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52B" w:rsidRDefault="0089052B" w:rsidP="0089052B">
      <w:pPr>
        <w:jc w:val="center"/>
        <w:rPr>
          <w:sz w:val="28"/>
          <w:szCs w:val="28"/>
        </w:rPr>
      </w:pPr>
    </w:p>
    <w:p w:rsidR="0089052B" w:rsidRDefault="0089052B" w:rsidP="0089052B">
      <w:pPr>
        <w:jc w:val="center"/>
        <w:rPr>
          <w:sz w:val="28"/>
          <w:szCs w:val="28"/>
        </w:rPr>
      </w:pPr>
    </w:p>
    <w:p w:rsidR="0089052B" w:rsidRDefault="0089052B" w:rsidP="0089052B">
      <w:pPr>
        <w:pStyle w:val="Heading1"/>
        <w:spacing w:line="240" w:lineRule="atLeast"/>
        <w:ind w:left="1133"/>
        <w:rPr>
          <w:spacing w:val="-2"/>
          <w:sz w:val="22"/>
          <w:szCs w:val="22"/>
        </w:rPr>
      </w:pPr>
    </w:p>
    <w:p w:rsidR="0089052B" w:rsidRDefault="0089052B" w:rsidP="0089052B">
      <w:pPr>
        <w:pStyle w:val="Heading1"/>
        <w:spacing w:line="240" w:lineRule="atLeast"/>
        <w:ind w:left="1133"/>
        <w:rPr>
          <w:spacing w:val="-2"/>
          <w:sz w:val="22"/>
          <w:szCs w:val="22"/>
        </w:rPr>
      </w:pPr>
    </w:p>
    <w:p w:rsidR="0089052B" w:rsidRDefault="0089052B" w:rsidP="0089052B">
      <w:pPr>
        <w:pStyle w:val="Heading1"/>
        <w:spacing w:line="240" w:lineRule="atLeast"/>
        <w:ind w:left="1133"/>
        <w:rPr>
          <w:spacing w:val="-2"/>
          <w:sz w:val="22"/>
          <w:szCs w:val="22"/>
        </w:rPr>
      </w:pPr>
    </w:p>
    <w:p w:rsidR="0089052B" w:rsidRDefault="00CC5A92" w:rsidP="0089052B">
      <w:pPr>
        <w:pStyle w:val="Heading1"/>
        <w:spacing w:line="240" w:lineRule="atLeast"/>
        <w:ind w:left="1133"/>
        <w:rPr>
          <w:spacing w:val="-2"/>
          <w:sz w:val="22"/>
          <w:szCs w:val="22"/>
        </w:rPr>
      </w:pPr>
      <w:r>
        <w:rPr>
          <w:noProof/>
          <w:spacing w:val="-2"/>
          <w:sz w:val="22"/>
          <w:szCs w:val="22"/>
          <w:lang w:eastAsia="ru-RU"/>
        </w:rPr>
        <w:drawing>
          <wp:inline distT="0" distB="0" distL="0" distR="0">
            <wp:extent cx="6020289" cy="8483600"/>
            <wp:effectExtent l="19050" t="0" r="0" b="0"/>
            <wp:docPr id="1" name="Рисунок 1" descr="C:\Documents and Settings\школа\Рабочий стол\наша программа\26-27\Scan-260623-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школа\Рабочий стол\наша программа\26-27\Scan-260623-0006.jpg"/>
                    <pic:cNvPicPr>
                      <a:picLocks noChangeAspect="1" noChangeArrowheads="1"/>
                    </pic:cNvPicPr>
                  </pic:nvPicPr>
                  <pic:blipFill>
                    <a:blip r:embed="rId8" cstate="print"/>
                    <a:srcRect/>
                    <a:stretch>
                      <a:fillRect/>
                    </a:stretch>
                  </pic:blipFill>
                  <pic:spPr bwMode="auto">
                    <a:xfrm>
                      <a:off x="0" y="0"/>
                      <a:ext cx="6022466" cy="8486668"/>
                    </a:xfrm>
                    <a:prstGeom prst="rect">
                      <a:avLst/>
                    </a:prstGeom>
                    <a:noFill/>
                    <a:ln w="9525">
                      <a:noFill/>
                      <a:miter lim="800000"/>
                      <a:headEnd/>
                      <a:tailEnd/>
                    </a:ln>
                  </pic:spPr>
                </pic:pic>
              </a:graphicData>
            </a:graphic>
          </wp:inline>
        </w:drawing>
      </w:r>
    </w:p>
    <w:p w:rsidR="0089052B" w:rsidRDefault="0089052B" w:rsidP="0089052B">
      <w:pPr>
        <w:pStyle w:val="Heading1"/>
        <w:spacing w:line="240" w:lineRule="atLeast"/>
        <w:ind w:left="1133"/>
        <w:rPr>
          <w:spacing w:val="-2"/>
          <w:sz w:val="22"/>
          <w:szCs w:val="22"/>
        </w:rPr>
      </w:pPr>
    </w:p>
    <w:p w:rsidR="0089052B" w:rsidRDefault="0089052B" w:rsidP="0089052B">
      <w:pPr>
        <w:pStyle w:val="Heading1"/>
        <w:spacing w:line="240" w:lineRule="atLeast"/>
        <w:ind w:left="0"/>
        <w:rPr>
          <w:spacing w:val="-2"/>
          <w:sz w:val="22"/>
          <w:szCs w:val="22"/>
        </w:rPr>
      </w:pPr>
    </w:p>
    <w:p w:rsidR="0089052B" w:rsidRDefault="0089052B" w:rsidP="0089052B">
      <w:pPr>
        <w:pStyle w:val="Heading1"/>
        <w:spacing w:line="240" w:lineRule="atLeast"/>
        <w:ind w:left="1133"/>
        <w:rPr>
          <w:spacing w:val="-2"/>
          <w:sz w:val="22"/>
          <w:szCs w:val="22"/>
        </w:rPr>
      </w:pPr>
    </w:p>
    <w:p w:rsidR="0089052B" w:rsidRDefault="0089052B" w:rsidP="0089052B">
      <w:pPr>
        <w:pStyle w:val="Heading1"/>
        <w:spacing w:line="240" w:lineRule="atLeast"/>
        <w:ind w:left="1133"/>
        <w:rPr>
          <w:spacing w:val="-2"/>
          <w:sz w:val="22"/>
          <w:szCs w:val="22"/>
        </w:rPr>
      </w:pPr>
    </w:p>
    <w:p w:rsidR="00F5138C" w:rsidRPr="0089052B" w:rsidRDefault="009100A2" w:rsidP="0089052B">
      <w:pPr>
        <w:pStyle w:val="Heading1"/>
        <w:spacing w:line="240" w:lineRule="atLeast"/>
        <w:ind w:left="1133"/>
        <w:rPr>
          <w:spacing w:val="-2"/>
          <w:sz w:val="22"/>
          <w:szCs w:val="22"/>
        </w:rPr>
      </w:pPr>
      <w:r w:rsidRPr="0089052B">
        <w:rPr>
          <w:spacing w:val="-2"/>
          <w:sz w:val="22"/>
          <w:szCs w:val="22"/>
        </w:rPr>
        <w:t>Оглавление</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09"/>
        <w:gridCol w:w="1276"/>
      </w:tblGrid>
      <w:tr w:rsidR="006C5A6E" w:rsidRPr="0089052B" w:rsidTr="003E1A08">
        <w:tc>
          <w:tcPr>
            <w:tcW w:w="9209" w:type="dxa"/>
          </w:tcPr>
          <w:p w:rsidR="006C5A6E" w:rsidRPr="0089052B" w:rsidRDefault="006C5A6E" w:rsidP="0089052B">
            <w:pPr>
              <w:spacing w:line="240" w:lineRule="atLeast"/>
              <w:rPr>
                <w:b/>
              </w:rPr>
            </w:pPr>
            <w:r w:rsidRPr="0089052B">
              <w:rPr>
                <w:b/>
              </w:rPr>
              <w:t>СОДЕРЖАТЕЛЬНЫЙ РАЗДЕЛ</w:t>
            </w:r>
          </w:p>
        </w:tc>
        <w:tc>
          <w:tcPr>
            <w:tcW w:w="1276" w:type="dxa"/>
          </w:tcPr>
          <w:p w:rsidR="006C5A6E" w:rsidRPr="0089052B" w:rsidRDefault="006C5A6E" w:rsidP="0089052B">
            <w:pPr>
              <w:spacing w:line="240" w:lineRule="atLeast"/>
              <w:rPr>
                <w:b/>
              </w:rPr>
            </w:pPr>
          </w:p>
        </w:tc>
      </w:tr>
      <w:tr w:rsidR="006C5A6E" w:rsidRPr="0089052B" w:rsidTr="003E1A08">
        <w:trPr>
          <w:trHeight w:val="94"/>
        </w:trPr>
        <w:tc>
          <w:tcPr>
            <w:tcW w:w="9209" w:type="dxa"/>
          </w:tcPr>
          <w:p w:rsidR="006C5A6E" w:rsidRPr="0089052B" w:rsidRDefault="006C5A6E" w:rsidP="0089052B">
            <w:pPr>
              <w:spacing w:line="240" w:lineRule="atLeast"/>
            </w:pPr>
            <w:r w:rsidRPr="0089052B">
              <w:t xml:space="preserve"> «Русский язык»</w:t>
            </w:r>
          </w:p>
        </w:tc>
        <w:tc>
          <w:tcPr>
            <w:tcW w:w="1276" w:type="dxa"/>
          </w:tcPr>
          <w:p w:rsidR="006C5A6E" w:rsidRPr="0089052B" w:rsidRDefault="006C5A6E" w:rsidP="0089052B">
            <w:pPr>
              <w:spacing w:line="240" w:lineRule="atLeast"/>
            </w:pPr>
            <w:r w:rsidRPr="0089052B">
              <w:t>3</w:t>
            </w:r>
          </w:p>
        </w:tc>
      </w:tr>
      <w:tr w:rsidR="006C5A6E" w:rsidRPr="0089052B" w:rsidTr="003E1A08">
        <w:tc>
          <w:tcPr>
            <w:tcW w:w="9209" w:type="dxa"/>
          </w:tcPr>
          <w:p w:rsidR="006C5A6E" w:rsidRPr="0089052B" w:rsidRDefault="006C5A6E" w:rsidP="0089052B">
            <w:pPr>
              <w:spacing w:line="240" w:lineRule="atLeast"/>
            </w:pPr>
            <w:r w:rsidRPr="0089052B">
              <w:t xml:space="preserve"> «Литература»</w:t>
            </w:r>
          </w:p>
        </w:tc>
        <w:tc>
          <w:tcPr>
            <w:tcW w:w="1276" w:type="dxa"/>
          </w:tcPr>
          <w:p w:rsidR="006C5A6E" w:rsidRPr="0089052B" w:rsidRDefault="00A31429" w:rsidP="0089052B">
            <w:pPr>
              <w:spacing w:line="240" w:lineRule="atLeast"/>
            </w:pPr>
            <w:r>
              <w:t>71</w:t>
            </w:r>
          </w:p>
        </w:tc>
      </w:tr>
      <w:tr w:rsidR="006C5A6E" w:rsidRPr="0089052B" w:rsidTr="003E1A08">
        <w:tc>
          <w:tcPr>
            <w:tcW w:w="9209" w:type="dxa"/>
          </w:tcPr>
          <w:p w:rsidR="006C5A6E" w:rsidRPr="0089052B" w:rsidRDefault="006C5A6E" w:rsidP="0089052B">
            <w:pPr>
              <w:spacing w:line="240" w:lineRule="atLeast"/>
            </w:pPr>
            <w:r w:rsidRPr="0089052B">
              <w:t>«История»</w:t>
            </w:r>
          </w:p>
        </w:tc>
        <w:tc>
          <w:tcPr>
            <w:tcW w:w="1276" w:type="dxa"/>
          </w:tcPr>
          <w:p w:rsidR="006C5A6E" w:rsidRPr="0089052B" w:rsidRDefault="00A31429" w:rsidP="0089052B">
            <w:pPr>
              <w:spacing w:line="240" w:lineRule="atLeast"/>
            </w:pPr>
            <w:r>
              <w:t>125</w:t>
            </w:r>
          </w:p>
        </w:tc>
      </w:tr>
      <w:tr w:rsidR="006C5A6E" w:rsidRPr="0089052B" w:rsidTr="003E1A08">
        <w:tc>
          <w:tcPr>
            <w:tcW w:w="9209" w:type="dxa"/>
          </w:tcPr>
          <w:p w:rsidR="006C5A6E" w:rsidRPr="0089052B" w:rsidRDefault="006C5A6E" w:rsidP="0089052B">
            <w:pPr>
              <w:spacing w:line="240" w:lineRule="atLeast"/>
            </w:pPr>
            <w:r w:rsidRPr="0089052B">
              <w:t>«Обществознание»</w:t>
            </w:r>
          </w:p>
        </w:tc>
        <w:tc>
          <w:tcPr>
            <w:tcW w:w="1276" w:type="dxa"/>
          </w:tcPr>
          <w:p w:rsidR="006C5A6E" w:rsidRPr="0089052B" w:rsidRDefault="00A31429" w:rsidP="0089052B">
            <w:pPr>
              <w:spacing w:line="240" w:lineRule="atLeast"/>
            </w:pPr>
            <w:r>
              <w:t>187</w:t>
            </w:r>
          </w:p>
        </w:tc>
      </w:tr>
      <w:tr w:rsidR="006C5A6E" w:rsidRPr="0089052B" w:rsidTr="003E1A08">
        <w:tc>
          <w:tcPr>
            <w:tcW w:w="9209" w:type="dxa"/>
          </w:tcPr>
          <w:p w:rsidR="006C5A6E" w:rsidRPr="0089052B" w:rsidRDefault="006C5A6E" w:rsidP="0089052B">
            <w:pPr>
              <w:spacing w:line="240" w:lineRule="atLeast"/>
            </w:pPr>
            <w:r w:rsidRPr="0089052B">
              <w:t xml:space="preserve"> География</w:t>
            </w:r>
            <w:r w:rsidR="00A31429">
              <w:t xml:space="preserve"> (база/углубленно)</w:t>
            </w:r>
          </w:p>
        </w:tc>
        <w:tc>
          <w:tcPr>
            <w:tcW w:w="1276" w:type="dxa"/>
          </w:tcPr>
          <w:p w:rsidR="006C5A6E" w:rsidRPr="0089052B" w:rsidRDefault="006C5A6E" w:rsidP="00A31429">
            <w:pPr>
              <w:spacing w:line="240" w:lineRule="atLeast"/>
            </w:pPr>
            <w:r w:rsidRPr="0089052B">
              <w:t>2</w:t>
            </w:r>
            <w:r w:rsidR="00A31429">
              <w:t>74</w:t>
            </w:r>
          </w:p>
        </w:tc>
      </w:tr>
      <w:tr w:rsidR="006C5A6E" w:rsidRPr="0089052B" w:rsidTr="003E1A08">
        <w:tc>
          <w:tcPr>
            <w:tcW w:w="9209" w:type="dxa"/>
          </w:tcPr>
          <w:p w:rsidR="006C5A6E" w:rsidRPr="0089052B" w:rsidRDefault="006C5A6E" w:rsidP="0089052B">
            <w:pPr>
              <w:spacing w:line="240" w:lineRule="atLeast"/>
            </w:pPr>
            <w:r w:rsidRPr="0089052B">
              <w:t>«Основы безопасности и защиты Родины»</w:t>
            </w:r>
          </w:p>
        </w:tc>
        <w:tc>
          <w:tcPr>
            <w:tcW w:w="1276" w:type="dxa"/>
          </w:tcPr>
          <w:p w:rsidR="006C5A6E" w:rsidRPr="0089052B" w:rsidRDefault="00A31429" w:rsidP="0089052B">
            <w:pPr>
              <w:spacing w:line="240" w:lineRule="atLeast"/>
            </w:pPr>
            <w:r>
              <w:t>324</w:t>
            </w:r>
          </w:p>
        </w:tc>
      </w:tr>
      <w:tr w:rsidR="00A31429" w:rsidRPr="0089052B" w:rsidTr="003E1A08">
        <w:tc>
          <w:tcPr>
            <w:tcW w:w="9209" w:type="dxa"/>
          </w:tcPr>
          <w:p w:rsidR="00A31429" w:rsidRPr="0089052B" w:rsidRDefault="00A31429" w:rsidP="00E75370">
            <w:pPr>
              <w:spacing w:line="240" w:lineRule="atLeast"/>
            </w:pPr>
            <w:r w:rsidRPr="0089052B">
              <w:t xml:space="preserve"> «Математикка» </w:t>
            </w:r>
          </w:p>
        </w:tc>
        <w:tc>
          <w:tcPr>
            <w:tcW w:w="1276" w:type="dxa"/>
          </w:tcPr>
          <w:p w:rsidR="00A31429" w:rsidRDefault="00A31429" w:rsidP="0089052B">
            <w:pPr>
              <w:spacing w:line="240" w:lineRule="atLeast"/>
            </w:pPr>
            <w:r>
              <w:t>348</w:t>
            </w:r>
          </w:p>
        </w:tc>
      </w:tr>
      <w:tr w:rsidR="00A31429" w:rsidRPr="0089052B" w:rsidTr="003E1A08">
        <w:tc>
          <w:tcPr>
            <w:tcW w:w="9209" w:type="dxa"/>
          </w:tcPr>
          <w:p w:rsidR="00A31429" w:rsidRPr="0089052B" w:rsidRDefault="00A31429" w:rsidP="00E75370">
            <w:pPr>
              <w:spacing w:line="240" w:lineRule="atLeast"/>
            </w:pPr>
            <w:r w:rsidRPr="0089052B">
              <w:t>Алгебра</w:t>
            </w:r>
          </w:p>
        </w:tc>
        <w:tc>
          <w:tcPr>
            <w:tcW w:w="1276" w:type="dxa"/>
          </w:tcPr>
          <w:p w:rsidR="00A31429" w:rsidRDefault="00A31429" w:rsidP="0089052B">
            <w:pPr>
              <w:spacing w:line="240" w:lineRule="atLeast"/>
            </w:pPr>
          </w:p>
        </w:tc>
      </w:tr>
      <w:tr w:rsidR="00A31429" w:rsidRPr="0089052B" w:rsidTr="003E1A08">
        <w:tc>
          <w:tcPr>
            <w:tcW w:w="9209" w:type="dxa"/>
          </w:tcPr>
          <w:p w:rsidR="00A31429" w:rsidRPr="0089052B" w:rsidRDefault="00A31429" w:rsidP="00E75370">
            <w:pPr>
              <w:spacing w:line="240" w:lineRule="atLeast"/>
            </w:pPr>
            <w:r w:rsidRPr="0089052B">
              <w:t>Геометрия</w:t>
            </w:r>
          </w:p>
        </w:tc>
        <w:tc>
          <w:tcPr>
            <w:tcW w:w="1276" w:type="dxa"/>
          </w:tcPr>
          <w:p w:rsidR="00A31429" w:rsidRDefault="00A31429" w:rsidP="0089052B">
            <w:pPr>
              <w:spacing w:line="240" w:lineRule="atLeast"/>
            </w:pPr>
            <w:r>
              <w:t>407</w:t>
            </w:r>
          </w:p>
        </w:tc>
      </w:tr>
      <w:tr w:rsidR="00A31429" w:rsidRPr="0089052B" w:rsidTr="003E1A08">
        <w:tc>
          <w:tcPr>
            <w:tcW w:w="9209" w:type="dxa"/>
          </w:tcPr>
          <w:p w:rsidR="00A31429" w:rsidRPr="0089052B" w:rsidRDefault="00A31429" w:rsidP="00E75370">
            <w:pPr>
              <w:spacing w:line="240" w:lineRule="atLeast"/>
            </w:pPr>
            <w:r w:rsidRPr="0089052B">
              <w:t>Вероятность и статистика</w:t>
            </w:r>
          </w:p>
        </w:tc>
        <w:tc>
          <w:tcPr>
            <w:tcW w:w="1276" w:type="dxa"/>
          </w:tcPr>
          <w:p w:rsidR="00A31429" w:rsidRDefault="00A31429" w:rsidP="0089052B">
            <w:pPr>
              <w:spacing w:line="240" w:lineRule="atLeast"/>
            </w:pPr>
            <w:r>
              <w:t>428</w:t>
            </w:r>
          </w:p>
        </w:tc>
      </w:tr>
      <w:tr w:rsidR="00A31429" w:rsidRPr="0089052B" w:rsidTr="003E1A08">
        <w:tc>
          <w:tcPr>
            <w:tcW w:w="9209" w:type="dxa"/>
          </w:tcPr>
          <w:p w:rsidR="00A31429" w:rsidRPr="0089052B" w:rsidRDefault="00A31429" w:rsidP="00E75370">
            <w:pPr>
              <w:spacing w:line="240" w:lineRule="atLeast"/>
            </w:pPr>
            <w:r w:rsidRPr="0089052B">
              <w:t>Информатика»</w:t>
            </w:r>
          </w:p>
        </w:tc>
        <w:tc>
          <w:tcPr>
            <w:tcW w:w="1276" w:type="dxa"/>
          </w:tcPr>
          <w:p w:rsidR="00A31429" w:rsidRDefault="00A31429" w:rsidP="0089052B">
            <w:pPr>
              <w:spacing w:line="240" w:lineRule="atLeast"/>
            </w:pPr>
            <w:r>
              <w:t>457</w:t>
            </w:r>
          </w:p>
        </w:tc>
      </w:tr>
      <w:tr w:rsidR="006C5A6E" w:rsidRPr="0089052B" w:rsidTr="003E1A08">
        <w:tc>
          <w:tcPr>
            <w:tcW w:w="9209" w:type="dxa"/>
          </w:tcPr>
          <w:p w:rsidR="006C5A6E" w:rsidRPr="0089052B" w:rsidRDefault="006C5A6E" w:rsidP="0089052B">
            <w:pPr>
              <w:spacing w:line="240" w:lineRule="atLeast"/>
            </w:pPr>
            <w:r w:rsidRPr="0089052B">
              <w:t>Биология</w:t>
            </w:r>
            <w:r w:rsidR="00A31429">
              <w:t xml:space="preserve"> (база/углубленно)</w:t>
            </w:r>
          </w:p>
        </w:tc>
        <w:tc>
          <w:tcPr>
            <w:tcW w:w="1276" w:type="dxa"/>
          </w:tcPr>
          <w:p w:rsidR="006C5A6E" w:rsidRPr="0089052B" w:rsidRDefault="00A31429" w:rsidP="0089052B">
            <w:pPr>
              <w:spacing w:line="240" w:lineRule="atLeast"/>
            </w:pPr>
            <w:r>
              <w:t>477</w:t>
            </w:r>
          </w:p>
        </w:tc>
      </w:tr>
      <w:tr w:rsidR="006C5A6E" w:rsidRPr="0089052B" w:rsidTr="003E1A08">
        <w:tc>
          <w:tcPr>
            <w:tcW w:w="9209" w:type="dxa"/>
          </w:tcPr>
          <w:p w:rsidR="006C5A6E" w:rsidRPr="0089052B" w:rsidRDefault="006C5A6E" w:rsidP="0089052B">
            <w:pPr>
              <w:spacing w:line="240" w:lineRule="atLeast"/>
            </w:pPr>
            <w:r w:rsidRPr="0089052B">
              <w:t>Химия</w:t>
            </w:r>
          </w:p>
        </w:tc>
        <w:tc>
          <w:tcPr>
            <w:tcW w:w="1276" w:type="dxa"/>
          </w:tcPr>
          <w:p w:rsidR="006C5A6E" w:rsidRPr="0089052B" w:rsidRDefault="00A31429" w:rsidP="0089052B">
            <w:pPr>
              <w:spacing w:line="240" w:lineRule="atLeast"/>
            </w:pPr>
            <w:r>
              <w:t>524</w:t>
            </w:r>
          </w:p>
        </w:tc>
      </w:tr>
      <w:tr w:rsidR="006C5A6E" w:rsidRPr="0089052B" w:rsidTr="003E1A08">
        <w:tc>
          <w:tcPr>
            <w:tcW w:w="9209" w:type="dxa"/>
          </w:tcPr>
          <w:p w:rsidR="006C5A6E" w:rsidRPr="0089052B" w:rsidRDefault="006C5A6E" w:rsidP="0089052B">
            <w:pPr>
              <w:spacing w:line="240" w:lineRule="atLeast"/>
            </w:pPr>
            <w:r w:rsidRPr="0089052B">
              <w:t>«Физика</w:t>
            </w:r>
          </w:p>
        </w:tc>
        <w:tc>
          <w:tcPr>
            <w:tcW w:w="1276" w:type="dxa"/>
          </w:tcPr>
          <w:p w:rsidR="006C5A6E" w:rsidRPr="0089052B" w:rsidRDefault="00A31429" w:rsidP="0089052B">
            <w:pPr>
              <w:spacing w:line="240" w:lineRule="atLeast"/>
            </w:pPr>
            <w:r>
              <w:t>550</w:t>
            </w:r>
          </w:p>
        </w:tc>
      </w:tr>
      <w:tr w:rsidR="00A31429" w:rsidRPr="0089052B" w:rsidTr="003E1A08">
        <w:tc>
          <w:tcPr>
            <w:tcW w:w="9209" w:type="dxa"/>
          </w:tcPr>
          <w:p w:rsidR="00A31429" w:rsidRPr="0089052B" w:rsidRDefault="00A31429" w:rsidP="0089052B">
            <w:pPr>
              <w:spacing w:line="240" w:lineRule="atLeast"/>
            </w:pPr>
            <w:r w:rsidRPr="0089052B">
              <w:t>«Физическая культура»</w:t>
            </w:r>
          </w:p>
        </w:tc>
        <w:tc>
          <w:tcPr>
            <w:tcW w:w="1276" w:type="dxa"/>
          </w:tcPr>
          <w:p w:rsidR="00A31429" w:rsidRDefault="00A31429" w:rsidP="0089052B">
            <w:pPr>
              <w:spacing w:line="240" w:lineRule="atLeast"/>
            </w:pPr>
          </w:p>
        </w:tc>
      </w:tr>
      <w:tr w:rsidR="00A31429" w:rsidRPr="0089052B" w:rsidTr="003E1A08">
        <w:tc>
          <w:tcPr>
            <w:tcW w:w="9209" w:type="dxa"/>
          </w:tcPr>
          <w:p w:rsidR="00A31429" w:rsidRPr="0089052B" w:rsidRDefault="00A31429" w:rsidP="0089052B">
            <w:pPr>
              <w:spacing w:line="240" w:lineRule="atLeast"/>
            </w:pPr>
            <w:r w:rsidRPr="0089052B">
              <w:t>Индивидуальный проект</w:t>
            </w:r>
          </w:p>
        </w:tc>
        <w:tc>
          <w:tcPr>
            <w:tcW w:w="1276" w:type="dxa"/>
          </w:tcPr>
          <w:p w:rsidR="00A31429" w:rsidRDefault="00A31429" w:rsidP="0089052B">
            <w:pPr>
              <w:spacing w:line="240" w:lineRule="atLeast"/>
            </w:pPr>
          </w:p>
        </w:tc>
      </w:tr>
      <w:tr w:rsidR="006C5A6E" w:rsidRPr="0089052B" w:rsidTr="003E1A08">
        <w:tc>
          <w:tcPr>
            <w:tcW w:w="9209" w:type="dxa"/>
          </w:tcPr>
          <w:p w:rsidR="006C5A6E" w:rsidRPr="0089052B" w:rsidRDefault="006C5A6E" w:rsidP="0089052B">
            <w:pPr>
              <w:spacing w:line="240" w:lineRule="atLeast"/>
            </w:pPr>
            <w:r w:rsidRPr="0089052B">
              <w:t>Иностранный язык (немецкий)</w:t>
            </w:r>
          </w:p>
        </w:tc>
        <w:tc>
          <w:tcPr>
            <w:tcW w:w="1276" w:type="dxa"/>
          </w:tcPr>
          <w:p w:rsidR="006C5A6E" w:rsidRPr="0089052B" w:rsidRDefault="00A31429" w:rsidP="0089052B">
            <w:pPr>
              <w:spacing w:line="240" w:lineRule="atLeast"/>
            </w:pPr>
            <w:r>
              <w:t>632</w:t>
            </w:r>
          </w:p>
        </w:tc>
      </w:tr>
      <w:tr w:rsidR="006C5A6E" w:rsidRPr="0089052B" w:rsidTr="003E1A08">
        <w:tc>
          <w:tcPr>
            <w:tcW w:w="9209" w:type="dxa"/>
          </w:tcPr>
          <w:p w:rsidR="006C5A6E" w:rsidRPr="0089052B" w:rsidRDefault="006C5A6E" w:rsidP="0089052B">
            <w:pPr>
              <w:spacing w:line="240" w:lineRule="atLeast"/>
            </w:pPr>
            <w:r w:rsidRPr="0089052B">
              <w:t xml:space="preserve"> «Английский язык»</w:t>
            </w:r>
          </w:p>
        </w:tc>
        <w:tc>
          <w:tcPr>
            <w:tcW w:w="1276" w:type="dxa"/>
          </w:tcPr>
          <w:p w:rsidR="006C5A6E" w:rsidRPr="0089052B" w:rsidRDefault="006C5A6E" w:rsidP="0089052B">
            <w:pPr>
              <w:spacing w:line="240" w:lineRule="atLeast"/>
            </w:pPr>
          </w:p>
        </w:tc>
      </w:tr>
      <w:tr w:rsidR="006C5A6E" w:rsidRPr="0089052B" w:rsidTr="003E1A08">
        <w:tc>
          <w:tcPr>
            <w:tcW w:w="9209" w:type="dxa"/>
          </w:tcPr>
          <w:p w:rsidR="006C5A6E" w:rsidRPr="0089052B" w:rsidRDefault="006C5A6E" w:rsidP="0089052B">
            <w:pPr>
              <w:spacing w:line="240" w:lineRule="atLeast"/>
            </w:pPr>
            <w:r w:rsidRPr="0089052B">
              <w:t>Приложениеи 2. Курсы по выбору</w:t>
            </w:r>
          </w:p>
        </w:tc>
        <w:tc>
          <w:tcPr>
            <w:tcW w:w="1276" w:type="dxa"/>
          </w:tcPr>
          <w:p w:rsidR="006C5A6E" w:rsidRPr="0089052B" w:rsidRDefault="006C5A6E" w:rsidP="0089052B">
            <w:pPr>
              <w:spacing w:line="240" w:lineRule="atLeast"/>
            </w:pPr>
          </w:p>
        </w:tc>
      </w:tr>
    </w:tbl>
    <w:p w:rsidR="006C5A6E" w:rsidRPr="0089052B" w:rsidRDefault="006C5A6E" w:rsidP="0089052B">
      <w:pPr>
        <w:pStyle w:val="Heading1"/>
        <w:spacing w:line="240" w:lineRule="atLeast"/>
        <w:ind w:left="1133"/>
        <w:rPr>
          <w:sz w:val="22"/>
          <w:szCs w:val="22"/>
        </w:rPr>
      </w:pPr>
    </w:p>
    <w:p w:rsidR="00F5138C" w:rsidRPr="0089052B" w:rsidRDefault="00F5138C" w:rsidP="0089052B">
      <w:pPr>
        <w:pStyle w:val="a8"/>
        <w:spacing w:line="240" w:lineRule="atLeast"/>
        <w:jc w:val="left"/>
        <w:sectPr w:rsidR="00F5138C" w:rsidRPr="0089052B" w:rsidSect="0089052B">
          <w:footerReference w:type="default" r:id="rId9"/>
          <w:type w:val="nextColumn"/>
          <w:pgSz w:w="11910" w:h="16390"/>
          <w:pgMar w:top="397" w:right="510" w:bottom="340" w:left="567" w:header="720" w:footer="720" w:gutter="0"/>
          <w:paperSrc w:first="7" w:other="7"/>
          <w:cols w:space="720"/>
        </w:sectPr>
      </w:pPr>
    </w:p>
    <w:p w:rsidR="00F5138C" w:rsidRPr="0089052B" w:rsidRDefault="00F5138C" w:rsidP="0089052B">
      <w:pPr>
        <w:pStyle w:val="a5"/>
        <w:spacing w:line="240" w:lineRule="atLeast"/>
        <w:ind w:left="0"/>
        <w:jc w:val="left"/>
        <w:rPr>
          <w:sz w:val="22"/>
          <w:szCs w:val="22"/>
        </w:rPr>
      </w:pPr>
      <w:bookmarkStart w:id="0" w:name="1._Целевой_раздел"/>
      <w:bookmarkStart w:id="1" w:name="_bookmark0"/>
      <w:bookmarkEnd w:id="0"/>
      <w:bookmarkEnd w:id="1"/>
    </w:p>
    <w:p w:rsidR="00F5138C" w:rsidRPr="0089052B" w:rsidRDefault="009100A2" w:rsidP="00823AC8">
      <w:pPr>
        <w:pStyle w:val="Heading3"/>
        <w:numPr>
          <w:ilvl w:val="1"/>
          <w:numId w:val="41"/>
        </w:numPr>
        <w:tabs>
          <w:tab w:val="left" w:pos="1591"/>
        </w:tabs>
        <w:spacing w:line="240" w:lineRule="atLeast"/>
        <w:ind w:right="1674"/>
        <w:rPr>
          <w:sz w:val="28"/>
          <w:szCs w:val="28"/>
        </w:rPr>
      </w:pPr>
      <w:bookmarkStart w:id="2" w:name="2.2._Программы_отдельных_учебных_предмет"/>
      <w:bookmarkStart w:id="3" w:name="_bookmark6"/>
      <w:bookmarkEnd w:id="2"/>
      <w:bookmarkEnd w:id="3"/>
      <w:r w:rsidRPr="0089052B">
        <w:rPr>
          <w:sz w:val="28"/>
          <w:szCs w:val="28"/>
        </w:rPr>
        <w:t>Программы</w:t>
      </w:r>
      <w:r w:rsidR="006C316B">
        <w:rPr>
          <w:sz w:val="28"/>
          <w:szCs w:val="28"/>
        </w:rPr>
        <w:t xml:space="preserve"> </w:t>
      </w:r>
      <w:r w:rsidRPr="0089052B">
        <w:rPr>
          <w:sz w:val="28"/>
          <w:szCs w:val="28"/>
        </w:rPr>
        <w:t>отдельныхучебныхпредметов,курсов</w:t>
      </w:r>
      <w:r w:rsidR="0089052B">
        <w:rPr>
          <w:sz w:val="28"/>
          <w:szCs w:val="28"/>
        </w:rPr>
        <w:t xml:space="preserve"> </w:t>
      </w:r>
      <w:r w:rsidRPr="0089052B">
        <w:rPr>
          <w:sz w:val="28"/>
          <w:szCs w:val="28"/>
        </w:rPr>
        <w:t>и</w:t>
      </w:r>
      <w:r w:rsidR="0089052B">
        <w:rPr>
          <w:sz w:val="28"/>
          <w:szCs w:val="28"/>
        </w:rPr>
        <w:t xml:space="preserve"> </w:t>
      </w:r>
      <w:r w:rsidRPr="0089052B">
        <w:rPr>
          <w:sz w:val="28"/>
          <w:szCs w:val="28"/>
        </w:rPr>
        <w:t>курсов</w:t>
      </w:r>
      <w:r w:rsidR="0089052B">
        <w:rPr>
          <w:sz w:val="28"/>
          <w:szCs w:val="28"/>
        </w:rPr>
        <w:t xml:space="preserve"> </w:t>
      </w:r>
      <w:r w:rsidRPr="0089052B">
        <w:rPr>
          <w:sz w:val="28"/>
          <w:szCs w:val="28"/>
        </w:rPr>
        <w:t xml:space="preserve">внеурочной </w:t>
      </w:r>
      <w:r w:rsidRPr="0089052B">
        <w:rPr>
          <w:spacing w:val="-2"/>
          <w:sz w:val="28"/>
          <w:szCs w:val="28"/>
        </w:rPr>
        <w:t>деятельности</w:t>
      </w:r>
    </w:p>
    <w:p w:rsidR="00F5138C" w:rsidRPr="0089052B" w:rsidRDefault="009100A2" w:rsidP="00823AC8">
      <w:pPr>
        <w:pStyle w:val="a8"/>
        <w:numPr>
          <w:ilvl w:val="2"/>
          <w:numId w:val="41"/>
        </w:numPr>
        <w:tabs>
          <w:tab w:val="left" w:pos="1733"/>
        </w:tabs>
        <w:spacing w:line="240" w:lineRule="atLeast"/>
        <w:ind w:left="1733" w:hanging="600"/>
      </w:pPr>
      <w:bookmarkStart w:id="4" w:name="2.2.1._Федеральная_рабочая_программа_по_"/>
      <w:bookmarkStart w:id="5" w:name="_bookmark7"/>
      <w:bookmarkEnd w:id="4"/>
      <w:bookmarkEnd w:id="5"/>
      <w:r w:rsidRPr="005D3523">
        <w:rPr>
          <w:b/>
        </w:rPr>
        <w:t>Федеральная</w:t>
      </w:r>
      <w:r w:rsidR="0089052B" w:rsidRPr="005D3523">
        <w:rPr>
          <w:b/>
        </w:rPr>
        <w:t xml:space="preserve"> </w:t>
      </w:r>
      <w:r w:rsidRPr="005D3523">
        <w:rPr>
          <w:b/>
        </w:rPr>
        <w:t>рабочая</w:t>
      </w:r>
      <w:r w:rsidR="0089052B" w:rsidRPr="005D3523">
        <w:rPr>
          <w:b/>
        </w:rPr>
        <w:t xml:space="preserve"> </w:t>
      </w:r>
      <w:r w:rsidRPr="005D3523">
        <w:rPr>
          <w:b/>
        </w:rPr>
        <w:t>программа</w:t>
      </w:r>
      <w:r w:rsidR="0089052B" w:rsidRPr="005D3523">
        <w:rPr>
          <w:b/>
        </w:rPr>
        <w:t xml:space="preserve"> </w:t>
      </w:r>
      <w:r w:rsidRPr="005D3523">
        <w:rPr>
          <w:b/>
        </w:rPr>
        <w:t>по</w:t>
      </w:r>
      <w:r w:rsidR="0089052B" w:rsidRPr="005D3523">
        <w:rPr>
          <w:b/>
        </w:rPr>
        <w:t xml:space="preserve"> </w:t>
      </w:r>
      <w:r w:rsidRPr="005D3523">
        <w:rPr>
          <w:b/>
        </w:rPr>
        <w:t>учебному</w:t>
      </w:r>
      <w:r w:rsidR="005D3523" w:rsidRPr="005D3523">
        <w:rPr>
          <w:b/>
        </w:rPr>
        <w:t xml:space="preserve"> </w:t>
      </w:r>
      <w:r w:rsidRPr="005D3523">
        <w:rPr>
          <w:b/>
        </w:rPr>
        <w:t>предмету</w:t>
      </w:r>
      <w:r w:rsidR="0089052B" w:rsidRPr="005D3523">
        <w:rPr>
          <w:b/>
        </w:rPr>
        <w:t xml:space="preserve"> </w:t>
      </w:r>
      <w:r w:rsidRPr="005D3523">
        <w:rPr>
          <w:b/>
        </w:rPr>
        <w:t xml:space="preserve">«Русский </w:t>
      </w:r>
      <w:r w:rsidRPr="005D3523">
        <w:rPr>
          <w:b/>
          <w:spacing w:val="-2"/>
        </w:rPr>
        <w:t>язык</w:t>
      </w:r>
      <w:r w:rsidRPr="0089052B">
        <w:rPr>
          <w:spacing w:val="-2"/>
        </w:rPr>
        <w:t>».</w:t>
      </w:r>
    </w:p>
    <w:p w:rsidR="00F5138C" w:rsidRPr="0089052B" w:rsidRDefault="009100A2" w:rsidP="0089052B">
      <w:pPr>
        <w:spacing w:line="240" w:lineRule="atLeast"/>
        <w:ind w:left="1133"/>
        <w:rPr>
          <w:i/>
        </w:rPr>
      </w:pPr>
      <w:r w:rsidRPr="0089052B">
        <w:rPr>
          <w:i/>
        </w:rPr>
        <w:t>Нумерациясохранена всоответствии сФОП</w:t>
      </w:r>
      <w:r w:rsidRPr="0089052B">
        <w:rPr>
          <w:i/>
          <w:spacing w:val="-4"/>
        </w:rPr>
        <w:t>СОО.</w:t>
      </w:r>
    </w:p>
    <w:p w:rsidR="00F5138C" w:rsidRPr="0089052B" w:rsidRDefault="009100A2" w:rsidP="00823AC8">
      <w:pPr>
        <w:pStyle w:val="a8"/>
        <w:numPr>
          <w:ilvl w:val="0"/>
          <w:numId w:val="40"/>
        </w:numPr>
        <w:tabs>
          <w:tab w:val="left" w:pos="1991"/>
        </w:tabs>
        <w:spacing w:line="240" w:lineRule="atLeast"/>
        <w:ind w:right="855" w:firstLine="480"/>
      </w:pPr>
      <w:r w:rsidRPr="0089052B">
        <w:t xml:space="preserve">Федеральная рабочая программа по учебному предмету "Русский язык" (базовый </w:t>
      </w:r>
      <w:r w:rsidRPr="0089052B">
        <w:rPr>
          <w:spacing w:val="-2"/>
        </w:rPr>
        <w:t>уровень).</w:t>
      </w:r>
    </w:p>
    <w:p w:rsidR="00F5138C" w:rsidRPr="0089052B" w:rsidRDefault="00F5138C" w:rsidP="0089052B">
      <w:pPr>
        <w:pStyle w:val="a5"/>
        <w:spacing w:line="240" w:lineRule="atLeast"/>
        <w:ind w:left="0"/>
        <w:jc w:val="left"/>
        <w:rPr>
          <w:sz w:val="22"/>
          <w:szCs w:val="22"/>
        </w:rPr>
      </w:pPr>
    </w:p>
    <w:p w:rsidR="00F5138C" w:rsidRPr="0089052B" w:rsidRDefault="009100A2" w:rsidP="00823AC8">
      <w:pPr>
        <w:pStyle w:val="a8"/>
        <w:numPr>
          <w:ilvl w:val="1"/>
          <w:numId w:val="40"/>
        </w:numPr>
        <w:tabs>
          <w:tab w:val="left" w:pos="2274"/>
        </w:tabs>
        <w:spacing w:line="240" w:lineRule="atLeast"/>
        <w:ind w:right="845" w:firstLine="480"/>
      </w:pPr>
      <w:r w:rsidRPr="0089052B">
        <w:t>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F5138C" w:rsidRPr="0089052B" w:rsidRDefault="009100A2" w:rsidP="00823AC8">
      <w:pPr>
        <w:pStyle w:val="a8"/>
        <w:numPr>
          <w:ilvl w:val="1"/>
          <w:numId w:val="40"/>
        </w:numPr>
        <w:tabs>
          <w:tab w:val="left" w:pos="2164"/>
        </w:tabs>
        <w:spacing w:line="240" w:lineRule="atLeast"/>
        <w:ind w:right="849" w:firstLine="480"/>
      </w:pPr>
      <w:r w:rsidRPr="0089052B">
        <w:t>Пояснительная записка отражаетобщие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p>
    <w:p w:rsidR="00F5138C" w:rsidRPr="0089052B" w:rsidRDefault="009100A2" w:rsidP="00823AC8">
      <w:pPr>
        <w:pStyle w:val="a8"/>
        <w:numPr>
          <w:ilvl w:val="1"/>
          <w:numId w:val="40"/>
        </w:numPr>
        <w:tabs>
          <w:tab w:val="left" w:pos="2150"/>
        </w:tabs>
        <w:spacing w:line="240" w:lineRule="atLeast"/>
        <w:ind w:right="851" w:firstLine="480"/>
      </w:pPr>
      <w:r w:rsidRPr="0089052B">
        <w:t>Содержаниеобученияраскрываетсодержательныелинии,которыепредлагаются для обязательного изучения в каждом классе на уровне среднего общего образования.</w:t>
      </w:r>
    </w:p>
    <w:p w:rsidR="00F5138C" w:rsidRPr="0089052B" w:rsidRDefault="009100A2" w:rsidP="00823AC8">
      <w:pPr>
        <w:pStyle w:val="a8"/>
        <w:numPr>
          <w:ilvl w:val="1"/>
          <w:numId w:val="40"/>
        </w:numPr>
        <w:tabs>
          <w:tab w:val="left" w:pos="2207"/>
        </w:tabs>
        <w:spacing w:line="240" w:lineRule="atLeast"/>
        <w:ind w:right="853" w:firstLine="480"/>
      </w:pPr>
      <w:r w:rsidRPr="0089052B">
        <w:t xml:space="preserve">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w:t>
      </w:r>
      <w:r w:rsidRPr="0089052B">
        <w:rPr>
          <w:spacing w:val="-2"/>
        </w:rPr>
        <w:t>обучения.</w:t>
      </w:r>
    </w:p>
    <w:p w:rsidR="00F5138C" w:rsidRPr="0089052B" w:rsidRDefault="009100A2" w:rsidP="00823AC8">
      <w:pPr>
        <w:pStyle w:val="a8"/>
        <w:numPr>
          <w:ilvl w:val="1"/>
          <w:numId w:val="40"/>
        </w:numPr>
        <w:tabs>
          <w:tab w:val="left" w:pos="2155"/>
        </w:tabs>
        <w:spacing w:line="240" w:lineRule="atLeast"/>
        <w:ind w:left="2155" w:hanging="541"/>
      </w:pPr>
      <w:r w:rsidRPr="0089052B">
        <w:t>Пояснительная</w:t>
      </w:r>
      <w:r w:rsidRPr="0089052B">
        <w:rPr>
          <w:spacing w:val="-2"/>
        </w:rPr>
        <w:t>записка.</w:t>
      </w:r>
    </w:p>
    <w:p w:rsidR="00F5138C" w:rsidRPr="0089052B" w:rsidRDefault="009100A2" w:rsidP="00823AC8">
      <w:pPr>
        <w:pStyle w:val="a8"/>
        <w:numPr>
          <w:ilvl w:val="2"/>
          <w:numId w:val="40"/>
        </w:numPr>
        <w:tabs>
          <w:tab w:val="left" w:pos="2331"/>
        </w:tabs>
        <w:spacing w:line="240" w:lineRule="atLeast"/>
        <w:ind w:right="854" w:firstLine="480"/>
      </w:pPr>
      <w:r w:rsidRPr="0089052B">
        <w:t>Федеральнаярабочаяпрограммапорусскомуязыкунауровнесреднегообщего образованияразработанасцельюоказанияметодическойпомощиучителюрусского языка в создании рабочей программы по учебному предмету, ориентированной на современные тенденции в российском образовании и активные методики обучения.</w:t>
      </w:r>
    </w:p>
    <w:p w:rsidR="00F5138C" w:rsidRPr="0089052B" w:rsidRDefault="009100A2" w:rsidP="00823AC8">
      <w:pPr>
        <w:pStyle w:val="a8"/>
        <w:numPr>
          <w:ilvl w:val="2"/>
          <w:numId w:val="40"/>
        </w:numPr>
        <w:tabs>
          <w:tab w:val="left" w:pos="2337"/>
        </w:tabs>
        <w:spacing w:line="240" w:lineRule="atLeast"/>
        <w:ind w:left="2337" w:hanging="723"/>
      </w:pPr>
      <w:r w:rsidRPr="0089052B">
        <w:t>Программапорусскомуязыкупозволит</w:t>
      </w:r>
      <w:r w:rsidRPr="0089052B">
        <w:rPr>
          <w:spacing w:val="-2"/>
        </w:rPr>
        <w:t>учителю:</w:t>
      </w:r>
    </w:p>
    <w:p w:rsidR="00F5138C" w:rsidRPr="0089052B" w:rsidRDefault="009100A2" w:rsidP="0089052B">
      <w:pPr>
        <w:pStyle w:val="a5"/>
        <w:spacing w:line="240" w:lineRule="atLeast"/>
        <w:ind w:right="845" w:firstLine="480"/>
        <w:rPr>
          <w:sz w:val="22"/>
          <w:szCs w:val="22"/>
        </w:rPr>
      </w:pPr>
      <w:r w:rsidRPr="0089052B">
        <w:rPr>
          <w:sz w:val="22"/>
          <w:szCs w:val="22"/>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во ФГОС СОО;</w:t>
      </w:r>
    </w:p>
    <w:p w:rsidR="00F5138C" w:rsidRPr="0089052B" w:rsidRDefault="009100A2" w:rsidP="0089052B">
      <w:pPr>
        <w:pStyle w:val="a5"/>
        <w:spacing w:line="240" w:lineRule="atLeast"/>
        <w:ind w:right="852" w:firstLine="480"/>
        <w:rPr>
          <w:sz w:val="22"/>
          <w:szCs w:val="22"/>
        </w:rPr>
      </w:pPr>
      <w:r w:rsidRPr="0089052B">
        <w:rPr>
          <w:sz w:val="22"/>
          <w:szCs w:val="22"/>
        </w:rPr>
        <w:t>определить и структурировать планируемые результаты обучения и содержание русского языка по годам обучения в соответствии со ФГОС СОО;</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6" w:firstLine="480"/>
        <w:rPr>
          <w:sz w:val="22"/>
          <w:szCs w:val="22"/>
        </w:rPr>
      </w:pPr>
      <w:r w:rsidRPr="0089052B">
        <w:rPr>
          <w:sz w:val="22"/>
          <w:szCs w:val="22"/>
        </w:rPr>
        <w:lastRenderedPageBreak/>
        <w:t>разработать календарно-тематическое планирование с учётом особенностей конкретного класса.</w:t>
      </w:r>
    </w:p>
    <w:p w:rsidR="00F5138C" w:rsidRPr="0089052B" w:rsidRDefault="009100A2" w:rsidP="00823AC8">
      <w:pPr>
        <w:pStyle w:val="a8"/>
        <w:numPr>
          <w:ilvl w:val="2"/>
          <w:numId w:val="40"/>
        </w:numPr>
        <w:tabs>
          <w:tab w:val="left" w:pos="2485"/>
        </w:tabs>
        <w:spacing w:line="240" w:lineRule="atLeast"/>
        <w:ind w:right="840" w:firstLine="480"/>
      </w:pPr>
      <w:r w:rsidRPr="0089052B">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 экономической, культурной и духовной консолидации.</w:t>
      </w:r>
    </w:p>
    <w:p w:rsidR="00F5138C" w:rsidRPr="0089052B" w:rsidRDefault="009100A2" w:rsidP="0089052B">
      <w:pPr>
        <w:pStyle w:val="a5"/>
        <w:spacing w:line="240" w:lineRule="atLeast"/>
        <w:ind w:right="846" w:firstLine="480"/>
        <w:rPr>
          <w:sz w:val="22"/>
          <w:szCs w:val="22"/>
        </w:rPr>
      </w:pPr>
      <w:r w:rsidRPr="0089052B">
        <w:rPr>
          <w:sz w:val="22"/>
          <w:szCs w:val="22"/>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F5138C" w:rsidRPr="0089052B" w:rsidRDefault="009100A2" w:rsidP="0089052B">
      <w:pPr>
        <w:pStyle w:val="a5"/>
        <w:spacing w:line="240" w:lineRule="atLeast"/>
        <w:ind w:right="844" w:firstLine="480"/>
        <w:rPr>
          <w:sz w:val="22"/>
          <w:szCs w:val="22"/>
        </w:rPr>
      </w:pPr>
      <w:r w:rsidRPr="0089052B">
        <w:rPr>
          <w:sz w:val="22"/>
          <w:szCs w:val="22"/>
        </w:rP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другимиучебнымидисциплинамивсферегуманитарных,естественных,математическихи других наук. Владение русским языком оказывает непосредственное воздействие на качество усвоения других учебныхпредметов, на процессы формированияуниверсальных интеллектуальных умений, навыков самоорганизации и самоконтроля.</w:t>
      </w:r>
    </w:p>
    <w:p w:rsidR="00F5138C" w:rsidRPr="0089052B" w:rsidRDefault="009100A2" w:rsidP="0089052B">
      <w:pPr>
        <w:pStyle w:val="a5"/>
        <w:spacing w:line="240" w:lineRule="atLeast"/>
        <w:ind w:right="852" w:firstLine="480"/>
        <w:rPr>
          <w:sz w:val="22"/>
          <w:szCs w:val="22"/>
        </w:rPr>
      </w:pPr>
      <w:r w:rsidRPr="0089052B">
        <w:rPr>
          <w:sz w:val="22"/>
          <w:szCs w:val="22"/>
        </w:rPr>
        <w:t xml:space="preserve">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w:t>
      </w:r>
      <w:r w:rsidRPr="0089052B">
        <w:rPr>
          <w:spacing w:val="-2"/>
          <w:sz w:val="22"/>
          <w:szCs w:val="22"/>
        </w:rPr>
        <w:t>государства.</w:t>
      </w:r>
    </w:p>
    <w:p w:rsidR="00F5138C" w:rsidRPr="0089052B" w:rsidRDefault="009100A2" w:rsidP="00823AC8">
      <w:pPr>
        <w:pStyle w:val="a8"/>
        <w:numPr>
          <w:ilvl w:val="2"/>
          <w:numId w:val="40"/>
        </w:numPr>
        <w:tabs>
          <w:tab w:val="left" w:pos="2432"/>
        </w:tabs>
        <w:spacing w:line="240" w:lineRule="atLeast"/>
        <w:ind w:right="849" w:firstLine="480"/>
      </w:pPr>
      <w:r w:rsidRPr="0089052B">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языкомвразныхусловияхобщения,повышение речевойкультуры обучающихся, совершенствование их опыта речевого общения, развитие коммуникативных умений в разных сферах функционирования языка.</w:t>
      </w:r>
    </w:p>
    <w:p w:rsidR="00F5138C" w:rsidRPr="0089052B" w:rsidRDefault="009100A2" w:rsidP="0089052B">
      <w:pPr>
        <w:pStyle w:val="a5"/>
        <w:spacing w:line="240" w:lineRule="atLeast"/>
        <w:ind w:right="840" w:firstLine="480"/>
        <w:rPr>
          <w:sz w:val="22"/>
          <w:szCs w:val="22"/>
        </w:rPr>
      </w:pPr>
      <w:r w:rsidRPr="0089052B">
        <w:rPr>
          <w:sz w:val="22"/>
          <w:szCs w:val="22"/>
        </w:rPr>
        <w:t>Системообразующейдоминантойсодержанияпрограммыпорусскомуязыкуявляется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 бытовой,социально-культурнойсферахобщения;наформированиеготовностикречевому взаимодействию и взаимопониманию в учебной и практической деятельности.</w:t>
      </w:r>
    </w:p>
    <w:p w:rsidR="00F5138C" w:rsidRPr="0089052B" w:rsidRDefault="009100A2" w:rsidP="0089052B">
      <w:pPr>
        <w:pStyle w:val="a5"/>
        <w:spacing w:line="240" w:lineRule="atLeast"/>
        <w:ind w:right="841" w:firstLine="480"/>
        <w:rPr>
          <w:sz w:val="22"/>
          <w:szCs w:val="22"/>
        </w:rPr>
      </w:pPr>
      <w:r w:rsidRPr="0089052B">
        <w:rPr>
          <w:sz w:val="22"/>
          <w:szCs w:val="22"/>
        </w:rPr>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rsidR="00F5138C" w:rsidRPr="0089052B" w:rsidRDefault="009100A2" w:rsidP="0089052B">
      <w:pPr>
        <w:pStyle w:val="a5"/>
        <w:spacing w:line="240" w:lineRule="atLeast"/>
        <w:ind w:right="844" w:firstLine="480"/>
        <w:rPr>
          <w:sz w:val="22"/>
          <w:szCs w:val="22"/>
        </w:rPr>
      </w:pPr>
      <w:r w:rsidRPr="0089052B">
        <w:rPr>
          <w:sz w:val="22"/>
          <w:szCs w:val="22"/>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F5138C" w:rsidRPr="0089052B" w:rsidRDefault="009100A2" w:rsidP="00823AC8">
      <w:pPr>
        <w:pStyle w:val="a8"/>
        <w:numPr>
          <w:ilvl w:val="2"/>
          <w:numId w:val="40"/>
        </w:numPr>
        <w:tabs>
          <w:tab w:val="left" w:pos="2336"/>
        </w:tabs>
        <w:spacing w:line="240" w:lineRule="atLeast"/>
        <w:ind w:right="844" w:firstLine="480"/>
      </w:pPr>
      <w:r w:rsidRPr="0089052B">
        <w:t>Всодержании программы по русскомуязыкувыделяютсятри сквозныелинии: "Язык и речь. Культура речи", "Речь. Речевое общение. Текст", "Функциональная стилистика. Культура речи".</w:t>
      </w:r>
    </w:p>
    <w:p w:rsidR="00F5138C" w:rsidRPr="0089052B" w:rsidRDefault="009100A2" w:rsidP="0089052B">
      <w:pPr>
        <w:pStyle w:val="a5"/>
        <w:spacing w:line="240" w:lineRule="atLeast"/>
        <w:ind w:right="851" w:firstLine="480"/>
        <w:rPr>
          <w:sz w:val="22"/>
          <w:szCs w:val="22"/>
        </w:rPr>
      </w:pPr>
      <w:r w:rsidRPr="0089052B">
        <w:rPr>
          <w:sz w:val="22"/>
          <w:szCs w:val="22"/>
        </w:rP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F5138C" w:rsidRPr="0089052B" w:rsidRDefault="009100A2" w:rsidP="00823AC8">
      <w:pPr>
        <w:pStyle w:val="a8"/>
        <w:numPr>
          <w:ilvl w:val="2"/>
          <w:numId w:val="40"/>
        </w:numPr>
        <w:tabs>
          <w:tab w:val="left" w:pos="2337"/>
        </w:tabs>
        <w:spacing w:line="240" w:lineRule="atLeast"/>
        <w:ind w:left="2337" w:hanging="723"/>
      </w:pPr>
      <w:r w:rsidRPr="0089052B">
        <w:t>Изучениерусскогоязыканаправленонадостижениеследующих</w:t>
      </w:r>
      <w:r w:rsidRPr="0089052B">
        <w:rPr>
          <w:spacing w:val="-2"/>
        </w:rPr>
        <w:t>целей:</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6" w:firstLine="480"/>
        <w:rPr>
          <w:sz w:val="22"/>
          <w:szCs w:val="22"/>
        </w:rPr>
      </w:pPr>
      <w:r w:rsidRPr="0089052B">
        <w:rPr>
          <w:sz w:val="22"/>
          <w:szCs w:val="22"/>
        </w:rPr>
        <w:lastRenderedPageBreak/>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p>
    <w:p w:rsidR="00F5138C" w:rsidRPr="0089052B" w:rsidRDefault="009100A2" w:rsidP="0089052B">
      <w:pPr>
        <w:pStyle w:val="a5"/>
        <w:spacing w:line="240" w:lineRule="atLeast"/>
        <w:ind w:right="840" w:firstLine="480"/>
        <w:rPr>
          <w:sz w:val="22"/>
          <w:szCs w:val="22"/>
        </w:rPr>
      </w:pPr>
      <w:r w:rsidRPr="0089052B">
        <w:rPr>
          <w:sz w:val="22"/>
          <w:szCs w:val="22"/>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 нравственных ценностей; формирование ценностного отношения к русскому языку;</w:t>
      </w:r>
    </w:p>
    <w:p w:rsidR="00F5138C" w:rsidRPr="0089052B" w:rsidRDefault="009100A2" w:rsidP="0089052B">
      <w:pPr>
        <w:pStyle w:val="a5"/>
        <w:spacing w:line="240" w:lineRule="atLeast"/>
        <w:ind w:right="847" w:firstLine="480"/>
        <w:rPr>
          <w:sz w:val="22"/>
          <w:szCs w:val="22"/>
        </w:rPr>
      </w:pPr>
      <w:r w:rsidRPr="0089052B">
        <w:rPr>
          <w:sz w:val="22"/>
          <w:szCs w:val="22"/>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F5138C" w:rsidRPr="0089052B" w:rsidRDefault="009100A2" w:rsidP="0089052B">
      <w:pPr>
        <w:pStyle w:val="a5"/>
        <w:spacing w:line="240" w:lineRule="atLeast"/>
        <w:ind w:right="846" w:firstLine="480"/>
        <w:rPr>
          <w:sz w:val="22"/>
          <w:szCs w:val="22"/>
        </w:rPr>
      </w:pPr>
      <w:r w:rsidRPr="0089052B">
        <w:rPr>
          <w:sz w:val="22"/>
          <w:szCs w:val="22"/>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навыковнормативного употребления языковыхединицирасширение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F5138C" w:rsidRPr="0089052B" w:rsidRDefault="009100A2" w:rsidP="0089052B">
      <w:pPr>
        <w:pStyle w:val="a5"/>
        <w:spacing w:line="240" w:lineRule="atLeast"/>
        <w:ind w:right="852" w:firstLine="480"/>
        <w:rPr>
          <w:sz w:val="22"/>
          <w:szCs w:val="22"/>
        </w:rPr>
      </w:pPr>
      <w:r w:rsidRPr="0089052B">
        <w:rPr>
          <w:sz w:val="22"/>
          <w:szCs w:val="22"/>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F5138C" w:rsidRPr="0089052B" w:rsidRDefault="009100A2" w:rsidP="0089052B">
      <w:pPr>
        <w:pStyle w:val="a5"/>
        <w:spacing w:line="240" w:lineRule="atLeast"/>
        <w:ind w:right="840" w:firstLine="480"/>
        <w:rPr>
          <w:sz w:val="22"/>
          <w:szCs w:val="22"/>
        </w:rPr>
      </w:pPr>
      <w:r w:rsidRPr="0089052B">
        <w:rPr>
          <w:sz w:val="22"/>
          <w:szCs w:val="22"/>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примёнять правила орфографии и пунктуации, умений определять изобразительно- выразительные средства языка в тексте;</w:t>
      </w:r>
    </w:p>
    <w:p w:rsidR="00F5138C" w:rsidRPr="0089052B" w:rsidRDefault="009100A2" w:rsidP="0089052B">
      <w:pPr>
        <w:pStyle w:val="a5"/>
        <w:spacing w:line="240" w:lineRule="atLeast"/>
        <w:ind w:right="849" w:firstLine="480"/>
        <w:rPr>
          <w:sz w:val="22"/>
          <w:szCs w:val="22"/>
        </w:rPr>
      </w:pPr>
      <w:r w:rsidRPr="0089052B">
        <w:rPr>
          <w:sz w:val="22"/>
          <w:szCs w:val="22"/>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F5138C" w:rsidRPr="0089052B" w:rsidRDefault="009100A2" w:rsidP="00823AC8">
      <w:pPr>
        <w:pStyle w:val="a8"/>
        <w:numPr>
          <w:ilvl w:val="2"/>
          <w:numId w:val="40"/>
        </w:numPr>
        <w:tabs>
          <w:tab w:val="left" w:pos="2350"/>
        </w:tabs>
        <w:spacing w:line="240" w:lineRule="atLeast"/>
        <w:ind w:right="840" w:firstLine="480"/>
      </w:pPr>
      <w:r w:rsidRPr="0089052B">
        <w:t>В соответствии с ФГОС СОО предмет "Русский язык" является обязательным для изучения на данном уровне образования. Общее число часов, рекомендованных для изучениярусскогоязыка, -136часов:в 10классе - 68часов(2часавнеделю),в11классе - 68 часа (2 часа в неделю).</w:t>
      </w:r>
    </w:p>
    <w:p w:rsidR="00F5138C" w:rsidRPr="0089052B" w:rsidRDefault="009100A2" w:rsidP="00823AC8">
      <w:pPr>
        <w:pStyle w:val="a8"/>
        <w:numPr>
          <w:ilvl w:val="1"/>
          <w:numId w:val="40"/>
        </w:numPr>
        <w:tabs>
          <w:tab w:val="left" w:pos="2155"/>
        </w:tabs>
        <w:spacing w:line="240" w:lineRule="atLeast"/>
        <w:ind w:left="2155" w:hanging="541"/>
      </w:pPr>
      <w:r w:rsidRPr="0089052B">
        <w:t xml:space="preserve">Содержаниеобучения в10 </w:t>
      </w:r>
      <w:r w:rsidRPr="0089052B">
        <w:rPr>
          <w:spacing w:val="-2"/>
        </w:rPr>
        <w:t>классе.</w:t>
      </w:r>
    </w:p>
    <w:p w:rsidR="00F5138C" w:rsidRPr="0089052B" w:rsidRDefault="009100A2" w:rsidP="00823AC8">
      <w:pPr>
        <w:pStyle w:val="a8"/>
        <w:numPr>
          <w:ilvl w:val="2"/>
          <w:numId w:val="40"/>
        </w:numPr>
        <w:tabs>
          <w:tab w:val="left" w:pos="2337"/>
        </w:tabs>
        <w:spacing w:line="240" w:lineRule="atLeast"/>
        <w:ind w:left="2337" w:hanging="723"/>
      </w:pPr>
      <w:r w:rsidRPr="0089052B">
        <w:t>Общиесведенияо</w:t>
      </w:r>
      <w:r w:rsidRPr="0089052B">
        <w:rPr>
          <w:spacing w:val="-2"/>
        </w:rPr>
        <w:t>языке.</w:t>
      </w:r>
    </w:p>
    <w:p w:rsidR="00F5138C" w:rsidRPr="0089052B" w:rsidRDefault="009100A2" w:rsidP="00823AC8">
      <w:pPr>
        <w:pStyle w:val="a8"/>
        <w:numPr>
          <w:ilvl w:val="3"/>
          <w:numId w:val="40"/>
        </w:numPr>
        <w:tabs>
          <w:tab w:val="left" w:pos="2514"/>
        </w:tabs>
        <w:spacing w:line="240" w:lineRule="atLeast"/>
        <w:ind w:left="2514" w:hanging="900"/>
      </w:pPr>
      <w:r w:rsidRPr="0089052B">
        <w:t xml:space="preserve">Языккакзнаковаясистема.Основныефункции </w:t>
      </w:r>
      <w:r w:rsidRPr="0089052B">
        <w:rPr>
          <w:spacing w:val="-2"/>
        </w:rPr>
        <w:t>языка.</w:t>
      </w:r>
    </w:p>
    <w:p w:rsidR="00F5138C" w:rsidRPr="0089052B" w:rsidRDefault="009100A2" w:rsidP="00823AC8">
      <w:pPr>
        <w:pStyle w:val="a8"/>
        <w:numPr>
          <w:ilvl w:val="3"/>
          <w:numId w:val="40"/>
        </w:numPr>
        <w:tabs>
          <w:tab w:val="left" w:pos="2514"/>
        </w:tabs>
        <w:spacing w:line="240" w:lineRule="atLeast"/>
        <w:ind w:left="2514" w:hanging="900"/>
      </w:pPr>
      <w:r w:rsidRPr="0089052B">
        <w:t>Лингвистикакак</w:t>
      </w:r>
      <w:r w:rsidRPr="0089052B">
        <w:rPr>
          <w:spacing w:val="-2"/>
        </w:rPr>
        <w:t>наука.</w:t>
      </w:r>
    </w:p>
    <w:p w:rsidR="00F5138C" w:rsidRPr="0089052B" w:rsidRDefault="009100A2" w:rsidP="00823AC8">
      <w:pPr>
        <w:pStyle w:val="a8"/>
        <w:numPr>
          <w:ilvl w:val="3"/>
          <w:numId w:val="40"/>
        </w:numPr>
        <w:tabs>
          <w:tab w:val="left" w:pos="2514"/>
        </w:tabs>
        <w:spacing w:line="240" w:lineRule="atLeast"/>
        <w:ind w:left="2514" w:hanging="900"/>
      </w:pPr>
      <w:r w:rsidRPr="0089052B">
        <w:t>Языки</w:t>
      </w:r>
      <w:r w:rsidRPr="0089052B">
        <w:rPr>
          <w:spacing w:val="-2"/>
        </w:rPr>
        <w:t xml:space="preserve"> культура.</w:t>
      </w:r>
    </w:p>
    <w:p w:rsidR="00F5138C" w:rsidRPr="0089052B" w:rsidRDefault="009100A2" w:rsidP="00823AC8">
      <w:pPr>
        <w:pStyle w:val="a8"/>
        <w:numPr>
          <w:ilvl w:val="3"/>
          <w:numId w:val="40"/>
        </w:numPr>
        <w:tabs>
          <w:tab w:val="left" w:pos="2590"/>
        </w:tabs>
        <w:spacing w:line="240" w:lineRule="atLeast"/>
        <w:ind w:right="855" w:firstLine="480"/>
      </w:pPr>
      <w:r w:rsidRPr="0089052B">
        <w:t xml:space="preserve">Русский язык - государственный язык Российской Федерации, средство межнационального общения, национальный язык русского народа, один из мировых </w:t>
      </w:r>
      <w:r w:rsidRPr="0089052B">
        <w:rPr>
          <w:spacing w:val="-2"/>
        </w:rPr>
        <w:t>языков.</w:t>
      </w:r>
    </w:p>
    <w:p w:rsidR="00F5138C" w:rsidRPr="0089052B" w:rsidRDefault="009100A2" w:rsidP="00823AC8">
      <w:pPr>
        <w:pStyle w:val="a8"/>
        <w:numPr>
          <w:ilvl w:val="3"/>
          <w:numId w:val="40"/>
        </w:numPr>
        <w:tabs>
          <w:tab w:val="left" w:pos="2542"/>
        </w:tabs>
        <w:spacing w:line="240" w:lineRule="atLeast"/>
        <w:ind w:right="852" w:firstLine="480"/>
      </w:pPr>
      <w:r w:rsidRPr="0089052B">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F5138C" w:rsidRPr="0089052B" w:rsidRDefault="009100A2" w:rsidP="00823AC8">
      <w:pPr>
        <w:pStyle w:val="a8"/>
        <w:numPr>
          <w:ilvl w:val="2"/>
          <w:numId w:val="40"/>
        </w:numPr>
        <w:tabs>
          <w:tab w:val="left" w:pos="2337"/>
        </w:tabs>
        <w:spacing w:line="240" w:lineRule="atLeast"/>
        <w:ind w:left="2337" w:hanging="723"/>
      </w:pPr>
      <w:r w:rsidRPr="0089052B">
        <w:t>Языкиречь.Культура</w:t>
      </w:r>
      <w:r w:rsidRPr="0089052B">
        <w:rPr>
          <w:spacing w:val="-4"/>
        </w:rPr>
        <w:t xml:space="preserve"> речи.</w:t>
      </w:r>
    </w:p>
    <w:p w:rsidR="00F5138C" w:rsidRPr="0089052B" w:rsidRDefault="009100A2" w:rsidP="00823AC8">
      <w:pPr>
        <w:pStyle w:val="a8"/>
        <w:numPr>
          <w:ilvl w:val="3"/>
          <w:numId w:val="40"/>
        </w:numPr>
        <w:tabs>
          <w:tab w:val="left" w:pos="2514"/>
        </w:tabs>
        <w:spacing w:line="240" w:lineRule="atLeast"/>
        <w:ind w:left="2514" w:hanging="900"/>
      </w:pPr>
      <w:r w:rsidRPr="0089052B">
        <w:t>Системаязыка.Культура</w:t>
      </w:r>
      <w:r w:rsidRPr="0089052B">
        <w:rPr>
          <w:spacing w:val="-4"/>
        </w:rPr>
        <w:t>речи.</w:t>
      </w:r>
    </w:p>
    <w:p w:rsidR="00F5138C" w:rsidRPr="0089052B" w:rsidRDefault="009100A2" w:rsidP="00823AC8">
      <w:pPr>
        <w:pStyle w:val="a8"/>
        <w:numPr>
          <w:ilvl w:val="3"/>
          <w:numId w:val="40"/>
        </w:numPr>
        <w:tabs>
          <w:tab w:val="left" w:pos="2515"/>
        </w:tabs>
        <w:spacing w:line="240" w:lineRule="atLeast"/>
        <w:ind w:hanging="901"/>
      </w:pPr>
      <w:r w:rsidRPr="0089052B">
        <w:t>Системаязыка,еёустройство,</w:t>
      </w:r>
      <w:r w:rsidRPr="0089052B">
        <w:rPr>
          <w:spacing w:val="-2"/>
        </w:rPr>
        <w:t>функционирование.</w:t>
      </w:r>
    </w:p>
    <w:p w:rsidR="00F5138C" w:rsidRPr="0089052B" w:rsidRDefault="009100A2" w:rsidP="00823AC8">
      <w:pPr>
        <w:pStyle w:val="a8"/>
        <w:numPr>
          <w:ilvl w:val="3"/>
          <w:numId w:val="40"/>
        </w:numPr>
        <w:tabs>
          <w:tab w:val="left" w:pos="2514"/>
        </w:tabs>
        <w:spacing w:line="240" w:lineRule="atLeast"/>
        <w:ind w:left="2514" w:hanging="900"/>
      </w:pPr>
      <w:r w:rsidRPr="0089052B">
        <w:t>Культураречикакраздел</w:t>
      </w:r>
      <w:r w:rsidRPr="0089052B">
        <w:rPr>
          <w:spacing w:val="-2"/>
        </w:rPr>
        <w:t>лингвистики.</w:t>
      </w:r>
    </w:p>
    <w:p w:rsidR="00F5138C" w:rsidRPr="0089052B" w:rsidRDefault="009100A2" w:rsidP="00823AC8">
      <w:pPr>
        <w:pStyle w:val="a8"/>
        <w:numPr>
          <w:ilvl w:val="3"/>
          <w:numId w:val="40"/>
        </w:numPr>
        <w:tabs>
          <w:tab w:val="left" w:pos="2514"/>
        </w:tabs>
        <w:spacing w:line="240" w:lineRule="atLeast"/>
        <w:ind w:left="2514" w:hanging="900"/>
      </w:pPr>
      <w:r w:rsidRPr="0089052B">
        <w:t>Языковаянорма,еёосновныепризнакии</w:t>
      </w:r>
      <w:r w:rsidRPr="0089052B">
        <w:rPr>
          <w:spacing w:val="-2"/>
        </w:rPr>
        <w:t>функции.</w:t>
      </w:r>
    </w:p>
    <w:p w:rsidR="00F5138C" w:rsidRPr="0089052B" w:rsidRDefault="009100A2" w:rsidP="00823AC8">
      <w:pPr>
        <w:pStyle w:val="a8"/>
        <w:numPr>
          <w:ilvl w:val="3"/>
          <w:numId w:val="40"/>
        </w:numPr>
        <w:tabs>
          <w:tab w:val="left" w:pos="2822"/>
          <w:tab w:val="left" w:pos="3762"/>
          <w:tab w:val="left" w:pos="3872"/>
          <w:tab w:val="left" w:pos="5120"/>
          <w:tab w:val="left" w:pos="5825"/>
          <w:tab w:val="left" w:pos="6069"/>
          <w:tab w:val="left" w:pos="8002"/>
          <w:tab w:val="left" w:pos="8838"/>
          <w:tab w:val="left" w:pos="10357"/>
        </w:tabs>
        <w:spacing w:line="240" w:lineRule="atLeast"/>
        <w:ind w:right="846" w:firstLine="480"/>
      </w:pPr>
      <w:r w:rsidRPr="0089052B">
        <w:rPr>
          <w:spacing w:val="-4"/>
        </w:rPr>
        <w:t>Виды</w:t>
      </w:r>
      <w:r w:rsidRPr="0089052B">
        <w:tab/>
      </w:r>
      <w:r w:rsidRPr="0089052B">
        <w:rPr>
          <w:spacing w:val="-2"/>
        </w:rPr>
        <w:t>языковых</w:t>
      </w:r>
      <w:r w:rsidRPr="0089052B">
        <w:tab/>
      </w:r>
      <w:r w:rsidRPr="0089052B">
        <w:rPr>
          <w:spacing w:val="-4"/>
        </w:rPr>
        <w:t>норм:</w:t>
      </w:r>
      <w:r w:rsidRPr="0089052B">
        <w:tab/>
      </w:r>
      <w:r w:rsidRPr="0089052B">
        <w:tab/>
      </w:r>
      <w:r w:rsidRPr="0089052B">
        <w:rPr>
          <w:spacing w:val="-2"/>
        </w:rPr>
        <w:t>орфоэпические</w:t>
      </w:r>
      <w:r w:rsidRPr="0089052B">
        <w:tab/>
      </w:r>
      <w:r w:rsidRPr="0089052B">
        <w:rPr>
          <w:spacing w:val="-2"/>
        </w:rPr>
        <w:t>(произносительные</w:t>
      </w:r>
      <w:r w:rsidRPr="0089052B">
        <w:tab/>
      </w:r>
      <w:r w:rsidRPr="0089052B">
        <w:rPr>
          <w:spacing w:val="-10"/>
        </w:rPr>
        <w:t xml:space="preserve">и </w:t>
      </w:r>
      <w:r w:rsidRPr="0089052B">
        <w:rPr>
          <w:spacing w:val="-2"/>
        </w:rPr>
        <w:t>акцентологические),</w:t>
      </w:r>
      <w:r w:rsidRPr="0089052B">
        <w:tab/>
      </w:r>
      <w:r w:rsidRPr="0089052B">
        <w:tab/>
      </w:r>
      <w:r w:rsidRPr="0089052B">
        <w:rPr>
          <w:spacing w:val="-2"/>
        </w:rPr>
        <w:t>лексические,</w:t>
      </w:r>
      <w:r w:rsidRPr="0089052B">
        <w:tab/>
      </w:r>
      <w:r w:rsidRPr="0089052B">
        <w:rPr>
          <w:spacing w:val="-2"/>
        </w:rPr>
        <w:t>словообразовательные,</w:t>
      </w:r>
      <w:r w:rsidRPr="0089052B">
        <w:tab/>
      </w:r>
      <w:r w:rsidRPr="0089052B">
        <w:rPr>
          <w:spacing w:val="-2"/>
        </w:rPr>
        <w:t>грамматические</w:t>
      </w:r>
    </w:p>
    <w:p w:rsidR="00F5138C" w:rsidRPr="0089052B" w:rsidRDefault="00F5138C" w:rsidP="0089052B">
      <w:pPr>
        <w:pStyle w:val="a8"/>
        <w:spacing w:line="240" w:lineRule="atLeast"/>
        <w:jc w:val="lef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1"/>
        <w:rPr>
          <w:sz w:val="22"/>
          <w:szCs w:val="22"/>
        </w:rPr>
      </w:pPr>
      <w:r w:rsidRPr="0089052B">
        <w:rPr>
          <w:spacing w:val="-2"/>
          <w:sz w:val="22"/>
          <w:szCs w:val="22"/>
        </w:rPr>
        <w:lastRenderedPageBreak/>
        <w:t xml:space="preserve">(морфологические и синтаксические). Орфографические и пунктуационныеправила(обзор, </w:t>
      </w:r>
      <w:r w:rsidRPr="0089052B">
        <w:rPr>
          <w:sz w:val="22"/>
          <w:szCs w:val="22"/>
        </w:rPr>
        <w:t>общее представление). Стилистические нормы современного русского литературного языка (общее представление).</w:t>
      </w:r>
    </w:p>
    <w:p w:rsidR="00F5138C" w:rsidRPr="0089052B" w:rsidRDefault="009100A2" w:rsidP="00823AC8">
      <w:pPr>
        <w:pStyle w:val="a8"/>
        <w:numPr>
          <w:ilvl w:val="3"/>
          <w:numId w:val="40"/>
        </w:numPr>
        <w:tabs>
          <w:tab w:val="left" w:pos="2514"/>
        </w:tabs>
        <w:spacing w:line="240" w:lineRule="atLeast"/>
        <w:ind w:left="2514" w:hanging="900"/>
      </w:pPr>
      <w:r w:rsidRPr="0089052B">
        <w:t>Качествахорошей</w:t>
      </w:r>
      <w:r w:rsidRPr="0089052B">
        <w:rPr>
          <w:spacing w:val="-4"/>
        </w:rPr>
        <w:t>речи.</w:t>
      </w:r>
    </w:p>
    <w:p w:rsidR="00F5138C" w:rsidRPr="0089052B" w:rsidRDefault="009100A2" w:rsidP="00823AC8">
      <w:pPr>
        <w:pStyle w:val="a8"/>
        <w:numPr>
          <w:ilvl w:val="3"/>
          <w:numId w:val="40"/>
        </w:numPr>
        <w:tabs>
          <w:tab w:val="left" w:pos="2571"/>
          <w:tab w:val="left" w:pos="2818"/>
          <w:tab w:val="left" w:pos="5313"/>
          <w:tab w:val="left" w:pos="7371"/>
          <w:tab w:val="left" w:pos="9631"/>
        </w:tabs>
        <w:spacing w:line="240" w:lineRule="atLeast"/>
        <w:ind w:right="851" w:firstLine="480"/>
      </w:pPr>
      <w:r w:rsidRPr="0089052B">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w:t>
      </w:r>
      <w:r w:rsidRPr="0089052B">
        <w:rPr>
          <w:spacing w:val="-2"/>
        </w:rPr>
        <w:t>Словарь</w:t>
      </w:r>
      <w:r w:rsidRPr="0089052B">
        <w:tab/>
      </w:r>
      <w:r w:rsidRPr="0089052B">
        <w:tab/>
      </w:r>
      <w:r w:rsidRPr="0089052B">
        <w:rPr>
          <w:spacing w:val="-2"/>
        </w:rPr>
        <w:t>грамматических</w:t>
      </w:r>
      <w:r w:rsidRPr="0089052B">
        <w:tab/>
      </w:r>
      <w:r w:rsidRPr="0089052B">
        <w:rPr>
          <w:spacing w:val="-2"/>
        </w:rPr>
        <w:t>трудностей.</w:t>
      </w:r>
      <w:r w:rsidRPr="0089052B">
        <w:tab/>
      </w:r>
      <w:r w:rsidRPr="0089052B">
        <w:rPr>
          <w:spacing w:val="-2"/>
        </w:rPr>
        <w:t>Комплексный</w:t>
      </w:r>
      <w:r w:rsidRPr="0089052B">
        <w:tab/>
      </w:r>
      <w:r w:rsidRPr="0089052B">
        <w:rPr>
          <w:spacing w:val="-2"/>
        </w:rPr>
        <w:t>словарь.</w:t>
      </w:r>
    </w:p>
    <w:p w:rsidR="00F5138C" w:rsidRPr="0089052B" w:rsidRDefault="009100A2" w:rsidP="00823AC8">
      <w:pPr>
        <w:pStyle w:val="a8"/>
        <w:numPr>
          <w:ilvl w:val="2"/>
          <w:numId w:val="40"/>
        </w:numPr>
        <w:tabs>
          <w:tab w:val="left" w:pos="2332"/>
        </w:tabs>
        <w:spacing w:line="240" w:lineRule="atLeast"/>
        <w:ind w:left="2332" w:hanging="718"/>
      </w:pPr>
      <w:r w:rsidRPr="0089052B">
        <w:t>Фонетика.Орфоэпия.Орфоэпические</w:t>
      </w:r>
      <w:r w:rsidRPr="0089052B">
        <w:rPr>
          <w:spacing w:val="-2"/>
        </w:rPr>
        <w:t>нормы.</w:t>
      </w:r>
    </w:p>
    <w:p w:rsidR="00F5138C" w:rsidRPr="0089052B" w:rsidRDefault="009100A2" w:rsidP="00823AC8">
      <w:pPr>
        <w:pStyle w:val="a8"/>
        <w:numPr>
          <w:ilvl w:val="3"/>
          <w:numId w:val="40"/>
        </w:numPr>
        <w:tabs>
          <w:tab w:val="left" w:pos="2561"/>
        </w:tabs>
        <w:spacing w:line="240" w:lineRule="atLeast"/>
        <w:ind w:right="843" w:firstLine="480"/>
      </w:pPr>
      <w:r w:rsidRPr="0089052B">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F5138C" w:rsidRPr="0089052B" w:rsidRDefault="009100A2" w:rsidP="00823AC8">
      <w:pPr>
        <w:pStyle w:val="a8"/>
        <w:numPr>
          <w:ilvl w:val="3"/>
          <w:numId w:val="40"/>
        </w:numPr>
        <w:tabs>
          <w:tab w:val="left" w:pos="2513"/>
        </w:tabs>
        <w:spacing w:line="240" w:lineRule="atLeast"/>
        <w:ind w:right="848" w:firstLine="480"/>
      </w:pPr>
      <w:r w:rsidRPr="0089052B">
        <w:t>Основныенормысовременноголитературногопроизношения:произношение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F5138C" w:rsidRPr="0089052B" w:rsidRDefault="009100A2" w:rsidP="00823AC8">
      <w:pPr>
        <w:pStyle w:val="a8"/>
        <w:numPr>
          <w:ilvl w:val="2"/>
          <w:numId w:val="40"/>
        </w:numPr>
        <w:tabs>
          <w:tab w:val="left" w:pos="2337"/>
        </w:tabs>
        <w:spacing w:line="240" w:lineRule="atLeast"/>
        <w:ind w:left="2337" w:hanging="723"/>
      </w:pPr>
      <w:r w:rsidRPr="0089052B">
        <w:t>Лексикологияифразеология.Лексические</w:t>
      </w:r>
      <w:r w:rsidRPr="0089052B">
        <w:rPr>
          <w:spacing w:val="-2"/>
        </w:rPr>
        <w:t>нормы.</w:t>
      </w:r>
    </w:p>
    <w:p w:rsidR="00F5138C" w:rsidRPr="0089052B" w:rsidRDefault="009100A2" w:rsidP="00823AC8">
      <w:pPr>
        <w:pStyle w:val="a8"/>
        <w:numPr>
          <w:ilvl w:val="3"/>
          <w:numId w:val="40"/>
        </w:numPr>
        <w:tabs>
          <w:tab w:val="left" w:pos="2657"/>
        </w:tabs>
        <w:spacing w:line="240" w:lineRule="atLeast"/>
        <w:ind w:right="847" w:firstLine="480"/>
      </w:pPr>
      <w:r w:rsidRPr="0089052B">
        <w:t xml:space="preserve">Лексикология и фразеология как разделы лингвистики (повторение, обобщение).Лексическийанализслова.Изобразительно-выразительныесредствалексики: эпитет, метафора, метонимия, олицетворение, гипербола, сравнение (повторение, </w:t>
      </w:r>
      <w:r w:rsidRPr="0089052B">
        <w:rPr>
          <w:spacing w:val="-2"/>
        </w:rPr>
        <w:t>обобщение).</w:t>
      </w:r>
    </w:p>
    <w:p w:rsidR="00F5138C" w:rsidRPr="0089052B" w:rsidRDefault="009100A2" w:rsidP="00823AC8">
      <w:pPr>
        <w:pStyle w:val="a8"/>
        <w:numPr>
          <w:ilvl w:val="3"/>
          <w:numId w:val="40"/>
        </w:numPr>
        <w:tabs>
          <w:tab w:val="left" w:pos="2537"/>
        </w:tabs>
        <w:spacing w:line="240" w:lineRule="atLeast"/>
        <w:ind w:right="850" w:firstLine="480"/>
      </w:pPr>
      <w:r w:rsidRPr="0089052B">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F5138C" w:rsidRPr="0089052B" w:rsidRDefault="009100A2" w:rsidP="00823AC8">
      <w:pPr>
        <w:pStyle w:val="a8"/>
        <w:numPr>
          <w:ilvl w:val="3"/>
          <w:numId w:val="40"/>
        </w:numPr>
        <w:tabs>
          <w:tab w:val="left" w:pos="3066"/>
        </w:tabs>
        <w:spacing w:line="240" w:lineRule="atLeast"/>
        <w:ind w:right="845" w:firstLine="480"/>
      </w:pPr>
      <w:r w:rsidRPr="0089052B">
        <w:t>Функционально-стилистическая окраска слова. Лексика общеупотребительная, разговорная и книжная. Особенности употребления.</w:t>
      </w:r>
    </w:p>
    <w:p w:rsidR="00F5138C" w:rsidRPr="0089052B" w:rsidRDefault="009100A2" w:rsidP="00823AC8">
      <w:pPr>
        <w:pStyle w:val="a8"/>
        <w:numPr>
          <w:ilvl w:val="3"/>
          <w:numId w:val="40"/>
        </w:numPr>
        <w:tabs>
          <w:tab w:val="left" w:pos="2528"/>
        </w:tabs>
        <w:spacing w:line="240" w:lineRule="atLeast"/>
        <w:ind w:right="847" w:firstLine="480"/>
      </w:pPr>
      <w:r w:rsidRPr="0089052B">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F5138C" w:rsidRPr="0089052B" w:rsidRDefault="009100A2" w:rsidP="00823AC8">
      <w:pPr>
        <w:pStyle w:val="a8"/>
        <w:numPr>
          <w:ilvl w:val="3"/>
          <w:numId w:val="40"/>
        </w:numPr>
        <w:tabs>
          <w:tab w:val="left" w:pos="2514"/>
        </w:tabs>
        <w:spacing w:line="240" w:lineRule="atLeast"/>
        <w:ind w:left="2514" w:hanging="900"/>
      </w:pPr>
      <w:r w:rsidRPr="0089052B">
        <w:t>Фразеологиярусскогоязыка(повторение,обобщение).Крылатые</w:t>
      </w:r>
      <w:r w:rsidRPr="0089052B">
        <w:rPr>
          <w:spacing w:val="-2"/>
        </w:rPr>
        <w:t>слова.</w:t>
      </w:r>
    </w:p>
    <w:p w:rsidR="00F5138C" w:rsidRPr="0089052B" w:rsidRDefault="009100A2" w:rsidP="00823AC8">
      <w:pPr>
        <w:pStyle w:val="a8"/>
        <w:numPr>
          <w:ilvl w:val="2"/>
          <w:numId w:val="40"/>
        </w:numPr>
        <w:tabs>
          <w:tab w:val="left" w:pos="2337"/>
        </w:tabs>
        <w:spacing w:line="240" w:lineRule="atLeast"/>
        <w:ind w:left="2337" w:hanging="723"/>
      </w:pPr>
      <w:r w:rsidRPr="0089052B">
        <w:t>Морфемикаисловообразование.Словообразовательные</w:t>
      </w:r>
      <w:r w:rsidRPr="0089052B">
        <w:rPr>
          <w:spacing w:val="-2"/>
        </w:rPr>
        <w:t>нормы.</w:t>
      </w:r>
    </w:p>
    <w:p w:rsidR="00F5138C" w:rsidRPr="0089052B" w:rsidRDefault="009100A2" w:rsidP="0089052B">
      <w:pPr>
        <w:pStyle w:val="a5"/>
        <w:spacing w:line="240" w:lineRule="atLeast"/>
        <w:ind w:right="850" w:firstLine="480"/>
        <w:rPr>
          <w:sz w:val="22"/>
          <w:szCs w:val="22"/>
        </w:rPr>
      </w:pPr>
      <w:r w:rsidRPr="0089052B">
        <w:rPr>
          <w:sz w:val="22"/>
          <w:szCs w:val="22"/>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сложносокращенных слов (аббревиатур).</w:t>
      </w:r>
    </w:p>
    <w:p w:rsidR="00F5138C" w:rsidRPr="0089052B" w:rsidRDefault="009100A2" w:rsidP="00823AC8">
      <w:pPr>
        <w:pStyle w:val="a8"/>
        <w:numPr>
          <w:ilvl w:val="2"/>
          <w:numId w:val="40"/>
        </w:numPr>
        <w:tabs>
          <w:tab w:val="left" w:pos="2337"/>
        </w:tabs>
        <w:spacing w:line="240" w:lineRule="atLeast"/>
        <w:ind w:left="2337" w:hanging="723"/>
      </w:pPr>
      <w:r w:rsidRPr="0089052B">
        <w:t>Морфология.Морфологические</w:t>
      </w:r>
      <w:r w:rsidRPr="0089052B">
        <w:rPr>
          <w:spacing w:val="-2"/>
        </w:rPr>
        <w:t>нормы.</w:t>
      </w:r>
    </w:p>
    <w:p w:rsidR="00F5138C" w:rsidRPr="0089052B" w:rsidRDefault="009100A2" w:rsidP="00823AC8">
      <w:pPr>
        <w:pStyle w:val="a8"/>
        <w:numPr>
          <w:ilvl w:val="3"/>
          <w:numId w:val="40"/>
        </w:numPr>
        <w:tabs>
          <w:tab w:val="left" w:pos="2758"/>
        </w:tabs>
        <w:spacing w:line="240" w:lineRule="atLeast"/>
        <w:ind w:right="851" w:firstLine="480"/>
      </w:pPr>
      <w:r w:rsidRPr="0089052B">
        <w:t xml:space="preserve">Морфология как раздел лингвистики (повторение, обобщение). Морфологический анализ слова. Особенности употребления в тексте слов разных частей </w:t>
      </w:r>
      <w:r w:rsidRPr="0089052B">
        <w:rPr>
          <w:spacing w:val="-4"/>
        </w:rPr>
        <w:t>речи.</w:t>
      </w:r>
    </w:p>
    <w:p w:rsidR="00F5138C" w:rsidRPr="0089052B" w:rsidRDefault="009100A2" w:rsidP="00823AC8">
      <w:pPr>
        <w:pStyle w:val="a8"/>
        <w:numPr>
          <w:ilvl w:val="3"/>
          <w:numId w:val="40"/>
        </w:numPr>
        <w:tabs>
          <w:tab w:val="left" w:pos="2504"/>
        </w:tabs>
        <w:spacing w:line="240" w:lineRule="atLeast"/>
        <w:ind w:right="846" w:firstLine="480"/>
      </w:pPr>
      <w:r w:rsidRPr="0089052B">
        <w:t xml:space="preserve">Морфологическиенормысовременногорусскоголитературногоязыка(общее </w:t>
      </w:r>
      <w:r w:rsidRPr="0089052B">
        <w:rPr>
          <w:spacing w:val="-2"/>
        </w:rPr>
        <w:t>представление).</w:t>
      </w:r>
    </w:p>
    <w:p w:rsidR="00F5138C" w:rsidRPr="0089052B" w:rsidRDefault="009100A2" w:rsidP="00823AC8">
      <w:pPr>
        <w:pStyle w:val="a8"/>
        <w:numPr>
          <w:ilvl w:val="3"/>
          <w:numId w:val="40"/>
        </w:numPr>
        <w:tabs>
          <w:tab w:val="left" w:pos="2552"/>
        </w:tabs>
        <w:spacing w:line="240" w:lineRule="atLeast"/>
        <w:ind w:right="856" w:firstLine="480"/>
      </w:pPr>
      <w:r w:rsidRPr="0089052B">
        <w:t xml:space="preserve">Основные нормы употребления имён существительных: форм рода, числа, </w:t>
      </w:r>
      <w:r w:rsidRPr="0089052B">
        <w:rPr>
          <w:spacing w:val="-2"/>
        </w:rPr>
        <w:t>падежа.</w:t>
      </w:r>
    </w:p>
    <w:p w:rsidR="00F5138C" w:rsidRPr="0089052B" w:rsidRDefault="009100A2" w:rsidP="00823AC8">
      <w:pPr>
        <w:pStyle w:val="a8"/>
        <w:numPr>
          <w:ilvl w:val="3"/>
          <w:numId w:val="40"/>
        </w:numPr>
        <w:tabs>
          <w:tab w:val="left" w:pos="2628"/>
        </w:tabs>
        <w:spacing w:line="240" w:lineRule="atLeast"/>
        <w:ind w:right="849" w:firstLine="480"/>
      </w:pPr>
      <w:r w:rsidRPr="0089052B">
        <w:t>Основные нормы употребления имён прилагательных: форм степеней сравнения, краткой формы.</w:t>
      </w:r>
    </w:p>
    <w:p w:rsidR="00F5138C" w:rsidRPr="0089052B" w:rsidRDefault="009100A2" w:rsidP="00823AC8">
      <w:pPr>
        <w:pStyle w:val="a8"/>
        <w:numPr>
          <w:ilvl w:val="3"/>
          <w:numId w:val="40"/>
        </w:numPr>
        <w:tabs>
          <w:tab w:val="left" w:pos="2753"/>
        </w:tabs>
        <w:spacing w:line="240" w:lineRule="atLeast"/>
        <w:ind w:right="854" w:firstLine="480"/>
      </w:pPr>
      <w:r w:rsidRPr="0089052B">
        <w:t>Основные нормы употребления количественных, порядковых и собирательных числительных.</w:t>
      </w:r>
    </w:p>
    <w:p w:rsidR="00F5138C" w:rsidRPr="0089052B" w:rsidRDefault="009100A2" w:rsidP="00823AC8">
      <w:pPr>
        <w:pStyle w:val="a8"/>
        <w:numPr>
          <w:ilvl w:val="3"/>
          <w:numId w:val="40"/>
        </w:numPr>
        <w:tabs>
          <w:tab w:val="left" w:pos="2590"/>
        </w:tabs>
        <w:spacing w:line="240" w:lineRule="atLeast"/>
        <w:ind w:right="840" w:firstLine="480"/>
      </w:pPr>
      <w:r w:rsidRPr="0089052B">
        <w:t>Основные нормы употребления местоимёний: формы 3-го лица личных местоимёний, возвратного местоимёния себя.</w:t>
      </w:r>
    </w:p>
    <w:p w:rsidR="00F5138C" w:rsidRPr="0089052B" w:rsidRDefault="009100A2" w:rsidP="00823AC8">
      <w:pPr>
        <w:pStyle w:val="a8"/>
        <w:numPr>
          <w:ilvl w:val="3"/>
          <w:numId w:val="40"/>
        </w:numPr>
        <w:tabs>
          <w:tab w:val="left" w:pos="2576"/>
        </w:tabs>
        <w:spacing w:line="240" w:lineRule="atLeast"/>
        <w:ind w:right="848" w:firstLine="480"/>
      </w:pPr>
      <w:r w:rsidRPr="0089052B">
        <w:t>Основные нормы употребления глаголов: некоторых личных форм (типа победить,убедить,выздороветь),возвратныхиневозвратныхглаголов;образования</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1"/>
        <w:rPr>
          <w:sz w:val="22"/>
          <w:szCs w:val="22"/>
        </w:rPr>
      </w:pPr>
      <w:r w:rsidRPr="0089052B">
        <w:rPr>
          <w:sz w:val="22"/>
          <w:szCs w:val="22"/>
        </w:rPr>
        <w:lastRenderedPageBreak/>
        <w:t>некоторых глагольных форм: форм прошедшего времени с суффиксом -ну-, форм повелительного наклонения.</w:t>
      </w:r>
    </w:p>
    <w:p w:rsidR="00F5138C" w:rsidRPr="0089052B" w:rsidRDefault="009100A2" w:rsidP="00823AC8">
      <w:pPr>
        <w:pStyle w:val="a8"/>
        <w:numPr>
          <w:ilvl w:val="2"/>
          <w:numId w:val="40"/>
        </w:numPr>
        <w:tabs>
          <w:tab w:val="left" w:pos="2337"/>
        </w:tabs>
        <w:spacing w:line="240" w:lineRule="atLeast"/>
        <w:ind w:left="2337" w:hanging="723"/>
      </w:pPr>
      <w:r w:rsidRPr="0089052B">
        <w:t>Орфография.Основныеправила</w:t>
      </w:r>
      <w:r w:rsidRPr="0089052B">
        <w:rPr>
          <w:spacing w:val="-2"/>
        </w:rPr>
        <w:t>орфографии.</w:t>
      </w:r>
    </w:p>
    <w:p w:rsidR="00F5138C" w:rsidRPr="0089052B" w:rsidRDefault="009100A2" w:rsidP="00823AC8">
      <w:pPr>
        <w:pStyle w:val="a8"/>
        <w:numPr>
          <w:ilvl w:val="3"/>
          <w:numId w:val="40"/>
        </w:numPr>
        <w:tabs>
          <w:tab w:val="left" w:pos="2532"/>
        </w:tabs>
        <w:spacing w:line="240" w:lineRule="atLeast"/>
        <w:ind w:right="848" w:firstLine="480"/>
      </w:pPr>
      <w:r w:rsidRPr="0089052B">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F5138C" w:rsidRPr="0089052B" w:rsidRDefault="009100A2" w:rsidP="00823AC8">
      <w:pPr>
        <w:pStyle w:val="a8"/>
        <w:numPr>
          <w:ilvl w:val="3"/>
          <w:numId w:val="40"/>
        </w:numPr>
        <w:tabs>
          <w:tab w:val="left" w:pos="2514"/>
        </w:tabs>
        <w:spacing w:line="240" w:lineRule="atLeast"/>
        <w:ind w:left="1614" w:right="1393" w:firstLine="0"/>
      </w:pPr>
      <w:r w:rsidRPr="0089052B">
        <w:t>Орфографическиеправила.Правописаниегласныхисогласныхвкорне. Употребление разделительных ъ и ь.</w:t>
      </w:r>
    </w:p>
    <w:p w:rsidR="00F5138C" w:rsidRPr="0089052B" w:rsidRDefault="009100A2" w:rsidP="0089052B">
      <w:pPr>
        <w:pStyle w:val="a5"/>
        <w:spacing w:line="240" w:lineRule="atLeast"/>
        <w:ind w:left="1614" w:right="2623"/>
        <w:jc w:val="left"/>
        <w:rPr>
          <w:sz w:val="22"/>
          <w:szCs w:val="22"/>
        </w:rPr>
      </w:pPr>
      <w:r w:rsidRPr="0089052B">
        <w:rPr>
          <w:sz w:val="22"/>
          <w:szCs w:val="22"/>
        </w:rPr>
        <w:t>Правописаниеприставок.Буквыы-ипослеприставок. Правописание суффиксов.</w:t>
      </w:r>
    </w:p>
    <w:p w:rsidR="00F5138C" w:rsidRPr="0089052B" w:rsidRDefault="009100A2" w:rsidP="0089052B">
      <w:pPr>
        <w:pStyle w:val="a5"/>
        <w:spacing w:line="240" w:lineRule="atLeast"/>
        <w:ind w:left="1614" w:right="3258"/>
        <w:jc w:val="left"/>
        <w:rPr>
          <w:sz w:val="22"/>
          <w:szCs w:val="22"/>
        </w:rPr>
      </w:pPr>
      <w:r w:rsidRPr="0089052B">
        <w:rPr>
          <w:sz w:val="22"/>
          <w:szCs w:val="22"/>
        </w:rPr>
        <w:t>Правописаниениннвсловахразличныхчастейречи. Правописание не и ни.</w:t>
      </w:r>
    </w:p>
    <w:p w:rsidR="00F5138C" w:rsidRPr="0089052B" w:rsidRDefault="009100A2" w:rsidP="0089052B">
      <w:pPr>
        <w:pStyle w:val="a5"/>
        <w:spacing w:line="240" w:lineRule="atLeast"/>
        <w:ind w:left="1614" w:right="846"/>
        <w:jc w:val="left"/>
        <w:rPr>
          <w:sz w:val="22"/>
          <w:szCs w:val="22"/>
        </w:rPr>
      </w:pPr>
      <w:r w:rsidRPr="0089052B">
        <w:rPr>
          <w:sz w:val="22"/>
          <w:szCs w:val="22"/>
        </w:rPr>
        <w:t>Правописаниеокончанийимёнсуществительных,имёнприлагательныхиглаголов. Слитное, дефисное и раздельное написание слов.</w:t>
      </w:r>
    </w:p>
    <w:p w:rsidR="00F5138C" w:rsidRPr="0089052B" w:rsidRDefault="009100A2" w:rsidP="00823AC8">
      <w:pPr>
        <w:pStyle w:val="a8"/>
        <w:numPr>
          <w:ilvl w:val="2"/>
          <w:numId w:val="40"/>
        </w:numPr>
        <w:tabs>
          <w:tab w:val="left" w:pos="2337"/>
        </w:tabs>
        <w:spacing w:line="240" w:lineRule="atLeast"/>
        <w:ind w:left="2337" w:hanging="723"/>
      </w:pPr>
      <w:r w:rsidRPr="0089052B">
        <w:t>Речь.Речевое</w:t>
      </w:r>
      <w:r w:rsidRPr="0089052B">
        <w:rPr>
          <w:spacing w:val="-2"/>
        </w:rPr>
        <w:t>общение.</w:t>
      </w:r>
    </w:p>
    <w:p w:rsidR="00F5138C" w:rsidRPr="0089052B" w:rsidRDefault="009100A2" w:rsidP="00823AC8">
      <w:pPr>
        <w:pStyle w:val="a8"/>
        <w:numPr>
          <w:ilvl w:val="3"/>
          <w:numId w:val="40"/>
        </w:numPr>
        <w:tabs>
          <w:tab w:val="left" w:pos="2514"/>
        </w:tabs>
        <w:spacing w:line="240" w:lineRule="atLeast"/>
        <w:ind w:left="2514" w:hanging="900"/>
      </w:pPr>
      <w:r w:rsidRPr="0089052B">
        <w:t>Речькакдеятельность.Видыречевойдеятельности(повторение,</w:t>
      </w:r>
      <w:r w:rsidRPr="0089052B">
        <w:rPr>
          <w:spacing w:val="-2"/>
        </w:rPr>
        <w:t>обобщение).</w:t>
      </w:r>
    </w:p>
    <w:p w:rsidR="00F5138C" w:rsidRPr="0089052B" w:rsidRDefault="009100A2" w:rsidP="00823AC8">
      <w:pPr>
        <w:pStyle w:val="a8"/>
        <w:numPr>
          <w:ilvl w:val="3"/>
          <w:numId w:val="40"/>
        </w:numPr>
        <w:tabs>
          <w:tab w:val="left" w:pos="2547"/>
        </w:tabs>
        <w:spacing w:line="240" w:lineRule="atLeast"/>
        <w:ind w:right="844" w:firstLine="480"/>
      </w:pPr>
      <w:r w:rsidRPr="0089052B">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F5138C" w:rsidRPr="0089052B" w:rsidRDefault="009100A2" w:rsidP="00823AC8">
      <w:pPr>
        <w:pStyle w:val="a8"/>
        <w:numPr>
          <w:ilvl w:val="3"/>
          <w:numId w:val="40"/>
        </w:numPr>
        <w:tabs>
          <w:tab w:val="left" w:pos="2614"/>
        </w:tabs>
        <w:spacing w:line="240" w:lineRule="atLeast"/>
        <w:ind w:right="844" w:firstLine="480"/>
      </w:pPr>
      <w:r w:rsidRPr="0089052B">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примёнительно к различным ситуациям официального/неофициального общения, статусу адресанта/адресата и другим.</w:t>
      </w:r>
    </w:p>
    <w:p w:rsidR="00F5138C" w:rsidRPr="0089052B" w:rsidRDefault="009100A2" w:rsidP="00823AC8">
      <w:pPr>
        <w:pStyle w:val="a8"/>
        <w:numPr>
          <w:ilvl w:val="3"/>
          <w:numId w:val="40"/>
        </w:numPr>
        <w:tabs>
          <w:tab w:val="left" w:pos="2585"/>
        </w:tabs>
        <w:spacing w:line="240" w:lineRule="atLeast"/>
        <w:ind w:right="849" w:firstLine="480"/>
      </w:pPr>
      <w:r w:rsidRPr="0089052B">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F5138C" w:rsidRPr="0089052B" w:rsidRDefault="009100A2" w:rsidP="00823AC8">
      <w:pPr>
        <w:pStyle w:val="a8"/>
        <w:numPr>
          <w:ilvl w:val="2"/>
          <w:numId w:val="40"/>
        </w:numPr>
        <w:tabs>
          <w:tab w:val="left" w:pos="2337"/>
        </w:tabs>
        <w:spacing w:line="240" w:lineRule="atLeast"/>
        <w:ind w:left="1614" w:right="3330" w:firstLine="0"/>
      </w:pPr>
      <w:r w:rsidRPr="0089052B">
        <w:t>Текст.Информационно-смысловаяпереработкатекста. Текст, его основные признаки (повторение, обобщение).</w:t>
      </w:r>
    </w:p>
    <w:p w:rsidR="00F5138C" w:rsidRPr="0089052B" w:rsidRDefault="009100A2" w:rsidP="0089052B">
      <w:pPr>
        <w:pStyle w:val="a5"/>
        <w:spacing w:line="240" w:lineRule="atLeast"/>
        <w:ind w:right="844" w:firstLine="480"/>
        <w:jc w:val="right"/>
        <w:rPr>
          <w:sz w:val="22"/>
          <w:szCs w:val="22"/>
        </w:rPr>
      </w:pPr>
      <w:r w:rsidRPr="0089052B">
        <w:rPr>
          <w:sz w:val="22"/>
          <w:szCs w:val="22"/>
        </w:rPr>
        <w:t>Логико-смысловыеотношениямеждупредложениямивтексте(общеепредставление). Информативностьтекста.Видыинформациивтексте.Информационно-смысловая переработкапрочитанноготекста,включаягипертекст,графику,инфографикуидругие,</w:t>
      </w:r>
      <w:r w:rsidRPr="0089052B">
        <w:rPr>
          <w:spacing w:val="-10"/>
          <w:sz w:val="22"/>
          <w:szCs w:val="22"/>
        </w:rPr>
        <w:t>и</w:t>
      </w:r>
    </w:p>
    <w:p w:rsidR="00F5138C" w:rsidRPr="0089052B" w:rsidRDefault="009100A2" w:rsidP="0089052B">
      <w:pPr>
        <w:pStyle w:val="a5"/>
        <w:spacing w:line="240" w:lineRule="atLeast"/>
        <w:jc w:val="left"/>
        <w:rPr>
          <w:sz w:val="22"/>
          <w:szCs w:val="22"/>
        </w:rPr>
      </w:pPr>
      <w:r w:rsidRPr="0089052B">
        <w:rPr>
          <w:sz w:val="22"/>
          <w:szCs w:val="22"/>
        </w:rPr>
        <w:t>прослушанного</w:t>
      </w:r>
      <w:r w:rsidRPr="0089052B">
        <w:rPr>
          <w:spacing w:val="-2"/>
          <w:sz w:val="22"/>
          <w:szCs w:val="22"/>
        </w:rPr>
        <w:t>текста.</w:t>
      </w:r>
    </w:p>
    <w:p w:rsidR="00F5138C" w:rsidRPr="0089052B" w:rsidRDefault="009100A2" w:rsidP="0089052B">
      <w:pPr>
        <w:pStyle w:val="a5"/>
        <w:spacing w:line="240" w:lineRule="atLeast"/>
        <w:ind w:left="1614"/>
        <w:jc w:val="left"/>
        <w:rPr>
          <w:sz w:val="22"/>
          <w:szCs w:val="22"/>
        </w:rPr>
      </w:pPr>
      <w:r w:rsidRPr="0089052B">
        <w:rPr>
          <w:sz w:val="22"/>
          <w:szCs w:val="22"/>
        </w:rPr>
        <w:t>План.Тезисы.Конспект.Реферат.Аннотация.Отзыв.</w:t>
      </w:r>
      <w:r w:rsidRPr="0089052B">
        <w:rPr>
          <w:spacing w:val="-2"/>
          <w:sz w:val="22"/>
          <w:szCs w:val="22"/>
        </w:rPr>
        <w:t>Рецензия</w:t>
      </w:r>
    </w:p>
    <w:p w:rsidR="00F5138C" w:rsidRPr="0089052B" w:rsidRDefault="009100A2" w:rsidP="00823AC8">
      <w:pPr>
        <w:pStyle w:val="a8"/>
        <w:numPr>
          <w:ilvl w:val="1"/>
          <w:numId w:val="40"/>
        </w:numPr>
        <w:tabs>
          <w:tab w:val="left" w:pos="2155"/>
        </w:tabs>
        <w:spacing w:line="240" w:lineRule="atLeast"/>
        <w:ind w:left="2155" w:hanging="541"/>
      </w:pPr>
      <w:r w:rsidRPr="0089052B">
        <w:t xml:space="preserve">Содержаниеобучения в11 </w:t>
      </w:r>
      <w:r w:rsidRPr="0089052B">
        <w:rPr>
          <w:spacing w:val="-2"/>
        </w:rPr>
        <w:t>классе.</w:t>
      </w:r>
    </w:p>
    <w:p w:rsidR="00F5138C" w:rsidRPr="0089052B" w:rsidRDefault="009100A2" w:rsidP="00823AC8">
      <w:pPr>
        <w:pStyle w:val="a8"/>
        <w:numPr>
          <w:ilvl w:val="2"/>
          <w:numId w:val="40"/>
        </w:numPr>
        <w:tabs>
          <w:tab w:val="left" w:pos="2337"/>
        </w:tabs>
        <w:spacing w:line="240" w:lineRule="atLeast"/>
        <w:ind w:left="2337" w:hanging="723"/>
      </w:pPr>
      <w:r w:rsidRPr="0089052B">
        <w:t>Общиесведенияо</w:t>
      </w:r>
      <w:r w:rsidRPr="0089052B">
        <w:rPr>
          <w:spacing w:val="-2"/>
        </w:rPr>
        <w:t>языке.</w:t>
      </w:r>
    </w:p>
    <w:p w:rsidR="00F5138C" w:rsidRPr="0089052B" w:rsidRDefault="009100A2" w:rsidP="0089052B">
      <w:pPr>
        <w:pStyle w:val="a5"/>
        <w:spacing w:line="240" w:lineRule="atLeast"/>
        <w:ind w:right="846" w:firstLine="480"/>
        <w:rPr>
          <w:sz w:val="22"/>
          <w:szCs w:val="22"/>
        </w:rPr>
      </w:pPr>
      <w:r w:rsidRPr="0089052B">
        <w:rPr>
          <w:sz w:val="22"/>
          <w:szCs w:val="22"/>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F5138C" w:rsidRPr="0089052B" w:rsidRDefault="009100A2" w:rsidP="00823AC8">
      <w:pPr>
        <w:pStyle w:val="a8"/>
        <w:numPr>
          <w:ilvl w:val="2"/>
          <w:numId w:val="40"/>
        </w:numPr>
        <w:tabs>
          <w:tab w:val="left" w:pos="2337"/>
        </w:tabs>
        <w:spacing w:line="240" w:lineRule="atLeast"/>
        <w:ind w:left="2337" w:hanging="723"/>
      </w:pPr>
      <w:r w:rsidRPr="0089052B">
        <w:t>Языкиречь.Культура</w:t>
      </w:r>
      <w:r w:rsidRPr="0089052B">
        <w:rPr>
          <w:spacing w:val="-4"/>
        </w:rPr>
        <w:t xml:space="preserve"> речи.</w:t>
      </w:r>
    </w:p>
    <w:p w:rsidR="00F5138C" w:rsidRPr="0089052B" w:rsidRDefault="009100A2" w:rsidP="00823AC8">
      <w:pPr>
        <w:pStyle w:val="a8"/>
        <w:numPr>
          <w:ilvl w:val="2"/>
          <w:numId w:val="40"/>
        </w:numPr>
        <w:tabs>
          <w:tab w:val="left" w:pos="2337"/>
        </w:tabs>
        <w:spacing w:line="240" w:lineRule="atLeast"/>
        <w:ind w:left="2337" w:hanging="723"/>
      </w:pPr>
      <w:r w:rsidRPr="0089052B">
        <w:t>Синтаксис.Синтаксические</w:t>
      </w:r>
      <w:r w:rsidRPr="0089052B">
        <w:rPr>
          <w:spacing w:val="-2"/>
        </w:rPr>
        <w:t>нормы.</w:t>
      </w:r>
    </w:p>
    <w:p w:rsidR="00F5138C" w:rsidRPr="0089052B" w:rsidRDefault="009100A2" w:rsidP="00823AC8">
      <w:pPr>
        <w:pStyle w:val="a8"/>
        <w:numPr>
          <w:ilvl w:val="3"/>
          <w:numId w:val="40"/>
        </w:numPr>
        <w:tabs>
          <w:tab w:val="left" w:pos="2508"/>
        </w:tabs>
        <w:spacing w:line="240" w:lineRule="atLeast"/>
        <w:ind w:right="853" w:firstLine="480"/>
      </w:pPr>
      <w:r w:rsidRPr="0089052B">
        <w:t>Синтаксискакразделлингвистики(повторение,обобщение).Синтаксический анализ словосочетания и предложения.</w:t>
      </w:r>
    </w:p>
    <w:p w:rsidR="00F5138C" w:rsidRPr="0089052B" w:rsidRDefault="009100A2" w:rsidP="0089052B">
      <w:pPr>
        <w:pStyle w:val="a5"/>
        <w:spacing w:line="240" w:lineRule="atLeast"/>
        <w:ind w:right="845" w:firstLine="480"/>
        <w:rPr>
          <w:sz w:val="22"/>
          <w:szCs w:val="22"/>
        </w:rPr>
      </w:pPr>
      <w:r w:rsidRPr="0089052B">
        <w:rPr>
          <w:sz w:val="22"/>
          <w:szCs w:val="22"/>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F5138C" w:rsidRPr="0089052B" w:rsidRDefault="009100A2" w:rsidP="00823AC8">
      <w:pPr>
        <w:pStyle w:val="a8"/>
        <w:numPr>
          <w:ilvl w:val="3"/>
          <w:numId w:val="40"/>
        </w:numPr>
        <w:tabs>
          <w:tab w:val="left" w:pos="2585"/>
        </w:tabs>
        <w:spacing w:line="240" w:lineRule="atLeast"/>
        <w:ind w:right="841" w:firstLine="480"/>
      </w:pPr>
      <w:r w:rsidRPr="0089052B">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количественно-имённым сочетанием(двадцатьлет,пятьчеловек);имеющимвсвоёмсоставечислительные,</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tabs>
          <w:tab w:val="left" w:pos="8574"/>
        </w:tabs>
        <w:spacing w:line="240" w:lineRule="atLeast"/>
        <w:ind w:right="840"/>
        <w:rPr>
          <w:sz w:val="22"/>
          <w:szCs w:val="22"/>
        </w:rPr>
      </w:pPr>
      <w:r w:rsidRPr="0089052B">
        <w:rPr>
          <w:sz w:val="22"/>
          <w:szCs w:val="22"/>
        </w:rPr>
        <w:lastRenderedPageBreak/>
        <w:t xml:space="preserve">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w:t>
      </w:r>
      <w:r w:rsidRPr="0089052B">
        <w:rPr>
          <w:spacing w:val="-2"/>
          <w:sz w:val="22"/>
          <w:szCs w:val="22"/>
        </w:rPr>
        <w:t>несклоняемым</w:t>
      </w:r>
      <w:r w:rsidRPr="0089052B">
        <w:rPr>
          <w:sz w:val="22"/>
          <w:szCs w:val="22"/>
        </w:rPr>
        <w:tab/>
      </w:r>
      <w:r w:rsidRPr="0089052B">
        <w:rPr>
          <w:spacing w:val="-2"/>
          <w:sz w:val="22"/>
          <w:szCs w:val="22"/>
        </w:rPr>
        <w:t>существительным.</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right="840" w:firstLine="480"/>
        <w:rPr>
          <w:sz w:val="22"/>
          <w:szCs w:val="22"/>
        </w:rPr>
      </w:pPr>
      <w:r w:rsidRPr="0089052B">
        <w:rPr>
          <w:sz w:val="22"/>
          <w:szCs w:val="22"/>
        </w:rPr>
        <w:t>Основныенормыуправления:правильныйвыборпадежнойилипредложно-падежной формы управляемого слова.</w:t>
      </w:r>
    </w:p>
    <w:p w:rsidR="00F5138C" w:rsidRPr="0089052B" w:rsidRDefault="009100A2" w:rsidP="0089052B">
      <w:pPr>
        <w:pStyle w:val="a5"/>
        <w:spacing w:line="240" w:lineRule="atLeast"/>
        <w:ind w:left="1614"/>
        <w:rPr>
          <w:sz w:val="22"/>
          <w:szCs w:val="22"/>
        </w:rPr>
      </w:pPr>
      <w:r w:rsidRPr="0089052B">
        <w:rPr>
          <w:sz w:val="22"/>
          <w:szCs w:val="22"/>
        </w:rPr>
        <w:t>Основныенормыупотребленияоднородныхчленов</w:t>
      </w:r>
      <w:r w:rsidRPr="0089052B">
        <w:rPr>
          <w:spacing w:val="-2"/>
          <w:sz w:val="22"/>
          <w:szCs w:val="22"/>
        </w:rPr>
        <w:t>предложения.</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1614" w:right="2362"/>
        <w:rPr>
          <w:sz w:val="22"/>
          <w:szCs w:val="22"/>
        </w:rPr>
      </w:pPr>
      <w:r w:rsidRPr="0089052B">
        <w:rPr>
          <w:sz w:val="22"/>
          <w:szCs w:val="22"/>
        </w:rPr>
        <w:t>Основныенормыупотребления причастныхидеепричастныхоборотов Основные нормы построения сложных предложений.</w:t>
      </w:r>
    </w:p>
    <w:p w:rsidR="00F5138C" w:rsidRPr="0089052B" w:rsidRDefault="009100A2" w:rsidP="00823AC8">
      <w:pPr>
        <w:pStyle w:val="a8"/>
        <w:numPr>
          <w:ilvl w:val="2"/>
          <w:numId w:val="40"/>
        </w:numPr>
        <w:tabs>
          <w:tab w:val="left" w:pos="2337"/>
        </w:tabs>
        <w:spacing w:line="240" w:lineRule="atLeast"/>
        <w:ind w:left="2337" w:hanging="723"/>
      </w:pPr>
      <w:r w:rsidRPr="0089052B">
        <w:t>Пунктуация.Основныеправила</w:t>
      </w:r>
      <w:r w:rsidRPr="0089052B">
        <w:rPr>
          <w:spacing w:val="-2"/>
        </w:rPr>
        <w:t>пунктуации.</w:t>
      </w:r>
    </w:p>
    <w:p w:rsidR="00F5138C" w:rsidRPr="0089052B" w:rsidRDefault="009100A2" w:rsidP="00823AC8">
      <w:pPr>
        <w:pStyle w:val="a8"/>
        <w:numPr>
          <w:ilvl w:val="3"/>
          <w:numId w:val="40"/>
        </w:numPr>
        <w:tabs>
          <w:tab w:val="left" w:pos="2772"/>
        </w:tabs>
        <w:spacing w:line="240" w:lineRule="atLeast"/>
        <w:ind w:right="851" w:firstLine="480"/>
      </w:pPr>
      <w:r w:rsidRPr="0089052B">
        <w:t>Пунктуация как раздел лингвистики (повторение, обобщение). Пунктуационный анализ предложения.</w:t>
      </w:r>
    </w:p>
    <w:p w:rsidR="00F5138C" w:rsidRPr="0089052B" w:rsidRDefault="009100A2" w:rsidP="0089052B">
      <w:pPr>
        <w:pStyle w:val="a5"/>
        <w:spacing w:line="240" w:lineRule="atLeast"/>
        <w:ind w:right="845" w:firstLine="480"/>
        <w:rPr>
          <w:sz w:val="22"/>
          <w:szCs w:val="22"/>
        </w:rPr>
      </w:pPr>
      <w:r w:rsidRPr="0089052B">
        <w:rPr>
          <w:sz w:val="22"/>
          <w:szCs w:val="22"/>
        </w:rPr>
        <w:t>Разделы русской пунктуации и система правил, включённых в каждый из них: знаки препинанияв конце предложений;знакипрепинаниявнутри простого предложения;знаки препинаниямеждучастямисложногопредложения;знакипрепинанияприпередачечужой речи. Сочетание знаков препинания.</w:t>
      </w:r>
    </w:p>
    <w:p w:rsidR="00F5138C" w:rsidRPr="0089052B" w:rsidRDefault="009100A2" w:rsidP="00823AC8">
      <w:pPr>
        <w:pStyle w:val="a8"/>
        <w:numPr>
          <w:ilvl w:val="3"/>
          <w:numId w:val="40"/>
        </w:numPr>
        <w:tabs>
          <w:tab w:val="left" w:pos="2547"/>
        </w:tabs>
        <w:spacing w:line="240" w:lineRule="atLeast"/>
        <w:ind w:right="855" w:firstLine="480"/>
      </w:pPr>
      <w:r w:rsidRPr="0089052B">
        <w:t xml:space="preserve">Знаки препинания и их функции. Знаки препинания между подлежащим и </w:t>
      </w:r>
      <w:r w:rsidRPr="0089052B">
        <w:rPr>
          <w:spacing w:val="-2"/>
        </w:rPr>
        <w:t>сказуемым.</w:t>
      </w:r>
    </w:p>
    <w:p w:rsidR="00F5138C" w:rsidRPr="0089052B" w:rsidRDefault="009100A2" w:rsidP="0089052B">
      <w:pPr>
        <w:pStyle w:val="a5"/>
        <w:spacing w:line="240" w:lineRule="atLeast"/>
        <w:ind w:left="1614" w:right="3509"/>
        <w:rPr>
          <w:sz w:val="22"/>
          <w:szCs w:val="22"/>
        </w:rPr>
      </w:pPr>
      <w:r w:rsidRPr="0089052B">
        <w:rPr>
          <w:sz w:val="22"/>
          <w:szCs w:val="22"/>
        </w:rPr>
        <w:t>Знакипрепинаниявпредложенияхсоднороднымичленами. Знаки препинания при обособлении.</w:t>
      </w:r>
    </w:p>
    <w:p w:rsidR="00F5138C" w:rsidRPr="0089052B" w:rsidRDefault="009100A2" w:rsidP="0089052B">
      <w:pPr>
        <w:pStyle w:val="a5"/>
        <w:spacing w:line="240" w:lineRule="atLeast"/>
        <w:ind w:right="852" w:firstLine="480"/>
        <w:rPr>
          <w:sz w:val="22"/>
          <w:szCs w:val="22"/>
        </w:rPr>
      </w:pPr>
      <w:r w:rsidRPr="0089052B">
        <w:rPr>
          <w:sz w:val="22"/>
          <w:szCs w:val="22"/>
        </w:rPr>
        <w:t xml:space="preserve">Знаки препинания в предложениях с вводными конструкциями, обращениями, </w:t>
      </w:r>
      <w:r w:rsidRPr="0089052B">
        <w:rPr>
          <w:spacing w:val="-2"/>
          <w:sz w:val="22"/>
          <w:szCs w:val="22"/>
        </w:rPr>
        <w:t>междометиями.</w:t>
      </w:r>
    </w:p>
    <w:p w:rsidR="00F5138C" w:rsidRPr="0089052B" w:rsidRDefault="009100A2" w:rsidP="0089052B">
      <w:pPr>
        <w:pStyle w:val="a5"/>
        <w:spacing w:line="240" w:lineRule="atLeast"/>
        <w:ind w:left="1614"/>
        <w:rPr>
          <w:sz w:val="22"/>
          <w:szCs w:val="22"/>
        </w:rPr>
      </w:pPr>
      <w:r w:rsidRPr="0089052B">
        <w:rPr>
          <w:sz w:val="22"/>
          <w:szCs w:val="22"/>
        </w:rPr>
        <w:t>Знакипрепинаниявсложном</w:t>
      </w:r>
      <w:r w:rsidRPr="0089052B">
        <w:rPr>
          <w:spacing w:val="-2"/>
          <w:sz w:val="22"/>
          <w:szCs w:val="22"/>
        </w:rPr>
        <w:t>предложении.</w:t>
      </w:r>
    </w:p>
    <w:p w:rsidR="00F5138C" w:rsidRPr="0089052B" w:rsidRDefault="009100A2" w:rsidP="0089052B">
      <w:pPr>
        <w:pStyle w:val="a5"/>
        <w:spacing w:line="240" w:lineRule="atLeast"/>
        <w:ind w:left="1614" w:right="2670"/>
        <w:rPr>
          <w:sz w:val="22"/>
          <w:szCs w:val="22"/>
        </w:rPr>
      </w:pPr>
      <w:r w:rsidRPr="0089052B">
        <w:rPr>
          <w:sz w:val="22"/>
          <w:szCs w:val="22"/>
        </w:rPr>
        <w:t>Знакипрепинаниявсложномпредложениисразнымивидамисвязи. Знаки препинания при передаче чужой речи.</w:t>
      </w:r>
    </w:p>
    <w:p w:rsidR="00F5138C" w:rsidRPr="0089052B" w:rsidRDefault="009100A2" w:rsidP="00823AC8">
      <w:pPr>
        <w:pStyle w:val="a8"/>
        <w:numPr>
          <w:ilvl w:val="2"/>
          <w:numId w:val="40"/>
        </w:numPr>
        <w:tabs>
          <w:tab w:val="left" w:pos="2332"/>
        </w:tabs>
        <w:spacing w:line="240" w:lineRule="atLeast"/>
        <w:ind w:left="2332" w:hanging="718"/>
      </w:pPr>
      <w:r w:rsidRPr="0089052B">
        <w:t>Функциональнаястилистика.Культура</w:t>
      </w:r>
      <w:r w:rsidRPr="0089052B">
        <w:rPr>
          <w:spacing w:val="-4"/>
        </w:rPr>
        <w:t xml:space="preserve"> речи.</w:t>
      </w:r>
    </w:p>
    <w:p w:rsidR="00F5138C" w:rsidRPr="0089052B" w:rsidRDefault="009100A2" w:rsidP="00823AC8">
      <w:pPr>
        <w:pStyle w:val="a8"/>
        <w:numPr>
          <w:ilvl w:val="3"/>
          <w:numId w:val="40"/>
        </w:numPr>
        <w:tabs>
          <w:tab w:val="left" w:pos="2523"/>
        </w:tabs>
        <w:spacing w:line="240" w:lineRule="atLeast"/>
        <w:ind w:right="838" w:firstLine="480"/>
      </w:pPr>
      <w:r w:rsidRPr="0089052B">
        <w:t>Функциональная стилистика как раздел лингвистики. Стилистическая норма (повторение, обобщение).</w:t>
      </w:r>
    </w:p>
    <w:p w:rsidR="00F5138C" w:rsidRPr="0089052B" w:rsidRDefault="009100A2" w:rsidP="00823AC8">
      <w:pPr>
        <w:pStyle w:val="a8"/>
        <w:numPr>
          <w:ilvl w:val="3"/>
          <w:numId w:val="40"/>
        </w:numPr>
        <w:tabs>
          <w:tab w:val="left" w:pos="2532"/>
        </w:tabs>
        <w:spacing w:line="240" w:lineRule="atLeast"/>
        <w:ind w:right="846" w:firstLine="480"/>
      </w:pPr>
      <w:r w:rsidRPr="0089052B">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F5138C" w:rsidRPr="0089052B" w:rsidRDefault="009100A2" w:rsidP="00823AC8">
      <w:pPr>
        <w:pStyle w:val="a8"/>
        <w:numPr>
          <w:ilvl w:val="3"/>
          <w:numId w:val="40"/>
        </w:numPr>
        <w:tabs>
          <w:tab w:val="left" w:pos="2547"/>
        </w:tabs>
        <w:spacing w:line="240" w:lineRule="atLeast"/>
        <w:ind w:right="852" w:firstLine="480"/>
      </w:pPr>
      <w:r w:rsidRPr="0089052B">
        <w:t xml:space="preserve">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статья,реферат, словарь,справочник,учебник и учебноепособие,лекция,докладидругие </w:t>
      </w:r>
      <w:r w:rsidRPr="0089052B">
        <w:rPr>
          <w:spacing w:val="-2"/>
        </w:rPr>
        <w:t>(обзор).</w:t>
      </w:r>
    </w:p>
    <w:p w:rsidR="00F5138C" w:rsidRPr="0089052B" w:rsidRDefault="009100A2" w:rsidP="00823AC8">
      <w:pPr>
        <w:pStyle w:val="a8"/>
        <w:numPr>
          <w:ilvl w:val="3"/>
          <w:numId w:val="40"/>
        </w:numPr>
        <w:tabs>
          <w:tab w:val="left" w:pos="2513"/>
        </w:tabs>
        <w:spacing w:line="240" w:lineRule="atLeast"/>
        <w:ind w:right="842" w:firstLine="480"/>
      </w:pPr>
      <w:r w:rsidRPr="0089052B">
        <w:t>Официально-деловойстиль,сферыегоиспользования,назначение.Основные признаки официально-делового стиля: точность, стандартизированность, стереотипность. Лексические, морфологические, синтаксические особенностиофициально-делового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F5138C" w:rsidRPr="0089052B" w:rsidRDefault="009100A2" w:rsidP="00823AC8">
      <w:pPr>
        <w:pStyle w:val="a8"/>
        <w:numPr>
          <w:ilvl w:val="3"/>
          <w:numId w:val="40"/>
        </w:numPr>
        <w:tabs>
          <w:tab w:val="left" w:pos="2547"/>
        </w:tabs>
        <w:spacing w:line="240" w:lineRule="atLeast"/>
        <w:ind w:right="842" w:firstLine="480"/>
      </w:pPr>
      <w:r w:rsidRPr="0089052B">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F5138C" w:rsidRPr="0089052B" w:rsidRDefault="009100A2" w:rsidP="00823AC8">
      <w:pPr>
        <w:pStyle w:val="a8"/>
        <w:numPr>
          <w:ilvl w:val="3"/>
          <w:numId w:val="40"/>
        </w:numPr>
        <w:tabs>
          <w:tab w:val="left" w:pos="2527"/>
        </w:tabs>
        <w:spacing w:line="240" w:lineRule="atLeast"/>
        <w:ind w:right="850" w:firstLine="480"/>
      </w:pPr>
      <w:r w:rsidRPr="0089052B">
        <w:t>Язык художественной литературы и его отличиеот других функциональных разновидностейязыка(повторение,обобщение).Основныепризнакихудожественнойречи:</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1"/>
        <w:rPr>
          <w:sz w:val="22"/>
          <w:szCs w:val="22"/>
        </w:rPr>
      </w:pPr>
      <w:r w:rsidRPr="0089052B">
        <w:rPr>
          <w:sz w:val="22"/>
          <w:szCs w:val="22"/>
        </w:rPr>
        <w:lastRenderedPageBreak/>
        <w:t>образность, широкое использование изобразительно-выразительных средств, языковых средств других функциональных разновидностей языка.</w:t>
      </w:r>
    </w:p>
    <w:p w:rsidR="00F5138C" w:rsidRPr="0089052B" w:rsidRDefault="009100A2" w:rsidP="00823AC8">
      <w:pPr>
        <w:pStyle w:val="a8"/>
        <w:numPr>
          <w:ilvl w:val="1"/>
          <w:numId w:val="40"/>
        </w:numPr>
        <w:tabs>
          <w:tab w:val="left" w:pos="2207"/>
        </w:tabs>
        <w:spacing w:line="240" w:lineRule="atLeast"/>
        <w:ind w:right="849" w:firstLine="480"/>
      </w:pPr>
      <w:r w:rsidRPr="0089052B">
        <w:t>Планируемые результаты освоения программы по русскому языку на уровне среднего общего образования.</w:t>
      </w:r>
    </w:p>
    <w:p w:rsidR="00F5138C" w:rsidRPr="0089052B" w:rsidRDefault="009100A2" w:rsidP="00823AC8">
      <w:pPr>
        <w:pStyle w:val="a8"/>
        <w:numPr>
          <w:ilvl w:val="2"/>
          <w:numId w:val="40"/>
        </w:numPr>
        <w:tabs>
          <w:tab w:val="left" w:pos="2379"/>
        </w:tabs>
        <w:spacing w:line="240" w:lineRule="atLeast"/>
        <w:ind w:right="844" w:firstLine="480"/>
      </w:pPr>
      <w:r w:rsidRPr="0089052B">
        <w:t>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деятельностивсоответствиистрадиционнымироссийскимисоциокультурнымиидуховно-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5138C" w:rsidRPr="0089052B" w:rsidRDefault="009100A2" w:rsidP="00823AC8">
      <w:pPr>
        <w:pStyle w:val="a8"/>
        <w:numPr>
          <w:ilvl w:val="2"/>
          <w:numId w:val="40"/>
        </w:numPr>
        <w:tabs>
          <w:tab w:val="left" w:pos="2341"/>
        </w:tabs>
        <w:spacing w:line="240" w:lineRule="atLeast"/>
        <w:ind w:right="850" w:firstLine="480"/>
      </w:pPr>
      <w:r w:rsidRPr="0089052B">
        <w:t>Врезультате изучения русского языка на уровне среднего общего образования у обучающегося будут сформированы следующие личностные результаты:</w:t>
      </w:r>
    </w:p>
    <w:p w:rsidR="00F5138C" w:rsidRPr="0089052B" w:rsidRDefault="009100A2" w:rsidP="00823AC8">
      <w:pPr>
        <w:pStyle w:val="a8"/>
        <w:numPr>
          <w:ilvl w:val="0"/>
          <w:numId w:val="39"/>
        </w:numPr>
        <w:tabs>
          <w:tab w:val="left" w:pos="1876"/>
        </w:tabs>
        <w:spacing w:line="240" w:lineRule="atLeast"/>
        <w:ind w:left="1876" w:hanging="262"/>
      </w:pPr>
      <w:r w:rsidRPr="0089052B">
        <w:t>гражданского</w:t>
      </w:r>
      <w:r w:rsidRPr="0089052B">
        <w:rPr>
          <w:spacing w:val="-2"/>
        </w:rPr>
        <w:t>воспитания:</w:t>
      </w:r>
    </w:p>
    <w:p w:rsidR="00F5138C" w:rsidRPr="0089052B" w:rsidRDefault="009100A2" w:rsidP="0089052B">
      <w:pPr>
        <w:pStyle w:val="a5"/>
        <w:spacing w:line="240" w:lineRule="atLeast"/>
        <w:ind w:right="849" w:firstLine="480"/>
        <w:rPr>
          <w:sz w:val="22"/>
          <w:szCs w:val="22"/>
        </w:rPr>
      </w:pPr>
      <w:r w:rsidRPr="0089052B">
        <w:rPr>
          <w:sz w:val="22"/>
          <w:szCs w:val="22"/>
        </w:rPr>
        <w:t>сформированность гражданской позиции обучающегося как активного и ответственного члена российского общества;</w:t>
      </w:r>
    </w:p>
    <w:p w:rsidR="00F5138C" w:rsidRPr="0089052B" w:rsidRDefault="009100A2" w:rsidP="0089052B">
      <w:pPr>
        <w:pStyle w:val="a5"/>
        <w:spacing w:line="240" w:lineRule="atLeast"/>
        <w:ind w:right="856" w:firstLine="480"/>
        <w:rPr>
          <w:sz w:val="22"/>
          <w:szCs w:val="22"/>
        </w:rPr>
      </w:pPr>
      <w:r w:rsidRPr="0089052B">
        <w:rPr>
          <w:sz w:val="22"/>
          <w:szCs w:val="22"/>
        </w:rPr>
        <w:t xml:space="preserve">осознание своих конституционных прав и обязанностей, уважение закона и </w:t>
      </w:r>
      <w:r w:rsidRPr="0089052B">
        <w:rPr>
          <w:spacing w:val="-2"/>
          <w:sz w:val="22"/>
          <w:szCs w:val="22"/>
        </w:rPr>
        <w:t>правопорядка;</w:t>
      </w:r>
    </w:p>
    <w:p w:rsidR="00F5138C" w:rsidRPr="0089052B" w:rsidRDefault="009100A2" w:rsidP="0089052B">
      <w:pPr>
        <w:pStyle w:val="a5"/>
        <w:spacing w:line="240" w:lineRule="atLeast"/>
        <w:ind w:right="853" w:firstLine="480"/>
        <w:rPr>
          <w:sz w:val="22"/>
          <w:szCs w:val="22"/>
        </w:rPr>
      </w:pPr>
      <w:r w:rsidRPr="0089052B">
        <w:rPr>
          <w:sz w:val="22"/>
          <w:szCs w:val="22"/>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F5138C" w:rsidRPr="0089052B" w:rsidRDefault="009100A2" w:rsidP="0089052B">
      <w:pPr>
        <w:pStyle w:val="a5"/>
        <w:spacing w:line="240" w:lineRule="atLeast"/>
        <w:ind w:right="852" w:firstLine="480"/>
        <w:rPr>
          <w:sz w:val="22"/>
          <w:szCs w:val="22"/>
        </w:rPr>
      </w:pPr>
      <w:r w:rsidRPr="0089052B">
        <w:rPr>
          <w:sz w:val="22"/>
          <w:szCs w:val="22"/>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5138C" w:rsidRPr="0089052B" w:rsidRDefault="009100A2" w:rsidP="0089052B">
      <w:pPr>
        <w:pStyle w:val="a5"/>
        <w:spacing w:line="240" w:lineRule="atLeast"/>
        <w:ind w:right="856" w:firstLine="480"/>
        <w:rPr>
          <w:sz w:val="22"/>
          <w:szCs w:val="22"/>
        </w:rPr>
      </w:pPr>
      <w:r w:rsidRPr="0089052B">
        <w:rPr>
          <w:sz w:val="22"/>
          <w:szCs w:val="22"/>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F5138C" w:rsidRPr="0089052B" w:rsidRDefault="009100A2" w:rsidP="0089052B">
      <w:pPr>
        <w:pStyle w:val="a5"/>
        <w:spacing w:line="240" w:lineRule="atLeast"/>
        <w:ind w:right="854" w:firstLine="480"/>
        <w:rPr>
          <w:sz w:val="22"/>
          <w:szCs w:val="22"/>
        </w:rPr>
      </w:pPr>
      <w:r w:rsidRPr="0089052B">
        <w:rPr>
          <w:sz w:val="22"/>
          <w:szCs w:val="22"/>
        </w:rPr>
        <w:t>умение взаимодействовать с социальными институтами в соответствии с их функциями и назначением;</w:t>
      </w:r>
    </w:p>
    <w:p w:rsidR="00F5138C" w:rsidRPr="0089052B" w:rsidRDefault="009100A2" w:rsidP="0089052B">
      <w:pPr>
        <w:pStyle w:val="a5"/>
        <w:spacing w:line="240" w:lineRule="atLeast"/>
        <w:ind w:left="1614"/>
        <w:rPr>
          <w:sz w:val="22"/>
          <w:szCs w:val="22"/>
        </w:rPr>
      </w:pPr>
      <w:r w:rsidRPr="0089052B">
        <w:rPr>
          <w:sz w:val="22"/>
          <w:szCs w:val="22"/>
        </w:rPr>
        <w:t xml:space="preserve">готовностькгуманитарнойи волонтёрской </w:t>
      </w:r>
      <w:r w:rsidRPr="0089052B">
        <w:rPr>
          <w:spacing w:val="-2"/>
          <w:sz w:val="22"/>
          <w:szCs w:val="22"/>
        </w:rPr>
        <w:t>деятельности;</w:t>
      </w:r>
    </w:p>
    <w:p w:rsidR="00F5138C" w:rsidRPr="0089052B" w:rsidRDefault="009100A2" w:rsidP="00823AC8">
      <w:pPr>
        <w:pStyle w:val="a8"/>
        <w:numPr>
          <w:ilvl w:val="0"/>
          <w:numId w:val="39"/>
        </w:numPr>
        <w:tabs>
          <w:tab w:val="left" w:pos="1876"/>
        </w:tabs>
        <w:spacing w:line="240" w:lineRule="atLeast"/>
        <w:ind w:left="1876" w:hanging="262"/>
      </w:pPr>
      <w:r w:rsidRPr="0089052B">
        <w:t>патриотического</w:t>
      </w:r>
      <w:r w:rsidRPr="0089052B">
        <w:rPr>
          <w:spacing w:val="-2"/>
        </w:rPr>
        <w:t>воспитания:</w:t>
      </w:r>
    </w:p>
    <w:p w:rsidR="00F5138C" w:rsidRPr="0089052B" w:rsidRDefault="009100A2" w:rsidP="0089052B">
      <w:pPr>
        <w:pStyle w:val="a5"/>
        <w:spacing w:line="240" w:lineRule="atLeast"/>
        <w:ind w:right="843" w:firstLine="480"/>
        <w:rPr>
          <w:sz w:val="22"/>
          <w:szCs w:val="22"/>
        </w:rPr>
      </w:pPr>
      <w:r w:rsidRPr="0089052B">
        <w:rPr>
          <w:sz w:val="22"/>
          <w:szCs w:val="22"/>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5138C" w:rsidRPr="0089052B" w:rsidRDefault="009100A2" w:rsidP="0089052B">
      <w:pPr>
        <w:pStyle w:val="a5"/>
        <w:spacing w:line="240" w:lineRule="atLeast"/>
        <w:ind w:right="850" w:firstLine="480"/>
        <w:rPr>
          <w:sz w:val="22"/>
          <w:szCs w:val="22"/>
        </w:rPr>
      </w:pPr>
      <w:r w:rsidRPr="0089052B">
        <w:rPr>
          <w:sz w:val="22"/>
          <w:szCs w:val="22"/>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F5138C" w:rsidRPr="0089052B" w:rsidRDefault="009100A2" w:rsidP="0089052B">
      <w:pPr>
        <w:pStyle w:val="a5"/>
        <w:spacing w:line="240" w:lineRule="atLeast"/>
        <w:ind w:right="851" w:firstLine="480"/>
        <w:rPr>
          <w:sz w:val="22"/>
          <w:szCs w:val="22"/>
        </w:rPr>
      </w:pPr>
      <w:r w:rsidRPr="0089052B">
        <w:rPr>
          <w:sz w:val="22"/>
          <w:szCs w:val="22"/>
        </w:rPr>
        <w:t>идейная убеждённость, готовность к служению Отечеству и его защите, ответственность за его судьбу;</w:t>
      </w:r>
    </w:p>
    <w:p w:rsidR="00F5138C" w:rsidRPr="0089052B" w:rsidRDefault="009100A2" w:rsidP="00823AC8">
      <w:pPr>
        <w:pStyle w:val="a8"/>
        <w:numPr>
          <w:ilvl w:val="0"/>
          <w:numId w:val="39"/>
        </w:numPr>
        <w:tabs>
          <w:tab w:val="left" w:pos="1876"/>
        </w:tabs>
        <w:spacing w:line="240" w:lineRule="atLeast"/>
        <w:ind w:left="1876" w:hanging="262"/>
      </w:pPr>
      <w:r w:rsidRPr="0089052B">
        <w:t>духовно-нравственного</w:t>
      </w:r>
      <w:r w:rsidRPr="0089052B">
        <w:rPr>
          <w:spacing w:val="-2"/>
        </w:rPr>
        <w:t>воспитания:</w:t>
      </w:r>
    </w:p>
    <w:p w:rsidR="00F5138C" w:rsidRPr="0089052B" w:rsidRDefault="009100A2" w:rsidP="0089052B">
      <w:pPr>
        <w:pStyle w:val="a5"/>
        <w:spacing w:line="240" w:lineRule="atLeast"/>
        <w:ind w:left="1614" w:right="2432"/>
        <w:rPr>
          <w:sz w:val="22"/>
          <w:szCs w:val="22"/>
        </w:rPr>
      </w:pPr>
      <w:r w:rsidRPr="0089052B">
        <w:rPr>
          <w:sz w:val="22"/>
          <w:szCs w:val="22"/>
        </w:rPr>
        <w:t>осознание духовных ценностей российского народа; сформированностьнравственногосознания,нормэтичного</w:t>
      </w:r>
      <w:r w:rsidRPr="0089052B">
        <w:rPr>
          <w:spacing w:val="-2"/>
          <w:sz w:val="22"/>
          <w:szCs w:val="22"/>
        </w:rPr>
        <w:t>поведения;</w:t>
      </w:r>
    </w:p>
    <w:p w:rsidR="00F5138C" w:rsidRPr="0089052B" w:rsidRDefault="009100A2" w:rsidP="0089052B">
      <w:pPr>
        <w:pStyle w:val="a5"/>
        <w:spacing w:line="240" w:lineRule="atLeast"/>
        <w:ind w:right="860" w:firstLine="480"/>
        <w:jc w:val="left"/>
        <w:rPr>
          <w:sz w:val="22"/>
          <w:szCs w:val="22"/>
        </w:rPr>
      </w:pPr>
      <w:r w:rsidRPr="0089052B">
        <w:rPr>
          <w:sz w:val="22"/>
          <w:szCs w:val="22"/>
        </w:rPr>
        <w:t>способностьоценивать ситуацию и приниматьосознанные решения, ориентируясь на морально-нравственные нормы и ценности;</w:t>
      </w:r>
    </w:p>
    <w:p w:rsidR="00F5138C" w:rsidRPr="0089052B" w:rsidRDefault="009100A2" w:rsidP="0089052B">
      <w:pPr>
        <w:pStyle w:val="a5"/>
        <w:spacing w:line="240" w:lineRule="atLeast"/>
        <w:ind w:left="1614"/>
        <w:jc w:val="left"/>
        <w:rPr>
          <w:sz w:val="22"/>
          <w:szCs w:val="22"/>
        </w:rPr>
      </w:pPr>
      <w:r w:rsidRPr="0089052B">
        <w:rPr>
          <w:sz w:val="22"/>
          <w:szCs w:val="22"/>
        </w:rPr>
        <w:t>осознаниеличноговкладавпостроениеустойчивого</w:t>
      </w:r>
      <w:r w:rsidRPr="0089052B">
        <w:rPr>
          <w:spacing w:val="-2"/>
          <w:sz w:val="22"/>
          <w:szCs w:val="22"/>
        </w:rPr>
        <w:t>будущего;</w:t>
      </w:r>
    </w:p>
    <w:p w:rsidR="00F5138C" w:rsidRPr="0089052B" w:rsidRDefault="009100A2" w:rsidP="0089052B">
      <w:pPr>
        <w:pStyle w:val="a5"/>
        <w:spacing w:line="240" w:lineRule="atLeast"/>
        <w:ind w:firstLine="480"/>
        <w:jc w:val="left"/>
        <w:rPr>
          <w:sz w:val="22"/>
          <w:szCs w:val="22"/>
        </w:rPr>
      </w:pPr>
      <w:r w:rsidRPr="0089052B">
        <w:rPr>
          <w:sz w:val="22"/>
          <w:szCs w:val="22"/>
        </w:rPr>
        <w:t>ответственноеотношение к своим родителям, созданию семьи наосновеосознанного принятия ценностей семейной жизни в соответствии с традициями народов России;</w:t>
      </w:r>
    </w:p>
    <w:p w:rsidR="00F5138C" w:rsidRPr="0089052B" w:rsidRDefault="009100A2" w:rsidP="00823AC8">
      <w:pPr>
        <w:pStyle w:val="a8"/>
        <w:numPr>
          <w:ilvl w:val="0"/>
          <w:numId w:val="39"/>
        </w:numPr>
        <w:tabs>
          <w:tab w:val="left" w:pos="1876"/>
        </w:tabs>
        <w:spacing w:line="240" w:lineRule="atLeast"/>
        <w:ind w:left="1876" w:hanging="262"/>
      </w:pPr>
      <w:r w:rsidRPr="0089052B">
        <w:t>эстетического</w:t>
      </w:r>
      <w:r w:rsidRPr="0089052B">
        <w:rPr>
          <w:spacing w:val="-2"/>
        </w:rPr>
        <w:t>воспитания:</w:t>
      </w:r>
    </w:p>
    <w:p w:rsidR="00F5138C" w:rsidRPr="0089052B" w:rsidRDefault="009100A2" w:rsidP="0089052B">
      <w:pPr>
        <w:pStyle w:val="a5"/>
        <w:spacing w:line="240" w:lineRule="atLeast"/>
        <w:ind w:firstLine="480"/>
        <w:jc w:val="left"/>
        <w:rPr>
          <w:sz w:val="22"/>
          <w:szCs w:val="22"/>
        </w:rPr>
      </w:pPr>
      <w:r w:rsidRPr="0089052B">
        <w:rPr>
          <w:sz w:val="22"/>
          <w:szCs w:val="22"/>
        </w:rPr>
        <w:t>эстетическоеотношениекмиру,включаяэстетикубыта,научногоитехнического творчества, спорта, труда, общественных отношений;</w:t>
      </w:r>
    </w:p>
    <w:p w:rsidR="00F5138C" w:rsidRPr="0089052B" w:rsidRDefault="009100A2" w:rsidP="0089052B">
      <w:pPr>
        <w:pStyle w:val="a5"/>
        <w:spacing w:line="240" w:lineRule="atLeast"/>
        <w:ind w:right="860" w:firstLine="480"/>
        <w:jc w:val="left"/>
        <w:rPr>
          <w:sz w:val="22"/>
          <w:szCs w:val="22"/>
        </w:rPr>
      </w:pPr>
      <w:r w:rsidRPr="0089052B">
        <w:rPr>
          <w:sz w:val="22"/>
          <w:szCs w:val="22"/>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5138C" w:rsidRPr="0089052B" w:rsidRDefault="00F5138C" w:rsidP="0089052B">
      <w:pPr>
        <w:pStyle w:val="a5"/>
        <w:spacing w:line="240" w:lineRule="atLeast"/>
        <w:jc w:val="lef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3" w:firstLine="480"/>
        <w:rPr>
          <w:sz w:val="22"/>
          <w:szCs w:val="22"/>
        </w:rPr>
      </w:pPr>
      <w:r w:rsidRPr="0089052B">
        <w:rPr>
          <w:sz w:val="22"/>
          <w:szCs w:val="22"/>
        </w:rPr>
        <w:lastRenderedPageBreak/>
        <w:t xml:space="preserve">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w:t>
      </w:r>
      <w:r w:rsidRPr="0089052B">
        <w:rPr>
          <w:spacing w:val="-2"/>
          <w:sz w:val="22"/>
          <w:szCs w:val="22"/>
        </w:rPr>
        <w:t>творчества;</w:t>
      </w:r>
    </w:p>
    <w:p w:rsidR="00F5138C" w:rsidRPr="0089052B" w:rsidRDefault="009100A2" w:rsidP="0089052B">
      <w:pPr>
        <w:pStyle w:val="a5"/>
        <w:spacing w:line="240" w:lineRule="atLeast"/>
        <w:ind w:right="840" w:firstLine="480"/>
        <w:rPr>
          <w:sz w:val="22"/>
          <w:szCs w:val="22"/>
        </w:rPr>
      </w:pPr>
      <w:r w:rsidRPr="0089052B">
        <w:rPr>
          <w:sz w:val="22"/>
          <w:szCs w:val="22"/>
        </w:rPr>
        <w:t xml:space="preserve">готовность к самовыражению в разных видах искусства, стремление проявлять качестватворческойличности,втомчислепривыполнениитворческихработпо русскому </w:t>
      </w:r>
      <w:r w:rsidRPr="0089052B">
        <w:rPr>
          <w:spacing w:val="-2"/>
          <w:sz w:val="22"/>
          <w:szCs w:val="22"/>
        </w:rPr>
        <w:t>языку;</w:t>
      </w:r>
    </w:p>
    <w:p w:rsidR="00F5138C" w:rsidRPr="0089052B" w:rsidRDefault="009100A2" w:rsidP="00823AC8">
      <w:pPr>
        <w:pStyle w:val="a8"/>
        <w:numPr>
          <w:ilvl w:val="0"/>
          <w:numId w:val="39"/>
        </w:numPr>
        <w:tabs>
          <w:tab w:val="left" w:pos="1952"/>
        </w:tabs>
        <w:spacing w:line="240" w:lineRule="atLeast"/>
        <w:ind w:left="1133" w:right="854" w:firstLine="480"/>
      </w:pPr>
      <w:r w:rsidRPr="0089052B">
        <w:t xml:space="preserve">физического воспитания, формирования культуры здоровья и эмоционального </w:t>
      </w:r>
      <w:r w:rsidRPr="0089052B">
        <w:rPr>
          <w:spacing w:val="-2"/>
        </w:rPr>
        <w:t>благополучия:</w:t>
      </w:r>
    </w:p>
    <w:p w:rsidR="00F5138C" w:rsidRPr="0089052B" w:rsidRDefault="009100A2" w:rsidP="0089052B">
      <w:pPr>
        <w:pStyle w:val="a5"/>
        <w:spacing w:line="240" w:lineRule="atLeast"/>
        <w:ind w:right="846" w:firstLine="480"/>
        <w:jc w:val="left"/>
        <w:rPr>
          <w:sz w:val="22"/>
          <w:szCs w:val="22"/>
        </w:rPr>
      </w:pPr>
      <w:r w:rsidRPr="0089052B">
        <w:rPr>
          <w:sz w:val="22"/>
          <w:szCs w:val="22"/>
        </w:rPr>
        <w:t>сформированностьздоровогои безопасногообраза жизни,ответственногоотношения к своему здоровью;</w:t>
      </w:r>
    </w:p>
    <w:p w:rsidR="00F5138C" w:rsidRPr="0089052B" w:rsidRDefault="009100A2" w:rsidP="0089052B">
      <w:pPr>
        <w:pStyle w:val="a5"/>
        <w:spacing w:line="240" w:lineRule="atLeast"/>
        <w:ind w:firstLine="480"/>
        <w:jc w:val="left"/>
        <w:rPr>
          <w:sz w:val="22"/>
          <w:szCs w:val="22"/>
        </w:rPr>
      </w:pPr>
      <w:r w:rsidRPr="0089052B">
        <w:rPr>
          <w:sz w:val="22"/>
          <w:szCs w:val="22"/>
        </w:rPr>
        <w:t xml:space="preserve">потребность в физическом совершенствовании, занятиях спортивно-оздоровительной </w:t>
      </w:r>
      <w:r w:rsidRPr="0089052B">
        <w:rPr>
          <w:spacing w:val="-2"/>
          <w:sz w:val="22"/>
          <w:szCs w:val="22"/>
        </w:rPr>
        <w:t>деятельностью;</w:t>
      </w:r>
    </w:p>
    <w:p w:rsidR="00F5138C" w:rsidRPr="0089052B" w:rsidRDefault="009100A2" w:rsidP="0089052B">
      <w:pPr>
        <w:pStyle w:val="a5"/>
        <w:spacing w:line="240" w:lineRule="atLeast"/>
        <w:ind w:firstLine="480"/>
        <w:jc w:val="left"/>
        <w:rPr>
          <w:sz w:val="22"/>
          <w:szCs w:val="22"/>
        </w:rPr>
      </w:pPr>
      <w:r w:rsidRPr="0089052B">
        <w:rPr>
          <w:sz w:val="22"/>
          <w:szCs w:val="22"/>
        </w:rPr>
        <w:t>активноенеприятиевредныхпривычекииныхформпричинениявредафизическомуи психическому здоровью;</w:t>
      </w:r>
    </w:p>
    <w:p w:rsidR="00F5138C" w:rsidRPr="0089052B" w:rsidRDefault="009100A2" w:rsidP="00823AC8">
      <w:pPr>
        <w:pStyle w:val="a8"/>
        <w:numPr>
          <w:ilvl w:val="0"/>
          <w:numId w:val="39"/>
        </w:numPr>
        <w:tabs>
          <w:tab w:val="left" w:pos="1876"/>
        </w:tabs>
        <w:spacing w:line="240" w:lineRule="atLeast"/>
        <w:ind w:left="1876" w:hanging="262"/>
      </w:pPr>
      <w:r w:rsidRPr="0089052B">
        <w:t>трудового</w:t>
      </w:r>
      <w:r w:rsidRPr="0089052B">
        <w:rPr>
          <w:spacing w:val="-2"/>
        </w:rPr>
        <w:t>воспитания:</w:t>
      </w:r>
    </w:p>
    <w:p w:rsidR="00F5138C" w:rsidRPr="0089052B" w:rsidRDefault="009100A2" w:rsidP="0089052B">
      <w:pPr>
        <w:pStyle w:val="a5"/>
        <w:spacing w:line="240" w:lineRule="atLeast"/>
        <w:ind w:left="1614"/>
        <w:rPr>
          <w:sz w:val="22"/>
          <w:szCs w:val="22"/>
        </w:rPr>
      </w:pPr>
      <w:r w:rsidRPr="0089052B">
        <w:rPr>
          <w:sz w:val="22"/>
          <w:szCs w:val="22"/>
        </w:rPr>
        <w:t>готовностьктруду,осознаниеценностимастерства,</w:t>
      </w:r>
      <w:r w:rsidRPr="0089052B">
        <w:rPr>
          <w:spacing w:val="-2"/>
          <w:sz w:val="22"/>
          <w:szCs w:val="22"/>
        </w:rPr>
        <w:t>трудолюбие;</w:t>
      </w:r>
    </w:p>
    <w:p w:rsidR="00F5138C" w:rsidRPr="0089052B" w:rsidRDefault="009100A2" w:rsidP="0089052B">
      <w:pPr>
        <w:pStyle w:val="a5"/>
        <w:spacing w:line="240" w:lineRule="atLeast"/>
        <w:ind w:right="856" w:firstLine="480"/>
        <w:rPr>
          <w:sz w:val="22"/>
          <w:szCs w:val="22"/>
        </w:rPr>
      </w:pPr>
      <w:r w:rsidRPr="0089052B">
        <w:rPr>
          <w:sz w:val="22"/>
          <w:szCs w:val="22"/>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F5138C" w:rsidRPr="0089052B" w:rsidRDefault="009100A2" w:rsidP="0089052B">
      <w:pPr>
        <w:pStyle w:val="a5"/>
        <w:spacing w:line="240" w:lineRule="atLeast"/>
        <w:ind w:right="851" w:firstLine="480"/>
        <w:rPr>
          <w:sz w:val="22"/>
          <w:szCs w:val="22"/>
        </w:rPr>
      </w:pPr>
      <w:r w:rsidRPr="0089052B">
        <w:rPr>
          <w:sz w:val="22"/>
          <w:szCs w:val="22"/>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F5138C" w:rsidRPr="0089052B" w:rsidRDefault="009100A2" w:rsidP="0089052B">
      <w:pPr>
        <w:pStyle w:val="a5"/>
        <w:spacing w:line="240" w:lineRule="atLeast"/>
        <w:ind w:right="848" w:firstLine="480"/>
        <w:rPr>
          <w:sz w:val="22"/>
          <w:szCs w:val="22"/>
        </w:rPr>
      </w:pPr>
      <w:r w:rsidRPr="0089052B">
        <w:rPr>
          <w:sz w:val="22"/>
          <w:szCs w:val="22"/>
        </w:rPr>
        <w:t xml:space="preserve">готовность и способность к образованию и самообразованию на протяжении всей </w:t>
      </w:r>
      <w:r w:rsidRPr="0089052B">
        <w:rPr>
          <w:spacing w:val="-2"/>
          <w:sz w:val="22"/>
          <w:szCs w:val="22"/>
        </w:rPr>
        <w:t>жизни;</w:t>
      </w:r>
    </w:p>
    <w:p w:rsidR="00F5138C" w:rsidRPr="0089052B" w:rsidRDefault="009100A2" w:rsidP="00823AC8">
      <w:pPr>
        <w:pStyle w:val="a8"/>
        <w:numPr>
          <w:ilvl w:val="0"/>
          <w:numId w:val="39"/>
        </w:numPr>
        <w:tabs>
          <w:tab w:val="left" w:pos="1876"/>
        </w:tabs>
        <w:spacing w:line="240" w:lineRule="atLeast"/>
        <w:ind w:left="1876" w:hanging="262"/>
      </w:pPr>
      <w:r w:rsidRPr="0089052B">
        <w:t>экологического</w:t>
      </w:r>
      <w:r w:rsidRPr="0089052B">
        <w:rPr>
          <w:spacing w:val="-2"/>
        </w:rPr>
        <w:t>воспитания:</w:t>
      </w:r>
    </w:p>
    <w:p w:rsidR="00F5138C" w:rsidRPr="0089052B" w:rsidRDefault="009100A2" w:rsidP="0089052B">
      <w:pPr>
        <w:pStyle w:val="a5"/>
        <w:spacing w:line="240" w:lineRule="atLeast"/>
        <w:ind w:right="844" w:firstLine="480"/>
        <w:rPr>
          <w:sz w:val="22"/>
          <w:szCs w:val="22"/>
        </w:rPr>
      </w:pPr>
      <w:r w:rsidRPr="0089052B">
        <w:rPr>
          <w:sz w:val="22"/>
          <w:szCs w:val="22"/>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F5138C" w:rsidRPr="0089052B" w:rsidRDefault="009100A2" w:rsidP="0089052B">
      <w:pPr>
        <w:pStyle w:val="a5"/>
        <w:spacing w:line="240" w:lineRule="atLeast"/>
        <w:ind w:right="850" w:firstLine="480"/>
        <w:rPr>
          <w:sz w:val="22"/>
          <w:szCs w:val="22"/>
        </w:rPr>
      </w:pPr>
      <w:r w:rsidRPr="0089052B">
        <w:rPr>
          <w:sz w:val="22"/>
          <w:szCs w:val="22"/>
        </w:rPr>
        <w:t>планированиеиосуществлениедействийвокружающейсреденаосновезнанияцелей устойчивого развития человечества;</w:t>
      </w:r>
    </w:p>
    <w:p w:rsidR="00F5138C" w:rsidRPr="0089052B" w:rsidRDefault="009100A2" w:rsidP="0089052B">
      <w:pPr>
        <w:pStyle w:val="a5"/>
        <w:spacing w:line="240" w:lineRule="atLeast"/>
        <w:ind w:right="850" w:firstLine="480"/>
        <w:rPr>
          <w:sz w:val="22"/>
          <w:szCs w:val="22"/>
        </w:rPr>
      </w:pPr>
      <w:r w:rsidRPr="0089052B">
        <w:rPr>
          <w:sz w:val="22"/>
          <w:szCs w:val="22"/>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F5138C" w:rsidRPr="0089052B" w:rsidRDefault="009100A2" w:rsidP="0089052B">
      <w:pPr>
        <w:pStyle w:val="a5"/>
        <w:spacing w:line="240" w:lineRule="atLeast"/>
        <w:ind w:left="1614"/>
        <w:rPr>
          <w:sz w:val="22"/>
          <w:szCs w:val="22"/>
        </w:rPr>
      </w:pPr>
      <w:r w:rsidRPr="0089052B">
        <w:rPr>
          <w:sz w:val="22"/>
          <w:szCs w:val="22"/>
        </w:rPr>
        <w:t>расширениеопытадеятельностиэкологической</w:t>
      </w:r>
      <w:r w:rsidRPr="0089052B">
        <w:rPr>
          <w:spacing w:val="-2"/>
          <w:sz w:val="22"/>
          <w:szCs w:val="22"/>
        </w:rPr>
        <w:t>направленности;</w:t>
      </w:r>
    </w:p>
    <w:p w:rsidR="00F5138C" w:rsidRPr="0089052B" w:rsidRDefault="009100A2" w:rsidP="00823AC8">
      <w:pPr>
        <w:pStyle w:val="a8"/>
        <w:numPr>
          <w:ilvl w:val="0"/>
          <w:numId w:val="39"/>
        </w:numPr>
        <w:tabs>
          <w:tab w:val="left" w:pos="1876"/>
        </w:tabs>
        <w:spacing w:line="240" w:lineRule="atLeast"/>
        <w:ind w:left="1876" w:hanging="262"/>
      </w:pPr>
      <w:r w:rsidRPr="0089052B">
        <w:t>ценностинаучного</w:t>
      </w:r>
      <w:r w:rsidRPr="0089052B">
        <w:rPr>
          <w:spacing w:val="-2"/>
        </w:rPr>
        <w:t>познания:</w:t>
      </w:r>
    </w:p>
    <w:p w:rsidR="00F5138C" w:rsidRPr="0089052B" w:rsidRDefault="009100A2" w:rsidP="0089052B">
      <w:pPr>
        <w:pStyle w:val="a5"/>
        <w:spacing w:line="240" w:lineRule="atLeast"/>
        <w:ind w:right="853" w:firstLine="480"/>
        <w:rPr>
          <w:sz w:val="22"/>
          <w:szCs w:val="22"/>
        </w:rPr>
      </w:pPr>
      <w:r w:rsidRPr="0089052B">
        <w:rPr>
          <w:sz w:val="22"/>
          <w:szCs w:val="22"/>
        </w:rPr>
        <w:t>сформированностьмировоззрения,соответствующегосовременномууровнюразвития науки и общественной практики, основанного на диалоге культур, способствующего осознанию своего места в поликультурном мире;</w:t>
      </w:r>
    </w:p>
    <w:p w:rsidR="00F5138C" w:rsidRPr="0089052B" w:rsidRDefault="009100A2" w:rsidP="0089052B">
      <w:pPr>
        <w:pStyle w:val="a5"/>
        <w:spacing w:line="240" w:lineRule="atLeast"/>
        <w:ind w:right="849" w:firstLine="480"/>
        <w:rPr>
          <w:sz w:val="22"/>
          <w:szCs w:val="22"/>
        </w:rPr>
      </w:pPr>
      <w:r w:rsidRPr="0089052B">
        <w:rPr>
          <w:sz w:val="22"/>
          <w:szCs w:val="22"/>
        </w:rPr>
        <w:t>совершенствование языковой и читательской культуры как средства взаимодействия между людьми и познания мира;</w:t>
      </w:r>
    </w:p>
    <w:p w:rsidR="00F5138C" w:rsidRPr="0089052B" w:rsidRDefault="009100A2" w:rsidP="0089052B">
      <w:pPr>
        <w:pStyle w:val="a5"/>
        <w:spacing w:line="240" w:lineRule="atLeast"/>
        <w:ind w:right="844" w:firstLine="480"/>
        <w:rPr>
          <w:sz w:val="22"/>
          <w:szCs w:val="22"/>
        </w:rPr>
      </w:pPr>
      <w:r w:rsidRPr="0089052B">
        <w:rPr>
          <w:sz w:val="22"/>
          <w:szCs w:val="22"/>
        </w:rPr>
        <w:t>осознание ценности научной деятельности, готовность осуществлять учебно- исследовательскую и проектную деятельность, в том числе по русскому языку, индивидуально и в группе.</w:t>
      </w:r>
    </w:p>
    <w:p w:rsidR="00F5138C" w:rsidRPr="0089052B" w:rsidRDefault="009100A2" w:rsidP="00823AC8">
      <w:pPr>
        <w:pStyle w:val="a8"/>
        <w:numPr>
          <w:ilvl w:val="2"/>
          <w:numId w:val="40"/>
        </w:numPr>
        <w:tabs>
          <w:tab w:val="left" w:pos="2408"/>
        </w:tabs>
        <w:spacing w:line="240" w:lineRule="atLeast"/>
        <w:ind w:right="842" w:firstLine="480"/>
      </w:pPr>
      <w:r w:rsidRPr="0089052B">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rsidR="00F5138C" w:rsidRPr="0089052B" w:rsidRDefault="009100A2" w:rsidP="0089052B">
      <w:pPr>
        <w:pStyle w:val="a5"/>
        <w:spacing w:line="240" w:lineRule="atLeast"/>
        <w:ind w:right="850" w:firstLine="480"/>
        <w:rPr>
          <w:sz w:val="22"/>
          <w:szCs w:val="22"/>
        </w:rPr>
      </w:pPr>
      <w:r w:rsidRPr="0089052B">
        <w:rPr>
          <w:sz w:val="22"/>
          <w:szCs w:val="22"/>
        </w:rPr>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F5138C" w:rsidRPr="0089052B" w:rsidRDefault="009100A2" w:rsidP="0089052B">
      <w:pPr>
        <w:pStyle w:val="a5"/>
        <w:spacing w:line="240" w:lineRule="atLeast"/>
        <w:ind w:right="851" w:firstLine="480"/>
        <w:rPr>
          <w:sz w:val="22"/>
          <w:szCs w:val="22"/>
        </w:rPr>
      </w:pPr>
      <w:r w:rsidRPr="0089052B">
        <w:rPr>
          <w:sz w:val="22"/>
          <w:szCs w:val="22"/>
        </w:rPr>
        <w:t>саморегулирования, включающего самоконтроль, умение приниматьответственность за своё поведение, способность проявлять гибкость и адаптироваться к эмоциональным изменениям, быть открытым новому;</w:t>
      </w:r>
    </w:p>
    <w:p w:rsidR="00F5138C" w:rsidRPr="0089052B" w:rsidRDefault="009100A2" w:rsidP="0089052B">
      <w:pPr>
        <w:pStyle w:val="a5"/>
        <w:spacing w:line="240" w:lineRule="atLeast"/>
        <w:ind w:right="856" w:firstLine="480"/>
        <w:rPr>
          <w:sz w:val="22"/>
          <w:szCs w:val="22"/>
        </w:rPr>
      </w:pPr>
      <w:r w:rsidRPr="0089052B">
        <w:rPr>
          <w:sz w:val="22"/>
          <w:szCs w:val="22"/>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3" w:firstLine="480"/>
        <w:rPr>
          <w:sz w:val="22"/>
          <w:szCs w:val="22"/>
        </w:rPr>
      </w:pPr>
      <w:r w:rsidRPr="0089052B">
        <w:rPr>
          <w:sz w:val="22"/>
          <w:szCs w:val="22"/>
        </w:rPr>
        <w:lastRenderedPageBreak/>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w:t>
      </w:r>
      <w:r w:rsidRPr="0089052B">
        <w:rPr>
          <w:spacing w:val="-2"/>
          <w:sz w:val="22"/>
          <w:szCs w:val="22"/>
        </w:rPr>
        <w:t>коммуникации;</w:t>
      </w:r>
    </w:p>
    <w:p w:rsidR="00F5138C" w:rsidRPr="0089052B" w:rsidRDefault="009100A2" w:rsidP="0089052B">
      <w:pPr>
        <w:pStyle w:val="a5"/>
        <w:spacing w:line="240" w:lineRule="atLeast"/>
        <w:ind w:right="853" w:firstLine="480"/>
        <w:rPr>
          <w:sz w:val="22"/>
          <w:szCs w:val="22"/>
        </w:rPr>
      </w:pPr>
      <w:r w:rsidRPr="0089052B">
        <w:rPr>
          <w:sz w:val="22"/>
          <w:szCs w:val="22"/>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F5138C" w:rsidRPr="0089052B" w:rsidRDefault="009100A2" w:rsidP="00823AC8">
      <w:pPr>
        <w:pStyle w:val="a8"/>
        <w:numPr>
          <w:ilvl w:val="2"/>
          <w:numId w:val="40"/>
        </w:numPr>
        <w:tabs>
          <w:tab w:val="left" w:pos="2341"/>
          <w:tab w:val="left" w:pos="3648"/>
          <w:tab w:val="left" w:pos="6278"/>
          <w:tab w:val="left" w:pos="9080"/>
        </w:tabs>
        <w:spacing w:line="240" w:lineRule="atLeast"/>
        <w:ind w:right="845" w:firstLine="480"/>
      </w:pPr>
      <w:r w:rsidRPr="0089052B">
        <w:t xml:space="preserve">Врезультате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w:t>
      </w:r>
      <w:r w:rsidRPr="0089052B">
        <w:rPr>
          <w:spacing w:val="-2"/>
        </w:rPr>
        <w:t>учебные</w:t>
      </w:r>
      <w:r w:rsidRPr="0089052B">
        <w:tab/>
      </w:r>
      <w:r w:rsidRPr="0089052B">
        <w:tab/>
      </w:r>
      <w:r w:rsidRPr="0089052B">
        <w:rPr>
          <w:spacing w:val="-2"/>
        </w:rPr>
        <w:t>действия,</w:t>
      </w:r>
      <w:r w:rsidRPr="0089052B">
        <w:tab/>
      </w:r>
      <w:r w:rsidRPr="0089052B">
        <w:rPr>
          <w:spacing w:val="-2"/>
        </w:rPr>
        <w:t>совместная</w:t>
      </w:r>
      <w:r w:rsidRPr="0089052B">
        <w:tab/>
      </w:r>
      <w:r w:rsidRPr="0089052B">
        <w:rPr>
          <w:spacing w:val="-2"/>
        </w:rPr>
        <w:t>деятельность.</w:t>
      </w:r>
    </w:p>
    <w:p w:rsidR="00F5138C" w:rsidRPr="0089052B" w:rsidRDefault="00F5138C" w:rsidP="0089052B">
      <w:pPr>
        <w:pStyle w:val="a5"/>
        <w:spacing w:line="240" w:lineRule="atLeast"/>
        <w:ind w:left="0"/>
        <w:jc w:val="left"/>
        <w:rPr>
          <w:sz w:val="22"/>
          <w:szCs w:val="22"/>
        </w:rPr>
      </w:pPr>
    </w:p>
    <w:p w:rsidR="00F5138C" w:rsidRPr="0089052B" w:rsidRDefault="009100A2" w:rsidP="00823AC8">
      <w:pPr>
        <w:pStyle w:val="a8"/>
        <w:numPr>
          <w:ilvl w:val="3"/>
          <w:numId w:val="40"/>
        </w:numPr>
        <w:tabs>
          <w:tab w:val="left" w:pos="2615"/>
        </w:tabs>
        <w:spacing w:line="240" w:lineRule="atLeast"/>
        <w:ind w:right="851" w:firstLine="480"/>
      </w:pPr>
      <w:r w:rsidRPr="0089052B">
        <w:t>У обучающегося будут сформированы следующие базовые логические действия как часть познавательных универсальных учебных действий:</w:t>
      </w:r>
    </w:p>
    <w:p w:rsidR="00F5138C" w:rsidRPr="0089052B" w:rsidRDefault="009100A2" w:rsidP="0089052B">
      <w:pPr>
        <w:pStyle w:val="a5"/>
        <w:spacing w:line="240" w:lineRule="atLeast"/>
        <w:ind w:right="858" w:firstLine="480"/>
        <w:rPr>
          <w:sz w:val="22"/>
          <w:szCs w:val="22"/>
        </w:rPr>
      </w:pPr>
      <w:r w:rsidRPr="0089052B">
        <w:rPr>
          <w:sz w:val="22"/>
          <w:szCs w:val="22"/>
        </w:rPr>
        <w:t xml:space="preserve">самостоятельно формулировать и актуализировать проблему, рассматривать её </w:t>
      </w:r>
      <w:r w:rsidRPr="0089052B">
        <w:rPr>
          <w:spacing w:val="-2"/>
          <w:sz w:val="22"/>
          <w:szCs w:val="22"/>
        </w:rPr>
        <w:t>всесторонне;</w:t>
      </w:r>
    </w:p>
    <w:p w:rsidR="00F5138C" w:rsidRPr="0089052B" w:rsidRDefault="009100A2" w:rsidP="0089052B">
      <w:pPr>
        <w:pStyle w:val="a5"/>
        <w:spacing w:line="240" w:lineRule="atLeast"/>
        <w:ind w:right="845" w:firstLine="480"/>
        <w:rPr>
          <w:sz w:val="22"/>
          <w:szCs w:val="22"/>
        </w:rPr>
      </w:pPr>
      <w:r w:rsidRPr="0089052B">
        <w:rPr>
          <w:sz w:val="22"/>
          <w:szCs w:val="22"/>
        </w:rPr>
        <w:t>устанавливатьсущественныйпризнакилиоснованиедлясравнения,классификациии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F5138C" w:rsidRPr="0089052B" w:rsidRDefault="009100A2" w:rsidP="0089052B">
      <w:pPr>
        <w:pStyle w:val="a5"/>
        <w:spacing w:line="240" w:lineRule="atLeast"/>
        <w:ind w:left="1614" w:right="846"/>
        <w:jc w:val="left"/>
        <w:rPr>
          <w:sz w:val="22"/>
          <w:szCs w:val="22"/>
        </w:rPr>
      </w:pPr>
      <w:r w:rsidRPr="0089052B">
        <w:rPr>
          <w:sz w:val="22"/>
          <w:szCs w:val="22"/>
        </w:rPr>
        <w:t>определять цели деятельности, задавать параметры и критерии их достижения; выявлять закономерности и противоречия языковых явлений, данных в наблюдении; разрабатывать план решенияпроблемысучётом анализаимеющихсяматериальныхи</w:t>
      </w:r>
    </w:p>
    <w:p w:rsidR="00F5138C" w:rsidRPr="0089052B" w:rsidRDefault="009100A2" w:rsidP="0089052B">
      <w:pPr>
        <w:pStyle w:val="a5"/>
        <w:spacing w:line="240" w:lineRule="atLeast"/>
        <w:jc w:val="left"/>
        <w:rPr>
          <w:sz w:val="22"/>
          <w:szCs w:val="22"/>
        </w:rPr>
      </w:pPr>
      <w:r w:rsidRPr="0089052B">
        <w:rPr>
          <w:sz w:val="22"/>
          <w:szCs w:val="22"/>
        </w:rPr>
        <w:t>нематериальных</w:t>
      </w:r>
      <w:r w:rsidRPr="0089052B">
        <w:rPr>
          <w:spacing w:val="-2"/>
          <w:sz w:val="22"/>
          <w:szCs w:val="22"/>
        </w:rPr>
        <w:t>ресурсов;</w:t>
      </w:r>
    </w:p>
    <w:p w:rsidR="00F5138C" w:rsidRPr="0089052B" w:rsidRDefault="009100A2" w:rsidP="0089052B">
      <w:pPr>
        <w:pStyle w:val="a5"/>
        <w:spacing w:line="240" w:lineRule="atLeast"/>
        <w:ind w:right="846" w:firstLine="480"/>
        <w:rPr>
          <w:sz w:val="22"/>
          <w:szCs w:val="22"/>
        </w:rPr>
      </w:pPr>
      <w:r w:rsidRPr="0089052B">
        <w:rPr>
          <w:sz w:val="22"/>
          <w:szCs w:val="22"/>
        </w:rPr>
        <w:t xml:space="preserve">вносить коррективы в деятельность, оценивать риски и соответствие результатов </w:t>
      </w:r>
      <w:r w:rsidRPr="0089052B">
        <w:rPr>
          <w:spacing w:val="-2"/>
          <w:sz w:val="22"/>
          <w:szCs w:val="22"/>
        </w:rPr>
        <w:t>целям;</w:t>
      </w:r>
    </w:p>
    <w:p w:rsidR="00F5138C" w:rsidRPr="0089052B" w:rsidRDefault="009100A2" w:rsidP="0089052B">
      <w:pPr>
        <w:pStyle w:val="a5"/>
        <w:spacing w:line="240" w:lineRule="atLeast"/>
        <w:ind w:right="851" w:firstLine="480"/>
        <w:rPr>
          <w:sz w:val="22"/>
          <w:szCs w:val="22"/>
        </w:rPr>
      </w:pPr>
      <w:r w:rsidRPr="0089052B">
        <w:rPr>
          <w:sz w:val="22"/>
          <w:szCs w:val="22"/>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w:t>
      </w:r>
      <w:r w:rsidRPr="0089052B">
        <w:rPr>
          <w:spacing w:val="-2"/>
          <w:sz w:val="22"/>
          <w:szCs w:val="22"/>
        </w:rPr>
        <w:t>языку;</w:t>
      </w:r>
    </w:p>
    <w:p w:rsidR="00F5138C" w:rsidRPr="0089052B" w:rsidRDefault="009100A2" w:rsidP="0089052B">
      <w:pPr>
        <w:pStyle w:val="a5"/>
        <w:spacing w:line="240" w:lineRule="atLeast"/>
        <w:ind w:right="856" w:firstLine="480"/>
        <w:rPr>
          <w:sz w:val="22"/>
          <w:szCs w:val="22"/>
        </w:rPr>
      </w:pPr>
      <w:r w:rsidRPr="0089052B">
        <w:rPr>
          <w:sz w:val="22"/>
          <w:szCs w:val="22"/>
        </w:rPr>
        <w:t>развивать креативное мышление при решении жизненных проблем с учётом собственного речевого и читательского опыта.</w:t>
      </w:r>
    </w:p>
    <w:p w:rsidR="00F5138C" w:rsidRPr="0089052B" w:rsidRDefault="009100A2" w:rsidP="00823AC8">
      <w:pPr>
        <w:pStyle w:val="a8"/>
        <w:numPr>
          <w:ilvl w:val="3"/>
          <w:numId w:val="40"/>
        </w:numPr>
        <w:tabs>
          <w:tab w:val="left" w:pos="2504"/>
        </w:tabs>
        <w:spacing w:line="240" w:lineRule="atLeast"/>
        <w:ind w:right="847" w:firstLine="480"/>
      </w:pPr>
      <w:r w:rsidRPr="0089052B">
        <w:rPr>
          <w:spacing w:val="-2"/>
        </w:rPr>
        <w:t xml:space="preserve">Уобучающегося будут сформированы следующие базовыеисследовательские </w:t>
      </w:r>
      <w:r w:rsidRPr="0089052B">
        <w:t>действия как часть познавательных универсальных учебных действий:</w:t>
      </w:r>
    </w:p>
    <w:p w:rsidR="00F5138C" w:rsidRPr="0089052B" w:rsidRDefault="009100A2" w:rsidP="0089052B">
      <w:pPr>
        <w:pStyle w:val="a5"/>
        <w:spacing w:line="240" w:lineRule="atLeast"/>
        <w:ind w:right="841" w:firstLine="480"/>
        <w:rPr>
          <w:sz w:val="22"/>
          <w:szCs w:val="22"/>
        </w:rPr>
      </w:pPr>
      <w:r w:rsidRPr="0089052B">
        <w:rPr>
          <w:sz w:val="22"/>
          <w:szCs w:val="22"/>
        </w:rPr>
        <w:t>владеть навыкамиучебно-исследовательскойипроектнойдеятельности,втомчислев контексте изучения учебного предмета "Русский язык", способностью и готовностью к самостоятельному поиску методов решения практических задач, примёнению различных методов познания;</w:t>
      </w:r>
    </w:p>
    <w:p w:rsidR="00F5138C" w:rsidRPr="0089052B" w:rsidRDefault="009100A2" w:rsidP="0089052B">
      <w:pPr>
        <w:pStyle w:val="a5"/>
        <w:spacing w:line="240" w:lineRule="atLeast"/>
        <w:ind w:right="844" w:firstLine="480"/>
        <w:rPr>
          <w:sz w:val="22"/>
          <w:szCs w:val="22"/>
        </w:rPr>
      </w:pPr>
      <w:r w:rsidRPr="0089052B">
        <w:rPr>
          <w:sz w:val="22"/>
          <w:szCs w:val="22"/>
        </w:rPr>
        <w:t>осуществлятьразличныевидыдеятельностипополучениюновогознания,втомчисле по русскому языку; его интерпретации, преобразованию и примёнению в различных учебных ситуациях, в том числе при создании учебных и социальных проектов;</w:t>
      </w:r>
    </w:p>
    <w:p w:rsidR="00F5138C" w:rsidRPr="0089052B" w:rsidRDefault="009100A2" w:rsidP="0089052B">
      <w:pPr>
        <w:pStyle w:val="a5"/>
        <w:spacing w:line="240" w:lineRule="atLeast"/>
        <w:ind w:right="852" w:firstLine="480"/>
        <w:rPr>
          <w:sz w:val="22"/>
          <w:szCs w:val="22"/>
        </w:rPr>
      </w:pPr>
      <w:r w:rsidRPr="0089052B">
        <w:rPr>
          <w:sz w:val="22"/>
          <w:szCs w:val="22"/>
        </w:rPr>
        <w:t>формироватьнаучныйтипмышления,владетьнаучной,втомчислелингвистической, терминологией, общенаучными ключевыми понятиями и методами;</w:t>
      </w:r>
    </w:p>
    <w:p w:rsidR="00F5138C" w:rsidRPr="0089052B" w:rsidRDefault="009100A2" w:rsidP="0089052B">
      <w:pPr>
        <w:pStyle w:val="a5"/>
        <w:spacing w:line="240" w:lineRule="atLeast"/>
        <w:ind w:right="851" w:firstLine="480"/>
        <w:rPr>
          <w:sz w:val="22"/>
          <w:szCs w:val="22"/>
        </w:rPr>
      </w:pPr>
      <w:r w:rsidRPr="0089052B">
        <w:rPr>
          <w:sz w:val="22"/>
          <w:szCs w:val="22"/>
        </w:rPr>
        <w:t>ставить и формулировать собственные задачи в образовательной деятельности и разнообразных жизненных ситуациях;</w:t>
      </w:r>
    </w:p>
    <w:p w:rsidR="00F5138C" w:rsidRPr="0089052B" w:rsidRDefault="009100A2" w:rsidP="0089052B">
      <w:pPr>
        <w:pStyle w:val="a5"/>
        <w:spacing w:line="240" w:lineRule="atLeast"/>
        <w:ind w:right="851" w:firstLine="480"/>
        <w:rPr>
          <w:sz w:val="22"/>
          <w:szCs w:val="22"/>
        </w:rPr>
      </w:pPr>
      <w:r w:rsidRPr="0089052B">
        <w:rPr>
          <w:sz w:val="22"/>
          <w:szCs w:val="22"/>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F5138C" w:rsidRPr="0089052B" w:rsidRDefault="009100A2" w:rsidP="0089052B">
      <w:pPr>
        <w:pStyle w:val="a5"/>
        <w:spacing w:line="240" w:lineRule="atLeast"/>
        <w:ind w:right="856" w:firstLine="480"/>
        <w:rPr>
          <w:sz w:val="22"/>
          <w:szCs w:val="22"/>
        </w:rPr>
      </w:pPr>
      <w:r w:rsidRPr="0089052B">
        <w:rPr>
          <w:sz w:val="22"/>
          <w:szCs w:val="22"/>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5138C" w:rsidRPr="0089052B" w:rsidRDefault="009100A2" w:rsidP="0089052B">
      <w:pPr>
        <w:pStyle w:val="a5"/>
        <w:spacing w:line="240" w:lineRule="atLeast"/>
        <w:ind w:left="1614" w:right="3402"/>
        <w:rPr>
          <w:sz w:val="22"/>
          <w:szCs w:val="22"/>
        </w:rPr>
      </w:pPr>
      <w:r w:rsidRPr="0089052B">
        <w:rPr>
          <w:sz w:val="22"/>
          <w:szCs w:val="22"/>
        </w:rPr>
        <w:t>давать оценку новым ситуациям, приобретённому опыту; уметьинтегрироватьзнанияизразныхпредметных</w:t>
      </w:r>
      <w:r w:rsidRPr="0089052B">
        <w:rPr>
          <w:spacing w:val="-2"/>
          <w:sz w:val="22"/>
          <w:szCs w:val="22"/>
        </w:rPr>
        <w:t>областей;</w:t>
      </w:r>
    </w:p>
    <w:p w:rsidR="00F5138C" w:rsidRPr="0089052B" w:rsidRDefault="009100A2" w:rsidP="0089052B">
      <w:pPr>
        <w:pStyle w:val="a5"/>
        <w:spacing w:line="240" w:lineRule="atLeast"/>
        <w:ind w:right="846" w:firstLine="480"/>
        <w:jc w:val="left"/>
        <w:rPr>
          <w:sz w:val="22"/>
          <w:szCs w:val="22"/>
        </w:rPr>
      </w:pPr>
      <w:r w:rsidRPr="0089052B">
        <w:rPr>
          <w:sz w:val="22"/>
          <w:szCs w:val="22"/>
        </w:rPr>
        <w:t>уметьпереноситьзнаниявпрактическуюобластьжизнедеятельности,освоенные средства и способы действия - в профессиональную среду;</w:t>
      </w:r>
    </w:p>
    <w:p w:rsidR="00F5138C" w:rsidRPr="0089052B" w:rsidRDefault="009100A2" w:rsidP="0089052B">
      <w:pPr>
        <w:pStyle w:val="a5"/>
        <w:spacing w:line="240" w:lineRule="atLeast"/>
        <w:ind w:right="846" w:firstLine="480"/>
        <w:jc w:val="left"/>
        <w:rPr>
          <w:sz w:val="22"/>
          <w:szCs w:val="22"/>
        </w:rPr>
      </w:pPr>
      <w:r w:rsidRPr="0089052B">
        <w:rPr>
          <w:sz w:val="22"/>
          <w:szCs w:val="22"/>
        </w:rPr>
        <w:t>выдвигать новые идеи, оригинальные подходы, предлагать альтернативные способы решения проблем.</w:t>
      </w:r>
    </w:p>
    <w:p w:rsidR="00F5138C" w:rsidRPr="0089052B" w:rsidRDefault="009100A2" w:rsidP="00823AC8">
      <w:pPr>
        <w:pStyle w:val="a8"/>
        <w:numPr>
          <w:ilvl w:val="3"/>
          <w:numId w:val="40"/>
        </w:numPr>
        <w:tabs>
          <w:tab w:val="left" w:pos="2542"/>
        </w:tabs>
        <w:spacing w:line="240" w:lineRule="atLeast"/>
        <w:ind w:right="853" w:firstLine="480"/>
      </w:pPr>
      <w:r w:rsidRPr="0089052B">
        <w:t>У обучающегося будут сформированы умения работать с информацией как часть познавательных универсальных учебных действий:</w:t>
      </w:r>
    </w:p>
    <w:p w:rsidR="00F5138C" w:rsidRPr="0089052B" w:rsidRDefault="00F5138C" w:rsidP="0089052B">
      <w:pPr>
        <w:pStyle w:val="a8"/>
        <w:spacing w:line="240" w:lineRule="atLeast"/>
        <w:jc w:val="lef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1" w:firstLine="480"/>
        <w:rPr>
          <w:sz w:val="22"/>
          <w:szCs w:val="22"/>
        </w:rPr>
      </w:pPr>
      <w:r w:rsidRPr="0089052B">
        <w:rPr>
          <w:sz w:val="22"/>
          <w:szCs w:val="22"/>
        </w:rPr>
        <w:lastRenderedPageBreak/>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5138C" w:rsidRPr="0089052B" w:rsidRDefault="009100A2" w:rsidP="0089052B">
      <w:pPr>
        <w:pStyle w:val="a5"/>
        <w:spacing w:line="240" w:lineRule="atLeast"/>
        <w:ind w:right="846" w:firstLine="480"/>
        <w:rPr>
          <w:sz w:val="22"/>
          <w:szCs w:val="22"/>
        </w:rPr>
      </w:pPr>
      <w:r w:rsidRPr="0089052B">
        <w:rPr>
          <w:sz w:val="22"/>
          <w:szCs w:val="22"/>
        </w:rPr>
        <w:t>создаватьтекстывразличныхформатахсучётомназначенияинформациииеёцелевой аудитории, выбирая оптимальную форму представления и визуализации (презентация, таблица, схема и другие);</w:t>
      </w:r>
    </w:p>
    <w:p w:rsidR="00F5138C" w:rsidRPr="0089052B" w:rsidRDefault="009100A2" w:rsidP="0089052B">
      <w:pPr>
        <w:pStyle w:val="a5"/>
        <w:spacing w:line="240" w:lineRule="atLeast"/>
        <w:ind w:right="856" w:firstLine="480"/>
        <w:rPr>
          <w:sz w:val="22"/>
          <w:szCs w:val="22"/>
        </w:rPr>
      </w:pPr>
      <w:r w:rsidRPr="0089052B">
        <w:rPr>
          <w:sz w:val="22"/>
          <w:szCs w:val="22"/>
        </w:rPr>
        <w:t>оценивать достоверность, легитимность информации, её соответствие правовым и морально-этическим нормам;</w:t>
      </w:r>
    </w:p>
    <w:p w:rsidR="00F5138C" w:rsidRPr="0089052B" w:rsidRDefault="009100A2" w:rsidP="0089052B">
      <w:pPr>
        <w:pStyle w:val="a5"/>
        <w:spacing w:line="240" w:lineRule="atLeast"/>
        <w:ind w:right="852" w:firstLine="480"/>
        <w:rPr>
          <w:sz w:val="22"/>
          <w:szCs w:val="22"/>
        </w:rPr>
      </w:pPr>
      <w:r w:rsidRPr="0089052B">
        <w:rPr>
          <w:sz w:val="22"/>
          <w:szCs w:val="22"/>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5138C" w:rsidRPr="0089052B" w:rsidRDefault="009100A2" w:rsidP="0089052B">
      <w:pPr>
        <w:pStyle w:val="a5"/>
        <w:spacing w:line="240" w:lineRule="atLeast"/>
        <w:ind w:right="848" w:firstLine="480"/>
        <w:rPr>
          <w:sz w:val="22"/>
          <w:szCs w:val="22"/>
        </w:rPr>
      </w:pPr>
      <w:r w:rsidRPr="0089052B">
        <w:rPr>
          <w:sz w:val="22"/>
          <w:szCs w:val="22"/>
        </w:rPr>
        <w:t>владеть навыками защиты личной информации, соблюдать требования информационной безопасности.</w:t>
      </w:r>
    </w:p>
    <w:p w:rsidR="00F5138C" w:rsidRPr="0089052B" w:rsidRDefault="009100A2" w:rsidP="00823AC8">
      <w:pPr>
        <w:pStyle w:val="a8"/>
        <w:numPr>
          <w:ilvl w:val="3"/>
          <w:numId w:val="40"/>
        </w:numPr>
        <w:tabs>
          <w:tab w:val="left" w:pos="2671"/>
        </w:tabs>
        <w:spacing w:line="240" w:lineRule="atLeast"/>
        <w:ind w:right="855" w:firstLine="480"/>
      </w:pPr>
      <w:r w:rsidRPr="0089052B">
        <w:t>У обучающегося будут сформированы умения общения как часть коммуникативных универсальных учебных действий:</w:t>
      </w:r>
    </w:p>
    <w:p w:rsidR="00F5138C" w:rsidRPr="0089052B" w:rsidRDefault="009100A2" w:rsidP="0089052B">
      <w:pPr>
        <w:pStyle w:val="a5"/>
        <w:spacing w:line="240" w:lineRule="atLeast"/>
        <w:ind w:left="1614"/>
        <w:jc w:val="left"/>
        <w:rPr>
          <w:sz w:val="22"/>
          <w:szCs w:val="22"/>
        </w:rPr>
      </w:pPr>
      <w:r w:rsidRPr="0089052B">
        <w:rPr>
          <w:sz w:val="22"/>
          <w:szCs w:val="22"/>
        </w:rPr>
        <w:t>осуществлятькоммуникациювовсехсферах</w:t>
      </w:r>
      <w:r w:rsidRPr="0089052B">
        <w:rPr>
          <w:spacing w:val="-2"/>
          <w:sz w:val="22"/>
          <w:szCs w:val="22"/>
        </w:rPr>
        <w:t>жизни;</w:t>
      </w:r>
    </w:p>
    <w:p w:rsidR="00F5138C" w:rsidRPr="0089052B" w:rsidRDefault="009100A2" w:rsidP="0089052B">
      <w:pPr>
        <w:pStyle w:val="a5"/>
        <w:spacing w:line="240" w:lineRule="atLeast"/>
        <w:ind w:right="846" w:firstLine="480"/>
        <w:jc w:val="left"/>
        <w:rPr>
          <w:sz w:val="22"/>
          <w:szCs w:val="22"/>
        </w:rPr>
      </w:pPr>
      <w:r w:rsidRPr="0089052B">
        <w:rPr>
          <w:sz w:val="22"/>
          <w:szCs w:val="22"/>
        </w:rPr>
        <w:t>пользоватьсяневербальнымисредствамиобщения,пониматьзначениесоциальных знаков, распознавать предпосылки конфликтных ситуаций и смягчать конфликты;</w:t>
      </w:r>
    </w:p>
    <w:p w:rsidR="00F5138C" w:rsidRPr="0089052B" w:rsidRDefault="009100A2" w:rsidP="0089052B">
      <w:pPr>
        <w:pStyle w:val="a5"/>
        <w:spacing w:line="240" w:lineRule="atLeast"/>
        <w:ind w:right="846" w:firstLine="480"/>
        <w:jc w:val="left"/>
        <w:rPr>
          <w:sz w:val="22"/>
          <w:szCs w:val="22"/>
        </w:rPr>
      </w:pPr>
      <w:r w:rsidRPr="0089052B">
        <w:rPr>
          <w:sz w:val="22"/>
          <w:szCs w:val="22"/>
        </w:rPr>
        <w:t xml:space="preserve">владеть различными способами общения и взаимодействия; аргументированно вести </w:t>
      </w:r>
      <w:r w:rsidRPr="0089052B">
        <w:rPr>
          <w:spacing w:val="-2"/>
          <w:sz w:val="22"/>
          <w:szCs w:val="22"/>
        </w:rPr>
        <w:t>диалог;</w:t>
      </w:r>
    </w:p>
    <w:p w:rsidR="00F5138C" w:rsidRPr="0089052B" w:rsidRDefault="009100A2" w:rsidP="0089052B">
      <w:pPr>
        <w:pStyle w:val="a5"/>
        <w:spacing w:line="240" w:lineRule="atLeast"/>
        <w:ind w:right="846" w:firstLine="480"/>
        <w:jc w:val="left"/>
        <w:rPr>
          <w:sz w:val="22"/>
          <w:szCs w:val="22"/>
        </w:rPr>
      </w:pPr>
      <w:r w:rsidRPr="0089052B">
        <w:rPr>
          <w:sz w:val="22"/>
          <w:szCs w:val="22"/>
        </w:rPr>
        <w:t>развёрнуто, логично и корректно с точкизрения культуры речи излагатьсвоёмнение, строить высказывание.</w:t>
      </w:r>
    </w:p>
    <w:p w:rsidR="00F5138C" w:rsidRPr="0089052B" w:rsidRDefault="009100A2" w:rsidP="00823AC8">
      <w:pPr>
        <w:pStyle w:val="a8"/>
        <w:numPr>
          <w:ilvl w:val="3"/>
          <w:numId w:val="40"/>
        </w:numPr>
        <w:tabs>
          <w:tab w:val="left" w:pos="2556"/>
        </w:tabs>
        <w:spacing w:line="240" w:lineRule="atLeast"/>
        <w:ind w:right="852" w:firstLine="480"/>
      </w:pPr>
      <w:r w:rsidRPr="0089052B">
        <w:t>Уобучающегосябудутсформированыумениясамоорганизациикакчасти регулятивных универсальных учебных действий:</w:t>
      </w:r>
    </w:p>
    <w:p w:rsidR="00F5138C" w:rsidRPr="0089052B" w:rsidRDefault="009100A2" w:rsidP="0089052B">
      <w:pPr>
        <w:pStyle w:val="a5"/>
        <w:spacing w:line="240" w:lineRule="atLeast"/>
        <w:ind w:right="844" w:firstLine="480"/>
        <w:rPr>
          <w:sz w:val="22"/>
          <w:szCs w:val="22"/>
        </w:rPr>
      </w:pPr>
      <w:r w:rsidRPr="0089052B">
        <w:rPr>
          <w:sz w:val="22"/>
          <w:szCs w:val="22"/>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5138C" w:rsidRPr="0089052B" w:rsidRDefault="009100A2" w:rsidP="0089052B">
      <w:pPr>
        <w:pStyle w:val="a5"/>
        <w:spacing w:line="240" w:lineRule="atLeast"/>
        <w:ind w:right="851" w:firstLine="480"/>
        <w:rPr>
          <w:sz w:val="22"/>
          <w:szCs w:val="22"/>
        </w:rPr>
      </w:pPr>
      <w:r w:rsidRPr="0089052B">
        <w:rPr>
          <w:sz w:val="22"/>
          <w:szCs w:val="22"/>
        </w:rPr>
        <w:t>самостоятельно составлять план решения проблемы с учётом имеющихся ресурсов, собственных возможностей и предпочтений;</w:t>
      </w:r>
    </w:p>
    <w:p w:rsidR="00F5138C" w:rsidRPr="0089052B" w:rsidRDefault="009100A2" w:rsidP="0089052B">
      <w:pPr>
        <w:pStyle w:val="a5"/>
        <w:spacing w:line="240" w:lineRule="atLeast"/>
        <w:ind w:left="1614"/>
        <w:rPr>
          <w:sz w:val="22"/>
          <w:szCs w:val="22"/>
        </w:rPr>
      </w:pPr>
      <w:r w:rsidRPr="0089052B">
        <w:rPr>
          <w:sz w:val="22"/>
          <w:szCs w:val="22"/>
        </w:rPr>
        <w:t>расширятьрамкиучебногопредметанаосновеличных</w:t>
      </w:r>
      <w:r w:rsidRPr="0089052B">
        <w:rPr>
          <w:spacing w:val="-2"/>
          <w:sz w:val="22"/>
          <w:szCs w:val="22"/>
        </w:rPr>
        <w:t>предпочтений;</w:t>
      </w:r>
    </w:p>
    <w:p w:rsidR="00F5138C" w:rsidRPr="0089052B" w:rsidRDefault="009100A2" w:rsidP="0089052B">
      <w:pPr>
        <w:pStyle w:val="a5"/>
        <w:spacing w:line="240" w:lineRule="atLeast"/>
        <w:ind w:right="856" w:firstLine="480"/>
        <w:rPr>
          <w:sz w:val="22"/>
          <w:szCs w:val="22"/>
        </w:rPr>
      </w:pPr>
      <w:r w:rsidRPr="0089052B">
        <w:rPr>
          <w:sz w:val="22"/>
          <w:szCs w:val="22"/>
        </w:rPr>
        <w:t xml:space="preserve">делать осознанный выбор, аргументировать его, брать ответственность за результаты </w:t>
      </w:r>
      <w:r w:rsidRPr="0089052B">
        <w:rPr>
          <w:spacing w:val="-2"/>
          <w:sz w:val="22"/>
          <w:szCs w:val="22"/>
        </w:rPr>
        <w:t>выбора;</w:t>
      </w:r>
    </w:p>
    <w:p w:rsidR="00F5138C" w:rsidRPr="0089052B" w:rsidRDefault="009100A2" w:rsidP="0089052B">
      <w:pPr>
        <w:pStyle w:val="a5"/>
        <w:spacing w:line="240" w:lineRule="atLeast"/>
        <w:ind w:left="1614"/>
        <w:rPr>
          <w:sz w:val="22"/>
          <w:szCs w:val="22"/>
        </w:rPr>
      </w:pPr>
      <w:r w:rsidRPr="0089052B">
        <w:rPr>
          <w:sz w:val="22"/>
          <w:szCs w:val="22"/>
        </w:rPr>
        <w:t>оцениватьприобретённый</w:t>
      </w:r>
      <w:r w:rsidRPr="0089052B">
        <w:rPr>
          <w:spacing w:val="-4"/>
          <w:sz w:val="22"/>
          <w:szCs w:val="22"/>
        </w:rPr>
        <w:t>опыт;</w:t>
      </w:r>
    </w:p>
    <w:p w:rsidR="00F5138C" w:rsidRPr="0089052B" w:rsidRDefault="009100A2" w:rsidP="0089052B">
      <w:pPr>
        <w:pStyle w:val="a5"/>
        <w:spacing w:line="240" w:lineRule="atLeast"/>
        <w:ind w:right="855" w:firstLine="480"/>
        <w:rPr>
          <w:sz w:val="22"/>
          <w:szCs w:val="22"/>
        </w:rPr>
      </w:pPr>
      <w:r w:rsidRPr="0089052B">
        <w:rPr>
          <w:sz w:val="22"/>
          <w:szCs w:val="22"/>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F5138C" w:rsidRPr="0089052B" w:rsidRDefault="009100A2" w:rsidP="00823AC8">
      <w:pPr>
        <w:pStyle w:val="a8"/>
        <w:numPr>
          <w:ilvl w:val="3"/>
          <w:numId w:val="40"/>
        </w:numPr>
        <w:tabs>
          <w:tab w:val="left" w:pos="2509"/>
        </w:tabs>
        <w:spacing w:line="240" w:lineRule="atLeast"/>
        <w:ind w:right="849" w:firstLine="480"/>
      </w:pPr>
      <w:r w:rsidRPr="0089052B">
        <w:t>Уобучающегосябудутсформированыумениясамоконтроля,принятиясебяи других как части регулятивных универсальных учебных действий:</w:t>
      </w:r>
    </w:p>
    <w:p w:rsidR="00F5138C" w:rsidRPr="0089052B" w:rsidRDefault="009100A2" w:rsidP="0089052B">
      <w:pPr>
        <w:pStyle w:val="a5"/>
        <w:spacing w:line="240" w:lineRule="atLeast"/>
        <w:ind w:right="851" w:firstLine="480"/>
        <w:rPr>
          <w:sz w:val="22"/>
          <w:szCs w:val="22"/>
        </w:rPr>
      </w:pPr>
      <w:r w:rsidRPr="0089052B">
        <w:rPr>
          <w:sz w:val="22"/>
          <w:szCs w:val="22"/>
        </w:rPr>
        <w:t>давать оценку новым ситуациям, вносить коррективы в деятельность, оценивать соответствие результатов целям;</w:t>
      </w:r>
    </w:p>
    <w:p w:rsidR="00F5138C" w:rsidRPr="0089052B" w:rsidRDefault="009100A2" w:rsidP="0089052B">
      <w:pPr>
        <w:pStyle w:val="a5"/>
        <w:spacing w:line="240" w:lineRule="atLeast"/>
        <w:ind w:right="855" w:firstLine="480"/>
        <w:rPr>
          <w:sz w:val="22"/>
          <w:szCs w:val="22"/>
        </w:rPr>
      </w:pPr>
      <w:r w:rsidRPr="0089052B">
        <w:rPr>
          <w:sz w:val="22"/>
          <w:szCs w:val="22"/>
        </w:rPr>
        <w:t>владеть навыкамипознавательной рефлексии как осознаниясовершаемыхдействий и мыслительных процессов, их оснований и результатов; использовать приёмы рефлексии для оценки ситуации, выбора верного решения;</w:t>
      </w:r>
    </w:p>
    <w:p w:rsidR="00F5138C" w:rsidRPr="0089052B" w:rsidRDefault="009100A2" w:rsidP="0089052B">
      <w:pPr>
        <w:pStyle w:val="a5"/>
        <w:spacing w:line="240" w:lineRule="atLeast"/>
        <w:ind w:left="1614" w:right="1769"/>
        <w:jc w:val="left"/>
        <w:rPr>
          <w:sz w:val="22"/>
          <w:szCs w:val="22"/>
        </w:rPr>
      </w:pPr>
      <w:r w:rsidRPr="0089052B">
        <w:rPr>
          <w:sz w:val="22"/>
          <w:szCs w:val="22"/>
        </w:rPr>
        <w:t>оцениватьрискиисвоевременноприниматьрешениепоихснижению; принимать себя, понимая свои недостатки и достоинства;</w:t>
      </w:r>
    </w:p>
    <w:p w:rsidR="00F5138C" w:rsidRPr="0089052B" w:rsidRDefault="009100A2" w:rsidP="0089052B">
      <w:pPr>
        <w:pStyle w:val="a5"/>
        <w:spacing w:line="240" w:lineRule="atLeast"/>
        <w:ind w:left="1614"/>
        <w:jc w:val="left"/>
        <w:rPr>
          <w:sz w:val="22"/>
          <w:szCs w:val="22"/>
        </w:rPr>
      </w:pPr>
      <w:r w:rsidRPr="0089052B">
        <w:rPr>
          <w:sz w:val="22"/>
          <w:szCs w:val="22"/>
        </w:rPr>
        <w:t>приниматьмотивыиаргументыдругихлюдей прианализерезультатовдеятельности; признавать своё право и право других на ошибку;</w:t>
      </w:r>
    </w:p>
    <w:p w:rsidR="00F5138C" w:rsidRPr="0089052B" w:rsidRDefault="009100A2" w:rsidP="0089052B">
      <w:pPr>
        <w:pStyle w:val="a5"/>
        <w:spacing w:line="240" w:lineRule="atLeast"/>
        <w:ind w:left="1614"/>
        <w:jc w:val="left"/>
        <w:rPr>
          <w:sz w:val="22"/>
          <w:szCs w:val="22"/>
        </w:rPr>
      </w:pPr>
      <w:r w:rsidRPr="0089052B">
        <w:rPr>
          <w:sz w:val="22"/>
          <w:szCs w:val="22"/>
        </w:rPr>
        <w:t>развиватьспособностьвидетьмирспозициидругого</w:t>
      </w:r>
      <w:r w:rsidRPr="0089052B">
        <w:rPr>
          <w:spacing w:val="-2"/>
          <w:sz w:val="22"/>
          <w:szCs w:val="22"/>
        </w:rPr>
        <w:t xml:space="preserve"> человека.</w:t>
      </w:r>
    </w:p>
    <w:p w:rsidR="00F5138C" w:rsidRPr="0089052B" w:rsidRDefault="009100A2" w:rsidP="00823AC8">
      <w:pPr>
        <w:pStyle w:val="a8"/>
        <w:numPr>
          <w:ilvl w:val="3"/>
          <w:numId w:val="40"/>
        </w:numPr>
        <w:tabs>
          <w:tab w:val="left" w:pos="2514"/>
        </w:tabs>
        <w:spacing w:line="240" w:lineRule="atLeast"/>
        <w:ind w:left="1614" w:right="851" w:firstLine="0"/>
      </w:pPr>
      <w:r w:rsidRPr="0089052B">
        <w:t>У обучающегося будут сформированы умения совместной деятельности: понимать и использовать преимущества командной и индивидуальной работы; выбиратьтематикуиметодысовместныхдействийсучётомобщихинтересови</w:t>
      </w:r>
    </w:p>
    <w:p w:rsidR="00F5138C" w:rsidRPr="0089052B" w:rsidRDefault="009100A2" w:rsidP="0089052B">
      <w:pPr>
        <w:pStyle w:val="a5"/>
        <w:spacing w:line="240" w:lineRule="atLeast"/>
        <w:jc w:val="left"/>
        <w:rPr>
          <w:sz w:val="22"/>
          <w:szCs w:val="22"/>
        </w:rPr>
      </w:pPr>
      <w:r w:rsidRPr="0089052B">
        <w:rPr>
          <w:sz w:val="22"/>
          <w:szCs w:val="22"/>
        </w:rPr>
        <w:t>возможностейкаждогочлена</w:t>
      </w:r>
      <w:r w:rsidRPr="0089052B">
        <w:rPr>
          <w:spacing w:val="-2"/>
          <w:sz w:val="22"/>
          <w:szCs w:val="22"/>
        </w:rPr>
        <w:t>коллектива;</w:t>
      </w:r>
    </w:p>
    <w:p w:rsidR="00F5138C" w:rsidRPr="0089052B" w:rsidRDefault="00F5138C" w:rsidP="0089052B">
      <w:pPr>
        <w:pStyle w:val="a5"/>
        <w:spacing w:line="240" w:lineRule="atLeast"/>
        <w:jc w:val="lef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8" w:firstLine="480"/>
        <w:rPr>
          <w:sz w:val="22"/>
          <w:szCs w:val="22"/>
        </w:rPr>
      </w:pPr>
      <w:r w:rsidRPr="0089052B">
        <w:rPr>
          <w:sz w:val="22"/>
          <w:szCs w:val="22"/>
        </w:rPr>
        <w:lastRenderedPageBreak/>
        <w:t>приниматьцелисовместнойдеятельности,организовыватьикоординироватьдействия по их достижению: составлять план действий, распределять роли с учётом мнений участников, обсуждать результаты совместной работы;</w:t>
      </w:r>
    </w:p>
    <w:p w:rsidR="00F5138C" w:rsidRPr="0089052B" w:rsidRDefault="009100A2" w:rsidP="0089052B">
      <w:pPr>
        <w:pStyle w:val="a5"/>
        <w:spacing w:line="240" w:lineRule="atLeast"/>
        <w:ind w:right="849" w:firstLine="480"/>
        <w:rPr>
          <w:sz w:val="22"/>
          <w:szCs w:val="22"/>
        </w:rPr>
      </w:pPr>
      <w:r w:rsidRPr="0089052B">
        <w:rPr>
          <w:sz w:val="22"/>
          <w:szCs w:val="22"/>
        </w:rPr>
        <w:t>оценивать качество своего вклада и вклада каждого участника команды в общий результат по разработанным критериям;</w:t>
      </w:r>
    </w:p>
    <w:p w:rsidR="00F5138C" w:rsidRPr="0089052B" w:rsidRDefault="009100A2" w:rsidP="0089052B">
      <w:pPr>
        <w:pStyle w:val="a5"/>
        <w:spacing w:line="240" w:lineRule="atLeast"/>
        <w:ind w:right="851" w:firstLine="480"/>
        <w:rPr>
          <w:sz w:val="22"/>
          <w:szCs w:val="22"/>
        </w:rPr>
      </w:pPr>
      <w:r w:rsidRPr="0089052B">
        <w:rPr>
          <w:sz w:val="22"/>
          <w:szCs w:val="22"/>
        </w:rPr>
        <w:t xml:space="preserve">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w:t>
      </w:r>
      <w:r w:rsidRPr="0089052B">
        <w:rPr>
          <w:spacing w:val="-2"/>
          <w:sz w:val="22"/>
          <w:szCs w:val="22"/>
        </w:rPr>
        <w:t>инициативным.</w:t>
      </w:r>
    </w:p>
    <w:p w:rsidR="00F5138C" w:rsidRPr="0089052B" w:rsidRDefault="009100A2" w:rsidP="00823AC8">
      <w:pPr>
        <w:pStyle w:val="a8"/>
        <w:numPr>
          <w:ilvl w:val="2"/>
          <w:numId w:val="40"/>
        </w:numPr>
        <w:tabs>
          <w:tab w:val="left" w:pos="2355"/>
        </w:tabs>
        <w:spacing w:line="240" w:lineRule="atLeast"/>
        <w:ind w:right="850" w:firstLine="480"/>
      </w:pPr>
      <w:r w:rsidRPr="0089052B">
        <w:t>К концу обучения в 10 классе обучающийся получит следующие предметные результаты по отдельным темам программы по русскому языку:</w:t>
      </w:r>
    </w:p>
    <w:p w:rsidR="00F5138C" w:rsidRPr="0089052B" w:rsidRDefault="009100A2" w:rsidP="00823AC8">
      <w:pPr>
        <w:pStyle w:val="a8"/>
        <w:numPr>
          <w:ilvl w:val="3"/>
          <w:numId w:val="40"/>
        </w:numPr>
        <w:tabs>
          <w:tab w:val="left" w:pos="2514"/>
        </w:tabs>
        <w:spacing w:line="240" w:lineRule="atLeast"/>
        <w:ind w:left="2514" w:hanging="900"/>
      </w:pPr>
      <w:r w:rsidRPr="0089052B">
        <w:t xml:space="preserve">Общиесведенияо </w:t>
      </w:r>
      <w:r w:rsidRPr="0089052B">
        <w:rPr>
          <w:spacing w:val="-2"/>
        </w:rPr>
        <w:t>языке.</w:t>
      </w:r>
    </w:p>
    <w:p w:rsidR="00F5138C" w:rsidRPr="0089052B" w:rsidRDefault="009100A2" w:rsidP="0089052B">
      <w:pPr>
        <w:pStyle w:val="a5"/>
        <w:spacing w:line="240" w:lineRule="atLeast"/>
        <w:ind w:right="855" w:firstLine="480"/>
        <w:rPr>
          <w:sz w:val="22"/>
          <w:szCs w:val="22"/>
        </w:rPr>
      </w:pPr>
      <w:r w:rsidRPr="0089052B">
        <w:rPr>
          <w:sz w:val="22"/>
          <w:szCs w:val="22"/>
        </w:rPr>
        <w:t>Иметь представление о языке как знаковой системе, об основных функциях языка; о лингвистике как науке.</w:t>
      </w:r>
    </w:p>
    <w:p w:rsidR="00F5138C" w:rsidRPr="0089052B" w:rsidRDefault="009100A2" w:rsidP="0089052B">
      <w:pPr>
        <w:pStyle w:val="a5"/>
        <w:spacing w:line="240" w:lineRule="atLeast"/>
        <w:ind w:right="844" w:firstLine="480"/>
        <w:rPr>
          <w:sz w:val="22"/>
          <w:szCs w:val="22"/>
        </w:rPr>
      </w:pPr>
      <w:r w:rsidRPr="0089052B">
        <w:rPr>
          <w:sz w:val="22"/>
          <w:szCs w:val="22"/>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художественныхтекстахи публицистике;объяснять значенияданныхлексическихединиц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F5138C" w:rsidRPr="0089052B" w:rsidRDefault="009100A2" w:rsidP="0089052B">
      <w:pPr>
        <w:pStyle w:val="a5"/>
        <w:spacing w:line="240" w:lineRule="atLeast"/>
        <w:ind w:right="840" w:firstLine="480"/>
        <w:rPr>
          <w:sz w:val="22"/>
          <w:szCs w:val="22"/>
        </w:rPr>
      </w:pPr>
      <w:r w:rsidRPr="0089052B">
        <w:rPr>
          <w:sz w:val="22"/>
          <w:szCs w:val="22"/>
        </w:rPr>
        <w:t xml:space="preserve">Понимать и уметь комментировать функции русского языка как государственного языкаРоссийскойФедерациии языкамежнациональногообщениянародовРоссии,одного из мировых языков (с использованием </w:t>
      </w:r>
      <w:hyperlink r:id="rId10" w:anchor="8Q00M2">
        <w:r w:rsidRPr="0089052B">
          <w:rPr>
            <w:sz w:val="22"/>
            <w:szCs w:val="22"/>
            <w:u w:val="single"/>
          </w:rPr>
          <w:t>статьи 68 Конституции Российской Федерации</w:t>
        </w:r>
      </w:hyperlink>
      <w:r w:rsidRPr="0089052B">
        <w:rPr>
          <w:sz w:val="22"/>
          <w:szCs w:val="22"/>
        </w:rPr>
        <w:t>, Федерального закона от 1 июня 2005 г. N 53-ФЗ "О государственном языке Российской Федерации", Закона Российской Федерации от 25 октября 1991 г. N 1807-1 "О языках народов Российской Федерации").</w:t>
      </w:r>
    </w:p>
    <w:p w:rsidR="00F5138C" w:rsidRPr="0089052B" w:rsidRDefault="009100A2" w:rsidP="0089052B">
      <w:pPr>
        <w:pStyle w:val="a5"/>
        <w:spacing w:line="240" w:lineRule="atLeast"/>
        <w:ind w:right="850" w:firstLine="480"/>
        <w:rPr>
          <w:sz w:val="22"/>
          <w:szCs w:val="22"/>
        </w:rPr>
      </w:pPr>
      <w:r w:rsidRPr="0089052B">
        <w:rPr>
          <w:sz w:val="22"/>
          <w:szCs w:val="22"/>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F5138C" w:rsidRPr="0089052B" w:rsidRDefault="009100A2" w:rsidP="00823AC8">
      <w:pPr>
        <w:pStyle w:val="a8"/>
        <w:numPr>
          <w:ilvl w:val="3"/>
          <w:numId w:val="40"/>
        </w:numPr>
        <w:tabs>
          <w:tab w:val="left" w:pos="2514"/>
        </w:tabs>
        <w:spacing w:line="240" w:lineRule="atLeast"/>
        <w:ind w:left="2514" w:hanging="900"/>
      </w:pPr>
      <w:r w:rsidRPr="0089052B">
        <w:t>Языкиречь.Культура</w:t>
      </w:r>
      <w:r w:rsidRPr="0089052B">
        <w:rPr>
          <w:spacing w:val="-2"/>
        </w:rPr>
        <w:t>речи.</w:t>
      </w:r>
    </w:p>
    <w:p w:rsidR="00F5138C" w:rsidRPr="0089052B" w:rsidRDefault="009100A2" w:rsidP="0089052B">
      <w:pPr>
        <w:pStyle w:val="a5"/>
        <w:spacing w:line="240" w:lineRule="atLeast"/>
        <w:ind w:right="846" w:firstLine="480"/>
        <w:rPr>
          <w:sz w:val="22"/>
          <w:szCs w:val="22"/>
        </w:rPr>
      </w:pPr>
      <w:r w:rsidRPr="0089052B">
        <w:rPr>
          <w:sz w:val="22"/>
          <w:szCs w:val="22"/>
        </w:rPr>
        <w:t>Иметьпредставлениео русскомязыкекаксистеме, знатьосновныеединицы иуровни языковой системы, анализировать языковые единицы разных уровней языковой системы.</w:t>
      </w:r>
    </w:p>
    <w:p w:rsidR="00F5138C" w:rsidRPr="0089052B" w:rsidRDefault="009100A2" w:rsidP="0089052B">
      <w:pPr>
        <w:pStyle w:val="a5"/>
        <w:spacing w:line="240" w:lineRule="atLeast"/>
        <w:ind w:left="1614"/>
        <w:rPr>
          <w:sz w:val="22"/>
          <w:szCs w:val="22"/>
        </w:rPr>
      </w:pPr>
      <w:r w:rsidRPr="0089052B">
        <w:rPr>
          <w:sz w:val="22"/>
          <w:szCs w:val="22"/>
        </w:rPr>
        <w:t>Иметьпредставлениеокультуреречикакразделе</w:t>
      </w:r>
      <w:r w:rsidRPr="0089052B">
        <w:rPr>
          <w:spacing w:val="-2"/>
          <w:sz w:val="22"/>
          <w:szCs w:val="22"/>
        </w:rPr>
        <w:t xml:space="preserve"> лингвистики.</w:t>
      </w:r>
    </w:p>
    <w:p w:rsidR="00F5138C" w:rsidRPr="0089052B" w:rsidRDefault="009100A2" w:rsidP="0089052B">
      <w:pPr>
        <w:pStyle w:val="a5"/>
        <w:spacing w:line="240" w:lineRule="atLeast"/>
        <w:ind w:right="861" w:firstLine="480"/>
        <w:rPr>
          <w:sz w:val="22"/>
          <w:szCs w:val="22"/>
        </w:rPr>
      </w:pPr>
      <w:r w:rsidRPr="0089052B">
        <w:rPr>
          <w:sz w:val="22"/>
          <w:szCs w:val="22"/>
        </w:rPr>
        <w:t>Комментировать нормативный, коммуникативный и этический аспекты культуры речи, приводить соответствующие примеры.</w:t>
      </w:r>
    </w:p>
    <w:p w:rsidR="00F5138C" w:rsidRPr="0089052B" w:rsidRDefault="009100A2" w:rsidP="0089052B">
      <w:pPr>
        <w:pStyle w:val="a5"/>
        <w:spacing w:line="240" w:lineRule="atLeast"/>
        <w:ind w:right="850" w:firstLine="480"/>
        <w:rPr>
          <w:sz w:val="22"/>
          <w:szCs w:val="22"/>
        </w:rPr>
      </w:pPr>
      <w:r w:rsidRPr="0089052B">
        <w:rPr>
          <w:sz w:val="22"/>
          <w:szCs w:val="22"/>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F5138C" w:rsidRPr="0089052B" w:rsidRDefault="009100A2" w:rsidP="0089052B">
      <w:pPr>
        <w:pStyle w:val="a5"/>
        <w:spacing w:line="240" w:lineRule="atLeast"/>
        <w:ind w:left="1614" w:right="3258"/>
        <w:jc w:val="left"/>
        <w:rPr>
          <w:sz w:val="22"/>
          <w:szCs w:val="22"/>
        </w:rPr>
      </w:pPr>
      <w:r w:rsidRPr="0089052B">
        <w:rPr>
          <w:sz w:val="22"/>
          <w:szCs w:val="22"/>
        </w:rPr>
        <w:t>Иметь представление о языковой норме, её видах. Использоватьсловарирусскогоязыкавучебнойдеятельности.</w:t>
      </w:r>
    </w:p>
    <w:p w:rsidR="00F5138C" w:rsidRPr="0089052B" w:rsidRDefault="009100A2" w:rsidP="00823AC8">
      <w:pPr>
        <w:pStyle w:val="a8"/>
        <w:numPr>
          <w:ilvl w:val="3"/>
          <w:numId w:val="40"/>
        </w:numPr>
        <w:tabs>
          <w:tab w:val="left" w:pos="2514"/>
        </w:tabs>
        <w:spacing w:line="240" w:lineRule="atLeast"/>
        <w:ind w:left="1614" w:right="4132" w:firstLine="0"/>
      </w:pPr>
      <w:r w:rsidRPr="0089052B">
        <w:t>Фонетика.Орфоэпия.Орфоэпическиенормы. Выполнять фонетический анализ слова.</w:t>
      </w:r>
    </w:p>
    <w:p w:rsidR="00F5138C" w:rsidRPr="0089052B" w:rsidRDefault="009100A2" w:rsidP="0089052B">
      <w:pPr>
        <w:pStyle w:val="a5"/>
        <w:spacing w:line="240" w:lineRule="atLeast"/>
        <w:ind w:left="1614"/>
        <w:rPr>
          <w:sz w:val="22"/>
          <w:szCs w:val="22"/>
        </w:rPr>
      </w:pPr>
      <w:r w:rsidRPr="0089052B">
        <w:rPr>
          <w:sz w:val="22"/>
          <w:szCs w:val="22"/>
        </w:rPr>
        <w:t>Определятьизобразительно-выразительныесредствафонетикив</w:t>
      </w:r>
      <w:r w:rsidRPr="0089052B">
        <w:rPr>
          <w:spacing w:val="-2"/>
          <w:sz w:val="22"/>
          <w:szCs w:val="22"/>
        </w:rPr>
        <w:t>тексте.</w:t>
      </w:r>
    </w:p>
    <w:p w:rsidR="00F5138C" w:rsidRPr="0089052B" w:rsidRDefault="009100A2" w:rsidP="0089052B">
      <w:pPr>
        <w:pStyle w:val="a5"/>
        <w:spacing w:line="240" w:lineRule="atLeast"/>
        <w:ind w:right="848" w:firstLine="480"/>
        <w:rPr>
          <w:sz w:val="22"/>
          <w:szCs w:val="22"/>
        </w:rPr>
      </w:pPr>
      <w:r w:rsidRPr="0089052B">
        <w:rPr>
          <w:sz w:val="22"/>
          <w:szCs w:val="22"/>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F5138C" w:rsidRPr="0089052B" w:rsidRDefault="009100A2" w:rsidP="0089052B">
      <w:pPr>
        <w:pStyle w:val="a5"/>
        <w:spacing w:line="240" w:lineRule="atLeast"/>
        <w:ind w:right="847" w:firstLine="480"/>
        <w:rPr>
          <w:sz w:val="22"/>
          <w:szCs w:val="22"/>
        </w:rPr>
      </w:pPr>
      <w:r w:rsidRPr="0089052B">
        <w:rPr>
          <w:sz w:val="22"/>
          <w:szCs w:val="22"/>
        </w:rPr>
        <w:t>Анализироватьи характеризовать речевыевысказывания(втом числе собственные) с точки зрения соблюдения орфоэпических и акцентологических норм современного русского литературного языка.</w:t>
      </w:r>
    </w:p>
    <w:p w:rsidR="00F5138C" w:rsidRPr="0089052B" w:rsidRDefault="009100A2" w:rsidP="0089052B">
      <w:pPr>
        <w:pStyle w:val="a5"/>
        <w:spacing w:line="240" w:lineRule="atLeast"/>
        <w:ind w:right="853" w:firstLine="480"/>
        <w:rPr>
          <w:sz w:val="22"/>
          <w:szCs w:val="22"/>
        </w:rPr>
      </w:pPr>
      <w:r w:rsidRPr="0089052B">
        <w:rPr>
          <w:sz w:val="22"/>
          <w:szCs w:val="22"/>
        </w:rPr>
        <w:t>Соблюдать основные произносительные и акцентологические нормы современного русского литературного языка.</w:t>
      </w:r>
    </w:p>
    <w:p w:rsidR="00F5138C" w:rsidRPr="0089052B" w:rsidRDefault="009100A2" w:rsidP="0089052B">
      <w:pPr>
        <w:pStyle w:val="a5"/>
        <w:spacing w:line="240" w:lineRule="atLeast"/>
        <w:ind w:left="1614"/>
        <w:rPr>
          <w:sz w:val="22"/>
          <w:szCs w:val="22"/>
        </w:rPr>
      </w:pPr>
      <w:r w:rsidRPr="0089052B">
        <w:rPr>
          <w:sz w:val="22"/>
          <w:szCs w:val="22"/>
        </w:rPr>
        <w:t xml:space="preserve">Использоватьорфоэпический </w:t>
      </w:r>
      <w:r w:rsidRPr="0089052B">
        <w:rPr>
          <w:spacing w:val="-2"/>
          <w:sz w:val="22"/>
          <w:szCs w:val="22"/>
        </w:rPr>
        <w:t>словарь.</w:t>
      </w:r>
    </w:p>
    <w:p w:rsidR="00F5138C" w:rsidRPr="0089052B" w:rsidRDefault="009100A2" w:rsidP="00823AC8">
      <w:pPr>
        <w:pStyle w:val="a8"/>
        <w:numPr>
          <w:ilvl w:val="3"/>
          <w:numId w:val="40"/>
        </w:numPr>
        <w:tabs>
          <w:tab w:val="left" w:pos="2514"/>
        </w:tabs>
        <w:spacing w:line="240" w:lineRule="atLeast"/>
        <w:ind w:left="1614" w:right="3631" w:firstLine="0"/>
      </w:pPr>
      <w:r w:rsidRPr="0089052B">
        <w:t>Лексикологияифразеология.Лексическиенормы. Выполнять лексический анализ слова.</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left="1614"/>
        <w:jc w:val="left"/>
        <w:rPr>
          <w:sz w:val="22"/>
          <w:szCs w:val="22"/>
        </w:rPr>
      </w:pPr>
      <w:r w:rsidRPr="0089052B">
        <w:rPr>
          <w:sz w:val="22"/>
          <w:szCs w:val="22"/>
        </w:rPr>
        <w:lastRenderedPageBreak/>
        <w:t>Определятьизобразительно-выразительныесредства</w:t>
      </w:r>
      <w:r w:rsidRPr="0089052B">
        <w:rPr>
          <w:spacing w:val="-2"/>
          <w:sz w:val="22"/>
          <w:szCs w:val="22"/>
        </w:rPr>
        <w:t>лексики.</w:t>
      </w:r>
    </w:p>
    <w:p w:rsidR="00F5138C" w:rsidRPr="0089052B" w:rsidRDefault="009100A2" w:rsidP="0089052B">
      <w:pPr>
        <w:pStyle w:val="a5"/>
        <w:spacing w:line="240" w:lineRule="atLeast"/>
        <w:ind w:right="846" w:firstLine="480"/>
        <w:jc w:val="left"/>
        <w:rPr>
          <w:sz w:val="22"/>
          <w:szCs w:val="22"/>
        </w:rPr>
      </w:pPr>
      <w:r w:rsidRPr="0089052B">
        <w:rPr>
          <w:sz w:val="22"/>
          <w:szCs w:val="22"/>
        </w:rPr>
        <w:t>Анализировать и характеризовать высказывания(в том числесобственные)с точки зрения соблюдения лексических норм современного русского литературного языка.</w:t>
      </w:r>
    </w:p>
    <w:p w:rsidR="00F5138C" w:rsidRPr="0089052B" w:rsidRDefault="009100A2" w:rsidP="0089052B">
      <w:pPr>
        <w:pStyle w:val="a5"/>
        <w:spacing w:line="240" w:lineRule="atLeast"/>
        <w:ind w:left="1614"/>
        <w:jc w:val="left"/>
        <w:rPr>
          <w:sz w:val="22"/>
          <w:szCs w:val="22"/>
        </w:rPr>
      </w:pPr>
      <w:r w:rsidRPr="0089052B">
        <w:rPr>
          <w:sz w:val="22"/>
          <w:szCs w:val="22"/>
        </w:rPr>
        <w:t>Соблюдатьлексические</w:t>
      </w:r>
      <w:r w:rsidRPr="0089052B">
        <w:rPr>
          <w:spacing w:val="-2"/>
          <w:sz w:val="22"/>
          <w:szCs w:val="22"/>
        </w:rPr>
        <w:t>нормы.</w:t>
      </w:r>
    </w:p>
    <w:p w:rsidR="00F5138C" w:rsidRPr="0089052B" w:rsidRDefault="009100A2" w:rsidP="0089052B">
      <w:pPr>
        <w:pStyle w:val="a5"/>
        <w:spacing w:line="240" w:lineRule="atLeast"/>
        <w:ind w:firstLine="480"/>
        <w:jc w:val="left"/>
        <w:rPr>
          <w:sz w:val="22"/>
          <w:szCs w:val="22"/>
        </w:rPr>
      </w:pPr>
      <w:r w:rsidRPr="0089052B">
        <w:rPr>
          <w:sz w:val="22"/>
          <w:szCs w:val="22"/>
        </w:rPr>
        <w:t>Характеризоватьиоцениватьвысказываниясточкизренияуместностииспользования стилистически окрашенной и эмоционально-экспрессивной лексики.</w:t>
      </w:r>
    </w:p>
    <w:p w:rsidR="00F5138C" w:rsidRPr="0089052B" w:rsidRDefault="009100A2" w:rsidP="0089052B">
      <w:pPr>
        <w:pStyle w:val="a5"/>
        <w:spacing w:line="240" w:lineRule="atLeast"/>
        <w:ind w:firstLine="480"/>
        <w:jc w:val="left"/>
        <w:rPr>
          <w:sz w:val="22"/>
          <w:szCs w:val="22"/>
        </w:rPr>
      </w:pPr>
      <w:r w:rsidRPr="0089052B">
        <w:rPr>
          <w:sz w:val="22"/>
          <w:szCs w:val="22"/>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F5138C" w:rsidRPr="0089052B" w:rsidRDefault="009100A2" w:rsidP="00823AC8">
      <w:pPr>
        <w:pStyle w:val="a8"/>
        <w:numPr>
          <w:ilvl w:val="3"/>
          <w:numId w:val="40"/>
        </w:numPr>
        <w:tabs>
          <w:tab w:val="left" w:pos="2789"/>
          <w:tab w:val="left" w:pos="4338"/>
          <w:tab w:val="left" w:pos="4803"/>
          <w:tab w:val="left" w:pos="7043"/>
          <w:tab w:val="left" w:pos="9744"/>
        </w:tabs>
        <w:spacing w:line="240" w:lineRule="atLeast"/>
        <w:ind w:left="2789" w:hanging="1175"/>
      </w:pPr>
      <w:r w:rsidRPr="0089052B">
        <w:rPr>
          <w:spacing w:val="-2"/>
        </w:rPr>
        <w:t>Морфемика</w:t>
      </w:r>
      <w:r w:rsidRPr="0089052B">
        <w:tab/>
      </w:r>
      <w:r w:rsidRPr="0089052B">
        <w:rPr>
          <w:spacing w:val="-10"/>
        </w:rPr>
        <w:t>и</w:t>
      </w:r>
      <w:r w:rsidRPr="0089052B">
        <w:tab/>
      </w:r>
      <w:r w:rsidRPr="0089052B">
        <w:rPr>
          <w:spacing w:val="-2"/>
        </w:rPr>
        <w:t>словообразование.</w:t>
      </w:r>
      <w:r w:rsidRPr="0089052B">
        <w:tab/>
      </w:r>
      <w:r w:rsidRPr="0089052B">
        <w:rPr>
          <w:spacing w:val="-2"/>
        </w:rPr>
        <w:t>Словообразовательные</w:t>
      </w:r>
      <w:r w:rsidRPr="0089052B">
        <w:tab/>
      </w:r>
      <w:r w:rsidRPr="0089052B">
        <w:rPr>
          <w:spacing w:val="-2"/>
        </w:rPr>
        <w:t>нормы.</w:t>
      </w:r>
    </w:p>
    <w:p w:rsidR="00F5138C" w:rsidRPr="0089052B" w:rsidRDefault="009100A2" w:rsidP="0089052B">
      <w:pPr>
        <w:pStyle w:val="a5"/>
        <w:spacing w:line="240" w:lineRule="atLeast"/>
        <w:ind w:left="1614"/>
        <w:jc w:val="left"/>
        <w:rPr>
          <w:sz w:val="22"/>
          <w:szCs w:val="22"/>
        </w:rPr>
      </w:pPr>
      <w:r w:rsidRPr="0089052B">
        <w:rPr>
          <w:sz w:val="22"/>
          <w:szCs w:val="22"/>
        </w:rPr>
        <w:t>Выполнятьморфемныйисловообразовательныйанализ</w:t>
      </w:r>
      <w:r w:rsidRPr="0089052B">
        <w:rPr>
          <w:spacing w:val="-2"/>
          <w:sz w:val="22"/>
          <w:szCs w:val="22"/>
        </w:rPr>
        <w:t>слова.</w:t>
      </w:r>
    </w:p>
    <w:p w:rsidR="00F5138C" w:rsidRPr="0089052B" w:rsidRDefault="009100A2" w:rsidP="0089052B">
      <w:pPr>
        <w:pStyle w:val="a5"/>
        <w:spacing w:line="240" w:lineRule="atLeast"/>
        <w:ind w:right="846" w:firstLine="480"/>
        <w:jc w:val="left"/>
        <w:rPr>
          <w:sz w:val="22"/>
          <w:szCs w:val="22"/>
        </w:rPr>
      </w:pPr>
      <w:r w:rsidRPr="0089052B">
        <w:rPr>
          <w:sz w:val="22"/>
          <w:szCs w:val="22"/>
        </w:rPr>
        <w:t>Анализироватьи характеризовать речевыевысказывания(втом числе собственные) с точки зрения особенностей употребления сложносокращённых слов (аббревиатур).</w:t>
      </w:r>
    </w:p>
    <w:p w:rsidR="00F5138C" w:rsidRPr="0089052B" w:rsidRDefault="009100A2" w:rsidP="0089052B">
      <w:pPr>
        <w:pStyle w:val="a5"/>
        <w:spacing w:line="240" w:lineRule="atLeast"/>
        <w:ind w:left="1614"/>
        <w:jc w:val="left"/>
        <w:rPr>
          <w:sz w:val="22"/>
          <w:szCs w:val="22"/>
        </w:rPr>
      </w:pPr>
      <w:r w:rsidRPr="0089052B">
        <w:rPr>
          <w:sz w:val="22"/>
          <w:szCs w:val="22"/>
        </w:rPr>
        <w:t>Использоватьсловообразовательный</w:t>
      </w:r>
      <w:r w:rsidRPr="0089052B">
        <w:rPr>
          <w:spacing w:val="-2"/>
          <w:sz w:val="22"/>
          <w:szCs w:val="22"/>
        </w:rPr>
        <w:t>словарь.</w:t>
      </w:r>
    </w:p>
    <w:p w:rsidR="00F5138C" w:rsidRPr="0089052B" w:rsidRDefault="009100A2" w:rsidP="00823AC8">
      <w:pPr>
        <w:pStyle w:val="a8"/>
        <w:numPr>
          <w:ilvl w:val="3"/>
          <w:numId w:val="40"/>
        </w:numPr>
        <w:tabs>
          <w:tab w:val="left" w:pos="2514"/>
        </w:tabs>
        <w:spacing w:line="240" w:lineRule="atLeast"/>
        <w:ind w:left="1614" w:right="4717" w:firstLine="0"/>
      </w:pPr>
      <w:r w:rsidRPr="0089052B">
        <w:t>Морфология.Морфологическиенормы. Выполнять морфологический анализ слова.</w:t>
      </w:r>
    </w:p>
    <w:p w:rsidR="00F5138C" w:rsidRPr="0089052B" w:rsidRDefault="009100A2" w:rsidP="0089052B">
      <w:pPr>
        <w:pStyle w:val="a5"/>
        <w:spacing w:line="240" w:lineRule="atLeast"/>
        <w:ind w:left="1614"/>
        <w:rPr>
          <w:sz w:val="22"/>
          <w:szCs w:val="22"/>
        </w:rPr>
      </w:pPr>
      <w:r w:rsidRPr="0089052B">
        <w:rPr>
          <w:sz w:val="22"/>
          <w:szCs w:val="22"/>
        </w:rPr>
        <w:t>Определятьособенностиупотреблениявтекстесловразныхчастей</w:t>
      </w:r>
      <w:r w:rsidRPr="0089052B">
        <w:rPr>
          <w:spacing w:val="-2"/>
          <w:sz w:val="22"/>
          <w:szCs w:val="22"/>
        </w:rPr>
        <w:t xml:space="preserve"> речи.</w:t>
      </w:r>
    </w:p>
    <w:p w:rsidR="00F5138C" w:rsidRPr="0089052B" w:rsidRDefault="009100A2" w:rsidP="0089052B">
      <w:pPr>
        <w:pStyle w:val="a5"/>
        <w:spacing w:line="240" w:lineRule="atLeast"/>
        <w:ind w:right="851" w:firstLine="480"/>
        <w:rPr>
          <w:sz w:val="22"/>
          <w:szCs w:val="22"/>
        </w:rPr>
      </w:pPr>
      <w:r w:rsidRPr="0089052B">
        <w:rPr>
          <w:sz w:val="22"/>
          <w:szCs w:val="22"/>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F5138C" w:rsidRPr="0089052B" w:rsidRDefault="009100A2" w:rsidP="0089052B">
      <w:pPr>
        <w:pStyle w:val="a5"/>
        <w:spacing w:line="240" w:lineRule="atLeast"/>
        <w:ind w:left="1614"/>
        <w:rPr>
          <w:sz w:val="22"/>
          <w:szCs w:val="22"/>
        </w:rPr>
      </w:pPr>
      <w:r w:rsidRPr="0089052B">
        <w:rPr>
          <w:sz w:val="22"/>
          <w:szCs w:val="22"/>
        </w:rPr>
        <w:t>Соблюдатьморфологические</w:t>
      </w:r>
      <w:r w:rsidRPr="0089052B">
        <w:rPr>
          <w:spacing w:val="-2"/>
          <w:sz w:val="22"/>
          <w:szCs w:val="22"/>
        </w:rPr>
        <w:t>нормы.</w:t>
      </w:r>
    </w:p>
    <w:p w:rsidR="00F5138C" w:rsidRPr="0089052B" w:rsidRDefault="009100A2" w:rsidP="0089052B">
      <w:pPr>
        <w:pStyle w:val="a5"/>
        <w:spacing w:line="240" w:lineRule="atLeast"/>
        <w:ind w:right="856" w:firstLine="480"/>
        <w:rPr>
          <w:sz w:val="22"/>
          <w:szCs w:val="22"/>
        </w:rPr>
      </w:pPr>
      <w:r w:rsidRPr="0089052B">
        <w:rPr>
          <w:sz w:val="22"/>
          <w:szCs w:val="22"/>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местоимёний, глаголов, причастий, деепричастий, наречий (в рамках изученного).</w:t>
      </w:r>
    </w:p>
    <w:p w:rsidR="00F5138C" w:rsidRPr="0089052B" w:rsidRDefault="009100A2" w:rsidP="0089052B">
      <w:pPr>
        <w:pStyle w:val="a5"/>
        <w:spacing w:line="240" w:lineRule="atLeast"/>
        <w:ind w:left="1614"/>
        <w:rPr>
          <w:sz w:val="22"/>
          <w:szCs w:val="22"/>
        </w:rPr>
      </w:pPr>
      <w:r w:rsidRPr="0089052B">
        <w:rPr>
          <w:sz w:val="22"/>
          <w:szCs w:val="22"/>
        </w:rPr>
        <w:t>Использоватьсловарьграмматическихтрудностей,</w:t>
      </w:r>
      <w:r w:rsidRPr="0089052B">
        <w:rPr>
          <w:spacing w:val="-2"/>
          <w:sz w:val="22"/>
          <w:szCs w:val="22"/>
        </w:rPr>
        <w:t>справочники.</w:t>
      </w:r>
    </w:p>
    <w:p w:rsidR="00F5138C" w:rsidRPr="0089052B" w:rsidRDefault="009100A2" w:rsidP="00823AC8">
      <w:pPr>
        <w:pStyle w:val="a8"/>
        <w:numPr>
          <w:ilvl w:val="3"/>
          <w:numId w:val="40"/>
        </w:numPr>
        <w:tabs>
          <w:tab w:val="left" w:pos="2514"/>
        </w:tabs>
        <w:spacing w:line="240" w:lineRule="atLeast"/>
        <w:ind w:left="2514" w:hanging="900"/>
      </w:pPr>
      <w:r w:rsidRPr="0089052B">
        <w:t>Орфография. Основныеправила</w:t>
      </w:r>
      <w:r w:rsidRPr="0089052B">
        <w:rPr>
          <w:spacing w:val="-2"/>
        </w:rPr>
        <w:t>орфографии.</w:t>
      </w:r>
    </w:p>
    <w:p w:rsidR="00F5138C" w:rsidRPr="0089052B" w:rsidRDefault="009100A2" w:rsidP="0089052B">
      <w:pPr>
        <w:pStyle w:val="a5"/>
        <w:spacing w:line="240" w:lineRule="atLeast"/>
        <w:ind w:left="1614" w:right="2770"/>
        <w:rPr>
          <w:sz w:val="22"/>
          <w:szCs w:val="22"/>
        </w:rPr>
      </w:pPr>
      <w:r w:rsidRPr="0089052B">
        <w:rPr>
          <w:sz w:val="22"/>
          <w:szCs w:val="22"/>
        </w:rPr>
        <w:t>Иметьпредставлениеопринципахиразделахрусскойорфографии. Выполнять орфографический анализ слова.</w:t>
      </w:r>
    </w:p>
    <w:p w:rsidR="00F5138C" w:rsidRPr="0089052B" w:rsidRDefault="009100A2" w:rsidP="0089052B">
      <w:pPr>
        <w:pStyle w:val="a5"/>
        <w:spacing w:line="240" w:lineRule="atLeast"/>
        <w:ind w:right="848" w:firstLine="480"/>
        <w:rPr>
          <w:sz w:val="22"/>
          <w:szCs w:val="22"/>
        </w:rPr>
      </w:pPr>
      <w:r w:rsidRPr="0089052B">
        <w:rPr>
          <w:sz w:val="22"/>
          <w:szCs w:val="22"/>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F5138C" w:rsidRPr="0089052B" w:rsidRDefault="009100A2" w:rsidP="0089052B">
      <w:pPr>
        <w:pStyle w:val="a5"/>
        <w:spacing w:line="240" w:lineRule="atLeast"/>
        <w:ind w:left="1614" w:right="5507"/>
        <w:rPr>
          <w:sz w:val="22"/>
          <w:szCs w:val="22"/>
        </w:rPr>
      </w:pPr>
      <w:r w:rsidRPr="0089052B">
        <w:rPr>
          <w:sz w:val="22"/>
          <w:szCs w:val="22"/>
        </w:rPr>
        <w:t>Соблюдать правила орфографии. Использоватьорфографический</w:t>
      </w:r>
      <w:r w:rsidRPr="0089052B">
        <w:rPr>
          <w:spacing w:val="-2"/>
          <w:sz w:val="22"/>
          <w:szCs w:val="22"/>
        </w:rPr>
        <w:t xml:space="preserve"> словарь.</w:t>
      </w:r>
    </w:p>
    <w:p w:rsidR="00F5138C" w:rsidRPr="0089052B" w:rsidRDefault="009100A2" w:rsidP="00823AC8">
      <w:pPr>
        <w:pStyle w:val="a8"/>
        <w:numPr>
          <w:ilvl w:val="3"/>
          <w:numId w:val="40"/>
        </w:numPr>
        <w:tabs>
          <w:tab w:val="left" w:pos="2514"/>
        </w:tabs>
        <w:spacing w:line="240" w:lineRule="atLeast"/>
        <w:ind w:left="2514" w:hanging="900"/>
      </w:pPr>
      <w:r w:rsidRPr="0089052B">
        <w:t>Речь.Речевое</w:t>
      </w:r>
      <w:r w:rsidRPr="0089052B">
        <w:rPr>
          <w:spacing w:val="-2"/>
        </w:rPr>
        <w:t>общение.</w:t>
      </w:r>
    </w:p>
    <w:p w:rsidR="00F5138C" w:rsidRPr="0089052B" w:rsidRDefault="009100A2" w:rsidP="0089052B">
      <w:pPr>
        <w:pStyle w:val="a5"/>
        <w:spacing w:line="240" w:lineRule="atLeast"/>
        <w:ind w:right="840" w:firstLine="480"/>
        <w:rPr>
          <w:sz w:val="22"/>
          <w:szCs w:val="22"/>
        </w:rPr>
      </w:pPr>
      <w:r w:rsidRPr="0089052B">
        <w:rPr>
          <w:sz w:val="22"/>
          <w:szCs w:val="22"/>
        </w:rPr>
        <w:t>Создавать устные монологические и диалогические высказыванияразличныхтипов и жанров;употреблятьязыковыесредствавсоответствиисречевойситуацией(объёмустных монологических высказываний - неменее100 слов;объём диалогического высказывания - не менее 7-8 реплик).</w:t>
      </w:r>
    </w:p>
    <w:p w:rsidR="00F5138C" w:rsidRPr="0089052B" w:rsidRDefault="009100A2" w:rsidP="0089052B">
      <w:pPr>
        <w:pStyle w:val="a5"/>
        <w:spacing w:line="240" w:lineRule="atLeast"/>
        <w:ind w:right="847" w:firstLine="480"/>
        <w:rPr>
          <w:sz w:val="22"/>
          <w:szCs w:val="22"/>
        </w:rPr>
      </w:pPr>
      <w:r w:rsidRPr="0089052B">
        <w:rPr>
          <w:sz w:val="22"/>
          <w:szCs w:val="22"/>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F5138C" w:rsidRPr="0089052B" w:rsidRDefault="009100A2" w:rsidP="0089052B">
      <w:pPr>
        <w:pStyle w:val="a5"/>
        <w:spacing w:line="240" w:lineRule="atLeast"/>
        <w:ind w:right="843" w:firstLine="480"/>
        <w:rPr>
          <w:sz w:val="22"/>
          <w:szCs w:val="22"/>
        </w:rPr>
      </w:pPr>
      <w:r w:rsidRPr="0089052B">
        <w:rPr>
          <w:sz w:val="22"/>
          <w:szCs w:val="22"/>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5138C" w:rsidRPr="0089052B" w:rsidRDefault="009100A2" w:rsidP="0089052B">
      <w:pPr>
        <w:pStyle w:val="a5"/>
        <w:spacing w:line="240" w:lineRule="atLeast"/>
        <w:ind w:right="843" w:firstLine="480"/>
        <w:rPr>
          <w:sz w:val="22"/>
          <w:szCs w:val="22"/>
        </w:rPr>
      </w:pPr>
      <w:r w:rsidRPr="0089052B">
        <w:rPr>
          <w:sz w:val="22"/>
          <w:szCs w:val="22"/>
        </w:rPr>
        <w:t>Использовать различные виды аудирования и чтения в соответствии с коммуникативной задачей, приёмыинформационно-смысловой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F5138C" w:rsidRPr="0089052B" w:rsidRDefault="009100A2" w:rsidP="0089052B">
      <w:pPr>
        <w:pStyle w:val="a5"/>
        <w:spacing w:line="240" w:lineRule="atLeast"/>
        <w:ind w:right="842" w:firstLine="480"/>
        <w:rPr>
          <w:sz w:val="22"/>
          <w:szCs w:val="22"/>
        </w:rPr>
      </w:pPr>
      <w:r w:rsidRPr="0089052B">
        <w:rPr>
          <w:sz w:val="22"/>
          <w:szCs w:val="22"/>
        </w:rPr>
        <w:t>Знать основные нормы речевого этикета примёнительно к различным ситуациям официального/неофициального общения, статусу адресанта/адресата и другим; использоватьправиларусскогоречевогоэтикетавсоциально-культурной,учебно-научной, официально-деловой сферах общения, повседневном общении, интернет-коммуникации.</w:t>
      </w:r>
    </w:p>
    <w:p w:rsidR="00F5138C" w:rsidRPr="0089052B" w:rsidRDefault="009100A2" w:rsidP="0089052B">
      <w:pPr>
        <w:pStyle w:val="a5"/>
        <w:spacing w:line="240" w:lineRule="atLeast"/>
        <w:ind w:left="1614"/>
        <w:rPr>
          <w:sz w:val="22"/>
          <w:szCs w:val="22"/>
        </w:rPr>
      </w:pPr>
      <w:r w:rsidRPr="0089052B">
        <w:rPr>
          <w:sz w:val="22"/>
          <w:szCs w:val="22"/>
        </w:rPr>
        <w:t>Употреблятьязыковыесредствасучётом речевой</w:t>
      </w:r>
      <w:r w:rsidRPr="0089052B">
        <w:rPr>
          <w:spacing w:val="-2"/>
          <w:sz w:val="22"/>
          <w:szCs w:val="22"/>
        </w:rPr>
        <w:t>ситуации.</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6" w:firstLine="480"/>
        <w:jc w:val="left"/>
        <w:rPr>
          <w:sz w:val="22"/>
          <w:szCs w:val="22"/>
        </w:rPr>
      </w:pPr>
      <w:r w:rsidRPr="0089052B">
        <w:rPr>
          <w:sz w:val="22"/>
          <w:szCs w:val="22"/>
        </w:rPr>
        <w:lastRenderedPageBreak/>
        <w:t xml:space="preserve">Соблюдать в устной речи и на письме нормы современного русского литературного </w:t>
      </w:r>
      <w:r w:rsidRPr="0089052B">
        <w:rPr>
          <w:spacing w:val="-2"/>
          <w:sz w:val="22"/>
          <w:szCs w:val="22"/>
        </w:rPr>
        <w:t>языка.</w:t>
      </w:r>
    </w:p>
    <w:p w:rsidR="00F5138C" w:rsidRPr="0089052B" w:rsidRDefault="009100A2" w:rsidP="0089052B">
      <w:pPr>
        <w:pStyle w:val="a5"/>
        <w:spacing w:line="240" w:lineRule="atLeast"/>
        <w:ind w:firstLine="480"/>
        <w:jc w:val="left"/>
        <w:rPr>
          <w:sz w:val="22"/>
          <w:szCs w:val="22"/>
        </w:rPr>
      </w:pPr>
      <w:r w:rsidRPr="0089052B">
        <w:rPr>
          <w:sz w:val="22"/>
          <w:szCs w:val="22"/>
        </w:rPr>
        <w:t>Оцениватьсобственнуюичужуюречьсточкизренияточного,уместногоивыразительного словоупотребления.</w:t>
      </w:r>
    </w:p>
    <w:p w:rsidR="00F5138C" w:rsidRPr="0089052B" w:rsidRDefault="009100A2" w:rsidP="00823AC8">
      <w:pPr>
        <w:pStyle w:val="a8"/>
        <w:numPr>
          <w:ilvl w:val="3"/>
          <w:numId w:val="40"/>
        </w:numPr>
        <w:tabs>
          <w:tab w:val="left" w:pos="2514"/>
        </w:tabs>
        <w:spacing w:line="240" w:lineRule="atLeast"/>
        <w:ind w:left="2514" w:hanging="900"/>
      </w:pPr>
      <w:r w:rsidRPr="0089052B">
        <w:t>Текст.Информационно-смысловаяпереработка</w:t>
      </w:r>
      <w:r w:rsidRPr="0089052B">
        <w:rPr>
          <w:spacing w:val="-2"/>
        </w:rPr>
        <w:t>текста.</w:t>
      </w:r>
    </w:p>
    <w:p w:rsidR="00F5138C" w:rsidRPr="0089052B" w:rsidRDefault="009100A2" w:rsidP="0089052B">
      <w:pPr>
        <w:pStyle w:val="a5"/>
        <w:tabs>
          <w:tab w:val="left" w:pos="2976"/>
          <w:tab w:val="left" w:pos="3897"/>
          <w:tab w:val="left" w:pos="4247"/>
          <w:tab w:val="left" w:pos="5182"/>
          <w:tab w:val="left" w:pos="5729"/>
          <w:tab w:val="left" w:pos="6952"/>
          <w:tab w:val="left" w:pos="8290"/>
          <w:tab w:val="left" w:pos="9533"/>
          <w:tab w:val="left" w:pos="9892"/>
        </w:tabs>
        <w:spacing w:line="240" w:lineRule="atLeast"/>
        <w:ind w:right="853" w:firstLine="480"/>
        <w:jc w:val="left"/>
        <w:rPr>
          <w:sz w:val="22"/>
          <w:szCs w:val="22"/>
        </w:rPr>
      </w:pPr>
      <w:r w:rsidRPr="0089052B">
        <w:rPr>
          <w:spacing w:val="-2"/>
          <w:sz w:val="22"/>
          <w:szCs w:val="22"/>
        </w:rPr>
        <w:t>Применять</w:t>
      </w:r>
      <w:r w:rsidRPr="0089052B">
        <w:rPr>
          <w:sz w:val="22"/>
          <w:szCs w:val="22"/>
        </w:rPr>
        <w:tab/>
      </w:r>
      <w:r w:rsidRPr="0089052B">
        <w:rPr>
          <w:spacing w:val="-2"/>
          <w:sz w:val="22"/>
          <w:szCs w:val="22"/>
        </w:rPr>
        <w:t>знания</w:t>
      </w:r>
      <w:r w:rsidRPr="0089052B">
        <w:rPr>
          <w:sz w:val="22"/>
          <w:szCs w:val="22"/>
        </w:rPr>
        <w:tab/>
      </w:r>
      <w:r w:rsidRPr="0089052B">
        <w:rPr>
          <w:spacing w:val="-10"/>
          <w:sz w:val="22"/>
          <w:szCs w:val="22"/>
        </w:rPr>
        <w:t>о</w:t>
      </w:r>
      <w:r w:rsidRPr="0089052B">
        <w:rPr>
          <w:sz w:val="22"/>
          <w:szCs w:val="22"/>
        </w:rPr>
        <w:tab/>
      </w:r>
      <w:r w:rsidRPr="0089052B">
        <w:rPr>
          <w:spacing w:val="-2"/>
          <w:sz w:val="22"/>
          <w:szCs w:val="22"/>
        </w:rPr>
        <w:t>тексте,</w:t>
      </w:r>
      <w:r w:rsidRPr="0089052B">
        <w:rPr>
          <w:sz w:val="22"/>
          <w:szCs w:val="22"/>
        </w:rPr>
        <w:tab/>
      </w:r>
      <w:r w:rsidRPr="0089052B">
        <w:rPr>
          <w:spacing w:val="-4"/>
          <w:sz w:val="22"/>
          <w:szCs w:val="22"/>
        </w:rPr>
        <w:t>его</w:t>
      </w:r>
      <w:r w:rsidRPr="0089052B">
        <w:rPr>
          <w:sz w:val="22"/>
          <w:szCs w:val="22"/>
        </w:rPr>
        <w:tab/>
      </w:r>
      <w:r w:rsidRPr="0089052B">
        <w:rPr>
          <w:spacing w:val="-2"/>
          <w:sz w:val="22"/>
          <w:szCs w:val="22"/>
        </w:rPr>
        <w:t>основных</w:t>
      </w:r>
      <w:r w:rsidRPr="0089052B">
        <w:rPr>
          <w:sz w:val="22"/>
          <w:szCs w:val="22"/>
        </w:rPr>
        <w:tab/>
      </w:r>
      <w:r w:rsidRPr="0089052B">
        <w:rPr>
          <w:spacing w:val="-2"/>
          <w:sz w:val="22"/>
          <w:szCs w:val="22"/>
        </w:rPr>
        <w:t>признаках,</w:t>
      </w:r>
      <w:r w:rsidRPr="0089052B">
        <w:rPr>
          <w:sz w:val="22"/>
          <w:szCs w:val="22"/>
        </w:rPr>
        <w:tab/>
      </w:r>
      <w:r w:rsidRPr="0089052B">
        <w:rPr>
          <w:spacing w:val="-2"/>
          <w:sz w:val="22"/>
          <w:szCs w:val="22"/>
        </w:rPr>
        <w:t>структуре</w:t>
      </w:r>
      <w:r w:rsidRPr="0089052B">
        <w:rPr>
          <w:sz w:val="22"/>
          <w:szCs w:val="22"/>
        </w:rPr>
        <w:tab/>
      </w:r>
      <w:r w:rsidRPr="0089052B">
        <w:rPr>
          <w:spacing w:val="-10"/>
          <w:sz w:val="22"/>
          <w:szCs w:val="22"/>
        </w:rPr>
        <w:t>и</w:t>
      </w:r>
      <w:r w:rsidRPr="0089052B">
        <w:rPr>
          <w:sz w:val="22"/>
          <w:szCs w:val="22"/>
        </w:rPr>
        <w:tab/>
      </w:r>
      <w:r w:rsidRPr="0089052B">
        <w:rPr>
          <w:spacing w:val="-2"/>
          <w:sz w:val="22"/>
          <w:szCs w:val="22"/>
        </w:rPr>
        <w:t xml:space="preserve">видах </w:t>
      </w:r>
      <w:r w:rsidRPr="0089052B">
        <w:rPr>
          <w:sz w:val="22"/>
          <w:szCs w:val="22"/>
        </w:rPr>
        <w:t>представленной в нём информации в речевой практике.</w:t>
      </w:r>
    </w:p>
    <w:p w:rsidR="00F5138C" w:rsidRPr="0089052B" w:rsidRDefault="009100A2" w:rsidP="0089052B">
      <w:pPr>
        <w:pStyle w:val="a5"/>
        <w:spacing w:line="240" w:lineRule="atLeast"/>
        <w:ind w:right="846" w:firstLine="480"/>
        <w:jc w:val="left"/>
        <w:rPr>
          <w:sz w:val="22"/>
          <w:szCs w:val="22"/>
        </w:rPr>
      </w:pPr>
      <w:r w:rsidRPr="0089052B">
        <w:rPr>
          <w:sz w:val="22"/>
          <w:szCs w:val="22"/>
        </w:rPr>
        <w:t xml:space="preserve">Понимать,анализироватьикомментировать основнуюидополнительную,явнуюи </w:t>
      </w:r>
      <w:r w:rsidRPr="0089052B">
        <w:rPr>
          <w:spacing w:val="-2"/>
          <w:sz w:val="22"/>
          <w:szCs w:val="22"/>
        </w:rPr>
        <w:t>скрытую(подтекстовую)информациютекстов,воспринимаемых зрительнои(или)наслух.</w:t>
      </w:r>
    </w:p>
    <w:p w:rsidR="00F5138C" w:rsidRPr="0089052B" w:rsidRDefault="009100A2" w:rsidP="0089052B">
      <w:pPr>
        <w:pStyle w:val="a5"/>
        <w:spacing w:line="240" w:lineRule="atLeast"/>
        <w:ind w:left="1614"/>
        <w:jc w:val="left"/>
        <w:rPr>
          <w:sz w:val="22"/>
          <w:szCs w:val="22"/>
        </w:rPr>
      </w:pPr>
      <w:r w:rsidRPr="0089052B">
        <w:rPr>
          <w:sz w:val="22"/>
          <w:szCs w:val="22"/>
        </w:rPr>
        <w:t>Выявлятьлогико-смысловыеотношениямеждупредложениямив</w:t>
      </w:r>
      <w:r w:rsidRPr="0089052B">
        <w:rPr>
          <w:spacing w:val="-2"/>
          <w:sz w:val="22"/>
          <w:szCs w:val="22"/>
        </w:rPr>
        <w:t>тексте.</w:t>
      </w:r>
    </w:p>
    <w:p w:rsidR="00F5138C" w:rsidRPr="0089052B" w:rsidRDefault="009100A2" w:rsidP="0089052B">
      <w:pPr>
        <w:pStyle w:val="a5"/>
        <w:spacing w:line="240" w:lineRule="atLeast"/>
        <w:ind w:firstLine="480"/>
        <w:jc w:val="left"/>
        <w:rPr>
          <w:sz w:val="22"/>
          <w:szCs w:val="22"/>
        </w:rPr>
      </w:pPr>
      <w:r w:rsidRPr="0089052B">
        <w:rPr>
          <w:sz w:val="22"/>
          <w:szCs w:val="22"/>
        </w:rPr>
        <w:t>Создаватьтекстыразныхфункционально-смысловыхтипов;текстыразныхжанров научного,публицистического,официально-деловогостилей(объёмсочинения-не</w:t>
      </w:r>
      <w:r w:rsidRPr="0089052B">
        <w:rPr>
          <w:spacing w:val="-2"/>
          <w:sz w:val="22"/>
          <w:szCs w:val="22"/>
        </w:rPr>
        <w:t>менее</w:t>
      </w:r>
    </w:p>
    <w:p w:rsidR="00F5138C" w:rsidRPr="0089052B" w:rsidRDefault="009100A2" w:rsidP="0089052B">
      <w:pPr>
        <w:pStyle w:val="a5"/>
        <w:tabs>
          <w:tab w:val="left" w:pos="9891"/>
        </w:tabs>
        <w:spacing w:line="240" w:lineRule="atLeast"/>
        <w:jc w:val="left"/>
        <w:rPr>
          <w:sz w:val="22"/>
          <w:szCs w:val="22"/>
        </w:rPr>
      </w:pPr>
      <w:r w:rsidRPr="0089052B">
        <w:rPr>
          <w:spacing w:val="-5"/>
          <w:sz w:val="22"/>
          <w:szCs w:val="22"/>
        </w:rPr>
        <w:t>150</w:t>
      </w:r>
      <w:r w:rsidRPr="0089052B">
        <w:rPr>
          <w:sz w:val="22"/>
          <w:szCs w:val="22"/>
        </w:rPr>
        <w:tab/>
      </w:r>
      <w:r w:rsidRPr="0089052B">
        <w:rPr>
          <w:spacing w:val="-2"/>
          <w:sz w:val="22"/>
          <w:szCs w:val="22"/>
        </w:rPr>
        <w:t>слов).</w:t>
      </w:r>
    </w:p>
    <w:p w:rsidR="00F5138C" w:rsidRPr="0089052B" w:rsidRDefault="009100A2" w:rsidP="0089052B">
      <w:pPr>
        <w:pStyle w:val="a5"/>
        <w:spacing w:line="240" w:lineRule="atLeast"/>
        <w:ind w:right="843" w:firstLine="480"/>
        <w:rPr>
          <w:sz w:val="22"/>
          <w:szCs w:val="22"/>
        </w:rPr>
      </w:pPr>
      <w:r w:rsidRPr="0089052B">
        <w:rPr>
          <w:sz w:val="22"/>
          <w:szCs w:val="22"/>
        </w:rPr>
        <w:t>Использовать различные виды аудирования и чтения в соответствии с коммуникативной задачей, приёмыинформационно-смысловой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F5138C" w:rsidRPr="0089052B" w:rsidRDefault="009100A2" w:rsidP="0089052B">
      <w:pPr>
        <w:pStyle w:val="a5"/>
        <w:spacing w:line="240" w:lineRule="atLeast"/>
        <w:ind w:right="855" w:firstLine="480"/>
        <w:rPr>
          <w:sz w:val="22"/>
          <w:szCs w:val="22"/>
        </w:rPr>
      </w:pPr>
      <w:r w:rsidRPr="0089052B">
        <w:rPr>
          <w:sz w:val="22"/>
          <w:szCs w:val="22"/>
        </w:rPr>
        <w:t>Создавать вторичные тексты (план, тезисы, конспект, реферат, аннотация, отзыв, рецензия и другие).</w:t>
      </w:r>
    </w:p>
    <w:p w:rsidR="00F5138C" w:rsidRPr="0089052B" w:rsidRDefault="009100A2" w:rsidP="0089052B">
      <w:pPr>
        <w:pStyle w:val="a5"/>
        <w:spacing w:line="240" w:lineRule="atLeast"/>
        <w:ind w:right="849" w:firstLine="480"/>
        <w:rPr>
          <w:sz w:val="22"/>
          <w:szCs w:val="22"/>
        </w:rPr>
      </w:pPr>
      <w:r w:rsidRPr="0089052B">
        <w:rPr>
          <w:sz w:val="22"/>
          <w:szCs w:val="22"/>
        </w:rPr>
        <w:t>Корректироватьтекст:устранятьлогические,фактические,этические,грамматические и речевые ошибки.</w:t>
      </w:r>
    </w:p>
    <w:p w:rsidR="00F5138C" w:rsidRPr="0089052B" w:rsidRDefault="009100A2" w:rsidP="00823AC8">
      <w:pPr>
        <w:pStyle w:val="a8"/>
        <w:numPr>
          <w:ilvl w:val="2"/>
          <w:numId w:val="40"/>
        </w:numPr>
        <w:tabs>
          <w:tab w:val="left" w:pos="2355"/>
        </w:tabs>
        <w:spacing w:line="240" w:lineRule="atLeast"/>
        <w:ind w:right="853" w:firstLine="480"/>
      </w:pPr>
      <w:r w:rsidRPr="0089052B">
        <w:t>К концу обучения в 11 классе обучающийся получит следующие предметные результаты по отдельным темам программы по русскому языку:</w:t>
      </w:r>
    </w:p>
    <w:p w:rsidR="00F5138C" w:rsidRPr="0089052B" w:rsidRDefault="009100A2" w:rsidP="00823AC8">
      <w:pPr>
        <w:pStyle w:val="a8"/>
        <w:numPr>
          <w:ilvl w:val="3"/>
          <w:numId w:val="40"/>
        </w:numPr>
        <w:tabs>
          <w:tab w:val="left" w:pos="2514"/>
        </w:tabs>
        <w:spacing w:line="240" w:lineRule="atLeast"/>
        <w:ind w:left="2514" w:hanging="900"/>
      </w:pPr>
      <w:r w:rsidRPr="0089052B">
        <w:t xml:space="preserve">Общиесведенияо </w:t>
      </w:r>
      <w:r w:rsidRPr="0089052B">
        <w:rPr>
          <w:spacing w:val="-2"/>
        </w:rPr>
        <w:t>языке.</w:t>
      </w:r>
    </w:p>
    <w:p w:rsidR="00F5138C" w:rsidRPr="0089052B" w:rsidRDefault="009100A2" w:rsidP="0089052B">
      <w:pPr>
        <w:pStyle w:val="a5"/>
        <w:spacing w:line="240" w:lineRule="atLeast"/>
        <w:ind w:right="855" w:firstLine="480"/>
        <w:rPr>
          <w:sz w:val="22"/>
          <w:szCs w:val="22"/>
        </w:rPr>
      </w:pPr>
      <w:r w:rsidRPr="0089052B">
        <w:rPr>
          <w:sz w:val="22"/>
          <w:szCs w:val="22"/>
        </w:rPr>
        <w:t>Иметь представление об экологии языка, о проблемах речевой культуры в современном обществе.</w:t>
      </w:r>
    </w:p>
    <w:p w:rsidR="00F5138C" w:rsidRPr="0089052B" w:rsidRDefault="009100A2" w:rsidP="0089052B">
      <w:pPr>
        <w:pStyle w:val="a5"/>
        <w:spacing w:line="240" w:lineRule="atLeast"/>
        <w:ind w:right="852" w:firstLine="480"/>
        <w:rPr>
          <w:sz w:val="22"/>
          <w:szCs w:val="22"/>
        </w:rPr>
      </w:pPr>
      <w:r w:rsidRPr="0089052B">
        <w:rPr>
          <w:sz w:val="22"/>
          <w:szCs w:val="22"/>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иноязычныхзаимствований;нарушения речевого этикета, этическихнорм в речевом общении и других.</w:t>
      </w:r>
    </w:p>
    <w:p w:rsidR="00F5138C" w:rsidRPr="0089052B" w:rsidRDefault="009100A2" w:rsidP="00823AC8">
      <w:pPr>
        <w:pStyle w:val="a8"/>
        <w:numPr>
          <w:ilvl w:val="3"/>
          <w:numId w:val="40"/>
        </w:numPr>
        <w:tabs>
          <w:tab w:val="left" w:pos="2514"/>
        </w:tabs>
        <w:spacing w:line="240" w:lineRule="atLeast"/>
        <w:ind w:left="2514" w:hanging="900"/>
      </w:pPr>
      <w:r w:rsidRPr="0089052B">
        <w:t>Языкиречь.Культураречи.Синтаксис.Синтаксические</w:t>
      </w:r>
      <w:r w:rsidRPr="0089052B">
        <w:rPr>
          <w:spacing w:val="-2"/>
        </w:rPr>
        <w:t>нормы.</w:t>
      </w:r>
    </w:p>
    <w:p w:rsidR="00F5138C" w:rsidRPr="0089052B" w:rsidRDefault="009100A2" w:rsidP="0089052B">
      <w:pPr>
        <w:pStyle w:val="a5"/>
        <w:spacing w:line="240" w:lineRule="atLeast"/>
        <w:ind w:right="857" w:firstLine="480"/>
        <w:rPr>
          <w:sz w:val="22"/>
          <w:szCs w:val="22"/>
        </w:rPr>
      </w:pPr>
      <w:r w:rsidRPr="0089052B">
        <w:rPr>
          <w:sz w:val="22"/>
          <w:szCs w:val="22"/>
        </w:rPr>
        <w:t xml:space="preserve">Выполнять синтаксический анализ словосочетания, простого и сложного </w:t>
      </w:r>
      <w:r w:rsidRPr="0089052B">
        <w:rPr>
          <w:spacing w:val="-2"/>
          <w:sz w:val="22"/>
          <w:szCs w:val="22"/>
        </w:rPr>
        <w:t>предложения.</w:t>
      </w:r>
    </w:p>
    <w:p w:rsidR="00F5138C" w:rsidRPr="0089052B" w:rsidRDefault="009100A2" w:rsidP="0089052B">
      <w:pPr>
        <w:pStyle w:val="a5"/>
        <w:spacing w:line="240" w:lineRule="atLeast"/>
        <w:ind w:right="847" w:firstLine="480"/>
        <w:rPr>
          <w:sz w:val="22"/>
          <w:szCs w:val="22"/>
        </w:rPr>
      </w:pPr>
      <w:r w:rsidRPr="0089052B">
        <w:rPr>
          <w:sz w:val="22"/>
          <w:szCs w:val="22"/>
        </w:rPr>
        <w:t>Определять изобразительно-выразительные средства синтаксиса русского языка (в рамках изученного).</w:t>
      </w:r>
    </w:p>
    <w:p w:rsidR="00F5138C" w:rsidRPr="0089052B" w:rsidRDefault="009100A2" w:rsidP="0089052B">
      <w:pPr>
        <w:pStyle w:val="a5"/>
        <w:spacing w:line="240" w:lineRule="atLeast"/>
        <w:ind w:right="840" w:firstLine="480"/>
        <w:rPr>
          <w:sz w:val="22"/>
          <w:szCs w:val="22"/>
        </w:rPr>
      </w:pPr>
      <w:r w:rsidRPr="0089052B">
        <w:rPr>
          <w:sz w:val="22"/>
          <w:szCs w:val="22"/>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 падежнойформыуправляемого словавсловосочетании,употребленияоднородныхчленов предложения, причастного и деепричастного оборотов (в рамках изученного).</w:t>
      </w:r>
    </w:p>
    <w:p w:rsidR="00F5138C" w:rsidRPr="0089052B" w:rsidRDefault="009100A2" w:rsidP="0089052B">
      <w:pPr>
        <w:pStyle w:val="a5"/>
        <w:spacing w:line="240" w:lineRule="atLeast"/>
        <w:ind w:left="1614"/>
        <w:rPr>
          <w:sz w:val="22"/>
          <w:szCs w:val="22"/>
        </w:rPr>
      </w:pPr>
      <w:r w:rsidRPr="0089052B">
        <w:rPr>
          <w:sz w:val="22"/>
          <w:szCs w:val="22"/>
        </w:rPr>
        <w:t>Соблюдатьсинтаксические</w:t>
      </w:r>
      <w:r w:rsidRPr="0089052B">
        <w:rPr>
          <w:spacing w:val="-2"/>
          <w:sz w:val="22"/>
          <w:szCs w:val="22"/>
        </w:rPr>
        <w:t>нормы.</w:t>
      </w:r>
    </w:p>
    <w:p w:rsidR="00F5138C" w:rsidRPr="0089052B" w:rsidRDefault="009100A2" w:rsidP="0089052B">
      <w:pPr>
        <w:pStyle w:val="a5"/>
        <w:spacing w:line="240" w:lineRule="atLeast"/>
        <w:ind w:left="1614"/>
        <w:rPr>
          <w:sz w:val="22"/>
          <w:szCs w:val="22"/>
        </w:rPr>
      </w:pPr>
      <w:r w:rsidRPr="0089052B">
        <w:rPr>
          <w:sz w:val="22"/>
          <w:szCs w:val="22"/>
        </w:rPr>
        <w:t>Использоватьсловариграмматическихтрудностей,</w:t>
      </w:r>
      <w:r w:rsidRPr="0089052B">
        <w:rPr>
          <w:spacing w:val="-2"/>
          <w:sz w:val="22"/>
          <w:szCs w:val="22"/>
        </w:rPr>
        <w:t>справочники.</w:t>
      </w:r>
    </w:p>
    <w:p w:rsidR="00F5138C" w:rsidRPr="0089052B" w:rsidRDefault="009100A2" w:rsidP="00823AC8">
      <w:pPr>
        <w:pStyle w:val="a8"/>
        <w:numPr>
          <w:ilvl w:val="3"/>
          <w:numId w:val="40"/>
        </w:numPr>
        <w:tabs>
          <w:tab w:val="left" w:pos="2514"/>
        </w:tabs>
        <w:spacing w:line="240" w:lineRule="atLeast"/>
        <w:ind w:left="2514" w:hanging="900"/>
      </w:pPr>
      <w:r w:rsidRPr="0089052B">
        <w:t>Пунктуация.Основныеправила</w:t>
      </w:r>
      <w:r w:rsidRPr="0089052B">
        <w:rPr>
          <w:spacing w:val="-2"/>
        </w:rPr>
        <w:t>пунктуации.</w:t>
      </w:r>
    </w:p>
    <w:p w:rsidR="00F5138C" w:rsidRPr="0089052B" w:rsidRDefault="009100A2" w:rsidP="0089052B">
      <w:pPr>
        <w:pStyle w:val="a5"/>
        <w:spacing w:line="240" w:lineRule="atLeast"/>
        <w:ind w:left="1614" w:right="2814"/>
        <w:rPr>
          <w:sz w:val="22"/>
          <w:szCs w:val="22"/>
        </w:rPr>
      </w:pPr>
      <w:r w:rsidRPr="0089052B">
        <w:rPr>
          <w:sz w:val="22"/>
          <w:szCs w:val="22"/>
        </w:rPr>
        <w:t>Иметьпредставлениеопринципахиразделахрусскойпунктуации. Выполнять пунктуационный анализ предложения.</w:t>
      </w:r>
    </w:p>
    <w:p w:rsidR="00F5138C" w:rsidRPr="0089052B" w:rsidRDefault="009100A2" w:rsidP="0089052B">
      <w:pPr>
        <w:pStyle w:val="a5"/>
        <w:spacing w:line="240" w:lineRule="atLeast"/>
        <w:ind w:right="850" w:firstLine="480"/>
        <w:rPr>
          <w:sz w:val="22"/>
          <w:szCs w:val="22"/>
        </w:rPr>
      </w:pPr>
      <w:r w:rsidRPr="0089052B">
        <w:rPr>
          <w:sz w:val="22"/>
          <w:szCs w:val="22"/>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F5138C" w:rsidRPr="0089052B" w:rsidRDefault="009100A2" w:rsidP="0089052B">
      <w:pPr>
        <w:pStyle w:val="a5"/>
        <w:spacing w:line="240" w:lineRule="atLeast"/>
        <w:ind w:left="1614" w:right="5055"/>
        <w:jc w:val="left"/>
        <w:rPr>
          <w:sz w:val="22"/>
          <w:szCs w:val="22"/>
        </w:rPr>
      </w:pPr>
      <w:r w:rsidRPr="0089052B">
        <w:rPr>
          <w:sz w:val="22"/>
          <w:szCs w:val="22"/>
        </w:rPr>
        <w:t>Соблюдать правила пунктуации. Использоватьсправочникипопунктуации.</w:t>
      </w:r>
    </w:p>
    <w:p w:rsidR="00F5138C" w:rsidRPr="0089052B" w:rsidRDefault="009100A2" w:rsidP="00823AC8">
      <w:pPr>
        <w:pStyle w:val="a8"/>
        <w:numPr>
          <w:ilvl w:val="3"/>
          <w:numId w:val="40"/>
        </w:numPr>
        <w:tabs>
          <w:tab w:val="left" w:pos="2514"/>
        </w:tabs>
        <w:spacing w:line="240" w:lineRule="atLeast"/>
        <w:ind w:left="2514" w:hanging="900"/>
      </w:pPr>
      <w:r w:rsidRPr="0089052B">
        <w:t>Функциональнаястилистика.Культура</w:t>
      </w:r>
      <w:r w:rsidRPr="0089052B">
        <w:rPr>
          <w:spacing w:val="-4"/>
        </w:rPr>
        <w:t>речи.</w:t>
      </w:r>
    </w:p>
    <w:p w:rsidR="00F5138C" w:rsidRPr="0089052B" w:rsidRDefault="009100A2" w:rsidP="0089052B">
      <w:pPr>
        <w:pStyle w:val="a5"/>
        <w:spacing w:line="240" w:lineRule="atLeast"/>
        <w:ind w:left="1614"/>
        <w:jc w:val="left"/>
        <w:rPr>
          <w:sz w:val="22"/>
          <w:szCs w:val="22"/>
        </w:rPr>
      </w:pPr>
      <w:r w:rsidRPr="0089052B">
        <w:rPr>
          <w:sz w:val="22"/>
          <w:szCs w:val="22"/>
        </w:rPr>
        <w:t>Иметьпредставлениеофункциональнойстилистикекакразделе</w:t>
      </w:r>
      <w:r w:rsidRPr="0089052B">
        <w:rPr>
          <w:spacing w:val="-2"/>
          <w:sz w:val="22"/>
          <w:szCs w:val="22"/>
        </w:rPr>
        <w:t>лингвистики.</w:t>
      </w:r>
    </w:p>
    <w:p w:rsidR="00F5138C" w:rsidRPr="0089052B" w:rsidRDefault="00F5138C" w:rsidP="0089052B">
      <w:pPr>
        <w:pStyle w:val="a5"/>
        <w:spacing w:line="240" w:lineRule="atLeast"/>
        <w:jc w:val="lef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3" w:firstLine="480"/>
        <w:rPr>
          <w:sz w:val="22"/>
          <w:szCs w:val="22"/>
        </w:rPr>
      </w:pPr>
      <w:r w:rsidRPr="0089052B">
        <w:rPr>
          <w:sz w:val="22"/>
          <w:szCs w:val="22"/>
        </w:rPr>
        <w:lastRenderedPageBreak/>
        <w:t xml:space="preserve">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w:t>
      </w:r>
      <w:r w:rsidRPr="0089052B">
        <w:rPr>
          <w:spacing w:val="-2"/>
          <w:sz w:val="22"/>
          <w:szCs w:val="22"/>
        </w:rPr>
        <w:t>литературы.</w:t>
      </w:r>
    </w:p>
    <w:p w:rsidR="00F5138C" w:rsidRPr="0089052B" w:rsidRDefault="009100A2" w:rsidP="0089052B">
      <w:pPr>
        <w:pStyle w:val="a5"/>
        <w:spacing w:line="240" w:lineRule="atLeast"/>
        <w:ind w:right="840" w:firstLine="480"/>
        <w:rPr>
          <w:sz w:val="22"/>
          <w:szCs w:val="22"/>
        </w:rPr>
      </w:pPr>
      <w:r w:rsidRPr="0089052B">
        <w:rPr>
          <w:sz w:val="22"/>
          <w:szCs w:val="22"/>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 деловой стили, язык художественной литературы).</w:t>
      </w:r>
    </w:p>
    <w:p w:rsidR="00F5138C" w:rsidRPr="0089052B" w:rsidRDefault="009100A2" w:rsidP="0089052B">
      <w:pPr>
        <w:pStyle w:val="a5"/>
        <w:spacing w:line="240" w:lineRule="atLeast"/>
        <w:ind w:right="843" w:firstLine="480"/>
        <w:rPr>
          <w:sz w:val="22"/>
          <w:szCs w:val="22"/>
        </w:rPr>
      </w:pPr>
      <w:r w:rsidRPr="0089052B">
        <w:rPr>
          <w:sz w:val="22"/>
          <w:szCs w:val="22"/>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5138C" w:rsidRPr="0089052B" w:rsidRDefault="009100A2" w:rsidP="0089052B">
      <w:pPr>
        <w:pStyle w:val="a5"/>
        <w:spacing w:line="240" w:lineRule="atLeast"/>
        <w:ind w:left="1614"/>
        <w:rPr>
          <w:sz w:val="22"/>
          <w:szCs w:val="22"/>
        </w:rPr>
      </w:pPr>
      <w:r w:rsidRPr="0089052B">
        <w:rPr>
          <w:sz w:val="22"/>
          <w:szCs w:val="22"/>
        </w:rPr>
        <w:t>Применятьзнанияофункциональныхразновидностяхязыкав речевой</w:t>
      </w:r>
      <w:r w:rsidRPr="0089052B">
        <w:rPr>
          <w:spacing w:val="-2"/>
          <w:sz w:val="22"/>
          <w:szCs w:val="22"/>
        </w:rPr>
        <w:t>практике.</w:t>
      </w:r>
    </w:p>
    <w:p w:rsidR="00F5138C" w:rsidRPr="0089052B" w:rsidRDefault="009100A2" w:rsidP="00823AC8">
      <w:pPr>
        <w:pStyle w:val="a8"/>
        <w:numPr>
          <w:ilvl w:val="2"/>
          <w:numId w:val="40"/>
        </w:numPr>
        <w:tabs>
          <w:tab w:val="left" w:pos="2337"/>
        </w:tabs>
        <w:spacing w:line="240" w:lineRule="atLeast"/>
        <w:ind w:left="2337" w:hanging="661"/>
      </w:pPr>
      <w:r w:rsidRPr="0089052B">
        <w:t>Поурочное</w:t>
      </w:r>
      <w:r w:rsidRPr="0089052B">
        <w:rPr>
          <w:spacing w:val="-2"/>
        </w:rPr>
        <w:t xml:space="preserve"> планирование.</w:t>
      </w:r>
    </w:p>
    <w:p w:rsidR="00F5138C" w:rsidRPr="0089052B" w:rsidRDefault="009100A2" w:rsidP="0089052B">
      <w:pPr>
        <w:pStyle w:val="a5"/>
        <w:spacing w:line="240" w:lineRule="atLeast"/>
        <w:ind w:left="0" w:right="841"/>
        <w:jc w:val="right"/>
        <w:rPr>
          <w:sz w:val="22"/>
          <w:szCs w:val="22"/>
        </w:rPr>
      </w:pPr>
      <w:r w:rsidRPr="0089052B">
        <w:rPr>
          <w:sz w:val="22"/>
          <w:szCs w:val="22"/>
        </w:rPr>
        <w:t>Таблица</w:t>
      </w:r>
      <w:r w:rsidRPr="0089052B">
        <w:rPr>
          <w:spacing w:val="-10"/>
          <w:sz w:val="22"/>
          <w:szCs w:val="22"/>
        </w:rPr>
        <w:t>2</w:t>
      </w:r>
    </w:p>
    <w:p w:rsidR="00F5138C" w:rsidRPr="0089052B" w:rsidRDefault="00F5138C" w:rsidP="0089052B">
      <w:pPr>
        <w:pStyle w:val="a5"/>
        <w:spacing w:line="240" w:lineRule="atLeast"/>
        <w:ind w:left="0"/>
        <w:jc w:val="left"/>
        <w:rPr>
          <w:sz w:val="22"/>
          <w:szCs w:val="22"/>
        </w:rPr>
      </w:pPr>
    </w:p>
    <w:p w:rsidR="00F5138C" w:rsidRPr="0089052B" w:rsidRDefault="009100A2" w:rsidP="00823AC8">
      <w:pPr>
        <w:pStyle w:val="a8"/>
        <w:numPr>
          <w:ilvl w:val="0"/>
          <w:numId w:val="38"/>
        </w:numPr>
        <w:tabs>
          <w:tab w:val="left" w:pos="1435"/>
        </w:tabs>
        <w:spacing w:line="240" w:lineRule="atLeast"/>
        <w:ind w:hanging="302"/>
      </w:pPr>
      <w:r w:rsidRPr="0089052B">
        <w:rPr>
          <w:spacing w:val="-2"/>
        </w:rPr>
        <w:t>класс</w:t>
      </w:r>
    </w:p>
    <w:p w:rsidR="00F5138C" w:rsidRPr="0089052B" w:rsidRDefault="00F5138C" w:rsidP="0089052B">
      <w:pPr>
        <w:pStyle w:val="a5"/>
        <w:spacing w:line="240" w:lineRule="atLeast"/>
        <w:ind w:left="0"/>
        <w:jc w:val="left"/>
        <w:rPr>
          <w:sz w:val="22"/>
          <w:szCs w:val="2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480"/>
        </w:trPr>
        <w:tc>
          <w:tcPr>
            <w:tcW w:w="1133" w:type="dxa"/>
          </w:tcPr>
          <w:p w:rsidR="00F5138C" w:rsidRPr="0089052B" w:rsidRDefault="009100A2" w:rsidP="0089052B">
            <w:pPr>
              <w:pStyle w:val="TableParagraph"/>
              <w:spacing w:line="240" w:lineRule="atLeast"/>
              <w:ind w:left="158"/>
            </w:pPr>
            <w:r w:rsidRPr="0089052B">
              <w:t>N</w:t>
            </w:r>
            <w:r w:rsidRPr="0089052B">
              <w:rPr>
                <w:spacing w:val="-2"/>
              </w:rPr>
              <w:t>урока</w:t>
            </w:r>
          </w:p>
        </w:tc>
        <w:tc>
          <w:tcPr>
            <w:tcW w:w="7942" w:type="dxa"/>
          </w:tcPr>
          <w:p w:rsidR="00F5138C" w:rsidRPr="0089052B" w:rsidRDefault="009100A2" w:rsidP="0089052B">
            <w:pPr>
              <w:pStyle w:val="TableParagraph"/>
              <w:spacing w:line="240" w:lineRule="atLeast"/>
              <w:ind w:left="10"/>
              <w:jc w:val="center"/>
            </w:pPr>
            <w:r w:rsidRPr="0089052B">
              <w:t xml:space="preserve">Тема </w:t>
            </w:r>
            <w:r w:rsidRPr="0089052B">
              <w:rPr>
                <w:spacing w:val="-2"/>
              </w:rPr>
              <w:t>урока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1</w:t>
            </w:r>
          </w:p>
        </w:tc>
        <w:tc>
          <w:tcPr>
            <w:tcW w:w="7942" w:type="dxa"/>
          </w:tcPr>
          <w:p w:rsidR="00F5138C" w:rsidRPr="0089052B" w:rsidRDefault="009100A2" w:rsidP="0089052B">
            <w:pPr>
              <w:pStyle w:val="TableParagraph"/>
              <w:spacing w:line="240" w:lineRule="atLeast"/>
              <w:ind w:left="67"/>
            </w:pPr>
            <w:r w:rsidRPr="0089052B">
              <w:t>Повторениеиобобщениеизученногов5-9</w:t>
            </w:r>
            <w:r w:rsidRPr="0089052B">
              <w:rPr>
                <w:spacing w:val="-2"/>
              </w:rPr>
              <w:t>классах</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2</w:t>
            </w:r>
          </w:p>
        </w:tc>
        <w:tc>
          <w:tcPr>
            <w:tcW w:w="7942" w:type="dxa"/>
          </w:tcPr>
          <w:p w:rsidR="00F5138C" w:rsidRPr="0089052B" w:rsidRDefault="009100A2" w:rsidP="0089052B">
            <w:pPr>
              <w:pStyle w:val="TableParagraph"/>
              <w:spacing w:line="240" w:lineRule="atLeast"/>
              <w:ind w:left="67"/>
            </w:pPr>
            <w:r w:rsidRPr="0089052B">
              <w:t>Повторениевначалегода.</w:t>
            </w:r>
            <w:r w:rsidRPr="0089052B">
              <w:rPr>
                <w:spacing w:val="-2"/>
              </w:rPr>
              <w:t>Практикум</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3</w:t>
            </w:r>
          </w:p>
        </w:tc>
        <w:tc>
          <w:tcPr>
            <w:tcW w:w="7942" w:type="dxa"/>
          </w:tcPr>
          <w:p w:rsidR="00F5138C" w:rsidRPr="0089052B" w:rsidRDefault="009100A2" w:rsidP="0089052B">
            <w:pPr>
              <w:pStyle w:val="TableParagraph"/>
              <w:spacing w:line="240" w:lineRule="atLeast"/>
              <w:ind w:left="67"/>
            </w:pPr>
            <w:r w:rsidRPr="0089052B">
              <w:t xml:space="preserve">Языккакзнаковаясистема.Основныефункцииязыка.Лингвистикакак </w:t>
            </w:r>
            <w:r w:rsidRPr="0089052B">
              <w:rPr>
                <w:spacing w:val="-2"/>
              </w:rPr>
              <w:t>наука</w:t>
            </w:r>
          </w:p>
        </w:tc>
      </w:tr>
      <w:tr w:rsidR="00F5138C" w:rsidRPr="0089052B">
        <w:trPr>
          <w:trHeight w:val="484"/>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4</w:t>
            </w:r>
          </w:p>
        </w:tc>
        <w:tc>
          <w:tcPr>
            <w:tcW w:w="7942" w:type="dxa"/>
          </w:tcPr>
          <w:p w:rsidR="00F5138C" w:rsidRPr="0089052B" w:rsidRDefault="009100A2" w:rsidP="0089052B">
            <w:pPr>
              <w:pStyle w:val="TableParagraph"/>
              <w:spacing w:line="240" w:lineRule="atLeast"/>
              <w:ind w:left="67"/>
            </w:pPr>
            <w:r w:rsidRPr="0089052B">
              <w:t>Взаимосвязьязыка и</w:t>
            </w:r>
            <w:r w:rsidRPr="0089052B">
              <w:rPr>
                <w:spacing w:val="-2"/>
              </w:rPr>
              <w:t>культуры</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5</w:t>
            </w:r>
          </w:p>
        </w:tc>
        <w:tc>
          <w:tcPr>
            <w:tcW w:w="7942" w:type="dxa"/>
          </w:tcPr>
          <w:p w:rsidR="00F5138C" w:rsidRPr="0089052B" w:rsidRDefault="009100A2" w:rsidP="0089052B">
            <w:pPr>
              <w:pStyle w:val="TableParagraph"/>
              <w:spacing w:line="240" w:lineRule="atLeast"/>
              <w:ind w:left="67" w:right="58"/>
            </w:pPr>
            <w:r w:rsidRPr="0089052B">
              <w:t>Русский язык - государственный язык Российской Федерации. Внутренние и внешние функции русского языка</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6</w:t>
            </w:r>
          </w:p>
        </w:tc>
        <w:tc>
          <w:tcPr>
            <w:tcW w:w="7942" w:type="dxa"/>
          </w:tcPr>
          <w:p w:rsidR="00F5138C" w:rsidRPr="0089052B" w:rsidRDefault="009100A2" w:rsidP="0089052B">
            <w:pPr>
              <w:pStyle w:val="TableParagraph"/>
              <w:spacing w:line="240" w:lineRule="atLeast"/>
              <w:ind w:left="67"/>
            </w:pPr>
            <w:r w:rsidRPr="0089052B">
              <w:t>Формысуществованиярусскогонационального</w:t>
            </w:r>
            <w:r w:rsidRPr="0089052B">
              <w:rPr>
                <w:spacing w:val="-2"/>
              </w:rPr>
              <w:t>языка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7</w:t>
            </w:r>
          </w:p>
        </w:tc>
        <w:tc>
          <w:tcPr>
            <w:tcW w:w="7942" w:type="dxa"/>
          </w:tcPr>
          <w:p w:rsidR="00F5138C" w:rsidRPr="0089052B" w:rsidRDefault="009100A2" w:rsidP="0089052B">
            <w:pPr>
              <w:pStyle w:val="TableParagraph"/>
              <w:spacing w:line="240" w:lineRule="atLeast"/>
              <w:ind w:left="67"/>
            </w:pPr>
            <w:r w:rsidRPr="0089052B">
              <w:t>Формысуществованиярусскогонациональногоязыка.</w:t>
            </w:r>
            <w:r w:rsidRPr="0089052B">
              <w:rPr>
                <w:spacing w:val="-2"/>
              </w:rPr>
              <w:t>Практикум</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8</w:t>
            </w:r>
          </w:p>
        </w:tc>
        <w:tc>
          <w:tcPr>
            <w:tcW w:w="7942" w:type="dxa"/>
          </w:tcPr>
          <w:p w:rsidR="00F5138C" w:rsidRPr="0089052B" w:rsidRDefault="009100A2" w:rsidP="0089052B">
            <w:pPr>
              <w:pStyle w:val="TableParagraph"/>
              <w:spacing w:line="240" w:lineRule="atLeast"/>
              <w:ind w:left="67"/>
            </w:pPr>
            <w:r w:rsidRPr="0089052B">
              <w:t>Языккаксистема.Единицыиуровниязыка,ихсвязии</w:t>
            </w:r>
            <w:r w:rsidRPr="0089052B">
              <w:rPr>
                <w:spacing w:val="-2"/>
              </w:rPr>
              <w:t>отношения</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9</w:t>
            </w:r>
          </w:p>
        </w:tc>
        <w:tc>
          <w:tcPr>
            <w:tcW w:w="7942" w:type="dxa"/>
          </w:tcPr>
          <w:p w:rsidR="00F5138C" w:rsidRPr="0089052B" w:rsidRDefault="009100A2" w:rsidP="0089052B">
            <w:pPr>
              <w:pStyle w:val="TableParagraph"/>
              <w:spacing w:line="240" w:lineRule="atLeast"/>
              <w:ind w:left="67"/>
            </w:pPr>
            <w:r w:rsidRPr="0089052B">
              <w:t>Культураречикакраздел</w:t>
            </w:r>
            <w:r w:rsidRPr="0089052B">
              <w:rPr>
                <w:spacing w:val="-2"/>
              </w:rPr>
              <w:t xml:space="preserve"> лингвистики</w:t>
            </w:r>
          </w:p>
        </w:tc>
      </w:tr>
      <w:tr w:rsidR="00F5138C" w:rsidRPr="0089052B">
        <w:trPr>
          <w:trHeight w:val="484"/>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10</w:t>
            </w:r>
          </w:p>
        </w:tc>
        <w:tc>
          <w:tcPr>
            <w:tcW w:w="7942" w:type="dxa"/>
          </w:tcPr>
          <w:p w:rsidR="00F5138C" w:rsidRPr="0089052B" w:rsidRDefault="009100A2" w:rsidP="0089052B">
            <w:pPr>
              <w:pStyle w:val="TableParagraph"/>
              <w:spacing w:line="240" w:lineRule="atLeast"/>
              <w:ind w:left="67"/>
            </w:pPr>
            <w:r w:rsidRPr="0089052B">
              <w:t>Языковаянорма, ееосновныепризнакиифункции.Видыязыковых</w:t>
            </w:r>
            <w:r w:rsidRPr="0089052B">
              <w:rPr>
                <w:spacing w:val="-4"/>
              </w:rPr>
              <w:t>норм</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11</w:t>
            </w:r>
          </w:p>
        </w:tc>
        <w:tc>
          <w:tcPr>
            <w:tcW w:w="7942" w:type="dxa"/>
          </w:tcPr>
          <w:p w:rsidR="00F5138C" w:rsidRPr="0089052B" w:rsidRDefault="009100A2" w:rsidP="0089052B">
            <w:pPr>
              <w:pStyle w:val="TableParagraph"/>
              <w:spacing w:line="240" w:lineRule="atLeast"/>
              <w:ind w:left="67"/>
            </w:pPr>
            <w:r w:rsidRPr="0089052B">
              <w:t>Качествахорошейречи:коммуникативнаяцелесообразность,уместность, точность, ясность, выразительность речи</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12</w:t>
            </w:r>
          </w:p>
        </w:tc>
        <w:tc>
          <w:tcPr>
            <w:tcW w:w="7942" w:type="dxa"/>
          </w:tcPr>
          <w:p w:rsidR="00F5138C" w:rsidRPr="0089052B" w:rsidRDefault="009100A2" w:rsidP="0089052B">
            <w:pPr>
              <w:pStyle w:val="TableParagraph"/>
              <w:spacing w:line="240" w:lineRule="atLeast"/>
              <w:ind w:left="67"/>
            </w:pPr>
            <w:r w:rsidRPr="0089052B">
              <w:t>Основныевиды</w:t>
            </w:r>
            <w:r w:rsidRPr="0089052B">
              <w:rPr>
                <w:spacing w:val="-2"/>
              </w:rPr>
              <w:t>словарей</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13</w:t>
            </w:r>
          </w:p>
        </w:tc>
        <w:tc>
          <w:tcPr>
            <w:tcW w:w="7942" w:type="dxa"/>
          </w:tcPr>
          <w:p w:rsidR="00F5138C" w:rsidRPr="0089052B" w:rsidRDefault="009100A2" w:rsidP="0089052B">
            <w:pPr>
              <w:pStyle w:val="TableParagraph"/>
              <w:tabs>
                <w:tab w:val="left" w:pos="1309"/>
                <w:tab w:val="left" w:pos="1673"/>
                <w:tab w:val="left" w:pos="2901"/>
                <w:tab w:val="left" w:pos="3477"/>
                <w:tab w:val="left" w:pos="4546"/>
                <w:tab w:val="left" w:pos="6155"/>
              </w:tabs>
              <w:spacing w:line="240" w:lineRule="atLeast"/>
              <w:ind w:left="67" w:right="46"/>
            </w:pPr>
            <w:r w:rsidRPr="0089052B">
              <w:rPr>
                <w:spacing w:val="-2"/>
              </w:rPr>
              <w:t>Фонетика</w:t>
            </w:r>
            <w:r w:rsidRPr="0089052B">
              <w:tab/>
            </w:r>
            <w:r w:rsidRPr="0089052B">
              <w:rPr>
                <w:spacing w:val="-10"/>
              </w:rPr>
              <w:t>и</w:t>
            </w:r>
            <w:r w:rsidRPr="0089052B">
              <w:tab/>
            </w:r>
            <w:r w:rsidRPr="0089052B">
              <w:rPr>
                <w:spacing w:val="-2"/>
              </w:rPr>
              <w:t>орфоэпия</w:t>
            </w:r>
            <w:r w:rsidRPr="0089052B">
              <w:tab/>
            </w:r>
            <w:r w:rsidRPr="0089052B">
              <w:rPr>
                <w:spacing w:val="-4"/>
              </w:rPr>
              <w:t>как</w:t>
            </w:r>
            <w:r w:rsidRPr="0089052B">
              <w:tab/>
            </w:r>
            <w:r w:rsidRPr="0089052B">
              <w:rPr>
                <w:spacing w:val="-2"/>
              </w:rPr>
              <w:t>разделы</w:t>
            </w:r>
            <w:r w:rsidRPr="0089052B">
              <w:tab/>
            </w:r>
            <w:r w:rsidRPr="0089052B">
              <w:rPr>
                <w:spacing w:val="-2"/>
              </w:rPr>
              <w:t>лингвистики.</w:t>
            </w:r>
            <w:r w:rsidRPr="0089052B">
              <w:tab/>
            </w:r>
            <w:r w:rsidRPr="0089052B">
              <w:rPr>
                <w:spacing w:val="-2"/>
              </w:rPr>
              <w:t xml:space="preserve">Изобразительно- </w:t>
            </w:r>
            <w:r w:rsidRPr="0089052B">
              <w:t>выразительные средства фонетики (повторение, обобщение)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14</w:t>
            </w:r>
          </w:p>
        </w:tc>
        <w:tc>
          <w:tcPr>
            <w:tcW w:w="7942" w:type="dxa"/>
          </w:tcPr>
          <w:p w:rsidR="00F5138C" w:rsidRPr="0089052B" w:rsidRDefault="009100A2" w:rsidP="0089052B">
            <w:pPr>
              <w:pStyle w:val="TableParagraph"/>
              <w:spacing w:line="240" w:lineRule="atLeast"/>
              <w:ind w:left="67"/>
            </w:pPr>
            <w:r w:rsidRPr="0089052B">
              <w:t>Орфоэпические(произносительныеиакцентологические)</w:t>
            </w:r>
            <w:r w:rsidRPr="0089052B">
              <w:rPr>
                <w:spacing w:val="-2"/>
              </w:rPr>
              <w:t>нормы</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15</w:t>
            </w:r>
          </w:p>
        </w:tc>
        <w:tc>
          <w:tcPr>
            <w:tcW w:w="7942" w:type="dxa"/>
          </w:tcPr>
          <w:p w:rsidR="00F5138C" w:rsidRPr="0089052B" w:rsidRDefault="009100A2" w:rsidP="0089052B">
            <w:pPr>
              <w:pStyle w:val="TableParagraph"/>
              <w:tabs>
                <w:tab w:val="left" w:pos="2005"/>
                <w:tab w:val="left" w:pos="4321"/>
                <w:tab w:val="left" w:pos="4772"/>
                <w:tab w:val="left" w:pos="7136"/>
              </w:tabs>
              <w:spacing w:line="240" w:lineRule="atLeast"/>
              <w:ind w:left="67" w:right="56"/>
            </w:pPr>
            <w:r w:rsidRPr="0089052B">
              <w:rPr>
                <w:spacing w:val="-2"/>
              </w:rPr>
              <w:t>Орфоэпические</w:t>
            </w:r>
            <w:r w:rsidRPr="0089052B">
              <w:tab/>
            </w:r>
            <w:r w:rsidRPr="0089052B">
              <w:rPr>
                <w:spacing w:val="-2"/>
              </w:rPr>
              <w:t>(произносительные</w:t>
            </w:r>
            <w:r w:rsidRPr="0089052B">
              <w:tab/>
            </w:r>
            <w:r w:rsidRPr="0089052B">
              <w:rPr>
                <w:spacing w:val="-10"/>
              </w:rPr>
              <w:t>и</w:t>
            </w:r>
            <w:r w:rsidRPr="0089052B">
              <w:tab/>
            </w:r>
            <w:r w:rsidRPr="0089052B">
              <w:rPr>
                <w:spacing w:val="-2"/>
              </w:rPr>
              <w:t>акцентологические)</w:t>
            </w:r>
            <w:r w:rsidRPr="0089052B">
              <w:tab/>
            </w:r>
            <w:r w:rsidRPr="0089052B">
              <w:rPr>
                <w:spacing w:val="-2"/>
              </w:rPr>
              <w:t>нормы. Практикум</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16</w:t>
            </w:r>
          </w:p>
        </w:tc>
        <w:tc>
          <w:tcPr>
            <w:tcW w:w="7942" w:type="dxa"/>
          </w:tcPr>
          <w:p w:rsidR="00F5138C" w:rsidRPr="0089052B" w:rsidRDefault="009100A2" w:rsidP="0089052B">
            <w:pPr>
              <w:pStyle w:val="TableParagraph"/>
              <w:spacing w:line="240" w:lineRule="atLeast"/>
              <w:ind w:left="67"/>
            </w:pPr>
            <w:r w:rsidRPr="0089052B">
              <w:t>Лексикологияифразеологиякакразделылингвистики.Изобразительно- выразительные средства лексики</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17</w:t>
            </w:r>
          </w:p>
        </w:tc>
        <w:tc>
          <w:tcPr>
            <w:tcW w:w="7942" w:type="dxa"/>
          </w:tcPr>
          <w:p w:rsidR="00F5138C" w:rsidRPr="0089052B" w:rsidRDefault="009100A2" w:rsidP="0089052B">
            <w:pPr>
              <w:pStyle w:val="TableParagraph"/>
              <w:spacing w:line="240" w:lineRule="atLeast"/>
              <w:ind w:left="67"/>
            </w:pPr>
            <w:r w:rsidRPr="0089052B">
              <w:t>Основныелексическиенормысовременногорусскоголитературного</w:t>
            </w:r>
            <w:r w:rsidRPr="0089052B">
              <w:rPr>
                <w:spacing w:val="-2"/>
              </w:rPr>
              <w:t>языка</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lastRenderedPageBreak/>
              <w:t>Урок</w:t>
            </w:r>
            <w:r w:rsidRPr="0089052B">
              <w:rPr>
                <w:spacing w:val="-5"/>
              </w:rPr>
              <w:t>18</w:t>
            </w:r>
          </w:p>
        </w:tc>
        <w:tc>
          <w:tcPr>
            <w:tcW w:w="7942" w:type="dxa"/>
          </w:tcPr>
          <w:p w:rsidR="00F5138C" w:rsidRPr="0089052B" w:rsidRDefault="009100A2" w:rsidP="0089052B">
            <w:pPr>
              <w:pStyle w:val="TableParagraph"/>
              <w:spacing w:line="240" w:lineRule="atLeast"/>
              <w:ind w:left="67"/>
            </w:pPr>
            <w:r w:rsidRPr="0089052B">
              <w:t xml:space="preserve">Основныелексическиенормысовременногорусскоголитературногоязыка. </w:t>
            </w:r>
            <w:r w:rsidRPr="0089052B">
              <w:rPr>
                <w:spacing w:val="-2"/>
              </w:rPr>
              <w:t>Практикум</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19</w:t>
            </w:r>
          </w:p>
        </w:tc>
        <w:tc>
          <w:tcPr>
            <w:tcW w:w="7942" w:type="dxa"/>
          </w:tcPr>
          <w:p w:rsidR="00F5138C" w:rsidRPr="0089052B" w:rsidRDefault="009100A2" w:rsidP="0089052B">
            <w:pPr>
              <w:pStyle w:val="TableParagraph"/>
              <w:spacing w:line="240" w:lineRule="atLeast"/>
              <w:ind w:left="67"/>
            </w:pPr>
            <w:r w:rsidRPr="0089052B">
              <w:t xml:space="preserve">Речеваяизбыточностькакнарушениелексическойнормы(тавтология, </w:t>
            </w:r>
            <w:r w:rsidRPr="0089052B">
              <w:rPr>
                <w:spacing w:val="-2"/>
              </w:rPr>
              <w:t>плеоназм)</w:t>
            </w:r>
          </w:p>
        </w:tc>
      </w:tr>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20</w:t>
            </w:r>
          </w:p>
        </w:tc>
        <w:tc>
          <w:tcPr>
            <w:tcW w:w="7942" w:type="dxa"/>
          </w:tcPr>
          <w:p w:rsidR="00F5138C" w:rsidRPr="0089052B" w:rsidRDefault="009100A2" w:rsidP="0089052B">
            <w:pPr>
              <w:pStyle w:val="TableParagraph"/>
              <w:spacing w:line="240" w:lineRule="atLeast"/>
              <w:ind w:left="67"/>
            </w:pPr>
            <w:r w:rsidRPr="0089052B">
              <w:t>Речеваяизбыточностькакнарушениелексическойнормы(тавтология, плеоназм). Практикум</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21</w:t>
            </w:r>
          </w:p>
        </w:tc>
        <w:tc>
          <w:tcPr>
            <w:tcW w:w="7942" w:type="dxa"/>
          </w:tcPr>
          <w:p w:rsidR="00F5138C" w:rsidRPr="0089052B" w:rsidRDefault="009100A2" w:rsidP="0089052B">
            <w:pPr>
              <w:pStyle w:val="TableParagraph"/>
              <w:tabs>
                <w:tab w:val="left" w:pos="4128"/>
                <w:tab w:val="left" w:pos="5664"/>
                <w:tab w:val="left" w:pos="7036"/>
              </w:tabs>
              <w:spacing w:line="240" w:lineRule="atLeast"/>
              <w:ind w:left="67" w:right="52"/>
            </w:pPr>
            <w:r w:rsidRPr="0089052B">
              <w:rPr>
                <w:spacing w:val="-2"/>
              </w:rPr>
              <w:t>Функционально-стилистическая</w:t>
            </w:r>
            <w:r w:rsidRPr="0089052B">
              <w:tab/>
            </w:r>
            <w:r w:rsidRPr="0089052B">
              <w:rPr>
                <w:spacing w:val="-2"/>
              </w:rPr>
              <w:t>окраска</w:t>
            </w:r>
            <w:r w:rsidRPr="0089052B">
              <w:tab/>
            </w:r>
            <w:r w:rsidRPr="0089052B">
              <w:rPr>
                <w:spacing w:val="-2"/>
              </w:rPr>
              <w:t>слова.</w:t>
            </w:r>
            <w:r w:rsidRPr="0089052B">
              <w:tab/>
            </w:r>
            <w:r w:rsidRPr="0089052B">
              <w:rPr>
                <w:spacing w:val="-2"/>
              </w:rPr>
              <w:t xml:space="preserve">Лексика </w:t>
            </w:r>
            <w:r w:rsidRPr="0089052B">
              <w:t>общеупотребительная, разговорная и книжная;особенности использования</w:t>
            </w:r>
          </w:p>
        </w:tc>
      </w:tr>
      <w:tr w:rsidR="00F5138C" w:rsidRPr="0089052B">
        <w:trPr>
          <w:trHeight w:val="1031"/>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22</w:t>
            </w:r>
          </w:p>
        </w:tc>
        <w:tc>
          <w:tcPr>
            <w:tcW w:w="7942" w:type="dxa"/>
          </w:tcPr>
          <w:p w:rsidR="00F5138C" w:rsidRPr="0089052B" w:rsidRDefault="009100A2" w:rsidP="0089052B">
            <w:pPr>
              <w:pStyle w:val="TableParagraph"/>
              <w:spacing w:line="240" w:lineRule="atLeast"/>
              <w:ind w:left="67" w:right="46"/>
              <w:jc w:val="both"/>
            </w:pPr>
            <w:r w:rsidRPr="0089052B">
              <w:t xml:space="preserve">Нейтральная, высокая, сниженная лексика. Эмоционально-оценочная окраска слова. Уместность использования эмоционально-оценочной </w:t>
            </w:r>
            <w:r w:rsidRPr="0089052B">
              <w:rPr>
                <w:spacing w:val="-2"/>
              </w:rPr>
              <w:t>лексики</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23</w:t>
            </w:r>
          </w:p>
        </w:tc>
        <w:tc>
          <w:tcPr>
            <w:tcW w:w="7942" w:type="dxa"/>
          </w:tcPr>
          <w:p w:rsidR="00F5138C" w:rsidRPr="0089052B" w:rsidRDefault="009100A2" w:rsidP="0089052B">
            <w:pPr>
              <w:pStyle w:val="TableParagraph"/>
              <w:spacing w:line="240" w:lineRule="atLeast"/>
              <w:ind w:left="67"/>
            </w:pPr>
            <w:r w:rsidRPr="0089052B">
              <w:t>Особенностиупотребленияфразеологизмовикрылатых</w:t>
            </w:r>
            <w:r w:rsidRPr="0089052B">
              <w:rPr>
                <w:spacing w:val="-4"/>
              </w:rPr>
              <w:t>слов</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24</w:t>
            </w:r>
          </w:p>
        </w:tc>
        <w:tc>
          <w:tcPr>
            <w:tcW w:w="7942" w:type="dxa"/>
          </w:tcPr>
          <w:p w:rsidR="00F5138C" w:rsidRPr="0089052B" w:rsidRDefault="009100A2" w:rsidP="0089052B">
            <w:pPr>
              <w:pStyle w:val="TableParagraph"/>
              <w:spacing w:line="240" w:lineRule="atLeast"/>
              <w:ind w:left="67"/>
            </w:pPr>
            <w:r w:rsidRPr="0089052B">
              <w:t>Итоговыйконтроль"Лексикологияифразеология.Лексическиенормы". Обучающее сочинение-рассуждение</w:t>
            </w:r>
          </w:p>
        </w:tc>
      </w:tr>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25</w:t>
            </w:r>
          </w:p>
        </w:tc>
        <w:tc>
          <w:tcPr>
            <w:tcW w:w="7942" w:type="dxa"/>
          </w:tcPr>
          <w:p w:rsidR="00F5138C" w:rsidRPr="0089052B" w:rsidRDefault="009100A2" w:rsidP="0089052B">
            <w:pPr>
              <w:pStyle w:val="TableParagraph"/>
              <w:spacing w:line="240" w:lineRule="atLeast"/>
              <w:ind w:left="67"/>
            </w:pPr>
            <w:r w:rsidRPr="0089052B">
              <w:t>Морфемикаисловообразованиекакразделылингвистики.Основные понятия морфемики и словообразования (повторение, обобщение)</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26</w:t>
            </w:r>
          </w:p>
        </w:tc>
        <w:tc>
          <w:tcPr>
            <w:tcW w:w="7942" w:type="dxa"/>
          </w:tcPr>
          <w:p w:rsidR="00F5138C" w:rsidRPr="0089052B" w:rsidRDefault="009100A2" w:rsidP="0089052B">
            <w:pPr>
              <w:pStyle w:val="TableParagraph"/>
              <w:spacing w:line="240" w:lineRule="atLeast"/>
              <w:ind w:left="67"/>
            </w:pPr>
            <w:r w:rsidRPr="0089052B">
              <w:t>Морфемныйисловообразовательныйанализслова.</w:t>
            </w:r>
            <w:r w:rsidRPr="0089052B">
              <w:rPr>
                <w:spacing w:val="-2"/>
              </w:rPr>
              <w:t xml:space="preserve"> Практикум</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27</w:t>
            </w:r>
          </w:p>
        </w:tc>
        <w:tc>
          <w:tcPr>
            <w:tcW w:w="7942" w:type="dxa"/>
          </w:tcPr>
          <w:p w:rsidR="00F5138C" w:rsidRPr="0089052B" w:rsidRDefault="009100A2" w:rsidP="0089052B">
            <w:pPr>
              <w:pStyle w:val="TableParagraph"/>
              <w:spacing w:line="240" w:lineRule="atLeast"/>
              <w:ind w:left="67"/>
            </w:pPr>
            <w:r w:rsidRPr="0089052B">
              <w:t>Словообразовательныетрудности</w:t>
            </w:r>
            <w:r w:rsidRPr="0089052B">
              <w:rPr>
                <w:spacing w:val="-2"/>
              </w:rPr>
              <w:t>(обзор)</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28</w:t>
            </w:r>
          </w:p>
        </w:tc>
        <w:tc>
          <w:tcPr>
            <w:tcW w:w="7942" w:type="dxa"/>
          </w:tcPr>
          <w:p w:rsidR="00F5138C" w:rsidRPr="0089052B" w:rsidRDefault="009100A2" w:rsidP="0089052B">
            <w:pPr>
              <w:pStyle w:val="TableParagraph"/>
              <w:spacing w:line="240" w:lineRule="atLeast"/>
              <w:ind w:left="67"/>
            </w:pPr>
            <w:r w:rsidRPr="0089052B">
              <w:t>Морфологиякакразделлингвистики(повторение,</w:t>
            </w:r>
            <w:r w:rsidRPr="0089052B">
              <w:rPr>
                <w:spacing w:val="-2"/>
              </w:rPr>
              <w:t>обощение)</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29</w:t>
            </w:r>
          </w:p>
        </w:tc>
        <w:tc>
          <w:tcPr>
            <w:tcW w:w="7942" w:type="dxa"/>
          </w:tcPr>
          <w:p w:rsidR="00F5138C" w:rsidRPr="0089052B" w:rsidRDefault="009100A2" w:rsidP="0089052B">
            <w:pPr>
              <w:pStyle w:val="TableParagraph"/>
              <w:spacing w:line="240" w:lineRule="atLeast"/>
              <w:ind w:left="67"/>
            </w:pPr>
            <w:r w:rsidRPr="0089052B">
              <w:t>Морфологиякакразделлингвистики.</w:t>
            </w:r>
            <w:r w:rsidRPr="0089052B">
              <w:rPr>
                <w:spacing w:val="-2"/>
              </w:rPr>
              <w:t>Практикум</w:t>
            </w:r>
          </w:p>
        </w:tc>
      </w:tr>
      <w:tr w:rsidR="00F5138C" w:rsidRPr="0089052B">
        <w:trPr>
          <w:trHeight w:val="1031"/>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30</w:t>
            </w:r>
          </w:p>
        </w:tc>
        <w:tc>
          <w:tcPr>
            <w:tcW w:w="7942" w:type="dxa"/>
          </w:tcPr>
          <w:p w:rsidR="00F5138C" w:rsidRPr="0089052B" w:rsidRDefault="009100A2" w:rsidP="0089052B">
            <w:pPr>
              <w:pStyle w:val="TableParagraph"/>
              <w:spacing w:line="240" w:lineRule="atLeast"/>
              <w:ind w:left="67" w:right="47"/>
              <w:jc w:val="both"/>
            </w:pPr>
            <w:r w:rsidRPr="0089052B">
              <w:t>Морфологические нормы современного русского литературного языка. Основные нормы употребления имен существительных, имен прилагательных, имен числительных</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31</w:t>
            </w:r>
          </w:p>
        </w:tc>
        <w:tc>
          <w:tcPr>
            <w:tcW w:w="7942" w:type="dxa"/>
          </w:tcPr>
          <w:p w:rsidR="00F5138C" w:rsidRPr="0089052B" w:rsidRDefault="009100A2" w:rsidP="0089052B">
            <w:pPr>
              <w:pStyle w:val="TableParagraph"/>
              <w:tabs>
                <w:tab w:val="left" w:pos="1462"/>
                <w:tab w:val="left" w:pos="2494"/>
                <w:tab w:val="left" w:pos="4259"/>
                <w:tab w:val="left" w:pos="5127"/>
                <w:tab w:val="left" w:pos="7362"/>
              </w:tabs>
              <w:spacing w:line="240" w:lineRule="atLeast"/>
              <w:ind w:left="67" w:right="55"/>
            </w:pPr>
            <w:r w:rsidRPr="0089052B">
              <w:rPr>
                <w:spacing w:val="-2"/>
              </w:rPr>
              <w:t>Основные</w:t>
            </w:r>
            <w:r w:rsidRPr="0089052B">
              <w:tab/>
            </w:r>
            <w:r w:rsidRPr="0089052B">
              <w:rPr>
                <w:spacing w:val="-4"/>
              </w:rPr>
              <w:t>нормы</w:t>
            </w:r>
            <w:r w:rsidRPr="0089052B">
              <w:tab/>
            </w:r>
            <w:r w:rsidRPr="0089052B">
              <w:rPr>
                <w:spacing w:val="-2"/>
              </w:rPr>
              <w:t>употребления</w:t>
            </w:r>
            <w:r w:rsidRPr="0089052B">
              <w:tab/>
            </w:r>
            <w:r w:rsidRPr="0089052B">
              <w:rPr>
                <w:spacing w:val="-4"/>
              </w:rPr>
              <w:t>имен</w:t>
            </w:r>
            <w:r w:rsidRPr="0089052B">
              <w:tab/>
            </w:r>
            <w:r w:rsidRPr="0089052B">
              <w:rPr>
                <w:spacing w:val="-2"/>
              </w:rPr>
              <w:t>существительных,</w:t>
            </w:r>
            <w:r w:rsidRPr="0089052B">
              <w:tab/>
            </w:r>
            <w:r w:rsidRPr="0089052B">
              <w:rPr>
                <w:spacing w:val="-4"/>
              </w:rPr>
              <w:t xml:space="preserve">имен </w:t>
            </w:r>
            <w:r w:rsidRPr="0089052B">
              <w:t>прилагательных, имен числительных. Практикум</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32</w:t>
            </w:r>
          </w:p>
        </w:tc>
        <w:tc>
          <w:tcPr>
            <w:tcW w:w="7942" w:type="dxa"/>
          </w:tcPr>
          <w:p w:rsidR="00F5138C" w:rsidRPr="0089052B" w:rsidRDefault="009100A2" w:rsidP="0089052B">
            <w:pPr>
              <w:pStyle w:val="TableParagraph"/>
              <w:spacing w:line="240" w:lineRule="atLeast"/>
              <w:ind w:left="67"/>
            </w:pPr>
            <w:r w:rsidRPr="0089052B">
              <w:t>Основныенормыупотребленияместоимений,</w:t>
            </w:r>
            <w:r w:rsidRPr="0089052B">
              <w:rPr>
                <w:spacing w:val="-2"/>
              </w:rPr>
              <w:t>глаголов</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33</w:t>
            </w:r>
          </w:p>
        </w:tc>
        <w:tc>
          <w:tcPr>
            <w:tcW w:w="7942" w:type="dxa"/>
          </w:tcPr>
          <w:p w:rsidR="00F5138C" w:rsidRPr="0089052B" w:rsidRDefault="009100A2" w:rsidP="0089052B">
            <w:pPr>
              <w:pStyle w:val="TableParagraph"/>
              <w:spacing w:line="240" w:lineRule="atLeast"/>
              <w:ind w:left="67"/>
            </w:pPr>
            <w:r w:rsidRPr="0089052B">
              <w:t>Основныенормыупотребленияместоимений,глаголов.</w:t>
            </w:r>
            <w:r w:rsidRPr="0089052B">
              <w:rPr>
                <w:spacing w:val="-2"/>
              </w:rPr>
              <w:t>Практикум</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34</w:t>
            </w:r>
          </w:p>
        </w:tc>
        <w:tc>
          <w:tcPr>
            <w:tcW w:w="7942" w:type="dxa"/>
          </w:tcPr>
          <w:p w:rsidR="00F5138C" w:rsidRPr="0089052B" w:rsidRDefault="009100A2" w:rsidP="0089052B">
            <w:pPr>
              <w:pStyle w:val="TableParagraph"/>
              <w:spacing w:line="240" w:lineRule="atLeast"/>
              <w:ind w:left="67"/>
            </w:pPr>
            <w:r w:rsidRPr="0089052B">
              <w:t>Итоговый контроль "Морфология. Морфологические нормы". Изложение с творческим заданием</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35</w:t>
            </w:r>
          </w:p>
        </w:tc>
        <w:tc>
          <w:tcPr>
            <w:tcW w:w="7942" w:type="dxa"/>
          </w:tcPr>
          <w:p w:rsidR="00F5138C" w:rsidRPr="0089052B" w:rsidRDefault="009100A2" w:rsidP="0089052B">
            <w:pPr>
              <w:pStyle w:val="TableParagraph"/>
              <w:spacing w:line="240" w:lineRule="atLeast"/>
              <w:ind w:left="67"/>
            </w:pPr>
            <w:r w:rsidRPr="0089052B">
              <w:t>Орфографиякакразделлингвистики(повторение,</w:t>
            </w:r>
            <w:r w:rsidRPr="0089052B">
              <w:rPr>
                <w:spacing w:val="-2"/>
              </w:rPr>
              <w:t>обобщение)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36</w:t>
            </w:r>
          </w:p>
        </w:tc>
        <w:tc>
          <w:tcPr>
            <w:tcW w:w="7942" w:type="dxa"/>
          </w:tcPr>
          <w:p w:rsidR="00F5138C" w:rsidRPr="0089052B" w:rsidRDefault="009100A2" w:rsidP="0089052B">
            <w:pPr>
              <w:pStyle w:val="TableParagraph"/>
              <w:spacing w:line="240" w:lineRule="atLeast"/>
              <w:ind w:left="67"/>
            </w:pPr>
            <w:r w:rsidRPr="0089052B">
              <w:t>Правописаниегласныхисогласныхв</w:t>
            </w:r>
            <w:r w:rsidRPr="0089052B">
              <w:rPr>
                <w:spacing w:val="-4"/>
              </w:rPr>
              <w:t>корне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37</w:t>
            </w:r>
          </w:p>
        </w:tc>
        <w:tc>
          <w:tcPr>
            <w:tcW w:w="7942" w:type="dxa"/>
          </w:tcPr>
          <w:p w:rsidR="00F5138C" w:rsidRPr="0089052B" w:rsidRDefault="009100A2" w:rsidP="0089052B">
            <w:pPr>
              <w:pStyle w:val="TableParagraph"/>
              <w:spacing w:line="240" w:lineRule="atLeast"/>
              <w:ind w:left="67"/>
            </w:pPr>
            <w:r w:rsidRPr="0089052B">
              <w:t>Правописаниегласныхисогласныхвкорне.</w:t>
            </w:r>
            <w:r w:rsidRPr="0089052B">
              <w:rPr>
                <w:spacing w:val="-2"/>
              </w:rPr>
              <w:t>Практикум</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38</w:t>
            </w:r>
          </w:p>
        </w:tc>
        <w:tc>
          <w:tcPr>
            <w:tcW w:w="7942" w:type="dxa"/>
          </w:tcPr>
          <w:p w:rsidR="00F5138C" w:rsidRPr="0089052B" w:rsidRDefault="009100A2" w:rsidP="0089052B">
            <w:pPr>
              <w:pStyle w:val="TableParagraph"/>
              <w:spacing w:line="240" w:lineRule="atLeast"/>
              <w:ind w:left="67"/>
            </w:pPr>
            <w:r w:rsidRPr="0089052B">
              <w:t>Правилаправописаниясловсразделительныхъиь.Правописаниеприставок. Буквы ы - и после приставок</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39</w:t>
            </w:r>
          </w:p>
        </w:tc>
        <w:tc>
          <w:tcPr>
            <w:tcW w:w="7942" w:type="dxa"/>
          </w:tcPr>
          <w:p w:rsidR="00F5138C" w:rsidRPr="0089052B" w:rsidRDefault="009100A2" w:rsidP="0089052B">
            <w:pPr>
              <w:pStyle w:val="TableParagraph"/>
              <w:spacing w:line="240" w:lineRule="atLeast"/>
              <w:ind w:left="67"/>
            </w:pPr>
            <w:r w:rsidRPr="0089052B">
              <w:t>Употребление разделительных ъ и ь. Правописание приставок. Буквы ы - и после приставок. Практикум</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lastRenderedPageBreak/>
              <w:t>Урок</w:t>
            </w:r>
            <w:r w:rsidRPr="0089052B">
              <w:rPr>
                <w:spacing w:val="-5"/>
              </w:rPr>
              <w:t>40</w:t>
            </w:r>
          </w:p>
        </w:tc>
        <w:tc>
          <w:tcPr>
            <w:tcW w:w="7942" w:type="dxa"/>
          </w:tcPr>
          <w:p w:rsidR="00F5138C" w:rsidRPr="0089052B" w:rsidRDefault="009100A2" w:rsidP="0089052B">
            <w:pPr>
              <w:pStyle w:val="TableParagraph"/>
              <w:spacing w:line="240" w:lineRule="atLeast"/>
              <w:ind w:left="67"/>
            </w:pPr>
            <w:r w:rsidRPr="0089052B">
              <w:t>Правописание</w:t>
            </w:r>
            <w:r w:rsidRPr="0089052B">
              <w:rPr>
                <w:spacing w:val="-2"/>
              </w:rPr>
              <w:t xml:space="preserve"> суффиксов</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41</w:t>
            </w:r>
          </w:p>
        </w:tc>
        <w:tc>
          <w:tcPr>
            <w:tcW w:w="7942" w:type="dxa"/>
          </w:tcPr>
          <w:p w:rsidR="00F5138C" w:rsidRPr="0089052B" w:rsidRDefault="009100A2" w:rsidP="0089052B">
            <w:pPr>
              <w:pStyle w:val="TableParagraph"/>
              <w:spacing w:line="240" w:lineRule="atLeast"/>
              <w:ind w:left="67"/>
            </w:pPr>
            <w:r w:rsidRPr="0089052B">
              <w:t>Правописаниесуффиксов.</w:t>
            </w:r>
            <w:r w:rsidRPr="0089052B">
              <w:rPr>
                <w:spacing w:val="-2"/>
              </w:rPr>
              <w:t>Практикум</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42</w:t>
            </w:r>
          </w:p>
        </w:tc>
        <w:tc>
          <w:tcPr>
            <w:tcW w:w="7942" w:type="dxa"/>
          </w:tcPr>
          <w:p w:rsidR="00F5138C" w:rsidRPr="0089052B" w:rsidRDefault="009100A2" w:rsidP="0089052B">
            <w:pPr>
              <w:pStyle w:val="TableParagraph"/>
              <w:spacing w:line="240" w:lineRule="atLeast"/>
              <w:ind w:left="67"/>
            </w:pPr>
            <w:r w:rsidRPr="0089052B">
              <w:t>Правописаниениннвименахсуществительных,вименахприлагательных, глаголах, причастиях, наречиях</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43</w:t>
            </w:r>
          </w:p>
        </w:tc>
        <w:tc>
          <w:tcPr>
            <w:tcW w:w="7942" w:type="dxa"/>
          </w:tcPr>
          <w:p w:rsidR="00F5138C" w:rsidRPr="0089052B" w:rsidRDefault="009100A2" w:rsidP="0089052B">
            <w:pPr>
              <w:pStyle w:val="TableParagraph"/>
              <w:spacing w:line="240" w:lineRule="atLeast"/>
              <w:ind w:left="67"/>
            </w:pPr>
            <w:r w:rsidRPr="0089052B">
              <w:t>Правописаниениннв словахразличныхчастей речи.</w:t>
            </w:r>
            <w:r w:rsidRPr="0089052B">
              <w:rPr>
                <w:spacing w:val="-2"/>
              </w:rPr>
              <w:t>Практикум</w:t>
            </w:r>
          </w:p>
        </w:tc>
      </w:tr>
      <w:tr w:rsidR="00F5138C" w:rsidRPr="0089052B">
        <w:trPr>
          <w:trHeight w:val="1032"/>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44</w:t>
            </w:r>
          </w:p>
        </w:tc>
        <w:tc>
          <w:tcPr>
            <w:tcW w:w="7942" w:type="dxa"/>
          </w:tcPr>
          <w:p w:rsidR="00F5138C" w:rsidRPr="0089052B" w:rsidRDefault="009100A2" w:rsidP="0089052B">
            <w:pPr>
              <w:pStyle w:val="TableParagraph"/>
              <w:spacing w:line="240" w:lineRule="atLeast"/>
              <w:ind w:left="67" w:right="51"/>
              <w:jc w:val="both"/>
            </w:pPr>
            <w:r w:rsidRPr="0089052B">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45</w:t>
            </w:r>
          </w:p>
        </w:tc>
        <w:tc>
          <w:tcPr>
            <w:tcW w:w="7942" w:type="dxa"/>
          </w:tcPr>
          <w:p w:rsidR="00F5138C" w:rsidRPr="0089052B" w:rsidRDefault="009100A2" w:rsidP="0089052B">
            <w:pPr>
              <w:pStyle w:val="TableParagraph"/>
              <w:spacing w:line="240" w:lineRule="atLeast"/>
              <w:ind w:left="67"/>
            </w:pPr>
            <w:r w:rsidRPr="0089052B">
              <w:t xml:space="preserve">Правописание окончаний имен существительных,имен прилагательных и </w:t>
            </w:r>
            <w:r w:rsidRPr="0089052B">
              <w:rPr>
                <w:spacing w:val="-2"/>
              </w:rPr>
              <w:t>глаголов</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46</w:t>
            </w:r>
          </w:p>
        </w:tc>
        <w:tc>
          <w:tcPr>
            <w:tcW w:w="7942" w:type="dxa"/>
          </w:tcPr>
          <w:p w:rsidR="00F5138C" w:rsidRPr="0089052B" w:rsidRDefault="009100A2" w:rsidP="0089052B">
            <w:pPr>
              <w:pStyle w:val="TableParagraph"/>
              <w:spacing w:line="240" w:lineRule="atLeast"/>
              <w:ind w:left="67"/>
            </w:pPr>
            <w:r w:rsidRPr="0089052B">
              <w:t>Правилаправописаниябезударныхокончанийименсуществительных,имен прилагательных и глаголов. Практикум</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47</w:t>
            </w:r>
          </w:p>
        </w:tc>
        <w:tc>
          <w:tcPr>
            <w:tcW w:w="7942" w:type="dxa"/>
          </w:tcPr>
          <w:p w:rsidR="00F5138C" w:rsidRPr="0089052B" w:rsidRDefault="009100A2" w:rsidP="0089052B">
            <w:pPr>
              <w:pStyle w:val="TableParagraph"/>
              <w:spacing w:line="240" w:lineRule="atLeast"/>
              <w:ind w:left="67"/>
            </w:pPr>
            <w:r w:rsidRPr="0089052B">
              <w:t>Слитное,дефисноеираздельноенаписание</w:t>
            </w:r>
            <w:r w:rsidRPr="0089052B">
              <w:rPr>
                <w:spacing w:val="-4"/>
              </w:rPr>
              <w:t>слов</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48</w:t>
            </w:r>
          </w:p>
        </w:tc>
        <w:tc>
          <w:tcPr>
            <w:tcW w:w="7942" w:type="dxa"/>
          </w:tcPr>
          <w:p w:rsidR="00F5138C" w:rsidRPr="0089052B" w:rsidRDefault="009100A2" w:rsidP="0089052B">
            <w:pPr>
              <w:pStyle w:val="TableParagraph"/>
              <w:spacing w:line="240" w:lineRule="atLeast"/>
              <w:ind w:left="67"/>
            </w:pPr>
            <w:r w:rsidRPr="0089052B">
              <w:t>Слитное,дефисноеираздельноенаписаниеслов.</w:t>
            </w:r>
            <w:r w:rsidRPr="0089052B">
              <w:rPr>
                <w:spacing w:val="-2"/>
              </w:rPr>
              <w:t>Практикум</w:t>
            </w:r>
          </w:p>
        </w:tc>
      </w:tr>
      <w:tr w:rsidR="00F5138C" w:rsidRPr="0089052B">
        <w:trPr>
          <w:trHeight w:val="484"/>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49</w:t>
            </w:r>
          </w:p>
        </w:tc>
        <w:tc>
          <w:tcPr>
            <w:tcW w:w="7942" w:type="dxa"/>
          </w:tcPr>
          <w:p w:rsidR="00F5138C" w:rsidRPr="0089052B" w:rsidRDefault="009100A2" w:rsidP="0089052B">
            <w:pPr>
              <w:pStyle w:val="TableParagraph"/>
              <w:spacing w:line="240" w:lineRule="atLeast"/>
              <w:ind w:left="67"/>
            </w:pPr>
            <w:r w:rsidRPr="0089052B">
              <w:t>Контрольнаяработапотеме"Орфография.Основныеправила</w:t>
            </w:r>
            <w:r w:rsidRPr="0089052B">
              <w:rPr>
                <w:spacing w:val="-2"/>
              </w:rPr>
              <w:t>орфографии"</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50</w:t>
            </w:r>
          </w:p>
        </w:tc>
        <w:tc>
          <w:tcPr>
            <w:tcW w:w="7942" w:type="dxa"/>
          </w:tcPr>
          <w:p w:rsidR="00F5138C" w:rsidRPr="0089052B" w:rsidRDefault="009100A2" w:rsidP="0089052B">
            <w:pPr>
              <w:pStyle w:val="TableParagraph"/>
              <w:tabs>
                <w:tab w:val="left" w:pos="791"/>
                <w:tab w:val="left" w:pos="1381"/>
                <w:tab w:val="left" w:pos="3050"/>
                <w:tab w:val="left" w:pos="3875"/>
                <w:tab w:val="left" w:pos="4935"/>
                <w:tab w:val="left" w:pos="6556"/>
              </w:tabs>
              <w:spacing w:line="240" w:lineRule="atLeast"/>
              <w:ind w:left="67" w:right="56"/>
            </w:pPr>
            <w:r w:rsidRPr="0089052B">
              <w:rPr>
                <w:spacing w:val="-4"/>
              </w:rPr>
              <w:t>Речь</w:t>
            </w:r>
            <w:r w:rsidRPr="0089052B">
              <w:tab/>
            </w:r>
            <w:r w:rsidRPr="0089052B">
              <w:rPr>
                <w:spacing w:val="-4"/>
              </w:rPr>
              <w:t>как</w:t>
            </w:r>
            <w:r w:rsidRPr="0089052B">
              <w:tab/>
            </w:r>
            <w:r w:rsidRPr="0089052B">
              <w:rPr>
                <w:spacing w:val="-2"/>
              </w:rPr>
              <w:t>деятельность.</w:t>
            </w:r>
            <w:r w:rsidRPr="0089052B">
              <w:tab/>
            </w:r>
            <w:r w:rsidRPr="0089052B">
              <w:rPr>
                <w:spacing w:val="-4"/>
              </w:rPr>
              <w:t>Виды</w:t>
            </w:r>
            <w:r w:rsidRPr="0089052B">
              <w:tab/>
            </w:r>
            <w:r w:rsidRPr="0089052B">
              <w:rPr>
                <w:spacing w:val="-2"/>
              </w:rPr>
              <w:t>речевой</w:t>
            </w:r>
            <w:r w:rsidRPr="0089052B">
              <w:tab/>
            </w:r>
            <w:r w:rsidRPr="0089052B">
              <w:rPr>
                <w:spacing w:val="-2"/>
              </w:rPr>
              <w:t>деятельности</w:t>
            </w:r>
            <w:r w:rsidRPr="0089052B">
              <w:tab/>
            </w:r>
            <w:r w:rsidRPr="0089052B">
              <w:rPr>
                <w:spacing w:val="-2"/>
              </w:rPr>
              <w:t>(повторение, обобщение)</w:t>
            </w:r>
          </w:p>
        </w:tc>
      </w:tr>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51</w:t>
            </w:r>
          </w:p>
        </w:tc>
        <w:tc>
          <w:tcPr>
            <w:tcW w:w="7942" w:type="dxa"/>
          </w:tcPr>
          <w:p w:rsidR="00F5138C" w:rsidRPr="0089052B" w:rsidRDefault="009100A2" w:rsidP="0089052B">
            <w:pPr>
              <w:pStyle w:val="TableParagraph"/>
              <w:spacing w:line="240" w:lineRule="atLeast"/>
              <w:ind w:left="67"/>
            </w:pPr>
            <w:r w:rsidRPr="0089052B">
              <w:t>Речевое общение и его виды. Основные сферы речевого общения. Речевая ситуация и ее компоненты</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52</w:t>
            </w:r>
          </w:p>
        </w:tc>
        <w:tc>
          <w:tcPr>
            <w:tcW w:w="7942" w:type="dxa"/>
          </w:tcPr>
          <w:p w:rsidR="00F5138C" w:rsidRPr="0089052B" w:rsidRDefault="009100A2" w:rsidP="0089052B">
            <w:pPr>
              <w:pStyle w:val="TableParagraph"/>
              <w:spacing w:line="240" w:lineRule="atLeast"/>
              <w:ind w:left="67"/>
            </w:pPr>
            <w:r w:rsidRPr="0089052B">
              <w:t>Речевойэтикет.Основные</w:t>
            </w:r>
            <w:r w:rsidRPr="0089052B">
              <w:rPr>
                <w:spacing w:val="-2"/>
              </w:rPr>
              <w:t>функции</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53</w:t>
            </w:r>
          </w:p>
        </w:tc>
        <w:tc>
          <w:tcPr>
            <w:tcW w:w="7942" w:type="dxa"/>
          </w:tcPr>
          <w:p w:rsidR="00F5138C" w:rsidRPr="0089052B" w:rsidRDefault="009100A2" w:rsidP="0089052B">
            <w:pPr>
              <w:pStyle w:val="TableParagraph"/>
              <w:spacing w:line="240" w:lineRule="atLeast"/>
              <w:ind w:left="67"/>
            </w:pPr>
            <w:r w:rsidRPr="0089052B">
              <w:t>Публичноевыступлениеиего</w:t>
            </w:r>
            <w:r w:rsidRPr="0089052B">
              <w:rPr>
                <w:spacing w:val="-2"/>
              </w:rPr>
              <w:t>особенности</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54</w:t>
            </w:r>
          </w:p>
        </w:tc>
        <w:tc>
          <w:tcPr>
            <w:tcW w:w="7942" w:type="dxa"/>
          </w:tcPr>
          <w:p w:rsidR="00F5138C" w:rsidRPr="0089052B" w:rsidRDefault="009100A2" w:rsidP="0089052B">
            <w:pPr>
              <w:pStyle w:val="TableParagraph"/>
              <w:spacing w:line="240" w:lineRule="atLeast"/>
              <w:ind w:left="67"/>
            </w:pPr>
            <w:r w:rsidRPr="0089052B">
              <w:t>Публичноевыступление.</w:t>
            </w:r>
            <w:r w:rsidRPr="0089052B">
              <w:rPr>
                <w:spacing w:val="-2"/>
              </w:rPr>
              <w:t>Практикум</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55</w:t>
            </w:r>
          </w:p>
        </w:tc>
        <w:tc>
          <w:tcPr>
            <w:tcW w:w="7942" w:type="dxa"/>
          </w:tcPr>
          <w:p w:rsidR="00F5138C" w:rsidRPr="0089052B" w:rsidRDefault="009100A2" w:rsidP="0089052B">
            <w:pPr>
              <w:pStyle w:val="TableParagraph"/>
              <w:spacing w:line="240" w:lineRule="atLeast"/>
              <w:ind w:left="67"/>
            </w:pPr>
            <w:r w:rsidRPr="0089052B">
              <w:t>Текст,егоосновныепризнаки.</w:t>
            </w:r>
            <w:r w:rsidRPr="0089052B">
              <w:rPr>
                <w:spacing w:val="-2"/>
              </w:rPr>
              <w:t>Практикум</w:t>
            </w:r>
          </w:p>
        </w:tc>
      </w:tr>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56</w:t>
            </w:r>
          </w:p>
        </w:tc>
        <w:tc>
          <w:tcPr>
            <w:tcW w:w="7942" w:type="dxa"/>
          </w:tcPr>
          <w:p w:rsidR="00F5138C" w:rsidRPr="0089052B" w:rsidRDefault="009100A2" w:rsidP="0089052B">
            <w:pPr>
              <w:pStyle w:val="TableParagraph"/>
              <w:spacing w:line="240" w:lineRule="atLeast"/>
              <w:ind w:left="67"/>
            </w:pPr>
            <w:r w:rsidRPr="0089052B">
              <w:t xml:space="preserve">Логико-смысловыеотношениямеждупредложениямивтексте(общее </w:t>
            </w:r>
            <w:r w:rsidRPr="0089052B">
              <w:rPr>
                <w:spacing w:val="-2"/>
              </w:rPr>
              <w:t>представление)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57</w:t>
            </w:r>
          </w:p>
        </w:tc>
        <w:tc>
          <w:tcPr>
            <w:tcW w:w="7942" w:type="dxa"/>
          </w:tcPr>
          <w:p w:rsidR="00F5138C" w:rsidRPr="0089052B" w:rsidRDefault="009100A2" w:rsidP="0089052B">
            <w:pPr>
              <w:pStyle w:val="TableParagraph"/>
              <w:spacing w:line="240" w:lineRule="atLeast"/>
              <w:ind w:left="67"/>
            </w:pPr>
            <w:r w:rsidRPr="0089052B">
              <w:t>Логико-смысловыеотношениямеждупредложениямивтексте.</w:t>
            </w:r>
            <w:r w:rsidRPr="0089052B">
              <w:rPr>
                <w:spacing w:val="-2"/>
              </w:rPr>
              <w:t>Практикум</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58</w:t>
            </w:r>
          </w:p>
        </w:tc>
        <w:tc>
          <w:tcPr>
            <w:tcW w:w="7942" w:type="dxa"/>
          </w:tcPr>
          <w:p w:rsidR="00F5138C" w:rsidRPr="0089052B" w:rsidRDefault="009100A2" w:rsidP="0089052B">
            <w:pPr>
              <w:pStyle w:val="TableParagraph"/>
              <w:spacing w:line="240" w:lineRule="atLeast"/>
              <w:ind w:left="67"/>
            </w:pPr>
            <w:r w:rsidRPr="0089052B">
              <w:t>Информативностьтекста. Видыинформациив</w:t>
            </w:r>
            <w:r w:rsidRPr="0089052B">
              <w:rPr>
                <w:spacing w:val="-2"/>
              </w:rPr>
              <w:t>тексте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59</w:t>
            </w:r>
          </w:p>
        </w:tc>
        <w:tc>
          <w:tcPr>
            <w:tcW w:w="7942" w:type="dxa"/>
          </w:tcPr>
          <w:p w:rsidR="00F5138C" w:rsidRPr="0089052B" w:rsidRDefault="009100A2" w:rsidP="0089052B">
            <w:pPr>
              <w:pStyle w:val="TableParagraph"/>
              <w:spacing w:line="240" w:lineRule="atLeast"/>
              <w:ind w:left="67"/>
            </w:pPr>
            <w:r w:rsidRPr="0089052B">
              <w:t>Информативностьтекста. Видыинформации втексте.</w:t>
            </w:r>
            <w:r w:rsidRPr="0089052B">
              <w:rPr>
                <w:spacing w:val="-2"/>
              </w:rPr>
              <w:t>Практикум</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60</w:t>
            </w:r>
          </w:p>
        </w:tc>
        <w:tc>
          <w:tcPr>
            <w:tcW w:w="7942" w:type="dxa"/>
          </w:tcPr>
          <w:p w:rsidR="00F5138C" w:rsidRPr="0089052B" w:rsidRDefault="009100A2" w:rsidP="0089052B">
            <w:pPr>
              <w:pStyle w:val="TableParagraph"/>
              <w:spacing w:line="240" w:lineRule="atLeast"/>
              <w:ind w:left="67"/>
            </w:pPr>
            <w:r w:rsidRPr="0089052B">
              <w:t>Информационно-смысловаяпереработкатекста.План.Тезисы.</w:t>
            </w:r>
            <w:r w:rsidRPr="0089052B">
              <w:rPr>
                <w:spacing w:val="-2"/>
              </w:rPr>
              <w:t>Конспект</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61</w:t>
            </w:r>
          </w:p>
        </w:tc>
        <w:tc>
          <w:tcPr>
            <w:tcW w:w="7942" w:type="dxa"/>
          </w:tcPr>
          <w:p w:rsidR="00F5138C" w:rsidRPr="0089052B" w:rsidRDefault="009100A2" w:rsidP="0089052B">
            <w:pPr>
              <w:pStyle w:val="TableParagraph"/>
              <w:spacing w:line="240" w:lineRule="atLeast"/>
              <w:ind w:left="67"/>
            </w:pPr>
            <w:r w:rsidRPr="0089052B">
              <w:t xml:space="preserve">Информационно-смысловаяпереработкатекста.Отзыв. </w:t>
            </w:r>
            <w:r w:rsidRPr="0089052B">
              <w:rPr>
                <w:spacing w:val="-2"/>
              </w:rPr>
              <w:t>Рецензия</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62</w:t>
            </w:r>
          </w:p>
        </w:tc>
        <w:tc>
          <w:tcPr>
            <w:tcW w:w="7942" w:type="dxa"/>
          </w:tcPr>
          <w:p w:rsidR="00F5138C" w:rsidRPr="0089052B" w:rsidRDefault="009100A2" w:rsidP="0089052B">
            <w:pPr>
              <w:pStyle w:val="TableParagraph"/>
              <w:spacing w:line="240" w:lineRule="atLeast"/>
              <w:ind w:left="67"/>
            </w:pPr>
            <w:r w:rsidRPr="0089052B">
              <w:t>Информационно-смысловаяпереработкатекста.Реферат.</w:t>
            </w:r>
            <w:r w:rsidRPr="0089052B">
              <w:rPr>
                <w:spacing w:val="-2"/>
              </w:rPr>
              <w:t>Аннотация</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63</w:t>
            </w:r>
          </w:p>
        </w:tc>
        <w:tc>
          <w:tcPr>
            <w:tcW w:w="7942" w:type="dxa"/>
          </w:tcPr>
          <w:p w:rsidR="00F5138C" w:rsidRPr="0089052B" w:rsidRDefault="009100A2" w:rsidP="0089052B">
            <w:pPr>
              <w:pStyle w:val="TableParagraph"/>
              <w:tabs>
                <w:tab w:val="left" w:pos="1333"/>
                <w:tab w:val="left" w:pos="2513"/>
                <w:tab w:val="left" w:pos="3496"/>
                <w:tab w:val="left" w:pos="6625"/>
              </w:tabs>
              <w:spacing w:line="240" w:lineRule="atLeast"/>
              <w:ind w:left="67" w:right="46"/>
            </w:pPr>
            <w:r w:rsidRPr="0089052B">
              <w:rPr>
                <w:spacing w:val="-2"/>
              </w:rPr>
              <w:t>Итоговый</w:t>
            </w:r>
            <w:r w:rsidRPr="0089052B">
              <w:tab/>
            </w:r>
            <w:r w:rsidRPr="0089052B">
              <w:rPr>
                <w:spacing w:val="-2"/>
              </w:rPr>
              <w:t>контроль</w:t>
            </w:r>
            <w:r w:rsidRPr="0089052B">
              <w:tab/>
            </w:r>
            <w:r w:rsidRPr="0089052B">
              <w:rPr>
                <w:spacing w:val="-2"/>
              </w:rPr>
              <w:t>"Текст.</w:t>
            </w:r>
            <w:r w:rsidRPr="0089052B">
              <w:tab/>
            </w:r>
            <w:r w:rsidRPr="0089052B">
              <w:rPr>
                <w:spacing w:val="-2"/>
              </w:rPr>
              <w:t>Информационно-смысловая</w:t>
            </w:r>
            <w:r w:rsidRPr="0089052B">
              <w:tab/>
            </w:r>
            <w:r w:rsidRPr="0089052B">
              <w:rPr>
                <w:spacing w:val="-2"/>
              </w:rPr>
              <w:t xml:space="preserve">переработка </w:t>
            </w:r>
            <w:r w:rsidRPr="0089052B">
              <w:t>текста". Сочинение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64</w:t>
            </w:r>
          </w:p>
        </w:tc>
        <w:tc>
          <w:tcPr>
            <w:tcW w:w="7942" w:type="dxa"/>
          </w:tcPr>
          <w:p w:rsidR="00F5138C" w:rsidRPr="0089052B" w:rsidRDefault="009100A2" w:rsidP="0089052B">
            <w:pPr>
              <w:pStyle w:val="TableParagraph"/>
              <w:spacing w:line="240" w:lineRule="atLeast"/>
              <w:ind w:left="67"/>
            </w:pPr>
            <w:r w:rsidRPr="0089052B">
              <w:t>Контрольнаяитоговая</w:t>
            </w:r>
            <w:r w:rsidRPr="0089052B">
              <w:rPr>
                <w:spacing w:val="-2"/>
              </w:rPr>
              <w:t>работа</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lastRenderedPageBreak/>
              <w:t>Урок</w:t>
            </w:r>
            <w:r w:rsidRPr="0089052B">
              <w:rPr>
                <w:spacing w:val="-5"/>
              </w:rPr>
              <w:t>65</w:t>
            </w:r>
          </w:p>
        </w:tc>
        <w:tc>
          <w:tcPr>
            <w:tcW w:w="7942" w:type="dxa"/>
          </w:tcPr>
          <w:p w:rsidR="00F5138C" w:rsidRPr="0089052B" w:rsidRDefault="009100A2" w:rsidP="0089052B">
            <w:pPr>
              <w:pStyle w:val="TableParagraph"/>
              <w:spacing w:line="240" w:lineRule="atLeast"/>
              <w:ind w:left="67"/>
            </w:pPr>
            <w:r w:rsidRPr="0089052B">
              <w:t>Повторениеиобобщениеизученногов10классе.Культура</w:t>
            </w:r>
            <w:r w:rsidRPr="0089052B">
              <w:rPr>
                <w:spacing w:val="-4"/>
              </w:rPr>
              <w:t>речи</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66</w:t>
            </w:r>
          </w:p>
        </w:tc>
        <w:tc>
          <w:tcPr>
            <w:tcW w:w="7942" w:type="dxa"/>
          </w:tcPr>
          <w:p w:rsidR="00F5138C" w:rsidRPr="0089052B" w:rsidRDefault="009100A2" w:rsidP="0089052B">
            <w:pPr>
              <w:pStyle w:val="TableParagraph"/>
              <w:spacing w:line="240" w:lineRule="atLeast"/>
              <w:ind w:left="67"/>
            </w:pPr>
            <w:r w:rsidRPr="0089052B">
              <w:t>Повторениеиобобщениеизученногов10классе.</w:t>
            </w:r>
            <w:r w:rsidRPr="0089052B">
              <w:rPr>
                <w:spacing w:val="-2"/>
              </w:rPr>
              <w:t>Орфография</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67</w:t>
            </w:r>
          </w:p>
        </w:tc>
        <w:tc>
          <w:tcPr>
            <w:tcW w:w="7942" w:type="dxa"/>
          </w:tcPr>
          <w:p w:rsidR="00F5138C" w:rsidRPr="0089052B" w:rsidRDefault="009100A2" w:rsidP="0089052B">
            <w:pPr>
              <w:pStyle w:val="TableParagraph"/>
              <w:spacing w:line="240" w:lineRule="atLeast"/>
              <w:ind w:left="67"/>
            </w:pPr>
            <w:r w:rsidRPr="0089052B">
              <w:t>Повторениеиобобщениеизученногов10классе.</w:t>
            </w:r>
            <w:r w:rsidRPr="0089052B">
              <w:rPr>
                <w:spacing w:val="-2"/>
              </w:rPr>
              <w:t>Пунктуация</w:t>
            </w:r>
          </w:p>
        </w:tc>
      </w:tr>
      <w:tr w:rsidR="00F5138C" w:rsidRPr="0089052B">
        <w:trPr>
          <w:trHeight w:val="484"/>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68</w:t>
            </w:r>
          </w:p>
        </w:tc>
        <w:tc>
          <w:tcPr>
            <w:tcW w:w="7942" w:type="dxa"/>
          </w:tcPr>
          <w:p w:rsidR="00F5138C" w:rsidRPr="0089052B" w:rsidRDefault="009100A2" w:rsidP="0089052B">
            <w:pPr>
              <w:pStyle w:val="TableParagraph"/>
              <w:spacing w:line="240" w:lineRule="atLeast"/>
              <w:ind w:left="67"/>
            </w:pPr>
            <w:r w:rsidRPr="0089052B">
              <w:t>Повторениеиобобщениеизученногов10классе.</w:t>
            </w:r>
            <w:r w:rsidRPr="0089052B">
              <w:rPr>
                <w:spacing w:val="-2"/>
              </w:rPr>
              <w:t>Текст</w:t>
            </w:r>
          </w:p>
        </w:tc>
      </w:tr>
      <w:tr w:rsidR="00F5138C" w:rsidRPr="0089052B">
        <w:trPr>
          <w:trHeight w:val="1031"/>
        </w:trPr>
        <w:tc>
          <w:tcPr>
            <w:tcW w:w="9075" w:type="dxa"/>
            <w:gridSpan w:val="2"/>
          </w:tcPr>
          <w:p w:rsidR="00F5138C" w:rsidRPr="0089052B" w:rsidRDefault="009100A2" w:rsidP="0089052B">
            <w:pPr>
              <w:pStyle w:val="TableParagraph"/>
              <w:spacing w:line="240" w:lineRule="atLeast"/>
              <w:ind w:left="345" w:right="49"/>
              <w:jc w:val="both"/>
            </w:pPr>
            <w:r w:rsidRPr="0089052B">
              <w:t xml:space="preserve">ОБЩЕЕКОЛИЧЕСТВОУРОКОВПОПРОГРАММЕ:68,изнихуроков,отведенных наконтрольныеработы(втомчислеВсероссийскиепроверочныеработы),-неболее </w:t>
            </w:r>
            <w:r w:rsidRPr="0089052B">
              <w:rPr>
                <w:spacing w:val="-10"/>
              </w:rPr>
              <w:t>6</w:t>
            </w:r>
          </w:p>
        </w:tc>
      </w:tr>
    </w:tbl>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0" w:right="840"/>
        <w:jc w:val="right"/>
        <w:rPr>
          <w:sz w:val="22"/>
          <w:szCs w:val="22"/>
        </w:rPr>
      </w:pPr>
      <w:r w:rsidRPr="0089052B">
        <w:rPr>
          <w:sz w:val="22"/>
          <w:szCs w:val="22"/>
        </w:rPr>
        <w:t>Таблица</w:t>
      </w:r>
      <w:r w:rsidRPr="0089052B">
        <w:rPr>
          <w:spacing w:val="-5"/>
          <w:sz w:val="22"/>
          <w:szCs w:val="22"/>
        </w:rPr>
        <w:t>2.1</w:t>
      </w:r>
    </w:p>
    <w:p w:rsidR="00F5138C" w:rsidRPr="0089052B" w:rsidRDefault="00F5138C" w:rsidP="0089052B">
      <w:pPr>
        <w:pStyle w:val="a5"/>
        <w:spacing w:line="240" w:lineRule="atLeast"/>
        <w:ind w:left="0"/>
        <w:jc w:val="left"/>
        <w:rPr>
          <w:sz w:val="22"/>
          <w:szCs w:val="22"/>
        </w:rPr>
      </w:pPr>
    </w:p>
    <w:p w:rsidR="00F5138C" w:rsidRPr="0089052B" w:rsidRDefault="009100A2" w:rsidP="00823AC8">
      <w:pPr>
        <w:pStyle w:val="a8"/>
        <w:numPr>
          <w:ilvl w:val="0"/>
          <w:numId w:val="38"/>
        </w:numPr>
        <w:tabs>
          <w:tab w:val="left" w:pos="1435"/>
        </w:tabs>
        <w:spacing w:line="240" w:lineRule="atLeast"/>
        <w:ind w:hanging="302"/>
      </w:pPr>
      <w:r w:rsidRPr="0089052B">
        <w:rPr>
          <w:spacing w:val="-2"/>
        </w:rPr>
        <w:t>класс</w:t>
      </w:r>
    </w:p>
    <w:p w:rsidR="00F5138C" w:rsidRPr="0089052B" w:rsidRDefault="00F5138C" w:rsidP="0089052B">
      <w:pPr>
        <w:pStyle w:val="a5"/>
        <w:spacing w:line="240" w:lineRule="atLeast"/>
        <w:ind w:left="0"/>
        <w:jc w:val="left"/>
        <w:rPr>
          <w:sz w:val="22"/>
          <w:szCs w:val="2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480"/>
        </w:trPr>
        <w:tc>
          <w:tcPr>
            <w:tcW w:w="1133" w:type="dxa"/>
          </w:tcPr>
          <w:p w:rsidR="00F5138C" w:rsidRPr="0089052B" w:rsidRDefault="009100A2" w:rsidP="0089052B">
            <w:pPr>
              <w:pStyle w:val="TableParagraph"/>
              <w:spacing w:line="240" w:lineRule="atLeast"/>
              <w:ind w:left="158"/>
            </w:pPr>
            <w:r w:rsidRPr="0089052B">
              <w:t>N</w:t>
            </w:r>
            <w:r w:rsidRPr="0089052B">
              <w:rPr>
                <w:spacing w:val="-2"/>
              </w:rPr>
              <w:t>урока</w:t>
            </w:r>
          </w:p>
        </w:tc>
        <w:tc>
          <w:tcPr>
            <w:tcW w:w="7942" w:type="dxa"/>
          </w:tcPr>
          <w:p w:rsidR="00F5138C" w:rsidRPr="0089052B" w:rsidRDefault="009100A2" w:rsidP="0089052B">
            <w:pPr>
              <w:pStyle w:val="TableParagraph"/>
              <w:spacing w:line="240" w:lineRule="atLeast"/>
              <w:ind w:left="10"/>
              <w:jc w:val="center"/>
            </w:pPr>
            <w:r w:rsidRPr="0089052B">
              <w:t xml:space="preserve">Тема </w:t>
            </w:r>
            <w:r w:rsidRPr="0089052B">
              <w:rPr>
                <w:spacing w:val="-2"/>
              </w:rPr>
              <w:t>урока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1</w:t>
            </w:r>
          </w:p>
        </w:tc>
        <w:tc>
          <w:tcPr>
            <w:tcW w:w="7942" w:type="dxa"/>
          </w:tcPr>
          <w:p w:rsidR="00F5138C" w:rsidRPr="0089052B" w:rsidRDefault="009100A2" w:rsidP="0089052B">
            <w:pPr>
              <w:pStyle w:val="TableParagraph"/>
              <w:spacing w:line="240" w:lineRule="atLeast"/>
              <w:ind w:left="67"/>
            </w:pPr>
            <w:r w:rsidRPr="0089052B">
              <w:t xml:space="preserve">Повторениеиобобщениеизученногов10 </w:t>
            </w:r>
            <w:r w:rsidRPr="0089052B">
              <w:rPr>
                <w:spacing w:val="-2"/>
              </w:rPr>
              <w:t>классе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2</w:t>
            </w:r>
          </w:p>
        </w:tc>
        <w:tc>
          <w:tcPr>
            <w:tcW w:w="7942" w:type="dxa"/>
          </w:tcPr>
          <w:p w:rsidR="00F5138C" w:rsidRPr="0089052B" w:rsidRDefault="009100A2" w:rsidP="0089052B">
            <w:pPr>
              <w:pStyle w:val="TableParagraph"/>
              <w:spacing w:line="240" w:lineRule="atLeast"/>
              <w:ind w:left="67"/>
            </w:pPr>
            <w:r w:rsidRPr="0089052B">
              <w:t>Повторениеиобобщениеизученногов10классе.</w:t>
            </w:r>
            <w:r w:rsidRPr="0089052B">
              <w:rPr>
                <w:spacing w:val="-2"/>
              </w:rPr>
              <w:t>Практикум</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3</w:t>
            </w:r>
          </w:p>
        </w:tc>
        <w:tc>
          <w:tcPr>
            <w:tcW w:w="7942" w:type="dxa"/>
          </w:tcPr>
          <w:p w:rsidR="00F5138C" w:rsidRPr="0089052B" w:rsidRDefault="009100A2" w:rsidP="0089052B">
            <w:pPr>
              <w:pStyle w:val="TableParagraph"/>
              <w:spacing w:line="240" w:lineRule="atLeast"/>
              <w:ind w:left="67"/>
            </w:pPr>
            <w:r w:rsidRPr="0089052B">
              <w:t>Культура речи в экологическом аспекте. Культура речи как часть здоровой окружающей языковой среды</w:t>
            </w:r>
          </w:p>
        </w:tc>
      </w:tr>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4</w:t>
            </w:r>
          </w:p>
        </w:tc>
        <w:tc>
          <w:tcPr>
            <w:tcW w:w="7942" w:type="dxa"/>
          </w:tcPr>
          <w:p w:rsidR="00F5138C" w:rsidRPr="0089052B" w:rsidRDefault="009100A2" w:rsidP="0089052B">
            <w:pPr>
              <w:pStyle w:val="TableParagraph"/>
              <w:spacing w:line="240" w:lineRule="atLeast"/>
              <w:ind w:left="67"/>
            </w:pPr>
            <w:r w:rsidRPr="0089052B">
              <w:t>Культураречивэкологическомаспекте.Проблемыречевойкультурыв современном обществе (общее представление)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5</w:t>
            </w:r>
          </w:p>
        </w:tc>
        <w:tc>
          <w:tcPr>
            <w:tcW w:w="7942" w:type="dxa"/>
          </w:tcPr>
          <w:p w:rsidR="00F5138C" w:rsidRPr="0089052B" w:rsidRDefault="009100A2" w:rsidP="0089052B">
            <w:pPr>
              <w:pStyle w:val="TableParagraph"/>
              <w:spacing w:line="240" w:lineRule="atLeast"/>
              <w:ind w:left="67"/>
            </w:pPr>
            <w:r w:rsidRPr="0089052B">
              <w:t>Итоговыйконтроль"Общиесведенияобязыке".Сочинение</w:t>
            </w:r>
            <w:r w:rsidRPr="0089052B">
              <w:rPr>
                <w:spacing w:val="-2"/>
              </w:rPr>
              <w:t>(обучающее)</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6</w:t>
            </w:r>
          </w:p>
        </w:tc>
        <w:tc>
          <w:tcPr>
            <w:tcW w:w="7942" w:type="dxa"/>
          </w:tcPr>
          <w:p w:rsidR="00F5138C" w:rsidRPr="0089052B" w:rsidRDefault="009100A2" w:rsidP="0089052B">
            <w:pPr>
              <w:pStyle w:val="TableParagraph"/>
              <w:spacing w:line="240" w:lineRule="atLeast"/>
              <w:ind w:left="67"/>
            </w:pPr>
            <w:r w:rsidRPr="0089052B">
              <w:t>Синтаксискакразделлингвистики(повторение,</w:t>
            </w:r>
            <w:r w:rsidRPr="0089052B">
              <w:rPr>
                <w:spacing w:val="-2"/>
              </w:rPr>
              <w:t>обобщение)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7</w:t>
            </w:r>
          </w:p>
        </w:tc>
        <w:tc>
          <w:tcPr>
            <w:tcW w:w="7942" w:type="dxa"/>
          </w:tcPr>
          <w:p w:rsidR="00F5138C" w:rsidRPr="0089052B" w:rsidRDefault="009100A2" w:rsidP="0089052B">
            <w:pPr>
              <w:pStyle w:val="TableParagraph"/>
              <w:spacing w:line="240" w:lineRule="atLeast"/>
              <w:ind w:left="67"/>
            </w:pPr>
            <w:r w:rsidRPr="0089052B">
              <w:t>Синтаксискакразделлингвистики.</w:t>
            </w:r>
            <w:r w:rsidRPr="0089052B">
              <w:rPr>
                <w:spacing w:val="-2"/>
              </w:rPr>
              <w:t>Практикум</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8</w:t>
            </w:r>
          </w:p>
        </w:tc>
        <w:tc>
          <w:tcPr>
            <w:tcW w:w="7942" w:type="dxa"/>
          </w:tcPr>
          <w:p w:rsidR="00F5138C" w:rsidRPr="0089052B" w:rsidRDefault="009100A2" w:rsidP="0089052B">
            <w:pPr>
              <w:pStyle w:val="TableParagraph"/>
              <w:spacing w:line="240" w:lineRule="atLeast"/>
              <w:ind w:left="67"/>
            </w:pPr>
            <w:r w:rsidRPr="0089052B">
              <w:t>Изобразительно-выразительныесредства</w:t>
            </w:r>
            <w:r w:rsidRPr="0089052B">
              <w:rPr>
                <w:spacing w:val="-2"/>
              </w:rPr>
              <w:t>синтаксиса</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9</w:t>
            </w:r>
          </w:p>
        </w:tc>
        <w:tc>
          <w:tcPr>
            <w:tcW w:w="7942" w:type="dxa"/>
          </w:tcPr>
          <w:p w:rsidR="00F5138C" w:rsidRPr="0089052B" w:rsidRDefault="009100A2" w:rsidP="0089052B">
            <w:pPr>
              <w:pStyle w:val="TableParagraph"/>
              <w:spacing w:line="240" w:lineRule="atLeast"/>
              <w:ind w:left="67"/>
            </w:pPr>
            <w:r w:rsidRPr="0089052B">
              <w:t>Изобразительно-выразительныесредствасинтаксиса.</w:t>
            </w:r>
            <w:r w:rsidRPr="0089052B">
              <w:rPr>
                <w:spacing w:val="-2"/>
              </w:rPr>
              <w:t xml:space="preserve"> Практикум</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10</w:t>
            </w:r>
          </w:p>
        </w:tc>
        <w:tc>
          <w:tcPr>
            <w:tcW w:w="7942" w:type="dxa"/>
          </w:tcPr>
          <w:p w:rsidR="00F5138C" w:rsidRPr="0089052B" w:rsidRDefault="009100A2" w:rsidP="0089052B">
            <w:pPr>
              <w:pStyle w:val="TableParagraph"/>
              <w:spacing w:line="240" w:lineRule="atLeast"/>
              <w:ind w:left="67"/>
            </w:pPr>
            <w:r w:rsidRPr="0089052B">
              <w:t xml:space="preserve">Синтаксическиенормы.Порядоксловв </w:t>
            </w:r>
            <w:r w:rsidRPr="0089052B">
              <w:rPr>
                <w:spacing w:val="-2"/>
              </w:rPr>
              <w:t>предложении</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11</w:t>
            </w:r>
          </w:p>
        </w:tc>
        <w:tc>
          <w:tcPr>
            <w:tcW w:w="7942" w:type="dxa"/>
          </w:tcPr>
          <w:p w:rsidR="00F5138C" w:rsidRPr="0089052B" w:rsidRDefault="009100A2" w:rsidP="0089052B">
            <w:pPr>
              <w:pStyle w:val="TableParagraph"/>
              <w:spacing w:line="240" w:lineRule="atLeast"/>
              <w:ind w:left="67"/>
            </w:pPr>
            <w:r w:rsidRPr="0089052B">
              <w:t>Основныенормысогласованиясказуемогос</w:t>
            </w:r>
            <w:r w:rsidRPr="0089052B">
              <w:rPr>
                <w:spacing w:val="-2"/>
              </w:rPr>
              <w:t>подлежащим</w:t>
            </w:r>
          </w:p>
        </w:tc>
      </w:tr>
      <w:tr w:rsidR="00F5138C" w:rsidRPr="0089052B">
        <w:trPr>
          <w:trHeight w:val="1032"/>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12</w:t>
            </w:r>
          </w:p>
        </w:tc>
        <w:tc>
          <w:tcPr>
            <w:tcW w:w="7942" w:type="dxa"/>
          </w:tcPr>
          <w:p w:rsidR="00F5138C" w:rsidRPr="0089052B" w:rsidRDefault="009100A2" w:rsidP="0089052B">
            <w:pPr>
              <w:pStyle w:val="TableParagraph"/>
              <w:spacing w:line="240" w:lineRule="atLeast"/>
              <w:ind w:left="67" w:right="42"/>
              <w:jc w:val="both"/>
            </w:pPr>
            <w:r w:rsidRPr="0089052B">
              <w:t xml:space="preserve">Основныенормыуправления:правильныйвыборпадежнойилипредложно- падежной формы управляемого слова. Употребление производных </w:t>
            </w:r>
            <w:r w:rsidRPr="0089052B">
              <w:rPr>
                <w:spacing w:val="-2"/>
              </w:rPr>
              <w:t>предлогов</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13</w:t>
            </w:r>
          </w:p>
        </w:tc>
        <w:tc>
          <w:tcPr>
            <w:tcW w:w="7942" w:type="dxa"/>
          </w:tcPr>
          <w:p w:rsidR="00F5138C" w:rsidRPr="0089052B" w:rsidRDefault="009100A2" w:rsidP="0089052B">
            <w:pPr>
              <w:pStyle w:val="TableParagraph"/>
              <w:spacing w:line="240" w:lineRule="atLeast"/>
              <w:ind w:left="67"/>
            </w:pPr>
            <w:r w:rsidRPr="0089052B">
              <w:t>Основныенормыуправления.</w:t>
            </w:r>
            <w:r w:rsidRPr="0089052B">
              <w:rPr>
                <w:spacing w:val="-2"/>
              </w:rPr>
              <w:t>Практикум</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14</w:t>
            </w:r>
          </w:p>
        </w:tc>
        <w:tc>
          <w:tcPr>
            <w:tcW w:w="7942" w:type="dxa"/>
          </w:tcPr>
          <w:p w:rsidR="00F5138C" w:rsidRPr="0089052B" w:rsidRDefault="009100A2" w:rsidP="0089052B">
            <w:pPr>
              <w:pStyle w:val="TableParagraph"/>
              <w:spacing w:line="240" w:lineRule="atLeast"/>
              <w:ind w:left="67"/>
            </w:pPr>
            <w:r w:rsidRPr="0089052B">
              <w:t>Основныенормыупотребленияоднородныхчленов</w:t>
            </w:r>
            <w:r w:rsidRPr="0089052B">
              <w:rPr>
                <w:spacing w:val="-2"/>
              </w:rPr>
              <w:t xml:space="preserve"> предложения</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15</w:t>
            </w:r>
          </w:p>
        </w:tc>
        <w:tc>
          <w:tcPr>
            <w:tcW w:w="7942" w:type="dxa"/>
          </w:tcPr>
          <w:p w:rsidR="00F5138C" w:rsidRPr="0089052B" w:rsidRDefault="009100A2" w:rsidP="0089052B">
            <w:pPr>
              <w:pStyle w:val="TableParagraph"/>
              <w:spacing w:line="240" w:lineRule="atLeast"/>
              <w:ind w:left="67"/>
            </w:pPr>
            <w:r w:rsidRPr="0089052B">
              <w:t xml:space="preserve">Предложения с однородными членами, соединенными двойными союзами. </w:t>
            </w:r>
            <w:r w:rsidRPr="0089052B">
              <w:rPr>
                <w:spacing w:val="-2"/>
              </w:rPr>
              <w:t>Практикум</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16</w:t>
            </w:r>
          </w:p>
        </w:tc>
        <w:tc>
          <w:tcPr>
            <w:tcW w:w="7942" w:type="dxa"/>
          </w:tcPr>
          <w:p w:rsidR="00F5138C" w:rsidRPr="0089052B" w:rsidRDefault="009100A2" w:rsidP="0089052B">
            <w:pPr>
              <w:pStyle w:val="TableParagraph"/>
              <w:spacing w:line="240" w:lineRule="atLeast"/>
              <w:ind w:left="67"/>
            </w:pPr>
            <w:r w:rsidRPr="0089052B">
              <w:t>Основныенормыупотребленияпричастных</w:t>
            </w:r>
            <w:r w:rsidRPr="0089052B">
              <w:rPr>
                <w:spacing w:val="-2"/>
              </w:rPr>
              <w:t>оборотов</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17</w:t>
            </w:r>
          </w:p>
        </w:tc>
        <w:tc>
          <w:tcPr>
            <w:tcW w:w="7942" w:type="dxa"/>
          </w:tcPr>
          <w:p w:rsidR="00F5138C" w:rsidRPr="0089052B" w:rsidRDefault="009100A2" w:rsidP="0089052B">
            <w:pPr>
              <w:pStyle w:val="TableParagraph"/>
              <w:spacing w:line="240" w:lineRule="atLeast"/>
              <w:ind w:left="67"/>
            </w:pPr>
            <w:r w:rsidRPr="0089052B">
              <w:t>Основныенормыупотреблениядеепричастных</w:t>
            </w:r>
            <w:r w:rsidRPr="0089052B">
              <w:rPr>
                <w:spacing w:val="-2"/>
              </w:rPr>
              <w:t>оборотов</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lastRenderedPageBreak/>
              <w:t>Урок</w:t>
            </w:r>
            <w:r w:rsidRPr="0089052B">
              <w:rPr>
                <w:spacing w:val="-5"/>
              </w:rPr>
              <w:t>18</w:t>
            </w:r>
          </w:p>
        </w:tc>
        <w:tc>
          <w:tcPr>
            <w:tcW w:w="7942" w:type="dxa"/>
          </w:tcPr>
          <w:p w:rsidR="00F5138C" w:rsidRPr="0089052B" w:rsidRDefault="009100A2" w:rsidP="0089052B">
            <w:pPr>
              <w:pStyle w:val="TableParagraph"/>
              <w:spacing w:line="240" w:lineRule="atLeast"/>
              <w:ind w:left="67"/>
            </w:pPr>
            <w:r w:rsidRPr="0089052B">
              <w:t xml:space="preserve">Основныенормыупотребленияпричастныхидеепричастныхоборотов. </w:t>
            </w:r>
            <w:r w:rsidRPr="0089052B">
              <w:rPr>
                <w:spacing w:val="-2"/>
              </w:rPr>
              <w:t>Практикум</w:t>
            </w:r>
          </w:p>
        </w:tc>
      </w:tr>
      <w:tr w:rsidR="00F5138C" w:rsidRPr="0089052B">
        <w:trPr>
          <w:trHeight w:val="1032"/>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19</w:t>
            </w:r>
          </w:p>
        </w:tc>
        <w:tc>
          <w:tcPr>
            <w:tcW w:w="7942" w:type="dxa"/>
          </w:tcPr>
          <w:p w:rsidR="00F5138C" w:rsidRPr="0089052B" w:rsidRDefault="009100A2" w:rsidP="0089052B">
            <w:pPr>
              <w:pStyle w:val="TableParagraph"/>
              <w:spacing w:line="240" w:lineRule="atLeast"/>
              <w:ind w:left="67" w:right="53"/>
              <w:jc w:val="both"/>
            </w:pPr>
            <w:r w:rsidRPr="0089052B">
              <w:t xml:space="preserve">Основныенормы построения сложныхпредложений: сложноподчиненного предложения с с придаточным определительным; придаточным </w:t>
            </w:r>
            <w:r w:rsidRPr="0089052B">
              <w:rPr>
                <w:spacing w:val="-2"/>
              </w:rPr>
              <w:t>изъяснительным</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20</w:t>
            </w:r>
          </w:p>
        </w:tc>
        <w:tc>
          <w:tcPr>
            <w:tcW w:w="7942" w:type="dxa"/>
          </w:tcPr>
          <w:p w:rsidR="00F5138C" w:rsidRPr="0089052B" w:rsidRDefault="009100A2" w:rsidP="0089052B">
            <w:pPr>
              <w:pStyle w:val="TableParagraph"/>
              <w:spacing w:line="240" w:lineRule="atLeast"/>
              <w:ind w:left="67"/>
            </w:pPr>
            <w:r w:rsidRPr="0089052B">
              <w:t xml:space="preserve">Основныенормыпостроениясложногопредложениясразнымивидами </w:t>
            </w:r>
            <w:r w:rsidRPr="0089052B">
              <w:rPr>
                <w:spacing w:val="-4"/>
              </w:rPr>
              <w:t>связи</w:t>
            </w:r>
          </w:p>
        </w:tc>
      </w:tr>
      <w:tr w:rsidR="00F5138C" w:rsidRPr="0089052B">
        <w:trPr>
          <w:trHeight w:val="484"/>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21</w:t>
            </w:r>
          </w:p>
        </w:tc>
        <w:tc>
          <w:tcPr>
            <w:tcW w:w="7942" w:type="dxa"/>
          </w:tcPr>
          <w:p w:rsidR="00F5138C" w:rsidRPr="0089052B" w:rsidRDefault="009100A2" w:rsidP="0089052B">
            <w:pPr>
              <w:pStyle w:val="TableParagraph"/>
              <w:spacing w:line="240" w:lineRule="atLeast"/>
              <w:ind w:left="67"/>
            </w:pPr>
            <w:r w:rsidRPr="0089052B">
              <w:t>Основныенормыпостроениясложныхпредложений.</w:t>
            </w:r>
            <w:r w:rsidRPr="0089052B">
              <w:rPr>
                <w:spacing w:val="-2"/>
              </w:rPr>
              <w:t>Практикум</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22</w:t>
            </w:r>
          </w:p>
        </w:tc>
        <w:tc>
          <w:tcPr>
            <w:tcW w:w="7942" w:type="dxa"/>
          </w:tcPr>
          <w:p w:rsidR="00F5138C" w:rsidRPr="0089052B" w:rsidRDefault="009100A2" w:rsidP="0089052B">
            <w:pPr>
              <w:pStyle w:val="TableParagraph"/>
              <w:spacing w:line="240" w:lineRule="atLeast"/>
              <w:ind w:left="67"/>
            </w:pPr>
            <w:r w:rsidRPr="0089052B">
              <w:t>Обобщениеисистематизацияпотеме"Синтаксис. Синтаксические</w:t>
            </w:r>
            <w:r w:rsidRPr="0089052B">
              <w:rPr>
                <w:spacing w:val="-2"/>
              </w:rPr>
              <w:t xml:space="preserve"> нормы"</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23</w:t>
            </w:r>
          </w:p>
        </w:tc>
        <w:tc>
          <w:tcPr>
            <w:tcW w:w="7942" w:type="dxa"/>
          </w:tcPr>
          <w:p w:rsidR="00F5138C" w:rsidRPr="0089052B" w:rsidRDefault="009100A2" w:rsidP="0089052B">
            <w:pPr>
              <w:pStyle w:val="TableParagraph"/>
              <w:spacing w:line="240" w:lineRule="atLeast"/>
              <w:ind w:left="67"/>
            </w:pPr>
            <w:r w:rsidRPr="0089052B">
              <w:t>Контрольнаяработапотеме"Синтаксисисинтаксические</w:t>
            </w:r>
            <w:r w:rsidRPr="0089052B">
              <w:rPr>
                <w:spacing w:val="-2"/>
              </w:rPr>
              <w:t>нормы"</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24</w:t>
            </w:r>
          </w:p>
        </w:tc>
        <w:tc>
          <w:tcPr>
            <w:tcW w:w="7942" w:type="dxa"/>
          </w:tcPr>
          <w:p w:rsidR="00F5138C" w:rsidRPr="0089052B" w:rsidRDefault="009100A2" w:rsidP="0089052B">
            <w:pPr>
              <w:pStyle w:val="TableParagraph"/>
              <w:spacing w:line="240" w:lineRule="atLeast"/>
              <w:ind w:left="67"/>
            </w:pPr>
            <w:r w:rsidRPr="0089052B">
              <w:t>Пунктуациякакразделлингвистики.(повторение,</w:t>
            </w:r>
            <w:r w:rsidRPr="0089052B">
              <w:rPr>
                <w:spacing w:val="-2"/>
              </w:rPr>
              <w:t>обобщение)</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25</w:t>
            </w:r>
          </w:p>
        </w:tc>
        <w:tc>
          <w:tcPr>
            <w:tcW w:w="7942" w:type="dxa"/>
          </w:tcPr>
          <w:p w:rsidR="00F5138C" w:rsidRPr="0089052B" w:rsidRDefault="009100A2" w:rsidP="0089052B">
            <w:pPr>
              <w:pStyle w:val="TableParagraph"/>
              <w:spacing w:line="240" w:lineRule="atLeast"/>
              <w:ind w:left="67"/>
            </w:pPr>
            <w:r w:rsidRPr="0089052B">
              <w:t>Правила постановки тире между подлежащим и сказуемым, выраженными разными частями речи</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26</w:t>
            </w:r>
          </w:p>
        </w:tc>
        <w:tc>
          <w:tcPr>
            <w:tcW w:w="7942" w:type="dxa"/>
          </w:tcPr>
          <w:p w:rsidR="00F5138C" w:rsidRPr="0089052B" w:rsidRDefault="009100A2" w:rsidP="0089052B">
            <w:pPr>
              <w:pStyle w:val="TableParagraph"/>
              <w:spacing w:line="240" w:lineRule="atLeast"/>
              <w:ind w:left="67"/>
            </w:pPr>
            <w:r w:rsidRPr="0089052B">
              <w:t>Знакипрепинаниявпредложенияхсоднородными</w:t>
            </w:r>
            <w:r w:rsidRPr="0089052B">
              <w:rPr>
                <w:spacing w:val="-2"/>
              </w:rPr>
              <w:t>членами</w:t>
            </w:r>
          </w:p>
        </w:tc>
      </w:tr>
      <w:tr w:rsidR="00F5138C" w:rsidRPr="0089052B">
        <w:trPr>
          <w:trHeight w:val="484"/>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27</w:t>
            </w:r>
          </w:p>
        </w:tc>
        <w:tc>
          <w:tcPr>
            <w:tcW w:w="7942" w:type="dxa"/>
          </w:tcPr>
          <w:p w:rsidR="00F5138C" w:rsidRPr="0089052B" w:rsidRDefault="009100A2" w:rsidP="0089052B">
            <w:pPr>
              <w:pStyle w:val="TableParagraph"/>
              <w:spacing w:line="240" w:lineRule="atLeast"/>
              <w:ind w:left="67"/>
            </w:pPr>
            <w:r w:rsidRPr="0089052B">
              <w:t>Знакипрепинаниявпредложенияхсоднороднымичленами.</w:t>
            </w:r>
            <w:r w:rsidRPr="0089052B">
              <w:rPr>
                <w:spacing w:val="-2"/>
              </w:rPr>
              <w:t>Практикум</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28</w:t>
            </w:r>
          </w:p>
        </w:tc>
        <w:tc>
          <w:tcPr>
            <w:tcW w:w="7942" w:type="dxa"/>
          </w:tcPr>
          <w:p w:rsidR="00F5138C" w:rsidRPr="0089052B" w:rsidRDefault="009100A2" w:rsidP="0089052B">
            <w:pPr>
              <w:pStyle w:val="TableParagraph"/>
              <w:spacing w:line="240" w:lineRule="atLeast"/>
              <w:ind w:left="67"/>
            </w:pPr>
            <w:r w:rsidRPr="0089052B">
              <w:t>Правила постановки знаков препинания в предложениях с обособленными определениями, приложениями</w:t>
            </w:r>
          </w:p>
        </w:tc>
      </w:tr>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29</w:t>
            </w:r>
          </w:p>
        </w:tc>
        <w:tc>
          <w:tcPr>
            <w:tcW w:w="7942" w:type="dxa"/>
          </w:tcPr>
          <w:p w:rsidR="00F5138C" w:rsidRPr="0089052B" w:rsidRDefault="009100A2" w:rsidP="0089052B">
            <w:pPr>
              <w:pStyle w:val="TableParagraph"/>
              <w:spacing w:line="240" w:lineRule="atLeast"/>
              <w:ind w:left="67"/>
            </w:pPr>
            <w:r w:rsidRPr="0089052B">
              <w:t>Правила постановки знаков препинания в предложениях с обособленными дополнениями, обстоятельствами, уточняющими членами</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30</w:t>
            </w:r>
          </w:p>
        </w:tc>
        <w:tc>
          <w:tcPr>
            <w:tcW w:w="7942" w:type="dxa"/>
          </w:tcPr>
          <w:p w:rsidR="00F5138C" w:rsidRPr="0089052B" w:rsidRDefault="009100A2" w:rsidP="0089052B">
            <w:pPr>
              <w:pStyle w:val="TableParagraph"/>
              <w:spacing w:line="240" w:lineRule="atLeast"/>
              <w:ind w:left="67"/>
            </w:pPr>
            <w:r w:rsidRPr="0089052B">
              <w:t>Знакипрепинанияприобособлении.</w:t>
            </w:r>
            <w:r w:rsidRPr="0089052B">
              <w:rPr>
                <w:spacing w:val="-2"/>
              </w:rPr>
              <w:t>Практикум</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31</w:t>
            </w:r>
          </w:p>
        </w:tc>
        <w:tc>
          <w:tcPr>
            <w:tcW w:w="7942" w:type="dxa"/>
          </w:tcPr>
          <w:p w:rsidR="00F5138C" w:rsidRPr="0089052B" w:rsidRDefault="009100A2" w:rsidP="0089052B">
            <w:pPr>
              <w:pStyle w:val="TableParagraph"/>
              <w:spacing w:line="240" w:lineRule="atLeast"/>
              <w:ind w:left="67"/>
            </w:pPr>
            <w:r w:rsidRPr="0089052B">
              <w:t>Правилапостановкизнаковпрепинаниявпредложенияхсвводными конструкциями, обращениями, междометиями</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32</w:t>
            </w:r>
          </w:p>
        </w:tc>
        <w:tc>
          <w:tcPr>
            <w:tcW w:w="7942" w:type="dxa"/>
          </w:tcPr>
          <w:p w:rsidR="00F5138C" w:rsidRPr="0089052B" w:rsidRDefault="009100A2" w:rsidP="0089052B">
            <w:pPr>
              <w:pStyle w:val="TableParagraph"/>
              <w:tabs>
                <w:tab w:val="left" w:pos="940"/>
                <w:tab w:val="left" w:pos="2421"/>
                <w:tab w:val="left" w:pos="2805"/>
                <w:tab w:val="left" w:pos="4551"/>
                <w:tab w:val="left" w:pos="4925"/>
                <w:tab w:val="left" w:pos="6239"/>
              </w:tabs>
              <w:spacing w:line="240" w:lineRule="atLeast"/>
              <w:ind w:left="67" w:right="57"/>
            </w:pPr>
            <w:r w:rsidRPr="0089052B">
              <w:rPr>
                <w:spacing w:val="-2"/>
              </w:rPr>
              <w:t>Знаки</w:t>
            </w:r>
            <w:r w:rsidRPr="0089052B">
              <w:tab/>
            </w:r>
            <w:r w:rsidRPr="0089052B">
              <w:rPr>
                <w:spacing w:val="-2"/>
              </w:rPr>
              <w:t>препинания</w:t>
            </w:r>
            <w:r w:rsidRPr="0089052B">
              <w:tab/>
            </w:r>
            <w:r w:rsidRPr="0089052B">
              <w:rPr>
                <w:spacing w:val="-10"/>
              </w:rPr>
              <w:t>в</w:t>
            </w:r>
            <w:r w:rsidRPr="0089052B">
              <w:tab/>
            </w:r>
            <w:r w:rsidRPr="0089052B">
              <w:rPr>
                <w:spacing w:val="-2"/>
              </w:rPr>
              <w:t>предложениях</w:t>
            </w:r>
            <w:r w:rsidRPr="0089052B">
              <w:tab/>
            </w:r>
            <w:r w:rsidRPr="0089052B">
              <w:rPr>
                <w:spacing w:val="-10"/>
              </w:rPr>
              <w:t>с</w:t>
            </w:r>
            <w:r w:rsidRPr="0089052B">
              <w:tab/>
            </w:r>
            <w:r w:rsidRPr="0089052B">
              <w:rPr>
                <w:spacing w:val="-2"/>
              </w:rPr>
              <w:t>вводными</w:t>
            </w:r>
            <w:r w:rsidRPr="0089052B">
              <w:tab/>
            </w:r>
            <w:r w:rsidRPr="0089052B">
              <w:rPr>
                <w:spacing w:val="-2"/>
              </w:rPr>
              <w:t xml:space="preserve">конструкциями, </w:t>
            </w:r>
            <w:r w:rsidRPr="0089052B">
              <w:t>обращениями, междометиями. Практикум</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33</w:t>
            </w:r>
          </w:p>
        </w:tc>
        <w:tc>
          <w:tcPr>
            <w:tcW w:w="7942" w:type="dxa"/>
          </w:tcPr>
          <w:p w:rsidR="00F5138C" w:rsidRPr="0089052B" w:rsidRDefault="009100A2" w:rsidP="0089052B">
            <w:pPr>
              <w:pStyle w:val="TableParagraph"/>
              <w:spacing w:line="240" w:lineRule="atLeast"/>
              <w:ind w:left="67"/>
            </w:pPr>
            <w:r w:rsidRPr="0089052B">
              <w:t>Правилапостановкизнаковпрепинаниявсложносочиненном</w:t>
            </w:r>
            <w:r w:rsidRPr="0089052B">
              <w:rPr>
                <w:spacing w:val="-2"/>
              </w:rPr>
              <w:t>предложении</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34</w:t>
            </w:r>
          </w:p>
        </w:tc>
        <w:tc>
          <w:tcPr>
            <w:tcW w:w="7942" w:type="dxa"/>
          </w:tcPr>
          <w:p w:rsidR="00F5138C" w:rsidRPr="0089052B" w:rsidRDefault="009100A2" w:rsidP="0089052B">
            <w:pPr>
              <w:pStyle w:val="TableParagraph"/>
              <w:tabs>
                <w:tab w:val="left" w:pos="1261"/>
                <w:tab w:val="left" w:pos="2758"/>
                <w:tab w:val="left" w:pos="3760"/>
                <w:tab w:val="left" w:pos="5301"/>
                <w:tab w:val="left" w:pos="5742"/>
              </w:tabs>
              <w:spacing w:line="240" w:lineRule="atLeast"/>
              <w:ind w:left="67" w:right="49"/>
            </w:pPr>
            <w:r w:rsidRPr="0089052B">
              <w:rPr>
                <w:spacing w:val="-2"/>
              </w:rPr>
              <w:t>Правила</w:t>
            </w:r>
            <w:r w:rsidRPr="0089052B">
              <w:tab/>
            </w:r>
            <w:r w:rsidRPr="0089052B">
              <w:rPr>
                <w:spacing w:val="-2"/>
              </w:rPr>
              <w:t>постановки</w:t>
            </w:r>
            <w:r w:rsidRPr="0089052B">
              <w:tab/>
            </w:r>
            <w:r w:rsidRPr="0089052B">
              <w:rPr>
                <w:spacing w:val="-2"/>
              </w:rPr>
              <w:t>знаков</w:t>
            </w:r>
            <w:r w:rsidRPr="0089052B">
              <w:tab/>
            </w:r>
            <w:r w:rsidRPr="0089052B">
              <w:rPr>
                <w:spacing w:val="-2"/>
              </w:rPr>
              <w:t>препинания</w:t>
            </w:r>
            <w:r w:rsidRPr="0089052B">
              <w:tab/>
            </w:r>
            <w:r w:rsidRPr="0089052B">
              <w:rPr>
                <w:spacing w:val="-10"/>
              </w:rPr>
              <w:t>в</w:t>
            </w:r>
            <w:r w:rsidRPr="0089052B">
              <w:tab/>
            </w:r>
            <w:r w:rsidRPr="0089052B">
              <w:rPr>
                <w:spacing w:val="-2"/>
              </w:rPr>
              <w:t>сложноподчиненном предложении</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35</w:t>
            </w:r>
          </w:p>
        </w:tc>
        <w:tc>
          <w:tcPr>
            <w:tcW w:w="7942" w:type="dxa"/>
          </w:tcPr>
          <w:p w:rsidR="00F5138C" w:rsidRPr="0089052B" w:rsidRDefault="009100A2" w:rsidP="0089052B">
            <w:pPr>
              <w:pStyle w:val="TableParagraph"/>
              <w:tabs>
                <w:tab w:val="left" w:pos="1209"/>
                <w:tab w:val="left" w:pos="2648"/>
                <w:tab w:val="left" w:pos="3597"/>
                <w:tab w:val="left" w:pos="5079"/>
                <w:tab w:val="left" w:pos="5463"/>
                <w:tab w:val="left" w:pos="6964"/>
              </w:tabs>
              <w:spacing w:line="240" w:lineRule="atLeast"/>
              <w:ind w:left="67" w:right="54"/>
            </w:pPr>
            <w:r w:rsidRPr="0089052B">
              <w:rPr>
                <w:spacing w:val="-2"/>
              </w:rPr>
              <w:t>Правила</w:t>
            </w:r>
            <w:r w:rsidRPr="0089052B">
              <w:tab/>
            </w:r>
            <w:r w:rsidRPr="0089052B">
              <w:rPr>
                <w:spacing w:val="-2"/>
              </w:rPr>
              <w:t>постановки</w:t>
            </w:r>
            <w:r w:rsidRPr="0089052B">
              <w:tab/>
            </w:r>
            <w:r w:rsidRPr="0089052B">
              <w:rPr>
                <w:spacing w:val="-2"/>
              </w:rPr>
              <w:t>знаков</w:t>
            </w:r>
            <w:r w:rsidRPr="0089052B">
              <w:tab/>
            </w:r>
            <w:r w:rsidRPr="0089052B">
              <w:rPr>
                <w:spacing w:val="-2"/>
              </w:rPr>
              <w:t>препинания</w:t>
            </w:r>
            <w:r w:rsidRPr="0089052B">
              <w:tab/>
            </w:r>
            <w:r w:rsidRPr="0089052B">
              <w:rPr>
                <w:spacing w:val="-10"/>
              </w:rPr>
              <w:t>в</w:t>
            </w:r>
            <w:r w:rsidRPr="0089052B">
              <w:tab/>
            </w:r>
            <w:r w:rsidRPr="0089052B">
              <w:rPr>
                <w:spacing w:val="-2"/>
              </w:rPr>
              <w:t>бессоюзном</w:t>
            </w:r>
            <w:r w:rsidRPr="0089052B">
              <w:tab/>
            </w:r>
            <w:r w:rsidRPr="0089052B">
              <w:rPr>
                <w:spacing w:val="-2"/>
              </w:rPr>
              <w:t>сложном предложении</w:t>
            </w:r>
          </w:p>
        </w:tc>
      </w:tr>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36</w:t>
            </w:r>
          </w:p>
        </w:tc>
        <w:tc>
          <w:tcPr>
            <w:tcW w:w="7942" w:type="dxa"/>
          </w:tcPr>
          <w:p w:rsidR="00F5138C" w:rsidRPr="0089052B" w:rsidRDefault="009100A2" w:rsidP="0089052B">
            <w:pPr>
              <w:pStyle w:val="TableParagraph"/>
              <w:spacing w:line="240" w:lineRule="atLeast"/>
              <w:ind w:left="67"/>
            </w:pPr>
            <w:r w:rsidRPr="0089052B">
              <w:t>Правилапостановкизнаковпрепинаниявсложномпредложениисразными видами связи</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37</w:t>
            </w:r>
          </w:p>
        </w:tc>
        <w:tc>
          <w:tcPr>
            <w:tcW w:w="7942" w:type="dxa"/>
          </w:tcPr>
          <w:p w:rsidR="00F5138C" w:rsidRPr="0089052B" w:rsidRDefault="009100A2" w:rsidP="0089052B">
            <w:pPr>
              <w:pStyle w:val="TableParagraph"/>
              <w:spacing w:line="240" w:lineRule="atLeast"/>
              <w:ind w:left="67"/>
            </w:pPr>
            <w:r w:rsidRPr="0089052B">
              <w:t xml:space="preserve">Знакипрепинаниявсложномпредложениисразнымивидамисвязи. </w:t>
            </w:r>
            <w:r w:rsidRPr="0089052B">
              <w:rPr>
                <w:spacing w:val="-2"/>
              </w:rPr>
              <w:t>Практикум</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38</w:t>
            </w:r>
          </w:p>
        </w:tc>
        <w:tc>
          <w:tcPr>
            <w:tcW w:w="7942" w:type="dxa"/>
          </w:tcPr>
          <w:p w:rsidR="00F5138C" w:rsidRPr="0089052B" w:rsidRDefault="009100A2" w:rsidP="0089052B">
            <w:pPr>
              <w:pStyle w:val="TableParagraph"/>
              <w:spacing w:line="240" w:lineRule="atLeast"/>
              <w:ind w:left="67"/>
            </w:pPr>
            <w:r w:rsidRPr="0089052B">
              <w:t>Правилапунктуационногооформленияпредложенийспрямойречью, косвенной речью, диалогом, цитатой</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lastRenderedPageBreak/>
              <w:t>Урок</w:t>
            </w:r>
            <w:r w:rsidRPr="0089052B">
              <w:rPr>
                <w:spacing w:val="-5"/>
              </w:rPr>
              <w:t>39</w:t>
            </w:r>
          </w:p>
        </w:tc>
        <w:tc>
          <w:tcPr>
            <w:tcW w:w="7942" w:type="dxa"/>
          </w:tcPr>
          <w:p w:rsidR="00F5138C" w:rsidRPr="0089052B" w:rsidRDefault="009100A2" w:rsidP="0089052B">
            <w:pPr>
              <w:pStyle w:val="TableParagraph"/>
              <w:tabs>
                <w:tab w:val="left" w:pos="1505"/>
                <w:tab w:val="left" w:pos="2431"/>
                <w:tab w:val="left" w:pos="4435"/>
                <w:tab w:val="left" w:pos="5912"/>
                <w:tab w:val="left" w:pos="7499"/>
              </w:tabs>
              <w:spacing w:line="240" w:lineRule="atLeast"/>
              <w:ind w:left="67" w:right="52"/>
            </w:pPr>
            <w:r w:rsidRPr="0089052B">
              <w:rPr>
                <w:spacing w:val="-2"/>
              </w:rPr>
              <w:t>Повторение</w:t>
            </w:r>
            <w:r w:rsidRPr="0089052B">
              <w:tab/>
            </w:r>
            <w:r w:rsidRPr="0089052B">
              <w:rPr>
                <w:spacing w:val="-2"/>
              </w:rPr>
              <w:t>правил</w:t>
            </w:r>
            <w:r w:rsidRPr="0089052B">
              <w:tab/>
            </w:r>
            <w:r w:rsidRPr="0089052B">
              <w:rPr>
                <w:spacing w:val="-2"/>
              </w:rPr>
              <w:t>пунктуационного</w:t>
            </w:r>
            <w:r w:rsidRPr="0089052B">
              <w:tab/>
            </w:r>
            <w:r w:rsidRPr="0089052B">
              <w:rPr>
                <w:spacing w:val="-2"/>
              </w:rPr>
              <w:t>оформления</w:t>
            </w:r>
            <w:r w:rsidRPr="0089052B">
              <w:tab/>
            </w:r>
            <w:r w:rsidRPr="0089052B">
              <w:rPr>
                <w:spacing w:val="-2"/>
              </w:rPr>
              <w:t>предложений</w:t>
            </w:r>
            <w:r w:rsidRPr="0089052B">
              <w:tab/>
            </w:r>
            <w:r w:rsidRPr="0089052B">
              <w:rPr>
                <w:spacing w:val="-4"/>
              </w:rPr>
              <w:t xml:space="preserve">при </w:t>
            </w:r>
            <w:r w:rsidRPr="0089052B">
              <w:t>передаче чужой речи. Практикум</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lastRenderedPageBreak/>
              <w:t>Урок</w:t>
            </w:r>
            <w:r w:rsidRPr="0089052B">
              <w:rPr>
                <w:spacing w:val="-5"/>
              </w:rPr>
              <w:t>40</w:t>
            </w:r>
          </w:p>
        </w:tc>
        <w:tc>
          <w:tcPr>
            <w:tcW w:w="7942" w:type="dxa"/>
          </w:tcPr>
          <w:p w:rsidR="00F5138C" w:rsidRPr="0089052B" w:rsidRDefault="009100A2" w:rsidP="0089052B">
            <w:pPr>
              <w:pStyle w:val="TableParagraph"/>
              <w:spacing w:line="240" w:lineRule="atLeast"/>
              <w:ind w:left="67"/>
            </w:pPr>
            <w:r w:rsidRPr="0089052B">
              <w:t xml:space="preserve">Повторениеиобобщениепотемамраздела"Пунктуация.Основныеправила </w:t>
            </w:r>
            <w:r w:rsidRPr="0089052B">
              <w:rPr>
                <w:spacing w:val="-2"/>
              </w:rPr>
              <w:t>пунктуации"</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41</w:t>
            </w:r>
          </w:p>
        </w:tc>
        <w:tc>
          <w:tcPr>
            <w:tcW w:w="7942" w:type="dxa"/>
          </w:tcPr>
          <w:p w:rsidR="00F5138C" w:rsidRPr="0089052B" w:rsidRDefault="009100A2" w:rsidP="0089052B">
            <w:pPr>
              <w:pStyle w:val="TableParagraph"/>
              <w:tabs>
                <w:tab w:val="left" w:pos="1338"/>
                <w:tab w:val="left" w:pos="2522"/>
                <w:tab w:val="left" w:pos="4158"/>
                <w:tab w:val="left" w:pos="5443"/>
                <w:tab w:val="left" w:pos="6508"/>
              </w:tabs>
              <w:spacing w:line="240" w:lineRule="atLeast"/>
              <w:ind w:left="67" w:right="57"/>
            </w:pPr>
            <w:r w:rsidRPr="0089052B">
              <w:rPr>
                <w:spacing w:val="-2"/>
              </w:rPr>
              <w:t>Итоговый</w:t>
            </w:r>
            <w:r w:rsidRPr="0089052B">
              <w:tab/>
            </w:r>
            <w:r w:rsidRPr="0089052B">
              <w:rPr>
                <w:spacing w:val="-2"/>
              </w:rPr>
              <w:t>контроль</w:t>
            </w:r>
            <w:r w:rsidRPr="0089052B">
              <w:tab/>
            </w:r>
            <w:r w:rsidRPr="0089052B">
              <w:rPr>
                <w:spacing w:val="-2"/>
              </w:rPr>
              <w:t>"Пунктуация.</w:t>
            </w:r>
            <w:r w:rsidRPr="0089052B">
              <w:tab/>
            </w:r>
            <w:r w:rsidRPr="0089052B">
              <w:rPr>
                <w:spacing w:val="-2"/>
              </w:rPr>
              <w:t>Основные</w:t>
            </w:r>
            <w:r w:rsidRPr="0089052B">
              <w:tab/>
            </w:r>
            <w:r w:rsidRPr="0089052B">
              <w:rPr>
                <w:spacing w:val="-2"/>
              </w:rPr>
              <w:t>правила</w:t>
            </w:r>
            <w:r w:rsidRPr="0089052B">
              <w:tab/>
            </w:r>
            <w:r w:rsidRPr="0089052B">
              <w:rPr>
                <w:spacing w:val="-2"/>
              </w:rPr>
              <w:t>пунктуации". Сочинение</w:t>
            </w:r>
          </w:p>
        </w:tc>
      </w:tr>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42</w:t>
            </w:r>
          </w:p>
        </w:tc>
        <w:tc>
          <w:tcPr>
            <w:tcW w:w="7942" w:type="dxa"/>
          </w:tcPr>
          <w:p w:rsidR="00F5138C" w:rsidRPr="0089052B" w:rsidRDefault="009100A2" w:rsidP="0089052B">
            <w:pPr>
              <w:pStyle w:val="TableParagraph"/>
              <w:tabs>
                <w:tab w:val="left" w:pos="2066"/>
                <w:tab w:val="left" w:pos="3477"/>
                <w:tab w:val="left" w:pos="4072"/>
                <w:tab w:val="left" w:pos="4997"/>
                <w:tab w:val="left" w:pos="6561"/>
              </w:tabs>
              <w:spacing w:line="240" w:lineRule="atLeast"/>
              <w:ind w:left="67" w:right="57"/>
            </w:pPr>
            <w:r w:rsidRPr="0089052B">
              <w:rPr>
                <w:spacing w:val="-2"/>
              </w:rPr>
              <w:t>Функциональная</w:t>
            </w:r>
            <w:r w:rsidRPr="0089052B">
              <w:tab/>
            </w:r>
            <w:r w:rsidRPr="0089052B">
              <w:rPr>
                <w:spacing w:val="-2"/>
              </w:rPr>
              <w:t>стилистика</w:t>
            </w:r>
            <w:r w:rsidRPr="0089052B">
              <w:tab/>
            </w:r>
            <w:r w:rsidRPr="0089052B">
              <w:rPr>
                <w:spacing w:val="-4"/>
              </w:rPr>
              <w:t>как</w:t>
            </w:r>
            <w:r w:rsidRPr="0089052B">
              <w:tab/>
            </w:r>
            <w:r w:rsidRPr="0089052B">
              <w:rPr>
                <w:spacing w:val="-2"/>
              </w:rPr>
              <w:t>раздел</w:t>
            </w:r>
            <w:r w:rsidRPr="0089052B">
              <w:tab/>
            </w:r>
            <w:r w:rsidRPr="0089052B">
              <w:rPr>
                <w:spacing w:val="-2"/>
              </w:rPr>
              <w:t>лингвистики</w:t>
            </w:r>
            <w:r w:rsidRPr="0089052B">
              <w:tab/>
            </w:r>
            <w:r w:rsidRPr="0089052B">
              <w:rPr>
                <w:spacing w:val="-2"/>
              </w:rPr>
              <w:t>(повторение, обобщение)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43</w:t>
            </w:r>
          </w:p>
        </w:tc>
        <w:tc>
          <w:tcPr>
            <w:tcW w:w="7942" w:type="dxa"/>
          </w:tcPr>
          <w:p w:rsidR="00F5138C" w:rsidRPr="0089052B" w:rsidRDefault="009100A2" w:rsidP="0089052B">
            <w:pPr>
              <w:pStyle w:val="TableParagraph"/>
              <w:spacing w:line="240" w:lineRule="atLeast"/>
              <w:ind w:left="67"/>
            </w:pPr>
            <w:r w:rsidRPr="0089052B">
              <w:t>Разговорная</w:t>
            </w:r>
            <w:r w:rsidRPr="0089052B">
              <w:rPr>
                <w:spacing w:val="-4"/>
              </w:rPr>
              <w:t>речь</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44</w:t>
            </w:r>
          </w:p>
        </w:tc>
        <w:tc>
          <w:tcPr>
            <w:tcW w:w="7942" w:type="dxa"/>
          </w:tcPr>
          <w:p w:rsidR="00F5138C" w:rsidRPr="0089052B" w:rsidRDefault="009100A2" w:rsidP="0089052B">
            <w:pPr>
              <w:pStyle w:val="TableParagraph"/>
              <w:spacing w:line="240" w:lineRule="atLeast"/>
              <w:ind w:left="67"/>
            </w:pPr>
            <w:r w:rsidRPr="0089052B">
              <w:t>Разговорнаяречь.</w:t>
            </w:r>
            <w:r w:rsidRPr="0089052B">
              <w:rPr>
                <w:spacing w:val="-2"/>
              </w:rPr>
              <w:t xml:space="preserve"> Практикум</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45</w:t>
            </w:r>
          </w:p>
        </w:tc>
        <w:tc>
          <w:tcPr>
            <w:tcW w:w="7942" w:type="dxa"/>
          </w:tcPr>
          <w:p w:rsidR="00F5138C" w:rsidRPr="0089052B" w:rsidRDefault="009100A2" w:rsidP="0089052B">
            <w:pPr>
              <w:pStyle w:val="TableParagraph"/>
              <w:spacing w:line="240" w:lineRule="atLeast"/>
              <w:ind w:left="67"/>
            </w:pPr>
            <w:r w:rsidRPr="0089052B">
              <w:t>Основныежанрыразговорнойречи:устныйрассказ, беседа, спор</w:t>
            </w:r>
            <w:r w:rsidRPr="0089052B">
              <w:rPr>
                <w:spacing w:val="-2"/>
              </w:rPr>
              <w:t>(обзор)</w:t>
            </w:r>
          </w:p>
        </w:tc>
      </w:tr>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46</w:t>
            </w:r>
          </w:p>
        </w:tc>
        <w:tc>
          <w:tcPr>
            <w:tcW w:w="7942" w:type="dxa"/>
          </w:tcPr>
          <w:p w:rsidR="00F5138C" w:rsidRPr="0089052B" w:rsidRDefault="009100A2" w:rsidP="0089052B">
            <w:pPr>
              <w:pStyle w:val="TableParagraph"/>
              <w:tabs>
                <w:tab w:val="left" w:pos="1314"/>
                <w:tab w:val="left" w:pos="2201"/>
                <w:tab w:val="left" w:pos="3678"/>
                <w:tab w:val="left" w:pos="4427"/>
                <w:tab w:val="left" w:pos="5381"/>
                <w:tab w:val="left" w:pos="6408"/>
                <w:tab w:val="left" w:pos="7343"/>
              </w:tabs>
              <w:spacing w:line="240" w:lineRule="atLeast"/>
              <w:ind w:left="67" w:right="56"/>
            </w:pPr>
            <w:r w:rsidRPr="0089052B">
              <w:rPr>
                <w:spacing w:val="-2"/>
              </w:rPr>
              <w:t>Основные</w:t>
            </w:r>
            <w:r w:rsidRPr="0089052B">
              <w:tab/>
            </w:r>
            <w:r w:rsidRPr="0089052B">
              <w:rPr>
                <w:spacing w:val="-4"/>
              </w:rPr>
              <w:t>жанры</w:t>
            </w:r>
            <w:r w:rsidRPr="0089052B">
              <w:tab/>
            </w:r>
            <w:r w:rsidRPr="0089052B">
              <w:rPr>
                <w:spacing w:val="-2"/>
              </w:rPr>
              <w:t>разговорной</w:t>
            </w:r>
            <w:r w:rsidRPr="0089052B">
              <w:tab/>
            </w:r>
            <w:r w:rsidRPr="0089052B">
              <w:rPr>
                <w:spacing w:val="-4"/>
              </w:rPr>
              <w:t>речи:</w:t>
            </w:r>
            <w:r w:rsidRPr="0089052B">
              <w:tab/>
            </w:r>
            <w:r w:rsidRPr="0089052B">
              <w:rPr>
                <w:spacing w:val="-2"/>
              </w:rPr>
              <w:t>устный</w:t>
            </w:r>
            <w:r w:rsidRPr="0089052B">
              <w:tab/>
            </w:r>
            <w:r w:rsidRPr="0089052B">
              <w:rPr>
                <w:spacing w:val="-2"/>
              </w:rPr>
              <w:t>рассказ,</w:t>
            </w:r>
            <w:r w:rsidRPr="0089052B">
              <w:tab/>
            </w:r>
            <w:r w:rsidRPr="0089052B">
              <w:rPr>
                <w:spacing w:val="-2"/>
              </w:rPr>
              <w:t>беседа,</w:t>
            </w:r>
            <w:r w:rsidRPr="0089052B">
              <w:tab/>
            </w:r>
            <w:r w:rsidRPr="0089052B">
              <w:rPr>
                <w:spacing w:val="-4"/>
              </w:rPr>
              <w:t xml:space="preserve">спор. </w:t>
            </w:r>
            <w:r w:rsidRPr="0089052B">
              <w:rPr>
                <w:spacing w:val="-2"/>
              </w:rPr>
              <w:t>Практикум</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47</w:t>
            </w:r>
          </w:p>
        </w:tc>
        <w:tc>
          <w:tcPr>
            <w:tcW w:w="7942" w:type="dxa"/>
          </w:tcPr>
          <w:p w:rsidR="00F5138C" w:rsidRPr="0089052B" w:rsidRDefault="009100A2" w:rsidP="0089052B">
            <w:pPr>
              <w:pStyle w:val="TableParagraph"/>
              <w:spacing w:line="240" w:lineRule="atLeast"/>
              <w:ind w:left="67"/>
            </w:pPr>
            <w:r w:rsidRPr="0089052B">
              <w:t>Научныйстиль,сфераего использования,</w:t>
            </w:r>
            <w:r w:rsidRPr="0089052B">
              <w:rPr>
                <w:spacing w:val="-2"/>
              </w:rPr>
              <w:t>назначение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48</w:t>
            </w:r>
          </w:p>
        </w:tc>
        <w:tc>
          <w:tcPr>
            <w:tcW w:w="7942" w:type="dxa"/>
          </w:tcPr>
          <w:p w:rsidR="00F5138C" w:rsidRPr="0089052B" w:rsidRDefault="009100A2" w:rsidP="0089052B">
            <w:pPr>
              <w:pStyle w:val="TableParagraph"/>
              <w:spacing w:line="240" w:lineRule="atLeast"/>
              <w:ind w:left="67"/>
            </w:pPr>
            <w:r w:rsidRPr="0089052B">
              <w:t>Основныеподстилинаучного</w:t>
            </w:r>
            <w:r w:rsidRPr="0089052B">
              <w:rPr>
                <w:spacing w:val="-2"/>
              </w:rPr>
              <w:t>стиля</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49</w:t>
            </w:r>
          </w:p>
        </w:tc>
        <w:tc>
          <w:tcPr>
            <w:tcW w:w="7942" w:type="dxa"/>
          </w:tcPr>
          <w:p w:rsidR="00F5138C" w:rsidRPr="0089052B" w:rsidRDefault="009100A2" w:rsidP="0089052B">
            <w:pPr>
              <w:pStyle w:val="TableParagraph"/>
              <w:spacing w:line="240" w:lineRule="atLeast"/>
              <w:ind w:left="67"/>
            </w:pPr>
            <w:r w:rsidRPr="0089052B">
              <w:t>Основныеподстилинаучного стиля.</w:t>
            </w:r>
            <w:r w:rsidRPr="0089052B">
              <w:rPr>
                <w:spacing w:val="-2"/>
              </w:rPr>
              <w:t>Практикум</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50</w:t>
            </w:r>
          </w:p>
        </w:tc>
        <w:tc>
          <w:tcPr>
            <w:tcW w:w="7942" w:type="dxa"/>
          </w:tcPr>
          <w:p w:rsidR="00F5138C" w:rsidRPr="0089052B" w:rsidRDefault="009100A2" w:rsidP="0089052B">
            <w:pPr>
              <w:pStyle w:val="TableParagraph"/>
              <w:spacing w:line="240" w:lineRule="atLeast"/>
              <w:ind w:left="67"/>
            </w:pPr>
            <w:r w:rsidRPr="0089052B">
              <w:t>Основныежанрынаучного стиля</w:t>
            </w:r>
            <w:r w:rsidRPr="0089052B">
              <w:rPr>
                <w:spacing w:val="-2"/>
              </w:rPr>
              <w:t>(обзор)</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51</w:t>
            </w:r>
          </w:p>
        </w:tc>
        <w:tc>
          <w:tcPr>
            <w:tcW w:w="7942" w:type="dxa"/>
          </w:tcPr>
          <w:p w:rsidR="00F5138C" w:rsidRPr="0089052B" w:rsidRDefault="009100A2" w:rsidP="0089052B">
            <w:pPr>
              <w:pStyle w:val="TableParagraph"/>
              <w:spacing w:line="240" w:lineRule="atLeast"/>
              <w:ind w:left="67"/>
            </w:pPr>
            <w:r w:rsidRPr="0089052B">
              <w:t>Основныежанрынаучногостиля.</w:t>
            </w:r>
            <w:r w:rsidRPr="0089052B">
              <w:rPr>
                <w:spacing w:val="-2"/>
              </w:rPr>
              <w:t>Практикум</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52</w:t>
            </w:r>
          </w:p>
        </w:tc>
        <w:tc>
          <w:tcPr>
            <w:tcW w:w="7942" w:type="dxa"/>
          </w:tcPr>
          <w:p w:rsidR="00F5138C" w:rsidRPr="0089052B" w:rsidRDefault="009100A2" w:rsidP="0089052B">
            <w:pPr>
              <w:pStyle w:val="TableParagraph"/>
              <w:spacing w:line="240" w:lineRule="atLeast"/>
              <w:ind w:left="67"/>
            </w:pPr>
            <w:r w:rsidRPr="0089052B">
              <w:t>Официально-деловойстиль,сфераегоиспользования,</w:t>
            </w:r>
            <w:r w:rsidRPr="0089052B">
              <w:rPr>
                <w:spacing w:val="-2"/>
              </w:rPr>
              <w:t>назначение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53</w:t>
            </w:r>
          </w:p>
        </w:tc>
        <w:tc>
          <w:tcPr>
            <w:tcW w:w="7942" w:type="dxa"/>
          </w:tcPr>
          <w:p w:rsidR="00F5138C" w:rsidRPr="0089052B" w:rsidRDefault="009100A2" w:rsidP="0089052B">
            <w:pPr>
              <w:pStyle w:val="TableParagraph"/>
              <w:spacing w:line="240" w:lineRule="atLeast"/>
              <w:ind w:left="67"/>
            </w:pPr>
            <w:r w:rsidRPr="0089052B">
              <w:t>Основныежанрыофициально-деловогостиля(обзор).</w:t>
            </w:r>
            <w:r w:rsidRPr="0089052B">
              <w:rPr>
                <w:spacing w:val="-2"/>
              </w:rPr>
              <w:t>Практикум</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54</w:t>
            </w:r>
          </w:p>
        </w:tc>
        <w:tc>
          <w:tcPr>
            <w:tcW w:w="7942" w:type="dxa"/>
          </w:tcPr>
          <w:p w:rsidR="00F5138C" w:rsidRPr="0089052B" w:rsidRDefault="009100A2" w:rsidP="0089052B">
            <w:pPr>
              <w:pStyle w:val="TableParagraph"/>
              <w:spacing w:line="240" w:lineRule="atLeast"/>
              <w:ind w:left="67"/>
            </w:pPr>
            <w:r w:rsidRPr="0089052B">
              <w:t>Публицистическийстиль,сфераегоиспользования,</w:t>
            </w:r>
            <w:r w:rsidRPr="0089052B">
              <w:rPr>
                <w:spacing w:val="-2"/>
              </w:rPr>
              <w:t>назначение</w:t>
            </w:r>
          </w:p>
        </w:tc>
      </w:tr>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55</w:t>
            </w:r>
          </w:p>
        </w:tc>
        <w:tc>
          <w:tcPr>
            <w:tcW w:w="7942" w:type="dxa"/>
          </w:tcPr>
          <w:p w:rsidR="00F5138C" w:rsidRPr="0089052B" w:rsidRDefault="009100A2" w:rsidP="0089052B">
            <w:pPr>
              <w:pStyle w:val="TableParagraph"/>
              <w:spacing w:line="240" w:lineRule="atLeast"/>
              <w:ind w:left="67"/>
            </w:pPr>
            <w:r w:rsidRPr="0089052B">
              <w:t>Публицистическийстиль.Лексические,морфологическиеисинтаксические особенности стиля</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56</w:t>
            </w:r>
          </w:p>
        </w:tc>
        <w:tc>
          <w:tcPr>
            <w:tcW w:w="7942" w:type="dxa"/>
          </w:tcPr>
          <w:p w:rsidR="00F5138C" w:rsidRPr="0089052B" w:rsidRDefault="009100A2" w:rsidP="0089052B">
            <w:pPr>
              <w:pStyle w:val="TableParagraph"/>
              <w:spacing w:line="240" w:lineRule="atLeast"/>
              <w:ind w:left="67"/>
            </w:pPr>
            <w:r w:rsidRPr="0089052B">
              <w:t>Основныежанрыпублицистическогостиля:заметка, статья,</w:t>
            </w:r>
            <w:r w:rsidRPr="0089052B">
              <w:rPr>
                <w:spacing w:val="-2"/>
              </w:rPr>
              <w:t>репортаж</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57</w:t>
            </w:r>
          </w:p>
        </w:tc>
        <w:tc>
          <w:tcPr>
            <w:tcW w:w="7942" w:type="dxa"/>
          </w:tcPr>
          <w:p w:rsidR="00F5138C" w:rsidRPr="0089052B" w:rsidRDefault="009100A2" w:rsidP="0089052B">
            <w:pPr>
              <w:pStyle w:val="TableParagraph"/>
              <w:spacing w:line="240" w:lineRule="atLeast"/>
              <w:ind w:left="67"/>
            </w:pPr>
            <w:r w:rsidRPr="0089052B">
              <w:t>Основныежанрыпублицистическогостиля:интервью,</w:t>
            </w:r>
            <w:r w:rsidRPr="0089052B">
              <w:rPr>
                <w:spacing w:val="-2"/>
              </w:rPr>
              <w:t>очерк</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58</w:t>
            </w:r>
          </w:p>
        </w:tc>
        <w:tc>
          <w:tcPr>
            <w:tcW w:w="7942" w:type="dxa"/>
          </w:tcPr>
          <w:p w:rsidR="00F5138C" w:rsidRPr="0089052B" w:rsidRDefault="009100A2" w:rsidP="0089052B">
            <w:pPr>
              <w:pStyle w:val="TableParagraph"/>
              <w:spacing w:line="240" w:lineRule="atLeast"/>
              <w:ind w:left="67"/>
            </w:pPr>
            <w:r w:rsidRPr="0089052B">
              <w:t>Публицистическийстиль.</w:t>
            </w:r>
            <w:r w:rsidRPr="0089052B">
              <w:rPr>
                <w:spacing w:val="-2"/>
              </w:rPr>
              <w:t>Практикум</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59</w:t>
            </w:r>
          </w:p>
        </w:tc>
        <w:tc>
          <w:tcPr>
            <w:tcW w:w="7942" w:type="dxa"/>
          </w:tcPr>
          <w:p w:rsidR="00F5138C" w:rsidRPr="0089052B" w:rsidRDefault="009100A2" w:rsidP="0089052B">
            <w:pPr>
              <w:pStyle w:val="TableParagraph"/>
              <w:tabs>
                <w:tab w:val="left" w:pos="1333"/>
                <w:tab w:val="left" w:pos="2513"/>
                <w:tab w:val="left" w:pos="4589"/>
                <w:tab w:val="left" w:pos="6050"/>
                <w:tab w:val="left" w:pos="7244"/>
              </w:tabs>
              <w:spacing w:line="240" w:lineRule="atLeast"/>
              <w:ind w:left="67" w:right="53"/>
            </w:pPr>
            <w:r w:rsidRPr="0089052B">
              <w:rPr>
                <w:spacing w:val="-2"/>
              </w:rPr>
              <w:t>Итоговый</w:t>
            </w:r>
            <w:r w:rsidRPr="0089052B">
              <w:tab/>
            </w:r>
            <w:r w:rsidRPr="0089052B">
              <w:rPr>
                <w:spacing w:val="-2"/>
              </w:rPr>
              <w:t>контроль</w:t>
            </w:r>
            <w:r w:rsidRPr="0089052B">
              <w:tab/>
            </w:r>
            <w:r w:rsidRPr="0089052B">
              <w:rPr>
                <w:spacing w:val="-2"/>
              </w:rPr>
              <w:t>"Функциональная</w:t>
            </w:r>
            <w:r w:rsidRPr="0089052B">
              <w:tab/>
            </w:r>
            <w:r w:rsidRPr="0089052B">
              <w:rPr>
                <w:spacing w:val="-2"/>
              </w:rPr>
              <w:t>стилистика.</w:t>
            </w:r>
            <w:r w:rsidRPr="0089052B">
              <w:tab/>
            </w:r>
            <w:r w:rsidRPr="0089052B">
              <w:rPr>
                <w:spacing w:val="-2"/>
              </w:rPr>
              <w:t>Культура</w:t>
            </w:r>
            <w:r w:rsidRPr="0089052B">
              <w:tab/>
            </w:r>
            <w:r w:rsidRPr="0089052B">
              <w:rPr>
                <w:spacing w:val="-2"/>
              </w:rPr>
              <w:t>речи". Сочинение</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60</w:t>
            </w:r>
          </w:p>
        </w:tc>
        <w:tc>
          <w:tcPr>
            <w:tcW w:w="7942" w:type="dxa"/>
          </w:tcPr>
          <w:p w:rsidR="00F5138C" w:rsidRPr="0089052B" w:rsidRDefault="009100A2" w:rsidP="0089052B">
            <w:pPr>
              <w:pStyle w:val="TableParagraph"/>
              <w:spacing w:line="240" w:lineRule="atLeast"/>
              <w:ind w:left="67"/>
            </w:pPr>
            <w:r w:rsidRPr="0089052B">
              <w:t>Языкхудожественнойлитературыиегоотличияотдругихфункциональных разновидностей языка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61</w:t>
            </w:r>
          </w:p>
        </w:tc>
        <w:tc>
          <w:tcPr>
            <w:tcW w:w="7942" w:type="dxa"/>
          </w:tcPr>
          <w:p w:rsidR="00F5138C" w:rsidRPr="0089052B" w:rsidRDefault="009100A2" w:rsidP="0089052B">
            <w:pPr>
              <w:pStyle w:val="TableParagraph"/>
              <w:spacing w:line="240" w:lineRule="atLeast"/>
              <w:ind w:left="67"/>
            </w:pPr>
            <w:r w:rsidRPr="0089052B">
              <w:t>Языкхудожественнойлитературы.</w:t>
            </w:r>
            <w:r w:rsidRPr="0089052B">
              <w:rPr>
                <w:spacing w:val="-2"/>
              </w:rPr>
              <w:t>Практикум</w:t>
            </w:r>
          </w:p>
        </w:tc>
      </w:tr>
      <w:tr w:rsidR="00F5138C" w:rsidRPr="0089052B">
        <w:trPr>
          <w:trHeight w:val="485"/>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62</w:t>
            </w:r>
          </w:p>
        </w:tc>
        <w:tc>
          <w:tcPr>
            <w:tcW w:w="7942" w:type="dxa"/>
          </w:tcPr>
          <w:p w:rsidR="00F5138C" w:rsidRPr="0089052B" w:rsidRDefault="009100A2" w:rsidP="0089052B">
            <w:pPr>
              <w:pStyle w:val="TableParagraph"/>
              <w:spacing w:line="240" w:lineRule="atLeast"/>
              <w:ind w:left="67"/>
            </w:pPr>
            <w:r w:rsidRPr="0089052B">
              <w:t>Основныепризнакихудожественной</w:t>
            </w:r>
            <w:r w:rsidRPr="0089052B">
              <w:rPr>
                <w:spacing w:val="-4"/>
              </w:rPr>
              <w:t>речи</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63</w:t>
            </w:r>
          </w:p>
        </w:tc>
        <w:tc>
          <w:tcPr>
            <w:tcW w:w="7942" w:type="dxa"/>
          </w:tcPr>
          <w:p w:rsidR="00F5138C" w:rsidRPr="0089052B" w:rsidRDefault="009100A2" w:rsidP="0089052B">
            <w:pPr>
              <w:pStyle w:val="TableParagraph"/>
              <w:spacing w:line="240" w:lineRule="atLeast"/>
              <w:ind w:left="67"/>
            </w:pPr>
            <w:r w:rsidRPr="0089052B">
              <w:t>Основныепризнакихудожественнойречи.</w:t>
            </w:r>
            <w:r w:rsidRPr="0089052B">
              <w:rPr>
                <w:spacing w:val="-2"/>
              </w:rPr>
              <w:t>Практикум</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64</w:t>
            </w:r>
          </w:p>
        </w:tc>
        <w:tc>
          <w:tcPr>
            <w:tcW w:w="7942" w:type="dxa"/>
          </w:tcPr>
          <w:p w:rsidR="00F5138C" w:rsidRPr="0089052B" w:rsidRDefault="009100A2" w:rsidP="0089052B">
            <w:pPr>
              <w:pStyle w:val="TableParagraph"/>
              <w:spacing w:line="240" w:lineRule="atLeast"/>
              <w:ind w:left="67"/>
            </w:pPr>
            <w:r w:rsidRPr="0089052B">
              <w:t>Контрольнаяитоговая</w:t>
            </w:r>
            <w:r w:rsidRPr="0089052B">
              <w:rPr>
                <w:spacing w:val="-2"/>
              </w:rPr>
              <w:t>работа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65</w:t>
            </w:r>
          </w:p>
        </w:tc>
        <w:tc>
          <w:tcPr>
            <w:tcW w:w="7942" w:type="dxa"/>
          </w:tcPr>
          <w:p w:rsidR="00F5138C" w:rsidRPr="0089052B" w:rsidRDefault="009100A2" w:rsidP="0089052B">
            <w:pPr>
              <w:pStyle w:val="TableParagraph"/>
              <w:spacing w:line="240" w:lineRule="atLeast"/>
              <w:ind w:left="67"/>
            </w:pPr>
            <w:r w:rsidRPr="0089052B">
              <w:t>Повторениеизученного.Культура</w:t>
            </w:r>
            <w:r w:rsidRPr="0089052B">
              <w:rPr>
                <w:spacing w:val="-4"/>
              </w:rPr>
              <w:t>речи</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lastRenderedPageBreak/>
              <w:t>Урок</w:t>
            </w:r>
            <w:r w:rsidRPr="0089052B">
              <w:rPr>
                <w:spacing w:val="-5"/>
              </w:rPr>
              <w:t>66</w:t>
            </w:r>
          </w:p>
        </w:tc>
        <w:tc>
          <w:tcPr>
            <w:tcW w:w="7942" w:type="dxa"/>
          </w:tcPr>
          <w:p w:rsidR="00F5138C" w:rsidRPr="0089052B" w:rsidRDefault="009100A2" w:rsidP="0089052B">
            <w:pPr>
              <w:pStyle w:val="TableParagraph"/>
              <w:spacing w:line="240" w:lineRule="atLeast"/>
              <w:ind w:left="67"/>
            </w:pPr>
            <w:r w:rsidRPr="0089052B">
              <w:t>Повторениеизученного.Орфография.</w:t>
            </w:r>
            <w:r w:rsidRPr="0089052B">
              <w:rPr>
                <w:spacing w:val="-2"/>
              </w:rPr>
              <w:t>Пунктуация</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67</w:t>
            </w:r>
          </w:p>
        </w:tc>
        <w:tc>
          <w:tcPr>
            <w:tcW w:w="7942" w:type="dxa"/>
          </w:tcPr>
          <w:p w:rsidR="00F5138C" w:rsidRPr="0089052B" w:rsidRDefault="009100A2" w:rsidP="0089052B">
            <w:pPr>
              <w:pStyle w:val="TableParagraph"/>
              <w:spacing w:line="240" w:lineRule="atLeast"/>
              <w:ind w:left="67"/>
            </w:pPr>
            <w:r w:rsidRPr="0089052B">
              <w:t>Повторениеизученного.</w:t>
            </w:r>
            <w:r w:rsidRPr="0089052B">
              <w:rPr>
                <w:spacing w:val="-4"/>
              </w:rPr>
              <w:t>Текст</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68</w:t>
            </w:r>
          </w:p>
        </w:tc>
        <w:tc>
          <w:tcPr>
            <w:tcW w:w="7942" w:type="dxa"/>
          </w:tcPr>
          <w:p w:rsidR="00F5138C" w:rsidRPr="0089052B" w:rsidRDefault="009100A2" w:rsidP="0089052B">
            <w:pPr>
              <w:pStyle w:val="TableParagraph"/>
              <w:spacing w:line="240" w:lineRule="atLeast"/>
              <w:ind w:left="67"/>
            </w:pPr>
            <w:r w:rsidRPr="0089052B">
              <w:t>Повторениеизученного.Функциональная</w:t>
            </w:r>
            <w:r w:rsidRPr="0089052B">
              <w:rPr>
                <w:spacing w:val="-2"/>
              </w:rPr>
              <w:t>стилистика</w:t>
            </w:r>
          </w:p>
        </w:tc>
      </w:tr>
      <w:tr w:rsidR="00F5138C" w:rsidRPr="0089052B">
        <w:trPr>
          <w:trHeight w:val="757"/>
        </w:trPr>
        <w:tc>
          <w:tcPr>
            <w:tcW w:w="9075" w:type="dxa"/>
            <w:gridSpan w:val="2"/>
          </w:tcPr>
          <w:p w:rsidR="00F5138C" w:rsidRPr="0089052B" w:rsidRDefault="009100A2" w:rsidP="0089052B">
            <w:pPr>
              <w:pStyle w:val="TableParagraph"/>
              <w:spacing w:line="240" w:lineRule="atLeast"/>
              <w:ind w:left="345" w:right="27"/>
            </w:pPr>
            <w:r w:rsidRPr="0089052B">
              <w:t>ОБЩЕЕКОЛИЧЕСТВОУРОКОВПОПРОГРАММЕ:68,изнихуроков,отведенных на контрольные работы, - не более 6</w:t>
            </w:r>
          </w:p>
        </w:tc>
      </w:tr>
    </w:tbl>
    <w:p w:rsidR="00F5138C" w:rsidRPr="0089052B" w:rsidRDefault="00F5138C" w:rsidP="0089052B">
      <w:pPr>
        <w:pStyle w:val="a5"/>
        <w:spacing w:line="240" w:lineRule="atLeast"/>
        <w:ind w:left="0"/>
        <w:jc w:val="left"/>
        <w:rPr>
          <w:sz w:val="22"/>
          <w:szCs w:val="22"/>
        </w:rPr>
      </w:pPr>
    </w:p>
    <w:p w:rsidR="00F5138C" w:rsidRPr="0089052B" w:rsidRDefault="009100A2" w:rsidP="00823AC8">
      <w:pPr>
        <w:pStyle w:val="a8"/>
        <w:numPr>
          <w:ilvl w:val="2"/>
          <w:numId w:val="40"/>
        </w:numPr>
        <w:tabs>
          <w:tab w:val="left" w:pos="2460"/>
        </w:tabs>
        <w:spacing w:line="240" w:lineRule="atLeast"/>
        <w:ind w:right="844" w:firstLine="542"/>
      </w:pPr>
      <w:r w:rsidRPr="0089052B">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требованийкрезультатамосвоенияосновнойобразовательнойпрограммысреднегообщего образования и элементов содержания по русскому языку.</w:t>
      </w:r>
    </w:p>
    <w:p w:rsidR="00F5138C" w:rsidRPr="0089052B" w:rsidRDefault="009100A2" w:rsidP="0089052B">
      <w:pPr>
        <w:pStyle w:val="a5"/>
        <w:spacing w:line="240" w:lineRule="atLeast"/>
        <w:ind w:left="0" w:right="841"/>
        <w:jc w:val="right"/>
        <w:rPr>
          <w:sz w:val="22"/>
          <w:szCs w:val="22"/>
        </w:rPr>
      </w:pPr>
      <w:r w:rsidRPr="0089052B">
        <w:rPr>
          <w:sz w:val="22"/>
          <w:szCs w:val="22"/>
        </w:rPr>
        <w:t>Таблица</w:t>
      </w:r>
      <w:r w:rsidRPr="0089052B">
        <w:rPr>
          <w:spacing w:val="-10"/>
          <w:sz w:val="22"/>
          <w:szCs w:val="22"/>
        </w:rPr>
        <w:t>3</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3804" w:right="1193" w:hanging="1047"/>
        <w:jc w:val="left"/>
        <w:rPr>
          <w:sz w:val="22"/>
          <w:szCs w:val="22"/>
        </w:rPr>
      </w:pPr>
      <w:r w:rsidRPr="0089052B">
        <w:rPr>
          <w:sz w:val="22"/>
          <w:szCs w:val="22"/>
        </w:rPr>
        <w:t>Проверяемыетребованиякрезультатамосвоенияосновной образовательной программы (10 класс)</w:t>
      </w:r>
    </w:p>
    <w:p w:rsidR="00F5138C" w:rsidRPr="0089052B" w:rsidRDefault="00F5138C" w:rsidP="0089052B">
      <w:pPr>
        <w:pStyle w:val="a5"/>
        <w:spacing w:line="240" w:lineRule="atLeast"/>
        <w:ind w:left="0"/>
        <w:jc w:val="left"/>
        <w:rPr>
          <w:sz w:val="22"/>
          <w:szCs w:val="2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1031"/>
        </w:trPr>
        <w:tc>
          <w:tcPr>
            <w:tcW w:w="1700" w:type="dxa"/>
          </w:tcPr>
          <w:p w:rsidR="00F5138C" w:rsidRPr="0089052B" w:rsidRDefault="009100A2" w:rsidP="0089052B">
            <w:pPr>
              <w:pStyle w:val="TableParagraph"/>
              <w:spacing w:line="240" w:lineRule="atLeast"/>
              <w:ind w:left="144" w:right="128" w:hanging="3"/>
              <w:jc w:val="center"/>
            </w:pPr>
            <w:r w:rsidRPr="0089052B">
              <w:rPr>
                <w:spacing w:val="-4"/>
              </w:rPr>
              <w:t xml:space="preserve">Код </w:t>
            </w:r>
            <w:r w:rsidRPr="0089052B">
              <w:rPr>
                <w:spacing w:val="-2"/>
              </w:rPr>
              <w:t>проверяемого результата</w:t>
            </w:r>
          </w:p>
        </w:tc>
        <w:tc>
          <w:tcPr>
            <w:tcW w:w="7376" w:type="dxa"/>
          </w:tcPr>
          <w:p w:rsidR="00F5138C" w:rsidRPr="0089052B" w:rsidRDefault="009100A2" w:rsidP="0089052B">
            <w:pPr>
              <w:pStyle w:val="TableParagraph"/>
              <w:spacing w:line="240" w:lineRule="atLeast"/>
              <w:ind w:left="662" w:firstLine="72"/>
            </w:pPr>
            <w:r w:rsidRPr="0089052B">
              <w:t>Проверяемые предметные результаты освоенияосновной образовательнойпрограммысреднегообщегообразования</w:t>
            </w:r>
          </w:p>
        </w:tc>
      </w:tr>
      <w:tr w:rsidR="00F5138C" w:rsidRPr="0089052B">
        <w:trPr>
          <w:trHeight w:val="480"/>
        </w:trPr>
        <w:tc>
          <w:tcPr>
            <w:tcW w:w="1700" w:type="dxa"/>
          </w:tcPr>
          <w:p w:rsidR="00F5138C" w:rsidRPr="0089052B" w:rsidRDefault="009100A2" w:rsidP="0089052B">
            <w:pPr>
              <w:pStyle w:val="TableParagraph"/>
              <w:spacing w:line="240" w:lineRule="atLeast"/>
              <w:ind w:left="66" w:right="52"/>
              <w:jc w:val="center"/>
            </w:pPr>
            <w:r w:rsidRPr="0089052B">
              <w:rPr>
                <w:spacing w:val="-10"/>
              </w:rPr>
              <w:t>1</w:t>
            </w:r>
          </w:p>
        </w:tc>
        <w:tc>
          <w:tcPr>
            <w:tcW w:w="7376" w:type="dxa"/>
          </w:tcPr>
          <w:p w:rsidR="00F5138C" w:rsidRPr="0089052B" w:rsidRDefault="009100A2" w:rsidP="0089052B">
            <w:pPr>
              <w:pStyle w:val="TableParagraph"/>
              <w:spacing w:line="240" w:lineRule="atLeast"/>
              <w:ind w:left="67"/>
            </w:pPr>
            <w:r w:rsidRPr="0089052B">
              <w:t>Общиесведенияо</w:t>
            </w:r>
            <w:r w:rsidRPr="0089052B">
              <w:rPr>
                <w:spacing w:val="-4"/>
              </w:rPr>
              <w:t>языке</w:t>
            </w:r>
          </w:p>
        </w:tc>
      </w:tr>
      <w:tr w:rsidR="00F5138C" w:rsidRPr="0089052B">
        <w:trPr>
          <w:trHeight w:val="753"/>
        </w:trPr>
        <w:tc>
          <w:tcPr>
            <w:tcW w:w="1700" w:type="dxa"/>
          </w:tcPr>
          <w:p w:rsidR="00F5138C" w:rsidRPr="0089052B" w:rsidRDefault="009100A2" w:rsidP="0089052B">
            <w:pPr>
              <w:pStyle w:val="TableParagraph"/>
              <w:spacing w:line="240" w:lineRule="atLeast"/>
              <w:ind w:left="66" w:right="52"/>
              <w:jc w:val="center"/>
            </w:pPr>
            <w:r w:rsidRPr="0089052B">
              <w:rPr>
                <w:spacing w:val="-5"/>
              </w:rPr>
              <w:t>1.1</w:t>
            </w:r>
          </w:p>
        </w:tc>
        <w:tc>
          <w:tcPr>
            <w:tcW w:w="7376" w:type="dxa"/>
          </w:tcPr>
          <w:p w:rsidR="00F5138C" w:rsidRPr="0089052B" w:rsidRDefault="009100A2" w:rsidP="0089052B">
            <w:pPr>
              <w:pStyle w:val="TableParagraph"/>
              <w:spacing w:line="240" w:lineRule="atLeast"/>
              <w:ind w:left="67"/>
            </w:pPr>
            <w:r w:rsidRPr="0089052B">
              <w:t>Иметьпредставлениеоязыкекакзнаковойсистеме,обосновных функциях языка; о лингвистике как науке</w:t>
            </w:r>
          </w:p>
        </w:tc>
      </w:tr>
      <w:tr w:rsidR="00F5138C" w:rsidRPr="0089052B">
        <w:trPr>
          <w:trHeight w:val="2135"/>
        </w:trPr>
        <w:tc>
          <w:tcPr>
            <w:tcW w:w="1700" w:type="dxa"/>
          </w:tcPr>
          <w:p w:rsidR="00F5138C" w:rsidRPr="0089052B" w:rsidRDefault="009100A2" w:rsidP="0089052B">
            <w:pPr>
              <w:pStyle w:val="TableParagraph"/>
              <w:spacing w:line="240" w:lineRule="atLeast"/>
              <w:ind w:left="66" w:right="52"/>
              <w:jc w:val="center"/>
            </w:pPr>
            <w:r w:rsidRPr="0089052B">
              <w:rPr>
                <w:spacing w:val="-5"/>
              </w:rPr>
              <w:t>1.2</w:t>
            </w:r>
          </w:p>
        </w:tc>
        <w:tc>
          <w:tcPr>
            <w:tcW w:w="7376" w:type="dxa"/>
          </w:tcPr>
          <w:p w:rsidR="00F5138C" w:rsidRPr="0089052B" w:rsidRDefault="009100A2" w:rsidP="0089052B">
            <w:pPr>
              <w:pStyle w:val="TableParagraph"/>
              <w:spacing w:line="240" w:lineRule="atLeast"/>
              <w:ind w:left="67" w:right="42"/>
              <w:jc w:val="both"/>
            </w:pPr>
            <w:r w:rsidRPr="0089052B">
              <w:t>Опознавать лексику с национально-культурным компонентом значения; лексику, отражающую традиционные российские духовно- 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F5138C" w:rsidRPr="0089052B">
        <w:trPr>
          <w:trHeight w:val="2415"/>
        </w:trPr>
        <w:tc>
          <w:tcPr>
            <w:tcW w:w="1700" w:type="dxa"/>
          </w:tcPr>
          <w:p w:rsidR="00F5138C" w:rsidRPr="0089052B" w:rsidRDefault="009100A2" w:rsidP="0089052B">
            <w:pPr>
              <w:pStyle w:val="TableParagraph"/>
              <w:spacing w:line="240" w:lineRule="atLeast"/>
              <w:ind w:left="66" w:right="52"/>
              <w:jc w:val="center"/>
            </w:pPr>
            <w:r w:rsidRPr="0089052B">
              <w:rPr>
                <w:spacing w:val="-5"/>
              </w:rPr>
              <w:t>1.3</w:t>
            </w:r>
          </w:p>
        </w:tc>
        <w:tc>
          <w:tcPr>
            <w:tcW w:w="7376" w:type="dxa"/>
          </w:tcPr>
          <w:p w:rsidR="00F5138C" w:rsidRPr="0089052B" w:rsidRDefault="009100A2" w:rsidP="0089052B">
            <w:pPr>
              <w:pStyle w:val="TableParagraph"/>
              <w:spacing w:line="240" w:lineRule="atLeast"/>
              <w:ind w:left="67" w:right="46"/>
              <w:jc w:val="both"/>
            </w:pPr>
            <w:r w:rsidRPr="0089052B">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w:t>
            </w:r>
            <w:hyperlink r:id="rId11">
              <w:r w:rsidRPr="0089052B">
                <w:rPr>
                  <w:color w:val="0000FF"/>
                </w:rPr>
                <w:t>статьи 68</w:t>
              </w:r>
            </w:hyperlink>
            <w:r w:rsidRPr="0089052B">
              <w:t xml:space="preserve">Конституции Российской Федерации, Федерального </w:t>
            </w:r>
            <w:hyperlink r:id="rId12">
              <w:r w:rsidRPr="0089052B">
                <w:rPr>
                  <w:color w:val="0000FF"/>
                </w:rPr>
                <w:t>закона</w:t>
              </w:r>
            </w:hyperlink>
            <w:r w:rsidRPr="0089052B">
              <w:t xml:space="preserve">от 01.06.2005 N 53-ФЗ "О государственном языке Российской Федерации", Закона Российской Федерации от 25.10.1991 N 1807-1 "О языках народов Российской </w:t>
            </w:r>
            <w:r w:rsidRPr="0089052B">
              <w:rPr>
                <w:spacing w:val="-2"/>
              </w:rPr>
              <w:t>Федерации")</w:t>
            </w:r>
          </w:p>
        </w:tc>
      </w:tr>
      <w:tr w:rsidR="00F5138C" w:rsidRPr="0089052B">
        <w:trPr>
          <w:trHeight w:val="1305"/>
        </w:trPr>
        <w:tc>
          <w:tcPr>
            <w:tcW w:w="1700" w:type="dxa"/>
          </w:tcPr>
          <w:p w:rsidR="00F5138C" w:rsidRPr="0089052B" w:rsidRDefault="009100A2" w:rsidP="0089052B">
            <w:pPr>
              <w:pStyle w:val="TableParagraph"/>
              <w:spacing w:line="240" w:lineRule="atLeast"/>
              <w:ind w:left="66" w:right="52"/>
              <w:jc w:val="center"/>
            </w:pPr>
            <w:r w:rsidRPr="0089052B">
              <w:rPr>
                <w:spacing w:val="-5"/>
              </w:rPr>
              <w:t>1.4</w:t>
            </w:r>
          </w:p>
        </w:tc>
        <w:tc>
          <w:tcPr>
            <w:tcW w:w="7376" w:type="dxa"/>
          </w:tcPr>
          <w:p w:rsidR="00F5138C" w:rsidRPr="0089052B" w:rsidRDefault="009100A2" w:rsidP="0089052B">
            <w:pPr>
              <w:pStyle w:val="TableParagraph"/>
              <w:spacing w:line="240" w:lineRule="atLeast"/>
              <w:ind w:left="67" w:right="48"/>
              <w:jc w:val="both"/>
            </w:pPr>
            <w:r w:rsidRPr="0089052B">
              <w:t>Различать формысуществованиярусского языка(литературныйязык,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F5138C" w:rsidRPr="0089052B">
        <w:trPr>
          <w:trHeight w:val="484"/>
        </w:trPr>
        <w:tc>
          <w:tcPr>
            <w:tcW w:w="1700" w:type="dxa"/>
          </w:tcPr>
          <w:p w:rsidR="00F5138C" w:rsidRPr="0089052B" w:rsidRDefault="009100A2" w:rsidP="0089052B">
            <w:pPr>
              <w:pStyle w:val="TableParagraph"/>
              <w:spacing w:line="240" w:lineRule="atLeast"/>
              <w:ind w:left="66" w:right="52"/>
              <w:jc w:val="center"/>
            </w:pPr>
            <w:r w:rsidRPr="0089052B">
              <w:rPr>
                <w:spacing w:val="-10"/>
              </w:rPr>
              <w:t>2</w:t>
            </w:r>
          </w:p>
        </w:tc>
        <w:tc>
          <w:tcPr>
            <w:tcW w:w="7376" w:type="dxa"/>
          </w:tcPr>
          <w:p w:rsidR="00F5138C" w:rsidRPr="0089052B" w:rsidRDefault="009100A2" w:rsidP="0089052B">
            <w:pPr>
              <w:pStyle w:val="TableParagraph"/>
              <w:spacing w:line="240" w:lineRule="atLeast"/>
              <w:ind w:left="67"/>
            </w:pPr>
            <w:r w:rsidRPr="0089052B">
              <w:t>Языкиречь.Культура</w:t>
            </w:r>
            <w:r w:rsidRPr="0089052B">
              <w:rPr>
                <w:spacing w:val="-4"/>
              </w:rPr>
              <w:t>речи</w:t>
            </w:r>
          </w:p>
        </w:tc>
      </w:tr>
      <w:tr w:rsidR="00F5138C" w:rsidRPr="0089052B">
        <w:trPr>
          <w:trHeight w:val="479"/>
        </w:trPr>
        <w:tc>
          <w:tcPr>
            <w:tcW w:w="1700" w:type="dxa"/>
          </w:tcPr>
          <w:p w:rsidR="00F5138C" w:rsidRPr="0089052B" w:rsidRDefault="009100A2" w:rsidP="0089052B">
            <w:pPr>
              <w:pStyle w:val="TableParagraph"/>
              <w:spacing w:line="240" w:lineRule="atLeast"/>
              <w:ind w:left="66" w:right="52"/>
              <w:jc w:val="center"/>
            </w:pPr>
            <w:r w:rsidRPr="0089052B">
              <w:rPr>
                <w:spacing w:val="-5"/>
              </w:rPr>
              <w:t>2.1</w:t>
            </w:r>
          </w:p>
        </w:tc>
        <w:tc>
          <w:tcPr>
            <w:tcW w:w="7376" w:type="dxa"/>
          </w:tcPr>
          <w:p w:rsidR="00F5138C" w:rsidRPr="0089052B" w:rsidRDefault="009100A2" w:rsidP="0089052B">
            <w:pPr>
              <w:pStyle w:val="TableParagraph"/>
              <w:spacing w:line="240" w:lineRule="atLeast"/>
              <w:ind w:left="67"/>
            </w:pPr>
            <w:r w:rsidRPr="0089052B">
              <w:t>Системаязыка.Культура</w:t>
            </w:r>
            <w:r w:rsidRPr="0089052B">
              <w:rPr>
                <w:spacing w:val="-4"/>
              </w:rPr>
              <w:t>речи</w:t>
            </w:r>
          </w:p>
        </w:tc>
      </w:tr>
      <w:tr w:rsidR="00F5138C" w:rsidRPr="0089052B">
        <w:trPr>
          <w:trHeight w:val="480"/>
        </w:trPr>
        <w:tc>
          <w:tcPr>
            <w:tcW w:w="1700" w:type="dxa"/>
          </w:tcPr>
          <w:p w:rsidR="00F5138C" w:rsidRPr="0089052B" w:rsidRDefault="009100A2" w:rsidP="0089052B">
            <w:pPr>
              <w:pStyle w:val="TableParagraph"/>
              <w:spacing w:line="240" w:lineRule="atLeast"/>
              <w:ind w:left="66" w:right="52"/>
              <w:jc w:val="center"/>
            </w:pPr>
            <w:r w:rsidRPr="0089052B">
              <w:rPr>
                <w:spacing w:val="-2"/>
              </w:rPr>
              <w:t>2.1.1</w:t>
            </w:r>
          </w:p>
        </w:tc>
        <w:tc>
          <w:tcPr>
            <w:tcW w:w="7376" w:type="dxa"/>
          </w:tcPr>
          <w:p w:rsidR="00F5138C" w:rsidRPr="0089052B" w:rsidRDefault="009100A2" w:rsidP="0089052B">
            <w:pPr>
              <w:pStyle w:val="TableParagraph"/>
              <w:spacing w:line="240" w:lineRule="atLeast"/>
              <w:ind w:left="67"/>
            </w:pPr>
            <w:r w:rsidRPr="0089052B">
              <w:t>Иметьпредставлениеорусскомязыкекаксистеме,знать</w:t>
            </w:r>
            <w:r w:rsidRPr="0089052B">
              <w:rPr>
                <w:spacing w:val="-2"/>
              </w:rPr>
              <w:t>основные</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757"/>
        </w:trPr>
        <w:tc>
          <w:tcPr>
            <w:tcW w:w="1700" w:type="dxa"/>
          </w:tcPr>
          <w:p w:rsidR="00F5138C" w:rsidRPr="0089052B" w:rsidRDefault="00F5138C" w:rsidP="0089052B">
            <w:pPr>
              <w:pStyle w:val="TableParagraph"/>
              <w:spacing w:line="240" w:lineRule="atLeast"/>
            </w:pPr>
          </w:p>
        </w:tc>
        <w:tc>
          <w:tcPr>
            <w:tcW w:w="7376" w:type="dxa"/>
          </w:tcPr>
          <w:p w:rsidR="00F5138C" w:rsidRPr="0089052B" w:rsidRDefault="009100A2" w:rsidP="0089052B">
            <w:pPr>
              <w:pStyle w:val="TableParagraph"/>
              <w:spacing w:line="240" w:lineRule="atLeast"/>
              <w:ind w:left="67"/>
            </w:pPr>
            <w:r w:rsidRPr="0089052B">
              <w:t>единицыиуровниязыковойсистемы,анализироватьязыковыеединицы разных уровней языковой системы</w:t>
            </w:r>
          </w:p>
        </w:tc>
      </w:tr>
      <w:tr w:rsidR="00F5138C" w:rsidRPr="0089052B">
        <w:trPr>
          <w:trHeight w:val="1305"/>
        </w:trPr>
        <w:tc>
          <w:tcPr>
            <w:tcW w:w="1700" w:type="dxa"/>
          </w:tcPr>
          <w:p w:rsidR="00F5138C" w:rsidRPr="0089052B" w:rsidRDefault="009100A2" w:rsidP="0089052B">
            <w:pPr>
              <w:pStyle w:val="TableParagraph"/>
              <w:spacing w:line="240" w:lineRule="atLeast"/>
              <w:ind w:left="66" w:right="52"/>
              <w:jc w:val="center"/>
            </w:pPr>
            <w:r w:rsidRPr="0089052B">
              <w:rPr>
                <w:spacing w:val="-2"/>
              </w:rPr>
              <w:t>2.1.2</w:t>
            </w:r>
          </w:p>
        </w:tc>
        <w:tc>
          <w:tcPr>
            <w:tcW w:w="7376" w:type="dxa"/>
          </w:tcPr>
          <w:p w:rsidR="00F5138C" w:rsidRPr="0089052B" w:rsidRDefault="009100A2" w:rsidP="0089052B">
            <w:pPr>
              <w:pStyle w:val="TableParagraph"/>
              <w:spacing w:line="240" w:lineRule="atLeast"/>
              <w:ind w:left="67" w:right="48"/>
              <w:jc w:val="both"/>
            </w:pPr>
            <w:r w:rsidRPr="0089052B">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ее видах</w:t>
            </w:r>
          </w:p>
        </w:tc>
      </w:tr>
      <w:tr w:rsidR="00F5138C" w:rsidRPr="0089052B">
        <w:trPr>
          <w:trHeight w:val="1310"/>
        </w:trPr>
        <w:tc>
          <w:tcPr>
            <w:tcW w:w="1700" w:type="dxa"/>
          </w:tcPr>
          <w:p w:rsidR="00F5138C" w:rsidRPr="0089052B" w:rsidRDefault="009100A2" w:rsidP="0089052B">
            <w:pPr>
              <w:pStyle w:val="TableParagraph"/>
              <w:spacing w:line="240" w:lineRule="atLeast"/>
              <w:ind w:left="66" w:right="52"/>
              <w:jc w:val="center"/>
            </w:pPr>
            <w:r w:rsidRPr="0089052B">
              <w:rPr>
                <w:spacing w:val="-2"/>
              </w:rPr>
              <w:t>2.1.3</w:t>
            </w:r>
          </w:p>
        </w:tc>
        <w:tc>
          <w:tcPr>
            <w:tcW w:w="7376" w:type="dxa"/>
          </w:tcPr>
          <w:p w:rsidR="00F5138C" w:rsidRPr="0089052B" w:rsidRDefault="009100A2" w:rsidP="0089052B">
            <w:pPr>
              <w:pStyle w:val="TableParagraph"/>
              <w:spacing w:line="240" w:lineRule="atLeast"/>
              <w:ind w:left="67" w:right="49"/>
              <w:jc w:val="both"/>
            </w:pPr>
            <w:r w:rsidRPr="0089052B">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F5138C" w:rsidRPr="0089052B">
        <w:trPr>
          <w:trHeight w:val="479"/>
        </w:trPr>
        <w:tc>
          <w:tcPr>
            <w:tcW w:w="1700" w:type="dxa"/>
          </w:tcPr>
          <w:p w:rsidR="00F5138C" w:rsidRPr="0089052B" w:rsidRDefault="009100A2" w:rsidP="0089052B">
            <w:pPr>
              <w:pStyle w:val="TableParagraph"/>
              <w:spacing w:line="240" w:lineRule="atLeast"/>
              <w:ind w:left="66" w:right="52"/>
              <w:jc w:val="center"/>
            </w:pPr>
            <w:r w:rsidRPr="0089052B">
              <w:rPr>
                <w:spacing w:val="-2"/>
              </w:rPr>
              <w:t>2.1.4</w:t>
            </w:r>
          </w:p>
        </w:tc>
        <w:tc>
          <w:tcPr>
            <w:tcW w:w="7376" w:type="dxa"/>
          </w:tcPr>
          <w:p w:rsidR="00F5138C" w:rsidRPr="0089052B" w:rsidRDefault="009100A2" w:rsidP="0089052B">
            <w:pPr>
              <w:pStyle w:val="TableParagraph"/>
              <w:spacing w:line="240" w:lineRule="atLeast"/>
              <w:ind w:left="67"/>
            </w:pPr>
            <w:r w:rsidRPr="0089052B">
              <w:t>Использоватьсловарирусскогоязыкавучебной</w:t>
            </w:r>
            <w:r w:rsidRPr="0089052B">
              <w:rPr>
                <w:spacing w:val="-2"/>
              </w:rPr>
              <w:t>деятельности</w:t>
            </w:r>
          </w:p>
        </w:tc>
      </w:tr>
      <w:tr w:rsidR="00F5138C" w:rsidRPr="0089052B">
        <w:trPr>
          <w:trHeight w:val="479"/>
        </w:trPr>
        <w:tc>
          <w:tcPr>
            <w:tcW w:w="1700" w:type="dxa"/>
          </w:tcPr>
          <w:p w:rsidR="00F5138C" w:rsidRPr="0089052B" w:rsidRDefault="009100A2" w:rsidP="0089052B">
            <w:pPr>
              <w:pStyle w:val="TableParagraph"/>
              <w:spacing w:line="240" w:lineRule="atLeast"/>
              <w:ind w:left="66" w:right="52"/>
              <w:jc w:val="center"/>
            </w:pPr>
            <w:r w:rsidRPr="0089052B">
              <w:rPr>
                <w:spacing w:val="-5"/>
              </w:rPr>
              <w:t>2.2</w:t>
            </w:r>
          </w:p>
        </w:tc>
        <w:tc>
          <w:tcPr>
            <w:tcW w:w="7376" w:type="dxa"/>
          </w:tcPr>
          <w:p w:rsidR="00F5138C" w:rsidRPr="0089052B" w:rsidRDefault="009100A2" w:rsidP="0089052B">
            <w:pPr>
              <w:pStyle w:val="TableParagraph"/>
              <w:spacing w:line="240" w:lineRule="atLeast"/>
              <w:ind w:left="67"/>
            </w:pPr>
            <w:r w:rsidRPr="0089052B">
              <w:t>Фонетика.Орфоэпия.Орфоэпические</w:t>
            </w:r>
            <w:r w:rsidRPr="0089052B">
              <w:rPr>
                <w:spacing w:val="-4"/>
              </w:rPr>
              <w:t>нормы</w:t>
            </w:r>
          </w:p>
        </w:tc>
      </w:tr>
      <w:tr w:rsidR="00F5138C" w:rsidRPr="0089052B">
        <w:trPr>
          <w:trHeight w:val="480"/>
        </w:trPr>
        <w:tc>
          <w:tcPr>
            <w:tcW w:w="1700" w:type="dxa"/>
          </w:tcPr>
          <w:p w:rsidR="00F5138C" w:rsidRPr="0089052B" w:rsidRDefault="009100A2" w:rsidP="0089052B">
            <w:pPr>
              <w:pStyle w:val="TableParagraph"/>
              <w:spacing w:line="240" w:lineRule="atLeast"/>
              <w:ind w:left="66" w:right="52"/>
              <w:jc w:val="center"/>
            </w:pPr>
            <w:r w:rsidRPr="0089052B">
              <w:rPr>
                <w:spacing w:val="-2"/>
              </w:rPr>
              <w:t>2.2.1</w:t>
            </w:r>
          </w:p>
        </w:tc>
        <w:tc>
          <w:tcPr>
            <w:tcW w:w="7376" w:type="dxa"/>
          </w:tcPr>
          <w:p w:rsidR="00F5138C" w:rsidRPr="0089052B" w:rsidRDefault="009100A2" w:rsidP="0089052B">
            <w:pPr>
              <w:pStyle w:val="TableParagraph"/>
              <w:spacing w:line="240" w:lineRule="atLeast"/>
              <w:ind w:left="67"/>
            </w:pPr>
            <w:r w:rsidRPr="0089052B">
              <w:t>Выполнятьфонетическийанализ</w:t>
            </w:r>
            <w:r w:rsidRPr="0089052B">
              <w:rPr>
                <w:spacing w:val="-4"/>
              </w:rPr>
              <w:t>слова</w:t>
            </w:r>
          </w:p>
        </w:tc>
      </w:tr>
      <w:tr w:rsidR="00F5138C" w:rsidRPr="0089052B">
        <w:trPr>
          <w:trHeight w:val="757"/>
        </w:trPr>
        <w:tc>
          <w:tcPr>
            <w:tcW w:w="1700" w:type="dxa"/>
          </w:tcPr>
          <w:p w:rsidR="00F5138C" w:rsidRPr="0089052B" w:rsidRDefault="009100A2" w:rsidP="0089052B">
            <w:pPr>
              <w:pStyle w:val="TableParagraph"/>
              <w:spacing w:line="240" w:lineRule="atLeast"/>
              <w:ind w:left="66" w:right="52"/>
              <w:jc w:val="center"/>
            </w:pPr>
            <w:r w:rsidRPr="0089052B">
              <w:rPr>
                <w:spacing w:val="-2"/>
              </w:rPr>
              <w:t>2.2.2</w:t>
            </w:r>
          </w:p>
        </w:tc>
        <w:tc>
          <w:tcPr>
            <w:tcW w:w="7376" w:type="dxa"/>
          </w:tcPr>
          <w:p w:rsidR="00F5138C" w:rsidRPr="0089052B" w:rsidRDefault="009100A2" w:rsidP="0089052B">
            <w:pPr>
              <w:pStyle w:val="TableParagraph"/>
              <w:tabs>
                <w:tab w:val="left" w:pos="1472"/>
                <w:tab w:val="left" w:pos="4919"/>
                <w:tab w:val="left" w:pos="6008"/>
                <w:tab w:val="left" w:pos="7202"/>
              </w:tabs>
              <w:spacing w:line="240" w:lineRule="atLeast"/>
              <w:ind w:left="67" w:right="47"/>
            </w:pPr>
            <w:r w:rsidRPr="0089052B">
              <w:rPr>
                <w:spacing w:val="-2"/>
              </w:rPr>
              <w:t>Определять</w:t>
            </w:r>
            <w:r w:rsidRPr="0089052B">
              <w:tab/>
            </w:r>
            <w:r w:rsidRPr="0089052B">
              <w:rPr>
                <w:spacing w:val="-2"/>
              </w:rPr>
              <w:t>изобразительно-выразительные</w:t>
            </w:r>
            <w:r w:rsidRPr="0089052B">
              <w:tab/>
            </w:r>
            <w:r w:rsidRPr="0089052B">
              <w:rPr>
                <w:spacing w:val="-2"/>
              </w:rPr>
              <w:t>средства</w:t>
            </w:r>
            <w:r w:rsidRPr="0089052B">
              <w:tab/>
            </w:r>
            <w:r w:rsidRPr="0089052B">
              <w:rPr>
                <w:spacing w:val="-2"/>
              </w:rPr>
              <w:t>фонетики</w:t>
            </w:r>
            <w:r w:rsidRPr="0089052B">
              <w:tab/>
            </w:r>
            <w:r w:rsidRPr="0089052B">
              <w:rPr>
                <w:spacing w:val="-10"/>
              </w:rPr>
              <w:t xml:space="preserve">в </w:t>
            </w:r>
            <w:r w:rsidRPr="0089052B">
              <w:rPr>
                <w:spacing w:val="-2"/>
              </w:rPr>
              <w:t>тексте</w:t>
            </w:r>
          </w:p>
        </w:tc>
      </w:tr>
      <w:tr w:rsidR="00F5138C" w:rsidRPr="0089052B">
        <w:trPr>
          <w:trHeight w:val="2409"/>
        </w:trPr>
        <w:tc>
          <w:tcPr>
            <w:tcW w:w="1700" w:type="dxa"/>
          </w:tcPr>
          <w:p w:rsidR="00F5138C" w:rsidRPr="0089052B" w:rsidRDefault="009100A2" w:rsidP="0089052B">
            <w:pPr>
              <w:pStyle w:val="TableParagraph"/>
              <w:spacing w:line="240" w:lineRule="atLeast"/>
              <w:ind w:left="66" w:right="52"/>
              <w:jc w:val="center"/>
            </w:pPr>
            <w:r w:rsidRPr="0089052B">
              <w:rPr>
                <w:spacing w:val="-2"/>
              </w:rPr>
              <w:t>2.2.3</w:t>
            </w:r>
          </w:p>
        </w:tc>
        <w:tc>
          <w:tcPr>
            <w:tcW w:w="7376" w:type="dxa"/>
          </w:tcPr>
          <w:p w:rsidR="00F5138C" w:rsidRPr="0089052B" w:rsidRDefault="009100A2" w:rsidP="0089052B">
            <w:pPr>
              <w:pStyle w:val="TableParagraph"/>
              <w:spacing w:line="240" w:lineRule="atLeast"/>
              <w:ind w:left="67" w:right="45"/>
              <w:jc w:val="both"/>
            </w:pPr>
            <w:r w:rsidRPr="0089052B">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акцентологическихнормсовременногорусскоголитературногоязыка; соблюдать основные произносительные и акцентологические нормы современного русского литературного языка</w:t>
            </w:r>
          </w:p>
        </w:tc>
      </w:tr>
      <w:tr w:rsidR="00F5138C" w:rsidRPr="0089052B">
        <w:trPr>
          <w:trHeight w:val="480"/>
        </w:trPr>
        <w:tc>
          <w:tcPr>
            <w:tcW w:w="1700" w:type="dxa"/>
          </w:tcPr>
          <w:p w:rsidR="00F5138C" w:rsidRPr="0089052B" w:rsidRDefault="009100A2" w:rsidP="0089052B">
            <w:pPr>
              <w:pStyle w:val="TableParagraph"/>
              <w:spacing w:line="240" w:lineRule="atLeast"/>
              <w:ind w:left="66" w:right="52"/>
              <w:jc w:val="center"/>
            </w:pPr>
            <w:r w:rsidRPr="0089052B">
              <w:rPr>
                <w:spacing w:val="-2"/>
              </w:rPr>
              <w:t>2.2.4</w:t>
            </w:r>
          </w:p>
        </w:tc>
        <w:tc>
          <w:tcPr>
            <w:tcW w:w="7376" w:type="dxa"/>
          </w:tcPr>
          <w:p w:rsidR="00F5138C" w:rsidRPr="0089052B" w:rsidRDefault="009100A2" w:rsidP="0089052B">
            <w:pPr>
              <w:pStyle w:val="TableParagraph"/>
              <w:spacing w:line="240" w:lineRule="atLeast"/>
              <w:ind w:left="67"/>
            </w:pPr>
            <w:r w:rsidRPr="0089052B">
              <w:t xml:space="preserve">Использоватьорфоэпический </w:t>
            </w:r>
            <w:r w:rsidRPr="0089052B">
              <w:rPr>
                <w:spacing w:val="-2"/>
              </w:rPr>
              <w:t>словарь</w:t>
            </w:r>
          </w:p>
        </w:tc>
      </w:tr>
      <w:tr w:rsidR="00F5138C" w:rsidRPr="0089052B">
        <w:trPr>
          <w:trHeight w:val="479"/>
        </w:trPr>
        <w:tc>
          <w:tcPr>
            <w:tcW w:w="1700" w:type="dxa"/>
          </w:tcPr>
          <w:p w:rsidR="00F5138C" w:rsidRPr="0089052B" w:rsidRDefault="009100A2" w:rsidP="0089052B">
            <w:pPr>
              <w:pStyle w:val="TableParagraph"/>
              <w:spacing w:line="240" w:lineRule="atLeast"/>
              <w:ind w:left="66" w:right="52"/>
              <w:jc w:val="center"/>
            </w:pPr>
            <w:r w:rsidRPr="0089052B">
              <w:rPr>
                <w:spacing w:val="-5"/>
              </w:rPr>
              <w:t>2.3</w:t>
            </w:r>
          </w:p>
        </w:tc>
        <w:tc>
          <w:tcPr>
            <w:tcW w:w="7376" w:type="dxa"/>
          </w:tcPr>
          <w:p w:rsidR="00F5138C" w:rsidRPr="0089052B" w:rsidRDefault="009100A2" w:rsidP="0089052B">
            <w:pPr>
              <w:pStyle w:val="TableParagraph"/>
              <w:spacing w:line="240" w:lineRule="atLeast"/>
              <w:ind w:left="67"/>
            </w:pPr>
            <w:r w:rsidRPr="0089052B">
              <w:t>Лексикологияи фразеология.Лексические</w:t>
            </w:r>
            <w:r w:rsidRPr="0089052B">
              <w:rPr>
                <w:spacing w:val="-4"/>
              </w:rPr>
              <w:t>нормы</w:t>
            </w:r>
          </w:p>
        </w:tc>
      </w:tr>
      <w:tr w:rsidR="00F5138C" w:rsidRPr="0089052B">
        <w:trPr>
          <w:trHeight w:val="484"/>
        </w:trPr>
        <w:tc>
          <w:tcPr>
            <w:tcW w:w="1700" w:type="dxa"/>
          </w:tcPr>
          <w:p w:rsidR="00F5138C" w:rsidRPr="0089052B" w:rsidRDefault="009100A2" w:rsidP="0089052B">
            <w:pPr>
              <w:pStyle w:val="TableParagraph"/>
              <w:spacing w:line="240" w:lineRule="atLeast"/>
              <w:ind w:left="66" w:right="52"/>
              <w:jc w:val="center"/>
            </w:pPr>
            <w:r w:rsidRPr="0089052B">
              <w:rPr>
                <w:spacing w:val="-2"/>
              </w:rPr>
              <w:t>2.3.1</w:t>
            </w:r>
          </w:p>
        </w:tc>
        <w:tc>
          <w:tcPr>
            <w:tcW w:w="7376" w:type="dxa"/>
          </w:tcPr>
          <w:p w:rsidR="00F5138C" w:rsidRPr="0089052B" w:rsidRDefault="009100A2" w:rsidP="0089052B">
            <w:pPr>
              <w:pStyle w:val="TableParagraph"/>
              <w:spacing w:line="240" w:lineRule="atLeast"/>
              <w:ind w:left="67"/>
            </w:pPr>
            <w:r w:rsidRPr="0089052B">
              <w:t>Выполнятьлексическийанализ</w:t>
            </w:r>
            <w:r w:rsidRPr="0089052B">
              <w:rPr>
                <w:spacing w:val="-4"/>
              </w:rPr>
              <w:t>слова</w:t>
            </w:r>
          </w:p>
        </w:tc>
      </w:tr>
      <w:tr w:rsidR="00F5138C" w:rsidRPr="0089052B">
        <w:trPr>
          <w:trHeight w:val="480"/>
        </w:trPr>
        <w:tc>
          <w:tcPr>
            <w:tcW w:w="1700" w:type="dxa"/>
          </w:tcPr>
          <w:p w:rsidR="00F5138C" w:rsidRPr="0089052B" w:rsidRDefault="009100A2" w:rsidP="0089052B">
            <w:pPr>
              <w:pStyle w:val="TableParagraph"/>
              <w:spacing w:line="240" w:lineRule="atLeast"/>
              <w:ind w:left="66" w:right="52"/>
              <w:jc w:val="center"/>
            </w:pPr>
            <w:r w:rsidRPr="0089052B">
              <w:rPr>
                <w:spacing w:val="-2"/>
              </w:rPr>
              <w:t>2.3.2</w:t>
            </w:r>
          </w:p>
        </w:tc>
        <w:tc>
          <w:tcPr>
            <w:tcW w:w="7376" w:type="dxa"/>
          </w:tcPr>
          <w:p w:rsidR="00F5138C" w:rsidRPr="0089052B" w:rsidRDefault="009100A2" w:rsidP="0089052B">
            <w:pPr>
              <w:pStyle w:val="TableParagraph"/>
              <w:spacing w:line="240" w:lineRule="atLeast"/>
              <w:ind w:left="67"/>
            </w:pPr>
            <w:r w:rsidRPr="0089052B">
              <w:t>Определятьизобразительно-выразительныесредства</w:t>
            </w:r>
            <w:r w:rsidRPr="0089052B">
              <w:rPr>
                <w:spacing w:val="-2"/>
              </w:rPr>
              <w:t>лексики</w:t>
            </w:r>
          </w:p>
        </w:tc>
      </w:tr>
      <w:tr w:rsidR="00F5138C" w:rsidRPr="0089052B">
        <w:trPr>
          <w:trHeight w:val="1857"/>
        </w:trPr>
        <w:tc>
          <w:tcPr>
            <w:tcW w:w="1700" w:type="dxa"/>
          </w:tcPr>
          <w:p w:rsidR="00F5138C" w:rsidRPr="0089052B" w:rsidRDefault="009100A2" w:rsidP="0089052B">
            <w:pPr>
              <w:pStyle w:val="TableParagraph"/>
              <w:spacing w:line="240" w:lineRule="atLeast"/>
              <w:ind w:left="66" w:right="52"/>
              <w:jc w:val="center"/>
            </w:pPr>
            <w:r w:rsidRPr="0089052B">
              <w:rPr>
                <w:spacing w:val="-2"/>
              </w:rPr>
              <w:t>2.3.3</w:t>
            </w:r>
          </w:p>
        </w:tc>
        <w:tc>
          <w:tcPr>
            <w:tcW w:w="7376" w:type="dxa"/>
          </w:tcPr>
          <w:p w:rsidR="00F5138C" w:rsidRPr="0089052B" w:rsidRDefault="009100A2" w:rsidP="0089052B">
            <w:pPr>
              <w:pStyle w:val="TableParagraph"/>
              <w:spacing w:line="240" w:lineRule="atLeast"/>
              <w:ind w:left="67" w:right="50"/>
              <w:jc w:val="both"/>
            </w:pPr>
            <w:r w:rsidRPr="0089052B">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F5138C" w:rsidRPr="0089052B">
        <w:trPr>
          <w:trHeight w:val="1031"/>
        </w:trPr>
        <w:tc>
          <w:tcPr>
            <w:tcW w:w="1700" w:type="dxa"/>
          </w:tcPr>
          <w:p w:rsidR="00F5138C" w:rsidRPr="0089052B" w:rsidRDefault="009100A2" w:rsidP="0089052B">
            <w:pPr>
              <w:pStyle w:val="TableParagraph"/>
              <w:spacing w:line="240" w:lineRule="atLeast"/>
              <w:ind w:left="66" w:right="52"/>
              <w:jc w:val="center"/>
            </w:pPr>
            <w:r w:rsidRPr="0089052B">
              <w:rPr>
                <w:spacing w:val="-2"/>
              </w:rPr>
              <w:t>2.3.4</w:t>
            </w:r>
          </w:p>
        </w:tc>
        <w:tc>
          <w:tcPr>
            <w:tcW w:w="7376" w:type="dxa"/>
          </w:tcPr>
          <w:p w:rsidR="00F5138C" w:rsidRPr="0089052B" w:rsidRDefault="009100A2" w:rsidP="0089052B">
            <w:pPr>
              <w:pStyle w:val="TableParagraph"/>
              <w:spacing w:line="240" w:lineRule="atLeast"/>
              <w:ind w:left="67" w:right="46"/>
              <w:jc w:val="both"/>
            </w:pPr>
            <w:r w:rsidRPr="0089052B">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tc>
      </w:tr>
      <w:tr w:rsidR="00F5138C" w:rsidRPr="0089052B">
        <w:trPr>
          <w:trHeight w:val="480"/>
        </w:trPr>
        <w:tc>
          <w:tcPr>
            <w:tcW w:w="1700" w:type="dxa"/>
          </w:tcPr>
          <w:p w:rsidR="00F5138C" w:rsidRPr="0089052B" w:rsidRDefault="009100A2" w:rsidP="0089052B">
            <w:pPr>
              <w:pStyle w:val="TableParagraph"/>
              <w:spacing w:line="240" w:lineRule="atLeast"/>
              <w:ind w:left="66" w:right="52"/>
              <w:jc w:val="center"/>
            </w:pPr>
            <w:r w:rsidRPr="0089052B">
              <w:rPr>
                <w:spacing w:val="-5"/>
              </w:rPr>
              <w:t>2.4</w:t>
            </w:r>
          </w:p>
        </w:tc>
        <w:tc>
          <w:tcPr>
            <w:tcW w:w="7376" w:type="dxa"/>
          </w:tcPr>
          <w:p w:rsidR="00F5138C" w:rsidRPr="0089052B" w:rsidRDefault="009100A2" w:rsidP="0089052B">
            <w:pPr>
              <w:pStyle w:val="TableParagraph"/>
              <w:spacing w:line="240" w:lineRule="atLeast"/>
              <w:ind w:left="67"/>
            </w:pPr>
            <w:r w:rsidRPr="0089052B">
              <w:t>Морфемикаисловообразование.Словообразовательные</w:t>
            </w:r>
            <w:r w:rsidRPr="0089052B">
              <w:rPr>
                <w:spacing w:val="-2"/>
              </w:rPr>
              <w:t>нормы</w:t>
            </w:r>
          </w:p>
        </w:tc>
      </w:tr>
      <w:tr w:rsidR="00F5138C" w:rsidRPr="0089052B">
        <w:trPr>
          <w:trHeight w:val="479"/>
        </w:trPr>
        <w:tc>
          <w:tcPr>
            <w:tcW w:w="1700" w:type="dxa"/>
          </w:tcPr>
          <w:p w:rsidR="00F5138C" w:rsidRPr="0089052B" w:rsidRDefault="009100A2" w:rsidP="0089052B">
            <w:pPr>
              <w:pStyle w:val="TableParagraph"/>
              <w:spacing w:line="240" w:lineRule="atLeast"/>
              <w:ind w:left="66" w:right="52"/>
              <w:jc w:val="center"/>
            </w:pPr>
            <w:r w:rsidRPr="0089052B">
              <w:rPr>
                <w:spacing w:val="-2"/>
              </w:rPr>
              <w:t>2.4.1</w:t>
            </w:r>
          </w:p>
        </w:tc>
        <w:tc>
          <w:tcPr>
            <w:tcW w:w="7376" w:type="dxa"/>
          </w:tcPr>
          <w:p w:rsidR="00F5138C" w:rsidRPr="0089052B" w:rsidRDefault="009100A2" w:rsidP="0089052B">
            <w:pPr>
              <w:pStyle w:val="TableParagraph"/>
              <w:spacing w:line="240" w:lineRule="atLeast"/>
              <w:ind w:left="67"/>
            </w:pPr>
            <w:r w:rsidRPr="0089052B">
              <w:t>Выполнятьморфемныйисловообразовательныйанализ</w:t>
            </w:r>
            <w:r w:rsidRPr="0089052B">
              <w:rPr>
                <w:spacing w:val="-2"/>
              </w:rPr>
              <w:t>слова</w:t>
            </w:r>
          </w:p>
        </w:tc>
      </w:tr>
      <w:tr w:rsidR="00F5138C" w:rsidRPr="0089052B">
        <w:trPr>
          <w:trHeight w:val="1036"/>
        </w:trPr>
        <w:tc>
          <w:tcPr>
            <w:tcW w:w="1700" w:type="dxa"/>
          </w:tcPr>
          <w:p w:rsidR="00F5138C" w:rsidRPr="0089052B" w:rsidRDefault="009100A2" w:rsidP="0089052B">
            <w:pPr>
              <w:pStyle w:val="TableParagraph"/>
              <w:spacing w:line="240" w:lineRule="atLeast"/>
              <w:ind w:left="66" w:right="52"/>
              <w:jc w:val="center"/>
            </w:pPr>
            <w:r w:rsidRPr="0089052B">
              <w:rPr>
                <w:spacing w:val="-2"/>
              </w:rPr>
              <w:lastRenderedPageBreak/>
              <w:t>2.4.2</w:t>
            </w:r>
          </w:p>
        </w:tc>
        <w:tc>
          <w:tcPr>
            <w:tcW w:w="7376" w:type="dxa"/>
          </w:tcPr>
          <w:p w:rsidR="00F5138C" w:rsidRPr="0089052B" w:rsidRDefault="009100A2" w:rsidP="0089052B">
            <w:pPr>
              <w:pStyle w:val="TableParagraph"/>
              <w:spacing w:line="240" w:lineRule="atLeast"/>
              <w:ind w:left="67" w:right="52"/>
              <w:jc w:val="both"/>
            </w:pPr>
            <w:r w:rsidRPr="0089052B">
              <w:t>Анализироватьи характеризоватьречевыевысказывания(втомчисле собственные) с точки зрения особенностей употребления сложносокращенных слов (аббревиатур)</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479"/>
        </w:trPr>
        <w:tc>
          <w:tcPr>
            <w:tcW w:w="1700" w:type="dxa"/>
          </w:tcPr>
          <w:p w:rsidR="00F5138C" w:rsidRPr="0089052B" w:rsidRDefault="009100A2" w:rsidP="0089052B">
            <w:pPr>
              <w:pStyle w:val="TableParagraph"/>
              <w:spacing w:line="240" w:lineRule="atLeast"/>
              <w:ind w:left="66" w:right="52"/>
              <w:jc w:val="center"/>
            </w:pPr>
            <w:r w:rsidRPr="0089052B">
              <w:rPr>
                <w:spacing w:val="-2"/>
              </w:rPr>
              <w:lastRenderedPageBreak/>
              <w:t>2.4.3</w:t>
            </w:r>
          </w:p>
        </w:tc>
        <w:tc>
          <w:tcPr>
            <w:tcW w:w="7376" w:type="dxa"/>
          </w:tcPr>
          <w:p w:rsidR="00F5138C" w:rsidRPr="0089052B" w:rsidRDefault="009100A2" w:rsidP="0089052B">
            <w:pPr>
              <w:pStyle w:val="TableParagraph"/>
              <w:spacing w:line="240" w:lineRule="atLeast"/>
              <w:ind w:left="67"/>
            </w:pPr>
            <w:r w:rsidRPr="0089052B">
              <w:t>Использоватьсловообразовательный</w:t>
            </w:r>
            <w:r w:rsidRPr="0089052B">
              <w:rPr>
                <w:spacing w:val="-2"/>
              </w:rPr>
              <w:t>словарь</w:t>
            </w:r>
          </w:p>
        </w:tc>
      </w:tr>
      <w:tr w:rsidR="00F5138C" w:rsidRPr="0089052B">
        <w:trPr>
          <w:trHeight w:val="479"/>
        </w:trPr>
        <w:tc>
          <w:tcPr>
            <w:tcW w:w="1700" w:type="dxa"/>
          </w:tcPr>
          <w:p w:rsidR="00F5138C" w:rsidRPr="0089052B" w:rsidRDefault="009100A2" w:rsidP="0089052B">
            <w:pPr>
              <w:pStyle w:val="TableParagraph"/>
              <w:spacing w:line="240" w:lineRule="atLeast"/>
              <w:ind w:left="66" w:right="52"/>
              <w:jc w:val="center"/>
            </w:pPr>
            <w:r w:rsidRPr="0089052B">
              <w:rPr>
                <w:spacing w:val="-5"/>
              </w:rPr>
              <w:t>2.5</w:t>
            </w:r>
          </w:p>
        </w:tc>
        <w:tc>
          <w:tcPr>
            <w:tcW w:w="7376" w:type="dxa"/>
          </w:tcPr>
          <w:p w:rsidR="00F5138C" w:rsidRPr="0089052B" w:rsidRDefault="009100A2" w:rsidP="0089052B">
            <w:pPr>
              <w:pStyle w:val="TableParagraph"/>
              <w:spacing w:line="240" w:lineRule="atLeast"/>
              <w:ind w:left="67"/>
            </w:pPr>
            <w:r w:rsidRPr="0089052B">
              <w:t>Морфология.Морфологические</w:t>
            </w:r>
            <w:r w:rsidRPr="0089052B">
              <w:rPr>
                <w:spacing w:val="-4"/>
              </w:rPr>
              <w:t xml:space="preserve"> нормы</w:t>
            </w:r>
          </w:p>
        </w:tc>
      </w:tr>
      <w:tr w:rsidR="00F5138C" w:rsidRPr="0089052B">
        <w:trPr>
          <w:trHeight w:val="480"/>
        </w:trPr>
        <w:tc>
          <w:tcPr>
            <w:tcW w:w="1700" w:type="dxa"/>
          </w:tcPr>
          <w:p w:rsidR="00F5138C" w:rsidRPr="0089052B" w:rsidRDefault="009100A2" w:rsidP="0089052B">
            <w:pPr>
              <w:pStyle w:val="TableParagraph"/>
              <w:spacing w:line="240" w:lineRule="atLeast"/>
              <w:ind w:left="66" w:right="52"/>
              <w:jc w:val="center"/>
            </w:pPr>
            <w:r w:rsidRPr="0089052B">
              <w:rPr>
                <w:spacing w:val="-2"/>
              </w:rPr>
              <w:t>2.5.1</w:t>
            </w:r>
          </w:p>
        </w:tc>
        <w:tc>
          <w:tcPr>
            <w:tcW w:w="7376" w:type="dxa"/>
          </w:tcPr>
          <w:p w:rsidR="00F5138C" w:rsidRPr="0089052B" w:rsidRDefault="009100A2" w:rsidP="0089052B">
            <w:pPr>
              <w:pStyle w:val="TableParagraph"/>
              <w:spacing w:line="240" w:lineRule="atLeast"/>
              <w:ind w:left="67"/>
            </w:pPr>
            <w:r w:rsidRPr="0089052B">
              <w:t>Выполнятьморфологическийанализ</w:t>
            </w:r>
            <w:r w:rsidRPr="0089052B">
              <w:rPr>
                <w:spacing w:val="-4"/>
              </w:rPr>
              <w:t>слова</w:t>
            </w:r>
          </w:p>
        </w:tc>
      </w:tr>
      <w:tr w:rsidR="00F5138C" w:rsidRPr="0089052B">
        <w:trPr>
          <w:trHeight w:val="757"/>
        </w:trPr>
        <w:tc>
          <w:tcPr>
            <w:tcW w:w="1700" w:type="dxa"/>
          </w:tcPr>
          <w:p w:rsidR="00F5138C" w:rsidRPr="0089052B" w:rsidRDefault="009100A2" w:rsidP="0089052B">
            <w:pPr>
              <w:pStyle w:val="TableParagraph"/>
              <w:spacing w:line="240" w:lineRule="atLeast"/>
              <w:ind w:left="66" w:right="52"/>
              <w:jc w:val="center"/>
            </w:pPr>
            <w:r w:rsidRPr="0089052B">
              <w:rPr>
                <w:spacing w:val="-2"/>
              </w:rPr>
              <w:t>2.5.2</w:t>
            </w:r>
          </w:p>
        </w:tc>
        <w:tc>
          <w:tcPr>
            <w:tcW w:w="7376" w:type="dxa"/>
          </w:tcPr>
          <w:p w:rsidR="00F5138C" w:rsidRPr="0089052B" w:rsidRDefault="009100A2" w:rsidP="0089052B">
            <w:pPr>
              <w:pStyle w:val="TableParagraph"/>
              <w:spacing w:line="240" w:lineRule="atLeast"/>
              <w:ind w:left="67"/>
            </w:pPr>
            <w:r w:rsidRPr="0089052B">
              <w:t xml:space="preserve">Определятьособенностиупотреблениявтекстесловразныхчастей </w:t>
            </w:r>
            <w:r w:rsidRPr="0089052B">
              <w:rPr>
                <w:spacing w:val="-4"/>
              </w:rPr>
              <w:t>речи</w:t>
            </w:r>
          </w:p>
        </w:tc>
      </w:tr>
      <w:tr w:rsidR="00F5138C" w:rsidRPr="0089052B">
        <w:trPr>
          <w:trHeight w:val="2135"/>
        </w:trPr>
        <w:tc>
          <w:tcPr>
            <w:tcW w:w="1700" w:type="dxa"/>
          </w:tcPr>
          <w:p w:rsidR="00F5138C" w:rsidRPr="0089052B" w:rsidRDefault="009100A2" w:rsidP="0089052B">
            <w:pPr>
              <w:pStyle w:val="TableParagraph"/>
              <w:spacing w:line="240" w:lineRule="atLeast"/>
              <w:ind w:left="66" w:right="52"/>
              <w:jc w:val="center"/>
            </w:pPr>
            <w:r w:rsidRPr="0089052B">
              <w:rPr>
                <w:spacing w:val="-2"/>
              </w:rPr>
              <w:t>2.5.3</w:t>
            </w:r>
          </w:p>
        </w:tc>
        <w:tc>
          <w:tcPr>
            <w:tcW w:w="7376" w:type="dxa"/>
          </w:tcPr>
          <w:p w:rsidR="00F5138C" w:rsidRPr="0089052B" w:rsidRDefault="009100A2" w:rsidP="0089052B">
            <w:pPr>
              <w:pStyle w:val="TableParagraph"/>
              <w:spacing w:line="240" w:lineRule="atLeast"/>
              <w:ind w:left="67" w:right="54"/>
              <w:jc w:val="both"/>
            </w:pPr>
            <w:r w:rsidRPr="0089052B">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сточкизрениятрудныхслучаевупотребленияименсуществительных, имен прилагательных, имен числительных, местоимений, глаголов, причастий, деепричастий, наречий (в рамках изученного)</w:t>
            </w:r>
          </w:p>
        </w:tc>
      </w:tr>
      <w:tr w:rsidR="00F5138C" w:rsidRPr="0089052B">
        <w:trPr>
          <w:trHeight w:val="480"/>
        </w:trPr>
        <w:tc>
          <w:tcPr>
            <w:tcW w:w="1700" w:type="dxa"/>
          </w:tcPr>
          <w:p w:rsidR="00F5138C" w:rsidRPr="0089052B" w:rsidRDefault="009100A2" w:rsidP="0089052B">
            <w:pPr>
              <w:pStyle w:val="TableParagraph"/>
              <w:spacing w:line="240" w:lineRule="atLeast"/>
              <w:ind w:left="66" w:right="52"/>
              <w:jc w:val="center"/>
            </w:pPr>
            <w:r w:rsidRPr="0089052B">
              <w:rPr>
                <w:spacing w:val="-2"/>
              </w:rPr>
              <w:t>2.5.4</w:t>
            </w:r>
          </w:p>
        </w:tc>
        <w:tc>
          <w:tcPr>
            <w:tcW w:w="7376" w:type="dxa"/>
          </w:tcPr>
          <w:p w:rsidR="00F5138C" w:rsidRPr="0089052B" w:rsidRDefault="009100A2" w:rsidP="0089052B">
            <w:pPr>
              <w:pStyle w:val="TableParagraph"/>
              <w:spacing w:line="240" w:lineRule="atLeast"/>
              <w:ind w:left="67"/>
            </w:pPr>
            <w:r w:rsidRPr="0089052B">
              <w:t>Использоватьсловарьграмматическихтрудностей,</w:t>
            </w:r>
            <w:r w:rsidRPr="0089052B">
              <w:rPr>
                <w:spacing w:val="-2"/>
              </w:rPr>
              <w:t>справочники</w:t>
            </w:r>
          </w:p>
        </w:tc>
      </w:tr>
      <w:tr w:rsidR="00F5138C" w:rsidRPr="0089052B">
        <w:trPr>
          <w:trHeight w:val="479"/>
        </w:trPr>
        <w:tc>
          <w:tcPr>
            <w:tcW w:w="1700" w:type="dxa"/>
          </w:tcPr>
          <w:p w:rsidR="00F5138C" w:rsidRPr="0089052B" w:rsidRDefault="009100A2" w:rsidP="0089052B">
            <w:pPr>
              <w:pStyle w:val="TableParagraph"/>
              <w:spacing w:line="240" w:lineRule="atLeast"/>
              <w:ind w:left="66" w:right="52"/>
              <w:jc w:val="center"/>
            </w:pPr>
            <w:r w:rsidRPr="0089052B">
              <w:rPr>
                <w:spacing w:val="-5"/>
              </w:rPr>
              <w:t>2.6</w:t>
            </w:r>
          </w:p>
        </w:tc>
        <w:tc>
          <w:tcPr>
            <w:tcW w:w="7376" w:type="dxa"/>
          </w:tcPr>
          <w:p w:rsidR="00F5138C" w:rsidRPr="0089052B" w:rsidRDefault="009100A2" w:rsidP="0089052B">
            <w:pPr>
              <w:pStyle w:val="TableParagraph"/>
              <w:spacing w:line="240" w:lineRule="atLeast"/>
              <w:ind w:left="67"/>
            </w:pPr>
            <w:r w:rsidRPr="0089052B">
              <w:t>Орфография.Основныеправила</w:t>
            </w:r>
            <w:r w:rsidRPr="0089052B">
              <w:rPr>
                <w:spacing w:val="-2"/>
              </w:rPr>
              <w:t>орфографии</w:t>
            </w:r>
          </w:p>
        </w:tc>
      </w:tr>
      <w:tr w:rsidR="00F5138C" w:rsidRPr="0089052B">
        <w:trPr>
          <w:trHeight w:val="757"/>
        </w:trPr>
        <w:tc>
          <w:tcPr>
            <w:tcW w:w="1700" w:type="dxa"/>
          </w:tcPr>
          <w:p w:rsidR="00F5138C" w:rsidRPr="0089052B" w:rsidRDefault="009100A2" w:rsidP="0089052B">
            <w:pPr>
              <w:pStyle w:val="TableParagraph"/>
              <w:spacing w:line="240" w:lineRule="atLeast"/>
              <w:ind w:left="66" w:right="52"/>
              <w:jc w:val="center"/>
            </w:pPr>
            <w:r w:rsidRPr="0089052B">
              <w:rPr>
                <w:spacing w:val="-2"/>
              </w:rPr>
              <w:t>2.6.1</w:t>
            </w:r>
          </w:p>
        </w:tc>
        <w:tc>
          <w:tcPr>
            <w:tcW w:w="7376" w:type="dxa"/>
          </w:tcPr>
          <w:p w:rsidR="00F5138C" w:rsidRPr="0089052B" w:rsidRDefault="009100A2" w:rsidP="0089052B">
            <w:pPr>
              <w:pStyle w:val="TableParagraph"/>
              <w:spacing w:line="240" w:lineRule="atLeast"/>
              <w:ind w:left="67"/>
            </w:pPr>
            <w:r w:rsidRPr="0089052B">
              <w:t>Иметьпредставлениеопринципахиразделахрусскойорфографии; выполнять орфографический анализ слова</w:t>
            </w:r>
          </w:p>
        </w:tc>
      </w:tr>
      <w:tr w:rsidR="00F5138C" w:rsidRPr="0089052B">
        <w:trPr>
          <w:trHeight w:val="1305"/>
        </w:trPr>
        <w:tc>
          <w:tcPr>
            <w:tcW w:w="1700" w:type="dxa"/>
          </w:tcPr>
          <w:p w:rsidR="00F5138C" w:rsidRPr="0089052B" w:rsidRDefault="009100A2" w:rsidP="0089052B">
            <w:pPr>
              <w:pStyle w:val="TableParagraph"/>
              <w:spacing w:line="240" w:lineRule="atLeast"/>
              <w:ind w:left="66" w:right="52"/>
              <w:jc w:val="center"/>
            </w:pPr>
            <w:r w:rsidRPr="0089052B">
              <w:rPr>
                <w:spacing w:val="-2"/>
              </w:rPr>
              <w:t>2.6.2</w:t>
            </w:r>
          </w:p>
        </w:tc>
        <w:tc>
          <w:tcPr>
            <w:tcW w:w="7376" w:type="dxa"/>
          </w:tcPr>
          <w:p w:rsidR="00F5138C" w:rsidRPr="0089052B" w:rsidRDefault="009100A2" w:rsidP="0089052B">
            <w:pPr>
              <w:pStyle w:val="TableParagraph"/>
              <w:spacing w:line="240" w:lineRule="atLeast"/>
              <w:ind w:left="67" w:right="51"/>
              <w:jc w:val="both"/>
            </w:pPr>
            <w:r w:rsidRPr="0089052B">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F5138C" w:rsidRPr="0089052B">
        <w:trPr>
          <w:trHeight w:val="479"/>
        </w:trPr>
        <w:tc>
          <w:tcPr>
            <w:tcW w:w="1700" w:type="dxa"/>
          </w:tcPr>
          <w:p w:rsidR="00F5138C" w:rsidRPr="0089052B" w:rsidRDefault="009100A2" w:rsidP="0089052B">
            <w:pPr>
              <w:pStyle w:val="TableParagraph"/>
              <w:spacing w:line="240" w:lineRule="atLeast"/>
              <w:ind w:left="66" w:right="52"/>
              <w:jc w:val="center"/>
            </w:pPr>
            <w:r w:rsidRPr="0089052B">
              <w:rPr>
                <w:spacing w:val="-2"/>
              </w:rPr>
              <w:t>2.6.3</w:t>
            </w:r>
          </w:p>
        </w:tc>
        <w:tc>
          <w:tcPr>
            <w:tcW w:w="7376" w:type="dxa"/>
          </w:tcPr>
          <w:p w:rsidR="00F5138C" w:rsidRPr="0089052B" w:rsidRDefault="009100A2" w:rsidP="0089052B">
            <w:pPr>
              <w:pStyle w:val="TableParagraph"/>
              <w:spacing w:line="240" w:lineRule="atLeast"/>
              <w:ind w:left="67"/>
            </w:pPr>
            <w:r w:rsidRPr="0089052B">
              <w:t>Использоватьорфографические</w:t>
            </w:r>
            <w:r w:rsidRPr="0089052B">
              <w:rPr>
                <w:spacing w:val="-2"/>
              </w:rPr>
              <w:t>словари</w:t>
            </w:r>
          </w:p>
        </w:tc>
      </w:tr>
      <w:tr w:rsidR="00F5138C" w:rsidRPr="0089052B">
        <w:trPr>
          <w:trHeight w:val="484"/>
        </w:trPr>
        <w:tc>
          <w:tcPr>
            <w:tcW w:w="1700" w:type="dxa"/>
          </w:tcPr>
          <w:p w:rsidR="00F5138C" w:rsidRPr="0089052B" w:rsidRDefault="009100A2" w:rsidP="0089052B">
            <w:pPr>
              <w:pStyle w:val="TableParagraph"/>
              <w:spacing w:line="240" w:lineRule="atLeast"/>
              <w:ind w:left="66" w:right="52"/>
              <w:jc w:val="center"/>
            </w:pPr>
            <w:r w:rsidRPr="0089052B">
              <w:rPr>
                <w:spacing w:val="-10"/>
              </w:rPr>
              <w:t>3</w:t>
            </w:r>
          </w:p>
        </w:tc>
        <w:tc>
          <w:tcPr>
            <w:tcW w:w="7376" w:type="dxa"/>
          </w:tcPr>
          <w:p w:rsidR="00F5138C" w:rsidRPr="0089052B" w:rsidRDefault="009100A2" w:rsidP="0089052B">
            <w:pPr>
              <w:pStyle w:val="TableParagraph"/>
              <w:spacing w:line="240" w:lineRule="atLeast"/>
              <w:ind w:left="67"/>
            </w:pPr>
            <w:r w:rsidRPr="0089052B">
              <w:t>Речь.Речевое</w:t>
            </w:r>
            <w:r w:rsidRPr="0089052B">
              <w:rPr>
                <w:spacing w:val="-2"/>
              </w:rPr>
              <w:t>общение</w:t>
            </w:r>
          </w:p>
        </w:tc>
      </w:tr>
      <w:tr w:rsidR="00F5138C" w:rsidRPr="0089052B">
        <w:trPr>
          <w:trHeight w:val="1584"/>
        </w:trPr>
        <w:tc>
          <w:tcPr>
            <w:tcW w:w="1700" w:type="dxa"/>
          </w:tcPr>
          <w:p w:rsidR="00F5138C" w:rsidRPr="0089052B" w:rsidRDefault="009100A2" w:rsidP="0089052B">
            <w:pPr>
              <w:pStyle w:val="TableParagraph"/>
              <w:spacing w:line="240" w:lineRule="atLeast"/>
              <w:ind w:left="66" w:right="52"/>
              <w:jc w:val="center"/>
            </w:pPr>
            <w:r w:rsidRPr="0089052B">
              <w:rPr>
                <w:spacing w:val="-5"/>
              </w:rPr>
              <w:t>3.1</w:t>
            </w:r>
          </w:p>
        </w:tc>
        <w:tc>
          <w:tcPr>
            <w:tcW w:w="7376" w:type="dxa"/>
          </w:tcPr>
          <w:p w:rsidR="00F5138C" w:rsidRPr="0089052B" w:rsidRDefault="009100A2" w:rsidP="0089052B">
            <w:pPr>
              <w:pStyle w:val="TableParagraph"/>
              <w:spacing w:line="240" w:lineRule="atLeast"/>
              <w:ind w:left="67" w:right="51"/>
              <w:jc w:val="both"/>
            </w:pPr>
            <w:r w:rsidRPr="0089052B">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w:t>
            </w:r>
          </w:p>
        </w:tc>
      </w:tr>
      <w:tr w:rsidR="00F5138C" w:rsidRPr="0089052B">
        <w:trPr>
          <w:trHeight w:val="1305"/>
        </w:trPr>
        <w:tc>
          <w:tcPr>
            <w:tcW w:w="1700" w:type="dxa"/>
          </w:tcPr>
          <w:p w:rsidR="00F5138C" w:rsidRPr="0089052B" w:rsidRDefault="009100A2" w:rsidP="0089052B">
            <w:pPr>
              <w:pStyle w:val="TableParagraph"/>
              <w:spacing w:line="240" w:lineRule="atLeast"/>
              <w:ind w:left="66" w:right="52"/>
              <w:jc w:val="center"/>
            </w:pPr>
            <w:r w:rsidRPr="0089052B">
              <w:rPr>
                <w:spacing w:val="-5"/>
              </w:rPr>
              <w:t>3.2</w:t>
            </w:r>
          </w:p>
        </w:tc>
        <w:tc>
          <w:tcPr>
            <w:tcW w:w="7376" w:type="dxa"/>
          </w:tcPr>
          <w:p w:rsidR="00F5138C" w:rsidRPr="0089052B" w:rsidRDefault="009100A2" w:rsidP="0089052B">
            <w:pPr>
              <w:pStyle w:val="TableParagraph"/>
              <w:spacing w:line="240" w:lineRule="atLeast"/>
              <w:ind w:left="67" w:right="43"/>
              <w:jc w:val="both"/>
            </w:pPr>
            <w:r w:rsidRPr="0089052B">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F5138C" w:rsidRPr="0089052B">
        <w:trPr>
          <w:trHeight w:val="1863"/>
        </w:trPr>
        <w:tc>
          <w:tcPr>
            <w:tcW w:w="1700" w:type="dxa"/>
          </w:tcPr>
          <w:p w:rsidR="00F5138C" w:rsidRPr="0089052B" w:rsidRDefault="009100A2" w:rsidP="0089052B">
            <w:pPr>
              <w:pStyle w:val="TableParagraph"/>
              <w:spacing w:line="240" w:lineRule="atLeast"/>
              <w:ind w:left="66" w:right="52"/>
              <w:jc w:val="center"/>
            </w:pPr>
            <w:r w:rsidRPr="0089052B">
              <w:rPr>
                <w:spacing w:val="-5"/>
              </w:rPr>
              <w:t>3.3</w:t>
            </w:r>
          </w:p>
        </w:tc>
        <w:tc>
          <w:tcPr>
            <w:tcW w:w="7376" w:type="dxa"/>
          </w:tcPr>
          <w:p w:rsidR="00F5138C" w:rsidRPr="0089052B" w:rsidRDefault="009100A2" w:rsidP="0089052B">
            <w:pPr>
              <w:pStyle w:val="TableParagraph"/>
              <w:spacing w:line="240" w:lineRule="atLeast"/>
              <w:ind w:left="67" w:right="45"/>
              <w:jc w:val="both"/>
            </w:pPr>
            <w:r w:rsidRPr="0089052B">
              <w:t xml:space="preserve">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w:t>
            </w:r>
            <w:r w:rsidRPr="0089052B">
              <w:rPr>
                <w:spacing w:val="-2"/>
              </w:rPr>
              <w:t>интернет-коммуникации</w:t>
            </w:r>
          </w:p>
        </w:tc>
      </w:tr>
      <w:tr w:rsidR="00F5138C" w:rsidRPr="0089052B">
        <w:trPr>
          <w:trHeight w:val="1305"/>
        </w:trPr>
        <w:tc>
          <w:tcPr>
            <w:tcW w:w="1700" w:type="dxa"/>
          </w:tcPr>
          <w:p w:rsidR="00F5138C" w:rsidRPr="0089052B" w:rsidRDefault="009100A2" w:rsidP="0089052B">
            <w:pPr>
              <w:pStyle w:val="TableParagraph"/>
              <w:spacing w:line="240" w:lineRule="atLeast"/>
              <w:ind w:left="66" w:right="52"/>
              <w:jc w:val="center"/>
            </w:pPr>
            <w:r w:rsidRPr="0089052B">
              <w:rPr>
                <w:spacing w:val="-5"/>
              </w:rPr>
              <w:t>3.4</w:t>
            </w:r>
          </w:p>
        </w:tc>
        <w:tc>
          <w:tcPr>
            <w:tcW w:w="7376" w:type="dxa"/>
          </w:tcPr>
          <w:p w:rsidR="00F5138C" w:rsidRPr="0089052B" w:rsidRDefault="009100A2" w:rsidP="0089052B">
            <w:pPr>
              <w:pStyle w:val="TableParagraph"/>
              <w:spacing w:line="240" w:lineRule="atLeast"/>
              <w:ind w:left="67" w:right="49"/>
              <w:jc w:val="both"/>
            </w:pPr>
            <w:r w:rsidRPr="0089052B">
              <w:t>Употреблять языковые средства с учетом речевой ситуации; соблюдатьвустнойречинормысовременногорусскоголитературного языка; оценивать собственную и чужую речь с точки зрения точного, уместного и выразительного словоупотребления</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479"/>
        </w:trPr>
        <w:tc>
          <w:tcPr>
            <w:tcW w:w="1700" w:type="dxa"/>
          </w:tcPr>
          <w:p w:rsidR="00F5138C" w:rsidRPr="0089052B" w:rsidRDefault="009100A2" w:rsidP="0089052B">
            <w:pPr>
              <w:pStyle w:val="TableParagraph"/>
              <w:spacing w:line="240" w:lineRule="atLeast"/>
              <w:ind w:left="66" w:right="52"/>
              <w:jc w:val="center"/>
            </w:pPr>
            <w:r w:rsidRPr="0089052B">
              <w:rPr>
                <w:spacing w:val="-10"/>
              </w:rPr>
              <w:lastRenderedPageBreak/>
              <w:t>4</w:t>
            </w:r>
          </w:p>
        </w:tc>
        <w:tc>
          <w:tcPr>
            <w:tcW w:w="7376" w:type="dxa"/>
          </w:tcPr>
          <w:p w:rsidR="00F5138C" w:rsidRPr="0089052B" w:rsidRDefault="009100A2" w:rsidP="0089052B">
            <w:pPr>
              <w:pStyle w:val="TableParagraph"/>
              <w:spacing w:line="240" w:lineRule="atLeast"/>
              <w:ind w:left="67"/>
            </w:pPr>
            <w:r w:rsidRPr="0089052B">
              <w:t>Текст.Информационно-смысловаяпереработка</w:t>
            </w:r>
            <w:r w:rsidRPr="0089052B">
              <w:rPr>
                <w:spacing w:val="-2"/>
              </w:rPr>
              <w:t>текста</w:t>
            </w:r>
          </w:p>
        </w:tc>
      </w:tr>
      <w:tr w:rsidR="00F5138C" w:rsidRPr="0089052B">
        <w:trPr>
          <w:trHeight w:val="757"/>
        </w:trPr>
        <w:tc>
          <w:tcPr>
            <w:tcW w:w="1700" w:type="dxa"/>
          </w:tcPr>
          <w:p w:rsidR="00F5138C" w:rsidRPr="0089052B" w:rsidRDefault="009100A2" w:rsidP="0089052B">
            <w:pPr>
              <w:pStyle w:val="TableParagraph"/>
              <w:spacing w:line="240" w:lineRule="atLeast"/>
              <w:ind w:left="66" w:right="52"/>
              <w:jc w:val="center"/>
            </w:pPr>
            <w:r w:rsidRPr="0089052B">
              <w:rPr>
                <w:spacing w:val="-5"/>
              </w:rPr>
              <w:t>4.1</w:t>
            </w:r>
          </w:p>
        </w:tc>
        <w:tc>
          <w:tcPr>
            <w:tcW w:w="7376" w:type="dxa"/>
          </w:tcPr>
          <w:p w:rsidR="00F5138C" w:rsidRPr="0089052B" w:rsidRDefault="009100A2" w:rsidP="0089052B">
            <w:pPr>
              <w:pStyle w:val="TableParagraph"/>
              <w:spacing w:line="240" w:lineRule="atLeast"/>
              <w:ind w:left="67" w:right="52"/>
            </w:pPr>
            <w:r w:rsidRPr="0089052B">
              <w:t>Применятьзнанияотексте,егоосновныхпризнаках,структуреивидах представленной в нем информации в речевой практике</w:t>
            </w:r>
          </w:p>
        </w:tc>
      </w:tr>
      <w:tr w:rsidR="00F5138C" w:rsidRPr="0089052B">
        <w:trPr>
          <w:trHeight w:val="1032"/>
        </w:trPr>
        <w:tc>
          <w:tcPr>
            <w:tcW w:w="1700" w:type="dxa"/>
          </w:tcPr>
          <w:p w:rsidR="00F5138C" w:rsidRPr="0089052B" w:rsidRDefault="009100A2" w:rsidP="0089052B">
            <w:pPr>
              <w:pStyle w:val="TableParagraph"/>
              <w:spacing w:line="240" w:lineRule="atLeast"/>
              <w:ind w:left="66" w:right="52"/>
              <w:jc w:val="center"/>
            </w:pPr>
            <w:r w:rsidRPr="0089052B">
              <w:rPr>
                <w:spacing w:val="-5"/>
              </w:rPr>
              <w:t>4.2</w:t>
            </w:r>
          </w:p>
        </w:tc>
        <w:tc>
          <w:tcPr>
            <w:tcW w:w="7376" w:type="dxa"/>
          </w:tcPr>
          <w:p w:rsidR="00F5138C" w:rsidRPr="0089052B" w:rsidRDefault="009100A2" w:rsidP="0089052B">
            <w:pPr>
              <w:pStyle w:val="TableParagraph"/>
              <w:spacing w:line="240" w:lineRule="atLeast"/>
              <w:ind w:left="67" w:right="53"/>
              <w:jc w:val="both"/>
            </w:pPr>
            <w:r w:rsidRPr="0089052B">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F5138C" w:rsidRPr="0089052B">
        <w:trPr>
          <w:trHeight w:val="758"/>
        </w:trPr>
        <w:tc>
          <w:tcPr>
            <w:tcW w:w="1700" w:type="dxa"/>
          </w:tcPr>
          <w:p w:rsidR="00F5138C" w:rsidRPr="0089052B" w:rsidRDefault="009100A2" w:rsidP="0089052B">
            <w:pPr>
              <w:pStyle w:val="TableParagraph"/>
              <w:spacing w:line="240" w:lineRule="atLeast"/>
              <w:ind w:left="66" w:right="52"/>
              <w:jc w:val="center"/>
            </w:pPr>
            <w:r w:rsidRPr="0089052B">
              <w:rPr>
                <w:spacing w:val="-5"/>
              </w:rPr>
              <w:t>4.3</w:t>
            </w:r>
          </w:p>
        </w:tc>
        <w:tc>
          <w:tcPr>
            <w:tcW w:w="7376" w:type="dxa"/>
          </w:tcPr>
          <w:p w:rsidR="00F5138C" w:rsidRPr="0089052B" w:rsidRDefault="009100A2" w:rsidP="0089052B">
            <w:pPr>
              <w:pStyle w:val="TableParagraph"/>
              <w:spacing w:line="240" w:lineRule="atLeast"/>
              <w:ind w:left="67"/>
            </w:pPr>
            <w:r w:rsidRPr="0089052B">
              <w:t xml:space="preserve">Выявлятьлогико-смысловыеотношениямеждупредложениямив </w:t>
            </w:r>
            <w:r w:rsidRPr="0089052B">
              <w:rPr>
                <w:spacing w:val="-2"/>
              </w:rPr>
              <w:t>тексте</w:t>
            </w:r>
          </w:p>
        </w:tc>
      </w:tr>
      <w:tr w:rsidR="00F5138C" w:rsidRPr="0089052B">
        <w:trPr>
          <w:trHeight w:val="1031"/>
        </w:trPr>
        <w:tc>
          <w:tcPr>
            <w:tcW w:w="1700" w:type="dxa"/>
          </w:tcPr>
          <w:p w:rsidR="00F5138C" w:rsidRPr="0089052B" w:rsidRDefault="009100A2" w:rsidP="0089052B">
            <w:pPr>
              <w:pStyle w:val="TableParagraph"/>
              <w:spacing w:line="240" w:lineRule="atLeast"/>
              <w:ind w:left="66" w:right="52"/>
              <w:jc w:val="center"/>
            </w:pPr>
            <w:r w:rsidRPr="0089052B">
              <w:rPr>
                <w:spacing w:val="-5"/>
              </w:rPr>
              <w:t>4.4</w:t>
            </w:r>
          </w:p>
        </w:tc>
        <w:tc>
          <w:tcPr>
            <w:tcW w:w="7376" w:type="dxa"/>
          </w:tcPr>
          <w:p w:rsidR="00F5138C" w:rsidRPr="0089052B" w:rsidRDefault="009100A2" w:rsidP="0089052B">
            <w:pPr>
              <w:pStyle w:val="TableParagraph"/>
              <w:spacing w:line="240" w:lineRule="atLeast"/>
              <w:ind w:left="67" w:right="51"/>
              <w:jc w:val="both"/>
            </w:pPr>
            <w:r w:rsidRPr="0089052B">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tc>
      </w:tr>
      <w:tr w:rsidR="00F5138C" w:rsidRPr="0089052B">
        <w:trPr>
          <w:trHeight w:val="1857"/>
        </w:trPr>
        <w:tc>
          <w:tcPr>
            <w:tcW w:w="1700" w:type="dxa"/>
          </w:tcPr>
          <w:p w:rsidR="00F5138C" w:rsidRPr="0089052B" w:rsidRDefault="009100A2" w:rsidP="0089052B">
            <w:pPr>
              <w:pStyle w:val="TableParagraph"/>
              <w:spacing w:line="240" w:lineRule="atLeast"/>
              <w:ind w:left="66" w:right="52"/>
              <w:jc w:val="center"/>
            </w:pPr>
            <w:r w:rsidRPr="0089052B">
              <w:rPr>
                <w:spacing w:val="-5"/>
              </w:rPr>
              <w:t>4.5</w:t>
            </w:r>
          </w:p>
        </w:tc>
        <w:tc>
          <w:tcPr>
            <w:tcW w:w="7376" w:type="dxa"/>
          </w:tcPr>
          <w:p w:rsidR="00F5138C" w:rsidRPr="0089052B" w:rsidRDefault="009100A2" w:rsidP="0089052B">
            <w:pPr>
              <w:pStyle w:val="TableParagraph"/>
              <w:spacing w:line="240" w:lineRule="atLeast"/>
              <w:ind w:left="67" w:right="48"/>
              <w:jc w:val="both"/>
            </w:pPr>
            <w:r w:rsidRPr="0089052B">
              <w:t>Использоватьразличныевиды аудированияи чтения в соответствиис коммуникативной задачей, приемы информационно-смысловой переработки прочитанных текстов, включая гипертекст, графику, инфографику и другие, и прослушанных текстов (объем текста для чтения-450-500слов;объемпрослушанногоилипрочитанноготекста для пересказа от 250 до 300 слов)</w:t>
            </w:r>
          </w:p>
        </w:tc>
      </w:tr>
      <w:tr w:rsidR="00F5138C" w:rsidRPr="0089052B">
        <w:trPr>
          <w:trHeight w:val="758"/>
        </w:trPr>
        <w:tc>
          <w:tcPr>
            <w:tcW w:w="1700" w:type="dxa"/>
          </w:tcPr>
          <w:p w:rsidR="00F5138C" w:rsidRPr="0089052B" w:rsidRDefault="009100A2" w:rsidP="0089052B">
            <w:pPr>
              <w:pStyle w:val="TableParagraph"/>
              <w:spacing w:line="240" w:lineRule="atLeast"/>
              <w:ind w:left="66" w:right="52"/>
              <w:jc w:val="center"/>
            </w:pPr>
            <w:r w:rsidRPr="0089052B">
              <w:rPr>
                <w:spacing w:val="-5"/>
              </w:rPr>
              <w:t>4.6</w:t>
            </w:r>
          </w:p>
        </w:tc>
        <w:tc>
          <w:tcPr>
            <w:tcW w:w="7376" w:type="dxa"/>
          </w:tcPr>
          <w:p w:rsidR="00F5138C" w:rsidRPr="0089052B" w:rsidRDefault="009100A2" w:rsidP="0089052B">
            <w:pPr>
              <w:pStyle w:val="TableParagraph"/>
              <w:spacing w:line="240" w:lineRule="atLeast"/>
              <w:ind w:left="67"/>
            </w:pPr>
            <w:r w:rsidRPr="0089052B">
              <w:t>Создаватьвторичныетексты(план,тезисы,конспект,реферат,аннотация, отзыв, рецензия и другие)</w:t>
            </w:r>
          </w:p>
        </w:tc>
      </w:tr>
      <w:tr w:rsidR="00F5138C" w:rsidRPr="0089052B">
        <w:trPr>
          <w:trHeight w:val="753"/>
        </w:trPr>
        <w:tc>
          <w:tcPr>
            <w:tcW w:w="1700" w:type="dxa"/>
          </w:tcPr>
          <w:p w:rsidR="00F5138C" w:rsidRPr="0089052B" w:rsidRDefault="009100A2" w:rsidP="0089052B">
            <w:pPr>
              <w:pStyle w:val="TableParagraph"/>
              <w:spacing w:line="240" w:lineRule="atLeast"/>
              <w:ind w:left="66" w:right="52"/>
              <w:jc w:val="center"/>
            </w:pPr>
            <w:r w:rsidRPr="0089052B">
              <w:rPr>
                <w:spacing w:val="-5"/>
              </w:rPr>
              <w:t>4.7</w:t>
            </w:r>
          </w:p>
        </w:tc>
        <w:tc>
          <w:tcPr>
            <w:tcW w:w="7376" w:type="dxa"/>
          </w:tcPr>
          <w:p w:rsidR="00F5138C" w:rsidRPr="0089052B" w:rsidRDefault="009100A2" w:rsidP="0089052B">
            <w:pPr>
              <w:pStyle w:val="TableParagraph"/>
              <w:spacing w:line="240" w:lineRule="atLeast"/>
              <w:ind w:left="67"/>
            </w:pPr>
            <w:r w:rsidRPr="0089052B">
              <w:t>Корректироватьтекст:устранятьлогические,фактические,этические, грамматические и речевые ошибки</w:t>
            </w:r>
          </w:p>
        </w:tc>
      </w:tr>
    </w:tbl>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0" w:right="840"/>
        <w:jc w:val="right"/>
        <w:rPr>
          <w:sz w:val="22"/>
          <w:szCs w:val="22"/>
        </w:rPr>
      </w:pPr>
      <w:r w:rsidRPr="0089052B">
        <w:rPr>
          <w:sz w:val="22"/>
          <w:szCs w:val="22"/>
        </w:rPr>
        <w:t>Таблица</w:t>
      </w:r>
      <w:r w:rsidRPr="0089052B">
        <w:rPr>
          <w:spacing w:val="-5"/>
          <w:sz w:val="22"/>
          <w:szCs w:val="22"/>
        </w:rPr>
        <w:t>3.1</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853" w:right="572"/>
        <w:jc w:val="center"/>
        <w:rPr>
          <w:sz w:val="22"/>
          <w:szCs w:val="22"/>
        </w:rPr>
      </w:pPr>
      <w:r w:rsidRPr="0089052B">
        <w:rPr>
          <w:sz w:val="22"/>
          <w:szCs w:val="22"/>
        </w:rPr>
        <w:t xml:space="preserve">Проверяемыеэлементысодержания(10 </w:t>
      </w:r>
      <w:r w:rsidRPr="0089052B">
        <w:rPr>
          <w:spacing w:val="-2"/>
          <w:sz w:val="22"/>
          <w:szCs w:val="22"/>
        </w:rPr>
        <w:t>класс)</w:t>
      </w:r>
    </w:p>
    <w:p w:rsidR="00F5138C" w:rsidRPr="0089052B" w:rsidRDefault="00F5138C" w:rsidP="0089052B">
      <w:pPr>
        <w:pStyle w:val="a5"/>
        <w:spacing w:line="240" w:lineRule="atLeast"/>
        <w:ind w:left="0"/>
        <w:jc w:val="left"/>
        <w:rPr>
          <w:sz w:val="22"/>
          <w:szCs w:val="2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479"/>
        </w:trPr>
        <w:tc>
          <w:tcPr>
            <w:tcW w:w="1076" w:type="dxa"/>
          </w:tcPr>
          <w:p w:rsidR="00F5138C" w:rsidRPr="0089052B" w:rsidRDefault="009100A2" w:rsidP="0089052B">
            <w:pPr>
              <w:pStyle w:val="TableParagraph"/>
              <w:spacing w:line="240" w:lineRule="atLeast"/>
              <w:ind w:left="19" w:right="8"/>
              <w:jc w:val="center"/>
            </w:pPr>
            <w:r w:rsidRPr="0089052B">
              <w:rPr>
                <w:spacing w:val="-5"/>
              </w:rPr>
              <w:t>Код</w:t>
            </w:r>
          </w:p>
        </w:tc>
        <w:tc>
          <w:tcPr>
            <w:tcW w:w="8000" w:type="dxa"/>
          </w:tcPr>
          <w:p w:rsidR="00F5138C" w:rsidRPr="0089052B" w:rsidRDefault="009100A2" w:rsidP="0089052B">
            <w:pPr>
              <w:pStyle w:val="TableParagraph"/>
              <w:spacing w:line="240" w:lineRule="atLeast"/>
              <w:ind w:left="17" w:right="3"/>
              <w:jc w:val="center"/>
            </w:pPr>
            <w:r w:rsidRPr="0089052B">
              <w:t>Проверяемый элемент</w:t>
            </w:r>
            <w:r w:rsidRPr="0089052B">
              <w:rPr>
                <w:spacing w:val="-2"/>
              </w:rPr>
              <w:t>содержания</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10"/>
              </w:rPr>
              <w:t>1</w:t>
            </w:r>
          </w:p>
        </w:tc>
        <w:tc>
          <w:tcPr>
            <w:tcW w:w="8000" w:type="dxa"/>
          </w:tcPr>
          <w:p w:rsidR="00F5138C" w:rsidRPr="0089052B" w:rsidRDefault="009100A2" w:rsidP="0089052B">
            <w:pPr>
              <w:pStyle w:val="TableParagraph"/>
              <w:spacing w:line="240" w:lineRule="atLeast"/>
              <w:ind w:left="66"/>
            </w:pPr>
            <w:r w:rsidRPr="0089052B">
              <w:t>Общиесведенияо</w:t>
            </w:r>
            <w:r w:rsidRPr="0089052B">
              <w:rPr>
                <w:spacing w:val="-4"/>
              </w:rPr>
              <w:t>языке</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1.1</w:t>
            </w:r>
          </w:p>
        </w:tc>
        <w:tc>
          <w:tcPr>
            <w:tcW w:w="8000" w:type="dxa"/>
          </w:tcPr>
          <w:p w:rsidR="00F5138C" w:rsidRPr="0089052B" w:rsidRDefault="009100A2" w:rsidP="0089052B">
            <w:pPr>
              <w:pStyle w:val="TableParagraph"/>
              <w:spacing w:line="240" w:lineRule="atLeast"/>
              <w:ind w:left="66"/>
            </w:pPr>
            <w:r w:rsidRPr="0089052B">
              <w:t>Языккакзнаковаясистема.Основныефункции</w:t>
            </w:r>
            <w:r w:rsidRPr="0089052B">
              <w:rPr>
                <w:spacing w:val="-2"/>
              </w:rPr>
              <w:t xml:space="preserve"> языка</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1.2</w:t>
            </w:r>
          </w:p>
        </w:tc>
        <w:tc>
          <w:tcPr>
            <w:tcW w:w="8000" w:type="dxa"/>
          </w:tcPr>
          <w:p w:rsidR="00F5138C" w:rsidRPr="0089052B" w:rsidRDefault="009100A2" w:rsidP="0089052B">
            <w:pPr>
              <w:pStyle w:val="TableParagraph"/>
              <w:spacing w:line="240" w:lineRule="atLeast"/>
              <w:ind w:left="66"/>
            </w:pPr>
            <w:r w:rsidRPr="0089052B">
              <w:t>Лингвистикакак</w:t>
            </w:r>
            <w:r w:rsidRPr="0089052B">
              <w:rPr>
                <w:spacing w:val="-4"/>
              </w:rPr>
              <w:t>наука</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1.3</w:t>
            </w:r>
          </w:p>
        </w:tc>
        <w:tc>
          <w:tcPr>
            <w:tcW w:w="8000" w:type="dxa"/>
          </w:tcPr>
          <w:p w:rsidR="00F5138C" w:rsidRPr="0089052B" w:rsidRDefault="009100A2" w:rsidP="0089052B">
            <w:pPr>
              <w:pStyle w:val="TableParagraph"/>
              <w:spacing w:line="240" w:lineRule="atLeast"/>
              <w:ind w:left="66"/>
            </w:pPr>
            <w:r w:rsidRPr="0089052B">
              <w:t>Языки</w:t>
            </w:r>
            <w:r w:rsidRPr="0089052B">
              <w:rPr>
                <w:spacing w:val="-2"/>
              </w:rPr>
              <w:t>культура</w:t>
            </w:r>
          </w:p>
        </w:tc>
      </w:tr>
      <w:tr w:rsidR="00F5138C" w:rsidRPr="0089052B">
        <w:trPr>
          <w:trHeight w:val="1032"/>
        </w:trPr>
        <w:tc>
          <w:tcPr>
            <w:tcW w:w="1076" w:type="dxa"/>
          </w:tcPr>
          <w:p w:rsidR="00F5138C" w:rsidRPr="0089052B" w:rsidRDefault="009100A2" w:rsidP="0089052B">
            <w:pPr>
              <w:pStyle w:val="TableParagraph"/>
              <w:spacing w:line="240" w:lineRule="atLeast"/>
              <w:ind w:left="19" w:right="5"/>
              <w:jc w:val="center"/>
            </w:pPr>
            <w:r w:rsidRPr="0089052B">
              <w:rPr>
                <w:spacing w:val="-5"/>
              </w:rPr>
              <w:t>1.4</w:t>
            </w:r>
          </w:p>
        </w:tc>
        <w:tc>
          <w:tcPr>
            <w:tcW w:w="8000" w:type="dxa"/>
          </w:tcPr>
          <w:p w:rsidR="00F5138C" w:rsidRPr="0089052B" w:rsidRDefault="009100A2" w:rsidP="0089052B">
            <w:pPr>
              <w:pStyle w:val="TableParagraph"/>
              <w:spacing w:line="240" w:lineRule="atLeast"/>
              <w:ind w:left="66" w:right="51"/>
              <w:jc w:val="both"/>
            </w:pPr>
            <w:r w:rsidRPr="0089052B">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F5138C" w:rsidRPr="0089052B">
        <w:trPr>
          <w:trHeight w:val="1032"/>
        </w:trPr>
        <w:tc>
          <w:tcPr>
            <w:tcW w:w="1076" w:type="dxa"/>
          </w:tcPr>
          <w:p w:rsidR="00F5138C" w:rsidRPr="0089052B" w:rsidRDefault="009100A2" w:rsidP="0089052B">
            <w:pPr>
              <w:pStyle w:val="TableParagraph"/>
              <w:spacing w:line="240" w:lineRule="atLeast"/>
              <w:ind w:left="19" w:right="5"/>
              <w:jc w:val="center"/>
            </w:pPr>
            <w:r w:rsidRPr="0089052B">
              <w:rPr>
                <w:spacing w:val="-5"/>
              </w:rPr>
              <w:t>1.5</w:t>
            </w:r>
          </w:p>
        </w:tc>
        <w:tc>
          <w:tcPr>
            <w:tcW w:w="8000" w:type="dxa"/>
          </w:tcPr>
          <w:p w:rsidR="00F5138C" w:rsidRPr="0089052B" w:rsidRDefault="009100A2" w:rsidP="0089052B">
            <w:pPr>
              <w:pStyle w:val="TableParagraph"/>
              <w:spacing w:line="240" w:lineRule="atLeast"/>
              <w:ind w:left="66" w:right="58"/>
              <w:jc w:val="both"/>
            </w:pPr>
            <w:r w:rsidRPr="0089052B">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2</w:t>
            </w:r>
          </w:p>
        </w:tc>
        <w:tc>
          <w:tcPr>
            <w:tcW w:w="8000" w:type="dxa"/>
          </w:tcPr>
          <w:p w:rsidR="00F5138C" w:rsidRPr="0089052B" w:rsidRDefault="009100A2" w:rsidP="0089052B">
            <w:pPr>
              <w:pStyle w:val="TableParagraph"/>
              <w:spacing w:line="240" w:lineRule="atLeast"/>
              <w:ind w:left="66"/>
            </w:pPr>
            <w:r w:rsidRPr="0089052B">
              <w:t>Языкиречь.Культура</w:t>
            </w:r>
            <w:r w:rsidRPr="0089052B">
              <w:rPr>
                <w:spacing w:val="-4"/>
              </w:rPr>
              <w:t>речи</w:t>
            </w:r>
          </w:p>
        </w:tc>
      </w:tr>
      <w:tr w:rsidR="00F5138C" w:rsidRPr="0089052B">
        <w:trPr>
          <w:trHeight w:val="484"/>
        </w:trPr>
        <w:tc>
          <w:tcPr>
            <w:tcW w:w="1076" w:type="dxa"/>
          </w:tcPr>
          <w:p w:rsidR="00F5138C" w:rsidRPr="0089052B" w:rsidRDefault="009100A2" w:rsidP="0089052B">
            <w:pPr>
              <w:pStyle w:val="TableParagraph"/>
              <w:spacing w:line="240" w:lineRule="atLeast"/>
              <w:ind w:left="19" w:right="5"/>
              <w:jc w:val="center"/>
            </w:pPr>
            <w:r w:rsidRPr="0089052B">
              <w:rPr>
                <w:spacing w:val="-5"/>
              </w:rPr>
              <w:t>2.1</w:t>
            </w:r>
          </w:p>
        </w:tc>
        <w:tc>
          <w:tcPr>
            <w:tcW w:w="8000" w:type="dxa"/>
          </w:tcPr>
          <w:p w:rsidR="00F5138C" w:rsidRPr="0089052B" w:rsidRDefault="009100A2" w:rsidP="0089052B">
            <w:pPr>
              <w:pStyle w:val="TableParagraph"/>
              <w:spacing w:line="240" w:lineRule="atLeast"/>
              <w:ind w:left="66"/>
            </w:pPr>
            <w:r w:rsidRPr="0089052B">
              <w:t>Системаязыка.Культура</w:t>
            </w:r>
            <w:r w:rsidRPr="0089052B">
              <w:rPr>
                <w:spacing w:val="-4"/>
              </w:rPr>
              <w:t>речи</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2"/>
              </w:rPr>
              <w:lastRenderedPageBreak/>
              <w:t>2.1.1</w:t>
            </w:r>
          </w:p>
        </w:tc>
        <w:tc>
          <w:tcPr>
            <w:tcW w:w="8000" w:type="dxa"/>
          </w:tcPr>
          <w:p w:rsidR="00F5138C" w:rsidRPr="0089052B" w:rsidRDefault="009100A2" w:rsidP="0089052B">
            <w:pPr>
              <w:pStyle w:val="TableParagraph"/>
              <w:spacing w:line="240" w:lineRule="atLeast"/>
              <w:ind w:left="66"/>
            </w:pPr>
            <w:r w:rsidRPr="0089052B">
              <w:t>Системаязыка,ееустройство,</w:t>
            </w:r>
            <w:r w:rsidRPr="0089052B">
              <w:rPr>
                <w:spacing w:val="-2"/>
              </w:rPr>
              <w:t>функционирование</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lastRenderedPageBreak/>
              <w:t>2.1.2</w:t>
            </w:r>
          </w:p>
        </w:tc>
        <w:tc>
          <w:tcPr>
            <w:tcW w:w="8000" w:type="dxa"/>
          </w:tcPr>
          <w:p w:rsidR="00F5138C" w:rsidRPr="0089052B" w:rsidRDefault="009100A2" w:rsidP="0089052B">
            <w:pPr>
              <w:pStyle w:val="TableParagraph"/>
              <w:spacing w:line="240" w:lineRule="atLeast"/>
              <w:ind w:left="66"/>
            </w:pPr>
            <w:r w:rsidRPr="0089052B">
              <w:t>Культураречикакраздел</w:t>
            </w:r>
            <w:r w:rsidRPr="0089052B">
              <w:rPr>
                <w:spacing w:val="-2"/>
              </w:rPr>
              <w:t xml:space="preserve"> лингвистики</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t>2.1.3</w:t>
            </w:r>
          </w:p>
        </w:tc>
        <w:tc>
          <w:tcPr>
            <w:tcW w:w="8000" w:type="dxa"/>
          </w:tcPr>
          <w:p w:rsidR="00F5138C" w:rsidRPr="0089052B" w:rsidRDefault="009100A2" w:rsidP="0089052B">
            <w:pPr>
              <w:pStyle w:val="TableParagraph"/>
              <w:spacing w:line="240" w:lineRule="atLeast"/>
              <w:ind w:left="66"/>
            </w:pPr>
            <w:r w:rsidRPr="0089052B">
              <w:t>Языковаянорма,ееосновныепризнакии</w:t>
            </w:r>
            <w:r w:rsidRPr="0089052B">
              <w:rPr>
                <w:spacing w:val="-2"/>
              </w:rPr>
              <w:t>функции</w:t>
            </w:r>
          </w:p>
        </w:tc>
      </w:tr>
      <w:tr w:rsidR="00F5138C" w:rsidRPr="0089052B">
        <w:trPr>
          <w:trHeight w:val="1584"/>
        </w:trPr>
        <w:tc>
          <w:tcPr>
            <w:tcW w:w="1076" w:type="dxa"/>
          </w:tcPr>
          <w:p w:rsidR="00F5138C" w:rsidRPr="0089052B" w:rsidRDefault="009100A2" w:rsidP="0089052B">
            <w:pPr>
              <w:pStyle w:val="TableParagraph"/>
              <w:spacing w:line="240" w:lineRule="atLeast"/>
              <w:ind w:left="19" w:right="5"/>
              <w:jc w:val="center"/>
            </w:pPr>
            <w:r w:rsidRPr="0089052B">
              <w:rPr>
                <w:spacing w:val="-2"/>
              </w:rPr>
              <w:t>2.1.4</w:t>
            </w:r>
          </w:p>
        </w:tc>
        <w:tc>
          <w:tcPr>
            <w:tcW w:w="8000" w:type="dxa"/>
          </w:tcPr>
          <w:p w:rsidR="00F5138C" w:rsidRPr="0089052B" w:rsidRDefault="009100A2" w:rsidP="0089052B">
            <w:pPr>
              <w:pStyle w:val="TableParagraph"/>
              <w:spacing w:line="240" w:lineRule="atLeast"/>
              <w:ind w:left="66" w:right="50"/>
              <w:jc w:val="both"/>
            </w:pPr>
            <w:r w:rsidRPr="0089052B">
              <w:t xml:space="preserve">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w:t>
            </w:r>
            <w:r w:rsidRPr="0089052B">
              <w:rPr>
                <w:spacing w:val="-2"/>
              </w:rPr>
              <w:t>языка</w:t>
            </w:r>
          </w:p>
        </w:tc>
      </w:tr>
      <w:tr w:rsidR="00F5138C" w:rsidRPr="0089052B">
        <w:trPr>
          <w:trHeight w:val="484"/>
        </w:trPr>
        <w:tc>
          <w:tcPr>
            <w:tcW w:w="1076" w:type="dxa"/>
          </w:tcPr>
          <w:p w:rsidR="00F5138C" w:rsidRPr="0089052B" w:rsidRDefault="009100A2" w:rsidP="0089052B">
            <w:pPr>
              <w:pStyle w:val="TableParagraph"/>
              <w:spacing w:line="240" w:lineRule="atLeast"/>
              <w:ind w:left="19" w:right="5"/>
              <w:jc w:val="center"/>
            </w:pPr>
            <w:r w:rsidRPr="0089052B">
              <w:rPr>
                <w:spacing w:val="-2"/>
              </w:rPr>
              <w:t>2.1.5</w:t>
            </w:r>
          </w:p>
        </w:tc>
        <w:tc>
          <w:tcPr>
            <w:tcW w:w="8000" w:type="dxa"/>
          </w:tcPr>
          <w:p w:rsidR="00F5138C" w:rsidRPr="0089052B" w:rsidRDefault="009100A2" w:rsidP="0089052B">
            <w:pPr>
              <w:pStyle w:val="TableParagraph"/>
              <w:spacing w:line="240" w:lineRule="atLeast"/>
              <w:ind w:left="66"/>
            </w:pPr>
            <w:r w:rsidRPr="0089052B">
              <w:t>Качествахорошей</w:t>
            </w:r>
            <w:r w:rsidRPr="0089052B">
              <w:rPr>
                <w:spacing w:val="-4"/>
              </w:rPr>
              <w:t>речи</w:t>
            </w:r>
          </w:p>
        </w:tc>
      </w:tr>
      <w:tr w:rsidR="00F5138C" w:rsidRPr="0089052B">
        <w:trPr>
          <w:trHeight w:val="1857"/>
        </w:trPr>
        <w:tc>
          <w:tcPr>
            <w:tcW w:w="1076" w:type="dxa"/>
          </w:tcPr>
          <w:p w:rsidR="00F5138C" w:rsidRPr="0089052B" w:rsidRDefault="009100A2" w:rsidP="0089052B">
            <w:pPr>
              <w:pStyle w:val="TableParagraph"/>
              <w:spacing w:line="240" w:lineRule="atLeast"/>
              <w:ind w:left="19" w:right="5"/>
              <w:jc w:val="center"/>
            </w:pPr>
            <w:r w:rsidRPr="0089052B">
              <w:rPr>
                <w:spacing w:val="-2"/>
              </w:rPr>
              <w:t>2.1.6</w:t>
            </w:r>
          </w:p>
        </w:tc>
        <w:tc>
          <w:tcPr>
            <w:tcW w:w="8000" w:type="dxa"/>
          </w:tcPr>
          <w:p w:rsidR="00F5138C" w:rsidRPr="0089052B" w:rsidRDefault="009100A2" w:rsidP="0089052B">
            <w:pPr>
              <w:pStyle w:val="TableParagraph"/>
              <w:spacing w:line="240" w:lineRule="atLeast"/>
              <w:ind w:left="66" w:right="54"/>
              <w:jc w:val="both"/>
            </w:pPr>
            <w:r w:rsidRPr="0089052B">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2.2</w:t>
            </w:r>
          </w:p>
        </w:tc>
        <w:tc>
          <w:tcPr>
            <w:tcW w:w="8000" w:type="dxa"/>
          </w:tcPr>
          <w:p w:rsidR="00F5138C" w:rsidRPr="0089052B" w:rsidRDefault="009100A2" w:rsidP="0089052B">
            <w:pPr>
              <w:pStyle w:val="TableParagraph"/>
              <w:spacing w:line="240" w:lineRule="atLeast"/>
              <w:ind w:left="66"/>
            </w:pPr>
            <w:r w:rsidRPr="0089052B">
              <w:t>Фонетика.Орфоэпия.Орфоэпические</w:t>
            </w:r>
            <w:r w:rsidRPr="0089052B">
              <w:rPr>
                <w:spacing w:val="-4"/>
              </w:rPr>
              <w:t>нормы</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t>2.2.1</w:t>
            </w:r>
          </w:p>
        </w:tc>
        <w:tc>
          <w:tcPr>
            <w:tcW w:w="8000" w:type="dxa"/>
          </w:tcPr>
          <w:p w:rsidR="00F5138C" w:rsidRPr="0089052B" w:rsidRDefault="009100A2" w:rsidP="0089052B">
            <w:pPr>
              <w:pStyle w:val="TableParagraph"/>
              <w:spacing w:line="240" w:lineRule="atLeast"/>
              <w:ind w:left="66"/>
            </w:pPr>
            <w:r w:rsidRPr="0089052B">
              <w:t>Фонетикаиорфоэпиякакразделы</w:t>
            </w:r>
            <w:r w:rsidRPr="0089052B">
              <w:rPr>
                <w:spacing w:val="-2"/>
              </w:rPr>
              <w:t>лингвистики</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2"/>
              </w:rPr>
              <w:t>2.2.2</w:t>
            </w:r>
          </w:p>
        </w:tc>
        <w:tc>
          <w:tcPr>
            <w:tcW w:w="8000" w:type="dxa"/>
          </w:tcPr>
          <w:p w:rsidR="00F5138C" w:rsidRPr="0089052B" w:rsidRDefault="009100A2" w:rsidP="0089052B">
            <w:pPr>
              <w:pStyle w:val="TableParagraph"/>
              <w:spacing w:line="240" w:lineRule="atLeast"/>
              <w:ind w:left="66"/>
            </w:pPr>
            <w:r w:rsidRPr="0089052B">
              <w:t>Фонетическийанализ</w:t>
            </w:r>
            <w:r w:rsidRPr="0089052B">
              <w:rPr>
                <w:spacing w:val="-4"/>
              </w:rPr>
              <w:t>слова</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t>2.2.3</w:t>
            </w:r>
          </w:p>
        </w:tc>
        <w:tc>
          <w:tcPr>
            <w:tcW w:w="8000" w:type="dxa"/>
          </w:tcPr>
          <w:p w:rsidR="00F5138C" w:rsidRPr="0089052B" w:rsidRDefault="009100A2" w:rsidP="0089052B">
            <w:pPr>
              <w:pStyle w:val="TableParagraph"/>
              <w:spacing w:line="240" w:lineRule="atLeast"/>
              <w:ind w:left="66"/>
            </w:pPr>
            <w:r w:rsidRPr="0089052B">
              <w:t>Изобразительно-выразительныесредства</w:t>
            </w:r>
            <w:r w:rsidRPr="0089052B">
              <w:rPr>
                <w:spacing w:val="-2"/>
              </w:rPr>
              <w:t>фонетики</w:t>
            </w:r>
          </w:p>
        </w:tc>
      </w:tr>
      <w:tr w:rsidR="00F5138C" w:rsidRPr="0089052B">
        <w:trPr>
          <w:trHeight w:val="1583"/>
        </w:trPr>
        <w:tc>
          <w:tcPr>
            <w:tcW w:w="1076" w:type="dxa"/>
          </w:tcPr>
          <w:p w:rsidR="00F5138C" w:rsidRPr="0089052B" w:rsidRDefault="009100A2" w:rsidP="0089052B">
            <w:pPr>
              <w:pStyle w:val="TableParagraph"/>
              <w:spacing w:line="240" w:lineRule="atLeast"/>
              <w:ind w:left="19" w:right="5"/>
              <w:jc w:val="center"/>
            </w:pPr>
            <w:r w:rsidRPr="0089052B">
              <w:rPr>
                <w:spacing w:val="-2"/>
              </w:rPr>
              <w:t>2.2.4</w:t>
            </w:r>
          </w:p>
        </w:tc>
        <w:tc>
          <w:tcPr>
            <w:tcW w:w="8000" w:type="dxa"/>
          </w:tcPr>
          <w:p w:rsidR="00F5138C" w:rsidRPr="0089052B" w:rsidRDefault="009100A2" w:rsidP="0089052B">
            <w:pPr>
              <w:pStyle w:val="TableParagraph"/>
              <w:spacing w:line="240" w:lineRule="atLeast"/>
              <w:ind w:left="66" w:right="55"/>
              <w:jc w:val="both"/>
            </w:pPr>
            <w:r w:rsidRPr="0089052B">
              <w:t>Основные нормы современного литературного произношения: произношениебезударныхгласныхзвуков,некоторыхсогласных,сочетаний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F5138C" w:rsidRPr="0089052B">
        <w:trPr>
          <w:trHeight w:val="484"/>
        </w:trPr>
        <w:tc>
          <w:tcPr>
            <w:tcW w:w="1076" w:type="dxa"/>
          </w:tcPr>
          <w:p w:rsidR="00F5138C" w:rsidRPr="0089052B" w:rsidRDefault="009100A2" w:rsidP="0089052B">
            <w:pPr>
              <w:pStyle w:val="TableParagraph"/>
              <w:spacing w:line="240" w:lineRule="atLeast"/>
              <w:ind w:left="19" w:right="5"/>
              <w:jc w:val="center"/>
            </w:pPr>
            <w:r w:rsidRPr="0089052B">
              <w:rPr>
                <w:spacing w:val="-5"/>
              </w:rPr>
              <w:t>2.3</w:t>
            </w:r>
          </w:p>
        </w:tc>
        <w:tc>
          <w:tcPr>
            <w:tcW w:w="8000" w:type="dxa"/>
          </w:tcPr>
          <w:p w:rsidR="00F5138C" w:rsidRPr="0089052B" w:rsidRDefault="009100A2" w:rsidP="0089052B">
            <w:pPr>
              <w:pStyle w:val="TableParagraph"/>
              <w:spacing w:line="240" w:lineRule="atLeast"/>
              <w:ind w:left="66"/>
            </w:pPr>
            <w:r w:rsidRPr="0089052B">
              <w:t>Лексикологияифразеология.Лексические</w:t>
            </w:r>
            <w:r w:rsidRPr="0089052B">
              <w:rPr>
                <w:spacing w:val="-4"/>
              </w:rPr>
              <w:t>нормы</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t>2.3.1</w:t>
            </w:r>
          </w:p>
        </w:tc>
        <w:tc>
          <w:tcPr>
            <w:tcW w:w="8000" w:type="dxa"/>
          </w:tcPr>
          <w:p w:rsidR="00F5138C" w:rsidRPr="0089052B" w:rsidRDefault="009100A2" w:rsidP="0089052B">
            <w:pPr>
              <w:pStyle w:val="TableParagraph"/>
              <w:spacing w:line="240" w:lineRule="atLeast"/>
              <w:ind w:left="66"/>
            </w:pPr>
            <w:r w:rsidRPr="0089052B">
              <w:t>Лексикологияифразеологиякакразделы</w:t>
            </w:r>
            <w:r w:rsidRPr="0089052B">
              <w:rPr>
                <w:spacing w:val="-2"/>
              </w:rPr>
              <w:t>лингвистики</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2"/>
              </w:rPr>
              <w:t>2.3.2</w:t>
            </w:r>
          </w:p>
        </w:tc>
        <w:tc>
          <w:tcPr>
            <w:tcW w:w="8000" w:type="dxa"/>
          </w:tcPr>
          <w:p w:rsidR="00F5138C" w:rsidRPr="0089052B" w:rsidRDefault="009100A2" w:rsidP="0089052B">
            <w:pPr>
              <w:pStyle w:val="TableParagraph"/>
              <w:spacing w:line="240" w:lineRule="atLeast"/>
              <w:ind w:left="66"/>
            </w:pPr>
            <w:r w:rsidRPr="0089052B">
              <w:t>Лексическийанализ</w:t>
            </w:r>
            <w:r w:rsidRPr="0089052B">
              <w:rPr>
                <w:spacing w:val="-4"/>
              </w:rPr>
              <w:t>слова</w:t>
            </w:r>
          </w:p>
        </w:tc>
      </w:tr>
      <w:tr w:rsidR="00F5138C" w:rsidRPr="0089052B">
        <w:trPr>
          <w:trHeight w:val="753"/>
        </w:trPr>
        <w:tc>
          <w:tcPr>
            <w:tcW w:w="1076" w:type="dxa"/>
          </w:tcPr>
          <w:p w:rsidR="00F5138C" w:rsidRPr="0089052B" w:rsidRDefault="009100A2" w:rsidP="0089052B">
            <w:pPr>
              <w:pStyle w:val="TableParagraph"/>
              <w:spacing w:line="240" w:lineRule="atLeast"/>
              <w:ind w:left="19" w:right="5"/>
              <w:jc w:val="center"/>
            </w:pPr>
            <w:r w:rsidRPr="0089052B">
              <w:rPr>
                <w:spacing w:val="-2"/>
              </w:rPr>
              <w:t>2.3.3</w:t>
            </w:r>
          </w:p>
        </w:tc>
        <w:tc>
          <w:tcPr>
            <w:tcW w:w="8000" w:type="dxa"/>
          </w:tcPr>
          <w:p w:rsidR="00F5138C" w:rsidRPr="0089052B" w:rsidRDefault="009100A2" w:rsidP="0089052B">
            <w:pPr>
              <w:pStyle w:val="TableParagraph"/>
              <w:tabs>
                <w:tab w:val="left" w:pos="3620"/>
                <w:tab w:val="left" w:pos="4761"/>
                <w:tab w:val="left" w:pos="5908"/>
                <w:tab w:val="left" w:pos="6905"/>
              </w:tabs>
              <w:spacing w:line="240" w:lineRule="atLeast"/>
              <w:ind w:left="66" w:right="48"/>
            </w:pPr>
            <w:r w:rsidRPr="0089052B">
              <w:rPr>
                <w:spacing w:val="-2"/>
              </w:rPr>
              <w:t>Изобразительно-выразительные</w:t>
            </w:r>
            <w:r w:rsidRPr="0089052B">
              <w:tab/>
            </w:r>
            <w:r w:rsidRPr="0089052B">
              <w:rPr>
                <w:spacing w:val="-2"/>
              </w:rPr>
              <w:t>средства</w:t>
            </w:r>
            <w:r w:rsidRPr="0089052B">
              <w:tab/>
            </w:r>
            <w:r w:rsidRPr="0089052B">
              <w:rPr>
                <w:spacing w:val="-2"/>
              </w:rPr>
              <w:t>лексики:</w:t>
            </w:r>
            <w:r w:rsidRPr="0089052B">
              <w:tab/>
            </w:r>
            <w:r w:rsidRPr="0089052B">
              <w:rPr>
                <w:spacing w:val="-2"/>
              </w:rPr>
              <w:t>эпитет,</w:t>
            </w:r>
            <w:r w:rsidRPr="0089052B">
              <w:tab/>
            </w:r>
            <w:r w:rsidRPr="0089052B">
              <w:rPr>
                <w:spacing w:val="-2"/>
              </w:rPr>
              <w:t xml:space="preserve">метафора, </w:t>
            </w:r>
            <w:r w:rsidRPr="0089052B">
              <w:t>метонимия, олицетворение, гипербола, сравнение</w:t>
            </w:r>
          </w:p>
        </w:tc>
      </w:tr>
      <w:tr w:rsidR="00F5138C" w:rsidRPr="0089052B">
        <w:trPr>
          <w:trHeight w:val="1310"/>
        </w:trPr>
        <w:tc>
          <w:tcPr>
            <w:tcW w:w="1076" w:type="dxa"/>
          </w:tcPr>
          <w:p w:rsidR="00F5138C" w:rsidRPr="0089052B" w:rsidRDefault="009100A2" w:rsidP="0089052B">
            <w:pPr>
              <w:pStyle w:val="TableParagraph"/>
              <w:spacing w:line="240" w:lineRule="atLeast"/>
              <w:ind w:left="19" w:right="5"/>
              <w:jc w:val="center"/>
            </w:pPr>
            <w:r w:rsidRPr="0089052B">
              <w:rPr>
                <w:spacing w:val="-2"/>
              </w:rPr>
              <w:t>2.3.4</w:t>
            </w:r>
          </w:p>
        </w:tc>
        <w:tc>
          <w:tcPr>
            <w:tcW w:w="8000" w:type="dxa"/>
          </w:tcPr>
          <w:p w:rsidR="00F5138C" w:rsidRPr="0089052B" w:rsidRDefault="009100A2" w:rsidP="0089052B">
            <w:pPr>
              <w:pStyle w:val="TableParagraph"/>
              <w:spacing w:line="240" w:lineRule="atLeast"/>
              <w:ind w:left="66" w:right="57"/>
              <w:jc w:val="both"/>
            </w:pPr>
            <w:r w:rsidRPr="0089052B">
              <w:t>Основныелексические нормысовременного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F5138C" w:rsidRPr="0089052B">
        <w:trPr>
          <w:trHeight w:val="753"/>
        </w:trPr>
        <w:tc>
          <w:tcPr>
            <w:tcW w:w="1076" w:type="dxa"/>
          </w:tcPr>
          <w:p w:rsidR="00F5138C" w:rsidRPr="0089052B" w:rsidRDefault="009100A2" w:rsidP="0089052B">
            <w:pPr>
              <w:pStyle w:val="TableParagraph"/>
              <w:spacing w:line="240" w:lineRule="atLeast"/>
              <w:ind w:left="19" w:right="5"/>
              <w:jc w:val="center"/>
            </w:pPr>
            <w:r w:rsidRPr="0089052B">
              <w:rPr>
                <w:spacing w:val="-2"/>
              </w:rPr>
              <w:t>2.3.5</w:t>
            </w:r>
          </w:p>
        </w:tc>
        <w:tc>
          <w:tcPr>
            <w:tcW w:w="8000" w:type="dxa"/>
          </w:tcPr>
          <w:p w:rsidR="00F5138C" w:rsidRPr="0089052B" w:rsidRDefault="009100A2" w:rsidP="0089052B">
            <w:pPr>
              <w:pStyle w:val="TableParagraph"/>
              <w:tabs>
                <w:tab w:val="left" w:pos="4147"/>
                <w:tab w:val="left" w:pos="5702"/>
                <w:tab w:val="left" w:pos="7093"/>
              </w:tabs>
              <w:spacing w:line="240" w:lineRule="atLeast"/>
              <w:ind w:left="66" w:right="53"/>
            </w:pPr>
            <w:r w:rsidRPr="0089052B">
              <w:rPr>
                <w:spacing w:val="-2"/>
              </w:rPr>
              <w:t>Функционально-стилистическая</w:t>
            </w:r>
            <w:r w:rsidRPr="0089052B">
              <w:tab/>
            </w:r>
            <w:r w:rsidRPr="0089052B">
              <w:rPr>
                <w:spacing w:val="-2"/>
              </w:rPr>
              <w:t>окраска</w:t>
            </w:r>
            <w:r w:rsidRPr="0089052B">
              <w:tab/>
            </w:r>
            <w:r w:rsidRPr="0089052B">
              <w:rPr>
                <w:spacing w:val="-2"/>
              </w:rPr>
              <w:t>слова.</w:t>
            </w:r>
            <w:r w:rsidRPr="0089052B">
              <w:tab/>
            </w:r>
            <w:r w:rsidRPr="0089052B">
              <w:rPr>
                <w:spacing w:val="-2"/>
              </w:rPr>
              <w:t xml:space="preserve">Лексика </w:t>
            </w:r>
            <w:r w:rsidRPr="0089052B">
              <w:t>общеупотребительная, разговорная и книжная. Особенности употребления</w:t>
            </w:r>
          </w:p>
        </w:tc>
      </w:tr>
      <w:tr w:rsidR="00F5138C" w:rsidRPr="0089052B">
        <w:trPr>
          <w:trHeight w:val="1032"/>
        </w:trPr>
        <w:tc>
          <w:tcPr>
            <w:tcW w:w="1076" w:type="dxa"/>
          </w:tcPr>
          <w:p w:rsidR="00F5138C" w:rsidRPr="0089052B" w:rsidRDefault="009100A2" w:rsidP="0089052B">
            <w:pPr>
              <w:pStyle w:val="TableParagraph"/>
              <w:spacing w:line="240" w:lineRule="atLeast"/>
              <w:ind w:left="19" w:right="5"/>
              <w:jc w:val="center"/>
            </w:pPr>
            <w:r w:rsidRPr="0089052B">
              <w:rPr>
                <w:spacing w:val="-2"/>
              </w:rPr>
              <w:t>2.3.6</w:t>
            </w:r>
          </w:p>
        </w:tc>
        <w:tc>
          <w:tcPr>
            <w:tcW w:w="8000" w:type="dxa"/>
          </w:tcPr>
          <w:p w:rsidR="00F5138C" w:rsidRPr="0089052B" w:rsidRDefault="009100A2" w:rsidP="0089052B">
            <w:pPr>
              <w:pStyle w:val="TableParagraph"/>
              <w:spacing w:line="240" w:lineRule="atLeast"/>
              <w:ind w:left="66" w:right="47"/>
              <w:jc w:val="both"/>
            </w:pPr>
            <w:r w:rsidRPr="0089052B">
              <w:t>Экспрессивно-стилистическаяокраскаслова.Лексиканейтральная,высокая, сниженная. Эмоционально-оценочная окраска слова (неодобрительное, ласкательное, шутливое и другое). Особенности употребления</w:t>
            </w:r>
          </w:p>
        </w:tc>
      </w:tr>
      <w:tr w:rsidR="00F5138C" w:rsidRPr="0089052B">
        <w:trPr>
          <w:trHeight w:val="484"/>
        </w:trPr>
        <w:tc>
          <w:tcPr>
            <w:tcW w:w="1076" w:type="dxa"/>
          </w:tcPr>
          <w:p w:rsidR="00F5138C" w:rsidRPr="0089052B" w:rsidRDefault="009100A2" w:rsidP="0089052B">
            <w:pPr>
              <w:pStyle w:val="TableParagraph"/>
              <w:spacing w:line="240" w:lineRule="atLeast"/>
              <w:ind w:left="19" w:right="5"/>
              <w:jc w:val="center"/>
            </w:pPr>
            <w:r w:rsidRPr="0089052B">
              <w:rPr>
                <w:spacing w:val="-2"/>
              </w:rPr>
              <w:t>2.3.7</w:t>
            </w:r>
          </w:p>
        </w:tc>
        <w:tc>
          <w:tcPr>
            <w:tcW w:w="8000" w:type="dxa"/>
          </w:tcPr>
          <w:p w:rsidR="00F5138C" w:rsidRPr="0089052B" w:rsidRDefault="009100A2" w:rsidP="0089052B">
            <w:pPr>
              <w:pStyle w:val="TableParagraph"/>
              <w:spacing w:line="240" w:lineRule="atLeast"/>
              <w:ind w:left="66"/>
            </w:pPr>
            <w:r w:rsidRPr="0089052B">
              <w:t>Фразеологиярусского языка.Крылатые</w:t>
            </w:r>
            <w:r w:rsidRPr="0089052B">
              <w:rPr>
                <w:spacing w:val="-4"/>
              </w:rPr>
              <w:t xml:space="preserve"> слова</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5"/>
              </w:rPr>
              <w:lastRenderedPageBreak/>
              <w:t>2.4</w:t>
            </w:r>
          </w:p>
        </w:tc>
        <w:tc>
          <w:tcPr>
            <w:tcW w:w="8000" w:type="dxa"/>
          </w:tcPr>
          <w:p w:rsidR="00F5138C" w:rsidRPr="0089052B" w:rsidRDefault="009100A2" w:rsidP="0089052B">
            <w:pPr>
              <w:pStyle w:val="TableParagraph"/>
              <w:spacing w:line="240" w:lineRule="atLeast"/>
              <w:ind w:left="66"/>
            </w:pPr>
            <w:r w:rsidRPr="0089052B">
              <w:t>Морфемикаисловообразование.Словообразовательные</w:t>
            </w:r>
            <w:r w:rsidRPr="0089052B">
              <w:rPr>
                <w:spacing w:val="-2"/>
              </w:rPr>
              <w:t>нормы</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lastRenderedPageBreak/>
              <w:t>2.4.1</w:t>
            </w:r>
          </w:p>
        </w:tc>
        <w:tc>
          <w:tcPr>
            <w:tcW w:w="8000" w:type="dxa"/>
          </w:tcPr>
          <w:p w:rsidR="00F5138C" w:rsidRPr="0089052B" w:rsidRDefault="009100A2" w:rsidP="0089052B">
            <w:pPr>
              <w:pStyle w:val="TableParagraph"/>
              <w:spacing w:line="240" w:lineRule="atLeast"/>
              <w:ind w:left="66"/>
            </w:pPr>
            <w:r w:rsidRPr="0089052B">
              <w:t xml:space="preserve">Морфемикаисловообразованиекакразделы </w:t>
            </w:r>
            <w:r w:rsidRPr="0089052B">
              <w:rPr>
                <w:spacing w:val="-2"/>
              </w:rPr>
              <w:t>лингвистики</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t>2.4.2</w:t>
            </w:r>
          </w:p>
        </w:tc>
        <w:tc>
          <w:tcPr>
            <w:tcW w:w="8000" w:type="dxa"/>
          </w:tcPr>
          <w:p w:rsidR="00F5138C" w:rsidRPr="0089052B" w:rsidRDefault="009100A2" w:rsidP="0089052B">
            <w:pPr>
              <w:pStyle w:val="TableParagraph"/>
              <w:spacing w:line="240" w:lineRule="atLeast"/>
              <w:ind w:left="66"/>
            </w:pPr>
            <w:r w:rsidRPr="0089052B">
              <w:t>Морфемныйисловообразовательныйанализ</w:t>
            </w:r>
            <w:r w:rsidRPr="0089052B">
              <w:rPr>
                <w:spacing w:val="-2"/>
              </w:rPr>
              <w:t>слова</w:t>
            </w:r>
          </w:p>
        </w:tc>
      </w:tr>
      <w:tr w:rsidR="00F5138C" w:rsidRPr="0089052B">
        <w:trPr>
          <w:trHeight w:val="758"/>
        </w:trPr>
        <w:tc>
          <w:tcPr>
            <w:tcW w:w="1076" w:type="dxa"/>
          </w:tcPr>
          <w:p w:rsidR="00F5138C" w:rsidRPr="0089052B" w:rsidRDefault="009100A2" w:rsidP="0089052B">
            <w:pPr>
              <w:pStyle w:val="TableParagraph"/>
              <w:spacing w:line="240" w:lineRule="atLeast"/>
              <w:ind w:left="19" w:right="5"/>
              <w:jc w:val="center"/>
            </w:pPr>
            <w:r w:rsidRPr="0089052B">
              <w:rPr>
                <w:spacing w:val="-2"/>
              </w:rPr>
              <w:t>2.4.3</w:t>
            </w:r>
          </w:p>
        </w:tc>
        <w:tc>
          <w:tcPr>
            <w:tcW w:w="8000" w:type="dxa"/>
          </w:tcPr>
          <w:p w:rsidR="00F5138C" w:rsidRPr="0089052B" w:rsidRDefault="009100A2" w:rsidP="0089052B">
            <w:pPr>
              <w:pStyle w:val="TableParagraph"/>
              <w:tabs>
                <w:tab w:val="left" w:pos="2983"/>
                <w:tab w:val="left" w:pos="4638"/>
                <w:tab w:val="left" w:pos="6518"/>
              </w:tabs>
              <w:spacing w:line="240" w:lineRule="atLeast"/>
              <w:ind w:left="66" w:right="58"/>
            </w:pPr>
            <w:r w:rsidRPr="0089052B">
              <w:rPr>
                <w:spacing w:val="-2"/>
              </w:rPr>
              <w:t>Словообразовательные</w:t>
            </w:r>
            <w:r w:rsidRPr="0089052B">
              <w:tab/>
            </w:r>
            <w:r w:rsidRPr="0089052B">
              <w:rPr>
                <w:spacing w:val="-2"/>
              </w:rPr>
              <w:t>трудности.</w:t>
            </w:r>
            <w:r w:rsidRPr="0089052B">
              <w:tab/>
            </w:r>
            <w:r w:rsidRPr="0089052B">
              <w:rPr>
                <w:spacing w:val="-2"/>
              </w:rPr>
              <w:t>Особенности</w:t>
            </w:r>
            <w:r w:rsidRPr="0089052B">
              <w:tab/>
            </w:r>
            <w:r w:rsidRPr="0089052B">
              <w:rPr>
                <w:spacing w:val="-2"/>
              </w:rPr>
              <w:t xml:space="preserve">употребления </w:t>
            </w:r>
            <w:r w:rsidRPr="0089052B">
              <w:t>сложносокращенных слов (аббревиатур)</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2.5</w:t>
            </w:r>
          </w:p>
        </w:tc>
        <w:tc>
          <w:tcPr>
            <w:tcW w:w="8000" w:type="dxa"/>
          </w:tcPr>
          <w:p w:rsidR="00F5138C" w:rsidRPr="0089052B" w:rsidRDefault="009100A2" w:rsidP="0089052B">
            <w:pPr>
              <w:pStyle w:val="TableParagraph"/>
              <w:spacing w:line="240" w:lineRule="atLeast"/>
              <w:ind w:left="66"/>
            </w:pPr>
            <w:r w:rsidRPr="0089052B">
              <w:t>Морфология.Морфологические</w:t>
            </w:r>
            <w:r w:rsidRPr="0089052B">
              <w:rPr>
                <w:spacing w:val="-4"/>
              </w:rPr>
              <w:t xml:space="preserve"> нормы</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t>2.5.1</w:t>
            </w:r>
          </w:p>
        </w:tc>
        <w:tc>
          <w:tcPr>
            <w:tcW w:w="8000" w:type="dxa"/>
          </w:tcPr>
          <w:p w:rsidR="00F5138C" w:rsidRPr="0089052B" w:rsidRDefault="009100A2" w:rsidP="0089052B">
            <w:pPr>
              <w:pStyle w:val="TableParagraph"/>
              <w:spacing w:line="240" w:lineRule="atLeast"/>
              <w:ind w:left="66"/>
            </w:pPr>
            <w:r w:rsidRPr="0089052B">
              <w:t>Морфологиякакраздел</w:t>
            </w:r>
            <w:r w:rsidRPr="0089052B">
              <w:rPr>
                <w:spacing w:val="-2"/>
              </w:rPr>
              <w:t>лингвистики</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2"/>
              </w:rPr>
              <w:t>2.5.2</w:t>
            </w:r>
          </w:p>
        </w:tc>
        <w:tc>
          <w:tcPr>
            <w:tcW w:w="8000" w:type="dxa"/>
          </w:tcPr>
          <w:p w:rsidR="00F5138C" w:rsidRPr="0089052B" w:rsidRDefault="009100A2" w:rsidP="0089052B">
            <w:pPr>
              <w:pStyle w:val="TableParagraph"/>
              <w:spacing w:line="240" w:lineRule="atLeast"/>
              <w:ind w:left="66"/>
            </w:pPr>
            <w:r w:rsidRPr="0089052B">
              <w:t>Морфологическийанализ</w:t>
            </w:r>
            <w:r w:rsidRPr="0089052B">
              <w:rPr>
                <w:spacing w:val="-4"/>
              </w:rPr>
              <w:t>слова</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t>2.5.3</w:t>
            </w:r>
          </w:p>
        </w:tc>
        <w:tc>
          <w:tcPr>
            <w:tcW w:w="8000" w:type="dxa"/>
          </w:tcPr>
          <w:p w:rsidR="00F5138C" w:rsidRPr="0089052B" w:rsidRDefault="009100A2" w:rsidP="0089052B">
            <w:pPr>
              <w:pStyle w:val="TableParagraph"/>
              <w:spacing w:line="240" w:lineRule="atLeast"/>
              <w:ind w:left="66"/>
            </w:pPr>
            <w:r w:rsidRPr="0089052B">
              <w:t>Особенностиупотреблениявтекстесловразныхчастей</w:t>
            </w:r>
            <w:r w:rsidRPr="0089052B">
              <w:rPr>
                <w:spacing w:val="-4"/>
              </w:rPr>
              <w:t>речи</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t>2.5.4</w:t>
            </w:r>
          </w:p>
        </w:tc>
        <w:tc>
          <w:tcPr>
            <w:tcW w:w="8000" w:type="dxa"/>
          </w:tcPr>
          <w:p w:rsidR="00F5138C" w:rsidRPr="0089052B" w:rsidRDefault="009100A2" w:rsidP="0089052B">
            <w:pPr>
              <w:pStyle w:val="TableParagraph"/>
              <w:spacing w:line="240" w:lineRule="atLeast"/>
              <w:ind w:left="66"/>
            </w:pPr>
            <w:r w:rsidRPr="0089052B">
              <w:t>Морфологическиенормысовременногорусскоголитературного</w:t>
            </w:r>
            <w:r w:rsidRPr="0089052B">
              <w:rPr>
                <w:spacing w:val="-2"/>
              </w:rPr>
              <w:t>языка</w:t>
            </w:r>
          </w:p>
        </w:tc>
      </w:tr>
      <w:tr w:rsidR="00F5138C" w:rsidRPr="0089052B">
        <w:trPr>
          <w:trHeight w:val="758"/>
        </w:trPr>
        <w:tc>
          <w:tcPr>
            <w:tcW w:w="1076" w:type="dxa"/>
          </w:tcPr>
          <w:p w:rsidR="00F5138C" w:rsidRPr="0089052B" w:rsidRDefault="009100A2" w:rsidP="0089052B">
            <w:pPr>
              <w:pStyle w:val="TableParagraph"/>
              <w:spacing w:line="240" w:lineRule="atLeast"/>
              <w:ind w:left="19" w:right="5"/>
              <w:jc w:val="center"/>
            </w:pPr>
            <w:r w:rsidRPr="0089052B">
              <w:rPr>
                <w:spacing w:val="-2"/>
              </w:rPr>
              <w:t>2.5.5</w:t>
            </w:r>
          </w:p>
        </w:tc>
        <w:tc>
          <w:tcPr>
            <w:tcW w:w="8000" w:type="dxa"/>
          </w:tcPr>
          <w:p w:rsidR="00F5138C" w:rsidRPr="0089052B" w:rsidRDefault="009100A2" w:rsidP="0089052B">
            <w:pPr>
              <w:pStyle w:val="TableParagraph"/>
              <w:spacing w:line="240" w:lineRule="atLeast"/>
              <w:ind w:left="66"/>
            </w:pPr>
            <w:r w:rsidRPr="0089052B">
              <w:t xml:space="preserve">Основные нормыупотребления имен существительных: форм рода,числа, </w:t>
            </w:r>
            <w:r w:rsidRPr="0089052B">
              <w:rPr>
                <w:spacing w:val="-2"/>
              </w:rPr>
              <w:t>падежа</w:t>
            </w:r>
          </w:p>
        </w:tc>
      </w:tr>
      <w:tr w:rsidR="00F5138C" w:rsidRPr="0089052B">
        <w:trPr>
          <w:trHeight w:val="758"/>
        </w:trPr>
        <w:tc>
          <w:tcPr>
            <w:tcW w:w="1076" w:type="dxa"/>
          </w:tcPr>
          <w:p w:rsidR="00F5138C" w:rsidRPr="0089052B" w:rsidRDefault="009100A2" w:rsidP="0089052B">
            <w:pPr>
              <w:pStyle w:val="TableParagraph"/>
              <w:spacing w:line="240" w:lineRule="atLeast"/>
              <w:ind w:left="19" w:right="5"/>
              <w:jc w:val="center"/>
            </w:pPr>
            <w:r w:rsidRPr="0089052B">
              <w:rPr>
                <w:spacing w:val="-2"/>
              </w:rPr>
              <w:t>2.5.6</w:t>
            </w:r>
          </w:p>
        </w:tc>
        <w:tc>
          <w:tcPr>
            <w:tcW w:w="8000" w:type="dxa"/>
          </w:tcPr>
          <w:p w:rsidR="00F5138C" w:rsidRPr="0089052B" w:rsidRDefault="009100A2" w:rsidP="0089052B">
            <w:pPr>
              <w:pStyle w:val="TableParagraph"/>
              <w:spacing w:line="240" w:lineRule="atLeast"/>
              <w:ind w:left="66"/>
            </w:pPr>
            <w:r w:rsidRPr="0089052B">
              <w:t>Основныенормыупотребленияименприлагательных:формстепеней сравнения, краткой формы</w:t>
            </w:r>
          </w:p>
        </w:tc>
      </w:tr>
      <w:tr w:rsidR="00F5138C" w:rsidRPr="0089052B">
        <w:trPr>
          <w:trHeight w:val="753"/>
        </w:trPr>
        <w:tc>
          <w:tcPr>
            <w:tcW w:w="1076" w:type="dxa"/>
          </w:tcPr>
          <w:p w:rsidR="00F5138C" w:rsidRPr="0089052B" w:rsidRDefault="009100A2" w:rsidP="0089052B">
            <w:pPr>
              <w:pStyle w:val="TableParagraph"/>
              <w:spacing w:line="240" w:lineRule="atLeast"/>
              <w:ind w:left="19" w:right="5"/>
              <w:jc w:val="center"/>
            </w:pPr>
            <w:r w:rsidRPr="0089052B">
              <w:rPr>
                <w:spacing w:val="-2"/>
              </w:rPr>
              <w:t>2.5.7</w:t>
            </w:r>
          </w:p>
        </w:tc>
        <w:tc>
          <w:tcPr>
            <w:tcW w:w="8000" w:type="dxa"/>
          </w:tcPr>
          <w:p w:rsidR="00F5138C" w:rsidRPr="0089052B" w:rsidRDefault="009100A2" w:rsidP="0089052B">
            <w:pPr>
              <w:pStyle w:val="TableParagraph"/>
              <w:tabs>
                <w:tab w:val="left" w:pos="1433"/>
                <w:tab w:val="left" w:pos="2441"/>
                <w:tab w:val="left" w:pos="4182"/>
                <w:tab w:val="left" w:pos="6244"/>
                <w:tab w:val="left" w:pos="7803"/>
              </w:tabs>
              <w:spacing w:line="240" w:lineRule="atLeast"/>
              <w:ind w:left="66" w:right="55"/>
            </w:pPr>
            <w:r w:rsidRPr="0089052B">
              <w:rPr>
                <w:spacing w:val="-2"/>
              </w:rPr>
              <w:t>Основные</w:t>
            </w:r>
            <w:r w:rsidRPr="0089052B">
              <w:tab/>
            </w:r>
            <w:r w:rsidRPr="0089052B">
              <w:rPr>
                <w:spacing w:val="-4"/>
              </w:rPr>
              <w:t>нормы</w:t>
            </w:r>
            <w:r w:rsidRPr="0089052B">
              <w:tab/>
            </w:r>
            <w:r w:rsidRPr="0089052B">
              <w:rPr>
                <w:spacing w:val="-2"/>
              </w:rPr>
              <w:t>употребления</w:t>
            </w:r>
            <w:r w:rsidRPr="0089052B">
              <w:tab/>
            </w:r>
            <w:r w:rsidRPr="0089052B">
              <w:rPr>
                <w:spacing w:val="-2"/>
              </w:rPr>
              <w:t>количественных,</w:t>
            </w:r>
            <w:r w:rsidRPr="0089052B">
              <w:tab/>
            </w:r>
            <w:r w:rsidRPr="0089052B">
              <w:rPr>
                <w:spacing w:val="-2"/>
              </w:rPr>
              <w:t>порядковых</w:t>
            </w:r>
            <w:r w:rsidRPr="0089052B">
              <w:tab/>
            </w:r>
            <w:r w:rsidRPr="0089052B">
              <w:rPr>
                <w:spacing w:val="-10"/>
              </w:rPr>
              <w:t xml:space="preserve">и </w:t>
            </w:r>
            <w:r w:rsidRPr="0089052B">
              <w:t>собирательных числительных</w:t>
            </w:r>
          </w:p>
        </w:tc>
      </w:tr>
      <w:tr w:rsidR="00F5138C" w:rsidRPr="0089052B">
        <w:trPr>
          <w:trHeight w:val="757"/>
        </w:trPr>
        <w:tc>
          <w:tcPr>
            <w:tcW w:w="1076" w:type="dxa"/>
          </w:tcPr>
          <w:p w:rsidR="00F5138C" w:rsidRPr="0089052B" w:rsidRDefault="009100A2" w:rsidP="0089052B">
            <w:pPr>
              <w:pStyle w:val="TableParagraph"/>
              <w:spacing w:line="240" w:lineRule="atLeast"/>
              <w:ind w:left="19" w:right="5"/>
              <w:jc w:val="center"/>
            </w:pPr>
            <w:r w:rsidRPr="0089052B">
              <w:rPr>
                <w:spacing w:val="-2"/>
              </w:rPr>
              <w:t>2.5.8</w:t>
            </w:r>
          </w:p>
        </w:tc>
        <w:tc>
          <w:tcPr>
            <w:tcW w:w="8000" w:type="dxa"/>
          </w:tcPr>
          <w:p w:rsidR="00F5138C" w:rsidRPr="0089052B" w:rsidRDefault="009100A2" w:rsidP="0089052B">
            <w:pPr>
              <w:pStyle w:val="TableParagraph"/>
              <w:spacing w:line="240" w:lineRule="atLeast"/>
              <w:ind w:left="66"/>
            </w:pPr>
            <w:r w:rsidRPr="0089052B">
              <w:t>Основныенормыупотребленияместоимений:формы3-голицаличных местоимений, возвратного местоимения себя</w:t>
            </w:r>
          </w:p>
        </w:tc>
      </w:tr>
      <w:tr w:rsidR="00F5138C" w:rsidRPr="0089052B">
        <w:trPr>
          <w:trHeight w:val="1305"/>
        </w:trPr>
        <w:tc>
          <w:tcPr>
            <w:tcW w:w="1076" w:type="dxa"/>
          </w:tcPr>
          <w:p w:rsidR="00F5138C" w:rsidRPr="0089052B" w:rsidRDefault="009100A2" w:rsidP="0089052B">
            <w:pPr>
              <w:pStyle w:val="TableParagraph"/>
              <w:spacing w:line="240" w:lineRule="atLeast"/>
              <w:ind w:left="19" w:right="5"/>
              <w:jc w:val="center"/>
            </w:pPr>
            <w:r w:rsidRPr="0089052B">
              <w:rPr>
                <w:spacing w:val="-2"/>
              </w:rPr>
              <w:t>2.5.9</w:t>
            </w:r>
          </w:p>
        </w:tc>
        <w:tc>
          <w:tcPr>
            <w:tcW w:w="8000" w:type="dxa"/>
          </w:tcPr>
          <w:p w:rsidR="00F5138C" w:rsidRPr="0089052B" w:rsidRDefault="009100A2" w:rsidP="0089052B">
            <w:pPr>
              <w:pStyle w:val="TableParagraph"/>
              <w:spacing w:line="240" w:lineRule="atLeast"/>
              <w:ind w:left="66" w:right="50"/>
              <w:jc w:val="both"/>
            </w:pPr>
            <w:r w:rsidRPr="0089052B">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2.6</w:t>
            </w:r>
          </w:p>
        </w:tc>
        <w:tc>
          <w:tcPr>
            <w:tcW w:w="8000" w:type="dxa"/>
          </w:tcPr>
          <w:p w:rsidR="00F5138C" w:rsidRPr="0089052B" w:rsidRDefault="009100A2" w:rsidP="0089052B">
            <w:pPr>
              <w:pStyle w:val="TableParagraph"/>
              <w:spacing w:line="240" w:lineRule="atLeast"/>
              <w:ind w:left="66"/>
            </w:pPr>
            <w:r w:rsidRPr="0089052B">
              <w:t>Орфография.Основныеправила</w:t>
            </w:r>
            <w:r w:rsidRPr="0089052B">
              <w:rPr>
                <w:spacing w:val="-2"/>
              </w:rPr>
              <w:t>орфографии</w:t>
            </w:r>
          </w:p>
        </w:tc>
      </w:tr>
      <w:tr w:rsidR="00F5138C" w:rsidRPr="0089052B">
        <w:trPr>
          <w:trHeight w:val="758"/>
        </w:trPr>
        <w:tc>
          <w:tcPr>
            <w:tcW w:w="1076" w:type="dxa"/>
          </w:tcPr>
          <w:p w:rsidR="00F5138C" w:rsidRPr="0089052B" w:rsidRDefault="009100A2" w:rsidP="0089052B">
            <w:pPr>
              <w:pStyle w:val="TableParagraph"/>
              <w:spacing w:line="240" w:lineRule="atLeast"/>
              <w:ind w:left="19" w:right="5"/>
              <w:jc w:val="center"/>
            </w:pPr>
            <w:r w:rsidRPr="0089052B">
              <w:rPr>
                <w:spacing w:val="-2"/>
              </w:rPr>
              <w:t>2.6.1</w:t>
            </w:r>
          </w:p>
        </w:tc>
        <w:tc>
          <w:tcPr>
            <w:tcW w:w="8000" w:type="dxa"/>
          </w:tcPr>
          <w:p w:rsidR="00F5138C" w:rsidRPr="0089052B" w:rsidRDefault="009100A2" w:rsidP="0089052B">
            <w:pPr>
              <w:pStyle w:val="TableParagraph"/>
              <w:spacing w:line="240" w:lineRule="atLeast"/>
              <w:ind w:left="66"/>
            </w:pPr>
            <w:r w:rsidRPr="0089052B">
              <w:t xml:space="preserve">Орфографиякакразделлингвистики.Принципыиразделырусской </w:t>
            </w:r>
            <w:r w:rsidRPr="0089052B">
              <w:rPr>
                <w:spacing w:val="-2"/>
              </w:rPr>
              <w:t>орфографии</w:t>
            </w:r>
          </w:p>
        </w:tc>
      </w:tr>
      <w:tr w:rsidR="00F5138C" w:rsidRPr="0089052B">
        <w:trPr>
          <w:trHeight w:val="1031"/>
        </w:trPr>
        <w:tc>
          <w:tcPr>
            <w:tcW w:w="1076" w:type="dxa"/>
          </w:tcPr>
          <w:p w:rsidR="00F5138C" w:rsidRPr="0089052B" w:rsidRDefault="009100A2" w:rsidP="0089052B">
            <w:pPr>
              <w:pStyle w:val="TableParagraph"/>
              <w:spacing w:line="240" w:lineRule="atLeast"/>
              <w:ind w:left="19" w:right="5"/>
              <w:jc w:val="center"/>
            </w:pPr>
            <w:r w:rsidRPr="0089052B">
              <w:rPr>
                <w:spacing w:val="-2"/>
              </w:rPr>
              <w:t>2.6.2</w:t>
            </w:r>
          </w:p>
        </w:tc>
        <w:tc>
          <w:tcPr>
            <w:tcW w:w="8000" w:type="dxa"/>
          </w:tcPr>
          <w:p w:rsidR="00F5138C" w:rsidRPr="0089052B" w:rsidRDefault="009100A2" w:rsidP="0089052B">
            <w:pPr>
              <w:pStyle w:val="TableParagraph"/>
              <w:spacing w:line="240" w:lineRule="atLeast"/>
              <w:ind w:left="66" w:right="50"/>
              <w:jc w:val="both"/>
            </w:pPr>
            <w:r w:rsidRPr="0089052B">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t>2.6.3</w:t>
            </w:r>
          </w:p>
        </w:tc>
        <w:tc>
          <w:tcPr>
            <w:tcW w:w="8000" w:type="dxa"/>
          </w:tcPr>
          <w:p w:rsidR="00F5138C" w:rsidRPr="0089052B" w:rsidRDefault="009100A2" w:rsidP="0089052B">
            <w:pPr>
              <w:pStyle w:val="TableParagraph"/>
              <w:spacing w:line="240" w:lineRule="atLeast"/>
              <w:ind w:left="66"/>
            </w:pPr>
            <w:r w:rsidRPr="0089052B">
              <w:t>Орфографическиеправила.Правописаниегласныхи согласныхв</w:t>
            </w:r>
            <w:r w:rsidRPr="0089052B">
              <w:rPr>
                <w:spacing w:val="-2"/>
              </w:rPr>
              <w:t>корне</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2"/>
              </w:rPr>
              <w:t>2.6.4</w:t>
            </w:r>
          </w:p>
        </w:tc>
        <w:tc>
          <w:tcPr>
            <w:tcW w:w="8000" w:type="dxa"/>
          </w:tcPr>
          <w:p w:rsidR="00F5138C" w:rsidRPr="0089052B" w:rsidRDefault="009100A2" w:rsidP="0089052B">
            <w:pPr>
              <w:pStyle w:val="TableParagraph"/>
              <w:spacing w:line="240" w:lineRule="atLeast"/>
              <w:ind w:left="66"/>
            </w:pPr>
            <w:r w:rsidRPr="0089052B">
              <w:t>Употреблениеразделительныхъи</w:t>
            </w:r>
            <w:r w:rsidRPr="0089052B">
              <w:rPr>
                <w:spacing w:val="-10"/>
              </w:rPr>
              <w:t>ь</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t>2.6.5</w:t>
            </w:r>
          </w:p>
        </w:tc>
        <w:tc>
          <w:tcPr>
            <w:tcW w:w="8000" w:type="dxa"/>
          </w:tcPr>
          <w:p w:rsidR="00F5138C" w:rsidRPr="0089052B" w:rsidRDefault="009100A2" w:rsidP="0089052B">
            <w:pPr>
              <w:pStyle w:val="TableParagraph"/>
              <w:spacing w:line="240" w:lineRule="atLeast"/>
              <w:ind w:left="66"/>
            </w:pPr>
            <w:r w:rsidRPr="0089052B">
              <w:t>Правописание</w:t>
            </w:r>
            <w:r w:rsidRPr="0089052B">
              <w:rPr>
                <w:spacing w:val="-2"/>
              </w:rPr>
              <w:t xml:space="preserve"> приставок</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t>2.6.6</w:t>
            </w:r>
          </w:p>
        </w:tc>
        <w:tc>
          <w:tcPr>
            <w:tcW w:w="8000" w:type="dxa"/>
          </w:tcPr>
          <w:p w:rsidR="00F5138C" w:rsidRPr="0089052B" w:rsidRDefault="009100A2" w:rsidP="0089052B">
            <w:pPr>
              <w:pStyle w:val="TableParagraph"/>
              <w:spacing w:line="240" w:lineRule="atLeast"/>
              <w:ind w:left="66"/>
            </w:pPr>
            <w:r w:rsidRPr="0089052B">
              <w:t>Буквыы-ипосле</w:t>
            </w:r>
            <w:r w:rsidRPr="0089052B">
              <w:rPr>
                <w:spacing w:val="-2"/>
              </w:rPr>
              <w:t>приставок</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2"/>
              </w:rPr>
              <w:t>2.6.7</w:t>
            </w:r>
          </w:p>
        </w:tc>
        <w:tc>
          <w:tcPr>
            <w:tcW w:w="8000" w:type="dxa"/>
          </w:tcPr>
          <w:p w:rsidR="00F5138C" w:rsidRPr="0089052B" w:rsidRDefault="009100A2" w:rsidP="0089052B">
            <w:pPr>
              <w:pStyle w:val="TableParagraph"/>
              <w:spacing w:line="240" w:lineRule="atLeast"/>
              <w:ind w:left="66"/>
            </w:pPr>
            <w:r w:rsidRPr="0089052B">
              <w:t>Правописание</w:t>
            </w:r>
            <w:r w:rsidRPr="0089052B">
              <w:rPr>
                <w:spacing w:val="-2"/>
              </w:rPr>
              <w:t xml:space="preserve"> суффиксов</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t>2.6.8</w:t>
            </w:r>
          </w:p>
        </w:tc>
        <w:tc>
          <w:tcPr>
            <w:tcW w:w="8000" w:type="dxa"/>
          </w:tcPr>
          <w:p w:rsidR="00F5138C" w:rsidRPr="0089052B" w:rsidRDefault="009100A2" w:rsidP="0089052B">
            <w:pPr>
              <w:pStyle w:val="TableParagraph"/>
              <w:spacing w:line="240" w:lineRule="atLeast"/>
              <w:ind w:left="66"/>
            </w:pPr>
            <w:r w:rsidRPr="0089052B">
              <w:t xml:space="preserve">Правописаниениннв словахразличныхчастей </w:t>
            </w:r>
            <w:r w:rsidRPr="0089052B">
              <w:rPr>
                <w:spacing w:val="-4"/>
              </w:rPr>
              <w:t>речи</w:t>
            </w:r>
          </w:p>
        </w:tc>
      </w:tr>
      <w:tr w:rsidR="00F5138C" w:rsidRPr="0089052B">
        <w:trPr>
          <w:trHeight w:val="484"/>
        </w:trPr>
        <w:tc>
          <w:tcPr>
            <w:tcW w:w="1076" w:type="dxa"/>
          </w:tcPr>
          <w:p w:rsidR="00F5138C" w:rsidRPr="0089052B" w:rsidRDefault="009100A2" w:rsidP="0089052B">
            <w:pPr>
              <w:pStyle w:val="TableParagraph"/>
              <w:spacing w:line="240" w:lineRule="atLeast"/>
              <w:ind w:left="19" w:right="5"/>
              <w:jc w:val="center"/>
            </w:pPr>
            <w:r w:rsidRPr="0089052B">
              <w:rPr>
                <w:spacing w:val="-2"/>
              </w:rPr>
              <w:t>2.6.9</w:t>
            </w:r>
          </w:p>
        </w:tc>
        <w:tc>
          <w:tcPr>
            <w:tcW w:w="8000" w:type="dxa"/>
          </w:tcPr>
          <w:p w:rsidR="00F5138C" w:rsidRPr="0089052B" w:rsidRDefault="009100A2" w:rsidP="0089052B">
            <w:pPr>
              <w:pStyle w:val="TableParagraph"/>
              <w:spacing w:line="240" w:lineRule="atLeast"/>
              <w:ind w:left="66"/>
            </w:pPr>
            <w:r w:rsidRPr="0089052B">
              <w:t>Правописаниенеи</w:t>
            </w:r>
            <w:r w:rsidRPr="0089052B">
              <w:rPr>
                <w:spacing w:val="-5"/>
              </w:rPr>
              <w:t>ни</w:t>
            </w:r>
          </w:p>
        </w:tc>
      </w:tr>
      <w:tr w:rsidR="00F5138C" w:rsidRPr="0089052B">
        <w:trPr>
          <w:trHeight w:val="479"/>
        </w:trPr>
        <w:tc>
          <w:tcPr>
            <w:tcW w:w="1076" w:type="dxa"/>
          </w:tcPr>
          <w:p w:rsidR="00F5138C" w:rsidRPr="0089052B" w:rsidRDefault="009100A2" w:rsidP="0089052B">
            <w:pPr>
              <w:pStyle w:val="TableParagraph"/>
              <w:spacing w:line="240" w:lineRule="atLeast"/>
              <w:ind w:left="19" w:right="1"/>
              <w:jc w:val="center"/>
            </w:pPr>
            <w:r w:rsidRPr="0089052B">
              <w:rPr>
                <w:spacing w:val="-2"/>
              </w:rPr>
              <w:lastRenderedPageBreak/>
              <w:t>2.6.10</w:t>
            </w:r>
          </w:p>
        </w:tc>
        <w:tc>
          <w:tcPr>
            <w:tcW w:w="8000" w:type="dxa"/>
          </w:tcPr>
          <w:p w:rsidR="00F5138C" w:rsidRPr="0089052B" w:rsidRDefault="009100A2" w:rsidP="0089052B">
            <w:pPr>
              <w:pStyle w:val="TableParagraph"/>
              <w:spacing w:line="240" w:lineRule="atLeast"/>
              <w:ind w:left="66"/>
            </w:pPr>
            <w:r w:rsidRPr="0089052B">
              <w:t>Правописаниеокончанийименсуществительных,именприлагательных</w:t>
            </w:r>
            <w:r w:rsidRPr="0089052B">
              <w:rPr>
                <w:spacing w:val="-10"/>
              </w:rPr>
              <w:t>и</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479"/>
        </w:trPr>
        <w:tc>
          <w:tcPr>
            <w:tcW w:w="1076" w:type="dxa"/>
          </w:tcPr>
          <w:p w:rsidR="00F5138C" w:rsidRPr="0089052B" w:rsidRDefault="00F5138C" w:rsidP="0089052B">
            <w:pPr>
              <w:pStyle w:val="TableParagraph"/>
              <w:spacing w:line="240" w:lineRule="atLeast"/>
            </w:pPr>
          </w:p>
        </w:tc>
        <w:tc>
          <w:tcPr>
            <w:tcW w:w="8000" w:type="dxa"/>
          </w:tcPr>
          <w:p w:rsidR="00F5138C" w:rsidRPr="0089052B" w:rsidRDefault="009100A2" w:rsidP="0089052B">
            <w:pPr>
              <w:pStyle w:val="TableParagraph"/>
              <w:spacing w:line="240" w:lineRule="atLeast"/>
              <w:ind w:left="66"/>
            </w:pPr>
            <w:r w:rsidRPr="0089052B">
              <w:rPr>
                <w:spacing w:val="-2"/>
              </w:rPr>
              <w:t>глаголов</w:t>
            </w:r>
          </w:p>
        </w:tc>
      </w:tr>
      <w:tr w:rsidR="00F5138C" w:rsidRPr="0089052B">
        <w:trPr>
          <w:trHeight w:val="479"/>
        </w:trPr>
        <w:tc>
          <w:tcPr>
            <w:tcW w:w="1076" w:type="dxa"/>
          </w:tcPr>
          <w:p w:rsidR="00F5138C" w:rsidRPr="0089052B" w:rsidRDefault="009100A2" w:rsidP="0089052B">
            <w:pPr>
              <w:pStyle w:val="TableParagraph"/>
              <w:spacing w:line="240" w:lineRule="atLeast"/>
              <w:ind w:left="19" w:right="1"/>
              <w:jc w:val="center"/>
            </w:pPr>
            <w:r w:rsidRPr="0089052B">
              <w:rPr>
                <w:spacing w:val="-2"/>
              </w:rPr>
              <w:t>2.6.11</w:t>
            </w:r>
          </w:p>
        </w:tc>
        <w:tc>
          <w:tcPr>
            <w:tcW w:w="8000" w:type="dxa"/>
          </w:tcPr>
          <w:p w:rsidR="00F5138C" w:rsidRPr="0089052B" w:rsidRDefault="009100A2" w:rsidP="0089052B">
            <w:pPr>
              <w:pStyle w:val="TableParagraph"/>
              <w:spacing w:line="240" w:lineRule="atLeast"/>
              <w:ind w:left="66"/>
            </w:pPr>
            <w:r w:rsidRPr="0089052B">
              <w:t>Слитное,дефисноеираздельноенаписание</w:t>
            </w:r>
            <w:r w:rsidRPr="0089052B">
              <w:rPr>
                <w:spacing w:val="-4"/>
              </w:rPr>
              <w:t>слов</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10"/>
              </w:rPr>
              <w:t>3</w:t>
            </w:r>
          </w:p>
        </w:tc>
        <w:tc>
          <w:tcPr>
            <w:tcW w:w="8000" w:type="dxa"/>
          </w:tcPr>
          <w:p w:rsidR="00F5138C" w:rsidRPr="0089052B" w:rsidRDefault="009100A2" w:rsidP="0089052B">
            <w:pPr>
              <w:pStyle w:val="TableParagraph"/>
              <w:spacing w:line="240" w:lineRule="atLeast"/>
              <w:ind w:left="66"/>
            </w:pPr>
            <w:r w:rsidRPr="0089052B">
              <w:t>Речь.Речевое</w:t>
            </w:r>
            <w:r w:rsidRPr="0089052B">
              <w:rPr>
                <w:spacing w:val="-2"/>
              </w:rPr>
              <w:t>общение</w:t>
            </w:r>
          </w:p>
        </w:tc>
      </w:tr>
      <w:tr w:rsidR="00F5138C" w:rsidRPr="0089052B">
        <w:trPr>
          <w:trHeight w:val="484"/>
        </w:trPr>
        <w:tc>
          <w:tcPr>
            <w:tcW w:w="1076" w:type="dxa"/>
          </w:tcPr>
          <w:p w:rsidR="00F5138C" w:rsidRPr="0089052B" w:rsidRDefault="009100A2" w:rsidP="0089052B">
            <w:pPr>
              <w:pStyle w:val="TableParagraph"/>
              <w:spacing w:line="240" w:lineRule="atLeast"/>
              <w:ind w:left="19" w:right="5"/>
              <w:jc w:val="center"/>
            </w:pPr>
            <w:r w:rsidRPr="0089052B">
              <w:rPr>
                <w:spacing w:val="-5"/>
              </w:rPr>
              <w:t>3.1</w:t>
            </w:r>
          </w:p>
        </w:tc>
        <w:tc>
          <w:tcPr>
            <w:tcW w:w="8000" w:type="dxa"/>
          </w:tcPr>
          <w:p w:rsidR="00F5138C" w:rsidRPr="0089052B" w:rsidRDefault="009100A2" w:rsidP="0089052B">
            <w:pPr>
              <w:pStyle w:val="TableParagraph"/>
              <w:spacing w:line="240" w:lineRule="atLeast"/>
              <w:ind w:left="66"/>
            </w:pPr>
            <w:r w:rsidRPr="0089052B">
              <w:t>Речькакдеятельность.Видыречевой</w:t>
            </w:r>
            <w:r w:rsidRPr="0089052B">
              <w:rPr>
                <w:spacing w:val="-2"/>
              </w:rPr>
              <w:t>деятельности</w:t>
            </w:r>
          </w:p>
        </w:tc>
      </w:tr>
      <w:tr w:rsidR="00F5138C" w:rsidRPr="0089052B">
        <w:trPr>
          <w:trHeight w:val="1031"/>
        </w:trPr>
        <w:tc>
          <w:tcPr>
            <w:tcW w:w="1076" w:type="dxa"/>
          </w:tcPr>
          <w:p w:rsidR="00F5138C" w:rsidRPr="0089052B" w:rsidRDefault="009100A2" w:rsidP="0089052B">
            <w:pPr>
              <w:pStyle w:val="TableParagraph"/>
              <w:spacing w:line="240" w:lineRule="atLeast"/>
              <w:ind w:left="19" w:right="5"/>
              <w:jc w:val="center"/>
            </w:pPr>
            <w:r w:rsidRPr="0089052B">
              <w:rPr>
                <w:spacing w:val="-5"/>
              </w:rPr>
              <w:t>3.2</w:t>
            </w:r>
          </w:p>
        </w:tc>
        <w:tc>
          <w:tcPr>
            <w:tcW w:w="8000" w:type="dxa"/>
          </w:tcPr>
          <w:p w:rsidR="00F5138C" w:rsidRPr="0089052B" w:rsidRDefault="009100A2" w:rsidP="0089052B">
            <w:pPr>
              <w:pStyle w:val="TableParagraph"/>
              <w:spacing w:line="240" w:lineRule="atLeast"/>
              <w:ind w:left="66" w:right="50"/>
              <w:jc w:val="both"/>
            </w:pPr>
            <w:r w:rsidRPr="0089052B">
              <w:t>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r w:rsidR="00F5138C" w:rsidRPr="0089052B">
        <w:trPr>
          <w:trHeight w:val="1858"/>
        </w:trPr>
        <w:tc>
          <w:tcPr>
            <w:tcW w:w="1076" w:type="dxa"/>
          </w:tcPr>
          <w:p w:rsidR="00F5138C" w:rsidRPr="0089052B" w:rsidRDefault="009100A2" w:rsidP="0089052B">
            <w:pPr>
              <w:pStyle w:val="TableParagraph"/>
              <w:spacing w:line="240" w:lineRule="atLeast"/>
              <w:ind w:left="19" w:right="5"/>
              <w:jc w:val="center"/>
            </w:pPr>
            <w:r w:rsidRPr="0089052B">
              <w:rPr>
                <w:spacing w:val="-5"/>
              </w:rPr>
              <w:t>3.3</w:t>
            </w:r>
          </w:p>
        </w:tc>
        <w:tc>
          <w:tcPr>
            <w:tcW w:w="8000" w:type="dxa"/>
          </w:tcPr>
          <w:p w:rsidR="00F5138C" w:rsidRPr="0089052B" w:rsidRDefault="009100A2" w:rsidP="0089052B">
            <w:pPr>
              <w:pStyle w:val="TableParagraph"/>
              <w:spacing w:line="240" w:lineRule="atLeast"/>
              <w:ind w:left="66" w:right="49"/>
              <w:jc w:val="both"/>
            </w:pPr>
            <w:r w:rsidRPr="0089052B">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формулырусскогоречевогоэтикетаприменительнокразличнымситуациям официального (неофициального) общения, статусу адресанта (адресата) и </w:t>
            </w:r>
            <w:r w:rsidRPr="0089052B">
              <w:rPr>
                <w:spacing w:val="-2"/>
              </w:rPr>
              <w:t>другим</w:t>
            </w:r>
          </w:p>
        </w:tc>
      </w:tr>
      <w:tr w:rsidR="00F5138C" w:rsidRPr="0089052B">
        <w:trPr>
          <w:trHeight w:val="1309"/>
        </w:trPr>
        <w:tc>
          <w:tcPr>
            <w:tcW w:w="1076" w:type="dxa"/>
          </w:tcPr>
          <w:p w:rsidR="00F5138C" w:rsidRPr="0089052B" w:rsidRDefault="009100A2" w:rsidP="0089052B">
            <w:pPr>
              <w:pStyle w:val="TableParagraph"/>
              <w:spacing w:line="240" w:lineRule="atLeast"/>
              <w:ind w:left="19" w:right="5"/>
              <w:jc w:val="center"/>
            </w:pPr>
            <w:r w:rsidRPr="0089052B">
              <w:rPr>
                <w:spacing w:val="-5"/>
              </w:rPr>
              <w:t>3.4</w:t>
            </w:r>
          </w:p>
        </w:tc>
        <w:tc>
          <w:tcPr>
            <w:tcW w:w="8000" w:type="dxa"/>
          </w:tcPr>
          <w:p w:rsidR="00F5138C" w:rsidRPr="0089052B" w:rsidRDefault="009100A2" w:rsidP="0089052B">
            <w:pPr>
              <w:pStyle w:val="TableParagraph"/>
              <w:spacing w:line="240" w:lineRule="atLeast"/>
              <w:ind w:left="66" w:right="51"/>
              <w:jc w:val="both"/>
            </w:pPr>
            <w:r w:rsidRPr="0089052B">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10"/>
              </w:rPr>
              <w:t>4</w:t>
            </w:r>
          </w:p>
        </w:tc>
        <w:tc>
          <w:tcPr>
            <w:tcW w:w="8000" w:type="dxa"/>
          </w:tcPr>
          <w:p w:rsidR="00F5138C" w:rsidRPr="0089052B" w:rsidRDefault="009100A2" w:rsidP="0089052B">
            <w:pPr>
              <w:pStyle w:val="TableParagraph"/>
              <w:spacing w:line="240" w:lineRule="atLeast"/>
              <w:ind w:left="66"/>
            </w:pPr>
            <w:r w:rsidRPr="0089052B">
              <w:t>Текст.Информационно-смысловаяпереработка</w:t>
            </w:r>
            <w:r w:rsidRPr="0089052B">
              <w:rPr>
                <w:spacing w:val="-2"/>
              </w:rPr>
              <w:t>текста</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4.1</w:t>
            </w:r>
          </w:p>
        </w:tc>
        <w:tc>
          <w:tcPr>
            <w:tcW w:w="8000" w:type="dxa"/>
          </w:tcPr>
          <w:p w:rsidR="00F5138C" w:rsidRPr="0089052B" w:rsidRDefault="009100A2" w:rsidP="0089052B">
            <w:pPr>
              <w:pStyle w:val="TableParagraph"/>
              <w:spacing w:line="240" w:lineRule="atLeast"/>
              <w:ind w:left="66"/>
            </w:pPr>
            <w:r w:rsidRPr="0089052B">
              <w:t>Текст,егоосновные</w:t>
            </w:r>
            <w:r w:rsidRPr="0089052B">
              <w:rPr>
                <w:spacing w:val="-2"/>
              </w:rPr>
              <w:t>признаки</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4.2</w:t>
            </w:r>
          </w:p>
        </w:tc>
        <w:tc>
          <w:tcPr>
            <w:tcW w:w="8000" w:type="dxa"/>
          </w:tcPr>
          <w:p w:rsidR="00F5138C" w:rsidRPr="0089052B" w:rsidRDefault="009100A2" w:rsidP="0089052B">
            <w:pPr>
              <w:pStyle w:val="TableParagraph"/>
              <w:spacing w:line="240" w:lineRule="atLeast"/>
              <w:ind w:left="66"/>
            </w:pPr>
            <w:r w:rsidRPr="0089052B">
              <w:t>Логико-смысловыеотношениямеждупредложениямив</w:t>
            </w:r>
            <w:r w:rsidRPr="0089052B">
              <w:rPr>
                <w:spacing w:val="-2"/>
              </w:rPr>
              <w:t>тексте</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5"/>
              </w:rPr>
              <w:t>4.3</w:t>
            </w:r>
          </w:p>
        </w:tc>
        <w:tc>
          <w:tcPr>
            <w:tcW w:w="8000" w:type="dxa"/>
          </w:tcPr>
          <w:p w:rsidR="00F5138C" w:rsidRPr="0089052B" w:rsidRDefault="009100A2" w:rsidP="0089052B">
            <w:pPr>
              <w:pStyle w:val="TableParagraph"/>
              <w:spacing w:line="240" w:lineRule="atLeast"/>
              <w:ind w:left="66"/>
            </w:pPr>
            <w:r w:rsidRPr="0089052B">
              <w:t>Информативностьтекста. Видыинформациив</w:t>
            </w:r>
            <w:r w:rsidRPr="0089052B">
              <w:rPr>
                <w:spacing w:val="-2"/>
              </w:rPr>
              <w:t>тексте</w:t>
            </w:r>
          </w:p>
        </w:tc>
      </w:tr>
      <w:tr w:rsidR="00F5138C" w:rsidRPr="0089052B">
        <w:trPr>
          <w:trHeight w:val="757"/>
        </w:trPr>
        <w:tc>
          <w:tcPr>
            <w:tcW w:w="1076" w:type="dxa"/>
          </w:tcPr>
          <w:p w:rsidR="00F5138C" w:rsidRPr="0089052B" w:rsidRDefault="009100A2" w:rsidP="0089052B">
            <w:pPr>
              <w:pStyle w:val="TableParagraph"/>
              <w:spacing w:line="240" w:lineRule="atLeast"/>
              <w:ind w:left="19" w:right="5"/>
              <w:jc w:val="center"/>
            </w:pPr>
            <w:r w:rsidRPr="0089052B">
              <w:rPr>
                <w:spacing w:val="-5"/>
              </w:rPr>
              <w:t>4.4</w:t>
            </w:r>
          </w:p>
        </w:tc>
        <w:tc>
          <w:tcPr>
            <w:tcW w:w="8000" w:type="dxa"/>
          </w:tcPr>
          <w:p w:rsidR="00F5138C" w:rsidRPr="0089052B" w:rsidRDefault="009100A2" w:rsidP="0089052B">
            <w:pPr>
              <w:pStyle w:val="TableParagraph"/>
              <w:spacing w:line="240" w:lineRule="atLeast"/>
              <w:ind w:left="66"/>
            </w:pPr>
            <w:r w:rsidRPr="0089052B">
              <w:t>Информационно-смысловаяпереработкапрочитанноготекста,включая гипертекст, графику, инфографику и другие, и прослушанного текста</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4.5</w:t>
            </w:r>
          </w:p>
        </w:tc>
        <w:tc>
          <w:tcPr>
            <w:tcW w:w="8000" w:type="dxa"/>
          </w:tcPr>
          <w:p w:rsidR="00F5138C" w:rsidRPr="0089052B" w:rsidRDefault="009100A2" w:rsidP="0089052B">
            <w:pPr>
              <w:pStyle w:val="TableParagraph"/>
              <w:spacing w:line="240" w:lineRule="atLeast"/>
              <w:ind w:left="66"/>
            </w:pPr>
            <w:r w:rsidRPr="0089052B">
              <w:t>План.Тезисы.Конспект.Реферат.Аннотация.Отзыв.</w:t>
            </w:r>
            <w:r w:rsidRPr="0089052B">
              <w:rPr>
                <w:spacing w:val="-2"/>
              </w:rPr>
              <w:t>Рецензия</w:t>
            </w:r>
          </w:p>
        </w:tc>
      </w:tr>
    </w:tbl>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0" w:right="840"/>
        <w:jc w:val="right"/>
        <w:rPr>
          <w:sz w:val="22"/>
          <w:szCs w:val="22"/>
        </w:rPr>
      </w:pPr>
      <w:r w:rsidRPr="0089052B">
        <w:rPr>
          <w:sz w:val="22"/>
          <w:szCs w:val="22"/>
        </w:rPr>
        <w:t>Таблица</w:t>
      </w:r>
      <w:r w:rsidRPr="0089052B">
        <w:rPr>
          <w:spacing w:val="-5"/>
          <w:sz w:val="22"/>
          <w:szCs w:val="22"/>
        </w:rPr>
        <w:t>3.2</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3804" w:right="1193" w:hanging="1047"/>
        <w:jc w:val="left"/>
        <w:rPr>
          <w:sz w:val="22"/>
          <w:szCs w:val="22"/>
        </w:rPr>
      </w:pPr>
      <w:r w:rsidRPr="0089052B">
        <w:rPr>
          <w:sz w:val="22"/>
          <w:szCs w:val="22"/>
        </w:rPr>
        <w:t>Проверяемыетребованиякрезультатамосвоенияосновной образовательной программы (11 класс)</w:t>
      </w:r>
    </w:p>
    <w:p w:rsidR="00F5138C" w:rsidRPr="0089052B" w:rsidRDefault="00F5138C" w:rsidP="0089052B">
      <w:pPr>
        <w:pStyle w:val="a5"/>
        <w:spacing w:line="240" w:lineRule="atLeast"/>
        <w:ind w:left="0"/>
        <w:jc w:val="left"/>
        <w:rPr>
          <w:sz w:val="22"/>
          <w:szCs w:val="2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1031"/>
        </w:trPr>
        <w:tc>
          <w:tcPr>
            <w:tcW w:w="1700" w:type="dxa"/>
          </w:tcPr>
          <w:p w:rsidR="00F5138C" w:rsidRPr="0089052B" w:rsidRDefault="009100A2" w:rsidP="0089052B">
            <w:pPr>
              <w:pStyle w:val="TableParagraph"/>
              <w:spacing w:line="240" w:lineRule="atLeast"/>
              <w:ind w:left="144" w:right="128" w:hanging="3"/>
              <w:jc w:val="center"/>
            </w:pPr>
            <w:r w:rsidRPr="0089052B">
              <w:rPr>
                <w:spacing w:val="-4"/>
              </w:rPr>
              <w:t xml:space="preserve">Код </w:t>
            </w:r>
            <w:r w:rsidRPr="0089052B">
              <w:rPr>
                <w:spacing w:val="-2"/>
              </w:rPr>
              <w:t>проверяемого результата</w:t>
            </w:r>
          </w:p>
        </w:tc>
        <w:tc>
          <w:tcPr>
            <w:tcW w:w="7376" w:type="dxa"/>
          </w:tcPr>
          <w:p w:rsidR="00F5138C" w:rsidRPr="0089052B" w:rsidRDefault="009100A2" w:rsidP="0089052B">
            <w:pPr>
              <w:pStyle w:val="TableParagraph"/>
              <w:spacing w:line="240" w:lineRule="atLeast"/>
              <w:ind w:left="662" w:firstLine="72"/>
            </w:pPr>
            <w:r w:rsidRPr="0089052B">
              <w:t>Проверяемые предметные результаты освоенияосновной образовательнойпрограммысреднегообщегообразования</w:t>
            </w:r>
          </w:p>
        </w:tc>
      </w:tr>
      <w:tr w:rsidR="00F5138C" w:rsidRPr="0089052B">
        <w:trPr>
          <w:trHeight w:val="479"/>
        </w:trPr>
        <w:tc>
          <w:tcPr>
            <w:tcW w:w="1700" w:type="dxa"/>
          </w:tcPr>
          <w:p w:rsidR="00F5138C" w:rsidRPr="0089052B" w:rsidRDefault="009100A2" w:rsidP="0089052B">
            <w:pPr>
              <w:pStyle w:val="TableParagraph"/>
              <w:spacing w:line="240" w:lineRule="atLeast"/>
              <w:ind w:left="66" w:right="52"/>
              <w:jc w:val="center"/>
            </w:pPr>
            <w:r w:rsidRPr="0089052B">
              <w:rPr>
                <w:spacing w:val="-10"/>
              </w:rPr>
              <w:t>1</w:t>
            </w:r>
          </w:p>
        </w:tc>
        <w:tc>
          <w:tcPr>
            <w:tcW w:w="7376" w:type="dxa"/>
          </w:tcPr>
          <w:p w:rsidR="00F5138C" w:rsidRPr="0089052B" w:rsidRDefault="009100A2" w:rsidP="0089052B">
            <w:pPr>
              <w:pStyle w:val="TableParagraph"/>
              <w:spacing w:line="240" w:lineRule="atLeast"/>
              <w:ind w:left="67"/>
            </w:pPr>
            <w:r w:rsidRPr="0089052B">
              <w:t>Общиесведенияо</w:t>
            </w:r>
            <w:r w:rsidRPr="0089052B">
              <w:rPr>
                <w:spacing w:val="-4"/>
              </w:rPr>
              <w:t>языке</w:t>
            </w:r>
          </w:p>
        </w:tc>
      </w:tr>
      <w:tr w:rsidR="00F5138C" w:rsidRPr="0089052B">
        <w:trPr>
          <w:trHeight w:val="758"/>
        </w:trPr>
        <w:tc>
          <w:tcPr>
            <w:tcW w:w="1700" w:type="dxa"/>
          </w:tcPr>
          <w:p w:rsidR="00F5138C" w:rsidRPr="0089052B" w:rsidRDefault="009100A2" w:rsidP="0089052B">
            <w:pPr>
              <w:pStyle w:val="TableParagraph"/>
              <w:spacing w:line="240" w:lineRule="atLeast"/>
              <w:ind w:left="66" w:right="52"/>
              <w:jc w:val="center"/>
            </w:pPr>
            <w:r w:rsidRPr="0089052B">
              <w:rPr>
                <w:spacing w:val="-5"/>
              </w:rPr>
              <w:t>1.1</w:t>
            </w:r>
          </w:p>
        </w:tc>
        <w:tc>
          <w:tcPr>
            <w:tcW w:w="7376" w:type="dxa"/>
          </w:tcPr>
          <w:p w:rsidR="00F5138C" w:rsidRPr="0089052B" w:rsidRDefault="009100A2" w:rsidP="0089052B">
            <w:pPr>
              <w:pStyle w:val="TableParagraph"/>
              <w:spacing w:line="240" w:lineRule="atLeast"/>
              <w:ind w:left="67"/>
            </w:pPr>
            <w:r w:rsidRPr="0089052B">
              <w:t>Иметьпредставлениеобэкологииязыка,опроблемахречевойкультуры в современном обществе</w:t>
            </w:r>
          </w:p>
        </w:tc>
      </w:tr>
      <w:tr w:rsidR="00F5138C" w:rsidRPr="0089052B">
        <w:trPr>
          <w:trHeight w:val="1305"/>
        </w:trPr>
        <w:tc>
          <w:tcPr>
            <w:tcW w:w="1700" w:type="dxa"/>
          </w:tcPr>
          <w:p w:rsidR="00F5138C" w:rsidRPr="0089052B" w:rsidRDefault="009100A2" w:rsidP="0089052B">
            <w:pPr>
              <w:pStyle w:val="TableParagraph"/>
              <w:spacing w:line="240" w:lineRule="atLeast"/>
              <w:ind w:left="66" w:right="52"/>
              <w:jc w:val="center"/>
            </w:pPr>
            <w:r w:rsidRPr="0089052B">
              <w:rPr>
                <w:spacing w:val="-5"/>
              </w:rPr>
              <w:t>1.2</w:t>
            </w:r>
          </w:p>
        </w:tc>
        <w:tc>
          <w:tcPr>
            <w:tcW w:w="7376" w:type="dxa"/>
          </w:tcPr>
          <w:p w:rsidR="00F5138C" w:rsidRPr="0089052B" w:rsidRDefault="009100A2" w:rsidP="0089052B">
            <w:pPr>
              <w:pStyle w:val="TableParagraph"/>
              <w:spacing w:line="240" w:lineRule="atLeast"/>
              <w:ind w:left="67" w:right="52"/>
              <w:jc w:val="both"/>
            </w:pPr>
            <w:r w:rsidRPr="0089052B">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заимствований;нарушенияречевогоэтикета,этическихнорм</w:t>
            </w:r>
            <w:r w:rsidRPr="0089052B">
              <w:rPr>
                <w:spacing w:val="-10"/>
              </w:rPr>
              <w:t>в</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479"/>
        </w:trPr>
        <w:tc>
          <w:tcPr>
            <w:tcW w:w="1700" w:type="dxa"/>
          </w:tcPr>
          <w:p w:rsidR="00F5138C" w:rsidRPr="0089052B" w:rsidRDefault="00F5138C" w:rsidP="0089052B">
            <w:pPr>
              <w:pStyle w:val="TableParagraph"/>
              <w:spacing w:line="240" w:lineRule="atLeast"/>
            </w:pPr>
          </w:p>
        </w:tc>
        <w:tc>
          <w:tcPr>
            <w:tcW w:w="7376" w:type="dxa"/>
          </w:tcPr>
          <w:p w:rsidR="00F5138C" w:rsidRPr="0089052B" w:rsidRDefault="009100A2" w:rsidP="0089052B">
            <w:pPr>
              <w:pStyle w:val="TableParagraph"/>
              <w:spacing w:line="240" w:lineRule="atLeast"/>
              <w:ind w:left="67"/>
            </w:pPr>
            <w:r w:rsidRPr="0089052B">
              <w:t xml:space="preserve">речевомобщениии </w:t>
            </w:r>
            <w:r w:rsidRPr="0089052B">
              <w:rPr>
                <w:spacing w:val="-2"/>
              </w:rPr>
              <w:t>другие</w:t>
            </w:r>
          </w:p>
        </w:tc>
      </w:tr>
      <w:tr w:rsidR="00F5138C" w:rsidRPr="0089052B">
        <w:trPr>
          <w:trHeight w:val="479"/>
        </w:trPr>
        <w:tc>
          <w:tcPr>
            <w:tcW w:w="1700" w:type="dxa"/>
          </w:tcPr>
          <w:p w:rsidR="00F5138C" w:rsidRPr="0089052B" w:rsidRDefault="009100A2" w:rsidP="0089052B">
            <w:pPr>
              <w:pStyle w:val="TableParagraph"/>
              <w:spacing w:line="240" w:lineRule="atLeast"/>
              <w:ind w:left="66" w:right="52"/>
              <w:jc w:val="center"/>
            </w:pPr>
            <w:r w:rsidRPr="0089052B">
              <w:rPr>
                <w:spacing w:val="-10"/>
              </w:rPr>
              <w:t>2</w:t>
            </w:r>
          </w:p>
        </w:tc>
        <w:tc>
          <w:tcPr>
            <w:tcW w:w="7376" w:type="dxa"/>
          </w:tcPr>
          <w:p w:rsidR="00F5138C" w:rsidRPr="0089052B" w:rsidRDefault="009100A2" w:rsidP="0089052B">
            <w:pPr>
              <w:pStyle w:val="TableParagraph"/>
              <w:spacing w:line="240" w:lineRule="atLeast"/>
              <w:ind w:left="67"/>
            </w:pPr>
            <w:r w:rsidRPr="0089052B">
              <w:t>Языкиречь.Культура</w:t>
            </w:r>
            <w:r w:rsidRPr="0089052B">
              <w:rPr>
                <w:spacing w:val="-4"/>
              </w:rPr>
              <w:t>речи</w:t>
            </w:r>
          </w:p>
        </w:tc>
      </w:tr>
      <w:tr w:rsidR="00F5138C" w:rsidRPr="0089052B">
        <w:trPr>
          <w:trHeight w:val="480"/>
        </w:trPr>
        <w:tc>
          <w:tcPr>
            <w:tcW w:w="1700" w:type="dxa"/>
          </w:tcPr>
          <w:p w:rsidR="00F5138C" w:rsidRPr="0089052B" w:rsidRDefault="009100A2" w:rsidP="0089052B">
            <w:pPr>
              <w:pStyle w:val="TableParagraph"/>
              <w:spacing w:line="240" w:lineRule="atLeast"/>
              <w:ind w:left="66" w:right="52"/>
              <w:jc w:val="center"/>
            </w:pPr>
            <w:r w:rsidRPr="0089052B">
              <w:rPr>
                <w:spacing w:val="-5"/>
              </w:rPr>
              <w:t>2.1</w:t>
            </w:r>
          </w:p>
        </w:tc>
        <w:tc>
          <w:tcPr>
            <w:tcW w:w="7376" w:type="dxa"/>
          </w:tcPr>
          <w:p w:rsidR="00F5138C" w:rsidRPr="0089052B" w:rsidRDefault="009100A2" w:rsidP="0089052B">
            <w:pPr>
              <w:pStyle w:val="TableParagraph"/>
              <w:spacing w:line="240" w:lineRule="atLeast"/>
              <w:ind w:left="67"/>
            </w:pPr>
            <w:r w:rsidRPr="0089052B">
              <w:t>Синтаксис.Синтаксические</w:t>
            </w:r>
            <w:r w:rsidRPr="0089052B">
              <w:rPr>
                <w:spacing w:val="-4"/>
              </w:rPr>
              <w:t>нормы</w:t>
            </w:r>
          </w:p>
        </w:tc>
      </w:tr>
      <w:tr w:rsidR="00F5138C" w:rsidRPr="0089052B">
        <w:trPr>
          <w:trHeight w:val="757"/>
        </w:trPr>
        <w:tc>
          <w:tcPr>
            <w:tcW w:w="1700" w:type="dxa"/>
          </w:tcPr>
          <w:p w:rsidR="00F5138C" w:rsidRPr="0089052B" w:rsidRDefault="009100A2" w:rsidP="0089052B">
            <w:pPr>
              <w:pStyle w:val="TableParagraph"/>
              <w:spacing w:line="240" w:lineRule="atLeast"/>
              <w:ind w:left="66" w:right="52"/>
              <w:jc w:val="center"/>
            </w:pPr>
            <w:r w:rsidRPr="0089052B">
              <w:rPr>
                <w:spacing w:val="-2"/>
              </w:rPr>
              <w:t>2.1.1</w:t>
            </w:r>
          </w:p>
        </w:tc>
        <w:tc>
          <w:tcPr>
            <w:tcW w:w="7376" w:type="dxa"/>
          </w:tcPr>
          <w:p w:rsidR="00F5138C" w:rsidRPr="0089052B" w:rsidRDefault="009100A2" w:rsidP="0089052B">
            <w:pPr>
              <w:pStyle w:val="TableParagraph"/>
              <w:tabs>
                <w:tab w:val="left" w:pos="1424"/>
                <w:tab w:val="left" w:pos="3270"/>
                <w:tab w:val="left" w:pos="4167"/>
                <w:tab w:val="left" w:pos="6052"/>
                <w:tab w:val="left" w:pos="7179"/>
              </w:tabs>
              <w:spacing w:line="240" w:lineRule="atLeast"/>
              <w:ind w:left="67" w:right="55"/>
            </w:pPr>
            <w:r w:rsidRPr="0089052B">
              <w:rPr>
                <w:spacing w:val="-2"/>
              </w:rPr>
              <w:t>Выполнять</w:t>
            </w:r>
            <w:r w:rsidRPr="0089052B">
              <w:tab/>
            </w:r>
            <w:r w:rsidRPr="0089052B">
              <w:rPr>
                <w:spacing w:val="-2"/>
              </w:rPr>
              <w:t>синтаксический</w:t>
            </w:r>
            <w:r w:rsidRPr="0089052B">
              <w:tab/>
            </w:r>
            <w:r w:rsidRPr="0089052B">
              <w:rPr>
                <w:spacing w:val="-2"/>
              </w:rPr>
              <w:t>анализ</w:t>
            </w:r>
            <w:r w:rsidRPr="0089052B">
              <w:tab/>
            </w:r>
            <w:r w:rsidRPr="0089052B">
              <w:rPr>
                <w:spacing w:val="-2"/>
              </w:rPr>
              <w:t>словосочетания,</w:t>
            </w:r>
            <w:r w:rsidRPr="0089052B">
              <w:tab/>
            </w:r>
            <w:r w:rsidRPr="0089052B">
              <w:rPr>
                <w:spacing w:val="-2"/>
              </w:rPr>
              <w:t>простого</w:t>
            </w:r>
            <w:r w:rsidRPr="0089052B">
              <w:tab/>
            </w:r>
            <w:r w:rsidRPr="0089052B">
              <w:rPr>
                <w:spacing w:val="-10"/>
              </w:rPr>
              <w:t xml:space="preserve">и </w:t>
            </w:r>
            <w:r w:rsidRPr="0089052B">
              <w:t>сложного предложения</w:t>
            </w:r>
          </w:p>
        </w:tc>
      </w:tr>
      <w:tr w:rsidR="00F5138C" w:rsidRPr="0089052B">
        <w:trPr>
          <w:trHeight w:val="757"/>
        </w:trPr>
        <w:tc>
          <w:tcPr>
            <w:tcW w:w="1700" w:type="dxa"/>
          </w:tcPr>
          <w:p w:rsidR="00F5138C" w:rsidRPr="0089052B" w:rsidRDefault="009100A2" w:rsidP="0089052B">
            <w:pPr>
              <w:pStyle w:val="TableParagraph"/>
              <w:spacing w:line="240" w:lineRule="atLeast"/>
              <w:ind w:left="66" w:right="52"/>
              <w:jc w:val="center"/>
            </w:pPr>
            <w:r w:rsidRPr="0089052B">
              <w:rPr>
                <w:spacing w:val="-2"/>
              </w:rPr>
              <w:t>2.1.2</w:t>
            </w:r>
          </w:p>
        </w:tc>
        <w:tc>
          <w:tcPr>
            <w:tcW w:w="7376" w:type="dxa"/>
          </w:tcPr>
          <w:p w:rsidR="00F5138C" w:rsidRPr="0089052B" w:rsidRDefault="009100A2" w:rsidP="0089052B">
            <w:pPr>
              <w:pStyle w:val="TableParagraph"/>
              <w:tabs>
                <w:tab w:val="left" w:pos="1525"/>
                <w:tab w:val="left" w:pos="5029"/>
                <w:tab w:val="left" w:pos="6171"/>
              </w:tabs>
              <w:spacing w:line="240" w:lineRule="atLeast"/>
              <w:ind w:left="67" w:right="54"/>
            </w:pPr>
            <w:r w:rsidRPr="0089052B">
              <w:rPr>
                <w:spacing w:val="-2"/>
              </w:rPr>
              <w:t>Определять</w:t>
            </w:r>
            <w:r w:rsidRPr="0089052B">
              <w:tab/>
            </w:r>
            <w:r w:rsidRPr="0089052B">
              <w:rPr>
                <w:spacing w:val="-2"/>
              </w:rPr>
              <w:t>изобразительно-выразительные</w:t>
            </w:r>
            <w:r w:rsidRPr="0089052B">
              <w:tab/>
            </w:r>
            <w:r w:rsidRPr="0089052B">
              <w:rPr>
                <w:spacing w:val="-2"/>
              </w:rPr>
              <w:t>средства</w:t>
            </w:r>
            <w:r w:rsidRPr="0089052B">
              <w:tab/>
            </w:r>
            <w:r w:rsidRPr="0089052B">
              <w:rPr>
                <w:spacing w:val="-2"/>
              </w:rPr>
              <w:t xml:space="preserve">синтаксиса </w:t>
            </w:r>
            <w:r w:rsidRPr="0089052B">
              <w:t>русского языка (в рамках изученного)</w:t>
            </w:r>
          </w:p>
        </w:tc>
      </w:tr>
      <w:tr w:rsidR="00F5138C" w:rsidRPr="0089052B">
        <w:trPr>
          <w:trHeight w:val="1858"/>
        </w:trPr>
        <w:tc>
          <w:tcPr>
            <w:tcW w:w="1700" w:type="dxa"/>
          </w:tcPr>
          <w:p w:rsidR="00F5138C" w:rsidRPr="0089052B" w:rsidRDefault="009100A2" w:rsidP="0089052B">
            <w:pPr>
              <w:pStyle w:val="TableParagraph"/>
              <w:spacing w:line="240" w:lineRule="atLeast"/>
              <w:ind w:left="66" w:right="52"/>
              <w:jc w:val="center"/>
            </w:pPr>
            <w:r w:rsidRPr="0089052B">
              <w:rPr>
                <w:spacing w:val="-2"/>
              </w:rPr>
              <w:t>2.1.3</w:t>
            </w:r>
          </w:p>
        </w:tc>
        <w:tc>
          <w:tcPr>
            <w:tcW w:w="7376" w:type="dxa"/>
          </w:tcPr>
          <w:p w:rsidR="00F5138C" w:rsidRPr="0089052B" w:rsidRDefault="009100A2" w:rsidP="0089052B">
            <w:pPr>
              <w:pStyle w:val="TableParagraph"/>
              <w:spacing w:line="240" w:lineRule="atLeast"/>
              <w:ind w:left="67" w:right="43"/>
              <w:jc w:val="both"/>
            </w:pPr>
            <w:r w:rsidRPr="0089052B">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F5138C" w:rsidRPr="0089052B">
        <w:trPr>
          <w:trHeight w:val="479"/>
        </w:trPr>
        <w:tc>
          <w:tcPr>
            <w:tcW w:w="1700" w:type="dxa"/>
          </w:tcPr>
          <w:p w:rsidR="00F5138C" w:rsidRPr="0089052B" w:rsidRDefault="009100A2" w:rsidP="0089052B">
            <w:pPr>
              <w:pStyle w:val="TableParagraph"/>
              <w:spacing w:line="240" w:lineRule="atLeast"/>
              <w:ind w:left="66" w:right="52"/>
              <w:jc w:val="center"/>
            </w:pPr>
            <w:r w:rsidRPr="0089052B">
              <w:rPr>
                <w:spacing w:val="-2"/>
              </w:rPr>
              <w:t>2.1.4</w:t>
            </w:r>
          </w:p>
        </w:tc>
        <w:tc>
          <w:tcPr>
            <w:tcW w:w="7376" w:type="dxa"/>
          </w:tcPr>
          <w:p w:rsidR="00F5138C" w:rsidRPr="0089052B" w:rsidRDefault="009100A2" w:rsidP="0089052B">
            <w:pPr>
              <w:pStyle w:val="TableParagraph"/>
              <w:spacing w:line="240" w:lineRule="atLeast"/>
              <w:ind w:left="67"/>
            </w:pPr>
            <w:r w:rsidRPr="0089052B">
              <w:t>Использоватьсловариграмматическихтрудностей,</w:t>
            </w:r>
            <w:r w:rsidRPr="0089052B">
              <w:rPr>
                <w:spacing w:val="-2"/>
              </w:rPr>
              <w:t>справочники</w:t>
            </w:r>
          </w:p>
        </w:tc>
      </w:tr>
      <w:tr w:rsidR="00F5138C" w:rsidRPr="0089052B">
        <w:trPr>
          <w:trHeight w:val="479"/>
        </w:trPr>
        <w:tc>
          <w:tcPr>
            <w:tcW w:w="1700" w:type="dxa"/>
          </w:tcPr>
          <w:p w:rsidR="00F5138C" w:rsidRPr="0089052B" w:rsidRDefault="009100A2" w:rsidP="0089052B">
            <w:pPr>
              <w:pStyle w:val="TableParagraph"/>
              <w:spacing w:line="240" w:lineRule="atLeast"/>
              <w:ind w:left="66" w:right="52"/>
              <w:jc w:val="center"/>
            </w:pPr>
            <w:r w:rsidRPr="0089052B">
              <w:rPr>
                <w:spacing w:val="-5"/>
              </w:rPr>
              <w:t>2.2</w:t>
            </w:r>
          </w:p>
        </w:tc>
        <w:tc>
          <w:tcPr>
            <w:tcW w:w="7376" w:type="dxa"/>
          </w:tcPr>
          <w:p w:rsidR="00F5138C" w:rsidRPr="0089052B" w:rsidRDefault="009100A2" w:rsidP="0089052B">
            <w:pPr>
              <w:pStyle w:val="TableParagraph"/>
              <w:spacing w:line="240" w:lineRule="atLeast"/>
              <w:ind w:left="67"/>
            </w:pPr>
            <w:r w:rsidRPr="0089052B">
              <w:t>Пунктуация. Основныеправила</w:t>
            </w:r>
            <w:r w:rsidRPr="0089052B">
              <w:rPr>
                <w:spacing w:val="-2"/>
              </w:rPr>
              <w:t>пунктуации</w:t>
            </w:r>
          </w:p>
        </w:tc>
      </w:tr>
      <w:tr w:rsidR="00F5138C" w:rsidRPr="0089052B">
        <w:trPr>
          <w:trHeight w:val="758"/>
        </w:trPr>
        <w:tc>
          <w:tcPr>
            <w:tcW w:w="1700" w:type="dxa"/>
          </w:tcPr>
          <w:p w:rsidR="00F5138C" w:rsidRPr="0089052B" w:rsidRDefault="009100A2" w:rsidP="0089052B">
            <w:pPr>
              <w:pStyle w:val="TableParagraph"/>
              <w:spacing w:line="240" w:lineRule="atLeast"/>
              <w:ind w:left="66" w:right="52"/>
              <w:jc w:val="center"/>
            </w:pPr>
            <w:r w:rsidRPr="0089052B">
              <w:rPr>
                <w:spacing w:val="-2"/>
              </w:rPr>
              <w:t>2.2.1</w:t>
            </w:r>
          </w:p>
        </w:tc>
        <w:tc>
          <w:tcPr>
            <w:tcW w:w="7376" w:type="dxa"/>
          </w:tcPr>
          <w:p w:rsidR="00F5138C" w:rsidRPr="0089052B" w:rsidRDefault="009100A2" w:rsidP="0089052B">
            <w:pPr>
              <w:pStyle w:val="TableParagraph"/>
              <w:spacing w:line="240" w:lineRule="atLeast"/>
              <w:ind w:left="67"/>
            </w:pPr>
            <w:r w:rsidRPr="0089052B">
              <w:t>Иметьпредставлениеопринципахиразделахрусскойпунктуации; выполнять пунктуационный анализ предложения</w:t>
            </w:r>
          </w:p>
        </w:tc>
      </w:tr>
      <w:tr w:rsidR="00F5138C" w:rsidRPr="0089052B">
        <w:trPr>
          <w:trHeight w:val="1031"/>
        </w:trPr>
        <w:tc>
          <w:tcPr>
            <w:tcW w:w="1700" w:type="dxa"/>
          </w:tcPr>
          <w:p w:rsidR="00F5138C" w:rsidRPr="0089052B" w:rsidRDefault="009100A2" w:rsidP="0089052B">
            <w:pPr>
              <w:pStyle w:val="TableParagraph"/>
              <w:spacing w:line="240" w:lineRule="atLeast"/>
              <w:ind w:left="66" w:right="52"/>
              <w:jc w:val="center"/>
            </w:pPr>
            <w:r w:rsidRPr="0089052B">
              <w:rPr>
                <w:spacing w:val="-2"/>
              </w:rPr>
              <w:t>2.2.2</w:t>
            </w:r>
          </w:p>
        </w:tc>
        <w:tc>
          <w:tcPr>
            <w:tcW w:w="7376" w:type="dxa"/>
          </w:tcPr>
          <w:p w:rsidR="00F5138C" w:rsidRPr="0089052B" w:rsidRDefault="009100A2" w:rsidP="0089052B">
            <w:pPr>
              <w:pStyle w:val="TableParagraph"/>
              <w:spacing w:line="240" w:lineRule="atLeast"/>
              <w:ind w:left="67" w:right="55"/>
              <w:jc w:val="both"/>
            </w:pPr>
            <w:r w:rsidRPr="0089052B">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F5138C" w:rsidRPr="0089052B">
        <w:trPr>
          <w:trHeight w:val="480"/>
        </w:trPr>
        <w:tc>
          <w:tcPr>
            <w:tcW w:w="1700" w:type="dxa"/>
          </w:tcPr>
          <w:p w:rsidR="00F5138C" w:rsidRPr="0089052B" w:rsidRDefault="009100A2" w:rsidP="0089052B">
            <w:pPr>
              <w:pStyle w:val="TableParagraph"/>
              <w:spacing w:line="240" w:lineRule="atLeast"/>
              <w:ind w:left="66" w:right="52"/>
              <w:jc w:val="center"/>
            </w:pPr>
            <w:r w:rsidRPr="0089052B">
              <w:rPr>
                <w:spacing w:val="-2"/>
              </w:rPr>
              <w:t>2.2.3</w:t>
            </w:r>
          </w:p>
        </w:tc>
        <w:tc>
          <w:tcPr>
            <w:tcW w:w="7376" w:type="dxa"/>
          </w:tcPr>
          <w:p w:rsidR="00F5138C" w:rsidRPr="0089052B" w:rsidRDefault="009100A2" w:rsidP="0089052B">
            <w:pPr>
              <w:pStyle w:val="TableParagraph"/>
              <w:spacing w:line="240" w:lineRule="atLeast"/>
              <w:ind w:left="67"/>
            </w:pPr>
            <w:r w:rsidRPr="0089052B">
              <w:t>Использоватьсправочникипо</w:t>
            </w:r>
            <w:r w:rsidRPr="0089052B">
              <w:rPr>
                <w:spacing w:val="-2"/>
              </w:rPr>
              <w:t xml:space="preserve"> пунктуации</w:t>
            </w:r>
          </w:p>
        </w:tc>
      </w:tr>
      <w:tr w:rsidR="00F5138C" w:rsidRPr="0089052B">
        <w:trPr>
          <w:trHeight w:val="479"/>
        </w:trPr>
        <w:tc>
          <w:tcPr>
            <w:tcW w:w="1700" w:type="dxa"/>
          </w:tcPr>
          <w:p w:rsidR="00F5138C" w:rsidRPr="0089052B" w:rsidRDefault="009100A2" w:rsidP="0089052B">
            <w:pPr>
              <w:pStyle w:val="TableParagraph"/>
              <w:spacing w:line="240" w:lineRule="atLeast"/>
              <w:ind w:left="66" w:right="52"/>
              <w:jc w:val="center"/>
            </w:pPr>
            <w:r w:rsidRPr="0089052B">
              <w:rPr>
                <w:spacing w:val="-10"/>
              </w:rPr>
              <w:t>3</w:t>
            </w:r>
          </w:p>
        </w:tc>
        <w:tc>
          <w:tcPr>
            <w:tcW w:w="7376" w:type="dxa"/>
          </w:tcPr>
          <w:p w:rsidR="00F5138C" w:rsidRPr="0089052B" w:rsidRDefault="009100A2" w:rsidP="0089052B">
            <w:pPr>
              <w:pStyle w:val="TableParagraph"/>
              <w:spacing w:line="240" w:lineRule="atLeast"/>
              <w:ind w:left="67"/>
            </w:pPr>
            <w:r w:rsidRPr="0089052B">
              <w:t>Функциональнаястилистика.Культура</w:t>
            </w:r>
            <w:r w:rsidRPr="0089052B">
              <w:rPr>
                <w:spacing w:val="-4"/>
              </w:rPr>
              <w:t>речи</w:t>
            </w:r>
          </w:p>
        </w:tc>
      </w:tr>
      <w:tr w:rsidR="00F5138C" w:rsidRPr="0089052B">
        <w:trPr>
          <w:trHeight w:val="1584"/>
        </w:trPr>
        <w:tc>
          <w:tcPr>
            <w:tcW w:w="1700" w:type="dxa"/>
          </w:tcPr>
          <w:p w:rsidR="00F5138C" w:rsidRPr="0089052B" w:rsidRDefault="009100A2" w:rsidP="0089052B">
            <w:pPr>
              <w:pStyle w:val="TableParagraph"/>
              <w:spacing w:line="240" w:lineRule="atLeast"/>
              <w:ind w:left="66" w:right="52"/>
              <w:jc w:val="center"/>
            </w:pPr>
            <w:r w:rsidRPr="0089052B">
              <w:rPr>
                <w:spacing w:val="-5"/>
              </w:rPr>
              <w:t>3.1</w:t>
            </w:r>
          </w:p>
        </w:tc>
        <w:tc>
          <w:tcPr>
            <w:tcW w:w="7376" w:type="dxa"/>
          </w:tcPr>
          <w:p w:rsidR="00F5138C" w:rsidRPr="0089052B" w:rsidRDefault="009100A2" w:rsidP="0089052B">
            <w:pPr>
              <w:pStyle w:val="TableParagraph"/>
              <w:spacing w:line="240" w:lineRule="atLeast"/>
              <w:ind w:left="67" w:right="51"/>
              <w:jc w:val="both"/>
            </w:pPr>
            <w:r w:rsidRPr="0089052B">
              <w:t xml:space="preserve">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w:t>
            </w:r>
            <w:r w:rsidRPr="0089052B">
              <w:rPr>
                <w:spacing w:val="-2"/>
              </w:rPr>
              <w:t>литературы</w:t>
            </w:r>
          </w:p>
        </w:tc>
      </w:tr>
      <w:tr w:rsidR="00F5138C" w:rsidRPr="0089052B">
        <w:trPr>
          <w:trHeight w:val="1310"/>
        </w:trPr>
        <w:tc>
          <w:tcPr>
            <w:tcW w:w="1700" w:type="dxa"/>
          </w:tcPr>
          <w:p w:rsidR="00F5138C" w:rsidRPr="0089052B" w:rsidRDefault="009100A2" w:rsidP="0089052B">
            <w:pPr>
              <w:pStyle w:val="TableParagraph"/>
              <w:spacing w:line="240" w:lineRule="atLeast"/>
              <w:ind w:left="66" w:right="52"/>
              <w:jc w:val="center"/>
            </w:pPr>
            <w:r w:rsidRPr="0089052B">
              <w:rPr>
                <w:spacing w:val="-5"/>
              </w:rPr>
              <w:t>3.2</w:t>
            </w:r>
          </w:p>
        </w:tc>
        <w:tc>
          <w:tcPr>
            <w:tcW w:w="7376" w:type="dxa"/>
          </w:tcPr>
          <w:p w:rsidR="00F5138C" w:rsidRPr="0089052B" w:rsidRDefault="009100A2" w:rsidP="0089052B">
            <w:pPr>
              <w:pStyle w:val="TableParagraph"/>
              <w:spacing w:line="240" w:lineRule="atLeast"/>
              <w:ind w:left="67" w:right="46"/>
              <w:jc w:val="both"/>
            </w:pPr>
            <w:r w:rsidRPr="0089052B">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F5138C" w:rsidRPr="0089052B">
        <w:trPr>
          <w:trHeight w:val="1031"/>
        </w:trPr>
        <w:tc>
          <w:tcPr>
            <w:tcW w:w="1700" w:type="dxa"/>
          </w:tcPr>
          <w:p w:rsidR="00F5138C" w:rsidRPr="0089052B" w:rsidRDefault="009100A2" w:rsidP="0089052B">
            <w:pPr>
              <w:pStyle w:val="TableParagraph"/>
              <w:spacing w:line="240" w:lineRule="atLeast"/>
              <w:ind w:left="66" w:right="52"/>
              <w:jc w:val="center"/>
            </w:pPr>
            <w:r w:rsidRPr="0089052B">
              <w:rPr>
                <w:spacing w:val="-5"/>
              </w:rPr>
              <w:t>3.3</w:t>
            </w:r>
          </w:p>
        </w:tc>
        <w:tc>
          <w:tcPr>
            <w:tcW w:w="7376" w:type="dxa"/>
          </w:tcPr>
          <w:p w:rsidR="00F5138C" w:rsidRPr="0089052B" w:rsidRDefault="009100A2" w:rsidP="0089052B">
            <w:pPr>
              <w:pStyle w:val="TableParagraph"/>
              <w:spacing w:line="240" w:lineRule="atLeast"/>
              <w:ind w:left="67" w:right="51"/>
              <w:jc w:val="both"/>
            </w:pPr>
            <w:r w:rsidRPr="0089052B">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tc>
      </w:tr>
      <w:tr w:rsidR="00F5138C" w:rsidRPr="0089052B">
        <w:trPr>
          <w:trHeight w:val="758"/>
        </w:trPr>
        <w:tc>
          <w:tcPr>
            <w:tcW w:w="1700" w:type="dxa"/>
          </w:tcPr>
          <w:p w:rsidR="00F5138C" w:rsidRPr="0089052B" w:rsidRDefault="009100A2" w:rsidP="0089052B">
            <w:pPr>
              <w:pStyle w:val="TableParagraph"/>
              <w:spacing w:line="240" w:lineRule="atLeast"/>
              <w:ind w:left="66" w:right="52"/>
              <w:jc w:val="center"/>
            </w:pPr>
            <w:r w:rsidRPr="0089052B">
              <w:rPr>
                <w:spacing w:val="-5"/>
              </w:rPr>
              <w:t>3.4</w:t>
            </w:r>
          </w:p>
        </w:tc>
        <w:tc>
          <w:tcPr>
            <w:tcW w:w="7376" w:type="dxa"/>
          </w:tcPr>
          <w:p w:rsidR="00F5138C" w:rsidRPr="0089052B" w:rsidRDefault="009100A2" w:rsidP="0089052B">
            <w:pPr>
              <w:pStyle w:val="TableParagraph"/>
              <w:spacing w:line="240" w:lineRule="atLeast"/>
              <w:ind w:left="67"/>
            </w:pPr>
            <w:r w:rsidRPr="0089052B">
              <w:t xml:space="preserve">Применятьзнанияофункциональныхразновидностяхязыкавречевой </w:t>
            </w:r>
            <w:r w:rsidRPr="0089052B">
              <w:rPr>
                <w:spacing w:val="-2"/>
              </w:rPr>
              <w:t>практике</w:t>
            </w:r>
          </w:p>
        </w:tc>
      </w:tr>
    </w:tbl>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0" w:right="840"/>
        <w:jc w:val="right"/>
        <w:rPr>
          <w:sz w:val="22"/>
          <w:szCs w:val="22"/>
        </w:rPr>
      </w:pPr>
      <w:r w:rsidRPr="0089052B">
        <w:rPr>
          <w:sz w:val="22"/>
          <w:szCs w:val="22"/>
        </w:rPr>
        <w:t>Таблица</w:t>
      </w:r>
      <w:r w:rsidRPr="0089052B">
        <w:rPr>
          <w:spacing w:val="-5"/>
          <w:sz w:val="22"/>
          <w:szCs w:val="22"/>
        </w:rPr>
        <w:t>3.3</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853" w:right="572"/>
        <w:jc w:val="center"/>
        <w:rPr>
          <w:sz w:val="22"/>
          <w:szCs w:val="22"/>
        </w:rPr>
      </w:pPr>
      <w:r w:rsidRPr="0089052B">
        <w:rPr>
          <w:sz w:val="22"/>
          <w:szCs w:val="22"/>
        </w:rPr>
        <w:t xml:space="preserve">Проверяемыеэлементысодержания(11 </w:t>
      </w:r>
      <w:r w:rsidRPr="0089052B">
        <w:rPr>
          <w:spacing w:val="-2"/>
          <w:sz w:val="22"/>
          <w:szCs w:val="22"/>
        </w:rPr>
        <w:t>класс)</w:t>
      </w:r>
    </w:p>
    <w:p w:rsidR="00F5138C" w:rsidRPr="0089052B" w:rsidRDefault="00F5138C" w:rsidP="0089052B">
      <w:pPr>
        <w:pStyle w:val="a5"/>
        <w:spacing w:line="240" w:lineRule="atLeast"/>
        <w:jc w:val="center"/>
        <w:rPr>
          <w:sz w:val="22"/>
          <w:szCs w:val="22"/>
        </w:rPr>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479"/>
        </w:trPr>
        <w:tc>
          <w:tcPr>
            <w:tcW w:w="1076" w:type="dxa"/>
          </w:tcPr>
          <w:p w:rsidR="00F5138C" w:rsidRPr="0089052B" w:rsidRDefault="009100A2" w:rsidP="0089052B">
            <w:pPr>
              <w:pStyle w:val="TableParagraph"/>
              <w:spacing w:line="240" w:lineRule="atLeast"/>
              <w:ind w:left="19" w:right="8"/>
              <w:jc w:val="center"/>
            </w:pPr>
            <w:r w:rsidRPr="0089052B">
              <w:rPr>
                <w:spacing w:val="-5"/>
              </w:rPr>
              <w:lastRenderedPageBreak/>
              <w:t>Код</w:t>
            </w:r>
          </w:p>
        </w:tc>
        <w:tc>
          <w:tcPr>
            <w:tcW w:w="8000" w:type="dxa"/>
          </w:tcPr>
          <w:p w:rsidR="00F5138C" w:rsidRPr="0089052B" w:rsidRDefault="009100A2" w:rsidP="0089052B">
            <w:pPr>
              <w:pStyle w:val="TableParagraph"/>
              <w:spacing w:line="240" w:lineRule="atLeast"/>
              <w:ind w:left="17" w:right="3"/>
              <w:jc w:val="center"/>
            </w:pPr>
            <w:r w:rsidRPr="0089052B">
              <w:t>Проверяемый элемент</w:t>
            </w:r>
            <w:r w:rsidRPr="0089052B">
              <w:rPr>
                <w:spacing w:val="-2"/>
              </w:rPr>
              <w:t>содержания</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1</w:t>
            </w:r>
          </w:p>
        </w:tc>
        <w:tc>
          <w:tcPr>
            <w:tcW w:w="8000" w:type="dxa"/>
          </w:tcPr>
          <w:p w:rsidR="00F5138C" w:rsidRPr="0089052B" w:rsidRDefault="009100A2" w:rsidP="0089052B">
            <w:pPr>
              <w:pStyle w:val="TableParagraph"/>
              <w:spacing w:line="240" w:lineRule="atLeast"/>
              <w:ind w:left="66"/>
            </w:pPr>
            <w:r w:rsidRPr="0089052B">
              <w:t>Общиесведенияо</w:t>
            </w:r>
            <w:r w:rsidRPr="0089052B">
              <w:rPr>
                <w:spacing w:val="-4"/>
              </w:rPr>
              <w:t>языке</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5"/>
              </w:rPr>
              <w:t>1.1</w:t>
            </w:r>
          </w:p>
        </w:tc>
        <w:tc>
          <w:tcPr>
            <w:tcW w:w="8000" w:type="dxa"/>
          </w:tcPr>
          <w:p w:rsidR="00F5138C" w:rsidRPr="0089052B" w:rsidRDefault="009100A2" w:rsidP="0089052B">
            <w:pPr>
              <w:pStyle w:val="TableParagraph"/>
              <w:spacing w:line="240" w:lineRule="atLeast"/>
              <w:ind w:left="66"/>
            </w:pPr>
            <w:r w:rsidRPr="0089052B">
              <w:t>Культураречивэкологическомаспекте.Экологиякакнаука,экология</w:t>
            </w:r>
            <w:r w:rsidRPr="0089052B">
              <w:rPr>
                <w:spacing w:val="-2"/>
              </w:rPr>
              <w:t>языка</w:t>
            </w:r>
          </w:p>
        </w:tc>
      </w:tr>
      <w:tr w:rsidR="00F5138C" w:rsidRPr="0089052B">
        <w:trPr>
          <w:trHeight w:val="1036"/>
        </w:trPr>
        <w:tc>
          <w:tcPr>
            <w:tcW w:w="1076" w:type="dxa"/>
          </w:tcPr>
          <w:p w:rsidR="00F5138C" w:rsidRPr="0089052B" w:rsidRDefault="009100A2" w:rsidP="0089052B">
            <w:pPr>
              <w:pStyle w:val="TableParagraph"/>
              <w:spacing w:line="240" w:lineRule="atLeast"/>
              <w:ind w:left="19" w:right="5"/>
              <w:jc w:val="center"/>
            </w:pPr>
            <w:r w:rsidRPr="0089052B">
              <w:rPr>
                <w:spacing w:val="-5"/>
              </w:rPr>
              <w:t>1.2</w:t>
            </w:r>
          </w:p>
        </w:tc>
        <w:tc>
          <w:tcPr>
            <w:tcW w:w="8000" w:type="dxa"/>
          </w:tcPr>
          <w:p w:rsidR="00F5138C" w:rsidRPr="0089052B" w:rsidRDefault="009100A2" w:rsidP="0089052B">
            <w:pPr>
              <w:pStyle w:val="TableParagraph"/>
              <w:spacing w:line="240" w:lineRule="atLeast"/>
              <w:ind w:left="66" w:right="45"/>
              <w:jc w:val="both"/>
            </w:pPr>
            <w:r w:rsidRPr="0089052B">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2</w:t>
            </w:r>
          </w:p>
        </w:tc>
        <w:tc>
          <w:tcPr>
            <w:tcW w:w="8000" w:type="dxa"/>
          </w:tcPr>
          <w:p w:rsidR="00F5138C" w:rsidRPr="0089052B" w:rsidRDefault="009100A2" w:rsidP="0089052B">
            <w:pPr>
              <w:pStyle w:val="TableParagraph"/>
              <w:spacing w:line="240" w:lineRule="atLeast"/>
              <w:ind w:left="66"/>
            </w:pPr>
            <w:r w:rsidRPr="0089052B">
              <w:t>Языкиречь.Культура</w:t>
            </w:r>
            <w:r w:rsidRPr="0089052B">
              <w:rPr>
                <w:spacing w:val="-4"/>
              </w:rPr>
              <w:t>речи</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5"/>
              </w:rPr>
              <w:t>2.1</w:t>
            </w:r>
          </w:p>
        </w:tc>
        <w:tc>
          <w:tcPr>
            <w:tcW w:w="8000" w:type="dxa"/>
          </w:tcPr>
          <w:p w:rsidR="00F5138C" w:rsidRPr="0089052B" w:rsidRDefault="009100A2" w:rsidP="0089052B">
            <w:pPr>
              <w:pStyle w:val="TableParagraph"/>
              <w:spacing w:line="240" w:lineRule="atLeast"/>
              <w:ind w:left="66"/>
            </w:pPr>
            <w:r w:rsidRPr="0089052B">
              <w:t>Синтаксис.Синтаксические</w:t>
            </w:r>
            <w:r w:rsidRPr="0089052B">
              <w:rPr>
                <w:spacing w:val="-4"/>
              </w:rPr>
              <w:t>нормы</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t>2.1.1</w:t>
            </w:r>
          </w:p>
        </w:tc>
        <w:tc>
          <w:tcPr>
            <w:tcW w:w="8000" w:type="dxa"/>
          </w:tcPr>
          <w:p w:rsidR="00F5138C" w:rsidRPr="0089052B" w:rsidRDefault="009100A2" w:rsidP="0089052B">
            <w:pPr>
              <w:pStyle w:val="TableParagraph"/>
              <w:spacing w:line="240" w:lineRule="atLeast"/>
              <w:ind w:left="66"/>
            </w:pPr>
            <w:r w:rsidRPr="0089052B">
              <w:t>Синтаксискакраздел</w:t>
            </w:r>
            <w:r w:rsidRPr="0089052B">
              <w:rPr>
                <w:spacing w:val="-2"/>
              </w:rPr>
              <w:t xml:space="preserve"> лингвистики</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t>2.1.2</w:t>
            </w:r>
          </w:p>
        </w:tc>
        <w:tc>
          <w:tcPr>
            <w:tcW w:w="8000" w:type="dxa"/>
          </w:tcPr>
          <w:p w:rsidR="00F5138C" w:rsidRPr="0089052B" w:rsidRDefault="009100A2" w:rsidP="0089052B">
            <w:pPr>
              <w:pStyle w:val="TableParagraph"/>
              <w:spacing w:line="240" w:lineRule="atLeast"/>
              <w:ind w:left="66"/>
            </w:pPr>
            <w:r w:rsidRPr="0089052B">
              <w:t>Синтаксическийанализсловосочетанияи</w:t>
            </w:r>
            <w:r w:rsidRPr="0089052B">
              <w:rPr>
                <w:spacing w:val="-2"/>
              </w:rPr>
              <w:t>предложения</w:t>
            </w:r>
          </w:p>
        </w:tc>
      </w:tr>
      <w:tr w:rsidR="00F5138C" w:rsidRPr="0089052B">
        <w:trPr>
          <w:trHeight w:val="1584"/>
        </w:trPr>
        <w:tc>
          <w:tcPr>
            <w:tcW w:w="1076" w:type="dxa"/>
          </w:tcPr>
          <w:p w:rsidR="00F5138C" w:rsidRPr="0089052B" w:rsidRDefault="009100A2" w:rsidP="0089052B">
            <w:pPr>
              <w:pStyle w:val="TableParagraph"/>
              <w:spacing w:line="240" w:lineRule="atLeast"/>
              <w:ind w:left="19" w:right="5"/>
              <w:jc w:val="center"/>
            </w:pPr>
            <w:r w:rsidRPr="0089052B">
              <w:rPr>
                <w:spacing w:val="-2"/>
              </w:rPr>
              <w:t>2.1.3</w:t>
            </w:r>
          </w:p>
        </w:tc>
        <w:tc>
          <w:tcPr>
            <w:tcW w:w="8000" w:type="dxa"/>
          </w:tcPr>
          <w:p w:rsidR="00F5138C" w:rsidRPr="0089052B" w:rsidRDefault="009100A2" w:rsidP="0089052B">
            <w:pPr>
              <w:pStyle w:val="TableParagraph"/>
              <w:spacing w:line="240" w:lineRule="atLeast"/>
              <w:ind w:left="66" w:right="53"/>
              <w:jc w:val="both"/>
            </w:pPr>
            <w:r w:rsidRPr="0089052B">
              <w:t xml:space="preserve">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риторическоевосклицание, риторическоеобращение; многосоюзие, </w:t>
            </w:r>
            <w:r w:rsidRPr="0089052B">
              <w:rPr>
                <w:spacing w:val="-2"/>
              </w:rPr>
              <w:t>бессоюзие</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t>2.1.4</w:t>
            </w:r>
          </w:p>
        </w:tc>
        <w:tc>
          <w:tcPr>
            <w:tcW w:w="8000" w:type="dxa"/>
          </w:tcPr>
          <w:p w:rsidR="00F5138C" w:rsidRPr="0089052B" w:rsidRDefault="009100A2" w:rsidP="0089052B">
            <w:pPr>
              <w:pStyle w:val="TableParagraph"/>
              <w:spacing w:line="240" w:lineRule="atLeast"/>
              <w:ind w:left="66"/>
            </w:pPr>
            <w:r w:rsidRPr="0089052B">
              <w:t>Синтаксические</w:t>
            </w:r>
            <w:r w:rsidRPr="0089052B">
              <w:rPr>
                <w:spacing w:val="-4"/>
              </w:rPr>
              <w:t>нормы</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t>2.1.5</w:t>
            </w:r>
          </w:p>
        </w:tc>
        <w:tc>
          <w:tcPr>
            <w:tcW w:w="8000" w:type="dxa"/>
          </w:tcPr>
          <w:p w:rsidR="00F5138C" w:rsidRPr="0089052B" w:rsidRDefault="009100A2" w:rsidP="0089052B">
            <w:pPr>
              <w:pStyle w:val="TableParagraph"/>
              <w:spacing w:line="240" w:lineRule="atLeast"/>
              <w:ind w:left="66"/>
            </w:pPr>
            <w:r w:rsidRPr="0089052B">
              <w:t>Порядокслов в</w:t>
            </w:r>
            <w:r w:rsidRPr="0089052B">
              <w:rPr>
                <w:spacing w:val="-2"/>
              </w:rPr>
              <w:t>предложении</w:t>
            </w:r>
          </w:p>
        </w:tc>
      </w:tr>
      <w:tr w:rsidR="00F5138C" w:rsidRPr="0089052B">
        <w:trPr>
          <w:trHeight w:val="2687"/>
        </w:trPr>
        <w:tc>
          <w:tcPr>
            <w:tcW w:w="1076" w:type="dxa"/>
          </w:tcPr>
          <w:p w:rsidR="00F5138C" w:rsidRPr="0089052B" w:rsidRDefault="009100A2" w:rsidP="0089052B">
            <w:pPr>
              <w:pStyle w:val="TableParagraph"/>
              <w:spacing w:line="240" w:lineRule="atLeast"/>
              <w:ind w:left="19" w:right="5"/>
              <w:jc w:val="center"/>
            </w:pPr>
            <w:r w:rsidRPr="0089052B">
              <w:rPr>
                <w:spacing w:val="-2"/>
              </w:rPr>
              <w:t>2.1.6</w:t>
            </w:r>
          </w:p>
        </w:tc>
        <w:tc>
          <w:tcPr>
            <w:tcW w:w="8000" w:type="dxa"/>
          </w:tcPr>
          <w:p w:rsidR="00F5138C" w:rsidRPr="0089052B" w:rsidRDefault="009100A2" w:rsidP="0089052B">
            <w:pPr>
              <w:pStyle w:val="TableParagraph"/>
              <w:spacing w:line="240" w:lineRule="atLeast"/>
              <w:ind w:left="66" w:right="52"/>
              <w:jc w:val="both"/>
            </w:pPr>
            <w:r w:rsidRPr="0089052B">
              <w:t xml:space="preserve">Основныенормысогласованиясказуемогосподлежащим,всоставкоторого входят слова множество, ряд, большинство, меньшинство; с подлежащим, выраженным количественно-именным сочетанием (двадцать лет, пять </w:t>
            </w:r>
            <w:r w:rsidRPr="0089052B">
              <w:rPr>
                <w:spacing w:val="-2"/>
              </w:rPr>
              <w:t xml:space="preserve">человек),имеющимвсвоемсоставе числительные,оканчивающиеся наодин; </w:t>
            </w:r>
            <w:r w:rsidRPr="0089052B">
              <w:t>имеющимвсвоемсоставечислительные два,три,четыреиличислительное,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tc>
      </w:tr>
      <w:tr w:rsidR="00F5138C" w:rsidRPr="0089052B">
        <w:trPr>
          <w:trHeight w:val="758"/>
        </w:trPr>
        <w:tc>
          <w:tcPr>
            <w:tcW w:w="1076" w:type="dxa"/>
          </w:tcPr>
          <w:p w:rsidR="00F5138C" w:rsidRPr="0089052B" w:rsidRDefault="009100A2" w:rsidP="0089052B">
            <w:pPr>
              <w:pStyle w:val="TableParagraph"/>
              <w:spacing w:line="240" w:lineRule="atLeast"/>
              <w:ind w:left="19" w:right="5"/>
              <w:jc w:val="center"/>
            </w:pPr>
            <w:r w:rsidRPr="0089052B">
              <w:rPr>
                <w:spacing w:val="-2"/>
              </w:rPr>
              <w:t>2.1.7</w:t>
            </w:r>
          </w:p>
        </w:tc>
        <w:tc>
          <w:tcPr>
            <w:tcW w:w="8000" w:type="dxa"/>
          </w:tcPr>
          <w:p w:rsidR="00F5138C" w:rsidRPr="0089052B" w:rsidRDefault="009100A2" w:rsidP="0089052B">
            <w:pPr>
              <w:pStyle w:val="TableParagraph"/>
              <w:spacing w:line="240" w:lineRule="atLeast"/>
              <w:ind w:left="66"/>
            </w:pPr>
            <w:r w:rsidRPr="0089052B">
              <w:t>Основныенормыуправления:правильныйвыборпадежнойилипредложно- падежной формы управляемого слова</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t>2.1.8</w:t>
            </w:r>
          </w:p>
        </w:tc>
        <w:tc>
          <w:tcPr>
            <w:tcW w:w="8000" w:type="dxa"/>
          </w:tcPr>
          <w:p w:rsidR="00F5138C" w:rsidRPr="0089052B" w:rsidRDefault="009100A2" w:rsidP="0089052B">
            <w:pPr>
              <w:pStyle w:val="TableParagraph"/>
              <w:spacing w:line="240" w:lineRule="atLeast"/>
              <w:ind w:left="66"/>
            </w:pPr>
            <w:r w:rsidRPr="0089052B">
              <w:t>Основныенормыупотребленияоднородныхчленов</w:t>
            </w:r>
            <w:r w:rsidRPr="0089052B">
              <w:rPr>
                <w:spacing w:val="-2"/>
              </w:rPr>
              <w:t xml:space="preserve"> предложения</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2"/>
              </w:rPr>
              <w:t>2.1.9</w:t>
            </w:r>
          </w:p>
        </w:tc>
        <w:tc>
          <w:tcPr>
            <w:tcW w:w="8000" w:type="dxa"/>
          </w:tcPr>
          <w:p w:rsidR="00F5138C" w:rsidRPr="0089052B" w:rsidRDefault="009100A2" w:rsidP="0089052B">
            <w:pPr>
              <w:pStyle w:val="TableParagraph"/>
              <w:spacing w:line="240" w:lineRule="atLeast"/>
              <w:ind w:left="66"/>
            </w:pPr>
            <w:r w:rsidRPr="0089052B">
              <w:t>Основныенормыупотребленияпричастныхидеепричастных</w:t>
            </w:r>
            <w:r w:rsidRPr="0089052B">
              <w:rPr>
                <w:spacing w:val="-2"/>
              </w:rPr>
              <w:t>оборотов</w:t>
            </w:r>
          </w:p>
        </w:tc>
      </w:tr>
      <w:tr w:rsidR="00F5138C" w:rsidRPr="0089052B">
        <w:trPr>
          <w:trHeight w:val="479"/>
        </w:trPr>
        <w:tc>
          <w:tcPr>
            <w:tcW w:w="1076" w:type="dxa"/>
          </w:tcPr>
          <w:p w:rsidR="00F5138C" w:rsidRPr="0089052B" w:rsidRDefault="009100A2" w:rsidP="0089052B">
            <w:pPr>
              <w:pStyle w:val="TableParagraph"/>
              <w:spacing w:line="240" w:lineRule="atLeast"/>
              <w:ind w:left="19" w:right="1"/>
              <w:jc w:val="center"/>
            </w:pPr>
            <w:r w:rsidRPr="0089052B">
              <w:rPr>
                <w:spacing w:val="-2"/>
              </w:rPr>
              <w:t>2.1.10</w:t>
            </w:r>
          </w:p>
        </w:tc>
        <w:tc>
          <w:tcPr>
            <w:tcW w:w="8000" w:type="dxa"/>
          </w:tcPr>
          <w:p w:rsidR="00F5138C" w:rsidRPr="0089052B" w:rsidRDefault="009100A2" w:rsidP="0089052B">
            <w:pPr>
              <w:pStyle w:val="TableParagraph"/>
              <w:spacing w:line="240" w:lineRule="atLeast"/>
              <w:ind w:left="66"/>
            </w:pPr>
            <w:r w:rsidRPr="0089052B">
              <w:t>Основныенормыпостроениясложных</w:t>
            </w:r>
            <w:r w:rsidRPr="0089052B">
              <w:rPr>
                <w:spacing w:val="-2"/>
              </w:rPr>
              <w:t>предложений</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2.2</w:t>
            </w:r>
          </w:p>
        </w:tc>
        <w:tc>
          <w:tcPr>
            <w:tcW w:w="8000" w:type="dxa"/>
          </w:tcPr>
          <w:p w:rsidR="00F5138C" w:rsidRPr="0089052B" w:rsidRDefault="009100A2" w:rsidP="0089052B">
            <w:pPr>
              <w:pStyle w:val="TableParagraph"/>
              <w:spacing w:line="240" w:lineRule="atLeast"/>
              <w:ind w:left="66"/>
            </w:pPr>
            <w:r w:rsidRPr="0089052B">
              <w:t>Пунктуация. Основныеправила</w:t>
            </w:r>
            <w:r w:rsidRPr="0089052B">
              <w:rPr>
                <w:spacing w:val="-2"/>
              </w:rPr>
              <w:t>пунктуации</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t>2.2.1</w:t>
            </w:r>
          </w:p>
        </w:tc>
        <w:tc>
          <w:tcPr>
            <w:tcW w:w="8000" w:type="dxa"/>
          </w:tcPr>
          <w:p w:rsidR="00F5138C" w:rsidRPr="0089052B" w:rsidRDefault="009100A2" w:rsidP="0089052B">
            <w:pPr>
              <w:pStyle w:val="TableParagraph"/>
              <w:spacing w:line="240" w:lineRule="atLeast"/>
              <w:ind w:left="66"/>
            </w:pPr>
            <w:r w:rsidRPr="0089052B">
              <w:t>Пунктуациякакраздел</w:t>
            </w:r>
            <w:r w:rsidRPr="0089052B">
              <w:rPr>
                <w:spacing w:val="-2"/>
              </w:rPr>
              <w:t>лингвистики</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2"/>
              </w:rPr>
              <w:t>2.2.2</w:t>
            </w:r>
          </w:p>
        </w:tc>
        <w:tc>
          <w:tcPr>
            <w:tcW w:w="8000" w:type="dxa"/>
          </w:tcPr>
          <w:p w:rsidR="00F5138C" w:rsidRPr="0089052B" w:rsidRDefault="009100A2" w:rsidP="0089052B">
            <w:pPr>
              <w:pStyle w:val="TableParagraph"/>
              <w:spacing w:line="240" w:lineRule="atLeast"/>
              <w:ind w:left="66"/>
            </w:pPr>
            <w:r w:rsidRPr="0089052B">
              <w:t>Пунктуационныйанализ</w:t>
            </w:r>
            <w:r w:rsidRPr="0089052B">
              <w:rPr>
                <w:spacing w:val="-2"/>
              </w:rPr>
              <w:t>предложения</w:t>
            </w:r>
          </w:p>
        </w:tc>
      </w:tr>
      <w:tr w:rsidR="00F5138C" w:rsidRPr="0089052B">
        <w:trPr>
          <w:trHeight w:val="1310"/>
        </w:trPr>
        <w:tc>
          <w:tcPr>
            <w:tcW w:w="1076" w:type="dxa"/>
          </w:tcPr>
          <w:p w:rsidR="00F5138C" w:rsidRPr="0089052B" w:rsidRDefault="009100A2" w:rsidP="0089052B">
            <w:pPr>
              <w:pStyle w:val="TableParagraph"/>
              <w:spacing w:line="240" w:lineRule="atLeast"/>
              <w:ind w:left="19" w:right="5"/>
              <w:jc w:val="center"/>
            </w:pPr>
            <w:r w:rsidRPr="0089052B">
              <w:rPr>
                <w:spacing w:val="-2"/>
              </w:rPr>
              <w:lastRenderedPageBreak/>
              <w:t>2.2.3</w:t>
            </w:r>
          </w:p>
        </w:tc>
        <w:tc>
          <w:tcPr>
            <w:tcW w:w="8000" w:type="dxa"/>
          </w:tcPr>
          <w:p w:rsidR="00F5138C" w:rsidRPr="0089052B" w:rsidRDefault="009100A2" w:rsidP="0089052B">
            <w:pPr>
              <w:pStyle w:val="TableParagraph"/>
              <w:spacing w:line="240" w:lineRule="atLeast"/>
              <w:ind w:left="66" w:right="46"/>
              <w:jc w:val="both"/>
            </w:pPr>
            <w:r w:rsidRPr="0089052B">
              <w:t>Разделы русской пунктуации и система правил, включенных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lastRenderedPageBreak/>
              <w:t>2.2.4</w:t>
            </w:r>
          </w:p>
        </w:tc>
        <w:tc>
          <w:tcPr>
            <w:tcW w:w="8000" w:type="dxa"/>
          </w:tcPr>
          <w:p w:rsidR="00F5138C" w:rsidRPr="0089052B" w:rsidRDefault="009100A2" w:rsidP="0089052B">
            <w:pPr>
              <w:pStyle w:val="TableParagraph"/>
              <w:spacing w:line="240" w:lineRule="atLeast"/>
              <w:ind w:left="66"/>
            </w:pPr>
            <w:r w:rsidRPr="0089052B">
              <w:t>Сочетаниезнаков</w:t>
            </w:r>
            <w:r w:rsidRPr="0089052B">
              <w:rPr>
                <w:spacing w:val="-2"/>
              </w:rPr>
              <w:t xml:space="preserve"> препинания</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t>2.2.5</w:t>
            </w:r>
          </w:p>
        </w:tc>
        <w:tc>
          <w:tcPr>
            <w:tcW w:w="8000" w:type="dxa"/>
          </w:tcPr>
          <w:p w:rsidR="00F5138C" w:rsidRPr="0089052B" w:rsidRDefault="009100A2" w:rsidP="0089052B">
            <w:pPr>
              <w:pStyle w:val="TableParagraph"/>
              <w:spacing w:line="240" w:lineRule="atLeast"/>
              <w:ind w:left="66"/>
            </w:pPr>
            <w:r w:rsidRPr="0089052B">
              <w:t>Знаки препинания иих</w:t>
            </w:r>
            <w:r w:rsidRPr="0089052B">
              <w:rPr>
                <w:spacing w:val="-2"/>
              </w:rPr>
              <w:t>функции</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2"/>
              </w:rPr>
              <w:t>2.2.6</w:t>
            </w:r>
          </w:p>
        </w:tc>
        <w:tc>
          <w:tcPr>
            <w:tcW w:w="8000" w:type="dxa"/>
          </w:tcPr>
          <w:p w:rsidR="00F5138C" w:rsidRPr="0089052B" w:rsidRDefault="009100A2" w:rsidP="0089052B">
            <w:pPr>
              <w:pStyle w:val="TableParagraph"/>
              <w:spacing w:line="240" w:lineRule="atLeast"/>
              <w:ind w:left="66"/>
            </w:pPr>
            <w:r w:rsidRPr="0089052B">
              <w:t>Знакипрепинаниямеждуподлежащими</w:t>
            </w:r>
            <w:r w:rsidRPr="0089052B">
              <w:rPr>
                <w:spacing w:val="-2"/>
              </w:rPr>
              <w:t>сказуемым</w:t>
            </w:r>
          </w:p>
        </w:tc>
      </w:tr>
      <w:tr w:rsidR="00F5138C" w:rsidRPr="0089052B">
        <w:trPr>
          <w:trHeight w:val="484"/>
        </w:trPr>
        <w:tc>
          <w:tcPr>
            <w:tcW w:w="1076" w:type="dxa"/>
          </w:tcPr>
          <w:p w:rsidR="00F5138C" w:rsidRPr="0089052B" w:rsidRDefault="009100A2" w:rsidP="0089052B">
            <w:pPr>
              <w:pStyle w:val="TableParagraph"/>
              <w:spacing w:line="240" w:lineRule="atLeast"/>
              <w:ind w:left="19" w:right="5"/>
              <w:jc w:val="center"/>
            </w:pPr>
            <w:r w:rsidRPr="0089052B">
              <w:rPr>
                <w:spacing w:val="-2"/>
              </w:rPr>
              <w:t>2.2.7</w:t>
            </w:r>
          </w:p>
        </w:tc>
        <w:tc>
          <w:tcPr>
            <w:tcW w:w="8000" w:type="dxa"/>
          </w:tcPr>
          <w:p w:rsidR="00F5138C" w:rsidRPr="0089052B" w:rsidRDefault="009100A2" w:rsidP="0089052B">
            <w:pPr>
              <w:pStyle w:val="TableParagraph"/>
              <w:spacing w:line="240" w:lineRule="atLeast"/>
              <w:ind w:left="66"/>
            </w:pPr>
            <w:r w:rsidRPr="0089052B">
              <w:t>Знакипрепинаниявпредложенияхсоднородными</w:t>
            </w:r>
            <w:r w:rsidRPr="0089052B">
              <w:rPr>
                <w:spacing w:val="-2"/>
              </w:rPr>
              <w:t>членами</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t>2.2.8</w:t>
            </w:r>
          </w:p>
        </w:tc>
        <w:tc>
          <w:tcPr>
            <w:tcW w:w="8000" w:type="dxa"/>
          </w:tcPr>
          <w:p w:rsidR="00F5138C" w:rsidRPr="0089052B" w:rsidRDefault="009100A2" w:rsidP="0089052B">
            <w:pPr>
              <w:pStyle w:val="TableParagraph"/>
              <w:spacing w:line="240" w:lineRule="atLeast"/>
              <w:ind w:left="66"/>
            </w:pPr>
            <w:r w:rsidRPr="0089052B">
              <w:t>Знакипрепинанияпри</w:t>
            </w:r>
            <w:r w:rsidRPr="0089052B">
              <w:rPr>
                <w:spacing w:val="-2"/>
              </w:rPr>
              <w:t>обособлении</w:t>
            </w:r>
          </w:p>
        </w:tc>
      </w:tr>
      <w:tr w:rsidR="00F5138C" w:rsidRPr="0089052B">
        <w:trPr>
          <w:trHeight w:val="753"/>
        </w:trPr>
        <w:tc>
          <w:tcPr>
            <w:tcW w:w="1076" w:type="dxa"/>
          </w:tcPr>
          <w:p w:rsidR="00F5138C" w:rsidRPr="0089052B" w:rsidRDefault="009100A2" w:rsidP="0089052B">
            <w:pPr>
              <w:pStyle w:val="TableParagraph"/>
              <w:spacing w:line="240" w:lineRule="atLeast"/>
              <w:ind w:left="19" w:right="5"/>
              <w:jc w:val="center"/>
            </w:pPr>
            <w:r w:rsidRPr="0089052B">
              <w:rPr>
                <w:spacing w:val="-2"/>
              </w:rPr>
              <w:t>2.2.9</w:t>
            </w:r>
          </w:p>
        </w:tc>
        <w:tc>
          <w:tcPr>
            <w:tcW w:w="8000" w:type="dxa"/>
          </w:tcPr>
          <w:p w:rsidR="00F5138C" w:rsidRPr="0089052B" w:rsidRDefault="009100A2" w:rsidP="0089052B">
            <w:pPr>
              <w:pStyle w:val="TableParagraph"/>
              <w:tabs>
                <w:tab w:val="left" w:pos="949"/>
                <w:tab w:val="left" w:pos="2440"/>
                <w:tab w:val="left" w:pos="2833"/>
                <w:tab w:val="left" w:pos="4589"/>
                <w:tab w:val="left" w:pos="4972"/>
                <w:tab w:val="left" w:pos="6296"/>
              </w:tabs>
              <w:spacing w:line="240" w:lineRule="atLeast"/>
              <w:ind w:left="66" w:right="58"/>
            </w:pPr>
            <w:r w:rsidRPr="0089052B">
              <w:rPr>
                <w:spacing w:val="-2"/>
              </w:rPr>
              <w:t>Знаки</w:t>
            </w:r>
            <w:r w:rsidRPr="0089052B">
              <w:tab/>
            </w:r>
            <w:r w:rsidRPr="0089052B">
              <w:rPr>
                <w:spacing w:val="-2"/>
              </w:rPr>
              <w:t>препинания</w:t>
            </w:r>
            <w:r w:rsidRPr="0089052B">
              <w:tab/>
            </w:r>
            <w:r w:rsidRPr="0089052B">
              <w:rPr>
                <w:spacing w:val="-10"/>
              </w:rPr>
              <w:t>в</w:t>
            </w:r>
            <w:r w:rsidRPr="0089052B">
              <w:tab/>
            </w:r>
            <w:r w:rsidRPr="0089052B">
              <w:rPr>
                <w:spacing w:val="-2"/>
              </w:rPr>
              <w:t>предложениях</w:t>
            </w:r>
            <w:r w:rsidRPr="0089052B">
              <w:tab/>
            </w:r>
            <w:r w:rsidRPr="0089052B">
              <w:rPr>
                <w:spacing w:val="-10"/>
              </w:rPr>
              <w:t>с</w:t>
            </w:r>
            <w:r w:rsidRPr="0089052B">
              <w:tab/>
            </w:r>
            <w:r w:rsidRPr="0089052B">
              <w:rPr>
                <w:spacing w:val="-2"/>
              </w:rPr>
              <w:t>вводными</w:t>
            </w:r>
            <w:r w:rsidRPr="0089052B">
              <w:tab/>
            </w:r>
            <w:r w:rsidRPr="0089052B">
              <w:rPr>
                <w:spacing w:val="-2"/>
              </w:rPr>
              <w:t xml:space="preserve">конструкциями, </w:t>
            </w:r>
            <w:r w:rsidRPr="0089052B">
              <w:t>обращениями, междометиями</w:t>
            </w:r>
          </w:p>
        </w:tc>
      </w:tr>
      <w:tr w:rsidR="00F5138C" w:rsidRPr="0089052B">
        <w:trPr>
          <w:trHeight w:val="479"/>
        </w:trPr>
        <w:tc>
          <w:tcPr>
            <w:tcW w:w="1076" w:type="dxa"/>
          </w:tcPr>
          <w:p w:rsidR="00F5138C" w:rsidRPr="0089052B" w:rsidRDefault="009100A2" w:rsidP="0089052B">
            <w:pPr>
              <w:pStyle w:val="TableParagraph"/>
              <w:spacing w:line="240" w:lineRule="atLeast"/>
              <w:ind w:left="19" w:right="1"/>
              <w:jc w:val="center"/>
            </w:pPr>
            <w:r w:rsidRPr="0089052B">
              <w:rPr>
                <w:spacing w:val="-2"/>
              </w:rPr>
              <w:t>2.2.10</w:t>
            </w:r>
          </w:p>
        </w:tc>
        <w:tc>
          <w:tcPr>
            <w:tcW w:w="8000" w:type="dxa"/>
          </w:tcPr>
          <w:p w:rsidR="00F5138C" w:rsidRPr="0089052B" w:rsidRDefault="009100A2" w:rsidP="0089052B">
            <w:pPr>
              <w:pStyle w:val="TableParagraph"/>
              <w:spacing w:line="240" w:lineRule="atLeast"/>
              <w:ind w:left="66"/>
            </w:pPr>
            <w:r w:rsidRPr="0089052B">
              <w:t>Знакипрепинаниявсложном</w:t>
            </w:r>
            <w:r w:rsidRPr="0089052B">
              <w:rPr>
                <w:spacing w:val="-2"/>
              </w:rPr>
              <w:t>предложении</w:t>
            </w:r>
          </w:p>
        </w:tc>
      </w:tr>
      <w:tr w:rsidR="00F5138C" w:rsidRPr="0089052B">
        <w:trPr>
          <w:trHeight w:val="479"/>
        </w:trPr>
        <w:tc>
          <w:tcPr>
            <w:tcW w:w="1076" w:type="dxa"/>
          </w:tcPr>
          <w:p w:rsidR="00F5138C" w:rsidRPr="0089052B" w:rsidRDefault="009100A2" w:rsidP="0089052B">
            <w:pPr>
              <w:pStyle w:val="TableParagraph"/>
              <w:spacing w:line="240" w:lineRule="atLeast"/>
              <w:ind w:left="19" w:right="1"/>
              <w:jc w:val="center"/>
            </w:pPr>
            <w:r w:rsidRPr="0089052B">
              <w:rPr>
                <w:spacing w:val="-2"/>
              </w:rPr>
              <w:t>2.2.11</w:t>
            </w:r>
          </w:p>
        </w:tc>
        <w:tc>
          <w:tcPr>
            <w:tcW w:w="8000" w:type="dxa"/>
          </w:tcPr>
          <w:p w:rsidR="00F5138C" w:rsidRPr="0089052B" w:rsidRDefault="009100A2" w:rsidP="0089052B">
            <w:pPr>
              <w:pStyle w:val="TableParagraph"/>
              <w:spacing w:line="240" w:lineRule="atLeast"/>
              <w:ind w:left="66"/>
            </w:pPr>
            <w:r w:rsidRPr="0089052B">
              <w:t>Знакипрепинаниявсложномпредложениисразнымивидами</w:t>
            </w:r>
            <w:r w:rsidRPr="0089052B">
              <w:rPr>
                <w:spacing w:val="-2"/>
              </w:rPr>
              <w:t>связи</w:t>
            </w:r>
          </w:p>
        </w:tc>
      </w:tr>
      <w:tr w:rsidR="00F5138C" w:rsidRPr="0089052B">
        <w:trPr>
          <w:trHeight w:val="479"/>
        </w:trPr>
        <w:tc>
          <w:tcPr>
            <w:tcW w:w="1076" w:type="dxa"/>
          </w:tcPr>
          <w:p w:rsidR="00F5138C" w:rsidRPr="0089052B" w:rsidRDefault="009100A2" w:rsidP="0089052B">
            <w:pPr>
              <w:pStyle w:val="TableParagraph"/>
              <w:spacing w:line="240" w:lineRule="atLeast"/>
              <w:ind w:left="19" w:right="1"/>
              <w:jc w:val="center"/>
            </w:pPr>
            <w:r w:rsidRPr="0089052B">
              <w:rPr>
                <w:spacing w:val="-2"/>
              </w:rPr>
              <w:t>2.2.12</w:t>
            </w:r>
          </w:p>
        </w:tc>
        <w:tc>
          <w:tcPr>
            <w:tcW w:w="8000" w:type="dxa"/>
          </w:tcPr>
          <w:p w:rsidR="00F5138C" w:rsidRPr="0089052B" w:rsidRDefault="009100A2" w:rsidP="0089052B">
            <w:pPr>
              <w:pStyle w:val="TableParagraph"/>
              <w:spacing w:line="240" w:lineRule="atLeast"/>
              <w:ind w:left="66"/>
            </w:pPr>
            <w:r w:rsidRPr="0089052B">
              <w:t>Знакипрепинанияприпередачечужой</w:t>
            </w:r>
            <w:r w:rsidRPr="0089052B">
              <w:rPr>
                <w:spacing w:val="-4"/>
              </w:rPr>
              <w:t>речи</w:t>
            </w:r>
          </w:p>
        </w:tc>
      </w:tr>
      <w:tr w:rsidR="00F5138C" w:rsidRPr="0089052B">
        <w:trPr>
          <w:trHeight w:val="485"/>
        </w:trPr>
        <w:tc>
          <w:tcPr>
            <w:tcW w:w="1076" w:type="dxa"/>
          </w:tcPr>
          <w:p w:rsidR="00F5138C" w:rsidRPr="0089052B" w:rsidRDefault="009100A2" w:rsidP="0089052B">
            <w:pPr>
              <w:pStyle w:val="TableParagraph"/>
              <w:spacing w:line="240" w:lineRule="atLeast"/>
              <w:ind w:left="19" w:right="5"/>
              <w:jc w:val="center"/>
            </w:pPr>
            <w:r w:rsidRPr="0089052B">
              <w:rPr>
                <w:spacing w:val="-10"/>
              </w:rPr>
              <w:t>3</w:t>
            </w:r>
          </w:p>
        </w:tc>
        <w:tc>
          <w:tcPr>
            <w:tcW w:w="8000" w:type="dxa"/>
          </w:tcPr>
          <w:p w:rsidR="00F5138C" w:rsidRPr="0089052B" w:rsidRDefault="009100A2" w:rsidP="0089052B">
            <w:pPr>
              <w:pStyle w:val="TableParagraph"/>
              <w:spacing w:line="240" w:lineRule="atLeast"/>
              <w:ind w:left="66"/>
            </w:pPr>
            <w:r w:rsidRPr="0089052B">
              <w:t>Функциональнаястилистика.Культура</w:t>
            </w:r>
            <w:r w:rsidRPr="0089052B">
              <w:rPr>
                <w:spacing w:val="-4"/>
              </w:rPr>
              <w:t>речи</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3.1</w:t>
            </w:r>
          </w:p>
        </w:tc>
        <w:tc>
          <w:tcPr>
            <w:tcW w:w="8000" w:type="dxa"/>
          </w:tcPr>
          <w:p w:rsidR="00F5138C" w:rsidRPr="0089052B" w:rsidRDefault="009100A2" w:rsidP="0089052B">
            <w:pPr>
              <w:pStyle w:val="TableParagraph"/>
              <w:spacing w:line="240" w:lineRule="atLeast"/>
              <w:ind w:left="66"/>
            </w:pPr>
            <w:r w:rsidRPr="0089052B">
              <w:t>Функциональнаястилистикакакраздел</w:t>
            </w:r>
            <w:r w:rsidRPr="0089052B">
              <w:rPr>
                <w:spacing w:val="-2"/>
              </w:rPr>
              <w:t>лингвистики</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3.2</w:t>
            </w:r>
          </w:p>
        </w:tc>
        <w:tc>
          <w:tcPr>
            <w:tcW w:w="8000" w:type="dxa"/>
          </w:tcPr>
          <w:p w:rsidR="00F5138C" w:rsidRPr="0089052B" w:rsidRDefault="009100A2" w:rsidP="0089052B">
            <w:pPr>
              <w:pStyle w:val="TableParagraph"/>
              <w:spacing w:line="240" w:lineRule="atLeast"/>
              <w:ind w:left="66"/>
            </w:pPr>
            <w:r w:rsidRPr="0089052B">
              <w:t>Стилистическая</w:t>
            </w:r>
            <w:r w:rsidRPr="0089052B">
              <w:rPr>
                <w:spacing w:val="-4"/>
              </w:rPr>
              <w:t>норма</w:t>
            </w:r>
          </w:p>
        </w:tc>
      </w:tr>
      <w:tr w:rsidR="00F5138C" w:rsidRPr="0089052B">
        <w:trPr>
          <w:trHeight w:val="1857"/>
        </w:trPr>
        <w:tc>
          <w:tcPr>
            <w:tcW w:w="1076" w:type="dxa"/>
          </w:tcPr>
          <w:p w:rsidR="00F5138C" w:rsidRPr="0089052B" w:rsidRDefault="009100A2" w:rsidP="0089052B">
            <w:pPr>
              <w:pStyle w:val="TableParagraph"/>
              <w:spacing w:line="240" w:lineRule="atLeast"/>
              <w:ind w:left="19" w:right="5"/>
              <w:jc w:val="center"/>
            </w:pPr>
            <w:r w:rsidRPr="0089052B">
              <w:rPr>
                <w:spacing w:val="-5"/>
              </w:rPr>
              <w:t>3.3</w:t>
            </w:r>
          </w:p>
        </w:tc>
        <w:tc>
          <w:tcPr>
            <w:tcW w:w="8000" w:type="dxa"/>
          </w:tcPr>
          <w:p w:rsidR="00F5138C" w:rsidRPr="0089052B" w:rsidRDefault="009100A2" w:rsidP="0089052B">
            <w:pPr>
              <w:pStyle w:val="TableParagraph"/>
              <w:spacing w:line="240" w:lineRule="atLeast"/>
              <w:ind w:left="66" w:right="54"/>
              <w:jc w:val="both"/>
            </w:pPr>
            <w:r w:rsidRPr="0089052B">
              <w:t>Разговорнаяречь, сферы ееиспользования,назначение. Основныепризнаки разговорнойречи: неофициальность, экспрессивность, неподготовленность, преимущественно диалогическая форма.</w:t>
            </w:r>
          </w:p>
          <w:p w:rsidR="00F5138C" w:rsidRPr="0089052B" w:rsidRDefault="009100A2" w:rsidP="0089052B">
            <w:pPr>
              <w:pStyle w:val="TableParagraph"/>
              <w:spacing w:line="240" w:lineRule="atLeast"/>
              <w:ind w:left="66" w:right="53"/>
              <w:jc w:val="both"/>
            </w:pPr>
            <w:r w:rsidRPr="0089052B">
              <w:t>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F5138C" w:rsidRPr="0089052B">
        <w:trPr>
          <w:trHeight w:val="1862"/>
        </w:trPr>
        <w:tc>
          <w:tcPr>
            <w:tcW w:w="1076" w:type="dxa"/>
          </w:tcPr>
          <w:p w:rsidR="00F5138C" w:rsidRPr="0089052B" w:rsidRDefault="009100A2" w:rsidP="0089052B">
            <w:pPr>
              <w:pStyle w:val="TableParagraph"/>
              <w:spacing w:line="240" w:lineRule="atLeast"/>
              <w:ind w:left="19" w:right="5"/>
              <w:jc w:val="center"/>
            </w:pPr>
            <w:r w:rsidRPr="0089052B">
              <w:rPr>
                <w:spacing w:val="-5"/>
              </w:rPr>
              <w:t>3.4</w:t>
            </w:r>
          </w:p>
        </w:tc>
        <w:tc>
          <w:tcPr>
            <w:tcW w:w="8000" w:type="dxa"/>
          </w:tcPr>
          <w:p w:rsidR="00F5138C" w:rsidRPr="0089052B" w:rsidRDefault="009100A2" w:rsidP="0089052B">
            <w:pPr>
              <w:pStyle w:val="TableParagraph"/>
              <w:spacing w:line="240" w:lineRule="atLeast"/>
              <w:ind w:left="66" w:right="49"/>
              <w:jc w:val="both"/>
            </w:pPr>
            <w:r w:rsidRPr="0089052B">
              <w:t>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стиля.Основныеподстилинаучногостиля.Основныежанрынаучногостиля: монография, диссертация, научная статья, реферат, словарь, справочник, учебник и учебное пособие, лекция, доклад и другие</w:t>
            </w:r>
          </w:p>
        </w:tc>
      </w:tr>
      <w:tr w:rsidR="00F5138C" w:rsidRPr="0089052B">
        <w:trPr>
          <w:trHeight w:val="1857"/>
        </w:trPr>
        <w:tc>
          <w:tcPr>
            <w:tcW w:w="1076" w:type="dxa"/>
          </w:tcPr>
          <w:p w:rsidR="00F5138C" w:rsidRPr="0089052B" w:rsidRDefault="009100A2" w:rsidP="0089052B">
            <w:pPr>
              <w:pStyle w:val="TableParagraph"/>
              <w:spacing w:line="240" w:lineRule="atLeast"/>
              <w:ind w:left="19" w:right="5"/>
              <w:jc w:val="center"/>
            </w:pPr>
            <w:r w:rsidRPr="0089052B">
              <w:rPr>
                <w:spacing w:val="-5"/>
              </w:rPr>
              <w:t>3.5</w:t>
            </w:r>
          </w:p>
        </w:tc>
        <w:tc>
          <w:tcPr>
            <w:tcW w:w="8000" w:type="dxa"/>
          </w:tcPr>
          <w:p w:rsidR="00F5138C" w:rsidRPr="0089052B" w:rsidRDefault="009100A2" w:rsidP="0089052B">
            <w:pPr>
              <w:pStyle w:val="TableParagraph"/>
              <w:spacing w:line="240" w:lineRule="atLeast"/>
              <w:ind w:left="66" w:right="51"/>
              <w:jc w:val="both"/>
            </w:pPr>
            <w:r w:rsidRPr="0089052B">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F5138C" w:rsidRPr="0089052B">
        <w:trPr>
          <w:trHeight w:val="1584"/>
        </w:trPr>
        <w:tc>
          <w:tcPr>
            <w:tcW w:w="1076" w:type="dxa"/>
          </w:tcPr>
          <w:p w:rsidR="00F5138C" w:rsidRPr="0089052B" w:rsidRDefault="009100A2" w:rsidP="0089052B">
            <w:pPr>
              <w:pStyle w:val="TableParagraph"/>
              <w:spacing w:line="240" w:lineRule="atLeast"/>
              <w:ind w:left="19" w:right="5"/>
              <w:jc w:val="center"/>
            </w:pPr>
            <w:r w:rsidRPr="0089052B">
              <w:rPr>
                <w:spacing w:val="-5"/>
              </w:rPr>
              <w:t>3.6</w:t>
            </w:r>
          </w:p>
        </w:tc>
        <w:tc>
          <w:tcPr>
            <w:tcW w:w="8000" w:type="dxa"/>
          </w:tcPr>
          <w:p w:rsidR="00F5138C" w:rsidRPr="0089052B" w:rsidRDefault="009100A2" w:rsidP="0089052B">
            <w:pPr>
              <w:pStyle w:val="TableParagraph"/>
              <w:spacing w:line="240" w:lineRule="atLeast"/>
              <w:ind w:left="66" w:right="41"/>
              <w:jc w:val="both"/>
            </w:pPr>
            <w:r w:rsidRPr="0089052B">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F5138C" w:rsidRPr="0089052B">
        <w:trPr>
          <w:trHeight w:val="1310"/>
        </w:trPr>
        <w:tc>
          <w:tcPr>
            <w:tcW w:w="1076" w:type="dxa"/>
          </w:tcPr>
          <w:p w:rsidR="00F5138C" w:rsidRPr="0089052B" w:rsidRDefault="009100A2" w:rsidP="0089052B">
            <w:pPr>
              <w:pStyle w:val="TableParagraph"/>
              <w:spacing w:line="240" w:lineRule="atLeast"/>
              <w:ind w:left="19" w:right="5"/>
              <w:jc w:val="center"/>
            </w:pPr>
            <w:r w:rsidRPr="0089052B">
              <w:rPr>
                <w:spacing w:val="-5"/>
              </w:rPr>
              <w:t>3.7</w:t>
            </w:r>
          </w:p>
        </w:tc>
        <w:tc>
          <w:tcPr>
            <w:tcW w:w="8000" w:type="dxa"/>
          </w:tcPr>
          <w:p w:rsidR="00F5138C" w:rsidRPr="0089052B" w:rsidRDefault="009100A2" w:rsidP="0089052B">
            <w:pPr>
              <w:pStyle w:val="TableParagraph"/>
              <w:spacing w:line="240" w:lineRule="atLeast"/>
              <w:ind w:left="66" w:right="48"/>
              <w:jc w:val="both"/>
            </w:pPr>
            <w:r w:rsidRPr="0089052B">
              <w:t>Языкхудожественнойлитературыиегоотличиеотдругихфункциональных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23AC8">
      <w:pPr>
        <w:pStyle w:val="a8"/>
        <w:numPr>
          <w:ilvl w:val="2"/>
          <w:numId w:val="40"/>
        </w:numPr>
        <w:tabs>
          <w:tab w:val="left" w:pos="2404"/>
        </w:tabs>
        <w:spacing w:line="240" w:lineRule="atLeast"/>
        <w:ind w:left="2404" w:hanging="728"/>
      </w:pPr>
      <w:r w:rsidRPr="0089052B">
        <w:lastRenderedPageBreak/>
        <w:t>Дляпроведенияединогогосударственногоэкзаменапорусскомуязыку</w:t>
      </w:r>
      <w:r w:rsidRPr="0089052B">
        <w:rPr>
          <w:spacing w:val="-2"/>
        </w:rPr>
        <w:t>(далее</w:t>
      </w:r>
    </w:p>
    <w:p w:rsidR="00F5138C" w:rsidRPr="0089052B" w:rsidRDefault="009100A2" w:rsidP="0089052B">
      <w:pPr>
        <w:pStyle w:val="a5"/>
        <w:spacing w:line="240" w:lineRule="atLeast"/>
        <w:ind w:right="854"/>
        <w:rPr>
          <w:sz w:val="22"/>
          <w:szCs w:val="22"/>
        </w:rPr>
      </w:pPr>
      <w:r w:rsidRPr="0089052B">
        <w:rPr>
          <w:sz w:val="22"/>
          <w:szCs w:val="22"/>
        </w:rPr>
        <w:t>- ЕГЭ по русскомуязыку)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0" w:right="840"/>
        <w:jc w:val="right"/>
        <w:rPr>
          <w:sz w:val="22"/>
          <w:szCs w:val="22"/>
        </w:rPr>
      </w:pPr>
      <w:r w:rsidRPr="0089052B">
        <w:rPr>
          <w:sz w:val="22"/>
          <w:szCs w:val="22"/>
        </w:rPr>
        <w:t>Таблица</w:t>
      </w:r>
      <w:r w:rsidRPr="0089052B">
        <w:rPr>
          <w:spacing w:val="-5"/>
          <w:sz w:val="22"/>
          <w:szCs w:val="22"/>
        </w:rPr>
        <w:t>3.4</w:t>
      </w:r>
    </w:p>
    <w:p w:rsidR="00F5138C" w:rsidRPr="0089052B" w:rsidRDefault="009100A2" w:rsidP="0089052B">
      <w:pPr>
        <w:pStyle w:val="a5"/>
        <w:spacing w:line="240" w:lineRule="atLeast"/>
        <w:ind w:left="853" w:right="567"/>
        <w:jc w:val="center"/>
        <w:rPr>
          <w:sz w:val="22"/>
          <w:szCs w:val="22"/>
        </w:rPr>
      </w:pPr>
      <w:r w:rsidRPr="0089052B">
        <w:rPr>
          <w:sz w:val="22"/>
          <w:szCs w:val="22"/>
        </w:rPr>
        <w:t>Проверяемые наЕГЭпорусскомуязыку</w:t>
      </w:r>
      <w:r w:rsidRPr="0089052B">
        <w:rPr>
          <w:spacing w:val="-2"/>
          <w:sz w:val="22"/>
          <w:szCs w:val="22"/>
        </w:rPr>
        <w:t>требования</w:t>
      </w:r>
    </w:p>
    <w:p w:rsidR="00F5138C" w:rsidRPr="0089052B" w:rsidRDefault="009100A2" w:rsidP="0089052B">
      <w:pPr>
        <w:pStyle w:val="a5"/>
        <w:spacing w:line="240" w:lineRule="atLeast"/>
        <w:ind w:left="2179" w:right="1893"/>
        <w:jc w:val="center"/>
        <w:rPr>
          <w:sz w:val="22"/>
          <w:szCs w:val="22"/>
        </w:rPr>
      </w:pPr>
      <w:r w:rsidRPr="0089052B">
        <w:rPr>
          <w:sz w:val="22"/>
          <w:szCs w:val="22"/>
        </w:rPr>
        <w:t>крезультатамосвоенияосновнойобразовательнойпрограммы среднего общего образования</w:t>
      </w:r>
    </w:p>
    <w:p w:rsidR="00F5138C" w:rsidRPr="0089052B" w:rsidRDefault="00F5138C" w:rsidP="0089052B">
      <w:pPr>
        <w:pStyle w:val="a5"/>
        <w:spacing w:line="240" w:lineRule="atLeast"/>
        <w:ind w:left="0"/>
        <w:jc w:val="left"/>
        <w:rPr>
          <w:sz w:val="22"/>
          <w:szCs w:val="2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1031"/>
        </w:trPr>
        <w:tc>
          <w:tcPr>
            <w:tcW w:w="1700" w:type="dxa"/>
          </w:tcPr>
          <w:p w:rsidR="00F5138C" w:rsidRPr="0089052B" w:rsidRDefault="009100A2" w:rsidP="0089052B">
            <w:pPr>
              <w:pStyle w:val="TableParagraph"/>
              <w:spacing w:line="240" w:lineRule="atLeast"/>
              <w:ind w:left="144" w:right="128" w:hanging="3"/>
              <w:jc w:val="center"/>
            </w:pPr>
            <w:r w:rsidRPr="0089052B">
              <w:rPr>
                <w:spacing w:val="-4"/>
              </w:rPr>
              <w:t xml:space="preserve">Код </w:t>
            </w:r>
            <w:r w:rsidRPr="0089052B">
              <w:rPr>
                <w:spacing w:val="-2"/>
              </w:rPr>
              <w:t>проверяемого требования</w:t>
            </w:r>
          </w:p>
        </w:tc>
        <w:tc>
          <w:tcPr>
            <w:tcW w:w="7376" w:type="dxa"/>
          </w:tcPr>
          <w:p w:rsidR="00F5138C" w:rsidRPr="0089052B" w:rsidRDefault="009100A2" w:rsidP="0089052B">
            <w:pPr>
              <w:pStyle w:val="TableParagraph"/>
              <w:spacing w:line="240" w:lineRule="atLeast"/>
              <w:ind w:left="153" w:firstLine="321"/>
            </w:pPr>
            <w:r w:rsidRPr="0089052B">
              <w:t>Проверяемые требования к предметным результатам освоения основнойобразовательнойпрограммысреднегообщегообразования</w:t>
            </w:r>
          </w:p>
        </w:tc>
      </w:tr>
      <w:tr w:rsidR="00F5138C" w:rsidRPr="0089052B">
        <w:trPr>
          <w:trHeight w:val="479"/>
        </w:trPr>
        <w:tc>
          <w:tcPr>
            <w:tcW w:w="1700" w:type="dxa"/>
          </w:tcPr>
          <w:p w:rsidR="00F5138C" w:rsidRPr="0089052B" w:rsidRDefault="009100A2" w:rsidP="0089052B">
            <w:pPr>
              <w:pStyle w:val="TableParagraph"/>
              <w:spacing w:line="240" w:lineRule="atLeast"/>
              <w:ind w:left="66" w:right="52"/>
              <w:jc w:val="center"/>
            </w:pPr>
            <w:r w:rsidRPr="0089052B">
              <w:rPr>
                <w:spacing w:val="-10"/>
              </w:rPr>
              <w:t>1</w:t>
            </w:r>
          </w:p>
        </w:tc>
        <w:tc>
          <w:tcPr>
            <w:tcW w:w="7376" w:type="dxa"/>
          </w:tcPr>
          <w:p w:rsidR="00F5138C" w:rsidRPr="0089052B" w:rsidRDefault="009100A2" w:rsidP="0089052B">
            <w:pPr>
              <w:pStyle w:val="TableParagraph"/>
              <w:spacing w:line="240" w:lineRule="atLeast"/>
              <w:ind w:left="67"/>
            </w:pPr>
            <w:r w:rsidRPr="0089052B">
              <w:t>Текст.Информационно-смысловаяпереработка</w:t>
            </w:r>
            <w:r w:rsidRPr="0089052B">
              <w:rPr>
                <w:spacing w:val="-2"/>
              </w:rPr>
              <w:t>текста</w:t>
            </w:r>
          </w:p>
        </w:tc>
      </w:tr>
      <w:tr w:rsidR="00F5138C" w:rsidRPr="0089052B">
        <w:trPr>
          <w:trHeight w:val="753"/>
        </w:trPr>
        <w:tc>
          <w:tcPr>
            <w:tcW w:w="1700" w:type="dxa"/>
          </w:tcPr>
          <w:p w:rsidR="00F5138C" w:rsidRPr="0089052B" w:rsidRDefault="009100A2" w:rsidP="0089052B">
            <w:pPr>
              <w:pStyle w:val="TableParagraph"/>
              <w:spacing w:line="240" w:lineRule="atLeast"/>
              <w:ind w:left="66" w:right="52"/>
              <w:jc w:val="center"/>
            </w:pPr>
            <w:r w:rsidRPr="0089052B">
              <w:rPr>
                <w:spacing w:val="-5"/>
              </w:rPr>
              <w:t>1.1</w:t>
            </w:r>
          </w:p>
        </w:tc>
        <w:tc>
          <w:tcPr>
            <w:tcW w:w="7376" w:type="dxa"/>
          </w:tcPr>
          <w:p w:rsidR="00F5138C" w:rsidRPr="0089052B" w:rsidRDefault="009100A2" w:rsidP="0089052B">
            <w:pPr>
              <w:pStyle w:val="TableParagraph"/>
              <w:spacing w:line="240" w:lineRule="atLeast"/>
              <w:ind w:left="67"/>
            </w:pPr>
            <w:r w:rsidRPr="0089052B">
              <w:t>Сформированностьзнаний опризнаках текста,егоструктуре,видах информации в тексте</w:t>
            </w:r>
          </w:p>
        </w:tc>
      </w:tr>
      <w:tr w:rsidR="00F5138C" w:rsidRPr="0089052B">
        <w:trPr>
          <w:trHeight w:val="1310"/>
        </w:trPr>
        <w:tc>
          <w:tcPr>
            <w:tcW w:w="1700" w:type="dxa"/>
          </w:tcPr>
          <w:p w:rsidR="00F5138C" w:rsidRPr="0089052B" w:rsidRDefault="009100A2" w:rsidP="0089052B">
            <w:pPr>
              <w:pStyle w:val="TableParagraph"/>
              <w:spacing w:line="240" w:lineRule="atLeast"/>
              <w:ind w:left="66" w:right="52"/>
              <w:jc w:val="center"/>
            </w:pPr>
            <w:r w:rsidRPr="0089052B">
              <w:rPr>
                <w:spacing w:val="-5"/>
              </w:rPr>
              <w:t>1.2</w:t>
            </w:r>
          </w:p>
        </w:tc>
        <w:tc>
          <w:tcPr>
            <w:tcW w:w="7376" w:type="dxa"/>
          </w:tcPr>
          <w:p w:rsidR="00F5138C" w:rsidRPr="0089052B" w:rsidRDefault="009100A2" w:rsidP="0089052B">
            <w:pPr>
              <w:pStyle w:val="TableParagraph"/>
              <w:spacing w:line="240" w:lineRule="atLeast"/>
              <w:ind w:left="67" w:right="51"/>
              <w:jc w:val="both"/>
            </w:pPr>
            <w:r w:rsidRPr="0089052B">
              <w:t>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F5138C" w:rsidRPr="0089052B">
        <w:trPr>
          <w:trHeight w:val="758"/>
        </w:trPr>
        <w:tc>
          <w:tcPr>
            <w:tcW w:w="1700" w:type="dxa"/>
          </w:tcPr>
          <w:p w:rsidR="00F5138C" w:rsidRPr="0089052B" w:rsidRDefault="009100A2" w:rsidP="0089052B">
            <w:pPr>
              <w:pStyle w:val="TableParagraph"/>
              <w:spacing w:line="240" w:lineRule="atLeast"/>
              <w:ind w:left="66" w:right="52"/>
              <w:jc w:val="center"/>
            </w:pPr>
            <w:r w:rsidRPr="0089052B">
              <w:rPr>
                <w:spacing w:val="-5"/>
              </w:rPr>
              <w:t>1.3</w:t>
            </w:r>
          </w:p>
        </w:tc>
        <w:tc>
          <w:tcPr>
            <w:tcW w:w="7376" w:type="dxa"/>
          </w:tcPr>
          <w:p w:rsidR="00F5138C" w:rsidRPr="0089052B" w:rsidRDefault="009100A2" w:rsidP="0089052B">
            <w:pPr>
              <w:pStyle w:val="TableParagraph"/>
              <w:spacing w:line="240" w:lineRule="atLeast"/>
              <w:ind w:left="67"/>
            </w:pPr>
            <w:r w:rsidRPr="0089052B">
              <w:t>Совершенствованиеуменийвыявлятьлогико-смысловыеотношения между предложениями в тексте</w:t>
            </w:r>
          </w:p>
        </w:tc>
      </w:tr>
      <w:tr w:rsidR="00F5138C" w:rsidRPr="0089052B">
        <w:trPr>
          <w:trHeight w:val="1305"/>
        </w:trPr>
        <w:tc>
          <w:tcPr>
            <w:tcW w:w="1700" w:type="dxa"/>
          </w:tcPr>
          <w:p w:rsidR="00F5138C" w:rsidRPr="0089052B" w:rsidRDefault="009100A2" w:rsidP="0089052B">
            <w:pPr>
              <w:pStyle w:val="TableParagraph"/>
              <w:spacing w:line="240" w:lineRule="atLeast"/>
              <w:ind w:left="66" w:right="52"/>
              <w:jc w:val="center"/>
            </w:pPr>
            <w:r w:rsidRPr="0089052B">
              <w:rPr>
                <w:spacing w:val="-5"/>
              </w:rPr>
              <w:t>1.4</w:t>
            </w:r>
          </w:p>
        </w:tc>
        <w:tc>
          <w:tcPr>
            <w:tcW w:w="7376" w:type="dxa"/>
          </w:tcPr>
          <w:p w:rsidR="00F5138C" w:rsidRPr="0089052B" w:rsidRDefault="009100A2" w:rsidP="0089052B">
            <w:pPr>
              <w:pStyle w:val="TableParagraph"/>
              <w:spacing w:line="240" w:lineRule="atLeast"/>
              <w:ind w:left="67" w:right="50"/>
              <w:jc w:val="both"/>
            </w:pPr>
            <w:r w:rsidRPr="0089052B">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F5138C" w:rsidRPr="0089052B">
        <w:trPr>
          <w:trHeight w:val="1032"/>
        </w:trPr>
        <w:tc>
          <w:tcPr>
            <w:tcW w:w="1700" w:type="dxa"/>
          </w:tcPr>
          <w:p w:rsidR="00F5138C" w:rsidRPr="0089052B" w:rsidRDefault="009100A2" w:rsidP="0089052B">
            <w:pPr>
              <w:pStyle w:val="TableParagraph"/>
              <w:spacing w:line="240" w:lineRule="atLeast"/>
              <w:ind w:left="66" w:right="52"/>
              <w:jc w:val="center"/>
            </w:pPr>
            <w:r w:rsidRPr="0089052B">
              <w:rPr>
                <w:spacing w:val="-5"/>
              </w:rPr>
              <w:t>1.5</w:t>
            </w:r>
          </w:p>
        </w:tc>
        <w:tc>
          <w:tcPr>
            <w:tcW w:w="7376" w:type="dxa"/>
          </w:tcPr>
          <w:p w:rsidR="00F5138C" w:rsidRPr="0089052B" w:rsidRDefault="009100A2" w:rsidP="0089052B">
            <w:pPr>
              <w:pStyle w:val="TableParagraph"/>
              <w:spacing w:line="240" w:lineRule="atLeast"/>
              <w:ind w:left="67" w:right="44"/>
              <w:jc w:val="both"/>
            </w:pPr>
            <w:r w:rsidRPr="0089052B">
              <w:t>Совершенствованиеуменийсоздаватьтекстыразныхфункционально- смысловыхтипов;тексты научного, публицистического,официально- деловогостилейразныхжанров(объемсочинения-неменее150</w:t>
            </w:r>
            <w:r w:rsidRPr="0089052B">
              <w:rPr>
                <w:spacing w:val="-2"/>
              </w:rPr>
              <w:t>слов)</w:t>
            </w:r>
          </w:p>
        </w:tc>
      </w:tr>
      <w:tr w:rsidR="00F5138C" w:rsidRPr="0089052B">
        <w:trPr>
          <w:trHeight w:val="1310"/>
        </w:trPr>
        <w:tc>
          <w:tcPr>
            <w:tcW w:w="1700" w:type="dxa"/>
          </w:tcPr>
          <w:p w:rsidR="00F5138C" w:rsidRPr="0089052B" w:rsidRDefault="009100A2" w:rsidP="0089052B">
            <w:pPr>
              <w:pStyle w:val="TableParagraph"/>
              <w:spacing w:line="240" w:lineRule="atLeast"/>
              <w:ind w:left="66" w:right="52"/>
              <w:jc w:val="center"/>
            </w:pPr>
            <w:r w:rsidRPr="0089052B">
              <w:rPr>
                <w:spacing w:val="-5"/>
              </w:rPr>
              <w:t>1.6</w:t>
            </w:r>
          </w:p>
        </w:tc>
        <w:tc>
          <w:tcPr>
            <w:tcW w:w="7376" w:type="dxa"/>
          </w:tcPr>
          <w:p w:rsidR="00F5138C" w:rsidRPr="0089052B" w:rsidRDefault="009100A2" w:rsidP="0089052B">
            <w:pPr>
              <w:pStyle w:val="TableParagraph"/>
              <w:spacing w:line="240" w:lineRule="atLeast"/>
              <w:ind w:left="67" w:right="51"/>
              <w:jc w:val="both"/>
            </w:pPr>
            <w:r w:rsidRPr="0089052B">
              <w:t>Совершенствование умений использовать разные виды чтения, приемы информационно-смысловой переработки прочитанных текстов, включая гипертекст, графику, инфографику и другое (объем текста для чтения - 450 - 500 слов)</w:t>
            </w:r>
          </w:p>
        </w:tc>
      </w:tr>
      <w:tr w:rsidR="00F5138C" w:rsidRPr="0089052B">
        <w:trPr>
          <w:trHeight w:val="753"/>
        </w:trPr>
        <w:tc>
          <w:tcPr>
            <w:tcW w:w="1700" w:type="dxa"/>
          </w:tcPr>
          <w:p w:rsidR="00F5138C" w:rsidRPr="0089052B" w:rsidRDefault="009100A2" w:rsidP="0089052B">
            <w:pPr>
              <w:pStyle w:val="TableParagraph"/>
              <w:spacing w:line="240" w:lineRule="atLeast"/>
              <w:ind w:left="66" w:right="52"/>
              <w:jc w:val="center"/>
            </w:pPr>
            <w:r w:rsidRPr="0089052B">
              <w:rPr>
                <w:spacing w:val="-5"/>
              </w:rPr>
              <w:t>1.7</w:t>
            </w:r>
          </w:p>
        </w:tc>
        <w:tc>
          <w:tcPr>
            <w:tcW w:w="7376" w:type="dxa"/>
          </w:tcPr>
          <w:p w:rsidR="00F5138C" w:rsidRPr="0089052B" w:rsidRDefault="009100A2" w:rsidP="0089052B">
            <w:pPr>
              <w:pStyle w:val="TableParagraph"/>
              <w:spacing w:line="240" w:lineRule="atLeast"/>
              <w:ind w:left="67"/>
            </w:pPr>
            <w:r w:rsidRPr="0089052B">
              <w:t>Совершенствованиеуменийсоздаватьвторичныетексты(тезисы, аннотация, отзыв, рецензия и другие)</w:t>
            </w:r>
          </w:p>
        </w:tc>
      </w:tr>
      <w:tr w:rsidR="00F5138C" w:rsidRPr="0089052B">
        <w:trPr>
          <w:trHeight w:val="479"/>
        </w:trPr>
        <w:tc>
          <w:tcPr>
            <w:tcW w:w="1700" w:type="dxa"/>
          </w:tcPr>
          <w:p w:rsidR="00F5138C" w:rsidRPr="0089052B" w:rsidRDefault="009100A2" w:rsidP="0089052B">
            <w:pPr>
              <w:pStyle w:val="TableParagraph"/>
              <w:spacing w:line="240" w:lineRule="atLeast"/>
              <w:ind w:left="66" w:right="52"/>
              <w:jc w:val="center"/>
            </w:pPr>
            <w:r w:rsidRPr="0089052B">
              <w:rPr>
                <w:spacing w:val="-10"/>
              </w:rPr>
              <w:t>2</w:t>
            </w:r>
          </w:p>
        </w:tc>
        <w:tc>
          <w:tcPr>
            <w:tcW w:w="7376" w:type="dxa"/>
          </w:tcPr>
          <w:p w:rsidR="00F5138C" w:rsidRPr="0089052B" w:rsidRDefault="009100A2" w:rsidP="0089052B">
            <w:pPr>
              <w:pStyle w:val="TableParagraph"/>
              <w:spacing w:line="240" w:lineRule="atLeast"/>
              <w:ind w:left="67"/>
            </w:pPr>
            <w:r w:rsidRPr="0089052B">
              <w:t>Функциональнаястилистика.Культура</w:t>
            </w:r>
            <w:r w:rsidRPr="0089052B">
              <w:rPr>
                <w:spacing w:val="-4"/>
              </w:rPr>
              <w:t>речи</w:t>
            </w:r>
          </w:p>
        </w:tc>
      </w:tr>
      <w:tr w:rsidR="00F5138C" w:rsidRPr="0089052B">
        <w:trPr>
          <w:trHeight w:val="1310"/>
        </w:trPr>
        <w:tc>
          <w:tcPr>
            <w:tcW w:w="1700" w:type="dxa"/>
          </w:tcPr>
          <w:p w:rsidR="00F5138C" w:rsidRPr="0089052B" w:rsidRDefault="009100A2" w:rsidP="0089052B">
            <w:pPr>
              <w:pStyle w:val="TableParagraph"/>
              <w:spacing w:line="240" w:lineRule="atLeast"/>
              <w:ind w:left="66" w:right="52"/>
              <w:jc w:val="center"/>
            </w:pPr>
            <w:r w:rsidRPr="0089052B">
              <w:rPr>
                <w:spacing w:val="-5"/>
              </w:rPr>
              <w:t>2.1</w:t>
            </w:r>
          </w:p>
        </w:tc>
        <w:tc>
          <w:tcPr>
            <w:tcW w:w="7376" w:type="dxa"/>
          </w:tcPr>
          <w:p w:rsidR="00F5138C" w:rsidRPr="0089052B" w:rsidRDefault="009100A2" w:rsidP="0089052B">
            <w:pPr>
              <w:pStyle w:val="TableParagraph"/>
              <w:spacing w:line="240" w:lineRule="atLeast"/>
              <w:ind w:left="67" w:right="48"/>
              <w:jc w:val="both"/>
            </w:pPr>
            <w:r w:rsidRPr="0089052B">
              <w:t xml:space="preserve">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w:t>
            </w:r>
            <w:r w:rsidRPr="0089052B">
              <w:rPr>
                <w:spacing w:val="-2"/>
              </w:rPr>
              <w:t>литературы</w:t>
            </w:r>
          </w:p>
        </w:tc>
      </w:tr>
      <w:tr w:rsidR="00F5138C" w:rsidRPr="0089052B">
        <w:trPr>
          <w:trHeight w:val="1031"/>
        </w:trPr>
        <w:tc>
          <w:tcPr>
            <w:tcW w:w="1700" w:type="dxa"/>
          </w:tcPr>
          <w:p w:rsidR="00F5138C" w:rsidRPr="0089052B" w:rsidRDefault="009100A2" w:rsidP="0089052B">
            <w:pPr>
              <w:pStyle w:val="TableParagraph"/>
              <w:spacing w:line="240" w:lineRule="atLeast"/>
              <w:ind w:left="66" w:right="52"/>
              <w:jc w:val="center"/>
            </w:pPr>
            <w:r w:rsidRPr="0089052B">
              <w:rPr>
                <w:spacing w:val="-5"/>
              </w:rPr>
              <w:t>2.2</w:t>
            </w:r>
          </w:p>
        </w:tc>
        <w:tc>
          <w:tcPr>
            <w:tcW w:w="7376" w:type="dxa"/>
          </w:tcPr>
          <w:p w:rsidR="00F5138C" w:rsidRPr="0089052B" w:rsidRDefault="009100A2" w:rsidP="0089052B">
            <w:pPr>
              <w:pStyle w:val="TableParagraph"/>
              <w:spacing w:line="240" w:lineRule="atLeast"/>
              <w:ind w:left="67" w:right="49"/>
              <w:jc w:val="both"/>
            </w:pPr>
            <w:r w:rsidRPr="0089052B">
              <w:t>Совершенствование умений распознавать, анализировать и комментировать тексты различных функциональных разновидностей языка(разговорнаяречь,функциональныестили,</w:t>
            </w:r>
            <w:r w:rsidRPr="0089052B">
              <w:rPr>
                <w:spacing w:val="-4"/>
              </w:rPr>
              <w:t>язык</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479"/>
        </w:trPr>
        <w:tc>
          <w:tcPr>
            <w:tcW w:w="1700" w:type="dxa"/>
          </w:tcPr>
          <w:p w:rsidR="00F5138C" w:rsidRPr="0089052B" w:rsidRDefault="00F5138C" w:rsidP="0089052B">
            <w:pPr>
              <w:pStyle w:val="TableParagraph"/>
              <w:spacing w:line="240" w:lineRule="atLeast"/>
            </w:pPr>
          </w:p>
        </w:tc>
        <w:tc>
          <w:tcPr>
            <w:tcW w:w="7376" w:type="dxa"/>
          </w:tcPr>
          <w:p w:rsidR="00F5138C" w:rsidRPr="0089052B" w:rsidRDefault="009100A2" w:rsidP="0089052B">
            <w:pPr>
              <w:pStyle w:val="TableParagraph"/>
              <w:spacing w:line="240" w:lineRule="atLeast"/>
              <w:ind w:left="67"/>
            </w:pPr>
            <w:r w:rsidRPr="0089052B">
              <w:t>художественной</w:t>
            </w:r>
            <w:r w:rsidRPr="0089052B">
              <w:rPr>
                <w:spacing w:val="-2"/>
              </w:rPr>
              <w:t xml:space="preserve"> литературы)</w:t>
            </w:r>
          </w:p>
        </w:tc>
      </w:tr>
      <w:tr w:rsidR="00F5138C" w:rsidRPr="0089052B">
        <w:trPr>
          <w:trHeight w:val="479"/>
        </w:trPr>
        <w:tc>
          <w:tcPr>
            <w:tcW w:w="1700" w:type="dxa"/>
          </w:tcPr>
          <w:p w:rsidR="00F5138C" w:rsidRPr="0089052B" w:rsidRDefault="009100A2" w:rsidP="0089052B">
            <w:pPr>
              <w:pStyle w:val="TableParagraph"/>
              <w:spacing w:line="240" w:lineRule="atLeast"/>
              <w:ind w:left="66" w:right="52"/>
              <w:jc w:val="center"/>
            </w:pPr>
            <w:r w:rsidRPr="0089052B">
              <w:rPr>
                <w:spacing w:val="-10"/>
              </w:rPr>
              <w:t>3</w:t>
            </w:r>
          </w:p>
        </w:tc>
        <w:tc>
          <w:tcPr>
            <w:tcW w:w="7376" w:type="dxa"/>
          </w:tcPr>
          <w:p w:rsidR="00F5138C" w:rsidRPr="0089052B" w:rsidRDefault="009100A2" w:rsidP="0089052B">
            <w:pPr>
              <w:pStyle w:val="TableParagraph"/>
              <w:spacing w:line="240" w:lineRule="atLeast"/>
              <w:ind w:left="67"/>
            </w:pPr>
            <w:r w:rsidRPr="0089052B">
              <w:t>Языкиречь.Культура</w:t>
            </w:r>
            <w:r w:rsidRPr="0089052B">
              <w:rPr>
                <w:spacing w:val="-4"/>
              </w:rPr>
              <w:t>речи</w:t>
            </w:r>
          </w:p>
        </w:tc>
      </w:tr>
      <w:tr w:rsidR="00F5138C" w:rsidRPr="0089052B">
        <w:trPr>
          <w:trHeight w:val="758"/>
        </w:trPr>
        <w:tc>
          <w:tcPr>
            <w:tcW w:w="1700" w:type="dxa"/>
          </w:tcPr>
          <w:p w:rsidR="00F5138C" w:rsidRPr="0089052B" w:rsidRDefault="009100A2" w:rsidP="0089052B">
            <w:pPr>
              <w:pStyle w:val="TableParagraph"/>
              <w:spacing w:line="240" w:lineRule="atLeast"/>
              <w:ind w:left="66" w:right="52"/>
              <w:jc w:val="center"/>
            </w:pPr>
            <w:r w:rsidRPr="0089052B">
              <w:rPr>
                <w:spacing w:val="-5"/>
              </w:rPr>
              <w:t>3.1</w:t>
            </w:r>
          </w:p>
        </w:tc>
        <w:tc>
          <w:tcPr>
            <w:tcW w:w="7376" w:type="dxa"/>
          </w:tcPr>
          <w:p w:rsidR="00F5138C" w:rsidRPr="0089052B" w:rsidRDefault="009100A2" w:rsidP="0089052B">
            <w:pPr>
              <w:pStyle w:val="TableParagraph"/>
              <w:spacing w:line="240" w:lineRule="atLeast"/>
              <w:ind w:left="67"/>
            </w:pPr>
            <w:r w:rsidRPr="0089052B">
              <w:t xml:space="preserve">Обобщениезнанийоязыкекаксистеме,егоосновныхединицахи </w:t>
            </w:r>
            <w:r w:rsidRPr="0089052B">
              <w:rPr>
                <w:spacing w:val="-2"/>
              </w:rPr>
              <w:t>уровнях</w:t>
            </w:r>
          </w:p>
        </w:tc>
      </w:tr>
      <w:tr w:rsidR="00F5138C" w:rsidRPr="0089052B">
        <w:trPr>
          <w:trHeight w:val="757"/>
        </w:trPr>
        <w:tc>
          <w:tcPr>
            <w:tcW w:w="1700" w:type="dxa"/>
          </w:tcPr>
          <w:p w:rsidR="00F5138C" w:rsidRPr="0089052B" w:rsidRDefault="009100A2" w:rsidP="0089052B">
            <w:pPr>
              <w:pStyle w:val="TableParagraph"/>
              <w:spacing w:line="240" w:lineRule="atLeast"/>
              <w:ind w:left="66" w:right="52"/>
              <w:jc w:val="center"/>
            </w:pPr>
            <w:r w:rsidRPr="0089052B">
              <w:rPr>
                <w:spacing w:val="-5"/>
              </w:rPr>
              <w:t>3.2</w:t>
            </w:r>
          </w:p>
        </w:tc>
        <w:tc>
          <w:tcPr>
            <w:tcW w:w="7376" w:type="dxa"/>
          </w:tcPr>
          <w:p w:rsidR="00F5138C" w:rsidRPr="0089052B" w:rsidRDefault="009100A2" w:rsidP="0089052B">
            <w:pPr>
              <w:pStyle w:val="TableParagraph"/>
              <w:spacing w:line="240" w:lineRule="atLeast"/>
              <w:ind w:left="67"/>
            </w:pPr>
            <w:r w:rsidRPr="0089052B">
              <w:t>Обогащениесловарногозапаса,расширение объемаиспользуемых в речи грамматических языковых средств</w:t>
            </w:r>
          </w:p>
        </w:tc>
      </w:tr>
      <w:tr w:rsidR="00F5138C" w:rsidRPr="0089052B">
        <w:trPr>
          <w:trHeight w:val="753"/>
        </w:trPr>
        <w:tc>
          <w:tcPr>
            <w:tcW w:w="1700" w:type="dxa"/>
          </w:tcPr>
          <w:p w:rsidR="00F5138C" w:rsidRPr="0089052B" w:rsidRDefault="009100A2" w:rsidP="0089052B">
            <w:pPr>
              <w:pStyle w:val="TableParagraph"/>
              <w:spacing w:line="240" w:lineRule="atLeast"/>
              <w:ind w:left="66" w:right="52"/>
              <w:jc w:val="center"/>
            </w:pPr>
            <w:r w:rsidRPr="0089052B">
              <w:rPr>
                <w:spacing w:val="-5"/>
              </w:rPr>
              <w:t>3.3</w:t>
            </w:r>
          </w:p>
        </w:tc>
        <w:tc>
          <w:tcPr>
            <w:tcW w:w="7376" w:type="dxa"/>
          </w:tcPr>
          <w:p w:rsidR="00F5138C" w:rsidRPr="0089052B" w:rsidRDefault="009100A2" w:rsidP="0089052B">
            <w:pPr>
              <w:pStyle w:val="TableParagraph"/>
              <w:spacing w:line="240" w:lineRule="atLeast"/>
              <w:ind w:left="67"/>
            </w:pPr>
            <w:r w:rsidRPr="0089052B">
              <w:t xml:space="preserve">Совершенствованиеуменийанализироватьязыковыеединицыразных </w:t>
            </w:r>
            <w:r w:rsidRPr="0089052B">
              <w:rPr>
                <w:spacing w:val="-2"/>
              </w:rPr>
              <w:t>уровней</w:t>
            </w:r>
          </w:p>
        </w:tc>
      </w:tr>
      <w:tr w:rsidR="00F5138C" w:rsidRPr="0089052B">
        <w:trPr>
          <w:trHeight w:val="758"/>
        </w:trPr>
        <w:tc>
          <w:tcPr>
            <w:tcW w:w="1700" w:type="dxa"/>
          </w:tcPr>
          <w:p w:rsidR="00F5138C" w:rsidRPr="0089052B" w:rsidRDefault="009100A2" w:rsidP="0089052B">
            <w:pPr>
              <w:pStyle w:val="TableParagraph"/>
              <w:spacing w:line="240" w:lineRule="atLeast"/>
              <w:ind w:left="66" w:right="52"/>
              <w:jc w:val="center"/>
            </w:pPr>
            <w:r w:rsidRPr="0089052B">
              <w:rPr>
                <w:spacing w:val="-5"/>
              </w:rPr>
              <w:t>3.4</w:t>
            </w:r>
          </w:p>
        </w:tc>
        <w:tc>
          <w:tcPr>
            <w:tcW w:w="7376" w:type="dxa"/>
          </w:tcPr>
          <w:p w:rsidR="00F5138C" w:rsidRPr="0089052B" w:rsidRDefault="009100A2" w:rsidP="0089052B">
            <w:pPr>
              <w:pStyle w:val="TableParagraph"/>
              <w:tabs>
                <w:tab w:val="left" w:pos="2278"/>
                <w:tab w:val="left" w:pos="4009"/>
                <w:tab w:val="left" w:pos="4470"/>
                <w:tab w:val="left" w:pos="5578"/>
                <w:tab w:val="left" w:pos="6767"/>
              </w:tabs>
              <w:spacing w:line="240" w:lineRule="atLeast"/>
              <w:ind w:left="67" w:right="54"/>
            </w:pPr>
            <w:r w:rsidRPr="0089052B">
              <w:rPr>
                <w:spacing w:val="-2"/>
              </w:rPr>
              <w:t>Сформированность</w:t>
            </w:r>
            <w:r w:rsidRPr="0089052B">
              <w:tab/>
            </w:r>
            <w:r w:rsidRPr="0089052B">
              <w:rPr>
                <w:spacing w:val="-2"/>
              </w:rPr>
              <w:t>представлений</w:t>
            </w:r>
            <w:r w:rsidRPr="0089052B">
              <w:tab/>
            </w:r>
            <w:r w:rsidRPr="0089052B">
              <w:rPr>
                <w:spacing w:val="-6"/>
              </w:rPr>
              <w:t>об</w:t>
            </w:r>
            <w:r w:rsidRPr="0089052B">
              <w:tab/>
            </w:r>
            <w:r w:rsidRPr="0089052B">
              <w:rPr>
                <w:spacing w:val="-2"/>
              </w:rPr>
              <w:t>аспектах</w:t>
            </w:r>
            <w:r w:rsidRPr="0089052B">
              <w:tab/>
            </w:r>
            <w:r w:rsidRPr="0089052B">
              <w:rPr>
                <w:spacing w:val="-2"/>
              </w:rPr>
              <w:t>культуры</w:t>
            </w:r>
            <w:r w:rsidRPr="0089052B">
              <w:tab/>
            </w:r>
            <w:r w:rsidRPr="0089052B">
              <w:rPr>
                <w:spacing w:val="-2"/>
              </w:rPr>
              <w:t xml:space="preserve">речи: </w:t>
            </w:r>
            <w:r w:rsidRPr="0089052B">
              <w:t>нормативном, коммуникативном и этическом</w:t>
            </w:r>
          </w:p>
        </w:tc>
      </w:tr>
      <w:tr w:rsidR="00F5138C" w:rsidRPr="0089052B">
        <w:trPr>
          <w:trHeight w:val="753"/>
        </w:trPr>
        <w:tc>
          <w:tcPr>
            <w:tcW w:w="1700" w:type="dxa"/>
          </w:tcPr>
          <w:p w:rsidR="00F5138C" w:rsidRPr="0089052B" w:rsidRDefault="009100A2" w:rsidP="0089052B">
            <w:pPr>
              <w:pStyle w:val="TableParagraph"/>
              <w:spacing w:line="240" w:lineRule="atLeast"/>
              <w:ind w:left="66" w:right="52"/>
              <w:jc w:val="center"/>
            </w:pPr>
            <w:r w:rsidRPr="0089052B">
              <w:rPr>
                <w:spacing w:val="-5"/>
              </w:rPr>
              <w:t>3.5</w:t>
            </w:r>
          </w:p>
        </w:tc>
        <w:tc>
          <w:tcPr>
            <w:tcW w:w="7376" w:type="dxa"/>
          </w:tcPr>
          <w:p w:rsidR="00F5138C" w:rsidRPr="0089052B" w:rsidRDefault="009100A2" w:rsidP="0089052B">
            <w:pPr>
              <w:pStyle w:val="TableParagraph"/>
              <w:spacing w:line="240" w:lineRule="atLeast"/>
              <w:ind w:left="67"/>
            </w:pPr>
            <w:r w:rsidRPr="0089052B">
              <w:t>Формированиесистемызнанийонормахсовременногорусского литературного языка и их основных видах: орфоэпические нормы</w:t>
            </w:r>
          </w:p>
        </w:tc>
      </w:tr>
      <w:tr w:rsidR="00F5138C" w:rsidRPr="0089052B">
        <w:trPr>
          <w:trHeight w:val="757"/>
        </w:trPr>
        <w:tc>
          <w:tcPr>
            <w:tcW w:w="1700" w:type="dxa"/>
          </w:tcPr>
          <w:p w:rsidR="00F5138C" w:rsidRPr="0089052B" w:rsidRDefault="009100A2" w:rsidP="0089052B">
            <w:pPr>
              <w:pStyle w:val="TableParagraph"/>
              <w:spacing w:line="240" w:lineRule="atLeast"/>
              <w:ind w:left="66" w:right="52"/>
              <w:jc w:val="center"/>
            </w:pPr>
            <w:r w:rsidRPr="0089052B">
              <w:rPr>
                <w:spacing w:val="-5"/>
              </w:rPr>
              <w:t>3.6</w:t>
            </w:r>
          </w:p>
        </w:tc>
        <w:tc>
          <w:tcPr>
            <w:tcW w:w="7376" w:type="dxa"/>
          </w:tcPr>
          <w:p w:rsidR="00F5138C" w:rsidRPr="0089052B" w:rsidRDefault="009100A2" w:rsidP="0089052B">
            <w:pPr>
              <w:pStyle w:val="TableParagraph"/>
              <w:spacing w:line="240" w:lineRule="atLeast"/>
              <w:ind w:left="67"/>
            </w:pPr>
            <w:r w:rsidRPr="0089052B">
              <w:t>Формированиесистемызнанийонормахсовременногорусского литературного языка и их основных видах: лексические нормы</w:t>
            </w:r>
          </w:p>
        </w:tc>
      </w:tr>
      <w:tr w:rsidR="00F5138C" w:rsidRPr="0089052B">
        <w:trPr>
          <w:trHeight w:val="753"/>
        </w:trPr>
        <w:tc>
          <w:tcPr>
            <w:tcW w:w="1700" w:type="dxa"/>
          </w:tcPr>
          <w:p w:rsidR="00F5138C" w:rsidRPr="0089052B" w:rsidRDefault="009100A2" w:rsidP="0089052B">
            <w:pPr>
              <w:pStyle w:val="TableParagraph"/>
              <w:spacing w:line="240" w:lineRule="atLeast"/>
              <w:ind w:left="66" w:right="52"/>
              <w:jc w:val="center"/>
            </w:pPr>
            <w:r w:rsidRPr="0089052B">
              <w:rPr>
                <w:spacing w:val="-5"/>
              </w:rPr>
              <w:t>3.7</w:t>
            </w:r>
          </w:p>
        </w:tc>
        <w:tc>
          <w:tcPr>
            <w:tcW w:w="7376" w:type="dxa"/>
          </w:tcPr>
          <w:p w:rsidR="00F5138C" w:rsidRPr="0089052B" w:rsidRDefault="009100A2" w:rsidP="0089052B">
            <w:pPr>
              <w:pStyle w:val="TableParagraph"/>
              <w:spacing w:line="240" w:lineRule="atLeast"/>
              <w:ind w:left="67"/>
            </w:pPr>
            <w:r w:rsidRPr="0089052B">
              <w:t>Формированиесистемызнанийонормахсовременногорусского литературного языка и их основных видах: грамматические нормы</w:t>
            </w:r>
          </w:p>
        </w:tc>
      </w:tr>
      <w:tr w:rsidR="00F5138C" w:rsidRPr="0089052B">
        <w:trPr>
          <w:trHeight w:val="758"/>
        </w:trPr>
        <w:tc>
          <w:tcPr>
            <w:tcW w:w="1700" w:type="dxa"/>
          </w:tcPr>
          <w:p w:rsidR="00F5138C" w:rsidRPr="0089052B" w:rsidRDefault="009100A2" w:rsidP="0089052B">
            <w:pPr>
              <w:pStyle w:val="TableParagraph"/>
              <w:spacing w:line="240" w:lineRule="atLeast"/>
              <w:ind w:left="66" w:right="52"/>
              <w:jc w:val="center"/>
            </w:pPr>
            <w:r w:rsidRPr="0089052B">
              <w:rPr>
                <w:spacing w:val="-5"/>
              </w:rPr>
              <w:t>3.8</w:t>
            </w:r>
          </w:p>
        </w:tc>
        <w:tc>
          <w:tcPr>
            <w:tcW w:w="7376" w:type="dxa"/>
          </w:tcPr>
          <w:p w:rsidR="00F5138C" w:rsidRPr="0089052B" w:rsidRDefault="009100A2" w:rsidP="0089052B">
            <w:pPr>
              <w:pStyle w:val="TableParagraph"/>
              <w:spacing w:line="240" w:lineRule="atLeast"/>
              <w:ind w:left="67"/>
            </w:pPr>
            <w:r w:rsidRPr="0089052B">
              <w:t>Формированиесистемызнанийонормахсовременногорусского литературного языка и их основных видах: стилистические нормы</w:t>
            </w:r>
          </w:p>
        </w:tc>
      </w:tr>
      <w:tr w:rsidR="00F5138C" w:rsidRPr="0089052B">
        <w:trPr>
          <w:trHeight w:val="757"/>
        </w:trPr>
        <w:tc>
          <w:tcPr>
            <w:tcW w:w="1700" w:type="dxa"/>
          </w:tcPr>
          <w:p w:rsidR="00F5138C" w:rsidRPr="0089052B" w:rsidRDefault="009100A2" w:rsidP="0089052B">
            <w:pPr>
              <w:pStyle w:val="TableParagraph"/>
              <w:spacing w:line="240" w:lineRule="atLeast"/>
              <w:ind w:left="66" w:right="52"/>
              <w:jc w:val="center"/>
            </w:pPr>
            <w:r w:rsidRPr="0089052B">
              <w:rPr>
                <w:spacing w:val="-5"/>
              </w:rPr>
              <w:t>3.9</w:t>
            </w:r>
          </w:p>
        </w:tc>
        <w:tc>
          <w:tcPr>
            <w:tcW w:w="7376" w:type="dxa"/>
          </w:tcPr>
          <w:p w:rsidR="00F5138C" w:rsidRPr="0089052B" w:rsidRDefault="009100A2" w:rsidP="0089052B">
            <w:pPr>
              <w:pStyle w:val="TableParagraph"/>
              <w:tabs>
                <w:tab w:val="left" w:pos="2364"/>
                <w:tab w:val="left" w:pos="3351"/>
                <w:tab w:val="left" w:pos="4665"/>
                <w:tab w:val="left" w:pos="5710"/>
                <w:tab w:val="left" w:pos="7192"/>
              </w:tabs>
              <w:spacing w:line="240" w:lineRule="atLeast"/>
              <w:ind w:left="67" w:right="57"/>
            </w:pPr>
            <w:r w:rsidRPr="0089052B">
              <w:rPr>
                <w:spacing w:val="-2"/>
              </w:rPr>
              <w:t>Совершенствование</w:t>
            </w:r>
            <w:r w:rsidRPr="0089052B">
              <w:tab/>
            </w:r>
            <w:r w:rsidRPr="0089052B">
              <w:rPr>
                <w:spacing w:val="-2"/>
              </w:rPr>
              <w:t>умений</w:t>
            </w:r>
            <w:r w:rsidRPr="0089052B">
              <w:tab/>
            </w:r>
            <w:r w:rsidRPr="0089052B">
              <w:rPr>
                <w:spacing w:val="-2"/>
              </w:rPr>
              <w:t>применять</w:t>
            </w:r>
            <w:r w:rsidRPr="0089052B">
              <w:tab/>
            </w:r>
            <w:r w:rsidRPr="0089052B">
              <w:rPr>
                <w:spacing w:val="-2"/>
              </w:rPr>
              <w:t>правила</w:t>
            </w:r>
            <w:r w:rsidRPr="0089052B">
              <w:tab/>
            </w:r>
            <w:r w:rsidRPr="0089052B">
              <w:rPr>
                <w:spacing w:val="-2"/>
              </w:rPr>
              <w:t>орфографии</w:t>
            </w:r>
            <w:r w:rsidRPr="0089052B">
              <w:tab/>
            </w:r>
            <w:r w:rsidRPr="0089052B">
              <w:rPr>
                <w:spacing w:val="-10"/>
              </w:rPr>
              <w:t xml:space="preserve">в </w:t>
            </w:r>
            <w:r w:rsidRPr="0089052B">
              <w:t>практике письма</w:t>
            </w:r>
          </w:p>
        </w:tc>
      </w:tr>
      <w:tr w:rsidR="00F5138C" w:rsidRPr="0089052B">
        <w:trPr>
          <w:trHeight w:val="753"/>
        </w:trPr>
        <w:tc>
          <w:tcPr>
            <w:tcW w:w="1700" w:type="dxa"/>
          </w:tcPr>
          <w:p w:rsidR="00F5138C" w:rsidRPr="0089052B" w:rsidRDefault="009100A2" w:rsidP="0089052B">
            <w:pPr>
              <w:pStyle w:val="TableParagraph"/>
              <w:spacing w:line="240" w:lineRule="atLeast"/>
              <w:ind w:left="66" w:right="47"/>
              <w:jc w:val="center"/>
            </w:pPr>
            <w:r w:rsidRPr="0089052B">
              <w:rPr>
                <w:spacing w:val="-4"/>
              </w:rPr>
              <w:t>3.10</w:t>
            </w:r>
          </w:p>
        </w:tc>
        <w:tc>
          <w:tcPr>
            <w:tcW w:w="7376" w:type="dxa"/>
          </w:tcPr>
          <w:p w:rsidR="00F5138C" w:rsidRPr="0089052B" w:rsidRDefault="009100A2" w:rsidP="0089052B">
            <w:pPr>
              <w:pStyle w:val="TableParagraph"/>
              <w:tabs>
                <w:tab w:val="left" w:pos="2373"/>
                <w:tab w:val="left" w:pos="3370"/>
                <w:tab w:val="left" w:pos="4694"/>
                <w:tab w:val="left" w:pos="5754"/>
                <w:tab w:val="left" w:pos="7197"/>
              </w:tabs>
              <w:spacing w:line="240" w:lineRule="atLeast"/>
              <w:ind w:left="67" w:right="52"/>
            </w:pPr>
            <w:r w:rsidRPr="0089052B">
              <w:rPr>
                <w:spacing w:val="-2"/>
              </w:rPr>
              <w:t>Совершенствование</w:t>
            </w:r>
            <w:r w:rsidRPr="0089052B">
              <w:tab/>
            </w:r>
            <w:r w:rsidRPr="0089052B">
              <w:rPr>
                <w:spacing w:val="-2"/>
              </w:rPr>
              <w:t>умений</w:t>
            </w:r>
            <w:r w:rsidRPr="0089052B">
              <w:tab/>
            </w:r>
            <w:r w:rsidRPr="0089052B">
              <w:rPr>
                <w:spacing w:val="-2"/>
              </w:rPr>
              <w:t>применять</w:t>
            </w:r>
            <w:r w:rsidRPr="0089052B">
              <w:tab/>
            </w:r>
            <w:r w:rsidRPr="0089052B">
              <w:rPr>
                <w:spacing w:val="-2"/>
              </w:rPr>
              <w:t>правила</w:t>
            </w:r>
            <w:r w:rsidRPr="0089052B">
              <w:tab/>
            </w:r>
            <w:r w:rsidRPr="0089052B">
              <w:rPr>
                <w:spacing w:val="-2"/>
              </w:rPr>
              <w:t>пунктуации</w:t>
            </w:r>
            <w:r w:rsidRPr="0089052B">
              <w:tab/>
            </w:r>
            <w:r w:rsidRPr="0089052B">
              <w:rPr>
                <w:spacing w:val="-10"/>
              </w:rPr>
              <w:t xml:space="preserve">в </w:t>
            </w:r>
            <w:r w:rsidRPr="0089052B">
              <w:t>практике письма</w:t>
            </w:r>
          </w:p>
        </w:tc>
      </w:tr>
      <w:tr w:rsidR="00F5138C" w:rsidRPr="0089052B">
        <w:trPr>
          <w:trHeight w:val="479"/>
        </w:trPr>
        <w:tc>
          <w:tcPr>
            <w:tcW w:w="1700" w:type="dxa"/>
          </w:tcPr>
          <w:p w:rsidR="00F5138C" w:rsidRPr="0089052B" w:rsidRDefault="009100A2" w:rsidP="0089052B">
            <w:pPr>
              <w:pStyle w:val="TableParagraph"/>
              <w:spacing w:line="240" w:lineRule="atLeast"/>
              <w:ind w:left="66" w:right="47"/>
              <w:jc w:val="center"/>
            </w:pPr>
            <w:r w:rsidRPr="0089052B">
              <w:rPr>
                <w:spacing w:val="-4"/>
              </w:rPr>
              <w:t>3.11</w:t>
            </w:r>
          </w:p>
        </w:tc>
        <w:tc>
          <w:tcPr>
            <w:tcW w:w="7376" w:type="dxa"/>
          </w:tcPr>
          <w:p w:rsidR="00F5138C" w:rsidRPr="0089052B" w:rsidRDefault="009100A2" w:rsidP="0089052B">
            <w:pPr>
              <w:pStyle w:val="TableParagraph"/>
              <w:spacing w:line="240" w:lineRule="atLeast"/>
              <w:ind w:left="67"/>
            </w:pPr>
            <w:r w:rsidRPr="0089052B">
              <w:t>Сформированностьуменийработатьсословарямии</w:t>
            </w:r>
            <w:r w:rsidRPr="0089052B">
              <w:rPr>
                <w:spacing w:val="-2"/>
              </w:rPr>
              <w:t>справочниками</w:t>
            </w:r>
          </w:p>
        </w:tc>
      </w:tr>
      <w:tr w:rsidR="00F5138C" w:rsidRPr="0089052B">
        <w:trPr>
          <w:trHeight w:val="758"/>
        </w:trPr>
        <w:tc>
          <w:tcPr>
            <w:tcW w:w="1700" w:type="dxa"/>
          </w:tcPr>
          <w:p w:rsidR="00F5138C" w:rsidRPr="0089052B" w:rsidRDefault="009100A2" w:rsidP="0089052B">
            <w:pPr>
              <w:pStyle w:val="TableParagraph"/>
              <w:spacing w:line="240" w:lineRule="atLeast"/>
              <w:ind w:left="66" w:right="47"/>
              <w:jc w:val="center"/>
            </w:pPr>
            <w:r w:rsidRPr="0089052B">
              <w:rPr>
                <w:spacing w:val="-4"/>
              </w:rPr>
              <w:t>3.12</w:t>
            </w:r>
          </w:p>
        </w:tc>
        <w:tc>
          <w:tcPr>
            <w:tcW w:w="7376" w:type="dxa"/>
          </w:tcPr>
          <w:p w:rsidR="00F5138C" w:rsidRPr="0089052B" w:rsidRDefault="009100A2" w:rsidP="0089052B">
            <w:pPr>
              <w:pStyle w:val="TableParagraph"/>
              <w:tabs>
                <w:tab w:val="left" w:pos="1467"/>
                <w:tab w:val="left" w:pos="2387"/>
                <w:tab w:val="left" w:pos="2838"/>
                <w:tab w:val="left" w:pos="6311"/>
              </w:tabs>
              <w:spacing w:line="240" w:lineRule="atLeast"/>
              <w:ind w:left="67" w:right="49"/>
            </w:pPr>
            <w:r w:rsidRPr="0089052B">
              <w:rPr>
                <w:spacing w:val="-2"/>
              </w:rPr>
              <w:t>Обобщение</w:t>
            </w:r>
            <w:r w:rsidRPr="0089052B">
              <w:tab/>
            </w:r>
            <w:r w:rsidRPr="0089052B">
              <w:rPr>
                <w:spacing w:val="-2"/>
              </w:rPr>
              <w:t>знаний</w:t>
            </w:r>
            <w:r w:rsidRPr="0089052B">
              <w:tab/>
            </w:r>
            <w:r w:rsidRPr="0089052B">
              <w:rPr>
                <w:spacing w:val="-6"/>
              </w:rPr>
              <w:t>об</w:t>
            </w:r>
            <w:r w:rsidRPr="0089052B">
              <w:tab/>
            </w:r>
            <w:r w:rsidRPr="0089052B">
              <w:rPr>
                <w:spacing w:val="-2"/>
              </w:rPr>
              <w:t>изобразительно-выразительных</w:t>
            </w:r>
            <w:r w:rsidRPr="0089052B">
              <w:tab/>
            </w:r>
            <w:r w:rsidRPr="0089052B">
              <w:rPr>
                <w:spacing w:val="-2"/>
              </w:rPr>
              <w:t xml:space="preserve">средствах </w:t>
            </w:r>
            <w:r w:rsidRPr="0089052B">
              <w:t>русского языка</w:t>
            </w:r>
          </w:p>
        </w:tc>
      </w:tr>
      <w:tr w:rsidR="00F5138C" w:rsidRPr="0089052B">
        <w:trPr>
          <w:trHeight w:val="753"/>
        </w:trPr>
        <w:tc>
          <w:tcPr>
            <w:tcW w:w="1700" w:type="dxa"/>
          </w:tcPr>
          <w:p w:rsidR="00F5138C" w:rsidRPr="0089052B" w:rsidRDefault="009100A2" w:rsidP="0089052B">
            <w:pPr>
              <w:pStyle w:val="TableParagraph"/>
              <w:spacing w:line="240" w:lineRule="atLeast"/>
              <w:ind w:left="66" w:right="47"/>
              <w:jc w:val="center"/>
            </w:pPr>
            <w:r w:rsidRPr="0089052B">
              <w:rPr>
                <w:spacing w:val="-4"/>
              </w:rPr>
              <w:t>3.13</w:t>
            </w:r>
          </w:p>
        </w:tc>
        <w:tc>
          <w:tcPr>
            <w:tcW w:w="7376" w:type="dxa"/>
          </w:tcPr>
          <w:p w:rsidR="00F5138C" w:rsidRPr="0089052B" w:rsidRDefault="009100A2" w:rsidP="0089052B">
            <w:pPr>
              <w:pStyle w:val="TableParagraph"/>
              <w:tabs>
                <w:tab w:val="left" w:pos="2666"/>
                <w:tab w:val="left" w:pos="3951"/>
                <w:tab w:val="left" w:pos="5625"/>
              </w:tabs>
              <w:spacing w:line="240" w:lineRule="atLeast"/>
              <w:ind w:left="67" w:right="47"/>
            </w:pPr>
            <w:r w:rsidRPr="0089052B">
              <w:rPr>
                <w:spacing w:val="-2"/>
              </w:rPr>
              <w:t>Совершенствование</w:t>
            </w:r>
            <w:r w:rsidRPr="0089052B">
              <w:tab/>
            </w:r>
            <w:r w:rsidRPr="0089052B">
              <w:rPr>
                <w:spacing w:val="-2"/>
              </w:rPr>
              <w:t>умений</w:t>
            </w:r>
            <w:r w:rsidRPr="0089052B">
              <w:tab/>
            </w:r>
            <w:r w:rsidRPr="0089052B">
              <w:rPr>
                <w:spacing w:val="-2"/>
              </w:rPr>
              <w:t>определять</w:t>
            </w:r>
            <w:r w:rsidRPr="0089052B">
              <w:tab/>
            </w:r>
            <w:r w:rsidRPr="0089052B">
              <w:rPr>
                <w:spacing w:val="-2"/>
              </w:rPr>
              <w:t xml:space="preserve">изобразительно- </w:t>
            </w:r>
            <w:r w:rsidRPr="0089052B">
              <w:t>выразительные средства языка в тексте</w:t>
            </w:r>
          </w:p>
        </w:tc>
      </w:tr>
      <w:tr w:rsidR="00F5138C" w:rsidRPr="0089052B">
        <w:trPr>
          <w:trHeight w:val="757"/>
        </w:trPr>
        <w:tc>
          <w:tcPr>
            <w:tcW w:w="1700" w:type="dxa"/>
          </w:tcPr>
          <w:p w:rsidR="00F5138C" w:rsidRPr="0089052B" w:rsidRDefault="009100A2" w:rsidP="0089052B">
            <w:pPr>
              <w:pStyle w:val="TableParagraph"/>
              <w:spacing w:line="240" w:lineRule="atLeast"/>
              <w:ind w:left="66" w:right="47"/>
              <w:jc w:val="center"/>
            </w:pPr>
            <w:r w:rsidRPr="0089052B">
              <w:rPr>
                <w:spacing w:val="-4"/>
              </w:rPr>
              <w:t>3.14</w:t>
            </w:r>
          </w:p>
        </w:tc>
        <w:tc>
          <w:tcPr>
            <w:tcW w:w="7376" w:type="dxa"/>
          </w:tcPr>
          <w:p w:rsidR="00F5138C" w:rsidRPr="0089052B" w:rsidRDefault="009100A2" w:rsidP="0089052B">
            <w:pPr>
              <w:pStyle w:val="TableParagraph"/>
              <w:spacing w:line="240" w:lineRule="atLeast"/>
              <w:ind w:left="67"/>
            </w:pPr>
            <w:r w:rsidRPr="0089052B">
              <w:t xml:space="preserve">Совершенствованиеуменийкорректироватьустныеиписьменные </w:t>
            </w:r>
            <w:r w:rsidRPr="0089052B">
              <w:rPr>
                <w:spacing w:val="-2"/>
              </w:rPr>
              <w:t>высказывания</w:t>
            </w:r>
          </w:p>
        </w:tc>
      </w:tr>
      <w:tr w:rsidR="00F5138C" w:rsidRPr="0089052B">
        <w:trPr>
          <w:trHeight w:val="480"/>
        </w:trPr>
        <w:tc>
          <w:tcPr>
            <w:tcW w:w="1700" w:type="dxa"/>
          </w:tcPr>
          <w:p w:rsidR="00F5138C" w:rsidRPr="0089052B" w:rsidRDefault="009100A2" w:rsidP="0089052B">
            <w:pPr>
              <w:pStyle w:val="TableParagraph"/>
              <w:spacing w:line="240" w:lineRule="atLeast"/>
              <w:ind w:left="66" w:right="52"/>
              <w:jc w:val="center"/>
            </w:pPr>
            <w:r w:rsidRPr="0089052B">
              <w:rPr>
                <w:spacing w:val="-10"/>
              </w:rPr>
              <w:t>4</w:t>
            </w:r>
          </w:p>
        </w:tc>
        <w:tc>
          <w:tcPr>
            <w:tcW w:w="7376" w:type="dxa"/>
          </w:tcPr>
          <w:p w:rsidR="00F5138C" w:rsidRPr="0089052B" w:rsidRDefault="009100A2" w:rsidP="0089052B">
            <w:pPr>
              <w:pStyle w:val="TableParagraph"/>
              <w:spacing w:line="240" w:lineRule="atLeast"/>
              <w:ind w:left="67"/>
            </w:pPr>
            <w:r w:rsidRPr="0089052B">
              <w:t>Общиесведенияо</w:t>
            </w:r>
            <w:r w:rsidRPr="0089052B">
              <w:rPr>
                <w:spacing w:val="-4"/>
              </w:rPr>
              <w:t>языке</w:t>
            </w:r>
          </w:p>
        </w:tc>
      </w:tr>
      <w:tr w:rsidR="00F5138C" w:rsidRPr="0089052B">
        <w:trPr>
          <w:trHeight w:val="2414"/>
        </w:trPr>
        <w:tc>
          <w:tcPr>
            <w:tcW w:w="1700" w:type="dxa"/>
          </w:tcPr>
          <w:p w:rsidR="00F5138C" w:rsidRPr="0089052B" w:rsidRDefault="009100A2" w:rsidP="0089052B">
            <w:pPr>
              <w:pStyle w:val="TableParagraph"/>
              <w:spacing w:line="240" w:lineRule="atLeast"/>
              <w:ind w:left="66" w:right="52"/>
              <w:jc w:val="center"/>
            </w:pPr>
            <w:r w:rsidRPr="0089052B">
              <w:rPr>
                <w:spacing w:val="-5"/>
              </w:rPr>
              <w:t>4.1</w:t>
            </w:r>
          </w:p>
        </w:tc>
        <w:tc>
          <w:tcPr>
            <w:tcW w:w="7376" w:type="dxa"/>
          </w:tcPr>
          <w:p w:rsidR="00F5138C" w:rsidRPr="0089052B" w:rsidRDefault="009100A2" w:rsidP="0089052B">
            <w:pPr>
              <w:pStyle w:val="TableParagraph"/>
              <w:spacing w:line="240" w:lineRule="atLeast"/>
              <w:ind w:left="67" w:right="50"/>
              <w:jc w:val="both"/>
            </w:pPr>
            <w:r w:rsidRPr="0089052B">
              <w:t>Сформированность представлений о функциях русского языка в современном мире (государственный язык Российской Федерации, языкмежнациональногообщения,одинизмировыхязыков);орусском языке как духовно-нравственной и культурной ценности многонационального народа России;о взаимосвязи языка икультуры,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F5138C" w:rsidRPr="0089052B">
        <w:trPr>
          <w:trHeight w:val="480"/>
        </w:trPr>
        <w:tc>
          <w:tcPr>
            <w:tcW w:w="1700" w:type="dxa"/>
          </w:tcPr>
          <w:p w:rsidR="00F5138C" w:rsidRPr="0089052B" w:rsidRDefault="009100A2" w:rsidP="0089052B">
            <w:pPr>
              <w:pStyle w:val="TableParagraph"/>
              <w:spacing w:line="240" w:lineRule="atLeast"/>
              <w:ind w:left="66" w:right="52"/>
              <w:jc w:val="center"/>
            </w:pPr>
            <w:r w:rsidRPr="0089052B">
              <w:rPr>
                <w:spacing w:val="-5"/>
              </w:rPr>
              <w:lastRenderedPageBreak/>
              <w:t>4.2</w:t>
            </w:r>
          </w:p>
        </w:tc>
        <w:tc>
          <w:tcPr>
            <w:tcW w:w="7376" w:type="dxa"/>
          </w:tcPr>
          <w:p w:rsidR="00F5138C" w:rsidRPr="0089052B" w:rsidRDefault="009100A2" w:rsidP="0089052B">
            <w:pPr>
              <w:pStyle w:val="TableParagraph"/>
              <w:tabs>
                <w:tab w:val="left" w:pos="2383"/>
                <w:tab w:val="left" w:pos="4220"/>
                <w:tab w:val="left" w:pos="4667"/>
                <w:tab w:val="left" w:pos="5761"/>
              </w:tabs>
              <w:spacing w:line="240" w:lineRule="atLeast"/>
              <w:ind w:left="67"/>
            </w:pPr>
            <w:r w:rsidRPr="0089052B">
              <w:rPr>
                <w:spacing w:val="-2"/>
              </w:rPr>
              <w:t>Сформированность</w:t>
            </w:r>
            <w:r w:rsidRPr="0089052B">
              <w:tab/>
            </w:r>
            <w:r w:rsidRPr="0089052B">
              <w:rPr>
                <w:spacing w:val="-2"/>
              </w:rPr>
              <w:t>представлений</w:t>
            </w:r>
            <w:r w:rsidRPr="0089052B">
              <w:tab/>
            </w:r>
            <w:r w:rsidRPr="0089052B">
              <w:rPr>
                <w:spacing w:val="-10"/>
              </w:rPr>
              <w:t>о</w:t>
            </w:r>
            <w:r w:rsidRPr="0089052B">
              <w:tab/>
            </w:r>
            <w:r w:rsidRPr="0089052B">
              <w:rPr>
                <w:spacing w:val="-2"/>
              </w:rPr>
              <w:t>формах</w:t>
            </w:r>
            <w:r w:rsidRPr="0089052B">
              <w:tab/>
            </w:r>
            <w:r w:rsidRPr="0089052B">
              <w:rPr>
                <w:spacing w:val="-2"/>
              </w:rPr>
              <w:t>существования</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757"/>
        </w:trPr>
        <w:tc>
          <w:tcPr>
            <w:tcW w:w="1700" w:type="dxa"/>
          </w:tcPr>
          <w:p w:rsidR="00F5138C" w:rsidRPr="0089052B" w:rsidRDefault="00F5138C" w:rsidP="0089052B">
            <w:pPr>
              <w:pStyle w:val="TableParagraph"/>
              <w:spacing w:line="240" w:lineRule="atLeast"/>
            </w:pPr>
          </w:p>
        </w:tc>
        <w:tc>
          <w:tcPr>
            <w:tcW w:w="7376" w:type="dxa"/>
          </w:tcPr>
          <w:p w:rsidR="00F5138C" w:rsidRPr="0089052B" w:rsidRDefault="009100A2" w:rsidP="0089052B">
            <w:pPr>
              <w:pStyle w:val="TableParagraph"/>
              <w:spacing w:line="240" w:lineRule="atLeast"/>
              <w:ind w:left="67"/>
            </w:pPr>
            <w:r w:rsidRPr="0089052B">
              <w:t>национальногорусскогоязыка;знанийопризнакахлитературного языка и его роли в обществе</w:t>
            </w:r>
          </w:p>
        </w:tc>
      </w:tr>
      <w:tr w:rsidR="00F5138C" w:rsidRPr="0089052B">
        <w:trPr>
          <w:trHeight w:val="479"/>
        </w:trPr>
        <w:tc>
          <w:tcPr>
            <w:tcW w:w="1700" w:type="dxa"/>
          </w:tcPr>
          <w:p w:rsidR="00F5138C" w:rsidRPr="0089052B" w:rsidRDefault="009100A2" w:rsidP="0089052B">
            <w:pPr>
              <w:pStyle w:val="TableParagraph"/>
              <w:spacing w:line="240" w:lineRule="atLeast"/>
              <w:ind w:left="66" w:right="52"/>
              <w:jc w:val="center"/>
            </w:pPr>
            <w:r w:rsidRPr="0089052B">
              <w:rPr>
                <w:spacing w:val="-10"/>
              </w:rPr>
              <w:t>5</w:t>
            </w:r>
          </w:p>
        </w:tc>
        <w:tc>
          <w:tcPr>
            <w:tcW w:w="7376" w:type="dxa"/>
          </w:tcPr>
          <w:p w:rsidR="00F5138C" w:rsidRPr="0089052B" w:rsidRDefault="009100A2" w:rsidP="0089052B">
            <w:pPr>
              <w:pStyle w:val="TableParagraph"/>
              <w:spacing w:line="240" w:lineRule="atLeast"/>
              <w:ind w:left="67"/>
            </w:pPr>
            <w:r w:rsidRPr="0089052B">
              <w:t>Речь.Речевое</w:t>
            </w:r>
            <w:r w:rsidRPr="0089052B">
              <w:rPr>
                <w:spacing w:val="-2"/>
              </w:rPr>
              <w:t>общение</w:t>
            </w:r>
          </w:p>
        </w:tc>
      </w:tr>
      <w:tr w:rsidR="00F5138C" w:rsidRPr="0089052B">
        <w:trPr>
          <w:trHeight w:val="1310"/>
        </w:trPr>
        <w:tc>
          <w:tcPr>
            <w:tcW w:w="1700" w:type="dxa"/>
          </w:tcPr>
          <w:p w:rsidR="00F5138C" w:rsidRPr="0089052B" w:rsidRDefault="009100A2" w:rsidP="0089052B">
            <w:pPr>
              <w:pStyle w:val="TableParagraph"/>
              <w:spacing w:line="240" w:lineRule="atLeast"/>
              <w:ind w:left="66" w:right="52"/>
              <w:jc w:val="center"/>
            </w:pPr>
            <w:r w:rsidRPr="0089052B">
              <w:rPr>
                <w:spacing w:val="-5"/>
              </w:rPr>
              <w:t>5.1</w:t>
            </w:r>
          </w:p>
        </w:tc>
        <w:tc>
          <w:tcPr>
            <w:tcW w:w="7376" w:type="dxa"/>
          </w:tcPr>
          <w:p w:rsidR="00F5138C" w:rsidRPr="0089052B" w:rsidRDefault="009100A2" w:rsidP="0089052B">
            <w:pPr>
              <w:pStyle w:val="TableParagraph"/>
              <w:spacing w:line="240" w:lineRule="atLeast"/>
              <w:ind w:left="67" w:right="42"/>
              <w:jc w:val="both"/>
            </w:pPr>
            <w:r w:rsidRPr="0089052B">
              <w:t xml:space="preserve">Совершенствование умений использовать правила русского речевого этикета в социально-культурной, учебно-научной, официально- деловой сферах общения, в повседневном общении, интернет- </w:t>
            </w:r>
            <w:r w:rsidRPr="0089052B">
              <w:rPr>
                <w:spacing w:val="-2"/>
              </w:rPr>
              <w:t>коммуникации</w:t>
            </w:r>
          </w:p>
        </w:tc>
      </w:tr>
    </w:tbl>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0" w:right="840"/>
        <w:jc w:val="right"/>
        <w:rPr>
          <w:sz w:val="22"/>
          <w:szCs w:val="22"/>
        </w:rPr>
      </w:pPr>
      <w:r w:rsidRPr="0089052B">
        <w:rPr>
          <w:sz w:val="22"/>
          <w:szCs w:val="22"/>
        </w:rPr>
        <w:t>Таблица</w:t>
      </w:r>
      <w:r w:rsidRPr="0089052B">
        <w:rPr>
          <w:spacing w:val="-5"/>
          <w:sz w:val="22"/>
          <w:szCs w:val="22"/>
        </w:rPr>
        <w:t>3.5</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4845" w:right="2623" w:hanging="1854"/>
        <w:jc w:val="left"/>
        <w:rPr>
          <w:sz w:val="22"/>
          <w:szCs w:val="22"/>
        </w:rPr>
      </w:pPr>
      <w:r w:rsidRPr="0089052B">
        <w:rPr>
          <w:sz w:val="22"/>
          <w:szCs w:val="22"/>
        </w:rPr>
        <w:t>Переченьэлементовсодержания,проверяемыхнаЕГЭ по русскому языку</w:t>
      </w:r>
    </w:p>
    <w:p w:rsidR="00F5138C" w:rsidRPr="0089052B" w:rsidRDefault="00F5138C" w:rsidP="0089052B">
      <w:pPr>
        <w:pStyle w:val="a5"/>
        <w:spacing w:line="240" w:lineRule="atLeast"/>
        <w:ind w:left="0"/>
        <w:jc w:val="left"/>
        <w:rPr>
          <w:sz w:val="22"/>
          <w:szCs w:val="2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480"/>
        </w:trPr>
        <w:tc>
          <w:tcPr>
            <w:tcW w:w="1076" w:type="dxa"/>
          </w:tcPr>
          <w:p w:rsidR="00F5138C" w:rsidRPr="0089052B" w:rsidRDefault="009100A2" w:rsidP="0089052B">
            <w:pPr>
              <w:pStyle w:val="TableParagraph"/>
              <w:spacing w:line="240" w:lineRule="atLeast"/>
              <w:ind w:left="19" w:right="8"/>
              <w:jc w:val="center"/>
            </w:pPr>
            <w:r w:rsidRPr="0089052B">
              <w:rPr>
                <w:spacing w:val="-5"/>
              </w:rPr>
              <w:t>Код</w:t>
            </w:r>
          </w:p>
        </w:tc>
        <w:tc>
          <w:tcPr>
            <w:tcW w:w="8000" w:type="dxa"/>
          </w:tcPr>
          <w:p w:rsidR="00F5138C" w:rsidRPr="0089052B" w:rsidRDefault="009100A2" w:rsidP="0089052B">
            <w:pPr>
              <w:pStyle w:val="TableParagraph"/>
              <w:spacing w:line="240" w:lineRule="atLeast"/>
              <w:ind w:left="17" w:right="3"/>
              <w:jc w:val="center"/>
            </w:pPr>
            <w:r w:rsidRPr="0089052B">
              <w:t>Проверяемый элемент</w:t>
            </w:r>
            <w:r w:rsidRPr="0089052B">
              <w:rPr>
                <w:spacing w:val="-2"/>
              </w:rPr>
              <w:t>содержания</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1</w:t>
            </w:r>
          </w:p>
        </w:tc>
        <w:tc>
          <w:tcPr>
            <w:tcW w:w="8000" w:type="dxa"/>
          </w:tcPr>
          <w:p w:rsidR="00F5138C" w:rsidRPr="0089052B" w:rsidRDefault="009100A2" w:rsidP="0089052B">
            <w:pPr>
              <w:pStyle w:val="TableParagraph"/>
              <w:spacing w:line="240" w:lineRule="atLeast"/>
              <w:ind w:left="66"/>
            </w:pPr>
            <w:r w:rsidRPr="0089052B">
              <w:t>Текст.Информационно-смысловаяпереработка</w:t>
            </w:r>
            <w:r w:rsidRPr="0089052B">
              <w:rPr>
                <w:spacing w:val="-2"/>
              </w:rPr>
              <w:t>текста</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1.1</w:t>
            </w:r>
          </w:p>
        </w:tc>
        <w:tc>
          <w:tcPr>
            <w:tcW w:w="8000" w:type="dxa"/>
          </w:tcPr>
          <w:p w:rsidR="00F5138C" w:rsidRPr="0089052B" w:rsidRDefault="009100A2" w:rsidP="0089052B">
            <w:pPr>
              <w:pStyle w:val="TableParagraph"/>
              <w:spacing w:line="240" w:lineRule="atLeast"/>
              <w:ind w:left="66"/>
            </w:pPr>
            <w:r w:rsidRPr="0089052B">
              <w:t>Текст,егоосновные</w:t>
            </w:r>
            <w:r w:rsidRPr="0089052B">
              <w:rPr>
                <w:spacing w:val="-2"/>
              </w:rPr>
              <w:t>признаки</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1.2</w:t>
            </w:r>
          </w:p>
        </w:tc>
        <w:tc>
          <w:tcPr>
            <w:tcW w:w="8000" w:type="dxa"/>
          </w:tcPr>
          <w:p w:rsidR="00F5138C" w:rsidRPr="0089052B" w:rsidRDefault="009100A2" w:rsidP="0089052B">
            <w:pPr>
              <w:pStyle w:val="TableParagraph"/>
              <w:spacing w:line="240" w:lineRule="atLeast"/>
              <w:ind w:left="66"/>
            </w:pPr>
            <w:r w:rsidRPr="0089052B">
              <w:t>Логико-смысловыеотношениямеждупредложениямив</w:t>
            </w:r>
            <w:r w:rsidRPr="0089052B">
              <w:rPr>
                <w:spacing w:val="-2"/>
              </w:rPr>
              <w:t>тексте</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1.3</w:t>
            </w:r>
          </w:p>
        </w:tc>
        <w:tc>
          <w:tcPr>
            <w:tcW w:w="8000" w:type="dxa"/>
          </w:tcPr>
          <w:p w:rsidR="00F5138C" w:rsidRPr="0089052B" w:rsidRDefault="009100A2" w:rsidP="0089052B">
            <w:pPr>
              <w:pStyle w:val="TableParagraph"/>
              <w:spacing w:line="240" w:lineRule="atLeast"/>
              <w:ind w:left="66"/>
            </w:pPr>
            <w:r w:rsidRPr="0089052B">
              <w:t>Информативностьтекста. Видыинформациив</w:t>
            </w:r>
            <w:r w:rsidRPr="0089052B">
              <w:rPr>
                <w:spacing w:val="-2"/>
              </w:rPr>
              <w:t>тексте</w:t>
            </w:r>
          </w:p>
        </w:tc>
      </w:tr>
      <w:tr w:rsidR="00F5138C" w:rsidRPr="0089052B">
        <w:trPr>
          <w:trHeight w:val="753"/>
        </w:trPr>
        <w:tc>
          <w:tcPr>
            <w:tcW w:w="1076" w:type="dxa"/>
          </w:tcPr>
          <w:p w:rsidR="00F5138C" w:rsidRPr="0089052B" w:rsidRDefault="009100A2" w:rsidP="0089052B">
            <w:pPr>
              <w:pStyle w:val="TableParagraph"/>
              <w:spacing w:line="240" w:lineRule="atLeast"/>
              <w:ind w:left="19" w:right="5"/>
              <w:jc w:val="center"/>
            </w:pPr>
            <w:r w:rsidRPr="0089052B">
              <w:rPr>
                <w:spacing w:val="-5"/>
              </w:rPr>
              <w:t>1.4</w:t>
            </w:r>
          </w:p>
        </w:tc>
        <w:tc>
          <w:tcPr>
            <w:tcW w:w="8000" w:type="dxa"/>
          </w:tcPr>
          <w:p w:rsidR="00F5138C" w:rsidRPr="0089052B" w:rsidRDefault="009100A2" w:rsidP="0089052B">
            <w:pPr>
              <w:pStyle w:val="TableParagraph"/>
              <w:spacing w:line="240" w:lineRule="atLeast"/>
              <w:ind w:left="66"/>
            </w:pPr>
            <w:r w:rsidRPr="0089052B">
              <w:t>Информационно-смысловаяпереработкапрочитанноготекста,включая гипертекст, графику, инфографику и другие, и прослушанного текста</w:t>
            </w:r>
          </w:p>
        </w:tc>
      </w:tr>
      <w:tr w:rsidR="00F5138C" w:rsidRPr="0089052B">
        <w:trPr>
          <w:trHeight w:val="484"/>
        </w:trPr>
        <w:tc>
          <w:tcPr>
            <w:tcW w:w="1076" w:type="dxa"/>
          </w:tcPr>
          <w:p w:rsidR="00F5138C" w:rsidRPr="0089052B" w:rsidRDefault="009100A2" w:rsidP="0089052B">
            <w:pPr>
              <w:pStyle w:val="TableParagraph"/>
              <w:spacing w:line="240" w:lineRule="atLeast"/>
              <w:ind w:left="19" w:right="5"/>
              <w:jc w:val="center"/>
            </w:pPr>
            <w:r w:rsidRPr="0089052B">
              <w:rPr>
                <w:spacing w:val="-5"/>
              </w:rPr>
              <w:t>1.5</w:t>
            </w:r>
          </w:p>
        </w:tc>
        <w:tc>
          <w:tcPr>
            <w:tcW w:w="8000" w:type="dxa"/>
          </w:tcPr>
          <w:p w:rsidR="00F5138C" w:rsidRPr="0089052B" w:rsidRDefault="009100A2" w:rsidP="0089052B">
            <w:pPr>
              <w:pStyle w:val="TableParagraph"/>
              <w:spacing w:line="240" w:lineRule="atLeast"/>
              <w:ind w:left="66"/>
            </w:pPr>
            <w:r w:rsidRPr="0089052B">
              <w:t>План.Тезисы.Конспект.Реферат.Аннотация.Отзыв.</w:t>
            </w:r>
            <w:r w:rsidRPr="0089052B">
              <w:rPr>
                <w:spacing w:val="-2"/>
              </w:rPr>
              <w:t>Рецензия</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10"/>
              </w:rPr>
              <w:t>2</w:t>
            </w:r>
          </w:p>
        </w:tc>
        <w:tc>
          <w:tcPr>
            <w:tcW w:w="8000" w:type="dxa"/>
          </w:tcPr>
          <w:p w:rsidR="00F5138C" w:rsidRPr="0089052B" w:rsidRDefault="009100A2" w:rsidP="0089052B">
            <w:pPr>
              <w:pStyle w:val="TableParagraph"/>
              <w:spacing w:line="240" w:lineRule="atLeast"/>
              <w:ind w:left="66"/>
            </w:pPr>
            <w:r w:rsidRPr="0089052B">
              <w:t>Функциональнаястилистика.Культура</w:t>
            </w:r>
            <w:r w:rsidRPr="0089052B">
              <w:rPr>
                <w:spacing w:val="-4"/>
              </w:rPr>
              <w:t>речи</w:t>
            </w:r>
          </w:p>
        </w:tc>
      </w:tr>
      <w:tr w:rsidR="00F5138C" w:rsidRPr="0089052B">
        <w:trPr>
          <w:trHeight w:val="1857"/>
        </w:trPr>
        <w:tc>
          <w:tcPr>
            <w:tcW w:w="1076" w:type="dxa"/>
          </w:tcPr>
          <w:p w:rsidR="00F5138C" w:rsidRPr="0089052B" w:rsidRDefault="009100A2" w:rsidP="0089052B">
            <w:pPr>
              <w:pStyle w:val="TableParagraph"/>
              <w:spacing w:line="240" w:lineRule="atLeast"/>
              <w:ind w:left="19" w:right="5"/>
              <w:jc w:val="center"/>
            </w:pPr>
            <w:r w:rsidRPr="0089052B">
              <w:rPr>
                <w:spacing w:val="-5"/>
              </w:rPr>
              <w:t>2.1</w:t>
            </w:r>
          </w:p>
        </w:tc>
        <w:tc>
          <w:tcPr>
            <w:tcW w:w="8000" w:type="dxa"/>
          </w:tcPr>
          <w:p w:rsidR="00F5138C" w:rsidRPr="0089052B" w:rsidRDefault="009100A2" w:rsidP="0089052B">
            <w:pPr>
              <w:pStyle w:val="TableParagraph"/>
              <w:spacing w:line="240" w:lineRule="atLeast"/>
              <w:ind w:left="66" w:right="48"/>
              <w:jc w:val="both"/>
            </w:pPr>
            <w:r w:rsidRPr="0089052B">
              <w:t>Разговорнаяречь, сферы ееиспользования,назначение. Основные признаки разговорной речи: неофициальность, экспрессивность, неподготовленность, преимущественно диалогическая форма.</w:t>
            </w:r>
          </w:p>
          <w:p w:rsidR="00F5138C" w:rsidRPr="0089052B" w:rsidRDefault="009100A2" w:rsidP="0089052B">
            <w:pPr>
              <w:pStyle w:val="TableParagraph"/>
              <w:spacing w:line="240" w:lineRule="atLeast"/>
              <w:ind w:left="66" w:right="56"/>
              <w:jc w:val="both"/>
            </w:pPr>
            <w:r w:rsidRPr="0089052B">
              <w:t>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F5138C" w:rsidRPr="0089052B">
        <w:trPr>
          <w:trHeight w:val="1862"/>
        </w:trPr>
        <w:tc>
          <w:tcPr>
            <w:tcW w:w="1076" w:type="dxa"/>
          </w:tcPr>
          <w:p w:rsidR="00F5138C" w:rsidRPr="0089052B" w:rsidRDefault="009100A2" w:rsidP="0089052B">
            <w:pPr>
              <w:pStyle w:val="TableParagraph"/>
              <w:spacing w:line="240" w:lineRule="atLeast"/>
              <w:ind w:left="19" w:right="5"/>
              <w:jc w:val="center"/>
            </w:pPr>
            <w:r w:rsidRPr="0089052B">
              <w:rPr>
                <w:spacing w:val="-5"/>
              </w:rPr>
              <w:t>2.2</w:t>
            </w:r>
          </w:p>
        </w:tc>
        <w:tc>
          <w:tcPr>
            <w:tcW w:w="8000" w:type="dxa"/>
          </w:tcPr>
          <w:p w:rsidR="00F5138C" w:rsidRPr="0089052B" w:rsidRDefault="009100A2" w:rsidP="0089052B">
            <w:pPr>
              <w:pStyle w:val="TableParagraph"/>
              <w:spacing w:line="240" w:lineRule="atLeast"/>
              <w:ind w:left="66" w:right="53"/>
              <w:jc w:val="both"/>
            </w:pPr>
            <w:r w:rsidRPr="0089052B">
              <w:t>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стиля.Основныеподстилинаучногостиля.Основныежанрынаучногостиля: монография, диссертация, научная статья, реферат, словарь, справочник, учебник и учебное пособие, лекция, доклад и другие</w:t>
            </w:r>
          </w:p>
        </w:tc>
      </w:tr>
      <w:tr w:rsidR="00F5138C" w:rsidRPr="0089052B">
        <w:trPr>
          <w:trHeight w:val="1857"/>
        </w:trPr>
        <w:tc>
          <w:tcPr>
            <w:tcW w:w="1076" w:type="dxa"/>
          </w:tcPr>
          <w:p w:rsidR="00F5138C" w:rsidRPr="0089052B" w:rsidRDefault="009100A2" w:rsidP="0089052B">
            <w:pPr>
              <w:pStyle w:val="TableParagraph"/>
              <w:spacing w:line="240" w:lineRule="atLeast"/>
              <w:ind w:left="19" w:right="5"/>
              <w:jc w:val="center"/>
            </w:pPr>
            <w:r w:rsidRPr="0089052B">
              <w:rPr>
                <w:spacing w:val="-5"/>
              </w:rPr>
              <w:t>2.3</w:t>
            </w:r>
          </w:p>
        </w:tc>
        <w:tc>
          <w:tcPr>
            <w:tcW w:w="8000" w:type="dxa"/>
          </w:tcPr>
          <w:p w:rsidR="00F5138C" w:rsidRPr="0089052B" w:rsidRDefault="009100A2" w:rsidP="0089052B">
            <w:pPr>
              <w:pStyle w:val="TableParagraph"/>
              <w:spacing w:line="240" w:lineRule="atLeast"/>
              <w:ind w:left="66" w:right="44"/>
              <w:jc w:val="both"/>
            </w:pPr>
            <w:r w:rsidRPr="0089052B">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F5138C" w:rsidRPr="0089052B">
        <w:trPr>
          <w:trHeight w:val="758"/>
        </w:trPr>
        <w:tc>
          <w:tcPr>
            <w:tcW w:w="1076" w:type="dxa"/>
          </w:tcPr>
          <w:p w:rsidR="00F5138C" w:rsidRPr="0089052B" w:rsidRDefault="009100A2" w:rsidP="0089052B">
            <w:pPr>
              <w:pStyle w:val="TableParagraph"/>
              <w:spacing w:line="240" w:lineRule="atLeast"/>
              <w:ind w:left="19" w:right="5"/>
              <w:jc w:val="center"/>
            </w:pPr>
            <w:r w:rsidRPr="0089052B">
              <w:rPr>
                <w:spacing w:val="-5"/>
              </w:rPr>
              <w:t>2.4</w:t>
            </w:r>
          </w:p>
        </w:tc>
        <w:tc>
          <w:tcPr>
            <w:tcW w:w="8000" w:type="dxa"/>
          </w:tcPr>
          <w:p w:rsidR="00F5138C" w:rsidRPr="0089052B" w:rsidRDefault="009100A2" w:rsidP="0089052B">
            <w:pPr>
              <w:pStyle w:val="TableParagraph"/>
              <w:tabs>
                <w:tab w:val="left" w:pos="1303"/>
                <w:tab w:val="left" w:pos="3591"/>
                <w:tab w:val="left" w:pos="4512"/>
                <w:tab w:val="left" w:pos="6560"/>
              </w:tabs>
              <w:spacing w:line="240" w:lineRule="atLeast"/>
              <w:ind w:left="66" w:right="50"/>
            </w:pPr>
            <w:r w:rsidRPr="0089052B">
              <w:t xml:space="preserve">Публицистический стиль, сферы его использования, назначение. Основные </w:t>
            </w:r>
            <w:r w:rsidRPr="0089052B">
              <w:rPr>
                <w:spacing w:val="-2"/>
              </w:rPr>
              <w:t>признаки</w:t>
            </w:r>
            <w:r w:rsidRPr="0089052B">
              <w:tab/>
            </w:r>
            <w:r w:rsidRPr="0089052B">
              <w:rPr>
                <w:spacing w:val="-2"/>
              </w:rPr>
              <w:t>публицистического</w:t>
            </w:r>
            <w:r w:rsidRPr="0089052B">
              <w:tab/>
            </w:r>
            <w:r w:rsidRPr="0089052B">
              <w:rPr>
                <w:spacing w:val="-2"/>
              </w:rPr>
              <w:t>стиля:</w:t>
            </w:r>
            <w:r w:rsidRPr="0089052B">
              <w:tab/>
            </w:r>
            <w:r w:rsidRPr="0089052B">
              <w:rPr>
                <w:spacing w:val="-2"/>
              </w:rPr>
              <w:t>экспрессивность,</w:t>
            </w:r>
            <w:r w:rsidRPr="0089052B">
              <w:tab/>
            </w:r>
            <w:r w:rsidRPr="0089052B">
              <w:rPr>
                <w:spacing w:val="-2"/>
              </w:rPr>
              <w:t>призывность,</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1031"/>
        </w:trPr>
        <w:tc>
          <w:tcPr>
            <w:tcW w:w="1076" w:type="dxa"/>
          </w:tcPr>
          <w:p w:rsidR="00F5138C" w:rsidRPr="0089052B" w:rsidRDefault="00F5138C" w:rsidP="0089052B">
            <w:pPr>
              <w:pStyle w:val="TableParagraph"/>
              <w:spacing w:line="240" w:lineRule="atLeast"/>
            </w:pPr>
          </w:p>
        </w:tc>
        <w:tc>
          <w:tcPr>
            <w:tcW w:w="8000" w:type="dxa"/>
          </w:tcPr>
          <w:p w:rsidR="00F5138C" w:rsidRPr="0089052B" w:rsidRDefault="009100A2" w:rsidP="0089052B">
            <w:pPr>
              <w:pStyle w:val="TableParagraph"/>
              <w:spacing w:line="240" w:lineRule="atLeast"/>
              <w:ind w:left="66" w:right="50"/>
              <w:jc w:val="both"/>
            </w:pPr>
            <w:r w:rsidRPr="0089052B">
              <w:t>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F5138C" w:rsidRPr="0089052B">
        <w:trPr>
          <w:trHeight w:val="1310"/>
        </w:trPr>
        <w:tc>
          <w:tcPr>
            <w:tcW w:w="1076" w:type="dxa"/>
          </w:tcPr>
          <w:p w:rsidR="00F5138C" w:rsidRPr="0089052B" w:rsidRDefault="009100A2" w:rsidP="0089052B">
            <w:pPr>
              <w:pStyle w:val="TableParagraph"/>
              <w:spacing w:line="240" w:lineRule="atLeast"/>
              <w:ind w:left="19" w:right="5"/>
              <w:jc w:val="center"/>
            </w:pPr>
            <w:r w:rsidRPr="0089052B">
              <w:rPr>
                <w:spacing w:val="-5"/>
              </w:rPr>
              <w:t>2.5</w:t>
            </w:r>
          </w:p>
        </w:tc>
        <w:tc>
          <w:tcPr>
            <w:tcW w:w="8000" w:type="dxa"/>
          </w:tcPr>
          <w:p w:rsidR="00F5138C" w:rsidRPr="0089052B" w:rsidRDefault="009100A2" w:rsidP="0089052B">
            <w:pPr>
              <w:pStyle w:val="TableParagraph"/>
              <w:spacing w:line="240" w:lineRule="atLeast"/>
              <w:ind w:left="66" w:right="47"/>
              <w:jc w:val="both"/>
            </w:pPr>
            <w:r w:rsidRPr="0089052B">
              <w:t>Языкхудожественнойлитературыиегоотличиеотдругихфункциональных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3</w:t>
            </w:r>
          </w:p>
        </w:tc>
        <w:tc>
          <w:tcPr>
            <w:tcW w:w="8000" w:type="dxa"/>
          </w:tcPr>
          <w:p w:rsidR="00F5138C" w:rsidRPr="0089052B" w:rsidRDefault="009100A2" w:rsidP="0089052B">
            <w:pPr>
              <w:pStyle w:val="TableParagraph"/>
              <w:spacing w:line="240" w:lineRule="atLeast"/>
              <w:ind w:left="66"/>
            </w:pPr>
            <w:r w:rsidRPr="0089052B">
              <w:t>Языкиречь.Культура</w:t>
            </w:r>
            <w:r w:rsidRPr="0089052B">
              <w:rPr>
                <w:spacing w:val="-4"/>
              </w:rPr>
              <w:t>речи</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5"/>
              </w:rPr>
              <w:t>3.1</w:t>
            </w:r>
          </w:p>
        </w:tc>
        <w:tc>
          <w:tcPr>
            <w:tcW w:w="8000" w:type="dxa"/>
          </w:tcPr>
          <w:p w:rsidR="00F5138C" w:rsidRPr="0089052B" w:rsidRDefault="009100A2" w:rsidP="0089052B">
            <w:pPr>
              <w:pStyle w:val="TableParagraph"/>
              <w:spacing w:line="240" w:lineRule="atLeast"/>
              <w:ind w:left="66"/>
            </w:pPr>
            <w:r w:rsidRPr="0089052B">
              <w:t>Системаязыка.Культура</w:t>
            </w:r>
            <w:r w:rsidRPr="0089052B">
              <w:rPr>
                <w:spacing w:val="-4"/>
              </w:rPr>
              <w:t>речи</w:t>
            </w:r>
          </w:p>
        </w:tc>
      </w:tr>
      <w:tr w:rsidR="00F5138C" w:rsidRPr="0089052B">
        <w:trPr>
          <w:trHeight w:val="758"/>
        </w:trPr>
        <w:tc>
          <w:tcPr>
            <w:tcW w:w="1076" w:type="dxa"/>
          </w:tcPr>
          <w:p w:rsidR="00F5138C" w:rsidRPr="0089052B" w:rsidRDefault="009100A2" w:rsidP="0089052B">
            <w:pPr>
              <w:pStyle w:val="TableParagraph"/>
              <w:spacing w:line="240" w:lineRule="atLeast"/>
              <w:ind w:left="19" w:right="5"/>
              <w:jc w:val="center"/>
            </w:pPr>
            <w:r w:rsidRPr="0089052B">
              <w:rPr>
                <w:spacing w:val="-2"/>
              </w:rPr>
              <w:t>3.1.1</w:t>
            </w:r>
          </w:p>
        </w:tc>
        <w:tc>
          <w:tcPr>
            <w:tcW w:w="8000" w:type="dxa"/>
          </w:tcPr>
          <w:p w:rsidR="00F5138C" w:rsidRPr="0089052B" w:rsidRDefault="009100A2" w:rsidP="0089052B">
            <w:pPr>
              <w:pStyle w:val="TableParagraph"/>
              <w:spacing w:line="240" w:lineRule="atLeast"/>
              <w:ind w:left="66"/>
            </w:pPr>
            <w:r w:rsidRPr="0089052B">
              <w:t xml:space="preserve">Системаязыка,ееустройство,функционирование.Культураречикакраздел </w:t>
            </w:r>
            <w:r w:rsidRPr="0089052B">
              <w:rPr>
                <w:spacing w:val="-2"/>
              </w:rPr>
              <w:t>лингвистики</w:t>
            </w:r>
          </w:p>
        </w:tc>
      </w:tr>
      <w:tr w:rsidR="00F5138C" w:rsidRPr="0089052B">
        <w:trPr>
          <w:trHeight w:val="1857"/>
        </w:trPr>
        <w:tc>
          <w:tcPr>
            <w:tcW w:w="1076" w:type="dxa"/>
          </w:tcPr>
          <w:p w:rsidR="00F5138C" w:rsidRPr="0089052B" w:rsidRDefault="009100A2" w:rsidP="0089052B">
            <w:pPr>
              <w:pStyle w:val="TableParagraph"/>
              <w:spacing w:line="240" w:lineRule="atLeast"/>
              <w:ind w:left="19" w:right="5"/>
              <w:jc w:val="center"/>
            </w:pPr>
            <w:r w:rsidRPr="0089052B">
              <w:rPr>
                <w:spacing w:val="-2"/>
              </w:rPr>
              <w:t>3.1.2</w:t>
            </w:r>
          </w:p>
        </w:tc>
        <w:tc>
          <w:tcPr>
            <w:tcW w:w="8000" w:type="dxa"/>
          </w:tcPr>
          <w:p w:rsidR="00F5138C" w:rsidRPr="0089052B" w:rsidRDefault="009100A2" w:rsidP="0089052B">
            <w:pPr>
              <w:pStyle w:val="TableParagraph"/>
              <w:spacing w:line="240" w:lineRule="atLeast"/>
              <w:ind w:left="66" w:right="53"/>
              <w:jc w:val="both"/>
            </w:pPr>
            <w:r w:rsidRPr="0089052B">
              <w:t>Языковая норма, ее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w:t>
            </w:r>
          </w:p>
          <w:p w:rsidR="00F5138C" w:rsidRPr="0089052B" w:rsidRDefault="009100A2" w:rsidP="0089052B">
            <w:pPr>
              <w:pStyle w:val="TableParagraph"/>
              <w:spacing w:line="240" w:lineRule="atLeast"/>
              <w:ind w:left="66" w:right="54"/>
              <w:jc w:val="both"/>
            </w:pPr>
            <w:r w:rsidRPr="0089052B">
              <w:t xml:space="preserve">и синтаксические). Орфографические и пунктуационные правила. Стилистическиенормысовременногорусскоголитературного языка(общее </w:t>
            </w:r>
            <w:r w:rsidRPr="0089052B">
              <w:rPr>
                <w:spacing w:val="-2"/>
              </w:rPr>
              <w:t>представление)</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2"/>
              </w:rPr>
              <w:t>3.1.3</w:t>
            </w:r>
          </w:p>
        </w:tc>
        <w:tc>
          <w:tcPr>
            <w:tcW w:w="8000" w:type="dxa"/>
          </w:tcPr>
          <w:p w:rsidR="00F5138C" w:rsidRPr="0089052B" w:rsidRDefault="009100A2" w:rsidP="0089052B">
            <w:pPr>
              <w:pStyle w:val="TableParagraph"/>
              <w:spacing w:line="240" w:lineRule="atLeast"/>
              <w:ind w:left="66"/>
            </w:pPr>
            <w:r w:rsidRPr="0089052B">
              <w:t>Качествахорошей</w:t>
            </w:r>
            <w:r w:rsidRPr="0089052B">
              <w:rPr>
                <w:spacing w:val="-4"/>
              </w:rPr>
              <w:t>речи</w:t>
            </w:r>
          </w:p>
        </w:tc>
      </w:tr>
      <w:tr w:rsidR="00F5138C" w:rsidRPr="0089052B">
        <w:trPr>
          <w:trHeight w:val="1862"/>
        </w:trPr>
        <w:tc>
          <w:tcPr>
            <w:tcW w:w="1076" w:type="dxa"/>
          </w:tcPr>
          <w:p w:rsidR="00F5138C" w:rsidRPr="0089052B" w:rsidRDefault="009100A2" w:rsidP="0089052B">
            <w:pPr>
              <w:pStyle w:val="TableParagraph"/>
              <w:spacing w:line="240" w:lineRule="atLeast"/>
              <w:ind w:left="19" w:right="5"/>
              <w:jc w:val="center"/>
            </w:pPr>
            <w:r w:rsidRPr="0089052B">
              <w:rPr>
                <w:spacing w:val="-2"/>
              </w:rPr>
              <w:t>3.1.4</w:t>
            </w:r>
          </w:p>
        </w:tc>
        <w:tc>
          <w:tcPr>
            <w:tcW w:w="8000" w:type="dxa"/>
          </w:tcPr>
          <w:p w:rsidR="00F5138C" w:rsidRPr="0089052B" w:rsidRDefault="009100A2" w:rsidP="0089052B">
            <w:pPr>
              <w:pStyle w:val="TableParagraph"/>
              <w:spacing w:line="240" w:lineRule="atLeast"/>
              <w:ind w:left="66" w:right="54"/>
              <w:jc w:val="both"/>
            </w:pPr>
            <w:r w:rsidRPr="0089052B">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3.2</w:t>
            </w:r>
          </w:p>
        </w:tc>
        <w:tc>
          <w:tcPr>
            <w:tcW w:w="8000" w:type="dxa"/>
          </w:tcPr>
          <w:p w:rsidR="00F5138C" w:rsidRPr="0089052B" w:rsidRDefault="009100A2" w:rsidP="0089052B">
            <w:pPr>
              <w:pStyle w:val="TableParagraph"/>
              <w:spacing w:line="240" w:lineRule="atLeast"/>
              <w:ind w:left="66"/>
            </w:pPr>
            <w:r w:rsidRPr="0089052B">
              <w:t>Фонетика.Орфоэпия.Орфоэпические</w:t>
            </w:r>
            <w:r w:rsidRPr="0089052B">
              <w:rPr>
                <w:spacing w:val="-4"/>
              </w:rPr>
              <w:t>нормы</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t>3.2.1</w:t>
            </w:r>
          </w:p>
        </w:tc>
        <w:tc>
          <w:tcPr>
            <w:tcW w:w="8000" w:type="dxa"/>
          </w:tcPr>
          <w:p w:rsidR="00F5138C" w:rsidRPr="0089052B" w:rsidRDefault="009100A2" w:rsidP="0089052B">
            <w:pPr>
              <w:pStyle w:val="TableParagraph"/>
              <w:spacing w:line="240" w:lineRule="atLeast"/>
              <w:ind w:left="66"/>
            </w:pPr>
            <w:r w:rsidRPr="0089052B">
              <w:t>Фонетикаиорфоэпиякакразделы лингвистики.Фонетическийанализ</w:t>
            </w:r>
            <w:r w:rsidRPr="0089052B">
              <w:rPr>
                <w:spacing w:val="-2"/>
              </w:rPr>
              <w:t>слова</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2"/>
              </w:rPr>
              <w:t>3.2.2</w:t>
            </w:r>
          </w:p>
        </w:tc>
        <w:tc>
          <w:tcPr>
            <w:tcW w:w="8000" w:type="dxa"/>
          </w:tcPr>
          <w:p w:rsidR="00F5138C" w:rsidRPr="0089052B" w:rsidRDefault="009100A2" w:rsidP="0089052B">
            <w:pPr>
              <w:pStyle w:val="TableParagraph"/>
              <w:spacing w:line="240" w:lineRule="atLeast"/>
              <w:ind w:left="66"/>
            </w:pPr>
            <w:r w:rsidRPr="0089052B">
              <w:t>Изобразительно-выразительныесредства</w:t>
            </w:r>
            <w:r w:rsidRPr="0089052B">
              <w:rPr>
                <w:spacing w:val="-2"/>
              </w:rPr>
              <w:t>фонетики</w:t>
            </w:r>
          </w:p>
        </w:tc>
      </w:tr>
      <w:tr w:rsidR="00F5138C" w:rsidRPr="0089052B">
        <w:trPr>
          <w:trHeight w:val="1583"/>
        </w:trPr>
        <w:tc>
          <w:tcPr>
            <w:tcW w:w="1076" w:type="dxa"/>
          </w:tcPr>
          <w:p w:rsidR="00F5138C" w:rsidRPr="0089052B" w:rsidRDefault="009100A2" w:rsidP="0089052B">
            <w:pPr>
              <w:pStyle w:val="TableParagraph"/>
              <w:spacing w:line="240" w:lineRule="atLeast"/>
              <w:ind w:left="19" w:right="5"/>
              <w:jc w:val="center"/>
            </w:pPr>
            <w:r w:rsidRPr="0089052B">
              <w:rPr>
                <w:spacing w:val="-2"/>
              </w:rPr>
              <w:t>3.2.3</w:t>
            </w:r>
          </w:p>
        </w:tc>
        <w:tc>
          <w:tcPr>
            <w:tcW w:w="8000" w:type="dxa"/>
          </w:tcPr>
          <w:p w:rsidR="00F5138C" w:rsidRPr="0089052B" w:rsidRDefault="009100A2" w:rsidP="0089052B">
            <w:pPr>
              <w:pStyle w:val="TableParagraph"/>
              <w:spacing w:line="240" w:lineRule="atLeast"/>
              <w:ind w:left="66" w:right="56"/>
              <w:jc w:val="both"/>
            </w:pPr>
            <w:r w:rsidRPr="0089052B">
              <w:t>Основные нормы современного литературного произношения: произношениебезударныхгласныхзвуков,некоторыхсогласных,сочетаний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5"/>
              </w:rPr>
              <w:t>3.3</w:t>
            </w:r>
          </w:p>
        </w:tc>
        <w:tc>
          <w:tcPr>
            <w:tcW w:w="8000" w:type="dxa"/>
          </w:tcPr>
          <w:p w:rsidR="00F5138C" w:rsidRPr="0089052B" w:rsidRDefault="009100A2" w:rsidP="0089052B">
            <w:pPr>
              <w:pStyle w:val="TableParagraph"/>
              <w:spacing w:line="240" w:lineRule="atLeast"/>
              <w:ind w:left="66"/>
            </w:pPr>
            <w:r w:rsidRPr="0089052B">
              <w:t>Лексикаифразеология.Лексические</w:t>
            </w:r>
            <w:r w:rsidRPr="0089052B">
              <w:rPr>
                <w:spacing w:val="-4"/>
              </w:rPr>
              <w:t>нормы</w:t>
            </w:r>
          </w:p>
        </w:tc>
      </w:tr>
      <w:tr w:rsidR="00F5138C" w:rsidRPr="0089052B">
        <w:trPr>
          <w:trHeight w:val="758"/>
        </w:trPr>
        <w:tc>
          <w:tcPr>
            <w:tcW w:w="1076" w:type="dxa"/>
          </w:tcPr>
          <w:p w:rsidR="00F5138C" w:rsidRPr="0089052B" w:rsidRDefault="009100A2" w:rsidP="0089052B">
            <w:pPr>
              <w:pStyle w:val="TableParagraph"/>
              <w:spacing w:line="240" w:lineRule="atLeast"/>
              <w:ind w:left="19" w:right="5"/>
              <w:jc w:val="center"/>
            </w:pPr>
            <w:r w:rsidRPr="0089052B">
              <w:rPr>
                <w:spacing w:val="-2"/>
              </w:rPr>
              <w:t>3.3.1</w:t>
            </w:r>
          </w:p>
        </w:tc>
        <w:tc>
          <w:tcPr>
            <w:tcW w:w="8000" w:type="dxa"/>
          </w:tcPr>
          <w:p w:rsidR="00F5138C" w:rsidRPr="0089052B" w:rsidRDefault="009100A2" w:rsidP="0089052B">
            <w:pPr>
              <w:pStyle w:val="TableParagraph"/>
              <w:spacing w:line="240" w:lineRule="atLeast"/>
              <w:ind w:left="66"/>
            </w:pPr>
            <w:r w:rsidRPr="0089052B">
              <w:t xml:space="preserve">Лексикология и фразеология как разделы лингвистики. Лексический анализ </w:t>
            </w:r>
            <w:r w:rsidRPr="0089052B">
              <w:rPr>
                <w:spacing w:val="-2"/>
              </w:rPr>
              <w:t>слова</w:t>
            </w:r>
          </w:p>
        </w:tc>
      </w:tr>
      <w:tr w:rsidR="00F5138C" w:rsidRPr="0089052B">
        <w:trPr>
          <w:trHeight w:val="753"/>
        </w:trPr>
        <w:tc>
          <w:tcPr>
            <w:tcW w:w="1076" w:type="dxa"/>
          </w:tcPr>
          <w:p w:rsidR="00F5138C" w:rsidRPr="0089052B" w:rsidRDefault="009100A2" w:rsidP="0089052B">
            <w:pPr>
              <w:pStyle w:val="TableParagraph"/>
              <w:spacing w:line="240" w:lineRule="atLeast"/>
              <w:ind w:left="19" w:right="5"/>
              <w:jc w:val="center"/>
            </w:pPr>
            <w:r w:rsidRPr="0089052B">
              <w:rPr>
                <w:spacing w:val="-2"/>
              </w:rPr>
              <w:t>3.3.2</w:t>
            </w:r>
          </w:p>
        </w:tc>
        <w:tc>
          <w:tcPr>
            <w:tcW w:w="8000" w:type="dxa"/>
          </w:tcPr>
          <w:p w:rsidR="00F5138C" w:rsidRPr="0089052B" w:rsidRDefault="009100A2" w:rsidP="0089052B">
            <w:pPr>
              <w:pStyle w:val="TableParagraph"/>
              <w:tabs>
                <w:tab w:val="left" w:pos="3618"/>
                <w:tab w:val="left" w:pos="4760"/>
                <w:tab w:val="left" w:pos="5906"/>
                <w:tab w:val="left" w:pos="6904"/>
              </w:tabs>
              <w:spacing w:line="240" w:lineRule="atLeast"/>
              <w:ind w:left="66" w:right="49"/>
            </w:pPr>
            <w:r w:rsidRPr="0089052B">
              <w:rPr>
                <w:spacing w:val="-2"/>
              </w:rPr>
              <w:t>Изобразительно-выразительные</w:t>
            </w:r>
            <w:r w:rsidRPr="0089052B">
              <w:tab/>
            </w:r>
            <w:r w:rsidRPr="0089052B">
              <w:rPr>
                <w:spacing w:val="-2"/>
              </w:rPr>
              <w:t>средства</w:t>
            </w:r>
            <w:r w:rsidRPr="0089052B">
              <w:tab/>
            </w:r>
            <w:r w:rsidRPr="0089052B">
              <w:rPr>
                <w:spacing w:val="-2"/>
              </w:rPr>
              <w:t>лексики:</w:t>
            </w:r>
            <w:r w:rsidRPr="0089052B">
              <w:tab/>
            </w:r>
            <w:r w:rsidRPr="0089052B">
              <w:rPr>
                <w:spacing w:val="-2"/>
              </w:rPr>
              <w:t>эпитет,</w:t>
            </w:r>
            <w:r w:rsidRPr="0089052B">
              <w:tab/>
            </w:r>
            <w:r w:rsidRPr="0089052B">
              <w:rPr>
                <w:spacing w:val="-2"/>
              </w:rPr>
              <w:t xml:space="preserve">метафора, </w:t>
            </w:r>
            <w:r w:rsidRPr="0089052B">
              <w:t>метонимия, олицетворение, гипербола, сравнение</w:t>
            </w:r>
          </w:p>
        </w:tc>
      </w:tr>
      <w:tr w:rsidR="00F5138C" w:rsidRPr="0089052B">
        <w:trPr>
          <w:trHeight w:val="1310"/>
        </w:trPr>
        <w:tc>
          <w:tcPr>
            <w:tcW w:w="1076" w:type="dxa"/>
          </w:tcPr>
          <w:p w:rsidR="00F5138C" w:rsidRPr="0089052B" w:rsidRDefault="009100A2" w:rsidP="0089052B">
            <w:pPr>
              <w:pStyle w:val="TableParagraph"/>
              <w:spacing w:line="240" w:lineRule="atLeast"/>
              <w:ind w:left="19" w:right="5"/>
              <w:jc w:val="center"/>
            </w:pPr>
            <w:r w:rsidRPr="0089052B">
              <w:rPr>
                <w:spacing w:val="-2"/>
              </w:rPr>
              <w:t>3.3.3</w:t>
            </w:r>
          </w:p>
        </w:tc>
        <w:tc>
          <w:tcPr>
            <w:tcW w:w="8000" w:type="dxa"/>
          </w:tcPr>
          <w:p w:rsidR="00F5138C" w:rsidRPr="0089052B" w:rsidRDefault="009100A2" w:rsidP="0089052B">
            <w:pPr>
              <w:pStyle w:val="TableParagraph"/>
              <w:spacing w:line="240" w:lineRule="atLeast"/>
              <w:ind w:left="66" w:right="53"/>
              <w:jc w:val="both"/>
            </w:pPr>
            <w:r w:rsidRPr="0089052B">
              <w:t>Основныелексические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757"/>
        </w:trPr>
        <w:tc>
          <w:tcPr>
            <w:tcW w:w="1076" w:type="dxa"/>
          </w:tcPr>
          <w:p w:rsidR="00F5138C" w:rsidRPr="0089052B" w:rsidRDefault="009100A2" w:rsidP="0089052B">
            <w:pPr>
              <w:pStyle w:val="TableParagraph"/>
              <w:spacing w:line="240" w:lineRule="atLeast"/>
              <w:ind w:left="19" w:right="5"/>
              <w:jc w:val="center"/>
            </w:pPr>
            <w:r w:rsidRPr="0089052B">
              <w:rPr>
                <w:spacing w:val="-2"/>
              </w:rPr>
              <w:lastRenderedPageBreak/>
              <w:t>3.3.4</w:t>
            </w:r>
          </w:p>
        </w:tc>
        <w:tc>
          <w:tcPr>
            <w:tcW w:w="8000" w:type="dxa"/>
          </w:tcPr>
          <w:p w:rsidR="00F5138C" w:rsidRPr="0089052B" w:rsidRDefault="009100A2" w:rsidP="0089052B">
            <w:pPr>
              <w:pStyle w:val="TableParagraph"/>
              <w:tabs>
                <w:tab w:val="left" w:pos="4148"/>
                <w:tab w:val="left" w:pos="5703"/>
                <w:tab w:val="left" w:pos="7095"/>
              </w:tabs>
              <w:spacing w:line="240" w:lineRule="atLeast"/>
              <w:ind w:left="66" w:right="51"/>
            </w:pPr>
            <w:r w:rsidRPr="0089052B">
              <w:rPr>
                <w:spacing w:val="-2"/>
              </w:rPr>
              <w:t>Функционально-стилистическая</w:t>
            </w:r>
            <w:r w:rsidRPr="0089052B">
              <w:tab/>
            </w:r>
            <w:r w:rsidRPr="0089052B">
              <w:rPr>
                <w:spacing w:val="-2"/>
              </w:rPr>
              <w:t>окраска</w:t>
            </w:r>
            <w:r w:rsidRPr="0089052B">
              <w:tab/>
            </w:r>
            <w:r w:rsidRPr="0089052B">
              <w:rPr>
                <w:spacing w:val="-2"/>
              </w:rPr>
              <w:t>слова.</w:t>
            </w:r>
            <w:r w:rsidRPr="0089052B">
              <w:tab/>
            </w:r>
            <w:r w:rsidRPr="0089052B">
              <w:rPr>
                <w:spacing w:val="-2"/>
              </w:rPr>
              <w:t xml:space="preserve">Лексика </w:t>
            </w:r>
            <w:r w:rsidRPr="0089052B">
              <w:t>общеупотребительная, разговорная и книжная. Особенности употребления</w:t>
            </w:r>
          </w:p>
        </w:tc>
      </w:tr>
      <w:tr w:rsidR="00F5138C" w:rsidRPr="0089052B">
        <w:trPr>
          <w:trHeight w:val="1032"/>
        </w:trPr>
        <w:tc>
          <w:tcPr>
            <w:tcW w:w="1076" w:type="dxa"/>
          </w:tcPr>
          <w:p w:rsidR="00F5138C" w:rsidRPr="0089052B" w:rsidRDefault="009100A2" w:rsidP="0089052B">
            <w:pPr>
              <w:pStyle w:val="TableParagraph"/>
              <w:spacing w:line="240" w:lineRule="atLeast"/>
              <w:ind w:left="19" w:right="5"/>
              <w:jc w:val="center"/>
            </w:pPr>
            <w:r w:rsidRPr="0089052B">
              <w:rPr>
                <w:spacing w:val="-2"/>
              </w:rPr>
              <w:t>3.3.5</w:t>
            </w:r>
          </w:p>
        </w:tc>
        <w:tc>
          <w:tcPr>
            <w:tcW w:w="8000" w:type="dxa"/>
          </w:tcPr>
          <w:p w:rsidR="00F5138C" w:rsidRPr="0089052B" w:rsidRDefault="009100A2" w:rsidP="0089052B">
            <w:pPr>
              <w:pStyle w:val="TableParagraph"/>
              <w:spacing w:line="240" w:lineRule="atLeast"/>
              <w:ind w:left="66" w:right="49"/>
              <w:jc w:val="both"/>
            </w:pPr>
            <w:r w:rsidRPr="0089052B">
              <w:t>Экспрессивно-стилистическаяокраскаслова.Лексиканейтральная,высокая, сниженная. Эмоционально-оценочная окраска слова (неодобрительное, ласкательное, шутливое и другое). Особенности употребления</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t>3.3.6</w:t>
            </w:r>
          </w:p>
        </w:tc>
        <w:tc>
          <w:tcPr>
            <w:tcW w:w="8000" w:type="dxa"/>
          </w:tcPr>
          <w:p w:rsidR="00F5138C" w:rsidRPr="0089052B" w:rsidRDefault="009100A2" w:rsidP="0089052B">
            <w:pPr>
              <w:pStyle w:val="TableParagraph"/>
              <w:spacing w:line="240" w:lineRule="atLeast"/>
              <w:ind w:left="66"/>
            </w:pPr>
            <w:r w:rsidRPr="0089052B">
              <w:t>Фразеологиярусского языка.Крылатые</w:t>
            </w:r>
            <w:r w:rsidRPr="0089052B">
              <w:rPr>
                <w:spacing w:val="-4"/>
              </w:rPr>
              <w:t xml:space="preserve"> слова</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3.4</w:t>
            </w:r>
          </w:p>
        </w:tc>
        <w:tc>
          <w:tcPr>
            <w:tcW w:w="8000" w:type="dxa"/>
          </w:tcPr>
          <w:p w:rsidR="00F5138C" w:rsidRPr="0089052B" w:rsidRDefault="009100A2" w:rsidP="0089052B">
            <w:pPr>
              <w:pStyle w:val="TableParagraph"/>
              <w:spacing w:line="240" w:lineRule="atLeast"/>
              <w:ind w:left="66"/>
            </w:pPr>
            <w:r w:rsidRPr="0089052B">
              <w:t>Морфемикаисловообразование.Словообразовательные</w:t>
            </w:r>
            <w:r w:rsidRPr="0089052B">
              <w:rPr>
                <w:spacing w:val="-2"/>
              </w:rPr>
              <w:t>нормы</w:t>
            </w:r>
          </w:p>
        </w:tc>
      </w:tr>
      <w:tr w:rsidR="00F5138C" w:rsidRPr="0089052B">
        <w:trPr>
          <w:trHeight w:val="758"/>
        </w:trPr>
        <w:tc>
          <w:tcPr>
            <w:tcW w:w="1076" w:type="dxa"/>
          </w:tcPr>
          <w:p w:rsidR="00F5138C" w:rsidRPr="0089052B" w:rsidRDefault="009100A2" w:rsidP="0089052B">
            <w:pPr>
              <w:pStyle w:val="TableParagraph"/>
              <w:spacing w:line="240" w:lineRule="atLeast"/>
              <w:ind w:left="19" w:right="5"/>
              <w:jc w:val="center"/>
            </w:pPr>
            <w:r w:rsidRPr="0089052B">
              <w:rPr>
                <w:spacing w:val="-2"/>
              </w:rPr>
              <w:t>3.4.1</w:t>
            </w:r>
          </w:p>
        </w:tc>
        <w:tc>
          <w:tcPr>
            <w:tcW w:w="8000" w:type="dxa"/>
          </w:tcPr>
          <w:p w:rsidR="00F5138C" w:rsidRPr="0089052B" w:rsidRDefault="009100A2" w:rsidP="0089052B">
            <w:pPr>
              <w:pStyle w:val="TableParagraph"/>
              <w:spacing w:line="240" w:lineRule="atLeast"/>
              <w:ind w:left="66"/>
            </w:pPr>
            <w:r w:rsidRPr="0089052B">
              <w:t>Морфемикаисловообразованиекакразделылингвистики.Морфемныйи словообразовательный анализ слова</w:t>
            </w:r>
          </w:p>
        </w:tc>
      </w:tr>
      <w:tr w:rsidR="00F5138C" w:rsidRPr="0089052B">
        <w:trPr>
          <w:trHeight w:val="753"/>
        </w:trPr>
        <w:tc>
          <w:tcPr>
            <w:tcW w:w="1076" w:type="dxa"/>
          </w:tcPr>
          <w:p w:rsidR="00F5138C" w:rsidRPr="0089052B" w:rsidRDefault="009100A2" w:rsidP="0089052B">
            <w:pPr>
              <w:pStyle w:val="TableParagraph"/>
              <w:spacing w:line="240" w:lineRule="atLeast"/>
              <w:ind w:left="19" w:right="5"/>
              <w:jc w:val="center"/>
            </w:pPr>
            <w:r w:rsidRPr="0089052B">
              <w:rPr>
                <w:spacing w:val="-2"/>
              </w:rPr>
              <w:t>3.4.2</w:t>
            </w:r>
          </w:p>
        </w:tc>
        <w:tc>
          <w:tcPr>
            <w:tcW w:w="8000" w:type="dxa"/>
          </w:tcPr>
          <w:p w:rsidR="00F5138C" w:rsidRPr="0089052B" w:rsidRDefault="009100A2" w:rsidP="0089052B">
            <w:pPr>
              <w:pStyle w:val="TableParagraph"/>
              <w:tabs>
                <w:tab w:val="left" w:pos="2983"/>
                <w:tab w:val="left" w:pos="4638"/>
                <w:tab w:val="left" w:pos="6518"/>
              </w:tabs>
              <w:spacing w:line="240" w:lineRule="atLeast"/>
              <w:ind w:left="66" w:right="58"/>
            </w:pPr>
            <w:r w:rsidRPr="0089052B">
              <w:rPr>
                <w:spacing w:val="-2"/>
              </w:rPr>
              <w:t>Словообразовательные</w:t>
            </w:r>
            <w:r w:rsidRPr="0089052B">
              <w:tab/>
            </w:r>
            <w:r w:rsidRPr="0089052B">
              <w:rPr>
                <w:spacing w:val="-2"/>
              </w:rPr>
              <w:t>трудности.</w:t>
            </w:r>
            <w:r w:rsidRPr="0089052B">
              <w:tab/>
            </w:r>
            <w:r w:rsidRPr="0089052B">
              <w:rPr>
                <w:spacing w:val="-2"/>
              </w:rPr>
              <w:t>Особенности</w:t>
            </w:r>
            <w:r w:rsidRPr="0089052B">
              <w:tab/>
            </w:r>
            <w:r w:rsidRPr="0089052B">
              <w:rPr>
                <w:spacing w:val="-2"/>
              </w:rPr>
              <w:t xml:space="preserve">употребления </w:t>
            </w:r>
            <w:r w:rsidRPr="0089052B">
              <w:t>сложносокращенных слов (аббревиатур)</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5"/>
              </w:rPr>
              <w:t>3.5</w:t>
            </w:r>
          </w:p>
        </w:tc>
        <w:tc>
          <w:tcPr>
            <w:tcW w:w="8000" w:type="dxa"/>
          </w:tcPr>
          <w:p w:rsidR="00F5138C" w:rsidRPr="0089052B" w:rsidRDefault="009100A2" w:rsidP="0089052B">
            <w:pPr>
              <w:pStyle w:val="TableParagraph"/>
              <w:spacing w:line="240" w:lineRule="atLeast"/>
              <w:ind w:left="66"/>
            </w:pPr>
            <w:r w:rsidRPr="0089052B">
              <w:t>Морфология.Морфологические</w:t>
            </w:r>
            <w:r w:rsidRPr="0089052B">
              <w:rPr>
                <w:spacing w:val="-4"/>
              </w:rPr>
              <w:t xml:space="preserve"> нормы</w:t>
            </w:r>
          </w:p>
        </w:tc>
      </w:tr>
      <w:tr w:rsidR="00F5138C" w:rsidRPr="0089052B">
        <w:trPr>
          <w:trHeight w:val="757"/>
        </w:trPr>
        <w:tc>
          <w:tcPr>
            <w:tcW w:w="1076" w:type="dxa"/>
          </w:tcPr>
          <w:p w:rsidR="00F5138C" w:rsidRPr="0089052B" w:rsidRDefault="009100A2" w:rsidP="0089052B">
            <w:pPr>
              <w:pStyle w:val="TableParagraph"/>
              <w:spacing w:line="240" w:lineRule="atLeast"/>
              <w:ind w:left="19" w:right="5"/>
              <w:jc w:val="center"/>
            </w:pPr>
            <w:r w:rsidRPr="0089052B">
              <w:rPr>
                <w:spacing w:val="-2"/>
              </w:rPr>
              <w:t>3.5.1</w:t>
            </w:r>
          </w:p>
        </w:tc>
        <w:tc>
          <w:tcPr>
            <w:tcW w:w="8000" w:type="dxa"/>
          </w:tcPr>
          <w:p w:rsidR="00F5138C" w:rsidRPr="0089052B" w:rsidRDefault="009100A2" w:rsidP="0089052B">
            <w:pPr>
              <w:pStyle w:val="TableParagraph"/>
              <w:spacing w:line="240" w:lineRule="atLeast"/>
              <w:ind w:left="66"/>
            </w:pPr>
            <w:r w:rsidRPr="0089052B">
              <w:t>Морфологиякакразделлингвистики.Морфологическийанализслова. Особенности употребления в тексте слов разных частей речи</w:t>
            </w:r>
          </w:p>
        </w:tc>
      </w:tr>
      <w:tr w:rsidR="00F5138C" w:rsidRPr="0089052B">
        <w:trPr>
          <w:trHeight w:val="753"/>
        </w:trPr>
        <w:tc>
          <w:tcPr>
            <w:tcW w:w="1076" w:type="dxa"/>
          </w:tcPr>
          <w:p w:rsidR="00F5138C" w:rsidRPr="0089052B" w:rsidRDefault="009100A2" w:rsidP="0089052B">
            <w:pPr>
              <w:pStyle w:val="TableParagraph"/>
              <w:spacing w:line="240" w:lineRule="atLeast"/>
              <w:ind w:left="19" w:right="5"/>
              <w:jc w:val="center"/>
            </w:pPr>
            <w:r w:rsidRPr="0089052B">
              <w:rPr>
                <w:spacing w:val="-2"/>
              </w:rPr>
              <w:t>3.5.2</w:t>
            </w:r>
          </w:p>
        </w:tc>
        <w:tc>
          <w:tcPr>
            <w:tcW w:w="8000" w:type="dxa"/>
          </w:tcPr>
          <w:p w:rsidR="00F5138C" w:rsidRPr="0089052B" w:rsidRDefault="009100A2" w:rsidP="0089052B">
            <w:pPr>
              <w:pStyle w:val="TableParagraph"/>
              <w:spacing w:line="240" w:lineRule="atLeast"/>
              <w:ind w:left="66"/>
            </w:pPr>
            <w:r w:rsidRPr="0089052B">
              <w:t xml:space="preserve">Основные нормы употребления имен существительных: форм рода,числа, </w:t>
            </w:r>
            <w:r w:rsidRPr="0089052B">
              <w:rPr>
                <w:spacing w:val="-2"/>
              </w:rPr>
              <w:t>падежа</w:t>
            </w:r>
          </w:p>
        </w:tc>
      </w:tr>
      <w:tr w:rsidR="00F5138C" w:rsidRPr="0089052B">
        <w:trPr>
          <w:trHeight w:val="758"/>
        </w:trPr>
        <w:tc>
          <w:tcPr>
            <w:tcW w:w="1076" w:type="dxa"/>
          </w:tcPr>
          <w:p w:rsidR="00F5138C" w:rsidRPr="0089052B" w:rsidRDefault="009100A2" w:rsidP="0089052B">
            <w:pPr>
              <w:pStyle w:val="TableParagraph"/>
              <w:spacing w:line="240" w:lineRule="atLeast"/>
              <w:ind w:left="19" w:right="5"/>
              <w:jc w:val="center"/>
            </w:pPr>
            <w:r w:rsidRPr="0089052B">
              <w:rPr>
                <w:spacing w:val="-2"/>
              </w:rPr>
              <w:t>3.5.3</w:t>
            </w:r>
          </w:p>
        </w:tc>
        <w:tc>
          <w:tcPr>
            <w:tcW w:w="8000" w:type="dxa"/>
          </w:tcPr>
          <w:p w:rsidR="00F5138C" w:rsidRPr="0089052B" w:rsidRDefault="009100A2" w:rsidP="0089052B">
            <w:pPr>
              <w:pStyle w:val="TableParagraph"/>
              <w:spacing w:line="240" w:lineRule="atLeast"/>
              <w:ind w:left="66"/>
            </w:pPr>
            <w:r w:rsidRPr="0089052B">
              <w:t>Основныенормыупотребленияименприлагательных:формстепеней сравнения, краткой формы</w:t>
            </w:r>
          </w:p>
        </w:tc>
      </w:tr>
      <w:tr w:rsidR="00F5138C" w:rsidRPr="0089052B">
        <w:trPr>
          <w:trHeight w:val="757"/>
        </w:trPr>
        <w:tc>
          <w:tcPr>
            <w:tcW w:w="1076" w:type="dxa"/>
          </w:tcPr>
          <w:p w:rsidR="00F5138C" w:rsidRPr="0089052B" w:rsidRDefault="009100A2" w:rsidP="0089052B">
            <w:pPr>
              <w:pStyle w:val="TableParagraph"/>
              <w:spacing w:line="240" w:lineRule="atLeast"/>
              <w:ind w:left="19" w:right="5"/>
              <w:jc w:val="center"/>
            </w:pPr>
            <w:r w:rsidRPr="0089052B">
              <w:rPr>
                <w:spacing w:val="-2"/>
              </w:rPr>
              <w:t>3.5.4</w:t>
            </w:r>
          </w:p>
        </w:tc>
        <w:tc>
          <w:tcPr>
            <w:tcW w:w="8000" w:type="dxa"/>
          </w:tcPr>
          <w:p w:rsidR="00F5138C" w:rsidRPr="0089052B" w:rsidRDefault="009100A2" w:rsidP="0089052B">
            <w:pPr>
              <w:pStyle w:val="TableParagraph"/>
              <w:tabs>
                <w:tab w:val="left" w:pos="1433"/>
                <w:tab w:val="left" w:pos="2441"/>
                <w:tab w:val="left" w:pos="4182"/>
                <w:tab w:val="left" w:pos="6244"/>
                <w:tab w:val="left" w:pos="7803"/>
              </w:tabs>
              <w:spacing w:line="240" w:lineRule="atLeast"/>
              <w:ind w:left="66" w:right="55"/>
            </w:pPr>
            <w:r w:rsidRPr="0089052B">
              <w:rPr>
                <w:spacing w:val="-2"/>
              </w:rPr>
              <w:t>Основные</w:t>
            </w:r>
            <w:r w:rsidRPr="0089052B">
              <w:tab/>
            </w:r>
            <w:r w:rsidRPr="0089052B">
              <w:rPr>
                <w:spacing w:val="-4"/>
              </w:rPr>
              <w:t>нормы</w:t>
            </w:r>
            <w:r w:rsidRPr="0089052B">
              <w:tab/>
            </w:r>
            <w:r w:rsidRPr="0089052B">
              <w:rPr>
                <w:spacing w:val="-2"/>
              </w:rPr>
              <w:t>употребления</w:t>
            </w:r>
            <w:r w:rsidRPr="0089052B">
              <w:tab/>
            </w:r>
            <w:r w:rsidRPr="0089052B">
              <w:rPr>
                <w:spacing w:val="-2"/>
              </w:rPr>
              <w:t>количественных,</w:t>
            </w:r>
            <w:r w:rsidRPr="0089052B">
              <w:tab/>
            </w:r>
            <w:r w:rsidRPr="0089052B">
              <w:rPr>
                <w:spacing w:val="-2"/>
              </w:rPr>
              <w:t>порядковых</w:t>
            </w:r>
            <w:r w:rsidRPr="0089052B">
              <w:tab/>
            </w:r>
            <w:r w:rsidRPr="0089052B">
              <w:rPr>
                <w:spacing w:val="-10"/>
              </w:rPr>
              <w:t xml:space="preserve">и </w:t>
            </w:r>
            <w:r w:rsidRPr="0089052B">
              <w:t>собирательных числительных</w:t>
            </w:r>
          </w:p>
        </w:tc>
      </w:tr>
      <w:tr w:rsidR="00F5138C" w:rsidRPr="0089052B">
        <w:trPr>
          <w:trHeight w:val="753"/>
        </w:trPr>
        <w:tc>
          <w:tcPr>
            <w:tcW w:w="1076" w:type="dxa"/>
          </w:tcPr>
          <w:p w:rsidR="00F5138C" w:rsidRPr="0089052B" w:rsidRDefault="009100A2" w:rsidP="0089052B">
            <w:pPr>
              <w:pStyle w:val="TableParagraph"/>
              <w:spacing w:line="240" w:lineRule="atLeast"/>
              <w:ind w:left="19" w:right="5"/>
              <w:jc w:val="center"/>
            </w:pPr>
            <w:r w:rsidRPr="0089052B">
              <w:rPr>
                <w:spacing w:val="-2"/>
              </w:rPr>
              <w:t>3.5.5</w:t>
            </w:r>
          </w:p>
        </w:tc>
        <w:tc>
          <w:tcPr>
            <w:tcW w:w="8000" w:type="dxa"/>
          </w:tcPr>
          <w:p w:rsidR="00F5138C" w:rsidRPr="0089052B" w:rsidRDefault="009100A2" w:rsidP="0089052B">
            <w:pPr>
              <w:pStyle w:val="TableParagraph"/>
              <w:spacing w:line="240" w:lineRule="atLeast"/>
              <w:ind w:left="66"/>
            </w:pPr>
            <w:r w:rsidRPr="0089052B">
              <w:t>Основныенормыупотребленияместоимений:формы3-голицаличных местоимений, возвратного местоимения себя</w:t>
            </w:r>
          </w:p>
        </w:tc>
      </w:tr>
      <w:tr w:rsidR="00F5138C" w:rsidRPr="0089052B">
        <w:trPr>
          <w:trHeight w:val="1310"/>
        </w:trPr>
        <w:tc>
          <w:tcPr>
            <w:tcW w:w="1076" w:type="dxa"/>
          </w:tcPr>
          <w:p w:rsidR="00F5138C" w:rsidRPr="0089052B" w:rsidRDefault="009100A2" w:rsidP="0089052B">
            <w:pPr>
              <w:pStyle w:val="TableParagraph"/>
              <w:spacing w:line="240" w:lineRule="atLeast"/>
              <w:ind w:left="19" w:right="5"/>
              <w:jc w:val="center"/>
            </w:pPr>
            <w:r w:rsidRPr="0089052B">
              <w:rPr>
                <w:spacing w:val="-2"/>
              </w:rPr>
              <w:t>3.5.6</w:t>
            </w:r>
          </w:p>
        </w:tc>
        <w:tc>
          <w:tcPr>
            <w:tcW w:w="8000" w:type="dxa"/>
          </w:tcPr>
          <w:p w:rsidR="00F5138C" w:rsidRPr="0089052B" w:rsidRDefault="009100A2" w:rsidP="0089052B">
            <w:pPr>
              <w:pStyle w:val="TableParagraph"/>
              <w:spacing w:line="240" w:lineRule="atLeast"/>
              <w:ind w:left="66" w:right="51"/>
              <w:jc w:val="both"/>
            </w:pPr>
            <w:r w:rsidRPr="0089052B">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3.6</w:t>
            </w:r>
          </w:p>
        </w:tc>
        <w:tc>
          <w:tcPr>
            <w:tcW w:w="8000" w:type="dxa"/>
          </w:tcPr>
          <w:p w:rsidR="00F5138C" w:rsidRPr="0089052B" w:rsidRDefault="009100A2" w:rsidP="0089052B">
            <w:pPr>
              <w:pStyle w:val="TableParagraph"/>
              <w:spacing w:line="240" w:lineRule="atLeast"/>
              <w:ind w:left="66"/>
            </w:pPr>
            <w:r w:rsidRPr="0089052B">
              <w:t>Синтаксис.Синтаксические</w:t>
            </w:r>
            <w:r w:rsidRPr="0089052B">
              <w:rPr>
                <w:spacing w:val="-4"/>
              </w:rPr>
              <w:t>нормы</w:t>
            </w:r>
          </w:p>
        </w:tc>
      </w:tr>
      <w:tr w:rsidR="00F5138C" w:rsidRPr="0089052B">
        <w:trPr>
          <w:trHeight w:val="753"/>
        </w:trPr>
        <w:tc>
          <w:tcPr>
            <w:tcW w:w="1076" w:type="dxa"/>
          </w:tcPr>
          <w:p w:rsidR="00F5138C" w:rsidRPr="0089052B" w:rsidRDefault="009100A2" w:rsidP="0089052B">
            <w:pPr>
              <w:pStyle w:val="TableParagraph"/>
              <w:spacing w:line="240" w:lineRule="atLeast"/>
              <w:ind w:left="19" w:right="5"/>
              <w:jc w:val="center"/>
            </w:pPr>
            <w:r w:rsidRPr="0089052B">
              <w:rPr>
                <w:spacing w:val="-2"/>
              </w:rPr>
              <w:t>3.6.1</w:t>
            </w:r>
          </w:p>
        </w:tc>
        <w:tc>
          <w:tcPr>
            <w:tcW w:w="8000" w:type="dxa"/>
          </w:tcPr>
          <w:p w:rsidR="00F5138C" w:rsidRPr="0089052B" w:rsidRDefault="009100A2" w:rsidP="0089052B">
            <w:pPr>
              <w:pStyle w:val="TableParagraph"/>
              <w:spacing w:line="240" w:lineRule="atLeast"/>
              <w:ind w:left="66" w:right="48"/>
            </w:pPr>
            <w:r w:rsidRPr="0089052B">
              <w:t>Синтаксис как раздел лингвистики. Синтаксический анализ словосочетания и предложения</w:t>
            </w:r>
          </w:p>
        </w:tc>
      </w:tr>
      <w:tr w:rsidR="00F5138C" w:rsidRPr="0089052B">
        <w:trPr>
          <w:trHeight w:val="1583"/>
        </w:trPr>
        <w:tc>
          <w:tcPr>
            <w:tcW w:w="1076" w:type="dxa"/>
          </w:tcPr>
          <w:p w:rsidR="00F5138C" w:rsidRPr="0089052B" w:rsidRDefault="009100A2" w:rsidP="0089052B">
            <w:pPr>
              <w:pStyle w:val="TableParagraph"/>
              <w:spacing w:line="240" w:lineRule="atLeast"/>
              <w:ind w:left="19" w:right="5"/>
              <w:jc w:val="center"/>
            </w:pPr>
            <w:r w:rsidRPr="0089052B">
              <w:rPr>
                <w:spacing w:val="-2"/>
              </w:rPr>
              <w:t>3.6.2</w:t>
            </w:r>
          </w:p>
        </w:tc>
        <w:tc>
          <w:tcPr>
            <w:tcW w:w="8000" w:type="dxa"/>
          </w:tcPr>
          <w:p w:rsidR="00F5138C" w:rsidRPr="0089052B" w:rsidRDefault="009100A2" w:rsidP="0089052B">
            <w:pPr>
              <w:pStyle w:val="TableParagraph"/>
              <w:spacing w:line="240" w:lineRule="atLeast"/>
              <w:ind w:left="66" w:right="54"/>
              <w:jc w:val="both"/>
            </w:pPr>
            <w:r w:rsidRPr="0089052B">
              <w:t xml:space="preserve">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риторическоевосклицание, риторическоеобращение;многосоюзие, </w:t>
            </w:r>
            <w:r w:rsidRPr="0089052B">
              <w:rPr>
                <w:spacing w:val="-2"/>
              </w:rPr>
              <w:t>бессоюзие</w:t>
            </w:r>
          </w:p>
        </w:tc>
      </w:tr>
      <w:tr w:rsidR="00F5138C" w:rsidRPr="0089052B">
        <w:trPr>
          <w:trHeight w:val="2141"/>
        </w:trPr>
        <w:tc>
          <w:tcPr>
            <w:tcW w:w="1076" w:type="dxa"/>
          </w:tcPr>
          <w:p w:rsidR="00F5138C" w:rsidRPr="0089052B" w:rsidRDefault="009100A2" w:rsidP="0089052B">
            <w:pPr>
              <w:pStyle w:val="TableParagraph"/>
              <w:spacing w:line="240" w:lineRule="atLeast"/>
              <w:ind w:left="19" w:right="5"/>
              <w:jc w:val="center"/>
            </w:pPr>
            <w:r w:rsidRPr="0089052B">
              <w:rPr>
                <w:spacing w:val="-2"/>
              </w:rPr>
              <w:lastRenderedPageBreak/>
              <w:t>3.6.3</w:t>
            </w:r>
          </w:p>
        </w:tc>
        <w:tc>
          <w:tcPr>
            <w:tcW w:w="8000" w:type="dxa"/>
          </w:tcPr>
          <w:p w:rsidR="00F5138C" w:rsidRPr="0089052B" w:rsidRDefault="009100A2" w:rsidP="0089052B">
            <w:pPr>
              <w:pStyle w:val="TableParagraph"/>
              <w:spacing w:line="240" w:lineRule="atLeast"/>
              <w:ind w:left="66" w:right="46"/>
              <w:jc w:val="both"/>
            </w:pPr>
            <w:r w:rsidRPr="0089052B">
              <w:t>Основныенормысогласованиясказуемогосподлежащим,всоставкоторого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сказуемогосподлежащим,имеющимприсебеприложение(типа</w:t>
            </w:r>
            <w:r w:rsidRPr="0089052B">
              <w:rPr>
                <w:spacing w:val="-2"/>
              </w:rPr>
              <w:t>диван-</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1031"/>
        </w:trPr>
        <w:tc>
          <w:tcPr>
            <w:tcW w:w="1076" w:type="dxa"/>
          </w:tcPr>
          <w:p w:rsidR="00F5138C" w:rsidRPr="0089052B" w:rsidRDefault="00F5138C" w:rsidP="0089052B">
            <w:pPr>
              <w:pStyle w:val="TableParagraph"/>
              <w:spacing w:line="240" w:lineRule="atLeast"/>
            </w:pPr>
          </w:p>
        </w:tc>
        <w:tc>
          <w:tcPr>
            <w:tcW w:w="8000" w:type="dxa"/>
          </w:tcPr>
          <w:p w:rsidR="00F5138C" w:rsidRPr="0089052B" w:rsidRDefault="009100A2" w:rsidP="0089052B">
            <w:pPr>
              <w:pStyle w:val="TableParagraph"/>
              <w:spacing w:line="240" w:lineRule="atLeast"/>
              <w:ind w:left="66" w:right="56"/>
              <w:jc w:val="both"/>
            </w:pPr>
            <w:r w:rsidRPr="0089052B">
              <w:t xml:space="preserve">кровать, озеро Байкал). Согласование сказуемого с подлежащим, выраженным аббревиатурой, заимствованным несклоняемым </w:t>
            </w:r>
            <w:r w:rsidRPr="0089052B">
              <w:rPr>
                <w:spacing w:val="-2"/>
              </w:rPr>
              <w:t>существительным</w:t>
            </w:r>
          </w:p>
        </w:tc>
      </w:tr>
      <w:tr w:rsidR="00F5138C" w:rsidRPr="0089052B">
        <w:trPr>
          <w:trHeight w:val="758"/>
        </w:trPr>
        <w:tc>
          <w:tcPr>
            <w:tcW w:w="1076" w:type="dxa"/>
          </w:tcPr>
          <w:p w:rsidR="00F5138C" w:rsidRPr="0089052B" w:rsidRDefault="009100A2" w:rsidP="0089052B">
            <w:pPr>
              <w:pStyle w:val="TableParagraph"/>
              <w:spacing w:line="240" w:lineRule="atLeast"/>
              <w:ind w:left="19" w:right="5"/>
              <w:jc w:val="center"/>
            </w:pPr>
            <w:r w:rsidRPr="0089052B">
              <w:rPr>
                <w:spacing w:val="-2"/>
              </w:rPr>
              <w:t>3.6.4</w:t>
            </w:r>
          </w:p>
        </w:tc>
        <w:tc>
          <w:tcPr>
            <w:tcW w:w="8000" w:type="dxa"/>
          </w:tcPr>
          <w:p w:rsidR="00F5138C" w:rsidRPr="0089052B" w:rsidRDefault="009100A2" w:rsidP="0089052B">
            <w:pPr>
              <w:pStyle w:val="TableParagraph"/>
              <w:spacing w:line="240" w:lineRule="atLeast"/>
              <w:ind w:left="66"/>
            </w:pPr>
            <w:r w:rsidRPr="0089052B">
              <w:t>Основныенормыуправления:правильныйвыборпадежнойилипредложно- падежной формы управляемого слова</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t>3.6.5</w:t>
            </w:r>
          </w:p>
        </w:tc>
        <w:tc>
          <w:tcPr>
            <w:tcW w:w="8000" w:type="dxa"/>
          </w:tcPr>
          <w:p w:rsidR="00F5138C" w:rsidRPr="0089052B" w:rsidRDefault="009100A2" w:rsidP="0089052B">
            <w:pPr>
              <w:pStyle w:val="TableParagraph"/>
              <w:spacing w:line="240" w:lineRule="atLeast"/>
              <w:ind w:left="66"/>
            </w:pPr>
            <w:r w:rsidRPr="0089052B">
              <w:t>Основныенормыупотребленияоднородныхчленов</w:t>
            </w:r>
            <w:r w:rsidRPr="0089052B">
              <w:rPr>
                <w:spacing w:val="-2"/>
              </w:rPr>
              <w:t xml:space="preserve"> предложения</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t>3.6.6</w:t>
            </w:r>
          </w:p>
        </w:tc>
        <w:tc>
          <w:tcPr>
            <w:tcW w:w="8000" w:type="dxa"/>
          </w:tcPr>
          <w:p w:rsidR="00F5138C" w:rsidRPr="0089052B" w:rsidRDefault="009100A2" w:rsidP="0089052B">
            <w:pPr>
              <w:pStyle w:val="TableParagraph"/>
              <w:spacing w:line="240" w:lineRule="atLeast"/>
              <w:ind w:left="66"/>
            </w:pPr>
            <w:r w:rsidRPr="0089052B">
              <w:t>Основныенормыупотребленияпричастныхидеепричастных</w:t>
            </w:r>
            <w:r w:rsidRPr="0089052B">
              <w:rPr>
                <w:spacing w:val="-2"/>
              </w:rPr>
              <w:t>оборотов</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2"/>
              </w:rPr>
              <w:t>3.6.7</w:t>
            </w:r>
          </w:p>
        </w:tc>
        <w:tc>
          <w:tcPr>
            <w:tcW w:w="8000" w:type="dxa"/>
          </w:tcPr>
          <w:p w:rsidR="00F5138C" w:rsidRPr="0089052B" w:rsidRDefault="009100A2" w:rsidP="0089052B">
            <w:pPr>
              <w:pStyle w:val="TableParagraph"/>
              <w:spacing w:line="240" w:lineRule="atLeast"/>
              <w:ind w:left="66"/>
            </w:pPr>
            <w:r w:rsidRPr="0089052B">
              <w:t>Основныенормыпостроениясложных</w:t>
            </w:r>
            <w:r w:rsidRPr="0089052B">
              <w:rPr>
                <w:spacing w:val="-2"/>
              </w:rPr>
              <w:t>предложений</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3.7</w:t>
            </w:r>
          </w:p>
        </w:tc>
        <w:tc>
          <w:tcPr>
            <w:tcW w:w="8000" w:type="dxa"/>
          </w:tcPr>
          <w:p w:rsidR="00F5138C" w:rsidRPr="0089052B" w:rsidRDefault="009100A2" w:rsidP="0089052B">
            <w:pPr>
              <w:pStyle w:val="TableParagraph"/>
              <w:spacing w:line="240" w:lineRule="atLeast"/>
              <w:ind w:left="66"/>
            </w:pPr>
            <w:r w:rsidRPr="0089052B">
              <w:t>Орфография.Основныеправила</w:t>
            </w:r>
            <w:r w:rsidRPr="0089052B">
              <w:rPr>
                <w:spacing w:val="-2"/>
              </w:rPr>
              <w:t>орфографии</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t>3.7.1</w:t>
            </w:r>
          </w:p>
        </w:tc>
        <w:tc>
          <w:tcPr>
            <w:tcW w:w="8000" w:type="dxa"/>
          </w:tcPr>
          <w:p w:rsidR="00F5138C" w:rsidRPr="0089052B" w:rsidRDefault="009100A2" w:rsidP="0089052B">
            <w:pPr>
              <w:pStyle w:val="TableParagraph"/>
              <w:spacing w:line="240" w:lineRule="atLeast"/>
              <w:ind w:left="66"/>
            </w:pPr>
            <w:r w:rsidRPr="0089052B">
              <w:t>Употреблениезаглавныхи строчных</w:t>
            </w:r>
            <w:r w:rsidRPr="0089052B">
              <w:rPr>
                <w:spacing w:val="-4"/>
              </w:rPr>
              <w:t>букв</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2"/>
              </w:rPr>
              <w:t>3.7.2</w:t>
            </w:r>
          </w:p>
        </w:tc>
        <w:tc>
          <w:tcPr>
            <w:tcW w:w="8000" w:type="dxa"/>
          </w:tcPr>
          <w:p w:rsidR="00F5138C" w:rsidRPr="0089052B" w:rsidRDefault="009100A2" w:rsidP="0089052B">
            <w:pPr>
              <w:pStyle w:val="TableParagraph"/>
              <w:spacing w:line="240" w:lineRule="atLeast"/>
              <w:ind w:left="66"/>
            </w:pPr>
            <w:r w:rsidRPr="0089052B">
              <w:t>Правописаниегласныхисогласныхв</w:t>
            </w:r>
            <w:r w:rsidRPr="0089052B">
              <w:rPr>
                <w:spacing w:val="-4"/>
              </w:rPr>
              <w:t>корне</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t>3.7.3</w:t>
            </w:r>
          </w:p>
        </w:tc>
        <w:tc>
          <w:tcPr>
            <w:tcW w:w="8000" w:type="dxa"/>
          </w:tcPr>
          <w:p w:rsidR="00F5138C" w:rsidRPr="0089052B" w:rsidRDefault="009100A2" w:rsidP="0089052B">
            <w:pPr>
              <w:pStyle w:val="TableParagraph"/>
              <w:spacing w:line="240" w:lineRule="atLeast"/>
              <w:ind w:left="66"/>
            </w:pPr>
            <w:r w:rsidRPr="0089052B">
              <w:t xml:space="preserve">Употреблениеъиь(втомчисле </w:t>
            </w:r>
            <w:r w:rsidRPr="0089052B">
              <w:rPr>
                <w:spacing w:val="-2"/>
              </w:rPr>
              <w:t>разделительных)</w:t>
            </w:r>
          </w:p>
        </w:tc>
      </w:tr>
      <w:tr w:rsidR="00F5138C" w:rsidRPr="0089052B">
        <w:trPr>
          <w:trHeight w:val="484"/>
        </w:trPr>
        <w:tc>
          <w:tcPr>
            <w:tcW w:w="1076" w:type="dxa"/>
          </w:tcPr>
          <w:p w:rsidR="00F5138C" w:rsidRPr="0089052B" w:rsidRDefault="009100A2" w:rsidP="0089052B">
            <w:pPr>
              <w:pStyle w:val="TableParagraph"/>
              <w:spacing w:line="240" w:lineRule="atLeast"/>
              <w:ind w:left="19" w:right="5"/>
              <w:jc w:val="center"/>
            </w:pPr>
            <w:r w:rsidRPr="0089052B">
              <w:rPr>
                <w:spacing w:val="-2"/>
              </w:rPr>
              <w:t>3.7.4</w:t>
            </w:r>
          </w:p>
        </w:tc>
        <w:tc>
          <w:tcPr>
            <w:tcW w:w="8000" w:type="dxa"/>
          </w:tcPr>
          <w:p w:rsidR="00F5138C" w:rsidRPr="0089052B" w:rsidRDefault="009100A2" w:rsidP="0089052B">
            <w:pPr>
              <w:pStyle w:val="TableParagraph"/>
              <w:spacing w:line="240" w:lineRule="atLeast"/>
              <w:ind w:left="66"/>
            </w:pPr>
            <w:r w:rsidRPr="0089052B">
              <w:t>Правописаниеприставок.Буквы ы-и после</w:t>
            </w:r>
            <w:r w:rsidRPr="0089052B">
              <w:rPr>
                <w:spacing w:val="-2"/>
              </w:rPr>
              <w:t>приставок</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t>3.7.5</w:t>
            </w:r>
          </w:p>
        </w:tc>
        <w:tc>
          <w:tcPr>
            <w:tcW w:w="8000" w:type="dxa"/>
          </w:tcPr>
          <w:p w:rsidR="00F5138C" w:rsidRPr="0089052B" w:rsidRDefault="009100A2" w:rsidP="0089052B">
            <w:pPr>
              <w:pStyle w:val="TableParagraph"/>
              <w:spacing w:line="240" w:lineRule="atLeast"/>
              <w:ind w:left="66"/>
            </w:pPr>
            <w:r w:rsidRPr="0089052B">
              <w:t>Правописание</w:t>
            </w:r>
            <w:r w:rsidRPr="0089052B">
              <w:rPr>
                <w:spacing w:val="-2"/>
              </w:rPr>
              <w:t xml:space="preserve"> суффиксов</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2"/>
              </w:rPr>
              <w:t>3.7.6</w:t>
            </w:r>
          </w:p>
        </w:tc>
        <w:tc>
          <w:tcPr>
            <w:tcW w:w="8000" w:type="dxa"/>
          </w:tcPr>
          <w:p w:rsidR="00F5138C" w:rsidRPr="0089052B" w:rsidRDefault="009100A2" w:rsidP="0089052B">
            <w:pPr>
              <w:pStyle w:val="TableParagraph"/>
              <w:spacing w:line="240" w:lineRule="atLeast"/>
              <w:ind w:left="66"/>
            </w:pPr>
            <w:r w:rsidRPr="0089052B">
              <w:t xml:space="preserve">Правописаниениннв словахразличныхчастей </w:t>
            </w:r>
            <w:r w:rsidRPr="0089052B">
              <w:rPr>
                <w:spacing w:val="-4"/>
              </w:rPr>
              <w:t>речи</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t>3.7.7</w:t>
            </w:r>
          </w:p>
        </w:tc>
        <w:tc>
          <w:tcPr>
            <w:tcW w:w="8000" w:type="dxa"/>
          </w:tcPr>
          <w:p w:rsidR="00F5138C" w:rsidRPr="0089052B" w:rsidRDefault="009100A2" w:rsidP="0089052B">
            <w:pPr>
              <w:pStyle w:val="TableParagraph"/>
              <w:spacing w:line="240" w:lineRule="atLeast"/>
              <w:ind w:left="66"/>
            </w:pPr>
            <w:r w:rsidRPr="0089052B">
              <w:t>Правописаниенеи</w:t>
            </w:r>
            <w:r w:rsidRPr="0089052B">
              <w:rPr>
                <w:spacing w:val="-5"/>
              </w:rPr>
              <w:t>ни</w:t>
            </w:r>
          </w:p>
        </w:tc>
      </w:tr>
      <w:tr w:rsidR="00F5138C" w:rsidRPr="0089052B">
        <w:trPr>
          <w:trHeight w:val="753"/>
        </w:trPr>
        <w:tc>
          <w:tcPr>
            <w:tcW w:w="1076" w:type="dxa"/>
          </w:tcPr>
          <w:p w:rsidR="00F5138C" w:rsidRPr="0089052B" w:rsidRDefault="009100A2" w:rsidP="0089052B">
            <w:pPr>
              <w:pStyle w:val="TableParagraph"/>
              <w:spacing w:line="240" w:lineRule="atLeast"/>
              <w:ind w:left="19" w:right="5"/>
              <w:jc w:val="center"/>
            </w:pPr>
            <w:r w:rsidRPr="0089052B">
              <w:rPr>
                <w:spacing w:val="-2"/>
              </w:rPr>
              <w:t>3.7.8</w:t>
            </w:r>
          </w:p>
        </w:tc>
        <w:tc>
          <w:tcPr>
            <w:tcW w:w="8000" w:type="dxa"/>
          </w:tcPr>
          <w:p w:rsidR="00F5138C" w:rsidRPr="0089052B" w:rsidRDefault="009100A2" w:rsidP="0089052B">
            <w:pPr>
              <w:pStyle w:val="TableParagraph"/>
              <w:spacing w:line="240" w:lineRule="atLeast"/>
              <w:ind w:left="66"/>
            </w:pPr>
            <w:r w:rsidRPr="0089052B">
              <w:t xml:space="preserve">Правописаниеокончанийименсуществительных,именприлагательныхи </w:t>
            </w:r>
            <w:r w:rsidRPr="0089052B">
              <w:rPr>
                <w:spacing w:val="-2"/>
              </w:rPr>
              <w:t>глаголов</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2"/>
              </w:rPr>
              <w:t>3.7.9</w:t>
            </w:r>
          </w:p>
        </w:tc>
        <w:tc>
          <w:tcPr>
            <w:tcW w:w="8000" w:type="dxa"/>
          </w:tcPr>
          <w:p w:rsidR="00F5138C" w:rsidRPr="0089052B" w:rsidRDefault="009100A2" w:rsidP="0089052B">
            <w:pPr>
              <w:pStyle w:val="TableParagraph"/>
              <w:spacing w:line="240" w:lineRule="atLeast"/>
              <w:ind w:left="66"/>
            </w:pPr>
            <w:r w:rsidRPr="0089052B">
              <w:t>Слитное, дефисноеираздельноенаписаниесловразныхчастей</w:t>
            </w:r>
            <w:r w:rsidRPr="0089052B">
              <w:rPr>
                <w:spacing w:val="-4"/>
              </w:rPr>
              <w:t>речи</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3.8</w:t>
            </w:r>
          </w:p>
        </w:tc>
        <w:tc>
          <w:tcPr>
            <w:tcW w:w="8000" w:type="dxa"/>
          </w:tcPr>
          <w:p w:rsidR="00F5138C" w:rsidRPr="0089052B" w:rsidRDefault="009100A2" w:rsidP="0089052B">
            <w:pPr>
              <w:pStyle w:val="TableParagraph"/>
              <w:spacing w:line="240" w:lineRule="atLeast"/>
              <w:ind w:left="66"/>
            </w:pPr>
            <w:r w:rsidRPr="0089052B">
              <w:t>Пунктуация. Основныеправила</w:t>
            </w:r>
            <w:r w:rsidRPr="0089052B">
              <w:rPr>
                <w:spacing w:val="-2"/>
              </w:rPr>
              <w:t>пунктуации</w:t>
            </w:r>
          </w:p>
        </w:tc>
      </w:tr>
      <w:tr w:rsidR="00F5138C" w:rsidRPr="0089052B">
        <w:trPr>
          <w:trHeight w:val="484"/>
        </w:trPr>
        <w:tc>
          <w:tcPr>
            <w:tcW w:w="1076" w:type="dxa"/>
          </w:tcPr>
          <w:p w:rsidR="00F5138C" w:rsidRPr="0089052B" w:rsidRDefault="009100A2" w:rsidP="0089052B">
            <w:pPr>
              <w:pStyle w:val="TableParagraph"/>
              <w:spacing w:line="240" w:lineRule="atLeast"/>
              <w:ind w:left="19" w:right="5"/>
              <w:jc w:val="center"/>
            </w:pPr>
            <w:r w:rsidRPr="0089052B">
              <w:rPr>
                <w:spacing w:val="-2"/>
              </w:rPr>
              <w:t>3.8.1</w:t>
            </w:r>
          </w:p>
        </w:tc>
        <w:tc>
          <w:tcPr>
            <w:tcW w:w="8000" w:type="dxa"/>
          </w:tcPr>
          <w:p w:rsidR="00F5138C" w:rsidRPr="0089052B" w:rsidRDefault="009100A2" w:rsidP="0089052B">
            <w:pPr>
              <w:pStyle w:val="TableParagraph"/>
              <w:spacing w:line="240" w:lineRule="atLeast"/>
              <w:ind w:left="66"/>
            </w:pPr>
            <w:r w:rsidRPr="0089052B">
              <w:t>Пунктуационныйанализ</w:t>
            </w:r>
            <w:r w:rsidRPr="0089052B">
              <w:rPr>
                <w:spacing w:val="-2"/>
              </w:rPr>
              <w:t>предложения</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2"/>
              </w:rPr>
              <w:t>3.8.2</w:t>
            </w:r>
          </w:p>
        </w:tc>
        <w:tc>
          <w:tcPr>
            <w:tcW w:w="8000" w:type="dxa"/>
          </w:tcPr>
          <w:p w:rsidR="00F5138C" w:rsidRPr="0089052B" w:rsidRDefault="009100A2" w:rsidP="0089052B">
            <w:pPr>
              <w:pStyle w:val="TableParagraph"/>
              <w:spacing w:line="240" w:lineRule="atLeast"/>
              <w:ind w:left="66"/>
            </w:pPr>
            <w:r w:rsidRPr="0089052B">
              <w:t>Знакипрепинаниявконце</w:t>
            </w:r>
            <w:r w:rsidRPr="0089052B">
              <w:rPr>
                <w:spacing w:val="-2"/>
              </w:rPr>
              <w:t>предложений</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t>3.8.3</w:t>
            </w:r>
          </w:p>
        </w:tc>
        <w:tc>
          <w:tcPr>
            <w:tcW w:w="8000" w:type="dxa"/>
          </w:tcPr>
          <w:p w:rsidR="00F5138C" w:rsidRPr="0089052B" w:rsidRDefault="009100A2" w:rsidP="0089052B">
            <w:pPr>
              <w:pStyle w:val="TableParagraph"/>
              <w:spacing w:line="240" w:lineRule="atLeast"/>
              <w:ind w:left="66"/>
            </w:pPr>
            <w:r w:rsidRPr="0089052B">
              <w:t>Знакипрепинаниямеждуподлежащими</w:t>
            </w:r>
            <w:r w:rsidRPr="0089052B">
              <w:rPr>
                <w:spacing w:val="-2"/>
              </w:rPr>
              <w:t>сказуемым</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t>3.8.4</w:t>
            </w:r>
          </w:p>
        </w:tc>
        <w:tc>
          <w:tcPr>
            <w:tcW w:w="8000" w:type="dxa"/>
          </w:tcPr>
          <w:p w:rsidR="00F5138C" w:rsidRPr="0089052B" w:rsidRDefault="009100A2" w:rsidP="0089052B">
            <w:pPr>
              <w:pStyle w:val="TableParagraph"/>
              <w:spacing w:line="240" w:lineRule="atLeast"/>
              <w:ind w:left="66"/>
            </w:pPr>
            <w:r w:rsidRPr="0089052B">
              <w:t>Знакипрепинаниявпредложенияхсоднородными</w:t>
            </w:r>
            <w:r w:rsidRPr="0089052B">
              <w:rPr>
                <w:spacing w:val="-2"/>
              </w:rPr>
              <w:t>членами</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t>3.8.5</w:t>
            </w:r>
          </w:p>
        </w:tc>
        <w:tc>
          <w:tcPr>
            <w:tcW w:w="8000" w:type="dxa"/>
          </w:tcPr>
          <w:p w:rsidR="00F5138C" w:rsidRPr="0089052B" w:rsidRDefault="009100A2" w:rsidP="0089052B">
            <w:pPr>
              <w:pStyle w:val="TableParagraph"/>
              <w:spacing w:line="240" w:lineRule="atLeast"/>
              <w:ind w:left="66"/>
            </w:pPr>
            <w:r w:rsidRPr="0089052B">
              <w:t>Знакипрепинанияпри</w:t>
            </w:r>
            <w:r w:rsidRPr="0089052B">
              <w:rPr>
                <w:spacing w:val="-2"/>
              </w:rPr>
              <w:t>обособлении</w:t>
            </w:r>
          </w:p>
        </w:tc>
      </w:tr>
      <w:tr w:rsidR="00F5138C" w:rsidRPr="0089052B">
        <w:trPr>
          <w:trHeight w:val="753"/>
        </w:trPr>
        <w:tc>
          <w:tcPr>
            <w:tcW w:w="1076" w:type="dxa"/>
          </w:tcPr>
          <w:p w:rsidR="00F5138C" w:rsidRPr="0089052B" w:rsidRDefault="009100A2" w:rsidP="0089052B">
            <w:pPr>
              <w:pStyle w:val="TableParagraph"/>
              <w:spacing w:line="240" w:lineRule="atLeast"/>
              <w:ind w:left="19" w:right="5"/>
              <w:jc w:val="center"/>
            </w:pPr>
            <w:r w:rsidRPr="0089052B">
              <w:rPr>
                <w:spacing w:val="-2"/>
              </w:rPr>
              <w:t>3.8.6</w:t>
            </w:r>
          </w:p>
        </w:tc>
        <w:tc>
          <w:tcPr>
            <w:tcW w:w="8000" w:type="dxa"/>
          </w:tcPr>
          <w:p w:rsidR="00F5138C" w:rsidRPr="0089052B" w:rsidRDefault="009100A2" w:rsidP="0089052B">
            <w:pPr>
              <w:pStyle w:val="TableParagraph"/>
              <w:tabs>
                <w:tab w:val="left" w:pos="949"/>
                <w:tab w:val="left" w:pos="2440"/>
                <w:tab w:val="left" w:pos="2833"/>
                <w:tab w:val="left" w:pos="4589"/>
                <w:tab w:val="left" w:pos="4972"/>
                <w:tab w:val="left" w:pos="6296"/>
              </w:tabs>
              <w:spacing w:line="240" w:lineRule="atLeast"/>
              <w:ind w:left="66" w:right="58"/>
            </w:pPr>
            <w:r w:rsidRPr="0089052B">
              <w:rPr>
                <w:spacing w:val="-2"/>
              </w:rPr>
              <w:t>Знаки</w:t>
            </w:r>
            <w:r w:rsidRPr="0089052B">
              <w:tab/>
            </w:r>
            <w:r w:rsidRPr="0089052B">
              <w:rPr>
                <w:spacing w:val="-2"/>
              </w:rPr>
              <w:t>препинания</w:t>
            </w:r>
            <w:r w:rsidRPr="0089052B">
              <w:tab/>
            </w:r>
            <w:r w:rsidRPr="0089052B">
              <w:rPr>
                <w:spacing w:val="-10"/>
              </w:rPr>
              <w:t>в</w:t>
            </w:r>
            <w:r w:rsidRPr="0089052B">
              <w:tab/>
            </w:r>
            <w:r w:rsidRPr="0089052B">
              <w:rPr>
                <w:spacing w:val="-2"/>
              </w:rPr>
              <w:t>предложениях</w:t>
            </w:r>
            <w:r w:rsidRPr="0089052B">
              <w:tab/>
            </w:r>
            <w:r w:rsidRPr="0089052B">
              <w:rPr>
                <w:spacing w:val="-10"/>
              </w:rPr>
              <w:t>с</w:t>
            </w:r>
            <w:r w:rsidRPr="0089052B">
              <w:tab/>
            </w:r>
            <w:r w:rsidRPr="0089052B">
              <w:rPr>
                <w:spacing w:val="-2"/>
              </w:rPr>
              <w:t>вводными</w:t>
            </w:r>
            <w:r w:rsidRPr="0089052B">
              <w:tab/>
            </w:r>
            <w:r w:rsidRPr="0089052B">
              <w:rPr>
                <w:spacing w:val="-2"/>
              </w:rPr>
              <w:t xml:space="preserve">конструкциями, </w:t>
            </w:r>
            <w:r w:rsidRPr="0089052B">
              <w:t>обращениями, междометиями</w:t>
            </w:r>
          </w:p>
        </w:tc>
      </w:tr>
      <w:tr w:rsidR="00F5138C" w:rsidRPr="0089052B">
        <w:trPr>
          <w:trHeight w:val="484"/>
        </w:trPr>
        <w:tc>
          <w:tcPr>
            <w:tcW w:w="1076" w:type="dxa"/>
          </w:tcPr>
          <w:p w:rsidR="00F5138C" w:rsidRPr="0089052B" w:rsidRDefault="009100A2" w:rsidP="0089052B">
            <w:pPr>
              <w:pStyle w:val="TableParagraph"/>
              <w:spacing w:line="240" w:lineRule="atLeast"/>
              <w:ind w:left="19" w:right="5"/>
              <w:jc w:val="center"/>
            </w:pPr>
            <w:r w:rsidRPr="0089052B">
              <w:rPr>
                <w:spacing w:val="-2"/>
              </w:rPr>
              <w:t>3.8.7</w:t>
            </w:r>
          </w:p>
        </w:tc>
        <w:tc>
          <w:tcPr>
            <w:tcW w:w="8000" w:type="dxa"/>
          </w:tcPr>
          <w:p w:rsidR="00F5138C" w:rsidRPr="0089052B" w:rsidRDefault="009100A2" w:rsidP="0089052B">
            <w:pPr>
              <w:pStyle w:val="TableParagraph"/>
              <w:spacing w:line="240" w:lineRule="atLeast"/>
              <w:ind w:left="66"/>
            </w:pPr>
            <w:r w:rsidRPr="0089052B">
              <w:t>Знакипрепинаниявсложном</w:t>
            </w:r>
            <w:r w:rsidRPr="0089052B">
              <w:rPr>
                <w:spacing w:val="-2"/>
              </w:rPr>
              <w:t>предложении</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2"/>
              </w:rPr>
              <w:t>3.8.8</w:t>
            </w:r>
          </w:p>
        </w:tc>
        <w:tc>
          <w:tcPr>
            <w:tcW w:w="8000" w:type="dxa"/>
          </w:tcPr>
          <w:p w:rsidR="00F5138C" w:rsidRPr="0089052B" w:rsidRDefault="009100A2" w:rsidP="0089052B">
            <w:pPr>
              <w:pStyle w:val="TableParagraph"/>
              <w:spacing w:line="240" w:lineRule="atLeast"/>
              <w:ind w:left="66"/>
            </w:pPr>
            <w:r w:rsidRPr="0089052B">
              <w:t>Знакипрепинаниявсложномпредложениисразнымивидами</w:t>
            </w:r>
            <w:r w:rsidRPr="0089052B">
              <w:rPr>
                <w:spacing w:val="-2"/>
              </w:rPr>
              <w:t>связи</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2"/>
              </w:rPr>
              <w:t>3.8.9</w:t>
            </w:r>
          </w:p>
        </w:tc>
        <w:tc>
          <w:tcPr>
            <w:tcW w:w="8000" w:type="dxa"/>
          </w:tcPr>
          <w:p w:rsidR="00F5138C" w:rsidRPr="0089052B" w:rsidRDefault="009100A2" w:rsidP="0089052B">
            <w:pPr>
              <w:pStyle w:val="TableParagraph"/>
              <w:spacing w:line="240" w:lineRule="atLeast"/>
              <w:ind w:left="66"/>
            </w:pPr>
            <w:r w:rsidRPr="0089052B">
              <w:t>Знакипрепинанияприпередачечужой</w:t>
            </w:r>
            <w:r w:rsidRPr="0089052B">
              <w:rPr>
                <w:spacing w:val="-4"/>
              </w:rPr>
              <w:t>речи</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4</w:t>
            </w:r>
          </w:p>
        </w:tc>
        <w:tc>
          <w:tcPr>
            <w:tcW w:w="8000" w:type="dxa"/>
          </w:tcPr>
          <w:p w:rsidR="00F5138C" w:rsidRPr="0089052B" w:rsidRDefault="009100A2" w:rsidP="0089052B">
            <w:pPr>
              <w:pStyle w:val="TableParagraph"/>
              <w:spacing w:line="240" w:lineRule="atLeast"/>
              <w:ind w:left="66"/>
            </w:pPr>
            <w:r w:rsidRPr="0089052B">
              <w:t>Общиесведенияо</w:t>
            </w:r>
            <w:r w:rsidRPr="0089052B">
              <w:rPr>
                <w:spacing w:val="-4"/>
              </w:rPr>
              <w:t>языке</w:t>
            </w:r>
          </w:p>
        </w:tc>
      </w:tr>
      <w:tr w:rsidR="00F5138C" w:rsidRPr="0089052B">
        <w:trPr>
          <w:trHeight w:val="753"/>
        </w:trPr>
        <w:tc>
          <w:tcPr>
            <w:tcW w:w="1076" w:type="dxa"/>
          </w:tcPr>
          <w:p w:rsidR="00F5138C" w:rsidRPr="0089052B" w:rsidRDefault="009100A2" w:rsidP="0089052B">
            <w:pPr>
              <w:pStyle w:val="TableParagraph"/>
              <w:spacing w:line="240" w:lineRule="atLeast"/>
              <w:ind w:left="19" w:right="5"/>
              <w:jc w:val="center"/>
            </w:pPr>
            <w:r w:rsidRPr="0089052B">
              <w:rPr>
                <w:spacing w:val="-5"/>
              </w:rPr>
              <w:lastRenderedPageBreak/>
              <w:t>4.1</w:t>
            </w:r>
          </w:p>
        </w:tc>
        <w:tc>
          <w:tcPr>
            <w:tcW w:w="8000" w:type="dxa"/>
          </w:tcPr>
          <w:p w:rsidR="00F5138C" w:rsidRPr="0089052B" w:rsidRDefault="009100A2" w:rsidP="0089052B">
            <w:pPr>
              <w:pStyle w:val="TableParagraph"/>
              <w:spacing w:line="240" w:lineRule="atLeast"/>
              <w:ind w:left="66"/>
            </w:pPr>
            <w:r w:rsidRPr="0089052B">
              <w:t>Языккакзнаковаясистема.Основныефункцииязыка.Лингвистикакак наука. Язык и культура</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1031"/>
        </w:trPr>
        <w:tc>
          <w:tcPr>
            <w:tcW w:w="1076" w:type="dxa"/>
          </w:tcPr>
          <w:p w:rsidR="00F5138C" w:rsidRPr="0089052B" w:rsidRDefault="009100A2" w:rsidP="0089052B">
            <w:pPr>
              <w:pStyle w:val="TableParagraph"/>
              <w:spacing w:line="240" w:lineRule="atLeast"/>
              <w:ind w:left="19" w:right="5"/>
              <w:jc w:val="center"/>
            </w:pPr>
            <w:r w:rsidRPr="0089052B">
              <w:rPr>
                <w:spacing w:val="-5"/>
              </w:rPr>
              <w:lastRenderedPageBreak/>
              <w:t>4.2</w:t>
            </w:r>
          </w:p>
        </w:tc>
        <w:tc>
          <w:tcPr>
            <w:tcW w:w="8000" w:type="dxa"/>
          </w:tcPr>
          <w:p w:rsidR="00F5138C" w:rsidRPr="0089052B" w:rsidRDefault="009100A2" w:rsidP="0089052B">
            <w:pPr>
              <w:pStyle w:val="TableParagraph"/>
              <w:spacing w:line="240" w:lineRule="atLeast"/>
              <w:ind w:left="66" w:right="52"/>
              <w:jc w:val="both"/>
            </w:pPr>
            <w:r w:rsidRPr="0089052B">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F5138C" w:rsidRPr="0089052B">
        <w:trPr>
          <w:trHeight w:val="1032"/>
        </w:trPr>
        <w:tc>
          <w:tcPr>
            <w:tcW w:w="1076" w:type="dxa"/>
          </w:tcPr>
          <w:p w:rsidR="00F5138C" w:rsidRPr="0089052B" w:rsidRDefault="009100A2" w:rsidP="0089052B">
            <w:pPr>
              <w:pStyle w:val="TableParagraph"/>
              <w:spacing w:line="240" w:lineRule="atLeast"/>
              <w:ind w:left="19" w:right="5"/>
              <w:jc w:val="center"/>
            </w:pPr>
            <w:r w:rsidRPr="0089052B">
              <w:rPr>
                <w:spacing w:val="-5"/>
              </w:rPr>
              <w:t>4.3</w:t>
            </w:r>
          </w:p>
        </w:tc>
        <w:tc>
          <w:tcPr>
            <w:tcW w:w="8000" w:type="dxa"/>
          </w:tcPr>
          <w:p w:rsidR="00F5138C" w:rsidRPr="0089052B" w:rsidRDefault="009100A2" w:rsidP="0089052B">
            <w:pPr>
              <w:pStyle w:val="TableParagraph"/>
              <w:spacing w:line="240" w:lineRule="atLeast"/>
              <w:ind w:left="66" w:right="58"/>
              <w:jc w:val="both"/>
            </w:pPr>
            <w:r w:rsidRPr="0089052B">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F5138C" w:rsidRPr="0089052B">
        <w:trPr>
          <w:trHeight w:val="1310"/>
        </w:trPr>
        <w:tc>
          <w:tcPr>
            <w:tcW w:w="1076" w:type="dxa"/>
          </w:tcPr>
          <w:p w:rsidR="00F5138C" w:rsidRPr="0089052B" w:rsidRDefault="009100A2" w:rsidP="0089052B">
            <w:pPr>
              <w:pStyle w:val="TableParagraph"/>
              <w:spacing w:line="240" w:lineRule="atLeast"/>
              <w:ind w:left="19" w:right="5"/>
              <w:jc w:val="center"/>
            </w:pPr>
            <w:r w:rsidRPr="0089052B">
              <w:rPr>
                <w:spacing w:val="-5"/>
              </w:rPr>
              <w:t>4.4</w:t>
            </w:r>
          </w:p>
        </w:tc>
        <w:tc>
          <w:tcPr>
            <w:tcW w:w="8000" w:type="dxa"/>
          </w:tcPr>
          <w:p w:rsidR="00F5138C" w:rsidRPr="0089052B" w:rsidRDefault="009100A2" w:rsidP="0089052B">
            <w:pPr>
              <w:pStyle w:val="TableParagraph"/>
              <w:spacing w:line="240" w:lineRule="atLeast"/>
              <w:ind w:left="66" w:right="45"/>
              <w:jc w:val="both"/>
            </w:pPr>
            <w:r w:rsidRPr="0089052B">
              <w:t>Культураречивэкологическомаспекте.Экологиякакнаука,экологияязыка.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5</w:t>
            </w:r>
          </w:p>
        </w:tc>
        <w:tc>
          <w:tcPr>
            <w:tcW w:w="8000" w:type="dxa"/>
          </w:tcPr>
          <w:p w:rsidR="00F5138C" w:rsidRPr="0089052B" w:rsidRDefault="009100A2" w:rsidP="0089052B">
            <w:pPr>
              <w:pStyle w:val="TableParagraph"/>
              <w:spacing w:line="240" w:lineRule="atLeast"/>
              <w:ind w:left="66"/>
            </w:pPr>
            <w:r w:rsidRPr="0089052B">
              <w:t>Речь.Речевое</w:t>
            </w:r>
            <w:r w:rsidRPr="0089052B">
              <w:rPr>
                <w:spacing w:val="-2"/>
              </w:rPr>
              <w:t>общение</w:t>
            </w:r>
          </w:p>
        </w:tc>
      </w:tr>
      <w:tr w:rsidR="00F5138C" w:rsidRPr="0089052B">
        <w:trPr>
          <w:trHeight w:val="1310"/>
        </w:trPr>
        <w:tc>
          <w:tcPr>
            <w:tcW w:w="1076" w:type="dxa"/>
          </w:tcPr>
          <w:p w:rsidR="00F5138C" w:rsidRPr="0089052B" w:rsidRDefault="009100A2" w:rsidP="0089052B">
            <w:pPr>
              <w:pStyle w:val="TableParagraph"/>
              <w:spacing w:line="240" w:lineRule="atLeast"/>
              <w:ind w:left="19" w:right="5"/>
              <w:jc w:val="center"/>
            </w:pPr>
            <w:r w:rsidRPr="0089052B">
              <w:rPr>
                <w:spacing w:val="-5"/>
              </w:rPr>
              <w:t>5.1</w:t>
            </w:r>
          </w:p>
        </w:tc>
        <w:tc>
          <w:tcPr>
            <w:tcW w:w="8000" w:type="dxa"/>
          </w:tcPr>
          <w:p w:rsidR="00F5138C" w:rsidRPr="0089052B" w:rsidRDefault="009100A2" w:rsidP="0089052B">
            <w:pPr>
              <w:pStyle w:val="TableParagraph"/>
              <w:spacing w:line="240" w:lineRule="atLeast"/>
              <w:ind w:left="66" w:right="51"/>
              <w:jc w:val="both"/>
            </w:pPr>
            <w:r w:rsidRPr="0089052B">
              <w:t>Речь как деятельность. Виды речевой деятельности. 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r w:rsidR="00F5138C" w:rsidRPr="0089052B">
        <w:trPr>
          <w:trHeight w:val="1857"/>
        </w:trPr>
        <w:tc>
          <w:tcPr>
            <w:tcW w:w="1076" w:type="dxa"/>
          </w:tcPr>
          <w:p w:rsidR="00F5138C" w:rsidRPr="0089052B" w:rsidRDefault="009100A2" w:rsidP="0089052B">
            <w:pPr>
              <w:pStyle w:val="TableParagraph"/>
              <w:spacing w:line="240" w:lineRule="atLeast"/>
              <w:ind w:left="19" w:right="5"/>
              <w:jc w:val="center"/>
            </w:pPr>
            <w:r w:rsidRPr="0089052B">
              <w:rPr>
                <w:spacing w:val="-5"/>
              </w:rPr>
              <w:t>5.2</w:t>
            </w:r>
          </w:p>
        </w:tc>
        <w:tc>
          <w:tcPr>
            <w:tcW w:w="8000" w:type="dxa"/>
          </w:tcPr>
          <w:p w:rsidR="00F5138C" w:rsidRPr="0089052B" w:rsidRDefault="009100A2" w:rsidP="0089052B">
            <w:pPr>
              <w:pStyle w:val="TableParagraph"/>
              <w:spacing w:line="240" w:lineRule="atLeast"/>
              <w:ind w:left="66" w:right="56"/>
              <w:jc w:val="both"/>
            </w:pPr>
            <w:r w:rsidRPr="0089052B">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формулырусскогоречевогоэтикетаприменительнокразличнымситуациям официального (неофициального) общения, статусу адресанта (адресата) и </w:t>
            </w:r>
            <w:r w:rsidRPr="0089052B">
              <w:rPr>
                <w:spacing w:val="-2"/>
              </w:rPr>
              <w:t>другим</w:t>
            </w:r>
          </w:p>
        </w:tc>
      </w:tr>
      <w:tr w:rsidR="00F5138C" w:rsidRPr="0089052B">
        <w:trPr>
          <w:trHeight w:val="1310"/>
        </w:trPr>
        <w:tc>
          <w:tcPr>
            <w:tcW w:w="1076" w:type="dxa"/>
          </w:tcPr>
          <w:p w:rsidR="00F5138C" w:rsidRPr="0089052B" w:rsidRDefault="009100A2" w:rsidP="0089052B">
            <w:pPr>
              <w:pStyle w:val="TableParagraph"/>
              <w:spacing w:line="240" w:lineRule="atLeast"/>
              <w:ind w:left="19" w:right="5"/>
              <w:jc w:val="center"/>
            </w:pPr>
            <w:r w:rsidRPr="0089052B">
              <w:rPr>
                <w:spacing w:val="-5"/>
              </w:rPr>
              <w:t>5.3</w:t>
            </w:r>
          </w:p>
        </w:tc>
        <w:tc>
          <w:tcPr>
            <w:tcW w:w="8000" w:type="dxa"/>
          </w:tcPr>
          <w:p w:rsidR="00F5138C" w:rsidRPr="0089052B" w:rsidRDefault="009100A2" w:rsidP="0089052B">
            <w:pPr>
              <w:pStyle w:val="TableParagraph"/>
              <w:spacing w:line="240" w:lineRule="atLeast"/>
              <w:ind w:left="66" w:right="55"/>
              <w:jc w:val="both"/>
            </w:pPr>
            <w:r w:rsidRPr="0089052B">
              <w:t>Публичное выступление и его особенности. Тема, цель, основной тезис (основная мысль)и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r>
    </w:tbl>
    <w:p w:rsidR="00F5138C" w:rsidRPr="0089052B" w:rsidRDefault="00F5138C" w:rsidP="0089052B">
      <w:pPr>
        <w:pStyle w:val="a5"/>
        <w:spacing w:line="240" w:lineRule="atLeast"/>
        <w:ind w:left="0"/>
        <w:jc w:val="left"/>
        <w:rPr>
          <w:sz w:val="22"/>
          <w:szCs w:val="22"/>
        </w:rPr>
      </w:pPr>
    </w:p>
    <w:p w:rsidR="00F5138C" w:rsidRPr="0089052B" w:rsidRDefault="00F5138C" w:rsidP="0089052B">
      <w:pPr>
        <w:pStyle w:val="a5"/>
        <w:spacing w:line="240" w:lineRule="atLeast"/>
        <w:ind w:left="0"/>
        <w:jc w:val="left"/>
        <w:rPr>
          <w:sz w:val="22"/>
          <w:szCs w:val="22"/>
        </w:rPr>
      </w:pPr>
    </w:p>
    <w:p w:rsidR="00F5138C" w:rsidRPr="0089052B" w:rsidRDefault="009100A2" w:rsidP="0089052B">
      <w:pPr>
        <w:spacing w:line="240" w:lineRule="atLeast"/>
        <w:ind w:left="5326" w:right="846" w:hanging="3976"/>
      </w:pPr>
      <w:r w:rsidRPr="0089052B">
        <w:rPr>
          <w:b/>
        </w:rPr>
        <w:t>РАБОЧАЯ</w:t>
      </w:r>
      <w:r w:rsidR="005D3523">
        <w:rPr>
          <w:b/>
        </w:rPr>
        <w:t xml:space="preserve"> </w:t>
      </w:r>
      <w:r w:rsidRPr="0089052B">
        <w:rPr>
          <w:b/>
        </w:rPr>
        <w:t>ПРОГРАММА</w:t>
      </w:r>
      <w:r w:rsidR="005D3523">
        <w:rPr>
          <w:b/>
        </w:rPr>
        <w:t xml:space="preserve"> </w:t>
      </w:r>
      <w:r w:rsidRPr="0089052B">
        <w:rPr>
          <w:b/>
        </w:rPr>
        <w:t>учебного</w:t>
      </w:r>
      <w:r w:rsidR="005D3523">
        <w:rPr>
          <w:b/>
        </w:rPr>
        <w:t xml:space="preserve"> </w:t>
      </w:r>
      <w:r w:rsidRPr="0089052B">
        <w:rPr>
          <w:b/>
        </w:rPr>
        <w:t xml:space="preserve">предмета«Русскийязык» </w:t>
      </w:r>
      <w:r w:rsidRPr="0089052B">
        <w:t>дляобучающихся10- 11 классов</w:t>
      </w:r>
    </w:p>
    <w:p w:rsidR="00F5138C" w:rsidRPr="0089052B" w:rsidRDefault="009100A2" w:rsidP="0089052B">
      <w:pPr>
        <w:pStyle w:val="Heading4"/>
        <w:spacing w:line="240" w:lineRule="atLeast"/>
        <w:jc w:val="both"/>
        <w:rPr>
          <w:sz w:val="22"/>
          <w:szCs w:val="22"/>
        </w:rPr>
      </w:pPr>
      <w:r w:rsidRPr="0089052B">
        <w:rPr>
          <w:sz w:val="22"/>
          <w:szCs w:val="22"/>
        </w:rPr>
        <w:t>ПОЯСНИТЕЛЬНАЯ</w:t>
      </w:r>
      <w:r w:rsidRPr="0089052B">
        <w:rPr>
          <w:spacing w:val="-2"/>
          <w:sz w:val="22"/>
          <w:szCs w:val="22"/>
        </w:rPr>
        <w:t>ЗАПИСКА</w:t>
      </w:r>
    </w:p>
    <w:p w:rsidR="00F5138C" w:rsidRPr="0089052B" w:rsidRDefault="009100A2" w:rsidP="0089052B">
      <w:pPr>
        <w:pStyle w:val="a5"/>
        <w:spacing w:line="240" w:lineRule="atLeast"/>
        <w:ind w:right="849" w:firstLine="600"/>
        <w:rPr>
          <w:sz w:val="22"/>
          <w:szCs w:val="22"/>
        </w:rPr>
      </w:pPr>
      <w:r w:rsidRPr="0089052B">
        <w:rPr>
          <w:sz w:val="22"/>
          <w:szCs w:val="22"/>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w:t>
      </w:r>
    </w:p>
    <w:p w:rsidR="00F5138C" w:rsidRPr="0089052B" w:rsidRDefault="009100A2" w:rsidP="0089052B">
      <w:pPr>
        <w:pStyle w:val="a5"/>
        <w:spacing w:line="240" w:lineRule="atLeast"/>
        <w:ind w:right="852"/>
        <w:rPr>
          <w:sz w:val="22"/>
          <w:szCs w:val="22"/>
        </w:rPr>
      </w:pPr>
      <w:r w:rsidRPr="0089052B">
        <w:rPr>
          <w:sz w:val="22"/>
          <w:szCs w:val="22"/>
        </w:rPr>
        <w:t>№ 637-р)и подлежитнепосредственномуприменениюпри реализацииобязательной части ФОП СОО.</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Heading4"/>
        <w:spacing w:line="240" w:lineRule="atLeast"/>
        <w:jc w:val="both"/>
        <w:rPr>
          <w:sz w:val="22"/>
          <w:szCs w:val="22"/>
        </w:rPr>
      </w:pPr>
      <w:r w:rsidRPr="0089052B">
        <w:rPr>
          <w:sz w:val="22"/>
          <w:szCs w:val="22"/>
        </w:rPr>
        <w:t>ОБЩАЯХАРАКТЕРИСТИКАУЧЕБНОГОПРЕДМЕТА«РУССКИЙ</w:t>
      </w:r>
      <w:r w:rsidRPr="0089052B">
        <w:rPr>
          <w:spacing w:val="-2"/>
          <w:sz w:val="22"/>
          <w:szCs w:val="22"/>
        </w:rPr>
        <w:t>ЯЗЫК»</w:t>
      </w:r>
    </w:p>
    <w:p w:rsidR="00F5138C" w:rsidRPr="0089052B" w:rsidRDefault="00F5138C" w:rsidP="0089052B">
      <w:pPr>
        <w:pStyle w:val="a5"/>
        <w:spacing w:line="240" w:lineRule="atLeast"/>
        <w:ind w:left="0"/>
        <w:jc w:val="left"/>
        <w:rPr>
          <w:b/>
          <w:sz w:val="22"/>
          <w:szCs w:val="22"/>
        </w:rPr>
      </w:pPr>
    </w:p>
    <w:p w:rsidR="00F5138C" w:rsidRPr="0089052B" w:rsidRDefault="009100A2" w:rsidP="0089052B">
      <w:pPr>
        <w:pStyle w:val="a5"/>
        <w:spacing w:line="240" w:lineRule="atLeast"/>
        <w:ind w:right="840" w:firstLine="600"/>
        <w:rPr>
          <w:sz w:val="22"/>
          <w:szCs w:val="22"/>
        </w:rPr>
      </w:pPr>
      <w:r w:rsidRPr="0089052B">
        <w:rPr>
          <w:sz w:val="22"/>
          <w:szCs w:val="22"/>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 экономической, культурной и духовной консолидации.</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1" w:firstLine="600"/>
        <w:rPr>
          <w:sz w:val="22"/>
          <w:szCs w:val="22"/>
        </w:rPr>
      </w:pPr>
      <w:r w:rsidRPr="0089052B">
        <w:rPr>
          <w:sz w:val="22"/>
          <w:szCs w:val="22"/>
        </w:rPr>
        <w:lastRenderedPageBreak/>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F5138C" w:rsidRPr="0089052B" w:rsidRDefault="009100A2" w:rsidP="0089052B">
      <w:pPr>
        <w:pStyle w:val="a5"/>
        <w:spacing w:line="240" w:lineRule="atLeast"/>
        <w:ind w:right="841" w:firstLine="662"/>
        <w:rPr>
          <w:sz w:val="22"/>
          <w:szCs w:val="22"/>
        </w:rPr>
      </w:pPr>
      <w:r w:rsidRPr="0089052B">
        <w:rPr>
          <w:sz w:val="22"/>
          <w:szCs w:val="22"/>
        </w:rPr>
        <w:t>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учебныхпредметов, напроцессы формированияуниверсальныхинтеллектуальных умений, навыков самоорганизации и самоконтроля.</w:t>
      </w:r>
    </w:p>
    <w:p w:rsidR="00F5138C" w:rsidRPr="0089052B" w:rsidRDefault="009100A2" w:rsidP="0089052B">
      <w:pPr>
        <w:pStyle w:val="a5"/>
        <w:spacing w:line="240" w:lineRule="atLeast"/>
        <w:ind w:right="851" w:firstLine="600"/>
        <w:rPr>
          <w:sz w:val="22"/>
          <w:szCs w:val="22"/>
        </w:rPr>
      </w:pPr>
      <w:r w:rsidRPr="0089052B">
        <w:rPr>
          <w:sz w:val="22"/>
          <w:szCs w:val="22"/>
        </w:rPr>
        <w:t xml:space="preserve">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w:t>
      </w:r>
      <w:r w:rsidRPr="0089052B">
        <w:rPr>
          <w:spacing w:val="-2"/>
          <w:sz w:val="22"/>
          <w:szCs w:val="22"/>
        </w:rPr>
        <w:t>государства.</w:t>
      </w:r>
    </w:p>
    <w:p w:rsidR="00F5138C" w:rsidRPr="0089052B" w:rsidRDefault="009100A2" w:rsidP="0089052B">
      <w:pPr>
        <w:pStyle w:val="a5"/>
        <w:spacing w:line="240" w:lineRule="atLeast"/>
        <w:ind w:right="845" w:firstLine="600"/>
        <w:rPr>
          <w:sz w:val="22"/>
          <w:szCs w:val="22"/>
        </w:rPr>
      </w:pPr>
      <w:r w:rsidRPr="0089052B">
        <w:rPr>
          <w:sz w:val="22"/>
          <w:szCs w:val="22"/>
        </w:rPr>
        <w:t xml:space="preserve">Программа по русскому языку реализуется на уровне среднего общего образования, </w:t>
      </w:r>
      <w:r w:rsidRPr="0089052B">
        <w:rPr>
          <w:spacing w:val="-2"/>
          <w:sz w:val="22"/>
          <w:szCs w:val="22"/>
        </w:rPr>
        <w:t xml:space="preserve">когданапредыдущемуровнеобщегообразованияосвоеныосновныетеоретическиезнанияо </w:t>
      </w:r>
      <w:r w:rsidRPr="0089052B">
        <w:rPr>
          <w:sz w:val="22"/>
          <w:szCs w:val="22"/>
        </w:rPr>
        <w:t xml:space="preserve">языке и речи, сформированы соответствующие умения и навыки, направлен в большей степенинасовершенствованиеуменийэффективнопользоватьсяязыкомвразныхусловиях </w:t>
      </w:r>
      <w:r w:rsidRPr="0089052B">
        <w:rPr>
          <w:spacing w:val="-4"/>
          <w:sz w:val="22"/>
          <w:szCs w:val="22"/>
        </w:rPr>
        <w:t xml:space="preserve">общения,повышениеречевойкультурыобучающихся,совершенствованиеихопыта речевого </w:t>
      </w:r>
      <w:r w:rsidRPr="0089052B">
        <w:rPr>
          <w:sz w:val="22"/>
          <w:szCs w:val="22"/>
        </w:rPr>
        <w:t>общения,развитиекоммуникативныхуменийвразныхсферахфункционированияязыка.</w:t>
      </w:r>
    </w:p>
    <w:p w:rsidR="00F5138C" w:rsidRPr="0089052B" w:rsidRDefault="009100A2" w:rsidP="0089052B">
      <w:pPr>
        <w:pStyle w:val="a5"/>
        <w:spacing w:line="240" w:lineRule="atLeast"/>
        <w:ind w:right="840" w:firstLine="600"/>
        <w:rPr>
          <w:sz w:val="22"/>
          <w:szCs w:val="22"/>
        </w:rPr>
      </w:pPr>
      <w:r w:rsidRPr="0089052B">
        <w:rPr>
          <w:sz w:val="22"/>
          <w:szCs w:val="22"/>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 бытовой,социально-культурнойсферахобщения;наформированиеготовностикречевому взаимодействию и взаимопониманию в учебной и практической деятельности.</w:t>
      </w:r>
    </w:p>
    <w:p w:rsidR="00F5138C" w:rsidRPr="0089052B" w:rsidRDefault="009100A2" w:rsidP="0089052B">
      <w:pPr>
        <w:pStyle w:val="a5"/>
        <w:spacing w:line="240" w:lineRule="atLeast"/>
        <w:ind w:right="846" w:firstLine="600"/>
        <w:rPr>
          <w:sz w:val="22"/>
          <w:szCs w:val="22"/>
        </w:rPr>
      </w:pPr>
      <w:r w:rsidRPr="0089052B">
        <w:rPr>
          <w:sz w:val="22"/>
          <w:szCs w:val="22"/>
        </w:rPr>
        <w:t>Важнейшей составляющей учебного предмета «Русский язык» на уровне среднего общегообразованияявляютсяэлементысодержания,ориентированныенаформированиеи развитие функциональной (читательской) грамотности обучающихся – способности свободно использовать навыки чтения сцельюизвлечения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F5138C" w:rsidRPr="0089052B" w:rsidRDefault="009100A2" w:rsidP="0089052B">
      <w:pPr>
        <w:pStyle w:val="a5"/>
        <w:spacing w:line="240" w:lineRule="atLeast"/>
        <w:ind w:right="840" w:firstLine="600"/>
        <w:rPr>
          <w:sz w:val="22"/>
          <w:szCs w:val="22"/>
        </w:rPr>
      </w:pPr>
      <w:r w:rsidRPr="0089052B">
        <w:rPr>
          <w:sz w:val="22"/>
          <w:szCs w:val="22"/>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F5138C" w:rsidRPr="0089052B" w:rsidRDefault="009100A2" w:rsidP="0089052B">
      <w:pPr>
        <w:pStyle w:val="a5"/>
        <w:spacing w:line="240" w:lineRule="atLeast"/>
        <w:ind w:right="848" w:firstLine="600"/>
        <w:rPr>
          <w:sz w:val="22"/>
          <w:szCs w:val="22"/>
        </w:rPr>
      </w:pPr>
      <w:r w:rsidRPr="0089052B">
        <w:rPr>
          <w:sz w:val="22"/>
          <w:szCs w:val="22"/>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F5138C" w:rsidRPr="0089052B" w:rsidRDefault="009100A2" w:rsidP="0089052B">
      <w:pPr>
        <w:pStyle w:val="a5"/>
        <w:spacing w:line="240" w:lineRule="atLeast"/>
        <w:ind w:right="849" w:firstLine="600"/>
        <w:rPr>
          <w:sz w:val="22"/>
          <w:szCs w:val="22"/>
        </w:rPr>
      </w:pPr>
      <w:r w:rsidRPr="0089052B">
        <w:rPr>
          <w:sz w:val="22"/>
          <w:szCs w:val="22"/>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Heading4"/>
        <w:spacing w:line="240" w:lineRule="atLeast"/>
        <w:rPr>
          <w:sz w:val="22"/>
          <w:szCs w:val="22"/>
        </w:rPr>
      </w:pPr>
      <w:r w:rsidRPr="0089052B">
        <w:rPr>
          <w:sz w:val="22"/>
          <w:szCs w:val="22"/>
        </w:rPr>
        <w:t>ЦЕЛИИЗУЧЕНИЯУЧЕБНОГОПРЕДМЕТА«РУССКИЙ</w:t>
      </w:r>
      <w:r w:rsidRPr="0089052B">
        <w:rPr>
          <w:spacing w:val="-2"/>
          <w:sz w:val="22"/>
          <w:szCs w:val="22"/>
        </w:rPr>
        <w:t>ЯЗЫК»</w:t>
      </w:r>
    </w:p>
    <w:p w:rsidR="00F5138C" w:rsidRPr="0089052B" w:rsidRDefault="00F5138C" w:rsidP="0089052B">
      <w:pPr>
        <w:pStyle w:val="a5"/>
        <w:spacing w:line="240" w:lineRule="atLeast"/>
        <w:ind w:left="0"/>
        <w:jc w:val="left"/>
        <w:rPr>
          <w:b/>
          <w:sz w:val="22"/>
          <w:szCs w:val="22"/>
        </w:rPr>
      </w:pPr>
    </w:p>
    <w:p w:rsidR="00F5138C" w:rsidRPr="0089052B" w:rsidRDefault="009100A2" w:rsidP="0089052B">
      <w:pPr>
        <w:pStyle w:val="a5"/>
        <w:spacing w:line="240" w:lineRule="atLeast"/>
        <w:ind w:left="-1" w:right="506"/>
        <w:jc w:val="center"/>
        <w:rPr>
          <w:sz w:val="22"/>
          <w:szCs w:val="22"/>
        </w:rPr>
      </w:pPr>
      <w:r w:rsidRPr="0089052B">
        <w:rPr>
          <w:sz w:val="22"/>
          <w:szCs w:val="22"/>
        </w:rPr>
        <w:t>Изучениерусскогоязыканаправленонадостижениеследующих</w:t>
      </w:r>
      <w:r w:rsidRPr="0089052B">
        <w:rPr>
          <w:spacing w:val="-2"/>
          <w:sz w:val="22"/>
          <w:szCs w:val="22"/>
        </w:rPr>
        <w:t>целей:</w:t>
      </w:r>
    </w:p>
    <w:p w:rsidR="00F5138C" w:rsidRPr="0089052B" w:rsidRDefault="00F5138C" w:rsidP="0089052B">
      <w:pPr>
        <w:pStyle w:val="a5"/>
        <w:spacing w:line="240" w:lineRule="atLeast"/>
        <w:jc w:val="center"/>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23AC8">
      <w:pPr>
        <w:pStyle w:val="a8"/>
        <w:numPr>
          <w:ilvl w:val="0"/>
          <w:numId w:val="37"/>
        </w:numPr>
        <w:tabs>
          <w:tab w:val="left" w:pos="2204"/>
        </w:tabs>
        <w:spacing w:line="240" w:lineRule="atLeast"/>
        <w:ind w:right="842"/>
      </w:pPr>
      <w:r w:rsidRPr="0089052B">
        <w:lastRenderedPageBreak/>
        <w:t>осознание и проявление общероссийской гражданственности, патриотизма, уважения к русскомуязыкукак государственномуязыкуРоссийскойФедерации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взаимосвязиязыкаикультуры,языкаиистории,языкаиличности;оботражении в русском языке традиционных российских духовно-нравственных ценностей; формирование ценностного отношения к русскому языку;</w:t>
      </w:r>
    </w:p>
    <w:p w:rsidR="00F5138C" w:rsidRPr="0089052B" w:rsidRDefault="009100A2" w:rsidP="00823AC8">
      <w:pPr>
        <w:pStyle w:val="a8"/>
        <w:numPr>
          <w:ilvl w:val="0"/>
          <w:numId w:val="37"/>
        </w:numPr>
        <w:tabs>
          <w:tab w:val="left" w:pos="2204"/>
        </w:tabs>
        <w:spacing w:line="240" w:lineRule="atLeast"/>
        <w:ind w:right="843"/>
      </w:pPr>
      <w:r w:rsidRPr="0089052B">
        <w:t>овладение русским языком как инструментом личностного развития и формированиясоциальныхвзаимоотношений;пониманиеролирусскогоязыкав развитии ключевых компетенций, необходимых для успешной самореализации, для овладения будущей профессией, самообразования и социализации;</w:t>
      </w:r>
    </w:p>
    <w:p w:rsidR="00F5138C" w:rsidRPr="0089052B" w:rsidRDefault="009100A2" w:rsidP="00823AC8">
      <w:pPr>
        <w:pStyle w:val="a8"/>
        <w:numPr>
          <w:ilvl w:val="0"/>
          <w:numId w:val="37"/>
        </w:numPr>
        <w:tabs>
          <w:tab w:val="left" w:pos="2204"/>
        </w:tabs>
        <w:spacing w:line="240" w:lineRule="atLeast"/>
        <w:ind w:right="845"/>
      </w:pPr>
      <w:r w:rsidRPr="0089052B">
        <w:t>совершенствованиеустнойиписьменнойречевойкультурынаосновеовладения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коммуникативныхуменийвразныхсферахобщения,способностиксамоанализу и самооценке на основе наблюдений за речью;</w:t>
      </w:r>
    </w:p>
    <w:p w:rsidR="00F5138C" w:rsidRPr="0089052B" w:rsidRDefault="009100A2" w:rsidP="00823AC8">
      <w:pPr>
        <w:pStyle w:val="a8"/>
        <w:numPr>
          <w:ilvl w:val="0"/>
          <w:numId w:val="37"/>
        </w:numPr>
        <w:tabs>
          <w:tab w:val="left" w:pos="2204"/>
        </w:tabs>
        <w:spacing w:line="240" w:lineRule="atLeast"/>
        <w:ind w:right="841"/>
      </w:pPr>
      <w:r w:rsidRPr="0089052B">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F5138C" w:rsidRPr="0089052B" w:rsidRDefault="009100A2" w:rsidP="00823AC8">
      <w:pPr>
        <w:pStyle w:val="a8"/>
        <w:numPr>
          <w:ilvl w:val="0"/>
          <w:numId w:val="37"/>
        </w:numPr>
        <w:tabs>
          <w:tab w:val="left" w:pos="2204"/>
        </w:tabs>
        <w:spacing w:line="240" w:lineRule="atLeast"/>
        <w:ind w:right="844"/>
      </w:pPr>
      <w:r w:rsidRPr="0089052B">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F5138C" w:rsidRPr="0089052B" w:rsidRDefault="009100A2" w:rsidP="00823AC8">
      <w:pPr>
        <w:pStyle w:val="a8"/>
        <w:numPr>
          <w:ilvl w:val="0"/>
          <w:numId w:val="37"/>
        </w:numPr>
        <w:tabs>
          <w:tab w:val="left" w:pos="2204"/>
        </w:tabs>
        <w:spacing w:line="240" w:lineRule="atLeast"/>
        <w:ind w:right="847"/>
      </w:pPr>
      <w:r w:rsidRPr="0089052B">
        <w:t>обеспечениеподдержкирусского языкакакгосударственного языкаРоссийской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Heading4"/>
        <w:spacing w:line="240" w:lineRule="atLeast"/>
        <w:rPr>
          <w:sz w:val="22"/>
          <w:szCs w:val="22"/>
        </w:rPr>
      </w:pPr>
      <w:r w:rsidRPr="0089052B">
        <w:rPr>
          <w:sz w:val="22"/>
          <w:szCs w:val="22"/>
        </w:rPr>
        <w:t>МЕСТОУЧЕБНОГОПРЕДМЕТА«РУССКИЙЯЗЫК»ВУЧЕБНОМ</w:t>
      </w:r>
      <w:r w:rsidRPr="0089052B">
        <w:rPr>
          <w:spacing w:val="-2"/>
          <w:sz w:val="22"/>
          <w:szCs w:val="22"/>
        </w:rPr>
        <w:t>ПЛАНЕ</w:t>
      </w:r>
    </w:p>
    <w:p w:rsidR="00F5138C" w:rsidRPr="0089052B" w:rsidRDefault="00F5138C" w:rsidP="0089052B">
      <w:pPr>
        <w:pStyle w:val="a5"/>
        <w:spacing w:line="240" w:lineRule="atLeast"/>
        <w:ind w:left="0"/>
        <w:jc w:val="left"/>
        <w:rPr>
          <w:b/>
          <w:sz w:val="22"/>
          <w:szCs w:val="22"/>
        </w:rPr>
      </w:pPr>
    </w:p>
    <w:p w:rsidR="00F5138C" w:rsidRPr="0089052B" w:rsidRDefault="009100A2" w:rsidP="0089052B">
      <w:pPr>
        <w:pStyle w:val="a5"/>
        <w:spacing w:line="240" w:lineRule="atLeast"/>
        <w:ind w:right="841" w:firstLine="600"/>
        <w:rPr>
          <w:sz w:val="22"/>
          <w:szCs w:val="22"/>
        </w:rPr>
      </w:pPr>
      <w:r w:rsidRPr="0089052B">
        <w:rPr>
          <w:sz w:val="22"/>
          <w:szCs w:val="22"/>
        </w:rPr>
        <w:t>Наизучениерусскогоязыкав10–11классахсреднегообщегообразованиявучебном планеотводится 136 часов: в 10 классе – 68 часов(2 часав неделю), в 11 классе – 68 часов (2 часа в неделю).</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Heading4"/>
        <w:spacing w:line="240" w:lineRule="atLeast"/>
        <w:ind w:right="3084"/>
        <w:rPr>
          <w:sz w:val="22"/>
          <w:szCs w:val="22"/>
        </w:rPr>
      </w:pPr>
      <w:r w:rsidRPr="0089052B">
        <w:rPr>
          <w:sz w:val="22"/>
          <w:szCs w:val="22"/>
        </w:rPr>
        <w:t>СОДЕРЖАНИЕУЧЕБНОГОПРЕДМЕТА«РУССКИЙЯЗЫК» 10 КЛАСС</w:t>
      </w:r>
    </w:p>
    <w:p w:rsidR="00F5138C" w:rsidRPr="0089052B" w:rsidRDefault="009100A2" w:rsidP="0089052B">
      <w:pPr>
        <w:pStyle w:val="Heading5"/>
        <w:spacing w:line="240" w:lineRule="atLeast"/>
        <w:jc w:val="left"/>
        <w:rPr>
          <w:sz w:val="22"/>
          <w:szCs w:val="22"/>
        </w:rPr>
      </w:pPr>
      <w:r w:rsidRPr="0089052B">
        <w:rPr>
          <w:sz w:val="22"/>
          <w:szCs w:val="22"/>
        </w:rPr>
        <w:t>Общиесведенияо</w:t>
      </w:r>
      <w:r w:rsidRPr="0089052B">
        <w:rPr>
          <w:spacing w:val="-4"/>
          <w:sz w:val="22"/>
          <w:szCs w:val="22"/>
        </w:rPr>
        <w:t>языке</w:t>
      </w:r>
    </w:p>
    <w:p w:rsidR="00F5138C" w:rsidRPr="0089052B" w:rsidRDefault="009100A2" w:rsidP="0089052B">
      <w:pPr>
        <w:pStyle w:val="a5"/>
        <w:spacing w:line="240" w:lineRule="atLeast"/>
        <w:ind w:left="1734" w:right="3892"/>
        <w:jc w:val="left"/>
        <w:rPr>
          <w:sz w:val="22"/>
          <w:szCs w:val="22"/>
        </w:rPr>
      </w:pPr>
      <w:r w:rsidRPr="0089052B">
        <w:rPr>
          <w:sz w:val="22"/>
          <w:szCs w:val="22"/>
        </w:rPr>
        <w:t>Языккакзнаковаясистема.Основныефункцииязыка. Лингвистика как наука.</w:t>
      </w:r>
    </w:p>
    <w:p w:rsidR="00F5138C" w:rsidRPr="0089052B" w:rsidRDefault="009100A2" w:rsidP="0089052B">
      <w:pPr>
        <w:pStyle w:val="a5"/>
        <w:spacing w:line="240" w:lineRule="atLeast"/>
        <w:ind w:left="1734"/>
        <w:jc w:val="left"/>
        <w:rPr>
          <w:sz w:val="22"/>
          <w:szCs w:val="22"/>
        </w:rPr>
      </w:pPr>
      <w:r w:rsidRPr="0089052B">
        <w:rPr>
          <w:sz w:val="22"/>
          <w:szCs w:val="22"/>
        </w:rPr>
        <w:t>Языки</w:t>
      </w:r>
      <w:r w:rsidRPr="0089052B">
        <w:rPr>
          <w:spacing w:val="-2"/>
          <w:sz w:val="22"/>
          <w:szCs w:val="22"/>
        </w:rPr>
        <w:t>культура.</w:t>
      </w:r>
    </w:p>
    <w:p w:rsidR="00F5138C" w:rsidRPr="0089052B" w:rsidRDefault="00F5138C" w:rsidP="0089052B">
      <w:pPr>
        <w:pStyle w:val="a5"/>
        <w:spacing w:line="240" w:lineRule="atLeast"/>
        <w:jc w:val="lef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5" w:firstLine="600"/>
        <w:rPr>
          <w:sz w:val="22"/>
          <w:szCs w:val="22"/>
        </w:rPr>
      </w:pPr>
      <w:r w:rsidRPr="0089052B">
        <w:rPr>
          <w:sz w:val="22"/>
          <w:szCs w:val="22"/>
        </w:rPr>
        <w:lastRenderedPageBreak/>
        <w:t xml:space="preserve">Русский язык – государственный язык Российской Федерации, средство межнационального общения, национальный язык русского народа, один из мировых </w:t>
      </w:r>
      <w:r w:rsidRPr="0089052B">
        <w:rPr>
          <w:spacing w:val="-2"/>
          <w:sz w:val="22"/>
          <w:szCs w:val="22"/>
        </w:rPr>
        <w:t>языков.</w:t>
      </w:r>
    </w:p>
    <w:p w:rsidR="00F5138C" w:rsidRPr="0089052B" w:rsidRDefault="009100A2" w:rsidP="0089052B">
      <w:pPr>
        <w:pStyle w:val="a5"/>
        <w:spacing w:line="240" w:lineRule="atLeast"/>
        <w:ind w:right="851" w:firstLine="600"/>
        <w:rPr>
          <w:sz w:val="22"/>
          <w:szCs w:val="22"/>
        </w:rPr>
      </w:pPr>
      <w:r w:rsidRPr="0089052B">
        <w:rPr>
          <w:sz w:val="22"/>
          <w:szCs w:val="22"/>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F5138C" w:rsidRPr="0089052B" w:rsidRDefault="009100A2" w:rsidP="0089052B">
      <w:pPr>
        <w:pStyle w:val="Heading5"/>
        <w:spacing w:line="240" w:lineRule="atLeast"/>
        <w:ind w:right="5704"/>
        <w:jc w:val="left"/>
        <w:rPr>
          <w:sz w:val="22"/>
          <w:szCs w:val="22"/>
        </w:rPr>
      </w:pPr>
      <w:r w:rsidRPr="0089052B">
        <w:rPr>
          <w:sz w:val="22"/>
          <w:szCs w:val="22"/>
        </w:rPr>
        <w:t>Язык и речь. Культура речи Системаязыка.Культураречи</w:t>
      </w:r>
    </w:p>
    <w:p w:rsidR="00F5138C" w:rsidRPr="0089052B" w:rsidRDefault="009100A2" w:rsidP="0089052B">
      <w:pPr>
        <w:pStyle w:val="a5"/>
        <w:spacing w:line="240" w:lineRule="atLeast"/>
        <w:ind w:left="1734" w:right="4086"/>
        <w:jc w:val="left"/>
        <w:rPr>
          <w:sz w:val="22"/>
          <w:szCs w:val="22"/>
        </w:rPr>
      </w:pPr>
      <w:r w:rsidRPr="0089052B">
        <w:rPr>
          <w:sz w:val="22"/>
          <w:szCs w:val="22"/>
        </w:rPr>
        <w:t>Системаязыка,еёустройство,функционирование. Культура речи как раздел лингвистики.</w:t>
      </w:r>
    </w:p>
    <w:p w:rsidR="00F5138C" w:rsidRPr="0089052B" w:rsidRDefault="009100A2" w:rsidP="0089052B">
      <w:pPr>
        <w:pStyle w:val="a5"/>
        <w:spacing w:line="240" w:lineRule="atLeast"/>
        <w:ind w:left="1734"/>
        <w:jc w:val="left"/>
        <w:rPr>
          <w:sz w:val="22"/>
          <w:szCs w:val="22"/>
        </w:rPr>
      </w:pPr>
      <w:r w:rsidRPr="0089052B">
        <w:rPr>
          <w:sz w:val="22"/>
          <w:szCs w:val="22"/>
        </w:rPr>
        <w:t>Языковаянорма,еёосновныепризнаки и</w:t>
      </w:r>
      <w:r w:rsidRPr="0089052B">
        <w:rPr>
          <w:spacing w:val="-2"/>
          <w:sz w:val="22"/>
          <w:szCs w:val="22"/>
        </w:rPr>
        <w:t>функции.</w:t>
      </w:r>
    </w:p>
    <w:p w:rsidR="00F5138C" w:rsidRPr="0089052B" w:rsidRDefault="009100A2" w:rsidP="0089052B">
      <w:pPr>
        <w:pStyle w:val="a5"/>
        <w:spacing w:line="240" w:lineRule="atLeast"/>
        <w:ind w:right="842" w:firstLine="600"/>
        <w:rPr>
          <w:sz w:val="22"/>
          <w:szCs w:val="22"/>
        </w:rPr>
      </w:pPr>
      <w:r w:rsidRPr="0089052B">
        <w:rPr>
          <w:sz w:val="22"/>
          <w:szCs w:val="22"/>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F5138C" w:rsidRPr="0089052B" w:rsidRDefault="009100A2" w:rsidP="0089052B">
      <w:pPr>
        <w:pStyle w:val="a5"/>
        <w:spacing w:line="240" w:lineRule="atLeast"/>
        <w:ind w:left="1734"/>
        <w:rPr>
          <w:sz w:val="22"/>
          <w:szCs w:val="22"/>
        </w:rPr>
      </w:pPr>
      <w:r w:rsidRPr="0089052B">
        <w:rPr>
          <w:sz w:val="22"/>
          <w:szCs w:val="22"/>
        </w:rPr>
        <w:t>Качествахорошей</w:t>
      </w:r>
      <w:r w:rsidRPr="0089052B">
        <w:rPr>
          <w:spacing w:val="-4"/>
          <w:sz w:val="22"/>
          <w:szCs w:val="22"/>
        </w:rPr>
        <w:t>речи.</w:t>
      </w:r>
    </w:p>
    <w:p w:rsidR="00F5138C" w:rsidRPr="0089052B" w:rsidRDefault="009100A2" w:rsidP="0089052B">
      <w:pPr>
        <w:pStyle w:val="a5"/>
        <w:spacing w:line="240" w:lineRule="atLeast"/>
        <w:ind w:right="844" w:firstLine="600"/>
        <w:rPr>
          <w:sz w:val="22"/>
          <w:szCs w:val="22"/>
        </w:rPr>
      </w:pPr>
      <w:r w:rsidRPr="0089052B">
        <w:rPr>
          <w:sz w:val="22"/>
          <w:szCs w:val="22"/>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F5138C" w:rsidRPr="0089052B" w:rsidRDefault="009100A2" w:rsidP="0089052B">
      <w:pPr>
        <w:pStyle w:val="Heading5"/>
        <w:spacing w:line="240" w:lineRule="atLeast"/>
        <w:rPr>
          <w:sz w:val="22"/>
          <w:szCs w:val="22"/>
        </w:rPr>
      </w:pPr>
      <w:r w:rsidRPr="0089052B">
        <w:rPr>
          <w:sz w:val="22"/>
          <w:szCs w:val="22"/>
        </w:rPr>
        <w:t>Фонетика.Орфоэпия.Орфоэпические</w:t>
      </w:r>
      <w:r w:rsidRPr="0089052B">
        <w:rPr>
          <w:spacing w:val="-4"/>
          <w:sz w:val="22"/>
          <w:szCs w:val="22"/>
        </w:rPr>
        <w:t>нормы</w:t>
      </w:r>
    </w:p>
    <w:p w:rsidR="00F5138C" w:rsidRPr="0089052B" w:rsidRDefault="009100A2" w:rsidP="0089052B">
      <w:pPr>
        <w:pStyle w:val="a5"/>
        <w:spacing w:line="240" w:lineRule="atLeast"/>
        <w:ind w:right="843" w:firstLine="600"/>
        <w:rPr>
          <w:sz w:val="22"/>
          <w:szCs w:val="22"/>
        </w:rPr>
      </w:pPr>
      <w:r w:rsidRPr="0089052B">
        <w:rPr>
          <w:sz w:val="22"/>
          <w:szCs w:val="22"/>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F5138C" w:rsidRPr="0089052B" w:rsidRDefault="009100A2" w:rsidP="0089052B">
      <w:pPr>
        <w:pStyle w:val="a5"/>
        <w:spacing w:line="240" w:lineRule="atLeast"/>
        <w:ind w:right="847" w:firstLine="600"/>
        <w:rPr>
          <w:sz w:val="22"/>
          <w:szCs w:val="22"/>
        </w:rPr>
      </w:pPr>
      <w:r w:rsidRPr="0089052B">
        <w:rPr>
          <w:sz w:val="22"/>
          <w:szCs w:val="22"/>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F5138C" w:rsidRPr="0089052B" w:rsidRDefault="009100A2" w:rsidP="0089052B">
      <w:pPr>
        <w:pStyle w:val="Heading5"/>
        <w:spacing w:line="240" w:lineRule="atLeast"/>
        <w:rPr>
          <w:sz w:val="22"/>
          <w:szCs w:val="22"/>
        </w:rPr>
      </w:pPr>
      <w:r w:rsidRPr="0089052B">
        <w:rPr>
          <w:sz w:val="22"/>
          <w:szCs w:val="22"/>
        </w:rPr>
        <w:t>Лексикологияифразеология.Лексические</w:t>
      </w:r>
      <w:r w:rsidRPr="0089052B">
        <w:rPr>
          <w:spacing w:val="-2"/>
          <w:sz w:val="22"/>
          <w:szCs w:val="22"/>
        </w:rPr>
        <w:t>нормы</w:t>
      </w:r>
    </w:p>
    <w:p w:rsidR="00F5138C" w:rsidRPr="0089052B" w:rsidRDefault="009100A2" w:rsidP="0089052B">
      <w:pPr>
        <w:pStyle w:val="a5"/>
        <w:spacing w:line="240" w:lineRule="atLeast"/>
        <w:ind w:right="846" w:firstLine="600"/>
        <w:rPr>
          <w:sz w:val="22"/>
          <w:szCs w:val="22"/>
        </w:rPr>
      </w:pPr>
      <w:r w:rsidRPr="0089052B">
        <w:rPr>
          <w:sz w:val="22"/>
          <w:szCs w:val="22"/>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F5138C" w:rsidRPr="0089052B" w:rsidRDefault="009100A2" w:rsidP="0089052B">
      <w:pPr>
        <w:pStyle w:val="a5"/>
        <w:spacing w:line="240" w:lineRule="atLeast"/>
        <w:ind w:right="847" w:firstLine="600"/>
        <w:rPr>
          <w:sz w:val="22"/>
          <w:szCs w:val="22"/>
        </w:rPr>
      </w:pPr>
      <w:r w:rsidRPr="0089052B">
        <w:rPr>
          <w:sz w:val="22"/>
          <w:szCs w:val="22"/>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F5138C" w:rsidRPr="0089052B" w:rsidRDefault="009100A2" w:rsidP="0089052B">
      <w:pPr>
        <w:pStyle w:val="a5"/>
        <w:spacing w:line="240" w:lineRule="atLeast"/>
        <w:ind w:right="851" w:firstLine="600"/>
        <w:rPr>
          <w:sz w:val="22"/>
          <w:szCs w:val="22"/>
        </w:rPr>
      </w:pPr>
      <w:r w:rsidRPr="0089052B">
        <w:rPr>
          <w:sz w:val="22"/>
          <w:szCs w:val="22"/>
        </w:rPr>
        <w:t>Функционально-стилистическая окраска слова. Лексика общеупотребительная, разговорная и книжная. Особенности употребления.</w:t>
      </w:r>
    </w:p>
    <w:p w:rsidR="00F5138C" w:rsidRPr="0089052B" w:rsidRDefault="009100A2" w:rsidP="0089052B">
      <w:pPr>
        <w:pStyle w:val="a5"/>
        <w:spacing w:line="240" w:lineRule="atLeast"/>
        <w:ind w:right="837" w:firstLine="600"/>
        <w:rPr>
          <w:sz w:val="22"/>
          <w:szCs w:val="22"/>
        </w:rPr>
      </w:pPr>
      <w:r w:rsidRPr="0089052B">
        <w:rPr>
          <w:spacing w:val="-4"/>
          <w:sz w:val="22"/>
          <w:szCs w:val="22"/>
        </w:rPr>
        <w:t xml:space="preserve">Экспрессивно-стилистическаяокраскаслова.Лексиканейтральная,высокая,сниженная. </w:t>
      </w:r>
      <w:r w:rsidRPr="0089052B">
        <w:rPr>
          <w:sz w:val="22"/>
          <w:szCs w:val="22"/>
        </w:rPr>
        <w:t>Эмоционально-оценочнаяокраскаслова(неодобрительное, ласкательное, шутливоеи пр.). Особенности употребления.</w:t>
      </w:r>
    </w:p>
    <w:p w:rsidR="00F5138C" w:rsidRPr="0089052B" w:rsidRDefault="009100A2" w:rsidP="0089052B">
      <w:pPr>
        <w:pStyle w:val="a5"/>
        <w:spacing w:line="240" w:lineRule="atLeast"/>
        <w:ind w:left="1734"/>
        <w:rPr>
          <w:sz w:val="22"/>
          <w:szCs w:val="22"/>
        </w:rPr>
      </w:pPr>
      <w:r w:rsidRPr="0089052B">
        <w:rPr>
          <w:sz w:val="22"/>
          <w:szCs w:val="22"/>
        </w:rPr>
        <w:t>Фразеологиярусскогоязыка(повторение,обобщение).Крылатые</w:t>
      </w:r>
      <w:r w:rsidRPr="0089052B">
        <w:rPr>
          <w:spacing w:val="-2"/>
          <w:sz w:val="22"/>
          <w:szCs w:val="22"/>
        </w:rPr>
        <w:t>слова.</w:t>
      </w:r>
    </w:p>
    <w:p w:rsidR="00F5138C" w:rsidRPr="0089052B" w:rsidRDefault="009100A2" w:rsidP="0089052B">
      <w:pPr>
        <w:pStyle w:val="Heading5"/>
        <w:spacing w:line="240" w:lineRule="atLeast"/>
        <w:rPr>
          <w:sz w:val="22"/>
          <w:szCs w:val="22"/>
        </w:rPr>
      </w:pPr>
      <w:r w:rsidRPr="0089052B">
        <w:rPr>
          <w:sz w:val="22"/>
          <w:szCs w:val="22"/>
        </w:rPr>
        <w:t>Морфемикаисловообразование.Словообразовательные</w:t>
      </w:r>
      <w:r w:rsidRPr="0089052B">
        <w:rPr>
          <w:spacing w:val="-2"/>
          <w:sz w:val="22"/>
          <w:szCs w:val="22"/>
        </w:rPr>
        <w:t>нормы</w:t>
      </w:r>
    </w:p>
    <w:p w:rsidR="00F5138C" w:rsidRPr="0089052B" w:rsidRDefault="009100A2" w:rsidP="0089052B">
      <w:pPr>
        <w:pStyle w:val="a5"/>
        <w:spacing w:line="240" w:lineRule="atLeast"/>
        <w:ind w:right="853" w:firstLine="600"/>
        <w:rPr>
          <w:sz w:val="22"/>
          <w:szCs w:val="22"/>
        </w:rPr>
      </w:pPr>
      <w:r w:rsidRPr="0089052B">
        <w:rPr>
          <w:sz w:val="22"/>
          <w:szCs w:val="22"/>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F5138C" w:rsidRPr="0089052B" w:rsidRDefault="009100A2" w:rsidP="0089052B">
      <w:pPr>
        <w:pStyle w:val="Heading5"/>
        <w:spacing w:line="240" w:lineRule="atLeast"/>
        <w:rPr>
          <w:sz w:val="22"/>
          <w:szCs w:val="22"/>
        </w:rPr>
      </w:pPr>
      <w:r w:rsidRPr="0089052B">
        <w:rPr>
          <w:sz w:val="22"/>
          <w:szCs w:val="22"/>
        </w:rPr>
        <w:t>Морфология.Морфологические</w:t>
      </w:r>
      <w:r w:rsidRPr="0089052B">
        <w:rPr>
          <w:spacing w:val="-2"/>
          <w:sz w:val="22"/>
          <w:szCs w:val="22"/>
        </w:rPr>
        <w:t xml:space="preserve"> нормы</w:t>
      </w:r>
    </w:p>
    <w:p w:rsidR="00F5138C" w:rsidRPr="0089052B" w:rsidRDefault="00F5138C" w:rsidP="0089052B">
      <w:pPr>
        <w:pStyle w:val="Heading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5" w:firstLine="600"/>
        <w:rPr>
          <w:sz w:val="22"/>
          <w:szCs w:val="22"/>
        </w:rPr>
      </w:pPr>
      <w:r w:rsidRPr="0089052B">
        <w:rPr>
          <w:sz w:val="22"/>
          <w:szCs w:val="22"/>
        </w:rPr>
        <w:lastRenderedPageBreak/>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F5138C" w:rsidRPr="0089052B" w:rsidRDefault="009100A2" w:rsidP="0089052B">
      <w:pPr>
        <w:pStyle w:val="a5"/>
        <w:spacing w:line="240" w:lineRule="atLeast"/>
        <w:ind w:right="852" w:firstLine="600"/>
        <w:rPr>
          <w:sz w:val="22"/>
          <w:szCs w:val="22"/>
        </w:rPr>
      </w:pPr>
      <w:r w:rsidRPr="0089052B">
        <w:rPr>
          <w:sz w:val="22"/>
          <w:szCs w:val="22"/>
        </w:rPr>
        <w:t xml:space="preserve">Морфологические нормы современного русского литературного языка (общее </w:t>
      </w:r>
      <w:r w:rsidRPr="0089052B">
        <w:rPr>
          <w:spacing w:val="-2"/>
          <w:sz w:val="22"/>
          <w:szCs w:val="22"/>
        </w:rPr>
        <w:t>представление).</w:t>
      </w:r>
    </w:p>
    <w:p w:rsidR="00F5138C" w:rsidRPr="0089052B" w:rsidRDefault="009100A2" w:rsidP="0089052B">
      <w:pPr>
        <w:pStyle w:val="a5"/>
        <w:spacing w:line="240" w:lineRule="atLeast"/>
        <w:ind w:left="1734" w:right="846"/>
        <w:rPr>
          <w:sz w:val="22"/>
          <w:szCs w:val="22"/>
        </w:rPr>
      </w:pPr>
      <w:r w:rsidRPr="0089052B">
        <w:rPr>
          <w:sz w:val="22"/>
          <w:szCs w:val="22"/>
        </w:rPr>
        <w:t>Основные нормы употребления имён существительных: форм рода, числа, падежа. Основныенормыупотребленияимёнприлагательных:формстепенейсравнения,</w:t>
      </w:r>
    </w:p>
    <w:p w:rsidR="00F5138C" w:rsidRPr="0089052B" w:rsidRDefault="009100A2" w:rsidP="0089052B">
      <w:pPr>
        <w:pStyle w:val="a5"/>
        <w:spacing w:line="240" w:lineRule="atLeast"/>
        <w:rPr>
          <w:sz w:val="22"/>
          <w:szCs w:val="22"/>
        </w:rPr>
      </w:pPr>
      <w:r w:rsidRPr="0089052B">
        <w:rPr>
          <w:sz w:val="22"/>
          <w:szCs w:val="22"/>
        </w:rPr>
        <w:t>краткой</w:t>
      </w:r>
      <w:r w:rsidRPr="0089052B">
        <w:rPr>
          <w:spacing w:val="-2"/>
          <w:sz w:val="22"/>
          <w:szCs w:val="22"/>
        </w:rPr>
        <w:t>формы.</w:t>
      </w:r>
    </w:p>
    <w:p w:rsidR="00F5138C" w:rsidRPr="0089052B" w:rsidRDefault="009100A2" w:rsidP="0089052B">
      <w:pPr>
        <w:pStyle w:val="a5"/>
        <w:spacing w:line="240" w:lineRule="atLeast"/>
        <w:ind w:right="853" w:firstLine="600"/>
        <w:rPr>
          <w:sz w:val="22"/>
          <w:szCs w:val="22"/>
        </w:rPr>
      </w:pPr>
      <w:r w:rsidRPr="0089052B">
        <w:rPr>
          <w:sz w:val="22"/>
          <w:szCs w:val="22"/>
        </w:rPr>
        <w:t xml:space="preserve">Основные нормы употребления количественных, порядковых и собирательных </w:t>
      </w:r>
      <w:r w:rsidRPr="0089052B">
        <w:rPr>
          <w:spacing w:val="-2"/>
          <w:sz w:val="22"/>
          <w:szCs w:val="22"/>
        </w:rPr>
        <w:t>числительных.</w:t>
      </w:r>
    </w:p>
    <w:p w:rsidR="00F5138C" w:rsidRPr="0089052B" w:rsidRDefault="009100A2" w:rsidP="0089052B">
      <w:pPr>
        <w:pStyle w:val="a5"/>
        <w:spacing w:line="240" w:lineRule="atLeast"/>
        <w:ind w:right="845" w:firstLine="600"/>
        <w:rPr>
          <w:sz w:val="22"/>
          <w:szCs w:val="22"/>
        </w:rPr>
      </w:pPr>
      <w:r w:rsidRPr="0089052B">
        <w:rPr>
          <w:sz w:val="22"/>
          <w:szCs w:val="22"/>
        </w:rPr>
        <w:t xml:space="preserve">Основныенормыупотребленияместоимений:формы3-голицаличныхместоимений, возвратного местоимения </w:t>
      </w:r>
      <w:r w:rsidRPr="0089052B">
        <w:rPr>
          <w:b/>
          <w:sz w:val="22"/>
          <w:szCs w:val="22"/>
        </w:rPr>
        <w:t>себя</w:t>
      </w:r>
      <w:r w:rsidRPr="0089052B">
        <w:rPr>
          <w:sz w:val="22"/>
          <w:szCs w:val="22"/>
        </w:rPr>
        <w:t>.</w:t>
      </w:r>
    </w:p>
    <w:p w:rsidR="00F5138C" w:rsidRPr="0089052B" w:rsidRDefault="009100A2" w:rsidP="0089052B">
      <w:pPr>
        <w:pStyle w:val="a5"/>
        <w:spacing w:line="240" w:lineRule="atLeast"/>
        <w:ind w:right="850" w:firstLine="600"/>
        <w:rPr>
          <w:sz w:val="22"/>
          <w:szCs w:val="22"/>
        </w:rPr>
      </w:pPr>
      <w:r w:rsidRPr="0089052B">
        <w:rPr>
          <w:sz w:val="22"/>
          <w:szCs w:val="22"/>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w:t>
      </w:r>
      <w:r w:rsidRPr="0089052B">
        <w:rPr>
          <w:spacing w:val="-2"/>
          <w:sz w:val="22"/>
          <w:szCs w:val="22"/>
        </w:rPr>
        <w:t>наклонения.</w:t>
      </w:r>
    </w:p>
    <w:p w:rsidR="00F5138C" w:rsidRPr="0089052B" w:rsidRDefault="009100A2" w:rsidP="0089052B">
      <w:pPr>
        <w:pStyle w:val="Heading5"/>
        <w:spacing w:line="240" w:lineRule="atLeast"/>
        <w:rPr>
          <w:sz w:val="22"/>
          <w:szCs w:val="22"/>
        </w:rPr>
      </w:pPr>
      <w:r w:rsidRPr="0089052B">
        <w:rPr>
          <w:sz w:val="22"/>
          <w:szCs w:val="22"/>
        </w:rPr>
        <w:t>Орфография.Основныеправила</w:t>
      </w:r>
      <w:r w:rsidRPr="0089052B">
        <w:rPr>
          <w:spacing w:val="-2"/>
          <w:sz w:val="22"/>
          <w:szCs w:val="22"/>
        </w:rPr>
        <w:t>орфографии</w:t>
      </w:r>
    </w:p>
    <w:p w:rsidR="00F5138C" w:rsidRPr="0089052B" w:rsidRDefault="009100A2" w:rsidP="0089052B">
      <w:pPr>
        <w:pStyle w:val="a5"/>
        <w:spacing w:line="240" w:lineRule="atLeast"/>
        <w:ind w:right="849" w:firstLine="600"/>
        <w:rPr>
          <w:sz w:val="22"/>
          <w:szCs w:val="22"/>
        </w:rPr>
      </w:pPr>
      <w:r w:rsidRPr="0089052B">
        <w:rPr>
          <w:sz w:val="22"/>
          <w:szCs w:val="22"/>
        </w:rPr>
        <w:t>Орфографиякакраздел лингвистики(повторение,обобщение).Принципыи разделы русскойорфографии. Правописаниеморфем;слитные,дефисныеи раздельные написания; употребление прописных и строчных букв; правила переноса слов; правила графического сокращения слов.</w:t>
      </w:r>
    </w:p>
    <w:p w:rsidR="00F5138C" w:rsidRPr="0089052B" w:rsidRDefault="009100A2" w:rsidP="0089052B">
      <w:pPr>
        <w:pStyle w:val="a5"/>
        <w:spacing w:line="240" w:lineRule="atLeast"/>
        <w:ind w:left="1734" w:right="1193"/>
        <w:jc w:val="left"/>
        <w:rPr>
          <w:sz w:val="22"/>
          <w:szCs w:val="22"/>
        </w:rPr>
      </w:pPr>
      <w:r w:rsidRPr="0089052B">
        <w:rPr>
          <w:spacing w:val="-2"/>
          <w:sz w:val="22"/>
          <w:szCs w:val="22"/>
        </w:rPr>
        <w:t xml:space="preserve">Орфографическиеправила.Правописаниегласныхисогласныхвкорне. </w:t>
      </w:r>
      <w:r w:rsidRPr="0089052B">
        <w:rPr>
          <w:sz w:val="22"/>
          <w:szCs w:val="22"/>
        </w:rPr>
        <w:t>Употребление разделительных ъ и ь.</w:t>
      </w:r>
    </w:p>
    <w:p w:rsidR="00F5138C" w:rsidRPr="0089052B" w:rsidRDefault="009100A2" w:rsidP="0089052B">
      <w:pPr>
        <w:pStyle w:val="a5"/>
        <w:spacing w:line="240" w:lineRule="atLeast"/>
        <w:ind w:left="1734" w:right="3258"/>
        <w:jc w:val="left"/>
        <w:rPr>
          <w:sz w:val="22"/>
          <w:szCs w:val="22"/>
        </w:rPr>
      </w:pPr>
      <w:r w:rsidRPr="0089052B">
        <w:rPr>
          <w:sz w:val="22"/>
          <w:szCs w:val="22"/>
        </w:rPr>
        <w:t>Правописаниеприставок.Буквыы–ипослеприставок. Правописание суффиксов.</w:t>
      </w:r>
    </w:p>
    <w:p w:rsidR="00F5138C" w:rsidRPr="0089052B" w:rsidRDefault="009100A2" w:rsidP="0089052B">
      <w:pPr>
        <w:pStyle w:val="a5"/>
        <w:spacing w:line="240" w:lineRule="atLeast"/>
        <w:ind w:left="1734" w:right="3258"/>
        <w:jc w:val="left"/>
        <w:rPr>
          <w:sz w:val="22"/>
          <w:szCs w:val="22"/>
        </w:rPr>
      </w:pPr>
      <w:r w:rsidRPr="0089052B">
        <w:rPr>
          <w:sz w:val="22"/>
          <w:szCs w:val="22"/>
        </w:rPr>
        <w:t>Правописаниениннвсловахразличныхчастей речи. Правописание не и ни.</w:t>
      </w:r>
    </w:p>
    <w:p w:rsidR="00F5138C" w:rsidRPr="0089052B" w:rsidRDefault="009100A2" w:rsidP="0089052B">
      <w:pPr>
        <w:pStyle w:val="a5"/>
        <w:spacing w:line="240" w:lineRule="atLeast"/>
        <w:ind w:left="1734" w:right="846"/>
        <w:jc w:val="left"/>
        <w:rPr>
          <w:sz w:val="22"/>
          <w:szCs w:val="22"/>
        </w:rPr>
      </w:pPr>
      <w:r w:rsidRPr="0089052B">
        <w:rPr>
          <w:sz w:val="22"/>
          <w:szCs w:val="22"/>
        </w:rPr>
        <w:t>Правописаниеокончанийимёнсуществительных,имёнприлагательныхиглаголов. Слитное, дефисное и раздельное написание слов.</w:t>
      </w:r>
    </w:p>
    <w:p w:rsidR="00F5138C" w:rsidRPr="0089052B" w:rsidRDefault="009100A2" w:rsidP="0089052B">
      <w:pPr>
        <w:pStyle w:val="Heading5"/>
        <w:spacing w:line="240" w:lineRule="atLeast"/>
        <w:jc w:val="left"/>
        <w:rPr>
          <w:sz w:val="22"/>
          <w:szCs w:val="22"/>
        </w:rPr>
      </w:pPr>
      <w:r w:rsidRPr="0089052B">
        <w:rPr>
          <w:sz w:val="22"/>
          <w:szCs w:val="22"/>
        </w:rPr>
        <w:t>Речь.Речевое</w:t>
      </w:r>
      <w:r w:rsidRPr="0089052B">
        <w:rPr>
          <w:spacing w:val="-2"/>
          <w:sz w:val="22"/>
          <w:szCs w:val="22"/>
        </w:rPr>
        <w:t>общение</w:t>
      </w:r>
    </w:p>
    <w:p w:rsidR="00F5138C" w:rsidRPr="0089052B" w:rsidRDefault="009100A2" w:rsidP="0089052B">
      <w:pPr>
        <w:pStyle w:val="a5"/>
        <w:spacing w:line="240" w:lineRule="atLeast"/>
        <w:ind w:left="1734"/>
        <w:jc w:val="left"/>
        <w:rPr>
          <w:sz w:val="22"/>
          <w:szCs w:val="22"/>
        </w:rPr>
      </w:pPr>
      <w:r w:rsidRPr="0089052B">
        <w:rPr>
          <w:sz w:val="22"/>
          <w:szCs w:val="22"/>
        </w:rPr>
        <w:t>Речькакдеятельность.Видыречевойдеятельности(повторение,</w:t>
      </w:r>
      <w:r w:rsidRPr="0089052B">
        <w:rPr>
          <w:spacing w:val="-2"/>
          <w:sz w:val="22"/>
          <w:szCs w:val="22"/>
        </w:rPr>
        <w:t>обобщение).</w:t>
      </w:r>
    </w:p>
    <w:p w:rsidR="00F5138C" w:rsidRPr="0089052B" w:rsidRDefault="009100A2" w:rsidP="0089052B">
      <w:pPr>
        <w:pStyle w:val="a5"/>
        <w:tabs>
          <w:tab w:val="left" w:pos="2524"/>
          <w:tab w:val="left" w:pos="8615"/>
        </w:tabs>
        <w:spacing w:line="240" w:lineRule="atLeast"/>
        <w:ind w:right="851" w:firstLine="600"/>
        <w:jc w:val="right"/>
        <w:rPr>
          <w:sz w:val="22"/>
          <w:szCs w:val="22"/>
        </w:rPr>
      </w:pPr>
      <w:r w:rsidRPr="0089052B">
        <w:rPr>
          <w:sz w:val="22"/>
          <w:szCs w:val="22"/>
        </w:rPr>
        <w:t xml:space="preserve">Речевоеобщениеиеговиды.Основныесферыречевогообщения.Речеваяситуацияи еёкомпоненты(адресантиадресат;мотивыицели,предметитемаречи;условияобщения). Речевой этикет. Основные функции речевого этикета (установление и поддержание контакта,демонстрациядоброжелательностиивежливости,уважительногоотношения </w:t>
      </w:r>
      <w:r w:rsidRPr="0089052B">
        <w:rPr>
          <w:spacing w:val="-2"/>
          <w:sz w:val="22"/>
          <w:szCs w:val="22"/>
        </w:rPr>
        <w:t>говорящего</w:t>
      </w:r>
      <w:r w:rsidRPr="0089052B">
        <w:rPr>
          <w:sz w:val="22"/>
          <w:szCs w:val="22"/>
        </w:rPr>
        <w:tab/>
        <w:t>кпартнёруидр.).Устойчивыеформулырусского</w:t>
      </w:r>
      <w:r w:rsidRPr="0089052B">
        <w:rPr>
          <w:sz w:val="22"/>
          <w:szCs w:val="22"/>
        </w:rPr>
        <w:tab/>
        <w:t>речевогоэтикета применительнокразличнымситуациямофициального/неофициальногообщения,</w:t>
      </w:r>
      <w:r w:rsidRPr="0089052B">
        <w:rPr>
          <w:spacing w:val="-2"/>
          <w:sz w:val="22"/>
          <w:szCs w:val="22"/>
        </w:rPr>
        <w:t>статусу</w:t>
      </w:r>
    </w:p>
    <w:p w:rsidR="00F5138C" w:rsidRPr="0089052B" w:rsidRDefault="009100A2" w:rsidP="0089052B">
      <w:pPr>
        <w:pStyle w:val="a5"/>
        <w:spacing w:line="240" w:lineRule="atLeast"/>
        <w:rPr>
          <w:sz w:val="22"/>
          <w:szCs w:val="22"/>
        </w:rPr>
      </w:pPr>
      <w:r w:rsidRPr="0089052B">
        <w:rPr>
          <w:sz w:val="22"/>
          <w:szCs w:val="22"/>
        </w:rPr>
        <w:t>адресанта/адресатаи т.</w:t>
      </w:r>
      <w:r w:rsidRPr="0089052B">
        <w:rPr>
          <w:spacing w:val="-5"/>
          <w:sz w:val="22"/>
          <w:szCs w:val="22"/>
        </w:rPr>
        <w:t>п.</w:t>
      </w:r>
    </w:p>
    <w:p w:rsidR="00F5138C" w:rsidRPr="0089052B" w:rsidRDefault="009100A2" w:rsidP="0089052B">
      <w:pPr>
        <w:pStyle w:val="a5"/>
        <w:spacing w:line="240" w:lineRule="atLeast"/>
        <w:ind w:right="851" w:firstLine="600"/>
        <w:rPr>
          <w:sz w:val="22"/>
          <w:szCs w:val="22"/>
        </w:rPr>
      </w:pPr>
      <w:r w:rsidRPr="0089052B">
        <w:rPr>
          <w:sz w:val="22"/>
          <w:szCs w:val="22"/>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F5138C" w:rsidRPr="0089052B" w:rsidRDefault="009100A2" w:rsidP="0089052B">
      <w:pPr>
        <w:pStyle w:val="Heading5"/>
        <w:spacing w:line="240" w:lineRule="atLeast"/>
        <w:rPr>
          <w:sz w:val="22"/>
          <w:szCs w:val="22"/>
        </w:rPr>
      </w:pPr>
      <w:r w:rsidRPr="0089052B">
        <w:rPr>
          <w:sz w:val="22"/>
          <w:szCs w:val="22"/>
        </w:rPr>
        <w:t>Текст.Информационно-смысловаяпереработка</w:t>
      </w:r>
      <w:r w:rsidRPr="0089052B">
        <w:rPr>
          <w:spacing w:val="-2"/>
          <w:sz w:val="22"/>
          <w:szCs w:val="22"/>
        </w:rPr>
        <w:t>текста</w:t>
      </w:r>
    </w:p>
    <w:p w:rsidR="00F5138C" w:rsidRPr="0089052B" w:rsidRDefault="009100A2" w:rsidP="0089052B">
      <w:pPr>
        <w:pStyle w:val="a5"/>
        <w:spacing w:line="240" w:lineRule="atLeast"/>
        <w:ind w:left="1734"/>
        <w:rPr>
          <w:sz w:val="22"/>
          <w:szCs w:val="22"/>
        </w:rPr>
      </w:pPr>
      <w:r w:rsidRPr="0089052B">
        <w:rPr>
          <w:sz w:val="22"/>
          <w:szCs w:val="22"/>
        </w:rPr>
        <w:t>Текст,егоосновныепризнаки(повторение,</w:t>
      </w:r>
      <w:r w:rsidRPr="0089052B">
        <w:rPr>
          <w:spacing w:val="-2"/>
          <w:sz w:val="22"/>
          <w:szCs w:val="22"/>
        </w:rPr>
        <w:t>обобщение).</w:t>
      </w:r>
    </w:p>
    <w:p w:rsidR="00F5138C" w:rsidRPr="0089052B" w:rsidRDefault="009100A2" w:rsidP="0089052B">
      <w:pPr>
        <w:pStyle w:val="a5"/>
        <w:spacing w:line="240" w:lineRule="atLeast"/>
        <w:ind w:right="851" w:firstLine="600"/>
        <w:rPr>
          <w:sz w:val="22"/>
          <w:szCs w:val="22"/>
        </w:rPr>
      </w:pPr>
      <w:r w:rsidRPr="0089052B">
        <w:rPr>
          <w:sz w:val="22"/>
          <w:szCs w:val="22"/>
        </w:rPr>
        <w:t xml:space="preserve">Логико-смысловые отношения между предложениями в тексте (общее </w:t>
      </w:r>
      <w:r w:rsidRPr="0089052B">
        <w:rPr>
          <w:spacing w:val="-2"/>
          <w:sz w:val="22"/>
          <w:szCs w:val="22"/>
        </w:rPr>
        <w:t>представление).</w:t>
      </w:r>
    </w:p>
    <w:p w:rsidR="00F5138C" w:rsidRPr="0089052B" w:rsidRDefault="009100A2" w:rsidP="0089052B">
      <w:pPr>
        <w:pStyle w:val="a5"/>
        <w:spacing w:line="240" w:lineRule="atLeast"/>
        <w:ind w:right="839" w:firstLine="600"/>
        <w:rPr>
          <w:sz w:val="22"/>
          <w:szCs w:val="22"/>
        </w:rPr>
      </w:pPr>
      <w:r w:rsidRPr="0089052B">
        <w:rPr>
          <w:sz w:val="22"/>
          <w:szCs w:val="22"/>
        </w:rPr>
        <w:t>Информативность текста. Виды информации в тексте. Информационно-смысловая переработка прочитанного текста, включая гипертекст, графику, инфографикуи другие, и прослушанного текста.</w:t>
      </w:r>
    </w:p>
    <w:p w:rsidR="00F5138C" w:rsidRPr="0089052B" w:rsidRDefault="009100A2" w:rsidP="0089052B">
      <w:pPr>
        <w:pStyle w:val="a5"/>
        <w:spacing w:line="240" w:lineRule="atLeast"/>
        <w:ind w:left="1734"/>
        <w:rPr>
          <w:sz w:val="22"/>
          <w:szCs w:val="22"/>
        </w:rPr>
      </w:pPr>
      <w:r w:rsidRPr="0089052B">
        <w:rPr>
          <w:sz w:val="22"/>
          <w:szCs w:val="22"/>
        </w:rPr>
        <w:t>План.Тезисы.Конспект.Реферат.Аннотация.Отзыв.</w:t>
      </w:r>
      <w:r w:rsidRPr="0089052B">
        <w:rPr>
          <w:spacing w:val="-2"/>
          <w:sz w:val="22"/>
          <w:szCs w:val="22"/>
        </w:rPr>
        <w:t>Рецензия.</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Heading4"/>
        <w:spacing w:line="240" w:lineRule="atLeast"/>
        <w:rPr>
          <w:sz w:val="22"/>
          <w:szCs w:val="22"/>
        </w:rPr>
      </w:pPr>
      <w:r w:rsidRPr="0089052B">
        <w:rPr>
          <w:sz w:val="22"/>
          <w:szCs w:val="22"/>
        </w:rPr>
        <w:lastRenderedPageBreak/>
        <w:t xml:space="preserve">11 </w:t>
      </w:r>
      <w:r w:rsidRPr="0089052B">
        <w:rPr>
          <w:spacing w:val="-2"/>
          <w:sz w:val="22"/>
          <w:szCs w:val="22"/>
        </w:rPr>
        <w:t>КЛАСС</w:t>
      </w:r>
    </w:p>
    <w:p w:rsidR="00F5138C" w:rsidRPr="0089052B" w:rsidRDefault="00F5138C" w:rsidP="0089052B">
      <w:pPr>
        <w:pStyle w:val="a5"/>
        <w:spacing w:line="240" w:lineRule="atLeast"/>
        <w:ind w:left="0"/>
        <w:jc w:val="left"/>
        <w:rPr>
          <w:b/>
          <w:sz w:val="22"/>
          <w:szCs w:val="22"/>
        </w:rPr>
      </w:pPr>
    </w:p>
    <w:p w:rsidR="00F5138C" w:rsidRPr="0089052B" w:rsidRDefault="009100A2" w:rsidP="0089052B">
      <w:pPr>
        <w:pStyle w:val="Heading5"/>
        <w:spacing w:line="240" w:lineRule="atLeast"/>
        <w:rPr>
          <w:sz w:val="22"/>
          <w:szCs w:val="22"/>
        </w:rPr>
      </w:pPr>
      <w:r w:rsidRPr="0089052B">
        <w:rPr>
          <w:sz w:val="22"/>
          <w:szCs w:val="22"/>
        </w:rPr>
        <w:t>Общиесведенияо</w:t>
      </w:r>
      <w:r w:rsidRPr="0089052B">
        <w:rPr>
          <w:spacing w:val="-4"/>
          <w:sz w:val="22"/>
          <w:szCs w:val="22"/>
        </w:rPr>
        <w:t>языке</w:t>
      </w:r>
    </w:p>
    <w:p w:rsidR="00F5138C" w:rsidRPr="0089052B" w:rsidRDefault="009100A2" w:rsidP="0089052B">
      <w:pPr>
        <w:pStyle w:val="a5"/>
        <w:spacing w:line="240" w:lineRule="atLeast"/>
        <w:ind w:right="845" w:firstLine="600"/>
        <w:rPr>
          <w:sz w:val="22"/>
          <w:szCs w:val="22"/>
        </w:rPr>
      </w:pPr>
      <w:r w:rsidRPr="0089052B">
        <w:rPr>
          <w:sz w:val="22"/>
          <w:szCs w:val="22"/>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F5138C" w:rsidRPr="0089052B" w:rsidRDefault="009100A2" w:rsidP="0089052B">
      <w:pPr>
        <w:pStyle w:val="Heading5"/>
        <w:spacing w:line="240" w:lineRule="atLeast"/>
        <w:ind w:right="5697"/>
        <w:rPr>
          <w:sz w:val="22"/>
          <w:szCs w:val="22"/>
        </w:rPr>
      </w:pPr>
      <w:r w:rsidRPr="0089052B">
        <w:rPr>
          <w:sz w:val="22"/>
          <w:szCs w:val="22"/>
        </w:rPr>
        <w:t>Язык и речь. Культура речи Синтаксис.Синтаксические</w:t>
      </w:r>
      <w:r w:rsidRPr="0089052B">
        <w:rPr>
          <w:spacing w:val="-2"/>
          <w:sz w:val="22"/>
          <w:szCs w:val="22"/>
        </w:rPr>
        <w:t>нормы</w:t>
      </w:r>
    </w:p>
    <w:p w:rsidR="00F5138C" w:rsidRPr="0089052B" w:rsidRDefault="009100A2" w:rsidP="0089052B">
      <w:pPr>
        <w:pStyle w:val="a5"/>
        <w:spacing w:line="240" w:lineRule="atLeast"/>
        <w:ind w:right="849" w:firstLine="600"/>
        <w:rPr>
          <w:sz w:val="22"/>
          <w:szCs w:val="22"/>
        </w:rPr>
      </w:pPr>
      <w:r w:rsidRPr="0089052B">
        <w:rPr>
          <w:sz w:val="22"/>
          <w:szCs w:val="22"/>
        </w:rPr>
        <w:t>Синтаксискакразделлингвистики(повторение,обобщение).Синтаксическийанализ словосочетания и предложения.</w:t>
      </w:r>
    </w:p>
    <w:p w:rsidR="00F5138C" w:rsidRPr="0089052B" w:rsidRDefault="009100A2" w:rsidP="0089052B">
      <w:pPr>
        <w:pStyle w:val="a5"/>
        <w:spacing w:line="240" w:lineRule="atLeast"/>
        <w:ind w:right="849" w:firstLine="600"/>
        <w:rPr>
          <w:sz w:val="22"/>
          <w:szCs w:val="22"/>
        </w:rPr>
      </w:pPr>
      <w:r w:rsidRPr="0089052B">
        <w:rPr>
          <w:sz w:val="22"/>
          <w:szCs w:val="22"/>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F5138C" w:rsidRPr="0089052B" w:rsidRDefault="009100A2" w:rsidP="0089052B">
      <w:pPr>
        <w:pStyle w:val="a5"/>
        <w:spacing w:line="240" w:lineRule="atLeast"/>
        <w:ind w:right="839" w:firstLine="600"/>
        <w:rPr>
          <w:sz w:val="22"/>
          <w:szCs w:val="22"/>
        </w:rPr>
      </w:pPr>
      <w:r w:rsidRPr="0089052B">
        <w:rPr>
          <w:sz w:val="22"/>
          <w:szCs w:val="22"/>
        </w:rPr>
        <w:t xml:space="preserve">Синтаксическиенормы.Порядоксловвпредложении.Основныенормысогласования сказуемого с подлежащим, в состав которого входят слова множество, ряд, большинство, меньшинство;сподлежащим,выраженнымколичественно-именнымсочетанием(двадцать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w:t>
      </w:r>
      <w:r w:rsidRPr="0089052B">
        <w:rPr>
          <w:spacing w:val="-2"/>
          <w:sz w:val="22"/>
          <w:szCs w:val="22"/>
        </w:rPr>
        <w:t>существительным.</w:t>
      </w:r>
    </w:p>
    <w:p w:rsidR="00F5138C" w:rsidRPr="0089052B" w:rsidRDefault="009100A2" w:rsidP="0089052B">
      <w:pPr>
        <w:pStyle w:val="a5"/>
        <w:spacing w:line="240" w:lineRule="atLeast"/>
        <w:ind w:right="840" w:firstLine="600"/>
        <w:rPr>
          <w:sz w:val="22"/>
          <w:szCs w:val="22"/>
        </w:rPr>
      </w:pPr>
      <w:r w:rsidRPr="0089052B">
        <w:rPr>
          <w:sz w:val="22"/>
          <w:szCs w:val="22"/>
        </w:rPr>
        <w:t>Основные нормы управления: правильный выбор падежной или предложно- падежной формы управляемого слова.</w:t>
      </w:r>
    </w:p>
    <w:p w:rsidR="00F5138C" w:rsidRPr="0089052B" w:rsidRDefault="009100A2" w:rsidP="0089052B">
      <w:pPr>
        <w:pStyle w:val="a5"/>
        <w:spacing w:line="240" w:lineRule="atLeast"/>
        <w:ind w:left="1734" w:right="1769"/>
        <w:jc w:val="left"/>
        <w:rPr>
          <w:sz w:val="22"/>
          <w:szCs w:val="22"/>
        </w:rPr>
      </w:pPr>
      <w:r w:rsidRPr="0089052B">
        <w:rPr>
          <w:sz w:val="22"/>
          <w:szCs w:val="22"/>
        </w:rPr>
        <w:t>Основные нормы употребления однородных членов предложения. Основныенормыупотребленияпричастныхидеепричастныхоборотов. Основные нормы построения сложных предложений.</w:t>
      </w:r>
    </w:p>
    <w:p w:rsidR="00F5138C" w:rsidRPr="0089052B" w:rsidRDefault="009100A2" w:rsidP="0089052B">
      <w:pPr>
        <w:pStyle w:val="Heading5"/>
        <w:spacing w:line="240" w:lineRule="atLeast"/>
        <w:jc w:val="left"/>
        <w:rPr>
          <w:sz w:val="22"/>
          <w:szCs w:val="22"/>
        </w:rPr>
      </w:pPr>
      <w:r w:rsidRPr="0089052B">
        <w:rPr>
          <w:sz w:val="22"/>
          <w:szCs w:val="22"/>
        </w:rPr>
        <w:t>Пунктуация.Основныеправила</w:t>
      </w:r>
      <w:r w:rsidRPr="0089052B">
        <w:rPr>
          <w:spacing w:val="-2"/>
          <w:sz w:val="22"/>
          <w:szCs w:val="22"/>
        </w:rPr>
        <w:t>пунктуации</w:t>
      </w:r>
    </w:p>
    <w:p w:rsidR="00F5138C" w:rsidRPr="0089052B" w:rsidRDefault="009100A2" w:rsidP="0089052B">
      <w:pPr>
        <w:pStyle w:val="a5"/>
        <w:spacing w:line="240" w:lineRule="atLeast"/>
        <w:ind w:right="852" w:firstLine="600"/>
        <w:rPr>
          <w:sz w:val="22"/>
          <w:szCs w:val="22"/>
        </w:rPr>
      </w:pPr>
      <w:r w:rsidRPr="0089052B">
        <w:rPr>
          <w:sz w:val="22"/>
          <w:szCs w:val="22"/>
        </w:rPr>
        <w:t>Пунктуация как раздел лингвистики (повторение, обобщение). Пунктуационный анализ предложения.</w:t>
      </w:r>
    </w:p>
    <w:p w:rsidR="00F5138C" w:rsidRPr="0089052B" w:rsidRDefault="009100A2" w:rsidP="0089052B">
      <w:pPr>
        <w:pStyle w:val="a5"/>
        <w:spacing w:line="240" w:lineRule="atLeast"/>
        <w:ind w:right="851" w:firstLine="600"/>
        <w:rPr>
          <w:sz w:val="22"/>
          <w:szCs w:val="22"/>
        </w:rPr>
      </w:pPr>
      <w:r w:rsidRPr="0089052B">
        <w:rPr>
          <w:sz w:val="22"/>
          <w:szCs w:val="22"/>
        </w:rPr>
        <w:t>Разделы русской пунктуации и система правил, включённыхвкаждый из них: знаки препинаниявконце предложений;знакипрепинаниявнутри простого предложения;знаки препинаниямеждучастямисложногопредложения;знакипрепинанияприпередачечужой речи. Сочетание знаков препинания.</w:t>
      </w:r>
    </w:p>
    <w:p w:rsidR="00F5138C" w:rsidRPr="0089052B" w:rsidRDefault="009100A2" w:rsidP="0089052B">
      <w:pPr>
        <w:pStyle w:val="a5"/>
        <w:spacing w:line="240" w:lineRule="atLeast"/>
        <w:ind w:left="1734" w:right="856"/>
        <w:rPr>
          <w:sz w:val="22"/>
          <w:szCs w:val="22"/>
        </w:rPr>
      </w:pPr>
      <w:r w:rsidRPr="0089052B">
        <w:rPr>
          <w:sz w:val="22"/>
          <w:szCs w:val="22"/>
        </w:rPr>
        <w:t>Знакипрепинанияиихфункции.Знакипрепинаниямеждуподлежащимисказуемым. Знаки препинания в предложениях с однородными членами.</w:t>
      </w:r>
    </w:p>
    <w:p w:rsidR="00F5138C" w:rsidRPr="0089052B" w:rsidRDefault="009100A2" w:rsidP="0089052B">
      <w:pPr>
        <w:pStyle w:val="a5"/>
        <w:spacing w:line="240" w:lineRule="atLeast"/>
        <w:ind w:left="1734"/>
        <w:rPr>
          <w:sz w:val="22"/>
          <w:szCs w:val="22"/>
        </w:rPr>
      </w:pPr>
      <w:r w:rsidRPr="0089052B">
        <w:rPr>
          <w:sz w:val="22"/>
          <w:szCs w:val="22"/>
        </w:rPr>
        <w:t>Знакипрепинанияпри</w:t>
      </w:r>
      <w:r w:rsidRPr="0089052B">
        <w:rPr>
          <w:spacing w:val="-2"/>
          <w:sz w:val="22"/>
          <w:szCs w:val="22"/>
        </w:rPr>
        <w:t>обособлении.</w:t>
      </w:r>
    </w:p>
    <w:p w:rsidR="00F5138C" w:rsidRPr="0089052B" w:rsidRDefault="009100A2" w:rsidP="0089052B">
      <w:pPr>
        <w:pStyle w:val="a5"/>
        <w:spacing w:line="240" w:lineRule="atLeast"/>
        <w:ind w:right="852" w:firstLine="600"/>
        <w:rPr>
          <w:sz w:val="22"/>
          <w:szCs w:val="22"/>
        </w:rPr>
      </w:pPr>
      <w:r w:rsidRPr="0089052B">
        <w:rPr>
          <w:sz w:val="22"/>
          <w:szCs w:val="22"/>
        </w:rPr>
        <w:t xml:space="preserve">Знаки препинания в предложениях с вводными конструкциями, обращениями, </w:t>
      </w:r>
      <w:r w:rsidRPr="0089052B">
        <w:rPr>
          <w:spacing w:val="-2"/>
          <w:sz w:val="22"/>
          <w:szCs w:val="22"/>
        </w:rPr>
        <w:t>междометиями.</w:t>
      </w:r>
    </w:p>
    <w:p w:rsidR="00F5138C" w:rsidRPr="0089052B" w:rsidRDefault="009100A2" w:rsidP="0089052B">
      <w:pPr>
        <w:pStyle w:val="a5"/>
        <w:spacing w:line="240" w:lineRule="atLeast"/>
        <w:ind w:left="1734"/>
        <w:rPr>
          <w:sz w:val="22"/>
          <w:szCs w:val="22"/>
        </w:rPr>
      </w:pPr>
      <w:r w:rsidRPr="0089052B">
        <w:rPr>
          <w:sz w:val="22"/>
          <w:szCs w:val="22"/>
        </w:rPr>
        <w:t>Знакипрепинания всложном</w:t>
      </w:r>
      <w:r w:rsidRPr="0089052B">
        <w:rPr>
          <w:spacing w:val="-2"/>
          <w:sz w:val="22"/>
          <w:szCs w:val="22"/>
        </w:rPr>
        <w:t>предложении.</w:t>
      </w:r>
    </w:p>
    <w:p w:rsidR="00F5138C" w:rsidRPr="0089052B" w:rsidRDefault="009100A2" w:rsidP="0089052B">
      <w:pPr>
        <w:pStyle w:val="a5"/>
        <w:spacing w:line="240" w:lineRule="atLeast"/>
        <w:ind w:left="1734" w:right="2550"/>
        <w:rPr>
          <w:sz w:val="22"/>
          <w:szCs w:val="22"/>
        </w:rPr>
      </w:pPr>
      <w:r w:rsidRPr="0089052B">
        <w:rPr>
          <w:sz w:val="22"/>
          <w:szCs w:val="22"/>
        </w:rPr>
        <w:t>Знакипрепинаниявсложномпредложениисразнымивидамисвязи. Знаки препинания при передаче чужой речи.</w:t>
      </w:r>
    </w:p>
    <w:p w:rsidR="00F5138C" w:rsidRPr="0089052B" w:rsidRDefault="009100A2" w:rsidP="0089052B">
      <w:pPr>
        <w:pStyle w:val="Heading5"/>
        <w:spacing w:line="240" w:lineRule="atLeast"/>
        <w:rPr>
          <w:sz w:val="22"/>
          <w:szCs w:val="22"/>
        </w:rPr>
      </w:pPr>
      <w:r w:rsidRPr="0089052B">
        <w:rPr>
          <w:sz w:val="22"/>
          <w:szCs w:val="22"/>
        </w:rPr>
        <w:t>Функциональнаястилистика.Культура</w:t>
      </w:r>
      <w:r w:rsidRPr="0089052B">
        <w:rPr>
          <w:spacing w:val="-4"/>
          <w:sz w:val="22"/>
          <w:szCs w:val="22"/>
        </w:rPr>
        <w:t>речи</w:t>
      </w:r>
    </w:p>
    <w:p w:rsidR="00F5138C" w:rsidRPr="0089052B" w:rsidRDefault="009100A2" w:rsidP="0089052B">
      <w:pPr>
        <w:pStyle w:val="a5"/>
        <w:spacing w:line="240" w:lineRule="atLeast"/>
        <w:ind w:right="847" w:firstLine="600"/>
        <w:rPr>
          <w:sz w:val="22"/>
          <w:szCs w:val="22"/>
        </w:rPr>
      </w:pPr>
      <w:r w:rsidRPr="0089052B">
        <w:rPr>
          <w:sz w:val="22"/>
          <w:szCs w:val="22"/>
        </w:rPr>
        <w:t>Функциональная стилистика как раздел лингвистики. Стилистическая норма (повторение, обобщение).</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0" w:firstLine="600"/>
        <w:rPr>
          <w:sz w:val="22"/>
          <w:szCs w:val="22"/>
        </w:rPr>
      </w:pPr>
      <w:r w:rsidRPr="0089052B">
        <w:rPr>
          <w:sz w:val="22"/>
          <w:szCs w:val="22"/>
        </w:rPr>
        <w:lastRenderedPageBreak/>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F5138C" w:rsidRPr="0089052B" w:rsidRDefault="009100A2" w:rsidP="0089052B">
      <w:pPr>
        <w:pStyle w:val="a5"/>
        <w:spacing w:line="240" w:lineRule="atLeast"/>
        <w:ind w:right="846" w:firstLine="600"/>
        <w:rPr>
          <w:sz w:val="22"/>
          <w:szCs w:val="22"/>
        </w:rPr>
      </w:pPr>
      <w:r w:rsidRPr="0089052B">
        <w:rPr>
          <w:sz w:val="22"/>
          <w:szCs w:val="22"/>
        </w:rPr>
        <w:t xml:space="preserve">Научныйстиль,сферыегоиспользования,назначение.Основныепризнакинаучного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словарь,справочник,учебник и учебноепособие, лекция, докладидругие </w:t>
      </w:r>
      <w:r w:rsidRPr="0089052B">
        <w:rPr>
          <w:spacing w:val="-2"/>
          <w:sz w:val="22"/>
          <w:szCs w:val="22"/>
        </w:rPr>
        <w:t>(обзор).</w:t>
      </w:r>
    </w:p>
    <w:p w:rsidR="00F5138C" w:rsidRPr="0089052B" w:rsidRDefault="009100A2" w:rsidP="0089052B">
      <w:pPr>
        <w:pStyle w:val="a5"/>
        <w:spacing w:line="240" w:lineRule="atLeast"/>
        <w:ind w:right="842" w:firstLine="600"/>
        <w:rPr>
          <w:sz w:val="22"/>
          <w:szCs w:val="22"/>
        </w:rPr>
      </w:pPr>
      <w:r w:rsidRPr="0089052B">
        <w:rPr>
          <w:sz w:val="22"/>
          <w:szCs w:val="22"/>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F5138C" w:rsidRPr="0089052B" w:rsidRDefault="009100A2" w:rsidP="0089052B">
      <w:pPr>
        <w:pStyle w:val="a5"/>
        <w:spacing w:line="240" w:lineRule="atLeast"/>
        <w:ind w:right="842" w:firstLine="600"/>
        <w:jc w:val="right"/>
        <w:rPr>
          <w:sz w:val="22"/>
          <w:szCs w:val="22"/>
        </w:rPr>
      </w:pPr>
      <w:r w:rsidRPr="0089052B">
        <w:rPr>
          <w:sz w:val="22"/>
          <w:szCs w:val="22"/>
        </w:rPr>
        <w:t>Публицистическийстиль,сферыегоиспользования,назначение.Основныепризнаки публицистическогостиля:экспрессивность,призывность,оценочность.Лексические, морфологические,синтаксическиеособенностипублицистическогостиля.Основные жанрыпублицистическогостиля:заметка,статья, репортаж,очерк, эссе,интервью(обзор). Языкхудожественнойлитературыиегоотличиеотдругихфункциональных разновидностейязыка(повторение,обобщение).Основныепризнакихудожественнойречи: образность,широкоеиспользованиеизобразительно-выразительныхсредств,</w:t>
      </w:r>
      <w:r w:rsidRPr="0089052B">
        <w:rPr>
          <w:spacing w:val="-2"/>
          <w:sz w:val="22"/>
          <w:szCs w:val="22"/>
        </w:rPr>
        <w:t>языковых</w:t>
      </w:r>
    </w:p>
    <w:p w:rsidR="00F5138C" w:rsidRPr="0089052B" w:rsidRDefault="009100A2" w:rsidP="0089052B">
      <w:pPr>
        <w:pStyle w:val="a5"/>
        <w:spacing w:line="240" w:lineRule="atLeast"/>
        <w:jc w:val="left"/>
        <w:rPr>
          <w:sz w:val="22"/>
          <w:szCs w:val="22"/>
        </w:rPr>
      </w:pPr>
      <w:r w:rsidRPr="0089052B">
        <w:rPr>
          <w:sz w:val="22"/>
          <w:szCs w:val="22"/>
        </w:rPr>
        <w:t>средствдругихфункциональныхразновидностей</w:t>
      </w:r>
      <w:r w:rsidRPr="0089052B">
        <w:rPr>
          <w:spacing w:val="-2"/>
          <w:sz w:val="22"/>
          <w:szCs w:val="22"/>
        </w:rPr>
        <w:t>языка.</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Heading4"/>
        <w:spacing w:line="240" w:lineRule="atLeast"/>
        <w:ind w:right="846"/>
        <w:rPr>
          <w:sz w:val="22"/>
          <w:szCs w:val="22"/>
        </w:rPr>
      </w:pPr>
      <w:r w:rsidRPr="0089052B">
        <w:rPr>
          <w:sz w:val="22"/>
          <w:szCs w:val="22"/>
        </w:rPr>
        <w:t>ПЛАНИРУЕМЫЕРЕЗУЛЬТАТЫОСВОЕНИЯПРОГРАММЫПОРУССКОМУ ЯЗЫКУ НА УРОВНЕ СРЕДНЕГО ОБЩЕГО ОБРАЗОВАНИЯ</w:t>
      </w:r>
    </w:p>
    <w:p w:rsidR="00F5138C" w:rsidRPr="0089052B" w:rsidRDefault="00F5138C" w:rsidP="0089052B">
      <w:pPr>
        <w:pStyle w:val="a5"/>
        <w:spacing w:line="240" w:lineRule="atLeast"/>
        <w:ind w:left="0"/>
        <w:jc w:val="left"/>
        <w:rPr>
          <w:b/>
          <w:sz w:val="22"/>
          <w:szCs w:val="22"/>
        </w:rPr>
      </w:pPr>
    </w:p>
    <w:p w:rsidR="00F5138C" w:rsidRPr="0089052B" w:rsidRDefault="009100A2" w:rsidP="0089052B">
      <w:pPr>
        <w:pStyle w:val="a5"/>
        <w:spacing w:line="240" w:lineRule="atLeast"/>
        <w:ind w:right="841" w:firstLine="600"/>
        <w:rPr>
          <w:sz w:val="22"/>
          <w:szCs w:val="22"/>
        </w:rPr>
      </w:pPr>
      <w:r w:rsidRPr="0089052B">
        <w:rPr>
          <w:sz w:val="22"/>
          <w:szCs w:val="22"/>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5138C" w:rsidRPr="0089052B" w:rsidRDefault="009100A2" w:rsidP="0089052B">
      <w:pPr>
        <w:pStyle w:val="a5"/>
        <w:spacing w:line="240" w:lineRule="atLeast"/>
        <w:ind w:right="849" w:firstLine="600"/>
        <w:rPr>
          <w:sz w:val="22"/>
          <w:szCs w:val="22"/>
        </w:rPr>
      </w:pPr>
      <w:r w:rsidRPr="0089052B">
        <w:rPr>
          <w:sz w:val="22"/>
          <w:szCs w:val="22"/>
        </w:rPr>
        <w:t>В результате изучения русского языка на уровне среднего общего образования у обучающегося будут сформированы следующие личностные результаты:</w:t>
      </w:r>
    </w:p>
    <w:p w:rsidR="00F5138C" w:rsidRPr="0089052B" w:rsidRDefault="009100A2" w:rsidP="00823AC8">
      <w:pPr>
        <w:pStyle w:val="Heading5"/>
        <w:numPr>
          <w:ilvl w:val="0"/>
          <w:numId w:val="5"/>
        </w:numPr>
        <w:tabs>
          <w:tab w:val="left" w:pos="1996"/>
        </w:tabs>
        <w:spacing w:line="240" w:lineRule="atLeast"/>
        <w:ind w:left="1996" w:hanging="262"/>
        <w:rPr>
          <w:sz w:val="22"/>
          <w:szCs w:val="22"/>
        </w:rPr>
      </w:pPr>
      <w:r w:rsidRPr="0089052B">
        <w:rPr>
          <w:sz w:val="22"/>
          <w:szCs w:val="22"/>
        </w:rPr>
        <w:t>гражданского</w:t>
      </w:r>
      <w:r w:rsidRPr="0089052B">
        <w:rPr>
          <w:spacing w:val="-2"/>
          <w:sz w:val="22"/>
          <w:szCs w:val="22"/>
        </w:rPr>
        <w:t>воспитания:</w:t>
      </w:r>
    </w:p>
    <w:p w:rsidR="00F5138C" w:rsidRPr="0089052B" w:rsidRDefault="009100A2" w:rsidP="00823AC8">
      <w:pPr>
        <w:pStyle w:val="a8"/>
        <w:numPr>
          <w:ilvl w:val="1"/>
          <w:numId w:val="5"/>
        </w:numPr>
        <w:tabs>
          <w:tab w:val="left" w:pos="2060"/>
        </w:tabs>
        <w:spacing w:line="240" w:lineRule="atLeast"/>
        <w:ind w:right="844"/>
      </w:pPr>
      <w:r w:rsidRPr="0089052B">
        <w:t>сформированность гражданской позиции обучающегося как активного и ответственного члена российского общества;</w:t>
      </w:r>
    </w:p>
    <w:p w:rsidR="00F5138C" w:rsidRPr="0089052B" w:rsidRDefault="009100A2" w:rsidP="00823AC8">
      <w:pPr>
        <w:pStyle w:val="a8"/>
        <w:numPr>
          <w:ilvl w:val="1"/>
          <w:numId w:val="5"/>
        </w:numPr>
        <w:tabs>
          <w:tab w:val="left" w:pos="2060"/>
        </w:tabs>
        <w:spacing w:line="240" w:lineRule="atLeast"/>
        <w:ind w:right="852"/>
      </w:pPr>
      <w:r w:rsidRPr="0089052B">
        <w:t xml:space="preserve">осознание своих конституционных прав и обязанностей, уважение закона и </w:t>
      </w:r>
      <w:r w:rsidRPr="0089052B">
        <w:rPr>
          <w:spacing w:val="-2"/>
        </w:rPr>
        <w:t>правопорядка;</w:t>
      </w:r>
    </w:p>
    <w:p w:rsidR="00F5138C" w:rsidRPr="0089052B" w:rsidRDefault="009100A2" w:rsidP="00823AC8">
      <w:pPr>
        <w:pStyle w:val="a8"/>
        <w:numPr>
          <w:ilvl w:val="1"/>
          <w:numId w:val="5"/>
        </w:numPr>
        <w:tabs>
          <w:tab w:val="left" w:pos="2060"/>
        </w:tabs>
        <w:spacing w:line="240" w:lineRule="atLeast"/>
        <w:ind w:right="855"/>
      </w:pPr>
      <w:r w:rsidRPr="0089052B">
        <w:t xml:space="preserve">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w:t>
      </w:r>
      <w:r w:rsidRPr="0089052B">
        <w:rPr>
          <w:spacing w:val="-2"/>
        </w:rPr>
        <w:t>языке;</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23AC8">
      <w:pPr>
        <w:pStyle w:val="a8"/>
        <w:numPr>
          <w:ilvl w:val="1"/>
          <w:numId w:val="5"/>
        </w:numPr>
        <w:tabs>
          <w:tab w:val="left" w:pos="2060"/>
        </w:tabs>
        <w:spacing w:line="240" w:lineRule="atLeast"/>
        <w:ind w:right="849"/>
      </w:pPr>
      <w:r w:rsidRPr="0089052B">
        <w:lastRenderedPageBreak/>
        <w:t xml:space="preserve">готовность противостоять идеологии экстремизма, национализма, ксенофобии, дискриминации по социальным, религиозным, расовым, национальным </w:t>
      </w:r>
      <w:r w:rsidRPr="0089052B">
        <w:rPr>
          <w:spacing w:val="-2"/>
        </w:rPr>
        <w:t>признакам;</w:t>
      </w:r>
    </w:p>
    <w:p w:rsidR="00F5138C" w:rsidRPr="0089052B" w:rsidRDefault="009100A2" w:rsidP="00823AC8">
      <w:pPr>
        <w:pStyle w:val="a8"/>
        <w:numPr>
          <w:ilvl w:val="1"/>
          <w:numId w:val="5"/>
        </w:numPr>
        <w:tabs>
          <w:tab w:val="left" w:pos="2060"/>
        </w:tabs>
        <w:spacing w:line="240" w:lineRule="atLeast"/>
        <w:ind w:right="851"/>
      </w:pPr>
      <w:r w:rsidRPr="0089052B">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F5138C" w:rsidRPr="0089052B" w:rsidRDefault="009100A2" w:rsidP="00823AC8">
      <w:pPr>
        <w:pStyle w:val="a8"/>
        <w:numPr>
          <w:ilvl w:val="1"/>
          <w:numId w:val="5"/>
        </w:numPr>
        <w:tabs>
          <w:tab w:val="left" w:pos="2060"/>
        </w:tabs>
        <w:spacing w:line="240" w:lineRule="atLeast"/>
        <w:ind w:right="848"/>
      </w:pPr>
      <w:r w:rsidRPr="0089052B">
        <w:t>умение взаимодействовать с социальными институтами в соответствии с их функциями и назначением;</w:t>
      </w:r>
    </w:p>
    <w:p w:rsidR="00F5138C" w:rsidRPr="0089052B" w:rsidRDefault="009100A2" w:rsidP="00823AC8">
      <w:pPr>
        <w:pStyle w:val="a8"/>
        <w:numPr>
          <w:ilvl w:val="1"/>
          <w:numId w:val="5"/>
        </w:numPr>
        <w:tabs>
          <w:tab w:val="left" w:pos="2059"/>
        </w:tabs>
        <w:spacing w:line="240" w:lineRule="atLeast"/>
        <w:ind w:left="2059" w:hanging="359"/>
      </w:pPr>
      <w:r w:rsidRPr="0089052B">
        <w:t xml:space="preserve">готовностькгуманитарнойи волонтёрской </w:t>
      </w:r>
      <w:r w:rsidRPr="0089052B">
        <w:rPr>
          <w:spacing w:val="-2"/>
        </w:rPr>
        <w:t>деятельности.</w:t>
      </w:r>
    </w:p>
    <w:p w:rsidR="00F5138C" w:rsidRPr="0089052B" w:rsidRDefault="009100A2" w:rsidP="00823AC8">
      <w:pPr>
        <w:pStyle w:val="Heading5"/>
        <w:numPr>
          <w:ilvl w:val="0"/>
          <w:numId w:val="5"/>
        </w:numPr>
        <w:tabs>
          <w:tab w:val="left" w:pos="1996"/>
        </w:tabs>
        <w:spacing w:line="240" w:lineRule="atLeast"/>
        <w:ind w:left="1996" w:hanging="262"/>
        <w:rPr>
          <w:sz w:val="22"/>
          <w:szCs w:val="22"/>
        </w:rPr>
      </w:pPr>
      <w:r w:rsidRPr="0089052B">
        <w:rPr>
          <w:sz w:val="22"/>
          <w:szCs w:val="22"/>
        </w:rPr>
        <w:t>патриотического</w:t>
      </w:r>
      <w:r w:rsidRPr="0089052B">
        <w:rPr>
          <w:spacing w:val="-2"/>
          <w:sz w:val="22"/>
          <w:szCs w:val="22"/>
        </w:rPr>
        <w:t>воспитания:</w:t>
      </w:r>
    </w:p>
    <w:p w:rsidR="00F5138C" w:rsidRPr="0089052B" w:rsidRDefault="009100A2" w:rsidP="00823AC8">
      <w:pPr>
        <w:pStyle w:val="a8"/>
        <w:numPr>
          <w:ilvl w:val="1"/>
          <w:numId w:val="5"/>
        </w:numPr>
        <w:tabs>
          <w:tab w:val="left" w:pos="2060"/>
        </w:tabs>
        <w:spacing w:line="240" w:lineRule="atLeast"/>
        <w:ind w:right="851"/>
      </w:pPr>
      <w:r w:rsidRPr="0089052B">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5138C" w:rsidRPr="0089052B" w:rsidRDefault="009100A2" w:rsidP="00823AC8">
      <w:pPr>
        <w:pStyle w:val="a8"/>
        <w:numPr>
          <w:ilvl w:val="1"/>
          <w:numId w:val="5"/>
        </w:numPr>
        <w:tabs>
          <w:tab w:val="left" w:pos="2060"/>
        </w:tabs>
        <w:spacing w:line="240" w:lineRule="atLeast"/>
        <w:ind w:right="847"/>
      </w:pPr>
      <w:r w:rsidRPr="0089052B">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F5138C" w:rsidRPr="0089052B" w:rsidRDefault="009100A2" w:rsidP="00823AC8">
      <w:pPr>
        <w:pStyle w:val="a8"/>
        <w:numPr>
          <w:ilvl w:val="1"/>
          <w:numId w:val="5"/>
        </w:numPr>
        <w:tabs>
          <w:tab w:val="left" w:pos="2060"/>
        </w:tabs>
        <w:spacing w:line="240" w:lineRule="atLeast"/>
        <w:ind w:right="850"/>
      </w:pPr>
      <w:r w:rsidRPr="0089052B">
        <w:t>идейная убеждённость, готовность к служению Отечеству и его защите, ответственность за его судьбу.</w:t>
      </w:r>
    </w:p>
    <w:p w:rsidR="00F5138C" w:rsidRPr="0089052B" w:rsidRDefault="009100A2" w:rsidP="00823AC8">
      <w:pPr>
        <w:pStyle w:val="Heading5"/>
        <w:numPr>
          <w:ilvl w:val="0"/>
          <w:numId w:val="5"/>
        </w:numPr>
        <w:tabs>
          <w:tab w:val="left" w:pos="1996"/>
        </w:tabs>
        <w:spacing w:line="240" w:lineRule="atLeast"/>
        <w:ind w:left="1996" w:hanging="262"/>
        <w:rPr>
          <w:sz w:val="22"/>
          <w:szCs w:val="22"/>
        </w:rPr>
      </w:pPr>
      <w:r w:rsidRPr="0089052B">
        <w:rPr>
          <w:sz w:val="22"/>
          <w:szCs w:val="22"/>
        </w:rPr>
        <w:t>духовно-нравственного</w:t>
      </w:r>
      <w:r w:rsidRPr="0089052B">
        <w:rPr>
          <w:spacing w:val="-2"/>
          <w:sz w:val="22"/>
          <w:szCs w:val="22"/>
        </w:rPr>
        <w:t>воспитания:</w:t>
      </w:r>
    </w:p>
    <w:p w:rsidR="00F5138C" w:rsidRPr="0089052B" w:rsidRDefault="009100A2" w:rsidP="00823AC8">
      <w:pPr>
        <w:pStyle w:val="a8"/>
        <w:numPr>
          <w:ilvl w:val="1"/>
          <w:numId w:val="5"/>
        </w:numPr>
        <w:tabs>
          <w:tab w:val="left" w:pos="2060"/>
        </w:tabs>
        <w:spacing w:line="240" w:lineRule="atLeast"/>
        <w:jc w:val="left"/>
      </w:pPr>
      <w:r w:rsidRPr="0089052B">
        <w:t>осознаниедуховныхценностейроссийского</w:t>
      </w:r>
      <w:r w:rsidRPr="0089052B">
        <w:rPr>
          <w:spacing w:val="-2"/>
        </w:rPr>
        <w:t>народа;</w:t>
      </w:r>
    </w:p>
    <w:p w:rsidR="00F5138C" w:rsidRPr="0089052B" w:rsidRDefault="009100A2" w:rsidP="00823AC8">
      <w:pPr>
        <w:pStyle w:val="a8"/>
        <w:numPr>
          <w:ilvl w:val="1"/>
          <w:numId w:val="5"/>
        </w:numPr>
        <w:tabs>
          <w:tab w:val="left" w:pos="2060"/>
        </w:tabs>
        <w:spacing w:line="240" w:lineRule="atLeast"/>
        <w:jc w:val="left"/>
      </w:pPr>
      <w:r w:rsidRPr="0089052B">
        <w:t>сформированностьнравственногосознания,нормэтичного</w:t>
      </w:r>
      <w:r w:rsidRPr="0089052B">
        <w:rPr>
          <w:spacing w:val="-2"/>
        </w:rPr>
        <w:t>поведения;</w:t>
      </w:r>
    </w:p>
    <w:p w:rsidR="00F5138C" w:rsidRPr="0089052B" w:rsidRDefault="009100A2" w:rsidP="00823AC8">
      <w:pPr>
        <w:pStyle w:val="a8"/>
        <w:numPr>
          <w:ilvl w:val="1"/>
          <w:numId w:val="5"/>
        </w:numPr>
        <w:tabs>
          <w:tab w:val="left" w:pos="2060"/>
        </w:tabs>
        <w:spacing w:line="240" w:lineRule="atLeast"/>
        <w:ind w:right="859"/>
        <w:jc w:val="left"/>
      </w:pPr>
      <w:r w:rsidRPr="0089052B">
        <w:t>способностьоцениватьситуациюиприниматьосознанныерешения,ориентируясь на морально-нравственные нормы и ценности;</w:t>
      </w:r>
    </w:p>
    <w:p w:rsidR="00F5138C" w:rsidRPr="0089052B" w:rsidRDefault="009100A2" w:rsidP="00823AC8">
      <w:pPr>
        <w:pStyle w:val="a8"/>
        <w:numPr>
          <w:ilvl w:val="1"/>
          <w:numId w:val="5"/>
        </w:numPr>
        <w:tabs>
          <w:tab w:val="left" w:pos="2060"/>
        </w:tabs>
        <w:spacing w:line="240" w:lineRule="atLeast"/>
        <w:jc w:val="left"/>
      </w:pPr>
      <w:r w:rsidRPr="0089052B">
        <w:t>осознаниеличноговкладавпостроениеустойчивого</w:t>
      </w:r>
      <w:r w:rsidRPr="0089052B">
        <w:rPr>
          <w:spacing w:val="-2"/>
        </w:rPr>
        <w:t>будущего;</w:t>
      </w:r>
    </w:p>
    <w:p w:rsidR="00F5138C" w:rsidRPr="0089052B" w:rsidRDefault="009100A2" w:rsidP="00823AC8">
      <w:pPr>
        <w:pStyle w:val="a8"/>
        <w:numPr>
          <w:ilvl w:val="1"/>
          <w:numId w:val="5"/>
        </w:numPr>
        <w:tabs>
          <w:tab w:val="left" w:pos="2060"/>
        </w:tabs>
        <w:spacing w:line="240" w:lineRule="atLeast"/>
        <w:ind w:right="851"/>
      </w:pPr>
      <w:r w:rsidRPr="0089052B">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5138C" w:rsidRPr="0089052B" w:rsidRDefault="009100A2" w:rsidP="00823AC8">
      <w:pPr>
        <w:pStyle w:val="Heading5"/>
        <w:numPr>
          <w:ilvl w:val="0"/>
          <w:numId w:val="5"/>
        </w:numPr>
        <w:tabs>
          <w:tab w:val="left" w:pos="1996"/>
        </w:tabs>
        <w:spacing w:line="240" w:lineRule="atLeast"/>
        <w:ind w:left="1996" w:hanging="262"/>
        <w:rPr>
          <w:sz w:val="22"/>
          <w:szCs w:val="22"/>
        </w:rPr>
      </w:pPr>
      <w:r w:rsidRPr="0089052B">
        <w:rPr>
          <w:sz w:val="22"/>
          <w:szCs w:val="22"/>
        </w:rPr>
        <w:t>эстетического</w:t>
      </w:r>
      <w:r w:rsidRPr="0089052B">
        <w:rPr>
          <w:spacing w:val="-2"/>
          <w:sz w:val="22"/>
          <w:szCs w:val="22"/>
        </w:rPr>
        <w:t>воспитания:</w:t>
      </w:r>
    </w:p>
    <w:p w:rsidR="00F5138C" w:rsidRPr="0089052B" w:rsidRDefault="009100A2" w:rsidP="00823AC8">
      <w:pPr>
        <w:pStyle w:val="a8"/>
        <w:numPr>
          <w:ilvl w:val="1"/>
          <w:numId w:val="5"/>
        </w:numPr>
        <w:tabs>
          <w:tab w:val="left" w:pos="2060"/>
        </w:tabs>
        <w:spacing w:line="240" w:lineRule="atLeast"/>
        <w:ind w:right="851"/>
      </w:pPr>
      <w:r w:rsidRPr="0089052B">
        <w:t>эстетическоеотношениекмиру,включаяэстетикубыта,научногоитехнического творчества, спорта, труда, общественных отношений;</w:t>
      </w:r>
    </w:p>
    <w:p w:rsidR="00F5138C" w:rsidRPr="0089052B" w:rsidRDefault="009100A2" w:rsidP="00823AC8">
      <w:pPr>
        <w:pStyle w:val="a8"/>
        <w:numPr>
          <w:ilvl w:val="1"/>
          <w:numId w:val="5"/>
        </w:numPr>
        <w:tabs>
          <w:tab w:val="left" w:pos="2060"/>
        </w:tabs>
        <w:spacing w:line="240" w:lineRule="atLeast"/>
        <w:ind w:right="856"/>
      </w:pPr>
      <w:r w:rsidRPr="0089052B">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5138C" w:rsidRPr="0089052B" w:rsidRDefault="009100A2" w:rsidP="00823AC8">
      <w:pPr>
        <w:pStyle w:val="a8"/>
        <w:numPr>
          <w:ilvl w:val="1"/>
          <w:numId w:val="5"/>
        </w:numPr>
        <w:tabs>
          <w:tab w:val="left" w:pos="2060"/>
        </w:tabs>
        <w:spacing w:line="240" w:lineRule="atLeast"/>
        <w:ind w:right="850"/>
      </w:pPr>
      <w:r w:rsidRPr="0089052B">
        <w:t xml:space="preserve">убеждённость в значимости для личности и обществаотечественного и мирового искусства,этническихкультурныхтрадицийинародного,втомчислесловесного, </w:t>
      </w:r>
      <w:r w:rsidRPr="0089052B">
        <w:rPr>
          <w:spacing w:val="-2"/>
        </w:rPr>
        <w:t>творчества;</w:t>
      </w:r>
    </w:p>
    <w:p w:rsidR="00F5138C" w:rsidRPr="0089052B" w:rsidRDefault="009100A2" w:rsidP="00823AC8">
      <w:pPr>
        <w:pStyle w:val="a8"/>
        <w:numPr>
          <w:ilvl w:val="1"/>
          <w:numId w:val="5"/>
        </w:numPr>
        <w:tabs>
          <w:tab w:val="left" w:pos="2060"/>
        </w:tabs>
        <w:spacing w:line="240" w:lineRule="atLeast"/>
        <w:ind w:right="849"/>
      </w:pPr>
      <w:r w:rsidRPr="0089052B">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F5138C" w:rsidRPr="0089052B" w:rsidRDefault="009100A2" w:rsidP="00823AC8">
      <w:pPr>
        <w:pStyle w:val="Heading5"/>
        <w:numPr>
          <w:ilvl w:val="0"/>
          <w:numId w:val="5"/>
        </w:numPr>
        <w:tabs>
          <w:tab w:val="left" w:pos="1996"/>
        </w:tabs>
        <w:spacing w:line="240" w:lineRule="atLeast"/>
        <w:ind w:left="1996" w:hanging="262"/>
        <w:rPr>
          <w:sz w:val="22"/>
          <w:szCs w:val="22"/>
        </w:rPr>
      </w:pPr>
      <w:r w:rsidRPr="0089052B">
        <w:rPr>
          <w:sz w:val="22"/>
          <w:szCs w:val="22"/>
        </w:rPr>
        <w:t>физического</w:t>
      </w:r>
      <w:r w:rsidRPr="0089052B">
        <w:rPr>
          <w:spacing w:val="-2"/>
          <w:sz w:val="22"/>
          <w:szCs w:val="22"/>
        </w:rPr>
        <w:t>воспитания:</w:t>
      </w:r>
    </w:p>
    <w:p w:rsidR="00F5138C" w:rsidRPr="0089052B" w:rsidRDefault="009100A2" w:rsidP="00823AC8">
      <w:pPr>
        <w:pStyle w:val="a8"/>
        <w:numPr>
          <w:ilvl w:val="1"/>
          <w:numId w:val="5"/>
        </w:numPr>
        <w:tabs>
          <w:tab w:val="left" w:pos="2060"/>
        </w:tabs>
        <w:spacing w:line="240" w:lineRule="atLeast"/>
        <w:ind w:right="858"/>
        <w:jc w:val="left"/>
      </w:pPr>
      <w:r w:rsidRPr="0089052B">
        <w:t>сформированностьздоровогоибезопасногообразажизни,ответственногоотношения к своему здоровью;</w:t>
      </w:r>
    </w:p>
    <w:p w:rsidR="00F5138C" w:rsidRPr="0089052B" w:rsidRDefault="009100A2" w:rsidP="00823AC8">
      <w:pPr>
        <w:pStyle w:val="a8"/>
        <w:numPr>
          <w:ilvl w:val="1"/>
          <w:numId w:val="5"/>
        </w:numPr>
        <w:tabs>
          <w:tab w:val="left" w:pos="2060"/>
          <w:tab w:val="left" w:pos="3667"/>
          <w:tab w:val="left" w:pos="4113"/>
          <w:tab w:val="left" w:pos="5672"/>
          <w:tab w:val="left" w:pos="8106"/>
          <w:tab w:val="left" w:pos="9343"/>
        </w:tabs>
        <w:spacing w:line="240" w:lineRule="atLeast"/>
        <w:ind w:right="840"/>
        <w:jc w:val="left"/>
      </w:pPr>
      <w:r w:rsidRPr="0089052B">
        <w:rPr>
          <w:spacing w:val="-2"/>
        </w:rPr>
        <w:t>потребность</w:t>
      </w:r>
      <w:r w:rsidRPr="0089052B">
        <w:tab/>
      </w:r>
      <w:r w:rsidRPr="0089052B">
        <w:rPr>
          <w:spacing w:val="-10"/>
        </w:rPr>
        <w:t>в</w:t>
      </w:r>
      <w:r w:rsidRPr="0089052B">
        <w:tab/>
      </w:r>
      <w:r w:rsidRPr="0089052B">
        <w:rPr>
          <w:spacing w:val="-2"/>
        </w:rPr>
        <w:t>физическом</w:t>
      </w:r>
      <w:r w:rsidRPr="0089052B">
        <w:tab/>
      </w:r>
      <w:r w:rsidRPr="0089052B">
        <w:rPr>
          <w:spacing w:val="-2"/>
        </w:rPr>
        <w:t>совершенствовании,</w:t>
      </w:r>
      <w:r w:rsidRPr="0089052B">
        <w:tab/>
      </w:r>
      <w:r w:rsidRPr="0089052B">
        <w:rPr>
          <w:spacing w:val="-2"/>
        </w:rPr>
        <w:t>занятиях</w:t>
      </w:r>
      <w:r w:rsidRPr="0089052B">
        <w:tab/>
      </w:r>
      <w:r w:rsidRPr="0089052B">
        <w:rPr>
          <w:spacing w:val="-2"/>
        </w:rPr>
        <w:t xml:space="preserve">спортивно- </w:t>
      </w:r>
      <w:r w:rsidRPr="0089052B">
        <w:t>оздоровительной деятельностью;</w:t>
      </w:r>
    </w:p>
    <w:p w:rsidR="00F5138C" w:rsidRPr="0089052B" w:rsidRDefault="009100A2" w:rsidP="00823AC8">
      <w:pPr>
        <w:pStyle w:val="a8"/>
        <w:numPr>
          <w:ilvl w:val="1"/>
          <w:numId w:val="5"/>
        </w:numPr>
        <w:tabs>
          <w:tab w:val="left" w:pos="2060"/>
        </w:tabs>
        <w:spacing w:line="240" w:lineRule="atLeast"/>
        <w:ind w:right="857"/>
        <w:jc w:val="left"/>
      </w:pPr>
      <w:r w:rsidRPr="0089052B">
        <w:t>активноенеприятиевредныхпривычекииныхформпричинениявреда физическому и психическому здоровью.</w:t>
      </w:r>
    </w:p>
    <w:p w:rsidR="00F5138C" w:rsidRPr="0089052B" w:rsidRDefault="009100A2" w:rsidP="00823AC8">
      <w:pPr>
        <w:pStyle w:val="Heading5"/>
        <w:numPr>
          <w:ilvl w:val="0"/>
          <w:numId w:val="5"/>
        </w:numPr>
        <w:tabs>
          <w:tab w:val="left" w:pos="1996"/>
        </w:tabs>
        <w:spacing w:line="240" w:lineRule="atLeast"/>
        <w:ind w:left="1996" w:hanging="262"/>
        <w:rPr>
          <w:sz w:val="22"/>
          <w:szCs w:val="22"/>
        </w:rPr>
      </w:pPr>
      <w:r w:rsidRPr="0089052B">
        <w:rPr>
          <w:sz w:val="22"/>
          <w:szCs w:val="22"/>
        </w:rPr>
        <w:t>трудового</w:t>
      </w:r>
      <w:r w:rsidRPr="0089052B">
        <w:rPr>
          <w:spacing w:val="-2"/>
          <w:sz w:val="22"/>
          <w:szCs w:val="22"/>
        </w:rPr>
        <w:t>воспитания:</w:t>
      </w:r>
    </w:p>
    <w:p w:rsidR="00F5138C" w:rsidRPr="0089052B" w:rsidRDefault="009100A2" w:rsidP="00823AC8">
      <w:pPr>
        <w:pStyle w:val="a8"/>
        <w:numPr>
          <w:ilvl w:val="1"/>
          <w:numId w:val="5"/>
        </w:numPr>
        <w:tabs>
          <w:tab w:val="left" w:pos="2060"/>
        </w:tabs>
        <w:spacing w:line="240" w:lineRule="atLeast"/>
        <w:jc w:val="left"/>
      </w:pPr>
      <w:r w:rsidRPr="0089052B">
        <w:t>готовностьктруду,осознаниеценностимастерства,</w:t>
      </w:r>
      <w:r w:rsidRPr="0089052B">
        <w:rPr>
          <w:spacing w:val="-2"/>
        </w:rPr>
        <w:t>трудолюбие;</w:t>
      </w:r>
    </w:p>
    <w:p w:rsidR="00F5138C" w:rsidRPr="0089052B" w:rsidRDefault="00F5138C" w:rsidP="0089052B">
      <w:pPr>
        <w:pStyle w:val="a8"/>
        <w:spacing w:line="240" w:lineRule="atLeast"/>
        <w:jc w:val="lef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23AC8">
      <w:pPr>
        <w:pStyle w:val="a8"/>
        <w:numPr>
          <w:ilvl w:val="1"/>
          <w:numId w:val="5"/>
        </w:numPr>
        <w:tabs>
          <w:tab w:val="left" w:pos="2060"/>
        </w:tabs>
        <w:spacing w:line="240" w:lineRule="atLeast"/>
        <w:ind w:right="846"/>
      </w:pPr>
      <w:r w:rsidRPr="0089052B">
        <w:lastRenderedPageBreak/>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w:t>
      </w:r>
      <w:r w:rsidRPr="0089052B">
        <w:rPr>
          <w:spacing w:val="-2"/>
        </w:rPr>
        <w:t>языка;</w:t>
      </w:r>
    </w:p>
    <w:p w:rsidR="00F5138C" w:rsidRPr="0089052B" w:rsidRDefault="009100A2" w:rsidP="00823AC8">
      <w:pPr>
        <w:pStyle w:val="a8"/>
        <w:numPr>
          <w:ilvl w:val="1"/>
          <w:numId w:val="5"/>
        </w:numPr>
        <w:tabs>
          <w:tab w:val="left" w:pos="2060"/>
        </w:tabs>
        <w:spacing w:line="240" w:lineRule="atLeast"/>
        <w:ind w:right="844"/>
      </w:pPr>
      <w:r w:rsidRPr="0089052B">
        <w:t>интерес к различным сферам профессиональной деятельности, в том числе к деятельностифилологов,журналистов,писателей;умениесовершатьосознанный выбор будущей профессии и реализовывать собственные жизненные планы;</w:t>
      </w:r>
    </w:p>
    <w:p w:rsidR="00F5138C" w:rsidRPr="0089052B" w:rsidRDefault="009100A2" w:rsidP="00823AC8">
      <w:pPr>
        <w:pStyle w:val="a8"/>
        <w:numPr>
          <w:ilvl w:val="1"/>
          <w:numId w:val="5"/>
        </w:numPr>
        <w:tabs>
          <w:tab w:val="left" w:pos="2060"/>
        </w:tabs>
        <w:spacing w:line="240" w:lineRule="atLeast"/>
        <w:ind w:right="856"/>
      </w:pPr>
      <w:r w:rsidRPr="0089052B">
        <w:t xml:space="preserve">готовностьиспособностькобразованиюисамообразованиюнапротяжениивсей </w:t>
      </w:r>
      <w:r w:rsidRPr="0089052B">
        <w:rPr>
          <w:spacing w:val="-2"/>
        </w:rPr>
        <w:t>жизни.</w:t>
      </w:r>
    </w:p>
    <w:p w:rsidR="00F5138C" w:rsidRPr="0089052B" w:rsidRDefault="009100A2" w:rsidP="00823AC8">
      <w:pPr>
        <w:pStyle w:val="Heading5"/>
        <w:numPr>
          <w:ilvl w:val="0"/>
          <w:numId w:val="5"/>
        </w:numPr>
        <w:tabs>
          <w:tab w:val="left" w:pos="1997"/>
        </w:tabs>
        <w:spacing w:line="240" w:lineRule="atLeast"/>
        <w:ind w:hanging="263"/>
        <w:rPr>
          <w:sz w:val="22"/>
          <w:szCs w:val="22"/>
        </w:rPr>
      </w:pPr>
      <w:r w:rsidRPr="0089052B">
        <w:rPr>
          <w:sz w:val="22"/>
          <w:szCs w:val="22"/>
        </w:rPr>
        <w:t>экологического</w:t>
      </w:r>
      <w:r w:rsidRPr="0089052B">
        <w:rPr>
          <w:spacing w:val="-2"/>
          <w:sz w:val="22"/>
          <w:szCs w:val="22"/>
        </w:rPr>
        <w:t>воспитания:</w:t>
      </w:r>
    </w:p>
    <w:p w:rsidR="00F5138C" w:rsidRPr="0089052B" w:rsidRDefault="009100A2" w:rsidP="00823AC8">
      <w:pPr>
        <w:pStyle w:val="a8"/>
        <w:numPr>
          <w:ilvl w:val="1"/>
          <w:numId w:val="5"/>
        </w:numPr>
        <w:tabs>
          <w:tab w:val="left" w:pos="2060"/>
        </w:tabs>
        <w:spacing w:line="240" w:lineRule="atLeast"/>
        <w:ind w:right="844"/>
      </w:pPr>
      <w:r w:rsidRPr="0089052B">
        <w:t>сформированность экологической культуры, понимание влияния социально- экономическихпроцессовнасостояниеприроднойисоциальнойсреды,осознание глобального характера экологических проблем;</w:t>
      </w:r>
    </w:p>
    <w:p w:rsidR="00F5138C" w:rsidRPr="0089052B" w:rsidRDefault="009100A2" w:rsidP="00823AC8">
      <w:pPr>
        <w:pStyle w:val="a8"/>
        <w:numPr>
          <w:ilvl w:val="1"/>
          <w:numId w:val="5"/>
        </w:numPr>
        <w:tabs>
          <w:tab w:val="left" w:pos="2060"/>
        </w:tabs>
        <w:spacing w:line="240" w:lineRule="atLeast"/>
        <w:ind w:right="849"/>
      </w:pPr>
      <w:r w:rsidRPr="0089052B">
        <w:t>планирование и осуществление действий в окружающей среде на основе знания целей устойчивого развития человечества;</w:t>
      </w:r>
    </w:p>
    <w:p w:rsidR="00F5138C" w:rsidRPr="0089052B" w:rsidRDefault="009100A2" w:rsidP="00823AC8">
      <w:pPr>
        <w:pStyle w:val="a8"/>
        <w:numPr>
          <w:ilvl w:val="1"/>
          <w:numId w:val="5"/>
        </w:numPr>
        <w:tabs>
          <w:tab w:val="left" w:pos="2060"/>
        </w:tabs>
        <w:spacing w:line="240" w:lineRule="atLeast"/>
        <w:ind w:right="849"/>
      </w:pPr>
      <w:r w:rsidRPr="0089052B">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F5138C" w:rsidRPr="0089052B" w:rsidRDefault="009100A2" w:rsidP="00823AC8">
      <w:pPr>
        <w:pStyle w:val="a8"/>
        <w:numPr>
          <w:ilvl w:val="1"/>
          <w:numId w:val="5"/>
        </w:numPr>
        <w:tabs>
          <w:tab w:val="left" w:pos="2059"/>
        </w:tabs>
        <w:spacing w:line="240" w:lineRule="atLeast"/>
        <w:ind w:left="2059" w:hanging="359"/>
      </w:pPr>
      <w:r w:rsidRPr="0089052B">
        <w:t>расширениеопытадеятельностиэкологической</w:t>
      </w:r>
      <w:r w:rsidRPr="0089052B">
        <w:rPr>
          <w:spacing w:val="-2"/>
        </w:rPr>
        <w:t>направленности.</w:t>
      </w:r>
    </w:p>
    <w:p w:rsidR="00F5138C" w:rsidRPr="0089052B" w:rsidRDefault="009100A2" w:rsidP="00823AC8">
      <w:pPr>
        <w:pStyle w:val="Heading5"/>
        <w:numPr>
          <w:ilvl w:val="0"/>
          <w:numId w:val="5"/>
        </w:numPr>
        <w:tabs>
          <w:tab w:val="left" w:pos="1996"/>
        </w:tabs>
        <w:spacing w:line="240" w:lineRule="atLeast"/>
        <w:ind w:left="1996" w:hanging="262"/>
        <w:rPr>
          <w:sz w:val="22"/>
          <w:szCs w:val="22"/>
        </w:rPr>
      </w:pPr>
      <w:r w:rsidRPr="0089052B">
        <w:rPr>
          <w:sz w:val="22"/>
          <w:szCs w:val="22"/>
        </w:rPr>
        <w:t>ценностинаучного</w:t>
      </w:r>
      <w:r w:rsidRPr="0089052B">
        <w:rPr>
          <w:spacing w:val="-2"/>
          <w:sz w:val="22"/>
          <w:szCs w:val="22"/>
        </w:rPr>
        <w:t>познания:</w:t>
      </w:r>
    </w:p>
    <w:p w:rsidR="00F5138C" w:rsidRPr="0089052B" w:rsidRDefault="009100A2" w:rsidP="00823AC8">
      <w:pPr>
        <w:pStyle w:val="a8"/>
        <w:numPr>
          <w:ilvl w:val="1"/>
          <w:numId w:val="5"/>
        </w:numPr>
        <w:tabs>
          <w:tab w:val="left" w:pos="2060"/>
        </w:tabs>
        <w:spacing w:line="240" w:lineRule="atLeast"/>
        <w:ind w:right="852"/>
      </w:pPr>
      <w:r w:rsidRPr="0089052B">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5138C" w:rsidRPr="0089052B" w:rsidRDefault="009100A2" w:rsidP="00823AC8">
      <w:pPr>
        <w:pStyle w:val="a8"/>
        <w:numPr>
          <w:ilvl w:val="1"/>
          <w:numId w:val="5"/>
        </w:numPr>
        <w:tabs>
          <w:tab w:val="left" w:pos="2060"/>
        </w:tabs>
        <w:spacing w:line="240" w:lineRule="atLeast"/>
        <w:ind w:right="856"/>
      </w:pPr>
      <w:r w:rsidRPr="0089052B">
        <w:t>совершенствование языковой и читательской культуры как средства взаимодействия между людьми и познания мира;</w:t>
      </w:r>
    </w:p>
    <w:p w:rsidR="00F5138C" w:rsidRPr="0089052B" w:rsidRDefault="009100A2" w:rsidP="00823AC8">
      <w:pPr>
        <w:pStyle w:val="a8"/>
        <w:numPr>
          <w:ilvl w:val="1"/>
          <w:numId w:val="5"/>
        </w:numPr>
        <w:tabs>
          <w:tab w:val="left" w:pos="2060"/>
        </w:tabs>
        <w:spacing w:line="240" w:lineRule="atLeast"/>
        <w:ind w:right="844"/>
      </w:pPr>
      <w:r w:rsidRPr="0089052B">
        <w:t>осознание ценности научной деятельности, готовность осуществлять учебно- исследовательскую и проектную деятельность, в том числе по русскому языку, индивидуально и в группе.</w:t>
      </w:r>
    </w:p>
    <w:p w:rsidR="00F5138C" w:rsidRPr="0089052B" w:rsidRDefault="009100A2" w:rsidP="0089052B">
      <w:pPr>
        <w:pStyle w:val="a5"/>
        <w:spacing w:line="240" w:lineRule="atLeast"/>
        <w:ind w:right="850" w:firstLine="600"/>
        <w:rPr>
          <w:sz w:val="22"/>
          <w:szCs w:val="22"/>
        </w:rPr>
      </w:pPr>
      <w:r w:rsidRPr="0089052B">
        <w:rPr>
          <w:sz w:val="22"/>
          <w:szCs w:val="22"/>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F5138C" w:rsidRPr="0089052B" w:rsidRDefault="009100A2" w:rsidP="00823AC8">
      <w:pPr>
        <w:pStyle w:val="a8"/>
        <w:numPr>
          <w:ilvl w:val="1"/>
          <w:numId w:val="5"/>
        </w:numPr>
        <w:tabs>
          <w:tab w:val="left" w:pos="2060"/>
        </w:tabs>
        <w:spacing w:line="240" w:lineRule="atLeast"/>
        <w:ind w:right="853"/>
      </w:pPr>
      <w:r w:rsidRPr="0089052B">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состояния,видетьнаправлениеразвитиясобственнойэмоциональнойсферы,быть уверенным в себе;</w:t>
      </w:r>
    </w:p>
    <w:p w:rsidR="00F5138C" w:rsidRPr="0089052B" w:rsidRDefault="009100A2" w:rsidP="00823AC8">
      <w:pPr>
        <w:pStyle w:val="a8"/>
        <w:numPr>
          <w:ilvl w:val="1"/>
          <w:numId w:val="5"/>
        </w:numPr>
        <w:tabs>
          <w:tab w:val="left" w:pos="2060"/>
        </w:tabs>
        <w:spacing w:line="240" w:lineRule="atLeast"/>
        <w:ind w:right="846"/>
      </w:pPr>
      <w:r w:rsidRPr="0089052B">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F5138C" w:rsidRPr="0089052B" w:rsidRDefault="009100A2" w:rsidP="00823AC8">
      <w:pPr>
        <w:pStyle w:val="a8"/>
        <w:numPr>
          <w:ilvl w:val="1"/>
          <w:numId w:val="5"/>
        </w:numPr>
        <w:tabs>
          <w:tab w:val="left" w:pos="2060"/>
        </w:tabs>
        <w:spacing w:line="240" w:lineRule="atLeast"/>
        <w:ind w:right="861"/>
      </w:pPr>
      <w:r w:rsidRPr="0089052B">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F5138C" w:rsidRPr="0089052B" w:rsidRDefault="009100A2" w:rsidP="00823AC8">
      <w:pPr>
        <w:pStyle w:val="a8"/>
        <w:numPr>
          <w:ilvl w:val="1"/>
          <w:numId w:val="5"/>
        </w:numPr>
        <w:tabs>
          <w:tab w:val="left" w:pos="2060"/>
        </w:tabs>
        <w:spacing w:line="240" w:lineRule="atLeast"/>
        <w:ind w:right="850"/>
      </w:pPr>
      <w:r w:rsidRPr="0089052B">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w:t>
      </w:r>
      <w:r w:rsidRPr="0089052B">
        <w:rPr>
          <w:spacing w:val="-2"/>
        </w:rPr>
        <w:t>коммуникации;</w:t>
      </w:r>
    </w:p>
    <w:p w:rsidR="00F5138C" w:rsidRPr="0089052B" w:rsidRDefault="009100A2" w:rsidP="00823AC8">
      <w:pPr>
        <w:pStyle w:val="a8"/>
        <w:numPr>
          <w:ilvl w:val="1"/>
          <w:numId w:val="5"/>
        </w:numPr>
        <w:tabs>
          <w:tab w:val="left" w:pos="2060"/>
        </w:tabs>
        <w:spacing w:line="240" w:lineRule="atLeast"/>
        <w:ind w:right="847"/>
      </w:pPr>
      <w:r w:rsidRPr="0089052B">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F5138C" w:rsidRPr="0089052B" w:rsidRDefault="009100A2" w:rsidP="0089052B">
      <w:pPr>
        <w:pStyle w:val="a5"/>
        <w:spacing w:line="240" w:lineRule="atLeast"/>
        <w:ind w:right="849" w:firstLine="600"/>
        <w:rPr>
          <w:sz w:val="22"/>
          <w:szCs w:val="22"/>
        </w:rPr>
      </w:pPr>
      <w:r w:rsidRPr="0089052B">
        <w:rPr>
          <w:sz w:val="22"/>
          <w:szCs w:val="22"/>
        </w:rPr>
        <w:t>В результате изучения русского языка на уровне среднего общего образования у обучающегосябудутсформированыпознавательныеуниверсальныеучебныедействия,</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5"/>
        <w:rPr>
          <w:sz w:val="22"/>
          <w:szCs w:val="22"/>
        </w:rPr>
      </w:pPr>
      <w:r w:rsidRPr="0089052B">
        <w:rPr>
          <w:sz w:val="22"/>
          <w:szCs w:val="22"/>
        </w:rPr>
        <w:lastRenderedPageBreak/>
        <w:t>коммуникативные универсальные учебные действия, регулятивные универсальные учебные действия, совместная деятельность.</w:t>
      </w:r>
    </w:p>
    <w:p w:rsidR="00F5138C" w:rsidRPr="0089052B" w:rsidRDefault="009100A2" w:rsidP="0089052B">
      <w:pPr>
        <w:spacing w:line="240" w:lineRule="atLeast"/>
        <w:ind w:left="1734"/>
        <w:jc w:val="both"/>
        <w:rPr>
          <w:b/>
        </w:rPr>
      </w:pPr>
      <w:r w:rsidRPr="0089052B">
        <w:t>Уобучающегосябудутсформированыследующие</w:t>
      </w:r>
      <w:r w:rsidRPr="0089052B">
        <w:rPr>
          <w:b/>
        </w:rPr>
        <w:t>базовыелогические</w:t>
      </w:r>
      <w:r w:rsidRPr="0089052B">
        <w:rPr>
          <w:b/>
          <w:spacing w:val="-2"/>
        </w:rPr>
        <w:t>действия</w:t>
      </w:r>
    </w:p>
    <w:p w:rsidR="00F5138C" w:rsidRPr="0089052B" w:rsidRDefault="009100A2" w:rsidP="0089052B">
      <w:pPr>
        <w:pStyle w:val="a5"/>
        <w:spacing w:line="240" w:lineRule="atLeast"/>
        <w:rPr>
          <w:sz w:val="22"/>
          <w:szCs w:val="22"/>
        </w:rPr>
      </w:pPr>
      <w:r w:rsidRPr="0089052B">
        <w:rPr>
          <w:sz w:val="22"/>
          <w:szCs w:val="22"/>
        </w:rPr>
        <w:t>какчастьпознавательныхуниверсальныхучебных</w:t>
      </w:r>
      <w:r w:rsidRPr="0089052B">
        <w:rPr>
          <w:spacing w:val="-2"/>
          <w:sz w:val="22"/>
          <w:szCs w:val="22"/>
        </w:rPr>
        <w:t>действий:</w:t>
      </w:r>
    </w:p>
    <w:p w:rsidR="00F5138C" w:rsidRPr="0089052B" w:rsidRDefault="009100A2" w:rsidP="00823AC8">
      <w:pPr>
        <w:pStyle w:val="a8"/>
        <w:numPr>
          <w:ilvl w:val="1"/>
          <w:numId w:val="5"/>
        </w:numPr>
        <w:tabs>
          <w:tab w:val="left" w:pos="2060"/>
        </w:tabs>
        <w:spacing w:line="240" w:lineRule="atLeast"/>
        <w:ind w:right="848"/>
      </w:pPr>
      <w:r w:rsidRPr="0089052B">
        <w:t xml:space="preserve">самостоятельно формулировать и актуализировать проблему, рассматривать её </w:t>
      </w:r>
      <w:r w:rsidRPr="0089052B">
        <w:rPr>
          <w:spacing w:val="-2"/>
        </w:rPr>
        <w:t>всесторонне;</w:t>
      </w:r>
    </w:p>
    <w:p w:rsidR="00F5138C" w:rsidRPr="0089052B" w:rsidRDefault="009100A2" w:rsidP="00823AC8">
      <w:pPr>
        <w:pStyle w:val="a8"/>
        <w:numPr>
          <w:ilvl w:val="1"/>
          <w:numId w:val="5"/>
        </w:numPr>
        <w:tabs>
          <w:tab w:val="left" w:pos="2060"/>
        </w:tabs>
        <w:spacing w:line="240" w:lineRule="atLeast"/>
        <w:ind w:right="844"/>
      </w:pPr>
      <w:r w:rsidRPr="0089052B">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 смысловых типов, жанров;</w:t>
      </w:r>
    </w:p>
    <w:p w:rsidR="00F5138C" w:rsidRPr="0089052B" w:rsidRDefault="009100A2" w:rsidP="00823AC8">
      <w:pPr>
        <w:pStyle w:val="a8"/>
        <w:numPr>
          <w:ilvl w:val="1"/>
          <w:numId w:val="5"/>
        </w:numPr>
        <w:tabs>
          <w:tab w:val="left" w:pos="2059"/>
        </w:tabs>
        <w:spacing w:line="240" w:lineRule="atLeast"/>
        <w:ind w:left="2059" w:hanging="359"/>
      </w:pPr>
      <w:r w:rsidRPr="0089052B">
        <w:t>определятьцелидеятельности,задаватьпараметрыикритерииих</w:t>
      </w:r>
      <w:r w:rsidRPr="0089052B">
        <w:rPr>
          <w:spacing w:val="-2"/>
        </w:rPr>
        <w:t>достижения;</w:t>
      </w:r>
    </w:p>
    <w:p w:rsidR="00F5138C" w:rsidRPr="0089052B" w:rsidRDefault="009100A2" w:rsidP="00823AC8">
      <w:pPr>
        <w:pStyle w:val="a8"/>
        <w:numPr>
          <w:ilvl w:val="1"/>
          <w:numId w:val="5"/>
        </w:numPr>
        <w:tabs>
          <w:tab w:val="left" w:pos="2060"/>
        </w:tabs>
        <w:spacing w:line="240" w:lineRule="atLeast"/>
        <w:ind w:right="846"/>
      </w:pPr>
      <w:r w:rsidRPr="0089052B">
        <w:t xml:space="preserve">выявлять закономерности и противоречия языковых явлений, данных в </w:t>
      </w:r>
      <w:r w:rsidRPr="0089052B">
        <w:rPr>
          <w:spacing w:val="-2"/>
        </w:rPr>
        <w:t>наблюдении;</w:t>
      </w:r>
    </w:p>
    <w:p w:rsidR="00F5138C" w:rsidRPr="0089052B" w:rsidRDefault="009100A2" w:rsidP="00823AC8">
      <w:pPr>
        <w:pStyle w:val="a8"/>
        <w:numPr>
          <w:ilvl w:val="1"/>
          <w:numId w:val="5"/>
        </w:numPr>
        <w:tabs>
          <w:tab w:val="left" w:pos="2060"/>
        </w:tabs>
        <w:spacing w:line="240" w:lineRule="atLeast"/>
        <w:ind w:right="857"/>
      </w:pPr>
      <w:r w:rsidRPr="0089052B">
        <w:t>разрабатывать план решения проблемы с учётом анализа имеющихся материальных и нематериальных ресурсов;</w:t>
      </w:r>
    </w:p>
    <w:p w:rsidR="00F5138C" w:rsidRPr="0089052B" w:rsidRDefault="009100A2" w:rsidP="00823AC8">
      <w:pPr>
        <w:pStyle w:val="a8"/>
        <w:numPr>
          <w:ilvl w:val="1"/>
          <w:numId w:val="5"/>
        </w:numPr>
        <w:tabs>
          <w:tab w:val="left" w:pos="2060"/>
        </w:tabs>
        <w:spacing w:line="240" w:lineRule="atLeast"/>
        <w:ind w:right="855"/>
      </w:pPr>
      <w:r w:rsidRPr="0089052B">
        <w:t xml:space="preserve">вносить коррективы в деятельность, оценивать риски и соответствие результатов </w:t>
      </w:r>
      <w:r w:rsidRPr="0089052B">
        <w:rPr>
          <w:spacing w:val="-2"/>
        </w:rPr>
        <w:t>целям;</w:t>
      </w:r>
    </w:p>
    <w:p w:rsidR="00F5138C" w:rsidRPr="0089052B" w:rsidRDefault="009100A2" w:rsidP="00823AC8">
      <w:pPr>
        <w:pStyle w:val="a8"/>
        <w:numPr>
          <w:ilvl w:val="1"/>
          <w:numId w:val="5"/>
        </w:numPr>
        <w:tabs>
          <w:tab w:val="left" w:pos="2060"/>
        </w:tabs>
        <w:spacing w:line="240" w:lineRule="atLeast"/>
        <w:ind w:right="842"/>
      </w:pPr>
      <w:r w:rsidRPr="0089052B">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F5138C" w:rsidRPr="0089052B" w:rsidRDefault="009100A2" w:rsidP="00823AC8">
      <w:pPr>
        <w:pStyle w:val="a8"/>
        <w:numPr>
          <w:ilvl w:val="1"/>
          <w:numId w:val="5"/>
        </w:numPr>
        <w:tabs>
          <w:tab w:val="left" w:pos="2060"/>
        </w:tabs>
        <w:spacing w:line="240" w:lineRule="atLeast"/>
        <w:ind w:right="855"/>
      </w:pPr>
      <w:r w:rsidRPr="0089052B">
        <w:t>развивать креативное мышление при решении жизненных проблем с учётом собственного речевого и читательского опыта.</w:t>
      </w:r>
    </w:p>
    <w:p w:rsidR="00F5138C" w:rsidRPr="0089052B" w:rsidRDefault="009100A2" w:rsidP="0089052B">
      <w:pPr>
        <w:spacing w:line="240" w:lineRule="atLeast"/>
        <w:ind w:left="1133" w:right="849" w:firstLine="600"/>
        <w:jc w:val="both"/>
      </w:pPr>
      <w:r w:rsidRPr="0089052B">
        <w:t xml:space="preserve">У обучающегося будут сформированы следующие </w:t>
      </w:r>
      <w:r w:rsidRPr="0089052B">
        <w:rPr>
          <w:b/>
        </w:rPr>
        <w:t xml:space="preserve">базовые исследовательские действия </w:t>
      </w:r>
      <w:r w:rsidRPr="0089052B">
        <w:t>как часть познавательных универсальных учебных действий:</w:t>
      </w:r>
    </w:p>
    <w:p w:rsidR="00F5138C" w:rsidRPr="0089052B" w:rsidRDefault="009100A2" w:rsidP="00823AC8">
      <w:pPr>
        <w:pStyle w:val="a8"/>
        <w:numPr>
          <w:ilvl w:val="1"/>
          <w:numId w:val="5"/>
        </w:numPr>
        <w:tabs>
          <w:tab w:val="left" w:pos="2060"/>
        </w:tabs>
        <w:spacing w:line="240" w:lineRule="atLeast"/>
        <w:ind w:right="846"/>
      </w:pPr>
      <w:r w:rsidRPr="0089052B">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F5138C" w:rsidRPr="0089052B" w:rsidRDefault="009100A2" w:rsidP="00823AC8">
      <w:pPr>
        <w:pStyle w:val="a8"/>
        <w:numPr>
          <w:ilvl w:val="1"/>
          <w:numId w:val="5"/>
        </w:numPr>
        <w:tabs>
          <w:tab w:val="left" w:pos="2060"/>
        </w:tabs>
        <w:spacing w:line="240" w:lineRule="atLeast"/>
        <w:ind w:right="851"/>
      </w:pPr>
      <w:r w:rsidRPr="0089052B">
        <w:t xml:space="preserve">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w:t>
      </w:r>
      <w:r w:rsidRPr="0089052B">
        <w:rPr>
          <w:spacing w:val="-2"/>
        </w:rPr>
        <w:t>проектов;</w:t>
      </w:r>
    </w:p>
    <w:p w:rsidR="00F5138C" w:rsidRPr="0089052B" w:rsidRDefault="009100A2" w:rsidP="00823AC8">
      <w:pPr>
        <w:pStyle w:val="a8"/>
        <w:numPr>
          <w:ilvl w:val="1"/>
          <w:numId w:val="5"/>
        </w:numPr>
        <w:tabs>
          <w:tab w:val="left" w:pos="2060"/>
        </w:tabs>
        <w:spacing w:line="240" w:lineRule="atLeast"/>
        <w:ind w:right="853"/>
      </w:pPr>
      <w:r w:rsidRPr="0089052B">
        <w:t xml:space="preserve">формировать научный тип мышления, владеть научной, в том числе лингвистической, терминологией, общенаучными ключевыми понятиями и </w:t>
      </w:r>
      <w:r w:rsidRPr="0089052B">
        <w:rPr>
          <w:spacing w:val="-2"/>
        </w:rPr>
        <w:t>методами;</w:t>
      </w:r>
    </w:p>
    <w:p w:rsidR="00F5138C" w:rsidRPr="0089052B" w:rsidRDefault="009100A2" w:rsidP="00823AC8">
      <w:pPr>
        <w:pStyle w:val="a8"/>
        <w:numPr>
          <w:ilvl w:val="1"/>
          <w:numId w:val="5"/>
        </w:numPr>
        <w:tabs>
          <w:tab w:val="left" w:pos="2060"/>
        </w:tabs>
        <w:spacing w:line="240" w:lineRule="atLeast"/>
        <w:ind w:right="850"/>
      </w:pPr>
      <w:r w:rsidRPr="0089052B">
        <w:t>ставить и формулировать собственные задачи в образовательной деятельности и разнообразных жизненных ситуациях;</w:t>
      </w:r>
    </w:p>
    <w:p w:rsidR="00F5138C" w:rsidRPr="0089052B" w:rsidRDefault="009100A2" w:rsidP="00823AC8">
      <w:pPr>
        <w:pStyle w:val="a8"/>
        <w:numPr>
          <w:ilvl w:val="1"/>
          <w:numId w:val="5"/>
        </w:numPr>
        <w:tabs>
          <w:tab w:val="left" w:pos="2060"/>
        </w:tabs>
        <w:spacing w:line="240" w:lineRule="atLeast"/>
        <w:ind w:right="855"/>
      </w:pPr>
      <w:r w:rsidRPr="0089052B">
        <w:t>выявлять и актуализировать задачу, выдвигать гипотезу, задавать параметры и критерииеёрешения,находитьаргументыдлядоказательствасвоихутверждений;</w:t>
      </w:r>
    </w:p>
    <w:p w:rsidR="00F5138C" w:rsidRPr="0089052B" w:rsidRDefault="009100A2" w:rsidP="00823AC8">
      <w:pPr>
        <w:pStyle w:val="a8"/>
        <w:numPr>
          <w:ilvl w:val="1"/>
          <w:numId w:val="5"/>
        </w:numPr>
        <w:tabs>
          <w:tab w:val="left" w:pos="2060"/>
        </w:tabs>
        <w:spacing w:line="240" w:lineRule="atLeast"/>
        <w:ind w:right="850"/>
      </w:pPr>
      <w:r w:rsidRPr="0089052B">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5138C" w:rsidRPr="0089052B" w:rsidRDefault="009100A2" w:rsidP="00823AC8">
      <w:pPr>
        <w:pStyle w:val="a8"/>
        <w:numPr>
          <w:ilvl w:val="1"/>
          <w:numId w:val="5"/>
        </w:numPr>
        <w:tabs>
          <w:tab w:val="left" w:pos="2059"/>
        </w:tabs>
        <w:spacing w:line="240" w:lineRule="atLeast"/>
        <w:ind w:left="2059" w:hanging="359"/>
      </w:pPr>
      <w:r w:rsidRPr="0089052B">
        <w:t>даватьоценкуновымситуациям, приобретённому</w:t>
      </w:r>
      <w:r w:rsidRPr="0089052B">
        <w:rPr>
          <w:spacing w:val="-2"/>
        </w:rPr>
        <w:t>опыту;</w:t>
      </w:r>
    </w:p>
    <w:p w:rsidR="00F5138C" w:rsidRPr="0089052B" w:rsidRDefault="009100A2" w:rsidP="00823AC8">
      <w:pPr>
        <w:pStyle w:val="a8"/>
        <w:numPr>
          <w:ilvl w:val="1"/>
          <w:numId w:val="5"/>
        </w:numPr>
        <w:tabs>
          <w:tab w:val="left" w:pos="2059"/>
        </w:tabs>
        <w:spacing w:line="240" w:lineRule="atLeast"/>
        <w:ind w:left="2059" w:hanging="359"/>
      </w:pPr>
      <w:r w:rsidRPr="0089052B">
        <w:t>уметьинтегрироватьзнанияизразныхпредметных</w:t>
      </w:r>
      <w:r w:rsidRPr="0089052B">
        <w:rPr>
          <w:spacing w:val="-2"/>
        </w:rPr>
        <w:t>областей;</w:t>
      </w:r>
    </w:p>
    <w:p w:rsidR="00F5138C" w:rsidRPr="0089052B" w:rsidRDefault="009100A2" w:rsidP="00823AC8">
      <w:pPr>
        <w:pStyle w:val="a8"/>
        <w:numPr>
          <w:ilvl w:val="1"/>
          <w:numId w:val="5"/>
        </w:numPr>
        <w:tabs>
          <w:tab w:val="left" w:pos="2060"/>
        </w:tabs>
        <w:spacing w:line="240" w:lineRule="atLeast"/>
        <w:ind w:right="844"/>
      </w:pPr>
      <w:r w:rsidRPr="0089052B">
        <w:t>уметь переносить знанияв практическую область жизнедеятельности,освоенные средства и способы действия — в профессиональную среду;</w:t>
      </w:r>
    </w:p>
    <w:p w:rsidR="00F5138C" w:rsidRPr="0089052B" w:rsidRDefault="009100A2" w:rsidP="00823AC8">
      <w:pPr>
        <w:pStyle w:val="a8"/>
        <w:numPr>
          <w:ilvl w:val="1"/>
          <w:numId w:val="5"/>
        </w:numPr>
        <w:tabs>
          <w:tab w:val="left" w:pos="2060"/>
        </w:tabs>
        <w:spacing w:line="240" w:lineRule="atLeast"/>
        <w:ind w:right="848"/>
      </w:pPr>
      <w:r w:rsidRPr="0089052B">
        <w:t>выдвигать новые идеи, оригинальные подходы, предлагать альтернативные способы решения проблем.</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spacing w:line="240" w:lineRule="atLeast"/>
        <w:ind w:left="1734"/>
        <w:jc w:val="both"/>
        <w:rPr>
          <w:b/>
        </w:rPr>
      </w:pPr>
      <w:r w:rsidRPr="0089052B">
        <w:lastRenderedPageBreak/>
        <w:t>Уобучающегосябудутсформированыследующие</w:t>
      </w:r>
      <w:r w:rsidRPr="0089052B">
        <w:rPr>
          <w:b/>
        </w:rPr>
        <w:t>уменияработатьс</w:t>
      </w:r>
      <w:r w:rsidRPr="0089052B">
        <w:rPr>
          <w:b/>
          <w:spacing w:val="-2"/>
        </w:rPr>
        <w:t>информацией</w:t>
      </w:r>
    </w:p>
    <w:p w:rsidR="00F5138C" w:rsidRPr="0089052B" w:rsidRDefault="009100A2" w:rsidP="0089052B">
      <w:pPr>
        <w:pStyle w:val="a5"/>
        <w:spacing w:line="240" w:lineRule="atLeast"/>
        <w:rPr>
          <w:sz w:val="22"/>
          <w:szCs w:val="22"/>
        </w:rPr>
      </w:pPr>
      <w:r w:rsidRPr="0089052B">
        <w:rPr>
          <w:sz w:val="22"/>
          <w:szCs w:val="22"/>
        </w:rPr>
        <w:t>какчастьпознавательныхуниверсальныхучебных</w:t>
      </w:r>
      <w:r w:rsidRPr="0089052B">
        <w:rPr>
          <w:spacing w:val="-2"/>
          <w:sz w:val="22"/>
          <w:szCs w:val="22"/>
        </w:rPr>
        <w:t>действий:</w:t>
      </w:r>
    </w:p>
    <w:p w:rsidR="00F5138C" w:rsidRPr="0089052B" w:rsidRDefault="009100A2" w:rsidP="00823AC8">
      <w:pPr>
        <w:pStyle w:val="a8"/>
        <w:numPr>
          <w:ilvl w:val="1"/>
          <w:numId w:val="5"/>
        </w:numPr>
        <w:tabs>
          <w:tab w:val="left" w:pos="2060"/>
        </w:tabs>
        <w:spacing w:line="240" w:lineRule="atLeast"/>
        <w:ind w:right="848"/>
      </w:pPr>
      <w:r w:rsidRPr="0089052B">
        <w:t xml:space="preserve">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w:t>
      </w:r>
      <w:r w:rsidRPr="0089052B">
        <w:rPr>
          <w:spacing w:val="-2"/>
        </w:rPr>
        <w:t>представления;</w:t>
      </w:r>
    </w:p>
    <w:p w:rsidR="00F5138C" w:rsidRPr="0089052B" w:rsidRDefault="009100A2" w:rsidP="00823AC8">
      <w:pPr>
        <w:pStyle w:val="a8"/>
        <w:numPr>
          <w:ilvl w:val="1"/>
          <w:numId w:val="5"/>
        </w:numPr>
        <w:tabs>
          <w:tab w:val="left" w:pos="2060"/>
        </w:tabs>
        <w:spacing w:line="240" w:lineRule="atLeast"/>
        <w:ind w:right="852"/>
      </w:pPr>
      <w:r w:rsidRPr="0089052B">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F5138C" w:rsidRPr="0089052B" w:rsidRDefault="009100A2" w:rsidP="00823AC8">
      <w:pPr>
        <w:pStyle w:val="a8"/>
        <w:numPr>
          <w:ilvl w:val="1"/>
          <w:numId w:val="5"/>
        </w:numPr>
        <w:tabs>
          <w:tab w:val="left" w:pos="2060"/>
        </w:tabs>
        <w:spacing w:line="240" w:lineRule="atLeast"/>
        <w:ind w:right="845"/>
      </w:pPr>
      <w:r w:rsidRPr="0089052B">
        <w:t>оцениватьдостоверность,легитимностьинформации,еёсоответствиеправовыми морально-этическим нормам;</w:t>
      </w:r>
    </w:p>
    <w:p w:rsidR="00F5138C" w:rsidRPr="0089052B" w:rsidRDefault="009100A2" w:rsidP="00823AC8">
      <w:pPr>
        <w:pStyle w:val="a8"/>
        <w:numPr>
          <w:ilvl w:val="1"/>
          <w:numId w:val="5"/>
        </w:numPr>
        <w:tabs>
          <w:tab w:val="left" w:pos="2060"/>
        </w:tabs>
        <w:spacing w:line="240" w:lineRule="atLeast"/>
        <w:ind w:right="843"/>
      </w:pPr>
      <w:r w:rsidRPr="0089052B">
        <w:t xml:space="preserve">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w:t>
      </w:r>
      <w:r w:rsidRPr="0089052B">
        <w:rPr>
          <w:spacing w:val="-2"/>
        </w:rPr>
        <w:t>безопасности;</w:t>
      </w:r>
    </w:p>
    <w:p w:rsidR="00F5138C" w:rsidRPr="0089052B" w:rsidRDefault="009100A2" w:rsidP="00823AC8">
      <w:pPr>
        <w:pStyle w:val="a8"/>
        <w:numPr>
          <w:ilvl w:val="1"/>
          <w:numId w:val="5"/>
        </w:numPr>
        <w:tabs>
          <w:tab w:val="left" w:pos="2060"/>
        </w:tabs>
        <w:spacing w:line="240" w:lineRule="atLeast"/>
        <w:ind w:right="848"/>
      </w:pPr>
      <w:r w:rsidRPr="0089052B">
        <w:t>владеть навыками защиты личной информации, соблюдать требования информационной безопасности.</w:t>
      </w:r>
    </w:p>
    <w:p w:rsidR="00F5138C" w:rsidRPr="0089052B" w:rsidRDefault="009100A2" w:rsidP="0089052B">
      <w:pPr>
        <w:pStyle w:val="a5"/>
        <w:spacing w:line="240" w:lineRule="atLeast"/>
        <w:ind w:right="840" w:firstLine="600"/>
        <w:rPr>
          <w:sz w:val="22"/>
          <w:szCs w:val="22"/>
        </w:rPr>
      </w:pPr>
      <w:r w:rsidRPr="0089052B">
        <w:rPr>
          <w:sz w:val="22"/>
          <w:szCs w:val="22"/>
        </w:rPr>
        <w:t xml:space="preserve">У обучающегося будут сформированы следующие </w:t>
      </w:r>
      <w:r w:rsidRPr="0089052B">
        <w:rPr>
          <w:b/>
          <w:sz w:val="22"/>
          <w:szCs w:val="22"/>
        </w:rPr>
        <w:t xml:space="preserve">умения общения </w:t>
      </w:r>
      <w:r w:rsidRPr="0089052B">
        <w:rPr>
          <w:sz w:val="22"/>
          <w:szCs w:val="22"/>
        </w:rPr>
        <w:t>как часть коммуникативных универсальных учебных действий:</w:t>
      </w:r>
    </w:p>
    <w:p w:rsidR="00F5138C" w:rsidRPr="0089052B" w:rsidRDefault="009100A2" w:rsidP="00823AC8">
      <w:pPr>
        <w:pStyle w:val="a8"/>
        <w:numPr>
          <w:ilvl w:val="1"/>
          <w:numId w:val="5"/>
        </w:numPr>
        <w:tabs>
          <w:tab w:val="left" w:pos="2059"/>
        </w:tabs>
        <w:spacing w:line="240" w:lineRule="atLeast"/>
        <w:ind w:left="2059" w:hanging="359"/>
      </w:pPr>
      <w:r w:rsidRPr="0089052B">
        <w:t>осуществлятькоммуникациювовсехсферах</w:t>
      </w:r>
      <w:r w:rsidRPr="0089052B">
        <w:rPr>
          <w:spacing w:val="-2"/>
        </w:rPr>
        <w:t>жизни;</w:t>
      </w:r>
    </w:p>
    <w:p w:rsidR="00F5138C" w:rsidRPr="0089052B" w:rsidRDefault="009100A2" w:rsidP="00823AC8">
      <w:pPr>
        <w:pStyle w:val="a8"/>
        <w:numPr>
          <w:ilvl w:val="1"/>
          <w:numId w:val="5"/>
        </w:numPr>
        <w:tabs>
          <w:tab w:val="left" w:pos="2060"/>
        </w:tabs>
        <w:spacing w:line="240" w:lineRule="atLeast"/>
        <w:ind w:right="850"/>
      </w:pPr>
      <w:r w:rsidRPr="0089052B">
        <w:t xml:space="preserve">пользоваться невербальными средствами общения, понимать значение социальныхзнаков,распознаватьпредпосылкиконфликтныхситуацийисмягчать </w:t>
      </w:r>
      <w:r w:rsidRPr="0089052B">
        <w:rPr>
          <w:spacing w:val="-2"/>
        </w:rPr>
        <w:t>конфликты;</w:t>
      </w:r>
    </w:p>
    <w:p w:rsidR="00F5138C" w:rsidRPr="0089052B" w:rsidRDefault="009100A2" w:rsidP="00823AC8">
      <w:pPr>
        <w:pStyle w:val="a8"/>
        <w:numPr>
          <w:ilvl w:val="1"/>
          <w:numId w:val="5"/>
        </w:numPr>
        <w:tabs>
          <w:tab w:val="left" w:pos="2060"/>
        </w:tabs>
        <w:spacing w:line="240" w:lineRule="atLeast"/>
        <w:ind w:right="859"/>
      </w:pPr>
      <w:r w:rsidRPr="0089052B">
        <w:t>владеть различными способами общения и взаимодействия; аргументированно вести диалог;</w:t>
      </w:r>
    </w:p>
    <w:p w:rsidR="00F5138C" w:rsidRPr="0089052B" w:rsidRDefault="009100A2" w:rsidP="00823AC8">
      <w:pPr>
        <w:pStyle w:val="a8"/>
        <w:numPr>
          <w:ilvl w:val="1"/>
          <w:numId w:val="5"/>
        </w:numPr>
        <w:tabs>
          <w:tab w:val="left" w:pos="2060"/>
        </w:tabs>
        <w:spacing w:line="240" w:lineRule="atLeast"/>
        <w:ind w:right="847"/>
      </w:pPr>
      <w:r w:rsidRPr="0089052B">
        <w:t>развёрнуто, логично и корректно с точки зрения культуры речи излагать своё мнение, строить высказывание.</w:t>
      </w:r>
    </w:p>
    <w:p w:rsidR="00F5138C" w:rsidRPr="0089052B" w:rsidRDefault="009100A2" w:rsidP="0089052B">
      <w:pPr>
        <w:pStyle w:val="a5"/>
        <w:spacing w:line="240" w:lineRule="atLeast"/>
        <w:ind w:right="841" w:firstLine="600"/>
        <w:rPr>
          <w:sz w:val="22"/>
          <w:szCs w:val="22"/>
        </w:rPr>
      </w:pPr>
      <w:r w:rsidRPr="0089052B">
        <w:rPr>
          <w:sz w:val="22"/>
          <w:szCs w:val="22"/>
        </w:rPr>
        <w:t xml:space="preserve">У обучающегося будут сформированы следующие </w:t>
      </w:r>
      <w:r w:rsidRPr="0089052B">
        <w:rPr>
          <w:b/>
          <w:sz w:val="22"/>
          <w:szCs w:val="22"/>
        </w:rPr>
        <w:t xml:space="preserve">умения самоорганизации </w:t>
      </w:r>
      <w:r w:rsidRPr="0089052B">
        <w:rPr>
          <w:sz w:val="22"/>
          <w:szCs w:val="22"/>
        </w:rPr>
        <w:t>как части регулятивных универсальных учебных действий:</w:t>
      </w:r>
    </w:p>
    <w:p w:rsidR="00F5138C" w:rsidRPr="0089052B" w:rsidRDefault="009100A2" w:rsidP="00823AC8">
      <w:pPr>
        <w:pStyle w:val="a8"/>
        <w:numPr>
          <w:ilvl w:val="1"/>
          <w:numId w:val="5"/>
        </w:numPr>
        <w:tabs>
          <w:tab w:val="left" w:pos="2060"/>
        </w:tabs>
        <w:spacing w:line="240" w:lineRule="atLeast"/>
        <w:ind w:right="851"/>
      </w:pPr>
      <w:r w:rsidRPr="0089052B">
        <w:t>самостоятельноосуществлятьпознавательнуюдеятельность,выявлятьпроблемы, ставить и формулировать собственные задачи в образовательной деятельности и жизненных ситуациях;</w:t>
      </w:r>
    </w:p>
    <w:p w:rsidR="00F5138C" w:rsidRPr="0089052B" w:rsidRDefault="009100A2" w:rsidP="00823AC8">
      <w:pPr>
        <w:pStyle w:val="a8"/>
        <w:numPr>
          <w:ilvl w:val="1"/>
          <w:numId w:val="5"/>
        </w:numPr>
        <w:tabs>
          <w:tab w:val="left" w:pos="2060"/>
        </w:tabs>
        <w:spacing w:line="240" w:lineRule="atLeast"/>
        <w:ind w:right="849"/>
      </w:pPr>
      <w:r w:rsidRPr="0089052B">
        <w:t>самостоятельно составлять план решения проблемы с учётом имеющихся ресурсов, собственных возможностей и предпочтений;</w:t>
      </w:r>
    </w:p>
    <w:p w:rsidR="00F5138C" w:rsidRPr="0089052B" w:rsidRDefault="009100A2" w:rsidP="00823AC8">
      <w:pPr>
        <w:pStyle w:val="a8"/>
        <w:numPr>
          <w:ilvl w:val="1"/>
          <w:numId w:val="5"/>
        </w:numPr>
        <w:tabs>
          <w:tab w:val="left" w:pos="2059"/>
        </w:tabs>
        <w:spacing w:line="240" w:lineRule="atLeast"/>
        <w:ind w:left="2059" w:hanging="359"/>
      </w:pPr>
      <w:r w:rsidRPr="0089052B">
        <w:t>расширятьрамкиучебногопредметанаосновеличных</w:t>
      </w:r>
      <w:r w:rsidRPr="0089052B">
        <w:rPr>
          <w:spacing w:val="-2"/>
        </w:rPr>
        <w:t>предпочтений;</w:t>
      </w:r>
    </w:p>
    <w:p w:rsidR="00F5138C" w:rsidRPr="0089052B" w:rsidRDefault="009100A2" w:rsidP="00823AC8">
      <w:pPr>
        <w:pStyle w:val="a8"/>
        <w:numPr>
          <w:ilvl w:val="1"/>
          <w:numId w:val="5"/>
        </w:numPr>
        <w:tabs>
          <w:tab w:val="left" w:pos="2060"/>
        </w:tabs>
        <w:spacing w:line="240" w:lineRule="atLeast"/>
        <w:ind w:right="854"/>
      </w:pPr>
      <w:r w:rsidRPr="0089052B">
        <w:t>делать осознанный выбор, уметь аргументировать его, брать ответственность за результаты выбора;</w:t>
      </w:r>
    </w:p>
    <w:p w:rsidR="00F5138C" w:rsidRPr="0089052B" w:rsidRDefault="009100A2" w:rsidP="00823AC8">
      <w:pPr>
        <w:pStyle w:val="a8"/>
        <w:numPr>
          <w:ilvl w:val="1"/>
          <w:numId w:val="5"/>
        </w:numPr>
        <w:tabs>
          <w:tab w:val="left" w:pos="2059"/>
        </w:tabs>
        <w:spacing w:line="240" w:lineRule="atLeast"/>
        <w:ind w:left="2059" w:hanging="359"/>
      </w:pPr>
      <w:r w:rsidRPr="0089052B">
        <w:t>оцениватьприобретённый</w:t>
      </w:r>
      <w:r w:rsidRPr="0089052B">
        <w:rPr>
          <w:spacing w:val="-4"/>
        </w:rPr>
        <w:t>опыт;</w:t>
      </w:r>
    </w:p>
    <w:p w:rsidR="00F5138C" w:rsidRPr="0089052B" w:rsidRDefault="009100A2" w:rsidP="00823AC8">
      <w:pPr>
        <w:pStyle w:val="a8"/>
        <w:numPr>
          <w:ilvl w:val="1"/>
          <w:numId w:val="5"/>
        </w:numPr>
        <w:tabs>
          <w:tab w:val="left" w:pos="2060"/>
        </w:tabs>
        <w:spacing w:line="240" w:lineRule="atLeast"/>
        <w:ind w:right="855"/>
      </w:pPr>
      <w:r w:rsidRPr="0089052B">
        <w:t>стремитьсякформированиюипроявлениюширокойэрудициивразныхобластях знания; постоянно повышать свой образовательный и культурный уровень.</w:t>
      </w:r>
    </w:p>
    <w:p w:rsidR="00F5138C" w:rsidRPr="0089052B" w:rsidRDefault="009100A2" w:rsidP="0089052B">
      <w:pPr>
        <w:spacing w:line="240" w:lineRule="atLeast"/>
        <w:ind w:left="1133" w:right="847" w:firstLine="600"/>
        <w:jc w:val="both"/>
      </w:pPr>
      <w:r w:rsidRPr="0089052B">
        <w:t>Уобучающегосябудутсформированыследующие</w:t>
      </w:r>
      <w:r w:rsidRPr="0089052B">
        <w:rPr>
          <w:b/>
        </w:rPr>
        <w:t xml:space="preserve">умениясамоконтроля,принятия себя и других </w:t>
      </w:r>
      <w:r w:rsidRPr="0089052B">
        <w:t>как части регулятивных универсальных учебных действий:</w:t>
      </w:r>
    </w:p>
    <w:p w:rsidR="00F5138C" w:rsidRPr="0089052B" w:rsidRDefault="009100A2" w:rsidP="00823AC8">
      <w:pPr>
        <w:pStyle w:val="a8"/>
        <w:numPr>
          <w:ilvl w:val="1"/>
          <w:numId w:val="5"/>
        </w:numPr>
        <w:tabs>
          <w:tab w:val="left" w:pos="2060"/>
        </w:tabs>
        <w:spacing w:line="240" w:lineRule="atLeast"/>
        <w:ind w:right="857"/>
      </w:pPr>
      <w:r w:rsidRPr="0089052B">
        <w:t>давать оценку новым ситуациям, вносить коррективы в деятельность, оценивать соответствие результатов целям;</w:t>
      </w:r>
    </w:p>
    <w:p w:rsidR="00F5138C" w:rsidRPr="0089052B" w:rsidRDefault="009100A2" w:rsidP="00823AC8">
      <w:pPr>
        <w:pStyle w:val="a8"/>
        <w:numPr>
          <w:ilvl w:val="1"/>
          <w:numId w:val="5"/>
        </w:numPr>
        <w:tabs>
          <w:tab w:val="left" w:pos="2060"/>
        </w:tabs>
        <w:spacing w:line="240" w:lineRule="atLeast"/>
        <w:ind w:right="853"/>
      </w:pPr>
      <w:r w:rsidRPr="0089052B">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23AC8">
      <w:pPr>
        <w:pStyle w:val="a8"/>
        <w:numPr>
          <w:ilvl w:val="1"/>
          <w:numId w:val="5"/>
        </w:numPr>
        <w:tabs>
          <w:tab w:val="left" w:pos="2060"/>
        </w:tabs>
        <w:spacing w:line="240" w:lineRule="atLeast"/>
        <w:jc w:val="left"/>
      </w:pPr>
      <w:r w:rsidRPr="0089052B">
        <w:lastRenderedPageBreak/>
        <w:t>уметьоцениватьрискиисвоевременноприниматьрешениепоих</w:t>
      </w:r>
      <w:r w:rsidRPr="0089052B">
        <w:rPr>
          <w:spacing w:val="-2"/>
        </w:rPr>
        <w:t>снижению;</w:t>
      </w:r>
    </w:p>
    <w:p w:rsidR="00F5138C" w:rsidRPr="0089052B" w:rsidRDefault="009100A2" w:rsidP="00823AC8">
      <w:pPr>
        <w:pStyle w:val="a8"/>
        <w:numPr>
          <w:ilvl w:val="1"/>
          <w:numId w:val="5"/>
        </w:numPr>
        <w:tabs>
          <w:tab w:val="left" w:pos="2060"/>
        </w:tabs>
        <w:spacing w:line="240" w:lineRule="atLeast"/>
        <w:jc w:val="left"/>
      </w:pPr>
      <w:r w:rsidRPr="0089052B">
        <w:t xml:space="preserve">приниматьсебя,понимаясвоинедостаткии </w:t>
      </w:r>
      <w:r w:rsidRPr="0089052B">
        <w:rPr>
          <w:spacing w:val="-2"/>
        </w:rPr>
        <w:t>достоинства;</w:t>
      </w:r>
    </w:p>
    <w:p w:rsidR="00F5138C" w:rsidRPr="0089052B" w:rsidRDefault="009100A2" w:rsidP="00823AC8">
      <w:pPr>
        <w:pStyle w:val="a8"/>
        <w:numPr>
          <w:ilvl w:val="1"/>
          <w:numId w:val="5"/>
        </w:numPr>
        <w:tabs>
          <w:tab w:val="left" w:pos="2060"/>
        </w:tabs>
        <w:spacing w:line="240" w:lineRule="atLeast"/>
        <w:ind w:right="854"/>
        <w:jc w:val="left"/>
      </w:pPr>
      <w:r w:rsidRPr="0089052B">
        <w:t xml:space="preserve">приниматьмотивыиаргументыдругихлюдейприанализерезультатов </w:t>
      </w:r>
      <w:r w:rsidRPr="0089052B">
        <w:rPr>
          <w:spacing w:val="-2"/>
        </w:rPr>
        <w:t>деятельности;</w:t>
      </w:r>
    </w:p>
    <w:p w:rsidR="00F5138C" w:rsidRPr="0089052B" w:rsidRDefault="009100A2" w:rsidP="00823AC8">
      <w:pPr>
        <w:pStyle w:val="a8"/>
        <w:numPr>
          <w:ilvl w:val="1"/>
          <w:numId w:val="5"/>
        </w:numPr>
        <w:tabs>
          <w:tab w:val="left" w:pos="2060"/>
        </w:tabs>
        <w:spacing w:line="240" w:lineRule="atLeast"/>
        <w:jc w:val="left"/>
      </w:pPr>
      <w:r w:rsidRPr="0089052B">
        <w:t>признаватьсвоёправои праводругихна</w:t>
      </w:r>
      <w:r w:rsidRPr="0089052B">
        <w:rPr>
          <w:spacing w:val="-2"/>
        </w:rPr>
        <w:t xml:space="preserve"> ошибку;</w:t>
      </w:r>
    </w:p>
    <w:p w:rsidR="00F5138C" w:rsidRPr="0089052B" w:rsidRDefault="009100A2" w:rsidP="00823AC8">
      <w:pPr>
        <w:pStyle w:val="a8"/>
        <w:numPr>
          <w:ilvl w:val="1"/>
          <w:numId w:val="5"/>
        </w:numPr>
        <w:tabs>
          <w:tab w:val="left" w:pos="2060"/>
        </w:tabs>
        <w:spacing w:line="240" w:lineRule="atLeast"/>
        <w:jc w:val="left"/>
      </w:pPr>
      <w:r w:rsidRPr="0089052B">
        <w:t>развиватьспособностьвидетьмирспозициидругого</w:t>
      </w:r>
      <w:r w:rsidRPr="0089052B">
        <w:rPr>
          <w:spacing w:val="-2"/>
        </w:rPr>
        <w:t xml:space="preserve"> человека.</w:t>
      </w:r>
    </w:p>
    <w:p w:rsidR="00F5138C" w:rsidRPr="0089052B" w:rsidRDefault="009100A2" w:rsidP="0089052B">
      <w:pPr>
        <w:spacing w:line="240" w:lineRule="atLeast"/>
        <w:ind w:left="1133" w:right="846" w:firstLine="600"/>
        <w:jc w:val="both"/>
        <w:rPr>
          <w:b/>
        </w:rPr>
      </w:pPr>
      <w:r w:rsidRPr="0089052B">
        <w:t xml:space="preserve">У обучающегося будут сформированы следующие </w:t>
      </w:r>
      <w:r w:rsidRPr="0089052B">
        <w:rPr>
          <w:b/>
        </w:rPr>
        <w:t xml:space="preserve">умения совместной </w:t>
      </w:r>
      <w:r w:rsidRPr="0089052B">
        <w:rPr>
          <w:b/>
          <w:spacing w:val="-2"/>
        </w:rPr>
        <w:t>деятельности:</w:t>
      </w:r>
    </w:p>
    <w:p w:rsidR="00F5138C" w:rsidRPr="0089052B" w:rsidRDefault="009100A2" w:rsidP="00823AC8">
      <w:pPr>
        <w:pStyle w:val="a8"/>
        <w:numPr>
          <w:ilvl w:val="1"/>
          <w:numId w:val="5"/>
        </w:numPr>
        <w:tabs>
          <w:tab w:val="left" w:pos="2059"/>
        </w:tabs>
        <w:spacing w:line="240" w:lineRule="atLeast"/>
        <w:ind w:left="2059" w:hanging="359"/>
      </w:pPr>
      <w:r w:rsidRPr="0089052B">
        <w:t>пониматьииспользоватьпреимуществакоманднойииндивидуальной</w:t>
      </w:r>
      <w:r w:rsidRPr="0089052B">
        <w:rPr>
          <w:spacing w:val="-2"/>
        </w:rPr>
        <w:t>работы;</w:t>
      </w:r>
    </w:p>
    <w:p w:rsidR="00F5138C" w:rsidRPr="0089052B" w:rsidRDefault="009100A2" w:rsidP="00823AC8">
      <w:pPr>
        <w:pStyle w:val="a8"/>
        <w:numPr>
          <w:ilvl w:val="1"/>
          <w:numId w:val="5"/>
        </w:numPr>
        <w:tabs>
          <w:tab w:val="left" w:pos="2060"/>
        </w:tabs>
        <w:spacing w:line="240" w:lineRule="atLeast"/>
        <w:ind w:right="856"/>
      </w:pPr>
      <w:r w:rsidRPr="0089052B">
        <w:t>выбирать тематику и методы совместных действий с учётом общих интересов и возможностей каждого члена коллектива;</w:t>
      </w:r>
    </w:p>
    <w:p w:rsidR="00F5138C" w:rsidRPr="0089052B" w:rsidRDefault="009100A2" w:rsidP="00823AC8">
      <w:pPr>
        <w:pStyle w:val="a8"/>
        <w:numPr>
          <w:ilvl w:val="1"/>
          <w:numId w:val="5"/>
        </w:numPr>
        <w:tabs>
          <w:tab w:val="left" w:pos="2060"/>
        </w:tabs>
        <w:spacing w:line="240" w:lineRule="atLeast"/>
        <w:ind w:right="853"/>
      </w:pPr>
      <w:r w:rsidRPr="0089052B">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F5138C" w:rsidRPr="0089052B" w:rsidRDefault="009100A2" w:rsidP="00823AC8">
      <w:pPr>
        <w:pStyle w:val="a8"/>
        <w:numPr>
          <w:ilvl w:val="1"/>
          <w:numId w:val="5"/>
        </w:numPr>
        <w:tabs>
          <w:tab w:val="left" w:pos="2060"/>
        </w:tabs>
        <w:spacing w:line="240" w:lineRule="atLeast"/>
        <w:ind w:right="849"/>
      </w:pPr>
      <w:r w:rsidRPr="0089052B">
        <w:t>оценивать качество своего вклада и вклада каждого участника команды в общий результат по разработанным критериям;</w:t>
      </w:r>
    </w:p>
    <w:p w:rsidR="00F5138C" w:rsidRPr="0089052B" w:rsidRDefault="009100A2" w:rsidP="00823AC8">
      <w:pPr>
        <w:pStyle w:val="a8"/>
        <w:numPr>
          <w:ilvl w:val="1"/>
          <w:numId w:val="5"/>
        </w:numPr>
        <w:tabs>
          <w:tab w:val="left" w:pos="2060"/>
        </w:tabs>
        <w:spacing w:line="240" w:lineRule="atLeast"/>
        <w:ind w:right="852"/>
      </w:pPr>
      <w:r w:rsidRPr="0089052B">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Heading4"/>
        <w:spacing w:line="240" w:lineRule="atLeast"/>
        <w:ind w:right="6562"/>
        <w:rPr>
          <w:sz w:val="22"/>
          <w:szCs w:val="22"/>
        </w:rPr>
      </w:pPr>
      <w:r w:rsidRPr="0089052B">
        <w:rPr>
          <w:sz w:val="22"/>
          <w:szCs w:val="22"/>
        </w:rPr>
        <w:t>ПРЕДМЕТНЫЕРЕЗУЛЬТАТЫ 10 КЛАСС</w:t>
      </w:r>
    </w:p>
    <w:p w:rsidR="00F5138C" w:rsidRPr="0089052B" w:rsidRDefault="009100A2" w:rsidP="0089052B">
      <w:pPr>
        <w:pStyle w:val="a5"/>
        <w:spacing w:line="240" w:lineRule="atLeast"/>
        <w:ind w:right="845" w:firstLine="600"/>
        <w:rPr>
          <w:sz w:val="22"/>
          <w:szCs w:val="22"/>
        </w:rPr>
      </w:pPr>
      <w:r w:rsidRPr="0089052B">
        <w:rPr>
          <w:sz w:val="22"/>
          <w:szCs w:val="22"/>
        </w:rPr>
        <w:t>К концу обучения в 10 классе обучающийся получит следующие предметные результаты по отдельным темам программы по русскому языку:</w:t>
      </w:r>
    </w:p>
    <w:p w:rsidR="00F5138C" w:rsidRPr="0089052B" w:rsidRDefault="009100A2" w:rsidP="0089052B">
      <w:pPr>
        <w:pStyle w:val="Heading5"/>
        <w:spacing w:line="240" w:lineRule="atLeast"/>
        <w:rPr>
          <w:sz w:val="22"/>
          <w:szCs w:val="22"/>
        </w:rPr>
      </w:pPr>
      <w:r w:rsidRPr="0089052B">
        <w:rPr>
          <w:sz w:val="22"/>
          <w:szCs w:val="22"/>
        </w:rPr>
        <w:t>Общиесведенияо</w:t>
      </w:r>
      <w:r w:rsidRPr="0089052B">
        <w:rPr>
          <w:spacing w:val="-4"/>
          <w:sz w:val="22"/>
          <w:szCs w:val="22"/>
        </w:rPr>
        <w:t>языке</w:t>
      </w:r>
    </w:p>
    <w:p w:rsidR="00F5138C" w:rsidRPr="0089052B" w:rsidRDefault="009100A2" w:rsidP="0089052B">
      <w:pPr>
        <w:pStyle w:val="a5"/>
        <w:spacing w:line="240" w:lineRule="atLeast"/>
        <w:ind w:right="865" w:firstLine="600"/>
        <w:rPr>
          <w:sz w:val="22"/>
          <w:szCs w:val="22"/>
        </w:rPr>
      </w:pPr>
      <w:r w:rsidRPr="0089052B">
        <w:rPr>
          <w:sz w:val="22"/>
          <w:szCs w:val="22"/>
        </w:rPr>
        <w:t>Иметь представление о языке как знаковой системе, об основныхфункцияхязыка;о лингвистике как науке.</w:t>
      </w:r>
    </w:p>
    <w:p w:rsidR="00F5138C" w:rsidRPr="0089052B" w:rsidRDefault="009100A2" w:rsidP="0089052B">
      <w:pPr>
        <w:pStyle w:val="a5"/>
        <w:spacing w:line="240" w:lineRule="atLeast"/>
        <w:ind w:right="844" w:firstLine="600"/>
        <w:rPr>
          <w:sz w:val="22"/>
          <w:szCs w:val="22"/>
        </w:rPr>
      </w:pPr>
      <w:r w:rsidRPr="0089052B">
        <w:rPr>
          <w:sz w:val="22"/>
          <w:szCs w:val="22"/>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художественныхтекстахи публицистике;объяснять значенияданныхлексическихединиц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F5138C" w:rsidRPr="0089052B" w:rsidRDefault="009100A2" w:rsidP="0089052B">
      <w:pPr>
        <w:pStyle w:val="a5"/>
        <w:spacing w:line="240" w:lineRule="atLeast"/>
        <w:ind w:right="844" w:firstLine="600"/>
        <w:rPr>
          <w:sz w:val="22"/>
          <w:szCs w:val="22"/>
        </w:rPr>
      </w:pPr>
      <w:r w:rsidRPr="0089052B">
        <w:rPr>
          <w:sz w:val="22"/>
          <w:szCs w:val="22"/>
        </w:rPr>
        <w:t>Понимать и уметь комментировать функции русского языка как государственного языкаРоссийскойФедерациии языкамежнациональногообщениянародовРоссии,одного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государственномязыкеРоссийскойФедерации»»от28.02.2023№52-ФЗ,ЗаконРоссийской Федерацииот25октября1991г.№1807-1«ОязыкахнародовРоссийскойФедерации»).</w:t>
      </w:r>
    </w:p>
    <w:p w:rsidR="00F5138C" w:rsidRPr="0089052B" w:rsidRDefault="009100A2" w:rsidP="0089052B">
      <w:pPr>
        <w:pStyle w:val="a5"/>
        <w:spacing w:line="240" w:lineRule="atLeast"/>
        <w:ind w:right="851" w:firstLine="600"/>
        <w:rPr>
          <w:sz w:val="22"/>
          <w:szCs w:val="22"/>
        </w:rPr>
      </w:pPr>
      <w:r w:rsidRPr="0089052B">
        <w:rPr>
          <w:sz w:val="22"/>
          <w:szCs w:val="22"/>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F5138C" w:rsidRPr="0089052B" w:rsidRDefault="009100A2" w:rsidP="0089052B">
      <w:pPr>
        <w:pStyle w:val="Heading5"/>
        <w:spacing w:line="240" w:lineRule="atLeast"/>
        <w:ind w:right="6201"/>
        <w:rPr>
          <w:sz w:val="22"/>
          <w:szCs w:val="22"/>
        </w:rPr>
      </w:pPr>
      <w:r w:rsidRPr="0089052B">
        <w:rPr>
          <w:sz w:val="22"/>
          <w:szCs w:val="22"/>
        </w:rPr>
        <w:t xml:space="preserve">Язык и речь. Культура речи Системаязыка.Культура </w:t>
      </w:r>
      <w:r w:rsidRPr="0089052B">
        <w:rPr>
          <w:spacing w:val="-4"/>
          <w:sz w:val="22"/>
          <w:szCs w:val="22"/>
        </w:rPr>
        <w:t>речи</w:t>
      </w:r>
    </w:p>
    <w:p w:rsidR="00F5138C" w:rsidRPr="0089052B" w:rsidRDefault="00F5138C" w:rsidP="0089052B">
      <w:pPr>
        <w:pStyle w:val="Heading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6" w:firstLine="600"/>
        <w:rPr>
          <w:sz w:val="22"/>
          <w:szCs w:val="22"/>
        </w:rPr>
      </w:pPr>
      <w:r w:rsidRPr="0089052B">
        <w:rPr>
          <w:sz w:val="22"/>
          <w:szCs w:val="22"/>
        </w:rPr>
        <w:lastRenderedPageBreak/>
        <w:t>Иметьпредставлениеорусскомязыкекаксистеме,знатьосновныеединицыиуровни языковой системы, анализировать языковые единицы разных уровней языковой системы.</w:t>
      </w:r>
    </w:p>
    <w:p w:rsidR="00F5138C" w:rsidRPr="0089052B" w:rsidRDefault="009100A2" w:rsidP="0089052B">
      <w:pPr>
        <w:pStyle w:val="a5"/>
        <w:spacing w:line="240" w:lineRule="atLeast"/>
        <w:ind w:left="1734"/>
        <w:rPr>
          <w:sz w:val="22"/>
          <w:szCs w:val="22"/>
        </w:rPr>
      </w:pPr>
      <w:r w:rsidRPr="0089052B">
        <w:rPr>
          <w:sz w:val="22"/>
          <w:szCs w:val="22"/>
        </w:rPr>
        <w:t>Иметьпредставлениеокультуреречикакразделе</w:t>
      </w:r>
      <w:r w:rsidRPr="0089052B">
        <w:rPr>
          <w:spacing w:val="-2"/>
          <w:sz w:val="22"/>
          <w:szCs w:val="22"/>
        </w:rPr>
        <w:t xml:space="preserve"> лингвистики.</w:t>
      </w:r>
    </w:p>
    <w:p w:rsidR="00F5138C" w:rsidRPr="0089052B" w:rsidRDefault="009100A2" w:rsidP="0089052B">
      <w:pPr>
        <w:pStyle w:val="a5"/>
        <w:spacing w:line="240" w:lineRule="atLeast"/>
        <w:ind w:right="860" w:firstLine="600"/>
        <w:rPr>
          <w:sz w:val="22"/>
          <w:szCs w:val="22"/>
        </w:rPr>
      </w:pPr>
      <w:r w:rsidRPr="0089052B">
        <w:rPr>
          <w:sz w:val="22"/>
          <w:szCs w:val="22"/>
        </w:rPr>
        <w:t>Комментировать нормативный, коммуникативный и этический аспекты культуры речи, приводить соответствующие примеры.</w:t>
      </w:r>
    </w:p>
    <w:p w:rsidR="00F5138C" w:rsidRPr="0089052B" w:rsidRDefault="009100A2" w:rsidP="0089052B">
      <w:pPr>
        <w:pStyle w:val="a5"/>
        <w:spacing w:line="240" w:lineRule="atLeast"/>
        <w:ind w:right="850" w:firstLine="600"/>
        <w:rPr>
          <w:sz w:val="22"/>
          <w:szCs w:val="22"/>
        </w:rPr>
      </w:pPr>
      <w:r w:rsidRPr="0089052B">
        <w:rPr>
          <w:sz w:val="22"/>
          <w:szCs w:val="22"/>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F5138C" w:rsidRPr="0089052B" w:rsidRDefault="009100A2" w:rsidP="0089052B">
      <w:pPr>
        <w:spacing w:line="240" w:lineRule="atLeast"/>
        <w:ind w:left="1734" w:right="3084"/>
        <w:rPr>
          <w:b/>
        </w:rPr>
      </w:pPr>
      <w:r w:rsidRPr="0089052B">
        <w:t xml:space="preserve">Иметь представление о языковой норме, её видах. Использоватьсловарирусскогоязыкавучебнойдеятельности. </w:t>
      </w:r>
      <w:r w:rsidRPr="0089052B">
        <w:rPr>
          <w:b/>
        </w:rPr>
        <w:t>Фонетика. Орфоэпия. Орфоэпические нормы</w:t>
      </w:r>
    </w:p>
    <w:p w:rsidR="00F5138C" w:rsidRPr="0089052B" w:rsidRDefault="009100A2" w:rsidP="0089052B">
      <w:pPr>
        <w:pStyle w:val="a5"/>
        <w:spacing w:line="240" w:lineRule="atLeast"/>
        <w:ind w:left="1734"/>
        <w:jc w:val="left"/>
        <w:rPr>
          <w:sz w:val="22"/>
          <w:szCs w:val="22"/>
        </w:rPr>
      </w:pPr>
      <w:r w:rsidRPr="0089052B">
        <w:rPr>
          <w:sz w:val="22"/>
          <w:szCs w:val="22"/>
        </w:rPr>
        <w:t>Выполнятьфонетическийанализ</w:t>
      </w:r>
      <w:r w:rsidRPr="0089052B">
        <w:rPr>
          <w:spacing w:val="-2"/>
          <w:sz w:val="22"/>
          <w:szCs w:val="22"/>
        </w:rPr>
        <w:t>слова.</w:t>
      </w:r>
    </w:p>
    <w:p w:rsidR="00F5138C" w:rsidRPr="0089052B" w:rsidRDefault="009100A2" w:rsidP="0089052B">
      <w:pPr>
        <w:pStyle w:val="a5"/>
        <w:spacing w:line="240" w:lineRule="atLeast"/>
        <w:ind w:left="1734"/>
        <w:jc w:val="left"/>
        <w:rPr>
          <w:sz w:val="22"/>
          <w:szCs w:val="22"/>
        </w:rPr>
      </w:pPr>
      <w:r w:rsidRPr="0089052B">
        <w:rPr>
          <w:sz w:val="22"/>
          <w:szCs w:val="22"/>
        </w:rPr>
        <w:t>Определятьизобразительно-выразительныесредствафонетикив</w:t>
      </w:r>
      <w:r w:rsidRPr="0089052B">
        <w:rPr>
          <w:spacing w:val="-2"/>
          <w:sz w:val="22"/>
          <w:szCs w:val="22"/>
        </w:rPr>
        <w:t>тексте.</w:t>
      </w:r>
    </w:p>
    <w:p w:rsidR="00F5138C" w:rsidRPr="0089052B" w:rsidRDefault="009100A2" w:rsidP="0089052B">
      <w:pPr>
        <w:pStyle w:val="a5"/>
        <w:spacing w:line="240" w:lineRule="atLeast"/>
        <w:ind w:right="851" w:firstLine="600"/>
        <w:rPr>
          <w:sz w:val="22"/>
          <w:szCs w:val="22"/>
        </w:rPr>
      </w:pPr>
      <w:r w:rsidRPr="0089052B">
        <w:rPr>
          <w:sz w:val="22"/>
          <w:szCs w:val="22"/>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F5138C" w:rsidRPr="0089052B" w:rsidRDefault="009100A2" w:rsidP="0089052B">
      <w:pPr>
        <w:pStyle w:val="a5"/>
        <w:spacing w:line="240" w:lineRule="atLeast"/>
        <w:ind w:right="850" w:firstLine="600"/>
        <w:rPr>
          <w:sz w:val="22"/>
          <w:szCs w:val="22"/>
        </w:rPr>
      </w:pPr>
      <w:r w:rsidRPr="0089052B">
        <w:rPr>
          <w:sz w:val="22"/>
          <w:szCs w:val="22"/>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F5138C" w:rsidRPr="0089052B" w:rsidRDefault="009100A2" w:rsidP="0089052B">
      <w:pPr>
        <w:pStyle w:val="a5"/>
        <w:spacing w:line="240" w:lineRule="atLeast"/>
        <w:ind w:right="854" w:firstLine="600"/>
        <w:rPr>
          <w:sz w:val="22"/>
          <w:szCs w:val="22"/>
        </w:rPr>
      </w:pPr>
      <w:r w:rsidRPr="0089052B">
        <w:rPr>
          <w:sz w:val="22"/>
          <w:szCs w:val="22"/>
        </w:rPr>
        <w:t>Соблюдать основные произносительные и акцентологические нормы современного русского литературного языка.</w:t>
      </w:r>
    </w:p>
    <w:p w:rsidR="00F5138C" w:rsidRPr="0089052B" w:rsidRDefault="009100A2" w:rsidP="0089052B">
      <w:pPr>
        <w:spacing w:line="240" w:lineRule="atLeast"/>
        <w:ind w:left="1734" w:right="4086"/>
      </w:pPr>
      <w:r w:rsidRPr="0089052B">
        <w:t xml:space="preserve">Использовать орфоэпический словарь. </w:t>
      </w:r>
      <w:r w:rsidRPr="0089052B">
        <w:rPr>
          <w:b/>
        </w:rPr>
        <w:t xml:space="preserve">Лексикологияифразеология.Лексическиенормы </w:t>
      </w:r>
      <w:r w:rsidRPr="0089052B">
        <w:t>Выполнять лексический анализ слова.</w:t>
      </w:r>
    </w:p>
    <w:p w:rsidR="00F5138C" w:rsidRPr="0089052B" w:rsidRDefault="009100A2" w:rsidP="0089052B">
      <w:pPr>
        <w:pStyle w:val="a5"/>
        <w:spacing w:line="240" w:lineRule="atLeast"/>
        <w:ind w:left="1734"/>
        <w:jc w:val="left"/>
        <w:rPr>
          <w:sz w:val="22"/>
          <w:szCs w:val="22"/>
        </w:rPr>
      </w:pPr>
      <w:r w:rsidRPr="0089052B">
        <w:rPr>
          <w:sz w:val="22"/>
          <w:szCs w:val="22"/>
        </w:rPr>
        <w:t>Определятьизобразительно-выразительныесредства</w:t>
      </w:r>
      <w:r w:rsidRPr="0089052B">
        <w:rPr>
          <w:spacing w:val="-2"/>
          <w:sz w:val="22"/>
          <w:szCs w:val="22"/>
        </w:rPr>
        <w:t>лексики.</w:t>
      </w:r>
    </w:p>
    <w:p w:rsidR="00F5138C" w:rsidRPr="0089052B" w:rsidRDefault="009100A2" w:rsidP="0089052B">
      <w:pPr>
        <w:pStyle w:val="a5"/>
        <w:spacing w:line="240" w:lineRule="atLeast"/>
        <w:ind w:right="846" w:firstLine="600"/>
        <w:jc w:val="left"/>
        <w:rPr>
          <w:sz w:val="22"/>
          <w:szCs w:val="22"/>
        </w:rPr>
      </w:pPr>
      <w:r w:rsidRPr="0089052B">
        <w:rPr>
          <w:sz w:val="22"/>
          <w:szCs w:val="22"/>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F5138C" w:rsidRPr="0089052B" w:rsidRDefault="009100A2" w:rsidP="0089052B">
      <w:pPr>
        <w:pStyle w:val="a5"/>
        <w:spacing w:line="240" w:lineRule="atLeast"/>
        <w:ind w:left="1734"/>
        <w:jc w:val="left"/>
        <w:rPr>
          <w:sz w:val="22"/>
          <w:szCs w:val="22"/>
        </w:rPr>
      </w:pPr>
      <w:r w:rsidRPr="0089052B">
        <w:rPr>
          <w:sz w:val="22"/>
          <w:szCs w:val="22"/>
        </w:rPr>
        <w:t>Соблюдатьлексические</w:t>
      </w:r>
      <w:r w:rsidRPr="0089052B">
        <w:rPr>
          <w:spacing w:val="-2"/>
          <w:sz w:val="22"/>
          <w:szCs w:val="22"/>
        </w:rPr>
        <w:t>нормы.</w:t>
      </w:r>
    </w:p>
    <w:p w:rsidR="00F5138C" w:rsidRPr="0089052B" w:rsidRDefault="009100A2" w:rsidP="0089052B">
      <w:pPr>
        <w:pStyle w:val="a5"/>
        <w:tabs>
          <w:tab w:val="left" w:pos="3729"/>
          <w:tab w:val="left" w:pos="4117"/>
          <w:tab w:val="left" w:pos="5427"/>
          <w:tab w:val="left" w:pos="7134"/>
          <w:tab w:val="left" w:pos="7503"/>
          <w:tab w:val="left" w:pos="8357"/>
          <w:tab w:val="left" w:pos="9307"/>
        </w:tabs>
        <w:spacing w:line="240" w:lineRule="atLeast"/>
        <w:ind w:right="855" w:firstLine="600"/>
        <w:jc w:val="left"/>
        <w:rPr>
          <w:sz w:val="22"/>
          <w:szCs w:val="22"/>
        </w:rPr>
      </w:pPr>
      <w:r w:rsidRPr="0089052B">
        <w:rPr>
          <w:spacing w:val="-2"/>
          <w:sz w:val="22"/>
          <w:szCs w:val="22"/>
        </w:rPr>
        <w:t>Характеризовать</w:t>
      </w:r>
      <w:r w:rsidRPr="0089052B">
        <w:rPr>
          <w:sz w:val="22"/>
          <w:szCs w:val="22"/>
        </w:rPr>
        <w:tab/>
      </w:r>
      <w:r w:rsidRPr="0089052B">
        <w:rPr>
          <w:spacing w:val="-10"/>
          <w:sz w:val="22"/>
          <w:szCs w:val="22"/>
        </w:rPr>
        <w:t>и</w:t>
      </w:r>
      <w:r w:rsidRPr="0089052B">
        <w:rPr>
          <w:sz w:val="22"/>
          <w:szCs w:val="22"/>
        </w:rPr>
        <w:tab/>
      </w:r>
      <w:r w:rsidRPr="0089052B">
        <w:rPr>
          <w:spacing w:val="-2"/>
          <w:sz w:val="22"/>
          <w:szCs w:val="22"/>
        </w:rPr>
        <w:t>оценивать</w:t>
      </w:r>
      <w:r w:rsidRPr="0089052B">
        <w:rPr>
          <w:sz w:val="22"/>
          <w:szCs w:val="22"/>
        </w:rPr>
        <w:tab/>
      </w:r>
      <w:r w:rsidRPr="0089052B">
        <w:rPr>
          <w:spacing w:val="-2"/>
          <w:sz w:val="22"/>
          <w:szCs w:val="22"/>
        </w:rPr>
        <w:t>высказывания</w:t>
      </w:r>
      <w:r w:rsidRPr="0089052B">
        <w:rPr>
          <w:sz w:val="22"/>
          <w:szCs w:val="22"/>
        </w:rPr>
        <w:tab/>
      </w:r>
      <w:r w:rsidRPr="0089052B">
        <w:rPr>
          <w:spacing w:val="-10"/>
          <w:sz w:val="22"/>
          <w:szCs w:val="22"/>
        </w:rPr>
        <w:t>с</w:t>
      </w:r>
      <w:r w:rsidRPr="0089052B">
        <w:rPr>
          <w:sz w:val="22"/>
          <w:szCs w:val="22"/>
        </w:rPr>
        <w:tab/>
      </w:r>
      <w:r w:rsidRPr="0089052B">
        <w:rPr>
          <w:spacing w:val="-2"/>
          <w:sz w:val="22"/>
          <w:szCs w:val="22"/>
        </w:rPr>
        <w:t>точки</w:t>
      </w:r>
      <w:r w:rsidRPr="0089052B">
        <w:rPr>
          <w:sz w:val="22"/>
          <w:szCs w:val="22"/>
        </w:rPr>
        <w:tab/>
      </w:r>
      <w:r w:rsidRPr="0089052B">
        <w:rPr>
          <w:spacing w:val="-2"/>
          <w:sz w:val="22"/>
          <w:szCs w:val="22"/>
        </w:rPr>
        <w:t>зрения</w:t>
      </w:r>
      <w:r w:rsidRPr="0089052B">
        <w:rPr>
          <w:sz w:val="22"/>
          <w:szCs w:val="22"/>
        </w:rPr>
        <w:tab/>
      </w:r>
      <w:r w:rsidRPr="0089052B">
        <w:rPr>
          <w:spacing w:val="-2"/>
          <w:sz w:val="22"/>
          <w:szCs w:val="22"/>
        </w:rPr>
        <w:t xml:space="preserve">уместности </w:t>
      </w:r>
      <w:r w:rsidRPr="0089052B">
        <w:rPr>
          <w:sz w:val="22"/>
          <w:szCs w:val="22"/>
        </w:rPr>
        <w:t>использования стилистически окрашенной и эмоционально-экспрессивной лексики.</w:t>
      </w:r>
    </w:p>
    <w:p w:rsidR="00F5138C" w:rsidRPr="0089052B" w:rsidRDefault="009100A2" w:rsidP="0089052B">
      <w:pPr>
        <w:pStyle w:val="a5"/>
        <w:spacing w:line="240" w:lineRule="atLeast"/>
        <w:ind w:firstLine="600"/>
        <w:jc w:val="left"/>
        <w:rPr>
          <w:sz w:val="22"/>
          <w:szCs w:val="22"/>
        </w:rPr>
      </w:pPr>
      <w:r w:rsidRPr="0089052B">
        <w:rPr>
          <w:sz w:val="22"/>
          <w:szCs w:val="22"/>
        </w:rPr>
        <w:t>Использоватьтолковыйсловарь,словарисинонимов,антонимов,паронимов;словарь иностранных слов, фразеологический словарь, этимологический словарь.</w:t>
      </w:r>
    </w:p>
    <w:p w:rsidR="00F5138C" w:rsidRPr="0089052B" w:rsidRDefault="009100A2" w:rsidP="0089052B">
      <w:pPr>
        <w:pStyle w:val="Heading5"/>
        <w:spacing w:line="240" w:lineRule="atLeast"/>
        <w:jc w:val="left"/>
        <w:rPr>
          <w:sz w:val="22"/>
          <w:szCs w:val="22"/>
        </w:rPr>
      </w:pPr>
      <w:r w:rsidRPr="0089052B">
        <w:rPr>
          <w:sz w:val="22"/>
          <w:szCs w:val="22"/>
        </w:rPr>
        <w:t>Морфемикаисловообразование.Словообразовательные</w:t>
      </w:r>
      <w:r w:rsidRPr="0089052B">
        <w:rPr>
          <w:spacing w:val="-2"/>
          <w:sz w:val="22"/>
          <w:szCs w:val="22"/>
        </w:rPr>
        <w:t>нормы</w:t>
      </w:r>
    </w:p>
    <w:p w:rsidR="00F5138C" w:rsidRPr="0089052B" w:rsidRDefault="009100A2" w:rsidP="0089052B">
      <w:pPr>
        <w:pStyle w:val="a5"/>
        <w:spacing w:line="240" w:lineRule="atLeast"/>
        <w:ind w:left="1734"/>
        <w:jc w:val="left"/>
        <w:rPr>
          <w:sz w:val="22"/>
          <w:szCs w:val="22"/>
        </w:rPr>
      </w:pPr>
      <w:r w:rsidRPr="0089052B">
        <w:rPr>
          <w:sz w:val="22"/>
          <w:szCs w:val="22"/>
        </w:rPr>
        <w:t>Выполнятьморфемныйисловообразовательныйанализ</w:t>
      </w:r>
      <w:r w:rsidRPr="0089052B">
        <w:rPr>
          <w:spacing w:val="-2"/>
          <w:sz w:val="22"/>
          <w:szCs w:val="22"/>
        </w:rPr>
        <w:t>слова.</w:t>
      </w:r>
    </w:p>
    <w:p w:rsidR="00F5138C" w:rsidRPr="0089052B" w:rsidRDefault="009100A2" w:rsidP="0089052B">
      <w:pPr>
        <w:pStyle w:val="a5"/>
        <w:spacing w:line="240" w:lineRule="atLeast"/>
        <w:ind w:right="846" w:firstLine="600"/>
        <w:jc w:val="left"/>
        <w:rPr>
          <w:sz w:val="22"/>
          <w:szCs w:val="22"/>
        </w:rPr>
      </w:pPr>
      <w:r w:rsidRPr="0089052B">
        <w:rPr>
          <w:sz w:val="22"/>
          <w:szCs w:val="22"/>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F5138C" w:rsidRPr="0089052B" w:rsidRDefault="009100A2" w:rsidP="0089052B">
      <w:pPr>
        <w:spacing w:line="240" w:lineRule="atLeast"/>
        <w:ind w:left="1734" w:right="4578"/>
      </w:pPr>
      <w:r w:rsidRPr="0089052B">
        <w:t xml:space="preserve">Использоватьсловообразовательныйсловарь. </w:t>
      </w:r>
      <w:r w:rsidRPr="0089052B">
        <w:rPr>
          <w:b/>
        </w:rPr>
        <w:t xml:space="preserve">Морфология. Морфологические нормы </w:t>
      </w:r>
      <w:r w:rsidRPr="0089052B">
        <w:t>Выполнять морфологический анализ слова.</w:t>
      </w:r>
    </w:p>
    <w:p w:rsidR="00F5138C" w:rsidRPr="0089052B" w:rsidRDefault="009100A2" w:rsidP="0089052B">
      <w:pPr>
        <w:pStyle w:val="a5"/>
        <w:spacing w:line="240" w:lineRule="atLeast"/>
        <w:ind w:left="1734"/>
        <w:jc w:val="left"/>
        <w:rPr>
          <w:sz w:val="22"/>
          <w:szCs w:val="22"/>
        </w:rPr>
      </w:pPr>
      <w:r w:rsidRPr="0089052B">
        <w:rPr>
          <w:sz w:val="22"/>
          <w:szCs w:val="22"/>
        </w:rPr>
        <w:t>Определятьособенностиупотреблениявтекстесловразныхчастей</w:t>
      </w:r>
      <w:r w:rsidRPr="0089052B">
        <w:rPr>
          <w:spacing w:val="-2"/>
          <w:sz w:val="22"/>
          <w:szCs w:val="22"/>
        </w:rPr>
        <w:t xml:space="preserve"> речи.</w:t>
      </w:r>
    </w:p>
    <w:p w:rsidR="00F5138C" w:rsidRPr="0089052B" w:rsidRDefault="009100A2" w:rsidP="0089052B">
      <w:pPr>
        <w:pStyle w:val="a5"/>
        <w:spacing w:line="240" w:lineRule="atLeast"/>
        <w:ind w:right="856" w:firstLine="600"/>
        <w:rPr>
          <w:sz w:val="22"/>
          <w:szCs w:val="22"/>
        </w:rPr>
      </w:pPr>
      <w:r w:rsidRPr="0089052B">
        <w:rPr>
          <w:sz w:val="22"/>
          <w:szCs w:val="22"/>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F5138C" w:rsidRPr="0089052B" w:rsidRDefault="009100A2" w:rsidP="0089052B">
      <w:pPr>
        <w:pStyle w:val="a5"/>
        <w:spacing w:line="240" w:lineRule="atLeast"/>
        <w:ind w:left="1734"/>
        <w:rPr>
          <w:sz w:val="22"/>
          <w:szCs w:val="22"/>
        </w:rPr>
      </w:pPr>
      <w:r w:rsidRPr="0089052B">
        <w:rPr>
          <w:sz w:val="22"/>
          <w:szCs w:val="22"/>
        </w:rPr>
        <w:t>Соблюдатьморфологические</w:t>
      </w:r>
      <w:r w:rsidRPr="0089052B">
        <w:rPr>
          <w:spacing w:val="-2"/>
          <w:sz w:val="22"/>
          <w:szCs w:val="22"/>
        </w:rPr>
        <w:t>нормы.</w:t>
      </w:r>
    </w:p>
    <w:p w:rsidR="00F5138C" w:rsidRPr="0089052B" w:rsidRDefault="009100A2" w:rsidP="0089052B">
      <w:pPr>
        <w:pStyle w:val="a5"/>
        <w:spacing w:line="240" w:lineRule="atLeast"/>
        <w:ind w:right="853" w:firstLine="600"/>
        <w:rPr>
          <w:sz w:val="22"/>
          <w:szCs w:val="22"/>
        </w:rPr>
      </w:pPr>
      <w:r w:rsidRPr="0089052B">
        <w:rPr>
          <w:sz w:val="22"/>
          <w:szCs w:val="22"/>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F5138C" w:rsidRPr="0089052B" w:rsidRDefault="009100A2" w:rsidP="0089052B">
      <w:pPr>
        <w:pStyle w:val="a5"/>
        <w:spacing w:line="240" w:lineRule="atLeast"/>
        <w:ind w:left="1734"/>
        <w:jc w:val="left"/>
        <w:rPr>
          <w:sz w:val="22"/>
          <w:szCs w:val="22"/>
        </w:rPr>
      </w:pPr>
      <w:r w:rsidRPr="0089052B">
        <w:rPr>
          <w:sz w:val="22"/>
          <w:szCs w:val="22"/>
        </w:rPr>
        <w:t>Использоватьсловарьграмматическихтрудностей,</w:t>
      </w:r>
      <w:r w:rsidRPr="0089052B">
        <w:rPr>
          <w:spacing w:val="-2"/>
          <w:sz w:val="22"/>
          <w:szCs w:val="22"/>
        </w:rPr>
        <w:t>справочники.</w:t>
      </w:r>
    </w:p>
    <w:p w:rsidR="00F5138C" w:rsidRPr="0089052B" w:rsidRDefault="009100A2" w:rsidP="0089052B">
      <w:pPr>
        <w:pStyle w:val="Heading5"/>
        <w:spacing w:line="240" w:lineRule="atLeast"/>
        <w:jc w:val="left"/>
        <w:rPr>
          <w:sz w:val="22"/>
          <w:szCs w:val="22"/>
        </w:rPr>
      </w:pPr>
      <w:r w:rsidRPr="0089052B">
        <w:rPr>
          <w:sz w:val="22"/>
          <w:szCs w:val="22"/>
        </w:rPr>
        <w:t>Орфография.Основныеправила</w:t>
      </w:r>
      <w:r w:rsidRPr="0089052B">
        <w:rPr>
          <w:spacing w:val="-2"/>
          <w:sz w:val="22"/>
          <w:szCs w:val="22"/>
        </w:rPr>
        <w:t xml:space="preserve"> орфографии</w:t>
      </w:r>
    </w:p>
    <w:p w:rsidR="00F5138C" w:rsidRPr="0089052B" w:rsidRDefault="009100A2" w:rsidP="0089052B">
      <w:pPr>
        <w:pStyle w:val="a5"/>
        <w:spacing w:line="240" w:lineRule="atLeast"/>
        <w:ind w:left="1734"/>
        <w:jc w:val="left"/>
        <w:rPr>
          <w:sz w:val="22"/>
          <w:szCs w:val="22"/>
        </w:rPr>
      </w:pPr>
      <w:r w:rsidRPr="0089052B">
        <w:rPr>
          <w:sz w:val="22"/>
          <w:szCs w:val="22"/>
        </w:rPr>
        <w:t>Иметьпредставлениеопринципахи разделахрусской</w:t>
      </w:r>
      <w:r w:rsidRPr="0089052B">
        <w:rPr>
          <w:spacing w:val="-2"/>
          <w:sz w:val="22"/>
          <w:szCs w:val="22"/>
        </w:rPr>
        <w:t>орфографии.</w:t>
      </w:r>
    </w:p>
    <w:p w:rsidR="00F5138C" w:rsidRPr="0089052B" w:rsidRDefault="00F5138C" w:rsidP="0089052B">
      <w:pPr>
        <w:pStyle w:val="a5"/>
        <w:spacing w:line="240" w:lineRule="atLeast"/>
        <w:jc w:val="lef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left="1734"/>
        <w:rPr>
          <w:sz w:val="22"/>
          <w:szCs w:val="22"/>
        </w:rPr>
      </w:pPr>
      <w:r w:rsidRPr="0089052B">
        <w:rPr>
          <w:sz w:val="22"/>
          <w:szCs w:val="22"/>
        </w:rPr>
        <w:lastRenderedPageBreak/>
        <w:t>Выполнятьорфографическийанализ</w:t>
      </w:r>
      <w:r w:rsidRPr="0089052B">
        <w:rPr>
          <w:spacing w:val="-2"/>
          <w:sz w:val="22"/>
          <w:szCs w:val="22"/>
        </w:rPr>
        <w:t xml:space="preserve"> слова.</w:t>
      </w:r>
    </w:p>
    <w:p w:rsidR="00F5138C" w:rsidRPr="0089052B" w:rsidRDefault="009100A2" w:rsidP="0089052B">
      <w:pPr>
        <w:pStyle w:val="a5"/>
        <w:spacing w:line="240" w:lineRule="atLeast"/>
        <w:ind w:right="844" w:firstLine="600"/>
        <w:rPr>
          <w:sz w:val="22"/>
          <w:szCs w:val="22"/>
        </w:rPr>
      </w:pPr>
      <w:r w:rsidRPr="0089052B">
        <w:rPr>
          <w:sz w:val="22"/>
          <w:szCs w:val="22"/>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F5138C" w:rsidRPr="0089052B" w:rsidRDefault="009100A2" w:rsidP="0089052B">
      <w:pPr>
        <w:spacing w:line="240" w:lineRule="atLeast"/>
        <w:ind w:left="1734" w:right="5055"/>
        <w:rPr>
          <w:b/>
        </w:rPr>
      </w:pPr>
      <w:r w:rsidRPr="0089052B">
        <w:t xml:space="preserve">Соблюдать правила орфографии. Использоватьорфографическиесловари. </w:t>
      </w:r>
      <w:r w:rsidRPr="0089052B">
        <w:rPr>
          <w:b/>
        </w:rPr>
        <w:t>Речь. Речевое общение</w:t>
      </w:r>
    </w:p>
    <w:p w:rsidR="00F5138C" w:rsidRPr="0089052B" w:rsidRDefault="009100A2" w:rsidP="0089052B">
      <w:pPr>
        <w:pStyle w:val="a5"/>
        <w:spacing w:line="240" w:lineRule="atLeast"/>
        <w:ind w:right="845" w:firstLine="600"/>
        <w:rPr>
          <w:sz w:val="22"/>
          <w:szCs w:val="22"/>
        </w:rPr>
      </w:pPr>
      <w:r w:rsidRPr="0089052B">
        <w:rPr>
          <w:sz w:val="22"/>
          <w:szCs w:val="22"/>
        </w:rPr>
        <w:t>Создаватьустныемонологическиеидиалогическиевысказыванияразличныхтипови жанров;употреблятьязыковыесредствавсоответствиисречевойситуацией(объёмустных монологическихвысказываний —неменее100слов;объём диалогическоговысказывания</w:t>
      </w:r>
    </w:p>
    <w:p w:rsidR="00F5138C" w:rsidRPr="0089052B" w:rsidRDefault="009100A2" w:rsidP="0089052B">
      <w:pPr>
        <w:pStyle w:val="a5"/>
        <w:spacing w:line="240" w:lineRule="atLeast"/>
        <w:rPr>
          <w:sz w:val="22"/>
          <w:szCs w:val="22"/>
        </w:rPr>
      </w:pPr>
      <w:r w:rsidRPr="0089052B">
        <w:rPr>
          <w:sz w:val="22"/>
          <w:szCs w:val="22"/>
        </w:rPr>
        <w:t>— неменее7—8</w:t>
      </w:r>
      <w:r w:rsidRPr="0089052B">
        <w:rPr>
          <w:spacing w:val="-2"/>
          <w:sz w:val="22"/>
          <w:szCs w:val="22"/>
        </w:rPr>
        <w:t>реплик).</w:t>
      </w:r>
    </w:p>
    <w:p w:rsidR="00F5138C" w:rsidRPr="0089052B" w:rsidRDefault="009100A2" w:rsidP="0089052B">
      <w:pPr>
        <w:pStyle w:val="a5"/>
        <w:spacing w:line="240" w:lineRule="atLeast"/>
        <w:ind w:right="846" w:firstLine="600"/>
        <w:rPr>
          <w:sz w:val="22"/>
          <w:szCs w:val="22"/>
        </w:rPr>
      </w:pPr>
      <w:r w:rsidRPr="0089052B">
        <w:rPr>
          <w:sz w:val="22"/>
          <w:szCs w:val="22"/>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F5138C" w:rsidRPr="0089052B" w:rsidRDefault="009100A2" w:rsidP="0089052B">
      <w:pPr>
        <w:pStyle w:val="a5"/>
        <w:spacing w:line="240" w:lineRule="atLeast"/>
        <w:ind w:right="843" w:firstLine="600"/>
        <w:rPr>
          <w:sz w:val="22"/>
          <w:szCs w:val="22"/>
        </w:rPr>
      </w:pPr>
      <w:r w:rsidRPr="0089052B">
        <w:rPr>
          <w:sz w:val="22"/>
          <w:szCs w:val="22"/>
        </w:rPr>
        <w:t>Создавать тексты разных функционально-смысловых типов; тексты разных жанров научного,публицистического,официально-делового стилей(объём сочинения —неменее 150 слов).</w:t>
      </w:r>
    </w:p>
    <w:p w:rsidR="00F5138C" w:rsidRPr="0089052B" w:rsidRDefault="009100A2" w:rsidP="0089052B">
      <w:pPr>
        <w:pStyle w:val="a5"/>
        <w:spacing w:line="240" w:lineRule="atLeast"/>
        <w:ind w:right="843" w:firstLine="600"/>
        <w:rPr>
          <w:sz w:val="22"/>
          <w:szCs w:val="22"/>
        </w:rPr>
      </w:pPr>
      <w:r w:rsidRPr="0089052B">
        <w:rPr>
          <w:sz w:val="22"/>
          <w:szCs w:val="22"/>
        </w:rPr>
        <w:t>Использовать различные виды аудирования и чтения в соответствии с коммуникативной задачей, приёмыинформационно-смысловой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F5138C" w:rsidRPr="0089052B" w:rsidRDefault="009100A2" w:rsidP="0089052B">
      <w:pPr>
        <w:pStyle w:val="a5"/>
        <w:spacing w:line="240" w:lineRule="atLeast"/>
        <w:ind w:right="842" w:firstLine="600"/>
        <w:rPr>
          <w:sz w:val="22"/>
          <w:szCs w:val="22"/>
        </w:rPr>
      </w:pPr>
      <w:r w:rsidRPr="0089052B">
        <w:rPr>
          <w:sz w:val="22"/>
          <w:szCs w:val="22"/>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использоватьправиларусскогоречевогоэтикетавсоциально-культурной,учебно-научной, официально-деловой сферах общения, повседневном общении, интернет-коммуникации.</w:t>
      </w:r>
    </w:p>
    <w:p w:rsidR="00F5138C" w:rsidRPr="0089052B" w:rsidRDefault="009100A2" w:rsidP="0089052B">
      <w:pPr>
        <w:pStyle w:val="a5"/>
        <w:spacing w:line="240" w:lineRule="atLeast"/>
        <w:ind w:left="1734"/>
        <w:rPr>
          <w:sz w:val="22"/>
          <w:szCs w:val="22"/>
        </w:rPr>
      </w:pPr>
      <w:r w:rsidRPr="0089052B">
        <w:rPr>
          <w:sz w:val="22"/>
          <w:szCs w:val="22"/>
        </w:rPr>
        <w:t>Употреблятьязыковыесредствасучётом речевой</w:t>
      </w:r>
      <w:r w:rsidRPr="0089052B">
        <w:rPr>
          <w:spacing w:val="-2"/>
          <w:sz w:val="22"/>
          <w:szCs w:val="22"/>
        </w:rPr>
        <w:t>ситуации.</w:t>
      </w:r>
    </w:p>
    <w:p w:rsidR="00F5138C" w:rsidRPr="0089052B" w:rsidRDefault="009100A2" w:rsidP="0089052B">
      <w:pPr>
        <w:pStyle w:val="a5"/>
        <w:spacing w:line="240" w:lineRule="atLeast"/>
        <w:ind w:right="859" w:firstLine="600"/>
        <w:rPr>
          <w:sz w:val="22"/>
          <w:szCs w:val="22"/>
        </w:rPr>
      </w:pPr>
      <w:r w:rsidRPr="0089052B">
        <w:rPr>
          <w:sz w:val="22"/>
          <w:szCs w:val="22"/>
        </w:rPr>
        <w:t xml:space="preserve">Соблюдать в устной речи и на письме нормы современного русского литературного </w:t>
      </w:r>
      <w:r w:rsidRPr="0089052B">
        <w:rPr>
          <w:spacing w:val="-2"/>
          <w:sz w:val="22"/>
          <w:szCs w:val="22"/>
        </w:rPr>
        <w:t>языка.</w:t>
      </w:r>
    </w:p>
    <w:p w:rsidR="00F5138C" w:rsidRPr="0089052B" w:rsidRDefault="009100A2" w:rsidP="0089052B">
      <w:pPr>
        <w:pStyle w:val="a5"/>
        <w:spacing w:line="240" w:lineRule="atLeast"/>
        <w:ind w:right="855" w:firstLine="600"/>
        <w:rPr>
          <w:sz w:val="22"/>
          <w:szCs w:val="22"/>
        </w:rPr>
      </w:pPr>
      <w:r w:rsidRPr="0089052B">
        <w:rPr>
          <w:sz w:val="22"/>
          <w:szCs w:val="22"/>
        </w:rPr>
        <w:t>Оценивать собственную и чужую речь с точки зрения точного, уместного и выразительного словоупотребления.</w:t>
      </w:r>
    </w:p>
    <w:p w:rsidR="00F5138C" w:rsidRPr="0089052B" w:rsidRDefault="009100A2" w:rsidP="0089052B">
      <w:pPr>
        <w:pStyle w:val="Heading5"/>
        <w:spacing w:line="240" w:lineRule="atLeast"/>
        <w:rPr>
          <w:sz w:val="22"/>
          <w:szCs w:val="22"/>
        </w:rPr>
      </w:pPr>
      <w:r w:rsidRPr="0089052B">
        <w:rPr>
          <w:sz w:val="22"/>
          <w:szCs w:val="22"/>
        </w:rPr>
        <w:t>Текст.Информационно-смысловаяпереработка</w:t>
      </w:r>
      <w:r w:rsidRPr="0089052B">
        <w:rPr>
          <w:spacing w:val="-2"/>
          <w:sz w:val="22"/>
          <w:szCs w:val="22"/>
        </w:rPr>
        <w:t>текста</w:t>
      </w:r>
    </w:p>
    <w:p w:rsidR="00F5138C" w:rsidRPr="0089052B" w:rsidRDefault="009100A2" w:rsidP="0089052B">
      <w:pPr>
        <w:pStyle w:val="a5"/>
        <w:spacing w:line="240" w:lineRule="atLeast"/>
        <w:ind w:right="853" w:firstLine="600"/>
        <w:rPr>
          <w:sz w:val="22"/>
          <w:szCs w:val="22"/>
        </w:rPr>
      </w:pPr>
      <w:r w:rsidRPr="0089052B">
        <w:rPr>
          <w:sz w:val="22"/>
          <w:szCs w:val="22"/>
        </w:rPr>
        <w:t>Применять знания о тексте, его основных признаках, структуре и видах представленной в нём информации в речевой практике.</w:t>
      </w:r>
    </w:p>
    <w:p w:rsidR="00F5138C" w:rsidRPr="0089052B" w:rsidRDefault="009100A2" w:rsidP="0089052B">
      <w:pPr>
        <w:pStyle w:val="a5"/>
        <w:spacing w:line="240" w:lineRule="atLeast"/>
        <w:ind w:right="852" w:firstLine="600"/>
        <w:rPr>
          <w:sz w:val="22"/>
          <w:szCs w:val="22"/>
        </w:rPr>
      </w:pPr>
      <w:r w:rsidRPr="0089052B">
        <w:rPr>
          <w:sz w:val="22"/>
          <w:szCs w:val="22"/>
        </w:rPr>
        <w:t>Понимать, анализировать и комментировать основную и дополнительную, явную и скрытую(подтекстовую)информациютекстов,воспринимаемыхзрительнои(или)наслух.</w:t>
      </w:r>
    </w:p>
    <w:p w:rsidR="00F5138C" w:rsidRPr="0089052B" w:rsidRDefault="009100A2" w:rsidP="0089052B">
      <w:pPr>
        <w:pStyle w:val="a5"/>
        <w:spacing w:line="240" w:lineRule="atLeast"/>
        <w:ind w:left="1734"/>
        <w:rPr>
          <w:sz w:val="22"/>
          <w:szCs w:val="22"/>
        </w:rPr>
      </w:pPr>
      <w:r w:rsidRPr="0089052B">
        <w:rPr>
          <w:sz w:val="22"/>
          <w:szCs w:val="22"/>
        </w:rPr>
        <w:t>Выявлятьлогико-смысловыеотношениямеждупредложениямив</w:t>
      </w:r>
      <w:r w:rsidRPr="0089052B">
        <w:rPr>
          <w:spacing w:val="-2"/>
          <w:sz w:val="22"/>
          <w:szCs w:val="22"/>
        </w:rPr>
        <w:t>тексте.</w:t>
      </w:r>
    </w:p>
    <w:p w:rsidR="00F5138C" w:rsidRPr="0089052B" w:rsidRDefault="009100A2" w:rsidP="0089052B">
      <w:pPr>
        <w:pStyle w:val="a5"/>
        <w:spacing w:line="240" w:lineRule="atLeast"/>
        <w:ind w:right="843" w:firstLine="600"/>
        <w:rPr>
          <w:sz w:val="22"/>
          <w:szCs w:val="22"/>
        </w:rPr>
      </w:pPr>
      <w:r w:rsidRPr="0089052B">
        <w:rPr>
          <w:sz w:val="22"/>
          <w:szCs w:val="22"/>
        </w:rPr>
        <w:t>Создавать тексты разных функционально-смысловых типов; тексты разных жанров научного,публицистического,официально-делового стилей(объём сочинения —неменее 150 слов).</w:t>
      </w:r>
    </w:p>
    <w:p w:rsidR="00F5138C" w:rsidRPr="0089052B" w:rsidRDefault="009100A2" w:rsidP="0089052B">
      <w:pPr>
        <w:pStyle w:val="a5"/>
        <w:spacing w:line="240" w:lineRule="atLeast"/>
        <w:ind w:right="843" w:firstLine="600"/>
        <w:rPr>
          <w:sz w:val="22"/>
          <w:szCs w:val="22"/>
        </w:rPr>
      </w:pPr>
      <w:r w:rsidRPr="0089052B">
        <w:rPr>
          <w:sz w:val="22"/>
          <w:szCs w:val="22"/>
        </w:rPr>
        <w:t>Использовать различные виды аудирования и чтения в соответствии с коммуникативной задачей, приёмыинформационно-смысловой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F5138C" w:rsidRPr="0089052B" w:rsidRDefault="009100A2" w:rsidP="0089052B">
      <w:pPr>
        <w:pStyle w:val="a5"/>
        <w:spacing w:line="240" w:lineRule="atLeast"/>
        <w:ind w:right="850" w:firstLine="600"/>
        <w:rPr>
          <w:sz w:val="22"/>
          <w:szCs w:val="22"/>
        </w:rPr>
      </w:pPr>
      <w:r w:rsidRPr="0089052B">
        <w:rPr>
          <w:sz w:val="22"/>
          <w:szCs w:val="22"/>
        </w:rPr>
        <w:t>Создавать вторичные тексты (план, тезисы, конспект, реферат, аннотация, отзыв, рецензия и другие).</w:t>
      </w:r>
    </w:p>
    <w:p w:rsidR="00F5138C" w:rsidRPr="0089052B" w:rsidRDefault="009100A2" w:rsidP="0089052B">
      <w:pPr>
        <w:pStyle w:val="a5"/>
        <w:spacing w:line="240" w:lineRule="atLeast"/>
        <w:ind w:right="850" w:firstLine="600"/>
        <w:rPr>
          <w:sz w:val="22"/>
          <w:szCs w:val="22"/>
        </w:rPr>
      </w:pPr>
      <w:r w:rsidRPr="0089052B">
        <w:rPr>
          <w:sz w:val="22"/>
          <w:szCs w:val="22"/>
        </w:rPr>
        <w:t>Корректировать текст: устранять логические, фактические, этические, грамматические и речевые ошибки.</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Heading4"/>
        <w:spacing w:line="240" w:lineRule="atLeast"/>
        <w:ind w:left="1734"/>
        <w:jc w:val="both"/>
        <w:rPr>
          <w:sz w:val="22"/>
          <w:szCs w:val="22"/>
        </w:rPr>
      </w:pPr>
      <w:r w:rsidRPr="0089052B">
        <w:rPr>
          <w:sz w:val="22"/>
          <w:szCs w:val="22"/>
        </w:rPr>
        <w:lastRenderedPageBreak/>
        <w:t xml:space="preserve">11 </w:t>
      </w:r>
      <w:r w:rsidRPr="0089052B">
        <w:rPr>
          <w:spacing w:val="-2"/>
          <w:sz w:val="22"/>
          <w:szCs w:val="22"/>
        </w:rPr>
        <w:t>КЛАСС</w:t>
      </w:r>
    </w:p>
    <w:p w:rsidR="00F5138C" w:rsidRPr="0089052B" w:rsidRDefault="009100A2" w:rsidP="0089052B">
      <w:pPr>
        <w:pStyle w:val="a5"/>
        <w:spacing w:line="240" w:lineRule="atLeast"/>
        <w:ind w:right="853" w:firstLine="600"/>
        <w:rPr>
          <w:sz w:val="22"/>
          <w:szCs w:val="22"/>
        </w:rPr>
      </w:pPr>
      <w:r w:rsidRPr="0089052B">
        <w:rPr>
          <w:sz w:val="22"/>
          <w:szCs w:val="22"/>
        </w:rPr>
        <w:t>К концу обучения в 11 классе обучающийся получит следующие предметные результаты по отдельным темам программы по русскому языку:</w:t>
      </w:r>
    </w:p>
    <w:p w:rsidR="00F5138C" w:rsidRPr="0089052B" w:rsidRDefault="009100A2" w:rsidP="0089052B">
      <w:pPr>
        <w:pStyle w:val="Heading5"/>
        <w:spacing w:line="240" w:lineRule="atLeast"/>
        <w:rPr>
          <w:sz w:val="22"/>
          <w:szCs w:val="22"/>
        </w:rPr>
      </w:pPr>
      <w:r w:rsidRPr="0089052B">
        <w:rPr>
          <w:sz w:val="22"/>
          <w:szCs w:val="22"/>
        </w:rPr>
        <w:t>Общиесведенияо</w:t>
      </w:r>
      <w:r w:rsidRPr="0089052B">
        <w:rPr>
          <w:spacing w:val="-4"/>
          <w:sz w:val="22"/>
          <w:szCs w:val="22"/>
        </w:rPr>
        <w:t>языке</w:t>
      </w:r>
    </w:p>
    <w:p w:rsidR="00F5138C" w:rsidRPr="0089052B" w:rsidRDefault="009100A2" w:rsidP="0089052B">
      <w:pPr>
        <w:pStyle w:val="a5"/>
        <w:spacing w:line="240" w:lineRule="atLeast"/>
        <w:ind w:right="847" w:firstLine="600"/>
        <w:rPr>
          <w:sz w:val="22"/>
          <w:szCs w:val="22"/>
        </w:rPr>
      </w:pPr>
      <w:r w:rsidRPr="0089052B">
        <w:rPr>
          <w:sz w:val="22"/>
          <w:szCs w:val="22"/>
        </w:rPr>
        <w:t>Иметь представление об экологии языка, о проблемах речевой культуры в современном обществе.</w:t>
      </w:r>
    </w:p>
    <w:p w:rsidR="00F5138C" w:rsidRPr="0089052B" w:rsidRDefault="009100A2" w:rsidP="0089052B">
      <w:pPr>
        <w:pStyle w:val="a5"/>
        <w:spacing w:line="240" w:lineRule="atLeast"/>
        <w:ind w:right="848" w:firstLine="600"/>
        <w:rPr>
          <w:sz w:val="22"/>
          <w:szCs w:val="22"/>
        </w:rPr>
      </w:pPr>
      <w:r w:rsidRPr="0089052B">
        <w:rPr>
          <w:sz w:val="22"/>
          <w:szCs w:val="22"/>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иноязычныхзаимствований;нарушения речевого этикета, этическихнорм в речевом общении и другое.</w:t>
      </w:r>
    </w:p>
    <w:p w:rsidR="00F5138C" w:rsidRPr="0089052B" w:rsidRDefault="009100A2" w:rsidP="0089052B">
      <w:pPr>
        <w:pStyle w:val="Heading5"/>
        <w:spacing w:line="240" w:lineRule="atLeast"/>
        <w:ind w:right="5697"/>
        <w:rPr>
          <w:sz w:val="22"/>
          <w:szCs w:val="22"/>
        </w:rPr>
      </w:pPr>
      <w:r w:rsidRPr="0089052B">
        <w:rPr>
          <w:sz w:val="22"/>
          <w:szCs w:val="22"/>
        </w:rPr>
        <w:t>Язык и речь. Культура речи Синтаксис.Синтаксические</w:t>
      </w:r>
      <w:r w:rsidRPr="0089052B">
        <w:rPr>
          <w:spacing w:val="-2"/>
          <w:sz w:val="22"/>
          <w:szCs w:val="22"/>
        </w:rPr>
        <w:t>нормы</w:t>
      </w:r>
    </w:p>
    <w:p w:rsidR="00F5138C" w:rsidRPr="0089052B" w:rsidRDefault="009100A2" w:rsidP="0089052B">
      <w:pPr>
        <w:pStyle w:val="a5"/>
        <w:spacing w:line="240" w:lineRule="atLeast"/>
        <w:ind w:right="853" w:firstLine="600"/>
        <w:rPr>
          <w:sz w:val="22"/>
          <w:szCs w:val="22"/>
        </w:rPr>
      </w:pPr>
      <w:r w:rsidRPr="0089052B">
        <w:rPr>
          <w:sz w:val="22"/>
          <w:szCs w:val="22"/>
        </w:rPr>
        <w:t xml:space="preserve">Выполнять синтаксический анализ словосочетания, простого и сложного </w:t>
      </w:r>
      <w:r w:rsidRPr="0089052B">
        <w:rPr>
          <w:spacing w:val="-2"/>
          <w:sz w:val="22"/>
          <w:szCs w:val="22"/>
        </w:rPr>
        <w:t>предложения.</w:t>
      </w:r>
    </w:p>
    <w:p w:rsidR="00F5138C" w:rsidRPr="0089052B" w:rsidRDefault="009100A2" w:rsidP="0089052B">
      <w:pPr>
        <w:pStyle w:val="a5"/>
        <w:spacing w:line="240" w:lineRule="atLeast"/>
        <w:ind w:right="841" w:firstLine="600"/>
        <w:rPr>
          <w:sz w:val="22"/>
          <w:szCs w:val="22"/>
        </w:rPr>
      </w:pPr>
      <w:r w:rsidRPr="0089052B">
        <w:rPr>
          <w:sz w:val="22"/>
          <w:szCs w:val="22"/>
        </w:rPr>
        <w:t>Определять изобразительно-выразительные средства синтаксиса русского языка (в рамках изученного).</w:t>
      </w:r>
    </w:p>
    <w:p w:rsidR="00F5138C" w:rsidRPr="0089052B" w:rsidRDefault="009100A2" w:rsidP="0089052B">
      <w:pPr>
        <w:pStyle w:val="a5"/>
        <w:spacing w:line="240" w:lineRule="atLeast"/>
        <w:ind w:right="840" w:firstLine="600"/>
        <w:rPr>
          <w:sz w:val="22"/>
          <w:szCs w:val="22"/>
        </w:rPr>
      </w:pPr>
      <w:r w:rsidRPr="0089052B">
        <w:rPr>
          <w:sz w:val="22"/>
          <w:szCs w:val="22"/>
        </w:rPr>
        <w:t>Анализировать,характеризоватьиоцениватьвысказываниясточкизренияосновных норм согласования сказуемого с подлежащим, употребления падежной и предложно- падежнойформыуправляемого словавсловосочетании,употребленияоднородныхчленов предложения, причастного и деепричастного оборотов (в рамках изученного).</w:t>
      </w:r>
    </w:p>
    <w:p w:rsidR="00F5138C" w:rsidRPr="0089052B" w:rsidRDefault="009100A2" w:rsidP="0089052B">
      <w:pPr>
        <w:pStyle w:val="a5"/>
        <w:spacing w:line="240" w:lineRule="atLeast"/>
        <w:ind w:left="1734"/>
        <w:jc w:val="left"/>
        <w:rPr>
          <w:sz w:val="22"/>
          <w:szCs w:val="22"/>
        </w:rPr>
      </w:pPr>
      <w:r w:rsidRPr="0089052B">
        <w:rPr>
          <w:sz w:val="22"/>
          <w:szCs w:val="22"/>
        </w:rPr>
        <w:t>Соблюдатьсинтаксические</w:t>
      </w:r>
      <w:r w:rsidRPr="0089052B">
        <w:rPr>
          <w:spacing w:val="-2"/>
          <w:sz w:val="22"/>
          <w:szCs w:val="22"/>
        </w:rPr>
        <w:t>нормы.</w:t>
      </w:r>
    </w:p>
    <w:p w:rsidR="00F5138C" w:rsidRPr="0089052B" w:rsidRDefault="009100A2" w:rsidP="0089052B">
      <w:pPr>
        <w:pStyle w:val="a5"/>
        <w:spacing w:line="240" w:lineRule="atLeast"/>
        <w:ind w:left="1734"/>
        <w:jc w:val="left"/>
        <w:rPr>
          <w:sz w:val="22"/>
          <w:szCs w:val="22"/>
        </w:rPr>
      </w:pPr>
      <w:r w:rsidRPr="0089052B">
        <w:rPr>
          <w:sz w:val="22"/>
          <w:szCs w:val="22"/>
        </w:rPr>
        <w:t>Использоватьсловариграмматическихтрудностей,</w:t>
      </w:r>
      <w:r w:rsidRPr="0089052B">
        <w:rPr>
          <w:spacing w:val="-2"/>
          <w:sz w:val="22"/>
          <w:szCs w:val="22"/>
        </w:rPr>
        <w:t>справочники.</w:t>
      </w:r>
    </w:p>
    <w:p w:rsidR="00F5138C" w:rsidRPr="0089052B" w:rsidRDefault="009100A2" w:rsidP="0089052B">
      <w:pPr>
        <w:pStyle w:val="Heading5"/>
        <w:spacing w:line="240" w:lineRule="atLeast"/>
        <w:jc w:val="left"/>
        <w:rPr>
          <w:sz w:val="22"/>
          <w:szCs w:val="22"/>
        </w:rPr>
      </w:pPr>
      <w:r w:rsidRPr="0089052B">
        <w:rPr>
          <w:sz w:val="22"/>
          <w:szCs w:val="22"/>
        </w:rPr>
        <w:t>Пунктуация.Основныеправила</w:t>
      </w:r>
      <w:r w:rsidRPr="0089052B">
        <w:rPr>
          <w:spacing w:val="-2"/>
          <w:sz w:val="22"/>
          <w:szCs w:val="22"/>
        </w:rPr>
        <w:t>пунктуации</w:t>
      </w:r>
    </w:p>
    <w:p w:rsidR="00F5138C" w:rsidRPr="0089052B" w:rsidRDefault="009100A2" w:rsidP="0089052B">
      <w:pPr>
        <w:pStyle w:val="a5"/>
        <w:spacing w:line="240" w:lineRule="atLeast"/>
        <w:ind w:left="1734" w:right="1769"/>
        <w:jc w:val="left"/>
        <w:rPr>
          <w:sz w:val="22"/>
          <w:szCs w:val="22"/>
        </w:rPr>
      </w:pPr>
      <w:r w:rsidRPr="0089052B">
        <w:rPr>
          <w:sz w:val="22"/>
          <w:szCs w:val="22"/>
        </w:rPr>
        <w:t>Иметьпредставлениеопринципахи разделахрусскойпунктуации. Выполнять пунктуационный анализ предложения.</w:t>
      </w:r>
    </w:p>
    <w:p w:rsidR="00F5138C" w:rsidRPr="0089052B" w:rsidRDefault="009100A2" w:rsidP="0089052B">
      <w:pPr>
        <w:pStyle w:val="a5"/>
        <w:spacing w:line="240" w:lineRule="atLeast"/>
        <w:ind w:right="846" w:firstLine="600"/>
        <w:jc w:val="left"/>
        <w:rPr>
          <w:sz w:val="22"/>
          <w:szCs w:val="22"/>
        </w:rPr>
      </w:pPr>
      <w:r w:rsidRPr="0089052B">
        <w:rPr>
          <w:sz w:val="22"/>
          <w:szCs w:val="22"/>
        </w:rPr>
        <w:t>Анализироватьихарактеризоватьтекстсточкизрениясоблюденияпунктуационных правил современного русского литературного языка (в рамках изученного).</w:t>
      </w:r>
    </w:p>
    <w:p w:rsidR="00F5138C" w:rsidRPr="0089052B" w:rsidRDefault="009100A2" w:rsidP="0089052B">
      <w:pPr>
        <w:pStyle w:val="a5"/>
        <w:spacing w:line="240" w:lineRule="atLeast"/>
        <w:ind w:left="1734" w:right="5055"/>
        <w:jc w:val="left"/>
        <w:rPr>
          <w:sz w:val="22"/>
          <w:szCs w:val="22"/>
        </w:rPr>
      </w:pPr>
      <w:r w:rsidRPr="0089052B">
        <w:rPr>
          <w:sz w:val="22"/>
          <w:szCs w:val="22"/>
        </w:rPr>
        <w:t>Соблюдать правила пунктуации. Использоватьсправочникипопунктуации.</w:t>
      </w:r>
    </w:p>
    <w:p w:rsidR="00F5138C" w:rsidRPr="0089052B" w:rsidRDefault="009100A2" w:rsidP="0089052B">
      <w:pPr>
        <w:pStyle w:val="Heading5"/>
        <w:spacing w:line="240" w:lineRule="atLeast"/>
        <w:jc w:val="left"/>
        <w:rPr>
          <w:sz w:val="22"/>
          <w:szCs w:val="22"/>
        </w:rPr>
      </w:pPr>
      <w:r w:rsidRPr="0089052B">
        <w:rPr>
          <w:sz w:val="22"/>
          <w:szCs w:val="22"/>
        </w:rPr>
        <w:t>Функциональнаястилистика.Культура</w:t>
      </w:r>
      <w:r w:rsidRPr="0089052B">
        <w:rPr>
          <w:spacing w:val="-4"/>
          <w:sz w:val="22"/>
          <w:szCs w:val="22"/>
        </w:rPr>
        <w:t>речи</w:t>
      </w:r>
    </w:p>
    <w:p w:rsidR="00F5138C" w:rsidRPr="0089052B" w:rsidRDefault="009100A2" w:rsidP="0089052B">
      <w:pPr>
        <w:pStyle w:val="a5"/>
        <w:spacing w:line="240" w:lineRule="atLeast"/>
        <w:ind w:left="1734"/>
        <w:jc w:val="left"/>
        <w:rPr>
          <w:sz w:val="22"/>
          <w:szCs w:val="22"/>
        </w:rPr>
      </w:pPr>
      <w:r w:rsidRPr="0089052B">
        <w:rPr>
          <w:sz w:val="22"/>
          <w:szCs w:val="22"/>
        </w:rPr>
        <w:t>Иметьпредставлениеофункциональнойстилистикекакразделе</w:t>
      </w:r>
      <w:r w:rsidRPr="0089052B">
        <w:rPr>
          <w:spacing w:val="-2"/>
          <w:sz w:val="22"/>
          <w:szCs w:val="22"/>
        </w:rPr>
        <w:t>лингвистики.</w:t>
      </w:r>
    </w:p>
    <w:p w:rsidR="00F5138C" w:rsidRPr="0089052B" w:rsidRDefault="009100A2" w:rsidP="0089052B">
      <w:pPr>
        <w:pStyle w:val="a5"/>
        <w:spacing w:line="240" w:lineRule="atLeast"/>
        <w:ind w:right="843" w:firstLine="600"/>
        <w:rPr>
          <w:sz w:val="22"/>
          <w:szCs w:val="22"/>
        </w:rPr>
      </w:pPr>
      <w:r w:rsidRPr="0089052B">
        <w:rPr>
          <w:sz w:val="22"/>
          <w:szCs w:val="22"/>
        </w:rPr>
        <w:t xml:space="preserve">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w:t>
      </w:r>
      <w:r w:rsidRPr="0089052B">
        <w:rPr>
          <w:spacing w:val="-2"/>
          <w:sz w:val="22"/>
          <w:szCs w:val="22"/>
        </w:rPr>
        <w:t>литературы.</w:t>
      </w:r>
    </w:p>
    <w:p w:rsidR="00F5138C" w:rsidRPr="0089052B" w:rsidRDefault="009100A2" w:rsidP="0089052B">
      <w:pPr>
        <w:pStyle w:val="a5"/>
        <w:spacing w:line="240" w:lineRule="atLeast"/>
        <w:ind w:right="840" w:firstLine="600"/>
        <w:rPr>
          <w:sz w:val="22"/>
          <w:szCs w:val="22"/>
        </w:rPr>
      </w:pPr>
      <w:r w:rsidRPr="0089052B">
        <w:rPr>
          <w:sz w:val="22"/>
          <w:szCs w:val="22"/>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 деловой стили, язык художественной литературы).</w:t>
      </w:r>
    </w:p>
    <w:p w:rsidR="00F5138C" w:rsidRPr="0089052B" w:rsidRDefault="009100A2" w:rsidP="0089052B">
      <w:pPr>
        <w:pStyle w:val="a5"/>
        <w:spacing w:line="240" w:lineRule="atLeast"/>
        <w:ind w:right="843" w:firstLine="600"/>
        <w:rPr>
          <w:sz w:val="22"/>
          <w:szCs w:val="22"/>
        </w:rPr>
      </w:pPr>
      <w:r w:rsidRPr="0089052B">
        <w:rPr>
          <w:sz w:val="22"/>
          <w:szCs w:val="22"/>
        </w:rPr>
        <w:t>Создавать тексты разных функционально-смысловых типов; тексты разных жанров научного,публицистического,официально-делового стилей(объём сочинения —неменее 150 слов).</w:t>
      </w:r>
    </w:p>
    <w:p w:rsidR="00F5138C" w:rsidRPr="0089052B" w:rsidRDefault="009100A2" w:rsidP="0089052B">
      <w:pPr>
        <w:pStyle w:val="a5"/>
        <w:spacing w:line="240" w:lineRule="atLeast"/>
        <w:ind w:left="1734"/>
        <w:rPr>
          <w:sz w:val="22"/>
          <w:szCs w:val="22"/>
        </w:rPr>
      </w:pPr>
      <w:r w:rsidRPr="0089052B">
        <w:rPr>
          <w:sz w:val="22"/>
          <w:szCs w:val="22"/>
        </w:rPr>
        <w:t>Применятьзнанияофункциональныхразновидностяхязыкав речевой</w:t>
      </w:r>
      <w:r w:rsidRPr="0089052B">
        <w:rPr>
          <w:spacing w:val="-2"/>
          <w:sz w:val="22"/>
          <w:szCs w:val="22"/>
        </w:rPr>
        <w:t>практике.</w:t>
      </w:r>
    </w:p>
    <w:p w:rsidR="00F5138C" w:rsidRPr="0089052B" w:rsidRDefault="009100A2" w:rsidP="0089052B">
      <w:pPr>
        <w:spacing w:line="240" w:lineRule="atLeast"/>
        <w:ind w:left="1253" w:right="1193"/>
        <w:rPr>
          <w:b/>
        </w:rPr>
      </w:pPr>
      <w:r w:rsidRPr="0089052B">
        <w:rPr>
          <w:b/>
        </w:rPr>
        <w:t>ПРОВЕРЯЕМЫЕТРЕБОВАНИЯКРЕЗУЛЬТАТАМОСВОЕНИЯОСНОВНОЙ ОБРАЗОВАТЕЛЬНОЙ ПРОГРАММЫ</w:t>
      </w:r>
    </w:p>
    <w:p w:rsidR="00F5138C" w:rsidRPr="0089052B" w:rsidRDefault="009100A2" w:rsidP="0089052B">
      <w:pPr>
        <w:spacing w:line="240" w:lineRule="atLeast"/>
        <w:ind w:left="1253"/>
        <w:rPr>
          <w:b/>
        </w:rPr>
      </w:pPr>
      <w:r w:rsidRPr="0089052B">
        <w:rPr>
          <w:b/>
        </w:rPr>
        <w:t xml:space="preserve">10 </w:t>
      </w:r>
      <w:r w:rsidRPr="0089052B">
        <w:rPr>
          <w:b/>
          <w:spacing w:val="-2"/>
        </w:rPr>
        <w:t>КЛАСС</w:t>
      </w:r>
    </w:p>
    <w:p w:rsidR="00F5138C" w:rsidRPr="0089052B" w:rsidRDefault="00F5138C" w:rsidP="0089052B">
      <w:pPr>
        <w:pStyle w:val="a5"/>
        <w:spacing w:line="240" w:lineRule="atLeast"/>
        <w:ind w:left="0"/>
        <w:jc w:val="left"/>
        <w:rPr>
          <w:b/>
          <w:sz w:val="22"/>
          <w:szCs w:val="22"/>
        </w:rPr>
      </w:pPr>
    </w:p>
    <w:tbl>
      <w:tblPr>
        <w:tblStyle w:val="TableNormal"/>
        <w:tblW w:w="0" w:type="auto"/>
        <w:tblInd w:w="1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2127"/>
        <w:gridCol w:w="8226"/>
      </w:tblGrid>
      <w:tr w:rsidR="00F5138C" w:rsidRPr="0089052B">
        <w:trPr>
          <w:trHeight w:val="931"/>
        </w:trPr>
        <w:tc>
          <w:tcPr>
            <w:tcW w:w="2127" w:type="dxa"/>
          </w:tcPr>
          <w:p w:rsidR="00F5138C" w:rsidRPr="0089052B" w:rsidRDefault="009100A2" w:rsidP="0089052B">
            <w:pPr>
              <w:pStyle w:val="TableParagraph"/>
              <w:spacing w:line="240" w:lineRule="atLeast"/>
              <w:ind w:left="410"/>
              <w:rPr>
                <w:b/>
              </w:rPr>
            </w:pPr>
            <w:r w:rsidRPr="0089052B">
              <w:rPr>
                <w:b/>
                <w:spacing w:val="-5"/>
              </w:rPr>
              <w:t>Код</w:t>
            </w:r>
          </w:p>
          <w:p w:rsidR="00F5138C" w:rsidRPr="0089052B" w:rsidRDefault="009100A2" w:rsidP="0089052B">
            <w:pPr>
              <w:pStyle w:val="TableParagraph"/>
              <w:spacing w:line="240" w:lineRule="atLeast"/>
              <w:ind w:left="347"/>
              <w:rPr>
                <w:b/>
              </w:rPr>
            </w:pPr>
            <w:r w:rsidRPr="0089052B">
              <w:rPr>
                <w:b/>
                <w:spacing w:val="-2"/>
              </w:rPr>
              <w:t>проверяемого результата</w:t>
            </w:r>
          </w:p>
        </w:tc>
        <w:tc>
          <w:tcPr>
            <w:tcW w:w="8226" w:type="dxa"/>
          </w:tcPr>
          <w:p w:rsidR="00F5138C" w:rsidRPr="0089052B" w:rsidRDefault="009100A2" w:rsidP="0089052B">
            <w:pPr>
              <w:pStyle w:val="TableParagraph"/>
              <w:spacing w:line="240" w:lineRule="atLeast"/>
              <w:ind w:left="348" w:firstLine="62"/>
              <w:rPr>
                <w:b/>
              </w:rPr>
            </w:pPr>
            <w:r w:rsidRPr="0089052B">
              <w:rPr>
                <w:b/>
              </w:rPr>
              <w:t>Проверяемые предметныерезультаты освоения основной образовательнойпрограммысреднегообщегообразования</w:t>
            </w:r>
          </w:p>
        </w:tc>
      </w:tr>
    </w:tbl>
    <w:p w:rsidR="00F5138C" w:rsidRPr="0089052B" w:rsidRDefault="00F5138C" w:rsidP="0089052B">
      <w:pPr>
        <w:pStyle w:val="TableParagraph"/>
        <w:spacing w:line="240" w:lineRule="atLeast"/>
        <w:rPr>
          <w:b/>
        </w:rPr>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2127"/>
        <w:gridCol w:w="8226"/>
      </w:tblGrid>
      <w:tr w:rsidR="00F5138C" w:rsidRPr="0089052B">
        <w:trPr>
          <w:trHeight w:val="431"/>
        </w:trPr>
        <w:tc>
          <w:tcPr>
            <w:tcW w:w="2127" w:type="dxa"/>
          </w:tcPr>
          <w:p w:rsidR="00F5138C" w:rsidRPr="0089052B" w:rsidRDefault="009100A2" w:rsidP="0089052B">
            <w:pPr>
              <w:pStyle w:val="TableParagraph"/>
              <w:spacing w:line="240" w:lineRule="atLeast"/>
              <w:ind w:left="336"/>
              <w:jc w:val="center"/>
            </w:pPr>
            <w:r w:rsidRPr="0089052B">
              <w:rPr>
                <w:spacing w:val="-10"/>
              </w:rPr>
              <w:lastRenderedPageBreak/>
              <w:t>1</w:t>
            </w:r>
          </w:p>
        </w:tc>
        <w:tc>
          <w:tcPr>
            <w:tcW w:w="8226" w:type="dxa"/>
          </w:tcPr>
          <w:p w:rsidR="00F5138C" w:rsidRPr="0089052B" w:rsidRDefault="009100A2" w:rsidP="0089052B">
            <w:pPr>
              <w:pStyle w:val="TableParagraph"/>
              <w:spacing w:line="240" w:lineRule="atLeast"/>
              <w:ind w:left="439"/>
            </w:pPr>
            <w:r w:rsidRPr="0089052B">
              <w:t>Общиесведенияо</w:t>
            </w:r>
            <w:r w:rsidRPr="0089052B">
              <w:rPr>
                <w:spacing w:val="-4"/>
              </w:rPr>
              <w:t>языке</w:t>
            </w:r>
          </w:p>
        </w:tc>
      </w:tr>
      <w:tr w:rsidR="00F5138C" w:rsidRPr="0089052B">
        <w:trPr>
          <w:trHeight w:val="820"/>
        </w:trPr>
        <w:tc>
          <w:tcPr>
            <w:tcW w:w="2127" w:type="dxa"/>
          </w:tcPr>
          <w:p w:rsidR="00F5138C" w:rsidRPr="0089052B" w:rsidRDefault="009100A2" w:rsidP="0089052B">
            <w:pPr>
              <w:pStyle w:val="TableParagraph"/>
              <w:spacing w:line="240" w:lineRule="atLeast"/>
              <w:ind w:right="735"/>
              <w:jc w:val="right"/>
            </w:pPr>
            <w:r w:rsidRPr="0089052B">
              <w:rPr>
                <w:spacing w:val="-5"/>
              </w:rPr>
              <w:t>1.1</w:t>
            </w:r>
          </w:p>
        </w:tc>
        <w:tc>
          <w:tcPr>
            <w:tcW w:w="8226" w:type="dxa"/>
          </w:tcPr>
          <w:p w:rsidR="00F5138C" w:rsidRPr="0089052B" w:rsidRDefault="009100A2" w:rsidP="0089052B">
            <w:pPr>
              <w:pStyle w:val="TableParagraph"/>
              <w:spacing w:line="240" w:lineRule="atLeast"/>
              <w:ind w:left="439"/>
            </w:pPr>
            <w:r w:rsidRPr="0089052B">
              <w:t>Иметьпредставлениеоязыкекакзнаковойсистеме,обосновных</w:t>
            </w:r>
            <w:r w:rsidRPr="0089052B">
              <w:rPr>
                <w:spacing w:val="-2"/>
              </w:rPr>
              <w:t>функциях</w:t>
            </w:r>
          </w:p>
          <w:p w:rsidR="00F5138C" w:rsidRPr="0089052B" w:rsidRDefault="009100A2" w:rsidP="0089052B">
            <w:pPr>
              <w:pStyle w:val="TableParagraph"/>
              <w:spacing w:line="240" w:lineRule="atLeast"/>
              <w:ind w:left="439"/>
            </w:pPr>
            <w:r w:rsidRPr="0089052B">
              <w:t>языка;олингвистикекак</w:t>
            </w:r>
            <w:r w:rsidRPr="0089052B">
              <w:rPr>
                <w:spacing w:val="-4"/>
              </w:rPr>
              <w:t>науке</w:t>
            </w:r>
          </w:p>
        </w:tc>
      </w:tr>
      <w:tr w:rsidR="00F5138C" w:rsidRPr="0089052B">
        <w:trPr>
          <w:trHeight w:val="2746"/>
        </w:trPr>
        <w:tc>
          <w:tcPr>
            <w:tcW w:w="212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735"/>
              <w:jc w:val="right"/>
            </w:pPr>
            <w:r w:rsidRPr="0089052B">
              <w:rPr>
                <w:spacing w:val="-5"/>
              </w:rPr>
              <w:t>1.2</w:t>
            </w:r>
          </w:p>
        </w:tc>
        <w:tc>
          <w:tcPr>
            <w:tcW w:w="8226" w:type="dxa"/>
          </w:tcPr>
          <w:p w:rsidR="00F5138C" w:rsidRPr="0089052B" w:rsidRDefault="009100A2" w:rsidP="0089052B">
            <w:pPr>
              <w:pStyle w:val="TableParagraph"/>
              <w:spacing w:line="240" w:lineRule="atLeast"/>
              <w:ind w:left="439" w:right="97"/>
              <w:jc w:val="both"/>
            </w:pPr>
            <w:r w:rsidRPr="0089052B">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точкизренияотражениявнихисторииикультурынарода(в</w:t>
            </w:r>
            <w:r w:rsidRPr="0089052B">
              <w:rPr>
                <w:spacing w:val="-2"/>
              </w:rPr>
              <w:t>рамках</w:t>
            </w:r>
          </w:p>
          <w:p w:rsidR="00F5138C" w:rsidRPr="0089052B" w:rsidRDefault="009100A2" w:rsidP="0089052B">
            <w:pPr>
              <w:pStyle w:val="TableParagraph"/>
              <w:spacing w:line="240" w:lineRule="atLeast"/>
              <w:ind w:left="439"/>
            </w:pPr>
            <w:r w:rsidRPr="0089052B">
              <w:rPr>
                <w:spacing w:val="-2"/>
              </w:rPr>
              <w:t>изученного)</w:t>
            </w:r>
          </w:p>
        </w:tc>
      </w:tr>
      <w:tr w:rsidR="00F5138C" w:rsidRPr="0089052B">
        <w:trPr>
          <w:trHeight w:val="2751"/>
        </w:trPr>
        <w:tc>
          <w:tcPr>
            <w:tcW w:w="212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735"/>
              <w:jc w:val="right"/>
            </w:pPr>
            <w:r w:rsidRPr="0089052B">
              <w:rPr>
                <w:spacing w:val="-5"/>
              </w:rPr>
              <w:t>1.3</w:t>
            </w:r>
          </w:p>
        </w:tc>
        <w:tc>
          <w:tcPr>
            <w:tcW w:w="8226" w:type="dxa"/>
          </w:tcPr>
          <w:p w:rsidR="00F5138C" w:rsidRPr="0089052B" w:rsidRDefault="009100A2" w:rsidP="0089052B">
            <w:pPr>
              <w:pStyle w:val="TableParagraph"/>
              <w:spacing w:line="240" w:lineRule="atLeast"/>
              <w:ind w:left="439" w:right="100"/>
              <w:jc w:val="both"/>
            </w:pPr>
            <w:r w:rsidRPr="0089052B">
              <w:t>Понимать и уметь комментировать функции русского языка как государственного языка Российской Федерации и языка межнациональногообщениянародовРоссии,одногоизмировыхязыков(с использованием статьи 68 Конституции Российской Федерации, Федерального закона от 01.06.2005 № 53-ФЗ «О государственном языке РоссийскойФедерации»,ЗаконаРоссийскойФедерацииот25.10.1991</w:t>
            </w:r>
            <w:r w:rsidRPr="0089052B">
              <w:rPr>
                <w:spacing w:val="-10"/>
              </w:rPr>
              <w:t>№</w:t>
            </w:r>
          </w:p>
          <w:p w:rsidR="00F5138C" w:rsidRPr="0089052B" w:rsidRDefault="009100A2" w:rsidP="0089052B">
            <w:pPr>
              <w:pStyle w:val="TableParagraph"/>
              <w:spacing w:line="240" w:lineRule="atLeast"/>
              <w:ind w:left="439"/>
              <w:jc w:val="both"/>
            </w:pPr>
            <w:r w:rsidRPr="0089052B">
              <w:t>1807-1«ОязыкахнародовРоссийской</w:t>
            </w:r>
            <w:r w:rsidRPr="0089052B">
              <w:rPr>
                <w:spacing w:val="-2"/>
              </w:rPr>
              <w:t>Федерации»)</w:t>
            </w:r>
          </w:p>
        </w:tc>
      </w:tr>
      <w:tr w:rsidR="00F5138C" w:rsidRPr="0089052B">
        <w:trPr>
          <w:trHeight w:val="1593"/>
        </w:trPr>
        <w:tc>
          <w:tcPr>
            <w:tcW w:w="212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735"/>
              <w:jc w:val="right"/>
            </w:pPr>
            <w:r w:rsidRPr="0089052B">
              <w:rPr>
                <w:spacing w:val="-5"/>
              </w:rPr>
              <w:t>1.4</w:t>
            </w:r>
          </w:p>
        </w:tc>
        <w:tc>
          <w:tcPr>
            <w:tcW w:w="8226" w:type="dxa"/>
          </w:tcPr>
          <w:p w:rsidR="00F5138C" w:rsidRPr="0089052B" w:rsidRDefault="009100A2" w:rsidP="0089052B">
            <w:pPr>
              <w:pStyle w:val="TableParagraph"/>
              <w:spacing w:line="240" w:lineRule="atLeast"/>
              <w:ind w:left="439" w:right="103"/>
              <w:jc w:val="both"/>
            </w:pPr>
            <w:r w:rsidRPr="0089052B">
              <w:t>Различать формы существования русского языка (литературный язык, просторечие, народные говоры, профессиональные разновидности, жаргон,арго),знатьихарактеризоватьпризнакилитературногоязыкаи</w:t>
            </w:r>
            <w:r w:rsidRPr="0089052B">
              <w:rPr>
                <w:spacing w:val="-5"/>
              </w:rPr>
              <w:t>его</w:t>
            </w:r>
          </w:p>
          <w:p w:rsidR="00F5138C" w:rsidRPr="0089052B" w:rsidRDefault="009100A2" w:rsidP="0089052B">
            <w:pPr>
              <w:pStyle w:val="TableParagraph"/>
              <w:spacing w:line="240" w:lineRule="atLeast"/>
              <w:ind w:left="439"/>
              <w:jc w:val="both"/>
            </w:pPr>
            <w:r w:rsidRPr="0089052B">
              <w:t>рольвобществе;использоватьэтизнаниявречевой</w:t>
            </w:r>
            <w:r w:rsidRPr="0089052B">
              <w:rPr>
                <w:spacing w:val="-2"/>
              </w:rPr>
              <w:t>практике</w:t>
            </w:r>
          </w:p>
        </w:tc>
      </w:tr>
      <w:tr w:rsidR="00F5138C" w:rsidRPr="0089052B">
        <w:trPr>
          <w:trHeight w:val="431"/>
        </w:trPr>
        <w:tc>
          <w:tcPr>
            <w:tcW w:w="2127" w:type="dxa"/>
          </w:tcPr>
          <w:p w:rsidR="00F5138C" w:rsidRPr="0089052B" w:rsidRDefault="009100A2" w:rsidP="0089052B">
            <w:pPr>
              <w:pStyle w:val="TableParagraph"/>
              <w:spacing w:line="240" w:lineRule="atLeast"/>
              <w:ind w:left="336"/>
              <w:jc w:val="center"/>
            </w:pPr>
            <w:r w:rsidRPr="0089052B">
              <w:rPr>
                <w:spacing w:val="-10"/>
              </w:rPr>
              <w:t>2</w:t>
            </w:r>
          </w:p>
        </w:tc>
        <w:tc>
          <w:tcPr>
            <w:tcW w:w="8226" w:type="dxa"/>
          </w:tcPr>
          <w:p w:rsidR="00F5138C" w:rsidRPr="0089052B" w:rsidRDefault="009100A2" w:rsidP="0089052B">
            <w:pPr>
              <w:pStyle w:val="TableParagraph"/>
              <w:spacing w:line="240" w:lineRule="atLeast"/>
              <w:ind w:left="439"/>
            </w:pPr>
            <w:r w:rsidRPr="0089052B">
              <w:t>Языкиречь.Культура</w:t>
            </w:r>
            <w:r w:rsidRPr="0089052B">
              <w:rPr>
                <w:spacing w:val="-4"/>
              </w:rPr>
              <w:t>речи</w:t>
            </w:r>
          </w:p>
        </w:tc>
      </w:tr>
      <w:tr w:rsidR="00F5138C" w:rsidRPr="0089052B">
        <w:trPr>
          <w:trHeight w:val="431"/>
        </w:trPr>
        <w:tc>
          <w:tcPr>
            <w:tcW w:w="2127" w:type="dxa"/>
          </w:tcPr>
          <w:p w:rsidR="00F5138C" w:rsidRPr="0089052B" w:rsidRDefault="009100A2" w:rsidP="0089052B">
            <w:pPr>
              <w:pStyle w:val="TableParagraph"/>
              <w:spacing w:line="240" w:lineRule="atLeast"/>
              <w:ind w:right="735"/>
              <w:jc w:val="right"/>
            </w:pPr>
            <w:r w:rsidRPr="0089052B">
              <w:rPr>
                <w:spacing w:val="-5"/>
              </w:rPr>
              <w:t>2.1</w:t>
            </w:r>
          </w:p>
        </w:tc>
        <w:tc>
          <w:tcPr>
            <w:tcW w:w="8226" w:type="dxa"/>
          </w:tcPr>
          <w:p w:rsidR="00F5138C" w:rsidRPr="0089052B" w:rsidRDefault="009100A2" w:rsidP="0089052B">
            <w:pPr>
              <w:pStyle w:val="TableParagraph"/>
              <w:spacing w:line="240" w:lineRule="atLeast"/>
              <w:ind w:left="439"/>
            </w:pPr>
            <w:r w:rsidRPr="0089052B">
              <w:t>Системаязыка.Культура</w:t>
            </w:r>
            <w:r w:rsidRPr="0089052B">
              <w:rPr>
                <w:spacing w:val="-4"/>
              </w:rPr>
              <w:t>речи</w:t>
            </w:r>
          </w:p>
        </w:tc>
      </w:tr>
      <w:tr w:rsidR="00F5138C" w:rsidRPr="0089052B">
        <w:trPr>
          <w:trHeight w:val="1200"/>
        </w:trPr>
        <w:tc>
          <w:tcPr>
            <w:tcW w:w="212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44"/>
              <w:jc w:val="right"/>
            </w:pPr>
            <w:r w:rsidRPr="0089052B">
              <w:rPr>
                <w:spacing w:val="-2"/>
              </w:rPr>
              <w:t>2.1.1</w:t>
            </w:r>
          </w:p>
        </w:tc>
        <w:tc>
          <w:tcPr>
            <w:tcW w:w="8226" w:type="dxa"/>
          </w:tcPr>
          <w:p w:rsidR="00F5138C" w:rsidRPr="0089052B" w:rsidRDefault="009100A2" w:rsidP="0089052B">
            <w:pPr>
              <w:pStyle w:val="TableParagraph"/>
              <w:spacing w:line="240" w:lineRule="atLeast"/>
              <w:ind w:left="439"/>
            </w:pPr>
            <w:r w:rsidRPr="0089052B">
              <w:t>Иметьпредставлениеорусскомязыкекаксистеме,знатьосновные единицыиуровниязыковойсистемы,анализироватьязыковые</w:t>
            </w:r>
            <w:r w:rsidRPr="0089052B">
              <w:rPr>
                <w:spacing w:val="-2"/>
              </w:rPr>
              <w:t>единицы</w:t>
            </w:r>
          </w:p>
          <w:p w:rsidR="00F5138C" w:rsidRPr="0089052B" w:rsidRDefault="009100A2" w:rsidP="0089052B">
            <w:pPr>
              <w:pStyle w:val="TableParagraph"/>
              <w:spacing w:line="240" w:lineRule="atLeast"/>
              <w:ind w:left="439"/>
            </w:pPr>
            <w:r w:rsidRPr="0089052B">
              <w:t>разныхуровнейязыковой</w:t>
            </w:r>
            <w:r w:rsidRPr="0089052B">
              <w:rPr>
                <w:spacing w:val="-2"/>
              </w:rPr>
              <w:t>системы</w:t>
            </w:r>
          </w:p>
        </w:tc>
      </w:tr>
      <w:tr w:rsidR="00F5138C" w:rsidRPr="0089052B">
        <w:trPr>
          <w:trHeight w:val="1593"/>
        </w:trPr>
        <w:tc>
          <w:tcPr>
            <w:tcW w:w="212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44"/>
              <w:jc w:val="right"/>
            </w:pPr>
            <w:r w:rsidRPr="0089052B">
              <w:rPr>
                <w:spacing w:val="-2"/>
              </w:rPr>
              <w:t>2.1.2</w:t>
            </w:r>
          </w:p>
        </w:tc>
        <w:tc>
          <w:tcPr>
            <w:tcW w:w="8226" w:type="dxa"/>
          </w:tcPr>
          <w:p w:rsidR="00F5138C" w:rsidRPr="0089052B" w:rsidRDefault="009100A2" w:rsidP="0089052B">
            <w:pPr>
              <w:pStyle w:val="TableParagraph"/>
              <w:spacing w:line="240" w:lineRule="atLeast"/>
              <w:ind w:left="439" w:right="101"/>
              <w:jc w:val="both"/>
            </w:pPr>
            <w:r w:rsidRPr="0089052B">
              <w:t>Иметь представление о культуре речи как разделе лингвистики; комментировать нормативный, коммуникативный и этический аспекты культурыречи,приводитьсоответствующиепримеры;</w:t>
            </w:r>
            <w:r w:rsidRPr="0089052B">
              <w:rPr>
                <w:spacing w:val="-2"/>
              </w:rPr>
              <w:t>иметь</w:t>
            </w:r>
          </w:p>
          <w:p w:rsidR="00F5138C" w:rsidRPr="0089052B" w:rsidRDefault="009100A2" w:rsidP="0089052B">
            <w:pPr>
              <w:pStyle w:val="TableParagraph"/>
              <w:spacing w:line="240" w:lineRule="atLeast"/>
              <w:ind w:left="439"/>
              <w:jc w:val="both"/>
            </w:pPr>
            <w:r w:rsidRPr="0089052B">
              <w:t>представлениеоязыковойнорме,её</w:t>
            </w:r>
            <w:r w:rsidRPr="0089052B">
              <w:rPr>
                <w:spacing w:val="-4"/>
              </w:rPr>
              <w:t>видах</w:t>
            </w:r>
          </w:p>
        </w:tc>
      </w:tr>
      <w:tr w:rsidR="00F5138C" w:rsidRPr="0089052B">
        <w:trPr>
          <w:trHeight w:val="1205"/>
        </w:trPr>
        <w:tc>
          <w:tcPr>
            <w:tcW w:w="212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44"/>
              <w:jc w:val="right"/>
            </w:pPr>
            <w:r w:rsidRPr="0089052B">
              <w:rPr>
                <w:spacing w:val="-2"/>
              </w:rPr>
              <w:t>2.1.3</w:t>
            </w:r>
          </w:p>
        </w:tc>
        <w:tc>
          <w:tcPr>
            <w:tcW w:w="8226" w:type="dxa"/>
          </w:tcPr>
          <w:p w:rsidR="00F5138C" w:rsidRPr="0089052B" w:rsidRDefault="009100A2" w:rsidP="0089052B">
            <w:pPr>
              <w:pStyle w:val="TableParagraph"/>
              <w:spacing w:line="240" w:lineRule="atLeast"/>
              <w:ind w:left="439"/>
            </w:pPr>
            <w:r w:rsidRPr="0089052B">
              <w:t>Анализироватьречевыевысказываниясточкизрения</w:t>
            </w:r>
            <w:r w:rsidRPr="0089052B">
              <w:rPr>
                <w:spacing w:val="-2"/>
              </w:rPr>
              <w:t>коммуникативной</w:t>
            </w:r>
          </w:p>
          <w:p w:rsidR="00F5138C" w:rsidRPr="0089052B" w:rsidRDefault="009100A2" w:rsidP="0089052B">
            <w:pPr>
              <w:pStyle w:val="TableParagraph"/>
              <w:tabs>
                <w:tab w:val="left" w:pos="2559"/>
                <w:tab w:val="left" w:pos="4016"/>
                <w:tab w:val="left" w:pos="5225"/>
                <w:tab w:val="left" w:pos="6304"/>
              </w:tabs>
              <w:spacing w:line="240" w:lineRule="atLeast"/>
              <w:ind w:left="439" w:right="103"/>
            </w:pPr>
            <w:r w:rsidRPr="0089052B">
              <w:rPr>
                <w:spacing w:val="-2"/>
              </w:rPr>
              <w:t>целесообразности,</w:t>
            </w:r>
            <w:r w:rsidRPr="0089052B">
              <w:tab/>
            </w:r>
            <w:r w:rsidRPr="0089052B">
              <w:rPr>
                <w:spacing w:val="-2"/>
              </w:rPr>
              <w:t>уместности,</w:t>
            </w:r>
            <w:r w:rsidRPr="0089052B">
              <w:tab/>
            </w:r>
            <w:r w:rsidRPr="0089052B">
              <w:rPr>
                <w:spacing w:val="-2"/>
              </w:rPr>
              <w:t>точности,</w:t>
            </w:r>
            <w:r w:rsidRPr="0089052B">
              <w:tab/>
            </w:r>
            <w:r w:rsidRPr="0089052B">
              <w:rPr>
                <w:spacing w:val="-2"/>
              </w:rPr>
              <w:t>ясности,</w:t>
            </w:r>
            <w:r w:rsidRPr="0089052B">
              <w:tab/>
            </w:r>
            <w:r w:rsidRPr="0089052B">
              <w:rPr>
                <w:spacing w:val="-2"/>
              </w:rPr>
              <w:t xml:space="preserve">выразительности, </w:t>
            </w:r>
            <w:r w:rsidRPr="0089052B">
              <w:t>соответствия нормам современного русского литературного языка</w:t>
            </w:r>
          </w:p>
        </w:tc>
      </w:tr>
      <w:tr w:rsidR="00F5138C" w:rsidRPr="0089052B">
        <w:trPr>
          <w:trHeight w:val="431"/>
        </w:trPr>
        <w:tc>
          <w:tcPr>
            <w:tcW w:w="2127" w:type="dxa"/>
          </w:tcPr>
          <w:p w:rsidR="00F5138C" w:rsidRPr="0089052B" w:rsidRDefault="009100A2" w:rsidP="0089052B">
            <w:pPr>
              <w:pStyle w:val="TableParagraph"/>
              <w:spacing w:line="240" w:lineRule="atLeast"/>
              <w:ind w:right="644"/>
              <w:jc w:val="right"/>
            </w:pPr>
            <w:r w:rsidRPr="0089052B">
              <w:rPr>
                <w:spacing w:val="-2"/>
              </w:rPr>
              <w:t>2.1.4</w:t>
            </w:r>
          </w:p>
        </w:tc>
        <w:tc>
          <w:tcPr>
            <w:tcW w:w="8226" w:type="dxa"/>
          </w:tcPr>
          <w:p w:rsidR="00F5138C" w:rsidRPr="0089052B" w:rsidRDefault="009100A2" w:rsidP="0089052B">
            <w:pPr>
              <w:pStyle w:val="TableParagraph"/>
              <w:spacing w:line="240" w:lineRule="atLeast"/>
              <w:ind w:left="439"/>
            </w:pPr>
            <w:r w:rsidRPr="0089052B">
              <w:t>Использоватьсловарирусскогоязыкавучебной</w:t>
            </w:r>
            <w:r w:rsidRPr="0089052B">
              <w:rPr>
                <w:spacing w:val="-2"/>
              </w:rPr>
              <w:t xml:space="preserve"> деятельности</w:t>
            </w:r>
          </w:p>
        </w:tc>
      </w:tr>
      <w:tr w:rsidR="00F5138C" w:rsidRPr="0089052B">
        <w:trPr>
          <w:trHeight w:val="431"/>
        </w:trPr>
        <w:tc>
          <w:tcPr>
            <w:tcW w:w="2127" w:type="dxa"/>
          </w:tcPr>
          <w:p w:rsidR="00F5138C" w:rsidRPr="0089052B" w:rsidRDefault="009100A2" w:rsidP="0089052B">
            <w:pPr>
              <w:pStyle w:val="TableParagraph"/>
              <w:spacing w:line="240" w:lineRule="atLeast"/>
              <w:ind w:right="735"/>
              <w:jc w:val="right"/>
            </w:pPr>
            <w:r w:rsidRPr="0089052B">
              <w:rPr>
                <w:spacing w:val="-5"/>
              </w:rPr>
              <w:t>2.2</w:t>
            </w:r>
          </w:p>
        </w:tc>
        <w:tc>
          <w:tcPr>
            <w:tcW w:w="8226" w:type="dxa"/>
          </w:tcPr>
          <w:p w:rsidR="00F5138C" w:rsidRPr="0089052B" w:rsidRDefault="009100A2" w:rsidP="0089052B">
            <w:pPr>
              <w:pStyle w:val="TableParagraph"/>
              <w:spacing w:line="240" w:lineRule="atLeast"/>
              <w:ind w:left="439"/>
            </w:pPr>
            <w:r w:rsidRPr="0089052B">
              <w:t>Фонетика.Орфоэпия.Орфоэпические</w:t>
            </w:r>
            <w:r w:rsidRPr="0089052B">
              <w:rPr>
                <w:spacing w:val="-4"/>
              </w:rPr>
              <w:t>нормы</w:t>
            </w:r>
          </w:p>
        </w:tc>
      </w:tr>
      <w:tr w:rsidR="00F5138C" w:rsidRPr="0089052B">
        <w:trPr>
          <w:trHeight w:val="422"/>
        </w:trPr>
        <w:tc>
          <w:tcPr>
            <w:tcW w:w="2127" w:type="dxa"/>
          </w:tcPr>
          <w:p w:rsidR="00F5138C" w:rsidRPr="0089052B" w:rsidRDefault="009100A2" w:rsidP="0089052B">
            <w:pPr>
              <w:pStyle w:val="TableParagraph"/>
              <w:spacing w:line="240" w:lineRule="atLeast"/>
              <w:ind w:right="644"/>
              <w:jc w:val="right"/>
            </w:pPr>
            <w:r w:rsidRPr="0089052B">
              <w:rPr>
                <w:spacing w:val="-2"/>
              </w:rPr>
              <w:t>2.2.1</w:t>
            </w:r>
          </w:p>
        </w:tc>
        <w:tc>
          <w:tcPr>
            <w:tcW w:w="8226" w:type="dxa"/>
          </w:tcPr>
          <w:p w:rsidR="00F5138C" w:rsidRPr="0089052B" w:rsidRDefault="009100A2" w:rsidP="0089052B">
            <w:pPr>
              <w:pStyle w:val="TableParagraph"/>
              <w:spacing w:line="240" w:lineRule="atLeast"/>
              <w:ind w:left="439"/>
            </w:pPr>
            <w:r w:rsidRPr="0089052B">
              <w:t>Выполнятьфонетическийанализ</w:t>
            </w:r>
            <w:r w:rsidRPr="0089052B">
              <w:rPr>
                <w:spacing w:val="-4"/>
              </w:rPr>
              <w:t>слова</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2127"/>
        <w:gridCol w:w="8226"/>
      </w:tblGrid>
      <w:tr w:rsidR="00F5138C" w:rsidRPr="0089052B">
        <w:trPr>
          <w:trHeight w:val="431"/>
        </w:trPr>
        <w:tc>
          <w:tcPr>
            <w:tcW w:w="2127" w:type="dxa"/>
          </w:tcPr>
          <w:p w:rsidR="00F5138C" w:rsidRPr="0089052B" w:rsidRDefault="009100A2" w:rsidP="0089052B">
            <w:pPr>
              <w:pStyle w:val="TableParagraph"/>
              <w:spacing w:line="240" w:lineRule="atLeast"/>
              <w:ind w:right="644"/>
              <w:jc w:val="right"/>
            </w:pPr>
            <w:r w:rsidRPr="0089052B">
              <w:rPr>
                <w:spacing w:val="-2"/>
              </w:rPr>
              <w:lastRenderedPageBreak/>
              <w:t>2.2.2</w:t>
            </w:r>
          </w:p>
        </w:tc>
        <w:tc>
          <w:tcPr>
            <w:tcW w:w="8226" w:type="dxa"/>
          </w:tcPr>
          <w:p w:rsidR="00F5138C" w:rsidRPr="0089052B" w:rsidRDefault="009100A2" w:rsidP="0089052B">
            <w:pPr>
              <w:pStyle w:val="TableParagraph"/>
              <w:spacing w:line="240" w:lineRule="atLeast"/>
              <w:ind w:left="439"/>
            </w:pPr>
            <w:r w:rsidRPr="0089052B">
              <w:t>Определятьизобразительно-выразительныесредствафонетикив</w:t>
            </w:r>
            <w:r w:rsidRPr="0089052B">
              <w:rPr>
                <w:spacing w:val="-2"/>
              </w:rPr>
              <w:t>тексте</w:t>
            </w:r>
          </w:p>
        </w:tc>
      </w:tr>
      <w:tr w:rsidR="00F5138C" w:rsidRPr="0089052B">
        <w:trPr>
          <w:trHeight w:val="2751"/>
        </w:trPr>
        <w:tc>
          <w:tcPr>
            <w:tcW w:w="212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44"/>
              <w:jc w:val="right"/>
            </w:pPr>
            <w:r w:rsidRPr="0089052B">
              <w:rPr>
                <w:spacing w:val="-2"/>
              </w:rPr>
              <w:t>2.2.3</w:t>
            </w:r>
          </w:p>
        </w:tc>
        <w:tc>
          <w:tcPr>
            <w:tcW w:w="8226" w:type="dxa"/>
          </w:tcPr>
          <w:p w:rsidR="00F5138C" w:rsidRPr="0089052B" w:rsidRDefault="009100A2" w:rsidP="0089052B">
            <w:pPr>
              <w:pStyle w:val="TableParagraph"/>
              <w:spacing w:line="240" w:lineRule="atLeast"/>
              <w:ind w:left="439" w:right="99"/>
              <w:jc w:val="both"/>
            </w:pPr>
            <w:r w:rsidRPr="0089052B">
              <w:t>Анализироватьи характеризоватьособенностипроизношениябезударных гласных звуков, некоторых согласных, сочетаний согласных, некоторых грамматическихформ,иноязычныхслов;анализироватьихарактеризовать речевые высказывания (в том числе собственные) с точки зрения соблюдения орфоэпических и акцентологических норм современного русскоголитературногоязыка;соблюдатьосновныепроизносительные</w:t>
            </w:r>
            <w:r w:rsidRPr="0089052B">
              <w:rPr>
                <w:spacing w:val="-10"/>
              </w:rPr>
              <w:t>и</w:t>
            </w:r>
          </w:p>
          <w:p w:rsidR="00F5138C" w:rsidRPr="0089052B" w:rsidRDefault="009100A2" w:rsidP="0089052B">
            <w:pPr>
              <w:pStyle w:val="TableParagraph"/>
              <w:spacing w:line="240" w:lineRule="atLeast"/>
              <w:ind w:left="439"/>
              <w:jc w:val="both"/>
            </w:pPr>
            <w:r w:rsidRPr="0089052B">
              <w:rPr>
                <w:spacing w:val="-2"/>
              </w:rPr>
              <w:t>акцентологическиенормысовременногорусскоголитературногоязыка</w:t>
            </w:r>
          </w:p>
        </w:tc>
      </w:tr>
      <w:tr w:rsidR="00F5138C" w:rsidRPr="0089052B">
        <w:trPr>
          <w:trHeight w:val="431"/>
        </w:trPr>
        <w:tc>
          <w:tcPr>
            <w:tcW w:w="2127" w:type="dxa"/>
          </w:tcPr>
          <w:p w:rsidR="00F5138C" w:rsidRPr="0089052B" w:rsidRDefault="009100A2" w:rsidP="0089052B">
            <w:pPr>
              <w:pStyle w:val="TableParagraph"/>
              <w:spacing w:line="240" w:lineRule="atLeast"/>
              <w:ind w:right="644"/>
              <w:jc w:val="right"/>
            </w:pPr>
            <w:r w:rsidRPr="0089052B">
              <w:rPr>
                <w:spacing w:val="-2"/>
              </w:rPr>
              <w:t>2.2.4</w:t>
            </w:r>
          </w:p>
        </w:tc>
        <w:tc>
          <w:tcPr>
            <w:tcW w:w="8226" w:type="dxa"/>
          </w:tcPr>
          <w:p w:rsidR="00F5138C" w:rsidRPr="0089052B" w:rsidRDefault="009100A2" w:rsidP="0089052B">
            <w:pPr>
              <w:pStyle w:val="TableParagraph"/>
              <w:spacing w:line="240" w:lineRule="atLeast"/>
              <w:ind w:left="439"/>
            </w:pPr>
            <w:r w:rsidRPr="0089052B">
              <w:t xml:space="preserve">Использоватьорфоэпический </w:t>
            </w:r>
            <w:r w:rsidRPr="0089052B">
              <w:rPr>
                <w:spacing w:val="-2"/>
              </w:rPr>
              <w:t>словарь</w:t>
            </w:r>
          </w:p>
        </w:tc>
      </w:tr>
      <w:tr w:rsidR="00F5138C" w:rsidRPr="0089052B">
        <w:trPr>
          <w:trHeight w:val="431"/>
        </w:trPr>
        <w:tc>
          <w:tcPr>
            <w:tcW w:w="2127" w:type="dxa"/>
          </w:tcPr>
          <w:p w:rsidR="00F5138C" w:rsidRPr="0089052B" w:rsidRDefault="009100A2" w:rsidP="0089052B">
            <w:pPr>
              <w:pStyle w:val="TableParagraph"/>
              <w:spacing w:line="240" w:lineRule="atLeast"/>
              <w:ind w:right="735"/>
              <w:jc w:val="right"/>
            </w:pPr>
            <w:r w:rsidRPr="0089052B">
              <w:rPr>
                <w:spacing w:val="-5"/>
              </w:rPr>
              <w:t>2.3</w:t>
            </w:r>
          </w:p>
        </w:tc>
        <w:tc>
          <w:tcPr>
            <w:tcW w:w="8226" w:type="dxa"/>
          </w:tcPr>
          <w:p w:rsidR="00F5138C" w:rsidRPr="0089052B" w:rsidRDefault="009100A2" w:rsidP="0089052B">
            <w:pPr>
              <w:pStyle w:val="TableParagraph"/>
              <w:spacing w:line="240" w:lineRule="atLeast"/>
              <w:ind w:left="439"/>
            </w:pPr>
            <w:r w:rsidRPr="0089052B">
              <w:t>Лексикологияифразеология.Лексические</w:t>
            </w:r>
            <w:r w:rsidRPr="0089052B">
              <w:rPr>
                <w:spacing w:val="-4"/>
              </w:rPr>
              <w:t>нормы</w:t>
            </w:r>
          </w:p>
        </w:tc>
      </w:tr>
      <w:tr w:rsidR="00F5138C" w:rsidRPr="0089052B">
        <w:trPr>
          <w:trHeight w:val="431"/>
        </w:trPr>
        <w:tc>
          <w:tcPr>
            <w:tcW w:w="2127" w:type="dxa"/>
          </w:tcPr>
          <w:p w:rsidR="00F5138C" w:rsidRPr="0089052B" w:rsidRDefault="009100A2" w:rsidP="0089052B">
            <w:pPr>
              <w:pStyle w:val="TableParagraph"/>
              <w:spacing w:line="240" w:lineRule="atLeast"/>
              <w:ind w:right="644"/>
              <w:jc w:val="right"/>
            </w:pPr>
            <w:r w:rsidRPr="0089052B">
              <w:rPr>
                <w:spacing w:val="-2"/>
              </w:rPr>
              <w:t>2.3.1</w:t>
            </w:r>
          </w:p>
        </w:tc>
        <w:tc>
          <w:tcPr>
            <w:tcW w:w="8226" w:type="dxa"/>
          </w:tcPr>
          <w:p w:rsidR="00F5138C" w:rsidRPr="0089052B" w:rsidRDefault="009100A2" w:rsidP="0089052B">
            <w:pPr>
              <w:pStyle w:val="TableParagraph"/>
              <w:spacing w:line="240" w:lineRule="atLeast"/>
              <w:ind w:left="439"/>
            </w:pPr>
            <w:r w:rsidRPr="0089052B">
              <w:t>Выполнятьлексическийанализ</w:t>
            </w:r>
            <w:r w:rsidRPr="0089052B">
              <w:rPr>
                <w:spacing w:val="-4"/>
              </w:rPr>
              <w:t>слова</w:t>
            </w:r>
          </w:p>
        </w:tc>
      </w:tr>
      <w:tr w:rsidR="00F5138C" w:rsidRPr="0089052B">
        <w:trPr>
          <w:trHeight w:val="432"/>
        </w:trPr>
        <w:tc>
          <w:tcPr>
            <w:tcW w:w="2127" w:type="dxa"/>
          </w:tcPr>
          <w:p w:rsidR="00F5138C" w:rsidRPr="0089052B" w:rsidRDefault="009100A2" w:rsidP="0089052B">
            <w:pPr>
              <w:pStyle w:val="TableParagraph"/>
              <w:spacing w:line="240" w:lineRule="atLeast"/>
              <w:ind w:right="644"/>
              <w:jc w:val="right"/>
            </w:pPr>
            <w:r w:rsidRPr="0089052B">
              <w:rPr>
                <w:spacing w:val="-2"/>
              </w:rPr>
              <w:t>2.3.2</w:t>
            </w:r>
          </w:p>
        </w:tc>
        <w:tc>
          <w:tcPr>
            <w:tcW w:w="8226" w:type="dxa"/>
          </w:tcPr>
          <w:p w:rsidR="00F5138C" w:rsidRPr="0089052B" w:rsidRDefault="009100A2" w:rsidP="0089052B">
            <w:pPr>
              <w:pStyle w:val="TableParagraph"/>
              <w:spacing w:line="240" w:lineRule="atLeast"/>
              <w:ind w:left="439"/>
            </w:pPr>
            <w:r w:rsidRPr="0089052B">
              <w:t>Определятьизобразительно-выразительныесредства</w:t>
            </w:r>
            <w:r w:rsidRPr="0089052B">
              <w:rPr>
                <w:spacing w:val="-2"/>
              </w:rPr>
              <w:t>лексики</w:t>
            </w:r>
          </w:p>
        </w:tc>
      </w:tr>
      <w:tr w:rsidR="00F5138C" w:rsidRPr="0089052B" w:rsidTr="005D3523">
        <w:trPr>
          <w:trHeight w:val="1294"/>
        </w:trPr>
        <w:tc>
          <w:tcPr>
            <w:tcW w:w="212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44"/>
              <w:jc w:val="right"/>
            </w:pPr>
            <w:r w:rsidRPr="0089052B">
              <w:rPr>
                <w:spacing w:val="-2"/>
              </w:rPr>
              <w:t>2.3.3</w:t>
            </w:r>
          </w:p>
        </w:tc>
        <w:tc>
          <w:tcPr>
            <w:tcW w:w="8226" w:type="dxa"/>
          </w:tcPr>
          <w:p w:rsidR="00F5138C" w:rsidRPr="0089052B" w:rsidRDefault="009100A2" w:rsidP="0089052B">
            <w:pPr>
              <w:pStyle w:val="TableParagraph"/>
              <w:spacing w:line="240" w:lineRule="atLeast"/>
              <w:ind w:left="439" w:right="105"/>
              <w:jc w:val="both"/>
            </w:pPr>
            <w:r w:rsidRPr="0089052B">
              <w:t>Анализироватьихарактеризоватьвысказывания(втомчислесобственные)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оцениватьвысказываниясточкизренияуместности</w:t>
            </w:r>
            <w:r w:rsidRPr="0089052B">
              <w:rPr>
                <w:spacing w:val="-2"/>
              </w:rPr>
              <w:t>использования</w:t>
            </w:r>
          </w:p>
          <w:p w:rsidR="00F5138C" w:rsidRPr="0089052B" w:rsidRDefault="009100A2" w:rsidP="0089052B">
            <w:pPr>
              <w:pStyle w:val="TableParagraph"/>
              <w:spacing w:line="240" w:lineRule="atLeast"/>
              <w:ind w:left="439"/>
              <w:jc w:val="both"/>
            </w:pPr>
            <w:r w:rsidRPr="0089052B">
              <w:t>стилистическиокрашеннойиэмоционально-экспрессивной</w:t>
            </w:r>
            <w:r w:rsidRPr="0089052B">
              <w:rPr>
                <w:spacing w:val="-2"/>
              </w:rPr>
              <w:t xml:space="preserve"> лексики</w:t>
            </w:r>
          </w:p>
        </w:tc>
      </w:tr>
      <w:tr w:rsidR="00F5138C" w:rsidRPr="0089052B">
        <w:trPr>
          <w:trHeight w:val="1200"/>
        </w:trPr>
        <w:tc>
          <w:tcPr>
            <w:tcW w:w="212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44"/>
              <w:jc w:val="right"/>
            </w:pPr>
            <w:r w:rsidRPr="0089052B">
              <w:rPr>
                <w:spacing w:val="-2"/>
              </w:rPr>
              <w:t>2.3.4</w:t>
            </w:r>
          </w:p>
        </w:tc>
        <w:tc>
          <w:tcPr>
            <w:tcW w:w="8226" w:type="dxa"/>
          </w:tcPr>
          <w:p w:rsidR="00F5138C" w:rsidRPr="0089052B" w:rsidRDefault="009100A2" w:rsidP="0089052B">
            <w:pPr>
              <w:pStyle w:val="TableParagraph"/>
              <w:tabs>
                <w:tab w:val="left" w:pos="1844"/>
                <w:tab w:val="left" w:pos="2103"/>
                <w:tab w:val="left" w:pos="2856"/>
                <w:tab w:val="left" w:pos="3340"/>
                <w:tab w:val="left" w:pos="4424"/>
                <w:tab w:val="left" w:pos="5163"/>
                <w:tab w:val="left" w:pos="5508"/>
                <w:tab w:val="left" w:pos="6951"/>
                <w:tab w:val="left" w:pos="7259"/>
              </w:tabs>
              <w:spacing w:line="240" w:lineRule="atLeast"/>
              <w:ind w:left="439" w:right="108"/>
            </w:pPr>
            <w:r w:rsidRPr="0089052B">
              <w:rPr>
                <w:spacing w:val="-2"/>
              </w:rPr>
              <w:t>Использовать</w:t>
            </w:r>
            <w:r w:rsidRPr="0089052B">
              <w:tab/>
            </w:r>
            <w:r w:rsidRPr="0089052B">
              <w:rPr>
                <w:spacing w:val="-2"/>
              </w:rPr>
              <w:t>толковый</w:t>
            </w:r>
            <w:r w:rsidRPr="0089052B">
              <w:tab/>
            </w:r>
            <w:r w:rsidRPr="0089052B">
              <w:rPr>
                <w:spacing w:val="-2"/>
              </w:rPr>
              <w:t>словарь,</w:t>
            </w:r>
            <w:r w:rsidRPr="0089052B">
              <w:tab/>
              <w:t>словари</w:t>
            </w:r>
            <w:r w:rsidRPr="0089052B">
              <w:tab/>
            </w:r>
            <w:r w:rsidRPr="0089052B">
              <w:rPr>
                <w:spacing w:val="-2"/>
              </w:rPr>
              <w:t>синонимов,</w:t>
            </w:r>
            <w:r w:rsidRPr="0089052B">
              <w:tab/>
            </w:r>
            <w:r w:rsidRPr="0089052B">
              <w:rPr>
                <w:spacing w:val="-2"/>
              </w:rPr>
              <w:t>антонимов, паронимов;</w:t>
            </w:r>
            <w:r w:rsidRPr="0089052B">
              <w:tab/>
            </w:r>
            <w:r w:rsidRPr="0089052B">
              <w:rPr>
                <w:spacing w:val="-2"/>
              </w:rPr>
              <w:t>словарь</w:t>
            </w:r>
            <w:r w:rsidRPr="0089052B">
              <w:tab/>
            </w:r>
            <w:r w:rsidRPr="0089052B">
              <w:rPr>
                <w:spacing w:val="-2"/>
              </w:rPr>
              <w:t>иностранных</w:t>
            </w:r>
            <w:r w:rsidRPr="0089052B">
              <w:tab/>
            </w:r>
            <w:r w:rsidRPr="0089052B">
              <w:rPr>
                <w:spacing w:val="-2"/>
              </w:rPr>
              <w:t>слов,</w:t>
            </w:r>
            <w:r w:rsidRPr="0089052B">
              <w:tab/>
            </w:r>
            <w:r w:rsidRPr="0089052B">
              <w:rPr>
                <w:spacing w:val="-2"/>
              </w:rPr>
              <w:t>фразеологический</w:t>
            </w:r>
            <w:r w:rsidRPr="0089052B">
              <w:tab/>
            </w:r>
            <w:r w:rsidRPr="0089052B">
              <w:rPr>
                <w:spacing w:val="-2"/>
              </w:rPr>
              <w:t>словарь,</w:t>
            </w:r>
          </w:p>
          <w:p w:rsidR="00F5138C" w:rsidRPr="0089052B" w:rsidRDefault="009100A2" w:rsidP="0089052B">
            <w:pPr>
              <w:pStyle w:val="TableParagraph"/>
              <w:spacing w:line="240" w:lineRule="atLeast"/>
              <w:ind w:left="439"/>
            </w:pPr>
            <w:r w:rsidRPr="0089052B">
              <w:t>этимологический</w:t>
            </w:r>
            <w:r w:rsidRPr="0089052B">
              <w:rPr>
                <w:spacing w:val="-2"/>
              </w:rPr>
              <w:t>словарь</w:t>
            </w:r>
          </w:p>
        </w:tc>
      </w:tr>
      <w:tr w:rsidR="00F5138C" w:rsidRPr="0089052B">
        <w:trPr>
          <w:trHeight w:val="431"/>
        </w:trPr>
        <w:tc>
          <w:tcPr>
            <w:tcW w:w="2127" w:type="dxa"/>
          </w:tcPr>
          <w:p w:rsidR="00F5138C" w:rsidRPr="0089052B" w:rsidRDefault="009100A2" w:rsidP="0089052B">
            <w:pPr>
              <w:pStyle w:val="TableParagraph"/>
              <w:spacing w:line="240" w:lineRule="atLeast"/>
              <w:ind w:right="735"/>
              <w:jc w:val="right"/>
            </w:pPr>
            <w:r w:rsidRPr="0089052B">
              <w:rPr>
                <w:spacing w:val="-5"/>
              </w:rPr>
              <w:t>2.4</w:t>
            </w:r>
          </w:p>
        </w:tc>
        <w:tc>
          <w:tcPr>
            <w:tcW w:w="8226" w:type="dxa"/>
          </w:tcPr>
          <w:p w:rsidR="00F5138C" w:rsidRPr="0089052B" w:rsidRDefault="009100A2" w:rsidP="0089052B">
            <w:pPr>
              <w:pStyle w:val="TableParagraph"/>
              <w:spacing w:line="240" w:lineRule="atLeast"/>
              <w:ind w:left="439"/>
            </w:pPr>
            <w:r w:rsidRPr="0089052B">
              <w:t>Морфемикаисловообразование.Словообразовательные</w:t>
            </w:r>
            <w:r w:rsidRPr="0089052B">
              <w:rPr>
                <w:spacing w:val="-2"/>
              </w:rPr>
              <w:t>нормы</w:t>
            </w:r>
          </w:p>
        </w:tc>
      </w:tr>
      <w:tr w:rsidR="00F5138C" w:rsidRPr="0089052B">
        <w:trPr>
          <w:trHeight w:val="431"/>
        </w:trPr>
        <w:tc>
          <w:tcPr>
            <w:tcW w:w="2127" w:type="dxa"/>
          </w:tcPr>
          <w:p w:rsidR="00F5138C" w:rsidRPr="0089052B" w:rsidRDefault="009100A2" w:rsidP="0089052B">
            <w:pPr>
              <w:pStyle w:val="TableParagraph"/>
              <w:spacing w:line="240" w:lineRule="atLeast"/>
              <w:ind w:right="644"/>
              <w:jc w:val="right"/>
            </w:pPr>
            <w:r w:rsidRPr="0089052B">
              <w:rPr>
                <w:spacing w:val="-2"/>
              </w:rPr>
              <w:t>2.4.1</w:t>
            </w:r>
          </w:p>
        </w:tc>
        <w:tc>
          <w:tcPr>
            <w:tcW w:w="8226" w:type="dxa"/>
          </w:tcPr>
          <w:p w:rsidR="00F5138C" w:rsidRPr="0089052B" w:rsidRDefault="009100A2" w:rsidP="0089052B">
            <w:pPr>
              <w:pStyle w:val="TableParagraph"/>
              <w:spacing w:line="240" w:lineRule="atLeast"/>
              <w:ind w:left="439"/>
            </w:pPr>
            <w:r w:rsidRPr="0089052B">
              <w:t>Выполнятьморфемныйисловообразовательныйанализ</w:t>
            </w:r>
            <w:r w:rsidRPr="0089052B">
              <w:rPr>
                <w:spacing w:val="-2"/>
              </w:rPr>
              <w:t>слова</w:t>
            </w:r>
          </w:p>
        </w:tc>
      </w:tr>
      <w:tr w:rsidR="00F5138C" w:rsidRPr="0089052B">
        <w:trPr>
          <w:trHeight w:val="1205"/>
        </w:trPr>
        <w:tc>
          <w:tcPr>
            <w:tcW w:w="212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44"/>
              <w:jc w:val="right"/>
            </w:pPr>
            <w:r w:rsidRPr="0089052B">
              <w:rPr>
                <w:spacing w:val="-2"/>
              </w:rPr>
              <w:t>2.4.2</w:t>
            </w:r>
          </w:p>
        </w:tc>
        <w:tc>
          <w:tcPr>
            <w:tcW w:w="8226" w:type="dxa"/>
          </w:tcPr>
          <w:p w:rsidR="00F5138C" w:rsidRPr="0089052B" w:rsidRDefault="009100A2" w:rsidP="0089052B">
            <w:pPr>
              <w:pStyle w:val="TableParagraph"/>
              <w:tabs>
                <w:tab w:val="left" w:pos="2247"/>
                <w:tab w:val="left" w:pos="2770"/>
                <w:tab w:val="left" w:pos="3777"/>
                <w:tab w:val="left" w:pos="4880"/>
                <w:tab w:val="left" w:pos="6698"/>
              </w:tabs>
              <w:spacing w:line="240" w:lineRule="atLeast"/>
              <w:ind w:left="439" w:right="105"/>
            </w:pPr>
            <w:r w:rsidRPr="0089052B">
              <w:t xml:space="preserve">Анализироватьихарактеризоватьречевыевысказывания(втомчисле </w:t>
            </w:r>
            <w:r w:rsidRPr="0089052B">
              <w:rPr>
                <w:spacing w:val="-2"/>
              </w:rPr>
              <w:t>собственные)</w:t>
            </w:r>
            <w:r w:rsidRPr="0089052B">
              <w:tab/>
            </w:r>
            <w:r w:rsidRPr="0089052B">
              <w:rPr>
                <w:spacing w:val="-10"/>
              </w:rPr>
              <w:t>с</w:t>
            </w:r>
            <w:r w:rsidRPr="0089052B">
              <w:tab/>
            </w:r>
            <w:r w:rsidRPr="0089052B">
              <w:rPr>
                <w:spacing w:val="-2"/>
              </w:rPr>
              <w:t>точки</w:t>
            </w:r>
            <w:r w:rsidRPr="0089052B">
              <w:tab/>
            </w:r>
            <w:r w:rsidRPr="0089052B">
              <w:rPr>
                <w:spacing w:val="-2"/>
              </w:rPr>
              <w:t>зрения</w:t>
            </w:r>
            <w:r w:rsidRPr="0089052B">
              <w:tab/>
            </w:r>
            <w:r w:rsidRPr="0089052B">
              <w:rPr>
                <w:spacing w:val="-2"/>
              </w:rPr>
              <w:t>особенностей</w:t>
            </w:r>
            <w:r w:rsidRPr="0089052B">
              <w:tab/>
            </w:r>
            <w:r w:rsidRPr="0089052B">
              <w:rPr>
                <w:spacing w:val="-2"/>
              </w:rPr>
              <w:t>употребления</w:t>
            </w:r>
          </w:p>
          <w:p w:rsidR="00F5138C" w:rsidRPr="0089052B" w:rsidRDefault="009100A2" w:rsidP="0089052B">
            <w:pPr>
              <w:pStyle w:val="TableParagraph"/>
              <w:spacing w:line="240" w:lineRule="atLeast"/>
              <w:ind w:left="439"/>
            </w:pPr>
            <w:r w:rsidRPr="0089052B">
              <w:t>сложносокращённыхслов</w:t>
            </w:r>
            <w:r w:rsidRPr="0089052B">
              <w:rPr>
                <w:spacing w:val="-2"/>
              </w:rPr>
              <w:t>(аббревиатур)</w:t>
            </w:r>
          </w:p>
        </w:tc>
      </w:tr>
      <w:tr w:rsidR="00F5138C" w:rsidRPr="0089052B">
        <w:trPr>
          <w:trHeight w:val="431"/>
        </w:trPr>
        <w:tc>
          <w:tcPr>
            <w:tcW w:w="2127" w:type="dxa"/>
          </w:tcPr>
          <w:p w:rsidR="00F5138C" w:rsidRPr="0089052B" w:rsidRDefault="009100A2" w:rsidP="0089052B">
            <w:pPr>
              <w:pStyle w:val="TableParagraph"/>
              <w:spacing w:line="240" w:lineRule="atLeast"/>
              <w:ind w:right="644"/>
              <w:jc w:val="right"/>
            </w:pPr>
            <w:r w:rsidRPr="0089052B">
              <w:rPr>
                <w:spacing w:val="-2"/>
              </w:rPr>
              <w:t>2.4.3</w:t>
            </w:r>
          </w:p>
        </w:tc>
        <w:tc>
          <w:tcPr>
            <w:tcW w:w="8226" w:type="dxa"/>
          </w:tcPr>
          <w:p w:rsidR="00F5138C" w:rsidRPr="0089052B" w:rsidRDefault="009100A2" w:rsidP="0089052B">
            <w:pPr>
              <w:pStyle w:val="TableParagraph"/>
              <w:spacing w:line="240" w:lineRule="atLeast"/>
              <w:ind w:left="439"/>
            </w:pPr>
            <w:r w:rsidRPr="0089052B">
              <w:t>Использоватьсловообразовательный</w:t>
            </w:r>
            <w:r w:rsidRPr="0089052B">
              <w:rPr>
                <w:spacing w:val="-2"/>
              </w:rPr>
              <w:t>словарь</w:t>
            </w:r>
          </w:p>
        </w:tc>
      </w:tr>
      <w:tr w:rsidR="00F5138C" w:rsidRPr="0089052B">
        <w:trPr>
          <w:trHeight w:val="431"/>
        </w:trPr>
        <w:tc>
          <w:tcPr>
            <w:tcW w:w="2127" w:type="dxa"/>
          </w:tcPr>
          <w:p w:rsidR="00F5138C" w:rsidRPr="0089052B" w:rsidRDefault="009100A2" w:rsidP="0089052B">
            <w:pPr>
              <w:pStyle w:val="TableParagraph"/>
              <w:spacing w:line="240" w:lineRule="atLeast"/>
              <w:ind w:right="735"/>
              <w:jc w:val="right"/>
            </w:pPr>
            <w:r w:rsidRPr="0089052B">
              <w:rPr>
                <w:spacing w:val="-5"/>
              </w:rPr>
              <w:t>2.5</w:t>
            </w:r>
          </w:p>
        </w:tc>
        <w:tc>
          <w:tcPr>
            <w:tcW w:w="8226" w:type="dxa"/>
          </w:tcPr>
          <w:p w:rsidR="00F5138C" w:rsidRPr="0089052B" w:rsidRDefault="009100A2" w:rsidP="0089052B">
            <w:pPr>
              <w:pStyle w:val="TableParagraph"/>
              <w:spacing w:line="240" w:lineRule="atLeast"/>
              <w:ind w:left="439"/>
            </w:pPr>
            <w:r w:rsidRPr="0089052B">
              <w:t>Морфология.Морфологические</w:t>
            </w:r>
            <w:r w:rsidRPr="0089052B">
              <w:rPr>
                <w:spacing w:val="-4"/>
              </w:rPr>
              <w:t xml:space="preserve"> нормы</w:t>
            </w:r>
          </w:p>
        </w:tc>
      </w:tr>
      <w:tr w:rsidR="00F5138C" w:rsidRPr="0089052B">
        <w:trPr>
          <w:trHeight w:val="432"/>
        </w:trPr>
        <w:tc>
          <w:tcPr>
            <w:tcW w:w="2127" w:type="dxa"/>
          </w:tcPr>
          <w:p w:rsidR="00F5138C" w:rsidRPr="0089052B" w:rsidRDefault="009100A2" w:rsidP="0089052B">
            <w:pPr>
              <w:pStyle w:val="TableParagraph"/>
              <w:spacing w:line="240" w:lineRule="atLeast"/>
              <w:ind w:right="644"/>
              <w:jc w:val="right"/>
            </w:pPr>
            <w:r w:rsidRPr="0089052B">
              <w:rPr>
                <w:spacing w:val="-2"/>
              </w:rPr>
              <w:t>2.5.1</w:t>
            </w:r>
          </w:p>
        </w:tc>
        <w:tc>
          <w:tcPr>
            <w:tcW w:w="8226" w:type="dxa"/>
          </w:tcPr>
          <w:p w:rsidR="00F5138C" w:rsidRPr="0089052B" w:rsidRDefault="009100A2" w:rsidP="0089052B">
            <w:pPr>
              <w:pStyle w:val="TableParagraph"/>
              <w:spacing w:line="240" w:lineRule="atLeast"/>
              <w:ind w:left="439"/>
            </w:pPr>
            <w:r w:rsidRPr="0089052B">
              <w:t>Выполнятьморфологическийанализ</w:t>
            </w:r>
            <w:r w:rsidRPr="0089052B">
              <w:rPr>
                <w:spacing w:val="-4"/>
              </w:rPr>
              <w:t>слова</w:t>
            </w:r>
          </w:p>
        </w:tc>
      </w:tr>
      <w:tr w:rsidR="00F5138C" w:rsidRPr="0089052B">
        <w:trPr>
          <w:trHeight w:val="431"/>
        </w:trPr>
        <w:tc>
          <w:tcPr>
            <w:tcW w:w="2127" w:type="dxa"/>
          </w:tcPr>
          <w:p w:rsidR="00F5138C" w:rsidRPr="0089052B" w:rsidRDefault="009100A2" w:rsidP="0089052B">
            <w:pPr>
              <w:pStyle w:val="TableParagraph"/>
              <w:spacing w:line="240" w:lineRule="atLeast"/>
              <w:ind w:right="644"/>
              <w:jc w:val="right"/>
            </w:pPr>
            <w:r w:rsidRPr="0089052B">
              <w:rPr>
                <w:spacing w:val="-2"/>
              </w:rPr>
              <w:t>2.5.2</w:t>
            </w:r>
          </w:p>
        </w:tc>
        <w:tc>
          <w:tcPr>
            <w:tcW w:w="8226" w:type="dxa"/>
          </w:tcPr>
          <w:p w:rsidR="00F5138C" w:rsidRPr="0089052B" w:rsidRDefault="009100A2" w:rsidP="0089052B">
            <w:pPr>
              <w:pStyle w:val="TableParagraph"/>
              <w:spacing w:line="240" w:lineRule="atLeast"/>
              <w:ind w:left="439"/>
            </w:pPr>
            <w:r w:rsidRPr="0089052B">
              <w:t>Определятьособенностиупотреблениявтекстесловразныхчастей</w:t>
            </w:r>
            <w:r w:rsidRPr="0089052B">
              <w:rPr>
                <w:spacing w:val="-4"/>
              </w:rPr>
              <w:t>речи</w:t>
            </w:r>
          </w:p>
        </w:tc>
      </w:tr>
      <w:tr w:rsidR="00F5138C" w:rsidRPr="0089052B">
        <w:trPr>
          <w:trHeight w:val="2745"/>
        </w:trPr>
        <w:tc>
          <w:tcPr>
            <w:tcW w:w="212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44"/>
              <w:jc w:val="right"/>
            </w:pPr>
            <w:r w:rsidRPr="0089052B">
              <w:rPr>
                <w:spacing w:val="-2"/>
              </w:rPr>
              <w:t>2.5.3</w:t>
            </w:r>
          </w:p>
        </w:tc>
        <w:tc>
          <w:tcPr>
            <w:tcW w:w="8226" w:type="dxa"/>
          </w:tcPr>
          <w:p w:rsidR="00F5138C" w:rsidRPr="0089052B" w:rsidRDefault="009100A2" w:rsidP="0089052B">
            <w:pPr>
              <w:pStyle w:val="TableParagraph"/>
              <w:spacing w:line="240" w:lineRule="atLeast"/>
              <w:ind w:left="439" w:right="101"/>
              <w:jc w:val="both"/>
            </w:pPr>
            <w:r w:rsidRPr="0089052B">
              <w:t>Анализироватьихарактеризоватьвысказывания(втомчислесобственные) сточкизрениясоблюденияморфологическихнормсовременногорусского литературного языка; соблюдать морфологические нормы; характеризовать и оценивать высказывания с точки зрения трудных случаевупотребленияимёнсуществительных,имёнприлагательных,имён числительных, местоимений, глаголов, причастий, деепричастий, наречий</w:t>
            </w:r>
          </w:p>
          <w:p w:rsidR="00F5138C" w:rsidRPr="0089052B" w:rsidRDefault="009100A2" w:rsidP="0089052B">
            <w:pPr>
              <w:pStyle w:val="TableParagraph"/>
              <w:spacing w:line="240" w:lineRule="atLeast"/>
              <w:ind w:left="439"/>
              <w:jc w:val="both"/>
            </w:pPr>
            <w:r w:rsidRPr="0089052B">
              <w:t>(врамках</w:t>
            </w:r>
            <w:r w:rsidRPr="0089052B">
              <w:rPr>
                <w:spacing w:val="-2"/>
              </w:rPr>
              <w:t>изученного)</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2127"/>
        <w:gridCol w:w="8226"/>
      </w:tblGrid>
      <w:tr w:rsidR="00F5138C" w:rsidRPr="0089052B">
        <w:trPr>
          <w:trHeight w:val="431"/>
        </w:trPr>
        <w:tc>
          <w:tcPr>
            <w:tcW w:w="2127" w:type="dxa"/>
          </w:tcPr>
          <w:p w:rsidR="00F5138C" w:rsidRPr="0089052B" w:rsidRDefault="009100A2" w:rsidP="0089052B">
            <w:pPr>
              <w:pStyle w:val="TableParagraph"/>
              <w:spacing w:line="240" w:lineRule="atLeast"/>
              <w:ind w:right="644"/>
              <w:jc w:val="right"/>
            </w:pPr>
            <w:r w:rsidRPr="0089052B">
              <w:rPr>
                <w:spacing w:val="-2"/>
              </w:rPr>
              <w:lastRenderedPageBreak/>
              <w:t>2.5.4</w:t>
            </w:r>
          </w:p>
        </w:tc>
        <w:tc>
          <w:tcPr>
            <w:tcW w:w="8226" w:type="dxa"/>
          </w:tcPr>
          <w:p w:rsidR="00F5138C" w:rsidRPr="0089052B" w:rsidRDefault="009100A2" w:rsidP="0089052B">
            <w:pPr>
              <w:pStyle w:val="TableParagraph"/>
              <w:spacing w:line="240" w:lineRule="atLeast"/>
              <w:ind w:left="439"/>
            </w:pPr>
            <w:r w:rsidRPr="0089052B">
              <w:t>Использоватьсловарьграмматическихтрудностей,</w:t>
            </w:r>
            <w:r w:rsidRPr="0089052B">
              <w:rPr>
                <w:spacing w:val="-2"/>
              </w:rPr>
              <w:t>справочники</w:t>
            </w:r>
          </w:p>
        </w:tc>
      </w:tr>
      <w:tr w:rsidR="00F5138C" w:rsidRPr="0089052B">
        <w:trPr>
          <w:trHeight w:val="431"/>
        </w:trPr>
        <w:tc>
          <w:tcPr>
            <w:tcW w:w="2127" w:type="dxa"/>
          </w:tcPr>
          <w:p w:rsidR="00F5138C" w:rsidRPr="0089052B" w:rsidRDefault="009100A2" w:rsidP="0089052B">
            <w:pPr>
              <w:pStyle w:val="TableParagraph"/>
              <w:spacing w:line="240" w:lineRule="atLeast"/>
              <w:ind w:right="735"/>
              <w:jc w:val="right"/>
            </w:pPr>
            <w:r w:rsidRPr="0089052B">
              <w:rPr>
                <w:spacing w:val="-5"/>
              </w:rPr>
              <w:t>2.6</w:t>
            </w:r>
          </w:p>
        </w:tc>
        <w:tc>
          <w:tcPr>
            <w:tcW w:w="8226" w:type="dxa"/>
          </w:tcPr>
          <w:p w:rsidR="00F5138C" w:rsidRPr="0089052B" w:rsidRDefault="009100A2" w:rsidP="0089052B">
            <w:pPr>
              <w:pStyle w:val="TableParagraph"/>
              <w:spacing w:line="240" w:lineRule="atLeast"/>
              <w:ind w:left="439"/>
            </w:pPr>
            <w:r w:rsidRPr="0089052B">
              <w:t>Орфография.Основныеправила</w:t>
            </w:r>
            <w:r w:rsidRPr="0089052B">
              <w:rPr>
                <w:spacing w:val="-2"/>
              </w:rPr>
              <w:t>орфографии</w:t>
            </w:r>
          </w:p>
        </w:tc>
      </w:tr>
      <w:tr w:rsidR="00F5138C" w:rsidRPr="0089052B">
        <w:trPr>
          <w:trHeight w:val="816"/>
        </w:trPr>
        <w:tc>
          <w:tcPr>
            <w:tcW w:w="2127" w:type="dxa"/>
          </w:tcPr>
          <w:p w:rsidR="00F5138C" w:rsidRPr="0089052B" w:rsidRDefault="009100A2" w:rsidP="0089052B">
            <w:pPr>
              <w:pStyle w:val="TableParagraph"/>
              <w:spacing w:line="240" w:lineRule="atLeast"/>
              <w:ind w:right="644"/>
              <w:jc w:val="right"/>
            </w:pPr>
            <w:r w:rsidRPr="0089052B">
              <w:rPr>
                <w:spacing w:val="-2"/>
              </w:rPr>
              <w:t>2.6.1</w:t>
            </w:r>
          </w:p>
        </w:tc>
        <w:tc>
          <w:tcPr>
            <w:tcW w:w="8226" w:type="dxa"/>
          </w:tcPr>
          <w:p w:rsidR="00F5138C" w:rsidRPr="0089052B" w:rsidRDefault="009100A2" w:rsidP="0089052B">
            <w:pPr>
              <w:pStyle w:val="TableParagraph"/>
              <w:spacing w:line="240" w:lineRule="atLeast"/>
              <w:ind w:left="439"/>
            </w:pPr>
            <w:r w:rsidRPr="0089052B">
              <w:t>Иметьпредставлениеопринципахиразделахрусской</w:t>
            </w:r>
            <w:r w:rsidRPr="0089052B">
              <w:rPr>
                <w:spacing w:val="-2"/>
              </w:rPr>
              <w:t>орфографии;</w:t>
            </w:r>
          </w:p>
          <w:p w:rsidR="00F5138C" w:rsidRPr="0089052B" w:rsidRDefault="009100A2" w:rsidP="0089052B">
            <w:pPr>
              <w:pStyle w:val="TableParagraph"/>
              <w:spacing w:line="240" w:lineRule="atLeast"/>
              <w:ind w:left="439"/>
            </w:pPr>
            <w:r w:rsidRPr="0089052B">
              <w:t>выполнятьорфографическийанализ</w:t>
            </w:r>
            <w:r w:rsidRPr="0089052B">
              <w:rPr>
                <w:spacing w:val="-4"/>
              </w:rPr>
              <w:t>слова</w:t>
            </w:r>
          </w:p>
        </w:tc>
      </w:tr>
      <w:tr w:rsidR="00F5138C" w:rsidRPr="0089052B">
        <w:trPr>
          <w:trHeight w:val="1593"/>
        </w:trPr>
        <w:tc>
          <w:tcPr>
            <w:tcW w:w="212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44"/>
              <w:jc w:val="right"/>
            </w:pPr>
            <w:r w:rsidRPr="0089052B">
              <w:rPr>
                <w:spacing w:val="-2"/>
              </w:rPr>
              <w:t>2.6.2</w:t>
            </w:r>
          </w:p>
        </w:tc>
        <w:tc>
          <w:tcPr>
            <w:tcW w:w="8226" w:type="dxa"/>
          </w:tcPr>
          <w:p w:rsidR="00F5138C" w:rsidRPr="0089052B" w:rsidRDefault="009100A2" w:rsidP="0089052B">
            <w:pPr>
              <w:pStyle w:val="TableParagraph"/>
              <w:spacing w:line="240" w:lineRule="atLeast"/>
              <w:ind w:left="439" w:right="100"/>
              <w:jc w:val="both"/>
            </w:pPr>
            <w:r w:rsidRPr="0089052B">
              <w:t>Анализироватьихарактеризоватьтекст(втомчислесобственный)сточки зрения соблюдения орфографических правил современного русского литературногоязыка(врамкахизученного);соблюдать</w:t>
            </w:r>
            <w:r w:rsidRPr="0089052B">
              <w:rPr>
                <w:spacing w:val="-2"/>
              </w:rPr>
              <w:t>правила</w:t>
            </w:r>
          </w:p>
          <w:p w:rsidR="00F5138C" w:rsidRPr="0089052B" w:rsidRDefault="009100A2" w:rsidP="0089052B">
            <w:pPr>
              <w:pStyle w:val="TableParagraph"/>
              <w:spacing w:line="240" w:lineRule="atLeast"/>
              <w:ind w:left="439"/>
            </w:pPr>
            <w:r w:rsidRPr="0089052B">
              <w:rPr>
                <w:spacing w:val="-2"/>
              </w:rPr>
              <w:t>орфографии</w:t>
            </w:r>
          </w:p>
        </w:tc>
      </w:tr>
      <w:tr w:rsidR="00F5138C" w:rsidRPr="0089052B">
        <w:trPr>
          <w:trHeight w:val="431"/>
        </w:trPr>
        <w:tc>
          <w:tcPr>
            <w:tcW w:w="2127" w:type="dxa"/>
          </w:tcPr>
          <w:p w:rsidR="00F5138C" w:rsidRPr="0089052B" w:rsidRDefault="009100A2" w:rsidP="0089052B">
            <w:pPr>
              <w:pStyle w:val="TableParagraph"/>
              <w:spacing w:line="240" w:lineRule="atLeast"/>
              <w:ind w:right="644"/>
              <w:jc w:val="right"/>
            </w:pPr>
            <w:r w:rsidRPr="0089052B">
              <w:rPr>
                <w:spacing w:val="-2"/>
              </w:rPr>
              <w:t>2.6.3</w:t>
            </w:r>
          </w:p>
        </w:tc>
        <w:tc>
          <w:tcPr>
            <w:tcW w:w="8226" w:type="dxa"/>
          </w:tcPr>
          <w:p w:rsidR="00F5138C" w:rsidRPr="0089052B" w:rsidRDefault="009100A2" w:rsidP="0089052B">
            <w:pPr>
              <w:pStyle w:val="TableParagraph"/>
              <w:spacing w:line="240" w:lineRule="atLeast"/>
              <w:ind w:left="439"/>
            </w:pPr>
            <w:r w:rsidRPr="0089052B">
              <w:t>Использоватьорфографические</w:t>
            </w:r>
            <w:r w:rsidRPr="0089052B">
              <w:rPr>
                <w:spacing w:val="-2"/>
              </w:rPr>
              <w:t>словари</w:t>
            </w:r>
          </w:p>
        </w:tc>
      </w:tr>
      <w:tr w:rsidR="00F5138C" w:rsidRPr="0089052B">
        <w:trPr>
          <w:trHeight w:val="431"/>
        </w:trPr>
        <w:tc>
          <w:tcPr>
            <w:tcW w:w="2127" w:type="dxa"/>
          </w:tcPr>
          <w:p w:rsidR="00F5138C" w:rsidRPr="0089052B" w:rsidRDefault="009100A2" w:rsidP="0089052B">
            <w:pPr>
              <w:pStyle w:val="TableParagraph"/>
              <w:spacing w:line="240" w:lineRule="atLeast"/>
              <w:ind w:left="336"/>
              <w:jc w:val="center"/>
            </w:pPr>
            <w:r w:rsidRPr="0089052B">
              <w:rPr>
                <w:spacing w:val="-10"/>
              </w:rPr>
              <w:t>3</w:t>
            </w:r>
          </w:p>
        </w:tc>
        <w:tc>
          <w:tcPr>
            <w:tcW w:w="8226" w:type="dxa"/>
          </w:tcPr>
          <w:p w:rsidR="00F5138C" w:rsidRPr="0089052B" w:rsidRDefault="009100A2" w:rsidP="0089052B">
            <w:pPr>
              <w:pStyle w:val="TableParagraph"/>
              <w:spacing w:line="240" w:lineRule="atLeast"/>
              <w:ind w:left="439"/>
            </w:pPr>
            <w:r w:rsidRPr="0089052B">
              <w:t>Речь.Речевое</w:t>
            </w:r>
            <w:r w:rsidRPr="0089052B">
              <w:rPr>
                <w:spacing w:val="-2"/>
              </w:rPr>
              <w:t>общение</w:t>
            </w:r>
          </w:p>
        </w:tc>
      </w:tr>
      <w:tr w:rsidR="00F5138C" w:rsidRPr="0089052B">
        <w:trPr>
          <w:trHeight w:val="1977"/>
        </w:trPr>
        <w:tc>
          <w:tcPr>
            <w:tcW w:w="212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735"/>
              <w:jc w:val="right"/>
            </w:pPr>
            <w:r w:rsidRPr="0089052B">
              <w:rPr>
                <w:spacing w:val="-5"/>
              </w:rPr>
              <w:t>3.1</w:t>
            </w:r>
          </w:p>
        </w:tc>
        <w:tc>
          <w:tcPr>
            <w:tcW w:w="8226" w:type="dxa"/>
          </w:tcPr>
          <w:p w:rsidR="00F5138C" w:rsidRPr="0089052B" w:rsidRDefault="009100A2" w:rsidP="0089052B">
            <w:pPr>
              <w:pStyle w:val="TableParagraph"/>
              <w:spacing w:line="240" w:lineRule="atLeast"/>
              <w:ind w:left="439" w:right="95"/>
              <w:jc w:val="both"/>
            </w:pPr>
            <w:r w:rsidRPr="0089052B">
              <w:t>Создавать устные монологические и диалогические высказывания различныхтиповижанров;употреблятьязыковыесредствавсоответствии с речевой ситуацией (объём устных монологических высказываний – не менее100слов;объёмдиалогическоговысказывания–неменее7-</w:t>
            </w:r>
            <w:r w:rsidRPr="0089052B">
              <w:rPr>
                <w:spacing w:val="-10"/>
              </w:rPr>
              <w:t>8</w:t>
            </w:r>
          </w:p>
          <w:p w:rsidR="00F5138C" w:rsidRPr="0089052B" w:rsidRDefault="009100A2" w:rsidP="0089052B">
            <w:pPr>
              <w:pStyle w:val="TableParagraph"/>
              <w:spacing w:line="240" w:lineRule="atLeast"/>
              <w:ind w:left="439"/>
            </w:pPr>
            <w:r w:rsidRPr="0089052B">
              <w:rPr>
                <w:spacing w:val="-2"/>
              </w:rPr>
              <w:t>реплик)</w:t>
            </w:r>
          </w:p>
        </w:tc>
      </w:tr>
      <w:tr w:rsidR="00F5138C" w:rsidRPr="0089052B">
        <w:trPr>
          <w:trHeight w:val="1589"/>
        </w:trPr>
        <w:tc>
          <w:tcPr>
            <w:tcW w:w="212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735"/>
              <w:jc w:val="right"/>
            </w:pPr>
            <w:r w:rsidRPr="0089052B">
              <w:rPr>
                <w:spacing w:val="-5"/>
              </w:rPr>
              <w:t>3.2</w:t>
            </w:r>
          </w:p>
        </w:tc>
        <w:tc>
          <w:tcPr>
            <w:tcW w:w="8226" w:type="dxa"/>
          </w:tcPr>
          <w:p w:rsidR="00F5138C" w:rsidRPr="0089052B" w:rsidRDefault="009100A2" w:rsidP="0089052B">
            <w:pPr>
              <w:pStyle w:val="TableParagraph"/>
              <w:spacing w:line="240" w:lineRule="atLeast"/>
              <w:ind w:left="439" w:right="99"/>
              <w:jc w:val="both"/>
            </w:pPr>
            <w:r w:rsidRPr="0089052B">
              <w:t>Выступать перед аудиторией с докладом; представлять реферат, исследовательский проект на лингвистическую и другие темы; использоватьобразовательныеинформационно-</w:t>
            </w:r>
            <w:r w:rsidRPr="0089052B">
              <w:rPr>
                <w:spacing w:val="-2"/>
              </w:rPr>
              <w:t>коммуникационные</w:t>
            </w:r>
          </w:p>
          <w:p w:rsidR="00F5138C" w:rsidRPr="0089052B" w:rsidRDefault="009100A2" w:rsidP="0089052B">
            <w:pPr>
              <w:pStyle w:val="TableParagraph"/>
              <w:spacing w:line="240" w:lineRule="atLeast"/>
              <w:ind w:left="439"/>
              <w:jc w:val="both"/>
            </w:pPr>
            <w:r w:rsidRPr="0089052B">
              <w:t>инструментыиресурсыдлярешенияучебных</w:t>
            </w:r>
            <w:r w:rsidRPr="0089052B">
              <w:rPr>
                <w:spacing w:val="-2"/>
              </w:rPr>
              <w:t>задач</w:t>
            </w:r>
          </w:p>
        </w:tc>
      </w:tr>
      <w:tr w:rsidR="00F5138C" w:rsidRPr="0089052B">
        <w:trPr>
          <w:trHeight w:val="1977"/>
        </w:trPr>
        <w:tc>
          <w:tcPr>
            <w:tcW w:w="212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735"/>
              <w:jc w:val="right"/>
            </w:pPr>
            <w:r w:rsidRPr="0089052B">
              <w:rPr>
                <w:spacing w:val="-5"/>
              </w:rPr>
              <w:t>3.3</w:t>
            </w:r>
          </w:p>
        </w:tc>
        <w:tc>
          <w:tcPr>
            <w:tcW w:w="8226" w:type="dxa"/>
          </w:tcPr>
          <w:p w:rsidR="00F5138C" w:rsidRPr="0089052B" w:rsidRDefault="009100A2" w:rsidP="0089052B">
            <w:pPr>
              <w:pStyle w:val="TableParagraph"/>
              <w:spacing w:line="240" w:lineRule="atLeast"/>
              <w:ind w:left="439" w:right="103"/>
              <w:jc w:val="both"/>
            </w:pPr>
            <w:r w:rsidRPr="0089052B">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социально-культурной,учебно-научной,официально-деловой</w:t>
            </w:r>
            <w:r w:rsidRPr="0089052B">
              <w:rPr>
                <w:spacing w:val="-2"/>
              </w:rPr>
              <w:t>сферах</w:t>
            </w:r>
          </w:p>
          <w:p w:rsidR="00F5138C" w:rsidRPr="0089052B" w:rsidRDefault="009100A2" w:rsidP="0089052B">
            <w:pPr>
              <w:pStyle w:val="TableParagraph"/>
              <w:spacing w:line="240" w:lineRule="atLeast"/>
              <w:ind w:left="439"/>
              <w:jc w:val="both"/>
            </w:pPr>
            <w:r w:rsidRPr="0089052B">
              <w:t>общения,повседневномобщении,интернет-</w:t>
            </w:r>
            <w:r w:rsidRPr="0089052B">
              <w:rPr>
                <w:spacing w:val="-2"/>
              </w:rPr>
              <w:t>коммуникации</w:t>
            </w:r>
          </w:p>
        </w:tc>
      </w:tr>
      <w:tr w:rsidR="00F5138C" w:rsidRPr="0089052B">
        <w:trPr>
          <w:trHeight w:val="1589"/>
        </w:trPr>
        <w:tc>
          <w:tcPr>
            <w:tcW w:w="212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735"/>
              <w:jc w:val="right"/>
            </w:pPr>
            <w:r w:rsidRPr="0089052B">
              <w:rPr>
                <w:spacing w:val="-5"/>
              </w:rPr>
              <w:t>3.4</w:t>
            </w:r>
          </w:p>
        </w:tc>
        <w:tc>
          <w:tcPr>
            <w:tcW w:w="8226" w:type="dxa"/>
          </w:tcPr>
          <w:p w:rsidR="00F5138C" w:rsidRPr="0089052B" w:rsidRDefault="009100A2" w:rsidP="0089052B">
            <w:pPr>
              <w:pStyle w:val="TableParagraph"/>
              <w:spacing w:line="240" w:lineRule="atLeast"/>
              <w:ind w:left="439" w:right="104"/>
              <w:jc w:val="both"/>
            </w:pPr>
            <w:r w:rsidRPr="0089052B">
              <w:t>Употреблять языковые средства с учётом речевой ситуации; соблюдать в устной речи нормы современного русского литературного языка; оцениватьсобственнуюичужуюречьсточкизренияточного,уместного</w:t>
            </w:r>
            <w:r w:rsidRPr="0089052B">
              <w:rPr>
                <w:spacing w:val="-10"/>
              </w:rPr>
              <w:t>и</w:t>
            </w:r>
          </w:p>
          <w:p w:rsidR="00F5138C" w:rsidRPr="0089052B" w:rsidRDefault="009100A2" w:rsidP="0089052B">
            <w:pPr>
              <w:pStyle w:val="TableParagraph"/>
              <w:spacing w:line="240" w:lineRule="atLeast"/>
              <w:ind w:left="439"/>
              <w:jc w:val="both"/>
            </w:pPr>
            <w:r w:rsidRPr="0089052B">
              <w:t>выразительного</w:t>
            </w:r>
            <w:r w:rsidRPr="0089052B">
              <w:rPr>
                <w:spacing w:val="-2"/>
              </w:rPr>
              <w:t>словоупотребления</w:t>
            </w:r>
          </w:p>
        </w:tc>
      </w:tr>
      <w:tr w:rsidR="00F5138C" w:rsidRPr="0089052B">
        <w:trPr>
          <w:trHeight w:val="432"/>
        </w:trPr>
        <w:tc>
          <w:tcPr>
            <w:tcW w:w="2127" w:type="dxa"/>
          </w:tcPr>
          <w:p w:rsidR="00F5138C" w:rsidRPr="0089052B" w:rsidRDefault="009100A2" w:rsidP="0089052B">
            <w:pPr>
              <w:pStyle w:val="TableParagraph"/>
              <w:spacing w:line="240" w:lineRule="atLeast"/>
              <w:ind w:left="336"/>
              <w:jc w:val="center"/>
            </w:pPr>
            <w:r w:rsidRPr="0089052B">
              <w:rPr>
                <w:spacing w:val="-10"/>
              </w:rPr>
              <w:t>4</w:t>
            </w:r>
          </w:p>
        </w:tc>
        <w:tc>
          <w:tcPr>
            <w:tcW w:w="8226" w:type="dxa"/>
          </w:tcPr>
          <w:p w:rsidR="00F5138C" w:rsidRPr="0089052B" w:rsidRDefault="009100A2" w:rsidP="0089052B">
            <w:pPr>
              <w:pStyle w:val="TableParagraph"/>
              <w:spacing w:line="240" w:lineRule="atLeast"/>
              <w:ind w:left="439"/>
            </w:pPr>
            <w:r w:rsidRPr="0089052B">
              <w:t>Текст.Информационно-смысловаяпереработка</w:t>
            </w:r>
            <w:r w:rsidRPr="0089052B">
              <w:rPr>
                <w:spacing w:val="-2"/>
              </w:rPr>
              <w:t>текста</w:t>
            </w:r>
          </w:p>
        </w:tc>
      </w:tr>
      <w:tr w:rsidR="00F5138C" w:rsidRPr="0089052B">
        <w:trPr>
          <w:trHeight w:val="820"/>
        </w:trPr>
        <w:tc>
          <w:tcPr>
            <w:tcW w:w="2127" w:type="dxa"/>
          </w:tcPr>
          <w:p w:rsidR="00F5138C" w:rsidRPr="0089052B" w:rsidRDefault="009100A2" w:rsidP="0089052B">
            <w:pPr>
              <w:pStyle w:val="TableParagraph"/>
              <w:spacing w:line="240" w:lineRule="atLeast"/>
              <w:ind w:right="735"/>
              <w:jc w:val="right"/>
            </w:pPr>
            <w:r w:rsidRPr="0089052B">
              <w:rPr>
                <w:spacing w:val="-5"/>
              </w:rPr>
              <w:t>4.1</w:t>
            </w:r>
          </w:p>
        </w:tc>
        <w:tc>
          <w:tcPr>
            <w:tcW w:w="8226" w:type="dxa"/>
          </w:tcPr>
          <w:p w:rsidR="00F5138C" w:rsidRPr="0089052B" w:rsidRDefault="009100A2" w:rsidP="0089052B">
            <w:pPr>
              <w:pStyle w:val="TableParagraph"/>
              <w:spacing w:line="240" w:lineRule="atLeast"/>
              <w:ind w:left="439"/>
            </w:pPr>
            <w:r w:rsidRPr="0089052B">
              <w:t>Применятьзнанияотексте,егоосновныхпризнаках,структуреи</w:t>
            </w:r>
            <w:r w:rsidRPr="0089052B">
              <w:rPr>
                <w:spacing w:val="-2"/>
              </w:rPr>
              <w:t>видах</w:t>
            </w:r>
          </w:p>
          <w:p w:rsidR="00F5138C" w:rsidRPr="0089052B" w:rsidRDefault="009100A2" w:rsidP="0089052B">
            <w:pPr>
              <w:pStyle w:val="TableParagraph"/>
              <w:spacing w:line="240" w:lineRule="atLeast"/>
              <w:ind w:left="439"/>
            </w:pPr>
            <w:r w:rsidRPr="0089052B">
              <w:t>представленнойвнёминформациивречевой</w:t>
            </w:r>
            <w:r w:rsidRPr="0089052B">
              <w:rPr>
                <w:spacing w:val="-2"/>
              </w:rPr>
              <w:t>практике</w:t>
            </w:r>
          </w:p>
        </w:tc>
      </w:tr>
      <w:tr w:rsidR="00F5138C" w:rsidRPr="0089052B">
        <w:trPr>
          <w:trHeight w:val="1200"/>
        </w:trPr>
        <w:tc>
          <w:tcPr>
            <w:tcW w:w="212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735"/>
              <w:jc w:val="right"/>
            </w:pPr>
            <w:r w:rsidRPr="0089052B">
              <w:rPr>
                <w:spacing w:val="-5"/>
              </w:rPr>
              <w:t>4.2</w:t>
            </w:r>
          </w:p>
        </w:tc>
        <w:tc>
          <w:tcPr>
            <w:tcW w:w="8226" w:type="dxa"/>
          </w:tcPr>
          <w:p w:rsidR="00F5138C" w:rsidRPr="0089052B" w:rsidRDefault="009100A2" w:rsidP="0089052B">
            <w:pPr>
              <w:pStyle w:val="TableParagraph"/>
              <w:spacing w:line="240" w:lineRule="atLeast"/>
              <w:ind w:left="439"/>
            </w:pPr>
            <w:r w:rsidRPr="0089052B">
              <w:t>Понимать,анализироватьикомментироватьосновнуюидополнительную, явнуюискрытую(подтекстовую)информациютекстов,</w:t>
            </w:r>
            <w:r w:rsidRPr="0089052B">
              <w:rPr>
                <w:spacing w:val="-2"/>
              </w:rPr>
              <w:t>воспринимаемых</w:t>
            </w:r>
          </w:p>
          <w:p w:rsidR="00F5138C" w:rsidRPr="0089052B" w:rsidRDefault="009100A2" w:rsidP="0089052B">
            <w:pPr>
              <w:pStyle w:val="TableParagraph"/>
              <w:spacing w:line="240" w:lineRule="atLeast"/>
              <w:ind w:left="439"/>
            </w:pPr>
            <w:r w:rsidRPr="0089052B">
              <w:t>зрительнои(или)на</w:t>
            </w:r>
            <w:r w:rsidRPr="0089052B">
              <w:rPr>
                <w:spacing w:val="-4"/>
              </w:rPr>
              <w:t>слух</w:t>
            </w:r>
          </w:p>
        </w:tc>
      </w:tr>
      <w:tr w:rsidR="00F5138C" w:rsidRPr="0089052B">
        <w:trPr>
          <w:trHeight w:val="427"/>
        </w:trPr>
        <w:tc>
          <w:tcPr>
            <w:tcW w:w="2127" w:type="dxa"/>
          </w:tcPr>
          <w:p w:rsidR="00F5138C" w:rsidRPr="0089052B" w:rsidRDefault="009100A2" w:rsidP="0089052B">
            <w:pPr>
              <w:pStyle w:val="TableParagraph"/>
              <w:spacing w:line="240" w:lineRule="atLeast"/>
              <w:ind w:right="735"/>
              <w:jc w:val="right"/>
            </w:pPr>
            <w:r w:rsidRPr="0089052B">
              <w:rPr>
                <w:spacing w:val="-5"/>
              </w:rPr>
              <w:t>4.3</w:t>
            </w:r>
          </w:p>
        </w:tc>
        <w:tc>
          <w:tcPr>
            <w:tcW w:w="8226" w:type="dxa"/>
          </w:tcPr>
          <w:p w:rsidR="00F5138C" w:rsidRPr="0089052B" w:rsidRDefault="009100A2" w:rsidP="0089052B">
            <w:pPr>
              <w:pStyle w:val="TableParagraph"/>
              <w:spacing w:line="240" w:lineRule="atLeast"/>
              <w:ind w:left="439"/>
            </w:pPr>
            <w:r w:rsidRPr="0089052B">
              <w:t>Выявлятьлогико-смысловыеотношениямеждупредложениямив</w:t>
            </w:r>
            <w:r w:rsidRPr="0089052B">
              <w:rPr>
                <w:spacing w:val="-2"/>
              </w:rPr>
              <w:t>тексте</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2127"/>
        <w:gridCol w:w="8226"/>
      </w:tblGrid>
      <w:tr w:rsidR="00F5138C" w:rsidRPr="0089052B">
        <w:trPr>
          <w:trHeight w:val="1204"/>
        </w:trPr>
        <w:tc>
          <w:tcPr>
            <w:tcW w:w="212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735"/>
              <w:jc w:val="right"/>
            </w:pPr>
            <w:r w:rsidRPr="0089052B">
              <w:rPr>
                <w:spacing w:val="-5"/>
              </w:rPr>
              <w:t>4.4</w:t>
            </w:r>
          </w:p>
        </w:tc>
        <w:tc>
          <w:tcPr>
            <w:tcW w:w="8226" w:type="dxa"/>
          </w:tcPr>
          <w:p w:rsidR="00F5138C" w:rsidRPr="0089052B" w:rsidRDefault="009100A2" w:rsidP="0089052B">
            <w:pPr>
              <w:pStyle w:val="TableParagraph"/>
              <w:tabs>
                <w:tab w:val="left" w:pos="1388"/>
                <w:tab w:val="left" w:pos="2366"/>
                <w:tab w:val="left" w:pos="2578"/>
                <w:tab w:val="left" w:pos="3584"/>
                <w:tab w:val="left" w:pos="5867"/>
              </w:tabs>
              <w:spacing w:line="240" w:lineRule="atLeast"/>
              <w:ind w:left="439" w:right="102"/>
            </w:pPr>
            <w:r w:rsidRPr="0089052B">
              <w:t>Создаватьтексты</w:t>
            </w:r>
            <w:r w:rsidRPr="0089052B">
              <w:tab/>
            </w:r>
            <w:r w:rsidRPr="0089052B">
              <w:tab/>
              <w:t xml:space="preserve">разныхфункционально-смысловыхтипов;тексты </w:t>
            </w:r>
            <w:r w:rsidRPr="0089052B">
              <w:rPr>
                <w:spacing w:val="-2"/>
              </w:rPr>
              <w:t>разных</w:t>
            </w:r>
            <w:r w:rsidRPr="0089052B">
              <w:tab/>
            </w:r>
            <w:r w:rsidRPr="0089052B">
              <w:rPr>
                <w:spacing w:val="-2"/>
              </w:rPr>
              <w:t>жанров</w:t>
            </w:r>
            <w:r w:rsidRPr="0089052B">
              <w:tab/>
            </w:r>
            <w:r w:rsidRPr="0089052B">
              <w:rPr>
                <w:spacing w:val="-2"/>
              </w:rPr>
              <w:t>научного,</w:t>
            </w:r>
            <w:r w:rsidRPr="0089052B">
              <w:tab/>
            </w:r>
            <w:r w:rsidRPr="0089052B">
              <w:rPr>
                <w:spacing w:val="-2"/>
              </w:rPr>
              <w:t>публицистического,</w:t>
            </w:r>
            <w:r w:rsidRPr="0089052B">
              <w:tab/>
              <w:t>официально-</w:t>
            </w:r>
            <w:r w:rsidRPr="0089052B">
              <w:rPr>
                <w:spacing w:val="-2"/>
              </w:rPr>
              <w:t>делового</w:t>
            </w:r>
          </w:p>
          <w:p w:rsidR="00F5138C" w:rsidRPr="0089052B" w:rsidRDefault="009100A2" w:rsidP="0089052B">
            <w:pPr>
              <w:pStyle w:val="TableParagraph"/>
              <w:spacing w:line="240" w:lineRule="atLeast"/>
              <w:ind w:left="439"/>
            </w:pPr>
            <w:r w:rsidRPr="0089052B">
              <w:t>стилей(объёмсочинения– неменее 150</w:t>
            </w:r>
            <w:r w:rsidRPr="0089052B">
              <w:rPr>
                <w:spacing w:val="-4"/>
              </w:rPr>
              <w:t xml:space="preserve"> слов)</w:t>
            </w:r>
          </w:p>
        </w:tc>
      </w:tr>
      <w:tr w:rsidR="00F5138C" w:rsidRPr="0089052B">
        <w:trPr>
          <w:trHeight w:val="2367"/>
        </w:trPr>
        <w:tc>
          <w:tcPr>
            <w:tcW w:w="212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735"/>
              <w:jc w:val="right"/>
            </w:pPr>
            <w:r w:rsidRPr="0089052B">
              <w:rPr>
                <w:spacing w:val="-5"/>
              </w:rPr>
              <w:t>4.5</w:t>
            </w:r>
          </w:p>
        </w:tc>
        <w:tc>
          <w:tcPr>
            <w:tcW w:w="8226" w:type="dxa"/>
          </w:tcPr>
          <w:p w:rsidR="00F5138C" w:rsidRPr="0089052B" w:rsidRDefault="009100A2" w:rsidP="0089052B">
            <w:pPr>
              <w:pStyle w:val="TableParagraph"/>
              <w:spacing w:line="240" w:lineRule="atLeast"/>
              <w:ind w:left="439" w:right="99"/>
              <w:jc w:val="both"/>
            </w:pPr>
            <w:r w:rsidRPr="0089052B">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инфографикуи другие, ипрослушанныхтекстов(объёмтекста для чтения –450-500слов;объёмпрослушанногоилипрочитанноготекста</w:t>
            </w:r>
            <w:r w:rsidRPr="0089052B">
              <w:rPr>
                <w:spacing w:val="-5"/>
              </w:rPr>
              <w:t>для</w:t>
            </w:r>
          </w:p>
          <w:p w:rsidR="00F5138C" w:rsidRPr="0089052B" w:rsidRDefault="009100A2" w:rsidP="0089052B">
            <w:pPr>
              <w:pStyle w:val="TableParagraph"/>
              <w:spacing w:line="240" w:lineRule="atLeast"/>
              <w:ind w:left="439"/>
              <w:jc w:val="both"/>
            </w:pPr>
            <w:r w:rsidRPr="0089052B">
              <w:t>пересказаот 250до300</w:t>
            </w:r>
            <w:r w:rsidRPr="0089052B">
              <w:rPr>
                <w:spacing w:val="-2"/>
              </w:rPr>
              <w:t>слов)</w:t>
            </w:r>
          </w:p>
        </w:tc>
      </w:tr>
      <w:tr w:rsidR="00F5138C" w:rsidRPr="0089052B">
        <w:trPr>
          <w:trHeight w:val="815"/>
        </w:trPr>
        <w:tc>
          <w:tcPr>
            <w:tcW w:w="2127" w:type="dxa"/>
          </w:tcPr>
          <w:p w:rsidR="00F5138C" w:rsidRPr="0089052B" w:rsidRDefault="009100A2" w:rsidP="0089052B">
            <w:pPr>
              <w:pStyle w:val="TableParagraph"/>
              <w:spacing w:line="240" w:lineRule="atLeast"/>
              <w:ind w:right="735"/>
              <w:jc w:val="right"/>
            </w:pPr>
            <w:r w:rsidRPr="0089052B">
              <w:rPr>
                <w:spacing w:val="-5"/>
              </w:rPr>
              <w:t>4.6</w:t>
            </w:r>
          </w:p>
        </w:tc>
        <w:tc>
          <w:tcPr>
            <w:tcW w:w="8226" w:type="dxa"/>
          </w:tcPr>
          <w:p w:rsidR="00F5138C" w:rsidRPr="0089052B" w:rsidRDefault="009100A2" w:rsidP="0089052B">
            <w:pPr>
              <w:pStyle w:val="TableParagraph"/>
              <w:spacing w:line="240" w:lineRule="atLeast"/>
              <w:ind w:left="439"/>
            </w:pPr>
            <w:r w:rsidRPr="0089052B">
              <w:t>Создаватьвторичныетексты(план,тезисы,конспект,реферат,</w:t>
            </w:r>
            <w:r w:rsidRPr="0089052B">
              <w:rPr>
                <w:spacing w:val="-2"/>
              </w:rPr>
              <w:t>аннотация,</w:t>
            </w:r>
          </w:p>
          <w:p w:rsidR="00F5138C" w:rsidRPr="0089052B" w:rsidRDefault="009100A2" w:rsidP="0089052B">
            <w:pPr>
              <w:pStyle w:val="TableParagraph"/>
              <w:spacing w:line="240" w:lineRule="atLeast"/>
              <w:ind w:left="439"/>
            </w:pPr>
            <w:r w:rsidRPr="0089052B">
              <w:t>отзыв,рецензияи</w:t>
            </w:r>
            <w:r w:rsidRPr="0089052B">
              <w:rPr>
                <w:spacing w:val="-2"/>
              </w:rPr>
              <w:t>другие)</w:t>
            </w:r>
          </w:p>
        </w:tc>
      </w:tr>
      <w:tr w:rsidR="00F5138C" w:rsidRPr="0089052B">
        <w:trPr>
          <w:trHeight w:val="811"/>
        </w:trPr>
        <w:tc>
          <w:tcPr>
            <w:tcW w:w="2127" w:type="dxa"/>
          </w:tcPr>
          <w:p w:rsidR="00F5138C" w:rsidRPr="0089052B" w:rsidRDefault="009100A2" w:rsidP="0089052B">
            <w:pPr>
              <w:pStyle w:val="TableParagraph"/>
              <w:spacing w:line="240" w:lineRule="atLeast"/>
              <w:ind w:right="735"/>
              <w:jc w:val="right"/>
            </w:pPr>
            <w:r w:rsidRPr="0089052B">
              <w:rPr>
                <w:spacing w:val="-5"/>
              </w:rPr>
              <w:t>4.7</w:t>
            </w:r>
          </w:p>
        </w:tc>
        <w:tc>
          <w:tcPr>
            <w:tcW w:w="8226" w:type="dxa"/>
          </w:tcPr>
          <w:p w:rsidR="00F5138C" w:rsidRPr="0089052B" w:rsidRDefault="009100A2" w:rsidP="0089052B">
            <w:pPr>
              <w:pStyle w:val="TableParagraph"/>
              <w:spacing w:line="240" w:lineRule="atLeast"/>
              <w:ind w:left="439"/>
            </w:pPr>
            <w:r w:rsidRPr="0089052B">
              <w:t>Корректироватьтекст:устранятьлогические,фактические,</w:t>
            </w:r>
            <w:r w:rsidRPr="0089052B">
              <w:rPr>
                <w:spacing w:val="-2"/>
              </w:rPr>
              <w:t>этические,</w:t>
            </w:r>
          </w:p>
          <w:p w:rsidR="00F5138C" w:rsidRPr="0089052B" w:rsidRDefault="009100A2" w:rsidP="0089052B">
            <w:pPr>
              <w:pStyle w:val="TableParagraph"/>
              <w:spacing w:line="240" w:lineRule="atLeast"/>
              <w:ind w:left="439"/>
            </w:pPr>
            <w:r w:rsidRPr="0089052B">
              <w:t>грамматическиеиречевые</w:t>
            </w:r>
            <w:r w:rsidRPr="0089052B">
              <w:rPr>
                <w:spacing w:val="-2"/>
              </w:rPr>
              <w:t>ошибки</w:t>
            </w:r>
          </w:p>
        </w:tc>
      </w:tr>
    </w:tbl>
    <w:p w:rsidR="00F5138C" w:rsidRPr="0089052B" w:rsidRDefault="00F5138C" w:rsidP="0089052B">
      <w:pPr>
        <w:pStyle w:val="a5"/>
        <w:spacing w:line="240" w:lineRule="atLeast"/>
        <w:ind w:left="0"/>
        <w:jc w:val="left"/>
        <w:rPr>
          <w:b/>
          <w:sz w:val="22"/>
          <w:szCs w:val="22"/>
        </w:rPr>
      </w:pPr>
    </w:p>
    <w:p w:rsidR="00F5138C" w:rsidRPr="0089052B" w:rsidRDefault="009100A2" w:rsidP="0089052B">
      <w:pPr>
        <w:spacing w:line="240" w:lineRule="atLeast"/>
        <w:ind w:left="1253"/>
        <w:rPr>
          <w:b/>
        </w:rPr>
      </w:pPr>
      <w:r w:rsidRPr="0089052B">
        <w:rPr>
          <w:b/>
        </w:rPr>
        <w:t xml:space="preserve">11 </w:t>
      </w:r>
      <w:r w:rsidRPr="0089052B">
        <w:rPr>
          <w:b/>
          <w:spacing w:val="-2"/>
        </w:rPr>
        <w:t>КЛАСС</w:t>
      </w:r>
    </w:p>
    <w:p w:rsidR="00F5138C" w:rsidRPr="0089052B" w:rsidRDefault="00F5138C" w:rsidP="0089052B">
      <w:pPr>
        <w:pStyle w:val="a5"/>
        <w:spacing w:line="240" w:lineRule="atLeast"/>
        <w:ind w:left="0"/>
        <w:jc w:val="left"/>
        <w:rPr>
          <w:b/>
          <w:sz w:val="22"/>
          <w:szCs w:val="22"/>
        </w:rPr>
      </w:pPr>
    </w:p>
    <w:p w:rsidR="00F5138C" w:rsidRPr="0089052B" w:rsidRDefault="00F5138C" w:rsidP="0089052B">
      <w:pPr>
        <w:pStyle w:val="a5"/>
        <w:spacing w:line="240" w:lineRule="atLeast"/>
        <w:ind w:left="0"/>
        <w:jc w:val="left"/>
        <w:rPr>
          <w:b/>
          <w:sz w:val="22"/>
          <w:szCs w:val="22"/>
        </w:rPr>
      </w:pPr>
    </w:p>
    <w:tbl>
      <w:tblPr>
        <w:tblStyle w:val="TableNormal"/>
        <w:tblW w:w="0" w:type="auto"/>
        <w:tblInd w:w="2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83"/>
        <w:gridCol w:w="8226"/>
      </w:tblGrid>
      <w:tr w:rsidR="00F5138C" w:rsidRPr="0089052B">
        <w:trPr>
          <w:trHeight w:val="940"/>
        </w:trPr>
        <w:tc>
          <w:tcPr>
            <w:tcW w:w="1983" w:type="dxa"/>
          </w:tcPr>
          <w:p w:rsidR="00F5138C" w:rsidRPr="0089052B" w:rsidRDefault="009100A2" w:rsidP="0089052B">
            <w:pPr>
              <w:pStyle w:val="TableParagraph"/>
              <w:spacing w:line="240" w:lineRule="atLeast"/>
              <w:ind w:left="410"/>
              <w:rPr>
                <w:b/>
              </w:rPr>
            </w:pPr>
            <w:r w:rsidRPr="0089052B">
              <w:rPr>
                <w:b/>
                <w:spacing w:val="-5"/>
              </w:rPr>
              <w:t>Код</w:t>
            </w:r>
          </w:p>
          <w:p w:rsidR="00F5138C" w:rsidRPr="0089052B" w:rsidRDefault="009100A2" w:rsidP="0089052B">
            <w:pPr>
              <w:pStyle w:val="TableParagraph"/>
              <w:spacing w:line="240" w:lineRule="atLeast"/>
              <w:ind w:left="347"/>
              <w:rPr>
                <w:b/>
              </w:rPr>
            </w:pPr>
            <w:r w:rsidRPr="0089052B">
              <w:rPr>
                <w:b/>
                <w:spacing w:val="-2"/>
              </w:rPr>
              <w:t>проверяемого результата</w:t>
            </w:r>
          </w:p>
        </w:tc>
        <w:tc>
          <w:tcPr>
            <w:tcW w:w="8226" w:type="dxa"/>
          </w:tcPr>
          <w:p w:rsidR="00F5138C" w:rsidRPr="0089052B" w:rsidRDefault="009100A2" w:rsidP="0089052B">
            <w:pPr>
              <w:pStyle w:val="TableParagraph"/>
              <w:spacing w:line="240" w:lineRule="atLeast"/>
              <w:ind w:left="348" w:firstLine="62"/>
              <w:rPr>
                <w:b/>
              </w:rPr>
            </w:pPr>
            <w:r w:rsidRPr="0089052B">
              <w:rPr>
                <w:b/>
              </w:rPr>
              <w:t>Проверяемые предметныерезультаты освоения основной образовательнойпрограммысреднегообщегообразования</w:t>
            </w:r>
          </w:p>
        </w:tc>
      </w:tr>
      <w:tr w:rsidR="00F5138C" w:rsidRPr="0089052B">
        <w:trPr>
          <w:trHeight w:val="431"/>
        </w:trPr>
        <w:tc>
          <w:tcPr>
            <w:tcW w:w="1983" w:type="dxa"/>
          </w:tcPr>
          <w:p w:rsidR="00F5138C" w:rsidRPr="0089052B" w:rsidRDefault="009100A2" w:rsidP="0089052B">
            <w:pPr>
              <w:pStyle w:val="TableParagraph"/>
              <w:spacing w:line="240" w:lineRule="atLeast"/>
              <w:ind w:left="345" w:right="9"/>
              <w:jc w:val="center"/>
            </w:pPr>
            <w:r w:rsidRPr="0089052B">
              <w:rPr>
                <w:spacing w:val="-10"/>
              </w:rPr>
              <w:t>1</w:t>
            </w:r>
          </w:p>
        </w:tc>
        <w:tc>
          <w:tcPr>
            <w:tcW w:w="8226" w:type="dxa"/>
          </w:tcPr>
          <w:p w:rsidR="00F5138C" w:rsidRPr="0089052B" w:rsidRDefault="009100A2" w:rsidP="0089052B">
            <w:pPr>
              <w:pStyle w:val="TableParagraph"/>
              <w:spacing w:line="240" w:lineRule="atLeast"/>
              <w:ind w:left="439"/>
            </w:pPr>
            <w:r w:rsidRPr="0089052B">
              <w:t>Общиесведенияо</w:t>
            </w:r>
            <w:r w:rsidRPr="0089052B">
              <w:rPr>
                <w:spacing w:val="-4"/>
              </w:rPr>
              <w:t>языке</w:t>
            </w:r>
          </w:p>
        </w:tc>
      </w:tr>
      <w:tr w:rsidR="00F5138C" w:rsidRPr="0089052B">
        <w:trPr>
          <w:trHeight w:val="816"/>
        </w:trPr>
        <w:tc>
          <w:tcPr>
            <w:tcW w:w="1983" w:type="dxa"/>
          </w:tcPr>
          <w:p w:rsidR="00F5138C" w:rsidRPr="0089052B" w:rsidRDefault="009100A2" w:rsidP="0089052B">
            <w:pPr>
              <w:pStyle w:val="TableParagraph"/>
              <w:spacing w:line="240" w:lineRule="atLeast"/>
              <w:ind w:right="663"/>
              <w:jc w:val="right"/>
            </w:pPr>
            <w:r w:rsidRPr="0089052B">
              <w:rPr>
                <w:spacing w:val="-5"/>
              </w:rPr>
              <w:t>1.1</w:t>
            </w:r>
          </w:p>
        </w:tc>
        <w:tc>
          <w:tcPr>
            <w:tcW w:w="8226" w:type="dxa"/>
          </w:tcPr>
          <w:p w:rsidR="00F5138C" w:rsidRPr="0089052B" w:rsidRDefault="009100A2" w:rsidP="0089052B">
            <w:pPr>
              <w:pStyle w:val="TableParagraph"/>
              <w:spacing w:line="240" w:lineRule="atLeast"/>
              <w:ind w:left="439"/>
            </w:pPr>
            <w:r w:rsidRPr="0089052B">
              <w:t>Иметьпредставлениеоб экологии языка,опроблемахречевойкультуры</w:t>
            </w:r>
            <w:r w:rsidRPr="0089052B">
              <w:rPr>
                <w:spacing w:val="-10"/>
              </w:rPr>
              <w:t>в</w:t>
            </w:r>
          </w:p>
          <w:p w:rsidR="00F5138C" w:rsidRPr="0089052B" w:rsidRDefault="009100A2" w:rsidP="0089052B">
            <w:pPr>
              <w:pStyle w:val="TableParagraph"/>
              <w:spacing w:line="240" w:lineRule="atLeast"/>
              <w:ind w:left="439"/>
            </w:pPr>
            <w:r w:rsidRPr="0089052B">
              <w:t>современном</w:t>
            </w:r>
            <w:r w:rsidRPr="0089052B">
              <w:rPr>
                <w:spacing w:val="-2"/>
              </w:rPr>
              <w:t>обществе</w:t>
            </w:r>
          </w:p>
        </w:tc>
      </w:tr>
      <w:tr w:rsidR="00F5138C" w:rsidRPr="0089052B">
        <w:trPr>
          <w:trHeight w:val="1978"/>
        </w:trPr>
        <w:tc>
          <w:tcPr>
            <w:tcW w:w="1983"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63"/>
              <w:jc w:val="right"/>
            </w:pPr>
            <w:r w:rsidRPr="0089052B">
              <w:rPr>
                <w:spacing w:val="-5"/>
              </w:rPr>
              <w:t>1.2</w:t>
            </w:r>
          </w:p>
        </w:tc>
        <w:tc>
          <w:tcPr>
            <w:tcW w:w="8226" w:type="dxa"/>
          </w:tcPr>
          <w:p w:rsidR="00F5138C" w:rsidRPr="0089052B" w:rsidRDefault="009100A2" w:rsidP="0089052B">
            <w:pPr>
              <w:pStyle w:val="TableParagraph"/>
              <w:spacing w:line="240" w:lineRule="atLeast"/>
              <w:ind w:left="439" w:right="101"/>
              <w:jc w:val="both"/>
            </w:pPr>
            <w:r w:rsidRPr="0089052B">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заимствований;нарушенияречевогоэтикета,этическихнормв</w:t>
            </w:r>
            <w:r w:rsidRPr="0089052B">
              <w:rPr>
                <w:spacing w:val="-2"/>
              </w:rPr>
              <w:t>речевом</w:t>
            </w:r>
          </w:p>
          <w:p w:rsidR="00F5138C" w:rsidRPr="0089052B" w:rsidRDefault="009100A2" w:rsidP="0089052B">
            <w:pPr>
              <w:pStyle w:val="TableParagraph"/>
              <w:spacing w:line="240" w:lineRule="atLeast"/>
              <w:ind w:left="439"/>
              <w:jc w:val="both"/>
            </w:pPr>
            <w:r w:rsidRPr="0089052B">
              <w:t>общениии</w:t>
            </w:r>
            <w:r w:rsidRPr="0089052B">
              <w:rPr>
                <w:spacing w:val="-2"/>
              </w:rPr>
              <w:t xml:space="preserve"> другие</w:t>
            </w:r>
          </w:p>
        </w:tc>
      </w:tr>
      <w:tr w:rsidR="00F5138C" w:rsidRPr="0089052B">
        <w:trPr>
          <w:trHeight w:val="431"/>
        </w:trPr>
        <w:tc>
          <w:tcPr>
            <w:tcW w:w="1983" w:type="dxa"/>
          </w:tcPr>
          <w:p w:rsidR="00F5138C" w:rsidRPr="0089052B" w:rsidRDefault="009100A2" w:rsidP="0089052B">
            <w:pPr>
              <w:pStyle w:val="TableParagraph"/>
              <w:spacing w:line="240" w:lineRule="atLeast"/>
              <w:ind w:left="345" w:right="9"/>
              <w:jc w:val="center"/>
            </w:pPr>
            <w:r w:rsidRPr="0089052B">
              <w:rPr>
                <w:spacing w:val="-10"/>
              </w:rPr>
              <w:t>2</w:t>
            </w:r>
          </w:p>
        </w:tc>
        <w:tc>
          <w:tcPr>
            <w:tcW w:w="8226" w:type="dxa"/>
          </w:tcPr>
          <w:p w:rsidR="00F5138C" w:rsidRPr="0089052B" w:rsidRDefault="009100A2" w:rsidP="0089052B">
            <w:pPr>
              <w:pStyle w:val="TableParagraph"/>
              <w:spacing w:line="240" w:lineRule="atLeast"/>
              <w:ind w:left="439"/>
            </w:pPr>
            <w:r w:rsidRPr="0089052B">
              <w:t>Языкиречь.Культура</w:t>
            </w:r>
            <w:r w:rsidRPr="0089052B">
              <w:rPr>
                <w:spacing w:val="-4"/>
              </w:rPr>
              <w:t>речи</w:t>
            </w:r>
          </w:p>
        </w:tc>
      </w:tr>
      <w:tr w:rsidR="00F5138C" w:rsidRPr="0089052B">
        <w:trPr>
          <w:trHeight w:val="432"/>
        </w:trPr>
        <w:tc>
          <w:tcPr>
            <w:tcW w:w="1983" w:type="dxa"/>
          </w:tcPr>
          <w:p w:rsidR="00F5138C" w:rsidRPr="0089052B" w:rsidRDefault="009100A2" w:rsidP="0089052B">
            <w:pPr>
              <w:pStyle w:val="TableParagraph"/>
              <w:spacing w:line="240" w:lineRule="atLeast"/>
              <w:ind w:right="663"/>
              <w:jc w:val="right"/>
            </w:pPr>
            <w:r w:rsidRPr="0089052B">
              <w:rPr>
                <w:spacing w:val="-5"/>
              </w:rPr>
              <w:t>2.1</w:t>
            </w:r>
          </w:p>
        </w:tc>
        <w:tc>
          <w:tcPr>
            <w:tcW w:w="8226" w:type="dxa"/>
          </w:tcPr>
          <w:p w:rsidR="00F5138C" w:rsidRPr="0089052B" w:rsidRDefault="009100A2" w:rsidP="0089052B">
            <w:pPr>
              <w:pStyle w:val="TableParagraph"/>
              <w:spacing w:line="240" w:lineRule="atLeast"/>
              <w:ind w:left="439"/>
            </w:pPr>
            <w:r w:rsidRPr="0089052B">
              <w:t>Синтаксис.Синтаксические</w:t>
            </w:r>
            <w:r w:rsidRPr="0089052B">
              <w:rPr>
                <w:spacing w:val="-4"/>
              </w:rPr>
              <w:t>нормы</w:t>
            </w:r>
          </w:p>
        </w:tc>
      </w:tr>
      <w:tr w:rsidR="00F5138C" w:rsidRPr="0089052B">
        <w:trPr>
          <w:trHeight w:val="815"/>
        </w:trPr>
        <w:tc>
          <w:tcPr>
            <w:tcW w:w="1983" w:type="dxa"/>
          </w:tcPr>
          <w:p w:rsidR="00F5138C" w:rsidRPr="0089052B" w:rsidRDefault="009100A2" w:rsidP="0089052B">
            <w:pPr>
              <w:pStyle w:val="TableParagraph"/>
              <w:spacing w:line="240" w:lineRule="atLeast"/>
              <w:ind w:right="572"/>
              <w:jc w:val="right"/>
            </w:pPr>
            <w:r w:rsidRPr="0089052B">
              <w:rPr>
                <w:spacing w:val="-2"/>
              </w:rPr>
              <w:t>2.1.1</w:t>
            </w:r>
          </w:p>
        </w:tc>
        <w:tc>
          <w:tcPr>
            <w:tcW w:w="8226" w:type="dxa"/>
          </w:tcPr>
          <w:p w:rsidR="00F5138C" w:rsidRPr="0089052B" w:rsidRDefault="009100A2" w:rsidP="0089052B">
            <w:pPr>
              <w:pStyle w:val="TableParagraph"/>
              <w:spacing w:line="240" w:lineRule="atLeast"/>
              <w:ind w:left="439"/>
            </w:pPr>
            <w:r w:rsidRPr="0089052B">
              <w:t>Выполнятьсинтаксическийанализсловосочетания,простогои</w:t>
            </w:r>
            <w:r w:rsidRPr="0089052B">
              <w:rPr>
                <w:spacing w:val="-2"/>
              </w:rPr>
              <w:t>сложного</w:t>
            </w:r>
          </w:p>
          <w:p w:rsidR="00F5138C" w:rsidRPr="0089052B" w:rsidRDefault="009100A2" w:rsidP="0089052B">
            <w:pPr>
              <w:pStyle w:val="TableParagraph"/>
              <w:spacing w:line="240" w:lineRule="atLeast"/>
              <w:ind w:left="439"/>
            </w:pPr>
            <w:r w:rsidRPr="0089052B">
              <w:rPr>
                <w:spacing w:val="-2"/>
              </w:rPr>
              <w:t>предложения</w:t>
            </w:r>
          </w:p>
        </w:tc>
      </w:tr>
      <w:tr w:rsidR="00F5138C" w:rsidRPr="0089052B">
        <w:trPr>
          <w:trHeight w:val="821"/>
        </w:trPr>
        <w:tc>
          <w:tcPr>
            <w:tcW w:w="1983" w:type="dxa"/>
          </w:tcPr>
          <w:p w:rsidR="00F5138C" w:rsidRPr="0089052B" w:rsidRDefault="009100A2" w:rsidP="0089052B">
            <w:pPr>
              <w:pStyle w:val="TableParagraph"/>
              <w:spacing w:line="240" w:lineRule="atLeast"/>
              <w:ind w:right="572"/>
              <w:jc w:val="right"/>
            </w:pPr>
            <w:r w:rsidRPr="0089052B">
              <w:rPr>
                <w:spacing w:val="-2"/>
              </w:rPr>
              <w:t>2.1.2</w:t>
            </w:r>
          </w:p>
        </w:tc>
        <w:tc>
          <w:tcPr>
            <w:tcW w:w="8226" w:type="dxa"/>
          </w:tcPr>
          <w:p w:rsidR="00F5138C" w:rsidRPr="0089052B" w:rsidRDefault="009100A2" w:rsidP="0089052B">
            <w:pPr>
              <w:pStyle w:val="TableParagraph"/>
              <w:spacing w:line="240" w:lineRule="atLeast"/>
              <w:ind w:left="439"/>
            </w:pPr>
            <w:r w:rsidRPr="0089052B">
              <w:t>Определятьизобразительно-выразительныесредствасинтаксиса</w:t>
            </w:r>
            <w:r w:rsidRPr="0089052B">
              <w:rPr>
                <w:spacing w:val="-2"/>
              </w:rPr>
              <w:t>русского</w:t>
            </w:r>
          </w:p>
          <w:p w:rsidR="00F5138C" w:rsidRPr="0089052B" w:rsidRDefault="009100A2" w:rsidP="0089052B">
            <w:pPr>
              <w:pStyle w:val="TableParagraph"/>
              <w:spacing w:line="240" w:lineRule="atLeast"/>
              <w:ind w:left="439"/>
            </w:pPr>
            <w:r w:rsidRPr="0089052B">
              <w:t>языка(врамках</w:t>
            </w:r>
            <w:r w:rsidRPr="0089052B">
              <w:rPr>
                <w:spacing w:val="-2"/>
              </w:rPr>
              <w:t>изученного)</w:t>
            </w:r>
          </w:p>
        </w:tc>
      </w:tr>
      <w:tr w:rsidR="00F5138C" w:rsidRPr="0089052B">
        <w:trPr>
          <w:trHeight w:val="1583"/>
        </w:trPr>
        <w:tc>
          <w:tcPr>
            <w:tcW w:w="1983"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72"/>
              <w:jc w:val="right"/>
            </w:pPr>
            <w:r w:rsidRPr="0089052B">
              <w:rPr>
                <w:spacing w:val="-2"/>
              </w:rPr>
              <w:t>2.1.3</w:t>
            </w:r>
          </w:p>
        </w:tc>
        <w:tc>
          <w:tcPr>
            <w:tcW w:w="8226" w:type="dxa"/>
          </w:tcPr>
          <w:p w:rsidR="00F5138C" w:rsidRPr="0089052B" w:rsidRDefault="009100A2" w:rsidP="0089052B">
            <w:pPr>
              <w:pStyle w:val="TableParagraph"/>
              <w:spacing w:line="240" w:lineRule="atLeast"/>
              <w:ind w:left="439" w:right="103"/>
              <w:jc w:val="both"/>
            </w:pPr>
            <w:r w:rsidRPr="0089052B">
              <w:t>Анализировать,характеризоватьиоцениватьвысказываниясточкизрения основных норм согласования сказуемого с подлежащим, употребления падежнойипредложно-падежнойформыуправляемогослова</w:t>
            </w:r>
            <w:r w:rsidRPr="0089052B">
              <w:rPr>
                <w:spacing w:val="-10"/>
              </w:rPr>
              <w:t>в</w:t>
            </w:r>
          </w:p>
          <w:p w:rsidR="00F5138C" w:rsidRPr="0089052B" w:rsidRDefault="009100A2" w:rsidP="0089052B">
            <w:pPr>
              <w:pStyle w:val="TableParagraph"/>
              <w:spacing w:line="240" w:lineRule="atLeast"/>
              <w:ind w:left="439"/>
              <w:jc w:val="both"/>
            </w:pPr>
            <w:r w:rsidRPr="0089052B">
              <w:t>словосочетании,употребленияоднородныхчленов</w:t>
            </w:r>
            <w:r w:rsidRPr="0089052B">
              <w:rPr>
                <w:spacing w:val="-2"/>
              </w:rPr>
              <w:t>предложения,</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2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83"/>
        <w:gridCol w:w="8226"/>
      </w:tblGrid>
      <w:tr w:rsidR="00F5138C" w:rsidRPr="0089052B">
        <w:trPr>
          <w:trHeight w:val="820"/>
        </w:trPr>
        <w:tc>
          <w:tcPr>
            <w:tcW w:w="1983" w:type="dxa"/>
          </w:tcPr>
          <w:p w:rsidR="00F5138C" w:rsidRPr="0089052B" w:rsidRDefault="00F5138C" w:rsidP="0089052B">
            <w:pPr>
              <w:pStyle w:val="TableParagraph"/>
              <w:spacing w:line="240" w:lineRule="atLeast"/>
            </w:pPr>
          </w:p>
        </w:tc>
        <w:tc>
          <w:tcPr>
            <w:tcW w:w="8226" w:type="dxa"/>
          </w:tcPr>
          <w:p w:rsidR="00F5138C" w:rsidRPr="0089052B" w:rsidRDefault="009100A2" w:rsidP="0089052B">
            <w:pPr>
              <w:pStyle w:val="TableParagraph"/>
              <w:spacing w:line="240" w:lineRule="atLeast"/>
              <w:ind w:left="439"/>
            </w:pPr>
            <w:r w:rsidRPr="0089052B">
              <w:t>причастногоидеепричастногооборотов(врамкахизученного);</w:t>
            </w:r>
            <w:r w:rsidRPr="0089052B">
              <w:rPr>
                <w:spacing w:val="-2"/>
              </w:rPr>
              <w:t>соблюдать</w:t>
            </w:r>
          </w:p>
          <w:p w:rsidR="00F5138C" w:rsidRPr="0089052B" w:rsidRDefault="009100A2" w:rsidP="0089052B">
            <w:pPr>
              <w:pStyle w:val="TableParagraph"/>
              <w:spacing w:line="240" w:lineRule="atLeast"/>
              <w:ind w:left="439"/>
            </w:pPr>
            <w:r w:rsidRPr="0089052B">
              <w:t>синтаксические</w:t>
            </w:r>
            <w:r w:rsidRPr="0089052B">
              <w:rPr>
                <w:spacing w:val="-4"/>
              </w:rPr>
              <w:t>нормы</w:t>
            </w:r>
          </w:p>
        </w:tc>
      </w:tr>
      <w:tr w:rsidR="00F5138C" w:rsidRPr="0089052B">
        <w:trPr>
          <w:trHeight w:val="431"/>
        </w:trPr>
        <w:tc>
          <w:tcPr>
            <w:tcW w:w="1983" w:type="dxa"/>
          </w:tcPr>
          <w:p w:rsidR="00F5138C" w:rsidRPr="0089052B" w:rsidRDefault="009100A2" w:rsidP="0089052B">
            <w:pPr>
              <w:pStyle w:val="TableParagraph"/>
              <w:spacing w:line="240" w:lineRule="atLeast"/>
              <w:ind w:right="572"/>
              <w:jc w:val="right"/>
            </w:pPr>
            <w:r w:rsidRPr="0089052B">
              <w:rPr>
                <w:spacing w:val="-2"/>
              </w:rPr>
              <w:t>2.1.4</w:t>
            </w:r>
          </w:p>
        </w:tc>
        <w:tc>
          <w:tcPr>
            <w:tcW w:w="8226" w:type="dxa"/>
          </w:tcPr>
          <w:p w:rsidR="00F5138C" w:rsidRPr="0089052B" w:rsidRDefault="009100A2" w:rsidP="0089052B">
            <w:pPr>
              <w:pStyle w:val="TableParagraph"/>
              <w:spacing w:line="240" w:lineRule="atLeast"/>
              <w:ind w:left="439"/>
            </w:pPr>
            <w:r w:rsidRPr="0089052B">
              <w:t>Использоватьсловариграмматическихтрудностей,</w:t>
            </w:r>
            <w:r w:rsidRPr="0089052B">
              <w:rPr>
                <w:spacing w:val="-2"/>
              </w:rPr>
              <w:t>справочники</w:t>
            </w:r>
          </w:p>
        </w:tc>
      </w:tr>
      <w:tr w:rsidR="00F5138C" w:rsidRPr="0089052B">
        <w:trPr>
          <w:trHeight w:val="427"/>
        </w:trPr>
        <w:tc>
          <w:tcPr>
            <w:tcW w:w="1983" w:type="dxa"/>
          </w:tcPr>
          <w:p w:rsidR="00F5138C" w:rsidRPr="0089052B" w:rsidRDefault="009100A2" w:rsidP="0089052B">
            <w:pPr>
              <w:pStyle w:val="TableParagraph"/>
              <w:spacing w:line="240" w:lineRule="atLeast"/>
              <w:ind w:right="663"/>
              <w:jc w:val="right"/>
            </w:pPr>
            <w:r w:rsidRPr="0089052B">
              <w:rPr>
                <w:spacing w:val="-5"/>
              </w:rPr>
              <w:t>2.2</w:t>
            </w:r>
          </w:p>
        </w:tc>
        <w:tc>
          <w:tcPr>
            <w:tcW w:w="8226" w:type="dxa"/>
          </w:tcPr>
          <w:p w:rsidR="00F5138C" w:rsidRPr="0089052B" w:rsidRDefault="009100A2" w:rsidP="0089052B">
            <w:pPr>
              <w:pStyle w:val="TableParagraph"/>
              <w:spacing w:line="240" w:lineRule="atLeast"/>
              <w:ind w:left="439"/>
            </w:pPr>
            <w:r w:rsidRPr="0089052B">
              <w:t>Пунктуация. Основныеправила</w:t>
            </w:r>
            <w:r w:rsidRPr="0089052B">
              <w:rPr>
                <w:spacing w:val="-2"/>
              </w:rPr>
              <w:t>пунктуации</w:t>
            </w:r>
          </w:p>
        </w:tc>
      </w:tr>
      <w:tr w:rsidR="00F5138C" w:rsidRPr="0089052B">
        <w:trPr>
          <w:trHeight w:val="820"/>
        </w:trPr>
        <w:tc>
          <w:tcPr>
            <w:tcW w:w="1983" w:type="dxa"/>
          </w:tcPr>
          <w:p w:rsidR="00F5138C" w:rsidRPr="0089052B" w:rsidRDefault="009100A2" w:rsidP="0089052B">
            <w:pPr>
              <w:pStyle w:val="TableParagraph"/>
              <w:spacing w:line="240" w:lineRule="atLeast"/>
              <w:ind w:right="572"/>
              <w:jc w:val="right"/>
            </w:pPr>
            <w:r w:rsidRPr="0089052B">
              <w:rPr>
                <w:spacing w:val="-2"/>
              </w:rPr>
              <w:t>2.2.1</w:t>
            </w:r>
          </w:p>
        </w:tc>
        <w:tc>
          <w:tcPr>
            <w:tcW w:w="8226" w:type="dxa"/>
          </w:tcPr>
          <w:p w:rsidR="00F5138C" w:rsidRPr="0089052B" w:rsidRDefault="009100A2" w:rsidP="0089052B">
            <w:pPr>
              <w:pStyle w:val="TableParagraph"/>
              <w:spacing w:line="240" w:lineRule="atLeast"/>
              <w:ind w:left="439"/>
            </w:pPr>
            <w:r w:rsidRPr="0089052B">
              <w:t>Иметьпредставлениеопринципахиразделахрусской</w:t>
            </w:r>
            <w:r w:rsidRPr="0089052B">
              <w:rPr>
                <w:spacing w:val="-2"/>
              </w:rPr>
              <w:t>пунктуации;</w:t>
            </w:r>
          </w:p>
          <w:p w:rsidR="00F5138C" w:rsidRPr="0089052B" w:rsidRDefault="009100A2" w:rsidP="0089052B">
            <w:pPr>
              <w:pStyle w:val="TableParagraph"/>
              <w:spacing w:line="240" w:lineRule="atLeast"/>
              <w:ind w:left="439"/>
            </w:pPr>
            <w:r w:rsidRPr="0089052B">
              <w:t>выполнятьпунктуационныйанализ</w:t>
            </w:r>
            <w:r w:rsidRPr="0089052B">
              <w:rPr>
                <w:spacing w:val="-2"/>
              </w:rPr>
              <w:t>предложения</w:t>
            </w:r>
          </w:p>
        </w:tc>
      </w:tr>
      <w:tr w:rsidR="00F5138C" w:rsidRPr="0089052B">
        <w:trPr>
          <w:trHeight w:val="1205"/>
        </w:trPr>
        <w:tc>
          <w:tcPr>
            <w:tcW w:w="198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72"/>
              <w:jc w:val="right"/>
            </w:pPr>
            <w:r w:rsidRPr="0089052B">
              <w:rPr>
                <w:spacing w:val="-2"/>
              </w:rPr>
              <w:t>2.2.2</w:t>
            </w:r>
          </w:p>
        </w:tc>
        <w:tc>
          <w:tcPr>
            <w:tcW w:w="8226" w:type="dxa"/>
          </w:tcPr>
          <w:p w:rsidR="00F5138C" w:rsidRPr="0089052B" w:rsidRDefault="009100A2" w:rsidP="0089052B">
            <w:pPr>
              <w:pStyle w:val="TableParagraph"/>
              <w:spacing w:line="240" w:lineRule="atLeast"/>
              <w:ind w:left="439"/>
            </w:pPr>
            <w:r w:rsidRPr="0089052B">
              <w:t>Анализироватьихарактеризоватьтекстсточкизрения</w:t>
            </w:r>
            <w:r w:rsidRPr="0089052B">
              <w:rPr>
                <w:spacing w:val="-2"/>
              </w:rPr>
              <w:t>соблюдения</w:t>
            </w:r>
          </w:p>
          <w:p w:rsidR="00F5138C" w:rsidRPr="0089052B" w:rsidRDefault="009100A2" w:rsidP="0089052B">
            <w:pPr>
              <w:pStyle w:val="TableParagraph"/>
              <w:spacing w:line="240" w:lineRule="atLeast"/>
              <w:ind w:left="439"/>
            </w:pPr>
            <w:r w:rsidRPr="0089052B">
              <w:t>пунктуационныхправилсовременногорусскоголитературногоязыка(в рамках изученного); соблюдать правила пунктуации</w:t>
            </w:r>
          </w:p>
        </w:tc>
      </w:tr>
      <w:tr w:rsidR="00F5138C" w:rsidRPr="0089052B">
        <w:trPr>
          <w:trHeight w:val="431"/>
        </w:trPr>
        <w:tc>
          <w:tcPr>
            <w:tcW w:w="1983" w:type="dxa"/>
          </w:tcPr>
          <w:p w:rsidR="00F5138C" w:rsidRPr="0089052B" w:rsidRDefault="009100A2" w:rsidP="0089052B">
            <w:pPr>
              <w:pStyle w:val="TableParagraph"/>
              <w:spacing w:line="240" w:lineRule="atLeast"/>
              <w:ind w:right="571"/>
              <w:jc w:val="right"/>
            </w:pPr>
            <w:r w:rsidRPr="0089052B">
              <w:rPr>
                <w:spacing w:val="-2"/>
              </w:rPr>
              <w:t>2.2.3</w:t>
            </w:r>
          </w:p>
        </w:tc>
        <w:tc>
          <w:tcPr>
            <w:tcW w:w="8226" w:type="dxa"/>
          </w:tcPr>
          <w:p w:rsidR="00F5138C" w:rsidRPr="0089052B" w:rsidRDefault="009100A2" w:rsidP="0089052B">
            <w:pPr>
              <w:pStyle w:val="TableParagraph"/>
              <w:spacing w:line="240" w:lineRule="atLeast"/>
              <w:ind w:left="439"/>
            </w:pPr>
            <w:r w:rsidRPr="0089052B">
              <w:t>Использоватьсправочникипо</w:t>
            </w:r>
            <w:r w:rsidRPr="0089052B">
              <w:rPr>
                <w:spacing w:val="-2"/>
              </w:rPr>
              <w:t xml:space="preserve"> пунктуации</w:t>
            </w:r>
          </w:p>
        </w:tc>
      </w:tr>
      <w:tr w:rsidR="00F5138C" w:rsidRPr="0089052B">
        <w:trPr>
          <w:trHeight w:val="431"/>
        </w:trPr>
        <w:tc>
          <w:tcPr>
            <w:tcW w:w="1983" w:type="dxa"/>
          </w:tcPr>
          <w:p w:rsidR="00F5138C" w:rsidRPr="0089052B" w:rsidRDefault="009100A2" w:rsidP="0089052B">
            <w:pPr>
              <w:pStyle w:val="TableParagraph"/>
              <w:spacing w:line="240" w:lineRule="atLeast"/>
              <w:ind w:left="345" w:right="9"/>
              <w:jc w:val="center"/>
            </w:pPr>
            <w:r w:rsidRPr="0089052B">
              <w:rPr>
                <w:spacing w:val="-10"/>
              </w:rPr>
              <w:t>3</w:t>
            </w:r>
          </w:p>
        </w:tc>
        <w:tc>
          <w:tcPr>
            <w:tcW w:w="8226" w:type="dxa"/>
          </w:tcPr>
          <w:p w:rsidR="00F5138C" w:rsidRPr="0089052B" w:rsidRDefault="009100A2" w:rsidP="0089052B">
            <w:pPr>
              <w:pStyle w:val="TableParagraph"/>
              <w:spacing w:line="240" w:lineRule="atLeast"/>
              <w:ind w:left="439"/>
            </w:pPr>
            <w:r w:rsidRPr="0089052B">
              <w:t>Функциональнаястилистика.Культура</w:t>
            </w:r>
            <w:r w:rsidRPr="0089052B">
              <w:rPr>
                <w:spacing w:val="-4"/>
              </w:rPr>
              <w:t>речи</w:t>
            </w:r>
          </w:p>
        </w:tc>
      </w:tr>
      <w:tr w:rsidR="00F5138C" w:rsidRPr="0089052B">
        <w:trPr>
          <w:trHeight w:val="1589"/>
        </w:trPr>
        <w:tc>
          <w:tcPr>
            <w:tcW w:w="1983"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63"/>
              <w:jc w:val="right"/>
            </w:pPr>
            <w:r w:rsidRPr="0089052B">
              <w:rPr>
                <w:spacing w:val="-5"/>
              </w:rPr>
              <w:t>3.1</w:t>
            </w:r>
          </w:p>
        </w:tc>
        <w:tc>
          <w:tcPr>
            <w:tcW w:w="8226" w:type="dxa"/>
          </w:tcPr>
          <w:p w:rsidR="00F5138C" w:rsidRPr="0089052B" w:rsidRDefault="009100A2" w:rsidP="0089052B">
            <w:pPr>
              <w:pStyle w:val="TableParagraph"/>
              <w:spacing w:line="240" w:lineRule="atLeast"/>
              <w:ind w:left="439" w:right="96"/>
              <w:jc w:val="both"/>
            </w:pPr>
            <w:r w:rsidRPr="0089052B">
              <w:t>Иметь представление о функциональной стилистике как разделе лингвистики; иметь представление об основных признаках разговорной речи,функциональныхстилей(научного,</w:t>
            </w:r>
            <w:r w:rsidRPr="0089052B">
              <w:rPr>
                <w:spacing w:val="-2"/>
              </w:rPr>
              <w:t>публицистического,</w:t>
            </w:r>
          </w:p>
          <w:p w:rsidR="00F5138C" w:rsidRPr="0089052B" w:rsidRDefault="009100A2" w:rsidP="0089052B">
            <w:pPr>
              <w:pStyle w:val="TableParagraph"/>
              <w:spacing w:line="240" w:lineRule="atLeast"/>
              <w:ind w:left="439"/>
              <w:jc w:val="both"/>
            </w:pPr>
            <w:r w:rsidRPr="0089052B">
              <w:t>официально-делового),языкахудожественной</w:t>
            </w:r>
            <w:r w:rsidRPr="0089052B">
              <w:rPr>
                <w:spacing w:val="-2"/>
              </w:rPr>
              <w:t>литературы</w:t>
            </w:r>
          </w:p>
        </w:tc>
      </w:tr>
      <w:tr w:rsidR="00F5138C" w:rsidRPr="0089052B">
        <w:trPr>
          <w:trHeight w:val="1589"/>
        </w:trPr>
        <w:tc>
          <w:tcPr>
            <w:tcW w:w="1983"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63"/>
              <w:jc w:val="right"/>
            </w:pPr>
            <w:r w:rsidRPr="0089052B">
              <w:rPr>
                <w:spacing w:val="-5"/>
              </w:rPr>
              <w:t>3.2</w:t>
            </w:r>
          </w:p>
        </w:tc>
        <w:tc>
          <w:tcPr>
            <w:tcW w:w="8226" w:type="dxa"/>
          </w:tcPr>
          <w:p w:rsidR="00F5138C" w:rsidRPr="0089052B" w:rsidRDefault="009100A2" w:rsidP="0089052B">
            <w:pPr>
              <w:pStyle w:val="TableParagraph"/>
              <w:spacing w:line="240" w:lineRule="atLeast"/>
              <w:ind w:left="439" w:right="99"/>
              <w:jc w:val="both"/>
            </w:pPr>
            <w:r w:rsidRPr="0089052B">
              <w:t>Распознавать, анализировать и комментировать тексты различных функциональных разновидностей языка (разговорная речь, научный, публицистическийиофициально-деловойстили,язык</w:t>
            </w:r>
            <w:r w:rsidRPr="0089052B">
              <w:rPr>
                <w:spacing w:val="-2"/>
              </w:rPr>
              <w:t>художественной</w:t>
            </w:r>
          </w:p>
          <w:p w:rsidR="00F5138C" w:rsidRPr="0089052B" w:rsidRDefault="009100A2" w:rsidP="0089052B">
            <w:pPr>
              <w:pStyle w:val="TableParagraph"/>
              <w:spacing w:line="240" w:lineRule="atLeast"/>
              <w:ind w:left="439"/>
            </w:pPr>
            <w:r w:rsidRPr="0089052B">
              <w:rPr>
                <w:spacing w:val="-2"/>
              </w:rPr>
              <w:t>литературы)</w:t>
            </w:r>
          </w:p>
        </w:tc>
      </w:tr>
      <w:tr w:rsidR="00F5138C" w:rsidRPr="0089052B">
        <w:trPr>
          <w:trHeight w:val="1204"/>
        </w:trPr>
        <w:tc>
          <w:tcPr>
            <w:tcW w:w="198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63"/>
              <w:jc w:val="right"/>
            </w:pPr>
            <w:r w:rsidRPr="0089052B">
              <w:rPr>
                <w:spacing w:val="-5"/>
              </w:rPr>
              <w:t>3.3</w:t>
            </w:r>
          </w:p>
        </w:tc>
        <w:tc>
          <w:tcPr>
            <w:tcW w:w="8226" w:type="dxa"/>
          </w:tcPr>
          <w:p w:rsidR="00F5138C" w:rsidRPr="0089052B" w:rsidRDefault="009100A2" w:rsidP="0089052B">
            <w:pPr>
              <w:pStyle w:val="TableParagraph"/>
              <w:tabs>
                <w:tab w:val="left" w:pos="1388"/>
                <w:tab w:val="left" w:pos="2366"/>
                <w:tab w:val="left" w:pos="2578"/>
                <w:tab w:val="left" w:pos="3584"/>
                <w:tab w:val="left" w:pos="5867"/>
              </w:tabs>
              <w:spacing w:line="240" w:lineRule="atLeast"/>
              <w:ind w:left="439" w:right="102"/>
            </w:pPr>
            <w:r w:rsidRPr="0089052B">
              <w:t>Создаватьтексты</w:t>
            </w:r>
            <w:r w:rsidRPr="0089052B">
              <w:tab/>
            </w:r>
            <w:r w:rsidRPr="0089052B">
              <w:tab/>
              <w:t xml:space="preserve">разныхфункционально-смысловыхтипов;тексты </w:t>
            </w:r>
            <w:r w:rsidRPr="0089052B">
              <w:rPr>
                <w:spacing w:val="-2"/>
              </w:rPr>
              <w:t>разных</w:t>
            </w:r>
            <w:r w:rsidRPr="0089052B">
              <w:tab/>
            </w:r>
            <w:r w:rsidRPr="0089052B">
              <w:rPr>
                <w:spacing w:val="-2"/>
              </w:rPr>
              <w:t>жанров</w:t>
            </w:r>
            <w:r w:rsidRPr="0089052B">
              <w:tab/>
            </w:r>
            <w:r w:rsidRPr="0089052B">
              <w:rPr>
                <w:spacing w:val="-2"/>
              </w:rPr>
              <w:t>научного,</w:t>
            </w:r>
            <w:r w:rsidRPr="0089052B">
              <w:tab/>
            </w:r>
            <w:r w:rsidRPr="0089052B">
              <w:rPr>
                <w:spacing w:val="-2"/>
              </w:rPr>
              <w:t>публицистического,</w:t>
            </w:r>
            <w:r w:rsidRPr="0089052B">
              <w:tab/>
              <w:t>официально-</w:t>
            </w:r>
            <w:r w:rsidRPr="0089052B">
              <w:rPr>
                <w:spacing w:val="-2"/>
              </w:rPr>
              <w:t>делового</w:t>
            </w:r>
          </w:p>
          <w:p w:rsidR="00F5138C" w:rsidRPr="0089052B" w:rsidRDefault="009100A2" w:rsidP="0089052B">
            <w:pPr>
              <w:pStyle w:val="TableParagraph"/>
              <w:spacing w:line="240" w:lineRule="atLeast"/>
              <w:ind w:left="439"/>
            </w:pPr>
            <w:r w:rsidRPr="0089052B">
              <w:t>стилей(объёмсочинения– неменее 150</w:t>
            </w:r>
            <w:r w:rsidRPr="0089052B">
              <w:rPr>
                <w:spacing w:val="-4"/>
              </w:rPr>
              <w:t xml:space="preserve"> слов)</w:t>
            </w:r>
          </w:p>
        </w:tc>
      </w:tr>
      <w:tr w:rsidR="00F5138C" w:rsidRPr="0089052B">
        <w:trPr>
          <w:trHeight w:val="816"/>
        </w:trPr>
        <w:tc>
          <w:tcPr>
            <w:tcW w:w="1983" w:type="dxa"/>
          </w:tcPr>
          <w:p w:rsidR="00F5138C" w:rsidRPr="0089052B" w:rsidRDefault="009100A2" w:rsidP="0089052B">
            <w:pPr>
              <w:pStyle w:val="TableParagraph"/>
              <w:spacing w:line="240" w:lineRule="atLeast"/>
              <w:ind w:right="663"/>
              <w:jc w:val="right"/>
            </w:pPr>
            <w:r w:rsidRPr="0089052B">
              <w:rPr>
                <w:spacing w:val="-5"/>
              </w:rPr>
              <w:t>3.4</w:t>
            </w:r>
          </w:p>
        </w:tc>
        <w:tc>
          <w:tcPr>
            <w:tcW w:w="8226" w:type="dxa"/>
          </w:tcPr>
          <w:p w:rsidR="00F5138C" w:rsidRPr="0089052B" w:rsidRDefault="009100A2" w:rsidP="0089052B">
            <w:pPr>
              <w:pStyle w:val="TableParagraph"/>
              <w:spacing w:line="240" w:lineRule="atLeast"/>
              <w:ind w:left="439"/>
            </w:pPr>
            <w:r w:rsidRPr="0089052B">
              <w:t>Применятьзнанияофункциональныхразновидностяхязыкав</w:t>
            </w:r>
            <w:r w:rsidRPr="0089052B">
              <w:rPr>
                <w:spacing w:val="-2"/>
              </w:rPr>
              <w:t>речевой</w:t>
            </w:r>
          </w:p>
          <w:p w:rsidR="00F5138C" w:rsidRPr="0089052B" w:rsidRDefault="009100A2" w:rsidP="0089052B">
            <w:pPr>
              <w:pStyle w:val="TableParagraph"/>
              <w:spacing w:line="240" w:lineRule="atLeast"/>
              <w:ind w:left="439"/>
            </w:pPr>
            <w:r w:rsidRPr="0089052B">
              <w:rPr>
                <w:spacing w:val="-2"/>
              </w:rPr>
              <w:t>практике</w:t>
            </w:r>
          </w:p>
        </w:tc>
      </w:tr>
    </w:tbl>
    <w:p w:rsidR="00F5138C" w:rsidRPr="0089052B" w:rsidRDefault="00F5138C" w:rsidP="0089052B">
      <w:pPr>
        <w:pStyle w:val="a5"/>
        <w:spacing w:line="240" w:lineRule="atLeast"/>
        <w:ind w:left="0"/>
        <w:jc w:val="left"/>
        <w:rPr>
          <w:b/>
          <w:sz w:val="22"/>
          <w:szCs w:val="22"/>
        </w:rPr>
      </w:pPr>
    </w:p>
    <w:p w:rsidR="00F5138C" w:rsidRPr="0089052B" w:rsidRDefault="009100A2" w:rsidP="0089052B">
      <w:pPr>
        <w:spacing w:line="240" w:lineRule="atLeast"/>
        <w:ind w:left="1253" w:right="4578"/>
        <w:rPr>
          <w:b/>
        </w:rPr>
      </w:pPr>
      <w:r w:rsidRPr="0089052B">
        <w:rPr>
          <w:b/>
        </w:rPr>
        <w:t>ПРОВЕРЯЕМЫЕЭЛЕМЕНТЫСОДЕРЖАНИЯ 10 КЛАСС</w:t>
      </w:r>
    </w:p>
    <w:p w:rsidR="00F5138C" w:rsidRPr="0089052B" w:rsidRDefault="00F5138C" w:rsidP="0089052B">
      <w:pPr>
        <w:pStyle w:val="a5"/>
        <w:spacing w:line="240" w:lineRule="atLeast"/>
        <w:ind w:left="0"/>
        <w:jc w:val="left"/>
        <w:rPr>
          <w:b/>
          <w:sz w:val="22"/>
          <w:szCs w:val="22"/>
        </w:rPr>
      </w:pPr>
    </w:p>
    <w:tbl>
      <w:tblPr>
        <w:tblStyle w:val="TableNormal"/>
        <w:tblW w:w="0" w:type="auto"/>
        <w:tblInd w:w="11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57"/>
        <w:gridCol w:w="8303"/>
      </w:tblGrid>
      <w:tr w:rsidR="00F5138C" w:rsidRPr="0089052B">
        <w:trPr>
          <w:trHeight w:val="345"/>
        </w:trPr>
        <w:tc>
          <w:tcPr>
            <w:tcW w:w="1057" w:type="dxa"/>
          </w:tcPr>
          <w:p w:rsidR="00F5138C" w:rsidRPr="0089052B" w:rsidRDefault="009100A2" w:rsidP="0089052B">
            <w:pPr>
              <w:pStyle w:val="TableParagraph"/>
              <w:spacing w:line="240" w:lineRule="atLeast"/>
              <w:ind w:left="300"/>
              <w:rPr>
                <w:b/>
              </w:rPr>
            </w:pPr>
            <w:r w:rsidRPr="0089052B">
              <w:rPr>
                <w:b/>
                <w:spacing w:val="-5"/>
              </w:rPr>
              <w:t>Код</w:t>
            </w:r>
          </w:p>
        </w:tc>
        <w:tc>
          <w:tcPr>
            <w:tcW w:w="8303" w:type="dxa"/>
          </w:tcPr>
          <w:p w:rsidR="00F5138C" w:rsidRPr="0089052B" w:rsidRDefault="009100A2" w:rsidP="0089052B">
            <w:pPr>
              <w:pStyle w:val="TableParagraph"/>
              <w:spacing w:line="240" w:lineRule="atLeast"/>
              <w:ind w:left="299"/>
              <w:rPr>
                <w:b/>
              </w:rPr>
            </w:pPr>
            <w:r w:rsidRPr="0089052B">
              <w:rPr>
                <w:b/>
              </w:rPr>
              <w:t xml:space="preserve">Проверяемыйэлемент </w:t>
            </w:r>
            <w:r w:rsidRPr="0089052B">
              <w:rPr>
                <w:b/>
                <w:spacing w:val="-2"/>
              </w:rPr>
              <w:t>содержания</w:t>
            </w:r>
          </w:p>
        </w:tc>
      </w:tr>
      <w:tr w:rsidR="00F5138C" w:rsidRPr="0089052B">
        <w:trPr>
          <w:trHeight w:val="431"/>
        </w:trPr>
        <w:tc>
          <w:tcPr>
            <w:tcW w:w="1057" w:type="dxa"/>
          </w:tcPr>
          <w:p w:rsidR="00F5138C" w:rsidRPr="0089052B" w:rsidRDefault="009100A2" w:rsidP="0089052B">
            <w:pPr>
              <w:pStyle w:val="TableParagraph"/>
              <w:spacing w:line="240" w:lineRule="atLeast"/>
              <w:ind w:left="229" w:right="4"/>
              <w:jc w:val="center"/>
            </w:pPr>
            <w:r w:rsidRPr="0089052B">
              <w:rPr>
                <w:spacing w:val="-10"/>
              </w:rPr>
              <w:t>1</w:t>
            </w:r>
          </w:p>
        </w:tc>
        <w:tc>
          <w:tcPr>
            <w:tcW w:w="8303" w:type="dxa"/>
          </w:tcPr>
          <w:p w:rsidR="00F5138C" w:rsidRPr="0089052B" w:rsidRDefault="009100A2" w:rsidP="0089052B">
            <w:pPr>
              <w:pStyle w:val="TableParagraph"/>
              <w:spacing w:line="240" w:lineRule="atLeast"/>
              <w:ind w:left="328"/>
            </w:pPr>
            <w:r w:rsidRPr="0089052B">
              <w:t>Общиесведенияо</w:t>
            </w:r>
            <w:r w:rsidRPr="0089052B">
              <w:rPr>
                <w:spacing w:val="-4"/>
              </w:rPr>
              <w:t>языке</w:t>
            </w:r>
          </w:p>
        </w:tc>
      </w:tr>
      <w:tr w:rsidR="00F5138C" w:rsidRPr="0089052B">
        <w:trPr>
          <w:trHeight w:val="431"/>
        </w:trPr>
        <w:tc>
          <w:tcPr>
            <w:tcW w:w="1057" w:type="dxa"/>
          </w:tcPr>
          <w:p w:rsidR="00F5138C" w:rsidRPr="0089052B" w:rsidRDefault="009100A2" w:rsidP="0089052B">
            <w:pPr>
              <w:pStyle w:val="TableParagraph"/>
              <w:spacing w:line="240" w:lineRule="atLeast"/>
              <w:ind w:right="260"/>
              <w:jc w:val="right"/>
            </w:pPr>
            <w:r w:rsidRPr="0089052B">
              <w:rPr>
                <w:spacing w:val="-5"/>
              </w:rPr>
              <w:t>1.1</w:t>
            </w:r>
          </w:p>
        </w:tc>
        <w:tc>
          <w:tcPr>
            <w:tcW w:w="8303" w:type="dxa"/>
          </w:tcPr>
          <w:p w:rsidR="00F5138C" w:rsidRPr="0089052B" w:rsidRDefault="009100A2" w:rsidP="0089052B">
            <w:pPr>
              <w:pStyle w:val="TableParagraph"/>
              <w:spacing w:line="240" w:lineRule="atLeast"/>
              <w:ind w:left="328"/>
            </w:pPr>
            <w:r w:rsidRPr="0089052B">
              <w:t>Языккакзнаковаясистема.Основныефункции</w:t>
            </w:r>
            <w:r w:rsidRPr="0089052B">
              <w:rPr>
                <w:spacing w:val="-2"/>
              </w:rPr>
              <w:t xml:space="preserve"> языка</w:t>
            </w:r>
          </w:p>
        </w:tc>
      </w:tr>
      <w:tr w:rsidR="00F5138C" w:rsidRPr="0089052B">
        <w:trPr>
          <w:trHeight w:val="427"/>
        </w:trPr>
        <w:tc>
          <w:tcPr>
            <w:tcW w:w="1057" w:type="dxa"/>
          </w:tcPr>
          <w:p w:rsidR="00F5138C" w:rsidRPr="0089052B" w:rsidRDefault="009100A2" w:rsidP="0089052B">
            <w:pPr>
              <w:pStyle w:val="TableParagraph"/>
              <w:spacing w:line="240" w:lineRule="atLeast"/>
              <w:ind w:right="260"/>
              <w:jc w:val="right"/>
            </w:pPr>
            <w:r w:rsidRPr="0089052B">
              <w:rPr>
                <w:spacing w:val="-5"/>
              </w:rPr>
              <w:t>1.2</w:t>
            </w:r>
          </w:p>
        </w:tc>
        <w:tc>
          <w:tcPr>
            <w:tcW w:w="8303" w:type="dxa"/>
          </w:tcPr>
          <w:p w:rsidR="00F5138C" w:rsidRPr="0089052B" w:rsidRDefault="009100A2" w:rsidP="0089052B">
            <w:pPr>
              <w:pStyle w:val="TableParagraph"/>
              <w:spacing w:line="240" w:lineRule="atLeast"/>
              <w:ind w:left="328"/>
            </w:pPr>
            <w:r w:rsidRPr="0089052B">
              <w:t>Лингвистикакак</w:t>
            </w:r>
            <w:r w:rsidRPr="0089052B">
              <w:rPr>
                <w:spacing w:val="-4"/>
              </w:rPr>
              <w:t>наука</w:t>
            </w:r>
          </w:p>
        </w:tc>
      </w:tr>
      <w:tr w:rsidR="00F5138C" w:rsidRPr="0089052B">
        <w:trPr>
          <w:trHeight w:val="431"/>
        </w:trPr>
        <w:tc>
          <w:tcPr>
            <w:tcW w:w="1057" w:type="dxa"/>
          </w:tcPr>
          <w:p w:rsidR="00F5138C" w:rsidRPr="0089052B" w:rsidRDefault="009100A2" w:rsidP="0089052B">
            <w:pPr>
              <w:pStyle w:val="TableParagraph"/>
              <w:spacing w:line="240" w:lineRule="atLeast"/>
              <w:ind w:right="260"/>
              <w:jc w:val="right"/>
            </w:pPr>
            <w:r w:rsidRPr="0089052B">
              <w:rPr>
                <w:spacing w:val="-5"/>
              </w:rPr>
              <w:t>1.3</w:t>
            </w:r>
          </w:p>
        </w:tc>
        <w:tc>
          <w:tcPr>
            <w:tcW w:w="8303" w:type="dxa"/>
          </w:tcPr>
          <w:p w:rsidR="00F5138C" w:rsidRPr="0089052B" w:rsidRDefault="009100A2" w:rsidP="0089052B">
            <w:pPr>
              <w:pStyle w:val="TableParagraph"/>
              <w:spacing w:line="240" w:lineRule="atLeast"/>
              <w:ind w:left="328"/>
            </w:pPr>
            <w:r w:rsidRPr="0089052B">
              <w:t>Языки</w:t>
            </w:r>
            <w:r w:rsidRPr="0089052B">
              <w:rPr>
                <w:spacing w:val="-2"/>
              </w:rPr>
              <w:t>культура</w:t>
            </w:r>
          </w:p>
        </w:tc>
      </w:tr>
      <w:tr w:rsidR="00F5138C" w:rsidRPr="0089052B">
        <w:trPr>
          <w:trHeight w:val="1200"/>
        </w:trPr>
        <w:tc>
          <w:tcPr>
            <w:tcW w:w="105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260"/>
              <w:jc w:val="right"/>
            </w:pPr>
            <w:r w:rsidRPr="0089052B">
              <w:rPr>
                <w:spacing w:val="-5"/>
              </w:rPr>
              <w:t>1.4</w:t>
            </w:r>
          </w:p>
        </w:tc>
        <w:tc>
          <w:tcPr>
            <w:tcW w:w="8303" w:type="dxa"/>
          </w:tcPr>
          <w:p w:rsidR="00F5138C" w:rsidRPr="0089052B" w:rsidRDefault="009100A2" w:rsidP="0089052B">
            <w:pPr>
              <w:pStyle w:val="TableParagraph"/>
              <w:spacing w:line="240" w:lineRule="atLeast"/>
              <w:ind w:left="328"/>
            </w:pPr>
            <w:r w:rsidRPr="0089052B">
              <w:t>Русскийязык–государственныйязыкРоссийскойФедерации,средство межнациональногообщения,национальныйязыкрусскогонарода,один</w:t>
            </w:r>
            <w:r w:rsidRPr="0089052B">
              <w:rPr>
                <w:spacing w:val="-5"/>
              </w:rPr>
              <w:t>из</w:t>
            </w:r>
          </w:p>
          <w:p w:rsidR="00F5138C" w:rsidRPr="0089052B" w:rsidRDefault="009100A2" w:rsidP="0089052B">
            <w:pPr>
              <w:pStyle w:val="TableParagraph"/>
              <w:spacing w:line="240" w:lineRule="atLeast"/>
              <w:ind w:left="328"/>
            </w:pPr>
            <w:r w:rsidRPr="0089052B">
              <w:t>мировых</w:t>
            </w:r>
            <w:r w:rsidRPr="0089052B">
              <w:rPr>
                <w:spacing w:val="-2"/>
              </w:rPr>
              <w:t>языков</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57"/>
        <w:gridCol w:w="8303"/>
      </w:tblGrid>
      <w:tr w:rsidR="00F5138C" w:rsidRPr="0089052B">
        <w:trPr>
          <w:trHeight w:val="1204"/>
        </w:trPr>
        <w:tc>
          <w:tcPr>
            <w:tcW w:w="105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229" w:right="4"/>
              <w:jc w:val="center"/>
            </w:pPr>
            <w:r w:rsidRPr="0089052B">
              <w:rPr>
                <w:spacing w:val="-5"/>
              </w:rPr>
              <w:t>1.5</w:t>
            </w:r>
          </w:p>
        </w:tc>
        <w:tc>
          <w:tcPr>
            <w:tcW w:w="8303" w:type="dxa"/>
          </w:tcPr>
          <w:p w:rsidR="00F5138C" w:rsidRPr="0089052B" w:rsidRDefault="009100A2" w:rsidP="0089052B">
            <w:pPr>
              <w:pStyle w:val="TableParagraph"/>
              <w:spacing w:line="240" w:lineRule="atLeast"/>
              <w:ind w:left="328"/>
            </w:pPr>
            <w:r w:rsidRPr="0089052B">
              <w:t>Формы существования русского национального языка. Литературный язык, просторечие,народныеговоры,профессиональныеразновидности,</w:t>
            </w:r>
            <w:r w:rsidRPr="0089052B">
              <w:rPr>
                <w:spacing w:val="-2"/>
              </w:rPr>
              <w:t>жаргон,</w:t>
            </w:r>
          </w:p>
          <w:p w:rsidR="00F5138C" w:rsidRPr="0089052B" w:rsidRDefault="009100A2" w:rsidP="0089052B">
            <w:pPr>
              <w:pStyle w:val="TableParagraph"/>
              <w:spacing w:line="240" w:lineRule="atLeast"/>
              <w:ind w:left="328"/>
            </w:pPr>
            <w:r w:rsidRPr="0089052B">
              <w:t>арго.Роль литературного языкав</w:t>
            </w:r>
            <w:r w:rsidRPr="0089052B">
              <w:rPr>
                <w:spacing w:val="-2"/>
              </w:rPr>
              <w:t>обществе</w:t>
            </w:r>
          </w:p>
        </w:tc>
      </w:tr>
      <w:tr w:rsidR="00F5138C" w:rsidRPr="0089052B">
        <w:trPr>
          <w:trHeight w:val="432"/>
        </w:trPr>
        <w:tc>
          <w:tcPr>
            <w:tcW w:w="1057" w:type="dxa"/>
          </w:tcPr>
          <w:p w:rsidR="00F5138C" w:rsidRPr="0089052B" w:rsidRDefault="009100A2" w:rsidP="0089052B">
            <w:pPr>
              <w:pStyle w:val="TableParagraph"/>
              <w:spacing w:line="240" w:lineRule="atLeast"/>
              <w:ind w:left="229" w:right="4"/>
              <w:jc w:val="center"/>
            </w:pPr>
            <w:r w:rsidRPr="0089052B">
              <w:rPr>
                <w:spacing w:val="-10"/>
              </w:rPr>
              <w:t>2</w:t>
            </w:r>
          </w:p>
        </w:tc>
        <w:tc>
          <w:tcPr>
            <w:tcW w:w="8303" w:type="dxa"/>
          </w:tcPr>
          <w:p w:rsidR="00F5138C" w:rsidRPr="0089052B" w:rsidRDefault="009100A2" w:rsidP="0089052B">
            <w:pPr>
              <w:pStyle w:val="TableParagraph"/>
              <w:spacing w:line="240" w:lineRule="atLeast"/>
              <w:ind w:left="328"/>
            </w:pPr>
            <w:r w:rsidRPr="0089052B">
              <w:t>Языкиречь.Культура</w:t>
            </w:r>
            <w:r w:rsidRPr="0089052B">
              <w:rPr>
                <w:spacing w:val="-4"/>
              </w:rPr>
              <w:t>речи</w:t>
            </w:r>
          </w:p>
        </w:tc>
      </w:tr>
      <w:tr w:rsidR="00F5138C" w:rsidRPr="0089052B">
        <w:trPr>
          <w:trHeight w:val="431"/>
        </w:trPr>
        <w:tc>
          <w:tcPr>
            <w:tcW w:w="1057" w:type="dxa"/>
          </w:tcPr>
          <w:p w:rsidR="00F5138C" w:rsidRPr="0089052B" w:rsidRDefault="009100A2" w:rsidP="0089052B">
            <w:pPr>
              <w:pStyle w:val="TableParagraph"/>
              <w:spacing w:line="240" w:lineRule="atLeast"/>
              <w:ind w:left="229" w:right="4"/>
              <w:jc w:val="center"/>
            </w:pPr>
            <w:r w:rsidRPr="0089052B">
              <w:rPr>
                <w:spacing w:val="-5"/>
              </w:rPr>
              <w:t>2.1</w:t>
            </w:r>
          </w:p>
        </w:tc>
        <w:tc>
          <w:tcPr>
            <w:tcW w:w="8303" w:type="dxa"/>
          </w:tcPr>
          <w:p w:rsidR="00F5138C" w:rsidRPr="0089052B" w:rsidRDefault="009100A2" w:rsidP="0089052B">
            <w:pPr>
              <w:pStyle w:val="TableParagraph"/>
              <w:spacing w:line="240" w:lineRule="atLeast"/>
              <w:ind w:left="328"/>
            </w:pPr>
            <w:r w:rsidRPr="0089052B">
              <w:t>Системаязыка.Культура</w:t>
            </w:r>
            <w:r w:rsidRPr="0089052B">
              <w:rPr>
                <w:spacing w:val="-4"/>
              </w:rPr>
              <w:t>речи</w:t>
            </w:r>
          </w:p>
        </w:tc>
      </w:tr>
      <w:tr w:rsidR="00F5138C" w:rsidRPr="0089052B">
        <w:trPr>
          <w:trHeight w:val="431"/>
        </w:trPr>
        <w:tc>
          <w:tcPr>
            <w:tcW w:w="1057" w:type="dxa"/>
          </w:tcPr>
          <w:p w:rsidR="00F5138C" w:rsidRPr="0089052B" w:rsidRDefault="009100A2" w:rsidP="0089052B">
            <w:pPr>
              <w:pStyle w:val="TableParagraph"/>
              <w:spacing w:line="240" w:lineRule="atLeast"/>
              <w:ind w:left="229" w:right="4"/>
              <w:jc w:val="center"/>
            </w:pPr>
            <w:r w:rsidRPr="0089052B">
              <w:rPr>
                <w:spacing w:val="-2"/>
              </w:rPr>
              <w:t>2.1.1</w:t>
            </w:r>
          </w:p>
        </w:tc>
        <w:tc>
          <w:tcPr>
            <w:tcW w:w="8303" w:type="dxa"/>
          </w:tcPr>
          <w:p w:rsidR="00F5138C" w:rsidRPr="0089052B" w:rsidRDefault="009100A2" w:rsidP="0089052B">
            <w:pPr>
              <w:pStyle w:val="TableParagraph"/>
              <w:spacing w:line="240" w:lineRule="atLeast"/>
              <w:ind w:left="328"/>
            </w:pPr>
            <w:r w:rsidRPr="0089052B">
              <w:t>Системаязыка,еёустройство,</w:t>
            </w:r>
            <w:r w:rsidRPr="0089052B">
              <w:rPr>
                <w:spacing w:val="-2"/>
              </w:rPr>
              <w:t>функционирование</w:t>
            </w:r>
          </w:p>
        </w:tc>
      </w:tr>
      <w:tr w:rsidR="00F5138C" w:rsidRPr="0089052B">
        <w:trPr>
          <w:trHeight w:val="431"/>
        </w:trPr>
        <w:tc>
          <w:tcPr>
            <w:tcW w:w="1057" w:type="dxa"/>
          </w:tcPr>
          <w:p w:rsidR="00F5138C" w:rsidRPr="0089052B" w:rsidRDefault="009100A2" w:rsidP="0089052B">
            <w:pPr>
              <w:pStyle w:val="TableParagraph"/>
              <w:spacing w:line="240" w:lineRule="atLeast"/>
              <w:ind w:left="229" w:right="4"/>
              <w:jc w:val="center"/>
            </w:pPr>
            <w:r w:rsidRPr="0089052B">
              <w:rPr>
                <w:spacing w:val="-2"/>
              </w:rPr>
              <w:t>2.1.2</w:t>
            </w:r>
          </w:p>
        </w:tc>
        <w:tc>
          <w:tcPr>
            <w:tcW w:w="8303" w:type="dxa"/>
          </w:tcPr>
          <w:p w:rsidR="00F5138C" w:rsidRPr="0089052B" w:rsidRDefault="009100A2" w:rsidP="0089052B">
            <w:pPr>
              <w:pStyle w:val="TableParagraph"/>
              <w:spacing w:line="240" w:lineRule="atLeast"/>
              <w:ind w:left="328"/>
            </w:pPr>
            <w:r w:rsidRPr="0089052B">
              <w:t>Культураречикакраздел</w:t>
            </w:r>
            <w:r w:rsidRPr="0089052B">
              <w:rPr>
                <w:spacing w:val="-2"/>
              </w:rPr>
              <w:t xml:space="preserve"> лингвистики</w:t>
            </w:r>
          </w:p>
        </w:tc>
      </w:tr>
      <w:tr w:rsidR="00F5138C" w:rsidRPr="0089052B">
        <w:trPr>
          <w:trHeight w:val="432"/>
        </w:trPr>
        <w:tc>
          <w:tcPr>
            <w:tcW w:w="1057" w:type="dxa"/>
          </w:tcPr>
          <w:p w:rsidR="00F5138C" w:rsidRPr="0089052B" w:rsidRDefault="009100A2" w:rsidP="0089052B">
            <w:pPr>
              <w:pStyle w:val="TableParagraph"/>
              <w:spacing w:line="240" w:lineRule="atLeast"/>
              <w:ind w:left="229" w:right="4"/>
              <w:jc w:val="center"/>
            </w:pPr>
            <w:r w:rsidRPr="0089052B">
              <w:rPr>
                <w:spacing w:val="-2"/>
              </w:rPr>
              <w:t>2.1.3</w:t>
            </w:r>
          </w:p>
        </w:tc>
        <w:tc>
          <w:tcPr>
            <w:tcW w:w="8303" w:type="dxa"/>
          </w:tcPr>
          <w:p w:rsidR="00F5138C" w:rsidRPr="0089052B" w:rsidRDefault="009100A2" w:rsidP="0089052B">
            <w:pPr>
              <w:pStyle w:val="TableParagraph"/>
              <w:spacing w:line="240" w:lineRule="atLeast"/>
              <w:ind w:left="328"/>
            </w:pPr>
            <w:r w:rsidRPr="0089052B">
              <w:t>Языковаянорма,еёосновныепризнакии</w:t>
            </w:r>
            <w:r w:rsidRPr="0089052B">
              <w:rPr>
                <w:spacing w:val="-2"/>
              </w:rPr>
              <w:t>функции</w:t>
            </w:r>
          </w:p>
        </w:tc>
      </w:tr>
      <w:tr w:rsidR="00F5138C" w:rsidRPr="0089052B">
        <w:trPr>
          <w:trHeight w:val="1978"/>
        </w:trPr>
        <w:tc>
          <w:tcPr>
            <w:tcW w:w="105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229" w:right="4"/>
              <w:jc w:val="center"/>
            </w:pPr>
            <w:r w:rsidRPr="0089052B">
              <w:rPr>
                <w:spacing w:val="-2"/>
              </w:rPr>
              <w:t>2.1.4</w:t>
            </w:r>
          </w:p>
        </w:tc>
        <w:tc>
          <w:tcPr>
            <w:tcW w:w="8303" w:type="dxa"/>
          </w:tcPr>
          <w:p w:rsidR="00F5138C" w:rsidRPr="0089052B" w:rsidRDefault="009100A2" w:rsidP="0089052B">
            <w:pPr>
              <w:pStyle w:val="TableParagraph"/>
              <w:spacing w:line="240" w:lineRule="atLeast"/>
              <w:ind w:left="328" w:right="106"/>
              <w:jc w:val="both"/>
            </w:pPr>
            <w:r w:rsidRPr="0089052B">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правила.Стилистическиенормысовременногорусского</w:t>
            </w:r>
            <w:r w:rsidRPr="0089052B">
              <w:rPr>
                <w:spacing w:val="-2"/>
              </w:rPr>
              <w:t>литературного</w:t>
            </w:r>
          </w:p>
          <w:p w:rsidR="00F5138C" w:rsidRPr="0089052B" w:rsidRDefault="009100A2" w:rsidP="0089052B">
            <w:pPr>
              <w:pStyle w:val="TableParagraph"/>
              <w:spacing w:line="240" w:lineRule="atLeast"/>
              <w:ind w:left="328"/>
            </w:pPr>
            <w:r w:rsidRPr="0089052B">
              <w:rPr>
                <w:spacing w:val="-2"/>
              </w:rPr>
              <w:t>языка</w:t>
            </w:r>
          </w:p>
        </w:tc>
      </w:tr>
      <w:tr w:rsidR="00F5138C" w:rsidRPr="0089052B">
        <w:trPr>
          <w:trHeight w:val="426"/>
        </w:trPr>
        <w:tc>
          <w:tcPr>
            <w:tcW w:w="1057" w:type="dxa"/>
          </w:tcPr>
          <w:p w:rsidR="00F5138C" w:rsidRPr="0089052B" w:rsidRDefault="009100A2" w:rsidP="0089052B">
            <w:pPr>
              <w:pStyle w:val="TableParagraph"/>
              <w:spacing w:line="240" w:lineRule="atLeast"/>
              <w:ind w:left="229" w:right="4"/>
              <w:jc w:val="center"/>
            </w:pPr>
            <w:r w:rsidRPr="0089052B">
              <w:rPr>
                <w:spacing w:val="-2"/>
              </w:rPr>
              <w:t>2.1.5</w:t>
            </w:r>
          </w:p>
        </w:tc>
        <w:tc>
          <w:tcPr>
            <w:tcW w:w="8303" w:type="dxa"/>
          </w:tcPr>
          <w:p w:rsidR="00F5138C" w:rsidRPr="0089052B" w:rsidRDefault="009100A2" w:rsidP="0089052B">
            <w:pPr>
              <w:pStyle w:val="TableParagraph"/>
              <w:spacing w:line="240" w:lineRule="atLeast"/>
              <w:ind w:left="328"/>
            </w:pPr>
            <w:r w:rsidRPr="0089052B">
              <w:t>Качествахорошей</w:t>
            </w:r>
            <w:r w:rsidRPr="0089052B">
              <w:rPr>
                <w:spacing w:val="-4"/>
              </w:rPr>
              <w:t>речи</w:t>
            </w:r>
          </w:p>
        </w:tc>
      </w:tr>
      <w:tr w:rsidR="00F5138C" w:rsidRPr="0089052B">
        <w:trPr>
          <w:trHeight w:val="2367"/>
        </w:trPr>
        <w:tc>
          <w:tcPr>
            <w:tcW w:w="105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229" w:right="4"/>
              <w:jc w:val="center"/>
            </w:pPr>
            <w:r w:rsidRPr="0089052B">
              <w:rPr>
                <w:spacing w:val="-2"/>
              </w:rPr>
              <w:t>2.1.6</w:t>
            </w:r>
          </w:p>
        </w:tc>
        <w:tc>
          <w:tcPr>
            <w:tcW w:w="8303" w:type="dxa"/>
          </w:tcPr>
          <w:p w:rsidR="00F5138C" w:rsidRPr="0089052B" w:rsidRDefault="009100A2" w:rsidP="0089052B">
            <w:pPr>
              <w:pStyle w:val="TableParagraph"/>
              <w:spacing w:line="240" w:lineRule="atLeast"/>
              <w:ind w:left="328" w:right="101"/>
              <w:jc w:val="both"/>
            </w:pPr>
            <w:r w:rsidRPr="0089052B">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Орфографическийсловарь.Орфоэпическийсловарь.</w:t>
            </w:r>
            <w:r w:rsidRPr="0089052B">
              <w:rPr>
                <w:spacing w:val="-2"/>
              </w:rPr>
              <w:t>Словарь</w:t>
            </w:r>
          </w:p>
          <w:p w:rsidR="00F5138C" w:rsidRPr="0089052B" w:rsidRDefault="009100A2" w:rsidP="0089052B">
            <w:pPr>
              <w:pStyle w:val="TableParagraph"/>
              <w:spacing w:line="240" w:lineRule="atLeast"/>
              <w:ind w:left="328"/>
              <w:jc w:val="both"/>
            </w:pPr>
            <w:r w:rsidRPr="0089052B">
              <w:t>грамматическихтрудностей.Комплексный</w:t>
            </w:r>
            <w:r w:rsidRPr="0089052B">
              <w:rPr>
                <w:spacing w:val="-2"/>
              </w:rPr>
              <w:t>словарь</w:t>
            </w:r>
          </w:p>
        </w:tc>
      </w:tr>
      <w:tr w:rsidR="00F5138C" w:rsidRPr="0089052B">
        <w:trPr>
          <w:trHeight w:val="431"/>
        </w:trPr>
        <w:tc>
          <w:tcPr>
            <w:tcW w:w="1057" w:type="dxa"/>
          </w:tcPr>
          <w:p w:rsidR="00F5138C" w:rsidRPr="0089052B" w:rsidRDefault="009100A2" w:rsidP="0089052B">
            <w:pPr>
              <w:pStyle w:val="TableParagraph"/>
              <w:spacing w:line="240" w:lineRule="atLeast"/>
              <w:ind w:left="229" w:right="4"/>
              <w:jc w:val="center"/>
            </w:pPr>
            <w:r w:rsidRPr="0089052B">
              <w:rPr>
                <w:spacing w:val="-5"/>
              </w:rPr>
              <w:t>2.2</w:t>
            </w:r>
          </w:p>
        </w:tc>
        <w:tc>
          <w:tcPr>
            <w:tcW w:w="8303" w:type="dxa"/>
          </w:tcPr>
          <w:p w:rsidR="00F5138C" w:rsidRPr="0089052B" w:rsidRDefault="009100A2" w:rsidP="0089052B">
            <w:pPr>
              <w:pStyle w:val="TableParagraph"/>
              <w:spacing w:line="240" w:lineRule="atLeast"/>
              <w:ind w:left="328"/>
            </w:pPr>
            <w:r w:rsidRPr="0089052B">
              <w:t>Фонетика.Орфоэпия.Орфоэпические</w:t>
            </w:r>
            <w:r w:rsidRPr="0089052B">
              <w:rPr>
                <w:spacing w:val="-4"/>
              </w:rPr>
              <w:t>нормы</w:t>
            </w:r>
          </w:p>
        </w:tc>
      </w:tr>
      <w:tr w:rsidR="00F5138C" w:rsidRPr="0089052B">
        <w:trPr>
          <w:trHeight w:val="431"/>
        </w:trPr>
        <w:tc>
          <w:tcPr>
            <w:tcW w:w="1057" w:type="dxa"/>
          </w:tcPr>
          <w:p w:rsidR="00F5138C" w:rsidRPr="0089052B" w:rsidRDefault="009100A2" w:rsidP="0089052B">
            <w:pPr>
              <w:pStyle w:val="TableParagraph"/>
              <w:spacing w:line="240" w:lineRule="atLeast"/>
              <w:ind w:left="229" w:right="4"/>
              <w:jc w:val="center"/>
            </w:pPr>
            <w:r w:rsidRPr="0089052B">
              <w:rPr>
                <w:spacing w:val="-2"/>
              </w:rPr>
              <w:t>2.2.1</w:t>
            </w:r>
          </w:p>
        </w:tc>
        <w:tc>
          <w:tcPr>
            <w:tcW w:w="8303" w:type="dxa"/>
          </w:tcPr>
          <w:p w:rsidR="00F5138C" w:rsidRPr="0089052B" w:rsidRDefault="009100A2" w:rsidP="0089052B">
            <w:pPr>
              <w:pStyle w:val="TableParagraph"/>
              <w:spacing w:line="240" w:lineRule="atLeast"/>
              <w:ind w:left="328"/>
            </w:pPr>
            <w:r w:rsidRPr="0089052B">
              <w:t>Фонетикаиорфоэпиякакразделы</w:t>
            </w:r>
            <w:r w:rsidRPr="0089052B">
              <w:rPr>
                <w:spacing w:val="-2"/>
              </w:rPr>
              <w:t>лингвистики</w:t>
            </w:r>
          </w:p>
        </w:tc>
      </w:tr>
      <w:tr w:rsidR="00F5138C" w:rsidRPr="0089052B">
        <w:trPr>
          <w:trHeight w:val="431"/>
        </w:trPr>
        <w:tc>
          <w:tcPr>
            <w:tcW w:w="1057" w:type="dxa"/>
          </w:tcPr>
          <w:p w:rsidR="00F5138C" w:rsidRPr="0089052B" w:rsidRDefault="009100A2" w:rsidP="0089052B">
            <w:pPr>
              <w:pStyle w:val="TableParagraph"/>
              <w:spacing w:line="240" w:lineRule="atLeast"/>
              <w:ind w:left="229" w:right="4"/>
              <w:jc w:val="center"/>
            </w:pPr>
            <w:r w:rsidRPr="0089052B">
              <w:rPr>
                <w:spacing w:val="-2"/>
              </w:rPr>
              <w:t>2.2.2</w:t>
            </w:r>
          </w:p>
        </w:tc>
        <w:tc>
          <w:tcPr>
            <w:tcW w:w="8303" w:type="dxa"/>
          </w:tcPr>
          <w:p w:rsidR="00F5138C" w:rsidRPr="0089052B" w:rsidRDefault="009100A2" w:rsidP="0089052B">
            <w:pPr>
              <w:pStyle w:val="TableParagraph"/>
              <w:spacing w:line="240" w:lineRule="atLeast"/>
              <w:ind w:left="328"/>
            </w:pPr>
            <w:r w:rsidRPr="0089052B">
              <w:t>Фонетическийанализ</w:t>
            </w:r>
            <w:r w:rsidRPr="0089052B">
              <w:rPr>
                <w:spacing w:val="-4"/>
              </w:rPr>
              <w:t>слова</w:t>
            </w:r>
          </w:p>
        </w:tc>
      </w:tr>
      <w:tr w:rsidR="00F5138C" w:rsidRPr="0089052B">
        <w:trPr>
          <w:trHeight w:val="432"/>
        </w:trPr>
        <w:tc>
          <w:tcPr>
            <w:tcW w:w="1057" w:type="dxa"/>
          </w:tcPr>
          <w:p w:rsidR="00F5138C" w:rsidRPr="0089052B" w:rsidRDefault="009100A2" w:rsidP="0089052B">
            <w:pPr>
              <w:pStyle w:val="TableParagraph"/>
              <w:spacing w:line="240" w:lineRule="atLeast"/>
              <w:ind w:left="229" w:right="4"/>
              <w:jc w:val="center"/>
            </w:pPr>
            <w:r w:rsidRPr="0089052B">
              <w:rPr>
                <w:spacing w:val="-2"/>
              </w:rPr>
              <w:t>2.2.3</w:t>
            </w:r>
          </w:p>
        </w:tc>
        <w:tc>
          <w:tcPr>
            <w:tcW w:w="8303" w:type="dxa"/>
          </w:tcPr>
          <w:p w:rsidR="00F5138C" w:rsidRPr="0089052B" w:rsidRDefault="009100A2" w:rsidP="0089052B">
            <w:pPr>
              <w:pStyle w:val="TableParagraph"/>
              <w:spacing w:line="240" w:lineRule="atLeast"/>
              <w:ind w:left="328"/>
            </w:pPr>
            <w:r w:rsidRPr="0089052B">
              <w:t>Изобразительно-выразительныесредства</w:t>
            </w:r>
            <w:r w:rsidRPr="0089052B">
              <w:rPr>
                <w:spacing w:val="-2"/>
              </w:rPr>
              <w:t>фонетики</w:t>
            </w:r>
          </w:p>
        </w:tc>
      </w:tr>
      <w:tr w:rsidR="00F5138C" w:rsidRPr="0089052B">
        <w:trPr>
          <w:trHeight w:val="1972"/>
        </w:trPr>
        <w:tc>
          <w:tcPr>
            <w:tcW w:w="105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229" w:right="4"/>
              <w:jc w:val="center"/>
            </w:pPr>
            <w:r w:rsidRPr="0089052B">
              <w:rPr>
                <w:spacing w:val="-2"/>
              </w:rPr>
              <w:t>2.2.4</w:t>
            </w:r>
          </w:p>
        </w:tc>
        <w:tc>
          <w:tcPr>
            <w:tcW w:w="8303" w:type="dxa"/>
          </w:tcPr>
          <w:p w:rsidR="00F5138C" w:rsidRPr="0089052B" w:rsidRDefault="009100A2" w:rsidP="0089052B">
            <w:pPr>
              <w:pStyle w:val="TableParagraph"/>
              <w:spacing w:line="240" w:lineRule="atLeast"/>
              <w:ind w:left="328" w:right="99"/>
              <w:jc w:val="both"/>
            </w:pPr>
            <w:r w:rsidRPr="0089052B">
              <w:t>Основные нормы современного литературного произношения: произношениебезударныхгласныхзвуков,некоторыхсогласных,сочетаний согласных. Произношение некоторых грамматических форм. Особенности произношенияиноязычныхслов.Нормыударенияв</w:t>
            </w:r>
            <w:r w:rsidRPr="0089052B">
              <w:rPr>
                <w:spacing w:val="-2"/>
              </w:rPr>
              <w:t>современном</w:t>
            </w:r>
          </w:p>
          <w:p w:rsidR="00F5138C" w:rsidRPr="0089052B" w:rsidRDefault="009100A2" w:rsidP="0089052B">
            <w:pPr>
              <w:pStyle w:val="TableParagraph"/>
              <w:spacing w:line="240" w:lineRule="atLeast"/>
              <w:ind w:left="328"/>
              <w:jc w:val="both"/>
            </w:pPr>
            <w:r w:rsidRPr="0089052B">
              <w:t>литературномрусском</w:t>
            </w:r>
            <w:r w:rsidRPr="0089052B">
              <w:rPr>
                <w:spacing w:val="-4"/>
              </w:rPr>
              <w:t xml:space="preserve"> языке</w:t>
            </w:r>
          </w:p>
        </w:tc>
      </w:tr>
      <w:tr w:rsidR="00F5138C" w:rsidRPr="0089052B">
        <w:trPr>
          <w:trHeight w:val="431"/>
        </w:trPr>
        <w:tc>
          <w:tcPr>
            <w:tcW w:w="1057" w:type="dxa"/>
          </w:tcPr>
          <w:p w:rsidR="00F5138C" w:rsidRPr="0089052B" w:rsidRDefault="009100A2" w:rsidP="0089052B">
            <w:pPr>
              <w:pStyle w:val="TableParagraph"/>
              <w:spacing w:line="240" w:lineRule="atLeast"/>
              <w:ind w:left="229" w:right="4"/>
              <w:jc w:val="center"/>
            </w:pPr>
            <w:r w:rsidRPr="0089052B">
              <w:rPr>
                <w:spacing w:val="-5"/>
              </w:rPr>
              <w:t>2.3</w:t>
            </w:r>
          </w:p>
        </w:tc>
        <w:tc>
          <w:tcPr>
            <w:tcW w:w="8303" w:type="dxa"/>
          </w:tcPr>
          <w:p w:rsidR="00F5138C" w:rsidRPr="0089052B" w:rsidRDefault="009100A2" w:rsidP="0089052B">
            <w:pPr>
              <w:pStyle w:val="TableParagraph"/>
              <w:spacing w:line="240" w:lineRule="atLeast"/>
              <w:ind w:left="328"/>
            </w:pPr>
            <w:r w:rsidRPr="0089052B">
              <w:t>Лексикологияифразеология.Лексические</w:t>
            </w:r>
            <w:r w:rsidRPr="0089052B">
              <w:rPr>
                <w:spacing w:val="-4"/>
              </w:rPr>
              <w:t>нормы</w:t>
            </w:r>
          </w:p>
        </w:tc>
      </w:tr>
      <w:tr w:rsidR="00F5138C" w:rsidRPr="0089052B">
        <w:trPr>
          <w:trHeight w:val="431"/>
        </w:trPr>
        <w:tc>
          <w:tcPr>
            <w:tcW w:w="1057" w:type="dxa"/>
          </w:tcPr>
          <w:p w:rsidR="00F5138C" w:rsidRPr="0089052B" w:rsidRDefault="009100A2" w:rsidP="0089052B">
            <w:pPr>
              <w:pStyle w:val="TableParagraph"/>
              <w:spacing w:line="240" w:lineRule="atLeast"/>
              <w:ind w:left="229" w:right="4"/>
              <w:jc w:val="center"/>
            </w:pPr>
            <w:r w:rsidRPr="0089052B">
              <w:rPr>
                <w:spacing w:val="-2"/>
              </w:rPr>
              <w:t>2.3.1</w:t>
            </w:r>
          </w:p>
        </w:tc>
        <w:tc>
          <w:tcPr>
            <w:tcW w:w="8303" w:type="dxa"/>
          </w:tcPr>
          <w:p w:rsidR="00F5138C" w:rsidRPr="0089052B" w:rsidRDefault="009100A2" w:rsidP="0089052B">
            <w:pPr>
              <w:pStyle w:val="TableParagraph"/>
              <w:spacing w:line="240" w:lineRule="atLeast"/>
              <w:ind w:left="328"/>
            </w:pPr>
            <w:r w:rsidRPr="0089052B">
              <w:t>Лексикологияи фразеологиякакразделы</w:t>
            </w:r>
            <w:r w:rsidRPr="0089052B">
              <w:rPr>
                <w:spacing w:val="-2"/>
              </w:rPr>
              <w:t>лингвистики</w:t>
            </w:r>
          </w:p>
        </w:tc>
      </w:tr>
      <w:tr w:rsidR="00F5138C" w:rsidRPr="0089052B">
        <w:trPr>
          <w:trHeight w:val="432"/>
        </w:trPr>
        <w:tc>
          <w:tcPr>
            <w:tcW w:w="1057" w:type="dxa"/>
          </w:tcPr>
          <w:p w:rsidR="00F5138C" w:rsidRPr="0089052B" w:rsidRDefault="009100A2" w:rsidP="0089052B">
            <w:pPr>
              <w:pStyle w:val="TableParagraph"/>
              <w:spacing w:line="240" w:lineRule="atLeast"/>
              <w:ind w:left="229" w:right="4"/>
              <w:jc w:val="center"/>
            </w:pPr>
            <w:r w:rsidRPr="0089052B">
              <w:rPr>
                <w:spacing w:val="-2"/>
              </w:rPr>
              <w:t>2.3.2</w:t>
            </w:r>
          </w:p>
        </w:tc>
        <w:tc>
          <w:tcPr>
            <w:tcW w:w="8303" w:type="dxa"/>
          </w:tcPr>
          <w:p w:rsidR="00F5138C" w:rsidRPr="0089052B" w:rsidRDefault="009100A2" w:rsidP="0089052B">
            <w:pPr>
              <w:pStyle w:val="TableParagraph"/>
              <w:spacing w:line="240" w:lineRule="atLeast"/>
              <w:ind w:left="328"/>
            </w:pPr>
            <w:r w:rsidRPr="0089052B">
              <w:t>Лексическийанализ</w:t>
            </w:r>
            <w:r w:rsidRPr="0089052B">
              <w:rPr>
                <w:spacing w:val="-4"/>
              </w:rPr>
              <w:t>слова</w:t>
            </w:r>
          </w:p>
        </w:tc>
      </w:tr>
      <w:tr w:rsidR="00F5138C" w:rsidRPr="0089052B">
        <w:trPr>
          <w:trHeight w:val="820"/>
        </w:trPr>
        <w:tc>
          <w:tcPr>
            <w:tcW w:w="1057" w:type="dxa"/>
          </w:tcPr>
          <w:p w:rsidR="00F5138C" w:rsidRPr="0089052B" w:rsidRDefault="009100A2" w:rsidP="0089052B">
            <w:pPr>
              <w:pStyle w:val="TableParagraph"/>
              <w:spacing w:line="240" w:lineRule="atLeast"/>
              <w:ind w:left="229" w:right="4"/>
              <w:jc w:val="center"/>
            </w:pPr>
            <w:r w:rsidRPr="0089052B">
              <w:rPr>
                <w:spacing w:val="-2"/>
              </w:rPr>
              <w:t>2.3.3</w:t>
            </w:r>
          </w:p>
        </w:tc>
        <w:tc>
          <w:tcPr>
            <w:tcW w:w="8303" w:type="dxa"/>
          </w:tcPr>
          <w:p w:rsidR="00F5138C" w:rsidRPr="0089052B" w:rsidRDefault="009100A2" w:rsidP="0089052B">
            <w:pPr>
              <w:pStyle w:val="TableParagraph"/>
              <w:tabs>
                <w:tab w:val="left" w:pos="3879"/>
                <w:tab w:val="left" w:pos="5021"/>
                <w:tab w:val="left" w:pos="6163"/>
                <w:tab w:val="left" w:pos="7160"/>
              </w:tabs>
              <w:spacing w:line="240" w:lineRule="atLeast"/>
              <w:ind w:left="328"/>
            </w:pPr>
            <w:r w:rsidRPr="0089052B">
              <w:rPr>
                <w:spacing w:val="-2"/>
              </w:rPr>
              <w:t>Изобразительно-выразительные</w:t>
            </w:r>
            <w:r w:rsidRPr="0089052B">
              <w:tab/>
            </w:r>
            <w:r w:rsidRPr="0089052B">
              <w:rPr>
                <w:spacing w:val="-2"/>
              </w:rPr>
              <w:t>средства</w:t>
            </w:r>
            <w:r w:rsidRPr="0089052B">
              <w:tab/>
            </w:r>
            <w:r w:rsidRPr="0089052B">
              <w:rPr>
                <w:spacing w:val="-2"/>
              </w:rPr>
              <w:t>лексики:</w:t>
            </w:r>
            <w:r w:rsidRPr="0089052B">
              <w:tab/>
            </w:r>
            <w:r w:rsidRPr="0089052B">
              <w:rPr>
                <w:spacing w:val="-2"/>
              </w:rPr>
              <w:t>эпитет,</w:t>
            </w:r>
            <w:r w:rsidRPr="0089052B">
              <w:tab/>
            </w:r>
            <w:r w:rsidRPr="0089052B">
              <w:rPr>
                <w:spacing w:val="-2"/>
              </w:rPr>
              <w:t>метафора,</w:t>
            </w:r>
          </w:p>
          <w:p w:rsidR="00F5138C" w:rsidRPr="0089052B" w:rsidRDefault="009100A2" w:rsidP="0089052B">
            <w:pPr>
              <w:pStyle w:val="TableParagraph"/>
              <w:spacing w:line="240" w:lineRule="atLeast"/>
              <w:ind w:left="328"/>
            </w:pPr>
            <w:r w:rsidRPr="0089052B">
              <w:t>метонимия,олицетворение,гипербола,</w:t>
            </w:r>
            <w:r w:rsidRPr="0089052B">
              <w:rPr>
                <w:spacing w:val="-2"/>
              </w:rPr>
              <w:t>сравнение</w:t>
            </w:r>
          </w:p>
        </w:tc>
      </w:tr>
      <w:tr w:rsidR="00F5138C" w:rsidRPr="0089052B">
        <w:trPr>
          <w:trHeight w:val="811"/>
        </w:trPr>
        <w:tc>
          <w:tcPr>
            <w:tcW w:w="1057" w:type="dxa"/>
          </w:tcPr>
          <w:p w:rsidR="00F5138C" w:rsidRPr="0089052B" w:rsidRDefault="009100A2" w:rsidP="0089052B">
            <w:pPr>
              <w:pStyle w:val="TableParagraph"/>
              <w:spacing w:line="240" w:lineRule="atLeast"/>
              <w:ind w:left="229" w:right="4"/>
              <w:jc w:val="center"/>
            </w:pPr>
            <w:r w:rsidRPr="0089052B">
              <w:rPr>
                <w:spacing w:val="-2"/>
              </w:rPr>
              <w:lastRenderedPageBreak/>
              <w:t>2.3.4</w:t>
            </w:r>
          </w:p>
        </w:tc>
        <w:tc>
          <w:tcPr>
            <w:tcW w:w="8303" w:type="dxa"/>
          </w:tcPr>
          <w:p w:rsidR="00F5138C" w:rsidRPr="0089052B" w:rsidRDefault="009100A2" w:rsidP="0089052B">
            <w:pPr>
              <w:pStyle w:val="TableParagraph"/>
              <w:spacing w:line="240" w:lineRule="atLeast"/>
              <w:ind w:left="328"/>
            </w:pPr>
            <w:r w:rsidRPr="0089052B">
              <w:t>Основныелексическиенормысовременногорусскоголитературного</w:t>
            </w:r>
            <w:r w:rsidRPr="0089052B">
              <w:rPr>
                <w:spacing w:val="-2"/>
              </w:rPr>
              <w:t>языка.</w:t>
            </w:r>
          </w:p>
          <w:p w:rsidR="00F5138C" w:rsidRPr="0089052B" w:rsidRDefault="009100A2" w:rsidP="0089052B">
            <w:pPr>
              <w:pStyle w:val="TableParagraph"/>
              <w:spacing w:line="240" w:lineRule="atLeast"/>
              <w:ind w:left="328"/>
            </w:pPr>
            <w:r w:rsidRPr="0089052B">
              <w:t>Многозначныесловаиомонимы,ихупотребление.Синонимы,</w:t>
            </w:r>
            <w:r w:rsidRPr="0089052B">
              <w:rPr>
                <w:spacing w:val="-2"/>
              </w:rPr>
              <w:t>антонимы,</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57"/>
        <w:gridCol w:w="8303"/>
      </w:tblGrid>
      <w:tr w:rsidR="00F5138C" w:rsidRPr="0089052B">
        <w:trPr>
          <w:trHeight w:val="820"/>
        </w:trPr>
        <w:tc>
          <w:tcPr>
            <w:tcW w:w="1057" w:type="dxa"/>
          </w:tcPr>
          <w:p w:rsidR="00F5138C" w:rsidRPr="0089052B" w:rsidRDefault="00F5138C" w:rsidP="0089052B">
            <w:pPr>
              <w:pStyle w:val="TableParagraph"/>
              <w:spacing w:line="240" w:lineRule="atLeast"/>
            </w:pPr>
          </w:p>
        </w:tc>
        <w:tc>
          <w:tcPr>
            <w:tcW w:w="8303" w:type="dxa"/>
          </w:tcPr>
          <w:p w:rsidR="00F5138C" w:rsidRPr="0089052B" w:rsidRDefault="009100A2" w:rsidP="0089052B">
            <w:pPr>
              <w:pStyle w:val="TableParagraph"/>
              <w:spacing w:line="240" w:lineRule="atLeast"/>
              <w:ind w:left="328"/>
            </w:pPr>
            <w:r w:rsidRPr="0089052B">
              <w:t>паронимыиихупотребление.Иноязычныесловаиих</w:t>
            </w:r>
            <w:r w:rsidRPr="0089052B">
              <w:rPr>
                <w:spacing w:val="-2"/>
              </w:rPr>
              <w:t>употребление.</w:t>
            </w:r>
          </w:p>
          <w:p w:rsidR="00F5138C" w:rsidRPr="0089052B" w:rsidRDefault="009100A2" w:rsidP="0089052B">
            <w:pPr>
              <w:pStyle w:val="TableParagraph"/>
              <w:spacing w:line="240" w:lineRule="atLeast"/>
              <w:ind w:left="328"/>
            </w:pPr>
            <w:r w:rsidRPr="0089052B">
              <w:t>Лексическаясочетаемость.Тавтология.</w:t>
            </w:r>
            <w:r w:rsidRPr="0089052B">
              <w:rPr>
                <w:spacing w:val="-2"/>
              </w:rPr>
              <w:t>Плеоназм</w:t>
            </w:r>
          </w:p>
        </w:tc>
      </w:tr>
      <w:tr w:rsidR="00F5138C" w:rsidRPr="0089052B">
        <w:trPr>
          <w:trHeight w:val="816"/>
        </w:trPr>
        <w:tc>
          <w:tcPr>
            <w:tcW w:w="1057" w:type="dxa"/>
          </w:tcPr>
          <w:p w:rsidR="00F5138C" w:rsidRPr="0089052B" w:rsidRDefault="009100A2" w:rsidP="0089052B">
            <w:pPr>
              <w:pStyle w:val="TableParagraph"/>
              <w:spacing w:line="240" w:lineRule="atLeast"/>
              <w:ind w:left="229" w:right="4"/>
              <w:jc w:val="center"/>
            </w:pPr>
            <w:r w:rsidRPr="0089052B">
              <w:rPr>
                <w:spacing w:val="-2"/>
              </w:rPr>
              <w:t>2.3.5</w:t>
            </w:r>
          </w:p>
        </w:tc>
        <w:tc>
          <w:tcPr>
            <w:tcW w:w="8303" w:type="dxa"/>
          </w:tcPr>
          <w:p w:rsidR="00F5138C" w:rsidRPr="0089052B" w:rsidRDefault="009100A2" w:rsidP="0089052B">
            <w:pPr>
              <w:pStyle w:val="TableParagraph"/>
              <w:tabs>
                <w:tab w:val="left" w:pos="4408"/>
                <w:tab w:val="left" w:pos="5963"/>
                <w:tab w:val="left" w:pos="7350"/>
              </w:tabs>
              <w:spacing w:line="240" w:lineRule="atLeast"/>
              <w:ind w:left="328"/>
            </w:pPr>
            <w:r w:rsidRPr="0089052B">
              <w:rPr>
                <w:spacing w:val="-2"/>
              </w:rPr>
              <w:t>Функционально-стилистическая</w:t>
            </w:r>
            <w:r w:rsidRPr="0089052B">
              <w:tab/>
            </w:r>
            <w:r w:rsidRPr="0089052B">
              <w:rPr>
                <w:spacing w:val="-2"/>
              </w:rPr>
              <w:t>окраска</w:t>
            </w:r>
            <w:r w:rsidRPr="0089052B">
              <w:tab/>
            </w:r>
            <w:r w:rsidRPr="0089052B">
              <w:rPr>
                <w:spacing w:val="-2"/>
              </w:rPr>
              <w:t>слова.</w:t>
            </w:r>
            <w:r w:rsidRPr="0089052B">
              <w:tab/>
            </w:r>
            <w:r w:rsidRPr="0089052B">
              <w:rPr>
                <w:spacing w:val="-2"/>
              </w:rPr>
              <w:t>Лексика</w:t>
            </w:r>
          </w:p>
          <w:p w:rsidR="00F5138C" w:rsidRPr="0089052B" w:rsidRDefault="009100A2" w:rsidP="0089052B">
            <w:pPr>
              <w:pStyle w:val="TableParagraph"/>
              <w:spacing w:line="240" w:lineRule="atLeast"/>
              <w:ind w:left="328"/>
            </w:pPr>
            <w:r w:rsidRPr="0089052B">
              <w:t>общеупотребительная,разговорнаяикнижная.Особенности</w:t>
            </w:r>
            <w:r w:rsidRPr="0089052B">
              <w:rPr>
                <w:spacing w:val="-2"/>
              </w:rPr>
              <w:t>употребления</w:t>
            </w:r>
          </w:p>
        </w:tc>
      </w:tr>
      <w:tr w:rsidR="00F5138C" w:rsidRPr="0089052B">
        <w:trPr>
          <w:trHeight w:val="1204"/>
        </w:trPr>
        <w:tc>
          <w:tcPr>
            <w:tcW w:w="105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229" w:right="4"/>
              <w:jc w:val="center"/>
            </w:pPr>
            <w:r w:rsidRPr="0089052B">
              <w:rPr>
                <w:spacing w:val="-2"/>
              </w:rPr>
              <w:t>2.3.6</w:t>
            </w:r>
          </w:p>
        </w:tc>
        <w:tc>
          <w:tcPr>
            <w:tcW w:w="8303" w:type="dxa"/>
          </w:tcPr>
          <w:p w:rsidR="00F5138C" w:rsidRPr="0089052B" w:rsidRDefault="009100A2" w:rsidP="0089052B">
            <w:pPr>
              <w:pStyle w:val="TableParagraph"/>
              <w:spacing w:line="240" w:lineRule="atLeast"/>
              <w:ind w:left="328"/>
            </w:pPr>
            <w:r w:rsidRPr="0089052B">
              <w:t>Экспрессивно-стилистическаяокраскаслова.Лексиканейтральная,</w:t>
            </w:r>
            <w:r w:rsidRPr="0089052B">
              <w:rPr>
                <w:spacing w:val="-2"/>
              </w:rPr>
              <w:t>высокая,</w:t>
            </w:r>
          </w:p>
          <w:p w:rsidR="00F5138C" w:rsidRPr="0089052B" w:rsidRDefault="009100A2" w:rsidP="0089052B">
            <w:pPr>
              <w:pStyle w:val="TableParagraph"/>
              <w:spacing w:line="240" w:lineRule="atLeast"/>
              <w:ind w:left="328"/>
            </w:pPr>
            <w:r w:rsidRPr="0089052B">
              <w:t>сниженная.Эмоционально-оценочнаяокраскаслова(неодобрительное, ласкательное, шутливое и другое). Особенности употребления</w:t>
            </w:r>
          </w:p>
        </w:tc>
      </w:tr>
      <w:tr w:rsidR="00F5138C" w:rsidRPr="0089052B">
        <w:trPr>
          <w:trHeight w:val="432"/>
        </w:trPr>
        <w:tc>
          <w:tcPr>
            <w:tcW w:w="1057" w:type="dxa"/>
          </w:tcPr>
          <w:p w:rsidR="00F5138C" w:rsidRPr="0089052B" w:rsidRDefault="009100A2" w:rsidP="0089052B">
            <w:pPr>
              <w:pStyle w:val="TableParagraph"/>
              <w:spacing w:line="240" w:lineRule="atLeast"/>
              <w:ind w:left="229" w:right="4"/>
              <w:jc w:val="center"/>
            </w:pPr>
            <w:r w:rsidRPr="0089052B">
              <w:rPr>
                <w:spacing w:val="-2"/>
              </w:rPr>
              <w:t>2.3.7</w:t>
            </w:r>
          </w:p>
        </w:tc>
        <w:tc>
          <w:tcPr>
            <w:tcW w:w="8303" w:type="dxa"/>
          </w:tcPr>
          <w:p w:rsidR="00F5138C" w:rsidRPr="0089052B" w:rsidRDefault="009100A2" w:rsidP="0089052B">
            <w:pPr>
              <w:pStyle w:val="TableParagraph"/>
              <w:spacing w:line="240" w:lineRule="atLeast"/>
              <w:ind w:left="328"/>
            </w:pPr>
            <w:r w:rsidRPr="0089052B">
              <w:t>Фразеологиярусского языка.Крылатые</w:t>
            </w:r>
            <w:r w:rsidRPr="0089052B">
              <w:rPr>
                <w:spacing w:val="-4"/>
              </w:rPr>
              <w:t xml:space="preserve"> слова</w:t>
            </w:r>
          </w:p>
        </w:tc>
      </w:tr>
      <w:tr w:rsidR="00F5138C" w:rsidRPr="0089052B">
        <w:trPr>
          <w:trHeight w:val="431"/>
        </w:trPr>
        <w:tc>
          <w:tcPr>
            <w:tcW w:w="1057" w:type="dxa"/>
          </w:tcPr>
          <w:p w:rsidR="00F5138C" w:rsidRPr="0089052B" w:rsidRDefault="009100A2" w:rsidP="0089052B">
            <w:pPr>
              <w:pStyle w:val="TableParagraph"/>
              <w:spacing w:line="240" w:lineRule="atLeast"/>
              <w:ind w:left="229" w:right="4"/>
              <w:jc w:val="center"/>
            </w:pPr>
            <w:r w:rsidRPr="0089052B">
              <w:rPr>
                <w:spacing w:val="-5"/>
              </w:rPr>
              <w:t>2.4</w:t>
            </w:r>
          </w:p>
        </w:tc>
        <w:tc>
          <w:tcPr>
            <w:tcW w:w="8303" w:type="dxa"/>
          </w:tcPr>
          <w:p w:rsidR="00F5138C" w:rsidRPr="0089052B" w:rsidRDefault="009100A2" w:rsidP="0089052B">
            <w:pPr>
              <w:pStyle w:val="TableParagraph"/>
              <w:spacing w:line="240" w:lineRule="atLeast"/>
              <w:ind w:left="328"/>
            </w:pPr>
            <w:r w:rsidRPr="0089052B">
              <w:t>Морфемикаисловообразование.Словообразовательные</w:t>
            </w:r>
            <w:r w:rsidRPr="0089052B">
              <w:rPr>
                <w:spacing w:val="-2"/>
              </w:rPr>
              <w:t>нормы</w:t>
            </w:r>
          </w:p>
        </w:tc>
      </w:tr>
      <w:tr w:rsidR="00F5138C" w:rsidRPr="0089052B">
        <w:trPr>
          <w:trHeight w:val="431"/>
        </w:trPr>
        <w:tc>
          <w:tcPr>
            <w:tcW w:w="1057" w:type="dxa"/>
          </w:tcPr>
          <w:p w:rsidR="00F5138C" w:rsidRPr="0089052B" w:rsidRDefault="009100A2" w:rsidP="0089052B">
            <w:pPr>
              <w:pStyle w:val="TableParagraph"/>
              <w:spacing w:line="240" w:lineRule="atLeast"/>
              <w:ind w:left="229" w:right="4"/>
              <w:jc w:val="center"/>
            </w:pPr>
            <w:r w:rsidRPr="0089052B">
              <w:rPr>
                <w:spacing w:val="-2"/>
              </w:rPr>
              <w:t>2.4.1</w:t>
            </w:r>
          </w:p>
        </w:tc>
        <w:tc>
          <w:tcPr>
            <w:tcW w:w="8303" w:type="dxa"/>
          </w:tcPr>
          <w:p w:rsidR="00F5138C" w:rsidRPr="0089052B" w:rsidRDefault="009100A2" w:rsidP="0089052B">
            <w:pPr>
              <w:pStyle w:val="TableParagraph"/>
              <w:spacing w:line="240" w:lineRule="atLeast"/>
              <w:ind w:left="328"/>
            </w:pPr>
            <w:r w:rsidRPr="0089052B">
              <w:t xml:space="preserve">Морфемикаисловообразованиекакразделы </w:t>
            </w:r>
            <w:r w:rsidRPr="0089052B">
              <w:rPr>
                <w:spacing w:val="-2"/>
              </w:rPr>
              <w:t>лингвистики</w:t>
            </w:r>
          </w:p>
        </w:tc>
      </w:tr>
      <w:tr w:rsidR="00F5138C" w:rsidRPr="0089052B">
        <w:trPr>
          <w:trHeight w:val="431"/>
        </w:trPr>
        <w:tc>
          <w:tcPr>
            <w:tcW w:w="1057" w:type="dxa"/>
          </w:tcPr>
          <w:p w:rsidR="00F5138C" w:rsidRPr="0089052B" w:rsidRDefault="009100A2" w:rsidP="0089052B">
            <w:pPr>
              <w:pStyle w:val="TableParagraph"/>
              <w:spacing w:line="240" w:lineRule="atLeast"/>
              <w:ind w:left="229" w:right="4"/>
              <w:jc w:val="center"/>
            </w:pPr>
            <w:r w:rsidRPr="0089052B">
              <w:rPr>
                <w:spacing w:val="-2"/>
              </w:rPr>
              <w:t>2.4.2</w:t>
            </w:r>
          </w:p>
        </w:tc>
        <w:tc>
          <w:tcPr>
            <w:tcW w:w="8303" w:type="dxa"/>
          </w:tcPr>
          <w:p w:rsidR="00F5138C" w:rsidRPr="0089052B" w:rsidRDefault="009100A2" w:rsidP="0089052B">
            <w:pPr>
              <w:pStyle w:val="TableParagraph"/>
              <w:spacing w:line="240" w:lineRule="atLeast"/>
              <w:ind w:left="328"/>
            </w:pPr>
            <w:r w:rsidRPr="0089052B">
              <w:t>Морфемныйисловообразовательныйанализ</w:t>
            </w:r>
            <w:r w:rsidRPr="0089052B">
              <w:rPr>
                <w:spacing w:val="-2"/>
              </w:rPr>
              <w:t>слова</w:t>
            </w:r>
          </w:p>
        </w:tc>
      </w:tr>
      <w:tr w:rsidR="00F5138C" w:rsidRPr="0089052B">
        <w:trPr>
          <w:trHeight w:val="816"/>
        </w:trPr>
        <w:tc>
          <w:tcPr>
            <w:tcW w:w="1057" w:type="dxa"/>
          </w:tcPr>
          <w:p w:rsidR="00F5138C" w:rsidRPr="0089052B" w:rsidRDefault="009100A2" w:rsidP="0089052B">
            <w:pPr>
              <w:pStyle w:val="TableParagraph"/>
              <w:spacing w:line="240" w:lineRule="atLeast"/>
              <w:ind w:left="229" w:right="4"/>
              <w:jc w:val="center"/>
            </w:pPr>
            <w:r w:rsidRPr="0089052B">
              <w:rPr>
                <w:spacing w:val="-2"/>
              </w:rPr>
              <w:t>2.4.3</w:t>
            </w:r>
          </w:p>
        </w:tc>
        <w:tc>
          <w:tcPr>
            <w:tcW w:w="8303" w:type="dxa"/>
          </w:tcPr>
          <w:p w:rsidR="00F5138C" w:rsidRPr="0089052B" w:rsidRDefault="009100A2" w:rsidP="0089052B">
            <w:pPr>
              <w:pStyle w:val="TableParagraph"/>
              <w:tabs>
                <w:tab w:val="left" w:pos="3243"/>
                <w:tab w:val="left" w:pos="4898"/>
                <w:tab w:val="left" w:pos="6778"/>
              </w:tabs>
              <w:spacing w:line="240" w:lineRule="atLeast"/>
              <w:ind w:left="328"/>
            </w:pPr>
            <w:r w:rsidRPr="0089052B">
              <w:rPr>
                <w:spacing w:val="-2"/>
              </w:rPr>
              <w:t>Словообразовательные</w:t>
            </w:r>
            <w:r w:rsidRPr="0089052B">
              <w:tab/>
            </w:r>
            <w:r w:rsidRPr="0089052B">
              <w:rPr>
                <w:spacing w:val="-2"/>
              </w:rPr>
              <w:t>трудности.</w:t>
            </w:r>
            <w:r w:rsidRPr="0089052B">
              <w:tab/>
            </w:r>
            <w:r w:rsidRPr="0089052B">
              <w:rPr>
                <w:spacing w:val="-2"/>
              </w:rPr>
              <w:t>Особенности</w:t>
            </w:r>
            <w:r w:rsidRPr="0089052B">
              <w:tab/>
            </w:r>
            <w:r w:rsidRPr="0089052B">
              <w:rPr>
                <w:spacing w:val="-2"/>
              </w:rPr>
              <w:t>употребления</w:t>
            </w:r>
          </w:p>
          <w:p w:rsidR="00F5138C" w:rsidRPr="0089052B" w:rsidRDefault="009100A2" w:rsidP="0089052B">
            <w:pPr>
              <w:pStyle w:val="TableParagraph"/>
              <w:spacing w:line="240" w:lineRule="atLeast"/>
              <w:ind w:left="328"/>
            </w:pPr>
            <w:r w:rsidRPr="0089052B">
              <w:t>сложносокращённыхслов</w:t>
            </w:r>
            <w:r w:rsidRPr="0089052B">
              <w:rPr>
                <w:spacing w:val="-2"/>
              </w:rPr>
              <w:t>(аббревиатур)</w:t>
            </w:r>
          </w:p>
        </w:tc>
      </w:tr>
      <w:tr w:rsidR="00F5138C" w:rsidRPr="0089052B">
        <w:trPr>
          <w:trHeight w:val="431"/>
        </w:trPr>
        <w:tc>
          <w:tcPr>
            <w:tcW w:w="1057" w:type="dxa"/>
          </w:tcPr>
          <w:p w:rsidR="00F5138C" w:rsidRPr="0089052B" w:rsidRDefault="009100A2" w:rsidP="0089052B">
            <w:pPr>
              <w:pStyle w:val="TableParagraph"/>
              <w:spacing w:line="240" w:lineRule="atLeast"/>
              <w:ind w:left="229" w:right="4"/>
              <w:jc w:val="center"/>
            </w:pPr>
            <w:r w:rsidRPr="0089052B">
              <w:rPr>
                <w:spacing w:val="-5"/>
              </w:rPr>
              <w:t>2.5</w:t>
            </w:r>
          </w:p>
        </w:tc>
        <w:tc>
          <w:tcPr>
            <w:tcW w:w="8303" w:type="dxa"/>
          </w:tcPr>
          <w:p w:rsidR="00F5138C" w:rsidRPr="0089052B" w:rsidRDefault="009100A2" w:rsidP="0089052B">
            <w:pPr>
              <w:pStyle w:val="TableParagraph"/>
              <w:spacing w:line="240" w:lineRule="atLeast"/>
              <w:ind w:left="328"/>
            </w:pPr>
            <w:r w:rsidRPr="0089052B">
              <w:t>Морфология.Морфологические</w:t>
            </w:r>
            <w:r w:rsidRPr="0089052B">
              <w:rPr>
                <w:spacing w:val="-4"/>
              </w:rPr>
              <w:t xml:space="preserve"> нормы</w:t>
            </w:r>
          </w:p>
        </w:tc>
      </w:tr>
      <w:tr w:rsidR="00F5138C" w:rsidRPr="0089052B">
        <w:trPr>
          <w:trHeight w:val="431"/>
        </w:trPr>
        <w:tc>
          <w:tcPr>
            <w:tcW w:w="1057" w:type="dxa"/>
          </w:tcPr>
          <w:p w:rsidR="00F5138C" w:rsidRPr="0089052B" w:rsidRDefault="009100A2" w:rsidP="0089052B">
            <w:pPr>
              <w:pStyle w:val="TableParagraph"/>
              <w:spacing w:line="240" w:lineRule="atLeast"/>
              <w:ind w:left="229" w:right="4"/>
              <w:jc w:val="center"/>
            </w:pPr>
            <w:r w:rsidRPr="0089052B">
              <w:rPr>
                <w:spacing w:val="-2"/>
              </w:rPr>
              <w:t>2.5.1</w:t>
            </w:r>
          </w:p>
        </w:tc>
        <w:tc>
          <w:tcPr>
            <w:tcW w:w="8303" w:type="dxa"/>
          </w:tcPr>
          <w:p w:rsidR="00F5138C" w:rsidRPr="0089052B" w:rsidRDefault="009100A2" w:rsidP="0089052B">
            <w:pPr>
              <w:pStyle w:val="TableParagraph"/>
              <w:spacing w:line="240" w:lineRule="atLeast"/>
              <w:ind w:left="328"/>
            </w:pPr>
            <w:r w:rsidRPr="0089052B">
              <w:t>Морфологиякакраздел</w:t>
            </w:r>
            <w:r w:rsidRPr="0089052B">
              <w:rPr>
                <w:spacing w:val="-2"/>
              </w:rPr>
              <w:t>лингвистики</w:t>
            </w:r>
          </w:p>
        </w:tc>
      </w:tr>
      <w:tr w:rsidR="00F5138C" w:rsidRPr="0089052B">
        <w:trPr>
          <w:trHeight w:val="432"/>
        </w:trPr>
        <w:tc>
          <w:tcPr>
            <w:tcW w:w="1057" w:type="dxa"/>
          </w:tcPr>
          <w:p w:rsidR="00F5138C" w:rsidRPr="0089052B" w:rsidRDefault="009100A2" w:rsidP="0089052B">
            <w:pPr>
              <w:pStyle w:val="TableParagraph"/>
              <w:spacing w:line="240" w:lineRule="atLeast"/>
              <w:ind w:left="229" w:right="4"/>
              <w:jc w:val="center"/>
            </w:pPr>
            <w:r w:rsidRPr="0089052B">
              <w:rPr>
                <w:spacing w:val="-2"/>
              </w:rPr>
              <w:t>2.5.2</w:t>
            </w:r>
          </w:p>
        </w:tc>
        <w:tc>
          <w:tcPr>
            <w:tcW w:w="8303" w:type="dxa"/>
          </w:tcPr>
          <w:p w:rsidR="00F5138C" w:rsidRPr="0089052B" w:rsidRDefault="009100A2" w:rsidP="0089052B">
            <w:pPr>
              <w:pStyle w:val="TableParagraph"/>
              <w:spacing w:line="240" w:lineRule="atLeast"/>
              <w:ind w:left="328"/>
            </w:pPr>
            <w:r w:rsidRPr="0089052B">
              <w:t>Морфологическийанализ</w:t>
            </w:r>
            <w:r w:rsidRPr="0089052B">
              <w:rPr>
                <w:spacing w:val="-4"/>
              </w:rPr>
              <w:t>слова</w:t>
            </w:r>
          </w:p>
        </w:tc>
      </w:tr>
      <w:tr w:rsidR="00F5138C" w:rsidRPr="0089052B">
        <w:trPr>
          <w:trHeight w:val="431"/>
        </w:trPr>
        <w:tc>
          <w:tcPr>
            <w:tcW w:w="1057" w:type="dxa"/>
          </w:tcPr>
          <w:p w:rsidR="00F5138C" w:rsidRPr="0089052B" w:rsidRDefault="009100A2" w:rsidP="0089052B">
            <w:pPr>
              <w:pStyle w:val="TableParagraph"/>
              <w:spacing w:line="240" w:lineRule="atLeast"/>
              <w:ind w:left="229" w:right="4"/>
              <w:jc w:val="center"/>
            </w:pPr>
            <w:r w:rsidRPr="0089052B">
              <w:rPr>
                <w:spacing w:val="-2"/>
              </w:rPr>
              <w:t>2.5.3</w:t>
            </w:r>
          </w:p>
        </w:tc>
        <w:tc>
          <w:tcPr>
            <w:tcW w:w="8303" w:type="dxa"/>
          </w:tcPr>
          <w:p w:rsidR="00F5138C" w:rsidRPr="0089052B" w:rsidRDefault="009100A2" w:rsidP="0089052B">
            <w:pPr>
              <w:pStyle w:val="TableParagraph"/>
              <w:spacing w:line="240" w:lineRule="atLeast"/>
              <w:ind w:left="328"/>
            </w:pPr>
            <w:r w:rsidRPr="0089052B">
              <w:t>Особенностиупотреблениявтекстесловразныхчастей</w:t>
            </w:r>
            <w:r w:rsidRPr="0089052B">
              <w:rPr>
                <w:spacing w:val="-4"/>
              </w:rPr>
              <w:t>речи</w:t>
            </w:r>
          </w:p>
        </w:tc>
      </w:tr>
      <w:tr w:rsidR="00F5138C" w:rsidRPr="0089052B">
        <w:trPr>
          <w:trHeight w:val="431"/>
        </w:trPr>
        <w:tc>
          <w:tcPr>
            <w:tcW w:w="1057" w:type="dxa"/>
          </w:tcPr>
          <w:p w:rsidR="00F5138C" w:rsidRPr="0089052B" w:rsidRDefault="009100A2" w:rsidP="0089052B">
            <w:pPr>
              <w:pStyle w:val="TableParagraph"/>
              <w:spacing w:line="240" w:lineRule="atLeast"/>
              <w:ind w:left="229" w:right="4"/>
              <w:jc w:val="center"/>
            </w:pPr>
            <w:r w:rsidRPr="0089052B">
              <w:rPr>
                <w:spacing w:val="-2"/>
              </w:rPr>
              <w:t>2.5.4</w:t>
            </w:r>
          </w:p>
        </w:tc>
        <w:tc>
          <w:tcPr>
            <w:tcW w:w="8303" w:type="dxa"/>
          </w:tcPr>
          <w:p w:rsidR="00F5138C" w:rsidRPr="0089052B" w:rsidRDefault="009100A2" w:rsidP="0089052B">
            <w:pPr>
              <w:pStyle w:val="TableParagraph"/>
              <w:spacing w:line="240" w:lineRule="atLeast"/>
              <w:ind w:left="328"/>
            </w:pPr>
            <w:r w:rsidRPr="0089052B">
              <w:t>Морфологическиенормысовременногорусскоголитературного</w:t>
            </w:r>
            <w:r w:rsidRPr="0089052B">
              <w:rPr>
                <w:spacing w:val="-2"/>
              </w:rPr>
              <w:t>языка</w:t>
            </w:r>
          </w:p>
        </w:tc>
      </w:tr>
      <w:tr w:rsidR="00F5138C" w:rsidRPr="0089052B">
        <w:trPr>
          <w:trHeight w:val="816"/>
        </w:trPr>
        <w:tc>
          <w:tcPr>
            <w:tcW w:w="1057" w:type="dxa"/>
          </w:tcPr>
          <w:p w:rsidR="00F5138C" w:rsidRPr="0089052B" w:rsidRDefault="009100A2" w:rsidP="0089052B">
            <w:pPr>
              <w:pStyle w:val="TableParagraph"/>
              <w:spacing w:line="240" w:lineRule="atLeast"/>
              <w:ind w:left="229" w:right="4"/>
              <w:jc w:val="center"/>
            </w:pPr>
            <w:r w:rsidRPr="0089052B">
              <w:rPr>
                <w:spacing w:val="-2"/>
              </w:rPr>
              <w:t>2.5.5</w:t>
            </w:r>
          </w:p>
        </w:tc>
        <w:tc>
          <w:tcPr>
            <w:tcW w:w="8303" w:type="dxa"/>
          </w:tcPr>
          <w:p w:rsidR="00F5138C" w:rsidRPr="0089052B" w:rsidRDefault="009100A2" w:rsidP="0089052B">
            <w:pPr>
              <w:pStyle w:val="TableParagraph"/>
              <w:spacing w:line="240" w:lineRule="atLeast"/>
              <w:ind w:left="328"/>
            </w:pPr>
            <w:r w:rsidRPr="0089052B">
              <w:t>Основныенормыупотребленияимёнсуществительных:формрода,</w:t>
            </w:r>
            <w:r w:rsidRPr="0089052B">
              <w:rPr>
                <w:spacing w:val="-2"/>
              </w:rPr>
              <w:t>числа,</w:t>
            </w:r>
          </w:p>
          <w:p w:rsidR="00F5138C" w:rsidRPr="0089052B" w:rsidRDefault="009100A2" w:rsidP="0089052B">
            <w:pPr>
              <w:pStyle w:val="TableParagraph"/>
              <w:spacing w:line="240" w:lineRule="atLeast"/>
              <w:ind w:left="328"/>
            </w:pPr>
            <w:r w:rsidRPr="0089052B">
              <w:rPr>
                <w:spacing w:val="-2"/>
              </w:rPr>
              <w:t>падежа</w:t>
            </w:r>
          </w:p>
        </w:tc>
      </w:tr>
      <w:tr w:rsidR="00F5138C" w:rsidRPr="0089052B">
        <w:trPr>
          <w:trHeight w:val="815"/>
        </w:trPr>
        <w:tc>
          <w:tcPr>
            <w:tcW w:w="1057" w:type="dxa"/>
          </w:tcPr>
          <w:p w:rsidR="00F5138C" w:rsidRPr="0089052B" w:rsidRDefault="009100A2" w:rsidP="0089052B">
            <w:pPr>
              <w:pStyle w:val="TableParagraph"/>
              <w:spacing w:line="240" w:lineRule="atLeast"/>
              <w:ind w:left="229" w:right="4"/>
              <w:jc w:val="center"/>
            </w:pPr>
            <w:r w:rsidRPr="0089052B">
              <w:rPr>
                <w:spacing w:val="-2"/>
              </w:rPr>
              <w:t>2.5.6</w:t>
            </w:r>
          </w:p>
        </w:tc>
        <w:tc>
          <w:tcPr>
            <w:tcW w:w="8303" w:type="dxa"/>
          </w:tcPr>
          <w:p w:rsidR="00F5138C" w:rsidRPr="0089052B" w:rsidRDefault="009100A2" w:rsidP="0089052B">
            <w:pPr>
              <w:pStyle w:val="TableParagraph"/>
              <w:spacing w:line="240" w:lineRule="atLeast"/>
              <w:ind w:left="328"/>
            </w:pPr>
            <w:r w:rsidRPr="0089052B">
              <w:t>Основныенормыупотребленияимёнприлагательных:форм</w:t>
            </w:r>
            <w:r w:rsidRPr="0089052B">
              <w:rPr>
                <w:spacing w:val="-2"/>
              </w:rPr>
              <w:t>степеней</w:t>
            </w:r>
          </w:p>
          <w:p w:rsidR="00F5138C" w:rsidRPr="0089052B" w:rsidRDefault="009100A2" w:rsidP="0089052B">
            <w:pPr>
              <w:pStyle w:val="TableParagraph"/>
              <w:spacing w:line="240" w:lineRule="atLeast"/>
              <w:ind w:left="328"/>
            </w:pPr>
            <w:r w:rsidRPr="0089052B">
              <w:t>сравнения,краткой</w:t>
            </w:r>
            <w:r w:rsidRPr="0089052B">
              <w:rPr>
                <w:spacing w:val="-4"/>
              </w:rPr>
              <w:t>формы</w:t>
            </w:r>
          </w:p>
        </w:tc>
      </w:tr>
      <w:tr w:rsidR="00F5138C" w:rsidRPr="0089052B">
        <w:trPr>
          <w:trHeight w:val="821"/>
        </w:trPr>
        <w:tc>
          <w:tcPr>
            <w:tcW w:w="1057" w:type="dxa"/>
          </w:tcPr>
          <w:p w:rsidR="00F5138C" w:rsidRPr="0089052B" w:rsidRDefault="009100A2" w:rsidP="0089052B">
            <w:pPr>
              <w:pStyle w:val="TableParagraph"/>
              <w:spacing w:line="240" w:lineRule="atLeast"/>
              <w:ind w:left="229" w:right="4"/>
              <w:jc w:val="center"/>
            </w:pPr>
            <w:r w:rsidRPr="0089052B">
              <w:rPr>
                <w:spacing w:val="-2"/>
              </w:rPr>
              <w:t>2.5.7</w:t>
            </w:r>
          </w:p>
        </w:tc>
        <w:tc>
          <w:tcPr>
            <w:tcW w:w="8303" w:type="dxa"/>
          </w:tcPr>
          <w:p w:rsidR="00F5138C" w:rsidRPr="0089052B" w:rsidRDefault="009100A2" w:rsidP="0089052B">
            <w:pPr>
              <w:pStyle w:val="TableParagraph"/>
              <w:tabs>
                <w:tab w:val="left" w:pos="1695"/>
                <w:tab w:val="left" w:pos="2702"/>
                <w:tab w:val="left" w:pos="4438"/>
                <w:tab w:val="left" w:pos="6505"/>
                <w:tab w:val="left" w:pos="8059"/>
              </w:tabs>
              <w:spacing w:line="240" w:lineRule="atLeast"/>
              <w:ind w:left="328"/>
            </w:pPr>
            <w:r w:rsidRPr="0089052B">
              <w:rPr>
                <w:spacing w:val="-2"/>
              </w:rPr>
              <w:t>Основные</w:t>
            </w:r>
            <w:r w:rsidRPr="0089052B">
              <w:tab/>
            </w:r>
            <w:r w:rsidRPr="0089052B">
              <w:rPr>
                <w:spacing w:val="-4"/>
              </w:rPr>
              <w:t>нормы</w:t>
            </w:r>
            <w:r w:rsidRPr="0089052B">
              <w:tab/>
            </w:r>
            <w:r w:rsidRPr="0089052B">
              <w:rPr>
                <w:spacing w:val="-2"/>
              </w:rPr>
              <w:t>употребления</w:t>
            </w:r>
            <w:r w:rsidRPr="0089052B">
              <w:tab/>
            </w:r>
            <w:r w:rsidRPr="0089052B">
              <w:rPr>
                <w:spacing w:val="-2"/>
              </w:rPr>
              <w:t>количественных,</w:t>
            </w:r>
            <w:r w:rsidRPr="0089052B">
              <w:tab/>
            </w:r>
            <w:r w:rsidRPr="0089052B">
              <w:rPr>
                <w:spacing w:val="-2"/>
              </w:rPr>
              <w:t>порядковых</w:t>
            </w:r>
            <w:r w:rsidRPr="0089052B">
              <w:tab/>
            </w:r>
            <w:r w:rsidRPr="0089052B">
              <w:rPr>
                <w:spacing w:val="-10"/>
              </w:rPr>
              <w:t>и</w:t>
            </w:r>
          </w:p>
          <w:p w:rsidR="00F5138C" w:rsidRPr="0089052B" w:rsidRDefault="009100A2" w:rsidP="0089052B">
            <w:pPr>
              <w:pStyle w:val="TableParagraph"/>
              <w:spacing w:line="240" w:lineRule="atLeast"/>
              <w:ind w:left="328"/>
            </w:pPr>
            <w:r w:rsidRPr="0089052B">
              <w:t>собирательных</w:t>
            </w:r>
            <w:r w:rsidRPr="0089052B">
              <w:rPr>
                <w:spacing w:val="-2"/>
              </w:rPr>
              <w:t>числительных</w:t>
            </w:r>
          </w:p>
        </w:tc>
      </w:tr>
      <w:tr w:rsidR="00F5138C" w:rsidRPr="0089052B">
        <w:trPr>
          <w:trHeight w:val="815"/>
        </w:trPr>
        <w:tc>
          <w:tcPr>
            <w:tcW w:w="1057" w:type="dxa"/>
          </w:tcPr>
          <w:p w:rsidR="00F5138C" w:rsidRPr="0089052B" w:rsidRDefault="009100A2" w:rsidP="0089052B">
            <w:pPr>
              <w:pStyle w:val="TableParagraph"/>
              <w:spacing w:line="240" w:lineRule="atLeast"/>
              <w:ind w:left="229" w:right="4"/>
              <w:jc w:val="center"/>
            </w:pPr>
            <w:r w:rsidRPr="0089052B">
              <w:rPr>
                <w:spacing w:val="-2"/>
              </w:rPr>
              <w:t>2.5.8</w:t>
            </w:r>
          </w:p>
        </w:tc>
        <w:tc>
          <w:tcPr>
            <w:tcW w:w="8303" w:type="dxa"/>
          </w:tcPr>
          <w:p w:rsidR="00F5138C" w:rsidRPr="0089052B" w:rsidRDefault="009100A2" w:rsidP="0089052B">
            <w:pPr>
              <w:pStyle w:val="TableParagraph"/>
              <w:spacing w:line="240" w:lineRule="atLeast"/>
              <w:ind w:left="328"/>
            </w:pPr>
            <w:r w:rsidRPr="0089052B">
              <w:t>Основныенормыупотребленияместоимений:формы3-голица</w:t>
            </w:r>
            <w:r w:rsidRPr="0089052B">
              <w:rPr>
                <w:spacing w:val="-2"/>
              </w:rPr>
              <w:t>личных</w:t>
            </w:r>
          </w:p>
          <w:p w:rsidR="00F5138C" w:rsidRPr="0089052B" w:rsidRDefault="009100A2" w:rsidP="0089052B">
            <w:pPr>
              <w:pStyle w:val="TableParagraph"/>
              <w:spacing w:line="240" w:lineRule="atLeast"/>
              <w:ind w:left="328"/>
            </w:pPr>
            <w:r w:rsidRPr="0089052B">
              <w:t>местоимений,возвратногоместоимения</w:t>
            </w:r>
            <w:r w:rsidRPr="0089052B">
              <w:rPr>
                <w:spacing w:val="-4"/>
              </w:rPr>
              <w:t>себя</w:t>
            </w:r>
          </w:p>
        </w:tc>
      </w:tr>
      <w:tr w:rsidR="00F5138C" w:rsidRPr="0089052B">
        <w:trPr>
          <w:trHeight w:val="1593"/>
        </w:trPr>
        <w:tc>
          <w:tcPr>
            <w:tcW w:w="105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229" w:right="4"/>
              <w:jc w:val="center"/>
            </w:pPr>
            <w:r w:rsidRPr="0089052B">
              <w:rPr>
                <w:spacing w:val="-2"/>
              </w:rPr>
              <w:t>2.5.9</w:t>
            </w:r>
          </w:p>
        </w:tc>
        <w:tc>
          <w:tcPr>
            <w:tcW w:w="8303" w:type="dxa"/>
          </w:tcPr>
          <w:p w:rsidR="00F5138C" w:rsidRPr="0089052B" w:rsidRDefault="009100A2" w:rsidP="0089052B">
            <w:pPr>
              <w:pStyle w:val="TableParagraph"/>
              <w:spacing w:line="240" w:lineRule="atLeast"/>
              <w:ind w:left="328" w:right="98"/>
              <w:jc w:val="both"/>
            </w:pPr>
            <w:r w:rsidRPr="0089052B">
              <w:t>Основные нормы употребления глаголов: некоторых личных форм (типа победить, убедить, выздороветь), возвратных и невозвратных глаголов; образованиянекоторыхглагольныхформ:формпрошедшеговремени</w:t>
            </w:r>
            <w:r w:rsidRPr="0089052B">
              <w:rPr>
                <w:spacing w:val="-10"/>
              </w:rPr>
              <w:t>с</w:t>
            </w:r>
          </w:p>
          <w:p w:rsidR="00F5138C" w:rsidRPr="0089052B" w:rsidRDefault="009100A2" w:rsidP="0089052B">
            <w:pPr>
              <w:pStyle w:val="TableParagraph"/>
              <w:spacing w:line="240" w:lineRule="atLeast"/>
              <w:ind w:left="328"/>
              <w:jc w:val="both"/>
            </w:pPr>
            <w:r w:rsidRPr="0089052B">
              <w:t>суффиксом-</w:t>
            </w:r>
            <w:r w:rsidRPr="0089052B">
              <w:rPr>
                <w:i/>
              </w:rPr>
              <w:t>ну-</w:t>
            </w:r>
            <w:r w:rsidRPr="0089052B">
              <w:t xml:space="preserve">,формповелительного </w:t>
            </w:r>
            <w:r w:rsidRPr="0089052B">
              <w:rPr>
                <w:spacing w:val="-2"/>
              </w:rPr>
              <w:t>наклонения</w:t>
            </w:r>
          </w:p>
        </w:tc>
      </w:tr>
      <w:tr w:rsidR="00F5138C" w:rsidRPr="0089052B">
        <w:trPr>
          <w:trHeight w:val="426"/>
        </w:trPr>
        <w:tc>
          <w:tcPr>
            <w:tcW w:w="1057" w:type="dxa"/>
          </w:tcPr>
          <w:p w:rsidR="00F5138C" w:rsidRPr="0089052B" w:rsidRDefault="009100A2" w:rsidP="0089052B">
            <w:pPr>
              <w:pStyle w:val="TableParagraph"/>
              <w:spacing w:line="240" w:lineRule="atLeast"/>
              <w:ind w:left="229" w:right="4"/>
              <w:jc w:val="center"/>
            </w:pPr>
            <w:r w:rsidRPr="0089052B">
              <w:rPr>
                <w:spacing w:val="-5"/>
              </w:rPr>
              <w:t>2.6</w:t>
            </w:r>
          </w:p>
        </w:tc>
        <w:tc>
          <w:tcPr>
            <w:tcW w:w="8303" w:type="dxa"/>
          </w:tcPr>
          <w:p w:rsidR="00F5138C" w:rsidRPr="0089052B" w:rsidRDefault="009100A2" w:rsidP="0089052B">
            <w:pPr>
              <w:pStyle w:val="TableParagraph"/>
              <w:spacing w:line="240" w:lineRule="atLeast"/>
              <w:ind w:left="328"/>
            </w:pPr>
            <w:r w:rsidRPr="0089052B">
              <w:t>Орфография.Основныеправила</w:t>
            </w:r>
            <w:r w:rsidRPr="0089052B">
              <w:rPr>
                <w:spacing w:val="-2"/>
              </w:rPr>
              <w:t>орфографии</w:t>
            </w:r>
          </w:p>
        </w:tc>
      </w:tr>
      <w:tr w:rsidR="00F5138C" w:rsidRPr="0089052B">
        <w:trPr>
          <w:trHeight w:val="821"/>
        </w:trPr>
        <w:tc>
          <w:tcPr>
            <w:tcW w:w="1057" w:type="dxa"/>
          </w:tcPr>
          <w:p w:rsidR="00F5138C" w:rsidRPr="0089052B" w:rsidRDefault="009100A2" w:rsidP="0089052B">
            <w:pPr>
              <w:pStyle w:val="TableParagraph"/>
              <w:spacing w:line="240" w:lineRule="atLeast"/>
              <w:ind w:left="229" w:right="4"/>
              <w:jc w:val="center"/>
            </w:pPr>
            <w:r w:rsidRPr="0089052B">
              <w:rPr>
                <w:spacing w:val="-2"/>
              </w:rPr>
              <w:t>2.6.1</w:t>
            </w:r>
          </w:p>
        </w:tc>
        <w:tc>
          <w:tcPr>
            <w:tcW w:w="8303" w:type="dxa"/>
          </w:tcPr>
          <w:p w:rsidR="00F5138C" w:rsidRPr="0089052B" w:rsidRDefault="009100A2" w:rsidP="0089052B">
            <w:pPr>
              <w:pStyle w:val="TableParagraph"/>
              <w:spacing w:line="240" w:lineRule="atLeast"/>
              <w:ind w:left="328"/>
            </w:pPr>
            <w:r w:rsidRPr="0089052B">
              <w:t>Орфографиякакразделлингвистики.Принципыиразделы</w:t>
            </w:r>
            <w:r w:rsidRPr="0089052B">
              <w:rPr>
                <w:spacing w:val="-2"/>
              </w:rPr>
              <w:t>русской</w:t>
            </w:r>
          </w:p>
          <w:p w:rsidR="00F5138C" w:rsidRPr="0089052B" w:rsidRDefault="009100A2" w:rsidP="0089052B">
            <w:pPr>
              <w:pStyle w:val="TableParagraph"/>
              <w:spacing w:line="240" w:lineRule="atLeast"/>
              <w:ind w:left="328"/>
            </w:pPr>
            <w:r w:rsidRPr="0089052B">
              <w:rPr>
                <w:spacing w:val="-2"/>
              </w:rPr>
              <w:t>орфографии</w:t>
            </w:r>
          </w:p>
        </w:tc>
      </w:tr>
      <w:tr w:rsidR="00F5138C" w:rsidRPr="0089052B">
        <w:trPr>
          <w:trHeight w:val="1200"/>
        </w:trPr>
        <w:tc>
          <w:tcPr>
            <w:tcW w:w="105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229" w:right="4"/>
              <w:jc w:val="center"/>
            </w:pPr>
            <w:r w:rsidRPr="0089052B">
              <w:rPr>
                <w:spacing w:val="-2"/>
              </w:rPr>
              <w:t>2.6.2</w:t>
            </w:r>
          </w:p>
        </w:tc>
        <w:tc>
          <w:tcPr>
            <w:tcW w:w="8303" w:type="dxa"/>
          </w:tcPr>
          <w:p w:rsidR="00F5138C" w:rsidRPr="0089052B" w:rsidRDefault="009100A2" w:rsidP="0089052B">
            <w:pPr>
              <w:pStyle w:val="TableParagraph"/>
              <w:spacing w:line="240" w:lineRule="atLeast"/>
              <w:ind w:left="328"/>
            </w:pPr>
            <w:r w:rsidRPr="0089052B">
              <w:t>Правописаниеморфем;слитные,дефисныеираздельные</w:t>
            </w:r>
            <w:r w:rsidRPr="0089052B">
              <w:rPr>
                <w:spacing w:val="-2"/>
              </w:rPr>
              <w:t>написания;</w:t>
            </w:r>
          </w:p>
          <w:p w:rsidR="00F5138C" w:rsidRPr="0089052B" w:rsidRDefault="009100A2" w:rsidP="0089052B">
            <w:pPr>
              <w:pStyle w:val="TableParagraph"/>
              <w:spacing w:line="240" w:lineRule="atLeast"/>
              <w:ind w:left="328"/>
            </w:pPr>
            <w:r w:rsidRPr="0089052B">
              <w:t>употребление заглавных и строчных букв; правила переноса слов; правила графического сокращения слов</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57"/>
        <w:gridCol w:w="8303"/>
      </w:tblGrid>
      <w:tr w:rsidR="00F5138C" w:rsidRPr="0089052B">
        <w:trPr>
          <w:trHeight w:val="431"/>
        </w:trPr>
        <w:tc>
          <w:tcPr>
            <w:tcW w:w="1057" w:type="dxa"/>
          </w:tcPr>
          <w:p w:rsidR="00F5138C" w:rsidRPr="0089052B" w:rsidRDefault="009100A2" w:rsidP="0089052B">
            <w:pPr>
              <w:pStyle w:val="TableParagraph"/>
              <w:spacing w:line="240" w:lineRule="atLeast"/>
              <w:ind w:left="229" w:right="4"/>
              <w:jc w:val="center"/>
            </w:pPr>
            <w:r w:rsidRPr="0089052B">
              <w:rPr>
                <w:spacing w:val="-2"/>
              </w:rPr>
              <w:lastRenderedPageBreak/>
              <w:t>2.6.3</w:t>
            </w:r>
          </w:p>
        </w:tc>
        <w:tc>
          <w:tcPr>
            <w:tcW w:w="8303" w:type="dxa"/>
          </w:tcPr>
          <w:p w:rsidR="00F5138C" w:rsidRPr="0089052B" w:rsidRDefault="009100A2" w:rsidP="0089052B">
            <w:pPr>
              <w:pStyle w:val="TableParagraph"/>
              <w:spacing w:line="240" w:lineRule="atLeast"/>
              <w:ind w:left="328"/>
            </w:pPr>
            <w:r w:rsidRPr="0089052B">
              <w:t>Орфографическиеправила.Правописаниегласныхи согласныхв</w:t>
            </w:r>
            <w:r w:rsidRPr="0089052B">
              <w:rPr>
                <w:spacing w:val="-2"/>
              </w:rPr>
              <w:t>корне</w:t>
            </w:r>
          </w:p>
        </w:tc>
      </w:tr>
      <w:tr w:rsidR="00F5138C" w:rsidRPr="0089052B">
        <w:trPr>
          <w:trHeight w:val="431"/>
        </w:trPr>
        <w:tc>
          <w:tcPr>
            <w:tcW w:w="1057" w:type="dxa"/>
          </w:tcPr>
          <w:p w:rsidR="00F5138C" w:rsidRPr="0089052B" w:rsidRDefault="009100A2" w:rsidP="0089052B">
            <w:pPr>
              <w:pStyle w:val="TableParagraph"/>
              <w:spacing w:line="240" w:lineRule="atLeast"/>
              <w:ind w:left="229" w:right="4"/>
              <w:jc w:val="center"/>
            </w:pPr>
            <w:r w:rsidRPr="0089052B">
              <w:rPr>
                <w:spacing w:val="-2"/>
              </w:rPr>
              <w:t>2.6.4</w:t>
            </w:r>
          </w:p>
        </w:tc>
        <w:tc>
          <w:tcPr>
            <w:tcW w:w="8303" w:type="dxa"/>
          </w:tcPr>
          <w:p w:rsidR="00F5138C" w:rsidRPr="0089052B" w:rsidRDefault="009100A2" w:rsidP="0089052B">
            <w:pPr>
              <w:pStyle w:val="TableParagraph"/>
              <w:spacing w:line="240" w:lineRule="atLeast"/>
              <w:ind w:left="328"/>
              <w:rPr>
                <w:i/>
              </w:rPr>
            </w:pPr>
            <w:r w:rsidRPr="0089052B">
              <w:t>Употреблениеразделительных</w:t>
            </w:r>
            <w:r w:rsidRPr="0089052B">
              <w:rPr>
                <w:i/>
              </w:rPr>
              <w:t>ъ</w:t>
            </w:r>
            <w:r w:rsidRPr="0089052B">
              <w:t>и</w:t>
            </w:r>
            <w:r w:rsidRPr="0089052B">
              <w:rPr>
                <w:i/>
                <w:spacing w:val="-10"/>
              </w:rPr>
              <w:t>ь</w:t>
            </w:r>
          </w:p>
        </w:tc>
      </w:tr>
      <w:tr w:rsidR="00F5138C" w:rsidRPr="0089052B">
        <w:trPr>
          <w:trHeight w:val="431"/>
        </w:trPr>
        <w:tc>
          <w:tcPr>
            <w:tcW w:w="1057" w:type="dxa"/>
          </w:tcPr>
          <w:p w:rsidR="00F5138C" w:rsidRPr="0089052B" w:rsidRDefault="009100A2" w:rsidP="0089052B">
            <w:pPr>
              <w:pStyle w:val="TableParagraph"/>
              <w:spacing w:line="240" w:lineRule="atLeast"/>
              <w:ind w:left="229" w:right="4"/>
              <w:jc w:val="center"/>
            </w:pPr>
            <w:r w:rsidRPr="0089052B">
              <w:rPr>
                <w:spacing w:val="-2"/>
              </w:rPr>
              <w:t>2.6.5</w:t>
            </w:r>
          </w:p>
        </w:tc>
        <w:tc>
          <w:tcPr>
            <w:tcW w:w="8303" w:type="dxa"/>
          </w:tcPr>
          <w:p w:rsidR="00F5138C" w:rsidRPr="0089052B" w:rsidRDefault="009100A2" w:rsidP="0089052B">
            <w:pPr>
              <w:pStyle w:val="TableParagraph"/>
              <w:spacing w:line="240" w:lineRule="atLeast"/>
              <w:ind w:left="328"/>
            </w:pPr>
            <w:r w:rsidRPr="0089052B">
              <w:t>Правописание</w:t>
            </w:r>
            <w:r w:rsidRPr="0089052B">
              <w:rPr>
                <w:spacing w:val="-2"/>
              </w:rPr>
              <w:t xml:space="preserve"> приставок</w:t>
            </w:r>
          </w:p>
        </w:tc>
      </w:tr>
      <w:tr w:rsidR="00F5138C" w:rsidRPr="0089052B">
        <w:trPr>
          <w:trHeight w:val="432"/>
        </w:trPr>
        <w:tc>
          <w:tcPr>
            <w:tcW w:w="1057" w:type="dxa"/>
          </w:tcPr>
          <w:p w:rsidR="00F5138C" w:rsidRPr="0089052B" w:rsidRDefault="009100A2" w:rsidP="0089052B">
            <w:pPr>
              <w:pStyle w:val="TableParagraph"/>
              <w:spacing w:line="240" w:lineRule="atLeast"/>
              <w:ind w:left="229" w:right="4"/>
              <w:jc w:val="center"/>
            </w:pPr>
            <w:r w:rsidRPr="0089052B">
              <w:rPr>
                <w:spacing w:val="-2"/>
              </w:rPr>
              <w:t>2.6.6</w:t>
            </w:r>
          </w:p>
        </w:tc>
        <w:tc>
          <w:tcPr>
            <w:tcW w:w="8303" w:type="dxa"/>
          </w:tcPr>
          <w:p w:rsidR="00F5138C" w:rsidRPr="0089052B" w:rsidRDefault="009100A2" w:rsidP="0089052B">
            <w:pPr>
              <w:pStyle w:val="TableParagraph"/>
              <w:spacing w:line="240" w:lineRule="atLeast"/>
              <w:ind w:left="328"/>
            </w:pPr>
            <w:r w:rsidRPr="0089052B">
              <w:t>Буквы</w:t>
            </w:r>
            <w:r w:rsidRPr="0089052B">
              <w:rPr>
                <w:i/>
              </w:rPr>
              <w:t>ы– и</w:t>
            </w:r>
            <w:r w:rsidRPr="0089052B">
              <w:t>после</w:t>
            </w:r>
            <w:r w:rsidRPr="0089052B">
              <w:rPr>
                <w:spacing w:val="-2"/>
              </w:rPr>
              <w:t>приставок</w:t>
            </w:r>
          </w:p>
        </w:tc>
      </w:tr>
      <w:tr w:rsidR="00F5138C" w:rsidRPr="0089052B">
        <w:trPr>
          <w:trHeight w:val="431"/>
        </w:trPr>
        <w:tc>
          <w:tcPr>
            <w:tcW w:w="1057" w:type="dxa"/>
          </w:tcPr>
          <w:p w:rsidR="00F5138C" w:rsidRPr="0089052B" w:rsidRDefault="009100A2" w:rsidP="0089052B">
            <w:pPr>
              <w:pStyle w:val="TableParagraph"/>
              <w:spacing w:line="240" w:lineRule="atLeast"/>
              <w:ind w:left="229" w:right="4"/>
              <w:jc w:val="center"/>
            </w:pPr>
            <w:r w:rsidRPr="0089052B">
              <w:rPr>
                <w:spacing w:val="-2"/>
              </w:rPr>
              <w:t>2.6.7</w:t>
            </w:r>
          </w:p>
        </w:tc>
        <w:tc>
          <w:tcPr>
            <w:tcW w:w="8303" w:type="dxa"/>
          </w:tcPr>
          <w:p w:rsidR="00F5138C" w:rsidRPr="0089052B" w:rsidRDefault="009100A2" w:rsidP="0089052B">
            <w:pPr>
              <w:pStyle w:val="TableParagraph"/>
              <w:spacing w:line="240" w:lineRule="atLeast"/>
              <w:ind w:left="328"/>
            </w:pPr>
            <w:r w:rsidRPr="0089052B">
              <w:t>Правописание</w:t>
            </w:r>
            <w:r w:rsidRPr="0089052B">
              <w:rPr>
                <w:spacing w:val="-2"/>
              </w:rPr>
              <w:t xml:space="preserve"> суффиксов</w:t>
            </w:r>
          </w:p>
        </w:tc>
      </w:tr>
      <w:tr w:rsidR="00F5138C" w:rsidRPr="0089052B">
        <w:trPr>
          <w:trHeight w:val="431"/>
        </w:trPr>
        <w:tc>
          <w:tcPr>
            <w:tcW w:w="1057" w:type="dxa"/>
          </w:tcPr>
          <w:p w:rsidR="00F5138C" w:rsidRPr="0089052B" w:rsidRDefault="009100A2" w:rsidP="0089052B">
            <w:pPr>
              <w:pStyle w:val="TableParagraph"/>
              <w:spacing w:line="240" w:lineRule="atLeast"/>
              <w:ind w:left="229" w:right="4"/>
              <w:jc w:val="center"/>
            </w:pPr>
            <w:r w:rsidRPr="0089052B">
              <w:rPr>
                <w:spacing w:val="-2"/>
              </w:rPr>
              <w:t>2.6.8</w:t>
            </w:r>
          </w:p>
        </w:tc>
        <w:tc>
          <w:tcPr>
            <w:tcW w:w="8303" w:type="dxa"/>
          </w:tcPr>
          <w:p w:rsidR="00F5138C" w:rsidRPr="0089052B" w:rsidRDefault="009100A2" w:rsidP="0089052B">
            <w:pPr>
              <w:pStyle w:val="TableParagraph"/>
              <w:spacing w:line="240" w:lineRule="atLeast"/>
              <w:ind w:left="328"/>
            </w:pPr>
            <w:r w:rsidRPr="0089052B">
              <w:t xml:space="preserve">Правописание </w:t>
            </w:r>
            <w:r w:rsidRPr="0089052B">
              <w:rPr>
                <w:i/>
              </w:rPr>
              <w:t>н</w:t>
            </w:r>
            <w:r w:rsidRPr="0089052B">
              <w:t>и</w:t>
            </w:r>
            <w:r w:rsidRPr="0089052B">
              <w:rPr>
                <w:i/>
              </w:rPr>
              <w:t>нн</w:t>
            </w:r>
            <w:r w:rsidRPr="0089052B">
              <w:t xml:space="preserve">в словахразличныхчастей </w:t>
            </w:r>
            <w:r w:rsidRPr="0089052B">
              <w:rPr>
                <w:spacing w:val="-4"/>
              </w:rPr>
              <w:t>речи</w:t>
            </w:r>
          </w:p>
        </w:tc>
      </w:tr>
      <w:tr w:rsidR="00F5138C" w:rsidRPr="0089052B">
        <w:trPr>
          <w:trHeight w:val="432"/>
        </w:trPr>
        <w:tc>
          <w:tcPr>
            <w:tcW w:w="1057" w:type="dxa"/>
          </w:tcPr>
          <w:p w:rsidR="00F5138C" w:rsidRPr="0089052B" w:rsidRDefault="009100A2" w:rsidP="0089052B">
            <w:pPr>
              <w:pStyle w:val="TableParagraph"/>
              <w:spacing w:line="240" w:lineRule="atLeast"/>
              <w:ind w:left="229" w:right="4"/>
              <w:jc w:val="center"/>
            </w:pPr>
            <w:r w:rsidRPr="0089052B">
              <w:rPr>
                <w:spacing w:val="-2"/>
              </w:rPr>
              <w:t>2.6.9</w:t>
            </w:r>
          </w:p>
        </w:tc>
        <w:tc>
          <w:tcPr>
            <w:tcW w:w="8303" w:type="dxa"/>
          </w:tcPr>
          <w:p w:rsidR="00F5138C" w:rsidRPr="0089052B" w:rsidRDefault="009100A2" w:rsidP="0089052B">
            <w:pPr>
              <w:pStyle w:val="TableParagraph"/>
              <w:spacing w:line="240" w:lineRule="atLeast"/>
              <w:ind w:left="328"/>
              <w:rPr>
                <w:i/>
              </w:rPr>
            </w:pPr>
            <w:r w:rsidRPr="0089052B">
              <w:t>Правописание</w:t>
            </w:r>
            <w:r w:rsidRPr="0089052B">
              <w:rPr>
                <w:i/>
              </w:rPr>
              <w:t>не</w:t>
            </w:r>
            <w:r w:rsidRPr="0089052B">
              <w:t>и</w:t>
            </w:r>
            <w:r w:rsidRPr="0089052B">
              <w:rPr>
                <w:i/>
                <w:spacing w:val="-5"/>
              </w:rPr>
              <w:t>ни</w:t>
            </w:r>
          </w:p>
        </w:tc>
      </w:tr>
      <w:tr w:rsidR="00F5138C" w:rsidRPr="0089052B">
        <w:trPr>
          <w:trHeight w:val="815"/>
        </w:trPr>
        <w:tc>
          <w:tcPr>
            <w:tcW w:w="1057" w:type="dxa"/>
          </w:tcPr>
          <w:p w:rsidR="00F5138C" w:rsidRPr="0089052B" w:rsidRDefault="009100A2" w:rsidP="0089052B">
            <w:pPr>
              <w:pStyle w:val="TableParagraph"/>
              <w:spacing w:line="240" w:lineRule="atLeast"/>
              <w:ind w:left="229"/>
              <w:jc w:val="center"/>
            </w:pPr>
            <w:r w:rsidRPr="0089052B">
              <w:rPr>
                <w:spacing w:val="-2"/>
              </w:rPr>
              <w:t>2.6.10</w:t>
            </w:r>
          </w:p>
        </w:tc>
        <w:tc>
          <w:tcPr>
            <w:tcW w:w="8303" w:type="dxa"/>
          </w:tcPr>
          <w:p w:rsidR="00F5138C" w:rsidRPr="0089052B" w:rsidRDefault="009100A2" w:rsidP="0089052B">
            <w:pPr>
              <w:pStyle w:val="TableParagraph"/>
              <w:spacing w:line="240" w:lineRule="atLeast"/>
              <w:ind w:left="328"/>
            </w:pPr>
            <w:r w:rsidRPr="0089052B">
              <w:t>Правописаниеокончанийимёнсуществительных,имёнприлагательных</w:t>
            </w:r>
            <w:r w:rsidRPr="0089052B">
              <w:rPr>
                <w:spacing w:val="-10"/>
              </w:rPr>
              <w:t>и</w:t>
            </w:r>
          </w:p>
          <w:p w:rsidR="00F5138C" w:rsidRPr="0089052B" w:rsidRDefault="009100A2" w:rsidP="0089052B">
            <w:pPr>
              <w:pStyle w:val="TableParagraph"/>
              <w:spacing w:line="240" w:lineRule="atLeast"/>
              <w:ind w:left="328"/>
            </w:pPr>
            <w:r w:rsidRPr="0089052B">
              <w:rPr>
                <w:spacing w:val="-2"/>
              </w:rPr>
              <w:t>глаголов</w:t>
            </w:r>
          </w:p>
        </w:tc>
      </w:tr>
      <w:tr w:rsidR="00F5138C" w:rsidRPr="0089052B">
        <w:trPr>
          <w:trHeight w:val="431"/>
        </w:trPr>
        <w:tc>
          <w:tcPr>
            <w:tcW w:w="1057" w:type="dxa"/>
          </w:tcPr>
          <w:p w:rsidR="00F5138C" w:rsidRPr="0089052B" w:rsidRDefault="009100A2" w:rsidP="0089052B">
            <w:pPr>
              <w:pStyle w:val="TableParagraph"/>
              <w:spacing w:line="240" w:lineRule="atLeast"/>
              <w:ind w:left="229"/>
              <w:jc w:val="center"/>
            </w:pPr>
            <w:r w:rsidRPr="0089052B">
              <w:rPr>
                <w:spacing w:val="-2"/>
              </w:rPr>
              <w:t>2.6.11</w:t>
            </w:r>
          </w:p>
        </w:tc>
        <w:tc>
          <w:tcPr>
            <w:tcW w:w="8303" w:type="dxa"/>
          </w:tcPr>
          <w:p w:rsidR="00F5138C" w:rsidRPr="0089052B" w:rsidRDefault="009100A2" w:rsidP="0089052B">
            <w:pPr>
              <w:pStyle w:val="TableParagraph"/>
              <w:spacing w:line="240" w:lineRule="atLeast"/>
              <w:ind w:left="328"/>
            </w:pPr>
            <w:r w:rsidRPr="0089052B">
              <w:t>Слитное,дефисноеираздельноенаписание</w:t>
            </w:r>
            <w:r w:rsidRPr="0089052B">
              <w:rPr>
                <w:spacing w:val="-4"/>
              </w:rPr>
              <w:t>слов</w:t>
            </w:r>
          </w:p>
        </w:tc>
      </w:tr>
      <w:tr w:rsidR="00F5138C" w:rsidRPr="0089052B">
        <w:trPr>
          <w:trHeight w:val="432"/>
        </w:trPr>
        <w:tc>
          <w:tcPr>
            <w:tcW w:w="1057" w:type="dxa"/>
          </w:tcPr>
          <w:p w:rsidR="00F5138C" w:rsidRPr="0089052B" w:rsidRDefault="009100A2" w:rsidP="0089052B">
            <w:pPr>
              <w:pStyle w:val="TableParagraph"/>
              <w:spacing w:line="240" w:lineRule="atLeast"/>
              <w:ind w:left="229" w:right="4"/>
              <w:jc w:val="center"/>
            </w:pPr>
            <w:r w:rsidRPr="0089052B">
              <w:rPr>
                <w:spacing w:val="-10"/>
              </w:rPr>
              <w:t>3</w:t>
            </w:r>
          </w:p>
        </w:tc>
        <w:tc>
          <w:tcPr>
            <w:tcW w:w="8303" w:type="dxa"/>
          </w:tcPr>
          <w:p w:rsidR="00F5138C" w:rsidRPr="0089052B" w:rsidRDefault="009100A2" w:rsidP="0089052B">
            <w:pPr>
              <w:pStyle w:val="TableParagraph"/>
              <w:spacing w:line="240" w:lineRule="atLeast"/>
              <w:ind w:left="328"/>
            </w:pPr>
            <w:r w:rsidRPr="0089052B">
              <w:t>Речь.Речевое</w:t>
            </w:r>
            <w:r w:rsidRPr="0089052B">
              <w:rPr>
                <w:spacing w:val="-2"/>
              </w:rPr>
              <w:t>общение</w:t>
            </w:r>
          </w:p>
        </w:tc>
      </w:tr>
      <w:tr w:rsidR="00F5138C" w:rsidRPr="0089052B">
        <w:trPr>
          <w:trHeight w:val="431"/>
        </w:trPr>
        <w:tc>
          <w:tcPr>
            <w:tcW w:w="1057" w:type="dxa"/>
          </w:tcPr>
          <w:p w:rsidR="00F5138C" w:rsidRPr="0089052B" w:rsidRDefault="009100A2" w:rsidP="0089052B">
            <w:pPr>
              <w:pStyle w:val="TableParagraph"/>
              <w:spacing w:line="240" w:lineRule="atLeast"/>
              <w:ind w:left="229" w:right="4"/>
              <w:jc w:val="center"/>
            </w:pPr>
            <w:r w:rsidRPr="0089052B">
              <w:rPr>
                <w:spacing w:val="-5"/>
              </w:rPr>
              <w:t>3.1</w:t>
            </w:r>
          </w:p>
        </w:tc>
        <w:tc>
          <w:tcPr>
            <w:tcW w:w="8303" w:type="dxa"/>
          </w:tcPr>
          <w:p w:rsidR="00F5138C" w:rsidRPr="0089052B" w:rsidRDefault="009100A2" w:rsidP="0089052B">
            <w:pPr>
              <w:pStyle w:val="TableParagraph"/>
              <w:spacing w:line="240" w:lineRule="atLeast"/>
              <w:ind w:left="328"/>
            </w:pPr>
            <w:r w:rsidRPr="0089052B">
              <w:t>Речькакдеятельность.Видыречевой</w:t>
            </w:r>
            <w:r w:rsidRPr="0089052B">
              <w:rPr>
                <w:spacing w:val="-2"/>
              </w:rPr>
              <w:t>деятельности</w:t>
            </w:r>
          </w:p>
        </w:tc>
      </w:tr>
      <w:tr w:rsidR="00F5138C" w:rsidRPr="0089052B">
        <w:trPr>
          <w:trHeight w:val="1205"/>
        </w:trPr>
        <w:tc>
          <w:tcPr>
            <w:tcW w:w="105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229" w:right="4"/>
              <w:jc w:val="center"/>
            </w:pPr>
            <w:r w:rsidRPr="0089052B">
              <w:rPr>
                <w:spacing w:val="-5"/>
              </w:rPr>
              <w:t>3.2</w:t>
            </w:r>
          </w:p>
        </w:tc>
        <w:tc>
          <w:tcPr>
            <w:tcW w:w="8303" w:type="dxa"/>
          </w:tcPr>
          <w:p w:rsidR="00F5138C" w:rsidRPr="0089052B" w:rsidRDefault="009100A2" w:rsidP="0089052B">
            <w:pPr>
              <w:pStyle w:val="TableParagraph"/>
              <w:spacing w:line="240" w:lineRule="atLeast"/>
              <w:ind w:left="328"/>
            </w:pPr>
            <w:r w:rsidRPr="0089052B">
              <w:t>Речевоеобщениеиеговиды.Основныесферыречевогообщения.</w:t>
            </w:r>
            <w:r w:rsidRPr="0089052B">
              <w:rPr>
                <w:spacing w:val="-2"/>
              </w:rPr>
              <w:t>Речевая</w:t>
            </w:r>
          </w:p>
          <w:p w:rsidR="00F5138C" w:rsidRPr="0089052B" w:rsidRDefault="009100A2" w:rsidP="0089052B">
            <w:pPr>
              <w:pStyle w:val="TableParagraph"/>
              <w:spacing w:line="240" w:lineRule="atLeast"/>
              <w:ind w:left="328"/>
            </w:pPr>
            <w:r w:rsidRPr="0089052B">
              <w:t>ситуация и её компоненты (адресант и адресат; мотивы и цели, предмет итема речи; условия общения)</w:t>
            </w:r>
          </w:p>
        </w:tc>
      </w:tr>
      <w:tr w:rsidR="00F5138C" w:rsidRPr="0089052B">
        <w:trPr>
          <w:trHeight w:val="2361"/>
        </w:trPr>
        <w:tc>
          <w:tcPr>
            <w:tcW w:w="105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229" w:right="4"/>
              <w:jc w:val="center"/>
            </w:pPr>
            <w:r w:rsidRPr="0089052B">
              <w:rPr>
                <w:spacing w:val="-5"/>
              </w:rPr>
              <w:t>3.3</w:t>
            </w:r>
          </w:p>
        </w:tc>
        <w:tc>
          <w:tcPr>
            <w:tcW w:w="8303" w:type="dxa"/>
          </w:tcPr>
          <w:p w:rsidR="00F5138C" w:rsidRPr="0089052B" w:rsidRDefault="009100A2" w:rsidP="0089052B">
            <w:pPr>
              <w:pStyle w:val="TableParagraph"/>
              <w:spacing w:line="240" w:lineRule="atLeast"/>
              <w:ind w:left="328" w:right="105"/>
              <w:jc w:val="both"/>
            </w:pPr>
            <w:r w:rsidRPr="0089052B">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формулырусскогоречевогоэтикетаприменительнокразличнымситуациям официального(неофициального)общения,статусуадресанта(адресата)</w:t>
            </w:r>
            <w:r w:rsidRPr="0089052B">
              <w:rPr>
                <w:spacing w:val="-10"/>
              </w:rPr>
              <w:t>и</w:t>
            </w:r>
          </w:p>
          <w:p w:rsidR="00F5138C" w:rsidRPr="0089052B" w:rsidRDefault="009100A2" w:rsidP="0089052B">
            <w:pPr>
              <w:pStyle w:val="TableParagraph"/>
              <w:spacing w:line="240" w:lineRule="atLeast"/>
              <w:ind w:left="328"/>
            </w:pPr>
            <w:r w:rsidRPr="0089052B">
              <w:rPr>
                <w:spacing w:val="-2"/>
              </w:rPr>
              <w:t>другим</w:t>
            </w:r>
          </w:p>
        </w:tc>
      </w:tr>
      <w:tr w:rsidR="00F5138C" w:rsidRPr="0089052B">
        <w:trPr>
          <w:trHeight w:val="1589"/>
        </w:trPr>
        <w:tc>
          <w:tcPr>
            <w:tcW w:w="105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229" w:right="4"/>
              <w:jc w:val="center"/>
            </w:pPr>
            <w:r w:rsidRPr="0089052B">
              <w:rPr>
                <w:spacing w:val="-5"/>
              </w:rPr>
              <w:t>3.4</w:t>
            </w:r>
          </w:p>
        </w:tc>
        <w:tc>
          <w:tcPr>
            <w:tcW w:w="8303" w:type="dxa"/>
          </w:tcPr>
          <w:p w:rsidR="00F5138C" w:rsidRPr="0089052B" w:rsidRDefault="009100A2" w:rsidP="0089052B">
            <w:pPr>
              <w:pStyle w:val="TableParagraph"/>
              <w:spacing w:line="240" w:lineRule="atLeast"/>
              <w:ind w:left="328" w:right="107"/>
              <w:jc w:val="both"/>
            </w:pPr>
            <w:r w:rsidRPr="0089052B">
              <w:t>Публичное выступление и его особенности. Тема, цель, основной тезис (основная мысль), план и композиция публичного выступления. Виды аргументации.Выборязыковыхсредствоформления</w:t>
            </w:r>
            <w:r w:rsidRPr="0089052B">
              <w:rPr>
                <w:spacing w:val="-2"/>
              </w:rPr>
              <w:t>публичного</w:t>
            </w:r>
          </w:p>
          <w:p w:rsidR="00F5138C" w:rsidRPr="0089052B" w:rsidRDefault="009100A2" w:rsidP="0089052B">
            <w:pPr>
              <w:pStyle w:val="TableParagraph"/>
              <w:spacing w:line="240" w:lineRule="atLeast"/>
              <w:ind w:left="328"/>
              <w:jc w:val="both"/>
            </w:pPr>
            <w:r w:rsidRPr="0089052B">
              <w:t>выступленияс учётомегоцели,особенностейадресата,ситуации</w:t>
            </w:r>
            <w:r w:rsidRPr="0089052B">
              <w:rPr>
                <w:spacing w:val="-2"/>
              </w:rPr>
              <w:t>общения</w:t>
            </w:r>
          </w:p>
        </w:tc>
      </w:tr>
      <w:tr w:rsidR="00F5138C" w:rsidRPr="0089052B">
        <w:trPr>
          <w:trHeight w:val="431"/>
        </w:trPr>
        <w:tc>
          <w:tcPr>
            <w:tcW w:w="1057" w:type="dxa"/>
          </w:tcPr>
          <w:p w:rsidR="00F5138C" w:rsidRPr="0089052B" w:rsidRDefault="009100A2" w:rsidP="0089052B">
            <w:pPr>
              <w:pStyle w:val="TableParagraph"/>
              <w:spacing w:line="240" w:lineRule="atLeast"/>
              <w:ind w:left="229" w:right="4"/>
              <w:jc w:val="center"/>
            </w:pPr>
            <w:r w:rsidRPr="0089052B">
              <w:rPr>
                <w:spacing w:val="-10"/>
              </w:rPr>
              <w:t>4</w:t>
            </w:r>
          </w:p>
        </w:tc>
        <w:tc>
          <w:tcPr>
            <w:tcW w:w="8303" w:type="dxa"/>
          </w:tcPr>
          <w:p w:rsidR="00F5138C" w:rsidRPr="0089052B" w:rsidRDefault="009100A2" w:rsidP="0089052B">
            <w:pPr>
              <w:pStyle w:val="TableParagraph"/>
              <w:spacing w:line="240" w:lineRule="atLeast"/>
              <w:ind w:left="328"/>
            </w:pPr>
            <w:r w:rsidRPr="0089052B">
              <w:t>Текст.Информационно-смысловаяпереработка</w:t>
            </w:r>
            <w:r w:rsidRPr="0089052B">
              <w:rPr>
                <w:spacing w:val="-2"/>
              </w:rPr>
              <w:t>текста</w:t>
            </w:r>
          </w:p>
        </w:tc>
      </w:tr>
      <w:tr w:rsidR="00F5138C" w:rsidRPr="0089052B">
        <w:trPr>
          <w:trHeight w:val="431"/>
        </w:trPr>
        <w:tc>
          <w:tcPr>
            <w:tcW w:w="1057" w:type="dxa"/>
          </w:tcPr>
          <w:p w:rsidR="00F5138C" w:rsidRPr="0089052B" w:rsidRDefault="009100A2" w:rsidP="0089052B">
            <w:pPr>
              <w:pStyle w:val="TableParagraph"/>
              <w:spacing w:line="240" w:lineRule="atLeast"/>
              <w:ind w:left="229" w:right="4"/>
              <w:jc w:val="center"/>
            </w:pPr>
            <w:r w:rsidRPr="0089052B">
              <w:rPr>
                <w:spacing w:val="-5"/>
              </w:rPr>
              <w:t>4.1</w:t>
            </w:r>
          </w:p>
        </w:tc>
        <w:tc>
          <w:tcPr>
            <w:tcW w:w="8303" w:type="dxa"/>
          </w:tcPr>
          <w:p w:rsidR="00F5138C" w:rsidRPr="0089052B" w:rsidRDefault="009100A2" w:rsidP="0089052B">
            <w:pPr>
              <w:pStyle w:val="TableParagraph"/>
              <w:spacing w:line="240" w:lineRule="atLeast"/>
              <w:ind w:left="328"/>
            </w:pPr>
            <w:r w:rsidRPr="0089052B">
              <w:t>Текст,егоосновные</w:t>
            </w:r>
            <w:r w:rsidRPr="0089052B">
              <w:rPr>
                <w:spacing w:val="-2"/>
              </w:rPr>
              <w:t>признаки</w:t>
            </w:r>
          </w:p>
        </w:tc>
      </w:tr>
      <w:tr w:rsidR="00F5138C" w:rsidRPr="0089052B">
        <w:trPr>
          <w:trHeight w:val="432"/>
        </w:trPr>
        <w:tc>
          <w:tcPr>
            <w:tcW w:w="1057" w:type="dxa"/>
          </w:tcPr>
          <w:p w:rsidR="00F5138C" w:rsidRPr="0089052B" w:rsidRDefault="009100A2" w:rsidP="0089052B">
            <w:pPr>
              <w:pStyle w:val="TableParagraph"/>
              <w:spacing w:line="240" w:lineRule="atLeast"/>
              <w:ind w:left="229" w:right="4"/>
              <w:jc w:val="center"/>
            </w:pPr>
            <w:r w:rsidRPr="0089052B">
              <w:rPr>
                <w:spacing w:val="-5"/>
              </w:rPr>
              <w:t>4.2</w:t>
            </w:r>
          </w:p>
        </w:tc>
        <w:tc>
          <w:tcPr>
            <w:tcW w:w="8303" w:type="dxa"/>
          </w:tcPr>
          <w:p w:rsidR="00F5138C" w:rsidRPr="0089052B" w:rsidRDefault="009100A2" w:rsidP="0089052B">
            <w:pPr>
              <w:pStyle w:val="TableParagraph"/>
              <w:spacing w:line="240" w:lineRule="atLeast"/>
              <w:ind w:left="328"/>
            </w:pPr>
            <w:r w:rsidRPr="0089052B">
              <w:t>Логико-смысловыеотношениямеждупредложениямив</w:t>
            </w:r>
            <w:r w:rsidRPr="0089052B">
              <w:rPr>
                <w:spacing w:val="-2"/>
              </w:rPr>
              <w:t>тексте</w:t>
            </w:r>
          </w:p>
        </w:tc>
      </w:tr>
      <w:tr w:rsidR="00F5138C" w:rsidRPr="0089052B">
        <w:trPr>
          <w:trHeight w:val="431"/>
        </w:trPr>
        <w:tc>
          <w:tcPr>
            <w:tcW w:w="1057" w:type="dxa"/>
          </w:tcPr>
          <w:p w:rsidR="00F5138C" w:rsidRPr="0089052B" w:rsidRDefault="009100A2" w:rsidP="0089052B">
            <w:pPr>
              <w:pStyle w:val="TableParagraph"/>
              <w:spacing w:line="240" w:lineRule="atLeast"/>
              <w:ind w:left="229" w:right="4"/>
              <w:jc w:val="center"/>
            </w:pPr>
            <w:r w:rsidRPr="0089052B">
              <w:rPr>
                <w:spacing w:val="-5"/>
              </w:rPr>
              <w:t>4.3</w:t>
            </w:r>
          </w:p>
        </w:tc>
        <w:tc>
          <w:tcPr>
            <w:tcW w:w="8303" w:type="dxa"/>
          </w:tcPr>
          <w:p w:rsidR="00F5138C" w:rsidRPr="0089052B" w:rsidRDefault="009100A2" w:rsidP="0089052B">
            <w:pPr>
              <w:pStyle w:val="TableParagraph"/>
              <w:spacing w:line="240" w:lineRule="atLeast"/>
              <w:ind w:left="328"/>
            </w:pPr>
            <w:r w:rsidRPr="0089052B">
              <w:t>Информативностьтекста. Видыинформациив</w:t>
            </w:r>
            <w:r w:rsidRPr="0089052B">
              <w:rPr>
                <w:spacing w:val="-2"/>
              </w:rPr>
              <w:t>тексте</w:t>
            </w:r>
          </w:p>
        </w:tc>
      </w:tr>
      <w:tr w:rsidR="00F5138C" w:rsidRPr="0089052B">
        <w:trPr>
          <w:trHeight w:val="815"/>
        </w:trPr>
        <w:tc>
          <w:tcPr>
            <w:tcW w:w="1057" w:type="dxa"/>
          </w:tcPr>
          <w:p w:rsidR="00F5138C" w:rsidRPr="0089052B" w:rsidRDefault="009100A2" w:rsidP="0089052B">
            <w:pPr>
              <w:pStyle w:val="TableParagraph"/>
              <w:spacing w:line="240" w:lineRule="atLeast"/>
              <w:ind w:left="229" w:right="4"/>
              <w:jc w:val="center"/>
            </w:pPr>
            <w:r w:rsidRPr="0089052B">
              <w:rPr>
                <w:spacing w:val="-5"/>
              </w:rPr>
              <w:t>4.4</w:t>
            </w:r>
          </w:p>
        </w:tc>
        <w:tc>
          <w:tcPr>
            <w:tcW w:w="8303" w:type="dxa"/>
          </w:tcPr>
          <w:p w:rsidR="00F5138C" w:rsidRPr="0089052B" w:rsidRDefault="009100A2" w:rsidP="0089052B">
            <w:pPr>
              <w:pStyle w:val="TableParagraph"/>
              <w:spacing w:line="240" w:lineRule="atLeast"/>
              <w:ind w:left="328"/>
            </w:pPr>
            <w:r w:rsidRPr="0089052B">
              <w:t>Информационно-смысловаяпереработкапрочитанноготекста,</w:t>
            </w:r>
            <w:r w:rsidRPr="0089052B">
              <w:rPr>
                <w:spacing w:val="-2"/>
              </w:rPr>
              <w:t>включая</w:t>
            </w:r>
          </w:p>
          <w:p w:rsidR="00F5138C" w:rsidRPr="0089052B" w:rsidRDefault="009100A2" w:rsidP="0089052B">
            <w:pPr>
              <w:pStyle w:val="TableParagraph"/>
              <w:spacing w:line="240" w:lineRule="atLeast"/>
              <w:ind w:left="328"/>
            </w:pPr>
            <w:r w:rsidRPr="0089052B">
              <w:t>гипертекст,графику, инфографикуидругие, ипрослушанного</w:t>
            </w:r>
            <w:r w:rsidRPr="0089052B">
              <w:rPr>
                <w:spacing w:val="-2"/>
              </w:rPr>
              <w:t>текста</w:t>
            </w:r>
          </w:p>
        </w:tc>
      </w:tr>
      <w:tr w:rsidR="00F5138C" w:rsidRPr="0089052B">
        <w:trPr>
          <w:trHeight w:val="427"/>
        </w:trPr>
        <w:tc>
          <w:tcPr>
            <w:tcW w:w="1057" w:type="dxa"/>
          </w:tcPr>
          <w:p w:rsidR="00F5138C" w:rsidRPr="0089052B" w:rsidRDefault="009100A2" w:rsidP="0089052B">
            <w:pPr>
              <w:pStyle w:val="TableParagraph"/>
              <w:spacing w:line="240" w:lineRule="atLeast"/>
              <w:ind w:left="229" w:right="4"/>
              <w:jc w:val="center"/>
            </w:pPr>
            <w:r w:rsidRPr="0089052B">
              <w:rPr>
                <w:spacing w:val="-5"/>
              </w:rPr>
              <w:t>4.5</w:t>
            </w:r>
          </w:p>
        </w:tc>
        <w:tc>
          <w:tcPr>
            <w:tcW w:w="8303" w:type="dxa"/>
          </w:tcPr>
          <w:p w:rsidR="00F5138C" w:rsidRPr="0089052B" w:rsidRDefault="009100A2" w:rsidP="0089052B">
            <w:pPr>
              <w:pStyle w:val="TableParagraph"/>
              <w:spacing w:line="240" w:lineRule="atLeast"/>
              <w:ind w:left="328"/>
            </w:pPr>
            <w:r w:rsidRPr="0089052B">
              <w:t>План.Тезисы.Конспект.Реферат.Аннотация.Отзыв.</w:t>
            </w:r>
            <w:r w:rsidRPr="0089052B">
              <w:rPr>
                <w:spacing w:val="-2"/>
              </w:rPr>
              <w:t>Рецензия</w:t>
            </w:r>
          </w:p>
        </w:tc>
      </w:tr>
    </w:tbl>
    <w:p w:rsidR="00F5138C" w:rsidRPr="0089052B" w:rsidRDefault="00F5138C" w:rsidP="0089052B">
      <w:pPr>
        <w:pStyle w:val="a5"/>
        <w:spacing w:line="240" w:lineRule="atLeast"/>
        <w:ind w:left="0"/>
        <w:jc w:val="left"/>
        <w:rPr>
          <w:b/>
          <w:sz w:val="22"/>
          <w:szCs w:val="22"/>
        </w:rPr>
      </w:pPr>
    </w:p>
    <w:p w:rsidR="00F5138C" w:rsidRPr="0089052B" w:rsidRDefault="009100A2" w:rsidP="0089052B">
      <w:pPr>
        <w:spacing w:line="240" w:lineRule="atLeast"/>
        <w:ind w:left="1253"/>
        <w:rPr>
          <w:b/>
        </w:rPr>
      </w:pPr>
      <w:r w:rsidRPr="0089052B">
        <w:rPr>
          <w:b/>
        </w:rPr>
        <w:t xml:space="preserve">11 </w:t>
      </w:r>
      <w:r w:rsidRPr="0089052B">
        <w:rPr>
          <w:b/>
          <w:spacing w:val="-2"/>
        </w:rPr>
        <w:t>КЛАСС</w:t>
      </w:r>
    </w:p>
    <w:p w:rsidR="00F5138C" w:rsidRPr="0089052B" w:rsidRDefault="00F5138C" w:rsidP="0089052B">
      <w:pPr>
        <w:spacing w:line="240" w:lineRule="atLeast"/>
        <w:rPr>
          <w:b/>
        </w:rPr>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147"/>
        <w:gridCol w:w="8067"/>
      </w:tblGrid>
      <w:tr w:rsidR="00F5138C" w:rsidRPr="0089052B">
        <w:trPr>
          <w:trHeight w:val="345"/>
        </w:trPr>
        <w:tc>
          <w:tcPr>
            <w:tcW w:w="1147" w:type="dxa"/>
          </w:tcPr>
          <w:p w:rsidR="00F5138C" w:rsidRPr="0089052B" w:rsidRDefault="009100A2" w:rsidP="0089052B">
            <w:pPr>
              <w:pStyle w:val="TableParagraph"/>
              <w:spacing w:line="240" w:lineRule="atLeast"/>
              <w:ind w:left="410"/>
              <w:rPr>
                <w:b/>
              </w:rPr>
            </w:pPr>
            <w:r w:rsidRPr="0089052B">
              <w:rPr>
                <w:b/>
                <w:spacing w:val="-5"/>
              </w:rPr>
              <w:lastRenderedPageBreak/>
              <w:t>Код</w:t>
            </w:r>
          </w:p>
        </w:tc>
        <w:tc>
          <w:tcPr>
            <w:tcW w:w="8067" w:type="dxa"/>
          </w:tcPr>
          <w:p w:rsidR="00F5138C" w:rsidRPr="0089052B" w:rsidRDefault="009100A2" w:rsidP="0089052B">
            <w:pPr>
              <w:pStyle w:val="TableParagraph"/>
              <w:spacing w:line="240" w:lineRule="atLeast"/>
              <w:ind w:left="410"/>
              <w:rPr>
                <w:b/>
              </w:rPr>
            </w:pPr>
            <w:r w:rsidRPr="0089052B">
              <w:rPr>
                <w:b/>
              </w:rPr>
              <w:t xml:space="preserve">Проверяемыйэлемент </w:t>
            </w:r>
            <w:r w:rsidRPr="0089052B">
              <w:rPr>
                <w:b/>
                <w:spacing w:val="-2"/>
              </w:rPr>
              <w:t>содержания</w:t>
            </w:r>
          </w:p>
        </w:tc>
      </w:tr>
      <w:tr w:rsidR="00F5138C" w:rsidRPr="0089052B">
        <w:trPr>
          <w:trHeight w:val="431"/>
        </w:trPr>
        <w:tc>
          <w:tcPr>
            <w:tcW w:w="1147" w:type="dxa"/>
          </w:tcPr>
          <w:p w:rsidR="00F5138C" w:rsidRPr="0089052B" w:rsidRDefault="009100A2" w:rsidP="0089052B">
            <w:pPr>
              <w:pStyle w:val="TableParagraph"/>
              <w:spacing w:line="240" w:lineRule="atLeast"/>
              <w:ind w:left="679"/>
            </w:pPr>
            <w:r w:rsidRPr="0089052B">
              <w:rPr>
                <w:spacing w:val="-10"/>
              </w:rPr>
              <w:t>1</w:t>
            </w:r>
          </w:p>
        </w:tc>
        <w:tc>
          <w:tcPr>
            <w:tcW w:w="8067" w:type="dxa"/>
          </w:tcPr>
          <w:p w:rsidR="00F5138C" w:rsidRPr="0089052B" w:rsidRDefault="009100A2" w:rsidP="0089052B">
            <w:pPr>
              <w:pStyle w:val="TableParagraph"/>
              <w:spacing w:line="240" w:lineRule="atLeast"/>
              <w:ind w:left="439"/>
            </w:pPr>
            <w:r w:rsidRPr="0089052B">
              <w:t>Общиесведенияо</w:t>
            </w:r>
            <w:r w:rsidRPr="0089052B">
              <w:rPr>
                <w:spacing w:val="-4"/>
              </w:rPr>
              <w:t>языке</w:t>
            </w:r>
          </w:p>
        </w:tc>
      </w:tr>
      <w:tr w:rsidR="00F5138C" w:rsidRPr="0089052B">
        <w:trPr>
          <w:trHeight w:val="816"/>
        </w:trPr>
        <w:tc>
          <w:tcPr>
            <w:tcW w:w="1147" w:type="dxa"/>
          </w:tcPr>
          <w:p w:rsidR="00F5138C" w:rsidRPr="0089052B" w:rsidRDefault="009100A2" w:rsidP="0089052B">
            <w:pPr>
              <w:pStyle w:val="TableParagraph"/>
              <w:spacing w:line="240" w:lineRule="atLeast"/>
              <w:ind w:left="587"/>
            </w:pPr>
            <w:r w:rsidRPr="0089052B">
              <w:rPr>
                <w:spacing w:val="-5"/>
              </w:rPr>
              <w:t>1.1</w:t>
            </w:r>
          </w:p>
        </w:tc>
        <w:tc>
          <w:tcPr>
            <w:tcW w:w="8067" w:type="dxa"/>
          </w:tcPr>
          <w:p w:rsidR="00F5138C" w:rsidRPr="0089052B" w:rsidRDefault="009100A2" w:rsidP="0089052B">
            <w:pPr>
              <w:pStyle w:val="TableParagraph"/>
              <w:spacing w:line="240" w:lineRule="atLeast"/>
              <w:ind w:left="439"/>
            </w:pPr>
            <w:r w:rsidRPr="0089052B">
              <w:t>Культураречивэкологическомаспекте.Экологиякакнаука,</w:t>
            </w:r>
            <w:r w:rsidRPr="0089052B">
              <w:rPr>
                <w:spacing w:val="-2"/>
              </w:rPr>
              <w:t>экология</w:t>
            </w:r>
          </w:p>
          <w:p w:rsidR="00F5138C" w:rsidRPr="0089052B" w:rsidRDefault="009100A2" w:rsidP="0089052B">
            <w:pPr>
              <w:pStyle w:val="TableParagraph"/>
              <w:spacing w:line="240" w:lineRule="atLeast"/>
              <w:ind w:left="439"/>
            </w:pPr>
            <w:r w:rsidRPr="0089052B">
              <w:rPr>
                <w:spacing w:val="-2"/>
              </w:rPr>
              <w:t>языка</w:t>
            </w:r>
          </w:p>
        </w:tc>
      </w:tr>
      <w:tr w:rsidR="00F5138C" w:rsidRPr="0089052B">
        <w:trPr>
          <w:trHeight w:val="1204"/>
        </w:trPr>
        <w:tc>
          <w:tcPr>
            <w:tcW w:w="114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87"/>
            </w:pPr>
            <w:r w:rsidRPr="0089052B">
              <w:rPr>
                <w:spacing w:val="-5"/>
              </w:rPr>
              <w:t>1.2</w:t>
            </w:r>
          </w:p>
        </w:tc>
        <w:tc>
          <w:tcPr>
            <w:tcW w:w="8067" w:type="dxa"/>
          </w:tcPr>
          <w:p w:rsidR="00F5138C" w:rsidRPr="0089052B" w:rsidRDefault="009100A2" w:rsidP="0089052B">
            <w:pPr>
              <w:pStyle w:val="TableParagraph"/>
              <w:spacing w:line="240" w:lineRule="atLeast"/>
              <w:ind w:left="439"/>
            </w:pPr>
            <w:r w:rsidRPr="0089052B">
              <w:t>Проблемыречевойкультурывсовременномобществе</w:t>
            </w:r>
            <w:r w:rsidRPr="0089052B">
              <w:rPr>
                <w:spacing w:val="-2"/>
              </w:rPr>
              <w:t>(стилистические</w:t>
            </w:r>
          </w:p>
          <w:p w:rsidR="00F5138C" w:rsidRPr="0089052B" w:rsidRDefault="009100A2" w:rsidP="0089052B">
            <w:pPr>
              <w:pStyle w:val="TableParagraph"/>
              <w:tabs>
                <w:tab w:val="left" w:pos="1810"/>
                <w:tab w:val="left" w:pos="2208"/>
                <w:tab w:val="left" w:pos="3350"/>
                <w:tab w:val="left" w:pos="4803"/>
                <w:tab w:val="left" w:pos="7429"/>
              </w:tabs>
              <w:spacing w:line="240" w:lineRule="atLeast"/>
              <w:ind w:left="439" w:right="100"/>
            </w:pPr>
            <w:r w:rsidRPr="0089052B">
              <w:rPr>
                <w:spacing w:val="-2"/>
              </w:rPr>
              <w:t>изменения</w:t>
            </w:r>
            <w:r w:rsidRPr="0089052B">
              <w:tab/>
            </w:r>
            <w:r w:rsidRPr="0089052B">
              <w:rPr>
                <w:spacing w:val="-10"/>
              </w:rPr>
              <w:t>в</w:t>
            </w:r>
            <w:r w:rsidRPr="0089052B">
              <w:tab/>
            </w:r>
            <w:r w:rsidRPr="0089052B">
              <w:rPr>
                <w:spacing w:val="-2"/>
              </w:rPr>
              <w:t>лексике,</w:t>
            </w:r>
            <w:r w:rsidRPr="0089052B">
              <w:tab/>
            </w:r>
            <w:r w:rsidRPr="0089052B">
              <w:rPr>
                <w:spacing w:val="-2"/>
              </w:rPr>
              <w:t>огрубление</w:t>
            </w:r>
            <w:r w:rsidRPr="0089052B">
              <w:tab/>
            </w:r>
            <w:r w:rsidRPr="0089052B">
              <w:rPr>
                <w:spacing w:val="-2"/>
              </w:rPr>
              <w:t>обиходно-разговорной</w:t>
            </w:r>
            <w:r w:rsidRPr="0089052B">
              <w:tab/>
            </w:r>
            <w:r w:rsidRPr="0089052B">
              <w:rPr>
                <w:spacing w:val="-4"/>
              </w:rPr>
              <w:t xml:space="preserve">речи, </w:t>
            </w:r>
            <w:r w:rsidRPr="0089052B">
              <w:t>неоправданное употребление иноязычных заимствований и другое)</w:t>
            </w:r>
          </w:p>
        </w:tc>
      </w:tr>
      <w:tr w:rsidR="00F5138C" w:rsidRPr="0089052B">
        <w:trPr>
          <w:trHeight w:val="432"/>
        </w:trPr>
        <w:tc>
          <w:tcPr>
            <w:tcW w:w="1147" w:type="dxa"/>
          </w:tcPr>
          <w:p w:rsidR="00F5138C" w:rsidRPr="0089052B" w:rsidRDefault="009100A2" w:rsidP="0089052B">
            <w:pPr>
              <w:pStyle w:val="TableParagraph"/>
              <w:spacing w:line="240" w:lineRule="atLeast"/>
              <w:ind w:left="679"/>
            </w:pPr>
            <w:r w:rsidRPr="0089052B">
              <w:rPr>
                <w:spacing w:val="-10"/>
              </w:rPr>
              <w:t>2</w:t>
            </w:r>
          </w:p>
        </w:tc>
        <w:tc>
          <w:tcPr>
            <w:tcW w:w="8067" w:type="dxa"/>
          </w:tcPr>
          <w:p w:rsidR="00F5138C" w:rsidRPr="0089052B" w:rsidRDefault="009100A2" w:rsidP="0089052B">
            <w:pPr>
              <w:pStyle w:val="TableParagraph"/>
              <w:spacing w:line="240" w:lineRule="atLeast"/>
              <w:ind w:left="439"/>
            </w:pPr>
            <w:r w:rsidRPr="0089052B">
              <w:t>Языкиречь.Культура</w:t>
            </w:r>
            <w:r w:rsidRPr="0089052B">
              <w:rPr>
                <w:spacing w:val="-4"/>
              </w:rPr>
              <w:t>речи</w:t>
            </w:r>
          </w:p>
        </w:tc>
      </w:tr>
      <w:tr w:rsidR="00F5138C" w:rsidRPr="0089052B">
        <w:trPr>
          <w:trHeight w:val="431"/>
        </w:trPr>
        <w:tc>
          <w:tcPr>
            <w:tcW w:w="1147" w:type="dxa"/>
          </w:tcPr>
          <w:p w:rsidR="00F5138C" w:rsidRPr="0089052B" w:rsidRDefault="009100A2" w:rsidP="0089052B">
            <w:pPr>
              <w:pStyle w:val="TableParagraph"/>
              <w:spacing w:line="240" w:lineRule="atLeast"/>
              <w:ind w:left="587"/>
            </w:pPr>
            <w:r w:rsidRPr="0089052B">
              <w:rPr>
                <w:spacing w:val="-5"/>
              </w:rPr>
              <w:t>2.1</w:t>
            </w:r>
          </w:p>
        </w:tc>
        <w:tc>
          <w:tcPr>
            <w:tcW w:w="8067" w:type="dxa"/>
          </w:tcPr>
          <w:p w:rsidR="00F5138C" w:rsidRPr="0089052B" w:rsidRDefault="009100A2" w:rsidP="0089052B">
            <w:pPr>
              <w:pStyle w:val="TableParagraph"/>
              <w:spacing w:line="240" w:lineRule="atLeast"/>
              <w:ind w:left="439"/>
            </w:pPr>
            <w:r w:rsidRPr="0089052B">
              <w:t>Синтаксис.Синтаксические</w:t>
            </w:r>
            <w:r w:rsidRPr="0089052B">
              <w:rPr>
                <w:spacing w:val="-4"/>
              </w:rPr>
              <w:t>нормы</w:t>
            </w:r>
          </w:p>
        </w:tc>
      </w:tr>
      <w:tr w:rsidR="00F5138C" w:rsidRPr="0089052B">
        <w:trPr>
          <w:trHeight w:val="431"/>
        </w:trPr>
        <w:tc>
          <w:tcPr>
            <w:tcW w:w="1147" w:type="dxa"/>
          </w:tcPr>
          <w:p w:rsidR="00F5138C" w:rsidRPr="0089052B" w:rsidRDefault="009100A2" w:rsidP="0089052B">
            <w:pPr>
              <w:pStyle w:val="TableParagraph"/>
              <w:spacing w:line="240" w:lineRule="atLeast"/>
              <w:ind w:right="158"/>
              <w:jc w:val="right"/>
            </w:pPr>
            <w:r w:rsidRPr="0089052B">
              <w:rPr>
                <w:spacing w:val="-2"/>
              </w:rPr>
              <w:t>2.1.1</w:t>
            </w:r>
          </w:p>
        </w:tc>
        <w:tc>
          <w:tcPr>
            <w:tcW w:w="8067" w:type="dxa"/>
          </w:tcPr>
          <w:p w:rsidR="00F5138C" w:rsidRPr="0089052B" w:rsidRDefault="009100A2" w:rsidP="0089052B">
            <w:pPr>
              <w:pStyle w:val="TableParagraph"/>
              <w:spacing w:line="240" w:lineRule="atLeast"/>
              <w:ind w:left="439"/>
            </w:pPr>
            <w:r w:rsidRPr="0089052B">
              <w:t>Синтаксискакраздел</w:t>
            </w:r>
            <w:r w:rsidRPr="0089052B">
              <w:rPr>
                <w:spacing w:val="-2"/>
              </w:rPr>
              <w:t xml:space="preserve"> лингвистики</w:t>
            </w:r>
          </w:p>
        </w:tc>
      </w:tr>
      <w:tr w:rsidR="00F5138C" w:rsidRPr="0089052B">
        <w:trPr>
          <w:trHeight w:val="431"/>
        </w:trPr>
        <w:tc>
          <w:tcPr>
            <w:tcW w:w="1147" w:type="dxa"/>
          </w:tcPr>
          <w:p w:rsidR="00F5138C" w:rsidRPr="0089052B" w:rsidRDefault="009100A2" w:rsidP="0089052B">
            <w:pPr>
              <w:pStyle w:val="TableParagraph"/>
              <w:spacing w:line="240" w:lineRule="atLeast"/>
              <w:ind w:right="158"/>
              <w:jc w:val="right"/>
            </w:pPr>
            <w:r w:rsidRPr="0089052B">
              <w:rPr>
                <w:spacing w:val="-2"/>
              </w:rPr>
              <w:t>2.1.2</w:t>
            </w:r>
          </w:p>
        </w:tc>
        <w:tc>
          <w:tcPr>
            <w:tcW w:w="8067" w:type="dxa"/>
          </w:tcPr>
          <w:p w:rsidR="00F5138C" w:rsidRPr="0089052B" w:rsidRDefault="009100A2" w:rsidP="0089052B">
            <w:pPr>
              <w:pStyle w:val="TableParagraph"/>
              <w:spacing w:line="240" w:lineRule="atLeast"/>
              <w:ind w:left="439"/>
            </w:pPr>
            <w:r w:rsidRPr="0089052B">
              <w:t>Синтаксическийанализсловосочетанияи</w:t>
            </w:r>
            <w:r w:rsidRPr="0089052B">
              <w:rPr>
                <w:spacing w:val="-2"/>
              </w:rPr>
              <w:t>предложения</w:t>
            </w:r>
          </w:p>
        </w:tc>
      </w:tr>
      <w:tr w:rsidR="00F5138C" w:rsidRPr="0089052B">
        <w:trPr>
          <w:trHeight w:val="1973"/>
        </w:trPr>
        <w:tc>
          <w:tcPr>
            <w:tcW w:w="114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158"/>
              <w:jc w:val="right"/>
            </w:pPr>
            <w:r w:rsidRPr="0089052B">
              <w:rPr>
                <w:spacing w:val="-2"/>
              </w:rPr>
              <w:t>2.1.3</w:t>
            </w:r>
          </w:p>
        </w:tc>
        <w:tc>
          <w:tcPr>
            <w:tcW w:w="8067" w:type="dxa"/>
          </w:tcPr>
          <w:p w:rsidR="00F5138C" w:rsidRPr="0089052B" w:rsidRDefault="009100A2" w:rsidP="0089052B">
            <w:pPr>
              <w:pStyle w:val="TableParagraph"/>
              <w:spacing w:line="240" w:lineRule="atLeast"/>
              <w:ind w:left="439" w:right="97"/>
              <w:jc w:val="both"/>
            </w:pPr>
            <w:r w:rsidRPr="0089052B">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риторическийвопрос,риторическоевосклицание,</w:t>
            </w:r>
            <w:r w:rsidRPr="0089052B">
              <w:rPr>
                <w:spacing w:val="-2"/>
              </w:rPr>
              <w:t>риторическое</w:t>
            </w:r>
          </w:p>
          <w:p w:rsidR="00F5138C" w:rsidRPr="0089052B" w:rsidRDefault="009100A2" w:rsidP="0089052B">
            <w:pPr>
              <w:pStyle w:val="TableParagraph"/>
              <w:spacing w:line="240" w:lineRule="atLeast"/>
              <w:ind w:left="439"/>
              <w:jc w:val="both"/>
            </w:pPr>
            <w:r w:rsidRPr="0089052B">
              <w:t>обращение;многосоюзие,</w:t>
            </w:r>
            <w:r w:rsidRPr="0089052B">
              <w:rPr>
                <w:spacing w:val="-2"/>
              </w:rPr>
              <w:t>бессоюзие</w:t>
            </w:r>
          </w:p>
        </w:tc>
      </w:tr>
      <w:tr w:rsidR="00F5138C" w:rsidRPr="0089052B">
        <w:trPr>
          <w:trHeight w:val="431"/>
        </w:trPr>
        <w:tc>
          <w:tcPr>
            <w:tcW w:w="1147" w:type="dxa"/>
          </w:tcPr>
          <w:p w:rsidR="00F5138C" w:rsidRPr="0089052B" w:rsidRDefault="009100A2" w:rsidP="0089052B">
            <w:pPr>
              <w:pStyle w:val="TableParagraph"/>
              <w:spacing w:line="240" w:lineRule="atLeast"/>
              <w:ind w:right="158"/>
              <w:jc w:val="right"/>
            </w:pPr>
            <w:r w:rsidRPr="0089052B">
              <w:rPr>
                <w:spacing w:val="-2"/>
              </w:rPr>
              <w:t>2.1.4</w:t>
            </w:r>
          </w:p>
        </w:tc>
        <w:tc>
          <w:tcPr>
            <w:tcW w:w="8067" w:type="dxa"/>
          </w:tcPr>
          <w:p w:rsidR="00F5138C" w:rsidRPr="0089052B" w:rsidRDefault="009100A2" w:rsidP="0089052B">
            <w:pPr>
              <w:pStyle w:val="TableParagraph"/>
              <w:spacing w:line="240" w:lineRule="atLeast"/>
              <w:ind w:left="439"/>
            </w:pPr>
            <w:r w:rsidRPr="0089052B">
              <w:t>Синтаксические</w:t>
            </w:r>
            <w:r w:rsidRPr="0089052B">
              <w:rPr>
                <w:spacing w:val="-4"/>
              </w:rPr>
              <w:t>нормы</w:t>
            </w:r>
          </w:p>
        </w:tc>
      </w:tr>
      <w:tr w:rsidR="00F5138C" w:rsidRPr="0089052B">
        <w:trPr>
          <w:trHeight w:val="431"/>
        </w:trPr>
        <w:tc>
          <w:tcPr>
            <w:tcW w:w="1147" w:type="dxa"/>
          </w:tcPr>
          <w:p w:rsidR="00F5138C" w:rsidRPr="0089052B" w:rsidRDefault="009100A2" w:rsidP="0089052B">
            <w:pPr>
              <w:pStyle w:val="TableParagraph"/>
              <w:spacing w:line="240" w:lineRule="atLeast"/>
              <w:ind w:right="158"/>
              <w:jc w:val="right"/>
            </w:pPr>
            <w:r w:rsidRPr="0089052B">
              <w:rPr>
                <w:spacing w:val="-2"/>
              </w:rPr>
              <w:t>2.1.5</w:t>
            </w:r>
          </w:p>
        </w:tc>
        <w:tc>
          <w:tcPr>
            <w:tcW w:w="8067" w:type="dxa"/>
          </w:tcPr>
          <w:p w:rsidR="00F5138C" w:rsidRPr="0089052B" w:rsidRDefault="009100A2" w:rsidP="0089052B">
            <w:pPr>
              <w:pStyle w:val="TableParagraph"/>
              <w:spacing w:line="240" w:lineRule="atLeast"/>
              <w:ind w:left="439"/>
            </w:pPr>
            <w:r w:rsidRPr="0089052B">
              <w:t>Порядокслов в</w:t>
            </w:r>
            <w:r w:rsidRPr="0089052B">
              <w:rPr>
                <w:spacing w:val="-2"/>
              </w:rPr>
              <w:t>предложении</w:t>
            </w:r>
          </w:p>
        </w:tc>
      </w:tr>
      <w:tr w:rsidR="00F5138C" w:rsidRPr="0089052B">
        <w:trPr>
          <w:trHeight w:val="3912"/>
        </w:trPr>
        <w:tc>
          <w:tcPr>
            <w:tcW w:w="114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158"/>
              <w:jc w:val="right"/>
            </w:pPr>
            <w:r w:rsidRPr="0089052B">
              <w:rPr>
                <w:spacing w:val="-2"/>
              </w:rPr>
              <w:t>2.1.6</w:t>
            </w:r>
          </w:p>
        </w:tc>
        <w:tc>
          <w:tcPr>
            <w:tcW w:w="8067" w:type="dxa"/>
          </w:tcPr>
          <w:p w:rsidR="00F5138C" w:rsidRPr="0089052B" w:rsidRDefault="009100A2" w:rsidP="0089052B">
            <w:pPr>
              <w:pStyle w:val="TableParagraph"/>
              <w:spacing w:line="240" w:lineRule="atLeast"/>
              <w:ind w:left="439" w:right="90"/>
              <w:jc w:val="both"/>
            </w:pPr>
            <w:r w:rsidRPr="0089052B">
              <w:t xml:space="preserve">Основные нормы согласования сказуемого с подлежащим, в состав которого входят слова </w:t>
            </w:r>
            <w:r w:rsidRPr="0089052B">
              <w:rPr>
                <w:i/>
              </w:rPr>
              <w:t>множество</w:t>
            </w:r>
            <w:r w:rsidRPr="0089052B">
              <w:t xml:space="preserve">, </w:t>
            </w:r>
            <w:r w:rsidRPr="0089052B">
              <w:rPr>
                <w:i/>
              </w:rPr>
              <w:t>ряд</w:t>
            </w:r>
            <w:r w:rsidRPr="0089052B">
              <w:t xml:space="preserve">, </w:t>
            </w:r>
            <w:r w:rsidRPr="0089052B">
              <w:rPr>
                <w:i/>
              </w:rPr>
              <w:t>большинство</w:t>
            </w:r>
            <w:r w:rsidRPr="0089052B">
              <w:t xml:space="preserve">, </w:t>
            </w:r>
            <w:r w:rsidRPr="0089052B">
              <w:rPr>
                <w:i/>
              </w:rPr>
              <w:t>меньшинство</w:t>
            </w:r>
            <w:r w:rsidRPr="0089052B">
              <w:t>; с подлежащим, выраженным количественно-именным сочетанием (</w:t>
            </w:r>
            <w:r w:rsidRPr="0089052B">
              <w:rPr>
                <w:i/>
              </w:rPr>
              <w:t>двадцать лет</w:t>
            </w:r>
            <w:r w:rsidRPr="0089052B">
              <w:t xml:space="preserve">, </w:t>
            </w:r>
            <w:r w:rsidRPr="0089052B">
              <w:rPr>
                <w:i/>
              </w:rPr>
              <w:t>пять человек</w:t>
            </w:r>
            <w:r w:rsidRPr="0089052B">
              <w:t xml:space="preserve">); имеющим в своём составе числительные, оканчивающиеся на </w:t>
            </w:r>
            <w:r w:rsidRPr="0089052B">
              <w:rPr>
                <w:i/>
              </w:rPr>
              <w:t>один</w:t>
            </w:r>
            <w:r w:rsidRPr="0089052B">
              <w:t xml:space="preserve">; имеющим в своём составе числительные </w:t>
            </w:r>
            <w:r w:rsidRPr="0089052B">
              <w:rPr>
                <w:i/>
              </w:rPr>
              <w:t>два</w:t>
            </w:r>
            <w:r w:rsidRPr="0089052B">
              <w:t xml:space="preserve">, </w:t>
            </w:r>
            <w:r w:rsidRPr="0089052B">
              <w:rPr>
                <w:i/>
              </w:rPr>
              <w:t>три</w:t>
            </w:r>
            <w:r w:rsidRPr="0089052B">
              <w:t xml:space="preserve">, </w:t>
            </w:r>
            <w:r w:rsidRPr="0089052B">
              <w:rPr>
                <w:i/>
              </w:rPr>
              <w:t xml:space="preserve">четыре </w:t>
            </w:r>
            <w:r w:rsidRPr="0089052B">
              <w:t xml:space="preserve">или числительное, оканчивающееся на </w:t>
            </w:r>
            <w:r w:rsidRPr="0089052B">
              <w:rPr>
                <w:i/>
              </w:rPr>
              <w:t>два</w:t>
            </w:r>
            <w:r w:rsidRPr="0089052B">
              <w:t xml:space="preserve">, </w:t>
            </w:r>
            <w:r w:rsidRPr="0089052B">
              <w:rPr>
                <w:i/>
              </w:rPr>
              <w:t>три</w:t>
            </w:r>
            <w:r w:rsidRPr="0089052B">
              <w:t xml:space="preserve">, </w:t>
            </w:r>
            <w:r w:rsidRPr="0089052B">
              <w:rPr>
                <w:i/>
              </w:rPr>
              <w:t>четыре</w:t>
            </w:r>
            <w:r w:rsidRPr="0089052B">
              <w:t xml:space="preserve">. Согласованиесказуемогосподлежащим,имеющимприсебеприложение (типа </w:t>
            </w:r>
            <w:r w:rsidRPr="0089052B">
              <w:rPr>
                <w:i/>
              </w:rPr>
              <w:t>диван-кровать</w:t>
            </w:r>
            <w:r w:rsidRPr="0089052B">
              <w:t xml:space="preserve">, </w:t>
            </w:r>
            <w:r w:rsidRPr="0089052B">
              <w:rPr>
                <w:i/>
              </w:rPr>
              <w:t>озеро Байкал</w:t>
            </w:r>
            <w:r w:rsidRPr="0089052B">
              <w:t>). Согласование сказуемого с подлежащим,выраженнымаббревиатурой,</w:t>
            </w:r>
            <w:r w:rsidRPr="0089052B">
              <w:rPr>
                <w:spacing w:val="-2"/>
              </w:rPr>
              <w:t>заимствованным</w:t>
            </w:r>
          </w:p>
          <w:p w:rsidR="00F5138C" w:rsidRPr="0089052B" w:rsidRDefault="009100A2" w:rsidP="0089052B">
            <w:pPr>
              <w:pStyle w:val="TableParagraph"/>
              <w:spacing w:line="240" w:lineRule="atLeast"/>
              <w:ind w:left="439"/>
              <w:jc w:val="both"/>
            </w:pPr>
            <w:r w:rsidRPr="0089052B">
              <w:t xml:space="preserve">несклоняемым </w:t>
            </w:r>
            <w:r w:rsidRPr="0089052B">
              <w:rPr>
                <w:spacing w:val="-2"/>
              </w:rPr>
              <w:t>существительным</w:t>
            </w:r>
          </w:p>
        </w:tc>
      </w:tr>
      <w:tr w:rsidR="00F5138C" w:rsidRPr="0089052B">
        <w:trPr>
          <w:trHeight w:val="816"/>
        </w:trPr>
        <w:tc>
          <w:tcPr>
            <w:tcW w:w="1147" w:type="dxa"/>
          </w:tcPr>
          <w:p w:rsidR="00F5138C" w:rsidRPr="0089052B" w:rsidRDefault="009100A2" w:rsidP="0089052B">
            <w:pPr>
              <w:pStyle w:val="TableParagraph"/>
              <w:spacing w:line="240" w:lineRule="atLeast"/>
              <w:ind w:right="158"/>
              <w:jc w:val="right"/>
            </w:pPr>
            <w:r w:rsidRPr="0089052B">
              <w:rPr>
                <w:spacing w:val="-2"/>
              </w:rPr>
              <w:t>2.1.7</w:t>
            </w:r>
          </w:p>
        </w:tc>
        <w:tc>
          <w:tcPr>
            <w:tcW w:w="8067" w:type="dxa"/>
          </w:tcPr>
          <w:p w:rsidR="00F5138C" w:rsidRPr="0089052B" w:rsidRDefault="009100A2" w:rsidP="0089052B">
            <w:pPr>
              <w:pStyle w:val="TableParagraph"/>
              <w:tabs>
                <w:tab w:val="left" w:pos="1696"/>
                <w:tab w:val="left" w:pos="2592"/>
                <w:tab w:val="left" w:pos="4050"/>
                <w:tab w:val="left" w:pos="5508"/>
                <w:tab w:val="left" w:pos="6362"/>
                <w:tab w:val="left" w:pos="7580"/>
              </w:tabs>
              <w:spacing w:line="240" w:lineRule="atLeast"/>
              <w:ind w:left="439"/>
            </w:pPr>
            <w:r w:rsidRPr="0089052B">
              <w:rPr>
                <w:spacing w:val="-2"/>
              </w:rPr>
              <w:t>Основные</w:t>
            </w:r>
            <w:r w:rsidRPr="0089052B">
              <w:tab/>
            </w:r>
            <w:r w:rsidRPr="0089052B">
              <w:rPr>
                <w:spacing w:val="-4"/>
              </w:rPr>
              <w:t>нормы</w:t>
            </w:r>
            <w:r w:rsidRPr="0089052B">
              <w:tab/>
            </w:r>
            <w:r w:rsidRPr="0089052B">
              <w:rPr>
                <w:spacing w:val="-2"/>
              </w:rPr>
              <w:t>управления:</w:t>
            </w:r>
            <w:r w:rsidRPr="0089052B">
              <w:tab/>
            </w:r>
            <w:r w:rsidRPr="0089052B">
              <w:rPr>
                <w:spacing w:val="-2"/>
              </w:rPr>
              <w:t>правильный</w:t>
            </w:r>
            <w:r w:rsidRPr="0089052B">
              <w:tab/>
            </w:r>
            <w:r w:rsidRPr="0089052B">
              <w:rPr>
                <w:spacing w:val="-2"/>
              </w:rPr>
              <w:t>выбор</w:t>
            </w:r>
            <w:r w:rsidRPr="0089052B">
              <w:tab/>
            </w:r>
            <w:r w:rsidRPr="0089052B">
              <w:rPr>
                <w:spacing w:val="-2"/>
              </w:rPr>
              <w:t>падежной</w:t>
            </w:r>
            <w:r w:rsidRPr="0089052B">
              <w:tab/>
            </w:r>
            <w:r w:rsidRPr="0089052B">
              <w:rPr>
                <w:spacing w:val="-5"/>
              </w:rPr>
              <w:t>или</w:t>
            </w:r>
          </w:p>
          <w:p w:rsidR="00F5138C" w:rsidRPr="0089052B" w:rsidRDefault="009100A2" w:rsidP="0089052B">
            <w:pPr>
              <w:pStyle w:val="TableParagraph"/>
              <w:spacing w:line="240" w:lineRule="atLeast"/>
              <w:ind w:left="439"/>
            </w:pPr>
            <w:r w:rsidRPr="0089052B">
              <w:t>предложно-падежнойформыуправляемого</w:t>
            </w:r>
            <w:r w:rsidRPr="0089052B">
              <w:rPr>
                <w:spacing w:val="-4"/>
              </w:rPr>
              <w:t>слова</w:t>
            </w:r>
          </w:p>
        </w:tc>
      </w:tr>
      <w:tr w:rsidR="00F5138C" w:rsidRPr="0089052B">
        <w:trPr>
          <w:trHeight w:val="431"/>
        </w:trPr>
        <w:tc>
          <w:tcPr>
            <w:tcW w:w="1147" w:type="dxa"/>
          </w:tcPr>
          <w:p w:rsidR="00F5138C" w:rsidRPr="0089052B" w:rsidRDefault="009100A2" w:rsidP="0089052B">
            <w:pPr>
              <w:pStyle w:val="TableParagraph"/>
              <w:spacing w:line="240" w:lineRule="atLeast"/>
              <w:ind w:right="158"/>
              <w:jc w:val="right"/>
            </w:pPr>
            <w:r w:rsidRPr="0089052B">
              <w:rPr>
                <w:spacing w:val="-2"/>
              </w:rPr>
              <w:t>2.1.8</w:t>
            </w:r>
          </w:p>
        </w:tc>
        <w:tc>
          <w:tcPr>
            <w:tcW w:w="8067" w:type="dxa"/>
          </w:tcPr>
          <w:p w:rsidR="00F5138C" w:rsidRPr="0089052B" w:rsidRDefault="009100A2" w:rsidP="0089052B">
            <w:pPr>
              <w:pStyle w:val="TableParagraph"/>
              <w:spacing w:line="240" w:lineRule="atLeast"/>
              <w:ind w:left="439"/>
            </w:pPr>
            <w:r w:rsidRPr="0089052B">
              <w:t>Основныенормыупотребленияоднородныхчленов</w:t>
            </w:r>
            <w:r w:rsidRPr="0089052B">
              <w:rPr>
                <w:spacing w:val="-2"/>
              </w:rPr>
              <w:t xml:space="preserve"> предложения</w:t>
            </w:r>
          </w:p>
        </w:tc>
      </w:tr>
      <w:tr w:rsidR="00F5138C" w:rsidRPr="0089052B">
        <w:trPr>
          <w:trHeight w:val="431"/>
        </w:trPr>
        <w:tc>
          <w:tcPr>
            <w:tcW w:w="1147" w:type="dxa"/>
          </w:tcPr>
          <w:p w:rsidR="00F5138C" w:rsidRPr="0089052B" w:rsidRDefault="009100A2" w:rsidP="0089052B">
            <w:pPr>
              <w:pStyle w:val="TableParagraph"/>
              <w:spacing w:line="240" w:lineRule="atLeast"/>
              <w:ind w:right="158"/>
              <w:jc w:val="right"/>
            </w:pPr>
            <w:r w:rsidRPr="0089052B">
              <w:rPr>
                <w:spacing w:val="-2"/>
              </w:rPr>
              <w:t>2.1.9</w:t>
            </w:r>
          </w:p>
        </w:tc>
        <w:tc>
          <w:tcPr>
            <w:tcW w:w="8067" w:type="dxa"/>
          </w:tcPr>
          <w:p w:rsidR="00F5138C" w:rsidRPr="0089052B" w:rsidRDefault="009100A2" w:rsidP="0089052B">
            <w:pPr>
              <w:pStyle w:val="TableParagraph"/>
              <w:spacing w:line="240" w:lineRule="atLeast"/>
              <w:ind w:left="439"/>
            </w:pPr>
            <w:r w:rsidRPr="0089052B">
              <w:t>Основныенормыупотребленияпричастныхидеепричастных</w:t>
            </w:r>
            <w:r w:rsidRPr="0089052B">
              <w:rPr>
                <w:spacing w:val="-2"/>
              </w:rPr>
              <w:t>оборотов</w:t>
            </w:r>
          </w:p>
        </w:tc>
      </w:tr>
      <w:tr w:rsidR="00F5138C" w:rsidRPr="0089052B">
        <w:trPr>
          <w:trHeight w:val="432"/>
        </w:trPr>
        <w:tc>
          <w:tcPr>
            <w:tcW w:w="1147" w:type="dxa"/>
          </w:tcPr>
          <w:p w:rsidR="00F5138C" w:rsidRPr="0089052B" w:rsidRDefault="009100A2" w:rsidP="0089052B">
            <w:pPr>
              <w:pStyle w:val="TableParagraph"/>
              <w:spacing w:line="240" w:lineRule="atLeast"/>
              <w:ind w:right="96"/>
              <w:jc w:val="right"/>
            </w:pPr>
            <w:r w:rsidRPr="0089052B">
              <w:rPr>
                <w:spacing w:val="-2"/>
              </w:rPr>
              <w:t>2.1.10</w:t>
            </w:r>
          </w:p>
        </w:tc>
        <w:tc>
          <w:tcPr>
            <w:tcW w:w="8067" w:type="dxa"/>
          </w:tcPr>
          <w:p w:rsidR="00F5138C" w:rsidRPr="0089052B" w:rsidRDefault="009100A2" w:rsidP="0089052B">
            <w:pPr>
              <w:pStyle w:val="TableParagraph"/>
              <w:spacing w:line="240" w:lineRule="atLeast"/>
              <w:ind w:left="439"/>
            </w:pPr>
            <w:r w:rsidRPr="0089052B">
              <w:t>Основныенормыпостроениясложных</w:t>
            </w:r>
            <w:r w:rsidRPr="0089052B">
              <w:rPr>
                <w:spacing w:val="-2"/>
              </w:rPr>
              <w:t>предложений</w:t>
            </w:r>
          </w:p>
        </w:tc>
      </w:tr>
      <w:tr w:rsidR="00F5138C" w:rsidRPr="0089052B">
        <w:trPr>
          <w:trHeight w:val="431"/>
        </w:trPr>
        <w:tc>
          <w:tcPr>
            <w:tcW w:w="1147" w:type="dxa"/>
          </w:tcPr>
          <w:p w:rsidR="00F5138C" w:rsidRPr="0089052B" w:rsidRDefault="009100A2" w:rsidP="0089052B">
            <w:pPr>
              <w:pStyle w:val="TableParagraph"/>
              <w:spacing w:line="240" w:lineRule="atLeast"/>
              <w:ind w:left="587"/>
            </w:pPr>
            <w:r w:rsidRPr="0089052B">
              <w:rPr>
                <w:spacing w:val="-5"/>
              </w:rPr>
              <w:t>2.2</w:t>
            </w:r>
          </w:p>
        </w:tc>
        <w:tc>
          <w:tcPr>
            <w:tcW w:w="8067" w:type="dxa"/>
          </w:tcPr>
          <w:p w:rsidR="00F5138C" w:rsidRPr="0089052B" w:rsidRDefault="009100A2" w:rsidP="0089052B">
            <w:pPr>
              <w:pStyle w:val="TableParagraph"/>
              <w:spacing w:line="240" w:lineRule="atLeast"/>
              <w:ind w:left="439"/>
            </w:pPr>
            <w:r w:rsidRPr="0089052B">
              <w:t>Пунктуация. Основныеправила</w:t>
            </w:r>
            <w:r w:rsidRPr="0089052B">
              <w:rPr>
                <w:spacing w:val="-2"/>
              </w:rPr>
              <w:t>пунктуации</w:t>
            </w:r>
          </w:p>
        </w:tc>
      </w:tr>
      <w:tr w:rsidR="00F5138C" w:rsidRPr="0089052B">
        <w:trPr>
          <w:trHeight w:val="431"/>
        </w:trPr>
        <w:tc>
          <w:tcPr>
            <w:tcW w:w="1147" w:type="dxa"/>
          </w:tcPr>
          <w:p w:rsidR="00F5138C" w:rsidRPr="0089052B" w:rsidRDefault="009100A2" w:rsidP="0089052B">
            <w:pPr>
              <w:pStyle w:val="TableParagraph"/>
              <w:spacing w:line="240" w:lineRule="atLeast"/>
              <w:ind w:right="158"/>
              <w:jc w:val="right"/>
            </w:pPr>
            <w:r w:rsidRPr="0089052B">
              <w:rPr>
                <w:spacing w:val="-2"/>
              </w:rPr>
              <w:t>2.2.1</w:t>
            </w:r>
          </w:p>
        </w:tc>
        <w:tc>
          <w:tcPr>
            <w:tcW w:w="8067" w:type="dxa"/>
          </w:tcPr>
          <w:p w:rsidR="00F5138C" w:rsidRPr="0089052B" w:rsidRDefault="009100A2" w:rsidP="0089052B">
            <w:pPr>
              <w:pStyle w:val="TableParagraph"/>
              <w:spacing w:line="240" w:lineRule="atLeast"/>
              <w:ind w:left="439"/>
            </w:pPr>
            <w:r w:rsidRPr="0089052B">
              <w:t>Пунктуациякакраздел</w:t>
            </w:r>
            <w:r w:rsidRPr="0089052B">
              <w:rPr>
                <w:spacing w:val="-2"/>
              </w:rPr>
              <w:t>лингвистики</w:t>
            </w:r>
          </w:p>
        </w:tc>
      </w:tr>
      <w:tr w:rsidR="00F5138C" w:rsidRPr="0089052B">
        <w:trPr>
          <w:trHeight w:val="422"/>
        </w:trPr>
        <w:tc>
          <w:tcPr>
            <w:tcW w:w="1147" w:type="dxa"/>
          </w:tcPr>
          <w:p w:rsidR="00F5138C" w:rsidRPr="0089052B" w:rsidRDefault="009100A2" w:rsidP="0089052B">
            <w:pPr>
              <w:pStyle w:val="TableParagraph"/>
              <w:spacing w:line="240" w:lineRule="atLeast"/>
              <w:ind w:right="158"/>
              <w:jc w:val="right"/>
            </w:pPr>
            <w:r w:rsidRPr="0089052B">
              <w:rPr>
                <w:spacing w:val="-2"/>
              </w:rPr>
              <w:t>2.2.2</w:t>
            </w:r>
          </w:p>
        </w:tc>
        <w:tc>
          <w:tcPr>
            <w:tcW w:w="8067" w:type="dxa"/>
          </w:tcPr>
          <w:p w:rsidR="00F5138C" w:rsidRPr="0089052B" w:rsidRDefault="009100A2" w:rsidP="0089052B">
            <w:pPr>
              <w:pStyle w:val="TableParagraph"/>
              <w:spacing w:line="240" w:lineRule="atLeast"/>
              <w:ind w:left="439"/>
            </w:pPr>
            <w:r w:rsidRPr="0089052B">
              <w:t>Пунктуационныйанализ</w:t>
            </w:r>
            <w:r w:rsidRPr="0089052B">
              <w:rPr>
                <w:spacing w:val="-2"/>
              </w:rPr>
              <w:t>предложения</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147"/>
        <w:gridCol w:w="8067"/>
      </w:tblGrid>
      <w:tr w:rsidR="00F5138C" w:rsidRPr="0089052B">
        <w:trPr>
          <w:trHeight w:val="1593"/>
        </w:trPr>
        <w:tc>
          <w:tcPr>
            <w:tcW w:w="114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0" w:right="5"/>
              <w:jc w:val="center"/>
            </w:pPr>
            <w:r w:rsidRPr="0089052B">
              <w:rPr>
                <w:spacing w:val="-2"/>
              </w:rPr>
              <w:t>2.2.3</w:t>
            </w:r>
          </w:p>
        </w:tc>
        <w:tc>
          <w:tcPr>
            <w:tcW w:w="8067" w:type="dxa"/>
          </w:tcPr>
          <w:p w:rsidR="00F5138C" w:rsidRPr="0089052B" w:rsidRDefault="009100A2" w:rsidP="0089052B">
            <w:pPr>
              <w:pStyle w:val="TableParagraph"/>
              <w:spacing w:line="240" w:lineRule="atLeast"/>
              <w:ind w:left="439" w:right="100"/>
              <w:jc w:val="both"/>
            </w:pPr>
            <w:r w:rsidRPr="0089052B">
              <w:t>Разделырусскойпунктуацииисистемаправил,включённыхвкаждыйиз них: знаки препинания в конце предложений; знаки препинания внутри простогопредложения;знакипрепинаниямеждучастями</w:t>
            </w:r>
            <w:r w:rsidRPr="0089052B">
              <w:rPr>
                <w:spacing w:val="-2"/>
              </w:rPr>
              <w:t>сложного</w:t>
            </w:r>
          </w:p>
          <w:p w:rsidR="00F5138C" w:rsidRPr="0089052B" w:rsidRDefault="009100A2" w:rsidP="0089052B">
            <w:pPr>
              <w:pStyle w:val="TableParagraph"/>
              <w:spacing w:line="240" w:lineRule="atLeast"/>
              <w:ind w:left="439"/>
              <w:jc w:val="both"/>
            </w:pPr>
            <w:r w:rsidRPr="0089052B">
              <w:t>предложения;знакипрепинанияприпередачечужой</w:t>
            </w:r>
            <w:r w:rsidRPr="0089052B">
              <w:rPr>
                <w:spacing w:val="-4"/>
              </w:rPr>
              <w:t>речи</w:t>
            </w:r>
          </w:p>
        </w:tc>
      </w:tr>
      <w:tr w:rsidR="00F5138C" w:rsidRPr="0089052B">
        <w:trPr>
          <w:trHeight w:val="431"/>
        </w:trPr>
        <w:tc>
          <w:tcPr>
            <w:tcW w:w="1147" w:type="dxa"/>
          </w:tcPr>
          <w:p w:rsidR="00F5138C" w:rsidRPr="0089052B" w:rsidRDefault="009100A2" w:rsidP="0089052B">
            <w:pPr>
              <w:pStyle w:val="TableParagraph"/>
              <w:spacing w:line="240" w:lineRule="atLeast"/>
              <w:ind w:left="340" w:right="5"/>
              <w:jc w:val="center"/>
            </w:pPr>
            <w:r w:rsidRPr="0089052B">
              <w:rPr>
                <w:spacing w:val="-2"/>
              </w:rPr>
              <w:t>2.2.4</w:t>
            </w:r>
          </w:p>
        </w:tc>
        <w:tc>
          <w:tcPr>
            <w:tcW w:w="8067" w:type="dxa"/>
          </w:tcPr>
          <w:p w:rsidR="00F5138C" w:rsidRPr="0089052B" w:rsidRDefault="009100A2" w:rsidP="0089052B">
            <w:pPr>
              <w:pStyle w:val="TableParagraph"/>
              <w:spacing w:line="240" w:lineRule="atLeast"/>
              <w:ind w:left="439"/>
            </w:pPr>
            <w:r w:rsidRPr="0089052B">
              <w:t>Сочетаниезнаков</w:t>
            </w:r>
            <w:r w:rsidRPr="0089052B">
              <w:rPr>
                <w:spacing w:val="-2"/>
              </w:rPr>
              <w:t xml:space="preserve"> препинания</w:t>
            </w:r>
          </w:p>
        </w:tc>
      </w:tr>
      <w:tr w:rsidR="00F5138C" w:rsidRPr="0089052B">
        <w:trPr>
          <w:trHeight w:val="427"/>
        </w:trPr>
        <w:tc>
          <w:tcPr>
            <w:tcW w:w="1147" w:type="dxa"/>
          </w:tcPr>
          <w:p w:rsidR="00F5138C" w:rsidRPr="0089052B" w:rsidRDefault="009100A2" w:rsidP="0089052B">
            <w:pPr>
              <w:pStyle w:val="TableParagraph"/>
              <w:spacing w:line="240" w:lineRule="atLeast"/>
              <w:ind w:left="340" w:right="5"/>
              <w:jc w:val="center"/>
            </w:pPr>
            <w:r w:rsidRPr="0089052B">
              <w:rPr>
                <w:spacing w:val="-2"/>
              </w:rPr>
              <w:t>2.2.5</w:t>
            </w:r>
          </w:p>
        </w:tc>
        <w:tc>
          <w:tcPr>
            <w:tcW w:w="8067" w:type="dxa"/>
          </w:tcPr>
          <w:p w:rsidR="00F5138C" w:rsidRPr="0089052B" w:rsidRDefault="009100A2" w:rsidP="0089052B">
            <w:pPr>
              <w:pStyle w:val="TableParagraph"/>
              <w:spacing w:line="240" w:lineRule="atLeast"/>
              <w:ind w:left="439"/>
            </w:pPr>
            <w:r w:rsidRPr="0089052B">
              <w:t>Знаки препинанияиих</w:t>
            </w:r>
            <w:r w:rsidRPr="0089052B">
              <w:rPr>
                <w:spacing w:val="-2"/>
              </w:rPr>
              <w:t>функции</w:t>
            </w:r>
          </w:p>
        </w:tc>
      </w:tr>
      <w:tr w:rsidR="00F5138C" w:rsidRPr="0089052B">
        <w:trPr>
          <w:trHeight w:val="431"/>
        </w:trPr>
        <w:tc>
          <w:tcPr>
            <w:tcW w:w="1147" w:type="dxa"/>
          </w:tcPr>
          <w:p w:rsidR="00F5138C" w:rsidRPr="0089052B" w:rsidRDefault="009100A2" w:rsidP="0089052B">
            <w:pPr>
              <w:pStyle w:val="TableParagraph"/>
              <w:spacing w:line="240" w:lineRule="atLeast"/>
              <w:ind w:left="340" w:right="5"/>
              <w:jc w:val="center"/>
            </w:pPr>
            <w:r w:rsidRPr="0089052B">
              <w:rPr>
                <w:spacing w:val="-2"/>
              </w:rPr>
              <w:t>2.2.6</w:t>
            </w:r>
          </w:p>
        </w:tc>
        <w:tc>
          <w:tcPr>
            <w:tcW w:w="8067" w:type="dxa"/>
          </w:tcPr>
          <w:p w:rsidR="00F5138C" w:rsidRPr="0089052B" w:rsidRDefault="009100A2" w:rsidP="0089052B">
            <w:pPr>
              <w:pStyle w:val="TableParagraph"/>
              <w:spacing w:line="240" w:lineRule="atLeast"/>
              <w:ind w:left="439"/>
            </w:pPr>
            <w:r w:rsidRPr="0089052B">
              <w:t>Знакипрепинаниямеждуподлежащими</w:t>
            </w:r>
            <w:r w:rsidRPr="0089052B">
              <w:rPr>
                <w:spacing w:val="-2"/>
              </w:rPr>
              <w:t>сказуемым</w:t>
            </w:r>
          </w:p>
        </w:tc>
      </w:tr>
      <w:tr w:rsidR="00F5138C" w:rsidRPr="0089052B">
        <w:trPr>
          <w:trHeight w:val="432"/>
        </w:trPr>
        <w:tc>
          <w:tcPr>
            <w:tcW w:w="1147" w:type="dxa"/>
          </w:tcPr>
          <w:p w:rsidR="00F5138C" w:rsidRPr="0089052B" w:rsidRDefault="009100A2" w:rsidP="0089052B">
            <w:pPr>
              <w:pStyle w:val="TableParagraph"/>
              <w:spacing w:line="240" w:lineRule="atLeast"/>
              <w:ind w:left="340" w:right="5"/>
              <w:jc w:val="center"/>
            </w:pPr>
            <w:r w:rsidRPr="0089052B">
              <w:rPr>
                <w:spacing w:val="-2"/>
              </w:rPr>
              <w:t>2.2.7</w:t>
            </w:r>
          </w:p>
        </w:tc>
        <w:tc>
          <w:tcPr>
            <w:tcW w:w="8067" w:type="dxa"/>
          </w:tcPr>
          <w:p w:rsidR="00F5138C" w:rsidRPr="0089052B" w:rsidRDefault="009100A2" w:rsidP="0089052B">
            <w:pPr>
              <w:pStyle w:val="TableParagraph"/>
              <w:spacing w:line="240" w:lineRule="atLeast"/>
              <w:ind w:left="439"/>
            </w:pPr>
            <w:r w:rsidRPr="0089052B">
              <w:t>Знакипрепинаниявпредложенияхсоднородными</w:t>
            </w:r>
            <w:r w:rsidRPr="0089052B">
              <w:rPr>
                <w:spacing w:val="-2"/>
              </w:rPr>
              <w:t>членами</w:t>
            </w:r>
          </w:p>
        </w:tc>
      </w:tr>
      <w:tr w:rsidR="00F5138C" w:rsidRPr="0089052B">
        <w:trPr>
          <w:trHeight w:val="431"/>
        </w:trPr>
        <w:tc>
          <w:tcPr>
            <w:tcW w:w="1147" w:type="dxa"/>
          </w:tcPr>
          <w:p w:rsidR="00F5138C" w:rsidRPr="0089052B" w:rsidRDefault="009100A2" w:rsidP="0089052B">
            <w:pPr>
              <w:pStyle w:val="TableParagraph"/>
              <w:spacing w:line="240" w:lineRule="atLeast"/>
              <w:ind w:left="340" w:right="5"/>
              <w:jc w:val="center"/>
            </w:pPr>
            <w:r w:rsidRPr="0089052B">
              <w:rPr>
                <w:spacing w:val="-2"/>
              </w:rPr>
              <w:t>2.2.8</w:t>
            </w:r>
          </w:p>
        </w:tc>
        <w:tc>
          <w:tcPr>
            <w:tcW w:w="8067" w:type="dxa"/>
          </w:tcPr>
          <w:p w:rsidR="00F5138C" w:rsidRPr="0089052B" w:rsidRDefault="009100A2" w:rsidP="0089052B">
            <w:pPr>
              <w:pStyle w:val="TableParagraph"/>
              <w:spacing w:line="240" w:lineRule="atLeast"/>
              <w:ind w:left="439"/>
            </w:pPr>
            <w:r w:rsidRPr="0089052B">
              <w:t>Знакипрепинанияпри</w:t>
            </w:r>
            <w:r w:rsidRPr="0089052B">
              <w:rPr>
                <w:spacing w:val="-2"/>
              </w:rPr>
              <w:t xml:space="preserve"> обособлении</w:t>
            </w:r>
          </w:p>
        </w:tc>
      </w:tr>
      <w:tr w:rsidR="00F5138C" w:rsidRPr="0089052B">
        <w:trPr>
          <w:trHeight w:val="820"/>
        </w:trPr>
        <w:tc>
          <w:tcPr>
            <w:tcW w:w="1147" w:type="dxa"/>
          </w:tcPr>
          <w:p w:rsidR="00F5138C" w:rsidRPr="0089052B" w:rsidRDefault="009100A2" w:rsidP="0089052B">
            <w:pPr>
              <w:pStyle w:val="TableParagraph"/>
              <w:spacing w:line="240" w:lineRule="atLeast"/>
              <w:ind w:left="340" w:right="5"/>
              <w:jc w:val="center"/>
            </w:pPr>
            <w:r w:rsidRPr="0089052B">
              <w:rPr>
                <w:spacing w:val="-2"/>
              </w:rPr>
              <w:t>2.2.9</w:t>
            </w:r>
          </w:p>
        </w:tc>
        <w:tc>
          <w:tcPr>
            <w:tcW w:w="8067" w:type="dxa"/>
          </w:tcPr>
          <w:p w:rsidR="00F5138C" w:rsidRPr="0089052B" w:rsidRDefault="009100A2" w:rsidP="0089052B">
            <w:pPr>
              <w:pStyle w:val="TableParagraph"/>
              <w:tabs>
                <w:tab w:val="left" w:pos="1264"/>
                <w:tab w:val="left" w:pos="2698"/>
                <w:tab w:val="left" w:pos="3034"/>
                <w:tab w:val="left" w:pos="4732"/>
                <w:tab w:val="left" w:pos="5058"/>
                <w:tab w:val="left" w:pos="6319"/>
              </w:tabs>
              <w:spacing w:line="240" w:lineRule="atLeast"/>
              <w:ind w:left="439"/>
            </w:pPr>
            <w:r w:rsidRPr="0089052B">
              <w:rPr>
                <w:spacing w:val="-2"/>
              </w:rPr>
              <w:t>Знаки</w:t>
            </w:r>
            <w:r w:rsidRPr="0089052B">
              <w:tab/>
            </w:r>
            <w:r w:rsidRPr="0089052B">
              <w:rPr>
                <w:spacing w:val="-2"/>
              </w:rPr>
              <w:t>препинания</w:t>
            </w:r>
            <w:r w:rsidRPr="0089052B">
              <w:tab/>
            </w:r>
            <w:r w:rsidRPr="0089052B">
              <w:rPr>
                <w:spacing w:val="-10"/>
              </w:rPr>
              <w:t>в</w:t>
            </w:r>
            <w:r w:rsidRPr="0089052B">
              <w:tab/>
            </w:r>
            <w:r w:rsidRPr="0089052B">
              <w:rPr>
                <w:spacing w:val="-2"/>
              </w:rPr>
              <w:t>предложениях</w:t>
            </w:r>
            <w:r w:rsidRPr="0089052B">
              <w:tab/>
            </w:r>
            <w:r w:rsidRPr="0089052B">
              <w:rPr>
                <w:spacing w:val="-10"/>
              </w:rPr>
              <w:t>с</w:t>
            </w:r>
            <w:r w:rsidRPr="0089052B">
              <w:tab/>
            </w:r>
            <w:r w:rsidRPr="0089052B">
              <w:rPr>
                <w:spacing w:val="-2"/>
              </w:rPr>
              <w:t>вводными</w:t>
            </w:r>
            <w:r w:rsidRPr="0089052B">
              <w:tab/>
            </w:r>
            <w:r w:rsidRPr="0089052B">
              <w:rPr>
                <w:spacing w:val="-2"/>
              </w:rPr>
              <w:t>конструкциями,</w:t>
            </w:r>
          </w:p>
          <w:p w:rsidR="00F5138C" w:rsidRPr="0089052B" w:rsidRDefault="009100A2" w:rsidP="0089052B">
            <w:pPr>
              <w:pStyle w:val="TableParagraph"/>
              <w:spacing w:line="240" w:lineRule="atLeast"/>
              <w:ind w:left="439"/>
            </w:pPr>
            <w:r w:rsidRPr="0089052B">
              <w:t>обращениями,</w:t>
            </w:r>
            <w:r w:rsidRPr="0089052B">
              <w:rPr>
                <w:spacing w:val="-2"/>
              </w:rPr>
              <w:t>междометиями</w:t>
            </w:r>
          </w:p>
        </w:tc>
      </w:tr>
      <w:tr w:rsidR="00F5138C" w:rsidRPr="0089052B">
        <w:trPr>
          <w:trHeight w:val="432"/>
        </w:trPr>
        <w:tc>
          <w:tcPr>
            <w:tcW w:w="1147" w:type="dxa"/>
          </w:tcPr>
          <w:p w:rsidR="00F5138C" w:rsidRPr="0089052B" w:rsidRDefault="009100A2" w:rsidP="0089052B">
            <w:pPr>
              <w:pStyle w:val="TableParagraph"/>
              <w:spacing w:line="240" w:lineRule="atLeast"/>
              <w:ind w:left="340"/>
              <w:jc w:val="center"/>
            </w:pPr>
            <w:r w:rsidRPr="0089052B">
              <w:rPr>
                <w:spacing w:val="-2"/>
              </w:rPr>
              <w:t>2.2.10</w:t>
            </w:r>
          </w:p>
        </w:tc>
        <w:tc>
          <w:tcPr>
            <w:tcW w:w="8067" w:type="dxa"/>
          </w:tcPr>
          <w:p w:rsidR="00F5138C" w:rsidRPr="0089052B" w:rsidRDefault="009100A2" w:rsidP="0089052B">
            <w:pPr>
              <w:pStyle w:val="TableParagraph"/>
              <w:spacing w:line="240" w:lineRule="atLeast"/>
              <w:ind w:left="439"/>
            </w:pPr>
            <w:r w:rsidRPr="0089052B">
              <w:t>Знакипрепинаниявсложном</w:t>
            </w:r>
            <w:r w:rsidRPr="0089052B">
              <w:rPr>
                <w:spacing w:val="-2"/>
              </w:rPr>
              <w:t>предложении</w:t>
            </w:r>
          </w:p>
        </w:tc>
      </w:tr>
      <w:tr w:rsidR="00F5138C" w:rsidRPr="0089052B">
        <w:trPr>
          <w:trHeight w:val="427"/>
        </w:trPr>
        <w:tc>
          <w:tcPr>
            <w:tcW w:w="1147" w:type="dxa"/>
          </w:tcPr>
          <w:p w:rsidR="00F5138C" w:rsidRPr="0089052B" w:rsidRDefault="009100A2" w:rsidP="0089052B">
            <w:pPr>
              <w:pStyle w:val="TableParagraph"/>
              <w:spacing w:line="240" w:lineRule="atLeast"/>
              <w:ind w:left="340"/>
              <w:jc w:val="center"/>
            </w:pPr>
            <w:r w:rsidRPr="0089052B">
              <w:rPr>
                <w:spacing w:val="-2"/>
              </w:rPr>
              <w:t>2.2.11</w:t>
            </w:r>
          </w:p>
        </w:tc>
        <w:tc>
          <w:tcPr>
            <w:tcW w:w="8067" w:type="dxa"/>
          </w:tcPr>
          <w:p w:rsidR="00F5138C" w:rsidRPr="0089052B" w:rsidRDefault="009100A2" w:rsidP="0089052B">
            <w:pPr>
              <w:pStyle w:val="TableParagraph"/>
              <w:spacing w:line="240" w:lineRule="atLeast"/>
              <w:ind w:left="439"/>
            </w:pPr>
            <w:r w:rsidRPr="0089052B">
              <w:t>Знакипрепинаниявсложномпредложениисразнымивидами</w:t>
            </w:r>
            <w:r w:rsidRPr="0089052B">
              <w:rPr>
                <w:spacing w:val="-2"/>
              </w:rPr>
              <w:t>связи</w:t>
            </w:r>
          </w:p>
        </w:tc>
      </w:tr>
      <w:tr w:rsidR="00F5138C" w:rsidRPr="0089052B">
        <w:trPr>
          <w:trHeight w:val="431"/>
        </w:trPr>
        <w:tc>
          <w:tcPr>
            <w:tcW w:w="1147" w:type="dxa"/>
          </w:tcPr>
          <w:p w:rsidR="00F5138C" w:rsidRPr="0089052B" w:rsidRDefault="009100A2" w:rsidP="0089052B">
            <w:pPr>
              <w:pStyle w:val="TableParagraph"/>
              <w:spacing w:line="240" w:lineRule="atLeast"/>
              <w:ind w:left="340"/>
              <w:jc w:val="center"/>
            </w:pPr>
            <w:r w:rsidRPr="0089052B">
              <w:rPr>
                <w:spacing w:val="-2"/>
              </w:rPr>
              <w:t>2.2.12</w:t>
            </w:r>
          </w:p>
        </w:tc>
        <w:tc>
          <w:tcPr>
            <w:tcW w:w="8067" w:type="dxa"/>
          </w:tcPr>
          <w:p w:rsidR="00F5138C" w:rsidRPr="0089052B" w:rsidRDefault="009100A2" w:rsidP="0089052B">
            <w:pPr>
              <w:pStyle w:val="TableParagraph"/>
              <w:spacing w:line="240" w:lineRule="atLeast"/>
              <w:ind w:left="439"/>
            </w:pPr>
            <w:r w:rsidRPr="0089052B">
              <w:t>Знакипрепинанияприпередачечужой</w:t>
            </w:r>
            <w:r w:rsidRPr="0089052B">
              <w:rPr>
                <w:spacing w:val="-4"/>
              </w:rPr>
              <w:t>речи</w:t>
            </w:r>
          </w:p>
        </w:tc>
      </w:tr>
      <w:tr w:rsidR="00F5138C" w:rsidRPr="0089052B">
        <w:trPr>
          <w:trHeight w:val="431"/>
        </w:trPr>
        <w:tc>
          <w:tcPr>
            <w:tcW w:w="1147" w:type="dxa"/>
          </w:tcPr>
          <w:p w:rsidR="00F5138C" w:rsidRPr="0089052B" w:rsidRDefault="009100A2" w:rsidP="0089052B">
            <w:pPr>
              <w:pStyle w:val="TableParagraph"/>
              <w:spacing w:line="240" w:lineRule="atLeast"/>
              <w:ind w:left="336"/>
              <w:jc w:val="center"/>
            </w:pPr>
            <w:r w:rsidRPr="0089052B">
              <w:rPr>
                <w:spacing w:val="-10"/>
              </w:rPr>
              <w:t>3</w:t>
            </w:r>
          </w:p>
        </w:tc>
        <w:tc>
          <w:tcPr>
            <w:tcW w:w="8067" w:type="dxa"/>
          </w:tcPr>
          <w:p w:rsidR="00F5138C" w:rsidRPr="0089052B" w:rsidRDefault="009100A2" w:rsidP="0089052B">
            <w:pPr>
              <w:pStyle w:val="TableParagraph"/>
              <w:spacing w:line="240" w:lineRule="atLeast"/>
              <w:ind w:left="439"/>
            </w:pPr>
            <w:r w:rsidRPr="0089052B">
              <w:t>Функциональнаястилистика.Культура</w:t>
            </w:r>
            <w:r w:rsidRPr="0089052B">
              <w:rPr>
                <w:spacing w:val="-4"/>
              </w:rPr>
              <w:t>речи</w:t>
            </w:r>
          </w:p>
        </w:tc>
      </w:tr>
      <w:tr w:rsidR="00F5138C" w:rsidRPr="0089052B">
        <w:trPr>
          <w:trHeight w:val="432"/>
        </w:trPr>
        <w:tc>
          <w:tcPr>
            <w:tcW w:w="1147" w:type="dxa"/>
          </w:tcPr>
          <w:p w:rsidR="00F5138C" w:rsidRPr="0089052B" w:rsidRDefault="009100A2" w:rsidP="0089052B">
            <w:pPr>
              <w:pStyle w:val="TableParagraph"/>
              <w:spacing w:line="240" w:lineRule="atLeast"/>
              <w:ind w:left="336"/>
              <w:jc w:val="center"/>
            </w:pPr>
            <w:r w:rsidRPr="0089052B">
              <w:rPr>
                <w:spacing w:val="-5"/>
              </w:rPr>
              <w:t>3.1</w:t>
            </w:r>
          </w:p>
        </w:tc>
        <w:tc>
          <w:tcPr>
            <w:tcW w:w="8067" w:type="dxa"/>
          </w:tcPr>
          <w:p w:rsidR="00F5138C" w:rsidRPr="0089052B" w:rsidRDefault="009100A2" w:rsidP="0089052B">
            <w:pPr>
              <w:pStyle w:val="TableParagraph"/>
              <w:spacing w:line="240" w:lineRule="atLeast"/>
              <w:ind w:left="439"/>
            </w:pPr>
            <w:r w:rsidRPr="0089052B">
              <w:t>Функциональнаястилистикакакраздел</w:t>
            </w:r>
            <w:r w:rsidRPr="0089052B">
              <w:rPr>
                <w:spacing w:val="-2"/>
              </w:rPr>
              <w:t>лингвистики</w:t>
            </w:r>
          </w:p>
        </w:tc>
      </w:tr>
      <w:tr w:rsidR="00F5138C" w:rsidRPr="0089052B">
        <w:trPr>
          <w:trHeight w:val="431"/>
        </w:trPr>
        <w:tc>
          <w:tcPr>
            <w:tcW w:w="1147" w:type="dxa"/>
          </w:tcPr>
          <w:p w:rsidR="00F5138C" w:rsidRPr="0089052B" w:rsidRDefault="009100A2" w:rsidP="0089052B">
            <w:pPr>
              <w:pStyle w:val="TableParagraph"/>
              <w:spacing w:line="240" w:lineRule="atLeast"/>
              <w:ind w:left="336"/>
              <w:jc w:val="center"/>
            </w:pPr>
            <w:r w:rsidRPr="0089052B">
              <w:rPr>
                <w:spacing w:val="-5"/>
              </w:rPr>
              <w:t>3.2</w:t>
            </w:r>
          </w:p>
        </w:tc>
        <w:tc>
          <w:tcPr>
            <w:tcW w:w="8067" w:type="dxa"/>
          </w:tcPr>
          <w:p w:rsidR="00F5138C" w:rsidRPr="0089052B" w:rsidRDefault="009100A2" w:rsidP="0089052B">
            <w:pPr>
              <w:pStyle w:val="TableParagraph"/>
              <w:spacing w:line="240" w:lineRule="atLeast"/>
              <w:ind w:left="439"/>
            </w:pPr>
            <w:r w:rsidRPr="0089052B">
              <w:t>Стилистическая</w:t>
            </w:r>
            <w:r w:rsidRPr="0089052B">
              <w:rPr>
                <w:spacing w:val="-4"/>
              </w:rPr>
              <w:t>норма</w:t>
            </w:r>
          </w:p>
        </w:tc>
      </w:tr>
      <w:tr w:rsidR="00F5138C" w:rsidRPr="0089052B">
        <w:trPr>
          <w:trHeight w:val="2361"/>
        </w:trPr>
        <w:tc>
          <w:tcPr>
            <w:tcW w:w="114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36"/>
              <w:jc w:val="center"/>
            </w:pPr>
            <w:r w:rsidRPr="0089052B">
              <w:rPr>
                <w:spacing w:val="-5"/>
              </w:rPr>
              <w:t>3.3</w:t>
            </w:r>
          </w:p>
        </w:tc>
        <w:tc>
          <w:tcPr>
            <w:tcW w:w="8067" w:type="dxa"/>
          </w:tcPr>
          <w:p w:rsidR="00F5138C" w:rsidRPr="0089052B" w:rsidRDefault="009100A2" w:rsidP="0089052B">
            <w:pPr>
              <w:pStyle w:val="TableParagraph"/>
              <w:spacing w:line="240" w:lineRule="atLeast"/>
              <w:ind w:left="439" w:right="95"/>
              <w:jc w:val="both"/>
            </w:pPr>
            <w:r w:rsidRPr="0089052B">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синтаксическиеособенностиразговорнойречи.Основные</w:t>
            </w:r>
            <w:r w:rsidRPr="0089052B">
              <w:rPr>
                <w:spacing w:val="-2"/>
              </w:rPr>
              <w:t>жанры</w:t>
            </w:r>
          </w:p>
          <w:p w:rsidR="00F5138C" w:rsidRPr="0089052B" w:rsidRDefault="009100A2" w:rsidP="0089052B">
            <w:pPr>
              <w:pStyle w:val="TableParagraph"/>
              <w:spacing w:line="240" w:lineRule="atLeast"/>
              <w:ind w:left="439"/>
              <w:jc w:val="both"/>
            </w:pPr>
            <w:r w:rsidRPr="0089052B">
              <w:t>разговорнойречи:устныйрассказ, беседа, спори</w:t>
            </w:r>
            <w:r w:rsidRPr="0089052B">
              <w:rPr>
                <w:spacing w:val="-2"/>
              </w:rPr>
              <w:t>другие</w:t>
            </w:r>
          </w:p>
        </w:tc>
      </w:tr>
      <w:tr w:rsidR="00F5138C" w:rsidRPr="0089052B">
        <w:trPr>
          <w:trHeight w:val="2751"/>
        </w:trPr>
        <w:tc>
          <w:tcPr>
            <w:tcW w:w="114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36"/>
              <w:jc w:val="center"/>
            </w:pPr>
            <w:r w:rsidRPr="0089052B">
              <w:rPr>
                <w:spacing w:val="-5"/>
              </w:rPr>
              <w:t>3.4</w:t>
            </w:r>
          </w:p>
        </w:tc>
        <w:tc>
          <w:tcPr>
            <w:tcW w:w="8067" w:type="dxa"/>
          </w:tcPr>
          <w:p w:rsidR="00F5138C" w:rsidRPr="0089052B" w:rsidRDefault="009100A2" w:rsidP="0089052B">
            <w:pPr>
              <w:pStyle w:val="TableParagraph"/>
              <w:spacing w:line="240" w:lineRule="atLeast"/>
              <w:ind w:left="439" w:right="100"/>
              <w:jc w:val="both"/>
            </w:pPr>
            <w:r w:rsidRPr="0089052B">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w:t>
            </w:r>
            <w:r w:rsidRPr="0089052B">
              <w:rPr>
                <w:spacing w:val="-2"/>
              </w:rPr>
              <w:t>статья,реферат,словарь,справочник,учебникиучебноепособие,лекция,</w:t>
            </w:r>
          </w:p>
          <w:p w:rsidR="00F5138C" w:rsidRPr="0089052B" w:rsidRDefault="009100A2" w:rsidP="0089052B">
            <w:pPr>
              <w:pStyle w:val="TableParagraph"/>
              <w:spacing w:line="240" w:lineRule="atLeast"/>
              <w:ind w:left="439"/>
              <w:jc w:val="both"/>
            </w:pPr>
            <w:r w:rsidRPr="0089052B">
              <w:t>доклади</w:t>
            </w:r>
            <w:r w:rsidRPr="0089052B">
              <w:rPr>
                <w:spacing w:val="-2"/>
              </w:rPr>
              <w:t>другие</w:t>
            </w:r>
          </w:p>
        </w:tc>
      </w:tr>
      <w:tr w:rsidR="00F5138C" w:rsidRPr="0089052B">
        <w:trPr>
          <w:trHeight w:val="1973"/>
        </w:trPr>
        <w:tc>
          <w:tcPr>
            <w:tcW w:w="114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36"/>
              <w:jc w:val="center"/>
            </w:pPr>
            <w:r w:rsidRPr="0089052B">
              <w:rPr>
                <w:spacing w:val="-5"/>
              </w:rPr>
              <w:t>3.5</w:t>
            </w:r>
          </w:p>
        </w:tc>
        <w:tc>
          <w:tcPr>
            <w:tcW w:w="8067" w:type="dxa"/>
          </w:tcPr>
          <w:p w:rsidR="00F5138C" w:rsidRPr="0089052B" w:rsidRDefault="009100A2" w:rsidP="0089052B">
            <w:pPr>
              <w:pStyle w:val="TableParagraph"/>
              <w:spacing w:line="240" w:lineRule="atLeast"/>
              <w:ind w:left="439" w:right="93"/>
              <w:jc w:val="both"/>
            </w:pPr>
            <w:r w:rsidRPr="0089052B">
              <w:t>Официально-деловой стиль, сферы его использования, назначение. Основные признаки официально-делового стиля: точность, стандартизированность,стереотипность.Лексические,морфологические, синтаксическиеособенностиофициально-деловогостиля.</w:t>
            </w:r>
            <w:r w:rsidRPr="0089052B">
              <w:rPr>
                <w:spacing w:val="-2"/>
              </w:rPr>
              <w:t>Основные</w:t>
            </w:r>
          </w:p>
          <w:p w:rsidR="00F5138C" w:rsidRPr="0089052B" w:rsidRDefault="009100A2" w:rsidP="0089052B">
            <w:pPr>
              <w:pStyle w:val="TableParagraph"/>
              <w:spacing w:line="240" w:lineRule="atLeast"/>
              <w:ind w:left="439"/>
              <w:jc w:val="both"/>
            </w:pPr>
            <w:r w:rsidRPr="0089052B">
              <w:t>жанрыофициально-деловогостиля:закон,устав,приказ;</w:t>
            </w:r>
            <w:r w:rsidRPr="0089052B">
              <w:rPr>
                <w:spacing w:val="-2"/>
              </w:rPr>
              <w:t>расписка,</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147"/>
        <w:gridCol w:w="8067"/>
      </w:tblGrid>
      <w:tr w:rsidR="00F5138C" w:rsidRPr="0089052B">
        <w:trPr>
          <w:trHeight w:val="820"/>
        </w:trPr>
        <w:tc>
          <w:tcPr>
            <w:tcW w:w="1147" w:type="dxa"/>
          </w:tcPr>
          <w:p w:rsidR="00F5138C" w:rsidRPr="0089052B" w:rsidRDefault="00F5138C" w:rsidP="0089052B">
            <w:pPr>
              <w:pStyle w:val="TableParagraph"/>
              <w:spacing w:line="240" w:lineRule="atLeast"/>
            </w:pPr>
          </w:p>
        </w:tc>
        <w:tc>
          <w:tcPr>
            <w:tcW w:w="8067" w:type="dxa"/>
          </w:tcPr>
          <w:p w:rsidR="00F5138C" w:rsidRPr="0089052B" w:rsidRDefault="009100A2" w:rsidP="0089052B">
            <w:pPr>
              <w:pStyle w:val="TableParagraph"/>
              <w:spacing w:line="240" w:lineRule="atLeast"/>
              <w:ind w:left="439"/>
            </w:pPr>
            <w:r w:rsidRPr="0089052B">
              <w:t>заявление,доверенность;автобиография,характеристика,резюме</w:t>
            </w:r>
            <w:r w:rsidRPr="0089052B">
              <w:rPr>
                <w:spacing w:val="-10"/>
              </w:rPr>
              <w:t>и</w:t>
            </w:r>
          </w:p>
          <w:p w:rsidR="00F5138C" w:rsidRPr="0089052B" w:rsidRDefault="009100A2" w:rsidP="0089052B">
            <w:pPr>
              <w:pStyle w:val="TableParagraph"/>
              <w:spacing w:line="240" w:lineRule="atLeast"/>
              <w:ind w:left="439"/>
            </w:pPr>
            <w:r w:rsidRPr="0089052B">
              <w:rPr>
                <w:spacing w:val="-2"/>
              </w:rPr>
              <w:t>другие</w:t>
            </w:r>
          </w:p>
        </w:tc>
      </w:tr>
      <w:tr w:rsidR="00F5138C" w:rsidRPr="0089052B">
        <w:trPr>
          <w:trHeight w:val="2362"/>
        </w:trPr>
        <w:tc>
          <w:tcPr>
            <w:tcW w:w="114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249"/>
              <w:jc w:val="right"/>
            </w:pPr>
            <w:r w:rsidRPr="0089052B">
              <w:rPr>
                <w:spacing w:val="-5"/>
              </w:rPr>
              <w:t>3.6</w:t>
            </w:r>
          </w:p>
        </w:tc>
        <w:tc>
          <w:tcPr>
            <w:tcW w:w="8067" w:type="dxa"/>
          </w:tcPr>
          <w:p w:rsidR="00F5138C" w:rsidRPr="0089052B" w:rsidRDefault="009100A2" w:rsidP="0089052B">
            <w:pPr>
              <w:pStyle w:val="TableParagraph"/>
              <w:spacing w:line="240" w:lineRule="atLeast"/>
              <w:ind w:left="439" w:right="100"/>
              <w:jc w:val="both"/>
            </w:pPr>
            <w:r w:rsidRPr="0089052B">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синтаксическиеособенностипублицистическогостиля.Основныежанры публицистическогостиля:заметка,статья,репортаж,очерк,</w:t>
            </w:r>
            <w:r w:rsidRPr="0089052B">
              <w:rPr>
                <w:spacing w:val="-2"/>
              </w:rPr>
              <w:t>эссе,</w:t>
            </w:r>
          </w:p>
          <w:p w:rsidR="00F5138C" w:rsidRPr="0089052B" w:rsidRDefault="009100A2" w:rsidP="0089052B">
            <w:pPr>
              <w:pStyle w:val="TableParagraph"/>
              <w:spacing w:line="240" w:lineRule="atLeast"/>
              <w:ind w:left="439"/>
            </w:pPr>
            <w:r w:rsidRPr="0089052B">
              <w:rPr>
                <w:spacing w:val="-2"/>
              </w:rPr>
              <w:t>интервью</w:t>
            </w:r>
          </w:p>
        </w:tc>
      </w:tr>
      <w:tr w:rsidR="00F5138C" w:rsidRPr="0089052B">
        <w:trPr>
          <w:trHeight w:val="1973"/>
        </w:trPr>
        <w:tc>
          <w:tcPr>
            <w:tcW w:w="114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249"/>
              <w:jc w:val="right"/>
            </w:pPr>
            <w:r w:rsidRPr="0089052B">
              <w:rPr>
                <w:spacing w:val="-5"/>
              </w:rPr>
              <w:t>3.7</w:t>
            </w:r>
          </w:p>
        </w:tc>
        <w:tc>
          <w:tcPr>
            <w:tcW w:w="8067" w:type="dxa"/>
          </w:tcPr>
          <w:p w:rsidR="00F5138C" w:rsidRPr="0089052B" w:rsidRDefault="009100A2" w:rsidP="0089052B">
            <w:pPr>
              <w:pStyle w:val="TableParagraph"/>
              <w:spacing w:line="240" w:lineRule="atLeast"/>
              <w:ind w:left="439" w:right="95"/>
              <w:jc w:val="both"/>
            </w:pPr>
            <w:r w:rsidRPr="0089052B">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изобразительно-выразительныхсредств,языковыхсредств</w:t>
            </w:r>
            <w:r w:rsidRPr="0089052B">
              <w:rPr>
                <w:spacing w:val="-2"/>
              </w:rPr>
              <w:t>других</w:t>
            </w:r>
          </w:p>
          <w:p w:rsidR="00F5138C" w:rsidRPr="0089052B" w:rsidRDefault="009100A2" w:rsidP="0089052B">
            <w:pPr>
              <w:pStyle w:val="TableParagraph"/>
              <w:spacing w:line="240" w:lineRule="atLeast"/>
              <w:ind w:left="439"/>
              <w:jc w:val="both"/>
            </w:pPr>
            <w:r w:rsidRPr="0089052B">
              <w:t>функциональныхразновидностей</w:t>
            </w:r>
            <w:r w:rsidRPr="0089052B">
              <w:rPr>
                <w:spacing w:val="-4"/>
              </w:rPr>
              <w:t>языка</w:t>
            </w:r>
          </w:p>
        </w:tc>
      </w:tr>
    </w:tbl>
    <w:p w:rsidR="00F5138C" w:rsidRPr="0089052B" w:rsidRDefault="009100A2" w:rsidP="0089052B">
      <w:pPr>
        <w:spacing w:line="240" w:lineRule="atLeast"/>
        <w:ind w:left="1253"/>
        <w:rPr>
          <w:b/>
        </w:rPr>
      </w:pPr>
      <w:r w:rsidRPr="0089052B">
        <w:rPr>
          <w:b/>
        </w:rPr>
        <w:t>ПРОВЕРЯЕМЫЕНА ЕГЭПОРУССКОМУЯЗЫКУТРЕБОВАНИЯ</w:t>
      </w:r>
      <w:r w:rsidRPr="0089052B">
        <w:rPr>
          <w:b/>
          <w:spacing w:val="-10"/>
        </w:rPr>
        <w:t>К</w:t>
      </w:r>
    </w:p>
    <w:p w:rsidR="00F5138C" w:rsidRPr="0089052B" w:rsidRDefault="009100A2" w:rsidP="0089052B">
      <w:pPr>
        <w:spacing w:line="240" w:lineRule="atLeast"/>
        <w:ind w:left="1253"/>
        <w:rPr>
          <w:b/>
        </w:rPr>
      </w:pPr>
      <w:r w:rsidRPr="0089052B">
        <w:rPr>
          <w:b/>
        </w:rPr>
        <w:t>РЕЗУЛЬТАТАМОСВОЕНИЯОСНОВНОЙОБРАЗОВАТЕЛЬНОЙПРОГРАММЫ СРЕДНЕГО ОБЩЕГО ОБРАЗОВАНИЯ</w:t>
      </w:r>
    </w:p>
    <w:p w:rsidR="00F5138C" w:rsidRPr="0089052B" w:rsidRDefault="00F5138C" w:rsidP="0089052B">
      <w:pPr>
        <w:pStyle w:val="a5"/>
        <w:spacing w:line="240" w:lineRule="atLeast"/>
        <w:ind w:left="0"/>
        <w:jc w:val="left"/>
        <w:rPr>
          <w:b/>
          <w:sz w:val="22"/>
          <w:szCs w:val="22"/>
        </w:rPr>
      </w:pPr>
    </w:p>
    <w:p w:rsidR="00F5138C" w:rsidRPr="0089052B" w:rsidRDefault="00F5138C" w:rsidP="0089052B">
      <w:pPr>
        <w:pStyle w:val="a5"/>
        <w:spacing w:line="240" w:lineRule="atLeast"/>
        <w:ind w:left="0"/>
        <w:jc w:val="left"/>
        <w:rPr>
          <w:b/>
          <w:sz w:val="22"/>
          <w:szCs w:val="22"/>
        </w:rPr>
      </w:pPr>
    </w:p>
    <w:tbl>
      <w:tblPr>
        <w:tblStyle w:val="TableNormal"/>
        <w:tblW w:w="0" w:type="auto"/>
        <w:tblInd w:w="5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83"/>
        <w:gridCol w:w="7942"/>
      </w:tblGrid>
      <w:tr w:rsidR="00F5138C" w:rsidRPr="0089052B">
        <w:trPr>
          <w:trHeight w:val="940"/>
        </w:trPr>
        <w:tc>
          <w:tcPr>
            <w:tcW w:w="1983" w:type="dxa"/>
          </w:tcPr>
          <w:p w:rsidR="00F5138C" w:rsidRPr="0089052B" w:rsidRDefault="009100A2" w:rsidP="0089052B">
            <w:pPr>
              <w:pStyle w:val="TableParagraph"/>
              <w:spacing w:line="240" w:lineRule="atLeast"/>
              <w:ind w:left="410"/>
              <w:rPr>
                <w:b/>
              </w:rPr>
            </w:pPr>
            <w:r w:rsidRPr="0089052B">
              <w:rPr>
                <w:b/>
                <w:spacing w:val="-5"/>
              </w:rPr>
              <w:t>Код</w:t>
            </w:r>
          </w:p>
          <w:p w:rsidR="00F5138C" w:rsidRPr="0089052B" w:rsidRDefault="009100A2" w:rsidP="0089052B">
            <w:pPr>
              <w:pStyle w:val="TableParagraph"/>
              <w:spacing w:line="240" w:lineRule="atLeast"/>
              <w:ind w:left="347"/>
              <w:rPr>
                <w:b/>
              </w:rPr>
            </w:pPr>
            <w:r w:rsidRPr="0089052B">
              <w:rPr>
                <w:b/>
                <w:spacing w:val="-2"/>
              </w:rPr>
              <w:t>проверяемого требования</w:t>
            </w:r>
          </w:p>
        </w:tc>
        <w:tc>
          <w:tcPr>
            <w:tcW w:w="7942" w:type="dxa"/>
          </w:tcPr>
          <w:p w:rsidR="00F5138C" w:rsidRPr="0089052B" w:rsidRDefault="009100A2" w:rsidP="0089052B">
            <w:pPr>
              <w:pStyle w:val="TableParagraph"/>
              <w:spacing w:line="240" w:lineRule="atLeast"/>
              <w:ind w:left="353" w:firstLine="62"/>
              <w:rPr>
                <w:b/>
              </w:rPr>
            </w:pPr>
            <w:r w:rsidRPr="0089052B">
              <w:rPr>
                <w:b/>
              </w:rPr>
              <w:t>Проверяемыетребованиякпредметнымрезультатамосвоения основной образовательной программы среднего общего</w:t>
            </w:r>
          </w:p>
          <w:p w:rsidR="00F5138C" w:rsidRPr="0089052B" w:rsidRDefault="009100A2" w:rsidP="0089052B">
            <w:pPr>
              <w:pStyle w:val="TableParagraph"/>
              <w:spacing w:line="240" w:lineRule="atLeast"/>
              <w:ind w:left="353"/>
              <w:rPr>
                <w:b/>
              </w:rPr>
            </w:pPr>
            <w:r w:rsidRPr="0089052B">
              <w:rPr>
                <w:b/>
                <w:spacing w:val="-2"/>
              </w:rPr>
              <w:t>образования</w:t>
            </w:r>
          </w:p>
        </w:tc>
      </w:tr>
      <w:tr w:rsidR="00F5138C" w:rsidRPr="0089052B">
        <w:trPr>
          <w:trHeight w:val="427"/>
        </w:trPr>
        <w:tc>
          <w:tcPr>
            <w:tcW w:w="1983" w:type="dxa"/>
          </w:tcPr>
          <w:p w:rsidR="00F5138C" w:rsidRPr="0089052B" w:rsidRDefault="009100A2" w:rsidP="0089052B">
            <w:pPr>
              <w:pStyle w:val="TableParagraph"/>
              <w:spacing w:line="240" w:lineRule="atLeast"/>
              <w:ind w:left="345" w:right="9"/>
              <w:jc w:val="center"/>
            </w:pPr>
            <w:r w:rsidRPr="0089052B">
              <w:rPr>
                <w:spacing w:val="-10"/>
              </w:rPr>
              <w:t>1</w:t>
            </w:r>
          </w:p>
        </w:tc>
        <w:tc>
          <w:tcPr>
            <w:tcW w:w="7942" w:type="dxa"/>
          </w:tcPr>
          <w:p w:rsidR="00F5138C" w:rsidRPr="0089052B" w:rsidRDefault="009100A2" w:rsidP="0089052B">
            <w:pPr>
              <w:pStyle w:val="TableParagraph"/>
              <w:spacing w:line="240" w:lineRule="atLeast"/>
              <w:ind w:left="444"/>
            </w:pPr>
            <w:r w:rsidRPr="0089052B">
              <w:t>Текст.Информационно-смысловаяпереработка</w:t>
            </w:r>
            <w:r w:rsidRPr="0089052B">
              <w:rPr>
                <w:spacing w:val="-2"/>
              </w:rPr>
              <w:t>текста</w:t>
            </w:r>
          </w:p>
        </w:tc>
      </w:tr>
      <w:tr w:rsidR="00F5138C" w:rsidRPr="0089052B">
        <w:trPr>
          <w:trHeight w:val="820"/>
        </w:trPr>
        <w:tc>
          <w:tcPr>
            <w:tcW w:w="1983" w:type="dxa"/>
          </w:tcPr>
          <w:p w:rsidR="00F5138C" w:rsidRPr="0089052B" w:rsidRDefault="009100A2" w:rsidP="0089052B">
            <w:pPr>
              <w:pStyle w:val="TableParagraph"/>
              <w:spacing w:line="240" w:lineRule="atLeast"/>
              <w:ind w:left="345"/>
              <w:jc w:val="center"/>
            </w:pPr>
            <w:r w:rsidRPr="0089052B">
              <w:rPr>
                <w:spacing w:val="-5"/>
              </w:rPr>
              <w:t>1.1</w:t>
            </w:r>
          </w:p>
        </w:tc>
        <w:tc>
          <w:tcPr>
            <w:tcW w:w="7942" w:type="dxa"/>
          </w:tcPr>
          <w:p w:rsidR="00F5138C" w:rsidRPr="0089052B" w:rsidRDefault="009100A2" w:rsidP="0089052B">
            <w:pPr>
              <w:pStyle w:val="TableParagraph"/>
              <w:spacing w:line="240" w:lineRule="atLeast"/>
              <w:ind w:left="444"/>
            </w:pPr>
            <w:r w:rsidRPr="0089052B">
              <w:t>Сформированностьзнанийопризнакахтекста,егоструктуре,</w:t>
            </w:r>
            <w:r w:rsidRPr="0089052B">
              <w:rPr>
                <w:spacing w:val="-2"/>
              </w:rPr>
              <w:t>видах</w:t>
            </w:r>
          </w:p>
          <w:p w:rsidR="00F5138C" w:rsidRPr="0089052B" w:rsidRDefault="009100A2" w:rsidP="0089052B">
            <w:pPr>
              <w:pStyle w:val="TableParagraph"/>
              <w:spacing w:line="240" w:lineRule="atLeast"/>
              <w:ind w:left="444"/>
            </w:pPr>
            <w:r w:rsidRPr="0089052B">
              <w:t>информациив</w:t>
            </w:r>
            <w:r w:rsidRPr="0089052B">
              <w:rPr>
                <w:spacing w:val="-2"/>
              </w:rPr>
              <w:t xml:space="preserve"> тексте</w:t>
            </w:r>
          </w:p>
        </w:tc>
      </w:tr>
      <w:tr w:rsidR="00F5138C" w:rsidRPr="0089052B">
        <w:trPr>
          <w:trHeight w:val="1205"/>
        </w:trPr>
        <w:tc>
          <w:tcPr>
            <w:tcW w:w="198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jc w:val="center"/>
            </w:pPr>
            <w:r w:rsidRPr="0089052B">
              <w:rPr>
                <w:spacing w:val="-5"/>
              </w:rPr>
              <w:t>1.2</w:t>
            </w:r>
          </w:p>
        </w:tc>
        <w:tc>
          <w:tcPr>
            <w:tcW w:w="7942" w:type="dxa"/>
          </w:tcPr>
          <w:p w:rsidR="00F5138C" w:rsidRPr="0089052B" w:rsidRDefault="009100A2" w:rsidP="0089052B">
            <w:pPr>
              <w:pStyle w:val="TableParagraph"/>
              <w:spacing w:line="240" w:lineRule="atLeast"/>
              <w:ind w:left="444"/>
            </w:pPr>
            <w:r w:rsidRPr="0089052B">
              <w:rPr>
                <w:spacing w:val="-2"/>
              </w:rPr>
              <w:t>Совершенствованиеуменийпонимать, анализироватьикомментировать</w:t>
            </w:r>
          </w:p>
          <w:p w:rsidR="00F5138C" w:rsidRPr="0089052B" w:rsidRDefault="009100A2" w:rsidP="0089052B">
            <w:pPr>
              <w:pStyle w:val="TableParagraph"/>
              <w:spacing w:line="240" w:lineRule="atLeast"/>
              <w:ind w:left="444"/>
            </w:pPr>
            <w:r w:rsidRPr="0089052B">
              <w:t>основнуюидополнительную,явнуюискрытую(подтекстовую)информацию текстов, воспринимаемых зрительно и (или) на слух</w:t>
            </w:r>
          </w:p>
        </w:tc>
      </w:tr>
      <w:tr w:rsidR="00F5138C" w:rsidRPr="0089052B">
        <w:trPr>
          <w:trHeight w:val="815"/>
        </w:trPr>
        <w:tc>
          <w:tcPr>
            <w:tcW w:w="1983" w:type="dxa"/>
          </w:tcPr>
          <w:p w:rsidR="00F5138C" w:rsidRPr="0089052B" w:rsidRDefault="009100A2" w:rsidP="0089052B">
            <w:pPr>
              <w:pStyle w:val="TableParagraph"/>
              <w:spacing w:line="240" w:lineRule="atLeast"/>
              <w:ind w:left="345"/>
              <w:jc w:val="center"/>
            </w:pPr>
            <w:r w:rsidRPr="0089052B">
              <w:rPr>
                <w:spacing w:val="-5"/>
              </w:rPr>
              <w:t>1.3</w:t>
            </w:r>
          </w:p>
        </w:tc>
        <w:tc>
          <w:tcPr>
            <w:tcW w:w="7942" w:type="dxa"/>
          </w:tcPr>
          <w:p w:rsidR="00F5138C" w:rsidRPr="0089052B" w:rsidRDefault="009100A2" w:rsidP="0089052B">
            <w:pPr>
              <w:pStyle w:val="TableParagraph"/>
              <w:spacing w:line="240" w:lineRule="atLeast"/>
              <w:ind w:left="444"/>
            </w:pPr>
            <w:r w:rsidRPr="0089052B">
              <w:t>Совершенствованиеуменийвыявлятьлогико-смысловые</w:t>
            </w:r>
            <w:r w:rsidRPr="0089052B">
              <w:rPr>
                <w:spacing w:val="-2"/>
              </w:rPr>
              <w:t>отношения</w:t>
            </w:r>
          </w:p>
          <w:p w:rsidR="00F5138C" w:rsidRPr="0089052B" w:rsidRDefault="009100A2" w:rsidP="0089052B">
            <w:pPr>
              <w:pStyle w:val="TableParagraph"/>
              <w:spacing w:line="240" w:lineRule="atLeast"/>
              <w:ind w:left="444"/>
            </w:pPr>
            <w:r w:rsidRPr="0089052B">
              <w:t>междупредложениямив</w:t>
            </w:r>
            <w:r w:rsidRPr="0089052B">
              <w:rPr>
                <w:spacing w:val="-2"/>
              </w:rPr>
              <w:t>тексте</w:t>
            </w:r>
          </w:p>
        </w:tc>
      </w:tr>
      <w:tr w:rsidR="00F5138C" w:rsidRPr="0089052B">
        <w:trPr>
          <w:trHeight w:val="1593"/>
        </w:trPr>
        <w:tc>
          <w:tcPr>
            <w:tcW w:w="1983"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jc w:val="center"/>
            </w:pPr>
            <w:r w:rsidRPr="0089052B">
              <w:rPr>
                <w:spacing w:val="-5"/>
              </w:rPr>
              <w:t>1.4</w:t>
            </w:r>
          </w:p>
        </w:tc>
        <w:tc>
          <w:tcPr>
            <w:tcW w:w="7942" w:type="dxa"/>
          </w:tcPr>
          <w:p w:rsidR="00F5138C" w:rsidRPr="0089052B" w:rsidRDefault="009100A2" w:rsidP="0089052B">
            <w:pPr>
              <w:pStyle w:val="TableParagraph"/>
              <w:spacing w:line="240" w:lineRule="atLeast"/>
              <w:ind w:left="444" w:right="97"/>
              <w:jc w:val="both"/>
            </w:pPr>
            <w:r w:rsidRPr="0089052B">
              <w:t xml:space="preserve">Совершенствование умений анализировать тексты разных функционально-смысловых типов, функциональных разновидностей языка(разговорнаяречь,функциональные стили,язык </w:t>
            </w:r>
            <w:r w:rsidRPr="0089052B">
              <w:rPr>
                <w:spacing w:val="-2"/>
              </w:rPr>
              <w:t>художественной</w:t>
            </w:r>
          </w:p>
          <w:p w:rsidR="00F5138C" w:rsidRPr="0089052B" w:rsidRDefault="009100A2" w:rsidP="0089052B">
            <w:pPr>
              <w:pStyle w:val="TableParagraph"/>
              <w:spacing w:line="240" w:lineRule="atLeast"/>
              <w:ind w:left="444"/>
              <w:jc w:val="both"/>
            </w:pPr>
            <w:r w:rsidRPr="0089052B">
              <w:t>литературы),различнойжанровой</w:t>
            </w:r>
            <w:r w:rsidRPr="0089052B">
              <w:rPr>
                <w:spacing w:val="-2"/>
              </w:rPr>
              <w:t>принадлежности</w:t>
            </w:r>
          </w:p>
        </w:tc>
      </w:tr>
      <w:tr w:rsidR="00F5138C" w:rsidRPr="0089052B">
        <w:trPr>
          <w:trHeight w:val="1200"/>
        </w:trPr>
        <w:tc>
          <w:tcPr>
            <w:tcW w:w="198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jc w:val="center"/>
            </w:pPr>
            <w:r w:rsidRPr="0089052B">
              <w:rPr>
                <w:spacing w:val="-5"/>
              </w:rPr>
              <w:t>1.5</w:t>
            </w:r>
          </w:p>
        </w:tc>
        <w:tc>
          <w:tcPr>
            <w:tcW w:w="7942" w:type="dxa"/>
          </w:tcPr>
          <w:p w:rsidR="00F5138C" w:rsidRPr="0089052B" w:rsidRDefault="009100A2" w:rsidP="0089052B">
            <w:pPr>
              <w:pStyle w:val="TableParagraph"/>
              <w:spacing w:line="240" w:lineRule="atLeast"/>
              <w:ind w:left="444"/>
            </w:pPr>
            <w:r w:rsidRPr="0089052B">
              <w:t>Совершенствование умений создавать тексты разных функционально- смысловыхтипов;текстынаучного,публицистического,</w:t>
            </w:r>
            <w:r w:rsidRPr="0089052B">
              <w:rPr>
                <w:spacing w:val="-2"/>
              </w:rPr>
              <w:t>официально-</w:t>
            </w:r>
          </w:p>
          <w:p w:rsidR="00F5138C" w:rsidRPr="0089052B" w:rsidRDefault="009100A2" w:rsidP="0089052B">
            <w:pPr>
              <w:pStyle w:val="TableParagraph"/>
              <w:spacing w:line="240" w:lineRule="atLeast"/>
              <w:ind w:left="444"/>
            </w:pPr>
            <w:r w:rsidRPr="0089052B">
              <w:t xml:space="preserve">деловогостилейразныхжанров(объём сочинения–неменее150 </w:t>
            </w:r>
            <w:r w:rsidRPr="0089052B">
              <w:rPr>
                <w:spacing w:val="-2"/>
              </w:rPr>
              <w:t>слов)</w:t>
            </w:r>
          </w:p>
        </w:tc>
      </w:tr>
      <w:tr w:rsidR="00F5138C" w:rsidRPr="0089052B">
        <w:trPr>
          <w:trHeight w:val="815"/>
        </w:trPr>
        <w:tc>
          <w:tcPr>
            <w:tcW w:w="1983" w:type="dxa"/>
          </w:tcPr>
          <w:p w:rsidR="00F5138C" w:rsidRPr="0089052B" w:rsidRDefault="009100A2" w:rsidP="0089052B">
            <w:pPr>
              <w:pStyle w:val="TableParagraph"/>
              <w:spacing w:line="240" w:lineRule="atLeast"/>
              <w:ind w:left="345"/>
              <w:jc w:val="center"/>
            </w:pPr>
            <w:r w:rsidRPr="0089052B">
              <w:rPr>
                <w:spacing w:val="-5"/>
              </w:rPr>
              <w:t>1.6</w:t>
            </w:r>
          </w:p>
        </w:tc>
        <w:tc>
          <w:tcPr>
            <w:tcW w:w="7942" w:type="dxa"/>
          </w:tcPr>
          <w:p w:rsidR="00F5138C" w:rsidRPr="0089052B" w:rsidRDefault="009100A2" w:rsidP="0089052B">
            <w:pPr>
              <w:pStyle w:val="TableParagraph"/>
              <w:spacing w:line="240" w:lineRule="atLeast"/>
              <w:ind w:left="444"/>
            </w:pPr>
            <w:r w:rsidRPr="0089052B">
              <w:t>Совершенствованиеуменийиспользоватьразные видычтения,</w:t>
            </w:r>
            <w:r w:rsidRPr="0089052B">
              <w:rPr>
                <w:spacing w:val="-2"/>
              </w:rPr>
              <w:t>приёмы</w:t>
            </w:r>
          </w:p>
          <w:p w:rsidR="00F5138C" w:rsidRPr="0089052B" w:rsidRDefault="009100A2" w:rsidP="0089052B">
            <w:pPr>
              <w:pStyle w:val="TableParagraph"/>
              <w:tabs>
                <w:tab w:val="left" w:pos="3664"/>
                <w:tab w:val="left" w:pos="5286"/>
                <w:tab w:val="left" w:pos="7002"/>
              </w:tabs>
              <w:spacing w:line="240" w:lineRule="atLeast"/>
              <w:ind w:left="444"/>
            </w:pPr>
            <w:r w:rsidRPr="0089052B">
              <w:rPr>
                <w:spacing w:val="-2"/>
              </w:rPr>
              <w:t>информационно-смысловой</w:t>
            </w:r>
            <w:r w:rsidRPr="0089052B">
              <w:tab/>
            </w:r>
            <w:r w:rsidRPr="0089052B">
              <w:rPr>
                <w:spacing w:val="-2"/>
              </w:rPr>
              <w:t>переработки</w:t>
            </w:r>
            <w:r w:rsidRPr="0089052B">
              <w:tab/>
            </w:r>
            <w:r w:rsidRPr="0089052B">
              <w:rPr>
                <w:spacing w:val="-2"/>
              </w:rPr>
              <w:t>прочитанных</w:t>
            </w:r>
            <w:r w:rsidRPr="0089052B">
              <w:tab/>
            </w:r>
            <w:r w:rsidRPr="0089052B">
              <w:rPr>
                <w:spacing w:val="-2"/>
              </w:rPr>
              <w:t>текстов,</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5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83"/>
        <w:gridCol w:w="7942"/>
      </w:tblGrid>
      <w:tr w:rsidR="00F5138C" w:rsidRPr="0089052B">
        <w:trPr>
          <w:trHeight w:val="820"/>
        </w:trPr>
        <w:tc>
          <w:tcPr>
            <w:tcW w:w="1983" w:type="dxa"/>
          </w:tcPr>
          <w:p w:rsidR="00F5138C" w:rsidRPr="0089052B" w:rsidRDefault="00F5138C" w:rsidP="0089052B">
            <w:pPr>
              <w:pStyle w:val="TableParagraph"/>
              <w:spacing w:line="240" w:lineRule="atLeast"/>
            </w:pPr>
          </w:p>
        </w:tc>
        <w:tc>
          <w:tcPr>
            <w:tcW w:w="7942" w:type="dxa"/>
          </w:tcPr>
          <w:p w:rsidR="00F5138C" w:rsidRPr="0089052B" w:rsidRDefault="009100A2" w:rsidP="0089052B">
            <w:pPr>
              <w:pStyle w:val="TableParagraph"/>
              <w:spacing w:line="240" w:lineRule="atLeast"/>
              <w:ind w:left="444"/>
            </w:pPr>
            <w:r w:rsidRPr="0089052B">
              <w:t>включаягипертекст,графику,инфографикуидругое(объёмтекста</w:t>
            </w:r>
            <w:r w:rsidRPr="0089052B">
              <w:rPr>
                <w:spacing w:val="-5"/>
              </w:rPr>
              <w:t>для</w:t>
            </w:r>
          </w:p>
          <w:p w:rsidR="00F5138C" w:rsidRPr="0089052B" w:rsidRDefault="009100A2" w:rsidP="0089052B">
            <w:pPr>
              <w:pStyle w:val="TableParagraph"/>
              <w:spacing w:line="240" w:lineRule="atLeast"/>
              <w:ind w:left="444"/>
            </w:pPr>
            <w:r w:rsidRPr="0089052B">
              <w:t xml:space="preserve">чтения–450-500 </w:t>
            </w:r>
            <w:r w:rsidRPr="0089052B">
              <w:rPr>
                <w:spacing w:val="-4"/>
              </w:rPr>
              <w:t>слов)</w:t>
            </w:r>
          </w:p>
        </w:tc>
      </w:tr>
      <w:tr w:rsidR="00F5138C" w:rsidRPr="0089052B">
        <w:trPr>
          <w:trHeight w:val="816"/>
        </w:trPr>
        <w:tc>
          <w:tcPr>
            <w:tcW w:w="1983" w:type="dxa"/>
          </w:tcPr>
          <w:p w:rsidR="00F5138C" w:rsidRPr="0089052B" w:rsidRDefault="009100A2" w:rsidP="0089052B">
            <w:pPr>
              <w:pStyle w:val="TableParagraph"/>
              <w:spacing w:line="240" w:lineRule="atLeast"/>
              <w:ind w:right="663"/>
              <w:jc w:val="right"/>
            </w:pPr>
            <w:r w:rsidRPr="0089052B">
              <w:rPr>
                <w:spacing w:val="-5"/>
              </w:rPr>
              <w:t>1.7</w:t>
            </w:r>
          </w:p>
        </w:tc>
        <w:tc>
          <w:tcPr>
            <w:tcW w:w="7942" w:type="dxa"/>
          </w:tcPr>
          <w:p w:rsidR="00F5138C" w:rsidRPr="0089052B" w:rsidRDefault="009100A2" w:rsidP="0089052B">
            <w:pPr>
              <w:pStyle w:val="TableParagraph"/>
              <w:spacing w:line="240" w:lineRule="atLeast"/>
              <w:ind w:left="444"/>
            </w:pPr>
            <w:r w:rsidRPr="0089052B">
              <w:t>Совершенствованиеуменийсоздаватьвторичныетексты</w:t>
            </w:r>
            <w:r w:rsidRPr="0089052B">
              <w:rPr>
                <w:spacing w:val="-2"/>
              </w:rPr>
              <w:t>(тезисы,</w:t>
            </w:r>
          </w:p>
          <w:p w:rsidR="00F5138C" w:rsidRPr="0089052B" w:rsidRDefault="009100A2" w:rsidP="0089052B">
            <w:pPr>
              <w:pStyle w:val="TableParagraph"/>
              <w:spacing w:line="240" w:lineRule="atLeast"/>
              <w:ind w:left="444"/>
            </w:pPr>
            <w:r w:rsidRPr="0089052B">
              <w:t>аннотация,отзыв,рецензияи</w:t>
            </w:r>
            <w:r w:rsidRPr="0089052B">
              <w:rPr>
                <w:spacing w:val="-2"/>
              </w:rPr>
              <w:t>другие)</w:t>
            </w:r>
          </w:p>
        </w:tc>
      </w:tr>
      <w:tr w:rsidR="00F5138C" w:rsidRPr="0089052B">
        <w:trPr>
          <w:trHeight w:val="431"/>
        </w:trPr>
        <w:tc>
          <w:tcPr>
            <w:tcW w:w="1983" w:type="dxa"/>
          </w:tcPr>
          <w:p w:rsidR="00F5138C" w:rsidRPr="0089052B" w:rsidRDefault="009100A2" w:rsidP="0089052B">
            <w:pPr>
              <w:pStyle w:val="TableParagraph"/>
              <w:spacing w:line="240" w:lineRule="atLeast"/>
              <w:ind w:left="345" w:right="9"/>
              <w:jc w:val="center"/>
            </w:pPr>
            <w:r w:rsidRPr="0089052B">
              <w:rPr>
                <w:spacing w:val="-10"/>
              </w:rPr>
              <w:t>2</w:t>
            </w:r>
          </w:p>
        </w:tc>
        <w:tc>
          <w:tcPr>
            <w:tcW w:w="7942" w:type="dxa"/>
          </w:tcPr>
          <w:p w:rsidR="00F5138C" w:rsidRPr="0089052B" w:rsidRDefault="009100A2" w:rsidP="0089052B">
            <w:pPr>
              <w:pStyle w:val="TableParagraph"/>
              <w:spacing w:line="240" w:lineRule="atLeast"/>
              <w:ind w:left="444"/>
            </w:pPr>
            <w:r w:rsidRPr="0089052B">
              <w:t>Функциональнаястилистика.Культура</w:t>
            </w:r>
            <w:r w:rsidRPr="0089052B">
              <w:rPr>
                <w:spacing w:val="-4"/>
              </w:rPr>
              <w:t>речи</w:t>
            </w:r>
          </w:p>
        </w:tc>
      </w:tr>
      <w:tr w:rsidR="00F5138C" w:rsidRPr="0089052B">
        <w:trPr>
          <w:trHeight w:val="1588"/>
        </w:trPr>
        <w:tc>
          <w:tcPr>
            <w:tcW w:w="1983"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63"/>
              <w:jc w:val="right"/>
            </w:pPr>
            <w:r w:rsidRPr="0089052B">
              <w:rPr>
                <w:spacing w:val="-5"/>
              </w:rPr>
              <w:t>2.1</w:t>
            </w:r>
          </w:p>
        </w:tc>
        <w:tc>
          <w:tcPr>
            <w:tcW w:w="7942" w:type="dxa"/>
          </w:tcPr>
          <w:p w:rsidR="00F5138C" w:rsidRPr="0089052B" w:rsidRDefault="009100A2" w:rsidP="0089052B">
            <w:pPr>
              <w:pStyle w:val="TableParagraph"/>
              <w:spacing w:line="240" w:lineRule="atLeast"/>
              <w:ind w:left="444" w:right="96"/>
              <w:jc w:val="both"/>
            </w:pPr>
            <w:r w:rsidRPr="0089052B">
              <w:t>Обобщение знаний о функциональных разновидностях языка: разговорной речи, функциональных стилях (научный, публицистический,официально-деловой),языке</w:t>
            </w:r>
            <w:r w:rsidRPr="0089052B">
              <w:rPr>
                <w:spacing w:val="-2"/>
              </w:rPr>
              <w:t>художественной</w:t>
            </w:r>
          </w:p>
          <w:p w:rsidR="00F5138C" w:rsidRPr="0089052B" w:rsidRDefault="009100A2" w:rsidP="0089052B">
            <w:pPr>
              <w:pStyle w:val="TableParagraph"/>
              <w:spacing w:line="240" w:lineRule="atLeast"/>
              <w:ind w:left="444"/>
            </w:pPr>
            <w:r w:rsidRPr="0089052B">
              <w:rPr>
                <w:spacing w:val="-2"/>
              </w:rPr>
              <w:t>литературы</w:t>
            </w:r>
          </w:p>
        </w:tc>
      </w:tr>
      <w:tr w:rsidR="00F5138C" w:rsidRPr="0089052B">
        <w:trPr>
          <w:trHeight w:val="1594"/>
        </w:trPr>
        <w:tc>
          <w:tcPr>
            <w:tcW w:w="1983"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63"/>
              <w:jc w:val="right"/>
            </w:pPr>
            <w:r w:rsidRPr="0089052B">
              <w:rPr>
                <w:spacing w:val="-5"/>
              </w:rPr>
              <w:t>2.2</w:t>
            </w:r>
          </w:p>
        </w:tc>
        <w:tc>
          <w:tcPr>
            <w:tcW w:w="7942" w:type="dxa"/>
          </w:tcPr>
          <w:p w:rsidR="00F5138C" w:rsidRPr="0089052B" w:rsidRDefault="009100A2" w:rsidP="0089052B">
            <w:pPr>
              <w:pStyle w:val="TableParagraph"/>
              <w:spacing w:line="240" w:lineRule="atLeast"/>
              <w:ind w:left="444" w:right="101"/>
              <w:jc w:val="both"/>
            </w:pPr>
            <w:r w:rsidRPr="0089052B">
              <w:t xml:space="preserve">Совершенствование умений распознавать, анализировать и комментировать тексты различных функциональных разновидностей языка(разговорнаяречь,функциональные стили,язык </w:t>
            </w:r>
            <w:r w:rsidRPr="0089052B">
              <w:rPr>
                <w:spacing w:val="-2"/>
              </w:rPr>
              <w:t>художественной</w:t>
            </w:r>
          </w:p>
          <w:p w:rsidR="00F5138C" w:rsidRPr="0089052B" w:rsidRDefault="009100A2" w:rsidP="0089052B">
            <w:pPr>
              <w:pStyle w:val="TableParagraph"/>
              <w:spacing w:line="240" w:lineRule="atLeast"/>
              <w:ind w:left="444"/>
            </w:pPr>
            <w:r w:rsidRPr="0089052B">
              <w:rPr>
                <w:spacing w:val="-2"/>
              </w:rPr>
              <w:t>литературы)</w:t>
            </w:r>
          </w:p>
        </w:tc>
      </w:tr>
      <w:tr w:rsidR="00F5138C" w:rsidRPr="0089052B">
        <w:trPr>
          <w:trHeight w:val="431"/>
        </w:trPr>
        <w:tc>
          <w:tcPr>
            <w:tcW w:w="1983" w:type="dxa"/>
          </w:tcPr>
          <w:p w:rsidR="00F5138C" w:rsidRPr="0089052B" w:rsidRDefault="009100A2" w:rsidP="0089052B">
            <w:pPr>
              <w:pStyle w:val="TableParagraph"/>
              <w:spacing w:line="240" w:lineRule="atLeast"/>
              <w:ind w:left="345" w:right="9"/>
              <w:jc w:val="center"/>
            </w:pPr>
            <w:r w:rsidRPr="0089052B">
              <w:rPr>
                <w:spacing w:val="-10"/>
              </w:rPr>
              <w:t>3</w:t>
            </w:r>
          </w:p>
        </w:tc>
        <w:tc>
          <w:tcPr>
            <w:tcW w:w="7942" w:type="dxa"/>
          </w:tcPr>
          <w:p w:rsidR="00F5138C" w:rsidRPr="0089052B" w:rsidRDefault="009100A2" w:rsidP="0089052B">
            <w:pPr>
              <w:pStyle w:val="TableParagraph"/>
              <w:spacing w:line="240" w:lineRule="atLeast"/>
              <w:ind w:left="444"/>
            </w:pPr>
            <w:r w:rsidRPr="0089052B">
              <w:t>Языкиречь.Культура</w:t>
            </w:r>
            <w:r w:rsidRPr="0089052B">
              <w:rPr>
                <w:spacing w:val="-4"/>
              </w:rPr>
              <w:t>речи</w:t>
            </w:r>
          </w:p>
        </w:tc>
      </w:tr>
      <w:tr w:rsidR="00F5138C" w:rsidRPr="0089052B">
        <w:trPr>
          <w:trHeight w:val="816"/>
        </w:trPr>
        <w:tc>
          <w:tcPr>
            <w:tcW w:w="1983" w:type="dxa"/>
          </w:tcPr>
          <w:p w:rsidR="00F5138C" w:rsidRPr="0089052B" w:rsidRDefault="009100A2" w:rsidP="0089052B">
            <w:pPr>
              <w:pStyle w:val="TableParagraph"/>
              <w:spacing w:line="240" w:lineRule="atLeast"/>
              <w:ind w:right="663"/>
              <w:jc w:val="right"/>
            </w:pPr>
            <w:r w:rsidRPr="0089052B">
              <w:rPr>
                <w:spacing w:val="-5"/>
              </w:rPr>
              <w:t>3.1</w:t>
            </w:r>
          </w:p>
        </w:tc>
        <w:tc>
          <w:tcPr>
            <w:tcW w:w="7942" w:type="dxa"/>
          </w:tcPr>
          <w:p w:rsidR="00F5138C" w:rsidRPr="0089052B" w:rsidRDefault="009100A2" w:rsidP="0089052B">
            <w:pPr>
              <w:pStyle w:val="TableParagraph"/>
              <w:spacing w:line="240" w:lineRule="atLeast"/>
              <w:ind w:left="444"/>
            </w:pPr>
            <w:r w:rsidRPr="0089052B">
              <w:t>Обобщениезнанийоязыкекаксистеме,егоосновныхединицах</w:t>
            </w:r>
            <w:r w:rsidRPr="0089052B">
              <w:rPr>
                <w:spacing w:val="-10"/>
              </w:rPr>
              <w:t>и</w:t>
            </w:r>
          </w:p>
          <w:p w:rsidR="00F5138C" w:rsidRPr="0089052B" w:rsidRDefault="009100A2" w:rsidP="0089052B">
            <w:pPr>
              <w:pStyle w:val="TableParagraph"/>
              <w:spacing w:line="240" w:lineRule="atLeast"/>
              <w:ind w:left="444"/>
            </w:pPr>
            <w:r w:rsidRPr="0089052B">
              <w:rPr>
                <w:spacing w:val="-2"/>
              </w:rPr>
              <w:t>уровнях</w:t>
            </w:r>
          </w:p>
        </w:tc>
      </w:tr>
      <w:tr w:rsidR="00F5138C" w:rsidRPr="0089052B">
        <w:trPr>
          <w:trHeight w:val="815"/>
        </w:trPr>
        <w:tc>
          <w:tcPr>
            <w:tcW w:w="1983" w:type="dxa"/>
          </w:tcPr>
          <w:p w:rsidR="00F5138C" w:rsidRPr="0089052B" w:rsidRDefault="009100A2" w:rsidP="0089052B">
            <w:pPr>
              <w:pStyle w:val="TableParagraph"/>
              <w:spacing w:line="240" w:lineRule="atLeast"/>
              <w:ind w:right="663"/>
              <w:jc w:val="right"/>
            </w:pPr>
            <w:r w:rsidRPr="0089052B">
              <w:rPr>
                <w:spacing w:val="-5"/>
              </w:rPr>
              <w:t>3.2</w:t>
            </w:r>
          </w:p>
        </w:tc>
        <w:tc>
          <w:tcPr>
            <w:tcW w:w="7942" w:type="dxa"/>
          </w:tcPr>
          <w:p w:rsidR="00F5138C" w:rsidRPr="0089052B" w:rsidRDefault="009100A2" w:rsidP="0089052B">
            <w:pPr>
              <w:pStyle w:val="TableParagraph"/>
              <w:spacing w:line="240" w:lineRule="atLeast"/>
              <w:ind w:left="444"/>
            </w:pPr>
            <w:r w:rsidRPr="0089052B">
              <w:t>Обогащениесловарногозапаса,расширениеобъёмаиспользуемых</w:t>
            </w:r>
            <w:r w:rsidRPr="0089052B">
              <w:rPr>
                <w:spacing w:val="-10"/>
              </w:rPr>
              <w:t>в</w:t>
            </w:r>
          </w:p>
          <w:p w:rsidR="00F5138C" w:rsidRPr="0089052B" w:rsidRDefault="009100A2" w:rsidP="0089052B">
            <w:pPr>
              <w:pStyle w:val="TableParagraph"/>
              <w:spacing w:line="240" w:lineRule="atLeast"/>
              <w:ind w:left="444"/>
            </w:pPr>
            <w:r w:rsidRPr="0089052B">
              <w:t>речиграмматическихязыковых</w:t>
            </w:r>
            <w:r w:rsidRPr="0089052B">
              <w:rPr>
                <w:spacing w:val="-2"/>
              </w:rPr>
              <w:t>средств</w:t>
            </w:r>
          </w:p>
        </w:tc>
      </w:tr>
      <w:tr w:rsidR="00F5138C" w:rsidRPr="0089052B">
        <w:trPr>
          <w:trHeight w:val="820"/>
        </w:trPr>
        <w:tc>
          <w:tcPr>
            <w:tcW w:w="1983" w:type="dxa"/>
          </w:tcPr>
          <w:p w:rsidR="00F5138C" w:rsidRPr="0089052B" w:rsidRDefault="009100A2" w:rsidP="0089052B">
            <w:pPr>
              <w:pStyle w:val="TableParagraph"/>
              <w:spacing w:line="240" w:lineRule="atLeast"/>
              <w:ind w:right="663"/>
              <w:jc w:val="right"/>
            </w:pPr>
            <w:r w:rsidRPr="0089052B">
              <w:rPr>
                <w:spacing w:val="-5"/>
              </w:rPr>
              <w:t>3.3</w:t>
            </w:r>
          </w:p>
        </w:tc>
        <w:tc>
          <w:tcPr>
            <w:tcW w:w="7942" w:type="dxa"/>
          </w:tcPr>
          <w:p w:rsidR="00F5138C" w:rsidRPr="0089052B" w:rsidRDefault="009100A2" w:rsidP="0089052B">
            <w:pPr>
              <w:pStyle w:val="TableParagraph"/>
              <w:spacing w:line="240" w:lineRule="atLeast"/>
              <w:ind w:left="444"/>
            </w:pPr>
            <w:r w:rsidRPr="0089052B">
              <w:t>Совершенствованиеуменийанализироватьязыковыеединицы</w:t>
            </w:r>
            <w:r w:rsidRPr="0089052B">
              <w:rPr>
                <w:spacing w:val="-2"/>
              </w:rPr>
              <w:t>разных</w:t>
            </w:r>
          </w:p>
          <w:p w:rsidR="00F5138C" w:rsidRPr="0089052B" w:rsidRDefault="009100A2" w:rsidP="0089052B">
            <w:pPr>
              <w:pStyle w:val="TableParagraph"/>
              <w:spacing w:line="240" w:lineRule="atLeast"/>
              <w:ind w:left="444"/>
            </w:pPr>
            <w:r w:rsidRPr="0089052B">
              <w:rPr>
                <w:spacing w:val="-2"/>
              </w:rPr>
              <w:t>уровней</w:t>
            </w:r>
          </w:p>
        </w:tc>
      </w:tr>
      <w:tr w:rsidR="00F5138C" w:rsidRPr="0089052B">
        <w:trPr>
          <w:trHeight w:val="815"/>
        </w:trPr>
        <w:tc>
          <w:tcPr>
            <w:tcW w:w="1983" w:type="dxa"/>
          </w:tcPr>
          <w:p w:rsidR="00F5138C" w:rsidRPr="0089052B" w:rsidRDefault="009100A2" w:rsidP="0089052B">
            <w:pPr>
              <w:pStyle w:val="TableParagraph"/>
              <w:spacing w:line="240" w:lineRule="atLeast"/>
              <w:ind w:right="663"/>
              <w:jc w:val="right"/>
            </w:pPr>
            <w:r w:rsidRPr="0089052B">
              <w:rPr>
                <w:spacing w:val="-5"/>
              </w:rPr>
              <w:t>3.4</w:t>
            </w:r>
          </w:p>
        </w:tc>
        <w:tc>
          <w:tcPr>
            <w:tcW w:w="7942" w:type="dxa"/>
          </w:tcPr>
          <w:p w:rsidR="00F5138C" w:rsidRPr="0089052B" w:rsidRDefault="009100A2" w:rsidP="0089052B">
            <w:pPr>
              <w:pStyle w:val="TableParagraph"/>
              <w:tabs>
                <w:tab w:val="left" w:pos="2684"/>
                <w:tab w:val="left" w:pos="4444"/>
                <w:tab w:val="left" w:pos="4938"/>
                <w:tab w:val="left" w:pos="6075"/>
                <w:tab w:val="left" w:pos="7293"/>
              </w:tabs>
              <w:spacing w:line="240" w:lineRule="atLeast"/>
              <w:ind w:left="444"/>
            </w:pPr>
            <w:r w:rsidRPr="0089052B">
              <w:rPr>
                <w:spacing w:val="-2"/>
              </w:rPr>
              <w:t>Сформированность</w:t>
            </w:r>
            <w:r w:rsidRPr="0089052B">
              <w:tab/>
            </w:r>
            <w:r w:rsidRPr="0089052B">
              <w:rPr>
                <w:spacing w:val="-2"/>
              </w:rPr>
              <w:t>представлений</w:t>
            </w:r>
            <w:r w:rsidRPr="0089052B">
              <w:tab/>
            </w:r>
            <w:r w:rsidRPr="0089052B">
              <w:rPr>
                <w:spacing w:val="-5"/>
              </w:rPr>
              <w:t>об</w:t>
            </w:r>
            <w:r w:rsidRPr="0089052B">
              <w:tab/>
            </w:r>
            <w:r w:rsidRPr="0089052B">
              <w:rPr>
                <w:spacing w:val="-2"/>
              </w:rPr>
              <w:t>аспектах</w:t>
            </w:r>
            <w:r w:rsidRPr="0089052B">
              <w:tab/>
            </w:r>
            <w:r w:rsidRPr="0089052B">
              <w:rPr>
                <w:spacing w:val="-2"/>
              </w:rPr>
              <w:t>культуры</w:t>
            </w:r>
            <w:r w:rsidRPr="0089052B">
              <w:tab/>
            </w:r>
            <w:r w:rsidRPr="0089052B">
              <w:rPr>
                <w:spacing w:val="-2"/>
              </w:rPr>
              <w:t>речи:</w:t>
            </w:r>
          </w:p>
          <w:p w:rsidR="00F5138C" w:rsidRPr="0089052B" w:rsidRDefault="009100A2" w:rsidP="0089052B">
            <w:pPr>
              <w:pStyle w:val="TableParagraph"/>
              <w:spacing w:line="240" w:lineRule="atLeast"/>
              <w:ind w:left="444"/>
            </w:pPr>
            <w:r w:rsidRPr="0089052B">
              <w:t>нормативном,коммуникативноми</w:t>
            </w:r>
            <w:r w:rsidRPr="0089052B">
              <w:rPr>
                <w:spacing w:val="-2"/>
              </w:rPr>
              <w:t>этическом</w:t>
            </w:r>
          </w:p>
        </w:tc>
      </w:tr>
      <w:tr w:rsidR="00F5138C" w:rsidRPr="0089052B">
        <w:trPr>
          <w:trHeight w:val="821"/>
        </w:trPr>
        <w:tc>
          <w:tcPr>
            <w:tcW w:w="1983" w:type="dxa"/>
          </w:tcPr>
          <w:p w:rsidR="00F5138C" w:rsidRPr="0089052B" w:rsidRDefault="009100A2" w:rsidP="0089052B">
            <w:pPr>
              <w:pStyle w:val="TableParagraph"/>
              <w:spacing w:line="240" w:lineRule="atLeast"/>
              <w:ind w:right="663"/>
              <w:jc w:val="right"/>
            </w:pPr>
            <w:r w:rsidRPr="0089052B">
              <w:rPr>
                <w:spacing w:val="-5"/>
              </w:rPr>
              <w:t>3.5</w:t>
            </w:r>
          </w:p>
        </w:tc>
        <w:tc>
          <w:tcPr>
            <w:tcW w:w="7942" w:type="dxa"/>
          </w:tcPr>
          <w:p w:rsidR="00F5138C" w:rsidRPr="0089052B" w:rsidRDefault="009100A2" w:rsidP="0089052B">
            <w:pPr>
              <w:pStyle w:val="TableParagraph"/>
              <w:spacing w:line="240" w:lineRule="atLeast"/>
              <w:ind w:left="444"/>
            </w:pPr>
            <w:r w:rsidRPr="0089052B">
              <w:t>Формированиесистемызнанийонормахсовременного</w:t>
            </w:r>
            <w:r w:rsidRPr="0089052B">
              <w:rPr>
                <w:spacing w:val="-2"/>
              </w:rPr>
              <w:t>русского</w:t>
            </w:r>
          </w:p>
          <w:p w:rsidR="00F5138C" w:rsidRPr="0089052B" w:rsidRDefault="009100A2" w:rsidP="0089052B">
            <w:pPr>
              <w:pStyle w:val="TableParagraph"/>
              <w:spacing w:line="240" w:lineRule="atLeast"/>
              <w:ind w:left="444"/>
            </w:pPr>
            <w:r w:rsidRPr="0089052B">
              <w:t>литературногоязыкаиихосновныхвидах:орфоэпические</w:t>
            </w:r>
            <w:r w:rsidRPr="0089052B">
              <w:rPr>
                <w:spacing w:val="-2"/>
              </w:rPr>
              <w:t xml:space="preserve"> нормы</w:t>
            </w:r>
          </w:p>
        </w:tc>
      </w:tr>
      <w:tr w:rsidR="00F5138C" w:rsidRPr="0089052B">
        <w:trPr>
          <w:trHeight w:val="815"/>
        </w:trPr>
        <w:tc>
          <w:tcPr>
            <w:tcW w:w="1983" w:type="dxa"/>
          </w:tcPr>
          <w:p w:rsidR="00F5138C" w:rsidRPr="0089052B" w:rsidRDefault="009100A2" w:rsidP="0089052B">
            <w:pPr>
              <w:pStyle w:val="TableParagraph"/>
              <w:spacing w:line="240" w:lineRule="atLeast"/>
              <w:ind w:right="663"/>
              <w:jc w:val="right"/>
            </w:pPr>
            <w:r w:rsidRPr="0089052B">
              <w:rPr>
                <w:spacing w:val="-5"/>
              </w:rPr>
              <w:t>3.6</w:t>
            </w:r>
          </w:p>
        </w:tc>
        <w:tc>
          <w:tcPr>
            <w:tcW w:w="7942" w:type="dxa"/>
          </w:tcPr>
          <w:p w:rsidR="00F5138C" w:rsidRPr="0089052B" w:rsidRDefault="009100A2" w:rsidP="0089052B">
            <w:pPr>
              <w:pStyle w:val="TableParagraph"/>
              <w:tabs>
                <w:tab w:val="left" w:pos="2147"/>
                <w:tab w:val="left" w:pos="3198"/>
                <w:tab w:val="left" w:pos="4105"/>
                <w:tab w:val="left" w:pos="4436"/>
                <w:tab w:val="left" w:pos="5372"/>
                <w:tab w:val="left" w:pos="6961"/>
              </w:tabs>
              <w:spacing w:line="240" w:lineRule="atLeast"/>
              <w:ind w:left="444"/>
            </w:pPr>
            <w:r w:rsidRPr="0089052B">
              <w:rPr>
                <w:spacing w:val="-2"/>
              </w:rPr>
              <w:t>Формирование</w:t>
            </w:r>
            <w:r w:rsidRPr="0089052B">
              <w:tab/>
            </w:r>
            <w:r w:rsidRPr="0089052B">
              <w:rPr>
                <w:spacing w:val="-2"/>
              </w:rPr>
              <w:t>системы</w:t>
            </w:r>
            <w:r w:rsidRPr="0089052B">
              <w:tab/>
            </w:r>
            <w:r w:rsidRPr="0089052B">
              <w:rPr>
                <w:spacing w:val="-2"/>
              </w:rPr>
              <w:t>знаний</w:t>
            </w:r>
            <w:r w:rsidRPr="0089052B">
              <w:tab/>
            </w:r>
            <w:r w:rsidRPr="0089052B">
              <w:rPr>
                <w:spacing w:val="-10"/>
              </w:rPr>
              <w:t>о</w:t>
            </w:r>
            <w:r w:rsidRPr="0089052B">
              <w:tab/>
            </w:r>
            <w:r w:rsidRPr="0089052B">
              <w:rPr>
                <w:spacing w:val="-2"/>
              </w:rPr>
              <w:t>нормах</w:t>
            </w:r>
            <w:r w:rsidRPr="0089052B">
              <w:tab/>
            </w:r>
            <w:r w:rsidRPr="0089052B">
              <w:rPr>
                <w:spacing w:val="-2"/>
              </w:rPr>
              <w:t>современного</w:t>
            </w:r>
            <w:r w:rsidRPr="0089052B">
              <w:tab/>
            </w:r>
            <w:r w:rsidRPr="0089052B">
              <w:rPr>
                <w:spacing w:val="-2"/>
              </w:rPr>
              <w:t>русского</w:t>
            </w:r>
          </w:p>
          <w:p w:rsidR="00F5138C" w:rsidRPr="0089052B" w:rsidRDefault="009100A2" w:rsidP="0089052B">
            <w:pPr>
              <w:pStyle w:val="TableParagraph"/>
              <w:spacing w:line="240" w:lineRule="atLeast"/>
              <w:ind w:left="444"/>
            </w:pPr>
            <w:r w:rsidRPr="0089052B">
              <w:rPr>
                <w:spacing w:val="-4"/>
              </w:rPr>
              <w:t>литературногоязыкаиихосновныхвидах:лексическиенормы</w:t>
            </w:r>
          </w:p>
        </w:tc>
      </w:tr>
      <w:tr w:rsidR="00F5138C" w:rsidRPr="0089052B">
        <w:trPr>
          <w:trHeight w:val="816"/>
        </w:trPr>
        <w:tc>
          <w:tcPr>
            <w:tcW w:w="1983" w:type="dxa"/>
          </w:tcPr>
          <w:p w:rsidR="00F5138C" w:rsidRPr="0089052B" w:rsidRDefault="009100A2" w:rsidP="0089052B">
            <w:pPr>
              <w:pStyle w:val="TableParagraph"/>
              <w:spacing w:line="240" w:lineRule="atLeast"/>
              <w:ind w:right="663"/>
              <w:jc w:val="right"/>
            </w:pPr>
            <w:r w:rsidRPr="0089052B">
              <w:rPr>
                <w:spacing w:val="-5"/>
              </w:rPr>
              <w:t>3.7</w:t>
            </w:r>
          </w:p>
        </w:tc>
        <w:tc>
          <w:tcPr>
            <w:tcW w:w="7942" w:type="dxa"/>
          </w:tcPr>
          <w:p w:rsidR="00F5138C" w:rsidRPr="0089052B" w:rsidRDefault="009100A2" w:rsidP="0089052B">
            <w:pPr>
              <w:pStyle w:val="TableParagraph"/>
              <w:spacing w:line="240" w:lineRule="atLeast"/>
              <w:ind w:left="444"/>
            </w:pPr>
            <w:r w:rsidRPr="0089052B">
              <w:t>Формированиесистемызнанийонормахсовременного</w:t>
            </w:r>
            <w:r w:rsidRPr="0089052B">
              <w:rPr>
                <w:spacing w:val="-2"/>
              </w:rPr>
              <w:t>русского</w:t>
            </w:r>
          </w:p>
          <w:p w:rsidR="00F5138C" w:rsidRPr="0089052B" w:rsidRDefault="009100A2" w:rsidP="0089052B">
            <w:pPr>
              <w:pStyle w:val="TableParagraph"/>
              <w:spacing w:line="240" w:lineRule="atLeast"/>
              <w:ind w:left="444"/>
            </w:pPr>
            <w:r w:rsidRPr="0089052B">
              <w:t>литературного языкаиихосновныхвидах:грамматические</w:t>
            </w:r>
            <w:r w:rsidRPr="0089052B">
              <w:rPr>
                <w:spacing w:val="-2"/>
              </w:rPr>
              <w:t xml:space="preserve"> нормы</w:t>
            </w:r>
          </w:p>
        </w:tc>
      </w:tr>
      <w:tr w:rsidR="00F5138C" w:rsidRPr="0089052B">
        <w:trPr>
          <w:trHeight w:val="820"/>
        </w:trPr>
        <w:tc>
          <w:tcPr>
            <w:tcW w:w="1983" w:type="dxa"/>
          </w:tcPr>
          <w:p w:rsidR="00F5138C" w:rsidRPr="0089052B" w:rsidRDefault="009100A2" w:rsidP="0089052B">
            <w:pPr>
              <w:pStyle w:val="TableParagraph"/>
              <w:spacing w:line="240" w:lineRule="atLeast"/>
              <w:ind w:right="663"/>
              <w:jc w:val="right"/>
            </w:pPr>
            <w:r w:rsidRPr="0089052B">
              <w:rPr>
                <w:spacing w:val="-5"/>
              </w:rPr>
              <w:t>3.8</w:t>
            </w:r>
          </w:p>
        </w:tc>
        <w:tc>
          <w:tcPr>
            <w:tcW w:w="7942" w:type="dxa"/>
          </w:tcPr>
          <w:p w:rsidR="00F5138C" w:rsidRPr="0089052B" w:rsidRDefault="009100A2" w:rsidP="0089052B">
            <w:pPr>
              <w:pStyle w:val="TableParagraph"/>
              <w:spacing w:line="240" w:lineRule="atLeast"/>
              <w:ind w:left="444"/>
            </w:pPr>
            <w:r w:rsidRPr="0089052B">
              <w:t>Формированиесистемызнанийонормахсовременного</w:t>
            </w:r>
            <w:r w:rsidRPr="0089052B">
              <w:rPr>
                <w:spacing w:val="-2"/>
              </w:rPr>
              <w:t>русского</w:t>
            </w:r>
          </w:p>
          <w:p w:rsidR="00F5138C" w:rsidRPr="0089052B" w:rsidRDefault="009100A2" w:rsidP="0089052B">
            <w:pPr>
              <w:pStyle w:val="TableParagraph"/>
              <w:spacing w:line="240" w:lineRule="atLeast"/>
              <w:ind w:left="444"/>
            </w:pPr>
            <w:r w:rsidRPr="0089052B">
              <w:t>литературногоязыкаиихосновныхвидах:стилистические</w:t>
            </w:r>
            <w:r w:rsidRPr="0089052B">
              <w:rPr>
                <w:spacing w:val="-2"/>
              </w:rPr>
              <w:t xml:space="preserve"> нормы</w:t>
            </w:r>
          </w:p>
        </w:tc>
      </w:tr>
      <w:tr w:rsidR="00F5138C" w:rsidRPr="0089052B">
        <w:trPr>
          <w:trHeight w:val="815"/>
        </w:trPr>
        <w:tc>
          <w:tcPr>
            <w:tcW w:w="1983" w:type="dxa"/>
          </w:tcPr>
          <w:p w:rsidR="00F5138C" w:rsidRPr="0089052B" w:rsidRDefault="009100A2" w:rsidP="0089052B">
            <w:pPr>
              <w:pStyle w:val="TableParagraph"/>
              <w:spacing w:line="240" w:lineRule="atLeast"/>
              <w:ind w:right="663"/>
              <w:jc w:val="right"/>
            </w:pPr>
            <w:r w:rsidRPr="0089052B">
              <w:rPr>
                <w:spacing w:val="-5"/>
              </w:rPr>
              <w:t>3.9</w:t>
            </w:r>
          </w:p>
        </w:tc>
        <w:tc>
          <w:tcPr>
            <w:tcW w:w="7942" w:type="dxa"/>
          </w:tcPr>
          <w:p w:rsidR="00F5138C" w:rsidRPr="0089052B" w:rsidRDefault="009100A2" w:rsidP="0089052B">
            <w:pPr>
              <w:pStyle w:val="TableParagraph"/>
              <w:spacing w:line="240" w:lineRule="atLeast"/>
              <w:ind w:left="444"/>
            </w:pPr>
            <w:r w:rsidRPr="0089052B">
              <w:t>Совершенствованиеуменийприменятьправилаорфографиив</w:t>
            </w:r>
            <w:r w:rsidRPr="0089052B">
              <w:rPr>
                <w:spacing w:val="-2"/>
              </w:rPr>
              <w:t>практике</w:t>
            </w:r>
          </w:p>
          <w:p w:rsidR="00F5138C" w:rsidRPr="0089052B" w:rsidRDefault="009100A2" w:rsidP="0089052B">
            <w:pPr>
              <w:pStyle w:val="TableParagraph"/>
              <w:spacing w:line="240" w:lineRule="atLeast"/>
              <w:ind w:left="444"/>
            </w:pPr>
            <w:r w:rsidRPr="0089052B">
              <w:rPr>
                <w:spacing w:val="-2"/>
              </w:rPr>
              <w:t>письма</w:t>
            </w:r>
          </w:p>
        </w:tc>
      </w:tr>
      <w:tr w:rsidR="00F5138C" w:rsidRPr="0089052B">
        <w:trPr>
          <w:trHeight w:val="821"/>
        </w:trPr>
        <w:tc>
          <w:tcPr>
            <w:tcW w:w="1983" w:type="dxa"/>
          </w:tcPr>
          <w:p w:rsidR="00F5138C" w:rsidRPr="0089052B" w:rsidRDefault="009100A2" w:rsidP="0089052B">
            <w:pPr>
              <w:pStyle w:val="TableParagraph"/>
              <w:spacing w:line="240" w:lineRule="atLeast"/>
              <w:ind w:right="605"/>
              <w:jc w:val="right"/>
            </w:pPr>
            <w:r w:rsidRPr="0089052B">
              <w:rPr>
                <w:spacing w:val="-4"/>
              </w:rPr>
              <w:t>3.10</w:t>
            </w:r>
          </w:p>
        </w:tc>
        <w:tc>
          <w:tcPr>
            <w:tcW w:w="7942" w:type="dxa"/>
          </w:tcPr>
          <w:p w:rsidR="00F5138C" w:rsidRPr="0089052B" w:rsidRDefault="009100A2" w:rsidP="0089052B">
            <w:pPr>
              <w:pStyle w:val="TableParagraph"/>
              <w:spacing w:line="240" w:lineRule="atLeast"/>
              <w:ind w:left="444"/>
            </w:pPr>
            <w:r w:rsidRPr="0089052B">
              <w:t>Совершенствованиеуменийприменятьправила пунктуациив</w:t>
            </w:r>
            <w:r w:rsidRPr="0089052B">
              <w:rPr>
                <w:spacing w:val="-2"/>
              </w:rPr>
              <w:t>практике</w:t>
            </w:r>
          </w:p>
          <w:p w:rsidR="00F5138C" w:rsidRPr="0089052B" w:rsidRDefault="009100A2" w:rsidP="0089052B">
            <w:pPr>
              <w:pStyle w:val="TableParagraph"/>
              <w:spacing w:line="240" w:lineRule="atLeast"/>
              <w:ind w:left="444"/>
            </w:pPr>
            <w:r w:rsidRPr="0089052B">
              <w:rPr>
                <w:spacing w:val="-2"/>
              </w:rPr>
              <w:t>письма</w:t>
            </w:r>
          </w:p>
        </w:tc>
      </w:tr>
      <w:tr w:rsidR="00F5138C" w:rsidRPr="0089052B">
        <w:trPr>
          <w:trHeight w:val="427"/>
        </w:trPr>
        <w:tc>
          <w:tcPr>
            <w:tcW w:w="1983" w:type="dxa"/>
          </w:tcPr>
          <w:p w:rsidR="00F5138C" w:rsidRPr="0089052B" w:rsidRDefault="009100A2" w:rsidP="0089052B">
            <w:pPr>
              <w:pStyle w:val="TableParagraph"/>
              <w:spacing w:line="240" w:lineRule="atLeast"/>
              <w:ind w:right="605"/>
              <w:jc w:val="right"/>
            </w:pPr>
            <w:r w:rsidRPr="0089052B">
              <w:rPr>
                <w:spacing w:val="-4"/>
              </w:rPr>
              <w:t>3.11</w:t>
            </w:r>
          </w:p>
        </w:tc>
        <w:tc>
          <w:tcPr>
            <w:tcW w:w="7942" w:type="dxa"/>
          </w:tcPr>
          <w:p w:rsidR="00F5138C" w:rsidRPr="0089052B" w:rsidRDefault="009100A2" w:rsidP="0089052B">
            <w:pPr>
              <w:pStyle w:val="TableParagraph"/>
              <w:spacing w:line="240" w:lineRule="atLeast"/>
              <w:ind w:left="444"/>
            </w:pPr>
            <w:r w:rsidRPr="0089052B">
              <w:t>Сформированностьуменийработатьсословарямии</w:t>
            </w:r>
            <w:r w:rsidRPr="0089052B">
              <w:rPr>
                <w:spacing w:val="-2"/>
              </w:rPr>
              <w:t>справочниками</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5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83"/>
        <w:gridCol w:w="7942"/>
      </w:tblGrid>
      <w:tr w:rsidR="00F5138C" w:rsidRPr="0089052B">
        <w:trPr>
          <w:trHeight w:val="820"/>
        </w:trPr>
        <w:tc>
          <w:tcPr>
            <w:tcW w:w="1983" w:type="dxa"/>
          </w:tcPr>
          <w:p w:rsidR="00F5138C" w:rsidRPr="0089052B" w:rsidRDefault="009100A2" w:rsidP="0089052B">
            <w:pPr>
              <w:pStyle w:val="TableParagraph"/>
              <w:spacing w:line="240" w:lineRule="atLeast"/>
              <w:ind w:right="605"/>
              <w:jc w:val="right"/>
            </w:pPr>
            <w:r w:rsidRPr="0089052B">
              <w:rPr>
                <w:spacing w:val="-4"/>
              </w:rPr>
              <w:lastRenderedPageBreak/>
              <w:t>3.12</w:t>
            </w:r>
          </w:p>
        </w:tc>
        <w:tc>
          <w:tcPr>
            <w:tcW w:w="7942" w:type="dxa"/>
          </w:tcPr>
          <w:p w:rsidR="00F5138C" w:rsidRPr="0089052B" w:rsidRDefault="009100A2" w:rsidP="0089052B">
            <w:pPr>
              <w:pStyle w:val="TableParagraph"/>
              <w:tabs>
                <w:tab w:val="left" w:pos="1883"/>
                <w:tab w:val="left" w:pos="2837"/>
                <w:tab w:val="left" w:pos="3326"/>
                <w:tab w:val="left" w:pos="6833"/>
              </w:tabs>
              <w:spacing w:line="240" w:lineRule="atLeast"/>
              <w:ind w:left="444"/>
            </w:pPr>
            <w:r w:rsidRPr="0089052B">
              <w:rPr>
                <w:spacing w:val="-2"/>
              </w:rPr>
              <w:t>Обобщение</w:t>
            </w:r>
            <w:r w:rsidRPr="0089052B">
              <w:tab/>
            </w:r>
            <w:r w:rsidRPr="0089052B">
              <w:rPr>
                <w:spacing w:val="-2"/>
              </w:rPr>
              <w:t>знаний</w:t>
            </w:r>
            <w:r w:rsidRPr="0089052B">
              <w:tab/>
            </w:r>
            <w:r w:rsidRPr="0089052B">
              <w:rPr>
                <w:spacing w:val="-5"/>
              </w:rPr>
              <w:t>об</w:t>
            </w:r>
            <w:r w:rsidRPr="0089052B">
              <w:tab/>
            </w:r>
            <w:r w:rsidRPr="0089052B">
              <w:rPr>
                <w:spacing w:val="-2"/>
              </w:rPr>
              <w:t>изобразительно-выразительных</w:t>
            </w:r>
            <w:r w:rsidRPr="0089052B">
              <w:tab/>
            </w:r>
            <w:r w:rsidRPr="0089052B">
              <w:rPr>
                <w:spacing w:val="-2"/>
              </w:rPr>
              <w:t>средствах</w:t>
            </w:r>
          </w:p>
          <w:p w:rsidR="00F5138C" w:rsidRPr="0089052B" w:rsidRDefault="009100A2" w:rsidP="0089052B">
            <w:pPr>
              <w:pStyle w:val="TableParagraph"/>
              <w:spacing w:line="240" w:lineRule="atLeast"/>
              <w:ind w:left="444"/>
            </w:pPr>
            <w:r w:rsidRPr="0089052B">
              <w:t>русского</w:t>
            </w:r>
            <w:r w:rsidRPr="0089052B">
              <w:rPr>
                <w:spacing w:val="-4"/>
              </w:rPr>
              <w:t>языка</w:t>
            </w:r>
          </w:p>
        </w:tc>
      </w:tr>
      <w:tr w:rsidR="00F5138C" w:rsidRPr="0089052B">
        <w:trPr>
          <w:trHeight w:val="816"/>
        </w:trPr>
        <w:tc>
          <w:tcPr>
            <w:tcW w:w="1983" w:type="dxa"/>
          </w:tcPr>
          <w:p w:rsidR="00F5138C" w:rsidRPr="0089052B" w:rsidRDefault="009100A2" w:rsidP="0089052B">
            <w:pPr>
              <w:pStyle w:val="TableParagraph"/>
              <w:spacing w:line="240" w:lineRule="atLeast"/>
              <w:ind w:right="605"/>
              <w:jc w:val="right"/>
            </w:pPr>
            <w:r w:rsidRPr="0089052B">
              <w:rPr>
                <w:spacing w:val="-4"/>
              </w:rPr>
              <w:t>3.13</w:t>
            </w:r>
          </w:p>
        </w:tc>
        <w:tc>
          <w:tcPr>
            <w:tcW w:w="7942" w:type="dxa"/>
          </w:tcPr>
          <w:p w:rsidR="00F5138C" w:rsidRPr="0089052B" w:rsidRDefault="009100A2" w:rsidP="0089052B">
            <w:pPr>
              <w:pStyle w:val="TableParagraph"/>
              <w:spacing w:line="240" w:lineRule="atLeast"/>
              <w:ind w:left="444"/>
            </w:pPr>
            <w:r w:rsidRPr="0089052B">
              <w:t>Совершенствованиеуменийопределятьизобразительно-</w:t>
            </w:r>
            <w:r w:rsidRPr="0089052B">
              <w:rPr>
                <w:spacing w:val="-2"/>
              </w:rPr>
              <w:t>выразительные</w:t>
            </w:r>
          </w:p>
          <w:p w:rsidR="00F5138C" w:rsidRPr="0089052B" w:rsidRDefault="009100A2" w:rsidP="0089052B">
            <w:pPr>
              <w:pStyle w:val="TableParagraph"/>
              <w:spacing w:line="240" w:lineRule="atLeast"/>
              <w:ind w:left="444"/>
            </w:pPr>
            <w:r w:rsidRPr="0089052B">
              <w:t>средстваязыкав</w:t>
            </w:r>
            <w:r w:rsidRPr="0089052B">
              <w:rPr>
                <w:spacing w:val="-2"/>
              </w:rPr>
              <w:t xml:space="preserve"> тексте</w:t>
            </w:r>
          </w:p>
        </w:tc>
      </w:tr>
      <w:tr w:rsidR="00F5138C" w:rsidRPr="0089052B">
        <w:trPr>
          <w:trHeight w:val="815"/>
        </w:trPr>
        <w:tc>
          <w:tcPr>
            <w:tcW w:w="1983" w:type="dxa"/>
          </w:tcPr>
          <w:p w:rsidR="00F5138C" w:rsidRPr="0089052B" w:rsidRDefault="009100A2" w:rsidP="0089052B">
            <w:pPr>
              <w:pStyle w:val="TableParagraph"/>
              <w:spacing w:line="240" w:lineRule="atLeast"/>
              <w:ind w:right="605"/>
              <w:jc w:val="right"/>
            </w:pPr>
            <w:r w:rsidRPr="0089052B">
              <w:rPr>
                <w:spacing w:val="-4"/>
              </w:rPr>
              <w:t>3.14</w:t>
            </w:r>
          </w:p>
        </w:tc>
        <w:tc>
          <w:tcPr>
            <w:tcW w:w="7942" w:type="dxa"/>
          </w:tcPr>
          <w:p w:rsidR="00F5138C" w:rsidRPr="0089052B" w:rsidRDefault="009100A2" w:rsidP="0089052B">
            <w:pPr>
              <w:pStyle w:val="TableParagraph"/>
              <w:spacing w:line="240" w:lineRule="atLeast"/>
              <w:ind w:left="444"/>
            </w:pPr>
            <w:r w:rsidRPr="0089052B">
              <w:t>Совершенствованиеуменийкорректироватьустныеи</w:t>
            </w:r>
            <w:r w:rsidRPr="0089052B">
              <w:rPr>
                <w:spacing w:val="-2"/>
              </w:rPr>
              <w:t>письменные</w:t>
            </w:r>
          </w:p>
          <w:p w:rsidR="00F5138C" w:rsidRPr="0089052B" w:rsidRDefault="009100A2" w:rsidP="0089052B">
            <w:pPr>
              <w:pStyle w:val="TableParagraph"/>
              <w:spacing w:line="240" w:lineRule="atLeast"/>
              <w:ind w:left="444"/>
            </w:pPr>
            <w:r w:rsidRPr="0089052B">
              <w:rPr>
                <w:spacing w:val="-2"/>
              </w:rPr>
              <w:t>высказывания</w:t>
            </w:r>
          </w:p>
        </w:tc>
      </w:tr>
      <w:tr w:rsidR="00F5138C" w:rsidRPr="0089052B">
        <w:trPr>
          <w:trHeight w:val="431"/>
        </w:trPr>
        <w:tc>
          <w:tcPr>
            <w:tcW w:w="1983" w:type="dxa"/>
          </w:tcPr>
          <w:p w:rsidR="00F5138C" w:rsidRPr="0089052B" w:rsidRDefault="009100A2" w:rsidP="0089052B">
            <w:pPr>
              <w:pStyle w:val="TableParagraph"/>
              <w:spacing w:line="240" w:lineRule="atLeast"/>
              <w:ind w:left="345" w:right="9"/>
              <w:jc w:val="center"/>
            </w:pPr>
            <w:r w:rsidRPr="0089052B">
              <w:rPr>
                <w:spacing w:val="-10"/>
              </w:rPr>
              <w:t>4</w:t>
            </w:r>
          </w:p>
        </w:tc>
        <w:tc>
          <w:tcPr>
            <w:tcW w:w="7942" w:type="dxa"/>
          </w:tcPr>
          <w:p w:rsidR="00F5138C" w:rsidRPr="0089052B" w:rsidRDefault="009100A2" w:rsidP="0089052B">
            <w:pPr>
              <w:pStyle w:val="TableParagraph"/>
              <w:spacing w:line="240" w:lineRule="atLeast"/>
              <w:ind w:left="444"/>
            </w:pPr>
            <w:r w:rsidRPr="0089052B">
              <w:t>Общиесведенияо</w:t>
            </w:r>
            <w:r w:rsidRPr="0089052B">
              <w:rPr>
                <w:spacing w:val="-4"/>
              </w:rPr>
              <w:t>языке</w:t>
            </w:r>
          </w:p>
        </w:tc>
      </w:tr>
      <w:tr w:rsidR="00F5138C" w:rsidRPr="0089052B">
        <w:trPr>
          <w:trHeight w:val="3140"/>
        </w:trPr>
        <w:tc>
          <w:tcPr>
            <w:tcW w:w="1983"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63"/>
              <w:jc w:val="right"/>
            </w:pPr>
            <w:r w:rsidRPr="0089052B">
              <w:rPr>
                <w:spacing w:val="-5"/>
              </w:rPr>
              <w:t>4.1</w:t>
            </w:r>
          </w:p>
        </w:tc>
        <w:tc>
          <w:tcPr>
            <w:tcW w:w="7942" w:type="dxa"/>
          </w:tcPr>
          <w:p w:rsidR="00F5138C" w:rsidRPr="0089052B" w:rsidRDefault="009100A2" w:rsidP="0089052B">
            <w:pPr>
              <w:pStyle w:val="TableParagraph"/>
              <w:spacing w:line="240" w:lineRule="atLeast"/>
              <w:ind w:left="444" w:right="94"/>
              <w:jc w:val="both"/>
            </w:pPr>
            <w:r w:rsidRPr="0089052B">
              <w:t>Сформированность представлений о функциях русского языка в современноммире(государственныйязыкРоссийскойФедерации,язык межнациональногообщения,одинизмировыхязыков);орусскомязыке какдуховно-нравственнойикультурнойценностимногонационального народаРоссии;овзаимосвязиязыкаикультуры,языкаиистории,языка и личности; об отражении в русском языке традиционных российских духовно-нравственныхценностей;сформированность</w:t>
            </w:r>
            <w:r w:rsidRPr="0089052B">
              <w:rPr>
                <w:spacing w:val="-2"/>
              </w:rPr>
              <w:t>ценностного</w:t>
            </w:r>
          </w:p>
          <w:p w:rsidR="00F5138C" w:rsidRPr="0089052B" w:rsidRDefault="009100A2" w:rsidP="0089052B">
            <w:pPr>
              <w:pStyle w:val="TableParagraph"/>
              <w:spacing w:line="240" w:lineRule="atLeast"/>
              <w:ind w:left="444"/>
              <w:jc w:val="both"/>
            </w:pPr>
            <w:r w:rsidRPr="0089052B">
              <w:t>отношениякрусскому</w:t>
            </w:r>
            <w:r w:rsidRPr="0089052B">
              <w:rPr>
                <w:spacing w:val="-2"/>
              </w:rPr>
              <w:t>языку</w:t>
            </w:r>
          </w:p>
        </w:tc>
      </w:tr>
      <w:tr w:rsidR="00F5138C" w:rsidRPr="0089052B">
        <w:trPr>
          <w:trHeight w:val="1205"/>
        </w:trPr>
        <w:tc>
          <w:tcPr>
            <w:tcW w:w="198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63"/>
              <w:jc w:val="right"/>
            </w:pPr>
            <w:r w:rsidRPr="0089052B">
              <w:rPr>
                <w:spacing w:val="-5"/>
              </w:rPr>
              <w:t>4.2</w:t>
            </w:r>
          </w:p>
        </w:tc>
        <w:tc>
          <w:tcPr>
            <w:tcW w:w="7942" w:type="dxa"/>
          </w:tcPr>
          <w:p w:rsidR="00F5138C" w:rsidRPr="0089052B" w:rsidRDefault="009100A2" w:rsidP="0089052B">
            <w:pPr>
              <w:pStyle w:val="TableParagraph"/>
              <w:tabs>
                <w:tab w:val="left" w:pos="2799"/>
                <w:tab w:val="left" w:pos="4669"/>
                <w:tab w:val="left" w:pos="5154"/>
                <w:tab w:val="left" w:pos="6286"/>
              </w:tabs>
              <w:spacing w:line="240" w:lineRule="atLeast"/>
              <w:ind w:left="444"/>
            </w:pPr>
            <w:r w:rsidRPr="0089052B">
              <w:rPr>
                <w:spacing w:val="-2"/>
              </w:rPr>
              <w:t>Сформированность</w:t>
            </w:r>
            <w:r w:rsidRPr="0089052B">
              <w:tab/>
            </w:r>
            <w:r w:rsidRPr="0089052B">
              <w:rPr>
                <w:spacing w:val="-2"/>
              </w:rPr>
              <w:t>представлений</w:t>
            </w:r>
            <w:r w:rsidRPr="0089052B">
              <w:tab/>
            </w:r>
            <w:r w:rsidRPr="0089052B">
              <w:rPr>
                <w:spacing w:val="-10"/>
              </w:rPr>
              <w:t>о</w:t>
            </w:r>
            <w:r w:rsidRPr="0089052B">
              <w:tab/>
            </w:r>
            <w:r w:rsidRPr="0089052B">
              <w:rPr>
                <w:spacing w:val="-2"/>
              </w:rPr>
              <w:t>формах</w:t>
            </w:r>
            <w:r w:rsidRPr="0089052B">
              <w:tab/>
            </w:r>
            <w:r w:rsidRPr="0089052B">
              <w:rPr>
                <w:spacing w:val="-2"/>
              </w:rPr>
              <w:t>существования</w:t>
            </w:r>
          </w:p>
          <w:p w:rsidR="00F5138C" w:rsidRPr="0089052B" w:rsidRDefault="009100A2" w:rsidP="0089052B">
            <w:pPr>
              <w:pStyle w:val="TableParagraph"/>
              <w:spacing w:line="240" w:lineRule="atLeast"/>
              <w:ind w:left="444"/>
            </w:pPr>
            <w:r w:rsidRPr="0089052B">
              <w:t>национальногорусскогоязыка;знанийопризнакахлитературного языка и его роли в обществе</w:t>
            </w:r>
          </w:p>
        </w:tc>
      </w:tr>
      <w:tr w:rsidR="00F5138C" w:rsidRPr="0089052B">
        <w:trPr>
          <w:trHeight w:val="431"/>
        </w:trPr>
        <w:tc>
          <w:tcPr>
            <w:tcW w:w="1983" w:type="dxa"/>
          </w:tcPr>
          <w:p w:rsidR="00F5138C" w:rsidRPr="0089052B" w:rsidRDefault="009100A2" w:rsidP="0089052B">
            <w:pPr>
              <w:pStyle w:val="TableParagraph"/>
              <w:spacing w:line="240" w:lineRule="atLeast"/>
              <w:ind w:left="345" w:right="9"/>
              <w:jc w:val="center"/>
            </w:pPr>
            <w:r w:rsidRPr="0089052B">
              <w:rPr>
                <w:spacing w:val="-10"/>
              </w:rPr>
              <w:t>5</w:t>
            </w:r>
          </w:p>
        </w:tc>
        <w:tc>
          <w:tcPr>
            <w:tcW w:w="7942" w:type="dxa"/>
          </w:tcPr>
          <w:p w:rsidR="00F5138C" w:rsidRPr="0089052B" w:rsidRDefault="009100A2" w:rsidP="0089052B">
            <w:pPr>
              <w:pStyle w:val="TableParagraph"/>
              <w:spacing w:line="240" w:lineRule="atLeast"/>
              <w:ind w:left="444"/>
            </w:pPr>
            <w:r w:rsidRPr="0089052B">
              <w:t>Речь.Речевое</w:t>
            </w:r>
            <w:r w:rsidRPr="0089052B">
              <w:rPr>
                <w:spacing w:val="-2"/>
              </w:rPr>
              <w:t>общение</w:t>
            </w:r>
          </w:p>
        </w:tc>
      </w:tr>
      <w:tr w:rsidR="00F5138C" w:rsidRPr="0089052B">
        <w:trPr>
          <w:trHeight w:val="1195"/>
        </w:trPr>
        <w:tc>
          <w:tcPr>
            <w:tcW w:w="198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63"/>
              <w:jc w:val="right"/>
            </w:pPr>
            <w:r w:rsidRPr="0089052B">
              <w:rPr>
                <w:spacing w:val="-5"/>
              </w:rPr>
              <w:t>5.1</w:t>
            </w:r>
          </w:p>
        </w:tc>
        <w:tc>
          <w:tcPr>
            <w:tcW w:w="7942" w:type="dxa"/>
          </w:tcPr>
          <w:p w:rsidR="00F5138C" w:rsidRPr="0089052B" w:rsidRDefault="009100A2" w:rsidP="0089052B">
            <w:pPr>
              <w:pStyle w:val="TableParagraph"/>
              <w:spacing w:line="240" w:lineRule="atLeast"/>
              <w:ind w:left="444"/>
            </w:pPr>
            <w:r w:rsidRPr="0089052B">
              <w:t>Совершенствованиеуменийиспользоватьправиларусскогоречевого этикетавсоциально-культурной,учебно-научной,официально-</w:t>
            </w:r>
            <w:r w:rsidRPr="0089052B">
              <w:rPr>
                <w:spacing w:val="-2"/>
              </w:rPr>
              <w:t>деловой</w:t>
            </w:r>
          </w:p>
          <w:p w:rsidR="00F5138C" w:rsidRPr="0089052B" w:rsidRDefault="009100A2" w:rsidP="0089052B">
            <w:pPr>
              <w:pStyle w:val="TableParagraph"/>
              <w:spacing w:line="240" w:lineRule="atLeast"/>
              <w:ind w:left="444"/>
            </w:pPr>
            <w:r w:rsidRPr="0089052B">
              <w:t>сферахобщения,вповседневномобщении,интернет-</w:t>
            </w:r>
            <w:r w:rsidRPr="0089052B">
              <w:rPr>
                <w:spacing w:val="-2"/>
              </w:rPr>
              <w:t>коммуникации</w:t>
            </w:r>
          </w:p>
        </w:tc>
      </w:tr>
    </w:tbl>
    <w:p w:rsidR="00F5138C" w:rsidRPr="0089052B" w:rsidRDefault="009100A2" w:rsidP="0089052B">
      <w:pPr>
        <w:spacing w:line="240" w:lineRule="atLeast"/>
        <w:ind w:left="1253" w:right="1193"/>
        <w:rPr>
          <w:b/>
        </w:rPr>
      </w:pPr>
      <w:r w:rsidRPr="0089052B">
        <w:rPr>
          <w:b/>
        </w:rPr>
        <w:t>ПЕРЕЧЕНЬЭЛЕМЕНТОВСОДЕРЖАНИЯ,ПРОВЕРЯЕМЫХНАЕГЭПО РУССКОМУ ЯЗЫКУ</w:t>
      </w:r>
    </w:p>
    <w:p w:rsidR="00F5138C" w:rsidRPr="0089052B" w:rsidRDefault="00F5138C" w:rsidP="0089052B">
      <w:pPr>
        <w:pStyle w:val="a5"/>
        <w:spacing w:line="240" w:lineRule="atLeast"/>
        <w:ind w:left="0"/>
        <w:jc w:val="left"/>
        <w:rPr>
          <w:b/>
          <w:sz w:val="22"/>
          <w:szCs w:val="22"/>
        </w:rPr>
      </w:pPr>
    </w:p>
    <w:p w:rsidR="00F5138C" w:rsidRPr="0089052B" w:rsidRDefault="00F5138C" w:rsidP="0089052B">
      <w:pPr>
        <w:pStyle w:val="a5"/>
        <w:spacing w:line="240" w:lineRule="atLeast"/>
        <w:ind w:left="0"/>
        <w:jc w:val="left"/>
        <w:rPr>
          <w:b/>
          <w:sz w:val="22"/>
          <w:szCs w:val="22"/>
        </w:r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46"/>
        <w:gridCol w:w="8168"/>
      </w:tblGrid>
      <w:tr w:rsidR="00F5138C" w:rsidRPr="0089052B">
        <w:trPr>
          <w:trHeight w:val="340"/>
        </w:trPr>
        <w:tc>
          <w:tcPr>
            <w:tcW w:w="1046" w:type="dxa"/>
          </w:tcPr>
          <w:p w:rsidR="00F5138C" w:rsidRPr="0089052B" w:rsidRDefault="009100A2" w:rsidP="0089052B">
            <w:pPr>
              <w:pStyle w:val="TableParagraph"/>
              <w:spacing w:line="240" w:lineRule="atLeast"/>
              <w:ind w:right="214"/>
              <w:jc w:val="right"/>
              <w:rPr>
                <w:b/>
              </w:rPr>
            </w:pPr>
            <w:r w:rsidRPr="0089052B">
              <w:rPr>
                <w:b/>
                <w:spacing w:val="-5"/>
              </w:rPr>
              <w:t>Код</w:t>
            </w:r>
          </w:p>
        </w:tc>
        <w:tc>
          <w:tcPr>
            <w:tcW w:w="8168" w:type="dxa"/>
          </w:tcPr>
          <w:p w:rsidR="00F5138C" w:rsidRPr="0089052B" w:rsidRDefault="009100A2" w:rsidP="0089052B">
            <w:pPr>
              <w:pStyle w:val="TableParagraph"/>
              <w:spacing w:line="240" w:lineRule="atLeast"/>
              <w:ind w:left="411"/>
              <w:rPr>
                <w:b/>
              </w:rPr>
            </w:pPr>
            <w:r w:rsidRPr="0089052B">
              <w:rPr>
                <w:b/>
              </w:rPr>
              <w:t xml:space="preserve">Проверяемыйэлемент </w:t>
            </w:r>
            <w:r w:rsidRPr="0089052B">
              <w:rPr>
                <w:b/>
                <w:spacing w:val="-2"/>
              </w:rPr>
              <w:t>содержания</w:t>
            </w:r>
          </w:p>
        </w:tc>
      </w:tr>
      <w:tr w:rsidR="00F5138C" w:rsidRPr="0089052B">
        <w:trPr>
          <w:trHeight w:val="431"/>
        </w:trPr>
        <w:tc>
          <w:tcPr>
            <w:tcW w:w="1046" w:type="dxa"/>
          </w:tcPr>
          <w:p w:rsidR="00F5138C" w:rsidRPr="0089052B" w:rsidRDefault="009100A2" w:rsidP="0089052B">
            <w:pPr>
              <w:pStyle w:val="TableParagraph"/>
              <w:spacing w:line="240" w:lineRule="atLeast"/>
              <w:ind w:right="287"/>
              <w:jc w:val="right"/>
            </w:pPr>
            <w:r w:rsidRPr="0089052B">
              <w:rPr>
                <w:spacing w:val="-10"/>
              </w:rPr>
              <w:t>1</w:t>
            </w:r>
          </w:p>
        </w:tc>
        <w:tc>
          <w:tcPr>
            <w:tcW w:w="8168" w:type="dxa"/>
          </w:tcPr>
          <w:p w:rsidR="00F5138C" w:rsidRPr="0089052B" w:rsidRDefault="009100A2" w:rsidP="0089052B">
            <w:pPr>
              <w:pStyle w:val="TableParagraph"/>
              <w:spacing w:line="240" w:lineRule="atLeast"/>
              <w:ind w:left="439"/>
            </w:pPr>
            <w:r w:rsidRPr="0089052B">
              <w:t>Текст.Информационно-смысловаяпереработка</w:t>
            </w:r>
            <w:r w:rsidRPr="0089052B">
              <w:rPr>
                <w:spacing w:val="-2"/>
              </w:rPr>
              <w:t>текста</w:t>
            </w:r>
          </w:p>
        </w:tc>
      </w:tr>
      <w:tr w:rsidR="00F5138C" w:rsidRPr="0089052B">
        <w:trPr>
          <w:trHeight w:val="431"/>
        </w:trPr>
        <w:tc>
          <w:tcPr>
            <w:tcW w:w="1046" w:type="dxa"/>
          </w:tcPr>
          <w:p w:rsidR="00F5138C" w:rsidRPr="0089052B" w:rsidRDefault="009100A2" w:rsidP="0089052B">
            <w:pPr>
              <w:pStyle w:val="TableParagraph"/>
              <w:spacing w:line="240" w:lineRule="atLeast"/>
              <w:ind w:right="196"/>
              <w:jc w:val="right"/>
            </w:pPr>
            <w:r w:rsidRPr="0089052B">
              <w:rPr>
                <w:spacing w:val="-5"/>
              </w:rPr>
              <w:t>1.1</w:t>
            </w:r>
          </w:p>
        </w:tc>
        <w:tc>
          <w:tcPr>
            <w:tcW w:w="8168" w:type="dxa"/>
          </w:tcPr>
          <w:p w:rsidR="00F5138C" w:rsidRPr="0089052B" w:rsidRDefault="009100A2" w:rsidP="0089052B">
            <w:pPr>
              <w:pStyle w:val="TableParagraph"/>
              <w:spacing w:line="240" w:lineRule="atLeast"/>
              <w:ind w:left="439"/>
            </w:pPr>
            <w:r w:rsidRPr="0089052B">
              <w:t>Текст,егоосновные</w:t>
            </w:r>
            <w:r w:rsidRPr="0089052B">
              <w:rPr>
                <w:spacing w:val="-2"/>
              </w:rPr>
              <w:t>признаки</w:t>
            </w:r>
          </w:p>
        </w:tc>
      </w:tr>
      <w:tr w:rsidR="00F5138C" w:rsidRPr="0089052B">
        <w:trPr>
          <w:trHeight w:val="432"/>
        </w:trPr>
        <w:tc>
          <w:tcPr>
            <w:tcW w:w="1046" w:type="dxa"/>
          </w:tcPr>
          <w:p w:rsidR="00F5138C" w:rsidRPr="0089052B" w:rsidRDefault="009100A2" w:rsidP="0089052B">
            <w:pPr>
              <w:pStyle w:val="TableParagraph"/>
              <w:spacing w:line="240" w:lineRule="atLeast"/>
              <w:ind w:right="196"/>
              <w:jc w:val="right"/>
            </w:pPr>
            <w:r w:rsidRPr="0089052B">
              <w:rPr>
                <w:spacing w:val="-5"/>
              </w:rPr>
              <w:t>1.2</w:t>
            </w:r>
          </w:p>
        </w:tc>
        <w:tc>
          <w:tcPr>
            <w:tcW w:w="8168" w:type="dxa"/>
          </w:tcPr>
          <w:p w:rsidR="00F5138C" w:rsidRPr="0089052B" w:rsidRDefault="009100A2" w:rsidP="0089052B">
            <w:pPr>
              <w:pStyle w:val="TableParagraph"/>
              <w:spacing w:line="240" w:lineRule="atLeast"/>
              <w:ind w:left="439"/>
            </w:pPr>
            <w:r w:rsidRPr="0089052B">
              <w:t>Логико-смысловыеотношениямеждупредложениямив</w:t>
            </w:r>
            <w:r w:rsidRPr="0089052B">
              <w:rPr>
                <w:spacing w:val="-2"/>
              </w:rPr>
              <w:t>тексте</w:t>
            </w:r>
          </w:p>
        </w:tc>
      </w:tr>
      <w:tr w:rsidR="00F5138C" w:rsidRPr="0089052B">
        <w:trPr>
          <w:trHeight w:val="431"/>
        </w:trPr>
        <w:tc>
          <w:tcPr>
            <w:tcW w:w="1046" w:type="dxa"/>
          </w:tcPr>
          <w:p w:rsidR="00F5138C" w:rsidRPr="0089052B" w:rsidRDefault="009100A2" w:rsidP="0089052B">
            <w:pPr>
              <w:pStyle w:val="TableParagraph"/>
              <w:spacing w:line="240" w:lineRule="atLeast"/>
              <w:ind w:right="196"/>
              <w:jc w:val="right"/>
            </w:pPr>
            <w:r w:rsidRPr="0089052B">
              <w:rPr>
                <w:spacing w:val="-5"/>
              </w:rPr>
              <w:t>1.3</w:t>
            </w:r>
          </w:p>
        </w:tc>
        <w:tc>
          <w:tcPr>
            <w:tcW w:w="8168" w:type="dxa"/>
          </w:tcPr>
          <w:p w:rsidR="00F5138C" w:rsidRPr="0089052B" w:rsidRDefault="009100A2" w:rsidP="0089052B">
            <w:pPr>
              <w:pStyle w:val="TableParagraph"/>
              <w:spacing w:line="240" w:lineRule="atLeast"/>
              <w:ind w:left="439"/>
            </w:pPr>
            <w:r w:rsidRPr="0089052B">
              <w:t>Информативностьтекста. Видыинформациив</w:t>
            </w:r>
            <w:r w:rsidRPr="0089052B">
              <w:rPr>
                <w:spacing w:val="-2"/>
              </w:rPr>
              <w:t>тексте</w:t>
            </w:r>
          </w:p>
        </w:tc>
      </w:tr>
      <w:tr w:rsidR="00F5138C" w:rsidRPr="0089052B">
        <w:trPr>
          <w:trHeight w:val="815"/>
        </w:trPr>
        <w:tc>
          <w:tcPr>
            <w:tcW w:w="1046" w:type="dxa"/>
          </w:tcPr>
          <w:p w:rsidR="00F5138C" w:rsidRPr="0089052B" w:rsidRDefault="009100A2" w:rsidP="0089052B">
            <w:pPr>
              <w:pStyle w:val="TableParagraph"/>
              <w:spacing w:line="240" w:lineRule="atLeast"/>
              <w:ind w:right="196"/>
              <w:jc w:val="right"/>
            </w:pPr>
            <w:r w:rsidRPr="0089052B">
              <w:rPr>
                <w:spacing w:val="-5"/>
              </w:rPr>
              <w:t>1.4</w:t>
            </w:r>
          </w:p>
        </w:tc>
        <w:tc>
          <w:tcPr>
            <w:tcW w:w="8168" w:type="dxa"/>
          </w:tcPr>
          <w:p w:rsidR="00F5138C" w:rsidRPr="0089052B" w:rsidRDefault="009100A2" w:rsidP="0089052B">
            <w:pPr>
              <w:pStyle w:val="TableParagraph"/>
              <w:spacing w:line="240" w:lineRule="atLeast"/>
              <w:ind w:left="439"/>
            </w:pPr>
            <w:r w:rsidRPr="0089052B">
              <w:t>Информационно-смысловаяпереработкапрочитанноготекста,</w:t>
            </w:r>
            <w:r w:rsidRPr="0089052B">
              <w:rPr>
                <w:spacing w:val="-2"/>
              </w:rPr>
              <w:t>включая</w:t>
            </w:r>
          </w:p>
          <w:p w:rsidR="00F5138C" w:rsidRPr="0089052B" w:rsidRDefault="009100A2" w:rsidP="0089052B">
            <w:pPr>
              <w:pStyle w:val="TableParagraph"/>
              <w:spacing w:line="240" w:lineRule="atLeast"/>
              <w:ind w:left="439"/>
            </w:pPr>
            <w:r w:rsidRPr="0089052B">
              <w:t>гипертекст,графику, инфографикуидругие, ипрослушанного</w:t>
            </w:r>
            <w:r w:rsidRPr="0089052B">
              <w:rPr>
                <w:spacing w:val="-2"/>
              </w:rPr>
              <w:t>текста</w:t>
            </w:r>
          </w:p>
        </w:tc>
      </w:tr>
      <w:tr w:rsidR="00F5138C" w:rsidRPr="0089052B">
        <w:trPr>
          <w:trHeight w:val="432"/>
        </w:trPr>
        <w:tc>
          <w:tcPr>
            <w:tcW w:w="1046" w:type="dxa"/>
          </w:tcPr>
          <w:p w:rsidR="00F5138C" w:rsidRPr="0089052B" w:rsidRDefault="009100A2" w:rsidP="0089052B">
            <w:pPr>
              <w:pStyle w:val="TableParagraph"/>
              <w:spacing w:line="240" w:lineRule="atLeast"/>
              <w:ind w:right="196"/>
              <w:jc w:val="right"/>
            </w:pPr>
            <w:r w:rsidRPr="0089052B">
              <w:rPr>
                <w:spacing w:val="-5"/>
              </w:rPr>
              <w:t>1.5</w:t>
            </w:r>
          </w:p>
        </w:tc>
        <w:tc>
          <w:tcPr>
            <w:tcW w:w="8168" w:type="dxa"/>
          </w:tcPr>
          <w:p w:rsidR="00F5138C" w:rsidRPr="0089052B" w:rsidRDefault="009100A2" w:rsidP="0089052B">
            <w:pPr>
              <w:pStyle w:val="TableParagraph"/>
              <w:spacing w:line="240" w:lineRule="atLeast"/>
              <w:ind w:left="439"/>
            </w:pPr>
            <w:r w:rsidRPr="0089052B">
              <w:t>План.Тезисы.Конспект.Реферат.Аннотация.Отзыв.</w:t>
            </w:r>
            <w:r w:rsidRPr="0089052B">
              <w:rPr>
                <w:spacing w:val="-2"/>
              </w:rPr>
              <w:t>Рецензия</w:t>
            </w:r>
          </w:p>
        </w:tc>
      </w:tr>
      <w:tr w:rsidR="00F5138C" w:rsidRPr="0089052B">
        <w:trPr>
          <w:trHeight w:val="431"/>
        </w:trPr>
        <w:tc>
          <w:tcPr>
            <w:tcW w:w="1046" w:type="dxa"/>
          </w:tcPr>
          <w:p w:rsidR="00F5138C" w:rsidRPr="0089052B" w:rsidRDefault="009100A2" w:rsidP="0089052B">
            <w:pPr>
              <w:pStyle w:val="TableParagraph"/>
              <w:spacing w:line="240" w:lineRule="atLeast"/>
              <w:ind w:right="287"/>
              <w:jc w:val="right"/>
            </w:pPr>
            <w:r w:rsidRPr="0089052B">
              <w:rPr>
                <w:spacing w:val="-10"/>
              </w:rPr>
              <w:t>2</w:t>
            </w:r>
          </w:p>
        </w:tc>
        <w:tc>
          <w:tcPr>
            <w:tcW w:w="8168" w:type="dxa"/>
          </w:tcPr>
          <w:p w:rsidR="00F5138C" w:rsidRPr="0089052B" w:rsidRDefault="009100A2" w:rsidP="0089052B">
            <w:pPr>
              <w:pStyle w:val="TableParagraph"/>
              <w:spacing w:line="240" w:lineRule="atLeast"/>
              <w:ind w:left="439"/>
            </w:pPr>
            <w:r w:rsidRPr="0089052B">
              <w:t>Функциональнаястилистика.Культура</w:t>
            </w:r>
            <w:r w:rsidRPr="0089052B">
              <w:rPr>
                <w:spacing w:val="-4"/>
              </w:rPr>
              <w:t>речи</w:t>
            </w:r>
          </w:p>
        </w:tc>
      </w:tr>
      <w:tr w:rsidR="00F5138C" w:rsidRPr="0089052B">
        <w:trPr>
          <w:trHeight w:val="811"/>
        </w:trPr>
        <w:tc>
          <w:tcPr>
            <w:tcW w:w="1046" w:type="dxa"/>
          </w:tcPr>
          <w:p w:rsidR="00F5138C" w:rsidRPr="0089052B" w:rsidRDefault="009100A2" w:rsidP="0089052B">
            <w:pPr>
              <w:pStyle w:val="TableParagraph"/>
              <w:spacing w:line="240" w:lineRule="atLeast"/>
              <w:ind w:right="196"/>
              <w:jc w:val="right"/>
            </w:pPr>
            <w:r w:rsidRPr="0089052B">
              <w:rPr>
                <w:spacing w:val="-5"/>
              </w:rPr>
              <w:t>2.1</w:t>
            </w:r>
          </w:p>
        </w:tc>
        <w:tc>
          <w:tcPr>
            <w:tcW w:w="8168" w:type="dxa"/>
          </w:tcPr>
          <w:p w:rsidR="00F5138C" w:rsidRPr="0089052B" w:rsidRDefault="009100A2" w:rsidP="0089052B">
            <w:pPr>
              <w:pStyle w:val="TableParagraph"/>
              <w:spacing w:line="240" w:lineRule="atLeast"/>
              <w:ind w:left="439"/>
            </w:pPr>
            <w:r w:rsidRPr="0089052B">
              <w:t>Разговорнаяречь,сферыеёиспользования,назначение.</w:t>
            </w:r>
            <w:r w:rsidRPr="0089052B">
              <w:rPr>
                <w:spacing w:val="-2"/>
              </w:rPr>
              <w:t>Основные</w:t>
            </w:r>
          </w:p>
          <w:p w:rsidR="00F5138C" w:rsidRPr="0089052B" w:rsidRDefault="009100A2" w:rsidP="0089052B">
            <w:pPr>
              <w:pStyle w:val="TableParagraph"/>
              <w:tabs>
                <w:tab w:val="left" w:pos="1701"/>
                <w:tab w:val="left" w:pos="3279"/>
                <w:tab w:val="left" w:pos="4128"/>
                <w:tab w:val="left" w:pos="6295"/>
              </w:tabs>
              <w:spacing w:line="240" w:lineRule="atLeast"/>
              <w:ind w:left="439"/>
            </w:pPr>
            <w:r w:rsidRPr="0089052B">
              <w:rPr>
                <w:spacing w:val="-2"/>
              </w:rPr>
              <w:t>признаки</w:t>
            </w:r>
            <w:r w:rsidRPr="0089052B">
              <w:tab/>
            </w:r>
            <w:r w:rsidRPr="0089052B">
              <w:rPr>
                <w:spacing w:val="-2"/>
              </w:rPr>
              <w:t>разговорной</w:t>
            </w:r>
            <w:r w:rsidRPr="0089052B">
              <w:tab/>
            </w:r>
            <w:r w:rsidRPr="0089052B">
              <w:rPr>
                <w:spacing w:val="-4"/>
              </w:rPr>
              <w:t>речи:</w:t>
            </w:r>
            <w:r w:rsidRPr="0089052B">
              <w:tab/>
            </w:r>
            <w:r w:rsidRPr="0089052B">
              <w:rPr>
                <w:spacing w:val="-2"/>
              </w:rPr>
              <w:t>неофициальность,</w:t>
            </w:r>
            <w:r w:rsidRPr="0089052B">
              <w:tab/>
            </w:r>
            <w:r w:rsidRPr="0089052B">
              <w:rPr>
                <w:spacing w:val="-2"/>
              </w:rPr>
              <w:t>экспрессивность,</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46"/>
        <w:gridCol w:w="8168"/>
      </w:tblGrid>
      <w:tr w:rsidR="00F5138C" w:rsidRPr="0089052B">
        <w:trPr>
          <w:trHeight w:val="1593"/>
        </w:trPr>
        <w:tc>
          <w:tcPr>
            <w:tcW w:w="1046" w:type="dxa"/>
          </w:tcPr>
          <w:p w:rsidR="00F5138C" w:rsidRPr="0089052B" w:rsidRDefault="00F5138C" w:rsidP="0089052B">
            <w:pPr>
              <w:pStyle w:val="TableParagraph"/>
              <w:spacing w:line="240" w:lineRule="atLeast"/>
            </w:pPr>
          </w:p>
        </w:tc>
        <w:tc>
          <w:tcPr>
            <w:tcW w:w="8168" w:type="dxa"/>
          </w:tcPr>
          <w:p w:rsidR="00F5138C" w:rsidRPr="0089052B" w:rsidRDefault="009100A2" w:rsidP="0089052B">
            <w:pPr>
              <w:pStyle w:val="TableParagraph"/>
              <w:spacing w:line="240" w:lineRule="atLeast"/>
              <w:ind w:left="439" w:right="101"/>
              <w:jc w:val="both"/>
            </w:pPr>
            <w:r w:rsidRPr="0089052B">
              <w:t>неподготовленность, преимущественно диалогическая форма. Фонетические, интонационные, лексические, морфологические, синтаксическиеособенностиразговорнойречи.Основные</w:t>
            </w:r>
            <w:r w:rsidRPr="0089052B">
              <w:rPr>
                <w:spacing w:val="-2"/>
              </w:rPr>
              <w:t>жанры</w:t>
            </w:r>
          </w:p>
          <w:p w:rsidR="00F5138C" w:rsidRPr="0089052B" w:rsidRDefault="009100A2" w:rsidP="0089052B">
            <w:pPr>
              <w:pStyle w:val="TableParagraph"/>
              <w:spacing w:line="240" w:lineRule="atLeast"/>
              <w:ind w:left="439"/>
              <w:jc w:val="both"/>
            </w:pPr>
            <w:r w:rsidRPr="0089052B">
              <w:t>разговорнойречи:устныйрассказ, беседа, спори</w:t>
            </w:r>
            <w:r w:rsidRPr="0089052B">
              <w:rPr>
                <w:spacing w:val="-2"/>
              </w:rPr>
              <w:t>другие</w:t>
            </w:r>
          </w:p>
        </w:tc>
      </w:tr>
      <w:tr w:rsidR="00F5138C" w:rsidRPr="0089052B">
        <w:trPr>
          <w:trHeight w:val="2750"/>
        </w:trPr>
        <w:tc>
          <w:tcPr>
            <w:tcW w:w="1046"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196"/>
              <w:jc w:val="right"/>
            </w:pPr>
            <w:r w:rsidRPr="0089052B">
              <w:rPr>
                <w:spacing w:val="-5"/>
              </w:rPr>
              <w:t>2.2</w:t>
            </w:r>
          </w:p>
        </w:tc>
        <w:tc>
          <w:tcPr>
            <w:tcW w:w="8168" w:type="dxa"/>
          </w:tcPr>
          <w:p w:rsidR="00F5138C" w:rsidRPr="0089052B" w:rsidRDefault="009100A2" w:rsidP="0089052B">
            <w:pPr>
              <w:pStyle w:val="TableParagraph"/>
              <w:spacing w:line="240" w:lineRule="atLeast"/>
              <w:ind w:left="439" w:right="101"/>
              <w:jc w:val="both"/>
            </w:pPr>
            <w:r w:rsidRPr="0089052B">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статья,реферат,словарь,справочник,учебникиучебноепособие,</w:t>
            </w:r>
            <w:r w:rsidRPr="0089052B">
              <w:rPr>
                <w:spacing w:val="-2"/>
              </w:rPr>
              <w:t>лекция,</w:t>
            </w:r>
          </w:p>
          <w:p w:rsidR="00F5138C" w:rsidRPr="0089052B" w:rsidRDefault="009100A2" w:rsidP="0089052B">
            <w:pPr>
              <w:pStyle w:val="TableParagraph"/>
              <w:spacing w:line="240" w:lineRule="atLeast"/>
              <w:ind w:left="439"/>
              <w:jc w:val="both"/>
            </w:pPr>
            <w:r w:rsidRPr="0089052B">
              <w:t>доклади</w:t>
            </w:r>
            <w:r w:rsidRPr="0089052B">
              <w:rPr>
                <w:spacing w:val="-2"/>
              </w:rPr>
              <w:t>другие</w:t>
            </w:r>
          </w:p>
        </w:tc>
      </w:tr>
      <w:tr w:rsidR="00F5138C" w:rsidRPr="0089052B">
        <w:trPr>
          <w:trHeight w:val="2746"/>
        </w:trPr>
        <w:tc>
          <w:tcPr>
            <w:tcW w:w="1046"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196"/>
              <w:jc w:val="right"/>
            </w:pPr>
            <w:r w:rsidRPr="0089052B">
              <w:rPr>
                <w:spacing w:val="-5"/>
              </w:rPr>
              <w:t>2.3</w:t>
            </w:r>
          </w:p>
        </w:tc>
        <w:tc>
          <w:tcPr>
            <w:tcW w:w="8168" w:type="dxa"/>
          </w:tcPr>
          <w:p w:rsidR="00F5138C" w:rsidRPr="0089052B" w:rsidRDefault="009100A2" w:rsidP="0089052B">
            <w:pPr>
              <w:pStyle w:val="TableParagraph"/>
              <w:spacing w:line="240" w:lineRule="atLeast"/>
              <w:ind w:left="439" w:right="98"/>
              <w:jc w:val="both"/>
            </w:pPr>
            <w:r w:rsidRPr="0089052B">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заявление,доверенность;автобиография,характеристика,резюмеи</w:t>
            </w:r>
          </w:p>
          <w:p w:rsidR="00F5138C" w:rsidRPr="0089052B" w:rsidRDefault="009100A2" w:rsidP="0089052B">
            <w:pPr>
              <w:pStyle w:val="TableParagraph"/>
              <w:spacing w:line="240" w:lineRule="atLeast"/>
              <w:ind w:left="439"/>
            </w:pPr>
            <w:r w:rsidRPr="0089052B">
              <w:rPr>
                <w:spacing w:val="-2"/>
              </w:rPr>
              <w:t>другие</w:t>
            </w:r>
          </w:p>
        </w:tc>
      </w:tr>
      <w:tr w:rsidR="00F5138C" w:rsidRPr="0089052B">
        <w:trPr>
          <w:trHeight w:val="2366"/>
        </w:trPr>
        <w:tc>
          <w:tcPr>
            <w:tcW w:w="1046"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196"/>
              <w:jc w:val="right"/>
            </w:pPr>
            <w:r w:rsidRPr="0089052B">
              <w:rPr>
                <w:spacing w:val="-5"/>
              </w:rPr>
              <w:t>2.4</w:t>
            </w:r>
          </w:p>
        </w:tc>
        <w:tc>
          <w:tcPr>
            <w:tcW w:w="8168" w:type="dxa"/>
          </w:tcPr>
          <w:p w:rsidR="00F5138C" w:rsidRPr="0089052B" w:rsidRDefault="009100A2" w:rsidP="0089052B">
            <w:pPr>
              <w:pStyle w:val="TableParagraph"/>
              <w:spacing w:line="240" w:lineRule="atLeast"/>
              <w:ind w:left="439" w:right="103"/>
              <w:jc w:val="both"/>
            </w:pPr>
            <w:r w:rsidRPr="0089052B">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публицистическогостиля:заметка,статья,репортаж,очерк,</w:t>
            </w:r>
            <w:r w:rsidRPr="0089052B">
              <w:rPr>
                <w:spacing w:val="-2"/>
              </w:rPr>
              <w:t>эссе,</w:t>
            </w:r>
          </w:p>
          <w:p w:rsidR="00F5138C" w:rsidRPr="0089052B" w:rsidRDefault="009100A2" w:rsidP="0089052B">
            <w:pPr>
              <w:pStyle w:val="TableParagraph"/>
              <w:spacing w:line="240" w:lineRule="atLeast"/>
              <w:ind w:left="439"/>
            </w:pPr>
            <w:r w:rsidRPr="0089052B">
              <w:rPr>
                <w:spacing w:val="-2"/>
              </w:rPr>
              <w:t>интервью</w:t>
            </w:r>
          </w:p>
        </w:tc>
      </w:tr>
      <w:tr w:rsidR="00F5138C" w:rsidRPr="0089052B">
        <w:trPr>
          <w:trHeight w:val="1978"/>
        </w:trPr>
        <w:tc>
          <w:tcPr>
            <w:tcW w:w="1046"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196"/>
              <w:jc w:val="right"/>
            </w:pPr>
            <w:r w:rsidRPr="0089052B">
              <w:rPr>
                <w:spacing w:val="-5"/>
              </w:rPr>
              <w:t>2.5</w:t>
            </w:r>
          </w:p>
        </w:tc>
        <w:tc>
          <w:tcPr>
            <w:tcW w:w="8168" w:type="dxa"/>
          </w:tcPr>
          <w:p w:rsidR="00F5138C" w:rsidRPr="0089052B" w:rsidRDefault="009100A2" w:rsidP="0089052B">
            <w:pPr>
              <w:pStyle w:val="TableParagraph"/>
              <w:spacing w:line="240" w:lineRule="atLeast"/>
              <w:ind w:left="439" w:right="102"/>
              <w:jc w:val="both"/>
            </w:pPr>
            <w:r w:rsidRPr="0089052B">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изобразительно-выразительныхсредств,языковыхсредств</w:t>
            </w:r>
            <w:r w:rsidRPr="0089052B">
              <w:rPr>
                <w:spacing w:val="-2"/>
              </w:rPr>
              <w:t>других</w:t>
            </w:r>
          </w:p>
          <w:p w:rsidR="00F5138C" w:rsidRPr="0089052B" w:rsidRDefault="009100A2" w:rsidP="0089052B">
            <w:pPr>
              <w:pStyle w:val="TableParagraph"/>
              <w:spacing w:line="240" w:lineRule="atLeast"/>
              <w:ind w:left="439"/>
              <w:jc w:val="both"/>
            </w:pPr>
            <w:r w:rsidRPr="0089052B">
              <w:t>функциональныхразновидностей</w:t>
            </w:r>
            <w:r w:rsidRPr="0089052B">
              <w:rPr>
                <w:spacing w:val="-4"/>
              </w:rPr>
              <w:t>языка</w:t>
            </w:r>
          </w:p>
        </w:tc>
      </w:tr>
      <w:tr w:rsidR="00F5138C" w:rsidRPr="0089052B">
        <w:trPr>
          <w:trHeight w:val="431"/>
        </w:trPr>
        <w:tc>
          <w:tcPr>
            <w:tcW w:w="1046" w:type="dxa"/>
          </w:tcPr>
          <w:p w:rsidR="00F5138C" w:rsidRPr="0089052B" w:rsidRDefault="009100A2" w:rsidP="0089052B">
            <w:pPr>
              <w:pStyle w:val="TableParagraph"/>
              <w:spacing w:line="240" w:lineRule="atLeast"/>
              <w:ind w:left="631"/>
            </w:pPr>
            <w:r w:rsidRPr="0089052B">
              <w:rPr>
                <w:spacing w:val="-10"/>
              </w:rPr>
              <w:t>3</w:t>
            </w:r>
          </w:p>
        </w:tc>
        <w:tc>
          <w:tcPr>
            <w:tcW w:w="8168" w:type="dxa"/>
          </w:tcPr>
          <w:p w:rsidR="00F5138C" w:rsidRPr="0089052B" w:rsidRDefault="009100A2" w:rsidP="0089052B">
            <w:pPr>
              <w:pStyle w:val="TableParagraph"/>
              <w:spacing w:line="240" w:lineRule="atLeast"/>
              <w:ind w:left="439"/>
            </w:pPr>
            <w:r w:rsidRPr="0089052B">
              <w:t>Языкиречь.Культура</w:t>
            </w:r>
            <w:r w:rsidRPr="0089052B">
              <w:rPr>
                <w:spacing w:val="-4"/>
              </w:rPr>
              <w:t>речи</w:t>
            </w:r>
          </w:p>
        </w:tc>
      </w:tr>
      <w:tr w:rsidR="00F5138C" w:rsidRPr="0089052B">
        <w:trPr>
          <w:trHeight w:val="426"/>
        </w:trPr>
        <w:tc>
          <w:tcPr>
            <w:tcW w:w="1046" w:type="dxa"/>
          </w:tcPr>
          <w:p w:rsidR="00F5138C" w:rsidRPr="0089052B" w:rsidRDefault="009100A2" w:rsidP="0089052B">
            <w:pPr>
              <w:pStyle w:val="TableParagraph"/>
              <w:spacing w:line="240" w:lineRule="atLeast"/>
              <w:ind w:right="196"/>
              <w:jc w:val="right"/>
            </w:pPr>
            <w:r w:rsidRPr="0089052B">
              <w:rPr>
                <w:spacing w:val="-5"/>
              </w:rPr>
              <w:t>3.1</w:t>
            </w:r>
          </w:p>
        </w:tc>
        <w:tc>
          <w:tcPr>
            <w:tcW w:w="8168" w:type="dxa"/>
          </w:tcPr>
          <w:p w:rsidR="00F5138C" w:rsidRPr="0089052B" w:rsidRDefault="009100A2" w:rsidP="0089052B">
            <w:pPr>
              <w:pStyle w:val="TableParagraph"/>
              <w:spacing w:line="240" w:lineRule="atLeast"/>
              <w:ind w:left="439"/>
            </w:pPr>
            <w:r w:rsidRPr="0089052B">
              <w:t>Системаязыка.Культура</w:t>
            </w:r>
            <w:r w:rsidRPr="0089052B">
              <w:rPr>
                <w:spacing w:val="-4"/>
              </w:rPr>
              <w:t>речи</w:t>
            </w:r>
          </w:p>
        </w:tc>
      </w:tr>
      <w:tr w:rsidR="00F5138C" w:rsidRPr="0089052B">
        <w:trPr>
          <w:trHeight w:val="821"/>
        </w:trPr>
        <w:tc>
          <w:tcPr>
            <w:tcW w:w="1046" w:type="dxa"/>
          </w:tcPr>
          <w:p w:rsidR="00F5138C" w:rsidRPr="0089052B" w:rsidRDefault="009100A2" w:rsidP="0089052B">
            <w:pPr>
              <w:pStyle w:val="TableParagraph"/>
              <w:spacing w:line="240" w:lineRule="atLeast"/>
              <w:ind w:right="105"/>
              <w:jc w:val="right"/>
            </w:pPr>
            <w:r w:rsidRPr="0089052B">
              <w:rPr>
                <w:spacing w:val="-2"/>
              </w:rPr>
              <w:t>3.1.1</w:t>
            </w:r>
          </w:p>
        </w:tc>
        <w:tc>
          <w:tcPr>
            <w:tcW w:w="8168" w:type="dxa"/>
          </w:tcPr>
          <w:p w:rsidR="00F5138C" w:rsidRPr="0089052B" w:rsidRDefault="009100A2" w:rsidP="0089052B">
            <w:pPr>
              <w:pStyle w:val="TableParagraph"/>
              <w:spacing w:line="240" w:lineRule="atLeast"/>
              <w:ind w:left="439"/>
            </w:pPr>
            <w:r w:rsidRPr="0089052B">
              <w:t>Системаязыка,еёустройство,функционирование.Культураречи</w:t>
            </w:r>
            <w:r w:rsidRPr="0089052B">
              <w:rPr>
                <w:spacing w:val="-5"/>
              </w:rPr>
              <w:t>как</w:t>
            </w:r>
          </w:p>
          <w:p w:rsidR="00F5138C" w:rsidRPr="0089052B" w:rsidRDefault="009100A2" w:rsidP="0089052B">
            <w:pPr>
              <w:pStyle w:val="TableParagraph"/>
              <w:spacing w:line="240" w:lineRule="atLeast"/>
              <w:ind w:left="439"/>
            </w:pPr>
            <w:r w:rsidRPr="0089052B">
              <w:t>раздел</w:t>
            </w:r>
            <w:r w:rsidRPr="0089052B">
              <w:rPr>
                <w:spacing w:val="-2"/>
              </w:rPr>
              <w:t>лингвистики</w:t>
            </w:r>
          </w:p>
        </w:tc>
      </w:tr>
      <w:tr w:rsidR="00F5138C" w:rsidRPr="0089052B">
        <w:trPr>
          <w:trHeight w:val="1583"/>
        </w:trPr>
        <w:tc>
          <w:tcPr>
            <w:tcW w:w="1046"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105"/>
              <w:jc w:val="right"/>
            </w:pPr>
            <w:r w:rsidRPr="0089052B">
              <w:rPr>
                <w:spacing w:val="-2"/>
              </w:rPr>
              <w:t>3.1.2</w:t>
            </w:r>
          </w:p>
        </w:tc>
        <w:tc>
          <w:tcPr>
            <w:tcW w:w="8168" w:type="dxa"/>
          </w:tcPr>
          <w:p w:rsidR="00F5138C" w:rsidRPr="0089052B" w:rsidRDefault="009100A2" w:rsidP="0089052B">
            <w:pPr>
              <w:pStyle w:val="TableParagraph"/>
              <w:spacing w:line="240" w:lineRule="atLeast"/>
              <w:ind w:left="439" w:right="104"/>
              <w:jc w:val="both"/>
            </w:pPr>
            <w:r w:rsidRPr="0089052B">
              <w:t>Языковаянорма,еёосновныепризнакиифункции. Видыязыковыхнорм: орфоэпические (произносительные и акцентологические), лексические, словообразовательные,грамматические(морфологические</w:t>
            </w:r>
            <w:r w:rsidRPr="0089052B">
              <w:rPr>
                <w:spacing w:val="-10"/>
              </w:rPr>
              <w:t>и</w:t>
            </w:r>
          </w:p>
          <w:p w:rsidR="00F5138C" w:rsidRPr="0089052B" w:rsidRDefault="009100A2" w:rsidP="0089052B">
            <w:pPr>
              <w:pStyle w:val="TableParagraph"/>
              <w:spacing w:line="240" w:lineRule="atLeast"/>
              <w:ind w:left="439"/>
              <w:jc w:val="both"/>
            </w:pPr>
            <w:r w:rsidRPr="0089052B">
              <w:t>синтаксические).Орфографическиеипунктуационные</w:t>
            </w:r>
            <w:r w:rsidRPr="0089052B">
              <w:rPr>
                <w:spacing w:val="-2"/>
              </w:rPr>
              <w:t>правила.</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46"/>
        <w:gridCol w:w="8168"/>
      </w:tblGrid>
      <w:tr w:rsidR="00F5138C" w:rsidRPr="0089052B">
        <w:trPr>
          <w:trHeight w:val="820"/>
        </w:trPr>
        <w:tc>
          <w:tcPr>
            <w:tcW w:w="1046" w:type="dxa"/>
          </w:tcPr>
          <w:p w:rsidR="00F5138C" w:rsidRPr="0089052B" w:rsidRDefault="00F5138C" w:rsidP="0089052B">
            <w:pPr>
              <w:pStyle w:val="TableParagraph"/>
              <w:spacing w:line="240" w:lineRule="atLeast"/>
            </w:pPr>
          </w:p>
        </w:tc>
        <w:tc>
          <w:tcPr>
            <w:tcW w:w="8168" w:type="dxa"/>
          </w:tcPr>
          <w:p w:rsidR="00F5138C" w:rsidRPr="0089052B" w:rsidRDefault="009100A2" w:rsidP="0089052B">
            <w:pPr>
              <w:pStyle w:val="TableParagraph"/>
              <w:spacing w:line="240" w:lineRule="atLeast"/>
              <w:ind w:left="439"/>
            </w:pPr>
            <w:r w:rsidRPr="0089052B">
              <w:t>Стилистическиенормысовременногорусскоголитературного</w:t>
            </w:r>
            <w:r w:rsidRPr="0089052B">
              <w:rPr>
                <w:spacing w:val="-2"/>
              </w:rPr>
              <w:t>языка</w:t>
            </w:r>
          </w:p>
          <w:p w:rsidR="00F5138C" w:rsidRPr="0089052B" w:rsidRDefault="009100A2" w:rsidP="0089052B">
            <w:pPr>
              <w:pStyle w:val="TableParagraph"/>
              <w:spacing w:line="240" w:lineRule="atLeast"/>
              <w:ind w:left="439"/>
            </w:pPr>
            <w:r w:rsidRPr="0089052B">
              <w:t>(общее</w:t>
            </w:r>
            <w:r w:rsidRPr="0089052B">
              <w:rPr>
                <w:spacing w:val="-2"/>
              </w:rPr>
              <w:t>представление)</w:t>
            </w:r>
          </w:p>
        </w:tc>
      </w:tr>
      <w:tr w:rsidR="00F5138C" w:rsidRPr="0089052B">
        <w:trPr>
          <w:trHeight w:val="431"/>
        </w:trPr>
        <w:tc>
          <w:tcPr>
            <w:tcW w:w="1046" w:type="dxa"/>
          </w:tcPr>
          <w:p w:rsidR="00F5138C" w:rsidRPr="0089052B" w:rsidRDefault="009100A2" w:rsidP="0089052B">
            <w:pPr>
              <w:pStyle w:val="TableParagraph"/>
              <w:spacing w:line="240" w:lineRule="atLeast"/>
              <w:ind w:right="105"/>
              <w:jc w:val="right"/>
            </w:pPr>
            <w:r w:rsidRPr="0089052B">
              <w:rPr>
                <w:spacing w:val="-2"/>
              </w:rPr>
              <w:t>3.1.3</w:t>
            </w:r>
          </w:p>
        </w:tc>
        <w:tc>
          <w:tcPr>
            <w:tcW w:w="8168" w:type="dxa"/>
          </w:tcPr>
          <w:p w:rsidR="00F5138C" w:rsidRPr="0089052B" w:rsidRDefault="009100A2" w:rsidP="0089052B">
            <w:pPr>
              <w:pStyle w:val="TableParagraph"/>
              <w:spacing w:line="240" w:lineRule="atLeast"/>
              <w:ind w:left="439"/>
            </w:pPr>
            <w:r w:rsidRPr="0089052B">
              <w:t>Качествахорошей</w:t>
            </w:r>
            <w:r w:rsidRPr="0089052B">
              <w:rPr>
                <w:spacing w:val="-4"/>
              </w:rPr>
              <w:t>речи</w:t>
            </w:r>
          </w:p>
        </w:tc>
      </w:tr>
      <w:tr w:rsidR="00F5138C" w:rsidRPr="0089052B">
        <w:trPr>
          <w:trHeight w:val="2362"/>
        </w:trPr>
        <w:tc>
          <w:tcPr>
            <w:tcW w:w="1046"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105"/>
              <w:jc w:val="right"/>
            </w:pPr>
            <w:r w:rsidRPr="0089052B">
              <w:rPr>
                <w:spacing w:val="-2"/>
              </w:rPr>
              <w:t>3.1.4</w:t>
            </w:r>
          </w:p>
        </w:tc>
        <w:tc>
          <w:tcPr>
            <w:tcW w:w="8168" w:type="dxa"/>
          </w:tcPr>
          <w:p w:rsidR="00F5138C" w:rsidRPr="0089052B" w:rsidRDefault="009100A2" w:rsidP="0089052B">
            <w:pPr>
              <w:pStyle w:val="TableParagraph"/>
              <w:spacing w:line="240" w:lineRule="atLeast"/>
              <w:ind w:left="439" w:right="101"/>
              <w:jc w:val="both"/>
            </w:pPr>
            <w:r w:rsidRPr="0089052B">
              <w:t>Основныевидысловарей.Толковыйсловарь.Словарьомонимов.Словарь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Орфографическийсловарь.Орфоэпическийсловарь.</w:t>
            </w:r>
            <w:r w:rsidRPr="0089052B">
              <w:rPr>
                <w:spacing w:val="-2"/>
              </w:rPr>
              <w:t>Словарь</w:t>
            </w:r>
          </w:p>
          <w:p w:rsidR="00F5138C" w:rsidRPr="0089052B" w:rsidRDefault="009100A2" w:rsidP="0089052B">
            <w:pPr>
              <w:pStyle w:val="TableParagraph"/>
              <w:spacing w:line="240" w:lineRule="atLeast"/>
              <w:ind w:left="439"/>
              <w:jc w:val="both"/>
            </w:pPr>
            <w:r w:rsidRPr="0089052B">
              <w:t>грамматическихтрудностей.Комплексный</w:t>
            </w:r>
            <w:r w:rsidRPr="0089052B">
              <w:rPr>
                <w:spacing w:val="-2"/>
              </w:rPr>
              <w:t>словарь</w:t>
            </w:r>
          </w:p>
        </w:tc>
      </w:tr>
      <w:tr w:rsidR="00F5138C" w:rsidRPr="0089052B">
        <w:trPr>
          <w:trHeight w:val="431"/>
        </w:trPr>
        <w:tc>
          <w:tcPr>
            <w:tcW w:w="1046" w:type="dxa"/>
          </w:tcPr>
          <w:p w:rsidR="00F5138C" w:rsidRPr="0089052B" w:rsidRDefault="009100A2" w:rsidP="0089052B">
            <w:pPr>
              <w:pStyle w:val="TableParagraph"/>
              <w:spacing w:line="240" w:lineRule="atLeast"/>
              <w:ind w:right="196"/>
              <w:jc w:val="right"/>
            </w:pPr>
            <w:r w:rsidRPr="0089052B">
              <w:rPr>
                <w:spacing w:val="-5"/>
              </w:rPr>
              <w:t>3.2</w:t>
            </w:r>
          </w:p>
        </w:tc>
        <w:tc>
          <w:tcPr>
            <w:tcW w:w="8168" w:type="dxa"/>
          </w:tcPr>
          <w:p w:rsidR="00F5138C" w:rsidRPr="0089052B" w:rsidRDefault="009100A2" w:rsidP="0089052B">
            <w:pPr>
              <w:pStyle w:val="TableParagraph"/>
              <w:spacing w:line="240" w:lineRule="atLeast"/>
              <w:ind w:left="439"/>
            </w:pPr>
            <w:r w:rsidRPr="0089052B">
              <w:t>Фонетика.Орфоэпия.Орфоэпические</w:t>
            </w:r>
            <w:r w:rsidRPr="0089052B">
              <w:rPr>
                <w:spacing w:val="-4"/>
              </w:rPr>
              <w:t>нормы</w:t>
            </w:r>
          </w:p>
        </w:tc>
      </w:tr>
      <w:tr w:rsidR="00F5138C" w:rsidRPr="0089052B">
        <w:trPr>
          <w:trHeight w:val="816"/>
        </w:trPr>
        <w:tc>
          <w:tcPr>
            <w:tcW w:w="1046" w:type="dxa"/>
          </w:tcPr>
          <w:p w:rsidR="00F5138C" w:rsidRPr="0089052B" w:rsidRDefault="009100A2" w:rsidP="0089052B">
            <w:pPr>
              <w:pStyle w:val="TableParagraph"/>
              <w:spacing w:line="240" w:lineRule="atLeast"/>
              <w:ind w:right="105"/>
              <w:jc w:val="right"/>
            </w:pPr>
            <w:r w:rsidRPr="0089052B">
              <w:rPr>
                <w:spacing w:val="-2"/>
              </w:rPr>
              <w:t>3.2.1</w:t>
            </w:r>
          </w:p>
        </w:tc>
        <w:tc>
          <w:tcPr>
            <w:tcW w:w="8168" w:type="dxa"/>
          </w:tcPr>
          <w:p w:rsidR="00F5138C" w:rsidRPr="0089052B" w:rsidRDefault="009100A2" w:rsidP="0089052B">
            <w:pPr>
              <w:pStyle w:val="TableParagraph"/>
              <w:spacing w:line="240" w:lineRule="atLeast"/>
              <w:ind w:left="439"/>
            </w:pPr>
            <w:r w:rsidRPr="0089052B">
              <w:t>Фонетикаиорфоэпиякакразделылингвистики.Фонетический</w:t>
            </w:r>
            <w:r w:rsidRPr="0089052B">
              <w:rPr>
                <w:spacing w:val="-2"/>
              </w:rPr>
              <w:t>анализ</w:t>
            </w:r>
          </w:p>
          <w:p w:rsidR="00F5138C" w:rsidRPr="0089052B" w:rsidRDefault="009100A2" w:rsidP="0089052B">
            <w:pPr>
              <w:pStyle w:val="TableParagraph"/>
              <w:spacing w:line="240" w:lineRule="atLeast"/>
              <w:ind w:left="439"/>
            </w:pPr>
            <w:r w:rsidRPr="0089052B">
              <w:rPr>
                <w:spacing w:val="-2"/>
              </w:rPr>
              <w:t>слова</w:t>
            </w:r>
          </w:p>
        </w:tc>
      </w:tr>
      <w:tr w:rsidR="00F5138C" w:rsidRPr="0089052B">
        <w:trPr>
          <w:trHeight w:val="431"/>
        </w:trPr>
        <w:tc>
          <w:tcPr>
            <w:tcW w:w="1046" w:type="dxa"/>
          </w:tcPr>
          <w:p w:rsidR="00F5138C" w:rsidRPr="0089052B" w:rsidRDefault="009100A2" w:rsidP="0089052B">
            <w:pPr>
              <w:pStyle w:val="TableParagraph"/>
              <w:spacing w:line="240" w:lineRule="atLeast"/>
              <w:ind w:right="105"/>
              <w:jc w:val="right"/>
            </w:pPr>
            <w:r w:rsidRPr="0089052B">
              <w:rPr>
                <w:spacing w:val="-2"/>
              </w:rPr>
              <w:t>3.2.2</w:t>
            </w:r>
          </w:p>
        </w:tc>
        <w:tc>
          <w:tcPr>
            <w:tcW w:w="8168" w:type="dxa"/>
          </w:tcPr>
          <w:p w:rsidR="00F5138C" w:rsidRPr="0089052B" w:rsidRDefault="009100A2" w:rsidP="0089052B">
            <w:pPr>
              <w:pStyle w:val="TableParagraph"/>
              <w:spacing w:line="240" w:lineRule="atLeast"/>
              <w:ind w:left="439"/>
            </w:pPr>
            <w:r w:rsidRPr="0089052B">
              <w:t>Изобразительно-выразительныесредства</w:t>
            </w:r>
            <w:r w:rsidRPr="0089052B">
              <w:rPr>
                <w:spacing w:val="-2"/>
              </w:rPr>
              <w:t>фонетики</w:t>
            </w:r>
          </w:p>
        </w:tc>
      </w:tr>
      <w:tr w:rsidR="00F5138C" w:rsidRPr="0089052B">
        <w:trPr>
          <w:trHeight w:val="1977"/>
        </w:trPr>
        <w:tc>
          <w:tcPr>
            <w:tcW w:w="1046"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105"/>
              <w:jc w:val="right"/>
            </w:pPr>
            <w:r w:rsidRPr="0089052B">
              <w:rPr>
                <w:spacing w:val="-2"/>
              </w:rPr>
              <w:t>3.2.3</w:t>
            </w:r>
          </w:p>
        </w:tc>
        <w:tc>
          <w:tcPr>
            <w:tcW w:w="8168" w:type="dxa"/>
          </w:tcPr>
          <w:p w:rsidR="00F5138C" w:rsidRPr="0089052B" w:rsidRDefault="009100A2" w:rsidP="0089052B">
            <w:pPr>
              <w:pStyle w:val="TableParagraph"/>
              <w:spacing w:line="240" w:lineRule="atLeast"/>
              <w:ind w:left="439" w:right="99"/>
              <w:jc w:val="both"/>
            </w:pPr>
            <w:r w:rsidRPr="0089052B">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Особенностипроизношенияиноязычныхслов.Нормыударения</w:t>
            </w:r>
            <w:r w:rsidRPr="0089052B">
              <w:rPr>
                <w:spacing w:val="-10"/>
              </w:rPr>
              <w:t>в</w:t>
            </w:r>
          </w:p>
          <w:p w:rsidR="00F5138C" w:rsidRPr="0089052B" w:rsidRDefault="009100A2" w:rsidP="0089052B">
            <w:pPr>
              <w:pStyle w:val="TableParagraph"/>
              <w:spacing w:line="240" w:lineRule="atLeast"/>
              <w:ind w:left="439"/>
              <w:jc w:val="both"/>
            </w:pPr>
            <w:r w:rsidRPr="0089052B">
              <w:t>современномлитературномрусском</w:t>
            </w:r>
            <w:r w:rsidRPr="0089052B">
              <w:rPr>
                <w:spacing w:val="-4"/>
              </w:rPr>
              <w:t>языке</w:t>
            </w:r>
          </w:p>
        </w:tc>
      </w:tr>
      <w:tr w:rsidR="00F5138C" w:rsidRPr="0089052B">
        <w:trPr>
          <w:trHeight w:val="431"/>
        </w:trPr>
        <w:tc>
          <w:tcPr>
            <w:tcW w:w="1046" w:type="dxa"/>
          </w:tcPr>
          <w:p w:rsidR="00F5138C" w:rsidRPr="0089052B" w:rsidRDefault="009100A2" w:rsidP="0089052B">
            <w:pPr>
              <w:pStyle w:val="TableParagraph"/>
              <w:spacing w:line="240" w:lineRule="atLeast"/>
              <w:ind w:right="196"/>
              <w:jc w:val="right"/>
            </w:pPr>
            <w:r w:rsidRPr="0089052B">
              <w:rPr>
                <w:spacing w:val="-5"/>
              </w:rPr>
              <w:t>3.3</w:t>
            </w:r>
          </w:p>
        </w:tc>
        <w:tc>
          <w:tcPr>
            <w:tcW w:w="8168" w:type="dxa"/>
          </w:tcPr>
          <w:p w:rsidR="00F5138C" w:rsidRPr="0089052B" w:rsidRDefault="009100A2" w:rsidP="0089052B">
            <w:pPr>
              <w:pStyle w:val="TableParagraph"/>
              <w:spacing w:line="240" w:lineRule="atLeast"/>
              <w:ind w:left="439"/>
            </w:pPr>
            <w:r w:rsidRPr="0089052B">
              <w:t>Лексикаифразеология.Лексические</w:t>
            </w:r>
            <w:r w:rsidRPr="0089052B">
              <w:rPr>
                <w:spacing w:val="-4"/>
              </w:rPr>
              <w:t>нормы</w:t>
            </w:r>
          </w:p>
        </w:tc>
      </w:tr>
      <w:tr w:rsidR="00F5138C" w:rsidRPr="0089052B">
        <w:trPr>
          <w:trHeight w:val="816"/>
        </w:trPr>
        <w:tc>
          <w:tcPr>
            <w:tcW w:w="1046" w:type="dxa"/>
          </w:tcPr>
          <w:p w:rsidR="00F5138C" w:rsidRPr="0089052B" w:rsidRDefault="009100A2" w:rsidP="0089052B">
            <w:pPr>
              <w:pStyle w:val="TableParagraph"/>
              <w:spacing w:line="240" w:lineRule="atLeast"/>
              <w:ind w:right="105"/>
              <w:jc w:val="right"/>
            </w:pPr>
            <w:r w:rsidRPr="0089052B">
              <w:rPr>
                <w:spacing w:val="-2"/>
              </w:rPr>
              <w:t>3.3.1</w:t>
            </w:r>
          </w:p>
        </w:tc>
        <w:tc>
          <w:tcPr>
            <w:tcW w:w="8168" w:type="dxa"/>
          </w:tcPr>
          <w:p w:rsidR="00F5138C" w:rsidRPr="0089052B" w:rsidRDefault="009100A2" w:rsidP="0089052B">
            <w:pPr>
              <w:pStyle w:val="TableParagraph"/>
              <w:spacing w:line="240" w:lineRule="atLeast"/>
              <w:ind w:left="439"/>
            </w:pPr>
            <w:r w:rsidRPr="0089052B">
              <w:t>Лексикологияифразеологиякакразделылингвистики.</w:t>
            </w:r>
            <w:r w:rsidRPr="0089052B">
              <w:rPr>
                <w:spacing w:val="-2"/>
              </w:rPr>
              <w:t>Лексический</w:t>
            </w:r>
          </w:p>
          <w:p w:rsidR="00F5138C" w:rsidRPr="0089052B" w:rsidRDefault="009100A2" w:rsidP="0089052B">
            <w:pPr>
              <w:pStyle w:val="TableParagraph"/>
              <w:spacing w:line="240" w:lineRule="atLeast"/>
              <w:ind w:left="439"/>
            </w:pPr>
            <w:r w:rsidRPr="0089052B">
              <w:t>анализ</w:t>
            </w:r>
            <w:r w:rsidRPr="0089052B">
              <w:rPr>
                <w:spacing w:val="-2"/>
              </w:rPr>
              <w:t>слова</w:t>
            </w:r>
          </w:p>
        </w:tc>
      </w:tr>
      <w:tr w:rsidR="00F5138C" w:rsidRPr="0089052B">
        <w:trPr>
          <w:trHeight w:val="820"/>
        </w:trPr>
        <w:tc>
          <w:tcPr>
            <w:tcW w:w="1046" w:type="dxa"/>
          </w:tcPr>
          <w:p w:rsidR="00F5138C" w:rsidRPr="0089052B" w:rsidRDefault="009100A2" w:rsidP="0089052B">
            <w:pPr>
              <w:pStyle w:val="TableParagraph"/>
              <w:spacing w:line="240" w:lineRule="atLeast"/>
              <w:ind w:right="105"/>
              <w:jc w:val="right"/>
            </w:pPr>
            <w:r w:rsidRPr="0089052B">
              <w:rPr>
                <w:spacing w:val="-2"/>
              </w:rPr>
              <w:t>3.3.2</w:t>
            </w:r>
          </w:p>
        </w:tc>
        <w:tc>
          <w:tcPr>
            <w:tcW w:w="8168" w:type="dxa"/>
          </w:tcPr>
          <w:p w:rsidR="00F5138C" w:rsidRPr="0089052B" w:rsidRDefault="009100A2" w:rsidP="0089052B">
            <w:pPr>
              <w:pStyle w:val="TableParagraph"/>
              <w:spacing w:line="240" w:lineRule="atLeast"/>
              <w:ind w:left="439"/>
            </w:pPr>
            <w:r w:rsidRPr="0089052B">
              <w:t>Изобразительно-выразительныесредствалексики:эпитет,</w:t>
            </w:r>
            <w:r w:rsidRPr="0089052B">
              <w:rPr>
                <w:spacing w:val="-2"/>
              </w:rPr>
              <w:t>метафора,</w:t>
            </w:r>
          </w:p>
          <w:p w:rsidR="00F5138C" w:rsidRPr="0089052B" w:rsidRDefault="009100A2" w:rsidP="0089052B">
            <w:pPr>
              <w:pStyle w:val="TableParagraph"/>
              <w:spacing w:line="240" w:lineRule="atLeast"/>
              <w:ind w:left="439"/>
            </w:pPr>
            <w:r w:rsidRPr="0089052B">
              <w:t>метонимия,олицетворение,гипербола,</w:t>
            </w:r>
            <w:r w:rsidRPr="0089052B">
              <w:rPr>
                <w:spacing w:val="-2"/>
              </w:rPr>
              <w:t>сравнение</w:t>
            </w:r>
          </w:p>
        </w:tc>
      </w:tr>
      <w:tr w:rsidR="00F5138C" w:rsidRPr="0089052B">
        <w:trPr>
          <w:trHeight w:val="1589"/>
        </w:trPr>
        <w:tc>
          <w:tcPr>
            <w:tcW w:w="1046"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105"/>
              <w:jc w:val="right"/>
            </w:pPr>
            <w:r w:rsidRPr="0089052B">
              <w:rPr>
                <w:spacing w:val="-2"/>
              </w:rPr>
              <w:t>3.3.3</w:t>
            </w:r>
          </w:p>
        </w:tc>
        <w:tc>
          <w:tcPr>
            <w:tcW w:w="8168" w:type="dxa"/>
          </w:tcPr>
          <w:p w:rsidR="00F5138C" w:rsidRPr="0089052B" w:rsidRDefault="009100A2" w:rsidP="0089052B">
            <w:pPr>
              <w:pStyle w:val="TableParagraph"/>
              <w:spacing w:line="240" w:lineRule="atLeast"/>
              <w:ind w:left="439" w:right="99"/>
              <w:jc w:val="both"/>
            </w:pPr>
            <w:r w:rsidRPr="0089052B">
              <w:t>Основные лексические нормы современного русского литературного языка. Многозначные слова и омонимы, их употребление. Синонимы, антонимы,паронимыиихупотребление.Иноязычныесловаи</w:t>
            </w:r>
            <w:r w:rsidRPr="0089052B">
              <w:rPr>
                <w:spacing w:val="-5"/>
              </w:rPr>
              <w:t>их</w:t>
            </w:r>
          </w:p>
          <w:p w:rsidR="00F5138C" w:rsidRPr="0089052B" w:rsidRDefault="009100A2" w:rsidP="0089052B">
            <w:pPr>
              <w:pStyle w:val="TableParagraph"/>
              <w:spacing w:line="240" w:lineRule="atLeast"/>
              <w:ind w:left="439"/>
              <w:jc w:val="both"/>
            </w:pPr>
            <w:r w:rsidRPr="0089052B">
              <w:t>употребление.Лексическаясочетаемость.Тавтология.</w:t>
            </w:r>
            <w:r w:rsidRPr="0089052B">
              <w:rPr>
                <w:spacing w:val="-2"/>
              </w:rPr>
              <w:t>Плеоназм</w:t>
            </w:r>
          </w:p>
        </w:tc>
      </w:tr>
      <w:tr w:rsidR="00F5138C" w:rsidRPr="0089052B">
        <w:trPr>
          <w:trHeight w:val="1205"/>
        </w:trPr>
        <w:tc>
          <w:tcPr>
            <w:tcW w:w="104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105"/>
              <w:jc w:val="right"/>
            </w:pPr>
            <w:r w:rsidRPr="0089052B">
              <w:rPr>
                <w:spacing w:val="-2"/>
              </w:rPr>
              <w:t>3.3.4</w:t>
            </w:r>
          </w:p>
        </w:tc>
        <w:tc>
          <w:tcPr>
            <w:tcW w:w="8168" w:type="dxa"/>
          </w:tcPr>
          <w:p w:rsidR="00F5138C" w:rsidRPr="0089052B" w:rsidRDefault="009100A2" w:rsidP="0089052B">
            <w:pPr>
              <w:pStyle w:val="TableParagraph"/>
              <w:tabs>
                <w:tab w:val="left" w:pos="3178"/>
                <w:tab w:val="left" w:pos="4438"/>
                <w:tab w:val="left" w:pos="4828"/>
                <w:tab w:val="left" w:pos="5365"/>
                <w:tab w:val="left" w:pos="5911"/>
                <w:tab w:val="left" w:pos="6718"/>
                <w:tab w:val="left" w:pos="7217"/>
              </w:tabs>
              <w:spacing w:line="240" w:lineRule="atLeast"/>
              <w:ind w:left="439" w:right="101"/>
            </w:pPr>
            <w:r w:rsidRPr="0089052B">
              <w:rPr>
                <w:spacing w:val="-2"/>
              </w:rPr>
              <w:t>Функционально-стилистическая</w:t>
            </w:r>
            <w:r w:rsidRPr="0089052B">
              <w:tab/>
            </w:r>
            <w:r w:rsidRPr="0089052B">
              <w:rPr>
                <w:spacing w:val="-2"/>
              </w:rPr>
              <w:t>окраска</w:t>
            </w:r>
            <w:r w:rsidRPr="0089052B">
              <w:tab/>
            </w:r>
            <w:r w:rsidRPr="0089052B">
              <w:tab/>
            </w:r>
            <w:r w:rsidRPr="0089052B">
              <w:rPr>
                <w:spacing w:val="-2"/>
              </w:rPr>
              <w:t>слова.</w:t>
            </w:r>
            <w:r w:rsidRPr="0089052B">
              <w:tab/>
            </w:r>
            <w:r w:rsidRPr="0089052B">
              <w:tab/>
            </w:r>
            <w:r w:rsidRPr="0089052B">
              <w:rPr>
                <w:spacing w:val="-2"/>
              </w:rPr>
              <w:t>Лексика общеупотребительная,</w:t>
            </w:r>
            <w:r w:rsidRPr="0089052B">
              <w:tab/>
            </w:r>
            <w:r w:rsidRPr="0089052B">
              <w:rPr>
                <w:spacing w:val="-2"/>
              </w:rPr>
              <w:t>разговорная</w:t>
            </w:r>
            <w:r w:rsidRPr="0089052B">
              <w:tab/>
            </w:r>
            <w:r w:rsidRPr="0089052B">
              <w:tab/>
            </w:r>
            <w:r w:rsidRPr="0089052B">
              <w:rPr>
                <w:spacing w:val="-10"/>
              </w:rPr>
              <w:t>и</w:t>
            </w:r>
            <w:r w:rsidRPr="0089052B">
              <w:tab/>
            </w:r>
            <w:r w:rsidRPr="0089052B">
              <w:rPr>
                <w:spacing w:val="-2"/>
              </w:rPr>
              <w:t>книжная.</w:t>
            </w:r>
            <w:r w:rsidRPr="0089052B">
              <w:tab/>
            </w:r>
            <w:r w:rsidRPr="0089052B">
              <w:rPr>
                <w:spacing w:val="-2"/>
              </w:rPr>
              <w:t>Особенности</w:t>
            </w:r>
          </w:p>
          <w:p w:rsidR="00F5138C" w:rsidRPr="0089052B" w:rsidRDefault="009100A2" w:rsidP="0089052B">
            <w:pPr>
              <w:pStyle w:val="TableParagraph"/>
              <w:spacing w:line="240" w:lineRule="atLeast"/>
              <w:ind w:left="439"/>
            </w:pPr>
            <w:r w:rsidRPr="0089052B">
              <w:rPr>
                <w:spacing w:val="-2"/>
              </w:rPr>
              <w:t>употребления</w:t>
            </w:r>
          </w:p>
        </w:tc>
      </w:tr>
      <w:tr w:rsidR="00F5138C" w:rsidRPr="0089052B">
        <w:trPr>
          <w:trHeight w:val="1589"/>
        </w:trPr>
        <w:tc>
          <w:tcPr>
            <w:tcW w:w="1046"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105"/>
              <w:jc w:val="right"/>
            </w:pPr>
            <w:r w:rsidRPr="0089052B">
              <w:rPr>
                <w:spacing w:val="-2"/>
              </w:rPr>
              <w:t>3.3.5</w:t>
            </w:r>
          </w:p>
        </w:tc>
        <w:tc>
          <w:tcPr>
            <w:tcW w:w="8168" w:type="dxa"/>
          </w:tcPr>
          <w:p w:rsidR="00F5138C" w:rsidRPr="0089052B" w:rsidRDefault="009100A2" w:rsidP="0089052B">
            <w:pPr>
              <w:pStyle w:val="TableParagraph"/>
              <w:spacing w:line="240" w:lineRule="atLeast"/>
              <w:ind w:left="439" w:right="98"/>
              <w:jc w:val="both"/>
            </w:pPr>
            <w:r w:rsidRPr="0089052B">
              <w:t>Экспрессивно-стилистическая окраска слова. Лексика нейтральная, высокая, сниженная. Эмоционально-оценочная окраска слова (неодобрительное,ласкательное,шутливоеидругое).Особенности</w:t>
            </w:r>
          </w:p>
          <w:p w:rsidR="00F5138C" w:rsidRPr="0089052B" w:rsidRDefault="009100A2" w:rsidP="0089052B">
            <w:pPr>
              <w:pStyle w:val="TableParagraph"/>
              <w:spacing w:line="240" w:lineRule="atLeast"/>
              <w:ind w:left="439"/>
            </w:pPr>
            <w:r w:rsidRPr="0089052B">
              <w:rPr>
                <w:spacing w:val="-2"/>
              </w:rPr>
              <w:t>употребления</w:t>
            </w:r>
          </w:p>
        </w:tc>
      </w:tr>
      <w:tr w:rsidR="00F5138C" w:rsidRPr="0089052B">
        <w:trPr>
          <w:trHeight w:val="431"/>
        </w:trPr>
        <w:tc>
          <w:tcPr>
            <w:tcW w:w="1046" w:type="dxa"/>
          </w:tcPr>
          <w:p w:rsidR="00F5138C" w:rsidRPr="0089052B" w:rsidRDefault="009100A2" w:rsidP="0089052B">
            <w:pPr>
              <w:pStyle w:val="TableParagraph"/>
              <w:spacing w:line="240" w:lineRule="atLeast"/>
              <w:ind w:right="105"/>
              <w:jc w:val="right"/>
            </w:pPr>
            <w:r w:rsidRPr="0089052B">
              <w:rPr>
                <w:spacing w:val="-2"/>
              </w:rPr>
              <w:t>3.3.6</w:t>
            </w:r>
          </w:p>
        </w:tc>
        <w:tc>
          <w:tcPr>
            <w:tcW w:w="8168" w:type="dxa"/>
          </w:tcPr>
          <w:p w:rsidR="00F5138C" w:rsidRPr="0089052B" w:rsidRDefault="009100A2" w:rsidP="0089052B">
            <w:pPr>
              <w:pStyle w:val="TableParagraph"/>
              <w:spacing w:line="240" w:lineRule="atLeast"/>
              <w:ind w:left="439"/>
            </w:pPr>
            <w:r w:rsidRPr="0089052B">
              <w:t>Фразеологиярусскогоязыка.Крылатые</w:t>
            </w:r>
            <w:r w:rsidRPr="0089052B">
              <w:rPr>
                <w:spacing w:val="-4"/>
              </w:rPr>
              <w:t>слова</w:t>
            </w:r>
          </w:p>
        </w:tc>
      </w:tr>
      <w:tr w:rsidR="00F5138C" w:rsidRPr="0089052B">
        <w:trPr>
          <w:trHeight w:val="427"/>
        </w:trPr>
        <w:tc>
          <w:tcPr>
            <w:tcW w:w="1046" w:type="dxa"/>
          </w:tcPr>
          <w:p w:rsidR="00F5138C" w:rsidRPr="0089052B" w:rsidRDefault="009100A2" w:rsidP="0089052B">
            <w:pPr>
              <w:pStyle w:val="TableParagraph"/>
              <w:spacing w:line="240" w:lineRule="atLeast"/>
              <w:ind w:right="196"/>
              <w:jc w:val="right"/>
            </w:pPr>
            <w:r w:rsidRPr="0089052B">
              <w:rPr>
                <w:spacing w:val="-5"/>
              </w:rPr>
              <w:t>3.4</w:t>
            </w:r>
          </w:p>
        </w:tc>
        <w:tc>
          <w:tcPr>
            <w:tcW w:w="8168" w:type="dxa"/>
          </w:tcPr>
          <w:p w:rsidR="00F5138C" w:rsidRPr="0089052B" w:rsidRDefault="009100A2" w:rsidP="0089052B">
            <w:pPr>
              <w:pStyle w:val="TableParagraph"/>
              <w:spacing w:line="240" w:lineRule="atLeast"/>
              <w:ind w:left="439"/>
            </w:pPr>
            <w:r w:rsidRPr="0089052B">
              <w:t>Морфемикаисловообразование.Словообразовательные</w:t>
            </w:r>
            <w:r w:rsidRPr="0089052B">
              <w:rPr>
                <w:spacing w:val="-2"/>
              </w:rPr>
              <w:t>нормы</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46"/>
        <w:gridCol w:w="8168"/>
      </w:tblGrid>
      <w:tr w:rsidR="00F5138C" w:rsidRPr="0089052B">
        <w:trPr>
          <w:trHeight w:val="820"/>
        </w:trPr>
        <w:tc>
          <w:tcPr>
            <w:tcW w:w="1046" w:type="dxa"/>
          </w:tcPr>
          <w:p w:rsidR="00F5138C" w:rsidRPr="0089052B" w:rsidRDefault="009100A2" w:rsidP="0089052B">
            <w:pPr>
              <w:pStyle w:val="TableParagraph"/>
              <w:spacing w:line="240" w:lineRule="atLeast"/>
              <w:ind w:right="105"/>
              <w:jc w:val="right"/>
            </w:pPr>
            <w:r w:rsidRPr="0089052B">
              <w:rPr>
                <w:spacing w:val="-2"/>
              </w:rPr>
              <w:lastRenderedPageBreak/>
              <w:t>3.4.1</w:t>
            </w:r>
          </w:p>
        </w:tc>
        <w:tc>
          <w:tcPr>
            <w:tcW w:w="8168" w:type="dxa"/>
          </w:tcPr>
          <w:p w:rsidR="00F5138C" w:rsidRPr="0089052B" w:rsidRDefault="009100A2" w:rsidP="0089052B">
            <w:pPr>
              <w:pStyle w:val="TableParagraph"/>
              <w:spacing w:line="240" w:lineRule="atLeast"/>
              <w:ind w:left="439"/>
            </w:pPr>
            <w:r w:rsidRPr="0089052B">
              <w:t>Морфемикаисловообразованиекакразделылингвистики.Морфемный</w:t>
            </w:r>
            <w:r w:rsidRPr="0089052B">
              <w:rPr>
                <w:spacing w:val="-10"/>
              </w:rPr>
              <w:t>и</w:t>
            </w:r>
          </w:p>
          <w:p w:rsidR="00F5138C" w:rsidRPr="0089052B" w:rsidRDefault="009100A2" w:rsidP="0089052B">
            <w:pPr>
              <w:pStyle w:val="TableParagraph"/>
              <w:spacing w:line="240" w:lineRule="atLeast"/>
              <w:ind w:left="439"/>
            </w:pPr>
            <w:r w:rsidRPr="0089052B">
              <w:t>словообразовательныйанализ</w:t>
            </w:r>
            <w:r w:rsidRPr="0089052B">
              <w:rPr>
                <w:spacing w:val="-4"/>
              </w:rPr>
              <w:t>слова</w:t>
            </w:r>
          </w:p>
        </w:tc>
      </w:tr>
      <w:tr w:rsidR="00F5138C" w:rsidRPr="0089052B">
        <w:trPr>
          <w:trHeight w:val="816"/>
        </w:trPr>
        <w:tc>
          <w:tcPr>
            <w:tcW w:w="1046" w:type="dxa"/>
          </w:tcPr>
          <w:p w:rsidR="00F5138C" w:rsidRPr="0089052B" w:rsidRDefault="009100A2" w:rsidP="0089052B">
            <w:pPr>
              <w:pStyle w:val="TableParagraph"/>
              <w:spacing w:line="240" w:lineRule="atLeast"/>
              <w:ind w:right="105"/>
              <w:jc w:val="right"/>
            </w:pPr>
            <w:r w:rsidRPr="0089052B">
              <w:rPr>
                <w:spacing w:val="-2"/>
              </w:rPr>
              <w:t>3.4.2</w:t>
            </w:r>
          </w:p>
        </w:tc>
        <w:tc>
          <w:tcPr>
            <w:tcW w:w="8168" w:type="dxa"/>
          </w:tcPr>
          <w:p w:rsidR="00F5138C" w:rsidRPr="0089052B" w:rsidRDefault="009100A2" w:rsidP="0089052B">
            <w:pPr>
              <w:pStyle w:val="TableParagraph"/>
              <w:tabs>
                <w:tab w:val="left" w:pos="3270"/>
                <w:tab w:val="left" w:pos="4843"/>
                <w:tab w:val="left" w:pos="6648"/>
              </w:tabs>
              <w:spacing w:line="240" w:lineRule="atLeast"/>
              <w:ind w:left="439"/>
            </w:pPr>
            <w:r w:rsidRPr="0089052B">
              <w:rPr>
                <w:spacing w:val="-2"/>
              </w:rPr>
              <w:t>Словообразовательные</w:t>
            </w:r>
            <w:r w:rsidRPr="0089052B">
              <w:tab/>
            </w:r>
            <w:r w:rsidRPr="0089052B">
              <w:rPr>
                <w:spacing w:val="-2"/>
              </w:rPr>
              <w:t>трудности.</w:t>
            </w:r>
            <w:r w:rsidRPr="0089052B">
              <w:tab/>
            </w:r>
            <w:r w:rsidRPr="0089052B">
              <w:rPr>
                <w:spacing w:val="-2"/>
              </w:rPr>
              <w:t>Особенности</w:t>
            </w:r>
            <w:r w:rsidRPr="0089052B">
              <w:tab/>
            </w:r>
            <w:r w:rsidRPr="0089052B">
              <w:rPr>
                <w:spacing w:val="-2"/>
              </w:rPr>
              <w:t>употребления</w:t>
            </w:r>
          </w:p>
          <w:p w:rsidR="00F5138C" w:rsidRPr="0089052B" w:rsidRDefault="009100A2" w:rsidP="0089052B">
            <w:pPr>
              <w:pStyle w:val="TableParagraph"/>
              <w:spacing w:line="240" w:lineRule="atLeast"/>
              <w:ind w:left="439"/>
            </w:pPr>
            <w:r w:rsidRPr="0089052B">
              <w:t>сложносокращённыхслов</w:t>
            </w:r>
            <w:r w:rsidRPr="0089052B">
              <w:rPr>
                <w:spacing w:val="-2"/>
              </w:rPr>
              <w:t>(аббревиатур)</w:t>
            </w:r>
          </w:p>
        </w:tc>
      </w:tr>
      <w:tr w:rsidR="00F5138C" w:rsidRPr="0089052B">
        <w:trPr>
          <w:trHeight w:val="431"/>
        </w:trPr>
        <w:tc>
          <w:tcPr>
            <w:tcW w:w="1046" w:type="dxa"/>
          </w:tcPr>
          <w:p w:rsidR="00F5138C" w:rsidRPr="0089052B" w:rsidRDefault="009100A2" w:rsidP="0089052B">
            <w:pPr>
              <w:pStyle w:val="TableParagraph"/>
              <w:spacing w:line="240" w:lineRule="atLeast"/>
              <w:ind w:right="196"/>
              <w:jc w:val="right"/>
            </w:pPr>
            <w:r w:rsidRPr="0089052B">
              <w:rPr>
                <w:spacing w:val="-5"/>
              </w:rPr>
              <w:t>3.5</w:t>
            </w:r>
          </w:p>
        </w:tc>
        <w:tc>
          <w:tcPr>
            <w:tcW w:w="8168" w:type="dxa"/>
          </w:tcPr>
          <w:p w:rsidR="00F5138C" w:rsidRPr="0089052B" w:rsidRDefault="009100A2" w:rsidP="0089052B">
            <w:pPr>
              <w:pStyle w:val="TableParagraph"/>
              <w:spacing w:line="240" w:lineRule="atLeast"/>
              <w:ind w:left="439"/>
            </w:pPr>
            <w:r w:rsidRPr="0089052B">
              <w:t>Морфология.Морфологические</w:t>
            </w:r>
            <w:r w:rsidRPr="0089052B">
              <w:rPr>
                <w:spacing w:val="-4"/>
              </w:rPr>
              <w:t xml:space="preserve"> нормы</w:t>
            </w:r>
          </w:p>
        </w:tc>
      </w:tr>
      <w:tr w:rsidR="00F5138C" w:rsidRPr="0089052B">
        <w:trPr>
          <w:trHeight w:val="815"/>
        </w:trPr>
        <w:tc>
          <w:tcPr>
            <w:tcW w:w="1046" w:type="dxa"/>
          </w:tcPr>
          <w:p w:rsidR="00F5138C" w:rsidRPr="0089052B" w:rsidRDefault="009100A2" w:rsidP="0089052B">
            <w:pPr>
              <w:pStyle w:val="TableParagraph"/>
              <w:spacing w:line="240" w:lineRule="atLeast"/>
              <w:ind w:right="105"/>
              <w:jc w:val="right"/>
            </w:pPr>
            <w:r w:rsidRPr="0089052B">
              <w:rPr>
                <w:spacing w:val="-2"/>
              </w:rPr>
              <w:t>3.5.1</w:t>
            </w:r>
          </w:p>
        </w:tc>
        <w:tc>
          <w:tcPr>
            <w:tcW w:w="8168" w:type="dxa"/>
          </w:tcPr>
          <w:p w:rsidR="00F5138C" w:rsidRPr="0089052B" w:rsidRDefault="009100A2" w:rsidP="0089052B">
            <w:pPr>
              <w:pStyle w:val="TableParagraph"/>
              <w:spacing w:line="240" w:lineRule="atLeast"/>
              <w:ind w:left="439"/>
            </w:pPr>
            <w:r w:rsidRPr="0089052B">
              <w:t>Морфологиякакразделлингвистики.Морфологическийанализ</w:t>
            </w:r>
            <w:r w:rsidRPr="0089052B">
              <w:rPr>
                <w:spacing w:val="-2"/>
              </w:rPr>
              <w:t>слова.</w:t>
            </w:r>
          </w:p>
          <w:p w:rsidR="00F5138C" w:rsidRPr="0089052B" w:rsidRDefault="009100A2" w:rsidP="0089052B">
            <w:pPr>
              <w:pStyle w:val="TableParagraph"/>
              <w:spacing w:line="240" w:lineRule="atLeast"/>
              <w:ind w:left="439"/>
            </w:pPr>
            <w:r w:rsidRPr="0089052B">
              <w:t>Особенностиупотреблениявтекстесловразныхчастей</w:t>
            </w:r>
            <w:r w:rsidRPr="0089052B">
              <w:rPr>
                <w:spacing w:val="-4"/>
              </w:rPr>
              <w:t>речи</w:t>
            </w:r>
          </w:p>
        </w:tc>
      </w:tr>
      <w:tr w:rsidR="00F5138C" w:rsidRPr="0089052B">
        <w:trPr>
          <w:trHeight w:val="820"/>
        </w:trPr>
        <w:tc>
          <w:tcPr>
            <w:tcW w:w="1046" w:type="dxa"/>
          </w:tcPr>
          <w:p w:rsidR="00F5138C" w:rsidRPr="0089052B" w:rsidRDefault="009100A2" w:rsidP="0089052B">
            <w:pPr>
              <w:pStyle w:val="TableParagraph"/>
              <w:spacing w:line="240" w:lineRule="atLeast"/>
              <w:ind w:right="105"/>
              <w:jc w:val="right"/>
            </w:pPr>
            <w:r w:rsidRPr="0089052B">
              <w:rPr>
                <w:spacing w:val="-2"/>
              </w:rPr>
              <w:t>3.5.2</w:t>
            </w:r>
          </w:p>
        </w:tc>
        <w:tc>
          <w:tcPr>
            <w:tcW w:w="8168" w:type="dxa"/>
          </w:tcPr>
          <w:p w:rsidR="00F5138C" w:rsidRPr="0089052B" w:rsidRDefault="009100A2" w:rsidP="0089052B">
            <w:pPr>
              <w:pStyle w:val="TableParagraph"/>
              <w:spacing w:line="240" w:lineRule="atLeast"/>
              <w:ind w:left="439"/>
            </w:pPr>
            <w:r w:rsidRPr="0089052B">
              <w:t>Основныенормыупотребленияимёнсуществительных:формрода,</w:t>
            </w:r>
            <w:r w:rsidRPr="0089052B">
              <w:rPr>
                <w:spacing w:val="-2"/>
              </w:rPr>
              <w:t>числа,</w:t>
            </w:r>
          </w:p>
          <w:p w:rsidR="00F5138C" w:rsidRPr="0089052B" w:rsidRDefault="009100A2" w:rsidP="0089052B">
            <w:pPr>
              <w:pStyle w:val="TableParagraph"/>
              <w:spacing w:line="240" w:lineRule="atLeast"/>
              <w:ind w:left="439"/>
            </w:pPr>
            <w:r w:rsidRPr="0089052B">
              <w:rPr>
                <w:spacing w:val="-2"/>
              </w:rPr>
              <w:t>падежа</w:t>
            </w:r>
          </w:p>
        </w:tc>
      </w:tr>
      <w:tr w:rsidR="00F5138C" w:rsidRPr="0089052B">
        <w:trPr>
          <w:trHeight w:val="815"/>
        </w:trPr>
        <w:tc>
          <w:tcPr>
            <w:tcW w:w="1046" w:type="dxa"/>
          </w:tcPr>
          <w:p w:rsidR="00F5138C" w:rsidRPr="0089052B" w:rsidRDefault="009100A2" w:rsidP="0089052B">
            <w:pPr>
              <w:pStyle w:val="TableParagraph"/>
              <w:spacing w:line="240" w:lineRule="atLeast"/>
              <w:ind w:right="105"/>
              <w:jc w:val="right"/>
            </w:pPr>
            <w:r w:rsidRPr="0089052B">
              <w:rPr>
                <w:spacing w:val="-2"/>
              </w:rPr>
              <w:t>3.5.3</w:t>
            </w:r>
          </w:p>
        </w:tc>
        <w:tc>
          <w:tcPr>
            <w:tcW w:w="8168" w:type="dxa"/>
          </w:tcPr>
          <w:p w:rsidR="00F5138C" w:rsidRPr="0089052B" w:rsidRDefault="009100A2" w:rsidP="0089052B">
            <w:pPr>
              <w:pStyle w:val="TableParagraph"/>
              <w:spacing w:line="240" w:lineRule="atLeast"/>
              <w:ind w:left="439"/>
            </w:pPr>
            <w:r w:rsidRPr="0089052B">
              <w:t>Основныенормыупотребленияимёнприлагательных:форм</w:t>
            </w:r>
            <w:r w:rsidRPr="0089052B">
              <w:rPr>
                <w:spacing w:val="-2"/>
              </w:rPr>
              <w:t>степеней</w:t>
            </w:r>
          </w:p>
          <w:p w:rsidR="00F5138C" w:rsidRPr="0089052B" w:rsidRDefault="009100A2" w:rsidP="0089052B">
            <w:pPr>
              <w:pStyle w:val="TableParagraph"/>
              <w:spacing w:line="240" w:lineRule="atLeast"/>
              <w:ind w:left="439"/>
            </w:pPr>
            <w:r w:rsidRPr="0089052B">
              <w:t>сравнения,краткой</w:t>
            </w:r>
            <w:r w:rsidRPr="0089052B">
              <w:rPr>
                <w:spacing w:val="-4"/>
              </w:rPr>
              <w:t>формы</w:t>
            </w:r>
          </w:p>
        </w:tc>
      </w:tr>
      <w:tr w:rsidR="00F5138C" w:rsidRPr="0089052B">
        <w:trPr>
          <w:trHeight w:val="821"/>
        </w:trPr>
        <w:tc>
          <w:tcPr>
            <w:tcW w:w="1046" w:type="dxa"/>
          </w:tcPr>
          <w:p w:rsidR="00F5138C" w:rsidRPr="0089052B" w:rsidRDefault="009100A2" w:rsidP="0089052B">
            <w:pPr>
              <w:pStyle w:val="TableParagraph"/>
              <w:spacing w:line="240" w:lineRule="atLeast"/>
              <w:ind w:right="105"/>
              <w:jc w:val="right"/>
            </w:pPr>
            <w:r w:rsidRPr="0089052B">
              <w:rPr>
                <w:spacing w:val="-2"/>
              </w:rPr>
              <w:t>3.5.4</w:t>
            </w:r>
          </w:p>
        </w:tc>
        <w:tc>
          <w:tcPr>
            <w:tcW w:w="8168" w:type="dxa"/>
          </w:tcPr>
          <w:p w:rsidR="00F5138C" w:rsidRPr="0089052B" w:rsidRDefault="009100A2" w:rsidP="0089052B">
            <w:pPr>
              <w:pStyle w:val="TableParagraph"/>
              <w:tabs>
                <w:tab w:val="left" w:pos="1758"/>
                <w:tab w:val="left" w:pos="2713"/>
                <w:tab w:val="left" w:pos="4401"/>
                <w:tab w:val="left" w:pos="6420"/>
                <w:tab w:val="left" w:pos="7926"/>
              </w:tabs>
              <w:spacing w:line="240" w:lineRule="atLeast"/>
              <w:ind w:left="439"/>
            </w:pPr>
            <w:r w:rsidRPr="0089052B">
              <w:rPr>
                <w:spacing w:val="-2"/>
              </w:rPr>
              <w:t>Основные</w:t>
            </w:r>
            <w:r w:rsidRPr="0089052B">
              <w:tab/>
            </w:r>
            <w:r w:rsidRPr="0089052B">
              <w:rPr>
                <w:spacing w:val="-4"/>
              </w:rPr>
              <w:t>нормы</w:t>
            </w:r>
            <w:r w:rsidRPr="0089052B">
              <w:tab/>
            </w:r>
            <w:r w:rsidRPr="0089052B">
              <w:rPr>
                <w:spacing w:val="-2"/>
              </w:rPr>
              <w:t>употребления</w:t>
            </w:r>
            <w:r w:rsidRPr="0089052B">
              <w:tab/>
            </w:r>
            <w:r w:rsidRPr="0089052B">
              <w:rPr>
                <w:spacing w:val="-2"/>
              </w:rPr>
              <w:t>количественных,</w:t>
            </w:r>
            <w:r w:rsidRPr="0089052B">
              <w:tab/>
            </w:r>
            <w:r w:rsidRPr="0089052B">
              <w:rPr>
                <w:spacing w:val="-2"/>
              </w:rPr>
              <w:t>порядковых</w:t>
            </w:r>
            <w:r w:rsidRPr="0089052B">
              <w:tab/>
            </w:r>
            <w:r w:rsidRPr="0089052B">
              <w:rPr>
                <w:spacing w:val="-10"/>
              </w:rPr>
              <w:t>и</w:t>
            </w:r>
          </w:p>
          <w:p w:rsidR="00F5138C" w:rsidRPr="0089052B" w:rsidRDefault="009100A2" w:rsidP="0089052B">
            <w:pPr>
              <w:pStyle w:val="TableParagraph"/>
              <w:spacing w:line="240" w:lineRule="atLeast"/>
              <w:ind w:left="439"/>
            </w:pPr>
            <w:r w:rsidRPr="0089052B">
              <w:t>собирательных</w:t>
            </w:r>
            <w:r w:rsidRPr="0089052B">
              <w:rPr>
                <w:spacing w:val="-2"/>
              </w:rPr>
              <w:t>числительных</w:t>
            </w:r>
          </w:p>
        </w:tc>
      </w:tr>
      <w:tr w:rsidR="00F5138C" w:rsidRPr="0089052B">
        <w:trPr>
          <w:trHeight w:val="815"/>
        </w:trPr>
        <w:tc>
          <w:tcPr>
            <w:tcW w:w="1046" w:type="dxa"/>
          </w:tcPr>
          <w:p w:rsidR="00F5138C" w:rsidRPr="0089052B" w:rsidRDefault="009100A2" w:rsidP="0089052B">
            <w:pPr>
              <w:pStyle w:val="TableParagraph"/>
              <w:spacing w:line="240" w:lineRule="atLeast"/>
              <w:ind w:right="105"/>
              <w:jc w:val="right"/>
            </w:pPr>
            <w:r w:rsidRPr="0089052B">
              <w:rPr>
                <w:spacing w:val="-2"/>
              </w:rPr>
              <w:t>3.5.5</w:t>
            </w:r>
          </w:p>
        </w:tc>
        <w:tc>
          <w:tcPr>
            <w:tcW w:w="8168" w:type="dxa"/>
          </w:tcPr>
          <w:p w:rsidR="00F5138C" w:rsidRPr="0089052B" w:rsidRDefault="009100A2" w:rsidP="0089052B">
            <w:pPr>
              <w:pStyle w:val="TableParagraph"/>
              <w:spacing w:line="240" w:lineRule="atLeast"/>
              <w:ind w:left="439"/>
            </w:pPr>
            <w:r w:rsidRPr="0089052B">
              <w:t>Основныенормыупотребленияместоимений:формы3-голица</w:t>
            </w:r>
            <w:r w:rsidRPr="0089052B">
              <w:rPr>
                <w:spacing w:val="-2"/>
              </w:rPr>
              <w:t>личных</w:t>
            </w:r>
          </w:p>
          <w:p w:rsidR="00F5138C" w:rsidRPr="0089052B" w:rsidRDefault="009100A2" w:rsidP="0089052B">
            <w:pPr>
              <w:pStyle w:val="TableParagraph"/>
              <w:spacing w:line="240" w:lineRule="atLeast"/>
              <w:ind w:left="439"/>
            </w:pPr>
            <w:r w:rsidRPr="0089052B">
              <w:t>местоимений,возвратногоместоимения</w:t>
            </w:r>
            <w:r w:rsidRPr="0089052B">
              <w:rPr>
                <w:spacing w:val="-4"/>
              </w:rPr>
              <w:t>себя</w:t>
            </w:r>
          </w:p>
        </w:tc>
      </w:tr>
      <w:tr w:rsidR="00F5138C" w:rsidRPr="0089052B">
        <w:trPr>
          <w:trHeight w:val="1589"/>
        </w:trPr>
        <w:tc>
          <w:tcPr>
            <w:tcW w:w="1046"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105"/>
              <w:jc w:val="right"/>
            </w:pPr>
            <w:r w:rsidRPr="0089052B">
              <w:rPr>
                <w:spacing w:val="-2"/>
              </w:rPr>
              <w:t>3.5.6</w:t>
            </w:r>
          </w:p>
        </w:tc>
        <w:tc>
          <w:tcPr>
            <w:tcW w:w="8168" w:type="dxa"/>
          </w:tcPr>
          <w:p w:rsidR="00F5138C" w:rsidRPr="0089052B" w:rsidRDefault="009100A2" w:rsidP="0089052B">
            <w:pPr>
              <w:pStyle w:val="TableParagraph"/>
              <w:spacing w:line="240" w:lineRule="atLeast"/>
              <w:ind w:left="439" w:right="101"/>
              <w:jc w:val="both"/>
            </w:pPr>
            <w:r w:rsidRPr="0089052B">
              <w:t>Основные нормы употребления глаголов: некоторых личных форм (типа победить, убедить, выздороветь), возвратных и невозвратных глаголов; образованиянекоторыхглагольныхформ:формпрошедшеговремени</w:t>
            </w:r>
            <w:r w:rsidRPr="0089052B">
              <w:rPr>
                <w:spacing w:val="-10"/>
              </w:rPr>
              <w:t>с</w:t>
            </w:r>
          </w:p>
          <w:p w:rsidR="00F5138C" w:rsidRPr="0089052B" w:rsidRDefault="009100A2" w:rsidP="0089052B">
            <w:pPr>
              <w:pStyle w:val="TableParagraph"/>
              <w:spacing w:line="240" w:lineRule="atLeast"/>
              <w:ind w:left="439"/>
              <w:jc w:val="both"/>
            </w:pPr>
            <w:r w:rsidRPr="0089052B">
              <w:t>суффиксом</w:t>
            </w:r>
            <w:r w:rsidRPr="0089052B">
              <w:rPr>
                <w:i/>
              </w:rPr>
              <w:t>-ну-</w:t>
            </w:r>
            <w:r w:rsidRPr="0089052B">
              <w:t>,формповелительного</w:t>
            </w:r>
            <w:r w:rsidRPr="0089052B">
              <w:rPr>
                <w:spacing w:val="-2"/>
              </w:rPr>
              <w:t>наклонения</w:t>
            </w:r>
          </w:p>
        </w:tc>
      </w:tr>
      <w:tr w:rsidR="00F5138C" w:rsidRPr="0089052B">
        <w:trPr>
          <w:trHeight w:val="432"/>
        </w:trPr>
        <w:tc>
          <w:tcPr>
            <w:tcW w:w="1046" w:type="dxa"/>
          </w:tcPr>
          <w:p w:rsidR="00F5138C" w:rsidRPr="0089052B" w:rsidRDefault="009100A2" w:rsidP="0089052B">
            <w:pPr>
              <w:pStyle w:val="TableParagraph"/>
              <w:spacing w:line="240" w:lineRule="atLeast"/>
              <w:ind w:right="196"/>
              <w:jc w:val="right"/>
            </w:pPr>
            <w:r w:rsidRPr="0089052B">
              <w:rPr>
                <w:spacing w:val="-5"/>
              </w:rPr>
              <w:t>3.6</w:t>
            </w:r>
          </w:p>
        </w:tc>
        <w:tc>
          <w:tcPr>
            <w:tcW w:w="8168" w:type="dxa"/>
          </w:tcPr>
          <w:p w:rsidR="00F5138C" w:rsidRPr="0089052B" w:rsidRDefault="009100A2" w:rsidP="0089052B">
            <w:pPr>
              <w:pStyle w:val="TableParagraph"/>
              <w:spacing w:line="240" w:lineRule="atLeast"/>
              <w:ind w:left="439"/>
            </w:pPr>
            <w:r w:rsidRPr="0089052B">
              <w:t>Синтаксис.Синтаксические</w:t>
            </w:r>
            <w:r w:rsidRPr="0089052B">
              <w:rPr>
                <w:spacing w:val="-4"/>
              </w:rPr>
              <w:t>нормы</w:t>
            </w:r>
          </w:p>
        </w:tc>
      </w:tr>
      <w:tr w:rsidR="00F5138C" w:rsidRPr="0089052B">
        <w:trPr>
          <w:trHeight w:val="820"/>
        </w:trPr>
        <w:tc>
          <w:tcPr>
            <w:tcW w:w="1046" w:type="dxa"/>
          </w:tcPr>
          <w:p w:rsidR="00F5138C" w:rsidRPr="0089052B" w:rsidRDefault="009100A2" w:rsidP="0089052B">
            <w:pPr>
              <w:pStyle w:val="TableParagraph"/>
              <w:spacing w:line="240" w:lineRule="atLeast"/>
              <w:ind w:right="105"/>
              <w:jc w:val="right"/>
            </w:pPr>
            <w:r w:rsidRPr="0089052B">
              <w:rPr>
                <w:spacing w:val="-2"/>
              </w:rPr>
              <w:t>3.6.1</w:t>
            </w:r>
          </w:p>
        </w:tc>
        <w:tc>
          <w:tcPr>
            <w:tcW w:w="8168" w:type="dxa"/>
          </w:tcPr>
          <w:p w:rsidR="00F5138C" w:rsidRPr="0089052B" w:rsidRDefault="009100A2" w:rsidP="0089052B">
            <w:pPr>
              <w:pStyle w:val="TableParagraph"/>
              <w:tabs>
                <w:tab w:val="left" w:pos="1883"/>
                <w:tab w:val="left" w:pos="2579"/>
                <w:tab w:val="left" w:pos="3606"/>
                <w:tab w:val="left" w:pos="5327"/>
                <w:tab w:val="left" w:pos="7370"/>
              </w:tabs>
              <w:spacing w:line="240" w:lineRule="atLeast"/>
              <w:ind w:left="439"/>
            </w:pPr>
            <w:r w:rsidRPr="0089052B">
              <w:rPr>
                <w:spacing w:val="-2"/>
              </w:rPr>
              <w:t>Синтаксис</w:t>
            </w:r>
            <w:r w:rsidRPr="0089052B">
              <w:tab/>
            </w:r>
            <w:r w:rsidRPr="0089052B">
              <w:rPr>
                <w:spacing w:val="-5"/>
              </w:rPr>
              <w:t>как</w:t>
            </w:r>
            <w:r w:rsidRPr="0089052B">
              <w:tab/>
            </w:r>
            <w:r w:rsidRPr="0089052B">
              <w:rPr>
                <w:spacing w:val="-2"/>
              </w:rPr>
              <w:t>раздел</w:t>
            </w:r>
            <w:r w:rsidRPr="0089052B">
              <w:tab/>
            </w:r>
            <w:r w:rsidRPr="0089052B">
              <w:rPr>
                <w:spacing w:val="-2"/>
              </w:rPr>
              <w:t>лингвистики.</w:t>
            </w:r>
            <w:r w:rsidRPr="0089052B">
              <w:tab/>
            </w:r>
            <w:r w:rsidRPr="0089052B">
              <w:rPr>
                <w:spacing w:val="-2"/>
              </w:rPr>
              <w:t>Синтаксический</w:t>
            </w:r>
            <w:r w:rsidRPr="0089052B">
              <w:tab/>
            </w:r>
            <w:r w:rsidRPr="0089052B">
              <w:rPr>
                <w:spacing w:val="-2"/>
              </w:rPr>
              <w:t>анализ</w:t>
            </w:r>
          </w:p>
          <w:p w:rsidR="00F5138C" w:rsidRPr="0089052B" w:rsidRDefault="009100A2" w:rsidP="0089052B">
            <w:pPr>
              <w:pStyle w:val="TableParagraph"/>
              <w:spacing w:line="240" w:lineRule="atLeast"/>
              <w:ind w:left="439"/>
            </w:pPr>
            <w:r w:rsidRPr="0089052B">
              <w:t>словосочетанияи</w:t>
            </w:r>
            <w:r w:rsidRPr="0089052B">
              <w:rPr>
                <w:spacing w:val="-2"/>
              </w:rPr>
              <w:t>предложения</w:t>
            </w:r>
          </w:p>
        </w:tc>
      </w:tr>
      <w:tr w:rsidR="00F5138C" w:rsidRPr="0089052B">
        <w:trPr>
          <w:trHeight w:val="1977"/>
        </w:trPr>
        <w:tc>
          <w:tcPr>
            <w:tcW w:w="1046"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105"/>
              <w:jc w:val="right"/>
            </w:pPr>
            <w:r w:rsidRPr="0089052B">
              <w:rPr>
                <w:spacing w:val="-2"/>
              </w:rPr>
              <w:t>3.6.2</w:t>
            </w:r>
          </w:p>
        </w:tc>
        <w:tc>
          <w:tcPr>
            <w:tcW w:w="8168" w:type="dxa"/>
          </w:tcPr>
          <w:p w:rsidR="00F5138C" w:rsidRPr="0089052B" w:rsidRDefault="009100A2" w:rsidP="0089052B">
            <w:pPr>
              <w:pStyle w:val="TableParagraph"/>
              <w:spacing w:line="240" w:lineRule="atLeast"/>
              <w:ind w:left="439" w:right="102"/>
              <w:jc w:val="both"/>
            </w:pPr>
            <w:r w:rsidRPr="0089052B">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риторическийвопрос,риторическоевосклицание,</w:t>
            </w:r>
            <w:r w:rsidRPr="0089052B">
              <w:rPr>
                <w:spacing w:val="-2"/>
              </w:rPr>
              <w:t>риторическое</w:t>
            </w:r>
          </w:p>
          <w:p w:rsidR="00F5138C" w:rsidRPr="0089052B" w:rsidRDefault="009100A2" w:rsidP="0089052B">
            <w:pPr>
              <w:pStyle w:val="TableParagraph"/>
              <w:spacing w:line="240" w:lineRule="atLeast"/>
              <w:ind w:left="439"/>
              <w:jc w:val="both"/>
            </w:pPr>
            <w:r w:rsidRPr="0089052B">
              <w:t>обращение;многосоюзие,</w:t>
            </w:r>
            <w:r w:rsidRPr="0089052B">
              <w:rPr>
                <w:spacing w:val="-2"/>
              </w:rPr>
              <w:t>бессоюзие</w:t>
            </w:r>
          </w:p>
        </w:tc>
      </w:tr>
      <w:tr w:rsidR="00F5138C" w:rsidRPr="0089052B">
        <w:trPr>
          <w:trHeight w:val="3903"/>
        </w:trPr>
        <w:tc>
          <w:tcPr>
            <w:tcW w:w="1046"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105"/>
              <w:jc w:val="right"/>
            </w:pPr>
            <w:r w:rsidRPr="0089052B">
              <w:rPr>
                <w:spacing w:val="-2"/>
              </w:rPr>
              <w:t>3.6.3</w:t>
            </w:r>
          </w:p>
        </w:tc>
        <w:tc>
          <w:tcPr>
            <w:tcW w:w="8168" w:type="dxa"/>
          </w:tcPr>
          <w:p w:rsidR="00F5138C" w:rsidRPr="0089052B" w:rsidRDefault="009100A2" w:rsidP="0089052B">
            <w:pPr>
              <w:pStyle w:val="TableParagraph"/>
              <w:spacing w:line="240" w:lineRule="atLeast"/>
              <w:ind w:left="439" w:right="94"/>
              <w:jc w:val="both"/>
            </w:pPr>
            <w:r w:rsidRPr="0089052B">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имеющимпри себе приложение (типа диван-кровать, озеро Байкал). Согласование сказуемого с подлежащим,выраженнымаббревиатурой,заимствованным</w:t>
            </w:r>
          </w:p>
          <w:p w:rsidR="00F5138C" w:rsidRPr="0089052B" w:rsidRDefault="009100A2" w:rsidP="0089052B">
            <w:pPr>
              <w:pStyle w:val="TableParagraph"/>
              <w:spacing w:line="240" w:lineRule="atLeast"/>
              <w:ind w:left="439"/>
              <w:jc w:val="both"/>
            </w:pPr>
            <w:r w:rsidRPr="0089052B">
              <w:t xml:space="preserve">несклоняемым </w:t>
            </w:r>
            <w:r w:rsidRPr="0089052B">
              <w:rPr>
                <w:spacing w:val="-2"/>
              </w:rPr>
              <w:t>существительным</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46"/>
        <w:gridCol w:w="8168"/>
      </w:tblGrid>
      <w:tr w:rsidR="00F5138C" w:rsidRPr="0089052B">
        <w:trPr>
          <w:trHeight w:val="820"/>
        </w:trPr>
        <w:tc>
          <w:tcPr>
            <w:tcW w:w="1046" w:type="dxa"/>
          </w:tcPr>
          <w:p w:rsidR="00F5138C" w:rsidRPr="0089052B" w:rsidRDefault="009100A2" w:rsidP="0089052B">
            <w:pPr>
              <w:pStyle w:val="TableParagraph"/>
              <w:spacing w:line="240" w:lineRule="atLeast"/>
              <w:ind w:right="105"/>
              <w:jc w:val="right"/>
            </w:pPr>
            <w:r w:rsidRPr="0089052B">
              <w:rPr>
                <w:spacing w:val="-2"/>
              </w:rPr>
              <w:lastRenderedPageBreak/>
              <w:t>3.6.4</w:t>
            </w:r>
          </w:p>
        </w:tc>
        <w:tc>
          <w:tcPr>
            <w:tcW w:w="8168" w:type="dxa"/>
          </w:tcPr>
          <w:p w:rsidR="00F5138C" w:rsidRPr="0089052B" w:rsidRDefault="009100A2" w:rsidP="0089052B">
            <w:pPr>
              <w:pStyle w:val="TableParagraph"/>
              <w:tabs>
                <w:tab w:val="left" w:pos="1710"/>
                <w:tab w:val="left" w:pos="2626"/>
                <w:tab w:val="left" w:pos="4104"/>
                <w:tab w:val="left" w:pos="5576"/>
                <w:tab w:val="left" w:pos="6444"/>
                <w:tab w:val="left" w:pos="7681"/>
              </w:tabs>
              <w:spacing w:line="240" w:lineRule="atLeast"/>
              <w:ind w:left="439"/>
            </w:pPr>
            <w:r w:rsidRPr="0089052B">
              <w:rPr>
                <w:spacing w:val="-2"/>
              </w:rPr>
              <w:t>Основные</w:t>
            </w:r>
            <w:r w:rsidRPr="0089052B">
              <w:tab/>
            </w:r>
            <w:r w:rsidRPr="0089052B">
              <w:rPr>
                <w:spacing w:val="-4"/>
              </w:rPr>
              <w:t>нормы</w:t>
            </w:r>
            <w:r w:rsidRPr="0089052B">
              <w:tab/>
            </w:r>
            <w:r w:rsidRPr="0089052B">
              <w:rPr>
                <w:spacing w:val="-2"/>
              </w:rPr>
              <w:t>управления:</w:t>
            </w:r>
            <w:r w:rsidRPr="0089052B">
              <w:tab/>
            </w:r>
            <w:r w:rsidRPr="0089052B">
              <w:rPr>
                <w:spacing w:val="-2"/>
              </w:rPr>
              <w:t>правильный</w:t>
            </w:r>
            <w:r w:rsidRPr="0089052B">
              <w:tab/>
            </w:r>
            <w:r w:rsidRPr="0089052B">
              <w:rPr>
                <w:spacing w:val="-2"/>
              </w:rPr>
              <w:t>выбор</w:t>
            </w:r>
            <w:r w:rsidRPr="0089052B">
              <w:tab/>
            </w:r>
            <w:r w:rsidRPr="0089052B">
              <w:rPr>
                <w:spacing w:val="-2"/>
              </w:rPr>
              <w:t>падежной</w:t>
            </w:r>
            <w:r w:rsidRPr="0089052B">
              <w:tab/>
            </w:r>
            <w:r w:rsidRPr="0089052B">
              <w:rPr>
                <w:spacing w:val="-5"/>
              </w:rPr>
              <w:t>или</w:t>
            </w:r>
          </w:p>
          <w:p w:rsidR="00F5138C" w:rsidRPr="0089052B" w:rsidRDefault="009100A2" w:rsidP="0089052B">
            <w:pPr>
              <w:pStyle w:val="TableParagraph"/>
              <w:spacing w:line="240" w:lineRule="atLeast"/>
              <w:ind w:left="439"/>
            </w:pPr>
            <w:r w:rsidRPr="0089052B">
              <w:t>предложно-падежнойформыуправляемого</w:t>
            </w:r>
            <w:r w:rsidRPr="0089052B">
              <w:rPr>
                <w:spacing w:val="-4"/>
              </w:rPr>
              <w:t>слова</w:t>
            </w:r>
          </w:p>
        </w:tc>
      </w:tr>
      <w:tr w:rsidR="00F5138C" w:rsidRPr="0089052B">
        <w:trPr>
          <w:trHeight w:val="431"/>
        </w:trPr>
        <w:tc>
          <w:tcPr>
            <w:tcW w:w="1046" w:type="dxa"/>
          </w:tcPr>
          <w:p w:rsidR="00F5138C" w:rsidRPr="0089052B" w:rsidRDefault="009100A2" w:rsidP="0089052B">
            <w:pPr>
              <w:pStyle w:val="TableParagraph"/>
              <w:spacing w:line="240" w:lineRule="atLeast"/>
              <w:ind w:right="105"/>
              <w:jc w:val="right"/>
            </w:pPr>
            <w:r w:rsidRPr="0089052B">
              <w:rPr>
                <w:spacing w:val="-2"/>
              </w:rPr>
              <w:t>3.6.5</w:t>
            </w:r>
          </w:p>
        </w:tc>
        <w:tc>
          <w:tcPr>
            <w:tcW w:w="8168" w:type="dxa"/>
          </w:tcPr>
          <w:p w:rsidR="00F5138C" w:rsidRPr="0089052B" w:rsidRDefault="009100A2" w:rsidP="0089052B">
            <w:pPr>
              <w:pStyle w:val="TableParagraph"/>
              <w:spacing w:line="240" w:lineRule="atLeast"/>
              <w:ind w:left="439"/>
            </w:pPr>
            <w:r w:rsidRPr="0089052B">
              <w:t>Основныенормыупотребленияоднородных членов</w:t>
            </w:r>
            <w:r w:rsidRPr="0089052B">
              <w:rPr>
                <w:spacing w:val="-2"/>
              </w:rPr>
              <w:t xml:space="preserve"> предложения</w:t>
            </w:r>
          </w:p>
        </w:tc>
      </w:tr>
      <w:tr w:rsidR="00F5138C" w:rsidRPr="0089052B">
        <w:trPr>
          <w:trHeight w:val="427"/>
        </w:trPr>
        <w:tc>
          <w:tcPr>
            <w:tcW w:w="1046" w:type="dxa"/>
          </w:tcPr>
          <w:p w:rsidR="00F5138C" w:rsidRPr="0089052B" w:rsidRDefault="009100A2" w:rsidP="0089052B">
            <w:pPr>
              <w:pStyle w:val="TableParagraph"/>
              <w:spacing w:line="240" w:lineRule="atLeast"/>
              <w:ind w:right="105"/>
              <w:jc w:val="right"/>
            </w:pPr>
            <w:r w:rsidRPr="0089052B">
              <w:rPr>
                <w:spacing w:val="-2"/>
              </w:rPr>
              <w:t>3.6.6</w:t>
            </w:r>
          </w:p>
        </w:tc>
        <w:tc>
          <w:tcPr>
            <w:tcW w:w="8168" w:type="dxa"/>
          </w:tcPr>
          <w:p w:rsidR="00F5138C" w:rsidRPr="0089052B" w:rsidRDefault="009100A2" w:rsidP="0089052B">
            <w:pPr>
              <w:pStyle w:val="TableParagraph"/>
              <w:spacing w:line="240" w:lineRule="atLeast"/>
              <w:ind w:left="439"/>
            </w:pPr>
            <w:r w:rsidRPr="0089052B">
              <w:t>Основныенормыупотребленияпричастныхидеепричастных</w:t>
            </w:r>
            <w:r w:rsidRPr="0089052B">
              <w:rPr>
                <w:spacing w:val="-2"/>
              </w:rPr>
              <w:t>оборотов</w:t>
            </w:r>
          </w:p>
        </w:tc>
      </w:tr>
      <w:tr w:rsidR="00F5138C" w:rsidRPr="0089052B">
        <w:trPr>
          <w:trHeight w:val="431"/>
        </w:trPr>
        <w:tc>
          <w:tcPr>
            <w:tcW w:w="1046" w:type="dxa"/>
          </w:tcPr>
          <w:p w:rsidR="00F5138C" w:rsidRPr="0089052B" w:rsidRDefault="009100A2" w:rsidP="0089052B">
            <w:pPr>
              <w:pStyle w:val="TableParagraph"/>
              <w:spacing w:line="240" w:lineRule="atLeast"/>
              <w:ind w:right="105"/>
              <w:jc w:val="right"/>
            </w:pPr>
            <w:r w:rsidRPr="0089052B">
              <w:rPr>
                <w:spacing w:val="-2"/>
              </w:rPr>
              <w:t>3.6.7</w:t>
            </w:r>
          </w:p>
        </w:tc>
        <w:tc>
          <w:tcPr>
            <w:tcW w:w="8168" w:type="dxa"/>
          </w:tcPr>
          <w:p w:rsidR="00F5138C" w:rsidRPr="0089052B" w:rsidRDefault="009100A2" w:rsidP="0089052B">
            <w:pPr>
              <w:pStyle w:val="TableParagraph"/>
              <w:spacing w:line="240" w:lineRule="atLeast"/>
              <w:ind w:left="439"/>
            </w:pPr>
            <w:r w:rsidRPr="0089052B">
              <w:t>Основныенормыпостроениясложных</w:t>
            </w:r>
            <w:r w:rsidRPr="0089052B">
              <w:rPr>
                <w:spacing w:val="-2"/>
              </w:rPr>
              <w:t>предложений</w:t>
            </w:r>
          </w:p>
        </w:tc>
      </w:tr>
      <w:tr w:rsidR="00F5138C" w:rsidRPr="0089052B">
        <w:trPr>
          <w:trHeight w:val="431"/>
        </w:trPr>
        <w:tc>
          <w:tcPr>
            <w:tcW w:w="1046" w:type="dxa"/>
          </w:tcPr>
          <w:p w:rsidR="00F5138C" w:rsidRPr="0089052B" w:rsidRDefault="009100A2" w:rsidP="0089052B">
            <w:pPr>
              <w:pStyle w:val="TableParagraph"/>
              <w:spacing w:line="240" w:lineRule="atLeast"/>
              <w:ind w:right="196"/>
              <w:jc w:val="right"/>
            </w:pPr>
            <w:r w:rsidRPr="0089052B">
              <w:rPr>
                <w:spacing w:val="-5"/>
              </w:rPr>
              <w:t>3.7</w:t>
            </w:r>
          </w:p>
        </w:tc>
        <w:tc>
          <w:tcPr>
            <w:tcW w:w="8168" w:type="dxa"/>
          </w:tcPr>
          <w:p w:rsidR="00F5138C" w:rsidRPr="0089052B" w:rsidRDefault="009100A2" w:rsidP="0089052B">
            <w:pPr>
              <w:pStyle w:val="TableParagraph"/>
              <w:spacing w:line="240" w:lineRule="atLeast"/>
              <w:ind w:left="439"/>
            </w:pPr>
            <w:r w:rsidRPr="0089052B">
              <w:t>Орфография.Основныеправила</w:t>
            </w:r>
            <w:r w:rsidRPr="0089052B">
              <w:rPr>
                <w:spacing w:val="-2"/>
              </w:rPr>
              <w:t>орфографии</w:t>
            </w:r>
          </w:p>
        </w:tc>
      </w:tr>
      <w:tr w:rsidR="00F5138C" w:rsidRPr="0089052B">
        <w:trPr>
          <w:trHeight w:val="431"/>
        </w:trPr>
        <w:tc>
          <w:tcPr>
            <w:tcW w:w="1046" w:type="dxa"/>
          </w:tcPr>
          <w:p w:rsidR="00F5138C" w:rsidRPr="0089052B" w:rsidRDefault="009100A2" w:rsidP="0089052B">
            <w:pPr>
              <w:pStyle w:val="TableParagraph"/>
              <w:spacing w:line="240" w:lineRule="atLeast"/>
              <w:ind w:right="105"/>
              <w:jc w:val="right"/>
            </w:pPr>
            <w:r w:rsidRPr="0089052B">
              <w:rPr>
                <w:spacing w:val="-2"/>
              </w:rPr>
              <w:t>3.7.1</w:t>
            </w:r>
          </w:p>
        </w:tc>
        <w:tc>
          <w:tcPr>
            <w:tcW w:w="8168" w:type="dxa"/>
          </w:tcPr>
          <w:p w:rsidR="00F5138C" w:rsidRPr="0089052B" w:rsidRDefault="009100A2" w:rsidP="0089052B">
            <w:pPr>
              <w:pStyle w:val="TableParagraph"/>
              <w:spacing w:line="240" w:lineRule="atLeast"/>
              <w:ind w:left="439"/>
            </w:pPr>
            <w:r w:rsidRPr="0089052B">
              <w:t>Употреблениезаглавныхи строчных</w:t>
            </w:r>
            <w:r w:rsidRPr="0089052B">
              <w:rPr>
                <w:spacing w:val="-4"/>
              </w:rPr>
              <w:t>букв</w:t>
            </w:r>
          </w:p>
        </w:tc>
      </w:tr>
      <w:tr w:rsidR="00F5138C" w:rsidRPr="0089052B">
        <w:trPr>
          <w:trHeight w:val="432"/>
        </w:trPr>
        <w:tc>
          <w:tcPr>
            <w:tcW w:w="1046" w:type="dxa"/>
          </w:tcPr>
          <w:p w:rsidR="00F5138C" w:rsidRPr="0089052B" w:rsidRDefault="009100A2" w:rsidP="0089052B">
            <w:pPr>
              <w:pStyle w:val="TableParagraph"/>
              <w:spacing w:line="240" w:lineRule="atLeast"/>
              <w:ind w:right="105"/>
              <w:jc w:val="right"/>
            </w:pPr>
            <w:r w:rsidRPr="0089052B">
              <w:rPr>
                <w:spacing w:val="-2"/>
              </w:rPr>
              <w:t>3.7.2</w:t>
            </w:r>
          </w:p>
        </w:tc>
        <w:tc>
          <w:tcPr>
            <w:tcW w:w="8168" w:type="dxa"/>
          </w:tcPr>
          <w:p w:rsidR="00F5138C" w:rsidRPr="0089052B" w:rsidRDefault="009100A2" w:rsidP="0089052B">
            <w:pPr>
              <w:pStyle w:val="TableParagraph"/>
              <w:spacing w:line="240" w:lineRule="atLeast"/>
              <w:ind w:left="439"/>
            </w:pPr>
            <w:r w:rsidRPr="0089052B">
              <w:t>Правописаниегласныхисогласныхв</w:t>
            </w:r>
            <w:r w:rsidRPr="0089052B">
              <w:rPr>
                <w:spacing w:val="-4"/>
              </w:rPr>
              <w:t>корне</w:t>
            </w:r>
          </w:p>
        </w:tc>
      </w:tr>
      <w:tr w:rsidR="00F5138C" w:rsidRPr="0089052B">
        <w:trPr>
          <w:trHeight w:val="431"/>
        </w:trPr>
        <w:tc>
          <w:tcPr>
            <w:tcW w:w="1046" w:type="dxa"/>
          </w:tcPr>
          <w:p w:rsidR="00F5138C" w:rsidRPr="0089052B" w:rsidRDefault="009100A2" w:rsidP="0089052B">
            <w:pPr>
              <w:pStyle w:val="TableParagraph"/>
              <w:spacing w:line="240" w:lineRule="atLeast"/>
              <w:ind w:right="105"/>
              <w:jc w:val="right"/>
            </w:pPr>
            <w:r w:rsidRPr="0089052B">
              <w:rPr>
                <w:spacing w:val="-2"/>
              </w:rPr>
              <w:t>3.7.3</w:t>
            </w:r>
          </w:p>
        </w:tc>
        <w:tc>
          <w:tcPr>
            <w:tcW w:w="8168" w:type="dxa"/>
          </w:tcPr>
          <w:p w:rsidR="00F5138C" w:rsidRPr="0089052B" w:rsidRDefault="009100A2" w:rsidP="0089052B">
            <w:pPr>
              <w:pStyle w:val="TableParagraph"/>
              <w:spacing w:line="240" w:lineRule="atLeast"/>
              <w:ind w:left="439"/>
            </w:pPr>
            <w:r w:rsidRPr="0089052B">
              <w:t xml:space="preserve">Употребление </w:t>
            </w:r>
            <w:r w:rsidRPr="0089052B">
              <w:rPr>
                <w:i/>
              </w:rPr>
              <w:t>ъ</w:t>
            </w:r>
            <w:r w:rsidRPr="0089052B">
              <w:t>и</w:t>
            </w:r>
            <w:r w:rsidRPr="0089052B">
              <w:rPr>
                <w:i/>
              </w:rPr>
              <w:t>ь</w:t>
            </w:r>
            <w:r w:rsidRPr="0089052B">
              <w:t>(втомчисле</w:t>
            </w:r>
            <w:r w:rsidRPr="0089052B">
              <w:rPr>
                <w:spacing w:val="-2"/>
              </w:rPr>
              <w:t>разделительных)</w:t>
            </w:r>
          </w:p>
        </w:tc>
      </w:tr>
      <w:tr w:rsidR="00F5138C" w:rsidRPr="0089052B">
        <w:trPr>
          <w:trHeight w:val="431"/>
        </w:trPr>
        <w:tc>
          <w:tcPr>
            <w:tcW w:w="1046" w:type="dxa"/>
          </w:tcPr>
          <w:p w:rsidR="00F5138C" w:rsidRPr="0089052B" w:rsidRDefault="009100A2" w:rsidP="0089052B">
            <w:pPr>
              <w:pStyle w:val="TableParagraph"/>
              <w:spacing w:line="240" w:lineRule="atLeast"/>
              <w:ind w:right="105"/>
              <w:jc w:val="right"/>
            </w:pPr>
            <w:r w:rsidRPr="0089052B">
              <w:rPr>
                <w:spacing w:val="-2"/>
              </w:rPr>
              <w:t>3.7.4</w:t>
            </w:r>
          </w:p>
        </w:tc>
        <w:tc>
          <w:tcPr>
            <w:tcW w:w="8168" w:type="dxa"/>
          </w:tcPr>
          <w:p w:rsidR="00F5138C" w:rsidRPr="0089052B" w:rsidRDefault="009100A2" w:rsidP="0089052B">
            <w:pPr>
              <w:pStyle w:val="TableParagraph"/>
              <w:spacing w:line="240" w:lineRule="atLeast"/>
              <w:ind w:left="439"/>
            </w:pPr>
            <w:r w:rsidRPr="0089052B">
              <w:t>Правописаниеприставок.Буквы</w:t>
            </w:r>
            <w:r w:rsidRPr="0089052B">
              <w:rPr>
                <w:i/>
              </w:rPr>
              <w:t>ы –и</w:t>
            </w:r>
            <w:r w:rsidRPr="0089052B">
              <w:t>после</w:t>
            </w:r>
            <w:r w:rsidRPr="0089052B">
              <w:rPr>
                <w:spacing w:val="-2"/>
              </w:rPr>
              <w:t>приставок</w:t>
            </w:r>
          </w:p>
        </w:tc>
      </w:tr>
      <w:tr w:rsidR="00F5138C" w:rsidRPr="0089052B">
        <w:trPr>
          <w:trHeight w:val="432"/>
        </w:trPr>
        <w:tc>
          <w:tcPr>
            <w:tcW w:w="1046" w:type="dxa"/>
          </w:tcPr>
          <w:p w:rsidR="00F5138C" w:rsidRPr="0089052B" w:rsidRDefault="009100A2" w:rsidP="0089052B">
            <w:pPr>
              <w:pStyle w:val="TableParagraph"/>
              <w:spacing w:line="240" w:lineRule="atLeast"/>
              <w:ind w:right="105"/>
              <w:jc w:val="right"/>
            </w:pPr>
            <w:r w:rsidRPr="0089052B">
              <w:rPr>
                <w:spacing w:val="-2"/>
              </w:rPr>
              <w:t>3.7.5</w:t>
            </w:r>
          </w:p>
        </w:tc>
        <w:tc>
          <w:tcPr>
            <w:tcW w:w="8168" w:type="dxa"/>
          </w:tcPr>
          <w:p w:rsidR="00F5138C" w:rsidRPr="0089052B" w:rsidRDefault="009100A2" w:rsidP="0089052B">
            <w:pPr>
              <w:pStyle w:val="TableParagraph"/>
              <w:spacing w:line="240" w:lineRule="atLeast"/>
              <w:ind w:left="439"/>
            </w:pPr>
            <w:r w:rsidRPr="0089052B">
              <w:t>Правописание</w:t>
            </w:r>
            <w:r w:rsidRPr="0089052B">
              <w:rPr>
                <w:spacing w:val="-2"/>
              </w:rPr>
              <w:t xml:space="preserve"> суффиксов</w:t>
            </w:r>
          </w:p>
        </w:tc>
      </w:tr>
      <w:tr w:rsidR="00F5138C" w:rsidRPr="0089052B">
        <w:trPr>
          <w:trHeight w:val="431"/>
        </w:trPr>
        <w:tc>
          <w:tcPr>
            <w:tcW w:w="1046" w:type="dxa"/>
          </w:tcPr>
          <w:p w:rsidR="00F5138C" w:rsidRPr="0089052B" w:rsidRDefault="009100A2" w:rsidP="0089052B">
            <w:pPr>
              <w:pStyle w:val="TableParagraph"/>
              <w:spacing w:line="240" w:lineRule="atLeast"/>
              <w:ind w:right="105"/>
              <w:jc w:val="right"/>
            </w:pPr>
            <w:r w:rsidRPr="0089052B">
              <w:rPr>
                <w:spacing w:val="-2"/>
              </w:rPr>
              <w:t>3.7.6</w:t>
            </w:r>
          </w:p>
        </w:tc>
        <w:tc>
          <w:tcPr>
            <w:tcW w:w="8168" w:type="dxa"/>
          </w:tcPr>
          <w:p w:rsidR="00F5138C" w:rsidRPr="0089052B" w:rsidRDefault="009100A2" w:rsidP="0089052B">
            <w:pPr>
              <w:pStyle w:val="TableParagraph"/>
              <w:spacing w:line="240" w:lineRule="atLeast"/>
              <w:ind w:left="439"/>
            </w:pPr>
            <w:r w:rsidRPr="0089052B">
              <w:t xml:space="preserve">Правописание </w:t>
            </w:r>
            <w:r w:rsidRPr="0089052B">
              <w:rPr>
                <w:i/>
              </w:rPr>
              <w:t>н</w:t>
            </w:r>
            <w:r w:rsidRPr="0089052B">
              <w:t>и</w:t>
            </w:r>
            <w:r w:rsidRPr="0089052B">
              <w:rPr>
                <w:i/>
              </w:rPr>
              <w:t>нн</w:t>
            </w:r>
            <w:r w:rsidRPr="0089052B">
              <w:t xml:space="preserve">в словахразличныхчастей </w:t>
            </w:r>
            <w:r w:rsidRPr="0089052B">
              <w:rPr>
                <w:spacing w:val="-4"/>
              </w:rPr>
              <w:t>речи</w:t>
            </w:r>
          </w:p>
        </w:tc>
      </w:tr>
      <w:tr w:rsidR="00F5138C" w:rsidRPr="0089052B">
        <w:trPr>
          <w:trHeight w:val="431"/>
        </w:trPr>
        <w:tc>
          <w:tcPr>
            <w:tcW w:w="1046" w:type="dxa"/>
          </w:tcPr>
          <w:p w:rsidR="00F5138C" w:rsidRPr="0089052B" w:rsidRDefault="009100A2" w:rsidP="0089052B">
            <w:pPr>
              <w:pStyle w:val="TableParagraph"/>
              <w:spacing w:line="240" w:lineRule="atLeast"/>
              <w:ind w:right="105"/>
              <w:jc w:val="right"/>
            </w:pPr>
            <w:r w:rsidRPr="0089052B">
              <w:rPr>
                <w:spacing w:val="-2"/>
              </w:rPr>
              <w:t>3.7.7</w:t>
            </w:r>
          </w:p>
        </w:tc>
        <w:tc>
          <w:tcPr>
            <w:tcW w:w="8168" w:type="dxa"/>
          </w:tcPr>
          <w:p w:rsidR="00F5138C" w:rsidRPr="0089052B" w:rsidRDefault="009100A2" w:rsidP="0089052B">
            <w:pPr>
              <w:pStyle w:val="TableParagraph"/>
              <w:spacing w:line="240" w:lineRule="atLeast"/>
              <w:ind w:left="439"/>
              <w:rPr>
                <w:i/>
              </w:rPr>
            </w:pPr>
            <w:r w:rsidRPr="0089052B">
              <w:t>Правописание</w:t>
            </w:r>
            <w:r w:rsidRPr="0089052B">
              <w:rPr>
                <w:i/>
              </w:rPr>
              <w:t>не</w:t>
            </w:r>
            <w:r w:rsidRPr="0089052B">
              <w:t>и</w:t>
            </w:r>
            <w:r w:rsidRPr="0089052B">
              <w:rPr>
                <w:i/>
                <w:spacing w:val="-5"/>
              </w:rPr>
              <w:t>ни</w:t>
            </w:r>
          </w:p>
        </w:tc>
      </w:tr>
      <w:tr w:rsidR="00F5138C" w:rsidRPr="0089052B">
        <w:trPr>
          <w:trHeight w:val="816"/>
        </w:trPr>
        <w:tc>
          <w:tcPr>
            <w:tcW w:w="1046" w:type="dxa"/>
          </w:tcPr>
          <w:p w:rsidR="00F5138C" w:rsidRPr="0089052B" w:rsidRDefault="009100A2" w:rsidP="0089052B">
            <w:pPr>
              <w:pStyle w:val="TableParagraph"/>
              <w:spacing w:line="240" w:lineRule="atLeast"/>
              <w:ind w:right="105"/>
              <w:jc w:val="right"/>
            </w:pPr>
            <w:r w:rsidRPr="0089052B">
              <w:rPr>
                <w:spacing w:val="-2"/>
              </w:rPr>
              <w:t>3.7.8</w:t>
            </w:r>
          </w:p>
        </w:tc>
        <w:tc>
          <w:tcPr>
            <w:tcW w:w="8168" w:type="dxa"/>
          </w:tcPr>
          <w:p w:rsidR="00F5138C" w:rsidRPr="0089052B" w:rsidRDefault="009100A2" w:rsidP="0089052B">
            <w:pPr>
              <w:pStyle w:val="TableParagraph"/>
              <w:spacing w:line="240" w:lineRule="atLeast"/>
              <w:ind w:left="439"/>
            </w:pPr>
            <w:r w:rsidRPr="0089052B">
              <w:t>Правописаниеокончанийимёнсуществительных,имёнприлагательных</w:t>
            </w:r>
            <w:r w:rsidRPr="0089052B">
              <w:rPr>
                <w:spacing w:val="-10"/>
              </w:rPr>
              <w:t>и</w:t>
            </w:r>
          </w:p>
          <w:p w:rsidR="00F5138C" w:rsidRPr="0089052B" w:rsidRDefault="009100A2" w:rsidP="0089052B">
            <w:pPr>
              <w:pStyle w:val="TableParagraph"/>
              <w:spacing w:line="240" w:lineRule="atLeast"/>
              <w:ind w:left="439"/>
            </w:pPr>
            <w:r w:rsidRPr="0089052B">
              <w:rPr>
                <w:spacing w:val="-2"/>
              </w:rPr>
              <w:t>глаголов</w:t>
            </w:r>
          </w:p>
        </w:tc>
      </w:tr>
      <w:tr w:rsidR="00F5138C" w:rsidRPr="0089052B">
        <w:trPr>
          <w:trHeight w:val="431"/>
        </w:trPr>
        <w:tc>
          <w:tcPr>
            <w:tcW w:w="1046" w:type="dxa"/>
          </w:tcPr>
          <w:p w:rsidR="00F5138C" w:rsidRPr="0089052B" w:rsidRDefault="009100A2" w:rsidP="0089052B">
            <w:pPr>
              <w:pStyle w:val="TableParagraph"/>
              <w:spacing w:line="240" w:lineRule="atLeast"/>
              <w:ind w:right="105"/>
              <w:jc w:val="right"/>
            </w:pPr>
            <w:r w:rsidRPr="0089052B">
              <w:rPr>
                <w:spacing w:val="-2"/>
              </w:rPr>
              <w:t>3.7.9</w:t>
            </w:r>
          </w:p>
        </w:tc>
        <w:tc>
          <w:tcPr>
            <w:tcW w:w="8168" w:type="dxa"/>
          </w:tcPr>
          <w:p w:rsidR="00F5138C" w:rsidRPr="0089052B" w:rsidRDefault="009100A2" w:rsidP="0089052B">
            <w:pPr>
              <w:pStyle w:val="TableParagraph"/>
              <w:spacing w:line="240" w:lineRule="atLeast"/>
              <w:ind w:left="439"/>
            </w:pPr>
            <w:r w:rsidRPr="0089052B">
              <w:rPr>
                <w:spacing w:val="-4"/>
              </w:rPr>
              <w:t>Слитное, дефисноеираздельноенаписаниесловразныхчастейречи</w:t>
            </w:r>
          </w:p>
        </w:tc>
      </w:tr>
      <w:tr w:rsidR="00F5138C" w:rsidRPr="0089052B">
        <w:trPr>
          <w:trHeight w:val="431"/>
        </w:trPr>
        <w:tc>
          <w:tcPr>
            <w:tcW w:w="1046" w:type="dxa"/>
          </w:tcPr>
          <w:p w:rsidR="00F5138C" w:rsidRPr="0089052B" w:rsidRDefault="009100A2" w:rsidP="0089052B">
            <w:pPr>
              <w:pStyle w:val="TableParagraph"/>
              <w:spacing w:line="240" w:lineRule="atLeast"/>
              <w:ind w:right="196"/>
              <w:jc w:val="right"/>
            </w:pPr>
            <w:r w:rsidRPr="0089052B">
              <w:rPr>
                <w:spacing w:val="-5"/>
              </w:rPr>
              <w:t>3.8</w:t>
            </w:r>
          </w:p>
        </w:tc>
        <w:tc>
          <w:tcPr>
            <w:tcW w:w="8168" w:type="dxa"/>
          </w:tcPr>
          <w:p w:rsidR="00F5138C" w:rsidRPr="0089052B" w:rsidRDefault="009100A2" w:rsidP="0089052B">
            <w:pPr>
              <w:pStyle w:val="TableParagraph"/>
              <w:spacing w:line="240" w:lineRule="atLeast"/>
              <w:ind w:left="439"/>
            </w:pPr>
            <w:r w:rsidRPr="0089052B">
              <w:t>Пунктуация. Основныеправила</w:t>
            </w:r>
            <w:r w:rsidRPr="0089052B">
              <w:rPr>
                <w:spacing w:val="-2"/>
              </w:rPr>
              <w:t>пунктуации</w:t>
            </w:r>
          </w:p>
        </w:tc>
      </w:tr>
      <w:tr w:rsidR="00F5138C" w:rsidRPr="0089052B">
        <w:trPr>
          <w:trHeight w:val="431"/>
        </w:trPr>
        <w:tc>
          <w:tcPr>
            <w:tcW w:w="1046" w:type="dxa"/>
          </w:tcPr>
          <w:p w:rsidR="00F5138C" w:rsidRPr="0089052B" w:rsidRDefault="009100A2" w:rsidP="0089052B">
            <w:pPr>
              <w:pStyle w:val="TableParagraph"/>
              <w:spacing w:line="240" w:lineRule="atLeast"/>
              <w:ind w:right="105"/>
              <w:jc w:val="right"/>
            </w:pPr>
            <w:r w:rsidRPr="0089052B">
              <w:rPr>
                <w:spacing w:val="-2"/>
              </w:rPr>
              <w:t>3.8.1</w:t>
            </w:r>
          </w:p>
        </w:tc>
        <w:tc>
          <w:tcPr>
            <w:tcW w:w="8168" w:type="dxa"/>
          </w:tcPr>
          <w:p w:rsidR="00F5138C" w:rsidRPr="0089052B" w:rsidRDefault="009100A2" w:rsidP="0089052B">
            <w:pPr>
              <w:pStyle w:val="TableParagraph"/>
              <w:spacing w:line="240" w:lineRule="atLeast"/>
              <w:ind w:left="439"/>
            </w:pPr>
            <w:r w:rsidRPr="0089052B">
              <w:t>Пунктуационныйанализ</w:t>
            </w:r>
            <w:r w:rsidRPr="0089052B">
              <w:rPr>
                <w:spacing w:val="-2"/>
              </w:rPr>
              <w:t>предложения</w:t>
            </w:r>
          </w:p>
        </w:tc>
      </w:tr>
      <w:tr w:rsidR="00F5138C" w:rsidRPr="0089052B">
        <w:trPr>
          <w:trHeight w:val="432"/>
        </w:trPr>
        <w:tc>
          <w:tcPr>
            <w:tcW w:w="1046" w:type="dxa"/>
          </w:tcPr>
          <w:p w:rsidR="00F5138C" w:rsidRPr="0089052B" w:rsidRDefault="009100A2" w:rsidP="0089052B">
            <w:pPr>
              <w:pStyle w:val="TableParagraph"/>
              <w:spacing w:line="240" w:lineRule="atLeast"/>
              <w:ind w:right="105"/>
              <w:jc w:val="right"/>
            </w:pPr>
            <w:r w:rsidRPr="0089052B">
              <w:rPr>
                <w:spacing w:val="-2"/>
              </w:rPr>
              <w:t>3.8.2</w:t>
            </w:r>
          </w:p>
        </w:tc>
        <w:tc>
          <w:tcPr>
            <w:tcW w:w="8168" w:type="dxa"/>
          </w:tcPr>
          <w:p w:rsidR="00F5138C" w:rsidRPr="0089052B" w:rsidRDefault="009100A2" w:rsidP="0089052B">
            <w:pPr>
              <w:pStyle w:val="TableParagraph"/>
              <w:spacing w:line="240" w:lineRule="atLeast"/>
              <w:ind w:left="439"/>
            </w:pPr>
            <w:r w:rsidRPr="0089052B">
              <w:t>Знакипрепинаниявконце</w:t>
            </w:r>
            <w:r w:rsidRPr="0089052B">
              <w:rPr>
                <w:spacing w:val="-2"/>
              </w:rPr>
              <w:t>предложений</w:t>
            </w:r>
          </w:p>
        </w:tc>
      </w:tr>
      <w:tr w:rsidR="00F5138C" w:rsidRPr="0089052B">
        <w:trPr>
          <w:trHeight w:val="431"/>
        </w:trPr>
        <w:tc>
          <w:tcPr>
            <w:tcW w:w="1046" w:type="dxa"/>
          </w:tcPr>
          <w:p w:rsidR="00F5138C" w:rsidRPr="0089052B" w:rsidRDefault="009100A2" w:rsidP="0089052B">
            <w:pPr>
              <w:pStyle w:val="TableParagraph"/>
              <w:spacing w:line="240" w:lineRule="atLeast"/>
              <w:ind w:right="105"/>
              <w:jc w:val="right"/>
            </w:pPr>
            <w:r w:rsidRPr="0089052B">
              <w:rPr>
                <w:spacing w:val="-2"/>
              </w:rPr>
              <w:t>3.8.3</w:t>
            </w:r>
          </w:p>
        </w:tc>
        <w:tc>
          <w:tcPr>
            <w:tcW w:w="8168" w:type="dxa"/>
          </w:tcPr>
          <w:p w:rsidR="00F5138C" w:rsidRPr="0089052B" w:rsidRDefault="009100A2" w:rsidP="0089052B">
            <w:pPr>
              <w:pStyle w:val="TableParagraph"/>
              <w:spacing w:line="240" w:lineRule="atLeast"/>
              <w:ind w:left="439"/>
            </w:pPr>
            <w:r w:rsidRPr="0089052B">
              <w:t>Знакипрепинаниямеждуподлежащими</w:t>
            </w:r>
            <w:r w:rsidRPr="0089052B">
              <w:rPr>
                <w:spacing w:val="-2"/>
              </w:rPr>
              <w:t>сказуемым</w:t>
            </w:r>
          </w:p>
        </w:tc>
      </w:tr>
      <w:tr w:rsidR="00F5138C" w:rsidRPr="0089052B">
        <w:trPr>
          <w:trHeight w:val="431"/>
        </w:trPr>
        <w:tc>
          <w:tcPr>
            <w:tcW w:w="1046" w:type="dxa"/>
          </w:tcPr>
          <w:p w:rsidR="00F5138C" w:rsidRPr="0089052B" w:rsidRDefault="009100A2" w:rsidP="0089052B">
            <w:pPr>
              <w:pStyle w:val="TableParagraph"/>
              <w:spacing w:line="240" w:lineRule="atLeast"/>
              <w:ind w:right="105"/>
              <w:jc w:val="right"/>
            </w:pPr>
            <w:r w:rsidRPr="0089052B">
              <w:rPr>
                <w:spacing w:val="-2"/>
              </w:rPr>
              <w:t>3.8.4</w:t>
            </w:r>
          </w:p>
        </w:tc>
        <w:tc>
          <w:tcPr>
            <w:tcW w:w="8168" w:type="dxa"/>
          </w:tcPr>
          <w:p w:rsidR="00F5138C" w:rsidRPr="0089052B" w:rsidRDefault="009100A2" w:rsidP="0089052B">
            <w:pPr>
              <w:pStyle w:val="TableParagraph"/>
              <w:spacing w:line="240" w:lineRule="atLeast"/>
              <w:ind w:left="439"/>
            </w:pPr>
            <w:r w:rsidRPr="0089052B">
              <w:t>Знакипрепинаниявпредложенияхсоднородными</w:t>
            </w:r>
            <w:r w:rsidRPr="0089052B">
              <w:rPr>
                <w:spacing w:val="-2"/>
              </w:rPr>
              <w:t>членами</w:t>
            </w:r>
          </w:p>
        </w:tc>
      </w:tr>
      <w:tr w:rsidR="00F5138C" w:rsidRPr="0089052B">
        <w:trPr>
          <w:trHeight w:val="427"/>
        </w:trPr>
        <w:tc>
          <w:tcPr>
            <w:tcW w:w="1046" w:type="dxa"/>
          </w:tcPr>
          <w:p w:rsidR="00F5138C" w:rsidRPr="0089052B" w:rsidRDefault="009100A2" w:rsidP="0089052B">
            <w:pPr>
              <w:pStyle w:val="TableParagraph"/>
              <w:spacing w:line="240" w:lineRule="atLeast"/>
              <w:ind w:right="105"/>
              <w:jc w:val="right"/>
            </w:pPr>
            <w:r w:rsidRPr="0089052B">
              <w:rPr>
                <w:spacing w:val="-2"/>
              </w:rPr>
              <w:t>3.8.5</w:t>
            </w:r>
          </w:p>
        </w:tc>
        <w:tc>
          <w:tcPr>
            <w:tcW w:w="8168" w:type="dxa"/>
          </w:tcPr>
          <w:p w:rsidR="00F5138C" w:rsidRPr="0089052B" w:rsidRDefault="009100A2" w:rsidP="0089052B">
            <w:pPr>
              <w:pStyle w:val="TableParagraph"/>
              <w:spacing w:line="240" w:lineRule="atLeast"/>
              <w:ind w:left="439"/>
            </w:pPr>
            <w:r w:rsidRPr="0089052B">
              <w:t>Знакипрепинанияпри</w:t>
            </w:r>
            <w:r w:rsidRPr="0089052B">
              <w:rPr>
                <w:spacing w:val="-2"/>
              </w:rPr>
              <w:t>обособлении</w:t>
            </w:r>
          </w:p>
        </w:tc>
      </w:tr>
      <w:tr w:rsidR="00F5138C" w:rsidRPr="0089052B">
        <w:trPr>
          <w:trHeight w:val="821"/>
        </w:trPr>
        <w:tc>
          <w:tcPr>
            <w:tcW w:w="1046" w:type="dxa"/>
          </w:tcPr>
          <w:p w:rsidR="00F5138C" w:rsidRPr="0089052B" w:rsidRDefault="009100A2" w:rsidP="0089052B">
            <w:pPr>
              <w:pStyle w:val="TableParagraph"/>
              <w:spacing w:line="240" w:lineRule="atLeast"/>
              <w:ind w:right="105"/>
              <w:jc w:val="right"/>
            </w:pPr>
            <w:r w:rsidRPr="0089052B">
              <w:rPr>
                <w:spacing w:val="-2"/>
              </w:rPr>
              <w:t>3.8.6</w:t>
            </w:r>
          </w:p>
        </w:tc>
        <w:tc>
          <w:tcPr>
            <w:tcW w:w="8168" w:type="dxa"/>
          </w:tcPr>
          <w:p w:rsidR="00F5138C" w:rsidRPr="0089052B" w:rsidRDefault="009100A2" w:rsidP="0089052B">
            <w:pPr>
              <w:pStyle w:val="TableParagraph"/>
              <w:tabs>
                <w:tab w:val="left" w:pos="1279"/>
                <w:tab w:val="left" w:pos="2731"/>
                <w:tab w:val="left" w:pos="3081"/>
                <w:tab w:val="left" w:pos="4794"/>
                <w:tab w:val="left" w:pos="5139"/>
                <w:tab w:val="left" w:pos="6415"/>
              </w:tabs>
              <w:spacing w:line="240" w:lineRule="atLeast"/>
              <w:ind w:left="439"/>
            </w:pPr>
            <w:r w:rsidRPr="0089052B">
              <w:rPr>
                <w:spacing w:val="-2"/>
              </w:rPr>
              <w:t>Знаки</w:t>
            </w:r>
            <w:r w:rsidRPr="0089052B">
              <w:tab/>
            </w:r>
            <w:r w:rsidRPr="0089052B">
              <w:rPr>
                <w:spacing w:val="-2"/>
              </w:rPr>
              <w:t>препинания</w:t>
            </w:r>
            <w:r w:rsidRPr="0089052B">
              <w:tab/>
            </w:r>
            <w:r w:rsidRPr="0089052B">
              <w:rPr>
                <w:spacing w:val="-10"/>
              </w:rPr>
              <w:t>в</w:t>
            </w:r>
            <w:r w:rsidRPr="0089052B">
              <w:tab/>
            </w:r>
            <w:r w:rsidRPr="0089052B">
              <w:rPr>
                <w:spacing w:val="-2"/>
              </w:rPr>
              <w:t>предложениях</w:t>
            </w:r>
            <w:r w:rsidRPr="0089052B">
              <w:tab/>
            </w:r>
            <w:r w:rsidRPr="0089052B">
              <w:rPr>
                <w:spacing w:val="-10"/>
              </w:rPr>
              <w:t>с</w:t>
            </w:r>
            <w:r w:rsidRPr="0089052B">
              <w:tab/>
            </w:r>
            <w:r w:rsidRPr="0089052B">
              <w:rPr>
                <w:spacing w:val="-2"/>
              </w:rPr>
              <w:t>вводными</w:t>
            </w:r>
            <w:r w:rsidRPr="0089052B">
              <w:tab/>
            </w:r>
            <w:r w:rsidRPr="0089052B">
              <w:rPr>
                <w:spacing w:val="-2"/>
              </w:rPr>
              <w:t>конструкциями,</w:t>
            </w:r>
          </w:p>
          <w:p w:rsidR="00F5138C" w:rsidRPr="0089052B" w:rsidRDefault="009100A2" w:rsidP="0089052B">
            <w:pPr>
              <w:pStyle w:val="TableParagraph"/>
              <w:spacing w:line="240" w:lineRule="atLeast"/>
              <w:ind w:left="439"/>
            </w:pPr>
            <w:r w:rsidRPr="0089052B">
              <w:t>обращениями,</w:t>
            </w:r>
            <w:r w:rsidRPr="0089052B">
              <w:rPr>
                <w:spacing w:val="-2"/>
              </w:rPr>
              <w:t>междометиями</w:t>
            </w:r>
          </w:p>
        </w:tc>
      </w:tr>
      <w:tr w:rsidR="00F5138C" w:rsidRPr="0089052B">
        <w:trPr>
          <w:trHeight w:val="431"/>
        </w:trPr>
        <w:tc>
          <w:tcPr>
            <w:tcW w:w="1046" w:type="dxa"/>
          </w:tcPr>
          <w:p w:rsidR="00F5138C" w:rsidRPr="0089052B" w:rsidRDefault="009100A2" w:rsidP="0089052B">
            <w:pPr>
              <w:pStyle w:val="TableParagraph"/>
              <w:spacing w:line="240" w:lineRule="atLeast"/>
              <w:ind w:right="105"/>
              <w:jc w:val="right"/>
            </w:pPr>
            <w:r w:rsidRPr="0089052B">
              <w:rPr>
                <w:spacing w:val="-2"/>
              </w:rPr>
              <w:t>3.8.7</w:t>
            </w:r>
          </w:p>
        </w:tc>
        <w:tc>
          <w:tcPr>
            <w:tcW w:w="8168" w:type="dxa"/>
          </w:tcPr>
          <w:p w:rsidR="00F5138C" w:rsidRPr="0089052B" w:rsidRDefault="009100A2" w:rsidP="0089052B">
            <w:pPr>
              <w:pStyle w:val="TableParagraph"/>
              <w:spacing w:line="240" w:lineRule="atLeast"/>
              <w:ind w:left="439"/>
            </w:pPr>
            <w:r w:rsidRPr="0089052B">
              <w:t>Знакипрепинаниявсложном</w:t>
            </w:r>
            <w:r w:rsidRPr="0089052B">
              <w:rPr>
                <w:spacing w:val="-2"/>
              </w:rPr>
              <w:t>предложении</w:t>
            </w:r>
          </w:p>
        </w:tc>
      </w:tr>
      <w:tr w:rsidR="00F5138C" w:rsidRPr="0089052B">
        <w:trPr>
          <w:trHeight w:val="431"/>
        </w:trPr>
        <w:tc>
          <w:tcPr>
            <w:tcW w:w="1046" w:type="dxa"/>
          </w:tcPr>
          <w:p w:rsidR="00F5138C" w:rsidRPr="0089052B" w:rsidRDefault="009100A2" w:rsidP="0089052B">
            <w:pPr>
              <w:pStyle w:val="TableParagraph"/>
              <w:spacing w:line="240" w:lineRule="atLeast"/>
              <w:ind w:right="105"/>
              <w:jc w:val="right"/>
            </w:pPr>
            <w:r w:rsidRPr="0089052B">
              <w:rPr>
                <w:spacing w:val="-2"/>
              </w:rPr>
              <w:t>3.8.8</w:t>
            </w:r>
          </w:p>
        </w:tc>
        <w:tc>
          <w:tcPr>
            <w:tcW w:w="8168" w:type="dxa"/>
          </w:tcPr>
          <w:p w:rsidR="00F5138C" w:rsidRPr="0089052B" w:rsidRDefault="009100A2" w:rsidP="0089052B">
            <w:pPr>
              <w:pStyle w:val="TableParagraph"/>
              <w:spacing w:line="240" w:lineRule="atLeast"/>
              <w:ind w:left="439"/>
            </w:pPr>
            <w:r w:rsidRPr="0089052B">
              <w:t>Знакипрепинаниявсложномпредложениисразнымивидами</w:t>
            </w:r>
            <w:r w:rsidRPr="0089052B">
              <w:rPr>
                <w:spacing w:val="-2"/>
              </w:rPr>
              <w:t>связи</w:t>
            </w:r>
          </w:p>
        </w:tc>
      </w:tr>
      <w:tr w:rsidR="00F5138C" w:rsidRPr="0089052B">
        <w:trPr>
          <w:trHeight w:val="432"/>
        </w:trPr>
        <w:tc>
          <w:tcPr>
            <w:tcW w:w="1046" w:type="dxa"/>
          </w:tcPr>
          <w:p w:rsidR="00F5138C" w:rsidRPr="0089052B" w:rsidRDefault="009100A2" w:rsidP="0089052B">
            <w:pPr>
              <w:pStyle w:val="TableParagraph"/>
              <w:spacing w:line="240" w:lineRule="atLeast"/>
              <w:ind w:right="105"/>
              <w:jc w:val="right"/>
            </w:pPr>
            <w:r w:rsidRPr="0089052B">
              <w:rPr>
                <w:spacing w:val="-2"/>
              </w:rPr>
              <w:t>3.8.9</w:t>
            </w:r>
          </w:p>
        </w:tc>
        <w:tc>
          <w:tcPr>
            <w:tcW w:w="8168" w:type="dxa"/>
          </w:tcPr>
          <w:p w:rsidR="00F5138C" w:rsidRPr="0089052B" w:rsidRDefault="009100A2" w:rsidP="0089052B">
            <w:pPr>
              <w:pStyle w:val="TableParagraph"/>
              <w:spacing w:line="240" w:lineRule="atLeast"/>
              <w:ind w:left="439"/>
            </w:pPr>
            <w:r w:rsidRPr="0089052B">
              <w:t>Знакипрепинанияприпередачечужой</w:t>
            </w:r>
            <w:r w:rsidRPr="0089052B">
              <w:rPr>
                <w:spacing w:val="-4"/>
              </w:rPr>
              <w:t>речи</w:t>
            </w:r>
          </w:p>
        </w:tc>
      </w:tr>
      <w:tr w:rsidR="00F5138C" w:rsidRPr="0089052B">
        <w:trPr>
          <w:trHeight w:val="431"/>
        </w:trPr>
        <w:tc>
          <w:tcPr>
            <w:tcW w:w="1046" w:type="dxa"/>
          </w:tcPr>
          <w:p w:rsidR="00F5138C" w:rsidRPr="0089052B" w:rsidRDefault="009100A2" w:rsidP="0089052B">
            <w:pPr>
              <w:pStyle w:val="TableParagraph"/>
              <w:spacing w:line="240" w:lineRule="atLeast"/>
              <w:ind w:left="631"/>
            </w:pPr>
            <w:r w:rsidRPr="0089052B">
              <w:rPr>
                <w:spacing w:val="-10"/>
              </w:rPr>
              <w:t>4</w:t>
            </w:r>
          </w:p>
        </w:tc>
        <w:tc>
          <w:tcPr>
            <w:tcW w:w="8168" w:type="dxa"/>
          </w:tcPr>
          <w:p w:rsidR="00F5138C" w:rsidRPr="0089052B" w:rsidRDefault="009100A2" w:rsidP="0089052B">
            <w:pPr>
              <w:pStyle w:val="TableParagraph"/>
              <w:spacing w:line="240" w:lineRule="atLeast"/>
              <w:ind w:left="439"/>
            </w:pPr>
            <w:r w:rsidRPr="0089052B">
              <w:t>Общиесведенияо</w:t>
            </w:r>
            <w:r w:rsidRPr="0089052B">
              <w:rPr>
                <w:spacing w:val="-4"/>
              </w:rPr>
              <w:t>языке</w:t>
            </w:r>
          </w:p>
        </w:tc>
      </w:tr>
      <w:tr w:rsidR="00F5138C" w:rsidRPr="0089052B">
        <w:trPr>
          <w:trHeight w:val="815"/>
        </w:trPr>
        <w:tc>
          <w:tcPr>
            <w:tcW w:w="1046" w:type="dxa"/>
          </w:tcPr>
          <w:p w:rsidR="00F5138C" w:rsidRPr="0089052B" w:rsidRDefault="009100A2" w:rsidP="0089052B">
            <w:pPr>
              <w:pStyle w:val="TableParagraph"/>
              <w:spacing w:line="240" w:lineRule="atLeast"/>
              <w:ind w:right="196"/>
              <w:jc w:val="right"/>
            </w:pPr>
            <w:r w:rsidRPr="0089052B">
              <w:rPr>
                <w:spacing w:val="-5"/>
              </w:rPr>
              <w:t>4.1</w:t>
            </w:r>
          </w:p>
        </w:tc>
        <w:tc>
          <w:tcPr>
            <w:tcW w:w="8168" w:type="dxa"/>
          </w:tcPr>
          <w:p w:rsidR="00F5138C" w:rsidRPr="0089052B" w:rsidRDefault="009100A2" w:rsidP="0089052B">
            <w:pPr>
              <w:pStyle w:val="TableParagraph"/>
              <w:spacing w:line="240" w:lineRule="atLeast"/>
              <w:ind w:left="439"/>
            </w:pPr>
            <w:r w:rsidRPr="0089052B">
              <w:t>Языккакзнаковаясистема.Основныефункцииязыка.Лингвистика</w:t>
            </w:r>
            <w:r w:rsidRPr="0089052B">
              <w:rPr>
                <w:spacing w:val="-5"/>
              </w:rPr>
              <w:t>как</w:t>
            </w:r>
          </w:p>
          <w:p w:rsidR="00F5138C" w:rsidRPr="0089052B" w:rsidRDefault="009100A2" w:rsidP="0089052B">
            <w:pPr>
              <w:pStyle w:val="TableParagraph"/>
              <w:spacing w:line="240" w:lineRule="atLeast"/>
              <w:ind w:left="439"/>
            </w:pPr>
            <w:r w:rsidRPr="0089052B">
              <w:t xml:space="preserve">наука. Языки </w:t>
            </w:r>
            <w:r w:rsidRPr="0089052B">
              <w:rPr>
                <w:spacing w:val="-2"/>
              </w:rPr>
              <w:t>культура</w:t>
            </w:r>
          </w:p>
        </w:tc>
      </w:tr>
      <w:tr w:rsidR="00F5138C" w:rsidRPr="0089052B">
        <w:trPr>
          <w:trHeight w:val="1200"/>
        </w:trPr>
        <w:tc>
          <w:tcPr>
            <w:tcW w:w="104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196"/>
              <w:jc w:val="right"/>
            </w:pPr>
            <w:r w:rsidRPr="0089052B">
              <w:rPr>
                <w:spacing w:val="-5"/>
              </w:rPr>
              <w:t>4.2</w:t>
            </w:r>
          </w:p>
        </w:tc>
        <w:tc>
          <w:tcPr>
            <w:tcW w:w="8168" w:type="dxa"/>
          </w:tcPr>
          <w:p w:rsidR="00F5138C" w:rsidRPr="0089052B" w:rsidRDefault="009100A2" w:rsidP="0089052B">
            <w:pPr>
              <w:pStyle w:val="TableParagraph"/>
              <w:spacing w:line="240" w:lineRule="atLeast"/>
              <w:ind w:left="439"/>
            </w:pPr>
            <w:r w:rsidRPr="0089052B">
              <w:t>Русскийязык–государственныйязыкРоссийскойФедерации,</w:t>
            </w:r>
            <w:r w:rsidRPr="0089052B">
              <w:rPr>
                <w:spacing w:val="-2"/>
              </w:rPr>
              <w:t>средство</w:t>
            </w:r>
          </w:p>
          <w:p w:rsidR="00F5138C" w:rsidRPr="0089052B" w:rsidRDefault="009100A2" w:rsidP="0089052B">
            <w:pPr>
              <w:pStyle w:val="TableParagraph"/>
              <w:spacing w:line="240" w:lineRule="atLeast"/>
              <w:ind w:left="439" w:right="93"/>
            </w:pPr>
            <w:r w:rsidRPr="0089052B">
              <w:t>межнациональногообщения,национальныйязыкрусскогонарода,одиниз мировых языков</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46"/>
        <w:gridCol w:w="8168"/>
      </w:tblGrid>
      <w:tr w:rsidR="00F5138C" w:rsidRPr="0089052B">
        <w:trPr>
          <w:trHeight w:val="1204"/>
        </w:trPr>
        <w:tc>
          <w:tcPr>
            <w:tcW w:w="104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1"/>
              <w:jc w:val="center"/>
            </w:pPr>
            <w:r w:rsidRPr="0089052B">
              <w:rPr>
                <w:spacing w:val="-5"/>
              </w:rPr>
              <w:t>4.3</w:t>
            </w:r>
          </w:p>
        </w:tc>
        <w:tc>
          <w:tcPr>
            <w:tcW w:w="8168" w:type="dxa"/>
          </w:tcPr>
          <w:p w:rsidR="00F5138C" w:rsidRPr="0089052B" w:rsidRDefault="009100A2" w:rsidP="0089052B">
            <w:pPr>
              <w:pStyle w:val="TableParagraph"/>
              <w:spacing w:line="240" w:lineRule="atLeast"/>
              <w:ind w:left="439"/>
            </w:pPr>
            <w:r w:rsidRPr="0089052B">
              <w:rPr>
                <w:spacing w:val="-2"/>
              </w:rPr>
              <w:t>Формысуществованиярусскогонациональногоязыка.Литературныйязык, просторечие,народныеговоры,профессиональныеразновидности,жаргон,</w:t>
            </w:r>
          </w:p>
          <w:p w:rsidR="00F5138C" w:rsidRPr="0089052B" w:rsidRDefault="009100A2" w:rsidP="0089052B">
            <w:pPr>
              <w:pStyle w:val="TableParagraph"/>
              <w:spacing w:line="240" w:lineRule="atLeast"/>
              <w:ind w:left="439"/>
            </w:pPr>
            <w:r w:rsidRPr="0089052B">
              <w:rPr>
                <w:spacing w:val="-2"/>
              </w:rPr>
              <w:t>арго.Роль литературногоязыкавобществе</w:t>
            </w:r>
          </w:p>
        </w:tc>
      </w:tr>
      <w:tr w:rsidR="00F5138C" w:rsidRPr="0089052B">
        <w:trPr>
          <w:trHeight w:val="1593"/>
        </w:trPr>
        <w:tc>
          <w:tcPr>
            <w:tcW w:w="1046"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1"/>
              <w:jc w:val="center"/>
            </w:pPr>
            <w:r w:rsidRPr="0089052B">
              <w:rPr>
                <w:spacing w:val="-5"/>
              </w:rPr>
              <w:t>4.4</w:t>
            </w:r>
          </w:p>
        </w:tc>
        <w:tc>
          <w:tcPr>
            <w:tcW w:w="8168" w:type="dxa"/>
          </w:tcPr>
          <w:p w:rsidR="00F5138C" w:rsidRPr="0089052B" w:rsidRDefault="009100A2" w:rsidP="0089052B">
            <w:pPr>
              <w:pStyle w:val="TableParagraph"/>
              <w:spacing w:line="240" w:lineRule="atLeast"/>
              <w:ind w:left="439" w:right="93"/>
              <w:jc w:val="both"/>
            </w:pPr>
            <w:r w:rsidRPr="0089052B">
              <w:t>Культура речи в экологическом аспекте. Экология как наука, экология языка. Проблемы речевой культуры в современном обществе (стилистическиеизменениявлексике,огрублениеобиходно-</w:t>
            </w:r>
            <w:r w:rsidRPr="0089052B">
              <w:rPr>
                <w:spacing w:val="-2"/>
              </w:rPr>
              <w:t>разговорной</w:t>
            </w:r>
          </w:p>
          <w:p w:rsidR="00F5138C" w:rsidRPr="0089052B" w:rsidRDefault="009100A2" w:rsidP="0089052B">
            <w:pPr>
              <w:pStyle w:val="TableParagraph"/>
              <w:spacing w:line="240" w:lineRule="atLeast"/>
              <w:ind w:left="439"/>
              <w:jc w:val="both"/>
            </w:pPr>
            <w:r w:rsidRPr="0089052B">
              <w:t>речи,неоправданноеупотреблениеиноязычныхзаимствованийи</w:t>
            </w:r>
            <w:r w:rsidRPr="0089052B">
              <w:rPr>
                <w:spacing w:val="-2"/>
              </w:rPr>
              <w:t>другие)</w:t>
            </w:r>
          </w:p>
        </w:tc>
      </w:tr>
      <w:tr w:rsidR="00F5138C" w:rsidRPr="0089052B">
        <w:trPr>
          <w:trHeight w:val="427"/>
        </w:trPr>
        <w:tc>
          <w:tcPr>
            <w:tcW w:w="1046" w:type="dxa"/>
          </w:tcPr>
          <w:p w:rsidR="00F5138C" w:rsidRPr="0089052B" w:rsidRDefault="009100A2" w:rsidP="0089052B">
            <w:pPr>
              <w:pStyle w:val="TableParagraph"/>
              <w:spacing w:line="240" w:lineRule="atLeast"/>
              <w:ind w:left="341"/>
              <w:jc w:val="center"/>
            </w:pPr>
            <w:r w:rsidRPr="0089052B">
              <w:rPr>
                <w:spacing w:val="-10"/>
              </w:rPr>
              <w:t>5</w:t>
            </w:r>
          </w:p>
        </w:tc>
        <w:tc>
          <w:tcPr>
            <w:tcW w:w="8168" w:type="dxa"/>
          </w:tcPr>
          <w:p w:rsidR="00F5138C" w:rsidRPr="0089052B" w:rsidRDefault="009100A2" w:rsidP="0089052B">
            <w:pPr>
              <w:pStyle w:val="TableParagraph"/>
              <w:spacing w:line="240" w:lineRule="atLeast"/>
              <w:ind w:left="439"/>
            </w:pPr>
            <w:r w:rsidRPr="0089052B">
              <w:t>Речь.Речевое</w:t>
            </w:r>
            <w:r w:rsidRPr="0089052B">
              <w:rPr>
                <w:spacing w:val="-2"/>
              </w:rPr>
              <w:t>общение</w:t>
            </w:r>
          </w:p>
        </w:tc>
      </w:tr>
      <w:tr w:rsidR="00F5138C" w:rsidRPr="0089052B">
        <w:trPr>
          <w:trHeight w:val="1593"/>
        </w:trPr>
        <w:tc>
          <w:tcPr>
            <w:tcW w:w="1046"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1"/>
              <w:jc w:val="center"/>
            </w:pPr>
            <w:r w:rsidRPr="0089052B">
              <w:rPr>
                <w:spacing w:val="-5"/>
              </w:rPr>
              <w:t>5.1</w:t>
            </w:r>
          </w:p>
        </w:tc>
        <w:tc>
          <w:tcPr>
            <w:tcW w:w="8168" w:type="dxa"/>
          </w:tcPr>
          <w:p w:rsidR="00F5138C" w:rsidRPr="0089052B" w:rsidRDefault="009100A2" w:rsidP="0089052B">
            <w:pPr>
              <w:pStyle w:val="TableParagraph"/>
              <w:spacing w:line="240" w:lineRule="atLeast"/>
              <w:ind w:left="439" w:right="105"/>
              <w:jc w:val="both"/>
            </w:pPr>
            <w:r w:rsidRPr="0089052B">
              <w:t>Речькакдеятельность.Видыречевойдеятельности.Речевоеобщениеиего виды. Основные сферы речевого общения. Речевая ситуация и её компоненты(адресантиадресат;мотивыицели,предметитема</w:t>
            </w:r>
            <w:r w:rsidRPr="0089052B">
              <w:rPr>
                <w:spacing w:val="-2"/>
              </w:rPr>
              <w:t>речи;</w:t>
            </w:r>
          </w:p>
          <w:p w:rsidR="00F5138C" w:rsidRPr="0089052B" w:rsidRDefault="009100A2" w:rsidP="0089052B">
            <w:pPr>
              <w:pStyle w:val="TableParagraph"/>
              <w:spacing w:line="240" w:lineRule="atLeast"/>
              <w:ind w:left="439"/>
              <w:jc w:val="both"/>
            </w:pPr>
            <w:r w:rsidRPr="0089052B">
              <w:t>условия</w:t>
            </w:r>
            <w:r w:rsidRPr="0089052B">
              <w:rPr>
                <w:spacing w:val="-2"/>
              </w:rPr>
              <w:t>общения)</w:t>
            </w:r>
          </w:p>
        </w:tc>
      </w:tr>
      <w:tr w:rsidR="00F5138C" w:rsidRPr="0089052B">
        <w:trPr>
          <w:trHeight w:val="2361"/>
        </w:trPr>
        <w:tc>
          <w:tcPr>
            <w:tcW w:w="1046"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1"/>
              <w:jc w:val="center"/>
            </w:pPr>
            <w:r w:rsidRPr="0089052B">
              <w:rPr>
                <w:spacing w:val="-5"/>
              </w:rPr>
              <w:t>5.2</w:t>
            </w:r>
          </w:p>
        </w:tc>
        <w:tc>
          <w:tcPr>
            <w:tcW w:w="8168" w:type="dxa"/>
          </w:tcPr>
          <w:p w:rsidR="00F5138C" w:rsidRPr="0089052B" w:rsidRDefault="009100A2" w:rsidP="0089052B">
            <w:pPr>
              <w:pStyle w:val="TableParagraph"/>
              <w:spacing w:line="240" w:lineRule="atLeast"/>
              <w:ind w:left="439" w:right="100"/>
              <w:jc w:val="both"/>
            </w:pPr>
            <w:r w:rsidRPr="0089052B">
              <w:t>Речевой этикет. Основные функции речевого этикета (установление и поддержаниеконтакта, демонстрациядоброжелательности и вежливости, уважительногоотношения,говорящегокпартнёруидругие).Устойчивые формулы русского речевого этикета применительно к различным ситуациямофициального(неофициального)общения,статусу</w:t>
            </w:r>
            <w:r w:rsidRPr="0089052B">
              <w:rPr>
                <w:spacing w:val="-2"/>
              </w:rPr>
              <w:t>адресанта</w:t>
            </w:r>
          </w:p>
          <w:p w:rsidR="00F5138C" w:rsidRPr="0089052B" w:rsidRDefault="009100A2" w:rsidP="0089052B">
            <w:pPr>
              <w:pStyle w:val="TableParagraph"/>
              <w:spacing w:line="240" w:lineRule="atLeast"/>
              <w:ind w:left="439"/>
              <w:jc w:val="both"/>
            </w:pPr>
            <w:r w:rsidRPr="0089052B">
              <w:t xml:space="preserve">(адресата) и </w:t>
            </w:r>
            <w:r w:rsidRPr="0089052B">
              <w:rPr>
                <w:spacing w:val="-2"/>
              </w:rPr>
              <w:t>другим</w:t>
            </w:r>
          </w:p>
        </w:tc>
      </w:tr>
      <w:tr w:rsidR="00F5138C" w:rsidRPr="0089052B">
        <w:trPr>
          <w:trHeight w:val="1589"/>
        </w:trPr>
        <w:tc>
          <w:tcPr>
            <w:tcW w:w="1046"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1"/>
              <w:jc w:val="center"/>
            </w:pPr>
            <w:r w:rsidRPr="0089052B">
              <w:rPr>
                <w:spacing w:val="-5"/>
              </w:rPr>
              <w:t>5.3</w:t>
            </w:r>
          </w:p>
        </w:tc>
        <w:tc>
          <w:tcPr>
            <w:tcW w:w="8168" w:type="dxa"/>
          </w:tcPr>
          <w:p w:rsidR="00F5138C" w:rsidRPr="0089052B" w:rsidRDefault="009100A2" w:rsidP="0089052B">
            <w:pPr>
              <w:pStyle w:val="TableParagraph"/>
              <w:spacing w:line="240" w:lineRule="atLeast"/>
              <w:ind w:left="439" w:right="105"/>
              <w:jc w:val="both"/>
            </w:pPr>
            <w:r w:rsidRPr="0089052B">
              <w:t>Публичное выступление и его особенности. Тема, цель, основной тезис (основная мысль), план и композиция публичного выступления. Виды аргументации.Выборязыковыхсредствоформления</w:t>
            </w:r>
            <w:r w:rsidRPr="0089052B">
              <w:rPr>
                <w:spacing w:val="-2"/>
              </w:rPr>
              <w:t>публичного</w:t>
            </w:r>
          </w:p>
          <w:p w:rsidR="00F5138C" w:rsidRPr="0089052B" w:rsidRDefault="009100A2" w:rsidP="0089052B">
            <w:pPr>
              <w:pStyle w:val="TableParagraph"/>
              <w:spacing w:line="240" w:lineRule="atLeast"/>
              <w:ind w:left="439"/>
              <w:jc w:val="both"/>
            </w:pPr>
            <w:r w:rsidRPr="0089052B">
              <w:t>выступлениясучётомегоцели,особенностейадресата,ситуации</w:t>
            </w:r>
            <w:r w:rsidRPr="0089052B">
              <w:rPr>
                <w:spacing w:val="-2"/>
              </w:rPr>
              <w:t>общения</w:t>
            </w:r>
          </w:p>
        </w:tc>
      </w:tr>
    </w:tbl>
    <w:p w:rsidR="00F5138C" w:rsidRPr="0089052B" w:rsidRDefault="00F5138C" w:rsidP="0089052B">
      <w:pPr>
        <w:pStyle w:val="a5"/>
        <w:spacing w:line="240" w:lineRule="atLeast"/>
        <w:ind w:left="0"/>
        <w:jc w:val="left"/>
        <w:rPr>
          <w:b/>
          <w:sz w:val="22"/>
          <w:szCs w:val="22"/>
        </w:rPr>
      </w:pPr>
    </w:p>
    <w:p w:rsidR="00F5138C" w:rsidRPr="0089052B" w:rsidRDefault="009100A2" w:rsidP="0089052B">
      <w:pPr>
        <w:spacing w:line="240" w:lineRule="atLeast"/>
        <w:ind w:left="1253" w:right="846"/>
        <w:rPr>
          <w:b/>
        </w:rPr>
      </w:pPr>
      <w:r w:rsidRPr="0089052B">
        <w:rPr>
          <w:b/>
        </w:rPr>
        <w:t xml:space="preserve">УЧЕБНО-МЕТОДИЧЕСКОЕОБЕСПЕЧЕНИЕОБРАЗОВАТЕЛЬНОГО </w:t>
      </w:r>
      <w:r w:rsidRPr="0089052B">
        <w:rPr>
          <w:b/>
          <w:spacing w:val="-2"/>
        </w:rPr>
        <w:t>ПРОЦЕССА</w:t>
      </w:r>
    </w:p>
    <w:p w:rsidR="00F5138C" w:rsidRPr="0089052B" w:rsidRDefault="009100A2" w:rsidP="0089052B">
      <w:pPr>
        <w:spacing w:line="240" w:lineRule="atLeast"/>
        <w:ind w:left="1253"/>
        <w:rPr>
          <w:b/>
        </w:rPr>
      </w:pPr>
      <w:r w:rsidRPr="0089052B">
        <w:rPr>
          <w:b/>
        </w:rPr>
        <w:t>ОБЯЗАТЕЛЬНЫЕУЧЕБНЫЕМАТЕРИАЛЫДЛЯ</w:t>
      </w:r>
      <w:r w:rsidRPr="0089052B">
        <w:rPr>
          <w:b/>
          <w:spacing w:val="-2"/>
        </w:rPr>
        <w:t xml:space="preserve"> УЧЕНИКА</w:t>
      </w:r>
    </w:p>
    <w:p w:rsidR="00F5138C" w:rsidRPr="0089052B" w:rsidRDefault="009100A2" w:rsidP="0089052B">
      <w:pPr>
        <w:pStyle w:val="a5"/>
        <w:spacing w:line="240" w:lineRule="atLeast"/>
        <w:ind w:left="1253"/>
        <w:jc w:val="left"/>
        <w:rPr>
          <w:sz w:val="22"/>
          <w:szCs w:val="22"/>
        </w:rPr>
      </w:pPr>
      <w:r w:rsidRPr="0089052B">
        <w:rPr>
          <w:sz w:val="22"/>
          <w:szCs w:val="22"/>
        </w:rPr>
        <w:t>Русскийязык, 10-11класс, часть 2/ГольцоваН.Г.,ШамшинИ.В.,Мищерина;</w:t>
      </w:r>
      <w:r w:rsidRPr="0089052B">
        <w:rPr>
          <w:spacing w:val="-5"/>
          <w:sz w:val="22"/>
          <w:szCs w:val="22"/>
        </w:rPr>
        <w:t>АО</w:t>
      </w:r>
    </w:p>
    <w:p w:rsidR="00F5138C" w:rsidRPr="0089052B" w:rsidRDefault="009100A2" w:rsidP="0089052B">
      <w:pPr>
        <w:pStyle w:val="a5"/>
        <w:spacing w:line="240" w:lineRule="atLeast"/>
        <w:ind w:left="1253"/>
        <w:jc w:val="left"/>
        <w:rPr>
          <w:sz w:val="22"/>
          <w:szCs w:val="22"/>
        </w:rPr>
      </w:pPr>
      <w:r w:rsidRPr="0089052B">
        <w:rPr>
          <w:sz w:val="22"/>
          <w:szCs w:val="22"/>
        </w:rPr>
        <w:t>«Издательство«Русскоеслово»,2017</w:t>
      </w:r>
      <w:r w:rsidRPr="0089052B">
        <w:rPr>
          <w:spacing w:val="-5"/>
          <w:sz w:val="22"/>
          <w:szCs w:val="22"/>
        </w:rPr>
        <w:t>г.</w:t>
      </w:r>
    </w:p>
    <w:p w:rsidR="00F5138C" w:rsidRPr="0089052B" w:rsidRDefault="00F5138C" w:rsidP="0089052B">
      <w:pPr>
        <w:pStyle w:val="a5"/>
        <w:spacing w:line="240" w:lineRule="atLeast"/>
        <w:ind w:left="0"/>
        <w:jc w:val="left"/>
        <w:rPr>
          <w:sz w:val="22"/>
          <w:szCs w:val="22"/>
        </w:rPr>
      </w:pP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Heading4"/>
        <w:spacing w:line="240" w:lineRule="atLeast"/>
        <w:rPr>
          <w:sz w:val="22"/>
          <w:szCs w:val="22"/>
        </w:rPr>
      </w:pPr>
      <w:r w:rsidRPr="0089052B">
        <w:rPr>
          <w:sz w:val="22"/>
          <w:szCs w:val="22"/>
        </w:rPr>
        <w:t>МЕТОДИЧЕСКИЕМАТЕРИАЛЫДЛЯ</w:t>
      </w:r>
      <w:r w:rsidRPr="0089052B">
        <w:rPr>
          <w:spacing w:val="-2"/>
          <w:sz w:val="22"/>
          <w:szCs w:val="22"/>
        </w:rPr>
        <w:t>УЧИТЕЛЯ</w:t>
      </w:r>
    </w:p>
    <w:p w:rsidR="00F5138C" w:rsidRPr="0089052B" w:rsidRDefault="009100A2" w:rsidP="0089052B">
      <w:pPr>
        <w:pStyle w:val="a5"/>
        <w:spacing w:line="240" w:lineRule="atLeast"/>
        <w:ind w:left="1253"/>
        <w:jc w:val="left"/>
        <w:rPr>
          <w:sz w:val="22"/>
          <w:szCs w:val="22"/>
        </w:rPr>
      </w:pPr>
      <w:r w:rsidRPr="0089052B">
        <w:rPr>
          <w:sz w:val="22"/>
          <w:szCs w:val="22"/>
        </w:rPr>
        <w:t>МетодическоепособиеПодготовкакЕГЭ.изд.«Дрофа»3.Д.Э.Розенталь.Справочникпо орфографии и пунктуации. Издание разных лет 4. Секреты хорошей речи. И.Б.Голуб, Д.Э.Розенталь. Издания разных лет.</w:t>
      </w:r>
    </w:p>
    <w:p w:rsidR="00F5138C" w:rsidRPr="0089052B" w:rsidRDefault="009100A2" w:rsidP="0089052B">
      <w:pPr>
        <w:pStyle w:val="Heading4"/>
        <w:spacing w:line="240" w:lineRule="atLeast"/>
        <w:rPr>
          <w:sz w:val="22"/>
          <w:szCs w:val="22"/>
        </w:rPr>
      </w:pPr>
      <w:r w:rsidRPr="0089052B">
        <w:rPr>
          <w:sz w:val="22"/>
          <w:szCs w:val="22"/>
        </w:rPr>
        <w:t>ЦИФРОВЫЕОБРАЗОВАТЕЛЬНЫЕРЕСУРСЫИРЕСУРСЫСЕТИ</w:t>
      </w:r>
      <w:r w:rsidRPr="0089052B">
        <w:rPr>
          <w:spacing w:val="-2"/>
          <w:sz w:val="22"/>
          <w:szCs w:val="22"/>
        </w:rPr>
        <w:t>ИНТЕРНЕТ</w:t>
      </w:r>
    </w:p>
    <w:p w:rsidR="00F5138C" w:rsidRPr="0089052B" w:rsidRDefault="009100A2" w:rsidP="0089052B">
      <w:pPr>
        <w:pStyle w:val="a5"/>
        <w:spacing w:line="240" w:lineRule="atLeast"/>
        <w:ind w:left="1196"/>
        <w:jc w:val="left"/>
        <w:rPr>
          <w:sz w:val="22"/>
          <w:szCs w:val="22"/>
        </w:rPr>
      </w:pPr>
      <w:r w:rsidRPr="0089052B">
        <w:rPr>
          <w:sz w:val="22"/>
          <w:szCs w:val="22"/>
        </w:rPr>
        <w:t>Российскаяэлектроннаяшкола,Рутуб,БиблиотекаЦОР, сайт</w:t>
      </w:r>
      <w:r w:rsidRPr="0089052B">
        <w:rPr>
          <w:spacing w:val="-4"/>
          <w:sz w:val="22"/>
          <w:szCs w:val="22"/>
        </w:rPr>
        <w:t>ФИПИ</w:t>
      </w:r>
    </w:p>
    <w:p w:rsidR="00F5138C" w:rsidRPr="0089052B" w:rsidRDefault="00F5138C" w:rsidP="0089052B">
      <w:pPr>
        <w:pStyle w:val="a5"/>
        <w:spacing w:line="240" w:lineRule="atLeast"/>
        <w:jc w:val="lef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5D3523" w:rsidRDefault="009100A2" w:rsidP="00823AC8">
      <w:pPr>
        <w:pStyle w:val="a8"/>
        <w:numPr>
          <w:ilvl w:val="2"/>
          <w:numId w:val="41"/>
        </w:numPr>
        <w:tabs>
          <w:tab w:val="left" w:pos="1733"/>
        </w:tabs>
        <w:spacing w:line="240" w:lineRule="atLeast"/>
        <w:ind w:left="1733" w:hanging="600"/>
        <w:rPr>
          <w:b/>
          <w:sz w:val="28"/>
          <w:szCs w:val="28"/>
        </w:rPr>
      </w:pPr>
      <w:bookmarkStart w:id="6" w:name="2.2.2._Федеральная_рабочая_программа_по_"/>
      <w:bookmarkStart w:id="7" w:name="_bookmark8"/>
      <w:bookmarkEnd w:id="6"/>
      <w:bookmarkEnd w:id="7"/>
      <w:r w:rsidRPr="005D3523">
        <w:rPr>
          <w:b/>
          <w:sz w:val="28"/>
          <w:szCs w:val="28"/>
        </w:rPr>
        <w:lastRenderedPageBreak/>
        <w:t>Федеральная</w:t>
      </w:r>
      <w:r w:rsidR="005D3523">
        <w:rPr>
          <w:b/>
          <w:sz w:val="28"/>
          <w:szCs w:val="28"/>
        </w:rPr>
        <w:t xml:space="preserve"> </w:t>
      </w:r>
      <w:r w:rsidRPr="005D3523">
        <w:rPr>
          <w:b/>
          <w:sz w:val="28"/>
          <w:szCs w:val="28"/>
        </w:rPr>
        <w:t>рабочая</w:t>
      </w:r>
      <w:r w:rsidR="005D3523">
        <w:rPr>
          <w:b/>
          <w:sz w:val="28"/>
          <w:szCs w:val="28"/>
        </w:rPr>
        <w:t xml:space="preserve"> </w:t>
      </w:r>
      <w:r w:rsidRPr="005D3523">
        <w:rPr>
          <w:b/>
          <w:sz w:val="28"/>
          <w:szCs w:val="28"/>
        </w:rPr>
        <w:t>программа</w:t>
      </w:r>
      <w:r w:rsidR="005D3523">
        <w:rPr>
          <w:b/>
          <w:sz w:val="28"/>
          <w:szCs w:val="28"/>
        </w:rPr>
        <w:t xml:space="preserve"> </w:t>
      </w:r>
      <w:r w:rsidRPr="005D3523">
        <w:rPr>
          <w:b/>
          <w:sz w:val="28"/>
          <w:szCs w:val="28"/>
        </w:rPr>
        <w:t>по</w:t>
      </w:r>
      <w:r w:rsidR="005D3523">
        <w:rPr>
          <w:b/>
          <w:sz w:val="28"/>
          <w:szCs w:val="28"/>
        </w:rPr>
        <w:t xml:space="preserve"> </w:t>
      </w:r>
      <w:r w:rsidRPr="005D3523">
        <w:rPr>
          <w:b/>
          <w:sz w:val="28"/>
          <w:szCs w:val="28"/>
        </w:rPr>
        <w:t>учебному</w:t>
      </w:r>
      <w:r w:rsidR="005D3523">
        <w:rPr>
          <w:b/>
          <w:sz w:val="28"/>
          <w:szCs w:val="28"/>
        </w:rPr>
        <w:t xml:space="preserve"> </w:t>
      </w:r>
      <w:r w:rsidRPr="005D3523">
        <w:rPr>
          <w:b/>
          <w:sz w:val="28"/>
          <w:szCs w:val="28"/>
        </w:rPr>
        <w:t>предмету</w:t>
      </w:r>
      <w:r w:rsidRPr="005D3523">
        <w:rPr>
          <w:b/>
          <w:spacing w:val="-2"/>
          <w:sz w:val="28"/>
          <w:szCs w:val="28"/>
        </w:rPr>
        <w:t>«Литература».</w:t>
      </w:r>
    </w:p>
    <w:p w:rsidR="00F5138C" w:rsidRPr="005D3523" w:rsidRDefault="009100A2" w:rsidP="0089052B">
      <w:pPr>
        <w:spacing w:line="240" w:lineRule="atLeast"/>
        <w:ind w:left="1133"/>
      </w:pPr>
      <w:r w:rsidRPr="005D3523">
        <w:t>Нумерациясохраненав соответствиисФОП</w:t>
      </w:r>
      <w:r w:rsidRPr="005D3523">
        <w:rPr>
          <w:spacing w:val="-4"/>
        </w:rPr>
        <w:t>СОО.</w:t>
      </w:r>
    </w:p>
    <w:p w:rsidR="00F5138C" w:rsidRPr="0089052B" w:rsidRDefault="009100A2" w:rsidP="00823AC8">
      <w:pPr>
        <w:pStyle w:val="a8"/>
        <w:numPr>
          <w:ilvl w:val="0"/>
          <w:numId w:val="40"/>
        </w:numPr>
        <w:tabs>
          <w:tab w:val="left" w:pos="2020"/>
        </w:tabs>
        <w:spacing w:line="240" w:lineRule="atLeast"/>
        <w:ind w:right="850" w:firstLine="480"/>
      </w:pPr>
      <w:r w:rsidRPr="0089052B">
        <w:t xml:space="preserve">Федеральная рабочая программа по учебному предмету "Литература" (базовый </w:t>
      </w:r>
      <w:r w:rsidRPr="0089052B">
        <w:rPr>
          <w:spacing w:val="-2"/>
        </w:rPr>
        <w:t>уровень).</w:t>
      </w:r>
    </w:p>
    <w:p w:rsidR="00F5138C" w:rsidRPr="0089052B" w:rsidRDefault="009100A2" w:rsidP="00823AC8">
      <w:pPr>
        <w:pStyle w:val="a8"/>
        <w:numPr>
          <w:ilvl w:val="1"/>
          <w:numId w:val="40"/>
        </w:numPr>
        <w:tabs>
          <w:tab w:val="left" w:pos="2322"/>
        </w:tabs>
        <w:spacing w:line="240" w:lineRule="atLeast"/>
        <w:ind w:right="845" w:firstLine="480"/>
      </w:pPr>
      <w:r w:rsidRPr="0089052B">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F5138C" w:rsidRPr="0089052B" w:rsidRDefault="009100A2" w:rsidP="00823AC8">
      <w:pPr>
        <w:pStyle w:val="a8"/>
        <w:numPr>
          <w:ilvl w:val="1"/>
          <w:numId w:val="40"/>
        </w:numPr>
        <w:tabs>
          <w:tab w:val="left" w:pos="2155"/>
        </w:tabs>
        <w:spacing w:line="240" w:lineRule="atLeast"/>
        <w:ind w:left="2155" w:hanging="541"/>
      </w:pPr>
      <w:r w:rsidRPr="0089052B">
        <w:t>Пояснительная</w:t>
      </w:r>
      <w:r w:rsidRPr="0089052B">
        <w:rPr>
          <w:spacing w:val="-2"/>
        </w:rPr>
        <w:t>записка.</w:t>
      </w:r>
    </w:p>
    <w:p w:rsidR="00F5138C" w:rsidRPr="0089052B" w:rsidRDefault="009100A2" w:rsidP="00823AC8">
      <w:pPr>
        <w:pStyle w:val="a8"/>
        <w:numPr>
          <w:ilvl w:val="2"/>
          <w:numId w:val="40"/>
        </w:numPr>
        <w:tabs>
          <w:tab w:val="left" w:pos="2331"/>
        </w:tabs>
        <w:spacing w:line="240" w:lineRule="atLeast"/>
        <w:ind w:right="842" w:firstLine="480"/>
      </w:pPr>
      <w:r w:rsidRPr="0089052B">
        <w:t>Программаполитературеразработанасцельюоказанияметодическойпомощи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обучения,иподлежитнепосредственномуприменениюприреализацииобязательнойчасти ООП СОО.</w:t>
      </w:r>
    </w:p>
    <w:p w:rsidR="00F5138C" w:rsidRPr="0089052B" w:rsidRDefault="009100A2" w:rsidP="00823AC8">
      <w:pPr>
        <w:pStyle w:val="a8"/>
        <w:numPr>
          <w:ilvl w:val="2"/>
          <w:numId w:val="40"/>
        </w:numPr>
        <w:tabs>
          <w:tab w:val="left" w:pos="2337"/>
        </w:tabs>
        <w:spacing w:line="240" w:lineRule="atLeast"/>
        <w:ind w:left="2337" w:hanging="723"/>
      </w:pPr>
      <w:r w:rsidRPr="0089052B">
        <w:t>Программаполитературепозволит</w:t>
      </w:r>
      <w:r w:rsidRPr="0089052B">
        <w:rPr>
          <w:spacing w:val="-2"/>
        </w:rPr>
        <w:t xml:space="preserve"> учителю:</w:t>
      </w:r>
    </w:p>
    <w:p w:rsidR="00F5138C" w:rsidRPr="0089052B" w:rsidRDefault="009100A2" w:rsidP="0089052B">
      <w:pPr>
        <w:pStyle w:val="a5"/>
        <w:spacing w:line="240" w:lineRule="atLeast"/>
        <w:ind w:right="852" w:firstLine="480"/>
        <w:rPr>
          <w:sz w:val="22"/>
          <w:szCs w:val="22"/>
        </w:rPr>
      </w:pPr>
      <w:r w:rsidRPr="0089052B">
        <w:rPr>
          <w:sz w:val="22"/>
          <w:szCs w:val="22"/>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СОО;</w:t>
      </w:r>
    </w:p>
    <w:p w:rsidR="00F5138C" w:rsidRPr="0089052B" w:rsidRDefault="009100A2" w:rsidP="0089052B">
      <w:pPr>
        <w:pStyle w:val="a5"/>
        <w:spacing w:line="240" w:lineRule="atLeast"/>
        <w:ind w:right="850" w:firstLine="480"/>
        <w:rPr>
          <w:sz w:val="22"/>
          <w:szCs w:val="22"/>
        </w:rPr>
      </w:pPr>
      <w:r w:rsidRPr="0089052B">
        <w:rPr>
          <w:sz w:val="22"/>
          <w:szCs w:val="22"/>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СОО, федеральной рабочей программой воспитания.</w:t>
      </w:r>
    </w:p>
    <w:p w:rsidR="00F5138C" w:rsidRPr="0089052B" w:rsidRDefault="009100A2" w:rsidP="00823AC8">
      <w:pPr>
        <w:pStyle w:val="a8"/>
        <w:numPr>
          <w:ilvl w:val="2"/>
          <w:numId w:val="40"/>
        </w:numPr>
        <w:tabs>
          <w:tab w:val="left" w:pos="2446"/>
        </w:tabs>
        <w:spacing w:line="240" w:lineRule="atLeast"/>
        <w:ind w:right="851" w:firstLine="480"/>
      </w:pPr>
      <w:r w:rsidRPr="0089052B">
        <w:t xml:space="preserve">Личностные и метапредметные результаты в программе по литературе представленысучетомособенностейпреподаванияучебного предметанауровнесреднего общего образования, планируемые предметные результаты распределены по годам </w:t>
      </w:r>
      <w:r w:rsidRPr="0089052B">
        <w:rPr>
          <w:spacing w:val="-2"/>
        </w:rPr>
        <w:t>обучения.</w:t>
      </w:r>
    </w:p>
    <w:p w:rsidR="00F5138C" w:rsidRPr="0089052B" w:rsidRDefault="009100A2" w:rsidP="00823AC8">
      <w:pPr>
        <w:pStyle w:val="a8"/>
        <w:numPr>
          <w:ilvl w:val="2"/>
          <w:numId w:val="40"/>
        </w:numPr>
        <w:tabs>
          <w:tab w:val="left" w:pos="2384"/>
        </w:tabs>
        <w:spacing w:line="240" w:lineRule="atLeast"/>
        <w:ind w:right="838" w:firstLine="480"/>
      </w:pPr>
      <w:r w:rsidRPr="0089052B">
        <w:t>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предметасвязаныстем, чтолитературныепроизведенияявляютсяфеноменомкультуры:в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F5138C" w:rsidRPr="0089052B" w:rsidRDefault="009100A2" w:rsidP="00823AC8">
      <w:pPr>
        <w:pStyle w:val="a8"/>
        <w:numPr>
          <w:ilvl w:val="2"/>
          <w:numId w:val="40"/>
        </w:numPr>
        <w:tabs>
          <w:tab w:val="left" w:pos="2379"/>
        </w:tabs>
        <w:spacing w:line="240" w:lineRule="atLeast"/>
        <w:ind w:right="848" w:firstLine="480"/>
      </w:pPr>
      <w:r w:rsidRPr="0089052B">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XIX - начала XXI века с целью формирования целостного восприятия и пониманияхудожественногопроизведения,умения его анализироватьиинтерпретировать в соответствии с возрастными особенностями обучающихся, их литературным развитием, жизненным и читательским опытом.</w:t>
      </w:r>
    </w:p>
    <w:p w:rsidR="00F5138C" w:rsidRPr="0089052B" w:rsidRDefault="009100A2" w:rsidP="00823AC8">
      <w:pPr>
        <w:pStyle w:val="a8"/>
        <w:numPr>
          <w:ilvl w:val="2"/>
          <w:numId w:val="40"/>
        </w:numPr>
        <w:tabs>
          <w:tab w:val="left" w:pos="2509"/>
        </w:tabs>
        <w:spacing w:line="240" w:lineRule="atLeast"/>
        <w:ind w:right="845" w:firstLine="480"/>
      </w:pPr>
      <w:r w:rsidRPr="0089052B">
        <w:t>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М.В.Ломоносова, Г.Р.Державина; комедии Д.И.Фонвизина "Недоросль"; стихотворений и баллад В.А. Жуковского; комедии А.С.Грибоедова "Горе от ума"; произведений А.С.Пушкина (стихотворений, романов "Евгений Онегин" и "Капитанская дочка"); произведений М.Ю.Лермонтова (стихотворений, романа "Герой нашего времени"); произведений Н.В.Гоголя (комедии "Ревизор", поэмы "Мертвые души"); происходит углублениемежпредметныхсвязейсрусскимязыкомиучебнымипредметамипредметной области"Общественно-научныепредметы",чтоспособствуетразвитиюречи,историзма</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9"/>
        <w:rPr>
          <w:sz w:val="22"/>
          <w:szCs w:val="22"/>
        </w:rPr>
      </w:pPr>
      <w:r w:rsidRPr="0089052B">
        <w:rPr>
          <w:sz w:val="22"/>
          <w:szCs w:val="22"/>
        </w:rPr>
        <w:lastRenderedPageBreak/>
        <w:t>мышления, формированию художественного вкуса и эстетического отношения к окружающему миру.</w:t>
      </w:r>
    </w:p>
    <w:p w:rsidR="00F5138C" w:rsidRPr="0089052B" w:rsidRDefault="009100A2" w:rsidP="00823AC8">
      <w:pPr>
        <w:pStyle w:val="a8"/>
        <w:numPr>
          <w:ilvl w:val="2"/>
          <w:numId w:val="40"/>
        </w:numPr>
        <w:tabs>
          <w:tab w:val="left" w:pos="2322"/>
        </w:tabs>
        <w:spacing w:line="240" w:lineRule="atLeast"/>
        <w:ind w:right="844" w:firstLine="480"/>
      </w:pPr>
      <w:r w:rsidRPr="0089052B">
        <w:t>Вфедеральнойрабочейпрограммеполитературеучтенывсеэтапыроссийского историко-литературного процесса второй половины XIX - начала XXI века, представлены разделы,включающиепроизведениялитературынародовРоссииизарубежнойлитературы.</w:t>
      </w:r>
    </w:p>
    <w:p w:rsidR="00F5138C" w:rsidRPr="0089052B" w:rsidRDefault="009100A2" w:rsidP="00823AC8">
      <w:pPr>
        <w:pStyle w:val="a8"/>
        <w:numPr>
          <w:ilvl w:val="2"/>
          <w:numId w:val="40"/>
        </w:numPr>
        <w:tabs>
          <w:tab w:val="left" w:pos="2331"/>
        </w:tabs>
        <w:spacing w:line="240" w:lineRule="atLeast"/>
        <w:ind w:right="845" w:firstLine="480"/>
      </w:pPr>
      <w:r w:rsidRPr="0089052B">
        <w:t>Основныевидыдеятельностиобучающихсяперечисленыприизучениикаждой монографической или обзорной темы и направлены на достижение планируемых результатов обучения литературе.</w:t>
      </w:r>
    </w:p>
    <w:p w:rsidR="00F5138C" w:rsidRPr="0089052B" w:rsidRDefault="009100A2" w:rsidP="00823AC8">
      <w:pPr>
        <w:pStyle w:val="a8"/>
        <w:numPr>
          <w:ilvl w:val="2"/>
          <w:numId w:val="40"/>
        </w:numPr>
        <w:tabs>
          <w:tab w:val="left" w:pos="2355"/>
        </w:tabs>
        <w:spacing w:line="240" w:lineRule="atLeast"/>
        <w:ind w:right="843" w:firstLine="480"/>
      </w:pPr>
      <w:r w:rsidRPr="0089052B">
        <w:t>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лежащимвосновеисторическойпреемственностипоколений,иуважительногоотношения к другим культурам;в развитии ценностно-смысловой сферы личности наосновевысоких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F5138C" w:rsidRPr="0089052B" w:rsidRDefault="009100A2" w:rsidP="00823AC8">
      <w:pPr>
        <w:pStyle w:val="a8"/>
        <w:numPr>
          <w:ilvl w:val="2"/>
          <w:numId w:val="40"/>
        </w:numPr>
        <w:tabs>
          <w:tab w:val="left" w:pos="2451"/>
        </w:tabs>
        <w:spacing w:line="240" w:lineRule="atLeast"/>
        <w:ind w:right="845" w:firstLine="480"/>
      </w:pPr>
      <w:r w:rsidRPr="0089052B">
        <w:t>Достижениецелейизучениялитературывозможноприкомплексномрешении учебных и воспитательных задач, стоящих на уровне среднего общего образования и сформулированных во ФГОС СОО.</w:t>
      </w:r>
    </w:p>
    <w:p w:rsidR="00F5138C" w:rsidRPr="0089052B" w:rsidRDefault="009100A2" w:rsidP="00823AC8">
      <w:pPr>
        <w:pStyle w:val="a8"/>
        <w:numPr>
          <w:ilvl w:val="3"/>
          <w:numId w:val="40"/>
        </w:numPr>
        <w:tabs>
          <w:tab w:val="left" w:pos="2633"/>
        </w:tabs>
        <w:spacing w:line="240" w:lineRule="atLeast"/>
        <w:ind w:right="841" w:firstLine="480"/>
      </w:pPr>
      <w:r w:rsidRPr="0089052B">
        <w:t>Задачи,связанныесформированиемчувствапричастностикотечественным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rsidR="00F5138C" w:rsidRPr="0089052B" w:rsidRDefault="009100A2" w:rsidP="00823AC8">
      <w:pPr>
        <w:pStyle w:val="a8"/>
        <w:numPr>
          <w:ilvl w:val="3"/>
          <w:numId w:val="40"/>
        </w:numPr>
        <w:tabs>
          <w:tab w:val="left" w:pos="2676"/>
        </w:tabs>
        <w:spacing w:line="240" w:lineRule="atLeast"/>
        <w:ind w:right="839" w:firstLine="480"/>
      </w:pPr>
      <w:r w:rsidRPr="0089052B">
        <w:t xml:space="preserve">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классическойисовременнойлитературы, втомчислелитературынародов России, атакже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w:t>
      </w:r>
      <w:r w:rsidRPr="0089052B">
        <w:rPr>
          <w:spacing w:val="-2"/>
        </w:rPr>
        <w:t>культуре.</w:t>
      </w:r>
    </w:p>
    <w:p w:rsidR="00F5138C" w:rsidRPr="0089052B" w:rsidRDefault="009100A2" w:rsidP="00823AC8">
      <w:pPr>
        <w:pStyle w:val="a8"/>
        <w:numPr>
          <w:ilvl w:val="3"/>
          <w:numId w:val="40"/>
        </w:numPr>
        <w:tabs>
          <w:tab w:val="left" w:pos="2724"/>
        </w:tabs>
        <w:spacing w:line="240" w:lineRule="atLeast"/>
        <w:ind w:right="841" w:firstLine="480"/>
      </w:pPr>
      <w:r w:rsidRPr="0089052B">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ссовременностью с использованием теоретико-литературныхзнаний и представления об историко-литературном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интерпретациямивдругихвидахискусств,свыявлениемвзаимообусловленности</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4"/>
        <w:rPr>
          <w:sz w:val="22"/>
          <w:szCs w:val="22"/>
        </w:rPr>
      </w:pPr>
      <w:r w:rsidRPr="0089052B">
        <w:rPr>
          <w:sz w:val="22"/>
          <w:szCs w:val="22"/>
        </w:rPr>
        <w:lastRenderedPageBreak/>
        <w:t>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rsidR="00F5138C" w:rsidRPr="0089052B" w:rsidRDefault="009100A2" w:rsidP="00823AC8">
      <w:pPr>
        <w:pStyle w:val="a8"/>
        <w:numPr>
          <w:ilvl w:val="3"/>
          <w:numId w:val="40"/>
        </w:numPr>
        <w:tabs>
          <w:tab w:val="left" w:pos="2811"/>
        </w:tabs>
        <w:spacing w:line="240" w:lineRule="atLeast"/>
        <w:ind w:right="840" w:firstLine="480"/>
      </w:pPr>
      <w:r w:rsidRPr="0089052B">
        <w:t>Задачи, связанные с осознанием обучающимися коммуникативно- 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 выразительныхвозможностяхрусского языкав литературныхтекстах, овладение разными способами информационной переработки текстов с использованием важнейших литературных ресурсов, в том числе в Интернете.</w:t>
      </w:r>
    </w:p>
    <w:p w:rsidR="00F5138C" w:rsidRPr="0089052B" w:rsidRDefault="009100A2" w:rsidP="00823AC8">
      <w:pPr>
        <w:pStyle w:val="a8"/>
        <w:numPr>
          <w:ilvl w:val="2"/>
          <w:numId w:val="40"/>
        </w:numPr>
        <w:tabs>
          <w:tab w:val="left" w:pos="2446"/>
        </w:tabs>
        <w:spacing w:line="240" w:lineRule="atLeast"/>
        <w:ind w:right="839" w:firstLine="480"/>
      </w:pPr>
      <w:r w:rsidRPr="0089052B">
        <w:t>ВсоответствиисФГОССООлитератураявляетсяобязательнымпредметомна данном уровне образования. Общее число часов, рекомендованных для изучения литературы, - 204 часа: в 10 классе - 102 часа (3 часа в неделю), в 11 классе - 102 часа (3 часа в неделю).</w:t>
      </w:r>
    </w:p>
    <w:p w:rsidR="00F5138C" w:rsidRPr="0089052B" w:rsidRDefault="009100A2" w:rsidP="00823AC8">
      <w:pPr>
        <w:pStyle w:val="a8"/>
        <w:numPr>
          <w:ilvl w:val="1"/>
          <w:numId w:val="40"/>
        </w:numPr>
        <w:tabs>
          <w:tab w:val="left" w:pos="2155"/>
        </w:tabs>
        <w:spacing w:line="240" w:lineRule="atLeast"/>
        <w:ind w:left="2155" w:hanging="541"/>
      </w:pPr>
      <w:r w:rsidRPr="0089052B">
        <w:t xml:space="preserve">Содержаниеобучения в10 </w:t>
      </w:r>
      <w:r w:rsidRPr="0089052B">
        <w:rPr>
          <w:spacing w:val="-2"/>
        </w:rPr>
        <w:t>классе.</w:t>
      </w:r>
    </w:p>
    <w:p w:rsidR="00F5138C" w:rsidRPr="0089052B" w:rsidRDefault="009100A2" w:rsidP="00823AC8">
      <w:pPr>
        <w:pStyle w:val="a8"/>
        <w:numPr>
          <w:ilvl w:val="2"/>
          <w:numId w:val="40"/>
        </w:numPr>
        <w:tabs>
          <w:tab w:val="left" w:pos="2398"/>
        </w:tabs>
        <w:spacing w:line="240" w:lineRule="atLeast"/>
        <w:ind w:right="849" w:firstLine="480"/>
      </w:pPr>
      <w:r w:rsidRPr="0089052B">
        <w:t>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М.В.Ломоносова, Г.Р.Державина; комедия Д.И.Фонвизина "Недоросль";стихотворенияибалладыВ.А.Жуковского;комедияА.С.Грибоедова"Гореот ума"; произведения А.С.Пушкина (стихотворения, романы "Евгений Онегин" и "Капитанская дочка"); произведения М.Ю.Лермонтова (стихотворения, роман "Герой нашего времени");произведения Н.В.Гоголя(комедия "Ревизор",поэма "Мертвые души").</w:t>
      </w:r>
    </w:p>
    <w:p w:rsidR="00F5138C" w:rsidRPr="0089052B" w:rsidRDefault="009100A2" w:rsidP="00823AC8">
      <w:pPr>
        <w:pStyle w:val="a8"/>
        <w:numPr>
          <w:ilvl w:val="2"/>
          <w:numId w:val="40"/>
        </w:numPr>
        <w:tabs>
          <w:tab w:val="left" w:pos="2337"/>
        </w:tabs>
        <w:spacing w:line="240" w:lineRule="atLeast"/>
        <w:ind w:left="1614" w:right="4924" w:firstLine="0"/>
      </w:pPr>
      <w:r w:rsidRPr="0089052B">
        <w:t>ЛитературавторойполовиныXIXвека. А.Н.Островский. Драма "Гроза". И.А.Гончаров. Роман "Обломов". И.С.Тургенев. Роман "Отцы и дети".</w:t>
      </w:r>
    </w:p>
    <w:p w:rsidR="00F5138C" w:rsidRPr="0089052B" w:rsidRDefault="009100A2" w:rsidP="0089052B">
      <w:pPr>
        <w:pStyle w:val="a5"/>
        <w:spacing w:line="240" w:lineRule="atLeast"/>
        <w:ind w:right="843" w:firstLine="480"/>
        <w:jc w:val="right"/>
        <w:rPr>
          <w:sz w:val="22"/>
          <w:szCs w:val="22"/>
        </w:rPr>
      </w:pPr>
      <w:r w:rsidRPr="0089052B">
        <w:rPr>
          <w:sz w:val="22"/>
          <w:szCs w:val="22"/>
        </w:rPr>
        <w:t>Ф.И.Тютчев. Стихотворения (не менее трех по выбору). Например, "Silentium!", "Не то,чтомнитевы,природа...","УмомРоссиюнепонять...","О,какубийственномы любим...","Нам неданопредугадать...","К. Б."("Явстретилвас -ивсебылое...")и другие. Н.А.Некрасов. Стихотворения (не менее трех по выбору). Например, "Тройка", "Я не люблюиронии твоей...","Вчерашний день,часу вшестом...","Мы стобой бестолковые люди...","ПоэтиГражданин","Элегия"("Пускайнамговоритизменчиваямода...")</w:t>
      </w:r>
      <w:r w:rsidRPr="0089052B">
        <w:rPr>
          <w:spacing w:val="-10"/>
          <w:sz w:val="22"/>
          <w:szCs w:val="22"/>
        </w:rPr>
        <w:t>и</w:t>
      </w:r>
    </w:p>
    <w:p w:rsidR="00F5138C" w:rsidRPr="0089052B" w:rsidRDefault="009100A2" w:rsidP="0089052B">
      <w:pPr>
        <w:pStyle w:val="a5"/>
        <w:spacing w:line="240" w:lineRule="atLeast"/>
        <w:rPr>
          <w:sz w:val="22"/>
          <w:szCs w:val="22"/>
        </w:rPr>
      </w:pPr>
      <w:r w:rsidRPr="0089052B">
        <w:rPr>
          <w:sz w:val="22"/>
          <w:szCs w:val="22"/>
        </w:rPr>
        <w:t>другие.Поэма"КомунаРуси жить</w:t>
      </w:r>
      <w:r w:rsidRPr="0089052B">
        <w:rPr>
          <w:spacing w:val="-2"/>
          <w:sz w:val="22"/>
          <w:szCs w:val="22"/>
        </w:rPr>
        <w:t>хорошо".</w:t>
      </w:r>
    </w:p>
    <w:p w:rsidR="00F5138C" w:rsidRPr="0089052B" w:rsidRDefault="009100A2" w:rsidP="0089052B">
      <w:pPr>
        <w:pStyle w:val="a5"/>
        <w:spacing w:line="240" w:lineRule="atLeast"/>
        <w:ind w:right="849" w:firstLine="480"/>
        <w:rPr>
          <w:sz w:val="22"/>
          <w:szCs w:val="22"/>
        </w:rPr>
      </w:pPr>
      <w:r w:rsidRPr="0089052B">
        <w:rPr>
          <w:sz w:val="22"/>
          <w:szCs w:val="22"/>
        </w:rPr>
        <w:t>А.А.Фет. Стихотворения (не менее трех по выбору). Например, "Одним толчком согнать ладью живую...", "Еще майская ночь","Вечер", "Это утро, радость эта...","Шепот, робкое дыханье...", "Сияла ночь. Луной был полон сад.Лежали..." и другие.</w:t>
      </w:r>
    </w:p>
    <w:p w:rsidR="00F5138C" w:rsidRPr="0089052B" w:rsidRDefault="009100A2" w:rsidP="0089052B">
      <w:pPr>
        <w:pStyle w:val="a5"/>
        <w:spacing w:line="240" w:lineRule="atLeast"/>
        <w:ind w:right="844" w:firstLine="480"/>
        <w:rPr>
          <w:sz w:val="22"/>
          <w:szCs w:val="22"/>
        </w:rPr>
      </w:pPr>
      <w:r w:rsidRPr="0089052B">
        <w:rPr>
          <w:sz w:val="22"/>
          <w:szCs w:val="22"/>
        </w:rPr>
        <w:t>М.Е.Салтыков-Щедрин.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rsidR="00F5138C" w:rsidRPr="0089052B" w:rsidRDefault="009100A2" w:rsidP="0089052B">
      <w:pPr>
        <w:pStyle w:val="a5"/>
        <w:spacing w:line="240" w:lineRule="atLeast"/>
        <w:ind w:left="1614" w:right="4094"/>
        <w:rPr>
          <w:sz w:val="22"/>
          <w:szCs w:val="22"/>
        </w:rPr>
      </w:pPr>
      <w:r w:rsidRPr="0089052B">
        <w:rPr>
          <w:sz w:val="22"/>
          <w:szCs w:val="22"/>
        </w:rPr>
        <w:t>Ф.М.Достоевский.Роман"Преступлениеинаказание". Л.Н.Толстой. Роман-эпопея "Война и мир".</w:t>
      </w:r>
    </w:p>
    <w:p w:rsidR="00F5138C" w:rsidRPr="0089052B" w:rsidRDefault="009100A2" w:rsidP="0089052B">
      <w:pPr>
        <w:pStyle w:val="a5"/>
        <w:spacing w:line="240" w:lineRule="atLeast"/>
        <w:ind w:right="851" w:firstLine="480"/>
        <w:rPr>
          <w:sz w:val="22"/>
          <w:szCs w:val="22"/>
        </w:rPr>
      </w:pPr>
      <w:r w:rsidRPr="0089052B">
        <w:rPr>
          <w:sz w:val="22"/>
          <w:szCs w:val="22"/>
        </w:rPr>
        <w:t>Н.С.Лесков. Рассказы и повести (одно произведение по выбору). Например, "Очарованный странник", "Однодум" и другие.</w:t>
      </w:r>
    </w:p>
    <w:p w:rsidR="00F5138C" w:rsidRPr="0089052B" w:rsidRDefault="009100A2" w:rsidP="0089052B">
      <w:pPr>
        <w:pStyle w:val="a5"/>
        <w:spacing w:line="240" w:lineRule="atLeast"/>
        <w:ind w:right="852" w:firstLine="480"/>
        <w:rPr>
          <w:sz w:val="22"/>
          <w:szCs w:val="22"/>
        </w:rPr>
      </w:pPr>
      <w:r w:rsidRPr="0089052B">
        <w:rPr>
          <w:sz w:val="22"/>
          <w:szCs w:val="22"/>
        </w:rPr>
        <w:t>А.П.Чехов.Рассказы(неменеетрехповыбору).Например,"Студент","Ионыч","Дама с собачкой", "Человек в футляре" и другие. Комедия "Вишневый сад".</w:t>
      </w:r>
    </w:p>
    <w:p w:rsidR="00F5138C" w:rsidRPr="0089052B" w:rsidRDefault="009100A2" w:rsidP="00823AC8">
      <w:pPr>
        <w:pStyle w:val="a8"/>
        <w:numPr>
          <w:ilvl w:val="2"/>
          <w:numId w:val="40"/>
        </w:numPr>
        <w:tabs>
          <w:tab w:val="left" w:pos="2337"/>
        </w:tabs>
        <w:spacing w:line="240" w:lineRule="atLeast"/>
        <w:ind w:left="2337" w:hanging="723"/>
      </w:pPr>
      <w:r w:rsidRPr="0089052B">
        <w:t>ЛитературнаякритикавторойполовиныXIX</w:t>
      </w:r>
      <w:r w:rsidRPr="0089052B">
        <w:rPr>
          <w:spacing w:val="-2"/>
        </w:rPr>
        <w:t>века.</w:t>
      </w:r>
    </w:p>
    <w:p w:rsidR="00F5138C" w:rsidRPr="0089052B" w:rsidRDefault="009100A2" w:rsidP="0089052B">
      <w:pPr>
        <w:pStyle w:val="a5"/>
        <w:spacing w:line="240" w:lineRule="atLeast"/>
        <w:ind w:right="855" w:firstLine="480"/>
        <w:rPr>
          <w:sz w:val="22"/>
          <w:szCs w:val="22"/>
        </w:rPr>
      </w:pPr>
      <w:r w:rsidRPr="0089052B">
        <w:rPr>
          <w:sz w:val="22"/>
          <w:szCs w:val="22"/>
        </w:rPr>
        <w:t>Статьи Н.А.Добролюбова "Луч света в темном царстве", "Что такое обломовщина?", Д.И.Писарева "Базаров" и других (не менее двух статей по выбору в соответствии с изучаемым художественным произведением).</w:t>
      </w:r>
    </w:p>
    <w:p w:rsidR="00F5138C" w:rsidRPr="0089052B" w:rsidRDefault="009100A2" w:rsidP="00823AC8">
      <w:pPr>
        <w:pStyle w:val="a8"/>
        <w:numPr>
          <w:ilvl w:val="2"/>
          <w:numId w:val="40"/>
        </w:numPr>
        <w:tabs>
          <w:tab w:val="left" w:pos="2337"/>
        </w:tabs>
        <w:spacing w:line="240" w:lineRule="atLeast"/>
        <w:ind w:left="2337" w:hanging="723"/>
      </w:pPr>
      <w:r w:rsidRPr="0089052B">
        <w:t>Литературанародов</w:t>
      </w:r>
      <w:r w:rsidRPr="0089052B">
        <w:rPr>
          <w:spacing w:val="-2"/>
        </w:rPr>
        <w:t>России.</w:t>
      </w:r>
    </w:p>
    <w:p w:rsidR="00F5138C" w:rsidRPr="0089052B" w:rsidRDefault="009100A2" w:rsidP="0089052B">
      <w:pPr>
        <w:pStyle w:val="a5"/>
        <w:spacing w:line="240" w:lineRule="atLeast"/>
        <w:ind w:left="1614"/>
        <w:rPr>
          <w:sz w:val="22"/>
          <w:szCs w:val="22"/>
        </w:rPr>
      </w:pPr>
      <w:r w:rsidRPr="0089052B">
        <w:rPr>
          <w:sz w:val="22"/>
          <w:szCs w:val="22"/>
        </w:rPr>
        <w:t>Стихотворения(одно повыбору).Например,Г.Тукая,К.Хетагуроваи</w:t>
      </w:r>
      <w:r w:rsidRPr="0089052B">
        <w:rPr>
          <w:spacing w:val="-2"/>
          <w:sz w:val="22"/>
          <w:szCs w:val="22"/>
        </w:rPr>
        <w:t>других.</w:t>
      </w:r>
    </w:p>
    <w:p w:rsidR="00F5138C" w:rsidRPr="0089052B" w:rsidRDefault="009100A2" w:rsidP="00823AC8">
      <w:pPr>
        <w:pStyle w:val="a8"/>
        <w:numPr>
          <w:ilvl w:val="2"/>
          <w:numId w:val="40"/>
        </w:numPr>
        <w:tabs>
          <w:tab w:val="left" w:pos="2337"/>
        </w:tabs>
        <w:spacing w:line="240" w:lineRule="atLeast"/>
        <w:ind w:left="2337" w:hanging="723"/>
      </w:pPr>
      <w:r w:rsidRPr="0089052B">
        <w:t>Зарубежная</w:t>
      </w:r>
      <w:r w:rsidRPr="0089052B">
        <w:rPr>
          <w:spacing w:val="-2"/>
        </w:rPr>
        <w:t>литература.</w:t>
      </w:r>
    </w:p>
    <w:p w:rsidR="00F5138C" w:rsidRPr="0089052B" w:rsidRDefault="009100A2" w:rsidP="0089052B">
      <w:pPr>
        <w:pStyle w:val="a5"/>
        <w:spacing w:line="240" w:lineRule="atLeast"/>
        <w:ind w:right="858" w:firstLine="480"/>
        <w:rPr>
          <w:sz w:val="22"/>
          <w:szCs w:val="22"/>
        </w:rPr>
      </w:pPr>
      <w:r w:rsidRPr="0089052B">
        <w:rPr>
          <w:sz w:val="22"/>
          <w:szCs w:val="22"/>
        </w:rPr>
        <w:t xml:space="preserve">Зарубежная проза второй половины XIX века (одно произведение по выбору). </w:t>
      </w:r>
      <w:r w:rsidRPr="0089052B">
        <w:rPr>
          <w:spacing w:val="-2"/>
          <w:sz w:val="22"/>
          <w:szCs w:val="22"/>
        </w:rPr>
        <w:t xml:space="preserve">Например, произведения Ч.Диккенса "Дэвид Копперфилд", "Большиенадежды"; Г.Флобера </w:t>
      </w:r>
      <w:r w:rsidRPr="0089052B">
        <w:rPr>
          <w:sz w:val="22"/>
          <w:szCs w:val="22"/>
        </w:rPr>
        <w:t>"Мадам Бовари" и другие.</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6" w:firstLine="480"/>
        <w:jc w:val="left"/>
        <w:rPr>
          <w:sz w:val="22"/>
          <w:szCs w:val="22"/>
        </w:rPr>
      </w:pPr>
      <w:r w:rsidRPr="0089052B">
        <w:rPr>
          <w:sz w:val="22"/>
          <w:szCs w:val="22"/>
        </w:rPr>
        <w:lastRenderedPageBreak/>
        <w:t>Зарубежная поэзия второй половины XIX века (не менее двух стихотворений одного из поэтов по выбору). Например, стихотворения А.Рембо, Ш.Бодлера и других.</w:t>
      </w:r>
    </w:p>
    <w:p w:rsidR="00F5138C" w:rsidRPr="0089052B" w:rsidRDefault="009100A2" w:rsidP="0089052B">
      <w:pPr>
        <w:pStyle w:val="a5"/>
        <w:spacing w:line="240" w:lineRule="atLeast"/>
        <w:ind w:left="1614"/>
        <w:jc w:val="left"/>
        <w:rPr>
          <w:sz w:val="22"/>
          <w:szCs w:val="22"/>
        </w:rPr>
      </w:pPr>
      <w:r w:rsidRPr="0089052B">
        <w:rPr>
          <w:sz w:val="22"/>
          <w:szCs w:val="22"/>
        </w:rPr>
        <w:t>ЗарубежнаядраматургиявторойполовиныXIXвека(однопроизведениепо</w:t>
      </w:r>
      <w:r w:rsidRPr="0089052B">
        <w:rPr>
          <w:spacing w:val="-2"/>
          <w:sz w:val="22"/>
          <w:szCs w:val="22"/>
        </w:rPr>
        <w:t>выбору).</w:t>
      </w:r>
    </w:p>
    <w:p w:rsidR="00F5138C" w:rsidRPr="0089052B" w:rsidRDefault="009100A2" w:rsidP="0089052B">
      <w:pPr>
        <w:pStyle w:val="a5"/>
        <w:spacing w:line="240" w:lineRule="atLeast"/>
        <w:jc w:val="left"/>
        <w:rPr>
          <w:sz w:val="22"/>
          <w:szCs w:val="22"/>
        </w:rPr>
      </w:pPr>
      <w:r w:rsidRPr="0089052B">
        <w:rPr>
          <w:sz w:val="22"/>
          <w:szCs w:val="22"/>
        </w:rPr>
        <w:t>Например,пьесаГ.Ибсена"Кукольныйдом"и</w:t>
      </w:r>
      <w:r w:rsidRPr="0089052B">
        <w:rPr>
          <w:spacing w:val="-2"/>
          <w:sz w:val="22"/>
          <w:szCs w:val="22"/>
        </w:rPr>
        <w:t>другие.</w:t>
      </w:r>
    </w:p>
    <w:p w:rsidR="00F5138C" w:rsidRPr="0089052B" w:rsidRDefault="009100A2" w:rsidP="00823AC8">
      <w:pPr>
        <w:pStyle w:val="a8"/>
        <w:numPr>
          <w:ilvl w:val="1"/>
          <w:numId w:val="40"/>
        </w:numPr>
        <w:tabs>
          <w:tab w:val="left" w:pos="2155"/>
        </w:tabs>
        <w:spacing w:line="240" w:lineRule="atLeast"/>
        <w:ind w:left="2155" w:hanging="541"/>
      </w:pPr>
      <w:r w:rsidRPr="0089052B">
        <w:t xml:space="preserve">Содержаниеобучения в11 </w:t>
      </w:r>
      <w:r w:rsidRPr="0089052B">
        <w:rPr>
          <w:spacing w:val="-2"/>
        </w:rPr>
        <w:t>классе.</w:t>
      </w:r>
    </w:p>
    <w:p w:rsidR="00F5138C" w:rsidRPr="0089052B" w:rsidRDefault="009100A2" w:rsidP="00823AC8">
      <w:pPr>
        <w:pStyle w:val="a8"/>
        <w:numPr>
          <w:ilvl w:val="2"/>
          <w:numId w:val="40"/>
        </w:numPr>
        <w:tabs>
          <w:tab w:val="left" w:pos="2337"/>
        </w:tabs>
        <w:spacing w:line="240" w:lineRule="atLeast"/>
        <w:ind w:left="2337" w:hanging="723"/>
      </w:pPr>
      <w:r w:rsidRPr="0089052B">
        <w:t>ЛитератураконцаXIX-началаXX</w:t>
      </w:r>
      <w:r w:rsidRPr="0089052B">
        <w:rPr>
          <w:spacing w:val="-5"/>
        </w:rPr>
        <w:t>вв.</w:t>
      </w:r>
    </w:p>
    <w:p w:rsidR="00F5138C" w:rsidRPr="0089052B" w:rsidRDefault="009100A2" w:rsidP="0089052B">
      <w:pPr>
        <w:pStyle w:val="a5"/>
        <w:spacing w:line="240" w:lineRule="atLeast"/>
        <w:ind w:right="852" w:firstLine="480"/>
        <w:rPr>
          <w:sz w:val="22"/>
          <w:szCs w:val="22"/>
        </w:rPr>
      </w:pPr>
      <w:r w:rsidRPr="0089052B">
        <w:rPr>
          <w:sz w:val="22"/>
          <w:szCs w:val="22"/>
        </w:rPr>
        <w:t>А.И.Куприн. Рассказы и повести (одно произведение по выбору). Например, "Гранатовый браслет", "Олеся" и другие.</w:t>
      </w:r>
    </w:p>
    <w:p w:rsidR="00F5138C" w:rsidRPr="0089052B" w:rsidRDefault="009100A2" w:rsidP="0089052B">
      <w:pPr>
        <w:pStyle w:val="a5"/>
        <w:spacing w:line="240" w:lineRule="atLeast"/>
        <w:ind w:right="854" w:firstLine="480"/>
        <w:rPr>
          <w:sz w:val="22"/>
          <w:szCs w:val="22"/>
        </w:rPr>
      </w:pPr>
      <w:r w:rsidRPr="0089052B">
        <w:rPr>
          <w:sz w:val="22"/>
          <w:szCs w:val="22"/>
        </w:rPr>
        <w:t>Л.Н.Андреев. Рассказы и повести (одно произведение по выбору). Например, "Иуда Искариот", "Большой шлем" и другие.</w:t>
      </w:r>
    </w:p>
    <w:p w:rsidR="00F5138C" w:rsidRPr="0089052B" w:rsidRDefault="009100A2" w:rsidP="0089052B">
      <w:pPr>
        <w:pStyle w:val="a5"/>
        <w:spacing w:line="240" w:lineRule="atLeast"/>
        <w:ind w:right="858" w:firstLine="480"/>
        <w:rPr>
          <w:sz w:val="22"/>
          <w:szCs w:val="22"/>
        </w:rPr>
      </w:pPr>
      <w:r w:rsidRPr="0089052B">
        <w:rPr>
          <w:sz w:val="22"/>
          <w:szCs w:val="22"/>
        </w:rPr>
        <w:t>М.Горький. Рассказы (один по выбору). Например, "Старуха Изергиль", "Макар Чудра", "Коновалов" и другие. Пьеса "На дне".</w:t>
      </w:r>
    </w:p>
    <w:p w:rsidR="00F5138C" w:rsidRPr="0089052B" w:rsidRDefault="009100A2" w:rsidP="0089052B">
      <w:pPr>
        <w:pStyle w:val="a5"/>
        <w:spacing w:line="240" w:lineRule="atLeast"/>
        <w:ind w:right="847" w:firstLine="480"/>
        <w:rPr>
          <w:sz w:val="22"/>
          <w:szCs w:val="22"/>
        </w:rPr>
      </w:pPr>
      <w:r w:rsidRPr="0089052B">
        <w:rPr>
          <w:sz w:val="22"/>
          <w:szCs w:val="22"/>
        </w:rPr>
        <w:t xml:space="preserve">Стихотворения поэтов Серебряного века (не менее двух стихотворений одного поэта по выбору). Например, стихотворения К.Д.Бальмонта, М.А.Волошина, Н.С.Гумилева и </w:t>
      </w:r>
      <w:r w:rsidRPr="0089052B">
        <w:rPr>
          <w:spacing w:val="-2"/>
          <w:sz w:val="22"/>
          <w:szCs w:val="22"/>
        </w:rPr>
        <w:t>других.</w:t>
      </w:r>
    </w:p>
    <w:p w:rsidR="00F5138C" w:rsidRPr="0089052B" w:rsidRDefault="009100A2" w:rsidP="00823AC8">
      <w:pPr>
        <w:pStyle w:val="a8"/>
        <w:numPr>
          <w:ilvl w:val="2"/>
          <w:numId w:val="40"/>
        </w:numPr>
        <w:tabs>
          <w:tab w:val="left" w:pos="2337"/>
        </w:tabs>
        <w:spacing w:line="240" w:lineRule="atLeast"/>
        <w:ind w:left="2337" w:hanging="723"/>
      </w:pPr>
      <w:r w:rsidRPr="0089052B">
        <w:t>ЛитератураXX</w:t>
      </w:r>
      <w:r w:rsidRPr="0089052B">
        <w:rPr>
          <w:spacing w:val="-4"/>
        </w:rPr>
        <w:t>века.</w:t>
      </w:r>
    </w:p>
    <w:p w:rsidR="00F5138C" w:rsidRPr="0089052B" w:rsidRDefault="009100A2" w:rsidP="0089052B">
      <w:pPr>
        <w:pStyle w:val="a5"/>
        <w:spacing w:line="240" w:lineRule="atLeast"/>
        <w:ind w:right="856" w:firstLine="480"/>
        <w:rPr>
          <w:sz w:val="22"/>
          <w:szCs w:val="22"/>
        </w:rPr>
      </w:pPr>
      <w:r w:rsidRPr="0089052B">
        <w:rPr>
          <w:sz w:val="22"/>
          <w:szCs w:val="22"/>
        </w:rPr>
        <w:t>И.А.Бунин. Рассказы (два по выбору). Например, "Антоновские яблоки", "Чистый понедельник", "Господин из Сан-Франциско" и другие.</w:t>
      </w:r>
    </w:p>
    <w:p w:rsidR="00F5138C" w:rsidRPr="0089052B" w:rsidRDefault="009100A2" w:rsidP="0089052B">
      <w:pPr>
        <w:pStyle w:val="a5"/>
        <w:spacing w:line="240" w:lineRule="atLeast"/>
        <w:ind w:right="848" w:firstLine="480"/>
        <w:rPr>
          <w:sz w:val="22"/>
          <w:szCs w:val="22"/>
        </w:rPr>
      </w:pPr>
      <w:r w:rsidRPr="0089052B">
        <w:rPr>
          <w:sz w:val="22"/>
          <w:szCs w:val="22"/>
        </w:rPr>
        <w:t xml:space="preserve">А.А.Блок. Стихотворения (не менее трех по выбору). Например, "Незнакомка", "Россия","Ночь,улица, фонарь,аптека...","Река раскинулась. Течет,грустит лениво..."(из цикла "На поле Куликовом"), "На железной дороге", "О доблестях, о подвигах, о славе...", "О, весна, без конца и без краю...", "О, я хочу безумно жить..." и другие. Поэма </w:t>
      </w:r>
      <w:r w:rsidRPr="0089052B">
        <w:rPr>
          <w:spacing w:val="-2"/>
          <w:sz w:val="22"/>
          <w:szCs w:val="22"/>
        </w:rPr>
        <w:t>"Двенадцать".</w:t>
      </w:r>
    </w:p>
    <w:p w:rsidR="00F5138C" w:rsidRPr="0089052B" w:rsidRDefault="009100A2" w:rsidP="0089052B">
      <w:pPr>
        <w:pStyle w:val="a5"/>
        <w:spacing w:line="240" w:lineRule="atLeast"/>
        <w:ind w:right="850" w:firstLine="480"/>
        <w:rPr>
          <w:sz w:val="22"/>
          <w:szCs w:val="22"/>
        </w:rPr>
      </w:pPr>
      <w:r w:rsidRPr="0089052B">
        <w:rPr>
          <w:sz w:val="22"/>
          <w:szCs w:val="22"/>
        </w:rPr>
        <w:t>В.В.Маяковский. Стихотворения (не менее трех по выбору). Например, "А вы могли бы?", "Нате!", "Послушайте!", "Лиличка!", "Юбилейное", "Прозаседавшиеся", "Письмо Татьяне Яковлевой" и другие. Поэма "Облако в штанах".</w:t>
      </w:r>
    </w:p>
    <w:p w:rsidR="00F5138C" w:rsidRPr="0089052B" w:rsidRDefault="009100A2" w:rsidP="0089052B">
      <w:pPr>
        <w:pStyle w:val="a5"/>
        <w:spacing w:line="240" w:lineRule="atLeast"/>
        <w:ind w:right="849" w:firstLine="480"/>
        <w:rPr>
          <w:sz w:val="22"/>
          <w:szCs w:val="22"/>
        </w:rPr>
      </w:pPr>
      <w:r w:rsidRPr="0089052B">
        <w:rPr>
          <w:sz w:val="22"/>
          <w:szCs w:val="22"/>
        </w:rPr>
        <w:t>С.А.Есенин. Стихотворения(неменее трехпо выбору). Например, "Гой ты, Русь, моя родная...", "Письмо матери", "Собаке Качалова", "Спит ковыль. Равнина дорогая...", "Шаганэтымоя,Шаганэ...","Нежалею,незову,неплачу...","Япоследнийпоэтдеревни...", "Русь Советская", "Низкий дом с голубыми ставнями..." и другие.</w:t>
      </w:r>
    </w:p>
    <w:p w:rsidR="00F5138C" w:rsidRPr="0089052B" w:rsidRDefault="009100A2" w:rsidP="0089052B">
      <w:pPr>
        <w:pStyle w:val="a5"/>
        <w:spacing w:line="240" w:lineRule="atLeast"/>
        <w:ind w:right="851" w:firstLine="480"/>
        <w:rPr>
          <w:sz w:val="22"/>
          <w:szCs w:val="22"/>
        </w:rPr>
      </w:pPr>
      <w:r w:rsidRPr="0089052B">
        <w:rPr>
          <w:sz w:val="22"/>
          <w:szCs w:val="22"/>
        </w:rPr>
        <w:t>О.Э.Мандельштам.Стихотворения(неменеетрехповыбору).Например,"Бессонница. Гомер. Тугие паруса...", "За гремучую доблесть грядущих веков...", "Ленинград", "Мы живем, под собою не чуя страны..." и другие.</w:t>
      </w:r>
    </w:p>
    <w:p w:rsidR="00F5138C" w:rsidRPr="0089052B" w:rsidRDefault="009100A2" w:rsidP="0089052B">
      <w:pPr>
        <w:pStyle w:val="a5"/>
        <w:spacing w:line="240" w:lineRule="atLeast"/>
        <w:ind w:right="840" w:firstLine="480"/>
        <w:rPr>
          <w:sz w:val="22"/>
          <w:szCs w:val="22"/>
        </w:rPr>
      </w:pPr>
      <w:r w:rsidRPr="0089052B">
        <w:rPr>
          <w:sz w:val="22"/>
          <w:szCs w:val="22"/>
        </w:rPr>
        <w:t xml:space="preserve">М.И.Цветаева. Стихотворения (не менее трех по выбору). Например, "Моим стихам, написанным так рано...", "Кто создан из камня, кто создан из глины...", "Идешь, на меня похожий...","Мненравится,чтовыбольнынемной...","Тоскапородине!Давно...","Книги в красном переплете", "Бабушке", "Красною кистью..." (из цикла "Стихи о Москве") и </w:t>
      </w:r>
      <w:r w:rsidRPr="0089052B">
        <w:rPr>
          <w:spacing w:val="-2"/>
          <w:sz w:val="22"/>
          <w:szCs w:val="22"/>
        </w:rPr>
        <w:t>другие.</w:t>
      </w:r>
    </w:p>
    <w:p w:rsidR="00F5138C" w:rsidRPr="0089052B" w:rsidRDefault="009100A2" w:rsidP="0089052B">
      <w:pPr>
        <w:pStyle w:val="a5"/>
        <w:spacing w:line="240" w:lineRule="atLeast"/>
        <w:ind w:right="849" w:firstLine="480"/>
        <w:rPr>
          <w:sz w:val="22"/>
          <w:szCs w:val="22"/>
        </w:rPr>
      </w:pPr>
      <w:r w:rsidRPr="0089052B">
        <w:rPr>
          <w:sz w:val="22"/>
          <w:szCs w:val="22"/>
        </w:rPr>
        <w:t>А.А.Ахматова.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 Поэма "Реквием".</w:t>
      </w:r>
    </w:p>
    <w:p w:rsidR="00F5138C" w:rsidRPr="0089052B" w:rsidRDefault="009100A2" w:rsidP="0089052B">
      <w:pPr>
        <w:pStyle w:val="a5"/>
        <w:spacing w:line="240" w:lineRule="atLeast"/>
        <w:ind w:left="1614" w:right="2840"/>
        <w:rPr>
          <w:sz w:val="22"/>
          <w:szCs w:val="22"/>
        </w:rPr>
      </w:pPr>
      <w:r w:rsidRPr="0089052B">
        <w:rPr>
          <w:sz w:val="22"/>
          <w:szCs w:val="22"/>
        </w:rPr>
        <w:t>Н.А.Островский.Роман"Какзакаляласьсталь"(избранныеглавы). М.А.Шолохов. Роман-эпопея "Тихий Дон" (избранные главы).</w:t>
      </w:r>
    </w:p>
    <w:p w:rsidR="00F5138C" w:rsidRPr="0089052B" w:rsidRDefault="009100A2" w:rsidP="0089052B">
      <w:pPr>
        <w:pStyle w:val="a5"/>
        <w:spacing w:line="240" w:lineRule="atLeast"/>
        <w:ind w:right="853" w:firstLine="480"/>
        <w:rPr>
          <w:sz w:val="22"/>
          <w:szCs w:val="22"/>
        </w:rPr>
      </w:pPr>
      <w:r w:rsidRPr="0089052B">
        <w:rPr>
          <w:sz w:val="22"/>
          <w:szCs w:val="22"/>
        </w:rPr>
        <w:t xml:space="preserve">М.А.Булгаков. Романы "Белая гвардия", "Мастер и Маргарита" (один роман по </w:t>
      </w:r>
      <w:r w:rsidRPr="0089052B">
        <w:rPr>
          <w:spacing w:val="-2"/>
          <w:sz w:val="22"/>
          <w:szCs w:val="22"/>
        </w:rPr>
        <w:t>выбору).</w:t>
      </w:r>
    </w:p>
    <w:p w:rsidR="00F5138C" w:rsidRPr="0089052B" w:rsidRDefault="009100A2" w:rsidP="0089052B">
      <w:pPr>
        <w:pStyle w:val="a5"/>
        <w:spacing w:line="240" w:lineRule="atLeast"/>
        <w:ind w:right="844" w:firstLine="480"/>
        <w:rPr>
          <w:sz w:val="22"/>
          <w:szCs w:val="22"/>
        </w:rPr>
      </w:pPr>
      <w:r w:rsidRPr="0089052B">
        <w:rPr>
          <w:sz w:val="22"/>
          <w:szCs w:val="22"/>
        </w:rPr>
        <w:t>А.П.Платонов. Рассказы и повести (одно произведение по выбору). Например, "В прекрасном и яростном мире", "Котлован", "Возвращение" и другие.</w:t>
      </w:r>
    </w:p>
    <w:p w:rsidR="00F5138C" w:rsidRPr="0089052B" w:rsidRDefault="009100A2" w:rsidP="0089052B">
      <w:pPr>
        <w:pStyle w:val="a5"/>
        <w:spacing w:line="240" w:lineRule="atLeast"/>
        <w:ind w:right="854" w:firstLine="480"/>
        <w:rPr>
          <w:sz w:val="22"/>
          <w:szCs w:val="22"/>
        </w:rPr>
      </w:pPr>
      <w:r w:rsidRPr="0089052B">
        <w:rPr>
          <w:sz w:val="22"/>
          <w:szCs w:val="22"/>
        </w:rPr>
        <w:t>А.Т.Твардовский. Стихотворения (не менее трех по выбору). Например, "Вся суть в одном-единственномзавете...", "Памяти матери" ("В краю, куда ихвывезли гуртом..."), "Я знаю, никакой моей вины...", "Дробится рваный цоколь монумента..." и другие.</w:t>
      </w:r>
    </w:p>
    <w:p w:rsidR="00F5138C" w:rsidRPr="0089052B" w:rsidRDefault="009100A2" w:rsidP="0089052B">
      <w:pPr>
        <w:pStyle w:val="a5"/>
        <w:spacing w:line="240" w:lineRule="atLeast"/>
        <w:ind w:right="849" w:firstLine="480"/>
        <w:rPr>
          <w:sz w:val="22"/>
          <w:szCs w:val="22"/>
        </w:rPr>
      </w:pPr>
      <w:r w:rsidRPr="0089052B">
        <w:rPr>
          <w:sz w:val="22"/>
          <w:szCs w:val="22"/>
        </w:rPr>
        <w:t>Проза о Великой Отечественной войне (по одному произведению не менее чем двух писателей по выбору). Например, В.П.Астафьев "Пастух и пастушка"; Ю.В.Бондарев "Горячийснег";В.В.Быков"Обелиск","Сотников","Альпийскаябаллада";Б.Л.Васильев"А</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6"/>
        <w:rPr>
          <w:sz w:val="22"/>
          <w:szCs w:val="22"/>
        </w:rPr>
      </w:pPr>
      <w:r w:rsidRPr="0089052B">
        <w:rPr>
          <w:sz w:val="22"/>
          <w:szCs w:val="22"/>
        </w:rPr>
        <w:lastRenderedPageBreak/>
        <w:t>зориздесьтихие","Вспискахнезначился","Завтрабылавойна";К.Д.Воробьев"Убитыпод Москвой", "Это мы, Господи!"; В.Л.Кондратьев "Сашка"; В.П.Некрасов "В окопах Сталинграда";Е.И.Носов"Красноевинопобеды","Шопен,сонатаномердва";С.С.Смирнов "Брестская крепость" и других.</w:t>
      </w:r>
    </w:p>
    <w:p w:rsidR="00F5138C" w:rsidRPr="0089052B" w:rsidRDefault="009100A2" w:rsidP="0089052B">
      <w:pPr>
        <w:pStyle w:val="a5"/>
        <w:spacing w:line="240" w:lineRule="atLeast"/>
        <w:ind w:left="1614" w:right="5057"/>
        <w:rPr>
          <w:sz w:val="22"/>
          <w:szCs w:val="22"/>
        </w:rPr>
      </w:pPr>
      <w:r w:rsidRPr="0089052B">
        <w:rPr>
          <w:sz w:val="22"/>
          <w:szCs w:val="22"/>
        </w:rPr>
        <w:t>А.А.Фадеев "Молодая гвардия". В.О.Богомолов"Вавгустесорок</w:t>
      </w:r>
      <w:r w:rsidRPr="0089052B">
        <w:rPr>
          <w:spacing w:val="-2"/>
          <w:sz w:val="22"/>
          <w:szCs w:val="22"/>
        </w:rPr>
        <w:t>четвертого".</w:t>
      </w:r>
    </w:p>
    <w:p w:rsidR="00F5138C" w:rsidRPr="0089052B" w:rsidRDefault="009100A2" w:rsidP="0089052B">
      <w:pPr>
        <w:pStyle w:val="a5"/>
        <w:spacing w:line="240" w:lineRule="atLeast"/>
        <w:ind w:right="847" w:firstLine="480"/>
        <w:rPr>
          <w:sz w:val="22"/>
          <w:szCs w:val="22"/>
        </w:rPr>
      </w:pPr>
      <w:r w:rsidRPr="0089052B">
        <w:rPr>
          <w:sz w:val="22"/>
          <w:szCs w:val="22"/>
        </w:rPr>
        <w:t>ПоэзияоВеликойОтечественнойвойне.Стихотворения(поодномустихотворениюне менее чем двух поэтов по выбору). Например, Ю.В.Друниной, М.В.Исаковского, Ю.Д.Левитанского, С.С.Орлова, Д.С.Самойлова, К.М.Симонова, Б.А.Слуцкого и других.</w:t>
      </w:r>
    </w:p>
    <w:p w:rsidR="00F5138C" w:rsidRPr="0089052B" w:rsidRDefault="009100A2" w:rsidP="0089052B">
      <w:pPr>
        <w:pStyle w:val="a5"/>
        <w:spacing w:line="240" w:lineRule="atLeast"/>
        <w:ind w:left="1614"/>
        <w:rPr>
          <w:sz w:val="22"/>
          <w:szCs w:val="22"/>
        </w:rPr>
      </w:pPr>
      <w:r w:rsidRPr="0089052B">
        <w:rPr>
          <w:sz w:val="22"/>
          <w:szCs w:val="22"/>
        </w:rPr>
        <w:t>ДраматургияоВеликойОтечественнойвойне.Пьесы(однопроизведениепо</w:t>
      </w:r>
      <w:r w:rsidRPr="0089052B">
        <w:rPr>
          <w:spacing w:val="-2"/>
          <w:sz w:val="22"/>
          <w:szCs w:val="22"/>
        </w:rPr>
        <w:t>выбору).</w:t>
      </w:r>
    </w:p>
    <w:p w:rsidR="00F5138C" w:rsidRPr="0089052B" w:rsidRDefault="009100A2" w:rsidP="0089052B">
      <w:pPr>
        <w:pStyle w:val="a5"/>
        <w:spacing w:line="240" w:lineRule="atLeast"/>
        <w:rPr>
          <w:sz w:val="22"/>
          <w:szCs w:val="22"/>
        </w:rPr>
      </w:pPr>
      <w:r w:rsidRPr="0089052B">
        <w:rPr>
          <w:sz w:val="22"/>
          <w:szCs w:val="22"/>
        </w:rPr>
        <w:t xml:space="preserve">Например,В.С.Розов"Вечноживые"и </w:t>
      </w:r>
      <w:r w:rsidRPr="0089052B">
        <w:rPr>
          <w:spacing w:val="-2"/>
          <w:sz w:val="22"/>
          <w:szCs w:val="22"/>
        </w:rPr>
        <w:t>другие.</w:t>
      </w:r>
    </w:p>
    <w:p w:rsidR="00F5138C" w:rsidRPr="0089052B" w:rsidRDefault="009100A2" w:rsidP="0089052B">
      <w:pPr>
        <w:pStyle w:val="a5"/>
        <w:spacing w:line="240" w:lineRule="atLeast"/>
        <w:ind w:right="852" w:firstLine="480"/>
        <w:rPr>
          <w:sz w:val="22"/>
          <w:szCs w:val="22"/>
        </w:rPr>
      </w:pPr>
      <w:r w:rsidRPr="0089052B">
        <w:rPr>
          <w:sz w:val="22"/>
          <w:szCs w:val="22"/>
        </w:rPr>
        <w:t>Б.Л.Пастернак. Стихотворения (не менее трех по выбору). Например, "Февраль. Достатьчернилиплакать!..","Определениепоэзии","Вовсеммнехочетсядойти...","Снег идет", "Любить иных - тяжелый крест...", "Быть знаменитым некрасиво...", "Ночь", "Гамлет", "Зимняя ночь" и другие.</w:t>
      </w:r>
    </w:p>
    <w:p w:rsidR="00F5138C" w:rsidRPr="0089052B" w:rsidRDefault="009100A2" w:rsidP="0089052B">
      <w:pPr>
        <w:pStyle w:val="a5"/>
        <w:spacing w:line="240" w:lineRule="atLeast"/>
        <w:ind w:right="853" w:firstLine="480"/>
        <w:rPr>
          <w:sz w:val="22"/>
          <w:szCs w:val="22"/>
        </w:rPr>
      </w:pPr>
      <w:r w:rsidRPr="0089052B">
        <w:rPr>
          <w:sz w:val="22"/>
          <w:szCs w:val="22"/>
        </w:rPr>
        <w:t xml:space="preserve">А.И.Солженицын.Произведения"ОдинденьИванаДенисовича","АрхипелагГУЛАГ" (фрагменты книги по выбору, например, глава "Поэзия под плитой, правда под камнем" и </w:t>
      </w:r>
      <w:r w:rsidRPr="0089052B">
        <w:rPr>
          <w:spacing w:val="-2"/>
          <w:sz w:val="22"/>
          <w:szCs w:val="22"/>
        </w:rPr>
        <w:t>другие).</w:t>
      </w:r>
    </w:p>
    <w:p w:rsidR="00F5138C" w:rsidRPr="0089052B" w:rsidRDefault="009100A2" w:rsidP="0089052B">
      <w:pPr>
        <w:pStyle w:val="a5"/>
        <w:spacing w:line="240" w:lineRule="atLeast"/>
        <w:ind w:right="853" w:firstLine="480"/>
        <w:rPr>
          <w:sz w:val="22"/>
          <w:szCs w:val="22"/>
        </w:rPr>
      </w:pPr>
      <w:r w:rsidRPr="0089052B">
        <w:rPr>
          <w:sz w:val="22"/>
          <w:szCs w:val="22"/>
        </w:rPr>
        <w:t>В.М.Шукшин. Рассказы (не менее двух по выбору). Например, "Срезал", "Обида", "Микроскоп", "Мастер", "Крепкий мужик", "Сапожки" и другие.</w:t>
      </w:r>
    </w:p>
    <w:p w:rsidR="00F5138C" w:rsidRPr="0089052B" w:rsidRDefault="009100A2" w:rsidP="0089052B">
      <w:pPr>
        <w:pStyle w:val="a5"/>
        <w:spacing w:line="240" w:lineRule="atLeast"/>
        <w:ind w:right="850" w:firstLine="480"/>
        <w:rPr>
          <w:sz w:val="22"/>
          <w:szCs w:val="22"/>
        </w:rPr>
      </w:pPr>
      <w:r w:rsidRPr="0089052B">
        <w:rPr>
          <w:sz w:val="22"/>
          <w:szCs w:val="22"/>
        </w:rPr>
        <w:t>В.Г.Распутин.Рассказыиповести(однопроизведениеповыбору).Например,"Живии помни", "Прощание с Матерой" и другие.</w:t>
      </w:r>
    </w:p>
    <w:p w:rsidR="00F5138C" w:rsidRPr="0089052B" w:rsidRDefault="009100A2" w:rsidP="0089052B">
      <w:pPr>
        <w:pStyle w:val="a5"/>
        <w:spacing w:line="240" w:lineRule="atLeast"/>
        <w:ind w:right="850" w:firstLine="480"/>
        <w:rPr>
          <w:sz w:val="22"/>
          <w:szCs w:val="22"/>
        </w:rPr>
      </w:pPr>
      <w:r w:rsidRPr="0089052B">
        <w:rPr>
          <w:sz w:val="22"/>
          <w:szCs w:val="22"/>
        </w:rPr>
        <w:t>Н.М.Рубцов. Стихотворения (не менее трех по выбору). Например, "Звезда полей", "Тихаямояродина!..","Вгорницемоейсветло...","Привет,Россия...","Русскийогонек","Я буду скакать по холмам задремавшей отчизны..." и другие.</w:t>
      </w:r>
    </w:p>
    <w:p w:rsidR="00F5138C" w:rsidRPr="0089052B" w:rsidRDefault="009100A2" w:rsidP="0089052B">
      <w:pPr>
        <w:pStyle w:val="a5"/>
        <w:spacing w:line="240" w:lineRule="atLeast"/>
        <w:ind w:right="852" w:firstLine="480"/>
        <w:rPr>
          <w:sz w:val="22"/>
          <w:szCs w:val="22"/>
        </w:rPr>
      </w:pPr>
      <w:r w:rsidRPr="0089052B">
        <w:rPr>
          <w:sz w:val="22"/>
          <w:szCs w:val="22"/>
        </w:rPr>
        <w:t>И.А.Бродский. Стихотворения (не менее трех по выбору). Например, "На смерть Жукова","Осеннийкрикястреба","Пилигримы","Стансы"("Нистраны,нипогоста..."),"На столетие Анны Ахматовой", "Рождественский романс", "Я входил вместо дикого зверя в клетку..." и другие.</w:t>
      </w:r>
    </w:p>
    <w:p w:rsidR="00F5138C" w:rsidRPr="0089052B" w:rsidRDefault="009100A2" w:rsidP="00823AC8">
      <w:pPr>
        <w:pStyle w:val="a8"/>
        <w:numPr>
          <w:ilvl w:val="2"/>
          <w:numId w:val="40"/>
        </w:numPr>
        <w:tabs>
          <w:tab w:val="left" w:pos="2337"/>
        </w:tabs>
        <w:spacing w:line="240" w:lineRule="atLeast"/>
        <w:ind w:left="2337" w:hanging="723"/>
      </w:pPr>
      <w:r w:rsidRPr="0089052B">
        <w:t xml:space="preserve">ЛитературавторойполовиныXX- началаXXI </w:t>
      </w:r>
      <w:r w:rsidRPr="0089052B">
        <w:rPr>
          <w:spacing w:val="-5"/>
        </w:rPr>
        <w:t>вв.</w:t>
      </w:r>
    </w:p>
    <w:p w:rsidR="00F5138C" w:rsidRPr="0089052B" w:rsidRDefault="009100A2" w:rsidP="0089052B">
      <w:pPr>
        <w:pStyle w:val="a5"/>
        <w:spacing w:line="240" w:lineRule="atLeast"/>
        <w:ind w:right="846" w:firstLine="480"/>
        <w:rPr>
          <w:sz w:val="22"/>
          <w:szCs w:val="22"/>
        </w:rPr>
      </w:pPr>
      <w:r w:rsidRPr="0089052B">
        <w:rPr>
          <w:sz w:val="22"/>
          <w:szCs w:val="22"/>
        </w:rPr>
        <w:t>Проза второй половины XX - начала XXI вв. Рассказы, повести, романы (по одному произведению неменее чем двухпрозаиков повыбору). Например, Ф.А.Абрамов(повесть "Пелагея"); Ч.Т.Айтматов (повесть "Белый пароход"); В.П.Астафьев (повествование в рассказах"Царь-рыба"(фрагменты);В.И.Белов(рассказы"Народине","Бобришныйугор"); Ф.А.Искандер(романврассказах"СандроизЧегема"(фрагменты);Ю.П.Казаков(рассказы "Северный дневник", "Поморка"); З.Прилепин (рассказы из сборника "Собаки и другие люди"); А.Н. и Б.Н.Стругацкие (повесть "Понедельник начинается в субботу"); Ю.В.Трифонов (повесть "Обмен") и другие.</w:t>
      </w:r>
    </w:p>
    <w:p w:rsidR="00F5138C" w:rsidRPr="0089052B" w:rsidRDefault="009100A2" w:rsidP="0089052B">
      <w:pPr>
        <w:pStyle w:val="a5"/>
        <w:spacing w:line="240" w:lineRule="atLeast"/>
        <w:ind w:right="844" w:firstLine="480"/>
        <w:rPr>
          <w:sz w:val="22"/>
          <w:szCs w:val="22"/>
        </w:rPr>
      </w:pPr>
      <w:r w:rsidRPr="0089052B">
        <w:rPr>
          <w:sz w:val="22"/>
          <w:szCs w:val="22"/>
        </w:rPr>
        <w:t>Поэзия второй половины XX - начала XXI вв. Стихотворения (по одному произведению не менее чем двух поэтов по выбору). Например, Б.А.Ахмадулиной, А.А.Вознесенского, В.С.Высоцкого, Е.А.Евтушенко, Н.А.Заболоцкого, Ю.П.Кузнецова, А.С.Кушнера, Л.Н.Мартынова, Б.Ш. Окуджавы, Р.И.Рождественского, А.А.Тарковского, О.Г.Чухонцева и других.</w:t>
      </w:r>
    </w:p>
    <w:p w:rsidR="00F5138C" w:rsidRPr="0089052B" w:rsidRDefault="009100A2" w:rsidP="0089052B">
      <w:pPr>
        <w:pStyle w:val="a5"/>
        <w:spacing w:line="240" w:lineRule="atLeast"/>
        <w:ind w:right="850" w:firstLine="480"/>
        <w:rPr>
          <w:sz w:val="22"/>
          <w:szCs w:val="22"/>
        </w:rPr>
      </w:pPr>
      <w:r w:rsidRPr="0089052B">
        <w:rPr>
          <w:sz w:val="22"/>
          <w:szCs w:val="22"/>
        </w:rPr>
        <w:t>Драматургия второй половины XX - начала XXI вв. Пьесы (произведение одного из драматургов по выбору). Например, А.Н.Арбузов "Иркутская история"; А.В.Вампилов "Старший сын" и других.</w:t>
      </w:r>
    </w:p>
    <w:p w:rsidR="00F5138C" w:rsidRPr="0089052B" w:rsidRDefault="009100A2" w:rsidP="00823AC8">
      <w:pPr>
        <w:pStyle w:val="a8"/>
        <w:numPr>
          <w:ilvl w:val="2"/>
          <w:numId w:val="40"/>
        </w:numPr>
        <w:tabs>
          <w:tab w:val="left" w:pos="2337"/>
        </w:tabs>
        <w:spacing w:line="240" w:lineRule="atLeast"/>
        <w:ind w:left="2337" w:hanging="723"/>
      </w:pPr>
      <w:r w:rsidRPr="0089052B">
        <w:t>Литературанародов</w:t>
      </w:r>
      <w:r w:rsidRPr="0089052B">
        <w:rPr>
          <w:spacing w:val="-2"/>
        </w:rPr>
        <w:t>России.</w:t>
      </w:r>
    </w:p>
    <w:p w:rsidR="00F5138C" w:rsidRPr="0089052B" w:rsidRDefault="009100A2" w:rsidP="0089052B">
      <w:pPr>
        <w:pStyle w:val="a5"/>
        <w:spacing w:line="240" w:lineRule="atLeast"/>
        <w:ind w:right="850" w:firstLine="480"/>
        <w:rPr>
          <w:sz w:val="22"/>
          <w:szCs w:val="22"/>
        </w:rPr>
      </w:pPr>
      <w:r w:rsidRPr="0089052B">
        <w:rPr>
          <w:sz w:val="22"/>
          <w:szCs w:val="22"/>
        </w:rPr>
        <w:t xml:space="preserve">Рассказы, повести, стихотворения (одно произведение по выбору). Например,рассказ Ю.Рытхэу "Хранитель огня"; повесть Ю.Шесталова "Синий ветер каслания" и другие; стихотворения г.Айги, Р.Гамзатова, М.Джалиля, М.Карима, Д.Кугультинова, К.Кулиева и </w:t>
      </w:r>
      <w:r w:rsidRPr="0089052B">
        <w:rPr>
          <w:spacing w:val="-2"/>
          <w:sz w:val="22"/>
          <w:szCs w:val="22"/>
        </w:rPr>
        <w:t>других.</w:t>
      </w:r>
    </w:p>
    <w:p w:rsidR="00F5138C" w:rsidRPr="0089052B" w:rsidRDefault="009100A2" w:rsidP="00823AC8">
      <w:pPr>
        <w:pStyle w:val="a8"/>
        <w:numPr>
          <w:ilvl w:val="2"/>
          <w:numId w:val="40"/>
        </w:numPr>
        <w:tabs>
          <w:tab w:val="left" w:pos="2337"/>
        </w:tabs>
        <w:spacing w:line="240" w:lineRule="atLeast"/>
        <w:ind w:left="2337" w:hanging="723"/>
      </w:pPr>
      <w:r w:rsidRPr="0089052B">
        <w:t>Зарубежная</w:t>
      </w:r>
      <w:r w:rsidRPr="0089052B">
        <w:rPr>
          <w:spacing w:val="-2"/>
        </w:rPr>
        <w:t>литература.</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3" w:firstLine="480"/>
        <w:rPr>
          <w:sz w:val="22"/>
          <w:szCs w:val="22"/>
        </w:rPr>
      </w:pPr>
      <w:r w:rsidRPr="0089052B">
        <w:rPr>
          <w:sz w:val="22"/>
          <w:szCs w:val="22"/>
        </w:rPr>
        <w:lastRenderedPageBreak/>
        <w:t>Зарубежная проза XX века (одно произведение по выбору). Например, произведения Р.Брэдбери"451градуспоФаренгейту";Э.М.Ремарка"Тритоварища";Д.Сэлинджера"Над пропастью во ржи"; г.Уэллса "Машина времени"; Э.Хемингуэя "Старик и море" и другие.</w:t>
      </w:r>
    </w:p>
    <w:p w:rsidR="00F5138C" w:rsidRPr="0089052B" w:rsidRDefault="009100A2" w:rsidP="0089052B">
      <w:pPr>
        <w:pStyle w:val="a5"/>
        <w:spacing w:line="240" w:lineRule="atLeast"/>
        <w:ind w:right="854" w:firstLine="480"/>
        <w:rPr>
          <w:sz w:val="22"/>
          <w:szCs w:val="22"/>
        </w:rPr>
      </w:pPr>
      <w:r w:rsidRPr="0089052B">
        <w:rPr>
          <w:sz w:val="22"/>
          <w:szCs w:val="22"/>
        </w:rPr>
        <w:t>Зарубежная поэзия XX века (не менее двух стихотворений одного из поэтов по выбору). Например, стихотворения г.Аполлинера, Т.С.Элиота и другие.</w:t>
      </w:r>
    </w:p>
    <w:p w:rsidR="00F5138C" w:rsidRPr="0089052B" w:rsidRDefault="009100A2" w:rsidP="0089052B">
      <w:pPr>
        <w:pStyle w:val="a5"/>
        <w:spacing w:line="240" w:lineRule="atLeast"/>
        <w:ind w:right="852" w:firstLine="480"/>
        <w:rPr>
          <w:sz w:val="22"/>
          <w:szCs w:val="22"/>
        </w:rPr>
      </w:pPr>
      <w:r w:rsidRPr="0089052B">
        <w:rPr>
          <w:sz w:val="22"/>
          <w:szCs w:val="22"/>
        </w:rPr>
        <w:t>Зарубежная драматургия XX века (одно произведение по выбору). Например, пьесы Б.Брехта"МамашаКуражиеедети";М.Метерлинка"Синяяптица";О.Уайльда"Идеальный муж"; Т.Уильямса "Трамвай "Желание"; Б.Шоу "Пигмалион" и других.</w:t>
      </w:r>
    </w:p>
    <w:p w:rsidR="00F5138C" w:rsidRPr="0089052B" w:rsidRDefault="009100A2" w:rsidP="00823AC8">
      <w:pPr>
        <w:pStyle w:val="a8"/>
        <w:numPr>
          <w:ilvl w:val="1"/>
          <w:numId w:val="40"/>
        </w:numPr>
        <w:tabs>
          <w:tab w:val="left" w:pos="2150"/>
        </w:tabs>
        <w:spacing w:line="240" w:lineRule="atLeast"/>
        <w:ind w:right="853" w:firstLine="480"/>
      </w:pPr>
      <w:r w:rsidRPr="0089052B">
        <w:t>Планируемыерезультатыосвоенияпрограммыполитературенауровнесреднего общего образования.</w:t>
      </w:r>
    </w:p>
    <w:p w:rsidR="00F5138C" w:rsidRPr="0089052B" w:rsidRDefault="009100A2" w:rsidP="00823AC8">
      <w:pPr>
        <w:pStyle w:val="a8"/>
        <w:numPr>
          <w:ilvl w:val="2"/>
          <w:numId w:val="40"/>
        </w:numPr>
        <w:tabs>
          <w:tab w:val="left" w:pos="2326"/>
        </w:tabs>
        <w:spacing w:line="240" w:lineRule="atLeast"/>
        <w:ind w:right="840" w:firstLine="480"/>
      </w:pPr>
      <w:r w:rsidRPr="0089052B">
        <w:t>Личностныерезультатыосвоенияпрограммыполитературенауровнесреднего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5138C" w:rsidRPr="0089052B" w:rsidRDefault="009100A2" w:rsidP="00823AC8">
      <w:pPr>
        <w:pStyle w:val="a8"/>
        <w:numPr>
          <w:ilvl w:val="2"/>
          <w:numId w:val="40"/>
        </w:numPr>
        <w:tabs>
          <w:tab w:val="left" w:pos="2360"/>
        </w:tabs>
        <w:spacing w:line="240" w:lineRule="atLeast"/>
        <w:ind w:right="849" w:firstLine="480"/>
      </w:pPr>
      <w:r w:rsidRPr="0089052B">
        <w:t>В результате изучения литературы на уровне среднего общего образования у обучающегося будут сформированы следующие личностные результаты:</w:t>
      </w:r>
    </w:p>
    <w:p w:rsidR="00F5138C" w:rsidRPr="0089052B" w:rsidRDefault="009100A2" w:rsidP="00823AC8">
      <w:pPr>
        <w:pStyle w:val="a8"/>
        <w:numPr>
          <w:ilvl w:val="0"/>
          <w:numId w:val="36"/>
        </w:numPr>
        <w:tabs>
          <w:tab w:val="left" w:pos="1876"/>
        </w:tabs>
        <w:spacing w:line="240" w:lineRule="atLeast"/>
        <w:ind w:left="1876" w:hanging="262"/>
      </w:pPr>
      <w:r w:rsidRPr="0089052B">
        <w:t>гражданского</w:t>
      </w:r>
      <w:r w:rsidRPr="0089052B">
        <w:rPr>
          <w:spacing w:val="-2"/>
        </w:rPr>
        <w:t>воспитания:</w:t>
      </w:r>
    </w:p>
    <w:p w:rsidR="00F5138C" w:rsidRPr="0089052B" w:rsidRDefault="009100A2" w:rsidP="0089052B">
      <w:pPr>
        <w:pStyle w:val="a5"/>
        <w:spacing w:line="240" w:lineRule="atLeast"/>
        <w:ind w:right="849" w:firstLine="480"/>
        <w:rPr>
          <w:sz w:val="22"/>
          <w:szCs w:val="22"/>
        </w:rPr>
      </w:pPr>
      <w:r w:rsidRPr="0089052B">
        <w:rPr>
          <w:sz w:val="22"/>
          <w:szCs w:val="22"/>
        </w:rPr>
        <w:t>сформированность гражданской позиции обучающегося как активного и ответственного члена российского общества;</w:t>
      </w:r>
    </w:p>
    <w:p w:rsidR="00F5138C" w:rsidRPr="0089052B" w:rsidRDefault="009100A2" w:rsidP="0089052B">
      <w:pPr>
        <w:pStyle w:val="a5"/>
        <w:spacing w:line="240" w:lineRule="atLeast"/>
        <w:ind w:right="856" w:firstLine="480"/>
        <w:rPr>
          <w:sz w:val="22"/>
          <w:szCs w:val="22"/>
        </w:rPr>
      </w:pPr>
      <w:r w:rsidRPr="0089052B">
        <w:rPr>
          <w:sz w:val="22"/>
          <w:szCs w:val="22"/>
        </w:rPr>
        <w:t xml:space="preserve">осознание своих конституционных прав и обязанностей, уважение закона и </w:t>
      </w:r>
      <w:r w:rsidRPr="0089052B">
        <w:rPr>
          <w:spacing w:val="-2"/>
          <w:sz w:val="22"/>
          <w:szCs w:val="22"/>
        </w:rPr>
        <w:t>правопорядка;</w:t>
      </w:r>
    </w:p>
    <w:p w:rsidR="00F5138C" w:rsidRPr="0089052B" w:rsidRDefault="009100A2" w:rsidP="0089052B">
      <w:pPr>
        <w:pStyle w:val="a5"/>
        <w:spacing w:line="240" w:lineRule="atLeast"/>
        <w:ind w:right="846" w:firstLine="480"/>
        <w:rPr>
          <w:sz w:val="22"/>
          <w:szCs w:val="22"/>
        </w:rPr>
      </w:pPr>
      <w:r w:rsidRPr="0089052B">
        <w:rPr>
          <w:sz w:val="22"/>
          <w:szCs w:val="22"/>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rsidR="00F5138C" w:rsidRPr="0089052B" w:rsidRDefault="009100A2" w:rsidP="0089052B">
      <w:pPr>
        <w:pStyle w:val="a5"/>
        <w:spacing w:line="240" w:lineRule="atLeast"/>
        <w:ind w:right="856" w:firstLine="480"/>
        <w:rPr>
          <w:sz w:val="22"/>
          <w:szCs w:val="22"/>
        </w:rPr>
      </w:pPr>
      <w:r w:rsidRPr="0089052B">
        <w:rPr>
          <w:sz w:val="22"/>
          <w:szCs w:val="22"/>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5138C" w:rsidRPr="0089052B" w:rsidRDefault="009100A2" w:rsidP="0089052B">
      <w:pPr>
        <w:pStyle w:val="a5"/>
        <w:spacing w:line="240" w:lineRule="atLeast"/>
        <w:ind w:right="852" w:firstLine="480"/>
        <w:rPr>
          <w:sz w:val="22"/>
          <w:szCs w:val="22"/>
        </w:rPr>
      </w:pPr>
      <w:r w:rsidRPr="0089052B">
        <w:rPr>
          <w:sz w:val="22"/>
          <w:szCs w:val="22"/>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F5138C" w:rsidRPr="0089052B" w:rsidRDefault="009100A2" w:rsidP="0089052B">
      <w:pPr>
        <w:pStyle w:val="a5"/>
        <w:spacing w:line="240" w:lineRule="atLeast"/>
        <w:ind w:right="850" w:firstLine="480"/>
        <w:rPr>
          <w:sz w:val="22"/>
          <w:szCs w:val="22"/>
        </w:rPr>
      </w:pPr>
      <w:r w:rsidRPr="0089052B">
        <w:rPr>
          <w:sz w:val="22"/>
          <w:szCs w:val="22"/>
        </w:rPr>
        <w:t>умение взаимодействовать с социальными институтами в соответствии с их функциями и назначением;</w:t>
      </w:r>
    </w:p>
    <w:p w:rsidR="00F5138C" w:rsidRPr="0089052B" w:rsidRDefault="009100A2" w:rsidP="0089052B">
      <w:pPr>
        <w:pStyle w:val="a5"/>
        <w:spacing w:line="240" w:lineRule="atLeast"/>
        <w:ind w:left="1614"/>
        <w:rPr>
          <w:sz w:val="22"/>
          <w:szCs w:val="22"/>
        </w:rPr>
      </w:pPr>
      <w:r w:rsidRPr="0089052B">
        <w:rPr>
          <w:sz w:val="22"/>
          <w:szCs w:val="22"/>
        </w:rPr>
        <w:t>готовностькгуманитарной</w:t>
      </w:r>
      <w:r w:rsidRPr="0089052B">
        <w:rPr>
          <w:spacing w:val="-2"/>
          <w:sz w:val="22"/>
          <w:szCs w:val="22"/>
        </w:rPr>
        <w:t>деятельности;</w:t>
      </w:r>
    </w:p>
    <w:p w:rsidR="00F5138C" w:rsidRPr="0089052B" w:rsidRDefault="009100A2" w:rsidP="00823AC8">
      <w:pPr>
        <w:pStyle w:val="a8"/>
        <w:numPr>
          <w:ilvl w:val="0"/>
          <w:numId w:val="36"/>
        </w:numPr>
        <w:tabs>
          <w:tab w:val="left" w:pos="1876"/>
        </w:tabs>
        <w:spacing w:line="240" w:lineRule="atLeast"/>
        <w:ind w:left="1876" w:hanging="262"/>
      </w:pPr>
      <w:r w:rsidRPr="0089052B">
        <w:t>патриотического</w:t>
      </w:r>
      <w:r w:rsidRPr="0089052B">
        <w:rPr>
          <w:spacing w:val="-2"/>
        </w:rPr>
        <w:t>воспитания:</w:t>
      </w:r>
    </w:p>
    <w:p w:rsidR="00F5138C" w:rsidRPr="0089052B" w:rsidRDefault="009100A2" w:rsidP="0089052B">
      <w:pPr>
        <w:pStyle w:val="a5"/>
        <w:spacing w:line="240" w:lineRule="atLeast"/>
        <w:ind w:right="849" w:firstLine="480"/>
        <w:rPr>
          <w:sz w:val="22"/>
          <w:szCs w:val="22"/>
        </w:rPr>
      </w:pPr>
      <w:r w:rsidRPr="0089052B">
        <w:rPr>
          <w:sz w:val="22"/>
          <w:szCs w:val="22"/>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w:t>
      </w:r>
      <w:r w:rsidRPr="0089052B">
        <w:rPr>
          <w:spacing w:val="-2"/>
          <w:sz w:val="22"/>
          <w:szCs w:val="22"/>
        </w:rPr>
        <w:t>России;</w:t>
      </w:r>
    </w:p>
    <w:p w:rsidR="00F5138C" w:rsidRPr="0089052B" w:rsidRDefault="009100A2" w:rsidP="0089052B">
      <w:pPr>
        <w:pStyle w:val="a5"/>
        <w:spacing w:line="240" w:lineRule="atLeast"/>
        <w:ind w:right="841" w:firstLine="480"/>
        <w:rPr>
          <w:sz w:val="22"/>
          <w:szCs w:val="22"/>
        </w:rPr>
      </w:pPr>
      <w:r w:rsidRPr="0089052B">
        <w:rPr>
          <w:sz w:val="22"/>
          <w:szCs w:val="22"/>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rsidR="00F5138C" w:rsidRPr="0089052B" w:rsidRDefault="009100A2" w:rsidP="0089052B">
      <w:pPr>
        <w:pStyle w:val="a5"/>
        <w:spacing w:line="240" w:lineRule="atLeast"/>
        <w:ind w:right="851" w:firstLine="480"/>
        <w:rPr>
          <w:sz w:val="22"/>
          <w:szCs w:val="22"/>
        </w:rPr>
      </w:pPr>
      <w:r w:rsidRPr="0089052B">
        <w:rPr>
          <w:sz w:val="22"/>
          <w:szCs w:val="22"/>
        </w:rPr>
        <w:t>идейная убежденность, готовность к служению и защите Отечества, ответственность за его судьбу, в том числе воспитанные на примерах из литературы;</w:t>
      </w:r>
    </w:p>
    <w:p w:rsidR="00F5138C" w:rsidRPr="0089052B" w:rsidRDefault="009100A2" w:rsidP="00823AC8">
      <w:pPr>
        <w:pStyle w:val="a8"/>
        <w:numPr>
          <w:ilvl w:val="0"/>
          <w:numId w:val="36"/>
        </w:numPr>
        <w:tabs>
          <w:tab w:val="left" w:pos="1876"/>
        </w:tabs>
        <w:spacing w:line="240" w:lineRule="atLeast"/>
        <w:ind w:left="1876" w:hanging="262"/>
      </w:pPr>
      <w:r w:rsidRPr="0089052B">
        <w:t>духовно-нравственного</w:t>
      </w:r>
      <w:r w:rsidRPr="0089052B">
        <w:rPr>
          <w:spacing w:val="-2"/>
        </w:rPr>
        <w:t>воспитания:</w:t>
      </w:r>
    </w:p>
    <w:p w:rsidR="00F5138C" w:rsidRPr="0089052B" w:rsidRDefault="009100A2" w:rsidP="0089052B">
      <w:pPr>
        <w:pStyle w:val="a5"/>
        <w:spacing w:line="240" w:lineRule="atLeast"/>
        <w:ind w:left="1614" w:right="2803"/>
        <w:rPr>
          <w:sz w:val="22"/>
          <w:szCs w:val="22"/>
        </w:rPr>
      </w:pPr>
      <w:r w:rsidRPr="0089052B">
        <w:rPr>
          <w:sz w:val="22"/>
          <w:szCs w:val="22"/>
        </w:rPr>
        <w:t>осознание духовных ценностей российского народа; сформированностьнравственногосознания,этического</w:t>
      </w:r>
      <w:r w:rsidRPr="0089052B">
        <w:rPr>
          <w:spacing w:val="-2"/>
          <w:sz w:val="22"/>
          <w:szCs w:val="22"/>
        </w:rPr>
        <w:t>поведения;</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4" w:firstLine="480"/>
        <w:rPr>
          <w:sz w:val="22"/>
          <w:szCs w:val="22"/>
        </w:rPr>
      </w:pPr>
      <w:r w:rsidRPr="0089052B">
        <w:rPr>
          <w:sz w:val="22"/>
          <w:szCs w:val="22"/>
        </w:rPr>
        <w:lastRenderedPageBreak/>
        <w:t xml:space="preserve">способность оценивать ситуацию, в том числе представленную в литературном произведении,иприниматьосознанныерешения,ориентируясьнаморально-нравственные нормы и ценности, характеризуя поведение и поступки персонажей художественной </w:t>
      </w:r>
      <w:r w:rsidRPr="0089052B">
        <w:rPr>
          <w:spacing w:val="-2"/>
          <w:sz w:val="22"/>
          <w:szCs w:val="22"/>
        </w:rPr>
        <w:t>литературы;</w:t>
      </w:r>
    </w:p>
    <w:p w:rsidR="00F5138C" w:rsidRPr="0089052B" w:rsidRDefault="009100A2" w:rsidP="0089052B">
      <w:pPr>
        <w:pStyle w:val="a5"/>
        <w:spacing w:line="240" w:lineRule="atLeast"/>
        <w:ind w:left="1614"/>
        <w:rPr>
          <w:sz w:val="22"/>
          <w:szCs w:val="22"/>
        </w:rPr>
      </w:pPr>
      <w:r w:rsidRPr="0089052B">
        <w:rPr>
          <w:sz w:val="22"/>
          <w:szCs w:val="22"/>
        </w:rPr>
        <w:t>осознаниеличноговкладавпостроениеустойчивого</w:t>
      </w:r>
      <w:r w:rsidRPr="0089052B">
        <w:rPr>
          <w:spacing w:val="-2"/>
          <w:sz w:val="22"/>
          <w:szCs w:val="22"/>
        </w:rPr>
        <w:t>будущего;</w:t>
      </w:r>
    </w:p>
    <w:p w:rsidR="00F5138C" w:rsidRPr="0089052B" w:rsidRDefault="009100A2" w:rsidP="0089052B">
      <w:pPr>
        <w:pStyle w:val="a5"/>
        <w:spacing w:line="240" w:lineRule="atLeast"/>
        <w:ind w:right="853" w:firstLine="480"/>
        <w:rPr>
          <w:sz w:val="22"/>
          <w:szCs w:val="22"/>
        </w:rPr>
      </w:pPr>
      <w:r w:rsidRPr="0089052B">
        <w:rPr>
          <w:sz w:val="22"/>
          <w:szCs w:val="22"/>
        </w:rPr>
        <w:t>ответственноеотношение к своим родителям, созданию семьи наосновеосознанного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F5138C" w:rsidRPr="0089052B" w:rsidRDefault="009100A2" w:rsidP="00823AC8">
      <w:pPr>
        <w:pStyle w:val="a8"/>
        <w:numPr>
          <w:ilvl w:val="0"/>
          <w:numId w:val="36"/>
        </w:numPr>
        <w:tabs>
          <w:tab w:val="left" w:pos="1876"/>
        </w:tabs>
        <w:spacing w:line="240" w:lineRule="atLeast"/>
        <w:ind w:left="1876" w:hanging="262"/>
      </w:pPr>
      <w:r w:rsidRPr="0089052B">
        <w:t>эстетического</w:t>
      </w:r>
      <w:r w:rsidRPr="0089052B">
        <w:rPr>
          <w:spacing w:val="-2"/>
        </w:rPr>
        <w:t>воспитания:</w:t>
      </w:r>
    </w:p>
    <w:p w:rsidR="00F5138C" w:rsidRPr="0089052B" w:rsidRDefault="009100A2" w:rsidP="0089052B">
      <w:pPr>
        <w:pStyle w:val="a5"/>
        <w:spacing w:line="240" w:lineRule="atLeast"/>
        <w:ind w:right="859" w:firstLine="480"/>
        <w:rPr>
          <w:sz w:val="22"/>
          <w:szCs w:val="22"/>
        </w:rPr>
      </w:pPr>
      <w:r w:rsidRPr="0089052B">
        <w:rPr>
          <w:sz w:val="22"/>
          <w:szCs w:val="22"/>
        </w:rPr>
        <w:t>эстетическое отношение к миру, включая эстетику быта, научного и технического творчества, спорта, труда, общественных отношений;</w:t>
      </w:r>
    </w:p>
    <w:p w:rsidR="00F5138C" w:rsidRPr="0089052B" w:rsidRDefault="009100A2" w:rsidP="0089052B">
      <w:pPr>
        <w:pStyle w:val="a5"/>
        <w:spacing w:line="240" w:lineRule="atLeast"/>
        <w:ind w:right="844" w:firstLine="480"/>
        <w:jc w:val="right"/>
        <w:rPr>
          <w:sz w:val="22"/>
          <w:szCs w:val="22"/>
        </w:rPr>
      </w:pPr>
      <w:r w:rsidRPr="0089052B">
        <w:rPr>
          <w:sz w:val="22"/>
          <w:szCs w:val="22"/>
        </w:rPr>
        <w:t>способность воспринимать различные виды искусства, традиции и творчество своего идругихнародов,ощущатьэмоциональноевоздействиеискусства,втомчислелитературы; убежденностьвзначимостидляличностииобществаотечественногоимирового</w:t>
      </w:r>
    </w:p>
    <w:p w:rsidR="00F5138C" w:rsidRPr="0089052B" w:rsidRDefault="009100A2" w:rsidP="0089052B">
      <w:pPr>
        <w:pStyle w:val="a5"/>
        <w:spacing w:line="240" w:lineRule="atLeast"/>
        <w:rPr>
          <w:sz w:val="22"/>
          <w:szCs w:val="22"/>
        </w:rPr>
      </w:pPr>
      <w:r w:rsidRPr="0089052B">
        <w:rPr>
          <w:sz w:val="22"/>
          <w:szCs w:val="22"/>
        </w:rPr>
        <w:t xml:space="preserve">искусства,этническихкультурныхтрадицийиустногонародного </w:t>
      </w:r>
      <w:r w:rsidRPr="0089052B">
        <w:rPr>
          <w:spacing w:val="-2"/>
          <w:sz w:val="22"/>
          <w:szCs w:val="22"/>
        </w:rPr>
        <w:t>творчества;</w:t>
      </w:r>
    </w:p>
    <w:p w:rsidR="00F5138C" w:rsidRPr="0089052B" w:rsidRDefault="009100A2" w:rsidP="0089052B">
      <w:pPr>
        <w:pStyle w:val="a5"/>
        <w:spacing w:line="240" w:lineRule="atLeast"/>
        <w:ind w:right="848" w:firstLine="480"/>
        <w:rPr>
          <w:sz w:val="22"/>
          <w:szCs w:val="22"/>
        </w:rPr>
      </w:pPr>
      <w:r w:rsidRPr="0089052B">
        <w:rPr>
          <w:sz w:val="22"/>
          <w:szCs w:val="22"/>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w:t>
      </w:r>
      <w:r w:rsidRPr="0089052B">
        <w:rPr>
          <w:spacing w:val="-2"/>
          <w:sz w:val="22"/>
          <w:szCs w:val="22"/>
        </w:rPr>
        <w:t>литературе;</w:t>
      </w:r>
    </w:p>
    <w:p w:rsidR="00F5138C" w:rsidRPr="0089052B" w:rsidRDefault="009100A2" w:rsidP="00823AC8">
      <w:pPr>
        <w:pStyle w:val="a8"/>
        <w:numPr>
          <w:ilvl w:val="0"/>
          <w:numId w:val="36"/>
        </w:numPr>
        <w:tabs>
          <w:tab w:val="left" w:pos="1952"/>
        </w:tabs>
        <w:spacing w:line="240" w:lineRule="atLeast"/>
        <w:ind w:left="1133" w:right="854" w:firstLine="480"/>
      </w:pPr>
      <w:r w:rsidRPr="0089052B">
        <w:t xml:space="preserve">физического воспитания, формирования культуры здоровья и эмоционального </w:t>
      </w:r>
      <w:r w:rsidRPr="0089052B">
        <w:rPr>
          <w:spacing w:val="-2"/>
        </w:rPr>
        <w:t>благополучия:</w:t>
      </w:r>
    </w:p>
    <w:p w:rsidR="00F5138C" w:rsidRPr="0089052B" w:rsidRDefault="009100A2" w:rsidP="0089052B">
      <w:pPr>
        <w:pStyle w:val="a5"/>
        <w:spacing w:line="240" w:lineRule="atLeast"/>
        <w:ind w:right="848" w:firstLine="480"/>
        <w:rPr>
          <w:sz w:val="22"/>
          <w:szCs w:val="22"/>
        </w:rPr>
      </w:pPr>
      <w:r w:rsidRPr="0089052B">
        <w:rPr>
          <w:sz w:val="22"/>
          <w:szCs w:val="22"/>
        </w:rPr>
        <w:t>сформированностьздоровогои безопасногообраза жизни,ответственногоотношения к своему здоровью;</w:t>
      </w:r>
    </w:p>
    <w:p w:rsidR="00F5138C" w:rsidRPr="0089052B" w:rsidRDefault="009100A2" w:rsidP="0089052B">
      <w:pPr>
        <w:pStyle w:val="a5"/>
        <w:spacing w:line="240" w:lineRule="atLeast"/>
        <w:ind w:right="842" w:firstLine="480"/>
        <w:rPr>
          <w:sz w:val="22"/>
          <w:szCs w:val="22"/>
        </w:rPr>
      </w:pPr>
      <w:r w:rsidRPr="0089052B">
        <w:rPr>
          <w:sz w:val="22"/>
          <w:szCs w:val="22"/>
        </w:rPr>
        <w:t xml:space="preserve">потребность в физическом совершенствовании, занятиях спортивно-оздоровительной </w:t>
      </w:r>
      <w:r w:rsidRPr="0089052B">
        <w:rPr>
          <w:spacing w:val="-2"/>
          <w:sz w:val="22"/>
          <w:szCs w:val="22"/>
        </w:rPr>
        <w:t>деятельностью;</w:t>
      </w:r>
    </w:p>
    <w:p w:rsidR="00F5138C" w:rsidRPr="0089052B" w:rsidRDefault="009100A2" w:rsidP="0089052B">
      <w:pPr>
        <w:pStyle w:val="a5"/>
        <w:spacing w:line="240" w:lineRule="atLeast"/>
        <w:ind w:right="844" w:firstLine="480"/>
        <w:rPr>
          <w:sz w:val="22"/>
          <w:szCs w:val="22"/>
        </w:rPr>
      </w:pPr>
      <w:r w:rsidRPr="0089052B">
        <w:rPr>
          <w:sz w:val="22"/>
          <w:szCs w:val="22"/>
        </w:rPr>
        <w:t>активноенеприятиевредныхпривычекииныхформпричинениявредафизическомуи психическому здоровью, в том числе с соответствующей оценкой поведения и поступков литературных героев;</w:t>
      </w:r>
    </w:p>
    <w:p w:rsidR="00F5138C" w:rsidRPr="0089052B" w:rsidRDefault="009100A2" w:rsidP="00823AC8">
      <w:pPr>
        <w:pStyle w:val="a8"/>
        <w:numPr>
          <w:ilvl w:val="0"/>
          <w:numId w:val="36"/>
        </w:numPr>
        <w:tabs>
          <w:tab w:val="left" w:pos="1876"/>
        </w:tabs>
        <w:spacing w:line="240" w:lineRule="atLeast"/>
        <w:ind w:left="1876" w:hanging="262"/>
      </w:pPr>
      <w:r w:rsidRPr="0089052B">
        <w:t>трудового</w:t>
      </w:r>
      <w:r w:rsidRPr="0089052B">
        <w:rPr>
          <w:spacing w:val="-2"/>
        </w:rPr>
        <w:t>воспитания:</w:t>
      </w:r>
    </w:p>
    <w:p w:rsidR="00F5138C" w:rsidRPr="0089052B" w:rsidRDefault="009100A2" w:rsidP="0089052B">
      <w:pPr>
        <w:pStyle w:val="a5"/>
        <w:spacing w:line="240" w:lineRule="atLeast"/>
        <w:ind w:right="842" w:firstLine="480"/>
        <w:rPr>
          <w:sz w:val="22"/>
          <w:szCs w:val="22"/>
        </w:rPr>
      </w:pPr>
      <w:r w:rsidRPr="0089052B">
        <w:rPr>
          <w:sz w:val="22"/>
          <w:szCs w:val="22"/>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F5138C" w:rsidRPr="0089052B" w:rsidRDefault="009100A2" w:rsidP="0089052B">
      <w:pPr>
        <w:pStyle w:val="a5"/>
        <w:spacing w:line="240" w:lineRule="atLeast"/>
        <w:ind w:right="841" w:firstLine="480"/>
        <w:rPr>
          <w:sz w:val="22"/>
          <w:szCs w:val="22"/>
        </w:rPr>
      </w:pPr>
      <w:r w:rsidRPr="0089052B">
        <w:rPr>
          <w:sz w:val="22"/>
          <w:szCs w:val="22"/>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F5138C" w:rsidRPr="0089052B" w:rsidRDefault="009100A2" w:rsidP="0089052B">
      <w:pPr>
        <w:pStyle w:val="a5"/>
        <w:spacing w:line="240" w:lineRule="atLeast"/>
        <w:ind w:right="854" w:firstLine="480"/>
        <w:rPr>
          <w:sz w:val="22"/>
          <w:szCs w:val="22"/>
        </w:rPr>
      </w:pPr>
      <w:r w:rsidRPr="0089052B">
        <w:rPr>
          <w:sz w:val="22"/>
          <w:szCs w:val="22"/>
        </w:rPr>
        <w:t>интерес к различным сферам профессиональной деятельности, умение совершать осознанныйвыбор будущей профессии и реализовывать собственныежизненные планы,в том числе ориентируясь на поступки литературных героев;</w:t>
      </w:r>
    </w:p>
    <w:p w:rsidR="00F5138C" w:rsidRPr="0089052B" w:rsidRDefault="009100A2" w:rsidP="0089052B">
      <w:pPr>
        <w:pStyle w:val="a5"/>
        <w:spacing w:line="240" w:lineRule="atLeast"/>
        <w:ind w:right="855" w:firstLine="480"/>
        <w:rPr>
          <w:sz w:val="22"/>
          <w:szCs w:val="22"/>
        </w:rPr>
      </w:pPr>
      <w:r w:rsidRPr="0089052B">
        <w:rPr>
          <w:sz w:val="22"/>
          <w:szCs w:val="22"/>
        </w:rPr>
        <w:t>готовность и способность к образованию и самообразованию, к продуктивной читательской деятельности на протяжении всей жизни;</w:t>
      </w:r>
    </w:p>
    <w:p w:rsidR="00F5138C" w:rsidRPr="0089052B" w:rsidRDefault="009100A2" w:rsidP="00823AC8">
      <w:pPr>
        <w:pStyle w:val="a8"/>
        <w:numPr>
          <w:ilvl w:val="0"/>
          <w:numId w:val="36"/>
        </w:numPr>
        <w:tabs>
          <w:tab w:val="left" w:pos="1876"/>
        </w:tabs>
        <w:spacing w:line="240" w:lineRule="atLeast"/>
        <w:ind w:left="1876" w:hanging="262"/>
      </w:pPr>
      <w:r w:rsidRPr="0089052B">
        <w:t>экологического</w:t>
      </w:r>
      <w:r w:rsidRPr="0089052B">
        <w:rPr>
          <w:spacing w:val="-2"/>
        </w:rPr>
        <w:t>воспитания:</w:t>
      </w:r>
    </w:p>
    <w:p w:rsidR="00F5138C" w:rsidRPr="0089052B" w:rsidRDefault="009100A2" w:rsidP="0089052B">
      <w:pPr>
        <w:pStyle w:val="a5"/>
        <w:spacing w:line="240" w:lineRule="atLeast"/>
        <w:ind w:right="844" w:firstLine="480"/>
        <w:rPr>
          <w:sz w:val="22"/>
          <w:szCs w:val="22"/>
        </w:rPr>
      </w:pPr>
      <w:r w:rsidRPr="0089052B">
        <w:rPr>
          <w:sz w:val="22"/>
          <w:szCs w:val="22"/>
        </w:rPr>
        <w:t xml:space="preserve">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w:t>
      </w:r>
      <w:r w:rsidRPr="0089052B">
        <w:rPr>
          <w:spacing w:val="-2"/>
          <w:sz w:val="22"/>
          <w:szCs w:val="22"/>
        </w:rPr>
        <w:t>литературе;</w:t>
      </w:r>
    </w:p>
    <w:p w:rsidR="00F5138C" w:rsidRPr="0089052B" w:rsidRDefault="009100A2" w:rsidP="0089052B">
      <w:pPr>
        <w:pStyle w:val="a5"/>
        <w:spacing w:line="240" w:lineRule="atLeast"/>
        <w:ind w:right="850" w:firstLine="480"/>
        <w:rPr>
          <w:sz w:val="22"/>
          <w:szCs w:val="22"/>
        </w:rPr>
      </w:pPr>
      <w:r w:rsidRPr="0089052B">
        <w:rPr>
          <w:sz w:val="22"/>
          <w:szCs w:val="22"/>
        </w:rPr>
        <w:t>планированиеиосуществлениедействийвокружающейсреденаосновезнанияцелей устойчивого развития человечества, с учетом осмысления опыта литературных героев;</w:t>
      </w:r>
    </w:p>
    <w:p w:rsidR="00F5138C" w:rsidRPr="0089052B" w:rsidRDefault="009100A2" w:rsidP="0089052B">
      <w:pPr>
        <w:pStyle w:val="a5"/>
        <w:spacing w:line="240" w:lineRule="atLeast"/>
        <w:ind w:right="850" w:firstLine="480"/>
        <w:rPr>
          <w:sz w:val="22"/>
          <w:szCs w:val="22"/>
        </w:rPr>
      </w:pPr>
      <w:r w:rsidRPr="0089052B">
        <w:rPr>
          <w:sz w:val="22"/>
          <w:szCs w:val="22"/>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F5138C" w:rsidRPr="0089052B" w:rsidRDefault="009100A2" w:rsidP="0089052B">
      <w:pPr>
        <w:pStyle w:val="a5"/>
        <w:spacing w:line="240" w:lineRule="atLeast"/>
        <w:ind w:right="852" w:firstLine="480"/>
        <w:rPr>
          <w:sz w:val="22"/>
          <w:szCs w:val="22"/>
        </w:rPr>
      </w:pPr>
      <w:r w:rsidRPr="0089052B">
        <w:rPr>
          <w:sz w:val="22"/>
          <w:szCs w:val="22"/>
        </w:rPr>
        <w:t xml:space="preserve">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w:t>
      </w:r>
      <w:r w:rsidRPr="0089052B">
        <w:rPr>
          <w:spacing w:val="-2"/>
          <w:sz w:val="22"/>
          <w:szCs w:val="22"/>
        </w:rPr>
        <w:t>России;</w:t>
      </w:r>
    </w:p>
    <w:p w:rsidR="00F5138C" w:rsidRPr="0089052B" w:rsidRDefault="009100A2" w:rsidP="00823AC8">
      <w:pPr>
        <w:pStyle w:val="a8"/>
        <w:numPr>
          <w:ilvl w:val="0"/>
          <w:numId w:val="36"/>
        </w:numPr>
        <w:tabs>
          <w:tab w:val="left" w:pos="1876"/>
        </w:tabs>
        <w:spacing w:line="240" w:lineRule="atLeast"/>
        <w:ind w:left="1876" w:hanging="262"/>
      </w:pPr>
      <w:r w:rsidRPr="0089052B">
        <w:t>ценностинаучного</w:t>
      </w:r>
      <w:r w:rsidRPr="0089052B">
        <w:rPr>
          <w:spacing w:val="-2"/>
        </w:rPr>
        <w:t>познания:</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7" w:firstLine="480"/>
        <w:rPr>
          <w:sz w:val="22"/>
          <w:szCs w:val="22"/>
        </w:rPr>
      </w:pPr>
      <w:r w:rsidRPr="0089052B">
        <w:rPr>
          <w:sz w:val="22"/>
          <w:szCs w:val="22"/>
        </w:rPr>
        <w:lastRenderedPageBreak/>
        <w:t>сформированностьмировоззрения,соответствующегосовременномууровнюразвития науки и общественной практики, основанного на диалоге культур, способствующего осознанию своего места в поликультурном мире;</w:t>
      </w:r>
    </w:p>
    <w:p w:rsidR="00F5138C" w:rsidRPr="0089052B" w:rsidRDefault="009100A2" w:rsidP="0089052B">
      <w:pPr>
        <w:pStyle w:val="a5"/>
        <w:spacing w:line="240" w:lineRule="atLeast"/>
        <w:ind w:right="849" w:firstLine="480"/>
        <w:rPr>
          <w:sz w:val="22"/>
          <w:szCs w:val="22"/>
        </w:rPr>
      </w:pPr>
      <w:r w:rsidRPr="0089052B">
        <w:rPr>
          <w:sz w:val="22"/>
          <w:szCs w:val="22"/>
        </w:rP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F5138C" w:rsidRPr="0089052B" w:rsidRDefault="009100A2" w:rsidP="0089052B">
      <w:pPr>
        <w:pStyle w:val="a5"/>
        <w:spacing w:line="240" w:lineRule="atLeast"/>
        <w:ind w:right="858" w:firstLine="480"/>
        <w:rPr>
          <w:sz w:val="22"/>
          <w:szCs w:val="22"/>
        </w:rPr>
      </w:pPr>
      <w:r w:rsidRPr="0089052B">
        <w:rPr>
          <w:sz w:val="22"/>
          <w:szCs w:val="22"/>
        </w:rPr>
        <w:t xml:space="preserve">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w:t>
      </w:r>
      <w:r w:rsidRPr="0089052B">
        <w:rPr>
          <w:spacing w:val="-2"/>
          <w:sz w:val="22"/>
          <w:szCs w:val="22"/>
        </w:rPr>
        <w:t>темы.</w:t>
      </w:r>
    </w:p>
    <w:p w:rsidR="00F5138C" w:rsidRPr="0089052B" w:rsidRDefault="009100A2" w:rsidP="00823AC8">
      <w:pPr>
        <w:pStyle w:val="a8"/>
        <w:numPr>
          <w:ilvl w:val="2"/>
          <w:numId w:val="40"/>
        </w:numPr>
        <w:tabs>
          <w:tab w:val="left" w:pos="2408"/>
        </w:tabs>
        <w:spacing w:line="240" w:lineRule="atLeast"/>
        <w:ind w:right="849" w:firstLine="480"/>
      </w:pPr>
      <w:r w:rsidRPr="0089052B">
        <w:t xml:space="preserve">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w:t>
      </w:r>
      <w:r w:rsidRPr="0089052B">
        <w:rPr>
          <w:spacing w:val="-2"/>
        </w:rPr>
        <w:t>сформированность:</w:t>
      </w:r>
    </w:p>
    <w:p w:rsidR="00F5138C" w:rsidRPr="0089052B" w:rsidRDefault="009100A2" w:rsidP="0089052B">
      <w:pPr>
        <w:pStyle w:val="a5"/>
        <w:spacing w:line="240" w:lineRule="atLeast"/>
        <w:ind w:right="855" w:firstLine="480"/>
        <w:rPr>
          <w:sz w:val="22"/>
          <w:szCs w:val="22"/>
        </w:rPr>
      </w:pPr>
      <w:r w:rsidRPr="0089052B">
        <w:rPr>
          <w:sz w:val="22"/>
          <w:szCs w:val="22"/>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F5138C" w:rsidRPr="0089052B" w:rsidRDefault="009100A2" w:rsidP="0089052B">
      <w:pPr>
        <w:pStyle w:val="a5"/>
        <w:spacing w:line="240" w:lineRule="atLeast"/>
        <w:ind w:right="851" w:firstLine="480"/>
        <w:rPr>
          <w:sz w:val="22"/>
          <w:szCs w:val="22"/>
        </w:rPr>
      </w:pPr>
      <w:r w:rsidRPr="0089052B">
        <w:rPr>
          <w:sz w:val="22"/>
          <w:szCs w:val="22"/>
        </w:rPr>
        <w:t>саморегулирования, включающего самоконтроль, умение приниматьответственность засвоеповедение, способностьадаптироватьсякэмоциональнымизменениямипроявлять гибкость, быть открытым новому;</w:t>
      </w:r>
    </w:p>
    <w:p w:rsidR="00F5138C" w:rsidRPr="0089052B" w:rsidRDefault="009100A2" w:rsidP="0089052B">
      <w:pPr>
        <w:pStyle w:val="a5"/>
        <w:spacing w:line="240" w:lineRule="atLeast"/>
        <w:ind w:right="861" w:firstLine="480"/>
        <w:rPr>
          <w:sz w:val="22"/>
          <w:szCs w:val="22"/>
        </w:rPr>
      </w:pPr>
      <w:r w:rsidRPr="0089052B">
        <w:rPr>
          <w:sz w:val="22"/>
          <w:szCs w:val="22"/>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F5138C" w:rsidRPr="0089052B" w:rsidRDefault="009100A2" w:rsidP="0089052B">
      <w:pPr>
        <w:pStyle w:val="a5"/>
        <w:spacing w:line="240" w:lineRule="atLeast"/>
        <w:ind w:right="851" w:firstLine="480"/>
        <w:rPr>
          <w:sz w:val="22"/>
          <w:szCs w:val="22"/>
        </w:rPr>
      </w:pPr>
      <w:r w:rsidRPr="0089052B">
        <w:rPr>
          <w:sz w:val="22"/>
          <w:szCs w:val="22"/>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w:t>
      </w:r>
      <w:r w:rsidRPr="0089052B">
        <w:rPr>
          <w:spacing w:val="-2"/>
          <w:sz w:val="22"/>
          <w:szCs w:val="22"/>
        </w:rPr>
        <w:t>сопереживанию;</w:t>
      </w:r>
    </w:p>
    <w:p w:rsidR="00F5138C" w:rsidRPr="0089052B" w:rsidRDefault="009100A2" w:rsidP="0089052B">
      <w:pPr>
        <w:pStyle w:val="a5"/>
        <w:spacing w:line="240" w:lineRule="atLeast"/>
        <w:ind w:right="850" w:firstLine="480"/>
        <w:rPr>
          <w:sz w:val="22"/>
          <w:szCs w:val="22"/>
        </w:rPr>
      </w:pPr>
      <w:r w:rsidRPr="0089052B">
        <w:rPr>
          <w:sz w:val="22"/>
          <w:szCs w:val="22"/>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F5138C" w:rsidRPr="0089052B" w:rsidRDefault="009100A2" w:rsidP="00823AC8">
      <w:pPr>
        <w:pStyle w:val="a8"/>
        <w:numPr>
          <w:ilvl w:val="2"/>
          <w:numId w:val="40"/>
        </w:numPr>
        <w:tabs>
          <w:tab w:val="left" w:pos="2360"/>
        </w:tabs>
        <w:spacing w:line="240" w:lineRule="atLeast"/>
        <w:ind w:right="848" w:firstLine="480"/>
      </w:pPr>
      <w:r w:rsidRPr="0089052B">
        <w:t>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5138C" w:rsidRPr="0089052B" w:rsidRDefault="009100A2" w:rsidP="00823AC8">
      <w:pPr>
        <w:pStyle w:val="a8"/>
        <w:numPr>
          <w:ilvl w:val="3"/>
          <w:numId w:val="40"/>
        </w:numPr>
        <w:tabs>
          <w:tab w:val="left" w:pos="2614"/>
        </w:tabs>
        <w:spacing w:line="240" w:lineRule="atLeast"/>
        <w:ind w:right="853" w:firstLine="480"/>
      </w:pPr>
      <w:r w:rsidRPr="0089052B">
        <w:t>У обучающегося будут сформированы следующие базовые логические действия как часть познавательных универсальных учебных действий:</w:t>
      </w:r>
    </w:p>
    <w:p w:rsidR="00F5138C" w:rsidRPr="0089052B" w:rsidRDefault="009100A2" w:rsidP="0089052B">
      <w:pPr>
        <w:pStyle w:val="a5"/>
        <w:spacing w:line="240" w:lineRule="atLeast"/>
        <w:ind w:right="855" w:firstLine="480"/>
        <w:rPr>
          <w:sz w:val="22"/>
          <w:szCs w:val="22"/>
        </w:rPr>
      </w:pPr>
      <w:r w:rsidRPr="0089052B">
        <w:rPr>
          <w:sz w:val="22"/>
          <w:szCs w:val="22"/>
        </w:rPr>
        <w:t>самостоятельно формулировать и актуализировать проблему, заложенную в художественном произведении, рассматривать ее всесторонне;</w:t>
      </w:r>
    </w:p>
    <w:p w:rsidR="00F5138C" w:rsidRPr="0089052B" w:rsidRDefault="009100A2" w:rsidP="0089052B">
      <w:pPr>
        <w:pStyle w:val="a5"/>
        <w:spacing w:line="240" w:lineRule="atLeast"/>
        <w:ind w:right="854" w:firstLine="480"/>
        <w:rPr>
          <w:sz w:val="22"/>
          <w:szCs w:val="22"/>
        </w:rPr>
      </w:pPr>
      <w:r w:rsidRPr="0089052B">
        <w:rPr>
          <w:sz w:val="22"/>
          <w:szCs w:val="22"/>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F5138C" w:rsidRPr="0089052B" w:rsidRDefault="009100A2" w:rsidP="0089052B">
      <w:pPr>
        <w:pStyle w:val="a5"/>
        <w:spacing w:line="240" w:lineRule="atLeast"/>
        <w:ind w:left="1614" w:right="853"/>
        <w:rPr>
          <w:sz w:val="22"/>
          <w:szCs w:val="22"/>
        </w:rPr>
      </w:pPr>
      <w:r w:rsidRPr="0089052B">
        <w:rPr>
          <w:sz w:val="22"/>
          <w:szCs w:val="22"/>
        </w:rPr>
        <w:t>определять цели деятельности, задавать параметры и критерии их достижения; выявлятьзакономерностиипротиворечияврассматриваемыхявлениях,втом</w:t>
      </w:r>
      <w:r w:rsidRPr="0089052B">
        <w:rPr>
          <w:spacing w:val="-2"/>
          <w:sz w:val="22"/>
          <w:szCs w:val="22"/>
        </w:rPr>
        <w:t>числе</w:t>
      </w:r>
    </w:p>
    <w:p w:rsidR="00F5138C" w:rsidRPr="0089052B" w:rsidRDefault="009100A2" w:rsidP="0089052B">
      <w:pPr>
        <w:pStyle w:val="a5"/>
        <w:spacing w:line="240" w:lineRule="atLeast"/>
        <w:ind w:right="844"/>
        <w:rPr>
          <w:sz w:val="22"/>
          <w:szCs w:val="22"/>
        </w:rPr>
      </w:pPr>
      <w:r w:rsidRPr="0089052B">
        <w:rPr>
          <w:sz w:val="22"/>
          <w:szCs w:val="22"/>
        </w:rPr>
        <w:t xml:space="preserve">при изучении литературных произведений, направлений, фактов историко-литературного </w:t>
      </w:r>
      <w:r w:rsidRPr="0089052B">
        <w:rPr>
          <w:spacing w:val="-2"/>
          <w:sz w:val="22"/>
          <w:szCs w:val="22"/>
        </w:rPr>
        <w:t>процесса;</w:t>
      </w:r>
    </w:p>
    <w:p w:rsidR="00F5138C" w:rsidRPr="0089052B" w:rsidRDefault="009100A2" w:rsidP="0089052B">
      <w:pPr>
        <w:pStyle w:val="a5"/>
        <w:spacing w:line="240" w:lineRule="atLeast"/>
        <w:ind w:firstLine="480"/>
        <w:jc w:val="left"/>
        <w:rPr>
          <w:sz w:val="22"/>
          <w:szCs w:val="22"/>
        </w:rPr>
      </w:pPr>
      <w:r w:rsidRPr="0089052B">
        <w:rPr>
          <w:sz w:val="22"/>
          <w:szCs w:val="22"/>
        </w:rPr>
        <w:t>разрабатывать план решенияпроблемысучетом анализаимеющихсяматериальныхи нематериальных ресурсов;</w:t>
      </w:r>
    </w:p>
    <w:p w:rsidR="00F5138C" w:rsidRPr="0089052B" w:rsidRDefault="009100A2" w:rsidP="0089052B">
      <w:pPr>
        <w:pStyle w:val="a5"/>
        <w:spacing w:line="240" w:lineRule="atLeast"/>
        <w:ind w:right="846" w:firstLine="480"/>
        <w:jc w:val="left"/>
        <w:rPr>
          <w:sz w:val="22"/>
          <w:szCs w:val="22"/>
        </w:rPr>
      </w:pPr>
      <w:r w:rsidRPr="0089052B">
        <w:rPr>
          <w:sz w:val="22"/>
          <w:szCs w:val="22"/>
        </w:rPr>
        <w:t>вноситькоррективывдеятельность,оцениватьсоответствиерезультатовцелям,оценивать риски последствий деятельности;</w:t>
      </w:r>
    </w:p>
    <w:p w:rsidR="00F5138C" w:rsidRPr="0089052B" w:rsidRDefault="009100A2" w:rsidP="0089052B">
      <w:pPr>
        <w:pStyle w:val="a5"/>
        <w:tabs>
          <w:tab w:val="left" w:pos="3479"/>
          <w:tab w:val="left" w:pos="3810"/>
          <w:tab w:val="left" w:pos="5114"/>
          <w:tab w:val="left" w:pos="6332"/>
          <w:tab w:val="left" w:pos="7469"/>
          <w:tab w:val="left" w:pos="8764"/>
          <w:tab w:val="left" w:pos="10361"/>
        </w:tabs>
        <w:spacing w:line="240" w:lineRule="atLeast"/>
        <w:ind w:right="846" w:firstLine="480"/>
        <w:jc w:val="left"/>
        <w:rPr>
          <w:sz w:val="22"/>
          <w:szCs w:val="22"/>
        </w:rPr>
      </w:pPr>
      <w:r w:rsidRPr="0089052B">
        <w:rPr>
          <w:spacing w:val="-2"/>
          <w:sz w:val="22"/>
          <w:szCs w:val="22"/>
        </w:rPr>
        <w:t>координировать</w:t>
      </w:r>
      <w:r w:rsidRPr="0089052B">
        <w:rPr>
          <w:sz w:val="22"/>
          <w:szCs w:val="22"/>
        </w:rPr>
        <w:tab/>
      </w:r>
      <w:r w:rsidRPr="0089052B">
        <w:rPr>
          <w:spacing w:val="-10"/>
          <w:sz w:val="22"/>
          <w:szCs w:val="22"/>
        </w:rPr>
        <w:t>и</w:t>
      </w:r>
      <w:r w:rsidRPr="0089052B">
        <w:rPr>
          <w:sz w:val="22"/>
          <w:szCs w:val="22"/>
        </w:rPr>
        <w:tab/>
      </w:r>
      <w:r w:rsidRPr="0089052B">
        <w:rPr>
          <w:spacing w:val="-2"/>
          <w:sz w:val="22"/>
          <w:szCs w:val="22"/>
        </w:rPr>
        <w:t>выполнять</w:t>
      </w:r>
      <w:r w:rsidRPr="0089052B">
        <w:rPr>
          <w:sz w:val="22"/>
          <w:szCs w:val="22"/>
        </w:rPr>
        <w:tab/>
        <w:t>работув</w:t>
      </w:r>
      <w:r w:rsidRPr="0089052B">
        <w:rPr>
          <w:sz w:val="22"/>
          <w:szCs w:val="22"/>
        </w:rPr>
        <w:tab/>
      </w:r>
      <w:r w:rsidRPr="0089052B">
        <w:rPr>
          <w:spacing w:val="-2"/>
          <w:sz w:val="22"/>
          <w:szCs w:val="22"/>
        </w:rPr>
        <w:t>условиях</w:t>
      </w:r>
      <w:r w:rsidRPr="0089052B">
        <w:rPr>
          <w:sz w:val="22"/>
          <w:szCs w:val="22"/>
        </w:rPr>
        <w:tab/>
      </w:r>
      <w:r w:rsidRPr="0089052B">
        <w:rPr>
          <w:spacing w:val="-2"/>
          <w:sz w:val="22"/>
          <w:szCs w:val="22"/>
        </w:rPr>
        <w:t>реального,</w:t>
      </w:r>
      <w:r w:rsidRPr="0089052B">
        <w:rPr>
          <w:sz w:val="22"/>
          <w:szCs w:val="22"/>
        </w:rPr>
        <w:tab/>
      </w:r>
      <w:r w:rsidRPr="0089052B">
        <w:rPr>
          <w:spacing w:val="-2"/>
          <w:sz w:val="22"/>
          <w:szCs w:val="22"/>
        </w:rPr>
        <w:t>виртуального</w:t>
      </w:r>
      <w:r w:rsidRPr="0089052B">
        <w:rPr>
          <w:sz w:val="22"/>
          <w:szCs w:val="22"/>
        </w:rPr>
        <w:tab/>
      </w:r>
      <w:r w:rsidRPr="0089052B">
        <w:rPr>
          <w:spacing w:val="-10"/>
          <w:sz w:val="22"/>
          <w:szCs w:val="22"/>
        </w:rPr>
        <w:t xml:space="preserve">и </w:t>
      </w:r>
      <w:r w:rsidRPr="0089052B">
        <w:rPr>
          <w:sz w:val="22"/>
          <w:szCs w:val="22"/>
        </w:rPr>
        <w:t>комбинированного взаимодействия, в том числе при выполнении проектов по литературе;</w:t>
      </w:r>
    </w:p>
    <w:p w:rsidR="00F5138C" w:rsidRPr="0089052B" w:rsidRDefault="009100A2" w:rsidP="0089052B">
      <w:pPr>
        <w:pStyle w:val="a5"/>
        <w:spacing w:line="240" w:lineRule="atLeast"/>
        <w:ind w:firstLine="480"/>
        <w:jc w:val="left"/>
        <w:rPr>
          <w:sz w:val="22"/>
          <w:szCs w:val="22"/>
        </w:rPr>
      </w:pPr>
      <w:r w:rsidRPr="0089052B">
        <w:rPr>
          <w:sz w:val="22"/>
          <w:szCs w:val="22"/>
        </w:rPr>
        <w:t>развивать креативное мышление при решениижизненных проблем с использованием собственного читательского опыта.</w:t>
      </w:r>
    </w:p>
    <w:p w:rsidR="00F5138C" w:rsidRPr="0089052B" w:rsidRDefault="009100A2" w:rsidP="00823AC8">
      <w:pPr>
        <w:pStyle w:val="a8"/>
        <w:numPr>
          <w:ilvl w:val="3"/>
          <w:numId w:val="40"/>
        </w:numPr>
        <w:tabs>
          <w:tab w:val="left" w:pos="2504"/>
        </w:tabs>
        <w:spacing w:line="240" w:lineRule="atLeast"/>
        <w:ind w:right="844" w:firstLine="480"/>
      </w:pPr>
      <w:r w:rsidRPr="0089052B">
        <w:t>Уобучающегосябудутсформированыследующиебазовыеисследовательские действия как часть познавательных универсальных учебных действий:</w:t>
      </w:r>
    </w:p>
    <w:p w:rsidR="00F5138C" w:rsidRPr="0089052B" w:rsidRDefault="009100A2" w:rsidP="0089052B">
      <w:pPr>
        <w:pStyle w:val="a5"/>
        <w:tabs>
          <w:tab w:val="left" w:pos="2946"/>
          <w:tab w:val="left" w:pos="4371"/>
          <w:tab w:val="left" w:pos="5699"/>
          <w:tab w:val="left" w:pos="7220"/>
          <w:tab w:val="left" w:pos="8408"/>
          <w:tab w:val="left" w:pos="8830"/>
        </w:tabs>
        <w:spacing w:line="240" w:lineRule="atLeast"/>
        <w:ind w:right="842" w:firstLine="480"/>
        <w:jc w:val="left"/>
        <w:rPr>
          <w:sz w:val="22"/>
          <w:szCs w:val="22"/>
        </w:rPr>
      </w:pPr>
      <w:r w:rsidRPr="0089052B">
        <w:rPr>
          <w:sz w:val="22"/>
          <w:szCs w:val="22"/>
        </w:rPr>
        <w:t xml:space="preserve">владетьнавыкамиучебно-исследовательскойипроектнойдеятельностинаоснове </w:t>
      </w:r>
      <w:r w:rsidRPr="0089052B">
        <w:rPr>
          <w:spacing w:val="-2"/>
          <w:sz w:val="22"/>
          <w:szCs w:val="22"/>
        </w:rPr>
        <w:t>литературного</w:t>
      </w:r>
      <w:r w:rsidRPr="0089052B">
        <w:rPr>
          <w:sz w:val="22"/>
          <w:szCs w:val="22"/>
        </w:rPr>
        <w:tab/>
      </w:r>
      <w:r w:rsidRPr="0089052B">
        <w:rPr>
          <w:spacing w:val="-2"/>
          <w:sz w:val="22"/>
          <w:szCs w:val="22"/>
        </w:rPr>
        <w:t>материала,</w:t>
      </w:r>
      <w:r w:rsidRPr="0089052B">
        <w:rPr>
          <w:sz w:val="22"/>
          <w:szCs w:val="22"/>
        </w:rPr>
        <w:tab/>
      </w:r>
      <w:r w:rsidRPr="0089052B">
        <w:rPr>
          <w:spacing w:val="-2"/>
          <w:sz w:val="22"/>
          <w:szCs w:val="22"/>
        </w:rPr>
        <w:t>навыками</w:t>
      </w:r>
      <w:r w:rsidRPr="0089052B">
        <w:rPr>
          <w:sz w:val="22"/>
          <w:szCs w:val="22"/>
        </w:rPr>
        <w:tab/>
      </w:r>
      <w:r w:rsidRPr="0089052B">
        <w:rPr>
          <w:spacing w:val="-2"/>
          <w:sz w:val="22"/>
          <w:szCs w:val="22"/>
        </w:rPr>
        <w:t>разрешения</w:t>
      </w:r>
      <w:r w:rsidRPr="0089052B">
        <w:rPr>
          <w:sz w:val="22"/>
          <w:szCs w:val="22"/>
        </w:rPr>
        <w:tab/>
      </w:r>
      <w:r w:rsidRPr="0089052B">
        <w:rPr>
          <w:spacing w:val="-2"/>
          <w:sz w:val="22"/>
          <w:szCs w:val="22"/>
        </w:rPr>
        <w:t>проблем</w:t>
      </w:r>
      <w:r w:rsidRPr="0089052B">
        <w:rPr>
          <w:sz w:val="22"/>
          <w:szCs w:val="22"/>
        </w:rPr>
        <w:tab/>
      </w:r>
      <w:r w:rsidRPr="0089052B">
        <w:rPr>
          <w:spacing w:val="-10"/>
          <w:sz w:val="22"/>
          <w:szCs w:val="22"/>
        </w:rPr>
        <w:t>с</w:t>
      </w:r>
      <w:r w:rsidRPr="0089052B">
        <w:rPr>
          <w:sz w:val="22"/>
          <w:szCs w:val="22"/>
        </w:rPr>
        <w:tab/>
      </w:r>
      <w:r w:rsidRPr="0089052B">
        <w:rPr>
          <w:spacing w:val="-2"/>
          <w:sz w:val="22"/>
          <w:szCs w:val="22"/>
        </w:rPr>
        <w:t>использованием</w:t>
      </w:r>
    </w:p>
    <w:p w:rsidR="00F5138C" w:rsidRPr="0089052B" w:rsidRDefault="00F5138C" w:rsidP="0089052B">
      <w:pPr>
        <w:pStyle w:val="a5"/>
        <w:spacing w:line="240" w:lineRule="atLeast"/>
        <w:jc w:val="lef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1"/>
        <w:rPr>
          <w:sz w:val="22"/>
          <w:szCs w:val="22"/>
        </w:rPr>
      </w:pPr>
      <w:r w:rsidRPr="0089052B">
        <w:rPr>
          <w:sz w:val="22"/>
          <w:szCs w:val="22"/>
        </w:rPr>
        <w:lastRenderedPageBreak/>
        <w:t>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F5138C" w:rsidRPr="0089052B" w:rsidRDefault="009100A2" w:rsidP="0089052B">
      <w:pPr>
        <w:pStyle w:val="a5"/>
        <w:spacing w:line="240" w:lineRule="atLeast"/>
        <w:ind w:right="854" w:firstLine="480"/>
        <w:rPr>
          <w:sz w:val="22"/>
          <w:szCs w:val="22"/>
        </w:rPr>
      </w:pPr>
      <w:r w:rsidRPr="0089052B">
        <w:rPr>
          <w:sz w:val="22"/>
          <w:szCs w:val="22"/>
        </w:rPr>
        <w:t>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rsidR="00F5138C" w:rsidRPr="0089052B" w:rsidRDefault="009100A2" w:rsidP="0089052B">
      <w:pPr>
        <w:pStyle w:val="a5"/>
        <w:spacing w:line="240" w:lineRule="atLeast"/>
        <w:ind w:right="852" w:firstLine="480"/>
        <w:rPr>
          <w:sz w:val="22"/>
          <w:szCs w:val="22"/>
        </w:rPr>
      </w:pPr>
      <w:r w:rsidRPr="0089052B">
        <w:rPr>
          <w:sz w:val="22"/>
          <w:szCs w:val="22"/>
        </w:rPr>
        <w:t>формирование научного типа мышления, владение научной терминологией, ключевыми понятиями и методами современного литературоведения;</w:t>
      </w:r>
    </w:p>
    <w:p w:rsidR="00F5138C" w:rsidRPr="0089052B" w:rsidRDefault="009100A2" w:rsidP="0089052B">
      <w:pPr>
        <w:pStyle w:val="a5"/>
        <w:spacing w:line="240" w:lineRule="atLeast"/>
        <w:ind w:right="851" w:firstLine="480"/>
        <w:rPr>
          <w:sz w:val="22"/>
          <w:szCs w:val="22"/>
        </w:rPr>
      </w:pPr>
      <w:r w:rsidRPr="0089052B">
        <w:rPr>
          <w:sz w:val="22"/>
          <w:szCs w:val="22"/>
        </w:rP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F5138C" w:rsidRPr="0089052B" w:rsidRDefault="009100A2" w:rsidP="0089052B">
      <w:pPr>
        <w:pStyle w:val="a5"/>
        <w:spacing w:line="240" w:lineRule="atLeast"/>
        <w:ind w:right="854" w:firstLine="480"/>
        <w:rPr>
          <w:sz w:val="22"/>
          <w:szCs w:val="22"/>
        </w:rPr>
      </w:pPr>
      <w:r w:rsidRPr="0089052B">
        <w:rPr>
          <w:sz w:val="22"/>
          <w:szCs w:val="22"/>
        </w:rPr>
        <w:t>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rsidR="00F5138C" w:rsidRPr="0089052B" w:rsidRDefault="009100A2" w:rsidP="0089052B">
      <w:pPr>
        <w:pStyle w:val="a5"/>
        <w:spacing w:line="240" w:lineRule="atLeast"/>
        <w:ind w:right="856" w:firstLine="480"/>
        <w:rPr>
          <w:sz w:val="22"/>
          <w:szCs w:val="22"/>
        </w:rPr>
      </w:pPr>
      <w:r w:rsidRPr="0089052B">
        <w:rPr>
          <w:sz w:val="22"/>
          <w:szCs w:val="22"/>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5138C" w:rsidRPr="0089052B" w:rsidRDefault="009100A2" w:rsidP="0089052B">
      <w:pPr>
        <w:pStyle w:val="a5"/>
        <w:spacing w:line="240" w:lineRule="atLeast"/>
        <w:ind w:right="855" w:firstLine="480"/>
        <w:rPr>
          <w:sz w:val="22"/>
          <w:szCs w:val="22"/>
        </w:rPr>
      </w:pPr>
      <w:r w:rsidRPr="0089052B">
        <w:rPr>
          <w:sz w:val="22"/>
          <w:szCs w:val="22"/>
        </w:rPr>
        <w:t xml:space="preserve">давать оценку новым ситуациям, оценивать приобретенный опыт, в том числе </w:t>
      </w:r>
      <w:r w:rsidRPr="0089052B">
        <w:rPr>
          <w:spacing w:val="-2"/>
          <w:sz w:val="22"/>
          <w:szCs w:val="22"/>
        </w:rPr>
        <w:t>читательский;</w:t>
      </w:r>
    </w:p>
    <w:p w:rsidR="00F5138C" w:rsidRPr="0089052B" w:rsidRDefault="009100A2" w:rsidP="0089052B">
      <w:pPr>
        <w:pStyle w:val="a5"/>
        <w:spacing w:line="240" w:lineRule="atLeast"/>
        <w:ind w:right="850" w:firstLine="480"/>
        <w:rPr>
          <w:sz w:val="22"/>
          <w:szCs w:val="22"/>
        </w:rPr>
      </w:pPr>
      <w:r w:rsidRPr="0089052B">
        <w:rPr>
          <w:sz w:val="22"/>
          <w:szCs w:val="22"/>
        </w:rPr>
        <w:t>осуществлять целенаправленный поиск переноса средств и способов действия в профессиональную среду;</w:t>
      </w:r>
    </w:p>
    <w:p w:rsidR="00F5138C" w:rsidRPr="0089052B" w:rsidRDefault="009100A2" w:rsidP="0089052B">
      <w:pPr>
        <w:pStyle w:val="a5"/>
        <w:spacing w:line="240" w:lineRule="atLeast"/>
        <w:ind w:right="852" w:firstLine="480"/>
        <w:rPr>
          <w:sz w:val="22"/>
          <w:szCs w:val="22"/>
        </w:rPr>
      </w:pPr>
      <w:r w:rsidRPr="0089052B">
        <w:rPr>
          <w:sz w:val="22"/>
          <w:szCs w:val="22"/>
        </w:rPr>
        <w:t xml:space="preserve">уметь переносить знания, в том числе полученные в результате чтения и изучения литературных произведений, в познавательную и практическую области </w:t>
      </w:r>
      <w:r w:rsidRPr="0089052B">
        <w:rPr>
          <w:spacing w:val="-2"/>
          <w:sz w:val="22"/>
          <w:szCs w:val="22"/>
        </w:rPr>
        <w:t>жизнедеятельности;</w:t>
      </w:r>
    </w:p>
    <w:p w:rsidR="00F5138C" w:rsidRPr="0089052B" w:rsidRDefault="009100A2" w:rsidP="0089052B">
      <w:pPr>
        <w:pStyle w:val="a5"/>
        <w:spacing w:line="240" w:lineRule="atLeast"/>
        <w:ind w:left="1614"/>
        <w:rPr>
          <w:sz w:val="22"/>
          <w:szCs w:val="22"/>
        </w:rPr>
      </w:pPr>
      <w:r w:rsidRPr="0089052B">
        <w:rPr>
          <w:sz w:val="22"/>
          <w:szCs w:val="22"/>
        </w:rPr>
        <w:t>уметьинтегрироватьзнанияизразныхпредметных</w:t>
      </w:r>
      <w:r w:rsidRPr="0089052B">
        <w:rPr>
          <w:spacing w:val="-2"/>
          <w:sz w:val="22"/>
          <w:szCs w:val="22"/>
        </w:rPr>
        <w:t>областей;</w:t>
      </w:r>
    </w:p>
    <w:p w:rsidR="00F5138C" w:rsidRPr="0089052B" w:rsidRDefault="009100A2" w:rsidP="0089052B">
      <w:pPr>
        <w:pStyle w:val="a5"/>
        <w:spacing w:line="240" w:lineRule="atLeast"/>
        <w:ind w:right="851" w:firstLine="480"/>
        <w:rPr>
          <w:sz w:val="22"/>
          <w:szCs w:val="22"/>
        </w:rPr>
      </w:pPr>
      <w:r w:rsidRPr="0089052B">
        <w:rPr>
          <w:sz w:val="22"/>
          <w:szCs w:val="22"/>
        </w:rPr>
        <w:t>выдвигать новые идеи, предлагать оригинальные подходы и решения; ставить проблемы и задачи, допускающие альтернативные решения.</w:t>
      </w:r>
    </w:p>
    <w:p w:rsidR="00F5138C" w:rsidRPr="0089052B" w:rsidRDefault="009100A2" w:rsidP="00823AC8">
      <w:pPr>
        <w:pStyle w:val="a8"/>
        <w:numPr>
          <w:ilvl w:val="3"/>
          <w:numId w:val="40"/>
        </w:numPr>
        <w:tabs>
          <w:tab w:val="left" w:pos="2542"/>
        </w:tabs>
        <w:spacing w:line="240" w:lineRule="atLeast"/>
        <w:ind w:right="853" w:firstLine="480"/>
      </w:pPr>
      <w:r w:rsidRPr="0089052B">
        <w:t>У обучающегося будут сформированы умения работать с информацией как часть познавательных универсальных учебных действий:</w:t>
      </w:r>
    </w:p>
    <w:p w:rsidR="00F5138C" w:rsidRPr="0089052B" w:rsidRDefault="009100A2" w:rsidP="0089052B">
      <w:pPr>
        <w:pStyle w:val="a5"/>
        <w:spacing w:line="240" w:lineRule="atLeast"/>
        <w:ind w:right="851" w:firstLine="480"/>
        <w:rPr>
          <w:sz w:val="22"/>
          <w:szCs w:val="22"/>
        </w:rPr>
      </w:pPr>
      <w:r w:rsidRPr="0089052B">
        <w:rPr>
          <w:sz w:val="22"/>
          <w:szCs w:val="22"/>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интерпретациюинформацииразличныхвидовиформпредставленияприизучениитойили иной темы по литературе;</w:t>
      </w:r>
    </w:p>
    <w:p w:rsidR="00F5138C" w:rsidRPr="0089052B" w:rsidRDefault="009100A2" w:rsidP="0089052B">
      <w:pPr>
        <w:pStyle w:val="a5"/>
        <w:spacing w:line="240" w:lineRule="atLeast"/>
        <w:ind w:right="840" w:firstLine="480"/>
        <w:rPr>
          <w:sz w:val="22"/>
          <w:szCs w:val="22"/>
        </w:rPr>
      </w:pPr>
      <w:r w:rsidRPr="0089052B">
        <w:rPr>
          <w:sz w:val="22"/>
          <w:szCs w:val="22"/>
        </w:rPr>
        <w:t>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p>
    <w:p w:rsidR="00F5138C" w:rsidRPr="0089052B" w:rsidRDefault="009100A2" w:rsidP="0089052B">
      <w:pPr>
        <w:pStyle w:val="a5"/>
        <w:spacing w:line="240" w:lineRule="atLeast"/>
        <w:ind w:right="854" w:firstLine="480"/>
        <w:rPr>
          <w:sz w:val="22"/>
          <w:szCs w:val="22"/>
        </w:rPr>
      </w:pPr>
      <w:r w:rsidRPr="0089052B">
        <w:rPr>
          <w:sz w:val="22"/>
          <w:szCs w:val="22"/>
        </w:rPr>
        <w:t>оценивать достоверность, легитимность литературной и другой информации, ее соответствие правовым и морально-этическим нормам;</w:t>
      </w:r>
    </w:p>
    <w:p w:rsidR="00F5138C" w:rsidRPr="0089052B" w:rsidRDefault="009100A2" w:rsidP="0089052B">
      <w:pPr>
        <w:pStyle w:val="a5"/>
        <w:spacing w:line="240" w:lineRule="atLeast"/>
        <w:ind w:right="852" w:firstLine="480"/>
        <w:rPr>
          <w:sz w:val="22"/>
          <w:szCs w:val="22"/>
        </w:rPr>
      </w:pPr>
      <w:r w:rsidRPr="0089052B">
        <w:rPr>
          <w:sz w:val="22"/>
          <w:szCs w:val="22"/>
        </w:rPr>
        <w:t>использоватьсредстваинформационныхикоммуникационныхтехнологийврешении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5138C" w:rsidRPr="0089052B" w:rsidRDefault="009100A2" w:rsidP="0089052B">
      <w:pPr>
        <w:pStyle w:val="a5"/>
        <w:spacing w:line="240" w:lineRule="atLeast"/>
        <w:ind w:right="853" w:firstLine="480"/>
        <w:rPr>
          <w:sz w:val="22"/>
          <w:szCs w:val="22"/>
        </w:rPr>
      </w:pPr>
      <w:r w:rsidRPr="0089052B">
        <w:rPr>
          <w:sz w:val="22"/>
          <w:szCs w:val="22"/>
        </w:rPr>
        <w:t>владеть навыками распознавания и защиты литературной и другой информации, информационной безопасности личности.</w:t>
      </w:r>
    </w:p>
    <w:p w:rsidR="00F5138C" w:rsidRPr="0089052B" w:rsidRDefault="009100A2" w:rsidP="00823AC8">
      <w:pPr>
        <w:pStyle w:val="a8"/>
        <w:numPr>
          <w:ilvl w:val="3"/>
          <w:numId w:val="40"/>
        </w:numPr>
        <w:tabs>
          <w:tab w:val="left" w:pos="2671"/>
        </w:tabs>
        <w:spacing w:line="240" w:lineRule="atLeast"/>
        <w:ind w:right="855" w:firstLine="480"/>
      </w:pPr>
      <w:r w:rsidRPr="0089052B">
        <w:t>У обучающегося будут сформированы умения общения как часть коммуникативных универсальных учебных действий:</w:t>
      </w:r>
    </w:p>
    <w:p w:rsidR="00F5138C" w:rsidRPr="0089052B" w:rsidRDefault="009100A2" w:rsidP="0089052B">
      <w:pPr>
        <w:pStyle w:val="a5"/>
        <w:spacing w:line="240" w:lineRule="atLeast"/>
        <w:ind w:right="861" w:firstLine="480"/>
        <w:rPr>
          <w:sz w:val="22"/>
          <w:szCs w:val="22"/>
        </w:rPr>
      </w:pPr>
      <w:r w:rsidRPr="0089052B">
        <w:rPr>
          <w:sz w:val="22"/>
          <w:szCs w:val="22"/>
        </w:rPr>
        <w:t>осуществлять коммуникации во всех сферах жизни,в том числе на уроке литературы и во внеурочной деятельности по предмету "Литература";</w:t>
      </w:r>
    </w:p>
    <w:p w:rsidR="00F5138C" w:rsidRPr="0089052B" w:rsidRDefault="009100A2" w:rsidP="0089052B">
      <w:pPr>
        <w:pStyle w:val="a5"/>
        <w:spacing w:line="240" w:lineRule="atLeast"/>
        <w:ind w:right="842" w:firstLine="480"/>
        <w:rPr>
          <w:sz w:val="22"/>
          <w:szCs w:val="22"/>
        </w:rPr>
      </w:pPr>
      <w:r w:rsidRPr="0089052B">
        <w:rPr>
          <w:sz w:val="22"/>
          <w:szCs w:val="22"/>
        </w:rPr>
        <w:t>распознаватьневербальныесредстваобщения,пониматьзначениесоциальныхзнаков, распознавать предпосылки конфликтных ситуаций и смягчать конфликты, опираясь на примеры из литературных произведений;</w:t>
      </w:r>
    </w:p>
    <w:p w:rsidR="00F5138C" w:rsidRPr="0089052B" w:rsidRDefault="009100A2" w:rsidP="0089052B">
      <w:pPr>
        <w:pStyle w:val="a5"/>
        <w:spacing w:line="240" w:lineRule="atLeast"/>
        <w:ind w:right="856" w:firstLine="480"/>
        <w:rPr>
          <w:sz w:val="22"/>
          <w:szCs w:val="22"/>
        </w:rPr>
      </w:pPr>
      <w:r w:rsidRPr="0089052B">
        <w:rPr>
          <w:sz w:val="22"/>
          <w:szCs w:val="22"/>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F5138C" w:rsidRPr="0089052B" w:rsidRDefault="009100A2" w:rsidP="0089052B">
      <w:pPr>
        <w:pStyle w:val="a5"/>
        <w:spacing w:line="240" w:lineRule="atLeast"/>
        <w:ind w:right="851" w:firstLine="480"/>
        <w:rPr>
          <w:sz w:val="22"/>
          <w:szCs w:val="22"/>
        </w:rPr>
      </w:pPr>
      <w:r w:rsidRPr="0089052B">
        <w:rPr>
          <w:sz w:val="22"/>
          <w:szCs w:val="22"/>
        </w:rPr>
        <w:t>развернуто и логично излагать в процессе анализа литературного произведения свою точку зрения с использованием языковых средств.</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23AC8">
      <w:pPr>
        <w:pStyle w:val="a8"/>
        <w:numPr>
          <w:ilvl w:val="3"/>
          <w:numId w:val="40"/>
        </w:numPr>
        <w:tabs>
          <w:tab w:val="left" w:pos="2556"/>
        </w:tabs>
        <w:spacing w:line="240" w:lineRule="atLeast"/>
        <w:ind w:right="852" w:firstLine="480"/>
      </w:pPr>
      <w:r w:rsidRPr="0089052B">
        <w:lastRenderedPageBreak/>
        <w:t>У обучающегося будут сформированы умения самоорганизации как части регулятивных универсальных учебных действий:</w:t>
      </w:r>
    </w:p>
    <w:p w:rsidR="00F5138C" w:rsidRPr="0089052B" w:rsidRDefault="009100A2" w:rsidP="0089052B">
      <w:pPr>
        <w:pStyle w:val="a5"/>
        <w:spacing w:line="240" w:lineRule="atLeast"/>
        <w:ind w:right="854" w:firstLine="480"/>
        <w:rPr>
          <w:sz w:val="22"/>
          <w:szCs w:val="22"/>
        </w:rPr>
      </w:pPr>
      <w:r w:rsidRPr="0089052B">
        <w:rPr>
          <w:sz w:val="22"/>
          <w:szCs w:val="22"/>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F5138C" w:rsidRPr="0089052B" w:rsidRDefault="009100A2" w:rsidP="0089052B">
      <w:pPr>
        <w:pStyle w:val="a5"/>
        <w:spacing w:line="240" w:lineRule="atLeast"/>
        <w:ind w:right="849" w:firstLine="480"/>
        <w:rPr>
          <w:sz w:val="22"/>
          <w:szCs w:val="22"/>
        </w:rPr>
      </w:pPr>
      <w:r w:rsidRPr="0089052B">
        <w:rPr>
          <w:sz w:val="22"/>
          <w:szCs w:val="22"/>
        </w:rPr>
        <w:t xml:space="preserve">самостоятельно составлять план решения проблемы при изучении литературы с учетом имеющихся ресурсов, читательского опыта, собственных возможностей и </w:t>
      </w:r>
      <w:r w:rsidRPr="0089052B">
        <w:rPr>
          <w:spacing w:val="-2"/>
          <w:sz w:val="22"/>
          <w:szCs w:val="22"/>
        </w:rPr>
        <w:t>предпочтений;</w:t>
      </w:r>
    </w:p>
    <w:p w:rsidR="00F5138C" w:rsidRPr="0089052B" w:rsidRDefault="009100A2" w:rsidP="0089052B">
      <w:pPr>
        <w:pStyle w:val="a5"/>
        <w:spacing w:line="240" w:lineRule="atLeast"/>
        <w:ind w:right="850" w:firstLine="480"/>
        <w:rPr>
          <w:sz w:val="22"/>
          <w:szCs w:val="22"/>
        </w:rPr>
      </w:pPr>
      <w:r w:rsidRPr="0089052B">
        <w:rPr>
          <w:sz w:val="22"/>
          <w:szCs w:val="22"/>
        </w:rPr>
        <w:t xml:space="preserve">давать оценку новым ситуациям, в том числе изображенным в художественной </w:t>
      </w:r>
      <w:r w:rsidRPr="0089052B">
        <w:rPr>
          <w:spacing w:val="-2"/>
          <w:sz w:val="22"/>
          <w:szCs w:val="22"/>
        </w:rPr>
        <w:t>литературе;</w:t>
      </w:r>
    </w:p>
    <w:p w:rsidR="00F5138C" w:rsidRPr="0089052B" w:rsidRDefault="009100A2" w:rsidP="0089052B">
      <w:pPr>
        <w:pStyle w:val="a5"/>
        <w:spacing w:line="240" w:lineRule="atLeast"/>
        <w:ind w:right="838" w:firstLine="480"/>
        <w:rPr>
          <w:sz w:val="22"/>
          <w:szCs w:val="22"/>
        </w:rPr>
      </w:pPr>
      <w:r w:rsidRPr="0089052B">
        <w:rPr>
          <w:sz w:val="22"/>
          <w:szCs w:val="22"/>
        </w:rPr>
        <w:t>расширять рамки учебного предмета на основе личных предпочтений с использованием читательского опыта;</w:t>
      </w:r>
    </w:p>
    <w:p w:rsidR="00F5138C" w:rsidRPr="0089052B" w:rsidRDefault="009100A2" w:rsidP="0089052B">
      <w:pPr>
        <w:pStyle w:val="a5"/>
        <w:spacing w:line="240" w:lineRule="atLeast"/>
        <w:ind w:left="1614" w:right="1143"/>
        <w:rPr>
          <w:sz w:val="22"/>
          <w:szCs w:val="22"/>
        </w:rPr>
      </w:pPr>
      <w:r w:rsidRPr="0089052B">
        <w:rPr>
          <w:sz w:val="22"/>
          <w:szCs w:val="22"/>
        </w:rPr>
        <w:t>делатьосознанныйвыбор,аргументироватьего,братьответственностьзарешение; оценивать приобретенный опыт с учетом литературных знаний;</w:t>
      </w:r>
    </w:p>
    <w:p w:rsidR="00F5138C" w:rsidRPr="0089052B" w:rsidRDefault="009100A2" w:rsidP="0089052B">
      <w:pPr>
        <w:pStyle w:val="a5"/>
        <w:spacing w:line="240" w:lineRule="atLeast"/>
        <w:ind w:right="856" w:firstLine="480"/>
        <w:rPr>
          <w:sz w:val="22"/>
          <w:szCs w:val="22"/>
        </w:rPr>
      </w:pPr>
      <w:r w:rsidRPr="0089052B">
        <w:rPr>
          <w:sz w:val="22"/>
          <w:szCs w:val="22"/>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F5138C" w:rsidRPr="0089052B" w:rsidRDefault="009100A2" w:rsidP="00823AC8">
      <w:pPr>
        <w:pStyle w:val="a8"/>
        <w:numPr>
          <w:ilvl w:val="3"/>
          <w:numId w:val="40"/>
        </w:numPr>
        <w:tabs>
          <w:tab w:val="left" w:pos="2509"/>
        </w:tabs>
        <w:spacing w:line="240" w:lineRule="atLeast"/>
        <w:ind w:right="849" w:firstLine="480"/>
      </w:pPr>
      <w:r w:rsidRPr="0089052B">
        <w:t>Уобучающегосябудутсформированыумениясамоконтроля,принятиясебяи других как части регулятивных универсальных учебных действий:</w:t>
      </w:r>
    </w:p>
    <w:p w:rsidR="00F5138C" w:rsidRPr="0089052B" w:rsidRDefault="009100A2" w:rsidP="0089052B">
      <w:pPr>
        <w:pStyle w:val="a5"/>
        <w:spacing w:line="240" w:lineRule="atLeast"/>
        <w:ind w:right="850" w:firstLine="480"/>
        <w:rPr>
          <w:sz w:val="22"/>
          <w:szCs w:val="22"/>
        </w:rPr>
      </w:pPr>
      <w:r w:rsidRPr="0089052B">
        <w:rPr>
          <w:sz w:val="22"/>
          <w:szCs w:val="22"/>
        </w:rPr>
        <w:t>давать оценку новым ситуациям, вносить коррективы в деятельность, оценивать соответствие результатов целям;</w:t>
      </w:r>
    </w:p>
    <w:p w:rsidR="00F5138C" w:rsidRPr="0089052B" w:rsidRDefault="009100A2" w:rsidP="0089052B">
      <w:pPr>
        <w:pStyle w:val="a5"/>
        <w:spacing w:line="240" w:lineRule="atLeast"/>
        <w:ind w:right="844" w:firstLine="480"/>
        <w:rPr>
          <w:sz w:val="22"/>
          <w:szCs w:val="22"/>
        </w:rPr>
      </w:pPr>
      <w:r w:rsidRPr="0089052B">
        <w:rPr>
          <w:sz w:val="22"/>
          <w:szCs w:val="22"/>
        </w:rPr>
        <w:t xml:space="preserve">владеть навыками познавательной рефлексии как осознаниясовершаемыхдействий и мыслительных процессов, их результатов и оснований; использовать приемы рефлексии для оценки ситуации, выбора верного решения, опираясь на примеры из художественных </w:t>
      </w:r>
      <w:r w:rsidRPr="0089052B">
        <w:rPr>
          <w:spacing w:val="-2"/>
          <w:sz w:val="22"/>
          <w:szCs w:val="22"/>
        </w:rPr>
        <w:t>произведений;</w:t>
      </w:r>
    </w:p>
    <w:p w:rsidR="00F5138C" w:rsidRPr="0089052B" w:rsidRDefault="009100A2" w:rsidP="0089052B">
      <w:pPr>
        <w:pStyle w:val="a5"/>
        <w:spacing w:line="240" w:lineRule="atLeast"/>
        <w:ind w:left="1614" w:right="2424"/>
        <w:rPr>
          <w:sz w:val="22"/>
          <w:szCs w:val="22"/>
        </w:rPr>
      </w:pPr>
      <w:r w:rsidRPr="0089052B">
        <w:rPr>
          <w:sz w:val="22"/>
          <w:szCs w:val="22"/>
        </w:rPr>
        <w:t>оцениватьрискиисвоевременноприниматьрешенияпо ихснижению; принимать себя, понимая свои недостатки и достоинства;</w:t>
      </w:r>
    </w:p>
    <w:p w:rsidR="00F5138C" w:rsidRPr="0089052B" w:rsidRDefault="009100A2" w:rsidP="0089052B">
      <w:pPr>
        <w:pStyle w:val="a5"/>
        <w:spacing w:line="240" w:lineRule="atLeast"/>
        <w:ind w:right="851" w:firstLine="480"/>
        <w:rPr>
          <w:sz w:val="22"/>
          <w:szCs w:val="22"/>
        </w:rPr>
      </w:pPr>
      <w:r w:rsidRPr="0089052B">
        <w:rPr>
          <w:sz w:val="22"/>
          <w:szCs w:val="22"/>
        </w:rPr>
        <w:t>принимать мотивы иаргументы других людей при анализерезультатов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F5138C" w:rsidRPr="0089052B" w:rsidRDefault="009100A2" w:rsidP="0089052B">
      <w:pPr>
        <w:pStyle w:val="a5"/>
        <w:spacing w:line="240" w:lineRule="atLeast"/>
        <w:ind w:right="849" w:firstLine="480"/>
        <w:rPr>
          <w:sz w:val="22"/>
          <w:szCs w:val="22"/>
        </w:rPr>
      </w:pPr>
      <w:r w:rsidRPr="0089052B">
        <w:rPr>
          <w:sz w:val="22"/>
          <w:szCs w:val="22"/>
        </w:rPr>
        <w:t xml:space="preserve">признаватьсвоеправоиправодругихлюдейнаошибкувдискуссияхналитературные </w:t>
      </w:r>
      <w:r w:rsidRPr="0089052B">
        <w:rPr>
          <w:spacing w:val="-2"/>
          <w:sz w:val="22"/>
          <w:szCs w:val="22"/>
        </w:rPr>
        <w:t>темы;</w:t>
      </w:r>
    </w:p>
    <w:p w:rsidR="00F5138C" w:rsidRPr="0089052B" w:rsidRDefault="009100A2" w:rsidP="0089052B">
      <w:pPr>
        <w:pStyle w:val="a5"/>
        <w:spacing w:line="240" w:lineRule="atLeast"/>
        <w:ind w:right="854" w:firstLine="480"/>
        <w:rPr>
          <w:sz w:val="22"/>
          <w:szCs w:val="22"/>
        </w:rPr>
      </w:pPr>
      <w:r w:rsidRPr="0089052B">
        <w:rPr>
          <w:sz w:val="22"/>
          <w:szCs w:val="22"/>
        </w:rPr>
        <w:t xml:space="preserve">развиватьспособностьпониматьмирспозициидругогочеловека,используязнанияпо </w:t>
      </w:r>
      <w:r w:rsidRPr="0089052B">
        <w:rPr>
          <w:spacing w:val="-2"/>
          <w:sz w:val="22"/>
          <w:szCs w:val="22"/>
        </w:rPr>
        <w:t>литературе.</w:t>
      </w:r>
    </w:p>
    <w:p w:rsidR="00F5138C" w:rsidRPr="0089052B" w:rsidRDefault="009100A2" w:rsidP="00823AC8">
      <w:pPr>
        <w:pStyle w:val="a8"/>
        <w:numPr>
          <w:ilvl w:val="3"/>
          <w:numId w:val="40"/>
        </w:numPr>
        <w:tabs>
          <w:tab w:val="left" w:pos="2514"/>
        </w:tabs>
        <w:spacing w:line="240" w:lineRule="atLeast"/>
        <w:ind w:left="1614" w:right="848" w:firstLine="0"/>
      </w:pPr>
      <w:r w:rsidRPr="0089052B">
        <w:t>У обучающегося будут сформированы умения совместной деятельности: пониматьииспользоватьпреимуществакоманднойииндивидуальнойработынауроке</w:t>
      </w:r>
    </w:p>
    <w:p w:rsidR="00F5138C" w:rsidRPr="0089052B" w:rsidRDefault="009100A2" w:rsidP="0089052B">
      <w:pPr>
        <w:pStyle w:val="a5"/>
        <w:spacing w:line="240" w:lineRule="atLeast"/>
        <w:rPr>
          <w:sz w:val="22"/>
          <w:szCs w:val="22"/>
        </w:rPr>
      </w:pPr>
      <w:r w:rsidRPr="0089052B">
        <w:rPr>
          <w:sz w:val="22"/>
          <w:szCs w:val="22"/>
        </w:rPr>
        <w:t>ивовнеурочнойдеятельностипо</w:t>
      </w:r>
      <w:r w:rsidRPr="0089052B">
        <w:rPr>
          <w:spacing w:val="-2"/>
          <w:sz w:val="22"/>
          <w:szCs w:val="22"/>
        </w:rPr>
        <w:t>литературе;</w:t>
      </w:r>
    </w:p>
    <w:p w:rsidR="00F5138C" w:rsidRPr="0089052B" w:rsidRDefault="009100A2" w:rsidP="0089052B">
      <w:pPr>
        <w:pStyle w:val="a5"/>
        <w:spacing w:line="240" w:lineRule="atLeast"/>
        <w:ind w:right="851" w:firstLine="480"/>
        <w:rPr>
          <w:sz w:val="22"/>
          <w:szCs w:val="22"/>
        </w:rPr>
      </w:pPr>
      <w:r w:rsidRPr="0089052B">
        <w:rPr>
          <w:sz w:val="22"/>
          <w:szCs w:val="22"/>
        </w:rPr>
        <w:t>выбирать тематику и методы совместных действий с учетом общих интересов и возможностей каждого члена коллектива;</w:t>
      </w:r>
    </w:p>
    <w:p w:rsidR="00F5138C" w:rsidRPr="0089052B" w:rsidRDefault="009100A2" w:rsidP="0089052B">
      <w:pPr>
        <w:pStyle w:val="a5"/>
        <w:spacing w:line="240" w:lineRule="atLeast"/>
        <w:ind w:right="849" w:firstLine="480"/>
        <w:rPr>
          <w:sz w:val="22"/>
          <w:szCs w:val="22"/>
        </w:rPr>
      </w:pPr>
      <w:r w:rsidRPr="0089052B">
        <w:rPr>
          <w:sz w:val="22"/>
          <w:szCs w:val="22"/>
        </w:rPr>
        <w:t>приниматьцелисовместнойдеятельности,организовыватьикоординироватьдействия по ее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учебному предмету "Литература";</w:t>
      </w:r>
    </w:p>
    <w:p w:rsidR="00F5138C" w:rsidRPr="0089052B" w:rsidRDefault="009100A2" w:rsidP="0089052B">
      <w:pPr>
        <w:pStyle w:val="a5"/>
        <w:spacing w:line="240" w:lineRule="atLeast"/>
        <w:ind w:right="848" w:firstLine="480"/>
        <w:rPr>
          <w:sz w:val="22"/>
          <w:szCs w:val="22"/>
        </w:rPr>
      </w:pPr>
      <w:r w:rsidRPr="0089052B">
        <w:rPr>
          <w:sz w:val="22"/>
          <w:szCs w:val="22"/>
        </w:rPr>
        <w:t>оцениватькачествосвоеговкладаикаждого участникакомандывобщийрезультатпо разработанным критериям;</w:t>
      </w:r>
    </w:p>
    <w:p w:rsidR="00F5138C" w:rsidRPr="0089052B" w:rsidRDefault="009100A2" w:rsidP="0089052B">
      <w:pPr>
        <w:pStyle w:val="a5"/>
        <w:spacing w:line="240" w:lineRule="atLeast"/>
        <w:ind w:right="852" w:firstLine="480"/>
        <w:rPr>
          <w:sz w:val="22"/>
          <w:szCs w:val="22"/>
        </w:rPr>
      </w:pPr>
      <w:r w:rsidRPr="0089052B">
        <w:rPr>
          <w:sz w:val="22"/>
          <w:szCs w:val="22"/>
        </w:rPr>
        <w:t>предлагать новые проекты, в том числе литературные, оценивать идеи с позиции новизны, оригинальности, практической значимости;</w:t>
      </w:r>
    </w:p>
    <w:p w:rsidR="00F5138C" w:rsidRPr="0089052B" w:rsidRDefault="009100A2" w:rsidP="0089052B">
      <w:pPr>
        <w:pStyle w:val="a5"/>
        <w:spacing w:line="240" w:lineRule="atLeast"/>
        <w:ind w:right="846" w:firstLine="480"/>
        <w:rPr>
          <w:sz w:val="22"/>
          <w:szCs w:val="22"/>
        </w:rPr>
      </w:pPr>
      <w:r w:rsidRPr="0089052B">
        <w:rPr>
          <w:sz w:val="22"/>
          <w:szCs w:val="22"/>
        </w:rPr>
        <w:t>осуществлятьпозитивноестратегическоеповедениевразличныхситуациях,проявлять творчество и воображение, быть инициативным.</w:t>
      </w:r>
    </w:p>
    <w:p w:rsidR="00F5138C" w:rsidRPr="0089052B" w:rsidRDefault="009100A2" w:rsidP="00823AC8">
      <w:pPr>
        <w:pStyle w:val="a8"/>
        <w:numPr>
          <w:ilvl w:val="2"/>
          <w:numId w:val="40"/>
        </w:numPr>
        <w:tabs>
          <w:tab w:val="left" w:pos="2326"/>
        </w:tabs>
        <w:spacing w:line="240" w:lineRule="atLeast"/>
        <w:ind w:right="857" w:firstLine="480"/>
      </w:pPr>
      <w:r w:rsidRPr="0089052B">
        <w:t>Предметныерезультатыосвоенияпрограммыполитературенауровнесреднего общего образования должны обеспечивать:</w:t>
      </w:r>
    </w:p>
    <w:p w:rsidR="00F5138C" w:rsidRPr="0089052B" w:rsidRDefault="009100A2" w:rsidP="00823AC8">
      <w:pPr>
        <w:pStyle w:val="a8"/>
        <w:numPr>
          <w:ilvl w:val="0"/>
          <w:numId w:val="35"/>
        </w:numPr>
        <w:tabs>
          <w:tab w:val="left" w:pos="2086"/>
        </w:tabs>
        <w:spacing w:line="240" w:lineRule="atLeast"/>
        <w:ind w:right="848" w:firstLine="480"/>
      </w:pPr>
      <w:r w:rsidRPr="0089052B">
        <w:t>осознание причастности к отечественным традициям и исторической преемственностипоколений;включениевкультурно-языковоепространстворусскойи</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7"/>
        <w:rPr>
          <w:sz w:val="22"/>
          <w:szCs w:val="22"/>
        </w:rPr>
      </w:pPr>
      <w:r w:rsidRPr="0089052B">
        <w:rPr>
          <w:sz w:val="22"/>
          <w:szCs w:val="22"/>
        </w:rPr>
        <w:lastRenderedPageBreak/>
        <w:t>мировой культуры, сформированность ценностного отношения к литературе как неотъемлемой части культуры;</w:t>
      </w:r>
    </w:p>
    <w:p w:rsidR="00F5138C" w:rsidRPr="0089052B" w:rsidRDefault="009100A2" w:rsidP="00823AC8">
      <w:pPr>
        <w:pStyle w:val="a8"/>
        <w:numPr>
          <w:ilvl w:val="0"/>
          <w:numId w:val="35"/>
        </w:numPr>
        <w:tabs>
          <w:tab w:val="left" w:pos="1990"/>
        </w:tabs>
        <w:spacing w:line="240" w:lineRule="atLeast"/>
        <w:ind w:right="852" w:firstLine="480"/>
      </w:pPr>
      <w:r w:rsidRPr="0089052B">
        <w:t>осознание взаимосвязи между языковым, литературным, интеллектуальным, духовно-нравственным развитием личности;</w:t>
      </w:r>
    </w:p>
    <w:p w:rsidR="00F5138C" w:rsidRPr="0089052B" w:rsidRDefault="009100A2" w:rsidP="00823AC8">
      <w:pPr>
        <w:pStyle w:val="a8"/>
        <w:numPr>
          <w:ilvl w:val="0"/>
          <w:numId w:val="35"/>
        </w:numPr>
        <w:tabs>
          <w:tab w:val="left" w:pos="2000"/>
        </w:tabs>
        <w:spacing w:line="240" w:lineRule="atLeast"/>
        <w:ind w:right="849" w:firstLine="480"/>
      </w:pPr>
      <w:r w:rsidRPr="0089052B">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F5138C" w:rsidRPr="0089052B" w:rsidRDefault="009100A2" w:rsidP="00823AC8">
      <w:pPr>
        <w:pStyle w:val="a8"/>
        <w:numPr>
          <w:ilvl w:val="0"/>
          <w:numId w:val="35"/>
        </w:numPr>
        <w:tabs>
          <w:tab w:val="left" w:pos="2000"/>
        </w:tabs>
        <w:spacing w:line="240" w:lineRule="atLeast"/>
        <w:ind w:right="839" w:firstLine="480"/>
      </w:pPr>
      <w:r w:rsidRPr="0089052B">
        <w:t>знание содержания, понимание ключевых проблем и осознание историко- 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А.Н.Островского "Гроза"; роман И.А.Гончарова "Обломов"; роман И.С.Тургенева "Отцы и дети"; стихотворения Ф.И.Тютчева, А.А.Фета, стихотворения и поэма "Кому на Руси жить хорошо" Н.А.Некрасова; роман М.Е.Салтыкова-Щедрина "История одного города" (избранные главы); роман Ф.М.Достоевского "Преступление и наказание"; роман-эпопея Л.Н.Толстого "Война и мир"; одно произведение Н.С.Лескова; рассказы и пьеса "Вишневый сад" А.П.Чехова; рассказы и пьеса "На дне" М.Горького; рассказы И.А.Бунина и А.И.Куприна; стихотворения и поэма "Двенадцать" А.А.Блока; стихотворения и поэма "Облако в штанах" В.В.Маяковского; стихотворения С.А.Есенина, О.Э.Мандельштама, М.И.Цветаевой; стихотворения и поэма "Реквием" А.А.Ахматовой; роман Н.А.Островского "Как закалялась сталь" (избранные главы); роман-эпопея М.А.Шолохова "Тихий Дон" (избранные главы); роман М.А.Булгакова "Мастер и Маргарита" или "Белая гвардия"; роман А.А.Фадеева "Молодая гвардия"; роман В.О.Богомолова "В августе сорок четвертого", одно произведение А.П.Платонова; стихотворения А.Т.Твардовского, Б.Л.Пастернака, повесть А.И.Солженицына "Один день Ивана Денисовича"; произведения литературы второй половины XX-XXI века: не менее двух прозаиков по выбору (в том числе Ф.А.Абрамова, В.П.Астафьева, Ю.В.Бондарева, Б.Л.Васильева, К.Д.Воробьева, Ф.А.Искандера, В.Л.Кондратьева, В.Г.Распутина, В.М.Шукшина и других); не менее двух поэтов по выбору (в том числе И.А.Бродского, А.А.Вознесенского, В.С.Высоцкого, Е.А.Евтушенко, Н.А.Заболоцкого, А.С.Кушнера, Б.Ш.Окуджавы, Р.И.Рождественского, Н.М.Рубцова и других); пьеса одного из драматургов по выбору (в том числе А.И.Арбузова, А.В.Вампилова и других); не менее двух произведений зарубежной литературы (в том числе романы и повести Ч.Диккенса, Г.Флобера, Э.М.Ремарка, Э.Хемингуэя, Д.Сэлинджера, Р.Брэдбери; стихотворения А.Рембо, Ш.Бодлера;пьесы Г.Ибсена, Б.Шоуи других);одно произведение из литературы народов России (в том числе произведения Г.Айги, Р.Гамзатова, М.Джалиля, М.Карима, Д.Кугультинова, К.Кулиева, Ю.Рытхэу, Г.Тукая, К.Хетагурова, Ю.Шесталова и других);</w:t>
      </w:r>
    </w:p>
    <w:p w:rsidR="00F5138C" w:rsidRPr="0089052B" w:rsidRDefault="009100A2" w:rsidP="00823AC8">
      <w:pPr>
        <w:pStyle w:val="a8"/>
        <w:numPr>
          <w:ilvl w:val="0"/>
          <w:numId w:val="35"/>
        </w:numPr>
        <w:tabs>
          <w:tab w:val="left" w:pos="1880"/>
        </w:tabs>
        <w:spacing w:line="240" w:lineRule="atLeast"/>
        <w:ind w:right="847" w:firstLine="480"/>
      </w:pPr>
      <w:r w:rsidRPr="0089052B">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F5138C" w:rsidRPr="0089052B" w:rsidRDefault="009100A2" w:rsidP="00823AC8">
      <w:pPr>
        <w:pStyle w:val="a8"/>
        <w:numPr>
          <w:ilvl w:val="0"/>
          <w:numId w:val="35"/>
        </w:numPr>
        <w:tabs>
          <w:tab w:val="left" w:pos="1885"/>
        </w:tabs>
        <w:spacing w:line="240" w:lineRule="atLeast"/>
        <w:ind w:right="845" w:firstLine="480"/>
      </w:pPr>
      <w:r w:rsidRPr="0089052B">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F5138C" w:rsidRPr="0089052B" w:rsidRDefault="009100A2" w:rsidP="00823AC8">
      <w:pPr>
        <w:pStyle w:val="a8"/>
        <w:numPr>
          <w:ilvl w:val="0"/>
          <w:numId w:val="35"/>
        </w:numPr>
        <w:tabs>
          <w:tab w:val="left" w:pos="1928"/>
        </w:tabs>
        <w:spacing w:line="240" w:lineRule="atLeast"/>
        <w:ind w:right="846" w:firstLine="480"/>
      </w:pPr>
      <w:r w:rsidRPr="0089052B">
        <w:t xml:space="preserve">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w:t>
      </w:r>
      <w:r w:rsidRPr="0089052B">
        <w:rPr>
          <w:spacing w:val="-2"/>
        </w:rPr>
        <w:t>понимания;</w:t>
      </w:r>
    </w:p>
    <w:p w:rsidR="00F5138C" w:rsidRPr="0089052B" w:rsidRDefault="009100A2" w:rsidP="00823AC8">
      <w:pPr>
        <w:pStyle w:val="a8"/>
        <w:numPr>
          <w:ilvl w:val="0"/>
          <w:numId w:val="35"/>
        </w:numPr>
        <w:tabs>
          <w:tab w:val="left" w:pos="1890"/>
        </w:tabs>
        <w:spacing w:line="240" w:lineRule="atLeast"/>
        <w:ind w:right="846" w:firstLine="480"/>
      </w:pPr>
      <w:r w:rsidRPr="0089052B">
        <w:t>сформированность умений выразительно (с учетом индивидуальных особенностей обучающихся)читать,втомчисленаизусть, неменее10произведенийи(или) фрагментов в каждом классе;</w:t>
      </w:r>
    </w:p>
    <w:p w:rsidR="00F5138C" w:rsidRPr="0089052B" w:rsidRDefault="009100A2" w:rsidP="00823AC8">
      <w:pPr>
        <w:pStyle w:val="a8"/>
        <w:numPr>
          <w:ilvl w:val="0"/>
          <w:numId w:val="35"/>
        </w:numPr>
        <w:tabs>
          <w:tab w:val="left" w:pos="1938"/>
        </w:tabs>
        <w:spacing w:line="240" w:lineRule="atLeast"/>
        <w:ind w:right="840" w:firstLine="480"/>
      </w:pPr>
      <w:r w:rsidRPr="0089052B">
        <w:t>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 историческое, общечеловеческое и национальное в творчестве писателя; традиция и новаторство;авторскийзамыселиеговоплощение;художественноевремяипространство;</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0"/>
        <w:rPr>
          <w:sz w:val="22"/>
          <w:szCs w:val="22"/>
        </w:rPr>
      </w:pPr>
      <w:r w:rsidRPr="0089052B">
        <w:rPr>
          <w:sz w:val="22"/>
          <w:szCs w:val="22"/>
        </w:rPr>
        <w:lastRenderedPageBreak/>
        <w:t>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постмодернизм;литературныежанры;трагическоеикомическое;психологизм;тематикаи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F5138C" w:rsidRPr="0089052B" w:rsidRDefault="009100A2" w:rsidP="00823AC8">
      <w:pPr>
        <w:pStyle w:val="a8"/>
        <w:numPr>
          <w:ilvl w:val="0"/>
          <w:numId w:val="35"/>
        </w:numPr>
        <w:tabs>
          <w:tab w:val="left" w:pos="1986"/>
        </w:tabs>
        <w:spacing w:line="240" w:lineRule="atLeast"/>
        <w:ind w:right="842" w:firstLine="480"/>
      </w:pPr>
      <w:r w:rsidRPr="0089052B">
        <w:t>умениесопоставлятьпроизведениярусскойизарубежнойлитературыисравнивать их с художественными интерпретациями в других видах искусств (графика, живопись, театр, кино, музыка и другие);</w:t>
      </w:r>
    </w:p>
    <w:p w:rsidR="00F5138C" w:rsidRPr="0089052B" w:rsidRDefault="009100A2" w:rsidP="00823AC8">
      <w:pPr>
        <w:pStyle w:val="a8"/>
        <w:numPr>
          <w:ilvl w:val="0"/>
          <w:numId w:val="35"/>
        </w:numPr>
        <w:tabs>
          <w:tab w:val="left" w:pos="2072"/>
        </w:tabs>
        <w:spacing w:line="240" w:lineRule="atLeast"/>
        <w:ind w:right="843" w:firstLine="480"/>
      </w:pPr>
      <w:r w:rsidRPr="0089052B">
        <w:t>сформированность представлений о литературном произведении как явлении словесногоискусства,оязыкехудожественнойлитературывегоэстетическойфункции,об изобразительно-выразительных возможностях русского языка в художественной литературе и умение применять их в речевой практике;</w:t>
      </w:r>
    </w:p>
    <w:p w:rsidR="00F5138C" w:rsidRPr="0089052B" w:rsidRDefault="009100A2" w:rsidP="00823AC8">
      <w:pPr>
        <w:pStyle w:val="a8"/>
        <w:numPr>
          <w:ilvl w:val="0"/>
          <w:numId w:val="35"/>
        </w:numPr>
        <w:tabs>
          <w:tab w:val="left" w:pos="2067"/>
        </w:tabs>
        <w:spacing w:line="240" w:lineRule="atLeast"/>
        <w:ind w:right="846" w:firstLine="480"/>
      </w:pPr>
      <w:r w:rsidRPr="0089052B">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прочитанноговустнойиписьменной форме,информационнойпереработкитекстовввиде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исовершенствоватьсобственные письменные высказыванияс учетом норм русского литературного языка;</w:t>
      </w:r>
    </w:p>
    <w:p w:rsidR="00F5138C" w:rsidRPr="0089052B" w:rsidRDefault="009100A2" w:rsidP="00823AC8">
      <w:pPr>
        <w:pStyle w:val="a8"/>
        <w:numPr>
          <w:ilvl w:val="0"/>
          <w:numId w:val="35"/>
        </w:numPr>
        <w:tabs>
          <w:tab w:val="left" w:pos="2072"/>
        </w:tabs>
        <w:spacing w:line="240" w:lineRule="atLeast"/>
        <w:ind w:right="851" w:firstLine="480"/>
      </w:pPr>
      <w:r w:rsidRPr="0089052B">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F5138C" w:rsidRPr="0089052B" w:rsidRDefault="009100A2" w:rsidP="00823AC8">
      <w:pPr>
        <w:pStyle w:val="a8"/>
        <w:numPr>
          <w:ilvl w:val="2"/>
          <w:numId w:val="40"/>
        </w:numPr>
        <w:tabs>
          <w:tab w:val="left" w:pos="2345"/>
        </w:tabs>
        <w:spacing w:line="240" w:lineRule="atLeast"/>
        <w:ind w:right="851" w:firstLine="480"/>
      </w:pPr>
      <w:r w:rsidRPr="0089052B">
        <w:t>Предметные результаты освоения программы по литературе к концу10 класса должны обеспечивать:</w:t>
      </w:r>
    </w:p>
    <w:p w:rsidR="00F5138C" w:rsidRPr="0089052B" w:rsidRDefault="009100A2" w:rsidP="00823AC8">
      <w:pPr>
        <w:pStyle w:val="a8"/>
        <w:numPr>
          <w:ilvl w:val="0"/>
          <w:numId w:val="34"/>
        </w:numPr>
        <w:tabs>
          <w:tab w:val="left" w:pos="2086"/>
        </w:tabs>
        <w:spacing w:line="240" w:lineRule="atLeast"/>
        <w:ind w:right="848" w:firstLine="480"/>
      </w:pPr>
      <w:r w:rsidRPr="0089052B">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F5138C" w:rsidRPr="0089052B" w:rsidRDefault="009100A2" w:rsidP="00823AC8">
      <w:pPr>
        <w:pStyle w:val="a8"/>
        <w:numPr>
          <w:ilvl w:val="0"/>
          <w:numId w:val="34"/>
        </w:numPr>
        <w:tabs>
          <w:tab w:val="left" w:pos="1962"/>
        </w:tabs>
        <w:spacing w:line="240" w:lineRule="atLeast"/>
        <w:ind w:right="847" w:firstLine="480"/>
      </w:pPr>
      <w:r w:rsidRPr="0089052B">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p w:rsidR="00F5138C" w:rsidRPr="0089052B" w:rsidRDefault="009100A2" w:rsidP="00823AC8">
      <w:pPr>
        <w:pStyle w:val="a8"/>
        <w:numPr>
          <w:ilvl w:val="0"/>
          <w:numId w:val="34"/>
        </w:numPr>
        <w:tabs>
          <w:tab w:val="left" w:pos="2000"/>
        </w:tabs>
        <w:spacing w:line="240" w:lineRule="atLeast"/>
        <w:ind w:right="849" w:firstLine="480"/>
      </w:pPr>
      <w:r w:rsidRPr="0089052B">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внимательночитать,пониматьисамостоятельноинтерпретироватьхудожественныйтекст;</w:t>
      </w:r>
    </w:p>
    <w:p w:rsidR="00F5138C" w:rsidRPr="0089052B" w:rsidRDefault="009100A2" w:rsidP="00823AC8">
      <w:pPr>
        <w:pStyle w:val="a8"/>
        <w:numPr>
          <w:ilvl w:val="0"/>
          <w:numId w:val="34"/>
        </w:numPr>
        <w:tabs>
          <w:tab w:val="left" w:pos="2000"/>
        </w:tabs>
        <w:spacing w:line="240" w:lineRule="atLeast"/>
        <w:ind w:right="840" w:firstLine="480"/>
      </w:pPr>
      <w:r w:rsidRPr="0089052B">
        <w:t>знание содержания, понимание ключевых проблем и осознание историко- 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века);</w:t>
      </w:r>
    </w:p>
    <w:p w:rsidR="00F5138C" w:rsidRPr="0089052B" w:rsidRDefault="009100A2" w:rsidP="00823AC8">
      <w:pPr>
        <w:pStyle w:val="a8"/>
        <w:numPr>
          <w:ilvl w:val="0"/>
          <w:numId w:val="34"/>
        </w:numPr>
        <w:tabs>
          <w:tab w:val="left" w:pos="1880"/>
        </w:tabs>
        <w:spacing w:line="240" w:lineRule="atLeast"/>
        <w:ind w:right="841" w:firstLine="480"/>
      </w:pPr>
      <w:r w:rsidRPr="0089052B">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F5138C" w:rsidRPr="0089052B" w:rsidRDefault="009100A2" w:rsidP="00823AC8">
      <w:pPr>
        <w:pStyle w:val="a8"/>
        <w:numPr>
          <w:ilvl w:val="0"/>
          <w:numId w:val="34"/>
        </w:numPr>
        <w:tabs>
          <w:tab w:val="left" w:pos="1947"/>
        </w:tabs>
        <w:spacing w:line="240" w:lineRule="atLeast"/>
        <w:ind w:right="853" w:firstLine="480"/>
      </w:pPr>
      <w:r w:rsidRPr="0089052B">
        <w:t>способность выявлять в произведениях художественной литературы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rsidR="00F5138C" w:rsidRPr="0089052B" w:rsidRDefault="009100A2" w:rsidP="00823AC8">
      <w:pPr>
        <w:pStyle w:val="a8"/>
        <w:numPr>
          <w:ilvl w:val="0"/>
          <w:numId w:val="34"/>
        </w:numPr>
        <w:tabs>
          <w:tab w:val="left" w:pos="1904"/>
        </w:tabs>
        <w:spacing w:line="240" w:lineRule="atLeast"/>
        <w:ind w:right="852" w:firstLine="480"/>
      </w:pPr>
      <w:r w:rsidRPr="0089052B">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7"/>
        <w:rPr>
          <w:sz w:val="22"/>
          <w:szCs w:val="22"/>
        </w:rPr>
      </w:pPr>
      <w:r w:rsidRPr="0089052B">
        <w:rPr>
          <w:sz w:val="22"/>
          <w:szCs w:val="22"/>
        </w:rPr>
        <w:lastRenderedPageBreak/>
        <w:t>понимания; умение эмоционально откликаться на прочитанное, выражать личное отношение к нему, передавать читательские впечатления;</w:t>
      </w:r>
    </w:p>
    <w:p w:rsidR="00F5138C" w:rsidRPr="0089052B" w:rsidRDefault="009100A2" w:rsidP="00823AC8">
      <w:pPr>
        <w:pStyle w:val="a8"/>
        <w:numPr>
          <w:ilvl w:val="0"/>
          <w:numId w:val="34"/>
        </w:numPr>
        <w:tabs>
          <w:tab w:val="left" w:pos="1890"/>
        </w:tabs>
        <w:spacing w:line="240" w:lineRule="atLeast"/>
        <w:ind w:right="856" w:firstLine="480"/>
      </w:pPr>
      <w:r w:rsidRPr="0089052B">
        <w:t>сформированность умений выразительно (сучетом индивидуальных особенностей обучающихся)читать,втомчисленаизустьнеменее10произведенийи(или)фрагментов;</w:t>
      </w:r>
    </w:p>
    <w:p w:rsidR="00F5138C" w:rsidRPr="0089052B" w:rsidRDefault="009100A2" w:rsidP="00823AC8">
      <w:pPr>
        <w:pStyle w:val="a8"/>
        <w:numPr>
          <w:ilvl w:val="0"/>
          <w:numId w:val="34"/>
        </w:numPr>
        <w:tabs>
          <w:tab w:val="left" w:pos="1918"/>
        </w:tabs>
        <w:spacing w:line="240" w:lineRule="atLeast"/>
        <w:ind w:right="840" w:firstLine="480"/>
      </w:pPr>
      <w:r w:rsidRPr="0089052B">
        <w:t>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 историческое, общечеловеческое и национальное в творчестве писателя; традиция и новаторство;авторскийзамыселиеговоплощение;художественноевремяипространство;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F5138C" w:rsidRPr="0089052B" w:rsidRDefault="009100A2" w:rsidP="00823AC8">
      <w:pPr>
        <w:pStyle w:val="a8"/>
        <w:numPr>
          <w:ilvl w:val="0"/>
          <w:numId w:val="34"/>
        </w:numPr>
        <w:tabs>
          <w:tab w:val="left" w:pos="1986"/>
        </w:tabs>
        <w:spacing w:line="240" w:lineRule="atLeast"/>
        <w:ind w:right="850" w:firstLine="480"/>
      </w:pPr>
      <w:r w:rsidRPr="0089052B">
        <w:t>умениесопоставлятьпроизведениярусскойизарубежнойлитературыисравнивать их с художественными интерпретациями в других видах искусств (например, графика, живопись, театр, кино, музыка);</w:t>
      </w:r>
    </w:p>
    <w:p w:rsidR="00F5138C" w:rsidRPr="0089052B" w:rsidRDefault="009100A2" w:rsidP="00823AC8">
      <w:pPr>
        <w:pStyle w:val="a8"/>
        <w:numPr>
          <w:ilvl w:val="0"/>
          <w:numId w:val="34"/>
        </w:numPr>
        <w:tabs>
          <w:tab w:val="left" w:pos="2072"/>
        </w:tabs>
        <w:spacing w:line="240" w:lineRule="atLeast"/>
        <w:ind w:right="844" w:firstLine="480"/>
      </w:pPr>
      <w:r w:rsidRPr="0089052B">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художественнойлитературыиумениеприменятьихвречевойпрактике;владениеумением анализироватьединицы различныхязыковых уровней ивыявлять ихрольвпроизведении;</w:t>
      </w:r>
    </w:p>
    <w:p w:rsidR="00F5138C" w:rsidRPr="0089052B" w:rsidRDefault="009100A2" w:rsidP="00823AC8">
      <w:pPr>
        <w:pStyle w:val="a8"/>
        <w:numPr>
          <w:ilvl w:val="0"/>
          <w:numId w:val="34"/>
        </w:numPr>
        <w:tabs>
          <w:tab w:val="left" w:pos="2048"/>
        </w:tabs>
        <w:spacing w:line="240" w:lineRule="atLeast"/>
        <w:ind w:right="848" w:firstLine="480"/>
      </w:pPr>
      <w:r w:rsidRPr="0089052B">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прочитанноговустнойиписьменнойформах,информационнойпереработкитекстовввиде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F5138C" w:rsidRPr="0089052B" w:rsidRDefault="009100A2" w:rsidP="00823AC8">
      <w:pPr>
        <w:pStyle w:val="a8"/>
        <w:numPr>
          <w:ilvl w:val="0"/>
          <w:numId w:val="34"/>
        </w:numPr>
        <w:tabs>
          <w:tab w:val="left" w:pos="2072"/>
        </w:tabs>
        <w:spacing w:line="240" w:lineRule="atLeast"/>
        <w:ind w:right="851" w:firstLine="480"/>
      </w:pPr>
      <w:r w:rsidRPr="0089052B">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F5138C" w:rsidRPr="0089052B" w:rsidRDefault="009100A2" w:rsidP="00823AC8">
      <w:pPr>
        <w:pStyle w:val="a8"/>
        <w:numPr>
          <w:ilvl w:val="2"/>
          <w:numId w:val="40"/>
        </w:numPr>
        <w:tabs>
          <w:tab w:val="left" w:pos="2345"/>
        </w:tabs>
        <w:spacing w:line="240" w:lineRule="atLeast"/>
        <w:ind w:right="849" w:firstLine="480"/>
      </w:pPr>
      <w:r w:rsidRPr="0089052B">
        <w:t>Предметные результаты освоения программы по литературе к концу11 класса должны обеспечивать:</w:t>
      </w:r>
    </w:p>
    <w:p w:rsidR="00F5138C" w:rsidRPr="0089052B" w:rsidRDefault="009100A2" w:rsidP="00823AC8">
      <w:pPr>
        <w:pStyle w:val="a8"/>
        <w:numPr>
          <w:ilvl w:val="0"/>
          <w:numId w:val="33"/>
        </w:numPr>
        <w:tabs>
          <w:tab w:val="left" w:pos="2000"/>
        </w:tabs>
        <w:spacing w:line="240" w:lineRule="atLeast"/>
        <w:ind w:right="849" w:firstLine="480"/>
      </w:pPr>
      <w:r w:rsidRPr="0089052B">
        <w:t>осознание чувства причастности к отечественным традициям и осознание историческойпреемственностипоколений;включениевкультурно-языковоепространство русской и мировой культуры через умение соотносить художественную литературуконца</w:t>
      </w:r>
    </w:p>
    <w:p w:rsidR="00F5138C" w:rsidRPr="0089052B" w:rsidRDefault="009100A2" w:rsidP="0089052B">
      <w:pPr>
        <w:pStyle w:val="a5"/>
        <w:spacing w:line="240" w:lineRule="atLeast"/>
        <w:ind w:right="850"/>
        <w:rPr>
          <w:sz w:val="22"/>
          <w:szCs w:val="22"/>
        </w:rPr>
      </w:pPr>
      <w:r w:rsidRPr="0089052B">
        <w:rPr>
          <w:sz w:val="22"/>
          <w:szCs w:val="22"/>
        </w:rPr>
        <w:t>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F5138C" w:rsidRPr="0089052B" w:rsidRDefault="009100A2" w:rsidP="00823AC8">
      <w:pPr>
        <w:pStyle w:val="a8"/>
        <w:numPr>
          <w:ilvl w:val="0"/>
          <w:numId w:val="33"/>
        </w:numPr>
        <w:tabs>
          <w:tab w:val="left" w:pos="1990"/>
        </w:tabs>
        <w:spacing w:line="240" w:lineRule="atLeast"/>
        <w:ind w:right="852" w:firstLine="480"/>
      </w:pPr>
      <w:r w:rsidRPr="0089052B">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p w:rsidR="00F5138C" w:rsidRPr="0089052B" w:rsidRDefault="009100A2" w:rsidP="00823AC8">
      <w:pPr>
        <w:pStyle w:val="a8"/>
        <w:numPr>
          <w:ilvl w:val="0"/>
          <w:numId w:val="33"/>
        </w:numPr>
        <w:tabs>
          <w:tab w:val="left" w:pos="1866"/>
        </w:tabs>
        <w:spacing w:line="240" w:lineRule="atLeast"/>
        <w:ind w:right="841" w:firstLine="480"/>
      </w:pPr>
      <w:r w:rsidRPr="0089052B">
        <w:t>приобщениекроссийскомулитературномунаследиюичерезнего-ктрадиционным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F5138C" w:rsidRPr="0089052B" w:rsidRDefault="009100A2" w:rsidP="00823AC8">
      <w:pPr>
        <w:pStyle w:val="a8"/>
        <w:numPr>
          <w:ilvl w:val="0"/>
          <w:numId w:val="33"/>
        </w:numPr>
        <w:tabs>
          <w:tab w:val="left" w:pos="1976"/>
        </w:tabs>
        <w:spacing w:line="240" w:lineRule="atLeast"/>
        <w:ind w:right="841" w:firstLine="480"/>
      </w:pPr>
      <w:r w:rsidRPr="0089052B">
        <w:t>знание содержания и понимание ключевых проблем произведений русской, зарубежной литературы, литературы народов России (конец XIX - начало XXI века) и современнойлитературы,ихисторико-культурногоинравственно-ценностноговлиянияна формирование национальной и мировой литературы;</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23AC8">
      <w:pPr>
        <w:pStyle w:val="a8"/>
        <w:numPr>
          <w:ilvl w:val="0"/>
          <w:numId w:val="33"/>
        </w:numPr>
        <w:tabs>
          <w:tab w:val="left" w:pos="1880"/>
        </w:tabs>
        <w:spacing w:line="240" w:lineRule="atLeast"/>
        <w:ind w:right="843" w:firstLine="480"/>
      </w:pPr>
      <w:r w:rsidRPr="0089052B">
        <w:lastRenderedPageBreak/>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w:t>
      </w:r>
      <w:r w:rsidRPr="0089052B">
        <w:rPr>
          <w:spacing w:val="-2"/>
        </w:rPr>
        <w:t>литературы;</w:t>
      </w:r>
    </w:p>
    <w:p w:rsidR="00F5138C" w:rsidRPr="0089052B" w:rsidRDefault="009100A2" w:rsidP="00823AC8">
      <w:pPr>
        <w:pStyle w:val="a8"/>
        <w:numPr>
          <w:ilvl w:val="0"/>
          <w:numId w:val="33"/>
        </w:numPr>
        <w:tabs>
          <w:tab w:val="left" w:pos="1885"/>
        </w:tabs>
        <w:spacing w:line="240" w:lineRule="atLeast"/>
        <w:ind w:right="851" w:firstLine="480"/>
      </w:pPr>
      <w:r w:rsidRPr="0089052B">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F5138C" w:rsidRPr="0089052B" w:rsidRDefault="009100A2" w:rsidP="00823AC8">
      <w:pPr>
        <w:pStyle w:val="a8"/>
        <w:numPr>
          <w:ilvl w:val="0"/>
          <w:numId w:val="33"/>
        </w:numPr>
        <w:tabs>
          <w:tab w:val="left" w:pos="1871"/>
        </w:tabs>
        <w:spacing w:line="240" w:lineRule="atLeast"/>
        <w:ind w:right="846" w:firstLine="480"/>
      </w:pPr>
      <w:r w:rsidRPr="0089052B">
        <w:t>самостоятельноеосмыслениехудожественнойкартиныжизни,созданной авторомв литературном произведении, в единстве эмоционального личностного восприятия и интеллектуального понимания;</w:t>
      </w:r>
    </w:p>
    <w:p w:rsidR="00F5138C" w:rsidRPr="0089052B" w:rsidRDefault="009100A2" w:rsidP="00823AC8">
      <w:pPr>
        <w:pStyle w:val="a8"/>
        <w:numPr>
          <w:ilvl w:val="0"/>
          <w:numId w:val="33"/>
        </w:numPr>
        <w:tabs>
          <w:tab w:val="left" w:pos="1890"/>
        </w:tabs>
        <w:spacing w:line="240" w:lineRule="atLeast"/>
        <w:ind w:right="847" w:firstLine="480"/>
      </w:pPr>
      <w:r w:rsidRPr="0089052B">
        <w:t>сформированность умений выразительно (с учетом индивидуальных особенностей обучающихся) читать,втом численаизусть неменее10произведенийи(или)фрагментов;</w:t>
      </w:r>
    </w:p>
    <w:p w:rsidR="00F5138C" w:rsidRPr="0089052B" w:rsidRDefault="009100A2" w:rsidP="00823AC8">
      <w:pPr>
        <w:pStyle w:val="a8"/>
        <w:numPr>
          <w:ilvl w:val="0"/>
          <w:numId w:val="33"/>
        </w:numPr>
        <w:tabs>
          <w:tab w:val="left" w:pos="1894"/>
        </w:tabs>
        <w:spacing w:line="240" w:lineRule="atLeast"/>
        <w:ind w:right="841" w:firstLine="480"/>
      </w:pPr>
      <w:r w:rsidRPr="0089052B">
        <w:t>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терминовипонятий(вдополнениекизученнымнауровнеосновногообщегообразования):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психологизм;тематикаипроблематика;авторскаяпозиция;фабула;видытроповифигуры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F5138C" w:rsidRPr="0089052B" w:rsidRDefault="009100A2" w:rsidP="00823AC8">
      <w:pPr>
        <w:pStyle w:val="a8"/>
        <w:numPr>
          <w:ilvl w:val="0"/>
          <w:numId w:val="33"/>
        </w:numPr>
        <w:tabs>
          <w:tab w:val="left" w:pos="2120"/>
        </w:tabs>
        <w:spacing w:line="240" w:lineRule="atLeast"/>
        <w:ind w:right="853" w:firstLine="480"/>
      </w:pPr>
      <w:r w:rsidRPr="0089052B">
        <w:t>умение самостоятельно сопоставлять произведения русской и зарубежной литературыисравниватьихсхудожественнымиинтерпретациямив другихвидахискусств (графика, живопись, театр, кино, музыка и другие);</w:t>
      </w:r>
    </w:p>
    <w:p w:rsidR="00F5138C" w:rsidRPr="0089052B" w:rsidRDefault="009100A2" w:rsidP="00823AC8">
      <w:pPr>
        <w:pStyle w:val="a8"/>
        <w:numPr>
          <w:ilvl w:val="0"/>
          <w:numId w:val="33"/>
        </w:numPr>
        <w:tabs>
          <w:tab w:val="left" w:pos="2072"/>
        </w:tabs>
        <w:spacing w:line="240" w:lineRule="atLeast"/>
        <w:ind w:right="851" w:firstLine="480"/>
      </w:pPr>
      <w:r w:rsidRPr="0089052B">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F5138C" w:rsidRPr="0089052B" w:rsidRDefault="009100A2" w:rsidP="00823AC8">
      <w:pPr>
        <w:pStyle w:val="a8"/>
        <w:numPr>
          <w:ilvl w:val="0"/>
          <w:numId w:val="33"/>
        </w:numPr>
        <w:tabs>
          <w:tab w:val="left" w:pos="2048"/>
        </w:tabs>
        <w:spacing w:line="240" w:lineRule="atLeast"/>
        <w:ind w:right="840" w:firstLine="480"/>
      </w:pPr>
      <w:r w:rsidRPr="0089052B">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прочитанноговустнойиписьменнойформах,информационнойпереработкитекстовввиде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F5138C" w:rsidRPr="0089052B" w:rsidRDefault="009100A2" w:rsidP="00823AC8">
      <w:pPr>
        <w:pStyle w:val="a8"/>
        <w:numPr>
          <w:ilvl w:val="0"/>
          <w:numId w:val="33"/>
        </w:numPr>
        <w:tabs>
          <w:tab w:val="left" w:pos="1986"/>
        </w:tabs>
        <w:spacing w:line="240" w:lineRule="atLeast"/>
        <w:ind w:right="851" w:firstLine="480"/>
      </w:pPr>
      <w:r w:rsidRPr="0089052B">
        <w:t>умениесамостоятельноработатьсразнымиинформационнымиисточниками,втом числе вмедиапространстве,оптимально использоватьресурсы традиционныхбиблиотеки электронных библиотечных систем.</w:t>
      </w:r>
    </w:p>
    <w:p w:rsidR="00F5138C" w:rsidRPr="0089052B" w:rsidRDefault="009100A2" w:rsidP="0089052B">
      <w:pPr>
        <w:pStyle w:val="a5"/>
        <w:spacing w:line="240" w:lineRule="atLeast"/>
        <w:ind w:right="845" w:firstLine="480"/>
        <w:rPr>
          <w:sz w:val="22"/>
          <w:szCs w:val="22"/>
        </w:rPr>
      </w:pPr>
      <w:r w:rsidRPr="0089052B">
        <w:rPr>
          <w:sz w:val="22"/>
          <w:szCs w:val="22"/>
        </w:rPr>
        <w:t xml:space="preserve">(Пункт 20 в редакции, введенной в действие с 1 сентября 2024 года </w:t>
      </w:r>
      <w:hyperlink r:id="rId13" w:anchor="AB40NU">
        <w:r w:rsidRPr="0089052B">
          <w:rPr>
            <w:sz w:val="22"/>
            <w:szCs w:val="22"/>
            <w:u w:val="single"/>
          </w:rPr>
          <w:t>приказом</w:t>
        </w:r>
      </w:hyperlink>
      <w:hyperlink r:id="rId14" w:anchor="AB40NU">
        <w:r w:rsidRPr="0089052B">
          <w:rPr>
            <w:sz w:val="22"/>
            <w:szCs w:val="22"/>
            <w:u w:val="single"/>
          </w:rPr>
          <w:t>Минпросвещения России от 19 марта 2024 года N 171</w:t>
        </w:r>
      </w:hyperlink>
      <w:r w:rsidRPr="0089052B">
        <w:rPr>
          <w:sz w:val="22"/>
          <w:szCs w:val="22"/>
        </w:rPr>
        <w:t xml:space="preserve">. - См. </w:t>
      </w:r>
      <w:hyperlink r:id="rId15" w:anchor="7DI0KA">
        <w:r w:rsidRPr="0089052B">
          <w:rPr>
            <w:sz w:val="22"/>
            <w:szCs w:val="22"/>
            <w:u w:val="single"/>
          </w:rPr>
          <w:t>предыдущую редакцию</w:t>
        </w:r>
      </w:hyperlink>
      <w:r w:rsidRPr="0089052B">
        <w:rPr>
          <w:sz w:val="22"/>
          <w:szCs w:val="22"/>
        </w:rPr>
        <w:t>)</w:t>
      </w:r>
    </w:p>
    <w:p w:rsidR="00F5138C" w:rsidRPr="0089052B" w:rsidRDefault="00F5138C" w:rsidP="0089052B">
      <w:pPr>
        <w:pStyle w:val="a5"/>
        <w:spacing w:line="240" w:lineRule="atLeast"/>
        <w:ind w:left="0"/>
        <w:jc w:val="left"/>
        <w:rPr>
          <w:sz w:val="22"/>
          <w:szCs w:val="22"/>
        </w:rPr>
      </w:pPr>
    </w:p>
    <w:p w:rsidR="00F5138C" w:rsidRPr="0089052B" w:rsidRDefault="009100A2" w:rsidP="00823AC8">
      <w:pPr>
        <w:pStyle w:val="a8"/>
        <w:numPr>
          <w:ilvl w:val="1"/>
          <w:numId w:val="40"/>
        </w:numPr>
        <w:tabs>
          <w:tab w:val="left" w:pos="2217"/>
        </w:tabs>
        <w:spacing w:line="240" w:lineRule="atLeast"/>
        <w:ind w:left="2217" w:hanging="541"/>
      </w:pPr>
      <w:r w:rsidRPr="0089052B">
        <w:t>Поурочное</w:t>
      </w:r>
      <w:r w:rsidRPr="0089052B">
        <w:rPr>
          <w:spacing w:val="-2"/>
        </w:rPr>
        <w:t xml:space="preserve"> планирование.</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0" w:right="841"/>
        <w:jc w:val="right"/>
        <w:rPr>
          <w:sz w:val="22"/>
          <w:szCs w:val="22"/>
        </w:rPr>
      </w:pPr>
      <w:r w:rsidRPr="0089052B">
        <w:rPr>
          <w:sz w:val="22"/>
          <w:szCs w:val="22"/>
        </w:rPr>
        <w:t>Таблица</w:t>
      </w:r>
      <w:r w:rsidRPr="0089052B">
        <w:rPr>
          <w:spacing w:val="-10"/>
          <w:sz w:val="22"/>
          <w:szCs w:val="22"/>
        </w:rPr>
        <w:t>4</w:t>
      </w:r>
    </w:p>
    <w:p w:rsidR="00F5138C" w:rsidRPr="0089052B" w:rsidRDefault="00F5138C" w:rsidP="0089052B">
      <w:pPr>
        <w:pStyle w:val="a5"/>
        <w:spacing w:line="240" w:lineRule="atLeast"/>
        <w:jc w:val="righ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23AC8">
      <w:pPr>
        <w:pStyle w:val="a8"/>
        <w:numPr>
          <w:ilvl w:val="0"/>
          <w:numId w:val="32"/>
        </w:numPr>
        <w:tabs>
          <w:tab w:val="left" w:pos="1435"/>
        </w:tabs>
        <w:spacing w:line="240" w:lineRule="atLeast"/>
        <w:ind w:hanging="302"/>
      </w:pPr>
      <w:r w:rsidRPr="0089052B">
        <w:rPr>
          <w:spacing w:val="-2"/>
        </w:rPr>
        <w:lastRenderedPageBreak/>
        <w:t>класс</w:t>
      </w:r>
    </w:p>
    <w:p w:rsidR="00F5138C" w:rsidRPr="0089052B" w:rsidRDefault="00F5138C" w:rsidP="0089052B">
      <w:pPr>
        <w:pStyle w:val="a5"/>
        <w:spacing w:line="240" w:lineRule="atLeast"/>
        <w:ind w:left="0"/>
        <w:jc w:val="left"/>
        <w:rPr>
          <w:sz w:val="22"/>
          <w:szCs w:val="2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479"/>
        </w:trPr>
        <w:tc>
          <w:tcPr>
            <w:tcW w:w="1133" w:type="dxa"/>
          </w:tcPr>
          <w:p w:rsidR="00F5138C" w:rsidRPr="0089052B" w:rsidRDefault="009100A2" w:rsidP="0089052B">
            <w:pPr>
              <w:pStyle w:val="TableParagraph"/>
              <w:spacing w:line="240" w:lineRule="atLeast"/>
              <w:ind w:left="158"/>
            </w:pPr>
            <w:r w:rsidRPr="0089052B">
              <w:t>N</w:t>
            </w:r>
            <w:r w:rsidRPr="0089052B">
              <w:rPr>
                <w:spacing w:val="-2"/>
              </w:rPr>
              <w:t>урока</w:t>
            </w:r>
          </w:p>
        </w:tc>
        <w:tc>
          <w:tcPr>
            <w:tcW w:w="7942" w:type="dxa"/>
          </w:tcPr>
          <w:p w:rsidR="00F5138C" w:rsidRPr="0089052B" w:rsidRDefault="009100A2" w:rsidP="0089052B">
            <w:pPr>
              <w:pStyle w:val="TableParagraph"/>
              <w:spacing w:line="240" w:lineRule="atLeast"/>
              <w:ind w:left="10"/>
              <w:jc w:val="center"/>
            </w:pPr>
            <w:r w:rsidRPr="0089052B">
              <w:t xml:space="preserve">Тема </w:t>
            </w:r>
            <w:r w:rsidRPr="0089052B">
              <w:rPr>
                <w:spacing w:val="-2"/>
              </w:rPr>
              <w:t>урока</w:t>
            </w:r>
          </w:p>
        </w:tc>
      </w:tr>
      <w:tr w:rsidR="00F5138C" w:rsidRPr="0089052B">
        <w:trPr>
          <w:trHeight w:val="1032"/>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10"/>
              </w:rPr>
              <w:t>1</w:t>
            </w:r>
          </w:p>
        </w:tc>
        <w:tc>
          <w:tcPr>
            <w:tcW w:w="7942" w:type="dxa"/>
          </w:tcPr>
          <w:p w:rsidR="00F5138C" w:rsidRPr="0089052B" w:rsidRDefault="009100A2" w:rsidP="0089052B">
            <w:pPr>
              <w:pStyle w:val="TableParagraph"/>
              <w:spacing w:line="240" w:lineRule="atLeast"/>
              <w:ind w:left="67" w:right="52"/>
              <w:jc w:val="both"/>
            </w:pPr>
            <w:r w:rsidRPr="0089052B">
              <w:t>Обобщающее повторение: от древнерусской литературы до литературы XVIII в. "Слово о полку Игореве". Стихотворения М.В. Ломоносова, Г.Р. Державина. Комедия Д.И. Фонвизина "Недоросль"</w:t>
            </w:r>
          </w:p>
        </w:tc>
      </w:tr>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2</w:t>
            </w:r>
          </w:p>
        </w:tc>
        <w:tc>
          <w:tcPr>
            <w:tcW w:w="7942" w:type="dxa"/>
          </w:tcPr>
          <w:p w:rsidR="00F5138C" w:rsidRPr="0089052B" w:rsidRDefault="009100A2" w:rsidP="0089052B">
            <w:pPr>
              <w:pStyle w:val="TableParagraph"/>
              <w:spacing w:line="240" w:lineRule="atLeast"/>
              <w:ind w:left="67"/>
            </w:pPr>
            <w:r w:rsidRPr="0089052B">
              <w:t>Обобщающееповторение:стихотворенияибалладыВ.А.Жуковского; комедия А.С. Грибоедова "Горе от ума"</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3</w:t>
            </w:r>
          </w:p>
        </w:tc>
        <w:tc>
          <w:tcPr>
            <w:tcW w:w="7942" w:type="dxa"/>
          </w:tcPr>
          <w:p w:rsidR="00F5138C" w:rsidRPr="0089052B" w:rsidRDefault="009100A2" w:rsidP="0089052B">
            <w:pPr>
              <w:pStyle w:val="TableParagraph"/>
              <w:spacing w:line="240" w:lineRule="atLeast"/>
              <w:ind w:left="67"/>
            </w:pPr>
            <w:r w:rsidRPr="0089052B">
              <w:t>Обобщающееповторение:произведенияА.С.Пушкина.Стихотворения, романы "Евгений Онегин" и "Капитанская дочка"</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4</w:t>
            </w:r>
          </w:p>
        </w:tc>
        <w:tc>
          <w:tcPr>
            <w:tcW w:w="7942" w:type="dxa"/>
          </w:tcPr>
          <w:p w:rsidR="00F5138C" w:rsidRPr="0089052B" w:rsidRDefault="009100A2" w:rsidP="0089052B">
            <w:pPr>
              <w:pStyle w:val="TableParagraph"/>
              <w:spacing w:line="240" w:lineRule="atLeast"/>
              <w:ind w:left="67"/>
            </w:pPr>
            <w:r w:rsidRPr="0089052B">
              <w:t>Обобщающееповторение:произведенияМ.Ю.Лермонтова.Стихотворения. Роман "Герой нашего времени"</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5</w:t>
            </w:r>
          </w:p>
        </w:tc>
        <w:tc>
          <w:tcPr>
            <w:tcW w:w="7942" w:type="dxa"/>
          </w:tcPr>
          <w:p w:rsidR="00F5138C" w:rsidRPr="0089052B" w:rsidRDefault="009100A2" w:rsidP="0089052B">
            <w:pPr>
              <w:pStyle w:val="TableParagraph"/>
              <w:spacing w:line="240" w:lineRule="atLeast"/>
              <w:ind w:left="67"/>
            </w:pPr>
            <w:r w:rsidRPr="0089052B">
              <w:t>Обобщающееповторение:произведенияН.В.Гоголя.Комедия"Ревизор". Поэма "Мертвые души"</w:t>
            </w:r>
          </w:p>
        </w:tc>
      </w:tr>
      <w:tr w:rsidR="00F5138C" w:rsidRPr="0089052B">
        <w:trPr>
          <w:trHeight w:val="1031"/>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10"/>
              </w:rPr>
              <w:t>6</w:t>
            </w:r>
          </w:p>
        </w:tc>
        <w:tc>
          <w:tcPr>
            <w:tcW w:w="7942" w:type="dxa"/>
          </w:tcPr>
          <w:p w:rsidR="00F5138C" w:rsidRPr="0089052B" w:rsidRDefault="009100A2" w:rsidP="0089052B">
            <w:pPr>
              <w:pStyle w:val="TableParagraph"/>
              <w:spacing w:line="240" w:lineRule="atLeast"/>
              <w:ind w:left="67" w:right="50"/>
              <w:jc w:val="both"/>
            </w:pPr>
            <w:r w:rsidRPr="0089052B">
              <w:t xml:space="preserve">ВведениевкурслитературывторойполовиныXIXв.Основныеэтапыжизни итворчестваА.Н.Островского.Идейно-художественноесвоеобразиедрамы </w:t>
            </w:r>
            <w:r w:rsidRPr="0089052B">
              <w:rPr>
                <w:spacing w:val="-2"/>
              </w:rPr>
              <w:t>"Гроза"</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7</w:t>
            </w:r>
          </w:p>
        </w:tc>
        <w:tc>
          <w:tcPr>
            <w:tcW w:w="7942" w:type="dxa"/>
          </w:tcPr>
          <w:p w:rsidR="00F5138C" w:rsidRPr="0089052B" w:rsidRDefault="009100A2" w:rsidP="0089052B">
            <w:pPr>
              <w:pStyle w:val="TableParagraph"/>
              <w:tabs>
                <w:tab w:val="left" w:pos="1266"/>
                <w:tab w:val="left" w:pos="1621"/>
                <w:tab w:val="left" w:pos="3280"/>
                <w:tab w:val="left" w:pos="4120"/>
                <w:tab w:val="left" w:pos="5180"/>
                <w:tab w:val="left" w:pos="6753"/>
                <w:tab w:val="left" w:pos="7751"/>
              </w:tabs>
              <w:spacing w:line="240" w:lineRule="atLeast"/>
              <w:ind w:left="67" w:right="49"/>
            </w:pPr>
            <w:r w:rsidRPr="0089052B">
              <w:rPr>
                <w:spacing w:val="-2"/>
              </w:rPr>
              <w:t>Тематика</w:t>
            </w:r>
            <w:r w:rsidRPr="0089052B">
              <w:tab/>
            </w:r>
            <w:r w:rsidRPr="0089052B">
              <w:rPr>
                <w:spacing w:val="-10"/>
              </w:rPr>
              <w:t>и</w:t>
            </w:r>
            <w:r w:rsidRPr="0089052B">
              <w:tab/>
            </w:r>
            <w:r w:rsidRPr="0089052B">
              <w:rPr>
                <w:spacing w:val="-2"/>
              </w:rPr>
              <w:t>проблематика</w:t>
            </w:r>
            <w:r w:rsidRPr="0089052B">
              <w:tab/>
            </w:r>
            <w:r w:rsidRPr="0089052B">
              <w:rPr>
                <w:spacing w:val="-4"/>
              </w:rPr>
              <w:t>пьесы</w:t>
            </w:r>
            <w:r w:rsidRPr="0089052B">
              <w:tab/>
            </w:r>
            <w:r w:rsidRPr="0089052B">
              <w:rPr>
                <w:spacing w:val="-2"/>
              </w:rPr>
              <w:t>"Гроза".</w:t>
            </w:r>
            <w:r w:rsidRPr="0089052B">
              <w:tab/>
            </w:r>
            <w:r w:rsidRPr="0089052B">
              <w:rPr>
                <w:spacing w:val="-2"/>
              </w:rPr>
              <w:t>Особенности</w:t>
            </w:r>
            <w:r w:rsidRPr="0089052B">
              <w:tab/>
            </w:r>
            <w:r w:rsidRPr="0089052B">
              <w:rPr>
                <w:spacing w:val="-2"/>
              </w:rPr>
              <w:t>сюжета</w:t>
            </w:r>
            <w:r w:rsidRPr="0089052B">
              <w:tab/>
            </w:r>
            <w:r w:rsidRPr="0089052B">
              <w:rPr>
                <w:spacing w:val="-10"/>
              </w:rPr>
              <w:t xml:space="preserve">и </w:t>
            </w:r>
            <w:r w:rsidRPr="0089052B">
              <w:t>своеобразие конфликта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8</w:t>
            </w:r>
          </w:p>
        </w:tc>
        <w:tc>
          <w:tcPr>
            <w:tcW w:w="7942" w:type="dxa"/>
          </w:tcPr>
          <w:p w:rsidR="00F5138C" w:rsidRPr="0089052B" w:rsidRDefault="009100A2" w:rsidP="0089052B">
            <w:pPr>
              <w:pStyle w:val="TableParagraph"/>
              <w:spacing w:line="240" w:lineRule="atLeast"/>
              <w:ind w:left="67"/>
            </w:pPr>
            <w:r w:rsidRPr="0089052B">
              <w:t>ГородКалинов иегообитатели.Образ</w:t>
            </w:r>
            <w:r w:rsidRPr="0089052B">
              <w:rPr>
                <w:spacing w:val="-2"/>
              </w:rPr>
              <w:t>Катерины</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9</w:t>
            </w:r>
          </w:p>
        </w:tc>
        <w:tc>
          <w:tcPr>
            <w:tcW w:w="7942" w:type="dxa"/>
          </w:tcPr>
          <w:p w:rsidR="00F5138C" w:rsidRPr="0089052B" w:rsidRDefault="009100A2" w:rsidP="0089052B">
            <w:pPr>
              <w:pStyle w:val="TableParagraph"/>
              <w:spacing w:line="240" w:lineRule="atLeast"/>
              <w:ind w:left="67"/>
            </w:pPr>
            <w:r w:rsidRPr="0089052B">
              <w:t xml:space="preserve">Смыслназванияи символикапьесы.Драма"Гроза"в русской </w:t>
            </w:r>
            <w:r w:rsidRPr="0089052B">
              <w:rPr>
                <w:spacing w:val="-2"/>
              </w:rPr>
              <w:t>критике</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10</w:t>
            </w:r>
          </w:p>
        </w:tc>
        <w:tc>
          <w:tcPr>
            <w:tcW w:w="7942" w:type="dxa"/>
          </w:tcPr>
          <w:p w:rsidR="00F5138C" w:rsidRPr="0089052B" w:rsidRDefault="009100A2" w:rsidP="0089052B">
            <w:pPr>
              <w:pStyle w:val="TableParagraph"/>
              <w:spacing w:line="240" w:lineRule="atLeast"/>
              <w:ind w:left="67"/>
            </w:pPr>
            <w:r w:rsidRPr="0089052B">
              <w:t>Развитиеречи.ПодготовкакдомашнемусочинениюпопьесеА.Н.Островского "Гроза"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11</w:t>
            </w:r>
          </w:p>
        </w:tc>
        <w:tc>
          <w:tcPr>
            <w:tcW w:w="7942" w:type="dxa"/>
          </w:tcPr>
          <w:p w:rsidR="00F5138C" w:rsidRPr="0089052B" w:rsidRDefault="009100A2" w:rsidP="0089052B">
            <w:pPr>
              <w:pStyle w:val="TableParagraph"/>
              <w:spacing w:line="240" w:lineRule="atLeast"/>
              <w:ind w:left="67"/>
            </w:pPr>
            <w:r w:rsidRPr="0089052B">
              <w:t>Резервныйурок.СочинениепопьесеА.Н.Островского</w:t>
            </w:r>
            <w:r w:rsidRPr="0089052B">
              <w:rPr>
                <w:spacing w:val="-2"/>
              </w:rPr>
              <w:t>"Гроза"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12</w:t>
            </w:r>
          </w:p>
        </w:tc>
        <w:tc>
          <w:tcPr>
            <w:tcW w:w="7942" w:type="dxa"/>
          </w:tcPr>
          <w:p w:rsidR="00F5138C" w:rsidRPr="0089052B" w:rsidRDefault="009100A2" w:rsidP="0089052B">
            <w:pPr>
              <w:pStyle w:val="TableParagraph"/>
              <w:spacing w:line="240" w:lineRule="atLeast"/>
              <w:ind w:left="67"/>
            </w:pPr>
            <w:r w:rsidRPr="0089052B">
              <w:t>ОсновныеэтапыжизниитворчестваИ.А.</w:t>
            </w:r>
            <w:r w:rsidRPr="0089052B">
              <w:rPr>
                <w:spacing w:val="-2"/>
              </w:rPr>
              <w:t>Гончарова</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13</w:t>
            </w:r>
          </w:p>
        </w:tc>
        <w:tc>
          <w:tcPr>
            <w:tcW w:w="7942" w:type="dxa"/>
          </w:tcPr>
          <w:p w:rsidR="00F5138C" w:rsidRPr="0089052B" w:rsidRDefault="009100A2" w:rsidP="0089052B">
            <w:pPr>
              <w:pStyle w:val="TableParagraph"/>
              <w:spacing w:line="240" w:lineRule="atLeast"/>
              <w:ind w:left="67"/>
            </w:pPr>
            <w:r w:rsidRPr="0089052B">
              <w:t>Историясозданияромана"Обломов".Особенности</w:t>
            </w:r>
            <w:r w:rsidRPr="0089052B">
              <w:rPr>
                <w:spacing w:val="-2"/>
              </w:rPr>
              <w:t>композиции</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14</w:t>
            </w:r>
          </w:p>
        </w:tc>
        <w:tc>
          <w:tcPr>
            <w:tcW w:w="7942" w:type="dxa"/>
          </w:tcPr>
          <w:p w:rsidR="00F5138C" w:rsidRPr="0089052B" w:rsidRDefault="009100A2" w:rsidP="0089052B">
            <w:pPr>
              <w:pStyle w:val="TableParagraph"/>
              <w:spacing w:line="240" w:lineRule="atLeast"/>
              <w:ind w:left="67"/>
            </w:pPr>
            <w:r w:rsidRPr="0089052B">
              <w:t>Образглавногогероя. Обломови</w:t>
            </w:r>
            <w:r w:rsidRPr="0089052B">
              <w:rPr>
                <w:spacing w:val="-2"/>
              </w:rPr>
              <w:t>Штольц</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15</w:t>
            </w:r>
          </w:p>
        </w:tc>
        <w:tc>
          <w:tcPr>
            <w:tcW w:w="7942" w:type="dxa"/>
          </w:tcPr>
          <w:p w:rsidR="00F5138C" w:rsidRPr="0089052B" w:rsidRDefault="009100A2" w:rsidP="0089052B">
            <w:pPr>
              <w:pStyle w:val="TableParagraph"/>
              <w:spacing w:line="240" w:lineRule="atLeast"/>
              <w:ind w:left="67"/>
            </w:pPr>
            <w:r w:rsidRPr="0089052B">
              <w:t>Женскиеобразывромане"Обломов"иихрольвразвитии</w:t>
            </w:r>
            <w:r w:rsidRPr="0089052B">
              <w:rPr>
                <w:spacing w:val="-2"/>
              </w:rPr>
              <w:t>сюжета</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16</w:t>
            </w:r>
          </w:p>
        </w:tc>
        <w:tc>
          <w:tcPr>
            <w:tcW w:w="7942" w:type="dxa"/>
          </w:tcPr>
          <w:p w:rsidR="00F5138C" w:rsidRPr="0089052B" w:rsidRDefault="009100A2" w:rsidP="0089052B">
            <w:pPr>
              <w:pStyle w:val="TableParagraph"/>
              <w:spacing w:line="240" w:lineRule="atLeast"/>
              <w:ind w:left="67"/>
            </w:pPr>
            <w:r w:rsidRPr="0089052B">
              <w:t>Социально-философскийсмыслромана"Обломов".Русскаякритикао романе. Понятие "обломовщина"</w:t>
            </w:r>
          </w:p>
        </w:tc>
      </w:tr>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17</w:t>
            </w:r>
          </w:p>
        </w:tc>
        <w:tc>
          <w:tcPr>
            <w:tcW w:w="7942" w:type="dxa"/>
          </w:tcPr>
          <w:p w:rsidR="00F5138C" w:rsidRPr="0089052B" w:rsidRDefault="009100A2" w:rsidP="0089052B">
            <w:pPr>
              <w:pStyle w:val="TableParagraph"/>
              <w:spacing w:line="240" w:lineRule="atLeast"/>
              <w:ind w:left="67"/>
            </w:pPr>
            <w:r w:rsidRPr="0089052B">
              <w:t>Развитиеречи.ПодготовкакдомашнемусочинениюпоромануИ.А. Гончарова "Обломов"</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18</w:t>
            </w:r>
          </w:p>
        </w:tc>
        <w:tc>
          <w:tcPr>
            <w:tcW w:w="7942" w:type="dxa"/>
          </w:tcPr>
          <w:p w:rsidR="00F5138C" w:rsidRPr="0089052B" w:rsidRDefault="009100A2" w:rsidP="0089052B">
            <w:pPr>
              <w:pStyle w:val="TableParagraph"/>
              <w:spacing w:line="240" w:lineRule="atLeast"/>
              <w:ind w:left="67"/>
            </w:pPr>
            <w:r w:rsidRPr="0089052B">
              <w:t>Основные этапы жизни и творчестваИ.С.Тургенева.Творческаяистория создания романа "Отцы и дети"</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19</w:t>
            </w:r>
          </w:p>
        </w:tc>
        <w:tc>
          <w:tcPr>
            <w:tcW w:w="7942" w:type="dxa"/>
          </w:tcPr>
          <w:p w:rsidR="00F5138C" w:rsidRPr="0089052B" w:rsidRDefault="009100A2" w:rsidP="0089052B">
            <w:pPr>
              <w:pStyle w:val="TableParagraph"/>
              <w:spacing w:line="240" w:lineRule="atLeast"/>
              <w:ind w:left="67"/>
            </w:pPr>
            <w:r w:rsidRPr="0089052B">
              <w:t>Сюжети проблематикаромана"Отцыи</w:t>
            </w:r>
            <w:r w:rsidRPr="0089052B">
              <w:rPr>
                <w:spacing w:val="-4"/>
              </w:rPr>
              <w:t>дети"</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20</w:t>
            </w:r>
          </w:p>
        </w:tc>
        <w:tc>
          <w:tcPr>
            <w:tcW w:w="7942" w:type="dxa"/>
          </w:tcPr>
          <w:p w:rsidR="00F5138C" w:rsidRPr="0089052B" w:rsidRDefault="009100A2" w:rsidP="0089052B">
            <w:pPr>
              <w:pStyle w:val="TableParagraph"/>
              <w:spacing w:line="240" w:lineRule="atLeast"/>
              <w:ind w:left="67"/>
            </w:pPr>
            <w:r w:rsidRPr="0089052B">
              <w:t>Образнигилиставромане"Отцыидети", конфликт</w:t>
            </w:r>
            <w:r w:rsidRPr="0089052B">
              <w:rPr>
                <w:spacing w:val="-2"/>
              </w:rPr>
              <w:t xml:space="preserve"> поколений</w:t>
            </w:r>
          </w:p>
        </w:tc>
      </w:tr>
      <w:tr w:rsidR="00F5138C" w:rsidRPr="0089052B">
        <w:trPr>
          <w:trHeight w:val="484"/>
        </w:trPr>
        <w:tc>
          <w:tcPr>
            <w:tcW w:w="1133" w:type="dxa"/>
          </w:tcPr>
          <w:p w:rsidR="00F5138C" w:rsidRPr="0089052B" w:rsidRDefault="009100A2" w:rsidP="0089052B">
            <w:pPr>
              <w:pStyle w:val="TableParagraph"/>
              <w:spacing w:line="240" w:lineRule="atLeast"/>
              <w:ind w:left="62"/>
            </w:pPr>
            <w:r w:rsidRPr="0089052B">
              <w:lastRenderedPageBreak/>
              <w:t>Урок</w:t>
            </w:r>
            <w:r w:rsidRPr="0089052B">
              <w:rPr>
                <w:spacing w:val="-5"/>
              </w:rPr>
              <w:t>21</w:t>
            </w:r>
          </w:p>
        </w:tc>
        <w:tc>
          <w:tcPr>
            <w:tcW w:w="7942" w:type="dxa"/>
          </w:tcPr>
          <w:p w:rsidR="00F5138C" w:rsidRPr="0089052B" w:rsidRDefault="009100A2" w:rsidP="0089052B">
            <w:pPr>
              <w:pStyle w:val="TableParagraph"/>
              <w:spacing w:line="240" w:lineRule="atLeast"/>
              <w:ind w:left="67"/>
            </w:pPr>
            <w:r w:rsidRPr="0089052B">
              <w:t>Женскиеобразывромане"Отцыи</w:t>
            </w:r>
            <w:r w:rsidRPr="0089052B">
              <w:rPr>
                <w:spacing w:val="-4"/>
              </w:rPr>
              <w:t>дети"</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lastRenderedPageBreak/>
              <w:t>Урок</w:t>
            </w:r>
            <w:r w:rsidRPr="0089052B">
              <w:rPr>
                <w:spacing w:val="-5"/>
              </w:rPr>
              <w:t>22</w:t>
            </w:r>
          </w:p>
        </w:tc>
        <w:tc>
          <w:tcPr>
            <w:tcW w:w="7942" w:type="dxa"/>
          </w:tcPr>
          <w:p w:rsidR="00F5138C" w:rsidRPr="0089052B" w:rsidRDefault="009100A2" w:rsidP="0089052B">
            <w:pPr>
              <w:pStyle w:val="TableParagraph"/>
              <w:spacing w:line="240" w:lineRule="atLeast"/>
              <w:ind w:left="67"/>
            </w:pPr>
            <w:r w:rsidRPr="0089052B">
              <w:t>"Вечныетемы"вромане"Отцыидети".Рольэпилога.Авторскаяпозицияи способы ее выражения</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23</w:t>
            </w:r>
          </w:p>
        </w:tc>
        <w:tc>
          <w:tcPr>
            <w:tcW w:w="7942" w:type="dxa"/>
          </w:tcPr>
          <w:p w:rsidR="00F5138C" w:rsidRPr="0089052B" w:rsidRDefault="009100A2" w:rsidP="0089052B">
            <w:pPr>
              <w:pStyle w:val="TableParagraph"/>
              <w:spacing w:line="240" w:lineRule="atLeast"/>
              <w:ind w:left="67"/>
            </w:pPr>
            <w:r w:rsidRPr="0089052B">
              <w:t xml:space="preserve">Полемикавокруг романа"Отцы идети":Д.И.Писарев и </w:t>
            </w:r>
            <w:r w:rsidRPr="0089052B">
              <w:rPr>
                <w:spacing w:val="-2"/>
              </w:rPr>
              <w:t>другие</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24</w:t>
            </w:r>
          </w:p>
        </w:tc>
        <w:tc>
          <w:tcPr>
            <w:tcW w:w="7942" w:type="dxa"/>
          </w:tcPr>
          <w:p w:rsidR="00F5138C" w:rsidRPr="0089052B" w:rsidRDefault="009100A2" w:rsidP="0089052B">
            <w:pPr>
              <w:pStyle w:val="TableParagraph"/>
              <w:spacing w:line="240" w:lineRule="atLeast"/>
              <w:ind w:left="67"/>
            </w:pPr>
            <w:r w:rsidRPr="0089052B">
              <w:t>Развитиеречи.ПодготовкакдомашнемусочинениюпоромануИ.С. Тургенева "Отцы и дети"</w:t>
            </w:r>
          </w:p>
        </w:tc>
      </w:tr>
      <w:tr w:rsidR="00F5138C" w:rsidRPr="0089052B">
        <w:trPr>
          <w:trHeight w:val="484"/>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25</w:t>
            </w:r>
          </w:p>
        </w:tc>
        <w:tc>
          <w:tcPr>
            <w:tcW w:w="7942" w:type="dxa"/>
          </w:tcPr>
          <w:p w:rsidR="00F5138C" w:rsidRPr="0089052B" w:rsidRDefault="009100A2" w:rsidP="0089052B">
            <w:pPr>
              <w:pStyle w:val="TableParagraph"/>
              <w:spacing w:line="240" w:lineRule="atLeast"/>
              <w:ind w:left="67"/>
            </w:pPr>
            <w:r w:rsidRPr="0089052B">
              <w:t>ОсновныеэтапыжизниитворчестваФ.И.Тютчева.Поэт-</w:t>
            </w:r>
            <w:r w:rsidRPr="0089052B">
              <w:rPr>
                <w:spacing w:val="-2"/>
              </w:rPr>
              <w:t>философ</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26</w:t>
            </w:r>
          </w:p>
        </w:tc>
        <w:tc>
          <w:tcPr>
            <w:tcW w:w="7942" w:type="dxa"/>
          </w:tcPr>
          <w:p w:rsidR="00F5138C" w:rsidRPr="0089052B" w:rsidRDefault="009100A2" w:rsidP="0089052B">
            <w:pPr>
              <w:pStyle w:val="TableParagraph"/>
              <w:spacing w:line="240" w:lineRule="atLeast"/>
              <w:ind w:left="67"/>
            </w:pPr>
            <w:r w:rsidRPr="0089052B">
              <w:t>Темароднойприродыв лирикеФ.И.</w:t>
            </w:r>
            <w:r w:rsidRPr="0089052B">
              <w:rPr>
                <w:spacing w:val="-2"/>
              </w:rPr>
              <w:t>Тютчева</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27</w:t>
            </w:r>
          </w:p>
        </w:tc>
        <w:tc>
          <w:tcPr>
            <w:tcW w:w="7942" w:type="dxa"/>
          </w:tcPr>
          <w:p w:rsidR="00F5138C" w:rsidRPr="0089052B" w:rsidRDefault="009100A2" w:rsidP="0089052B">
            <w:pPr>
              <w:pStyle w:val="TableParagraph"/>
              <w:spacing w:line="240" w:lineRule="atLeast"/>
              <w:ind w:left="67"/>
            </w:pPr>
            <w:r w:rsidRPr="0089052B">
              <w:t>ЛюбовнаялирикаФ.И.</w:t>
            </w:r>
            <w:r w:rsidRPr="0089052B">
              <w:rPr>
                <w:spacing w:val="-2"/>
              </w:rPr>
              <w:t>Тютчева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28</w:t>
            </w:r>
          </w:p>
        </w:tc>
        <w:tc>
          <w:tcPr>
            <w:tcW w:w="7942" w:type="dxa"/>
          </w:tcPr>
          <w:p w:rsidR="00F5138C" w:rsidRPr="0089052B" w:rsidRDefault="009100A2" w:rsidP="0089052B">
            <w:pPr>
              <w:pStyle w:val="TableParagraph"/>
              <w:spacing w:line="240" w:lineRule="atLeast"/>
              <w:ind w:left="67"/>
            </w:pPr>
            <w:r w:rsidRPr="0089052B">
              <w:t>Развитиеречи.АнализлирическогопроизведенияФ.И.</w:t>
            </w:r>
            <w:r w:rsidRPr="0089052B">
              <w:rPr>
                <w:spacing w:val="-2"/>
              </w:rPr>
              <w:t>Тютчева</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29</w:t>
            </w:r>
          </w:p>
        </w:tc>
        <w:tc>
          <w:tcPr>
            <w:tcW w:w="7942" w:type="dxa"/>
          </w:tcPr>
          <w:p w:rsidR="00F5138C" w:rsidRPr="0089052B" w:rsidRDefault="009100A2" w:rsidP="0089052B">
            <w:pPr>
              <w:pStyle w:val="TableParagraph"/>
              <w:spacing w:line="240" w:lineRule="atLeast"/>
              <w:ind w:left="67"/>
            </w:pPr>
            <w:r w:rsidRPr="0089052B">
              <w:t>Основные этапы жизни и творчества Н.А. Некрасова. О народных истоках мироощущения поэта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30</w:t>
            </w:r>
          </w:p>
        </w:tc>
        <w:tc>
          <w:tcPr>
            <w:tcW w:w="7942" w:type="dxa"/>
          </w:tcPr>
          <w:p w:rsidR="00F5138C" w:rsidRPr="0089052B" w:rsidRDefault="009100A2" w:rsidP="0089052B">
            <w:pPr>
              <w:pStyle w:val="TableParagraph"/>
              <w:spacing w:line="240" w:lineRule="atLeast"/>
              <w:ind w:left="67"/>
            </w:pPr>
            <w:r w:rsidRPr="0089052B">
              <w:t>ГражданскаяпоэзияилирикачувствН.А.</w:t>
            </w:r>
            <w:r w:rsidRPr="0089052B">
              <w:rPr>
                <w:spacing w:val="-2"/>
              </w:rPr>
              <w:t>Некрасова</w:t>
            </w:r>
          </w:p>
        </w:tc>
      </w:tr>
      <w:tr w:rsidR="00F5138C" w:rsidRPr="0089052B">
        <w:trPr>
          <w:trHeight w:val="484"/>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31</w:t>
            </w:r>
          </w:p>
        </w:tc>
        <w:tc>
          <w:tcPr>
            <w:tcW w:w="7942" w:type="dxa"/>
          </w:tcPr>
          <w:p w:rsidR="00F5138C" w:rsidRPr="0089052B" w:rsidRDefault="009100A2" w:rsidP="0089052B">
            <w:pPr>
              <w:pStyle w:val="TableParagraph"/>
              <w:spacing w:line="240" w:lineRule="atLeast"/>
              <w:ind w:left="67"/>
            </w:pPr>
            <w:r w:rsidRPr="0089052B">
              <w:t>Развитиеречи.АнализлирическогопроизведенияН.А.</w:t>
            </w:r>
            <w:r w:rsidRPr="0089052B">
              <w:rPr>
                <w:spacing w:val="-2"/>
              </w:rPr>
              <w:t>Некрасова</w:t>
            </w:r>
          </w:p>
        </w:tc>
      </w:tr>
      <w:tr w:rsidR="00F5138C" w:rsidRPr="0089052B">
        <w:trPr>
          <w:trHeight w:val="1031"/>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32</w:t>
            </w:r>
          </w:p>
        </w:tc>
        <w:tc>
          <w:tcPr>
            <w:tcW w:w="7942" w:type="dxa"/>
          </w:tcPr>
          <w:p w:rsidR="00F5138C" w:rsidRPr="0089052B" w:rsidRDefault="009100A2" w:rsidP="0089052B">
            <w:pPr>
              <w:pStyle w:val="TableParagraph"/>
              <w:spacing w:line="240" w:lineRule="atLeast"/>
              <w:ind w:left="67" w:right="43"/>
              <w:jc w:val="both"/>
            </w:pPr>
            <w:r w:rsidRPr="0089052B">
              <w:t xml:space="preserve">История создания поэмы Н.А. Некрасова "Кому на Руси жить хорошо". Особенности жанра, сюжета и композиции. Фольклорная основа </w:t>
            </w:r>
            <w:r w:rsidRPr="0089052B">
              <w:rPr>
                <w:spacing w:val="-2"/>
              </w:rPr>
              <w:t>произведения</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33</w:t>
            </w:r>
          </w:p>
        </w:tc>
        <w:tc>
          <w:tcPr>
            <w:tcW w:w="7942" w:type="dxa"/>
          </w:tcPr>
          <w:p w:rsidR="00F5138C" w:rsidRPr="0089052B" w:rsidRDefault="009100A2" w:rsidP="0089052B">
            <w:pPr>
              <w:pStyle w:val="TableParagraph"/>
              <w:spacing w:line="240" w:lineRule="atLeast"/>
              <w:ind w:left="67"/>
            </w:pPr>
            <w:r w:rsidRPr="0089052B">
              <w:t xml:space="preserve">Многообразие народных типов в галерее персонажей "Кому на Руси жить </w:t>
            </w:r>
            <w:r w:rsidRPr="0089052B">
              <w:rPr>
                <w:spacing w:val="-2"/>
              </w:rPr>
              <w:t>хорошо"</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34</w:t>
            </w:r>
          </w:p>
        </w:tc>
        <w:tc>
          <w:tcPr>
            <w:tcW w:w="7942" w:type="dxa"/>
          </w:tcPr>
          <w:p w:rsidR="00F5138C" w:rsidRPr="0089052B" w:rsidRDefault="009100A2" w:rsidP="0089052B">
            <w:pPr>
              <w:pStyle w:val="TableParagraph"/>
              <w:spacing w:line="240" w:lineRule="atLeast"/>
              <w:ind w:left="67"/>
            </w:pPr>
            <w:r w:rsidRPr="0089052B">
              <w:t>Проблемысчастьяисмыслажизнивпоэме"Комуна Русижить</w:t>
            </w:r>
            <w:r w:rsidRPr="0089052B">
              <w:rPr>
                <w:spacing w:val="-2"/>
              </w:rPr>
              <w:t xml:space="preserve"> хорошо"</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35</w:t>
            </w:r>
          </w:p>
        </w:tc>
        <w:tc>
          <w:tcPr>
            <w:tcW w:w="7942" w:type="dxa"/>
          </w:tcPr>
          <w:p w:rsidR="00F5138C" w:rsidRPr="0089052B" w:rsidRDefault="009100A2" w:rsidP="0089052B">
            <w:pPr>
              <w:pStyle w:val="TableParagraph"/>
              <w:spacing w:line="240" w:lineRule="atLeast"/>
              <w:ind w:left="67"/>
            </w:pPr>
            <w:r w:rsidRPr="0089052B">
              <w:t>ОсновныеэтапыжизниитворчестваА.А.Фета.Теория"чистого</w:t>
            </w:r>
            <w:r w:rsidRPr="0089052B">
              <w:rPr>
                <w:spacing w:val="-2"/>
              </w:rPr>
              <w:t>искусства"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36</w:t>
            </w:r>
          </w:p>
        </w:tc>
        <w:tc>
          <w:tcPr>
            <w:tcW w:w="7942" w:type="dxa"/>
          </w:tcPr>
          <w:p w:rsidR="00F5138C" w:rsidRPr="0089052B" w:rsidRDefault="009100A2" w:rsidP="0089052B">
            <w:pPr>
              <w:pStyle w:val="TableParagraph"/>
              <w:spacing w:line="240" w:lineRule="atLeast"/>
              <w:ind w:left="67"/>
            </w:pPr>
            <w:r w:rsidRPr="0089052B">
              <w:t>ЧеловекиприродавлирикеА.А.</w:t>
            </w:r>
            <w:r w:rsidRPr="0089052B">
              <w:rPr>
                <w:spacing w:val="-4"/>
              </w:rPr>
              <w:t>Фета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37</w:t>
            </w:r>
          </w:p>
        </w:tc>
        <w:tc>
          <w:tcPr>
            <w:tcW w:w="7942" w:type="dxa"/>
          </w:tcPr>
          <w:p w:rsidR="00F5138C" w:rsidRPr="0089052B" w:rsidRDefault="009100A2" w:rsidP="0089052B">
            <w:pPr>
              <w:pStyle w:val="TableParagraph"/>
              <w:spacing w:line="240" w:lineRule="atLeast"/>
              <w:ind w:left="67"/>
            </w:pPr>
            <w:r w:rsidRPr="0089052B">
              <w:t>ХудожественноемастерствоА.А.</w:t>
            </w:r>
            <w:r w:rsidRPr="0089052B">
              <w:rPr>
                <w:spacing w:val="-4"/>
              </w:rPr>
              <w:t>Фета</w:t>
            </w:r>
          </w:p>
        </w:tc>
      </w:tr>
      <w:tr w:rsidR="00F5138C" w:rsidRPr="0089052B">
        <w:trPr>
          <w:trHeight w:val="484"/>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38</w:t>
            </w:r>
          </w:p>
        </w:tc>
        <w:tc>
          <w:tcPr>
            <w:tcW w:w="7942" w:type="dxa"/>
          </w:tcPr>
          <w:p w:rsidR="00F5138C" w:rsidRPr="0089052B" w:rsidRDefault="009100A2" w:rsidP="0089052B">
            <w:pPr>
              <w:pStyle w:val="TableParagraph"/>
              <w:spacing w:line="240" w:lineRule="atLeast"/>
              <w:ind w:left="67"/>
            </w:pPr>
            <w:r w:rsidRPr="0089052B">
              <w:t>Развитиеречи.АнализлирическогопроизведенияА.А.</w:t>
            </w:r>
            <w:r w:rsidRPr="0089052B">
              <w:rPr>
                <w:spacing w:val="-4"/>
              </w:rPr>
              <w:t>Фета</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39</w:t>
            </w:r>
          </w:p>
        </w:tc>
        <w:tc>
          <w:tcPr>
            <w:tcW w:w="7942" w:type="dxa"/>
          </w:tcPr>
          <w:p w:rsidR="00F5138C" w:rsidRPr="0089052B" w:rsidRDefault="009100A2" w:rsidP="0089052B">
            <w:pPr>
              <w:pStyle w:val="TableParagraph"/>
              <w:tabs>
                <w:tab w:val="left" w:pos="1467"/>
                <w:tab w:val="left" w:pos="1791"/>
                <w:tab w:val="left" w:pos="3316"/>
                <w:tab w:val="left" w:pos="4261"/>
                <w:tab w:val="left" w:pos="5177"/>
                <w:tab w:val="left" w:pos="5618"/>
                <w:tab w:val="left" w:pos="7109"/>
              </w:tabs>
              <w:spacing w:line="240" w:lineRule="atLeast"/>
              <w:ind w:left="67" w:right="55"/>
            </w:pPr>
            <w:r w:rsidRPr="0089052B">
              <w:rPr>
                <w:spacing w:val="-2"/>
              </w:rPr>
              <w:t>Подготовка</w:t>
            </w:r>
            <w:r w:rsidRPr="0089052B">
              <w:tab/>
            </w:r>
            <w:r w:rsidRPr="0089052B">
              <w:rPr>
                <w:spacing w:val="-10"/>
              </w:rPr>
              <w:t>к</w:t>
            </w:r>
            <w:r w:rsidRPr="0089052B">
              <w:tab/>
            </w:r>
            <w:r w:rsidRPr="0089052B">
              <w:rPr>
                <w:spacing w:val="-2"/>
              </w:rPr>
              <w:t>контрольной</w:t>
            </w:r>
            <w:r w:rsidRPr="0089052B">
              <w:tab/>
            </w:r>
            <w:r w:rsidRPr="0089052B">
              <w:rPr>
                <w:spacing w:val="-2"/>
              </w:rPr>
              <w:t>работе:</w:t>
            </w:r>
            <w:r w:rsidRPr="0089052B">
              <w:tab/>
            </w:r>
            <w:r w:rsidRPr="0089052B">
              <w:rPr>
                <w:spacing w:val="-2"/>
              </w:rPr>
              <w:t>ответы</w:t>
            </w:r>
            <w:r w:rsidRPr="0089052B">
              <w:tab/>
            </w:r>
            <w:r w:rsidRPr="0089052B">
              <w:rPr>
                <w:spacing w:val="-6"/>
              </w:rPr>
              <w:t>на</w:t>
            </w:r>
            <w:r w:rsidRPr="0089052B">
              <w:tab/>
            </w:r>
            <w:r w:rsidRPr="0089052B">
              <w:rPr>
                <w:spacing w:val="-2"/>
              </w:rPr>
              <w:t>проблемный</w:t>
            </w:r>
            <w:r w:rsidRPr="0089052B">
              <w:tab/>
            </w:r>
            <w:r w:rsidRPr="0089052B">
              <w:rPr>
                <w:spacing w:val="-2"/>
              </w:rPr>
              <w:t xml:space="preserve">вопрос, </w:t>
            </w:r>
            <w:r w:rsidRPr="0089052B">
              <w:t>сочинение, тесты по поэзии второй половины XIX в.</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40</w:t>
            </w:r>
          </w:p>
        </w:tc>
        <w:tc>
          <w:tcPr>
            <w:tcW w:w="7942" w:type="dxa"/>
          </w:tcPr>
          <w:p w:rsidR="00F5138C" w:rsidRPr="0089052B" w:rsidRDefault="009100A2" w:rsidP="0089052B">
            <w:pPr>
              <w:pStyle w:val="TableParagraph"/>
              <w:spacing w:line="240" w:lineRule="atLeast"/>
              <w:ind w:left="67"/>
            </w:pPr>
            <w:r w:rsidRPr="0089052B">
              <w:t>Контрольнаяработа:письменныеответынапроблемныйвопрос,сочинение, тесты по поэзии второй половины XIX в.</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41</w:t>
            </w:r>
          </w:p>
        </w:tc>
        <w:tc>
          <w:tcPr>
            <w:tcW w:w="7942" w:type="dxa"/>
          </w:tcPr>
          <w:p w:rsidR="00F5138C" w:rsidRPr="0089052B" w:rsidRDefault="009100A2" w:rsidP="0089052B">
            <w:pPr>
              <w:pStyle w:val="TableParagraph"/>
              <w:spacing w:line="240" w:lineRule="atLeast"/>
              <w:ind w:left="67"/>
            </w:pPr>
            <w:r w:rsidRPr="0089052B">
              <w:t xml:space="preserve">ОсновныеэтапыжизниитворчестваМ.Е.Салтыкова-Щедрина.Мастер </w:t>
            </w:r>
            <w:r w:rsidRPr="0089052B">
              <w:rPr>
                <w:spacing w:val="-2"/>
              </w:rPr>
              <w:t>сатиры</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42</w:t>
            </w:r>
          </w:p>
        </w:tc>
        <w:tc>
          <w:tcPr>
            <w:tcW w:w="7942" w:type="dxa"/>
          </w:tcPr>
          <w:p w:rsidR="00F5138C" w:rsidRPr="0089052B" w:rsidRDefault="009100A2" w:rsidP="0089052B">
            <w:pPr>
              <w:pStyle w:val="TableParagraph"/>
              <w:spacing w:line="240" w:lineRule="atLeast"/>
              <w:ind w:left="67"/>
            </w:pPr>
            <w:r w:rsidRPr="0089052B">
              <w:t>"История одного города" как сатирическое произведение. Глава "О корени происхождения глуповцев"</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43</w:t>
            </w:r>
          </w:p>
        </w:tc>
        <w:tc>
          <w:tcPr>
            <w:tcW w:w="7942" w:type="dxa"/>
          </w:tcPr>
          <w:p w:rsidR="00F5138C" w:rsidRPr="0089052B" w:rsidRDefault="009100A2" w:rsidP="0089052B">
            <w:pPr>
              <w:pStyle w:val="TableParagraph"/>
              <w:spacing w:line="240" w:lineRule="atLeast"/>
              <w:ind w:left="67"/>
            </w:pPr>
            <w:r w:rsidRPr="0089052B">
              <w:t>Собирательныеобразыградоначальникови"глуповцев".Главы"Опись градоначальникам", "Органчик", "Подтверждение покаяния" и другие</w:t>
            </w:r>
          </w:p>
        </w:tc>
      </w:tr>
      <w:tr w:rsidR="00F5138C" w:rsidRPr="0089052B">
        <w:trPr>
          <w:trHeight w:val="484"/>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44</w:t>
            </w:r>
          </w:p>
        </w:tc>
        <w:tc>
          <w:tcPr>
            <w:tcW w:w="7942" w:type="dxa"/>
          </w:tcPr>
          <w:p w:rsidR="00F5138C" w:rsidRPr="0089052B" w:rsidRDefault="009100A2" w:rsidP="0089052B">
            <w:pPr>
              <w:pStyle w:val="TableParagraph"/>
              <w:spacing w:line="240" w:lineRule="atLeast"/>
              <w:ind w:left="67"/>
            </w:pPr>
            <w:r w:rsidRPr="0089052B">
              <w:t>Подготовкакпрезентациипроектов политературевторойполовиныXIX</w:t>
            </w:r>
            <w:r w:rsidRPr="0089052B">
              <w:rPr>
                <w:spacing w:val="-5"/>
              </w:rPr>
              <w:t>в.</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lastRenderedPageBreak/>
              <w:t>Урок</w:t>
            </w:r>
            <w:r w:rsidRPr="0089052B">
              <w:rPr>
                <w:spacing w:val="-5"/>
              </w:rPr>
              <w:t>45</w:t>
            </w:r>
          </w:p>
        </w:tc>
        <w:tc>
          <w:tcPr>
            <w:tcW w:w="7942" w:type="dxa"/>
          </w:tcPr>
          <w:p w:rsidR="00F5138C" w:rsidRPr="0089052B" w:rsidRDefault="009100A2" w:rsidP="0089052B">
            <w:pPr>
              <w:pStyle w:val="TableParagraph"/>
              <w:spacing w:line="240" w:lineRule="atLeast"/>
              <w:ind w:left="67"/>
            </w:pPr>
            <w:r w:rsidRPr="0089052B">
              <w:t>ПрезентацияпроектовполитературевторойполовиныXIX</w:t>
            </w:r>
            <w:r w:rsidRPr="0089052B">
              <w:rPr>
                <w:spacing w:val="-5"/>
              </w:rPr>
              <w:t>в.</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lastRenderedPageBreak/>
              <w:t>Урок</w:t>
            </w:r>
            <w:r w:rsidRPr="0089052B">
              <w:rPr>
                <w:spacing w:val="-5"/>
              </w:rPr>
              <w:t>46</w:t>
            </w:r>
          </w:p>
        </w:tc>
        <w:tc>
          <w:tcPr>
            <w:tcW w:w="7942" w:type="dxa"/>
          </w:tcPr>
          <w:p w:rsidR="00F5138C" w:rsidRPr="0089052B" w:rsidRDefault="009100A2" w:rsidP="0089052B">
            <w:pPr>
              <w:pStyle w:val="TableParagraph"/>
              <w:spacing w:line="240" w:lineRule="atLeast"/>
              <w:ind w:left="67"/>
            </w:pPr>
            <w:r w:rsidRPr="0089052B">
              <w:t>ОсновныеэтапыжизниитворчестваФ.М.</w:t>
            </w:r>
            <w:r w:rsidRPr="0089052B">
              <w:rPr>
                <w:spacing w:val="-2"/>
              </w:rPr>
              <w:t>Достоевского</w:t>
            </w:r>
          </w:p>
        </w:tc>
      </w:tr>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47</w:t>
            </w:r>
          </w:p>
        </w:tc>
        <w:tc>
          <w:tcPr>
            <w:tcW w:w="7942" w:type="dxa"/>
          </w:tcPr>
          <w:p w:rsidR="00F5138C" w:rsidRPr="0089052B" w:rsidRDefault="009100A2" w:rsidP="0089052B">
            <w:pPr>
              <w:pStyle w:val="TableParagraph"/>
              <w:spacing w:line="240" w:lineRule="atLeast"/>
              <w:ind w:left="67"/>
            </w:pPr>
            <w:r w:rsidRPr="0089052B">
              <w:t>Историясозданияромана"Преступлениеинаказание".Жанровыеикомпозиционные особенности</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48</w:t>
            </w:r>
          </w:p>
        </w:tc>
        <w:tc>
          <w:tcPr>
            <w:tcW w:w="7942" w:type="dxa"/>
          </w:tcPr>
          <w:p w:rsidR="00F5138C" w:rsidRPr="0089052B" w:rsidRDefault="009100A2" w:rsidP="0089052B">
            <w:pPr>
              <w:pStyle w:val="TableParagraph"/>
              <w:tabs>
                <w:tab w:val="left" w:pos="1357"/>
                <w:tab w:val="left" w:pos="2662"/>
                <w:tab w:val="left" w:pos="3544"/>
                <w:tab w:val="left" w:pos="4527"/>
                <w:tab w:val="left" w:pos="6311"/>
                <w:tab w:val="left" w:pos="6690"/>
              </w:tabs>
              <w:spacing w:line="240" w:lineRule="atLeast"/>
              <w:ind w:left="67" w:right="61"/>
            </w:pPr>
            <w:r w:rsidRPr="0089052B">
              <w:rPr>
                <w:spacing w:val="-2"/>
              </w:rPr>
              <w:t>Основные</w:t>
            </w:r>
            <w:r w:rsidRPr="0089052B">
              <w:tab/>
            </w:r>
            <w:r w:rsidRPr="0089052B">
              <w:rPr>
                <w:spacing w:val="-2"/>
              </w:rPr>
              <w:t>сюжетные</w:t>
            </w:r>
            <w:r w:rsidRPr="0089052B">
              <w:tab/>
            </w:r>
            <w:r w:rsidRPr="0089052B">
              <w:rPr>
                <w:spacing w:val="-4"/>
              </w:rPr>
              <w:t>линии</w:t>
            </w:r>
            <w:r w:rsidRPr="0089052B">
              <w:tab/>
            </w:r>
            <w:r w:rsidRPr="0089052B">
              <w:rPr>
                <w:spacing w:val="-2"/>
              </w:rPr>
              <w:t>романа</w:t>
            </w:r>
            <w:r w:rsidRPr="0089052B">
              <w:tab/>
            </w:r>
            <w:r w:rsidRPr="0089052B">
              <w:rPr>
                <w:spacing w:val="-2"/>
              </w:rPr>
              <w:t>"Преступление</w:t>
            </w:r>
            <w:r w:rsidRPr="0089052B">
              <w:tab/>
            </w:r>
            <w:r w:rsidRPr="0089052B">
              <w:rPr>
                <w:spacing w:val="-10"/>
              </w:rPr>
              <w:t>и</w:t>
            </w:r>
            <w:r w:rsidRPr="0089052B">
              <w:tab/>
            </w:r>
            <w:r w:rsidRPr="0089052B">
              <w:rPr>
                <w:spacing w:val="-2"/>
              </w:rPr>
              <w:t xml:space="preserve">наказание". </w:t>
            </w:r>
            <w:r w:rsidRPr="0089052B">
              <w:t>Преступление Раскольникова. Идея о праве сильной личности</w:t>
            </w:r>
          </w:p>
        </w:tc>
      </w:tr>
      <w:tr w:rsidR="00F5138C" w:rsidRPr="0089052B">
        <w:trPr>
          <w:trHeight w:val="484"/>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49</w:t>
            </w:r>
          </w:p>
        </w:tc>
        <w:tc>
          <w:tcPr>
            <w:tcW w:w="7942" w:type="dxa"/>
          </w:tcPr>
          <w:p w:rsidR="00F5138C" w:rsidRPr="0089052B" w:rsidRDefault="009100A2" w:rsidP="0089052B">
            <w:pPr>
              <w:pStyle w:val="TableParagraph"/>
              <w:spacing w:line="240" w:lineRule="atLeast"/>
              <w:ind w:left="67"/>
            </w:pPr>
            <w:r w:rsidRPr="0089052B">
              <w:t>Раскольниковвсистемеобразов.Раскольникови его</w:t>
            </w:r>
            <w:r w:rsidRPr="0089052B">
              <w:rPr>
                <w:spacing w:val="-2"/>
              </w:rPr>
              <w:t>"двойники"</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50</w:t>
            </w:r>
          </w:p>
        </w:tc>
        <w:tc>
          <w:tcPr>
            <w:tcW w:w="7942" w:type="dxa"/>
          </w:tcPr>
          <w:p w:rsidR="00F5138C" w:rsidRPr="0089052B" w:rsidRDefault="009100A2" w:rsidP="0089052B">
            <w:pPr>
              <w:pStyle w:val="TableParagraph"/>
              <w:spacing w:line="240" w:lineRule="atLeast"/>
              <w:ind w:left="67"/>
            </w:pPr>
            <w:r w:rsidRPr="0089052B">
              <w:t xml:space="preserve">Униженные и оскорбленные в романе "Преступление и наказание". Образ </w:t>
            </w:r>
            <w:r w:rsidRPr="0089052B">
              <w:rPr>
                <w:spacing w:val="-2"/>
              </w:rPr>
              <w:t>Петербурга</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51</w:t>
            </w:r>
          </w:p>
        </w:tc>
        <w:tc>
          <w:tcPr>
            <w:tcW w:w="7942" w:type="dxa"/>
          </w:tcPr>
          <w:p w:rsidR="00F5138C" w:rsidRPr="0089052B" w:rsidRDefault="009100A2" w:rsidP="0089052B">
            <w:pPr>
              <w:pStyle w:val="TableParagraph"/>
              <w:spacing w:line="240" w:lineRule="atLeast"/>
              <w:ind w:left="67"/>
            </w:pPr>
            <w:r w:rsidRPr="0089052B">
              <w:t>Образ Сонечки Мармеладовой и проблема нравственного идеала в романе "Преступление и наказание"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52</w:t>
            </w:r>
          </w:p>
        </w:tc>
        <w:tc>
          <w:tcPr>
            <w:tcW w:w="7942" w:type="dxa"/>
          </w:tcPr>
          <w:p w:rsidR="00F5138C" w:rsidRPr="0089052B" w:rsidRDefault="009100A2" w:rsidP="0089052B">
            <w:pPr>
              <w:pStyle w:val="TableParagraph"/>
              <w:spacing w:line="240" w:lineRule="atLeast"/>
              <w:ind w:left="67"/>
            </w:pPr>
            <w:r w:rsidRPr="0089052B">
              <w:t>Библейскиемотивыиобразыв романе"Преступлениеи</w:t>
            </w:r>
            <w:r w:rsidRPr="0089052B">
              <w:rPr>
                <w:spacing w:val="-2"/>
              </w:rPr>
              <w:t>наказание"</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53</w:t>
            </w:r>
          </w:p>
        </w:tc>
        <w:tc>
          <w:tcPr>
            <w:tcW w:w="7942" w:type="dxa"/>
          </w:tcPr>
          <w:p w:rsidR="00F5138C" w:rsidRPr="0089052B" w:rsidRDefault="009100A2" w:rsidP="0089052B">
            <w:pPr>
              <w:pStyle w:val="TableParagraph"/>
              <w:spacing w:line="240" w:lineRule="atLeast"/>
              <w:ind w:left="67"/>
            </w:pPr>
            <w:r w:rsidRPr="0089052B">
              <w:t>Смыслназванияромана"Преступлениеинаказание".Роль</w:t>
            </w:r>
            <w:r w:rsidRPr="0089052B">
              <w:rPr>
                <w:spacing w:val="-2"/>
              </w:rPr>
              <w:t>финала</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54</w:t>
            </w:r>
          </w:p>
        </w:tc>
        <w:tc>
          <w:tcPr>
            <w:tcW w:w="7942" w:type="dxa"/>
          </w:tcPr>
          <w:p w:rsidR="00F5138C" w:rsidRPr="0089052B" w:rsidRDefault="009100A2" w:rsidP="0089052B">
            <w:pPr>
              <w:pStyle w:val="TableParagraph"/>
              <w:tabs>
                <w:tab w:val="left" w:pos="2143"/>
                <w:tab w:val="left" w:pos="3640"/>
                <w:tab w:val="left" w:pos="4960"/>
                <w:tab w:val="left" w:pos="6677"/>
                <w:tab w:val="left" w:pos="7146"/>
              </w:tabs>
              <w:spacing w:line="240" w:lineRule="atLeast"/>
              <w:ind w:left="67" w:right="52"/>
            </w:pPr>
            <w:r w:rsidRPr="0089052B">
              <w:rPr>
                <w:spacing w:val="-2"/>
              </w:rPr>
              <w:t>Художественное</w:t>
            </w:r>
            <w:r w:rsidRPr="0089052B">
              <w:tab/>
            </w:r>
            <w:r w:rsidRPr="0089052B">
              <w:rPr>
                <w:spacing w:val="-2"/>
              </w:rPr>
              <w:t>мастерство</w:t>
            </w:r>
            <w:r w:rsidRPr="0089052B">
              <w:tab/>
            </w:r>
            <w:r w:rsidRPr="0089052B">
              <w:rPr>
                <w:spacing w:val="-2"/>
              </w:rPr>
              <w:t>писателя.</w:t>
            </w:r>
            <w:r w:rsidRPr="0089052B">
              <w:tab/>
            </w:r>
            <w:r w:rsidRPr="0089052B">
              <w:rPr>
                <w:spacing w:val="-2"/>
              </w:rPr>
              <w:t>Психологизм</w:t>
            </w:r>
            <w:r w:rsidRPr="0089052B">
              <w:tab/>
            </w:r>
            <w:r w:rsidRPr="0089052B">
              <w:rPr>
                <w:spacing w:val="-10"/>
              </w:rPr>
              <w:t>в</w:t>
            </w:r>
            <w:r w:rsidRPr="0089052B">
              <w:tab/>
            </w:r>
            <w:r w:rsidRPr="0089052B">
              <w:rPr>
                <w:spacing w:val="-2"/>
              </w:rPr>
              <w:t xml:space="preserve">романе </w:t>
            </w:r>
            <w:r w:rsidRPr="0089052B">
              <w:t>"Преступление и наказание"</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55</w:t>
            </w:r>
          </w:p>
        </w:tc>
        <w:tc>
          <w:tcPr>
            <w:tcW w:w="7942" w:type="dxa"/>
          </w:tcPr>
          <w:p w:rsidR="00F5138C" w:rsidRPr="0089052B" w:rsidRDefault="009100A2" w:rsidP="0089052B">
            <w:pPr>
              <w:pStyle w:val="TableParagraph"/>
              <w:spacing w:line="240" w:lineRule="atLeast"/>
              <w:ind w:left="67"/>
            </w:pPr>
            <w:r w:rsidRPr="0089052B">
              <w:t xml:space="preserve">Историко-культурноезначениероманаФ.М.Достоевского"Преступлениеи </w:t>
            </w:r>
            <w:r w:rsidRPr="0089052B">
              <w:rPr>
                <w:spacing w:val="-2"/>
              </w:rPr>
              <w:t>наказание"</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56</w:t>
            </w:r>
          </w:p>
        </w:tc>
        <w:tc>
          <w:tcPr>
            <w:tcW w:w="7942" w:type="dxa"/>
          </w:tcPr>
          <w:p w:rsidR="00F5138C" w:rsidRPr="0089052B" w:rsidRDefault="009100A2" w:rsidP="0089052B">
            <w:pPr>
              <w:pStyle w:val="TableParagraph"/>
              <w:tabs>
                <w:tab w:val="left" w:pos="1232"/>
                <w:tab w:val="left" w:pos="2014"/>
                <w:tab w:val="left" w:pos="3453"/>
                <w:tab w:val="left" w:pos="3812"/>
                <w:tab w:val="left" w:pos="5237"/>
                <w:tab w:val="left" w:pos="6637"/>
                <w:tab w:val="left" w:pos="7131"/>
              </w:tabs>
              <w:spacing w:line="240" w:lineRule="atLeast"/>
              <w:ind w:left="67" w:right="49"/>
            </w:pPr>
            <w:r w:rsidRPr="0089052B">
              <w:rPr>
                <w:spacing w:val="-2"/>
              </w:rPr>
              <w:t>Развитие</w:t>
            </w:r>
            <w:r w:rsidRPr="0089052B">
              <w:tab/>
            </w:r>
            <w:r w:rsidRPr="0089052B">
              <w:rPr>
                <w:spacing w:val="-4"/>
              </w:rPr>
              <w:t>речи.</w:t>
            </w:r>
            <w:r w:rsidRPr="0089052B">
              <w:tab/>
            </w:r>
            <w:r w:rsidRPr="0089052B">
              <w:rPr>
                <w:spacing w:val="-2"/>
              </w:rPr>
              <w:t>Подготовка</w:t>
            </w:r>
            <w:r w:rsidRPr="0089052B">
              <w:tab/>
            </w:r>
            <w:r w:rsidRPr="0089052B">
              <w:rPr>
                <w:spacing w:val="-10"/>
              </w:rPr>
              <w:t>к</w:t>
            </w:r>
            <w:r w:rsidRPr="0089052B">
              <w:tab/>
            </w:r>
            <w:r w:rsidRPr="0089052B">
              <w:rPr>
                <w:spacing w:val="-2"/>
              </w:rPr>
              <w:t>домашнему</w:t>
            </w:r>
            <w:r w:rsidRPr="0089052B">
              <w:tab/>
            </w:r>
            <w:r w:rsidRPr="0089052B">
              <w:rPr>
                <w:spacing w:val="-2"/>
              </w:rPr>
              <w:t>сочинению</w:t>
            </w:r>
            <w:r w:rsidRPr="0089052B">
              <w:tab/>
            </w:r>
            <w:r w:rsidRPr="0089052B">
              <w:rPr>
                <w:spacing w:val="-6"/>
              </w:rPr>
              <w:t>по</w:t>
            </w:r>
            <w:r w:rsidRPr="0089052B">
              <w:tab/>
            </w:r>
            <w:r w:rsidRPr="0089052B">
              <w:rPr>
                <w:spacing w:val="-2"/>
              </w:rPr>
              <w:t xml:space="preserve">роману </w:t>
            </w:r>
            <w:r w:rsidRPr="0089052B">
              <w:t>"Преступление и наказание"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57</w:t>
            </w:r>
          </w:p>
        </w:tc>
        <w:tc>
          <w:tcPr>
            <w:tcW w:w="7942" w:type="dxa"/>
          </w:tcPr>
          <w:p w:rsidR="00F5138C" w:rsidRPr="0089052B" w:rsidRDefault="009100A2" w:rsidP="0089052B">
            <w:pPr>
              <w:pStyle w:val="TableParagraph"/>
              <w:spacing w:line="240" w:lineRule="atLeast"/>
              <w:ind w:left="67"/>
            </w:pPr>
            <w:r w:rsidRPr="0089052B">
              <w:t>ОсновныеэтапыжизниитворчестваЛ.Н.</w:t>
            </w:r>
            <w:r w:rsidRPr="0089052B">
              <w:rPr>
                <w:spacing w:val="-2"/>
              </w:rPr>
              <w:t>Толстого</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58</w:t>
            </w:r>
          </w:p>
        </w:tc>
        <w:tc>
          <w:tcPr>
            <w:tcW w:w="7942" w:type="dxa"/>
          </w:tcPr>
          <w:p w:rsidR="00F5138C" w:rsidRPr="0089052B" w:rsidRDefault="009100A2" w:rsidP="0089052B">
            <w:pPr>
              <w:pStyle w:val="TableParagraph"/>
              <w:spacing w:line="240" w:lineRule="atLeast"/>
              <w:ind w:left="67"/>
            </w:pPr>
            <w:r w:rsidRPr="0089052B">
              <w:t xml:space="preserve">Историясозданияромана-эпопеи"Войнаимир".Жанровыеособенности </w:t>
            </w:r>
            <w:r w:rsidRPr="0089052B">
              <w:rPr>
                <w:spacing w:val="-2"/>
              </w:rPr>
              <w:t>произведения</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59</w:t>
            </w:r>
          </w:p>
        </w:tc>
        <w:tc>
          <w:tcPr>
            <w:tcW w:w="7942" w:type="dxa"/>
          </w:tcPr>
          <w:p w:rsidR="00F5138C" w:rsidRPr="0089052B" w:rsidRDefault="009100A2" w:rsidP="0089052B">
            <w:pPr>
              <w:pStyle w:val="TableParagraph"/>
              <w:spacing w:line="240" w:lineRule="atLeast"/>
              <w:ind w:left="67"/>
            </w:pPr>
            <w:r w:rsidRPr="0089052B">
              <w:t xml:space="preserve">Роман-эпопея"Войнаимир".Смыслназвания.Историческаяоснова </w:t>
            </w:r>
            <w:r w:rsidRPr="0089052B">
              <w:rPr>
                <w:spacing w:val="-2"/>
              </w:rPr>
              <w:t>произведения</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60</w:t>
            </w:r>
          </w:p>
        </w:tc>
        <w:tc>
          <w:tcPr>
            <w:tcW w:w="7942" w:type="dxa"/>
          </w:tcPr>
          <w:p w:rsidR="00F5138C" w:rsidRPr="0089052B" w:rsidRDefault="009100A2" w:rsidP="0089052B">
            <w:pPr>
              <w:pStyle w:val="TableParagraph"/>
              <w:spacing w:line="240" w:lineRule="atLeast"/>
              <w:ind w:left="67"/>
            </w:pPr>
            <w:r w:rsidRPr="0089052B">
              <w:t>Роман-эпопея"Войнаимир".Нравственныеустоиижизнь</w:t>
            </w:r>
            <w:r w:rsidRPr="0089052B">
              <w:rPr>
                <w:spacing w:val="-2"/>
              </w:rPr>
              <w:t>дворянства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61</w:t>
            </w:r>
          </w:p>
        </w:tc>
        <w:tc>
          <w:tcPr>
            <w:tcW w:w="7942" w:type="dxa"/>
          </w:tcPr>
          <w:p w:rsidR="00F5138C" w:rsidRPr="0089052B" w:rsidRDefault="009100A2" w:rsidP="0089052B">
            <w:pPr>
              <w:pStyle w:val="TableParagraph"/>
              <w:spacing w:line="240" w:lineRule="atLeast"/>
              <w:ind w:left="67"/>
            </w:pPr>
            <w:r w:rsidRPr="0089052B">
              <w:t>"Мысльсемейная"в романе-эпопее"Войнаимир":Ростовыи</w:t>
            </w:r>
            <w:r w:rsidRPr="0089052B">
              <w:rPr>
                <w:spacing w:val="-2"/>
              </w:rPr>
              <w:t>Болконские</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62</w:t>
            </w:r>
          </w:p>
        </w:tc>
        <w:tc>
          <w:tcPr>
            <w:tcW w:w="7942" w:type="dxa"/>
          </w:tcPr>
          <w:p w:rsidR="00F5138C" w:rsidRPr="0089052B" w:rsidRDefault="009100A2" w:rsidP="0089052B">
            <w:pPr>
              <w:pStyle w:val="TableParagraph"/>
              <w:spacing w:line="240" w:lineRule="atLeast"/>
              <w:ind w:left="67"/>
            </w:pPr>
            <w:r w:rsidRPr="0089052B">
              <w:t>Нравственно-философскиевзглядыЛ.Н.Толстого,воплощенныевженских образах романа-эпопеи "Война и мир"</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63</w:t>
            </w:r>
          </w:p>
        </w:tc>
        <w:tc>
          <w:tcPr>
            <w:tcW w:w="7942" w:type="dxa"/>
          </w:tcPr>
          <w:p w:rsidR="00F5138C" w:rsidRPr="0089052B" w:rsidRDefault="009100A2" w:rsidP="0089052B">
            <w:pPr>
              <w:pStyle w:val="TableParagraph"/>
              <w:spacing w:line="240" w:lineRule="atLeast"/>
              <w:ind w:left="67"/>
            </w:pPr>
            <w:r w:rsidRPr="0089052B">
              <w:t>ПоискисмыслажизниАндрея</w:t>
            </w:r>
            <w:r w:rsidRPr="0089052B">
              <w:rPr>
                <w:spacing w:val="-2"/>
              </w:rPr>
              <w:t xml:space="preserve"> Болконского</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64</w:t>
            </w:r>
          </w:p>
        </w:tc>
        <w:tc>
          <w:tcPr>
            <w:tcW w:w="7942" w:type="dxa"/>
          </w:tcPr>
          <w:p w:rsidR="00F5138C" w:rsidRPr="0089052B" w:rsidRDefault="009100A2" w:rsidP="0089052B">
            <w:pPr>
              <w:pStyle w:val="TableParagraph"/>
              <w:spacing w:line="240" w:lineRule="atLeast"/>
              <w:ind w:left="67"/>
            </w:pPr>
            <w:r w:rsidRPr="0089052B">
              <w:t>ДуховныеисканияПьера</w:t>
            </w:r>
            <w:r w:rsidRPr="0089052B">
              <w:rPr>
                <w:spacing w:val="-2"/>
              </w:rPr>
              <w:t>Безухова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65</w:t>
            </w:r>
          </w:p>
        </w:tc>
        <w:tc>
          <w:tcPr>
            <w:tcW w:w="7942" w:type="dxa"/>
          </w:tcPr>
          <w:p w:rsidR="00F5138C" w:rsidRPr="0089052B" w:rsidRDefault="009100A2" w:rsidP="0089052B">
            <w:pPr>
              <w:pStyle w:val="TableParagraph"/>
              <w:spacing w:line="240" w:lineRule="atLeast"/>
              <w:ind w:left="67"/>
            </w:pPr>
            <w:r w:rsidRPr="0089052B">
              <w:t>Отечественная война1812годавромане-эпопее"Войнаи</w:t>
            </w:r>
            <w:r w:rsidRPr="0089052B">
              <w:rPr>
                <w:spacing w:val="-4"/>
              </w:rPr>
              <w:t>мир"</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66</w:t>
            </w:r>
          </w:p>
        </w:tc>
        <w:tc>
          <w:tcPr>
            <w:tcW w:w="7942" w:type="dxa"/>
          </w:tcPr>
          <w:p w:rsidR="00F5138C" w:rsidRPr="0089052B" w:rsidRDefault="009100A2" w:rsidP="0089052B">
            <w:pPr>
              <w:pStyle w:val="TableParagraph"/>
              <w:spacing w:line="240" w:lineRule="atLeast"/>
              <w:ind w:left="67"/>
            </w:pPr>
            <w:r w:rsidRPr="0089052B">
              <w:t>Бородинское сражение как идейно-композициионный центр романа-эпопеи "Война и мир"</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67</w:t>
            </w:r>
          </w:p>
        </w:tc>
        <w:tc>
          <w:tcPr>
            <w:tcW w:w="7942" w:type="dxa"/>
          </w:tcPr>
          <w:p w:rsidR="00F5138C" w:rsidRPr="0089052B" w:rsidRDefault="009100A2" w:rsidP="0089052B">
            <w:pPr>
              <w:pStyle w:val="TableParagraph"/>
              <w:spacing w:line="240" w:lineRule="atLeast"/>
              <w:ind w:left="67"/>
            </w:pPr>
            <w:r w:rsidRPr="0089052B">
              <w:t>Образы КутузоваиНаполеонавромане-эпопее"Войнаи</w:t>
            </w:r>
            <w:r w:rsidRPr="0089052B">
              <w:rPr>
                <w:spacing w:val="-4"/>
              </w:rPr>
              <w:t xml:space="preserve"> мир"</w:t>
            </w:r>
          </w:p>
        </w:tc>
      </w:tr>
      <w:tr w:rsidR="00F5138C" w:rsidRPr="0089052B">
        <w:trPr>
          <w:trHeight w:val="484"/>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68</w:t>
            </w:r>
          </w:p>
        </w:tc>
        <w:tc>
          <w:tcPr>
            <w:tcW w:w="7942" w:type="dxa"/>
          </w:tcPr>
          <w:p w:rsidR="00F5138C" w:rsidRPr="0089052B" w:rsidRDefault="009100A2" w:rsidP="0089052B">
            <w:pPr>
              <w:pStyle w:val="TableParagraph"/>
              <w:spacing w:line="240" w:lineRule="atLeast"/>
              <w:ind w:left="67"/>
            </w:pPr>
            <w:r w:rsidRPr="0089052B">
              <w:rPr>
                <w:spacing w:val="-2"/>
              </w:rPr>
              <w:t>"Мысльнародная"вромане-эпопее"Войнаимир".ОбразПлатонаКаратаева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lastRenderedPageBreak/>
              <w:t>Урок</w:t>
            </w:r>
            <w:r w:rsidRPr="0089052B">
              <w:rPr>
                <w:spacing w:val="-5"/>
              </w:rPr>
              <w:t>69</w:t>
            </w:r>
          </w:p>
        </w:tc>
        <w:tc>
          <w:tcPr>
            <w:tcW w:w="7942" w:type="dxa"/>
          </w:tcPr>
          <w:p w:rsidR="00F5138C" w:rsidRPr="0089052B" w:rsidRDefault="009100A2" w:rsidP="0089052B">
            <w:pPr>
              <w:pStyle w:val="TableParagraph"/>
              <w:spacing w:line="240" w:lineRule="atLeast"/>
              <w:ind w:left="67"/>
            </w:pPr>
            <w:r w:rsidRPr="0089052B">
              <w:t>Философияисториивромане-эпопее"Войнаимир":рольличности</w:t>
            </w:r>
            <w:r w:rsidRPr="0089052B">
              <w:rPr>
                <w:spacing w:val="-10"/>
              </w:rPr>
              <w:t>и</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479"/>
        </w:trPr>
        <w:tc>
          <w:tcPr>
            <w:tcW w:w="1133" w:type="dxa"/>
          </w:tcPr>
          <w:p w:rsidR="00F5138C" w:rsidRPr="0089052B" w:rsidRDefault="00F5138C" w:rsidP="0089052B">
            <w:pPr>
              <w:pStyle w:val="TableParagraph"/>
              <w:spacing w:line="240" w:lineRule="atLeast"/>
            </w:pPr>
          </w:p>
        </w:tc>
        <w:tc>
          <w:tcPr>
            <w:tcW w:w="7942" w:type="dxa"/>
          </w:tcPr>
          <w:p w:rsidR="00F5138C" w:rsidRPr="0089052B" w:rsidRDefault="009100A2" w:rsidP="0089052B">
            <w:pPr>
              <w:pStyle w:val="TableParagraph"/>
              <w:spacing w:line="240" w:lineRule="atLeast"/>
              <w:ind w:left="67"/>
            </w:pPr>
            <w:r w:rsidRPr="0089052B">
              <w:t>стихийное</w:t>
            </w:r>
            <w:r w:rsidRPr="0089052B">
              <w:rPr>
                <w:spacing w:val="-2"/>
              </w:rPr>
              <w:t>начало</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70</w:t>
            </w:r>
          </w:p>
        </w:tc>
        <w:tc>
          <w:tcPr>
            <w:tcW w:w="7942" w:type="dxa"/>
          </w:tcPr>
          <w:p w:rsidR="00F5138C" w:rsidRPr="0089052B" w:rsidRDefault="009100A2" w:rsidP="0089052B">
            <w:pPr>
              <w:pStyle w:val="TableParagraph"/>
              <w:spacing w:line="240" w:lineRule="atLeast"/>
              <w:ind w:left="67"/>
            </w:pPr>
            <w:r w:rsidRPr="0089052B">
              <w:t>ПсихологизмпрозыТолстого:"диалектика</w:t>
            </w:r>
            <w:r w:rsidRPr="0089052B">
              <w:rPr>
                <w:spacing w:val="-2"/>
              </w:rPr>
              <w:t>души"</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71</w:t>
            </w:r>
          </w:p>
        </w:tc>
        <w:tc>
          <w:tcPr>
            <w:tcW w:w="7942" w:type="dxa"/>
          </w:tcPr>
          <w:p w:rsidR="00F5138C" w:rsidRPr="0089052B" w:rsidRDefault="009100A2" w:rsidP="0089052B">
            <w:pPr>
              <w:pStyle w:val="TableParagraph"/>
              <w:spacing w:line="240" w:lineRule="atLeast"/>
              <w:ind w:left="67"/>
            </w:pPr>
            <w:r w:rsidRPr="0089052B">
              <w:t>ЗначениетворчестваЛ.Н.Толстоговотечественнойимировой</w:t>
            </w:r>
            <w:r w:rsidRPr="0089052B">
              <w:rPr>
                <w:spacing w:val="-2"/>
              </w:rPr>
              <w:t>культуре</w:t>
            </w:r>
          </w:p>
        </w:tc>
      </w:tr>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72</w:t>
            </w:r>
          </w:p>
        </w:tc>
        <w:tc>
          <w:tcPr>
            <w:tcW w:w="7942" w:type="dxa"/>
          </w:tcPr>
          <w:p w:rsidR="00F5138C" w:rsidRPr="0089052B" w:rsidRDefault="009100A2" w:rsidP="0089052B">
            <w:pPr>
              <w:pStyle w:val="TableParagraph"/>
              <w:spacing w:line="240" w:lineRule="atLeast"/>
              <w:ind w:left="67"/>
            </w:pPr>
            <w:r w:rsidRPr="0089052B">
              <w:t>Развитиеречи.Подготовкакдомашнемусочинениюпо роману-эпопееЛ.Н. Толстого "Война и мир"</w:t>
            </w:r>
          </w:p>
        </w:tc>
      </w:tr>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73</w:t>
            </w:r>
          </w:p>
        </w:tc>
        <w:tc>
          <w:tcPr>
            <w:tcW w:w="7942" w:type="dxa"/>
          </w:tcPr>
          <w:p w:rsidR="00F5138C" w:rsidRPr="0089052B" w:rsidRDefault="009100A2" w:rsidP="0089052B">
            <w:pPr>
              <w:pStyle w:val="TableParagraph"/>
              <w:spacing w:line="240" w:lineRule="atLeast"/>
              <w:ind w:left="67"/>
            </w:pPr>
            <w:r w:rsidRPr="0089052B">
              <w:t>Основныеэтапыжизни и творчества Н.С.Лескова.Художественный мир произведений писателя</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74</w:t>
            </w:r>
          </w:p>
        </w:tc>
        <w:tc>
          <w:tcPr>
            <w:tcW w:w="7942" w:type="dxa"/>
          </w:tcPr>
          <w:p w:rsidR="00F5138C" w:rsidRPr="0089052B" w:rsidRDefault="009100A2" w:rsidP="0089052B">
            <w:pPr>
              <w:pStyle w:val="TableParagraph"/>
              <w:spacing w:line="240" w:lineRule="atLeast"/>
              <w:ind w:left="67"/>
            </w:pPr>
            <w:r w:rsidRPr="0089052B">
              <w:t>ИзображениеэтаповдуховногопутиличностивпроизведенияхН.С. Лескова. Особенности лесковской повествовательной манеры сказа</w:t>
            </w:r>
          </w:p>
        </w:tc>
      </w:tr>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75</w:t>
            </w:r>
          </w:p>
        </w:tc>
        <w:tc>
          <w:tcPr>
            <w:tcW w:w="7942" w:type="dxa"/>
          </w:tcPr>
          <w:p w:rsidR="00F5138C" w:rsidRPr="0089052B" w:rsidRDefault="009100A2" w:rsidP="0089052B">
            <w:pPr>
              <w:pStyle w:val="TableParagraph"/>
              <w:spacing w:line="240" w:lineRule="atLeast"/>
              <w:ind w:left="67"/>
            </w:pPr>
            <w:r w:rsidRPr="0089052B">
              <w:t>ОсновныеэтапыжизниитворчестваА.П.Чехова.Новаторствопрозы</w:t>
            </w:r>
            <w:r w:rsidRPr="0089052B">
              <w:rPr>
                <w:spacing w:val="-2"/>
              </w:rPr>
              <w:t>писателя</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76</w:t>
            </w:r>
          </w:p>
        </w:tc>
        <w:tc>
          <w:tcPr>
            <w:tcW w:w="7942" w:type="dxa"/>
          </w:tcPr>
          <w:p w:rsidR="00F5138C" w:rsidRPr="0089052B" w:rsidRDefault="009100A2" w:rsidP="0089052B">
            <w:pPr>
              <w:pStyle w:val="TableParagraph"/>
              <w:spacing w:line="240" w:lineRule="atLeast"/>
              <w:ind w:left="67"/>
            </w:pPr>
            <w:r w:rsidRPr="0089052B">
              <w:t>Идейно-художественноесвоеобразиерассказа</w:t>
            </w:r>
            <w:r w:rsidRPr="0089052B">
              <w:rPr>
                <w:spacing w:val="-2"/>
              </w:rPr>
              <w:t>"Ионыч"</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77</w:t>
            </w:r>
          </w:p>
        </w:tc>
        <w:tc>
          <w:tcPr>
            <w:tcW w:w="7942" w:type="dxa"/>
          </w:tcPr>
          <w:p w:rsidR="00F5138C" w:rsidRPr="0089052B" w:rsidRDefault="009100A2" w:rsidP="0089052B">
            <w:pPr>
              <w:pStyle w:val="TableParagraph"/>
              <w:spacing w:line="240" w:lineRule="atLeast"/>
              <w:ind w:left="67"/>
            </w:pPr>
            <w:r w:rsidRPr="0089052B">
              <w:t>Многообразиефилософско-психологическойпроблематикиврассказах А.П. Чехова</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78</w:t>
            </w:r>
          </w:p>
        </w:tc>
        <w:tc>
          <w:tcPr>
            <w:tcW w:w="7942" w:type="dxa"/>
          </w:tcPr>
          <w:p w:rsidR="00F5138C" w:rsidRPr="0089052B" w:rsidRDefault="009100A2" w:rsidP="0089052B">
            <w:pPr>
              <w:pStyle w:val="TableParagraph"/>
              <w:spacing w:line="240" w:lineRule="atLeast"/>
              <w:ind w:left="67"/>
            </w:pPr>
            <w:r w:rsidRPr="0089052B">
              <w:t>А.П.Чехов.Комедия"Вишневыйсад".Историясоздания,жанровые особенности комедии. Смысл названия</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79</w:t>
            </w:r>
          </w:p>
        </w:tc>
        <w:tc>
          <w:tcPr>
            <w:tcW w:w="7942" w:type="dxa"/>
          </w:tcPr>
          <w:p w:rsidR="00F5138C" w:rsidRPr="0089052B" w:rsidRDefault="009100A2" w:rsidP="0089052B">
            <w:pPr>
              <w:pStyle w:val="TableParagraph"/>
              <w:spacing w:line="240" w:lineRule="atLeast"/>
              <w:ind w:left="67" w:right="42"/>
            </w:pPr>
            <w:r w:rsidRPr="0089052B">
              <w:t>Проблематикакомедии"Вишневыйсад".Особенностиконфликтаисистемы образов. Разрушение "дворянского гнезда"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80</w:t>
            </w:r>
          </w:p>
        </w:tc>
        <w:tc>
          <w:tcPr>
            <w:tcW w:w="7942" w:type="dxa"/>
          </w:tcPr>
          <w:p w:rsidR="00F5138C" w:rsidRPr="0089052B" w:rsidRDefault="009100A2" w:rsidP="0089052B">
            <w:pPr>
              <w:pStyle w:val="TableParagraph"/>
              <w:spacing w:line="240" w:lineRule="atLeast"/>
              <w:ind w:left="67"/>
            </w:pPr>
            <w:r w:rsidRPr="0089052B">
              <w:t>РаневскаяиГаевкакгероиуходящеговпрошлоеусадебного</w:t>
            </w:r>
            <w:r w:rsidRPr="0089052B">
              <w:rPr>
                <w:spacing w:val="-4"/>
              </w:rPr>
              <w:t>быта</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81</w:t>
            </w:r>
          </w:p>
        </w:tc>
        <w:tc>
          <w:tcPr>
            <w:tcW w:w="7942" w:type="dxa"/>
          </w:tcPr>
          <w:p w:rsidR="00F5138C" w:rsidRPr="0089052B" w:rsidRDefault="009100A2" w:rsidP="0089052B">
            <w:pPr>
              <w:pStyle w:val="TableParagraph"/>
              <w:spacing w:line="240" w:lineRule="atLeast"/>
              <w:ind w:left="67"/>
            </w:pPr>
            <w:r w:rsidRPr="0089052B">
              <w:t xml:space="preserve">Настоящееибудущеевкомедии"Вишневыйсад":образыЛопахина,Петии </w:t>
            </w:r>
            <w:r w:rsidRPr="0089052B">
              <w:rPr>
                <w:spacing w:val="-4"/>
              </w:rPr>
              <w:t>Ани</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82</w:t>
            </w:r>
          </w:p>
        </w:tc>
        <w:tc>
          <w:tcPr>
            <w:tcW w:w="7942" w:type="dxa"/>
          </w:tcPr>
          <w:p w:rsidR="00F5138C" w:rsidRPr="0089052B" w:rsidRDefault="009100A2" w:rsidP="0089052B">
            <w:pPr>
              <w:pStyle w:val="TableParagraph"/>
              <w:spacing w:line="240" w:lineRule="atLeast"/>
              <w:ind w:left="67"/>
            </w:pPr>
            <w:r w:rsidRPr="0089052B">
              <w:t>Художественноемастерство,новаторствоЧехова-драматурга.Значение творческого наследия А.П. Чехова</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83</w:t>
            </w:r>
          </w:p>
        </w:tc>
        <w:tc>
          <w:tcPr>
            <w:tcW w:w="7942" w:type="dxa"/>
          </w:tcPr>
          <w:p w:rsidR="00F5138C" w:rsidRPr="0089052B" w:rsidRDefault="009100A2" w:rsidP="0089052B">
            <w:pPr>
              <w:pStyle w:val="TableParagraph"/>
              <w:spacing w:line="240" w:lineRule="atLeast"/>
              <w:ind w:left="67"/>
            </w:pPr>
            <w:r w:rsidRPr="0089052B">
              <w:t xml:space="preserve">Развитиеречи.ПодготовкакдомашнемусочинениюпотворчествуА.П. </w:t>
            </w:r>
            <w:r w:rsidRPr="0089052B">
              <w:rPr>
                <w:spacing w:val="-2"/>
              </w:rPr>
              <w:t>Чехова</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84</w:t>
            </w:r>
          </w:p>
        </w:tc>
        <w:tc>
          <w:tcPr>
            <w:tcW w:w="7942" w:type="dxa"/>
          </w:tcPr>
          <w:p w:rsidR="00F5138C" w:rsidRPr="0089052B" w:rsidRDefault="009100A2" w:rsidP="0089052B">
            <w:pPr>
              <w:pStyle w:val="TableParagraph"/>
              <w:spacing w:line="240" w:lineRule="atLeast"/>
              <w:ind w:left="67"/>
            </w:pPr>
            <w:r w:rsidRPr="0089052B">
              <w:t xml:space="preserve">Внеклассноечтение"ЛюбимыестраницылитературывторойполовиныXIX </w:t>
            </w:r>
            <w:r w:rsidRPr="0089052B">
              <w:rPr>
                <w:spacing w:val="-4"/>
              </w:rPr>
              <w:t>в."</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85</w:t>
            </w:r>
          </w:p>
        </w:tc>
        <w:tc>
          <w:tcPr>
            <w:tcW w:w="7942" w:type="dxa"/>
          </w:tcPr>
          <w:p w:rsidR="00F5138C" w:rsidRPr="0089052B" w:rsidRDefault="009100A2" w:rsidP="0089052B">
            <w:pPr>
              <w:pStyle w:val="TableParagraph"/>
              <w:tabs>
                <w:tab w:val="left" w:pos="1467"/>
                <w:tab w:val="left" w:pos="1789"/>
                <w:tab w:val="left" w:pos="3313"/>
                <w:tab w:val="left" w:pos="4259"/>
                <w:tab w:val="left" w:pos="5175"/>
                <w:tab w:val="left" w:pos="5616"/>
                <w:tab w:val="left" w:pos="7107"/>
              </w:tabs>
              <w:spacing w:line="240" w:lineRule="atLeast"/>
              <w:ind w:left="67" w:right="57"/>
            </w:pPr>
            <w:r w:rsidRPr="0089052B">
              <w:rPr>
                <w:spacing w:val="-2"/>
              </w:rPr>
              <w:t>Подготовка</w:t>
            </w:r>
            <w:r w:rsidRPr="0089052B">
              <w:tab/>
            </w:r>
            <w:r w:rsidRPr="0089052B">
              <w:rPr>
                <w:spacing w:val="-10"/>
              </w:rPr>
              <w:t>к</w:t>
            </w:r>
            <w:r w:rsidRPr="0089052B">
              <w:tab/>
            </w:r>
            <w:r w:rsidRPr="0089052B">
              <w:rPr>
                <w:spacing w:val="-2"/>
              </w:rPr>
              <w:t>контрольной</w:t>
            </w:r>
            <w:r w:rsidRPr="0089052B">
              <w:tab/>
            </w:r>
            <w:r w:rsidRPr="0089052B">
              <w:rPr>
                <w:spacing w:val="-2"/>
              </w:rPr>
              <w:t>работе:</w:t>
            </w:r>
            <w:r w:rsidRPr="0089052B">
              <w:tab/>
            </w:r>
            <w:r w:rsidRPr="0089052B">
              <w:rPr>
                <w:spacing w:val="-2"/>
              </w:rPr>
              <w:t>ответы</w:t>
            </w:r>
            <w:r w:rsidRPr="0089052B">
              <w:tab/>
            </w:r>
            <w:r w:rsidRPr="0089052B">
              <w:rPr>
                <w:spacing w:val="-6"/>
              </w:rPr>
              <w:t>на</w:t>
            </w:r>
            <w:r w:rsidRPr="0089052B">
              <w:tab/>
            </w:r>
            <w:r w:rsidRPr="0089052B">
              <w:rPr>
                <w:spacing w:val="-2"/>
              </w:rPr>
              <w:t>проблемный</w:t>
            </w:r>
            <w:r w:rsidRPr="0089052B">
              <w:tab/>
            </w:r>
            <w:r w:rsidRPr="0089052B">
              <w:rPr>
                <w:spacing w:val="-2"/>
              </w:rPr>
              <w:t xml:space="preserve">вопрос, </w:t>
            </w:r>
            <w:r w:rsidRPr="0089052B">
              <w:t>сочинение, тесты по литературе второй половины XIX в.</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86</w:t>
            </w:r>
          </w:p>
        </w:tc>
        <w:tc>
          <w:tcPr>
            <w:tcW w:w="7942" w:type="dxa"/>
          </w:tcPr>
          <w:p w:rsidR="00F5138C" w:rsidRPr="0089052B" w:rsidRDefault="009100A2" w:rsidP="0089052B">
            <w:pPr>
              <w:pStyle w:val="TableParagraph"/>
              <w:spacing w:line="240" w:lineRule="atLeast"/>
              <w:ind w:left="67"/>
            </w:pPr>
            <w:r w:rsidRPr="0089052B">
              <w:t>Контрольнаяработа: ответынапроблемный вопрос,сочинение,тестыпо литературе второй половины XIX в.</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87</w:t>
            </w:r>
          </w:p>
        </w:tc>
        <w:tc>
          <w:tcPr>
            <w:tcW w:w="7942" w:type="dxa"/>
          </w:tcPr>
          <w:p w:rsidR="00F5138C" w:rsidRPr="0089052B" w:rsidRDefault="009100A2" w:rsidP="0089052B">
            <w:pPr>
              <w:pStyle w:val="TableParagraph"/>
              <w:spacing w:line="240" w:lineRule="atLeast"/>
              <w:ind w:left="67"/>
            </w:pPr>
            <w:r w:rsidRPr="0089052B">
              <w:t>ПрезентацияпроектовполитературевторойполовиныXIX</w:t>
            </w:r>
            <w:r w:rsidRPr="0089052B">
              <w:rPr>
                <w:spacing w:val="-5"/>
              </w:rPr>
              <w:t>в.</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88</w:t>
            </w:r>
          </w:p>
        </w:tc>
        <w:tc>
          <w:tcPr>
            <w:tcW w:w="7942" w:type="dxa"/>
          </w:tcPr>
          <w:p w:rsidR="00F5138C" w:rsidRPr="0089052B" w:rsidRDefault="009100A2" w:rsidP="0089052B">
            <w:pPr>
              <w:pStyle w:val="TableParagraph"/>
              <w:spacing w:line="240" w:lineRule="atLeast"/>
              <w:ind w:left="67"/>
            </w:pPr>
            <w:r w:rsidRPr="0089052B">
              <w:t>Поэзия народовРоссии.Страницы жизни поэта(по выбору,например,Г. Тукая, К. Хетагурова) и особенности его лирики</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89</w:t>
            </w:r>
          </w:p>
        </w:tc>
        <w:tc>
          <w:tcPr>
            <w:tcW w:w="7942" w:type="dxa"/>
          </w:tcPr>
          <w:p w:rsidR="00F5138C" w:rsidRPr="0089052B" w:rsidRDefault="009100A2" w:rsidP="0089052B">
            <w:pPr>
              <w:pStyle w:val="TableParagraph"/>
              <w:spacing w:line="240" w:lineRule="atLeast"/>
              <w:ind w:left="67"/>
            </w:pPr>
            <w:r w:rsidRPr="0089052B">
              <w:t>Резервныйурок.АнализлирическогопроизведенияизпоэзиинародовРоссии (по выбору)</w:t>
            </w:r>
          </w:p>
        </w:tc>
      </w:tr>
      <w:tr w:rsidR="00F5138C" w:rsidRPr="0089052B">
        <w:trPr>
          <w:trHeight w:val="484"/>
        </w:trPr>
        <w:tc>
          <w:tcPr>
            <w:tcW w:w="1133" w:type="dxa"/>
          </w:tcPr>
          <w:p w:rsidR="00F5138C" w:rsidRPr="0089052B" w:rsidRDefault="009100A2" w:rsidP="0089052B">
            <w:pPr>
              <w:pStyle w:val="TableParagraph"/>
              <w:spacing w:line="240" w:lineRule="atLeast"/>
              <w:ind w:left="62"/>
            </w:pPr>
            <w:r w:rsidRPr="0089052B">
              <w:lastRenderedPageBreak/>
              <w:t>Урок</w:t>
            </w:r>
            <w:r w:rsidRPr="0089052B">
              <w:rPr>
                <w:spacing w:val="-5"/>
              </w:rPr>
              <w:t>90</w:t>
            </w:r>
          </w:p>
        </w:tc>
        <w:tc>
          <w:tcPr>
            <w:tcW w:w="7942" w:type="dxa"/>
          </w:tcPr>
          <w:p w:rsidR="00F5138C" w:rsidRPr="0089052B" w:rsidRDefault="009100A2" w:rsidP="0089052B">
            <w:pPr>
              <w:pStyle w:val="TableParagraph"/>
              <w:spacing w:line="240" w:lineRule="atLeast"/>
              <w:ind w:left="67"/>
            </w:pPr>
            <w:r w:rsidRPr="0089052B">
              <w:t>Жизньитворчествописателя(Ч.Диккенса,Г.Флобераидругих).</w:t>
            </w:r>
            <w:r w:rsidRPr="0089052B">
              <w:rPr>
                <w:spacing w:val="-2"/>
              </w:rPr>
              <w:t>История</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479"/>
        </w:trPr>
        <w:tc>
          <w:tcPr>
            <w:tcW w:w="1133" w:type="dxa"/>
          </w:tcPr>
          <w:p w:rsidR="00F5138C" w:rsidRPr="0089052B" w:rsidRDefault="00F5138C" w:rsidP="0089052B">
            <w:pPr>
              <w:pStyle w:val="TableParagraph"/>
              <w:spacing w:line="240" w:lineRule="atLeast"/>
            </w:pPr>
          </w:p>
        </w:tc>
        <w:tc>
          <w:tcPr>
            <w:tcW w:w="7942" w:type="dxa"/>
          </w:tcPr>
          <w:p w:rsidR="00F5138C" w:rsidRPr="0089052B" w:rsidRDefault="009100A2" w:rsidP="0089052B">
            <w:pPr>
              <w:pStyle w:val="TableParagraph"/>
              <w:spacing w:line="240" w:lineRule="atLeast"/>
              <w:ind w:left="67"/>
            </w:pPr>
            <w:r w:rsidRPr="0089052B">
              <w:t>создания,сюжети композиция</w:t>
            </w:r>
            <w:r w:rsidRPr="0089052B">
              <w:rPr>
                <w:spacing w:val="-2"/>
              </w:rPr>
              <w:t>произведения</w:t>
            </w:r>
          </w:p>
        </w:tc>
      </w:tr>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91</w:t>
            </w:r>
          </w:p>
        </w:tc>
        <w:tc>
          <w:tcPr>
            <w:tcW w:w="7942" w:type="dxa"/>
          </w:tcPr>
          <w:p w:rsidR="00F5138C" w:rsidRPr="0089052B" w:rsidRDefault="009100A2" w:rsidP="0089052B">
            <w:pPr>
              <w:pStyle w:val="TableParagraph"/>
              <w:spacing w:line="240" w:lineRule="atLeast"/>
              <w:ind w:left="67"/>
            </w:pPr>
            <w:r w:rsidRPr="0089052B">
              <w:t xml:space="preserve">Ч. Диккенс. Роман "Большие надежды". Тематика, проблематика. Система </w:t>
            </w:r>
            <w:r w:rsidRPr="0089052B">
              <w:rPr>
                <w:spacing w:val="-2"/>
              </w:rPr>
              <w:t>образов</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92</w:t>
            </w:r>
          </w:p>
        </w:tc>
        <w:tc>
          <w:tcPr>
            <w:tcW w:w="7942" w:type="dxa"/>
          </w:tcPr>
          <w:p w:rsidR="00F5138C" w:rsidRPr="0089052B" w:rsidRDefault="009100A2" w:rsidP="0089052B">
            <w:pPr>
              <w:pStyle w:val="TableParagraph"/>
              <w:spacing w:line="240" w:lineRule="atLeast"/>
              <w:ind w:left="67"/>
            </w:pPr>
            <w:r w:rsidRPr="0089052B">
              <w:t xml:space="preserve">Резервный урок.Г.Флобер"МадамБовари". Художественное мастерство </w:t>
            </w:r>
            <w:r w:rsidRPr="0089052B">
              <w:rPr>
                <w:spacing w:val="-2"/>
              </w:rPr>
              <w:t>писателя</w:t>
            </w:r>
          </w:p>
        </w:tc>
      </w:tr>
      <w:tr w:rsidR="00F5138C" w:rsidRPr="0089052B">
        <w:trPr>
          <w:trHeight w:val="484"/>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93</w:t>
            </w:r>
          </w:p>
        </w:tc>
        <w:tc>
          <w:tcPr>
            <w:tcW w:w="7942" w:type="dxa"/>
          </w:tcPr>
          <w:p w:rsidR="00F5138C" w:rsidRPr="0089052B" w:rsidRDefault="009100A2" w:rsidP="0089052B">
            <w:pPr>
              <w:pStyle w:val="TableParagraph"/>
              <w:spacing w:line="240" w:lineRule="atLeast"/>
              <w:ind w:left="67"/>
            </w:pPr>
            <w:r w:rsidRPr="0089052B">
              <w:t>Развитиеречи.Письменныйответнапроблемный</w:t>
            </w:r>
            <w:r w:rsidRPr="0089052B">
              <w:rPr>
                <w:spacing w:val="-2"/>
              </w:rPr>
              <w:t>вопрос</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94</w:t>
            </w:r>
          </w:p>
        </w:tc>
        <w:tc>
          <w:tcPr>
            <w:tcW w:w="7942" w:type="dxa"/>
          </w:tcPr>
          <w:p w:rsidR="00F5138C" w:rsidRPr="0089052B" w:rsidRDefault="009100A2" w:rsidP="0089052B">
            <w:pPr>
              <w:pStyle w:val="TableParagraph"/>
              <w:spacing w:line="240" w:lineRule="atLeast"/>
              <w:ind w:left="67"/>
            </w:pPr>
            <w:r w:rsidRPr="0089052B">
              <w:t xml:space="preserve">Страницы жизни поэта (А. Рембо, Ш. Бодлера и других), особенности его </w:t>
            </w:r>
            <w:r w:rsidRPr="0089052B">
              <w:rPr>
                <w:spacing w:val="-2"/>
              </w:rPr>
              <w:t>лирики</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95</w:t>
            </w:r>
          </w:p>
        </w:tc>
        <w:tc>
          <w:tcPr>
            <w:tcW w:w="7942" w:type="dxa"/>
          </w:tcPr>
          <w:p w:rsidR="00F5138C" w:rsidRPr="0089052B" w:rsidRDefault="009100A2" w:rsidP="0089052B">
            <w:pPr>
              <w:pStyle w:val="TableParagraph"/>
              <w:spacing w:line="240" w:lineRule="atLeast"/>
              <w:ind w:left="67"/>
            </w:pPr>
            <w:r w:rsidRPr="0089052B">
              <w:t>Резервныйурок.Символическиеобразывстихотворениях,особенности поэтического языка (на выбор А. Рембо, Ш. Бодлера и другие)</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96</w:t>
            </w:r>
          </w:p>
        </w:tc>
        <w:tc>
          <w:tcPr>
            <w:tcW w:w="7942" w:type="dxa"/>
          </w:tcPr>
          <w:p w:rsidR="00F5138C" w:rsidRPr="0089052B" w:rsidRDefault="009100A2" w:rsidP="0089052B">
            <w:pPr>
              <w:pStyle w:val="TableParagraph"/>
              <w:spacing w:line="240" w:lineRule="atLeast"/>
              <w:ind w:left="67"/>
            </w:pPr>
            <w:r w:rsidRPr="0089052B">
              <w:t>Жизньитворчестводраматурга(Г.Ибсенидругие)Историясоздания, сюжет и конфликт в произведении</w:t>
            </w:r>
          </w:p>
        </w:tc>
      </w:tr>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97</w:t>
            </w:r>
          </w:p>
        </w:tc>
        <w:tc>
          <w:tcPr>
            <w:tcW w:w="7942" w:type="dxa"/>
          </w:tcPr>
          <w:p w:rsidR="00F5138C" w:rsidRPr="0089052B" w:rsidRDefault="009100A2" w:rsidP="0089052B">
            <w:pPr>
              <w:pStyle w:val="TableParagraph"/>
              <w:spacing w:line="240" w:lineRule="atLeast"/>
              <w:ind w:left="67"/>
            </w:pPr>
            <w:r w:rsidRPr="0089052B">
              <w:t>Резервныйурок. Г.Ибсен "Кукольныйдом". Проблематика пьесы. Система образов. Новаторство драматурга</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98</w:t>
            </w:r>
          </w:p>
        </w:tc>
        <w:tc>
          <w:tcPr>
            <w:tcW w:w="7942" w:type="dxa"/>
          </w:tcPr>
          <w:p w:rsidR="00F5138C" w:rsidRPr="0089052B" w:rsidRDefault="009100A2" w:rsidP="0089052B">
            <w:pPr>
              <w:pStyle w:val="TableParagraph"/>
              <w:spacing w:line="240" w:lineRule="atLeast"/>
              <w:ind w:left="67"/>
            </w:pPr>
            <w:r w:rsidRPr="0089052B">
              <w:t>Резервныйурок.Повторение.Сквозныеобразыимотивывлитературе второй половины XIX в.</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99</w:t>
            </w:r>
          </w:p>
        </w:tc>
        <w:tc>
          <w:tcPr>
            <w:tcW w:w="7942" w:type="dxa"/>
          </w:tcPr>
          <w:p w:rsidR="00F5138C" w:rsidRPr="0089052B" w:rsidRDefault="009100A2" w:rsidP="0089052B">
            <w:pPr>
              <w:pStyle w:val="TableParagraph"/>
              <w:spacing w:line="240" w:lineRule="atLeast"/>
              <w:ind w:left="67"/>
            </w:pPr>
            <w:r w:rsidRPr="0089052B">
              <w:t>Резервный урок. Обобщение пройденного материала по литературе второй половины XIX в.</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фок</w:t>
            </w:r>
            <w:r w:rsidRPr="0089052B">
              <w:rPr>
                <w:spacing w:val="-5"/>
              </w:rPr>
              <w:t>100</w:t>
            </w:r>
          </w:p>
        </w:tc>
        <w:tc>
          <w:tcPr>
            <w:tcW w:w="7942" w:type="dxa"/>
          </w:tcPr>
          <w:p w:rsidR="00F5138C" w:rsidRPr="0089052B" w:rsidRDefault="009100A2" w:rsidP="0089052B">
            <w:pPr>
              <w:pStyle w:val="TableParagraph"/>
              <w:spacing w:line="240" w:lineRule="atLeast"/>
              <w:ind w:left="67"/>
            </w:pPr>
            <w:r w:rsidRPr="0089052B">
              <w:t>Внеклассноечтение"Вмиресовременной</w:t>
            </w:r>
            <w:r w:rsidRPr="0089052B">
              <w:rPr>
                <w:spacing w:val="-2"/>
              </w:rPr>
              <w:t>литературы"</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фок</w:t>
            </w:r>
            <w:r w:rsidRPr="0089052B">
              <w:rPr>
                <w:spacing w:val="-5"/>
              </w:rPr>
              <w:t>101</w:t>
            </w:r>
          </w:p>
        </w:tc>
        <w:tc>
          <w:tcPr>
            <w:tcW w:w="7942" w:type="dxa"/>
          </w:tcPr>
          <w:p w:rsidR="00F5138C" w:rsidRPr="0089052B" w:rsidRDefault="009100A2" w:rsidP="0089052B">
            <w:pPr>
              <w:pStyle w:val="TableParagraph"/>
              <w:spacing w:line="240" w:lineRule="atLeast"/>
              <w:ind w:left="67"/>
            </w:pPr>
            <w:r w:rsidRPr="0089052B">
              <w:t>Резервныйурок.Подготовкакпрезентациипроектапозарубежнойлитературе начала XIX в.</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фок</w:t>
            </w:r>
            <w:r w:rsidRPr="0089052B">
              <w:rPr>
                <w:spacing w:val="-5"/>
              </w:rPr>
              <w:t>102</w:t>
            </w:r>
          </w:p>
        </w:tc>
        <w:tc>
          <w:tcPr>
            <w:tcW w:w="7942" w:type="dxa"/>
          </w:tcPr>
          <w:p w:rsidR="00F5138C" w:rsidRPr="0089052B" w:rsidRDefault="009100A2" w:rsidP="0089052B">
            <w:pPr>
              <w:pStyle w:val="TableParagraph"/>
              <w:spacing w:line="240" w:lineRule="atLeast"/>
              <w:ind w:left="67"/>
            </w:pPr>
            <w:r w:rsidRPr="0089052B">
              <w:t>ПрезентацияпроектапозарубежнойлитературеXIX</w:t>
            </w:r>
            <w:r w:rsidRPr="0089052B">
              <w:rPr>
                <w:spacing w:val="-5"/>
              </w:rPr>
              <w:t>в.</w:t>
            </w:r>
          </w:p>
        </w:tc>
      </w:tr>
      <w:tr w:rsidR="00F5138C" w:rsidRPr="0089052B">
        <w:trPr>
          <w:trHeight w:val="1032"/>
        </w:trPr>
        <w:tc>
          <w:tcPr>
            <w:tcW w:w="9075" w:type="dxa"/>
            <w:gridSpan w:val="2"/>
          </w:tcPr>
          <w:p w:rsidR="00F5138C" w:rsidRPr="0089052B" w:rsidRDefault="009100A2" w:rsidP="0089052B">
            <w:pPr>
              <w:pStyle w:val="TableParagraph"/>
              <w:spacing w:line="240" w:lineRule="atLeast"/>
              <w:ind w:left="62" w:right="27"/>
            </w:pPr>
            <w:r w:rsidRPr="0089052B">
              <w:t xml:space="preserve">ОБЩЕЕКОЛИЧЕСТВОУРОКОВПОПРОГРАММЕ:102,изнихуроков,отведенных на контрольные работы (в том числе Всероссийские проверочные работы), - не более </w:t>
            </w:r>
            <w:r w:rsidRPr="0089052B">
              <w:rPr>
                <w:spacing w:val="-6"/>
              </w:rPr>
              <w:t>10</w:t>
            </w:r>
          </w:p>
        </w:tc>
      </w:tr>
    </w:tbl>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0" w:right="840"/>
        <w:jc w:val="right"/>
        <w:rPr>
          <w:sz w:val="22"/>
          <w:szCs w:val="22"/>
        </w:rPr>
      </w:pPr>
      <w:r w:rsidRPr="0089052B">
        <w:rPr>
          <w:sz w:val="22"/>
          <w:szCs w:val="22"/>
        </w:rPr>
        <w:t>Таблица</w:t>
      </w:r>
      <w:r w:rsidRPr="0089052B">
        <w:rPr>
          <w:spacing w:val="-5"/>
          <w:sz w:val="22"/>
          <w:szCs w:val="22"/>
        </w:rPr>
        <w:t>4.1</w:t>
      </w:r>
    </w:p>
    <w:p w:rsidR="00F5138C" w:rsidRPr="0089052B" w:rsidRDefault="00F5138C" w:rsidP="0089052B">
      <w:pPr>
        <w:pStyle w:val="a5"/>
        <w:spacing w:line="240" w:lineRule="atLeast"/>
        <w:ind w:left="0"/>
        <w:jc w:val="left"/>
        <w:rPr>
          <w:sz w:val="22"/>
          <w:szCs w:val="22"/>
        </w:rPr>
      </w:pPr>
    </w:p>
    <w:p w:rsidR="00F5138C" w:rsidRPr="0089052B" w:rsidRDefault="009100A2" w:rsidP="00823AC8">
      <w:pPr>
        <w:pStyle w:val="a8"/>
        <w:numPr>
          <w:ilvl w:val="0"/>
          <w:numId w:val="32"/>
        </w:numPr>
        <w:tabs>
          <w:tab w:val="left" w:pos="1435"/>
        </w:tabs>
        <w:spacing w:line="240" w:lineRule="atLeast"/>
        <w:ind w:hanging="302"/>
      </w:pPr>
      <w:r w:rsidRPr="0089052B">
        <w:rPr>
          <w:spacing w:val="-2"/>
        </w:rPr>
        <w:t>класс</w:t>
      </w:r>
    </w:p>
    <w:p w:rsidR="00F5138C" w:rsidRPr="0089052B" w:rsidRDefault="00F5138C" w:rsidP="0089052B">
      <w:pPr>
        <w:pStyle w:val="a5"/>
        <w:spacing w:line="240" w:lineRule="atLeast"/>
        <w:ind w:left="0"/>
        <w:jc w:val="left"/>
        <w:rPr>
          <w:sz w:val="22"/>
          <w:szCs w:val="2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480"/>
        </w:trPr>
        <w:tc>
          <w:tcPr>
            <w:tcW w:w="1133" w:type="dxa"/>
          </w:tcPr>
          <w:p w:rsidR="00F5138C" w:rsidRPr="0089052B" w:rsidRDefault="009100A2" w:rsidP="0089052B">
            <w:pPr>
              <w:pStyle w:val="TableParagraph"/>
              <w:spacing w:line="240" w:lineRule="atLeast"/>
              <w:ind w:left="158"/>
            </w:pPr>
            <w:r w:rsidRPr="0089052B">
              <w:t>N</w:t>
            </w:r>
            <w:r w:rsidRPr="0089052B">
              <w:rPr>
                <w:spacing w:val="-2"/>
              </w:rPr>
              <w:t>урока</w:t>
            </w:r>
          </w:p>
        </w:tc>
        <w:tc>
          <w:tcPr>
            <w:tcW w:w="7942" w:type="dxa"/>
          </w:tcPr>
          <w:p w:rsidR="00F5138C" w:rsidRPr="0089052B" w:rsidRDefault="009100A2" w:rsidP="0089052B">
            <w:pPr>
              <w:pStyle w:val="TableParagraph"/>
              <w:spacing w:line="240" w:lineRule="atLeast"/>
              <w:ind w:left="10"/>
              <w:jc w:val="center"/>
            </w:pPr>
            <w:r w:rsidRPr="0089052B">
              <w:t xml:space="preserve">Тема </w:t>
            </w:r>
            <w:r w:rsidRPr="0089052B">
              <w:rPr>
                <w:spacing w:val="-2"/>
              </w:rPr>
              <w:t>урока</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1</w:t>
            </w:r>
          </w:p>
        </w:tc>
        <w:tc>
          <w:tcPr>
            <w:tcW w:w="7942" w:type="dxa"/>
          </w:tcPr>
          <w:p w:rsidR="00F5138C" w:rsidRPr="0089052B" w:rsidRDefault="009100A2" w:rsidP="0089052B">
            <w:pPr>
              <w:pStyle w:val="TableParagraph"/>
              <w:spacing w:line="240" w:lineRule="atLeast"/>
              <w:ind w:left="67"/>
            </w:pPr>
            <w:r w:rsidRPr="0089052B">
              <w:t>ВведениевкурсрусскойлитературыXXв.Основныеэтапыжизниитворчества А.И. Куприна. Проблематика рассказов писателя</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2</w:t>
            </w:r>
          </w:p>
        </w:tc>
        <w:tc>
          <w:tcPr>
            <w:tcW w:w="7942" w:type="dxa"/>
          </w:tcPr>
          <w:p w:rsidR="00F5138C" w:rsidRPr="0089052B" w:rsidRDefault="009100A2" w:rsidP="0089052B">
            <w:pPr>
              <w:pStyle w:val="TableParagraph"/>
              <w:spacing w:line="240" w:lineRule="atLeast"/>
              <w:ind w:left="67"/>
            </w:pPr>
            <w:r w:rsidRPr="0089052B">
              <w:t>СвоеобразиесюжетаповестиА.И.Куприна"Олеся".Художественное мастерство писателя</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3</w:t>
            </w:r>
          </w:p>
        </w:tc>
        <w:tc>
          <w:tcPr>
            <w:tcW w:w="7942" w:type="dxa"/>
          </w:tcPr>
          <w:p w:rsidR="00F5138C" w:rsidRPr="0089052B" w:rsidRDefault="009100A2" w:rsidP="0089052B">
            <w:pPr>
              <w:pStyle w:val="TableParagraph"/>
              <w:spacing w:line="240" w:lineRule="atLeast"/>
              <w:ind w:left="67" w:right="48"/>
            </w:pPr>
            <w:r w:rsidRPr="0089052B">
              <w:t>ОсновныеэтапыжизниитворчестваЛ.Н.Андреева.Наперепутьяхреализма и модернизма</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4</w:t>
            </w:r>
          </w:p>
        </w:tc>
        <w:tc>
          <w:tcPr>
            <w:tcW w:w="7942" w:type="dxa"/>
          </w:tcPr>
          <w:p w:rsidR="00F5138C" w:rsidRPr="0089052B" w:rsidRDefault="009100A2" w:rsidP="0089052B">
            <w:pPr>
              <w:pStyle w:val="TableParagraph"/>
              <w:spacing w:line="240" w:lineRule="atLeast"/>
              <w:ind w:left="67"/>
            </w:pPr>
            <w:r w:rsidRPr="0089052B">
              <w:t>ПроблематикарассказаЛ.Н.Андреева"Большойшлем".Трагическое мироощущение автора</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lastRenderedPageBreak/>
              <w:t>Урок</w:t>
            </w:r>
            <w:r w:rsidRPr="0089052B">
              <w:rPr>
                <w:spacing w:val="-10"/>
              </w:rPr>
              <w:t>5</w:t>
            </w:r>
          </w:p>
        </w:tc>
        <w:tc>
          <w:tcPr>
            <w:tcW w:w="7942" w:type="dxa"/>
          </w:tcPr>
          <w:p w:rsidR="00F5138C" w:rsidRPr="0089052B" w:rsidRDefault="009100A2" w:rsidP="0089052B">
            <w:pPr>
              <w:pStyle w:val="TableParagraph"/>
              <w:spacing w:line="240" w:lineRule="atLeast"/>
              <w:ind w:left="67"/>
            </w:pPr>
            <w:r w:rsidRPr="0089052B">
              <w:t>Основные этапы жизни и творчества М. Горького. Романтический пафос и суровая правда рассказов писателя</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6</w:t>
            </w:r>
          </w:p>
        </w:tc>
        <w:tc>
          <w:tcPr>
            <w:tcW w:w="7942" w:type="dxa"/>
          </w:tcPr>
          <w:p w:rsidR="00F5138C" w:rsidRPr="0089052B" w:rsidRDefault="009100A2" w:rsidP="0089052B">
            <w:pPr>
              <w:pStyle w:val="TableParagraph"/>
              <w:spacing w:line="240" w:lineRule="atLeast"/>
              <w:ind w:left="67"/>
            </w:pPr>
            <w:r w:rsidRPr="0089052B">
              <w:t xml:space="preserve">Социально-философскаядрама"Надне".Историясоздания,смыслназвания </w:t>
            </w:r>
            <w:r w:rsidRPr="0089052B">
              <w:rPr>
                <w:spacing w:val="-2"/>
              </w:rPr>
              <w:t>произведения</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7</w:t>
            </w:r>
          </w:p>
        </w:tc>
        <w:tc>
          <w:tcPr>
            <w:tcW w:w="7942" w:type="dxa"/>
          </w:tcPr>
          <w:p w:rsidR="00F5138C" w:rsidRPr="0089052B" w:rsidRDefault="009100A2" w:rsidP="0089052B">
            <w:pPr>
              <w:pStyle w:val="TableParagraph"/>
              <w:spacing w:line="240" w:lineRule="atLeast"/>
              <w:ind w:left="67"/>
            </w:pPr>
            <w:r w:rsidRPr="0089052B">
              <w:t>Тематика,проблематика,системаобразовдрамы "На</w:t>
            </w:r>
            <w:r w:rsidRPr="0089052B">
              <w:rPr>
                <w:spacing w:val="-4"/>
              </w:rPr>
              <w:t>дне"</w:t>
            </w:r>
          </w:p>
        </w:tc>
      </w:tr>
      <w:tr w:rsidR="00F5138C" w:rsidRPr="0089052B">
        <w:trPr>
          <w:trHeight w:val="484"/>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8</w:t>
            </w:r>
          </w:p>
        </w:tc>
        <w:tc>
          <w:tcPr>
            <w:tcW w:w="7942" w:type="dxa"/>
          </w:tcPr>
          <w:p w:rsidR="00F5138C" w:rsidRPr="0089052B" w:rsidRDefault="009100A2" w:rsidP="0089052B">
            <w:pPr>
              <w:pStyle w:val="TableParagraph"/>
              <w:spacing w:line="240" w:lineRule="atLeast"/>
              <w:ind w:left="67"/>
            </w:pPr>
            <w:r w:rsidRPr="0089052B">
              <w:t>"Триправды"в пьесе"Надне"и ихтрагическое</w:t>
            </w:r>
            <w:r w:rsidRPr="0089052B">
              <w:rPr>
                <w:spacing w:val="-2"/>
              </w:rPr>
              <w:t xml:space="preserve"> столкновение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9</w:t>
            </w:r>
          </w:p>
        </w:tc>
        <w:tc>
          <w:tcPr>
            <w:tcW w:w="7942" w:type="dxa"/>
          </w:tcPr>
          <w:p w:rsidR="00F5138C" w:rsidRPr="0089052B" w:rsidRDefault="009100A2" w:rsidP="0089052B">
            <w:pPr>
              <w:pStyle w:val="TableParagraph"/>
              <w:spacing w:line="240" w:lineRule="atLeast"/>
              <w:ind w:left="67"/>
            </w:pPr>
            <w:r w:rsidRPr="0089052B">
              <w:t>НоваторствоГорького-драматурга.Сценическаясудьбапьесы"На</w:t>
            </w:r>
            <w:r w:rsidRPr="0089052B">
              <w:rPr>
                <w:spacing w:val="-4"/>
              </w:rPr>
              <w:t>дне"</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10</w:t>
            </w:r>
          </w:p>
        </w:tc>
        <w:tc>
          <w:tcPr>
            <w:tcW w:w="7942" w:type="dxa"/>
          </w:tcPr>
          <w:p w:rsidR="00F5138C" w:rsidRPr="0089052B" w:rsidRDefault="009100A2" w:rsidP="0089052B">
            <w:pPr>
              <w:pStyle w:val="TableParagraph"/>
              <w:spacing w:line="240" w:lineRule="atLeast"/>
              <w:ind w:left="67"/>
            </w:pPr>
            <w:r w:rsidRPr="0089052B">
              <w:t>Развитие речи. Подготовка к домашнему сочинению по пьесе М. Горького "На дне"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11</w:t>
            </w:r>
          </w:p>
        </w:tc>
        <w:tc>
          <w:tcPr>
            <w:tcW w:w="7942" w:type="dxa"/>
          </w:tcPr>
          <w:p w:rsidR="00F5138C" w:rsidRPr="0089052B" w:rsidRDefault="009100A2" w:rsidP="0089052B">
            <w:pPr>
              <w:pStyle w:val="TableParagraph"/>
              <w:spacing w:line="240" w:lineRule="atLeast"/>
              <w:ind w:left="67"/>
            </w:pPr>
            <w:r w:rsidRPr="0089052B">
              <w:t>Резервныйурок.ПодготовкаксочинениюпопьесеМ. Горького"На</w:t>
            </w:r>
            <w:r w:rsidRPr="0089052B">
              <w:rPr>
                <w:spacing w:val="-4"/>
              </w:rPr>
              <w:t xml:space="preserve"> дне"</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12</w:t>
            </w:r>
          </w:p>
        </w:tc>
        <w:tc>
          <w:tcPr>
            <w:tcW w:w="7942" w:type="dxa"/>
          </w:tcPr>
          <w:p w:rsidR="00F5138C" w:rsidRPr="0089052B" w:rsidRDefault="009100A2" w:rsidP="0089052B">
            <w:pPr>
              <w:pStyle w:val="TableParagraph"/>
              <w:tabs>
                <w:tab w:val="left" w:pos="1650"/>
                <w:tab w:val="left" w:pos="2307"/>
                <w:tab w:val="left" w:pos="3439"/>
                <w:tab w:val="left" w:pos="5008"/>
                <w:tab w:val="left" w:pos="6720"/>
              </w:tabs>
              <w:spacing w:line="240" w:lineRule="atLeast"/>
              <w:ind w:left="67" w:right="54"/>
            </w:pPr>
            <w:r w:rsidRPr="0089052B">
              <w:rPr>
                <w:spacing w:val="-2"/>
              </w:rPr>
              <w:t>Серебряный</w:t>
            </w:r>
            <w:r w:rsidRPr="0089052B">
              <w:tab/>
            </w:r>
            <w:r w:rsidRPr="0089052B">
              <w:rPr>
                <w:spacing w:val="-4"/>
              </w:rPr>
              <w:t>век</w:t>
            </w:r>
            <w:r w:rsidRPr="0089052B">
              <w:tab/>
            </w:r>
            <w:r w:rsidRPr="0089052B">
              <w:rPr>
                <w:spacing w:val="-2"/>
              </w:rPr>
              <w:t>русской</w:t>
            </w:r>
            <w:r w:rsidRPr="0089052B">
              <w:tab/>
            </w:r>
            <w:r w:rsidRPr="0089052B">
              <w:rPr>
                <w:spacing w:val="-2"/>
              </w:rPr>
              <w:t>литературы.</w:t>
            </w:r>
            <w:r w:rsidRPr="0089052B">
              <w:tab/>
            </w:r>
            <w:r w:rsidRPr="0089052B">
              <w:rPr>
                <w:spacing w:val="-2"/>
              </w:rPr>
              <w:t>Эстетические</w:t>
            </w:r>
            <w:r w:rsidRPr="0089052B">
              <w:tab/>
            </w:r>
            <w:r w:rsidRPr="0089052B">
              <w:rPr>
                <w:spacing w:val="-2"/>
              </w:rPr>
              <w:t xml:space="preserve">программы </w:t>
            </w:r>
            <w:r w:rsidRPr="0089052B">
              <w:t>модернистских объединений</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13</w:t>
            </w:r>
          </w:p>
        </w:tc>
        <w:tc>
          <w:tcPr>
            <w:tcW w:w="7942" w:type="dxa"/>
          </w:tcPr>
          <w:p w:rsidR="00F5138C" w:rsidRPr="0089052B" w:rsidRDefault="009100A2" w:rsidP="0089052B">
            <w:pPr>
              <w:pStyle w:val="TableParagraph"/>
              <w:spacing w:line="240" w:lineRule="atLeast"/>
              <w:ind w:left="67"/>
            </w:pPr>
            <w:r w:rsidRPr="0089052B">
              <w:t>Художественныймирпоэта(навыборК.Д.Бальмонта,М.А.Волошина,Н.С. Гумилева и других). Основные темы и мотивы лирики поэта</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14</w:t>
            </w:r>
          </w:p>
        </w:tc>
        <w:tc>
          <w:tcPr>
            <w:tcW w:w="7942" w:type="dxa"/>
          </w:tcPr>
          <w:p w:rsidR="00F5138C" w:rsidRPr="0089052B" w:rsidRDefault="009100A2" w:rsidP="0089052B">
            <w:pPr>
              <w:pStyle w:val="TableParagraph"/>
              <w:spacing w:line="240" w:lineRule="atLeast"/>
              <w:ind w:left="67"/>
            </w:pPr>
            <w:r w:rsidRPr="0089052B">
              <w:t>Развитиеречи. Анализ лирического произведенияпоэтов Серебряноговека (по выбору)</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15</w:t>
            </w:r>
          </w:p>
        </w:tc>
        <w:tc>
          <w:tcPr>
            <w:tcW w:w="7942" w:type="dxa"/>
          </w:tcPr>
          <w:p w:rsidR="00F5138C" w:rsidRPr="0089052B" w:rsidRDefault="009100A2" w:rsidP="0089052B">
            <w:pPr>
              <w:pStyle w:val="TableParagraph"/>
              <w:spacing w:line="240" w:lineRule="atLeast"/>
              <w:ind w:left="67"/>
            </w:pPr>
            <w:r w:rsidRPr="0089052B">
              <w:t xml:space="preserve">ОсновныеэтапыжизниитворчестваИ.А.Бунина.Темыимотивырассказов </w:t>
            </w:r>
            <w:r w:rsidRPr="0089052B">
              <w:rPr>
                <w:spacing w:val="-2"/>
              </w:rPr>
              <w:t>писателя</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16</w:t>
            </w:r>
          </w:p>
        </w:tc>
        <w:tc>
          <w:tcPr>
            <w:tcW w:w="7942" w:type="dxa"/>
          </w:tcPr>
          <w:p w:rsidR="00F5138C" w:rsidRPr="0089052B" w:rsidRDefault="009100A2" w:rsidP="0089052B">
            <w:pPr>
              <w:pStyle w:val="TableParagraph"/>
              <w:spacing w:line="240" w:lineRule="atLeast"/>
              <w:ind w:left="67"/>
            </w:pPr>
            <w:r w:rsidRPr="0089052B">
              <w:t xml:space="preserve">ТемалюбвивпроизведенияхИ.А.Бунина("Антоновскиеяблоки","Чистый </w:t>
            </w:r>
            <w:r w:rsidRPr="0089052B">
              <w:rPr>
                <w:spacing w:val="-2"/>
              </w:rPr>
              <w:t>понедельник")</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17</w:t>
            </w:r>
          </w:p>
        </w:tc>
        <w:tc>
          <w:tcPr>
            <w:tcW w:w="7942" w:type="dxa"/>
          </w:tcPr>
          <w:p w:rsidR="00F5138C" w:rsidRPr="0089052B" w:rsidRDefault="009100A2" w:rsidP="0089052B">
            <w:pPr>
              <w:pStyle w:val="TableParagraph"/>
              <w:spacing w:line="240" w:lineRule="atLeast"/>
              <w:ind w:left="67"/>
            </w:pPr>
            <w:r w:rsidRPr="0089052B">
              <w:t>Социально-философскаяпроблематикарассказов И.А.Бунина("Господин из Сан-Франциско")</w:t>
            </w:r>
          </w:p>
        </w:tc>
      </w:tr>
      <w:tr w:rsidR="00F5138C" w:rsidRPr="0089052B">
        <w:trPr>
          <w:trHeight w:val="1305"/>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18</w:t>
            </w:r>
          </w:p>
        </w:tc>
        <w:tc>
          <w:tcPr>
            <w:tcW w:w="7942" w:type="dxa"/>
          </w:tcPr>
          <w:p w:rsidR="00F5138C" w:rsidRPr="0089052B" w:rsidRDefault="009100A2" w:rsidP="0089052B">
            <w:pPr>
              <w:pStyle w:val="TableParagraph"/>
              <w:spacing w:line="240" w:lineRule="atLeast"/>
              <w:ind w:left="67" w:right="49"/>
              <w:jc w:val="both"/>
            </w:pPr>
            <w:r w:rsidRPr="0089052B">
              <w:t>Основные этапы жизни и творчества А.А. Блока. Поэт и символизм. Разнообразие мотивов лирики. Образ Прекрасной Дамы в поэзии. ("Незнакомка","Нажелезнойдороге","О,весна,безконцаибезкраю...","О, я хочу безумно жить..." и другие)</w:t>
            </w:r>
          </w:p>
        </w:tc>
      </w:tr>
      <w:tr w:rsidR="00F5138C" w:rsidRPr="0089052B">
        <w:trPr>
          <w:trHeight w:val="1310"/>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19</w:t>
            </w:r>
          </w:p>
        </w:tc>
        <w:tc>
          <w:tcPr>
            <w:tcW w:w="7942" w:type="dxa"/>
          </w:tcPr>
          <w:p w:rsidR="00F5138C" w:rsidRPr="0089052B" w:rsidRDefault="009100A2" w:rsidP="0089052B">
            <w:pPr>
              <w:pStyle w:val="TableParagraph"/>
              <w:spacing w:line="240" w:lineRule="atLeast"/>
              <w:ind w:left="67" w:right="52"/>
              <w:jc w:val="both"/>
            </w:pPr>
            <w:r w:rsidRPr="0089052B">
              <w:t>Образ "страшного мира" в лирике А.А. Блока. Тема Родины. ("Россия", "Ночь, улица, фонарь, аптека...", "Река раскинулась. Течет, грустит лениво..." (из цикла "На поле Куликовом"), "О доблестях, о подвигах, о славе..." и другие)</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20</w:t>
            </w:r>
          </w:p>
        </w:tc>
        <w:tc>
          <w:tcPr>
            <w:tcW w:w="7942" w:type="dxa"/>
          </w:tcPr>
          <w:p w:rsidR="00F5138C" w:rsidRPr="0089052B" w:rsidRDefault="009100A2" w:rsidP="0089052B">
            <w:pPr>
              <w:pStyle w:val="TableParagraph"/>
              <w:spacing w:line="240" w:lineRule="atLeast"/>
              <w:ind w:left="67"/>
            </w:pPr>
            <w:r w:rsidRPr="0089052B">
              <w:t>Поэтиреволюция.ПоэмаА.А.Блока"Двенадцать".Историясоздания, многоплановость, сложность художественного мира поэмы</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21</w:t>
            </w:r>
          </w:p>
        </w:tc>
        <w:tc>
          <w:tcPr>
            <w:tcW w:w="7942" w:type="dxa"/>
          </w:tcPr>
          <w:p w:rsidR="00F5138C" w:rsidRPr="0089052B" w:rsidRDefault="009100A2" w:rsidP="0089052B">
            <w:pPr>
              <w:pStyle w:val="TableParagraph"/>
              <w:spacing w:line="240" w:lineRule="atLeast"/>
              <w:ind w:left="67"/>
            </w:pPr>
            <w:r w:rsidRPr="0089052B">
              <w:t>Героипоэмы"Двенадцать",сюжет,композиция,многозначностьфинала. Художественное своеобразие языка поэмы</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22</w:t>
            </w:r>
          </w:p>
        </w:tc>
        <w:tc>
          <w:tcPr>
            <w:tcW w:w="7942" w:type="dxa"/>
          </w:tcPr>
          <w:p w:rsidR="00F5138C" w:rsidRPr="0089052B" w:rsidRDefault="009100A2" w:rsidP="0089052B">
            <w:pPr>
              <w:pStyle w:val="TableParagraph"/>
              <w:spacing w:line="240" w:lineRule="atLeast"/>
              <w:ind w:left="67"/>
            </w:pPr>
            <w:r w:rsidRPr="0089052B">
              <w:t>ПодготовкакпрезентациипроектаполитературеначалаXX</w:t>
            </w:r>
            <w:r w:rsidRPr="0089052B">
              <w:rPr>
                <w:spacing w:val="-5"/>
              </w:rPr>
              <w:t>в.</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23</w:t>
            </w:r>
          </w:p>
        </w:tc>
        <w:tc>
          <w:tcPr>
            <w:tcW w:w="7942" w:type="dxa"/>
          </w:tcPr>
          <w:p w:rsidR="00F5138C" w:rsidRPr="0089052B" w:rsidRDefault="009100A2" w:rsidP="0089052B">
            <w:pPr>
              <w:pStyle w:val="TableParagraph"/>
              <w:spacing w:line="240" w:lineRule="atLeast"/>
              <w:ind w:left="67"/>
            </w:pPr>
            <w:r w:rsidRPr="0089052B">
              <w:t>ПрезентацияпроектаполитературеначалаXX</w:t>
            </w:r>
            <w:r w:rsidRPr="0089052B">
              <w:rPr>
                <w:spacing w:val="-5"/>
              </w:rPr>
              <w:t>в.</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lastRenderedPageBreak/>
              <w:t>Урок</w:t>
            </w:r>
            <w:r w:rsidRPr="0089052B">
              <w:rPr>
                <w:spacing w:val="-5"/>
              </w:rPr>
              <w:t>24</w:t>
            </w:r>
          </w:p>
        </w:tc>
        <w:tc>
          <w:tcPr>
            <w:tcW w:w="7942" w:type="dxa"/>
          </w:tcPr>
          <w:p w:rsidR="00F5138C" w:rsidRPr="0089052B" w:rsidRDefault="009100A2" w:rsidP="0089052B">
            <w:pPr>
              <w:pStyle w:val="TableParagraph"/>
              <w:spacing w:line="240" w:lineRule="atLeast"/>
              <w:ind w:left="67"/>
            </w:pPr>
            <w:r w:rsidRPr="0089052B">
              <w:t>ОсновныеэтапыжизниитворчестваВ.В.Маяковского.Новаторство поэтики Маяковского. Лирический герой ранних произведений поэта</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lastRenderedPageBreak/>
              <w:t>Урок</w:t>
            </w:r>
            <w:r w:rsidRPr="0089052B">
              <w:rPr>
                <w:spacing w:val="-5"/>
              </w:rPr>
              <w:t>25</w:t>
            </w:r>
          </w:p>
        </w:tc>
        <w:tc>
          <w:tcPr>
            <w:tcW w:w="7942" w:type="dxa"/>
          </w:tcPr>
          <w:p w:rsidR="00F5138C" w:rsidRPr="0089052B" w:rsidRDefault="009100A2" w:rsidP="0089052B">
            <w:pPr>
              <w:pStyle w:val="TableParagraph"/>
              <w:tabs>
                <w:tab w:val="left" w:pos="820"/>
                <w:tab w:val="left" w:pos="1199"/>
                <w:tab w:val="left" w:pos="2633"/>
                <w:tab w:val="left" w:pos="3607"/>
                <w:tab w:val="left" w:pos="3971"/>
                <w:tab w:val="left" w:pos="5842"/>
                <w:tab w:val="left" w:pos="6532"/>
              </w:tabs>
              <w:spacing w:line="240" w:lineRule="atLeast"/>
              <w:ind w:left="67" w:right="53"/>
            </w:pPr>
            <w:r w:rsidRPr="0089052B">
              <w:rPr>
                <w:spacing w:val="-4"/>
              </w:rPr>
              <w:t>Поэт</w:t>
            </w:r>
            <w:r w:rsidRPr="0089052B">
              <w:tab/>
            </w:r>
            <w:r w:rsidRPr="0089052B">
              <w:rPr>
                <w:spacing w:val="-10"/>
              </w:rPr>
              <w:t>и</w:t>
            </w:r>
            <w:r w:rsidRPr="0089052B">
              <w:tab/>
            </w:r>
            <w:r w:rsidRPr="0089052B">
              <w:rPr>
                <w:spacing w:val="-2"/>
              </w:rPr>
              <w:t>революция.</w:t>
            </w:r>
            <w:r w:rsidRPr="0089052B">
              <w:tab/>
            </w:r>
            <w:r w:rsidRPr="0089052B">
              <w:rPr>
                <w:spacing w:val="-2"/>
              </w:rPr>
              <w:t>Сатира</w:t>
            </w:r>
            <w:r w:rsidRPr="0089052B">
              <w:tab/>
            </w:r>
            <w:r w:rsidRPr="0089052B">
              <w:rPr>
                <w:spacing w:val="-10"/>
              </w:rPr>
              <w:t>в</w:t>
            </w:r>
            <w:r w:rsidRPr="0089052B">
              <w:tab/>
            </w:r>
            <w:r w:rsidRPr="0089052B">
              <w:rPr>
                <w:spacing w:val="-2"/>
              </w:rPr>
              <w:t>стихотворениях</w:t>
            </w:r>
            <w:r w:rsidRPr="0089052B">
              <w:tab/>
            </w:r>
            <w:r w:rsidRPr="0089052B">
              <w:rPr>
                <w:spacing w:val="-4"/>
              </w:rPr>
              <w:t>В.В.</w:t>
            </w:r>
            <w:r w:rsidRPr="0089052B">
              <w:tab/>
            </w:r>
            <w:r w:rsidRPr="0089052B">
              <w:rPr>
                <w:spacing w:val="-2"/>
              </w:rPr>
              <w:t xml:space="preserve">Маяковского </w:t>
            </w:r>
            <w:r w:rsidRPr="0089052B">
              <w:t>("Прозаседавшиеся" и другие)</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26</w:t>
            </w:r>
          </w:p>
        </w:tc>
        <w:tc>
          <w:tcPr>
            <w:tcW w:w="7942" w:type="dxa"/>
          </w:tcPr>
          <w:p w:rsidR="00F5138C" w:rsidRPr="0089052B" w:rsidRDefault="009100A2" w:rsidP="0089052B">
            <w:pPr>
              <w:pStyle w:val="TableParagraph"/>
              <w:tabs>
                <w:tab w:val="left" w:pos="1621"/>
                <w:tab w:val="left" w:pos="2909"/>
                <w:tab w:val="left" w:pos="3906"/>
                <w:tab w:val="left" w:pos="4602"/>
                <w:tab w:val="left" w:pos="6194"/>
              </w:tabs>
              <w:spacing w:line="240" w:lineRule="atLeast"/>
              <w:ind w:left="67" w:right="58"/>
            </w:pPr>
            <w:r w:rsidRPr="0089052B">
              <w:rPr>
                <w:spacing w:val="-2"/>
              </w:rPr>
              <w:t>Своеобразие</w:t>
            </w:r>
            <w:r w:rsidRPr="0089052B">
              <w:tab/>
            </w:r>
            <w:r w:rsidRPr="0089052B">
              <w:rPr>
                <w:spacing w:val="-2"/>
              </w:rPr>
              <w:t>любовной</w:t>
            </w:r>
            <w:r w:rsidRPr="0089052B">
              <w:tab/>
            </w:r>
            <w:r w:rsidRPr="0089052B">
              <w:rPr>
                <w:spacing w:val="-2"/>
              </w:rPr>
              <w:t>лирики</w:t>
            </w:r>
            <w:r w:rsidRPr="0089052B">
              <w:tab/>
            </w:r>
            <w:r w:rsidRPr="0089052B">
              <w:rPr>
                <w:spacing w:val="-4"/>
              </w:rPr>
              <w:t>В.В.</w:t>
            </w:r>
            <w:r w:rsidRPr="0089052B">
              <w:tab/>
            </w:r>
            <w:r w:rsidRPr="0089052B">
              <w:rPr>
                <w:spacing w:val="-2"/>
              </w:rPr>
              <w:t>Маяковского</w:t>
            </w:r>
            <w:r w:rsidRPr="0089052B">
              <w:tab/>
            </w:r>
            <w:r w:rsidRPr="0089052B">
              <w:rPr>
                <w:spacing w:val="-2"/>
              </w:rPr>
              <w:t xml:space="preserve">("Послушайте!", </w:t>
            </w:r>
            <w:r w:rsidRPr="0089052B">
              <w:t>"Лиличка!", "Письмо Татьяне Яковлевой" и другие)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27</w:t>
            </w:r>
          </w:p>
        </w:tc>
        <w:tc>
          <w:tcPr>
            <w:tcW w:w="7942" w:type="dxa"/>
          </w:tcPr>
          <w:p w:rsidR="00F5138C" w:rsidRPr="0089052B" w:rsidRDefault="009100A2" w:rsidP="0089052B">
            <w:pPr>
              <w:pStyle w:val="TableParagraph"/>
              <w:spacing w:line="240" w:lineRule="atLeast"/>
              <w:ind w:left="67"/>
            </w:pPr>
            <w:r w:rsidRPr="0089052B">
              <w:t>ХудожественныймирпоэмыВ.В.Маяковского"Облаков</w:t>
            </w:r>
            <w:r w:rsidRPr="0089052B">
              <w:rPr>
                <w:spacing w:val="-2"/>
              </w:rPr>
              <w:t>штанах"</w:t>
            </w:r>
          </w:p>
        </w:tc>
      </w:tr>
      <w:tr w:rsidR="00F5138C" w:rsidRPr="0089052B">
        <w:trPr>
          <w:trHeight w:val="1036"/>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28</w:t>
            </w:r>
          </w:p>
        </w:tc>
        <w:tc>
          <w:tcPr>
            <w:tcW w:w="7942" w:type="dxa"/>
          </w:tcPr>
          <w:p w:rsidR="00F5138C" w:rsidRPr="0089052B" w:rsidRDefault="009100A2" w:rsidP="0089052B">
            <w:pPr>
              <w:pStyle w:val="TableParagraph"/>
              <w:spacing w:line="240" w:lineRule="atLeast"/>
              <w:ind w:left="67" w:right="53"/>
              <w:jc w:val="both"/>
            </w:pPr>
            <w:r w:rsidRPr="0089052B">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другие)</w:t>
            </w:r>
          </w:p>
        </w:tc>
      </w:tr>
      <w:tr w:rsidR="00F5138C" w:rsidRPr="0089052B">
        <w:trPr>
          <w:trHeight w:val="1305"/>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29</w:t>
            </w:r>
          </w:p>
        </w:tc>
        <w:tc>
          <w:tcPr>
            <w:tcW w:w="7942" w:type="dxa"/>
          </w:tcPr>
          <w:p w:rsidR="00F5138C" w:rsidRPr="0089052B" w:rsidRDefault="009100A2" w:rsidP="0089052B">
            <w:pPr>
              <w:pStyle w:val="TableParagraph"/>
              <w:spacing w:line="240" w:lineRule="atLeast"/>
              <w:ind w:left="67" w:right="46"/>
              <w:jc w:val="both"/>
            </w:pPr>
            <w:r w:rsidRPr="0089052B">
              <w:t>Тема России и родного дома в лирике С.А. 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другие)</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30</w:t>
            </w:r>
          </w:p>
        </w:tc>
        <w:tc>
          <w:tcPr>
            <w:tcW w:w="7942" w:type="dxa"/>
          </w:tcPr>
          <w:p w:rsidR="00F5138C" w:rsidRPr="0089052B" w:rsidRDefault="009100A2" w:rsidP="0089052B">
            <w:pPr>
              <w:pStyle w:val="TableParagraph"/>
              <w:spacing w:line="240" w:lineRule="atLeast"/>
              <w:ind w:left="67"/>
            </w:pPr>
            <w:r w:rsidRPr="0089052B">
              <w:t xml:space="preserve">Своеобразие любовнойлирики С.А. Есенина("Шаганэтымоя,Шаганэ..."и </w:t>
            </w:r>
            <w:r w:rsidRPr="0089052B">
              <w:rPr>
                <w:spacing w:val="-2"/>
              </w:rPr>
              <w:t>другие)</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31</w:t>
            </w:r>
          </w:p>
        </w:tc>
        <w:tc>
          <w:tcPr>
            <w:tcW w:w="7942" w:type="dxa"/>
          </w:tcPr>
          <w:p w:rsidR="00F5138C" w:rsidRPr="0089052B" w:rsidRDefault="009100A2" w:rsidP="0089052B">
            <w:pPr>
              <w:pStyle w:val="TableParagraph"/>
              <w:spacing w:line="240" w:lineRule="atLeast"/>
              <w:ind w:left="67"/>
            </w:pPr>
            <w:r w:rsidRPr="0089052B">
              <w:t>Развитие речи. Подготовка к домашнему сочинению по лирике А.А. Блока, В.В. Маяковского, С.А. Есенина</w:t>
            </w:r>
          </w:p>
        </w:tc>
      </w:tr>
      <w:tr w:rsidR="00F5138C" w:rsidRPr="0089052B">
        <w:trPr>
          <w:trHeight w:val="1031"/>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32</w:t>
            </w:r>
          </w:p>
        </w:tc>
        <w:tc>
          <w:tcPr>
            <w:tcW w:w="7942" w:type="dxa"/>
          </w:tcPr>
          <w:p w:rsidR="00F5138C" w:rsidRPr="0089052B" w:rsidRDefault="009100A2" w:rsidP="0089052B">
            <w:pPr>
              <w:pStyle w:val="TableParagraph"/>
              <w:spacing w:line="240" w:lineRule="atLeast"/>
              <w:ind w:left="67" w:right="56"/>
              <w:jc w:val="both"/>
            </w:pPr>
            <w:r w:rsidRPr="0089052B">
              <w:t>Страницы жизни и творчества О.Э. Мандельштама. Основные мотивы лирики поэта, философичность его поэзии ("Бессонница. Гомер. Тугие паруса...", "За гремучую доблесть грядущих веков...")</w:t>
            </w:r>
          </w:p>
        </w:tc>
      </w:tr>
      <w:tr w:rsidR="00F5138C" w:rsidRPr="0089052B">
        <w:trPr>
          <w:trHeight w:val="1031"/>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33</w:t>
            </w:r>
          </w:p>
        </w:tc>
        <w:tc>
          <w:tcPr>
            <w:tcW w:w="7942" w:type="dxa"/>
          </w:tcPr>
          <w:p w:rsidR="00F5138C" w:rsidRPr="0089052B" w:rsidRDefault="009100A2" w:rsidP="0089052B">
            <w:pPr>
              <w:pStyle w:val="TableParagraph"/>
              <w:spacing w:line="240" w:lineRule="atLeast"/>
              <w:ind w:left="67" w:right="48"/>
              <w:jc w:val="both"/>
            </w:pPr>
            <w:r w:rsidRPr="0089052B">
              <w:t>ХудожественноесвоеобразиепоэзииО.Э.Мандельштама.Символикацвета, ритмико-интонационное многообразие лирики поэта (стихотворения "Ленинград", "Мы живем, под собою не чуя страны..." и другие)</w:t>
            </w:r>
          </w:p>
        </w:tc>
      </w:tr>
      <w:tr w:rsidR="00F5138C" w:rsidRPr="0089052B">
        <w:trPr>
          <w:trHeight w:val="1032"/>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34</w:t>
            </w:r>
          </w:p>
        </w:tc>
        <w:tc>
          <w:tcPr>
            <w:tcW w:w="7942" w:type="dxa"/>
          </w:tcPr>
          <w:p w:rsidR="00F5138C" w:rsidRPr="0089052B" w:rsidRDefault="009100A2" w:rsidP="0089052B">
            <w:pPr>
              <w:pStyle w:val="TableParagraph"/>
              <w:spacing w:line="240" w:lineRule="atLeast"/>
              <w:ind w:left="67" w:right="49"/>
              <w:jc w:val="both"/>
            </w:pPr>
            <w:r w:rsidRPr="0089052B">
              <w:t>Страницы жизни и творчества М.И. Цветаевой. Многообразие тематики и проблематикивлирикепоэта("Моимстихам,написаннымтакрано...","Кто создан из камня, кто создан из глины..." и другие)</w:t>
            </w:r>
          </w:p>
        </w:tc>
      </w:tr>
      <w:tr w:rsidR="00F5138C" w:rsidRPr="0089052B">
        <w:trPr>
          <w:trHeight w:val="1588"/>
        </w:trPr>
        <w:tc>
          <w:tcPr>
            <w:tcW w:w="1133" w:type="dxa"/>
          </w:tcPr>
          <w:p w:rsidR="00F5138C" w:rsidRPr="0089052B" w:rsidRDefault="00F5138C" w:rsidP="0089052B">
            <w:pPr>
              <w:pStyle w:val="TableParagraph"/>
              <w:spacing w:line="240" w:lineRule="atLeast"/>
            </w:pPr>
          </w:p>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35</w:t>
            </w:r>
          </w:p>
        </w:tc>
        <w:tc>
          <w:tcPr>
            <w:tcW w:w="7942" w:type="dxa"/>
          </w:tcPr>
          <w:p w:rsidR="00F5138C" w:rsidRPr="0089052B" w:rsidRDefault="009100A2" w:rsidP="0089052B">
            <w:pPr>
              <w:pStyle w:val="TableParagraph"/>
              <w:spacing w:line="240" w:lineRule="atLeast"/>
              <w:ind w:left="67" w:right="48"/>
              <w:jc w:val="both"/>
            </w:pPr>
            <w:r w:rsidRPr="0089052B">
              <w:t>Уникальность поэтического голоса М.И. Цветаевой. Искренность лирического монолога-исповеди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tc>
      </w:tr>
      <w:tr w:rsidR="00F5138C" w:rsidRPr="0089052B">
        <w:trPr>
          <w:trHeight w:val="1305"/>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36</w:t>
            </w:r>
          </w:p>
        </w:tc>
        <w:tc>
          <w:tcPr>
            <w:tcW w:w="7942" w:type="dxa"/>
          </w:tcPr>
          <w:p w:rsidR="00F5138C" w:rsidRPr="0089052B" w:rsidRDefault="009100A2" w:rsidP="0089052B">
            <w:pPr>
              <w:pStyle w:val="TableParagraph"/>
              <w:spacing w:line="240" w:lineRule="atLeast"/>
              <w:ind w:left="67" w:right="45"/>
              <w:jc w:val="both"/>
            </w:pPr>
            <w:r w:rsidRPr="0089052B">
              <w:t>Основные этапы жизни и творчества А.А. Ахматовой. Многообразие тематики лирики. Любовь как всепоглощающее чувство в лирике поэта ("Песня последней встречи","Сжала руки подтемнойвуалью...", "Смуглый отрок бродил по аллеям..." и другие)</w:t>
            </w:r>
          </w:p>
        </w:tc>
      </w:tr>
      <w:tr w:rsidR="00F5138C" w:rsidRPr="0089052B">
        <w:trPr>
          <w:trHeight w:val="1310"/>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37</w:t>
            </w:r>
          </w:p>
        </w:tc>
        <w:tc>
          <w:tcPr>
            <w:tcW w:w="7942" w:type="dxa"/>
          </w:tcPr>
          <w:p w:rsidR="00F5138C" w:rsidRPr="0089052B" w:rsidRDefault="009100A2" w:rsidP="0089052B">
            <w:pPr>
              <w:pStyle w:val="TableParagraph"/>
              <w:spacing w:line="240" w:lineRule="atLeast"/>
              <w:ind w:left="67" w:right="57"/>
              <w:jc w:val="both"/>
            </w:pPr>
            <w:r w:rsidRPr="0089052B">
              <w:t xml:space="preserve">Гражданский пафос лирики А.А. Ахматовой. Тема Родины и судьбы в творчестве поэта ("Не с теми я, кто бросил землю...", "Мужество", "Приморский сонет", "Родная земля","Мне голос был. Онзвал утешно..." и </w:t>
            </w:r>
            <w:r w:rsidRPr="0089052B">
              <w:rPr>
                <w:spacing w:val="-2"/>
              </w:rPr>
              <w:t>другие)</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38</w:t>
            </w:r>
          </w:p>
        </w:tc>
        <w:tc>
          <w:tcPr>
            <w:tcW w:w="7942" w:type="dxa"/>
          </w:tcPr>
          <w:p w:rsidR="00F5138C" w:rsidRPr="0089052B" w:rsidRDefault="009100A2" w:rsidP="0089052B">
            <w:pPr>
              <w:pStyle w:val="TableParagraph"/>
              <w:spacing w:line="240" w:lineRule="atLeast"/>
              <w:ind w:left="67"/>
            </w:pPr>
            <w:r w:rsidRPr="0089052B">
              <w:t>ИсториясозданияпоэмыА.А.Ахматовой"Реквием".Трагедиянародаи поэта. Смысл названия</w:t>
            </w:r>
          </w:p>
        </w:tc>
      </w:tr>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lastRenderedPageBreak/>
              <w:t>Урок</w:t>
            </w:r>
            <w:r w:rsidRPr="0089052B">
              <w:rPr>
                <w:spacing w:val="-5"/>
              </w:rPr>
              <w:t>39</w:t>
            </w:r>
          </w:p>
        </w:tc>
        <w:tc>
          <w:tcPr>
            <w:tcW w:w="7942" w:type="dxa"/>
          </w:tcPr>
          <w:p w:rsidR="00F5138C" w:rsidRPr="0089052B" w:rsidRDefault="009100A2" w:rsidP="0089052B">
            <w:pPr>
              <w:pStyle w:val="TableParagraph"/>
              <w:spacing w:line="240" w:lineRule="atLeast"/>
              <w:ind w:left="67"/>
            </w:pPr>
            <w:r w:rsidRPr="0089052B">
              <w:t>Широтаэпическогообобщениявпоэме"Реквием".Художественноесвоеобразие произведения</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lastRenderedPageBreak/>
              <w:t>Урок</w:t>
            </w:r>
            <w:r w:rsidRPr="0089052B">
              <w:rPr>
                <w:spacing w:val="-5"/>
              </w:rPr>
              <w:t>40</w:t>
            </w:r>
          </w:p>
        </w:tc>
        <w:tc>
          <w:tcPr>
            <w:tcW w:w="7942" w:type="dxa"/>
          </w:tcPr>
          <w:p w:rsidR="00F5138C" w:rsidRPr="0089052B" w:rsidRDefault="009100A2" w:rsidP="0089052B">
            <w:pPr>
              <w:pStyle w:val="TableParagraph"/>
              <w:tabs>
                <w:tab w:val="left" w:pos="1467"/>
                <w:tab w:val="left" w:pos="1789"/>
                <w:tab w:val="left" w:pos="3313"/>
                <w:tab w:val="left" w:pos="4259"/>
                <w:tab w:val="left" w:pos="5175"/>
                <w:tab w:val="left" w:pos="5616"/>
                <w:tab w:val="left" w:pos="7107"/>
              </w:tabs>
              <w:spacing w:line="240" w:lineRule="atLeast"/>
              <w:ind w:left="67" w:right="57"/>
            </w:pPr>
            <w:r w:rsidRPr="0089052B">
              <w:rPr>
                <w:spacing w:val="-2"/>
              </w:rPr>
              <w:t>Подготовка</w:t>
            </w:r>
            <w:r w:rsidRPr="0089052B">
              <w:tab/>
            </w:r>
            <w:r w:rsidRPr="0089052B">
              <w:rPr>
                <w:spacing w:val="-10"/>
              </w:rPr>
              <w:t>к</w:t>
            </w:r>
            <w:r w:rsidRPr="0089052B">
              <w:tab/>
            </w:r>
            <w:r w:rsidRPr="0089052B">
              <w:rPr>
                <w:spacing w:val="-2"/>
              </w:rPr>
              <w:t>контрольной</w:t>
            </w:r>
            <w:r w:rsidRPr="0089052B">
              <w:tab/>
            </w:r>
            <w:r w:rsidRPr="0089052B">
              <w:rPr>
                <w:spacing w:val="-2"/>
              </w:rPr>
              <w:t>работе:</w:t>
            </w:r>
            <w:r w:rsidRPr="0089052B">
              <w:tab/>
            </w:r>
            <w:r w:rsidRPr="0089052B">
              <w:rPr>
                <w:spacing w:val="-2"/>
              </w:rPr>
              <w:t>ответы</w:t>
            </w:r>
            <w:r w:rsidRPr="0089052B">
              <w:tab/>
            </w:r>
            <w:r w:rsidRPr="0089052B">
              <w:rPr>
                <w:spacing w:val="-6"/>
              </w:rPr>
              <w:t>на</w:t>
            </w:r>
            <w:r w:rsidRPr="0089052B">
              <w:tab/>
            </w:r>
            <w:r w:rsidRPr="0089052B">
              <w:rPr>
                <w:spacing w:val="-2"/>
              </w:rPr>
              <w:t>проблемный</w:t>
            </w:r>
            <w:r w:rsidRPr="0089052B">
              <w:tab/>
            </w:r>
            <w:r w:rsidRPr="0089052B">
              <w:rPr>
                <w:spacing w:val="-2"/>
              </w:rPr>
              <w:t xml:space="preserve">вопрос, </w:t>
            </w:r>
            <w:r w:rsidRPr="0089052B">
              <w:t>сочинение, тесты по литературе первой половины XX в.</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41</w:t>
            </w:r>
          </w:p>
        </w:tc>
        <w:tc>
          <w:tcPr>
            <w:tcW w:w="7942" w:type="dxa"/>
          </w:tcPr>
          <w:p w:rsidR="00F5138C" w:rsidRPr="0089052B" w:rsidRDefault="009100A2" w:rsidP="0089052B">
            <w:pPr>
              <w:pStyle w:val="TableParagraph"/>
              <w:spacing w:line="240" w:lineRule="atLeast"/>
              <w:ind w:left="67"/>
            </w:pPr>
            <w:r w:rsidRPr="0089052B">
              <w:t>Контрольная работа: письменные ответы,сочинение, тесты по литературе первой половины XX в.</w:t>
            </w:r>
          </w:p>
        </w:tc>
      </w:tr>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42</w:t>
            </w:r>
          </w:p>
        </w:tc>
        <w:tc>
          <w:tcPr>
            <w:tcW w:w="7942" w:type="dxa"/>
          </w:tcPr>
          <w:p w:rsidR="00F5138C" w:rsidRPr="0089052B" w:rsidRDefault="009100A2" w:rsidP="0089052B">
            <w:pPr>
              <w:pStyle w:val="TableParagraph"/>
              <w:spacing w:line="240" w:lineRule="atLeast"/>
              <w:ind w:left="67"/>
            </w:pPr>
            <w:r w:rsidRPr="0089052B">
              <w:t>СтраницыжизниитворчестваН.А.Островского.Историясоздания,идейно- художественное своеобразие романа "Как закалялась сталь"</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43</w:t>
            </w:r>
          </w:p>
        </w:tc>
        <w:tc>
          <w:tcPr>
            <w:tcW w:w="7942" w:type="dxa"/>
          </w:tcPr>
          <w:p w:rsidR="00F5138C" w:rsidRPr="0089052B" w:rsidRDefault="009100A2" w:rsidP="0089052B">
            <w:pPr>
              <w:pStyle w:val="TableParagraph"/>
              <w:spacing w:line="240" w:lineRule="atLeast"/>
              <w:ind w:left="67"/>
            </w:pPr>
            <w:r w:rsidRPr="0089052B">
              <w:t>ОбразПавки Корчагинакаксимволмужества,героизмаи силы</w:t>
            </w:r>
            <w:r w:rsidRPr="0089052B">
              <w:rPr>
                <w:spacing w:val="-4"/>
              </w:rPr>
              <w:t>духа</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44</w:t>
            </w:r>
          </w:p>
        </w:tc>
        <w:tc>
          <w:tcPr>
            <w:tcW w:w="7942" w:type="dxa"/>
          </w:tcPr>
          <w:p w:rsidR="00F5138C" w:rsidRPr="0089052B" w:rsidRDefault="009100A2" w:rsidP="0089052B">
            <w:pPr>
              <w:pStyle w:val="TableParagraph"/>
              <w:spacing w:line="240" w:lineRule="atLeast"/>
              <w:ind w:left="67"/>
            </w:pPr>
            <w:r w:rsidRPr="0089052B">
              <w:t>ОсновныеэтапыжизниитворчестваМ.А.Шолохова.Историясоздания шолоховского эпоса. Особенности жанра</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45</w:t>
            </w:r>
          </w:p>
        </w:tc>
        <w:tc>
          <w:tcPr>
            <w:tcW w:w="7942" w:type="dxa"/>
          </w:tcPr>
          <w:p w:rsidR="00F5138C" w:rsidRPr="0089052B" w:rsidRDefault="009100A2" w:rsidP="0089052B">
            <w:pPr>
              <w:pStyle w:val="TableParagraph"/>
              <w:spacing w:line="240" w:lineRule="atLeast"/>
              <w:ind w:left="67"/>
            </w:pPr>
            <w:r w:rsidRPr="0089052B">
              <w:t>Роман-эпопея"ТихийДон".Системаобразов.Темасемьи.Нравственные ценности казачества</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46</w:t>
            </w:r>
          </w:p>
        </w:tc>
        <w:tc>
          <w:tcPr>
            <w:tcW w:w="7942" w:type="dxa"/>
          </w:tcPr>
          <w:p w:rsidR="00F5138C" w:rsidRPr="0089052B" w:rsidRDefault="009100A2" w:rsidP="0089052B">
            <w:pPr>
              <w:pStyle w:val="TableParagraph"/>
              <w:spacing w:line="240" w:lineRule="atLeast"/>
              <w:ind w:left="67"/>
            </w:pPr>
            <w:r w:rsidRPr="0089052B">
              <w:t>Роман-эпопея"ТихийДон".Трагедияцелогонародаисудьбаодного человека. Проблема гуманизма в эпопее</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47</w:t>
            </w:r>
          </w:p>
        </w:tc>
        <w:tc>
          <w:tcPr>
            <w:tcW w:w="7942" w:type="dxa"/>
          </w:tcPr>
          <w:p w:rsidR="00F5138C" w:rsidRPr="0089052B" w:rsidRDefault="009100A2" w:rsidP="0089052B">
            <w:pPr>
              <w:pStyle w:val="TableParagraph"/>
              <w:tabs>
                <w:tab w:val="left" w:pos="1199"/>
                <w:tab w:val="left" w:pos="2162"/>
                <w:tab w:val="left" w:pos="2503"/>
                <w:tab w:val="left" w:pos="4234"/>
                <w:tab w:val="left" w:pos="5207"/>
                <w:tab w:val="left" w:pos="6003"/>
                <w:tab w:val="left" w:pos="6708"/>
                <w:tab w:val="left" w:pos="7768"/>
              </w:tabs>
              <w:spacing w:line="240" w:lineRule="atLeast"/>
              <w:ind w:left="67" w:right="48"/>
            </w:pPr>
            <w:r w:rsidRPr="0089052B">
              <w:rPr>
                <w:spacing w:val="-2"/>
              </w:rPr>
              <w:t>Женские</w:t>
            </w:r>
            <w:r w:rsidRPr="0089052B">
              <w:tab/>
            </w:r>
            <w:r w:rsidRPr="0089052B">
              <w:rPr>
                <w:spacing w:val="-2"/>
              </w:rPr>
              <w:t>судьбы</w:t>
            </w:r>
            <w:r w:rsidRPr="0089052B">
              <w:tab/>
            </w:r>
            <w:r w:rsidRPr="0089052B">
              <w:rPr>
                <w:spacing w:val="-10"/>
              </w:rPr>
              <w:t>в</w:t>
            </w:r>
            <w:r w:rsidRPr="0089052B">
              <w:tab/>
            </w:r>
            <w:r w:rsidRPr="0089052B">
              <w:rPr>
                <w:spacing w:val="-2"/>
              </w:rPr>
              <w:t>романе-эпопее</w:t>
            </w:r>
            <w:r w:rsidRPr="0089052B">
              <w:tab/>
            </w:r>
            <w:r w:rsidRPr="0089052B">
              <w:rPr>
                <w:spacing w:val="-2"/>
              </w:rPr>
              <w:t>"Тихий</w:t>
            </w:r>
            <w:r w:rsidRPr="0089052B">
              <w:tab/>
            </w:r>
            <w:r w:rsidRPr="0089052B">
              <w:rPr>
                <w:spacing w:val="-2"/>
              </w:rPr>
              <w:t>Дон".</w:t>
            </w:r>
            <w:r w:rsidRPr="0089052B">
              <w:tab/>
            </w:r>
            <w:r w:rsidRPr="0089052B">
              <w:rPr>
                <w:spacing w:val="-4"/>
              </w:rPr>
              <w:t>Роль</w:t>
            </w:r>
            <w:r w:rsidRPr="0089052B">
              <w:tab/>
            </w:r>
            <w:r w:rsidRPr="0089052B">
              <w:rPr>
                <w:spacing w:val="-2"/>
              </w:rPr>
              <w:t>пейзажа</w:t>
            </w:r>
            <w:r w:rsidRPr="0089052B">
              <w:tab/>
            </w:r>
            <w:r w:rsidRPr="0089052B">
              <w:rPr>
                <w:spacing w:val="-10"/>
              </w:rPr>
              <w:t xml:space="preserve">в </w:t>
            </w:r>
            <w:r w:rsidRPr="0089052B">
              <w:t>произведении. Традиции Л.Н. Толстого в прозе М.А. Шолохова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48</w:t>
            </w:r>
          </w:p>
        </w:tc>
        <w:tc>
          <w:tcPr>
            <w:tcW w:w="7942" w:type="dxa"/>
          </w:tcPr>
          <w:p w:rsidR="00F5138C" w:rsidRPr="0089052B" w:rsidRDefault="009100A2" w:rsidP="0089052B">
            <w:pPr>
              <w:pStyle w:val="TableParagraph"/>
              <w:spacing w:line="240" w:lineRule="atLeast"/>
              <w:ind w:left="67"/>
            </w:pPr>
            <w:r w:rsidRPr="0089052B">
              <w:t>Развитиеречи.Анализэпизодаромана-эпопеиМ.А.Шолохова"Тихий</w:t>
            </w:r>
            <w:r w:rsidRPr="0089052B">
              <w:rPr>
                <w:spacing w:val="-4"/>
              </w:rPr>
              <w:t>Дон"</w:t>
            </w:r>
          </w:p>
        </w:tc>
      </w:tr>
      <w:tr w:rsidR="00F5138C" w:rsidRPr="0089052B">
        <w:trPr>
          <w:trHeight w:val="1032"/>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49</w:t>
            </w:r>
          </w:p>
        </w:tc>
        <w:tc>
          <w:tcPr>
            <w:tcW w:w="7942" w:type="dxa"/>
          </w:tcPr>
          <w:p w:rsidR="00F5138C" w:rsidRPr="0089052B" w:rsidRDefault="009100A2" w:rsidP="0089052B">
            <w:pPr>
              <w:pStyle w:val="TableParagraph"/>
              <w:spacing w:line="240" w:lineRule="atLeast"/>
              <w:ind w:left="67" w:right="50"/>
              <w:jc w:val="both"/>
            </w:pPr>
            <w:r w:rsidRPr="0089052B">
              <w:t xml:space="preserve">Основные этапы жизни и творчества М.А. Булгакова. История создания произведения "Белая гвардия", "Мастер и Маргарита" (один роман по </w:t>
            </w:r>
            <w:r w:rsidRPr="0089052B">
              <w:rPr>
                <w:spacing w:val="-2"/>
              </w:rPr>
              <w:t>выбору)</w:t>
            </w:r>
          </w:p>
        </w:tc>
      </w:tr>
      <w:tr w:rsidR="00F5138C" w:rsidRPr="0089052B">
        <w:trPr>
          <w:trHeight w:val="1036"/>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50</w:t>
            </w:r>
          </w:p>
        </w:tc>
        <w:tc>
          <w:tcPr>
            <w:tcW w:w="7942" w:type="dxa"/>
          </w:tcPr>
          <w:p w:rsidR="00F5138C" w:rsidRPr="0089052B" w:rsidRDefault="009100A2" w:rsidP="0089052B">
            <w:pPr>
              <w:pStyle w:val="TableParagraph"/>
              <w:spacing w:line="240" w:lineRule="atLeast"/>
              <w:ind w:left="67" w:right="54"/>
              <w:jc w:val="both"/>
            </w:pPr>
            <w:r w:rsidRPr="0089052B">
              <w:t>Своеобразие жанра и композиции. Многомерность исторического пространствав романе "Белаягвардия", "Мастер иМаргарита"(одинроман по выбору). Система образов</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51</w:t>
            </w:r>
          </w:p>
        </w:tc>
        <w:tc>
          <w:tcPr>
            <w:tcW w:w="7942" w:type="dxa"/>
          </w:tcPr>
          <w:p w:rsidR="00F5138C" w:rsidRPr="0089052B" w:rsidRDefault="009100A2" w:rsidP="0089052B">
            <w:pPr>
              <w:pStyle w:val="TableParagraph"/>
              <w:spacing w:line="240" w:lineRule="atLeast"/>
              <w:ind w:left="67"/>
            </w:pPr>
            <w:r w:rsidRPr="0089052B">
              <w:t>Проблемавыборанравственнойигражданскойпозициивромане"Белая гвардия", "Мастер и Маргарита" (один роман по выбору)</w:t>
            </w:r>
          </w:p>
        </w:tc>
      </w:tr>
      <w:tr w:rsidR="00F5138C" w:rsidRPr="0089052B">
        <w:trPr>
          <w:trHeight w:val="1032"/>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52</w:t>
            </w:r>
          </w:p>
        </w:tc>
        <w:tc>
          <w:tcPr>
            <w:tcW w:w="7942" w:type="dxa"/>
          </w:tcPr>
          <w:p w:rsidR="00F5138C" w:rsidRPr="0089052B" w:rsidRDefault="009100A2" w:rsidP="0089052B">
            <w:pPr>
              <w:pStyle w:val="TableParagraph"/>
              <w:spacing w:line="240" w:lineRule="atLeast"/>
              <w:ind w:left="67" w:right="49"/>
              <w:jc w:val="both"/>
            </w:pPr>
            <w:r w:rsidRPr="0089052B">
              <w:t>Эпическая широта изображенной панорамы и лиризм размышлений повествователя. Смысл финала романа "Белая гвардия", "Мастер и Маргарита" (один роман по выбору)</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53</w:t>
            </w:r>
          </w:p>
        </w:tc>
        <w:tc>
          <w:tcPr>
            <w:tcW w:w="7942" w:type="dxa"/>
          </w:tcPr>
          <w:p w:rsidR="00F5138C" w:rsidRPr="0089052B" w:rsidRDefault="009100A2" w:rsidP="0089052B">
            <w:pPr>
              <w:pStyle w:val="TableParagraph"/>
              <w:spacing w:line="240" w:lineRule="atLeast"/>
              <w:ind w:left="67"/>
            </w:pPr>
            <w:r w:rsidRPr="0089052B">
              <w:t>Развитие речи. Подготовка к домашнемусочинению на литературную тему по творчеству М.А. Шолохова и М.А. Булгакова (по выбору)</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54</w:t>
            </w:r>
          </w:p>
        </w:tc>
        <w:tc>
          <w:tcPr>
            <w:tcW w:w="7942" w:type="dxa"/>
          </w:tcPr>
          <w:p w:rsidR="00F5138C" w:rsidRPr="0089052B" w:rsidRDefault="009100A2" w:rsidP="0089052B">
            <w:pPr>
              <w:pStyle w:val="TableParagraph"/>
              <w:tabs>
                <w:tab w:val="left" w:pos="1203"/>
                <w:tab w:val="left" w:pos="2071"/>
                <w:tab w:val="left" w:pos="2426"/>
                <w:tab w:val="left" w:pos="3764"/>
                <w:tab w:val="left" w:pos="4455"/>
                <w:tab w:val="left" w:pos="5832"/>
                <w:tab w:val="left" w:pos="7390"/>
              </w:tabs>
              <w:spacing w:line="240" w:lineRule="atLeast"/>
              <w:ind w:left="67" w:right="55"/>
            </w:pPr>
            <w:r w:rsidRPr="0089052B">
              <w:rPr>
                <w:spacing w:val="-2"/>
              </w:rPr>
              <w:t>Картины</w:t>
            </w:r>
            <w:r w:rsidRPr="0089052B">
              <w:tab/>
            </w:r>
            <w:r w:rsidRPr="0089052B">
              <w:rPr>
                <w:spacing w:val="-4"/>
              </w:rPr>
              <w:t>жизни</w:t>
            </w:r>
            <w:r w:rsidRPr="0089052B">
              <w:tab/>
            </w:r>
            <w:r w:rsidRPr="0089052B">
              <w:rPr>
                <w:spacing w:val="-10"/>
              </w:rPr>
              <w:t>и</w:t>
            </w:r>
            <w:r w:rsidRPr="0089052B">
              <w:tab/>
            </w:r>
            <w:r w:rsidRPr="0089052B">
              <w:rPr>
                <w:spacing w:val="-2"/>
              </w:rPr>
              <w:t>творчества</w:t>
            </w:r>
            <w:r w:rsidRPr="0089052B">
              <w:tab/>
            </w:r>
            <w:r w:rsidRPr="0089052B">
              <w:rPr>
                <w:spacing w:val="-4"/>
              </w:rPr>
              <w:t>А.П.</w:t>
            </w:r>
            <w:r w:rsidRPr="0089052B">
              <w:tab/>
            </w:r>
            <w:r w:rsidRPr="0089052B">
              <w:rPr>
                <w:spacing w:val="-2"/>
              </w:rPr>
              <w:t>Платонова.</w:t>
            </w:r>
            <w:r w:rsidRPr="0089052B">
              <w:tab/>
            </w:r>
            <w:r w:rsidRPr="0089052B">
              <w:rPr>
                <w:spacing w:val="-2"/>
              </w:rPr>
              <w:t>Утопические</w:t>
            </w:r>
            <w:r w:rsidRPr="0089052B">
              <w:tab/>
            </w:r>
            <w:r w:rsidRPr="0089052B">
              <w:rPr>
                <w:spacing w:val="-4"/>
              </w:rPr>
              <w:t xml:space="preserve">идеи </w:t>
            </w:r>
            <w:r w:rsidRPr="0089052B">
              <w:t>произведений писателя. Особый тип платоновского героя</w:t>
            </w:r>
          </w:p>
        </w:tc>
      </w:tr>
      <w:tr w:rsidR="00F5138C" w:rsidRPr="0089052B">
        <w:trPr>
          <w:trHeight w:val="1031"/>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55</w:t>
            </w:r>
          </w:p>
        </w:tc>
        <w:tc>
          <w:tcPr>
            <w:tcW w:w="7942" w:type="dxa"/>
          </w:tcPr>
          <w:p w:rsidR="00F5138C" w:rsidRPr="0089052B" w:rsidRDefault="009100A2" w:rsidP="0089052B">
            <w:pPr>
              <w:pStyle w:val="TableParagraph"/>
              <w:spacing w:line="240" w:lineRule="atLeast"/>
              <w:ind w:left="67" w:right="51"/>
              <w:jc w:val="both"/>
            </w:pPr>
            <w:r w:rsidRPr="0089052B">
              <w:t>Высокий пафос и острая сатира произведений А.П. Платонова (одно произведение по выбору). Например, "В прекрасном и яростном мире", "Котлован", "Возвращение". Самобытность языка и стиля писателя</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56</w:t>
            </w:r>
          </w:p>
        </w:tc>
        <w:tc>
          <w:tcPr>
            <w:tcW w:w="7942" w:type="dxa"/>
          </w:tcPr>
          <w:p w:rsidR="00F5138C" w:rsidRPr="0089052B" w:rsidRDefault="009100A2" w:rsidP="0089052B">
            <w:pPr>
              <w:pStyle w:val="TableParagraph"/>
              <w:spacing w:line="240" w:lineRule="atLeast"/>
              <w:ind w:left="67"/>
            </w:pPr>
            <w:r w:rsidRPr="0089052B">
              <w:t>СтраницыжизниитворчестваА.Т.Твардовского.Тематикаипроблематика произведений автора (не менее трех по выбору)</w:t>
            </w:r>
          </w:p>
        </w:tc>
      </w:tr>
      <w:tr w:rsidR="00F5138C" w:rsidRPr="0089052B">
        <w:trPr>
          <w:trHeight w:val="1031"/>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57</w:t>
            </w:r>
          </w:p>
        </w:tc>
        <w:tc>
          <w:tcPr>
            <w:tcW w:w="7942" w:type="dxa"/>
          </w:tcPr>
          <w:p w:rsidR="00F5138C" w:rsidRPr="0089052B" w:rsidRDefault="009100A2" w:rsidP="0089052B">
            <w:pPr>
              <w:pStyle w:val="TableParagraph"/>
              <w:spacing w:line="240" w:lineRule="atLeast"/>
              <w:ind w:left="67" w:right="47"/>
              <w:jc w:val="both"/>
            </w:pPr>
            <w:r w:rsidRPr="0089052B">
              <w:t>Поэт и время. Основные мотивы лирики А.Т. Твардовского. Тема Великой Отечественной войны ("Памяти матери" ("В краю, куда их вывезли гуртом..."), "Я знаю, никакой моей вины..." и другие)</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lastRenderedPageBreak/>
              <w:t>Урок</w:t>
            </w:r>
            <w:r w:rsidRPr="0089052B">
              <w:rPr>
                <w:spacing w:val="-5"/>
              </w:rPr>
              <w:t>58</w:t>
            </w:r>
          </w:p>
        </w:tc>
        <w:tc>
          <w:tcPr>
            <w:tcW w:w="7942" w:type="dxa"/>
          </w:tcPr>
          <w:p w:rsidR="00F5138C" w:rsidRPr="0089052B" w:rsidRDefault="009100A2" w:rsidP="0089052B">
            <w:pPr>
              <w:pStyle w:val="TableParagraph"/>
              <w:spacing w:line="240" w:lineRule="atLeast"/>
              <w:ind w:left="67"/>
            </w:pPr>
            <w:r w:rsidRPr="0089052B">
              <w:t>Темапамяти.Доверительностьиисповедальностьлирическойинтонации А.Т. Твардовского ("Дробится рваный цоколь монумента..." и другие)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59</w:t>
            </w:r>
          </w:p>
        </w:tc>
        <w:tc>
          <w:tcPr>
            <w:tcW w:w="7942" w:type="dxa"/>
          </w:tcPr>
          <w:p w:rsidR="00F5138C" w:rsidRPr="0089052B" w:rsidRDefault="009100A2" w:rsidP="0089052B">
            <w:pPr>
              <w:pStyle w:val="TableParagraph"/>
              <w:spacing w:line="240" w:lineRule="atLeast"/>
              <w:ind w:left="67"/>
            </w:pPr>
            <w:r w:rsidRPr="0089052B">
              <w:t>ТемаВеликой Отечественнойвойнывпрозе.Человекна</w:t>
            </w:r>
            <w:r w:rsidRPr="0089052B">
              <w:rPr>
                <w:spacing w:val="-2"/>
              </w:rPr>
              <w:t>войне</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60</w:t>
            </w:r>
          </w:p>
        </w:tc>
        <w:tc>
          <w:tcPr>
            <w:tcW w:w="7942" w:type="dxa"/>
          </w:tcPr>
          <w:p w:rsidR="00F5138C" w:rsidRPr="0089052B" w:rsidRDefault="009100A2" w:rsidP="0089052B">
            <w:pPr>
              <w:pStyle w:val="TableParagraph"/>
              <w:tabs>
                <w:tab w:val="left" w:pos="1799"/>
                <w:tab w:val="left" w:pos="2806"/>
                <w:tab w:val="left" w:pos="4835"/>
                <w:tab w:val="left" w:pos="6566"/>
                <w:tab w:val="left" w:pos="6998"/>
              </w:tabs>
              <w:spacing w:line="240" w:lineRule="atLeast"/>
              <w:ind w:left="67" w:right="54"/>
            </w:pPr>
            <w:r w:rsidRPr="0089052B">
              <w:rPr>
                <w:spacing w:val="-2"/>
              </w:rPr>
              <w:t>Историческая</w:t>
            </w:r>
            <w:r w:rsidRPr="0089052B">
              <w:tab/>
            </w:r>
            <w:r w:rsidRPr="0089052B">
              <w:rPr>
                <w:spacing w:val="-2"/>
              </w:rPr>
              <w:t>правда</w:t>
            </w:r>
            <w:r w:rsidRPr="0089052B">
              <w:tab/>
            </w:r>
            <w:r w:rsidRPr="0089052B">
              <w:rPr>
                <w:spacing w:val="-2"/>
              </w:rPr>
              <w:t>художественных</w:t>
            </w:r>
            <w:r w:rsidRPr="0089052B">
              <w:tab/>
            </w:r>
            <w:r w:rsidRPr="0089052B">
              <w:rPr>
                <w:spacing w:val="-2"/>
              </w:rPr>
              <w:t>произведений</w:t>
            </w:r>
            <w:r w:rsidRPr="0089052B">
              <w:tab/>
            </w:r>
            <w:r w:rsidRPr="0089052B">
              <w:rPr>
                <w:spacing w:val="-10"/>
              </w:rPr>
              <w:t>о</w:t>
            </w:r>
            <w:r w:rsidRPr="0089052B">
              <w:tab/>
            </w:r>
            <w:r w:rsidRPr="0089052B">
              <w:rPr>
                <w:spacing w:val="-2"/>
              </w:rPr>
              <w:t xml:space="preserve">Великой </w:t>
            </w:r>
            <w:r w:rsidRPr="0089052B">
              <w:t>Отечественной войне. Своеобразие "лейтенантской" прозы</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61</w:t>
            </w:r>
          </w:p>
        </w:tc>
        <w:tc>
          <w:tcPr>
            <w:tcW w:w="7942" w:type="dxa"/>
          </w:tcPr>
          <w:p w:rsidR="00F5138C" w:rsidRPr="0089052B" w:rsidRDefault="009100A2" w:rsidP="0089052B">
            <w:pPr>
              <w:pStyle w:val="TableParagraph"/>
              <w:spacing w:line="240" w:lineRule="atLeast"/>
              <w:ind w:left="67"/>
            </w:pPr>
            <w:r w:rsidRPr="0089052B">
              <w:t>ГероизмимужествозащитниковОтечества.Традицииреалистическойпрозы о войне в русской литературе</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62</w:t>
            </w:r>
          </w:p>
        </w:tc>
        <w:tc>
          <w:tcPr>
            <w:tcW w:w="7942" w:type="dxa"/>
          </w:tcPr>
          <w:p w:rsidR="00F5138C" w:rsidRPr="0089052B" w:rsidRDefault="009100A2" w:rsidP="0089052B">
            <w:pPr>
              <w:pStyle w:val="TableParagraph"/>
              <w:spacing w:line="240" w:lineRule="atLeast"/>
              <w:ind w:left="67"/>
            </w:pPr>
            <w:r w:rsidRPr="0089052B">
              <w:t>СтраницыжизниитворчестваА.А.Фадеева.Историясозданияромана "Молодая гвардия". Жизненная правда и художественный вымысел</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63</w:t>
            </w:r>
          </w:p>
        </w:tc>
        <w:tc>
          <w:tcPr>
            <w:tcW w:w="7942" w:type="dxa"/>
          </w:tcPr>
          <w:p w:rsidR="00F5138C" w:rsidRPr="0089052B" w:rsidRDefault="009100A2" w:rsidP="0089052B">
            <w:pPr>
              <w:pStyle w:val="TableParagraph"/>
              <w:spacing w:line="240" w:lineRule="atLeast"/>
              <w:ind w:left="67"/>
            </w:pPr>
            <w:r w:rsidRPr="0089052B">
              <w:t xml:space="preserve">Системаобразоввромане"Молодаягвардия".Героизмимужество </w:t>
            </w:r>
            <w:r w:rsidRPr="0089052B">
              <w:rPr>
                <w:spacing w:val="-2"/>
              </w:rPr>
              <w:t>молодогвардейцев</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64</w:t>
            </w:r>
          </w:p>
        </w:tc>
        <w:tc>
          <w:tcPr>
            <w:tcW w:w="7942" w:type="dxa"/>
          </w:tcPr>
          <w:p w:rsidR="00F5138C" w:rsidRPr="0089052B" w:rsidRDefault="009100A2" w:rsidP="0089052B">
            <w:pPr>
              <w:pStyle w:val="TableParagraph"/>
              <w:spacing w:line="240" w:lineRule="atLeast"/>
              <w:ind w:left="67"/>
            </w:pPr>
            <w:r w:rsidRPr="0089052B">
              <w:t>В.О.Богомолов"Вавгустесорокчетвертого".Мужествоигероизмзащитников Родины</w:t>
            </w:r>
          </w:p>
        </w:tc>
      </w:tr>
      <w:tr w:rsidR="00F5138C" w:rsidRPr="0089052B">
        <w:trPr>
          <w:trHeight w:val="1031"/>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65</w:t>
            </w:r>
          </w:p>
        </w:tc>
        <w:tc>
          <w:tcPr>
            <w:tcW w:w="7942" w:type="dxa"/>
          </w:tcPr>
          <w:p w:rsidR="00F5138C" w:rsidRPr="0089052B" w:rsidRDefault="009100A2" w:rsidP="0089052B">
            <w:pPr>
              <w:pStyle w:val="TableParagraph"/>
              <w:spacing w:line="240" w:lineRule="atLeast"/>
              <w:ind w:left="67" w:right="50"/>
              <w:jc w:val="both"/>
            </w:pPr>
            <w:r w:rsidRPr="0089052B">
              <w:t>Проблема исторической памяти в лирических произведениях о Великой Отечественной войне (стихотворения Ю.В. Друниной, М.В. Исаковского, Ю.Д. Левитанского и других)</w:t>
            </w:r>
          </w:p>
        </w:tc>
      </w:tr>
      <w:tr w:rsidR="00F5138C" w:rsidRPr="0089052B">
        <w:trPr>
          <w:trHeight w:val="1032"/>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66</w:t>
            </w:r>
          </w:p>
        </w:tc>
        <w:tc>
          <w:tcPr>
            <w:tcW w:w="7942" w:type="dxa"/>
          </w:tcPr>
          <w:p w:rsidR="00F5138C" w:rsidRPr="0089052B" w:rsidRDefault="009100A2" w:rsidP="0089052B">
            <w:pPr>
              <w:pStyle w:val="TableParagraph"/>
              <w:spacing w:line="240" w:lineRule="atLeast"/>
              <w:ind w:left="67" w:right="53"/>
              <w:jc w:val="both"/>
            </w:pPr>
            <w:r w:rsidRPr="0089052B">
              <w:t>Патриотический пафос поэзии о Великой Отечественной войне и ее художественное своеобразие (стихотворения С.С. Орлова, Д.С. Самойлова, К.М. Симонова, Б.А. Слуцкого и других)</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67</w:t>
            </w:r>
          </w:p>
        </w:tc>
        <w:tc>
          <w:tcPr>
            <w:tcW w:w="7942" w:type="dxa"/>
          </w:tcPr>
          <w:p w:rsidR="00F5138C" w:rsidRPr="0089052B" w:rsidRDefault="009100A2" w:rsidP="0089052B">
            <w:pPr>
              <w:pStyle w:val="TableParagraph"/>
              <w:spacing w:line="240" w:lineRule="atLeast"/>
              <w:ind w:left="67"/>
            </w:pPr>
            <w:r w:rsidRPr="0089052B">
              <w:t>Развитиеречи.АнализлирическогопроизведенияоВеликойОтечественной войне (по выбору)</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68</w:t>
            </w:r>
          </w:p>
        </w:tc>
        <w:tc>
          <w:tcPr>
            <w:tcW w:w="7942" w:type="dxa"/>
          </w:tcPr>
          <w:p w:rsidR="00F5138C" w:rsidRPr="0089052B" w:rsidRDefault="009100A2" w:rsidP="0089052B">
            <w:pPr>
              <w:pStyle w:val="TableParagraph"/>
              <w:spacing w:line="240" w:lineRule="atLeast"/>
              <w:ind w:left="67"/>
            </w:pPr>
            <w:r w:rsidRPr="0089052B">
              <w:t>ТемаВеликойОтечественнойвойнывдраматургии.Художественное своеобразие и сценическое воплощение</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69</w:t>
            </w:r>
          </w:p>
        </w:tc>
        <w:tc>
          <w:tcPr>
            <w:tcW w:w="7942" w:type="dxa"/>
          </w:tcPr>
          <w:p w:rsidR="00F5138C" w:rsidRPr="0089052B" w:rsidRDefault="009100A2" w:rsidP="0089052B">
            <w:pPr>
              <w:pStyle w:val="TableParagraph"/>
              <w:spacing w:line="240" w:lineRule="atLeast"/>
              <w:ind w:left="67"/>
            </w:pPr>
            <w:r w:rsidRPr="0089052B">
              <w:t>Внеклассноечтение."Страницы,опаленныевойной"попроизведениям о Великой Отечественной войне</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70</w:t>
            </w:r>
          </w:p>
        </w:tc>
        <w:tc>
          <w:tcPr>
            <w:tcW w:w="7942" w:type="dxa"/>
          </w:tcPr>
          <w:p w:rsidR="00F5138C" w:rsidRPr="0089052B" w:rsidRDefault="009100A2" w:rsidP="0089052B">
            <w:pPr>
              <w:pStyle w:val="TableParagraph"/>
              <w:spacing w:line="240" w:lineRule="atLeast"/>
              <w:ind w:left="67"/>
            </w:pPr>
            <w:r w:rsidRPr="0089052B">
              <w:t>ОсновныеэтапыижизниитворчестваБ.Л.Пастернака.Тематикаи проблематика лирики поэта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71</w:t>
            </w:r>
          </w:p>
        </w:tc>
        <w:tc>
          <w:tcPr>
            <w:tcW w:w="7942" w:type="dxa"/>
          </w:tcPr>
          <w:p w:rsidR="00F5138C" w:rsidRPr="0089052B" w:rsidRDefault="009100A2" w:rsidP="0089052B">
            <w:pPr>
              <w:pStyle w:val="TableParagraph"/>
              <w:spacing w:line="240" w:lineRule="atLeast"/>
              <w:ind w:left="67"/>
            </w:pPr>
            <w:r w:rsidRPr="0089052B">
              <w:t>Темапоэтаипоэзии.ЛюбовнаялирикаБ.Л.</w:t>
            </w:r>
            <w:r w:rsidRPr="0089052B">
              <w:rPr>
                <w:spacing w:val="-2"/>
              </w:rPr>
              <w:t>Пастернака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72</w:t>
            </w:r>
          </w:p>
        </w:tc>
        <w:tc>
          <w:tcPr>
            <w:tcW w:w="7942" w:type="dxa"/>
          </w:tcPr>
          <w:p w:rsidR="00F5138C" w:rsidRPr="0089052B" w:rsidRDefault="009100A2" w:rsidP="0089052B">
            <w:pPr>
              <w:pStyle w:val="TableParagraph"/>
              <w:spacing w:line="240" w:lineRule="atLeast"/>
              <w:ind w:left="67"/>
            </w:pPr>
            <w:r w:rsidRPr="0089052B">
              <w:t>Темачеловекаиприроды. ФилософскаяглубиналирикиБ.Л.</w:t>
            </w:r>
            <w:r w:rsidRPr="0089052B">
              <w:rPr>
                <w:spacing w:val="-2"/>
              </w:rPr>
              <w:t>Пастернака</w:t>
            </w:r>
          </w:p>
        </w:tc>
      </w:tr>
      <w:tr w:rsidR="00F5138C" w:rsidRPr="0089052B">
        <w:trPr>
          <w:trHeight w:val="1032"/>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73</w:t>
            </w:r>
          </w:p>
        </w:tc>
        <w:tc>
          <w:tcPr>
            <w:tcW w:w="7942" w:type="dxa"/>
          </w:tcPr>
          <w:p w:rsidR="00F5138C" w:rsidRPr="0089052B" w:rsidRDefault="009100A2" w:rsidP="0089052B">
            <w:pPr>
              <w:pStyle w:val="TableParagraph"/>
              <w:spacing w:line="240" w:lineRule="atLeast"/>
              <w:ind w:left="67" w:right="53"/>
              <w:jc w:val="both"/>
            </w:pPr>
            <w:r w:rsidRPr="0089052B">
              <w:t>Основные этапы жизни и творчества А.И. Солженицына. Автобиографизм прозы писателя. Своеобразие раскрытия "лагерной" темы. Рассказ "Один день Ивана Денисовича", творческая судьба произведения</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74</w:t>
            </w:r>
          </w:p>
        </w:tc>
        <w:tc>
          <w:tcPr>
            <w:tcW w:w="7942" w:type="dxa"/>
          </w:tcPr>
          <w:p w:rsidR="00F5138C" w:rsidRPr="0089052B" w:rsidRDefault="009100A2" w:rsidP="0089052B">
            <w:pPr>
              <w:pStyle w:val="TableParagraph"/>
              <w:spacing w:line="240" w:lineRule="atLeast"/>
              <w:ind w:left="67"/>
            </w:pPr>
            <w:r w:rsidRPr="0089052B">
              <w:t>Человек и история страны в контексте трагической эпохи в книге писателя "Архипелаг ГУЛАГ"</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75</w:t>
            </w:r>
          </w:p>
        </w:tc>
        <w:tc>
          <w:tcPr>
            <w:tcW w:w="7942" w:type="dxa"/>
          </w:tcPr>
          <w:p w:rsidR="00F5138C" w:rsidRPr="0089052B" w:rsidRDefault="009100A2" w:rsidP="0089052B">
            <w:pPr>
              <w:pStyle w:val="TableParagraph"/>
              <w:spacing w:line="240" w:lineRule="atLeast"/>
              <w:ind w:left="67"/>
            </w:pPr>
            <w:r w:rsidRPr="0089052B">
              <w:t>ПрезентацияпроектаполитературевторойполовиныXX</w:t>
            </w:r>
            <w:r w:rsidRPr="0089052B">
              <w:rPr>
                <w:spacing w:val="-5"/>
              </w:rPr>
              <w:t>в.</w:t>
            </w:r>
          </w:p>
        </w:tc>
      </w:tr>
      <w:tr w:rsidR="00F5138C" w:rsidRPr="0089052B">
        <w:trPr>
          <w:trHeight w:val="1031"/>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76</w:t>
            </w:r>
          </w:p>
        </w:tc>
        <w:tc>
          <w:tcPr>
            <w:tcW w:w="7942" w:type="dxa"/>
          </w:tcPr>
          <w:p w:rsidR="00F5138C" w:rsidRPr="0089052B" w:rsidRDefault="009100A2" w:rsidP="0089052B">
            <w:pPr>
              <w:pStyle w:val="TableParagraph"/>
              <w:spacing w:line="240" w:lineRule="atLeast"/>
              <w:ind w:left="67" w:right="49"/>
              <w:jc w:val="both"/>
            </w:pPr>
            <w:r w:rsidRPr="0089052B">
              <w:t>В.М. Шукшин. Страницыжизнии творчества.Своеобразие прозыписателя ("Срезал", "Обида", "Микроскоп", "Мастер", "Крепкий мужик", "Сапожки" и другие)</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lastRenderedPageBreak/>
              <w:t>Урок</w:t>
            </w:r>
            <w:r w:rsidRPr="0089052B">
              <w:rPr>
                <w:spacing w:val="-5"/>
              </w:rPr>
              <w:t>77</w:t>
            </w:r>
          </w:p>
        </w:tc>
        <w:tc>
          <w:tcPr>
            <w:tcW w:w="7942" w:type="dxa"/>
          </w:tcPr>
          <w:p w:rsidR="00F5138C" w:rsidRPr="0089052B" w:rsidRDefault="009100A2" w:rsidP="0089052B">
            <w:pPr>
              <w:pStyle w:val="TableParagraph"/>
              <w:spacing w:line="240" w:lineRule="atLeast"/>
              <w:ind w:left="67"/>
            </w:pPr>
            <w:r w:rsidRPr="0089052B">
              <w:t>НравственныеисканиягероеврассказовВ.М.Шукшина.Своеобразие "чудаковатых" персонажей</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78</w:t>
            </w:r>
          </w:p>
        </w:tc>
        <w:tc>
          <w:tcPr>
            <w:tcW w:w="7942" w:type="dxa"/>
          </w:tcPr>
          <w:p w:rsidR="00F5138C" w:rsidRPr="0089052B" w:rsidRDefault="009100A2" w:rsidP="0089052B">
            <w:pPr>
              <w:pStyle w:val="TableParagraph"/>
              <w:spacing w:line="240" w:lineRule="atLeast"/>
              <w:ind w:left="67"/>
            </w:pPr>
            <w:r w:rsidRPr="0089052B">
              <w:t>В.Г.Распутин.Страницыжизниитворчества.Изображениепатриархальной русской деревни</w:t>
            </w:r>
          </w:p>
        </w:tc>
      </w:tr>
      <w:tr w:rsidR="00F5138C" w:rsidRPr="0089052B">
        <w:trPr>
          <w:trHeight w:val="1310"/>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79</w:t>
            </w:r>
          </w:p>
        </w:tc>
        <w:tc>
          <w:tcPr>
            <w:tcW w:w="7942" w:type="dxa"/>
          </w:tcPr>
          <w:p w:rsidR="00F5138C" w:rsidRPr="0089052B" w:rsidRDefault="009100A2" w:rsidP="0089052B">
            <w:pPr>
              <w:pStyle w:val="TableParagraph"/>
              <w:spacing w:line="240" w:lineRule="atLeast"/>
              <w:ind w:left="67" w:right="55"/>
              <w:jc w:val="both"/>
            </w:pPr>
            <w:r w:rsidRPr="0089052B">
              <w:t>Тема памяти и преемственности поколений. Взаимосвязь нравственных и экологических проблем в произведениях В.Г. Распутина (не менее одного произведения по выбору). Например, "Живи и помни", "Прощание с Матерой" и других</w:t>
            </w:r>
          </w:p>
        </w:tc>
      </w:tr>
      <w:tr w:rsidR="00F5138C" w:rsidRPr="0089052B">
        <w:trPr>
          <w:trHeight w:val="1032"/>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80</w:t>
            </w:r>
          </w:p>
        </w:tc>
        <w:tc>
          <w:tcPr>
            <w:tcW w:w="7942" w:type="dxa"/>
          </w:tcPr>
          <w:p w:rsidR="00F5138C" w:rsidRPr="0089052B" w:rsidRDefault="009100A2" w:rsidP="0089052B">
            <w:pPr>
              <w:pStyle w:val="TableParagraph"/>
              <w:spacing w:line="240" w:lineRule="atLeast"/>
              <w:ind w:left="67" w:right="50"/>
              <w:jc w:val="both"/>
            </w:pPr>
            <w:r w:rsidRPr="0089052B">
              <w:t>Н.М. Рубцов. Страницы жизни и творчества. Тема Родины в лирике поэта (неменеетрехстихотворенийповыбору).Например,"Звездаполей","Тихая моя родина!.." и другие</w:t>
            </w:r>
          </w:p>
        </w:tc>
      </w:tr>
      <w:tr w:rsidR="00F5138C" w:rsidRPr="0089052B">
        <w:trPr>
          <w:trHeight w:val="1032"/>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81</w:t>
            </w:r>
          </w:p>
        </w:tc>
        <w:tc>
          <w:tcPr>
            <w:tcW w:w="7942" w:type="dxa"/>
          </w:tcPr>
          <w:p w:rsidR="00F5138C" w:rsidRPr="0089052B" w:rsidRDefault="009100A2" w:rsidP="0089052B">
            <w:pPr>
              <w:pStyle w:val="TableParagraph"/>
              <w:spacing w:line="240" w:lineRule="atLeast"/>
              <w:ind w:left="67" w:right="49"/>
              <w:jc w:val="both"/>
            </w:pPr>
            <w:r w:rsidRPr="0089052B">
              <w:t>Задушевность и музыкальность поэтического слова Н.М. Рубцова ("В горнице моей светло...", "Привет, Россия...", "Русский огонек", "Я буду скакать по холмам задремавшей отчизны..." и другие)</w:t>
            </w:r>
          </w:p>
        </w:tc>
      </w:tr>
      <w:tr w:rsidR="00F5138C" w:rsidRPr="0089052B">
        <w:trPr>
          <w:trHeight w:val="1583"/>
        </w:trPr>
        <w:tc>
          <w:tcPr>
            <w:tcW w:w="1133" w:type="dxa"/>
          </w:tcPr>
          <w:p w:rsidR="00F5138C" w:rsidRPr="0089052B" w:rsidRDefault="00F5138C" w:rsidP="0089052B">
            <w:pPr>
              <w:pStyle w:val="TableParagraph"/>
              <w:spacing w:line="240" w:lineRule="atLeast"/>
            </w:pPr>
          </w:p>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82</w:t>
            </w:r>
          </w:p>
        </w:tc>
        <w:tc>
          <w:tcPr>
            <w:tcW w:w="7942" w:type="dxa"/>
          </w:tcPr>
          <w:p w:rsidR="00F5138C" w:rsidRPr="0089052B" w:rsidRDefault="009100A2" w:rsidP="0089052B">
            <w:pPr>
              <w:pStyle w:val="TableParagraph"/>
              <w:spacing w:line="240" w:lineRule="atLeast"/>
              <w:ind w:left="67" w:right="51"/>
              <w:jc w:val="both"/>
            </w:pPr>
            <w:r w:rsidRPr="0089052B">
              <w:t>И.А. Бродский. Основные этапы жизни и творчества. Тематика лирических произведений поэта (не менее трех по выбору). Например, "На смерть Жукова","Осеннийкрикястреба","Пилигримы","Стансы"("Нистраны,ни погоста..."), "На столетие Анны Ахматовой", "Рождественский романс", "Я входил вместо дикого зверя в клетку..." и другие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83</w:t>
            </w:r>
          </w:p>
        </w:tc>
        <w:tc>
          <w:tcPr>
            <w:tcW w:w="7942" w:type="dxa"/>
          </w:tcPr>
          <w:p w:rsidR="00F5138C" w:rsidRPr="0089052B" w:rsidRDefault="009100A2" w:rsidP="0089052B">
            <w:pPr>
              <w:pStyle w:val="TableParagraph"/>
              <w:spacing w:line="240" w:lineRule="atLeast"/>
              <w:ind w:left="67"/>
            </w:pPr>
            <w:r w:rsidRPr="0089052B">
              <w:t>Темапамяти.ФилософскиемотивывлирикеИ.А.</w:t>
            </w:r>
            <w:r w:rsidRPr="0089052B">
              <w:rPr>
                <w:spacing w:val="-2"/>
              </w:rPr>
              <w:t>Бродского</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84</w:t>
            </w:r>
          </w:p>
        </w:tc>
        <w:tc>
          <w:tcPr>
            <w:tcW w:w="7942" w:type="dxa"/>
          </w:tcPr>
          <w:p w:rsidR="00F5138C" w:rsidRPr="0089052B" w:rsidRDefault="009100A2" w:rsidP="0089052B">
            <w:pPr>
              <w:pStyle w:val="TableParagraph"/>
              <w:spacing w:line="240" w:lineRule="atLeast"/>
              <w:ind w:left="67"/>
            </w:pPr>
            <w:r w:rsidRPr="0089052B">
              <w:t xml:space="preserve">СвоеобразиепоэтическогомышленияиязыкаИ.А. </w:t>
            </w:r>
            <w:r w:rsidRPr="0089052B">
              <w:rPr>
                <w:spacing w:val="-2"/>
              </w:rPr>
              <w:t>Бродского</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85</w:t>
            </w:r>
          </w:p>
        </w:tc>
        <w:tc>
          <w:tcPr>
            <w:tcW w:w="7942" w:type="dxa"/>
          </w:tcPr>
          <w:p w:rsidR="00F5138C" w:rsidRPr="0089052B" w:rsidRDefault="009100A2" w:rsidP="0089052B">
            <w:pPr>
              <w:pStyle w:val="TableParagraph"/>
              <w:spacing w:line="240" w:lineRule="atLeast"/>
              <w:ind w:left="67"/>
            </w:pPr>
            <w:r w:rsidRPr="0089052B">
              <w:t>Развитиеречи.АнализлирическогопроизведениявторойполовиныXX</w:t>
            </w:r>
            <w:r w:rsidRPr="0089052B">
              <w:rPr>
                <w:spacing w:val="-5"/>
              </w:rPr>
              <w:t>в.</w:t>
            </w:r>
          </w:p>
        </w:tc>
      </w:tr>
      <w:tr w:rsidR="00F5138C" w:rsidRPr="0089052B">
        <w:trPr>
          <w:trHeight w:val="1032"/>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86</w:t>
            </w:r>
          </w:p>
        </w:tc>
        <w:tc>
          <w:tcPr>
            <w:tcW w:w="7942" w:type="dxa"/>
          </w:tcPr>
          <w:p w:rsidR="00F5138C" w:rsidRPr="0089052B" w:rsidRDefault="009100A2" w:rsidP="0089052B">
            <w:pPr>
              <w:pStyle w:val="TableParagraph"/>
              <w:spacing w:line="240" w:lineRule="atLeast"/>
              <w:ind w:left="67" w:right="44"/>
              <w:jc w:val="both"/>
            </w:pPr>
            <w:r w:rsidRPr="0089052B">
              <w:t>Проза второй половины XX - начала XXI вв. "Деревенская" проза. Например, Ф.А. Абрамов (повесть "Пелагея"); В.И. Белов (рассказы "На родине", "Бобришный угор")</w:t>
            </w:r>
          </w:p>
        </w:tc>
      </w:tr>
      <w:tr w:rsidR="00F5138C" w:rsidRPr="0089052B">
        <w:trPr>
          <w:trHeight w:val="1310"/>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87</w:t>
            </w:r>
          </w:p>
        </w:tc>
        <w:tc>
          <w:tcPr>
            <w:tcW w:w="7942" w:type="dxa"/>
          </w:tcPr>
          <w:p w:rsidR="00F5138C" w:rsidRPr="0089052B" w:rsidRDefault="009100A2" w:rsidP="0089052B">
            <w:pPr>
              <w:pStyle w:val="TableParagraph"/>
              <w:spacing w:line="240" w:lineRule="atLeast"/>
              <w:ind w:left="67" w:right="44"/>
              <w:jc w:val="both"/>
            </w:pPr>
            <w:r w:rsidRPr="0089052B">
              <w:t>НравственныеисканиягероеввпрозевторойполовиныXX-началеXXIвв. Например, В.П. Астафьев (повествование в рассказах "Царь-рыба" (фрагменты); Ю.П. Казаков (рассказы "Северный дневник", "Поморка"); Ю.В. Трифонов (повесть "Обмен")</w:t>
            </w:r>
          </w:p>
        </w:tc>
      </w:tr>
      <w:tr w:rsidR="00F5138C" w:rsidRPr="0089052B">
        <w:trPr>
          <w:trHeight w:val="1583"/>
        </w:trPr>
        <w:tc>
          <w:tcPr>
            <w:tcW w:w="1133" w:type="dxa"/>
          </w:tcPr>
          <w:p w:rsidR="00F5138C" w:rsidRPr="0089052B" w:rsidRDefault="00F5138C" w:rsidP="0089052B">
            <w:pPr>
              <w:pStyle w:val="TableParagraph"/>
              <w:spacing w:line="240" w:lineRule="atLeast"/>
            </w:pPr>
          </w:p>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88</w:t>
            </w:r>
          </w:p>
        </w:tc>
        <w:tc>
          <w:tcPr>
            <w:tcW w:w="7942" w:type="dxa"/>
          </w:tcPr>
          <w:p w:rsidR="00F5138C" w:rsidRPr="0089052B" w:rsidRDefault="009100A2" w:rsidP="0089052B">
            <w:pPr>
              <w:pStyle w:val="TableParagraph"/>
              <w:spacing w:line="240" w:lineRule="atLeast"/>
              <w:ind w:left="67" w:right="57"/>
              <w:jc w:val="both"/>
            </w:pPr>
            <w:r w:rsidRPr="0089052B">
              <w:t>Разнообразиеповествовательныхформвизображениижизнисовременного общества. Например, Ч.Т. Айтматов (повесть "Белый пароход"); Ф.А. Искандер (роман в рассказах "Сандро из Чегема" (фрагменты); А.Н. и Б.Н. Стругацкие(повесть"Понедельникначинаетсявсубботу");ЗахарПрилепин (рассказы из сборника "Собаки и другие люди")</w:t>
            </w:r>
          </w:p>
        </w:tc>
      </w:tr>
      <w:tr w:rsidR="00F5138C" w:rsidRPr="0089052B">
        <w:trPr>
          <w:trHeight w:val="1031"/>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89</w:t>
            </w:r>
          </w:p>
        </w:tc>
        <w:tc>
          <w:tcPr>
            <w:tcW w:w="7942" w:type="dxa"/>
          </w:tcPr>
          <w:p w:rsidR="00F5138C" w:rsidRPr="0089052B" w:rsidRDefault="009100A2" w:rsidP="0089052B">
            <w:pPr>
              <w:pStyle w:val="TableParagraph"/>
              <w:spacing w:line="240" w:lineRule="atLeast"/>
              <w:ind w:left="67" w:right="52"/>
              <w:jc w:val="both"/>
            </w:pPr>
            <w:r w:rsidRPr="0089052B">
              <w:t xml:space="preserve">Поэзия второй половины XX - начала XXI вв. Стихотворения Б.А. Ахмадулиной, А.А. Вознесенского, В.С. Высоцкого, Е.А. Евтушенко и </w:t>
            </w:r>
            <w:r w:rsidRPr="0089052B">
              <w:rPr>
                <w:spacing w:val="-2"/>
              </w:rPr>
              <w:t>других)</w:t>
            </w:r>
          </w:p>
        </w:tc>
      </w:tr>
      <w:tr w:rsidR="00F5138C" w:rsidRPr="0089052B">
        <w:trPr>
          <w:trHeight w:val="1032"/>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90</w:t>
            </w:r>
          </w:p>
        </w:tc>
        <w:tc>
          <w:tcPr>
            <w:tcW w:w="7942" w:type="dxa"/>
          </w:tcPr>
          <w:p w:rsidR="00F5138C" w:rsidRPr="0089052B" w:rsidRDefault="009100A2" w:rsidP="0089052B">
            <w:pPr>
              <w:pStyle w:val="TableParagraph"/>
              <w:spacing w:line="240" w:lineRule="atLeast"/>
              <w:ind w:left="67" w:right="53"/>
              <w:jc w:val="both"/>
            </w:pPr>
            <w:r w:rsidRPr="0089052B">
              <w:t>Художественные приемы и особенности поэтического языка автора (стихотворения Б.А. Ахмадулиной, А.А. Вознесенского, В.С. Высоцкого, Е.А. Евтушенко и других)</w:t>
            </w:r>
          </w:p>
        </w:tc>
      </w:tr>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lastRenderedPageBreak/>
              <w:t>Урок</w:t>
            </w:r>
            <w:r w:rsidRPr="0089052B">
              <w:rPr>
                <w:spacing w:val="-5"/>
              </w:rPr>
              <w:t>91</w:t>
            </w:r>
          </w:p>
        </w:tc>
        <w:tc>
          <w:tcPr>
            <w:tcW w:w="7942" w:type="dxa"/>
          </w:tcPr>
          <w:p w:rsidR="00F5138C" w:rsidRPr="0089052B" w:rsidRDefault="009100A2" w:rsidP="0089052B">
            <w:pPr>
              <w:pStyle w:val="TableParagraph"/>
              <w:spacing w:line="240" w:lineRule="atLeast"/>
              <w:ind w:left="67"/>
            </w:pPr>
            <w:r w:rsidRPr="0089052B">
              <w:t>ОсобенностидраматургиивторойполовиныXX-началаXXIвв.Например, А.Н.Арбузов"Иркутскаяистория";А.В.Вампилов"Старший</w:t>
            </w:r>
            <w:r w:rsidRPr="0089052B">
              <w:rPr>
                <w:spacing w:val="-2"/>
              </w:rPr>
              <w:t>сын".</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479"/>
        </w:trPr>
        <w:tc>
          <w:tcPr>
            <w:tcW w:w="1133" w:type="dxa"/>
          </w:tcPr>
          <w:p w:rsidR="00F5138C" w:rsidRPr="0089052B" w:rsidRDefault="00F5138C" w:rsidP="0089052B">
            <w:pPr>
              <w:pStyle w:val="TableParagraph"/>
              <w:spacing w:line="240" w:lineRule="atLeast"/>
            </w:pPr>
          </w:p>
        </w:tc>
        <w:tc>
          <w:tcPr>
            <w:tcW w:w="7942" w:type="dxa"/>
          </w:tcPr>
          <w:p w:rsidR="00F5138C" w:rsidRPr="0089052B" w:rsidRDefault="009100A2" w:rsidP="0089052B">
            <w:pPr>
              <w:pStyle w:val="TableParagraph"/>
              <w:spacing w:line="240" w:lineRule="atLeast"/>
              <w:ind w:left="67"/>
            </w:pPr>
            <w:r w:rsidRPr="0089052B">
              <w:t>Основныетемыи</w:t>
            </w:r>
            <w:r w:rsidRPr="0089052B">
              <w:rPr>
                <w:spacing w:val="-2"/>
              </w:rPr>
              <w:t>проблемы</w:t>
            </w:r>
          </w:p>
        </w:tc>
      </w:tr>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92</w:t>
            </w:r>
          </w:p>
        </w:tc>
        <w:tc>
          <w:tcPr>
            <w:tcW w:w="7942" w:type="dxa"/>
          </w:tcPr>
          <w:p w:rsidR="00F5138C" w:rsidRPr="0089052B" w:rsidRDefault="009100A2" w:rsidP="0089052B">
            <w:pPr>
              <w:pStyle w:val="TableParagraph"/>
              <w:tabs>
                <w:tab w:val="left" w:pos="1467"/>
                <w:tab w:val="left" w:pos="1789"/>
                <w:tab w:val="left" w:pos="3313"/>
                <w:tab w:val="left" w:pos="4259"/>
                <w:tab w:val="left" w:pos="5175"/>
                <w:tab w:val="left" w:pos="5616"/>
                <w:tab w:val="left" w:pos="7107"/>
              </w:tabs>
              <w:spacing w:line="240" w:lineRule="atLeast"/>
              <w:ind w:left="67" w:right="57"/>
            </w:pPr>
            <w:r w:rsidRPr="0089052B">
              <w:rPr>
                <w:spacing w:val="-2"/>
              </w:rPr>
              <w:t>Подготовка</w:t>
            </w:r>
            <w:r w:rsidRPr="0089052B">
              <w:tab/>
            </w:r>
            <w:r w:rsidRPr="0089052B">
              <w:rPr>
                <w:spacing w:val="-10"/>
              </w:rPr>
              <w:t>к</w:t>
            </w:r>
            <w:r w:rsidRPr="0089052B">
              <w:tab/>
            </w:r>
            <w:r w:rsidRPr="0089052B">
              <w:rPr>
                <w:spacing w:val="-2"/>
              </w:rPr>
              <w:t>контрольной</w:t>
            </w:r>
            <w:r w:rsidRPr="0089052B">
              <w:tab/>
            </w:r>
            <w:r w:rsidRPr="0089052B">
              <w:rPr>
                <w:spacing w:val="-2"/>
              </w:rPr>
              <w:t>работе:</w:t>
            </w:r>
            <w:r w:rsidRPr="0089052B">
              <w:tab/>
            </w:r>
            <w:r w:rsidRPr="0089052B">
              <w:rPr>
                <w:spacing w:val="-2"/>
              </w:rPr>
              <w:t>ответы</w:t>
            </w:r>
            <w:r w:rsidRPr="0089052B">
              <w:tab/>
            </w:r>
            <w:r w:rsidRPr="0089052B">
              <w:rPr>
                <w:spacing w:val="-6"/>
              </w:rPr>
              <w:t>на</w:t>
            </w:r>
            <w:r w:rsidRPr="0089052B">
              <w:tab/>
            </w:r>
            <w:r w:rsidRPr="0089052B">
              <w:rPr>
                <w:spacing w:val="-2"/>
              </w:rPr>
              <w:t>проблемный</w:t>
            </w:r>
            <w:r w:rsidRPr="0089052B">
              <w:tab/>
            </w:r>
            <w:r w:rsidRPr="0089052B">
              <w:rPr>
                <w:spacing w:val="-2"/>
              </w:rPr>
              <w:t xml:space="preserve">вопрос, </w:t>
            </w:r>
            <w:r w:rsidRPr="0089052B">
              <w:t>сочинение, тесты по литературе второй половины XX в.</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93</w:t>
            </w:r>
          </w:p>
        </w:tc>
        <w:tc>
          <w:tcPr>
            <w:tcW w:w="7942" w:type="dxa"/>
          </w:tcPr>
          <w:p w:rsidR="00F5138C" w:rsidRPr="0089052B" w:rsidRDefault="009100A2" w:rsidP="0089052B">
            <w:pPr>
              <w:pStyle w:val="TableParagraph"/>
              <w:spacing w:line="240" w:lineRule="atLeast"/>
              <w:ind w:left="67"/>
            </w:pPr>
            <w:r w:rsidRPr="0089052B">
              <w:t>Контрольная работа: письменные ответы, сочинение, тесты по литературе второй половины XX в.</w:t>
            </w:r>
          </w:p>
        </w:tc>
      </w:tr>
      <w:tr w:rsidR="00F5138C" w:rsidRPr="0089052B">
        <w:trPr>
          <w:trHeight w:val="1310"/>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94</w:t>
            </w:r>
          </w:p>
        </w:tc>
        <w:tc>
          <w:tcPr>
            <w:tcW w:w="7942" w:type="dxa"/>
          </w:tcPr>
          <w:p w:rsidR="00F5138C" w:rsidRPr="0089052B" w:rsidRDefault="009100A2" w:rsidP="0089052B">
            <w:pPr>
              <w:pStyle w:val="TableParagraph"/>
              <w:spacing w:line="240" w:lineRule="atLeast"/>
              <w:ind w:left="67" w:right="41"/>
              <w:jc w:val="both"/>
            </w:pPr>
            <w:r w:rsidRPr="0089052B">
              <w:t>Литература народов России (не менее одного произведения по выбору). Например, рассказ Ю. Рытхэу "Хранитель огня"; повесть Ю. Шесталова "Синий ветер каслания". Художественное произведение в историко- культурном контексте</w:t>
            </w:r>
          </w:p>
        </w:tc>
      </w:tr>
      <w:tr w:rsidR="00F5138C" w:rsidRPr="0089052B">
        <w:trPr>
          <w:trHeight w:val="1031"/>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95</w:t>
            </w:r>
          </w:p>
        </w:tc>
        <w:tc>
          <w:tcPr>
            <w:tcW w:w="7942" w:type="dxa"/>
          </w:tcPr>
          <w:p w:rsidR="00F5138C" w:rsidRPr="0089052B" w:rsidRDefault="009100A2" w:rsidP="0089052B">
            <w:pPr>
              <w:pStyle w:val="TableParagraph"/>
              <w:spacing w:line="240" w:lineRule="atLeast"/>
              <w:ind w:left="67" w:right="53"/>
              <w:jc w:val="both"/>
            </w:pPr>
            <w:r w:rsidRPr="0089052B">
              <w:t>Литература народов России (стихотворения Г. Айги, Р. Гамзатова, М. Джалиля, М. Карима, Д. Кугультинова, К. Кулиева и других). Лирический герой в современном мире</w:t>
            </w:r>
          </w:p>
        </w:tc>
      </w:tr>
      <w:tr w:rsidR="00F5138C" w:rsidRPr="0089052B">
        <w:trPr>
          <w:trHeight w:val="1584"/>
        </w:trPr>
        <w:tc>
          <w:tcPr>
            <w:tcW w:w="1133" w:type="dxa"/>
          </w:tcPr>
          <w:p w:rsidR="00F5138C" w:rsidRPr="0089052B" w:rsidRDefault="00F5138C" w:rsidP="0089052B">
            <w:pPr>
              <w:pStyle w:val="TableParagraph"/>
              <w:spacing w:line="240" w:lineRule="atLeast"/>
            </w:pPr>
          </w:p>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96</w:t>
            </w:r>
          </w:p>
        </w:tc>
        <w:tc>
          <w:tcPr>
            <w:tcW w:w="7942" w:type="dxa"/>
          </w:tcPr>
          <w:p w:rsidR="00F5138C" w:rsidRPr="0089052B" w:rsidRDefault="009100A2" w:rsidP="0089052B">
            <w:pPr>
              <w:pStyle w:val="TableParagraph"/>
              <w:spacing w:line="240" w:lineRule="atLeast"/>
              <w:ind w:left="67" w:right="52"/>
              <w:jc w:val="both"/>
            </w:pPr>
            <w:r w:rsidRPr="0089052B">
              <w:t>Разнообразие тем и проблем в зарубежной прозе XX в. (не менее одного произведения по выбору). Например, Р. Брэдбери "451 градус по Фаренгейту"; Э.М. Ремарк "Три товарища"; Д. Сэлинджер "Над пропастью во ржи"; Г. Уэллс "Машина времени"; Э. Хемингуэй "Старик и море". Творческая история произведения</w:t>
            </w:r>
          </w:p>
        </w:tc>
      </w:tr>
      <w:tr w:rsidR="00F5138C" w:rsidRPr="0089052B">
        <w:trPr>
          <w:trHeight w:val="1310"/>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97</w:t>
            </w:r>
          </w:p>
        </w:tc>
        <w:tc>
          <w:tcPr>
            <w:tcW w:w="7942" w:type="dxa"/>
          </w:tcPr>
          <w:p w:rsidR="00F5138C" w:rsidRPr="0089052B" w:rsidRDefault="009100A2" w:rsidP="0089052B">
            <w:pPr>
              <w:pStyle w:val="TableParagraph"/>
              <w:spacing w:line="240" w:lineRule="atLeast"/>
              <w:ind w:left="67" w:right="49"/>
              <w:jc w:val="both"/>
            </w:pPr>
            <w:r w:rsidRPr="0089052B">
              <w:t>Проблематика и сюжет, специфика жанра и композиции, система образов произведения (Р. Брэдбери "451 градус по Фаренгейту"; Э.М. Ремарк "Три товарища"; Д. Сэлинджер "Над пропастью во ржи"; Г. Уэллс "Машина времени"; Э. Хемингуэй "Старик и море").</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98</w:t>
            </w:r>
          </w:p>
        </w:tc>
        <w:tc>
          <w:tcPr>
            <w:tcW w:w="7942" w:type="dxa"/>
          </w:tcPr>
          <w:p w:rsidR="00F5138C" w:rsidRPr="0089052B" w:rsidRDefault="009100A2" w:rsidP="0089052B">
            <w:pPr>
              <w:pStyle w:val="TableParagraph"/>
              <w:spacing w:line="240" w:lineRule="atLeast"/>
              <w:ind w:left="67"/>
            </w:pPr>
            <w:r w:rsidRPr="0089052B">
              <w:t>Резервныйурок.Художественноесвоеобразиепроизведенийзарубежной прозы XX в. Историко-культурная значимость</w:t>
            </w:r>
          </w:p>
        </w:tc>
      </w:tr>
      <w:tr w:rsidR="00F5138C" w:rsidRPr="0089052B">
        <w:trPr>
          <w:trHeight w:val="1310"/>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99</w:t>
            </w:r>
          </w:p>
        </w:tc>
        <w:tc>
          <w:tcPr>
            <w:tcW w:w="7942" w:type="dxa"/>
          </w:tcPr>
          <w:p w:rsidR="00F5138C" w:rsidRPr="0089052B" w:rsidRDefault="009100A2" w:rsidP="0089052B">
            <w:pPr>
              <w:pStyle w:val="TableParagraph"/>
              <w:spacing w:line="240" w:lineRule="atLeast"/>
              <w:ind w:left="67" w:right="50"/>
              <w:jc w:val="both"/>
            </w:pPr>
            <w:r w:rsidRPr="0089052B">
              <w:t xml:space="preserve">ОбщийобзоревропейскойпоэзииXXв.Основные направления. Проблемы самопознания, нравственного выбора(неменеедвухстихотворенийодного из поэтов по выбору). Например, стихотворения Г. Аполлинера, Т.С. </w:t>
            </w:r>
            <w:r w:rsidRPr="0089052B">
              <w:rPr>
                <w:spacing w:val="-2"/>
              </w:rPr>
              <w:t>Элиота)</w:t>
            </w:r>
          </w:p>
        </w:tc>
      </w:tr>
      <w:tr w:rsidR="00F5138C" w:rsidRPr="0089052B">
        <w:trPr>
          <w:trHeight w:val="1584"/>
        </w:trPr>
        <w:tc>
          <w:tcPr>
            <w:tcW w:w="1133" w:type="dxa"/>
          </w:tcPr>
          <w:p w:rsidR="00F5138C" w:rsidRPr="0089052B" w:rsidRDefault="00F5138C" w:rsidP="0089052B">
            <w:pPr>
              <w:pStyle w:val="TableParagraph"/>
              <w:spacing w:line="240" w:lineRule="atLeast"/>
            </w:pPr>
          </w:p>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100</w:t>
            </w:r>
          </w:p>
        </w:tc>
        <w:tc>
          <w:tcPr>
            <w:tcW w:w="7942" w:type="dxa"/>
          </w:tcPr>
          <w:p w:rsidR="00F5138C" w:rsidRPr="0089052B" w:rsidRDefault="009100A2" w:rsidP="0089052B">
            <w:pPr>
              <w:pStyle w:val="TableParagraph"/>
              <w:spacing w:line="240" w:lineRule="atLeast"/>
              <w:ind w:left="67" w:right="49"/>
              <w:jc w:val="both"/>
            </w:pPr>
            <w:r w:rsidRPr="0089052B">
              <w:t>Общий обзор зарубежной драматургии XX в. Своеобразие конфликта в пьесе.Парадоксыжизниичеловеческихсудебвмиреусловностейимнимых ценностей (одно произведение по выбору). Например, пьесы Б. Брехта "Мамаша Кураж и ее дети"; М. Метерлинка "Синяя птица"; О. Уайльда "Идеальный муж";Т. Уильямса"Трамвай"Желание";Б. Шоу"Пигмалион")</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101</w:t>
            </w:r>
          </w:p>
        </w:tc>
        <w:tc>
          <w:tcPr>
            <w:tcW w:w="7942" w:type="dxa"/>
          </w:tcPr>
          <w:p w:rsidR="00F5138C" w:rsidRPr="0089052B" w:rsidRDefault="009100A2" w:rsidP="0089052B">
            <w:pPr>
              <w:pStyle w:val="TableParagraph"/>
              <w:spacing w:line="240" w:lineRule="atLeast"/>
              <w:ind w:left="67"/>
            </w:pPr>
            <w:r w:rsidRPr="0089052B">
              <w:t>УроквнеклассногочтенияпозарубежнойлитературеXX</w:t>
            </w:r>
            <w:r w:rsidRPr="0089052B">
              <w:rPr>
                <w:spacing w:val="-5"/>
              </w:rPr>
              <w:t>в.</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102</w:t>
            </w:r>
          </w:p>
        </w:tc>
        <w:tc>
          <w:tcPr>
            <w:tcW w:w="7942" w:type="dxa"/>
          </w:tcPr>
          <w:p w:rsidR="00F5138C" w:rsidRPr="0089052B" w:rsidRDefault="009100A2" w:rsidP="0089052B">
            <w:pPr>
              <w:pStyle w:val="TableParagraph"/>
              <w:spacing w:line="240" w:lineRule="atLeast"/>
              <w:ind w:left="67"/>
            </w:pPr>
            <w:r w:rsidRPr="0089052B">
              <w:t>Презентацияпроектапо литературевторойполовиныXX-началаXXI</w:t>
            </w:r>
            <w:r w:rsidRPr="0089052B">
              <w:rPr>
                <w:spacing w:val="-5"/>
              </w:rPr>
              <w:t>вв.</w:t>
            </w:r>
          </w:p>
        </w:tc>
      </w:tr>
      <w:tr w:rsidR="00F5138C" w:rsidRPr="0089052B">
        <w:trPr>
          <w:trHeight w:val="1031"/>
        </w:trPr>
        <w:tc>
          <w:tcPr>
            <w:tcW w:w="9075" w:type="dxa"/>
            <w:gridSpan w:val="2"/>
          </w:tcPr>
          <w:p w:rsidR="00F5138C" w:rsidRPr="0089052B" w:rsidRDefault="009100A2" w:rsidP="0089052B">
            <w:pPr>
              <w:pStyle w:val="TableParagraph"/>
              <w:spacing w:line="240" w:lineRule="atLeast"/>
              <w:ind w:left="62" w:right="50"/>
              <w:jc w:val="both"/>
            </w:pPr>
            <w:r w:rsidRPr="0089052B">
              <w:t xml:space="preserve">ОБЩЕЕ КОЛИЧЕСТВО УРОКОВ ПО ПРОГРАММЕ: 102, из них уроков, отведенных на контрольные работы (в том числе Всероссийские проверочные работы), - не более </w:t>
            </w:r>
            <w:r w:rsidRPr="0089052B">
              <w:rPr>
                <w:spacing w:val="-6"/>
              </w:rPr>
              <w:t>10</w:t>
            </w:r>
          </w:p>
        </w:tc>
      </w:tr>
    </w:tbl>
    <w:p w:rsidR="00F5138C" w:rsidRPr="0089052B" w:rsidRDefault="00F5138C" w:rsidP="0089052B">
      <w:pPr>
        <w:pStyle w:val="a5"/>
        <w:spacing w:line="240" w:lineRule="atLeast"/>
        <w:ind w:left="0"/>
        <w:jc w:val="left"/>
        <w:rPr>
          <w:sz w:val="22"/>
          <w:szCs w:val="22"/>
        </w:rPr>
      </w:pPr>
    </w:p>
    <w:p w:rsidR="00F5138C" w:rsidRPr="0089052B" w:rsidRDefault="009100A2" w:rsidP="00823AC8">
      <w:pPr>
        <w:pStyle w:val="a8"/>
        <w:numPr>
          <w:ilvl w:val="1"/>
          <w:numId w:val="40"/>
        </w:numPr>
        <w:tabs>
          <w:tab w:val="left" w:pos="2303"/>
        </w:tabs>
        <w:spacing w:line="240" w:lineRule="atLeast"/>
        <w:ind w:right="841" w:firstLine="542"/>
      </w:pPr>
      <w:r w:rsidRPr="0089052B">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требованийкрезультатамосвоенияосновнойобразовательнойпрограммысреднегообщего образования и элементов содержания по литературе.</w:t>
      </w:r>
    </w:p>
    <w:p w:rsidR="00F5138C" w:rsidRPr="0089052B" w:rsidRDefault="009100A2" w:rsidP="0089052B">
      <w:pPr>
        <w:pStyle w:val="a5"/>
        <w:spacing w:line="240" w:lineRule="atLeast"/>
        <w:ind w:left="0" w:right="841"/>
        <w:jc w:val="right"/>
        <w:rPr>
          <w:sz w:val="22"/>
          <w:szCs w:val="22"/>
        </w:rPr>
      </w:pPr>
      <w:r w:rsidRPr="0089052B">
        <w:rPr>
          <w:sz w:val="22"/>
          <w:szCs w:val="22"/>
        </w:rPr>
        <w:t>Таблица</w:t>
      </w:r>
      <w:r w:rsidRPr="0089052B">
        <w:rPr>
          <w:spacing w:val="-10"/>
          <w:sz w:val="22"/>
          <w:szCs w:val="22"/>
        </w:rPr>
        <w:t>5</w:t>
      </w:r>
    </w:p>
    <w:p w:rsidR="00F5138C" w:rsidRPr="0089052B" w:rsidRDefault="00F5138C" w:rsidP="0089052B">
      <w:pPr>
        <w:pStyle w:val="a5"/>
        <w:spacing w:line="240" w:lineRule="atLeast"/>
        <w:jc w:val="righ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left="3804" w:right="846" w:hanging="1047"/>
        <w:jc w:val="left"/>
        <w:rPr>
          <w:sz w:val="22"/>
          <w:szCs w:val="22"/>
        </w:rPr>
      </w:pPr>
      <w:r w:rsidRPr="0089052B">
        <w:rPr>
          <w:sz w:val="22"/>
          <w:szCs w:val="22"/>
        </w:rPr>
        <w:lastRenderedPageBreak/>
        <w:t>Проверяемыетребованиякрезультатамосвоенияосновной образовательной программы (10 класс)</w:t>
      </w:r>
    </w:p>
    <w:p w:rsidR="00F5138C" w:rsidRPr="0089052B" w:rsidRDefault="00F5138C" w:rsidP="0089052B">
      <w:pPr>
        <w:pStyle w:val="a5"/>
        <w:spacing w:line="240" w:lineRule="atLeast"/>
        <w:ind w:left="0"/>
        <w:jc w:val="left"/>
        <w:rPr>
          <w:sz w:val="22"/>
          <w:szCs w:val="2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1032"/>
        </w:trPr>
        <w:tc>
          <w:tcPr>
            <w:tcW w:w="1700" w:type="dxa"/>
          </w:tcPr>
          <w:p w:rsidR="00F5138C" w:rsidRPr="0089052B" w:rsidRDefault="009100A2" w:rsidP="0089052B">
            <w:pPr>
              <w:pStyle w:val="TableParagraph"/>
              <w:spacing w:line="240" w:lineRule="atLeast"/>
              <w:ind w:left="144" w:right="128" w:hanging="3"/>
              <w:jc w:val="center"/>
            </w:pPr>
            <w:r w:rsidRPr="0089052B">
              <w:rPr>
                <w:spacing w:val="-4"/>
              </w:rPr>
              <w:t xml:space="preserve">Код </w:t>
            </w:r>
            <w:r w:rsidRPr="0089052B">
              <w:rPr>
                <w:spacing w:val="-2"/>
              </w:rPr>
              <w:t>проверяемого результата</w:t>
            </w:r>
          </w:p>
        </w:tc>
        <w:tc>
          <w:tcPr>
            <w:tcW w:w="7376" w:type="dxa"/>
          </w:tcPr>
          <w:p w:rsidR="00F5138C" w:rsidRPr="0089052B" w:rsidRDefault="009100A2" w:rsidP="0089052B">
            <w:pPr>
              <w:pStyle w:val="TableParagraph"/>
              <w:spacing w:line="240" w:lineRule="atLeast"/>
              <w:ind w:left="662" w:firstLine="72"/>
            </w:pPr>
            <w:r w:rsidRPr="0089052B">
              <w:t>Проверяемые предметные результаты освоенияосновной образовательнойпрограммысреднегообщегообразования</w:t>
            </w:r>
          </w:p>
        </w:tc>
      </w:tr>
      <w:tr w:rsidR="00F5138C" w:rsidRPr="0089052B">
        <w:trPr>
          <w:trHeight w:val="1583"/>
        </w:trPr>
        <w:tc>
          <w:tcPr>
            <w:tcW w:w="1700" w:type="dxa"/>
          </w:tcPr>
          <w:p w:rsidR="00F5138C" w:rsidRPr="0089052B" w:rsidRDefault="009100A2" w:rsidP="0089052B">
            <w:pPr>
              <w:pStyle w:val="TableParagraph"/>
              <w:spacing w:line="240" w:lineRule="atLeast"/>
              <w:ind w:left="66" w:right="52"/>
              <w:jc w:val="center"/>
            </w:pPr>
            <w:r w:rsidRPr="0089052B">
              <w:rPr>
                <w:spacing w:val="-10"/>
              </w:rPr>
              <w:t>1</w:t>
            </w:r>
          </w:p>
        </w:tc>
        <w:tc>
          <w:tcPr>
            <w:tcW w:w="7376" w:type="dxa"/>
          </w:tcPr>
          <w:p w:rsidR="00F5138C" w:rsidRPr="0089052B" w:rsidRDefault="009100A2" w:rsidP="0089052B">
            <w:pPr>
              <w:pStyle w:val="TableParagraph"/>
              <w:spacing w:line="240" w:lineRule="atLeast"/>
              <w:ind w:left="67" w:right="50"/>
              <w:jc w:val="both"/>
            </w:pPr>
            <w:r w:rsidRPr="0089052B">
              <w:t>Осознание причастности к отечественным традициям и исторической преемственности поколений на основе установления связей литературысфактамисоциальнойжизни,идеологическимитечениями и особенностями культурного развития страны в конкретную историческую эпоху (вторая половина XIX в.)</w:t>
            </w:r>
          </w:p>
        </w:tc>
      </w:tr>
      <w:tr w:rsidR="00F5138C" w:rsidRPr="0089052B">
        <w:trPr>
          <w:trHeight w:val="1310"/>
        </w:trPr>
        <w:tc>
          <w:tcPr>
            <w:tcW w:w="1700" w:type="dxa"/>
          </w:tcPr>
          <w:p w:rsidR="00F5138C" w:rsidRPr="0089052B" w:rsidRDefault="009100A2" w:rsidP="0089052B">
            <w:pPr>
              <w:pStyle w:val="TableParagraph"/>
              <w:spacing w:line="240" w:lineRule="atLeast"/>
              <w:ind w:left="66" w:right="52"/>
              <w:jc w:val="center"/>
            </w:pPr>
            <w:r w:rsidRPr="0089052B">
              <w:rPr>
                <w:spacing w:val="-10"/>
              </w:rPr>
              <w:t>2</w:t>
            </w:r>
          </w:p>
        </w:tc>
        <w:tc>
          <w:tcPr>
            <w:tcW w:w="7376" w:type="dxa"/>
          </w:tcPr>
          <w:p w:rsidR="00F5138C" w:rsidRPr="0089052B" w:rsidRDefault="009100A2" w:rsidP="0089052B">
            <w:pPr>
              <w:pStyle w:val="TableParagraph"/>
              <w:spacing w:line="240" w:lineRule="atLeast"/>
              <w:ind w:left="67" w:right="53"/>
              <w:jc w:val="both"/>
            </w:pPr>
            <w:r w:rsidRPr="0089052B">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F5138C" w:rsidRPr="0089052B">
        <w:trPr>
          <w:trHeight w:val="1305"/>
        </w:trPr>
        <w:tc>
          <w:tcPr>
            <w:tcW w:w="1700" w:type="dxa"/>
          </w:tcPr>
          <w:p w:rsidR="00F5138C" w:rsidRPr="0089052B" w:rsidRDefault="009100A2" w:rsidP="0089052B">
            <w:pPr>
              <w:pStyle w:val="TableParagraph"/>
              <w:spacing w:line="240" w:lineRule="atLeast"/>
              <w:ind w:left="66" w:right="52"/>
              <w:jc w:val="center"/>
            </w:pPr>
            <w:r w:rsidRPr="0089052B">
              <w:rPr>
                <w:spacing w:val="-10"/>
              </w:rPr>
              <w:t>3</w:t>
            </w:r>
          </w:p>
        </w:tc>
        <w:tc>
          <w:tcPr>
            <w:tcW w:w="7376" w:type="dxa"/>
          </w:tcPr>
          <w:p w:rsidR="00F5138C" w:rsidRPr="0089052B" w:rsidRDefault="009100A2" w:rsidP="0089052B">
            <w:pPr>
              <w:pStyle w:val="TableParagraph"/>
              <w:spacing w:line="240" w:lineRule="atLeast"/>
              <w:ind w:left="67" w:right="43"/>
              <w:jc w:val="both"/>
            </w:pPr>
            <w:r w:rsidRPr="0089052B">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rsidR="00F5138C" w:rsidRPr="0089052B">
        <w:trPr>
          <w:trHeight w:val="1310"/>
        </w:trPr>
        <w:tc>
          <w:tcPr>
            <w:tcW w:w="1700" w:type="dxa"/>
          </w:tcPr>
          <w:p w:rsidR="00F5138C" w:rsidRPr="0089052B" w:rsidRDefault="009100A2" w:rsidP="0089052B">
            <w:pPr>
              <w:pStyle w:val="TableParagraph"/>
              <w:spacing w:line="240" w:lineRule="atLeast"/>
              <w:ind w:left="66" w:right="52"/>
              <w:jc w:val="center"/>
            </w:pPr>
            <w:r w:rsidRPr="0089052B">
              <w:rPr>
                <w:spacing w:val="-10"/>
              </w:rPr>
              <w:t>4</w:t>
            </w:r>
          </w:p>
        </w:tc>
        <w:tc>
          <w:tcPr>
            <w:tcW w:w="7376" w:type="dxa"/>
          </w:tcPr>
          <w:p w:rsidR="00F5138C" w:rsidRPr="0089052B" w:rsidRDefault="009100A2" w:rsidP="0089052B">
            <w:pPr>
              <w:pStyle w:val="TableParagraph"/>
              <w:spacing w:line="240" w:lineRule="atLeast"/>
              <w:ind w:left="67" w:right="45"/>
              <w:jc w:val="both"/>
            </w:pPr>
            <w:r w:rsidRPr="0089052B">
              <w:t>Знание содержания, понимание ключевых проблем и осознание историко-культурного и нравственно-ценностного взаимовлияния произведенийрусскойизарубежнойклассическойлитературы,атакже литературы народов России (вторая половина XIX в.)</w:t>
            </w:r>
          </w:p>
        </w:tc>
      </w:tr>
      <w:tr w:rsidR="00F5138C" w:rsidRPr="0089052B">
        <w:trPr>
          <w:trHeight w:val="2136"/>
        </w:trPr>
        <w:tc>
          <w:tcPr>
            <w:tcW w:w="1700" w:type="dxa"/>
          </w:tcPr>
          <w:p w:rsidR="00F5138C" w:rsidRPr="0089052B" w:rsidRDefault="009100A2" w:rsidP="0089052B">
            <w:pPr>
              <w:pStyle w:val="TableParagraph"/>
              <w:spacing w:line="240" w:lineRule="atLeast"/>
              <w:ind w:left="66" w:right="52"/>
              <w:jc w:val="center"/>
            </w:pPr>
            <w:r w:rsidRPr="0089052B">
              <w:rPr>
                <w:spacing w:val="-10"/>
              </w:rPr>
              <w:t>5</w:t>
            </w:r>
          </w:p>
        </w:tc>
        <w:tc>
          <w:tcPr>
            <w:tcW w:w="7376" w:type="dxa"/>
          </w:tcPr>
          <w:p w:rsidR="00F5138C" w:rsidRPr="0089052B" w:rsidRDefault="009100A2" w:rsidP="0089052B">
            <w:pPr>
              <w:pStyle w:val="TableParagraph"/>
              <w:spacing w:line="240" w:lineRule="atLeast"/>
              <w:ind w:left="67" w:right="47"/>
              <w:jc w:val="both"/>
            </w:pPr>
            <w:r w:rsidRPr="0089052B">
              <w:t xml:space="preserve">Сформированность умений определять и учитывать историко- 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 со временем написания, с современностью и традицией; умение раскрывать конкретно историческое и общечеловеческое содержание литературных </w:t>
            </w:r>
            <w:r w:rsidRPr="0089052B">
              <w:rPr>
                <w:spacing w:val="-2"/>
              </w:rPr>
              <w:t>произведений</w:t>
            </w:r>
          </w:p>
        </w:tc>
      </w:tr>
      <w:tr w:rsidR="00F5138C" w:rsidRPr="0089052B">
        <w:trPr>
          <w:trHeight w:val="2136"/>
        </w:trPr>
        <w:tc>
          <w:tcPr>
            <w:tcW w:w="1700" w:type="dxa"/>
          </w:tcPr>
          <w:p w:rsidR="00F5138C" w:rsidRPr="0089052B" w:rsidRDefault="009100A2" w:rsidP="0089052B">
            <w:pPr>
              <w:pStyle w:val="TableParagraph"/>
              <w:spacing w:line="240" w:lineRule="atLeast"/>
              <w:ind w:left="66" w:right="52"/>
              <w:jc w:val="center"/>
            </w:pPr>
            <w:r w:rsidRPr="0089052B">
              <w:rPr>
                <w:spacing w:val="-10"/>
              </w:rPr>
              <w:t>6</w:t>
            </w:r>
          </w:p>
        </w:tc>
        <w:tc>
          <w:tcPr>
            <w:tcW w:w="7376" w:type="dxa"/>
          </w:tcPr>
          <w:p w:rsidR="00F5138C" w:rsidRPr="0089052B" w:rsidRDefault="009100A2" w:rsidP="0089052B">
            <w:pPr>
              <w:pStyle w:val="TableParagraph"/>
              <w:spacing w:line="240" w:lineRule="atLeast"/>
              <w:ind w:left="67" w:right="51"/>
              <w:jc w:val="both"/>
            </w:pPr>
            <w:r w:rsidRPr="0089052B">
              <w:t xml:space="preserve">Способность выявлять в произведениях художественной литературы XIX в. образы, темы, идеи, проблемы и выражать свое отношение к ним в развернутых аргументированных устных и письменных высказываниях;участвоватьвдискуссииналитературныетемы;иметь устойчивые навыки устной и письменной речи в процессе чтения и обсуждения лучших образцов отечественной и зарубежной </w:t>
            </w:r>
            <w:r w:rsidRPr="0089052B">
              <w:rPr>
                <w:spacing w:val="-2"/>
              </w:rPr>
              <w:t>литературы</w:t>
            </w:r>
          </w:p>
        </w:tc>
      </w:tr>
      <w:tr w:rsidR="00F5138C" w:rsidRPr="0089052B">
        <w:trPr>
          <w:trHeight w:val="1584"/>
        </w:trPr>
        <w:tc>
          <w:tcPr>
            <w:tcW w:w="1700" w:type="dxa"/>
          </w:tcPr>
          <w:p w:rsidR="00F5138C" w:rsidRPr="0089052B" w:rsidRDefault="009100A2" w:rsidP="0089052B">
            <w:pPr>
              <w:pStyle w:val="TableParagraph"/>
              <w:spacing w:line="240" w:lineRule="atLeast"/>
              <w:ind w:left="66" w:right="52"/>
              <w:jc w:val="center"/>
            </w:pPr>
            <w:r w:rsidRPr="0089052B">
              <w:rPr>
                <w:spacing w:val="-10"/>
              </w:rPr>
              <w:t>7</w:t>
            </w:r>
          </w:p>
        </w:tc>
        <w:tc>
          <w:tcPr>
            <w:tcW w:w="7376" w:type="dxa"/>
          </w:tcPr>
          <w:p w:rsidR="00F5138C" w:rsidRPr="0089052B" w:rsidRDefault="009100A2" w:rsidP="0089052B">
            <w:pPr>
              <w:pStyle w:val="TableParagraph"/>
              <w:spacing w:line="240" w:lineRule="atLeast"/>
              <w:ind w:left="67" w:right="55"/>
              <w:jc w:val="both"/>
            </w:pPr>
            <w:r w:rsidRPr="0089052B">
              <w:t>Осмысление художественной картины жизни, созданной автором в литературномпроизведении,вединствеэмоциональноголичностного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F5138C" w:rsidRPr="0089052B">
        <w:trPr>
          <w:trHeight w:val="1031"/>
        </w:trPr>
        <w:tc>
          <w:tcPr>
            <w:tcW w:w="1700" w:type="dxa"/>
          </w:tcPr>
          <w:p w:rsidR="00F5138C" w:rsidRPr="0089052B" w:rsidRDefault="009100A2" w:rsidP="0089052B">
            <w:pPr>
              <w:pStyle w:val="TableParagraph"/>
              <w:spacing w:line="240" w:lineRule="atLeast"/>
              <w:ind w:left="66" w:right="52"/>
              <w:jc w:val="center"/>
            </w:pPr>
            <w:r w:rsidRPr="0089052B">
              <w:rPr>
                <w:spacing w:val="-10"/>
              </w:rPr>
              <w:t>8</w:t>
            </w:r>
          </w:p>
        </w:tc>
        <w:tc>
          <w:tcPr>
            <w:tcW w:w="7376" w:type="dxa"/>
          </w:tcPr>
          <w:p w:rsidR="00F5138C" w:rsidRPr="0089052B" w:rsidRDefault="009100A2" w:rsidP="0089052B">
            <w:pPr>
              <w:pStyle w:val="TableParagraph"/>
              <w:spacing w:line="240" w:lineRule="atLeast"/>
              <w:ind w:left="67" w:right="47"/>
              <w:jc w:val="both"/>
            </w:pPr>
            <w:r w:rsidRPr="0089052B">
              <w:t>Сформированность умений выразительно (с учетом индивидуальных особенностейобучающихся)читать,втомчисленаизусть,неменее10 произведений и (или) фрагментов</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4897"/>
        </w:trPr>
        <w:tc>
          <w:tcPr>
            <w:tcW w:w="1700" w:type="dxa"/>
          </w:tcPr>
          <w:p w:rsidR="00F5138C" w:rsidRPr="0089052B" w:rsidRDefault="009100A2" w:rsidP="0089052B">
            <w:pPr>
              <w:pStyle w:val="TableParagraph"/>
              <w:spacing w:line="240" w:lineRule="atLeast"/>
              <w:ind w:left="66" w:right="52"/>
              <w:jc w:val="center"/>
            </w:pPr>
            <w:r w:rsidRPr="0089052B">
              <w:rPr>
                <w:spacing w:val="-10"/>
              </w:rPr>
              <w:lastRenderedPageBreak/>
              <w:t>9</w:t>
            </w:r>
          </w:p>
        </w:tc>
        <w:tc>
          <w:tcPr>
            <w:tcW w:w="7376" w:type="dxa"/>
          </w:tcPr>
          <w:p w:rsidR="00F5138C" w:rsidRPr="0089052B" w:rsidRDefault="009100A2" w:rsidP="0089052B">
            <w:pPr>
              <w:pStyle w:val="TableParagraph"/>
              <w:spacing w:line="240" w:lineRule="atLeast"/>
              <w:ind w:left="67" w:right="42"/>
              <w:jc w:val="both"/>
            </w:pPr>
            <w:r w:rsidRPr="0089052B">
              <w:t>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 литературный процесс; литературные направления и течения: романтизм,реализм;литературные жанры;трагическоеи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F5138C" w:rsidRPr="0089052B">
        <w:trPr>
          <w:trHeight w:val="1031"/>
        </w:trPr>
        <w:tc>
          <w:tcPr>
            <w:tcW w:w="1700" w:type="dxa"/>
          </w:tcPr>
          <w:p w:rsidR="00F5138C" w:rsidRPr="0089052B" w:rsidRDefault="009100A2" w:rsidP="0089052B">
            <w:pPr>
              <w:pStyle w:val="TableParagraph"/>
              <w:spacing w:line="240" w:lineRule="atLeast"/>
              <w:ind w:left="66" w:right="57"/>
              <w:jc w:val="center"/>
            </w:pPr>
            <w:r w:rsidRPr="0089052B">
              <w:rPr>
                <w:spacing w:val="-5"/>
              </w:rPr>
              <w:t>10</w:t>
            </w:r>
          </w:p>
        </w:tc>
        <w:tc>
          <w:tcPr>
            <w:tcW w:w="7376" w:type="dxa"/>
          </w:tcPr>
          <w:p w:rsidR="00F5138C" w:rsidRPr="0089052B" w:rsidRDefault="009100A2" w:rsidP="0089052B">
            <w:pPr>
              <w:pStyle w:val="TableParagraph"/>
              <w:spacing w:line="240" w:lineRule="atLeast"/>
              <w:ind w:left="67" w:right="57"/>
              <w:jc w:val="both"/>
            </w:pPr>
            <w:r w:rsidRPr="0089052B">
              <w:t>Умениесопоставлятьпроизведениярусскойизарубежнойлитературы и сравнивать ихс художественнымиинтерпретациямив другихвидах искусств (например, графика, живопись, театр, кино, музыка)</w:t>
            </w:r>
          </w:p>
        </w:tc>
      </w:tr>
      <w:tr w:rsidR="00F5138C" w:rsidRPr="0089052B">
        <w:trPr>
          <w:trHeight w:val="2136"/>
        </w:trPr>
        <w:tc>
          <w:tcPr>
            <w:tcW w:w="1700" w:type="dxa"/>
          </w:tcPr>
          <w:p w:rsidR="00F5138C" w:rsidRPr="0089052B" w:rsidRDefault="009100A2" w:rsidP="0089052B">
            <w:pPr>
              <w:pStyle w:val="TableParagraph"/>
              <w:spacing w:line="240" w:lineRule="atLeast"/>
              <w:ind w:left="66" w:right="57"/>
              <w:jc w:val="center"/>
            </w:pPr>
            <w:r w:rsidRPr="0089052B">
              <w:rPr>
                <w:spacing w:val="-5"/>
              </w:rPr>
              <w:t>11</w:t>
            </w:r>
          </w:p>
        </w:tc>
        <w:tc>
          <w:tcPr>
            <w:tcW w:w="7376" w:type="dxa"/>
          </w:tcPr>
          <w:p w:rsidR="00F5138C" w:rsidRPr="0089052B" w:rsidRDefault="009100A2" w:rsidP="0089052B">
            <w:pPr>
              <w:pStyle w:val="TableParagraph"/>
              <w:spacing w:line="240" w:lineRule="atLeast"/>
              <w:ind w:left="67" w:right="48"/>
              <w:jc w:val="both"/>
            </w:pPr>
            <w:r w:rsidRPr="0089052B">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F5138C" w:rsidRPr="0089052B">
        <w:trPr>
          <w:trHeight w:val="2414"/>
        </w:trPr>
        <w:tc>
          <w:tcPr>
            <w:tcW w:w="1700" w:type="dxa"/>
          </w:tcPr>
          <w:p w:rsidR="00F5138C" w:rsidRPr="0089052B" w:rsidRDefault="009100A2" w:rsidP="0089052B">
            <w:pPr>
              <w:pStyle w:val="TableParagraph"/>
              <w:spacing w:line="240" w:lineRule="atLeast"/>
              <w:ind w:left="66" w:right="57"/>
              <w:jc w:val="center"/>
            </w:pPr>
            <w:r w:rsidRPr="0089052B">
              <w:rPr>
                <w:spacing w:val="-5"/>
              </w:rPr>
              <w:t>12</w:t>
            </w:r>
          </w:p>
        </w:tc>
        <w:tc>
          <w:tcPr>
            <w:tcW w:w="7376" w:type="dxa"/>
          </w:tcPr>
          <w:p w:rsidR="00F5138C" w:rsidRPr="0089052B" w:rsidRDefault="009100A2" w:rsidP="0089052B">
            <w:pPr>
              <w:pStyle w:val="TableParagraph"/>
              <w:spacing w:line="240" w:lineRule="atLeast"/>
              <w:ind w:left="67" w:right="46"/>
              <w:jc w:val="both"/>
            </w:pPr>
            <w:r w:rsidRPr="0089052B">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прочитанногов устнойи письменной формах, информационной переработки текстов в виде аннотаций, отзывов,докладов,тезисов,конспектов,рефератов,атакжесочинений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r>
      <w:tr w:rsidR="00F5138C" w:rsidRPr="0089052B">
        <w:trPr>
          <w:trHeight w:val="1032"/>
        </w:trPr>
        <w:tc>
          <w:tcPr>
            <w:tcW w:w="1700" w:type="dxa"/>
          </w:tcPr>
          <w:p w:rsidR="00F5138C" w:rsidRPr="0089052B" w:rsidRDefault="009100A2" w:rsidP="0089052B">
            <w:pPr>
              <w:pStyle w:val="TableParagraph"/>
              <w:spacing w:line="240" w:lineRule="atLeast"/>
              <w:ind w:left="66" w:right="57"/>
              <w:jc w:val="center"/>
            </w:pPr>
            <w:r w:rsidRPr="0089052B">
              <w:rPr>
                <w:spacing w:val="-5"/>
              </w:rPr>
              <w:t>13</w:t>
            </w:r>
          </w:p>
        </w:tc>
        <w:tc>
          <w:tcPr>
            <w:tcW w:w="7376" w:type="dxa"/>
          </w:tcPr>
          <w:p w:rsidR="00F5138C" w:rsidRPr="0089052B" w:rsidRDefault="009100A2" w:rsidP="0089052B">
            <w:pPr>
              <w:pStyle w:val="TableParagraph"/>
              <w:spacing w:line="240" w:lineRule="atLeast"/>
              <w:ind w:left="67" w:right="47"/>
              <w:jc w:val="both"/>
            </w:pPr>
            <w:r w:rsidRPr="0089052B">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0" w:right="840"/>
        <w:jc w:val="right"/>
        <w:rPr>
          <w:sz w:val="22"/>
          <w:szCs w:val="22"/>
        </w:rPr>
      </w:pPr>
      <w:r w:rsidRPr="0089052B">
        <w:rPr>
          <w:sz w:val="22"/>
          <w:szCs w:val="22"/>
        </w:rPr>
        <w:t>Таблица</w:t>
      </w:r>
      <w:r w:rsidRPr="0089052B">
        <w:rPr>
          <w:spacing w:val="-5"/>
          <w:sz w:val="22"/>
          <w:szCs w:val="22"/>
        </w:rPr>
        <w:t>5.1</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853" w:right="572"/>
        <w:jc w:val="center"/>
        <w:rPr>
          <w:sz w:val="22"/>
          <w:szCs w:val="22"/>
        </w:rPr>
      </w:pPr>
      <w:r w:rsidRPr="0089052B">
        <w:rPr>
          <w:sz w:val="22"/>
          <w:szCs w:val="22"/>
        </w:rPr>
        <w:t xml:space="preserve">Проверяемыеэлементысодержания(10 </w:t>
      </w:r>
      <w:r w:rsidRPr="0089052B">
        <w:rPr>
          <w:spacing w:val="-2"/>
          <w:sz w:val="22"/>
          <w:szCs w:val="22"/>
        </w:rPr>
        <w:t>класс)</w:t>
      </w:r>
    </w:p>
    <w:p w:rsidR="00F5138C" w:rsidRPr="0089052B" w:rsidRDefault="00F5138C" w:rsidP="0089052B">
      <w:pPr>
        <w:pStyle w:val="a5"/>
        <w:spacing w:line="240" w:lineRule="atLeast"/>
        <w:ind w:left="0"/>
        <w:jc w:val="left"/>
        <w:rPr>
          <w:sz w:val="22"/>
          <w:szCs w:val="2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480"/>
        </w:trPr>
        <w:tc>
          <w:tcPr>
            <w:tcW w:w="1076" w:type="dxa"/>
          </w:tcPr>
          <w:p w:rsidR="00F5138C" w:rsidRPr="0089052B" w:rsidRDefault="009100A2" w:rsidP="0089052B">
            <w:pPr>
              <w:pStyle w:val="TableParagraph"/>
              <w:spacing w:line="240" w:lineRule="atLeast"/>
              <w:ind w:left="19" w:right="8"/>
              <w:jc w:val="center"/>
            </w:pPr>
            <w:r w:rsidRPr="0089052B">
              <w:rPr>
                <w:spacing w:val="-5"/>
              </w:rPr>
              <w:t>Код</w:t>
            </w:r>
          </w:p>
        </w:tc>
        <w:tc>
          <w:tcPr>
            <w:tcW w:w="8000" w:type="dxa"/>
          </w:tcPr>
          <w:p w:rsidR="00F5138C" w:rsidRPr="0089052B" w:rsidRDefault="009100A2" w:rsidP="0089052B">
            <w:pPr>
              <w:pStyle w:val="TableParagraph"/>
              <w:spacing w:line="240" w:lineRule="atLeast"/>
              <w:ind w:left="17" w:right="3"/>
              <w:jc w:val="center"/>
            </w:pPr>
            <w:r w:rsidRPr="0089052B">
              <w:t>Проверяемый элемент</w:t>
            </w:r>
            <w:r w:rsidRPr="0089052B">
              <w:rPr>
                <w:spacing w:val="-2"/>
              </w:rPr>
              <w:t>содержания</w:t>
            </w:r>
          </w:p>
        </w:tc>
      </w:tr>
      <w:tr w:rsidR="00F5138C" w:rsidRPr="0089052B">
        <w:trPr>
          <w:trHeight w:val="1305"/>
        </w:trPr>
        <w:tc>
          <w:tcPr>
            <w:tcW w:w="1076" w:type="dxa"/>
          </w:tcPr>
          <w:p w:rsidR="00F5138C" w:rsidRPr="0089052B" w:rsidRDefault="009100A2" w:rsidP="0089052B">
            <w:pPr>
              <w:pStyle w:val="TableParagraph"/>
              <w:spacing w:line="240" w:lineRule="atLeast"/>
              <w:ind w:left="19" w:right="5"/>
              <w:jc w:val="center"/>
            </w:pPr>
            <w:r w:rsidRPr="0089052B">
              <w:rPr>
                <w:spacing w:val="-10"/>
              </w:rPr>
              <w:t>1</w:t>
            </w:r>
          </w:p>
        </w:tc>
        <w:tc>
          <w:tcPr>
            <w:tcW w:w="8000" w:type="dxa"/>
          </w:tcPr>
          <w:p w:rsidR="00F5138C" w:rsidRPr="0089052B" w:rsidRDefault="009100A2" w:rsidP="0089052B">
            <w:pPr>
              <w:pStyle w:val="TableParagraph"/>
              <w:spacing w:line="240" w:lineRule="atLeast"/>
              <w:ind w:left="66" w:right="45"/>
              <w:jc w:val="both"/>
            </w:pPr>
            <w:r w:rsidRPr="0089052B">
              <w:t>Основные этапы литературного процесса от древнерусской литературы до литературы первой половины XIX в.: обобщающее повторение: "Слово о полкуИгореве"; стихотворения М.В. Ломоносова, Г.Р. Державина; комедия Д.И.Фонвизина"Недоросль";стихотворенияибалладыВ.А.</w:t>
            </w:r>
            <w:r w:rsidRPr="0089052B">
              <w:rPr>
                <w:spacing w:val="-2"/>
              </w:rPr>
              <w:t>Жуковского;</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1584"/>
        </w:trPr>
        <w:tc>
          <w:tcPr>
            <w:tcW w:w="1076" w:type="dxa"/>
          </w:tcPr>
          <w:p w:rsidR="00F5138C" w:rsidRPr="0089052B" w:rsidRDefault="00F5138C" w:rsidP="0089052B">
            <w:pPr>
              <w:pStyle w:val="TableParagraph"/>
              <w:spacing w:line="240" w:lineRule="atLeast"/>
            </w:pPr>
          </w:p>
        </w:tc>
        <w:tc>
          <w:tcPr>
            <w:tcW w:w="8000" w:type="dxa"/>
          </w:tcPr>
          <w:p w:rsidR="00F5138C" w:rsidRPr="0089052B" w:rsidRDefault="009100A2" w:rsidP="0089052B">
            <w:pPr>
              <w:pStyle w:val="TableParagraph"/>
              <w:spacing w:line="240" w:lineRule="atLeast"/>
              <w:ind w:left="66" w:right="49"/>
              <w:jc w:val="both"/>
            </w:pPr>
            <w:r w:rsidRPr="0089052B">
              <w:t xml:space="preserve">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w:t>
            </w:r>
            <w:r w:rsidRPr="0089052B">
              <w:rPr>
                <w:spacing w:val="-2"/>
              </w:rPr>
              <w:t>души")</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2</w:t>
            </w:r>
          </w:p>
        </w:tc>
        <w:tc>
          <w:tcPr>
            <w:tcW w:w="8000" w:type="dxa"/>
          </w:tcPr>
          <w:p w:rsidR="00F5138C" w:rsidRPr="0089052B" w:rsidRDefault="009100A2" w:rsidP="0089052B">
            <w:pPr>
              <w:pStyle w:val="TableParagraph"/>
              <w:spacing w:line="240" w:lineRule="atLeast"/>
              <w:ind w:left="66"/>
            </w:pPr>
            <w:r w:rsidRPr="0089052B">
              <w:t>Литературавторойполовины XIX</w:t>
            </w:r>
            <w:r w:rsidRPr="0089052B">
              <w:rPr>
                <w:spacing w:val="-5"/>
              </w:rPr>
              <w:t>в.</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2.1</w:t>
            </w:r>
          </w:p>
        </w:tc>
        <w:tc>
          <w:tcPr>
            <w:tcW w:w="8000" w:type="dxa"/>
          </w:tcPr>
          <w:p w:rsidR="00F5138C" w:rsidRPr="0089052B" w:rsidRDefault="009100A2" w:rsidP="0089052B">
            <w:pPr>
              <w:pStyle w:val="TableParagraph"/>
              <w:spacing w:line="240" w:lineRule="atLeast"/>
              <w:ind w:left="66"/>
            </w:pPr>
            <w:r w:rsidRPr="0089052B">
              <w:t>А.П.Островский.Драма</w:t>
            </w:r>
            <w:r w:rsidRPr="0089052B">
              <w:rPr>
                <w:spacing w:val="-2"/>
              </w:rPr>
              <w:t>"Гроза"</w:t>
            </w:r>
          </w:p>
        </w:tc>
      </w:tr>
      <w:tr w:rsidR="00F5138C" w:rsidRPr="0089052B">
        <w:trPr>
          <w:trHeight w:val="484"/>
        </w:trPr>
        <w:tc>
          <w:tcPr>
            <w:tcW w:w="1076" w:type="dxa"/>
          </w:tcPr>
          <w:p w:rsidR="00F5138C" w:rsidRPr="0089052B" w:rsidRDefault="009100A2" w:rsidP="0089052B">
            <w:pPr>
              <w:pStyle w:val="TableParagraph"/>
              <w:spacing w:line="240" w:lineRule="atLeast"/>
              <w:ind w:left="19" w:right="5"/>
              <w:jc w:val="center"/>
            </w:pPr>
            <w:r w:rsidRPr="0089052B">
              <w:rPr>
                <w:spacing w:val="-5"/>
              </w:rPr>
              <w:t>2.2</w:t>
            </w:r>
          </w:p>
        </w:tc>
        <w:tc>
          <w:tcPr>
            <w:tcW w:w="8000" w:type="dxa"/>
          </w:tcPr>
          <w:p w:rsidR="00F5138C" w:rsidRPr="0089052B" w:rsidRDefault="009100A2" w:rsidP="0089052B">
            <w:pPr>
              <w:pStyle w:val="TableParagraph"/>
              <w:spacing w:line="240" w:lineRule="atLeast"/>
              <w:ind w:left="66"/>
            </w:pPr>
            <w:r w:rsidRPr="0089052B">
              <w:t>И.А. Гончаров.Роман</w:t>
            </w:r>
            <w:r w:rsidRPr="0089052B">
              <w:rPr>
                <w:spacing w:val="-2"/>
              </w:rPr>
              <w:t>"Обломов"</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2.3</w:t>
            </w:r>
          </w:p>
        </w:tc>
        <w:tc>
          <w:tcPr>
            <w:tcW w:w="8000" w:type="dxa"/>
          </w:tcPr>
          <w:p w:rsidR="00F5138C" w:rsidRPr="0089052B" w:rsidRDefault="009100A2" w:rsidP="0089052B">
            <w:pPr>
              <w:pStyle w:val="TableParagraph"/>
              <w:spacing w:line="240" w:lineRule="atLeast"/>
              <w:ind w:left="66"/>
            </w:pPr>
            <w:r w:rsidRPr="0089052B">
              <w:t>И.С.Тургенев. Роман "Отцыи</w:t>
            </w:r>
            <w:r w:rsidRPr="0089052B">
              <w:rPr>
                <w:spacing w:val="-4"/>
              </w:rPr>
              <w:t>дети"</w:t>
            </w:r>
          </w:p>
        </w:tc>
      </w:tr>
      <w:tr w:rsidR="00F5138C" w:rsidRPr="0089052B">
        <w:trPr>
          <w:trHeight w:val="1305"/>
        </w:trPr>
        <w:tc>
          <w:tcPr>
            <w:tcW w:w="1076" w:type="dxa"/>
          </w:tcPr>
          <w:p w:rsidR="00F5138C" w:rsidRPr="0089052B" w:rsidRDefault="009100A2" w:rsidP="0089052B">
            <w:pPr>
              <w:pStyle w:val="TableParagraph"/>
              <w:spacing w:line="240" w:lineRule="atLeast"/>
              <w:ind w:left="19" w:right="5"/>
              <w:jc w:val="center"/>
            </w:pPr>
            <w:r w:rsidRPr="0089052B">
              <w:rPr>
                <w:spacing w:val="-5"/>
              </w:rPr>
              <w:t>2.4</w:t>
            </w:r>
          </w:p>
        </w:tc>
        <w:tc>
          <w:tcPr>
            <w:tcW w:w="8000" w:type="dxa"/>
          </w:tcPr>
          <w:p w:rsidR="00F5138C" w:rsidRPr="0089052B" w:rsidRDefault="009100A2" w:rsidP="0089052B">
            <w:pPr>
              <w:pStyle w:val="TableParagraph"/>
              <w:spacing w:line="240" w:lineRule="atLeast"/>
              <w:ind w:left="66" w:right="56"/>
              <w:jc w:val="both"/>
            </w:pPr>
            <w:r w:rsidRPr="0089052B">
              <w:t>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"К.Б." ("Я встретил вас - и все былое...")</w:t>
            </w:r>
          </w:p>
        </w:tc>
      </w:tr>
      <w:tr w:rsidR="00F5138C" w:rsidRPr="0089052B">
        <w:trPr>
          <w:trHeight w:val="1309"/>
        </w:trPr>
        <w:tc>
          <w:tcPr>
            <w:tcW w:w="1076" w:type="dxa"/>
          </w:tcPr>
          <w:p w:rsidR="00F5138C" w:rsidRPr="0089052B" w:rsidRDefault="009100A2" w:rsidP="0089052B">
            <w:pPr>
              <w:pStyle w:val="TableParagraph"/>
              <w:spacing w:line="240" w:lineRule="atLeast"/>
              <w:ind w:left="19" w:right="5"/>
              <w:jc w:val="center"/>
            </w:pPr>
            <w:r w:rsidRPr="0089052B">
              <w:rPr>
                <w:spacing w:val="-5"/>
              </w:rPr>
              <w:t>2.5</w:t>
            </w:r>
          </w:p>
        </w:tc>
        <w:tc>
          <w:tcPr>
            <w:tcW w:w="8000" w:type="dxa"/>
          </w:tcPr>
          <w:p w:rsidR="00F5138C" w:rsidRPr="0089052B" w:rsidRDefault="009100A2" w:rsidP="0089052B">
            <w:pPr>
              <w:pStyle w:val="TableParagraph"/>
              <w:spacing w:line="240" w:lineRule="atLeast"/>
              <w:ind w:left="66" w:right="52"/>
              <w:jc w:val="both"/>
            </w:pPr>
            <w:r w:rsidRPr="0089052B">
              <w:t>Н.А. Некрасов. Стихотворения (не менее трех по выбору). Например, "Тройка","Янелюблюирониитвоей...","Вчерашнийдень,часувшестом...", "Мы с тобой бестолковые люди...", "Поэт и Гражданин", "Элегия" ("Пускай нам говорит изменчивая мода..."). Поэма "Кому на Руси жить хорошо"</w:t>
            </w:r>
          </w:p>
        </w:tc>
      </w:tr>
      <w:tr w:rsidR="00F5138C" w:rsidRPr="0089052B">
        <w:trPr>
          <w:trHeight w:val="1305"/>
        </w:trPr>
        <w:tc>
          <w:tcPr>
            <w:tcW w:w="1076" w:type="dxa"/>
          </w:tcPr>
          <w:p w:rsidR="00F5138C" w:rsidRPr="0089052B" w:rsidRDefault="009100A2" w:rsidP="0089052B">
            <w:pPr>
              <w:pStyle w:val="TableParagraph"/>
              <w:spacing w:line="240" w:lineRule="atLeast"/>
              <w:ind w:left="19" w:right="5"/>
              <w:jc w:val="center"/>
            </w:pPr>
            <w:r w:rsidRPr="0089052B">
              <w:rPr>
                <w:spacing w:val="-5"/>
              </w:rPr>
              <w:t>2.6</w:t>
            </w:r>
          </w:p>
        </w:tc>
        <w:tc>
          <w:tcPr>
            <w:tcW w:w="8000" w:type="dxa"/>
          </w:tcPr>
          <w:p w:rsidR="00F5138C" w:rsidRPr="0089052B" w:rsidRDefault="009100A2" w:rsidP="0089052B">
            <w:pPr>
              <w:pStyle w:val="TableParagraph"/>
              <w:spacing w:line="240" w:lineRule="atLeast"/>
              <w:ind w:left="66" w:right="47"/>
              <w:jc w:val="both"/>
            </w:pPr>
            <w:r w:rsidRPr="0089052B">
              <w:t>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w:t>
            </w:r>
          </w:p>
        </w:tc>
      </w:tr>
      <w:tr w:rsidR="00F5138C" w:rsidRPr="0089052B">
        <w:trPr>
          <w:trHeight w:val="1310"/>
        </w:trPr>
        <w:tc>
          <w:tcPr>
            <w:tcW w:w="1076" w:type="dxa"/>
          </w:tcPr>
          <w:p w:rsidR="00F5138C" w:rsidRPr="0089052B" w:rsidRDefault="009100A2" w:rsidP="0089052B">
            <w:pPr>
              <w:pStyle w:val="TableParagraph"/>
              <w:spacing w:line="240" w:lineRule="atLeast"/>
              <w:ind w:left="19" w:right="5"/>
              <w:jc w:val="center"/>
            </w:pPr>
            <w:r w:rsidRPr="0089052B">
              <w:rPr>
                <w:spacing w:val="-5"/>
              </w:rPr>
              <w:t>2.7</w:t>
            </w:r>
          </w:p>
        </w:tc>
        <w:tc>
          <w:tcPr>
            <w:tcW w:w="8000" w:type="dxa"/>
          </w:tcPr>
          <w:p w:rsidR="00F5138C" w:rsidRPr="0089052B" w:rsidRDefault="009100A2" w:rsidP="0089052B">
            <w:pPr>
              <w:pStyle w:val="TableParagraph"/>
              <w:spacing w:line="240" w:lineRule="atLeast"/>
              <w:ind w:left="66" w:right="48"/>
              <w:jc w:val="both"/>
            </w:pPr>
            <w:r w:rsidRPr="0089052B">
              <w:t xml:space="preserve">М.Е. Салтыков-Щедрин. Роман-хроника "История одного города"(не менее двух глав по выбору). Например, главы "О корени происхождения глуповцев", "Опись градоначальникам", "Органчик", "Подтверждение </w:t>
            </w:r>
            <w:r w:rsidRPr="0089052B">
              <w:rPr>
                <w:spacing w:val="-2"/>
              </w:rPr>
              <w:t>покаяния"</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2.8</w:t>
            </w:r>
          </w:p>
        </w:tc>
        <w:tc>
          <w:tcPr>
            <w:tcW w:w="8000" w:type="dxa"/>
          </w:tcPr>
          <w:p w:rsidR="00F5138C" w:rsidRPr="0089052B" w:rsidRDefault="009100A2" w:rsidP="0089052B">
            <w:pPr>
              <w:pStyle w:val="TableParagraph"/>
              <w:spacing w:line="240" w:lineRule="atLeast"/>
              <w:ind w:left="66"/>
            </w:pPr>
            <w:r w:rsidRPr="0089052B">
              <w:t xml:space="preserve">Ф.М.Достоевский.Роман"Преступлениеи </w:t>
            </w:r>
            <w:r w:rsidRPr="0089052B">
              <w:rPr>
                <w:spacing w:val="-2"/>
              </w:rPr>
              <w:t>наказание"</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5"/>
              </w:rPr>
              <w:t>2.9</w:t>
            </w:r>
          </w:p>
        </w:tc>
        <w:tc>
          <w:tcPr>
            <w:tcW w:w="8000" w:type="dxa"/>
          </w:tcPr>
          <w:p w:rsidR="00F5138C" w:rsidRPr="0089052B" w:rsidRDefault="009100A2" w:rsidP="0089052B">
            <w:pPr>
              <w:pStyle w:val="TableParagraph"/>
              <w:spacing w:line="240" w:lineRule="atLeast"/>
              <w:ind w:left="66"/>
            </w:pPr>
            <w:r w:rsidRPr="0089052B">
              <w:t>Л.Н.Толстой.Роман-эпопея"Войнаи</w:t>
            </w:r>
            <w:r w:rsidRPr="0089052B">
              <w:rPr>
                <w:spacing w:val="-4"/>
              </w:rPr>
              <w:t>мир"</w:t>
            </w:r>
          </w:p>
        </w:tc>
      </w:tr>
      <w:tr w:rsidR="00F5138C" w:rsidRPr="0089052B">
        <w:trPr>
          <w:trHeight w:val="758"/>
        </w:trPr>
        <w:tc>
          <w:tcPr>
            <w:tcW w:w="1076" w:type="dxa"/>
          </w:tcPr>
          <w:p w:rsidR="00F5138C" w:rsidRPr="0089052B" w:rsidRDefault="009100A2" w:rsidP="0089052B">
            <w:pPr>
              <w:pStyle w:val="TableParagraph"/>
              <w:spacing w:line="240" w:lineRule="atLeast"/>
              <w:ind w:left="19"/>
              <w:jc w:val="center"/>
            </w:pPr>
            <w:r w:rsidRPr="0089052B">
              <w:rPr>
                <w:spacing w:val="-4"/>
              </w:rPr>
              <w:t>2.10</w:t>
            </w:r>
          </w:p>
        </w:tc>
        <w:tc>
          <w:tcPr>
            <w:tcW w:w="8000" w:type="dxa"/>
          </w:tcPr>
          <w:p w:rsidR="00F5138C" w:rsidRPr="0089052B" w:rsidRDefault="009100A2" w:rsidP="0089052B">
            <w:pPr>
              <w:pStyle w:val="TableParagraph"/>
              <w:spacing w:line="240" w:lineRule="atLeast"/>
              <w:ind w:left="66"/>
            </w:pPr>
            <w:r w:rsidRPr="0089052B">
              <w:t>Н.С.Лесков.Рассказыиповести(однопроизведениеповыбору).Например, "Очарованный странник", "Однодум"</w:t>
            </w:r>
          </w:p>
        </w:tc>
      </w:tr>
      <w:tr w:rsidR="00F5138C" w:rsidRPr="0089052B">
        <w:trPr>
          <w:trHeight w:val="753"/>
        </w:trPr>
        <w:tc>
          <w:tcPr>
            <w:tcW w:w="1076" w:type="dxa"/>
          </w:tcPr>
          <w:p w:rsidR="00F5138C" w:rsidRPr="0089052B" w:rsidRDefault="009100A2" w:rsidP="0089052B">
            <w:pPr>
              <w:pStyle w:val="TableParagraph"/>
              <w:spacing w:line="240" w:lineRule="atLeast"/>
              <w:ind w:left="19"/>
              <w:jc w:val="center"/>
            </w:pPr>
            <w:r w:rsidRPr="0089052B">
              <w:rPr>
                <w:spacing w:val="-4"/>
              </w:rPr>
              <w:t>2.11</w:t>
            </w:r>
          </w:p>
        </w:tc>
        <w:tc>
          <w:tcPr>
            <w:tcW w:w="8000" w:type="dxa"/>
          </w:tcPr>
          <w:p w:rsidR="00F5138C" w:rsidRPr="0089052B" w:rsidRDefault="009100A2" w:rsidP="0089052B">
            <w:pPr>
              <w:pStyle w:val="TableParagraph"/>
              <w:spacing w:line="240" w:lineRule="atLeast"/>
              <w:ind w:left="66"/>
            </w:pPr>
            <w:r w:rsidRPr="0089052B">
              <w:t>А.П.Чехов.Рассказы(неменеетрехповыбору).Например,"Студент", "Ионыч","Дамассобачкой","Человеквфутляре".Комедия"Вишневый</w:t>
            </w:r>
            <w:r w:rsidRPr="0089052B">
              <w:rPr>
                <w:spacing w:val="-4"/>
              </w:rPr>
              <w:t>сад"</w:t>
            </w:r>
          </w:p>
        </w:tc>
      </w:tr>
      <w:tr w:rsidR="00F5138C" w:rsidRPr="0089052B">
        <w:trPr>
          <w:trHeight w:val="1310"/>
        </w:trPr>
        <w:tc>
          <w:tcPr>
            <w:tcW w:w="1076" w:type="dxa"/>
          </w:tcPr>
          <w:p w:rsidR="00F5138C" w:rsidRPr="0089052B" w:rsidRDefault="009100A2" w:rsidP="0089052B">
            <w:pPr>
              <w:pStyle w:val="TableParagraph"/>
              <w:spacing w:line="240" w:lineRule="atLeast"/>
              <w:ind w:left="19" w:right="5"/>
              <w:jc w:val="center"/>
            </w:pPr>
            <w:r w:rsidRPr="0089052B">
              <w:rPr>
                <w:spacing w:val="-10"/>
              </w:rPr>
              <w:t>3</w:t>
            </w:r>
          </w:p>
        </w:tc>
        <w:tc>
          <w:tcPr>
            <w:tcW w:w="8000" w:type="dxa"/>
          </w:tcPr>
          <w:p w:rsidR="00F5138C" w:rsidRPr="0089052B" w:rsidRDefault="009100A2" w:rsidP="0089052B">
            <w:pPr>
              <w:pStyle w:val="TableParagraph"/>
              <w:spacing w:line="240" w:lineRule="atLeast"/>
              <w:ind w:left="66"/>
              <w:jc w:val="both"/>
            </w:pPr>
            <w:r w:rsidRPr="0089052B">
              <w:t>ЛитературнаякритикавторойполовиныXIX</w:t>
            </w:r>
            <w:r w:rsidRPr="0089052B">
              <w:rPr>
                <w:spacing w:val="-5"/>
              </w:rPr>
              <w:t>в.</w:t>
            </w:r>
          </w:p>
          <w:p w:rsidR="00F5138C" w:rsidRPr="0089052B" w:rsidRDefault="009100A2" w:rsidP="0089052B">
            <w:pPr>
              <w:pStyle w:val="TableParagraph"/>
              <w:spacing w:line="240" w:lineRule="atLeast"/>
              <w:ind w:left="66" w:right="53"/>
              <w:jc w:val="both"/>
            </w:pPr>
            <w:r w:rsidRPr="0089052B">
              <w:t>Статьи Н.А. Добролюбова "Луч света в темном царстве", "Что такое обломовщина?", Д.И. Писарева "Базаров" идругих(неменее двухстатей по выбору в соответствии с изучаемым художественным произведением)</w:t>
            </w:r>
          </w:p>
        </w:tc>
      </w:tr>
      <w:tr w:rsidR="00F5138C" w:rsidRPr="0089052B">
        <w:trPr>
          <w:trHeight w:val="753"/>
        </w:trPr>
        <w:tc>
          <w:tcPr>
            <w:tcW w:w="1076" w:type="dxa"/>
          </w:tcPr>
          <w:p w:rsidR="00F5138C" w:rsidRPr="0089052B" w:rsidRDefault="009100A2" w:rsidP="0089052B">
            <w:pPr>
              <w:pStyle w:val="TableParagraph"/>
              <w:spacing w:line="240" w:lineRule="atLeast"/>
              <w:ind w:left="19" w:right="5"/>
              <w:jc w:val="center"/>
            </w:pPr>
            <w:r w:rsidRPr="0089052B">
              <w:rPr>
                <w:spacing w:val="-10"/>
              </w:rPr>
              <w:t>4</w:t>
            </w:r>
          </w:p>
        </w:tc>
        <w:tc>
          <w:tcPr>
            <w:tcW w:w="8000" w:type="dxa"/>
          </w:tcPr>
          <w:p w:rsidR="00F5138C" w:rsidRPr="0089052B" w:rsidRDefault="009100A2" w:rsidP="0089052B">
            <w:pPr>
              <w:pStyle w:val="TableParagraph"/>
              <w:spacing w:line="240" w:lineRule="atLeast"/>
              <w:ind w:left="66"/>
            </w:pPr>
            <w:r w:rsidRPr="0089052B">
              <w:t xml:space="preserve">Литературанародов </w:t>
            </w:r>
            <w:r w:rsidRPr="0089052B">
              <w:rPr>
                <w:spacing w:val="-2"/>
              </w:rPr>
              <w:t>России</w:t>
            </w:r>
          </w:p>
          <w:p w:rsidR="00F5138C" w:rsidRPr="0089052B" w:rsidRDefault="009100A2" w:rsidP="0089052B">
            <w:pPr>
              <w:pStyle w:val="TableParagraph"/>
              <w:spacing w:line="240" w:lineRule="atLeast"/>
              <w:ind w:left="66"/>
            </w:pPr>
            <w:r w:rsidRPr="0089052B">
              <w:t>Стихотворения(одно повыбору).Например,Г.Тукая,К.</w:t>
            </w:r>
            <w:r w:rsidRPr="0089052B">
              <w:rPr>
                <w:spacing w:val="-2"/>
              </w:rPr>
              <w:t>Хетагурова</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5</w:t>
            </w:r>
          </w:p>
        </w:tc>
        <w:tc>
          <w:tcPr>
            <w:tcW w:w="8000" w:type="dxa"/>
          </w:tcPr>
          <w:p w:rsidR="00F5138C" w:rsidRPr="0089052B" w:rsidRDefault="009100A2" w:rsidP="0089052B">
            <w:pPr>
              <w:pStyle w:val="TableParagraph"/>
              <w:spacing w:line="240" w:lineRule="atLeast"/>
              <w:ind w:left="66"/>
            </w:pPr>
            <w:r w:rsidRPr="0089052B">
              <w:t>Зарубежная</w:t>
            </w:r>
            <w:r w:rsidRPr="0089052B">
              <w:rPr>
                <w:spacing w:val="-2"/>
              </w:rPr>
              <w:t>литература</w:t>
            </w:r>
          </w:p>
        </w:tc>
      </w:tr>
      <w:tr w:rsidR="00F5138C" w:rsidRPr="0089052B">
        <w:trPr>
          <w:trHeight w:val="1036"/>
        </w:trPr>
        <w:tc>
          <w:tcPr>
            <w:tcW w:w="1076" w:type="dxa"/>
          </w:tcPr>
          <w:p w:rsidR="00F5138C" w:rsidRPr="0089052B" w:rsidRDefault="009100A2" w:rsidP="0089052B">
            <w:pPr>
              <w:pStyle w:val="TableParagraph"/>
              <w:spacing w:line="240" w:lineRule="atLeast"/>
              <w:ind w:left="19" w:right="5"/>
              <w:jc w:val="center"/>
            </w:pPr>
            <w:r w:rsidRPr="0089052B">
              <w:rPr>
                <w:spacing w:val="-5"/>
              </w:rPr>
              <w:lastRenderedPageBreak/>
              <w:t>5.1</w:t>
            </w:r>
          </w:p>
        </w:tc>
        <w:tc>
          <w:tcPr>
            <w:tcW w:w="8000" w:type="dxa"/>
          </w:tcPr>
          <w:p w:rsidR="00F5138C" w:rsidRPr="0089052B" w:rsidRDefault="009100A2" w:rsidP="0089052B">
            <w:pPr>
              <w:pStyle w:val="TableParagraph"/>
              <w:spacing w:line="240" w:lineRule="atLeast"/>
              <w:ind w:left="66" w:right="55"/>
              <w:jc w:val="both"/>
            </w:pPr>
            <w:r w:rsidRPr="0089052B">
              <w:t>Зарубежная проза второй половины XIX в. (одно произведение по выбору). Например, произведения Ч. Диккенса "Дэвид Копперфилд", "Большие надежды"; Г. Флобера "Мадам Бовари"</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1031"/>
        </w:trPr>
        <w:tc>
          <w:tcPr>
            <w:tcW w:w="1076" w:type="dxa"/>
          </w:tcPr>
          <w:p w:rsidR="00F5138C" w:rsidRPr="0089052B" w:rsidRDefault="009100A2" w:rsidP="0089052B">
            <w:pPr>
              <w:pStyle w:val="TableParagraph"/>
              <w:spacing w:line="240" w:lineRule="atLeast"/>
              <w:ind w:left="19" w:right="5"/>
              <w:jc w:val="center"/>
            </w:pPr>
            <w:r w:rsidRPr="0089052B">
              <w:rPr>
                <w:spacing w:val="-5"/>
              </w:rPr>
              <w:lastRenderedPageBreak/>
              <w:t>5.2</w:t>
            </w:r>
          </w:p>
        </w:tc>
        <w:tc>
          <w:tcPr>
            <w:tcW w:w="8000" w:type="dxa"/>
          </w:tcPr>
          <w:p w:rsidR="00F5138C" w:rsidRPr="0089052B" w:rsidRDefault="009100A2" w:rsidP="0089052B">
            <w:pPr>
              <w:pStyle w:val="TableParagraph"/>
              <w:spacing w:line="240" w:lineRule="atLeast"/>
              <w:ind w:left="66" w:right="54"/>
              <w:jc w:val="both"/>
            </w:pPr>
            <w:r w:rsidRPr="0089052B">
              <w:t xml:space="preserve">Зарубежная поэзия второй половины XIX в. (не менее двух стихотворений одного из поэтов по выбору). Например, стихотворения А. Рембо, Ш. </w:t>
            </w:r>
            <w:r w:rsidRPr="0089052B">
              <w:rPr>
                <w:spacing w:val="-2"/>
              </w:rPr>
              <w:t>Бодлера</w:t>
            </w:r>
          </w:p>
        </w:tc>
      </w:tr>
      <w:tr w:rsidR="00F5138C" w:rsidRPr="0089052B">
        <w:trPr>
          <w:trHeight w:val="758"/>
        </w:trPr>
        <w:tc>
          <w:tcPr>
            <w:tcW w:w="1076" w:type="dxa"/>
          </w:tcPr>
          <w:p w:rsidR="00F5138C" w:rsidRPr="0089052B" w:rsidRDefault="009100A2" w:rsidP="0089052B">
            <w:pPr>
              <w:pStyle w:val="TableParagraph"/>
              <w:spacing w:line="240" w:lineRule="atLeast"/>
              <w:ind w:left="19" w:right="5"/>
              <w:jc w:val="center"/>
            </w:pPr>
            <w:r w:rsidRPr="0089052B">
              <w:rPr>
                <w:spacing w:val="-5"/>
              </w:rPr>
              <w:t>5.3</w:t>
            </w:r>
          </w:p>
        </w:tc>
        <w:tc>
          <w:tcPr>
            <w:tcW w:w="8000" w:type="dxa"/>
          </w:tcPr>
          <w:p w:rsidR="00F5138C" w:rsidRPr="0089052B" w:rsidRDefault="009100A2" w:rsidP="0089052B">
            <w:pPr>
              <w:pStyle w:val="TableParagraph"/>
              <w:spacing w:line="240" w:lineRule="atLeast"/>
              <w:ind w:left="66"/>
            </w:pPr>
            <w:r w:rsidRPr="0089052B">
              <w:t>ЗарубежнаядраматургиявторойполовиныXIXв.(однопроизведениепо выбору). Например, пьеса Г. Ибсена "Кукольный дом"</w:t>
            </w:r>
          </w:p>
        </w:tc>
      </w:tr>
    </w:tbl>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0" w:right="840"/>
        <w:jc w:val="right"/>
        <w:rPr>
          <w:sz w:val="22"/>
          <w:szCs w:val="22"/>
        </w:rPr>
      </w:pPr>
      <w:r w:rsidRPr="0089052B">
        <w:rPr>
          <w:sz w:val="22"/>
          <w:szCs w:val="22"/>
        </w:rPr>
        <w:t>Таблица</w:t>
      </w:r>
      <w:r w:rsidRPr="0089052B">
        <w:rPr>
          <w:spacing w:val="-5"/>
          <w:sz w:val="22"/>
          <w:szCs w:val="22"/>
        </w:rPr>
        <w:t>5.2</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3837" w:right="846" w:hanging="1081"/>
        <w:jc w:val="left"/>
        <w:rPr>
          <w:sz w:val="22"/>
          <w:szCs w:val="22"/>
        </w:rPr>
      </w:pPr>
      <w:r w:rsidRPr="0089052B">
        <w:rPr>
          <w:sz w:val="22"/>
          <w:szCs w:val="22"/>
        </w:rPr>
        <w:t>Проверяемыетребованиякрезультатамосвоенияосновной образовательной программы (И класс)</w:t>
      </w:r>
    </w:p>
    <w:p w:rsidR="00F5138C" w:rsidRPr="0089052B" w:rsidRDefault="00F5138C" w:rsidP="0089052B">
      <w:pPr>
        <w:pStyle w:val="a5"/>
        <w:spacing w:line="240" w:lineRule="atLeast"/>
        <w:ind w:left="0"/>
        <w:jc w:val="left"/>
        <w:rPr>
          <w:sz w:val="22"/>
          <w:szCs w:val="2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1031"/>
        </w:trPr>
        <w:tc>
          <w:tcPr>
            <w:tcW w:w="1700" w:type="dxa"/>
          </w:tcPr>
          <w:p w:rsidR="00F5138C" w:rsidRPr="0089052B" w:rsidRDefault="009100A2" w:rsidP="0089052B">
            <w:pPr>
              <w:pStyle w:val="TableParagraph"/>
              <w:spacing w:line="240" w:lineRule="atLeast"/>
              <w:ind w:left="144" w:right="128" w:hanging="3"/>
              <w:jc w:val="center"/>
            </w:pPr>
            <w:r w:rsidRPr="0089052B">
              <w:rPr>
                <w:spacing w:val="-4"/>
              </w:rPr>
              <w:t xml:space="preserve">Код </w:t>
            </w:r>
            <w:r w:rsidRPr="0089052B">
              <w:rPr>
                <w:spacing w:val="-2"/>
              </w:rPr>
              <w:t>проверяемого результата</w:t>
            </w:r>
          </w:p>
        </w:tc>
        <w:tc>
          <w:tcPr>
            <w:tcW w:w="7376" w:type="dxa"/>
          </w:tcPr>
          <w:p w:rsidR="00F5138C" w:rsidRPr="0089052B" w:rsidRDefault="009100A2" w:rsidP="0089052B">
            <w:pPr>
              <w:pStyle w:val="TableParagraph"/>
              <w:spacing w:line="240" w:lineRule="atLeast"/>
              <w:ind w:left="662" w:firstLine="72"/>
            </w:pPr>
            <w:r w:rsidRPr="0089052B">
              <w:t>Проверяемые предметные результаты освоенияосновной образовательнойпрограммысреднегообщегообразования</w:t>
            </w:r>
          </w:p>
        </w:tc>
      </w:tr>
      <w:tr w:rsidR="00F5138C" w:rsidRPr="0089052B">
        <w:trPr>
          <w:trHeight w:val="2415"/>
        </w:trPr>
        <w:tc>
          <w:tcPr>
            <w:tcW w:w="1700" w:type="dxa"/>
          </w:tcPr>
          <w:p w:rsidR="00F5138C" w:rsidRPr="0089052B" w:rsidRDefault="009100A2" w:rsidP="0089052B">
            <w:pPr>
              <w:pStyle w:val="TableParagraph"/>
              <w:spacing w:line="240" w:lineRule="atLeast"/>
              <w:ind w:left="66" w:right="52"/>
              <w:jc w:val="center"/>
            </w:pPr>
            <w:r w:rsidRPr="0089052B">
              <w:rPr>
                <w:spacing w:val="-10"/>
              </w:rPr>
              <w:t>1</w:t>
            </w:r>
          </w:p>
        </w:tc>
        <w:tc>
          <w:tcPr>
            <w:tcW w:w="7376" w:type="dxa"/>
          </w:tcPr>
          <w:p w:rsidR="00F5138C" w:rsidRPr="0089052B" w:rsidRDefault="009100A2" w:rsidP="0089052B">
            <w:pPr>
              <w:pStyle w:val="TableParagraph"/>
              <w:spacing w:line="240" w:lineRule="atLeast"/>
              <w:ind w:left="67" w:right="45"/>
              <w:jc w:val="both"/>
            </w:pPr>
            <w:r w:rsidRPr="0089052B">
              <w:t xml:space="preserve">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 с фактами общественной жизни и культуры; раскрывать роль литературы в духовном и культурном развитииобщества; воспитание ценностного отношения к литературе как неотъемлемой части </w:t>
            </w:r>
            <w:r w:rsidRPr="0089052B">
              <w:rPr>
                <w:spacing w:val="-2"/>
              </w:rPr>
              <w:t>культуры</w:t>
            </w:r>
          </w:p>
        </w:tc>
      </w:tr>
      <w:tr w:rsidR="00F5138C" w:rsidRPr="0089052B">
        <w:trPr>
          <w:trHeight w:val="1583"/>
        </w:trPr>
        <w:tc>
          <w:tcPr>
            <w:tcW w:w="1700" w:type="dxa"/>
          </w:tcPr>
          <w:p w:rsidR="00F5138C" w:rsidRPr="0089052B" w:rsidRDefault="009100A2" w:rsidP="0089052B">
            <w:pPr>
              <w:pStyle w:val="TableParagraph"/>
              <w:spacing w:line="240" w:lineRule="atLeast"/>
              <w:ind w:left="66" w:right="52"/>
              <w:jc w:val="center"/>
            </w:pPr>
            <w:r w:rsidRPr="0089052B">
              <w:rPr>
                <w:spacing w:val="-10"/>
              </w:rPr>
              <w:t>2</w:t>
            </w:r>
          </w:p>
        </w:tc>
        <w:tc>
          <w:tcPr>
            <w:tcW w:w="7376" w:type="dxa"/>
          </w:tcPr>
          <w:p w:rsidR="00F5138C" w:rsidRPr="0089052B" w:rsidRDefault="009100A2" w:rsidP="0089052B">
            <w:pPr>
              <w:pStyle w:val="TableParagraph"/>
              <w:spacing w:line="240" w:lineRule="atLeast"/>
              <w:ind w:left="67" w:right="47"/>
              <w:jc w:val="both"/>
            </w:pPr>
            <w:r w:rsidRPr="0089052B">
              <w:t>Осознание взаимосвязи между языковым, литературным, интеллектуальным, духовно-нравственным развитием личности в контекстеосмысленияпроизведенийрусской,зарубежнойлитературы и литературы народов России и собственного интеллектуально- нравственного роста</w:t>
            </w:r>
          </w:p>
        </w:tc>
      </w:tr>
      <w:tr w:rsidR="00F5138C" w:rsidRPr="0089052B">
        <w:trPr>
          <w:trHeight w:val="1305"/>
        </w:trPr>
        <w:tc>
          <w:tcPr>
            <w:tcW w:w="1700" w:type="dxa"/>
          </w:tcPr>
          <w:p w:rsidR="00F5138C" w:rsidRPr="0089052B" w:rsidRDefault="009100A2" w:rsidP="0089052B">
            <w:pPr>
              <w:pStyle w:val="TableParagraph"/>
              <w:spacing w:line="240" w:lineRule="atLeast"/>
              <w:ind w:left="66" w:right="52"/>
              <w:jc w:val="center"/>
            </w:pPr>
            <w:r w:rsidRPr="0089052B">
              <w:rPr>
                <w:spacing w:val="-10"/>
              </w:rPr>
              <w:t>3</w:t>
            </w:r>
          </w:p>
        </w:tc>
        <w:tc>
          <w:tcPr>
            <w:tcW w:w="7376" w:type="dxa"/>
          </w:tcPr>
          <w:p w:rsidR="00F5138C" w:rsidRPr="0089052B" w:rsidRDefault="009100A2" w:rsidP="0089052B">
            <w:pPr>
              <w:pStyle w:val="TableParagraph"/>
              <w:spacing w:line="240" w:lineRule="atLeast"/>
              <w:ind w:left="67" w:right="44"/>
              <w:jc w:val="both"/>
            </w:pPr>
            <w:r w:rsidRPr="0089052B">
              <w:t>Приобщение к российскомулитературномунаследию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F5138C" w:rsidRPr="0089052B">
        <w:trPr>
          <w:trHeight w:val="1583"/>
        </w:trPr>
        <w:tc>
          <w:tcPr>
            <w:tcW w:w="1700" w:type="dxa"/>
          </w:tcPr>
          <w:p w:rsidR="00F5138C" w:rsidRPr="0089052B" w:rsidRDefault="009100A2" w:rsidP="0089052B">
            <w:pPr>
              <w:pStyle w:val="TableParagraph"/>
              <w:spacing w:line="240" w:lineRule="atLeast"/>
              <w:ind w:left="66" w:right="52"/>
              <w:jc w:val="center"/>
            </w:pPr>
            <w:r w:rsidRPr="0089052B">
              <w:rPr>
                <w:spacing w:val="-10"/>
              </w:rPr>
              <w:t>4</w:t>
            </w:r>
          </w:p>
        </w:tc>
        <w:tc>
          <w:tcPr>
            <w:tcW w:w="7376" w:type="dxa"/>
          </w:tcPr>
          <w:p w:rsidR="00F5138C" w:rsidRPr="0089052B" w:rsidRDefault="009100A2" w:rsidP="0089052B">
            <w:pPr>
              <w:pStyle w:val="TableParagraph"/>
              <w:spacing w:line="240" w:lineRule="atLeast"/>
              <w:ind w:left="67" w:right="47"/>
              <w:jc w:val="both"/>
            </w:pPr>
            <w:r w:rsidRPr="0089052B">
              <w:t>Знание содержания и понимание ключевых проблем произведений русской, зарубежной литературы, литературы народов России (конец XIX - начало XXI в.) и современной литературы, их историко- культурного и нравственно-ценностного влияния на формирование национальной и мировой литературы</w:t>
            </w:r>
          </w:p>
        </w:tc>
      </w:tr>
      <w:tr w:rsidR="00F5138C" w:rsidRPr="0089052B">
        <w:trPr>
          <w:trHeight w:val="1862"/>
        </w:trPr>
        <w:tc>
          <w:tcPr>
            <w:tcW w:w="1700" w:type="dxa"/>
          </w:tcPr>
          <w:p w:rsidR="00F5138C" w:rsidRPr="0089052B" w:rsidRDefault="009100A2" w:rsidP="0089052B">
            <w:pPr>
              <w:pStyle w:val="TableParagraph"/>
              <w:spacing w:line="240" w:lineRule="atLeast"/>
              <w:ind w:left="66" w:right="52"/>
              <w:jc w:val="center"/>
            </w:pPr>
            <w:r w:rsidRPr="0089052B">
              <w:rPr>
                <w:spacing w:val="-10"/>
              </w:rPr>
              <w:t>5</w:t>
            </w:r>
          </w:p>
        </w:tc>
        <w:tc>
          <w:tcPr>
            <w:tcW w:w="7376" w:type="dxa"/>
          </w:tcPr>
          <w:p w:rsidR="00F5138C" w:rsidRPr="0089052B" w:rsidRDefault="009100A2" w:rsidP="0089052B">
            <w:pPr>
              <w:pStyle w:val="TableParagraph"/>
              <w:spacing w:line="240" w:lineRule="atLeast"/>
              <w:ind w:left="67" w:right="46"/>
              <w:jc w:val="both"/>
            </w:pPr>
            <w:r w:rsidRPr="0089052B">
              <w:t>Сформированность умений определять и учитывать историко- культурный контекст и контекст творчества писателя в процессе анализа художественных текстов, выявлять связь литературных произведений конца XIX - XXI в. со временем написания, с современностью и традицией; выявлять "сквозные темы" и ключевые проблемы русской литературы</w:t>
            </w:r>
          </w:p>
        </w:tc>
      </w:tr>
      <w:tr w:rsidR="00F5138C" w:rsidRPr="0089052B">
        <w:trPr>
          <w:trHeight w:val="1584"/>
        </w:trPr>
        <w:tc>
          <w:tcPr>
            <w:tcW w:w="1700" w:type="dxa"/>
          </w:tcPr>
          <w:p w:rsidR="00F5138C" w:rsidRPr="0089052B" w:rsidRDefault="009100A2" w:rsidP="0089052B">
            <w:pPr>
              <w:pStyle w:val="TableParagraph"/>
              <w:spacing w:line="240" w:lineRule="atLeast"/>
              <w:ind w:left="66" w:right="52"/>
              <w:jc w:val="center"/>
            </w:pPr>
            <w:r w:rsidRPr="0089052B">
              <w:rPr>
                <w:spacing w:val="-10"/>
              </w:rPr>
              <w:lastRenderedPageBreak/>
              <w:t>6</w:t>
            </w:r>
          </w:p>
        </w:tc>
        <w:tc>
          <w:tcPr>
            <w:tcW w:w="7376" w:type="dxa"/>
          </w:tcPr>
          <w:p w:rsidR="00F5138C" w:rsidRPr="0089052B" w:rsidRDefault="009100A2" w:rsidP="0089052B">
            <w:pPr>
              <w:pStyle w:val="TableParagraph"/>
              <w:spacing w:line="240" w:lineRule="atLeast"/>
              <w:ind w:left="67" w:right="48"/>
              <w:jc w:val="both"/>
            </w:pPr>
            <w:r w:rsidRPr="0089052B">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высказываниях;участиевдискуссииналитературныетемы;свободное владениеустнойиписьменнойречьювпроцессечтенияиобсуждения</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479"/>
        </w:trPr>
        <w:tc>
          <w:tcPr>
            <w:tcW w:w="1700" w:type="dxa"/>
          </w:tcPr>
          <w:p w:rsidR="00F5138C" w:rsidRPr="0089052B" w:rsidRDefault="00F5138C" w:rsidP="0089052B">
            <w:pPr>
              <w:pStyle w:val="TableParagraph"/>
              <w:spacing w:line="240" w:lineRule="atLeast"/>
            </w:pPr>
          </w:p>
        </w:tc>
        <w:tc>
          <w:tcPr>
            <w:tcW w:w="7376" w:type="dxa"/>
          </w:tcPr>
          <w:p w:rsidR="00F5138C" w:rsidRPr="0089052B" w:rsidRDefault="009100A2" w:rsidP="0089052B">
            <w:pPr>
              <w:pStyle w:val="TableParagraph"/>
              <w:spacing w:line="240" w:lineRule="atLeast"/>
              <w:ind w:left="67"/>
            </w:pPr>
            <w:r w:rsidRPr="0089052B">
              <w:t>лучшихобразцовотечественной изарубежной</w:t>
            </w:r>
            <w:r w:rsidRPr="0089052B">
              <w:rPr>
                <w:spacing w:val="-2"/>
              </w:rPr>
              <w:t>литературы</w:t>
            </w:r>
          </w:p>
        </w:tc>
      </w:tr>
      <w:tr w:rsidR="00F5138C" w:rsidRPr="0089052B">
        <w:trPr>
          <w:trHeight w:val="1310"/>
        </w:trPr>
        <w:tc>
          <w:tcPr>
            <w:tcW w:w="1700" w:type="dxa"/>
          </w:tcPr>
          <w:p w:rsidR="00F5138C" w:rsidRPr="0089052B" w:rsidRDefault="009100A2" w:rsidP="0089052B">
            <w:pPr>
              <w:pStyle w:val="TableParagraph"/>
              <w:spacing w:line="240" w:lineRule="atLeast"/>
              <w:ind w:left="66" w:right="52"/>
              <w:jc w:val="center"/>
            </w:pPr>
            <w:r w:rsidRPr="0089052B">
              <w:rPr>
                <w:spacing w:val="-10"/>
              </w:rPr>
              <w:t>7</w:t>
            </w:r>
          </w:p>
        </w:tc>
        <w:tc>
          <w:tcPr>
            <w:tcW w:w="7376" w:type="dxa"/>
          </w:tcPr>
          <w:p w:rsidR="00F5138C" w:rsidRPr="0089052B" w:rsidRDefault="009100A2" w:rsidP="0089052B">
            <w:pPr>
              <w:pStyle w:val="TableParagraph"/>
              <w:spacing w:line="240" w:lineRule="atLeast"/>
              <w:ind w:left="67" w:right="46"/>
              <w:jc w:val="both"/>
            </w:pPr>
            <w:r w:rsidRPr="0089052B">
              <w:t xml:space="preserve">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w:t>
            </w:r>
            <w:r w:rsidRPr="0089052B">
              <w:rPr>
                <w:spacing w:val="-2"/>
              </w:rPr>
              <w:t>понимания</w:t>
            </w:r>
          </w:p>
        </w:tc>
      </w:tr>
      <w:tr w:rsidR="00F5138C" w:rsidRPr="0089052B">
        <w:trPr>
          <w:trHeight w:val="1031"/>
        </w:trPr>
        <w:tc>
          <w:tcPr>
            <w:tcW w:w="1700" w:type="dxa"/>
          </w:tcPr>
          <w:p w:rsidR="00F5138C" w:rsidRPr="0089052B" w:rsidRDefault="009100A2" w:rsidP="0089052B">
            <w:pPr>
              <w:pStyle w:val="TableParagraph"/>
              <w:spacing w:line="240" w:lineRule="atLeast"/>
              <w:ind w:left="66" w:right="52"/>
              <w:jc w:val="center"/>
            </w:pPr>
            <w:r w:rsidRPr="0089052B">
              <w:rPr>
                <w:spacing w:val="-10"/>
              </w:rPr>
              <w:t>8</w:t>
            </w:r>
          </w:p>
        </w:tc>
        <w:tc>
          <w:tcPr>
            <w:tcW w:w="7376" w:type="dxa"/>
          </w:tcPr>
          <w:p w:rsidR="00F5138C" w:rsidRPr="0089052B" w:rsidRDefault="009100A2" w:rsidP="0089052B">
            <w:pPr>
              <w:pStyle w:val="TableParagraph"/>
              <w:spacing w:line="240" w:lineRule="atLeast"/>
              <w:ind w:left="67" w:right="54"/>
              <w:jc w:val="both"/>
            </w:pPr>
            <w:r w:rsidRPr="0089052B">
              <w:t>Сформированность умений выразительно (с учетом индивидуальных особенностейобучающихся)читать,втомчисленаизусть,неменее10 произведений и (или) фрагментов</w:t>
            </w:r>
          </w:p>
        </w:tc>
      </w:tr>
      <w:tr w:rsidR="00F5138C" w:rsidRPr="0089052B">
        <w:trPr>
          <w:trHeight w:val="5449"/>
        </w:trPr>
        <w:tc>
          <w:tcPr>
            <w:tcW w:w="1700" w:type="dxa"/>
          </w:tcPr>
          <w:p w:rsidR="00F5138C" w:rsidRPr="0089052B" w:rsidRDefault="009100A2" w:rsidP="0089052B">
            <w:pPr>
              <w:pStyle w:val="TableParagraph"/>
              <w:spacing w:line="240" w:lineRule="atLeast"/>
              <w:ind w:left="66" w:right="52"/>
              <w:jc w:val="center"/>
            </w:pPr>
            <w:r w:rsidRPr="0089052B">
              <w:rPr>
                <w:spacing w:val="-10"/>
              </w:rPr>
              <w:t>9</w:t>
            </w:r>
          </w:p>
        </w:tc>
        <w:tc>
          <w:tcPr>
            <w:tcW w:w="7376" w:type="dxa"/>
          </w:tcPr>
          <w:p w:rsidR="00F5138C" w:rsidRPr="0089052B" w:rsidRDefault="009100A2" w:rsidP="0089052B">
            <w:pPr>
              <w:pStyle w:val="TableParagraph"/>
              <w:spacing w:line="240" w:lineRule="atLeast"/>
              <w:ind w:left="67" w:right="42"/>
              <w:jc w:val="both"/>
            </w:pPr>
            <w:r w:rsidRPr="0089052B">
              <w:t xml:space="preserve">Овладение умениями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теоретике-литературных терминов и понятий (в дополнение к изученным на уровне основного общего образования): конкретно 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 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силлабическая,силлабо-тоническая),дольник,верлибр;"вечныетемы" и "вечные образы" в литературе; взаимосвязь и взаимовлияние национальных литератур; художественный перевод; литературная </w:t>
            </w:r>
            <w:r w:rsidRPr="0089052B">
              <w:rPr>
                <w:spacing w:val="-2"/>
              </w:rPr>
              <w:t>критика</w:t>
            </w:r>
          </w:p>
        </w:tc>
      </w:tr>
      <w:tr w:rsidR="00F5138C" w:rsidRPr="0089052B">
        <w:trPr>
          <w:trHeight w:val="1310"/>
        </w:trPr>
        <w:tc>
          <w:tcPr>
            <w:tcW w:w="1700" w:type="dxa"/>
          </w:tcPr>
          <w:p w:rsidR="00F5138C" w:rsidRPr="0089052B" w:rsidRDefault="009100A2" w:rsidP="0089052B">
            <w:pPr>
              <w:pStyle w:val="TableParagraph"/>
              <w:spacing w:line="240" w:lineRule="atLeast"/>
              <w:ind w:left="66" w:right="57"/>
              <w:jc w:val="center"/>
            </w:pPr>
            <w:r w:rsidRPr="0089052B">
              <w:rPr>
                <w:spacing w:val="-5"/>
              </w:rPr>
              <w:t>10</w:t>
            </w:r>
          </w:p>
        </w:tc>
        <w:tc>
          <w:tcPr>
            <w:tcW w:w="7376" w:type="dxa"/>
          </w:tcPr>
          <w:p w:rsidR="00F5138C" w:rsidRPr="0089052B" w:rsidRDefault="009100A2" w:rsidP="0089052B">
            <w:pPr>
              <w:pStyle w:val="TableParagraph"/>
              <w:spacing w:line="240" w:lineRule="atLeast"/>
              <w:ind w:left="67" w:right="52"/>
              <w:jc w:val="both"/>
            </w:pPr>
            <w:r w:rsidRPr="0089052B">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F5138C" w:rsidRPr="0089052B">
        <w:trPr>
          <w:trHeight w:val="1584"/>
        </w:trPr>
        <w:tc>
          <w:tcPr>
            <w:tcW w:w="1700" w:type="dxa"/>
          </w:tcPr>
          <w:p w:rsidR="00F5138C" w:rsidRPr="0089052B" w:rsidRDefault="009100A2" w:rsidP="0089052B">
            <w:pPr>
              <w:pStyle w:val="TableParagraph"/>
              <w:spacing w:line="240" w:lineRule="atLeast"/>
              <w:ind w:left="66" w:right="57"/>
              <w:jc w:val="center"/>
            </w:pPr>
            <w:r w:rsidRPr="0089052B">
              <w:rPr>
                <w:spacing w:val="-5"/>
              </w:rPr>
              <w:t>11</w:t>
            </w:r>
          </w:p>
        </w:tc>
        <w:tc>
          <w:tcPr>
            <w:tcW w:w="7376" w:type="dxa"/>
          </w:tcPr>
          <w:p w:rsidR="00F5138C" w:rsidRPr="0089052B" w:rsidRDefault="009100A2" w:rsidP="0089052B">
            <w:pPr>
              <w:pStyle w:val="TableParagraph"/>
              <w:spacing w:line="240" w:lineRule="atLeast"/>
              <w:ind w:left="67" w:right="48"/>
              <w:jc w:val="both"/>
            </w:pPr>
            <w:r w:rsidRPr="0089052B">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F5138C" w:rsidRPr="0089052B">
        <w:trPr>
          <w:trHeight w:val="2410"/>
        </w:trPr>
        <w:tc>
          <w:tcPr>
            <w:tcW w:w="1700" w:type="dxa"/>
          </w:tcPr>
          <w:p w:rsidR="00F5138C" w:rsidRPr="0089052B" w:rsidRDefault="009100A2" w:rsidP="0089052B">
            <w:pPr>
              <w:pStyle w:val="TableParagraph"/>
              <w:spacing w:line="240" w:lineRule="atLeast"/>
              <w:ind w:left="66" w:right="57"/>
              <w:jc w:val="center"/>
            </w:pPr>
            <w:r w:rsidRPr="0089052B">
              <w:rPr>
                <w:spacing w:val="-5"/>
              </w:rPr>
              <w:t>12</w:t>
            </w:r>
          </w:p>
        </w:tc>
        <w:tc>
          <w:tcPr>
            <w:tcW w:w="7376" w:type="dxa"/>
          </w:tcPr>
          <w:p w:rsidR="00F5138C" w:rsidRPr="0089052B" w:rsidRDefault="009100A2" w:rsidP="0089052B">
            <w:pPr>
              <w:pStyle w:val="TableParagraph"/>
              <w:spacing w:line="240" w:lineRule="atLeast"/>
              <w:ind w:left="67" w:right="41"/>
              <w:jc w:val="both"/>
            </w:pPr>
            <w:r w:rsidRPr="0089052B">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прочитанногов устнойи письменной формах, информационной переработки текстов в виде аннотаций, отзывов,докладов,тезисов,конспектов,рефератов,атакжесочинений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r>
      <w:tr w:rsidR="00F5138C" w:rsidRPr="0089052B">
        <w:trPr>
          <w:trHeight w:val="1031"/>
        </w:trPr>
        <w:tc>
          <w:tcPr>
            <w:tcW w:w="1700" w:type="dxa"/>
          </w:tcPr>
          <w:p w:rsidR="00F5138C" w:rsidRPr="0089052B" w:rsidRDefault="009100A2" w:rsidP="0089052B">
            <w:pPr>
              <w:pStyle w:val="TableParagraph"/>
              <w:spacing w:line="240" w:lineRule="atLeast"/>
              <w:ind w:left="66" w:right="57"/>
              <w:jc w:val="center"/>
            </w:pPr>
            <w:r w:rsidRPr="0089052B">
              <w:rPr>
                <w:spacing w:val="-5"/>
              </w:rPr>
              <w:t>13</w:t>
            </w:r>
          </w:p>
        </w:tc>
        <w:tc>
          <w:tcPr>
            <w:tcW w:w="7376" w:type="dxa"/>
          </w:tcPr>
          <w:p w:rsidR="00F5138C" w:rsidRPr="0089052B" w:rsidRDefault="009100A2" w:rsidP="0089052B">
            <w:pPr>
              <w:pStyle w:val="TableParagraph"/>
              <w:spacing w:line="240" w:lineRule="atLeast"/>
              <w:ind w:left="67" w:right="50"/>
              <w:jc w:val="both"/>
            </w:pPr>
            <w:r w:rsidRPr="0089052B">
              <w:t>Умение самостоятельно работать с разными информационными источниками, в том числе в медиапространстве, оптимально использоватьресурсытрадиционныхбиблиотеки</w:t>
            </w:r>
            <w:r w:rsidRPr="0089052B">
              <w:rPr>
                <w:spacing w:val="-2"/>
              </w:rPr>
              <w:t>электронных</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479"/>
        </w:trPr>
        <w:tc>
          <w:tcPr>
            <w:tcW w:w="1700" w:type="dxa"/>
          </w:tcPr>
          <w:p w:rsidR="00F5138C" w:rsidRPr="0089052B" w:rsidRDefault="00F5138C" w:rsidP="0089052B">
            <w:pPr>
              <w:pStyle w:val="TableParagraph"/>
              <w:spacing w:line="240" w:lineRule="atLeast"/>
            </w:pPr>
          </w:p>
        </w:tc>
        <w:tc>
          <w:tcPr>
            <w:tcW w:w="7376" w:type="dxa"/>
          </w:tcPr>
          <w:p w:rsidR="00F5138C" w:rsidRPr="0089052B" w:rsidRDefault="009100A2" w:rsidP="0089052B">
            <w:pPr>
              <w:pStyle w:val="TableParagraph"/>
              <w:spacing w:line="240" w:lineRule="atLeast"/>
              <w:ind w:left="67"/>
            </w:pPr>
            <w:r w:rsidRPr="0089052B">
              <w:t>библиотечных</w:t>
            </w:r>
            <w:r w:rsidRPr="0089052B">
              <w:rPr>
                <w:spacing w:val="-2"/>
              </w:rPr>
              <w:t>систем......</w:t>
            </w:r>
          </w:p>
        </w:tc>
      </w:tr>
    </w:tbl>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0" w:right="840"/>
        <w:jc w:val="right"/>
        <w:rPr>
          <w:sz w:val="22"/>
          <w:szCs w:val="22"/>
        </w:rPr>
      </w:pPr>
      <w:r w:rsidRPr="0089052B">
        <w:rPr>
          <w:sz w:val="22"/>
          <w:szCs w:val="22"/>
        </w:rPr>
        <w:t>Таблица</w:t>
      </w:r>
      <w:r w:rsidRPr="0089052B">
        <w:rPr>
          <w:spacing w:val="-5"/>
          <w:sz w:val="22"/>
          <w:szCs w:val="22"/>
        </w:rPr>
        <w:t>5.3</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853" w:right="572"/>
        <w:jc w:val="center"/>
        <w:rPr>
          <w:sz w:val="22"/>
          <w:szCs w:val="22"/>
        </w:rPr>
      </w:pPr>
      <w:r w:rsidRPr="0089052B">
        <w:rPr>
          <w:sz w:val="22"/>
          <w:szCs w:val="22"/>
        </w:rPr>
        <w:t xml:space="preserve">Проверяемыеэлементысодержания(11 </w:t>
      </w:r>
      <w:r w:rsidRPr="0089052B">
        <w:rPr>
          <w:spacing w:val="-2"/>
          <w:sz w:val="22"/>
          <w:szCs w:val="22"/>
        </w:rPr>
        <w:t>класс)</w:t>
      </w:r>
    </w:p>
    <w:p w:rsidR="00F5138C" w:rsidRPr="0089052B" w:rsidRDefault="00F5138C" w:rsidP="0089052B">
      <w:pPr>
        <w:pStyle w:val="a5"/>
        <w:spacing w:line="240" w:lineRule="atLeast"/>
        <w:ind w:left="0"/>
        <w:jc w:val="left"/>
        <w:rPr>
          <w:sz w:val="22"/>
          <w:szCs w:val="2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479"/>
        </w:trPr>
        <w:tc>
          <w:tcPr>
            <w:tcW w:w="1076" w:type="dxa"/>
          </w:tcPr>
          <w:p w:rsidR="00F5138C" w:rsidRPr="0089052B" w:rsidRDefault="009100A2" w:rsidP="0089052B">
            <w:pPr>
              <w:pStyle w:val="TableParagraph"/>
              <w:spacing w:line="240" w:lineRule="atLeast"/>
              <w:ind w:left="19" w:right="8"/>
              <w:jc w:val="center"/>
            </w:pPr>
            <w:r w:rsidRPr="0089052B">
              <w:rPr>
                <w:spacing w:val="-5"/>
              </w:rPr>
              <w:t>Код</w:t>
            </w:r>
          </w:p>
        </w:tc>
        <w:tc>
          <w:tcPr>
            <w:tcW w:w="8000" w:type="dxa"/>
          </w:tcPr>
          <w:p w:rsidR="00F5138C" w:rsidRPr="0089052B" w:rsidRDefault="009100A2" w:rsidP="0089052B">
            <w:pPr>
              <w:pStyle w:val="TableParagraph"/>
              <w:spacing w:line="240" w:lineRule="atLeast"/>
              <w:ind w:left="17" w:right="3"/>
              <w:jc w:val="center"/>
            </w:pPr>
            <w:r w:rsidRPr="0089052B">
              <w:t>Проверяемый элемент</w:t>
            </w:r>
            <w:r w:rsidRPr="0089052B">
              <w:rPr>
                <w:spacing w:val="-2"/>
              </w:rPr>
              <w:t>содержания</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1</w:t>
            </w:r>
          </w:p>
        </w:tc>
        <w:tc>
          <w:tcPr>
            <w:tcW w:w="8000" w:type="dxa"/>
          </w:tcPr>
          <w:p w:rsidR="00F5138C" w:rsidRPr="0089052B" w:rsidRDefault="009100A2" w:rsidP="0089052B">
            <w:pPr>
              <w:pStyle w:val="TableParagraph"/>
              <w:spacing w:line="240" w:lineRule="atLeast"/>
              <w:ind w:left="66"/>
            </w:pPr>
            <w:r w:rsidRPr="0089052B">
              <w:t xml:space="preserve">ЛитератураконцаXIX-началаXX </w:t>
            </w:r>
            <w:r w:rsidRPr="0089052B">
              <w:rPr>
                <w:spacing w:val="-5"/>
              </w:rPr>
              <w:t>в.</w:t>
            </w:r>
          </w:p>
        </w:tc>
      </w:tr>
      <w:tr w:rsidR="00F5138C" w:rsidRPr="0089052B">
        <w:trPr>
          <w:trHeight w:val="758"/>
        </w:trPr>
        <w:tc>
          <w:tcPr>
            <w:tcW w:w="1076" w:type="dxa"/>
          </w:tcPr>
          <w:p w:rsidR="00F5138C" w:rsidRPr="0089052B" w:rsidRDefault="009100A2" w:rsidP="0089052B">
            <w:pPr>
              <w:pStyle w:val="TableParagraph"/>
              <w:spacing w:line="240" w:lineRule="atLeast"/>
              <w:ind w:left="19" w:right="5"/>
              <w:jc w:val="center"/>
            </w:pPr>
            <w:r w:rsidRPr="0089052B">
              <w:rPr>
                <w:spacing w:val="-5"/>
              </w:rPr>
              <w:t>1.1</w:t>
            </w:r>
          </w:p>
        </w:tc>
        <w:tc>
          <w:tcPr>
            <w:tcW w:w="8000" w:type="dxa"/>
          </w:tcPr>
          <w:p w:rsidR="00F5138C" w:rsidRPr="0089052B" w:rsidRDefault="009100A2" w:rsidP="0089052B">
            <w:pPr>
              <w:pStyle w:val="TableParagraph"/>
              <w:spacing w:line="240" w:lineRule="atLeast"/>
              <w:ind w:left="66"/>
            </w:pPr>
            <w:r w:rsidRPr="0089052B">
              <w:t>А.И.Куприн.Рассказыиповести(однопроизведениеповыбору).Например, "Гранатовый браслет", "Олеся"</w:t>
            </w:r>
          </w:p>
        </w:tc>
      </w:tr>
      <w:tr w:rsidR="00F5138C" w:rsidRPr="0089052B">
        <w:trPr>
          <w:trHeight w:val="753"/>
        </w:trPr>
        <w:tc>
          <w:tcPr>
            <w:tcW w:w="1076" w:type="dxa"/>
          </w:tcPr>
          <w:p w:rsidR="00F5138C" w:rsidRPr="0089052B" w:rsidRDefault="009100A2" w:rsidP="0089052B">
            <w:pPr>
              <w:pStyle w:val="TableParagraph"/>
              <w:spacing w:line="240" w:lineRule="atLeast"/>
              <w:ind w:left="19" w:right="5"/>
              <w:jc w:val="center"/>
            </w:pPr>
            <w:r w:rsidRPr="0089052B">
              <w:rPr>
                <w:spacing w:val="-5"/>
              </w:rPr>
              <w:t>1.2</w:t>
            </w:r>
          </w:p>
        </w:tc>
        <w:tc>
          <w:tcPr>
            <w:tcW w:w="8000" w:type="dxa"/>
          </w:tcPr>
          <w:p w:rsidR="00F5138C" w:rsidRPr="0089052B" w:rsidRDefault="009100A2" w:rsidP="0089052B">
            <w:pPr>
              <w:pStyle w:val="TableParagraph"/>
              <w:spacing w:line="240" w:lineRule="atLeast"/>
              <w:ind w:left="66"/>
            </w:pPr>
            <w:r w:rsidRPr="0089052B">
              <w:t>Л.Н.Андреев.Рассказыиповести(однопроизведениеповыбору). Например, "Иуда Искариот", "Большой шлем"</w:t>
            </w:r>
          </w:p>
        </w:tc>
      </w:tr>
      <w:tr w:rsidR="00F5138C" w:rsidRPr="0089052B">
        <w:trPr>
          <w:trHeight w:val="758"/>
        </w:trPr>
        <w:tc>
          <w:tcPr>
            <w:tcW w:w="1076" w:type="dxa"/>
          </w:tcPr>
          <w:p w:rsidR="00F5138C" w:rsidRPr="0089052B" w:rsidRDefault="009100A2" w:rsidP="0089052B">
            <w:pPr>
              <w:pStyle w:val="TableParagraph"/>
              <w:spacing w:line="240" w:lineRule="atLeast"/>
              <w:ind w:left="19" w:right="5"/>
              <w:jc w:val="center"/>
            </w:pPr>
            <w:r w:rsidRPr="0089052B">
              <w:rPr>
                <w:spacing w:val="-5"/>
              </w:rPr>
              <w:t>1.3</w:t>
            </w:r>
          </w:p>
        </w:tc>
        <w:tc>
          <w:tcPr>
            <w:tcW w:w="8000" w:type="dxa"/>
          </w:tcPr>
          <w:p w:rsidR="00F5138C" w:rsidRPr="0089052B" w:rsidRDefault="009100A2" w:rsidP="0089052B">
            <w:pPr>
              <w:pStyle w:val="TableParagraph"/>
              <w:spacing w:line="240" w:lineRule="atLeast"/>
              <w:ind w:left="66"/>
            </w:pPr>
            <w:r w:rsidRPr="0089052B">
              <w:t>М.Горький.Рассказы(одинповыбору).Например,"СтарухаИзергиль", "Макар Чудра", "Коновалов". Пьеса "На дне"</w:t>
            </w:r>
          </w:p>
        </w:tc>
      </w:tr>
      <w:tr w:rsidR="00F5138C" w:rsidRPr="0089052B">
        <w:trPr>
          <w:trHeight w:val="1031"/>
        </w:trPr>
        <w:tc>
          <w:tcPr>
            <w:tcW w:w="1076" w:type="dxa"/>
          </w:tcPr>
          <w:p w:rsidR="00F5138C" w:rsidRPr="0089052B" w:rsidRDefault="009100A2" w:rsidP="0089052B">
            <w:pPr>
              <w:pStyle w:val="TableParagraph"/>
              <w:spacing w:line="240" w:lineRule="atLeast"/>
              <w:ind w:left="19" w:right="5"/>
              <w:jc w:val="center"/>
            </w:pPr>
            <w:r w:rsidRPr="0089052B">
              <w:rPr>
                <w:spacing w:val="-5"/>
              </w:rPr>
              <w:t>1.4</w:t>
            </w:r>
          </w:p>
        </w:tc>
        <w:tc>
          <w:tcPr>
            <w:tcW w:w="8000" w:type="dxa"/>
          </w:tcPr>
          <w:p w:rsidR="00F5138C" w:rsidRPr="0089052B" w:rsidRDefault="009100A2" w:rsidP="0089052B">
            <w:pPr>
              <w:pStyle w:val="TableParagraph"/>
              <w:spacing w:line="240" w:lineRule="atLeast"/>
              <w:ind w:left="66" w:right="49"/>
              <w:jc w:val="both"/>
            </w:pPr>
            <w:r w:rsidRPr="0089052B">
              <w:t>Стихотворения поэтов Серебряного века (не менее двух стихотворений одного поэта по выбору). Например, стихотворения К.Д. Бальмонта, М.А. Волошина, Н.С. Гумилева</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2</w:t>
            </w:r>
          </w:p>
        </w:tc>
        <w:tc>
          <w:tcPr>
            <w:tcW w:w="8000" w:type="dxa"/>
          </w:tcPr>
          <w:p w:rsidR="00F5138C" w:rsidRPr="0089052B" w:rsidRDefault="009100A2" w:rsidP="0089052B">
            <w:pPr>
              <w:pStyle w:val="TableParagraph"/>
              <w:spacing w:line="240" w:lineRule="atLeast"/>
              <w:ind w:left="66"/>
            </w:pPr>
            <w:r w:rsidRPr="0089052B">
              <w:t>ЛитератураXX</w:t>
            </w:r>
            <w:r w:rsidRPr="0089052B">
              <w:rPr>
                <w:spacing w:val="-5"/>
              </w:rPr>
              <w:t>в.</w:t>
            </w:r>
          </w:p>
        </w:tc>
      </w:tr>
      <w:tr w:rsidR="00F5138C" w:rsidRPr="0089052B">
        <w:trPr>
          <w:trHeight w:val="753"/>
        </w:trPr>
        <w:tc>
          <w:tcPr>
            <w:tcW w:w="1076" w:type="dxa"/>
          </w:tcPr>
          <w:p w:rsidR="00F5138C" w:rsidRPr="0089052B" w:rsidRDefault="009100A2" w:rsidP="0089052B">
            <w:pPr>
              <w:pStyle w:val="TableParagraph"/>
              <w:spacing w:line="240" w:lineRule="atLeast"/>
              <w:ind w:left="19" w:right="5"/>
              <w:jc w:val="center"/>
            </w:pPr>
            <w:r w:rsidRPr="0089052B">
              <w:rPr>
                <w:spacing w:val="-5"/>
              </w:rPr>
              <w:t>2.1</w:t>
            </w:r>
          </w:p>
        </w:tc>
        <w:tc>
          <w:tcPr>
            <w:tcW w:w="8000" w:type="dxa"/>
          </w:tcPr>
          <w:p w:rsidR="00F5138C" w:rsidRPr="0089052B" w:rsidRDefault="009100A2" w:rsidP="0089052B">
            <w:pPr>
              <w:pStyle w:val="TableParagraph"/>
              <w:spacing w:line="240" w:lineRule="atLeast"/>
              <w:ind w:left="66"/>
            </w:pPr>
            <w:r w:rsidRPr="0089052B">
              <w:t>И.А.Бунин.Рассказы(дваповыбору).Например,"Антоновскиеяблоки", "Чистый понедельник", "Господин из Сан-Франциско"</w:t>
            </w:r>
          </w:p>
        </w:tc>
      </w:tr>
      <w:tr w:rsidR="00F5138C" w:rsidRPr="0089052B">
        <w:trPr>
          <w:trHeight w:val="1588"/>
        </w:trPr>
        <w:tc>
          <w:tcPr>
            <w:tcW w:w="1076" w:type="dxa"/>
          </w:tcPr>
          <w:p w:rsidR="00F5138C" w:rsidRPr="0089052B" w:rsidRDefault="009100A2" w:rsidP="0089052B">
            <w:pPr>
              <w:pStyle w:val="TableParagraph"/>
              <w:spacing w:line="240" w:lineRule="atLeast"/>
              <w:ind w:left="19" w:right="5"/>
              <w:jc w:val="center"/>
            </w:pPr>
            <w:r w:rsidRPr="0089052B">
              <w:rPr>
                <w:spacing w:val="-5"/>
              </w:rPr>
              <w:t>2.2</w:t>
            </w:r>
          </w:p>
        </w:tc>
        <w:tc>
          <w:tcPr>
            <w:tcW w:w="8000" w:type="dxa"/>
          </w:tcPr>
          <w:p w:rsidR="00F5138C" w:rsidRPr="0089052B" w:rsidRDefault="009100A2" w:rsidP="0089052B">
            <w:pPr>
              <w:pStyle w:val="TableParagraph"/>
              <w:spacing w:line="240" w:lineRule="atLeast"/>
              <w:ind w:left="66" w:right="54"/>
              <w:jc w:val="both"/>
            </w:pPr>
            <w:r w:rsidRPr="0089052B">
              <w:t>А.А. Блок. Стихотворения (не менее трех по выбору). Например, "Незнакомка","Россия","Ночь,улица,фонарь,аптека...","Рекараскинулась.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Поэма "Двенадцать"</w:t>
            </w:r>
          </w:p>
        </w:tc>
      </w:tr>
      <w:tr w:rsidR="00F5138C" w:rsidRPr="0089052B">
        <w:trPr>
          <w:trHeight w:val="1032"/>
        </w:trPr>
        <w:tc>
          <w:tcPr>
            <w:tcW w:w="1076" w:type="dxa"/>
          </w:tcPr>
          <w:p w:rsidR="00F5138C" w:rsidRPr="0089052B" w:rsidRDefault="009100A2" w:rsidP="0089052B">
            <w:pPr>
              <w:pStyle w:val="TableParagraph"/>
              <w:spacing w:line="240" w:lineRule="atLeast"/>
              <w:ind w:left="19" w:right="5"/>
              <w:jc w:val="center"/>
            </w:pPr>
            <w:r w:rsidRPr="0089052B">
              <w:rPr>
                <w:spacing w:val="-5"/>
              </w:rPr>
              <w:t>2.3</w:t>
            </w:r>
          </w:p>
        </w:tc>
        <w:tc>
          <w:tcPr>
            <w:tcW w:w="8000" w:type="dxa"/>
          </w:tcPr>
          <w:p w:rsidR="00F5138C" w:rsidRPr="0089052B" w:rsidRDefault="009100A2" w:rsidP="0089052B">
            <w:pPr>
              <w:pStyle w:val="TableParagraph"/>
              <w:spacing w:line="240" w:lineRule="atLeast"/>
              <w:ind w:left="66" w:right="53"/>
              <w:jc w:val="both"/>
            </w:pPr>
            <w:r w:rsidRPr="0089052B">
              <w:t>В.В. Маяковский. Стихотворения (не менее трех по выбору). Например, "А вы могли бы?", "Нате!", "Послушайте!", "Лиличка!", "Юбилейное", "Прозаседавшиеся","ПисьмоТатьянеЯковлевой".Поэма"Облаковштанах"</w:t>
            </w:r>
          </w:p>
        </w:tc>
      </w:tr>
      <w:tr w:rsidR="00F5138C" w:rsidRPr="0089052B">
        <w:trPr>
          <w:trHeight w:val="1584"/>
        </w:trPr>
        <w:tc>
          <w:tcPr>
            <w:tcW w:w="1076" w:type="dxa"/>
          </w:tcPr>
          <w:p w:rsidR="00F5138C" w:rsidRPr="0089052B" w:rsidRDefault="009100A2" w:rsidP="0089052B">
            <w:pPr>
              <w:pStyle w:val="TableParagraph"/>
              <w:spacing w:line="240" w:lineRule="atLeast"/>
              <w:ind w:left="19" w:right="5"/>
              <w:jc w:val="center"/>
            </w:pPr>
            <w:r w:rsidRPr="0089052B">
              <w:rPr>
                <w:spacing w:val="-5"/>
              </w:rPr>
              <w:t>2.4</w:t>
            </w:r>
          </w:p>
        </w:tc>
        <w:tc>
          <w:tcPr>
            <w:tcW w:w="8000" w:type="dxa"/>
          </w:tcPr>
          <w:p w:rsidR="00F5138C" w:rsidRPr="0089052B" w:rsidRDefault="009100A2" w:rsidP="0089052B">
            <w:pPr>
              <w:pStyle w:val="TableParagraph"/>
              <w:spacing w:line="240" w:lineRule="atLeast"/>
              <w:ind w:left="66" w:right="56"/>
              <w:jc w:val="both"/>
            </w:pPr>
            <w:r w:rsidRPr="0089052B">
              <w:t>С.А. Есенин.Стихотворения(неменеетрехповыбору). Например,"Гойты,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F5138C" w:rsidRPr="0089052B">
        <w:trPr>
          <w:trHeight w:val="1031"/>
        </w:trPr>
        <w:tc>
          <w:tcPr>
            <w:tcW w:w="1076" w:type="dxa"/>
          </w:tcPr>
          <w:p w:rsidR="00F5138C" w:rsidRPr="0089052B" w:rsidRDefault="009100A2" w:rsidP="0089052B">
            <w:pPr>
              <w:pStyle w:val="TableParagraph"/>
              <w:spacing w:line="240" w:lineRule="atLeast"/>
              <w:ind w:left="19" w:right="5"/>
              <w:jc w:val="center"/>
            </w:pPr>
            <w:r w:rsidRPr="0089052B">
              <w:rPr>
                <w:spacing w:val="-5"/>
              </w:rPr>
              <w:t>2.5</w:t>
            </w:r>
          </w:p>
        </w:tc>
        <w:tc>
          <w:tcPr>
            <w:tcW w:w="8000" w:type="dxa"/>
          </w:tcPr>
          <w:p w:rsidR="00F5138C" w:rsidRPr="0089052B" w:rsidRDefault="009100A2" w:rsidP="0089052B">
            <w:pPr>
              <w:pStyle w:val="TableParagraph"/>
              <w:spacing w:line="240" w:lineRule="atLeast"/>
              <w:ind w:left="66" w:right="51"/>
              <w:jc w:val="both"/>
            </w:pPr>
            <w:r w:rsidRPr="0089052B">
              <w:t>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w:t>
            </w:r>
          </w:p>
        </w:tc>
      </w:tr>
      <w:tr w:rsidR="00F5138C" w:rsidRPr="0089052B">
        <w:trPr>
          <w:trHeight w:val="1584"/>
        </w:trPr>
        <w:tc>
          <w:tcPr>
            <w:tcW w:w="1076" w:type="dxa"/>
          </w:tcPr>
          <w:p w:rsidR="00F5138C" w:rsidRPr="0089052B" w:rsidRDefault="009100A2" w:rsidP="0089052B">
            <w:pPr>
              <w:pStyle w:val="TableParagraph"/>
              <w:spacing w:line="240" w:lineRule="atLeast"/>
              <w:ind w:left="19" w:right="5"/>
              <w:jc w:val="center"/>
            </w:pPr>
            <w:r w:rsidRPr="0089052B">
              <w:rPr>
                <w:spacing w:val="-5"/>
              </w:rPr>
              <w:t>2.6</w:t>
            </w:r>
          </w:p>
        </w:tc>
        <w:tc>
          <w:tcPr>
            <w:tcW w:w="8000" w:type="dxa"/>
          </w:tcPr>
          <w:p w:rsidR="00F5138C" w:rsidRPr="0089052B" w:rsidRDefault="009100A2" w:rsidP="0089052B">
            <w:pPr>
              <w:pStyle w:val="TableParagraph"/>
              <w:spacing w:line="240" w:lineRule="atLeast"/>
              <w:ind w:left="66" w:right="52"/>
              <w:jc w:val="both"/>
            </w:pPr>
            <w:r w:rsidRPr="0089052B">
              <w:t>М.И.Цветаева.Стихотворения(неменеетрехповыбору).Например,"Моим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2.7</w:t>
            </w:r>
          </w:p>
        </w:tc>
        <w:tc>
          <w:tcPr>
            <w:tcW w:w="8000" w:type="dxa"/>
          </w:tcPr>
          <w:p w:rsidR="00F5138C" w:rsidRPr="0089052B" w:rsidRDefault="009100A2" w:rsidP="0089052B">
            <w:pPr>
              <w:pStyle w:val="TableParagraph"/>
              <w:spacing w:line="240" w:lineRule="atLeast"/>
              <w:ind w:left="66"/>
            </w:pPr>
            <w:r w:rsidRPr="0089052B">
              <w:t>А.А.Ахматова.Стихотворения(неменеетрехповыбору).Например,</w:t>
            </w:r>
            <w:r w:rsidRPr="0089052B">
              <w:rPr>
                <w:spacing w:val="-2"/>
              </w:rPr>
              <w:t>"Песня</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1310"/>
        </w:trPr>
        <w:tc>
          <w:tcPr>
            <w:tcW w:w="1076" w:type="dxa"/>
          </w:tcPr>
          <w:p w:rsidR="00F5138C" w:rsidRPr="0089052B" w:rsidRDefault="00F5138C" w:rsidP="0089052B">
            <w:pPr>
              <w:pStyle w:val="TableParagraph"/>
              <w:spacing w:line="240" w:lineRule="atLeast"/>
            </w:pPr>
          </w:p>
        </w:tc>
        <w:tc>
          <w:tcPr>
            <w:tcW w:w="8000" w:type="dxa"/>
          </w:tcPr>
          <w:p w:rsidR="00F5138C" w:rsidRPr="0089052B" w:rsidRDefault="009100A2" w:rsidP="0089052B">
            <w:pPr>
              <w:pStyle w:val="TableParagraph"/>
              <w:spacing w:line="240" w:lineRule="atLeast"/>
              <w:ind w:left="66" w:right="55"/>
              <w:jc w:val="both"/>
            </w:pPr>
            <w:r w:rsidRPr="0089052B">
              <w:t xml:space="preserve">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Поэма </w:t>
            </w:r>
            <w:r w:rsidRPr="0089052B">
              <w:rPr>
                <w:spacing w:val="-2"/>
              </w:rPr>
              <w:t>"Реквием"</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5"/>
              </w:rPr>
              <w:t>2.8</w:t>
            </w:r>
          </w:p>
        </w:tc>
        <w:tc>
          <w:tcPr>
            <w:tcW w:w="8000" w:type="dxa"/>
          </w:tcPr>
          <w:p w:rsidR="00F5138C" w:rsidRPr="0089052B" w:rsidRDefault="009100A2" w:rsidP="0089052B">
            <w:pPr>
              <w:pStyle w:val="TableParagraph"/>
              <w:spacing w:line="240" w:lineRule="atLeast"/>
              <w:ind w:left="66"/>
            </w:pPr>
            <w:r w:rsidRPr="0089052B">
              <w:t>Н.А.Островский.Роман"Какзакаляласьсталь"(избранные</w:t>
            </w:r>
            <w:r w:rsidRPr="0089052B">
              <w:rPr>
                <w:spacing w:val="-2"/>
              </w:rPr>
              <w:t>главы)</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2.9</w:t>
            </w:r>
          </w:p>
        </w:tc>
        <w:tc>
          <w:tcPr>
            <w:tcW w:w="8000" w:type="dxa"/>
          </w:tcPr>
          <w:p w:rsidR="00F5138C" w:rsidRPr="0089052B" w:rsidRDefault="009100A2" w:rsidP="0089052B">
            <w:pPr>
              <w:pStyle w:val="TableParagraph"/>
              <w:spacing w:line="240" w:lineRule="atLeast"/>
              <w:ind w:left="66"/>
            </w:pPr>
            <w:r w:rsidRPr="0089052B">
              <w:t>М.А.Шолохов.Роман-эпопея"ТихийДон"(избранные</w:t>
            </w:r>
            <w:r w:rsidRPr="0089052B">
              <w:rPr>
                <w:spacing w:val="-2"/>
              </w:rPr>
              <w:t>главы)</w:t>
            </w:r>
          </w:p>
        </w:tc>
      </w:tr>
      <w:tr w:rsidR="00F5138C" w:rsidRPr="0089052B">
        <w:trPr>
          <w:trHeight w:val="758"/>
        </w:trPr>
        <w:tc>
          <w:tcPr>
            <w:tcW w:w="1076" w:type="dxa"/>
          </w:tcPr>
          <w:p w:rsidR="00F5138C" w:rsidRPr="0089052B" w:rsidRDefault="009100A2" w:rsidP="0089052B">
            <w:pPr>
              <w:pStyle w:val="TableParagraph"/>
              <w:spacing w:line="240" w:lineRule="atLeast"/>
              <w:ind w:left="19"/>
              <w:jc w:val="center"/>
            </w:pPr>
            <w:r w:rsidRPr="0089052B">
              <w:rPr>
                <w:spacing w:val="-4"/>
              </w:rPr>
              <w:t>2.10</w:t>
            </w:r>
          </w:p>
        </w:tc>
        <w:tc>
          <w:tcPr>
            <w:tcW w:w="8000" w:type="dxa"/>
          </w:tcPr>
          <w:p w:rsidR="00F5138C" w:rsidRPr="0089052B" w:rsidRDefault="009100A2" w:rsidP="0089052B">
            <w:pPr>
              <w:pStyle w:val="TableParagraph"/>
              <w:spacing w:line="240" w:lineRule="atLeast"/>
              <w:ind w:left="66"/>
            </w:pPr>
            <w:r w:rsidRPr="0089052B">
              <w:t>М.А.Булгаков.Романы"Белаягвардия","МастериМаргарита"(одинроман по выбору)</w:t>
            </w:r>
          </w:p>
        </w:tc>
      </w:tr>
      <w:tr w:rsidR="00F5138C" w:rsidRPr="0089052B">
        <w:trPr>
          <w:trHeight w:val="753"/>
        </w:trPr>
        <w:tc>
          <w:tcPr>
            <w:tcW w:w="1076" w:type="dxa"/>
          </w:tcPr>
          <w:p w:rsidR="00F5138C" w:rsidRPr="0089052B" w:rsidRDefault="009100A2" w:rsidP="0089052B">
            <w:pPr>
              <w:pStyle w:val="TableParagraph"/>
              <w:spacing w:line="240" w:lineRule="atLeast"/>
              <w:ind w:left="19"/>
              <w:jc w:val="center"/>
            </w:pPr>
            <w:r w:rsidRPr="0089052B">
              <w:rPr>
                <w:spacing w:val="-4"/>
              </w:rPr>
              <w:t>2.11</w:t>
            </w:r>
          </w:p>
        </w:tc>
        <w:tc>
          <w:tcPr>
            <w:tcW w:w="8000" w:type="dxa"/>
          </w:tcPr>
          <w:p w:rsidR="00F5138C" w:rsidRPr="0089052B" w:rsidRDefault="009100A2" w:rsidP="0089052B">
            <w:pPr>
              <w:pStyle w:val="TableParagraph"/>
              <w:spacing w:line="240" w:lineRule="atLeast"/>
              <w:ind w:left="66"/>
            </w:pPr>
            <w:r w:rsidRPr="0089052B">
              <w:t>А.П.Платонов.Рассказыиповести(однопроизведениеповыбору).Например, "В прекрасном и яростном мире", "Котлован", "Возвращение"</w:t>
            </w:r>
          </w:p>
        </w:tc>
      </w:tr>
      <w:tr w:rsidR="00F5138C" w:rsidRPr="0089052B">
        <w:trPr>
          <w:trHeight w:val="1310"/>
        </w:trPr>
        <w:tc>
          <w:tcPr>
            <w:tcW w:w="1076" w:type="dxa"/>
          </w:tcPr>
          <w:p w:rsidR="00F5138C" w:rsidRPr="0089052B" w:rsidRDefault="009100A2" w:rsidP="0089052B">
            <w:pPr>
              <w:pStyle w:val="TableParagraph"/>
              <w:spacing w:line="240" w:lineRule="atLeast"/>
              <w:ind w:left="19"/>
              <w:jc w:val="center"/>
            </w:pPr>
            <w:r w:rsidRPr="0089052B">
              <w:rPr>
                <w:spacing w:val="-4"/>
              </w:rPr>
              <w:t>2.12</w:t>
            </w:r>
          </w:p>
        </w:tc>
        <w:tc>
          <w:tcPr>
            <w:tcW w:w="8000" w:type="dxa"/>
          </w:tcPr>
          <w:p w:rsidR="00F5138C" w:rsidRPr="0089052B" w:rsidRDefault="009100A2" w:rsidP="0089052B">
            <w:pPr>
              <w:pStyle w:val="TableParagraph"/>
              <w:spacing w:line="240" w:lineRule="atLeast"/>
              <w:ind w:left="66" w:right="54"/>
              <w:jc w:val="both"/>
            </w:pPr>
            <w:r w:rsidRPr="0089052B">
              <w:t>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w:t>
            </w:r>
          </w:p>
        </w:tc>
      </w:tr>
      <w:tr w:rsidR="00F5138C" w:rsidRPr="0089052B">
        <w:trPr>
          <w:trHeight w:val="2409"/>
        </w:trPr>
        <w:tc>
          <w:tcPr>
            <w:tcW w:w="1076" w:type="dxa"/>
          </w:tcPr>
          <w:p w:rsidR="00F5138C" w:rsidRPr="0089052B" w:rsidRDefault="009100A2" w:rsidP="0089052B">
            <w:pPr>
              <w:pStyle w:val="TableParagraph"/>
              <w:spacing w:line="240" w:lineRule="atLeast"/>
              <w:ind w:left="19"/>
              <w:jc w:val="center"/>
            </w:pPr>
            <w:r w:rsidRPr="0089052B">
              <w:rPr>
                <w:spacing w:val="-4"/>
              </w:rPr>
              <w:t>2.13</w:t>
            </w:r>
          </w:p>
        </w:tc>
        <w:tc>
          <w:tcPr>
            <w:tcW w:w="8000" w:type="dxa"/>
          </w:tcPr>
          <w:p w:rsidR="00F5138C" w:rsidRPr="0089052B" w:rsidRDefault="009100A2" w:rsidP="0089052B">
            <w:pPr>
              <w:pStyle w:val="TableParagraph"/>
              <w:spacing w:line="240" w:lineRule="atLeast"/>
              <w:ind w:left="66" w:right="51"/>
              <w:jc w:val="both"/>
            </w:pPr>
            <w:r w:rsidRPr="0089052B">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Господи!";В.Л. Кондратьев "Сашка";В.П. Некрасов "В окопах Сталинграда"; Е.И. Носов "Красное вино победы", "Шопен, соната номер два"; С.С. Смирнов "Брестская крепость"</w:t>
            </w:r>
          </w:p>
        </w:tc>
      </w:tr>
      <w:tr w:rsidR="00F5138C" w:rsidRPr="0089052B">
        <w:trPr>
          <w:trHeight w:val="479"/>
        </w:trPr>
        <w:tc>
          <w:tcPr>
            <w:tcW w:w="1076" w:type="dxa"/>
          </w:tcPr>
          <w:p w:rsidR="00F5138C" w:rsidRPr="0089052B" w:rsidRDefault="009100A2" w:rsidP="0089052B">
            <w:pPr>
              <w:pStyle w:val="TableParagraph"/>
              <w:spacing w:line="240" w:lineRule="atLeast"/>
              <w:ind w:left="19"/>
              <w:jc w:val="center"/>
            </w:pPr>
            <w:r w:rsidRPr="0089052B">
              <w:rPr>
                <w:spacing w:val="-4"/>
              </w:rPr>
              <w:t>2.14</w:t>
            </w:r>
          </w:p>
        </w:tc>
        <w:tc>
          <w:tcPr>
            <w:tcW w:w="8000" w:type="dxa"/>
          </w:tcPr>
          <w:p w:rsidR="00F5138C" w:rsidRPr="0089052B" w:rsidRDefault="009100A2" w:rsidP="0089052B">
            <w:pPr>
              <w:pStyle w:val="TableParagraph"/>
              <w:spacing w:line="240" w:lineRule="atLeast"/>
              <w:ind w:left="66"/>
            </w:pPr>
            <w:r w:rsidRPr="0089052B">
              <w:t>А.А.Фадеев.Роман"Молодая</w:t>
            </w:r>
            <w:r w:rsidRPr="0089052B">
              <w:rPr>
                <w:spacing w:val="-2"/>
              </w:rPr>
              <w:t>гвардия"</w:t>
            </w:r>
          </w:p>
        </w:tc>
      </w:tr>
      <w:tr w:rsidR="00F5138C" w:rsidRPr="0089052B">
        <w:trPr>
          <w:trHeight w:val="480"/>
        </w:trPr>
        <w:tc>
          <w:tcPr>
            <w:tcW w:w="1076" w:type="dxa"/>
          </w:tcPr>
          <w:p w:rsidR="00F5138C" w:rsidRPr="0089052B" w:rsidRDefault="009100A2" w:rsidP="0089052B">
            <w:pPr>
              <w:pStyle w:val="TableParagraph"/>
              <w:spacing w:line="240" w:lineRule="atLeast"/>
              <w:ind w:left="19"/>
              <w:jc w:val="center"/>
            </w:pPr>
            <w:r w:rsidRPr="0089052B">
              <w:rPr>
                <w:spacing w:val="-4"/>
              </w:rPr>
              <w:t>2.15</w:t>
            </w:r>
          </w:p>
        </w:tc>
        <w:tc>
          <w:tcPr>
            <w:tcW w:w="8000" w:type="dxa"/>
          </w:tcPr>
          <w:p w:rsidR="00F5138C" w:rsidRPr="0089052B" w:rsidRDefault="009100A2" w:rsidP="0089052B">
            <w:pPr>
              <w:pStyle w:val="TableParagraph"/>
              <w:spacing w:line="240" w:lineRule="atLeast"/>
              <w:ind w:left="66"/>
            </w:pPr>
            <w:r w:rsidRPr="0089052B">
              <w:t>В.О. Богомолов.Роман"Вавгустесорок</w:t>
            </w:r>
            <w:r w:rsidRPr="0089052B">
              <w:rPr>
                <w:spacing w:val="-2"/>
              </w:rPr>
              <w:t>четвертого"</w:t>
            </w:r>
          </w:p>
        </w:tc>
      </w:tr>
      <w:tr w:rsidR="00F5138C" w:rsidRPr="0089052B">
        <w:trPr>
          <w:trHeight w:val="1310"/>
        </w:trPr>
        <w:tc>
          <w:tcPr>
            <w:tcW w:w="1076" w:type="dxa"/>
          </w:tcPr>
          <w:p w:rsidR="00F5138C" w:rsidRPr="0089052B" w:rsidRDefault="009100A2" w:rsidP="0089052B">
            <w:pPr>
              <w:pStyle w:val="TableParagraph"/>
              <w:spacing w:line="240" w:lineRule="atLeast"/>
              <w:ind w:left="19"/>
              <w:jc w:val="center"/>
            </w:pPr>
            <w:r w:rsidRPr="0089052B">
              <w:rPr>
                <w:spacing w:val="-4"/>
              </w:rPr>
              <w:t>2.16</w:t>
            </w:r>
          </w:p>
        </w:tc>
        <w:tc>
          <w:tcPr>
            <w:tcW w:w="8000" w:type="dxa"/>
          </w:tcPr>
          <w:p w:rsidR="00F5138C" w:rsidRPr="0089052B" w:rsidRDefault="009100A2" w:rsidP="0089052B">
            <w:pPr>
              <w:pStyle w:val="TableParagraph"/>
              <w:spacing w:line="240" w:lineRule="atLeast"/>
              <w:ind w:left="66" w:right="50"/>
              <w:jc w:val="both"/>
            </w:pPr>
            <w:r w:rsidRPr="0089052B">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w:t>
            </w:r>
          </w:p>
        </w:tc>
      </w:tr>
      <w:tr w:rsidR="00F5138C" w:rsidRPr="0089052B">
        <w:trPr>
          <w:trHeight w:val="758"/>
        </w:trPr>
        <w:tc>
          <w:tcPr>
            <w:tcW w:w="1076" w:type="dxa"/>
          </w:tcPr>
          <w:p w:rsidR="00F5138C" w:rsidRPr="0089052B" w:rsidRDefault="009100A2" w:rsidP="0089052B">
            <w:pPr>
              <w:pStyle w:val="TableParagraph"/>
              <w:spacing w:line="240" w:lineRule="atLeast"/>
              <w:ind w:left="19"/>
              <w:jc w:val="center"/>
            </w:pPr>
            <w:r w:rsidRPr="0089052B">
              <w:rPr>
                <w:spacing w:val="-4"/>
              </w:rPr>
              <w:t>2.17</w:t>
            </w:r>
          </w:p>
        </w:tc>
        <w:tc>
          <w:tcPr>
            <w:tcW w:w="8000" w:type="dxa"/>
          </w:tcPr>
          <w:p w:rsidR="00F5138C" w:rsidRPr="0089052B" w:rsidRDefault="009100A2" w:rsidP="0089052B">
            <w:pPr>
              <w:pStyle w:val="TableParagraph"/>
              <w:spacing w:line="240" w:lineRule="atLeast"/>
              <w:ind w:left="66"/>
            </w:pPr>
            <w:r w:rsidRPr="0089052B">
              <w:t>ДраматургияоВеликойОтечественнойвойне.Пьесы(однопроизведениепо выбору). Например, В.С. Розов "Вечно живые"</w:t>
            </w:r>
          </w:p>
        </w:tc>
      </w:tr>
      <w:tr w:rsidR="00F5138C" w:rsidRPr="0089052B">
        <w:trPr>
          <w:trHeight w:val="1305"/>
        </w:trPr>
        <w:tc>
          <w:tcPr>
            <w:tcW w:w="1076" w:type="dxa"/>
          </w:tcPr>
          <w:p w:rsidR="00F5138C" w:rsidRPr="0089052B" w:rsidRDefault="009100A2" w:rsidP="0089052B">
            <w:pPr>
              <w:pStyle w:val="TableParagraph"/>
              <w:spacing w:line="240" w:lineRule="atLeast"/>
              <w:ind w:left="19"/>
              <w:jc w:val="center"/>
            </w:pPr>
            <w:r w:rsidRPr="0089052B">
              <w:rPr>
                <w:spacing w:val="-4"/>
              </w:rPr>
              <w:t>2.18</w:t>
            </w:r>
          </w:p>
        </w:tc>
        <w:tc>
          <w:tcPr>
            <w:tcW w:w="8000" w:type="dxa"/>
          </w:tcPr>
          <w:p w:rsidR="00F5138C" w:rsidRPr="0089052B" w:rsidRDefault="009100A2" w:rsidP="0089052B">
            <w:pPr>
              <w:pStyle w:val="TableParagraph"/>
              <w:spacing w:line="240" w:lineRule="atLeast"/>
              <w:ind w:left="66" w:right="45"/>
              <w:jc w:val="both"/>
            </w:pPr>
            <w:r w:rsidRPr="0089052B">
              <w:t>Б.Л. Пастернак. Стихотворения (не менее трех по выбору). Например, "Февраль.Достатьчернилиплакать!..","Определениепоэзии","Вовсеммне хочется дойти...", "Снег идет", "Любить иных - тяжелый крест...", "Быть знаменитым некрасиво...", "Ночь", "Гамлет", "Зимняя ночь"</w:t>
            </w:r>
          </w:p>
        </w:tc>
      </w:tr>
      <w:tr w:rsidR="00F5138C" w:rsidRPr="0089052B">
        <w:trPr>
          <w:trHeight w:val="1031"/>
        </w:trPr>
        <w:tc>
          <w:tcPr>
            <w:tcW w:w="1076" w:type="dxa"/>
          </w:tcPr>
          <w:p w:rsidR="00F5138C" w:rsidRPr="0089052B" w:rsidRDefault="009100A2" w:rsidP="0089052B">
            <w:pPr>
              <w:pStyle w:val="TableParagraph"/>
              <w:spacing w:line="240" w:lineRule="atLeast"/>
              <w:ind w:left="19"/>
              <w:jc w:val="center"/>
            </w:pPr>
            <w:r w:rsidRPr="0089052B">
              <w:rPr>
                <w:spacing w:val="-4"/>
              </w:rPr>
              <w:t>2.19</w:t>
            </w:r>
          </w:p>
        </w:tc>
        <w:tc>
          <w:tcPr>
            <w:tcW w:w="8000" w:type="dxa"/>
          </w:tcPr>
          <w:p w:rsidR="00F5138C" w:rsidRPr="0089052B" w:rsidRDefault="009100A2" w:rsidP="0089052B">
            <w:pPr>
              <w:pStyle w:val="TableParagraph"/>
              <w:spacing w:line="240" w:lineRule="atLeast"/>
              <w:ind w:left="66" w:right="57"/>
              <w:jc w:val="both"/>
            </w:pPr>
            <w:r w:rsidRPr="0089052B">
              <w:t>А.И. Солженицын. Произведения "Один день Ивана Денисовича", "АрхипелагГУЛАГ"(фрагментыкнигиповыбору,например,глава"Поэзия под плитой, правда под камнем")</w:t>
            </w:r>
          </w:p>
        </w:tc>
      </w:tr>
      <w:tr w:rsidR="00F5138C" w:rsidRPr="0089052B">
        <w:trPr>
          <w:trHeight w:val="758"/>
        </w:trPr>
        <w:tc>
          <w:tcPr>
            <w:tcW w:w="1076" w:type="dxa"/>
          </w:tcPr>
          <w:p w:rsidR="00F5138C" w:rsidRPr="0089052B" w:rsidRDefault="009100A2" w:rsidP="0089052B">
            <w:pPr>
              <w:pStyle w:val="TableParagraph"/>
              <w:spacing w:line="240" w:lineRule="atLeast"/>
              <w:ind w:left="19"/>
              <w:jc w:val="center"/>
            </w:pPr>
            <w:r w:rsidRPr="0089052B">
              <w:rPr>
                <w:spacing w:val="-4"/>
              </w:rPr>
              <w:t>2.20</w:t>
            </w:r>
          </w:p>
        </w:tc>
        <w:tc>
          <w:tcPr>
            <w:tcW w:w="8000" w:type="dxa"/>
          </w:tcPr>
          <w:p w:rsidR="00F5138C" w:rsidRPr="0089052B" w:rsidRDefault="009100A2" w:rsidP="0089052B">
            <w:pPr>
              <w:pStyle w:val="TableParagraph"/>
              <w:spacing w:line="240" w:lineRule="atLeast"/>
              <w:ind w:left="66"/>
            </w:pPr>
            <w:r w:rsidRPr="0089052B">
              <w:t>В.М.Шукшин.Рассказы(неменеедвухповыбору).Например,"Срезал", "Обида", "Микроскоп", "Мастер", "Крепкий мужик", "Сапожки"</w:t>
            </w:r>
          </w:p>
        </w:tc>
      </w:tr>
      <w:tr w:rsidR="00F5138C" w:rsidRPr="0089052B">
        <w:trPr>
          <w:trHeight w:val="753"/>
        </w:trPr>
        <w:tc>
          <w:tcPr>
            <w:tcW w:w="1076" w:type="dxa"/>
          </w:tcPr>
          <w:p w:rsidR="00F5138C" w:rsidRPr="0089052B" w:rsidRDefault="009100A2" w:rsidP="0089052B">
            <w:pPr>
              <w:pStyle w:val="TableParagraph"/>
              <w:spacing w:line="240" w:lineRule="atLeast"/>
              <w:ind w:left="19"/>
              <w:jc w:val="center"/>
            </w:pPr>
            <w:r w:rsidRPr="0089052B">
              <w:rPr>
                <w:spacing w:val="-4"/>
              </w:rPr>
              <w:t>2.21</w:t>
            </w:r>
          </w:p>
        </w:tc>
        <w:tc>
          <w:tcPr>
            <w:tcW w:w="8000" w:type="dxa"/>
          </w:tcPr>
          <w:p w:rsidR="00F5138C" w:rsidRPr="0089052B" w:rsidRDefault="009100A2" w:rsidP="0089052B">
            <w:pPr>
              <w:pStyle w:val="TableParagraph"/>
              <w:spacing w:line="240" w:lineRule="atLeast"/>
              <w:ind w:left="66"/>
            </w:pPr>
            <w:r w:rsidRPr="0089052B">
              <w:t>В.Г.Распутин.Рассказыиповести(однопроизведениеповыбору).Например, "Живи и помни", "Прощание с Матерой"</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1310"/>
        </w:trPr>
        <w:tc>
          <w:tcPr>
            <w:tcW w:w="1076" w:type="dxa"/>
          </w:tcPr>
          <w:p w:rsidR="00F5138C" w:rsidRPr="0089052B" w:rsidRDefault="009100A2" w:rsidP="0089052B">
            <w:pPr>
              <w:pStyle w:val="TableParagraph"/>
              <w:spacing w:line="240" w:lineRule="atLeast"/>
              <w:ind w:left="19"/>
              <w:jc w:val="center"/>
            </w:pPr>
            <w:r w:rsidRPr="0089052B">
              <w:rPr>
                <w:spacing w:val="-4"/>
              </w:rPr>
              <w:lastRenderedPageBreak/>
              <w:t>2.22</w:t>
            </w:r>
          </w:p>
        </w:tc>
        <w:tc>
          <w:tcPr>
            <w:tcW w:w="8000" w:type="dxa"/>
          </w:tcPr>
          <w:p w:rsidR="00F5138C" w:rsidRPr="0089052B" w:rsidRDefault="009100A2" w:rsidP="0089052B">
            <w:pPr>
              <w:pStyle w:val="TableParagraph"/>
              <w:spacing w:line="240" w:lineRule="atLeast"/>
              <w:ind w:left="66" w:right="52"/>
              <w:jc w:val="both"/>
            </w:pPr>
            <w:r w:rsidRPr="0089052B">
              <w:t xml:space="preserve">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w:t>
            </w:r>
            <w:r w:rsidRPr="0089052B">
              <w:rPr>
                <w:spacing w:val="-2"/>
              </w:rPr>
              <w:t>отчизны..."</w:t>
            </w:r>
          </w:p>
        </w:tc>
      </w:tr>
      <w:tr w:rsidR="00F5138C" w:rsidRPr="0089052B">
        <w:trPr>
          <w:trHeight w:val="1305"/>
        </w:trPr>
        <w:tc>
          <w:tcPr>
            <w:tcW w:w="1076" w:type="dxa"/>
          </w:tcPr>
          <w:p w:rsidR="00F5138C" w:rsidRPr="0089052B" w:rsidRDefault="009100A2" w:rsidP="0089052B">
            <w:pPr>
              <w:pStyle w:val="TableParagraph"/>
              <w:spacing w:line="240" w:lineRule="atLeast"/>
              <w:ind w:left="19"/>
              <w:jc w:val="center"/>
            </w:pPr>
            <w:r w:rsidRPr="0089052B">
              <w:rPr>
                <w:spacing w:val="-4"/>
              </w:rPr>
              <w:t>2.23</w:t>
            </w:r>
          </w:p>
        </w:tc>
        <w:tc>
          <w:tcPr>
            <w:tcW w:w="8000" w:type="dxa"/>
          </w:tcPr>
          <w:p w:rsidR="00F5138C" w:rsidRPr="0089052B" w:rsidRDefault="009100A2" w:rsidP="0089052B">
            <w:pPr>
              <w:pStyle w:val="TableParagraph"/>
              <w:spacing w:line="240" w:lineRule="atLeast"/>
              <w:ind w:left="66" w:right="46"/>
              <w:jc w:val="both"/>
            </w:pPr>
            <w:r w:rsidRPr="0089052B">
              <w:t>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10"/>
              </w:rPr>
              <w:t>3</w:t>
            </w:r>
          </w:p>
        </w:tc>
        <w:tc>
          <w:tcPr>
            <w:tcW w:w="8000" w:type="dxa"/>
          </w:tcPr>
          <w:p w:rsidR="00F5138C" w:rsidRPr="0089052B" w:rsidRDefault="009100A2" w:rsidP="0089052B">
            <w:pPr>
              <w:pStyle w:val="TableParagraph"/>
              <w:spacing w:line="240" w:lineRule="atLeast"/>
              <w:ind w:left="66"/>
            </w:pPr>
            <w:r w:rsidRPr="0089052B">
              <w:t>Литературавторойполовины XX-началаXXI</w:t>
            </w:r>
            <w:r w:rsidRPr="0089052B">
              <w:rPr>
                <w:spacing w:val="-5"/>
              </w:rPr>
              <w:t>в.</w:t>
            </w:r>
          </w:p>
        </w:tc>
      </w:tr>
      <w:tr w:rsidR="00F5138C" w:rsidRPr="0089052B">
        <w:trPr>
          <w:trHeight w:val="2966"/>
        </w:trPr>
        <w:tc>
          <w:tcPr>
            <w:tcW w:w="1076" w:type="dxa"/>
          </w:tcPr>
          <w:p w:rsidR="00F5138C" w:rsidRPr="0089052B" w:rsidRDefault="009100A2" w:rsidP="0089052B">
            <w:pPr>
              <w:pStyle w:val="TableParagraph"/>
              <w:spacing w:line="240" w:lineRule="atLeast"/>
              <w:ind w:left="19" w:right="5"/>
              <w:jc w:val="center"/>
            </w:pPr>
            <w:r w:rsidRPr="0089052B">
              <w:rPr>
                <w:spacing w:val="-5"/>
              </w:rPr>
              <w:t>3.1</w:t>
            </w:r>
          </w:p>
        </w:tc>
        <w:tc>
          <w:tcPr>
            <w:tcW w:w="8000" w:type="dxa"/>
          </w:tcPr>
          <w:p w:rsidR="00F5138C" w:rsidRPr="0089052B" w:rsidRDefault="009100A2" w:rsidP="0089052B">
            <w:pPr>
              <w:pStyle w:val="TableParagraph"/>
              <w:spacing w:line="240" w:lineRule="atLeast"/>
              <w:ind w:left="66"/>
              <w:jc w:val="both"/>
            </w:pPr>
            <w:r w:rsidRPr="0089052B">
              <w:t>ПрозавторойполовиныXX-начала XXI</w:t>
            </w:r>
            <w:r w:rsidRPr="0089052B">
              <w:rPr>
                <w:spacing w:val="-5"/>
              </w:rPr>
              <w:t>в.</w:t>
            </w:r>
          </w:p>
          <w:p w:rsidR="00F5138C" w:rsidRPr="0089052B" w:rsidRDefault="009100A2" w:rsidP="0089052B">
            <w:pPr>
              <w:pStyle w:val="TableParagraph"/>
              <w:spacing w:line="240" w:lineRule="atLeast"/>
              <w:ind w:left="66" w:right="46"/>
              <w:jc w:val="both"/>
            </w:pPr>
            <w:r w:rsidRPr="0089052B">
              <w:t>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w:t>
            </w:r>
          </w:p>
        </w:tc>
      </w:tr>
      <w:tr w:rsidR="00F5138C" w:rsidRPr="0089052B">
        <w:trPr>
          <w:trHeight w:val="1862"/>
        </w:trPr>
        <w:tc>
          <w:tcPr>
            <w:tcW w:w="1076" w:type="dxa"/>
          </w:tcPr>
          <w:p w:rsidR="00F5138C" w:rsidRPr="0089052B" w:rsidRDefault="009100A2" w:rsidP="0089052B">
            <w:pPr>
              <w:pStyle w:val="TableParagraph"/>
              <w:spacing w:line="240" w:lineRule="atLeast"/>
              <w:ind w:left="19" w:right="5"/>
              <w:jc w:val="center"/>
            </w:pPr>
            <w:r w:rsidRPr="0089052B">
              <w:rPr>
                <w:spacing w:val="-5"/>
              </w:rPr>
              <w:t>3.2</w:t>
            </w:r>
          </w:p>
        </w:tc>
        <w:tc>
          <w:tcPr>
            <w:tcW w:w="8000" w:type="dxa"/>
          </w:tcPr>
          <w:p w:rsidR="00F5138C" w:rsidRPr="0089052B" w:rsidRDefault="009100A2" w:rsidP="0089052B">
            <w:pPr>
              <w:pStyle w:val="TableParagraph"/>
              <w:spacing w:line="240" w:lineRule="atLeast"/>
              <w:ind w:left="66"/>
              <w:jc w:val="both"/>
            </w:pPr>
            <w:r w:rsidRPr="0089052B">
              <w:t>ПоэзиявторойполовиныXX-начала XXI</w:t>
            </w:r>
            <w:r w:rsidRPr="0089052B">
              <w:rPr>
                <w:spacing w:val="-5"/>
              </w:rPr>
              <w:t>в.</w:t>
            </w:r>
          </w:p>
          <w:p w:rsidR="00F5138C" w:rsidRPr="0089052B" w:rsidRDefault="009100A2" w:rsidP="0089052B">
            <w:pPr>
              <w:pStyle w:val="TableParagraph"/>
              <w:spacing w:line="240" w:lineRule="atLeast"/>
              <w:ind w:left="66" w:right="52"/>
              <w:jc w:val="both"/>
            </w:pPr>
            <w:r w:rsidRPr="0089052B">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p>
        </w:tc>
      </w:tr>
      <w:tr w:rsidR="00F5138C" w:rsidRPr="0089052B">
        <w:trPr>
          <w:trHeight w:val="1032"/>
        </w:trPr>
        <w:tc>
          <w:tcPr>
            <w:tcW w:w="1076" w:type="dxa"/>
          </w:tcPr>
          <w:p w:rsidR="00F5138C" w:rsidRPr="0089052B" w:rsidRDefault="009100A2" w:rsidP="0089052B">
            <w:pPr>
              <w:pStyle w:val="TableParagraph"/>
              <w:spacing w:line="240" w:lineRule="atLeast"/>
              <w:ind w:left="19" w:right="5"/>
              <w:jc w:val="center"/>
            </w:pPr>
            <w:r w:rsidRPr="0089052B">
              <w:rPr>
                <w:spacing w:val="-5"/>
              </w:rPr>
              <w:t>3.3</w:t>
            </w:r>
          </w:p>
        </w:tc>
        <w:tc>
          <w:tcPr>
            <w:tcW w:w="8000" w:type="dxa"/>
          </w:tcPr>
          <w:p w:rsidR="00F5138C" w:rsidRPr="0089052B" w:rsidRDefault="009100A2" w:rsidP="0089052B">
            <w:pPr>
              <w:pStyle w:val="TableParagraph"/>
              <w:spacing w:line="240" w:lineRule="atLeast"/>
              <w:ind w:left="66"/>
            </w:pPr>
            <w:r w:rsidRPr="0089052B">
              <w:t xml:space="preserve">ДраматургиявторойполовиныXX-началаXXI </w:t>
            </w:r>
            <w:r w:rsidRPr="0089052B">
              <w:rPr>
                <w:spacing w:val="-5"/>
              </w:rPr>
              <w:t>в.</w:t>
            </w:r>
          </w:p>
          <w:p w:rsidR="00F5138C" w:rsidRPr="0089052B" w:rsidRDefault="009100A2" w:rsidP="0089052B">
            <w:pPr>
              <w:pStyle w:val="TableParagraph"/>
              <w:spacing w:line="240" w:lineRule="atLeast"/>
              <w:ind w:left="66"/>
            </w:pPr>
            <w:r w:rsidRPr="0089052B">
              <w:t>Пьесы(произведениеодногоиздраматурговповыбору).Например,А.Н. Арбузов ("Иркутская история"); А.В. Вампилов ("Старший сын")</w:t>
            </w:r>
          </w:p>
        </w:tc>
      </w:tr>
      <w:tr w:rsidR="00F5138C" w:rsidRPr="0089052B">
        <w:trPr>
          <w:trHeight w:val="1584"/>
        </w:trPr>
        <w:tc>
          <w:tcPr>
            <w:tcW w:w="1076" w:type="dxa"/>
          </w:tcPr>
          <w:p w:rsidR="00F5138C" w:rsidRPr="0089052B" w:rsidRDefault="009100A2" w:rsidP="0089052B">
            <w:pPr>
              <w:pStyle w:val="TableParagraph"/>
              <w:spacing w:line="240" w:lineRule="atLeast"/>
              <w:ind w:left="19" w:right="5"/>
              <w:jc w:val="center"/>
            </w:pPr>
            <w:r w:rsidRPr="0089052B">
              <w:rPr>
                <w:spacing w:val="-10"/>
              </w:rPr>
              <w:t>4</w:t>
            </w:r>
          </w:p>
        </w:tc>
        <w:tc>
          <w:tcPr>
            <w:tcW w:w="8000" w:type="dxa"/>
          </w:tcPr>
          <w:p w:rsidR="00F5138C" w:rsidRPr="0089052B" w:rsidRDefault="009100A2" w:rsidP="0089052B">
            <w:pPr>
              <w:pStyle w:val="TableParagraph"/>
              <w:spacing w:line="240" w:lineRule="atLeast"/>
              <w:ind w:left="66"/>
              <w:jc w:val="both"/>
            </w:pPr>
            <w:r w:rsidRPr="0089052B">
              <w:t>Литературанародов</w:t>
            </w:r>
            <w:r w:rsidRPr="0089052B">
              <w:rPr>
                <w:spacing w:val="-2"/>
              </w:rPr>
              <w:t>России</w:t>
            </w:r>
          </w:p>
          <w:p w:rsidR="00F5138C" w:rsidRPr="0089052B" w:rsidRDefault="009100A2" w:rsidP="0089052B">
            <w:pPr>
              <w:pStyle w:val="TableParagraph"/>
              <w:spacing w:line="240" w:lineRule="atLeast"/>
              <w:ind w:left="66" w:right="46"/>
              <w:jc w:val="both"/>
            </w:pPr>
            <w:r w:rsidRPr="0089052B">
              <w:t>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5</w:t>
            </w:r>
          </w:p>
        </w:tc>
        <w:tc>
          <w:tcPr>
            <w:tcW w:w="8000" w:type="dxa"/>
          </w:tcPr>
          <w:p w:rsidR="00F5138C" w:rsidRPr="0089052B" w:rsidRDefault="009100A2" w:rsidP="0089052B">
            <w:pPr>
              <w:pStyle w:val="TableParagraph"/>
              <w:spacing w:line="240" w:lineRule="atLeast"/>
              <w:ind w:left="66"/>
            </w:pPr>
            <w:r w:rsidRPr="0089052B">
              <w:t>Зарубежная</w:t>
            </w:r>
            <w:r w:rsidRPr="0089052B">
              <w:rPr>
                <w:spacing w:val="-2"/>
              </w:rPr>
              <w:t>литература</w:t>
            </w:r>
          </w:p>
        </w:tc>
      </w:tr>
      <w:tr w:rsidR="00F5138C" w:rsidRPr="0089052B">
        <w:trPr>
          <w:trHeight w:val="1305"/>
        </w:trPr>
        <w:tc>
          <w:tcPr>
            <w:tcW w:w="1076" w:type="dxa"/>
          </w:tcPr>
          <w:p w:rsidR="00F5138C" w:rsidRPr="0089052B" w:rsidRDefault="009100A2" w:rsidP="0089052B">
            <w:pPr>
              <w:pStyle w:val="TableParagraph"/>
              <w:spacing w:line="240" w:lineRule="atLeast"/>
              <w:ind w:left="19" w:right="5"/>
              <w:jc w:val="center"/>
            </w:pPr>
            <w:r w:rsidRPr="0089052B">
              <w:rPr>
                <w:spacing w:val="-5"/>
              </w:rPr>
              <w:t>5.1</w:t>
            </w:r>
          </w:p>
        </w:tc>
        <w:tc>
          <w:tcPr>
            <w:tcW w:w="8000" w:type="dxa"/>
          </w:tcPr>
          <w:p w:rsidR="00F5138C" w:rsidRPr="0089052B" w:rsidRDefault="009100A2" w:rsidP="0089052B">
            <w:pPr>
              <w:pStyle w:val="TableParagraph"/>
              <w:spacing w:line="240" w:lineRule="atLeast"/>
              <w:ind w:left="66" w:right="53"/>
              <w:jc w:val="both"/>
            </w:pPr>
            <w:r w:rsidRPr="0089052B">
              <w:t>Зарубежная проза XX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w:t>
            </w:r>
          </w:p>
        </w:tc>
      </w:tr>
      <w:tr w:rsidR="00F5138C" w:rsidRPr="0089052B">
        <w:trPr>
          <w:trHeight w:val="758"/>
        </w:trPr>
        <w:tc>
          <w:tcPr>
            <w:tcW w:w="1076" w:type="dxa"/>
          </w:tcPr>
          <w:p w:rsidR="00F5138C" w:rsidRPr="0089052B" w:rsidRDefault="009100A2" w:rsidP="0089052B">
            <w:pPr>
              <w:pStyle w:val="TableParagraph"/>
              <w:spacing w:line="240" w:lineRule="atLeast"/>
              <w:ind w:left="19" w:right="5"/>
              <w:jc w:val="center"/>
            </w:pPr>
            <w:r w:rsidRPr="0089052B">
              <w:rPr>
                <w:spacing w:val="-5"/>
              </w:rPr>
              <w:t>5.2</w:t>
            </w:r>
          </w:p>
        </w:tc>
        <w:tc>
          <w:tcPr>
            <w:tcW w:w="8000" w:type="dxa"/>
          </w:tcPr>
          <w:p w:rsidR="00F5138C" w:rsidRPr="0089052B" w:rsidRDefault="009100A2" w:rsidP="0089052B">
            <w:pPr>
              <w:pStyle w:val="TableParagraph"/>
              <w:spacing w:line="240" w:lineRule="atLeast"/>
              <w:ind w:left="66"/>
            </w:pPr>
            <w:r w:rsidRPr="0089052B">
              <w:t>ЗарубежнаяпоэзияXXв.(неменеедвухстихотворенийодного изпоэтовпо выбору). Например, стихотворения Г. Аполлинера, Т.С. Элиота</w:t>
            </w:r>
          </w:p>
        </w:tc>
      </w:tr>
      <w:tr w:rsidR="00F5138C" w:rsidRPr="0089052B">
        <w:trPr>
          <w:trHeight w:val="1309"/>
        </w:trPr>
        <w:tc>
          <w:tcPr>
            <w:tcW w:w="1076" w:type="dxa"/>
          </w:tcPr>
          <w:p w:rsidR="00F5138C" w:rsidRPr="0089052B" w:rsidRDefault="009100A2" w:rsidP="0089052B">
            <w:pPr>
              <w:pStyle w:val="TableParagraph"/>
              <w:spacing w:line="240" w:lineRule="atLeast"/>
              <w:ind w:left="19" w:right="5"/>
              <w:jc w:val="center"/>
            </w:pPr>
            <w:r w:rsidRPr="0089052B">
              <w:rPr>
                <w:spacing w:val="-5"/>
              </w:rPr>
              <w:t>5.3</w:t>
            </w:r>
          </w:p>
        </w:tc>
        <w:tc>
          <w:tcPr>
            <w:tcW w:w="8000" w:type="dxa"/>
          </w:tcPr>
          <w:p w:rsidR="00F5138C" w:rsidRPr="0089052B" w:rsidRDefault="009100A2" w:rsidP="0089052B">
            <w:pPr>
              <w:pStyle w:val="TableParagraph"/>
              <w:spacing w:line="240" w:lineRule="atLeast"/>
              <w:ind w:left="66" w:right="52"/>
              <w:jc w:val="both"/>
            </w:pPr>
            <w:r w:rsidRPr="0089052B">
              <w:t xml:space="preserve">Зарубежная драматургия XX в.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w:t>
            </w:r>
            <w:r w:rsidRPr="0089052B">
              <w:rPr>
                <w:spacing w:val="-2"/>
              </w:rPr>
              <w:t>"Пигмалион"</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p w:rsidR="00F5138C" w:rsidRPr="005D3523" w:rsidRDefault="009100A2" w:rsidP="00823AC8">
      <w:pPr>
        <w:pStyle w:val="a8"/>
        <w:numPr>
          <w:ilvl w:val="2"/>
          <w:numId w:val="41"/>
        </w:numPr>
        <w:tabs>
          <w:tab w:val="left" w:pos="1733"/>
        </w:tabs>
        <w:spacing w:line="240" w:lineRule="atLeast"/>
        <w:ind w:left="1733" w:hanging="600"/>
        <w:rPr>
          <w:b/>
          <w:sz w:val="28"/>
          <w:szCs w:val="28"/>
        </w:rPr>
      </w:pPr>
      <w:bookmarkStart w:id="8" w:name="2.2.3._Федеральная_рабочая_программа_по_"/>
      <w:bookmarkStart w:id="9" w:name="_bookmark9"/>
      <w:bookmarkEnd w:id="8"/>
      <w:bookmarkEnd w:id="9"/>
      <w:r w:rsidRPr="005D3523">
        <w:rPr>
          <w:b/>
          <w:sz w:val="28"/>
          <w:szCs w:val="28"/>
        </w:rPr>
        <w:lastRenderedPageBreak/>
        <w:t>Федеральная</w:t>
      </w:r>
      <w:r w:rsidR="005D3523" w:rsidRPr="005D3523">
        <w:rPr>
          <w:b/>
          <w:sz w:val="28"/>
          <w:szCs w:val="28"/>
        </w:rPr>
        <w:t xml:space="preserve"> </w:t>
      </w:r>
      <w:r w:rsidRPr="005D3523">
        <w:rPr>
          <w:b/>
          <w:sz w:val="28"/>
          <w:szCs w:val="28"/>
        </w:rPr>
        <w:t>рабочая</w:t>
      </w:r>
      <w:r w:rsidR="005D3523" w:rsidRPr="005D3523">
        <w:rPr>
          <w:b/>
          <w:sz w:val="28"/>
          <w:szCs w:val="28"/>
        </w:rPr>
        <w:t xml:space="preserve"> </w:t>
      </w:r>
      <w:r w:rsidRPr="005D3523">
        <w:rPr>
          <w:b/>
          <w:sz w:val="28"/>
          <w:szCs w:val="28"/>
        </w:rPr>
        <w:t>программа</w:t>
      </w:r>
      <w:r w:rsidR="005D3523" w:rsidRPr="005D3523">
        <w:rPr>
          <w:b/>
          <w:sz w:val="28"/>
          <w:szCs w:val="28"/>
        </w:rPr>
        <w:t xml:space="preserve"> </w:t>
      </w:r>
      <w:r w:rsidRPr="005D3523">
        <w:rPr>
          <w:b/>
          <w:sz w:val="28"/>
          <w:szCs w:val="28"/>
        </w:rPr>
        <w:t>по</w:t>
      </w:r>
      <w:r w:rsidR="005D3523" w:rsidRPr="005D3523">
        <w:rPr>
          <w:b/>
          <w:sz w:val="28"/>
          <w:szCs w:val="28"/>
        </w:rPr>
        <w:t xml:space="preserve"> </w:t>
      </w:r>
      <w:r w:rsidRPr="005D3523">
        <w:rPr>
          <w:b/>
          <w:sz w:val="28"/>
          <w:szCs w:val="28"/>
        </w:rPr>
        <w:t>учебному</w:t>
      </w:r>
      <w:r w:rsidR="005D3523" w:rsidRPr="005D3523">
        <w:rPr>
          <w:b/>
          <w:sz w:val="28"/>
          <w:szCs w:val="28"/>
        </w:rPr>
        <w:t xml:space="preserve"> </w:t>
      </w:r>
      <w:r w:rsidRPr="005D3523">
        <w:rPr>
          <w:b/>
          <w:sz w:val="28"/>
          <w:szCs w:val="28"/>
        </w:rPr>
        <w:t>предмету</w:t>
      </w:r>
      <w:r w:rsidRPr="005D3523">
        <w:rPr>
          <w:b/>
          <w:spacing w:val="-2"/>
          <w:sz w:val="28"/>
          <w:szCs w:val="28"/>
        </w:rPr>
        <w:t>«История».</w:t>
      </w:r>
    </w:p>
    <w:p w:rsidR="00F5138C" w:rsidRPr="005D3523" w:rsidRDefault="009100A2" w:rsidP="0089052B">
      <w:pPr>
        <w:spacing w:line="240" w:lineRule="atLeast"/>
        <w:ind w:left="1133"/>
      </w:pPr>
      <w:r w:rsidRPr="005D3523">
        <w:t>Нумерациясохраненав соответствиисФОП</w:t>
      </w:r>
      <w:r w:rsidRPr="005D3523">
        <w:rPr>
          <w:spacing w:val="-4"/>
        </w:rPr>
        <w:t>СОО.</w:t>
      </w:r>
    </w:p>
    <w:p w:rsidR="00F5138C" w:rsidRPr="0089052B" w:rsidRDefault="009100A2" w:rsidP="00823AC8">
      <w:pPr>
        <w:pStyle w:val="a8"/>
        <w:numPr>
          <w:ilvl w:val="0"/>
          <w:numId w:val="31"/>
        </w:numPr>
        <w:tabs>
          <w:tab w:val="left" w:pos="2164"/>
        </w:tabs>
        <w:spacing w:line="240" w:lineRule="atLeast"/>
        <w:ind w:right="855" w:firstLine="480"/>
      </w:pPr>
      <w:r w:rsidRPr="0089052B">
        <w:t xml:space="preserve">Федеральная рабочая программа по учебному предмету "История" (базовый </w:t>
      </w:r>
      <w:r w:rsidRPr="0089052B">
        <w:rPr>
          <w:spacing w:val="-2"/>
        </w:rPr>
        <w:t>уровень).</w:t>
      </w:r>
    </w:p>
    <w:p w:rsidR="00F5138C" w:rsidRPr="0089052B" w:rsidRDefault="009100A2" w:rsidP="00823AC8">
      <w:pPr>
        <w:pStyle w:val="a8"/>
        <w:numPr>
          <w:ilvl w:val="1"/>
          <w:numId w:val="31"/>
        </w:numPr>
        <w:tabs>
          <w:tab w:val="left" w:pos="2279"/>
        </w:tabs>
        <w:spacing w:line="240" w:lineRule="atLeast"/>
        <w:ind w:right="842" w:firstLine="480"/>
      </w:pPr>
      <w:r w:rsidRPr="0089052B">
        <w:t>Федеральная рабочаяпрограммапо учебному предмету"История" (предметная область"Общественно-научныепредметы")(далеесоответственно-программапоистории, история) включает пояснительную записку, содержание обучения, планируемые результаты освоения программы по истории.</w:t>
      </w:r>
    </w:p>
    <w:p w:rsidR="00F5138C" w:rsidRPr="0089052B" w:rsidRDefault="009100A2" w:rsidP="00823AC8">
      <w:pPr>
        <w:pStyle w:val="a8"/>
        <w:numPr>
          <w:ilvl w:val="1"/>
          <w:numId w:val="31"/>
        </w:numPr>
        <w:tabs>
          <w:tab w:val="left" w:pos="2275"/>
        </w:tabs>
        <w:spacing w:line="240" w:lineRule="atLeast"/>
        <w:ind w:left="2275" w:hanging="661"/>
      </w:pPr>
      <w:r w:rsidRPr="0089052B">
        <w:t>Пояснительная</w:t>
      </w:r>
      <w:r w:rsidRPr="0089052B">
        <w:rPr>
          <w:spacing w:val="-2"/>
        </w:rPr>
        <w:t>записка.</w:t>
      </w:r>
    </w:p>
    <w:p w:rsidR="00F5138C" w:rsidRPr="0089052B" w:rsidRDefault="009100A2" w:rsidP="00823AC8">
      <w:pPr>
        <w:pStyle w:val="a8"/>
        <w:numPr>
          <w:ilvl w:val="2"/>
          <w:numId w:val="31"/>
        </w:numPr>
        <w:tabs>
          <w:tab w:val="left" w:pos="2475"/>
        </w:tabs>
        <w:spacing w:line="240" w:lineRule="atLeast"/>
        <w:ind w:right="849" w:firstLine="480"/>
      </w:pPr>
      <w:r w:rsidRPr="0089052B">
        <w:t>Программа по истории разработана с целью оказания методической помощи учителю истории в создании рабочей программы по учебному предмету "История", ориентированной на современные тенденции в образовании и активные методики обучения,иподлежитнепосредственномуприменениюприреализацииобязательнойчасти ООП СОО.</w:t>
      </w:r>
    </w:p>
    <w:p w:rsidR="00F5138C" w:rsidRPr="0089052B" w:rsidRDefault="009100A2" w:rsidP="00823AC8">
      <w:pPr>
        <w:pStyle w:val="a8"/>
        <w:numPr>
          <w:ilvl w:val="2"/>
          <w:numId w:val="31"/>
        </w:numPr>
        <w:tabs>
          <w:tab w:val="left" w:pos="2442"/>
        </w:tabs>
        <w:spacing w:line="240" w:lineRule="atLeast"/>
        <w:ind w:right="846" w:firstLine="480"/>
      </w:pPr>
      <w:r w:rsidRPr="0089052B">
        <w:t>Программапоисториидаетпредставлениеоцелях,общейстратегииобучения,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F5138C" w:rsidRPr="0089052B" w:rsidRDefault="009100A2" w:rsidP="00823AC8">
      <w:pPr>
        <w:pStyle w:val="a8"/>
        <w:numPr>
          <w:ilvl w:val="2"/>
          <w:numId w:val="31"/>
        </w:numPr>
        <w:tabs>
          <w:tab w:val="left" w:pos="2513"/>
        </w:tabs>
        <w:spacing w:line="240" w:lineRule="atLeast"/>
        <w:ind w:right="841" w:firstLine="480"/>
      </w:pPr>
      <w:r w:rsidRPr="0089052B">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важнымресурсомсамоидентификацииличностивокружающемсоциуме,культурнойсреде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F5138C" w:rsidRPr="0089052B" w:rsidRDefault="009100A2" w:rsidP="00823AC8">
      <w:pPr>
        <w:pStyle w:val="a8"/>
        <w:numPr>
          <w:ilvl w:val="2"/>
          <w:numId w:val="31"/>
        </w:numPr>
        <w:tabs>
          <w:tab w:val="left" w:pos="2542"/>
        </w:tabs>
        <w:spacing w:line="240" w:lineRule="atLeast"/>
        <w:ind w:right="848" w:firstLine="480"/>
      </w:pPr>
      <w:r w:rsidRPr="0089052B">
        <w:t>Целью школьного исторического образования является формирование и развитиеличностиобучающегося,способногоксамоидентификациииопределениюсвоих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F5138C" w:rsidRPr="0089052B" w:rsidRDefault="009100A2" w:rsidP="0089052B">
      <w:pPr>
        <w:pStyle w:val="a5"/>
        <w:spacing w:line="240" w:lineRule="atLeast"/>
        <w:ind w:right="848" w:firstLine="480"/>
        <w:rPr>
          <w:sz w:val="22"/>
          <w:szCs w:val="22"/>
        </w:rPr>
      </w:pPr>
      <w:r w:rsidRPr="0089052B">
        <w:rPr>
          <w:sz w:val="22"/>
          <w:szCs w:val="22"/>
        </w:rPr>
        <w:t>При разработке рабочей программы по истории образовательная организация вправе использоватьматериалывсероссийского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F5138C" w:rsidRPr="0089052B" w:rsidRDefault="009100A2" w:rsidP="00823AC8">
      <w:pPr>
        <w:pStyle w:val="a8"/>
        <w:numPr>
          <w:ilvl w:val="2"/>
          <w:numId w:val="31"/>
        </w:numPr>
        <w:tabs>
          <w:tab w:val="left" w:pos="2457"/>
        </w:tabs>
        <w:spacing w:line="240" w:lineRule="atLeast"/>
        <w:ind w:left="2457" w:hanging="843"/>
      </w:pPr>
      <w:r w:rsidRPr="0089052B">
        <w:t>Задачамиизученияистории</w:t>
      </w:r>
      <w:r w:rsidRPr="0089052B">
        <w:rPr>
          <w:spacing w:val="-2"/>
        </w:rPr>
        <w:t>являются:</w:t>
      </w:r>
    </w:p>
    <w:p w:rsidR="00F5138C" w:rsidRPr="0089052B" w:rsidRDefault="009100A2" w:rsidP="0089052B">
      <w:pPr>
        <w:pStyle w:val="a5"/>
        <w:spacing w:line="240" w:lineRule="atLeast"/>
        <w:ind w:right="848" w:firstLine="480"/>
        <w:rPr>
          <w:sz w:val="22"/>
          <w:szCs w:val="22"/>
        </w:rPr>
      </w:pPr>
      <w:r w:rsidRPr="0089052B">
        <w:rPr>
          <w:sz w:val="22"/>
          <w:szCs w:val="22"/>
        </w:rPr>
        <w:t>углублениесоциализацииобучающихся,формированиегражданскойответственности и социальной культуры, соответствующей условиям современного мира;</w:t>
      </w:r>
    </w:p>
    <w:p w:rsidR="00F5138C" w:rsidRPr="0089052B" w:rsidRDefault="009100A2" w:rsidP="0089052B">
      <w:pPr>
        <w:pStyle w:val="a5"/>
        <w:spacing w:line="240" w:lineRule="atLeast"/>
        <w:ind w:right="843" w:firstLine="480"/>
        <w:rPr>
          <w:sz w:val="22"/>
          <w:szCs w:val="22"/>
        </w:rPr>
      </w:pPr>
      <w:r w:rsidRPr="0089052B">
        <w:rPr>
          <w:sz w:val="22"/>
          <w:szCs w:val="22"/>
        </w:rPr>
        <w:t>освоениесистематическихзнанийобисторииРоссииивсеобщейисторииXX -начала XXI вв.;</w:t>
      </w:r>
    </w:p>
    <w:p w:rsidR="00F5138C" w:rsidRPr="0089052B" w:rsidRDefault="009100A2" w:rsidP="0089052B">
      <w:pPr>
        <w:pStyle w:val="a5"/>
        <w:spacing w:line="240" w:lineRule="atLeast"/>
        <w:ind w:right="849" w:firstLine="480"/>
        <w:rPr>
          <w:sz w:val="22"/>
          <w:szCs w:val="22"/>
        </w:rPr>
      </w:pPr>
      <w:r w:rsidRPr="0089052B">
        <w:rPr>
          <w:sz w:val="22"/>
          <w:szCs w:val="22"/>
        </w:rPr>
        <w:t>воспитание обучающихся в духе патриотизма, уважения к своему Отечеству - многонациональномуроссийскомугосударствувсоответствиисидеямивзаимопонимания, согласия и мира между людьми и народами, в духе демократических ценностей современного общества;</w:t>
      </w:r>
    </w:p>
    <w:p w:rsidR="00F5138C" w:rsidRPr="0089052B" w:rsidRDefault="009100A2" w:rsidP="0089052B">
      <w:pPr>
        <w:pStyle w:val="a5"/>
        <w:spacing w:line="240" w:lineRule="atLeast"/>
        <w:ind w:right="850" w:firstLine="480"/>
        <w:rPr>
          <w:sz w:val="22"/>
          <w:szCs w:val="22"/>
        </w:rPr>
      </w:pPr>
      <w:r w:rsidRPr="0089052B">
        <w:rPr>
          <w:sz w:val="22"/>
          <w:szCs w:val="22"/>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4" w:firstLine="480"/>
        <w:rPr>
          <w:sz w:val="22"/>
          <w:szCs w:val="22"/>
        </w:rPr>
      </w:pPr>
      <w:r w:rsidRPr="0089052B">
        <w:rPr>
          <w:sz w:val="22"/>
          <w:szCs w:val="22"/>
        </w:rPr>
        <w:lastRenderedPageBreak/>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F5138C" w:rsidRPr="0089052B" w:rsidRDefault="009100A2" w:rsidP="0089052B">
      <w:pPr>
        <w:pStyle w:val="a5"/>
        <w:spacing w:line="240" w:lineRule="atLeast"/>
        <w:ind w:right="850" w:firstLine="480"/>
        <w:rPr>
          <w:sz w:val="22"/>
          <w:szCs w:val="22"/>
        </w:rPr>
      </w:pPr>
      <w:r w:rsidRPr="0089052B">
        <w:rPr>
          <w:sz w:val="22"/>
          <w:szCs w:val="22"/>
        </w:rPr>
        <w:t>расширениеаксиологическихзнанийиопытаоценочнойдеятельности(сопоставление различныхверсий иоценокисторическихсобытий и личностей,определениеи выражение собственного отношения, обоснование позиции при изучении дискуссионных проблем прошлого и современности);</w:t>
      </w:r>
    </w:p>
    <w:p w:rsidR="00F5138C" w:rsidRPr="0089052B" w:rsidRDefault="009100A2" w:rsidP="0089052B">
      <w:pPr>
        <w:pStyle w:val="a5"/>
        <w:spacing w:line="240" w:lineRule="atLeast"/>
        <w:ind w:right="853" w:firstLine="480"/>
        <w:rPr>
          <w:sz w:val="22"/>
          <w:szCs w:val="22"/>
        </w:rPr>
      </w:pPr>
      <w:r w:rsidRPr="0089052B">
        <w:rPr>
          <w:sz w:val="22"/>
          <w:szCs w:val="22"/>
        </w:rPr>
        <w:t>развитие практики применения знаний и умений в социальной среде, общественной деятельности, межкультурном общении.</w:t>
      </w:r>
    </w:p>
    <w:p w:rsidR="00F5138C" w:rsidRPr="0089052B" w:rsidRDefault="009100A2" w:rsidP="00823AC8">
      <w:pPr>
        <w:pStyle w:val="a8"/>
        <w:numPr>
          <w:ilvl w:val="2"/>
          <w:numId w:val="31"/>
        </w:numPr>
        <w:tabs>
          <w:tab w:val="left" w:pos="2485"/>
        </w:tabs>
        <w:spacing w:line="240" w:lineRule="atLeast"/>
        <w:ind w:right="843" w:firstLine="480"/>
      </w:pPr>
      <w:r w:rsidRPr="0089052B">
        <w:t>Общее число часов, рекомендованных для изучения истории, - 136, в 10-11классах по 2 часа в неделю при 34 учебных неделях.</w:t>
      </w:r>
    </w:p>
    <w:p w:rsidR="00F5138C" w:rsidRPr="0089052B" w:rsidRDefault="009100A2" w:rsidP="00823AC8">
      <w:pPr>
        <w:pStyle w:val="a8"/>
        <w:numPr>
          <w:ilvl w:val="2"/>
          <w:numId w:val="31"/>
        </w:numPr>
        <w:tabs>
          <w:tab w:val="left" w:pos="2451"/>
        </w:tabs>
        <w:spacing w:line="240" w:lineRule="atLeast"/>
        <w:ind w:right="852" w:firstLine="480"/>
      </w:pPr>
      <w:r w:rsidRPr="0089052B">
        <w:t>Последовательностьизучениятемврамкахпрограммыпоисториивпределах одного класса может варьироваться.</w:t>
      </w:r>
    </w:p>
    <w:p w:rsidR="00F5138C" w:rsidRPr="0089052B" w:rsidRDefault="009100A2" w:rsidP="00823AC8">
      <w:pPr>
        <w:pStyle w:val="a8"/>
        <w:numPr>
          <w:ilvl w:val="1"/>
          <w:numId w:val="31"/>
        </w:numPr>
        <w:tabs>
          <w:tab w:val="left" w:pos="2275"/>
        </w:tabs>
        <w:spacing w:line="240" w:lineRule="atLeast"/>
        <w:ind w:left="2275" w:hanging="661"/>
        <w:jc w:val="left"/>
      </w:pPr>
      <w:r w:rsidRPr="0089052B">
        <w:t xml:space="preserve">Содержаниеобучения в10 </w:t>
      </w:r>
      <w:r w:rsidRPr="0089052B">
        <w:rPr>
          <w:spacing w:val="-2"/>
        </w:rPr>
        <w:t>классе.</w:t>
      </w:r>
    </w:p>
    <w:p w:rsidR="00F5138C" w:rsidRPr="0089052B" w:rsidRDefault="009100A2" w:rsidP="00823AC8">
      <w:pPr>
        <w:pStyle w:val="a8"/>
        <w:numPr>
          <w:ilvl w:val="2"/>
          <w:numId w:val="31"/>
        </w:numPr>
        <w:tabs>
          <w:tab w:val="left" w:pos="2457"/>
        </w:tabs>
        <w:spacing w:line="240" w:lineRule="atLeast"/>
        <w:ind w:left="2457" w:hanging="843"/>
      </w:pPr>
      <w:r w:rsidRPr="0089052B">
        <w:t>Всеобщаяистория. 1914-1945</w:t>
      </w:r>
      <w:r w:rsidRPr="0089052B">
        <w:rPr>
          <w:spacing w:val="-5"/>
        </w:rPr>
        <w:t xml:space="preserve"> гг.</w:t>
      </w:r>
    </w:p>
    <w:p w:rsidR="00F5138C" w:rsidRPr="0089052B" w:rsidRDefault="009100A2" w:rsidP="0089052B">
      <w:pPr>
        <w:pStyle w:val="a5"/>
        <w:spacing w:line="240" w:lineRule="atLeast"/>
        <w:ind w:right="849" w:firstLine="480"/>
        <w:rPr>
          <w:sz w:val="22"/>
          <w:szCs w:val="22"/>
        </w:rPr>
      </w:pPr>
      <w:r w:rsidRPr="0089052B">
        <w:rPr>
          <w:sz w:val="22"/>
          <w:szCs w:val="22"/>
        </w:rPr>
        <w:t>Введение. Понятие "Новейшее время". Хронологические рамки и периодизация Новейшейистории.ИзменениявмиревXXвеке.КлючевыепроцессыисобытияНовейшей истории. Объединенные Нации против нацизма и фашизма. Система международных отношений. Россия в XX в.</w:t>
      </w:r>
    </w:p>
    <w:p w:rsidR="00F5138C" w:rsidRPr="0089052B" w:rsidRDefault="009100A2" w:rsidP="00823AC8">
      <w:pPr>
        <w:pStyle w:val="a8"/>
        <w:numPr>
          <w:ilvl w:val="3"/>
          <w:numId w:val="31"/>
        </w:numPr>
        <w:tabs>
          <w:tab w:val="left" w:pos="2634"/>
        </w:tabs>
        <w:spacing w:line="240" w:lineRule="atLeast"/>
        <w:ind w:left="2634" w:hanging="1020"/>
      </w:pPr>
      <w:r w:rsidRPr="0089052B">
        <w:t>МирнаканунеивгодыПервоймировой</w:t>
      </w:r>
      <w:r w:rsidRPr="0089052B">
        <w:rPr>
          <w:spacing w:val="-2"/>
        </w:rPr>
        <w:t>войны.</w:t>
      </w:r>
    </w:p>
    <w:p w:rsidR="00F5138C" w:rsidRPr="0089052B" w:rsidRDefault="009100A2" w:rsidP="00823AC8">
      <w:pPr>
        <w:pStyle w:val="a8"/>
        <w:numPr>
          <w:ilvl w:val="4"/>
          <w:numId w:val="31"/>
        </w:numPr>
        <w:tabs>
          <w:tab w:val="left" w:pos="2820"/>
        </w:tabs>
        <w:spacing w:line="240" w:lineRule="atLeast"/>
        <w:ind w:right="855" w:firstLine="480"/>
      </w:pPr>
      <w:r w:rsidRPr="0089052B">
        <w:t>Мирвначале XXв.Развитиеиндустриальногообщества.Индустриальная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rsidR="00F5138C" w:rsidRPr="0089052B" w:rsidRDefault="009100A2" w:rsidP="00823AC8">
      <w:pPr>
        <w:pStyle w:val="a8"/>
        <w:numPr>
          <w:ilvl w:val="4"/>
          <w:numId w:val="31"/>
        </w:numPr>
        <w:tabs>
          <w:tab w:val="left" w:pos="2868"/>
        </w:tabs>
        <w:spacing w:line="240" w:lineRule="atLeast"/>
        <w:ind w:right="845" w:firstLine="480"/>
      </w:pPr>
      <w:r w:rsidRPr="0089052B">
        <w:t>Первая мировая война (1914-1918 гг.).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F5138C" w:rsidRPr="0089052B" w:rsidRDefault="009100A2" w:rsidP="00823AC8">
      <w:pPr>
        <w:pStyle w:val="a8"/>
        <w:numPr>
          <w:ilvl w:val="3"/>
          <w:numId w:val="31"/>
        </w:numPr>
        <w:tabs>
          <w:tab w:val="left" w:pos="2634"/>
        </w:tabs>
        <w:spacing w:line="240" w:lineRule="atLeast"/>
        <w:ind w:left="2634" w:hanging="1020"/>
      </w:pPr>
      <w:r w:rsidRPr="0089052B">
        <w:t>Мирв1918-1938</w:t>
      </w:r>
      <w:r w:rsidRPr="0089052B">
        <w:rPr>
          <w:spacing w:val="-5"/>
        </w:rPr>
        <w:t>гг.</w:t>
      </w:r>
    </w:p>
    <w:p w:rsidR="00F5138C" w:rsidRPr="0089052B" w:rsidRDefault="009100A2" w:rsidP="00823AC8">
      <w:pPr>
        <w:pStyle w:val="a8"/>
        <w:numPr>
          <w:ilvl w:val="4"/>
          <w:numId w:val="31"/>
        </w:numPr>
        <w:tabs>
          <w:tab w:val="left" w:pos="2820"/>
        </w:tabs>
        <w:spacing w:line="240" w:lineRule="atLeast"/>
        <w:ind w:right="839" w:firstLine="480"/>
      </w:pPr>
      <w:r w:rsidRPr="0089052B">
        <w:t>Распад империй иобразованиеновых национальных государств в Европе. 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F5138C" w:rsidRPr="0089052B" w:rsidRDefault="009100A2" w:rsidP="00823AC8">
      <w:pPr>
        <w:pStyle w:val="a8"/>
        <w:numPr>
          <w:ilvl w:val="4"/>
          <w:numId w:val="31"/>
        </w:numPr>
        <w:tabs>
          <w:tab w:val="left" w:pos="2853"/>
        </w:tabs>
        <w:spacing w:line="240" w:lineRule="atLeast"/>
        <w:ind w:right="846" w:firstLine="480"/>
      </w:pPr>
      <w:r w:rsidRPr="0089052B">
        <w:t xml:space="preserve">Версальско-Вашингтонская система международных отношений. 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w:t>
      </w:r>
      <w:r w:rsidRPr="0089052B">
        <w:rPr>
          <w:spacing w:val="-2"/>
        </w:rPr>
        <w:t>отношений.</w:t>
      </w:r>
    </w:p>
    <w:p w:rsidR="00F5138C" w:rsidRPr="0089052B" w:rsidRDefault="009100A2" w:rsidP="00823AC8">
      <w:pPr>
        <w:pStyle w:val="a8"/>
        <w:numPr>
          <w:ilvl w:val="4"/>
          <w:numId w:val="31"/>
        </w:numPr>
        <w:tabs>
          <w:tab w:val="left" w:pos="2940"/>
        </w:tabs>
        <w:spacing w:line="240" w:lineRule="atLeast"/>
        <w:ind w:right="842" w:firstLine="480"/>
      </w:pPr>
      <w:r w:rsidRPr="0089052B">
        <w:t>Страны Европы и Северной Америки в 1920-е гг. Послевоенная стабилизация.Факторы,способствующиеизменениямвсоциально-экономическойсферев странахЗапада.Экономическийбум.Демократизацияобщественнойжизни,возникновение массового общества. Влияние социалистических партий и профсоюзов.</w:t>
      </w:r>
    </w:p>
    <w:p w:rsidR="00F5138C" w:rsidRPr="0089052B" w:rsidRDefault="009100A2" w:rsidP="0089052B">
      <w:pPr>
        <w:pStyle w:val="a5"/>
        <w:spacing w:line="240" w:lineRule="atLeast"/>
        <w:ind w:right="849" w:firstLine="480"/>
        <w:rPr>
          <w:sz w:val="22"/>
          <w:szCs w:val="22"/>
        </w:rPr>
      </w:pPr>
      <w:r w:rsidRPr="0089052B">
        <w:rPr>
          <w:sz w:val="22"/>
          <w:szCs w:val="22"/>
        </w:rPr>
        <w:t>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w:t>
      </w:r>
    </w:p>
    <w:p w:rsidR="00F5138C" w:rsidRPr="0089052B" w:rsidRDefault="009100A2" w:rsidP="0089052B">
      <w:pPr>
        <w:pStyle w:val="a5"/>
        <w:spacing w:line="240" w:lineRule="atLeast"/>
        <w:ind w:right="839" w:firstLine="480"/>
        <w:rPr>
          <w:sz w:val="22"/>
          <w:szCs w:val="22"/>
        </w:rPr>
      </w:pPr>
      <w:r w:rsidRPr="0089052B">
        <w:rPr>
          <w:sz w:val="22"/>
          <w:szCs w:val="22"/>
        </w:rPr>
        <w:t>Начало Великой депрессии, ее причины. Социально-политические последствия кризиса конца 1920-1930-х гг. в США. "Новый курс" Ф.Рузвельта. Значение реформ. Роль государства в экономике стран Европы и Латинской Америки.</w:t>
      </w:r>
    </w:p>
    <w:p w:rsidR="00F5138C" w:rsidRPr="0089052B" w:rsidRDefault="009100A2" w:rsidP="0089052B">
      <w:pPr>
        <w:pStyle w:val="a5"/>
        <w:spacing w:line="240" w:lineRule="atLeast"/>
        <w:ind w:right="852" w:firstLine="480"/>
        <w:rPr>
          <w:sz w:val="22"/>
          <w:szCs w:val="22"/>
        </w:rPr>
      </w:pPr>
      <w:r w:rsidRPr="0089052B">
        <w:rPr>
          <w:sz w:val="22"/>
          <w:szCs w:val="22"/>
        </w:rPr>
        <w:t>Нарастание агрессии в мире. Причины возникновения нацистской диктатуры в Германиив1930-егг.Установлениенацистскойдиктатуры.НацистскийрежимвГермании.</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0" w:firstLine="480"/>
        <w:rPr>
          <w:sz w:val="22"/>
          <w:szCs w:val="22"/>
        </w:rPr>
      </w:pPr>
      <w:r w:rsidRPr="0089052B">
        <w:rPr>
          <w:sz w:val="22"/>
          <w:szCs w:val="22"/>
        </w:rPr>
        <w:lastRenderedPageBreak/>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F5138C" w:rsidRPr="0089052B" w:rsidRDefault="009100A2" w:rsidP="00823AC8">
      <w:pPr>
        <w:pStyle w:val="a8"/>
        <w:numPr>
          <w:ilvl w:val="4"/>
          <w:numId w:val="31"/>
        </w:numPr>
        <w:tabs>
          <w:tab w:val="left" w:pos="2844"/>
        </w:tabs>
        <w:spacing w:line="240" w:lineRule="atLeast"/>
        <w:ind w:right="841" w:firstLine="480"/>
      </w:pPr>
      <w:r w:rsidRPr="0089052B">
        <w:t>Страны Азии, Африки и Латинской Америки в 1918-1930 гг. 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rsidR="00F5138C" w:rsidRPr="0089052B" w:rsidRDefault="009100A2" w:rsidP="00823AC8">
      <w:pPr>
        <w:pStyle w:val="a8"/>
        <w:numPr>
          <w:ilvl w:val="4"/>
          <w:numId w:val="31"/>
        </w:numPr>
        <w:tabs>
          <w:tab w:val="left" w:pos="3007"/>
        </w:tabs>
        <w:spacing w:line="240" w:lineRule="atLeast"/>
        <w:ind w:right="843" w:firstLine="480"/>
      </w:pPr>
      <w:r w:rsidRPr="0089052B">
        <w:t>Международные отношения в 1930-е гг. Нарастание мировой напряженности в конце 1930-х гг. Причины Второй мировой войны. Мюнхенский сговор. Англо-франко-советские переговоры лета 1939 г.</w:t>
      </w:r>
    </w:p>
    <w:p w:rsidR="00F5138C" w:rsidRPr="0089052B" w:rsidRDefault="009100A2" w:rsidP="00823AC8">
      <w:pPr>
        <w:pStyle w:val="a8"/>
        <w:numPr>
          <w:ilvl w:val="4"/>
          <w:numId w:val="31"/>
        </w:numPr>
        <w:tabs>
          <w:tab w:val="left" w:pos="2810"/>
        </w:tabs>
        <w:spacing w:line="240" w:lineRule="atLeast"/>
        <w:ind w:right="849" w:firstLine="480"/>
      </w:pPr>
      <w:r w:rsidRPr="0089052B">
        <w:t>Развитиенаукиикультурыв1914-1930-хгг.Влияниенаукиикультурына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F5138C" w:rsidRPr="0089052B" w:rsidRDefault="009100A2" w:rsidP="00823AC8">
      <w:pPr>
        <w:pStyle w:val="a8"/>
        <w:numPr>
          <w:ilvl w:val="3"/>
          <w:numId w:val="31"/>
        </w:numPr>
        <w:tabs>
          <w:tab w:val="left" w:pos="2634"/>
        </w:tabs>
        <w:spacing w:line="240" w:lineRule="atLeast"/>
        <w:ind w:left="2634" w:hanging="1020"/>
      </w:pPr>
      <w:r w:rsidRPr="0089052B">
        <w:t>Втораямировая война1939-1945</w:t>
      </w:r>
      <w:r w:rsidRPr="0089052B">
        <w:rPr>
          <w:spacing w:val="-5"/>
        </w:rPr>
        <w:t>гг.</w:t>
      </w:r>
    </w:p>
    <w:p w:rsidR="00F5138C" w:rsidRPr="0089052B" w:rsidRDefault="009100A2" w:rsidP="00823AC8">
      <w:pPr>
        <w:pStyle w:val="a8"/>
        <w:numPr>
          <w:ilvl w:val="4"/>
          <w:numId w:val="31"/>
        </w:numPr>
        <w:tabs>
          <w:tab w:val="left" w:pos="2920"/>
        </w:tabs>
        <w:spacing w:line="240" w:lineRule="atLeast"/>
        <w:ind w:right="841" w:firstLine="480"/>
      </w:pPr>
      <w:r w:rsidRPr="0089052B">
        <w:t>Начало Второй мировой войны. 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СевернойАфрикеинаБалканах.БорьбаКитаяпротивяпонскихагрессоровв1939-1941гг. Причины побед Германии и ее союзников в начальный период Второй мировой войны.</w:t>
      </w:r>
    </w:p>
    <w:p w:rsidR="00F5138C" w:rsidRPr="0089052B" w:rsidRDefault="009100A2" w:rsidP="0089052B">
      <w:pPr>
        <w:pStyle w:val="a5"/>
        <w:spacing w:line="240" w:lineRule="atLeast"/>
        <w:ind w:right="848" w:firstLine="480"/>
        <w:rPr>
          <w:sz w:val="22"/>
          <w:szCs w:val="22"/>
        </w:rPr>
      </w:pPr>
      <w:r w:rsidRPr="0089052B">
        <w:rPr>
          <w:sz w:val="22"/>
          <w:szCs w:val="22"/>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F5138C" w:rsidRPr="0089052B" w:rsidRDefault="009100A2" w:rsidP="0089052B">
      <w:pPr>
        <w:pStyle w:val="a5"/>
        <w:spacing w:line="240" w:lineRule="atLeast"/>
        <w:ind w:right="845" w:firstLine="480"/>
        <w:rPr>
          <w:sz w:val="22"/>
          <w:szCs w:val="22"/>
        </w:rPr>
      </w:pPr>
      <w:r w:rsidRPr="0089052B">
        <w:rPr>
          <w:sz w:val="22"/>
          <w:szCs w:val="22"/>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F5138C" w:rsidRPr="0089052B" w:rsidRDefault="009100A2" w:rsidP="00823AC8">
      <w:pPr>
        <w:pStyle w:val="a8"/>
        <w:numPr>
          <w:ilvl w:val="4"/>
          <w:numId w:val="31"/>
        </w:numPr>
        <w:tabs>
          <w:tab w:val="left" w:pos="2810"/>
        </w:tabs>
        <w:spacing w:line="240" w:lineRule="atLeast"/>
        <w:ind w:right="849" w:firstLine="480"/>
      </w:pPr>
      <w:r w:rsidRPr="0089052B">
        <w:t>Кореннойперелом,окончаниеиважнейшиеитогиВтороймировойвойны. Коренной перелом в Великой Отечественной войне. Поражение итало-германскихвойск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w:t>
      </w:r>
    </w:p>
    <w:p w:rsidR="00F5138C" w:rsidRPr="0089052B" w:rsidRDefault="009100A2" w:rsidP="0089052B">
      <w:pPr>
        <w:pStyle w:val="a5"/>
        <w:spacing w:line="240" w:lineRule="atLeast"/>
        <w:ind w:right="841" w:firstLine="480"/>
        <w:rPr>
          <w:sz w:val="22"/>
          <w:szCs w:val="22"/>
        </w:rPr>
      </w:pPr>
      <w:r w:rsidRPr="0089052B">
        <w:rPr>
          <w:sz w:val="22"/>
          <w:szCs w:val="22"/>
        </w:rPr>
        <w:t>ОткрытиеВторогофронта.Военныеоперации Красной армиив1944-1945гг.,ихроль в освобождении стран Европы. Ялтинская конференция. Разгром Германии, ее капитуляция. Роль СССР. Потсдамская конференция. Создание ООН.</w:t>
      </w:r>
    </w:p>
    <w:p w:rsidR="00F5138C" w:rsidRPr="0089052B" w:rsidRDefault="009100A2" w:rsidP="0089052B">
      <w:pPr>
        <w:pStyle w:val="a5"/>
        <w:spacing w:line="240" w:lineRule="atLeast"/>
        <w:ind w:right="856" w:firstLine="480"/>
        <w:rPr>
          <w:sz w:val="22"/>
          <w:szCs w:val="22"/>
        </w:rPr>
      </w:pPr>
      <w:r w:rsidRPr="0089052B">
        <w:rPr>
          <w:sz w:val="22"/>
          <w:szCs w:val="22"/>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F5138C" w:rsidRPr="0089052B" w:rsidRDefault="009100A2" w:rsidP="00823AC8">
      <w:pPr>
        <w:pStyle w:val="a8"/>
        <w:numPr>
          <w:ilvl w:val="2"/>
          <w:numId w:val="31"/>
        </w:numPr>
        <w:tabs>
          <w:tab w:val="left" w:pos="2457"/>
        </w:tabs>
        <w:spacing w:line="240" w:lineRule="atLeast"/>
        <w:ind w:left="2457" w:hanging="843"/>
      </w:pPr>
      <w:r w:rsidRPr="0089052B">
        <w:t>ИсторияРоссии.1914-1945</w:t>
      </w:r>
      <w:r w:rsidRPr="0089052B">
        <w:rPr>
          <w:spacing w:val="-5"/>
        </w:rPr>
        <w:t>гг.</w:t>
      </w:r>
    </w:p>
    <w:p w:rsidR="00F5138C" w:rsidRPr="0089052B" w:rsidRDefault="009100A2" w:rsidP="00823AC8">
      <w:pPr>
        <w:pStyle w:val="a8"/>
        <w:numPr>
          <w:ilvl w:val="3"/>
          <w:numId w:val="31"/>
        </w:numPr>
        <w:tabs>
          <w:tab w:val="left" w:pos="2636"/>
        </w:tabs>
        <w:spacing w:line="240" w:lineRule="atLeast"/>
        <w:ind w:left="2636"/>
      </w:pPr>
      <w:r w:rsidRPr="0089052B">
        <w:t xml:space="preserve">Введение.Россиявначалев1914-1922 </w:t>
      </w:r>
      <w:r w:rsidRPr="0089052B">
        <w:rPr>
          <w:spacing w:val="-5"/>
        </w:rPr>
        <w:t>гг.</w:t>
      </w:r>
    </w:p>
    <w:p w:rsidR="00F5138C" w:rsidRPr="0089052B" w:rsidRDefault="009100A2" w:rsidP="00823AC8">
      <w:pPr>
        <w:pStyle w:val="a8"/>
        <w:numPr>
          <w:ilvl w:val="3"/>
          <w:numId w:val="31"/>
        </w:numPr>
        <w:tabs>
          <w:tab w:val="left" w:pos="2638"/>
        </w:tabs>
        <w:spacing w:line="240" w:lineRule="atLeast"/>
        <w:ind w:right="844" w:firstLine="480"/>
      </w:pPr>
      <w:r w:rsidRPr="0089052B">
        <w:t>Россияимирнакануне Первой мировойвойны. Введениев историюРоссии начала XX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F5138C" w:rsidRPr="0089052B" w:rsidRDefault="009100A2" w:rsidP="00823AC8">
      <w:pPr>
        <w:pStyle w:val="a8"/>
        <w:numPr>
          <w:ilvl w:val="3"/>
          <w:numId w:val="31"/>
        </w:numPr>
        <w:tabs>
          <w:tab w:val="left" w:pos="2633"/>
        </w:tabs>
        <w:spacing w:line="240" w:lineRule="atLeast"/>
        <w:ind w:right="841" w:firstLine="480"/>
      </w:pPr>
      <w:r w:rsidRPr="0089052B">
        <w:t>РоссиявПервоймировойвойне.РусскаяармиянафронтахПервоймировой войны. Военная кампания1914 г. Военные действия 1915г. Кампания 1916г. Мужество и героизм российских воинов.</w:t>
      </w:r>
    </w:p>
    <w:p w:rsidR="00F5138C" w:rsidRPr="0089052B" w:rsidRDefault="009100A2" w:rsidP="0089052B">
      <w:pPr>
        <w:pStyle w:val="a5"/>
        <w:spacing w:line="240" w:lineRule="atLeast"/>
        <w:ind w:right="843" w:firstLine="480"/>
        <w:rPr>
          <w:sz w:val="22"/>
          <w:szCs w:val="22"/>
        </w:rPr>
      </w:pPr>
      <w:r w:rsidRPr="0089052B">
        <w:rPr>
          <w:sz w:val="22"/>
          <w:szCs w:val="22"/>
        </w:rPr>
        <w:t>Власть,экономикаиобществовгодыПервоймировойвойны.Патриотическийподъем в начале войны. Экономика России в годы войны. Политические партии. Причины нарастания революционных настроений в российском обществе</w:t>
      </w:r>
    </w:p>
    <w:p w:rsidR="00F5138C" w:rsidRPr="0089052B" w:rsidRDefault="009100A2" w:rsidP="00823AC8">
      <w:pPr>
        <w:pStyle w:val="a8"/>
        <w:numPr>
          <w:ilvl w:val="3"/>
          <w:numId w:val="31"/>
        </w:numPr>
        <w:tabs>
          <w:tab w:val="left" w:pos="2715"/>
        </w:tabs>
        <w:spacing w:line="240" w:lineRule="atLeast"/>
        <w:ind w:right="853" w:firstLine="480"/>
      </w:pPr>
      <w:r w:rsidRPr="0089052B">
        <w:t>Российская революция. Февраль 1917 г. Объективные и субъективные причиныреволюционногокризиса.Падениемонархии.Временноеправительствоиего</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4"/>
        <w:rPr>
          <w:sz w:val="22"/>
          <w:szCs w:val="22"/>
        </w:rPr>
      </w:pPr>
      <w:r w:rsidRPr="0089052B">
        <w:rPr>
          <w:sz w:val="22"/>
          <w:szCs w:val="22"/>
        </w:rPr>
        <w:lastRenderedPageBreak/>
        <w:t>программа.Петроградскийсоветрабочихисолдатскихдепутатовиегодекреты.Основные политические партии в 1917 г. Кризисы Временного правительства.</w:t>
      </w:r>
    </w:p>
    <w:p w:rsidR="00F5138C" w:rsidRPr="0089052B" w:rsidRDefault="009100A2" w:rsidP="0089052B">
      <w:pPr>
        <w:pStyle w:val="a5"/>
        <w:spacing w:line="240" w:lineRule="atLeast"/>
        <w:ind w:right="843" w:firstLine="480"/>
        <w:rPr>
          <w:sz w:val="22"/>
          <w:szCs w:val="22"/>
        </w:rPr>
      </w:pPr>
      <w:r w:rsidRPr="0089052B">
        <w:rPr>
          <w:sz w:val="22"/>
          <w:szCs w:val="22"/>
        </w:rPr>
        <w:t>Российская революция. Октябрь 1917 г. Изменение общественных настроений. Выступление генерала Л.Г.Корнилова.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F5138C" w:rsidRPr="0089052B" w:rsidRDefault="009100A2" w:rsidP="00823AC8">
      <w:pPr>
        <w:pStyle w:val="a8"/>
        <w:numPr>
          <w:ilvl w:val="3"/>
          <w:numId w:val="31"/>
        </w:numPr>
        <w:tabs>
          <w:tab w:val="left" w:pos="2634"/>
        </w:tabs>
        <w:spacing w:line="240" w:lineRule="atLeast"/>
        <w:ind w:left="2634" w:hanging="1020"/>
      </w:pPr>
      <w:r w:rsidRPr="0089052B">
        <w:t>Первыереволюционныепреобразования</w:t>
      </w:r>
      <w:r w:rsidRPr="0089052B">
        <w:rPr>
          <w:spacing w:val="-2"/>
        </w:rPr>
        <w:t>большевиков.</w:t>
      </w:r>
    </w:p>
    <w:p w:rsidR="00F5138C" w:rsidRPr="0089052B" w:rsidRDefault="009100A2" w:rsidP="0089052B">
      <w:pPr>
        <w:pStyle w:val="a5"/>
        <w:spacing w:line="240" w:lineRule="atLeast"/>
        <w:ind w:left="1614"/>
        <w:rPr>
          <w:sz w:val="22"/>
          <w:szCs w:val="22"/>
        </w:rPr>
      </w:pPr>
      <w:r w:rsidRPr="0089052B">
        <w:rPr>
          <w:sz w:val="22"/>
          <w:szCs w:val="22"/>
        </w:rPr>
        <w:t>Первыедекретыновойвласти.Учредительноесобрание.Организациявласти</w:t>
      </w:r>
      <w:r w:rsidRPr="0089052B">
        <w:rPr>
          <w:spacing w:val="-2"/>
          <w:sz w:val="22"/>
          <w:szCs w:val="22"/>
        </w:rPr>
        <w:t>Советов.</w:t>
      </w:r>
    </w:p>
    <w:p w:rsidR="00F5138C" w:rsidRPr="0089052B" w:rsidRDefault="009100A2" w:rsidP="0089052B">
      <w:pPr>
        <w:pStyle w:val="a5"/>
        <w:spacing w:line="240" w:lineRule="atLeast"/>
        <w:rPr>
          <w:sz w:val="22"/>
          <w:szCs w:val="22"/>
        </w:rPr>
      </w:pPr>
      <w:r w:rsidRPr="0089052B">
        <w:rPr>
          <w:sz w:val="22"/>
          <w:szCs w:val="22"/>
        </w:rPr>
        <w:t>Созданиеновойармиииспецслужбы.Брестскиймир.КонституцияРСФСР1918</w:t>
      </w:r>
      <w:r w:rsidRPr="0089052B">
        <w:rPr>
          <w:spacing w:val="-5"/>
          <w:sz w:val="22"/>
          <w:szCs w:val="22"/>
        </w:rPr>
        <w:t>г.</w:t>
      </w:r>
    </w:p>
    <w:p w:rsidR="00F5138C" w:rsidRPr="0089052B" w:rsidRDefault="009100A2" w:rsidP="0089052B">
      <w:pPr>
        <w:pStyle w:val="a5"/>
        <w:spacing w:line="240" w:lineRule="atLeast"/>
        <w:ind w:right="845" w:firstLine="480"/>
        <w:rPr>
          <w:sz w:val="22"/>
          <w:szCs w:val="22"/>
        </w:rPr>
      </w:pPr>
      <w:r w:rsidRPr="0089052B">
        <w:rPr>
          <w:sz w:val="22"/>
          <w:szCs w:val="22"/>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p w:rsidR="00F5138C" w:rsidRPr="0089052B" w:rsidRDefault="009100A2" w:rsidP="00823AC8">
      <w:pPr>
        <w:pStyle w:val="a8"/>
        <w:numPr>
          <w:ilvl w:val="3"/>
          <w:numId w:val="31"/>
        </w:numPr>
        <w:tabs>
          <w:tab w:val="left" w:pos="2634"/>
        </w:tabs>
        <w:spacing w:line="240" w:lineRule="atLeast"/>
        <w:ind w:left="2634" w:hanging="1020"/>
      </w:pPr>
      <w:r w:rsidRPr="0089052B">
        <w:t>Гражданская</w:t>
      </w:r>
      <w:r w:rsidRPr="0089052B">
        <w:rPr>
          <w:spacing w:val="-2"/>
        </w:rPr>
        <w:t>война.</w:t>
      </w:r>
    </w:p>
    <w:p w:rsidR="00F5138C" w:rsidRPr="0089052B" w:rsidRDefault="009100A2" w:rsidP="0089052B">
      <w:pPr>
        <w:pStyle w:val="a5"/>
        <w:spacing w:line="240" w:lineRule="atLeast"/>
        <w:ind w:right="851" w:firstLine="480"/>
        <w:rPr>
          <w:sz w:val="22"/>
          <w:szCs w:val="22"/>
        </w:rPr>
      </w:pPr>
      <w:r w:rsidRPr="0089052B">
        <w:rPr>
          <w:sz w:val="22"/>
          <w:szCs w:val="22"/>
        </w:rPr>
        <w:t>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F5138C" w:rsidRPr="0089052B" w:rsidRDefault="009100A2" w:rsidP="0089052B">
      <w:pPr>
        <w:pStyle w:val="a5"/>
        <w:spacing w:line="240" w:lineRule="atLeast"/>
        <w:ind w:right="844" w:firstLine="480"/>
        <w:rPr>
          <w:sz w:val="22"/>
          <w:szCs w:val="22"/>
        </w:rPr>
      </w:pPr>
      <w:r w:rsidRPr="0089052B">
        <w:rPr>
          <w:sz w:val="22"/>
          <w:szCs w:val="22"/>
        </w:rPr>
        <w:t>События1918-1919гг."Военспецы"икомиссары в Красной армии.Терроркрасныйи белый: причины и масштабы. Польско-советская война. Рижский мирный договор с Польшей. Причины победы Красной армии в Гражданской войне.</w:t>
      </w:r>
    </w:p>
    <w:p w:rsidR="00F5138C" w:rsidRPr="0089052B" w:rsidRDefault="009100A2" w:rsidP="00823AC8">
      <w:pPr>
        <w:pStyle w:val="a8"/>
        <w:numPr>
          <w:ilvl w:val="3"/>
          <w:numId w:val="31"/>
        </w:numPr>
        <w:tabs>
          <w:tab w:val="left" w:pos="2633"/>
        </w:tabs>
        <w:spacing w:line="240" w:lineRule="atLeast"/>
        <w:ind w:right="852" w:firstLine="480"/>
      </w:pPr>
      <w:r w:rsidRPr="0089052B">
        <w:t>РеволюцияиГражданскаявойнананациональныхокраинах. 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F5138C" w:rsidRPr="0089052B" w:rsidRDefault="009100A2" w:rsidP="00823AC8">
      <w:pPr>
        <w:pStyle w:val="a8"/>
        <w:numPr>
          <w:ilvl w:val="3"/>
          <w:numId w:val="31"/>
        </w:numPr>
        <w:tabs>
          <w:tab w:val="left" w:pos="2652"/>
        </w:tabs>
        <w:spacing w:line="240" w:lineRule="atLeast"/>
        <w:ind w:right="851" w:firstLine="480"/>
        <w:jc w:val="right"/>
      </w:pPr>
      <w:r w:rsidRPr="0089052B">
        <w:t>Идеология и культура в годы Гражданской войны. Идеология и культура в годыГражданскойвойны.Переменывидеологии.Политикановойвластивобластиобразованияинауки.Властьиинтеллигенция.ОтношениекРусскойправославнойцеркви. ПовседневнаяжизньвпериодреволюциииГражданскойвойны.Измененияв общественныхнастроениях.ВнешнееположениеСоветскойРоссиивконце</w:t>
      </w:r>
      <w:r w:rsidRPr="0089052B">
        <w:rPr>
          <w:spacing w:val="-2"/>
        </w:rPr>
        <w:t>Гражданской</w:t>
      </w:r>
    </w:p>
    <w:p w:rsidR="00F5138C" w:rsidRPr="0089052B" w:rsidRDefault="009100A2" w:rsidP="0089052B">
      <w:pPr>
        <w:pStyle w:val="a5"/>
        <w:spacing w:line="240" w:lineRule="atLeast"/>
        <w:jc w:val="left"/>
        <w:rPr>
          <w:sz w:val="22"/>
          <w:szCs w:val="22"/>
        </w:rPr>
      </w:pPr>
      <w:r w:rsidRPr="0089052B">
        <w:rPr>
          <w:spacing w:val="-2"/>
          <w:sz w:val="22"/>
          <w:szCs w:val="22"/>
        </w:rPr>
        <w:t>войны.</w:t>
      </w:r>
    </w:p>
    <w:p w:rsidR="00F5138C" w:rsidRPr="0089052B" w:rsidRDefault="009100A2" w:rsidP="00823AC8">
      <w:pPr>
        <w:pStyle w:val="a8"/>
        <w:numPr>
          <w:ilvl w:val="2"/>
          <w:numId w:val="31"/>
        </w:numPr>
        <w:tabs>
          <w:tab w:val="left" w:pos="2457"/>
        </w:tabs>
        <w:spacing w:line="240" w:lineRule="atLeast"/>
        <w:ind w:left="2457" w:hanging="843"/>
      </w:pPr>
      <w:r w:rsidRPr="0089052B">
        <w:t>Нашкрайв1914-1922</w:t>
      </w:r>
      <w:r w:rsidRPr="0089052B">
        <w:rPr>
          <w:spacing w:val="-5"/>
        </w:rPr>
        <w:t>гг.</w:t>
      </w:r>
    </w:p>
    <w:p w:rsidR="00F5138C" w:rsidRPr="0089052B" w:rsidRDefault="009100A2" w:rsidP="00823AC8">
      <w:pPr>
        <w:pStyle w:val="a8"/>
        <w:numPr>
          <w:ilvl w:val="2"/>
          <w:numId w:val="31"/>
        </w:numPr>
        <w:tabs>
          <w:tab w:val="left" w:pos="2457"/>
        </w:tabs>
        <w:spacing w:line="240" w:lineRule="atLeast"/>
        <w:ind w:left="2457" w:hanging="843"/>
      </w:pPr>
      <w:r w:rsidRPr="0089052B">
        <w:t>СоветскийСоюзв1920-1930-е</w:t>
      </w:r>
      <w:r w:rsidRPr="0089052B">
        <w:rPr>
          <w:spacing w:val="-5"/>
        </w:rPr>
        <w:t>гг.</w:t>
      </w:r>
    </w:p>
    <w:p w:rsidR="00F5138C" w:rsidRPr="0089052B" w:rsidRDefault="009100A2" w:rsidP="00823AC8">
      <w:pPr>
        <w:pStyle w:val="a8"/>
        <w:numPr>
          <w:ilvl w:val="3"/>
          <w:numId w:val="31"/>
        </w:numPr>
        <w:tabs>
          <w:tab w:val="left" w:pos="2634"/>
        </w:tabs>
        <w:spacing w:line="240" w:lineRule="atLeast"/>
        <w:ind w:left="2634" w:hanging="1020"/>
      </w:pPr>
      <w:r w:rsidRPr="0089052B">
        <w:t>СССРв20-е</w:t>
      </w:r>
      <w:r w:rsidRPr="0089052B">
        <w:rPr>
          <w:spacing w:val="-5"/>
        </w:rPr>
        <w:t>гг.</w:t>
      </w:r>
    </w:p>
    <w:p w:rsidR="00F5138C" w:rsidRPr="0089052B" w:rsidRDefault="009100A2" w:rsidP="0089052B">
      <w:pPr>
        <w:pStyle w:val="a5"/>
        <w:spacing w:line="240" w:lineRule="atLeast"/>
        <w:ind w:right="853" w:firstLine="480"/>
        <w:rPr>
          <w:sz w:val="22"/>
          <w:szCs w:val="22"/>
        </w:rPr>
      </w:pPr>
      <w:r w:rsidRPr="0089052B">
        <w:rPr>
          <w:sz w:val="22"/>
          <w:szCs w:val="22"/>
        </w:rPr>
        <w:t>Последствия Первой мировой войны и Российской революции для демографии и экономики. Власть и церковь.</w:t>
      </w:r>
    </w:p>
    <w:p w:rsidR="00F5138C" w:rsidRPr="0089052B" w:rsidRDefault="009100A2" w:rsidP="0089052B">
      <w:pPr>
        <w:pStyle w:val="a5"/>
        <w:spacing w:line="240" w:lineRule="atLeast"/>
        <w:ind w:right="857" w:firstLine="480"/>
        <w:rPr>
          <w:sz w:val="22"/>
          <w:szCs w:val="22"/>
        </w:rPr>
      </w:pPr>
      <w:r w:rsidRPr="0089052B">
        <w:rPr>
          <w:sz w:val="22"/>
          <w:szCs w:val="22"/>
        </w:rPr>
        <w:t>Крестьянские восстания. Кронштадтское восстание. Переход от "военного коммунизма" к новой экономической политике.</w:t>
      </w:r>
    </w:p>
    <w:p w:rsidR="00F5138C" w:rsidRPr="0089052B" w:rsidRDefault="009100A2" w:rsidP="0089052B">
      <w:pPr>
        <w:pStyle w:val="a5"/>
        <w:spacing w:line="240" w:lineRule="atLeast"/>
        <w:ind w:right="844" w:firstLine="480"/>
        <w:rPr>
          <w:sz w:val="22"/>
          <w:szCs w:val="22"/>
        </w:rPr>
      </w:pPr>
      <w:r w:rsidRPr="0089052B">
        <w:rPr>
          <w:sz w:val="22"/>
          <w:szCs w:val="22"/>
        </w:rPr>
        <w:t>Экономическое и социальное развитие в годы нэпа. Замена продразверстки единым продналогом.Новаяэкономическаяполитикавпромышленности.Иностранныеконцессии. Стимулированиекооперации.ФинансоваяреформаГ.Я.Сокольникова.СозданиеГосплана и противоречия нэпа.</w:t>
      </w:r>
    </w:p>
    <w:p w:rsidR="00F5138C" w:rsidRPr="0089052B" w:rsidRDefault="009100A2" w:rsidP="0089052B">
      <w:pPr>
        <w:pStyle w:val="a5"/>
        <w:spacing w:line="240" w:lineRule="atLeast"/>
        <w:ind w:right="844" w:firstLine="480"/>
        <w:rPr>
          <w:sz w:val="22"/>
          <w:szCs w:val="22"/>
        </w:rPr>
      </w:pPr>
      <w:r w:rsidRPr="0089052B">
        <w:rPr>
          <w:sz w:val="22"/>
          <w:szCs w:val="22"/>
        </w:rPr>
        <w:t>ПредпосылкиизначениеобразованияСССР. ОбразованиеСССР.Конституция1924г. Административно-территориальные реформы и национально-государственное строительство. Политика коренизации.</w:t>
      </w:r>
    </w:p>
    <w:p w:rsidR="00F5138C" w:rsidRPr="0089052B" w:rsidRDefault="009100A2" w:rsidP="0089052B">
      <w:pPr>
        <w:pStyle w:val="a5"/>
        <w:spacing w:line="240" w:lineRule="atLeast"/>
        <w:ind w:right="846" w:firstLine="480"/>
        <w:rPr>
          <w:sz w:val="22"/>
          <w:szCs w:val="22"/>
        </w:rPr>
      </w:pPr>
      <w:r w:rsidRPr="0089052B">
        <w:rPr>
          <w:sz w:val="22"/>
          <w:szCs w:val="22"/>
        </w:rPr>
        <w:t>Колебания политического курса в начале 1920-х гг. Болезнь В.И.Ленина и борьба за власть. Внутрипартийная борьба и ликвидация оппозиции внутри Всесоюзной коммунистической партии большевиков.</w:t>
      </w:r>
    </w:p>
    <w:p w:rsidR="00F5138C" w:rsidRPr="0089052B" w:rsidRDefault="009100A2" w:rsidP="0089052B">
      <w:pPr>
        <w:pStyle w:val="a5"/>
        <w:spacing w:line="240" w:lineRule="atLeast"/>
        <w:ind w:right="843" w:firstLine="480"/>
        <w:rPr>
          <w:sz w:val="22"/>
          <w:szCs w:val="22"/>
        </w:rPr>
      </w:pPr>
      <w:r w:rsidRPr="0089052B">
        <w:rPr>
          <w:sz w:val="22"/>
          <w:szCs w:val="22"/>
        </w:rPr>
        <w:t>МеждународноеположениепослеокончанияГражданскойвойнывРоссии.Советская Россия на Генуэзской конференции. Дипломатические признания СССР - "Полоса признания".ОтношениясостранамиВостока.ДеятельностьКоминтерна.Дипломатические конфликты с западными странами.</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9" w:firstLine="480"/>
        <w:rPr>
          <w:sz w:val="22"/>
          <w:szCs w:val="22"/>
        </w:rPr>
      </w:pPr>
      <w:r w:rsidRPr="0089052B">
        <w:rPr>
          <w:sz w:val="22"/>
          <w:szCs w:val="22"/>
        </w:rPr>
        <w:lastRenderedPageBreak/>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Начало"новогоискусства".Переменывповседневнойжизнииобщественныхнастроениях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F5138C" w:rsidRPr="0089052B" w:rsidRDefault="009100A2" w:rsidP="0089052B">
      <w:pPr>
        <w:pStyle w:val="a5"/>
        <w:spacing w:line="240" w:lineRule="atLeast"/>
        <w:ind w:right="851" w:firstLine="480"/>
        <w:rPr>
          <w:sz w:val="22"/>
          <w:szCs w:val="22"/>
        </w:rPr>
      </w:pPr>
      <w:r w:rsidRPr="0089052B">
        <w:rPr>
          <w:sz w:val="22"/>
          <w:szCs w:val="22"/>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p w:rsidR="00F5138C" w:rsidRPr="0089052B" w:rsidRDefault="009100A2" w:rsidP="00823AC8">
      <w:pPr>
        <w:pStyle w:val="a8"/>
        <w:numPr>
          <w:ilvl w:val="3"/>
          <w:numId w:val="31"/>
        </w:numPr>
        <w:tabs>
          <w:tab w:val="left" w:pos="2634"/>
        </w:tabs>
        <w:spacing w:line="240" w:lineRule="atLeast"/>
        <w:ind w:left="2634" w:hanging="1020"/>
      </w:pPr>
      <w:r w:rsidRPr="0089052B">
        <w:t>СоветскийСоюзв30-е</w:t>
      </w:r>
      <w:r w:rsidRPr="0089052B">
        <w:rPr>
          <w:spacing w:val="-4"/>
        </w:rPr>
        <w:t>годы.</w:t>
      </w:r>
    </w:p>
    <w:p w:rsidR="00F5138C" w:rsidRPr="0089052B" w:rsidRDefault="009100A2" w:rsidP="0089052B">
      <w:pPr>
        <w:pStyle w:val="a5"/>
        <w:spacing w:line="240" w:lineRule="atLeast"/>
        <w:ind w:right="844" w:firstLine="480"/>
        <w:rPr>
          <w:sz w:val="22"/>
          <w:szCs w:val="22"/>
        </w:rPr>
      </w:pPr>
      <w:r w:rsidRPr="0089052B">
        <w:rPr>
          <w:sz w:val="22"/>
          <w:szCs w:val="22"/>
        </w:rPr>
        <w:t xml:space="preserve">Конституция 1936 года. Укрепление политического режима. Репрессивная политика. Массовыеобщественныеорганизации:Всесоюзныйцентральныйсоветпрофессиональных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w:t>
      </w:r>
      <w:r w:rsidRPr="0089052B">
        <w:rPr>
          <w:spacing w:val="-2"/>
          <w:sz w:val="22"/>
          <w:szCs w:val="22"/>
        </w:rPr>
        <w:t>строительство.</w:t>
      </w:r>
    </w:p>
    <w:p w:rsidR="00F5138C" w:rsidRPr="0089052B" w:rsidRDefault="009100A2" w:rsidP="0089052B">
      <w:pPr>
        <w:pStyle w:val="a5"/>
        <w:spacing w:line="240" w:lineRule="atLeast"/>
        <w:ind w:right="852" w:firstLine="480"/>
        <w:rPr>
          <w:sz w:val="22"/>
          <w:szCs w:val="22"/>
        </w:rPr>
      </w:pPr>
      <w:r w:rsidRPr="0089052B">
        <w:rPr>
          <w:sz w:val="22"/>
          <w:szCs w:val="22"/>
        </w:rPr>
        <w:t>Культурное пространство советского общества в 1930-е гг. Формирование "нового человека". Власть и церковь. Культурная революция.</w:t>
      </w:r>
    </w:p>
    <w:p w:rsidR="00F5138C" w:rsidRPr="0089052B" w:rsidRDefault="009100A2" w:rsidP="0089052B">
      <w:pPr>
        <w:pStyle w:val="a5"/>
        <w:spacing w:line="240" w:lineRule="atLeast"/>
        <w:ind w:right="841" w:firstLine="480"/>
        <w:rPr>
          <w:sz w:val="22"/>
          <w:szCs w:val="22"/>
        </w:rPr>
      </w:pPr>
      <w:r w:rsidRPr="0089052B">
        <w:rPr>
          <w:sz w:val="22"/>
          <w:szCs w:val="22"/>
        </w:rPr>
        <w:t xml:space="preserve">Достижения отечественной науки в 1930-е гг. Развитие здравоохранения и </w:t>
      </w:r>
      <w:r w:rsidRPr="0089052B">
        <w:rPr>
          <w:spacing w:val="-2"/>
          <w:sz w:val="22"/>
          <w:szCs w:val="22"/>
        </w:rPr>
        <w:t>образования.</w:t>
      </w:r>
    </w:p>
    <w:p w:rsidR="00F5138C" w:rsidRPr="0089052B" w:rsidRDefault="009100A2" w:rsidP="0089052B">
      <w:pPr>
        <w:pStyle w:val="a5"/>
        <w:spacing w:line="240" w:lineRule="atLeast"/>
        <w:ind w:right="849" w:firstLine="480"/>
        <w:rPr>
          <w:sz w:val="22"/>
          <w:szCs w:val="22"/>
        </w:rPr>
      </w:pPr>
      <w:r w:rsidRPr="0089052B">
        <w:rPr>
          <w:sz w:val="22"/>
          <w:szCs w:val="22"/>
        </w:rPr>
        <w:t>Советское искусство 1930-х гг. Власть и культура. Советская литература. Советские кинематограф, музыка, изобразительное искусство, театр.</w:t>
      </w:r>
    </w:p>
    <w:p w:rsidR="00F5138C" w:rsidRPr="0089052B" w:rsidRDefault="009100A2" w:rsidP="0089052B">
      <w:pPr>
        <w:pStyle w:val="a5"/>
        <w:spacing w:line="240" w:lineRule="atLeast"/>
        <w:ind w:right="848" w:firstLine="480"/>
        <w:rPr>
          <w:sz w:val="22"/>
          <w:szCs w:val="22"/>
        </w:rPr>
      </w:pPr>
      <w:r w:rsidRPr="0089052B">
        <w:rPr>
          <w:sz w:val="22"/>
          <w:szCs w:val="22"/>
        </w:rPr>
        <w:t>Повседневная жизнь населения в 1930-е гг. Общественные настроения. Русское Зарубежьеиегорольвразвитиимировойкультуры.Численность,составиглавныецентры Русского Зарубежья. Русская зарубежная Церковь. Культура Русского Зарубежья. Повседневная жизнь эмигрантов.</w:t>
      </w:r>
    </w:p>
    <w:p w:rsidR="00F5138C" w:rsidRPr="0089052B" w:rsidRDefault="009100A2" w:rsidP="0089052B">
      <w:pPr>
        <w:pStyle w:val="a5"/>
        <w:spacing w:line="240" w:lineRule="atLeast"/>
        <w:ind w:right="844" w:firstLine="480"/>
        <w:rPr>
          <w:sz w:val="22"/>
          <w:szCs w:val="22"/>
        </w:rPr>
      </w:pPr>
      <w:r w:rsidRPr="0089052B">
        <w:rPr>
          <w:sz w:val="22"/>
          <w:szCs w:val="22"/>
        </w:rPr>
        <w:t>СССР и мировое сообщество в 1929-1939 гг. Мировой экономический кризис 1929- 1933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F5138C" w:rsidRPr="0089052B" w:rsidRDefault="009100A2" w:rsidP="0089052B">
      <w:pPr>
        <w:pStyle w:val="a5"/>
        <w:spacing w:line="240" w:lineRule="atLeast"/>
        <w:ind w:right="843" w:firstLine="480"/>
        <w:rPr>
          <w:sz w:val="22"/>
          <w:szCs w:val="22"/>
        </w:rPr>
      </w:pPr>
      <w:r w:rsidRPr="0089052B">
        <w:rPr>
          <w:sz w:val="22"/>
          <w:szCs w:val="22"/>
        </w:rPr>
        <w:t>СССР накануне Великой Отечественной войны. Вхождение в состав СССР Западной Украины и ЗападнойБелоруссии. Советско-финляндскаявойна1939-1940гг. Вхождениев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p w:rsidR="00F5138C" w:rsidRPr="0089052B" w:rsidRDefault="009100A2" w:rsidP="00823AC8">
      <w:pPr>
        <w:pStyle w:val="a8"/>
        <w:numPr>
          <w:ilvl w:val="3"/>
          <w:numId w:val="31"/>
        </w:numPr>
        <w:tabs>
          <w:tab w:val="left" w:pos="2634"/>
        </w:tabs>
        <w:spacing w:line="240" w:lineRule="atLeast"/>
        <w:ind w:left="2634" w:hanging="1020"/>
      </w:pPr>
      <w:r w:rsidRPr="0089052B">
        <w:t>Нашкрайв1920-1930-е</w:t>
      </w:r>
      <w:r w:rsidRPr="0089052B">
        <w:rPr>
          <w:spacing w:val="-5"/>
        </w:rPr>
        <w:t xml:space="preserve"> гг.</w:t>
      </w:r>
    </w:p>
    <w:p w:rsidR="00F5138C" w:rsidRPr="0089052B" w:rsidRDefault="009100A2" w:rsidP="00823AC8">
      <w:pPr>
        <w:pStyle w:val="a8"/>
        <w:numPr>
          <w:ilvl w:val="3"/>
          <w:numId w:val="31"/>
        </w:numPr>
        <w:tabs>
          <w:tab w:val="left" w:pos="2634"/>
        </w:tabs>
        <w:spacing w:line="240" w:lineRule="atLeast"/>
        <w:ind w:left="2634" w:hanging="1020"/>
      </w:pPr>
      <w:r w:rsidRPr="0089052B">
        <w:t xml:space="preserve">Повторениеиобобщениепо теме "СоветскийСоюзв1920-1930-е </w:t>
      </w:r>
      <w:r w:rsidRPr="0089052B">
        <w:rPr>
          <w:spacing w:val="-2"/>
        </w:rPr>
        <w:t>гг.".</w:t>
      </w:r>
    </w:p>
    <w:p w:rsidR="00F5138C" w:rsidRPr="0089052B" w:rsidRDefault="009100A2" w:rsidP="00823AC8">
      <w:pPr>
        <w:pStyle w:val="a8"/>
        <w:numPr>
          <w:ilvl w:val="2"/>
          <w:numId w:val="31"/>
        </w:numPr>
        <w:tabs>
          <w:tab w:val="left" w:pos="2457"/>
        </w:tabs>
        <w:spacing w:line="240" w:lineRule="atLeast"/>
        <w:ind w:left="2457" w:hanging="843"/>
      </w:pPr>
      <w:r w:rsidRPr="0089052B">
        <w:t>ВеликаяОтечественнаявойна. 1941-1945</w:t>
      </w:r>
      <w:r w:rsidRPr="0089052B">
        <w:rPr>
          <w:spacing w:val="-5"/>
        </w:rPr>
        <w:t>гг.</w:t>
      </w:r>
    </w:p>
    <w:p w:rsidR="00F5138C" w:rsidRPr="0089052B" w:rsidRDefault="009100A2" w:rsidP="00823AC8">
      <w:pPr>
        <w:pStyle w:val="a8"/>
        <w:numPr>
          <w:ilvl w:val="3"/>
          <w:numId w:val="31"/>
        </w:numPr>
        <w:tabs>
          <w:tab w:val="left" w:pos="2634"/>
        </w:tabs>
        <w:spacing w:line="240" w:lineRule="atLeast"/>
        <w:ind w:left="2634" w:hanging="1020"/>
      </w:pPr>
      <w:r w:rsidRPr="0089052B">
        <w:t>Первыйпериод</w:t>
      </w:r>
      <w:r w:rsidRPr="0089052B">
        <w:rPr>
          <w:spacing w:val="-4"/>
        </w:rPr>
        <w:t>войны</w:t>
      </w:r>
    </w:p>
    <w:p w:rsidR="00F5138C" w:rsidRPr="0089052B" w:rsidRDefault="009100A2" w:rsidP="0089052B">
      <w:pPr>
        <w:pStyle w:val="a5"/>
        <w:spacing w:line="240" w:lineRule="atLeast"/>
        <w:ind w:right="844" w:firstLine="480"/>
        <w:rPr>
          <w:sz w:val="22"/>
          <w:szCs w:val="22"/>
        </w:rPr>
      </w:pPr>
      <w:r w:rsidRPr="0089052B">
        <w:rPr>
          <w:sz w:val="22"/>
          <w:szCs w:val="22"/>
        </w:rPr>
        <w:t>План "Барбаросса". Вторжение врага. Чрезвычайные меры советского руководства. Тяжелыебоилетом-осенью1941г.ПрорывгитлеровцевкЛенинграду.Московскаябитва: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w:t>
      </w:r>
    </w:p>
    <w:p w:rsidR="00F5138C" w:rsidRPr="0089052B" w:rsidRDefault="009100A2" w:rsidP="0089052B">
      <w:pPr>
        <w:pStyle w:val="a5"/>
        <w:spacing w:line="240" w:lineRule="atLeast"/>
        <w:ind w:right="840" w:firstLine="480"/>
        <w:rPr>
          <w:sz w:val="22"/>
          <w:szCs w:val="22"/>
        </w:rPr>
      </w:pPr>
      <w:r w:rsidRPr="0089052B">
        <w:rPr>
          <w:sz w:val="22"/>
          <w:szCs w:val="22"/>
        </w:rPr>
        <w:t xml:space="preserve">Фронтзалиниейфронта.Характервойныицелигитлеровцев.Оккупационныйрежим. Партизанское и подпольное движение. Трагедия плена. Репатриации. Пособники </w:t>
      </w:r>
      <w:r w:rsidRPr="0089052B">
        <w:rPr>
          <w:spacing w:val="-2"/>
          <w:sz w:val="22"/>
          <w:szCs w:val="22"/>
        </w:rPr>
        <w:t>оккупантов.</w:t>
      </w:r>
    </w:p>
    <w:p w:rsidR="00F5138C" w:rsidRPr="0089052B" w:rsidRDefault="009100A2" w:rsidP="0089052B">
      <w:pPr>
        <w:pStyle w:val="a5"/>
        <w:spacing w:line="240" w:lineRule="atLeast"/>
        <w:ind w:right="849" w:firstLine="480"/>
        <w:rPr>
          <w:sz w:val="22"/>
          <w:szCs w:val="22"/>
        </w:rPr>
      </w:pPr>
      <w:r w:rsidRPr="0089052B">
        <w:rPr>
          <w:sz w:val="22"/>
          <w:szCs w:val="22"/>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F5138C" w:rsidRPr="0089052B" w:rsidRDefault="009100A2" w:rsidP="00823AC8">
      <w:pPr>
        <w:pStyle w:val="a8"/>
        <w:numPr>
          <w:ilvl w:val="3"/>
          <w:numId w:val="31"/>
        </w:numPr>
        <w:tabs>
          <w:tab w:val="left" w:pos="2634"/>
        </w:tabs>
        <w:spacing w:line="240" w:lineRule="atLeast"/>
        <w:ind w:left="2634" w:hanging="1020"/>
      </w:pPr>
      <w:r w:rsidRPr="0089052B">
        <w:t>Кореннойпереломвходе</w:t>
      </w:r>
      <w:r w:rsidRPr="0089052B">
        <w:rPr>
          <w:spacing w:val="-4"/>
        </w:rPr>
        <w:t>войны</w:t>
      </w:r>
    </w:p>
    <w:p w:rsidR="00F5138C" w:rsidRPr="0089052B" w:rsidRDefault="009100A2" w:rsidP="0089052B">
      <w:pPr>
        <w:pStyle w:val="a5"/>
        <w:spacing w:line="240" w:lineRule="atLeast"/>
        <w:ind w:right="851" w:firstLine="480"/>
        <w:rPr>
          <w:sz w:val="22"/>
          <w:szCs w:val="22"/>
        </w:rPr>
      </w:pPr>
      <w:r w:rsidRPr="0089052B">
        <w:rPr>
          <w:sz w:val="22"/>
          <w:szCs w:val="22"/>
        </w:rPr>
        <w:t>Боевые действия весной и в начале лета 1942 г. Начало битвы за Кавказ. Сталинградская битва. Контрнаступление под Сталинградом. Ликвидация окруженной группировки врага.</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6" w:firstLine="480"/>
        <w:rPr>
          <w:sz w:val="22"/>
          <w:szCs w:val="22"/>
        </w:rPr>
      </w:pPr>
      <w:r w:rsidRPr="0089052B">
        <w:rPr>
          <w:sz w:val="22"/>
          <w:szCs w:val="22"/>
        </w:rPr>
        <w:lastRenderedPageBreak/>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w:t>
      </w:r>
      <w:r w:rsidRPr="0089052B">
        <w:rPr>
          <w:spacing w:val="-2"/>
          <w:sz w:val="22"/>
          <w:szCs w:val="22"/>
        </w:rPr>
        <w:t>перелома.</w:t>
      </w:r>
    </w:p>
    <w:p w:rsidR="00F5138C" w:rsidRPr="0089052B" w:rsidRDefault="009100A2" w:rsidP="0089052B">
      <w:pPr>
        <w:pStyle w:val="a5"/>
        <w:spacing w:line="240" w:lineRule="atLeast"/>
        <w:ind w:right="847" w:firstLine="480"/>
        <w:rPr>
          <w:sz w:val="22"/>
          <w:szCs w:val="22"/>
        </w:rPr>
      </w:pPr>
      <w:r w:rsidRPr="0089052B">
        <w:rPr>
          <w:sz w:val="22"/>
          <w:szCs w:val="22"/>
        </w:rPr>
        <w:t>"Десять сталинских ударов" и изгнание врага с территории СССР. Обстановка на фронтахкначалу1944г.ПолноеснятиеблокадыЛенинграда.ОсвобождениеПравобережья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F5138C" w:rsidRPr="0089052B" w:rsidRDefault="009100A2" w:rsidP="00823AC8">
      <w:pPr>
        <w:pStyle w:val="a8"/>
        <w:numPr>
          <w:ilvl w:val="3"/>
          <w:numId w:val="31"/>
        </w:numPr>
        <w:tabs>
          <w:tab w:val="left" w:pos="2643"/>
        </w:tabs>
        <w:spacing w:line="240" w:lineRule="atLeast"/>
        <w:ind w:right="850" w:firstLine="480"/>
      </w:pPr>
      <w:r w:rsidRPr="0089052B">
        <w:t>Наука и культура в годы войны. Вклад в победудеятелей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F5138C" w:rsidRPr="0089052B" w:rsidRDefault="009100A2" w:rsidP="00823AC8">
      <w:pPr>
        <w:pStyle w:val="a8"/>
        <w:numPr>
          <w:ilvl w:val="3"/>
          <w:numId w:val="31"/>
        </w:numPr>
        <w:tabs>
          <w:tab w:val="left" w:pos="2724"/>
        </w:tabs>
        <w:spacing w:line="240" w:lineRule="atLeast"/>
        <w:ind w:right="852" w:firstLine="480"/>
      </w:pPr>
      <w:r w:rsidRPr="0089052B">
        <w:t>Окончание Второй мировой войны. Освободительная миссия Красной АрмиивЕвропе.ОсвобождениеРумынии,БолгариииЮгославии.ОсвобождениеПольши.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w:t>
      </w:r>
    </w:p>
    <w:p w:rsidR="00F5138C" w:rsidRPr="0089052B" w:rsidRDefault="009100A2" w:rsidP="0089052B">
      <w:pPr>
        <w:pStyle w:val="a5"/>
        <w:spacing w:line="240" w:lineRule="atLeast"/>
        <w:ind w:right="848" w:firstLine="480"/>
        <w:rPr>
          <w:sz w:val="22"/>
          <w:szCs w:val="22"/>
        </w:rPr>
      </w:pPr>
      <w:r w:rsidRPr="0089052B">
        <w:rPr>
          <w:sz w:val="22"/>
          <w:szCs w:val="22"/>
        </w:rPr>
        <w:t>Окончание Второй мировой войны. Итоги и уроки. Потсдамская конференция. ВступлениеСССРввойнусЯпонией.ОсвобождениеМаньчжуриииКореи.Освобождение ЮжногоСахалинаиКурильскихостровов.ОбразованиеООН.Наказаниеглавныхвоенных преступников. Токийский и Хабаровский процессы. Решающая роль Красной Армии в разгроме агрессоров. Людские потери. Материальные потери.</w:t>
      </w:r>
    </w:p>
    <w:p w:rsidR="00F5138C" w:rsidRPr="0089052B" w:rsidRDefault="009100A2" w:rsidP="00823AC8">
      <w:pPr>
        <w:pStyle w:val="a8"/>
        <w:numPr>
          <w:ilvl w:val="3"/>
          <w:numId w:val="31"/>
        </w:numPr>
        <w:tabs>
          <w:tab w:val="left" w:pos="2634"/>
        </w:tabs>
        <w:spacing w:line="240" w:lineRule="atLeast"/>
        <w:ind w:left="2634" w:hanging="1020"/>
      </w:pPr>
      <w:r w:rsidRPr="0089052B">
        <w:t>Нашкрайв1941-1945</w:t>
      </w:r>
      <w:r w:rsidRPr="0089052B">
        <w:rPr>
          <w:spacing w:val="-5"/>
        </w:rPr>
        <w:t>гг.</w:t>
      </w:r>
    </w:p>
    <w:p w:rsidR="00F5138C" w:rsidRPr="0089052B" w:rsidRDefault="009100A2" w:rsidP="00823AC8">
      <w:pPr>
        <w:pStyle w:val="a8"/>
        <w:numPr>
          <w:ilvl w:val="3"/>
          <w:numId w:val="31"/>
        </w:numPr>
        <w:tabs>
          <w:tab w:val="left" w:pos="2644"/>
        </w:tabs>
        <w:spacing w:line="240" w:lineRule="atLeast"/>
        <w:ind w:left="2644" w:hanging="1030"/>
      </w:pPr>
      <w:r w:rsidRPr="0089052B">
        <w:t>Повторениеиобобщениепотеме"ВеликаяОтечественнаявойна1941-</w:t>
      </w:r>
      <w:r w:rsidRPr="0089052B">
        <w:rPr>
          <w:spacing w:val="-4"/>
        </w:rPr>
        <w:t>1945</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left="0"/>
        <w:jc w:val="right"/>
        <w:rPr>
          <w:sz w:val="22"/>
          <w:szCs w:val="22"/>
        </w:rPr>
      </w:pPr>
      <w:r w:rsidRPr="0089052B">
        <w:rPr>
          <w:spacing w:val="-2"/>
          <w:sz w:val="22"/>
          <w:szCs w:val="22"/>
        </w:rPr>
        <w:lastRenderedPageBreak/>
        <w:t>гг.".</w:t>
      </w:r>
    </w:p>
    <w:p w:rsidR="00F5138C" w:rsidRPr="0089052B" w:rsidRDefault="009100A2" w:rsidP="0089052B">
      <w:pPr>
        <w:spacing w:line="240" w:lineRule="atLeast"/>
      </w:pPr>
      <w:r w:rsidRPr="0089052B">
        <w:br w:type="column"/>
      </w:r>
    </w:p>
    <w:p w:rsidR="00F5138C" w:rsidRPr="0089052B" w:rsidRDefault="009100A2" w:rsidP="00823AC8">
      <w:pPr>
        <w:pStyle w:val="a8"/>
        <w:numPr>
          <w:ilvl w:val="1"/>
          <w:numId w:val="31"/>
        </w:numPr>
        <w:tabs>
          <w:tab w:val="left" w:pos="687"/>
        </w:tabs>
        <w:spacing w:line="240" w:lineRule="atLeast"/>
        <w:ind w:left="687" w:hanging="661"/>
        <w:jc w:val="left"/>
      </w:pPr>
      <w:r w:rsidRPr="0089052B">
        <w:t xml:space="preserve">Содержаниеобучения в11 </w:t>
      </w:r>
      <w:r w:rsidRPr="0089052B">
        <w:rPr>
          <w:spacing w:val="-2"/>
        </w:rPr>
        <w:t>классе.</w:t>
      </w:r>
    </w:p>
    <w:p w:rsidR="00F5138C" w:rsidRPr="0089052B" w:rsidRDefault="009100A2" w:rsidP="00823AC8">
      <w:pPr>
        <w:pStyle w:val="a8"/>
        <w:numPr>
          <w:ilvl w:val="2"/>
          <w:numId w:val="31"/>
        </w:numPr>
        <w:tabs>
          <w:tab w:val="left" w:pos="869"/>
        </w:tabs>
        <w:spacing w:line="240" w:lineRule="atLeast"/>
        <w:ind w:left="869" w:hanging="843"/>
      </w:pPr>
      <w:r w:rsidRPr="0089052B">
        <w:t>Всеобщаяистория. 1945г. - началоXXI</w:t>
      </w:r>
      <w:r w:rsidRPr="0089052B">
        <w:rPr>
          <w:spacing w:val="-4"/>
        </w:rPr>
        <w:t>века.</w:t>
      </w:r>
    </w:p>
    <w:p w:rsidR="00F5138C" w:rsidRPr="0089052B" w:rsidRDefault="009100A2" w:rsidP="00823AC8">
      <w:pPr>
        <w:pStyle w:val="a8"/>
        <w:numPr>
          <w:ilvl w:val="3"/>
          <w:numId w:val="31"/>
        </w:numPr>
        <w:tabs>
          <w:tab w:val="left" w:pos="1080"/>
        </w:tabs>
        <w:spacing w:line="240" w:lineRule="atLeast"/>
        <w:ind w:left="1080" w:hanging="1054"/>
      </w:pPr>
      <w:r w:rsidRPr="0089052B">
        <w:t>Введение.МирвовторойполовинеXX-началеXXIв.Интересы</w:t>
      </w:r>
      <w:r w:rsidRPr="0089052B">
        <w:rPr>
          <w:spacing w:val="-2"/>
        </w:rPr>
        <w:t>СССР,</w:t>
      </w:r>
    </w:p>
    <w:p w:rsidR="00F5138C" w:rsidRPr="0089052B" w:rsidRDefault="00F5138C" w:rsidP="0089052B">
      <w:pPr>
        <w:pStyle w:val="a8"/>
        <w:spacing w:line="240" w:lineRule="atLeast"/>
        <w:jc w:val="left"/>
        <w:sectPr w:rsidR="00F5138C" w:rsidRPr="0089052B" w:rsidSect="0089052B">
          <w:type w:val="nextColumn"/>
          <w:pgSz w:w="11910" w:h="16390"/>
          <w:pgMar w:top="397" w:right="510" w:bottom="340" w:left="567" w:header="720" w:footer="720" w:gutter="0"/>
          <w:paperSrc w:first="7" w:other="7"/>
          <w:cols w:num="2" w:space="720" w:equalWidth="0">
            <w:col w:w="1548" w:space="40"/>
            <w:col w:w="9245"/>
          </w:cols>
        </w:sectPr>
      </w:pPr>
    </w:p>
    <w:p w:rsidR="00F5138C" w:rsidRPr="0089052B" w:rsidRDefault="009100A2" w:rsidP="0089052B">
      <w:pPr>
        <w:pStyle w:val="a5"/>
        <w:spacing w:line="240" w:lineRule="atLeast"/>
        <w:rPr>
          <w:sz w:val="22"/>
          <w:szCs w:val="22"/>
        </w:rPr>
      </w:pPr>
      <w:r w:rsidRPr="0089052B">
        <w:rPr>
          <w:sz w:val="22"/>
          <w:szCs w:val="22"/>
        </w:rPr>
        <w:lastRenderedPageBreak/>
        <w:t>США,ВеликобританиииФранциивЕвропеимирепосле</w:t>
      </w:r>
      <w:r w:rsidRPr="0089052B">
        <w:rPr>
          <w:spacing w:val="-2"/>
          <w:sz w:val="22"/>
          <w:szCs w:val="22"/>
        </w:rPr>
        <w:t>войны.</w:t>
      </w:r>
    </w:p>
    <w:p w:rsidR="00F5138C" w:rsidRPr="0089052B" w:rsidRDefault="009100A2" w:rsidP="00823AC8">
      <w:pPr>
        <w:pStyle w:val="a8"/>
        <w:numPr>
          <w:ilvl w:val="3"/>
          <w:numId w:val="31"/>
        </w:numPr>
        <w:tabs>
          <w:tab w:val="left" w:pos="2672"/>
        </w:tabs>
        <w:spacing w:line="240" w:lineRule="atLeast"/>
        <w:ind w:right="846" w:firstLine="480"/>
      </w:pPr>
      <w:r w:rsidRPr="0089052B">
        <w:t>США и страны Европы во второй половине XX - начале XXI в. США и страныЗападнойЕвропывовторойполовинеXX-началеXXIв.Складываниебиполярного мира.ПланМаршаллаидоктринаТрумэна.Установлениепросоветскихрежимоввстранах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F5138C" w:rsidRPr="0089052B" w:rsidRDefault="009100A2" w:rsidP="0089052B">
      <w:pPr>
        <w:pStyle w:val="a5"/>
        <w:spacing w:line="240" w:lineRule="atLeast"/>
        <w:ind w:right="845" w:firstLine="480"/>
        <w:rPr>
          <w:sz w:val="22"/>
          <w:szCs w:val="22"/>
        </w:rPr>
      </w:pPr>
      <w:r w:rsidRPr="0089052B">
        <w:rPr>
          <w:sz w:val="22"/>
          <w:szCs w:val="22"/>
        </w:rPr>
        <w:t>США и страны Западной Европы во второй половине XX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F5138C" w:rsidRPr="0089052B" w:rsidRDefault="009100A2" w:rsidP="0089052B">
      <w:pPr>
        <w:pStyle w:val="a5"/>
        <w:spacing w:line="240" w:lineRule="atLeast"/>
        <w:ind w:right="842" w:firstLine="480"/>
        <w:rPr>
          <w:sz w:val="22"/>
          <w:szCs w:val="22"/>
        </w:rPr>
      </w:pPr>
      <w:r w:rsidRPr="0089052B">
        <w:rPr>
          <w:sz w:val="22"/>
          <w:szCs w:val="22"/>
        </w:rPr>
        <w:t>США и страны Западной Европы в конце XX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XXI в. Создание Европейского союза.</w:t>
      </w:r>
    </w:p>
    <w:p w:rsidR="00F5138C" w:rsidRPr="0089052B" w:rsidRDefault="009100A2" w:rsidP="00823AC8">
      <w:pPr>
        <w:pStyle w:val="a8"/>
        <w:numPr>
          <w:ilvl w:val="3"/>
          <w:numId w:val="31"/>
        </w:numPr>
        <w:tabs>
          <w:tab w:val="left" w:pos="2643"/>
        </w:tabs>
        <w:spacing w:line="240" w:lineRule="atLeast"/>
        <w:ind w:right="843" w:firstLine="480"/>
      </w:pPr>
      <w:r w:rsidRPr="0089052B">
        <w:t>Страны Центральной и Восточной Европы во второй половине XX - начале XXI в. Социально-экономическая система Восточной Европы в середине XX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XXI в.</w:t>
      </w:r>
    </w:p>
    <w:p w:rsidR="00F5138C" w:rsidRPr="0089052B" w:rsidRDefault="009100A2" w:rsidP="00823AC8">
      <w:pPr>
        <w:pStyle w:val="a8"/>
        <w:numPr>
          <w:ilvl w:val="3"/>
          <w:numId w:val="31"/>
        </w:numPr>
        <w:tabs>
          <w:tab w:val="left" w:pos="2624"/>
        </w:tabs>
        <w:spacing w:line="240" w:lineRule="atLeast"/>
        <w:ind w:right="843" w:firstLine="480"/>
      </w:pPr>
      <w:r w:rsidRPr="0089052B">
        <w:t>СтраныАзии,АфрикииЛатинскойАмерикивовторойполовинеXX-начале XXI в.</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23AC8">
      <w:pPr>
        <w:pStyle w:val="a8"/>
        <w:numPr>
          <w:ilvl w:val="4"/>
          <w:numId w:val="31"/>
        </w:numPr>
        <w:tabs>
          <w:tab w:val="left" w:pos="2815"/>
        </w:tabs>
        <w:spacing w:line="240" w:lineRule="atLeast"/>
        <w:ind w:right="843" w:firstLine="480"/>
      </w:pPr>
      <w:r w:rsidRPr="0089052B">
        <w:lastRenderedPageBreak/>
        <w:t>СтраныАзиивовторойполовинеXX -началеXXIв.Гражданскаявойнав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rsidR="00F5138C" w:rsidRPr="0089052B" w:rsidRDefault="009100A2" w:rsidP="0089052B">
      <w:pPr>
        <w:pStyle w:val="a5"/>
        <w:spacing w:line="240" w:lineRule="atLeast"/>
        <w:ind w:right="841" w:firstLine="480"/>
        <w:rPr>
          <w:sz w:val="22"/>
          <w:szCs w:val="22"/>
        </w:rPr>
      </w:pPr>
      <w:r w:rsidRPr="0089052B">
        <w:rPr>
          <w:sz w:val="22"/>
          <w:szCs w:val="22"/>
        </w:rPr>
        <w:t>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Китая.ПричиныэкономическихуспеховЯпонии,ЮжнойКореи,Китаявовторойполовине XX - начале XXI в.</w:t>
      </w:r>
    </w:p>
    <w:p w:rsidR="00F5138C" w:rsidRPr="0089052B" w:rsidRDefault="009100A2" w:rsidP="0089052B">
      <w:pPr>
        <w:pStyle w:val="a5"/>
        <w:spacing w:line="240" w:lineRule="atLeast"/>
        <w:ind w:right="841" w:firstLine="480"/>
        <w:jc w:val="right"/>
        <w:rPr>
          <w:sz w:val="22"/>
          <w:szCs w:val="22"/>
        </w:rPr>
      </w:pPr>
      <w:r w:rsidRPr="0089052B">
        <w:rPr>
          <w:sz w:val="22"/>
          <w:szCs w:val="22"/>
        </w:rPr>
        <w:t>ОбретениенезависимостистранамиЮжнойАзии.Преобразованиявнезависимой Индии.ИндияиПакистан.Кризисиндийскогообществаиборьбазаегопреодоление. КапиталистическаямодернизацияТайланда, МалайзиииФилиппин. ИндонезияиМьянма. 121.4.1.4.2.СтраныБлижнегоиСреднего Востокаво второйполовинеXX -начале XXI</w:t>
      </w:r>
    </w:p>
    <w:p w:rsidR="00F5138C" w:rsidRPr="0089052B" w:rsidRDefault="009100A2" w:rsidP="0089052B">
      <w:pPr>
        <w:pStyle w:val="a5"/>
        <w:spacing w:line="240" w:lineRule="atLeast"/>
        <w:ind w:right="844"/>
        <w:rPr>
          <w:sz w:val="22"/>
          <w:szCs w:val="22"/>
        </w:rPr>
      </w:pPr>
      <w:r w:rsidRPr="0089052B">
        <w:rPr>
          <w:sz w:val="22"/>
          <w:szCs w:val="22"/>
        </w:rPr>
        <w:t>в. 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 израильских войн, революции в Иране.</w:t>
      </w:r>
    </w:p>
    <w:p w:rsidR="00F5138C" w:rsidRPr="0089052B" w:rsidRDefault="009100A2" w:rsidP="00823AC8">
      <w:pPr>
        <w:pStyle w:val="a8"/>
        <w:numPr>
          <w:ilvl w:val="4"/>
          <w:numId w:val="30"/>
        </w:numPr>
        <w:tabs>
          <w:tab w:val="left" w:pos="2834"/>
        </w:tabs>
        <w:spacing w:line="240" w:lineRule="atLeast"/>
        <w:ind w:right="850" w:firstLine="480"/>
      </w:pPr>
      <w:r w:rsidRPr="0089052B">
        <w:t>Страны Тропической и Южной Африки. 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послеосвобожденияотколониальнойзависимости вовторойполовинеXXв.,ихпричины.</w:t>
      </w:r>
    </w:p>
    <w:p w:rsidR="00F5138C" w:rsidRPr="0089052B" w:rsidRDefault="009100A2" w:rsidP="00823AC8">
      <w:pPr>
        <w:pStyle w:val="a8"/>
        <w:numPr>
          <w:ilvl w:val="4"/>
          <w:numId w:val="30"/>
        </w:numPr>
        <w:tabs>
          <w:tab w:val="left" w:pos="2816"/>
        </w:tabs>
        <w:spacing w:line="240" w:lineRule="atLeast"/>
        <w:ind w:left="2816" w:hanging="1202"/>
      </w:pPr>
      <w:r w:rsidRPr="0089052B">
        <w:t>СтраныЛатинскойАмерики вовторойполовинеXX-началеXXI</w:t>
      </w:r>
      <w:r w:rsidRPr="0089052B">
        <w:rPr>
          <w:spacing w:val="-5"/>
        </w:rPr>
        <w:t>вв.</w:t>
      </w:r>
    </w:p>
    <w:p w:rsidR="00F5138C" w:rsidRPr="0089052B" w:rsidRDefault="009100A2" w:rsidP="0089052B">
      <w:pPr>
        <w:pStyle w:val="a5"/>
        <w:spacing w:line="240" w:lineRule="atLeast"/>
        <w:ind w:right="841" w:firstLine="480"/>
        <w:rPr>
          <w:sz w:val="22"/>
          <w:szCs w:val="22"/>
        </w:rPr>
      </w:pPr>
      <w:r w:rsidRPr="0089052B">
        <w:rPr>
          <w:sz w:val="22"/>
          <w:szCs w:val="22"/>
        </w:rPr>
        <w:t xml:space="preserve">Страны Латинской Америки в середине XX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Чили.ДиктаторскиережимывстранахЮжнойАмерики.Переходкдемократиииусиление левых сил. Причины и последствия революционных движений на Кубе и в Центральной </w:t>
      </w:r>
      <w:r w:rsidRPr="0089052B">
        <w:rPr>
          <w:spacing w:val="-2"/>
          <w:sz w:val="22"/>
          <w:szCs w:val="22"/>
        </w:rPr>
        <w:t>Америке.</w:t>
      </w:r>
    </w:p>
    <w:p w:rsidR="00F5138C" w:rsidRPr="0089052B" w:rsidRDefault="009100A2" w:rsidP="00823AC8">
      <w:pPr>
        <w:pStyle w:val="a8"/>
        <w:numPr>
          <w:ilvl w:val="3"/>
          <w:numId w:val="31"/>
        </w:numPr>
        <w:tabs>
          <w:tab w:val="left" w:pos="2634"/>
        </w:tabs>
        <w:spacing w:line="240" w:lineRule="atLeast"/>
        <w:ind w:left="1614" w:right="844" w:firstLine="0"/>
      </w:pPr>
      <w:r w:rsidRPr="0089052B">
        <w:t>Международные отношения во второй половине XX - начале XXI вв. 121.4.1.5.1.Международныеотношениявконце1940-х-конце1980-хгг.</w:t>
      </w:r>
      <w:r w:rsidRPr="0089052B">
        <w:rPr>
          <w:spacing w:val="-2"/>
        </w:rPr>
        <w:t>Гонка</w:t>
      </w:r>
    </w:p>
    <w:p w:rsidR="00F5138C" w:rsidRPr="0089052B" w:rsidRDefault="009100A2" w:rsidP="0089052B">
      <w:pPr>
        <w:pStyle w:val="a5"/>
        <w:spacing w:line="240" w:lineRule="atLeast"/>
        <w:ind w:right="842"/>
        <w:rPr>
          <w:sz w:val="22"/>
          <w:szCs w:val="22"/>
        </w:rPr>
      </w:pPr>
      <w:r w:rsidRPr="0089052B">
        <w:rPr>
          <w:sz w:val="22"/>
          <w:szCs w:val="22"/>
        </w:rPr>
        <w:t xml:space="preserve">вооружений СССР и США, ее последствия. Ракетно-космическое соперничество. Международные отношения в 1950-е гг. "Новые рубежи" Дж. Кеннеди и Берлинский кризис.Карибскийкризис.Договорозапрещенииядерныхиспытаний.Советско-китайский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w:t>
      </w:r>
      <w:r w:rsidRPr="0089052B">
        <w:rPr>
          <w:spacing w:val="-2"/>
          <w:sz w:val="22"/>
          <w:szCs w:val="22"/>
        </w:rPr>
        <w:t>войны.</w:t>
      </w:r>
    </w:p>
    <w:p w:rsidR="00F5138C" w:rsidRPr="0089052B" w:rsidRDefault="009100A2" w:rsidP="0089052B">
      <w:pPr>
        <w:pStyle w:val="a5"/>
        <w:spacing w:line="240" w:lineRule="atLeast"/>
        <w:ind w:right="840" w:firstLine="480"/>
        <w:rPr>
          <w:sz w:val="22"/>
          <w:szCs w:val="22"/>
        </w:rPr>
      </w:pPr>
      <w:r w:rsidRPr="0089052B">
        <w:rPr>
          <w:sz w:val="22"/>
          <w:szCs w:val="22"/>
        </w:rPr>
        <w:t>Международные отношения в 1990-е - 2023 г. Международные отношения в 1990-е - 2023г.РасширениеНАТОнаВосток.КонфликтнаБалканах.ВоенныеинтервенцииНАТО. Кризис глобального доминирования Запада. Обострение противостоянияРоссии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p w:rsidR="00F5138C" w:rsidRPr="0089052B" w:rsidRDefault="009100A2" w:rsidP="00823AC8">
      <w:pPr>
        <w:pStyle w:val="a8"/>
        <w:numPr>
          <w:ilvl w:val="3"/>
          <w:numId w:val="31"/>
        </w:numPr>
        <w:tabs>
          <w:tab w:val="left" w:pos="2634"/>
        </w:tabs>
        <w:spacing w:line="240" w:lineRule="atLeast"/>
        <w:ind w:left="2634" w:hanging="1020"/>
      </w:pPr>
      <w:r w:rsidRPr="0089052B">
        <w:t>Развитиенаукии культурывовторойполовинеXX-началеXXI</w:t>
      </w:r>
      <w:r w:rsidRPr="0089052B">
        <w:rPr>
          <w:spacing w:val="-5"/>
        </w:rPr>
        <w:t>вв.</w:t>
      </w:r>
    </w:p>
    <w:p w:rsidR="00F5138C" w:rsidRPr="0089052B" w:rsidRDefault="009100A2" w:rsidP="0089052B">
      <w:pPr>
        <w:pStyle w:val="a5"/>
        <w:spacing w:line="240" w:lineRule="atLeast"/>
        <w:ind w:right="842" w:firstLine="480"/>
        <w:rPr>
          <w:sz w:val="22"/>
          <w:szCs w:val="22"/>
        </w:rPr>
      </w:pPr>
      <w:r w:rsidRPr="0089052B">
        <w:rPr>
          <w:sz w:val="22"/>
          <w:szCs w:val="22"/>
        </w:rPr>
        <w:t>Наука и культура во второй половине XX в. - начале XXI в. Важнейшие направления развитиянаукивовторойполовинеXX-началеXXIв.Ядернаяэнергетика.Освоение</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3"/>
        <w:rPr>
          <w:sz w:val="22"/>
          <w:szCs w:val="22"/>
        </w:rPr>
      </w:pPr>
      <w:r w:rsidRPr="0089052B">
        <w:rPr>
          <w:sz w:val="22"/>
          <w:szCs w:val="22"/>
        </w:rPr>
        <w:lastRenderedPageBreak/>
        <w:t>космоса. Развитие культуры и искусства во второй половине XX - начале XXI в.: литература, театральное искусство, музыка, архитектура, изобразительное искусство. Олимпийское движение. Глобальные проблемы современности.</w:t>
      </w:r>
    </w:p>
    <w:p w:rsidR="00F5138C" w:rsidRPr="0089052B" w:rsidRDefault="009100A2" w:rsidP="00823AC8">
      <w:pPr>
        <w:pStyle w:val="a8"/>
        <w:numPr>
          <w:ilvl w:val="2"/>
          <w:numId w:val="31"/>
        </w:numPr>
        <w:tabs>
          <w:tab w:val="left" w:pos="2457"/>
        </w:tabs>
        <w:spacing w:line="240" w:lineRule="atLeast"/>
        <w:ind w:left="2457" w:hanging="843"/>
      </w:pPr>
      <w:r w:rsidRPr="0089052B">
        <w:t>ИсторияРоссии.1945г.-началоXXI</w:t>
      </w:r>
      <w:r w:rsidRPr="0089052B">
        <w:rPr>
          <w:spacing w:val="-5"/>
        </w:rPr>
        <w:t>в.</w:t>
      </w:r>
    </w:p>
    <w:p w:rsidR="00F5138C" w:rsidRPr="0089052B" w:rsidRDefault="009100A2" w:rsidP="00823AC8">
      <w:pPr>
        <w:pStyle w:val="a8"/>
        <w:numPr>
          <w:ilvl w:val="3"/>
          <w:numId w:val="31"/>
        </w:numPr>
        <w:tabs>
          <w:tab w:val="left" w:pos="2634"/>
        </w:tabs>
        <w:spacing w:line="240" w:lineRule="atLeast"/>
        <w:ind w:left="2634" w:hanging="1020"/>
      </w:pPr>
      <w:r w:rsidRPr="0089052B">
        <w:t>СССР в1945-1991</w:t>
      </w:r>
      <w:r w:rsidRPr="0089052B">
        <w:rPr>
          <w:spacing w:val="-5"/>
        </w:rPr>
        <w:t>гг.</w:t>
      </w:r>
    </w:p>
    <w:p w:rsidR="00F5138C" w:rsidRPr="0089052B" w:rsidRDefault="009100A2" w:rsidP="00823AC8">
      <w:pPr>
        <w:pStyle w:val="a8"/>
        <w:numPr>
          <w:ilvl w:val="4"/>
          <w:numId w:val="31"/>
        </w:numPr>
        <w:tabs>
          <w:tab w:val="left" w:pos="2816"/>
        </w:tabs>
        <w:spacing w:line="240" w:lineRule="atLeast"/>
        <w:ind w:left="2816" w:hanging="1202"/>
      </w:pPr>
      <w:r w:rsidRPr="0089052B">
        <w:t>СССРвпослевоенные</w:t>
      </w:r>
      <w:r w:rsidRPr="0089052B">
        <w:rPr>
          <w:spacing w:val="-4"/>
        </w:rPr>
        <w:t>годы</w:t>
      </w:r>
    </w:p>
    <w:p w:rsidR="00F5138C" w:rsidRPr="0089052B" w:rsidRDefault="009100A2" w:rsidP="0089052B">
      <w:pPr>
        <w:pStyle w:val="a5"/>
        <w:spacing w:line="240" w:lineRule="atLeast"/>
        <w:ind w:right="846" w:firstLine="480"/>
        <w:rPr>
          <w:sz w:val="22"/>
          <w:szCs w:val="22"/>
        </w:rPr>
      </w:pPr>
      <w:r w:rsidRPr="0089052B">
        <w:rPr>
          <w:sz w:val="22"/>
          <w:szCs w:val="22"/>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w:t>
      </w:r>
      <w:r w:rsidRPr="0089052B">
        <w:rPr>
          <w:spacing w:val="-2"/>
          <w:sz w:val="22"/>
          <w:szCs w:val="22"/>
        </w:rPr>
        <w:t>населения.</w:t>
      </w:r>
    </w:p>
    <w:p w:rsidR="00F5138C" w:rsidRPr="0089052B" w:rsidRDefault="009100A2" w:rsidP="0089052B">
      <w:pPr>
        <w:pStyle w:val="a5"/>
        <w:spacing w:line="240" w:lineRule="atLeast"/>
        <w:ind w:right="852" w:firstLine="480"/>
        <w:rPr>
          <w:sz w:val="22"/>
          <w:szCs w:val="22"/>
        </w:rPr>
      </w:pPr>
      <w:r w:rsidRPr="0089052B">
        <w:rPr>
          <w:sz w:val="22"/>
          <w:szCs w:val="22"/>
        </w:rPr>
        <w:t>Политическаясистемавпослевоенныегоды.Сталиниегоокружение.Союзныйцентр и национальные регионы: проблемы взаимоотношений. Послевоенные репрессии.</w:t>
      </w:r>
    </w:p>
    <w:p w:rsidR="00F5138C" w:rsidRPr="0089052B" w:rsidRDefault="009100A2" w:rsidP="0089052B">
      <w:pPr>
        <w:pStyle w:val="a5"/>
        <w:spacing w:line="240" w:lineRule="atLeast"/>
        <w:ind w:right="847" w:firstLine="480"/>
        <w:rPr>
          <w:sz w:val="22"/>
          <w:szCs w:val="22"/>
        </w:rPr>
      </w:pPr>
      <w:r w:rsidRPr="0089052B">
        <w:rPr>
          <w:sz w:val="22"/>
          <w:szCs w:val="22"/>
        </w:rPr>
        <w:t>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w:t>
      </w:r>
    </w:p>
    <w:p w:rsidR="00F5138C" w:rsidRPr="0089052B" w:rsidRDefault="009100A2" w:rsidP="0089052B">
      <w:pPr>
        <w:pStyle w:val="a5"/>
        <w:spacing w:line="240" w:lineRule="atLeast"/>
        <w:ind w:right="846" w:firstLine="480"/>
        <w:rPr>
          <w:sz w:val="22"/>
          <w:szCs w:val="22"/>
        </w:rPr>
      </w:pPr>
      <w:r w:rsidRPr="0089052B">
        <w:rPr>
          <w:sz w:val="22"/>
          <w:szCs w:val="22"/>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F5138C" w:rsidRPr="0089052B" w:rsidRDefault="009100A2" w:rsidP="00823AC8">
      <w:pPr>
        <w:pStyle w:val="a8"/>
        <w:numPr>
          <w:ilvl w:val="4"/>
          <w:numId w:val="31"/>
        </w:numPr>
        <w:tabs>
          <w:tab w:val="left" w:pos="2820"/>
        </w:tabs>
        <w:spacing w:line="240" w:lineRule="atLeast"/>
        <w:ind w:right="843" w:firstLine="480"/>
      </w:pPr>
      <w:r w:rsidRPr="0089052B">
        <w:t>СССРв 1953-1964гг. Смерть Сталина и настроениявобществе. Борьбаза властьвсоветскомруководстве. Н.С.Хрущев. XXсъездКПССиидеологическаякампания по разоблачению культа личности Сталина. Реабилитация жертв политическихрепрессий. Реорганизация государственных органов, партийных и общественных организаций. Новая Программа КПСС и проект Конституции СССР.</w:t>
      </w:r>
    </w:p>
    <w:p w:rsidR="00F5138C" w:rsidRPr="0089052B" w:rsidRDefault="009100A2" w:rsidP="0089052B">
      <w:pPr>
        <w:pStyle w:val="a5"/>
        <w:spacing w:line="240" w:lineRule="atLeast"/>
        <w:ind w:right="841" w:firstLine="480"/>
        <w:rPr>
          <w:sz w:val="22"/>
          <w:szCs w:val="22"/>
        </w:rPr>
      </w:pPr>
      <w:r w:rsidRPr="0089052B">
        <w:rPr>
          <w:sz w:val="22"/>
          <w:szCs w:val="22"/>
        </w:rPr>
        <w:t>Основныенаправленияэкономического исоциального развитияСССРв1953-1964гг. ЭкономическийкурсГ.М.Маленкова.Развитиепромышленности. Военныйигражданский секторы экономики. Развитиесельского хозяйства ипопыткирешенияпродовольственной проблемы. Социальное развитие.</w:t>
      </w:r>
    </w:p>
    <w:p w:rsidR="00F5138C" w:rsidRPr="0089052B" w:rsidRDefault="009100A2" w:rsidP="0089052B">
      <w:pPr>
        <w:pStyle w:val="a5"/>
        <w:spacing w:line="240" w:lineRule="atLeast"/>
        <w:ind w:right="844" w:firstLine="480"/>
        <w:rPr>
          <w:sz w:val="22"/>
          <w:szCs w:val="22"/>
        </w:rPr>
      </w:pPr>
      <w:r w:rsidRPr="0089052B">
        <w:rPr>
          <w:sz w:val="22"/>
          <w:szCs w:val="22"/>
        </w:rPr>
        <w:t>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w:t>
      </w:r>
    </w:p>
    <w:p w:rsidR="00F5138C" w:rsidRPr="0089052B" w:rsidRDefault="009100A2" w:rsidP="0089052B">
      <w:pPr>
        <w:pStyle w:val="a5"/>
        <w:spacing w:line="240" w:lineRule="atLeast"/>
        <w:ind w:right="847" w:firstLine="480"/>
        <w:rPr>
          <w:sz w:val="22"/>
          <w:szCs w:val="22"/>
        </w:rPr>
      </w:pPr>
      <w:r w:rsidRPr="0089052B">
        <w:rPr>
          <w:sz w:val="22"/>
          <w:szCs w:val="22"/>
        </w:rPr>
        <w:t>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w:t>
      </w:r>
    </w:p>
    <w:p w:rsidR="00F5138C" w:rsidRPr="0089052B" w:rsidRDefault="009100A2" w:rsidP="0089052B">
      <w:pPr>
        <w:pStyle w:val="a5"/>
        <w:spacing w:line="240" w:lineRule="atLeast"/>
        <w:ind w:right="845" w:firstLine="480"/>
        <w:rPr>
          <w:sz w:val="22"/>
          <w:szCs w:val="22"/>
        </w:rPr>
      </w:pPr>
      <w:r w:rsidRPr="0089052B">
        <w:rPr>
          <w:sz w:val="22"/>
          <w:szCs w:val="22"/>
        </w:rPr>
        <w:t>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Популярныеформыдосуга.Изменениеструктурыпитания.Товарыпервойнеобходимости. Книги, журналы, газеты. Туризм. Изменение общественных настроений и ожиданий.</w:t>
      </w:r>
    </w:p>
    <w:p w:rsidR="00F5138C" w:rsidRPr="0089052B" w:rsidRDefault="009100A2" w:rsidP="0089052B">
      <w:pPr>
        <w:pStyle w:val="a5"/>
        <w:spacing w:line="240" w:lineRule="atLeast"/>
        <w:ind w:right="842" w:firstLine="480"/>
        <w:rPr>
          <w:sz w:val="22"/>
          <w:szCs w:val="22"/>
        </w:rPr>
      </w:pPr>
      <w:r w:rsidRPr="0089052B">
        <w:rPr>
          <w:sz w:val="22"/>
          <w:szCs w:val="22"/>
        </w:rPr>
        <w:t>Новый курс советскойвнешнейполитики:от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p w:rsidR="00F5138C" w:rsidRPr="0089052B" w:rsidRDefault="009100A2" w:rsidP="00823AC8">
      <w:pPr>
        <w:pStyle w:val="a8"/>
        <w:numPr>
          <w:ilvl w:val="4"/>
          <w:numId w:val="31"/>
        </w:numPr>
        <w:tabs>
          <w:tab w:val="left" w:pos="2820"/>
        </w:tabs>
        <w:spacing w:line="240" w:lineRule="atLeast"/>
        <w:ind w:right="845" w:firstLine="480"/>
      </w:pPr>
      <w:r w:rsidRPr="0089052B">
        <w:t>СССР в 1964-1985гг. Политическое развитие СССР в 1964-1985гг. Итоги и значение "великого десятилетия" Н.С.Хрущева. Политический курс Л.И.Брежнева. Конституция СССР 1977 г.</w:t>
      </w:r>
    </w:p>
    <w:p w:rsidR="00F5138C" w:rsidRPr="0089052B" w:rsidRDefault="009100A2" w:rsidP="0089052B">
      <w:pPr>
        <w:pStyle w:val="a5"/>
        <w:spacing w:line="240" w:lineRule="atLeast"/>
        <w:ind w:right="839" w:firstLine="480"/>
        <w:rPr>
          <w:sz w:val="22"/>
          <w:szCs w:val="22"/>
        </w:rPr>
      </w:pPr>
      <w:r w:rsidRPr="0089052B">
        <w:rPr>
          <w:sz w:val="22"/>
          <w:szCs w:val="22"/>
        </w:rPr>
        <w:t>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w:t>
      </w:r>
    </w:p>
    <w:p w:rsidR="00F5138C" w:rsidRPr="0089052B" w:rsidRDefault="009100A2" w:rsidP="0089052B">
      <w:pPr>
        <w:pStyle w:val="a5"/>
        <w:spacing w:line="240" w:lineRule="atLeast"/>
        <w:ind w:left="1614"/>
        <w:rPr>
          <w:sz w:val="22"/>
          <w:szCs w:val="22"/>
        </w:rPr>
      </w:pPr>
      <w:r w:rsidRPr="0089052B">
        <w:rPr>
          <w:sz w:val="22"/>
          <w:szCs w:val="22"/>
        </w:rPr>
        <w:t>Развитиенауки,образования,здравоохранения.Научныеитехнические</w:t>
      </w:r>
      <w:r w:rsidRPr="0089052B">
        <w:rPr>
          <w:spacing w:val="-2"/>
          <w:sz w:val="22"/>
          <w:szCs w:val="22"/>
        </w:rPr>
        <w:t>приоритеты.</w:t>
      </w:r>
    </w:p>
    <w:p w:rsidR="00F5138C" w:rsidRPr="0089052B" w:rsidRDefault="009100A2" w:rsidP="0089052B">
      <w:pPr>
        <w:pStyle w:val="a5"/>
        <w:spacing w:line="240" w:lineRule="atLeast"/>
        <w:rPr>
          <w:sz w:val="22"/>
          <w:szCs w:val="22"/>
        </w:rPr>
      </w:pPr>
      <w:r w:rsidRPr="0089052B">
        <w:rPr>
          <w:sz w:val="22"/>
          <w:szCs w:val="22"/>
        </w:rPr>
        <w:t>Советскаякосмическаяпрограмма.Развитиеобразования.Советское</w:t>
      </w:r>
      <w:r w:rsidRPr="0089052B">
        <w:rPr>
          <w:spacing w:val="-2"/>
          <w:sz w:val="22"/>
          <w:szCs w:val="22"/>
        </w:rPr>
        <w:t>здравоохранение.</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4" w:firstLine="480"/>
        <w:rPr>
          <w:sz w:val="22"/>
          <w:szCs w:val="22"/>
        </w:rPr>
      </w:pPr>
      <w:r w:rsidRPr="0089052B">
        <w:rPr>
          <w:sz w:val="22"/>
          <w:szCs w:val="22"/>
        </w:rPr>
        <w:lastRenderedPageBreak/>
        <w:t>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w:t>
      </w:r>
    </w:p>
    <w:p w:rsidR="00F5138C" w:rsidRPr="0089052B" w:rsidRDefault="009100A2" w:rsidP="0089052B">
      <w:pPr>
        <w:pStyle w:val="a5"/>
        <w:spacing w:line="240" w:lineRule="atLeast"/>
        <w:ind w:left="1614" w:right="843"/>
        <w:rPr>
          <w:sz w:val="22"/>
          <w:szCs w:val="22"/>
        </w:rPr>
      </w:pPr>
      <w:r w:rsidRPr="0089052B">
        <w:rPr>
          <w:sz w:val="22"/>
          <w:szCs w:val="22"/>
        </w:rPr>
        <w:t>Повседневная жизнь советского общества в 1964-1985 гг. Общественные настроения. Национальнаяполитикаинациональныедвижения.Новаяисторическая</w:t>
      </w:r>
      <w:r w:rsidRPr="0089052B">
        <w:rPr>
          <w:spacing w:val="-2"/>
          <w:sz w:val="22"/>
          <w:szCs w:val="22"/>
        </w:rPr>
        <w:t>общность.</w:t>
      </w:r>
    </w:p>
    <w:p w:rsidR="00F5138C" w:rsidRPr="0089052B" w:rsidRDefault="009100A2" w:rsidP="0089052B">
      <w:pPr>
        <w:pStyle w:val="a5"/>
        <w:spacing w:line="240" w:lineRule="atLeast"/>
        <w:ind w:right="860"/>
        <w:rPr>
          <w:sz w:val="22"/>
          <w:szCs w:val="22"/>
        </w:rPr>
      </w:pPr>
      <w:r w:rsidRPr="0089052B">
        <w:rPr>
          <w:sz w:val="22"/>
          <w:szCs w:val="22"/>
        </w:rPr>
        <w:t>Изменениенационального составанаселенияСССР. Развитиереспубликврамкахединого государства. Национальные движения. Эволюция национальной политики.</w:t>
      </w:r>
    </w:p>
    <w:p w:rsidR="00F5138C" w:rsidRPr="0089052B" w:rsidRDefault="009100A2" w:rsidP="0089052B">
      <w:pPr>
        <w:pStyle w:val="a5"/>
        <w:spacing w:line="240" w:lineRule="atLeast"/>
        <w:ind w:right="850" w:firstLine="480"/>
        <w:rPr>
          <w:sz w:val="22"/>
          <w:szCs w:val="22"/>
        </w:rPr>
      </w:pPr>
      <w:r w:rsidRPr="0089052B">
        <w:rPr>
          <w:sz w:val="22"/>
          <w:szCs w:val="22"/>
        </w:rPr>
        <w:t xml:space="preserve">Внешняя политика СССР в 1964-1985 гг. Новые вызовы внешнего мира. Отношения СССРсостранамиЗапада.СовещаниепобезопасностиисотрудничествувЕвропе(СБСЕ). СССР и развивающиеся страны. Ввод советских войск в Афганистан. СССР и страны </w:t>
      </w:r>
      <w:r w:rsidRPr="0089052B">
        <w:rPr>
          <w:spacing w:val="-2"/>
          <w:sz w:val="22"/>
          <w:szCs w:val="22"/>
        </w:rPr>
        <w:t>социализма.</w:t>
      </w:r>
    </w:p>
    <w:p w:rsidR="00F5138C" w:rsidRPr="0089052B" w:rsidRDefault="009100A2" w:rsidP="0089052B">
      <w:pPr>
        <w:pStyle w:val="a5"/>
        <w:spacing w:line="240" w:lineRule="atLeast"/>
        <w:ind w:right="851" w:firstLine="480"/>
        <w:rPr>
          <w:sz w:val="22"/>
          <w:szCs w:val="22"/>
        </w:rPr>
      </w:pPr>
      <w:r w:rsidRPr="0089052B">
        <w:rPr>
          <w:sz w:val="22"/>
          <w:szCs w:val="22"/>
        </w:rPr>
        <w:t>СССР и мир в начале 1980-х гг. Нарастание кризисных явлений в СССР. Ю.В.Андроповиначалоформированияидеологииперемен.М.С.Горбачевиегоокружение: курс на реформы.</w:t>
      </w:r>
    </w:p>
    <w:p w:rsidR="00F5138C" w:rsidRPr="0089052B" w:rsidRDefault="009100A2" w:rsidP="00823AC8">
      <w:pPr>
        <w:pStyle w:val="a8"/>
        <w:numPr>
          <w:ilvl w:val="4"/>
          <w:numId w:val="31"/>
        </w:numPr>
        <w:tabs>
          <w:tab w:val="left" w:pos="2839"/>
        </w:tabs>
        <w:spacing w:line="240" w:lineRule="atLeast"/>
        <w:ind w:right="840" w:firstLine="480"/>
      </w:pPr>
      <w:r w:rsidRPr="0089052B">
        <w:t>СССР в 1985-1991 гг. Социально-экономическое развитие СССР в 1985- 1991 гг. Первый этап преобразований М.С.Горбачева: концепция ускорения социально- экономического развития. Второй этап экономических реформ. Экономический кризис и окончательноеразрушение советскоймодели экономики. Разработка программперехода к рыночной экономике.</w:t>
      </w:r>
    </w:p>
    <w:p w:rsidR="00F5138C" w:rsidRPr="0089052B" w:rsidRDefault="009100A2" w:rsidP="0089052B">
      <w:pPr>
        <w:pStyle w:val="a5"/>
        <w:spacing w:line="240" w:lineRule="atLeast"/>
        <w:ind w:right="840" w:firstLine="480"/>
        <w:rPr>
          <w:sz w:val="22"/>
          <w:szCs w:val="22"/>
        </w:rPr>
      </w:pPr>
      <w:r w:rsidRPr="0089052B">
        <w:rPr>
          <w:sz w:val="22"/>
          <w:szCs w:val="22"/>
        </w:rPr>
        <w:t>Переменывдуховнойсферевгодыперестройки.Гласностьиплюрализм.Литература. Киноитеатр.Реабилитацияжертвполитическихрепрессий. Новыйэтапвгосударственно- конфессиональных отношениях. Результаты политики гласности.</w:t>
      </w:r>
    </w:p>
    <w:p w:rsidR="00F5138C" w:rsidRPr="0089052B" w:rsidRDefault="009100A2" w:rsidP="0089052B">
      <w:pPr>
        <w:pStyle w:val="a5"/>
        <w:spacing w:line="240" w:lineRule="atLeast"/>
        <w:ind w:right="842" w:firstLine="480"/>
        <w:rPr>
          <w:sz w:val="22"/>
          <w:szCs w:val="22"/>
        </w:rPr>
      </w:pPr>
      <w:r w:rsidRPr="0089052B">
        <w:rPr>
          <w:sz w:val="22"/>
          <w:szCs w:val="22"/>
        </w:rPr>
        <w:t>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w:t>
      </w:r>
    </w:p>
    <w:p w:rsidR="00F5138C" w:rsidRPr="0089052B" w:rsidRDefault="009100A2" w:rsidP="0089052B">
      <w:pPr>
        <w:pStyle w:val="a5"/>
        <w:spacing w:line="240" w:lineRule="atLeast"/>
        <w:ind w:right="847" w:firstLine="480"/>
        <w:rPr>
          <w:sz w:val="22"/>
          <w:szCs w:val="22"/>
        </w:rPr>
      </w:pPr>
      <w:r w:rsidRPr="0089052B">
        <w:rPr>
          <w:sz w:val="22"/>
          <w:szCs w:val="22"/>
        </w:rPr>
        <w:t>Новое политическое мышление и перемены во внешней политике. СССР и Запад.Начало разоружения. Разблокирование региональных конфликтов. Распад социалистической системы. Результаты политики нового мышления. Отношение к М.С.Горбачеву и его внешней политике в СССР и в мире.</w:t>
      </w:r>
    </w:p>
    <w:p w:rsidR="00F5138C" w:rsidRPr="0089052B" w:rsidRDefault="009100A2" w:rsidP="0089052B">
      <w:pPr>
        <w:pStyle w:val="a5"/>
        <w:spacing w:line="240" w:lineRule="atLeast"/>
        <w:ind w:right="847" w:firstLine="480"/>
        <w:rPr>
          <w:sz w:val="22"/>
          <w:szCs w:val="22"/>
        </w:rPr>
      </w:pPr>
      <w:r w:rsidRPr="0089052B">
        <w:rPr>
          <w:sz w:val="22"/>
          <w:szCs w:val="22"/>
        </w:rPr>
        <w:t>Национальнаяполитикаиподъемнациональныхдвижений.Кризисмежнациональных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руководствомреспублик.ДекларацияогосударственномсуверенитетеРСФСР.Разработка нового союзного договора. Августовский политический кризис 1991 г. Распад СССР.</w:t>
      </w:r>
    </w:p>
    <w:p w:rsidR="00F5138C" w:rsidRPr="0089052B" w:rsidRDefault="009100A2" w:rsidP="00823AC8">
      <w:pPr>
        <w:pStyle w:val="a8"/>
        <w:numPr>
          <w:ilvl w:val="3"/>
          <w:numId w:val="31"/>
        </w:numPr>
        <w:tabs>
          <w:tab w:val="left" w:pos="2634"/>
        </w:tabs>
        <w:spacing w:line="240" w:lineRule="atLeast"/>
        <w:ind w:left="2634" w:hanging="1020"/>
      </w:pPr>
      <w:r w:rsidRPr="0089052B">
        <w:t>РоссийскаяФедерацияв1992-начале2000-х</w:t>
      </w:r>
      <w:r w:rsidRPr="0089052B">
        <w:rPr>
          <w:spacing w:val="-5"/>
        </w:rPr>
        <w:t>гг.</w:t>
      </w:r>
    </w:p>
    <w:p w:rsidR="00F5138C" w:rsidRPr="0089052B" w:rsidRDefault="009100A2" w:rsidP="00823AC8">
      <w:pPr>
        <w:pStyle w:val="a8"/>
        <w:numPr>
          <w:ilvl w:val="4"/>
          <w:numId w:val="31"/>
        </w:numPr>
        <w:tabs>
          <w:tab w:val="left" w:pos="2877"/>
        </w:tabs>
        <w:spacing w:line="240" w:lineRule="atLeast"/>
        <w:ind w:right="839" w:firstLine="480"/>
      </w:pPr>
      <w:r w:rsidRPr="0089052B">
        <w:t xml:space="preserve">Российская Федерация в 1990-е гг. 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w:t>
      </w:r>
      <w:hyperlink r:id="rId16">
        <w:r w:rsidRPr="0089052B">
          <w:rPr>
            <w:u w:val="single"/>
          </w:rPr>
          <w:t>Конституции России</w:t>
        </w:r>
      </w:hyperlink>
      <w:r w:rsidRPr="0089052B">
        <w:t xml:space="preserve">. Нарастание политико-конституционного кризиса в условиях ухудшения экономической ситуации. Трагические события осени 1993 г. в Москве. </w:t>
      </w:r>
      <w:hyperlink r:id="rId17">
        <w:r w:rsidRPr="0089052B">
          <w:rPr>
            <w:u w:val="single"/>
          </w:rPr>
          <w:t>Конституция России 1993 г</w:t>
        </w:r>
      </w:hyperlink>
      <w:r w:rsidRPr="0089052B">
        <w:t>. и ее значение. Российская многопартийность и становление современного парламентаризма. Выборы ПрезидентаРоссийскойФедерациив1996году.РезультатыполитическогоразвитияРоссии в 1990-е гг. Отставка Президента России Б.Н.Ельцина.</w:t>
      </w:r>
    </w:p>
    <w:p w:rsidR="00F5138C" w:rsidRPr="0089052B" w:rsidRDefault="009100A2" w:rsidP="0089052B">
      <w:pPr>
        <w:pStyle w:val="a5"/>
        <w:spacing w:line="240" w:lineRule="atLeast"/>
        <w:ind w:right="844" w:firstLine="480"/>
        <w:rPr>
          <w:sz w:val="22"/>
          <w:szCs w:val="22"/>
        </w:rPr>
      </w:pPr>
      <w:r w:rsidRPr="0089052B">
        <w:rPr>
          <w:sz w:val="22"/>
          <w:szCs w:val="22"/>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w:t>
      </w:r>
      <w:r w:rsidRPr="0089052B">
        <w:rPr>
          <w:spacing w:val="-2"/>
          <w:sz w:val="22"/>
          <w:szCs w:val="22"/>
        </w:rPr>
        <w:t>Республике.</w:t>
      </w:r>
    </w:p>
    <w:p w:rsidR="00F5138C" w:rsidRPr="0089052B" w:rsidRDefault="009100A2" w:rsidP="0089052B">
      <w:pPr>
        <w:pStyle w:val="a5"/>
        <w:spacing w:line="240" w:lineRule="atLeast"/>
        <w:ind w:right="845" w:firstLine="480"/>
        <w:rPr>
          <w:sz w:val="22"/>
          <w:szCs w:val="22"/>
        </w:rPr>
      </w:pPr>
      <w:r w:rsidRPr="0089052B">
        <w:rPr>
          <w:sz w:val="22"/>
          <w:szCs w:val="22"/>
        </w:rPr>
        <w:t>Повседневнаяжизнь.Измененияв структурероссийскогообществаиусловияхжизни различных групп населения в 1990-е гг. Численность и доходы населения. Социальное расслоение. Досуг и туризм.</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6" w:firstLine="480"/>
        <w:rPr>
          <w:sz w:val="22"/>
          <w:szCs w:val="22"/>
        </w:rPr>
      </w:pPr>
      <w:r w:rsidRPr="0089052B">
        <w:rPr>
          <w:sz w:val="22"/>
          <w:szCs w:val="22"/>
        </w:rPr>
        <w:lastRenderedPageBreak/>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политикиРоссиивотношенииЗапада.ОтношениясостранамиАзии,АфрикииЛатинской Америки. Россия на постсоветском пространстве. Результаты внешней политики страны в 1990-е гг.</w:t>
      </w:r>
    </w:p>
    <w:p w:rsidR="00F5138C" w:rsidRPr="0089052B" w:rsidRDefault="009100A2" w:rsidP="00823AC8">
      <w:pPr>
        <w:pStyle w:val="a8"/>
        <w:numPr>
          <w:ilvl w:val="4"/>
          <w:numId w:val="31"/>
        </w:numPr>
        <w:tabs>
          <w:tab w:val="left" w:pos="2816"/>
        </w:tabs>
        <w:spacing w:line="240" w:lineRule="atLeast"/>
        <w:ind w:left="2816" w:hanging="1202"/>
      </w:pPr>
      <w:r w:rsidRPr="0089052B">
        <w:t>РоссиявXXI</w:t>
      </w:r>
      <w:r w:rsidRPr="0089052B">
        <w:rPr>
          <w:spacing w:val="-5"/>
        </w:rPr>
        <w:t>в.</w:t>
      </w:r>
    </w:p>
    <w:p w:rsidR="00F5138C" w:rsidRPr="0089052B" w:rsidRDefault="009100A2" w:rsidP="0089052B">
      <w:pPr>
        <w:pStyle w:val="a5"/>
        <w:spacing w:line="240" w:lineRule="atLeast"/>
        <w:ind w:right="849" w:firstLine="480"/>
        <w:rPr>
          <w:sz w:val="22"/>
          <w:szCs w:val="22"/>
        </w:rPr>
      </w:pPr>
      <w:r w:rsidRPr="0089052B">
        <w:rPr>
          <w:sz w:val="22"/>
          <w:szCs w:val="22"/>
        </w:rPr>
        <w:t>ПолитическиевызовыиновыеприоритетывнутреннейполитикиРоссиивначалеXXI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В.В.Путина.</w:t>
      </w:r>
    </w:p>
    <w:p w:rsidR="00F5138C" w:rsidRPr="0089052B" w:rsidRDefault="009100A2" w:rsidP="0089052B">
      <w:pPr>
        <w:pStyle w:val="a5"/>
        <w:spacing w:line="240" w:lineRule="atLeast"/>
        <w:ind w:right="852" w:firstLine="480"/>
        <w:rPr>
          <w:sz w:val="22"/>
          <w:szCs w:val="22"/>
        </w:rPr>
      </w:pPr>
      <w:r w:rsidRPr="0089052B">
        <w:rPr>
          <w:sz w:val="22"/>
          <w:szCs w:val="22"/>
        </w:rPr>
        <w:t xml:space="preserve">Россия в 2008-2011 гг. Президент Д.А.Медведев и его программа. Военный конфликт в Закавказье. Новый этап политической реформы. Выборы в Государственную Думу 2011 </w:t>
      </w:r>
      <w:r w:rsidRPr="0089052B">
        <w:rPr>
          <w:spacing w:val="-6"/>
          <w:sz w:val="22"/>
          <w:szCs w:val="22"/>
        </w:rPr>
        <w:t>г.</w:t>
      </w:r>
    </w:p>
    <w:p w:rsidR="00F5138C" w:rsidRPr="0089052B" w:rsidRDefault="009100A2" w:rsidP="0089052B">
      <w:pPr>
        <w:pStyle w:val="a5"/>
        <w:spacing w:line="240" w:lineRule="atLeast"/>
        <w:ind w:right="843" w:firstLine="480"/>
        <w:rPr>
          <w:sz w:val="22"/>
          <w:szCs w:val="22"/>
        </w:rPr>
      </w:pPr>
      <w:r w:rsidRPr="0089052B">
        <w:rPr>
          <w:sz w:val="22"/>
          <w:szCs w:val="22"/>
        </w:rPr>
        <w:t>Социально-экономическое развитие России в начале XXI в. Приоритетные национальныепроекты.Экономическоеразвитиев2000-2007гг.Россиявсистемемировой рыночной экономики. Мировой экономический кризис 2008 г. Социальная политика. Изменения в структуре, занятости и численности населения.</w:t>
      </w:r>
    </w:p>
    <w:p w:rsidR="00F5138C" w:rsidRPr="0089052B" w:rsidRDefault="009100A2" w:rsidP="0089052B">
      <w:pPr>
        <w:pStyle w:val="a5"/>
        <w:spacing w:line="240" w:lineRule="atLeast"/>
        <w:ind w:right="840" w:firstLine="480"/>
        <w:rPr>
          <w:sz w:val="22"/>
          <w:szCs w:val="22"/>
        </w:rPr>
      </w:pPr>
      <w:r w:rsidRPr="0089052B">
        <w:rPr>
          <w:sz w:val="22"/>
          <w:szCs w:val="22"/>
        </w:rPr>
        <w:t>Культура,наука,спортиобщественнаяжизньв1990-х-начале2020-хгг.Последствия распадаСССРвсференауки,образованияикультуры.Литература.Кинематограф.Музыка. Театр.Изобразительноеимонументальноеискусство.РазвитиероссийскойкультурывXXI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w:t>
      </w:r>
    </w:p>
    <w:p w:rsidR="00F5138C" w:rsidRPr="0089052B" w:rsidRDefault="009100A2" w:rsidP="0089052B">
      <w:pPr>
        <w:pStyle w:val="a5"/>
        <w:spacing w:line="240" w:lineRule="atLeast"/>
        <w:ind w:right="843" w:firstLine="480"/>
        <w:rPr>
          <w:sz w:val="22"/>
          <w:szCs w:val="22"/>
        </w:rPr>
      </w:pPr>
      <w:r w:rsidRPr="0089052B">
        <w:rPr>
          <w:sz w:val="22"/>
          <w:szCs w:val="22"/>
        </w:rPr>
        <w:t>Внешняя политика в начале XXI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w:t>
      </w:r>
    </w:p>
    <w:p w:rsidR="00F5138C" w:rsidRPr="0089052B" w:rsidRDefault="009100A2" w:rsidP="0089052B">
      <w:pPr>
        <w:pStyle w:val="a5"/>
        <w:spacing w:line="240" w:lineRule="atLeast"/>
        <w:ind w:right="844" w:firstLine="480"/>
        <w:rPr>
          <w:sz w:val="22"/>
          <w:szCs w:val="22"/>
        </w:rPr>
      </w:pPr>
      <w:r w:rsidRPr="0089052B">
        <w:rPr>
          <w:sz w:val="22"/>
          <w:szCs w:val="22"/>
        </w:rPr>
        <w:t>Россияв2012-начале2020-хгг.Укреплениеобороноспособностистраны.Социально- 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г.Выборы в Государственную Думу VIII созыва.</w:t>
      </w:r>
    </w:p>
    <w:p w:rsidR="00F5138C" w:rsidRPr="0089052B" w:rsidRDefault="009100A2" w:rsidP="0089052B">
      <w:pPr>
        <w:pStyle w:val="a5"/>
        <w:spacing w:line="240" w:lineRule="atLeast"/>
        <w:ind w:right="848" w:firstLine="480"/>
        <w:rPr>
          <w:sz w:val="22"/>
          <w:szCs w:val="22"/>
        </w:rPr>
      </w:pPr>
      <w:r w:rsidRPr="0089052B">
        <w:rPr>
          <w:sz w:val="22"/>
          <w:szCs w:val="22"/>
        </w:rPr>
        <w:t>Россиясегодня.Специальнаявоеннаяоперация(далее-СВО).ОтношениясЗападомв начале XXIв. ДавлениенаРоссию со стороныСША. ПротиводействиестратегииЗапада в отношении России. Фальсификация истории. Возрождение нацизма. Украинский неонацизм.Переворот2014г.наУкраине.ВозвращениеКрыма.СудьбаДонбасса.Минские соглашения. СВО. Противостояние с Западом. Украина - неонацистское государство. Новые регионы. СВО и российское общество. Россия - страна героев.</w:t>
      </w:r>
    </w:p>
    <w:p w:rsidR="00F5138C" w:rsidRPr="0089052B" w:rsidRDefault="009100A2" w:rsidP="0089052B">
      <w:pPr>
        <w:pStyle w:val="a5"/>
        <w:spacing w:line="240" w:lineRule="atLeast"/>
        <w:ind w:left="1614"/>
        <w:rPr>
          <w:sz w:val="22"/>
          <w:szCs w:val="22"/>
        </w:rPr>
      </w:pPr>
      <w:r w:rsidRPr="0089052B">
        <w:rPr>
          <w:sz w:val="22"/>
          <w:szCs w:val="22"/>
        </w:rPr>
        <w:t>Нашкрайв1992г.-настоящее</w:t>
      </w:r>
      <w:r w:rsidRPr="0089052B">
        <w:rPr>
          <w:spacing w:val="-2"/>
          <w:sz w:val="22"/>
          <w:szCs w:val="22"/>
        </w:rPr>
        <w:t>время.</w:t>
      </w:r>
    </w:p>
    <w:p w:rsidR="00F5138C" w:rsidRPr="0089052B" w:rsidRDefault="009100A2" w:rsidP="00823AC8">
      <w:pPr>
        <w:pStyle w:val="a8"/>
        <w:numPr>
          <w:ilvl w:val="3"/>
          <w:numId w:val="31"/>
        </w:numPr>
        <w:tabs>
          <w:tab w:val="left" w:pos="2634"/>
        </w:tabs>
        <w:spacing w:line="240" w:lineRule="atLeast"/>
        <w:ind w:left="2634" w:hanging="1020"/>
      </w:pPr>
      <w:r w:rsidRPr="0089052B">
        <w:t>Итоговоеобобщениепотеме"ИсторияРоссии.1945г.-началоXXI</w:t>
      </w:r>
      <w:r w:rsidRPr="0089052B">
        <w:rPr>
          <w:spacing w:val="-4"/>
        </w:rPr>
        <w:t>в.".</w:t>
      </w:r>
    </w:p>
    <w:p w:rsidR="00F5138C" w:rsidRPr="0089052B" w:rsidRDefault="009100A2" w:rsidP="00823AC8">
      <w:pPr>
        <w:pStyle w:val="a8"/>
        <w:numPr>
          <w:ilvl w:val="1"/>
          <w:numId w:val="31"/>
        </w:numPr>
        <w:tabs>
          <w:tab w:val="left" w:pos="2293"/>
        </w:tabs>
        <w:spacing w:line="240" w:lineRule="atLeast"/>
        <w:ind w:right="854" w:firstLine="480"/>
      </w:pPr>
      <w:r w:rsidRPr="0089052B">
        <w:t>Планируемые результаты освоения программы по истории на уровне среднего общего образования.</w:t>
      </w:r>
    </w:p>
    <w:p w:rsidR="00F5138C" w:rsidRPr="0089052B" w:rsidRDefault="009100A2" w:rsidP="00823AC8">
      <w:pPr>
        <w:pStyle w:val="a8"/>
        <w:numPr>
          <w:ilvl w:val="2"/>
          <w:numId w:val="31"/>
        </w:numPr>
        <w:tabs>
          <w:tab w:val="left" w:pos="2457"/>
        </w:tabs>
        <w:spacing w:line="240" w:lineRule="atLeast"/>
        <w:ind w:left="2457" w:hanging="843"/>
      </w:pPr>
      <w:r w:rsidRPr="0089052B">
        <w:t>Кважнейшимличностнымрезультатамизученияистории</w:t>
      </w:r>
      <w:r w:rsidRPr="0089052B">
        <w:rPr>
          <w:spacing w:val="-2"/>
        </w:rPr>
        <w:t xml:space="preserve"> относятся:</w:t>
      </w:r>
    </w:p>
    <w:p w:rsidR="00F5138C" w:rsidRPr="0089052B" w:rsidRDefault="009100A2" w:rsidP="00823AC8">
      <w:pPr>
        <w:pStyle w:val="a8"/>
        <w:numPr>
          <w:ilvl w:val="0"/>
          <w:numId w:val="29"/>
        </w:numPr>
        <w:tabs>
          <w:tab w:val="left" w:pos="1875"/>
        </w:tabs>
        <w:spacing w:line="240" w:lineRule="atLeast"/>
        <w:ind w:right="842" w:firstLine="480"/>
      </w:pPr>
      <w:r w:rsidRPr="0089052B">
        <w:t>всферегражданскоговоспитания:осмыслениесложившихсявроссийскойистории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развитияРоссии,своихконституционныхправ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23AC8">
      <w:pPr>
        <w:pStyle w:val="a8"/>
        <w:numPr>
          <w:ilvl w:val="0"/>
          <w:numId w:val="29"/>
        </w:numPr>
        <w:tabs>
          <w:tab w:val="left" w:pos="1894"/>
        </w:tabs>
        <w:spacing w:line="240" w:lineRule="atLeast"/>
        <w:ind w:right="848" w:firstLine="480"/>
      </w:pPr>
      <w:r w:rsidRPr="0089052B">
        <w:lastRenderedPageBreak/>
        <w:t>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народаРоссии;ценностноеотношениекгосударственнымсимволам,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убежденность,готовностькслужениюи защитеОтечества,ответственностьзаего судьбу;</w:t>
      </w:r>
    </w:p>
    <w:p w:rsidR="00F5138C" w:rsidRPr="0089052B" w:rsidRDefault="009100A2" w:rsidP="00823AC8">
      <w:pPr>
        <w:pStyle w:val="a8"/>
        <w:numPr>
          <w:ilvl w:val="0"/>
          <w:numId w:val="29"/>
        </w:numPr>
        <w:tabs>
          <w:tab w:val="left" w:pos="1914"/>
        </w:tabs>
        <w:spacing w:line="240" w:lineRule="atLeast"/>
        <w:ind w:right="845" w:firstLine="480"/>
      </w:pPr>
      <w:r w:rsidRPr="0089052B">
        <w:t>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F5138C" w:rsidRPr="0089052B" w:rsidRDefault="009100A2" w:rsidP="00823AC8">
      <w:pPr>
        <w:pStyle w:val="a8"/>
        <w:numPr>
          <w:ilvl w:val="0"/>
          <w:numId w:val="29"/>
        </w:numPr>
        <w:tabs>
          <w:tab w:val="left" w:pos="1918"/>
        </w:tabs>
        <w:spacing w:line="240" w:lineRule="atLeast"/>
        <w:ind w:right="846" w:firstLine="480"/>
      </w:pPr>
      <w:r w:rsidRPr="0089052B">
        <w:t>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видыискусства, традициии творчество своегои другихнародов,ощущать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F5138C" w:rsidRPr="0089052B" w:rsidRDefault="009100A2" w:rsidP="00823AC8">
      <w:pPr>
        <w:pStyle w:val="a8"/>
        <w:numPr>
          <w:ilvl w:val="0"/>
          <w:numId w:val="29"/>
        </w:numPr>
        <w:tabs>
          <w:tab w:val="left" w:pos="1899"/>
        </w:tabs>
        <w:spacing w:line="240" w:lineRule="atLeast"/>
        <w:ind w:right="843" w:firstLine="480"/>
      </w:pPr>
      <w:r w:rsidRPr="0089052B">
        <w:t>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современнуюэпоху;ответственноеотношениексвоемуздоровьюиустановканаздоровый образ жизни;</w:t>
      </w:r>
    </w:p>
    <w:p w:rsidR="00F5138C" w:rsidRPr="0089052B" w:rsidRDefault="009100A2" w:rsidP="00823AC8">
      <w:pPr>
        <w:pStyle w:val="a8"/>
        <w:numPr>
          <w:ilvl w:val="0"/>
          <w:numId w:val="29"/>
        </w:numPr>
        <w:tabs>
          <w:tab w:val="left" w:pos="1933"/>
        </w:tabs>
        <w:spacing w:line="240" w:lineRule="atLeast"/>
        <w:ind w:right="847" w:firstLine="480"/>
      </w:pPr>
      <w:r w:rsidRPr="0089052B">
        <w:t>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F5138C" w:rsidRPr="0089052B" w:rsidRDefault="009100A2" w:rsidP="00823AC8">
      <w:pPr>
        <w:pStyle w:val="a8"/>
        <w:numPr>
          <w:ilvl w:val="0"/>
          <w:numId w:val="29"/>
        </w:numPr>
        <w:tabs>
          <w:tab w:val="left" w:pos="2067"/>
        </w:tabs>
        <w:spacing w:line="240" w:lineRule="atLeast"/>
        <w:ind w:right="844" w:firstLine="480"/>
      </w:pPr>
      <w:r w:rsidRPr="0089052B">
        <w:t>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глобальногохарактераэкологическихпроблем;активноенеприятиедействий,приносящих вред окружающей природной и социальной среде;</w:t>
      </w:r>
    </w:p>
    <w:p w:rsidR="00F5138C" w:rsidRPr="0089052B" w:rsidRDefault="009100A2" w:rsidP="00823AC8">
      <w:pPr>
        <w:pStyle w:val="a8"/>
        <w:numPr>
          <w:ilvl w:val="0"/>
          <w:numId w:val="29"/>
        </w:numPr>
        <w:tabs>
          <w:tab w:val="left" w:pos="1952"/>
        </w:tabs>
        <w:spacing w:line="240" w:lineRule="atLeast"/>
        <w:ind w:right="840" w:firstLine="480"/>
      </w:pPr>
      <w:r w:rsidRPr="0089052B">
        <w:t>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совершенствованиеязыковойичитательскойкультурыкаксредствавзаимодействиямежду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 исследовательской деятельности в сфере истории;</w:t>
      </w:r>
    </w:p>
    <w:p w:rsidR="00F5138C" w:rsidRPr="0089052B" w:rsidRDefault="009100A2" w:rsidP="00823AC8">
      <w:pPr>
        <w:pStyle w:val="a8"/>
        <w:numPr>
          <w:ilvl w:val="0"/>
          <w:numId w:val="29"/>
        </w:numPr>
        <w:tabs>
          <w:tab w:val="left" w:pos="1871"/>
        </w:tabs>
        <w:spacing w:line="240" w:lineRule="atLeast"/>
        <w:ind w:right="849" w:firstLine="480"/>
      </w:pPr>
      <w:r w:rsidRPr="0089052B">
        <w:t>всфереразвитияэмоциональногоинтеллектаобучающихся:развитиесамосознания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эмоциямилюдейвизвестныхисторическихситуациях);саморегулирования,включающего</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1"/>
        <w:rPr>
          <w:sz w:val="22"/>
          <w:szCs w:val="22"/>
        </w:rPr>
      </w:pPr>
      <w:r w:rsidRPr="0089052B">
        <w:rPr>
          <w:sz w:val="22"/>
          <w:szCs w:val="22"/>
        </w:rPr>
        <w:lastRenderedPageBreak/>
        <w:t>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F5138C" w:rsidRPr="0089052B" w:rsidRDefault="009100A2" w:rsidP="00823AC8">
      <w:pPr>
        <w:pStyle w:val="a8"/>
        <w:numPr>
          <w:ilvl w:val="2"/>
          <w:numId w:val="31"/>
        </w:numPr>
        <w:tabs>
          <w:tab w:val="left" w:pos="2504"/>
        </w:tabs>
        <w:spacing w:line="240" w:lineRule="atLeast"/>
        <w:ind w:right="849" w:firstLine="480"/>
      </w:pPr>
      <w:r w:rsidRPr="0089052B">
        <w:t>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5138C" w:rsidRPr="0089052B" w:rsidRDefault="009100A2" w:rsidP="00823AC8">
      <w:pPr>
        <w:pStyle w:val="a8"/>
        <w:numPr>
          <w:ilvl w:val="3"/>
          <w:numId w:val="31"/>
        </w:numPr>
        <w:tabs>
          <w:tab w:val="left" w:pos="2715"/>
        </w:tabs>
        <w:spacing w:line="240" w:lineRule="atLeast"/>
        <w:ind w:right="853" w:firstLine="480"/>
      </w:pPr>
      <w:r w:rsidRPr="0089052B">
        <w:t>У обучающегося будут сформированы следующие базовые логические действия как часть познавательных универсальных учебных действий:</w:t>
      </w:r>
    </w:p>
    <w:p w:rsidR="00F5138C" w:rsidRPr="0089052B" w:rsidRDefault="009100A2" w:rsidP="0089052B">
      <w:pPr>
        <w:pStyle w:val="a5"/>
        <w:spacing w:line="240" w:lineRule="atLeast"/>
        <w:ind w:left="1614"/>
        <w:rPr>
          <w:sz w:val="22"/>
          <w:szCs w:val="22"/>
        </w:rPr>
      </w:pPr>
      <w:r w:rsidRPr="0089052B">
        <w:rPr>
          <w:sz w:val="22"/>
          <w:szCs w:val="22"/>
        </w:rPr>
        <w:t>формулироватьпроблему,вопрос,требующие</w:t>
      </w:r>
      <w:r w:rsidRPr="0089052B">
        <w:rPr>
          <w:spacing w:val="-2"/>
          <w:sz w:val="22"/>
          <w:szCs w:val="22"/>
        </w:rPr>
        <w:t>решения;</w:t>
      </w:r>
    </w:p>
    <w:p w:rsidR="00F5138C" w:rsidRPr="0089052B" w:rsidRDefault="009100A2" w:rsidP="0089052B">
      <w:pPr>
        <w:pStyle w:val="a5"/>
        <w:spacing w:line="240" w:lineRule="atLeast"/>
        <w:ind w:right="847" w:firstLine="480"/>
        <w:rPr>
          <w:sz w:val="22"/>
          <w:szCs w:val="22"/>
        </w:rPr>
      </w:pPr>
      <w:r w:rsidRPr="0089052B">
        <w:rPr>
          <w:sz w:val="22"/>
          <w:szCs w:val="22"/>
        </w:rPr>
        <w:t xml:space="preserve">устанавливатьсущественныйпризнакилиоснованиядлясравнения,классификациии </w:t>
      </w:r>
      <w:r w:rsidRPr="0089052B">
        <w:rPr>
          <w:spacing w:val="-2"/>
          <w:sz w:val="22"/>
          <w:szCs w:val="22"/>
        </w:rPr>
        <w:t>обобщения;</w:t>
      </w:r>
    </w:p>
    <w:p w:rsidR="00F5138C" w:rsidRPr="0089052B" w:rsidRDefault="009100A2" w:rsidP="0089052B">
      <w:pPr>
        <w:pStyle w:val="a5"/>
        <w:spacing w:line="240" w:lineRule="atLeast"/>
        <w:ind w:left="1614" w:right="1193"/>
        <w:jc w:val="left"/>
        <w:rPr>
          <w:sz w:val="22"/>
          <w:szCs w:val="22"/>
        </w:rPr>
      </w:pPr>
      <w:r w:rsidRPr="0089052B">
        <w:rPr>
          <w:sz w:val="22"/>
          <w:szCs w:val="22"/>
        </w:rPr>
        <w:t>определять цели деятельности, задавать параметры и критерии их достижения; выявлять закономерные черты и противоречия в рассматриваемых явлениях; разрабатывать план решения проблемы с учетом анализаимеющихся ресурсов; вноситькоррективывдеятельность,оцениватьсоответствиерезультатовцелям.</w:t>
      </w:r>
    </w:p>
    <w:p w:rsidR="00F5138C" w:rsidRPr="0089052B" w:rsidRDefault="009100A2" w:rsidP="00823AC8">
      <w:pPr>
        <w:pStyle w:val="a8"/>
        <w:numPr>
          <w:ilvl w:val="3"/>
          <w:numId w:val="31"/>
        </w:numPr>
        <w:tabs>
          <w:tab w:val="left" w:pos="2932"/>
          <w:tab w:val="left" w:pos="3451"/>
          <w:tab w:val="left" w:pos="5302"/>
          <w:tab w:val="left" w:pos="6242"/>
          <w:tab w:val="left" w:pos="8132"/>
          <w:tab w:val="left" w:pos="9657"/>
        </w:tabs>
        <w:spacing w:line="240" w:lineRule="atLeast"/>
        <w:ind w:right="847" w:firstLine="480"/>
      </w:pPr>
      <w:r w:rsidRPr="0089052B">
        <w:rPr>
          <w:spacing w:val="-10"/>
        </w:rPr>
        <w:t>У</w:t>
      </w:r>
      <w:r w:rsidRPr="0089052B">
        <w:tab/>
      </w:r>
      <w:r w:rsidRPr="0089052B">
        <w:rPr>
          <w:spacing w:val="-2"/>
        </w:rPr>
        <w:t>обучающегося</w:t>
      </w:r>
      <w:r w:rsidRPr="0089052B">
        <w:tab/>
      </w:r>
      <w:r w:rsidRPr="0089052B">
        <w:rPr>
          <w:spacing w:val="-4"/>
        </w:rPr>
        <w:t>будут</w:t>
      </w:r>
      <w:r w:rsidRPr="0089052B">
        <w:tab/>
      </w:r>
      <w:r w:rsidRPr="0089052B">
        <w:rPr>
          <w:spacing w:val="-2"/>
        </w:rPr>
        <w:t>сформированы</w:t>
      </w:r>
      <w:r w:rsidRPr="0089052B">
        <w:tab/>
      </w:r>
      <w:r w:rsidRPr="0089052B">
        <w:rPr>
          <w:spacing w:val="-2"/>
        </w:rPr>
        <w:t>следующие</w:t>
      </w:r>
      <w:r w:rsidRPr="0089052B">
        <w:tab/>
      </w:r>
      <w:r w:rsidRPr="0089052B">
        <w:rPr>
          <w:spacing w:val="-2"/>
        </w:rPr>
        <w:t xml:space="preserve">базовые </w:t>
      </w:r>
      <w:r w:rsidRPr="0089052B">
        <w:t>исследовательские действия как часть познавательных универсальных учебных действий:</w:t>
      </w:r>
    </w:p>
    <w:p w:rsidR="00F5138C" w:rsidRPr="0089052B" w:rsidRDefault="009100A2" w:rsidP="0089052B">
      <w:pPr>
        <w:pStyle w:val="a5"/>
        <w:spacing w:line="240" w:lineRule="atLeast"/>
        <w:ind w:left="1614"/>
        <w:jc w:val="left"/>
        <w:rPr>
          <w:sz w:val="22"/>
          <w:szCs w:val="22"/>
        </w:rPr>
      </w:pPr>
      <w:r w:rsidRPr="0089052B">
        <w:rPr>
          <w:sz w:val="22"/>
          <w:szCs w:val="22"/>
        </w:rPr>
        <w:t>определятьпознавательную</w:t>
      </w:r>
      <w:r w:rsidRPr="0089052B">
        <w:rPr>
          <w:spacing w:val="-2"/>
          <w:sz w:val="22"/>
          <w:szCs w:val="22"/>
        </w:rPr>
        <w:t>задачу;</w:t>
      </w:r>
    </w:p>
    <w:p w:rsidR="00F5138C" w:rsidRPr="0089052B" w:rsidRDefault="009100A2" w:rsidP="0089052B">
      <w:pPr>
        <w:pStyle w:val="a5"/>
        <w:spacing w:line="240" w:lineRule="atLeast"/>
        <w:ind w:left="1614" w:right="860"/>
        <w:jc w:val="left"/>
        <w:rPr>
          <w:sz w:val="22"/>
          <w:szCs w:val="22"/>
        </w:rPr>
      </w:pPr>
      <w:r w:rsidRPr="0089052B">
        <w:rPr>
          <w:sz w:val="22"/>
          <w:szCs w:val="22"/>
        </w:rPr>
        <w:t>намечать путь ее решения иосуществлять подбор исторического материала, объекта; владеть навыками учебно-исследовательской и проектной деятельности; осуществлятьанализобъектавсоответствииспринципомисторизма,основными</w:t>
      </w:r>
    </w:p>
    <w:p w:rsidR="00F5138C" w:rsidRPr="0089052B" w:rsidRDefault="009100A2" w:rsidP="0089052B">
      <w:pPr>
        <w:pStyle w:val="a5"/>
        <w:spacing w:line="240" w:lineRule="atLeast"/>
        <w:jc w:val="left"/>
        <w:rPr>
          <w:sz w:val="22"/>
          <w:szCs w:val="22"/>
        </w:rPr>
      </w:pPr>
      <w:r w:rsidRPr="0089052B">
        <w:rPr>
          <w:sz w:val="22"/>
          <w:szCs w:val="22"/>
        </w:rPr>
        <w:t>процедурамиисторического</w:t>
      </w:r>
      <w:r w:rsidRPr="0089052B">
        <w:rPr>
          <w:spacing w:val="-2"/>
          <w:sz w:val="22"/>
          <w:szCs w:val="22"/>
        </w:rPr>
        <w:t>познания;</w:t>
      </w:r>
    </w:p>
    <w:p w:rsidR="00F5138C" w:rsidRPr="0089052B" w:rsidRDefault="009100A2" w:rsidP="0089052B">
      <w:pPr>
        <w:pStyle w:val="a5"/>
        <w:spacing w:line="240" w:lineRule="atLeast"/>
        <w:ind w:right="846" w:firstLine="480"/>
        <w:jc w:val="left"/>
        <w:rPr>
          <w:sz w:val="22"/>
          <w:szCs w:val="22"/>
        </w:rPr>
      </w:pPr>
      <w:r w:rsidRPr="0089052B">
        <w:rPr>
          <w:sz w:val="22"/>
          <w:szCs w:val="22"/>
        </w:rPr>
        <w:t xml:space="preserve">систематизироватьиобобщатьисторическиефакты(втомчислевформетаблиц, </w:t>
      </w:r>
      <w:r w:rsidRPr="0089052B">
        <w:rPr>
          <w:spacing w:val="-2"/>
          <w:sz w:val="22"/>
          <w:szCs w:val="22"/>
        </w:rPr>
        <w:t>схем);</w:t>
      </w:r>
    </w:p>
    <w:p w:rsidR="00F5138C" w:rsidRPr="0089052B" w:rsidRDefault="009100A2" w:rsidP="0089052B">
      <w:pPr>
        <w:pStyle w:val="a5"/>
        <w:spacing w:line="240" w:lineRule="atLeast"/>
        <w:ind w:left="1614"/>
        <w:jc w:val="left"/>
        <w:rPr>
          <w:sz w:val="22"/>
          <w:szCs w:val="22"/>
        </w:rPr>
      </w:pPr>
      <w:r w:rsidRPr="0089052B">
        <w:rPr>
          <w:sz w:val="22"/>
          <w:szCs w:val="22"/>
        </w:rPr>
        <w:t>выявлятьхарактерныепризнакиисторических</w:t>
      </w:r>
      <w:r w:rsidRPr="0089052B">
        <w:rPr>
          <w:spacing w:val="-2"/>
          <w:sz w:val="22"/>
          <w:szCs w:val="22"/>
        </w:rPr>
        <w:t>явлений;</w:t>
      </w:r>
    </w:p>
    <w:p w:rsidR="00F5138C" w:rsidRPr="0089052B" w:rsidRDefault="009100A2" w:rsidP="0089052B">
      <w:pPr>
        <w:pStyle w:val="a5"/>
        <w:spacing w:line="240" w:lineRule="atLeast"/>
        <w:ind w:left="1614" w:right="846"/>
        <w:jc w:val="left"/>
        <w:rPr>
          <w:sz w:val="22"/>
          <w:szCs w:val="22"/>
        </w:rPr>
      </w:pPr>
      <w:r w:rsidRPr="0089052B">
        <w:rPr>
          <w:sz w:val="22"/>
          <w:szCs w:val="22"/>
        </w:rPr>
        <w:t>раскрывать причинно-следственные связи событий прошлого и настоящего; сравниватьсобытия,ситуации,определяяоснованиядлясравнения,выявляяобщие</w:t>
      </w:r>
    </w:p>
    <w:p w:rsidR="00F5138C" w:rsidRPr="0089052B" w:rsidRDefault="009100A2" w:rsidP="0089052B">
      <w:pPr>
        <w:pStyle w:val="a5"/>
        <w:spacing w:line="240" w:lineRule="atLeast"/>
        <w:jc w:val="left"/>
        <w:rPr>
          <w:sz w:val="22"/>
          <w:szCs w:val="22"/>
        </w:rPr>
      </w:pPr>
      <w:r w:rsidRPr="0089052B">
        <w:rPr>
          <w:sz w:val="22"/>
          <w:szCs w:val="22"/>
        </w:rPr>
        <w:t>чертыи</w:t>
      </w:r>
      <w:r w:rsidRPr="0089052B">
        <w:rPr>
          <w:spacing w:val="-2"/>
          <w:sz w:val="22"/>
          <w:szCs w:val="22"/>
        </w:rPr>
        <w:t>различия;</w:t>
      </w:r>
    </w:p>
    <w:p w:rsidR="00F5138C" w:rsidRPr="0089052B" w:rsidRDefault="009100A2" w:rsidP="0089052B">
      <w:pPr>
        <w:pStyle w:val="a5"/>
        <w:spacing w:line="240" w:lineRule="atLeast"/>
        <w:ind w:left="1614"/>
        <w:jc w:val="left"/>
        <w:rPr>
          <w:sz w:val="22"/>
          <w:szCs w:val="22"/>
        </w:rPr>
      </w:pPr>
      <w:r w:rsidRPr="0089052B">
        <w:rPr>
          <w:sz w:val="22"/>
          <w:szCs w:val="22"/>
        </w:rPr>
        <w:t>формулироватьиобосновывать</w:t>
      </w:r>
      <w:r w:rsidRPr="0089052B">
        <w:rPr>
          <w:spacing w:val="-2"/>
          <w:sz w:val="22"/>
          <w:szCs w:val="22"/>
        </w:rPr>
        <w:t>выводы;</w:t>
      </w:r>
    </w:p>
    <w:p w:rsidR="00F5138C" w:rsidRPr="0089052B" w:rsidRDefault="009100A2" w:rsidP="0089052B">
      <w:pPr>
        <w:pStyle w:val="a5"/>
        <w:spacing w:line="240" w:lineRule="atLeast"/>
        <w:ind w:left="1614" w:right="1193"/>
        <w:jc w:val="left"/>
        <w:rPr>
          <w:sz w:val="22"/>
          <w:szCs w:val="22"/>
        </w:rPr>
      </w:pPr>
      <w:r w:rsidRPr="0089052B">
        <w:rPr>
          <w:sz w:val="22"/>
          <w:szCs w:val="22"/>
        </w:rPr>
        <w:t>соотноситьполученныйрезультатсимеющимсяисторическимзнанием; определять новизну и обоснованность полученного результата;</w:t>
      </w:r>
    </w:p>
    <w:p w:rsidR="00F5138C" w:rsidRPr="0089052B" w:rsidRDefault="009100A2" w:rsidP="0089052B">
      <w:pPr>
        <w:pStyle w:val="a5"/>
        <w:spacing w:line="240" w:lineRule="atLeast"/>
        <w:ind w:right="855" w:firstLine="480"/>
        <w:rPr>
          <w:sz w:val="22"/>
          <w:szCs w:val="22"/>
        </w:rPr>
      </w:pPr>
      <w:r w:rsidRPr="0089052B">
        <w:rPr>
          <w:sz w:val="22"/>
          <w:szCs w:val="22"/>
        </w:rPr>
        <w:t>представлять результаты своей деятельности в различных формах (сообщение, эссе, презентация, реферат, учебный проект и другие);</w:t>
      </w:r>
    </w:p>
    <w:p w:rsidR="00F5138C" w:rsidRPr="0089052B" w:rsidRDefault="009100A2" w:rsidP="0089052B">
      <w:pPr>
        <w:pStyle w:val="a5"/>
        <w:spacing w:line="240" w:lineRule="atLeast"/>
        <w:ind w:right="851" w:firstLine="480"/>
        <w:rPr>
          <w:sz w:val="22"/>
          <w:szCs w:val="22"/>
        </w:rPr>
      </w:pPr>
      <w:r w:rsidRPr="0089052B">
        <w:rPr>
          <w:sz w:val="22"/>
          <w:szCs w:val="22"/>
        </w:rPr>
        <w:t>объяснять сферу применения и значение проведенного учебного исследования в современном общественном контексте.</w:t>
      </w:r>
    </w:p>
    <w:p w:rsidR="00F5138C" w:rsidRPr="0089052B" w:rsidRDefault="009100A2" w:rsidP="00823AC8">
      <w:pPr>
        <w:pStyle w:val="a8"/>
        <w:numPr>
          <w:ilvl w:val="3"/>
          <w:numId w:val="31"/>
        </w:numPr>
        <w:tabs>
          <w:tab w:val="left" w:pos="2647"/>
        </w:tabs>
        <w:spacing w:line="240" w:lineRule="atLeast"/>
        <w:ind w:right="850" w:firstLine="480"/>
      </w:pPr>
      <w:r w:rsidRPr="0089052B">
        <w:t>У обучающегося будут сформированы умения работать с информацией как часть познавательных универсальных учебных действий:</w:t>
      </w:r>
    </w:p>
    <w:p w:rsidR="00F5138C" w:rsidRPr="0089052B" w:rsidRDefault="009100A2" w:rsidP="0089052B">
      <w:pPr>
        <w:pStyle w:val="a5"/>
        <w:spacing w:line="240" w:lineRule="atLeast"/>
        <w:ind w:right="840" w:firstLine="480"/>
        <w:rPr>
          <w:sz w:val="22"/>
          <w:szCs w:val="22"/>
        </w:rPr>
      </w:pPr>
      <w:r w:rsidRPr="0089052B">
        <w:rPr>
          <w:sz w:val="22"/>
          <w:szCs w:val="22"/>
        </w:rPr>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rsidR="00F5138C" w:rsidRPr="0089052B" w:rsidRDefault="009100A2" w:rsidP="0089052B">
      <w:pPr>
        <w:pStyle w:val="a5"/>
        <w:spacing w:line="240" w:lineRule="atLeast"/>
        <w:ind w:right="854" w:firstLine="480"/>
        <w:rPr>
          <w:sz w:val="22"/>
          <w:szCs w:val="22"/>
        </w:rPr>
      </w:pPr>
      <w:r w:rsidRPr="0089052B">
        <w:rPr>
          <w:sz w:val="22"/>
          <w:szCs w:val="22"/>
        </w:rP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rsidR="00F5138C" w:rsidRPr="0089052B" w:rsidRDefault="009100A2" w:rsidP="0089052B">
      <w:pPr>
        <w:pStyle w:val="a5"/>
        <w:spacing w:line="240" w:lineRule="atLeast"/>
        <w:ind w:right="849" w:firstLine="480"/>
        <w:rPr>
          <w:sz w:val="22"/>
          <w:szCs w:val="22"/>
        </w:rPr>
      </w:pPr>
      <w:r w:rsidRPr="0089052B">
        <w:rPr>
          <w:sz w:val="22"/>
          <w:szCs w:val="22"/>
        </w:rPr>
        <w:t xml:space="preserve">рассматривать комплексы источников, выявляя совпадения и различия их </w:t>
      </w:r>
      <w:r w:rsidRPr="0089052B">
        <w:rPr>
          <w:spacing w:val="-2"/>
          <w:sz w:val="22"/>
          <w:szCs w:val="22"/>
        </w:rPr>
        <w:t>свидетельств;</w:t>
      </w:r>
    </w:p>
    <w:p w:rsidR="00F5138C" w:rsidRPr="0089052B" w:rsidRDefault="009100A2" w:rsidP="0089052B">
      <w:pPr>
        <w:pStyle w:val="a5"/>
        <w:spacing w:line="240" w:lineRule="atLeast"/>
        <w:ind w:right="850" w:firstLine="480"/>
        <w:rPr>
          <w:sz w:val="22"/>
          <w:szCs w:val="22"/>
        </w:rPr>
      </w:pPr>
      <w:r w:rsidRPr="0089052B">
        <w:rPr>
          <w:sz w:val="22"/>
          <w:szCs w:val="22"/>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w:t>
      </w:r>
      <w:r w:rsidRPr="0089052B">
        <w:rPr>
          <w:spacing w:val="-2"/>
          <w:sz w:val="22"/>
          <w:szCs w:val="22"/>
        </w:rPr>
        <w:t>безопасности;</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firstLine="480"/>
        <w:jc w:val="left"/>
        <w:rPr>
          <w:sz w:val="22"/>
          <w:szCs w:val="22"/>
        </w:rPr>
      </w:pPr>
      <w:r w:rsidRPr="0089052B">
        <w:rPr>
          <w:sz w:val="22"/>
          <w:szCs w:val="22"/>
        </w:rPr>
        <w:lastRenderedPageBreak/>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F5138C" w:rsidRPr="0089052B" w:rsidRDefault="009100A2" w:rsidP="00823AC8">
      <w:pPr>
        <w:pStyle w:val="a8"/>
        <w:numPr>
          <w:ilvl w:val="3"/>
          <w:numId w:val="31"/>
        </w:numPr>
        <w:tabs>
          <w:tab w:val="left" w:pos="2772"/>
          <w:tab w:val="left" w:pos="5618"/>
          <w:tab w:val="left" w:pos="7359"/>
          <w:tab w:val="left" w:pos="9401"/>
        </w:tabs>
        <w:spacing w:line="240" w:lineRule="atLeast"/>
        <w:ind w:right="851" w:firstLine="480"/>
      </w:pPr>
      <w:r w:rsidRPr="0089052B">
        <w:t>Уобучающегосябудут</w:t>
      </w:r>
      <w:r w:rsidRPr="0089052B">
        <w:tab/>
      </w:r>
      <w:r w:rsidRPr="0089052B">
        <w:rPr>
          <w:spacing w:val="-2"/>
        </w:rPr>
        <w:t>сформированы</w:t>
      </w:r>
      <w:r w:rsidRPr="0089052B">
        <w:tab/>
        <w:t>уменияобщения</w:t>
      </w:r>
      <w:r w:rsidRPr="0089052B">
        <w:tab/>
        <w:t>какчасть коммуникативных универсальных учебных действий:</w:t>
      </w:r>
    </w:p>
    <w:p w:rsidR="00F5138C" w:rsidRPr="0089052B" w:rsidRDefault="009100A2" w:rsidP="0089052B">
      <w:pPr>
        <w:pStyle w:val="a5"/>
        <w:spacing w:line="240" w:lineRule="atLeast"/>
        <w:ind w:firstLine="480"/>
        <w:jc w:val="left"/>
        <w:rPr>
          <w:sz w:val="22"/>
          <w:szCs w:val="22"/>
        </w:rPr>
      </w:pPr>
      <w:r w:rsidRPr="0089052B">
        <w:rPr>
          <w:sz w:val="22"/>
          <w:szCs w:val="22"/>
        </w:rPr>
        <w:t>представлятьособенностивзаимодействиялюдейвисторическихобществахи современном мире;</w:t>
      </w:r>
    </w:p>
    <w:p w:rsidR="00F5138C" w:rsidRPr="0089052B" w:rsidRDefault="009100A2" w:rsidP="0089052B">
      <w:pPr>
        <w:pStyle w:val="a5"/>
        <w:spacing w:line="240" w:lineRule="atLeast"/>
        <w:ind w:right="846" w:firstLine="480"/>
        <w:jc w:val="left"/>
        <w:rPr>
          <w:sz w:val="22"/>
          <w:szCs w:val="22"/>
        </w:rPr>
      </w:pPr>
      <w:r w:rsidRPr="0089052B">
        <w:rPr>
          <w:sz w:val="22"/>
          <w:szCs w:val="22"/>
        </w:rPr>
        <w:t>участвовать в обсуждении событий и личностей прошлого и современности, выявляя сходство и различие высказываемых оценок;</w:t>
      </w:r>
    </w:p>
    <w:p w:rsidR="00F5138C" w:rsidRPr="0089052B" w:rsidRDefault="009100A2" w:rsidP="0089052B">
      <w:pPr>
        <w:pStyle w:val="a5"/>
        <w:spacing w:line="240" w:lineRule="atLeast"/>
        <w:ind w:right="846" w:firstLine="480"/>
        <w:jc w:val="left"/>
        <w:rPr>
          <w:sz w:val="22"/>
          <w:szCs w:val="22"/>
        </w:rPr>
      </w:pPr>
      <w:r w:rsidRPr="0089052B">
        <w:rPr>
          <w:sz w:val="22"/>
          <w:szCs w:val="22"/>
        </w:rPr>
        <w:t xml:space="preserve">излагать и аргументировать свою точку зрения в устном высказывании, письменном </w:t>
      </w:r>
      <w:r w:rsidRPr="0089052B">
        <w:rPr>
          <w:spacing w:val="-2"/>
          <w:sz w:val="22"/>
          <w:szCs w:val="22"/>
        </w:rPr>
        <w:t>тексте;</w:t>
      </w:r>
    </w:p>
    <w:p w:rsidR="00F5138C" w:rsidRPr="0089052B" w:rsidRDefault="009100A2" w:rsidP="0089052B">
      <w:pPr>
        <w:pStyle w:val="a5"/>
        <w:spacing w:line="240" w:lineRule="atLeast"/>
        <w:ind w:firstLine="480"/>
        <w:jc w:val="left"/>
        <w:rPr>
          <w:sz w:val="22"/>
          <w:szCs w:val="22"/>
        </w:rPr>
      </w:pPr>
      <w:r w:rsidRPr="0089052B">
        <w:rPr>
          <w:sz w:val="22"/>
          <w:szCs w:val="22"/>
        </w:rPr>
        <w:t>владетьспособамиобщенияиконструктивноговзаимодействия,втомчислемежкультурного, в образовательной организации и социальном окружении;</w:t>
      </w:r>
    </w:p>
    <w:p w:rsidR="00F5138C" w:rsidRPr="0089052B" w:rsidRDefault="009100A2" w:rsidP="0089052B">
      <w:pPr>
        <w:pStyle w:val="a5"/>
        <w:spacing w:line="240" w:lineRule="atLeast"/>
        <w:ind w:left="1614"/>
        <w:jc w:val="left"/>
        <w:rPr>
          <w:sz w:val="22"/>
          <w:szCs w:val="22"/>
        </w:rPr>
      </w:pPr>
      <w:r w:rsidRPr="0089052B">
        <w:rPr>
          <w:sz w:val="22"/>
          <w:szCs w:val="22"/>
        </w:rPr>
        <w:t>аргументированновестидиалог,уметьсмягчатьконфликтные</w:t>
      </w:r>
      <w:r w:rsidRPr="0089052B">
        <w:rPr>
          <w:spacing w:val="-2"/>
          <w:sz w:val="22"/>
          <w:szCs w:val="22"/>
        </w:rPr>
        <w:t>ситуации.</w:t>
      </w:r>
    </w:p>
    <w:p w:rsidR="00F5138C" w:rsidRPr="0089052B" w:rsidRDefault="009100A2" w:rsidP="00823AC8">
      <w:pPr>
        <w:pStyle w:val="a8"/>
        <w:numPr>
          <w:ilvl w:val="3"/>
          <w:numId w:val="31"/>
        </w:numPr>
        <w:tabs>
          <w:tab w:val="left" w:pos="2634"/>
        </w:tabs>
        <w:spacing w:line="240" w:lineRule="atLeast"/>
        <w:ind w:left="1614" w:right="856" w:firstLine="0"/>
      </w:pPr>
      <w:r w:rsidRPr="0089052B">
        <w:t>У обучающегося будут сформированы умения совместной деятельности: осознаватьнаосновеисторическихпримеровзначениесовместнойдеятельности</w:t>
      </w:r>
    </w:p>
    <w:p w:rsidR="00F5138C" w:rsidRPr="0089052B" w:rsidRDefault="009100A2" w:rsidP="0089052B">
      <w:pPr>
        <w:pStyle w:val="a5"/>
        <w:spacing w:line="240" w:lineRule="atLeast"/>
        <w:jc w:val="left"/>
        <w:rPr>
          <w:sz w:val="22"/>
          <w:szCs w:val="22"/>
        </w:rPr>
      </w:pPr>
      <w:r w:rsidRPr="0089052B">
        <w:rPr>
          <w:sz w:val="22"/>
          <w:szCs w:val="22"/>
        </w:rPr>
        <w:t>людейкакэффективногосредствадостиженияпоставленных</w:t>
      </w:r>
      <w:r w:rsidRPr="0089052B">
        <w:rPr>
          <w:spacing w:val="-2"/>
          <w:sz w:val="22"/>
          <w:szCs w:val="22"/>
        </w:rPr>
        <w:t>целей;</w:t>
      </w:r>
    </w:p>
    <w:p w:rsidR="00F5138C" w:rsidRPr="0089052B" w:rsidRDefault="009100A2" w:rsidP="0089052B">
      <w:pPr>
        <w:pStyle w:val="a5"/>
        <w:spacing w:line="240" w:lineRule="atLeast"/>
        <w:ind w:right="846" w:firstLine="480"/>
        <w:jc w:val="left"/>
        <w:rPr>
          <w:sz w:val="22"/>
          <w:szCs w:val="22"/>
        </w:rPr>
      </w:pPr>
      <w:r w:rsidRPr="0089052B">
        <w:rPr>
          <w:sz w:val="22"/>
          <w:szCs w:val="22"/>
        </w:rPr>
        <w:t>планировать и осуществлять совместную работу, коллективные учебные проекты по истории, в том числе с использованием регионального материала;</w:t>
      </w:r>
    </w:p>
    <w:p w:rsidR="00F5138C" w:rsidRPr="0089052B" w:rsidRDefault="009100A2" w:rsidP="0089052B">
      <w:pPr>
        <w:pStyle w:val="a5"/>
        <w:spacing w:line="240" w:lineRule="atLeast"/>
        <w:ind w:right="846" w:firstLine="480"/>
        <w:jc w:val="left"/>
        <w:rPr>
          <w:sz w:val="22"/>
          <w:szCs w:val="22"/>
        </w:rPr>
      </w:pPr>
      <w:r w:rsidRPr="0089052B">
        <w:rPr>
          <w:sz w:val="22"/>
          <w:szCs w:val="22"/>
        </w:rPr>
        <w:t>определять свое участие в общей работе и координировать свои действия с другими членами команды;</w:t>
      </w:r>
    </w:p>
    <w:p w:rsidR="00F5138C" w:rsidRPr="0089052B" w:rsidRDefault="009100A2" w:rsidP="0089052B">
      <w:pPr>
        <w:pStyle w:val="a5"/>
        <w:spacing w:line="240" w:lineRule="atLeast"/>
        <w:ind w:left="1614" w:right="1769"/>
        <w:jc w:val="left"/>
        <w:rPr>
          <w:sz w:val="22"/>
          <w:szCs w:val="22"/>
        </w:rPr>
      </w:pPr>
      <w:r w:rsidRPr="0089052B">
        <w:rPr>
          <w:sz w:val="22"/>
          <w:szCs w:val="22"/>
        </w:rPr>
        <w:t>проявлятьтворчествоиинициативувиндивидуальнойи команднойработе; оценивать полученные результаты и свой вклад в общую работу.</w:t>
      </w:r>
    </w:p>
    <w:p w:rsidR="00F5138C" w:rsidRPr="0089052B" w:rsidRDefault="009100A2" w:rsidP="00823AC8">
      <w:pPr>
        <w:pStyle w:val="a8"/>
        <w:numPr>
          <w:ilvl w:val="3"/>
          <w:numId w:val="31"/>
        </w:numPr>
        <w:tabs>
          <w:tab w:val="left" w:pos="2734"/>
        </w:tabs>
        <w:spacing w:line="240" w:lineRule="atLeast"/>
        <w:ind w:right="854" w:firstLine="480"/>
      </w:pPr>
      <w:r w:rsidRPr="0089052B">
        <w:t>У обучающегося будут сформированы умения в части регулятивных универсальных учебных действий:</w:t>
      </w:r>
    </w:p>
    <w:p w:rsidR="00F5138C" w:rsidRPr="0089052B" w:rsidRDefault="009100A2" w:rsidP="0089052B">
      <w:pPr>
        <w:pStyle w:val="a5"/>
        <w:spacing w:line="240" w:lineRule="atLeast"/>
        <w:ind w:right="846" w:firstLine="480"/>
        <w:rPr>
          <w:sz w:val="22"/>
          <w:szCs w:val="22"/>
        </w:rPr>
      </w:pPr>
      <w:r w:rsidRPr="0089052B">
        <w:rPr>
          <w:sz w:val="22"/>
          <w:szCs w:val="22"/>
        </w:rPr>
        <w:t>владениеприемамисамоорганизациисвоейучебнойиобщественнойработы:выявлять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rsidR="00F5138C" w:rsidRPr="0089052B" w:rsidRDefault="009100A2" w:rsidP="0089052B">
      <w:pPr>
        <w:pStyle w:val="a5"/>
        <w:spacing w:line="240" w:lineRule="atLeast"/>
        <w:ind w:right="852" w:firstLine="480"/>
        <w:rPr>
          <w:sz w:val="22"/>
          <w:szCs w:val="22"/>
        </w:rPr>
      </w:pPr>
      <w:r w:rsidRPr="0089052B">
        <w:rPr>
          <w:sz w:val="22"/>
          <w:szCs w:val="22"/>
        </w:rP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F5138C" w:rsidRPr="0089052B" w:rsidRDefault="009100A2" w:rsidP="0089052B">
      <w:pPr>
        <w:pStyle w:val="a5"/>
        <w:spacing w:line="240" w:lineRule="atLeast"/>
        <w:ind w:right="851" w:firstLine="480"/>
        <w:rPr>
          <w:sz w:val="22"/>
          <w:szCs w:val="22"/>
        </w:rPr>
      </w:pPr>
      <w:r w:rsidRPr="0089052B">
        <w:rPr>
          <w:sz w:val="22"/>
          <w:szCs w:val="22"/>
        </w:rPr>
        <w:t>принятие себя и других людей: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людей при анализе результатов деятельности; признавать свое право и право других людей на ошибку; вносить конструктивные предложения для совместного решения учебных задач, проблем.</w:t>
      </w:r>
    </w:p>
    <w:p w:rsidR="00F5138C" w:rsidRPr="0089052B" w:rsidRDefault="009100A2" w:rsidP="00823AC8">
      <w:pPr>
        <w:pStyle w:val="a8"/>
        <w:numPr>
          <w:ilvl w:val="2"/>
          <w:numId w:val="31"/>
        </w:numPr>
        <w:tabs>
          <w:tab w:val="left" w:pos="2465"/>
        </w:tabs>
        <w:spacing w:line="240" w:lineRule="atLeast"/>
        <w:ind w:right="853" w:firstLine="480"/>
      </w:pPr>
      <w:r w:rsidRPr="0089052B">
        <w:t>Предметные результаты освоения программы по истории на уровне среднего общего образования должны обеспечивать:</w:t>
      </w:r>
    </w:p>
    <w:p w:rsidR="00F5138C" w:rsidRPr="0089052B" w:rsidRDefault="009100A2" w:rsidP="00823AC8">
      <w:pPr>
        <w:pStyle w:val="a8"/>
        <w:numPr>
          <w:ilvl w:val="0"/>
          <w:numId w:val="28"/>
        </w:numPr>
        <w:tabs>
          <w:tab w:val="left" w:pos="2053"/>
        </w:tabs>
        <w:spacing w:line="240" w:lineRule="atLeast"/>
        <w:ind w:right="840" w:firstLine="480"/>
      </w:pPr>
      <w:r w:rsidRPr="0089052B">
        <w:t>понимание значимости России в мировых политических и социально- экономических процессах XX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КрымасРоссией, СВОнаУкраинеи другихважнейшихсобытий XX - начала XXI в.; особенности развития культуры народов СССР (России);</w:t>
      </w:r>
    </w:p>
    <w:p w:rsidR="00F5138C" w:rsidRPr="0089052B" w:rsidRDefault="009100A2" w:rsidP="00823AC8">
      <w:pPr>
        <w:pStyle w:val="a8"/>
        <w:numPr>
          <w:ilvl w:val="0"/>
          <w:numId w:val="28"/>
        </w:numPr>
        <w:tabs>
          <w:tab w:val="left" w:pos="1894"/>
        </w:tabs>
        <w:spacing w:line="240" w:lineRule="atLeast"/>
        <w:ind w:right="842" w:firstLine="480"/>
      </w:pPr>
      <w:r w:rsidRPr="0089052B">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w:t>
      </w:r>
    </w:p>
    <w:p w:rsidR="00F5138C" w:rsidRPr="0089052B" w:rsidRDefault="009100A2" w:rsidP="00823AC8">
      <w:pPr>
        <w:pStyle w:val="a8"/>
        <w:numPr>
          <w:ilvl w:val="0"/>
          <w:numId w:val="28"/>
        </w:numPr>
        <w:tabs>
          <w:tab w:val="left" w:pos="1957"/>
        </w:tabs>
        <w:spacing w:line="240" w:lineRule="atLeast"/>
        <w:ind w:right="848" w:firstLine="480"/>
      </w:pPr>
      <w:r w:rsidRPr="0089052B">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XX - начала XXI вв. и их участников, образа жизни людей и его изменения в Новейшую эпоху; формулировать и обосновывать собственную точку зрения</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9"/>
        <w:rPr>
          <w:sz w:val="22"/>
          <w:szCs w:val="22"/>
        </w:rPr>
      </w:pPr>
      <w:r w:rsidRPr="0089052B">
        <w:rPr>
          <w:sz w:val="22"/>
          <w:szCs w:val="22"/>
        </w:rPr>
        <w:lastRenderedPageBreak/>
        <w:t>(версию, оценку) с использованием фактического материала, в том числе, используя источники разных типов;</w:t>
      </w:r>
    </w:p>
    <w:p w:rsidR="00F5138C" w:rsidRPr="0089052B" w:rsidRDefault="009100A2" w:rsidP="00823AC8">
      <w:pPr>
        <w:pStyle w:val="a8"/>
        <w:numPr>
          <w:ilvl w:val="0"/>
          <w:numId w:val="28"/>
        </w:numPr>
        <w:tabs>
          <w:tab w:val="left" w:pos="1885"/>
        </w:tabs>
        <w:spacing w:line="240" w:lineRule="atLeast"/>
        <w:ind w:right="850" w:firstLine="480"/>
      </w:pPr>
      <w:r w:rsidRPr="0089052B">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F5138C" w:rsidRPr="0089052B" w:rsidRDefault="009100A2" w:rsidP="00823AC8">
      <w:pPr>
        <w:pStyle w:val="a8"/>
        <w:numPr>
          <w:ilvl w:val="0"/>
          <w:numId w:val="28"/>
        </w:numPr>
        <w:tabs>
          <w:tab w:val="left" w:pos="1861"/>
        </w:tabs>
        <w:spacing w:line="240" w:lineRule="atLeast"/>
        <w:ind w:right="840" w:firstLine="480"/>
      </w:pPr>
      <w:r w:rsidRPr="0089052B">
        <w:t>умениеустанавливатьпричинно-следственные,пространственные,временныесвязи историческихсобытий,явлений,процессов;характеризоватьихитоги;соотноситьсобытия истории родного краяи истории России в XX - начале XXI вв.;определять современников исторических событий истории России и человечества в целом в XX - начале XXI вв.;</w:t>
      </w:r>
    </w:p>
    <w:p w:rsidR="00F5138C" w:rsidRPr="0089052B" w:rsidRDefault="009100A2" w:rsidP="00823AC8">
      <w:pPr>
        <w:pStyle w:val="a8"/>
        <w:numPr>
          <w:ilvl w:val="0"/>
          <w:numId w:val="28"/>
        </w:numPr>
        <w:tabs>
          <w:tab w:val="left" w:pos="1871"/>
        </w:tabs>
        <w:spacing w:line="240" w:lineRule="atLeast"/>
        <w:ind w:right="843" w:firstLine="480"/>
      </w:pPr>
      <w:r w:rsidRPr="0089052B">
        <w:t>умениекритическианализироватьдлярешенияпознавательнойзадачиаутентичные исторические источники разных типов (письменные, вещественные, аудиовизуальные) по истории России и зарубежных стран XX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F5138C" w:rsidRPr="0089052B" w:rsidRDefault="009100A2" w:rsidP="00823AC8">
      <w:pPr>
        <w:pStyle w:val="a8"/>
        <w:numPr>
          <w:ilvl w:val="0"/>
          <w:numId w:val="28"/>
        </w:numPr>
        <w:tabs>
          <w:tab w:val="left" w:pos="1885"/>
        </w:tabs>
        <w:spacing w:line="240" w:lineRule="atLeast"/>
        <w:ind w:right="842" w:firstLine="480"/>
      </w:pPr>
      <w:r w:rsidRPr="0089052B">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вв. в справочной литературе,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F5138C" w:rsidRPr="0089052B" w:rsidRDefault="009100A2" w:rsidP="00823AC8">
      <w:pPr>
        <w:pStyle w:val="a8"/>
        <w:numPr>
          <w:ilvl w:val="0"/>
          <w:numId w:val="28"/>
        </w:numPr>
        <w:tabs>
          <w:tab w:val="left" w:pos="2096"/>
        </w:tabs>
        <w:spacing w:line="240" w:lineRule="atLeast"/>
        <w:ind w:right="844" w:firstLine="480"/>
      </w:pPr>
      <w:r w:rsidRPr="0089052B">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с использование регионального материала (ресурсов библиотек, музеев и других);</w:t>
      </w:r>
    </w:p>
    <w:p w:rsidR="00F5138C" w:rsidRPr="0089052B" w:rsidRDefault="009100A2" w:rsidP="00823AC8">
      <w:pPr>
        <w:pStyle w:val="a8"/>
        <w:numPr>
          <w:ilvl w:val="0"/>
          <w:numId w:val="28"/>
        </w:numPr>
        <w:tabs>
          <w:tab w:val="left" w:pos="1899"/>
        </w:tabs>
        <w:spacing w:line="240" w:lineRule="atLeast"/>
        <w:ind w:right="848" w:firstLine="480"/>
      </w:pPr>
      <w:r w:rsidRPr="0089052B">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F5138C" w:rsidRPr="0089052B" w:rsidRDefault="009100A2" w:rsidP="00823AC8">
      <w:pPr>
        <w:pStyle w:val="a8"/>
        <w:numPr>
          <w:ilvl w:val="0"/>
          <w:numId w:val="28"/>
        </w:numPr>
        <w:tabs>
          <w:tab w:val="left" w:pos="2024"/>
        </w:tabs>
        <w:spacing w:line="240" w:lineRule="atLeast"/>
        <w:ind w:right="855" w:firstLine="480"/>
      </w:pPr>
      <w:r w:rsidRPr="0089052B">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F5138C" w:rsidRPr="0089052B" w:rsidRDefault="009100A2" w:rsidP="00823AC8">
      <w:pPr>
        <w:pStyle w:val="a8"/>
        <w:numPr>
          <w:ilvl w:val="0"/>
          <w:numId w:val="28"/>
        </w:numPr>
        <w:tabs>
          <w:tab w:val="left" w:pos="2010"/>
        </w:tabs>
        <w:spacing w:line="240" w:lineRule="atLeast"/>
        <w:ind w:right="844" w:firstLine="480"/>
      </w:pPr>
      <w:r w:rsidRPr="0089052B">
        <w:t>знание ключевых событий, основных дат и этапов истории России и мира в XX - начале XXI вв.; выдающихся деятелей отечественной и всеобщей истории; важнейших достижений культуры, ценностных ориентиров.</w:t>
      </w:r>
    </w:p>
    <w:p w:rsidR="00F5138C" w:rsidRPr="0089052B" w:rsidRDefault="009100A2" w:rsidP="00823AC8">
      <w:pPr>
        <w:pStyle w:val="a8"/>
        <w:numPr>
          <w:ilvl w:val="2"/>
          <w:numId w:val="31"/>
        </w:numPr>
        <w:tabs>
          <w:tab w:val="left" w:pos="2465"/>
        </w:tabs>
        <w:spacing w:line="240" w:lineRule="atLeast"/>
        <w:ind w:right="842" w:firstLine="480"/>
      </w:pPr>
      <w:r w:rsidRPr="0089052B">
        <w:t>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rsidR="00F5138C" w:rsidRPr="0089052B" w:rsidRDefault="009100A2" w:rsidP="0089052B">
      <w:pPr>
        <w:pStyle w:val="a5"/>
        <w:spacing w:line="240" w:lineRule="atLeast"/>
        <w:ind w:right="846" w:firstLine="480"/>
        <w:rPr>
          <w:sz w:val="22"/>
          <w:szCs w:val="22"/>
        </w:rPr>
      </w:pPr>
      <w:r w:rsidRPr="0089052B">
        <w:rPr>
          <w:sz w:val="22"/>
          <w:szCs w:val="22"/>
        </w:rPr>
        <w:t>Формирование умений, составляющих структуру предметных результатов, происходит на учебном материале, изучаемом в 10-11 классах с учетом того, что достиженияпредметных результатов предполагает нетолькообращениекистории России ивсеобщейисторииXX-началаXXIв.,ноикважнейшимсобытиям,явлениям,процессам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F5138C" w:rsidRPr="0089052B" w:rsidRDefault="009100A2" w:rsidP="00823AC8">
      <w:pPr>
        <w:pStyle w:val="a8"/>
        <w:numPr>
          <w:ilvl w:val="2"/>
          <w:numId w:val="31"/>
        </w:numPr>
        <w:tabs>
          <w:tab w:val="left" w:pos="2457"/>
        </w:tabs>
        <w:spacing w:line="240" w:lineRule="atLeast"/>
        <w:ind w:left="2457" w:hanging="843"/>
      </w:pPr>
      <w:r w:rsidRPr="0089052B">
        <w:t>Предметныерезультатыизученияисториив10</w:t>
      </w:r>
      <w:r w:rsidRPr="0089052B">
        <w:rPr>
          <w:spacing w:val="-2"/>
        </w:rPr>
        <w:t xml:space="preserve"> классе.</w:t>
      </w:r>
    </w:p>
    <w:p w:rsidR="00F5138C" w:rsidRPr="0089052B" w:rsidRDefault="009100A2" w:rsidP="00823AC8">
      <w:pPr>
        <w:pStyle w:val="a8"/>
        <w:numPr>
          <w:ilvl w:val="3"/>
          <w:numId w:val="31"/>
        </w:numPr>
        <w:tabs>
          <w:tab w:val="left" w:pos="2715"/>
        </w:tabs>
        <w:spacing w:line="240" w:lineRule="atLeast"/>
        <w:ind w:right="840" w:firstLine="480"/>
      </w:pPr>
      <w:r w:rsidRPr="0089052B">
        <w:t>Понимание значимости России в мировых политических и социально- 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новойэкономическойполитики, индустриализациииколлективизациив Союзе Советских Социалистических Республик, решающую роль СССР в победе над нацизмом, значение советских научно-технологических успехов.</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39" w:firstLine="480"/>
        <w:rPr>
          <w:sz w:val="22"/>
          <w:szCs w:val="22"/>
        </w:rPr>
      </w:pPr>
      <w:r w:rsidRPr="0089052B">
        <w:rPr>
          <w:sz w:val="22"/>
          <w:szCs w:val="22"/>
        </w:rPr>
        <w:lastRenderedPageBreak/>
        <w:t xml:space="preserve">Достижениеуказанногопредметногорезультатанепосредственносвязаносусвоением обучающимисязнанийважнейшихсобытий,явлений,процессовисторииРоссии1914-1945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w:t>
      </w:r>
      <w:r w:rsidRPr="0089052B">
        <w:rPr>
          <w:spacing w:val="-2"/>
          <w:sz w:val="22"/>
          <w:szCs w:val="22"/>
        </w:rPr>
        <w:t>воспитания.</w:t>
      </w:r>
    </w:p>
    <w:p w:rsidR="00F5138C" w:rsidRPr="0089052B" w:rsidRDefault="009100A2" w:rsidP="0089052B">
      <w:pPr>
        <w:pStyle w:val="a5"/>
        <w:spacing w:line="240" w:lineRule="atLeast"/>
        <w:ind w:left="1614" w:right="841"/>
        <w:rPr>
          <w:sz w:val="22"/>
          <w:szCs w:val="22"/>
        </w:rPr>
      </w:pPr>
      <w:r w:rsidRPr="0089052B">
        <w:rPr>
          <w:sz w:val="22"/>
          <w:szCs w:val="22"/>
        </w:rPr>
        <w:t>Структура предметного результата включает следующий перечень знаний и умений: называтьнаиболеезначимыесобытияисторииРоссии1914-1945гг.,объяснятьих</w:t>
      </w:r>
    </w:p>
    <w:p w:rsidR="00F5138C" w:rsidRPr="0089052B" w:rsidRDefault="009100A2" w:rsidP="0089052B">
      <w:pPr>
        <w:pStyle w:val="a5"/>
        <w:spacing w:line="240" w:lineRule="atLeast"/>
        <w:rPr>
          <w:sz w:val="22"/>
          <w:szCs w:val="22"/>
        </w:rPr>
      </w:pPr>
      <w:r w:rsidRPr="0089052B">
        <w:rPr>
          <w:sz w:val="22"/>
          <w:szCs w:val="22"/>
        </w:rPr>
        <w:t xml:space="preserve">особуюзначимостьдляисториинашей </w:t>
      </w:r>
      <w:r w:rsidRPr="0089052B">
        <w:rPr>
          <w:spacing w:val="-2"/>
          <w:sz w:val="22"/>
          <w:szCs w:val="22"/>
        </w:rPr>
        <w:t>страны;</w:t>
      </w:r>
    </w:p>
    <w:p w:rsidR="00F5138C" w:rsidRPr="0089052B" w:rsidRDefault="009100A2" w:rsidP="0089052B">
      <w:pPr>
        <w:pStyle w:val="a5"/>
        <w:spacing w:line="240" w:lineRule="atLeast"/>
        <w:ind w:right="846" w:firstLine="480"/>
        <w:rPr>
          <w:sz w:val="22"/>
          <w:szCs w:val="22"/>
        </w:rPr>
      </w:pPr>
      <w:r w:rsidRPr="0089052B">
        <w:rPr>
          <w:sz w:val="22"/>
          <w:szCs w:val="22"/>
        </w:rPr>
        <w:t>определять и объяснять (аргументировать) свое отношение и оценку наиболее значительныхсобытий, явлений,процессов истории России 1914-1945гг.,ихзначениедля истории России и человечества в целом;</w:t>
      </w:r>
    </w:p>
    <w:p w:rsidR="00F5138C" w:rsidRPr="0089052B" w:rsidRDefault="009100A2" w:rsidP="0089052B">
      <w:pPr>
        <w:pStyle w:val="a5"/>
        <w:spacing w:line="240" w:lineRule="atLeast"/>
        <w:ind w:right="850" w:firstLine="480"/>
        <w:rPr>
          <w:sz w:val="22"/>
          <w:szCs w:val="22"/>
        </w:rPr>
      </w:pPr>
      <w:r w:rsidRPr="0089052B">
        <w:rPr>
          <w:sz w:val="22"/>
          <w:szCs w:val="22"/>
        </w:rPr>
        <w:t>выявлять попытки фальсификации истории, используя знания по истории России и всеобщей истории 1914-1945 гг.;</w:t>
      </w:r>
    </w:p>
    <w:p w:rsidR="00F5138C" w:rsidRPr="0089052B" w:rsidRDefault="009100A2" w:rsidP="0089052B">
      <w:pPr>
        <w:pStyle w:val="a5"/>
        <w:spacing w:line="240" w:lineRule="atLeast"/>
        <w:ind w:right="839" w:firstLine="480"/>
        <w:rPr>
          <w:sz w:val="22"/>
          <w:szCs w:val="22"/>
        </w:rPr>
      </w:pPr>
      <w:r w:rsidRPr="0089052B">
        <w:rPr>
          <w:sz w:val="22"/>
          <w:szCs w:val="22"/>
        </w:rPr>
        <w:t>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 используя знания по истории России.</w:t>
      </w:r>
    </w:p>
    <w:p w:rsidR="00F5138C" w:rsidRPr="0089052B" w:rsidRDefault="009100A2" w:rsidP="00823AC8">
      <w:pPr>
        <w:pStyle w:val="a8"/>
        <w:numPr>
          <w:ilvl w:val="3"/>
          <w:numId w:val="31"/>
        </w:numPr>
        <w:tabs>
          <w:tab w:val="left" w:pos="2633"/>
        </w:tabs>
        <w:spacing w:line="240" w:lineRule="atLeast"/>
        <w:ind w:right="847" w:firstLine="480"/>
      </w:pPr>
      <w:r w:rsidRPr="0089052B">
        <w:t>ЗнаниеименгероевПервоймировой,Гражданской,ВеликойОтечественной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F5138C" w:rsidRPr="0089052B" w:rsidRDefault="009100A2" w:rsidP="0089052B">
      <w:pPr>
        <w:pStyle w:val="a5"/>
        <w:spacing w:line="240" w:lineRule="atLeast"/>
        <w:ind w:left="1614" w:right="846"/>
        <w:rPr>
          <w:sz w:val="22"/>
          <w:szCs w:val="22"/>
        </w:rPr>
      </w:pPr>
      <w:r w:rsidRPr="0089052B">
        <w:rPr>
          <w:sz w:val="22"/>
          <w:szCs w:val="22"/>
        </w:rPr>
        <w:t>Структура предметного результата включает следующий перечень знаний и умений: называтьименанаиболеевыдающихсядеятелейисторииРоссии1914-1945</w:t>
      </w:r>
      <w:r w:rsidRPr="0089052B">
        <w:rPr>
          <w:spacing w:val="-4"/>
          <w:sz w:val="22"/>
          <w:szCs w:val="22"/>
        </w:rPr>
        <w:t>гг.,</w:t>
      </w:r>
    </w:p>
    <w:p w:rsidR="00F5138C" w:rsidRPr="0089052B" w:rsidRDefault="009100A2" w:rsidP="0089052B">
      <w:pPr>
        <w:pStyle w:val="a5"/>
        <w:spacing w:line="240" w:lineRule="atLeast"/>
        <w:rPr>
          <w:sz w:val="22"/>
          <w:szCs w:val="22"/>
        </w:rPr>
      </w:pPr>
      <w:r w:rsidRPr="0089052B">
        <w:rPr>
          <w:sz w:val="22"/>
          <w:szCs w:val="22"/>
        </w:rPr>
        <w:t>события,процессы,вкоторыхони</w:t>
      </w:r>
      <w:r w:rsidRPr="0089052B">
        <w:rPr>
          <w:spacing w:val="-2"/>
          <w:sz w:val="22"/>
          <w:szCs w:val="22"/>
        </w:rPr>
        <w:t>участвовали;</w:t>
      </w:r>
    </w:p>
    <w:p w:rsidR="00F5138C" w:rsidRPr="0089052B" w:rsidRDefault="009100A2" w:rsidP="0089052B">
      <w:pPr>
        <w:pStyle w:val="a5"/>
        <w:spacing w:line="240" w:lineRule="atLeast"/>
        <w:ind w:right="848" w:firstLine="480"/>
        <w:rPr>
          <w:sz w:val="22"/>
          <w:szCs w:val="22"/>
        </w:rPr>
      </w:pPr>
      <w:r w:rsidRPr="0089052B">
        <w:rPr>
          <w:sz w:val="22"/>
          <w:szCs w:val="22"/>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страны и человечества в целом;</w:t>
      </w:r>
    </w:p>
    <w:p w:rsidR="00F5138C" w:rsidRPr="0089052B" w:rsidRDefault="009100A2" w:rsidP="0089052B">
      <w:pPr>
        <w:pStyle w:val="a5"/>
        <w:spacing w:line="240" w:lineRule="atLeast"/>
        <w:ind w:right="843" w:firstLine="480"/>
        <w:rPr>
          <w:sz w:val="22"/>
          <w:szCs w:val="22"/>
        </w:rPr>
      </w:pPr>
      <w:r w:rsidRPr="0089052B">
        <w:rPr>
          <w:sz w:val="22"/>
          <w:szCs w:val="22"/>
        </w:rPr>
        <w:t>характеризоватьзначениеипоследствиясобытий1914-1945гг.,вкоторыхучаствовали выдающиеся исторические личности, для истории России;</w:t>
      </w:r>
    </w:p>
    <w:p w:rsidR="00F5138C" w:rsidRPr="0089052B" w:rsidRDefault="009100A2" w:rsidP="0089052B">
      <w:pPr>
        <w:pStyle w:val="a5"/>
        <w:spacing w:line="240" w:lineRule="atLeast"/>
        <w:ind w:right="855" w:firstLine="480"/>
        <w:rPr>
          <w:sz w:val="22"/>
          <w:szCs w:val="22"/>
        </w:rPr>
      </w:pPr>
      <w:r w:rsidRPr="0089052B">
        <w:rPr>
          <w:sz w:val="22"/>
          <w:szCs w:val="22"/>
        </w:rPr>
        <w:t>определять и объяснять (аргументировать) свое отношение и оценку деятельности исторических личностей.</w:t>
      </w:r>
    </w:p>
    <w:p w:rsidR="00F5138C" w:rsidRPr="0089052B" w:rsidRDefault="009100A2" w:rsidP="00823AC8">
      <w:pPr>
        <w:pStyle w:val="a8"/>
        <w:numPr>
          <w:ilvl w:val="3"/>
          <w:numId w:val="31"/>
        </w:numPr>
        <w:tabs>
          <w:tab w:val="left" w:pos="2628"/>
        </w:tabs>
        <w:spacing w:line="240" w:lineRule="atLeast"/>
        <w:ind w:right="849" w:firstLine="480"/>
      </w:pPr>
      <w:r w:rsidRPr="0089052B">
        <w:t>Умениесоставлятьописание(реконструкцию)вустнойиписьменнойформе исторических событий, явлений, процессов истории родного края, истории России и всеобщей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F5138C" w:rsidRPr="0089052B" w:rsidRDefault="009100A2" w:rsidP="0089052B">
      <w:pPr>
        <w:pStyle w:val="a5"/>
        <w:spacing w:line="240" w:lineRule="atLeast"/>
        <w:ind w:left="1614" w:right="856"/>
        <w:rPr>
          <w:sz w:val="22"/>
          <w:szCs w:val="22"/>
        </w:rPr>
      </w:pPr>
      <w:r w:rsidRPr="0089052B">
        <w:rPr>
          <w:sz w:val="22"/>
          <w:szCs w:val="22"/>
        </w:rPr>
        <w:t>Структура предметного результата включает следующий перечень знаний и умений: объяснятьсмыслизученных/изучаемыхисторическихпонятийитерминовизистории</w:t>
      </w:r>
    </w:p>
    <w:p w:rsidR="00F5138C" w:rsidRPr="0089052B" w:rsidRDefault="009100A2" w:rsidP="0089052B">
      <w:pPr>
        <w:pStyle w:val="a5"/>
        <w:spacing w:line="240" w:lineRule="atLeast"/>
        <w:ind w:right="847"/>
        <w:rPr>
          <w:sz w:val="22"/>
          <w:szCs w:val="22"/>
        </w:rPr>
      </w:pPr>
      <w:r w:rsidRPr="0089052B">
        <w:rPr>
          <w:sz w:val="22"/>
          <w:szCs w:val="22"/>
        </w:rPr>
        <w:t>России, и всеобщей истории 1914-1945 гг., привлекая учебные тексты и (или) дополнительныеисточникиинформации;корректно использоватьисторические понятияи термины в устной речи, при подготовке конспекта, реферата;</w:t>
      </w:r>
    </w:p>
    <w:p w:rsidR="00F5138C" w:rsidRPr="0089052B" w:rsidRDefault="009100A2" w:rsidP="0089052B">
      <w:pPr>
        <w:pStyle w:val="a5"/>
        <w:spacing w:line="240" w:lineRule="atLeast"/>
        <w:ind w:right="845" w:firstLine="480"/>
        <w:rPr>
          <w:sz w:val="22"/>
          <w:szCs w:val="22"/>
        </w:rPr>
      </w:pPr>
      <w:r w:rsidRPr="0089052B">
        <w:rPr>
          <w:sz w:val="22"/>
          <w:szCs w:val="22"/>
        </w:rPr>
        <w:t>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по самостоятельно составленному плану;</w:t>
      </w:r>
    </w:p>
    <w:p w:rsidR="00F5138C" w:rsidRPr="0089052B" w:rsidRDefault="009100A2" w:rsidP="0089052B">
      <w:pPr>
        <w:pStyle w:val="a5"/>
        <w:spacing w:line="240" w:lineRule="atLeast"/>
        <w:ind w:right="841" w:firstLine="480"/>
        <w:rPr>
          <w:sz w:val="22"/>
          <w:szCs w:val="22"/>
        </w:rPr>
      </w:pPr>
      <w:r w:rsidRPr="0089052B">
        <w:rPr>
          <w:sz w:val="22"/>
          <w:szCs w:val="22"/>
        </w:rPr>
        <w:t xml:space="preserve">составлять развернутую характеристику исторических личностей с описанием и оценкойихдеятельности;характеризоватьусловияиобразжизнилюдейвРоссииидругих странахв 1914-1945гг., анализируя изменения, происшедшиев течениерассматриваемого </w:t>
      </w:r>
      <w:r w:rsidRPr="0089052B">
        <w:rPr>
          <w:spacing w:val="-2"/>
          <w:sz w:val="22"/>
          <w:szCs w:val="22"/>
        </w:rPr>
        <w:t>периода;</w:t>
      </w:r>
    </w:p>
    <w:p w:rsidR="00F5138C" w:rsidRPr="0089052B" w:rsidRDefault="009100A2" w:rsidP="0089052B">
      <w:pPr>
        <w:pStyle w:val="a5"/>
        <w:spacing w:line="240" w:lineRule="atLeast"/>
        <w:ind w:right="844" w:firstLine="480"/>
        <w:rPr>
          <w:sz w:val="22"/>
          <w:szCs w:val="22"/>
        </w:rPr>
      </w:pPr>
      <w:r w:rsidRPr="0089052B">
        <w:rPr>
          <w:sz w:val="22"/>
          <w:szCs w:val="22"/>
        </w:rPr>
        <w:t>представлять описание памятников материальной и художественной культуры 1914- 1945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6" w:firstLine="480"/>
        <w:rPr>
          <w:sz w:val="22"/>
          <w:szCs w:val="22"/>
        </w:rPr>
      </w:pPr>
      <w:r w:rsidRPr="0089052B">
        <w:rPr>
          <w:sz w:val="22"/>
          <w:szCs w:val="22"/>
        </w:rPr>
        <w:lastRenderedPageBreak/>
        <w:t xml:space="preserve">представлять результаты самостоятельного изучения исторической информации из истории России и всеобщей истории 1914-1945 гг. в форме сложного плана, конспекта, </w:t>
      </w:r>
      <w:r w:rsidRPr="0089052B">
        <w:rPr>
          <w:spacing w:val="-2"/>
          <w:sz w:val="22"/>
          <w:szCs w:val="22"/>
        </w:rPr>
        <w:t>реферата;</w:t>
      </w:r>
    </w:p>
    <w:p w:rsidR="00F5138C" w:rsidRPr="0089052B" w:rsidRDefault="009100A2" w:rsidP="0089052B">
      <w:pPr>
        <w:pStyle w:val="a5"/>
        <w:spacing w:line="240" w:lineRule="atLeast"/>
        <w:ind w:right="850" w:firstLine="480"/>
        <w:rPr>
          <w:sz w:val="22"/>
          <w:szCs w:val="22"/>
        </w:rPr>
      </w:pPr>
      <w:r w:rsidRPr="0089052B">
        <w:rPr>
          <w:sz w:val="22"/>
          <w:szCs w:val="22"/>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F5138C" w:rsidRPr="0089052B" w:rsidRDefault="009100A2" w:rsidP="0089052B">
      <w:pPr>
        <w:pStyle w:val="a5"/>
        <w:spacing w:line="240" w:lineRule="atLeast"/>
        <w:ind w:right="850" w:firstLine="480"/>
        <w:rPr>
          <w:sz w:val="22"/>
          <w:szCs w:val="22"/>
        </w:rPr>
      </w:pPr>
      <w:r w:rsidRPr="0089052B">
        <w:rPr>
          <w:sz w:val="22"/>
          <w:szCs w:val="22"/>
        </w:rPr>
        <w:t>пониматьнеобходимостьфактическойаргументациидляобоснованиясвоейпозиции; самостоятельноотбиратьфакты,которыемогутбытьиспользованыдляподтвержденияили опровержения какой-либо оценки исторических событий;</w:t>
      </w:r>
    </w:p>
    <w:p w:rsidR="00F5138C" w:rsidRPr="0089052B" w:rsidRDefault="009100A2" w:rsidP="0089052B">
      <w:pPr>
        <w:pStyle w:val="a5"/>
        <w:spacing w:line="240" w:lineRule="atLeast"/>
        <w:ind w:right="843" w:firstLine="480"/>
        <w:rPr>
          <w:sz w:val="22"/>
          <w:szCs w:val="22"/>
        </w:rPr>
      </w:pPr>
      <w:r w:rsidRPr="0089052B">
        <w:rPr>
          <w:sz w:val="22"/>
          <w:szCs w:val="22"/>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всеобщей истории 1914-1945 гг.; сравнивать предложенную аргументацию, выбирать наиболее аргументированную позицию.</w:t>
      </w:r>
    </w:p>
    <w:p w:rsidR="00F5138C" w:rsidRPr="0089052B" w:rsidRDefault="009100A2" w:rsidP="00823AC8">
      <w:pPr>
        <w:pStyle w:val="a8"/>
        <w:numPr>
          <w:ilvl w:val="3"/>
          <w:numId w:val="31"/>
        </w:numPr>
        <w:tabs>
          <w:tab w:val="left" w:pos="2700"/>
        </w:tabs>
        <w:spacing w:line="240" w:lineRule="atLeast"/>
        <w:ind w:right="852" w:firstLine="480"/>
      </w:pPr>
      <w:r w:rsidRPr="0089052B">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F5138C" w:rsidRPr="0089052B" w:rsidRDefault="009100A2" w:rsidP="0089052B">
      <w:pPr>
        <w:pStyle w:val="a5"/>
        <w:spacing w:line="240" w:lineRule="atLeast"/>
        <w:ind w:left="1614" w:right="852"/>
        <w:rPr>
          <w:sz w:val="22"/>
          <w:szCs w:val="22"/>
        </w:rPr>
      </w:pPr>
      <w:r w:rsidRPr="0089052B">
        <w:rPr>
          <w:sz w:val="22"/>
          <w:szCs w:val="22"/>
        </w:rPr>
        <w:t>Структура предметного результата включает следующий перечень знаний и умений: называтьхарактерные, существенные признакисобытий,процессов, явленийистории</w:t>
      </w:r>
    </w:p>
    <w:p w:rsidR="00F5138C" w:rsidRPr="0089052B" w:rsidRDefault="009100A2" w:rsidP="0089052B">
      <w:pPr>
        <w:pStyle w:val="a5"/>
        <w:spacing w:line="240" w:lineRule="atLeast"/>
        <w:rPr>
          <w:sz w:val="22"/>
          <w:szCs w:val="22"/>
        </w:rPr>
      </w:pPr>
      <w:r w:rsidRPr="0089052B">
        <w:rPr>
          <w:sz w:val="22"/>
          <w:szCs w:val="22"/>
        </w:rPr>
        <w:t>Россииивсеобщейистории1914-1945</w:t>
      </w:r>
      <w:r w:rsidRPr="0089052B">
        <w:rPr>
          <w:spacing w:val="-4"/>
          <w:sz w:val="22"/>
          <w:szCs w:val="22"/>
        </w:rPr>
        <w:t xml:space="preserve"> гг.;</w:t>
      </w:r>
    </w:p>
    <w:p w:rsidR="00F5138C" w:rsidRPr="0089052B" w:rsidRDefault="009100A2" w:rsidP="0089052B">
      <w:pPr>
        <w:pStyle w:val="a5"/>
        <w:spacing w:line="240" w:lineRule="atLeast"/>
        <w:ind w:right="851" w:firstLine="480"/>
        <w:rPr>
          <w:sz w:val="22"/>
          <w:szCs w:val="22"/>
        </w:rPr>
      </w:pPr>
      <w:r w:rsidRPr="0089052B">
        <w:rPr>
          <w:sz w:val="22"/>
          <w:szCs w:val="22"/>
        </w:rPr>
        <w:t>различать в исторической информации из курсовистории России изарубежныхстран 1914-1945 гг. события, явления, процессы; факты и мнения, описания и объяснения, гипотезы и теории;</w:t>
      </w:r>
    </w:p>
    <w:p w:rsidR="00F5138C" w:rsidRPr="0089052B" w:rsidRDefault="009100A2" w:rsidP="0089052B">
      <w:pPr>
        <w:pStyle w:val="a5"/>
        <w:spacing w:line="240" w:lineRule="atLeast"/>
        <w:ind w:right="851" w:firstLine="480"/>
        <w:rPr>
          <w:sz w:val="22"/>
          <w:szCs w:val="22"/>
        </w:rPr>
      </w:pPr>
      <w:r w:rsidRPr="0089052B">
        <w:rPr>
          <w:sz w:val="22"/>
          <w:szCs w:val="22"/>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F5138C" w:rsidRPr="0089052B" w:rsidRDefault="009100A2" w:rsidP="0089052B">
      <w:pPr>
        <w:pStyle w:val="a5"/>
        <w:spacing w:line="240" w:lineRule="atLeast"/>
        <w:ind w:right="849" w:firstLine="480"/>
        <w:rPr>
          <w:sz w:val="22"/>
          <w:szCs w:val="22"/>
        </w:rPr>
      </w:pPr>
      <w:r w:rsidRPr="0089052B">
        <w:rPr>
          <w:sz w:val="22"/>
          <w:szCs w:val="22"/>
        </w:rPr>
        <w:t>обобщать историческую информацию по истории России и зарубежных стран 1914- 1945 гг.;</w:t>
      </w:r>
    </w:p>
    <w:p w:rsidR="00F5138C" w:rsidRPr="0089052B" w:rsidRDefault="009100A2" w:rsidP="0089052B">
      <w:pPr>
        <w:pStyle w:val="a5"/>
        <w:spacing w:line="240" w:lineRule="atLeast"/>
        <w:ind w:right="846" w:firstLine="480"/>
        <w:rPr>
          <w:sz w:val="22"/>
          <w:szCs w:val="22"/>
        </w:rPr>
      </w:pPr>
      <w:r w:rsidRPr="0089052B">
        <w:rPr>
          <w:sz w:val="22"/>
          <w:szCs w:val="22"/>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F5138C" w:rsidRPr="0089052B" w:rsidRDefault="009100A2" w:rsidP="0089052B">
      <w:pPr>
        <w:pStyle w:val="a5"/>
        <w:spacing w:line="240" w:lineRule="atLeast"/>
        <w:ind w:right="841" w:firstLine="480"/>
        <w:rPr>
          <w:sz w:val="22"/>
          <w:szCs w:val="22"/>
        </w:rPr>
      </w:pPr>
      <w:r w:rsidRPr="0089052B">
        <w:rPr>
          <w:sz w:val="22"/>
          <w:szCs w:val="22"/>
        </w:rPr>
        <w:t>сравниватьисторическиесобытия,явления,процессы,взглядыисторическихдеятелей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F5138C" w:rsidRPr="0089052B" w:rsidRDefault="009100A2" w:rsidP="0089052B">
      <w:pPr>
        <w:pStyle w:val="a5"/>
        <w:spacing w:line="240" w:lineRule="atLeast"/>
        <w:ind w:left="1614"/>
        <w:rPr>
          <w:sz w:val="22"/>
          <w:szCs w:val="22"/>
        </w:rPr>
      </w:pPr>
      <w:r w:rsidRPr="0089052B">
        <w:rPr>
          <w:sz w:val="22"/>
          <w:szCs w:val="22"/>
        </w:rPr>
        <w:t>наосновеизученияисторическогоматериалаустанавливатьисторические</w:t>
      </w:r>
      <w:r w:rsidRPr="0089052B">
        <w:rPr>
          <w:spacing w:val="-2"/>
          <w:sz w:val="22"/>
          <w:szCs w:val="22"/>
        </w:rPr>
        <w:t>аналогии.</w:t>
      </w:r>
    </w:p>
    <w:p w:rsidR="00F5138C" w:rsidRPr="0089052B" w:rsidRDefault="009100A2" w:rsidP="00823AC8">
      <w:pPr>
        <w:pStyle w:val="a8"/>
        <w:numPr>
          <w:ilvl w:val="3"/>
          <w:numId w:val="31"/>
        </w:numPr>
        <w:tabs>
          <w:tab w:val="left" w:pos="2863"/>
        </w:tabs>
        <w:spacing w:line="240" w:lineRule="atLeast"/>
        <w:ind w:right="839" w:firstLine="480"/>
      </w:pPr>
      <w:r w:rsidRPr="0089052B">
        <w:t xml:space="preserve">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современниковисторическихсобытийисторииРоссииичеловечествавцеломв1914-1945 </w:t>
      </w:r>
      <w:r w:rsidRPr="0089052B">
        <w:rPr>
          <w:spacing w:val="-4"/>
        </w:rPr>
        <w:t>гг.</w:t>
      </w:r>
    </w:p>
    <w:p w:rsidR="00F5138C" w:rsidRPr="0089052B" w:rsidRDefault="009100A2" w:rsidP="0089052B">
      <w:pPr>
        <w:pStyle w:val="a5"/>
        <w:spacing w:line="240" w:lineRule="atLeast"/>
        <w:ind w:left="1614" w:right="850"/>
        <w:rPr>
          <w:sz w:val="22"/>
          <w:szCs w:val="22"/>
        </w:rPr>
      </w:pPr>
      <w:r w:rsidRPr="0089052B">
        <w:rPr>
          <w:sz w:val="22"/>
          <w:szCs w:val="22"/>
        </w:rPr>
        <w:t>Структура предметного результата включает следующий перечень знаний и умений: определять(различать)причины,предпосылки,поводы,последствия,указыватьитоги,</w:t>
      </w:r>
    </w:p>
    <w:p w:rsidR="00F5138C" w:rsidRPr="0089052B" w:rsidRDefault="009100A2" w:rsidP="0089052B">
      <w:pPr>
        <w:pStyle w:val="a5"/>
        <w:spacing w:line="240" w:lineRule="atLeast"/>
        <w:ind w:right="856"/>
        <w:rPr>
          <w:sz w:val="22"/>
          <w:szCs w:val="22"/>
        </w:rPr>
      </w:pPr>
      <w:r w:rsidRPr="0089052B">
        <w:rPr>
          <w:sz w:val="22"/>
          <w:szCs w:val="22"/>
        </w:rPr>
        <w:t>значение исторических событий, явлений, процессов на основе изученного материала по истории России и зарубежных стран 1914-1945 гг.;</w:t>
      </w:r>
    </w:p>
    <w:p w:rsidR="00F5138C" w:rsidRPr="0089052B" w:rsidRDefault="009100A2" w:rsidP="0089052B">
      <w:pPr>
        <w:pStyle w:val="a5"/>
        <w:spacing w:line="240" w:lineRule="atLeast"/>
        <w:ind w:right="846" w:firstLine="480"/>
        <w:rPr>
          <w:sz w:val="22"/>
          <w:szCs w:val="22"/>
        </w:rPr>
      </w:pPr>
      <w:r w:rsidRPr="0089052B">
        <w:rPr>
          <w:sz w:val="22"/>
          <w:szCs w:val="22"/>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F5138C" w:rsidRPr="0089052B" w:rsidRDefault="009100A2" w:rsidP="0089052B">
      <w:pPr>
        <w:pStyle w:val="a5"/>
        <w:spacing w:line="240" w:lineRule="atLeast"/>
        <w:ind w:right="843" w:firstLine="480"/>
        <w:rPr>
          <w:sz w:val="22"/>
          <w:szCs w:val="22"/>
        </w:rPr>
      </w:pPr>
      <w:r w:rsidRPr="0089052B">
        <w:rPr>
          <w:sz w:val="22"/>
          <w:szCs w:val="22"/>
        </w:rPr>
        <w:t xml:space="preserve">делать предположения о возможных причинах (предпосылках) и последствиях историческихсобытий,явлений,процессовисторииРоссииизарубежныхстран1914-1945 </w:t>
      </w:r>
      <w:r w:rsidRPr="0089052B">
        <w:rPr>
          <w:spacing w:val="-4"/>
          <w:sz w:val="22"/>
          <w:szCs w:val="22"/>
        </w:rPr>
        <w:t>гг.;</w:t>
      </w:r>
    </w:p>
    <w:p w:rsidR="00F5138C" w:rsidRPr="0089052B" w:rsidRDefault="009100A2" w:rsidP="0089052B">
      <w:pPr>
        <w:pStyle w:val="a5"/>
        <w:spacing w:line="240" w:lineRule="atLeast"/>
        <w:ind w:right="842" w:firstLine="480"/>
        <w:jc w:val="left"/>
        <w:rPr>
          <w:sz w:val="22"/>
          <w:szCs w:val="22"/>
        </w:rPr>
      </w:pPr>
      <w:r w:rsidRPr="0089052B">
        <w:rPr>
          <w:sz w:val="22"/>
          <w:szCs w:val="22"/>
        </w:rPr>
        <w:t>излагатьисторическийматериалнаосновепониманияпричинно-следственных, пространственно-временных связей исторических событий, явлений, процессов;</w:t>
      </w:r>
    </w:p>
    <w:p w:rsidR="00F5138C" w:rsidRPr="0089052B" w:rsidRDefault="009100A2" w:rsidP="0089052B">
      <w:pPr>
        <w:pStyle w:val="a5"/>
        <w:spacing w:line="240" w:lineRule="atLeast"/>
        <w:ind w:right="846" w:firstLine="480"/>
        <w:jc w:val="left"/>
        <w:rPr>
          <w:sz w:val="22"/>
          <w:szCs w:val="22"/>
        </w:rPr>
      </w:pPr>
      <w:r w:rsidRPr="0089052B">
        <w:rPr>
          <w:sz w:val="22"/>
          <w:szCs w:val="22"/>
        </w:rPr>
        <w:t>соотносить событияисторииродного края, историиРоссииизарубежныхстран 1914- 1945 гг.;</w:t>
      </w:r>
    </w:p>
    <w:p w:rsidR="00F5138C" w:rsidRPr="0089052B" w:rsidRDefault="00F5138C" w:rsidP="0089052B">
      <w:pPr>
        <w:pStyle w:val="a5"/>
        <w:spacing w:line="240" w:lineRule="atLeast"/>
        <w:jc w:val="lef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0" w:firstLine="480"/>
        <w:rPr>
          <w:sz w:val="22"/>
          <w:szCs w:val="22"/>
        </w:rPr>
      </w:pPr>
      <w:r w:rsidRPr="0089052B">
        <w:rPr>
          <w:sz w:val="22"/>
          <w:szCs w:val="22"/>
        </w:rPr>
        <w:lastRenderedPageBreak/>
        <w:t>определятьсовременниковисторическихсобытий,явлений,процессовисторииРоссии и человечества в целом 1914-1945 гг.</w:t>
      </w:r>
    </w:p>
    <w:p w:rsidR="00F5138C" w:rsidRPr="0089052B" w:rsidRDefault="009100A2" w:rsidP="00823AC8">
      <w:pPr>
        <w:pStyle w:val="a8"/>
        <w:numPr>
          <w:ilvl w:val="3"/>
          <w:numId w:val="31"/>
        </w:numPr>
        <w:tabs>
          <w:tab w:val="left" w:pos="2711"/>
        </w:tabs>
        <w:spacing w:line="240" w:lineRule="atLeast"/>
        <w:ind w:right="842" w:firstLine="480"/>
      </w:pPr>
      <w:r w:rsidRPr="0089052B">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различия;привлекатьконтекстнуюинформациюприработесисторическимиисточниками.</w:t>
      </w:r>
    </w:p>
    <w:p w:rsidR="00F5138C" w:rsidRPr="0089052B" w:rsidRDefault="009100A2" w:rsidP="0089052B">
      <w:pPr>
        <w:pStyle w:val="a5"/>
        <w:spacing w:line="240" w:lineRule="atLeast"/>
        <w:ind w:left="1614" w:right="849"/>
        <w:rPr>
          <w:sz w:val="22"/>
          <w:szCs w:val="22"/>
        </w:rPr>
      </w:pPr>
      <w:r w:rsidRPr="0089052B">
        <w:rPr>
          <w:sz w:val="22"/>
          <w:szCs w:val="22"/>
        </w:rPr>
        <w:t>Структура предметного результата включает следующий перечень знаний и умений: различатьвидыписьменныхисторическихисточниковпоистории России и</w:t>
      </w:r>
      <w:r w:rsidRPr="0089052B">
        <w:rPr>
          <w:spacing w:val="-2"/>
          <w:sz w:val="22"/>
          <w:szCs w:val="22"/>
        </w:rPr>
        <w:t>всеобщей</w:t>
      </w:r>
    </w:p>
    <w:p w:rsidR="00F5138C" w:rsidRPr="0089052B" w:rsidRDefault="009100A2" w:rsidP="0089052B">
      <w:pPr>
        <w:pStyle w:val="a5"/>
        <w:spacing w:line="240" w:lineRule="atLeast"/>
        <w:rPr>
          <w:sz w:val="22"/>
          <w:szCs w:val="22"/>
        </w:rPr>
      </w:pPr>
      <w:r w:rsidRPr="0089052B">
        <w:rPr>
          <w:sz w:val="22"/>
          <w:szCs w:val="22"/>
        </w:rPr>
        <w:t>истории1914-1945</w:t>
      </w:r>
      <w:r w:rsidRPr="0089052B">
        <w:rPr>
          <w:spacing w:val="-4"/>
          <w:sz w:val="22"/>
          <w:szCs w:val="22"/>
        </w:rPr>
        <w:t xml:space="preserve"> гг.;</w:t>
      </w:r>
    </w:p>
    <w:p w:rsidR="00F5138C" w:rsidRPr="0089052B" w:rsidRDefault="009100A2" w:rsidP="0089052B">
      <w:pPr>
        <w:pStyle w:val="a5"/>
        <w:spacing w:line="240" w:lineRule="atLeast"/>
        <w:ind w:right="849" w:firstLine="480"/>
        <w:rPr>
          <w:sz w:val="22"/>
          <w:szCs w:val="22"/>
        </w:rPr>
      </w:pPr>
      <w:r w:rsidRPr="0089052B">
        <w:rPr>
          <w:sz w:val="22"/>
          <w:szCs w:val="22"/>
        </w:rPr>
        <w:t>определять авторство письменного исторического источника по истории России и зарубежныхстран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F5138C" w:rsidRPr="0089052B" w:rsidRDefault="009100A2" w:rsidP="0089052B">
      <w:pPr>
        <w:pStyle w:val="a5"/>
        <w:spacing w:line="240" w:lineRule="atLeast"/>
        <w:ind w:right="852" w:firstLine="480"/>
        <w:rPr>
          <w:sz w:val="22"/>
          <w:szCs w:val="22"/>
        </w:rPr>
      </w:pPr>
      <w:r w:rsidRPr="0089052B">
        <w:rPr>
          <w:sz w:val="22"/>
          <w:szCs w:val="22"/>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F5138C" w:rsidRPr="0089052B" w:rsidRDefault="009100A2" w:rsidP="0089052B">
      <w:pPr>
        <w:pStyle w:val="a5"/>
        <w:spacing w:line="240" w:lineRule="atLeast"/>
        <w:ind w:right="851" w:firstLine="480"/>
        <w:rPr>
          <w:sz w:val="22"/>
          <w:szCs w:val="22"/>
        </w:rPr>
      </w:pPr>
      <w:r w:rsidRPr="0089052B">
        <w:rPr>
          <w:sz w:val="22"/>
          <w:szCs w:val="22"/>
        </w:rPr>
        <w:t xml:space="preserve">анализировать письменный исторический источник по истории России и зарубежных стран1914-1945гг.сточкизренияеготемы,цели,позицииавторадокументаиучастников событий, основной мысли, основной и дополнительной информации, достоверности </w:t>
      </w:r>
      <w:r w:rsidRPr="0089052B">
        <w:rPr>
          <w:spacing w:val="-2"/>
          <w:sz w:val="22"/>
          <w:szCs w:val="22"/>
        </w:rPr>
        <w:t>содержания;</w:t>
      </w:r>
    </w:p>
    <w:p w:rsidR="00F5138C" w:rsidRPr="0089052B" w:rsidRDefault="009100A2" w:rsidP="0089052B">
      <w:pPr>
        <w:pStyle w:val="a5"/>
        <w:spacing w:line="240" w:lineRule="atLeast"/>
        <w:ind w:right="852" w:firstLine="480"/>
        <w:rPr>
          <w:sz w:val="22"/>
          <w:szCs w:val="22"/>
        </w:rPr>
      </w:pPr>
      <w:r w:rsidRPr="0089052B">
        <w:rPr>
          <w:sz w:val="22"/>
          <w:szCs w:val="22"/>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F5138C" w:rsidRPr="0089052B" w:rsidRDefault="009100A2" w:rsidP="0089052B">
      <w:pPr>
        <w:pStyle w:val="a5"/>
        <w:spacing w:line="240" w:lineRule="atLeast"/>
        <w:ind w:right="843" w:firstLine="480"/>
        <w:rPr>
          <w:sz w:val="22"/>
          <w:szCs w:val="22"/>
        </w:rPr>
      </w:pPr>
      <w:r w:rsidRPr="0089052B">
        <w:rPr>
          <w:sz w:val="22"/>
          <w:szCs w:val="22"/>
        </w:rPr>
        <w:t xml:space="preserve">сопоставлять, анализировать информацию из двух или более письменных исторических источников по истории России и зарубежных стран 1914-1945 гг., делать </w:t>
      </w:r>
      <w:r w:rsidRPr="0089052B">
        <w:rPr>
          <w:spacing w:val="-2"/>
          <w:sz w:val="22"/>
          <w:szCs w:val="22"/>
        </w:rPr>
        <w:t>выводы;</w:t>
      </w:r>
    </w:p>
    <w:p w:rsidR="00F5138C" w:rsidRPr="0089052B" w:rsidRDefault="009100A2" w:rsidP="0089052B">
      <w:pPr>
        <w:pStyle w:val="a5"/>
        <w:spacing w:line="240" w:lineRule="atLeast"/>
        <w:ind w:right="851" w:firstLine="480"/>
        <w:rPr>
          <w:sz w:val="22"/>
          <w:szCs w:val="22"/>
        </w:rPr>
      </w:pPr>
      <w:r w:rsidRPr="0089052B">
        <w:rPr>
          <w:sz w:val="22"/>
          <w:szCs w:val="22"/>
        </w:rPr>
        <w:t>использоватьисторическиеписьменныеисточники приаргументации дискуссионных точек зрения;</w:t>
      </w:r>
    </w:p>
    <w:p w:rsidR="00F5138C" w:rsidRPr="0089052B" w:rsidRDefault="009100A2" w:rsidP="0089052B">
      <w:pPr>
        <w:pStyle w:val="a5"/>
        <w:spacing w:line="240" w:lineRule="atLeast"/>
        <w:ind w:right="841" w:firstLine="480"/>
        <w:rPr>
          <w:sz w:val="22"/>
          <w:szCs w:val="22"/>
        </w:rPr>
      </w:pPr>
      <w:r w:rsidRPr="0089052B">
        <w:rPr>
          <w:sz w:val="22"/>
          <w:szCs w:val="22"/>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размер,надписиидругие;соотноситьвещественныйисторическийисточникспериодом,к которому он относится и другие), используя контекстную информацию; описывать вещественный исторический источник;</w:t>
      </w:r>
    </w:p>
    <w:p w:rsidR="00F5138C" w:rsidRPr="0089052B" w:rsidRDefault="009100A2" w:rsidP="0089052B">
      <w:pPr>
        <w:pStyle w:val="a5"/>
        <w:spacing w:line="240" w:lineRule="atLeast"/>
        <w:ind w:right="843" w:firstLine="480"/>
        <w:rPr>
          <w:sz w:val="22"/>
          <w:szCs w:val="22"/>
        </w:rPr>
      </w:pPr>
      <w:r w:rsidRPr="0089052B">
        <w:rPr>
          <w:sz w:val="22"/>
          <w:szCs w:val="22"/>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систорическимиисточниками),используя контекстную информацию; описывать визуальный и аудиовизуальный исторический источник.</w:t>
      </w:r>
    </w:p>
    <w:p w:rsidR="00F5138C" w:rsidRPr="0089052B" w:rsidRDefault="009100A2" w:rsidP="00823AC8">
      <w:pPr>
        <w:pStyle w:val="a8"/>
        <w:numPr>
          <w:ilvl w:val="3"/>
          <w:numId w:val="31"/>
        </w:numPr>
        <w:tabs>
          <w:tab w:val="left" w:pos="2624"/>
        </w:tabs>
        <w:spacing w:line="240" w:lineRule="atLeast"/>
        <w:ind w:right="840" w:firstLine="480"/>
      </w:pPr>
      <w:r w:rsidRPr="0089052B">
        <w:t>Умениеосуществлятьссоблюдениемправилинформационнойбезопасности поиск исторической информации по истории России и зарубежных стран 1914-1945 гг. в справочной литературе, в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F5138C" w:rsidRPr="0089052B" w:rsidRDefault="009100A2" w:rsidP="0089052B">
      <w:pPr>
        <w:pStyle w:val="a5"/>
        <w:spacing w:line="240" w:lineRule="atLeast"/>
        <w:ind w:left="1614" w:right="850"/>
        <w:rPr>
          <w:sz w:val="22"/>
          <w:szCs w:val="22"/>
        </w:rPr>
      </w:pPr>
      <w:r w:rsidRPr="0089052B">
        <w:rPr>
          <w:sz w:val="22"/>
          <w:szCs w:val="22"/>
        </w:rPr>
        <w:t>Структура предметного результата включает следующий перечень знаний и умений: знатьииспользоватьправилаинформационнойбезопасностиприпоискеисторической</w:t>
      </w:r>
    </w:p>
    <w:p w:rsidR="00F5138C" w:rsidRPr="0089052B" w:rsidRDefault="009100A2" w:rsidP="0089052B">
      <w:pPr>
        <w:pStyle w:val="a5"/>
        <w:spacing w:line="240" w:lineRule="atLeast"/>
        <w:jc w:val="left"/>
        <w:rPr>
          <w:sz w:val="22"/>
          <w:szCs w:val="22"/>
        </w:rPr>
      </w:pPr>
      <w:r w:rsidRPr="0089052B">
        <w:rPr>
          <w:spacing w:val="-2"/>
          <w:sz w:val="22"/>
          <w:szCs w:val="22"/>
        </w:rPr>
        <w:t>информации;</w:t>
      </w:r>
    </w:p>
    <w:p w:rsidR="00F5138C" w:rsidRPr="0089052B" w:rsidRDefault="009100A2" w:rsidP="0089052B">
      <w:pPr>
        <w:pStyle w:val="a5"/>
        <w:spacing w:line="240" w:lineRule="atLeast"/>
        <w:ind w:right="846" w:firstLine="480"/>
        <w:rPr>
          <w:sz w:val="22"/>
          <w:szCs w:val="22"/>
        </w:rPr>
      </w:pPr>
      <w:r w:rsidRPr="0089052B">
        <w:rPr>
          <w:sz w:val="22"/>
          <w:szCs w:val="22"/>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F5138C" w:rsidRPr="0089052B" w:rsidRDefault="009100A2" w:rsidP="0089052B">
      <w:pPr>
        <w:pStyle w:val="a5"/>
        <w:spacing w:line="240" w:lineRule="atLeast"/>
        <w:ind w:right="853" w:firstLine="480"/>
        <w:rPr>
          <w:sz w:val="22"/>
          <w:szCs w:val="22"/>
        </w:rPr>
      </w:pPr>
      <w:r w:rsidRPr="0089052B">
        <w:rPr>
          <w:sz w:val="22"/>
          <w:szCs w:val="22"/>
        </w:rPr>
        <w:t>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на основе знаний по истории;</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2" w:firstLine="480"/>
        <w:rPr>
          <w:sz w:val="22"/>
          <w:szCs w:val="22"/>
        </w:rPr>
      </w:pPr>
      <w:r w:rsidRPr="0089052B">
        <w:rPr>
          <w:sz w:val="22"/>
          <w:szCs w:val="22"/>
        </w:rPr>
        <w:lastRenderedPageBreak/>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F5138C" w:rsidRPr="0089052B" w:rsidRDefault="009100A2" w:rsidP="0089052B">
      <w:pPr>
        <w:pStyle w:val="a5"/>
        <w:spacing w:line="240" w:lineRule="atLeast"/>
        <w:ind w:right="849" w:firstLine="480"/>
        <w:rPr>
          <w:sz w:val="22"/>
          <w:szCs w:val="22"/>
        </w:rPr>
      </w:pPr>
      <w:r w:rsidRPr="0089052B">
        <w:rPr>
          <w:sz w:val="22"/>
          <w:szCs w:val="22"/>
        </w:rPr>
        <w:t>оценивать полноту и достоверность информации с точки зрения ее соответствия исторической действительности, используя знания по истории.</w:t>
      </w:r>
    </w:p>
    <w:p w:rsidR="00F5138C" w:rsidRPr="0089052B" w:rsidRDefault="009100A2" w:rsidP="00823AC8">
      <w:pPr>
        <w:pStyle w:val="a8"/>
        <w:numPr>
          <w:ilvl w:val="3"/>
          <w:numId w:val="31"/>
        </w:numPr>
        <w:tabs>
          <w:tab w:val="left" w:pos="2719"/>
        </w:tabs>
        <w:spacing w:line="240" w:lineRule="atLeast"/>
        <w:ind w:right="846" w:firstLine="480"/>
      </w:pPr>
      <w:r w:rsidRPr="0089052B">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1914-1945гг.;сопоставлятьинформацию, представленную в различныхисточниках;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с использованием регионального материала (ресурсов библиотек, музеев и других).</w:t>
      </w:r>
    </w:p>
    <w:p w:rsidR="00F5138C" w:rsidRPr="0089052B" w:rsidRDefault="009100A2" w:rsidP="0089052B">
      <w:pPr>
        <w:pStyle w:val="a5"/>
        <w:spacing w:line="240" w:lineRule="atLeast"/>
        <w:ind w:left="1614" w:right="852"/>
        <w:rPr>
          <w:sz w:val="22"/>
          <w:szCs w:val="22"/>
        </w:rPr>
      </w:pPr>
      <w:r w:rsidRPr="0089052B">
        <w:rPr>
          <w:sz w:val="22"/>
          <w:szCs w:val="22"/>
        </w:rPr>
        <w:t>Структура предметного результата включает следующий перечень знаний и умений: определятьнаосновеинформации,представленнойвтекстовом</w:t>
      </w:r>
      <w:r w:rsidRPr="0089052B">
        <w:rPr>
          <w:spacing w:val="-2"/>
          <w:sz w:val="22"/>
          <w:szCs w:val="22"/>
        </w:rPr>
        <w:t>источнике</w:t>
      </w:r>
    </w:p>
    <w:p w:rsidR="00F5138C" w:rsidRPr="0089052B" w:rsidRDefault="009100A2" w:rsidP="0089052B">
      <w:pPr>
        <w:pStyle w:val="a5"/>
        <w:spacing w:line="240" w:lineRule="atLeast"/>
        <w:ind w:right="850"/>
        <w:rPr>
          <w:sz w:val="22"/>
          <w:szCs w:val="22"/>
        </w:rPr>
      </w:pPr>
      <w:r w:rsidRPr="0089052B">
        <w:rPr>
          <w:sz w:val="22"/>
          <w:szCs w:val="22"/>
        </w:rPr>
        <w:t>исторической информации, характерные признаки описываемых событий (явлений, процессов) истории России и зарубежных стран 1914-1945 гг.;</w:t>
      </w:r>
    </w:p>
    <w:p w:rsidR="00F5138C" w:rsidRPr="0089052B" w:rsidRDefault="009100A2" w:rsidP="0089052B">
      <w:pPr>
        <w:pStyle w:val="a5"/>
        <w:spacing w:line="240" w:lineRule="atLeast"/>
        <w:ind w:right="847" w:firstLine="480"/>
        <w:rPr>
          <w:sz w:val="22"/>
          <w:szCs w:val="22"/>
        </w:rPr>
      </w:pPr>
      <w:r w:rsidRPr="0089052B">
        <w:rPr>
          <w:sz w:val="22"/>
          <w:szCs w:val="22"/>
        </w:rPr>
        <w:t>отвечатьнавопросыпосодержаниютекстовогоисточникаисторическойинформации по истории России и зарубежных стран 1914-1945 гг. и составлять на его основе план, таблицу, схему;</w:t>
      </w:r>
    </w:p>
    <w:p w:rsidR="00F5138C" w:rsidRPr="0089052B" w:rsidRDefault="009100A2" w:rsidP="0089052B">
      <w:pPr>
        <w:pStyle w:val="a5"/>
        <w:spacing w:line="240" w:lineRule="atLeast"/>
        <w:ind w:right="844" w:firstLine="480"/>
        <w:rPr>
          <w:sz w:val="22"/>
          <w:szCs w:val="22"/>
        </w:rPr>
      </w:pPr>
      <w:r w:rsidRPr="0089052B">
        <w:rPr>
          <w:sz w:val="22"/>
          <w:szCs w:val="22"/>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территориирасселения народов,государства, места расположенияпамятников культуры и другие),изучаемыесобытия,явления,процессыисторииРоссииизарубежныхстран1914- 1945 гг.;</w:t>
      </w:r>
    </w:p>
    <w:p w:rsidR="00F5138C" w:rsidRPr="0089052B" w:rsidRDefault="009100A2" w:rsidP="0089052B">
      <w:pPr>
        <w:pStyle w:val="a5"/>
        <w:spacing w:line="240" w:lineRule="atLeast"/>
        <w:ind w:right="849" w:firstLine="480"/>
        <w:rPr>
          <w:sz w:val="22"/>
          <w:szCs w:val="22"/>
        </w:rPr>
      </w:pPr>
      <w:r w:rsidRPr="0089052B">
        <w:rPr>
          <w:sz w:val="22"/>
          <w:szCs w:val="22"/>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F5138C" w:rsidRPr="0089052B" w:rsidRDefault="009100A2" w:rsidP="0089052B">
      <w:pPr>
        <w:pStyle w:val="a5"/>
        <w:spacing w:line="240" w:lineRule="atLeast"/>
        <w:ind w:right="845" w:firstLine="480"/>
        <w:rPr>
          <w:sz w:val="22"/>
          <w:szCs w:val="22"/>
        </w:rPr>
      </w:pPr>
      <w:r w:rsidRPr="0089052B">
        <w:rPr>
          <w:sz w:val="22"/>
          <w:szCs w:val="22"/>
        </w:rPr>
        <w:t xml:space="preserve">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оформлятьрезультаты анализаисторическойкарты(схемы)ввидетаблицы,схемы;делать </w:t>
      </w:r>
      <w:r w:rsidRPr="0089052B">
        <w:rPr>
          <w:spacing w:val="-2"/>
          <w:sz w:val="22"/>
          <w:szCs w:val="22"/>
        </w:rPr>
        <w:t>выводы;</w:t>
      </w:r>
    </w:p>
    <w:p w:rsidR="00F5138C" w:rsidRPr="0089052B" w:rsidRDefault="009100A2" w:rsidP="0089052B">
      <w:pPr>
        <w:pStyle w:val="a5"/>
        <w:spacing w:line="240" w:lineRule="atLeast"/>
        <w:ind w:right="847" w:firstLine="480"/>
        <w:rPr>
          <w:sz w:val="22"/>
          <w:szCs w:val="22"/>
        </w:rPr>
      </w:pPr>
      <w:r w:rsidRPr="0089052B">
        <w:rPr>
          <w:sz w:val="22"/>
          <w:szCs w:val="22"/>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F5138C" w:rsidRPr="0089052B" w:rsidRDefault="009100A2" w:rsidP="0089052B">
      <w:pPr>
        <w:pStyle w:val="a5"/>
        <w:spacing w:line="240" w:lineRule="atLeast"/>
        <w:ind w:right="845" w:firstLine="480"/>
        <w:rPr>
          <w:sz w:val="22"/>
          <w:szCs w:val="22"/>
        </w:rPr>
      </w:pPr>
      <w:r w:rsidRPr="0089052B">
        <w:rPr>
          <w:sz w:val="22"/>
          <w:szCs w:val="22"/>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F5138C" w:rsidRPr="0089052B" w:rsidRDefault="009100A2" w:rsidP="0089052B">
      <w:pPr>
        <w:pStyle w:val="a5"/>
        <w:spacing w:line="240" w:lineRule="atLeast"/>
        <w:ind w:right="846" w:firstLine="480"/>
        <w:rPr>
          <w:sz w:val="22"/>
          <w:szCs w:val="22"/>
        </w:rPr>
      </w:pPr>
      <w:r w:rsidRPr="0089052B">
        <w:rPr>
          <w:sz w:val="22"/>
          <w:szCs w:val="22"/>
        </w:rPr>
        <w:t>определять события, явления, процессы, которым посвящены визуальные источники исторической информации;</w:t>
      </w:r>
    </w:p>
    <w:p w:rsidR="00F5138C" w:rsidRPr="0089052B" w:rsidRDefault="009100A2" w:rsidP="0089052B">
      <w:pPr>
        <w:pStyle w:val="a5"/>
        <w:spacing w:line="240" w:lineRule="atLeast"/>
        <w:ind w:right="842" w:firstLine="480"/>
        <w:rPr>
          <w:sz w:val="22"/>
          <w:szCs w:val="22"/>
        </w:rPr>
      </w:pPr>
      <w:r w:rsidRPr="0089052B">
        <w:rPr>
          <w:sz w:val="22"/>
          <w:szCs w:val="22"/>
        </w:rPr>
        <w:t xml:space="preserve">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историческихсобытий,явлений,процессовисторииРоссииизарубежныхстран1914-1945 </w:t>
      </w:r>
      <w:r w:rsidRPr="0089052B">
        <w:rPr>
          <w:spacing w:val="-4"/>
          <w:sz w:val="22"/>
          <w:szCs w:val="22"/>
        </w:rPr>
        <w:t>гг.;</w:t>
      </w:r>
    </w:p>
    <w:p w:rsidR="00F5138C" w:rsidRPr="0089052B" w:rsidRDefault="009100A2" w:rsidP="0089052B">
      <w:pPr>
        <w:pStyle w:val="a5"/>
        <w:spacing w:line="240" w:lineRule="atLeast"/>
        <w:ind w:right="852" w:firstLine="480"/>
        <w:rPr>
          <w:sz w:val="22"/>
          <w:szCs w:val="22"/>
        </w:rPr>
      </w:pPr>
      <w:r w:rsidRPr="0089052B">
        <w:rPr>
          <w:sz w:val="22"/>
          <w:szCs w:val="22"/>
        </w:rPr>
        <w:t xml:space="preserve">сопоставлять визуальные источники исторической информации по истории России и зарубежныхстран1914-1945гг.синформациейиздругихисторическихисточников,делать </w:t>
      </w:r>
      <w:r w:rsidRPr="0089052B">
        <w:rPr>
          <w:spacing w:val="-2"/>
          <w:sz w:val="22"/>
          <w:szCs w:val="22"/>
        </w:rPr>
        <w:t>выводы;</w:t>
      </w:r>
    </w:p>
    <w:p w:rsidR="00F5138C" w:rsidRPr="0089052B" w:rsidRDefault="009100A2" w:rsidP="0089052B">
      <w:pPr>
        <w:pStyle w:val="a5"/>
        <w:spacing w:line="240" w:lineRule="atLeast"/>
        <w:ind w:left="1614" w:right="862"/>
        <w:rPr>
          <w:sz w:val="22"/>
          <w:szCs w:val="22"/>
        </w:rPr>
      </w:pPr>
      <w:r w:rsidRPr="0089052B">
        <w:rPr>
          <w:sz w:val="22"/>
          <w:szCs w:val="22"/>
        </w:rPr>
        <w:t>представлять историческую информацию в виде таблиц, графиков, схем, диаграмм; использоватьумения,приобретенныевпроцессеизученияистории,дляучастияв</w:t>
      </w:r>
    </w:p>
    <w:p w:rsidR="00F5138C" w:rsidRPr="0089052B" w:rsidRDefault="009100A2" w:rsidP="0089052B">
      <w:pPr>
        <w:pStyle w:val="a5"/>
        <w:spacing w:line="240" w:lineRule="atLeast"/>
        <w:ind w:right="842"/>
        <w:rPr>
          <w:sz w:val="22"/>
          <w:szCs w:val="22"/>
        </w:rPr>
      </w:pPr>
      <w:r w:rsidRPr="0089052B">
        <w:rPr>
          <w:sz w:val="22"/>
          <w:szCs w:val="22"/>
        </w:rPr>
        <w:t>подготовке учебных проектов по истории России 1914-1945 гг., в том числе в том числе с использованием регионального материала (ресурсов библиотек, музеев и других).</w:t>
      </w:r>
    </w:p>
    <w:p w:rsidR="00F5138C" w:rsidRPr="0089052B" w:rsidRDefault="009100A2" w:rsidP="00823AC8">
      <w:pPr>
        <w:pStyle w:val="a8"/>
        <w:numPr>
          <w:ilvl w:val="3"/>
          <w:numId w:val="31"/>
        </w:numPr>
        <w:tabs>
          <w:tab w:val="left" w:pos="2796"/>
        </w:tabs>
        <w:spacing w:line="240" w:lineRule="atLeast"/>
        <w:ind w:right="840" w:firstLine="480"/>
      </w:pPr>
      <w:r w:rsidRPr="0089052B">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9"/>
        <w:rPr>
          <w:sz w:val="22"/>
          <w:szCs w:val="22"/>
        </w:rPr>
      </w:pPr>
      <w:r w:rsidRPr="0089052B">
        <w:rPr>
          <w:sz w:val="22"/>
          <w:szCs w:val="22"/>
        </w:rPr>
        <w:lastRenderedPageBreak/>
        <w:t>народами, людьми разных культур; проявление уважения к историческому наследию народов России.</w:t>
      </w:r>
    </w:p>
    <w:p w:rsidR="00F5138C" w:rsidRPr="0089052B" w:rsidRDefault="009100A2" w:rsidP="0089052B">
      <w:pPr>
        <w:pStyle w:val="a5"/>
        <w:spacing w:line="240" w:lineRule="atLeast"/>
        <w:ind w:right="847" w:firstLine="480"/>
        <w:rPr>
          <w:sz w:val="22"/>
          <w:szCs w:val="22"/>
        </w:rPr>
      </w:pPr>
      <w:r w:rsidRPr="0089052B">
        <w:rPr>
          <w:sz w:val="22"/>
          <w:szCs w:val="22"/>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F5138C" w:rsidRPr="0089052B" w:rsidRDefault="009100A2" w:rsidP="0089052B">
      <w:pPr>
        <w:pStyle w:val="a5"/>
        <w:spacing w:line="240" w:lineRule="atLeast"/>
        <w:ind w:left="1614" w:right="840"/>
        <w:rPr>
          <w:sz w:val="22"/>
          <w:szCs w:val="22"/>
        </w:rPr>
      </w:pPr>
      <w:r w:rsidRPr="0089052B">
        <w:rPr>
          <w:sz w:val="22"/>
          <w:szCs w:val="22"/>
        </w:rPr>
        <w:t>Структура предметного результата включает следующий перечень знаний и умений: пониматьособенностиполитического,социально-экономическогои</w:t>
      </w:r>
      <w:r w:rsidRPr="0089052B">
        <w:rPr>
          <w:spacing w:val="-2"/>
          <w:sz w:val="22"/>
          <w:szCs w:val="22"/>
        </w:rPr>
        <w:t>историко-</w:t>
      </w:r>
    </w:p>
    <w:p w:rsidR="00F5138C" w:rsidRPr="0089052B" w:rsidRDefault="009100A2" w:rsidP="0089052B">
      <w:pPr>
        <w:pStyle w:val="a5"/>
        <w:spacing w:line="240" w:lineRule="atLeast"/>
        <w:ind w:right="850"/>
        <w:rPr>
          <w:sz w:val="22"/>
          <w:szCs w:val="22"/>
        </w:rPr>
      </w:pPr>
      <w:r w:rsidRPr="0089052B">
        <w:rPr>
          <w:sz w:val="22"/>
          <w:szCs w:val="22"/>
        </w:rPr>
        <w:t>культурного развития России как многонационального государства, знакомство с культурой, традициями и обычаями народов России;</w:t>
      </w:r>
    </w:p>
    <w:p w:rsidR="00F5138C" w:rsidRPr="0089052B" w:rsidRDefault="009100A2" w:rsidP="0089052B">
      <w:pPr>
        <w:pStyle w:val="a5"/>
        <w:spacing w:line="240" w:lineRule="atLeast"/>
        <w:ind w:right="848" w:firstLine="480"/>
        <w:rPr>
          <w:sz w:val="22"/>
          <w:szCs w:val="22"/>
        </w:rPr>
      </w:pPr>
      <w:r w:rsidRPr="0089052B">
        <w:rPr>
          <w:sz w:val="22"/>
          <w:szCs w:val="22"/>
        </w:rPr>
        <w:t>знатьисторическиепримерыэффективноговзаимодействиянародовнашейстраныдля защиты Родины от внешних врагов, достижения общих целей в деле политического, социально-экономического и культурного развития России;</w:t>
      </w:r>
    </w:p>
    <w:p w:rsidR="00F5138C" w:rsidRPr="0089052B" w:rsidRDefault="009100A2" w:rsidP="0089052B">
      <w:pPr>
        <w:pStyle w:val="a5"/>
        <w:spacing w:line="240" w:lineRule="atLeast"/>
        <w:ind w:right="843" w:firstLine="480"/>
        <w:rPr>
          <w:sz w:val="22"/>
          <w:szCs w:val="22"/>
        </w:rPr>
      </w:pPr>
      <w:r w:rsidRPr="0089052B">
        <w:rPr>
          <w:sz w:val="22"/>
          <w:szCs w:val="22"/>
        </w:rPr>
        <w:t>пониматьособенностиобщения спредставителями другой культуры, национальнойи религиознойпринадлежности,важностьучетавобщениитрадиций,обычаев,особенностей культуры народов нашей страны;</w:t>
      </w:r>
    </w:p>
    <w:p w:rsidR="00F5138C" w:rsidRPr="0089052B" w:rsidRDefault="009100A2" w:rsidP="0089052B">
      <w:pPr>
        <w:pStyle w:val="a5"/>
        <w:spacing w:line="240" w:lineRule="atLeast"/>
        <w:ind w:right="845" w:firstLine="480"/>
        <w:rPr>
          <w:sz w:val="22"/>
          <w:szCs w:val="22"/>
        </w:rPr>
      </w:pPr>
      <w:r w:rsidRPr="0089052B">
        <w:rPr>
          <w:sz w:val="22"/>
          <w:szCs w:val="22"/>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монологическиевысказыванияразнойкоммуникативнойнаправленностивзависимостиот целей, сферы и ситуации общения с соблюдением норм современного русского языка и речевого этикета.</w:t>
      </w:r>
    </w:p>
    <w:p w:rsidR="00F5138C" w:rsidRPr="0089052B" w:rsidRDefault="009100A2" w:rsidP="00823AC8">
      <w:pPr>
        <w:pStyle w:val="a8"/>
        <w:numPr>
          <w:ilvl w:val="3"/>
          <w:numId w:val="31"/>
        </w:numPr>
        <w:tabs>
          <w:tab w:val="left" w:pos="2782"/>
        </w:tabs>
        <w:spacing w:line="240" w:lineRule="atLeast"/>
        <w:ind w:right="848" w:firstLine="480"/>
      </w:pPr>
      <w:r w:rsidRPr="0089052B">
        <w:t xml:space="preserve">Умение защищать историческую правду, не допускать умаления подвига народа при защите Отечества, готовность противодейстовать фальсификации российской </w:t>
      </w:r>
      <w:r w:rsidRPr="0089052B">
        <w:rPr>
          <w:spacing w:val="-2"/>
        </w:rPr>
        <w:t>истории.</w:t>
      </w:r>
    </w:p>
    <w:p w:rsidR="00F5138C" w:rsidRPr="0089052B" w:rsidRDefault="009100A2" w:rsidP="0089052B">
      <w:pPr>
        <w:pStyle w:val="a5"/>
        <w:spacing w:line="240" w:lineRule="atLeast"/>
        <w:ind w:left="1614" w:right="852"/>
        <w:rPr>
          <w:sz w:val="22"/>
          <w:szCs w:val="22"/>
        </w:rPr>
      </w:pPr>
      <w:r w:rsidRPr="0089052B">
        <w:rPr>
          <w:sz w:val="22"/>
          <w:szCs w:val="22"/>
        </w:rPr>
        <w:t>Структура предметного результата включает следующий перечень знаний и умений: пониматьзначениеподвига советского народав годы ВеликойОтечественнойвойны,</w:t>
      </w:r>
    </w:p>
    <w:p w:rsidR="00F5138C" w:rsidRPr="0089052B" w:rsidRDefault="009100A2" w:rsidP="0089052B">
      <w:pPr>
        <w:pStyle w:val="a5"/>
        <w:spacing w:line="240" w:lineRule="atLeast"/>
        <w:ind w:right="850"/>
        <w:rPr>
          <w:sz w:val="22"/>
          <w:szCs w:val="22"/>
        </w:rPr>
      </w:pPr>
      <w:r w:rsidRPr="0089052B">
        <w:rPr>
          <w:sz w:val="22"/>
          <w:szCs w:val="22"/>
        </w:rPr>
        <w:t>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F5138C" w:rsidRPr="0089052B" w:rsidRDefault="009100A2" w:rsidP="0089052B">
      <w:pPr>
        <w:pStyle w:val="a5"/>
        <w:spacing w:line="240" w:lineRule="atLeast"/>
        <w:ind w:right="847" w:firstLine="480"/>
        <w:rPr>
          <w:sz w:val="22"/>
          <w:szCs w:val="22"/>
        </w:rPr>
      </w:pPr>
      <w:r w:rsidRPr="0089052B">
        <w:rPr>
          <w:sz w:val="22"/>
          <w:szCs w:val="22"/>
        </w:rPr>
        <w:t xml:space="preserve">характеризовать значение достижений народов нашей страны в событиях, явлениях, процессах истории России и зарубежных стран 1914-1945 гг., используя исторические </w:t>
      </w:r>
      <w:r w:rsidRPr="0089052B">
        <w:rPr>
          <w:spacing w:val="-2"/>
          <w:sz w:val="22"/>
          <w:szCs w:val="22"/>
        </w:rPr>
        <w:t>факты;</w:t>
      </w:r>
    </w:p>
    <w:p w:rsidR="00F5138C" w:rsidRPr="0089052B" w:rsidRDefault="009100A2" w:rsidP="0089052B">
      <w:pPr>
        <w:pStyle w:val="a5"/>
        <w:spacing w:line="240" w:lineRule="atLeast"/>
        <w:ind w:right="840" w:firstLine="480"/>
        <w:rPr>
          <w:sz w:val="22"/>
          <w:szCs w:val="22"/>
        </w:rPr>
      </w:pPr>
      <w:r w:rsidRPr="0089052B">
        <w:rPr>
          <w:sz w:val="22"/>
          <w:szCs w:val="22"/>
        </w:rPr>
        <w:t>выявлять в исторической информации попытки фальсификации истории, приводить аргументы в защиту исторической правды, используя знания по истории России и зарубежных стран 1914-1945 гг.;</w:t>
      </w:r>
    </w:p>
    <w:p w:rsidR="00F5138C" w:rsidRPr="0089052B" w:rsidRDefault="009100A2" w:rsidP="0089052B">
      <w:pPr>
        <w:pStyle w:val="a5"/>
        <w:spacing w:line="240" w:lineRule="atLeast"/>
        <w:ind w:right="850" w:firstLine="480"/>
        <w:rPr>
          <w:sz w:val="22"/>
          <w:szCs w:val="22"/>
        </w:rPr>
      </w:pPr>
      <w:r w:rsidRPr="0089052B">
        <w:rPr>
          <w:sz w:val="22"/>
          <w:szCs w:val="22"/>
        </w:rPr>
        <w:t xml:space="preserve">активно участвовать в дискуссиях, не допуская умаления подвига народа при защите </w:t>
      </w:r>
      <w:r w:rsidRPr="0089052B">
        <w:rPr>
          <w:spacing w:val="-2"/>
          <w:sz w:val="22"/>
          <w:szCs w:val="22"/>
        </w:rPr>
        <w:t>Отечества.</w:t>
      </w:r>
    </w:p>
    <w:p w:rsidR="00F5138C" w:rsidRPr="0089052B" w:rsidRDefault="009100A2" w:rsidP="00823AC8">
      <w:pPr>
        <w:pStyle w:val="a8"/>
        <w:numPr>
          <w:ilvl w:val="2"/>
          <w:numId w:val="31"/>
        </w:numPr>
        <w:tabs>
          <w:tab w:val="left" w:pos="2457"/>
        </w:tabs>
        <w:spacing w:line="240" w:lineRule="atLeast"/>
        <w:ind w:left="2457" w:hanging="843"/>
      </w:pPr>
      <w:r w:rsidRPr="0089052B">
        <w:t>Предметныерезультатыизученияисториив11</w:t>
      </w:r>
      <w:r w:rsidRPr="0089052B">
        <w:rPr>
          <w:spacing w:val="-2"/>
        </w:rPr>
        <w:t xml:space="preserve"> классе.</w:t>
      </w:r>
    </w:p>
    <w:p w:rsidR="00F5138C" w:rsidRPr="0089052B" w:rsidRDefault="009100A2" w:rsidP="00823AC8">
      <w:pPr>
        <w:pStyle w:val="a8"/>
        <w:numPr>
          <w:ilvl w:val="3"/>
          <w:numId w:val="31"/>
        </w:numPr>
        <w:tabs>
          <w:tab w:val="left" w:pos="2715"/>
        </w:tabs>
        <w:spacing w:line="240" w:lineRule="atLeast"/>
        <w:ind w:right="840" w:firstLine="480"/>
      </w:pPr>
      <w:r w:rsidRPr="0089052B">
        <w:t>Понимание значимости России в мировых политических и социально- экономическихпроцессахвпериодс1945г.поначало XXIв.Знаниедостиженийстраныи ее народа; умение характеризовать историческое значение советских научно- технологических успехов, освоения космоса; понимание причин и следствий распада СССР,возрожденияРоссийскойФедерациикакмировойдержавы,воссоединенияКрымаи СевастополясРоссией,СВОнаУкраинеидругихважнейшихсобытий1945г. -началаXXI в.; особенности развития культуры народов СССР (России).</w:t>
      </w:r>
    </w:p>
    <w:p w:rsidR="00F5138C" w:rsidRPr="0089052B" w:rsidRDefault="009100A2" w:rsidP="0089052B">
      <w:pPr>
        <w:pStyle w:val="a5"/>
        <w:spacing w:line="240" w:lineRule="atLeast"/>
        <w:ind w:right="845" w:firstLine="480"/>
        <w:rPr>
          <w:sz w:val="22"/>
          <w:szCs w:val="22"/>
        </w:rPr>
      </w:pPr>
      <w:r w:rsidRPr="0089052B">
        <w:rPr>
          <w:sz w:val="22"/>
          <w:szCs w:val="22"/>
        </w:rPr>
        <w:t>Достижениеуказанногопредметногорезультатанепосредственносвязаносусвоением обучающимися знаний важнейшихсобытий, явлений, процессов истории России в период с 1945 г. по начало XXI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F5138C" w:rsidRPr="0089052B" w:rsidRDefault="009100A2" w:rsidP="0089052B">
      <w:pPr>
        <w:pStyle w:val="a5"/>
        <w:spacing w:line="240" w:lineRule="atLeast"/>
        <w:ind w:left="1614" w:right="843"/>
        <w:rPr>
          <w:sz w:val="22"/>
          <w:szCs w:val="22"/>
        </w:rPr>
      </w:pPr>
      <w:r w:rsidRPr="0089052B">
        <w:rPr>
          <w:sz w:val="22"/>
          <w:szCs w:val="22"/>
        </w:rPr>
        <w:t>Структура предметного результата включает следующий перечень знаний и умений: называтьнаиболеезначимыесобытияисторииРоссии(1945г.-началоXXIв.),</w:t>
      </w:r>
    </w:p>
    <w:p w:rsidR="00F5138C" w:rsidRPr="0089052B" w:rsidRDefault="009100A2" w:rsidP="0089052B">
      <w:pPr>
        <w:pStyle w:val="a5"/>
        <w:spacing w:line="240" w:lineRule="atLeast"/>
        <w:rPr>
          <w:sz w:val="22"/>
          <w:szCs w:val="22"/>
        </w:rPr>
      </w:pPr>
      <w:r w:rsidRPr="0089052B">
        <w:rPr>
          <w:sz w:val="22"/>
          <w:szCs w:val="22"/>
        </w:rPr>
        <w:t xml:space="preserve">объяснятьихособуюзначимость дляисториинашей </w:t>
      </w:r>
      <w:r w:rsidRPr="0089052B">
        <w:rPr>
          <w:spacing w:val="-2"/>
          <w:sz w:val="22"/>
          <w:szCs w:val="22"/>
        </w:rPr>
        <w:t>страны;</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3" w:firstLine="480"/>
        <w:rPr>
          <w:sz w:val="22"/>
          <w:szCs w:val="22"/>
        </w:rPr>
      </w:pPr>
      <w:r w:rsidRPr="0089052B">
        <w:rPr>
          <w:sz w:val="22"/>
          <w:szCs w:val="22"/>
        </w:rPr>
        <w:lastRenderedPageBreak/>
        <w:t>определять и объяснять (аргументировать) свое отношение и оценку наиболее значительных событий, явлений, процессов истории России (1945 г. - начало XXI в.), их значение для истории России и человечества в целом;</w:t>
      </w:r>
    </w:p>
    <w:p w:rsidR="00F5138C" w:rsidRPr="0089052B" w:rsidRDefault="009100A2" w:rsidP="0089052B">
      <w:pPr>
        <w:pStyle w:val="a5"/>
        <w:spacing w:line="240" w:lineRule="atLeast"/>
        <w:ind w:right="857" w:firstLine="480"/>
        <w:rPr>
          <w:sz w:val="22"/>
          <w:szCs w:val="22"/>
        </w:rPr>
      </w:pPr>
      <w:r w:rsidRPr="0089052B">
        <w:rPr>
          <w:sz w:val="22"/>
          <w:szCs w:val="22"/>
        </w:rPr>
        <w:t>выявлять попытки фальсификации истории, используя знания по истории России и всеобщей истории (1945 г. - начало XXI в.);</w:t>
      </w:r>
    </w:p>
    <w:p w:rsidR="00F5138C" w:rsidRPr="0089052B" w:rsidRDefault="009100A2" w:rsidP="0089052B">
      <w:pPr>
        <w:pStyle w:val="a5"/>
        <w:spacing w:line="240" w:lineRule="atLeast"/>
        <w:ind w:right="840" w:firstLine="480"/>
        <w:rPr>
          <w:sz w:val="22"/>
          <w:szCs w:val="22"/>
        </w:rPr>
      </w:pPr>
      <w:r w:rsidRPr="0089052B">
        <w:rPr>
          <w:sz w:val="22"/>
          <w:szCs w:val="22"/>
        </w:rPr>
        <w:t>аргументированно противостоять попыткам фальсификации исторических фактов, связанных с важнейшими событиями, явлениями, процессами в истории России (1945 г. - начало XXI в.), используя знания по истории России.</w:t>
      </w:r>
    </w:p>
    <w:p w:rsidR="00F5138C" w:rsidRPr="0089052B" w:rsidRDefault="009100A2" w:rsidP="00823AC8">
      <w:pPr>
        <w:pStyle w:val="a8"/>
        <w:numPr>
          <w:ilvl w:val="3"/>
          <w:numId w:val="31"/>
        </w:numPr>
        <w:tabs>
          <w:tab w:val="left" w:pos="2715"/>
        </w:tabs>
        <w:spacing w:line="240" w:lineRule="atLeast"/>
        <w:ind w:right="847" w:firstLine="480"/>
      </w:pPr>
      <w:r w:rsidRPr="0089052B">
        <w:t>Знание имен исторических личностей, внесших значительный вклад в социально-экономическое,политическоеикультурноеразвитиеРоссиис1945г.поначало XXI в.</w:t>
      </w:r>
    </w:p>
    <w:p w:rsidR="00F5138C" w:rsidRPr="0089052B" w:rsidRDefault="009100A2" w:rsidP="0089052B">
      <w:pPr>
        <w:pStyle w:val="a5"/>
        <w:spacing w:line="240" w:lineRule="atLeast"/>
        <w:ind w:right="846" w:firstLine="480"/>
        <w:rPr>
          <w:sz w:val="22"/>
          <w:szCs w:val="22"/>
        </w:rPr>
      </w:pPr>
      <w:r w:rsidRPr="0089052B">
        <w:rPr>
          <w:sz w:val="22"/>
          <w:szCs w:val="22"/>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F5138C" w:rsidRPr="0089052B" w:rsidRDefault="009100A2" w:rsidP="0089052B">
      <w:pPr>
        <w:pStyle w:val="a5"/>
        <w:spacing w:line="240" w:lineRule="atLeast"/>
        <w:ind w:left="1614" w:right="845"/>
        <w:rPr>
          <w:sz w:val="22"/>
          <w:szCs w:val="22"/>
        </w:rPr>
      </w:pPr>
      <w:r w:rsidRPr="0089052B">
        <w:rPr>
          <w:sz w:val="22"/>
          <w:szCs w:val="22"/>
        </w:rPr>
        <w:t xml:space="preserve">Структура предметного результата включает следующий перечень знаний и умений: называтьименанаиболеевыдающихся деятелейисторииРоссии(1945г.-начало </w:t>
      </w:r>
      <w:r w:rsidRPr="0089052B">
        <w:rPr>
          <w:spacing w:val="-5"/>
          <w:sz w:val="22"/>
          <w:szCs w:val="22"/>
        </w:rPr>
        <w:t>XXI</w:t>
      </w:r>
    </w:p>
    <w:p w:rsidR="00F5138C" w:rsidRPr="0089052B" w:rsidRDefault="009100A2" w:rsidP="0089052B">
      <w:pPr>
        <w:pStyle w:val="a5"/>
        <w:spacing w:line="240" w:lineRule="atLeast"/>
        <w:rPr>
          <w:sz w:val="22"/>
          <w:szCs w:val="22"/>
        </w:rPr>
      </w:pPr>
      <w:r w:rsidRPr="0089052B">
        <w:rPr>
          <w:sz w:val="22"/>
          <w:szCs w:val="22"/>
        </w:rPr>
        <w:t>в.),события,процессы,вкоторыхони</w:t>
      </w:r>
      <w:r w:rsidRPr="0089052B">
        <w:rPr>
          <w:spacing w:val="-2"/>
          <w:sz w:val="22"/>
          <w:szCs w:val="22"/>
        </w:rPr>
        <w:t>участвовали;</w:t>
      </w:r>
    </w:p>
    <w:p w:rsidR="00F5138C" w:rsidRPr="0089052B" w:rsidRDefault="009100A2" w:rsidP="0089052B">
      <w:pPr>
        <w:pStyle w:val="a5"/>
        <w:spacing w:line="240" w:lineRule="atLeast"/>
        <w:ind w:right="851" w:firstLine="480"/>
        <w:rPr>
          <w:sz w:val="22"/>
          <w:szCs w:val="22"/>
        </w:rPr>
      </w:pPr>
      <w:r w:rsidRPr="0089052B">
        <w:rPr>
          <w:sz w:val="22"/>
          <w:szCs w:val="22"/>
        </w:rPr>
        <w:t>характеризовать деятельность исторических личностей в рамках событий, процессов историиРоссии(1945г.- начало XXIв.),оцениватьзначениеихдеятельностидляистории нашей станы и человечества в целом;</w:t>
      </w:r>
    </w:p>
    <w:p w:rsidR="00F5138C" w:rsidRPr="0089052B" w:rsidRDefault="009100A2" w:rsidP="0089052B">
      <w:pPr>
        <w:pStyle w:val="a5"/>
        <w:spacing w:line="240" w:lineRule="atLeast"/>
        <w:ind w:right="842" w:firstLine="480"/>
        <w:rPr>
          <w:sz w:val="22"/>
          <w:szCs w:val="22"/>
        </w:rPr>
      </w:pPr>
      <w:r w:rsidRPr="0089052B">
        <w:rPr>
          <w:sz w:val="22"/>
          <w:szCs w:val="22"/>
        </w:rPr>
        <w:t>характеризовать значение и последствия событий (1945 г. - начало XXI в.), в которых участвовали выдающиеся исторические личности, для истории России;</w:t>
      </w:r>
    </w:p>
    <w:p w:rsidR="00F5138C" w:rsidRPr="0089052B" w:rsidRDefault="009100A2" w:rsidP="0089052B">
      <w:pPr>
        <w:pStyle w:val="a5"/>
        <w:spacing w:line="240" w:lineRule="atLeast"/>
        <w:ind w:right="857" w:firstLine="480"/>
        <w:rPr>
          <w:sz w:val="22"/>
          <w:szCs w:val="22"/>
        </w:rPr>
      </w:pPr>
      <w:r w:rsidRPr="0089052B">
        <w:rPr>
          <w:sz w:val="22"/>
          <w:szCs w:val="22"/>
        </w:rPr>
        <w:t>определять и объяснять (аргументировать) свое отношение и оценку деятельности исторических личностей.</w:t>
      </w:r>
    </w:p>
    <w:p w:rsidR="00F5138C" w:rsidRPr="0089052B" w:rsidRDefault="009100A2" w:rsidP="00823AC8">
      <w:pPr>
        <w:pStyle w:val="a8"/>
        <w:numPr>
          <w:ilvl w:val="3"/>
          <w:numId w:val="31"/>
        </w:numPr>
        <w:tabs>
          <w:tab w:val="left" w:pos="2628"/>
        </w:tabs>
        <w:spacing w:line="240" w:lineRule="atLeast"/>
        <w:ind w:right="846" w:firstLine="480"/>
      </w:pPr>
      <w:r w:rsidRPr="0089052B">
        <w:t>Умениесоставлятьвустнойиписьменнойформеописание(реконструкцию) исторических событий, явлений, процессов истории родного края, истории России и всеобщей истории с 1945 г. по начало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F5138C" w:rsidRPr="0089052B" w:rsidRDefault="009100A2" w:rsidP="0089052B">
      <w:pPr>
        <w:pStyle w:val="a5"/>
        <w:spacing w:line="240" w:lineRule="atLeast"/>
        <w:ind w:left="1614" w:right="847"/>
        <w:rPr>
          <w:sz w:val="22"/>
          <w:szCs w:val="22"/>
        </w:rPr>
      </w:pPr>
      <w:r w:rsidRPr="0089052B">
        <w:rPr>
          <w:sz w:val="22"/>
          <w:szCs w:val="22"/>
        </w:rPr>
        <w:t>Структура предметного результата включает следующий перечень знаний и умений: объяснятьсмыслизученных(изучаемых)историческихпонятийитерминов</w:t>
      </w:r>
      <w:r w:rsidRPr="0089052B">
        <w:rPr>
          <w:spacing w:val="-5"/>
          <w:sz w:val="22"/>
          <w:szCs w:val="22"/>
        </w:rPr>
        <w:t>из</w:t>
      </w:r>
    </w:p>
    <w:p w:rsidR="00F5138C" w:rsidRPr="0089052B" w:rsidRDefault="009100A2" w:rsidP="0089052B">
      <w:pPr>
        <w:pStyle w:val="a5"/>
        <w:spacing w:line="240" w:lineRule="atLeast"/>
        <w:ind w:right="850"/>
        <w:rPr>
          <w:sz w:val="22"/>
          <w:szCs w:val="22"/>
        </w:rPr>
      </w:pPr>
      <w:r w:rsidRPr="0089052B">
        <w:rPr>
          <w:sz w:val="22"/>
          <w:szCs w:val="22"/>
        </w:rPr>
        <w:t>истории Россиии всеобщейистории(1945г. -начало XXIв.),привлекаяучебныетексты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F5138C" w:rsidRPr="0089052B" w:rsidRDefault="009100A2" w:rsidP="0089052B">
      <w:pPr>
        <w:pStyle w:val="a5"/>
        <w:spacing w:line="240" w:lineRule="atLeast"/>
        <w:ind w:right="845" w:firstLine="480"/>
        <w:rPr>
          <w:sz w:val="22"/>
          <w:szCs w:val="22"/>
        </w:rPr>
      </w:pPr>
      <w:r w:rsidRPr="0089052B">
        <w:rPr>
          <w:sz w:val="22"/>
          <w:szCs w:val="22"/>
        </w:rPr>
        <w:t>представлять развернутый рассказ (описание) о ключевых событиях родного края, истории России и всеобщей истории (1945 г. - начало XXI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 по самостоятельно составленному плану;</w:t>
      </w:r>
    </w:p>
    <w:p w:rsidR="00F5138C" w:rsidRPr="0089052B" w:rsidRDefault="009100A2" w:rsidP="0089052B">
      <w:pPr>
        <w:pStyle w:val="a5"/>
        <w:spacing w:line="240" w:lineRule="atLeast"/>
        <w:ind w:right="850" w:firstLine="480"/>
        <w:rPr>
          <w:sz w:val="22"/>
          <w:szCs w:val="22"/>
        </w:rPr>
      </w:pPr>
      <w:r w:rsidRPr="0089052B">
        <w:rPr>
          <w:sz w:val="22"/>
          <w:szCs w:val="22"/>
        </w:rPr>
        <w:t xml:space="preserve">составлять развернутую характеристику исторических личностей с описанием и оценкойихдеятельности;характеризоватьусловияиобразжизнилюдейвРоссииидругих странахв 1945-2022гг.,анализируя изменения,происшедшиевтечениерассматриваемого </w:t>
      </w:r>
      <w:r w:rsidRPr="0089052B">
        <w:rPr>
          <w:spacing w:val="-2"/>
          <w:sz w:val="22"/>
          <w:szCs w:val="22"/>
        </w:rPr>
        <w:t>периода;</w:t>
      </w:r>
    </w:p>
    <w:p w:rsidR="00F5138C" w:rsidRPr="0089052B" w:rsidRDefault="009100A2" w:rsidP="0089052B">
      <w:pPr>
        <w:pStyle w:val="a5"/>
        <w:spacing w:line="240" w:lineRule="atLeast"/>
        <w:ind w:right="844" w:firstLine="480"/>
        <w:rPr>
          <w:sz w:val="22"/>
          <w:szCs w:val="22"/>
        </w:rPr>
      </w:pPr>
      <w:r w:rsidRPr="0089052B">
        <w:rPr>
          <w:sz w:val="22"/>
          <w:szCs w:val="22"/>
        </w:rPr>
        <w:t>представлять описание памятников материальной и художественной культуры 1945- 2022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F5138C" w:rsidRPr="0089052B" w:rsidRDefault="009100A2" w:rsidP="0089052B">
      <w:pPr>
        <w:pStyle w:val="a5"/>
        <w:spacing w:line="240" w:lineRule="atLeast"/>
        <w:ind w:right="850" w:firstLine="480"/>
        <w:rPr>
          <w:sz w:val="22"/>
          <w:szCs w:val="22"/>
        </w:rPr>
      </w:pPr>
      <w:r w:rsidRPr="0089052B">
        <w:rPr>
          <w:sz w:val="22"/>
          <w:szCs w:val="22"/>
        </w:rPr>
        <w:t>представлять результаты самостоятельного изучения исторической информации из истории России и всеобщей истории (1945 г. - начало XXI в.) в форме сложного плана, конспекта, реферата;</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2" w:firstLine="480"/>
        <w:rPr>
          <w:sz w:val="22"/>
          <w:szCs w:val="22"/>
        </w:rPr>
      </w:pPr>
      <w:r w:rsidRPr="0089052B">
        <w:rPr>
          <w:sz w:val="22"/>
          <w:szCs w:val="22"/>
        </w:rPr>
        <w:lastRenderedPageBreak/>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XXI в.);</w:t>
      </w:r>
    </w:p>
    <w:p w:rsidR="00F5138C" w:rsidRPr="0089052B" w:rsidRDefault="009100A2" w:rsidP="0089052B">
      <w:pPr>
        <w:pStyle w:val="a5"/>
        <w:spacing w:line="240" w:lineRule="atLeast"/>
        <w:ind w:right="850" w:firstLine="480"/>
        <w:rPr>
          <w:sz w:val="22"/>
          <w:szCs w:val="22"/>
        </w:rPr>
      </w:pPr>
      <w:r w:rsidRPr="0089052B">
        <w:rPr>
          <w:sz w:val="22"/>
          <w:szCs w:val="22"/>
        </w:rPr>
        <w:t>пониматьнеобходимостьфактическойаргументациидляобоснованиясвоейпозиции;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F5138C" w:rsidRPr="0089052B" w:rsidRDefault="009100A2" w:rsidP="0089052B">
      <w:pPr>
        <w:pStyle w:val="a5"/>
        <w:spacing w:line="240" w:lineRule="atLeast"/>
        <w:ind w:right="844" w:firstLine="480"/>
        <w:rPr>
          <w:sz w:val="22"/>
          <w:szCs w:val="22"/>
        </w:rPr>
      </w:pPr>
      <w:r w:rsidRPr="0089052B">
        <w:rPr>
          <w:sz w:val="22"/>
          <w:szCs w:val="22"/>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XXI в.); сравнивать предложенную аргументацию, выбирать наиболее аргументированную позицию.</w:t>
      </w:r>
    </w:p>
    <w:p w:rsidR="00F5138C" w:rsidRPr="0089052B" w:rsidRDefault="009100A2" w:rsidP="00823AC8">
      <w:pPr>
        <w:pStyle w:val="a8"/>
        <w:numPr>
          <w:ilvl w:val="3"/>
          <w:numId w:val="31"/>
        </w:numPr>
        <w:tabs>
          <w:tab w:val="left" w:pos="2700"/>
        </w:tabs>
        <w:spacing w:line="240" w:lineRule="atLeast"/>
        <w:ind w:right="848" w:firstLine="480"/>
      </w:pPr>
      <w:r w:rsidRPr="0089052B">
        <w:t>Умение выявлять существенные черты исторических событий, явлений, процессов в период с 1945 г. по начало XXI в.; систематизировать историческую информациювсоответствиисзаданнымикритериями;сравниватьизученныеисторические события, явления, процессы.</w:t>
      </w:r>
    </w:p>
    <w:p w:rsidR="00F5138C" w:rsidRPr="0089052B" w:rsidRDefault="009100A2" w:rsidP="0089052B">
      <w:pPr>
        <w:pStyle w:val="a5"/>
        <w:spacing w:line="240" w:lineRule="atLeast"/>
        <w:ind w:left="1614" w:right="852"/>
        <w:rPr>
          <w:sz w:val="22"/>
          <w:szCs w:val="22"/>
        </w:rPr>
      </w:pPr>
      <w:r w:rsidRPr="0089052B">
        <w:rPr>
          <w:sz w:val="22"/>
          <w:szCs w:val="22"/>
        </w:rPr>
        <w:t>Структура предметного результата включает следующий перечень знаний и умений: называтьхарактерные, существенные признакисобытий,процессов, явленийистории</w:t>
      </w:r>
    </w:p>
    <w:p w:rsidR="00F5138C" w:rsidRPr="0089052B" w:rsidRDefault="009100A2" w:rsidP="0089052B">
      <w:pPr>
        <w:pStyle w:val="a5"/>
        <w:spacing w:line="240" w:lineRule="atLeast"/>
        <w:rPr>
          <w:sz w:val="22"/>
          <w:szCs w:val="22"/>
        </w:rPr>
      </w:pPr>
      <w:r w:rsidRPr="0089052B">
        <w:rPr>
          <w:sz w:val="22"/>
          <w:szCs w:val="22"/>
        </w:rPr>
        <w:t>Россииивсеобщейистории(1945г.-начало XXI</w:t>
      </w:r>
      <w:r w:rsidRPr="0089052B">
        <w:rPr>
          <w:spacing w:val="-4"/>
          <w:sz w:val="22"/>
          <w:szCs w:val="22"/>
        </w:rPr>
        <w:t>в.);</w:t>
      </w:r>
    </w:p>
    <w:p w:rsidR="00F5138C" w:rsidRPr="0089052B" w:rsidRDefault="009100A2" w:rsidP="0089052B">
      <w:pPr>
        <w:pStyle w:val="a5"/>
        <w:spacing w:line="240" w:lineRule="atLeast"/>
        <w:ind w:right="846" w:firstLine="480"/>
        <w:rPr>
          <w:sz w:val="22"/>
          <w:szCs w:val="22"/>
        </w:rPr>
      </w:pPr>
      <w:r w:rsidRPr="0089052B">
        <w:rPr>
          <w:sz w:val="22"/>
          <w:szCs w:val="22"/>
        </w:rPr>
        <w:t>различатьв историческойинформацииизкурсовисторииРоссии изарубежныхстран (1945 г. - начало XXI в.) события, явления, процессы; факты и мнения, описания и объяснения, гипотезы и теории;</w:t>
      </w:r>
    </w:p>
    <w:p w:rsidR="00F5138C" w:rsidRPr="0089052B" w:rsidRDefault="009100A2" w:rsidP="0089052B">
      <w:pPr>
        <w:pStyle w:val="a5"/>
        <w:spacing w:line="240" w:lineRule="atLeast"/>
        <w:ind w:right="848" w:firstLine="480"/>
        <w:rPr>
          <w:sz w:val="22"/>
          <w:szCs w:val="22"/>
        </w:rPr>
      </w:pPr>
      <w:r w:rsidRPr="0089052B">
        <w:rPr>
          <w:sz w:val="22"/>
          <w:szCs w:val="22"/>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F5138C" w:rsidRPr="0089052B" w:rsidRDefault="009100A2" w:rsidP="0089052B">
      <w:pPr>
        <w:pStyle w:val="a5"/>
        <w:spacing w:line="240" w:lineRule="atLeast"/>
        <w:ind w:left="1614"/>
        <w:rPr>
          <w:sz w:val="22"/>
          <w:szCs w:val="22"/>
        </w:rPr>
      </w:pPr>
      <w:r w:rsidRPr="0089052B">
        <w:rPr>
          <w:sz w:val="22"/>
          <w:szCs w:val="22"/>
        </w:rPr>
        <w:t>обобщатьисторическуюинформациюпоисторииРоссииизарубежныхстран(1945</w:t>
      </w:r>
      <w:r w:rsidRPr="0089052B">
        <w:rPr>
          <w:spacing w:val="-5"/>
          <w:sz w:val="22"/>
          <w:szCs w:val="22"/>
        </w:rPr>
        <w:t>г.</w:t>
      </w:r>
    </w:p>
    <w:p w:rsidR="00F5138C" w:rsidRPr="0089052B" w:rsidRDefault="009100A2" w:rsidP="0089052B">
      <w:pPr>
        <w:pStyle w:val="a5"/>
        <w:spacing w:line="240" w:lineRule="atLeast"/>
        <w:rPr>
          <w:sz w:val="22"/>
          <w:szCs w:val="22"/>
        </w:rPr>
      </w:pPr>
      <w:r w:rsidRPr="0089052B">
        <w:rPr>
          <w:sz w:val="22"/>
          <w:szCs w:val="22"/>
        </w:rPr>
        <w:t>-началоXXI</w:t>
      </w:r>
      <w:r w:rsidRPr="0089052B">
        <w:rPr>
          <w:spacing w:val="-4"/>
          <w:sz w:val="22"/>
          <w:szCs w:val="22"/>
        </w:rPr>
        <w:t xml:space="preserve"> в.);</w:t>
      </w:r>
    </w:p>
    <w:p w:rsidR="00F5138C" w:rsidRPr="0089052B" w:rsidRDefault="009100A2" w:rsidP="0089052B">
      <w:pPr>
        <w:pStyle w:val="a5"/>
        <w:spacing w:line="240" w:lineRule="atLeast"/>
        <w:ind w:right="850" w:firstLine="480"/>
        <w:rPr>
          <w:sz w:val="22"/>
          <w:szCs w:val="22"/>
        </w:rPr>
      </w:pPr>
      <w:r w:rsidRPr="0089052B">
        <w:rPr>
          <w:sz w:val="22"/>
          <w:szCs w:val="22"/>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F5138C" w:rsidRPr="0089052B" w:rsidRDefault="009100A2" w:rsidP="0089052B">
      <w:pPr>
        <w:pStyle w:val="a5"/>
        <w:spacing w:line="240" w:lineRule="atLeast"/>
        <w:ind w:right="845" w:firstLine="480"/>
        <w:rPr>
          <w:sz w:val="22"/>
          <w:szCs w:val="22"/>
        </w:rPr>
      </w:pPr>
      <w:r w:rsidRPr="0089052B">
        <w:rPr>
          <w:sz w:val="22"/>
          <w:szCs w:val="22"/>
        </w:rPr>
        <w:t>сравниватьисторическиесобытия,явления,процессы,взглядыисторическихдеятелей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F5138C" w:rsidRPr="0089052B" w:rsidRDefault="009100A2" w:rsidP="0089052B">
      <w:pPr>
        <w:pStyle w:val="a5"/>
        <w:spacing w:line="240" w:lineRule="atLeast"/>
        <w:ind w:left="1614"/>
        <w:rPr>
          <w:sz w:val="22"/>
          <w:szCs w:val="22"/>
        </w:rPr>
      </w:pPr>
      <w:r w:rsidRPr="0089052B">
        <w:rPr>
          <w:sz w:val="22"/>
          <w:szCs w:val="22"/>
        </w:rPr>
        <w:t>наосновеизученияисторическогоматериалаустанавливатьисторические</w:t>
      </w:r>
      <w:r w:rsidRPr="0089052B">
        <w:rPr>
          <w:spacing w:val="-2"/>
          <w:sz w:val="22"/>
          <w:szCs w:val="22"/>
        </w:rPr>
        <w:t>аналогии.</w:t>
      </w:r>
    </w:p>
    <w:p w:rsidR="00F5138C" w:rsidRPr="0089052B" w:rsidRDefault="009100A2" w:rsidP="00823AC8">
      <w:pPr>
        <w:pStyle w:val="a8"/>
        <w:numPr>
          <w:ilvl w:val="3"/>
          <w:numId w:val="31"/>
        </w:numPr>
        <w:tabs>
          <w:tab w:val="left" w:pos="3610"/>
          <w:tab w:val="left" w:pos="5438"/>
          <w:tab w:val="left" w:pos="7938"/>
        </w:tabs>
        <w:spacing w:line="240" w:lineRule="atLeast"/>
        <w:ind w:left="3610" w:hanging="1996"/>
      </w:pPr>
      <w:r w:rsidRPr="0089052B">
        <w:rPr>
          <w:noProof/>
          <w:lang w:eastAsia="ru-RU"/>
        </w:rPr>
        <w:drawing>
          <wp:anchor distT="0" distB="0" distL="0" distR="0" simplePos="0" relativeHeight="466535424" behindDoc="1" locked="0" layoutInCell="1" allowOverlap="1">
            <wp:simplePos x="0" y="0"/>
            <wp:positionH relativeFrom="page">
              <wp:posOffset>2378713</wp:posOffset>
            </wp:positionH>
            <wp:positionV relativeFrom="paragraph">
              <wp:posOffset>199481</wp:posOffset>
            </wp:positionV>
            <wp:extent cx="699634" cy="165856"/>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8" cstate="print"/>
                    <a:stretch>
                      <a:fillRect/>
                    </a:stretch>
                  </pic:blipFill>
                  <pic:spPr>
                    <a:xfrm>
                      <a:off x="0" y="0"/>
                      <a:ext cx="699634" cy="165856"/>
                    </a:xfrm>
                    <a:prstGeom prst="rect">
                      <a:avLst/>
                    </a:prstGeom>
                  </pic:spPr>
                </pic:pic>
              </a:graphicData>
            </a:graphic>
          </wp:anchor>
        </w:drawing>
      </w:r>
      <w:r w:rsidRPr="0089052B">
        <w:rPr>
          <w:spacing w:val="-2"/>
        </w:rPr>
        <w:t>Умение</w:t>
      </w:r>
      <w:r w:rsidRPr="0089052B">
        <w:tab/>
      </w:r>
      <w:r w:rsidRPr="0089052B">
        <w:rPr>
          <w:spacing w:val="-2"/>
        </w:rPr>
        <w:t>устанавливать</w:t>
      </w:r>
      <w:r w:rsidRPr="0089052B">
        <w:tab/>
      </w:r>
      <w:r w:rsidRPr="0089052B">
        <w:rPr>
          <w:spacing w:val="-2"/>
        </w:rPr>
        <w:t>причинно-следственные,</w:t>
      </w:r>
    </w:p>
    <w:p w:rsidR="00F5138C" w:rsidRPr="0089052B" w:rsidRDefault="009100A2" w:rsidP="0089052B">
      <w:pPr>
        <w:pStyle w:val="a5"/>
        <w:tabs>
          <w:tab w:val="left" w:pos="4389"/>
        </w:tabs>
        <w:spacing w:line="240" w:lineRule="atLeast"/>
        <w:ind w:right="845"/>
        <w:rPr>
          <w:sz w:val="22"/>
          <w:szCs w:val="22"/>
        </w:rPr>
      </w:pPr>
      <w:r w:rsidRPr="0089052B">
        <w:rPr>
          <w:spacing w:val="-2"/>
          <w:sz w:val="22"/>
          <w:szCs w:val="22"/>
        </w:rPr>
        <w:t>пространственные,</w:t>
      </w:r>
      <w:r w:rsidRPr="0089052B">
        <w:rPr>
          <w:sz w:val="22"/>
          <w:szCs w:val="22"/>
        </w:rPr>
        <w:tab/>
        <w:t>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XXI в.; определять современников исторических событий истории России и человечества в целом.</w:t>
      </w:r>
    </w:p>
    <w:p w:rsidR="00F5138C" w:rsidRPr="0089052B" w:rsidRDefault="009100A2" w:rsidP="0089052B">
      <w:pPr>
        <w:pStyle w:val="a5"/>
        <w:spacing w:line="240" w:lineRule="atLeast"/>
        <w:ind w:left="1614" w:right="850"/>
        <w:rPr>
          <w:sz w:val="22"/>
          <w:szCs w:val="22"/>
        </w:rPr>
      </w:pPr>
      <w:r w:rsidRPr="0089052B">
        <w:rPr>
          <w:sz w:val="22"/>
          <w:szCs w:val="22"/>
        </w:rPr>
        <w:t>Структура предметного результата включает следующий перечень знаний и умений: определять(различать)причины,предпосылки,поводы,последствия,указыватьитоги,</w:t>
      </w:r>
    </w:p>
    <w:p w:rsidR="00F5138C" w:rsidRPr="0089052B" w:rsidRDefault="009100A2" w:rsidP="0089052B">
      <w:pPr>
        <w:pStyle w:val="a5"/>
        <w:spacing w:line="240" w:lineRule="atLeast"/>
        <w:ind w:right="856"/>
        <w:rPr>
          <w:sz w:val="22"/>
          <w:szCs w:val="22"/>
        </w:rPr>
      </w:pPr>
      <w:r w:rsidRPr="0089052B">
        <w:rPr>
          <w:sz w:val="22"/>
          <w:szCs w:val="22"/>
        </w:rPr>
        <w:t>значение исторических событий, явлений, процессов на основе изученного материала по истории России и зарубежных стран (1945 г. - начало XXI в.);</w:t>
      </w:r>
    </w:p>
    <w:p w:rsidR="00F5138C" w:rsidRPr="0089052B" w:rsidRDefault="009100A2" w:rsidP="0089052B">
      <w:pPr>
        <w:pStyle w:val="a5"/>
        <w:spacing w:line="240" w:lineRule="atLeast"/>
        <w:ind w:right="846" w:firstLine="480"/>
        <w:rPr>
          <w:sz w:val="22"/>
          <w:szCs w:val="22"/>
        </w:rPr>
      </w:pPr>
      <w:r w:rsidRPr="0089052B">
        <w:rPr>
          <w:sz w:val="22"/>
          <w:szCs w:val="22"/>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XXI в.);</w:t>
      </w:r>
    </w:p>
    <w:p w:rsidR="00F5138C" w:rsidRPr="0089052B" w:rsidRDefault="009100A2" w:rsidP="0089052B">
      <w:pPr>
        <w:pStyle w:val="a5"/>
        <w:spacing w:line="240" w:lineRule="atLeast"/>
        <w:ind w:right="840" w:firstLine="480"/>
        <w:rPr>
          <w:sz w:val="22"/>
          <w:szCs w:val="22"/>
        </w:rPr>
      </w:pPr>
      <w:r w:rsidRPr="0089052B">
        <w:rPr>
          <w:sz w:val="22"/>
          <w:szCs w:val="22"/>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XXI в.);</w:t>
      </w:r>
    </w:p>
    <w:p w:rsidR="00F5138C" w:rsidRPr="0089052B" w:rsidRDefault="009100A2" w:rsidP="0089052B">
      <w:pPr>
        <w:pStyle w:val="a5"/>
        <w:spacing w:line="240" w:lineRule="atLeast"/>
        <w:ind w:right="842" w:firstLine="480"/>
        <w:rPr>
          <w:sz w:val="22"/>
          <w:szCs w:val="22"/>
        </w:rPr>
      </w:pPr>
      <w:r w:rsidRPr="0089052B">
        <w:rPr>
          <w:sz w:val="22"/>
          <w:szCs w:val="22"/>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F5138C" w:rsidRPr="0089052B" w:rsidRDefault="009100A2" w:rsidP="0089052B">
      <w:pPr>
        <w:pStyle w:val="a5"/>
        <w:spacing w:line="240" w:lineRule="atLeast"/>
        <w:ind w:right="850" w:firstLine="480"/>
        <w:rPr>
          <w:sz w:val="22"/>
          <w:szCs w:val="22"/>
        </w:rPr>
      </w:pPr>
      <w:r w:rsidRPr="0089052B">
        <w:rPr>
          <w:sz w:val="22"/>
          <w:szCs w:val="22"/>
        </w:rPr>
        <w:t>соотносить событияисторииродного края,историиРоссииизарубежныхстран (1945 г. - начало XXI в.);</w:t>
      </w:r>
    </w:p>
    <w:p w:rsidR="00F5138C" w:rsidRPr="0089052B" w:rsidRDefault="009100A2" w:rsidP="0089052B">
      <w:pPr>
        <w:pStyle w:val="a5"/>
        <w:spacing w:line="240" w:lineRule="atLeast"/>
        <w:ind w:right="842" w:firstLine="480"/>
        <w:rPr>
          <w:sz w:val="22"/>
          <w:szCs w:val="22"/>
        </w:rPr>
      </w:pPr>
      <w:r w:rsidRPr="0089052B">
        <w:rPr>
          <w:sz w:val="22"/>
          <w:szCs w:val="22"/>
        </w:rPr>
        <w:t>определятьсовременниковисторическихсобытий,явлений,процессовисторииРоссии и человечества в целом (1945 г. - начало XXI в.).</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23AC8">
      <w:pPr>
        <w:pStyle w:val="a8"/>
        <w:numPr>
          <w:ilvl w:val="3"/>
          <w:numId w:val="31"/>
        </w:numPr>
        <w:tabs>
          <w:tab w:val="left" w:pos="2710"/>
        </w:tabs>
        <w:spacing w:line="240" w:lineRule="atLeast"/>
        <w:ind w:right="852" w:firstLine="480"/>
      </w:pPr>
      <w:r w:rsidRPr="0089052B">
        <w:lastRenderedPageBreak/>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w:t>
      </w:r>
      <w:r w:rsidRPr="0089052B">
        <w:rPr>
          <w:spacing w:val="-2"/>
        </w:rPr>
        <w:t>источниками.</w:t>
      </w:r>
    </w:p>
    <w:p w:rsidR="00F5138C" w:rsidRPr="0089052B" w:rsidRDefault="009100A2" w:rsidP="0089052B">
      <w:pPr>
        <w:pStyle w:val="a5"/>
        <w:spacing w:line="240" w:lineRule="atLeast"/>
        <w:ind w:left="1614" w:right="856"/>
        <w:rPr>
          <w:sz w:val="22"/>
          <w:szCs w:val="22"/>
        </w:rPr>
      </w:pPr>
      <w:r w:rsidRPr="0089052B">
        <w:rPr>
          <w:sz w:val="22"/>
          <w:szCs w:val="22"/>
        </w:rPr>
        <w:t>Структура предметного результата включает следующий перечень знаний и умений: различатьвидыписьменныхисторическихисточниковпоисторииРоссииивсеобщей</w:t>
      </w:r>
    </w:p>
    <w:p w:rsidR="00F5138C" w:rsidRPr="0089052B" w:rsidRDefault="009100A2" w:rsidP="0089052B">
      <w:pPr>
        <w:pStyle w:val="a5"/>
        <w:spacing w:line="240" w:lineRule="atLeast"/>
        <w:rPr>
          <w:sz w:val="22"/>
          <w:szCs w:val="22"/>
        </w:rPr>
      </w:pPr>
      <w:r w:rsidRPr="0089052B">
        <w:rPr>
          <w:sz w:val="22"/>
          <w:szCs w:val="22"/>
        </w:rPr>
        <w:t>истории(1945г.-началоXXI</w:t>
      </w:r>
      <w:r w:rsidRPr="0089052B">
        <w:rPr>
          <w:spacing w:val="-4"/>
          <w:sz w:val="22"/>
          <w:szCs w:val="22"/>
        </w:rPr>
        <w:t>в.);</w:t>
      </w:r>
    </w:p>
    <w:p w:rsidR="00F5138C" w:rsidRPr="0089052B" w:rsidRDefault="009100A2" w:rsidP="0089052B">
      <w:pPr>
        <w:pStyle w:val="a5"/>
        <w:spacing w:line="240" w:lineRule="atLeast"/>
        <w:ind w:right="850" w:firstLine="480"/>
        <w:rPr>
          <w:sz w:val="22"/>
          <w:szCs w:val="22"/>
        </w:rPr>
      </w:pPr>
      <w:r w:rsidRPr="0089052B">
        <w:rPr>
          <w:sz w:val="22"/>
          <w:szCs w:val="22"/>
        </w:rPr>
        <w:t>определять авторство письменного исторического источника по истории России и зарубежных стран (1945 г. - начало XXI в.) время и место его создания, события, явления, процессы, о которыхидет речь идругие, соотноситьинформацию письменного источника с историческим контекстом;</w:t>
      </w:r>
    </w:p>
    <w:p w:rsidR="00F5138C" w:rsidRPr="0089052B" w:rsidRDefault="009100A2" w:rsidP="0089052B">
      <w:pPr>
        <w:pStyle w:val="a5"/>
        <w:spacing w:line="240" w:lineRule="atLeast"/>
        <w:ind w:right="852" w:firstLine="480"/>
        <w:rPr>
          <w:sz w:val="22"/>
          <w:szCs w:val="22"/>
        </w:rPr>
      </w:pPr>
      <w:r w:rsidRPr="0089052B">
        <w:rPr>
          <w:sz w:val="22"/>
          <w:szCs w:val="22"/>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XXI в.);</w:t>
      </w:r>
    </w:p>
    <w:p w:rsidR="00F5138C" w:rsidRPr="0089052B" w:rsidRDefault="009100A2" w:rsidP="0089052B">
      <w:pPr>
        <w:pStyle w:val="a5"/>
        <w:spacing w:line="240" w:lineRule="atLeast"/>
        <w:ind w:right="847" w:firstLine="480"/>
        <w:rPr>
          <w:sz w:val="22"/>
          <w:szCs w:val="22"/>
        </w:rPr>
      </w:pPr>
      <w:r w:rsidRPr="0089052B">
        <w:rPr>
          <w:sz w:val="22"/>
          <w:szCs w:val="22"/>
        </w:rPr>
        <w:t xml:space="preserve">анализировать письменный исторический источник по истории России и зарубежных стран1945-2022гг.сточкизренияеготемы,цели,позицииавторадокументаиучастников событий, основной мысли, основной и дополнительной информации, достоверности </w:t>
      </w:r>
      <w:r w:rsidRPr="0089052B">
        <w:rPr>
          <w:spacing w:val="-2"/>
          <w:sz w:val="22"/>
          <w:szCs w:val="22"/>
        </w:rPr>
        <w:t>содержания;</w:t>
      </w:r>
    </w:p>
    <w:p w:rsidR="00F5138C" w:rsidRPr="0089052B" w:rsidRDefault="009100A2" w:rsidP="0089052B">
      <w:pPr>
        <w:pStyle w:val="a5"/>
        <w:spacing w:line="240" w:lineRule="atLeast"/>
        <w:ind w:right="850" w:firstLine="480"/>
        <w:rPr>
          <w:sz w:val="22"/>
          <w:szCs w:val="22"/>
        </w:rPr>
      </w:pPr>
      <w:r w:rsidRPr="0089052B">
        <w:rPr>
          <w:sz w:val="22"/>
          <w:szCs w:val="22"/>
        </w:rPr>
        <w:t>соотносить содержание исторического источника по истории России и зарубежных стран (1945 г. - начало XXI в.) с учебным текстом, другими источниками исторической информации (в том числе исторической картой/схемой);</w:t>
      </w:r>
    </w:p>
    <w:p w:rsidR="00F5138C" w:rsidRPr="0089052B" w:rsidRDefault="009100A2" w:rsidP="0089052B">
      <w:pPr>
        <w:pStyle w:val="a5"/>
        <w:spacing w:line="240" w:lineRule="atLeast"/>
        <w:ind w:right="842" w:firstLine="480"/>
        <w:rPr>
          <w:sz w:val="22"/>
          <w:szCs w:val="22"/>
        </w:rPr>
      </w:pPr>
      <w:r w:rsidRPr="0089052B">
        <w:rPr>
          <w:sz w:val="22"/>
          <w:szCs w:val="22"/>
        </w:rPr>
        <w:t>сопоставлять, анализировать информацию из двух или более письменных историческихисточниковпоисторииРоссииизарубежныхстран(1945г. -началоXXIв.), делать выводы;</w:t>
      </w:r>
    </w:p>
    <w:p w:rsidR="00F5138C" w:rsidRPr="0089052B" w:rsidRDefault="009100A2" w:rsidP="0089052B">
      <w:pPr>
        <w:pStyle w:val="a5"/>
        <w:spacing w:line="240" w:lineRule="atLeast"/>
        <w:ind w:right="851" w:firstLine="480"/>
        <w:rPr>
          <w:sz w:val="22"/>
          <w:szCs w:val="22"/>
        </w:rPr>
      </w:pPr>
      <w:r w:rsidRPr="0089052B">
        <w:rPr>
          <w:sz w:val="22"/>
          <w:szCs w:val="22"/>
        </w:rPr>
        <w:t>использоватьисторическиеписьменныеисточники приаргументации дискуссионных точек зрения;</w:t>
      </w:r>
    </w:p>
    <w:p w:rsidR="00F5138C" w:rsidRPr="0089052B" w:rsidRDefault="009100A2" w:rsidP="0089052B">
      <w:pPr>
        <w:pStyle w:val="a5"/>
        <w:spacing w:line="240" w:lineRule="atLeast"/>
        <w:ind w:right="849" w:firstLine="480"/>
        <w:rPr>
          <w:sz w:val="22"/>
          <w:szCs w:val="22"/>
        </w:rPr>
      </w:pPr>
      <w:r w:rsidRPr="0089052B">
        <w:rPr>
          <w:sz w:val="22"/>
          <w:szCs w:val="22"/>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размер,надписиидругие;соотноситьвещественныйисторическийисточникспериодом,к которому он относится и другие), используя контекстную информацию; описывать вещественный исторический источник;</w:t>
      </w:r>
    </w:p>
    <w:p w:rsidR="00F5138C" w:rsidRPr="0089052B" w:rsidRDefault="009100A2" w:rsidP="0089052B">
      <w:pPr>
        <w:pStyle w:val="a5"/>
        <w:spacing w:line="240" w:lineRule="atLeast"/>
        <w:ind w:right="843" w:firstLine="480"/>
        <w:rPr>
          <w:sz w:val="22"/>
          <w:szCs w:val="22"/>
        </w:rPr>
      </w:pPr>
      <w:r w:rsidRPr="0089052B">
        <w:rPr>
          <w:sz w:val="22"/>
          <w:szCs w:val="22"/>
        </w:rPr>
        <w:t>проводить атрибуцию визуальных и аудиовизуальных исторических источников по историиРоссииизарубежныхстран(1945г. - начало XXIв.)(определятьавторство,время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F5138C" w:rsidRPr="0089052B" w:rsidRDefault="009100A2" w:rsidP="00823AC8">
      <w:pPr>
        <w:pStyle w:val="a8"/>
        <w:numPr>
          <w:ilvl w:val="3"/>
          <w:numId w:val="31"/>
        </w:numPr>
        <w:tabs>
          <w:tab w:val="left" w:pos="2624"/>
        </w:tabs>
        <w:spacing w:line="240" w:lineRule="atLeast"/>
        <w:ind w:right="849" w:firstLine="480"/>
      </w:pPr>
      <w:r w:rsidRPr="0089052B">
        <w:t>Умениеосуществлятьссоблюдениемправилинформационнойбезопасности поискисторическойинформациипоисторииРоссииизарубежныхстранвпериодс1945г. по начало XXI в. в справочной литературе, в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F5138C" w:rsidRPr="0089052B" w:rsidRDefault="009100A2" w:rsidP="0089052B">
      <w:pPr>
        <w:pStyle w:val="a5"/>
        <w:spacing w:line="240" w:lineRule="atLeast"/>
        <w:ind w:left="1614" w:right="845"/>
        <w:rPr>
          <w:sz w:val="22"/>
          <w:szCs w:val="22"/>
        </w:rPr>
      </w:pPr>
      <w:r w:rsidRPr="0089052B">
        <w:rPr>
          <w:sz w:val="22"/>
          <w:szCs w:val="22"/>
        </w:rPr>
        <w:t>Структура предметного результата включает следующий перечень знаний и умений: знатьииспользоватьправилаинформационнойбезопасностиприпоискеисторической</w:t>
      </w:r>
    </w:p>
    <w:p w:rsidR="00F5138C" w:rsidRPr="0089052B" w:rsidRDefault="009100A2" w:rsidP="0089052B">
      <w:pPr>
        <w:pStyle w:val="a5"/>
        <w:spacing w:line="240" w:lineRule="atLeast"/>
        <w:jc w:val="left"/>
        <w:rPr>
          <w:sz w:val="22"/>
          <w:szCs w:val="22"/>
        </w:rPr>
      </w:pPr>
      <w:r w:rsidRPr="0089052B">
        <w:rPr>
          <w:spacing w:val="-2"/>
          <w:sz w:val="22"/>
          <w:szCs w:val="22"/>
        </w:rPr>
        <w:t>информации;</w:t>
      </w:r>
    </w:p>
    <w:p w:rsidR="00F5138C" w:rsidRPr="0089052B" w:rsidRDefault="009100A2" w:rsidP="0089052B">
      <w:pPr>
        <w:pStyle w:val="a5"/>
        <w:spacing w:line="240" w:lineRule="atLeast"/>
        <w:ind w:right="855" w:firstLine="480"/>
        <w:rPr>
          <w:sz w:val="22"/>
          <w:szCs w:val="22"/>
        </w:rPr>
      </w:pPr>
      <w:r w:rsidRPr="0089052B">
        <w:rPr>
          <w:sz w:val="22"/>
          <w:szCs w:val="22"/>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XXI в.);</w:t>
      </w:r>
    </w:p>
    <w:p w:rsidR="00F5138C" w:rsidRPr="0089052B" w:rsidRDefault="009100A2" w:rsidP="0089052B">
      <w:pPr>
        <w:pStyle w:val="a5"/>
        <w:spacing w:line="240" w:lineRule="atLeast"/>
        <w:ind w:right="853" w:firstLine="480"/>
        <w:rPr>
          <w:sz w:val="22"/>
          <w:szCs w:val="22"/>
        </w:rPr>
      </w:pPr>
      <w:r w:rsidRPr="0089052B">
        <w:rPr>
          <w:sz w:val="22"/>
          <w:szCs w:val="22"/>
        </w:rPr>
        <w:t>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на основе знаний по истории;</w:t>
      </w:r>
    </w:p>
    <w:p w:rsidR="00F5138C" w:rsidRPr="0089052B" w:rsidRDefault="009100A2" w:rsidP="0089052B">
      <w:pPr>
        <w:pStyle w:val="a5"/>
        <w:spacing w:line="240" w:lineRule="atLeast"/>
        <w:ind w:right="855" w:firstLine="480"/>
        <w:rPr>
          <w:sz w:val="22"/>
          <w:szCs w:val="22"/>
        </w:rPr>
      </w:pPr>
      <w:r w:rsidRPr="0089052B">
        <w:rPr>
          <w:sz w:val="22"/>
          <w:szCs w:val="22"/>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XXI в.);</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9" w:firstLine="480"/>
        <w:rPr>
          <w:sz w:val="22"/>
          <w:szCs w:val="22"/>
        </w:rPr>
      </w:pPr>
      <w:r w:rsidRPr="0089052B">
        <w:rPr>
          <w:sz w:val="22"/>
          <w:szCs w:val="22"/>
        </w:rPr>
        <w:lastRenderedPageBreak/>
        <w:t>оценивать полноту и достоверность информации с точки зрения ее соответствия исторической действительности, используя знания по истории.</w:t>
      </w:r>
    </w:p>
    <w:p w:rsidR="00F5138C" w:rsidRPr="0089052B" w:rsidRDefault="009100A2" w:rsidP="00823AC8">
      <w:pPr>
        <w:pStyle w:val="a8"/>
        <w:numPr>
          <w:ilvl w:val="3"/>
          <w:numId w:val="31"/>
        </w:numPr>
        <w:tabs>
          <w:tab w:val="left" w:pos="2719"/>
        </w:tabs>
        <w:spacing w:line="240" w:lineRule="atLeast"/>
        <w:ind w:right="849" w:firstLine="480"/>
      </w:pPr>
      <w:r w:rsidRPr="0089052B">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XXI в.; сопоставлять информацию, представленную в различных источниках; формализовать историческую информацию в виде таблиц, схем, графиков, диаграмм;приобретениеопытаосуществленияпроектнойдеятельностивформе разработки и представления учебных проектов по новейшей истории, в том числе с использованием регионального материала (ресурсов библиотек, музеев и других).</w:t>
      </w:r>
    </w:p>
    <w:p w:rsidR="00F5138C" w:rsidRPr="0089052B" w:rsidRDefault="009100A2" w:rsidP="0089052B">
      <w:pPr>
        <w:pStyle w:val="a5"/>
        <w:spacing w:line="240" w:lineRule="atLeast"/>
        <w:ind w:left="1614" w:right="852"/>
        <w:rPr>
          <w:sz w:val="22"/>
          <w:szCs w:val="22"/>
        </w:rPr>
      </w:pPr>
      <w:r w:rsidRPr="0089052B">
        <w:rPr>
          <w:sz w:val="22"/>
          <w:szCs w:val="22"/>
        </w:rPr>
        <w:t>Структура предметного результата включает следующий перечень знаний и умений: определятьнаосновеинформации,представленнойвтекстовом</w:t>
      </w:r>
      <w:r w:rsidRPr="0089052B">
        <w:rPr>
          <w:spacing w:val="-2"/>
          <w:sz w:val="22"/>
          <w:szCs w:val="22"/>
        </w:rPr>
        <w:t>источнике</w:t>
      </w:r>
    </w:p>
    <w:p w:rsidR="00F5138C" w:rsidRPr="0089052B" w:rsidRDefault="009100A2" w:rsidP="0089052B">
      <w:pPr>
        <w:pStyle w:val="a5"/>
        <w:spacing w:line="240" w:lineRule="atLeast"/>
        <w:ind w:right="846"/>
        <w:rPr>
          <w:sz w:val="22"/>
          <w:szCs w:val="22"/>
        </w:rPr>
      </w:pPr>
      <w:r w:rsidRPr="0089052B">
        <w:rPr>
          <w:sz w:val="22"/>
          <w:szCs w:val="22"/>
        </w:rPr>
        <w:t>исторической информации, характерные признаки описываемых событий (явлений, процессов) истории России и зарубежных стран (1945 г. - начало XXI в.);</w:t>
      </w:r>
    </w:p>
    <w:p w:rsidR="00F5138C" w:rsidRPr="0089052B" w:rsidRDefault="009100A2" w:rsidP="0089052B">
      <w:pPr>
        <w:pStyle w:val="a5"/>
        <w:spacing w:line="240" w:lineRule="atLeast"/>
        <w:ind w:right="848" w:firstLine="480"/>
        <w:rPr>
          <w:sz w:val="22"/>
          <w:szCs w:val="22"/>
        </w:rPr>
      </w:pPr>
      <w:r w:rsidRPr="0089052B">
        <w:rPr>
          <w:sz w:val="22"/>
          <w:szCs w:val="22"/>
        </w:rPr>
        <w:t>отвечатьнавопросыпосодержаниютекстовогоисточникаисторическойинформации поисторииРоссииизарубежныхстран(1945г. -начало XXIв.)исоставлятьнаегооснове план, таблицу, схему;</w:t>
      </w:r>
    </w:p>
    <w:p w:rsidR="00F5138C" w:rsidRPr="0089052B" w:rsidRDefault="009100A2" w:rsidP="0089052B">
      <w:pPr>
        <w:pStyle w:val="a5"/>
        <w:spacing w:line="240" w:lineRule="atLeast"/>
        <w:ind w:right="852" w:firstLine="480"/>
        <w:rPr>
          <w:sz w:val="22"/>
          <w:szCs w:val="22"/>
        </w:rPr>
      </w:pPr>
      <w:r w:rsidRPr="0089052B">
        <w:rPr>
          <w:sz w:val="22"/>
          <w:szCs w:val="22"/>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территориирасселения народов,государства, места расположенияпамятников культуры и другие),изучаемыесобытия,явления,процессыисторииРоссииизарубежныхстран(1945 г. - начало XXI в.);</w:t>
      </w:r>
    </w:p>
    <w:p w:rsidR="00F5138C" w:rsidRPr="0089052B" w:rsidRDefault="009100A2" w:rsidP="0089052B">
      <w:pPr>
        <w:pStyle w:val="a5"/>
        <w:spacing w:line="240" w:lineRule="atLeast"/>
        <w:ind w:right="849" w:firstLine="480"/>
        <w:rPr>
          <w:sz w:val="22"/>
          <w:szCs w:val="22"/>
        </w:rPr>
      </w:pPr>
      <w:r w:rsidRPr="0089052B">
        <w:rPr>
          <w:sz w:val="22"/>
          <w:szCs w:val="22"/>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F5138C" w:rsidRPr="0089052B" w:rsidRDefault="009100A2" w:rsidP="0089052B">
      <w:pPr>
        <w:pStyle w:val="a5"/>
        <w:spacing w:line="240" w:lineRule="atLeast"/>
        <w:ind w:right="841" w:firstLine="480"/>
        <w:rPr>
          <w:sz w:val="22"/>
          <w:szCs w:val="22"/>
        </w:rPr>
      </w:pPr>
      <w:r w:rsidRPr="0089052B">
        <w:rPr>
          <w:sz w:val="22"/>
          <w:szCs w:val="22"/>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XXI в.); оформлять результаты анализа исторической карты/схемы в виде таблицы, схемы; делать выводы;</w:t>
      </w:r>
    </w:p>
    <w:p w:rsidR="00F5138C" w:rsidRPr="0089052B" w:rsidRDefault="009100A2" w:rsidP="0089052B">
      <w:pPr>
        <w:pStyle w:val="a5"/>
        <w:spacing w:line="240" w:lineRule="atLeast"/>
        <w:ind w:right="847" w:firstLine="480"/>
        <w:rPr>
          <w:sz w:val="22"/>
          <w:szCs w:val="22"/>
        </w:rPr>
      </w:pPr>
      <w:r w:rsidRPr="0089052B">
        <w:rPr>
          <w:sz w:val="22"/>
          <w:szCs w:val="22"/>
        </w:rPr>
        <w:t>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 на основании информации, представленной на карте (схеме) по истории России и зарубежных стран (1945 г. - начало XXI в.);</w:t>
      </w:r>
    </w:p>
    <w:p w:rsidR="00F5138C" w:rsidRPr="0089052B" w:rsidRDefault="009100A2" w:rsidP="0089052B">
      <w:pPr>
        <w:pStyle w:val="a5"/>
        <w:spacing w:line="240" w:lineRule="atLeast"/>
        <w:ind w:right="849" w:firstLine="480"/>
        <w:rPr>
          <w:sz w:val="22"/>
          <w:szCs w:val="22"/>
        </w:rPr>
      </w:pPr>
      <w:r w:rsidRPr="0089052B">
        <w:rPr>
          <w:sz w:val="22"/>
          <w:szCs w:val="22"/>
        </w:rPr>
        <w:t>сопоставлятьинформацию,представленнуюнаисторическойкарте(схеме)поистории России и зарубежных стран (1945 г. - начало XXI в.), с информацией из аутентичных исторических источников и источников исторической информации;</w:t>
      </w:r>
    </w:p>
    <w:p w:rsidR="00F5138C" w:rsidRPr="0089052B" w:rsidRDefault="009100A2" w:rsidP="0089052B">
      <w:pPr>
        <w:pStyle w:val="a5"/>
        <w:spacing w:line="240" w:lineRule="atLeast"/>
        <w:ind w:right="851" w:firstLine="480"/>
        <w:rPr>
          <w:sz w:val="22"/>
          <w:szCs w:val="22"/>
        </w:rPr>
      </w:pPr>
      <w:r w:rsidRPr="0089052B">
        <w:rPr>
          <w:sz w:val="22"/>
          <w:szCs w:val="22"/>
        </w:rPr>
        <w:t>определять события, явления, процессы, которым посвящены визуальные источники исторической информации;</w:t>
      </w:r>
    </w:p>
    <w:p w:rsidR="00F5138C" w:rsidRPr="0089052B" w:rsidRDefault="009100A2" w:rsidP="0089052B">
      <w:pPr>
        <w:pStyle w:val="a5"/>
        <w:spacing w:line="240" w:lineRule="atLeast"/>
        <w:ind w:right="843" w:firstLine="480"/>
        <w:rPr>
          <w:sz w:val="22"/>
          <w:szCs w:val="22"/>
        </w:rPr>
      </w:pPr>
      <w:r w:rsidRPr="0089052B">
        <w:rPr>
          <w:sz w:val="22"/>
          <w:szCs w:val="22"/>
        </w:rPr>
        <w:t xml:space="preserve">проводить сравнение исторических событий, явлений, процессов истории России и зарубежных стран на основании визуальных источников исторической информации и статистической информациипо историиРоссии и зарубежныхстран (1945 г. - начало XXI </w:t>
      </w:r>
      <w:r w:rsidRPr="0089052B">
        <w:rPr>
          <w:spacing w:val="-4"/>
          <w:sz w:val="22"/>
          <w:szCs w:val="22"/>
        </w:rPr>
        <w:t>в.);</w:t>
      </w:r>
    </w:p>
    <w:p w:rsidR="00F5138C" w:rsidRPr="0089052B" w:rsidRDefault="009100A2" w:rsidP="0089052B">
      <w:pPr>
        <w:pStyle w:val="a5"/>
        <w:spacing w:line="240" w:lineRule="atLeast"/>
        <w:ind w:right="841" w:firstLine="480"/>
        <w:rPr>
          <w:sz w:val="22"/>
          <w:szCs w:val="22"/>
        </w:rPr>
      </w:pPr>
      <w:r w:rsidRPr="0089052B">
        <w:rPr>
          <w:sz w:val="22"/>
          <w:szCs w:val="22"/>
        </w:rPr>
        <w:t>сопоставлять визуальные источники исторической информации по истории России и зарубежных стран (1945 г. - начало XXI в.) с информацией из других исторических источников, делать выводы;</w:t>
      </w:r>
    </w:p>
    <w:p w:rsidR="00F5138C" w:rsidRPr="0089052B" w:rsidRDefault="009100A2" w:rsidP="0089052B">
      <w:pPr>
        <w:pStyle w:val="a5"/>
        <w:spacing w:line="240" w:lineRule="atLeast"/>
        <w:ind w:left="1614" w:right="862"/>
        <w:rPr>
          <w:sz w:val="22"/>
          <w:szCs w:val="22"/>
        </w:rPr>
      </w:pPr>
      <w:r w:rsidRPr="0089052B">
        <w:rPr>
          <w:sz w:val="22"/>
          <w:szCs w:val="22"/>
        </w:rPr>
        <w:t>представлять историческую информацию в виде таблиц, графиков, схем, диаграмм; использоватьумения,приобретенныевпроцессеизученияистории,дляучастияв</w:t>
      </w:r>
    </w:p>
    <w:p w:rsidR="00F5138C" w:rsidRPr="0089052B" w:rsidRDefault="009100A2" w:rsidP="0089052B">
      <w:pPr>
        <w:pStyle w:val="a5"/>
        <w:spacing w:line="240" w:lineRule="atLeast"/>
        <w:ind w:right="841"/>
        <w:rPr>
          <w:sz w:val="22"/>
          <w:szCs w:val="22"/>
        </w:rPr>
      </w:pPr>
      <w:r w:rsidRPr="0089052B">
        <w:rPr>
          <w:sz w:val="22"/>
          <w:szCs w:val="22"/>
        </w:rPr>
        <w:t>подготовке учебных проектов по истории России (1945 г. - начало XXI в.), в том числе с использованием регионального материала (ресурсов библиотек, музеев и других).</w:t>
      </w:r>
    </w:p>
    <w:p w:rsidR="00F5138C" w:rsidRPr="0089052B" w:rsidRDefault="009100A2" w:rsidP="00823AC8">
      <w:pPr>
        <w:pStyle w:val="a8"/>
        <w:numPr>
          <w:ilvl w:val="3"/>
          <w:numId w:val="31"/>
        </w:numPr>
        <w:tabs>
          <w:tab w:val="left" w:pos="2796"/>
        </w:tabs>
        <w:spacing w:line="240" w:lineRule="atLeast"/>
        <w:ind w:right="852" w:firstLine="480"/>
      </w:pPr>
      <w:r w:rsidRPr="0089052B">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F5138C" w:rsidRPr="0089052B" w:rsidRDefault="009100A2" w:rsidP="0089052B">
      <w:pPr>
        <w:pStyle w:val="a5"/>
        <w:spacing w:line="240" w:lineRule="atLeast"/>
        <w:ind w:right="847" w:firstLine="480"/>
        <w:rPr>
          <w:sz w:val="22"/>
          <w:szCs w:val="22"/>
        </w:rPr>
      </w:pPr>
      <w:r w:rsidRPr="0089052B">
        <w:rPr>
          <w:sz w:val="22"/>
          <w:szCs w:val="22"/>
        </w:rPr>
        <w:t>Достижение данного предметного результата предполагает использование методов обученияивоспитания.Основойдостижениярезультатаявляетсяпонимание</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8"/>
        <w:rPr>
          <w:sz w:val="22"/>
          <w:szCs w:val="22"/>
        </w:rPr>
      </w:pPr>
      <w:r w:rsidRPr="0089052B">
        <w:rPr>
          <w:sz w:val="22"/>
          <w:szCs w:val="22"/>
        </w:rPr>
        <w:lastRenderedPageBreak/>
        <w:t>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F5138C" w:rsidRPr="0089052B" w:rsidRDefault="009100A2" w:rsidP="0089052B">
      <w:pPr>
        <w:pStyle w:val="a5"/>
        <w:spacing w:line="240" w:lineRule="atLeast"/>
        <w:ind w:left="1614" w:right="840"/>
        <w:rPr>
          <w:sz w:val="22"/>
          <w:szCs w:val="22"/>
        </w:rPr>
      </w:pPr>
      <w:r w:rsidRPr="0089052B">
        <w:rPr>
          <w:sz w:val="22"/>
          <w:szCs w:val="22"/>
        </w:rPr>
        <w:t>Структура предметного результата включает следующий перечень знаний и умений: пониматьособенностиполитического,социально-экономическогои</w:t>
      </w:r>
      <w:r w:rsidRPr="0089052B">
        <w:rPr>
          <w:spacing w:val="-2"/>
          <w:sz w:val="22"/>
          <w:szCs w:val="22"/>
        </w:rPr>
        <w:t>историко-</w:t>
      </w:r>
    </w:p>
    <w:p w:rsidR="00F5138C" w:rsidRPr="0089052B" w:rsidRDefault="009100A2" w:rsidP="0089052B">
      <w:pPr>
        <w:pStyle w:val="a5"/>
        <w:spacing w:line="240" w:lineRule="atLeast"/>
        <w:ind w:right="853"/>
        <w:rPr>
          <w:sz w:val="22"/>
          <w:szCs w:val="22"/>
        </w:rPr>
      </w:pPr>
      <w:r w:rsidRPr="0089052B">
        <w:rPr>
          <w:sz w:val="22"/>
          <w:szCs w:val="22"/>
        </w:rPr>
        <w:t>культурного развития России как многонационального государства; знакомство с культурой, традициями и обычаями народов России;</w:t>
      </w:r>
    </w:p>
    <w:p w:rsidR="00F5138C" w:rsidRPr="0089052B" w:rsidRDefault="009100A2" w:rsidP="0089052B">
      <w:pPr>
        <w:pStyle w:val="a5"/>
        <w:spacing w:line="240" w:lineRule="atLeast"/>
        <w:ind w:right="846" w:firstLine="480"/>
        <w:rPr>
          <w:sz w:val="22"/>
          <w:szCs w:val="22"/>
        </w:rPr>
      </w:pPr>
      <w:r w:rsidRPr="0089052B">
        <w:rPr>
          <w:sz w:val="22"/>
          <w:szCs w:val="22"/>
        </w:rPr>
        <w:t>знатьисторическиепримерыэффективноговзаимодействиянародовнашейстраныдля защиты Родины от внешних врагов, достижения общих целей в деле политического, социально-экономического и культурного развития России;</w:t>
      </w:r>
    </w:p>
    <w:p w:rsidR="00F5138C" w:rsidRPr="0089052B" w:rsidRDefault="009100A2" w:rsidP="0089052B">
      <w:pPr>
        <w:pStyle w:val="a5"/>
        <w:spacing w:line="240" w:lineRule="atLeast"/>
        <w:ind w:right="847" w:firstLine="480"/>
        <w:rPr>
          <w:sz w:val="22"/>
          <w:szCs w:val="22"/>
        </w:rPr>
      </w:pPr>
      <w:r w:rsidRPr="0089052B">
        <w:rPr>
          <w:sz w:val="22"/>
          <w:szCs w:val="22"/>
        </w:rPr>
        <w:t>пониматьособенностиобщения спредставителями другой культуры, национальнойи религиознойпринадлежности,важностьучетавобщениитрадиций,обычаев,особенностей культуры народов нашей страны;</w:t>
      </w:r>
    </w:p>
    <w:p w:rsidR="00F5138C" w:rsidRPr="0089052B" w:rsidRDefault="009100A2" w:rsidP="0089052B">
      <w:pPr>
        <w:pStyle w:val="a5"/>
        <w:spacing w:line="240" w:lineRule="atLeast"/>
        <w:ind w:right="848" w:firstLine="480"/>
        <w:rPr>
          <w:sz w:val="22"/>
          <w:szCs w:val="22"/>
        </w:rPr>
      </w:pPr>
      <w:r w:rsidRPr="0089052B">
        <w:rPr>
          <w:sz w:val="22"/>
          <w:szCs w:val="22"/>
        </w:rPr>
        <w:t>участвовать в диалогическом и полилогическом общении, посвященном проблемам, связанным с историей России и зарубежных стран (1945 г. - начало XXI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F5138C" w:rsidRPr="0089052B" w:rsidRDefault="009100A2" w:rsidP="00823AC8">
      <w:pPr>
        <w:pStyle w:val="a8"/>
        <w:numPr>
          <w:ilvl w:val="3"/>
          <w:numId w:val="31"/>
        </w:numPr>
        <w:tabs>
          <w:tab w:val="left" w:pos="2782"/>
        </w:tabs>
        <w:spacing w:line="240" w:lineRule="atLeast"/>
        <w:ind w:right="850" w:firstLine="480"/>
      </w:pPr>
      <w:r w:rsidRPr="0089052B">
        <w:t xml:space="preserve">Умение защищать историческую правду, не допускать умаления подвига народа призащитеОтечества,готовностьпротиводействоватьфальсификации российской </w:t>
      </w:r>
      <w:r w:rsidRPr="0089052B">
        <w:rPr>
          <w:spacing w:val="-2"/>
        </w:rPr>
        <w:t>истории.</w:t>
      </w:r>
    </w:p>
    <w:p w:rsidR="00F5138C" w:rsidRPr="0089052B" w:rsidRDefault="009100A2" w:rsidP="0089052B">
      <w:pPr>
        <w:pStyle w:val="a5"/>
        <w:spacing w:line="240" w:lineRule="atLeast"/>
        <w:ind w:left="1614" w:right="847"/>
        <w:rPr>
          <w:sz w:val="22"/>
          <w:szCs w:val="22"/>
        </w:rPr>
      </w:pPr>
      <w:r w:rsidRPr="0089052B">
        <w:rPr>
          <w:sz w:val="22"/>
          <w:szCs w:val="22"/>
        </w:rPr>
        <w:t>Структура предметного результата включает следующий перечень знаний и умений: понимать значениеподвига советского народав годы Великой Отечественной войны,</w:t>
      </w:r>
    </w:p>
    <w:p w:rsidR="00F5138C" w:rsidRPr="0089052B" w:rsidRDefault="009100A2" w:rsidP="0089052B">
      <w:pPr>
        <w:pStyle w:val="a5"/>
        <w:spacing w:line="240" w:lineRule="atLeast"/>
        <w:ind w:right="846"/>
        <w:rPr>
          <w:sz w:val="22"/>
          <w:szCs w:val="22"/>
        </w:rPr>
      </w:pPr>
      <w:r w:rsidRPr="0089052B">
        <w:rPr>
          <w:sz w:val="22"/>
          <w:szCs w:val="22"/>
        </w:rPr>
        <w:t>значение достижений народов нашей страны в других важнейших событиях, процессах истории России и зарубежных стран (1945 г. - начало XXI в.), осознавать и понимать ценность сопричастности своей семьи к событиям, явлениям, процессам истории России;</w:t>
      </w:r>
    </w:p>
    <w:p w:rsidR="00F5138C" w:rsidRPr="0089052B" w:rsidRDefault="009100A2" w:rsidP="0089052B">
      <w:pPr>
        <w:pStyle w:val="a5"/>
        <w:spacing w:line="240" w:lineRule="atLeast"/>
        <w:ind w:right="851" w:firstLine="480"/>
        <w:rPr>
          <w:sz w:val="22"/>
          <w:szCs w:val="22"/>
        </w:rPr>
      </w:pPr>
      <w:r w:rsidRPr="0089052B">
        <w:rPr>
          <w:sz w:val="22"/>
          <w:szCs w:val="22"/>
        </w:rPr>
        <w:t>характеризовать значение достижений народов нашей страны в событиях, явлениях, процессах истории России и зарубежных стран (1945 г. - начало XXI в.), используя исторические факты;</w:t>
      </w:r>
    </w:p>
    <w:p w:rsidR="00F5138C" w:rsidRPr="0089052B" w:rsidRDefault="009100A2" w:rsidP="0089052B">
      <w:pPr>
        <w:pStyle w:val="a5"/>
        <w:spacing w:line="240" w:lineRule="atLeast"/>
        <w:ind w:right="846" w:firstLine="480"/>
        <w:rPr>
          <w:sz w:val="22"/>
          <w:szCs w:val="22"/>
        </w:rPr>
      </w:pPr>
      <w:r w:rsidRPr="0089052B">
        <w:rPr>
          <w:sz w:val="22"/>
          <w:szCs w:val="22"/>
        </w:rPr>
        <w:t>выявлять в исторической информации попытки фальсификации истории, приводить аргументы в защиту исторической правды, используя знания по истории России и зарубежных стран (1945 г. - начало XXI в.);</w:t>
      </w:r>
    </w:p>
    <w:p w:rsidR="00F5138C" w:rsidRPr="0089052B" w:rsidRDefault="009100A2" w:rsidP="0089052B">
      <w:pPr>
        <w:spacing w:line="240" w:lineRule="atLeast"/>
        <w:ind w:left="1133"/>
        <w:jc w:val="both"/>
      </w:pPr>
      <w:r w:rsidRPr="0089052B">
        <w:t>активноучаствоватьвдискуссиях,недопускаяумаленияподвиганародапризащите</w:t>
      </w:r>
      <w:r w:rsidRPr="0089052B">
        <w:rPr>
          <w:spacing w:val="-2"/>
        </w:rPr>
        <w:t>Отечества.</w:t>
      </w:r>
    </w:p>
    <w:p w:rsidR="00F5138C" w:rsidRPr="00EC7897" w:rsidRDefault="009100A2" w:rsidP="00823AC8">
      <w:pPr>
        <w:pStyle w:val="a8"/>
        <w:numPr>
          <w:ilvl w:val="1"/>
          <w:numId w:val="31"/>
        </w:numPr>
        <w:tabs>
          <w:tab w:val="left" w:pos="2337"/>
        </w:tabs>
        <w:spacing w:line="240" w:lineRule="atLeast"/>
        <w:jc w:val="left"/>
      </w:pPr>
      <w:r w:rsidRPr="0089052B">
        <w:t>Поурочное</w:t>
      </w:r>
      <w:r w:rsidRPr="0089052B">
        <w:rPr>
          <w:spacing w:val="-2"/>
        </w:rPr>
        <w:t xml:space="preserve"> планирование</w:t>
      </w:r>
      <w:r w:rsidR="00EC7897" w:rsidRPr="00EC7897">
        <w:tab/>
      </w:r>
    </w:p>
    <w:p w:rsidR="00F5138C" w:rsidRPr="0089052B" w:rsidRDefault="00F5138C" w:rsidP="0089052B">
      <w:pPr>
        <w:pStyle w:val="a5"/>
        <w:spacing w:line="240" w:lineRule="atLeast"/>
        <w:ind w:left="0"/>
        <w:jc w:val="left"/>
        <w:rPr>
          <w:sz w:val="22"/>
          <w:szCs w:val="22"/>
        </w:rPr>
      </w:pPr>
    </w:p>
    <w:p w:rsidR="00F5138C" w:rsidRPr="0089052B" w:rsidRDefault="009100A2" w:rsidP="00823AC8">
      <w:pPr>
        <w:pStyle w:val="a8"/>
        <w:numPr>
          <w:ilvl w:val="0"/>
          <w:numId w:val="27"/>
        </w:numPr>
        <w:tabs>
          <w:tab w:val="left" w:pos="1435"/>
        </w:tabs>
        <w:spacing w:line="240" w:lineRule="atLeast"/>
        <w:ind w:hanging="302"/>
      </w:pPr>
      <w:r w:rsidRPr="0089052B">
        <w:rPr>
          <w:spacing w:val="-2"/>
        </w:rPr>
        <w:t>класс</w:t>
      </w:r>
    </w:p>
    <w:p w:rsidR="00F5138C" w:rsidRPr="0089052B" w:rsidRDefault="00F5138C" w:rsidP="0089052B">
      <w:pPr>
        <w:pStyle w:val="a5"/>
        <w:spacing w:line="240" w:lineRule="atLeast"/>
        <w:ind w:left="0"/>
        <w:jc w:val="left"/>
        <w:rPr>
          <w:sz w:val="22"/>
          <w:szCs w:val="2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484"/>
        </w:trPr>
        <w:tc>
          <w:tcPr>
            <w:tcW w:w="1133" w:type="dxa"/>
          </w:tcPr>
          <w:p w:rsidR="00F5138C" w:rsidRPr="0089052B" w:rsidRDefault="009100A2" w:rsidP="0089052B">
            <w:pPr>
              <w:pStyle w:val="TableParagraph"/>
              <w:spacing w:line="240" w:lineRule="atLeast"/>
              <w:ind w:left="15" w:right="5"/>
              <w:jc w:val="center"/>
            </w:pPr>
            <w:r w:rsidRPr="0089052B">
              <w:t>N</w:t>
            </w:r>
            <w:r w:rsidRPr="0089052B">
              <w:rPr>
                <w:spacing w:val="-2"/>
              </w:rPr>
              <w:t>урока</w:t>
            </w:r>
          </w:p>
        </w:tc>
        <w:tc>
          <w:tcPr>
            <w:tcW w:w="7942" w:type="dxa"/>
          </w:tcPr>
          <w:p w:rsidR="00F5138C" w:rsidRPr="0089052B" w:rsidRDefault="009100A2" w:rsidP="0089052B">
            <w:pPr>
              <w:pStyle w:val="TableParagraph"/>
              <w:spacing w:line="240" w:lineRule="atLeast"/>
              <w:ind w:left="10"/>
              <w:jc w:val="center"/>
            </w:pPr>
            <w:r w:rsidRPr="0089052B">
              <w:t xml:space="preserve">Тема </w:t>
            </w:r>
            <w:r w:rsidRPr="0089052B">
              <w:rPr>
                <w:spacing w:val="-2"/>
              </w:rPr>
              <w:t>урока</w:t>
            </w:r>
          </w:p>
        </w:tc>
      </w:tr>
      <w:tr w:rsidR="00F5138C" w:rsidRPr="0089052B">
        <w:trPr>
          <w:trHeight w:val="480"/>
        </w:trPr>
        <w:tc>
          <w:tcPr>
            <w:tcW w:w="1133" w:type="dxa"/>
          </w:tcPr>
          <w:p w:rsidR="00F5138C" w:rsidRPr="0089052B" w:rsidRDefault="009100A2" w:rsidP="0089052B">
            <w:pPr>
              <w:pStyle w:val="TableParagraph"/>
              <w:spacing w:line="240" w:lineRule="atLeast"/>
              <w:ind w:left="15" w:right="6"/>
              <w:jc w:val="center"/>
            </w:pPr>
            <w:r w:rsidRPr="0089052B">
              <w:t>Урок</w:t>
            </w:r>
            <w:r w:rsidRPr="0089052B">
              <w:rPr>
                <w:spacing w:val="-10"/>
              </w:rPr>
              <w:t>1</w:t>
            </w:r>
          </w:p>
        </w:tc>
        <w:tc>
          <w:tcPr>
            <w:tcW w:w="7942" w:type="dxa"/>
          </w:tcPr>
          <w:p w:rsidR="00F5138C" w:rsidRPr="0089052B" w:rsidRDefault="009100A2" w:rsidP="0089052B">
            <w:pPr>
              <w:pStyle w:val="TableParagraph"/>
              <w:spacing w:line="240" w:lineRule="atLeast"/>
              <w:ind w:left="67"/>
            </w:pPr>
            <w:r w:rsidRPr="0089052B">
              <w:t>ВведениевоВсеобщуюисториюначалаXX</w:t>
            </w:r>
            <w:r w:rsidRPr="0089052B">
              <w:rPr>
                <w:spacing w:val="-5"/>
              </w:rPr>
              <w:t>в.</w:t>
            </w:r>
          </w:p>
        </w:tc>
      </w:tr>
      <w:tr w:rsidR="00F5138C" w:rsidRPr="0089052B">
        <w:trPr>
          <w:trHeight w:val="479"/>
        </w:trPr>
        <w:tc>
          <w:tcPr>
            <w:tcW w:w="1133" w:type="dxa"/>
          </w:tcPr>
          <w:p w:rsidR="00F5138C" w:rsidRPr="0089052B" w:rsidRDefault="009100A2" w:rsidP="0089052B">
            <w:pPr>
              <w:pStyle w:val="TableParagraph"/>
              <w:spacing w:line="240" w:lineRule="atLeast"/>
              <w:ind w:left="15" w:right="6"/>
              <w:jc w:val="center"/>
            </w:pPr>
            <w:r w:rsidRPr="0089052B">
              <w:t>Урок</w:t>
            </w:r>
            <w:r w:rsidRPr="0089052B">
              <w:rPr>
                <w:spacing w:val="-10"/>
              </w:rPr>
              <w:t>2</w:t>
            </w:r>
          </w:p>
        </w:tc>
        <w:tc>
          <w:tcPr>
            <w:tcW w:w="7942" w:type="dxa"/>
          </w:tcPr>
          <w:p w:rsidR="00F5138C" w:rsidRPr="0089052B" w:rsidRDefault="009100A2" w:rsidP="0089052B">
            <w:pPr>
              <w:pStyle w:val="TableParagraph"/>
              <w:spacing w:line="240" w:lineRule="atLeast"/>
              <w:ind w:left="67"/>
            </w:pPr>
            <w:r w:rsidRPr="0089052B">
              <w:t>МирнаканунеПервоймировой</w:t>
            </w:r>
            <w:r w:rsidRPr="0089052B">
              <w:rPr>
                <w:spacing w:val="-4"/>
              </w:rPr>
              <w:t>войны</w:t>
            </w:r>
          </w:p>
        </w:tc>
      </w:tr>
      <w:tr w:rsidR="00F5138C" w:rsidRPr="0089052B">
        <w:trPr>
          <w:trHeight w:val="479"/>
        </w:trPr>
        <w:tc>
          <w:tcPr>
            <w:tcW w:w="1133" w:type="dxa"/>
          </w:tcPr>
          <w:p w:rsidR="00F5138C" w:rsidRPr="0089052B" w:rsidRDefault="009100A2" w:rsidP="0089052B">
            <w:pPr>
              <w:pStyle w:val="TableParagraph"/>
              <w:spacing w:line="240" w:lineRule="atLeast"/>
              <w:ind w:left="15" w:right="6"/>
              <w:jc w:val="center"/>
            </w:pPr>
            <w:r w:rsidRPr="0089052B">
              <w:t>Урок</w:t>
            </w:r>
            <w:r w:rsidRPr="0089052B">
              <w:rPr>
                <w:spacing w:val="-10"/>
              </w:rPr>
              <w:t>3</w:t>
            </w:r>
          </w:p>
        </w:tc>
        <w:tc>
          <w:tcPr>
            <w:tcW w:w="7942" w:type="dxa"/>
          </w:tcPr>
          <w:p w:rsidR="00F5138C" w:rsidRPr="0089052B" w:rsidRDefault="009100A2" w:rsidP="0089052B">
            <w:pPr>
              <w:pStyle w:val="TableParagraph"/>
              <w:spacing w:line="240" w:lineRule="atLeast"/>
              <w:ind w:left="67"/>
            </w:pPr>
            <w:r w:rsidRPr="0089052B">
              <w:t>Первая мироваявойна.1914 -1918</w:t>
            </w:r>
            <w:r w:rsidRPr="0089052B">
              <w:rPr>
                <w:spacing w:val="-5"/>
              </w:rPr>
              <w:t>г.г</w:t>
            </w:r>
          </w:p>
        </w:tc>
      </w:tr>
      <w:tr w:rsidR="00F5138C" w:rsidRPr="0089052B">
        <w:trPr>
          <w:trHeight w:val="753"/>
        </w:trPr>
        <w:tc>
          <w:tcPr>
            <w:tcW w:w="1133" w:type="dxa"/>
          </w:tcPr>
          <w:p w:rsidR="00F5138C" w:rsidRPr="0089052B" w:rsidRDefault="009100A2" w:rsidP="0089052B">
            <w:pPr>
              <w:pStyle w:val="TableParagraph"/>
              <w:spacing w:line="240" w:lineRule="atLeast"/>
              <w:ind w:left="15" w:right="6"/>
              <w:jc w:val="center"/>
            </w:pPr>
            <w:r w:rsidRPr="0089052B">
              <w:t>Урок</w:t>
            </w:r>
            <w:r w:rsidRPr="0089052B">
              <w:rPr>
                <w:spacing w:val="-10"/>
              </w:rPr>
              <w:t>4</w:t>
            </w:r>
          </w:p>
        </w:tc>
        <w:tc>
          <w:tcPr>
            <w:tcW w:w="7942" w:type="dxa"/>
          </w:tcPr>
          <w:p w:rsidR="00F5138C" w:rsidRPr="0089052B" w:rsidRDefault="009100A2" w:rsidP="0089052B">
            <w:pPr>
              <w:pStyle w:val="TableParagraph"/>
              <w:spacing w:line="240" w:lineRule="atLeast"/>
              <w:ind w:left="67"/>
            </w:pPr>
            <w:r w:rsidRPr="0089052B">
              <w:t>Повторительно-обобщающийурокпо теме "Мир накануне и вгодыПервой Мировой войны"</w:t>
            </w:r>
          </w:p>
        </w:tc>
      </w:tr>
      <w:tr w:rsidR="00F5138C" w:rsidRPr="0089052B">
        <w:trPr>
          <w:trHeight w:val="479"/>
        </w:trPr>
        <w:tc>
          <w:tcPr>
            <w:tcW w:w="1133" w:type="dxa"/>
          </w:tcPr>
          <w:p w:rsidR="00F5138C" w:rsidRPr="0089052B" w:rsidRDefault="009100A2" w:rsidP="0089052B">
            <w:pPr>
              <w:pStyle w:val="TableParagraph"/>
              <w:spacing w:line="240" w:lineRule="atLeast"/>
              <w:ind w:left="15" w:right="6"/>
              <w:jc w:val="center"/>
            </w:pPr>
            <w:r w:rsidRPr="0089052B">
              <w:t>Урок</w:t>
            </w:r>
            <w:r w:rsidRPr="0089052B">
              <w:rPr>
                <w:spacing w:val="-10"/>
              </w:rPr>
              <w:t>5</w:t>
            </w:r>
          </w:p>
        </w:tc>
        <w:tc>
          <w:tcPr>
            <w:tcW w:w="7942" w:type="dxa"/>
          </w:tcPr>
          <w:p w:rsidR="00F5138C" w:rsidRPr="0089052B" w:rsidRDefault="009100A2" w:rsidP="0089052B">
            <w:pPr>
              <w:pStyle w:val="TableParagraph"/>
              <w:spacing w:line="240" w:lineRule="atLeast"/>
              <w:ind w:left="67"/>
            </w:pPr>
            <w:r w:rsidRPr="0089052B">
              <w:t xml:space="preserve">Распадимперийиобразованиеновыхнациональныхгосударств в </w:t>
            </w:r>
            <w:r w:rsidRPr="0089052B">
              <w:rPr>
                <w:spacing w:val="-2"/>
              </w:rPr>
              <w:t>Европе</w:t>
            </w:r>
          </w:p>
        </w:tc>
      </w:tr>
      <w:tr w:rsidR="00F5138C" w:rsidRPr="0089052B">
        <w:trPr>
          <w:trHeight w:val="479"/>
        </w:trPr>
        <w:tc>
          <w:tcPr>
            <w:tcW w:w="1133" w:type="dxa"/>
          </w:tcPr>
          <w:p w:rsidR="00F5138C" w:rsidRPr="0089052B" w:rsidRDefault="009100A2" w:rsidP="0089052B">
            <w:pPr>
              <w:pStyle w:val="TableParagraph"/>
              <w:spacing w:line="240" w:lineRule="atLeast"/>
              <w:ind w:left="15" w:right="6"/>
              <w:jc w:val="center"/>
            </w:pPr>
            <w:r w:rsidRPr="0089052B">
              <w:t>Урок</w:t>
            </w:r>
            <w:r w:rsidRPr="0089052B">
              <w:rPr>
                <w:spacing w:val="-10"/>
              </w:rPr>
              <w:t>6</w:t>
            </w:r>
          </w:p>
        </w:tc>
        <w:tc>
          <w:tcPr>
            <w:tcW w:w="7942" w:type="dxa"/>
          </w:tcPr>
          <w:p w:rsidR="00F5138C" w:rsidRPr="0089052B" w:rsidRDefault="009100A2" w:rsidP="0089052B">
            <w:pPr>
              <w:pStyle w:val="TableParagraph"/>
              <w:spacing w:line="240" w:lineRule="atLeast"/>
              <w:ind w:left="67"/>
            </w:pPr>
            <w:r w:rsidRPr="0089052B">
              <w:t>Версальско-Вашингтонскаясистемамеждународных</w:t>
            </w:r>
            <w:r w:rsidRPr="0089052B">
              <w:rPr>
                <w:spacing w:val="-2"/>
              </w:rPr>
              <w:t>отношений</w:t>
            </w:r>
          </w:p>
        </w:tc>
      </w:tr>
      <w:tr w:rsidR="00F5138C" w:rsidRPr="0089052B">
        <w:trPr>
          <w:trHeight w:val="484"/>
        </w:trPr>
        <w:tc>
          <w:tcPr>
            <w:tcW w:w="1133" w:type="dxa"/>
          </w:tcPr>
          <w:p w:rsidR="00F5138C" w:rsidRPr="0089052B" w:rsidRDefault="009100A2" w:rsidP="0089052B">
            <w:pPr>
              <w:pStyle w:val="TableParagraph"/>
              <w:spacing w:line="240" w:lineRule="atLeast"/>
              <w:ind w:left="15" w:right="6"/>
              <w:jc w:val="center"/>
            </w:pPr>
            <w:r w:rsidRPr="0089052B">
              <w:t>Урок</w:t>
            </w:r>
            <w:r w:rsidRPr="0089052B">
              <w:rPr>
                <w:spacing w:val="-10"/>
              </w:rPr>
              <w:t>7</w:t>
            </w:r>
          </w:p>
        </w:tc>
        <w:tc>
          <w:tcPr>
            <w:tcW w:w="7942" w:type="dxa"/>
          </w:tcPr>
          <w:p w:rsidR="00F5138C" w:rsidRPr="0089052B" w:rsidRDefault="009100A2" w:rsidP="0089052B">
            <w:pPr>
              <w:pStyle w:val="TableParagraph"/>
              <w:spacing w:line="240" w:lineRule="atLeast"/>
              <w:ind w:left="67"/>
            </w:pPr>
            <w:r w:rsidRPr="0089052B">
              <w:t>Страны ЕвропыиСевернойАмерикив1920-е</w:t>
            </w:r>
            <w:r w:rsidRPr="0089052B">
              <w:rPr>
                <w:spacing w:val="-5"/>
              </w:rPr>
              <w:t>гг.</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479"/>
        </w:trPr>
        <w:tc>
          <w:tcPr>
            <w:tcW w:w="1133" w:type="dxa"/>
          </w:tcPr>
          <w:p w:rsidR="00F5138C" w:rsidRPr="0089052B" w:rsidRDefault="009100A2" w:rsidP="0089052B">
            <w:pPr>
              <w:pStyle w:val="TableParagraph"/>
              <w:spacing w:line="240" w:lineRule="atLeast"/>
              <w:ind w:right="199"/>
              <w:jc w:val="right"/>
            </w:pPr>
            <w:r w:rsidRPr="0089052B">
              <w:lastRenderedPageBreak/>
              <w:t>Урок</w:t>
            </w:r>
            <w:r w:rsidRPr="0089052B">
              <w:rPr>
                <w:spacing w:val="-10"/>
              </w:rPr>
              <w:t>8</w:t>
            </w:r>
          </w:p>
        </w:tc>
        <w:tc>
          <w:tcPr>
            <w:tcW w:w="7942" w:type="dxa"/>
          </w:tcPr>
          <w:p w:rsidR="00F5138C" w:rsidRPr="0089052B" w:rsidRDefault="009100A2" w:rsidP="0089052B">
            <w:pPr>
              <w:pStyle w:val="TableParagraph"/>
              <w:spacing w:line="240" w:lineRule="atLeast"/>
              <w:ind w:left="67"/>
            </w:pPr>
            <w:r w:rsidRPr="0089052B">
              <w:t>Итальянскийфашизм.Авторитарныережимыв</w:t>
            </w:r>
            <w:r w:rsidRPr="0089052B">
              <w:rPr>
                <w:spacing w:val="-2"/>
              </w:rPr>
              <w:t>Европе.</w:t>
            </w:r>
          </w:p>
        </w:tc>
      </w:tr>
      <w:tr w:rsidR="00F5138C" w:rsidRPr="0089052B">
        <w:trPr>
          <w:trHeight w:val="479"/>
        </w:trPr>
        <w:tc>
          <w:tcPr>
            <w:tcW w:w="1133" w:type="dxa"/>
          </w:tcPr>
          <w:p w:rsidR="00F5138C" w:rsidRPr="0089052B" w:rsidRDefault="009100A2" w:rsidP="0089052B">
            <w:pPr>
              <w:pStyle w:val="TableParagraph"/>
              <w:spacing w:line="240" w:lineRule="atLeast"/>
              <w:ind w:right="199"/>
              <w:jc w:val="right"/>
            </w:pPr>
            <w:r w:rsidRPr="0089052B">
              <w:t>Урок</w:t>
            </w:r>
            <w:r w:rsidRPr="0089052B">
              <w:rPr>
                <w:spacing w:val="-10"/>
              </w:rPr>
              <w:t>9</w:t>
            </w:r>
          </w:p>
        </w:tc>
        <w:tc>
          <w:tcPr>
            <w:tcW w:w="7942" w:type="dxa"/>
          </w:tcPr>
          <w:p w:rsidR="00F5138C" w:rsidRPr="0089052B" w:rsidRDefault="009100A2" w:rsidP="0089052B">
            <w:pPr>
              <w:pStyle w:val="TableParagraph"/>
              <w:spacing w:line="240" w:lineRule="atLeast"/>
              <w:ind w:left="67"/>
            </w:pPr>
            <w:r w:rsidRPr="0089052B">
              <w:t>Великаядепрессия.ПреобразованияФ.Рузвельтав</w:t>
            </w:r>
            <w:r w:rsidRPr="0089052B">
              <w:rPr>
                <w:spacing w:val="-5"/>
              </w:rPr>
              <w:t>США</w:t>
            </w:r>
          </w:p>
        </w:tc>
      </w:tr>
      <w:tr w:rsidR="00F5138C" w:rsidRPr="0089052B">
        <w:trPr>
          <w:trHeight w:val="480"/>
        </w:trPr>
        <w:tc>
          <w:tcPr>
            <w:tcW w:w="1133" w:type="dxa"/>
          </w:tcPr>
          <w:p w:rsidR="00F5138C" w:rsidRPr="0089052B" w:rsidRDefault="009100A2" w:rsidP="0089052B">
            <w:pPr>
              <w:pStyle w:val="TableParagraph"/>
              <w:spacing w:line="240" w:lineRule="atLeast"/>
              <w:ind w:right="228"/>
              <w:jc w:val="right"/>
            </w:pPr>
            <w:r w:rsidRPr="0089052B">
              <w:t>Урок</w:t>
            </w:r>
            <w:r w:rsidRPr="0089052B">
              <w:rPr>
                <w:spacing w:val="-5"/>
              </w:rPr>
              <w:t>10</w:t>
            </w:r>
          </w:p>
        </w:tc>
        <w:tc>
          <w:tcPr>
            <w:tcW w:w="7942" w:type="dxa"/>
          </w:tcPr>
          <w:p w:rsidR="00F5138C" w:rsidRPr="0089052B" w:rsidRDefault="009100A2" w:rsidP="0089052B">
            <w:pPr>
              <w:pStyle w:val="TableParagraph"/>
              <w:spacing w:line="240" w:lineRule="atLeast"/>
              <w:ind w:left="67"/>
            </w:pPr>
            <w:r w:rsidRPr="0089052B">
              <w:t>Германскийнацизм. Нарастаниеагрессиив</w:t>
            </w:r>
            <w:r w:rsidRPr="0089052B">
              <w:rPr>
                <w:spacing w:val="-4"/>
              </w:rPr>
              <w:t xml:space="preserve"> мире.</w:t>
            </w:r>
          </w:p>
        </w:tc>
      </w:tr>
      <w:tr w:rsidR="00F5138C" w:rsidRPr="0089052B" w:rsidTr="00EC7897">
        <w:trPr>
          <w:trHeight w:val="231"/>
        </w:trPr>
        <w:tc>
          <w:tcPr>
            <w:tcW w:w="1133" w:type="dxa"/>
          </w:tcPr>
          <w:p w:rsidR="00F5138C" w:rsidRPr="0089052B" w:rsidRDefault="009100A2" w:rsidP="0089052B">
            <w:pPr>
              <w:pStyle w:val="TableParagraph"/>
              <w:spacing w:line="240" w:lineRule="atLeast"/>
              <w:ind w:right="228"/>
              <w:jc w:val="right"/>
            </w:pPr>
            <w:r w:rsidRPr="0089052B">
              <w:t>Урок</w:t>
            </w:r>
            <w:r w:rsidRPr="0089052B">
              <w:rPr>
                <w:spacing w:val="-5"/>
              </w:rPr>
              <w:t>11</w:t>
            </w:r>
          </w:p>
        </w:tc>
        <w:tc>
          <w:tcPr>
            <w:tcW w:w="7942" w:type="dxa"/>
          </w:tcPr>
          <w:p w:rsidR="00F5138C" w:rsidRPr="0089052B" w:rsidRDefault="009100A2" w:rsidP="0089052B">
            <w:pPr>
              <w:pStyle w:val="TableParagraph"/>
              <w:spacing w:line="240" w:lineRule="atLeast"/>
              <w:ind w:left="67"/>
            </w:pPr>
            <w:r w:rsidRPr="0089052B">
              <w:t>Ростмеждународнойнапряженностив1930-егг.Гражданскаявойнав</w:t>
            </w:r>
            <w:r w:rsidRPr="0089052B">
              <w:rPr>
                <w:spacing w:val="-2"/>
              </w:rPr>
              <w:t>Испании</w:t>
            </w:r>
          </w:p>
        </w:tc>
      </w:tr>
      <w:tr w:rsidR="00F5138C" w:rsidRPr="0089052B">
        <w:trPr>
          <w:trHeight w:val="757"/>
        </w:trPr>
        <w:tc>
          <w:tcPr>
            <w:tcW w:w="1133" w:type="dxa"/>
          </w:tcPr>
          <w:p w:rsidR="00F5138C" w:rsidRPr="0089052B" w:rsidRDefault="009100A2" w:rsidP="0089052B">
            <w:pPr>
              <w:pStyle w:val="TableParagraph"/>
              <w:spacing w:line="240" w:lineRule="atLeast"/>
              <w:ind w:right="228"/>
              <w:jc w:val="right"/>
            </w:pPr>
            <w:r w:rsidRPr="0089052B">
              <w:t>Урок</w:t>
            </w:r>
            <w:r w:rsidRPr="0089052B">
              <w:rPr>
                <w:spacing w:val="-5"/>
              </w:rPr>
              <w:t>12</w:t>
            </w:r>
          </w:p>
        </w:tc>
        <w:tc>
          <w:tcPr>
            <w:tcW w:w="7942" w:type="dxa"/>
          </w:tcPr>
          <w:p w:rsidR="00F5138C" w:rsidRPr="0089052B" w:rsidRDefault="009100A2" w:rsidP="0089052B">
            <w:pPr>
              <w:pStyle w:val="TableParagraph"/>
              <w:spacing w:line="240" w:lineRule="atLeast"/>
              <w:ind w:left="67"/>
            </w:pPr>
            <w:r w:rsidRPr="0089052B">
              <w:t>Повторительно-обобщающийурокпотеме"СтраныЕвропыиСеверной Америки в 1920-е гг."</w:t>
            </w:r>
          </w:p>
        </w:tc>
      </w:tr>
      <w:tr w:rsidR="00F5138C" w:rsidRPr="0089052B">
        <w:trPr>
          <w:trHeight w:val="480"/>
        </w:trPr>
        <w:tc>
          <w:tcPr>
            <w:tcW w:w="1133" w:type="dxa"/>
          </w:tcPr>
          <w:p w:rsidR="00F5138C" w:rsidRPr="0089052B" w:rsidRDefault="009100A2" w:rsidP="0089052B">
            <w:pPr>
              <w:pStyle w:val="TableParagraph"/>
              <w:spacing w:line="240" w:lineRule="atLeast"/>
              <w:ind w:right="228"/>
              <w:jc w:val="right"/>
            </w:pPr>
            <w:r w:rsidRPr="0089052B">
              <w:t>Урок</w:t>
            </w:r>
            <w:r w:rsidRPr="0089052B">
              <w:rPr>
                <w:spacing w:val="-5"/>
              </w:rPr>
              <w:t>13</w:t>
            </w:r>
          </w:p>
        </w:tc>
        <w:tc>
          <w:tcPr>
            <w:tcW w:w="7942" w:type="dxa"/>
          </w:tcPr>
          <w:p w:rsidR="00F5138C" w:rsidRPr="0089052B" w:rsidRDefault="009100A2" w:rsidP="0089052B">
            <w:pPr>
              <w:pStyle w:val="TableParagraph"/>
              <w:spacing w:line="240" w:lineRule="atLeast"/>
              <w:ind w:left="67"/>
            </w:pPr>
            <w:r w:rsidRPr="0089052B">
              <w:t>СтраныАзии, АфрикииЛатинскойАмерикив1918- 1930</w:t>
            </w:r>
            <w:r w:rsidRPr="0089052B">
              <w:rPr>
                <w:spacing w:val="-5"/>
              </w:rPr>
              <w:t>гг.</w:t>
            </w:r>
          </w:p>
        </w:tc>
      </w:tr>
      <w:tr w:rsidR="00F5138C" w:rsidRPr="0089052B">
        <w:trPr>
          <w:trHeight w:val="479"/>
        </w:trPr>
        <w:tc>
          <w:tcPr>
            <w:tcW w:w="1133" w:type="dxa"/>
          </w:tcPr>
          <w:p w:rsidR="00F5138C" w:rsidRPr="0089052B" w:rsidRDefault="009100A2" w:rsidP="0089052B">
            <w:pPr>
              <w:pStyle w:val="TableParagraph"/>
              <w:spacing w:line="240" w:lineRule="atLeast"/>
              <w:ind w:right="228"/>
              <w:jc w:val="right"/>
            </w:pPr>
            <w:r w:rsidRPr="0089052B">
              <w:t>Урок</w:t>
            </w:r>
            <w:r w:rsidRPr="0089052B">
              <w:rPr>
                <w:spacing w:val="-5"/>
              </w:rPr>
              <w:t>14</w:t>
            </w:r>
          </w:p>
        </w:tc>
        <w:tc>
          <w:tcPr>
            <w:tcW w:w="7942" w:type="dxa"/>
          </w:tcPr>
          <w:p w:rsidR="00F5138C" w:rsidRPr="0089052B" w:rsidRDefault="009100A2" w:rsidP="0089052B">
            <w:pPr>
              <w:pStyle w:val="TableParagraph"/>
              <w:spacing w:line="240" w:lineRule="atLeast"/>
              <w:ind w:left="67"/>
            </w:pPr>
            <w:r w:rsidRPr="0089052B">
              <w:t>СтраныАзии, АфрикииЛатинскойАмерикив1918- 1930</w:t>
            </w:r>
            <w:r w:rsidRPr="0089052B">
              <w:rPr>
                <w:spacing w:val="-5"/>
              </w:rPr>
              <w:t>гг.</w:t>
            </w:r>
          </w:p>
        </w:tc>
      </w:tr>
      <w:tr w:rsidR="00F5138C" w:rsidRPr="0089052B">
        <w:trPr>
          <w:trHeight w:val="479"/>
        </w:trPr>
        <w:tc>
          <w:tcPr>
            <w:tcW w:w="1133" w:type="dxa"/>
          </w:tcPr>
          <w:p w:rsidR="00F5138C" w:rsidRPr="0089052B" w:rsidRDefault="009100A2" w:rsidP="0089052B">
            <w:pPr>
              <w:pStyle w:val="TableParagraph"/>
              <w:spacing w:line="240" w:lineRule="atLeast"/>
              <w:ind w:right="228"/>
              <w:jc w:val="right"/>
            </w:pPr>
            <w:r w:rsidRPr="0089052B">
              <w:t>Урок</w:t>
            </w:r>
            <w:r w:rsidRPr="0089052B">
              <w:rPr>
                <w:spacing w:val="-5"/>
              </w:rPr>
              <w:t>15</w:t>
            </w:r>
          </w:p>
        </w:tc>
        <w:tc>
          <w:tcPr>
            <w:tcW w:w="7942" w:type="dxa"/>
          </w:tcPr>
          <w:p w:rsidR="00F5138C" w:rsidRPr="0089052B" w:rsidRDefault="009100A2" w:rsidP="0089052B">
            <w:pPr>
              <w:pStyle w:val="TableParagraph"/>
              <w:spacing w:line="240" w:lineRule="atLeast"/>
              <w:ind w:left="67"/>
            </w:pPr>
            <w:r w:rsidRPr="0089052B">
              <w:t>Международныеотношенияв1930-е</w:t>
            </w:r>
            <w:r w:rsidRPr="0089052B">
              <w:rPr>
                <w:spacing w:val="-5"/>
              </w:rPr>
              <w:t>гг.</w:t>
            </w:r>
          </w:p>
        </w:tc>
      </w:tr>
      <w:tr w:rsidR="00F5138C" w:rsidRPr="0089052B">
        <w:trPr>
          <w:trHeight w:val="480"/>
        </w:trPr>
        <w:tc>
          <w:tcPr>
            <w:tcW w:w="1133" w:type="dxa"/>
          </w:tcPr>
          <w:p w:rsidR="00F5138C" w:rsidRPr="0089052B" w:rsidRDefault="009100A2" w:rsidP="0089052B">
            <w:pPr>
              <w:pStyle w:val="TableParagraph"/>
              <w:spacing w:line="240" w:lineRule="atLeast"/>
              <w:ind w:right="228"/>
              <w:jc w:val="right"/>
            </w:pPr>
            <w:r w:rsidRPr="0089052B">
              <w:t>Урок</w:t>
            </w:r>
            <w:r w:rsidRPr="0089052B">
              <w:rPr>
                <w:spacing w:val="-5"/>
              </w:rPr>
              <w:t>16</w:t>
            </w:r>
          </w:p>
        </w:tc>
        <w:tc>
          <w:tcPr>
            <w:tcW w:w="7942" w:type="dxa"/>
          </w:tcPr>
          <w:p w:rsidR="00F5138C" w:rsidRPr="0089052B" w:rsidRDefault="009100A2" w:rsidP="0089052B">
            <w:pPr>
              <w:pStyle w:val="TableParagraph"/>
              <w:spacing w:line="240" w:lineRule="atLeast"/>
              <w:ind w:left="67"/>
            </w:pPr>
            <w:r w:rsidRPr="0089052B">
              <w:t>Развитиенаукии культуры в 1914 - 1930-х</w:t>
            </w:r>
            <w:r w:rsidRPr="0089052B">
              <w:rPr>
                <w:spacing w:val="-5"/>
              </w:rPr>
              <w:t xml:space="preserve"> гг.</w:t>
            </w:r>
          </w:p>
        </w:tc>
      </w:tr>
      <w:tr w:rsidR="00F5138C" w:rsidRPr="0089052B">
        <w:trPr>
          <w:trHeight w:val="479"/>
        </w:trPr>
        <w:tc>
          <w:tcPr>
            <w:tcW w:w="1133" w:type="dxa"/>
          </w:tcPr>
          <w:p w:rsidR="00F5138C" w:rsidRPr="0089052B" w:rsidRDefault="009100A2" w:rsidP="0089052B">
            <w:pPr>
              <w:pStyle w:val="TableParagraph"/>
              <w:spacing w:line="240" w:lineRule="atLeast"/>
              <w:ind w:right="228"/>
              <w:jc w:val="right"/>
            </w:pPr>
            <w:r w:rsidRPr="0089052B">
              <w:t>Урок</w:t>
            </w:r>
            <w:r w:rsidRPr="0089052B">
              <w:rPr>
                <w:spacing w:val="-5"/>
              </w:rPr>
              <w:t>17</w:t>
            </w:r>
          </w:p>
        </w:tc>
        <w:tc>
          <w:tcPr>
            <w:tcW w:w="7942" w:type="dxa"/>
          </w:tcPr>
          <w:p w:rsidR="00F5138C" w:rsidRPr="0089052B" w:rsidRDefault="009100A2" w:rsidP="0089052B">
            <w:pPr>
              <w:pStyle w:val="TableParagraph"/>
              <w:spacing w:line="240" w:lineRule="atLeast"/>
              <w:ind w:left="67"/>
            </w:pPr>
            <w:r w:rsidRPr="0089052B">
              <w:t>Развитиенаукии культуры в 1914 - 1930-х</w:t>
            </w:r>
            <w:r w:rsidRPr="0089052B">
              <w:rPr>
                <w:spacing w:val="-5"/>
              </w:rPr>
              <w:t xml:space="preserve"> гг.</w:t>
            </w:r>
          </w:p>
        </w:tc>
      </w:tr>
      <w:tr w:rsidR="00F5138C" w:rsidRPr="0089052B">
        <w:trPr>
          <w:trHeight w:val="479"/>
        </w:trPr>
        <w:tc>
          <w:tcPr>
            <w:tcW w:w="1133" w:type="dxa"/>
          </w:tcPr>
          <w:p w:rsidR="00F5138C" w:rsidRPr="0089052B" w:rsidRDefault="009100A2" w:rsidP="0089052B">
            <w:pPr>
              <w:pStyle w:val="TableParagraph"/>
              <w:spacing w:line="240" w:lineRule="atLeast"/>
              <w:ind w:right="228"/>
              <w:jc w:val="right"/>
            </w:pPr>
            <w:r w:rsidRPr="0089052B">
              <w:t>Урок</w:t>
            </w:r>
            <w:r w:rsidRPr="0089052B">
              <w:rPr>
                <w:spacing w:val="-5"/>
              </w:rPr>
              <w:t>18</w:t>
            </w:r>
          </w:p>
        </w:tc>
        <w:tc>
          <w:tcPr>
            <w:tcW w:w="7942" w:type="dxa"/>
          </w:tcPr>
          <w:p w:rsidR="00F5138C" w:rsidRPr="0089052B" w:rsidRDefault="009100A2" w:rsidP="0089052B">
            <w:pPr>
              <w:pStyle w:val="TableParagraph"/>
              <w:spacing w:line="240" w:lineRule="atLeast"/>
              <w:ind w:left="67"/>
            </w:pPr>
            <w:r w:rsidRPr="0089052B">
              <w:t>Повторительно-обобщающий урокпотеме"Мир в1918-1938</w:t>
            </w:r>
            <w:r w:rsidRPr="0089052B">
              <w:rPr>
                <w:spacing w:val="-4"/>
              </w:rPr>
              <w:t>гг."</w:t>
            </w:r>
          </w:p>
        </w:tc>
      </w:tr>
      <w:tr w:rsidR="00F5138C" w:rsidRPr="0089052B">
        <w:trPr>
          <w:trHeight w:val="480"/>
        </w:trPr>
        <w:tc>
          <w:tcPr>
            <w:tcW w:w="1133" w:type="dxa"/>
          </w:tcPr>
          <w:p w:rsidR="00F5138C" w:rsidRPr="0089052B" w:rsidRDefault="009100A2" w:rsidP="0089052B">
            <w:pPr>
              <w:pStyle w:val="TableParagraph"/>
              <w:spacing w:line="240" w:lineRule="atLeast"/>
              <w:ind w:right="228"/>
              <w:jc w:val="right"/>
            </w:pPr>
            <w:r w:rsidRPr="0089052B">
              <w:t>Урок</w:t>
            </w:r>
            <w:r w:rsidRPr="0089052B">
              <w:rPr>
                <w:spacing w:val="-5"/>
              </w:rPr>
              <w:t>19</w:t>
            </w:r>
          </w:p>
        </w:tc>
        <w:tc>
          <w:tcPr>
            <w:tcW w:w="7942" w:type="dxa"/>
          </w:tcPr>
          <w:p w:rsidR="00F5138C" w:rsidRPr="0089052B" w:rsidRDefault="009100A2" w:rsidP="0089052B">
            <w:pPr>
              <w:pStyle w:val="TableParagraph"/>
              <w:spacing w:line="240" w:lineRule="atLeast"/>
              <w:ind w:left="67"/>
            </w:pPr>
            <w:r w:rsidRPr="0089052B">
              <w:t>НачальныйпериодВтороймировой</w:t>
            </w:r>
            <w:r w:rsidRPr="0089052B">
              <w:rPr>
                <w:spacing w:val="-4"/>
              </w:rPr>
              <w:t>войны</w:t>
            </w:r>
          </w:p>
        </w:tc>
      </w:tr>
      <w:tr w:rsidR="00F5138C" w:rsidRPr="0089052B">
        <w:trPr>
          <w:trHeight w:val="479"/>
        </w:trPr>
        <w:tc>
          <w:tcPr>
            <w:tcW w:w="1133" w:type="dxa"/>
          </w:tcPr>
          <w:p w:rsidR="00F5138C" w:rsidRPr="0089052B" w:rsidRDefault="009100A2" w:rsidP="0089052B">
            <w:pPr>
              <w:pStyle w:val="TableParagraph"/>
              <w:spacing w:line="240" w:lineRule="atLeast"/>
              <w:ind w:right="228"/>
              <w:jc w:val="right"/>
            </w:pPr>
            <w:r w:rsidRPr="0089052B">
              <w:t>Урок</w:t>
            </w:r>
            <w:r w:rsidRPr="0089052B">
              <w:rPr>
                <w:spacing w:val="-5"/>
              </w:rPr>
              <w:t>20</w:t>
            </w:r>
          </w:p>
        </w:tc>
        <w:tc>
          <w:tcPr>
            <w:tcW w:w="7942" w:type="dxa"/>
          </w:tcPr>
          <w:p w:rsidR="00F5138C" w:rsidRPr="0089052B" w:rsidRDefault="009100A2" w:rsidP="0089052B">
            <w:pPr>
              <w:pStyle w:val="TableParagraph"/>
              <w:spacing w:line="240" w:lineRule="atLeast"/>
              <w:ind w:left="67"/>
            </w:pPr>
            <w:r w:rsidRPr="0089052B">
              <w:t>НачалоВеликой ОтечественнойвойныивойнынаТихом</w:t>
            </w:r>
            <w:r w:rsidRPr="0089052B">
              <w:rPr>
                <w:spacing w:val="-2"/>
              </w:rPr>
              <w:t>океане</w:t>
            </w:r>
          </w:p>
        </w:tc>
      </w:tr>
      <w:tr w:rsidR="00F5138C" w:rsidRPr="0089052B">
        <w:trPr>
          <w:trHeight w:val="479"/>
        </w:trPr>
        <w:tc>
          <w:tcPr>
            <w:tcW w:w="1133" w:type="dxa"/>
          </w:tcPr>
          <w:p w:rsidR="00F5138C" w:rsidRPr="0089052B" w:rsidRDefault="009100A2" w:rsidP="0089052B">
            <w:pPr>
              <w:pStyle w:val="TableParagraph"/>
              <w:spacing w:line="240" w:lineRule="atLeast"/>
              <w:ind w:right="228"/>
              <w:jc w:val="right"/>
            </w:pPr>
            <w:r w:rsidRPr="0089052B">
              <w:t>Урок</w:t>
            </w:r>
            <w:r w:rsidRPr="0089052B">
              <w:rPr>
                <w:spacing w:val="-5"/>
              </w:rPr>
              <w:t>21</w:t>
            </w:r>
          </w:p>
        </w:tc>
        <w:tc>
          <w:tcPr>
            <w:tcW w:w="7942" w:type="dxa"/>
          </w:tcPr>
          <w:p w:rsidR="00F5138C" w:rsidRPr="0089052B" w:rsidRDefault="009100A2" w:rsidP="0089052B">
            <w:pPr>
              <w:pStyle w:val="TableParagraph"/>
              <w:spacing w:line="240" w:lineRule="atLeast"/>
              <w:ind w:left="67"/>
            </w:pPr>
            <w:r w:rsidRPr="0089052B">
              <w:t>КореннойпереломвоВтороймировой</w:t>
            </w:r>
            <w:r w:rsidRPr="0089052B">
              <w:rPr>
                <w:spacing w:val="-4"/>
              </w:rPr>
              <w:t xml:space="preserve"> войне</w:t>
            </w:r>
          </w:p>
        </w:tc>
      </w:tr>
      <w:tr w:rsidR="00F5138C" w:rsidRPr="0089052B">
        <w:trPr>
          <w:trHeight w:val="479"/>
        </w:trPr>
        <w:tc>
          <w:tcPr>
            <w:tcW w:w="1133" w:type="dxa"/>
          </w:tcPr>
          <w:p w:rsidR="00F5138C" w:rsidRPr="0089052B" w:rsidRDefault="009100A2" w:rsidP="0089052B">
            <w:pPr>
              <w:pStyle w:val="TableParagraph"/>
              <w:spacing w:line="240" w:lineRule="atLeast"/>
              <w:ind w:right="228"/>
              <w:jc w:val="right"/>
            </w:pPr>
            <w:r w:rsidRPr="0089052B">
              <w:t>Урок</w:t>
            </w:r>
            <w:r w:rsidRPr="0089052B">
              <w:rPr>
                <w:spacing w:val="-5"/>
              </w:rPr>
              <w:t>22</w:t>
            </w:r>
          </w:p>
        </w:tc>
        <w:tc>
          <w:tcPr>
            <w:tcW w:w="7942" w:type="dxa"/>
          </w:tcPr>
          <w:p w:rsidR="00F5138C" w:rsidRPr="0089052B" w:rsidRDefault="009100A2" w:rsidP="0089052B">
            <w:pPr>
              <w:pStyle w:val="TableParagraph"/>
              <w:spacing w:line="240" w:lineRule="atLeast"/>
              <w:ind w:left="67"/>
            </w:pPr>
            <w:r w:rsidRPr="0089052B">
              <w:t>РазгромГермании,Япониииих</w:t>
            </w:r>
            <w:r w:rsidRPr="0089052B">
              <w:rPr>
                <w:spacing w:val="-2"/>
              </w:rPr>
              <w:t>союзников</w:t>
            </w:r>
          </w:p>
        </w:tc>
      </w:tr>
      <w:tr w:rsidR="00F5138C" w:rsidRPr="0089052B" w:rsidTr="00EC7897">
        <w:trPr>
          <w:trHeight w:val="260"/>
        </w:trPr>
        <w:tc>
          <w:tcPr>
            <w:tcW w:w="1133" w:type="dxa"/>
          </w:tcPr>
          <w:p w:rsidR="00F5138C" w:rsidRPr="0089052B" w:rsidRDefault="009100A2" w:rsidP="0089052B">
            <w:pPr>
              <w:pStyle w:val="TableParagraph"/>
              <w:spacing w:line="240" w:lineRule="atLeast"/>
              <w:ind w:right="228"/>
              <w:jc w:val="right"/>
            </w:pPr>
            <w:r w:rsidRPr="0089052B">
              <w:t>Урок</w:t>
            </w:r>
            <w:r w:rsidRPr="0089052B">
              <w:rPr>
                <w:spacing w:val="-5"/>
              </w:rPr>
              <w:t>23</w:t>
            </w:r>
          </w:p>
        </w:tc>
        <w:tc>
          <w:tcPr>
            <w:tcW w:w="7942" w:type="dxa"/>
          </w:tcPr>
          <w:p w:rsidR="00F5138C" w:rsidRPr="0089052B" w:rsidRDefault="009100A2" w:rsidP="0089052B">
            <w:pPr>
              <w:pStyle w:val="TableParagraph"/>
              <w:spacing w:line="240" w:lineRule="atLeast"/>
              <w:ind w:left="67"/>
            </w:pPr>
            <w:r w:rsidRPr="0089052B">
              <w:t xml:space="preserve">Повторительно-обобщающийурокпокурсу"Всеобщаяистория.1914-1945 </w:t>
            </w:r>
            <w:r w:rsidRPr="0089052B">
              <w:rPr>
                <w:spacing w:val="-4"/>
              </w:rPr>
              <w:t>гг."</w:t>
            </w:r>
          </w:p>
        </w:tc>
      </w:tr>
      <w:tr w:rsidR="00F5138C" w:rsidRPr="0089052B">
        <w:trPr>
          <w:trHeight w:val="479"/>
        </w:trPr>
        <w:tc>
          <w:tcPr>
            <w:tcW w:w="1133" w:type="dxa"/>
          </w:tcPr>
          <w:p w:rsidR="00F5138C" w:rsidRPr="0089052B" w:rsidRDefault="009100A2" w:rsidP="0089052B">
            <w:pPr>
              <w:pStyle w:val="TableParagraph"/>
              <w:spacing w:line="240" w:lineRule="atLeast"/>
              <w:ind w:right="228"/>
              <w:jc w:val="right"/>
            </w:pPr>
            <w:r w:rsidRPr="0089052B">
              <w:t>Урок</w:t>
            </w:r>
            <w:r w:rsidRPr="0089052B">
              <w:rPr>
                <w:spacing w:val="-5"/>
              </w:rPr>
              <w:t>24</w:t>
            </w:r>
          </w:p>
        </w:tc>
        <w:tc>
          <w:tcPr>
            <w:tcW w:w="7942" w:type="dxa"/>
          </w:tcPr>
          <w:p w:rsidR="00F5138C" w:rsidRPr="0089052B" w:rsidRDefault="009100A2" w:rsidP="0089052B">
            <w:pPr>
              <w:pStyle w:val="TableParagraph"/>
              <w:spacing w:line="240" w:lineRule="atLeast"/>
              <w:ind w:left="67"/>
            </w:pPr>
            <w:r w:rsidRPr="0089052B">
              <w:t>ВведениевИсториюРоссии началаXX</w:t>
            </w:r>
            <w:r w:rsidRPr="0089052B">
              <w:rPr>
                <w:spacing w:val="-5"/>
              </w:rPr>
              <w:t>в.</w:t>
            </w:r>
          </w:p>
        </w:tc>
      </w:tr>
      <w:tr w:rsidR="00F5138C" w:rsidRPr="0089052B">
        <w:trPr>
          <w:trHeight w:val="479"/>
        </w:trPr>
        <w:tc>
          <w:tcPr>
            <w:tcW w:w="1133" w:type="dxa"/>
          </w:tcPr>
          <w:p w:rsidR="00F5138C" w:rsidRPr="0089052B" w:rsidRDefault="009100A2" w:rsidP="0089052B">
            <w:pPr>
              <w:pStyle w:val="TableParagraph"/>
              <w:spacing w:line="240" w:lineRule="atLeast"/>
              <w:ind w:right="228"/>
              <w:jc w:val="right"/>
            </w:pPr>
            <w:r w:rsidRPr="0089052B">
              <w:t>Урок</w:t>
            </w:r>
            <w:r w:rsidRPr="0089052B">
              <w:rPr>
                <w:spacing w:val="-5"/>
              </w:rPr>
              <w:t>25</w:t>
            </w:r>
          </w:p>
        </w:tc>
        <w:tc>
          <w:tcPr>
            <w:tcW w:w="7942" w:type="dxa"/>
          </w:tcPr>
          <w:p w:rsidR="00F5138C" w:rsidRPr="0089052B" w:rsidRDefault="009100A2" w:rsidP="0089052B">
            <w:pPr>
              <w:pStyle w:val="TableParagraph"/>
              <w:spacing w:line="240" w:lineRule="atLeast"/>
              <w:ind w:left="67"/>
            </w:pPr>
            <w:r w:rsidRPr="0089052B">
              <w:t>РоссияимирнаканунеПервоймировой</w:t>
            </w:r>
            <w:r w:rsidRPr="0089052B">
              <w:rPr>
                <w:spacing w:val="-4"/>
              </w:rPr>
              <w:t>войны</w:t>
            </w:r>
          </w:p>
        </w:tc>
      </w:tr>
      <w:tr w:rsidR="00F5138C" w:rsidRPr="0089052B">
        <w:trPr>
          <w:trHeight w:val="480"/>
        </w:trPr>
        <w:tc>
          <w:tcPr>
            <w:tcW w:w="1133" w:type="dxa"/>
          </w:tcPr>
          <w:p w:rsidR="00F5138C" w:rsidRPr="0089052B" w:rsidRDefault="009100A2" w:rsidP="0089052B">
            <w:pPr>
              <w:pStyle w:val="TableParagraph"/>
              <w:spacing w:line="240" w:lineRule="atLeast"/>
              <w:ind w:right="228"/>
              <w:jc w:val="right"/>
            </w:pPr>
            <w:r w:rsidRPr="0089052B">
              <w:t>Урок</w:t>
            </w:r>
            <w:r w:rsidRPr="0089052B">
              <w:rPr>
                <w:spacing w:val="-5"/>
              </w:rPr>
              <w:t>26</w:t>
            </w:r>
          </w:p>
        </w:tc>
        <w:tc>
          <w:tcPr>
            <w:tcW w:w="7942" w:type="dxa"/>
          </w:tcPr>
          <w:p w:rsidR="00F5138C" w:rsidRPr="0089052B" w:rsidRDefault="009100A2" w:rsidP="0089052B">
            <w:pPr>
              <w:pStyle w:val="TableParagraph"/>
              <w:spacing w:line="240" w:lineRule="atLeast"/>
              <w:ind w:left="67"/>
            </w:pPr>
            <w:r w:rsidRPr="0089052B">
              <w:t>Российскаяармия нафронтахПервоймировой</w:t>
            </w:r>
            <w:r w:rsidRPr="0089052B">
              <w:rPr>
                <w:spacing w:val="-2"/>
              </w:rPr>
              <w:t>войны</w:t>
            </w:r>
          </w:p>
        </w:tc>
      </w:tr>
      <w:tr w:rsidR="00F5138C" w:rsidRPr="0089052B">
        <w:trPr>
          <w:trHeight w:val="758"/>
        </w:trPr>
        <w:tc>
          <w:tcPr>
            <w:tcW w:w="1133" w:type="dxa"/>
          </w:tcPr>
          <w:p w:rsidR="00F5138C" w:rsidRPr="0089052B" w:rsidRDefault="009100A2" w:rsidP="0089052B">
            <w:pPr>
              <w:pStyle w:val="TableParagraph"/>
              <w:spacing w:line="240" w:lineRule="atLeast"/>
              <w:ind w:right="228"/>
              <w:jc w:val="right"/>
            </w:pPr>
            <w:r w:rsidRPr="0089052B">
              <w:t>Урок</w:t>
            </w:r>
            <w:r w:rsidRPr="0089052B">
              <w:rPr>
                <w:spacing w:val="-5"/>
              </w:rPr>
              <w:t>27</w:t>
            </w:r>
          </w:p>
        </w:tc>
        <w:tc>
          <w:tcPr>
            <w:tcW w:w="7942" w:type="dxa"/>
          </w:tcPr>
          <w:p w:rsidR="00F5138C" w:rsidRPr="0089052B" w:rsidRDefault="009100A2" w:rsidP="0089052B">
            <w:pPr>
              <w:pStyle w:val="TableParagraph"/>
              <w:spacing w:line="240" w:lineRule="atLeast"/>
              <w:ind w:left="67"/>
            </w:pPr>
            <w:r w:rsidRPr="0089052B">
              <w:t>Нарастание революционных настроений.Власть,экономика и общество в годы Первой мировой войны</w:t>
            </w:r>
          </w:p>
        </w:tc>
      </w:tr>
      <w:tr w:rsidR="00F5138C" w:rsidRPr="0089052B">
        <w:trPr>
          <w:trHeight w:val="479"/>
        </w:trPr>
        <w:tc>
          <w:tcPr>
            <w:tcW w:w="1133" w:type="dxa"/>
          </w:tcPr>
          <w:p w:rsidR="00F5138C" w:rsidRPr="0089052B" w:rsidRDefault="009100A2" w:rsidP="0089052B">
            <w:pPr>
              <w:pStyle w:val="TableParagraph"/>
              <w:spacing w:line="240" w:lineRule="atLeast"/>
              <w:ind w:right="228"/>
              <w:jc w:val="right"/>
            </w:pPr>
            <w:r w:rsidRPr="0089052B">
              <w:t>Урок</w:t>
            </w:r>
            <w:r w:rsidRPr="0089052B">
              <w:rPr>
                <w:spacing w:val="-5"/>
              </w:rPr>
              <w:t>28</w:t>
            </w:r>
          </w:p>
        </w:tc>
        <w:tc>
          <w:tcPr>
            <w:tcW w:w="7942" w:type="dxa"/>
          </w:tcPr>
          <w:p w:rsidR="00F5138C" w:rsidRPr="0089052B" w:rsidRDefault="009100A2" w:rsidP="0089052B">
            <w:pPr>
              <w:pStyle w:val="TableParagraph"/>
              <w:spacing w:line="240" w:lineRule="atLeast"/>
              <w:ind w:left="67"/>
            </w:pPr>
            <w:r w:rsidRPr="0089052B">
              <w:t>Российскаяреволюция.Февраль1917</w:t>
            </w:r>
            <w:r w:rsidRPr="0089052B">
              <w:rPr>
                <w:spacing w:val="-5"/>
              </w:rPr>
              <w:t xml:space="preserve"> г.</w:t>
            </w:r>
          </w:p>
        </w:tc>
      </w:tr>
      <w:tr w:rsidR="00F5138C" w:rsidRPr="0089052B">
        <w:trPr>
          <w:trHeight w:val="480"/>
        </w:trPr>
        <w:tc>
          <w:tcPr>
            <w:tcW w:w="1133" w:type="dxa"/>
          </w:tcPr>
          <w:p w:rsidR="00F5138C" w:rsidRPr="0089052B" w:rsidRDefault="009100A2" w:rsidP="0089052B">
            <w:pPr>
              <w:pStyle w:val="TableParagraph"/>
              <w:spacing w:line="240" w:lineRule="atLeast"/>
              <w:ind w:right="228"/>
              <w:jc w:val="right"/>
            </w:pPr>
            <w:r w:rsidRPr="0089052B">
              <w:t>Урок</w:t>
            </w:r>
            <w:r w:rsidRPr="0089052B">
              <w:rPr>
                <w:spacing w:val="-5"/>
              </w:rPr>
              <w:t>29</w:t>
            </w:r>
          </w:p>
        </w:tc>
        <w:tc>
          <w:tcPr>
            <w:tcW w:w="7942" w:type="dxa"/>
          </w:tcPr>
          <w:p w:rsidR="00F5138C" w:rsidRPr="0089052B" w:rsidRDefault="009100A2" w:rsidP="0089052B">
            <w:pPr>
              <w:pStyle w:val="TableParagraph"/>
              <w:spacing w:line="240" w:lineRule="atLeast"/>
              <w:ind w:left="67"/>
            </w:pPr>
            <w:r w:rsidRPr="0089052B">
              <w:t>Российскаяреволюция.Октябрь1917</w:t>
            </w:r>
            <w:r w:rsidRPr="0089052B">
              <w:rPr>
                <w:spacing w:val="-5"/>
              </w:rPr>
              <w:t>г.</w:t>
            </w:r>
          </w:p>
        </w:tc>
      </w:tr>
      <w:tr w:rsidR="00F5138C" w:rsidRPr="0089052B">
        <w:trPr>
          <w:trHeight w:val="479"/>
        </w:trPr>
        <w:tc>
          <w:tcPr>
            <w:tcW w:w="1133" w:type="dxa"/>
          </w:tcPr>
          <w:p w:rsidR="00F5138C" w:rsidRPr="0089052B" w:rsidRDefault="009100A2" w:rsidP="0089052B">
            <w:pPr>
              <w:pStyle w:val="TableParagraph"/>
              <w:spacing w:line="240" w:lineRule="atLeast"/>
              <w:ind w:right="228"/>
              <w:jc w:val="right"/>
            </w:pPr>
            <w:r w:rsidRPr="0089052B">
              <w:t>Урок</w:t>
            </w:r>
            <w:r w:rsidRPr="0089052B">
              <w:rPr>
                <w:spacing w:val="-5"/>
              </w:rPr>
              <w:t>30</w:t>
            </w:r>
          </w:p>
        </w:tc>
        <w:tc>
          <w:tcPr>
            <w:tcW w:w="7942" w:type="dxa"/>
          </w:tcPr>
          <w:p w:rsidR="00F5138C" w:rsidRPr="0089052B" w:rsidRDefault="009100A2" w:rsidP="0089052B">
            <w:pPr>
              <w:pStyle w:val="TableParagraph"/>
              <w:spacing w:line="240" w:lineRule="atLeast"/>
              <w:ind w:left="67"/>
            </w:pPr>
            <w:r w:rsidRPr="0089052B">
              <w:t>Первыереволюционныепреобразования</w:t>
            </w:r>
            <w:r w:rsidRPr="0089052B">
              <w:rPr>
                <w:spacing w:val="-2"/>
              </w:rPr>
              <w:t xml:space="preserve"> большевиков</w:t>
            </w:r>
          </w:p>
        </w:tc>
      </w:tr>
      <w:tr w:rsidR="00F5138C" w:rsidRPr="0089052B">
        <w:trPr>
          <w:trHeight w:val="479"/>
        </w:trPr>
        <w:tc>
          <w:tcPr>
            <w:tcW w:w="1133" w:type="dxa"/>
          </w:tcPr>
          <w:p w:rsidR="00F5138C" w:rsidRPr="0089052B" w:rsidRDefault="009100A2" w:rsidP="0089052B">
            <w:pPr>
              <w:pStyle w:val="TableParagraph"/>
              <w:spacing w:line="240" w:lineRule="atLeast"/>
              <w:ind w:right="228"/>
              <w:jc w:val="right"/>
            </w:pPr>
            <w:r w:rsidRPr="0089052B">
              <w:t>Урок</w:t>
            </w:r>
            <w:r w:rsidRPr="0089052B">
              <w:rPr>
                <w:spacing w:val="-5"/>
              </w:rPr>
              <w:t>31</w:t>
            </w:r>
          </w:p>
        </w:tc>
        <w:tc>
          <w:tcPr>
            <w:tcW w:w="7942" w:type="dxa"/>
          </w:tcPr>
          <w:p w:rsidR="00F5138C" w:rsidRPr="0089052B" w:rsidRDefault="009100A2" w:rsidP="0089052B">
            <w:pPr>
              <w:pStyle w:val="TableParagraph"/>
              <w:spacing w:line="240" w:lineRule="atLeast"/>
              <w:ind w:left="67"/>
            </w:pPr>
            <w:r w:rsidRPr="0089052B">
              <w:t>Экономическаяполитикасоветской</w:t>
            </w:r>
            <w:r w:rsidRPr="0089052B">
              <w:rPr>
                <w:spacing w:val="-2"/>
              </w:rPr>
              <w:t>власти</w:t>
            </w:r>
          </w:p>
        </w:tc>
      </w:tr>
      <w:tr w:rsidR="00F5138C" w:rsidRPr="0089052B">
        <w:trPr>
          <w:trHeight w:val="480"/>
        </w:trPr>
        <w:tc>
          <w:tcPr>
            <w:tcW w:w="1133" w:type="dxa"/>
          </w:tcPr>
          <w:p w:rsidR="00F5138C" w:rsidRPr="0089052B" w:rsidRDefault="009100A2" w:rsidP="0089052B">
            <w:pPr>
              <w:pStyle w:val="TableParagraph"/>
              <w:spacing w:line="240" w:lineRule="atLeast"/>
              <w:ind w:right="228"/>
              <w:jc w:val="right"/>
            </w:pPr>
            <w:r w:rsidRPr="0089052B">
              <w:t>Урок</w:t>
            </w:r>
            <w:r w:rsidRPr="0089052B">
              <w:rPr>
                <w:spacing w:val="-5"/>
              </w:rPr>
              <w:t>32</w:t>
            </w:r>
          </w:p>
        </w:tc>
        <w:tc>
          <w:tcPr>
            <w:tcW w:w="7942" w:type="dxa"/>
          </w:tcPr>
          <w:p w:rsidR="00F5138C" w:rsidRPr="0089052B" w:rsidRDefault="009100A2" w:rsidP="0089052B">
            <w:pPr>
              <w:pStyle w:val="TableParagraph"/>
              <w:spacing w:line="240" w:lineRule="atLeast"/>
              <w:ind w:left="67"/>
            </w:pPr>
            <w:r w:rsidRPr="0089052B">
              <w:t>Гражданскаявойна: истокииосновные</w:t>
            </w:r>
            <w:r w:rsidRPr="0089052B">
              <w:rPr>
                <w:spacing w:val="-2"/>
              </w:rPr>
              <w:t>участники.</w:t>
            </w:r>
          </w:p>
        </w:tc>
      </w:tr>
      <w:tr w:rsidR="00F5138C" w:rsidRPr="0089052B">
        <w:trPr>
          <w:trHeight w:val="479"/>
        </w:trPr>
        <w:tc>
          <w:tcPr>
            <w:tcW w:w="1133" w:type="dxa"/>
          </w:tcPr>
          <w:p w:rsidR="00F5138C" w:rsidRPr="0089052B" w:rsidRDefault="009100A2" w:rsidP="0089052B">
            <w:pPr>
              <w:pStyle w:val="TableParagraph"/>
              <w:spacing w:line="240" w:lineRule="atLeast"/>
              <w:ind w:right="228"/>
              <w:jc w:val="right"/>
            </w:pPr>
            <w:r w:rsidRPr="0089052B">
              <w:t>Урок</w:t>
            </w:r>
            <w:r w:rsidRPr="0089052B">
              <w:rPr>
                <w:spacing w:val="-5"/>
              </w:rPr>
              <w:t>33</w:t>
            </w:r>
          </w:p>
        </w:tc>
        <w:tc>
          <w:tcPr>
            <w:tcW w:w="7942" w:type="dxa"/>
          </w:tcPr>
          <w:p w:rsidR="00F5138C" w:rsidRPr="0089052B" w:rsidRDefault="009100A2" w:rsidP="0089052B">
            <w:pPr>
              <w:pStyle w:val="TableParagraph"/>
              <w:spacing w:line="240" w:lineRule="atLeast"/>
              <w:ind w:left="67"/>
            </w:pPr>
            <w:r w:rsidRPr="0089052B">
              <w:t>На фронтахГражданской</w:t>
            </w:r>
            <w:r w:rsidRPr="0089052B">
              <w:rPr>
                <w:spacing w:val="-2"/>
              </w:rPr>
              <w:t xml:space="preserve"> войны.</w:t>
            </w:r>
          </w:p>
        </w:tc>
      </w:tr>
      <w:tr w:rsidR="00F5138C" w:rsidRPr="0089052B">
        <w:trPr>
          <w:trHeight w:val="479"/>
        </w:trPr>
        <w:tc>
          <w:tcPr>
            <w:tcW w:w="1133" w:type="dxa"/>
          </w:tcPr>
          <w:p w:rsidR="00F5138C" w:rsidRPr="0089052B" w:rsidRDefault="009100A2" w:rsidP="0089052B">
            <w:pPr>
              <w:pStyle w:val="TableParagraph"/>
              <w:spacing w:line="240" w:lineRule="atLeast"/>
              <w:ind w:right="228"/>
              <w:jc w:val="right"/>
            </w:pPr>
            <w:r w:rsidRPr="0089052B">
              <w:t>Урок</w:t>
            </w:r>
            <w:r w:rsidRPr="0089052B">
              <w:rPr>
                <w:spacing w:val="-5"/>
              </w:rPr>
              <w:t>34</w:t>
            </w:r>
          </w:p>
        </w:tc>
        <w:tc>
          <w:tcPr>
            <w:tcW w:w="7942" w:type="dxa"/>
          </w:tcPr>
          <w:p w:rsidR="00F5138C" w:rsidRPr="0089052B" w:rsidRDefault="009100A2" w:rsidP="0089052B">
            <w:pPr>
              <w:pStyle w:val="TableParagraph"/>
              <w:spacing w:line="240" w:lineRule="atLeast"/>
              <w:ind w:left="67"/>
            </w:pPr>
            <w:r w:rsidRPr="0089052B">
              <w:t>РеволюцияиГражданскаявойнананациональных</w:t>
            </w:r>
            <w:r w:rsidRPr="0089052B">
              <w:rPr>
                <w:spacing w:val="-2"/>
              </w:rPr>
              <w:t>окраинах</w:t>
            </w:r>
          </w:p>
        </w:tc>
      </w:tr>
      <w:tr w:rsidR="00F5138C" w:rsidRPr="0089052B">
        <w:trPr>
          <w:trHeight w:val="484"/>
        </w:trPr>
        <w:tc>
          <w:tcPr>
            <w:tcW w:w="1133" w:type="dxa"/>
          </w:tcPr>
          <w:p w:rsidR="00F5138C" w:rsidRPr="0089052B" w:rsidRDefault="009100A2" w:rsidP="0089052B">
            <w:pPr>
              <w:pStyle w:val="TableParagraph"/>
              <w:spacing w:line="240" w:lineRule="atLeast"/>
              <w:ind w:right="228"/>
              <w:jc w:val="right"/>
            </w:pPr>
            <w:r w:rsidRPr="0089052B">
              <w:t>Урок</w:t>
            </w:r>
            <w:r w:rsidRPr="0089052B">
              <w:rPr>
                <w:spacing w:val="-5"/>
              </w:rPr>
              <w:t>35</w:t>
            </w:r>
          </w:p>
        </w:tc>
        <w:tc>
          <w:tcPr>
            <w:tcW w:w="7942" w:type="dxa"/>
          </w:tcPr>
          <w:p w:rsidR="00F5138C" w:rsidRPr="0089052B" w:rsidRDefault="009100A2" w:rsidP="0089052B">
            <w:pPr>
              <w:pStyle w:val="TableParagraph"/>
              <w:tabs>
                <w:tab w:val="left" w:pos="1395"/>
                <w:tab w:val="left" w:pos="1750"/>
                <w:tab w:val="left" w:pos="2887"/>
                <w:tab w:val="left" w:pos="3232"/>
                <w:tab w:val="left" w:pos="3962"/>
                <w:tab w:val="left" w:pos="5545"/>
                <w:tab w:val="left" w:pos="6484"/>
                <w:tab w:val="left" w:pos="7761"/>
              </w:tabs>
              <w:spacing w:line="240" w:lineRule="atLeast"/>
              <w:ind w:left="67"/>
            </w:pPr>
            <w:r w:rsidRPr="0089052B">
              <w:rPr>
                <w:spacing w:val="-2"/>
              </w:rPr>
              <w:t>Идеология</w:t>
            </w:r>
            <w:r w:rsidRPr="0089052B">
              <w:tab/>
            </w:r>
            <w:r w:rsidRPr="0089052B">
              <w:rPr>
                <w:spacing w:val="-10"/>
              </w:rPr>
              <w:t>и</w:t>
            </w:r>
            <w:r w:rsidRPr="0089052B">
              <w:tab/>
            </w:r>
            <w:r w:rsidRPr="0089052B">
              <w:rPr>
                <w:spacing w:val="-2"/>
              </w:rPr>
              <w:t>культура</w:t>
            </w:r>
            <w:r w:rsidRPr="0089052B">
              <w:tab/>
            </w:r>
            <w:r w:rsidRPr="0089052B">
              <w:rPr>
                <w:spacing w:val="-10"/>
              </w:rPr>
              <w:t>в</w:t>
            </w:r>
            <w:r w:rsidRPr="0089052B">
              <w:tab/>
            </w:r>
            <w:r w:rsidRPr="0089052B">
              <w:rPr>
                <w:spacing w:val="-4"/>
              </w:rPr>
              <w:t>годы</w:t>
            </w:r>
            <w:r w:rsidRPr="0089052B">
              <w:tab/>
            </w:r>
            <w:r w:rsidRPr="0089052B">
              <w:rPr>
                <w:spacing w:val="-2"/>
              </w:rPr>
              <w:t>Гражданской</w:t>
            </w:r>
            <w:r w:rsidRPr="0089052B">
              <w:tab/>
            </w:r>
            <w:r w:rsidRPr="0089052B">
              <w:rPr>
                <w:spacing w:val="-2"/>
              </w:rPr>
              <w:t>войны.</w:t>
            </w:r>
            <w:r w:rsidRPr="0089052B">
              <w:tab/>
            </w:r>
            <w:r w:rsidRPr="0089052B">
              <w:rPr>
                <w:spacing w:val="-2"/>
              </w:rPr>
              <w:t>Перемены</w:t>
            </w:r>
            <w:r w:rsidRPr="0089052B">
              <w:tab/>
            </w:r>
            <w:r w:rsidRPr="0089052B">
              <w:rPr>
                <w:spacing w:val="-10"/>
              </w:rPr>
              <w:t>в</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479"/>
        </w:trPr>
        <w:tc>
          <w:tcPr>
            <w:tcW w:w="1133" w:type="dxa"/>
          </w:tcPr>
          <w:p w:rsidR="00F5138C" w:rsidRPr="0089052B" w:rsidRDefault="00F5138C" w:rsidP="0089052B">
            <w:pPr>
              <w:pStyle w:val="TableParagraph"/>
              <w:spacing w:line="240" w:lineRule="atLeast"/>
            </w:pPr>
          </w:p>
        </w:tc>
        <w:tc>
          <w:tcPr>
            <w:tcW w:w="7942" w:type="dxa"/>
          </w:tcPr>
          <w:p w:rsidR="00F5138C" w:rsidRPr="0089052B" w:rsidRDefault="009100A2" w:rsidP="0089052B">
            <w:pPr>
              <w:pStyle w:val="TableParagraph"/>
              <w:spacing w:line="240" w:lineRule="atLeast"/>
              <w:ind w:left="67"/>
            </w:pPr>
            <w:r w:rsidRPr="0089052B">
              <w:t>повседневнойжизни иобщественных</w:t>
            </w:r>
            <w:r w:rsidRPr="0089052B">
              <w:rPr>
                <w:spacing w:val="-2"/>
              </w:rPr>
              <w:t>настроениях</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36</w:t>
            </w:r>
          </w:p>
        </w:tc>
        <w:tc>
          <w:tcPr>
            <w:tcW w:w="7942" w:type="dxa"/>
          </w:tcPr>
          <w:p w:rsidR="00F5138C" w:rsidRPr="0089052B" w:rsidRDefault="009100A2" w:rsidP="0089052B">
            <w:pPr>
              <w:pStyle w:val="TableParagraph"/>
              <w:spacing w:line="240" w:lineRule="atLeast"/>
              <w:ind w:left="67"/>
            </w:pPr>
            <w:r w:rsidRPr="0089052B">
              <w:t>Нашкрайв1914-1922</w:t>
            </w:r>
            <w:r w:rsidRPr="0089052B">
              <w:rPr>
                <w:spacing w:val="-5"/>
              </w:rPr>
              <w:t>гг.</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37</w:t>
            </w:r>
          </w:p>
        </w:tc>
        <w:tc>
          <w:tcPr>
            <w:tcW w:w="7942" w:type="dxa"/>
          </w:tcPr>
          <w:p w:rsidR="00F5138C" w:rsidRPr="0089052B" w:rsidRDefault="009100A2" w:rsidP="0089052B">
            <w:pPr>
              <w:pStyle w:val="TableParagraph"/>
              <w:spacing w:line="240" w:lineRule="atLeast"/>
              <w:ind w:left="67"/>
            </w:pPr>
            <w:r w:rsidRPr="0089052B">
              <w:t>Повторительно-обобщающийурокпотеме"Россияв 1914-1922</w:t>
            </w:r>
            <w:r w:rsidRPr="0089052B">
              <w:rPr>
                <w:spacing w:val="-4"/>
              </w:rPr>
              <w:t>гг."</w:t>
            </w:r>
          </w:p>
        </w:tc>
      </w:tr>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38</w:t>
            </w:r>
          </w:p>
        </w:tc>
        <w:tc>
          <w:tcPr>
            <w:tcW w:w="7942" w:type="dxa"/>
          </w:tcPr>
          <w:p w:rsidR="00F5138C" w:rsidRPr="0089052B" w:rsidRDefault="009100A2" w:rsidP="0089052B">
            <w:pPr>
              <w:pStyle w:val="TableParagraph"/>
              <w:spacing w:line="240" w:lineRule="atLeast"/>
              <w:ind w:left="67"/>
            </w:pPr>
            <w:r w:rsidRPr="0089052B">
              <w:t>Экономический и политический кризис начала 1920-х гг. Переход к новой экономической политике (нэпу)</w:t>
            </w:r>
          </w:p>
        </w:tc>
      </w:tr>
      <w:tr w:rsidR="00F5138C" w:rsidRPr="0089052B" w:rsidTr="00EC7897">
        <w:trPr>
          <w:trHeight w:val="314"/>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39</w:t>
            </w:r>
          </w:p>
        </w:tc>
        <w:tc>
          <w:tcPr>
            <w:tcW w:w="7942" w:type="dxa"/>
          </w:tcPr>
          <w:p w:rsidR="00F5138C" w:rsidRPr="0089052B" w:rsidRDefault="009100A2" w:rsidP="0089052B">
            <w:pPr>
              <w:pStyle w:val="TableParagraph"/>
              <w:spacing w:line="240" w:lineRule="atLeast"/>
              <w:ind w:left="67"/>
            </w:pPr>
            <w:r w:rsidRPr="0089052B">
              <w:t>Экономическоеисоциальноеразвитиевгодыновойэкономической политики (нэпа)</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40</w:t>
            </w:r>
          </w:p>
        </w:tc>
        <w:tc>
          <w:tcPr>
            <w:tcW w:w="7942" w:type="dxa"/>
          </w:tcPr>
          <w:p w:rsidR="00F5138C" w:rsidRPr="0089052B" w:rsidRDefault="009100A2" w:rsidP="0089052B">
            <w:pPr>
              <w:pStyle w:val="TableParagraph"/>
              <w:spacing w:line="240" w:lineRule="atLeast"/>
              <w:ind w:left="67"/>
            </w:pPr>
            <w:r w:rsidRPr="0089052B">
              <w:t xml:space="preserve">ОбразованиеСССР.Национальнаяполитикав1920-е </w:t>
            </w:r>
            <w:r w:rsidRPr="0089052B">
              <w:rPr>
                <w:spacing w:val="-5"/>
              </w:rPr>
              <w:t>гг.</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41</w:t>
            </w:r>
          </w:p>
        </w:tc>
        <w:tc>
          <w:tcPr>
            <w:tcW w:w="7942" w:type="dxa"/>
          </w:tcPr>
          <w:p w:rsidR="00F5138C" w:rsidRPr="0089052B" w:rsidRDefault="009100A2" w:rsidP="0089052B">
            <w:pPr>
              <w:pStyle w:val="TableParagraph"/>
              <w:spacing w:line="240" w:lineRule="atLeast"/>
              <w:ind w:left="67"/>
            </w:pPr>
            <w:r w:rsidRPr="0089052B">
              <w:t>Политическоеразвитиев1920-е</w:t>
            </w:r>
            <w:r w:rsidRPr="0089052B">
              <w:rPr>
                <w:spacing w:val="-5"/>
              </w:rPr>
              <w:t xml:space="preserve"> гг.</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42</w:t>
            </w:r>
          </w:p>
        </w:tc>
        <w:tc>
          <w:tcPr>
            <w:tcW w:w="7942" w:type="dxa"/>
          </w:tcPr>
          <w:p w:rsidR="00F5138C" w:rsidRPr="0089052B" w:rsidRDefault="009100A2" w:rsidP="0089052B">
            <w:pPr>
              <w:pStyle w:val="TableParagraph"/>
              <w:spacing w:line="240" w:lineRule="atLeast"/>
              <w:ind w:left="67"/>
            </w:pPr>
            <w:r w:rsidRPr="0089052B">
              <w:t>МеждународноеположениеивнешняяполитикаСССРв1920-е</w:t>
            </w:r>
            <w:r w:rsidRPr="0089052B">
              <w:rPr>
                <w:spacing w:val="-5"/>
              </w:rPr>
              <w:t xml:space="preserve"> гг.</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43</w:t>
            </w:r>
          </w:p>
        </w:tc>
        <w:tc>
          <w:tcPr>
            <w:tcW w:w="7942" w:type="dxa"/>
          </w:tcPr>
          <w:p w:rsidR="00F5138C" w:rsidRPr="0089052B" w:rsidRDefault="009100A2" w:rsidP="0089052B">
            <w:pPr>
              <w:pStyle w:val="TableParagraph"/>
              <w:spacing w:line="240" w:lineRule="atLeast"/>
              <w:ind w:left="67"/>
            </w:pPr>
            <w:r w:rsidRPr="0089052B">
              <w:t>Культурноепространствосоветскогообществав1920-е</w:t>
            </w:r>
            <w:r w:rsidRPr="0089052B">
              <w:rPr>
                <w:spacing w:val="-5"/>
              </w:rPr>
              <w:t>гг.</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44</w:t>
            </w:r>
          </w:p>
        </w:tc>
        <w:tc>
          <w:tcPr>
            <w:tcW w:w="7942" w:type="dxa"/>
          </w:tcPr>
          <w:p w:rsidR="00F5138C" w:rsidRPr="0089052B" w:rsidRDefault="009100A2" w:rsidP="0089052B">
            <w:pPr>
              <w:pStyle w:val="TableParagraph"/>
              <w:spacing w:line="240" w:lineRule="atLeast"/>
              <w:ind w:left="67"/>
            </w:pPr>
            <w:r w:rsidRPr="0089052B">
              <w:t>"Великийперелом".</w:t>
            </w:r>
            <w:r w:rsidRPr="0089052B">
              <w:rPr>
                <w:spacing w:val="-2"/>
              </w:rPr>
              <w:t>Индустриализация</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45</w:t>
            </w:r>
          </w:p>
        </w:tc>
        <w:tc>
          <w:tcPr>
            <w:tcW w:w="7942" w:type="dxa"/>
          </w:tcPr>
          <w:p w:rsidR="00F5138C" w:rsidRPr="0089052B" w:rsidRDefault="009100A2" w:rsidP="0089052B">
            <w:pPr>
              <w:pStyle w:val="TableParagraph"/>
              <w:spacing w:line="240" w:lineRule="atLeast"/>
              <w:ind w:left="67"/>
            </w:pPr>
            <w:r w:rsidRPr="0089052B">
              <w:t>Коллективизациясельского</w:t>
            </w:r>
            <w:r w:rsidRPr="0089052B">
              <w:rPr>
                <w:spacing w:val="-2"/>
              </w:rPr>
              <w:t>хозяйства</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46</w:t>
            </w:r>
          </w:p>
        </w:tc>
        <w:tc>
          <w:tcPr>
            <w:tcW w:w="7942" w:type="dxa"/>
          </w:tcPr>
          <w:p w:rsidR="00F5138C" w:rsidRPr="0089052B" w:rsidRDefault="009100A2" w:rsidP="0089052B">
            <w:pPr>
              <w:pStyle w:val="TableParagraph"/>
              <w:spacing w:line="240" w:lineRule="atLeast"/>
              <w:ind w:left="67"/>
            </w:pPr>
            <w:r w:rsidRPr="0089052B">
              <w:t>ПолитическаясистемаинациональнаяполитикаСССРв1930-е</w:t>
            </w:r>
            <w:r w:rsidRPr="0089052B">
              <w:rPr>
                <w:spacing w:val="-5"/>
              </w:rPr>
              <w:t xml:space="preserve"> гг.</w:t>
            </w:r>
          </w:p>
        </w:tc>
      </w:tr>
      <w:tr w:rsidR="00F5138C" w:rsidRPr="0089052B" w:rsidTr="00EC7897">
        <w:trPr>
          <w:trHeight w:val="21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47</w:t>
            </w:r>
          </w:p>
        </w:tc>
        <w:tc>
          <w:tcPr>
            <w:tcW w:w="7942" w:type="dxa"/>
          </w:tcPr>
          <w:p w:rsidR="00F5138C" w:rsidRPr="0089052B" w:rsidRDefault="009100A2" w:rsidP="0089052B">
            <w:pPr>
              <w:pStyle w:val="TableParagraph"/>
              <w:spacing w:line="240" w:lineRule="atLeast"/>
              <w:ind w:left="67"/>
            </w:pPr>
            <w:r w:rsidRPr="0089052B">
              <w:t>Культурноепространствосоветскогообществав1930-егг.:создание "нового человека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48</w:t>
            </w:r>
          </w:p>
        </w:tc>
        <w:tc>
          <w:tcPr>
            <w:tcW w:w="7942" w:type="dxa"/>
          </w:tcPr>
          <w:p w:rsidR="00F5138C" w:rsidRPr="0089052B" w:rsidRDefault="009100A2" w:rsidP="0089052B">
            <w:pPr>
              <w:pStyle w:val="TableParagraph"/>
              <w:spacing w:line="240" w:lineRule="atLeast"/>
              <w:ind w:left="67"/>
            </w:pPr>
            <w:r w:rsidRPr="0089052B">
              <w:t>Развитиенауки,образования,здравоохраненияв1930-е</w:t>
            </w:r>
            <w:r w:rsidRPr="0089052B">
              <w:rPr>
                <w:spacing w:val="-5"/>
              </w:rPr>
              <w:t xml:space="preserve"> гг.</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49</w:t>
            </w:r>
          </w:p>
        </w:tc>
        <w:tc>
          <w:tcPr>
            <w:tcW w:w="7942" w:type="dxa"/>
          </w:tcPr>
          <w:p w:rsidR="00F5138C" w:rsidRPr="0089052B" w:rsidRDefault="009100A2" w:rsidP="0089052B">
            <w:pPr>
              <w:pStyle w:val="TableParagraph"/>
              <w:spacing w:line="240" w:lineRule="atLeast"/>
              <w:ind w:left="67"/>
            </w:pPr>
            <w:r w:rsidRPr="0089052B">
              <w:t>Советскоеискусство1930-х</w:t>
            </w:r>
            <w:r w:rsidRPr="0089052B">
              <w:rPr>
                <w:spacing w:val="-5"/>
              </w:rPr>
              <w:t>гг.</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50</w:t>
            </w:r>
          </w:p>
        </w:tc>
        <w:tc>
          <w:tcPr>
            <w:tcW w:w="7942" w:type="dxa"/>
          </w:tcPr>
          <w:p w:rsidR="00F5138C" w:rsidRPr="0089052B" w:rsidRDefault="009100A2" w:rsidP="0089052B">
            <w:pPr>
              <w:pStyle w:val="TableParagraph"/>
              <w:spacing w:line="240" w:lineRule="atLeast"/>
              <w:ind w:left="67"/>
            </w:pPr>
            <w:r w:rsidRPr="0089052B">
              <w:t>Повседневнаяжизньнаселенияв1930-е</w:t>
            </w:r>
            <w:r w:rsidRPr="0089052B">
              <w:rPr>
                <w:spacing w:val="-5"/>
              </w:rPr>
              <w:t>гг.</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51</w:t>
            </w:r>
          </w:p>
        </w:tc>
        <w:tc>
          <w:tcPr>
            <w:tcW w:w="7942" w:type="dxa"/>
          </w:tcPr>
          <w:p w:rsidR="00F5138C" w:rsidRPr="0089052B" w:rsidRDefault="009100A2" w:rsidP="0089052B">
            <w:pPr>
              <w:pStyle w:val="TableParagraph"/>
              <w:spacing w:line="240" w:lineRule="atLeast"/>
              <w:ind w:left="67"/>
            </w:pPr>
            <w:r w:rsidRPr="0089052B">
              <w:t>СССРимировоесообщество в1929 -1939</w:t>
            </w:r>
            <w:r w:rsidRPr="0089052B">
              <w:rPr>
                <w:spacing w:val="-5"/>
              </w:rPr>
              <w:t>гг.</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52</w:t>
            </w:r>
          </w:p>
        </w:tc>
        <w:tc>
          <w:tcPr>
            <w:tcW w:w="7942" w:type="dxa"/>
          </w:tcPr>
          <w:p w:rsidR="00F5138C" w:rsidRPr="0089052B" w:rsidRDefault="009100A2" w:rsidP="0089052B">
            <w:pPr>
              <w:pStyle w:val="TableParagraph"/>
              <w:spacing w:line="240" w:lineRule="atLeast"/>
              <w:ind w:left="67"/>
            </w:pPr>
            <w:r w:rsidRPr="0089052B">
              <w:t>СССРнаканунеВеликойОтечественной</w:t>
            </w:r>
            <w:r w:rsidRPr="0089052B">
              <w:rPr>
                <w:spacing w:val="-2"/>
              </w:rPr>
              <w:t>войны.</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53</w:t>
            </w:r>
          </w:p>
        </w:tc>
        <w:tc>
          <w:tcPr>
            <w:tcW w:w="7942" w:type="dxa"/>
          </w:tcPr>
          <w:p w:rsidR="00F5138C" w:rsidRPr="0089052B" w:rsidRDefault="009100A2" w:rsidP="0089052B">
            <w:pPr>
              <w:pStyle w:val="TableParagraph"/>
              <w:spacing w:line="240" w:lineRule="atLeast"/>
              <w:ind w:left="67"/>
            </w:pPr>
            <w:r w:rsidRPr="0089052B">
              <w:t xml:space="preserve">Нашкрайв1920-1930-е </w:t>
            </w:r>
            <w:r w:rsidRPr="0089052B">
              <w:rPr>
                <w:spacing w:val="-5"/>
              </w:rPr>
              <w:t>гг.</w:t>
            </w:r>
          </w:p>
        </w:tc>
      </w:tr>
      <w:tr w:rsidR="00F5138C" w:rsidRPr="0089052B" w:rsidTr="00EC7897">
        <w:trPr>
          <w:trHeight w:val="30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54</w:t>
            </w:r>
          </w:p>
        </w:tc>
        <w:tc>
          <w:tcPr>
            <w:tcW w:w="7942" w:type="dxa"/>
          </w:tcPr>
          <w:p w:rsidR="00F5138C" w:rsidRPr="0089052B" w:rsidRDefault="009100A2" w:rsidP="0089052B">
            <w:pPr>
              <w:pStyle w:val="TableParagraph"/>
              <w:spacing w:line="240" w:lineRule="atLeast"/>
              <w:ind w:left="67" w:right="41"/>
            </w:pPr>
            <w:r w:rsidRPr="0089052B">
              <w:t>Повторительно-обобщающийурокпоразделу"СоветскийСоюзв1920- 1930-е гг."</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55</w:t>
            </w:r>
          </w:p>
        </w:tc>
        <w:tc>
          <w:tcPr>
            <w:tcW w:w="7942" w:type="dxa"/>
          </w:tcPr>
          <w:p w:rsidR="00F5138C" w:rsidRPr="0089052B" w:rsidRDefault="009100A2" w:rsidP="0089052B">
            <w:pPr>
              <w:pStyle w:val="TableParagraph"/>
              <w:spacing w:line="240" w:lineRule="atLeast"/>
              <w:ind w:left="67"/>
            </w:pPr>
            <w:r w:rsidRPr="0089052B">
              <w:t>Контрольная</w:t>
            </w:r>
            <w:r w:rsidRPr="0089052B">
              <w:rPr>
                <w:spacing w:val="-2"/>
              </w:rPr>
              <w:t>работа</w:t>
            </w:r>
          </w:p>
        </w:tc>
      </w:tr>
      <w:tr w:rsidR="00F5138C" w:rsidRPr="0089052B" w:rsidTr="00EC7897">
        <w:trPr>
          <w:trHeight w:val="211"/>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56</w:t>
            </w:r>
          </w:p>
        </w:tc>
        <w:tc>
          <w:tcPr>
            <w:tcW w:w="7942" w:type="dxa"/>
          </w:tcPr>
          <w:p w:rsidR="00F5138C" w:rsidRPr="0089052B" w:rsidRDefault="009100A2" w:rsidP="0089052B">
            <w:pPr>
              <w:pStyle w:val="TableParagraph"/>
              <w:spacing w:line="240" w:lineRule="atLeast"/>
              <w:ind w:left="67"/>
            </w:pPr>
            <w:r w:rsidRPr="0089052B">
              <w:t>НачалоВеликойОтечественнойвойны.БитвазаМосквуиблокада</w:t>
            </w:r>
            <w:r w:rsidRPr="0089052B">
              <w:rPr>
                <w:spacing w:val="-2"/>
              </w:rPr>
              <w:t>Ленинграда</w:t>
            </w:r>
          </w:p>
        </w:tc>
      </w:tr>
      <w:tr w:rsidR="00F5138C" w:rsidRPr="0089052B">
        <w:trPr>
          <w:trHeight w:val="484"/>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57</w:t>
            </w:r>
          </w:p>
        </w:tc>
        <w:tc>
          <w:tcPr>
            <w:tcW w:w="7942" w:type="dxa"/>
          </w:tcPr>
          <w:p w:rsidR="00F5138C" w:rsidRPr="0089052B" w:rsidRDefault="009100A2" w:rsidP="0089052B">
            <w:pPr>
              <w:pStyle w:val="TableParagraph"/>
              <w:spacing w:line="240" w:lineRule="atLeast"/>
              <w:ind w:left="67"/>
            </w:pPr>
            <w:r w:rsidRPr="0089052B">
              <w:t>Фронтза линией</w:t>
            </w:r>
            <w:r w:rsidRPr="0089052B">
              <w:rPr>
                <w:spacing w:val="-2"/>
              </w:rPr>
              <w:t>фронта</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58</w:t>
            </w:r>
          </w:p>
        </w:tc>
        <w:tc>
          <w:tcPr>
            <w:tcW w:w="7942" w:type="dxa"/>
          </w:tcPr>
          <w:p w:rsidR="00F5138C" w:rsidRPr="0089052B" w:rsidRDefault="009100A2" w:rsidP="0089052B">
            <w:pPr>
              <w:pStyle w:val="TableParagraph"/>
              <w:spacing w:line="240" w:lineRule="atLeast"/>
              <w:ind w:left="67"/>
            </w:pPr>
            <w:r w:rsidRPr="0089052B">
              <w:t>Единство фронтаи</w:t>
            </w:r>
            <w:r w:rsidRPr="0089052B">
              <w:rPr>
                <w:spacing w:val="-4"/>
              </w:rPr>
              <w:t>тыла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59</w:t>
            </w:r>
          </w:p>
        </w:tc>
        <w:tc>
          <w:tcPr>
            <w:tcW w:w="7942" w:type="dxa"/>
          </w:tcPr>
          <w:p w:rsidR="00F5138C" w:rsidRPr="0089052B" w:rsidRDefault="009100A2" w:rsidP="0089052B">
            <w:pPr>
              <w:pStyle w:val="TableParagraph"/>
              <w:spacing w:line="240" w:lineRule="atLeast"/>
              <w:ind w:left="67"/>
            </w:pPr>
            <w:r w:rsidRPr="0089052B">
              <w:t>Сталинградскаябитва.Началокоренного переломавходе</w:t>
            </w:r>
            <w:r w:rsidRPr="0089052B">
              <w:rPr>
                <w:spacing w:val="-2"/>
              </w:rPr>
              <w:t>войны</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60</w:t>
            </w:r>
          </w:p>
        </w:tc>
        <w:tc>
          <w:tcPr>
            <w:tcW w:w="7942" w:type="dxa"/>
          </w:tcPr>
          <w:p w:rsidR="00F5138C" w:rsidRPr="0089052B" w:rsidRDefault="009100A2" w:rsidP="0089052B">
            <w:pPr>
              <w:pStyle w:val="TableParagraph"/>
              <w:spacing w:line="240" w:lineRule="atLeast"/>
              <w:ind w:left="67"/>
            </w:pPr>
            <w:r w:rsidRPr="0089052B">
              <w:t>Курскаябитва.Завершениекоренного</w:t>
            </w:r>
            <w:r w:rsidRPr="0089052B">
              <w:rPr>
                <w:spacing w:val="-2"/>
              </w:rPr>
              <w:t xml:space="preserve"> перелома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61</w:t>
            </w:r>
          </w:p>
        </w:tc>
        <w:tc>
          <w:tcPr>
            <w:tcW w:w="7942" w:type="dxa"/>
          </w:tcPr>
          <w:p w:rsidR="00F5138C" w:rsidRPr="0089052B" w:rsidRDefault="009100A2" w:rsidP="0089052B">
            <w:pPr>
              <w:pStyle w:val="TableParagraph"/>
              <w:spacing w:line="240" w:lineRule="atLeast"/>
              <w:ind w:left="67"/>
            </w:pPr>
            <w:r w:rsidRPr="0089052B">
              <w:t>"Десятьсталинскихударов"иизгнаниеврагастерритории</w:t>
            </w:r>
            <w:r w:rsidRPr="0089052B">
              <w:rPr>
                <w:spacing w:val="-4"/>
              </w:rPr>
              <w:t>СССР</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lastRenderedPageBreak/>
              <w:t>Урок</w:t>
            </w:r>
            <w:r w:rsidRPr="0089052B">
              <w:rPr>
                <w:spacing w:val="-5"/>
              </w:rPr>
              <w:t>62</w:t>
            </w:r>
          </w:p>
        </w:tc>
        <w:tc>
          <w:tcPr>
            <w:tcW w:w="7942" w:type="dxa"/>
          </w:tcPr>
          <w:p w:rsidR="00F5138C" w:rsidRPr="0089052B" w:rsidRDefault="009100A2" w:rsidP="0089052B">
            <w:pPr>
              <w:pStyle w:val="TableParagraph"/>
              <w:spacing w:line="240" w:lineRule="atLeast"/>
              <w:ind w:left="67"/>
            </w:pPr>
            <w:r w:rsidRPr="0089052B">
              <w:t>Наукаи культурав годы</w:t>
            </w:r>
            <w:r w:rsidRPr="0089052B">
              <w:rPr>
                <w:spacing w:val="-4"/>
              </w:rPr>
              <w:t>войны</w:t>
            </w:r>
          </w:p>
        </w:tc>
      </w:tr>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63</w:t>
            </w:r>
          </w:p>
        </w:tc>
        <w:tc>
          <w:tcPr>
            <w:tcW w:w="7942" w:type="dxa"/>
          </w:tcPr>
          <w:p w:rsidR="00F5138C" w:rsidRPr="0089052B" w:rsidRDefault="009100A2" w:rsidP="0089052B">
            <w:pPr>
              <w:pStyle w:val="TableParagraph"/>
              <w:spacing w:line="240" w:lineRule="atLeast"/>
              <w:ind w:left="67"/>
            </w:pPr>
            <w:r w:rsidRPr="0089052B">
              <w:t xml:space="preserve">ОсвобождениенародовЕвропы.ПобедаСССРвВеликойОтечественной </w:t>
            </w:r>
            <w:r w:rsidRPr="0089052B">
              <w:rPr>
                <w:spacing w:val="-4"/>
              </w:rPr>
              <w:t>войне</w:t>
            </w:r>
          </w:p>
        </w:tc>
      </w:tr>
      <w:tr w:rsidR="00F5138C" w:rsidRPr="0089052B" w:rsidTr="00EC7897">
        <w:trPr>
          <w:trHeight w:val="30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64</w:t>
            </w:r>
          </w:p>
        </w:tc>
        <w:tc>
          <w:tcPr>
            <w:tcW w:w="7942" w:type="dxa"/>
          </w:tcPr>
          <w:p w:rsidR="00F5138C" w:rsidRPr="0089052B" w:rsidRDefault="009100A2" w:rsidP="0089052B">
            <w:pPr>
              <w:pStyle w:val="TableParagraph"/>
              <w:spacing w:line="240" w:lineRule="atLeast"/>
              <w:ind w:left="67"/>
            </w:pPr>
            <w:r w:rsidRPr="0089052B">
              <w:t xml:space="preserve">ОсвобождениенародовЕвропы.ПобедаСССРвВеликойОтечественной </w:t>
            </w:r>
            <w:r w:rsidRPr="0089052B">
              <w:rPr>
                <w:spacing w:val="-4"/>
              </w:rPr>
              <w:t>войне</w:t>
            </w:r>
          </w:p>
        </w:tc>
      </w:tr>
      <w:tr w:rsidR="00F5138C" w:rsidRPr="0089052B">
        <w:trPr>
          <w:trHeight w:val="484"/>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65</w:t>
            </w:r>
          </w:p>
        </w:tc>
        <w:tc>
          <w:tcPr>
            <w:tcW w:w="7942" w:type="dxa"/>
          </w:tcPr>
          <w:p w:rsidR="00F5138C" w:rsidRPr="0089052B" w:rsidRDefault="009100A2" w:rsidP="0089052B">
            <w:pPr>
              <w:pStyle w:val="TableParagraph"/>
              <w:spacing w:line="240" w:lineRule="atLeast"/>
              <w:ind w:left="67"/>
            </w:pPr>
            <w:r w:rsidRPr="0089052B">
              <w:t>ВойнасЯпонией.ОкончаниеВтороймировой</w:t>
            </w:r>
            <w:r w:rsidRPr="0089052B">
              <w:rPr>
                <w:spacing w:val="-2"/>
              </w:rPr>
              <w:t>войны</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66</w:t>
            </w:r>
          </w:p>
        </w:tc>
        <w:tc>
          <w:tcPr>
            <w:tcW w:w="7942" w:type="dxa"/>
          </w:tcPr>
          <w:p w:rsidR="00F5138C" w:rsidRPr="0089052B" w:rsidRDefault="009100A2" w:rsidP="0089052B">
            <w:pPr>
              <w:pStyle w:val="TableParagraph"/>
              <w:spacing w:line="240" w:lineRule="atLeast"/>
              <w:ind w:left="67"/>
            </w:pPr>
            <w:r w:rsidRPr="0089052B">
              <w:t>ОкончаниеВтороймировойвойны.Итогии</w:t>
            </w:r>
            <w:r w:rsidRPr="0089052B">
              <w:rPr>
                <w:spacing w:val="-2"/>
              </w:rPr>
              <w:t>уроки.</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67</w:t>
            </w:r>
          </w:p>
        </w:tc>
        <w:tc>
          <w:tcPr>
            <w:tcW w:w="7942" w:type="dxa"/>
          </w:tcPr>
          <w:p w:rsidR="00F5138C" w:rsidRPr="0089052B" w:rsidRDefault="009100A2" w:rsidP="0089052B">
            <w:pPr>
              <w:pStyle w:val="TableParagraph"/>
              <w:spacing w:line="240" w:lineRule="atLeast"/>
              <w:ind w:left="67"/>
            </w:pPr>
            <w:r w:rsidRPr="0089052B">
              <w:t>Нашкрайв1941-1945</w:t>
            </w:r>
            <w:r w:rsidRPr="0089052B">
              <w:rPr>
                <w:spacing w:val="-5"/>
              </w:rPr>
              <w:t>гг.</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68</w:t>
            </w:r>
          </w:p>
        </w:tc>
        <w:tc>
          <w:tcPr>
            <w:tcW w:w="7942" w:type="dxa"/>
          </w:tcPr>
          <w:p w:rsidR="00F5138C" w:rsidRPr="0089052B" w:rsidRDefault="009100A2" w:rsidP="0089052B">
            <w:pPr>
              <w:pStyle w:val="TableParagraph"/>
              <w:spacing w:line="240" w:lineRule="atLeast"/>
              <w:ind w:left="67"/>
            </w:pPr>
            <w:r w:rsidRPr="0089052B">
              <w:t>Повторительно-обобщающий урок по теме "Великая Отечественная война 1941 - 1945 гг."</w:t>
            </w:r>
          </w:p>
        </w:tc>
      </w:tr>
      <w:tr w:rsidR="00F5138C" w:rsidRPr="0089052B">
        <w:trPr>
          <w:trHeight w:val="1032"/>
        </w:trPr>
        <w:tc>
          <w:tcPr>
            <w:tcW w:w="9075" w:type="dxa"/>
            <w:gridSpan w:val="2"/>
          </w:tcPr>
          <w:p w:rsidR="00F5138C" w:rsidRPr="0089052B" w:rsidRDefault="009100A2" w:rsidP="0089052B">
            <w:pPr>
              <w:pStyle w:val="TableParagraph"/>
              <w:spacing w:line="240" w:lineRule="atLeast"/>
              <w:ind w:left="62" w:right="227"/>
              <w:jc w:val="both"/>
            </w:pPr>
            <w:r w:rsidRPr="0089052B">
              <w:t xml:space="preserve">ОБЩЕЕКОЛИЧЕСТВОУРОКОВПОПРОГРАММЕ:68,изнихуроков,отведенных наконтрольныеработы(втомчислеВсероссийскиепроверочныеработы), -неболее </w:t>
            </w:r>
            <w:r w:rsidRPr="0089052B">
              <w:rPr>
                <w:spacing w:val="-10"/>
              </w:rPr>
              <w:t>6</w:t>
            </w:r>
          </w:p>
        </w:tc>
      </w:tr>
    </w:tbl>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0" w:right="840"/>
        <w:jc w:val="right"/>
        <w:rPr>
          <w:sz w:val="22"/>
          <w:szCs w:val="22"/>
        </w:rPr>
      </w:pPr>
      <w:r w:rsidRPr="0089052B">
        <w:rPr>
          <w:sz w:val="22"/>
          <w:szCs w:val="22"/>
        </w:rPr>
        <w:t>Таблица</w:t>
      </w:r>
      <w:r w:rsidRPr="0089052B">
        <w:rPr>
          <w:spacing w:val="-4"/>
          <w:sz w:val="22"/>
          <w:szCs w:val="22"/>
        </w:rPr>
        <w:t>17.1</w:t>
      </w:r>
    </w:p>
    <w:p w:rsidR="00F5138C" w:rsidRPr="0089052B" w:rsidRDefault="00F5138C" w:rsidP="0089052B">
      <w:pPr>
        <w:pStyle w:val="a5"/>
        <w:spacing w:line="240" w:lineRule="atLeast"/>
        <w:ind w:left="0"/>
        <w:jc w:val="left"/>
        <w:rPr>
          <w:sz w:val="22"/>
          <w:szCs w:val="22"/>
        </w:rPr>
      </w:pPr>
    </w:p>
    <w:p w:rsidR="00F5138C" w:rsidRPr="0089052B" w:rsidRDefault="009100A2" w:rsidP="00823AC8">
      <w:pPr>
        <w:pStyle w:val="a8"/>
        <w:numPr>
          <w:ilvl w:val="0"/>
          <w:numId w:val="27"/>
        </w:numPr>
        <w:tabs>
          <w:tab w:val="left" w:pos="1435"/>
        </w:tabs>
        <w:spacing w:line="240" w:lineRule="atLeast"/>
        <w:ind w:hanging="302"/>
      </w:pPr>
      <w:r w:rsidRPr="0089052B">
        <w:rPr>
          <w:spacing w:val="-2"/>
        </w:rPr>
        <w:t>класс</w:t>
      </w:r>
    </w:p>
    <w:p w:rsidR="00F5138C" w:rsidRPr="0089052B" w:rsidRDefault="00F5138C" w:rsidP="0089052B">
      <w:pPr>
        <w:pStyle w:val="a5"/>
        <w:spacing w:line="240" w:lineRule="atLeast"/>
        <w:ind w:left="0"/>
        <w:jc w:val="left"/>
        <w:rPr>
          <w:sz w:val="22"/>
          <w:szCs w:val="2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479"/>
        </w:trPr>
        <w:tc>
          <w:tcPr>
            <w:tcW w:w="1133" w:type="dxa"/>
          </w:tcPr>
          <w:p w:rsidR="00F5138C" w:rsidRPr="0089052B" w:rsidRDefault="009100A2" w:rsidP="0089052B">
            <w:pPr>
              <w:pStyle w:val="TableParagraph"/>
              <w:spacing w:line="240" w:lineRule="atLeast"/>
              <w:ind w:left="15" w:right="5"/>
              <w:jc w:val="center"/>
            </w:pPr>
            <w:r w:rsidRPr="0089052B">
              <w:t>N</w:t>
            </w:r>
            <w:r w:rsidRPr="0089052B">
              <w:rPr>
                <w:spacing w:val="-2"/>
              </w:rPr>
              <w:t>урока</w:t>
            </w:r>
          </w:p>
        </w:tc>
        <w:tc>
          <w:tcPr>
            <w:tcW w:w="7942" w:type="dxa"/>
          </w:tcPr>
          <w:p w:rsidR="00F5138C" w:rsidRPr="0089052B" w:rsidRDefault="009100A2" w:rsidP="0089052B">
            <w:pPr>
              <w:pStyle w:val="TableParagraph"/>
              <w:spacing w:line="240" w:lineRule="atLeast"/>
              <w:ind w:left="10"/>
              <w:jc w:val="center"/>
            </w:pPr>
            <w:r w:rsidRPr="0089052B">
              <w:t xml:space="preserve">Тема </w:t>
            </w:r>
            <w:r w:rsidRPr="0089052B">
              <w:rPr>
                <w:spacing w:val="-2"/>
              </w:rPr>
              <w:t>урока</w:t>
            </w:r>
          </w:p>
        </w:tc>
      </w:tr>
      <w:tr w:rsidR="00F5138C" w:rsidRPr="0089052B">
        <w:trPr>
          <w:trHeight w:val="479"/>
        </w:trPr>
        <w:tc>
          <w:tcPr>
            <w:tcW w:w="1133" w:type="dxa"/>
          </w:tcPr>
          <w:p w:rsidR="00F5138C" w:rsidRPr="0089052B" w:rsidRDefault="009100A2" w:rsidP="0089052B">
            <w:pPr>
              <w:pStyle w:val="TableParagraph"/>
              <w:spacing w:line="240" w:lineRule="atLeast"/>
              <w:ind w:left="15" w:right="6"/>
              <w:jc w:val="center"/>
            </w:pPr>
            <w:r w:rsidRPr="0089052B">
              <w:t>Урок</w:t>
            </w:r>
            <w:r w:rsidRPr="0089052B">
              <w:rPr>
                <w:spacing w:val="-10"/>
              </w:rPr>
              <w:t>1</w:t>
            </w:r>
          </w:p>
        </w:tc>
        <w:tc>
          <w:tcPr>
            <w:tcW w:w="7942" w:type="dxa"/>
          </w:tcPr>
          <w:p w:rsidR="00F5138C" w:rsidRPr="0089052B" w:rsidRDefault="009100A2" w:rsidP="0089052B">
            <w:pPr>
              <w:pStyle w:val="TableParagraph"/>
              <w:spacing w:line="240" w:lineRule="atLeast"/>
              <w:ind w:left="67"/>
            </w:pPr>
            <w:r w:rsidRPr="0089052B">
              <w:t xml:space="preserve">Введение.МирвовторойполовинеXXв.- началеXXI </w:t>
            </w:r>
            <w:r w:rsidRPr="0089052B">
              <w:rPr>
                <w:spacing w:val="-5"/>
              </w:rPr>
              <w:t>в.</w:t>
            </w:r>
          </w:p>
        </w:tc>
      </w:tr>
      <w:tr w:rsidR="00F5138C" w:rsidRPr="0089052B">
        <w:trPr>
          <w:trHeight w:val="480"/>
        </w:trPr>
        <w:tc>
          <w:tcPr>
            <w:tcW w:w="1133" w:type="dxa"/>
          </w:tcPr>
          <w:p w:rsidR="00F5138C" w:rsidRPr="0089052B" w:rsidRDefault="009100A2" w:rsidP="0089052B">
            <w:pPr>
              <w:pStyle w:val="TableParagraph"/>
              <w:spacing w:line="240" w:lineRule="atLeast"/>
              <w:ind w:left="15" w:right="6"/>
              <w:jc w:val="center"/>
            </w:pPr>
            <w:r w:rsidRPr="0089052B">
              <w:t>Урок</w:t>
            </w:r>
            <w:r w:rsidRPr="0089052B">
              <w:rPr>
                <w:spacing w:val="-10"/>
              </w:rPr>
              <w:t>2</w:t>
            </w:r>
          </w:p>
        </w:tc>
        <w:tc>
          <w:tcPr>
            <w:tcW w:w="7942" w:type="dxa"/>
          </w:tcPr>
          <w:p w:rsidR="00F5138C" w:rsidRPr="0089052B" w:rsidRDefault="009100A2" w:rsidP="0089052B">
            <w:pPr>
              <w:pStyle w:val="TableParagraph"/>
              <w:spacing w:line="240" w:lineRule="atLeast"/>
              <w:ind w:left="67"/>
            </w:pPr>
            <w:r w:rsidRPr="0089052B">
              <w:t>Началохолоднойвойныиформированиебиполярной</w:t>
            </w:r>
            <w:r w:rsidRPr="0089052B">
              <w:rPr>
                <w:spacing w:val="-2"/>
              </w:rPr>
              <w:t xml:space="preserve"> системы</w:t>
            </w:r>
          </w:p>
        </w:tc>
      </w:tr>
      <w:tr w:rsidR="00F5138C" w:rsidRPr="0089052B">
        <w:trPr>
          <w:trHeight w:val="479"/>
        </w:trPr>
        <w:tc>
          <w:tcPr>
            <w:tcW w:w="1133" w:type="dxa"/>
          </w:tcPr>
          <w:p w:rsidR="00F5138C" w:rsidRPr="0089052B" w:rsidRDefault="009100A2" w:rsidP="0089052B">
            <w:pPr>
              <w:pStyle w:val="TableParagraph"/>
              <w:spacing w:line="240" w:lineRule="atLeast"/>
              <w:ind w:left="15" w:right="6"/>
              <w:jc w:val="center"/>
            </w:pPr>
            <w:r w:rsidRPr="0089052B">
              <w:t>Урок</w:t>
            </w:r>
            <w:r w:rsidRPr="0089052B">
              <w:rPr>
                <w:spacing w:val="-10"/>
              </w:rPr>
              <w:t>3</w:t>
            </w:r>
          </w:p>
        </w:tc>
        <w:tc>
          <w:tcPr>
            <w:tcW w:w="7942" w:type="dxa"/>
          </w:tcPr>
          <w:p w:rsidR="00F5138C" w:rsidRPr="0089052B" w:rsidRDefault="009100A2" w:rsidP="0089052B">
            <w:pPr>
              <w:pStyle w:val="TableParagraph"/>
              <w:spacing w:line="240" w:lineRule="atLeast"/>
              <w:ind w:left="67"/>
            </w:pPr>
            <w:r w:rsidRPr="0089052B">
              <w:t>СШАистраны ЗападнойЕвропыво второйполовинеXX</w:t>
            </w:r>
            <w:r w:rsidRPr="0089052B">
              <w:rPr>
                <w:spacing w:val="-5"/>
              </w:rPr>
              <w:t>в.</w:t>
            </w:r>
          </w:p>
        </w:tc>
      </w:tr>
      <w:tr w:rsidR="00F5138C" w:rsidRPr="0089052B">
        <w:trPr>
          <w:trHeight w:val="479"/>
        </w:trPr>
        <w:tc>
          <w:tcPr>
            <w:tcW w:w="1133" w:type="dxa"/>
          </w:tcPr>
          <w:p w:rsidR="00F5138C" w:rsidRPr="0089052B" w:rsidRDefault="009100A2" w:rsidP="0089052B">
            <w:pPr>
              <w:pStyle w:val="TableParagraph"/>
              <w:spacing w:line="240" w:lineRule="atLeast"/>
              <w:ind w:left="15" w:right="6"/>
              <w:jc w:val="center"/>
            </w:pPr>
            <w:r w:rsidRPr="0089052B">
              <w:t>Урок</w:t>
            </w:r>
            <w:r w:rsidRPr="0089052B">
              <w:rPr>
                <w:spacing w:val="-10"/>
              </w:rPr>
              <w:t>4</w:t>
            </w:r>
          </w:p>
        </w:tc>
        <w:tc>
          <w:tcPr>
            <w:tcW w:w="7942" w:type="dxa"/>
          </w:tcPr>
          <w:p w:rsidR="00F5138C" w:rsidRPr="0089052B" w:rsidRDefault="009100A2" w:rsidP="0089052B">
            <w:pPr>
              <w:pStyle w:val="TableParagraph"/>
              <w:spacing w:line="240" w:lineRule="atLeast"/>
              <w:ind w:left="67"/>
            </w:pPr>
            <w:r w:rsidRPr="0089052B">
              <w:t>СШАистраны ЗападнойЕвропыво второйполовинеXX</w:t>
            </w:r>
            <w:r w:rsidRPr="0089052B">
              <w:rPr>
                <w:spacing w:val="-5"/>
              </w:rPr>
              <w:t>в.</w:t>
            </w:r>
          </w:p>
        </w:tc>
      </w:tr>
      <w:tr w:rsidR="00F5138C" w:rsidRPr="0089052B">
        <w:trPr>
          <w:trHeight w:val="479"/>
        </w:trPr>
        <w:tc>
          <w:tcPr>
            <w:tcW w:w="1133" w:type="dxa"/>
          </w:tcPr>
          <w:p w:rsidR="00F5138C" w:rsidRPr="0089052B" w:rsidRDefault="009100A2" w:rsidP="0089052B">
            <w:pPr>
              <w:pStyle w:val="TableParagraph"/>
              <w:spacing w:line="240" w:lineRule="atLeast"/>
              <w:ind w:left="15" w:right="6"/>
              <w:jc w:val="center"/>
            </w:pPr>
            <w:r w:rsidRPr="0089052B">
              <w:t>Урок</w:t>
            </w:r>
            <w:r w:rsidRPr="0089052B">
              <w:rPr>
                <w:spacing w:val="-10"/>
              </w:rPr>
              <w:t>5</w:t>
            </w:r>
          </w:p>
        </w:tc>
        <w:tc>
          <w:tcPr>
            <w:tcW w:w="7942" w:type="dxa"/>
          </w:tcPr>
          <w:p w:rsidR="00F5138C" w:rsidRPr="0089052B" w:rsidRDefault="009100A2" w:rsidP="0089052B">
            <w:pPr>
              <w:pStyle w:val="TableParagraph"/>
              <w:spacing w:line="240" w:lineRule="atLeast"/>
              <w:ind w:left="67"/>
            </w:pPr>
            <w:r w:rsidRPr="0089052B">
              <w:t>СШАистраны ЗападнойЕвропывконцеXX -началеXXI</w:t>
            </w:r>
            <w:r w:rsidRPr="0089052B">
              <w:rPr>
                <w:spacing w:val="-5"/>
              </w:rPr>
              <w:t>в.</w:t>
            </w:r>
          </w:p>
        </w:tc>
      </w:tr>
      <w:tr w:rsidR="00F5138C" w:rsidRPr="0089052B">
        <w:trPr>
          <w:trHeight w:val="758"/>
        </w:trPr>
        <w:tc>
          <w:tcPr>
            <w:tcW w:w="1133" w:type="dxa"/>
          </w:tcPr>
          <w:p w:rsidR="00F5138C" w:rsidRPr="0089052B" w:rsidRDefault="009100A2" w:rsidP="0089052B">
            <w:pPr>
              <w:pStyle w:val="TableParagraph"/>
              <w:spacing w:line="240" w:lineRule="atLeast"/>
              <w:ind w:left="15" w:right="6"/>
              <w:jc w:val="center"/>
            </w:pPr>
            <w:r w:rsidRPr="0089052B">
              <w:t>Урок</w:t>
            </w:r>
            <w:r w:rsidRPr="0089052B">
              <w:rPr>
                <w:spacing w:val="-10"/>
              </w:rPr>
              <w:t>6</w:t>
            </w:r>
          </w:p>
        </w:tc>
        <w:tc>
          <w:tcPr>
            <w:tcW w:w="7942" w:type="dxa"/>
          </w:tcPr>
          <w:p w:rsidR="00F5138C" w:rsidRPr="0089052B" w:rsidRDefault="009100A2" w:rsidP="0089052B">
            <w:pPr>
              <w:pStyle w:val="TableParagraph"/>
              <w:spacing w:line="240" w:lineRule="atLeast"/>
              <w:ind w:left="67"/>
            </w:pPr>
            <w:r w:rsidRPr="0089052B">
              <w:t>Страны Центральнойи ВосточнойЕвропыво второйполовинеXX -начале XXI в.</w:t>
            </w:r>
          </w:p>
        </w:tc>
      </w:tr>
      <w:tr w:rsidR="00F5138C" w:rsidRPr="0089052B">
        <w:trPr>
          <w:trHeight w:val="758"/>
        </w:trPr>
        <w:tc>
          <w:tcPr>
            <w:tcW w:w="1133" w:type="dxa"/>
          </w:tcPr>
          <w:p w:rsidR="00F5138C" w:rsidRPr="0089052B" w:rsidRDefault="009100A2" w:rsidP="0089052B">
            <w:pPr>
              <w:pStyle w:val="TableParagraph"/>
              <w:spacing w:line="240" w:lineRule="atLeast"/>
              <w:ind w:left="15" w:right="6"/>
              <w:jc w:val="center"/>
            </w:pPr>
            <w:r w:rsidRPr="0089052B">
              <w:t>Урок</w:t>
            </w:r>
            <w:r w:rsidRPr="0089052B">
              <w:rPr>
                <w:spacing w:val="-10"/>
              </w:rPr>
              <w:t>7</w:t>
            </w:r>
          </w:p>
        </w:tc>
        <w:tc>
          <w:tcPr>
            <w:tcW w:w="7942" w:type="dxa"/>
          </w:tcPr>
          <w:p w:rsidR="00F5138C" w:rsidRPr="0089052B" w:rsidRDefault="009100A2" w:rsidP="0089052B">
            <w:pPr>
              <w:pStyle w:val="TableParagraph"/>
              <w:spacing w:line="240" w:lineRule="atLeast"/>
              <w:ind w:left="67"/>
            </w:pPr>
            <w:r w:rsidRPr="0089052B">
              <w:t>Страны Центральнойи ВосточнойЕвропыво второйполовинеXX -начале XXI в.</w:t>
            </w:r>
          </w:p>
        </w:tc>
      </w:tr>
      <w:tr w:rsidR="00F5138C" w:rsidRPr="0089052B">
        <w:trPr>
          <w:trHeight w:val="480"/>
        </w:trPr>
        <w:tc>
          <w:tcPr>
            <w:tcW w:w="1133" w:type="dxa"/>
          </w:tcPr>
          <w:p w:rsidR="00F5138C" w:rsidRPr="0089052B" w:rsidRDefault="009100A2" w:rsidP="0089052B">
            <w:pPr>
              <w:pStyle w:val="TableParagraph"/>
              <w:spacing w:line="240" w:lineRule="atLeast"/>
              <w:ind w:left="15" w:right="6"/>
              <w:jc w:val="center"/>
            </w:pPr>
            <w:r w:rsidRPr="0089052B">
              <w:t>Урок</w:t>
            </w:r>
            <w:r w:rsidRPr="0089052B">
              <w:rPr>
                <w:spacing w:val="-10"/>
              </w:rPr>
              <w:t>8</w:t>
            </w:r>
          </w:p>
        </w:tc>
        <w:tc>
          <w:tcPr>
            <w:tcW w:w="7942" w:type="dxa"/>
          </w:tcPr>
          <w:p w:rsidR="00F5138C" w:rsidRPr="0089052B" w:rsidRDefault="009100A2" w:rsidP="0089052B">
            <w:pPr>
              <w:pStyle w:val="TableParagraph"/>
              <w:spacing w:line="240" w:lineRule="atLeast"/>
              <w:ind w:left="67"/>
            </w:pPr>
            <w:r w:rsidRPr="0089052B">
              <w:t>СтраныВосточнойиЮго-ВосточнойАзиив 1940-1970-х</w:t>
            </w:r>
            <w:r w:rsidRPr="0089052B">
              <w:rPr>
                <w:spacing w:val="-5"/>
              </w:rPr>
              <w:t xml:space="preserve"> гг.</w:t>
            </w:r>
          </w:p>
        </w:tc>
      </w:tr>
      <w:tr w:rsidR="00F5138C" w:rsidRPr="0089052B">
        <w:trPr>
          <w:trHeight w:val="479"/>
        </w:trPr>
        <w:tc>
          <w:tcPr>
            <w:tcW w:w="1133" w:type="dxa"/>
          </w:tcPr>
          <w:p w:rsidR="00F5138C" w:rsidRPr="0089052B" w:rsidRDefault="009100A2" w:rsidP="0089052B">
            <w:pPr>
              <w:pStyle w:val="TableParagraph"/>
              <w:spacing w:line="240" w:lineRule="atLeast"/>
              <w:ind w:left="15" w:right="6"/>
              <w:jc w:val="center"/>
            </w:pPr>
            <w:r w:rsidRPr="0089052B">
              <w:t>Урок</w:t>
            </w:r>
            <w:r w:rsidRPr="0089052B">
              <w:rPr>
                <w:spacing w:val="-10"/>
              </w:rPr>
              <w:t>9</w:t>
            </w:r>
          </w:p>
        </w:tc>
        <w:tc>
          <w:tcPr>
            <w:tcW w:w="7942" w:type="dxa"/>
          </w:tcPr>
          <w:p w:rsidR="00F5138C" w:rsidRPr="0089052B" w:rsidRDefault="009100A2" w:rsidP="0089052B">
            <w:pPr>
              <w:pStyle w:val="TableParagraph"/>
              <w:spacing w:line="240" w:lineRule="atLeast"/>
              <w:ind w:left="67"/>
            </w:pPr>
            <w:r w:rsidRPr="0089052B">
              <w:t>СтраныАзии:социалистическийвыбор</w:t>
            </w:r>
            <w:r w:rsidRPr="0089052B">
              <w:rPr>
                <w:spacing w:val="-2"/>
              </w:rPr>
              <w:t>развития</w:t>
            </w:r>
          </w:p>
        </w:tc>
      </w:tr>
      <w:tr w:rsidR="00F5138C" w:rsidRPr="0089052B">
        <w:trPr>
          <w:trHeight w:val="479"/>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10</w:t>
            </w:r>
          </w:p>
        </w:tc>
        <w:tc>
          <w:tcPr>
            <w:tcW w:w="7942" w:type="dxa"/>
          </w:tcPr>
          <w:p w:rsidR="00F5138C" w:rsidRPr="0089052B" w:rsidRDefault="009100A2" w:rsidP="0089052B">
            <w:pPr>
              <w:pStyle w:val="TableParagraph"/>
              <w:spacing w:line="240" w:lineRule="atLeast"/>
              <w:ind w:left="67"/>
            </w:pPr>
            <w:r w:rsidRPr="0089052B">
              <w:t>СтраныВосточной АзиивовторойполовинеXXв.-началеXXI</w:t>
            </w:r>
            <w:r w:rsidRPr="0089052B">
              <w:rPr>
                <w:spacing w:val="-5"/>
              </w:rPr>
              <w:t>в.</w:t>
            </w:r>
          </w:p>
        </w:tc>
      </w:tr>
      <w:tr w:rsidR="00F5138C" w:rsidRPr="0089052B">
        <w:trPr>
          <w:trHeight w:val="753"/>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11</w:t>
            </w:r>
          </w:p>
        </w:tc>
        <w:tc>
          <w:tcPr>
            <w:tcW w:w="7942" w:type="dxa"/>
          </w:tcPr>
          <w:p w:rsidR="00F5138C" w:rsidRPr="0089052B" w:rsidRDefault="009100A2" w:rsidP="0089052B">
            <w:pPr>
              <w:pStyle w:val="TableParagraph"/>
              <w:spacing w:line="240" w:lineRule="atLeast"/>
              <w:ind w:left="67"/>
            </w:pPr>
            <w:r w:rsidRPr="0089052B">
              <w:t>Страны Южной и Юго-Восточной Азии во второй половине XX в. - начале XXI в.</w:t>
            </w:r>
          </w:p>
        </w:tc>
      </w:tr>
      <w:tr w:rsidR="00F5138C" w:rsidRPr="0089052B">
        <w:trPr>
          <w:trHeight w:val="758"/>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12</w:t>
            </w:r>
          </w:p>
        </w:tc>
        <w:tc>
          <w:tcPr>
            <w:tcW w:w="7942" w:type="dxa"/>
          </w:tcPr>
          <w:p w:rsidR="00F5138C" w:rsidRPr="0089052B" w:rsidRDefault="009100A2" w:rsidP="0089052B">
            <w:pPr>
              <w:pStyle w:val="TableParagraph"/>
              <w:spacing w:line="240" w:lineRule="atLeast"/>
              <w:ind w:left="67"/>
            </w:pPr>
            <w:r w:rsidRPr="0089052B">
              <w:t>Страны Ближнего и Среднего Востока во второй половине XX в. - начале XXI в.</w:t>
            </w:r>
          </w:p>
        </w:tc>
      </w:tr>
      <w:tr w:rsidR="00F5138C" w:rsidRPr="0089052B">
        <w:trPr>
          <w:trHeight w:val="758"/>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13</w:t>
            </w:r>
          </w:p>
        </w:tc>
        <w:tc>
          <w:tcPr>
            <w:tcW w:w="7942" w:type="dxa"/>
          </w:tcPr>
          <w:p w:rsidR="00F5138C" w:rsidRPr="0089052B" w:rsidRDefault="009100A2" w:rsidP="0089052B">
            <w:pPr>
              <w:pStyle w:val="TableParagraph"/>
              <w:spacing w:line="240" w:lineRule="atLeast"/>
              <w:ind w:left="67"/>
            </w:pPr>
            <w:r w:rsidRPr="0089052B">
              <w:t xml:space="preserve">СтраныТропическойиЮжнойАфрики.Освобождениеотколониальной </w:t>
            </w:r>
            <w:r w:rsidRPr="0089052B">
              <w:rPr>
                <w:spacing w:val="-2"/>
              </w:rPr>
              <w:t>зависимости</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479"/>
        </w:trPr>
        <w:tc>
          <w:tcPr>
            <w:tcW w:w="1133" w:type="dxa"/>
          </w:tcPr>
          <w:p w:rsidR="00F5138C" w:rsidRPr="0089052B" w:rsidRDefault="009100A2" w:rsidP="0089052B">
            <w:pPr>
              <w:pStyle w:val="TableParagraph"/>
              <w:spacing w:line="240" w:lineRule="atLeast"/>
              <w:ind w:left="15" w:right="1"/>
              <w:jc w:val="center"/>
            </w:pPr>
            <w:r w:rsidRPr="0089052B">
              <w:lastRenderedPageBreak/>
              <w:t>Урок</w:t>
            </w:r>
            <w:r w:rsidRPr="0089052B">
              <w:rPr>
                <w:spacing w:val="-5"/>
              </w:rPr>
              <w:t>14</w:t>
            </w:r>
          </w:p>
        </w:tc>
        <w:tc>
          <w:tcPr>
            <w:tcW w:w="7942" w:type="dxa"/>
          </w:tcPr>
          <w:p w:rsidR="00F5138C" w:rsidRPr="0089052B" w:rsidRDefault="009100A2" w:rsidP="0089052B">
            <w:pPr>
              <w:pStyle w:val="TableParagraph"/>
              <w:spacing w:line="240" w:lineRule="atLeast"/>
              <w:ind w:left="67"/>
            </w:pPr>
            <w:r w:rsidRPr="0089052B">
              <w:t>СтраныЛатинскойАмерикивовторойполовинеXX-началеXXI</w:t>
            </w:r>
            <w:r w:rsidRPr="0089052B">
              <w:rPr>
                <w:spacing w:val="-5"/>
              </w:rPr>
              <w:t>в.</w:t>
            </w:r>
          </w:p>
        </w:tc>
      </w:tr>
      <w:tr w:rsidR="00F5138C" w:rsidRPr="0089052B">
        <w:trPr>
          <w:trHeight w:val="757"/>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15</w:t>
            </w:r>
          </w:p>
        </w:tc>
        <w:tc>
          <w:tcPr>
            <w:tcW w:w="7942" w:type="dxa"/>
          </w:tcPr>
          <w:p w:rsidR="00F5138C" w:rsidRPr="0089052B" w:rsidRDefault="009100A2" w:rsidP="0089052B">
            <w:pPr>
              <w:pStyle w:val="TableParagraph"/>
              <w:spacing w:line="240" w:lineRule="atLeast"/>
              <w:ind w:left="67"/>
            </w:pPr>
            <w:r w:rsidRPr="0089052B">
              <w:t>Повторительно-обобщающийурокпоразделу"СтраныАзии,Африкии Латинской Америки во второй половине XX в. - начале XXI в."</w:t>
            </w:r>
          </w:p>
        </w:tc>
      </w:tr>
      <w:tr w:rsidR="00F5138C" w:rsidRPr="0089052B">
        <w:trPr>
          <w:trHeight w:val="480"/>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16</w:t>
            </w:r>
          </w:p>
        </w:tc>
        <w:tc>
          <w:tcPr>
            <w:tcW w:w="7942" w:type="dxa"/>
          </w:tcPr>
          <w:p w:rsidR="00F5138C" w:rsidRPr="0089052B" w:rsidRDefault="009100A2" w:rsidP="0089052B">
            <w:pPr>
              <w:pStyle w:val="TableParagraph"/>
              <w:spacing w:line="240" w:lineRule="atLeast"/>
              <w:ind w:left="67"/>
            </w:pPr>
            <w:r w:rsidRPr="0089052B">
              <w:t>Международныеотношениявконце 1940-е-конце 1980-х</w:t>
            </w:r>
            <w:r w:rsidRPr="0089052B">
              <w:rPr>
                <w:spacing w:val="-5"/>
              </w:rPr>
              <w:t>гг.</w:t>
            </w:r>
          </w:p>
        </w:tc>
      </w:tr>
      <w:tr w:rsidR="00F5138C" w:rsidRPr="0089052B">
        <w:trPr>
          <w:trHeight w:val="479"/>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17</w:t>
            </w:r>
          </w:p>
        </w:tc>
        <w:tc>
          <w:tcPr>
            <w:tcW w:w="7942" w:type="dxa"/>
          </w:tcPr>
          <w:p w:rsidR="00F5138C" w:rsidRPr="0089052B" w:rsidRDefault="009100A2" w:rsidP="0089052B">
            <w:pPr>
              <w:pStyle w:val="TableParagraph"/>
              <w:spacing w:line="240" w:lineRule="atLeast"/>
              <w:ind w:left="67"/>
            </w:pPr>
            <w:r w:rsidRPr="0089052B">
              <w:t>Международныеотношениявконце1940-е-конце1980-х</w:t>
            </w:r>
            <w:r w:rsidRPr="0089052B">
              <w:rPr>
                <w:spacing w:val="-5"/>
              </w:rPr>
              <w:t>гг.</w:t>
            </w:r>
          </w:p>
        </w:tc>
      </w:tr>
      <w:tr w:rsidR="00F5138C" w:rsidRPr="0089052B">
        <w:trPr>
          <w:trHeight w:val="479"/>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18</w:t>
            </w:r>
          </w:p>
        </w:tc>
        <w:tc>
          <w:tcPr>
            <w:tcW w:w="7942" w:type="dxa"/>
          </w:tcPr>
          <w:p w:rsidR="00F5138C" w:rsidRPr="0089052B" w:rsidRDefault="009100A2" w:rsidP="0089052B">
            <w:pPr>
              <w:pStyle w:val="TableParagraph"/>
              <w:spacing w:line="240" w:lineRule="atLeast"/>
              <w:ind w:left="67"/>
            </w:pPr>
            <w:r w:rsidRPr="0089052B">
              <w:t>Международныеотношенияв1990-е-2023</w:t>
            </w:r>
            <w:r w:rsidRPr="0089052B">
              <w:rPr>
                <w:spacing w:val="-5"/>
              </w:rPr>
              <w:t>г.</w:t>
            </w:r>
          </w:p>
        </w:tc>
      </w:tr>
      <w:tr w:rsidR="00F5138C" w:rsidRPr="0089052B">
        <w:trPr>
          <w:trHeight w:val="758"/>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19</w:t>
            </w:r>
          </w:p>
        </w:tc>
        <w:tc>
          <w:tcPr>
            <w:tcW w:w="7942" w:type="dxa"/>
          </w:tcPr>
          <w:p w:rsidR="00F5138C" w:rsidRPr="0089052B" w:rsidRDefault="009100A2" w:rsidP="0089052B">
            <w:pPr>
              <w:pStyle w:val="TableParagraph"/>
              <w:spacing w:line="240" w:lineRule="atLeast"/>
              <w:ind w:left="67"/>
            </w:pPr>
            <w:r w:rsidRPr="0089052B">
              <w:t>Международныеотношенияв1990-е-2023г.Кризисглобального доминирования Запада.</w:t>
            </w:r>
          </w:p>
        </w:tc>
      </w:tr>
      <w:tr w:rsidR="00F5138C" w:rsidRPr="0089052B">
        <w:trPr>
          <w:trHeight w:val="479"/>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20</w:t>
            </w:r>
          </w:p>
        </w:tc>
        <w:tc>
          <w:tcPr>
            <w:tcW w:w="7942" w:type="dxa"/>
          </w:tcPr>
          <w:p w:rsidR="00F5138C" w:rsidRPr="0089052B" w:rsidRDefault="009100A2" w:rsidP="0089052B">
            <w:pPr>
              <w:pStyle w:val="TableParagraph"/>
              <w:spacing w:line="240" w:lineRule="atLeast"/>
              <w:ind w:left="67"/>
            </w:pPr>
            <w:r w:rsidRPr="0089052B">
              <w:t>Развитиянауки вовторойполовинеXXв.-началеXXI</w:t>
            </w:r>
            <w:r w:rsidRPr="0089052B">
              <w:rPr>
                <w:spacing w:val="-5"/>
              </w:rPr>
              <w:t>в.</w:t>
            </w:r>
          </w:p>
        </w:tc>
      </w:tr>
      <w:tr w:rsidR="00F5138C" w:rsidRPr="0089052B">
        <w:trPr>
          <w:trHeight w:val="479"/>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21</w:t>
            </w:r>
          </w:p>
        </w:tc>
        <w:tc>
          <w:tcPr>
            <w:tcW w:w="7942" w:type="dxa"/>
          </w:tcPr>
          <w:p w:rsidR="00F5138C" w:rsidRPr="0089052B" w:rsidRDefault="009100A2" w:rsidP="0089052B">
            <w:pPr>
              <w:pStyle w:val="TableParagraph"/>
              <w:spacing w:line="240" w:lineRule="atLeast"/>
              <w:ind w:left="67"/>
            </w:pPr>
            <w:r w:rsidRPr="0089052B">
              <w:t>Развитиекультуры иискусствавовторойполовинеXXв.-началеXXI</w:t>
            </w:r>
            <w:r w:rsidRPr="0089052B">
              <w:rPr>
                <w:spacing w:val="-5"/>
              </w:rPr>
              <w:t>в.</w:t>
            </w:r>
          </w:p>
        </w:tc>
      </w:tr>
      <w:tr w:rsidR="00F5138C" w:rsidRPr="0089052B">
        <w:trPr>
          <w:trHeight w:val="480"/>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22</w:t>
            </w:r>
          </w:p>
        </w:tc>
        <w:tc>
          <w:tcPr>
            <w:tcW w:w="7942" w:type="dxa"/>
          </w:tcPr>
          <w:p w:rsidR="00F5138C" w:rsidRPr="0089052B" w:rsidRDefault="009100A2" w:rsidP="0089052B">
            <w:pPr>
              <w:pStyle w:val="TableParagraph"/>
              <w:spacing w:line="240" w:lineRule="atLeast"/>
              <w:ind w:left="67"/>
            </w:pPr>
            <w:r w:rsidRPr="0089052B">
              <w:t>Глобальныепроблемы</w:t>
            </w:r>
            <w:r w:rsidRPr="0089052B">
              <w:rPr>
                <w:spacing w:val="-2"/>
              </w:rPr>
              <w:t xml:space="preserve"> современности.</w:t>
            </w:r>
          </w:p>
        </w:tc>
      </w:tr>
      <w:tr w:rsidR="00F5138C" w:rsidRPr="0089052B">
        <w:trPr>
          <w:trHeight w:val="758"/>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23</w:t>
            </w:r>
          </w:p>
        </w:tc>
        <w:tc>
          <w:tcPr>
            <w:tcW w:w="7942" w:type="dxa"/>
          </w:tcPr>
          <w:p w:rsidR="00F5138C" w:rsidRPr="0089052B" w:rsidRDefault="009100A2" w:rsidP="0089052B">
            <w:pPr>
              <w:pStyle w:val="TableParagraph"/>
              <w:spacing w:line="240" w:lineRule="atLeast"/>
              <w:ind w:left="67"/>
            </w:pPr>
            <w:r w:rsidRPr="0089052B">
              <w:t xml:space="preserve">Повторительно-обобщающий урок по теме "Всеобщая история 1945 - 2022 </w:t>
            </w:r>
            <w:r w:rsidRPr="0089052B">
              <w:rPr>
                <w:spacing w:val="-4"/>
              </w:rPr>
              <w:t>гг."</w:t>
            </w:r>
          </w:p>
        </w:tc>
      </w:tr>
      <w:tr w:rsidR="00F5138C" w:rsidRPr="0089052B">
        <w:trPr>
          <w:trHeight w:val="479"/>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24</w:t>
            </w:r>
          </w:p>
        </w:tc>
        <w:tc>
          <w:tcPr>
            <w:tcW w:w="7942" w:type="dxa"/>
          </w:tcPr>
          <w:p w:rsidR="00F5138C" w:rsidRPr="0089052B" w:rsidRDefault="009100A2" w:rsidP="0089052B">
            <w:pPr>
              <w:pStyle w:val="TableParagraph"/>
              <w:spacing w:line="240" w:lineRule="atLeast"/>
              <w:ind w:left="67"/>
            </w:pPr>
            <w:r w:rsidRPr="0089052B">
              <w:t>Введениев курс"ИсторияРоссии.1945год-началоXXI</w:t>
            </w:r>
            <w:r w:rsidRPr="0089052B">
              <w:rPr>
                <w:spacing w:val="-5"/>
              </w:rPr>
              <w:t>в."</w:t>
            </w:r>
          </w:p>
        </w:tc>
      </w:tr>
      <w:tr w:rsidR="00F5138C" w:rsidRPr="0089052B">
        <w:trPr>
          <w:trHeight w:val="480"/>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25</w:t>
            </w:r>
          </w:p>
        </w:tc>
        <w:tc>
          <w:tcPr>
            <w:tcW w:w="7942" w:type="dxa"/>
          </w:tcPr>
          <w:p w:rsidR="00F5138C" w:rsidRPr="0089052B" w:rsidRDefault="009100A2" w:rsidP="0089052B">
            <w:pPr>
              <w:pStyle w:val="TableParagraph"/>
              <w:spacing w:line="240" w:lineRule="atLeast"/>
              <w:ind w:left="67"/>
            </w:pPr>
            <w:r w:rsidRPr="0089052B">
              <w:t xml:space="preserve">Восстановлениеиразвитиеэкономикиисоциальной </w:t>
            </w:r>
            <w:r w:rsidRPr="0089052B">
              <w:rPr>
                <w:spacing w:val="-2"/>
              </w:rPr>
              <w:t>сферы.</w:t>
            </w:r>
          </w:p>
        </w:tc>
      </w:tr>
      <w:tr w:rsidR="00F5138C" w:rsidRPr="0089052B">
        <w:trPr>
          <w:trHeight w:val="479"/>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26</w:t>
            </w:r>
          </w:p>
        </w:tc>
        <w:tc>
          <w:tcPr>
            <w:tcW w:w="7942" w:type="dxa"/>
          </w:tcPr>
          <w:p w:rsidR="00F5138C" w:rsidRPr="0089052B" w:rsidRDefault="009100A2" w:rsidP="0089052B">
            <w:pPr>
              <w:pStyle w:val="TableParagraph"/>
              <w:spacing w:line="240" w:lineRule="atLeast"/>
              <w:ind w:left="67"/>
            </w:pPr>
            <w:r w:rsidRPr="0089052B">
              <w:t>Политическаясистемавпослевоенные</w:t>
            </w:r>
            <w:r w:rsidRPr="0089052B">
              <w:rPr>
                <w:spacing w:val="-4"/>
              </w:rPr>
              <w:t>годы.</w:t>
            </w:r>
          </w:p>
        </w:tc>
      </w:tr>
      <w:tr w:rsidR="00F5138C" w:rsidRPr="0089052B">
        <w:trPr>
          <w:trHeight w:val="479"/>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27</w:t>
            </w:r>
          </w:p>
        </w:tc>
        <w:tc>
          <w:tcPr>
            <w:tcW w:w="7942" w:type="dxa"/>
          </w:tcPr>
          <w:p w:rsidR="00F5138C" w:rsidRPr="0089052B" w:rsidRDefault="009100A2" w:rsidP="0089052B">
            <w:pPr>
              <w:pStyle w:val="TableParagraph"/>
              <w:spacing w:line="240" w:lineRule="atLeast"/>
              <w:ind w:left="67"/>
            </w:pPr>
            <w:r w:rsidRPr="0089052B">
              <w:t>Идеология,наука, культураиспортвпослевоенные</w:t>
            </w:r>
            <w:r w:rsidRPr="0089052B">
              <w:rPr>
                <w:spacing w:val="-2"/>
              </w:rPr>
              <w:t>годы.</w:t>
            </w:r>
          </w:p>
        </w:tc>
      </w:tr>
      <w:tr w:rsidR="00F5138C" w:rsidRPr="0089052B">
        <w:trPr>
          <w:trHeight w:val="753"/>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28</w:t>
            </w:r>
          </w:p>
        </w:tc>
        <w:tc>
          <w:tcPr>
            <w:tcW w:w="7942" w:type="dxa"/>
          </w:tcPr>
          <w:p w:rsidR="00F5138C" w:rsidRPr="0089052B" w:rsidRDefault="009100A2" w:rsidP="0089052B">
            <w:pPr>
              <w:pStyle w:val="TableParagraph"/>
              <w:spacing w:line="240" w:lineRule="atLeast"/>
              <w:ind w:left="67"/>
            </w:pPr>
            <w:r w:rsidRPr="0089052B">
              <w:t>МестоирольСССРвпослевоенноммире.ВнешняяполитикаСССРв</w:t>
            </w:r>
            <w:r w:rsidRPr="0089052B">
              <w:rPr>
                <w:spacing w:val="-4"/>
              </w:rPr>
              <w:t>1945</w:t>
            </w:r>
          </w:p>
          <w:p w:rsidR="00F5138C" w:rsidRPr="0089052B" w:rsidRDefault="009100A2" w:rsidP="0089052B">
            <w:pPr>
              <w:pStyle w:val="TableParagraph"/>
              <w:spacing w:line="240" w:lineRule="atLeast"/>
              <w:ind w:left="67"/>
            </w:pPr>
            <w:r w:rsidRPr="0089052B">
              <w:t>-1953</w:t>
            </w:r>
            <w:r w:rsidRPr="0089052B">
              <w:rPr>
                <w:spacing w:val="-5"/>
              </w:rPr>
              <w:t>гг.</w:t>
            </w:r>
          </w:p>
        </w:tc>
      </w:tr>
      <w:tr w:rsidR="00F5138C" w:rsidRPr="0089052B">
        <w:trPr>
          <w:trHeight w:val="479"/>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29</w:t>
            </w:r>
          </w:p>
        </w:tc>
        <w:tc>
          <w:tcPr>
            <w:tcW w:w="7942" w:type="dxa"/>
          </w:tcPr>
          <w:p w:rsidR="00F5138C" w:rsidRPr="0089052B" w:rsidRDefault="009100A2" w:rsidP="0089052B">
            <w:pPr>
              <w:pStyle w:val="TableParagraph"/>
              <w:spacing w:line="240" w:lineRule="atLeast"/>
              <w:ind w:left="67"/>
            </w:pPr>
            <w:r w:rsidRPr="0089052B">
              <w:t>Новоеруководствостраны.Сменаполитического</w:t>
            </w:r>
            <w:r w:rsidRPr="0089052B">
              <w:rPr>
                <w:spacing w:val="-2"/>
              </w:rPr>
              <w:t xml:space="preserve"> курса.</w:t>
            </w:r>
          </w:p>
        </w:tc>
      </w:tr>
      <w:tr w:rsidR="00F5138C" w:rsidRPr="0089052B">
        <w:trPr>
          <w:trHeight w:val="484"/>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30</w:t>
            </w:r>
          </w:p>
        </w:tc>
        <w:tc>
          <w:tcPr>
            <w:tcW w:w="7942" w:type="dxa"/>
          </w:tcPr>
          <w:p w:rsidR="00F5138C" w:rsidRPr="0089052B" w:rsidRDefault="009100A2" w:rsidP="0089052B">
            <w:pPr>
              <w:pStyle w:val="TableParagraph"/>
              <w:spacing w:line="240" w:lineRule="atLeast"/>
              <w:ind w:left="67"/>
            </w:pPr>
            <w:r w:rsidRPr="0089052B">
              <w:t>Экономическоеисоциальноеразвитиев1953-1964</w:t>
            </w:r>
            <w:r w:rsidRPr="0089052B">
              <w:rPr>
                <w:spacing w:val="-5"/>
              </w:rPr>
              <w:t>гг.</w:t>
            </w:r>
          </w:p>
        </w:tc>
      </w:tr>
      <w:tr w:rsidR="00F5138C" w:rsidRPr="0089052B">
        <w:trPr>
          <w:trHeight w:val="480"/>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31</w:t>
            </w:r>
          </w:p>
        </w:tc>
        <w:tc>
          <w:tcPr>
            <w:tcW w:w="7942" w:type="dxa"/>
          </w:tcPr>
          <w:p w:rsidR="00F5138C" w:rsidRPr="0089052B" w:rsidRDefault="009100A2" w:rsidP="0089052B">
            <w:pPr>
              <w:pStyle w:val="TableParagraph"/>
              <w:spacing w:line="240" w:lineRule="atLeast"/>
              <w:ind w:left="67"/>
            </w:pPr>
            <w:r w:rsidRPr="0089052B">
              <w:t>Развитиенаукиитехники.в1953-1964</w:t>
            </w:r>
            <w:r w:rsidRPr="0089052B">
              <w:rPr>
                <w:spacing w:val="-5"/>
              </w:rPr>
              <w:t>гг.</w:t>
            </w:r>
          </w:p>
        </w:tc>
      </w:tr>
      <w:tr w:rsidR="00F5138C" w:rsidRPr="0089052B">
        <w:trPr>
          <w:trHeight w:val="479"/>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32</w:t>
            </w:r>
          </w:p>
        </w:tc>
        <w:tc>
          <w:tcPr>
            <w:tcW w:w="7942" w:type="dxa"/>
          </w:tcPr>
          <w:p w:rsidR="00F5138C" w:rsidRPr="0089052B" w:rsidRDefault="009100A2" w:rsidP="0089052B">
            <w:pPr>
              <w:pStyle w:val="TableParagraph"/>
              <w:spacing w:line="240" w:lineRule="atLeast"/>
              <w:ind w:left="67"/>
            </w:pPr>
            <w:r w:rsidRPr="0089052B">
              <w:t>Культурноепространствов1953-1964</w:t>
            </w:r>
            <w:r w:rsidRPr="0089052B">
              <w:rPr>
                <w:spacing w:val="-5"/>
              </w:rPr>
              <w:t xml:space="preserve"> гг.</w:t>
            </w:r>
          </w:p>
        </w:tc>
      </w:tr>
      <w:tr w:rsidR="00F5138C" w:rsidRPr="0089052B">
        <w:trPr>
          <w:trHeight w:val="479"/>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33</w:t>
            </w:r>
          </w:p>
        </w:tc>
        <w:tc>
          <w:tcPr>
            <w:tcW w:w="7942" w:type="dxa"/>
          </w:tcPr>
          <w:p w:rsidR="00F5138C" w:rsidRPr="0089052B" w:rsidRDefault="009100A2" w:rsidP="0089052B">
            <w:pPr>
              <w:pStyle w:val="TableParagraph"/>
              <w:spacing w:line="240" w:lineRule="atLeast"/>
              <w:ind w:left="67"/>
            </w:pPr>
            <w:r w:rsidRPr="0089052B">
              <w:t>Переменывповседневнойжизнив1953-1964</w:t>
            </w:r>
            <w:r w:rsidRPr="0089052B">
              <w:rPr>
                <w:spacing w:val="-5"/>
              </w:rPr>
              <w:t>гг.</w:t>
            </w:r>
          </w:p>
        </w:tc>
      </w:tr>
      <w:tr w:rsidR="00F5138C" w:rsidRPr="0089052B">
        <w:trPr>
          <w:trHeight w:val="479"/>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34</w:t>
            </w:r>
          </w:p>
        </w:tc>
        <w:tc>
          <w:tcPr>
            <w:tcW w:w="7942" w:type="dxa"/>
          </w:tcPr>
          <w:p w:rsidR="00F5138C" w:rsidRPr="0089052B" w:rsidRDefault="009100A2" w:rsidP="0089052B">
            <w:pPr>
              <w:pStyle w:val="TableParagraph"/>
              <w:spacing w:line="240" w:lineRule="atLeast"/>
              <w:ind w:left="67"/>
            </w:pPr>
            <w:r w:rsidRPr="0089052B">
              <w:t>Внешняя политика в1953-1964</w:t>
            </w:r>
            <w:r w:rsidRPr="0089052B">
              <w:rPr>
                <w:spacing w:val="-5"/>
              </w:rPr>
              <w:t>гг.</w:t>
            </w:r>
          </w:p>
        </w:tc>
      </w:tr>
      <w:tr w:rsidR="00F5138C" w:rsidRPr="0089052B">
        <w:trPr>
          <w:trHeight w:val="753"/>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35</w:t>
            </w:r>
          </w:p>
        </w:tc>
        <w:tc>
          <w:tcPr>
            <w:tcW w:w="7942" w:type="dxa"/>
          </w:tcPr>
          <w:p w:rsidR="00F5138C" w:rsidRPr="0089052B" w:rsidRDefault="009100A2" w:rsidP="0089052B">
            <w:pPr>
              <w:pStyle w:val="TableParagraph"/>
              <w:spacing w:line="240" w:lineRule="atLeast"/>
              <w:ind w:left="67"/>
            </w:pPr>
            <w:r w:rsidRPr="0089052B">
              <w:t>Повторительно-обобщающийурокпотемам"СССРвпослевоенныегоды"и "СССР в 1953 - 1964 гг."</w:t>
            </w:r>
          </w:p>
        </w:tc>
      </w:tr>
      <w:tr w:rsidR="00F5138C" w:rsidRPr="0089052B">
        <w:trPr>
          <w:trHeight w:val="484"/>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36</w:t>
            </w:r>
          </w:p>
        </w:tc>
        <w:tc>
          <w:tcPr>
            <w:tcW w:w="7942" w:type="dxa"/>
          </w:tcPr>
          <w:p w:rsidR="00F5138C" w:rsidRPr="0089052B" w:rsidRDefault="009100A2" w:rsidP="0089052B">
            <w:pPr>
              <w:pStyle w:val="TableParagraph"/>
              <w:spacing w:line="240" w:lineRule="atLeast"/>
              <w:ind w:left="67"/>
            </w:pPr>
            <w:r w:rsidRPr="0089052B">
              <w:t>ПолитическоеразвитиеСССР в1964 -1985</w:t>
            </w:r>
            <w:r w:rsidRPr="0089052B">
              <w:rPr>
                <w:spacing w:val="-5"/>
              </w:rPr>
              <w:t>гг.</w:t>
            </w:r>
          </w:p>
        </w:tc>
      </w:tr>
      <w:tr w:rsidR="00F5138C" w:rsidRPr="0089052B">
        <w:trPr>
          <w:trHeight w:val="480"/>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37</w:t>
            </w:r>
          </w:p>
        </w:tc>
        <w:tc>
          <w:tcPr>
            <w:tcW w:w="7942" w:type="dxa"/>
          </w:tcPr>
          <w:p w:rsidR="00F5138C" w:rsidRPr="0089052B" w:rsidRDefault="009100A2" w:rsidP="0089052B">
            <w:pPr>
              <w:pStyle w:val="TableParagraph"/>
              <w:spacing w:line="240" w:lineRule="atLeast"/>
              <w:ind w:left="67"/>
            </w:pPr>
            <w:r w:rsidRPr="0089052B">
              <w:t>Социально-экономическоеразвитиев1964- 1985</w:t>
            </w:r>
            <w:r w:rsidRPr="0089052B">
              <w:rPr>
                <w:spacing w:val="-5"/>
              </w:rPr>
              <w:t>гг.</w:t>
            </w:r>
          </w:p>
        </w:tc>
      </w:tr>
      <w:tr w:rsidR="00F5138C" w:rsidRPr="0089052B">
        <w:trPr>
          <w:trHeight w:val="479"/>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38</w:t>
            </w:r>
          </w:p>
        </w:tc>
        <w:tc>
          <w:tcPr>
            <w:tcW w:w="7942" w:type="dxa"/>
          </w:tcPr>
          <w:p w:rsidR="00F5138C" w:rsidRPr="0089052B" w:rsidRDefault="009100A2" w:rsidP="0089052B">
            <w:pPr>
              <w:pStyle w:val="TableParagraph"/>
              <w:spacing w:line="240" w:lineRule="atLeast"/>
              <w:ind w:left="67"/>
            </w:pPr>
            <w:r w:rsidRPr="0089052B">
              <w:t>Развитиенауки,образование,здравоохраненияв 1964-1985</w:t>
            </w:r>
            <w:r w:rsidRPr="0089052B">
              <w:rPr>
                <w:spacing w:val="-5"/>
              </w:rPr>
              <w:t xml:space="preserve"> гг.</w:t>
            </w:r>
          </w:p>
        </w:tc>
      </w:tr>
      <w:tr w:rsidR="00F5138C" w:rsidRPr="0089052B">
        <w:trPr>
          <w:trHeight w:val="479"/>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39</w:t>
            </w:r>
          </w:p>
        </w:tc>
        <w:tc>
          <w:tcPr>
            <w:tcW w:w="7942" w:type="dxa"/>
          </w:tcPr>
          <w:p w:rsidR="00F5138C" w:rsidRPr="0089052B" w:rsidRDefault="009100A2" w:rsidP="0089052B">
            <w:pPr>
              <w:pStyle w:val="TableParagraph"/>
              <w:spacing w:line="240" w:lineRule="atLeast"/>
              <w:ind w:left="67"/>
            </w:pPr>
            <w:r w:rsidRPr="0089052B">
              <w:t>Идеологияикультурав1964-1985</w:t>
            </w:r>
            <w:r w:rsidRPr="0089052B">
              <w:rPr>
                <w:spacing w:val="-5"/>
              </w:rPr>
              <w:t>гг.</w:t>
            </w:r>
          </w:p>
        </w:tc>
      </w:tr>
      <w:tr w:rsidR="00F5138C" w:rsidRPr="0089052B">
        <w:trPr>
          <w:trHeight w:val="479"/>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40</w:t>
            </w:r>
          </w:p>
        </w:tc>
        <w:tc>
          <w:tcPr>
            <w:tcW w:w="7942" w:type="dxa"/>
          </w:tcPr>
          <w:p w:rsidR="00F5138C" w:rsidRPr="0089052B" w:rsidRDefault="009100A2" w:rsidP="0089052B">
            <w:pPr>
              <w:pStyle w:val="TableParagraph"/>
              <w:spacing w:line="240" w:lineRule="atLeast"/>
              <w:ind w:left="67"/>
            </w:pPr>
            <w:r w:rsidRPr="0089052B">
              <w:t>Повседневнаяжизнь советскогообществав1964-1985</w:t>
            </w:r>
            <w:r w:rsidRPr="0089052B">
              <w:rPr>
                <w:spacing w:val="-5"/>
              </w:rPr>
              <w:t xml:space="preserve"> гг.</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479"/>
        </w:trPr>
        <w:tc>
          <w:tcPr>
            <w:tcW w:w="1133" w:type="dxa"/>
          </w:tcPr>
          <w:p w:rsidR="00F5138C" w:rsidRPr="0089052B" w:rsidRDefault="009100A2" w:rsidP="0089052B">
            <w:pPr>
              <w:pStyle w:val="TableParagraph"/>
              <w:spacing w:line="240" w:lineRule="atLeast"/>
              <w:ind w:left="15" w:right="1"/>
              <w:jc w:val="center"/>
            </w:pPr>
            <w:r w:rsidRPr="0089052B">
              <w:lastRenderedPageBreak/>
              <w:t>Урок</w:t>
            </w:r>
            <w:r w:rsidRPr="0089052B">
              <w:rPr>
                <w:spacing w:val="-5"/>
              </w:rPr>
              <w:t>41</w:t>
            </w:r>
          </w:p>
        </w:tc>
        <w:tc>
          <w:tcPr>
            <w:tcW w:w="7942" w:type="dxa"/>
          </w:tcPr>
          <w:p w:rsidR="00F5138C" w:rsidRPr="0089052B" w:rsidRDefault="009100A2" w:rsidP="0089052B">
            <w:pPr>
              <w:pStyle w:val="TableParagraph"/>
              <w:spacing w:line="240" w:lineRule="atLeast"/>
              <w:ind w:left="67"/>
            </w:pPr>
            <w:r w:rsidRPr="0089052B">
              <w:t>Национальнаяполитикаинациональныедвиженияв1964-1985</w:t>
            </w:r>
            <w:r w:rsidRPr="0089052B">
              <w:rPr>
                <w:spacing w:val="-5"/>
              </w:rPr>
              <w:t xml:space="preserve"> гг.</w:t>
            </w:r>
          </w:p>
        </w:tc>
      </w:tr>
      <w:tr w:rsidR="00F5138C" w:rsidRPr="0089052B">
        <w:trPr>
          <w:trHeight w:val="479"/>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42</w:t>
            </w:r>
          </w:p>
        </w:tc>
        <w:tc>
          <w:tcPr>
            <w:tcW w:w="7942" w:type="dxa"/>
          </w:tcPr>
          <w:p w:rsidR="00F5138C" w:rsidRPr="0089052B" w:rsidRDefault="009100A2" w:rsidP="0089052B">
            <w:pPr>
              <w:pStyle w:val="TableParagraph"/>
              <w:spacing w:line="240" w:lineRule="atLeast"/>
              <w:ind w:left="67"/>
            </w:pPr>
            <w:r w:rsidRPr="0089052B">
              <w:t>ВнешняяполитикаСССР в1964-1985</w:t>
            </w:r>
            <w:r w:rsidRPr="0089052B">
              <w:rPr>
                <w:spacing w:val="-5"/>
              </w:rPr>
              <w:t>гг.</w:t>
            </w:r>
          </w:p>
        </w:tc>
      </w:tr>
      <w:tr w:rsidR="00F5138C" w:rsidRPr="0089052B">
        <w:trPr>
          <w:trHeight w:val="480"/>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43</w:t>
            </w:r>
          </w:p>
        </w:tc>
        <w:tc>
          <w:tcPr>
            <w:tcW w:w="7942" w:type="dxa"/>
          </w:tcPr>
          <w:p w:rsidR="00F5138C" w:rsidRPr="0089052B" w:rsidRDefault="009100A2" w:rsidP="0089052B">
            <w:pPr>
              <w:pStyle w:val="TableParagraph"/>
              <w:spacing w:line="240" w:lineRule="atLeast"/>
              <w:ind w:left="67"/>
            </w:pPr>
            <w:r w:rsidRPr="0089052B">
              <w:t>СССРимирвначале1980-х.Предпосылки</w:t>
            </w:r>
            <w:r w:rsidRPr="0089052B">
              <w:rPr>
                <w:spacing w:val="-2"/>
              </w:rPr>
              <w:t>реформ</w:t>
            </w:r>
          </w:p>
        </w:tc>
      </w:tr>
      <w:tr w:rsidR="00F5138C" w:rsidRPr="0089052B">
        <w:trPr>
          <w:trHeight w:val="484"/>
        </w:trPr>
        <w:tc>
          <w:tcPr>
            <w:tcW w:w="1133" w:type="dxa"/>
          </w:tcPr>
          <w:p w:rsidR="00F5138C" w:rsidRPr="0089052B" w:rsidRDefault="009100A2" w:rsidP="0089052B">
            <w:pPr>
              <w:pStyle w:val="TableParagraph"/>
              <w:spacing w:line="240" w:lineRule="atLeast"/>
              <w:ind w:left="15"/>
              <w:jc w:val="center"/>
            </w:pPr>
            <w:r w:rsidRPr="0089052B">
              <w:t>Урок</w:t>
            </w:r>
            <w:r w:rsidRPr="0089052B">
              <w:rPr>
                <w:spacing w:val="-5"/>
              </w:rPr>
              <w:t>44</w:t>
            </w:r>
          </w:p>
        </w:tc>
        <w:tc>
          <w:tcPr>
            <w:tcW w:w="7942" w:type="dxa"/>
          </w:tcPr>
          <w:p w:rsidR="00F5138C" w:rsidRPr="0089052B" w:rsidRDefault="009100A2" w:rsidP="0089052B">
            <w:pPr>
              <w:pStyle w:val="TableParagraph"/>
              <w:spacing w:line="240" w:lineRule="atLeast"/>
              <w:ind w:left="67"/>
            </w:pPr>
            <w:r w:rsidRPr="0089052B">
              <w:t>Социально-экономическоеразвитиеСССРв1985- 1991</w:t>
            </w:r>
            <w:r w:rsidRPr="0089052B">
              <w:rPr>
                <w:spacing w:val="-5"/>
              </w:rPr>
              <w:t>гг.</w:t>
            </w:r>
          </w:p>
        </w:tc>
      </w:tr>
      <w:tr w:rsidR="00F5138C" w:rsidRPr="0089052B">
        <w:trPr>
          <w:trHeight w:val="479"/>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45</w:t>
            </w:r>
          </w:p>
        </w:tc>
        <w:tc>
          <w:tcPr>
            <w:tcW w:w="7942" w:type="dxa"/>
          </w:tcPr>
          <w:p w:rsidR="00F5138C" w:rsidRPr="0089052B" w:rsidRDefault="009100A2" w:rsidP="0089052B">
            <w:pPr>
              <w:pStyle w:val="TableParagraph"/>
              <w:spacing w:line="240" w:lineRule="atLeast"/>
              <w:ind w:left="67"/>
            </w:pPr>
            <w:r w:rsidRPr="0089052B">
              <w:t>Перемены вдуховнойсферевгоды</w:t>
            </w:r>
            <w:r w:rsidRPr="0089052B">
              <w:rPr>
                <w:spacing w:val="-2"/>
              </w:rPr>
              <w:t>перестройки.</w:t>
            </w:r>
          </w:p>
        </w:tc>
      </w:tr>
      <w:tr w:rsidR="00F5138C" w:rsidRPr="0089052B">
        <w:trPr>
          <w:trHeight w:val="479"/>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46</w:t>
            </w:r>
          </w:p>
        </w:tc>
        <w:tc>
          <w:tcPr>
            <w:tcW w:w="7942" w:type="dxa"/>
          </w:tcPr>
          <w:p w:rsidR="00F5138C" w:rsidRPr="0089052B" w:rsidRDefault="009100A2" w:rsidP="0089052B">
            <w:pPr>
              <w:pStyle w:val="TableParagraph"/>
              <w:spacing w:line="240" w:lineRule="atLeast"/>
              <w:ind w:left="67"/>
            </w:pPr>
            <w:r w:rsidRPr="0089052B">
              <w:t>Реформаполитической системы СССРиее</w:t>
            </w:r>
            <w:r w:rsidRPr="0089052B">
              <w:rPr>
                <w:spacing w:val="-2"/>
              </w:rPr>
              <w:t>итоги.</w:t>
            </w:r>
          </w:p>
        </w:tc>
      </w:tr>
      <w:tr w:rsidR="00F5138C" w:rsidRPr="0089052B">
        <w:trPr>
          <w:trHeight w:val="479"/>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47</w:t>
            </w:r>
          </w:p>
        </w:tc>
        <w:tc>
          <w:tcPr>
            <w:tcW w:w="7942" w:type="dxa"/>
          </w:tcPr>
          <w:p w:rsidR="00F5138C" w:rsidRPr="0089052B" w:rsidRDefault="009100A2" w:rsidP="0089052B">
            <w:pPr>
              <w:pStyle w:val="TableParagraph"/>
              <w:spacing w:line="240" w:lineRule="atLeast"/>
              <w:ind w:left="67"/>
            </w:pPr>
            <w:r w:rsidRPr="0089052B">
              <w:t>Новоеполитическоемышление ипеременывовнешней</w:t>
            </w:r>
            <w:r w:rsidRPr="0089052B">
              <w:rPr>
                <w:spacing w:val="-2"/>
              </w:rPr>
              <w:t>политике.</w:t>
            </w:r>
          </w:p>
        </w:tc>
      </w:tr>
      <w:tr w:rsidR="00F5138C" w:rsidRPr="0089052B" w:rsidTr="00EC7897">
        <w:trPr>
          <w:trHeight w:val="388"/>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48</w:t>
            </w:r>
          </w:p>
        </w:tc>
        <w:tc>
          <w:tcPr>
            <w:tcW w:w="7942" w:type="dxa"/>
          </w:tcPr>
          <w:p w:rsidR="00F5138C" w:rsidRPr="0089052B" w:rsidRDefault="009100A2" w:rsidP="0089052B">
            <w:pPr>
              <w:pStyle w:val="TableParagraph"/>
              <w:spacing w:line="240" w:lineRule="atLeast"/>
              <w:ind w:left="67" w:right="1057"/>
            </w:pPr>
            <w:r w:rsidRPr="0089052B">
              <w:t>Национальнаяполитикаиподъемнациональныхдвижений. Распад СССР</w:t>
            </w:r>
          </w:p>
        </w:tc>
      </w:tr>
      <w:tr w:rsidR="00F5138C" w:rsidRPr="0089052B">
        <w:trPr>
          <w:trHeight w:val="479"/>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49</w:t>
            </w:r>
          </w:p>
        </w:tc>
        <w:tc>
          <w:tcPr>
            <w:tcW w:w="7942" w:type="dxa"/>
          </w:tcPr>
          <w:p w:rsidR="00F5138C" w:rsidRPr="0089052B" w:rsidRDefault="009100A2" w:rsidP="0089052B">
            <w:pPr>
              <w:pStyle w:val="TableParagraph"/>
              <w:spacing w:line="240" w:lineRule="atLeast"/>
              <w:ind w:left="67"/>
            </w:pPr>
            <w:r w:rsidRPr="0089052B">
              <w:t>Нашкрайв1945-1991</w:t>
            </w:r>
            <w:r w:rsidRPr="0089052B">
              <w:rPr>
                <w:spacing w:val="-5"/>
              </w:rPr>
              <w:t>гг.</w:t>
            </w:r>
          </w:p>
        </w:tc>
      </w:tr>
      <w:tr w:rsidR="00F5138C" w:rsidRPr="0089052B">
        <w:trPr>
          <w:trHeight w:val="485"/>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50</w:t>
            </w:r>
          </w:p>
        </w:tc>
        <w:tc>
          <w:tcPr>
            <w:tcW w:w="7942" w:type="dxa"/>
          </w:tcPr>
          <w:p w:rsidR="00F5138C" w:rsidRPr="0089052B" w:rsidRDefault="009100A2" w:rsidP="0089052B">
            <w:pPr>
              <w:pStyle w:val="TableParagraph"/>
              <w:spacing w:line="240" w:lineRule="atLeast"/>
              <w:ind w:left="67"/>
            </w:pPr>
            <w:r w:rsidRPr="0089052B">
              <w:t>Повторительно-обобщающийурокпотеме"СССРв 1964-1991</w:t>
            </w:r>
            <w:r w:rsidRPr="0089052B">
              <w:rPr>
                <w:spacing w:val="-4"/>
              </w:rPr>
              <w:t>гг."</w:t>
            </w:r>
          </w:p>
        </w:tc>
      </w:tr>
      <w:tr w:rsidR="00F5138C" w:rsidRPr="0089052B">
        <w:trPr>
          <w:trHeight w:val="479"/>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51</w:t>
            </w:r>
          </w:p>
        </w:tc>
        <w:tc>
          <w:tcPr>
            <w:tcW w:w="7942" w:type="dxa"/>
          </w:tcPr>
          <w:p w:rsidR="00F5138C" w:rsidRPr="0089052B" w:rsidRDefault="009100A2" w:rsidP="0089052B">
            <w:pPr>
              <w:pStyle w:val="TableParagraph"/>
              <w:spacing w:line="240" w:lineRule="atLeast"/>
              <w:ind w:left="67"/>
            </w:pPr>
            <w:r w:rsidRPr="0089052B">
              <w:t>Российскаяэкономикавусловиях</w:t>
            </w:r>
            <w:r w:rsidRPr="0089052B">
              <w:rPr>
                <w:spacing w:val="-4"/>
              </w:rPr>
              <w:t>рынка</w:t>
            </w:r>
          </w:p>
        </w:tc>
      </w:tr>
      <w:tr w:rsidR="00F5138C" w:rsidRPr="0089052B">
        <w:trPr>
          <w:trHeight w:val="479"/>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52</w:t>
            </w:r>
          </w:p>
        </w:tc>
        <w:tc>
          <w:tcPr>
            <w:tcW w:w="7942" w:type="dxa"/>
          </w:tcPr>
          <w:p w:rsidR="00F5138C" w:rsidRPr="0089052B" w:rsidRDefault="009100A2" w:rsidP="0089052B">
            <w:pPr>
              <w:pStyle w:val="TableParagraph"/>
              <w:spacing w:line="240" w:lineRule="atLeast"/>
              <w:ind w:left="67"/>
            </w:pPr>
            <w:r w:rsidRPr="0089052B">
              <w:t>ПолитическоеразвитиеРоссийскойФедерации в 1990-е</w:t>
            </w:r>
            <w:r w:rsidRPr="0089052B">
              <w:rPr>
                <w:spacing w:val="-5"/>
              </w:rPr>
              <w:t>гг.</w:t>
            </w:r>
          </w:p>
        </w:tc>
      </w:tr>
      <w:tr w:rsidR="00F5138C" w:rsidRPr="0089052B">
        <w:trPr>
          <w:trHeight w:val="480"/>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53</w:t>
            </w:r>
          </w:p>
        </w:tc>
        <w:tc>
          <w:tcPr>
            <w:tcW w:w="7942" w:type="dxa"/>
          </w:tcPr>
          <w:p w:rsidR="00F5138C" w:rsidRPr="0089052B" w:rsidRDefault="009100A2" w:rsidP="0089052B">
            <w:pPr>
              <w:pStyle w:val="TableParagraph"/>
              <w:spacing w:line="240" w:lineRule="atLeast"/>
              <w:ind w:left="67"/>
            </w:pPr>
            <w:r w:rsidRPr="0089052B">
              <w:t>Межнациональныеотношенияинациональнаяполитика в1990-е</w:t>
            </w:r>
            <w:r w:rsidRPr="0089052B">
              <w:rPr>
                <w:spacing w:val="-5"/>
              </w:rPr>
              <w:t>гг.</w:t>
            </w:r>
          </w:p>
        </w:tc>
      </w:tr>
      <w:tr w:rsidR="00F5138C" w:rsidRPr="0089052B">
        <w:trPr>
          <w:trHeight w:val="479"/>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54</w:t>
            </w:r>
          </w:p>
        </w:tc>
        <w:tc>
          <w:tcPr>
            <w:tcW w:w="7942" w:type="dxa"/>
          </w:tcPr>
          <w:p w:rsidR="00F5138C" w:rsidRPr="0089052B" w:rsidRDefault="009100A2" w:rsidP="0089052B">
            <w:pPr>
              <w:pStyle w:val="TableParagraph"/>
              <w:spacing w:line="240" w:lineRule="atLeast"/>
              <w:ind w:left="67"/>
            </w:pPr>
            <w:r w:rsidRPr="0089052B">
              <w:t xml:space="preserve">Повседневнаяжизньв1990-е </w:t>
            </w:r>
            <w:r w:rsidRPr="0089052B">
              <w:rPr>
                <w:spacing w:val="-5"/>
              </w:rPr>
              <w:t>гг.</w:t>
            </w:r>
          </w:p>
        </w:tc>
      </w:tr>
      <w:tr w:rsidR="00F5138C" w:rsidRPr="0089052B">
        <w:trPr>
          <w:trHeight w:val="479"/>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55</w:t>
            </w:r>
          </w:p>
        </w:tc>
        <w:tc>
          <w:tcPr>
            <w:tcW w:w="7942" w:type="dxa"/>
          </w:tcPr>
          <w:p w:rsidR="00F5138C" w:rsidRPr="0089052B" w:rsidRDefault="009100A2" w:rsidP="0089052B">
            <w:pPr>
              <w:pStyle w:val="TableParagraph"/>
              <w:spacing w:line="240" w:lineRule="atLeast"/>
              <w:ind w:left="67"/>
            </w:pPr>
            <w:r w:rsidRPr="0089052B">
              <w:t>Россияимир.ВнешняяполитикаРоссийскойФедерациив1990-е</w:t>
            </w:r>
            <w:r w:rsidRPr="0089052B">
              <w:rPr>
                <w:spacing w:val="-5"/>
              </w:rPr>
              <w:t>гг.</w:t>
            </w:r>
          </w:p>
        </w:tc>
      </w:tr>
      <w:tr w:rsidR="00F5138C" w:rsidRPr="0089052B">
        <w:trPr>
          <w:trHeight w:val="758"/>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56</w:t>
            </w:r>
          </w:p>
        </w:tc>
        <w:tc>
          <w:tcPr>
            <w:tcW w:w="7942" w:type="dxa"/>
          </w:tcPr>
          <w:p w:rsidR="00F5138C" w:rsidRPr="0089052B" w:rsidRDefault="009100A2" w:rsidP="0089052B">
            <w:pPr>
              <w:pStyle w:val="TableParagraph"/>
              <w:spacing w:line="240" w:lineRule="atLeast"/>
              <w:ind w:left="67"/>
            </w:pPr>
            <w:r w:rsidRPr="0089052B">
              <w:t>Политические вызовы и новые приоритеты внутренней политики России в начале XXI в.</w:t>
            </w:r>
          </w:p>
        </w:tc>
      </w:tr>
      <w:tr w:rsidR="00F5138C" w:rsidRPr="0089052B">
        <w:trPr>
          <w:trHeight w:val="479"/>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57</w:t>
            </w:r>
          </w:p>
        </w:tc>
        <w:tc>
          <w:tcPr>
            <w:tcW w:w="7942" w:type="dxa"/>
          </w:tcPr>
          <w:p w:rsidR="00F5138C" w:rsidRPr="0089052B" w:rsidRDefault="009100A2" w:rsidP="0089052B">
            <w:pPr>
              <w:pStyle w:val="TableParagraph"/>
              <w:spacing w:line="240" w:lineRule="atLeast"/>
              <w:ind w:left="67"/>
            </w:pPr>
            <w:r w:rsidRPr="0089052B">
              <w:t>Россияв2008-2011</w:t>
            </w:r>
            <w:r w:rsidRPr="0089052B">
              <w:rPr>
                <w:spacing w:val="-5"/>
              </w:rPr>
              <w:t>гг.</w:t>
            </w:r>
          </w:p>
        </w:tc>
      </w:tr>
      <w:tr w:rsidR="00F5138C" w:rsidRPr="0089052B">
        <w:trPr>
          <w:trHeight w:val="753"/>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58</w:t>
            </w:r>
          </w:p>
        </w:tc>
        <w:tc>
          <w:tcPr>
            <w:tcW w:w="7942" w:type="dxa"/>
          </w:tcPr>
          <w:p w:rsidR="00F5138C" w:rsidRPr="0089052B" w:rsidRDefault="009100A2" w:rsidP="0089052B">
            <w:pPr>
              <w:pStyle w:val="TableParagraph"/>
              <w:spacing w:line="240" w:lineRule="atLeast"/>
              <w:ind w:left="67"/>
            </w:pPr>
            <w:r w:rsidRPr="0089052B">
              <w:t>Социально-экономическое развитие России в начале XXI в. Приоритетные национальные проекты.</w:t>
            </w:r>
          </w:p>
        </w:tc>
      </w:tr>
      <w:tr w:rsidR="00F5138C" w:rsidRPr="0089052B">
        <w:trPr>
          <w:trHeight w:val="480"/>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59</w:t>
            </w:r>
          </w:p>
        </w:tc>
        <w:tc>
          <w:tcPr>
            <w:tcW w:w="7942" w:type="dxa"/>
          </w:tcPr>
          <w:p w:rsidR="00F5138C" w:rsidRPr="0089052B" w:rsidRDefault="009100A2" w:rsidP="0089052B">
            <w:pPr>
              <w:pStyle w:val="TableParagraph"/>
              <w:spacing w:line="240" w:lineRule="atLeast"/>
              <w:ind w:left="67"/>
            </w:pPr>
            <w:r w:rsidRPr="0089052B">
              <w:t>Культура,наука,спортиобщественнаяжизньв1990-х-начале2020-х</w:t>
            </w:r>
            <w:r w:rsidRPr="0089052B">
              <w:rPr>
                <w:spacing w:val="-5"/>
              </w:rPr>
              <w:t>гг.</w:t>
            </w:r>
          </w:p>
        </w:tc>
      </w:tr>
      <w:tr w:rsidR="00F5138C" w:rsidRPr="0089052B">
        <w:trPr>
          <w:trHeight w:val="479"/>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60</w:t>
            </w:r>
          </w:p>
        </w:tc>
        <w:tc>
          <w:tcPr>
            <w:tcW w:w="7942" w:type="dxa"/>
          </w:tcPr>
          <w:p w:rsidR="00F5138C" w:rsidRPr="0089052B" w:rsidRDefault="009100A2" w:rsidP="0089052B">
            <w:pPr>
              <w:pStyle w:val="TableParagraph"/>
              <w:spacing w:line="240" w:lineRule="atLeast"/>
              <w:ind w:left="67"/>
            </w:pPr>
            <w:r w:rsidRPr="0089052B">
              <w:t>Культура,наука,спортиобщественнаяжизньв1990-х-начале2020-х</w:t>
            </w:r>
            <w:r w:rsidRPr="0089052B">
              <w:rPr>
                <w:spacing w:val="-5"/>
              </w:rPr>
              <w:t>гг.</w:t>
            </w:r>
          </w:p>
        </w:tc>
      </w:tr>
      <w:tr w:rsidR="00F5138C" w:rsidRPr="0089052B">
        <w:trPr>
          <w:trHeight w:val="479"/>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61</w:t>
            </w:r>
          </w:p>
        </w:tc>
        <w:tc>
          <w:tcPr>
            <w:tcW w:w="7942" w:type="dxa"/>
          </w:tcPr>
          <w:p w:rsidR="00F5138C" w:rsidRPr="0089052B" w:rsidRDefault="009100A2" w:rsidP="0089052B">
            <w:pPr>
              <w:pStyle w:val="TableParagraph"/>
              <w:spacing w:line="240" w:lineRule="atLeast"/>
              <w:ind w:left="67"/>
            </w:pPr>
            <w:r w:rsidRPr="0089052B">
              <w:t>ВнешняяполитикавначалеXXIв.Россиявсовременном</w:t>
            </w:r>
            <w:r w:rsidRPr="0089052B">
              <w:rPr>
                <w:spacing w:val="-4"/>
              </w:rPr>
              <w:t>мире</w:t>
            </w:r>
          </w:p>
        </w:tc>
      </w:tr>
      <w:tr w:rsidR="00F5138C" w:rsidRPr="0089052B">
        <w:trPr>
          <w:trHeight w:val="479"/>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62</w:t>
            </w:r>
          </w:p>
        </w:tc>
        <w:tc>
          <w:tcPr>
            <w:tcW w:w="7942" w:type="dxa"/>
          </w:tcPr>
          <w:p w:rsidR="00F5138C" w:rsidRPr="0089052B" w:rsidRDefault="009100A2" w:rsidP="0089052B">
            <w:pPr>
              <w:pStyle w:val="TableParagraph"/>
              <w:spacing w:line="240" w:lineRule="atLeast"/>
              <w:ind w:left="67"/>
            </w:pPr>
            <w:r w:rsidRPr="0089052B">
              <w:t>ВнешняяполитикавначалеXXIв.Россиявсовременном</w:t>
            </w:r>
            <w:r w:rsidRPr="0089052B">
              <w:rPr>
                <w:spacing w:val="-4"/>
              </w:rPr>
              <w:t>мире</w:t>
            </w:r>
          </w:p>
        </w:tc>
      </w:tr>
      <w:tr w:rsidR="00F5138C" w:rsidRPr="0089052B">
        <w:trPr>
          <w:trHeight w:val="484"/>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63</w:t>
            </w:r>
          </w:p>
        </w:tc>
        <w:tc>
          <w:tcPr>
            <w:tcW w:w="7942" w:type="dxa"/>
          </w:tcPr>
          <w:p w:rsidR="00F5138C" w:rsidRPr="0089052B" w:rsidRDefault="009100A2" w:rsidP="0089052B">
            <w:pPr>
              <w:pStyle w:val="TableParagraph"/>
              <w:spacing w:line="240" w:lineRule="atLeast"/>
              <w:ind w:left="67"/>
            </w:pPr>
            <w:r w:rsidRPr="0089052B">
              <w:t>Россияв2012-начале2020-х</w:t>
            </w:r>
            <w:r w:rsidRPr="0089052B">
              <w:rPr>
                <w:spacing w:val="-5"/>
              </w:rPr>
              <w:t>гг.</w:t>
            </w:r>
          </w:p>
        </w:tc>
      </w:tr>
      <w:tr w:rsidR="00F5138C" w:rsidRPr="0089052B">
        <w:trPr>
          <w:trHeight w:val="479"/>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64</w:t>
            </w:r>
          </w:p>
        </w:tc>
        <w:tc>
          <w:tcPr>
            <w:tcW w:w="7942" w:type="dxa"/>
          </w:tcPr>
          <w:p w:rsidR="00F5138C" w:rsidRPr="0089052B" w:rsidRDefault="009100A2" w:rsidP="0089052B">
            <w:pPr>
              <w:pStyle w:val="TableParagraph"/>
              <w:spacing w:line="240" w:lineRule="atLeast"/>
              <w:ind w:left="67"/>
            </w:pPr>
            <w:r w:rsidRPr="0089052B">
              <w:t>Россиясегодня.Специальнаявоеннаяоперация</w:t>
            </w:r>
            <w:r w:rsidRPr="0089052B">
              <w:rPr>
                <w:spacing w:val="-2"/>
              </w:rPr>
              <w:t>(СВО)</w:t>
            </w:r>
          </w:p>
        </w:tc>
      </w:tr>
      <w:tr w:rsidR="00F5138C" w:rsidRPr="0089052B">
        <w:trPr>
          <w:trHeight w:val="479"/>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65</w:t>
            </w:r>
          </w:p>
        </w:tc>
        <w:tc>
          <w:tcPr>
            <w:tcW w:w="7942" w:type="dxa"/>
          </w:tcPr>
          <w:p w:rsidR="00F5138C" w:rsidRPr="0089052B" w:rsidRDefault="009100A2" w:rsidP="0089052B">
            <w:pPr>
              <w:pStyle w:val="TableParagraph"/>
              <w:spacing w:line="240" w:lineRule="atLeast"/>
              <w:ind w:left="67"/>
            </w:pPr>
            <w:r w:rsidRPr="0089052B">
              <w:t>Россиясегодня.Специальнаявоеннаяоперация</w:t>
            </w:r>
            <w:r w:rsidRPr="0089052B">
              <w:rPr>
                <w:spacing w:val="-2"/>
              </w:rPr>
              <w:t>(СВО)</w:t>
            </w:r>
          </w:p>
        </w:tc>
      </w:tr>
      <w:tr w:rsidR="00F5138C" w:rsidRPr="0089052B">
        <w:trPr>
          <w:trHeight w:val="480"/>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66</w:t>
            </w:r>
          </w:p>
        </w:tc>
        <w:tc>
          <w:tcPr>
            <w:tcW w:w="7942" w:type="dxa"/>
          </w:tcPr>
          <w:p w:rsidR="00F5138C" w:rsidRPr="0089052B" w:rsidRDefault="009100A2" w:rsidP="0089052B">
            <w:pPr>
              <w:pStyle w:val="TableParagraph"/>
              <w:spacing w:line="240" w:lineRule="atLeast"/>
              <w:ind w:left="67"/>
            </w:pPr>
            <w:r w:rsidRPr="0089052B">
              <w:t>Нашкрайв1992-2022</w:t>
            </w:r>
            <w:r w:rsidRPr="0089052B">
              <w:rPr>
                <w:spacing w:val="-5"/>
              </w:rPr>
              <w:t>гг.</w:t>
            </w:r>
          </w:p>
        </w:tc>
      </w:tr>
      <w:tr w:rsidR="00F5138C" w:rsidRPr="0089052B">
        <w:trPr>
          <w:trHeight w:val="753"/>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67</w:t>
            </w:r>
          </w:p>
        </w:tc>
        <w:tc>
          <w:tcPr>
            <w:tcW w:w="7942" w:type="dxa"/>
          </w:tcPr>
          <w:p w:rsidR="00F5138C" w:rsidRPr="0089052B" w:rsidRDefault="009100A2" w:rsidP="0089052B">
            <w:pPr>
              <w:pStyle w:val="TableParagraph"/>
              <w:spacing w:line="240" w:lineRule="atLeast"/>
              <w:ind w:left="67"/>
            </w:pPr>
            <w:r w:rsidRPr="0089052B">
              <w:t>Повторительно-обобщающий урокпо теме"Российская Федерация в 1992 - начале 2020-х гг."</w:t>
            </w:r>
          </w:p>
        </w:tc>
      </w:tr>
      <w:tr w:rsidR="00F5138C" w:rsidRPr="0089052B">
        <w:trPr>
          <w:trHeight w:val="484"/>
        </w:trPr>
        <w:tc>
          <w:tcPr>
            <w:tcW w:w="1133" w:type="dxa"/>
          </w:tcPr>
          <w:p w:rsidR="00F5138C" w:rsidRPr="0089052B" w:rsidRDefault="009100A2" w:rsidP="0089052B">
            <w:pPr>
              <w:pStyle w:val="TableParagraph"/>
              <w:spacing w:line="240" w:lineRule="atLeast"/>
              <w:ind w:left="15" w:right="1"/>
              <w:jc w:val="center"/>
            </w:pPr>
            <w:r w:rsidRPr="0089052B">
              <w:t>Урок</w:t>
            </w:r>
            <w:r w:rsidRPr="0089052B">
              <w:rPr>
                <w:spacing w:val="-5"/>
              </w:rPr>
              <w:t>68</w:t>
            </w:r>
          </w:p>
        </w:tc>
        <w:tc>
          <w:tcPr>
            <w:tcW w:w="7942" w:type="dxa"/>
          </w:tcPr>
          <w:p w:rsidR="00F5138C" w:rsidRPr="0089052B" w:rsidRDefault="009100A2" w:rsidP="0089052B">
            <w:pPr>
              <w:pStyle w:val="TableParagraph"/>
              <w:spacing w:line="240" w:lineRule="atLeast"/>
              <w:ind w:left="67"/>
            </w:pPr>
            <w:r w:rsidRPr="0089052B">
              <w:t>Итоговыйобобщающийурокпокурсу"ИсторияРоссии.1945год-</w:t>
            </w:r>
            <w:r w:rsidRPr="0089052B">
              <w:rPr>
                <w:spacing w:val="-2"/>
              </w:rPr>
              <w:t>начало</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479"/>
        </w:trPr>
        <w:tc>
          <w:tcPr>
            <w:tcW w:w="1133" w:type="dxa"/>
          </w:tcPr>
          <w:p w:rsidR="00F5138C" w:rsidRPr="0089052B" w:rsidRDefault="00F5138C" w:rsidP="0089052B">
            <w:pPr>
              <w:pStyle w:val="TableParagraph"/>
              <w:spacing w:line="240" w:lineRule="atLeast"/>
            </w:pPr>
          </w:p>
        </w:tc>
        <w:tc>
          <w:tcPr>
            <w:tcW w:w="7942" w:type="dxa"/>
          </w:tcPr>
          <w:p w:rsidR="00F5138C" w:rsidRPr="0089052B" w:rsidRDefault="009100A2" w:rsidP="0089052B">
            <w:pPr>
              <w:pStyle w:val="TableParagraph"/>
              <w:spacing w:line="240" w:lineRule="atLeast"/>
              <w:ind w:left="67"/>
            </w:pPr>
            <w:r w:rsidRPr="0089052B">
              <w:t>XXI</w:t>
            </w:r>
            <w:r w:rsidRPr="0089052B">
              <w:rPr>
                <w:spacing w:val="-5"/>
              </w:rPr>
              <w:t>в."</w:t>
            </w:r>
          </w:p>
        </w:tc>
      </w:tr>
      <w:tr w:rsidR="00F5138C" w:rsidRPr="0089052B">
        <w:trPr>
          <w:trHeight w:val="757"/>
        </w:trPr>
        <w:tc>
          <w:tcPr>
            <w:tcW w:w="9075" w:type="dxa"/>
            <w:gridSpan w:val="2"/>
          </w:tcPr>
          <w:p w:rsidR="00F5138C" w:rsidRPr="0089052B" w:rsidRDefault="009100A2" w:rsidP="0089052B">
            <w:pPr>
              <w:pStyle w:val="TableParagraph"/>
              <w:spacing w:line="240" w:lineRule="atLeast"/>
              <w:ind w:left="62" w:right="27"/>
            </w:pPr>
            <w:r w:rsidRPr="0089052B">
              <w:t>ОБЩЕЕ КОЛИЧЕСТВО УРОКОВ ПО ПРОГРАММЕ: 68, из них уроков, отведенных на контрольные работы, - не более 6</w:t>
            </w:r>
          </w:p>
        </w:tc>
      </w:tr>
    </w:tbl>
    <w:p w:rsidR="00F5138C" w:rsidRPr="0089052B" w:rsidRDefault="00F5138C" w:rsidP="0089052B">
      <w:pPr>
        <w:pStyle w:val="a5"/>
        <w:spacing w:line="240" w:lineRule="atLeast"/>
        <w:ind w:left="0"/>
        <w:jc w:val="left"/>
        <w:rPr>
          <w:sz w:val="22"/>
          <w:szCs w:val="22"/>
        </w:rPr>
      </w:pPr>
    </w:p>
    <w:p w:rsidR="00F5138C" w:rsidRPr="0089052B" w:rsidRDefault="009100A2" w:rsidP="00823AC8">
      <w:pPr>
        <w:pStyle w:val="a8"/>
        <w:numPr>
          <w:ilvl w:val="1"/>
          <w:numId w:val="31"/>
        </w:numPr>
        <w:tabs>
          <w:tab w:val="left" w:pos="2408"/>
        </w:tabs>
        <w:spacing w:line="240" w:lineRule="atLeast"/>
        <w:ind w:right="844" w:firstLine="542"/>
      </w:pPr>
      <w:r w:rsidRPr="0089052B">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требованийкрезультатамосвоенияосновнойобразовательнойпрограммысреднегообщего образования и элементов содержания по истории.</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0" w:right="841"/>
        <w:jc w:val="right"/>
        <w:rPr>
          <w:sz w:val="22"/>
          <w:szCs w:val="22"/>
        </w:rPr>
      </w:pPr>
      <w:r w:rsidRPr="0089052B">
        <w:rPr>
          <w:sz w:val="22"/>
          <w:szCs w:val="22"/>
        </w:rPr>
        <w:t>Таблица</w:t>
      </w:r>
      <w:r w:rsidRPr="0089052B">
        <w:rPr>
          <w:spacing w:val="-5"/>
          <w:sz w:val="22"/>
          <w:szCs w:val="22"/>
        </w:rPr>
        <w:t>18</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3804" w:right="1193" w:hanging="1047"/>
        <w:jc w:val="left"/>
        <w:rPr>
          <w:sz w:val="22"/>
          <w:szCs w:val="22"/>
        </w:rPr>
      </w:pPr>
      <w:r w:rsidRPr="0089052B">
        <w:rPr>
          <w:sz w:val="22"/>
          <w:szCs w:val="22"/>
        </w:rPr>
        <w:t>Проверяемыетребованиякрезультатамосвоенияосновной образовательной программы (10 класс)</w:t>
      </w:r>
    </w:p>
    <w:p w:rsidR="00F5138C" w:rsidRPr="0089052B" w:rsidRDefault="00F5138C" w:rsidP="0089052B">
      <w:pPr>
        <w:pStyle w:val="a5"/>
        <w:spacing w:line="240" w:lineRule="atLeast"/>
        <w:ind w:left="0"/>
        <w:jc w:val="left"/>
        <w:rPr>
          <w:sz w:val="22"/>
          <w:szCs w:val="2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1036"/>
        </w:trPr>
        <w:tc>
          <w:tcPr>
            <w:tcW w:w="1700" w:type="dxa"/>
          </w:tcPr>
          <w:p w:rsidR="00F5138C" w:rsidRPr="0089052B" w:rsidRDefault="009100A2" w:rsidP="0089052B">
            <w:pPr>
              <w:pStyle w:val="TableParagraph"/>
              <w:spacing w:line="240" w:lineRule="atLeast"/>
              <w:ind w:left="144" w:right="128" w:hanging="3"/>
              <w:jc w:val="center"/>
            </w:pPr>
            <w:r w:rsidRPr="0089052B">
              <w:rPr>
                <w:spacing w:val="-4"/>
              </w:rPr>
              <w:t xml:space="preserve">Код </w:t>
            </w:r>
            <w:r w:rsidRPr="0089052B">
              <w:rPr>
                <w:spacing w:val="-2"/>
              </w:rPr>
              <w:t>проверяемого результата</w:t>
            </w:r>
          </w:p>
        </w:tc>
        <w:tc>
          <w:tcPr>
            <w:tcW w:w="7376" w:type="dxa"/>
          </w:tcPr>
          <w:p w:rsidR="00F5138C" w:rsidRPr="0089052B" w:rsidRDefault="009100A2" w:rsidP="0089052B">
            <w:pPr>
              <w:pStyle w:val="TableParagraph"/>
              <w:spacing w:line="240" w:lineRule="atLeast"/>
              <w:ind w:left="662" w:firstLine="72"/>
            </w:pPr>
            <w:r w:rsidRPr="0089052B">
              <w:t>Проверяемые предметные результаты освоенияосновной образовательнойпрограммысреднегообщегообразования</w:t>
            </w:r>
          </w:p>
        </w:tc>
      </w:tr>
      <w:tr w:rsidR="00F5138C" w:rsidRPr="0089052B">
        <w:trPr>
          <w:trHeight w:val="2135"/>
        </w:trPr>
        <w:tc>
          <w:tcPr>
            <w:tcW w:w="1700" w:type="dxa"/>
          </w:tcPr>
          <w:p w:rsidR="00F5138C" w:rsidRPr="0089052B" w:rsidRDefault="009100A2" w:rsidP="0089052B">
            <w:pPr>
              <w:pStyle w:val="TableParagraph"/>
              <w:spacing w:line="240" w:lineRule="atLeast"/>
              <w:ind w:left="66" w:right="52"/>
              <w:jc w:val="center"/>
            </w:pPr>
            <w:r w:rsidRPr="0089052B">
              <w:rPr>
                <w:spacing w:val="-10"/>
              </w:rPr>
              <w:t>1</w:t>
            </w:r>
          </w:p>
        </w:tc>
        <w:tc>
          <w:tcPr>
            <w:tcW w:w="7376" w:type="dxa"/>
          </w:tcPr>
          <w:p w:rsidR="00F5138C" w:rsidRPr="0089052B" w:rsidRDefault="009100A2" w:rsidP="0089052B">
            <w:pPr>
              <w:pStyle w:val="TableParagraph"/>
              <w:spacing w:line="240" w:lineRule="atLeast"/>
              <w:ind w:left="67" w:right="46"/>
              <w:jc w:val="both"/>
            </w:pPr>
            <w:r w:rsidRPr="0089052B">
              <w:t>ПониманиезначимостиРоссиивмировыхполитическихисоциально- экономическихпроцессах1914-1945гг.,знаниедостиженийстраныи еенарода;умениехарактеризоватьисторическоезначениеРоссийской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F5138C" w:rsidRPr="0089052B">
        <w:trPr>
          <w:trHeight w:val="753"/>
        </w:trPr>
        <w:tc>
          <w:tcPr>
            <w:tcW w:w="1700" w:type="dxa"/>
          </w:tcPr>
          <w:p w:rsidR="00F5138C" w:rsidRPr="0089052B" w:rsidRDefault="009100A2" w:rsidP="0089052B">
            <w:pPr>
              <w:pStyle w:val="TableParagraph"/>
              <w:spacing w:line="240" w:lineRule="atLeast"/>
              <w:ind w:left="66" w:right="52"/>
              <w:jc w:val="center"/>
            </w:pPr>
            <w:r w:rsidRPr="0089052B">
              <w:rPr>
                <w:spacing w:val="-5"/>
              </w:rPr>
              <w:t>1.1</w:t>
            </w:r>
          </w:p>
        </w:tc>
        <w:tc>
          <w:tcPr>
            <w:tcW w:w="7376" w:type="dxa"/>
          </w:tcPr>
          <w:p w:rsidR="00F5138C" w:rsidRPr="0089052B" w:rsidRDefault="009100A2" w:rsidP="0089052B">
            <w:pPr>
              <w:pStyle w:val="TableParagraph"/>
              <w:spacing w:line="240" w:lineRule="atLeast"/>
              <w:ind w:left="67"/>
            </w:pPr>
            <w:r w:rsidRPr="0089052B">
              <w:t>Называтьнаиболее значимыесобытияисторииРоссии1914 - 1945гг., объяснять их особую значимость для истории нашей страны</w:t>
            </w:r>
          </w:p>
        </w:tc>
      </w:tr>
      <w:tr w:rsidR="00F5138C" w:rsidRPr="0089052B">
        <w:trPr>
          <w:trHeight w:val="1031"/>
        </w:trPr>
        <w:tc>
          <w:tcPr>
            <w:tcW w:w="1700" w:type="dxa"/>
          </w:tcPr>
          <w:p w:rsidR="00F5138C" w:rsidRPr="0089052B" w:rsidRDefault="009100A2" w:rsidP="0089052B">
            <w:pPr>
              <w:pStyle w:val="TableParagraph"/>
              <w:spacing w:line="240" w:lineRule="atLeast"/>
              <w:ind w:left="66" w:right="52"/>
              <w:jc w:val="center"/>
            </w:pPr>
            <w:r w:rsidRPr="0089052B">
              <w:rPr>
                <w:spacing w:val="-5"/>
              </w:rPr>
              <w:t>1.2</w:t>
            </w:r>
          </w:p>
        </w:tc>
        <w:tc>
          <w:tcPr>
            <w:tcW w:w="7376" w:type="dxa"/>
          </w:tcPr>
          <w:p w:rsidR="00F5138C" w:rsidRPr="0089052B" w:rsidRDefault="009100A2" w:rsidP="0089052B">
            <w:pPr>
              <w:pStyle w:val="TableParagraph"/>
              <w:spacing w:line="240" w:lineRule="atLeast"/>
              <w:ind w:left="67" w:right="51"/>
              <w:jc w:val="both"/>
            </w:pPr>
            <w:r w:rsidRPr="0089052B">
              <w:t>Определять и объяснять (аргументировать) свое отношение и оценку наиболее значительных событий, явлений, процессов истории России 1914-1945гг.,ихзначениедляисторииРоссииичеловечествав</w:t>
            </w:r>
            <w:r w:rsidRPr="0089052B">
              <w:rPr>
                <w:spacing w:val="-2"/>
              </w:rPr>
              <w:t>целом</w:t>
            </w:r>
          </w:p>
        </w:tc>
      </w:tr>
      <w:tr w:rsidR="00F5138C" w:rsidRPr="0089052B">
        <w:trPr>
          <w:trHeight w:val="758"/>
        </w:trPr>
        <w:tc>
          <w:tcPr>
            <w:tcW w:w="1700" w:type="dxa"/>
          </w:tcPr>
          <w:p w:rsidR="00F5138C" w:rsidRPr="0089052B" w:rsidRDefault="009100A2" w:rsidP="0089052B">
            <w:pPr>
              <w:pStyle w:val="TableParagraph"/>
              <w:spacing w:line="240" w:lineRule="atLeast"/>
              <w:ind w:left="66" w:right="52"/>
              <w:jc w:val="center"/>
            </w:pPr>
            <w:r w:rsidRPr="0089052B">
              <w:rPr>
                <w:spacing w:val="-5"/>
              </w:rPr>
              <w:t>1.3</w:t>
            </w:r>
          </w:p>
        </w:tc>
        <w:tc>
          <w:tcPr>
            <w:tcW w:w="7376" w:type="dxa"/>
          </w:tcPr>
          <w:p w:rsidR="00F5138C" w:rsidRPr="0089052B" w:rsidRDefault="009100A2" w:rsidP="0089052B">
            <w:pPr>
              <w:pStyle w:val="TableParagraph"/>
              <w:spacing w:line="240" w:lineRule="atLeast"/>
              <w:ind w:left="67"/>
            </w:pPr>
            <w:r w:rsidRPr="0089052B">
              <w:t>Используязнанияпо историиРоссииивсемирнойистории1914-1945 гг., выявлять попытки фальсификации истории</w:t>
            </w:r>
          </w:p>
        </w:tc>
      </w:tr>
      <w:tr w:rsidR="00F5138C" w:rsidRPr="0089052B">
        <w:trPr>
          <w:trHeight w:val="1305"/>
        </w:trPr>
        <w:tc>
          <w:tcPr>
            <w:tcW w:w="1700" w:type="dxa"/>
          </w:tcPr>
          <w:p w:rsidR="00F5138C" w:rsidRPr="0089052B" w:rsidRDefault="009100A2" w:rsidP="0089052B">
            <w:pPr>
              <w:pStyle w:val="TableParagraph"/>
              <w:spacing w:line="240" w:lineRule="atLeast"/>
              <w:ind w:left="66" w:right="52"/>
              <w:jc w:val="center"/>
            </w:pPr>
            <w:r w:rsidRPr="0089052B">
              <w:rPr>
                <w:spacing w:val="-5"/>
              </w:rPr>
              <w:t>1.4</w:t>
            </w:r>
          </w:p>
        </w:tc>
        <w:tc>
          <w:tcPr>
            <w:tcW w:w="7376" w:type="dxa"/>
          </w:tcPr>
          <w:p w:rsidR="00F5138C" w:rsidRPr="0089052B" w:rsidRDefault="009100A2" w:rsidP="0089052B">
            <w:pPr>
              <w:pStyle w:val="TableParagraph"/>
              <w:spacing w:line="240" w:lineRule="atLeast"/>
              <w:ind w:left="67" w:right="49"/>
              <w:jc w:val="both"/>
            </w:pPr>
            <w:r w:rsidRPr="0089052B">
              <w:t>Используя знания по истории России, аргументированно противостоять попыткам фальсификации исторических фактов, связанныхсважнейшимисобытиями,явлениями,процессамиистории России 1914 - 1945 гг.</w:t>
            </w:r>
          </w:p>
        </w:tc>
      </w:tr>
      <w:tr w:rsidR="00F5138C" w:rsidRPr="0089052B">
        <w:trPr>
          <w:trHeight w:val="1310"/>
        </w:trPr>
        <w:tc>
          <w:tcPr>
            <w:tcW w:w="1700" w:type="dxa"/>
          </w:tcPr>
          <w:p w:rsidR="00F5138C" w:rsidRPr="0089052B" w:rsidRDefault="009100A2" w:rsidP="0089052B">
            <w:pPr>
              <w:pStyle w:val="TableParagraph"/>
              <w:spacing w:line="240" w:lineRule="atLeast"/>
              <w:ind w:left="66" w:right="52"/>
              <w:jc w:val="center"/>
            </w:pPr>
            <w:r w:rsidRPr="0089052B">
              <w:rPr>
                <w:spacing w:val="-10"/>
              </w:rPr>
              <w:t>2</w:t>
            </w:r>
          </w:p>
        </w:tc>
        <w:tc>
          <w:tcPr>
            <w:tcW w:w="7376" w:type="dxa"/>
          </w:tcPr>
          <w:p w:rsidR="00F5138C" w:rsidRPr="0089052B" w:rsidRDefault="009100A2" w:rsidP="0089052B">
            <w:pPr>
              <w:pStyle w:val="TableParagraph"/>
              <w:spacing w:line="240" w:lineRule="atLeast"/>
              <w:ind w:left="67" w:right="51"/>
              <w:jc w:val="both"/>
            </w:pPr>
            <w:r w:rsidRPr="0089052B">
              <w:t>Знание имен героев Первой мировой, Гражданской, Великой Отечественнойвойн,историческихличностей,внесшихзначительный вклад в социально-экономическое, политическое и культурное развитие России в 1914 - 1945 гг.</w:t>
            </w:r>
          </w:p>
        </w:tc>
      </w:tr>
      <w:tr w:rsidR="00F5138C" w:rsidRPr="0089052B">
        <w:trPr>
          <w:trHeight w:val="753"/>
        </w:trPr>
        <w:tc>
          <w:tcPr>
            <w:tcW w:w="1700" w:type="dxa"/>
          </w:tcPr>
          <w:p w:rsidR="00F5138C" w:rsidRPr="0089052B" w:rsidRDefault="009100A2" w:rsidP="0089052B">
            <w:pPr>
              <w:pStyle w:val="TableParagraph"/>
              <w:spacing w:line="240" w:lineRule="atLeast"/>
              <w:ind w:left="66" w:right="52"/>
              <w:jc w:val="center"/>
            </w:pPr>
            <w:r w:rsidRPr="0089052B">
              <w:rPr>
                <w:spacing w:val="-5"/>
              </w:rPr>
              <w:t>2.1</w:t>
            </w:r>
          </w:p>
        </w:tc>
        <w:tc>
          <w:tcPr>
            <w:tcW w:w="7376" w:type="dxa"/>
          </w:tcPr>
          <w:p w:rsidR="00F5138C" w:rsidRPr="0089052B" w:rsidRDefault="009100A2" w:rsidP="0089052B">
            <w:pPr>
              <w:pStyle w:val="TableParagraph"/>
              <w:spacing w:line="240" w:lineRule="atLeast"/>
              <w:ind w:left="67"/>
            </w:pPr>
            <w:r w:rsidRPr="0089052B">
              <w:t>НазыватьименанаиболеевыдающихсядеятелейисторииРоссии</w:t>
            </w:r>
            <w:r w:rsidRPr="0089052B">
              <w:rPr>
                <w:spacing w:val="-4"/>
              </w:rPr>
              <w:t>1914</w:t>
            </w:r>
          </w:p>
          <w:p w:rsidR="00F5138C" w:rsidRPr="0089052B" w:rsidRDefault="009100A2" w:rsidP="0089052B">
            <w:pPr>
              <w:pStyle w:val="TableParagraph"/>
              <w:spacing w:line="240" w:lineRule="atLeast"/>
              <w:ind w:left="67"/>
            </w:pPr>
            <w:r w:rsidRPr="0089052B">
              <w:t xml:space="preserve">-1945гг.,события, процессы,вкоторыхони </w:t>
            </w:r>
            <w:r w:rsidRPr="0089052B">
              <w:rPr>
                <w:spacing w:val="-2"/>
              </w:rPr>
              <w:t>участвовали</w:t>
            </w:r>
          </w:p>
        </w:tc>
      </w:tr>
      <w:tr w:rsidR="00F5138C" w:rsidRPr="0089052B">
        <w:trPr>
          <w:trHeight w:val="1310"/>
        </w:trPr>
        <w:tc>
          <w:tcPr>
            <w:tcW w:w="1700" w:type="dxa"/>
          </w:tcPr>
          <w:p w:rsidR="00F5138C" w:rsidRPr="0089052B" w:rsidRDefault="009100A2" w:rsidP="0089052B">
            <w:pPr>
              <w:pStyle w:val="TableParagraph"/>
              <w:spacing w:line="240" w:lineRule="atLeast"/>
              <w:ind w:left="66" w:right="52"/>
              <w:jc w:val="center"/>
            </w:pPr>
            <w:r w:rsidRPr="0089052B">
              <w:rPr>
                <w:spacing w:val="-5"/>
              </w:rPr>
              <w:t>2.2</w:t>
            </w:r>
          </w:p>
        </w:tc>
        <w:tc>
          <w:tcPr>
            <w:tcW w:w="7376" w:type="dxa"/>
          </w:tcPr>
          <w:p w:rsidR="00F5138C" w:rsidRPr="0089052B" w:rsidRDefault="009100A2" w:rsidP="0089052B">
            <w:pPr>
              <w:pStyle w:val="TableParagraph"/>
              <w:spacing w:line="240" w:lineRule="atLeast"/>
              <w:ind w:left="67" w:right="50"/>
              <w:jc w:val="both"/>
            </w:pPr>
            <w:r w:rsidRPr="0089052B">
              <w:t xml:space="preserve">Характеризовать деятельность исторических личностей в рамках событий, процессов истории России 1914 - 1945 гг., оценивать значениеихдеятельностидляисториинашейстраныичеловечествав </w:t>
            </w:r>
            <w:r w:rsidRPr="0089052B">
              <w:rPr>
                <w:spacing w:val="-2"/>
              </w:rPr>
              <w:t>целом</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1031"/>
        </w:trPr>
        <w:tc>
          <w:tcPr>
            <w:tcW w:w="1700" w:type="dxa"/>
          </w:tcPr>
          <w:p w:rsidR="00F5138C" w:rsidRPr="0089052B" w:rsidRDefault="009100A2" w:rsidP="0089052B">
            <w:pPr>
              <w:pStyle w:val="TableParagraph"/>
              <w:spacing w:line="240" w:lineRule="atLeast"/>
              <w:ind w:left="66" w:right="52"/>
              <w:jc w:val="center"/>
            </w:pPr>
            <w:r w:rsidRPr="0089052B">
              <w:rPr>
                <w:spacing w:val="-5"/>
              </w:rPr>
              <w:lastRenderedPageBreak/>
              <w:t>2.3</w:t>
            </w:r>
          </w:p>
        </w:tc>
        <w:tc>
          <w:tcPr>
            <w:tcW w:w="7376" w:type="dxa"/>
          </w:tcPr>
          <w:p w:rsidR="00F5138C" w:rsidRPr="0089052B" w:rsidRDefault="009100A2" w:rsidP="0089052B">
            <w:pPr>
              <w:pStyle w:val="TableParagraph"/>
              <w:spacing w:line="240" w:lineRule="atLeast"/>
              <w:ind w:left="67" w:right="49"/>
              <w:jc w:val="both"/>
            </w:pPr>
            <w:r w:rsidRPr="0089052B">
              <w:t>Характеризовать значение и последствия событий 1914 - 1945 гг., в которых участвовали выдающиеся исторические личности, для истории России</w:t>
            </w:r>
          </w:p>
        </w:tc>
      </w:tr>
      <w:tr w:rsidR="00F5138C" w:rsidRPr="0089052B">
        <w:trPr>
          <w:trHeight w:val="758"/>
        </w:trPr>
        <w:tc>
          <w:tcPr>
            <w:tcW w:w="1700" w:type="dxa"/>
          </w:tcPr>
          <w:p w:rsidR="00F5138C" w:rsidRPr="0089052B" w:rsidRDefault="009100A2" w:rsidP="0089052B">
            <w:pPr>
              <w:pStyle w:val="TableParagraph"/>
              <w:spacing w:line="240" w:lineRule="atLeast"/>
              <w:ind w:left="66" w:right="52"/>
              <w:jc w:val="center"/>
            </w:pPr>
            <w:r w:rsidRPr="0089052B">
              <w:rPr>
                <w:spacing w:val="-5"/>
              </w:rPr>
              <w:t>2.4</w:t>
            </w:r>
          </w:p>
        </w:tc>
        <w:tc>
          <w:tcPr>
            <w:tcW w:w="7376" w:type="dxa"/>
          </w:tcPr>
          <w:p w:rsidR="00F5138C" w:rsidRPr="0089052B" w:rsidRDefault="009100A2" w:rsidP="0089052B">
            <w:pPr>
              <w:pStyle w:val="TableParagraph"/>
              <w:spacing w:line="240" w:lineRule="atLeast"/>
              <w:ind w:left="67"/>
            </w:pPr>
            <w:r w:rsidRPr="0089052B">
              <w:t>Определять и объяснять (аргументировать) свое отношение и оценку деятельности исторических личностей</w:t>
            </w:r>
          </w:p>
        </w:tc>
      </w:tr>
      <w:tr w:rsidR="00F5138C" w:rsidRPr="0089052B" w:rsidTr="000F33A4">
        <w:trPr>
          <w:trHeight w:val="1584"/>
        </w:trPr>
        <w:tc>
          <w:tcPr>
            <w:tcW w:w="1700" w:type="dxa"/>
          </w:tcPr>
          <w:p w:rsidR="00F5138C" w:rsidRPr="0089052B" w:rsidRDefault="009100A2" w:rsidP="0089052B">
            <w:pPr>
              <w:pStyle w:val="TableParagraph"/>
              <w:spacing w:line="240" w:lineRule="atLeast"/>
              <w:ind w:left="66" w:right="52"/>
              <w:jc w:val="center"/>
            </w:pPr>
            <w:r w:rsidRPr="0089052B">
              <w:rPr>
                <w:spacing w:val="-10"/>
              </w:rPr>
              <w:t>3</w:t>
            </w:r>
          </w:p>
        </w:tc>
        <w:tc>
          <w:tcPr>
            <w:tcW w:w="7376" w:type="dxa"/>
          </w:tcPr>
          <w:p w:rsidR="00F5138C" w:rsidRPr="0089052B" w:rsidRDefault="009100A2" w:rsidP="0089052B">
            <w:pPr>
              <w:pStyle w:val="TableParagraph"/>
              <w:spacing w:line="240" w:lineRule="atLeast"/>
              <w:ind w:left="67" w:right="48"/>
              <w:jc w:val="both"/>
            </w:pPr>
            <w:r w:rsidRPr="0089052B">
              <w:t>Умение составлятьописание(реконструкцию) в устной иписьменной форме исторических событий, явлений, процессов истории родного края, истории России и всемирной истории 1914 - 1945 гг. и их участников,образа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F5138C" w:rsidRPr="0089052B" w:rsidTr="000F33A4">
        <w:trPr>
          <w:trHeight w:val="1266"/>
        </w:trPr>
        <w:tc>
          <w:tcPr>
            <w:tcW w:w="1700" w:type="dxa"/>
          </w:tcPr>
          <w:p w:rsidR="00F5138C" w:rsidRPr="0089052B" w:rsidRDefault="009100A2" w:rsidP="0089052B">
            <w:pPr>
              <w:pStyle w:val="TableParagraph"/>
              <w:spacing w:line="240" w:lineRule="atLeast"/>
              <w:ind w:left="66" w:right="52"/>
              <w:jc w:val="center"/>
            </w:pPr>
            <w:r w:rsidRPr="0089052B">
              <w:rPr>
                <w:spacing w:val="-5"/>
              </w:rPr>
              <w:t>3.1</w:t>
            </w:r>
          </w:p>
        </w:tc>
        <w:tc>
          <w:tcPr>
            <w:tcW w:w="7376" w:type="dxa"/>
          </w:tcPr>
          <w:p w:rsidR="00F5138C" w:rsidRPr="0089052B" w:rsidRDefault="009100A2" w:rsidP="0089052B">
            <w:pPr>
              <w:pStyle w:val="TableParagraph"/>
              <w:spacing w:line="240" w:lineRule="atLeast"/>
              <w:ind w:left="67" w:right="44"/>
              <w:jc w:val="both"/>
            </w:pPr>
            <w:r w:rsidRPr="0089052B">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F5138C" w:rsidRPr="0089052B" w:rsidTr="000F33A4">
        <w:trPr>
          <w:trHeight w:val="1554"/>
        </w:trPr>
        <w:tc>
          <w:tcPr>
            <w:tcW w:w="1700" w:type="dxa"/>
          </w:tcPr>
          <w:p w:rsidR="00F5138C" w:rsidRPr="0089052B" w:rsidRDefault="009100A2" w:rsidP="0089052B">
            <w:pPr>
              <w:pStyle w:val="TableParagraph"/>
              <w:spacing w:line="240" w:lineRule="atLeast"/>
              <w:ind w:left="66" w:right="52"/>
              <w:jc w:val="center"/>
            </w:pPr>
            <w:r w:rsidRPr="0089052B">
              <w:rPr>
                <w:spacing w:val="-5"/>
              </w:rPr>
              <w:t>3.2</w:t>
            </w:r>
          </w:p>
        </w:tc>
        <w:tc>
          <w:tcPr>
            <w:tcW w:w="7376" w:type="dxa"/>
          </w:tcPr>
          <w:p w:rsidR="00F5138C" w:rsidRPr="0089052B" w:rsidRDefault="009100A2" w:rsidP="0089052B">
            <w:pPr>
              <w:pStyle w:val="TableParagraph"/>
              <w:spacing w:line="240" w:lineRule="atLeast"/>
              <w:ind w:left="67" w:right="48"/>
              <w:jc w:val="both"/>
            </w:pPr>
            <w:r w:rsidRPr="0089052B">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F5138C" w:rsidRPr="0089052B" w:rsidTr="000F33A4">
        <w:trPr>
          <w:trHeight w:val="967"/>
        </w:trPr>
        <w:tc>
          <w:tcPr>
            <w:tcW w:w="1700" w:type="dxa"/>
          </w:tcPr>
          <w:p w:rsidR="00F5138C" w:rsidRPr="0089052B" w:rsidRDefault="009100A2" w:rsidP="0089052B">
            <w:pPr>
              <w:pStyle w:val="TableParagraph"/>
              <w:spacing w:line="240" w:lineRule="atLeast"/>
              <w:ind w:left="66" w:right="52"/>
              <w:jc w:val="center"/>
            </w:pPr>
            <w:r w:rsidRPr="0089052B">
              <w:rPr>
                <w:spacing w:val="-5"/>
              </w:rPr>
              <w:t>3.3</w:t>
            </w:r>
          </w:p>
        </w:tc>
        <w:tc>
          <w:tcPr>
            <w:tcW w:w="7376" w:type="dxa"/>
          </w:tcPr>
          <w:p w:rsidR="00F5138C" w:rsidRPr="0089052B" w:rsidRDefault="009100A2" w:rsidP="0089052B">
            <w:pPr>
              <w:pStyle w:val="TableParagraph"/>
              <w:spacing w:line="240" w:lineRule="atLeast"/>
              <w:ind w:left="67" w:right="49"/>
              <w:jc w:val="both"/>
            </w:pPr>
            <w:r w:rsidRPr="0089052B">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w:t>
            </w:r>
            <w:r w:rsidRPr="0089052B">
              <w:rPr>
                <w:spacing w:val="-2"/>
              </w:rPr>
              <w:t>периода</w:t>
            </w:r>
          </w:p>
        </w:tc>
      </w:tr>
      <w:tr w:rsidR="00F5138C" w:rsidRPr="0089052B" w:rsidTr="000F33A4">
        <w:trPr>
          <w:trHeight w:val="1222"/>
        </w:trPr>
        <w:tc>
          <w:tcPr>
            <w:tcW w:w="1700" w:type="dxa"/>
          </w:tcPr>
          <w:p w:rsidR="00F5138C" w:rsidRPr="0089052B" w:rsidRDefault="009100A2" w:rsidP="0089052B">
            <w:pPr>
              <w:pStyle w:val="TableParagraph"/>
              <w:spacing w:line="240" w:lineRule="atLeast"/>
              <w:ind w:left="66" w:right="52"/>
              <w:jc w:val="center"/>
            </w:pPr>
            <w:r w:rsidRPr="0089052B">
              <w:rPr>
                <w:spacing w:val="-5"/>
              </w:rPr>
              <w:t>3.4</w:t>
            </w:r>
          </w:p>
        </w:tc>
        <w:tc>
          <w:tcPr>
            <w:tcW w:w="7376" w:type="dxa"/>
          </w:tcPr>
          <w:p w:rsidR="00F5138C" w:rsidRPr="0089052B" w:rsidRDefault="009100A2" w:rsidP="0089052B">
            <w:pPr>
              <w:pStyle w:val="TableParagraph"/>
              <w:spacing w:line="240" w:lineRule="atLeast"/>
              <w:ind w:left="67" w:right="48"/>
              <w:jc w:val="both"/>
            </w:pPr>
            <w:r w:rsidRPr="0089052B">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rsidR="00F5138C" w:rsidRPr="0089052B">
        <w:trPr>
          <w:trHeight w:val="1032"/>
        </w:trPr>
        <w:tc>
          <w:tcPr>
            <w:tcW w:w="1700" w:type="dxa"/>
          </w:tcPr>
          <w:p w:rsidR="00F5138C" w:rsidRPr="0089052B" w:rsidRDefault="009100A2" w:rsidP="0089052B">
            <w:pPr>
              <w:pStyle w:val="TableParagraph"/>
              <w:spacing w:line="240" w:lineRule="atLeast"/>
              <w:ind w:left="66" w:right="52"/>
              <w:jc w:val="center"/>
            </w:pPr>
            <w:r w:rsidRPr="0089052B">
              <w:rPr>
                <w:spacing w:val="-5"/>
              </w:rPr>
              <w:t>3.5</w:t>
            </w:r>
          </w:p>
        </w:tc>
        <w:tc>
          <w:tcPr>
            <w:tcW w:w="7376" w:type="dxa"/>
          </w:tcPr>
          <w:p w:rsidR="00F5138C" w:rsidRPr="0089052B" w:rsidRDefault="009100A2" w:rsidP="0089052B">
            <w:pPr>
              <w:pStyle w:val="TableParagraph"/>
              <w:spacing w:line="240" w:lineRule="atLeast"/>
              <w:ind w:left="67" w:right="49"/>
              <w:jc w:val="both"/>
            </w:pPr>
            <w:r w:rsidRPr="0089052B">
              <w:t>Представлять результаты самостоятельного изучения исторической информации изистории Россиии всемирной истории 1914- 1945гг.в форме сложного плана, конспекта, реферата</w:t>
            </w:r>
          </w:p>
        </w:tc>
      </w:tr>
      <w:tr w:rsidR="00F5138C" w:rsidRPr="0089052B">
        <w:trPr>
          <w:trHeight w:val="1031"/>
        </w:trPr>
        <w:tc>
          <w:tcPr>
            <w:tcW w:w="1700" w:type="dxa"/>
          </w:tcPr>
          <w:p w:rsidR="00F5138C" w:rsidRPr="0089052B" w:rsidRDefault="009100A2" w:rsidP="0089052B">
            <w:pPr>
              <w:pStyle w:val="TableParagraph"/>
              <w:spacing w:line="240" w:lineRule="atLeast"/>
              <w:ind w:left="66" w:right="52"/>
              <w:jc w:val="center"/>
            </w:pPr>
            <w:r w:rsidRPr="0089052B">
              <w:rPr>
                <w:spacing w:val="-5"/>
              </w:rPr>
              <w:t>3.6</w:t>
            </w:r>
          </w:p>
        </w:tc>
        <w:tc>
          <w:tcPr>
            <w:tcW w:w="7376" w:type="dxa"/>
          </w:tcPr>
          <w:p w:rsidR="00F5138C" w:rsidRPr="0089052B" w:rsidRDefault="009100A2" w:rsidP="0089052B">
            <w:pPr>
              <w:pStyle w:val="TableParagraph"/>
              <w:spacing w:line="240" w:lineRule="atLeast"/>
              <w:ind w:left="67" w:right="54"/>
              <w:jc w:val="both"/>
            </w:pPr>
            <w:r w:rsidRPr="0089052B">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1914 - 1945 гг.</w:t>
            </w:r>
          </w:p>
        </w:tc>
      </w:tr>
      <w:tr w:rsidR="00F5138C" w:rsidRPr="0089052B">
        <w:trPr>
          <w:trHeight w:val="1305"/>
        </w:trPr>
        <w:tc>
          <w:tcPr>
            <w:tcW w:w="1700" w:type="dxa"/>
          </w:tcPr>
          <w:p w:rsidR="00F5138C" w:rsidRPr="0089052B" w:rsidRDefault="009100A2" w:rsidP="0089052B">
            <w:pPr>
              <w:pStyle w:val="TableParagraph"/>
              <w:spacing w:line="240" w:lineRule="atLeast"/>
              <w:ind w:left="66" w:right="52"/>
              <w:jc w:val="center"/>
            </w:pPr>
            <w:r w:rsidRPr="0089052B">
              <w:rPr>
                <w:spacing w:val="-5"/>
              </w:rPr>
              <w:t>3.7</w:t>
            </w:r>
          </w:p>
        </w:tc>
        <w:tc>
          <w:tcPr>
            <w:tcW w:w="7376" w:type="dxa"/>
          </w:tcPr>
          <w:p w:rsidR="00F5138C" w:rsidRPr="0089052B" w:rsidRDefault="009100A2" w:rsidP="0089052B">
            <w:pPr>
              <w:pStyle w:val="TableParagraph"/>
              <w:spacing w:line="240" w:lineRule="atLeast"/>
              <w:ind w:left="67" w:right="46"/>
              <w:jc w:val="both"/>
            </w:pPr>
            <w:r w:rsidRPr="0089052B">
              <w:t>Пониматьнеобходимостьфактическойаргументациидляобоснования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F5138C" w:rsidRPr="0089052B">
        <w:trPr>
          <w:trHeight w:val="757"/>
        </w:trPr>
        <w:tc>
          <w:tcPr>
            <w:tcW w:w="1700" w:type="dxa"/>
          </w:tcPr>
          <w:p w:rsidR="00F5138C" w:rsidRPr="0089052B" w:rsidRDefault="009100A2" w:rsidP="0089052B">
            <w:pPr>
              <w:pStyle w:val="TableParagraph"/>
              <w:spacing w:line="240" w:lineRule="atLeast"/>
              <w:ind w:left="66" w:right="52"/>
              <w:jc w:val="center"/>
            </w:pPr>
            <w:r w:rsidRPr="0089052B">
              <w:rPr>
                <w:spacing w:val="-5"/>
              </w:rPr>
              <w:t>3.8</w:t>
            </w:r>
          </w:p>
        </w:tc>
        <w:tc>
          <w:tcPr>
            <w:tcW w:w="7376" w:type="dxa"/>
          </w:tcPr>
          <w:p w:rsidR="00F5138C" w:rsidRPr="0089052B" w:rsidRDefault="009100A2" w:rsidP="0089052B">
            <w:pPr>
              <w:pStyle w:val="TableParagraph"/>
              <w:spacing w:line="240" w:lineRule="atLeast"/>
              <w:ind w:left="67"/>
            </w:pPr>
            <w:r w:rsidRPr="0089052B">
              <w:t>Формулироватьаргументыдляподтвержденияилиопровержения собственнойилипредложеннойточкизренияпо</w:t>
            </w:r>
            <w:r w:rsidRPr="0089052B">
              <w:rPr>
                <w:spacing w:val="-2"/>
              </w:rPr>
              <w:t>дискуссионной</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1031"/>
        </w:trPr>
        <w:tc>
          <w:tcPr>
            <w:tcW w:w="1700" w:type="dxa"/>
          </w:tcPr>
          <w:p w:rsidR="00F5138C" w:rsidRPr="0089052B" w:rsidRDefault="00F5138C" w:rsidP="0089052B">
            <w:pPr>
              <w:pStyle w:val="TableParagraph"/>
              <w:spacing w:line="240" w:lineRule="atLeast"/>
            </w:pPr>
          </w:p>
        </w:tc>
        <w:tc>
          <w:tcPr>
            <w:tcW w:w="7376" w:type="dxa"/>
          </w:tcPr>
          <w:p w:rsidR="00F5138C" w:rsidRPr="0089052B" w:rsidRDefault="009100A2" w:rsidP="0089052B">
            <w:pPr>
              <w:pStyle w:val="TableParagraph"/>
              <w:spacing w:line="240" w:lineRule="atLeast"/>
              <w:ind w:left="67" w:right="47"/>
              <w:jc w:val="both"/>
            </w:pPr>
            <w:r w:rsidRPr="0089052B">
              <w:t>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F5138C" w:rsidRPr="0089052B">
        <w:trPr>
          <w:trHeight w:val="1310"/>
        </w:trPr>
        <w:tc>
          <w:tcPr>
            <w:tcW w:w="1700" w:type="dxa"/>
          </w:tcPr>
          <w:p w:rsidR="00F5138C" w:rsidRPr="0089052B" w:rsidRDefault="009100A2" w:rsidP="0089052B">
            <w:pPr>
              <w:pStyle w:val="TableParagraph"/>
              <w:spacing w:line="240" w:lineRule="atLeast"/>
              <w:ind w:left="66" w:right="52"/>
              <w:jc w:val="center"/>
            </w:pPr>
            <w:r w:rsidRPr="0089052B">
              <w:rPr>
                <w:spacing w:val="-10"/>
              </w:rPr>
              <w:t>4</w:t>
            </w:r>
          </w:p>
        </w:tc>
        <w:tc>
          <w:tcPr>
            <w:tcW w:w="7376" w:type="dxa"/>
          </w:tcPr>
          <w:p w:rsidR="00F5138C" w:rsidRPr="0089052B" w:rsidRDefault="009100A2" w:rsidP="0089052B">
            <w:pPr>
              <w:pStyle w:val="TableParagraph"/>
              <w:spacing w:line="240" w:lineRule="atLeast"/>
              <w:ind w:left="67" w:right="48"/>
              <w:jc w:val="both"/>
            </w:pPr>
            <w:r w:rsidRPr="0089052B">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F5138C" w:rsidRPr="0089052B">
        <w:trPr>
          <w:trHeight w:val="753"/>
        </w:trPr>
        <w:tc>
          <w:tcPr>
            <w:tcW w:w="1700" w:type="dxa"/>
          </w:tcPr>
          <w:p w:rsidR="00F5138C" w:rsidRPr="0089052B" w:rsidRDefault="009100A2" w:rsidP="0089052B">
            <w:pPr>
              <w:pStyle w:val="TableParagraph"/>
              <w:spacing w:line="240" w:lineRule="atLeast"/>
              <w:ind w:left="66" w:right="52"/>
              <w:jc w:val="center"/>
            </w:pPr>
            <w:r w:rsidRPr="0089052B">
              <w:rPr>
                <w:spacing w:val="-5"/>
              </w:rPr>
              <w:t>4.1</w:t>
            </w:r>
          </w:p>
        </w:tc>
        <w:tc>
          <w:tcPr>
            <w:tcW w:w="7376" w:type="dxa"/>
          </w:tcPr>
          <w:p w:rsidR="00F5138C" w:rsidRPr="0089052B" w:rsidRDefault="009100A2" w:rsidP="0089052B">
            <w:pPr>
              <w:pStyle w:val="TableParagraph"/>
              <w:spacing w:line="240" w:lineRule="atLeast"/>
              <w:ind w:left="67"/>
            </w:pPr>
            <w:r w:rsidRPr="0089052B">
              <w:t>Называть характерные,существенныепризнаки событий, процессов, явлений истории России и всеобщей истории 1914 - 1945 гг.</w:t>
            </w:r>
          </w:p>
        </w:tc>
      </w:tr>
      <w:tr w:rsidR="00F5138C" w:rsidRPr="0089052B">
        <w:trPr>
          <w:trHeight w:val="1036"/>
        </w:trPr>
        <w:tc>
          <w:tcPr>
            <w:tcW w:w="1700" w:type="dxa"/>
          </w:tcPr>
          <w:p w:rsidR="00F5138C" w:rsidRPr="0089052B" w:rsidRDefault="009100A2" w:rsidP="0089052B">
            <w:pPr>
              <w:pStyle w:val="TableParagraph"/>
              <w:spacing w:line="240" w:lineRule="atLeast"/>
              <w:ind w:left="66" w:right="52"/>
              <w:jc w:val="center"/>
            </w:pPr>
            <w:r w:rsidRPr="0089052B">
              <w:rPr>
                <w:spacing w:val="-5"/>
              </w:rPr>
              <w:t>4.2</w:t>
            </w:r>
          </w:p>
        </w:tc>
        <w:tc>
          <w:tcPr>
            <w:tcW w:w="7376" w:type="dxa"/>
          </w:tcPr>
          <w:p w:rsidR="00F5138C" w:rsidRPr="0089052B" w:rsidRDefault="009100A2" w:rsidP="0089052B">
            <w:pPr>
              <w:pStyle w:val="TableParagraph"/>
              <w:spacing w:line="240" w:lineRule="atLeast"/>
              <w:ind w:left="67" w:right="53"/>
              <w:jc w:val="both"/>
            </w:pPr>
            <w:r w:rsidRPr="0089052B">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F5138C" w:rsidRPr="0089052B" w:rsidTr="000F33A4">
        <w:trPr>
          <w:trHeight w:val="795"/>
        </w:trPr>
        <w:tc>
          <w:tcPr>
            <w:tcW w:w="1700" w:type="dxa"/>
          </w:tcPr>
          <w:p w:rsidR="00F5138C" w:rsidRPr="0089052B" w:rsidRDefault="009100A2" w:rsidP="0089052B">
            <w:pPr>
              <w:pStyle w:val="TableParagraph"/>
              <w:spacing w:line="240" w:lineRule="atLeast"/>
              <w:ind w:left="66" w:right="52"/>
              <w:jc w:val="center"/>
            </w:pPr>
            <w:r w:rsidRPr="0089052B">
              <w:rPr>
                <w:spacing w:val="-5"/>
              </w:rPr>
              <w:t>4.3</w:t>
            </w:r>
          </w:p>
        </w:tc>
        <w:tc>
          <w:tcPr>
            <w:tcW w:w="7376" w:type="dxa"/>
          </w:tcPr>
          <w:p w:rsidR="00F5138C" w:rsidRPr="0089052B" w:rsidRDefault="009100A2" w:rsidP="0089052B">
            <w:pPr>
              <w:pStyle w:val="TableParagraph"/>
              <w:spacing w:line="240" w:lineRule="atLeast"/>
              <w:ind w:left="67" w:right="51"/>
              <w:jc w:val="both"/>
            </w:pPr>
            <w:r w:rsidRPr="0089052B">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F5138C" w:rsidRPr="0089052B">
        <w:trPr>
          <w:trHeight w:val="757"/>
        </w:trPr>
        <w:tc>
          <w:tcPr>
            <w:tcW w:w="1700" w:type="dxa"/>
          </w:tcPr>
          <w:p w:rsidR="00F5138C" w:rsidRPr="0089052B" w:rsidRDefault="009100A2" w:rsidP="0089052B">
            <w:pPr>
              <w:pStyle w:val="TableParagraph"/>
              <w:spacing w:line="240" w:lineRule="atLeast"/>
              <w:ind w:left="66" w:right="52"/>
              <w:jc w:val="center"/>
            </w:pPr>
            <w:r w:rsidRPr="0089052B">
              <w:rPr>
                <w:spacing w:val="-5"/>
              </w:rPr>
              <w:t>4.4</w:t>
            </w:r>
          </w:p>
        </w:tc>
        <w:tc>
          <w:tcPr>
            <w:tcW w:w="7376" w:type="dxa"/>
          </w:tcPr>
          <w:p w:rsidR="00F5138C" w:rsidRPr="0089052B" w:rsidRDefault="009100A2" w:rsidP="0089052B">
            <w:pPr>
              <w:pStyle w:val="TableParagraph"/>
              <w:tabs>
                <w:tab w:val="left" w:pos="1357"/>
                <w:tab w:val="left" w:pos="3050"/>
                <w:tab w:val="left" w:pos="4642"/>
                <w:tab w:val="left" w:pos="5132"/>
                <w:tab w:val="left" w:pos="6223"/>
                <w:tab w:val="left" w:pos="7187"/>
              </w:tabs>
              <w:spacing w:line="240" w:lineRule="atLeast"/>
              <w:ind w:left="67" w:right="48"/>
            </w:pPr>
            <w:r w:rsidRPr="0089052B">
              <w:rPr>
                <w:spacing w:val="-2"/>
              </w:rPr>
              <w:t>Обобщать</w:t>
            </w:r>
            <w:r w:rsidRPr="0089052B">
              <w:tab/>
            </w:r>
            <w:r w:rsidRPr="0089052B">
              <w:rPr>
                <w:spacing w:val="-2"/>
              </w:rPr>
              <w:t>историческую</w:t>
            </w:r>
            <w:r w:rsidRPr="0089052B">
              <w:tab/>
            </w:r>
            <w:r w:rsidRPr="0089052B">
              <w:rPr>
                <w:spacing w:val="-2"/>
              </w:rPr>
              <w:t>информацию</w:t>
            </w:r>
            <w:r w:rsidRPr="0089052B">
              <w:tab/>
            </w:r>
            <w:r w:rsidRPr="0089052B">
              <w:rPr>
                <w:spacing w:val="-6"/>
              </w:rPr>
              <w:t>по</w:t>
            </w:r>
            <w:r w:rsidRPr="0089052B">
              <w:tab/>
            </w:r>
            <w:r w:rsidRPr="0089052B">
              <w:rPr>
                <w:spacing w:val="-2"/>
              </w:rPr>
              <w:t>истории</w:t>
            </w:r>
            <w:r w:rsidRPr="0089052B">
              <w:tab/>
            </w:r>
            <w:r w:rsidRPr="0089052B">
              <w:rPr>
                <w:spacing w:val="-2"/>
              </w:rPr>
              <w:t>России</w:t>
            </w:r>
            <w:r w:rsidRPr="0089052B">
              <w:tab/>
            </w:r>
            <w:r w:rsidRPr="0089052B">
              <w:rPr>
                <w:spacing w:val="-10"/>
              </w:rPr>
              <w:t xml:space="preserve">и </w:t>
            </w:r>
            <w:r w:rsidRPr="0089052B">
              <w:t>зарубежных стран 1914 - 1945 гг.</w:t>
            </w:r>
          </w:p>
        </w:tc>
      </w:tr>
      <w:tr w:rsidR="00F5138C" w:rsidRPr="0089052B" w:rsidTr="000F33A4">
        <w:trPr>
          <w:trHeight w:val="1059"/>
        </w:trPr>
        <w:tc>
          <w:tcPr>
            <w:tcW w:w="1700" w:type="dxa"/>
          </w:tcPr>
          <w:p w:rsidR="00F5138C" w:rsidRPr="0089052B" w:rsidRDefault="009100A2" w:rsidP="0089052B">
            <w:pPr>
              <w:pStyle w:val="TableParagraph"/>
              <w:spacing w:line="240" w:lineRule="atLeast"/>
              <w:ind w:left="66" w:right="52"/>
              <w:jc w:val="center"/>
            </w:pPr>
            <w:r w:rsidRPr="0089052B">
              <w:rPr>
                <w:spacing w:val="-5"/>
              </w:rPr>
              <w:t>4.5</w:t>
            </w:r>
          </w:p>
        </w:tc>
        <w:tc>
          <w:tcPr>
            <w:tcW w:w="7376" w:type="dxa"/>
          </w:tcPr>
          <w:p w:rsidR="00F5138C" w:rsidRPr="0089052B" w:rsidRDefault="009100A2" w:rsidP="0089052B">
            <w:pPr>
              <w:pStyle w:val="TableParagraph"/>
              <w:spacing w:line="240" w:lineRule="atLeast"/>
              <w:ind w:left="67" w:right="49"/>
              <w:jc w:val="both"/>
            </w:pPr>
            <w:r w:rsidRPr="0089052B">
              <w:t>На основе изучения исторического материала давать оценку возможности (корректности) сравнения событий, явлений, процессов, взглядовисторическихдеятелейисторииРоссииизарубежныхстранв 1914 - 1945 гг.</w:t>
            </w:r>
          </w:p>
        </w:tc>
      </w:tr>
      <w:tr w:rsidR="00F5138C" w:rsidRPr="0089052B">
        <w:trPr>
          <w:trHeight w:val="1310"/>
        </w:trPr>
        <w:tc>
          <w:tcPr>
            <w:tcW w:w="1700" w:type="dxa"/>
          </w:tcPr>
          <w:p w:rsidR="00F5138C" w:rsidRPr="0089052B" w:rsidRDefault="009100A2" w:rsidP="0089052B">
            <w:pPr>
              <w:pStyle w:val="TableParagraph"/>
              <w:spacing w:line="240" w:lineRule="atLeast"/>
              <w:ind w:left="66" w:right="52"/>
              <w:jc w:val="center"/>
            </w:pPr>
            <w:r w:rsidRPr="0089052B">
              <w:rPr>
                <w:spacing w:val="-5"/>
              </w:rPr>
              <w:t>4.6</w:t>
            </w:r>
          </w:p>
        </w:tc>
        <w:tc>
          <w:tcPr>
            <w:tcW w:w="7376" w:type="dxa"/>
          </w:tcPr>
          <w:p w:rsidR="00F5138C" w:rsidRPr="0089052B" w:rsidRDefault="009100A2" w:rsidP="0089052B">
            <w:pPr>
              <w:pStyle w:val="TableParagraph"/>
              <w:spacing w:line="240" w:lineRule="atLeast"/>
              <w:ind w:left="67" w:right="47"/>
              <w:jc w:val="both"/>
            </w:pPr>
            <w:r w:rsidRPr="0089052B">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w:t>
            </w:r>
          </w:p>
        </w:tc>
      </w:tr>
      <w:tr w:rsidR="00F5138C" w:rsidRPr="0089052B">
        <w:trPr>
          <w:trHeight w:val="753"/>
        </w:trPr>
        <w:tc>
          <w:tcPr>
            <w:tcW w:w="1700" w:type="dxa"/>
          </w:tcPr>
          <w:p w:rsidR="00F5138C" w:rsidRPr="0089052B" w:rsidRDefault="009100A2" w:rsidP="0089052B">
            <w:pPr>
              <w:pStyle w:val="TableParagraph"/>
              <w:spacing w:line="240" w:lineRule="atLeast"/>
              <w:ind w:left="66" w:right="52"/>
              <w:jc w:val="center"/>
            </w:pPr>
            <w:r w:rsidRPr="0089052B">
              <w:rPr>
                <w:spacing w:val="-5"/>
              </w:rPr>
              <w:t>4.7</w:t>
            </w:r>
          </w:p>
        </w:tc>
        <w:tc>
          <w:tcPr>
            <w:tcW w:w="7376" w:type="dxa"/>
          </w:tcPr>
          <w:p w:rsidR="00F5138C" w:rsidRPr="0089052B" w:rsidRDefault="009100A2" w:rsidP="0089052B">
            <w:pPr>
              <w:pStyle w:val="TableParagraph"/>
              <w:tabs>
                <w:tab w:val="left" w:pos="609"/>
                <w:tab w:val="left" w:pos="1568"/>
                <w:tab w:val="left" w:pos="2766"/>
                <w:tab w:val="left" w:pos="4531"/>
                <w:tab w:val="left" w:pos="5845"/>
              </w:tabs>
              <w:spacing w:line="240" w:lineRule="atLeast"/>
              <w:ind w:left="67" w:right="57"/>
            </w:pPr>
            <w:r w:rsidRPr="0089052B">
              <w:rPr>
                <w:spacing w:val="-6"/>
              </w:rPr>
              <w:t>На</w:t>
            </w:r>
            <w:r w:rsidRPr="0089052B">
              <w:tab/>
            </w:r>
            <w:r w:rsidRPr="0089052B">
              <w:rPr>
                <w:spacing w:val="-2"/>
              </w:rPr>
              <w:t>основе</w:t>
            </w:r>
            <w:r w:rsidRPr="0089052B">
              <w:tab/>
            </w:r>
            <w:r w:rsidRPr="0089052B">
              <w:rPr>
                <w:spacing w:val="-2"/>
              </w:rPr>
              <w:t>изучения</w:t>
            </w:r>
            <w:r w:rsidRPr="0089052B">
              <w:tab/>
            </w:r>
            <w:r w:rsidRPr="0089052B">
              <w:rPr>
                <w:spacing w:val="-2"/>
              </w:rPr>
              <w:t>исторического</w:t>
            </w:r>
            <w:r w:rsidRPr="0089052B">
              <w:tab/>
            </w:r>
            <w:r w:rsidRPr="0089052B">
              <w:rPr>
                <w:spacing w:val="-2"/>
              </w:rPr>
              <w:t>материала</w:t>
            </w:r>
            <w:r w:rsidRPr="0089052B">
              <w:tab/>
            </w:r>
            <w:r w:rsidRPr="0089052B">
              <w:rPr>
                <w:spacing w:val="-2"/>
              </w:rPr>
              <w:t xml:space="preserve">устанавливать </w:t>
            </w:r>
            <w:r w:rsidRPr="0089052B">
              <w:t>исторические аналогии</w:t>
            </w:r>
          </w:p>
        </w:tc>
      </w:tr>
      <w:tr w:rsidR="00F5138C" w:rsidRPr="0089052B" w:rsidTr="000F33A4">
        <w:trPr>
          <w:trHeight w:val="1585"/>
        </w:trPr>
        <w:tc>
          <w:tcPr>
            <w:tcW w:w="1700" w:type="dxa"/>
          </w:tcPr>
          <w:p w:rsidR="00F5138C" w:rsidRPr="0089052B" w:rsidRDefault="009100A2" w:rsidP="0089052B">
            <w:pPr>
              <w:pStyle w:val="TableParagraph"/>
              <w:spacing w:line="240" w:lineRule="atLeast"/>
              <w:ind w:left="66" w:right="52"/>
              <w:jc w:val="center"/>
            </w:pPr>
            <w:r w:rsidRPr="0089052B">
              <w:rPr>
                <w:spacing w:val="-10"/>
              </w:rPr>
              <w:t>5</w:t>
            </w:r>
          </w:p>
        </w:tc>
        <w:tc>
          <w:tcPr>
            <w:tcW w:w="7376" w:type="dxa"/>
          </w:tcPr>
          <w:p w:rsidR="00F5138C" w:rsidRPr="0089052B" w:rsidRDefault="009100A2" w:rsidP="0089052B">
            <w:pPr>
              <w:pStyle w:val="TableParagraph"/>
              <w:spacing w:line="240" w:lineRule="atLeast"/>
              <w:ind w:left="67" w:right="49"/>
              <w:jc w:val="both"/>
            </w:pPr>
            <w:r w:rsidRPr="0089052B">
              <w:t xml:space="preserve">Умение устанавливать причинно-следственные, пространственные, </w:t>
            </w:r>
            <w:r w:rsidRPr="0089052B">
              <w:rPr>
                <w:position w:val="4"/>
              </w:rPr>
              <w:t>временны</w:t>
            </w:r>
            <w:r w:rsidRPr="0089052B">
              <w:rPr>
                <w:position w:val="8"/>
              </w:rPr>
              <w:t></w:t>
            </w:r>
            <w:r w:rsidRPr="0089052B">
              <w:rPr>
                <w:position w:val="4"/>
              </w:rPr>
              <w:t xml:space="preserve">е </w:t>
            </w:r>
            <w:r w:rsidRPr="0089052B">
              <w:t>связи исторических событий, явлений, процессов; характеризоватьихитоги;соотноситьсобытияисторииродногокраяи истории России в 1914 - 1945 гг.; определять современников историческихсобытийисторииРоссииичеловечествавцеломв</w:t>
            </w:r>
            <w:r w:rsidRPr="0089052B">
              <w:rPr>
                <w:spacing w:val="-4"/>
              </w:rPr>
              <w:t>1914</w:t>
            </w:r>
          </w:p>
          <w:p w:rsidR="00F5138C" w:rsidRPr="0089052B" w:rsidRDefault="009100A2" w:rsidP="0089052B">
            <w:pPr>
              <w:pStyle w:val="TableParagraph"/>
              <w:spacing w:line="240" w:lineRule="atLeast"/>
              <w:ind w:left="67"/>
              <w:jc w:val="both"/>
            </w:pPr>
            <w:r w:rsidRPr="0089052B">
              <w:t>-1945</w:t>
            </w:r>
            <w:r w:rsidRPr="0089052B">
              <w:rPr>
                <w:spacing w:val="-5"/>
              </w:rPr>
              <w:t>гг.</w:t>
            </w:r>
          </w:p>
        </w:tc>
      </w:tr>
      <w:tr w:rsidR="00F5138C" w:rsidRPr="0089052B">
        <w:trPr>
          <w:trHeight w:val="1305"/>
        </w:trPr>
        <w:tc>
          <w:tcPr>
            <w:tcW w:w="1700" w:type="dxa"/>
          </w:tcPr>
          <w:p w:rsidR="00F5138C" w:rsidRPr="0089052B" w:rsidRDefault="009100A2" w:rsidP="0089052B">
            <w:pPr>
              <w:pStyle w:val="TableParagraph"/>
              <w:spacing w:line="240" w:lineRule="atLeast"/>
              <w:ind w:left="66" w:right="52"/>
              <w:jc w:val="center"/>
            </w:pPr>
            <w:r w:rsidRPr="0089052B">
              <w:rPr>
                <w:spacing w:val="-5"/>
              </w:rPr>
              <w:t>5.1</w:t>
            </w:r>
          </w:p>
        </w:tc>
        <w:tc>
          <w:tcPr>
            <w:tcW w:w="7376" w:type="dxa"/>
          </w:tcPr>
          <w:p w:rsidR="00F5138C" w:rsidRPr="0089052B" w:rsidRDefault="009100A2" w:rsidP="0089052B">
            <w:pPr>
              <w:pStyle w:val="TableParagraph"/>
              <w:spacing w:line="240" w:lineRule="atLeast"/>
              <w:ind w:left="67" w:right="54"/>
              <w:jc w:val="both"/>
            </w:pPr>
            <w:r w:rsidRPr="0089052B">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F5138C" w:rsidRPr="0089052B">
        <w:trPr>
          <w:trHeight w:val="1449"/>
        </w:trPr>
        <w:tc>
          <w:tcPr>
            <w:tcW w:w="1700" w:type="dxa"/>
          </w:tcPr>
          <w:p w:rsidR="00F5138C" w:rsidRPr="0089052B" w:rsidRDefault="009100A2" w:rsidP="0089052B">
            <w:pPr>
              <w:pStyle w:val="TableParagraph"/>
              <w:spacing w:line="240" w:lineRule="atLeast"/>
              <w:ind w:left="66" w:right="52"/>
              <w:jc w:val="center"/>
            </w:pPr>
            <w:r w:rsidRPr="0089052B">
              <w:rPr>
                <w:spacing w:val="-5"/>
              </w:rPr>
              <w:t>5.2</w:t>
            </w:r>
          </w:p>
        </w:tc>
        <w:tc>
          <w:tcPr>
            <w:tcW w:w="7376" w:type="dxa"/>
          </w:tcPr>
          <w:p w:rsidR="00F5138C" w:rsidRPr="0089052B" w:rsidRDefault="009100A2" w:rsidP="0089052B">
            <w:pPr>
              <w:pStyle w:val="TableParagraph"/>
              <w:spacing w:line="240" w:lineRule="atLeast"/>
              <w:ind w:left="67" w:right="47"/>
              <w:jc w:val="both"/>
            </w:pPr>
            <w:r w:rsidRPr="0089052B">
              <w:t xml:space="preserve">Устанавливать причинно-следственные, пространственные, </w:t>
            </w:r>
            <w:r w:rsidRPr="0089052B">
              <w:rPr>
                <w:position w:val="4"/>
              </w:rPr>
              <w:t>временны</w:t>
            </w:r>
            <w:r w:rsidRPr="0089052B">
              <w:rPr>
                <w:position w:val="8"/>
              </w:rPr>
              <w:t></w:t>
            </w:r>
            <w:r w:rsidRPr="0089052B">
              <w:rPr>
                <w:position w:val="4"/>
              </w:rPr>
              <w:t>е</w:t>
            </w:r>
            <w:r w:rsidRPr="0089052B">
              <w:t>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F5138C" w:rsidRPr="0089052B">
        <w:trPr>
          <w:trHeight w:val="480"/>
        </w:trPr>
        <w:tc>
          <w:tcPr>
            <w:tcW w:w="1700" w:type="dxa"/>
          </w:tcPr>
          <w:p w:rsidR="00F5138C" w:rsidRPr="0089052B" w:rsidRDefault="009100A2" w:rsidP="0089052B">
            <w:pPr>
              <w:pStyle w:val="TableParagraph"/>
              <w:spacing w:line="240" w:lineRule="atLeast"/>
              <w:ind w:left="66" w:right="52"/>
              <w:jc w:val="center"/>
            </w:pPr>
            <w:r w:rsidRPr="0089052B">
              <w:rPr>
                <w:spacing w:val="-5"/>
              </w:rPr>
              <w:t>5.3</w:t>
            </w:r>
          </w:p>
        </w:tc>
        <w:tc>
          <w:tcPr>
            <w:tcW w:w="7376" w:type="dxa"/>
          </w:tcPr>
          <w:p w:rsidR="00F5138C" w:rsidRPr="0089052B" w:rsidRDefault="009100A2" w:rsidP="0089052B">
            <w:pPr>
              <w:pStyle w:val="TableParagraph"/>
              <w:spacing w:line="240" w:lineRule="atLeast"/>
              <w:ind w:left="67"/>
            </w:pPr>
            <w:r w:rsidRPr="0089052B">
              <w:t>Делатьпредположенияовозможныхпричинах(предпосылках)</w:t>
            </w:r>
            <w:r w:rsidRPr="0089052B">
              <w:rPr>
                <w:spacing w:val="-10"/>
              </w:rPr>
              <w:t>и</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757"/>
        </w:trPr>
        <w:tc>
          <w:tcPr>
            <w:tcW w:w="1700" w:type="dxa"/>
          </w:tcPr>
          <w:p w:rsidR="00F5138C" w:rsidRPr="0089052B" w:rsidRDefault="00F5138C" w:rsidP="0089052B">
            <w:pPr>
              <w:pStyle w:val="TableParagraph"/>
              <w:spacing w:line="240" w:lineRule="atLeast"/>
            </w:pPr>
          </w:p>
        </w:tc>
        <w:tc>
          <w:tcPr>
            <w:tcW w:w="7376" w:type="dxa"/>
          </w:tcPr>
          <w:p w:rsidR="00F5138C" w:rsidRPr="0089052B" w:rsidRDefault="009100A2" w:rsidP="0089052B">
            <w:pPr>
              <w:pStyle w:val="TableParagraph"/>
              <w:spacing w:line="240" w:lineRule="atLeast"/>
              <w:ind w:left="67"/>
            </w:pPr>
            <w:r w:rsidRPr="0089052B">
              <w:t>последствияхисторическихсобытий,явлений,процессовистории России и зарубежных стран 1914 - 1945 гг.</w:t>
            </w:r>
          </w:p>
        </w:tc>
      </w:tr>
      <w:tr w:rsidR="00F5138C" w:rsidRPr="0089052B">
        <w:trPr>
          <w:trHeight w:val="1032"/>
        </w:trPr>
        <w:tc>
          <w:tcPr>
            <w:tcW w:w="1700" w:type="dxa"/>
          </w:tcPr>
          <w:p w:rsidR="00F5138C" w:rsidRPr="0089052B" w:rsidRDefault="009100A2" w:rsidP="0089052B">
            <w:pPr>
              <w:pStyle w:val="TableParagraph"/>
              <w:spacing w:line="240" w:lineRule="atLeast"/>
              <w:ind w:left="66" w:right="52"/>
              <w:jc w:val="center"/>
            </w:pPr>
            <w:r w:rsidRPr="0089052B">
              <w:rPr>
                <w:spacing w:val="-5"/>
              </w:rPr>
              <w:t>5.4</w:t>
            </w:r>
          </w:p>
        </w:tc>
        <w:tc>
          <w:tcPr>
            <w:tcW w:w="7376" w:type="dxa"/>
          </w:tcPr>
          <w:p w:rsidR="00F5138C" w:rsidRPr="0089052B" w:rsidRDefault="009100A2" w:rsidP="0089052B">
            <w:pPr>
              <w:pStyle w:val="TableParagraph"/>
              <w:spacing w:line="240" w:lineRule="atLeast"/>
              <w:ind w:left="67" w:right="47"/>
              <w:jc w:val="both"/>
            </w:pPr>
            <w:r w:rsidRPr="0089052B">
              <w:t>Излагать исторический материал на основе понимания причинно- следственных, пространственно-временных связей исторических событий, явлений, процессов</w:t>
            </w:r>
          </w:p>
        </w:tc>
      </w:tr>
      <w:tr w:rsidR="00F5138C" w:rsidRPr="0089052B">
        <w:trPr>
          <w:trHeight w:val="753"/>
        </w:trPr>
        <w:tc>
          <w:tcPr>
            <w:tcW w:w="1700" w:type="dxa"/>
          </w:tcPr>
          <w:p w:rsidR="00F5138C" w:rsidRPr="0089052B" w:rsidRDefault="009100A2" w:rsidP="0089052B">
            <w:pPr>
              <w:pStyle w:val="TableParagraph"/>
              <w:spacing w:line="240" w:lineRule="atLeast"/>
              <w:ind w:left="66" w:right="52"/>
              <w:jc w:val="center"/>
            </w:pPr>
            <w:r w:rsidRPr="0089052B">
              <w:rPr>
                <w:spacing w:val="-5"/>
              </w:rPr>
              <w:t>5.5</w:t>
            </w:r>
          </w:p>
        </w:tc>
        <w:tc>
          <w:tcPr>
            <w:tcW w:w="7376" w:type="dxa"/>
          </w:tcPr>
          <w:p w:rsidR="00F5138C" w:rsidRPr="0089052B" w:rsidRDefault="009100A2" w:rsidP="0089052B">
            <w:pPr>
              <w:pStyle w:val="TableParagraph"/>
              <w:spacing w:line="240" w:lineRule="atLeast"/>
              <w:ind w:left="67"/>
            </w:pPr>
            <w:r w:rsidRPr="0089052B">
              <w:t>Соотноситьсобытияисторииродногокрая,историиРоссииизарубежных стран 1914 - 1945 гг.</w:t>
            </w:r>
          </w:p>
        </w:tc>
      </w:tr>
      <w:tr w:rsidR="00F5138C" w:rsidRPr="0089052B">
        <w:trPr>
          <w:trHeight w:val="758"/>
        </w:trPr>
        <w:tc>
          <w:tcPr>
            <w:tcW w:w="1700" w:type="dxa"/>
          </w:tcPr>
          <w:p w:rsidR="00F5138C" w:rsidRPr="0089052B" w:rsidRDefault="009100A2" w:rsidP="0089052B">
            <w:pPr>
              <w:pStyle w:val="TableParagraph"/>
              <w:spacing w:line="240" w:lineRule="atLeast"/>
              <w:ind w:left="66" w:right="52"/>
              <w:jc w:val="center"/>
            </w:pPr>
            <w:r w:rsidRPr="0089052B">
              <w:rPr>
                <w:spacing w:val="-5"/>
              </w:rPr>
              <w:t>5.6</w:t>
            </w:r>
          </w:p>
        </w:tc>
        <w:tc>
          <w:tcPr>
            <w:tcW w:w="7376" w:type="dxa"/>
          </w:tcPr>
          <w:p w:rsidR="00F5138C" w:rsidRPr="0089052B" w:rsidRDefault="009100A2" w:rsidP="0089052B">
            <w:pPr>
              <w:pStyle w:val="TableParagraph"/>
              <w:tabs>
                <w:tab w:val="left" w:pos="1582"/>
                <w:tab w:val="left" w:pos="3453"/>
                <w:tab w:val="left" w:pos="5179"/>
                <w:tab w:val="left" w:pos="6421"/>
              </w:tabs>
              <w:spacing w:line="240" w:lineRule="atLeast"/>
              <w:ind w:left="67" w:right="47"/>
            </w:pPr>
            <w:r w:rsidRPr="0089052B">
              <w:rPr>
                <w:spacing w:val="-2"/>
              </w:rPr>
              <w:t>Определять</w:t>
            </w:r>
            <w:r w:rsidRPr="0089052B">
              <w:tab/>
            </w:r>
            <w:r w:rsidRPr="0089052B">
              <w:rPr>
                <w:spacing w:val="-2"/>
              </w:rPr>
              <w:t>современников</w:t>
            </w:r>
            <w:r w:rsidRPr="0089052B">
              <w:tab/>
            </w:r>
            <w:r w:rsidRPr="0089052B">
              <w:rPr>
                <w:spacing w:val="-2"/>
              </w:rPr>
              <w:t>исторических</w:t>
            </w:r>
            <w:r w:rsidRPr="0089052B">
              <w:tab/>
            </w:r>
            <w:r w:rsidRPr="0089052B">
              <w:rPr>
                <w:spacing w:val="-2"/>
              </w:rPr>
              <w:t>событий,</w:t>
            </w:r>
            <w:r w:rsidRPr="0089052B">
              <w:tab/>
            </w:r>
            <w:r w:rsidRPr="0089052B">
              <w:rPr>
                <w:spacing w:val="-2"/>
              </w:rPr>
              <w:t xml:space="preserve">явлений, </w:t>
            </w:r>
            <w:r w:rsidRPr="0089052B">
              <w:t>процессов истории России и человечества в целом 1914 - 1945 гг.</w:t>
            </w:r>
          </w:p>
        </w:tc>
      </w:tr>
      <w:tr w:rsidR="00F5138C" w:rsidRPr="0089052B" w:rsidTr="000F33A4">
        <w:trPr>
          <w:trHeight w:val="1761"/>
        </w:trPr>
        <w:tc>
          <w:tcPr>
            <w:tcW w:w="1700" w:type="dxa"/>
          </w:tcPr>
          <w:p w:rsidR="00F5138C" w:rsidRPr="0089052B" w:rsidRDefault="009100A2" w:rsidP="0089052B">
            <w:pPr>
              <w:pStyle w:val="TableParagraph"/>
              <w:spacing w:line="240" w:lineRule="atLeast"/>
              <w:ind w:left="66" w:right="52"/>
              <w:jc w:val="center"/>
            </w:pPr>
            <w:r w:rsidRPr="0089052B">
              <w:rPr>
                <w:spacing w:val="-10"/>
              </w:rPr>
              <w:t>6</w:t>
            </w:r>
          </w:p>
        </w:tc>
        <w:tc>
          <w:tcPr>
            <w:tcW w:w="7376" w:type="dxa"/>
          </w:tcPr>
          <w:p w:rsidR="00F5138C" w:rsidRPr="0089052B" w:rsidRDefault="009100A2" w:rsidP="0089052B">
            <w:pPr>
              <w:pStyle w:val="TableParagraph"/>
              <w:spacing w:line="240" w:lineRule="atLeast"/>
              <w:ind w:left="67" w:right="49"/>
              <w:jc w:val="both"/>
            </w:pPr>
            <w:r w:rsidRPr="0089052B">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достоверность,соотноситьсисторическимпериодом;выявлятьобщее и различия; привлекать контекстную информацию при работе с историческими источниками</w:t>
            </w:r>
          </w:p>
        </w:tc>
      </w:tr>
      <w:tr w:rsidR="00F5138C" w:rsidRPr="0089052B">
        <w:trPr>
          <w:trHeight w:val="757"/>
        </w:trPr>
        <w:tc>
          <w:tcPr>
            <w:tcW w:w="1700" w:type="dxa"/>
          </w:tcPr>
          <w:p w:rsidR="00F5138C" w:rsidRPr="0089052B" w:rsidRDefault="009100A2" w:rsidP="0089052B">
            <w:pPr>
              <w:pStyle w:val="TableParagraph"/>
              <w:spacing w:line="240" w:lineRule="atLeast"/>
              <w:ind w:left="66" w:right="52"/>
              <w:jc w:val="center"/>
            </w:pPr>
            <w:r w:rsidRPr="0089052B">
              <w:rPr>
                <w:spacing w:val="-5"/>
              </w:rPr>
              <w:t>6.1</w:t>
            </w:r>
          </w:p>
        </w:tc>
        <w:tc>
          <w:tcPr>
            <w:tcW w:w="7376" w:type="dxa"/>
          </w:tcPr>
          <w:p w:rsidR="00F5138C" w:rsidRPr="0089052B" w:rsidRDefault="009100A2" w:rsidP="0089052B">
            <w:pPr>
              <w:pStyle w:val="TableParagraph"/>
              <w:spacing w:line="240" w:lineRule="atLeast"/>
              <w:ind w:left="67"/>
            </w:pPr>
            <w:r w:rsidRPr="0089052B">
              <w:t>Различатьвидыписьменныхисторическихисточниковпоистории России и всемирной истории 1914 - 1945 гг.</w:t>
            </w:r>
          </w:p>
        </w:tc>
      </w:tr>
      <w:tr w:rsidR="00F5138C" w:rsidRPr="0089052B" w:rsidTr="000F33A4">
        <w:trPr>
          <w:trHeight w:val="1046"/>
        </w:trPr>
        <w:tc>
          <w:tcPr>
            <w:tcW w:w="1700" w:type="dxa"/>
          </w:tcPr>
          <w:p w:rsidR="00F5138C" w:rsidRPr="0089052B" w:rsidRDefault="009100A2" w:rsidP="0089052B">
            <w:pPr>
              <w:pStyle w:val="TableParagraph"/>
              <w:spacing w:line="240" w:lineRule="atLeast"/>
              <w:ind w:left="66" w:right="52"/>
              <w:jc w:val="center"/>
            </w:pPr>
            <w:r w:rsidRPr="0089052B">
              <w:rPr>
                <w:spacing w:val="-5"/>
              </w:rPr>
              <w:t>6.2</w:t>
            </w:r>
          </w:p>
        </w:tc>
        <w:tc>
          <w:tcPr>
            <w:tcW w:w="7376" w:type="dxa"/>
          </w:tcPr>
          <w:p w:rsidR="00F5138C" w:rsidRPr="0089052B" w:rsidRDefault="009100A2" w:rsidP="0089052B">
            <w:pPr>
              <w:pStyle w:val="TableParagraph"/>
              <w:spacing w:line="240" w:lineRule="atLeast"/>
              <w:ind w:left="67" w:right="46"/>
              <w:jc w:val="both"/>
            </w:pPr>
            <w:r w:rsidRPr="0089052B">
              <w:t xml:space="preserve">Определять авторство письменного исторического источника по истории России изарубежныхстран1914 - 1945гг.,времяиместо его создания, события, явления, процессы, о которых идет речь и другое, соотносить информацию письменного источника с историческим </w:t>
            </w:r>
            <w:r w:rsidRPr="0089052B">
              <w:rPr>
                <w:spacing w:val="-2"/>
              </w:rPr>
              <w:t>контекстом</w:t>
            </w:r>
          </w:p>
        </w:tc>
      </w:tr>
      <w:tr w:rsidR="00F5138C" w:rsidRPr="0089052B" w:rsidTr="000F33A4">
        <w:trPr>
          <w:trHeight w:val="707"/>
        </w:trPr>
        <w:tc>
          <w:tcPr>
            <w:tcW w:w="1700" w:type="dxa"/>
          </w:tcPr>
          <w:p w:rsidR="00F5138C" w:rsidRPr="0089052B" w:rsidRDefault="009100A2" w:rsidP="0089052B">
            <w:pPr>
              <w:pStyle w:val="TableParagraph"/>
              <w:spacing w:line="240" w:lineRule="atLeast"/>
              <w:ind w:left="66" w:right="52"/>
              <w:jc w:val="center"/>
            </w:pPr>
            <w:r w:rsidRPr="0089052B">
              <w:rPr>
                <w:spacing w:val="-5"/>
              </w:rPr>
              <w:t>6.3</w:t>
            </w:r>
          </w:p>
        </w:tc>
        <w:tc>
          <w:tcPr>
            <w:tcW w:w="7376" w:type="dxa"/>
          </w:tcPr>
          <w:p w:rsidR="00F5138C" w:rsidRPr="0089052B" w:rsidRDefault="009100A2" w:rsidP="0089052B">
            <w:pPr>
              <w:pStyle w:val="TableParagraph"/>
              <w:spacing w:line="240" w:lineRule="atLeast"/>
              <w:ind w:left="67" w:right="54"/>
              <w:jc w:val="both"/>
            </w:pPr>
            <w:r w:rsidRPr="0089052B">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F5138C" w:rsidRPr="0089052B" w:rsidTr="000F33A4">
        <w:trPr>
          <w:trHeight w:val="952"/>
        </w:trPr>
        <w:tc>
          <w:tcPr>
            <w:tcW w:w="1700" w:type="dxa"/>
          </w:tcPr>
          <w:p w:rsidR="00F5138C" w:rsidRPr="0089052B" w:rsidRDefault="009100A2" w:rsidP="0089052B">
            <w:pPr>
              <w:pStyle w:val="TableParagraph"/>
              <w:spacing w:line="240" w:lineRule="atLeast"/>
              <w:ind w:left="66" w:right="52"/>
              <w:jc w:val="center"/>
            </w:pPr>
            <w:r w:rsidRPr="0089052B">
              <w:rPr>
                <w:spacing w:val="-5"/>
              </w:rPr>
              <w:t>6.4</w:t>
            </w:r>
          </w:p>
        </w:tc>
        <w:tc>
          <w:tcPr>
            <w:tcW w:w="7376" w:type="dxa"/>
          </w:tcPr>
          <w:p w:rsidR="00F5138C" w:rsidRPr="0089052B" w:rsidRDefault="009100A2" w:rsidP="0089052B">
            <w:pPr>
              <w:pStyle w:val="TableParagraph"/>
              <w:spacing w:line="240" w:lineRule="atLeast"/>
              <w:ind w:left="67" w:right="52"/>
              <w:jc w:val="both"/>
            </w:pPr>
            <w:r w:rsidRPr="0089052B">
              <w:t xml:space="preserve">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w:t>
            </w:r>
            <w:r w:rsidRPr="0089052B">
              <w:rPr>
                <w:spacing w:val="-2"/>
              </w:rPr>
              <w:t>содержания</w:t>
            </w:r>
          </w:p>
        </w:tc>
      </w:tr>
      <w:tr w:rsidR="00F5138C" w:rsidRPr="0089052B" w:rsidTr="000F33A4">
        <w:trPr>
          <w:trHeight w:val="889"/>
        </w:trPr>
        <w:tc>
          <w:tcPr>
            <w:tcW w:w="1700" w:type="dxa"/>
          </w:tcPr>
          <w:p w:rsidR="00F5138C" w:rsidRPr="0089052B" w:rsidRDefault="009100A2" w:rsidP="0089052B">
            <w:pPr>
              <w:pStyle w:val="TableParagraph"/>
              <w:spacing w:line="240" w:lineRule="atLeast"/>
              <w:ind w:left="66" w:right="52"/>
              <w:jc w:val="center"/>
            </w:pPr>
            <w:r w:rsidRPr="0089052B">
              <w:rPr>
                <w:spacing w:val="-5"/>
              </w:rPr>
              <w:t>6.5</w:t>
            </w:r>
          </w:p>
        </w:tc>
        <w:tc>
          <w:tcPr>
            <w:tcW w:w="7376" w:type="dxa"/>
          </w:tcPr>
          <w:p w:rsidR="00F5138C" w:rsidRPr="0089052B" w:rsidRDefault="009100A2" w:rsidP="0089052B">
            <w:pPr>
              <w:pStyle w:val="TableParagraph"/>
              <w:spacing w:line="240" w:lineRule="atLeast"/>
              <w:ind w:left="67" w:right="51"/>
              <w:jc w:val="both"/>
            </w:pPr>
            <w:r w:rsidRPr="0089052B">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F5138C" w:rsidRPr="0089052B">
        <w:trPr>
          <w:trHeight w:val="1031"/>
        </w:trPr>
        <w:tc>
          <w:tcPr>
            <w:tcW w:w="1700" w:type="dxa"/>
          </w:tcPr>
          <w:p w:rsidR="00F5138C" w:rsidRPr="0089052B" w:rsidRDefault="009100A2" w:rsidP="0089052B">
            <w:pPr>
              <w:pStyle w:val="TableParagraph"/>
              <w:spacing w:line="240" w:lineRule="atLeast"/>
              <w:ind w:left="66" w:right="52"/>
              <w:jc w:val="center"/>
            </w:pPr>
            <w:r w:rsidRPr="0089052B">
              <w:rPr>
                <w:spacing w:val="-5"/>
              </w:rPr>
              <w:t>6.6</w:t>
            </w:r>
          </w:p>
        </w:tc>
        <w:tc>
          <w:tcPr>
            <w:tcW w:w="7376" w:type="dxa"/>
          </w:tcPr>
          <w:p w:rsidR="00F5138C" w:rsidRPr="0089052B" w:rsidRDefault="009100A2" w:rsidP="0089052B">
            <w:pPr>
              <w:pStyle w:val="TableParagraph"/>
              <w:spacing w:line="240" w:lineRule="atLeast"/>
              <w:ind w:left="67" w:right="53"/>
              <w:jc w:val="both"/>
            </w:pPr>
            <w:r w:rsidRPr="0089052B">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F5138C" w:rsidRPr="0089052B">
        <w:trPr>
          <w:trHeight w:val="758"/>
        </w:trPr>
        <w:tc>
          <w:tcPr>
            <w:tcW w:w="1700" w:type="dxa"/>
          </w:tcPr>
          <w:p w:rsidR="00F5138C" w:rsidRPr="0089052B" w:rsidRDefault="009100A2" w:rsidP="0089052B">
            <w:pPr>
              <w:pStyle w:val="TableParagraph"/>
              <w:spacing w:line="240" w:lineRule="atLeast"/>
              <w:ind w:left="66" w:right="52"/>
              <w:jc w:val="center"/>
            </w:pPr>
            <w:r w:rsidRPr="0089052B">
              <w:rPr>
                <w:spacing w:val="-5"/>
              </w:rPr>
              <w:t>6.7</w:t>
            </w:r>
          </w:p>
        </w:tc>
        <w:tc>
          <w:tcPr>
            <w:tcW w:w="7376" w:type="dxa"/>
          </w:tcPr>
          <w:p w:rsidR="00F5138C" w:rsidRPr="0089052B" w:rsidRDefault="009100A2" w:rsidP="0089052B">
            <w:pPr>
              <w:pStyle w:val="TableParagraph"/>
              <w:spacing w:line="240" w:lineRule="atLeast"/>
              <w:ind w:left="67"/>
            </w:pPr>
            <w:r w:rsidRPr="0089052B">
              <w:t>Использоватьисторическиеписьменныеисточникиприаргументации дискуссионных точек зрения</w:t>
            </w:r>
          </w:p>
        </w:tc>
      </w:tr>
      <w:tr w:rsidR="00F5138C" w:rsidRPr="0089052B">
        <w:trPr>
          <w:trHeight w:val="1032"/>
        </w:trPr>
        <w:tc>
          <w:tcPr>
            <w:tcW w:w="1700" w:type="dxa"/>
          </w:tcPr>
          <w:p w:rsidR="00F5138C" w:rsidRPr="0089052B" w:rsidRDefault="009100A2" w:rsidP="0089052B">
            <w:pPr>
              <w:pStyle w:val="TableParagraph"/>
              <w:spacing w:line="240" w:lineRule="atLeast"/>
              <w:ind w:left="66" w:right="52"/>
              <w:jc w:val="center"/>
            </w:pPr>
            <w:r w:rsidRPr="0089052B">
              <w:rPr>
                <w:spacing w:val="-5"/>
              </w:rPr>
              <w:t>6.8</w:t>
            </w:r>
          </w:p>
        </w:tc>
        <w:tc>
          <w:tcPr>
            <w:tcW w:w="7376" w:type="dxa"/>
          </w:tcPr>
          <w:p w:rsidR="00F5138C" w:rsidRPr="0089052B" w:rsidRDefault="009100A2" w:rsidP="0089052B">
            <w:pPr>
              <w:pStyle w:val="TableParagraph"/>
              <w:spacing w:line="240" w:lineRule="atLeast"/>
              <w:ind w:left="67" w:right="56"/>
              <w:jc w:val="both"/>
            </w:pPr>
            <w:r w:rsidRPr="0089052B">
              <w:t>Проводить атрибуцию вещественного исторического источника (определять утилитарное назначение изучаемого предмета, материальнуюосновуитехникусоздания,размер,надписии</w:t>
            </w:r>
            <w:r w:rsidRPr="0089052B">
              <w:rPr>
                <w:spacing w:val="-2"/>
              </w:rPr>
              <w:t>другое;</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1031"/>
        </w:trPr>
        <w:tc>
          <w:tcPr>
            <w:tcW w:w="1700" w:type="dxa"/>
          </w:tcPr>
          <w:p w:rsidR="00F5138C" w:rsidRPr="0089052B" w:rsidRDefault="00F5138C" w:rsidP="0089052B">
            <w:pPr>
              <w:pStyle w:val="TableParagraph"/>
              <w:spacing w:line="240" w:lineRule="atLeast"/>
            </w:pPr>
          </w:p>
        </w:tc>
        <w:tc>
          <w:tcPr>
            <w:tcW w:w="7376" w:type="dxa"/>
          </w:tcPr>
          <w:p w:rsidR="00F5138C" w:rsidRPr="0089052B" w:rsidRDefault="009100A2" w:rsidP="0089052B">
            <w:pPr>
              <w:pStyle w:val="TableParagraph"/>
              <w:spacing w:line="240" w:lineRule="atLeast"/>
              <w:ind w:left="67" w:right="53"/>
              <w:jc w:val="both"/>
            </w:pPr>
            <w:r w:rsidRPr="0089052B">
              <w:t>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F5138C" w:rsidRPr="0089052B">
        <w:trPr>
          <w:trHeight w:val="1584"/>
        </w:trPr>
        <w:tc>
          <w:tcPr>
            <w:tcW w:w="1700" w:type="dxa"/>
          </w:tcPr>
          <w:p w:rsidR="00F5138C" w:rsidRPr="0089052B" w:rsidRDefault="009100A2" w:rsidP="0089052B">
            <w:pPr>
              <w:pStyle w:val="TableParagraph"/>
              <w:spacing w:line="240" w:lineRule="atLeast"/>
              <w:ind w:left="66" w:right="52"/>
              <w:jc w:val="center"/>
            </w:pPr>
            <w:r w:rsidRPr="0089052B">
              <w:rPr>
                <w:spacing w:val="-5"/>
              </w:rPr>
              <w:t>6.9</w:t>
            </w:r>
          </w:p>
        </w:tc>
        <w:tc>
          <w:tcPr>
            <w:tcW w:w="7376" w:type="dxa"/>
          </w:tcPr>
          <w:p w:rsidR="00F5138C" w:rsidRPr="0089052B" w:rsidRDefault="009100A2" w:rsidP="0089052B">
            <w:pPr>
              <w:pStyle w:val="TableParagraph"/>
              <w:spacing w:line="240" w:lineRule="atLeast"/>
              <w:ind w:left="67" w:right="44"/>
              <w:jc w:val="both"/>
            </w:pPr>
            <w:r w:rsidRPr="0089052B">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F5138C" w:rsidRPr="0089052B" w:rsidTr="000F33A4">
        <w:trPr>
          <w:trHeight w:val="1467"/>
        </w:trPr>
        <w:tc>
          <w:tcPr>
            <w:tcW w:w="1700" w:type="dxa"/>
          </w:tcPr>
          <w:p w:rsidR="00F5138C" w:rsidRPr="0089052B" w:rsidRDefault="009100A2" w:rsidP="0089052B">
            <w:pPr>
              <w:pStyle w:val="TableParagraph"/>
              <w:spacing w:line="240" w:lineRule="atLeast"/>
              <w:ind w:left="66" w:right="52"/>
              <w:jc w:val="center"/>
            </w:pPr>
            <w:r w:rsidRPr="0089052B">
              <w:rPr>
                <w:spacing w:val="-10"/>
              </w:rPr>
              <w:t>7</w:t>
            </w:r>
          </w:p>
        </w:tc>
        <w:tc>
          <w:tcPr>
            <w:tcW w:w="7376" w:type="dxa"/>
          </w:tcPr>
          <w:p w:rsidR="00F5138C" w:rsidRPr="0089052B" w:rsidRDefault="009100A2" w:rsidP="0089052B">
            <w:pPr>
              <w:pStyle w:val="TableParagraph"/>
              <w:spacing w:line="240" w:lineRule="atLeast"/>
              <w:ind w:left="67" w:right="47"/>
              <w:jc w:val="both"/>
            </w:pPr>
            <w:r w:rsidRPr="0089052B">
              <w:t xml:space="preserve">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w:t>
            </w:r>
            <w:r w:rsidRPr="0089052B">
              <w:rPr>
                <w:spacing w:val="-2"/>
              </w:rPr>
              <w:t>действительности</w:t>
            </w:r>
          </w:p>
        </w:tc>
      </w:tr>
      <w:tr w:rsidR="00F5138C" w:rsidRPr="0089052B">
        <w:trPr>
          <w:trHeight w:val="758"/>
        </w:trPr>
        <w:tc>
          <w:tcPr>
            <w:tcW w:w="1700" w:type="dxa"/>
          </w:tcPr>
          <w:p w:rsidR="00F5138C" w:rsidRPr="0089052B" w:rsidRDefault="009100A2" w:rsidP="0089052B">
            <w:pPr>
              <w:pStyle w:val="TableParagraph"/>
              <w:spacing w:line="240" w:lineRule="atLeast"/>
              <w:ind w:left="66" w:right="52"/>
              <w:jc w:val="center"/>
            </w:pPr>
            <w:r w:rsidRPr="0089052B">
              <w:rPr>
                <w:spacing w:val="-5"/>
              </w:rPr>
              <w:t>7.1</w:t>
            </w:r>
          </w:p>
        </w:tc>
        <w:tc>
          <w:tcPr>
            <w:tcW w:w="7376" w:type="dxa"/>
          </w:tcPr>
          <w:p w:rsidR="00F5138C" w:rsidRPr="0089052B" w:rsidRDefault="009100A2" w:rsidP="0089052B">
            <w:pPr>
              <w:pStyle w:val="TableParagraph"/>
              <w:spacing w:line="240" w:lineRule="atLeast"/>
              <w:ind w:left="67"/>
            </w:pPr>
            <w:r w:rsidRPr="0089052B">
              <w:t>Знатьииспользоватьправилаинформационнойбезопасностипри поиске исторической информации</w:t>
            </w:r>
          </w:p>
        </w:tc>
      </w:tr>
      <w:tr w:rsidR="00F5138C" w:rsidRPr="0089052B">
        <w:trPr>
          <w:trHeight w:val="1031"/>
        </w:trPr>
        <w:tc>
          <w:tcPr>
            <w:tcW w:w="1700" w:type="dxa"/>
          </w:tcPr>
          <w:p w:rsidR="00F5138C" w:rsidRPr="0089052B" w:rsidRDefault="009100A2" w:rsidP="0089052B">
            <w:pPr>
              <w:pStyle w:val="TableParagraph"/>
              <w:spacing w:line="240" w:lineRule="atLeast"/>
              <w:ind w:left="66" w:right="52"/>
              <w:jc w:val="center"/>
            </w:pPr>
            <w:r w:rsidRPr="0089052B">
              <w:rPr>
                <w:spacing w:val="-5"/>
              </w:rPr>
              <w:t>7.2</w:t>
            </w:r>
          </w:p>
        </w:tc>
        <w:tc>
          <w:tcPr>
            <w:tcW w:w="7376" w:type="dxa"/>
          </w:tcPr>
          <w:p w:rsidR="00F5138C" w:rsidRPr="0089052B" w:rsidRDefault="009100A2" w:rsidP="0089052B">
            <w:pPr>
              <w:pStyle w:val="TableParagraph"/>
              <w:spacing w:line="240" w:lineRule="atLeast"/>
              <w:ind w:left="67" w:right="54"/>
              <w:jc w:val="both"/>
            </w:pPr>
            <w:r w:rsidRPr="0089052B">
              <w:t>Самостоятельно осуществлять поиск достоверных исторических источников,необходимыхдляизучениясобытий(явлений,процессов) истории России и зарубежных стран 1914 - 1945 гг.</w:t>
            </w:r>
          </w:p>
        </w:tc>
      </w:tr>
      <w:tr w:rsidR="00F5138C" w:rsidRPr="0089052B">
        <w:trPr>
          <w:trHeight w:val="1031"/>
        </w:trPr>
        <w:tc>
          <w:tcPr>
            <w:tcW w:w="1700" w:type="dxa"/>
          </w:tcPr>
          <w:p w:rsidR="00F5138C" w:rsidRPr="0089052B" w:rsidRDefault="009100A2" w:rsidP="0089052B">
            <w:pPr>
              <w:pStyle w:val="TableParagraph"/>
              <w:spacing w:line="240" w:lineRule="atLeast"/>
              <w:ind w:left="66" w:right="52"/>
              <w:jc w:val="center"/>
            </w:pPr>
            <w:r w:rsidRPr="0089052B">
              <w:rPr>
                <w:spacing w:val="-5"/>
              </w:rPr>
              <w:t>7.3</w:t>
            </w:r>
          </w:p>
        </w:tc>
        <w:tc>
          <w:tcPr>
            <w:tcW w:w="7376" w:type="dxa"/>
          </w:tcPr>
          <w:p w:rsidR="00F5138C" w:rsidRPr="0089052B" w:rsidRDefault="009100A2" w:rsidP="0089052B">
            <w:pPr>
              <w:pStyle w:val="TableParagraph"/>
              <w:spacing w:line="240" w:lineRule="atLeast"/>
              <w:ind w:left="67" w:right="54"/>
              <w:jc w:val="both"/>
            </w:pPr>
            <w:r w:rsidRPr="0089052B">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F5138C" w:rsidRPr="0089052B">
        <w:trPr>
          <w:trHeight w:val="1031"/>
        </w:trPr>
        <w:tc>
          <w:tcPr>
            <w:tcW w:w="1700" w:type="dxa"/>
          </w:tcPr>
          <w:p w:rsidR="00F5138C" w:rsidRPr="0089052B" w:rsidRDefault="009100A2" w:rsidP="0089052B">
            <w:pPr>
              <w:pStyle w:val="TableParagraph"/>
              <w:spacing w:line="240" w:lineRule="atLeast"/>
              <w:ind w:left="66" w:right="52"/>
              <w:jc w:val="center"/>
            </w:pPr>
            <w:r w:rsidRPr="0089052B">
              <w:rPr>
                <w:spacing w:val="-5"/>
              </w:rPr>
              <w:t>7.4</w:t>
            </w:r>
          </w:p>
        </w:tc>
        <w:tc>
          <w:tcPr>
            <w:tcW w:w="7376" w:type="dxa"/>
          </w:tcPr>
          <w:p w:rsidR="00F5138C" w:rsidRPr="0089052B" w:rsidRDefault="009100A2" w:rsidP="0089052B">
            <w:pPr>
              <w:pStyle w:val="TableParagraph"/>
              <w:spacing w:line="240" w:lineRule="atLeast"/>
              <w:ind w:left="67" w:right="50"/>
              <w:jc w:val="both"/>
            </w:pPr>
            <w:r w:rsidRPr="0089052B">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F5138C" w:rsidRPr="0089052B" w:rsidTr="000F33A4">
        <w:trPr>
          <w:trHeight w:val="453"/>
        </w:trPr>
        <w:tc>
          <w:tcPr>
            <w:tcW w:w="1700" w:type="dxa"/>
          </w:tcPr>
          <w:p w:rsidR="00F5138C" w:rsidRPr="0089052B" w:rsidRDefault="009100A2" w:rsidP="0089052B">
            <w:pPr>
              <w:pStyle w:val="TableParagraph"/>
              <w:spacing w:line="240" w:lineRule="atLeast"/>
              <w:ind w:left="66" w:right="52"/>
              <w:jc w:val="center"/>
            </w:pPr>
            <w:r w:rsidRPr="0089052B">
              <w:rPr>
                <w:spacing w:val="-5"/>
              </w:rPr>
              <w:t>7.5</w:t>
            </w:r>
          </w:p>
        </w:tc>
        <w:tc>
          <w:tcPr>
            <w:tcW w:w="7376" w:type="dxa"/>
          </w:tcPr>
          <w:p w:rsidR="00F5138C" w:rsidRPr="0089052B" w:rsidRDefault="009100A2" w:rsidP="0089052B">
            <w:pPr>
              <w:pStyle w:val="TableParagraph"/>
              <w:spacing w:line="240" w:lineRule="atLeast"/>
              <w:ind w:left="67" w:right="50"/>
              <w:jc w:val="both"/>
            </w:pPr>
            <w:r w:rsidRPr="0089052B">
              <w:t xml:space="preserve">Используя знания по истории, оценивать полноту и достоверность информации с точки зрения ее соответствия исторической </w:t>
            </w:r>
            <w:r w:rsidRPr="0089052B">
              <w:rPr>
                <w:spacing w:val="-2"/>
              </w:rPr>
              <w:t>действительности</w:t>
            </w:r>
          </w:p>
        </w:tc>
      </w:tr>
      <w:tr w:rsidR="00F5138C" w:rsidRPr="0089052B" w:rsidTr="000F33A4">
        <w:trPr>
          <w:trHeight w:val="2190"/>
        </w:trPr>
        <w:tc>
          <w:tcPr>
            <w:tcW w:w="1700" w:type="dxa"/>
          </w:tcPr>
          <w:p w:rsidR="00F5138C" w:rsidRPr="0089052B" w:rsidRDefault="009100A2" w:rsidP="0089052B">
            <w:pPr>
              <w:pStyle w:val="TableParagraph"/>
              <w:spacing w:line="240" w:lineRule="atLeast"/>
              <w:ind w:left="66" w:right="52"/>
              <w:jc w:val="center"/>
            </w:pPr>
            <w:r w:rsidRPr="0089052B">
              <w:rPr>
                <w:spacing w:val="-10"/>
              </w:rPr>
              <w:t>8</w:t>
            </w:r>
          </w:p>
        </w:tc>
        <w:tc>
          <w:tcPr>
            <w:tcW w:w="7376" w:type="dxa"/>
          </w:tcPr>
          <w:p w:rsidR="00F5138C" w:rsidRPr="0089052B" w:rsidRDefault="009100A2" w:rsidP="0089052B">
            <w:pPr>
              <w:pStyle w:val="TableParagraph"/>
              <w:spacing w:line="240" w:lineRule="atLeast"/>
              <w:ind w:left="67" w:right="45"/>
              <w:jc w:val="both"/>
            </w:pPr>
            <w:r w:rsidRPr="0089052B">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F5138C" w:rsidRPr="0089052B">
        <w:trPr>
          <w:trHeight w:val="1310"/>
        </w:trPr>
        <w:tc>
          <w:tcPr>
            <w:tcW w:w="1700" w:type="dxa"/>
          </w:tcPr>
          <w:p w:rsidR="00F5138C" w:rsidRPr="0089052B" w:rsidRDefault="009100A2" w:rsidP="0089052B">
            <w:pPr>
              <w:pStyle w:val="TableParagraph"/>
              <w:spacing w:line="240" w:lineRule="atLeast"/>
              <w:ind w:left="66" w:right="52"/>
              <w:jc w:val="center"/>
            </w:pPr>
            <w:r w:rsidRPr="0089052B">
              <w:rPr>
                <w:spacing w:val="-5"/>
              </w:rPr>
              <w:t>8.1</w:t>
            </w:r>
          </w:p>
        </w:tc>
        <w:tc>
          <w:tcPr>
            <w:tcW w:w="7376" w:type="dxa"/>
          </w:tcPr>
          <w:p w:rsidR="00F5138C" w:rsidRPr="0089052B" w:rsidRDefault="009100A2" w:rsidP="0089052B">
            <w:pPr>
              <w:pStyle w:val="TableParagraph"/>
              <w:spacing w:line="240" w:lineRule="atLeast"/>
              <w:ind w:left="67" w:right="55"/>
              <w:jc w:val="both"/>
            </w:pPr>
            <w:r w:rsidRPr="0089052B">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F5138C" w:rsidRPr="0089052B">
        <w:trPr>
          <w:trHeight w:val="1031"/>
        </w:trPr>
        <w:tc>
          <w:tcPr>
            <w:tcW w:w="1700" w:type="dxa"/>
          </w:tcPr>
          <w:p w:rsidR="00F5138C" w:rsidRPr="0089052B" w:rsidRDefault="009100A2" w:rsidP="0089052B">
            <w:pPr>
              <w:pStyle w:val="TableParagraph"/>
              <w:spacing w:line="240" w:lineRule="atLeast"/>
              <w:ind w:left="66" w:right="52"/>
              <w:jc w:val="center"/>
            </w:pPr>
            <w:r w:rsidRPr="0089052B">
              <w:rPr>
                <w:spacing w:val="-5"/>
              </w:rPr>
              <w:t>8.2</w:t>
            </w:r>
          </w:p>
        </w:tc>
        <w:tc>
          <w:tcPr>
            <w:tcW w:w="7376" w:type="dxa"/>
          </w:tcPr>
          <w:p w:rsidR="00F5138C" w:rsidRPr="0089052B" w:rsidRDefault="009100A2" w:rsidP="0089052B">
            <w:pPr>
              <w:pStyle w:val="TableParagraph"/>
              <w:spacing w:line="240" w:lineRule="atLeast"/>
              <w:ind w:left="67" w:right="53"/>
              <w:jc w:val="both"/>
            </w:pPr>
            <w:r w:rsidRPr="0089052B">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1862"/>
        </w:trPr>
        <w:tc>
          <w:tcPr>
            <w:tcW w:w="1700" w:type="dxa"/>
          </w:tcPr>
          <w:p w:rsidR="00F5138C" w:rsidRPr="0089052B" w:rsidRDefault="009100A2" w:rsidP="0089052B">
            <w:pPr>
              <w:pStyle w:val="TableParagraph"/>
              <w:spacing w:line="240" w:lineRule="atLeast"/>
              <w:ind w:left="66" w:right="52"/>
              <w:jc w:val="center"/>
            </w:pPr>
            <w:r w:rsidRPr="0089052B">
              <w:rPr>
                <w:spacing w:val="-5"/>
              </w:rPr>
              <w:lastRenderedPageBreak/>
              <w:t>8.3</w:t>
            </w:r>
          </w:p>
        </w:tc>
        <w:tc>
          <w:tcPr>
            <w:tcW w:w="7376" w:type="dxa"/>
          </w:tcPr>
          <w:p w:rsidR="00F5138C" w:rsidRPr="0089052B" w:rsidRDefault="009100A2" w:rsidP="0089052B">
            <w:pPr>
              <w:pStyle w:val="TableParagraph"/>
              <w:spacing w:line="240" w:lineRule="atLeast"/>
              <w:ind w:left="67" w:right="48"/>
              <w:jc w:val="both"/>
            </w:pPr>
            <w:r w:rsidRPr="0089052B">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F5138C" w:rsidRPr="0089052B">
        <w:trPr>
          <w:trHeight w:val="1031"/>
        </w:trPr>
        <w:tc>
          <w:tcPr>
            <w:tcW w:w="1700" w:type="dxa"/>
          </w:tcPr>
          <w:p w:rsidR="00F5138C" w:rsidRPr="0089052B" w:rsidRDefault="009100A2" w:rsidP="0089052B">
            <w:pPr>
              <w:pStyle w:val="TableParagraph"/>
              <w:spacing w:line="240" w:lineRule="atLeast"/>
              <w:ind w:left="66" w:right="52"/>
              <w:jc w:val="center"/>
            </w:pPr>
            <w:r w:rsidRPr="0089052B">
              <w:rPr>
                <w:spacing w:val="-5"/>
              </w:rPr>
              <w:t>8.4</w:t>
            </w:r>
          </w:p>
        </w:tc>
        <w:tc>
          <w:tcPr>
            <w:tcW w:w="7376" w:type="dxa"/>
          </w:tcPr>
          <w:p w:rsidR="00F5138C" w:rsidRPr="0089052B" w:rsidRDefault="009100A2" w:rsidP="0089052B">
            <w:pPr>
              <w:pStyle w:val="TableParagraph"/>
              <w:spacing w:line="240" w:lineRule="atLeast"/>
              <w:ind w:left="67" w:right="55"/>
              <w:jc w:val="both"/>
            </w:pPr>
            <w:r w:rsidRPr="0089052B">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F5138C" w:rsidRPr="0089052B">
        <w:trPr>
          <w:trHeight w:val="1305"/>
        </w:trPr>
        <w:tc>
          <w:tcPr>
            <w:tcW w:w="1700" w:type="dxa"/>
          </w:tcPr>
          <w:p w:rsidR="00F5138C" w:rsidRPr="0089052B" w:rsidRDefault="009100A2" w:rsidP="0089052B">
            <w:pPr>
              <w:pStyle w:val="TableParagraph"/>
              <w:spacing w:line="240" w:lineRule="atLeast"/>
              <w:ind w:left="66" w:right="52"/>
              <w:jc w:val="center"/>
            </w:pPr>
            <w:r w:rsidRPr="0089052B">
              <w:rPr>
                <w:spacing w:val="-5"/>
              </w:rPr>
              <w:t>8.5</w:t>
            </w:r>
          </w:p>
        </w:tc>
        <w:tc>
          <w:tcPr>
            <w:tcW w:w="7376" w:type="dxa"/>
          </w:tcPr>
          <w:p w:rsidR="00F5138C" w:rsidRPr="0089052B" w:rsidRDefault="009100A2" w:rsidP="0089052B">
            <w:pPr>
              <w:pStyle w:val="TableParagraph"/>
              <w:spacing w:line="240" w:lineRule="atLeast"/>
              <w:ind w:left="67" w:right="50"/>
              <w:jc w:val="both"/>
            </w:pPr>
            <w:r w:rsidRPr="0089052B">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F5138C" w:rsidRPr="0089052B">
        <w:trPr>
          <w:trHeight w:val="1584"/>
        </w:trPr>
        <w:tc>
          <w:tcPr>
            <w:tcW w:w="1700" w:type="dxa"/>
          </w:tcPr>
          <w:p w:rsidR="00F5138C" w:rsidRPr="0089052B" w:rsidRDefault="009100A2" w:rsidP="0089052B">
            <w:pPr>
              <w:pStyle w:val="TableParagraph"/>
              <w:spacing w:line="240" w:lineRule="atLeast"/>
              <w:ind w:left="66" w:right="52"/>
              <w:jc w:val="center"/>
            </w:pPr>
            <w:r w:rsidRPr="0089052B">
              <w:rPr>
                <w:spacing w:val="-5"/>
              </w:rPr>
              <w:t>8.6</w:t>
            </w:r>
          </w:p>
        </w:tc>
        <w:tc>
          <w:tcPr>
            <w:tcW w:w="7376" w:type="dxa"/>
          </w:tcPr>
          <w:p w:rsidR="00F5138C" w:rsidRPr="0089052B" w:rsidRDefault="009100A2" w:rsidP="0089052B">
            <w:pPr>
              <w:pStyle w:val="TableParagraph"/>
              <w:spacing w:line="240" w:lineRule="atLeast"/>
              <w:ind w:left="67" w:right="45"/>
              <w:jc w:val="both"/>
            </w:pPr>
            <w:r w:rsidRPr="0089052B">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F5138C" w:rsidRPr="0089052B">
        <w:trPr>
          <w:trHeight w:val="1310"/>
        </w:trPr>
        <w:tc>
          <w:tcPr>
            <w:tcW w:w="1700" w:type="dxa"/>
          </w:tcPr>
          <w:p w:rsidR="00F5138C" w:rsidRPr="0089052B" w:rsidRDefault="009100A2" w:rsidP="0089052B">
            <w:pPr>
              <w:pStyle w:val="TableParagraph"/>
              <w:spacing w:line="240" w:lineRule="atLeast"/>
              <w:ind w:left="66" w:right="52"/>
              <w:jc w:val="center"/>
            </w:pPr>
            <w:r w:rsidRPr="0089052B">
              <w:rPr>
                <w:spacing w:val="-5"/>
              </w:rPr>
              <w:t>8.7</w:t>
            </w:r>
          </w:p>
        </w:tc>
        <w:tc>
          <w:tcPr>
            <w:tcW w:w="7376" w:type="dxa"/>
          </w:tcPr>
          <w:p w:rsidR="00F5138C" w:rsidRPr="0089052B" w:rsidRDefault="009100A2" w:rsidP="0089052B">
            <w:pPr>
              <w:pStyle w:val="TableParagraph"/>
              <w:spacing w:line="240" w:lineRule="atLeast"/>
              <w:ind w:left="67" w:right="46"/>
              <w:jc w:val="both"/>
            </w:pPr>
            <w:r w:rsidRPr="0089052B">
              <w:t>Сопоставлять информацию, представленную на исторической карте (схеме) по истории России и зарубежных стран 1914 - 1945 гг., с информациейизаутентичныхисторическихисточниковиисточников исторической информации</w:t>
            </w:r>
          </w:p>
        </w:tc>
      </w:tr>
      <w:tr w:rsidR="00F5138C" w:rsidRPr="0089052B">
        <w:trPr>
          <w:trHeight w:val="757"/>
        </w:trPr>
        <w:tc>
          <w:tcPr>
            <w:tcW w:w="1700" w:type="dxa"/>
          </w:tcPr>
          <w:p w:rsidR="00F5138C" w:rsidRPr="0089052B" w:rsidRDefault="009100A2" w:rsidP="0089052B">
            <w:pPr>
              <w:pStyle w:val="TableParagraph"/>
              <w:spacing w:line="240" w:lineRule="atLeast"/>
              <w:ind w:left="66" w:right="52"/>
              <w:jc w:val="center"/>
            </w:pPr>
            <w:r w:rsidRPr="0089052B">
              <w:rPr>
                <w:spacing w:val="-5"/>
              </w:rPr>
              <w:t>8.8</w:t>
            </w:r>
          </w:p>
        </w:tc>
        <w:tc>
          <w:tcPr>
            <w:tcW w:w="7376" w:type="dxa"/>
          </w:tcPr>
          <w:p w:rsidR="00F5138C" w:rsidRPr="0089052B" w:rsidRDefault="009100A2" w:rsidP="0089052B">
            <w:pPr>
              <w:pStyle w:val="TableParagraph"/>
              <w:tabs>
                <w:tab w:val="left" w:pos="1501"/>
                <w:tab w:val="left" w:pos="2647"/>
                <w:tab w:val="left" w:pos="3755"/>
                <w:tab w:val="left" w:pos="5026"/>
                <w:tab w:val="left" w:pos="6153"/>
              </w:tabs>
              <w:spacing w:line="240" w:lineRule="atLeast"/>
              <w:ind w:left="67" w:right="52"/>
            </w:pPr>
            <w:r w:rsidRPr="0089052B">
              <w:rPr>
                <w:spacing w:val="-2"/>
              </w:rPr>
              <w:t>Определять</w:t>
            </w:r>
            <w:r w:rsidRPr="0089052B">
              <w:tab/>
            </w:r>
            <w:r w:rsidRPr="0089052B">
              <w:rPr>
                <w:spacing w:val="-2"/>
              </w:rPr>
              <w:t>события,</w:t>
            </w:r>
            <w:r w:rsidRPr="0089052B">
              <w:tab/>
            </w:r>
            <w:r w:rsidRPr="0089052B">
              <w:rPr>
                <w:spacing w:val="-2"/>
              </w:rPr>
              <w:t>явления,</w:t>
            </w:r>
            <w:r w:rsidRPr="0089052B">
              <w:tab/>
            </w:r>
            <w:r w:rsidRPr="0089052B">
              <w:rPr>
                <w:spacing w:val="-2"/>
              </w:rPr>
              <w:t>процессы,</w:t>
            </w:r>
            <w:r w:rsidRPr="0089052B">
              <w:tab/>
            </w:r>
            <w:r w:rsidRPr="0089052B">
              <w:rPr>
                <w:spacing w:val="-2"/>
              </w:rPr>
              <w:t>которым</w:t>
            </w:r>
            <w:r w:rsidRPr="0089052B">
              <w:tab/>
            </w:r>
            <w:r w:rsidRPr="0089052B">
              <w:rPr>
                <w:spacing w:val="-2"/>
              </w:rPr>
              <w:t xml:space="preserve">посвящены </w:t>
            </w:r>
            <w:r w:rsidRPr="0089052B">
              <w:t>визуальные источники исторической информации</w:t>
            </w:r>
          </w:p>
        </w:tc>
      </w:tr>
      <w:tr w:rsidR="00F5138C" w:rsidRPr="0089052B">
        <w:trPr>
          <w:trHeight w:val="1305"/>
        </w:trPr>
        <w:tc>
          <w:tcPr>
            <w:tcW w:w="1700" w:type="dxa"/>
          </w:tcPr>
          <w:p w:rsidR="00F5138C" w:rsidRPr="0089052B" w:rsidRDefault="009100A2" w:rsidP="0089052B">
            <w:pPr>
              <w:pStyle w:val="TableParagraph"/>
              <w:spacing w:line="240" w:lineRule="atLeast"/>
              <w:ind w:left="66" w:right="52"/>
              <w:jc w:val="center"/>
            </w:pPr>
            <w:r w:rsidRPr="0089052B">
              <w:rPr>
                <w:spacing w:val="-5"/>
              </w:rPr>
              <w:t>8.9</w:t>
            </w:r>
          </w:p>
        </w:tc>
        <w:tc>
          <w:tcPr>
            <w:tcW w:w="7376" w:type="dxa"/>
          </w:tcPr>
          <w:p w:rsidR="00F5138C" w:rsidRPr="0089052B" w:rsidRDefault="009100A2" w:rsidP="0089052B">
            <w:pPr>
              <w:pStyle w:val="TableParagraph"/>
              <w:spacing w:line="240" w:lineRule="atLeast"/>
              <w:ind w:left="67" w:right="57"/>
              <w:jc w:val="both"/>
            </w:pPr>
            <w:r w:rsidRPr="0089052B">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F5138C" w:rsidRPr="0089052B">
        <w:trPr>
          <w:trHeight w:val="1032"/>
        </w:trPr>
        <w:tc>
          <w:tcPr>
            <w:tcW w:w="1700" w:type="dxa"/>
          </w:tcPr>
          <w:p w:rsidR="00F5138C" w:rsidRPr="0089052B" w:rsidRDefault="009100A2" w:rsidP="0089052B">
            <w:pPr>
              <w:pStyle w:val="TableParagraph"/>
              <w:spacing w:line="240" w:lineRule="atLeast"/>
              <w:ind w:left="66" w:right="47"/>
              <w:jc w:val="center"/>
            </w:pPr>
            <w:r w:rsidRPr="0089052B">
              <w:rPr>
                <w:spacing w:val="-4"/>
              </w:rPr>
              <w:t>8.10</w:t>
            </w:r>
          </w:p>
        </w:tc>
        <w:tc>
          <w:tcPr>
            <w:tcW w:w="7376" w:type="dxa"/>
          </w:tcPr>
          <w:p w:rsidR="00F5138C" w:rsidRPr="0089052B" w:rsidRDefault="009100A2" w:rsidP="0089052B">
            <w:pPr>
              <w:pStyle w:val="TableParagraph"/>
              <w:spacing w:line="240" w:lineRule="atLeast"/>
              <w:ind w:left="67" w:right="46"/>
              <w:jc w:val="both"/>
            </w:pPr>
            <w:r w:rsidRPr="0089052B">
              <w:t>Сопоставлять визуальные источники исторической информации по истории Россииизарубежныхстран 1914 - 1945 гг. синформациейиз других исторических источников, делать выводы</w:t>
            </w:r>
          </w:p>
        </w:tc>
      </w:tr>
      <w:tr w:rsidR="00F5138C" w:rsidRPr="0089052B">
        <w:trPr>
          <w:trHeight w:val="757"/>
        </w:trPr>
        <w:tc>
          <w:tcPr>
            <w:tcW w:w="1700" w:type="dxa"/>
          </w:tcPr>
          <w:p w:rsidR="00F5138C" w:rsidRPr="0089052B" w:rsidRDefault="009100A2" w:rsidP="0089052B">
            <w:pPr>
              <w:pStyle w:val="TableParagraph"/>
              <w:spacing w:line="240" w:lineRule="atLeast"/>
              <w:ind w:left="66" w:right="47"/>
              <w:jc w:val="center"/>
            </w:pPr>
            <w:r w:rsidRPr="0089052B">
              <w:rPr>
                <w:spacing w:val="-4"/>
              </w:rPr>
              <w:t>8.11</w:t>
            </w:r>
          </w:p>
        </w:tc>
        <w:tc>
          <w:tcPr>
            <w:tcW w:w="7376" w:type="dxa"/>
          </w:tcPr>
          <w:p w:rsidR="00F5138C" w:rsidRPr="0089052B" w:rsidRDefault="009100A2" w:rsidP="0089052B">
            <w:pPr>
              <w:pStyle w:val="TableParagraph"/>
              <w:spacing w:line="240" w:lineRule="atLeast"/>
              <w:ind w:left="67"/>
            </w:pPr>
            <w:r w:rsidRPr="0089052B">
              <w:t>Представлятьисторическуюинформациюввидетаблиц,графиков, схем, диаграмм</w:t>
            </w:r>
          </w:p>
        </w:tc>
      </w:tr>
      <w:tr w:rsidR="00F5138C" w:rsidRPr="0089052B">
        <w:trPr>
          <w:trHeight w:val="1305"/>
        </w:trPr>
        <w:tc>
          <w:tcPr>
            <w:tcW w:w="1700" w:type="dxa"/>
          </w:tcPr>
          <w:p w:rsidR="00F5138C" w:rsidRPr="0089052B" w:rsidRDefault="009100A2" w:rsidP="0089052B">
            <w:pPr>
              <w:pStyle w:val="TableParagraph"/>
              <w:spacing w:line="240" w:lineRule="atLeast"/>
              <w:ind w:left="66" w:right="47"/>
              <w:jc w:val="center"/>
            </w:pPr>
            <w:r w:rsidRPr="0089052B">
              <w:rPr>
                <w:spacing w:val="-4"/>
              </w:rPr>
              <w:t>8.12</w:t>
            </w:r>
          </w:p>
        </w:tc>
        <w:tc>
          <w:tcPr>
            <w:tcW w:w="7376" w:type="dxa"/>
          </w:tcPr>
          <w:p w:rsidR="00F5138C" w:rsidRPr="0089052B" w:rsidRDefault="009100A2" w:rsidP="0089052B">
            <w:pPr>
              <w:pStyle w:val="TableParagraph"/>
              <w:spacing w:line="240" w:lineRule="atLeast"/>
              <w:ind w:left="67" w:right="47"/>
              <w:jc w:val="both"/>
            </w:pPr>
            <w:r w:rsidRPr="0089052B">
              <w:t>Использовать умения, приобретенные в процессе изучения истории, для участия в подготовке учебныхпроектовпо историиРоссии 1914 - 1945 гг., в том числе на региональном материале, с использованием ресурсов библиотек, музеев и других</w:t>
            </w:r>
          </w:p>
        </w:tc>
      </w:tr>
      <w:tr w:rsidR="00F5138C" w:rsidRPr="0089052B">
        <w:trPr>
          <w:trHeight w:val="1584"/>
        </w:trPr>
        <w:tc>
          <w:tcPr>
            <w:tcW w:w="1700" w:type="dxa"/>
          </w:tcPr>
          <w:p w:rsidR="00F5138C" w:rsidRPr="0089052B" w:rsidRDefault="009100A2" w:rsidP="0089052B">
            <w:pPr>
              <w:pStyle w:val="TableParagraph"/>
              <w:spacing w:line="240" w:lineRule="atLeast"/>
              <w:ind w:left="66" w:right="52"/>
              <w:jc w:val="center"/>
            </w:pPr>
            <w:r w:rsidRPr="0089052B">
              <w:rPr>
                <w:spacing w:val="-10"/>
              </w:rPr>
              <w:t>9</w:t>
            </w:r>
          </w:p>
        </w:tc>
        <w:tc>
          <w:tcPr>
            <w:tcW w:w="7376" w:type="dxa"/>
          </w:tcPr>
          <w:p w:rsidR="00F5138C" w:rsidRPr="0089052B" w:rsidRDefault="009100A2" w:rsidP="0089052B">
            <w:pPr>
              <w:pStyle w:val="TableParagraph"/>
              <w:spacing w:line="240" w:lineRule="atLeast"/>
              <w:ind w:left="67" w:right="51"/>
              <w:jc w:val="both"/>
            </w:pPr>
            <w:r w:rsidRPr="0089052B">
              <w:t>Приобретение опыта взаимодействия с людьми другой культуры, национальной и религиозной принадлежности на основе ценностей современногороссийскогообщества:идеаловгуманизма,демократии, мира и взаимопонимания между народами, людьми разных культур; проявление уважения к историческому наследию народов России</w:t>
            </w:r>
          </w:p>
        </w:tc>
      </w:tr>
      <w:tr w:rsidR="00F5138C" w:rsidRPr="0089052B">
        <w:trPr>
          <w:trHeight w:val="757"/>
        </w:trPr>
        <w:tc>
          <w:tcPr>
            <w:tcW w:w="1700" w:type="dxa"/>
          </w:tcPr>
          <w:p w:rsidR="00F5138C" w:rsidRPr="0089052B" w:rsidRDefault="009100A2" w:rsidP="0089052B">
            <w:pPr>
              <w:pStyle w:val="TableParagraph"/>
              <w:spacing w:line="240" w:lineRule="atLeast"/>
              <w:ind w:left="66" w:right="52"/>
              <w:jc w:val="center"/>
            </w:pPr>
            <w:r w:rsidRPr="0089052B">
              <w:rPr>
                <w:spacing w:val="-5"/>
              </w:rPr>
              <w:t>9.1</w:t>
            </w:r>
          </w:p>
        </w:tc>
        <w:tc>
          <w:tcPr>
            <w:tcW w:w="7376" w:type="dxa"/>
          </w:tcPr>
          <w:p w:rsidR="00F5138C" w:rsidRPr="0089052B" w:rsidRDefault="009100A2" w:rsidP="0089052B">
            <w:pPr>
              <w:pStyle w:val="TableParagraph"/>
              <w:tabs>
                <w:tab w:val="left" w:pos="2576"/>
                <w:tab w:val="left" w:pos="3684"/>
                <w:tab w:val="left" w:pos="4609"/>
                <w:tab w:val="left" w:pos="5151"/>
              </w:tabs>
              <w:spacing w:line="240" w:lineRule="atLeast"/>
              <w:ind w:left="67" w:right="49"/>
            </w:pPr>
            <w:r w:rsidRPr="0089052B">
              <w:t xml:space="preserve">Пониматьособенностиполитического,социально-экономическогои </w:t>
            </w:r>
            <w:r w:rsidRPr="0089052B">
              <w:rPr>
                <w:spacing w:val="-2"/>
              </w:rPr>
              <w:t>историко-культурного</w:t>
            </w:r>
            <w:r w:rsidRPr="0089052B">
              <w:tab/>
            </w:r>
            <w:r w:rsidRPr="0089052B">
              <w:rPr>
                <w:spacing w:val="-2"/>
              </w:rPr>
              <w:t>развития</w:t>
            </w:r>
            <w:r w:rsidRPr="0089052B">
              <w:tab/>
            </w:r>
            <w:r w:rsidRPr="0089052B">
              <w:rPr>
                <w:spacing w:val="-2"/>
              </w:rPr>
              <w:t>России</w:t>
            </w:r>
            <w:r w:rsidRPr="0089052B">
              <w:tab/>
            </w:r>
            <w:r w:rsidRPr="0089052B">
              <w:rPr>
                <w:spacing w:val="-5"/>
              </w:rPr>
              <w:t>как</w:t>
            </w:r>
            <w:r w:rsidRPr="0089052B">
              <w:tab/>
            </w:r>
            <w:r w:rsidRPr="0089052B">
              <w:rPr>
                <w:spacing w:val="-2"/>
              </w:rPr>
              <w:t>многонационального</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rsidTr="000F33A4">
        <w:trPr>
          <w:trHeight w:val="283"/>
        </w:trPr>
        <w:tc>
          <w:tcPr>
            <w:tcW w:w="1700" w:type="dxa"/>
          </w:tcPr>
          <w:p w:rsidR="00F5138C" w:rsidRPr="0089052B" w:rsidRDefault="00F5138C" w:rsidP="0089052B">
            <w:pPr>
              <w:pStyle w:val="TableParagraph"/>
              <w:spacing w:line="240" w:lineRule="atLeast"/>
            </w:pPr>
          </w:p>
        </w:tc>
        <w:tc>
          <w:tcPr>
            <w:tcW w:w="7376" w:type="dxa"/>
          </w:tcPr>
          <w:p w:rsidR="00F5138C" w:rsidRPr="0089052B" w:rsidRDefault="009100A2" w:rsidP="0089052B">
            <w:pPr>
              <w:pStyle w:val="TableParagraph"/>
              <w:spacing w:line="240" w:lineRule="atLeast"/>
              <w:ind w:left="67"/>
            </w:pPr>
            <w:r w:rsidRPr="0089052B">
              <w:t xml:space="preserve">государства;знакомствоскультурой,традициямииобычаяминародов </w:t>
            </w:r>
            <w:r w:rsidRPr="0089052B">
              <w:rPr>
                <w:spacing w:val="-2"/>
              </w:rPr>
              <w:t>России</w:t>
            </w:r>
          </w:p>
        </w:tc>
      </w:tr>
      <w:tr w:rsidR="00F5138C" w:rsidRPr="0089052B" w:rsidTr="000F33A4">
        <w:trPr>
          <w:trHeight w:val="967"/>
        </w:trPr>
        <w:tc>
          <w:tcPr>
            <w:tcW w:w="1700" w:type="dxa"/>
          </w:tcPr>
          <w:p w:rsidR="00F5138C" w:rsidRPr="0089052B" w:rsidRDefault="009100A2" w:rsidP="0089052B">
            <w:pPr>
              <w:pStyle w:val="TableParagraph"/>
              <w:spacing w:line="240" w:lineRule="atLeast"/>
              <w:ind w:left="66" w:right="52"/>
              <w:jc w:val="center"/>
            </w:pPr>
            <w:r w:rsidRPr="0089052B">
              <w:rPr>
                <w:spacing w:val="-5"/>
              </w:rPr>
              <w:t>9.2</w:t>
            </w:r>
          </w:p>
        </w:tc>
        <w:tc>
          <w:tcPr>
            <w:tcW w:w="7376" w:type="dxa"/>
          </w:tcPr>
          <w:p w:rsidR="00F5138C" w:rsidRPr="0089052B" w:rsidRDefault="009100A2" w:rsidP="0089052B">
            <w:pPr>
              <w:pStyle w:val="TableParagraph"/>
              <w:spacing w:line="240" w:lineRule="atLeast"/>
              <w:ind w:left="67" w:right="49"/>
              <w:jc w:val="both"/>
            </w:pPr>
            <w:r w:rsidRPr="0089052B">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F5138C" w:rsidRPr="0089052B" w:rsidTr="000F33A4">
        <w:trPr>
          <w:trHeight w:val="751"/>
        </w:trPr>
        <w:tc>
          <w:tcPr>
            <w:tcW w:w="1700" w:type="dxa"/>
          </w:tcPr>
          <w:p w:rsidR="00F5138C" w:rsidRPr="0089052B" w:rsidRDefault="009100A2" w:rsidP="0089052B">
            <w:pPr>
              <w:pStyle w:val="TableParagraph"/>
              <w:spacing w:line="240" w:lineRule="atLeast"/>
              <w:ind w:left="66" w:right="52"/>
              <w:jc w:val="center"/>
            </w:pPr>
            <w:r w:rsidRPr="0089052B">
              <w:rPr>
                <w:spacing w:val="-5"/>
              </w:rPr>
              <w:t>9.3</w:t>
            </w:r>
          </w:p>
        </w:tc>
        <w:tc>
          <w:tcPr>
            <w:tcW w:w="7376" w:type="dxa"/>
          </w:tcPr>
          <w:p w:rsidR="00F5138C" w:rsidRPr="0089052B" w:rsidRDefault="009100A2" w:rsidP="0089052B">
            <w:pPr>
              <w:pStyle w:val="TableParagraph"/>
              <w:spacing w:line="240" w:lineRule="atLeast"/>
              <w:ind w:left="67" w:right="52"/>
              <w:jc w:val="both"/>
            </w:pPr>
            <w:r w:rsidRPr="0089052B">
              <w:t xml:space="preserve">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w:t>
            </w:r>
            <w:r w:rsidRPr="0089052B">
              <w:rPr>
                <w:spacing w:val="-2"/>
              </w:rPr>
              <w:t>страны</w:t>
            </w:r>
          </w:p>
        </w:tc>
      </w:tr>
      <w:tr w:rsidR="00F5138C" w:rsidRPr="0089052B" w:rsidTr="000F33A4">
        <w:trPr>
          <w:trHeight w:val="1459"/>
        </w:trPr>
        <w:tc>
          <w:tcPr>
            <w:tcW w:w="1700" w:type="dxa"/>
          </w:tcPr>
          <w:p w:rsidR="00F5138C" w:rsidRPr="0089052B" w:rsidRDefault="009100A2" w:rsidP="0089052B">
            <w:pPr>
              <w:pStyle w:val="TableParagraph"/>
              <w:spacing w:line="240" w:lineRule="atLeast"/>
              <w:ind w:left="66" w:right="52"/>
              <w:jc w:val="center"/>
            </w:pPr>
            <w:r w:rsidRPr="0089052B">
              <w:rPr>
                <w:spacing w:val="-5"/>
              </w:rPr>
              <w:t>9.4</w:t>
            </w:r>
          </w:p>
        </w:tc>
        <w:tc>
          <w:tcPr>
            <w:tcW w:w="7376" w:type="dxa"/>
          </w:tcPr>
          <w:p w:rsidR="00F5138C" w:rsidRPr="0089052B" w:rsidRDefault="009100A2" w:rsidP="0089052B">
            <w:pPr>
              <w:pStyle w:val="TableParagraph"/>
              <w:spacing w:line="240" w:lineRule="atLeast"/>
              <w:ind w:left="67" w:right="46"/>
              <w:jc w:val="both"/>
            </w:pPr>
            <w:r w:rsidRPr="0089052B">
              <w:t>Участвовать в диалогическом и полилогическом общении, посвященномпроблемам,связаннымсисториейРоссииизарубежных стран1914-1945гг.;создаватьустныемонологическиевысказывания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F5138C" w:rsidRPr="0089052B">
        <w:trPr>
          <w:trHeight w:val="1031"/>
        </w:trPr>
        <w:tc>
          <w:tcPr>
            <w:tcW w:w="1700" w:type="dxa"/>
          </w:tcPr>
          <w:p w:rsidR="00F5138C" w:rsidRPr="0089052B" w:rsidRDefault="009100A2" w:rsidP="0089052B">
            <w:pPr>
              <w:pStyle w:val="TableParagraph"/>
              <w:spacing w:line="240" w:lineRule="atLeast"/>
              <w:ind w:left="66" w:right="57"/>
              <w:jc w:val="center"/>
            </w:pPr>
            <w:r w:rsidRPr="0089052B">
              <w:rPr>
                <w:spacing w:val="-5"/>
              </w:rPr>
              <w:t>10</w:t>
            </w:r>
          </w:p>
        </w:tc>
        <w:tc>
          <w:tcPr>
            <w:tcW w:w="7376" w:type="dxa"/>
          </w:tcPr>
          <w:p w:rsidR="00F5138C" w:rsidRPr="0089052B" w:rsidRDefault="009100A2" w:rsidP="0089052B">
            <w:pPr>
              <w:pStyle w:val="TableParagraph"/>
              <w:spacing w:line="240" w:lineRule="atLeast"/>
              <w:ind w:left="67" w:right="50"/>
              <w:jc w:val="both"/>
            </w:pPr>
            <w:r w:rsidRPr="0089052B">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F5138C" w:rsidRPr="0089052B">
        <w:trPr>
          <w:trHeight w:val="1583"/>
        </w:trPr>
        <w:tc>
          <w:tcPr>
            <w:tcW w:w="1700" w:type="dxa"/>
          </w:tcPr>
          <w:p w:rsidR="00F5138C" w:rsidRPr="0089052B" w:rsidRDefault="009100A2" w:rsidP="0089052B">
            <w:pPr>
              <w:pStyle w:val="TableParagraph"/>
              <w:spacing w:line="240" w:lineRule="atLeast"/>
              <w:ind w:left="66" w:right="47"/>
              <w:jc w:val="center"/>
            </w:pPr>
            <w:r w:rsidRPr="0089052B">
              <w:rPr>
                <w:spacing w:val="-4"/>
              </w:rPr>
              <w:t>10.1</w:t>
            </w:r>
          </w:p>
        </w:tc>
        <w:tc>
          <w:tcPr>
            <w:tcW w:w="7376" w:type="dxa"/>
          </w:tcPr>
          <w:p w:rsidR="00F5138C" w:rsidRPr="0089052B" w:rsidRDefault="009100A2" w:rsidP="0089052B">
            <w:pPr>
              <w:pStyle w:val="TableParagraph"/>
              <w:spacing w:line="240" w:lineRule="atLeast"/>
              <w:ind w:left="67" w:right="44"/>
              <w:jc w:val="both"/>
            </w:pPr>
            <w:r w:rsidRPr="0089052B">
              <w:t>Понимать значение подвига советского народа в годы Великой Отечественной войны, значение достижений народов нашей страны в другихважнейшихсобытиях,процессахисторииРоссииизарубежных стран1914 -1945гг.,осознаватьипониматьценностьсопричастности своей семьи к событиям, явлениям, процессам истории России</w:t>
            </w:r>
          </w:p>
        </w:tc>
      </w:tr>
      <w:tr w:rsidR="00F5138C" w:rsidRPr="0089052B">
        <w:trPr>
          <w:trHeight w:val="1032"/>
        </w:trPr>
        <w:tc>
          <w:tcPr>
            <w:tcW w:w="1700" w:type="dxa"/>
          </w:tcPr>
          <w:p w:rsidR="00F5138C" w:rsidRPr="0089052B" w:rsidRDefault="009100A2" w:rsidP="0089052B">
            <w:pPr>
              <w:pStyle w:val="TableParagraph"/>
              <w:spacing w:line="240" w:lineRule="atLeast"/>
              <w:ind w:left="66" w:right="47"/>
              <w:jc w:val="center"/>
            </w:pPr>
            <w:r w:rsidRPr="0089052B">
              <w:rPr>
                <w:spacing w:val="-4"/>
              </w:rPr>
              <w:t>10.2</w:t>
            </w:r>
          </w:p>
        </w:tc>
        <w:tc>
          <w:tcPr>
            <w:tcW w:w="7376" w:type="dxa"/>
          </w:tcPr>
          <w:p w:rsidR="00F5138C" w:rsidRPr="0089052B" w:rsidRDefault="009100A2" w:rsidP="0089052B">
            <w:pPr>
              <w:pStyle w:val="TableParagraph"/>
              <w:spacing w:line="240" w:lineRule="atLeast"/>
              <w:ind w:left="67" w:right="50"/>
              <w:jc w:val="both"/>
            </w:pPr>
            <w:r w:rsidRPr="0089052B">
              <w:rPr>
                <w:spacing w:val="-2"/>
              </w:rPr>
              <w:t xml:space="preserve">Используя исторические факты, характеризовать значениедостижений </w:t>
            </w:r>
            <w:r w:rsidRPr="0089052B">
              <w:t>народов нашей страны в событиях, явлениях, процессах истории России и зарубежных стран 1914 - 1945 гг.</w:t>
            </w:r>
          </w:p>
        </w:tc>
      </w:tr>
      <w:tr w:rsidR="00F5138C" w:rsidRPr="0089052B">
        <w:trPr>
          <w:trHeight w:val="1032"/>
        </w:trPr>
        <w:tc>
          <w:tcPr>
            <w:tcW w:w="1700" w:type="dxa"/>
          </w:tcPr>
          <w:p w:rsidR="00F5138C" w:rsidRPr="0089052B" w:rsidRDefault="009100A2" w:rsidP="0089052B">
            <w:pPr>
              <w:pStyle w:val="TableParagraph"/>
              <w:spacing w:line="240" w:lineRule="atLeast"/>
              <w:ind w:left="66" w:right="47"/>
              <w:jc w:val="center"/>
            </w:pPr>
            <w:r w:rsidRPr="0089052B">
              <w:rPr>
                <w:spacing w:val="-4"/>
              </w:rPr>
              <w:t>10.3</w:t>
            </w:r>
          </w:p>
        </w:tc>
        <w:tc>
          <w:tcPr>
            <w:tcW w:w="7376" w:type="dxa"/>
          </w:tcPr>
          <w:p w:rsidR="00F5138C" w:rsidRPr="0089052B" w:rsidRDefault="009100A2" w:rsidP="0089052B">
            <w:pPr>
              <w:pStyle w:val="TableParagraph"/>
              <w:spacing w:line="240" w:lineRule="atLeast"/>
              <w:ind w:left="67" w:right="46"/>
              <w:jc w:val="both"/>
            </w:pPr>
            <w:r w:rsidRPr="0089052B">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F5138C" w:rsidRPr="0089052B">
        <w:trPr>
          <w:trHeight w:val="753"/>
        </w:trPr>
        <w:tc>
          <w:tcPr>
            <w:tcW w:w="1700" w:type="dxa"/>
          </w:tcPr>
          <w:p w:rsidR="00F5138C" w:rsidRPr="0089052B" w:rsidRDefault="009100A2" w:rsidP="0089052B">
            <w:pPr>
              <w:pStyle w:val="TableParagraph"/>
              <w:spacing w:line="240" w:lineRule="atLeast"/>
              <w:ind w:left="66" w:right="47"/>
              <w:jc w:val="center"/>
            </w:pPr>
            <w:r w:rsidRPr="0089052B">
              <w:rPr>
                <w:spacing w:val="-4"/>
              </w:rPr>
              <w:t>10.4</w:t>
            </w:r>
          </w:p>
        </w:tc>
        <w:tc>
          <w:tcPr>
            <w:tcW w:w="7376" w:type="dxa"/>
          </w:tcPr>
          <w:p w:rsidR="00F5138C" w:rsidRPr="0089052B" w:rsidRDefault="009100A2" w:rsidP="0089052B">
            <w:pPr>
              <w:pStyle w:val="TableParagraph"/>
              <w:spacing w:line="240" w:lineRule="atLeast"/>
              <w:ind w:left="67"/>
            </w:pPr>
            <w:r w:rsidRPr="0089052B">
              <w:t>Активноучаствоватьвдискуссиях,недопускаяумаленияподвига народа при защите Отечества</w:t>
            </w:r>
          </w:p>
        </w:tc>
      </w:tr>
      <w:tr w:rsidR="00F5138C" w:rsidRPr="0089052B">
        <w:trPr>
          <w:trHeight w:val="1310"/>
        </w:trPr>
        <w:tc>
          <w:tcPr>
            <w:tcW w:w="1700" w:type="dxa"/>
          </w:tcPr>
          <w:p w:rsidR="00F5138C" w:rsidRPr="0089052B" w:rsidRDefault="009100A2" w:rsidP="0089052B">
            <w:pPr>
              <w:pStyle w:val="TableParagraph"/>
              <w:spacing w:line="240" w:lineRule="atLeast"/>
              <w:ind w:left="66" w:right="57"/>
              <w:jc w:val="center"/>
            </w:pPr>
            <w:r w:rsidRPr="0089052B">
              <w:rPr>
                <w:spacing w:val="-5"/>
              </w:rPr>
              <w:t>11</w:t>
            </w:r>
          </w:p>
        </w:tc>
        <w:tc>
          <w:tcPr>
            <w:tcW w:w="7376" w:type="dxa"/>
          </w:tcPr>
          <w:p w:rsidR="00F5138C" w:rsidRPr="0089052B" w:rsidRDefault="009100A2" w:rsidP="0089052B">
            <w:pPr>
              <w:pStyle w:val="TableParagraph"/>
              <w:spacing w:line="240" w:lineRule="atLeast"/>
              <w:ind w:left="67" w:right="51"/>
              <w:jc w:val="both"/>
            </w:pPr>
            <w:r w:rsidRPr="0089052B">
              <w:t xml:space="preserve">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w:t>
            </w:r>
            <w:r w:rsidRPr="0089052B">
              <w:rPr>
                <w:spacing w:val="-2"/>
              </w:rPr>
              <w:t>ориентиров</w:t>
            </w:r>
          </w:p>
        </w:tc>
      </w:tr>
      <w:tr w:rsidR="00F5138C" w:rsidRPr="0089052B">
        <w:trPr>
          <w:trHeight w:val="753"/>
        </w:trPr>
        <w:tc>
          <w:tcPr>
            <w:tcW w:w="1700" w:type="dxa"/>
          </w:tcPr>
          <w:p w:rsidR="00F5138C" w:rsidRPr="0089052B" w:rsidRDefault="009100A2" w:rsidP="0089052B">
            <w:pPr>
              <w:pStyle w:val="TableParagraph"/>
              <w:spacing w:line="240" w:lineRule="atLeast"/>
              <w:ind w:left="66" w:right="47"/>
              <w:jc w:val="center"/>
            </w:pPr>
            <w:r w:rsidRPr="0089052B">
              <w:rPr>
                <w:spacing w:val="-4"/>
              </w:rPr>
              <w:t>11.1</w:t>
            </w:r>
          </w:p>
        </w:tc>
        <w:tc>
          <w:tcPr>
            <w:tcW w:w="7376" w:type="dxa"/>
          </w:tcPr>
          <w:p w:rsidR="00F5138C" w:rsidRPr="0089052B" w:rsidRDefault="009100A2" w:rsidP="0089052B">
            <w:pPr>
              <w:pStyle w:val="TableParagraph"/>
              <w:spacing w:line="240" w:lineRule="atLeast"/>
              <w:ind w:left="67"/>
            </w:pPr>
            <w:r w:rsidRPr="0089052B">
              <w:t>Указыватьхронологическиерамкиосновныхпериодовотечественной и всеобщей истории 1914 - 1945 гг.</w:t>
            </w:r>
          </w:p>
        </w:tc>
      </w:tr>
      <w:tr w:rsidR="00F5138C" w:rsidRPr="0089052B">
        <w:trPr>
          <w:trHeight w:val="758"/>
        </w:trPr>
        <w:tc>
          <w:tcPr>
            <w:tcW w:w="1700" w:type="dxa"/>
          </w:tcPr>
          <w:p w:rsidR="00F5138C" w:rsidRPr="0089052B" w:rsidRDefault="009100A2" w:rsidP="0089052B">
            <w:pPr>
              <w:pStyle w:val="TableParagraph"/>
              <w:spacing w:line="240" w:lineRule="atLeast"/>
              <w:ind w:left="66" w:right="47"/>
              <w:jc w:val="center"/>
            </w:pPr>
            <w:r w:rsidRPr="0089052B">
              <w:rPr>
                <w:spacing w:val="-4"/>
              </w:rPr>
              <w:t>11.2</w:t>
            </w:r>
          </w:p>
        </w:tc>
        <w:tc>
          <w:tcPr>
            <w:tcW w:w="7376" w:type="dxa"/>
          </w:tcPr>
          <w:p w:rsidR="00F5138C" w:rsidRPr="0089052B" w:rsidRDefault="009100A2" w:rsidP="0089052B">
            <w:pPr>
              <w:pStyle w:val="TableParagraph"/>
              <w:spacing w:line="240" w:lineRule="atLeast"/>
              <w:ind w:left="67"/>
            </w:pPr>
            <w:r w:rsidRPr="0089052B">
              <w:t>Называтьдатыважнейшихсобытийипроцессовотечественнойи всеобщей истории 1914 - 1945 гг.</w:t>
            </w:r>
          </w:p>
        </w:tc>
      </w:tr>
      <w:tr w:rsidR="00F5138C" w:rsidRPr="0089052B">
        <w:trPr>
          <w:trHeight w:val="758"/>
        </w:trPr>
        <w:tc>
          <w:tcPr>
            <w:tcW w:w="1700" w:type="dxa"/>
          </w:tcPr>
          <w:p w:rsidR="00F5138C" w:rsidRPr="0089052B" w:rsidRDefault="009100A2" w:rsidP="0089052B">
            <w:pPr>
              <w:pStyle w:val="TableParagraph"/>
              <w:spacing w:line="240" w:lineRule="atLeast"/>
              <w:ind w:left="66" w:right="47"/>
              <w:jc w:val="center"/>
            </w:pPr>
            <w:r w:rsidRPr="0089052B">
              <w:rPr>
                <w:spacing w:val="-4"/>
              </w:rPr>
              <w:t>11.3</w:t>
            </w:r>
          </w:p>
        </w:tc>
        <w:tc>
          <w:tcPr>
            <w:tcW w:w="7376" w:type="dxa"/>
          </w:tcPr>
          <w:p w:rsidR="00F5138C" w:rsidRPr="0089052B" w:rsidRDefault="009100A2" w:rsidP="0089052B">
            <w:pPr>
              <w:pStyle w:val="TableParagraph"/>
              <w:spacing w:line="240" w:lineRule="atLeast"/>
              <w:ind w:left="67"/>
            </w:pPr>
            <w:r w:rsidRPr="0089052B">
              <w:t>Выявлятьсинхронностьисторическихпроцессовотечественнойи всеобщей истории 1914 - 1945 гг.</w:t>
            </w:r>
          </w:p>
        </w:tc>
      </w:tr>
      <w:tr w:rsidR="00F5138C" w:rsidRPr="0089052B">
        <w:trPr>
          <w:trHeight w:val="480"/>
        </w:trPr>
        <w:tc>
          <w:tcPr>
            <w:tcW w:w="1700" w:type="dxa"/>
          </w:tcPr>
          <w:p w:rsidR="00F5138C" w:rsidRPr="0089052B" w:rsidRDefault="009100A2" w:rsidP="0089052B">
            <w:pPr>
              <w:pStyle w:val="TableParagraph"/>
              <w:spacing w:line="240" w:lineRule="atLeast"/>
              <w:ind w:left="66" w:right="47"/>
              <w:jc w:val="center"/>
            </w:pPr>
            <w:r w:rsidRPr="0089052B">
              <w:rPr>
                <w:spacing w:val="-4"/>
              </w:rPr>
              <w:t>11.4</w:t>
            </w:r>
          </w:p>
        </w:tc>
        <w:tc>
          <w:tcPr>
            <w:tcW w:w="7376" w:type="dxa"/>
          </w:tcPr>
          <w:p w:rsidR="00F5138C" w:rsidRPr="0089052B" w:rsidRDefault="009100A2" w:rsidP="0089052B">
            <w:pPr>
              <w:pStyle w:val="TableParagraph"/>
              <w:spacing w:line="240" w:lineRule="atLeast"/>
              <w:ind w:left="67"/>
            </w:pPr>
            <w:r w:rsidRPr="0089052B">
              <w:t>Делатьвыводыотенденцияхразвитиясвоейстраныидругихстран</w:t>
            </w:r>
            <w:r w:rsidRPr="0089052B">
              <w:rPr>
                <w:spacing w:val="-10"/>
              </w:rPr>
              <w:t>в</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479"/>
        </w:trPr>
        <w:tc>
          <w:tcPr>
            <w:tcW w:w="1700" w:type="dxa"/>
          </w:tcPr>
          <w:p w:rsidR="00F5138C" w:rsidRPr="0089052B" w:rsidRDefault="00F5138C" w:rsidP="0089052B">
            <w:pPr>
              <w:pStyle w:val="TableParagraph"/>
              <w:spacing w:line="240" w:lineRule="atLeast"/>
            </w:pPr>
          </w:p>
        </w:tc>
        <w:tc>
          <w:tcPr>
            <w:tcW w:w="7376" w:type="dxa"/>
          </w:tcPr>
          <w:p w:rsidR="00F5138C" w:rsidRPr="0089052B" w:rsidRDefault="009100A2" w:rsidP="0089052B">
            <w:pPr>
              <w:pStyle w:val="TableParagraph"/>
              <w:spacing w:line="240" w:lineRule="atLeast"/>
              <w:ind w:left="67"/>
            </w:pPr>
            <w:r w:rsidRPr="0089052B">
              <w:t xml:space="preserve">данный </w:t>
            </w:r>
            <w:r w:rsidRPr="0089052B">
              <w:rPr>
                <w:spacing w:val="-2"/>
              </w:rPr>
              <w:t>период</w:t>
            </w:r>
          </w:p>
        </w:tc>
      </w:tr>
      <w:tr w:rsidR="00F5138C" w:rsidRPr="0089052B">
        <w:trPr>
          <w:trHeight w:val="1032"/>
        </w:trPr>
        <w:tc>
          <w:tcPr>
            <w:tcW w:w="1700" w:type="dxa"/>
          </w:tcPr>
          <w:p w:rsidR="00F5138C" w:rsidRPr="0089052B" w:rsidRDefault="009100A2" w:rsidP="0089052B">
            <w:pPr>
              <w:pStyle w:val="TableParagraph"/>
              <w:spacing w:line="240" w:lineRule="atLeast"/>
              <w:ind w:left="66" w:right="47"/>
              <w:jc w:val="center"/>
            </w:pPr>
            <w:r w:rsidRPr="0089052B">
              <w:rPr>
                <w:spacing w:val="-4"/>
              </w:rPr>
              <w:t>11.5</w:t>
            </w:r>
          </w:p>
        </w:tc>
        <w:tc>
          <w:tcPr>
            <w:tcW w:w="7376" w:type="dxa"/>
          </w:tcPr>
          <w:p w:rsidR="00F5138C" w:rsidRPr="0089052B" w:rsidRDefault="009100A2" w:rsidP="0089052B">
            <w:pPr>
              <w:pStyle w:val="TableParagraph"/>
              <w:spacing w:line="240" w:lineRule="atLeast"/>
              <w:ind w:left="67" w:right="55"/>
              <w:jc w:val="both"/>
            </w:pPr>
            <w:r w:rsidRPr="0089052B">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0" w:right="838"/>
        <w:jc w:val="right"/>
        <w:rPr>
          <w:sz w:val="22"/>
          <w:szCs w:val="22"/>
        </w:rPr>
      </w:pPr>
      <w:r w:rsidRPr="0089052B">
        <w:rPr>
          <w:sz w:val="22"/>
          <w:szCs w:val="22"/>
        </w:rPr>
        <w:t>Таблица</w:t>
      </w:r>
      <w:r w:rsidRPr="0089052B">
        <w:rPr>
          <w:spacing w:val="-4"/>
          <w:sz w:val="22"/>
          <w:szCs w:val="22"/>
        </w:rPr>
        <w:t>18.1</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853" w:right="572"/>
        <w:jc w:val="center"/>
        <w:rPr>
          <w:sz w:val="22"/>
          <w:szCs w:val="22"/>
        </w:rPr>
      </w:pPr>
      <w:r w:rsidRPr="0089052B">
        <w:rPr>
          <w:sz w:val="22"/>
          <w:szCs w:val="22"/>
        </w:rPr>
        <w:t xml:space="preserve">Проверяемыеэлементысодержания(10 </w:t>
      </w:r>
      <w:r w:rsidRPr="0089052B">
        <w:rPr>
          <w:spacing w:val="-2"/>
          <w:sz w:val="22"/>
          <w:szCs w:val="22"/>
        </w:rPr>
        <w:t>класс)</w:t>
      </w:r>
    </w:p>
    <w:p w:rsidR="00F5138C" w:rsidRPr="0089052B" w:rsidRDefault="00F5138C" w:rsidP="0089052B">
      <w:pPr>
        <w:pStyle w:val="a5"/>
        <w:spacing w:line="240" w:lineRule="atLeast"/>
        <w:ind w:left="0"/>
        <w:jc w:val="left"/>
        <w:rPr>
          <w:sz w:val="22"/>
          <w:szCs w:val="2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480"/>
        </w:trPr>
        <w:tc>
          <w:tcPr>
            <w:tcW w:w="1076" w:type="dxa"/>
          </w:tcPr>
          <w:p w:rsidR="00F5138C" w:rsidRPr="0089052B" w:rsidRDefault="009100A2" w:rsidP="0089052B">
            <w:pPr>
              <w:pStyle w:val="TableParagraph"/>
              <w:spacing w:line="240" w:lineRule="atLeast"/>
              <w:ind w:left="19" w:right="8"/>
              <w:jc w:val="center"/>
            </w:pPr>
            <w:r w:rsidRPr="0089052B">
              <w:rPr>
                <w:spacing w:val="-5"/>
              </w:rPr>
              <w:t>Код</w:t>
            </w:r>
          </w:p>
        </w:tc>
        <w:tc>
          <w:tcPr>
            <w:tcW w:w="8000" w:type="dxa"/>
          </w:tcPr>
          <w:p w:rsidR="00F5138C" w:rsidRPr="0089052B" w:rsidRDefault="009100A2" w:rsidP="0089052B">
            <w:pPr>
              <w:pStyle w:val="TableParagraph"/>
              <w:spacing w:line="240" w:lineRule="atLeast"/>
              <w:ind w:left="17" w:right="3"/>
              <w:jc w:val="center"/>
            </w:pPr>
            <w:r w:rsidRPr="0089052B">
              <w:t>Проверяемый элемент</w:t>
            </w:r>
            <w:r w:rsidRPr="0089052B">
              <w:rPr>
                <w:spacing w:val="-2"/>
              </w:rPr>
              <w:t>содержания</w:t>
            </w:r>
          </w:p>
        </w:tc>
      </w:tr>
      <w:tr w:rsidR="00F5138C" w:rsidRPr="0089052B">
        <w:trPr>
          <w:trHeight w:val="479"/>
        </w:trPr>
        <w:tc>
          <w:tcPr>
            <w:tcW w:w="9076" w:type="dxa"/>
            <w:gridSpan w:val="2"/>
          </w:tcPr>
          <w:p w:rsidR="00F5138C" w:rsidRPr="0089052B" w:rsidRDefault="009100A2" w:rsidP="0089052B">
            <w:pPr>
              <w:pStyle w:val="TableParagraph"/>
              <w:spacing w:line="240" w:lineRule="atLeast"/>
              <w:ind w:left="62"/>
            </w:pPr>
            <w:r w:rsidRPr="0089052B">
              <w:t>ВСЕОБЩАЯ</w:t>
            </w:r>
            <w:r w:rsidRPr="0089052B">
              <w:rPr>
                <w:spacing w:val="-2"/>
              </w:rPr>
              <w:t>ИСТОРИЯ</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1</w:t>
            </w:r>
          </w:p>
        </w:tc>
        <w:tc>
          <w:tcPr>
            <w:tcW w:w="8000" w:type="dxa"/>
          </w:tcPr>
          <w:p w:rsidR="00F5138C" w:rsidRPr="0089052B" w:rsidRDefault="009100A2" w:rsidP="0089052B">
            <w:pPr>
              <w:pStyle w:val="TableParagraph"/>
              <w:spacing w:line="240" w:lineRule="atLeast"/>
              <w:ind w:left="66"/>
            </w:pPr>
            <w:r w:rsidRPr="0089052B">
              <w:t>Мирнаканунеи вгоды Первоймировой</w:t>
            </w:r>
            <w:r w:rsidRPr="0089052B">
              <w:rPr>
                <w:spacing w:val="-2"/>
              </w:rPr>
              <w:t>войны</w:t>
            </w:r>
          </w:p>
        </w:tc>
      </w:tr>
      <w:tr w:rsidR="00F5138C" w:rsidRPr="0089052B">
        <w:trPr>
          <w:trHeight w:val="2414"/>
        </w:trPr>
        <w:tc>
          <w:tcPr>
            <w:tcW w:w="1076" w:type="dxa"/>
          </w:tcPr>
          <w:p w:rsidR="00F5138C" w:rsidRPr="0089052B" w:rsidRDefault="009100A2" w:rsidP="0089052B">
            <w:pPr>
              <w:pStyle w:val="TableParagraph"/>
              <w:spacing w:line="240" w:lineRule="atLeast"/>
              <w:ind w:left="19" w:right="5"/>
              <w:jc w:val="center"/>
            </w:pPr>
            <w:r w:rsidRPr="0089052B">
              <w:rPr>
                <w:spacing w:val="-5"/>
              </w:rPr>
              <w:t>1.1</w:t>
            </w:r>
          </w:p>
        </w:tc>
        <w:tc>
          <w:tcPr>
            <w:tcW w:w="8000" w:type="dxa"/>
          </w:tcPr>
          <w:p w:rsidR="00F5138C" w:rsidRPr="0089052B" w:rsidRDefault="009100A2" w:rsidP="0089052B">
            <w:pPr>
              <w:pStyle w:val="TableParagraph"/>
              <w:spacing w:line="240" w:lineRule="atLeast"/>
              <w:ind w:left="66" w:right="49"/>
              <w:jc w:val="both"/>
            </w:pPr>
            <w:r w:rsidRPr="0089052B">
              <w:t>Понятие "Новейшее время". Хронологические рамки и периодизация Новейшейистории.МирвначалеXXв.Развитиеиндустриальногообщества. Технический прогресс. Изменение социальной структуры общества. Политические течения: либерализм, консерватизм, социал-демократия, анархизм.Рабочееисоциалистическоедвижение.Профсоюзы.Мир</w:t>
            </w:r>
            <w:r w:rsidRPr="0089052B">
              <w:rPr>
                <w:spacing w:val="-2"/>
              </w:rPr>
              <w:t>империй</w:t>
            </w:r>
          </w:p>
          <w:p w:rsidR="00F5138C" w:rsidRPr="0089052B" w:rsidRDefault="009100A2" w:rsidP="0089052B">
            <w:pPr>
              <w:pStyle w:val="TableParagraph"/>
              <w:spacing w:line="240" w:lineRule="atLeast"/>
              <w:ind w:left="66" w:right="54"/>
              <w:jc w:val="both"/>
            </w:pPr>
            <w:r w:rsidRPr="0089052B">
              <w:t xml:space="preserve">- наследие XIX в. Империализм. Национализм. Старые и новые лидеры </w:t>
            </w:r>
            <w:r w:rsidRPr="0089052B">
              <w:rPr>
                <w:spacing w:val="-2"/>
              </w:rPr>
              <w:t xml:space="preserve">индустриального мира. Блокивеликихдержав:Тройственныйсоюз, Антанта. </w:t>
            </w:r>
            <w:r w:rsidRPr="0089052B">
              <w:t>Региональные конфликты и войны в конце XIX - начале XX в.</w:t>
            </w:r>
          </w:p>
        </w:tc>
      </w:tr>
      <w:tr w:rsidR="00F5138C" w:rsidRPr="0089052B">
        <w:trPr>
          <w:trHeight w:val="4066"/>
        </w:trPr>
        <w:tc>
          <w:tcPr>
            <w:tcW w:w="1076" w:type="dxa"/>
          </w:tcPr>
          <w:p w:rsidR="00F5138C" w:rsidRPr="0089052B" w:rsidRDefault="009100A2" w:rsidP="0089052B">
            <w:pPr>
              <w:pStyle w:val="TableParagraph"/>
              <w:spacing w:line="240" w:lineRule="atLeast"/>
              <w:ind w:left="19" w:right="5"/>
              <w:jc w:val="center"/>
            </w:pPr>
            <w:r w:rsidRPr="0089052B">
              <w:rPr>
                <w:spacing w:val="-5"/>
              </w:rPr>
              <w:t>1.2</w:t>
            </w:r>
          </w:p>
        </w:tc>
        <w:tc>
          <w:tcPr>
            <w:tcW w:w="8000" w:type="dxa"/>
          </w:tcPr>
          <w:p w:rsidR="00F5138C" w:rsidRPr="0089052B" w:rsidRDefault="009100A2" w:rsidP="0089052B">
            <w:pPr>
              <w:pStyle w:val="TableParagraph"/>
              <w:spacing w:line="240" w:lineRule="atLeast"/>
              <w:ind w:left="66" w:right="42"/>
              <w:jc w:val="both"/>
            </w:pPr>
            <w:r w:rsidRPr="0089052B">
              <w:t xml:space="preserve">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Позиционнаявойна.БоевыеоперациинаВосточномфронте,ихрольвобщем ходе войны. Изменения в составе воюющих блоков (вступление в войну Османской империи, Италии, Болгарии). Четверной союз. Верден. Сомма. Люди на фронтахивтылу. Националистическая пропаганда.Новыеметоды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w:t>
            </w:r>
            <w:r w:rsidRPr="0089052B">
              <w:rPr>
                <w:spacing w:val="-2"/>
              </w:rPr>
              <w:t>войны</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2</w:t>
            </w:r>
          </w:p>
        </w:tc>
        <w:tc>
          <w:tcPr>
            <w:tcW w:w="8000" w:type="dxa"/>
          </w:tcPr>
          <w:p w:rsidR="00F5138C" w:rsidRPr="0089052B" w:rsidRDefault="009100A2" w:rsidP="0089052B">
            <w:pPr>
              <w:pStyle w:val="TableParagraph"/>
              <w:spacing w:line="240" w:lineRule="atLeast"/>
              <w:ind w:left="66"/>
            </w:pPr>
            <w:r w:rsidRPr="0089052B">
              <w:t>Мирв1918-1939</w:t>
            </w:r>
            <w:r w:rsidRPr="0089052B">
              <w:rPr>
                <w:spacing w:val="-5"/>
              </w:rPr>
              <w:t>гг.</w:t>
            </w:r>
          </w:p>
        </w:tc>
      </w:tr>
      <w:tr w:rsidR="00F5138C" w:rsidRPr="0089052B">
        <w:trPr>
          <w:trHeight w:val="1862"/>
        </w:trPr>
        <w:tc>
          <w:tcPr>
            <w:tcW w:w="1076" w:type="dxa"/>
          </w:tcPr>
          <w:p w:rsidR="00F5138C" w:rsidRPr="0089052B" w:rsidRDefault="009100A2" w:rsidP="0089052B">
            <w:pPr>
              <w:pStyle w:val="TableParagraph"/>
              <w:spacing w:line="240" w:lineRule="atLeast"/>
              <w:ind w:left="19" w:right="5"/>
              <w:jc w:val="center"/>
            </w:pPr>
            <w:r w:rsidRPr="0089052B">
              <w:rPr>
                <w:spacing w:val="-5"/>
              </w:rPr>
              <w:t>2.1</w:t>
            </w:r>
          </w:p>
        </w:tc>
        <w:tc>
          <w:tcPr>
            <w:tcW w:w="8000" w:type="dxa"/>
          </w:tcPr>
          <w:p w:rsidR="00F5138C" w:rsidRPr="0089052B" w:rsidRDefault="009100A2" w:rsidP="0089052B">
            <w:pPr>
              <w:pStyle w:val="TableParagraph"/>
              <w:spacing w:line="240" w:lineRule="atLeast"/>
              <w:ind w:left="66" w:right="47"/>
              <w:jc w:val="both"/>
            </w:pPr>
            <w:r w:rsidRPr="0089052B">
              <w:t>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конференция.Версальско-Вашингтонскаясистема.Революционныесобытия 1918 - 1919 гг. в Европе. Ноябрьская революция в Германии. Веймарская республика. Образование Коминтерна. Венгерская советская республика</w:t>
            </w:r>
          </w:p>
        </w:tc>
      </w:tr>
      <w:tr w:rsidR="00F5138C" w:rsidRPr="0089052B">
        <w:trPr>
          <w:trHeight w:val="1584"/>
        </w:trPr>
        <w:tc>
          <w:tcPr>
            <w:tcW w:w="1076" w:type="dxa"/>
          </w:tcPr>
          <w:p w:rsidR="00F5138C" w:rsidRPr="0089052B" w:rsidRDefault="009100A2" w:rsidP="0089052B">
            <w:pPr>
              <w:pStyle w:val="TableParagraph"/>
              <w:spacing w:line="240" w:lineRule="atLeast"/>
              <w:ind w:left="19" w:right="5"/>
              <w:jc w:val="center"/>
            </w:pPr>
            <w:r w:rsidRPr="0089052B">
              <w:rPr>
                <w:spacing w:val="-5"/>
              </w:rPr>
              <w:t>2.2</w:t>
            </w:r>
          </w:p>
        </w:tc>
        <w:tc>
          <w:tcPr>
            <w:tcW w:w="8000" w:type="dxa"/>
          </w:tcPr>
          <w:p w:rsidR="00F5138C" w:rsidRPr="0089052B" w:rsidRDefault="009100A2" w:rsidP="0089052B">
            <w:pPr>
              <w:pStyle w:val="TableParagraph"/>
              <w:spacing w:line="240" w:lineRule="atLeast"/>
              <w:ind w:left="66" w:right="44"/>
              <w:jc w:val="both"/>
            </w:pPr>
            <w:r w:rsidRPr="0089052B">
              <w:t>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режимавИталии.Стабилизация1920-хгг.ЭрапроцветаниявСША.</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4344"/>
        </w:trPr>
        <w:tc>
          <w:tcPr>
            <w:tcW w:w="1076" w:type="dxa"/>
          </w:tcPr>
          <w:p w:rsidR="00F5138C" w:rsidRPr="0089052B" w:rsidRDefault="00F5138C" w:rsidP="0089052B">
            <w:pPr>
              <w:pStyle w:val="TableParagraph"/>
              <w:spacing w:line="240" w:lineRule="atLeast"/>
            </w:pPr>
          </w:p>
        </w:tc>
        <w:tc>
          <w:tcPr>
            <w:tcW w:w="8000" w:type="dxa"/>
          </w:tcPr>
          <w:p w:rsidR="00F5138C" w:rsidRPr="0089052B" w:rsidRDefault="009100A2" w:rsidP="0089052B">
            <w:pPr>
              <w:pStyle w:val="TableParagraph"/>
              <w:spacing w:line="240" w:lineRule="atLeast"/>
              <w:ind w:left="66" w:right="48"/>
              <w:jc w:val="both"/>
            </w:pPr>
            <w:r w:rsidRPr="0089052B">
              <w:t>Мировойэкономическийкризис1929-1933гг.иначалоВеликойдепрессии.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 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Германииквойне.УстановлениеавторитарныхрежимоввстранахЕвропыв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tc>
      </w:tr>
      <w:tr w:rsidR="00F5138C" w:rsidRPr="0089052B">
        <w:trPr>
          <w:trHeight w:val="2688"/>
        </w:trPr>
        <w:tc>
          <w:tcPr>
            <w:tcW w:w="1076" w:type="dxa"/>
          </w:tcPr>
          <w:p w:rsidR="00F5138C" w:rsidRPr="0089052B" w:rsidRDefault="009100A2" w:rsidP="0089052B">
            <w:pPr>
              <w:pStyle w:val="TableParagraph"/>
              <w:spacing w:line="240" w:lineRule="atLeast"/>
              <w:ind w:left="19" w:right="5"/>
              <w:jc w:val="center"/>
            </w:pPr>
            <w:r w:rsidRPr="0089052B">
              <w:rPr>
                <w:spacing w:val="-5"/>
              </w:rPr>
              <w:t>2.3</w:t>
            </w:r>
          </w:p>
        </w:tc>
        <w:tc>
          <w:tcPr>
            <w:tcW w:w="8000" w:type="dxa"/>
          </w:tcPr>
          <w:p w:rsidR="00F5138C" w:rsidRPr="0089052B" w:rsidRDefault="009100A2" w:rsidP="0089052B">
            <w:pPr>
              <w:pStyle w:val="TableParagraph"/>
              <w:spacing w:line="240" w:lineRule="atLeast"/>
              <w:ind w:left="66" w:right="46"/>
              <w:jc w:val="both"/>
            </w:pPr>
            <w:r w:rsidRPr="0089052B">
              <w:t>Страны Азии, Латинской Америки в 1918 - 1930-е гг. Распад Османской империи. Провозглашение Турецкой Республики. Курс преобразований М. КемаляАтатюрка.СтраныВосточнойиЮжнойАзии.Революция1925-1927 гг. в Китае. Режим Чан Кайши и гражданская война с коммунистами. "Великий поход" Красной армии Китая. Национально-освободительное движениевИндиив1919-1939гг.Индийскийнациональныйконгресс.М.К. Ганди. Мексиканская революция 1910 - 1917 гг., ее итоги и значение. Реформы и революционные движения в латиноамериканских странах. Народный фронт в Чили</w:t>
            </w:r>
          </w:p>
        </w:tc>
      </w:tr>
      <w:tr w:rsidR="00F5138C" w:rsidRPr="0089052B" w:rsidTr="000F33A4">
        <w:trPr>
          <w:trHeight w:val="2991"/>
        </w:trPr>
        <w:tc>
          <w:tcPr>
            <w:tcW w:w="1076" w:type="dxa"/>
          </w:tcPr>
          <w:p w:rsidR="00F5138C" w:rsidRPr="0089052B" w:rsidRDefault="009100A2" w:rsidP="0089052B">
            <w:pPr>
              <w:pStyle w:val="TableParagraph"/>
              <w:spacing w:line="240" w:lineRule="atLeast"/>
              <w:ind w:left="19" w:right="5"/>
              <w:jc w:val="center"/>
            </w:pPr>
            <w:r w:rsidRPr="0089052B">
              <w:rPr>
                <w:spacing w:val="-5"/>
              </w:rPr>
              <w:t>2.4</w:t>
            </w:r>
          </w:p>
        </w:tc>
        <w:tc>
          <w:tcPr>
            <w:tcW w:w="8000" w:type="dxa"/>
          </w:tcPr>
          <w:p w:rsidR="00F5138C" w:rsidRPr="0089052B" w:rsidRDefault="009100A2" w:rsidP="0089052B">
            <w:pPr>
              <w:pStyle w:val="TableParagraph"/>
              <w:spacing w:line="240" w:lineRule="atLeast"/>
              <w:ind w:left="66" w:right="42"/>
              <w:jc w:val="both"/>
            </w:pPr>
            <w:r w:rsidRPr="0089052B">
              <w:t>Международные отношения в 1920 - 1930-х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 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 китайская война. Советско-японские конфликты у озера Хасан и реки Халхин-Гол. Британско-франко-советские переговоры в Москве. Советско- германский договор о ненападении и его последствия</w:t>
            </w:r>
          </w:p>
        </w:tc>
      </w:tr>
      <w:tr w:rsidR="00F5138C" w:rsidRPr="0089052B">
        <w:trPr>
          <w:trHeight w:val="2414"/>
        </w:trPr>
        <w:tc>
          <w:tcPr>
            <w:tcW w:w="1076" w:type="dxa"/>
          </w:tcPr>
          <w:p w:rsidR="00F5138C" w:rsidRPr="0089052B" w:rsidRDefault="009100A2" w:rsidP="0089052B">
            <w:pPr>
              <w:pStyle w:val="TableParagraph"/>
              <w:spacing w:line="240" w:lineRule="atLeast"/>
              <w:ind w:left="19" w:right="5"/>
              <w:jc w:val="center"/>
            </w:pPr>
            <w:r w:rsidRPr="0089052B">
              <w:rPr>
                <w:spacing w:val="-5"/>
              </w:rPr>
              <w:t>2.5</w:t>
            </w:r>
          </w:p>
        </w:tc>
        <w:tc>
          <w:tcPr>
            <w:tcW w:w="8000" w:type="dxa"/>
          </w:tcPr>
          <w:p w:rsidR="00F5138C" w:rsidRPr="0089052B" w:rsidRDefault="009100A2" w:rsidP="0089052B">
            <w:pPr>
              <w:pStyle w:val="TableParagraph"/>
              <w:spacing w:line="240" w:lineRule="atLeast"/>
              <w:ind w:left="66" w:right="56"/>
              <w:jc w:val="both"/>
            </w:pPr>
            <w:r w:rsidRPr="0089052B">
              <w:t>Развитиекультурыв1914-1930-хгг.Научныеоткрытияпервыхдесятилетий XXв.(физика,химия,биология,медицинаидругие).Технический прогресс в 1920 - 1930-х гг. Изменение облика городов.</w:t>
            </w:r>
          </w:p>
          <w:p w:rsidR="00F5138C" w:rsidRPr="0089052B" w:rsidRDefault="009100A2" w:rsidP="0089052B">
            <w:pPr>
              <w:pStyle w:val="TableParagraph"/>
              <w:spacing w:line="240" w:lineRule="atLeast"/>
              <w:ind w:left="66" w:right="49"/>
              <w:jc w:val="both"/>
            </w:pPr>
            <w:r w:rsidRPr="0089052B">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1920 - 1930-х гг. Тоталитаризм и культура. Массовая культура. Олимпийское движение</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3</w:t>
            </w:r>
          </w:p>
        </w:tc>
        <w:tc>
          <w:tcPr>
            <w:tcW w:w="8000" w:type="dxa"/>
          </w:tcPr>
          <w:p w:rsidR="00F5138C" w:rsidRPr="0089052B" w:rsidRDefault="009100A2" w:rsidP="0089052B">
            <w:pPr>
              <w:pStyle w:val="TableParagraph"/>
              <w:spacing w:line="240" w:lineRule="atLeast"/>
              <w:ind w:left="66"/>
            </w:pPr>
            <w:r w:rsidRPr="0089052B">
              <w:t>Втораямировая</w:t>
            </w:r>
            <w:r w:rsidRPr="0089052B">
              <w:rPr>
                <w:spacing w:val="-4"/>
              </w:rPr>
              <w:t xml:space="preserve"> война</w:t>
            </w:r>
          </w:p>
        </w:tc>
      </w:tr>
      <w:tr w:rsidR="00F5138C" w:rsidRPr="0089052B">
        <w:trPr>
          <w:trHeight w:val="1031"/>
        </w:trPr>
        <w:tc>
          <w:tcPr>
            <w:tcW w:w="1076" w:type="dxa"/>
          </w:tcPr>
          <w:p w:rsidR="00F5138C" w:rsidRPr="0089052B" w:rsidRDefault="009100A2" w:rsidP="0089052B">
            <w:pPr>
              <w:pStyle w:val="TableParagraph"/>
              <w:spacing w:line="240" w:lineRule="atLeast"/>
              <w:ind w:left="19" w:right="5"/>
              <w:jc w:val="center"/>
            </w:pPr>
            <w:r w:rsidRPr="0089052B">
              <w:rPr>
                <w:spacing w:val="-5"/>
              </w:rPr>
              <w:t>3.1</w:t>
            </w:r>
          </w:p>
        </w:tc>
        <w:tc>
          <w:tcPr>
            <w:tcW w:w="8000" w:type="dxa"/>
          </w:tcPr>
          <w:p w:rsidR="00F5138C" w:rsidRPr="0089052B" w:rsidRDefault="009100A2" w:rsidP="0089052B">
            <w:pPr>
              <w:pStyle w:val="TableParagraph"/>
              <w:spacing w:line="240" w:lineRule="atLeast"/>
              <w:ind w:left="66" w:right="54"/>
              <w:jc w:val="both"/>
            </w:pPr>
            <w:r w:rsidRPr="0089052B">
              <w:rPr>
                <w:spacing w:val="-2"/>
              </w:rPr>
              <w:t xml:space="preserve">Начало Второймировойвойны.Причины Второймировойвойны.Нападение </w:t>
            </w:r>
            <w:r w:rsidRPr="0089052B">
              <w:t>Германии на Польшу и начало мировой войны. Стратегические планы главныхвоюющихсторон.РазгромПольши.Блицкриг."Странная</w:t>
            </w:r>
            <w:r w:rsidRPr="0089052B">
              <w:rPr>
                <w:spacing w:val="-2"/>
              </w:rPr>
              <w:t>война".</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1031"/>
        </w:trPr>
        <w:tc>
          <w:tcPr>
            <w:tcW w:w="1076" w:type="dxa"/>
          </w:tcPr>
          <w:p w:rsidR="00F5138C" w:rsidRPr="0089052B" w:rsidRDefault="00F5138C" w:rsidP="0089052B">
            <w:pPr>
              <w:pStyle w:val="TableParagraph"/>
              <w:spacing w:line="240" w:lineRule="atLeast"/>
            </w:pPr>
          </w:p>
        </w:tc>
        <w:tc>
          <w:tcPr>
            <w:tcW w:w="8000" w:type="dxa"/>
          </w:tcPr>
          <w:p w:rsidR="00F5138C" w:rsidRPr="0089052B" w:rsidRDefault="009100A2" w:rsidP="0089052B">
            <w:pPr>
              <w:pStyle w:val="TableParagraph"/>
              <w:spacing w:line="240" w:lineRule="atLeast"/>
              <w:ind w:left="66" w:right="54"/>
              <w:jc w:val="both"/>
            </w:pPr>
            <w:r w:rsidRPr="0089052B">
              <w:t>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tc>
      </w:tr>
      <w:tr w:rsidR="00F5138C" w:rsidRPr="0089052B">
        <w:trPr>
          <w:trHeight w:val="1862"/>
        </w:trPr>
        <w:tc>
          <w:tcPr>
            <w:tcW w:w="1076" w:type="dxa"/>
          </w:tcPr>
          <w:p w:rsidR="00F5138C" w:rsidRPr="0089052B" w:rsidRDefault="009100A2" w:rsidP="0089052B">
            <w:pPr>
              <w:pStyle w:val="TableParagraph"/>
              <w:spacing w:line="240" w:lineRule="atLeast"/>
              <w:ind w:left="19" w:right="5"/>
              <w:jc w:val="center"/>
            </w:pPr>
            <w:r w:rsidRPr="0089052B">
              <w:rPr>
                <w:spacing w:val="-5"/>
              </w:rPr>
              <w:t>3.2</w:t>
            </w:r>
          </w:p>
        </w:tc>
        <w:tc>
          <w:tcPr>
            <w:tcW w:w="8000" w:type="dxa"/>
          </w:tcPr>
          <w:p w:rsidR="00F5138C" w:rsidRPr="0089052B" w:rsidRDefault="009100A2" w:rsidP="0089052B">
            <w:pPr>
              <w:pStyle w:val="TableParagraph"/>
              <w:spacing w:line="240" w:lineRule="atLeast"/>
              <w:ind w:left="66" w:right="50"/>
              <w:jc w:val="both"/>
            </w:pPr>
            <w:r w:rsidRPr="0089052B">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событийнасоветско-германскомфронтев1941г.Нападениеяпонскихвойск на Перл-Харбор, вступление США в войну. Формирование антигитлеровской коалиции. Ленд-лиз</w:t>
            </w:r>
          </w:p>
        </w:tc>
      </w:tr>
      <w:tr w:rsidR="00F5138C" w:rsidRPr="0089052B">
        <w:trPr>
          <w:trHeight w:val="1305"/>
        </w:trPr>
        <w:tc>
          <w:tcPr>
            <w:tcW w:w="1076" w:type="dxa"/>
          </w:tcPr>
          <w:p w:rsidR="00F5138C" w:rsidRPr="0089052B" w:rsidRDefault="009100A2" w:rsidP="0089052B">
            <w:pPr>
              <w:pStyle w:val="TableParagraph"/>
              <w:spacing w:line="240" w:lineRule="atLeast"/>
              <w:ind w:left="19" w:right="5"/>
              <w:jc w:val="center"/>
            </w:pPr>
            <w:r w:rsidRPr="0089052B">
              <w:rPr>
                <w:spacing w:val="-5"/>
              </w:rPr>
              <w:t>3.3</w:t>
            </w:r>
          </w:p>
        </w:tc>
        <w:tc>
          <w:tcPr>
            <w:tcW w:w="8000" w:type="dxa"/>
          </w:tcPr>
          <w:p w:rsidR="00F5138C" w:rsidRPr="0089052B" w:rsidRDefault="009100A2" w:rsidP="0089052B">
            <w:pPr>
              <w:pStyle w:val="TableParagraph"/>
              <w:spacing w:line="240" w:lineRule="atLeast"/>
              <w:ind w:left="66" w:right="56"/>
              <w:jc w:val="both"/>
            </w:pPr>
            <w:r w:rsidRPr="0089052B">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F5138C" w:rsidRPr="0089052B">
        <w:trPr>
          <w:trHeight w:val="1310"/>
        </w:trPr>
        <w:tc>
          <w:tcPr>
            <w:tcW w:w="1076" w:type="dxa"/>
          </w:tcPr>
          <w:p w:rsidR="00F5138C" w:rsidRPr="0089052B" w:rsidRDefault="009100A2" w:rsidP="0089052B">
            <w:pPr>
              <w:pStyle w:val="TableParagraph"/>
              <w:spacing w:line="240" w:lineRule="atLeast"/>
              <w:ind w:left="19" w:right="5"/>
              <w:jc w:val="center"/>
            </w:pPr>
            <w:r w:rsidRPr="0089052B">
              <w:rPr>
                <w:spacing w:val="-5"/>
              </w:rPr>
              <w:t>3.4</w:t>
            </w:r>
          </w:p>
        </w:tc>
        <w:tc>
          <w:tcPr>
            <w:tcW w:w="8000" w:type="dxa"/>
          </w:tcPr>
          <w:p w:rsidR="00F5138C" w:rsidRPr="0089052B" w:rsidRDefault="009100A2" w:rsidP="0089052B">
            <w:pPr>
              <w:pStyle w:val="TableParagraph"/>
              <w:spacing w:line="240" w:lineRule="atLeast"/>
              <w:ind w:left="66" w:right="53"/>
              <w:jc w:val="both"/>
            </w:pPr>
            <w:r w:rsidRPr="0089052B">
              <w:t>Коренной перелом в войне. Сталинградская битва. Курская битва. Война в СевернойАфрике.ВысадкасоюзническихвойсквИталииипадениережима Муссолини. Перелом в войне на Тихом океане. Тегеранская конференция. "Большая тройка"</w:t>
            </w:r>
          </w:p>
        </w:tc>
      </w:tr>
      <w:tr w:rsidR="00F5138C" w:rsidRPr="0089052B" w:rsidTr="000F33A4">
        <w:trPr>
          <w:trHeight w:val="3097"/>
        </w:trPr>
        <w:tc>
          <w:tcPr>
            <w:tcW w:w="1076" w:type="dxa"/>
          </w:tcPr>
          <w:p w:rsidR="00F5138C" w:rsidRPr="0089052B" w:rsidRDefault="009100A2" w:rsidP="0089052B">
            <w:pPr>
              <w:pStyle w:val="TableParagraph"/>
              <w:spacing w:line="240" w:lineRule="atLeast"/>
              <w:ind w:left="19" w:right="5"/>
              <w:jc w:val="center"/>
            </w:pPr>
            <w:r w:rsidRPr="0089052B">
              <w:rPr>
                <w:spacing w:val="-5"/>
              </w:rPr>
              <w:t>3.5</w:t>
            </w:r>
          </w:p>
        </w:tc>
        <w:tc>
          <w:tcPr>
            <w:tcW w:w="8000" w:type="dxa"/>
          </w:tcPr>
          <w:p w:rsidR="00F5138C" w:rsidRPr="0089052B" w:rsidRDefault="009100A2" w:rsidP="0089052B">
            <w:pPr>
              <w:pStyle w:val="TableParagraph"/>
              <w:spacing w:line="240" w:lineRule="atLeast"/>
              <w:ind w:left="66" w:right="47"/>
              <w:jc w:val="both"/>
            </w:pPr>
            <w:r w:rsidRPr="0089052B">
              <w:t>Разгром Германии, Японии и их союзников. Открытие второго фронта в Европе,наступлениесоюзников.ВоенныеоперацииКраснойАрмиив1944- 1945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tc>
      </w:tr>
      <w:tr w:rsidR="00F5138C" w:rsidRPr="0089052B">
        <w:trPr>
          <w:trHeight w:val="480"/>
        </w:trPr>
        <w:tc>
          <w:tcPr>
            <w:tcW w:w="9076" w:type="dxa"/>
            <w:gridSpan w:val="2"/>
          </w:tcPr>
          <w:p w:rsidR="00F5138C" w:rsidRPr="0089052B" w:rsidRDefault="009100A2" w:rsidP="0089052B">
            <w:pPr>
              <w:pStyle w:val="TableParagraph"/>
              <w:spacing w:line="240" w:lineRule="atLeast"/>
              <w:ind w:left="62"/>
            </w:pPr>
            <w:r w:rsidRPr="0089052B">
              <w:t>ИСТОРИЯ</w:t>
            </w:r>
            <w:r w:rsidRPr="0089052B">
              <w:rPr>
                <w:spacing w:val="-2"/>
              </w:rPr>
              <w:t xml:space="preserve"> РОССИИ</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4</w:t>
            </w:r>
          </w:p>
        </w:tc>
        <w:tc>
          <w:tcPr>
            <w:tcW w:w="8000" w:type="dxa"/>
          </w:tcPr>
          <w:p w:rsidR="00F5138C" w:rsidRPr="0089052B" w:rsidRDefault="009100A2" w:rsidP="0089052B">
            <w:pPr>
              <w:pStyle w:val="TableParagraph"/>
              <w:spacing w:line="240" w:lineRule="atLeast"/>
              <w:ind w:left="66"/>
            </w:pPr>
            <w:r w:rsidRPr="0089052B">
              <w:t>РоссиявПервоймировойвойне(1914 -</w:t>
            </w:r>
            <w:r w:rsidRPr="0089052B">
              <w:rPr>
                <w:spacing w:val="-2"/>
              </w:rPr>
              <w:t>1918)</w:t>
            </w:r>
          </w:p>
        </w:tc>
      </w:tr>
      <w:tr w:rsidR="00F5138C" w:rsidRPr="0089052B">
        <w:trPr>
          <w:trHeight w:val="757"/>
        </w:trPr>
        <w:tc>
          <w:tcPr>
            <w:tcW w:w="1076" w:type="dxa"/>
          </w:tcPr>
          <w:p w:rsidR="00F5138C" w:rsidRPr="0089052B" w:rsidRDefault="009100A2" w:rsidP="0089052B">
            <w:pPr>
              <w:pStyle w:val="TableParagraph"/>
              <w:spacing w:line="240" w:lineRule="atLeast"/>
              <w:ind w:left="19" w:right="5"/>
              <w:jc w:val="center"/>
            </w:pPr>
            <w:r w:rsidRPr="0089052B">
              <w:rPr>
                <w:spacing w:val="-5"/>
              </w:rPr>
              <w:t>4.1</w:t>
            </w:r>
          </w:p>
        </w:tc>
        <w:tc>
          <w:tcPr>
            <w:tcW w:w="8000" w:type="dxa"/>
          </w:tcPr>
          <w:p w:rsidR="00F5138C" w:rsidRPr="0089052B" w:rsidRDefault="009100A2" w:rsidP="0089052B">
            <w:pPr>
              <w:pStyle w:val="TableParagraph"/>
              <w:spacing w:line="240" w:lineRule="atLeast"/>
              <w:ind w:left="66"/>
            </w:pPr>
            <w:r w:rsidRPr="0089052B">
              <w:t>РоссияимирнаканунеПервоймировойвойны.ВступлениеРоссииввойну. Геополитические и военно-стратегические планы командования</w:t>
            </w:r>
          </w:p>
        </w:tc>
      </w:tr>
      <w:tr w:rsidR="00F5138C" w:rsidRPr="0089052B">
        <w:trPr>
          <w:trHeight w:val="1305"/>
        </w:trPr>
        <w:tc>
          <w:tcPr>
            <w:tcW w:w="1076" w:type="dxa"/>
          </w:tcPr>
          <w:p w:rsidR="00F5138C" w:rsidRPr="0089052B" w:rsidRDefault="009100A2" w:rsidP="0089052B">
            <w:pPr>
              <w:pStyle w:val="TableParagraph"/>
              <w:spacing w:line="240" w:lineRule="atLeast"/>
              <w:ind w:left="19" w:right="5"/>
              <w:jc w:val="center"/>
            </w:pPr>
            <w:r w:rsidRPr="0089052B">
              <w:rPr>
                <w:spacing w:val="-5"/>
              </w:rPr>
              <w:t>4.2</w:t>
            </w:r>
          </w:p>
        </w:tc>
        <w:tc>
          <w:tcPr>
            <w:tcW w:w="8000" w:type="dxa"/>
          </w:tcPr>
          <w:p w:rsidR="00F5138C" w:rsidRPr="0089052B" w:rsidRDefault="009100A2" w:rsidP="0089052B">
            <w:pPr>
              <w:pStyle w:val="TableParagraph"/>
              <w:spacing w:line="240" w:lineRule="atLeast"/>
              <w:ind w:left="66" w:right="53"/>
              <w:jc w:val="both"/>
            </w:pPr>
            <w:r w:rsidRPr="0089052B">
              <w:t xml:space="preserve">Боевые действия на Австро-германском и Кавказском фронтах, взаимодействие с союзниками по Антанте. Брусиловский прорыв и его </w:t>
            </w:r>
            <w:r w:rsidRPr="0089052B">
              <w:rPr>
                <w:spacing w:val="-2"/>
              </w:rPr>
              <w:t xml:space="preserve">значение. Массовыйгероизмвоинов.Людскиепотери. Политизация иначало </w:t>
            </w:r>
            <w:r w:rsidRPr="0089052B">
              <w:t>морального разложения армии</w:t>
            </w:r>
          </w:p>
        </w:tc>
      </w:tr>
      <w:tr w:rsidR="00F5138C" w:rsidRPr="0089052B">
        <w:trPr>
          <w:trHeight w:val="1862"/>
        </w:trPr>
        <w:tc>
          <w:tcPr>
            <w:tcW w:w="1076" w:type="dxa"/>
          </w:tcPr>
          <w:p w:rsidR="00F5138C" w:rsidRPr="0089052B" w:rsidRDefault="009100A2" w:rsidP="0089052B">
            <w:pPr>
              <w:pStyle w:val="TableParagraph"/>
              <w:spacing w:line="240" w:lineRule="atLeast"/>
              <w:ind w:left="19" w:right="5"/>
              <w:jc w:val="center"/>
            </w:pPr>
            <w:r w:rsidRPr="0089052B">
              <w:rPr>
                <w:spacing w:val="-5"/>
              </w:rPr>
              <w:t>4.3</w:t>
            </w:r>
          </w:p>
        </w:tc>
        <w:tc>
          <w:tcPr>
            <w:tcW w:w="8000" w:type="dxa"/>
          </w:tcPr>
          <w:p w:rsidR="00F5138C" w:rsidRPr="0089052B" w:rsidRDefault="009100A2" w:rsidP="0089052B">
            <w:pPr>
              <w:pStyle w:val="TableParagraph"/>
              <w:spacing w:line="240" w:lineRule="atLeast"/>
              <w:ind w:left="66" w:right="52"/>
              <w:jc w:val="both"/>
            </w:pPr>
            <w:r w:rsidRPr="0089052B">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Введениегосударствомкарточнойсистемыснабжениявгородеиразверстки в деревне</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4.4</w:t>
            </w:r>
          </w:p>
        </w:tc>
        <w:tc>
          <w:tcPr>
            <w:tcW w:w="8000" w:type="dxa"/>
          </w:tcPr>
          <w:p w:rsidR="00F5138C" w:rsidRPr="0089052B" w:rsidRDefault="009100A2" w:rsidP="0089052B">
            <w:pPr>
              <w:pStyle w:val="TableParagraph"/>
              <w:spacing w:line="240" w:lineRule="atLeast"/>
              <w:ind w:left="66"/>
            </w:pPr>
            <w:r w:rsidRPr="0089052B">
              <w:t>Нарастаниеэкономическогокризисаисменаобщественных</w:t>
            </w:r>
            <w:r w:rsidRPr="0089052B">
              <w:rPr>
                <w:spacing w:val="-2"/>
              </w:rPr>
              <w:t>настроений.</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1584"/>
        </w:trPr>
        <w:tc>
          <w:tcPr>
            <w:tcW w:w="1076" w:type="dxa"/>
          </w:tcPr>
          <w:p w:rsidR="00F5138C" w:rsidRPr="0089052B" w:rsidRDefault="00F5138C" w:rsidP="0089052B">
            <w:pPr>
              <w:pStyle w:val="TableParagraph"/>
              <w:spacing w:line="240" w:lineRule="atLeast"/>
            </w:pPr>
          </w:p>
        </w:tc>
        <w:tc>
          <w:tcPr>
            <w:tcW w:w="8000" w:type="dxa"/>
          </w:tcPr>
          <w:p w:rsidR="00F5138C" w:rsidRPr="0089052B" w:rsidRDefault="009100A2" w:rsidP="0089052B">
            <w:pPr>
              <w:pStyle w:val="TableParagraph"/>
              <w:spacing w:line="240" w:lineRule="atLeast"/>
              <w:ind w:left="66" w:right="48"/>
              <w:jc w:val="both"/>
            </w:pPr>
            <w:r w:rsidRPr="0089052B">
              <w:t>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5</w:t>
            </w:r>
          </w:p>
        </w:tc>
        <w:tc>
          <w:tcPr>
            <w:tcW w:w="8000" w:type="dxa"/>
          </w:tcPr>
          <w:p w:rsidR="00F5138C" w:rsidRPr="0089052B" w:rsidRDefault="009100A2" w:rsidP="0089052B">
            <w:pPr>
              <w:pStyle w:val="TableParagraph"/>
              <w:spacing w:line="240" w:lineRule="atLeast"/>
              <w:ind w:left="66"/>
            </w:pPr>
            <w:r w:rsidRPr="0089052B">
              <w:t>Великаяроссийская революция(1917-</w:t>
            </w:r>
            <w:r w:rsidRPr="0089052B">
              <w:rPr>
                <w:spacing w:val="-2"/>
              </w:rPr>
              <w:t>1922)</w:t>
            </w:r>
          </w:p>
        </w:tc>
      </w:tr>
      <w:tr w:rsidR="00F5138C" w:rsidRPr="0089052B">
        <w:trPr>
          <w:trHeight w:val="2688"/>
        </w:trPr>
        <w:tc>
          <w:tcPr>
            <w:tcW w:w="1076" w:type="dxa"/>
          </w:tcPr>
          <w:p w:rsidR="00F5138C" w:rsidRPr="0089052B" w:rsidRDefault="009100A2" w:rsidP="0089052B">
            <w:pPr>
              <w:pStyle w:val="TableParagraph"/>
              <w:spacing w:line="240" w:lineRule="atLeast"/>
              <w:ind w:left="19" w:right="5"/>
              <w:jc w:val="center"/>
            </w:pPr>
            <w:r w:rsidRPr="0089052B">
              <w:rPr>
                <w:spacing w:val="-5"/>
              </w:rPr>
              <w:t>5.1</w:t>
            </w:r>
          </w:p>
        </w:tc>
        <w:tc>
          <w:tcPr>
            <w:tcW w:w="8000" w:type="dxa"/>
          </w:tcPr>
          <w:p w:rsidR="00F5138C" w:rsidRPr="0089052B" w:rsidRDefault="009100A2" w:rsidP="0089052B">
            <w:pPr>
              <w:pStyle w:val="TableParagraph"/>
              <w:spacing w:line="240" w:lineRule="atLeast"/>
              <w:ind w:left="66" w:right="44"/>
              <w:jc w:val="both"/>
            </w:pPr>
            <w:r w:rsidRPr="0089052B">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tc>
      </w:tr>
      <w:tr w:rsidR="00F5138C" w:rsidRPr="0089052B">
        <w:trPr>
          <w:trHeight w:val="1862"/>
        </w:trPr>
        <w:tc>
          <w:tcPr>
            <w:tcW w:w="1076" w:type="dxa"/>
          </w:tcPr>
          <w:p w:rsidR="00F5138C" w:rsidRPr="0089052B" w:rsidRDefault="009100A2" w:rsidP="0089052B">
            <w:pPr>
              <w:pStyle w:val="TableParagraph"/>
              <w:spacing w:line="240" w:lineRule="atLeast"/>
              <w:ind w:left="19" w:right="5"/>
              <w:jc w:val="center"/>
            </w:pPr>
            <w:r w:rsidRPr="0089052B">
              <w:rPr>
                <w:spacing w:val="-5"/>
              </w:rPr>
              <w:t>5.2</w:t>
            </w:r>
          </w:p>
        </w:tc>
        <w:tc>
          <w:tcPr>
            <w:tcW w:w="8000" w:type="dxa"/>
          </w:tcPr>
          <w:p w:rsidR="00F5138C" w:rsidRPr="0089052B" w:rsidRDefault="009100A2" w:rsidP="0089052B">
            <w:pPr>
              <w:pStyle w:val="TableParagraph"/>
              <w:spacing w:line="240" w:lineRule="atLeast"/>
              <w:ind w:left="66" w:right="47"/>
              <w:jc w:val="both"/>
            </w:pPr>
            <w:r w:rsidRPr="0089052B">
              <w:t xml:space="preserve">Основные этапы и хронология революционных событий 1917 г. Февраль - март: восстание в Петрограде и падение монархии. Конец Российской империи.Откликивнутристраны:Москва,периферия,фронт,национальные регионы. Формирование Временного правительства и программа его деятельности. Петроградский Совет рабочих и солдатских депутатов и его </w:t>
            </w:r>
            <w:r w:rsidRPr="0089052B">
              <w:rPr>
                <w:spacing w:val="-2"/>
              </w:rPr>
              <w:t>декреты</w:t>
            </w:r>
          </w:p>
        </w:tc>
      </w:tr>
      <w:tr w:rsidR="00F5138C" w:rsidRPr="0089052B">
        <w:trPr>
          <w:trHeight w:val="1031"/>
        </w:trPr>
        <w:tc>
          <w:tcPr>
            <w:tcW w:w="1076" w:type="dxa"/>
          </w:tcPr>
          <w:p w:rsidR="00F5138C" w:rsidRPr="0089052B" w:rsidRDefault="009100A2" w:rsidP="0089052B">
            <w:pPr>
              <w:pStyle w:val="TableParagraph"/>
              <w:spacing w:line="240" w:lineRule="atLeast"/>
              <w:ind w:left="19" w:right="5"/>
              <w:jc w:val="center"/>
            </w:pPr>
            <w:r w:rsidRPr="0089052B">
              <w:rPr>
                <w:spacing w:val="-5"/>
              </w:rPr>
              <w:t>5.3</w:t>
            </w:r>
          </w:p>
        </w:tc>
        <w:tc>
          <w:tcPr>
            <w:tcW w:w="8000" w:type="dxa"/>
          </w:tcPr>
          <w:p w:rsidR="00F5138C" w:rsidRPr="0089052B" w:rsidRDefault="009100A2" w:rsidP="0089052B">
            <w:pPr>
              <w:pStyle w:val="TableParagraph"/>
              <w:spacing w:line="240" w:lineRule="atLeast"/>
              <w:ind w:left="66" w:right="51"/>
              <w:jc w:val="both"/>
            </w:pPr>
            <w:r w:rsidRPr="0089052B">
              <w:t>Весна-лето1917г.:зыбкоеравновесиеполитическихсилприростевлияния большевиков во главе с В.И. Лениным. Июльский кризис и конец двоевластия. Восстановление патриаршества</w:t>
            </w:r>
          </w:p>
        </w:tc>
      </w:tr>
      <w:tr w:rsidR="00F5138C" w:rsidRPr="0089052B">
        <w:trPr>
          <w:trHeight w:val="1310"/>
        </w:trPr>
        <w:tc>
          <w:tcPr>
            <w:tcW w:w="1076" w:type="dxa"/>
          </w:tcPr>
          <w:p w:rsidR="00F5138C" w:rsidRPr="0089052B" w:rsidRDefault="009100A2" w:rsidP="0089052B">
            <w:pPr>
              <w:pStyle w:val="TableParagraph"/>
              <w:spacing w:line="240" w:lineRule="atLeast"/>
              <w:ind w:left="19" w:right="5"/>
              <w:jc w:val="center"/>
            </w:pPr>
            <w:r w:rsidRPr="0089052B">
              <w:rPr>
                <w:spacing w:val="-5"/>
              </w:rPr>
              <w:t>5.4</w:t>
            </w:r>
          </w:p>
        </w:tc>
        <w:tc>
          <w:tcPr>
            <w:tcW w:w="8000" w:type="dxa"/>
          </w:tcPr>
          <w:p w:rsidR="00F5138C" w:rsidRPr="0089052B" w:rsidRDefault="009100A2" w:rsidP="0089052B">
            <w:pPr>
              <w:pStyle w:val="TableParagraph"/>
              <w:spacing w:line="240" w:lineRule="atLeast"/>
              <w:ind w:left="66" w:right="49"/>
              <w:jc w:val="both"/>
            </w:pPr>
            <w:r w:rsidRPr="0089052B">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6</w:t>
            </w:r>
          </w:p>
        </w:tc>
        <w:tc>
          <w:tcPr>
            <w:tcW w:w="8000" w:type="dxa"/>
          </w:tcPr>
          <w:p w:rsidR="00F5138C" w:rsidRPr="0089052B" w:rsidRDefault="009100A2" w:rsidP="0089052B">
            <w:pPr>
              <w:pStyle w:val="TableParagraph"/>
              <w:spacing w:line="240" w:lineRule="atLeast"/>
              <w:ind w:left="66"/>
            </w:pPr>
            <w:r w:rsidRPr="0089052B">
              <w:t>Первыереволюционныепреобразования</w:t>
            </w:r>
            <w:r w:rsidRPr="0089052B">
              <w:rPr>
                <w:spacing w:val="-2"/>
              </w:rPr>
              <w:t xml:space="preserve"> большевиков</w:t>
            </w:r>
          </w:p>
        </w:tc>
      </w:tr>
      <w:tr w:rsidR="00F5138C" w:rsidRPr="0089052B">
        <w:trPr>
          <w:trHeight w:val="1305"/>
        </w:trPr>
        <w:tc>
          <w:tcPr>
            <w:tcW w:w="1076" w:type="dxa"/>
          </w:tcPr>
          <w:p w:rsidR="00F5138C" w:rsidRPr="0089052B" w:rsidRDefault="009100A2" w:rsidP="0089052B">
            <w:pPr>
              <w:pStyle w:val="TableParagraph"/>
              <w:spacing w:line="240" w:lineRule="atLeast"/>
              <w:ind w:left="19" w:right="5"/>
              <w:jc w:val="center"/>
            </w:pPr>
            <w:r w:rsidRPr="0089052B">
              <w:rPr>
                <w:spacing w:val="-5"/>
              </w:rPr>
              <w:t>6.1</w:t>
            </w:r>
          </w:p>
        </w:tc>
        <w:tc>
          <w:tcPr>
            <w:tcW w:w="8000" w:type="dxa"/>
          </w:tcPr>
          <w:p w:rsidR="00F5138C" w:rsidRPr="0089052B" w:rsidRDefault="009100A2" w:rsidP="0089052B">
            <w:pPr>
              <w:pStyle w:val="TableParagraph"/>
              <w:spacing w:line="240" w:lineRule="atLeast"/>
              <w:ind w:left="66" w:right="51"/>
              <w:jc w:val="both"/>
            </w:pPr>
            <w:r w:rsidRPr="0089052B">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tc>
      </w:tr>
      <w:tr w:rsidR="00F5138C" w:rsidRPr="0089052B">
        <w:trPr>
          <w:trHeight w:val="1862"/>
        </w:trPr>
        <w:tc>
          <w:tcPr>
            <w:tcW w:w="1076" w:type="dxa"/>
          </w:tcPr>
          <w:p w:rsidR="00F5138C" w:rsidRPr="0089052B" w:rsidRDefault="009100A2" w:rsidP="0089052B">
            <w:pPr>
              <w:pStyle w:val="TableParagraph"/>
              <w:spacing w:line="240" w:lineRule="atLeast"/>
              <w:ind w:left="19" w:right="5"/>
              <w:jc w:val="center"/>
            </w:pPr>
            <w:r w:rsidRPr="0089052B">
              <w:rPr>
                <w:spacing w:val="-5"/>
              </w:rPr>
              <w:t>6.2</w:t>
            </w:r>
          </w:p>
        </w:tc>
        <w:tc>
          <w:tcPr>
            <w:tcW w:w="8000" w:type="dxa"/>
          </w:tcPr>
          <w:p w:rsidR="00F5138C" w:rsidRPr="0089052B" w:rsidRDefault="009100A2" w:rsidP="0089052B">
            <w:pPr>
              <w:pStyle w:val="TableParagraph"/>
              <w:spacing w:line="240" w:lineRule="atLeast"/>
              <w:ind w:left="66" w:right="44"/>
              <w:jc w:val="both"/>
            </w:pPr>
            <w:r w:rsidRPr="0089052B">
              <w:t xml:space="preserve">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w:t>
            </w:r>
            <w:hyperlink r:id="rId19">
              <w:r w:rsidRPr="0089052B">
                <w:rPr>
                  <w:color w:val="0000FF"/>
                </w:rPr>
                <w:t>Конституция</w:t>
              </w:r>
            </w:hyperlink>
            <w:r w:rsidRPr="0089052B">
              <w:t>РСФСР 1918 г.</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10"/>
              </w:rPr>
              <w:t>7</w:t>
            </w:r>
          </w:p>
        </w:tc>
        <w:tc>
          <w:tcPr>
            <w:tcW w:w="8000" w:type="dxa"/>
          </w:tcPr>
          <w:p w:rsidR="00F5138C" w:rsidRPr="0089052B" w:rsidRDefault="009100A2" w:rsidP="0089052B">
            <w:pPr>
              <w:pStyle w:val="TableParagraph"/>
              <w:spacing w:line="240" w:lineRule="atLeast"/>
              <w:ind w:left="66"/>
            </w:pPr>
            <w:r w:rsidRPr="0089052B">
              <w:t xml:space="preserve">Гражданская войнаиее </w:t>
            </w:r>
            <w:r w:rsidRPr="0089052B">
              <w:rPr>
                <w:spacing w:val="-2"/>
              </w:rPr>
              <w:t>последствия</w:t>
            </w:r>
          </w:p>
        </w:tc>
      </w:tr>
      <w:tr w:rsidR="00F5138C" w:rsidRPr="0089052B">
        <w:trPr>
          <w:trHeight w:val="1309"/>
        </w:trPr>
        <w:tc>
          <w:tcPr>
            <w:tcW w:w="1076" w:type="dxa"/>
          </w:tcPr>
          <w:p w:rsidR="00F5138C" w:rsidRPr="0089052B" w:rsidRDefault="009100A2" w:rsidP="0089052B">
            <w:pPr>
              <w:pStyle w:val="TableParagraph"/>
              <w:spacing w:line="240" w:lineRule="atLeast"/>
              <w:ind w:left="19" w:right="5"/>
              <w:jc w:val="center"/>
            </w:pPr>
            <w:r w:rsidRPr="0089052B">
              <w:rPr>
                <w:spacing w:val="-5"/>
              </w:rPr>
              <w:t>7.1</w:t>
            </w:r>
          </w:p>
        </w:tc>
        <w:tc>
          <w:tcPr>
            <w:tcW w:w="8000" w:type="dxa"/>
          </w:tcPr>
          <w:p w:rsidR="00F5138C" w:rsidRPr="0089052B" w:rsidRDefault="009100A2" w:rsidP="0089052B">
            <w:pPr>
              <w:pStyle w:val="TableParagraph"/>
              <w:spacing w:line="240" w:lineRule="atLeast"/>
              <w:ind w:left="66" w:right="43"/>
              <w:jc w:val="both"/>
            </w:pPr>
            <w:r w:rsidRPr="0089052B">
              <w:t>Установление советской власти в центре и на местах осенью 1917 - весной 1918г.Началоформированияосновныхочаговсопротивлениябольшевикам. Ситуация на Дону. Позиция Украинской Центральной рады. Восстание чехословацкого корпуса</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1031"/>
        </w:trPr>
        <w:tc>
          <w:tcPr>
            <w:tcW w:w="1076" w:type="dxa"/>
          </w:tcPr>
          <w:p w:rsidR="00F5138C" w:rsidRPr="0089052B" w:rsidRDefault="009100A2" w:rsidP="0089052B">
            <w:pPr>
              <w:pStyle w:val="TableParagraph"/>
              <w:spacing w:line="240" w:lineRule="atLeast"/>
              <w:ind w:left="19" w:right="5"/>
              <w:jc w:val="center"/>
            </w:pPr>
            <w:r w:rsidRPr="0089052B">
              <w:rPr>
                <w:spacing w:val="-5"/>
              </w:rPr>
              <w:t>7.2</w:t>
            </w:r>
          </w:p>
        </w:tc>
        <w:tc>
          <w:tcPr>
            <w:tcW w:w="8000" w:type="dxa"/>
          </w:tcPr>
          <w:p w:rsidR="00F5138C" w:rsidRPr="0089052B" w:rsidRDefault="009100A2" w:rsidP="0089052B">
            <w:pPr>
              <w:pStyle w:val="TableParagraph"/>
              <w:spacing w:line="240" w:lineRule="atLeast"/>
              <w:ind w:left="66" w:right="52"/>
              <w:jc w:val="both"/>
            </w:pPr>
            <w:r w:rsidRPr="0089052B">
              <w:t xml:space="preserve">Гражданская война как общенациональная катастрофа. Человеческие потери. Причины, этапы и основные события Гражданской войны. Военная </w:t>
            </w:r>
            <w:r w:rsidRPr="0089052B">
              <w:rPr>
                <w:spacing w:val="-2"/>
              </w:rPr>
              <w:t>интервенция</w:t>
            </w:r>
          </w:p>
        </w:tc>
      </w:tr>
      <w:tr w:rsidR="00F5138C" w:rsidRPr="0089052B">
        <w:trPr>
          <w:trHeight w:val="1310"/>
        </w:trPr>
        <w:tc>
          <w:tcPr>
            <w:tcW w:w="1076" w:type="dxa"/>
          </w:tcPr>
          <w:p w:rsidR="00F5138C" w:rsidRPr="0089052B" w:rsidRDefault="009100A2" w:rsidP="0089052B">
            <w:pPr>
              <w:pStyle w:val="TableParagraph"/>
              <w:spacing w:line="240" w:lineRule="atLeast"/>
              <w:ind w:left="19" w:right="5"/>
              <w:jc w:val="center"/>
            </w:pPr>
            <w:r w:rsidRPr="0089052B">
              <w:rPr>
                <w:spacing w:val="-5"/>
              </w:rPr>
              <w:t>7.3</w:t>
            </w:r>
          </w:p>
        </w:tc>
        <w:tc>
          <w:tcPr>
            <w:tcW w:w="8000" w:type="dxa"/>
          </w:tcPr>
          <w:p w:rsidR="00F5138C" w:rsidRPr="0089052B" w:rsidRDefault="009100A2" w:rsidP="0089052B">
            <w:pPr>
              <w:pStyle w:val="TableParagraph"/>
              <w:spacing w:line="240" w:lineRule="atLeast"/>
              <w:ind w:left="66" w:right="47"/>
              <w:jc w:val="both"/>
            </w:pPr>
            <w:r w:rsidRPr="0089052B">
              <w:t xml:space="preserve">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w:t>
            </w:r>
            <w:r w:rsidRPr="0089052B">
              <w:rPr>
                <w:spacing w:val="-2"/>
              </w:rPr>
              <w:t>реквизиции</w:t>
            </w:r>
          </w:p>
        </w:tc>
      </w:tr>
      <w:tr w:rsidR="00F5138C" w:rsidRPr="0089052B">
        <w:trPr>
          <w:trHeight w:val="2688"/>
        </w:trPr>
        <w:tc>
          <w:tcPr>
            <w:tcW w:w="1076" w:type="dxa"/>
          </w:tcPr>
          <w:p w:rsidR="00F5138C" w:rsidRPr="0089052B" w:rsidRDefault="009100A2" w:rsidP="0089052B">
            <w:pPr>
              <w:pStyle w:val="TableParagraph"/>
              <w:spacing w:line="240" w:lineRule="atLeast"/>
              <w:ind w:left="19" w:right="5"/>
              <w:jc w:val="center"/>
            </w:pPr>
            <w:r w:rsidRPr="0089052B">
              <w:rPr>
                <w:spacing w:val="-5"/>
              </w:rPr>
              <w:t>7.4</w:t>
            </w:r>
          </w:p>
        </w:tc>
        <w:tc>
          <w:tcPr>
            <w:tcW w:w="8000" w:type="dxa"/>
          </w:tcPr>
          <w:p w:rsidR="00F5138C" w:rsidRPr="0089052B" w:rsidRDefault="009100A2" w:rsidP="0089052B">
            <w:pPr>
              <w:pStyle w:val="TableParagraph"/>
              <w:spacing w:line="240" w:lineRule="atLeast"/>
              <w:ind w:left="66" w:right="47"/>
              <w:jc w:val="both"/>
            </w:pPr>
            <w:r w:rsidRPr="0089052B">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ПричиныпобедыКраснойАрмиивГражданскойвойне. Вопросо земле. Национальный фактор в Гражданской войне. Декларация прав народов России и ее значение</w:t>
            </w:r>
          </w:p>
        </w:tc>
      </w:tr>
      <w:tr w:rsidR="00F5138C" w:rsidRPr="0089052B">
        <w:trPr>
          <w:trHeight w:val="1305"/>
        </w:trPr>
        <w:tc>
          <w:tcPr>
            <w:tcW w:w="1076" w:type="dxa"/>
          </w:tcPr>
          <w:p w:rsidR="00F5138C" w:rsidRPr="0089052B" w:rsidRDefault="009100A2" w:rsidP="0089052B">
            <w:pPr>
              <w:pStyle w:val="TableParagraph"/>
              <w:spacing w:line="240" w:lineRule="atLeast"/>
              <w:ind w:left="19" w:right="5"/>
              <w:jc w:val="center"/>
            </w:pPr>
            <w:r w:rsidRPr="0089052B">
              <w:rPr>
                <w:spacing w:val="-5"/>
              </w:rPr>
              <w:t>7.5</w:t>
            </w:r>
          </w:p>
        </w:tc>
        <w:tc>
          <w:tcPr>
            <w:tcW w:w="8000" w:type="dxa"/>
          </w:tcPr>
          <w:p w:rsidR="00F5138C" w:rsidRPr="0089052B" w:rsidRDefault="009100A2" w:rsidP="0089052B">
            <w:pPr>
              <w:pStyle w:val="TableParagraph"/>
              <w:spacing w:line="240" w:lineRule="atLeast"/>
              <w:ind w:left="66" w:right="50"/>
              <w:jc w:val="both"/>
            </w:pPr>
            <w:r w:rsidRPr="0089052B">
              <w:t>ОсобенностиГражданскойвойнынаУкраине,вЗакавказьеиСреднейАзии, вСибириинаДальнемВостоке.Польско-советскаявойна.Поражениеармии Врангеля в Крыму. Эмиграция и формирование русского зарубежья. Последние отголоски Гражданской войны в регионах в конце 1921 - 1922 г.</w:t>
            </w:r>
          </w:p>
        </w:tc>
      </w:tr>
      <w:tr w:rsidR="00F5138C" w:rsidRPr="0089052B">
        <w:trPr>
          <w:trHeight w:val="484"/>
        </w:trPr>
        <w:tc>
          <w:tcPr>
            <w:tcW w:w="1076" w:type="dxa"/>
          </w:tcPr>
          <w:p w:rsidR="00F5138C" w:rsidRPr="0089052B" w:rsidRDefault="009100A2" w:rsidP="0089052B">
            <w:pPr>
              <w:pStyle w:val="TableParagraph"/>
              <w:spacing w:line="240" w:lineRule="atLeast"/>
              <w:ind w:left="19" w:right="5"/>
              <w:jc w:val="center"/>
            </w:pPr>
            <w:r w:rsidRPr="0089052B">
              <w:rPr>
                <w:spacing w:val="-10"/>
              </w:rPr>
              <w:t>8</w:t>
            </w:r>
          </w:p>
        </w:tc>
        <w:tc>
          <w:tcPr>
            <w:tcW w:w="8000" w:type="dxa"/>
          </w:tcPr>
          <w:p w:rsidR="00F5138C" w:rsidRPr="0089052B" w:rsidRDefault="009100A2" w:rsidP="0089052B">
            <w:pPr>
              <w:pStyle w:val="TableParagraph"/>
              <w:spacing w:line="240" w:lineRule="atLeast"/>
              <w:ind w:left="66"/>
            </w:pPr>
            <w:r w:rsidRPr="0089052B">
              <w:t>ИдеологияикультураСоветскойРоссиипериодаГражданской</w:t>
            </w:r>
            <w:r w:rsidRPr="0089052B">
              <w:rPr>
                <w:spacing w:val="-2"/>
              </w:rPr>
              <w:t>войны</w:t>
            </w:r>
          </w:p>
        </w:tc>
      </w:tr>
      <w:tr w:rsidR="00F5138C" w:rsidRPr="0089052B">
        <w:trPr>
          <w:trHeight w:val="2135"/>
        </w:trPr>
        <w:tc>
          <w:tcPr>
            <w:tcW w:w="1076" w:type="dxa"/>
          </w:tcPr>
          <w:p w:rsidR="00F5138C" w:rsidRPr="0089052B" w:rsidRDefault="009100A2" w:rsidP="0089052B">
            <w:pPr>
              <w:pStyle w:val="TableParagraph"/>
              <w:spacing w:line="240" w:lineRule="atLeast"/>
              <w:ind w:left="19" w:right="5"/>
              <w:jc w:val="center"/>
            </w:pPr>
            <w:r w:rsidRPr="0089052B">
              <w:rPr>
                <w:spacing w:val="-5"/>
              </w:rPr>
              <w:t>8.1</w:t>
            </w:r>
          </w:p>
        </w:tc>
        <w:tc>
          <w:tcPr>
            <w:tcW w:w="8000" w:type="dxa"/>
          </w:tcPr>
          <w:p w:rsidR="00F5138C" w:rsidRPr="0089052B" w:rsidRDefault="009100A2" w:rsidP="0089052B">
            <w:pPr>
              <w:pStyle w:val="TableParagraph"/>
              <w:spacing w:line="240" w:lineRule="atLeast"/>
              <w:ind w:left="66" w:right="50"/>
              <w:jc w:val="both"/>
            </w:pPr>
            <w:r w:rsidRPr="0089052B">
              <w:t>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организациярабфаков.Антирелигиознаяпропагандаисекуляризацияжизни общества.Ликвидациясословныхпривилегий.Законодательноезакрепление равноправия полов</w:t>
            </w:r>
          </w:p>
        </w:tc>
      </w:tr>
      <w:tr w:rsidR="00F5138C" w:rsidRPr="0089052B">
        <w:trPr>
          <w:trHeight w:val="1305"/>
        </w:trPr>
        <w:tc>
          <w:tcPr>
            <w:tcW w:w="1076" w:type="dxa"/>
          </w:tcPr>
          <w:p w:rsidR="00F5138C" w:rsidRPr="0089052B" w:rsidRDefault="009100A2" w:rsidP="0089052B">
            <w:pPr>
              <w:pStyle w:val="TableParagraph"/>
              <w:spacing w:line="240" w:lineRule="atLeast"/>
              <w:ind w:left="19" w:right="5"/>
              <w:jc w:val="center"/>
            </w:pPr>
            <w:r w:rsidRPr="0089052B">
              <w:rPr>
                <w:spacing w:val="-5"/>
              </w:rPr>
              <w:t>8.2</w:t>
            </w:r>
          </w:p>
        </w:tc>
        <w:tc>
          <w:tcPr>
            <w:tcW w:w="8000" w:type="dxa"/>
          </w:tcPr>
          <w:p w:rsidR="00F5138C" w:rsidRPr="0089052B" w:rsidRDefault="009100A2" w:rsidP="0089052B">
            <w:pPr>
              <w:pStyle w:val="TableParagraph"/>
              <w:spacing w:line="240" w:lineRule="atLeast"/>
              <w:ind w:left="66" w:right="46"/>
              <w:jc w:val="both"/>
            </w:pPr>
            <w:r w:rsidRPr="0089052B">
              <w:t xml:space="preserve">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w:t>
            </w:r>
            <w:r w:rsidRPr="0089052B">
              <w:rPr>
                <w:spacing w:val="-2"/>
              </w:rPr>
              <w:t>беспризорности</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8.3</w:t>
            </w:r>
          </w:p>
        </w:tc>
        <w:tc>
          <w:tcPr>
            <w:tcW w:w="8000" w:type="dxa"/>
          </w:tcPr>
          <w:p w:rsidR="00F5138C" w:rsidRPr="0089052B" w:rsidRDefault="009100A2" w:rsidP="0089052B">
            <w:pPr>
              <w:pStyle w:val="TableParagraph"/>
              <w:spacing w:line="240" w:lineRule="atLeast"/>
              <w:ind w:left="66"/>
            </w:pPr>
            <w:r w:rsidRPr="0089052B">
              <w:t>Нашкрайв1914-1922</w:t>
            </w:r>
            <w:r w:rsidRPr="0089052B">
              <w:rPr>
                <w:spacing w:val="-5"/>
              </w:rPr>
              <w:t>гг.</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9</w:t>
            </w:r>
          </w:p>
        </w:tc>
        <w:tc>
          <w:tcPr>
            <w:tcW w:w="8000" w:type="dxa"/>
          </w:tcPr>
          <w:p w:rsidR="00F5138C" w:rsidRPr="0089052B" w:rsidRDefault="009100A2" w:rsidP="0089052B">
            <w:pPr>
              <w:pStyle w:val="TableParagraph"/>
              <w:spacing w:line="240" w:lineRule="atLeast"/>
              <w:ind w:left="66"/>
            </w:pPr>
            <w:r w:rsidRPr="0089052B">
              <w:t>СССРв годыновойэкономическойполитики(нэпа) (1921-</w:t>
            </w:r>
            <w:r w:rsidRPr="0089052B">
              <w:rPr>
                <w:spacing w:val="-2"/>
              </w:rPr>
              <w:t>1928)</w:t>
            </w:r>
          </w:p>
        </w:tc>
      </w:tr>
      <w:tr w:rsidR="00F5138C" w:rsidRPr="0089052B" w:rsidTr="000F33A4">
        <w:trPr>
          <w:trHeight w:val="2976"/>
        </w:trPr>
        <w:tc>
          <w:tcPr>
            <w:tcW w:w="1076" w:type="dxa"/>
          </w:tcPr>
          <w:p w:rsidR="00F5138C" w:rsidRPr="0089052B" w:rsidRDefault="009100A2" w:rsidP="0089052B">
            <w:pPr>
              <w:pStyle w:val="TableParagraph"/>
              <w:spacing w:line="240" w:lineRule="atLeast"/>
              <w:ind w:left="19" w:right="5"/>
              <w:jc w:val="center"/>
            </w:pPr>
            <w:r w:rsidRPr="0089052B">
              <w:rPr>
                <w:spacing w:val="-5"/>
              </w:rPr>
              <w:t>9.1</w:t>
            </w:r>
          </w:p>
        </w:tc>
        <w:tc>
          <w:tcPr>
            <w:tcW w:w="8000" w:type="dxa"/>
          </w:tcPr>
          <w:p w:rsidR="00F5138C" w:rsidRPr="0089052B" w:rsidRDefault="009100A2" w:rsidP="0089052B">
            <w:pPr>
              <w:pStyle w:val="TableParagraph"/>
              <w:spacing w:line="240" w:lineRule="atLeast"/>
              <w:ind w:left="66" w:right="42"/>
              <w:jc w:val="both"/>
            </w:pPr>
            <w:r w:rsidRPr="0089052B">
              <w:t>Катастрофические последствия Первой мировой и Гражданской войн. Демографическая ситуация в начале 1920-х гг. Экономическая разруха. Голод1921- 1922гг.иегопреодоление.Реквизицияцерковногоимущества,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большевиковот "военного коммунизма" и переход к новой экономической политике (нэпу). Использование рыночных механизмовитоварно-денежныхотношенийдля улучшения экономической ситуации. Замена продразверстки в деревне единым продналогом. Стимулированиекооперации.Финансоваяреформа1922 - 1924гг.Создание Госплана и разработка годовых и пятилетних планов развития народного хозяйства.УчреждениевСССРзванияГерояТруда(1927г.,с1938г.-</w:t>
            </w:r>
            <w:r w:rsidRPr="0089052B">
              <w:rPr>
                <w:spacing w:val="-2"/>
              </w:rPr>
              <w:t>Герой</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479"/>
        </w:trPr>
        <w:tc>
          <w:tcPr>
            <w:tcW w:w="1076" w:type="dxa"/>
          </w:tcPr>
          <w:p w:rsidR="00F5138C" w:rsidRPr="0089052B" w:rsidRDefault="00F5138C" w:rsidP="0089052B">
            <w:pPr>
              <w:pStyle w:val="TableParagraph"/>
              <w:spacing w:line="240" w:lineRule="atLeast"/>
            </w:pPr>
          </w:p>
        </w:tc>
        <w:tc>
          <w:tcPr>
            <w:tcW w:w="8000" w:type="dxa"/>
          </w:tcPr>
          <w:p w:rsidR="00F5138C" w:rsidRPr="0089052B" w:rsidRDefault="009100A2" w:rsidP="0089052B">
            <w:pPr>
              <w:pStyle w:val="TableParagraph"/>
              <w:spacing w:line="240" w:lineRule="atLeast"/>
              <w:ind w:left="66"/>
            </w:pPr>
            <w:r w:rsidRPr="0089052B">
              <w:t>Социалистического</w:t>
            </w:r>
            <w:r w:rsidRPr="0089052B">
              <w:rPr>
                <w:spacing w:val="-2"/>
              </w:rPr>
              <w:t>Труда)</w:t>
            </w:r>
          </w:p>
        </w:tc>
      </w:tr>
      <w:tr w:rsidR="00F5138C" w:rsidRPr="0089052B">
        <w:trPr>
          <w:trHeight w:val="1310"/>
        </w:trPr>
        <w:tc>
          <w:tcPr>
            <w:tcW w:w="1076" w:type="dxa"/>
          </w:tcPr>
          <w:p w:rsidR="00F5138C" w:rsidRPr="0089052B" w:rsidRDefault="009100A2" w:rsidP="0089052B">
            <w:pPr>
              <w:pStyle w:val="TableParagraph"/>
              <w:spacing w:line="240" w:lineRule="atLeast"/>
              <w:ind w:left="19" w:right="5"/>
              <w:jc w:val="center"/>
            </w:pPr>
            <w:r w:rsidRPr="0089052B">
              <w:rPr>
                <w:spacing w:val="-5"/>
              </w:rPr>
              <w:t>9.2</w:t>
            </w:r>
          </w:p>
        </w:tc>
        <w:tc>
          <w:tcPr>
            <w:tcW w:w="8000" w:type="dxa"/>
          </w:tcPr>
          <w:p w:rsidR="00F5138C" w:rsidRPr="0089052B" w:rsidRDefault="009100A2" w:rsidP="0089052B">
            <w:pPr>
              <w:pStyle w:val="TableParagraph"/>
              <w:spacing w:line="240" w:lineRule="atLeast"/>
              <w:ind w:left="66" w:right="51"/>
              <w:jc w:val="both"/>
            </w:pPr>
            <w:r w:rsidRPr="0089052B">
              <w:t xml:space="preserve">Предпосылки и значение образования СССР. Принятие </w:t>
            </w:r>
            <w:hyperlink r:id="rId20">
              <w:r w:rsidRPr="0089052B">
                <w:rPr>
                  <w:color w:val="0000FF"/>
                </w:rPr>
                <w:t>Конституции</w:t>
              </w:r>
            </w:hyperlink>
            <w:r w:rsidRPr="0089052B">
              <w:t>СССР 1924 г. Ситуация в Закавказье и Средней Азии. Создание новых национальныхобразованийв1920-егг.Политика"коренизации"иборьбапо вопросу о национальном строительстве</w:t>
            </w:r>
          </w:p>
        </w:tc>
      </w:tr>
      <w:tr w:rsidR="00F5138C" w:rsidRPr="0089052B">
        <w:trPr>
          <w:trHeight w:val="1305"/>
        </w:trPr>
        <w:tc>
          <w:tcPr>
            <w:tcW w:w="1076" w:type="dxa"/>
          </w:tcPr>
          <w:p w:rsidR="00F5138C" w:rsidRPr="0089052B" w:rsidRDefault="009100A2" w:rsidP="0089052B">
            <w:pPr>
              <w:pStyle w:val="TableParagraph"/>
              <w:spacing w:line="240" w:lineRule="atLeast"/>
              <w:ind w:left="19" w:right="5"/>
              <w:jc w:val="center"/>
            </w:pPr>
            <w:r w:rsidRPr="0089052B">
              <w:rPr>
                <w:spacing w:val="-5"/>
              </w:rPr>
              <w:t>9.3</w:t>
            </w:r>
          </w:p>
        </w:tc>
        <w:tc>
          <w:tcPr>
            <w:tcW w:w="8000" w:type="dxa"/>
          </w:tcPr>
          <w:p w:rsidR="00F5138C" w:rsidRPr="0089052B" w:rsidRDefault="009100A2" w:rsidP="0089052B">
            <w:pPr>
              <w:pStyle w:val="TableParagraph"/>
              <w:spacing w:line="240" w:lineRule="atLeast"/>
              <w:ind w:left="66" w:right="49"/>
              <w:jc w:val="both"/>
            </w:pPr>
            <w:r w:rsidRPr="0089052B">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гг.</w:t>
            </w:r>
          </w:p>
        </w:tc>
      </w:tr>
      <w:tr w:rsidR="00F5138C" w:rsidRPr="0089052B">
        <w:trPr>
          <w:trHeight w:val="2141"/>
        </w:trPr>
        <w:tc>
          <w:tcPr>
            <w:tcW w:w="1076" w:type="dxa"/>
          </w:tcPr>
          <w:p w:rsidR="00F5138C" w:rsidRPr="0089052B" w:rsidRDefault="009100A2" w:rsidP="0089052B">
            <w:pPr>
              <w:pStyle w:val="TableParagraph"/>
              <w:spacing w:line="240" w:lineRule="atLeast"/>
              <w:ind w:left="19" w:right="5"/>
              <w:jc w:val="center"/>
            </w:pPr>
            <w:r w:rsidRPr="0089052B">
              <w:rPr>
                <w:spacing w:val="-5"/>
              </w:rPr>
              <w:t>9.4</w:t>
            </w:r>
          </w:p>
        </w:tc>
        <w:tc>
          <w:tcPr>
            <w:tcW w:w="8000" w:type="dxa"/>
          </w:tcPr>
          <w:p w:rsidR="00F5138C" w:rsidRPr="0089052B" w:rsidRDefault="009100A2" w:rsidP="0089052B">
            <w:pPr>
              <w:pStyle w:val="TableParagraph"/>
              <w:spacing w:line="240" w:lineRule="atLeast"/>
              <w:ind w:left="66" w:right="52"/>
              <w:jc w:val="both"/>
            </w:pPr>
            <w:r w:rsidRPr="0089052B">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rsidR="00F5138C" w:rsidRPr="0089052B">
        <w:trPr>
          <w:trHeight w:val="479"/>
        </w:trPr>
        <w:tc>
          <w:tcPr>
            <w:tcW w:w="1076" w:type="dxa"/>
          </w:tcPr>
          <w:p w:rsidR="00F5138C" w:rsidRPr="0089052B" w:rsidRDefault="009100A2" w:rsidP="0089052B">
            <w:pPr>
              <w:pStyle w:val="TableParagraph"/>
              <w:spacing w:line="240" w:lineRule="atLeast"/>
              <w:ind w:left="19" w:right="10"/>
              <w:jc w:val="center"/>
            </w:pPr>
            <w:r w:rsidRPr="0089052B">
              <w:rPr>
                <w:spacing w:val="-5"/>
              </w:rPr>
              <w:t>10</w:t>
            </w:r>
          </w:p>
        </w:tc>
        <w:tc>
          <w:tcPr>
            <w:tcW w:w="8000" w:type="dxa"/>
          </w:tcPr>
          <w:p w:rsidR="00F5138C" w:rsidRPr="0089052B" w:rsidRDefault="009100A2" w:rsidP="0089052B">
            <w:pPr>
              <w:pStyle w:val="TableParagraph"/>
              <w:spacing w:line="240" w:lineRule="atLeast"/>
              <w:ind w:left="66"/>
            </w:pPr>
            <w:r w:rsidRPr="0089052B">
              <w:t>СоветскийСоюзв1929-1941</w:t>
            </w:r>
            <w:r w:rsidRPr="0089052B">
              <w:rPr>
                <w:spacing w:val="-5"/>
              </w:rPr>
              <w:t>гг.</w:t>
            </w:r>
          </w:p>
        </w:tc>
      </w:tr>
      <w:tr w:rsidR="00F5138C" w:rsidRPr="0089052B">
        <w:trPr>
          <w:trHeight w:val="1583"/>
        </w:trPr>
        <w:tc>
          <w:tcPr>
            <w:tcW w:w="1076" w:type="dxa"/>
          </w:tcPr>
          <w:p w:rsidR="00F5138C" w:rsidRPr="0089052B" w:rsidRDefault="009100A2" w:rsidP="0089052B">
            <w:pPr>
              <w:pStyle w:val="TableParagraph"/>
              <w:spacing w:line="240" w:lineRule="atLeast"/>
              <w:ind w:left="19"/>
              <w:jc w:val="center"/>
            </w:pPr>
            <w:r w:rsidRPr="0089052B">
              <w:rPr>
                <w:spacing w:val="-4"/>
              </w:rPr>
              <w:t>10.1</w:t>
            </w:r>
          </w:p>
        </w:tc>
        <w:tc>
          <w:tcPr>
            <w:tcW w:w="8000" w:type="dxa"/>
          </w:tcPr>
          <w:p w:rsidR="00F5138C" w:rsidRPr="0089052B" w:rsidRDefault="009100A2" w:rsidP="0089052B">
            <w:pPr>
              <w:pStyle w:val="TableParagraph"/>
              <w:spacing w:line="240" w:lineRule="atLeast"/>
              <w:ind w:left="66" w:right="52"/>
              <w:jc w:val="both"/>
            </w:pPr>
            <w:r w:rsidRPr="0089052B">
              <w:t>"Великий перелом". Перестройка экономики на основе командного администрирования.Форсированнаяиндустриализация.Созданиерабочихи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tc>
      </w:tr>
      <w:tr w:rsidR="00F5138C" w:rsidRPr="0089052B">
        <w:trPr>
          <w:trHeight w:val="1305"/>
        </w:trPr>
        <w:tc>
          <w:tcPr>
            <w:tcW w:w="1076" w:type="dxa"/>
          </w:tcPr>
          <w:p w:rsidR="00F5138C" w:rsidRPr="0089052B" w:rsidRDefault="009100A2" w:rsidP="0089052B">
            <w:pPr>
              <w:pStyle w:val="TableParagraph"/>
              <w:spacing w:line="240" w:lineRule="atLeast"/>
              <w:ind w:left="19"/>
              <w:jc w:val="center"/>
            </w:pPr>
            <w:r w:rsidRPr="0089052B">
              <w:rPr>
                <w:spacing w:val="-4"/>
              </w:rPr>
              <w:t>10.2</w:t>
            </w:r>
          </w:p>
        </w:tc>
        <w:tc>
          <w:tcPr>
            <w:tcW w:w="8000" w:type="dxa"/>
          </w:tcPr>
          <w:p w:rsidR="00F5138C" w:rsidRPr="0089052B" w:rsidRDefault="009100A2" w:rsidP="0089052B">
            <w:pPr>
              <w:pStyle w:val="TableParagraph"/>
              <w:spacing w:line="240" w:lineRule="atLeast"/>
              <w:ind w:left="66" w:right="46"/>
              <w:jc w:val="both"/>
            </w:pPr>
            <w:r w:rsidRPr="0089052B">
              <w:t>Коллективизация сельского хозяйства и ее трагические последствия. Раскулачивание. Сопротивление крестьян. Становление колхозного строя. Созданиемашинно-тракторныхстанций(МТС).ГолодвСССРв1932-1933 гг. как следствие коллективизации</w:t>
            </w:r>
          </w:p>
        </w:tc>
      </w:tr>
      <w:tr w:rsidR="00F5138C" w:rsidRPr="0089052B">
        <w:trPr>
          <w:trHeight w:val="1862"/>
        </w:trPr>
        <w:tc>
          <w:tcPr>
            <w:tcW w:w="1076" w:type="dxa"/>
          </w:tcPr>
          <w:p w:rsidR="00F5138C" w:rsidRPr="0089052B" w:rsidRDefault="009100A2" w:rsidP="0089052B">
            <w:pPr>
              <w:pStyle w:val="TableParagraph"/>
              <w:spacing w:line="240" w:lineRule="atLeast"/>
              <w:ind w:left="19"/>
              <w:jc w:val="center"/>
            </w:pPr>
            <w:r w:rsidRPr="0089052B">
              <w:rPr>
                <w:spacing w:val="-4"/>
              </w:rPr>
              <w:t>10.3</w:t>
            </w:r>
          </w:p>
        </w:tc>
        <w:tc>
          <w:tcPr>
            <w:tcW w:w="8000" w:type="dxa"/>
          </w:tcPr>
          <w:p w:rsidR="00F5138C" w:rsidRPr="0089052B" w:rsidRDefault="009100A2" w:rsidP="0089052B">
            <w:pPr>
              <w:pStyle w:val="TableParagraph"/>
              <w:spacing w:line="240" w:lineRule="atLeast"/>
              <w:ind w:left="66" w:right="42"/>
              <w:jc w:val="both"/>
            </w:pPr>
            <w:r w:rsidRPr="0089052B">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 индустриальную державу. Ликвидация безработицы</w:t>
            </w:r>
          </w:p>
        </w:tc>
      </w:tr>
      <w:tr w:rsidR="00F5138C" w:rsidRPr="0089052B">
        <w:trPr>
          <w:trHeight w:val="2688"/>
        </w:trPr>
        <w:tc>
          <w:tcPr>
            <w:tcW w:w="1076" w:type="dxa"/>
          </w:tcPr>
          <w:p w:rsidR="00F5138C" w:rsidRPr="0089052B" w:rsidRDefault="009100A2" w:rsidP="0089052B">
            <w:pPr>
              <w:pStyle w:val="TableParagraph"/>
              <w:spacing w:line="240" w:lineRule="atLeast"/>
              <w:ind w:left="19"/>
              <w:jc w:val="center"/>
            </w:pPr>
            <w:r w:rsidRPr="0089052B">
              <w:rPr>
                <w:spacing w:val="-4"/>
              </w:rPr>
              <w:t>10.4</w:t>
            </w:r>
          </w:p>
        </w:tc>
        <w:tc>
          <w:tcPr>
            <w:tcW w:w="8000" w:type="dxa"/>
          </w:tcPr>
          <w:p w:rsidR="00F5138C" w:rsidRPr="0089052B" w:rsidRDefault="009100A2" w:rsidP="0089052B">
            <w:pPr>
              <w:pStyle w:val="TableParagraph"/>
              <w:spacing w:line="240" w:lineRule="atLeast"/>
              <w:ind w:left="66" w:right="51"/>
              <w:jc w:val="both"/>
            </w:pPr>
            <w:r w:rsidRPr="0089052B">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репрессийнауровнерегионовинациональныхреспублик.Репрессиипротив священнослужителей. ГУЛАГ. Роль принудительного труда в осуществлении индустриализации и в освоении труднодоступных </w:t>
            </w:r>
            <w:r w:rsidRPr="0089052B">
              <w:rPr>
                <w:spacing w:val="-2"/>
              </w:rPr>
              <w:t>территорий</w:t>
            </w:r>
          </w:p>
        </w:tc>
      </w:tr>
      <w:tr w:rsidR="00F5138C" w:rsidRPr="0089052B">
        <w:trPr>
          <w:trHeight w:val="753"/>
        </w:trPr>
        <w:tc>
          <w:tcPr>
            <w:tcW w:w="1076" w:type="dxa"/>
          </w:tcPr>
          <w:p w:rsidR="00F5138C" w:rsidRPr="0089052B" w:rsidRDefault="009100A2" w:rsidP="0089052B">
            <w:pPr>
              <w:pStyle w:val="TableParagraph"/>
              <w:spacing w:line="240" w:lineRule="atLeast"/>
              <w:ind w:left="19"/>
              <w:jc w:val="center"/>
            </w:pPr>
            <w:r w:rsidRPr="0089052B">
              <w:rPr>
                <w:spacing w:val="-4"/>
              </w:rPr>
              <w:t>10.5</w:t>
            </w:r>
          </w:p>
        </w:tc>
        <w:tc>
          <w:tcPr>
            <w:tcW w:w="8000" w:type="dxa"/>
          </w:tcPr>
          <w:p w:rsidR="00F5138C" w:rsidRPr="0089052B" w:rsidRDefault="009100A2" w:rsidP="0089052B">
            <w:pPr>
              <w:pStyle w:val="TableParagraph"/>
              <w:spacing w:line="240" w:lineRule="atLeast"/>
              <w:ind w:left="66"/>
            </w:pPr>
            <w:r w:rsidRPr="0089052B">
              <w:t xml:space="preserve">Советскаясоциальнаяинациональнаяполитика1930-хгг.Пропагандаи реальные достижения. </w:t>
            </w:r>
            <w:hyperlink r:id="rId21">
              <w:r w:rsidRPr="0089052B">
                <w:rPr>
                  <w:color w:val="0000FF"/>
                </w:rPr>
                <w:t>Конституция</w:t>
              </w:r>
            </w:hyperlink>
            <w:r w:rsidRPr="0089052B">
              <w:t>СССР 1936 г.</w:t>
            </w:r>
          </w:p>
        </w:tc>
      </w:tr>
      <w:tr w:rsidR="00F5138C" w:rsidRPr="0089052B">
        <w:trPr>
          <w:trHeight w:val="484"/>
        </w:trPr>
        <w:tc>
          <w:tcPr>
            <w:tcW w:w="1076" w:type="dxa"/>
          </w:tcPr>
          <w:p w:rsidR="00F5138C" w:rsidRPr="0089052B" w:rsidRDefault="009100A2" w:rsidP="0089052B">
            <w:pPr>
              <w:pStyle w:val="TableParagraph"/>
              <w:spacing w:line="240" w:lineRule="atLeast"/>
              <w:ind w:left="19" w:right="10"/>
              <w:jc w:val="center"/>
            </w:pPr>
            <w:r w:rsidRPr="0089052B">
              <w:rPr>
                <w:spacing w:val="-5"/>
              </w:rPr>
              <w:t>11</w:t>
            </w:r>
          </w:p>
        </w:tc>
        <w:tc>
          <w:tcPr>
            <w:tcW w:w="8000" w:type="dxa"/>
          </w:tcPr>
          <w:p w:rsidR="00F5138C" w:rsidRPr="0089052B" w:rsidRDefault="009100A2" w:rsidP="0089052B">
            <w:pPr>
              <w:pStyle w:val="TableParagraph"/>
              <w:spacing w:line="240" w:lineRule="atLeast"/>
              <w:ind w:left="66"/>
            </w:pPr>
            <w:r w:rsidRPr="0089052B">
              <w:t>Культурноепространствосоветскогообществав1920 - 1930-е</w:t>
            </w:r>
            <w:r w:rsidRPr="0089052B">
              <w:rPr>
                <w:spacing w:val="-5"/>
              </w:rPr>
              <w:t>гг.</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2966"/>
        </w:trPr>
        <w:tc>
          <w:tcPr>
            <w:tcW w:w="1076" w:type="dxa"/>
          </w:tcPr>
          <w:p w:rsidR="00F5138C" w:rsidRPr="0089052B" w:rsidRDefault="009100A2" w:rsidP="0089052B">
            <w:pPr>
              <w:pStyle w:val="TableParagraph"/>
              <w:spacing w:line="240" w:lineRule="atLeast"/>
              <w:ind w:left="19"/>
              <w:jc w:val="center"/>
            </w:pPr>
            <w:r w:rsidRPr="0089052B">
              <w:rPr>
                <w:spacing w:val="-4"/>
              </w:rPr>
              <w:t>11.1</w:t>
            </w:r>
          </w:p>
        </w:tc>
        <w:tc>
          <w:tcPr>
            <w:tcW w:w="8000" w:type="dxa"/>
          </w:tcPr>
          <w:p w:rsidR="00F5138C" w:rsidRPr="0089052B" w:rsidRDefault="009100A2" w:rsidP="0089052B">
            <w:pPr>
              <w:pStyle w:val="TableParagraph"/>
              <w:spacing w:line="240" w:lineRule="atLeast"/>
              <w:ind w:left="66" w:right="49"/>
              <w:jc w:val="both"/>
            </w:pPr>
            <w:r w:rsidRPr="0089052B">
              <w:t xml:space="preserve">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w:t>
            </w:r>
            <w:r w:rsidRPr="0089052B">
              <w:rPr>
                <w:spacing w:val="-2"/>
              </w:rPr>
              <w:t>идеология</w:t>
            </w:r>
          </w:p>
        </w:tc>
      </w:tr>
      <w:tr w:rsidR="00F5138C" w:rsidRPr="0089052B" w:rsidTr="000F33A4">
        <w:trPr>
          <w:trHeight w:val="5087"/>
        </w:trPr>
        <w:tc>
          <w:tcPr>
            <w:tcW w:w="1076" w:type="dxa"/>
          </w:tcPr>
          <w:p w:rsidR="00F5138C" w:rsidRPr="0089052B" w:rsidRDefault="009100A2" w:rsidP="0089052B">
            <w:pPr>
              <w:pStyle w:val="TableParagraph"/>
              <w:spacing w:line="240" w:lineRule="atLeast"/>
              <w:ind w:left="19"/>
              <w:jc w:val="center"/>
            </w:pPr>
            <w:r w:rsidRPr="0089052B">
              <w:rPr>
                <w:spacing w:val="-4"/>
              </w:rPr>
              <w:t>11.2</w:t>
            </w:r>
          </w:p>
        </w:tc>
        <w:tc>
          <w:tcPr>
            <w:tcW w:w="8000" w:type="dxa"/>
          </w:tcPr>
          <w:p w:rsidR="00F5138C" w:rsidRPr="0089052B" w:rsidRDefault="009100A2" w:rsidP="0089052B">
            <w:pPr>
              <w:pStyle w:val="TableParagraph"/>
              <w:spacing w:line="240" w:lineRule="atLeast"/>
              <w:ind w:left="66" w:right="52"/>
              <w:jc w:val="both"/>
            </w:pPr>
            <w:r w:rsidRPr="0089052B">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 инженерного труда. Учреждение звания Героя Советского Союза (1934) и первые награждения.</w:t>
            </w:r>
          </w:p>
          <w:p w:rsidR="00F5138C" w:rsidRPr="0089052B" w:rsidRDefault="009100A2" w:rsidP="0089052B">
            <w:pPr>
              <w:pStyle w:val="TableParagraph"/>
              <w:spacing w:line="240" w:lineRule="atLeast"/>
              <w:ind w:left="66" w:right="53"/>
              <w:jc w:val="both"/>
            </w:pPr>
            <w:r w:rsidRPr="0089052B">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F5138C" w:rsidRPr="0089052B" w:rsidRDefault="009100A2" w:rsidP="0089052B">
            <w:pPr>
              <w:pStyle w:val="TableParagraph"/>
              <w:spacing w:line="240" w:lineRule="atLeast"/>
              <w:ind w:left="66" w:right="53"/>
              <w:jc w:val="both"/>
            </w:pPr>
            <w:r w:rsidRPr="0089052B">
              <w:t>Наука в 1930-е гг. Академия наук СССР. Создание новыхнаучных центров. Выдающиеся ученые и конструкторы гражданской и военной техники. Формирование национальной интеллигенции.</w:t>
            </w:r>
          </w:p>
          <w:p w:rsidR="00F5138C" w:rsidRPr="0089052B" w:rsidRDefault="009100A2" w:rsidP="0089052B">
            <w:pPr>
              <w:pStyle w:val="TableParagraph"/>
              <w:spacing w:line="240" w:lineRule="atLeast"/>
              <w:ind w:left="66" w:right="44"/>
              <w:jc w:val="both"/>
            </w:pPr>
            <w:r w:rsidRPr="0089052B">
              <w:t>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формыбыта. Возвращениектрадиционнымценностямвсередине1930-хгг. Досуг в городе. Пионерия и комсомол. Военно-спортивные организации. Материнство и детство в 1930-е гг. Жизнь в деревне</w:t>
            </w:r>
          </w:p>
        </w:tc>
      </w:tr>
      <w:tr w:rsidR="00F5138C" w:rsidRPr="0089052B">
        <w:trPr>
          <w:trHeight w:val="479"/>
        </w:trPr>
        <w:tc>
          <w:tcPr>
            <w:tcW w:w="1076" w:type="dxa"/>
          </w:tcPr>
          <w:p w:rsidR="00F5138C" w:rsidRPr="0089052B" w:rsidRDefault="009100A2" w:rsidP="0089052B">
            <w:pPr>
              <w:pStyle w:val="TableParagraph"/>
              <w:spacing w:line="240" w:lineRule="atLeast"/>
              <w:ind w:left="19" w:right="10"/>
              <w:jc w:val="center"/>
            </w:pPr>
            <w:r w:rsidRPr="0089052B">
              <w:rPr>
                <w:spacing w:val="-5"/>
              </w:rPr>
              <w:t>12</w:t>
            </w:r>
          </w:p>
        </w:tc>
        <w:tc>
          <w:tcPr>
            <w:tcW w:w="8000" w:type="dxa"/>
          </w:tcPr>
          <w:p w:rsidR="00F5138C" w:rsidRPr="0089052B" w:rsidRDefault="009100A2" w:rsidP="0089052B">
            <w:pPr>
              <w:pStyle w:val="TableParagraph"/>
              <w:spacing w:line="240" w:lineRule="atLeast"/>
              <w:ind w:left="66"/>
            </w:pPr>
            <w:r w:rsidRPr="0089052B">
              <w:t>Внешняя политикаСССР в1920-1930-е</w:t>
            </w:r>
            <w:r w:rsidRPr="0089052B">
              <w:rPr>
                <w:spacing w:val="-5"/>
              </w:rPr>
              <w:t xml:space="preserve"> гг.</w:t>
            </w:r>
          </w:p>
        </w:tc>
      </w:tr>
      <w:tr w:rsidR="00F5138C" w:rsidRPr="0089052B">
        <w:trPr>
          <w:trHeight w:val="1305"/>
        </w:trPr>
        <w:tc>
          <w:tcPr>
            <w:tcW w:w="1076" w:type="dxa"/>
          </w:tcPr>
          <w:p w:rsidR="00F5138C" w:rsidRPr="0089052B" w:rsidRDefault="009100A2" w:rsidP="0089052B">
            <w:pPr>
              <w:pStyle w:val="TableParagraph"/>
              <w:spacing w:line="240" w:lineRule="atLeast"/>
              <w:ind w:left="19"/>
              <w:jc w:val="center"/>
            </w:pPr>
            <w:r w:rsidRPr="0089052B">
              <w:rPr>
                <w:spacing w:val="-4"/>
              </w:rPr>
              <w:t>12.1</w:t>
            </w:r>
          </w:p>
        </w:tc>
        <w:tc>
          <w:tcPr>
            <w:tcW w:w="8000" w:type="dxa"/>
          </w:tcPr>
          <w:p w:rsidR="00F5138C" w:rsidRPr="0089052B" w:rsidRDefault="009100A2" w:rsidP="0089052B">
            <w:pPr>
              <w:pStyle w:val="TableParagraph"/>
              <w:spacing w:line="240" w:lineRule="atLeast"/>
              <w:ind w:left="66" w:right="55"/>
              <w:jc w:val="both"/>
            </w:pPr>
            <w:r w:rsidRPr="0089052B">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tc>
      </w:tr>
      <w:tr w:rsidR="00F5138C" w:rsidRPr="0089052B">
        <w:trPr>
          <w:trHeight w:val="1032"/>
        </w:trPr>
        <w:tc>
          <w:tcPr>
            <w:tcW w:w="1076" w:type="dxa"/>
          </w:tcPr>
          <w:p w:rsidR="00F5138C" w:rsidRPr="0089052B" w:rsidRDefault="009100A2" w:rsidP="0089052B">
            <w:pPr>
              <w:pStyle w:val="TableParagraph"/>
              <w:spacing w:line="240" w:lineRule="atLeast"/>
              <w:ind w:left="19"/>
              <w:jc w:val="center"/>
            </w:pPr>
            <w:r w:rsidRPr="0089052B">
              <w:rPr>
                <w:spacing w:val="-4"/>
              </w:rPr>
              <w:t>12.2</w:t>
            </w:r>
          </w:p>
        </w:tc>
        <w:tc>
          <w:tcPr>
            <w:tcW w:w="8000" w:type="dxa"/>
          </w:tcPr>
          <w:p w:rsidR="00F5138C" w:rsidRPr="0089052B" w:rsidRDefault="009100A2" w:rsidP="0089052B">
            <w:pPr>
              <w:pStyle w:val="TableParagraph"/>
              <w:spacing w:line="240" w:lineRule="atLeast"/>
              <w:ind w:left="66" w:right="52"/>
              <w:jc w:val="both"/>
            </w:pPr>
            <w:r w:rsidRPr="0089052B">
              <w:t>Возрастание угрозы мировой войны. Попытки организовать систему коллективнойбезопасностивЕвропе.СоветскиедобровольцывИспанииив Китае. Вооруженные конфликты на озере Хасан, реке Халхин-Гол</w:t>
            </w:r>
          </w:p>
        </w:tc>
      </w:tr>
      <w:tr w:rsidR="00F5138C" w:rsidRPr="0089052B">
        <w:trPr>
          <w:trHeight w:val="1862"/>
        </w:trPr>
        <w:tc>
          <w:tcPr>
            <w:tcW w:w="1076" w:type="dxa"/>
          </w:tcPr>
          <w:p w:rsidR="00F5138C" w:rsidRPr="0089052B" w:rsidRDefault="009100A2" w:rsidP="0089052B">
            <w:pPr>
              <w:pStyle w:val="TableParagraph"/>
              <w:spacing w:line="240" w:lineRule="atLeast"/>
              <w:ind w:left="19"/>
              <w:jc w:val="center"/>
            </w:pPr>
            <w:r w:rsidRPr="0089052B">
              <w:rPr>
                <w:spacing w:val="-4"/>
              </w:rPr>
              <w:t>12.3</w:t>
            </w:r>
          </w:p>
        </w:tc>
        <w:tc>
          <w:tcPr>
            <w:tcW w:w="8000" w:type="dxa"/>
          </w:tcPr>
          <w:p w:rsidR="00F5138C" w:rsidRPr="0089052B" w:rsidRDefault="009100A2" w:rsidP="0089052B">
            <w:pPr>
              <w:pStyle w:val="TableParagraph"/>
              <w:spacing w:line="240" w:lineRule="atLeast"/>
              <w:ind w:left="66" w:right="50"/>
              <w:jc w:val="both"/>
            </w:pPr>
            <w:r w:rsidRPr="0089052B">
              <w:t xml:space="preserve">СССР накануне Великой Отечественной войны. Мюнхенский договор 1938 г. и угроза международной изоляции СССР. Заключение </w:t>
            </w:r>
            <w:hyperlink r:id="rId22">
              <w:r w:rsidRPr="0089052B">
                <w:rPr>
                  <w:color w:val="0000FF"/>
                </w:rPr>
                <w:t>договора</w:t>
              </w:r>
            </w:hyperlink>
            <w:r w:rsidRPr="0089052B">
              <w:t>о ненападении между СССР и Германией в 1939 г. Зимняя война с Финляндией. Включение в состав СССР Латвии, Литвы и Эстонии; Бессарабии,СевернойБуковины,ЗападнойУкраиныиЗападнойБелоруссии. Катынская трагедия</w:t>
            </w:r>
          </w:p>
        </w:tc>
      </w:tr>
      <w:tr w:rsidR="00F5138C" w:rsidRPr="0089052B">
        <w:trPr>
          <w:trHeight w:val="479"/>
        </w:trPr>
        <w:tc>
          <w:tcPr>
            <w:tcW w:w="1076" w:type="dxa"/>
          </w:tcPr>
          <w:p w:rsidR="00F5138C" w:rsidRPr="0089052B" w:rsidRDefault="009100A2" w:rsidP="0089052B">
            <w:pPr>
              <w:pStyle w:val="TableParagraph"/>
              <w:spacing w:line="240" w:lineRule="atLeast"/>
              <w:ind w:left="19"/>
              <w:jc w:val="center"/>
            </w:pPr>
            <w:r w:rsidRPr="0089052B">
              <w:rPr>
                <w:spacing w:val="-4"/>
              </w:rPr>
              <w:t>12.4</w:t>
            </w:r>
          </w:p>
        </w:tc>
        <w:tc>
          <w:tcPr>
            <w:tcW w:w="8000" w:type="dxa"/>
          </w:tcPr>
          <w:p w:rsidR="00F5138C" w:rsidRPr="0089052B" w:rsidRDefault="009100A2" w:rsidP="0089052B">
            <w:pPr>
              <w:pStyle w:val="TableParagraph"/>
              <w:spacing w:line="240" w:lineRule="atLeast"/>
              <w:ind w:left="66"/>
            </w:pPr>
            <w:r w:rsidRPr="0089052B">
              <w:t xml:space="preserve">Нашкрайв1920-1930-е </w:t>
            </w:r>
            <w:r w:rsidRPr="0089052B">
              <w:rPr>
                <w:spacing w:val="-5"/>
              </w:rPr>
              <w:t>гг.</w:t>
            </w:r>
          </w:p>
        </w:tc>
      </w:tr>
      <w:tr w:rsidR="00F5138C" w:rsidRPr="0089052B">
        <w:trPr>
          <w:trHeight w:val="479"/>
        </w:trPr>
        <w:tc>
          <w:tcPr>
            <w:tcW w:w="1076" w:type="dxa"/>
          </w:tcPr>
          <w:p w:rsidR="00F5138C" w:rsidRPr="0089052B" w:rsidRDefault="009100A2" w:rsidP="0089052B">
            <w:pPr>
              <w:pStyle w:val="TableParagraph"/>
              <w:spacing w:line="240" w:lineRule="atLeast"/>
              <w:ind w:left="19" w:right="10"/>
              <w:jc w:val="center"/>
            </w:pPr>
            <w:r w:rsidRPr="0089052B">
              <w:rPr>
                <w:spacing w:val="-5"/>
              </w:rPr>
              <w:t>13</w:t>
            </w:r>
          </w:p>
        </w:tc>
        <w:tc>
          <w:tcPr>
            <w:tcW w:w="8000" w:type="dxa"/>
          </w:tcPr>
          <w:p w:rsidR="00F5138C" w:rsidRPr="0089052B" w:rsidRDefault="009100A2" w:rsidP="0089052B">
            <w:pPr>
              <w:pStyle w:val="TableParagraph"/>
              <w:spacing w:line="240" w:lineRule="atLeast"/>
              <w:ind w:left="66"/>
            </w:pPr>
            <w:r w:rsidRPr="0089052B">
              <w:t>Первыйпериодвойны(июнь1941-осень1942</w:t>
            </w:r>
            <w:r w:rsidRPr="0089052B">
              <w:rPr>
                <w:spacing w:val="-5"/>
              </w:rPr>
              <w:t>г.)</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2688"/>
        </w:trPr>
        <w:tc>
          <w:tcPr>
            <w:tcW w:w="1076" w:type="dxa"/>
          </w:tcPr>
          <w:p w:rsidR="00F5138C" w:rsidRPr="0089052B" w:rsidRDefault="009100A2" w:rsidP="0089052B">
            <w:pPr>
              <w:pStyle w:val="TableParagraph"/>
              <w:spacing w:line="240" w:lineRule="atLeast"/>
              <w:ind w:left="19"/>
              <w:jc w:val="center"/>
            </w:pPr>
            <w:r w:rsidRPr="0089052B">
              <w:rPr>
                <w:spacing w:val="-4"/>
              </w:rPr>
              <w:t>13.1</w:t>
            </w:r>
          </w:p>
        </w:tc>
        <w:tc>
          <w:tcPr>
            <w:tcW w:w="8000" w:type="dxa"/>
          </w:tcPr>
          <w:p w:rsidR="00F5138C" w:rsidRPr="0089052B" w:rsidRDefault="009100A2" w:rsidP="0089052B">
            <w:pPr>
              <w:pStyle w:val="TableParagraph"/>
              <w:spacing w:line="240" w:lineRule="atLeast"/>
              <w:ind w:left="66" w:right="54"/>
              <w:jc w:val="both"/>
            </w:pPr>
            <w:r w:rsidRPr="0089052B">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комитетаобороны.Рольпартиивмобилизациисилнаотпорврагу.Создание дивизий народного ополчения. Смоленское сражение. Наступление советских войск подЕльней. Начало блокады Ленинграда. Оборона Одессы и Севастополя. Срыв гитлеровских планов молниеносной войны</w:t>
            </w:r>
          </w:p>
        </w:tc>
      </w:tr>
      <w:tr w:rsidR="00F5138C" w:rsidRPr="0089052B">
        <w:trPr>
          <w:trHeight w:val="1583"/>
        </w:trPr>
        <w:tc>
          <w:tcPr>
            <w:tcW w:w="1076" w:type="dxa"/>
          </w:tcPr>
          <w:p w:rsidR="00F5138C" w:rsidRPr="0089052B" w:rsidRDefault="009100A2" w:rsidP="0089052B">
            <w:pPr>
              <w:pStyle w:val="TableParagraph"/>
              <w:spacing w:line="240" w:lineRule="atLeast"/>
              <w:ind w:left="19"/>
              <w:jc w:val="center"/>
            </w:pPr>
            <w:r w:rsidRPr="0089052B">
              <w:rPr>
                <w:spacing w:val="-4"/>
              </w:rPr>
              <w:t>13.2</w:t>
            </w:r>
          </w:p>
        </w:tc>
        <w:tc>
          <w:tcPr>
            <w:tcW w:w="8000" w:type="dxa"/>
          </w:tcPr>
          <w:p w:rsidR="00F5138C" w:rsidRPr="0089052B" w:rsidRDefault="009100A2" w:rsidP="0089052B">
            <w:pPr>
              <w:pStyle w:val="TableParagraph"/>
              <w:spacing w:line="240" w:lineRule="atLeast"/>
              <w:ind w:left="66" w:right="49"/>
              <w:jc w:val="both"/>
            </w:pPr>
            <w:r w:rsidRPr="0089052B">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F5138C" w:rsidRPr="0089052B">
        <w:trPr>
          <w:trHeight w:val="758"/>
        </w:trPr>
        <w:tc>
          <w:tcPr>
            <w:tcW w:w="1076" w:type="dxa"/>
          </w:tcPr>
          <w:p w:rsidR="00F5138C" w:rsidRPr="0089052B" w:rsidRDefault="009100A2" w:rsidP="0089052B">
            <w:pPr>
              <w:pStyle w:val="TableParagraph"/>
              <w:spacing w:line="240" w:lineRule="atLeast"/>
              <w:ind w:left="19"/>
              <w:jc w:val="center"/>
            </w:pPr>
            <w:r w:rsidRPr="0089052B">
              <w:rPr>
                <w:spacing w:val="-4"/>
              </w:rPr>
              <w:t>13.3</w:t>
            </w:r>
          </w:p>
        </w:tc>
        <w:tc>
          <w:tcPr>
            <w:tcW w:w="8000" w:type="dxa"/>
          </w:tcPr>
          <w:p w:rsidR="00F5138C" w:rsidRPr="0089052B" w:rsidRDefault="009100A2" w:rsidP="0089052B">
            <w:pPr>
              <w:pStyle w:val="TableParagraph"/>
              <w:tabs>
                <w:tab w:val="left" w:pos="1126"/>
                <w:tab w:val="left" w:pos="2623"/>
                <w:tab w:val="left" w:pos="3711"/>
                <w:tab w:val="left" w:pos="4071"/>
                <w:tab w:val="left" w:pos="5193"/>
                <w:tab w:val="left" w:pos="6834"/>
              </w:tabs>
              <w:spacing w:line="240" w:lineRule="atLeast"/>
              <w:ind w:left="66" w:right="52"/>
            </w:pPr>
            <w:r w:rsidRPr="0089052B">
              <w:rPr>
                <w:spacing w:val="-2"/>
              </w:rPr>
              <w:t>Блокада</w:t>
            </w:r>
            <w:r w:rsidRPr="0089052B">
              <w:tab/>
            </w:r>
            <w:r w:rsidRPr="0089052B">
              <w:rPr>
                <w:spacing w:val="-2"/>
              </w:rPr>
              <w:t>Ленинграда.</w:t>
            </w:r>
            <w:r w:rsidRPr="0089052B">
              <w:tab/>
            </w:r>
            <w:r w:rsidRPr="0089052B">
              <w:rPr>
                <w:spacing w:val="-2"/>
              </w:rPr>
              <w:t>Героизм</w:t>
            </w:r>
            <w:r w:rsidRPr="0089052B">
              <w:tab/>
            </w:r>
            <w:r w:rsidRPr="0089052B">
              <w:rPr>
                <w:spacing w:val="-10"/>
              </w:rPr>
              <w:t>и</w:t>
            </w:r>
            <w:r w:rsidRPr="0089052B">
              <w:tab/>
            </w:r>
            <w:r w:rsidRPr="0089052B">
              <w:rPr>
                <w:spacing w:val="-2"/>
              </w:rPr>
              <w:t>трагедия</w:t>
            </w:r>
            <w:r w:rsidRPr="0089052B">
              <w:tab/>
            </w:r>
            <w:r w:rsidRPr="0089052B">
              <w:rPr>
                <w:spacing w:val="-2"/>
              </w:rPr>
              <w:t>гражданского</w:t>
            </w:r>
            <w:r w:rsidRPr="0089052B">
              <w:tab/>
            </w:r>
            <w:r w:rsidRPr="0089052B">
              <w:rPr>
                <w:spacing w:val="-2"/>
              </w:rPr>
              <w:t xml:space="preserve">населения. </w:t>
            </w:r>
            <w:r w:rsidRPr="0089052B">
              <w:t>Эвакуация ленинградцев. Дорога жизни</w:t>
            </w:r>
          </w:p>
        </w:tc>
      </w:tr>
      <w:tr w:rsidR="00F5138C" w:rsidRPr="0089052B">
        <w:trPr>
          <w:trHeight w:val="1031"/>
        </w:trPr>
        <w:tc>
          <w:tcPr>
            <w:tcW w:w="1076" w:type="dxa"/>
          </w:tcPr>
          <w:p w:rsidR="00F5138C" w:rsidRPr="0089052B" w:rsidRDefault="009100A2" w:rsidP="0089052B">
            <w:pPr>
              <w:pStyle w:val="TableParagraph"/>
              <w:spacing w:line="240" w:lineRule="atLeast"/>
              <w:ind w:left="19"/>
              <w:jc w:val="center"/>
            </w:pPr>
            <w:r w:rsidRPr="0089052B">
              <w:rPr>
                <w:spacing w:val="-4"/>
              </w:rPr>
              <w:t>13.4</w:t>
            </w:r>
          </w:p>
        </w:tc>
        <w:tc>
          <w:tcPr>
            <w:tcW w:w="8000" w:type="dxa"/>
          </w:tcPr>
          <w:p w:rsidR="00F5138C" w:rsidRPr="0089052B" w:rsidRDefault="009100A2" w:rsidP="0089052B">
            <w:pPr>
              <w:pStyle w:val="TableParagraph"/>
              <w:spacing w:line="240" w:lineRule="atLeast"/>
              <w:ind w:left="66" w:right="54"/>
              <w:jc w:val="both"/>
            </w:pPr>
            <w:r w:rsidRPr="0089052B">
              <w:t xml:space="preserve">Перестройкаэкономикинавоенныйлад.Эвакуацияпредприятий,населения и ресурсов. Введение норм военной дисциплины на производстве и </w:t>
            </w:r>
            <w:r w:rsidRPr="0089052B">
              <w:rPr>
                <w:spacing w:val="-2"/>
              </w:rPr>
              <w:t>транспорте</w:t>
            </w:r>
          </w:p>
        </w:tc>
      </w:tr>
      <w:tr w:rsidR="00F5138C" w:rsidRPr="0089052B">
        <w:trPr>
          <w:trHeight w:val="2414"/>
        </w:trPr>
        <w:tc>
          <w:tcPr>
            <w:tcW w:w="1076" w:type="dxa"/>
          </w:tcPr>
          <w:p w:rsidR="00F5138C" w:rsidRPr="0089052B" w:rsidRDefault="009100A2" w:rsidP="0089052B">
            <w:pPr>
              <w:pStyle w:val="TableParagraph"/>
              <w:spacing w:line="240" w:lineRule="atLeast"/>
              <w:ind w:left="19"/>
              <w:jc w:val="center"/>
            </w:pPr>
            <w:r w:rsidRPr="0089052B">
              <w:rPr>
                <w:spacing w:val="-4"/>
              </w:rPr>
              <w:t>13.5</w:t>
            </w:r>
          </w:p>
        </w:tc>
        <w:tc>
          <w:tcPr>
            <w:tcW w:w="8000" w:type="dxa"/>
          </w:tcPr>
          <w:p w:rsidR="00F5138C" w:rsidRPr="0089052B" w:rsidRDefault="009100A2" w:rsidP="0089052B">
            <w:pPr>
              <w:pStyle w:val="TableParagraph"/>
              <w:spacing w:line="240" w:lineRule="atLeast"/>
              <w:ind w:left="66" w:right="47"/>
              <w:jc w:val="both"/>
            </w:pPr>
            <w:r w:rsidRPr="0089052B">
              <w:t>Нацистский оккупационный режим. Генеральный план "Ост". Нацистская пропаганда.Массовыепреступлениягитлеровцевпротивсоветскихграждан.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Развертывание партизанского движения</w:t>
            </w:r>
          </w:p>
        </w:tc>
      </w:tr>
      <w:tr w:rsidR="00F5138C" w:rsidRPr="0089052B">
        <w:trPr>
          <w:trHeight w:val="479"/>
        </w:trPr>
        <w:tc>
          <w:tcPr>
            <w:tcW w:w="1076" w:type="dxa"/>
          </w:tcPr>
          <w:p w:rsidR="00F5138C" w:rsidRPr="0089052B" w:rsidRDefault="009100A2" w:rsidP="0089052B">
            <w:pPr>
              <w:pStyle w:val="TableParagraph"/>
              <w:spacing w:line="240" w:lineRule="atLeast"/>
              <w:ind w:left="19" w:right="10"/>
              <w:jc w:val="center"/>
            </w:pPr>
            <w:r w:rsidRPr="0089052B">
              <w:rPr>
                <w:spacing w:val="-5"/>
              </w:rPr>
              <w:t>14</w:t>
            </w:r>
          </w:p>
        </w:tc>
        <w:tc>
          <w:tcPr>
            <w:tcW w:w="8000" w:type="dxa"/>
          </w:tcPr>
          <w:p w:rsidR="00F5138C" w:rsidRPr="0089052B" w:rsidRDefault="009100A2" w:rsidP="0089052B">
            <w:pPr>
              <w:pStyle w:val="TableParagraph"/>
              <w:spacing w:line="240" w:lineRule="atLeast"/>
              <w:ind w:left="66"/>
            </w:pPr>
            <w:r w:rsidRPr="0089052B">
              <w:t xml:space="preserve">Кореннойпереломвходевойны(осень1942-1943 </w:t>
            </w:r>
            <w:r w:rsidRPr="0089052B">
              <w:rPr>
                <w:spacing w:val="-5"/>
              </w:rPr>
              <w:t>г.)</w:t>
            </w:r>
          </w:p>
        </w:tc>
      </w:tr>
      <w:tr w:rsidR="00F5138C" w:rsidRPr="0089052B" w:rsidTr="000F33A4">
        <w:trPr>
          <w:trHeight w:val="1332"/>
        </w:trPr>
        <w:tc>
          <w:tcPr>
            <w:tcW w:w="1076" w:type="dxa"/>
          </w:tcPr>
          <w:p w:rsidR="00F5138C" w:rsidRPr="0089052B" w:rsidRDefault="009100A2" w:rsidP="0089052B">
            <w:pPr>
              <w:pStyle w:val="TableParagraph"/>
              <w:spacing w:line="240" w:lineRule="atLeast"/>
              <w:ind w:left="19"/>
              <w:jc w:val="center"/>
            </w:pPr>
            <w:r w:rsidRPr="0089052B">
              <w:rPr>
                <w:spacing w:val="-4"/>
              </w:rPr>
              <w:t>14.1</w:t>
            </w:r>
          </w:p>
        </w:tc>
        <w:tc>
          <w:tcPr>
            <w:tcW w:w="8000" w:type="dxa"/>
          </w:tcPr>
          <w:p w:rsidR="00F5138C" w:rsidRPr="0089052B" w:rsidRDefault="009100A2" w:rsidP="0089052B">
            <w:pPr>
              <w:pStyle w:val="TableParagraph"/>
              <w:spacing w:line="240" w:lineRule="atLeast"/>
              <w:ind w:left="66" w:right="49"/>
              <w:jc w:val="both"/>
            </w:pPr>
            <w:r w:rsidRPr="0089052B">
              <w:t>Сталинградская битва. Германское наступление весной - летом 1942 г. ПоражениесоветскихвойсквКрыму.БитвазаКавказ.ОборонаСталинграда.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tc>
      </w:tr>
      <w:tr w:rsidR="00F5138C" w:rsidRPr="0089052B">
        <w:trPr>
          <w:trHeight w:val="753"/>
        </w:trPr>
        <w:tc>
          <w:tcPr>
            <w:tcW w:w="1076" w:type="dxa"/>
          </w:tcPr>
          <w:p w:rsidR="00F5138C" w:rsidRPr="0089052B" w:rsidRDefault="009100A2" w:rsidP="0089052B">
            <w:pPr>
              <w:pStyle w:val="TableParagraph"/>
              <w:spacing w:line="240" w:lineRule="atLeast"/>
              <w:ind w:left="19"/>
              <w:jc w:val="center"/>
            </w:pPr>
            <w:r w:rsidRPr="0089052B">
              <w:rPr>
                <w:spacing w:val="-4"/>
              </w:rPr>
              <w:t>14.2</w:t>
            </w:r>
          </w:p>
        </w:tc>
        <w:tc>
          <w:tcPr>
            <w:tcW w:w="8000" w:type="dxa"/>
          </w:tcPr>
          <w:p w:rsidR="00F5138C" w:rsidRPr="0089052B" w:rsidRDefault="009100A2" w:rsidP="0089052B">
            <w:pPr>
              <w:pStyle w:val="TableParagraph"/>
              <w:spacing w:line="240" w:lineRule="atLeast"/>
              <w:ind w:left="66"/>
            </w:pPr>
            <w:r w:rsidRPr="0089052B">
              <w:t>ПрорывблокадыЛенинградавянваре1943г.Значениегероического сопротивления Ленинграда</w:t>
            </w:r>
          </w:p>
        </w:tc>
      </w:tr>
      <w:tr w:rsidR="00F5138C" w:rsidRPr="0089052B" w:rsidTr="000F33A4">
        <w:trPr>
          <w:trHeight w:val="1238"/>
        </w:trPr>
        <w:tc>
          <w:tcPr>
            <w:tcW w:w="1076" w:type="dxa"/>
          </w:tcPr>
          <w:p w:rsidR="00F5138C" w:rsidRPr="0089052B" w:rsidRDefault="009100A2" w:rsidP="0089052B">
            <w:pPr>
              <w:pStyle w:val="TableParagraph"/>
              <w:spacing w:line="240" w:lineRule="atLeast"/>
              <w:ind w:left="19"/>
              <w:jc w:val="center"/>
            </w:pPr>
            <w:r w:rsidRPr="0089052B">
              <w:rPr>
                <w:spacing w:val="-4"/>
              </w:rPr>
              <w:t>14.3</w:t>
            </w:r>
          </w:p>
        </w:tc>
        <w:tc>
          <w:tcPr>
            <w:tcW w:w="8000" w:type="dxa"/>
          </w:tcPr>
          <w:p w:rsidR="00F5138C" w:rsidRPr="0089052B" w:rsidRDefault="009100A2" w:rsidP="0089052B">
            <w:pPr>
              <w:pStyle w:val="TableParagraph"/>
              <w:spacing w:line="240" w:lineRule="atLeast"/>
              <w:ind w:left="66" w:right="45"/>
              <w:jc w:val="both"/>
            </w:pPr>
            <w:r w:rsidRPr="0089052B">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w:t>
            </w:r>
          </w:p>
        </w:tc>
      </w:tr>
      <w:tr w:rsidR="00F5138C" w:rsidRPr="0089052B" w:rsidTr="000F33A4">
        <w:trPr>
          <w:trHeight w:val="488"/>
        </w:trPr>
        <w:tc>
          <w:tcPr>
            <w:tcW w:w="1076" w:type="dxa"/>
          </w:tcPr>
          <w:p w:rsidR="00F5138C" w:rsidRPr="0089052B" w:rsidRDefault="009100A2" w:rsidP="0089052B">
            <w:pPr>
              <w:pStyle w:val="TableParagraph"/>
              <w:spacing w:line="240" w:lineRule="atLeast"/>
              <w:ind w:left="19"/>
              <w:jc w:val="center"/>
            </w:pPr>
            <w:r w:rsidRPr="0089052B">
              <w:rPr>
                <w:spacing w:val="-4"/>
              </w:rPr>
              <w:t>14.4</w:t>
            </w:r>
          </w:p>
        </w:tc>
        <w:tc>
          <w:tcPr>
            <w:tcW w:w="8000" w:type="dxa"/>
          </w:tcPr>
          <w:p w:rsidR="00F5138C" w:rsidRPr="0089052B" w:rsidRDefault="009100A2" w:rsidP="0089052B">
            <w:pPr>
              <w:pStyle w:val="TableParagraph"/>
              <w:spacing w:line="240" w:lineRule="atLeast"/>
              <w:ind w:left="66"/>
            </w:pPr>
            <w:r w:rsidRPr="0089052B">
              <w:t>СССРисоюзники.Проблемавторогофронта.Ленд-лиз.Тегеранская конференция 1943 г.</w:t>
            </w:r>
          </w:p>
        </w:tc>
      </w:tr>
      <w:tr w:rsidR="00F5138C" w:rsidRPr="0089052B">
        <w:trPr>
          <w:trHeight w:val="757"/>
        </w:trPr>
        <w:tc>
          <w:tcPr>
            <w:tcW w:w="1076" w:type="dxa"/>
          </w:tcPr>
          <w:p w:rsidR="00F5138C" w:rsidRPr="0089052B" w:rsidRDefault="009100A2" w:rsidP="0089052B">
            <w:pPr>
              <w:pStyle w:val="TableParagraph"/>
              <w:spacing w:line="240" w:lineRule="atLeast"/>
              <w:ind w:left="19"/>
              <w:jc w:val="center"/>
            </w:pPr>
            <w:r w:rsidRPr="0089052B">
              <w:rPr>
                <w:spacing w:val="-4"/>
              </w:rPr>
              <w:t>14.5</w:t>
            </w:r>
          </w:p>
        </w:tc>
        <w:tc>
          <w:tcPr>
            <w:tcW w:w="8000" w:type="dxa"/>
          </w:tcPr>
          <w:p w:rsidR="00F5138C" w:rsidRPr="0089052B" w:rsidRDefault="009100A2" w:rsidP="0089052B">
            <w:pPr>
              <w:pStyle w:val="TableParagraph"/>
              <w:spacing w:line="240" w:lineRule="atLeast"/>
              <w:ind w:left="66"/>
            </w:pPr>
            <w:r w:rsidRPr="0089052B">
              <w:t>Залиниейфронта.Развертываниемассовогопартизанскогодвижения. Антифашистскоеподпольевкрупныхгородах.Значениепартизанской</w:t>
            </w:r>
            <w:r w:rsidRPr="0089052B">
              <w:rPr>
                <w:spacing w:val="-10"/>
              </w:rPr>
              <w:t>и</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1862"/>
        </w:trPr>
        <w:tc>
          <w:tcPr>
            <w:tcW w:w="1076" w:type="dxa"/>
          </w:tcPr>
          <w:p w:rsidR="00F5138C" w:rsidRPr="0089052B" w:rsidRDefault="00F5138C" w:rsidP="0089052B">
            <w:pPr>
              <w:pStyle w:val="TableParagraph"/>
              <w:spacing w:line="240" w:lineRule="atLeast"/>
            </w:pPr>
          </w:p>
        </w:tc>
        <w:tc>
          <w:tcPr>
            <w:tcW w:w="8000" w:type="dxa"/>
          </w:tcPr>
          <w:p w:rsidR="00F5138C" w:rsidRPr="0089052B" w:rsidRDefault="009100A2" w:rsidP="0089052B">
            <w:pPr>
              <w:pStyle w:val="TableParagraph"/>
              <w:spacing w:line="240" w:lineRule="atLeast"/>
              <w:ind w:left="66"/>
              <w:jc w:val="both"/>
            </w:pPr>
            <w:r w:rsidRPr="0089052B">
              <w:t>подпольнойборьбыдляпобедынад</w:t>
            </w:r>
            <w:r w:rsidRPr="0089052B">
              <w:rPr>
                <w:spacing w:val="-2"/>
              </w:rPr>
              <w:t>врагом.</w:t>
            </w:r>
          </w:p>
          <w:p w:rsidR="00F5138C" w:rsidRPr="0089052B" w:rsidRDefault="009100A2" w:rsidP="0089052B">
            <w:pPr>
              <w:pStyle w:val="TableParagraph"/>
              <w:spacing w:line="240" w:lineRule="atLeast"/>
              <w:ind w:left="66" w:right="51"/>
              <w:jc w:val="both"/>
            </w:pPr>
            <w:r w:rsidRPr="0089052B">
              <w:t>Сотрудничествосврагом(коллаборационизм):формы,причины,масштабы.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F5138C" w:rsidRPr="0089052B">
        <w:trPr>
          <w:trHeight w:val="479"/>
        </w:trPr>
        <w:tc>
          <w:tcPr>
            <w:tcW w:w="1076" w:type="dxa"/>
          </w:tcPr>
          <w:p w:rsidR="00F5138C" w:rsidRPr="0089052B" w:rsidRDefault="009100A2" w:rsidP="0089052B">
            <w:pPr>
              <w:pStyle w:val="TableParagraph"/>
              <w:spacing w:line="240" w:lineRule="atLeast"/>
              <w:ind w:left="19" w:right="10"/>
              <w:jc w:val="center"/>
            </w:pPr>
            <w:r w:rsidRPr="0089052B">
              <w:rPr>
                <w:spacing w:val="-5"/>
              </w:rPr>
              <w:t>15</w:t>
            </w:r>
          </w:p>
        </w:tc>
        <w:tc>
          <w:tcPr>
            <w:tcW w:w="8000" w:type="dxa"/>
          </w:tcPr>
          <w:p w:rsidR="00F5138C" w:rsidRPr="0089052B" w:rsidRDefault="009100A2" w:rsidP="0089052B">
            <w:pPr>
              <w:pStyle w:val="TableParagraph"/>
              <w:spacing w:line="240" w:lineRule="atLeast"/>
              <w:ind w:left="66"/>
            </w:pPr>
            <w:r w:rsidRPr="0089052B">
              <w:t>Человекивойна:единство фронтаи</w:t>
            </w:r>
            <w:r w:rsidRPr="0089052B">
              <w:rPr>
                <w:spacing w:val="-4"/>
              </w:rPr>
              <w:t>тыла</w:t>
            </w:r>
          </w:p>
        </w:tc>
      </w:tr>
      <w:tr w:rsidR="00F5138C" w:rsidRPr="0089052B" w:rsidTr="000F33A4">
        <w:trPr>
          <w:trHeight w:val="1875"/>
        </w:trPr>
        <w:tc>
          <w:tcPr>
            <w:tcW w:w="1076" w:type="dxa"/>
          </w:tcPr>
          <w:p w:rsidR="00F5138C" w:rsidRPr="0089052B" w:rsidRDefault="009100A2" w:rsidP="0089052B">
            <w:pPr>
              <w:pStyle w:val="TableParagraph"/>
              <w:spacing w:line="240" w:lineRule="atLeast"/>
              <w:ind w:left="19"/>
              <w:jc w:val="center"/>
            </w:pPr>
            <w:r w:rsidRPr="0089052B">
              <w:rPr>
                <w:spacing w:val="-4"/>
              </w:rPr>
              <w:t>15.1</w:t>
            </w:r>
          </w:p>
        </w:tc>
        <w:tc>
          <w:tcPr>
            <w:tcW w:w="8000" w:type="dxa"/>
          </w:tcPr>
          <w:p w:rsidR="00F5138C" w:rsidRPr="0089052B" w:rsidRDefault="009100A2" w:rsidP="0089052B">
            <w:pPr>
              <w:pStyle w:val="TableParagraph"/>
              <w:spacing w:line="240" w:lineRule="atLeast"/>
              <w:ind w:left="66" w:right="52"/>
              <w:jc w:val="both"/>
            </w:pPr>
            <w:r w:rsidRPr="0089052B">
              <w:t>"Вседляфронта,вседляпобеды!".Трудовойподвигнарода.Рольженщини подростков в промышленном и сельскохозяйственном производстве. Самоотверженный труд ученых. Помощь населения фронту.</w:t>
            </w:r>
          </w:p>
          <w:p w:rsidR="00F5138C" w:rsidRPr="0089052B" w:rsidRDefault="009100A2" w:rsidP="0089052B">
            <w:pPr>
              <w:pStyle w:val="TableParagraph"/>
              <w:spacing w:line="240" w:lineRule="atLeast"/>
              <w:ind w:left="66" w:right="49"/>
              <w:jc w:val="both"/>
            </w:pPr>
            <w:r w:rsidRPr="0089052B">
              <w:t>Повседневность военного времени. Фронтовая повседневность. Боевое братство. Женщины навойне. Письма сфронтаина фронт. Повседневность всоветскомтылу.Военнаядисциплинанапроизводстве.Карточнаясистема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tc>
      </w:tr>
      <w:tr w:rsidR="00F5138C" w:rsidRPr="0089052B" w:rsidTr="000F33A4">
        <w:trPr>
          <w:trHeight w:val="1266"/>
        </w:trPr>
        <w:tc>
          <w:tcPr>
            <w:tcW w:w="1076" w:type="dxa"/>
          </w:tcPr>
          <w:p w:rsidR="00F5138C" w:rsidRPr="0089052B" w:rsidRDefault="009100A2" w:rsidP="0089052B">
            <w:pPr>
              <w:pStyle w:val="TableParagraph"/>
              <w:spacing w:line="240" w:lineRule="atLeast"/>
              <w:ind w:left="19"/>
              <w:jc w:val="center"/>
            </w:pPr>
            <w:r w:rsidRPr="0089052B">
              <w:rPr>
                <w:spacing w:val="-4"/>
              </w:rPr>
              <w:t>15.2</w:t>
            </w:r>
          </w:p>
        </w:tc>
        <w:tc>
          <w:tcPr>
            <w:tcW w:w="8000" w:type="dxa"/>
          </w:tcPr>
          <w:p w:rsidR="00F5138C" w:rsidRPr="0089052B" w:rsidRDefault="009100A2" w:rsidP="0089052B">
            <w:pPr>
              <w:pStyle w:val="TableParagraph"/>
              <w:spacing w:line="240" w:lineRule="atLeast"/>
              <w:ind w:left="66" w:right="44"/>
              <w:jc w:val="both"/>
            </w:pPr>
            <w:r w:rsidRPr="0089052B">
              <w:t xml:space="preserve">Культурное пространство вгодывойны.Песня"Священнаявойна"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w:t>
            </w:r>
            <w:r w:rsidRPr="0089052B">
              <w:rPr>
                <w:spacing w:val="-2"/>
              </w:rPr>
              <w:t>союзниками</w:t>
            </w:r>
          </w:p>
        </w:tc>
      </w:tr>
      <w:tr w:rsidR="00F5138C" w:rsidRPr="0089052B">
        <w:trPr>
          <w:trHeight w:val="757"/>
        </w:trPr>
        <w:tc>
          <w:tcPr>
            <w:tcW w:w="1076" w:type="dxa"/>
          </w:tcPr>
          <w:p w:rsidR="00F5138C" w:rsidRPr="0089052B" w:rsidRDefault="009100A2" w:rsidP="0089052B">
            <w:pPr>
              <w:pStyle w:val="TableParagraph"/>
              <w:spacing w:line="240" w:lineRule="atLeast"/>
              <w:ind w:left="19" w:right="10"/>
              <w:jc w:val="center"/>
            </w:pPr>
            <w:r w:rsidRPr="0089052B">
              <w:rPr>
                <w:spacing w:val="-5"/>
              </w:rPr>
              <w:t>16</w:t>
            </w:r>
          </w:p>
        </w:tc>
        <w:tc>
          <w:tcPr>
            <w:tcW w:w="8000" w:type="dxa"/>
          </w:tcPr>
          <w:p w:rsidR="00F5138C" w:rsidRPr="0089052B" w:rsidRDefault="009100A2" w:rsidP="0089052B">
            <w:pPr>
              <w:pStyle w:val="TableParagraph"/>
              <w:spacing w:line="240" w:lineRule="atLeast"/>
              <w:ind w:left="66"/>
            </w:pPr>
            <w:r w:rsidRPr="0089052B">
              <w:t>Победа СССР в Великой Отечественной войне. ОкончаниеВторой мировой войны (1944 - сентябрь 1945 г.)</w:t>
            </w:r>
          </w:p>
        </w:tc>
      </w:tr>
      <w:tr w:rsidR="00F5138C" w:rsidRPr="0089052B" w:rsidTr="000F33A4">
        <w:trPr>
          <w:trHeight w:val="803"/>
        </w:trPr>
        <w:tc>
          <w:tcPr>
            <w:tcW w:w="1076" w:type="dxa"/>
          </w:tcPr>
          <w:p w:rsidR="00F5138C" w:rsidRPr="0089052B" w:rsidRDefault="009100A2" w:rsidP="0089052B">
            <w:pPr>
              <w:pStyle w:val="TableParagraph"/>
              <w:spacing w:line="240" w:lineRule="atLeast"/>
              <w:ind w:left="19"/>
              <w:jc w:val="center"/>
            </w:pPr>
            <w:r w:rsidRPr="0089052B">
              <w:rPr>
                <w:spacing w:val="-4"/>
              </w:rPr>
              <w:t>16.1</w:t>
            </w:r>
          </w:p>
        </w:tc>
        <w:tc>
          <w:tcPr>
            <w:tcW w:w="8000" w:type="dxa"/>
          </w:tcPr>
          <w:p w:rsidR="00F5138C" w:rsidRPr="0089052B" w:rsidRDefault="009100A2" w:rsidP="0089052B">
            <w:pPr>
              <w:pStyle w:val="TableParagraph"/>
              <w:spacing w:line="240" w:lineRule="atLeast"/>
              <w:ind w:left="66" w:right="47"/>
              <w:jc w:val="both"/>
            </w:pPr>
            <w:r w:rsidRPr="0089052B">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Висло- Одерская операция</w:t>
            </w:r>
          </w:p>
        </w:tc>
      </w:tr>
      <w:tr w:rsidR="00F5138C" w:rsidRPr="0089052B">
        <w:trPr>
          <w:trHeight w:val="753"/>
        </w:trPr>
        <w:tc>
          <w:tcPr>
            <w:tcW w:w="1076" w:type="dxa"/>
          </w:tcPr>
          <w:p w:rsidR="00F5138C" w:rsidRPr="0089052B" w:rsidRDefault="009100A2" w:rsidP="0089052B">
            <w:pPr>
              <w:pStyle w:val="TableParagraph"/>
              <w:spacing w:line="240" w:lineRule="atLeast"/>
              <w:ind w:left="19"/>
              <w:jc w:val="center"/>
            </w:pPr>
            <w:r w:rsidRPr="0089052B">
              <w:rPr>
                <w:spacing w:val="-4"/>
              </w:rPr>
              <w:t>16.2</w:t>
            </w:r>
          </w:p>
        </w:tc>
        <w:tc>
          <w:tcPr>
            <w:tcW w:w="8000" w:type="dxa"/>
          </w:tcPr>
          <w:p w:rsidR="00F5138C" w:rsidRPr="0089052B" w:rsidRDefault="009100A2" w:rsidP="0089052B">
            <w:pPr>
              <w:pStyle w:val="TableParagraph"/>
              <w:spacing w:line="240" w:lineRule="atLeast"/>
              <w:ind w:left="66"/>
            </w:pPr>
            <w:r w:rsidRPr="0089052B">
              <w:t>БитвазаБерлин.КапитуляцияГермании.ВстречанаЭльбе.Репатриация советских граждан в ходе войны и после ее окончания</w:t>
            </w:r>
          </w:p>
        </w:tc>
      </w:tr>
      <w:tr w:rsidR="00F5138C" w:rsidRPr="0089052B" w:rsidTr="000F33A4">
        <w:trPr>
          <w:trHeight w:val="623"/>
        </w:trPr>
        <w:tc>
          <w:tcPr>
            <w:tcW w:w="1076" w:type="dxa"/>
          </w:tcPr>
          <w:p w:rsidR="00F5138C" w:rsidRPr="0089052B" w:rsidRDefault="009100A2" w:rsidP="0089052B">
            <w:pPr>
              <w:pStyle w:val="TableParagraph"/>
              <w:spacing w:line="240" w:lineRule="atLeast"/>
              <w:ind w:left="19"/>
              <w:jc w:val="center"/>
            </w:pPr>
            <w:r w:rsidRPr="0089052B">
              <w:rPr>
                <w:spacing w:val="-4"/>
              </w:rPr>
              <w:t>16.3</w:t>
            </w:r>
          </w:p>
        </w:tc>
        <w:tc>
          <w:tcPr>
            <w:tcW w:w="8000" w:type="dxa"/>
          </w:tcPr>
          <w:p w:rsidR="00F5138C" w:rsidRPr="0089052B" w:rsidRDefault="009100A2" w:rsidP="0089052B">
            <w:pPr>
              <w:pStyle w:val="TableParagraph"/>
              <w:spacing w:line="240" w:lineRule="atLeast"/>
              <w:ind w:left="66" w:right="46"/>
              <w:jc w:val="both"/>
            </w:pPr>
            <w:r w:rsidRPr="0089052B">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tc>
      </w:tr>
      <w:tr w:rsidR="00F5138C" w:rsidRPr="0089052B" w:rsidTr="000F33A4">
        <w:trPr>
          <w:trHeight w:val="988"/>
        </w:trPr>
        <w:tc>
          <w:tcPr>
            <w:tcW w:w="1076" w:type="dxa"/>
          </w:tcPr>
          <w:p w:rsidR="00F5138C" w:rsidRPr="0089052B" w:rsidRDefault="009100A2" w:rsidP="0089052B">
            <w:pPr>
              <w:pStyle w:val="TableParagraph"/>
              <w:spacing w:line="240" w:lineRule="atLeast"/>
              <w:ind w:left="19"/>
              <w:jc w:val="center"/>
            </w:pPr>
            <w:r w:rsidRPr="0089052B">
              <w:rPr>
                <w:spacing w:val="-4"/>
              </w:rPr>
              <w:t>16.4</w:t>
            </w:r>
          </w:p>
        </w:tc>
        <w:tc>
          <w:tcPr>
            <w:tcW w:w="8000" w:type="dxa"/>
          </w:tcPr>
          <w:p w:rsidR="00F5138C" w:rsidRPr="0089052B" w:rsidRDefault="009100A2" w:rsidP="0089052B">
            <w:pPr>
              <w:pStyle w:val="TableParagraph"/>
              <w:spacing w:line="240" w:lineRule="atLeast"/>
              <w:ind w:left="66" w:right="55"/>
              <w:jc w:val="both"/>
            </w:pPr>
            <w:r w:rsidRPr="0089052B">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F5138C" w:rsidRPr="0089052B" w:rsidTr="000F33A4">
        <w:trPr>
          <w:trHeight w:val="393"/>
        </w:trPr>
        <w:tc>
          <w:tcPr>
            <w:tcW w:w="1076" w:type="dxa"/>
          </w:tcPr>
          <w:p w:rsidR="00F5138C" w:rsidRPr="0089052B" w:rsidRDefault="009100A2" w:rsidP="0089052B">
            <w:pPr>
              <w:pStyle w:val="TableParagraph"/>
              <w:spacing w:line="240" w:lineRule="atLeast"/>
              <w:ind w:left="19"/>
              <w:jc w:val="center"/>
            </w:pPr>
            <w:r w:rsidRPr="0089052B">
              <w:rPr>
                <w:spacing w:val="-4"/>
              </w:rPr>
              <w:t>16.5</w:t>
            </w:r>
          </w:p>
        </w:tc>
        <w:tc>
          <w:tcPr>
            <w:tcW w:w="8000" w:type="dxa"/>
          </w:tcPr>
          <w:p w:rsidR="00F5138C" w:rsidRPr="0089052B" w:rsidRDefault="009100A2" w:rsidP="0089052B">
            <w:pPr>
              <w:pStyle w:val="TableParagraph"/>
              <w:spacing w:line="240" w:lineRule="atLeast"/>
              <w:ind w:left="66"/>
            </w:pPr>
            <w:r w:rsidRPr="0089052B">
              <w:t>Советско-японскаявойна1945г.РазгромКвантунскойармии.Ядерные бомбардировки японскихгородов американской авиацией и ихпоследствия</w:t>
            </w:r>
          </w:p>
        </w:tc>
      </w:tr>
      <w:tr w:rsidR="00F5138C" w:rsidRPr="0089052B" w:rsidTr="000F33A4">
        <w:trPr>
          <w:trHeight w:val="1174"/>
        </w:trPr>
        <w:tc>
          <w:tcPr>
            <w:tcW w:w="1076" w:type="dxa"/>
          </w:tcPr>
          <w:p w:rsidR="00F5138C" w:rsidRPr="0089052B" w:rsidRDefault="009100A2" w:rsidP="0089052B">
            <w:pPr>
              <w:pStyle w:val="TableParagraph"/>
              <w:spacing w:line="240" w:lineRule="atLeast"/>
              <w:ind w:left="19"/>
              <w:jc w:val="center"/>
            </w:pPr>
            <w:r w:rsidRPr="0089052B">
              <w:rPr>
                <w:spacing w:val="-4"/>
              </w:rPr>
              <w:t>16.6</w:t>
            </w:r>
          </w:p>
        </w:tc>
        <w:tc>
          <w:tcPr>
            <w:tcW w:w="8000" w:type="dxa"/>
          </w:tcPr>
          <w:p w:rsidR="00F5138C" w:rsidRPr="0089052B" w:rsidRDefault="009100A2" w:rsidP="0089052B">
            <w:pPr>
              <w:pStyle w:val="TableParagraph"/>
              <w:spacing w:line="240" w:lineRule="atLeast"/>
              <w:ind w:left="66" w:right="56"/>
              <w:jc w:val="both"/>
            </w:pPr>
            <w:r w:rsidRPr="0089052B">
              <w:t>Создание ООН. Осуждение главных военныхпреступников. Нюрнбергский и Токийский судебные процессы.</w:t>
            </w:r>
          </w:p>
          <w:p w:rsidR="00F5138C" w:rsidRPr="0089052B" w:rsidRDefault="009100A2" w:rsidP="0089052B">
            <w:pPr>
              <w:pStyle w:val="TableParagraph"/>
              <w:spacing w:line="240" w:lineRule="atLeast"/>
              <w:ind w:left="66" w:right="54"/>
              <w:jc w:val="both"/>
            </w:pPr>
            <w:r w:rsidRPr="0089052B">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r>
      <w:tr w:rsidR="000F33A4" w:rsidRPr="0089052B" w:rsidTr="000F33A4">
        <w:trPr>
          <w:trHeight w:val="1174"/>
        </w:trPr>
        <w:tc>
          <w:tcPr>
            <w:tcW w:w="1076" w:type="dxa"/>
          </w:tcPr>
          <w:p w:rsidR="000F33A4" w:rsidRPr="0089052B" w:rsidRDefault="000F33A4" w:rsidP="003E1A08">
            <w:pPr>
              <w:pStyle w:val="TableParagraph"/>
              <w:spacing w:line="240" w:lineRule="atLeast"/>
              <w:ind w:left="331"/>
            </w:pPr>
            <w:r w:rsidRPr="0089052B">
              <w:rPr>
                <w:spacing w:val="-4"/>
              </w:rPr>
              <w:t>16.7</w:t>
            </w:r>
          </w:p>
        </w:tc>
        <w:tc>
          <w:tcPr>
            <w:tcW w:w="8000" w:type="dxa"/>
          </w:tcPr>
          <w:p w:rsidR="000F33A4" w:rsidRPr="0089052B" w:rsidRDefault="000F33A4" w:rsidP="003E1A08">
            <w:pPr>
              <w:pStyle w:val="TableParagraph"/>
              <w:spacing w:line="240" w:lineRule="atLeast"/>
              <w:ind w:left="66"/>
            </w:pPr>
            <w:r w:rsidRPr="0089052B">
              <w:t>Нашкрайв1941-1945</w:t>
            </w:r>
            <w:r w:rsidRPr="0089052B">
              <w:rPr>
                <w:spacing w:val="-5"/>
              </w:rPr>
              <w:t>гг.</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0" w:right="840"/>
        <w:jc w:val="right"/>
        <w:rPr>
          <w:sz w:val="22"/>
          <w:szCs w:val="22"/>
        </w:rPr>
      </w:pPr>
      <w:r w:rsidRPr="0089052B">
        <w:rPr>
          <w:sz w:val="22"/>
          <w:szCs w:val="22"/>
        </w:rPr>
        <w:t>Таблица</w:t>
      </w:r>
      <w:r w:rsidRPr="0089052B">
        <w:rPr>
          <w:spacing w:val="-4"/>
          <w:sz w:val="22"/>
          <w:szCs w:val="22"/>
        </w:rPr>
        <w:t>18.2</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3804" w:right="1193" w:hanging="1047"/>
        <w:jc w:val="left"/>
        <w:rPr>
          <w:sz w:val="22"/>
          <w:szCs w:val="22"/>
        </w:rPr>
      </w:pPr>
      <w:r w:rsidRPr="0089052B">
        <w:rPr>
          <w:sz w:val="22"/>
          <w:szCs w:val="22"/>
        </w:rPr>
        <w:t>Проверяемыетребованиякрезультатамосвоенияосновной образовательной программы (11 класс)</w:t>
      </w:r>
    </w:p>
    <w:p w:rsidR="00F5138C" w:rsidRPr="0089052B" w:rsidRDefault="00F5138C" w:rsidP="0089052B">
      <w:pPr>
        <w:pStyle w:val="a5"/>
        <w:spacing w:line="240" w:lineRule="atLeast"/>
        <w:ind w:left="0"/>
        <w:jc w:val="left"/>
        <w:rPr>
          <w:sz w:val="22"/>
          <w:szCs w:val="2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1032"/>
        </w:trPr>
        <w:tc>
          <w:tcPr>
            <w:tcW w:w="1700" w:type="dxa"/>
          </w:tcPr>
          <w:p w:rsidR="00F5138C" w:rsidRPr="0089052B" w:rsidRDefault="009100A2" w:rsidP="0089052B">
            <w:pPr>
              <w:pStyle w:val="TableParagraph"/>
              <w:spacing w:line="240" w:lineRule="atLeast"/>
              <w:ind w:left="144" w:right="128" w:hanging="3"/>
              <w:jc w:val="center"/>
            </w:pPr>
            <w:r w:rsidRPr="0089052B">
              <w:rPr>
                <w:spacing w:val="-4"/>
              </w:rPr>
              <w:t xml:space="preserve">Код </w:t>
            </w:r>
            <w:r w:rsidRPr="0089052B">
              <w:rPr>
                <w:spacing w:val="-2"/>
              </w:rPr>
              <w:t>проверяемого результата</w:t>
            </w:r>
          </w:p>
        </w:tc>
        <w:tc>
          <w:tcPr>
            <w:tcW w:w="7376" w:type="dxa"/>
          </w:tcPr>
          <w:p w:rsidR="00F5138C" w:rsidRPr="0089052B" w:rsidRDefault="009100A2" w:rsidP="0089052B">
            <w:pPr>
              <w:pStyle w:val="TableParagraph"/>
              <w:spacing w:line="240" w:lineRule="atLeast"/>
              <w:ind w:left="662" w:firstLine="72"/>
            </w:pPr>
            <w:r w:rsidRPr="0089052B">
              <w:t>Проверяемые предметные результаты освоения основной образовательнойпрограммысреднегообщегообразования</w:t>
            </w:r>
          </w:p>
        </w:tc>
      </w:tr>
      <w:tr w:rsidR="00F5138C" w:rsidRPr="0089052B">
        <w:trPr>
          <w:trHeight w:val="2688"/>
        </w:trPr>
        <w:tc>
          <w:tcPr>
            <w:tcW w:w="1700" w:type="dxa"/>
          </w:tcPr>
          <w:p w:rsidR="00F5138C" w:rsidRPr="0089052B" w:rsidRDefault="009100A2" w:rsidP="0089052B">
            <w:pPr>
              <w:pStyle w:val="TableParagraph"/>
              <w:spacing w:line="240" w:lineRule="atLeast"/>
              <w:ind w:left="66" w:right="52"/>
              <w:jc w:val="center"/>
            </w:pPr>
            <w:r w:rsidRPr="0089052B">
              <w:rPr>
                <w:spacing w:val="-10"/>
              </w:rPr>
              <w:t>1</w:t>
            </w:r>
          </w:p>
        </w:tc>
        <w:tc>
          <w:tcPr>
            <w:tcW w:w="7376" w:type="dxa"/>
          </w:tcPr>
          <w:p w:rsidR="00F5138C" w:rsidRPr="0089052B" w:rsidRDefault="009100A2" w:rsidP="0089052B">
            <w:pPr>
              <w:pStyle w:val="TableParagraph"/>
              <w:spacing w:line="240" w:lineRule="atLeast"/>
              <w:ind w:left="67" w:right="46"/>
              <w:jc w:val="both"/>
            </w:pPr>
            <w:r w:rsidRPr="0089052B">
              <w:t>ПониманиезначимостиРоссиивмировыхполитическихисоциально- экономическихпроцессах1945-2022гг.,знаниедостиженийстраныи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1945 - 2022 гг.; особенности развития культуры народов СССР (России)</w:t>
            </w:r>
          </w:p>
        </w:tc>
      </w:tr>
      <w:tr w:rsidR="00F5138C" w:rsidRPr="0089052B">
        <w:trPr>
          <w:trHeight w:val="758"/>
        </w:trPr>
        <w:tc>
          <w:tcPr>
            <w:tcW w:w="1700" w:type="dxa"/>
          </w:tcPr>
          <w:p w:rsidR="00F5138C" w:rsidRPr="0089052B" w:rsidRDefault="009100A2" w:rsidP="0089052B">
            <w:pPr>
              <w:pStyle w:val="TableParagraph"/>
              <w:spacing w:line="240" w:lineRule="atLeast"/>
              <w:ind w:left="66" w:right="52"/>
              <w:jc w:val="center"/>
            </w:pPr>
            <w:r w:rsidRPr="0089052B">
              <w:rPr>
                <w:spacing w:val="-5"/>
              </w:rPr>
              <w:t>1.1</w:t>
            </w:r>
          </w:p>
        </w:tc>
        <w:tc>
          <w:tcPr>
            <w:tcW w:w="7376" w:type="dxa"/>
          </w:tcPr>
          <w:p w:rsidR="00F5138C" w:rsidRPr="0089052B" w:rsidRDefault="009100A2" w:rsidP="0089052B">
            <w:pPr>
              <w:pStyle w:val="TableParagraph"/>
              <w:spacing w:line="240" w:lineRule="atLeast"/>
              <w:ind w:left="67"/>
            </w:pPr>
            <w:r w:rsidRPr="0089052B">
              <w:t>Называтьнаиболее значимыесобытияисторииРоссии1945 - 2022гг., объяснять их особую значимость для истории нашей страны</w:t>
            </w:r>
          </w:p>
        </w:tc>
      </w:tr>
      <w:tr w:rsidR="00F5138C" w:rsidRPr="0089052B">
        <w:trPr>
          <w:trHeight w:val="1031"/>
        </w:trPr>
        <w:tc>
          <w:tcPr>
            <w:tcW w:w="1700" w:type="dxa"/>
          </w:tcPr>
          <w:p w:rsidR="00F5138C" w:rsidRPr="0089052B" w:rsidRDefault="009100A2" w:rsidP="0089052B">
            <w:pPr>
              <w:pStyle w:val="TableParagraph"/>
              <w:spacing w:line="240" w:lineRule="atLeast"/>
              <w:ind w:left="66" w:right="52"/>
              <w:jc w:val="center"/>
            </w:pPr>
            <w:r w:rsidRPr="0089052B">
              <w:rPr>
                <w:spacing w:val="-5"/>
              </w:rPr>
              <w:t>1.2</w:t>
            </w:r>
          </w:p>
        </w:tc>
        <w:tc>
          <w:tcPr>
            <w:tcW w:w="7376" w:type="dxa"/>
          </w:tcPr>
          <w:p w:rsidR="00F5138C" w:rsidRPr="0089052B" w:rsidRDefault="009100A2" w:rsidP="0089052B">
            <w:pPr>
              <w:pStyle w:val="TableParagraph"/>
              <w:spacing w:line="240" w:lineRule="atLeast"/>
              <w:ind w:left="67" w:right="48"/>
              <w:jc w:val="both"/>
            </w:pPr>
            <w:r w:rsidRPr="0089052B">
              <w:t>Определять и объяснять (аргументировать) свое отношение и оценку наиболее значительных событий, явлений, процессов истории России 1945-2022гг.,ихзначениедляисторииРоссииичеловечествав</w:t>
            </w:r>
            <w:r w:rsidRPr="0089052B">
              <w:rPr>
                <w:spacing w:val="-2"/>
              </w:rPr>
              <w:t>целом</w:t>
            </w:r>
          </w:p>
        </w:tc>
      </w:tr>
      <w:tr w:rsidR="00F5138C" w:rsidRPr="0089052B">
        <w:trPr>
          <w:trHeight w:val="758"/>
        </w:trPr>
        <w:tc>
          <w:tcPr>
            <w:tcW w:w="1700" w:type="dxa"/>
          </w:tcPr>
          <w:p w:rsidR="00F5138C" w:rsidRPr="0089052B" w:rsidRDefault="009100A2" w:rsidP="0089052B">
            <w:pPr>
              <w:pStyle w:val="TableParagraph"/>
              <w:spacing w:line="240" w:lineRule="atLeast"/>
              <w:ind w:left="66" w:right="52"/>
              <w:jc w:val="center"/>
            </w:pPr>
            <w:r w:rsidRPr="0089052B">
              <w:rPr>
                <w:spacing w:val="-5"/>
              </w:rPr>
              <w:t>1.3</w:t>
            </w:r>
          </w:p>
        </w:tc>
        <w:tc>
          <w:tcPr>
            <w:tcW w:w="7376" w:type="dxa"/>
          </w:tcPr>
          <w:p w:rsidR="00F5138C" w:rsidRPr="0089052B" w:rsidRDefault="009100A2" w:rsidP="0089052B">
            <w:pPr>
              <w:pStyle w:val="TableParagraph"/>
              <w:spacing w:line="240" w:lineRule="atLeast"/>
              <w:ind w:left="67"/>
            </w:pPr>
            <w:r w:rsidRPr="0089052B">
              <w:t>ИспользуязнанияпоисторииРоссииивсемирнойистории1945-2022 гг., выявлять попытки фальсификации истории</w:t>
            </w:r>
          </w:p>
        </w:tc>
      </w:tr>
      <w:tr w:rsidR="00F5138C" w:rsidRPr="0089052B">
        <w:trPr>
          <w:trHeight w:val="1305"/>
        </w:trPr>
        <w:tc>
          <w:tcPr>
            <w:tcW w:w="1700" w:type="dxa"/>
          </w:tcPr>
          <w:p w:rsidR="00F5138C" w:rsidRPr="0089052B" w:rsidRDefault="009100A2" w:rsidP="0089052B">
            <w:pPr>
              <w:pStyle w:val="TableParagraph"/>
              <w:spacing w:line="240" w:lineRule="atLeast"/>
              <w:ind w:left="66" w:right="52"/>
              <w:jc w:val="center"/>
            </w:pPr>
            <w:r w:rsidRPr="0089052B">
              <w:rPr>
                <w:spacing w:val="-5"/>
              </w:rPr>
              <w:t>1.4</w:t>
            </w:r>
          </w:p>
        </w:tc>
        <w:tc>
          <w:tcPr>
            <w:tcW w:w="7376" w:type="dxa"/>
          </w:tcPr>
          <w:p w:rsidR="00F5138C" w:rsidRPr="0089052B" w:rsidRDefault="009100A2" w:rsidP="0089052B">
            <w:pPr>
              <w:pStyle w:val="TableParagraph"/>
              <w:spacing w:line="240" w:lineRule="atLeast"/>
              <w:ind w:left="67" w:right="52"/>
              <w:jc w:val="both"/>
            </w:pPr>
            <w:r w:rsidRPr="0089052B">
              <w:t>Используя знания по истории России, аргументированно противостоять попыткам фальсификации исторических фактов, связанныхсважнейшимисобытиями,явлениями,процессамиистории России 1945 - 2022 гг.</w:t>
            </w:r>
          </w:p>
        </w:tc>
      </w:tr>
      <w:tr w:rsidR="00F5138C" w:rsidRPr="0089052B">
        <w:trPr>
          <w:trHeight w:val="1031"/>
        </w:trPr>
        <w:tc>
          <w:tcPr>
            <w:tcW w:w="1700" w:type="dxa"/>
          </w:tcPr>
          <w:p w:rsidR="00F5138C" w:rsidRPr="0089052B" w:rsidRDefault="009100A2" w:rsidP="0089052B">
            <w:pPr>
              <w:pStyle w:val="TableParagraph"/>
              <w:spacing w:line="240" w:lineRule="atLeast"/>
              <w:ind w:left="66" w:right="52"/>
              <w:jc w:val="center"/>
            </w:pPr>
            <w:r w:rsidRPr="0089052B">
              <w:rPr>
                <w:spacing w:val="-10"/>
              </w:rPr>
              <w:t>2</w:t>
            </w:r>
          </w:p>
        </w:tc>
        <w:tc>
          <w:tcPr>
            <w:tcW w:w="7376" w:type="dxa"/>
          </w:tcPr>
          <w:p w:rsidR="00F5138C" w:rsidRPr="0089052B" w:rsidRDefault="009100A2" w:rsidP="0089052B">
            <w:pPr>
              <w:pStyle w:val="TableParagraph"/>
              <w:spacing w:line="240" w:lineRule="atLeast"/>
              <w:ind w:left="67" w:right="52"/>
              <w:jc w:val="both"/>
            </w:pPr>
            <w:r w:rsidRPr="0089052B">
              <w:t>Знание именисторическихличностей, внесшихзначительный вклад в социально-экономическое, политическое и культурное развитие России в 1945 - 2022 гг.</w:t>
            </w:r>
          </w:p>
        </w:tc>
      </w:tr>
      <w:tr w:rsidR="00F5138C" w:rsidRPr="0089052B">
        <w:trPr>
          <w:trHeight w:val="758"/>
        </w:trPr>
        <w:tc>
          <w:tcPr>
            <w:tcW w:w="1700" w:type="dxa"/>
          </w:tcPr>
          <w:p w:rsidR="00F5138C" w:rsidRPr="0089052B" w:rsidRDefault="009100A2" w:rsidP="0089052B">
            <w:pPr>
              <w:pStyle w:val="TableParagraph"/>
              <w:spacing w:line="240" w:lineRule="atLeast"/>
              <w:ind w:left="66" w:right="52"/>
              <w:jc w:val="center"/>
            </w:pPr>
            <w:r w:rsidRPr="0089052B">
              <w:rPr>
                <w:spacing w:val="-5"/>
              </w:rPr>
              <w:t>2.1</w:t>
            </w:r>
          </w:p>
        </w:tc>
        <w:tc>
          <w:tcPr>
            <w:tcW w:w="7376" w:type="dxa"/>
          </w:tcPr>
          <w:p w:rsidR="00F5138C" w:rsidRPr="0089052B" w:rsidRDefault="009100A2" w:rsidP="0089052B">
            <w:pPr>
              <w:pStyle w:val="TableParagraph"/>
              <w:spacing w:line="240" w:lineRule="atLeast"/>
              <w:ind w:left="67"/>
            </w:pPr>
            <w:r w:rsidRPr="0089052B">
              <w:t>НазыватьименанаиболеевыдающихсядеятелейисторииРоссии</w:t>
            </w:r>
            <w:r w:rsidRPr="0089052B">
              <w:rPr>
                <w:spacing w:val="-4"/>
              </w:rPr>
              <w:t>1945</w:t>
            </w:r>
          </w:p>
          <w:p w:rsidR="00F5138C" w:rsidRPr="0089052B" w:rsidRDefault="009100A2" w:rsidP="0089052B">
            <w:pPr>
              <w:pStyle w:val="TableParagraph"/>
              <w:spacing w:line="240" w:lineRule="atLeast"/>
              <w:ind w:left="67"/>
            </w:pPr>
            <w:r w:rsidRPr="0089052B">
              <w:t xml:space="preserve">-2022гг.,события, процессы,вкоторыхони </w:t>
            </w:r>
            <w:r w:rsidRPr="0089052B">
              <w:rPr>
                <w:spacing w:val="-2"/>
              </w:rPr>
              <w:t>участвовали</w:t>
            </w:r>
          </w:p>
        </w:tc>
      </w:tr>
      <w:tr w:rsidR="00F5138C" w:rsidRPr="0089052B">
        <w:trPr>
          <w:trHeight w:val="1305"/>
        </w:trPr>
        <w:tc>
          <w:tcPr>
            <w:tcW w:w="1700" w:type="dxa"/>
          </w:tcPr>
          <w:p w:rsidR="00F5138C" w:rsidRPr="0089052B" w:rsidRDefault="009100A2" w:rsidP="0089052B">
            <w:pPr>
              <w:pStyle w:val="TableParagraph"/>
              <w:spacing w:line="240" w:lineRule="atLeast"/>
              <w:ind w:left="66" w:right="52"/>
              <w:jc w:val="center"/>
            </w:pPr>
            <w:r w:rsidRPr="0089052B">
              <w:rPr>
                <w:spacing w:val="-5"/>
              </w:rPr>
              <w:t>2.2</w:t>
            </w:r>
          </w:p>
        </w:tc>
        <w:tc>
          <w:tcPr>
            <w:tcW w:w="7376" w:type="dxa"/>
          </w:tcPr>
          <w:p w:rsidR="00F5138C" w:rsidRPr="0089052B" w:rsidRDefault="009100A2" w:rsidP="0089052B">
            <w:pPr>
              <w:pStyle w:val="TableParagraph"/>
              <w:spacing w:line="240" w:lineRule="atLeast"/>
              <w:ind w:left="67" w:right="49"/>
              <w:jc w:val="both"/>
            </w:pPr>
            <w:r w:rsidRPr="0089052B">
              <w:t xml:space="preserve">Характеризовать деятельность исторических личностей в рамках событий, процессов истории России 1945 - 2022 гг., оценивать значениеихдеятельностидляисториинашейстраныичеловечествав </w:t>
            </w:r>
            <w:r w:rsidRPr="0089052B">
              <w:rPr>
                <w:spacing w:val="-2"/>
              </w:rPr>
              <w:t>целом</w:t>
            </w:r>
          </w:p>
        </w:tc>
      </w:tr>
      <w:tr w:rsidR="00F5138C" w:rsidRPr="0089052B">
        <w:trPr>
          <w:trHeight w:val="1036"/>
        </w:trPr>
        <w:tc>
          <w:tcPr>
            <w:tcW w:w="1700" w:type="dxa"/>
          </w:tcPr>
          <w:p w:rsidR="00F5138C" w:rsidRPr="0089052B" w:rsidRDefault="009100A2" w:rsidP="0089052B">
            <w:pPr>
              <w:pStyle w:val="TableParagraph"/>
              <w:spacing w:line="240" w:lineRule="atLeast"/>
              <w:ind w:left="66" w:right="52"/>
              <w:jc w:val="center"/>
            </w:pPr>
            <w:r w:rsidRPr="0089052B">
              <w:rPr>
                <w:spacing w:val="-5"/>
              </w:rPr>
              <w:t>2.3</w:t>
            </w:r>
          </w:p>
        </w:tc>
        <w:tc>
          <w:tcPr>
            <w:tcW w:w="7376" w:type="dxa"/>
          </w:tcPr>
          <w:p w:rsidR="00F5138C" w:rsidRPr="0089052B" w:rsidRDefault="009100A2" w:rsidP="0089052B">
            <w:pPr>
              <w:pStyle w:val="TableParagraph"/>
              <w:spacing w:line="240" w:lineRule="atLeast"/>
              <w:ind w:left="67" w:right="49"/>
              <w:jc w:val="both"/>
            </w:pPr>
            <w:r w:rsidRPr="0089052B">
              <w:t>Характеризовать значение и последствия событий 1945 - 2022 гг., в которых участвовали выдающиеся исторические личности, для истории России</w:t>
            </w:r>
          </w:p>
        </w:tc>
      </w:tr>
      <w:tr w:rsidR="00F5138C" w:rsidRPr="0089052B">
        <w:trPr>
          <w:trHeight w:val="753"/>
        </w:trPr>
        <w:tc>
          <w:tcPr>
            <w:tcW w:w="1700" w:type="dxa"/>
          </w:tcPr>
          <w:p w:rsidR="00F5138C" w:rsidRPr="0089052B" w:rsidRDefault="009100A2" w:rsidP="0089052B">
            <w:pPr>
              <w:pStyle w:val="TableParagraph"/>
              <w:spacing w:line="240" w:lineRule="atLeast"/>
              <w:ind w:left="66" w:right="52"/>
              <w:jc w:val="center"/>
            </w:pPr>
            <w:r w:rsidRPr="0089052B">
              <w:rPr>
                <w:spacing w:val="-5"/>
              </w:rPr>
              <w:t>2.4</w:t>
            </w:r>
          </w:p>
        </w:tc>
        <w:tc>
          <w:tcPr>
            <w:tcW w:w="7376" w:type="dxa"/>
          </w:tcPr>
          <w:p w:rsidR="00F5138C" w:rsidRPr="0089052B" w:rsidRDefault="009100A2" w:rsidP="0089052B">
            <w:pPr>
              <w:pStyle w:val="TableParagraph"/>
              <w:spacing w:line="240" w:lineRule="atLeast"/>
              <w:ind w:left="67"/>
            </w:pPr>
            <w:r w:rsidRPr="0089052B">
              <w:t>Определять и объяснять (аргументировать) свое отношение и оценку деятельности исторических личностей</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2136"/>
        </w:trPr>
        <w:tc>
          <w:tcPr>
            <w:tcW w:w="1700" w:type="dxa"/>
          </w:tcPr>
          <w:p w:rsidR="00F5138C" w:rsidRPr="0089052B" w:rsidRDefault="009100A2" w:rsidP="0089052B">
            <w:pPr>
              <w:pStyle w:val="TableParagraph"/>
              <w:spacing w:line="240" w:lineRule="atLeast"/>
              <w:ind w:left="66" w:right="52"/>
              <w:jc w:val="center"/>
            </w:pPr>
            <w:r w:rsidRPr="0089052B">
              <w:rPr>
                <w:spacing w:val="-10"/>
              </w:rPr>
              <w:t>3</w:t>
            </w:r>
          </w:p>
        </w:tc>
        <w:tc>
          <w:tcPr>
            <w:tcW w:w="7376" w:type="dxa"/>
          </w:tcPr>
          <w:p w:rsidR="00F5138C" w:rsidRPr="0089052B" w:rsidRDefault="009100A2" w:rsidP="0089052B">
            <w:pPr>
              <w:pStyle w:val="TableParagraph"/>
              <w:spacing w:line="240" w:lineRule="atLeast"/>
              <w:ind w:left="67" w:right="48"/>
              <w:jc w:val="both"/>
            </w:pPr>
            <w:r w:rsidRPr="0089052B">
              <w:t>Умение составлятьописание(реконструкцию) в устной иписьменной форме исторических событий, явлений, процессов истории родного края, истории России и всемирной истории 1945 - 2022 гг. и их участников,образа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F5138C" w:rsidRPr="0089052B">
        <w:trPr>
          <w:trHeight w:val="1583"/>
        </w:trPr>
        <w:tc>
          <w:tcPr>
            <w:tcW w:w="1700" w:type="dxa"/>
          </w:tcPr>
          <w:p w:rsidR="00F5138C" w:rsidRPr="0089052B" w:rsidRDefault="009100A2" w:rsidP="0089052B">
            <w:pPr>
              <w:pStyle w:val="TableParagraph"/>
              <w:spacing w:line="240" w:lineRule="atLeast"/>
              <w:ind w:left="66" w:right="52"/>
              <w:jc w:val="center"/>
            </w:pPr>
            <w:r w:rsidRPr="0089052B">
              <w:rPr>
                <w:spacing w:val="-5"/>
              </w:rPr>
              <w:t>3.1</w:t>
            </w:r>
          </w:p>
        </w:tc>
        <w:tc>
          <w:tcPr>
            <w:tcW w:w="7376" w:type="dxa"/>
          </w:tcPr>
          <w:p w:rsidR="00F5138C" w:rsidRPr="0089052B" w:rsidRDefault="009100A2" w:rsidP="0089052B">
            <w:pPr>
              <w:pStyle w:val="TableParagraph"/>
              <w:spacing w:line="240" w:lineRule="atLeast"/>
              <w:ind w:left="67" w:right="44"/>
              <w:jc w:val="both"/>
            </w:pPr>
            <w:r w:rsidRPr="0089052B">
              <w:t>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F5138C" w:rsidRPr="0089052B">
        <w:trPr>
          <w:trHeight w:val="1862"/>
        </w:trPr>
        <w:tc>
          <w:tcPr>
            <w:tcW w:w="1700" w:type="dxa"/>
          </w:tcPr>
          <w:p w:rsidR="00F5138C" w:rsidRPr="0089052B" w:rsidRDefault="009100A2" w:rsidP="0089052B">
            <w:pPr>
              <w:pStyle w:val="TableParagraph"/>
              <w:spacing w:line="240" w:lineRule="atLeast"/>
              <w:ind w:left="66" w:right="52"/>
              <w:jc w:val="center"/>
            </w:pPr>
            <w:r w:rsidRPr="0089052B">
              <w:rPr>
                <w:spacing w:val="-5"/>
              </w:rPr>
              <w:t>3.2</w:t>
            </w:r>
          </w:p>
        </w:tc>
        <w:tc>
          <w:tcPr>
            <w:tcW w:w="7376" w:type="dxa"/>
          </w:tcPr>
          <w:p w:rsidR="00F5138C" w:rsidRPr="0089052B" w:rsidRDefault="009100A2" w:rsidP="0089052B">
            <w:pPr>
              <w:pStyle w:val="TableParagraph"/>
              <w:spacing w:line="240" w:lineRule="atLeast"/>
              <w:ind w:left="67" w:right="48"/>
              <w:jc w:val="both"/>
            </w:pPr>
            <w:r w:rsidRPr="0089052B">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F5138C" w:rsidRPr="0089052B">
        <w:trPr>
          <w:trHeight w:val="1583"/>
        </w:trPr>
        <w:tc>
          <w:tcPr>
            <w:tcW w:w="1700" w:type="dxa"/>
          </w:tcPr>
          <w:p w:rsidR="00F5138C" w:rsidRPr="0089052B" w:rsidRDefault="009100A2" w:rsidP="0089052B">
            <w:pPr>
              <w:pStyle w:val="TableParagraph"/>
              <w:spacing w:line="240" w:lineRule="atLeast"/>
              <w:ind w:left="66" w:right="52"/>
              <w:jc w:val="center"/>
            </w:pPr>
            <w:r w:rsidRPr="0089052B">
              <w:rPr>
                <w:spacing w:val="-5"/>
              </w:rPr>
              <w:t>3.3</w:t>
            </w:r>
          </w:p>
        </w:tc>
        <w:tc>
          <w:tcPr>
            <w:tcW w:w="7376" w:type="dxa"/>
          </w:tcPr>
          <w:p w:rsidR="00F5138C" w:rsidRPr="0089052B" w:rsidRDefault="009100A2" w:rsidP="0089052B">
            <w:pPr>
              <w:pStyle w:val="TableParagraph"/>
              <w:spacing w:line="240" w:lineRule="atLeast"/>
              <w:ind w:left="67" w:right="49"/>
              <w:jc w:val="both"/>
            </w:pPr>
            <w:r w:rsidRPr="0089052B">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w:t>
            </w:r>
            <w:r w:rsidRPr="0089052B">
              <w:rPr>
                <w:spacing w:val="-2"/>
              </w:rPr>
              <w:t>периода</w:t>
            </w:r>
          </w:p>
        </w:tc>
      </w:tr>
      <w:tr w:rsidR="00F5138C" w:rsidRPr="0089052B">
        <w:trPr>
          <w:trHeight w:val="1584"/>
        </w:trPr>
        <w:tc>
          <w:tcPr>
            <w:tcW w:w="1700" w:type="dxa"/>
          </w:tcPr>
          <w:p w:rsidR="00F5138C" w:rsidRPr="0089052B" w:rsidRDefault="009100A2" w:rsidP="0089052B">
            <w:pPr>
              <w:pStyle w:val="TableParagraph"/>
              <w:spacing w:line="240" w:lineRule="atLeast"/>
              <w:ind w:left="66" w:right="52"/>
              <w:jc w:val="center"/>
            </w:pPr>
            <w:r w:rsidRPr="0089052B">
              <w:rPr>
                <w:spacing w:val="-5"/>
              </w:rPr>
              <w:t>3.4</w:t>
            </w:r>
          </w:p>
        </w:tc>
        <w:tc>
          <w:tcPr>
            <w:tcW w:w="7376" w:type="dxa"/>
          </w:tcPr>
          <w:p w:rsidR="00F5138C" w:rsidRPr="0089052B" w:rsidRDefault="009100A2" w:rsidP="0089052B">
            <w:pPr>
              <w:pStyle w:val="TableParagraph"/>
              <w:spacing w:line="240" w:lineRule="atLeast"/>
              <w:ind w:left="67" w:right="48"/>
              <w:jc w:val="both"/>
            </w:pPr>
            <w:r w:rsidRPr="0089052B">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rsidR="00F5138C" w:rsidRPr="0089052B">
        <w:trPr>
          <w:trHeight w:val="1032"/>
        </w:trPr>
        <w:tc>
          <w:tcPr>
            <w:tcW w:w="1700" w:type="dxa"/>
          </w:tcPr>
          <w:p w:rsidR="00F5138C" w:rsidRPr="0089052B" w:rsidRDefault="009100A2" w:rsidP="0089052B">
            <w:pPr>
              <w:pStyle w:val="TableParagraph"/>
              <w:spacing w:line="240" w:lineRule="atLeast"/>
              <w:ind w:left="66" w:right="52"/>
              <w:jc w:val="center"/>
            </w:pPr>
            <w:r w:rsidRPr="0089052B">
              <w:rPr>
                <w:spacing w:val="-5"/>
              </w:rPr>
              <w:t>3.5</w:t>
            </w:r>
          </w:p>
        </w:tc>
        <w:tc>
          <w:tcPr>
            <w:tcW w:w="7376" w:type="dxa"/>
          </w:tcPr>
          <w:p w:rsidR="00F5138C" w:rsidRPr="0089052B" w:rsidRDefault="009100A2" w:rsidP="0089052B">
            <w:pPr>
              <w:pStyle w:val="TableParagraph"/>
              <w:spacing w:line="240" w:lineRule="atLeast"/>
              <w:ind w:left="67" w:right="47"/>
              <w:jc w:val="both"/>
            </w:pPr>
            <w:r w:rsidRPr="0089052B">
              <w:t>Представлять результаты самостоятельного изучения исторической информации изистории Россиии всемирной истории 1945 - 2022гг.в форме сложного плана, конспекта, реферата</w:t>
            </w:r>
          </w:p>
        </w:tc>
      </w:tr>
      <w:tr w:rsidR="00F5138C" w:rsidRPr="0089052B">
        <w:trPr>
          <w:trHeight w:val="1031"/>
        </w:trPr>
        <w:tc>
          <w:tcPr>
            <w:tcW w:w="1700" w:type="dxa"/>
          </w:tcPr>
          <w:p w:rsidR="00F5138C" w:rsidRPr="0089052B" w:rsidRDefault="009100A2" w:rsidP="0089052B">
            <w:pPr>
              <w:pStyle w:val="TableParagraph"/>
              <w:spacing w:line="240" w:lineRule="atLeast"/>
              <w:ind w:left="66" w:right="52"/>
              <w:jc w:val="center"/>
            </w:pPr>
            <w:r w:rsidRPr="0089052B">
              <w:rPr>
                <w:spacing w:val="-5"/>
              </w:rPr>
              <w:t>3.6</w:t>
            </w:r>
          </w:p>
        </w:tc>
        <w:tc>
          <w:tcPr>
            <w:tcW w:w="7376" w:type="dxa"/>
          </w:tcPr>
          <w:p w:rsidR="00F5138C" w:rsidRPr="0089052B" w:rsidRDefault="009100A2" w:rsidP="0089052B">
            <w:pPr>
              <w:pStyle w:val="TableParagraph"/>
              <w:spacing w:line="240" w:lineRule="atLeast"/>
              <w:ind w:left="67" w:right="51"/>
              <w:jc w:val="both"/>
            </w:pPr>
            <w:r w:rsidRPr="0089052B">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1945 - 2022 гг.</w:t>
            </w:r>
          </w:p>
        </w:tc>
      </w:tr>
      <w:tr w:rsidR="00F5138C" w:rsidRPr="0089052B">
        <w:trPr>
          <w:trHeight w:val="1310"/>
        </w:trPr>
        <w:tc>
          <w:tcPr>
            <w:tcW w:w="1700" w:type="dxa"/>
          </w:tcPr>
          <w:p w:rsidR="00F5138C" w:rsidRPr="0089052B" w:rsidRDefault="009100A2" w:rsidP="0089052B">
            <w:pPr>
              <w:pStyle w:val="TableParagraph"/>
              <w:spacing w:line="240" w:lineRule="atLeast"/>
              <w:ind w:left="66" w:right="52"/>
              <w:jc w:val="center"/>
            </w:pPr>
            <w:r w:rsidRPr="0089052B">
              <w:rPr>
                <w:spacing w:val="-5"/>
              </w:rPr>
              <w:t>3.7</w:t>
            </w:r>
          </w:p>
        </w:tc>
        <w:tc>
          <w:tcPr>
            <w:tcW w:w="7376" w:type="dxa"/>
          </w:tcPr>
          <w:p w:rsidR="00F5138C" w:rsidRPr="0089052B" w:rsidRDefault="009100A2" w:rsidP="0089052B">
            <w:pPr>
              <w:pStyle w:val="TableParagraph"/>
              <w:spacing w:line="240" w:lineRule="atLeast"/>
              <w:ind w:left="67" w:right="48"/>
              <w:jc w:val="both"/>
            </w:pPr>
            <w:r w:rsidRPr="0089052B">
              <w:t>Пониматьнеобходимостьфактическойаргументациидляобоснования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F5138C" w:rsidRPr="0089052B" w:rsidTr="000F33A4">
        <w:trPr>
          <w:trHeight w:val="824"/>
        </w:trPr>
        <w:tc>
          <w:tcPr>
            <w:tcW w:w="1700" w:type="dxa"/>
          </w:tcPr>
          <w:p w:rsidR="00F5138C" w:rsidRPr="0089052B" w:rsidRDefault="009100A2" w:rsidP="0089052B">
            <w:pPr>
              <w:pStyle w:val="TableParagraph"/>
              <w:spacing w:line="240" w:lineRule="atLeast"/>
              <w:ind w:left="66" w:right="52"/>
              <w:jc w:val="center"/>
            </w:pPr>
            <w:r w:rsidRPr="0089052B">
              <w:rPr>
                <w:spacing w:val="-5"/>
              </w:rPr>
              <w:t>3.8</w:t>
            </w:r>
          </w:p>
        </w:tc>
        <w:tc>
          <w:tcPr>
            <w:tcW w:w="7376" w:type="dxa"/>
          </w:tcPr>
          <w:p w:rsidR="00F5138C" w:rsidRPr="0089052B" w:rsidRDefault="009100A2" w:rsidP="0089052B">
            <w:pPr>
              <w:pStyle w:val="TableParagraph"/>
              <w:spacing w:line="240" w:lineRule="atLeast"/>
              <w:ind w:left="67" w:right="47"/>
              <w:jc w:val="both"/>
            </w:pPr>
            <w:r w:rsidRPr="0089052B">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w:t>
            </w:r>
          </w:p>
        </w:tc>
      </w:tr>
      <w:tr w:rsidR="00F5138C" w:rsidRPr="0089052B">
        <w:trPr>
          <w:trHeight w:val="1032"/>
        </w:trPr>
        <w:tc>
          <w:tcPr>
            <w:tcW w:w="1700" w:type="dxa"/>
          </w:tcPr>
          <w:p w:rsidR="00F5138C" w:rsidRPr="0089052B" w:rsidRDefault="009100A2" w:rsidP="0089052B">
            <w:pPr>
              <w:pStyle w:val="TableParagraph"/>
              <w:spacing w:line="240" w:lineRule="atLeast"/>
              <w:ind w:left="66" w:right="52"/>
              <w:jc w:val="center"/>
            </w:pPr>
            <w:r w:rsidRPr="0089052B">
              <w:rPr>
                <w:spacing w:val="-10"/>
              </w:rPr>
              <w:t>4</w:t>
            </w:r>
          </w:p>
        </w:tc>
        <w:tc>
          <w:tcPr>
            <w:tcW w:w="7376" w:type="dxa"/>
          </w:tcPr>
          <w:p w:rsidR="00F5138C" w:rsidRPr="0089052B" w:rsidRDefault="009100A2" w:rsidP="0089052B">
            <w:pPr>
              <w:pStyle w:val="TableParagraph"/>
              <w:spacing w:line="240" w:lineRule="atLeast"/>
              <w:ind w:left="67" w:right="52"/>
              <w:jc w:val="both"/>
            </w:pPr>
            <w:r w:rsidRPr="0089052B">
              <w:t>Умение выявлять существенные черты исторических событий, явлений, процессов 1945 - 2022 гг.; систематизировать историческую информациювсоответствиисзаданнымикритериями;</w:t>
            </w:r>
            <w:r w:rsidRPr="0089052B">
              <w:rPr>
                <w:spacing w:val="-2"/>
              </w:rPr>
              <w:t>сравнивать</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479"/>
        </w:trPr>
        <w:tc>
          <w:tcPr>
            <w:tcW w:w="1700" w:type="dxa"/>
          </w:tcPr>
          <w:p w:rsidR="00F5138C" w:rsidRPr="0089052B" w:rsidRDefault="00F5138C" w:rsidP="0089052B">
            <w:pPr>
              <w:pStyle w:val="TableParagraph"/>
              <w:spacing w:line="240" w:lineRule="atLeast"/>
            </w:pPr>
          </w:p>
        </w:tc>
        <w:tc>
          <w:tcPr>
            <w:tcW w:w="7376" w:type="dxa"/>
          </w:tcPr>
          <w:p w:rsidR="00F5138C" w:rsidRPr="0089052B" w:rsidRDefault="009100A2" w:rsidP="0089052B">
            <w:pPr>
              <w:pStyle w:val="TableParagraph"/>
              <w:spacing w:line="240" w:lineRule="atLeast"/>
              <w:ind w:left="67"/>
            </w:pPr>
            <w:r w:rsidRPr="0089052B">
              <w:t>изученныеисторическиесобытия,явления,</w:t>
            </w:r>
            <w:r w:rsidRPr="0089052B">
              <w:rPr>
                <w:spacing w:val="-2"/>
              </w:rPr>
              <w:t>процессы</w:t>
            </w:r>
          </w:p>
        </w:tc>
      </w:tr>
      <w:tr w:rsidR="00F5138C" w:rsidRPr="0089052B">
        <w:trPr>
          <w:trHeight w:val="757"/>
        </w:trPr>
        <w:tc>
          <w:tcPr>
            <w:tcW w:w="1700" w:type="dxa"/>
          </w:tcPr>
          <w:p w:rsidR="00F5138C" w:rsidRPr="0089052B" w:rsidRDefault="009100A2" w:rsidP="0089052B">
            <w:pPr>
              <w:pStyle w:val="TableParagraph"/>
              <w:spacing w:line="240" w:lineRule="atLeast"/>
              <w:ind w:left="66" w:right="52"/>
              <w:jc w:val="center"/>
            </w:pPr>
            <w:r w:rsidRPr="0089052B">
              <w:rPr>
                <w:spacing w:val="-5"/>
              </w:rPr>
              <w:t>4.1</w:t>
            </w:r>
          </w:p>
        </w:tc>
        <w:tc>
          <w:tcPr>
            <w:tcW w:w="7376" w:type="dxa"/>
          </w:tcPr>
          <w:p w:rsidR="00F5138C" w:rsidRPr="0089052B" w:rsidRDefault="009100A2" w:rsidP="0089052B">
            <w:pPr>
              <w:pStyle w:val="TableParagraph"/>
              <w:spacing w:line="240" w:lineRule="atLeast"/>
              <w:ind w:left="67"/>
            </w:pPr>
            <w:r w:rsidRPr="0089052B">
              <w:t>Называть характерные,существенные признаки событий, процессов, явлений истории России и всеобщей истории 1945 - 2022 гг.</w:t>
            </w:r>
          </w:p>
        </w:tc>
      </w:tr>
      <w:tr w:rsidR="00F5138C" w:rsidRPr="0089052B">
        <w:trPr>
          <w:trHeight w:val="1032"/>
        </w:trPr>
        <w:tc>
          <w:tcPr>
            <w:tcW w:w="1700" w:type="dxa"/>
          </w:tcPr>
          <w:p w:rsidR="00F5138C" w:rsidRPr="0089052B" w:rsidRDefault="009100A2" w:rsidP="0089052B">
            <w:pPr>
              <w:pStyle w:val="TableParagraph"/>
              <w:spacing w:line="240" w:lineRule="atLeast"/>
              <w:ind w:left="66" w:right="52"/>
              <w:jc w:val="center"/>
            </w:pPr>
            <w:r w:rsidRPr="0089052B">
              <w:rPr>
                <w:spacing w:val="-5"/>
              </w:rPr>
              <w:t>4.2</w:t>
            </w:r>
          </w:p>
        </w:tc>
        <w:tc>
          <w:tcPr>
            <w:tcW w:w="7376" w:type="dxa"/>
          </w:tcPr>
          <w:p w:rsidR="00F5138C" w:rsidRPr="0089052B" w:rsidRDefault="009100A2" w:rsidP="0089052B">
            <w:pPr>
              <w:pStyle w:val="TableParagraph"/>
              <w:spacing w:line="240" w:lineRule="atLeast"/>
              <w:ind w:left="67" w:right="53"/>
              <w:jc w:val="both"/>
            </w:pPr>
            <w:r w:rsidRPr="0089052B">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F5138C" w:rsidRPr="0089052B">
        <w:trPr>
          <w:trHeight w:val="1310"/>
        </w:trPr>
        <w:tc>
          <w:tcPr>
            <w:tcW w:w="1700" w:type="dxa"/>
          </w:tcPr>
          <w:p w:rsidR="00F5138C" w:rsidRPr="0089052B" w:rsidRDefault="009100A2" w:rsidP="0089052B">
            <w:pPr>
              <w:pStyle w:val="TableParagraph"/>
              <w:spacing w:line="240" w:lineRule="atLeast"/>
              <w:ind w:left="66" w:right="52"/>
              <w:jc w:val="center"/>
            </w:pPr>
            <w:r w:rsidRPr="0089052B">
              <w:rPr>
                <w:spacing w:val="-5"/>
              </w:rPr>
              <w:t>4.3</w:t>
            </w:r>
          </w:p>
        </w:tc>
        <w:tc>
          <w:tcPr>
            <w:tcW w:w="7376" w:type="dxa"/>
          </w:tcPr>
          <w:p w:rsidR="00F5138C" w:rsidRPr="0089052B" w:rsidRDefault="009100A2" w:rsidP="0089052B">
            <w:pPr>
              <w:pStyle w:val="TableParagraph"/>
              <w:spacing w:line="240" w:lineRule="atLeast"/>
              <w:ind w:left="67" w:right="43"/>
              <w:jc w:val="both"/>
            </w:pPr>
            <w:r w:rsidRPr="0089052B">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F5138C" w:rsidRPr="0089052B">
        <w:trPr>
          <w:trHeight w:val="753"/>
        </w:trPr>
        <w:tc>
          <w:tcPr>
            <w:tcW w:w="1700" w:type="dxa"/>
          </w:tcPr>
          <w:p w:rsidR="00F5138C" w:rsidRPr="0089052B" w:rsidRDefault="009100A2" w:rsidP="0089052B">
            <w:pPr>
              <w:pStyle w:val="TableParagraph"/>
              <w:spacing w:line="240" w:lineRule="atLeast"/>
              <w:ind w:left="66" w:right="52"/>
              <w:jc w:val="center"/>
            </w:pPr>
            <w:r w:rsidRPr="0089052B">
              <w:rPr>
                <w:spacing w:val="-5"/>
              </w:rPr>
              <w:t>4.4</w:t>
            </w:r>
          </w:p>
        </w:tc>
        <w:tc>
          <w:tcPr>
            <w:tcW w:w="7376" w:type="dxa"/>
          </w:tcPr>
          <w:p w:rsidR="00F5138C" w:rsidRPr="0089052B" w:rsidRDefault="009100A2" w:rsidP="0089052B">
            <w:pPr>
              <w:pStyle w:val="TableParagraph"/>
              <w:tabs>
                <w:tab w:val="left" w:pos="1357"/>
                <w:tab w:val="left" w:pos="3050"/>
                <w:tab w:val="left" w:pos="4642"/>
                <w:tab w:val="left" w:pos="5132"/>
                <w:tab w:val="left" w:pos="6215"/>
                <w:tab w:val="left" w:pos="7179"/>
              </w:tabs>
              <w:spacing w:line="240" w:lineRule="atLeast"/>
              <w:ind w:left="67" w:right="55"/>
            </w:pPr>
            <w:r w:rsidRPr="0089052B">
              <w:rPr>
                <w:spacing w:val="-2"/>
              </w:rPr>
              <w:t>Обобщать</w:t>
            </w:r>
            <w:r w:rsidRPr="0089052B">
              <w:tab/>
            </w:r>
            <w:r w:rsidRPr="0089052B">
              <w:rPr>
                <w:spacing w:val="-2"/>
              </w:rPr>
              <w:t>историческую</w:t>
            </w:r>
            <w:r w:rsidRPr="0089052B">
              <w:tab/>
            </w:r>
            <w:r w:rsidRPr="0089052B">
              <w:rPr>
                <w:spacing w:val="-2"/>
              </w:rPr>
              <w:t>информацию</w:t>
            </w:r>
            <w:r w:rsidRPr="0089052B">
              <w:tab/>
            </w:r>
            <w:r w:rsidRPr="0089052B">
              <w:rPr>
                <w:spacing w:val="-6"/>
              </w:rPr>
              <w:t>по</w:t>
            </w:r>
            <w:r w:rsidRPr="0089052B">
              <w:tab/>
            </w:r>
            <w:r w:rsidRPr="0089052B">
              <w:rPr>
                <w:spacing w:val="-2"/>
              </w:rPr>
              <w:t>истории</w:t>
            </w:r>
            <w:r w:rsidRPr="0089052B">
              <w:tab/>
            </w:r>
            <w:r w:rsidRPr="0089052B">
              <w:rPr>
                <w:spacing w:val="-2"/>
              </w:rPr>
              <w:t>России</w:t>
            </w:r>
            <w:r w:rsidRPr="0089052B">
              <w:tab/>
            </w:r>
            <w:r w:rsidRPr="0089052B">
              <w:rPr>
                <w:spacing w:val="-10"/>
              </w:rPr>
              <w:t xml:space="preserve">и </w:t>
            </w:r>
            <w:r w:rsidRPr="0089052B">
              <w:t>зарубежных стран 1945 - 2022 гг.</w:t>
            </w:r>
          </w:p>
        </w:tc>
      </w:tr>
      <w:tr w:rsidR="00F5138C" w:rsidRPr="0089052B">
        <w:trPr>
          <w:trHeight w:val="1310"/>
        </w:trPr>
        <w:tc>
          <w:tcPr>
            <w:tcW w:w="1700" w:type="dxa"/>
          </w:tcPr>
          <w:p w:rsidR="00F5138C" w:rsidRPr="0089052B" w:rsidRDefault="009100A2" w:rsidP="0089052B">
            <w:pPr>
              <w:pStyle w:val="TableParagraph"/>
              <w:spacing w:line="240" w:lineRule="atLeast"/>
              <w:ind w:left="66" w:right="52"/>
              <w:jc w:val="center"/>
            </w:pPr>
            <w:r w:rsidRPr="0089052B">
              <w:rPr>
                <w:spacing w:val="-5"/>
              </w:rPr>
              <w:t>4.5</w:t>
            </w:r>
          </w:p>
        </w:tc>
        <w:tc>
          <w:tcPr>
            <w:tcW w:w="7376" w:type="dxa"/>
          </w:tcPr>
          <w:p w:rsidR="00F5138C" w:rsidRPr="0089052B" w:rsidRDefault="009100A2" w:rsidP="0089052B">
            <w:pPr>
              <w:pStyle w:val="TableParagraph"/>
              <w:spacing w:line="240" w:lineRule="atLeast"/>
              <w:ind w:left="67" w:right="49"/>
              <w:jc w:val="both"/>
            </w:pPr>
            <w:r w:rsidRPr="0089052B">
              <w:t>На основе изучения исторического материала давать оценку возможности (корректности) сравнения событий, явлений, процессов, взглядовисторическихдеятелейисторииРоссииизарубежныхстранв 1945 - 2022 гг.</w:t>
            </w:r>
          </w:p>
        </w:tc>
      </w:tr>
      <w:tr w:rsidR="00F5138C" w:rsidRPr="0089052B">
        <w:trPr>
          <w:trHeight w:val="1305"/>
        </w:trPr>
        <w:tc>
          <w:tcPr>
            <w:tcW w:w="1700" w:type="dxa"/>
          </w:tcPr>
          <w:p w:rsidR="00F5138C" w:rsidRPr="0089052B" w:rsidRDefault="009100A2" w:rsidP="0089052B">
            <w:pPr>
              <w:pStyle w:val="TableParagraph"/>
              <w:spacing w:line="240" w:lineRule="atLeast"/>
              <w:ind w:left="66" w:right="52"/>
              <w:jc w:val="center"/>
            </w:pPr>
            <w:r w:rsidRPr="0089052B">
              <w:rPr>
                <w:spacing w:val="-5"/>
              </w:rPr>
              <w:t>4.6</w:t>
            </w:r>
          </w:p>
        </w:tc>
        <w:tc>
          <w:tcPr>
            <w:tcW w:w="7376" w:type="dxa"/>
          </w:tcPr>
          <w:p w:rsidR="00F5138C" w:rsidRPr="0089052B" w:rsidRDefault="009100A2" w:rsidP="0089052B">
            <w:pPr>
              <w:pStyle w:val="TableParagraph"/>
              <w:spacing w:line="240" w:lineRule="atLeast"/>
              <w:ind w:left="67" w:right="46"/>
              <w:jc w:val="both"/>
            </w:pPr>
            <w:r w:rsidRPr="0089052B">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определенным критериям; на основе сравнения самостоятельно делать выводы</w:t>
            </w:r>
          </w:p>
        </w:tc>
      </w:tr>
      <w:tr w:rsidR="00F5138C" w:rsidRPr="0089052B">
        <w:trPr>
          <w:trHeight w:val="757"/>
        </w:trPr>
        <w:tc>
          <w:tcPr>
            <w:tcW w:w="1700" w:type="dxa"/>
          </w:tcPr>
          <w:p w:rsidR="00F5138C" w:rsidRPr="0089052B" w:rsidRDefault="009100A2" w:rsidP="0089052B">
            <w:pPr>
              <w:pStyle w:val="TableParagraph"/>
              <w:spacing w:line="240" w:lineRule="atLeast"/>
              <w:ind w:left="66" w:right="52"/>
              <w:jc w:val="center"/>
            </w:pPr>
            <w:r w:rsidRPr="0089052B">
              <w:rPr>
                <w:spacing w:val="-5"/>
              </w:rPr>
              <w:t>4.7</w:t>
            </w:r>
          </w:p>
        </w:tc>
        <w:tc>
          <w:tcPr>
            <w:tcW w:w="7376" w:type="dxa"/>
          </w:tcPr>
          <w:p w:rsidR="00F5138C" w:rsidRPr="0089052B" w:rsidRDefault="009100A2" w:rsidP="0089052B">
            <w:pPr>
              <w:pStyle w:val="TableParagraph"/>
              <w:tabs>
                <w:tab w:val="left" w:pos="609"/>
                <w:tab w:val="left" w:pos="1568"/>
                <w:tab w:val="left" w:pos="2766"/>
                <w:tab w:val="left" w:pos="4527"/>
                <w:tab w:val="left" w:pos="5841"/>
              </w:tabs>
              <w:spacing w:line="240" w:lineRule="atLeast"/>
              <w:ind w:left="67" w:right="61"/>
            </w:pPr>
            <w:r w:rsidRPr="0089052B">
              <w:rPr>
                <w:spacing w:val="-6"/>
              </w:rPr>
              <w:t>На</w:t>
            </w:r>
            <w:r w:rsidRPr="0089052B">
              <w:tab/>
            </w:r>
            <w:r w:rsidRPr="0089052B">
              <w:rPr>
                <w:spacing w:val="-2"/>
              </w:rPr>
              <w:t>основе</w:t>
            </w:r>
            <w:r w:rsidRPr="0089052B">
              <w:tab/>
            </w:r>
            <w:r w:rsidRPr="0089052B">
              <w:rPr>
                <w:spacing w:val="-2"/>
              </w:rPr>
              <w:t>изучения</w:t>
            </w:r>
            <w:r w:rsidRPr="0089052B">
              <w:tab/>
            </w:r>
            <w:r w:rsidRPr="0089052B">
              <w:rPr>
                <w:spacing w:val="-2"/>
              </w:rPr>
              <w:t>исторического</w:t>
            </w:r>
            <w:r w:rsidRPr="0089052B">
              <w:tab/>
            </w:r>
            <w:r w:rsidRPr="0089052B">
              <w:rPr>
                <w:spacing w:val="-2"/>
              </w:rPr>
              <w:t>материала</w:t>
            </w:r>
            <w:r w:rsidRPr="0089052B">
              <w:tab/>
            </w:r>
            <w:r w:rsidRPr="0089052B">
              <w:rPr>
                <w:spacing w:val="-2"/>
              </w:rPr>
              <w:t xml:space="preserve">устанавливать </w:t>
            </w:r>
            <w:r w:rsidRPr="0089052B">
              <w:t>исторические аналогии</w:t>
            </w:r>
          </w:p>
        </w:tc>
      </w:tr>
      <w:tr w:rsidR="00F5138C" w:rsidRPr="0089052B" w:rsidTr="000F33A4">
        <w:trPr>
          <w:trHeight w:val="1428"/>
        </w:trPr>
        <w:tc>
          <w:tcPr>
            <w:tcW w:w="1700" w:type="dxa"/>
          </w:tcPr>
          <w:p w:rsidR="00F5138C" w:rsidRPr="0089052B" w:rsidRDefault="009100A2" w:rsidP="0089052B">
            <w:pPr>
              <w:pStyle w:val="TableParagraph"/>
              <w:spacing w:line="240" w:lineRule="atLeast"/>
              <w:ind w:left="66" w:right="52"/>
              <w:jc w:val="center"/>
            </w:pPr>
            <w:r w:rsidRPr="0089052B">
              <w:rPr>
                <w:spacing w:val="-10"/>
              </w:rPr>
              <w:t>5</w:t>
            </w:r>
          </w:p>
        </w:tc>
        <w:tc>
          <w:tcPr>
            <w:tcW w:w="7376" w:type="dxa"/>
          </w:tcPr>
          <w:p w:rsidR="00F5138C" w:rsidRPr="0089052B" w:rsidRDefault="009100A2" w:rsidP="0089052B">
            <w:pPr>
              <w:pStyle w:val="TableParagraph"/>
              <w:spacing w:line="240" w:lineRule="atLeast"/>
              <w:ind w:left="67" w:right="49"/>
              <w:jc w:val="both"/>
            </w:pPr>
            <w:r w:rsidRPr="0089052B">
              <w:t xml:space="preserve">Умение устанавливать причинно-следственные, пространственные, </w:t>
            </w:r>
            <w:r w:rsidRPr="0089052B">
              <w:rPr>
                <w:position w:val="4"/>
              </w:rPr>
              <w:t>временны</w:t>
            </w:r>
            <w:r w:rsidRPr="0089052B">
              <w:rPr>
                <w:position w:val="8"/>
              </w:rPr>
              <w:t></w:t>
            </w:r>
            <w:r w:rsidRPr="0089052B">
              <w:rPr>
                <w:position w:val="4"/>
              </w:rPr>
              <w:t xml:space="preserve">е </w:t>
            </w:r>
            <w:r w:rsidRPr="0089052B">
              <w:t>связи исторических событий, явлений, процессов; характеризоватьихитоги;соотноситьсобытияисторииродногокраяи истории России в 1945 - 2022 гг.; определять современников историческихсобытийисторииРоссииичеловечествавцеломв</w:t>
            </w:r>
            <w:r w:rsidRPr="0089052B">
              <w:rPr>
                <w:spacing w:val="-4"/>
              </w:rPr>
              <w:t>1945</w:t>
            </w:r>
          </w:p>
          <w:p w:rsidR="00F5138C" w:rsidRPr="0089052B" w:rsidRDefault="009100A2" w:rsidP="0089052B">
            <w:pPr>
              <w:pStyle w:val="TableParagraph"/>
              <w:spacing w:line="240" w:lineRule="atLeast"/>
              <w:ind w:left="67"/>
              <w:jc w:val="both"/>
            </w:pPr>
            <w:r w:rsidRPr="0089052B">
              <w:t>-2022</w:t>
            </w:r>
            <w:r w:rsidRPr="0089052B">
              <w:rPr>
                <w:spacing w:val="-5"/>
              </w:rPr>
              <w:t>гг.</w:t>
            </w:r>
          </w:p>
        </w:tc>
      </w:tr>
      <w:tr w:rsidR="00F5138C" w:rsidRPr="0089052B">
        <w:trPr>
          <w:trHeight w:val="1310"/>
        </w:trPr>
        <w:tc>
          <w:tcPr>
            <w:tcW w:w="1700" w:type="dxa"/>
          </w:tcPr>
          <w:p w:rsidR="00F5138C" w:rsidRPr="0089052B" w:rsidRDefault="009100A2" w:rsidP="0089052B">
            <w:pPr>
              <w:pStyle w:val="TableParagraph"/>
              <w:spacing w:line="240" w:lineRule="atLeast"/>
              <w:ind w:left="66" w:right="52"/>
              <w:jc w:val="center"/>
            </w:pPr>
            <w:r w:rsidRPr="0089052B">
              <w:rPr>
                <w:spacing w:val="-5"/>
              </w:rPr>
              <w:t>5.1</w:t>
            </w:r>
          </w:p>
        </w:tc>
        <w:tc>
          <w:tcPr>
            <w:tcW w:w="7376" w:type="dxa"/>
          </w:tcPr>
          <w:p w:rsidR="00F5138C" w:rsidRPr="0089052B" w:rsidRDefault="009100A2" w:rsidP="0089052B">
            <w:pPr>
              <w:pStyle w:val="TableParagraph"/>
              <w:spacing w:line="240" w:lineRule="atLeast"/>
              <w:ind w:left="67" w:right="46"/>
              <w:jc w:val="both"/>
            </w:pPr>
            <w:r w:rsidRPr="0089052B">
              <w:t>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p>
        </w:tc>
      </w:tr>
      <w:tr w:rsidR="00F5138C" w:rsidRPr="0089052B">
        <w:trPr>
          <w:trHeight w:val="1444"/>
        </w:trPr>
        <w:tc>
          <w:tcPr>
            <w:tcW w:w="1700" w:type="dxa"/>
          </w:tcPr>
          <w:p w:rsidR="00F5138C" w:rsidRPr="0089052B" w:rsidRDefault="009100A2" w:rsidP="0089052B">
            <w:pPr>
              <w:pStyle w:val="TableParagraph"/>
              <w:spacing w:line="240" w:lineRule="atLeast"/>
              <w:ind w:left="66" w:right="52"/>
              <w:jc w:val="center"/>
            </w:pPr>
            <w:r w:rsidRPr="0089052B">
              <w:rPr>
                <w:spacing w:val="-5"/>
              </w:rPr>
              <w:t>5.2</w:t>
            </w:r>
          </w:p>
        </w:tc>
        <w:tc>
          <w:tcPr>
            <w:tcW w:w="7376" w:type="dxa"/>
          </w:tcPr>
          <w:p w:rsidR="00F5138C" w:rsidRPr="0089052B" w:rsidRDefault="009100A2" w:rsidP="0089052B">
            <w:pPr>
              <w:pStyle w:val="TableParagraph"/>
              <w:spacing w:line="240" w:lineRule="atLeast"/>
              <w:ind w:left="67" w:right="45"/>
              <w:jc w:val="both"/>
            </w:pPr>
            <w:r w:rsidRPr="0089052B">
              <w:t xml:space="preserve">Устанавливать причинно-следственные, пространственные, </w:t>
            </w:r>
            <w:r w:rsidRPr="0089052B">
              <w:rPr>
                <w:position w:val="5"/>
              </w:rPr>
              <w:t>временны</w:t>
            </w:r>
            <w:r w:rsidRPr="0089052B">
              <w:rPr>
                <w:position w:val="8"/>
              </w:rPr>
              <w:t></w:t>
            </w:r>
            <w:r w:rsidRPr="0089052B">
              <w:rPr>
                <w:position w:val="5"/>
              </w:rPr>
              <w:t>е</w:t>
            </w:r>
            <w:r w:rsidRPr="0089052B">
              <w:t>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F5138C" w:rsidRPr="0089052B">
        <w:trPr>
          <w:trHeight w:val="1032"/>
        </w:trPr>
        <w:tc>
          <w:tcPr>
            <w:tcW w:w="1700" w:type="dxa"/>
          </w:tcPr>
          <w:p w:rsidR="00F5138C" w:rsidRPr="0089052B" w:rsidRDefault="009100A2" w:rsidP="0089052B">
            <w:pPr>
              <w:pStyle w:val="TableParagraph"/>
              <w:spacing w:line="240" w:lineRule="atLeast"/>
              <w:ind w:left="66" w:right="52"/>
              <w:jc w:val="center"/>
            </w:pPr>
            <w:r w:rsidRPr="0089052B">
              <w:rPr>
                <w:spacing w:val="-5"/>
              </w:rPr>
              <w:t>5.3</w:t>
            </w:r>
          </w:p>
        </w:tc>
        <w:tc>
          <w:tcPr>
            <w:tcW w:w="7376" w:type="dxa"/>
          </w:tcPr>
          <w:p w:rsidR="00F5138C" w:rsidRPr="0089052B" w:rsidRDefault="009100A2" w:rsidP="0089052B">
            <w:pPr>
              <w:pStyle w:val="TableParagraph"/>
              <w:spacing w:line="240" w:lineRule="atLeast"/>
              <w:ind w:left="67" w:right="52"/>
              <w:jc w:val="both"/>
            </w:pPr>
            <w:r w:rsidRPr="0089052B">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F5138C" w:rsidRPr="0089052B">
        <w:trPr>
          <w:trHeight w:val="1031"/>
        </w:trPr>
        <w:tc>
          <w:tcPr>
            <w:tcW w:w="1700" w:type="dxa"/>
          </w:tcPr>
          <w:p w:rsidR="00F5138C" w:rsidRPr="0089052B" w:rsidRDefault="009100A2" w:rsidP="0089052B">
            <w:pPr>
              <w:pStyle w:val="TableParagraph"/>
              <w:spacing w:line="240" w:lineRule="atLeast"/>
              <w:ind w:left="66" w:right="52"/>
              <w:jc w:val="center"/>
            </w:pPr>
            <w:r w:rsidRPr="0089052B">
              <w:rPr>
                <w:spacing w:val="-5"/>
              </w:rPr>
              <w:t>5.4</w:t>
            </w:r>
          </w:p>
        </w:tc>
        <w:tc>
          <w:tcPr>
            <w:tcW w:w="7376" w:type="dxa"/>
          </w:tcPr>
          <w:p w:rsidR="00F5138C" w:rsidRPr="0089052B" w:rsidRDefault="009100A2" w:rsidP="0089052B">
            <w:pPr>
              <w:pStyle w:val="TableParagraph"/>
              <w:spacing w:line="240" w:lineRule="atLeast"/>
              <w:ind w:left="67" w:right="47"/>
              <w:jc w:val="both"/>
            </w:pPr>
            <w:r w:rsidRPr="0089052B">
              <w:t>Излагать исторический материал на основе понимания причинно- следственных, пространственно-временных связей исторических событий, явлений, процессов</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757"/>
        </w:trPr>
        <w:tc>
          <w:tcPr>
            <w:tcW w:w="1700" w:type="dxa"/>
          </w:tcPr>
          <w:p w:rsidR="00F5138C" w:rsidRPr="0089052B" w:rsidRDefault="009100A2" w:rsidP="0089052B">
            <w:pPr>
              <w:pStyle w:val="TableParagraph"/>
              <w:spacing w:line="240" w:lineRule="atLeast"/>
              <w:ind w:left="66" w:right="52"/>
              <w:jc w:val="center"/>
            </w:pPr>
            <w:r w:rsidRPr="0089052B">
              <w:rPr>
                <w:spacing w:val="-5"/>
              </w:rPr>
              <w:t>5.5</w:t>
            </w:r>
          </w:p>
        </w:tc>
        <w:tc>
          <w:tcPr>
            <w:tcW w:w="7376" w:type="dxa"/>
          </w:tcPr>
          <w:p w:rsidR="00F5138C" w:rsidRPr="0089052B" w:rsidRDefault="009100A2" w:rsidP="0089052B">
            <w:pPr>
              <w:pStyle w:val="TableParagraph"/>
              <w:spacing w:line="240" w:lineRule="atLeast"/>
              <w:ind w:left="67"/>
            </w:pPr>
            <w:r w:rsidRPr="0089052B">
              <w:t>Соотноситьсобытияисторииродногокрая,историиРоссиии зарубежных стран 1945 - 2022 гг.</w:t>
            </w:r>
          </w:p>
        </w:tc>
      </w:tr>
      <w:tr w:rsidR="00F5138C" w:rsidRPr="0089052B">
        <w:trPr>
          <w:trHeight w:val="753"/>
        </w:trPr>
        <w:tc>
          <w:tcPr>
            <w:tcW w:w="1700" w:type="dxa"/>
          </w:tcPr>
          <w:p w:rsidR="00F5138C" w:rsidRPr="0089052B" w:rsidRDefault="009100A2" w:rsidP="0089052B">
            <w:pPr>
              <w:pStyle w:val="TableParagraph"/>
              <w:spacing w:line="240" w:lineRule="atLeast"/>
              <w:ind w:left="66" w:right="52"/>
              <w:jc w:val="center"/>
            </w:pPr>
            <w:r w:rsidRPr="0089052B">
              <w:rPr>
                <w:spacing w:val="-5"/>
              </w:rPr>
              <w:t>5.6</w:t>
            </w:r>
          </w:p>
        </w:tc>
        <w:tc>
          <w:tcPr>
            <w:tcW w:w="7376" w:type="dxa"/>
          </w:tcPr>
          <w:p w:rsidR="00F5138C" w:rsidRPr="0089052B" w:rsidRDefault="009100A2" w:rsidP="0089052B">
            <w:pPr>
              <w:pStyle w:val="TableParagraph"/>
              <w:tabs>
                <w:tab w:val="left" w:pos="1582"/>
                <w:tab w:val="left" w:pos="3453"/>
                <w:tab w:val="left" w:pos="5175"/>
                <w:tab w:val="left" w:pos="6417"/>
              </w:tabs>
              <w:spacing w:line="240" w:lineRule="atLeast"/>
              <w:ind w:left="67" w:right="51"/>
            </w:pPr>
            <w:r w:rsidRPr="0089052B">
              <w:rPr>
                <w:spacing w:val="-2"/>
              </w:rPr>
              <w:t>Определять</w:t>
            </w:r>
            <w:r w:rsidRPr="0089052B">
              <w:tab/>
            </w:r>
            <w:r w:rsidRPr="0089052B">
              <w:rPr>
                <w:spacing w:val="-2"/>
              </w:rPr>
              <w:t>современников</w:t>
            </w:r>
            <w:r w:rsidRPr="0089052B">
              <w:tab/>
            </w:r>
            <w:r w:rsidRPr="0089052B">
              <w:rPr>
                <w:spacing w:val="-2"/>
              </w:rPr>
              <w:t>исторических</w:t>
            </w:r>
            <w:r w:rsidRPr="0089052B">
              <w:tab/>
            </w:r>
            <w:r w:rsidRPr="0089052B">
              <w:rPr>
                <w:spacing w:val="-2"/>
              </w:rPr>
              <w:t>событий,</w:t>
            </w:r>
            <w:r w:rsidRPr="0089052B">
              <w:tab/>
            </w:r>
            <w:r w:rsidRPr="0089052B">
              <w:rPr>
                <w:spacing w:val="-2"/>
              </w:rPr>
              <w:t xml:space="preserve">явлений, </w:t>
            </w:r>
            <w:r w:rsidRPr="0089052B">
              <w:t>процессов истории России и человечества в целом 1945 - 2022 гг.</w:t>
            </w:r>
          </w:p>
        </w:tc>
      </w:tr>
      <w:tr w:rsidR="00F5138C" w:rsidRPr="0089052B">
        <w:trPr>
          <w:trHeight w:val="2135"/>
        </w:trPr>
        <w:tc>
          <w:tcPr>
            <w:tcW w:w="1700" w:type="dxa"/>
          </w:tcPr>
          <w:p w:rsidR="00F5138C" w:rsidRPr="0089052B" w:rsidRDefault="009100A2" w:rsidP="0089052B">
            <w:pPr>
              <w:pStyle w:val="TableParagraph"/>
              <w:spacing w:line="240" w:lineRule="atLeast"/>
              <w:ind w:left="66" w:right="52"/>
              <w:jc w:val="center"/>
            </w:pPr>
            <w:r w:rsidRPr="0089052B">
              <w:rPr>
                <w:spacing w:val="-10"/>
              </w:rPr>
              <w:t>6</w:t>
            </w:r>
          </w:p>
        </w:tc>
        <w:tc>
          <w:tcPr>
            <w:tcW w:w="7376" w:type="dxa"/>
          </w:tcPr>
          <w:p w:rsidR="00F5138C" w:rsidRPr="0089052B" w:rsidRDefault="009100A2" w:rsidP="0089052B">
            <w:pPr>
              <w:pStyle w:val="TableParagraph"/>
              <w:spacing w:line="240" w:lineRule="atLeast"/>
              <w:ind w:left="67" w:right="46"/>
              <w:jc w:val="both"/>
            </w:pPr>
            <w:r w:rsidRPr="0089052B">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достоверность,соотноситьсисторическимпериодом;выявлятьобщее и различия; привлекать контекстную информацию при работе с историческими источниками</w:t>
            </w:r>
          </w:p>
        </w:tc>
      </w:tr>
      <w:tr w:rsidR="00F5138C" w:rsidRPr="0089052B">
        <w:trPr>
          <w:trHeight w:val="757"/>
        </w:trPr>
        <w:tc>
          <w:tcPr>
            <w:tcW w:w="1700" w:type="dxa"/>
          </w:tcPr>
          <w:p w:rsidR="00F5138C" w:rsidRPr="0089052B" w:rsidRDefault="009100A2" w:rsidP="0089052B">
            <w:pPr>
              <w:pStyle w:val="TableParagraph"/>
              <w:spacing w:line="240" w:lineRule="atLeast"/>
              <w:ind w:left="66" w:right="52"/>
              <w:jc w:val="center"/>
            </w:pPr>
            <w:r w:rsidRPr="0089052B">
              <w:rPr>
                <w:spacing w:val="-5"/>
              </w:rPr>
              <w:t>6.1</w:t>
            </w:r>
          </w:p>
        </w:tc>
        <w:tc>
          <w:tcPr>
            <w:tcW w:w="7376" w:type="dxa"/>
          </w:tcPr>
          <w:p w:rsidR="00F5138C" w:rsidRPr="0089052B" w:rsidRDefault="009100A2" w:rsidP="0089052B">
            <w:pPr>
              <w:pStyle w:val="TableParagraph"/>
              <w:spacing w:line="240" w:lineRule="atLeast"/>
              <w:ind w:left="67"/>
            </w:pPr>
            <w:r w:rsidRPr="0089052B">
              <w:t>Различатьвидыписьменныхисторическихисточниковпоистории России и всемирной истории 1945 - 2022 гг.</w:t>
            </w:r>
          </w:p>
        </w:tc>
      </w:tr>
      <w:tr w:rsidR="00F5138C" w:rsidRPr="0089052B">
        <w:trPr>
          <w:trHeight w:val="1584"/>
        </w:trPr>
        <w:tc>
          <w:tcPr>
            <w:tcW w:w="1700" w:type="dxa"/>
          </w:tcPr>
          <w:p w:rsidR="00F5138C" w:rsidRPr="0089052B" w:rsidRDefault="009100A2" w:rsidP="0089052B">
            <w:pPr>
              <w:pStyle w:val="TableParagraph"/>
              <w:spacing w:line="240" w:lineRule="atLeast"/>
              <w:ind w:left="66" w:right="52"/>
              <w:jc w:val="center"/>
            </w:pPr>
            <w:r w:rsidRPr="0089052B">
              <w:rPr>
                <w:spacing w:val="-5"/>
              </w:rPr>
              <w:t>6.2</w:t>
            </w:r>
          </w:p>
        </w:tc>
        <w:tc>
          <w:tcPr>
            <w:tcW w:w="7376" w:type="dxa"/>
          </w:tcPr>
          <w:p w:rsidR="00F5138C" w:rsidRPr="0089052B" w:rsidRDefault="009100A2" w:rsidP="0089052B">
            <w:pPr>
              <w:pStyle w:val="TableParagraph"/>
              <w:spacing w:line="240" w:lineRule="atLeast"/>
              <w:ind w:left="67" w:right="54"/>
              <w:jc w:val="both"/>
            </w:pPr>
            <w:r w:rsidRPr="0089052B">
              <w:t xml:space="preserve">Определять авторство письменного исторического источника по историиРоссииизарубежныхстран1945 - 2022гг.,времяиместо его создания, события, явления, процессы, о которых идет речь и другое, соотносить информацию письменного источника с историческим </w:t>
            </w:r>
            <w:r w:rsidRPr="0089052B">
              <w:rPr>
                <w:spacing w:val="-2"/>
              </w:rPr>
              <w:t>контекстом</w:t>
            </w:r>
          </w:p>
        </w:tc>
      </w:tr>
      <w:tr w:rsidR="00F5138C" w:rsidRPr="0089052B">
        <w:trPr>
          <w:trHeight w:val="1310"/>
        </w:trPr>
        <w:tc>
          <w:tcPr>
            <w:tcW w:w="1700" w:type="dxa"/>
          </w:tcPr>
          <w:p w:rsidR="00F5138C" w:rsidRPr="0089052B" w:rsidRDefault="009100A2" w:rsidP="0089052B">
            <w:pPr>
              <w:pStyle w:val="TableParagraph"/>
              <w:spacing w:line="240" w:lineRule="atLeast"/>
              <w:ind w:left="66" w:right="52"/>
              <w:jc w:val="center"/>
            </w:pPr>
            <w:r w:rsidRPr="0089052B">
              <w:rPr>
                <w:spacing w:val="-5"/>
              </w:rPr>
              <w:t>6.3</w:t>
            </w:r>
          </w:p>
        </w:tc>
        <w:tc>
          <w:tcPr>
            <w:tcW w:w="7376" w:type="dxa"/>
          </w:tcPr>
          <w:p w:rsidR="00F5138C" w:rsidRPr="0089052B" w:rsidRDefault="009100A2" w:rsidP="0089052B">
            <w:pPr>
              <w:pStyle w:val="TableParagraph"/>
              <w:spacing w:line="240" w:lineRule="atLeast"/>
              <w:ind w:left="67" w:right="51"/>
              <w:jc w:val="both"/>
            </w:pPr>
            <w:r w:rsidRPr="0089052B">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F5138C" w:rsidRPr="0089052B">
        <w:trPr>
          <w:trHeight w:val="1583"/>
        </w:trPr>
        <w:tc>
          <w:tcPr>
            <w:tcW w:w="1700" w:type="dxa"/>
          </w:tcPr>
          <w:p w:rsidR="00F5138C" w:rsidRPr="0089052B" w:rsidRDefault="009100A2" w:rsidP="0089052B">
            <w:pPr>
              <w:pStyle w:val="TableParagraph"/>
              <w:spacing w:line="240" w:lineRule="atLeast"/>
              <w:ind w:left="66" w:right="52"/>
              <w:jc w:val="center"/>
            </w:pPr>
            <w:r w:rsidRPr="0089052B">
              <w:rPr>
                <w:spacing w:val="-5"/>
              </w:rPr>
              <w:t>6.4</w:t>
            </w:r>
          </w:p>
        </w:tc>
        <w:tc>
          <w:tcPr>
            <w:tcW w:w="7376" w:type="dxa"/>
          </w:tcPr>
          <w:p w:rsidR="00F5138C" w:rsidRPr="0089052B" w:rsidRDefault="009100A2" w:rsidP="0089052B">
            <w:pPr>
              <w:pStyle w:val="TableParagraph"/>
              <w:spacing w:line="240" w:lineRule="atLeast"/>
              <w:ind w:left="67" w:right="50"/>
              <w:jc w:val="both"/>
            </w:pPr>
            <w:r w:rsidRPr="0089052B">
              <w:t xml:space="preserve">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w:t>
            </w:r>
            <w:r w:rsidRPr="0089052B">
              <w:rPr>
                <w:spacing w:val="-2"/>
              </w:rPr>
              <w:t>содержания</w:t>
            </w:r>
          </w:p>
        </w:tc>
      </w:tr>
      <w:tr w:rsidR="00F5138C" w:rsidRPr="0089052B">
        <w:trPr>
          <w:trHeight w:val="1305"/>
        </w:trPr>
        <w:tc>
          <w:tcPr>
            <w:tcW w:w="1700" w:type="dxa"/>
          </w:tcPr>
          <w:p w:rsidR="00F5138C" w:rsidRPr="0089052B" w:rsidRDefault="009100A2" w:rsidP="0089052B">
            <w:pPr>
              <w:pStyle w:val="TableParagraph"/>
              <w:spacing w:line="240" w:lineRule="atLeast"/>
              <w:ind w:left="66" w:right="52"/>
              <w:jc w:val="center"/>
            </w:pPr>
            <w:r w:rsidRPr="0089052B">
              <w:rPr>
                <w:spacing w:val="-5"/>
              </w:rPr>
              <w:t>6.5</w:t>
            </w:r>
          </w:p>
        </w:tc>
        <w:tc>
          <w:tcPr>
            <w:tcW w:w="7376" w:type="dxa"/>
          </w:tcPr>
          <w:p w:rsidR="00F5138C" w:rsidRPr="0089052B" w:rsidRDefault="009100A2" w:rsidP="0089052B">
            <w:pPr>
              <w:pStyle w:val="TableParagraph"/>
              <w:spacing w:line="240" w:lineRule="atLeast"/>
              <w:ind w:left="67" w:right="50"/>
              <w:jc w:val="both"/>
            </w:pPr>
            <w:r w:rsidRPr="0089052B">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F5138C" w:rsidRPr="0089052B">
        <w:trPr>
          <w:trHeight w:val="1031"/>
        </w:trPr>
        <w:tc>
          <w:tcPr>
            <w:tcW w:w="1700" w:type="dxa"/>
          </w:tcPr>
          <w:p w:rsidR="00F5138C" w:rsidRPr="0089052B" w:rsidRDefault="009100A2" w:rsidP="0089052B">
            <w:pPr>
              <w:pStyle w:val="TableParagraph"/>
              <w:spacing w:line="240" w:lineRule="atLeast"/>
              <w:ind w:left="66" w:right="52"/>
              <w:jc w:val="center"/>
            </w:pPr>
            <w:r w:rsidRPr="0089052B">
              <w:rPr>
                <w:spacing w:val="-5"/>
              </w:rPr>
              <w:t>6.6</w:t>
            </w:r>
          </w:p>
        </w:tc>
        <w:tc>
          <w:tcPr>
            <w:tcW w:w="7376" w:type="dxa"/>
          </w:tcPr>
          <w:p w:rsidR="00F5138C" w:rsidRPr="0089052B" w:rsidRDefault="009100A2" w:rsidP="0089052B">
            <w:pPr>
              <w:pStyle w:val="TableParagraph"/>
              <w:spacing w:line="240" w:lineRule="atLeast"/>
              <w:ind w:left="67" w:right="53"/>
              <w:jc w:val="both"/>
            </w:pPr>
            <w:r w:rsidRPr="0089052B">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F5138C" w:rsidRPr="0089052B">
        <w:trPr>
          <w:trHeight w:val="758"/>
        </w:trPr>
        <w:tc>
          <w:tcPr>
            <w:tcW w:w="1700" w:type="dxa"/>
          </w:tcPr>
          <w:p w:rsidR="00F5138C" w:rsidRPr="0089052B" w:rsidRDefault="009100A2" w:rsidP="0089052B">
            <w:pPr>
              <w:pStyle w:val="TableParagraph"/>
              <w:spacing w:line="240" w:lineRule="atLeast"/>
              <w:ind w:left="66" w:right="52"/>
              <w:jc w:val="center"/>
            </w:pPr>
            <w:r w:rsidRPr="0089052B">
              <w:rPr>
                <w:spacing w:val="-5"/>
              </w:rPr>
              <w:t>6.7</w:t>
            </w:r>
          </w:p>
        </w:tc>
        <w:tc>
          <w:tcPr>
            <w:tcW w:w="7376" w:type="dxa"/>
          </w:tcPr>
          <w:p w:rsidR="00F5138C" w:rsidRPr="0089052B" w:rsidRDefault="009100A2" w:rsidP="0089052B">
            <w:pPr>
              <w:pStyle w:val="TableParagraph"/>
              <w:spacing w:line="240" w:lineRule="atLeast"/>
              <w:ind w:left="67"/>
            </w:pPr>
            <w:r w:rsidRPr="0089052B">
              <w:t>Использоватьисторическиеписьменныеисточникиприаргументации дискуссионных точек зрения</w:t>
            </w:r>
          </w:p>
        </w:tc>
      </w:tr>
      <w:tr w:rsidR="00F5138C" w:rsidRPr="0089052B">
        <w:trPr>
          <w:trHeight w:val="1857"/>
        </w:trPr>
        <w:tc>
          <w:tcPr>
            <w:tcW w:w="1700" w:type="dxa"/>
          </w:tcPr>
          <w:p w:rsidR="00F5138C" w:rsidRPr="0089052B" w:rsidRDefault="009100A2" w:rsidP="0089052B">
            <w:pPr>
              <w:pStyle w:val="TableParagraph"/>
              <w:spacing w:line="240" w:lineRule="atLeast"/>
              <w:ind w:left="66" w:right="52"/>
              <w:jc w:val="center"/>
            </w:pPr>
            <w:r w:rsidRPr="0089052B">
              <w:rPr>
                <w:spacing w:val="-5"/>
              </w:rPr>
              <w:t>6.8</w:t>
            </w:r>
          </w:p>
        </w:tc>
        <w:tc>
          <w:tcPr>
            <w:tcW w:w="7376" w:type="dxa"/>
          </w:tcPr>
          <w:p w:rsidR="00F5138C" w:rsidRPr="0089052B" w:rsidRDefault="009100A2" w:rsidP="0089052B">
            <w:pPr>
              <w:pStyle w:val="TableParagraph"/>
              <w:spacing w:line="240" w:lineRule="atLeast"/>
              <w:ind w:left="67" w:right="47"/>
              <w:jc w:val="both"/>
            </w:pPr>
            <w:r w:rsidRPr="0089052B">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F5138C" w:rsidRPr="0089052B">
        <w:trPr>
          <w:trHeight w:val="757"/>
        </w:trPr>
        <w:tc>
          <w:tcPr>
            <w:tcW w:w="1700" w:type="dxa"/>
          </w:tcPr>
          <w:p w:rsidR="00F5138C" w:rsidRPr="0089052B" w:rsidRDefault="009100A2" w:rsidP="0089052B">
            <w:pPr>
              <w:pStyle w:val="TableParagraph"/>
              <w:spacing w:line="240" w:lineRule="atLeast"/>
              <w:ind w:left="66" w:right="52"/>
              <w:jc w:val="center"/>
            </w:pPr>
            <w:r w:rsidRPr="0089052B">
              <w:rPr>
                <w:spacing w:val="-5"/>
              </w:rPr>
              <w:t>6.9</w:t>
            </w:r>
          </w:p>
        </w:tc>
        <w:tc>
          <w:tcPr>
            <w:tcW w:w="7376" w:type="dxa"/>
          </w:tcPr>
          <w:p w:rsidR="00F5138C" w:rsidRPr="0089052B" w:rsidRDefault="009100A2" w:rsidP="0089052B">
            <w:pPr>
              <w:pStyle w:val="TableParagraph"/>
              <w:spacing w:line="240" w:lineRule="atLeast"/>
              <w:ind w:left="67"/>
            </w:pPr>
            <w:r w:rsidRPr="0089052B">
              <w:t>Проводить атрибуциювизуальных иаудиовизуальных исторических источниковпоисторииРоссииизарубежныхстран1945-2022</w:t>
            </w:r>
            <w:r w:rsidRPr="0089052B">
              <w:rPr>
                <w:spacing w:val="-5"/>
              </w:rPr>
              <w:t>гг.</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1031"/>
        </w:trPr>
        <w:tc>
          <w:tcPr>
            <w:tcW w:w="1700" w:type="dxa"/>
          </w:tcPr>
          <w:p w:rsidR="00F5138C" w:rsidRPr="0089052B" w:rsidRDefault="00F5138C" w:rsidP="0089052B">
            <w:pPr>
              <w:pStyle w:val="TableParagraph"/>
              <w:spacing w:line="240" w:lineRule="atLeast"/>
            </w:pPr>
          </w:p>
        </w:tc>
        <w:tc>
          <w:tcPr>
            <w:tcW w:w="7376" w:type="dxa"/>
          </w:tcPr>
          <w:p w:rsidR="00F5138C" w:rsidRPr="0089052B" w:rsidRDefault="009100A2" w:rsidP="0089052B">
            <w:pPr>
              <w:pStyle w:val="TableParagraph"/>
              <w:spacing w:line="240" w:lineRule="atLeast"/>
              <w:ind w:left="67" w:right="54"/>
              <w:jc w:val="both"/>
            </w:pPr>
            <w:r w:rsidRPr="0089052B">
              <w:t>(определять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F5138C" w:rsidRPr="0089052B" w:rsidTr="000F33A4">
        <w:trPr>
          <w:trHeight w:val="1502"/>
        </w:trPr>
        <w:tc>
          <w:tcPr>
            <w:tcW w:w="1700" w:type="dxa"/>
          </w:tcPr>
          <w:p w:rsidR="00F5138C" w:rsidRPr="0089052B" w:rsidRDefault="009100A2" w:rsidP="0089052B">
            <w:pPr>
              <w:pStyle w:val="TableParagraph"/>
              <w:spacing w:line="240" w:lineRule="atLeast"/>
              <w:ind w:left="66" w:right="52"/>
              <w:jc w:val="center"/>
            </w:pPr>
            <w:r w:rsidRPr="0089052B">
              <w:rPr>
                <w:spacing w:val="-10"/>
              </w:rPr>
              <w:t>7</w:t>
            </w:r>
          </w:p>
        </w:tc>
        <w:tc>
          <w:tcPr>
            <w:tcW w:w="7376" w:type="dxa"/>
          </w:tcPr>
          <w:p w:rsidR="00F5138C" w:rsidRPr="0089052B" w:rsidRDefault="009100A2" w:rsidP="0089052B">
            <w:pPr>
              <w:pStyle w:val="TableParagraph"/>
              <w:spacing w:line="240" w:lineRule="atLeast"/>
              <w:ind w:left="67" w:right="49"/>
              <w:jc w:val="both"/>
            </w:pPr>
            <w:r w:rsidRPr="0089052B">
              <w:t xml:space="preserve">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w:t>
            </w:r>
            <w:r w:rsidRPr="0089052B">
              <w:rPr>
                <w:spacing w:val="-2"/>
              </w:rPr>
              <w:t>действительности</w:t>
            </w:r>
          </w:p>
        </w:tc>
      </w:tr>
      <w:tr w:rsidR="00F5138C" w:rsidRPr="0089052B">
        <w:trPr>
          <w:trHeight w:val="758"/>
        </w:trPr>
        <w:tc>
          <w:tcPr>
            <w:tcW w:w="1700" w:type="dxa"/>
          </w:tcPr>
          <w:p w:rsidR="00F5138C" w:rsidRPr="0089052B" w:rsidRDefault="009100A2" w:rsidP="0089052B">
            <w:pPr>
              <w:pStyle w:val="TableParagraph"/>
              <w:spacing w:line="240" w:lineRule="atLeast"/>
              <w:ind w:left="66" w:right="52"/>
              <w:jc w:val="center"/>
            </w:pPr>
            <w:r w:rsidRPr="0089052B">
              <w:rPr>
                <w:spacing w:val="-5"/>
              </w:rPr>
              <w:t>7.1</w:t>
            </w:r>
          </w:p>
        </w:tc>
        <w:tc>
          <w:tcPr>
            <w:tcW w:w="7376" w:type="dxa"/>
          </w:tcPr>
          <w:p w:rsidR="00F5138C" w:rsidRPr="0089052B" w:rsidRDefault="009100A2" w:rsidP="0089052B">
            <w:pPr>
              <w:pStyle w:val="TableParagraph"/>
              <w:spacing w:line="240" w:lineRule="atLeast"/>
              <w:ind w:left="67"/>
            </w:pPr>
            <w:r w:rsidRPr="0089052B">
              <w:t>Знатьииспользоватьправилаинформационнойбезопасностипри поиске исторической информации</w:t>
            </w:r>
          </w:p>
        </w:tc>
      </w:tr>
      <w:tr w:rsidR="00F5138C" w:rsidRPr="0089052B">
        <w:trPr>
          <w:trHeight w:val="1032"/>
        </w:trPr>
        <w:tc>
          <w:tcPr>
            <w:tcW w:w="1700" w:type="dxa"/>
          </w:tcPr>
          <w:p w:rsidR="00F5138C" w:rsidRPr="0089052B" w:rsidRDefault="009100A2" w:rsidP="0089052B">
            <w:pPr>
              <w:pStyle w:val="TableParagraph"/>
              <w:spacing w:line="240" w:lineRule="atLeast"/>
              <w:ind w:left="66" w:right="52"/>
              <w:jc w:val="center"/>
            </w:pPr>
            <w:r w:rsidRPr="0089052B">
              <w:rPr>
                <w:spacing w:val="-5"/>
              </w:rPr>
              <w:t>7.2</w:t>
            </w:r>
          </w:p>
        </w:tc>
        <w:tc>
          <w:tcPr>
            <w:tcW w:w="7376" w:type="dxa"/>
          </w:tcPr>
          <w:p w:rsidR="00F5138C" w:rsidRPr="0089052B" w:rsidRDefault="009100A2" w:rsidP="0089052B">
            <w:pPr>
              <w:pStyle w:val="TableParagraph"/>
              <w:spacing w:line="240" w:lineRule="atLeast"/>
              <w:ind w:left="67" w:right="54"/>
              <w:jc w:val="both"/>
            </w:pPr>
            <w:r w:rsidRPr="0089052B">
              <w:t>Самостоятельно осуществлять поиск достоверных исторических источников,необходимыхдляизучениясобытий(явлений,процессов) истории России и зарубежных стран 1945 - 2022 гг.</w:t>
            </w:r>
          </w:p>
        </w:tc>
      </w:tr>
      <w:tr w:rsidR="00F5138C" w:rsidRPr="0089052B">
        <w:trPr>
          <w:trHeight w:val="1031"/>
        </w:trPr>
        <w:tc>
          <w:tcPr>
            <w:tcW w:w="1700" w:type="dxa"/>
          </w:tcPr>
          <w:p w:rsidR="00F5138C" w:rsidRPr="0089052B" w:rsidRDefault="009100A2" w:rsidP="0089052B">
            <w:pPr>
              <w:pStyle w:val="TableParagraph"/>
              <w:spacing w:line="240" w:lineRule="atLeast"/>
              <w:ind w:left="66" w:right="52"/>
              <w:jc w:val="center"/>
            </w:pPr>
            <w:r w:rsidRPr="0089052B">
              <w:rPr>
                <w:spacing w:val="-5"/>
              </w:rPr>
              <w:t>7.3</w:t>
            </w:r>
          </w:p>
        </w:tc>
        <w:tc>
          <w:tcPr>
            <w:tcW w:w="7376" w:type="dxa"/>
          </w:tcPr>
          <w:p w:rsidR="00F5138C" w:rsidRPr="0089052B" w:rsidRDefault="009100A2" w:rsidP="0089052B">
            <w:pPr>
              <w:pStyle w:val="TableParagraph"/>
              <w:spacing w:line="240" w:lineRule="atLeast"/>
              <w:ind w:left="67" w:right="54"/>
              <w:jc w:val="both"/>
            </w:pPr>
            <w:r w:rsidRPr="0089052B">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F5138C" w:rsidRPr="0089052B">
        <w:trPr>
          <w:trHeight w:val="1032"/>
        </w:trPr>
        <w:tc>
          <w:tcPr>
            <w:tcW w:w="1700" w:type="dxa"/>
          </w:tcPr>
          <w:p w:rsidR="00F5138C" w:rsidRPr="0089052B" w:rsidRDefault="009100A2" w:rsidP="0089052B">
            <w:pPr>
              <w:pStyle w:val="TableParagraph"/>
              <w:spacing w:line="240" w:lineRule="atLeast"/>
              <w:ind w:left="66" w:right="52"/>
              <w:jc w:val="center"/>
            </w:pPr>
            <w:r w:rsidRPr="0089052B">
              <w:rPr>
                <w:spacing w:val="-5"/>
              </w:rPr>
              <w:t>7.4</w:t>
            </w:r>
          </w:p>
        </w:tc>
        <w:tc>
          <w:tcPr>
            <w:tcW w:w="7376" w:type="dxa"/>
          </w:tcPr>
          <w:p w:rsidR="00F5138C" w:rsidRPr="0089052B" w:rsidRDefault="009100A2" w:rsidP="0089052B">
            <w:pPr>
              <w:pStyle w:val="TableParagraph"/>
              <w:spacing w:line="240" w:lineRule="atLeast"/>
              <w:ind w:left="67" w:right="53"/>
              <w:jc w:val="both"/>
            </w:pPr>
            <w:r w:rsidRPr="0089052B">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F5138C" w:rsidRPr="0089052B">
        <w:trPr>
          <w:trHeight w:val="1032"/>
        </w:trPr>
        <w:tc>
          <w:tcPr>
            <w:tcW w:w="1700" w:type="dxa"/>
          </w:tcPr>
          <w:p w:rsidR="00F5138C" w:rsidRPr="0089052B" w:rsidRDefault="009100A2" w:rsidP="0089052B">
            <w:pPr>
              <w:pStyle w:val="TableParagraph"/>
              <w:spacing w:line="240" w:lineRule="atLeast"/>
              <w:ind w:left="66" w:right="52"/>
              <w:jc w:val="center"/>
            </w:pPr>
            <w:r w:rsidRPr="0089052B">
              <w:rPr>
                <w:spacing w:val="-5"/>
              </w:rPr>
              <w:t>7.5</w:t>
            </w:r>
          </w:p>
        </w:tc>
        <w:tc>
          <w:tcPr>
            <w:tcW w:w="7376" w:type="dxa"/>
          </w:tcPr>
          <w:p w:rsidR="00F5138C" w:rsidRPr="0089052B" w:rsidRDefault="009100A2" w:rsidP="0089052B">
            <w:pPr>
              <w:pStyle w:val="TableParagraph"/>
              <w:spacing w:line="240" w:lineRule="atLeast"/>
              <w:ind w:left="67" w:right="54"/>
              <w:jc w:val="both"/>
            </w:pPr>
            <w:r w:rsidRPr="0089052B">
              <w:t xml:space="preserve">Используя знания по истории, оценивать полноту и достоверность информации с точки зрения ее соответствия исторической </w:t>
            </w:r>
            <w:r w:rsidRPr="0089052B">
              <w:rPr>
                <w:spacing w:val="-2"/>
              </w:rPr>
              <w:t>действительности</w:t>
            </w:r>
          </w:p>
        </w:tc>
      </w:tr>
      <w:tr w:rsidR="00F5138C" w:rsidRPr="0089052B">
        <w:trPr>
          <w:trHeight w:val="2688"/>
        </w:trPr>
        <w:tc>
          <w:tcPr>
            <w:tcW w:w="1700" w:type="dxa"/>
          </w:tcPr>
          <w:p w:rsidR="00F5138C" w:rsidRPr="0089052B" w:rsidRDefault="009100A2" w:rsidP="0089052B">
            <w:pPr>
              <w:pStyle w:val="TableParagraph"/>
              <w:spacing w:line="240" w:lineRule="atLeast"/>
              <w:ind w:left="66" w:right="52"/>
              <w:jc w:val="center"/>
            </w:pPr>
            <w:r w:rsidRPr="0089052B">
              <w:rPr>
                <w:spacing w:val="-10"/>
              </w:rPr>
              <w:t>8</w:t>
            </w:r>
          </w:p>
        </w:tc>
        <w:tc>
          <w:tcPr>
            <w:tcW w:w="7376" w:type="dxa"/>
          </w:tcPr>
          <w:p w:rsidR="00F5138C" w:rsidRPr="0089052B" w:rsidRDefault="009100A2" w:rsidP="0089052B">
            <w:pPr>
              <w:pStyle w:val="TableParagraph"/>
              <w:spacing w:line="240" w:lineRule="atLeast"/>
              <w:ind w:left="67" w:right="45"/>
              <w:jc w:val="both"/>
            </w:pPr>
            <w:r w:rsidRPr="0089052B">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F5138C" w:rsidRPr="0089052B" w:rsidTr="000F33A4">
        <w:trPr>
          <w:trHeight w:val="649"/>
        </w:trPr>
        <w:tc>
          <w:tcPr>
            <w:tcW w:w="1700" w:type="dxa"/>
          </w:tcPr>
          <w:p w:rsidR="00F5138C" w:rsidRPr="0089052B" w:rsidRDefault="009100A2" w:rsidP="0089052B">
            <w:pPr>
              <w:pStyle w:val="TableParagraph"/>
              <w:spacing w:line="240" w:lineRule="atLeast"/>
              <w:ind w:left="66" w:right="52"/>
              <w:jc w:val="center"/>
            </w:pPr>
            <w:r w:rsidRPr="0089052B">
              <w:rPr>
                <w:spacing w:val="-5"/>
              </w:rPr>
              <w:t>8.1</w:t>
            </w:r>
          </w:p>
        </w:tc>
        <w:tc>
          <w:tcPr>
            <w:tcW w:w="7376" w:type="dxa"/>
          </w:tcPr>
          <w:p w:rsidR="00F5138C" w:rsidRPr="0089052B" w:rsidRDefault="009100A2" w:rsidP="0089052B">
            <w:pPr>
              <w:pStyle w:val="TableParagraph"/>
              <w:spacing w:line="240" w:lineRule="atLeast"/>
              <w:ind w:left="67" w:right="48"/>
              <w:jc w:val="both"/>
            </w:pPr>
            <w:r w:rsidRPr="0089052B">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F5138C" w:rsidRPr="0089052B">
        <w:trPr>
          <w:trHeight w:val="1032"/>
        </w:trPr>
        <w:tc>
          <w:tcPr>
            <w:tcW w:w="1700" w:type="dxa"/>
          </w:tcPr>
          <w:p w:rsidR="00F5138C" w:rsidRPr="0089052B" w:rsidRDefault="009100A2" w:rsidP="0089052B">
            <w:pPr>
              <w:pStyle w:val="TableParagraph"/>
              <w:spacing w:line="240" w:lineRule="atLeast"/>
              <w:ind w:left="66" w:right="52"/>
              <w:jc w:val="center"/>
            </w:pPr>
            <w:r w:rsidRPr="0089052B">
              <w:rPr>
                <w:spacing w:val="-5"/>
              </w:rPr>
              <w:t>8.2</w:t>
            </w:r>
          </w:p>
        </w:tc>
        <w:tc>
          <w:tcPr>
            <w:tcW w:w="7376" w:type="dxa"/>
          </w:tcPr>
          <w:p w:rsidR="00F5138C" w:rsidRPr="0089052B" w:rsidRDefault="009100A2" w:rsidP="0089052B">
            <w:pPr>
              <w:pStyle w:val="TableParagraph"/>
              <w:spacing w:line="240" w:lineRule="atLeast"/>
              <w:ind w:left="67" w:right="53"/>
              <w:jc w:val="both"/>
            </w:pPr>
            <w:r w:rsidRPr="0089052B">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F5138C" w:rsidRPr="0089052B">
        <w:trPr>
          <w:trHeight w:val="1583"/>
        </w:trPr>
        <w:tc>
          <w:tcPr>
            <w:tcW w:w="1700" w:type="dxa"/>
          </w:tcPr>
          <w:p w:rsidR="00F5138C" w:rsidRPr="0089052B" w:rsidRDefault="009100A2" w:rsidP="0089052B">
            <w:pPr>
              <w:pStyle w:val="TableParagraph"/>
              <w:spacing w:line="240" w:lineRule="atLeast"/>
              <w:ind w:left="66" w:right="52"/>
              <w:jc w:val="center"/>
            </w:pPr>
            <w:r w:rsidRPr="0089052B">
              <w:rPr>
                <w:spacing w:val="-5"/>
              </w:rPr>
              <w:t>8.3</w:t>
            </w:r>
          </w:p>
        </w:tc>
        <w:tc>
          <w:tcPr>
            <w:tcW w:w="7376" w:type="dxa"/>
          </w:tcPr>
          <w:p w:rsidR="00F5138C" w:rsidRPr="0089052B" w:rsidRDefault="009100A2" w:rsidP="0089052B">
            <w:pPr>
              <w:pStyle w:val="TableParagraph"/>
              <w:spacing w:line="240" w:lineRule="atLeast"/>
              <w:ind w:left="67" w:right="49"/>
              <w:jc w:val="both"/>
            </w:pPr>
            <w:r w:rsidRPr="0089052B">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другое),изучаемыесобытия,явления,процессыисторииРоссии</w:t>
            </w:r>
            <w:r w:rsidRPr="0089052B">
              <w:rPr>
                <w:spacing w:val="-10"/>
              </w:rPr>
              <w:t>и</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479"/>
        </w:trPr>
        <w:tc>
          <w:tcPr>
            <w:tcW w:w="1700" w:type="dxa"/>
          </w:tcPr>
          <w:p w:rsidR="00F5138C" w:rsidRPr="0089052B" w:rsidRDefault="00F5138C" w:rsidP="0089052B">
            <w:pPr>
              <w:pStyle w:val="TableParagraph"/>
              <w:spacing w:line="240" w:lineRule="atLeast"/>
            </w:pPr>
          </w:p>
        </w:tc>
        <w:tc>
          <w:tcPr>
            <w:tcW w:w="7376" w:type="dxa"/>
          </w:tcPr>
          <w:p w:rsidR="00F5138C" w:rsidRPr="0089052B" w:rsidRDefault="009100A2" w:rsidP="0089052B">
            <w:pPr>
              <w:pStyle w:val="TableParagraph"/>
              <w:spacing w:line="240" w:lineRule="atLeast"/>
              <w:ind w:left="67"/>
            </w:pPr>
            <w:r w:rsidRPr="0089052B">
              <w:t>зарубежныхстран 1945-2022</w:t>
            </w:r>
            <w:r w:rsidRPr="0089052B">
              <w:rPr>
                <w:spacing w:val="-5"/>
              </w:rPr>
              <w:t>гг.</w:t>
            </w:r>
          </w:p>
        </w:tc>
      </w:tr>
      <w:tr w:rsidR="00F5138C" w:rsidRPr="0089052B">
        <w:trPr>
          <w:trHeight w:val="1032"/>
        </w:trPr>
        <w:tc>
          <w:tcPr>
            <w:tcW w:w="1700" w:type="dxa"/>
          </w:tcPr>
          <w:p w:rsidR="00F5138C" w:rsidRPr="0089052B" w:rsidRDefault="009100A2" w:rsidP="0089052B">
            <w:pPr>
              <w:pStyle w:val="TableParagraph"/>
              <w:spacing w:line="240" w:lineRule="atLeast"/>
              <w:ind w:left="66" w:right="52"/>
              <w:jc w:val="center"/>
            </w:pPr>
            <w:r w:rsidRPr="0089052B">
              <w:rPr>
                <w:spacing w:val="-5"/>
              </w:rPr>
              <w:t>8.4</w:t>
            </w:r>
          </w:p>
        </w:tc>
        <w:tc>
          <w:tcPr>
            <w:tcW w:w="7376" w:type="dxa"/>
          </w:tcPr>
          <w:p w:rsidR="00F5138C" w:rsidRPr="0089052B" w:rsidRDefault="009100A2" w:rsidP="0089052B">
            <w:pPr>
              <w:pStyle w:val="TableParagraph"/>
              <w:spacing w:line="240" w:lineRule="atLeast"/>
              <w:ind w:left="67" w:right="55"/>
              <w:jc w:val="both"/>
            </w:pPr>
            <w:r w:rsidRPr="0089052B">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F5138C" w:rsidRPr="0089052B">
        <w:trPr>
          <w:trHeight w:val="1310"/>
        </w:trPr>
        <w:tc>
          <w:tcPr>
            <w:tcW w:w="1700" w:type="dxa"/>
          </w:tcPr>
          <w:p w:rsidR="00F5138C" w:rsidRPr="0089052B" w:rsidRDefault="009100A2" w:rsidP="0089052B">
            <w:pPr>
              <w:pStyle w:val="TableParagraph"/>
              <w:spacing w:line="240" w:lineRule="atLeast"/>
              <w:ind w:left="66" w:right="52"/>
              <w:jc w:val="center"/>
            </w:pPr>
            <w:r w:rsidRPr="0089052B">
              <w:rPr>
                <w:spacing w:val="-5"/>
              </w:rPr>
              <w:t>8.5</w:t>
            </w:r>
          </w:p>
        </w:tc>
        <w:tc>
          <w:tcPr>
            <w:tcW w:w="7376" w:type="dxa"/>
          </w:tcPr>
          <w:p w:rsidR="00F5138C" w:rsidRPr="0089052B" w:rsidRDefault="009100A2" w:rsidP="0089052B">
            <w:pPr>
              <w:pStyle w:val="TableParagraph"/>
              <w:spacing w:line="240" w:lineRule="atLeast"/>
              <w:ind w:left="67" w:right="50"/>
              <w:jc w:val="both"/>
            </w:pPr>
            <w:r w:rsidRPr="0089052B">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F5138C" w:rsidRPr="0089052B">
        <w:trPr>
          <w:trHeight w:val="1583"/>
        </w:trPr>
        <w:tc>
          <w:tcPr>
            <w:tcW w:w="1700" w:type="dxa"/>
          </w:tcPr>
          <w:p w:rsidR="00F5138C" w:rsidRPr="0089052B" w:rsidRDefault="009100A2" w:rsidP="0089052B">
            <w:pPr>
              <w:pStyle w:val="TableParagraph"/>
              <w:spacing w:line="240" w:lineRule="atLeast"/>
              <w:ind w:left="66" w:right="52"/>
              <w:jc w:val="center"/>
            </w:pPr>
            <w:r w:rsidRPr="0089052B">
              <w:rPr>
                <w:spacing w:val="-5"/>
              </w:rPr>
              <w:t>8.6</w:t>
            </w:r>
          </w:p>
        </w:tc>
        <w:tc>
          <w:tcPr>
            <w:tcW w:w="7376" w:type="dxa"/>
          </w:tcPr>
          <w:p w:rsidR="00F5138C" w:rsidRPr="0089052B" w:rsidRDefault="009100A2" w:rsidP="0089052B">
            <w:pPr>
              <w:pStyle w:val="TableParagraph"/>
              <w:spacing w:line="240" w:lineRule="atLeast"/>
              <w:ind w:left="67" w:right="45"/>
              <w:jc w:val="both"/>
            </w:pPr>
            <w:r w:rsidRPr="0089052B">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F5138C" w:rsidRPr="0089052B">
        <w:trPr>
          <w:trHeight w:val="1310"/>
        </w:trPr>
        <w:tc>
          <w:tcPr>
            <w:tcW w:w="1700" w:type="dxa"/>
          </w:tcPr>
          <w:p w:rsidR="00F5138C" w:rsidRPr="0089052B" w:rsidRDefault="009100A2" w:rsidP="0089052B">
            <w:pPr>
              <w:pStyle w:val="TableParagraph"/>
              <w:spacing w:line="240" w:lineRule="atLeast"/>
              <w:ind w:left="66" w:right="52"/>
              <w:jc w:val="center"/>
            </w:pPr>
            <w:r w:rsidRPr="0089052B">
              <w:rPr>
                <w:spacing w:val="-5"/>
              </w:rPr>
              <w:t>8.7</w:t>
            </w:r>
          </w:p>
        </w:tc>
        <w:tc>
          <w:tcPr>
            <w:tcW w:w="7376" w:type="dxa"/>
          </w:tcPr>
          <w:p w:rsidR="00F5138C" w:rsidRPr="0089052B" w:rsidRDefault="009100A2" w:rsidP="0089052B">
            <w:pPr>
              <w:pStyle w:val="TableParagraph"/>
              <w:spacing w:line="240" w:lineRule="atLeast"/>
              <w:ind w:left="67" w:right="46"/>
              <w:jc w:val="both"/>
            </w:pPr>
            <w:r w:rsidRPr="0089052B">
              <w:t>Сопоставлять информацию, представленную на исторической карте (схеме) по истории России и зарубежных стран 1945 - 2022 гг., с информациейизаутентичныхисторическихисточниковиисточников исторической информации</w:t>
            </w:r>
          </w:p>
        </w:tc>
      </w:tr>
      <w:tr w:rsidR="00F5138C" w:rsidRPr="0089052B">
        <w:trPr>
          <w:trHeight w:val="753"/>
        </w:trPr>
        <w:tc>
          <w:tcPr>
            <w:tcW w:w="1700" w:type="dxa"/>
          </w:tcPr>
          <w:p w:rsidR="00F5138C" w:rsidRPr="0089052B" w:rsidRDefault="009100A2" w:rsidP="0089052B">
            <w:pPr>
              <w:pStyle w:val="TableParagraph"/>
              <w:spacing w:line="240" w:lineRule="atLeast"/>
              <w:ind w:left="66" w:right="52"/>
              <w:jc w:val="center"/>
            </w:pPr>
            <w:r w:rsidRPr="0089052B">
              <w:rPr>
                <w:spacing w:val="-5"/>
              </w:rPr>
              <w:t>8.8</w:t>
            </w:r>
          </w:p>
        </w:tc>
        <w:tc>
          <w:tcPr>
            <w:tcW w:w="7376" w:type="dxa"/>
          </w:tcPr>
          <w:p w:rsidR="00F5138C" w:rsidRPr="0089052B" w:rsidRDefault="009100A2" w:rsidP="0089052B">
            <w:pPr>
              <w:pStyle w:val="TableParagraph"/>
              <w:tabs>
                <w:tab w:val="left" w:pos="1501"/>
                <w:tab w:val="left" w:pos="2647"/>
                <w:tab w:val="left" w:pos="3755"/>
                <w:tab w:val="left" w:pos="5026"/>
                <w:tab w:val="left" w:pos="6153"/>
              </w:tabs>
              <w:spacing w:line="240" w:lineRule="atLeast"/>
              <w:ind w:left="67" w:right="52"/>
            </w:pPr>
            <w:r w:rsidRPr="0089052B">
              <w:rPr>
                <w:spacing w:val="-2"/>
              </w:rPr>
              <w:t>Определять</w:t>
            </w:r>
            <w:r w:rsidRPr="0089052B">
              <w:tab/>
            </w:r>
            <w:r w:rsidRPr="0089052B">
              <w:rPr>
                <w:spacing w:val="-2"/>
              </w:rPr>
              <w:t>события,</w:t>
            </w:r>
            <w:r w:rsidRPr="0089052B">
              <w:tab/>
            </w:r>
            <w:r w:rsidRPr="0089052B">
              <w:rPr>
                <w:spacing w:val="-2"/>
              </w:rPr>
              <w:t>явления,</w:t>
            </w:r>
            <w:r w:rsidRPr="0089052B">
              <w:tab/>
            </w:r>
            <w:r w:rsidRPr="0089052B">
              <w:rPr>
                <w:spacing w:val="-2"/>
              </w:rPr>
              <w:t>процессы,</w:t>
            </w:r>
            <w:r w:rsidRPr="0089052B">
              <w:tab/>
            </w:r>
            <w:r w:rsidRPr="0089052B">
              <w:rPr>
                <w:spacing w:val="-2"/>
              </w:rPr>
              <w:t>которым</w:t>
            </w:r>
            <w:r w:rsidRPr="0089052B">
              <w:tab/>
            </w:r>
            <w:r w:rsidRPr="0089052B">
              <w:rPr>
                <w:spacing w:val="-2"/>
              </w:rPr>
              <w:t xml:space="preserve">посвящены </w:t>
            </w:r>
            <w:r w:rsidRPr="0089052B">
              <w:t>визуальные источники исторической информации</w:t>
            </w:r>
          </w:p>
        </w:tc>
      </w:tr>
      <w:tr w:rsidR="00F5138C" w:rsidRPr="0089052B">
        <w:trPr>
          <w:trHeight w:val="1310"/>
        </w:trPr>
        <w:tc>
          <w:tcPr>
            <w:tcW w:w="1700" w:type="dxa"/>
          </w:tcPr>
          <w:p w:rsidR="00F5138C" w:rsidRPr="0089052B" w:rsidRDefault="009100A2" w:rsidP="0089052B">
            <w:pPr>
              <w:pStyle w:val="TableParagraph"/>
              <w:spacing w:line="240" w:lineRule="atLeast"/>
              <w:ind w:left="66" w:right="52"/>
              <w:jc w:val="center"/>
            </w:pPr>
            <w:r w:rsidRPr="0089052B">
              <w:rPr>
                <w:spacing w:val="-5"/>
              </w:rPr>
              <w:t>8.9</w:t>
            </w:r>
          </w:p>
        </w:tc>
        <w:tc>
          <w:tcPr>
            <w:tcW w:w="7376" w:type="dxa"/>
          </w:tcPr>
          <w:p w:rsidR="00F5138C" w:rsidRPr="0089052B" w:rsidRDefault="009100A2" w:rsidP="0089052B">
            <w:pPr>
              <w:pStyle w:val="TableParagraph"/>
              <w:spacing w:line="240" w:lineRule="atLeast"/>
              <w:ind w:left="67" w:right="57"/>
              <w:jc w:val="both"/>
            </w:pPr>
            <w:r w:rsidRPr="0089052B">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F5138C" w:rsidRPr="0089052B">
        <w:trPr>
          <w:trHeight w:val="1032"/>
        </w:trPr>
        <w:tc>
          <w:tcPr>
            <w:tcW w:w="1700" w:type="dxa"/>
          </w:tcPr>
          <w:p w:rsidR="00F5138C" w:rsidRPr="0089052B" w:rsidRDefault="009100A2" w:rsidP="0089052B">
            <w:pPr>
              <w:pStyle w:val="TableParagraph"/>
              <w:spacing w:line="240" w:lineRule="atLeast"/>
              <w:ind w:left="66" w:right="47"/>
              <w:jc w:val="center"/>
            </w:pPr>
            <w:r w:rsidRPr="0089052B">
              <w:rPr>
                <w:spacing w:val="-4"/>
              </w:rPr>
              <w:t>8.10</w:t>
            </w:r>
          </w:p>
        </w:tc>
        <w:tc>
          <w:tcPr>
            <w:tcW w:w="7376" w:type="dxa"/>
          </w:tcPr>
          <w:p w:rsidR="00F5138C" w:rsidRPr="0089052B" w:rsidRDefault="009100A2" w:rsidP="0089052B">
            <w:pPr>
              <w:pStyle w:val="TableParagraph"/>
              <w:spacing w:line="240" w:lineRule="atLeast"/>
              <w:ind w:left="67" w:right="46"/>
              <w:jc w:val="both"/>
            </w:pPr>
            <w:r w:rsidRPr="0089052B">
              <w:t>Сопоставлять визуальные источники исторической информации по истории Россииизарубежныхстран 1945 - 2022 гг. синформациейиз других исторических источников, делать выводы</w:t>
            </w:r>
          </w:p>
        </w:tc>
      </w:tr>
      <w:tr w:rsidR="00F5138C" w:rsidRPr="0089052B">
        <w:trPr>
          <w:trHeight w:val="753"/>
        </w:trPr>
        <w:tc>
          <w:tcPr>
            <w:tcW w:w="1700" w:type="dxa"/>
          </w:tcPr>
          <w:p w:rsidR="00F5138C" w:rsidRPr="0089052B" w:rsidRDefault="009100A2" w:rsidP="0089052B">
            <w:pPr>
              <w:pStyle w:val="TableParagraph"/>
              <w:spacing w:line="240" w:lineRule="atLeast"/>
              <w:ind w:left="66" w:right="47"/>
              <w:jc w:val="center"/>
            </w:pPr>
            <w:r w:rsidRPr="0089052B">
              <w:rPr>
                <w:spacing w:val="-4"/>
              </w:rPr>
              <w:t>8.11</w:t>
            </w:r>
          </w:p>
        </w:tc>
        <w:tc>
          <w:tcPr>
            <w:tcW w:w="7376" w:type="dxa"/>
          </w:tcPr>
          <w:p w:rsidR="00F5138C" w:rsidRPr="0089052B" w:rsidRDefault="009100A2" w:rsidP="0089052B">
            <w:pPr>
              <w:pStyle w:val="TableParagraph"/>
              <w:spacing w:line="240" w:lineRule="atLeast"/>
              <w:ind w:left="67"/>
            </w:pPr>
            <w:r w:rsidRPr="0089052B">
              <w:t>Представлятьисторическуюинформациюввидетаблиц,графиков, схем, диаграмм</w:t>
            </w:r>
          </w:p>
        </w:tc>
      </w:tr>
      <w:tr w:rsidR="00F5138C" w:rsidRPr="0089052B">
        <w:trPr>
          <w:trHeight w:val="1310"/>
        </w:trPr>
        <w:tc>
          <w:tcPr>
            <w:tcW w:w="1700" w:type="dxa"/>
          </w:tcPr>
          <w:p w:rsidR="00F5138C" w:rsidRPr="0089052B" w:rsidRDefault="009100A2" w:rsidP="0089052B">
            <w:pPr>
              <w:pStyle w:val="TableParagraph"/>
              <w:spacing w:line="240" w:lineRule="atLeast"/>
              <w:ind w:left="66" w:right="47"/>
              <w:jc w:val="center"/>
            </w:pPr>
            <w:r w:rsidRPr="0089052B">
              <w:rPr>
                <w:spacing w:val="-4"/>
              </w:rPr>
              <w:t>8.12</w:t>
            </w:r>
          </w:p>
        </w:tc>
        <w:tc>
          <w:tcPr>
            <w:tcW w:w="7376" w:type="dxa"/>
          </w:tcPr>
          <w:p w:rsidR="00F5138C" w:rsidRPr="0089052B" w:rsidRDefault="009100A2" w:rsidP="0089052B">
            <w:pPr>
              <w:pStyle w:val="TableParagraph"/>
              <w:spacing w:line="240" w:lineRule="atLeast"/>
              <w:ind w:left="67" w:right="47"/>
              <w:jc w:val="both"/>
            </w:pPr>
            <w:r w:rsidRPr="0089052B">
              <w:t>Использовать умения, приобретенные в процессе изучения истории, для участия в подготовке учебныхпроектов по историиРоссии 1945- 2022 гг., в том числе на региональном материале, с использованием ресурсов библиотек, музеев и других</w:t>
            </w:r>
          </w:p>
        </w:tc>
      </w:tr>
      <w:tr w:rsidR="00F5138C" w:rsidRPr="0089052B">
        <w:trPr>
          <w:trHeight w:val="1583"/>
        </w:trPr>
        <w:tc>
          <w:tcPr>
            <w:tcW w:w="1700" w:type="dxa"/>
          </w:tcPr>
          <w:p w:rsidR="00F5138C" w:rsidRPr="0089052B" w:rsidRDefault="009100A2" w:rsidP="0089052B">
            <w:pPr>
              <w:pStyle w:val="TableParagraph"/>
              <w:spacing w:line="240" w:lineRule="atLeast"/>
              <w:ind w:left="66" w:right="52"/>
              <w:jc w:val="center"/>
            </w:pPr>
            <w:r w:rsidRPr="0089052B">
              <w:rPr>
                <w:spacing w:val="-10"/>
              </w:rPr>
              <w:t>9</w:t>
            </w:r>
          </w:p>
        </w:tc>
        <w:tc>
          <w:tcPr>
            <w:tcW w:w="7376" w:type="dxa"/>
          </w:tcPr>
          <w:p w:rsidR="00F5138C" w:rsidRPr="0089052B" w:rsidRDefault="009100A2" w:rsidP="0089052B">
            <w:pPr>
              <w:pStyle w:val="TableParagraph"/>
              <w:spacing w:line="240" w:lineRule="atLeast"/>
              <w:ind w:left="67" w:right="51"/>
              <w:jc w:val="both"/>
            </w:pPr>
            <w:r w:rsidRPr="0089052B">
              <w:t>Приобретение опыта взаимодействия с людьми другой культуры, национальной и религиозной принадлежности на основе ценностей современногороссийскогообщества:идеаловгуманизма,демократии, мира и взаимопонимания между народами, людьми разных культур; проявление уважения к историческому наследию народов России</w:t>
            </w:r>
          </w:p>
        </w:tc>
      </w:tr>
      <w:tr w:rsidR="00F5138C" w:rsidRPr="0089052B" w:rsidTr="000F33A4">
        <w:trPr>
          <w:trHeight w:val="745"/>
        </w:trPr>
        <w:tc>
          <w:tcPr>
            <w:tcW w:w="1700" w:type="dxa"/>
          </w:tcPr>
          <w:p w:rsidR="00F5138C" w:rsidRPr="0089052B" w:rsidRDefault="009100A2" w:rsidP="0089052B">
            <w:pPr>
              <w:pStyle w:val="TableParagraph"/>
              <w:spacing w:line="240" w:lineRule="atLeast"/>
              <w:ind w:left="66" w:right="52"/>
              <w:jc w:val="center"/>
            </w:pPr>
            <w:r w:rsidRPr="0089052B">
              <w:rPr>
                <w:spacing w:val="-5"/>
              </w:rPr>
              <w:t>9.1</w:t>
            </w:r>
          </w:p>
        </w:tc>
        <w:tc>
          <w:tcPr>
            <w:tcW w:w="7376" w:type="dxa"/>
          </w:tcPr>
          <w:p w:rsidR="00F5138C" w:rsidRPr="0089052B" w:rsidRDefault="009100A2" w:rsidP="0089052B">
            <w:pPr>
              <w:pStyle w:val="TableParagraph"/>
              <w:spacing w:line="240" w:lineRule="atLeast"/>
              <w:ind w:left="67" w:right="49"/>
              <w:jc w:val="both"/>
            </w:pPr>
            <w:r w:rsidRPr="0089052B">
              <w:t xml:space="preserve">Понимать особенности политического, социально-экономического и историко-культурного развития России как многонационального государства;знакомствоскультурой,традициямииобычаяминародов </w:t>
            </w:r>
            <w:r w:rsidRPr="0089052B">
              <w:rPr>
                <w:spacing w:val="-2"/>
              </w:rPr>
              <w:t>России</w:t>
            </w:r>
          </w:p>
        </w:tc>
      </w:tr>
      <w:tr w:rsidR="00F5138C" w:rsidRPr="0089052B">
        <w:trPr>
          <w:trHeight w:val="1032"/>
        </w:trPr>
        <w:tc>
          <w:tcPr>
            <w:tcW w:w="1700" w:type="dxa"/>
          </w:tcPr>
          <w:p w:rsidR="00F5138C" w:rsidRPr="0089052B" w:rsidRDefault="009100A2" w:rsidP="0089052B">
            <w:pPr>
              <w:pStyle w:val="TableParagraph"/>
              <w:spacing w:line="240" w:lineRule="atLeast"/>
              <w:ind w:left="66" w:right="52"/>
              <w:jc w:val="center"/>
            </w:pPr>
            <w:r w:rsidRPr="0089052B">
              <w:rPr>
                <w:spacing w:val="-5"/>
              </w:rPr>
              <w:t>9.2</w:t>
            </w:r>
          </w:p>
        </w:tc>
        <w:tc>
          <w:tcPr>
            <w:tcW w:w="7376" w:type="dxa"/>
          </w:tcPr>
          <w:p w:rsidR="00F5138C" w:rsidRPr="0089052B" w:rsidRDefault="009100A2" w:rsidP="0089052B">
            <w:pPr>
              <w:pStyle w:val="TableParagraph"/>
              <w:spacing w:line="240" w:lineRule="atLeast"/>
              <w:ind w:left="67" w:right="49"/>
              <w:jc w:val="both"/>
            </w:pPr>
            <w:r w:rsidRPr="0089052B">
              <w:t>Знать исторические примеры эффективного взаимодействия народов нашей страны для защиты Родины от внешних врагов, достижения общихцелейвделеполитического,социально-экономического</w:t>
            </w:r>
            <w:r w:rsidRPr="0089052B">
              <w:rPr>
                <w:spacing w:val="-10"/>
              </w:rPr>
              <w:t>и</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479"/>
        </w:trPr>
        <w:tc>
          <w:tcPr>
            <w:tcW w:w="1700" w:type="dxa"/>
          </w:tcPr>
          <w:p w:rsidR="00F5138C" w:rsidRPr="0089052B" w:rsidRDefault="00F5138C" w:rsidP="0089052B">
            <w:pPr>
              <w:pStyle w:val="TableParagraph"/>
              <w:spacing w:line="240" w:lineRule="atLeast"/>
            </w:pPr>
          </w:p>
        </w:tc>
        <w:tc>
          <w:tcPr>
            <w:tcW w:w="7376" w:type="dxa"/>
          </w:tcPr>
          <w:p w:rsidR="00F5138C" w:rsidRPr="0089052B" w:rsidRDefault="009100A2" w:rsidP="0089052B">
            <w:pPr>
              <w:pStyle w:val="TableParagraph"/>
              <w:spacing w:line="240" w:lineRule="atLeast"/>
              <w:ind w:left="67"/>
            </w:pPr>
            <w:r w:rsidRPr="0089052B">
              <w:t>культурногоразвития</w:t>
            </w:r>
            <w:r w:rsidRPr="0089052B">
              <w:rPr>
                <w:spacing w:val="-2"/>
              </w:rPr>
              <w:t>России</w:t>
            </w:r>
          </w:p>
        </w:tc>
      </w:tr>
      <w:tr w:rsidR="00F5138C" w:rsidRPr="0089052B">
        <w:trPr>
          <w:trHeight w:val="1310"/>
        </w:trPr>
        <w:tc>
          <w:tcPr>
            <w:tcW w:w="1700" w:type="dxa"/>
          </w:tcPr>
          <w:p w:rsidR="00F5138C" w:rsidRPr="0089052B" w:rsidRDefault="009100A2" w:rsidP="0089052B">
            <w:pPr>
              <w:pStyle w:val="TableParagraph"/>
              <w:spacing w:line="240" w:lineRule="atLeast"/>
              <w:ind w:left="66" w:right="52"/>
              <w:jc w:val="center"/>
            </w:pPr>
            <w:r w:rsidRPr="0089052B">
              <w:rPr>
                <w:spacing w:val="-5"/>
              </w:rPr>
              <w:t>9.3</w:t>
            </w:r>
          </w:p>
        </w:tc>
        <w:tc>
          <w:tcPr>
            <w:tcW w:w="7376" w:type="dxa"/>
          </w:tcPr>
          <w:p w:rsidR="00F5138C" w:rsidRPr="0089052B" w:rsidRDefault="009100A2" w:rsidP="0089052B">
            <w:pPr>
              <w:pStyle w:val="TableParagraph"/>
              <w:spacing w:line="240" w:lineRule="atLeast"/>
              <w:ind w:left="67" w:right="52"/>
              <w:jc w:val="both"/>
            </w:pPr>
            <w:r w:rsidRPr="0089052B">
              <w:t xml:space="preserve">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w:t>
            </w:r>
            <w:r w:rsidRPr="0089052B">
              <w:rPr>
                <w:spacing w:val="-2"/>
              </w:rPr>
              <w:t>страны</w:t>
            </w:r>
          </w:p>
        </w:tc>
      </w:tr>
      <w:tr w:rsidR="00F5138C" w:rsidRPr="0089052B">
        <w:trPr>
          <w:trHeight w:val="1857"/>
        </w:trPr>
        <w:tc>
          <w:tcPr>
            <w:tcW w:w="1700" w:type="dxa"/>
          </w:tcPr>
          <w:p w:rsidR="00F5138C" w:rsidRPr="0089052B" w:rsidRDefault="009100A2" w:rsidP="0089052B">
            <w:pPr>
              <w:pStyle w:val="TableParagraph"/>
              <w:spacing w:line="240" w:lineRule="atLeast"/>
              <w:ind w:left="66" w:right="52"/>
              <w:jc w:val="center"/>
            </w:pPr>
            <w:r w:rsidRPr="0089052B">
              <w:rPr>
                <w:spacing w:val="-5"/>
              </w:rPr>
              <w:t>9.4</w:t>
            </w:r>
          </w:p>
        </w:tc>
        <w:tc>
          <w:tcPr>
            <w:tcW w:w="7376" w:type="dxa"/>
          </w:tcPr>
          <w:p w:rsidR="00F5138C" w:rsidRPr="0089052B" w:rsidRDefault="009100A2" w:rsidP="0089052B">
            <w:pPr>
              <w:pStyle w:val="TableParagraph"/>
              <w:spacing w:line="240" w:lineRule="atLeast"/>
              <w:ind w:left="67" w:right="49"/>
              <w:jc w:val="both"/>
            </w:pPr>
            <w:r w:rsidRPr="0089052B">
              <w:t>Участвовать в диалогическом и полилогическом общении, посвященномпроблемам,связаннымсисториейРоссииизарубежных стран1945-2022гг.;создаватьустныемонологическиевысказывания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F5138C" w:rsidRPr="0089052B">
        <w:trPr>
          <w:trHeight w:val="1036"/>
        </w:trPr>
        <w:tc>
          <w:tcPr>
            <w:tcW w:w="1700" w:type="dxa"/>
          </w:tcPr>
          <w:p w:rsidR="00F5138C" w:rsidRPr="0089052B" w:rsidRDefault="009100A2" w:rsidP="0089052B">
            <w:pPr>
              <w:pStyle w:val="TableParagraph"/>
              <w:spacing w:line="240" w:lineRule="atLeast"/>
              <w:ind w:left="66" w:right="57"/>
              <w:jc w:val="center"/>
            </w:pPr>
            <w:r w:rsidRPr="0089052B">
              <w:rPr>
                <w:spacing w:val="-5"/>
              </w:rPr>
              <w:t>10</w:t>
            </w:r>
          </w:p>
        </w:tc>
        <w:tc>
          <w:tcPr>
            <w:tcW w:w="7376" w:type="dxa"/>
          </w:tcPr>
          <w:p w:rsidR="00F5138C" w:rsidRPr="0089052B" w:rsidRDefault="009100A2" w:rsidP="0089052B">
            <w:pPr>
              <w:pStyle w:val="TableParagraph"/>
              <w:spacing w:line="240" w:lineRule="atLeast"/>
              <w:ind w:left="67" w:right="50"/>
              <w:jc w:val="both"/>
            </w:pPr>
            <w:r w:rsidRPr="0089052B">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F5138C" w:rsidRPr="0089052B">
        <w:trPr>
          <w:trHeight w:val="1583"/>
        </w:trPr>
        <w:tc>
          <w:tcPr>
            <w:tcW w:w="1700" w:type="dxa"/>
          </w:tcPr>
          <w:p w:rsidR="00F5138C" w:rsidRPr="0089052B" w:rsidRDefault="009100A2" w:rsidP="0089052B">
            <w:pPr>
              <w:pStyle w:val="TableParagraph"/>
              <w:spacing w:line="240" w:lineRule="atLeast"/>
              <w:ind w:left="66" w:right="47"/>
              <w:jc w:val="center"/>
            </w:pPr>
            <w:r w:rsidRPr="0089052B">
              <w:rPr>
                <w:spacing w:val="-4"/>
              </w:rPr>
              <w:t>10.1</w:t>
            </w:r>
          </w:p>
        </w:tc>
        <w:tc>
          <w:tcPr>
            <w:tcW w:w="7376" w:type="dxa"/>
          </w:tcPr>
          <w:p w:rsidR="00F5138C" w:rsidRPr="0089052B" w:rsidRDefault="009100A2" w:rsidP="0089052B">
            <w:pPr>
              <w:pStyle w:val="TableParagraph"/>
              <w:spacing w:line="240" w:lineRule="atLeast"/>
              <w:ind w:left="67" w:right="51"/>
              <w:jc w:val="both"/>
            </w:pPr>
            <w:r w:rsidRPr="0089052B">
              <w:t>Понимать значение подвига советского народа в годы Великой Отечественной войны, значение достижений народов нашей страны в другихважнейшихсобытиях,процессахисторииРоссииизарубежных стран1945-2022гг.,осознаватьипониматьценностьсопричастности своей семьи к событиям, явлениям, процессам истории России</w:t>
            </w:r>
          </w:p>
        </w:tc>
      </w:tr>
      <w:tr w:rsidR="00F5138C" w:rsidRPr="0089052B">
        <w:trPr>
          <w:trHeight w:val="1032"/>
        </w:trPr>
        <w:tc>
          <w:tcPr>
            <w:tcW w:w="1700" w:type="dxa"/>
          </w:tcPr>
          <w:p w:rsidR="00F5138C" w:rsidRPr="0089052B" w:rsidRDefault="009100A2" w:rsidP="0089052B">
            <w:pPr>
              <w:pStyle w:val="TableParagraph"/>
              <w:spacing w:line="240" w:lineRule="atLeast"/>
              <w:ind w:left="66" w:right="47"/>
              <w:jc w:val="center"/>
            </w:pPr>
            <w:r w:rsidRPr="0089052B">
              <w:rPr>
                <w:spacing w:val="-4"/>
              </w:rPr>
              <w:t>10.2</w:t>
            </w:r>
          </w:p>
        </w:tc>
        <w:tc>
          <w:tcPr>
            <w:tcW w:w="7376" w:type="dxa"/>
          </w:tcPr>
          <w:p w:rsidR="00F5138C" w:rsidRPr="0089052B" w:rsidRDefault="009100A2" w:rsidP="0089052B">
            <w:pPr>
              <w:pStyle w:val="TableParagraph"/>
              <w:spacing w:line="240" w:lineRule="atLeast"/>
              <w:ind w:left="67" w:right="47"/>
              <w:jc w:val="both"/>
            </w:pPr>
            <w:r w:rsidRPr="0089052B">
              <w:rPr>
                <w:spacing w:val="-2"/>
              </w:rPr>
              <w:t xml:space="preserve">Используя исторические факты, характеризовать значениедостижений </w:t>
            </w:r>
            <w:r w:rsidRPr="0089052B">
              <w:t>народов нашей страны в событиях, явлениях, процессах истории России и зарубежных стран 1945 - 2022 гг.</w:t>
            </w:r>
          </w:p>
        </w:tc>
      </w:tr>
      <w:tr w:rsidR="00F5138C" w:rsidRPr="0089052B">
        <w:trPr>
          <w:trHeight w:val="1031"/>
        </w:trPr>
        <w:tc>
          <w:tcPr>
            <w:tcW w:w="1700" w:type="dxa"/>
          </w:tcPr>
          <w:p w:rsidR="00F5138C" w:rsidRPr="0089052B" w:rsidRDefault="009100A2" w:rsidP="0089052B">
            <w:pPr>
              <w:pStyle w:val="TableParagraph"/>
              <w:spacing w:line="240" w:lineRule="atLeast"/>
              <w:ind w:left="66" w:right="47"/>
              <w:jc w:val="center"/>
            </w:pPr>
            <w:r w:rsidRPr="0089052B">
              <w:rPr>
                <w:spacing w:val="-4"/>
              </w:rPr>
              <w:t>10.3</w:t>
            </w:r>
          </w:p>
        </w:tc>
        <w:tc>
          <w:tcPr>
            <w:tcW w:w="7376" w:type="dxa"/>
          </w:tcPr>
          <w:p w:rsidR="00F5138C" w:rsidRPr="0089052B" w:rsidRDefault="009100A2" w:rsidP="0089052B">
            <w:pPr>
              <w:pStyle w:val="TableParagraph"/>
              <w:spacing w:line="240" w:lineRule="atLeast"/>
              <w:ind w:left="67" w:right="46"/>
              <w:jc w:val="both"/>
            </w:pPr>
            <w:r w:rsidRPr="0089052B">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F5138C" w:rsidRPr="0089052B">
        <w:trPr>
          <w:trHeight w:val="753"/>
        </w:trPr>
        <w:tc>
          <w:tcPr>
            <w:tcW w:w="1700" w:type="dxa"/>
          </w:tcPr>
          <w:p w:rsidR="00F5138C" w:rsidRPr="0089052B" w:rsidRDefault="009100A2" w:rsidP="0089052B">
            <w:pPr>
              <w:pStyle w:val="TableParagraph"/>
              <w:spacing w:line="240" w:lineRule="atLeast"/>
              <w:ind w:left="66" w:right="47"/>
              <w:jc w:val="center"/>
            </w:pPr>
            <w:r w:rsidRPr="0089052B">
              <w:rPr>
                <w:spacing w:val="-4"/>
              </w:rPr>
              <w:t>10.4</w:t>
            </w:r>
          </w:p>
        </w:tc>
        <w:tc>
          <w:tcPr>
            <w:tcW w:w="7376" w:type="dxa"/>
          </w:tcPr>
          <w:p w:rsidR="00F5138C" w:rsidRPr="0089052B" w:rsidRDefault="009100A2" w:rsidP="0089052B">
            <w:pPr>
              <w:pStyle w:val="TableParagraph"/>
              <w:spacing w:line="240" w:lineRule="atLeast"/>
              <w:ind w:left="67"/>
            </w:pPr>
            <w:r w:rsidRPr="0089052B">
              <w:t>Активноучаствоватьвдискуссиях,недопускаяумаленияподвига народа при защите Отечества</w:t>
            </w:r>
          </w:p>
        </w:tc>
      </w:tr>
      <w:tr w:rsidR="00F5138C" w:rsidRPr="0089052B">
        <w:trPr>
          <w:trHeight w:val="1310"/>
        </w:trPr>
        <w:tc>
          <w:tcPr>
            <w:tcW w:w="1700" w:type="dxa"/>
          </w:tcPr>
          <w:p w:rsidR="00F5138C" w:rsidRPr="0089052B" w:rsidRDefault="009100A2" w:rsidP="0089052B">
            <w:pPr>
              <w:pStyle w:val="TableParagraph"/>
              <w:spacing w:line="240" w:lineRule="atLeast"/>
              <w:ind w:left="66" w:right="57"/>
              <w:jc w:val="center"/>
            </w:pPr>
            <w:r w:rsidRPr="0089052B">
              <w:rPr>
                <w:spacing w:val="-5"/>
              </w:rPr>
              <w:t>11</w:t>
            </w:r>
          </w:p>
        </w:tc>
        <w:tc>
          <w:tcPr>
            <w:tcW w:w="7376" w:type="dxa"/>
          </w:tcPr>
          <w:p w:rsidR="00F5138C" w:rsidRPr="0089052B" w:rsidRDefault="009100A2" w:rsidP="0089052B">
            <w:pPr>
              <w:pStyle w:val="TableParagraph"/>
              <w:spacing w:line="240" w:lineRule="atLeast"/>
              <w:ind w:left="67" w:right="51"/>
              <w:jc w:val="both"/>
            </w:pPr>
            <w:r w:rsidRPr="0089052B">
              <w:t xml:space="preserve">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w:t>
            </w:r>
            <w:r w:rsidRPr="0089052B">
              <w:rPr>
                <w:spacing w:val="-2"/>
              </w:rPr>
              <w:t>ориентиров</w:t>
            </w:r>
          </w:p>
        </w:tc>
      </w:tr>
      <w:tr w:rsidR="00F5138C" w:rsidRPr="0089052B">
        <w:trPr>
          <w:trHeight w:val="753"/>
        </w:trPr>
        <w:tc>
          <w:tcPr>
            <w:tcW w:w="1700" w:type="dxa"/>
          </w:tcPr>
          <w:p w:rsidR="00F5138C" w:rsidRPr="0089052B" w:rsidRDefault="009100A2" w:rsidP="0089052B">
            <w:pPr>
              <w:pStyle w:val="TableParagraph"/>
              <w:spacing w:line="240" w:lineRule="atLeast"/>
              <w:ind w:left="66" w:right="47"/>
              <w:jc w:val="center"/>
            </w:pPr>
            <w:r w:rsidRPr="0089052B">
              <w:rPr>
                <w:spacing w:val="-4"/>
              </w:rPr>
              <w:t>11.1</w:t>
            </w:r>
          </w:p>
        </w:tc>
        <w:tc>
          <w:tcPr>
            <w:tcW w:w="7376" w:type="dxa"/>
          </w:tcPr>
          <w:p w:rsidR="00F5138C" w:rsidRPr="0089052B" w:rsidRDefault="009100A2" w:rsidP="0089052B">
            <w:pPr>
              <w:pStyle w:val="TableParagraph"/>
              <w:spacing w:line="240" w:lineRule="atLeast"/>
              <w:ind w:left="67"/>
            </w:pPr>
            <w:r w:rsidRPr="0089052B">
              <w:t>Указыватьхронологическиерамкиосновныхпериодовотечественной и всеобщей истории 1945 - 2022 гг.</w:t>
            </w:r>
          </w:p>
        </w:tc>
      </w:tr>
      <w:tr w:rsidR="00F5138C" w:rsidRPr="0089052B">
        <w:trPr>
          <w:trHeight w:val="758"/>
        </w:trPr>
        <w:tc>
          <w:tcPr>
            <w:tcW w:w="1700" w:type="dxa"/>
          </w:tcPr>
          <w:p w:rsidR="00F5138C" w:rsidRPr="0089052B" w:rsidRDefault="009100A2" w:rsidP="0089052B">
            <w:pPr>
              <w:pStyle w:val="TableParagraph"/>
              <w:spacing w:line="240" w:lineRule="atLeast"/>
              <w:ind w:left="66" w:right="47"/>
              <w:jc w:val="center"/>
            </w:pPr>
            <w:r w:rsidRPr="0089052B">
              <w:rPr>
                <w:spacing w:val="-4"/>
              </w:rPr>
              <w:t>11.2</w:t>
            </w:r>
          </w:p>
        </w:tc>
        <w:tc>
          <w:tcPr>
            <w:tcW w:w="7376" w:type="dxa"/>
          </w:tcPr>
          <w:p w:rsidR="00F5138C" w:rsidRPr="0089052B" w:rsidRDefault="009100A2" w:rsidP="0089052B">
            <w:pPr>
              <w:pStyle w:val="TableParagraph"/>
              <w:spacing w:line="240" w:lineRule="atLeast"/>
              <w:ind w:left="67"/>
            </w:pPr>
            <w:r w:rsidRPr="0089052B">
              <w:t>Называтьдатыважнейшихсобытийипроцессовотечественнойи всеобщей истории 1945 - 2022 гг.</w:t>
            </w:r>
          </w:p>
        </w:tc>
      </w:tr>
      <w:tr w:rsidR="00F5138C" w:rsidRPr="0089052B">
        <w:trPr>
          <w:trHeight w:val="758"/>
        </w:trPr>
        <w:tc>
          <w:tcPr>
            <w:tcW w:w="1700" w:type="dxa"/>
          </w:tcPr>
          <w:p w:rsidR="00F5138C" w:rsidRPr="0089052B" w:rsidRDefault="009100A2" w:rsidP="0089052B">
            <w:pPr>
              <w:pStyle w:val="TableParagraph"/>
              <w:spacing w:line="240" w:lineRule="atLeast"/>
              <w:ind w:left="66" w:right="47"/>
              <w:jc w:val="center"/>
            </w:pPr>
            <w:r w:rsidRPr="0089052B">
              <w:rPr>
                <w:spacing w:val="-4"/>
              </w:rPr>
              <w:t>11.3</w:t>
            </w:r>
          </w:p>
        </w:tc>
        <w:tc>
          <w:tcPr>
            <w:tcW w:w="7376" w:type="dxa"/>
          </w:tcPr>
          <w:p w:rsidR="00F5138C" w:rsidRPr="0089052B" w:rsidRDefault="009100A2" w:rsidP="0089052B">
            <w:pPr>
              <w:pStyle w:val="TableParagraph"/>
              <w:spacing w:line="240" w:lineRule="atLeast"/>
              <w:ind w:left="67"/>
            </w:pPr>
            <w:r w:rsidRPr="0089052B">
              <w:t>Выявлятьсинхронностьисторическихпроцессовотечественнойи всеобщей истории 1945 - 2022 гг.</w:t>
            </w:r>
          </w:p>
        </w:tc>
      </w:tr>
      <w:tr w:rsidR="00F5138C" w:rsidRPr="0089052B">
        <w:trPr>
          <w:trHeight w:val="753"/>
        </w:trPr>
        <w:tc>
          <w:tcPr>
            <w:tcW w:w="1700" w:type="dxa"/>
          </w:tcPr>
          <w:p w:rsidR="00F5138C" w:rsidRPr="0089052B" w:rsidRDefault="009100A2" w:rsidP="0089052B">
            <w:pPr>
              <w:pStyle w:val="TableParagraph"/>
              <w:spacing w:line="240" w:lineRule="atLeast"/>
              <w:ind w:left="66" w:right="47"/>
              <w:jc w:val="center"/>
            </w:pPr>
            <w:r w:rsidRPr="0089052B">
              <w:rPr>
                <w:spacing w:val="-4"/>
              </w:rPr>
              <w:t>11.4</w:t>
            </w:r>
          </w:p>
        </w:tc>
        <w:tc>
          <w:tcPr>
            <w:tcW w:w="7376" w:type="dxa"/>
          </w:tcPr>
          <w:p w:rsidR="00F5138C" w:rsidRPr="0089052B" w:rsidRDefault="009100A2" w:rsidP="0089052B">
            <w:pPr>
              <w:pStyle w:val="TableParagraph"/>
              <w:spacing w:line="240" w:lineRule="atLeast"/>
              <w:ind w:left="67"/>
            </w:pPr>
            <w:r w:rsidRPr="0089052B">
              <w:t>Делать выводы о тенденциях развития своей страны и других стран в данный период</w:t>
            </w:r>
          </w:p>
        </w:tc>
      </w:tr>
      <w:tr w:rsidR="00F5138C" w:rsidRPr="0089052B">
        <w:trPr>
          <w:trHeight w:val="1031"/>
        </w:trPr>
        <w:tc>
          <w:tcPr>
            <w:tcW w:w="1700" w:type="dxa"/>
          </w:tcPr>
          <w:p w:rsidR="00F5138C" w:rsidRPr="0089052B" w:rsidRDefault="009100A2" w:rsidP="0089052B">
            <w:pPr>
              <w:pStyle w:val="TableParagraph"/>
              <w:spacing w:line="240" w:lineRule="atLeast"/>
              <w:ind w:left="66" w:right="47"/>
              <w:jc w:val="center"/>
            </w:pPr>
            <w:r w:rsidRPr="0089052B">
              <w:rPr>
                <w:spacing w:val="-4"/>
              </w:rPr>
              <w:t>11.5</w:t>
            </w:r>
          </w:p>
        </w:tc>
        <w:tc>
          <w:tcPr>
            <w:tcW w:w="7376" w:type="dxa"/>
          </w:tcPr>
          <w:p w:rsidR="00F5138C" w:rsidRPr="0089052B" w:rsidRDefault="009100A2" w:rsidP="0089052B">
            <w:pPr>
              <w:pStyle w:val="TableParagraph"/>
              <w:spacing w:line="240" w:lineRule="atLeast"/>
              <w:ind w:left="67" w:right="55"/>
              <w:jc w:val="both"/>
            </w:pPr>
            <w:r w:rsidRPr="0089052B">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left="0" w:right="840"/>
        <w:jc w:val="right"/>
        <w:rPr>
          <w:sz w:val="22"/>
          <w:szCs w:val="22"/>
        </w:rPr>
      </w:pPr>
      <w:r w:rsidRPr="0089052B">
        <w:rPr>
          <w:sz w:val="22"/>
          <w:szCs w:val="22"/>
        </w:rPr>
        <w:t>Таблица</w:t>
      </w:r>
      <w:r w:rsidRPr="0089052B">
        <w:rPr>
          <w:spacing w:val="-4"/>
          <w:sz w:val="22"/>
          <w:szCs w:val="22"/>
        </w:rPr>
        <w:t>18.3</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853" w:right="572"/>
        <w:jc w:val="center"/>
        <w:rPr>
          <w:sz w:val="22"/>
          <w:szCs w:val="22"/>
        </w:rPr>
      </w:pPr>
      <w:r w:rsidRPr="0089052B">
        <w:rPr>
          <w:sz w:val="22"/>
          <w:szCs w:val="22"/>
        </w:rPr>
        <w:t xml:space="preserve">Проверяемыеэлементысодержания(11 </w:t>
      </w:r>
      <w:r w:rsidRPr="0089052B">
        <w:rPr>
          <w:spacing w:val="-2"/>
          <w:sz w:val="22"/>
          <w:szCs w:val="22"/>
        </w:rPr>
        <w:t>класс)</w:t>
      </w:r>
    </w:p>
    <w:p w:rsidR="00F5138C" w:rsidRPr="0089052B" w:rsidRDefault="00F5138C" w:rsidP="0089052B">
      <w:pPr>
        <w:pStyle w:val="a5"/>
        <w:spacing w:line="240" w:lineRule="atLeast"/>
        <w:ind w:left="0"/>
        <w:jc w:val="left"/>
        <w:rPr>
          <w:sz w:val="22"/>
          <w:szCs w:val="2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480"/>
        </w:trPr>
        <w:tc>
          <w:tcPr>
            <w:tcW w:w="1076" w:type="dxa"/>
          </w:tcPr>
          <w:p w:rsidR="00F5138C" w:rsidRPr="0089052B" w:rsidRDefault="009100A2" w:rsidP="0089052B">
            <w:pPr>
              <w:pStyle w:val="TableParagraph"/>
              <w:spacing w:line="240" w:lineRule="atLeast"/>
              <w:ind w:left="19" w:right="8"/>
              <w:jc w:val="center"/>
            </w:pPr>
            <w:r w:rsidRPr="0089052B">
              <w:rPr>
                <w:spacing w:val="-5"/>
              </w:rPr>
              <w:t>Код</w:t>
            </w:r>
          </w:p>
        </w:tc>
        <w:tc>
          <w:tcPr>
            <w:tcW w:w="8000" w:type="dxa"/>
          </w:tcPr>
          <w:p w:rsidR="00F5138C" w:rsidRPr="0089052B" w:rsidRDefault="009100A2" w:rsidP="0089052B">
            <w:pPr>
              <w:pStyle w:val="TableParagraph"/>
              <w:spacing w:line="240" w:lineRule="atLeast"/>
              <w:ind w:left="17"/>
              <w:jc w:val="center"/>
            </w:pPr>
            <w:r w:rsidRPr="0089052B">
              <w:t>Проверяемый элемент</w:t>
            </w:r>
            <w:r w:rsidRPr="0089052B">
              <w:rPr>
                <w:spacing w:val="-2"/>
              </w:rPr>
              <w:t>содержания</w:t>
            </w:r>
          </w:p>
        </w:tc>
      </w:tr>
      <w:tr w:rsidR="00F5138C" w:rsidRPr="0089052B">
        <w:trPr>
          <w:trHeight w:val="479"/>
        </w:trPr>
        <w:tc>
          <w:tcPr>
            <w:tcW w:w="9076" w:type="dxa"/>
            <w:gridSpan w:val="2"/>
          </w:tcPr>
          <w:p w:rsidR="00F5138C" w:rsidRPr="0089052B" w:rsidRDefault="009100A2" w:rsidP="0089052B">
            <w:pPr>
              <w:pStyle w:val="TableParagraph"/>
              <w:spacing w:line="240" w:lineRule="atLeast"/>
              <w:ind w:left="62"/>
            </w:pPr>
            <w:r w:rsidRPr="0089052B">
              <w:t>ВСЕОБЩАЯ</w:t>
            </w:r>
            <w:r w:rsidRPr="0089052B">
              <w:rPr>
                <w:spacing w:val="-2"/>
              </w:rPr>
              <w:t>ИСТОРИЯ</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1</w:t>
            </w:r>
          </w:p>
        </w:tc>
        <w:tc>
          <w:tcPr>
            <w:tcW w:w="8000" w:type="dxa"/>
          </w:tcPr>
          <w:p w:rsidR="00F5138C" w:rsidRPr="0089052B" w:rsidRDefault="009100A2" w:rsidP="0089052B">
            <w:pPr>
              <w:pStyle w:val="TableParagraph"/>
              <w:spacing w:line="240" w:lineRule="atLeast"/>
              <w:ind w:left="17" w:right="2"/>
              <w:jc w:val="center"/>
            </w:pPr>
            <w:r w:rsidRPr="0089052B">
              <w:t>СтраныСевернойАмерикииЕвропывовторойполовинеXX-началеXXI</w:t>
            </w:r>
            <w:r w:rsidRPr="0089052B">
              <w:rPr>
                <w:spacing w:val="-5"/>
              </w:rPr>
              <w:t>в.</w:t>
            </w:r>
          </w:p>
        </w:tc>
      </w:tr>
      <w:tr w:rsidR="00F5138C" w:rsidRPr="0089052B">
        <w:trPr>
          <w:trHeight w:val="1862"/>
        </w:trPr>
        <w:tc>
          <w:tcPr>
            <w:tcW w:w="1076" w:type="dxa"/>
          </w:tcPr>
          <w:p w:rsidR="00F5138C" w:rsidRPr="0089052B" w:rsidRDefault="009100A2" w:rsidP="0089052B">
            <w:pPr>
              <w:pStyle w:val="TableParagraph"/>
              <w:spacing w:line="240" w:lineRule="atLeast"/>
              <w:ind w:left="19" w:right="5"/>
              <w:jc w:val="center"/>
            </w:pPr>
            <w:r w:rsidRPr="0089052B">
              <w:rPr>
                <w:spacing w:val="-5"/>
              </w:rPr>
              <w:t>1.1</w:t>
            </w:r>
          </w:p>
        </w:tc>
        <w:tc>
          <w:tcPr>
            <w:tcW w:w="8000" w:type="dxa"/>
          </w:tcPr>
          <w:p w:rsidR="00F5138C" w:rsidRPr="0089052B" w:rsidRDefault="009100A2" w:rsidP="0089052B">
            <w:pPr>
              <w:pStyle w:val="TableParagraph"/>
              <w:spacing w:line="240" w:lineRule="atLeast"/>
              <w:ind w:left="66" w:right="51"/>
              <w:jc w:val="both"/>
            </w:pPr>
            <w:r w:rsidRPr="0089052B">
              <w:t>Отмиракхолодной войне.РечьУ.ЧерчиллявФултоне. ДоктринаТрумэна. План Маршалла. Разделенная Европа. РасколГермании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F5138C" w:rsidRPr="0089052B">
        <w:trPr>
          <w:trHeight w:val="2136"/>
        </w:trPr>
        <w:tc>
          <w:tcPr>
            <w:tcW w:w="1076" w:type="dxa"/>
          </w:tcPr>
          <w:p w:rsidR="00F5138C" w:rsidRPr="0089052B" w:rsidRDefault="009100A2" w:rsidP="0089052B">
            <w:pPr>
              <w:pStyle w:val="TableParagraph"/>
              <w:spacing w:line="240" w:lineRule="atLeast"/>
              <w:ind w:left="19" w:right="5"/>
              <w:jc w:val="center"/>
            </w:pPr>
            <w:r w:rsidRPr="0089052B">
              <w:rPr>
                <w:spacing w:val="-5"/>
              </w:rPr>
              <w:t>1.2</w:t>
            </w:r>
          </w:p>
        </w:tc>
        <w:tc>
          <w:tcPr>
            <w:tcW w:w="8000" w:type="dxa"/>
          </w:tcPr>
          <w:p w:rsidR="00F5138C" w:rsidRPr="0089052B" w:rsidRDefault="009100A2" w:rsidP="0089052B">
            <w:pPr>
              <w:pStyle w:val="TableParagraph"/>
              <w:spacing w:line="240" w:lineRule="atLeast"/>
              <w:ind w:left="66" w:right="48"/>
              <w:jc w:val="both"/>
            </w:pPr>
            <w:r w:rsidRPr="0089052B">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сегрегации,загражданскиеправа,выступленияпротиввойныво Вьетнаме). Внешняя политика США во второй половине XX - начале XXI в. Развитие отношений с СССР, Российской Федерацией</w:t>
            </w:r>
          </w:p>
        </w:tc>
      </w:tr>
      <w:tr w:rsidR="00F5138C" w:rsidRPr="0089052B" w:rsidTr="000F33A4">
        <w:trPr>
          <w:trHeight w:val="1991"/>
        </w:trPr>
        <w:tc>
          <w:tcPr>
            <w:tcW w:w="1076" w:type="dxa"/>
          </w:tcPr>
          <w:p w:rsidR="00F5138C" w:rsidRPr="0089052B" w:rsidRDefault="009100A2" w:rsidP="0089052B">
            <w:pPr>
              <w:pStyle w:val="TableParagraph"/>
              <w:spacing w:line="240" w:lineRule="atLeast"/>
              <w:ind w:left="19" w:right="5"/>
              <w:jc w:val="center"/>
            </w:pPr>
            <w:r w:rsidRPr="0089052B">
              <w:rPr>
                <w:spacing w:val="-5"/>
              </w:rPr>
              <w:t>1.3</w:t>
            </w:r>
          </w:p>
        </w:tc>
        <w:tc>
          <w:tcPr>
            <w:tcW w:w="8000" w:type="dxa"/>
          </w:tcPr>
          <w:p w:rsidR="00F5138C" w:rsidRPr="0089052B" w:rsidRDefault="009100A2" w:rsidP="0089052B">
            <w:pPr>
              <w:pStyle w:val="TableParagraph"/>
              <w:spacing w:line="240" w:lineRule="atLeast"/>
              <w:ind w:left="66" w:right="45"/>
              <w:jc w:val="both"/>
            </w:pPr>
            <w:r w:rsidRPr="0089052B">
              <w:t>СтраныЗападнойЕвропы.Экономическаяиполитическаяситуациявпервые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tc>
      </w:tr>
      <w:tr w:rsidR="00F5138C" w:rsidRPr="0089052B">
        <w:trPr>
          <w:trHeight w:val="3792"/>
        </w:trPr>
        <w:tc>
          <w:tcPr>
            <w:tcW w:w="1076" w:type="dxa"/>
          </w:tcPr>
          <w:p w:rsidR="00F5138C" w:rsidRPr="0089052B" w:rsidRDefault="009100A2" w:rsidP="0089052B">
            <w:pPr>
              <w:pStyle w:val="TableParagraph"/>
              <w:spacing w:line="240" w:lineRule="atLeast"/>
              <w:ind w:left="19" w:right="5"/>
              <w:jc w:val="center"/>
            </w:pPr>
            <w:r w:rsidRPr="0089052B">
              <w:rPr>
                <w:spacing w:val="-5"/>
              </w:rPr>
              <w:t>1.4</w:t>
            </w:r>
          </w:p>
        </w:tc>
        <w:tc>
          <w:tcPr>
            <w:tcW w:w="8000" w:type="dxa"/>
          </w:tcPr>
          <w:p w:rsidR="00F5138C" w:rsidRPr="0089052B" w:rsidRDefault="009100A2" w:rsidP="0089052B">
            <w:pPr>
              <w:pStyle w:val="TableParagraph"/>
              <w:spacing w:line="240" w:lineRule="atLeast"/>
              <w:ind w:left="66"/>
              <w:jc w:val="both"/>
            </w:pPr>
            <w:r w:rsidRPr="0089052B">
              <w:t>СтраныЦентральнойиВосточнойЕвропывовторойполовинеXX-</w:t>
            </w:r>
            <w:r w:rsidRPr="0089052B">
              <w:rPr>
                <w:spacing w:val="-2"/>
              </w:rPr>
              <w:t>начале</w:t>
            </w:r>
          </w:p>
          <w:p w:rsidR="00F5138C" w:rsidRPr="0089052B" w:rsidRDefault="009100A2" w:rsidP="0089052B">
            <w:pPr>
              <w:pStyle w:val="TableParagraph"/>
              <w:spacing w:line="240" w:lineRule="atLeast"/>
              <w:ind w:left="66" w:right="47"/>
              <w:jc w:val="both"/>
            </w:pPr>
            <w:r w:rsidRPr="0089052B">
              <w:t>XXI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"Солидарность"вПольше.ПерестройкавСССРистраныВосточногоблока.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 европейскихгосударстввXXIв.(экономика,политика,внешнеполитическая ориентация, участие в интеграционных процессах)</w:t>
            </w:r>
          </w:p>
        </w:tc>
      </w:tr>
      <w:tr w:rsidR="00F5138C" w:rsidRPr="0089052B">
        <w:trPr>
          <w:trHeight w:val="1032"/>
        </w:trPr>
        <w:tc>
          <w:tcPr>
            <w:tcW w:w="1076" w:type="dxa"/>
          </w:tcPr>
          <w:p w:rsidR="00F5138C" w:rsidRPr="0089052B" w:rsidRDefault="009100A2" w:rsidP="0089052B">
            <w:pPr>
              <w:pStyle w:val="TableParagraph"/>
              <w:spacing w:line="240" w:lineRule="atLeast"/>
              <w:ind w:left="19" w:right="5"/>
              <w:jc w:val="center"/>
            </w:pPr>
            <w:r w:rsidRPr="0089052B">
              <w:rPr>
                <w:spacing w:val="-10"/>
              </w:rPr>
              <w:t>2</w:t>
            </w:r>
          </w:p>
        </w:tc>
        <w:tc>
          <w:tcPr>
            <w:tcW w:w="8000" w:type="dxa"/>
          </w:tcPr>
          <w:p w:rsidR="00F5138C" w:rsidRPr="0089052B" w:rsidRDefault="009100A2" w:rsidP="0089052B">
            <w:pPr>
              <w:pStyle w:val="TableParagraph"/>
              <w:spacing w:line="240" w:lineRule="atLeast"/>
              <w:ind w:left="66" w:right="45"/>
              <w:jc w:val="both"/>
            </w:pPr>
            <w:r w:rsidRPr="0089052B">
              <w:t>СтраныАзии,АфрикииЛатинскойАмерикивовторойполовинеXX-начале XXI в.: проблемы и пути модернизации. Обретение независимости и выбор путей развития странами Азии и Африки</w:t>
            </w:r>
          </w:p>
        </w:tc>
      </w:tr>
      <w:tr w:rsidR="00F5138C" w:rsidRPr="0089052B">
        <w:trPr>
          <w:trHeight w:val="758"/>
        </w:trPr>
        <w:tc>
          <w:tcPr>
            <w:tcW w:w="1076" w:type="dxa"/>
          </w:tcPr>
          <w:p w:rsidR="00F5138C" w:rsidRPr="0089052B" w:rsidRDefault="009100A2" w:rsidP="0089052B">
            <w:pPr>
              <w:pStyle w:val="TableParagraph"/>
              <w:spacing w:line="240" w:lineRule="atLeast"/>
              <w:ind w:left="19" w:right="5"/>
              <w:jc w:val="center"/>
            </w:pPr>
            <w:r w:rsidRPr="0089052B">
              <w:rPr>
                <w:spacing w:val="-5"/>
              </w:rPr>
              <w:t>2.1</w:t>
            </w:r>
          </w:p>
        </w:tc>
        <w:tc>
          <w:tcPr>
            <w:tcW w:w="8000" w:type="dxa"/>
          </w:tcPr>
          <w:p w:rsidR="00F5138C" w:rsidRPr="0089052B" w:rsidRDefault="009100A2" w:rsidP="0089052B">
            <w:pPr>
              <w:pStyle w:val="TableParagraph"/>
              <w:spacing w:line="240" w:lineRule="atLeast"/>
              <w:ind w:left="66"/>
            </w:pPr>
            <w:r w:rsidRPr="0089052B">
              <w:t>СтраныВосточной,Юго-ВосточнойиЮжнойАзии.Освободительная борьбаипровозглашениенациональныхгосударствврегионе.</w:t>
            </w:r>
            <w:r w:rsidRPr="0089052B">
              <w:rPr>
                <w:spacing w:val="-2"/>
              </w:rPr>
              <w:t>Китай:</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2688"/>
        </w:trPr>
        <w:tc>
          <w:tcPr>
            <w:tcW w:w="1076" w:type="dxa"/>
          </w:tcPr>
          <w:p w:rsidR="00F5138C" w:rsidRPr="0089052B" w:rsidRDefault="00F5138C" w:rsidP="0089052B">
            <w:pPr>
              <w:pStyle w:val="TableParagraph"/>
              <w:spacing w:line="240" w:lineRule="atLeast"/>
            </w:pPr>
          </w:p>
        </w:tc>
        <w:tc>
          <w:tcPr>
            <w:tcW w:w="8000" w:type="dxa"/>
          </w:tcPr>
          <w:p w:rsidR="00F5138C" w:rsidRPr="0089052B" w:rsidRDefault="009100A2" w:rsidP="0089052B">
            <w:pPr>
              <w:pStyle w:val="TableParagraph"/>
              <w:spacing w:line="240" w:lineRule="atLeast"/>
              <w:ind w:left="66" w:right="44"/>
              <w:jc w:val="both"/>
            </w:pPr>
            <w:r w:rsidRPr="0089052B">
              <w:t>провозглашениереспублики;социалистическийэксперимент;Мао Цзэдуни маоизм;экономическиереформыконца1970-х-1980-хгг.иихпоследствия;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F5138C" w:rsidRPr="0089052B">
        <w:trPr>
          <w:trHeight w:val="2967"/>
        </w:trPr>
        <w:tc>
          <w:tcPr>
            <w:tcW w:w="1076" w:type="dxa"/>
          </w:tcPr>
          <w:p w:rsidR="00F5138C" w:rsidRPr="0089052B" w:rsidRDefault="009100A2" w:rsidP="0089052B">
            <w:pPr>
              <w:pStyle w:val="TableParagraph"/>
              <w:spacing w:line="240" w:lineRule="atLeast"/>
              <w:ind w:left="19" w:right="5"/>
              <w:jc w:val="center"/>
            </w:pPr>
            <w:r w:rsidRPr="0089052B">
              <w:rPr>
                <w:spacing w:val="-5"/>
              </w:rPr>
              <w:t>2.2</w:t>
            </w:r>
          </w:p>
        </w:tc>
        <w:tc>
          <w:tcPr>
            <w:tcW w:w="8000" w:type="dxa"/>
          </w:tcPr>
          <w:p w:rsidR="00F5138C" w:rsidRPr="0089052B" w:rsidRDefault="009100A2" w:rsidP="0089052B">
            <w:pPr>
              <w:pStyle w:val="TableParagraph"/>
              <w:spacing w:line="240" w:lineRule="atLeast"/>
              <w:ind w:left="66" w:right="47"/>
              <w:jc w:val="both"/>
            </w:pPr>
            <w:r w:rsidRPr="0089052B">
              <w:t>Страны Ближнего Востока и Северной Африки. Турция: политическое развитие, достижения и проблемы модернизации. Иран: реформы 1960 - 1970-хгг.;исламскаяреволюция.Афганистан:сменаполитическихрежимов,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tc>
      </w:tr>
      <w:tr w:rsidR="00F5138C" w:rsidRPr="0089052B">
        <w:trPr>
          <w:trHeight w:val="1857"/>
        </w:trPr>
        <w:tc>
          <w:tcPr>
            <w:tcW w:w="1076" w:type="dxa"/>
          </w:tcPr>
          <w:p w:rsidR="00F5138C" w:rsidRPr="0089052B" w:rsidRDefault="009100A2" w:rsidP="0089052B">
            <w:pPr>
              <w:pStyle w:val="TableParagraph"/>
              <w:spacing w:line="240" w:lineRule="atLeast"/>
              <w:ind w:left="19" w:right="5"/>
              <w:jc w:val="center"/>
            </w:pPr>
            <w:r w:rsidRPr="0089052B">
              <w:rPr>
                <w:spacing w:val="-5"/>
              </w:rPr>
              <w:t>2.3</w:t>
            </w:r>
          </w:p>
        </w:tc>
        <w:tc>
          <w:tcPr>
            <w:tcW w:w="8000" w:type="dxa"/>
          </w:tcPr>
          <w:p w:rsidR="00F5138C" w:rsidRPr="0089052B" w:rsidRDefault="009100A2" w:rsidP="0089052B">
            <w:pPr>
              <w:pStyle w:val="TableParagraph"/>
              <w:spacing w:line="240" w:lineRule="atLeast"/>
              <w:ind w:left="66" w:right="53"/>
              <w:jc w:val="both"/>
            </w:pPr>
            <w:r w:rsidRPr="0089052B">
              <w:t xml:space="preserve">Страны Тропической и Южной Африки. Этапы провозглашения независимости ("год Африки", 1970 - 1980-е гг.). Выбор путей развития. Попыткиутверждениядемократическихрежимовивозникновениедиктатур. Организация Африканского единства. Система апартеида на юге Африки и ее падение. Сепаратизм. Гражданские войны и этнические конфликты в </w:t>
            </w:r>
            <w:r w:rsidRPr="0089052B">
              <w:rPr>
                <w:spacing w:val="-2"/>
              </w:rPr>
              <w:t>Африке</w:t>
            </w:r>
          </w:p>
        </w:tc>
      </w:tr>
      <w:tr w:rsidR="00F5138C" w:rsidRPr="0089052B">
        <w:trPr>
          <w:trHeight w:val="2135"/>
        </w:trPr>
        <w:tc>
          <w:tcPr>
            <w:tcW w:w="1076" w:type="dxa"/>
          </w:tcPr>
          <w:p w:rsidR="00F5138C" w:rsidRPr="0089052B" w:rsidRDefault="009100A2" w:rsidP="0089052B">
            <w:pPr>
              <w:pStyle w:val="TableParagraph"/>
              <w:spacing w:line="240" w:lineRule="atLeast"/>
              <w:ind w:left="19" w:right="5"/>
              <w:jc w:val="center"/>
            </w:pPr>
            <w:r w:rsidRPr="0089052B">
              <w:rPr>
                <w:spacing w:val="-5"/>
              </w:rPr>
              <w:t>2.4</w:t>
            </w:r>
          </w:p>
        </w:tc>
        <w:tc>
          <w:tcPr>
            <w:tcW w:w="8000" w:type="dxa"/>
          </w:tcPr>
          <w:p w:rsidR="00F5138C" w:rsidRPr="0089052B" w:rsidRDefault="009100A2" w:rsidP="0089052B">
            <w:pPr>
              <w:pStyle w:val="TableParagraph"/>
              <w:spacing w:line="240" w:lineRule="atLeast"/>
              <w:ind w:left="66" w:right="45"/>
              <w:jc w:val="both"/>
            </w:pPr>
            <w:r w:rsidRPr="0089052B">
              <w:t>Страны Латинской Америки во второй половине XX - начале XXI в. 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XX в.</w:t>
            </w:r>
          </w:p>
        </w:tc>
      </w:tr>
      <w:tr w:rsidR="00F5138C" w:rsidRPr="0089052B">
        <w:trPr>
          <w:trHeight w:val="1032"/>
        </w:trPr>
        <w:tc>
          <w:tcPr>
            <w:tcW w:w="1076" w:type="dxa"/>
          </w:tcPr>
          <w:p w:rsidR="00F5138C" w:rsidRPr="0089052B" w:rsidRDefault="009100A2" w:rsidP="0089052B">
            <w:pPr>
              <w:pStyle w:val="TableParagraph"/>
              <w:spacing w:line="240" w:lineRule="atLeast"/>
              <w:ind w:left="19" w:right="5"/>
              <w:jc w:val="center"/>
            </w:pPr>
            <w:r w:rsidRPr="0089052B">
              <w:rPr>
                <w:spacing w:val="-10"/>
              </w:rPr>
              <w:t>3</w:t>
            </w:r>
          </w:p>
        </w:tc>
        <w:tc>
          <w:tcPr>
            <w:tcW w:w="8000" w:type="dxa"/>
          </w:tcPr>
          <w:p w:rsidR="00F5138C" w:rsidRPr="0089052B" w:rsidRDefault="009100A2" w:rsidP="0089052B">
            <w:pPr>
              <w:pStyle w:val="TableParagraph"/>
              <w:spacing w:line="240" w:lineRule="atLeast"/>
              <w:ind w:left="66" w:right="49"/>
              <w:jc w:val="both"/>
            </w:pPr>
            <w:r w:rsidRPr="0089052B">
              <w:t>Международные отношения во второй половине XX - начале XXI в. Основные этапы развития международных отношений во второй половине 1940-х - 2020-х гг.</w:t>
            </w:r>
          </w:p>
        </w:tc>
      </w:tr>
      <w:tr w:rsidR="00F5138C" w:rsidRPr="0089052B">
        <w:trPr>
          <w:trHeight w:val="1310"/>
        </w:trPr>
        <w:tc>
          <w:tcPr>
            <w:tcW w:w="1076" w:type="dxa"/>
          </w:tcPr>
          <w:p w:rsidR="00F5138C" w:rsidRPr="0089052B" w:rsidRDefault="009100A2" w:rsidP="0089052B">
            <w:pPr>
              <w:pStyle w:val="TableParagraph"/>
              <w:spacing w:line="240" w:lineRule="atLeast"/>
              <w:ind w:left="19" w:right="5"/>
              <w:jc w:val="center"/>
            </w:pPr>
            <w:r w:rsidRPr="0089052B">
              <w:rPr>
                <w:spacing w:val="-5"/>
              </w:rPr>
              <w:t>3.1</w:t>
            </w:r>
          </w:p>
        </w:tc>
        <w:tc>
          <w:tcPr>
            <w:tcW w:w="8000" w:type="dxa"/>
          </w:tcPr>
          <w:p w:rsidR="00F5138C" w:rsidRPr="0089052B" w:rsidRDefault="009100A2" w:rsidP="0089052B">
            <w:pPr>
              <w:pStyle w:val="TableParagraph"/>
              <w:spacing w:line="240" w:lineRule="atLeast"/>
              <w:ind w:left="66" w:right="51"/>
              <w:jc w:val="both"/>
            </w:pPr>
            <w:r w:rsidRPr="0089052B">
              <w:t>Международные кризисы и региональные конфликты в годы холодной войны(берлинскиекризисы,Корейскаявойна,войнывИндокитае,Суэцкий кризис, Карибский (Кубинский) кризис). Создание Движения неприсоединения. Гонка вооружений. Война во Вьетнаме</w:t>
            </w:r>
          </w:p>
        </w:tc>
      </w:tr>
      <w:tr w:rsidR="00F5138C" w:rsidRPr="0089052B">
        <w:trPr>
          <w:trHeight w:val="2414"/>
        </w:trPr>
        <w:tc>
          <w:tcPr>
            <w:tcW w:w="1076" w:type="dxa"/>
          </w:tcPr>
          <w:p w:rsidR="00F5138C" w:rsidRPr="0089052B" w:rsidRDefault="009100A2" w:rsidP="0089052B">
            <w:pPr>
              <w:pStyle w:val="TableParagraph"/>
              <w:spacing w:line="240" w:lineRule="atLeast"/>
              <w:ind w:left="19" w:right="5"/>
              <w:jc w:val="center"/>
            </w:pPr>
            <w:r w:rsidRPr="0089052B">
              <w:rPr>
                <w:spacing w:val="-5"/>
              </w:rPr>
              <w:t>3.2</w:t>
            </w:r>
          </w:p>
        </w:tc>
        <w:tc>
          <w:tcPr>
            <w:tcW w:w="8000" w:type="dxa"/>
          </w:tcPr>
          <w:p w:rsidR="00F5138C" w:rsidRPr="0089052B" w:rsidRDefault="009100A2" w:rsidP="0089052B">
            <w:pPr>
              <w:pStyle w:val="TableParagraph"/>
              <w:spacing w:line="240" w:lineRule="atLeast"/>
              <w:ind w:left="66" w:right="46"/>
              <w:jc w:val="both"/>
            </w:pPr>
            <w:r w:rsidRPr="0089052B">
              <w:t>Разрядка международной напряженности в конце 1960-х - первой половине 1970-хгг.</w:t>
            </w:r>
            <w:hyperlink r:id="rId23">
              <w:r w:rsidRPr="0089052B">
                <w:rPr>
                  <w:color w:val="0000FF"/>
                </w:rPr>
                <w:t>Договор</w:t>
              </w:r>
            </w:hyperlink>
            <w:r w:rsidRPr="0089052B">
              <w:t xml:space="preserve">озапрещенииядерныхиспытанийвтрехсредах. </w:t>
            </w:r>
            <w:hyperlink r:id="rId24">
              <w:r w:rsidRPr="0089052B">
                <w:rPr>
                  <w:color w:val="0000FF"/>
                </w:rPr>
                <w:t>Договор</w:t>
              </w:r>
            </w:hyperlink>
            <w:r w:rsidRPr="0089052B">
              <w:t>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2136"/>
        </w:trPr>
        <w:tc>
          <w:tcPr>
            <w:tcW w:w="1076" w:type="dxa"/>
          </w:tcPr>
          <w:p w:rsidR="00F5138C" w:rsidRPr="0089052B" w:rsidRDefault="009100A2" w:rsidP="0089052B">
            <w:pPr>
              <w:pStyle w:val="TableParagraph"/>
              <w:spacing w:line="240" w:lineRule="atLeast"/>
              <w:ind w:left="19" w:right="5"/>
              <w:jc w:val="center"/>
            </w:pPr>
            <w:r w:rsidRPr="0089052B">
              <w:rPr>
                <w:spacing w:val="-5"/>
              </w:rPr>
              <w:t>3.3</w:t>
            </w:r>
          </w:p>
        </w:tc>
        <w:tc>
          <w:tcPr>
            <w:tcW w:w="8000" w:type="dxa"/>
          </w:tcPr>
          <w:p w:rsidR="00F5138C" w:rsidRPr="0089052B" w:rsidRDefault="009100A2" w:rsidP="0089052B">
            <w:pPr>
              <w:pStyle w:val="TableParagraph"/>
              <w:spacing w:line="240" w:lineRule="atLeast"/>
              <w:ind w:left="66" w:right="51"/>
              <w:jc w:val="both"/>
            </w:pPr>
            <w:r w:rsidRPr="0089052B">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tc>
      </w:tr>
      <w:tr w:rsidR="00F5138C" w:rsidRPr="0089052B">
        <w:trPr>
          <w:trHeight w:val="2135"/>
        </w:trPr>
        <w:tc>
          <w:tcPr>
            <w:tcW w:w="1076" w:type="dxa"/>
          </w:tcPr>
          <w:p w:rsidR="00F5138C" w:rsidRPr="0089052B" w:rsidRDefault="009100A2" w:rsidP="0089052B">
            <w:pPr>
              <w:pStyle w:val="TableParagraph"/>
              <w:spacing w:line="240" w:lineRule="atLeast"/>
              <w:ind w:left="19" w:right="5"/>
              <w:jc w:val="center"/>
            </w:pPr>
            <w:r w:rsidRPr="0089052B">
              <w:rPr>
                <w:spacing w:val="-5"/>
              </w:rPr>
              <w:t>3.4</w:t>
            </w:r>
          </w:p>
        </w:tc>
        <w:tc>
          <w:tcPr>
            <w:tcW w:w="8000" w:type="dxa"/>
          </w:tcPr>
          <w:p w:rsidR="00F5138C" w:rsidRPr="0089052B" w:rsidRDefault="009100A2" w:rsidP="0089052B">
            <w:pPr>
              <w:pStyle w:val="TableParagraph"/>
              <w:spacing w:line="240" w:lineRule="atLeast"/>
              <w:ind w:left="66" w:right="48"/>
              <w:jc w:val="both"/>
            </w:pPr>
            <w:r w:rsidRPr="0089052B">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tc>
      </w:tr>
      <w:tr w:rsidR="00F5138C" w:rsidRPr="0089052B">
        <w:trPr>
          <w:trHeight w:val="758"/>
        </w:trPr>
        <w:tc>
          <w:tcPr>
            <w:tcW w:w="1076" w:type="dxa"/>
          </w:tcPr>
          <w:p w:rsidR="00F5138C" w:rsidRPr="0089052B" w:rsidRDefault="009100A2" w:rsidP="0089052B">
            <w:pPr>
              <w:pStyle w:val="TableParagraph"/>
              <w:spacing w:line="240" w:lineRule="atLeast"/>
              <w:ind w:left="19" w:right="5"/>
              <w:jc w:val="center"/>
            </w:pPr>
            <w:r w:rsidRPr="0089052B">
              <w:rPr>
                <w:spacing w:val="-10"/>
              </w:rPr>
              <w:t>4</w:t>
            </w:r>
          </w:p>
        </w:tc>
        <w:tc>
          <w:tcPr>
            <w:tcW w:w="8000" w:type="dxa"/>
          </w:tcPr>
          <w:p w:rsidR="00F5138C" w:rsidRPr="0089052B" w:rsidRDefault="009100A2" w:rsidP="0089052B">
            <w:pPr>
              <w:pStyle w:val="TableParagraph"/>
              <w:spacing w:line="240" w:lineRule="atLeast"/>
              <w:ind w:left="66"/>
            </w:pPr>
            <w:r w:rsidRPr="0089052B">
              <w:t>РазвитиенаукиикультурывовторойполовинеXX-началеXXIв. Современный мир</w:t>
            </w:r>
          </w:p>
        </w:tc>
      </w:tr>
      <w:tr w:rsidR="00F5138C" w:rsidRPr="0089052B" w:rsidTr="000F33A4">
        <w:trPr>
          <w:trHeight w:val="1021"/>
        </w:trPr>
        <w:tc>
          <w:tcPr>
            <w:tcW w:w="1076" w:type="dxa"/>
          </w:tcPr>
          <w:p w:rsidR="00F5138C" w:rsidRPr="0089052B" w:rsidRDefault="009100A2" w:rsidP="0089052B">
            <w:pPr>
              <w:pStyle w:val="TableParagraph"/>
              <w:spacing w:line="240" w:lineRule="atLeast"/>
              <w:ind w:left="19" w:right="5"/>
              <w:jc w:val="center"/>
            </w:pPr>
            <w:r w:rsidRPr="0089052B">
              <w:rPr>
                <w:spacing w:val="-5"/>
              </w:rPr>
              <w:t>4.1</w:t>
            </w:r>
          </w:p>
        </w:tc>
        <w:tc>
          <w:tcPr>
            <w:tcW w:w="8000" w:type="dxa"/>
          </w:tcPr>
          <w:p w:rsidR="00F5138C" w:rsidRPr="0089052B" w:rsidRDefault="009100A2" w:rsidP="0089052B">
            <w:pPr>
              <w:pStyle w:val="TableParagraph"/>
              <w:spacing w:line="240" w:lineRule="atLeast"/>
              <w:ind w:left="66" w:right="51"/>
              <w:jc w:val="both"/>
            </w:pPr>
            <w:r w:rsidRPr="0089052B">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Сеть Интернет</w:t>
            </w:r>
          </w:p>
        </w:tc>
      </w:tr>
      <w:tr w:rsidR="00F5138C" w:rsidRPr="0089052B" w:rsidTr="000F33A4">
        <w:trPr>
          <w:trHeight w:val="1308"/>
        </w:trPr>
        <w:tc>
          <w:tcPr>
            <w:tcW w:w="1076" w:type="dxa"/>
          </w:tcPr>
          <w:p w:rsidR="00F5138C" w:rsidRPr="0089052B" w:rsidRDefault="009100A2" w:rsidP="0089052B">
            <w:pPr>
              <w:pStyle w:val="TableParagraph"/>
              <w:spacing w:line="240" w:lineRule="atLeast"/>
              <w:ind w:left="19" w:right="5"/>
              <w:jc w:val="center"/>
            </w:pPr>
            <w:r w:rsidRPr="0089052B">
              <w:rPr>
                <w:spacing w:val="-5"/>
              </w:rPr>
              <w:t>4.2</w:t>
            </w:r>
          </w:p>
        </w:tc>
        <w:tc>
          <w:tcPr>
            <w:tcW w:w="8000" w:type="dxa"/>
          </w:tcPr>
          <w:p w:rsidR="00F5138C" w:rsidRPr="0089052B" w:rsidRDefault="009100A2" w:rsidP="0089052B">
            <w:pPr>
              <w:pStyle w:val="TableParagraph"/>
              <w:spacing w:line="240" w:lineRule="atLeast"/>
              <w:ind w:left="66"/>
              <w:jc w:val="both"/>
            </w:pPr>
            <w:r w:rsidRPr="0089052B">
              <w:t>ТеченияистиливхудожественнойкультуревторойполовиныXX-</w:t>
            </w:r>
            <w:r w:rsidRPr="0089052B">
              <w:rPr>
                <w:spacing w:val="-2"/>
              </w:rPr>
              <w:t>начала</w:t>
            </w:r>
          </w:p>
          <w:p w:rsidR="00F5138C" w:rsidRPr="0089052B" w:rsidRDefault="009100A2" w:rsidP="0089052B">
            <w:pPr>
              <w:pStyle w:val="TableParagraph"/>
              <w:spacing w:line="240" w:lineRule="atLeast"/>
              <w:ind w:left="66" w:right="51"/>
              <w:jc w:val="both"/>
            </w:pPr>
            <w:r w:rsidRPr="0089052B">
              <w:t>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развитиетрадиций и авангардныетечения. Джаз. Рок-музыка. Массовая культура. Молодежная культура</w:t>
            </w:r>
          </w:p>
        </w:tc>
      </w:tr>
      <w:tr w:rsidR="00F5138C" w:rsidRPr="0089052B">
        <w:trPr>
          <w:trHeight w:val="1031"/>
        </w:trPr>
        <w:tc>
          <w:tcPr>
            <w:tcW w:w="1076" w:type="dxa"/>
          </w:tcPr>
          <w:p w:rsidR="00F5138C" w:rsidRPr="0089052B" w:rsidRDefault="009100A2" w:rsidP="0089052B">
            <w:pPr>
              <w:pStyle w:val="TableParagraph"/>
              <w:spacing w:line="240" w:lineRule="atLeast"/>
              <w:ind w:left="19" w:right="5"/>
              <w:jc w:val="center"/>
            </w:pPr>
            <w:r w:rsidRPr="0089052B">
              <w:rPr>
                <w:spacing w:val="-5"/>
              </w:rPr>
              <w:t>4.3</w:t>
            </w:r>
          </w:p>
        </w:tc>
        <w:tc>
          <w:tcPr>
            <w:tcW w:w="8000" w:type="dxa"/>
          </w:tcPr>
          <w:p w:rsidR="00F5138C" w:rsidRPr="0089052B" w:rsidRDefault="009100A2" w:rsidP="0089052B">
            <w:pPr>
              <w:pStyle w:val="TableParagraph"/>
              <w:spacing w:line="240" w:lineRule="atLeast"/>
              <w:ind w:left="66" w:right="49"/>
              <w:jc w:val="both"/>
            </w:pPr>
            <w:r w:rsidRPr="0089052B">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F5138C" w:rsidRPr="0089052B">
        <w:trPr>
          <w:trHeight w:val="480"/>
        </w:trPr>
        <w:tc>
          <w:tcPr>
            <w:tcW w:w="9076" w:type="dxa"/>
            <w:gridSpan w:val="2"/>
          </w:tcPr>
          <w:p w:rsidR="00F5138C" w:rsidRPr="0089052B" w:rsidRDefault="009100A2" w:rsidP="0089052B">
            <w:pPr>
              <w:pStyle w:val="TableParagraph"/>
              <w:spacing w:line="240" w:lineRule="atLeast"/>
              <w:ind w:left="62"/>
            </w:pPr>
            <w:r w:rsidRPr="0089052B">
              <w:t>ИСТОРИЯ</w:t>
            </w:r>
            <w:r w:rsidRPr="0089052B">
              <w:rPr>
                <w:spacing w:val="-2"/>
              </w:rPr>
              <w:t xml:space="preserve"> РОССИИ</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5</w:t>
            </w:r>
          </w:p>
        </w:tc>
        <w:tc>
          <w:tcPr>
            <w:tcW w:w="8000" w:type="dxa"/>
          </w:tcPr>
          <w:p w:rsidR="00F5138C" w:rsidRPr="0089052B" w:rsidRDefault="009100A2" w:rsidP="0089052B">
            <w:pPr>
              <w:pStyle w:val="TableParagraph"/>
              <w:spacing w:line="240" w:lineRule="atLeast"/>
              <w:ind w:left="66"/>
            </w:pPr>
            <w:r w:rsidRPr="0089052B">
              <w:t>СССР в1945-1953</w:t>
            </w:r>
            <w:r w:rsidRPr="0089052B">
              <w:rPr>
                <w:spacing w:val="-5"/>
              </w:rPr>
              <w:t>гг.</w:t>
            </w:r>
          </w:p>
        </w:tc>
      </w:tr>
      <w:tr w:rsidR="00F5138C" w:rsidRPr="0089052B" w:rsidTr="000F33A4">
        <w:trPr>
          <w:trHeight w:val="675"/>
        </w:trPr>
        <w:tc>
          <w:tcPr>
            <w:tcW w:w="1076" w:type="dxa"/>
          </w:tcPr>
          <w:p w:rsidR="00F5138C" w:rsidRPr="0089052B" w:rsidRDefault="009100A2" w:rsidP="0089052B">
            <w:pPr>
              <w:pStyle w:val="TableParagraph"/>
              <w:spacing w:line="240" w:lineRule="atLeast"/>
              <w:ind w:left="19" w:right="5"/>
              <w:jc w:val="center"/>
            </w:pPr>
            <w:r w:rsidRPr="0089052B">
              <w:rPr>
                <w:spacing w:val="-5"/>
              </w:rPr>
              <w:t>5.1</w:t>
            </w:r>
          </w:p>
        </w:tc>
        <w:tc>
          <w:tcPr>
            <w:tcW w:w="8000" w:type="dxa"/>
          </w:tcPr>
          <w:p w:rsidR="00F5138C" w:rsidRPr="0089052B" w:rsidRDefault="009100A2" w:rsidP="0089052B">
            <w:pPr>
              <w:pStyle w:val="TableParagraph"/>
              <w:spacing w:line="240" w:lineRule="atLeast"/>
              <w:ind w:left="66" w:right="54"/>
              <w:jc w:val="both"/>
            </w:pPr>
            <w:r w:rsidRPr="0089052B">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w:t>
            </w:r>
            <w:r w:rsidRPr="0089052B">
              <w:rPr>
                <w:spacing w:val="-2"/>
              </w:rPr>
              <w:t>преступности</w:t>
            </w:r>
          </w:p>
        </w:tc>
      </w:tr>
      <w:tr w:rsidR="00F5138C" w:rsidRPr="0089052B">
        <w:trPr>
          <w:trHeight w:val="2136"/>
        </w:trPr>
        <w:tc>
          <w:tcPr>
            <w:tcW w:w="1076" w:type="dxa"/>
          </w:tcPr>
          <w:p w:rsidR="00F5138C" w:rsidRPr="0089052B" w:rsidRDefault="009100A2" w:rsidP="0089052B">
            <w:pPr>
              <w:pStyle w:val="TableParagraph"/>
              <w:spacing w:line="240" w:lineRule="atLeast"/>
              <w:ind w:left="19" w:right="5"/>
              <w:jc w:val="center"/>
            </w:pPr>
            <w:r w:rsidRPr="0089052B">
              <w:rPr>
                <w:spacing w:val="-5"/>
              </w:rPr>
              <w:t>5.2</w:t>
            </w:r>
          </w:p>
        </w:tc>
        <w:tc>
          <w:tcPr>
            <w:tcW w:w="8000" w:type="dxa"/>
          </w:tcPr>
          <w:p w:rsidR="00F5138C" w:rsidRPr="0089052B" w:rsidRDefault="009100A2" w:rsidP="0089052B">
            <w:pPr>
              <w:pStyle w:val="TableParagraph"/>
              <w:spacing w:line="240" w:lineRule="atLeast"/>
              <w:ind w:left="66" w:right="49"/>
              <w:jc w:val="both"/>
            </w:pPr>
            <w:r w:rsidRPr="0089052B">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Голод1946-1947гг.Денежная реформаиотменакарточнойсистемы</w:t>
            </w:r>
            <w:r w:rsidRPr="0089052B">
              <w:rPr>
                <w:spacing w:val="-2"/>
              </w:rPr>
              <w:t xml:space="preserve"> (1947)</w:t>
            </w:r>
          </w:p>
        </w:tc>
      </w:tr>
      <w:tr w:rsidR="00F5138C" w:rsidRPr="0089052B">
        <w:trPr>
          <w:trHeight w:val="1031"/>
        </w:trPr>
        <w:tc>
          <w:tcPr>
            <w:tcW w:w="1076" w:type="dxa"/>
          </w:tcPr>
          <w:p w:rsidR="00F5138C" w:rsidRPr="0089052B" w:rsidRDefault="009100A2" w:rsidP="0089052B">
            <w:pPr>
              <w:pStyle w:val="TableParagraph"/>
              <w:spacing w:line="240" w:lineRule="atLeast"/>
              <w:ind w:left="19" w:right="5"/>
              <w:jc w:val="center"/>
            </w:pPr>
            <w:r w:rsidRPr="0089052B">
              <w:rPr>
                <w:spacing w:val="-5"/>
              </w:rPr>
              <w:t>5.3</w:t>
            </w:r>
          </w:p>
        </w:tc>
        <w:tc>
          <w:tcPr>
            <w:tcW w:w="8000" w:type="dxa"/>
          </w:tcPr>
          <w:p w:rsidR="00F5138C" w:rsidRPr="0089052B" w:rsidRDefault="009100A2" w:rsidP="0089052B">
            <w:pPr>
              <w:pStyle w:val="TableParagraph"/>
              <w:spacing w:line="240" w:lineRule="atLeast"/>
              <w:ind w:left="66" w:right="48"/>
              <w:jc w:val="both"/>
            </w:pPr>
            <w:r w:rsidRPr="0089052B">
              <w:t>Сталин и его окружение. Ужесточение административно-командной системы. Соперничество в верхних эшелонах власти. Усиление идеологическогоконтроля.Послевоенныерепрессии."Ленинградскоедело".</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479"/>
        </w:trPr>
        <w:tc>
          <w:tcPr>
            <w:tcW w:w="1076" w:type="dxa"/>
          </w:tcPr>
          <w:p w:rsidR="00F5138C" w:rsidRPr="0089052B" w:rsidRDefault="00F5138C" w:rsidP="0089052B">
            <w:pPr>
              <w:pStyle w:val="TableParagraph"/>
              <w:spacing w:line="240" w:lineRule="atLeast"/>
            </w:pPr>
          </w:p>
        </w:tc>
        <w:tc>
          <w:tcPr>
            <w:tcW w:w="8000" w:type="dxa"/>
          </w:tcPr>
          <w:p w:rsidR="00F5138C" w:rsidRPr="0089052B" w:rsidRDefault="009100A2" w:rsidP="0089052B">
            <w:pPr>
              <w:pStyle w:val="TableParagraph"/>
              <w:spacing w:line="240" w:lineRule="atLeast"/>
              <w:ind w:left="66"/>
            </w:pPr>
            <w:r w:rsidRPr="0089052B">
              <w:t>Борьбаскосмополитизмом."Дело</w:t>
            </w:r>
            <w:r w:rsidRPr="0089052B">
              <w:rPr>
                <w:spacing w:val="-2"/>
              </w:rPr>
              <w:t xml:space="preserve"> врачей"</w:t>
            </w:r>
          </w:p>
        </w:tc>
      </w:tr>
      <w:tr w:rsidR="00F5138C" w:rsidRPr="0089052B">
        <w:trPr>
          <w:trHeight w:val="1032"/>
        </w:trPr>
        <w:tc>
          <w:tcPr>
            <w:tcW w:w="1076" w:type="dxa"/>
          </w:tcPr>
          <w:p w:rsidR="00F5138C" w:rsidRPr="0089052B" w:rsidRDefault="009100A2" w:rsidP="0089052B">
            <w:pPr>
              <w:pStyle w:val="TableParagraph"/>
              <w:spacing w:line="240" w:lineRule="atLeast"/>
              <w:ind w:left="19" w:right="5"/>
              <w:jc w:val="center"/>
            </w:pPr>
            <w:r w:rsidRPr="0089052B">
              <w:rPr>
                <w:spacing w:val="-5"/>
              </w:rPr>
              <w:t>5.4</w:t>
            </w:r>
          </w:p>
        </w:tc>
        <w:tc>
          <w:tcPr>
            <w:tcW w:w="8000" w:type="dxa"/>
          </w:tcPr>
          <w:p w:rsidR="00F5138C" w:rsidRPr="0089052B" w:rsidRDefault="009100A2" w:rsidP="0089052B">
            <w:pPr>
              <w:pStyle w:val="TableParagraph"/>
              <w:spacing w:line="240" w:lineRule="atLeast"/>
              <w:ind w:left="66" w:right="53"/>
              <w:jc w:val="both"/>
            </w:pPr>
            <w:r w:rsidRPr="0089052B">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6</w:t>
            </w:r>
          </w:p>
        </w:tc>
        <w:tc>
          <w:tcPr>
            <w:tcW w:w="8000" w:type="dxa"/>
          </w:tcPr>
          <w:p w:rsidR="00F5138C" w:rsidRPr="0089052B" w:rsidRDefault="009100A2" w:rsidP="0089052B">
            <w:pPr>
              <w:pStyle w:val="TableParagraph"/>
              <w:spacing w:line="240" w:lineRule="atLeast"/>
              <w:ind w:left="66"/>
            </w:pPr>
            <w:r w:rsidRPr="0089052B">
              <w:t>СССРв середине1950-х-первойполовине1960-х</w:t>
            </w:r>
            <w:r w:rsidRPr="0089052B">
              <w:rPr>
                <w:spacing w:val="-5"/>
              </w:rPr>
              <w:t xml:space="preserve"> гг.</w:t>
            </w:r>
          </w:p>
        </w:tc>
      </w:tr>
      <w:tr w:rsidR="00F5138C" w:rsidRPr="0089052B" w:rsidTr="000F33A4">
        <w:trPr>
          <w:trHeight w:val="1940"/>
        </w:trPr>
        <w:tc>
          <w:tcPr>
            <w:tcW w:w="1076" w:type="dxa"/>
          </w:tcPr>
          <w:p w:rsidR="00F5138C" w:rsidRPr="0089052B" w:rsidRDefault="009100A2" w:rsidP="0089052B">
            <w:pPr>
              <w:pStyle w:val="TableParagraph"/>
              <w:spacing w:line="240" w:lineRule="atLeast"/>
              <w:ind w:left="19" w:right="5"/>
              <w:jc w:val="center"/>
            </w:pPr>
            <w:r w:rsidRPr="0089052B">
              <w:rPr>
                <w:spacing w:val="-5"/>
              </w:rPr>
              <w:t>6.1</w:t>
            </w:r>
          </w:p>
        </w:tc>
        <w:tc>
          <w:tcPr>
            <w:tcW w:w="8000" w:type="dxa"/>
          </w:tcPr>
          <w:p w:rsidR="00F5138C" w:rsidRPr="0089052B" w:rsidRDefault="009100A2" w:rsidP="0089052B">
            <w:pPr>
              <w:pStyle w:val="TableParagraph"/>
              <w:spacing w:line="240" w:lineRule="atLeast"/>
              <w:ind w:left="66" w:right="50"/>
              <w:jc w:val="both"/>
            </w:pPr>
            <w:r w:rsidRPr="0089052B">
              <w:t xml:space="preserve">Смена политического курса. Смерть Сталина и настроения в обществе. Борьбазавластьвсоветскомруководстве.Переходполитическоголидерства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w:t>
            </w:r>
            <w:r w:rsidRPr="0089052B">
              <w:rPr>
                <w:spacing w:val="-2"/>
              </w:rPr>
              <w:t>Хрущева</w:t>
            </w:r>
          </w:p>
        </w:tc>
      </w:tr>
      <w:tr w:rsidR="00F5138C" w:rsidRPr="0089052B">
        <w:trPr>
          <w:trHeight w:val="2136"/>
        </w:trPr>
        <w:tc>
          <w:tcPr>
            <w:tcW w:w="1076" w:type="dxa"/>
          </w:tcPr>
          <w:p w:rsidR="00F5138C" w:rsidRPr="0089052B" w:rsidRDefault="009100A2" w:rsidP="0089052B">
            <w:pPr>
              <w:pStyle w:val="TableParagraph"/>
              <w:spacing w:line="240" w:lineRule="atLeast"/>
              <w:ind w:left="19" w:right="5"/>
              <w:jc w:val="center"/>
            </w:pPr>
            <w:r w:rsidRPr="0089052B">
              <w:rPr>
                <w:spacing w:val="-5"/>
              </w:rPr>
              <w:t>6.2</w:t>
            </w:r>
          </w:p>
        </w:tc>
        <w:tc>
          <w:tcPr>
            <w:tcW w:w="8000" w:type="dxa"/>
          </w:tcPr>
          <w:p w:rsidR="00F5138C" w:rsidRPr="0089052B" w:rsidRDefault="009100A2" w:rsidP="0089052B">
            <w:pPr>
              <w:pStyle w:val="TableParagraph"/>
              <w:spacing w:line="240" w:lineRule="atLeast"/>
              <w:ind w:left="66" w:right="46"/>
              <w:jc w:val="both"/>
            </w:pPr>
            <w:r w:rsidRPr="0089052B">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w:t>
            </w:r>
            <w:r w:rsidRPr="0089052B">
              <w:rPr>
                <w:spacing w:val="-2"/>
              </w:rPr>
              <w:t>"тамиздат"</w:t>
            </w:r>
          </w:p>
        </w:tc>
      </w:tr>
      <w:tr w:rsidR="00F5138C" w:rsidRPr="0089052B">
        <w:trPr>
          <w:trHeight w:val="1031"/>
        </w:trPr>
        <w:tc>
          <w:tcPr>
            <w:tcW w:w="1076" w:type="dxa"/>
          </w:tcPr>
          <w:p w:rsidR="00F5138C" w:rsidRPr="0089052B" w:rsidRDefault="009100A2" w:rsidP="0089052B">
            <w:pPr>
              <w:pStyle w:val="TableParagraph"/>
              <w:spacing w:line="240" w:lineRule="atLeast"/>
              <w:ind w:left="19" w:right="5"/>
              <w:jc w:val="center"/>
            </w:pPr>
            <w:r w:rsidRPr="0089052B">
              <w:rPr>
                <w:spacing w:val="-5"/>
              </w:rPr>
              <w:t>6.3</w:t>
            </w:r>
          </w:p>
        </w:tc>
        <w:tc>
          <w:tcPr>
            <w:tcW w:w="8000" w:type="dxa"/>
          </w:tcPr>
          <w:p w:rsidR="00F5138C" w:rsidRPr="0089052B" w:rsidRDefault="009100A2" w:rsidP="0089052B">
            <w:pPr>
              <w:pStyle w:val="TableParagraph"/>
              <w:spacing w:line="240" w:lineRule="atLeast"/>
              <w:ind w:left="66" w:right="51"/>
              <w:jc w:val="both"/>
            </w:pPr>
            <w:r w:rsidRPr="0089052B">
              <w:t xml:space="preserve">Социально-экономическоеразвитиеСССР. "Догнать и перегнать Америку". Попытки решения продовольственной проблемы. Освоение целинных </w:t>
            </w:r>
            <w:r w:rsidRPr="0089052B">
              <w:rPr>
                <w:spacing w:val="-2"/>
              </w:rPr>
              <w:t>земель</w:t>
            </w:r>
          </w:p>
        </w:tc>
      </w:tr>
      <w:tr w:rsidR="00F5138C" w:rsidRPr="0089052B">
        <w:trPr>
          <w:trHeight w:val="1584"/>
        </w:trPr>
        <w:tc>
          <w:tcPr>
            <w:tcW w:w="1076" w:type="dxa"/>
          </w:tcPr>
          <w:p w:rsidR="00F5138C" w:rsidRPr="0089052B" w:rsidRDefault="009100A2" w:rsidP="0089052B">
            <w:pPr>
              <w:pStyle w:val="TableParagraph"/>
              <w:spacing w:line="240" w:lineRule="atLeast"/>
              <w:ind w:left="19" w:right="5"/>
              <w:jc w:val="center"/>
            </w:pPr>
            <w:r w:rsidRPr="0089052B">
              <w:rPr>
                <w:spacing w:val="-5"/>
              </w:rPr>
              <w:t>6.4</w:t>
            </w:r>
          </w:p>
        </w:tc>
        <w:tc>
          <w:tcPr>
            <w:tcW w:w="8000" w:type="dxa"/>
          </w:tcPr>
          <w:p w:rsidR="00F5138C" w:rsidRPr="0089052B" w:rsidRDefault="009100A2" w:rsidP="0089052B">
            <w:pPr>
              <w:pStyle w:val="TableParagraph"/>
              <w:spacing w:line="240" w:lineRule="atLeast"/>
              <w:ind w:left="66" w:right="45"/>
              <w:jc w:val="both"/>
            </w:pPr>
            <w:r w:rsidRPr="0089052B">
              <w:t>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tc>
      </w:tr>
      <w:tr w:rsidR="00F5138C" w:rsidRPr="0089052B">
        <w:trPr>
          <w:trHeight w:val="1857"/>
        </w:trPr>
        <w:tc>
          <w:tcPr>
            <w:tcW w:w="1076" w:type="dxa"/>
          </w:tcPr>
          <w:p w:rsidR="00F5138C" w:rsidRPr="0089052B" w:rsidRDefault="009100A2" w:rsidP="0089052B">
            <w:pPr>
              <w:pStyle w:val="TableParagraph"/>
              <w:spacing w:line="240" w:lineRule="atLeast"/>
              <w:ind w:left="19" w:right="5"/>
              <w:jc w:val="center"/>
            </w:pPr>
            <w:r w:rsidRPr="0089052B">
              <w:rPr>
                <w:spacing w:val="-5"/>
              </w:rPr>
              <w:t>6.5</w:t>
            </w:r>
          </w:p>
        </w:tc>
        <w:tc>
          <w:tcPr>
            <w:tcW w:w="8000" w:type="dxa"/>
          </w:tcPr>
          <w:p w:rsidR="00F5138C" w:rsidRPr="0089052B" w:rsidRDefault="009100A2" w:rsidP="0089052B">
            <w:pPr>
              <w:pStyle w:val="TableParagraph"/>
              <w:spacing w:line="240" w:lineRule="atLeast"/>
              <w:ind w:left="66" w:right="49"/>
              <w:jc w:val="both"/>
            </w:pPr>
            <w:r w:rsidRPr="0089052B">
              <w:t>Реформыв промышленности. Переход ототраслевой системы управления к совнархозам.Расширениеправсоюзныхреспублик.Изменениявсоциальной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tc>
      </w:tr>
      <w:tr w:rsidR="00F5138C" w:rsidRPr="0089052B">
        <w:trPr>
          <w:trHeight w:val="1584"/>
        </w:trPr>
        <w:tc>
          <w:tcPr>
            <w:tcW w:w="1076" w:type="dxa"/>
          </w:tcPr>
          <w:p w:rsidR="00F5138C" w:rsidRPr="0089052B" w:rsidRDefault="009100A2" w:rsidP="0089052B">
            <w:pPr>
              <w:pStyle w:val="TableParagraph"/>
              <w:spacing w:line="240" w:lineRule="atLeast"/>
              <w:ind w:left="19" w:right="5"/>
              <w:jc w:val="center"/>
            </w:pPr>
            <w:r w:rsidRPr="0089052B">
              <w:rPr>
                <w:spacing w:val="-5"/>
              </w:rPr>
              <w:t>6.6</w:t>
            </w:r>
          </w:p>
        </w:tc>
        <w:tc>
          <w:tcPr>
            <w:tcW w:w="8000" w:type="dxa"/>
          </w:tcPr>
          <w:p w:rsidR="00F5138C" w:rsidRPr="0089052B" w:rsidRDefault="009100A2" w:rsidP="0089052B">
            <w:pPr>
              <w:pStyle w:val="TableParagraph"/>
              <w:spacing w:line="240" w:lineRule="atLeast"/>
              <w:ind w:left="66" w:right="52"/>
              <w:jc w:val="both"/>
            </w:pPr>
            <w:r w:rsidRPr="0089052B">
              <w:t>XXIIсъездКПССиПрограммапостроениякоммунизмавСССР.Воспитание "нового человека". Бригады коммунистического труда. Общественные формыуправления.Социальныепрограммы.Реформасистемыобразования. Пенсионная реформа. Массовое жилищное строительство. Рост доходов населения и дефицит товаров народного потребления</w:t>
            </w:r>
          </w:p>
        </w:tc>
      </w:tr>
      <w:tr w:rsidR="00F5138C" w:rsidRPr="0089052B">
        <w:trPr>
          <w:trHeight w:val="1584"/>
        </w:trPr>
        <w:tc>
          <w:tcPr>
            <w:tcW w:w="1076" w:type="dxa"/>
          </w:tcPr>
          <w:p w:rsidR="00F5138C" w:rsidRPr="0089052B" w:rsidRDefault="009100A2" w:rsidP="0089052B">
            <w:pPr>
              <w:pStyle w:val="TableParagraph"/>
              <w:spacing w:line="240" w:lineRule="atLeast"/>
              <w:ind w:left="19" w:right="5"/>
              <w:jc w:val="center"/>
            </w:pPr>
            <w:r w:rsidRPr="0089052B">
              <w:rPr>
                <w:spacing w:val="-5"/>
              </w:rPr>
              <w:t>6.7</w:t>
            </w:r>
          </w:p>
        </w:tc>
        <w:tc>
          <w:tcPr>
            <w:tcW w:w="8000" w:type="dxa"/>
          </w:tcPr>
          <w:p w:rsidR="00F5138C" w:rsidRPr="0089052B" w:rsidRDefault="009100A2" w:rsidP="0089052B">
            <w:pPr>
              <w:pStyle w:val="TableParagraph"/>
              <w:spacing w:line="240" w:lineRule="atLeast"/>
              <w:ind w:left="66" w:right="47"/>
              <w:jc w:val="both"/>
            </w:pPr>
            <w:r w:rsidRPr="0089052B">
              <w:t>Внешняя политика. СССР и страны Запада. Международные военно- политические кризисы, позиция СССР и стратегия ядерного сдерживания (Суэцкийкризис1956г.,Берлинскийкризис1961г.,Карибскийкризис1962 г.).СССРимироваясоциалистическаясистема.Распадколониальныхсистем и борьба за влияние в странах третьего мира</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757"/>
        </w:trPr>
        <w:tc>
          <w:tcPr>
            <w:tcW w:w="1076" w:type="dxa"/>
          </w:tcPr>
          <w:p w:rsidR="00F5138C" w:rsidRPr="0089052B" w:rsidRDefault="009100A2" w:rsidP="0089052B">
            <w:pPr>
              <w:pStyle w:val="TableParagraph"/>
              <w:spacing w:line="240" w:lineRule="atLeast"/>
              <w:ind w:left="19" w:right="5"/>
              <w:jc w:val="center"/>
            </w:pPr>
            <w:r w:rsidRPr="0089052B">
              <w:rPr>
                <w:spacing w:val="-5"/>
              </w:rPr>
              <w:t>6.8</w:t>
            </w:r>
          </w:p>
        </w:tc>
        <w:tc>
          <w:tcPr>
            <w:tcW w:w="8000" w:type="dxa"/>
          </w:tcPr>
          <w:p w:rsidR="00F5138C" w:rsidRPr="0089052B" w:rsidRDefault="009100A2" w:rsidP="0089052B">
            <w:pPr>
              <w:pStyle w:val="TableParagraph"/>
              <w:spacing w:line="240" w:lineRule="atLeast"/>
              <w:ind w:left="66"/>
            </w:pPr>
            <w:r w:rsidRPr="0089052B">
              <w:t>Конецоттепели.Нарастаниенегативныхтенденцийвобществе.Кризис доверия власти. Новочеркасские события. Смещение Н.С. Хрущева</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7</w:t>
            </w:r>
          </w:p>
        </w:tc>
        <w:tc>
          <w:tcPr>
            <w:tcW w:w="8000" w:type="dxa"/>
          </w:tcPr>
          <w:p w:rsidR="00F5138C" w:rsidRPr="0089052B" w:rsidRDefault="009100A2" w:rsidP="0089052B">
            <w:pPr>
              <w:pStyle w:val="TableParagraph"/>
              <w:spacing w:line="240" w:lineRule="atLeast"/>
              <w:ind w:left="66"/>
            </w:pPr>
            <w:r w:rsidRPr="0089052B">
              <w:t>Советскоегосударство иобщество всередине1960-х-начале 1980-х</w:t>
            </w:r>
            <w:r w:rsidRPr="0089052B">
              <w:rPr>
                <w:spacing w:val="-5"/>
              </w:rPr>
              <w:t>гг.</w:t>
            </w:r>
          </w:p>
        </w:tc>
      </w:tr>
      <w:tr w:rsidR="00F5138C" w:rsidRPr="0089052B">
        <w:trPr>
          <w:trHeight w:val="1305"/>
        </w:trPr>
        <w:tc>
          <w:tcPr>
            <w:tcW w:w="1076" w:type="dxa"/>
          </w:tcPr>
          <w:p w:rsidR="00F5138C" w:rsidRPr="0089052B" w:rsidRDefault="009100A2" w:rsidP="0089052B">
            <w:pPr>
              <w:pStyle w:val="TableParagraph"/>
              <w:spacing w:line="240" w:lineRule="atLeast"/>
              <w:ind w:left="19" w:right="5"/>
              <w:jc w:val="center"/>
            </w:pPr>
            <w:r w:rsidRPr="0089052B">
              <w:rPr>
                <w:spacing w:val="-5"/>
              </w:rPr>
              <w:t>7.1</w:t>
            </w:r>
          </w:p>
        </w:tc>
        <w:tc>
          <w:tcPr>
            <w:tcW w:w="8000" w:type="dxa"/>
          </w:tcPr>
          <w:p w:rsidR="00F5138C" w:rsidRPr="0089052B" w:rsidRDefault="009100A2" w:rsidP="0089052B">
            <w:pPr>
              <w:pStyle w:val="TableParagraph"/>
              <w:spacing w:line="240" w:lineRule="atLeast"/>
              <w:ind w:left="66" w:right="44"/>
              <w:jc w:val="both"/>
            </w:pPr>
            <w:r w:rsidRPr="0089052B">
              <w:t xml:space="preserve">ПриходквластиЛ.И.Брежнева;егоокружениеисменаполитическогокурса. Десталинизация и ресталинизация. Экономические реформы 1960-х гг. Новые ориентиры аграрной политики. Косыгинская реформа. </w:t>
            </w:r>
            <w:hyperlink r:id="rId25">
              <w:r w:rsidRPr="0089052B">
                <w:rPr>
                  <w:color w:val="0000FF"/>
                </w:rPr>
                <w:t>Конституция</w:t>
              </w:r>
            </w:hyperlink>
            <w:r w:rsidRPr="0089052B">
              <w:t>СССР 1977 г. Концепция "развитого социализма"</w:t>
            </w:r>
          </w:p>
        </w:tc>
      </w:tr>
      <w:tr w:rsidR="00F5138C" w:rsidRPr="0089052B">
        <w:trPr>
          <w:trHeight w:val="1862"/>
        </w:trPr>
        <w:tc>
          <w:tcPr>
            <w:tcW w:w="1076" w:type="dxa"/>
          </w:tcPr>
          <w:p w:rsidR="00F5138C" w:rsidRPr="0089052B" w:rsidRDefault="009100A2" w:rsidP="0089052B">
            <w:pPr>
              <w:pStyle w:val="TableParagraph"/>
              <w:spacing w:line="240" w:lineRule="atLeast"/>
              <w:ind w:left="19" w:right="5"/>
              <w:jc w:val="center"/>
            </w:pPr>
            <w:r w:rsidRPr="0089052B">
              <w:rPr>
                <w:spacing w:val="-5"/>
              </w:rPr>
              <w:t>7.2</w:t>
            </w:r>
          </w:p>
        </w:tc>
        <w:tc>
          <w:tcPr>
            <w:tcW w:w="8000" w:type="dxa"/>
          </w:tcPr>
          <w:p w:rsidR="00F5138C" w:rsidRPr="0089052B" w:rsidRDefault="009100A2" w:rsidP="0089052B">
            <w:pPr>
              <w:pStyle w:val="TableParagraph"/>
              <w:spacing w:line="240" w:lineRule="atLeast"/>
              <w:ind w:left="66" w:right="47"/>
              <w:jc w:val="both"/>
            </w:pPr>
            <w:r w:rsidRPr="0089052B">
              <w:t xml:space="preserve">Нарастание застойных тенденций в экономике и кризис идеологии. Замедление темпов развития. Новые попытки реформирования экономики. ЦенасохраненияСССРстатусасверхдержавы.РостмасштабовиролиВПК. Трудности развития агропромышленного комплекса. Советские научные и технические приоритеты. Создание топливно-энергетического комплекса </w:t>
            </w:r>
            <w:r w:rsidRPr="0089052B">
              <w:rPr>
                <w:spacing w:val="-2"/>
              </w:rPr>
              <w:t>(ТЭК)</w:t>
            </w:r>
          </w:p>
        </w:tc>
      </w:tr>
      <w:tr w:rsidR="00F5138C" w:rsidRPr="0089052B">
        <w:trPr>
          <w:trHeight w:val="1862"/>
        </w:trPr>
        <w:tc>
          <w:tcPr>
            <w:tcW w:w="1076" w:type="dxa"/>
          </w:tcPr>
          <w:p w:rsidR="00F5138C" w:rsidRPr="0089052B" w:rsidRDefault="009100A2" w:rsidP="0089052B">
            <w:pPr>
              <w:pStyle w:val="TableParagraph"/>
              <w:spacing w:line="240" w:lineRule="atLeast"/>
              <w:ind w:left="19" w:right="5"/>
              <w:jc w:val="center"/>
            </w:pPr>
            <w:r w:rsidRPr="0089052B">
              <w:rPr>
                <w:spacing w:val="-5"/>
              </w:rPr>
              <w:t>7.3</w:t>
            </w:r>
          </w:p>
        </w:tc>
        <w:tc>
          <w:tcPr>
            <w:tcW w:w="8000" w:type="dxa"/>
          </w:tcPr>
          <w:p w:rsidR="00F5138C" w:rsidRPr="0089052B" w:rsidRDefault="009100A2" w:rsidP="0089052B">
            <w:pPr>
              <w:pStyle w:val="TableParagraph"/>
              <w:spacing w:line="240" w:lineRule="atLeast"/>
              <w:ind w:left="66" w:right="45"/>
              <w:jc w:val="both"/>
            </w:pPr>
            <w:r w:rsidRPr="0089052B">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F5138C" w:rsidRPr="0089052B">
        <w:trPr>
          <w:trHeight w:val="1858"/>
        </w:trPr>
        <w:tc>
          <w:tcPr>
            <w:tcW w:w="1076" w:type="dxa"/>
          </w:tcPr>
          <w:p w:rsidR="00F5138C" w:rsidRPr="0089052B" w:rsidRDefault="009100A2" w:rsidP="0089052B">
            <w:pPr>
              <w:pStyle w:val="TableParagraph"/>
              <w:spacing w:line="240" w:lineRule="atLeast"/>
              <w:ind w:left="19" w:right="5"/>
              <w:jc w:val="center"/>
            </w:pPr>
            <w:r w:rsidRPr="0089052B">
              <w:rPr>
                <w:spacing w:val="-5"/>
              </w:rPr>
              <w:t>7.4</w:t>
            </w:r>
          </w:p>
        </w:tc>
        <w:tc>
          <w:tcPr>
            <w:tcW w:w="8000" w:type="dxa"/>
          </w:tcPr>
          <w:p w:rsidR="00F5138C" w:rsidRPr="0089052B" w:rsidRDefault="009100A2" w:rsidP="0089052B">
            <w:pPr>
              <w:pStyle w:val="TableParagraph"/>
              <w:spacing w:line="240" w:lineRule="atLeast"/>
              <w:ind w:left="66" w:right="48"/>
              <w:jc w:val="both"/>
            </w:pPr>
            <w:r w:rsidRPr="0089052B">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F5138C" w:rsidRPr="0089052B" w:rsidTr="000F33A4">
        <w:trPr>
          <w:trHeight w:val="1731"/>
        </w:trPr>
        <w:tc>
          <w:tcPr>
            <w:tcW w:w="1076" w:type="dxa"/>
          </w:tcPr>
          <w:p w:rsidR="00F5138C" w:rsidRPr="0089052B" w:rsidRDefault="009100A2" w:rsidP="0089052B">
            <w:pPr>
              <w:pStyle w:val="TableParagraph"/>
              <w:spacing w:line="240" w:lineRule="atLeast"/>
              <w:ind w:left="19" w:right="5"/>
              <w:jc w:val="center"/>
            </w:pPr>
            <w:r w:rsidRPr="0089052B">
              <w:rPr>
                <w:spacing w:val="-5"/>
              </w:rPr>
              <w:t>7.5</w:t>
            </w:r>
          </w:p>
        </w:tc>
        <w:tc>
          <w:tcPr>
            <w:tcW w:w="8000" w:type="dxa"/>
          </w:tcPr>
          <w:p w:rsidR="00F5138C" w:rsidRPr="0089052B" w:rsidRDefault="009100A2" w:rsidP="0089052B">
            <w:pPr>
              <w:pStyle w:val="TableParagraph"/>
              <w:spacing w:line="240" w:lineRule="atLeast"/>
              <w:ind w:left="66" w:right="51"/>
              <w:jc w:val="both"/>
            </w:pPr>
            <w:r w:rsidRPr="0089052B">
              <w:t>Новые вызовы внешнего мира. Между разрядкой и конфронтацией. Возрастание международной напряженности. Холодная война и мировые конфликты. ПражскаявеснаиснижениемеждународногоавторитетаСССР. Достижение военно-стратегического паритета с США. Политика разрядки. СовещаниепобезопасностиисотрудничествувЕвропе(СБСЕ)вХельсинки. Ввод войск в Афганистан. Подъем антикоммунистических настроений в Восточной Европе. Кризис просоветских режимов</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7.6</w:t>
            </w:r>
          </w:p>
        </w:tc>
        <w:tc>
          <w:tcPr>
            <w:tcW w:w="8000" w:type="dxa"/>
          </w:tcPr>
          <w:p w:rsidR="00F5138C" w:rsidRPr="0089052B" w:rsidRDefault="009100A2" w:rsidP="0089052B">
            <w:pPr>
              <w:pStyle w:val="TableParagraph"/>
              <w:spacing w:line="240" w:lineRule="atLeast"/>
              <w:ind w:left="66"/>
            </w:pPr>
            <w:r w:rsidRPr="0089052B">
              <w:t>Л.И.Брежневвоценкахсовременникови</w:t>
            </w:r>
            <w:r w:rsidRPr="0089052B">
              <w:rPr>
                <w:spacing w:val="-2"/>
              </w:rPr>
              <w:t>историков</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8</w:t>
            </w:r>
          </w:p>
        </w:tc>
        <w:tc>
          <w:tcPr>
            <w:tcW w:w="8000" w:type="dxa"/>
          </w:tcPr>
          <w:p w:rsidR="00F5138C" w:rsidRPr="0089052B" w:rsidRDefault="009100A2" w:rsidP="0089052B">
            <w:pPr>
              <w:pStyle w:val="TableParagraph"/>
              <w:spacing w:line="240" w:lineRule="atLeast"/>
              <w:ind w:left="66"/>
            </w:pPr>
            <w:r w:rsidRPr="0089052B">
              <w:t>Политикаперестройки.РаспадСССР(1985-</w:t>
            </w:r>
            <w:r w:rsidRPr="0089052B">
              <w:rPr>
                <w:spacing w:val="-2"/>
              </w:rPr>
              <w:t>1991)</w:t>
            </w:r>
          </w:p>
        </w:tc>
      </w:tr>
      <w:tr w:rsidR="00F5138C" w:rsidRPr="0089052B">
        <w:trPr>
          <w:trHeight w:val="2414"/>
        </w:trPr>
        <w:tc>
          <w:tcPr>
            <w:tcW w:w="1076" w:type="dxa"/>
          </w:tcPr>
          <w:p w:rsidR="00F5138C" w:rsidRPr="0089052B" w:rsidRDefault="009100A2" w:rsidP="0089052B">
            <w:pPr>
              <w:pStyle w:val="TableParagraph"/>
              <w:spacing w:line="240" w:lineRule="atLeast"/>
              <w:ind w:left="19" w:right="5"/>
              <w:jc w:val="center"/>
            </w:pPr>
            <w:r w:rsidRPr="0089052B">
              <w:rPr>
                <w:spacing w:val="-5"/>
              </w:rPr>
              <w:t>8.1</w:t>
            </w:r>
          </w:p>
        </w:tc>
        <w:tc>
          <w:tcPr>
            <w:tcW w:w="8000" w:type="dxa"/>
          </w:tcPr>
          <w:p w:rsidR="00F5138C" w:rsidRPr="0089052B" w:rsidRDefault="009100A2" w:rsidP="0089052B">
            <w:pPr>
              <w:pStyle w:val="TableParagraph"/>
              <w:spacing w:line="240" w:lineRule="atLeast"/>
              <w:ind w:left="66" w:right="47"/>
              <w:jc w:val="both"/>
            </w:pPr>
            <w:r w:rsidRPr="0089052B">
              <w:t>Нарастание кризисных явлений в социально-экономической и идейно- 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F5138C" w:rsidRPr="0089052B">
        <w:trPr>
          <w:trHeight w:val="1031"/>
        </w:trPr>
        <w:tc>
          <w:tcPr>
            <w:tcW w:w="1076" w:type="dxa"/>
          </w:tcPr>
          <w:p w:rsidR="00F5138C" w:rsidRPr="0089052B" w:rsidRDefault="009100A2" w:rsidP="0089052B">
            <w:pPr>
              <w:pStyle w:val="TableParagraph"/>
              <w:spacing w:line="240" w:lineRule="atLeast"/>
              <w:ind w:left="19" w:right="5"/>
              <w:jc w:val="center"/>
            </w:pPr>
            <w:r w:rsidRPr="0089052B">
              <w:rPr>
                <w:spacing w:val="-5"/>
              </w:rPr>
              <w:t>8.2</w:t>
            </w:r>
          </w:p>
        </w:tc>
        <w:tc>
          <w:tcPr>
            <w:tcW w:w="8000" w:type="dxa"/>
          </w:tcPr>
          <w:p w:rsidR="00F5138C" w:rsidRPr="0089052B" w:rsidRDefault="009100A2" w:rsidP="0089052B">
            <w:pPr>
              <w:pStyle w:val="TableParagraph"/>
              <w:spacing w:line="240" w:lineRule="atLeast"/>
              <w:ind w:left="66" w:right="51"/>
              <w:jc w:val="both"/>
            </w:pPr>
            <w:r w:rsidRPr="0089052B">
              <w:t>Гласность и плюрализм. Политизация жизни и подъем гражданской активностинаселения.Либерализацияцензуры.Общественныенастроенияи дискуссиивобществе.Отказотдогматизмавидеологии.Вторая</w:t>
            </w:r>
            <w:r w:rsidRPr="0089052B">
              <w:rPr>
                <w:spacing w:val="-2"/>
              </w:rPr>
              <w:t>волна</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1031"/>
        </w:trPr>
        <w:tc>
          <w:tcPr>
            <w:tcW w:w="1076" w:type="dxa"/>
          </w:tcPr>
          <w:p w:rsidR="00F5138C" w:rsidRPr="0089052B" w:rsidRDefault="00F5138C" w:rsidP="0089052B">
            <w:pPr>
              <w:pStyle w:val="TableParagraph"/>
              <w:spacing w:line="240" w:lineRule="atLeast"/>
            </w:pPr>
          </w:p>
        </w:tc>
        <w:tc>
          <w:tcPr>
            <w:tcW w:w="8000" w:type="dxa"/>
          </w:tcPr>
          <w:p w:rsidR="00F5138C" w:rsidRPr="0089052B" w:rsidRDefault="009100A2" w:rsidP="0089052B">
            <w:pPr>
              <w:pStyle w:val="TableParagraph"/>
              <w:spacing w:line="240" w:lineRule="atLeast"/>
              <w:ind w:left="66" w:right="48"/>
              <w:jc w:val="both"/>
            </w:pPr>
            <w:r w:rsidRPr="0089052B">
              <w:t xml:space="preserve">десталинизации. История страны как фактор политической жизни. Отношение к войне в Афганистане. Неформальные политические </w:t>
            </w:r>
            <w:r w:rsidRPr="0089052B">
              <w:rPr>
                <w:spacing w:val="-2"/>
              </w:rPr>
              <w:t>объединения</w:t>
            </w:r>
          </w:p>
        </w:tc>
      </w:tr>
      <w:tr w:rsidR="00F5138C" w:rsidRPr="0089052B">
        <w:trPr>
          <w:trHeight w:val="1310"/>
        </w:trPr>
        <w:tc>
          <w:tcPr>
            <w:tcW w:w="1076" w:type="dxa"/>
          </w:tcPr>
          <w:p w:rsidR="00F5138C" w:rsidRPr="0089052B" w:rsidRDefault="009100A2" w:rsidP="0089052B">
            <w:pPr>
              <w:pStyle w:val="TableParagraph"/>
              <w:spacing w:line="240" w:lineRule="atLeast"/>
              <w:ind w:left="19" w:right="5"/>
              <w:jc w:val="center"/>
            </w:pPr>
            <w:r w:rsidRPr="0089052B">
              <w:rPr>
                <w:spacing w:val="-5"/>
              </w:rPr>
              <w:t>8.3</w:t>
            </w:r>
          </w:p>
        </w:tc>
        <w:tc>
          <w:tcPr>
            <w:tcW w:w="8000" w:type="dxa"/>
          </w:tcPr>
          <w:p w:rsidR="00F5138C" w:rsidRPr="0089052B" w:rsidRDefault="009100A2" w:rsidP="0089052B">
            <w:pPr>
              <w:pStyle w:val="TableParagraph"/>
              <w:spacing w:line="240" w:lineRule="atLeast"/>
              <w:ind w:left="66" w:right="50"/>
              <w:jc w:val="both"/>
            </w:pPr>
            <w:r w:rsidRPr="0089052B">
              <w:t>НовоемышлениеМ.С.Горбачева.Изменениявсоветскойвнешнейполитике.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F5138C" w:rsidRPr="0089052B">
        <w:trPr>
          <w:trHeight w:val="1584"/>
        </w:trPr>
        <w:tc>
          <w:tcPr>
            <w:tcW w:w="1076" w:type="dxa"/>
          </w:tcPr>
          <w:p w:rsidR="00F5138C" w:rsidRPr="0089052B" w:rsidRDefault="009100A2" w:rsidP="0089052B">
            <w:pPr>
              <w:pStyle w:val="TableParagraph"/>
              <w:spacing w:line="240" w:lineRule="atLeast"/>
              <w:ind w:left="19" w:right="5"/>
              <w:jc w:val="center"/>
            </w:pPr>
            <w:r w:rsidRPr="0089052B">
              <w:rPr>
                <w:spacing w:val="-5"/>
              </w:rPr>
              <w:t>8.4</w:t>
            </w:r>
          </w:p>
        </w:tc>
        <w:tc>
          <w:tcPr>
            <w:tcW w:w="8000" w:type="dxa"/>
          </w:tcPr>
          <w:p w:rsidR="00F5138C" w:rsidRPr="0089052B" w:rsidRDefault="009100A2" w:rsidP="0089052B">
            <w:pPr>
              <w:pStyle w:val="TableParagraph"/>
              <w:spacing w:line="240" w:lineRule="atLeast"/>
              <w:ind w:left="66" w:right="51"/>
              <w:jc w:val="both"/>
            </w:pPr>
            <w:r w:rsidRPr="0089052B">
              <w:t>Демократизациясоветскойполитическойсистемы.XIXконференцияКПСС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tc>
      </w:tr>
      <w:tr w:rsidR="00F5138C" w:rsidRPr="0089052B">
        <w:trPr>
          <w:trHeight w:val="1310"/>
        </w:trPr>
        <w:tc>
          <w:tcPr>
            <w:tcW w:w="1076" w:type="dxa"/>
          </w:tcPr>
          <w:p w:rsidR="00F5138C" w:rsidRPr="0089052B" w:rsidRDefault="009100A2" w:rsidP="0089052B">
            <w:pPr>
              <w:pStyle w:val="TableParagraph"/>
              <w:spacing w:line="240" w:lineRule="atLeast"/>
              <w:ind w:left="19" w:right="5"/>
              <w:jc w:val="center"/>
            </w:pPr>
            <w:r w:rsidRPr="0089052B">
              <w:rPr>
                <w:spacing w:val="-5"/>
              </w:rPr>
              <w:t>8.5</w:t>
            </w:r>
          </w:p>
        </w:tc>
        <w:tc>
          <w:tcPr>
            <w:tcW w:w="8000" w:type="dxa"/>
          </w:tcPr>
          <w:p w:rsidR="00F5138C" w:rsidRPr="0089052B" w:rsidRDefault="009100A2" w:rsidP="0089052B">
            <w:pPr>
              <w:pStyle w:val="TableParagraph"/>
              <w:spacing w:line="240" w:lineRule="atLeast"/>
              <w:ind w:left="66" w:right="47"/>
              <w:jc w:val="both"/>
            </w:pPr>
            <w:r w:rsidRPr="0089052B">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F5138C" w:rsidRPr="0089052B">
        <w:trPr>
          <w:trHeight w:val="2136"/>
        </w:trPr>
        <w:tc>
          <w:tcPr>
            <w:tcW w:w="1076" w:type="dxa"/>
          </w:tcPr>
          <w:p w:rsidR="00F5138C" w:rsidRPr="0089052B" w:rsidRDefault="009100A2" w:rsidP="0089052B">
            <w:pPr>
              <w:pStyle w:val="TableParagraph"/>
              <w:spacing w:line="240" w:lineRule="atLeast"/>
              <w:ind w:left="19" w:right="5"/>
              <w:jc w:val="center"/>
            </w:pPr>
            <w:r w:rsidRPr="0089052B">
              <w:rPr>
                <w:spacing w:val="-5"/>
              </w:rPr>
              <w:t>8.6</w:t>
            </w:r>
          </w:p>
        </w:tc>
        <w:tc>
          <w:tcPr>
            <w:tcW w:w="8000" w:type="dxa"/>
          </w:tcPr>
          <w:p w:rsidR="00F5138C" w:rsidRPr="0089052B" w:rsidRDefault="009100A2" w:rsidP="0089052B">
            <w:pPr>
              <w:pStyle w:val="TableParagraph"/>
              <w:spacing w:line="240" w:lineRule="atLeast"/>
              <w:ind w:left="66" w:right="51"/>
              <w:jc w:val="both"/>
            </w:pPr>
            <w:r w:rsidRPr="0089052B">
              <w:t>Последнийэтапперестройки:1990-1991гг.Отмена</w:t>
            </w:r>
            <w:hyperlink r:id="rId26">
              <w:r w:rsidRPr="0089052B">
                <w:rPr>
                  <w:color w:val="0000FF"/>
                </w:rPr>
                <w:t>6-йстатьи</w:t>
              </w:r>
            </w:hyperlink>
            <w:r w:rsidRPr="0089052B">
              <w:t>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власти.ВведениепостаПрезидентаиизбраниеМ.С.ГорбачеваПрезидентом СССР. Избрание Б.Н. Ельцина Президентом РСФСР. Углубление политического кризиса</w:t>
            </w:r>
          </w:p>
        </w:tc>
      </w:tr>
      <w:tr w:rsidR="00F5138C" w:rsidRPr="0089052B" w:rsidTr="000F33A4">
        <w:trPr>
          <w:trHeight w:val="2784"/>
        </w:trPr>
        <w:tc>
          <w:tcPr>
            <w:tcW w:w="1076" w:type="dxa"/>
          </w:tcPr>
          <w:p w:rsidR="00F5138C" w:rsidRPr="0089052B" w:rsidRDefault="009100A2" w:rsidP="0089052B">
            <w:pPr>
              <w:pStyle w:val="TableParagraph"/>
              <w:spacing w:line="240" w:lineRule="atLeast"/>
              <w:ind w:left="19" w:right="5"/>
              <w:jc w:val="center"/>
            </w:pPr>
            <w:r w:rsidRPr="0089052B">
              <w:rPr>
                <w:spacing w:val="-5"/>
              </w:rPr>
              <w:t>8.7</w:t>
            </w:r>
          </w:p>
        </w:tc>
        <w:tc>
          <w:tcPr>
            <w:tcW w:w="8000" w:type="dxa"/>
          </w:tcPr>
          <w:p w:rsidR="00F5138C" w:rsidRPr="0089052B" w:rsidRDefault="009100A2" w:rsidP="0089052B">
            <w:pPr>
              <w:pStyle w:val="TableParagraph"/>
              <w:spacing w:line="240" w:lineRule="atLeast"/>
              <w:ind w:left="66" w:right="47"/>
              <w:jc w:val="both"/>
            </w:pPr>
            <w:r w:rsidRPr="0089052B">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 конфессиональных отношениях</w:t>
            </w:r>
          </w:p>
        </w:tc>
      </w:tr>
      <w:tr w:rsidR="00F5138C" w:rsidRPr="0089052B">
        <w:trPr>
          <w:trHeight w:val="1862"/>
        </w:trPr>
        <w:tc>
          <w:tcPr>
            <w:tcW w:w="1076" w:type="dxa"/>
          </w:tcPr>
          <w:p w:rsidR="00F5138C" w:rsidRPr="0089052B" w:rsidRDefault="009100A2" w:rsidP="0089052B">
            <w:pPr>
              <w:pStyle w:val="TableParagraph"/>
              <w:spacing w:line="240" w:lineRule="atLeast"/>
              <w:ind w:left="19" w:right="5"/>
              <w:jc w:val="center"/>
            </w:pPr>
            <w:r w:rsidRPr="0089052B">
              <w:rPr>
                <w:spacing w:val="-5"/>
              </w:rPr>
              <w:t>8.8</w:t>
            </w:r>
          </w:p>
        </w:tc>
        <w:tc>
          <w:tcPr>
            <w:tcW w:w="8000" w:type="dxa"/>
          </w:tcPr>
          <w:p w:rsidR="00F5138C" w:rsidRPr="0089052B" w:rsidRDefault="009100A2" w:rsidP="0089052B">
            <w:pPr>
              <w:pStyle w:val="TableParagraph"/>
              <w:spacing w:line="240" w:lineRule="atLeast"/>
              <w:ind w:left="66" w:right="49"/>
              <w:jc w:val="both"/>
            </w:pPr>
            <w:r w:rsidRPr="0089052B">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5"/>
              </w:rPr>
              <w:t>8.9</w:t>
            </w:r>
          </w:p>
        </w:tc>
        <w:tc>
          <w:tcPr>
            <w:tcW w:w="8000" w:type="dxa"/>
          </w:tcPr>
          <w:p w:rsidR="00F5138C" w:rsidRPr="0089052B" w:rsidRDefault="009100A2" w:rsidP="0089052B">
            <w:pPr>
              <w:pStyle w:val="TableParagraph"/>
              <w:spacing w:line="240" w:lineRule="atLeast"/>
              <w:ind w:left="66"/>
            </w:pPr>
            <w:r w:rsidRPr="0089052B">
              <w:t>Нашкрайв1945-1991</w:t>
            </w:r>
            <w:r w:rsidRPr="0089052B">
              <w:rPr>
                <w:spacing w:val="-5"/>
              </w:rPr>
              <w:t>гг.</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9</w:t>
            </w:r>
          </w:p>
        </w:tc>
        <w:tc>
          <w:tcPr>
            <w:tcW w:w="8000" w:type="dxa"/>
          </w:tcPr>
          <w:p w:rsidR="00F5138C" w:rsidRPr="0089052B" w:rsidRDefault="009100A2" w:rsidP="0089052B">
            <w:pPr>
              <w:pStyle w:val="TableParagraph"/>
              <w:spacing w:line="240" w:lineRule="atLeast"/>
              <w:ind w:left="66"/>
            </w:pPr>
            <w:r w:rsidRPr="0089052B">
              <w:t>СтановлениеновойРоссии(1992-</w:t>
            </w:r>
            <w:r w:rsidRPr="0089052B">
              <w:rPr>
                <w:spacing w:val="-2"/>
              </w:rPr>
              <w:t xml:space="preserve"> 1999)</w:t>
            </w:r>
          </w:p>
        </w:tc>
      </w:tr>
      <w:tr w:rsidR="00F5138C" w:rsidRPr="0089052B">
        <w:trPr>
          <w:trHeight w:val="1032"/>
        </w:trPr>
        <w:tc>
          <w:tcPr>
            <w:tcW w:w="1076" w:type="dxa"/>
          </w:tcPr>
          <w:p w:rsidR="00F5138C" w:rsidRPr="0089052B" w:rsidRDefault="009100A2" w:rsidP="0089052B">
            <w:pPr>
              <w:pStyle w:val="TableParagraph"/>
              <w:spacing w:line="240" w:lineRule="atLeast"/>
              <w:ind w:left="19" w:right="5"/>
              <w:jc w:val="center"/>
            </w:pPr>
            <w:r w:rsidRPr="0089052B">
              <w:rPr>
                <w:spacing w:val="-5"/>
              </w:rPr>
              <w:t>9.1</w:t>
            </w:r>
          </w:p>
        </w:tc>
        <w:tc>
          <w:tcPr>
            <w:tcW w:w="8000" w:type="dxa"/>
          </w:tcPr>
          <w:p w:rsidR="00F5138C" w:rsidRPr="0089052B" w:rsidRDefault="009100A2" w:rsidP="0089052B">
            <w:pPr>
              <w:pStyle w:val="TableParagraph"/>
              <w:spacing w:line="240" w:lineRule="atLeast"/>
              <w:ind w:left="66" w:right="53"/>
              <w:jc w:val="both"/>
            </w:pPr>
            <w:r w:rsidRPr="0089052B">
              <w:t>Б.Н. Ельцин и его окружение. Общественная поддержка курса реформ. ПравительствореформатороввоглавесЕ.Т.Гайдаром.Началорадикальных экономическихпреобразований.Либерализацияцен."Шоковая</w:t>
            </w:r>
            <w:r w:rsidRPr="0089052B">
              <w:rPr>
                <w:spacing w:val="-2"/>
              </w:rPr>
              <w:t>терапия".</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2414"/>
        </w:trPr>
        <w:tc>
          <w:tcPr>
            <w:tcW w:w="1076" w:type="dxa"/>
          </w:tcPr>
          <w:p w:rsidR="00F5138C" w:rsidRPr="0089052B" w:rsidRDefault="00F5138C" w:rsidP="0089052B">
            <w:pPr>
              <w:pStyle w:val="TableParagraph"/>
              <w:spacing w:line="240" w:lineRule="atLeast"/>
            </w:pPr>
          </w:p>
        </w:tc>
        <w:tc>
          <w:tcPr>
            <w:tcW w:w="8000" w:type="dxa"/>
          </w:tcPr>
          <w:p w:rsidR="00F5138C" w:rsidRPr="0089052B" w:rsidRDefault="009100A2" w:rsidP="0089052B">
            <w:pPr>
              <w:pStyle w:val="TableParagraph"/>
              <w:spacing w:line="240" w:lineRule="atLeast"/>
              <w:ind w:left="66" w:right="53"/>
              <w:jc w:val="both"/>
            </w:pPr>
            <w:r w:rsidRPr="0089052B">
              <w:t>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tc>
      </w:tr>
      <w:tr w:rsidR="00F5138C" w:rsidRPr="0089052B">
        <w:trPr>
          <w:trHeight w:val="4066"/>
        </w:trPr>
        <w:tc>
          <w:tcPr>
            <w:tcW w:w="1076" w:type="dxa"/>
          </w:tcPr>
          <w:p w:rsidR="00F5138C" w:rsidRPr="0089052B" w:rsidRDefault="009100A2" w:rsidP="0089052B">
            <w:pPr>
              <w:pStyle w:val="TableParagraph"/>
              <w:spacing w:line="240" w:lineRule="atLeast"/>
              <w:ind w:left="19" w:right="5"/>
              <w:jc w:val="center"/>
            </w:pPr>
            <w:r w:rsidRPr="0089052B">
              <w:rPr>
                <w:spacing w:val="-5"/>
              </w:rPr>
              <w:t>9.2</w:t>
            </w:r>
          </w:p>
        </w:tc>
        <w:tc>
          <w:tcPr>
            <w:tcW w:w="8000" w:type="dxa"/>
          </w:tcPr>
          <w:p w:rsidR="00F5138C" w:rsidRPr="0089052B" w:rsidRDefault="009100A2" w:rsidP="0089052B">
            <w:pPr>
              <w:pStyle w:val="TableParagraph"/>
              <w:spacing w:line="240" w:lineRule="atLeast"/>
              <w:ind w:left="66" w:right="46"/>
              <w:jc w:val="both"/>
            </w:pPr>
            <w:r w:rsidRPr="0089052B">
              <w:t xml:space="preserve">Нарастание политико-конституционного кризиса в условиях ухудшения экономической ситуации. </w:t>
            </w:r>
            <w:hyperlink r:id="rId27">
              <w:r w:rsidRPr="0089052B">
                <w:rPr>
                  <w:color w:val="0000FF"/>
                </w:rPr>
                <w:t>Указ</w:t>
              </w:r>
            </w:hyperlink>
            <w:r w:rsidRPr="0089052B">
              <w:t xml:space="preserve">Б.Н. Ельцина N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w:t>
            </w:r>
            <w:hyperlink r:id="rId28">
              <w:r w:rsidRPr="0089052B">
                <w:rPr>
                  <w:color w:val="0000FF"/>
                </w:rPr>
                <w:t>Конституции</w:t>
              </w:r>
            </w:hyperlink>
            <w:r w:rsidRPr="0089052B">
              <w:t xml:space="preserve">России 1993 г. Ликвидация Советов и создание новой системы государственного устройства. Принятие </w:t>
            </w:r>
            <w:hyperlink r:id="rId29">
              <w:r w:rsidRPr="0089052B">
                <w:rPr>
                  <w:color w:val="0000FF"/>
                </w:rPr>
                <w:t>Конституции</w:t>
              </w:r>
            </w:hyperlink>
            <w:r w:rsidRPr="0089052B">
              <w:t>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Основныеполитическиепартиии движения1990-хгг.,ихлидеры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r>
      <w:tr w:rsidR="00F5138C" w:rsidRPr="0089052B">
        <w:trPr>
          <w:trHeight w:val="1310"/>
        </w:trPr>
        <w:tc>
          <w:tcPr>
            <w:tcW w:w="1076" w:type="dxa"/>
          </w:tcPr>
          <w:p w:rsidR="00F5138C" w:rsidRPr="0089052B" w:rsidRDefault="009100A2" w:rsidP="0089052B">
            <w:pPr>
              <w:pStyle w:val="TableParagraph"/>
              <w:spacing w:line="240" w:lineRule="atLeast"/>
              <w:ind w:left="19" w:right="5"/>
              <w:jc w:val="center"/>
            </w:pPr>
            <w:r w:rsidRPr="0089052B">
              <w:rPr>
                <w:spacing w:val="-5"/>
              </w:rPr>
              <w:t>9.3</w:t>
            </w:r>
          </w:p>
        </w:tc>
        <w:tc>
          <w:tcPr>
            <w:tcW w:w="8000" w:type="dxa"/>
          </w:tcPr>
          <w:p w:rsidR="00F5138C" w:rsidRPr="0089052B" w:rsidRDefault="009100A2" w:rsidP="0089052B">
            <w:pPr>
              <w:pStyle w:val="TableParagraph"/>
              <w:spacing w:line="240" w:lineRule="atLeast"/>
              <w:ind w:left="66" w:right="47"/>
              <w:jc w:val="both"/>
            </w:pPr>
            <w:r w:rsidRPr="0089052B">
              <w:t>Обострение межнациональных и межконфессиональныхотношенийв 1990- 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tc>
      </w:tr>
      <w:tr w:rsidR="00F5138C" w:rsidRPr="0089052B">
        <w:trPr>
          <w:trHeight w:val="1584"/>
        </w:trPr>
        <w:tc>
          <w:tcPr>
            <w:tcW w:w="1076" w:type="dxa"/>
          </w:tcPr>
          <w:p w:rsidR="00F5138C" w:rsidRPr="0089052B" w:rsidRDefault="009100A2" w:rsidP="0089052B">
            <w:pPr>
              <w:pStyle w:val="TableParagraph"/>
              <w:spacing w:line="240" w:lineRule="atLeast"/>
              <w:ind w:left="19" w:right="5"/>
              <w:jc w:val="center"/>
            </w:pPr>
            <w:r w:rsidRPr="0089052B">
              <w:rPr>
                <w:spacing w:val="-5"/>
              </w:rPr>
              <w:t>9.4</w:t>
            </w:r>
          </w:p>
        </w:tc>
        <w:tc>
          <w:tcPr>
            <w:tcW w:w="8000" w:type="dxa"/>
          </w:tcPr>
          <w:p w:rsidR="00F5138C" w:rsidRPr="0089052B" w:rsidRDefault="009100A2" w:rsidP="0089052B">
            <w:pPr>
              <w:pStyle w:val="TableParagraph"/>
              <w:spacing w:line="240" w:lineRule="atLeast"/>
              <w:ind w:left="66" w:right="46"/>
              <w:jc w:val="both"/>
            </w:pPr>
            <w:r w:rsidRPr="0089052B">
              <w:t>Повседневная жизнь россиян в условиях реформ. Свобода СМИ. Свобода предпринимательской деятельности. Возможность выезда за рубеж. Кризис образованияинауки.Социальнаяполяризацияобществаисменаценностных ориентиров. Безработица и детская беспризорность. Проблемы русскоязычного населения в бывших республиках СССР</w:t>
            </w:r>
          </w:p>
        </w:tc>
      </w:tr>
      <w:tr w:rsidR="00F5138C" w:rsidRPr="0089052B">
        <w:trPr>
          <w:trHeight w:val="1584"/>
        </w:trPr>
        <w:tc>
          <w:tcPr>
            <w:tcW w:w="1076" w:type="dxa"/>
          </w:tcPr>
          <w:p w:rsidR="00F5138C" w:rsidRPr="0089052B" w:rsidRDefault="009100A2" w:rsidP="0089052B">
            <w:pPr>
              <w:pStyle w:val="TableParagraph"/>
              <w:spacing w:line="240" w:lineRule="atLeast"/>
              <w:ind w:left="19" w:right="5"/>
              <w:jc w:val="center"/>
            </w:pPr>
            <w:r w:rsidRPr="0089052B">
              <w:rPr>
                <w:spacing w:val="-5"/>
              </w:rPr>
              <w:t>9.5</w:t>
            </w:r>
          </w:p>
        </w:tc>
        <w:tc>
          <w:tcPr>
            <w:tcW w:w="8000" w:type="dxa"/>
          </w:tcPr>
          <w:p w:rsidR="00F5138C" w:rsidRPr="0089052B" w:rsidRDefault="009100A2" w:rsidP="0089052B">
            <w:pPr>
              <w:pStyle w:val="TableParagraph"/>
              <w:spacing w:line="240" w:lineRule="atLeast"/>
              <w:ind w:left="66" w:right="42"/>
              <w:jc w:val="both"/>
            </w:pPr>
            <w:r w:rsidRPr="0089052B">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 политическое сотрудничество в рамках СНГ</w:t>
            </w:r>
          </w:p>
        </w:tc>
      </w:tr>
      <w:tr w:rsidR="00F5138C" w:rsidRPr="0089052B">
        <w:trPr>
          <w:trHeight w:val="480"/>
        </w:trPr>
        <w:tc>
          <w:tcPr>
            <w:tcW w:w="1076" w:type="dxa"/>
          </w:tcPr>
          <w:p w:rsidR="00F5138C" w:rsidRPr="0089052B" w:rsidRDefault="009100A2" w:rsidP="0089052B">
            <w:pPr>
              <w:pStyle w:val="TableParagraph"/>
              <w:spacing w:line="240" w:lineRule="atLeast"/>
              <w:ind w:left="19" w:right="10"/>
              <w:jc w:val="center"/>
            </w:pPr>
            <w:r w:rsidRPr="0089052B">
              <w:rPr>
                <w:spacing w:val="-5"/>
              </w:rPr>
              <w:t>10</w:t>
            </w:r>
          </w:p>
        </w:tc>
        <w:tc>
          <w:tcPr>
            <w:tcW w:w="8000" w:type="dxa"/>
          </w:tcPr>
          <w:p w:rsidR="00F5138C" w:rsidRPr="0089052B" w:rsidRDefault="009100A2" w:rsidP="0089052B">
            <w:pPr>
              <w:pStyle w:val="TableParagraph"/>
              <w:spacing w:line="240" w:lineRule="atLeast"/>
              <w:ind w:left="66"/>
            </w:pPr>
            <w:r w:rsidRPr="0089052B">
              <w:t>РоссиявXXIв.:вызовы времениизадачи</w:t>
            </w:r>
            <w:r w:rsidRPr="0089052B">
              <w:rPr>
                <w:spacing w:val="-2"/>
              </w:rPr>
              <w:t>модернизации</w:t>
            </w:r>
          </w:p>
        </w:tc>
      </w:tr>
      <w:tr w:rsidR="00F5138C" w:rsidRPr="0089052B">
        <w:trPr>
          <w:trHeight w:val="2414"/>
        </w:trPr>
        <w:tc>
          <w:tcPr>
            <w:tcW w:w="1076" w:type="dxa"/>
          </w:tcPr>
          <w:p w:rsidR="00F5138C" w:rsidRPr="0089052B" w:rsidRDefault="009100A2" w:rsidP="0089052B">
            <w:pPr>
              <w:pStyle w:val="TableParagraph"/>
              <w:spacing w:line="240" w:lineRule="atLeast"/>
              <w:ind w:left="19"/>
              <w:jc w:val="center"/>
            </w:pPr>
            <w:r w:rsidRPr="0089052B">
              <w:rPr>
                <w:spacing w:val="-4"/>
              </w:rPr>
              <w:t>10.1</w:t>
            </w:r>
          </w:p>
        </w:tc>
        <w:tc>
          <w:tcPr>
            <w:tcW w:w="8000" w:type="dxa"/>
          </w:tcPr>
          <w:p w:rsidR="00F5138C" w:rsidRPr="0089052B" w:rsidRDefault="009100A2" w:rsidP="0089052B">
            <w:pPr>
              <w:pStyle w:val="TableParagraph"/>
              <w:spacing w:line="240" w:lineRule="atLeast"/>
              <w:ind w:left="66" w:right="52"/>
              <w:jc w:val="both"/>
            </w:pPr>
            <w:r w:rsidRPr="0089052B">
              <w:t>Политические и экономические приоритеты. Вступление в должность Президента В.В.Путина и связанныес этиможидания.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tc>
      </w:tr>
      <w:tr w:rsidR="00F5138C" w:rsidRPr="0089052B">
        <w:trPr>
          <w:trHeight w:val="753"/>
        </w:trPr>
        <w:tc>
          <w:tcPr>
            <w:tcW w:w="1076" w:type="dxa"/>
          </w:tcPr>
          <w:p w:rsidR="00F5138C" w:rsidRPr="0089052B" w:rsidRDefault="009100A2" w:rsidP="0089052B">
            <w:pPr>
              <w:pStyle w:val="TableParagraph"/>
              <w:spacing w:line="240" w:lineRule="atLeast"/>
              <w:ind w:left="19"/>
              <w:jc w:val="center"/>
            </w:pPr>
            <w:r w:rsidRPr="0089052B">
              <w:rPr>
                <w:spacing w:val="-4"/>
              </w:rPr>
              <w:t>10.2</w:t>
            </w:r>
          </w:p>
        </w:tc>
        <w:tc>
          <w:tcPr>
            <w:tcW w:w="8000" w:type="dxa"/>
          </w:tcPr>
          <w:p w:rsidR="00F5138C" w:rsidRPr="0089052B" w:rsidRDefault="009100A2" w:rsidP="0089052B">
            <w:pPr>
              <w:pStyle w:val="TableParagraph"/>
              <w:spacing w:line="240" w:lineRule="atLeast"/>
              <w:ind w:left="66"/>
            </w:pPr>
            <w:r w:rsidRPr="0089052B">
              <w:t>Экономическийподъем1999-2007гг.икризис2008г.Структураэкономики,рольнефтегазовогосектораизадачиинновационного</w:t>
            </w:r>
            <w:r w:rsidRPr="0089052B">
              <w:rPr>
                <w:spacing w:val="-2"/>
              </w:rPr>
              <w:t>развития.</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1031"/>
        </w:trPr>
        <w:tc>
          <w:tcPr>
            <w:tcW w:w="1076" w:type="dxa"/>
          </w:tcPr>
          <w:p w:rsidR="00F5138C" w:rsidRPr="0089052B" w:rsidRDefault="00F5138C" w:rsidP="0089052B">
            <w:pPr>
              <w:pStyle w:val="TableParagraph"/>
              <w:spacing w:line="240" w:lineRule="atLeast"/>
            </w:pPr>
          </w:p>
        </w:tc>
        <w:tc>
          <w:tcPr>
            <w:tcW w:w="8000" w:type="dxa"/>
          </w:tcPr>
          <w:p w:rsidR="00F5138C" w:rsidRPr="0089052B" w:rsidRDefault="009100A2" w:rsidP="0089052B">
            <w:pPr>
              <w:pStyle w:val="TableParagraph"/>
              <w:spacing w:line="240" w:lineRule="atLeast"/>
              <w:ind w:left="66" w:right="50"/>
              <w:jc w:val="both"/>
            </w:pPr>
            <w:r w:rsidRPr="0089052B">
              <w:t>Крупнейшие инфраструктурные проекты. Сельское хозяйство. Россия в системемировойрыночнойэкономики.Начало(2005)ипродолжение(2018) реализации приоритетных национальных проектов</w:t>
            </w:r>
          </w:p>
        </w:tc>
      </w:tr>
      <w:tr w:rsidR="00F5138C" w:rsidRPr="0089052B">
        <w:trPr>
          <w:trHeight w:val="1032"/>
        </w:trPr>
        <w:tc>
          <w:tcPr>
            <w:tcW w:w="1076" w:type="dxa"/>
          </w:tcPr>
          <w:p w:rsidR="00F5138C" w:rsidRPr="0089052B" w:rsidRDefault="009100A2" w:rsidP="0089052B">
            <w:pPr>
              <w:pStyle w:val="TableParagraph"/>
              <w:spacing w:line="240" w:lineRule="atLeast"/>
              <w:ind w:left="19"/>
              <w:jc w:val="center"/>
            </w:pPr>
            <w:r w:rsidRPr="0089052B">
              <w:rPr>
                <w:spacing w:val="-4"/>
              </w:rPr>
              <w:t>10.3</w:t>
            </w:r>
          </w:p>
        </w:tc>
        <w:tc>
          <w:tcPr>
            <w:tcW w:w="8000" w:type="dxa"/>
          </w:tcPr>
          <w:p w:rsidR="00F5138C" w:rsidRPr="0089052B" w:rsidRDefault="009100A2" w:rsidP="0089052B">
            <w:pPr>
              <w:pStyle w:val="TableParagraph"/>
              <w:spacing w:line="240" w:lineRule="atLeast"/>
              <w:ind w:left="66" w:right="49"/>
              <w:jc w:val="both"/>
            </w:pPr>
            <w:r w:rsidRPr="0089052B">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tc>
      </w:tr>
      <w:tr w:rsidR="00F5138C" w:rsidRPr="0089052B">
        <w:trPr>
          <w:trHeight w:val="1310"/>
        </w:trPr>
        <w:tc>
          <w:tcPr>
            <w:tcW w:w="1076" w:type="dxa"/>
          </w:tcPr>
          <w:p w:rsidR="00F5138C" w:rsidRPr="0089052B" w:rsidRDefault="009100A2" w:rsidP="0089052B">
            <w:pPr>
              <w:pStyle w:val="TableParagraph"/>
              <w:spacing w:line="240" w:lineRule="atLeast"/>
              <w:ind w:left="19"/>
              <w:jc w:val="center"/>
            </w:pPr>
            <w:r w:rsidRPr="0089052B">
              <w:rPr>
                <w:spacing w:val="-4"/>
              </w:rPr>
              <w:t>10.4</w:t>
            </w:r>
          </w:p>
        </w:tc>
        <w:tc>
          <w:tcPr>
            <w:tcW w:w="8000" w:type="dxa"/>
          </w:tcPr>
          <w:p w:rsidR="00F5138C" w:rsidRPr="0089052B" w:rsidRDefault="009100A2" w:rsidP="0089052B">
            <w:pPr>
              <w:pStyle w:val="TableParagraph"/>
              <w:spacing w:line="240" w:lineRule="atLeast"/>
              <w:ind w:left="66" w:right="53"/>
              <w:jc w:val="both"/>
            </w:pPr>
            <w:r w:rsidRPr="0089052B">
              <w:t xml:space="preserve">Избрание В.В. Путина Президентом Российской Федерации в 2012 г. и переизбрание на новый срок в 2018 г. Вхождение Крыма в состав России и реализацияинфраструктурныхпроектоввКрыму(строительствоКрымского </w:t>
            </w:r>
            <w:r w:rsidRPr="0089052B">
              <w:rPr>
                <w:spacing w:val="-2"/>
              </w:rPr>
              <w:t>моста,трассы"Таврида"идругих).Началоконституционнойреформы (2020)</w:t>
            </w:r>
          </w:p>
        </w:tc>
      </w:tr>
      <w:tr w:rsidR="00F5138C" w:rsidRPr="0089052B">
        <w:trPr>
          <w:trHeight w:val="5722"/>
        </w:trPr>
        <w:tc>
          <w:tcPr>
            <w:tcW w:w="1076" w:type="dxa"/>
          </w:tcPr>
          <w:p w:rsidR="00F5138C" w:rsidRPr="0089052B" w:rsidRDefault="009100A2" w:rsidP="0089052B">
            <w:pPr>
              <w:pStyle w:val="TableParagraph"/>
              <w:spacing w:line="240" w:lineRule="atLeast"/>
              <w:ind w:left="19"/>
              <w:jc w:val="center"/>
            </w:pPr>
            <w:r w:rsidRPr="0089052B">
              <w:rPr>
                <w:spacing w:val="-4"/>
              </w:rPr>
              <w:t>10.5</w:t>
            </w:r>
          </w:p>
        </w:tc>
        <w:tc>
          <w:tcPr>
            <w:tcW w:w="8000" w:type="dxa"/>
          </w:tcPr>
          <w:p w:rsidR="00F5138C" w:rsidRPr="0089052B" w:rsidRDefault="009100A2" w:rsidP="0089052B">
            <w:pPr>
              <w:pStyle w:val="TableParagraph"/>
              <w:spacing w:line="240" w:lineRule="atLeast"/>
              <w:ind w:left="66" w:right="45"/>
              <w:jc w:val="both"/>
            </w:pPr>
            <w:r w:rsidRPr="0089052B">
              <w:t xml:space="preserve">Новый облик российского общества после распада СССР. Социальная и профессиональнаяструктура.Занятостьитрудоваямиграция.Миграционная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конституционнойреформы.Снижениесреднейпродолжительностижизнии тенденции депопуляции. Государственные программы демографического возрождения России. Разработка семейной политики и меры по поощрению рождаемости.Пропагандаспортаиздоровогообразажизнииихрезультаты. XXIIОлимпийскиеиXIПаралимпийскиезимниеигрывСочи(2014),успехи российских спортсменов, допинговые скандалы и их последствия для российского спорта. Чемпионат мира по футболуи открытие нового образа России миру. Повседневная жизнь. Социальная дифференциация. Качество, уровень жизни и размеры доходов разных слоев населения. Постановка государствомвопросаосоциальнойответственностибизнеса.Модернизация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w:t>
            </w:r>
            <w:r w:rsidRPr="0089052B">
              <w:rPr>
                <w:spacing w:val="-2"/>
              </w:rPr>
              <w:t>(2020)</w:t>
            </w:r>
          </w:p>
        </w:tc>
      </w:tr>
      <w:tr w:rsidR="00F5138C" w:rsidRPr="0089052B" w:rsidTr="000F33A4">
        <w:trPr>
          <w:trHeight w:val="2907"/>
        </w:trPr>
        <w:tc>
          <w:tcPr>
            <w:tcW w:w="1076" w:type="dxa"/>
          </w:tcPr>
          <w:p w:rsidR="00F5138C" w:rsidRPr="0089052B" w:rsidRDefault="009100A2" w:rsidP="0089052B">
            <w:pPr>
              <w:pStyle w:val="TableParagraph"/>
              <w:spacing w:line="240" w:lineRule="atLeast"/>
              <w:ind w:left="19"/>
              <w:jc w:val="center"/>
            </w:pPr>
            <w:r w:rsidRPr="0089052B">
              <w:rPr>
                <w:spacing w:val="-4"/>
              </w:rPr>
              <w:t>10.6</w:t>
            </w:r>
          </w:p>
        </w:tc>
        <w:tc>
          <w:tcPr>
            <w:tcW w:w="8000" w:type="dxa"/>
          </w:tcPr>
          <w:p w:rsidR="00F5138C" w:rsidRPr="0089052B" w:rsidRDefault="009100A2" w:rsidP="0089052B">
            <w:pPr>
              <w:pStyle w:val="TableParagraph"/>
              <w:spacing w:line="240" w:lineRule="atLeast"/>
              <w:ind w:left="66" w:right="51"/>
              <w:jc w:val="both"/>
            </w:pPr>
            <w:r w:rsidRPr="0089052B">
              <w:t xml:space="preserve">Внешняя политика в конце XX - начале XXI в. Утверждение новой </w:t>
            </w:r>
            <w:r w:rsidRPr="0089052B">
              <w:rPr>
                <w:spacing w:val="-2"/>
              </w:rPr>
              <w:t xml:space="preserve">концепциивнешнейполитикиРоссийскойФедерации (2000)и ее реализация. </w:t>
            </w:r>
            <w:r w:rsidRPr="0089052B">
              <w:t xml:space="preserve">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урегулированиилокальныхконфликтов.ОказаниепомощиСириивборьбес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международныхсоглашенийпо контролюнадвооружениямиипоследствия для России. Создание Россией нового высокоточного оружия и реакция в </w:t>
            </w:r>
            <w:r w:rsidRPr="0089052B">
              <w:rPr>
                <w:spacing w:val="-4"/>
              </w:rPr>
              <w:t>мире</w:t>
            </w:r>
          </w:p>
        </w:tc>
      </w:tr>
      <w:tr w:rsidR="00F5138C" w:rsidRPr="0089052B">
        <w:trPr>
          <w:trHeight w:val="2136"/>
        </w:trPr>
        <w:tc>
          <w:tcPr>
            <w:tcW w:w="1076" w:type="dxa"/>
          </w:tcPr>
          <w:p w:rsidR="00F5138C" w:rsidRPr="0089052B" w:rsidRDefault="009100A2" w:rsidP="0089052B">
            <w:pPr>
              <w:pStyle w:val="TableParagraph"/>
              <w:spacing w:line="240" w:lineRule="atLeast"/>
              <w:ind w:left="19"/>
              <w:jc w:val="center"/>
            </w:pPr>
            <w:r w:rsidRPr="0089052B">
              <w:rPr>
                <w:spacing w:val="-4"/>
              </w:rPr>
              <w:t>10.7</w:t>
            </w:r>
          </w:p>
        </w:tc>
        <w:tc>
          <w:tcPr>
            <w:tcW w:w="8000" w:type="dxa"/>
          </w:tcPr>
          <w:p w:rsidR="00F5138C" w:rsidRPr="0089052B" w:rsidRDefault="009100A2" w:rsidP="0089052B">
            <w:pPr>
              <w:pStyle w:val="TableParagraph"/>
              <w:spacing w:line="240" w:lineRule="atLeast"/>
              <w:ind w:left="66" w:right="53"/>
              <w:jc w:val="both"/>
            </w:pPr>
            <w:r w:rsidRPr="0089052B">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РоссиявусловияхнападенияГрузиинаЮжнуюОсетиюв2008г.(операция по принуждению Грузии к миру). Отношения с США и Евросоюзом. Вступление в Совет Европы. Сотрудничество России со странами ШОС (Шанхайскойорганизациисотрудничества)иБРИКС.</w:t>
            </w:r>
            <w:r w:rsidRPr="0089052B">
              <w:rPr>
                <w:spacing w:val="-2"/>
              </w:rPr>
              <w:t>Деятельность</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1031"/>
        </w:trPr>
        <w:tc>
          <w:tcPr>
            <w:tcW w:w="1076" w:type="dxa"/>
          </w:tcPr>
          <w:p w:rsidR="00F5138C" w:rsidRPr="0089052B" w:rsidRDefault="00F5138C" w:rsidP="0089052B">
            <w:pPr>
              <w:pStyle w:val="TableParagraph"/>
              <w:spacing w:line="240" w:lineRule="atLeast"/>
            </w:pPr>
          </w:p>
        </w:tc>
        <w:tc>
          <w:tcPr>
            <w:tcW w:w="8000" w:type="dxa"/>
          </w:tcPr>
          <w:p w:rsidR="00F5138C" w:rsidRPr="0089052B" w:rsidRDefault="009100A2" w:rsidP="0089052B">
            <w:pPr>
              <w:pStyle w:val="TableParagraph"/>
              <w:spacing w:line="240" w:lineRule="atLeast"/>
              <w:ind w:left="66" w:right="53"/>
              <w:jc w:val="both"/>
            </w:pPr>
            <w:r w:rsidRPr="0089052B">
              <w:t>"Большой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F5138C" w:rsidRPr="0089052B">
        <w:trPr>
          <w:trHeight w:val="2136"/>
        </w:trPr>
        <w:tc>
          <w:tcPr>
            <w:tcW w:w="1076" w:type="dxa"/>
          </w:tcPr>
          <w:p w:rsidR="00F5138C" w:rsidRPr="0089052B" w:rsidRDefault="009100A2" w:rsidP="0089052B">
            <w:pPr>
              <w:pStyle w:val="TableParagraph"/>
              <w:spacing w:line="240" w:lineRule="atLeast"/>
              <w:ind w:left="19"/>
              <w:jc w:val="center"/>
            </w:pPr>
            <w:r w:rsidRPr="0089052B">
              <w:rPr>
                <w:spacing w:val="-4"/>
              </w:rPr>
              <w:t>10.8</w:t>
            </w:r>
          </w:p>
        </w:tc>
        <w:tc>
          <w:tcPr>
            <w:tcW w:w="8000" w:type="dxa"/>
          </w:tcPr>
          <w:p w:rsidR="00F5138C" w:rsidRPr="0089052B" w:rsidRDefault="009100A2" w:rsidP="0089052B">
            <w:pPr>
              <w:pStyle w:val="TableParagraph"/>
              <w:spacing w:line="240" w:lineRule="atLeast"/>
              <w:ind w:left="66" w:right="44"/>
              <w:jc w:val="both"/>
            </w:pPr>
            <w:r w:rsidRPr="0089052B">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w:t>
            </w:r>
            <w:r w:rsidRPr="0089052B">
              <w:rPr>
                <w:spacing w:val="-2"/>
              </w:rPr>
              <w:t>последствия</w:t>
            </w:r>
          </w:p>
        </w:tc>
      </w:tr>
      <w:tr w:rsidR="00F5138C" w:rsidRPr="0089052B">
        <w:trPr>
          <w:trHeight w:val="1031"/>
        </w:trPr>
        <w:tc>
          <w:tcPr>
            <w:tcW w:w="1076" w:type="dxa"/>
          </w:tcPr>
          <w:p w:rsidR="00F5138C" w:rsidRPr="0089052B" w:rsidRDefault="009100A2" w:rsidP="0089052B">
            <w:pPr>
              <w:pStyle w:val="TableParagraph"/>
              <w:spacing w:line="240" w:lineRule="atLeast"/>
              <w:ind w:left="19"/>
              <w:jc w:val="center"/>
            </w:pPr>
            <w:r w:rsidRPr="0089052B">
              <w:rPr>
                <w:spacing w:val="-4"/>
              </w:rPr>
              <w:t>10.9</w:t>
            </w:r>
          </w:p>
        </w:tc>
        <w:tc>
          <w:tcPr>
            <w:tcW w:w="8000" w:type="dxa"/>
          </w:tcPr>
          <w:p w:rsidR="00F5138C" w:rsidRPr="0089052B" w:rsidRDefault="009100A2" w:rsidP="0089052B">
            <w:pPr>
              <w:pStyle w:val="TableParagraph"/>
              <w:spacing w:line="240" w:lineRule="atLeast"/>
              <w:ind w:left="66" w:right="58"/>
              <w:jc w:val="both"/>
            </w:pPr>
            <w:r w:rsidRPr="0089052B">
              <w:t>Россиявборьбескоронавируснойпандемией,оказаниепомощизарубежным странам. Мирипроцессыглобализациивновых условиях. Международный нефтяной кризис 2020 г. и его последствия. Россия в современном мире</w:t>
            </w:r>
          </w:p>
        </w:tc>
      </w:tr>
      <w:tr w:rsidR="00F5138C" w:rsidRPr="0089052B">
        <w:trPr>
          <w:trHeight w:val="2688"/>
        </w:trPr>
        <w:tc>
          <w:tcPr>
            <w:tcW w:w="1076" w:type="dxa"/>
          </w:tcPr>
          <w:p w:rsidR="00F5138C" w:rsidRPr="0089052B" w:rsidRDefault="009100A2" w:rsidP="0089052B">
            <w:pPr>
              <w:pStyle w:val="TableParagraph"/>
              <w:spacing w:line="240" w:lineRule="atLeast"/>
              <w:ind w:left="19" w:right="5"/>
              <w:jc w:val="center"/>
            </w:pPr>
            <w:r w:rsidRPr="0089052B">
              <w:rPr>
                <w:spacing w:val="-2"/>
              </w:rPr>
              <w:t>10.10</w:t>
            </w:r>
          </w:p>
        </w:tc>
        <w:tc>
          <w:tcPr>
            <w:tcW w:w="8000" w:type="dxa"/>
          </w:tcPr>
          <w:p w:rsidR="00F5138C" w:rsidRPr="0089052B" w:rsidRDefault="009100A2" w:rsidP="0089052B">
            <w:pPr>
              <w:pStyle w:val="TableParagraph"/>
              <w:spacing w:line="240" w:lineRule="atLeast"/>
              <w:ind w:left="66" w:right="45"/>
              <w:jc w:val="both"/>
            </w:pPr>
            <w:r w:rsidRPr="0089052B">
              <w:t>Религия, наука и культура России в конце XX - начале XXI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Религиозныеконфессиииповышениеихроливжизнистраны.Особенности развития современной художественной культуры: литературы, киноискусства,театра,изобразительногоискусства.Процессыглобализации и массовая культура</w:t>
            </w:r>
          </w:p>
        </w:tc>
      </w:tr>
      <w:tr w:rsidR="00F5138C" w:rsidRPr="0089052B">
        <w:trPr>
          <w:trHeight w:val="484"/>
        </w:trPr>
        <w:tc>
          <w:tcPr>
            <w:tcW w:w="1076" w:type="dxa"/>
          </w:tcPr>
          <w:p w:rsidR="00F5138C" w:rsidRPr="0089052B" w:rsidRDefault="009100A2" w:rsidP="0089052B">
            <w:pPr>
              <w:pStyle w:val="TableParagraph"/>
              <w:spacing w:line="240" w:lineRule="atLeast"/>
              <w:ind w:left="19" w:right="5"/>
              <w:jc w:val="center"/>
            </w:pPr>
            <w:r w:rsidRPr="0089052B">
              <w:rPr>
                <w:spacing w:val="-2"/>
              </w:rPr>
              <w:t>10.11</w:t>
            </w:r>
          </w:p>
        </w:tc>
        <w:tc>
          <w:tcPr>
            <w:tcW w:w="8000" w:type="dxa"/>
          </w:tcPr>
          <w:p w:rsidR="00F5138C" w:rsidRPr="0089052B" w:rsidRDefault="009100A2" w:rsidP="0089052B">
            <w:pPr>
              <w:pStyle w:val="TableParagraph"/>
              <w:spacing w:line="240" w:lineRule="atLeast"/>
              <w:ind w:left="66"/>
            </w:pPr>
            <w:r w:rsidRPr="0089052B">
              <w:t>Нашкрайв1992-2022</w:t>
            </w:r>
            <w:r w:rsidRPr="0089052B">
              <w:rPr>
                <w:spacing w:val="-5"/>
              </w:rPr>
              <w:t>гг.</w:t>
            </w:r>
          </w:p>
        </w:tc>
      </w:tr>
    </w:tbl>
    <w:p w:rsidR="00F5138C" w:rsidRPr="0089052B" w:rsidRDefault="00F5138C" w:rsidP="0089052B">
      <w:pPr>
        <w:pStyle w:val="a5"/>
        <w:spacing w:line="240" w:lineRule="atLeast"/>
        <w:ind w:left="0"/>
        <w:jc w:val="left"/>
        <w:rPr>
          <w:sz w:val="22"/>
          <w:szCs w:val="22"/>
        </w:rPr>
      </w:pPr>
    </w:p>
    <w:p w:rsidR="00F5138C" w:rsidRPr="0089052B" w:rsidRDefault="00F5138C" w:rsidP="0089052B">
      <w:pPr>
        <w:pStyle w:val="a5"/>
        <w:spacing w:line="240" w:lineRule="atLeast"/>
        <w:ind w:left="0"/>
        <w:jc w:val="left"/>
        <w:rPr>
          <w:sz w:val="22"/>
          <w:szCs w:val="22"/>
        </w:rPr>
      </w:pPr>
    </w:p>
    <w:p w:rsidR="00F5138C" w:rsidRPr="0089052B" w:rsidRDefault="00F5138C" w:rsidP="0089052B">
      <w:pPr>
        <w:pStyle w:val="a5"/>
        <w:spacing w:line="240" w:lineRule="atLeast"/>
        <w:ind w:left="0"/>
        <w:jc w:val="left"/>
        <w:rPr>
          <w:sz w:val="22"/>
          <w:szCs w:val="22"/>
        </w:rPr>
      </w:pPr>
    </w:p>
    <w:p w:rsidR="00F5138C" w:rsidRPr="00082C97" w:rsidRDefault="009100A2" w:rsidP="0089052B">
      <w:pPr>
        <w:pStyle w:val="a5"/>
        <w:spacing w:line="240" w:lineRule="atLeast"/>
        <w:jc w:val="left"/>
        <w:rPr>
          <w:b/>
          <w:sz w:val="28"/>
          <w:szCs w:val="28"/>
        </w:rPr>
      </w:pPr>
      <w:bookmarkStart w:id="10" w:name="2.2.4._Федеральная_рабочая_программа_по_"/>
      <w:bookmarkStart w:id="11" w:name="_bookmark10"/>
      <w:bookmarkEnd w:id="10"/>
      <w:bookmarkEnd w:id="11"/>
      <w:r w:rsidRPr="00082C97">
        <w:rPr>
          <w:b/>
          <w:sz w:val="28"/>
          <w:szCs w:val="28"/>
        </w:rPr>
        <w:t>2.2.4.Федеральнаярабочаяпрограммапоучебномупредмету</w:t>
      </w:r>
      <w:r w:rsidRPr="00082C97">
        <w:rPr>
          <w:b/>
          <w:spacing w:val="-2"/>
          <w:sz w:val="28"/>
          <w:szCs w:val="28"/>
        </w:rPr>
        <w:t>«Обществознание».</w:t>
      </w:r>
    </w:p>
    <w:p w:rsidR="00F5138C" w:rsidRPr="00082C97" w:rsidRDefault="009100A2" w:rsidP="0089052B">
      <w:pPr>
        <w:spacing w:line="240" w:lineRule="atLeast"/>
        <w:ind w:left="1133"/>
        <w:rPr>
          <w:i/>
        </w:rPr>
      </w:pPr>
      <w:r w:rsidRPr="00082C97">
        <w:rPr>
          <w:i/>
        </w:rPr>
        <w:t>Нумерациясохраненав соответствиисФОП</w:t>
      </w:r>
      <w:r w:rsidRPr="00082C97">
        <w:rPr>
          <w:i/>
          <w:spacing w:val="-4"/>
        </w:rPr>
        <w:t>СОО.</w:t>
      </w:r>
    </w:p>
    <w:p w:rsidR="00F5138C" w:rsidRPr="0089052B" w:rsidRDefault="009100A2" w:rsidP="00823AC8">
      <w:pPr>
        <w:pStyle w:val="Heading2"/>
        <w:numPr>
          <w:ilvl w:val="0"/>
          <w:numId w:val="26"/>
        </w:numPr>
        <w:tabs>
          <w:tab w:val="left" w:pos="2442"/>
        </w:tabs>
        <w:spacing w:line="240" w:lineRule="atLeast"/>
        <w:ind w:firstLine="480"/>
        <w:jc w:val="both"/>
        <w:rPr>
          <w:sz w:val="22"/>
          <w:szCs w:val="22"/>
        </w:rPr>
      </w:pPr>
      <w:r w:rsidRPr="0089052B">
        <w:rPr>
          <w:color w:val="444444"/>
          <w:sz w:val="22"/>
          <w:szCs w:val="22"/>
        </w:rPr>
        <w:t>Федеральная рабочая программа по учебному предмету "Обществознание" (базовый уровень). 10 класс</w:t>
      </w:r>
    </w:p>
    <w:p w:rsidR="00F5138C" w:rsidRPr="0089052B" w:rsidRDefault="009100A2" w:rsidP="00823AC8">
      <w:pPr>
        <w:pStyle w:val="a8"/>
        <w:numPr>
          <w:ilvl w:val="1"/>
          <w:numId w:val="26"/>
        </w:numPr>
        <w:tabs>
          <w:tab w:val="left" w:pos="2346"/>
        </w:tabs>
        <w:spacing w:line="240" w:lineRule="atLeast"/>
        <w:ind w:right="844" w:firstLine="480"/>
        <w:rPr>
          <w:color w:val="444444"/>
        </w:rPr>
      </w:pPr>
      <w:r w:rsidRPr="0089052B">
        <w:rPr>
          <w:color w:val="444444"/>
        </w:rPr>
        <w:t>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содержаниеобучения, планируемые результаты освоенияпрограммы пообществознанию.</w:t>
      </w:r>
    </w:p>
    <w:p w:rsidR="00F5138C" w:rsidRPr="0089052B" w:rsidRDefault="009100A2" w:rsidP="00823AC8">
      <w:pPr>
        <w:pStyle w:val="a8"/>
        <w:numPr>
          <w:ilvl w:val="1"/>
          <w:numId w:val="26"/>
        </w:numPr>
        <w:tabs>
          <w:tab w:val="left" w:pos="2275"/>
        </w:tabs>
        <w:spacing w:line="240" w:lineRule="atLeast"/>
        <w:ind w:left="2275" w:hanging="661"/>
        <w:rPr>
          <w:color w:val="444444"/>
        </w:rPr>
      </w:pPr>
      <w:r w:rsidRPr="0089052B">
        <w:rPr>
          <w:color w:val="444444"/>
        </w:rPr>
        <w:t>Пояснительная</w:t>
      </w:r>
      <w:r w:rsidRPr="0089052B">
        <w:rPr>
          <w:color w:val="444444"/>
          <w:spacing w:val="-2"/>
        </w:rPr>
        <w:t>записка.</w:t>
      </w:r>
    </w:p>
    <w:p w:rsidR="00F5138C" w:rsidRPr="0089052B" w:rsidRDefault="009100A2" w:rsidP="00823AC8">
      <w:pPr>
        <w:pStyle w:val="a8"/>
        <w:numPr>
          <w:ilvl w:val="2"/>
          <w:numId w:val="26"/>
        </w:numPr>
        <w:tabs>
          <w:tab w:val="left" w:pos="2446"/>
        </w:tabs>
        <w:spacing w:line="240" w:lineRule="atLeast"/>
        <w:ind w:right="844" w:firstLine="480"/>
      </w:pPr>
      <w:r w:rsidRPr="0089052B">
        <w:rPr>
          <w:color w:val="444444"/>
        </w:rPr>
        <w:t>Программапообществознаниюсоставленанаосновеположенийитребований к результатам освоения основной образовательной программы, представленных во ФГОС СОО, с учетом федеральной рабочей программы воспитания и подлежит непосредственному применению при реализации обязательной части ООП СОО.</w:t>
      </w:r>
    </w:p>
    <w:p w:rsidR="00F5138C" w:rsidRPr="0089052B" w:rsidRDefault="009100A2" w:rsidP="00823AC8">
      <w:pPr>
        <w:pStyle w:val="a8"/>
        <w:numPr>
          <w:ilvl w:val="2"/>
          <w:numId w:val="26"/>
        </w:numPr>
        <w:tabs>
          <w:tab w:val="left" w:pos="2566"/>
        </w:tabs>
        <w:spacing w:line="240" w:lineRule="atLeast"/>
        <w:ind w:right="844" w:firstLine="480"/>
      </w:pPr>
      <w:r w:rsidRPr="0089052B">
        <w:rPr>
          <w:color w:val="444444"/>
        </w:rPr>
        <w:t>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F5138C" w:rsidRPr="0089052B" w:rsidRDefault="009100A2" w:rsidP="0089052B">
      <w:pPr>
        <w:pStyle w:val="a5"/>
        <w:spacing w:line="240" w:lineRule="atLeast"/>
        <w:ind w:right="851" w:firstLine="480"/>
        <w:rPr>
          <w:sz w:val="22"/>
          <w:szCs w:val="22"/>
        </w:rPr>
      </w:pPr>
      <w:r w:rsidRPr="0089052B">
        <w:rPr>
          <w:color w:val="444444"/>
          <w:sz w:val="22"/>
          <w:szCs w:val="22"/>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F5138C" w:rsidRPr="0089052B" w:rsidRDefault="009100A2" w:rsidP="00823AC8">
      <w:pPr>
        <w:pStyle w:val="a8"/>
        <w:numPr>
          <w:ilvl w:val="2"/>
          <w:numId w:val="26"/>
        </w:numPr>
        <w:tabs>
          <w:tab w:val="left" w:pos="2585"/>
        </w:tabs>
        <w:spacing w:line="240" w:lineRule="atLeast"/>
        <w:ind w:right="852" w:firstLine="480"/>
      </w:pPr>
      <w:r w:rsidRPr="0089052B">
        <w:rPr>
          <w:color w:val="444444"/>
        </w:rPr>
        <w:t>Целями обществоведческого образования на уровне среднего общего образования являются:</w:t>
      </w:r>
    </w:p>
    <w:p w:rsidR="00F5138C" w:rsidRPr="0089052B" w:rsidRDefault="009100A2" w:rsidP="0089052B">
      <w:pPr>
        <w:pStyle w:val="a5"/>
        <w:spacing w:line="240" w:lineRule="atLeast"/>
        <w:ind w:right="856" w:firstLine="480"/>
        <w:rPr>
          <w:sz w:val="22"/>
          <w:szCs w:val="22"/>
        </w:rPr>
      </w:pPr>
      <w:r w:rsidRPr="0089052B">
        <w:rPr>
          <w:color w:val="444444"/>
          <w:sz w:val="22"/>
          <w:szCs w:val="22"/>
        </w:rPr>
        <w:t xml:space="preserve">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w:t>
      </w:r>
      <w:hyperlink r:id="rId30">
        <w:r w:rsidRPr="00964028">
          <w:rPr>
            <w:sz w:val="22"/>
            <w:szCs w:val="22"/>
            <w:u w:val="single" w:color="0000FF"/>
          </w:rPr>
          <w:t>Конституции Российской Федерации</w:t>
        </w:r>
      </w:hyperlink>
      <w:r w:rsidRPr="00964028">
        <w:rPr>
          <w:sz w:val="22"/>
          <w:szCs w:val="22"/>
        </w:rPr>
        <w:t>;</w:t>
      </w:r>
    </w:p>
    <w:p w:rsidR="00F5138C" w:rsidRPr="0089052B" w:rsidRDefault="009100A2" w:rsidP="0089052B">
      <w:pPr>
        <w:pStyle w:val="a5"/>
        <w:spacing w:line="240" w:lineRule="atLeast"/>
        <w:ind w:right="840" w:firstLine="480"/>
        <w:rPr>
          <w:sz w:val="22"/>
          <w:szCs w:val="22"/>
        </w:rPr>
      </w:pPr>
      <w:r w:rsidRPr="0089052B">
        <w:rPr>
          <w:color w:val="444444"/>
          <w:sz w:val="22"/>
          <w:szCs w:val="22"/>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F5138C" w:rsidRPr="0089052B" w:rsidRDefault="009100A2" w:rsidP="0089052B">
      <w:pPr>
        <w:pStyle w:val="a5"/>
        <w:spacing w:line="240" w:lineRule="atLeast"/>
        <w:ind w:right="856" w:firstLine="480"/>
        <w:rPr>
          <w:sz w:val="22"/>
          <w:szCs w:val="22"/>
        </w:rPr>
      </w:pPr>
      <w:r w:rsidRPr="0089052B">
        <w:rPr>
          <w:color w:val="444444"/>
          <w:sz w:val="22"/>
          <w:szCs w:val="22"/>
        </w:rPr>
        <w:t xml:space="preserve">развитие способности обучающихся к личному самоопределению, самореализации, </w:t>
      </w:r>
      <w:r w:rsidRPr="0089052B">
        <w:rPr>
          <w:color w:val="444444"/>
          <w:spacing w:val="-2"/>
          <w:sz w:val="22"/>
          <w:szCs w:val="22"/>
        </w:rPr>
        <w:t>самоконтролю;</w:t>
      </w:r>
    </w:p>
    <w:p w:rsidR="00F5138C" w:rsidRPr="0089052B" w:rsidRDefault="009100A2" w:rsidP="0089052B">
      <w:pPr>
        <w:pStyle w:val="a5"/>
        <w:spacing w:line="240" w:lineRule="atLeast"/>
        <w:ind w:right="846" w:firstLine="480"/>
        <w:rPr>
          <w:sz w:val="22"/>
          <w:szCs w:val="22"/>
        </w:rPr>
      </w:pPr>
      <w:r w:rsidRPr="0089052B">
        <w:rPr>
          <w:color w:val="444444"/>
          <w:sz w:val="22"/>
          <w:szCs w:val="22"/>
        </w:rPr>
        <w:t>освоение системы знаний об обществе и человеке, формирование целостной картины общества,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во ФГОС СОО;</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2" w:firstLine="480"/>
        <w:rPr>
          <w:sz w:val="22"/>
          <w:szCs w:val="22"/>
        </w:rPr>
      </w:pPr>
      <w:r w:rsidRPr="0089052B">
        <w:rPr>
          <w:color w:val="444444"/>
          <w:sz w:val="22"/>
          <w:szCs w:val="22"/>
        </w:rPr>
        <w:t>овладениеумениямиполучать,анализировать,интерпретироватьисистематизировать социальную информацию из различных источников, преобразовывать ее и использовать длясамостоятельного решенияучебнопознавательных,исследовательскихзадач,атакжев проектной деятельности;</w:t>
      </w:r>
    </w:p>
    <w:p w:rsidR="00F5138C" w:rsidRPr="0089052B" w:rsidRDefault="009100A2" w:rsidP="0089052B">
      <w:pPr>
        <w:pStyle w:val="a5"/>
        <w:spacing w:line="240" w:lineRule="atLeast"/>
        <w:ind w:right="849" w:firstLine="480"/>
        <w:rPr>
          <w:sz w:val="22"/>
          <w:szCs w:val="22"/>
        </w:rPr>
      </w:pPr>
      <w:r w:rsidRPr="0089052B">
        <w:rPr>
          <w:color w:val="444444"/>
          <w:sz w:val="22"/>
          <w:szCs w:val="22"/>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F5138C" w:rsidRPr="0089052B" w:rsidRDefault="009100A2" w:rsidP="00823AC8">
      <w:pPr>
        <w:pStyle w:val="a8"/>
        <w:numPr>
          <w:ilvl w:val="2"/>
          <w:numId w:val="26"/>
        </w:numPr>
        <w:tabs>
          <w:tab w:val="left" w:pos="2571"/>
        </w:tabs>
        <w:spacing w:line="240" w:lineRule="atLeast"/>
        <w:ind w:right="845" w:firstLine="480"/>
      </w:pPr>
      <w:r w:rsidRPr="0089052B">
        <w:rPr>
          <w:color w:val="444444"/>
        </w:rPr>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F5138C" w:rsidRPr="0089052B" w:rsidRDefault="009100A2" w:rsidP="0089052B">
      <w:pPr>
        <w:pStyle w:val="a5"/>
        <w:spacing w:line="240" w:lineRule="atLeast"/>
        <w:ind w:right="849" w:firstLine="480"/>
        <w:rPr>
          <w:sz w:val="22"/>
          <w:szCs w:val="22"/>
        </w:rPr>
      </w:pPr>
      <w:r w:rsidRPr="0089052B">
        <w:rPr>
          <w:color w:val="444444"/>
          <w:sz w:val="22"/>
          <w:szCs w:val="22"/>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F5138C" w:rsidRPr="0089052B" w:rsidRDefault="009100A2" w:rsidP="0089052B">
      <w:pPr>
        <w:pStyle w:val="a5"/>
        <w:spacing w:line="240" w:lineRule="atLeast"/>
        <w:ind w:right="851" w:firstLine="480"/>
        <w:rPr>
          <w:sz w:val="22"/>
          <w:szCs w:val="22"/>
        </w:rPr>
      </w:pPr>
      <w:r w:rsidRPr="0089052B">
        <w:rPr>
          <w:color w:val="444444"/>
          <w:sz w:val="22"/>
          <w:szCs w:val="22"/>
        </w:rPr>
        <w:t>определениеучебногосодержаниянаучнойипрактическойзначимостьювключаемых в него положенийипедагогическимицелямиучебного предмета сучетомпознавательных возможностей учащихся старшего подросткового возраста;</w:t>
      </w:r>
    </w:p>
    <w:p w:rsidR="00F5138C" w:rsidRPr="0089052B" w:rsidRDefault="009100A2" w:rsidP="0089052B">
      <w:pPr>
        <w:pStyle w:val="a5"/>
        <w:spacing w:line="240" w:lineRule="atLeast"/>
        <w:ind w:right="844" w:firstLine="480"/>
        <w:rPr>
          <w:sz w:val="22"/>
          <w:szCs w:val="22"/>
        </w:rPr>
      </w:pPr>
      <w:r w:rsidRPr="0089052B">
        <w:rPr>
          <w:color w:val="444444"/>
          <w:sz w:val="22"/>
          <w:szCs w:val="22"/>
        </w:rPr>
        <w:t xml:space="preserve">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w:t>
      </w:r>
      <w:r w:rsidRPr="0089052B">
        <w:rPr>
          <w:color w:val="444444"/>
          <w:spacing w:val="-2"/>
          <w:sz w:val="22"/>
          <w:szCs w:val="22"/>
        </w:rPr>
        <w:t>проблем;</w:t>
      </w:r>
    </w:p>
    <w:p w:rsidR="00F5138C" w:rsidRPr="0089052B" w:rsidRDefault="009100A2" w:rsidP="0089052B">
      <w:pPr>
        <w:pStyle w:val="a5"/>
        <w:spacing w:line="240" w:lineRule="atLeast"/>
        <w:ind w:right="837" w:firstLine="480"/>
        <w:rPr>
          <w:sz w:val="22"/>
          <w:szCs w:val="22"/>
        </w:rPr>
      </w:pPr>
      <w:r w:rsidRPr="0089052B">
        <w:rPr>
          <w:color w:val="444444"/>
          <w:sz w:val="22"/>
          <w:szCs w:val="22"/>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F5138C" w:rsidRPr="0089052B" w:rsidRDefault="009100A2" w:rsidP="0089052B">
      <w:pPr>
        <w:pStyle w:val="a5"/>
        <w:spacing w:line="240" w:lineRule="atLeast"/>
        <w:ind w:right="845" w:firstLine="480"/>
        <w:rPr>
          <w:sz w:val="22"/>
          <w:szCs w:val="22"/>
        </w:rPr>
      </w:pPr>
      <w:r w:rsidRPr="0089052B">
        <w:rPr>
          <w:color w:val="444444"/>
          <w:sz w:val="22"/>
          <w:szCs w:val="22"/>
        </w:rPr>
        <w:t>включение в содержание предмета полноценного материала о современном российском обществе, об основах</w:t>
      </w:r>
      <w:r w:rsidRPr="00964028">
        <w:rPr>
          <w:sz w:val="22"/>
          <w:szCs w:val="22"/>
        </w:rPr>
        <w:t xml:space="preserve"> конституционного строя Российской Федерации, закрепленных в </w:t>
      </w:r>
      <w:hyperlink r:id="rId31">
        <w:r w:rsidRPr="00964028">
          <w:rPr>
            <w:sz w:val="22"/>
            <w:szCs w:val="22"/>
            <w:u w:val="single" w:color="0000FF"/>
          </w:rPr>
          <w:t>Конституции Российской Федерации</w:t>
        </w:r>
        <w:r w:rsidRPr="00964028">
          <w:rPr>
            <w:sz w:val="22"/>
            <w:szCs w:val="22"/>
          </w:rPr>
          <w:t>,</w:t>
        </w:r>
      </w:hyperlink>
      <w:r w:rsidRPr="0089052B">
        <w:rPr>
          <w:color w:val="444444"/>
          <w:sz w:val="22"/>
          <w:szCs w:val="22"/>
        </w:rPr>
        <w:t xml:space="preserve"> о правах и свободах человека и гражданина, тенденциях развития России, ее роли в мире и противодействии вызовам </w:t>
      </w:r>
      <w:r w:rsidRPr="0089052B">
        <w:rPr>
          <w:color w:val="444444"/>
          <w:spacing w:val="-2"/>
          <w:sz w:val="22"/>
          <w:szCs w:val="22"/>
        </w:rPr>
        <w:t>глобализации;</w:t>
      </w:r>
    </w:p>
    <w:p w:rsidR="00F5138C" w:rsidRPr="0089052B" w:rsidRDefault="009100A2" w:rsidP="0089052B">
      <w:pPr>
        <w:pStyle w:val="a5"/>
        <w:spacing w:line="240" w:lineRule="atLeast"/>
        <w:ind w:right="859" w:firstLine="480"/>
        <w:rPr>
          <w:sz w:val="22"/>
          <w:szCs w:val="22"/>
        </w:rPr>
      </w:pPr>
      <w:r w:rsidRPr="0089052B">
        <w:rPr>
          <w:color w:val="444444"/>
          <w:sz w:val="22"/>
          <w:szCs w:val="22"/>
        </w:rPr>
        <w:t>расширение возможностей самопрезентации обучающихся, мотивирующей креативное мышление и участие в социальных практиках.</w:t>
      </w:r>
    </w:p>
    <w:p w:rsidR="00F5138C" w:rsidRPr="0089052B" w:rsidRDefault="009100A2" w:rsidP="00823AC8">
      <w:pPr>
        <w:pStyle w:val="a8"/>
        <w:numPr>
          <w:ilvl w:val="2"/>
          <w:numId w:val="26"/>
        </w:numPr>
        <w:tabs>
          <w:tab w:val="left" w:pos="2509"/>
        </w:tabs>
        <w:spacing w:line="240" w:lineRule="atLeast"/>
        <w:ind w:right="854" w:firstLine="480"/>
      </w:pPr>
      <w:r w:rsidRPr="0089052B">
        <w:rPr>
          <w:color w:val="444444"/>
        </w:rPr>
        <w:t>Отличие содержания обществознания на базовом уровне среднего общего образования от содержания предшествующего уровня заключается в:</w:t>
      </w:r>
    </w:p>
    <w:p w:rsidR="00F5138C" w:rsidRPr="0089052B" w:rsidRDefault="009100A2" w:rsidP="0089052B">
      <w:pPr>
        <w:pStyle w:val="a5"/>
        <w:spacing w:line="240" w:lineRule="atLeast"/>
        <w:ind w:left="1614"/>
        <w:rPr>
          <w:sz w:val="22"/>
          <w:szCs w:val="22"/>
        </w:rPr>
      </w:pPr>
      <w:r w:rsidRPr="0089052B">
        <w:rPr>
          <w:color w:val="444444"/>
          <w:sz w:val="22"/>
          <w:szCs w:val="22"/>
        </w:rPr>
        <w:t>изученииновоготеоретического</w:t>
      </w:r>
      <w:r w:rsidRPr="0089052B">
        <w:rPr>
          <w:color w:val="444444"/>
          <w:spacing w:val="-2"/>
          <w:sz w:val="22"/>
          <w:szCs w:val="22"/>
        </w:rPr>
        <w:t xml:space="preserve"> содержания;</w:t>
      </w:r>
    </w:p>
    <w:p w:rsidR="00F5138C" w:rsidRPr="0089052B" w:rsidRDefault="009100A2" w:rsidP="0089052B">
      <w:pPr>
        <w:pStyle w:val="a5"/>
        <w:spacing w:line="240" w:lineRule="atLeast"/>
        <w:ind w:right="848" w:firstLine="480"/>
        <w:rPr>
          <w:sz w:val="22"/>
          <w:szCs w:val="22"/>
        </w:rPr>
      </w:pPr>
      <w:r w:rsidRPr="0089052B">
        <w:rPr>
          <w:color w:val="444444"/>
          <w:sz w:val="22"/>
          <w:szCs w:val="22"/>
        </w:rPr>
        <w:t>рассмотрениирядаранееизученныхсоциальныхявленийипроцессоввболеесложных и разнообразных связях и отношениях;</w:t>
      </w:r>
    </w:p>
    <w:p w:rsidR="00F5138C" w:rsidRPr="0089052B" w:rsidRDefault="009100A2" w:rsidP="0089052B">
      <w:pPr>
        <w:pStyle w:val="a5"/>
        <w:spacing w:line="240" w:lineRule="atLeast"/>
        <w:ind w:left="1614"/>
        <w:rPr>
          <w:sz w:val="22"/>
          <w:szCs w:val="22"/>
        </w:rPr>
      </w:pPr>
      <w:r w:rsidRPr="0089052B">
        <w:rPr>
          <w:color w:val="444444"/>
          <w:sz w:val="22"/>
          <w:szCs w:val="22"/>
        </w:rPr>
        <w:t>освоенииобучающимисябазовыхметодовсоциального</w:t>
      </w:r>
      <w:r w:rsidRPr="0089052B">
        <w:rPr>
          <w:color w:val="444444"/>
          <w:spacing w:val="-2"/>
          <w:sz w:val="22"/>
          <w:szCs w:val="22"/>
        </w:rPr>
        <w:t>познания;</w:t>
      </w:r>
    </w:p>
    <w:p w:rsidR="00F5138C" w:rsidRPr="0089052B" w:rsidRDefault="009100A2" w:rsidP="0089052B">
      <w:pPr>
        <w:pStyle w:val="a5"/>
        <w:spacing w:line="240" w:lineRule="atLeast"/>
        <w:ind w:right="846" w:firstLine="480"/>
        <w:rPr>
          <w:sz w:val="22"/>
          <w:szCs w:val="22"/>
        </w:rPr>
      </w:pPr>
      <w:r w:rsidRPr="0089052B">
        <w:rPr>
          <w:color w:val="444444"/>
          <w:sz w:val="22"/>
          <w:szCs w:val="22"/>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F5138C" w:rsidRPr="0089052B" w:rsidRDefault="009100A2" w:rsidP="0089052B">
      <w:pPr>
        <w:pStyle w:val="a5"/>
        <w:spacing w:line="240" w:lineRule="atLeast"/>
        <w:ind w:right="847" w:firstLine="480"/>
        <w:rPr>
          <w:sz w:val="22"/>
          <w:szCs w:val="22"/>
        </w:rPr>
      </w:pPr>
      <w:r w:rsidRPr="0089052B">
        <w:rPr>
          <w:color w:val="444444"/>
          <w:sz w:val="22"/>
          <w:szCs w:val="22"/>
        </w:rPr>
        <w:t>расширении и совершенствовании познавательных, исследовательских, проектных умений,которыеосваиваютобучающиеся,ивозможностейихпримененияпривыполнении социальных ролей, типичных для старшего подросткового возраста.</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23AC8">
      <w:pPr>
        <w:pStyle w:val="a8"/>
        <w:numPr>
          <w:ilvl w:val="2"/>
          <w:numId w:val="26"/>
        </w:numPr>
        <w:tabs>
          <w:tab w:val="left" w:pos="2533"/>
        </w:tabs>
        <w:spacing w:line="240" w:lineRule="atLeast"/>
        <w:ind w:right="850" w:firstLine="480"/>
      </w:pPr>
      <w:r w:rsidRPr="0089052B">
        <w:rPr>
          <w:color w:val="444444"/>
        </w:rPr>
        <w:t>В соответствии с учебным планом среднего общего образования общее количество рекомендованных учебных часов на изучение обществознания составляет 119 часов:по2 часав неделюпри 34учебныхнеделяхв 10классе, по 1,5часав неделюпри 34 учебных неделях в 11 классе.</w:t>
      </w:r>
    </w:p>
    <w:p w:rsidR="00F5138C" w:rsidRPr="0089052B" w:rsidRDefault="009100A2" w:rsidP="00823AC8">
      <w:pPr>
        <w:pStyle w:val="a8"/>
        <w:numPr>
          <w:ilvl w:val="1"/>
          <w:numId w:val="26"/>
        </w:numPr>
        <w:tabs>
          <w:tab w:val="left" w:pos="2275"/>
        </w:tabs>
        <w:spacing w:line="240" w:lineRule="atLeast"/>
        <w:ind w:left="2275" w:hanging="661"/>
        <w:rPr>
          <w:color w:val="444444"/>
        </w:rPr>
      </w:pPr>
      <w:r w:rsidRPr="0089052B">
        <w:rPr>
          <w:color w:val="444444"/>
        </w:rPr>
        <w:t xml:space="preserve">Содержаниеобучения в10 </w:t>
      </w:r>
      <w:r w:rsidRPr="0089052B">
        <w:rPr>
          <w:color w:val="444444"/>
          <w:spacing w:val="-2"/>
        </w:rPr>
        <w:t>классе.</w:t>
      </w:r>
    </w:p>
    <w:p w:rsidR="00F5138C" w:rsidRPr="0089052B" w:rsidRDefault="009100A2" w:rsidP="00823AC8">
      <w:pPr>
        <w:pStyle w:val="a8"/>
        <w:numPr>
          <w:ilvl w:val="2"/>
          <w:numId w:val="26"/>
        </w:numPr>
        <w:tabs>
          <w:tab w:val="left" w:pos="2457"/>
        </w:tabs>
        <w:spacing w:line="240" w:lineRule="atLeast"/>
        <w:ind w:left="2457" w:hanging="843"/>
      </w:pPr>
      <w:r w:rsidRPr="0089052B">
        <w:rPr>
          <w:color w:val="444444"/>
        </w:rPr>
        <w:t>Духовная</w:t>
      </w:r>
      <w:r w:rsidRPr="0089052B">
        <w:rPr>
          <w:color w:val="444444"/>
          <w:spacing w:val="-2"/>
        </w:rPr>
        <w:t>культура.</w:t>
      </w:r>
    </w:p>
    <w:p w:rsidR="00F5138C" w:rsidRPr="0089052B" w:rsidRDefault="009100A2" w:rsidP="0089052B">
      <w:pPr>
        <w:pStyle w:val="a5"/>
        <w:spacing w:line="240" w:lineRule="atLeast"/>
        <w:ind w:right="852" w:firstLine="480"/>
        <w:rPr>
          <w:sz w:val="22"/>
          <w:szCs w:val="22"/>
        </w:rPr>
      </w:pPr>
      <w:r w:rsidRPr="0089052B">
        <w:rPr>
          <w:color w:val="444444"/>
          <w:sz w:val="22"/>
          <w:szCs w:val="22"/>
        </w:rPr>
        <w:t>Культура и искусство. Виды искусств. Вклад русской культуры в развитие мировой культуры.КультурныйсуверенитетРоссии.Современнаякультура:направленияразвития. Молодежная культура.</w:t>
      </w:r>
    </w:p>
    <w:p w:rsidR="00F5138C" w:rsidRPr="0089052B" w:rsidRDefault="009100A2" w:rsidP="0089052B">
      <w:pPr>
        <w:pStyle w:val="a5"/>
        <w:spacing w:line="240" w:lineRule="atLeast"/>
        <w:ind w:right="847" w:firstLine="480"/>
        <w:rPr>
          <w:sz w:val="22"/>
          <w:szCs w:val="22"/>
        </w:rPr>
      </w:pPr>
      <w:r w:rsidRPr="0089052B">
        <w:rPr>
          <w:color w:val="444444"/>
          <w:sz w:val="22"/>
          <w:szCs w:val="22"/>
        </w:rPr>
        <w:t>Россия - страна многонациональной культуры: исторические национальные культурные традиции. Народная культура. Культурный туризм как способ знакомства с культурой регионов Российской Федерации.</w:t>
      </w:r>
    </w:p>
    <w:p w:rsidR="00F5138C" w:rsidRPr="0089052B" w:rsidRDefault="009100A2" w:rsidP="0089052B">
      <w:pPr>
        <w:pStyle w:val="a5"/>
        <w:spacing w:line="240" w:lineRule="atLeast"/>
        <w:ind w:right="844" w:firstLine="480"/>
        <w:rPr>
          <w:sz w:val="22"/>
          <w:szCs w:val="22"/>
        </w:rPr>
      </w:pPr>
      <w:r w:rsidRPr="0089052B">
        <w:rPr>
          <w:color w:val="444444"/>
          <w:sz w:val="22"/>
          <w:szCs w:val="22"/>
        </w:rPr>
        <w:t>Отрасль культуры. Учреждения культуры. Государственная политика в области культуры. Общество и культура: меценатство, добровольчество, волонтерство, общественные движения и организации. Всероссийские акции. Образование в сфере культуры и искусства.</w:t>
      </w:r>
    </w:p>
    <w:p w:rsidR="00F5138C" w:rsidRPr="0089052B" w:rsidRDefault="009100A2" w:rsidP="0089052B">
      <w:pPr>
        <w:pStyle w:val="a5"/>
        <w:spacing w:line="240" w:lineRule="atLeast"/>
        <w:ind w:right="844" w:firstLine="480"/>
        <w:rPr>
          <w:sz w:val="22"/>
          <w:szCs w:val="22"/>
        </w:rPr>
      </w:pPr>
      <w:r w:rsidRPr="0089052B">
        <w:rPr>
          <w:color w:val="444444"/>
          <w:sz w:val="22"/>
          <w:szCs w:val="22"/>
        </w:rPr>
        <w:t>Историческая память. Сохранение материальных и духовных ценностей русской культуры. Институты исторической памяти: архивы, музеи, библиотеки, объекты культурногонаследия.ИсторическиесимволыРоссии.Историческийкалендарь,памятные даты и дни воинской славы. Общественные и государственные программы сохранения исторического наследия и возможности участия в них.</w:t>
      </w:r>
    </w:p>
    <w:p w:rsidR="00F5138C" w:rsidRPr="0089052B" w:rsidRDefault="009100A2" w:rsidP="0089052B">
      <w:pPr>
        <w:pStyle w:val="a5"/>
        <w:spacing w:line="240" w:lineRule="atLeast"/>
        <w:ind w:right="845" w:firstLine="480"/>
        <w:rPr>
          <w:sz w:val="22"/>
          <w:szCs w:val="22"/>
        </w:rPr>
      </w:pPr>
      <w:r w:rsidRPr="0089052B">
        <w:rPr>
          <w:color w:val="444444"/>
          <w:sz w:val="22"/>
          <w:szCs w:val="22"/>
        </w:rPr>
        <w:t xml:space="preserve">Наука. Направления научно-технологического развития и научные достижения Российской Федерации. Вклад России в развитие мировой науки. Возможности самореализации в науке. Взаимодействие государства и бизнеса в развитии науки и </w:t>
      </w:r>
      <w:r w:rsidRPr="0089052B">
        <w:rPr>
          <w:color w:val="444444"/>
          <w:spacing w:val="-2"/>
          <w:sz w:val="22"/>
          <w:szCs w:val="22"/>
        </w:rPr>
        <w:t>инноваций.</w:t>
      </w:r>
    </w:p>
    <w:p w:rsidR="00F5138C" w:rsidRPr="0089052B" w:rsidRDefault="009100A2" w:rsidP="0089052B">
      <w:pPr>
        <w:pStyle w:val="a5"/>
        <w:spacing w:line="240" w:lineRule="atLeast"/>
        <w:ind w:right="847" w:firstLine="480"/>
        <w:rPr>
          <w:sz w:val="22"/>
          <w:szCs w:val="22"/>
        </w:rPr>
      </w:pPr>
      <w:r w:rsidRPr="0089052B">
        <w:rPr>
          <w:color w:val="444444"/>
          <w:sz w:val="22"/>
          <w:szCs w:val="22"/>
        </w:rPr>
        <w:t>Основные направления развития образования в Российской Федерации. Профессиональноеобразование.Академия,университет,институт:различияиособенности обучения. Возможности самообразования и электронное образование. Частное и государственное образование. Правовые отношения в сфере образования: участники правоотношений (обучающийся, родитель (законный представитель), педагогический работник, образовательная организация, государство), их права и обязанности.</w:t>
      </w:r>
    </w:p>
    <w:p w:rsidR="00F5138C" w:rsidRPr="0089052B" w:rsidRDefault="009100A2" w:rsidP="0089052B">
      <w:pPr>
        <w:pStyle w:val="a5"/>
        <w:spacing w:line="240" w:lineRule="atLeast"/>
        <w:ind w:right="840" w:firstLine="480"/>
        <w:rPr>
          <w:sz w:val="22"/>
          <w:szCs w:val="22"/>
        </w:rPr>
      </w:pPr>
      <w:r w:rsidRPr="0089052B">
        <w:rPr>
          <w:color w:val="444444"/>
          <w:sz w:val="22"/>
          <w:szCs w:val="22"/>
        </w:rPr>
        <w:t xml:space="preserve">Человек-носителькультурногокода,хранительтрадиционныхдуховно-нравственных ценностей и успешный в созидательной деятельности Развитие личности и достижение жизненного успеха. Целеполагание и жизненная навигация. Жизненный успех и его </w:t>
      </w:r>
      <w:r w:rsidRPr="0089052B">
        <w:rPr>
          <w:color w:val="444444"/>
          <w:spacing w:val="-2"/>
          <w:sz w:val="22"/>
          <w:szCs w:val="22"/>
        </w:rPr>
        <w:t>критерии.</w:t>
      </w:r>
    </w:p>
    <w:p w:rsidR="00F5138C" w:rsidRPr="0089052B" w:rsidRDefault="009100A2" w:rsidP="00823AC8">
      <w:pPr>
        <w:pStyle w:val="a8"/>
        <w:numPr>
          <w:ilvl w:val="2"/>
          <w:numId w:val="26"/>
        </w:numPr>
        <w:tabs>
          <w:tab w:val="left" w:pos="2457"/>
        </w:tabs>
        <w:spacing w:line="240" w:lineRule="atLeast"/>
        <w:ind w:left="2457" w:hanging="843"/>
      </w:pPr>
      <w:r w:rsidRPr="0089052B">
        <w:rPr>
          <w:color w:val="444444"/>
        </w:rPr>
        <w:t>Экономическаяжизнь</w:t>
      </w:r>
      <w:r w:rsidRPr="0089052B">
        <w:rPr>
          <w:color w:val="444444"/>
          <w:spacing w:val="-2"/>
        </w:rPr>
        <w:t>общества.</w:t>
      </w:r>
    </w:p>
    <w:p w:rsidR="00F5138C" w:rsidRPr="0089052B" w:rsidRDefault="009100A2" w:rsidP="0089052B">
      <w:pPr>
        <w:pStyle w:val="a5"/>
        <w:spacing w:line="240" w:lineRule="atLeast"/>
        <w:ind w:right="839" w:firstLine="480"/>
        <w:rPr>
          <w:sz w:val="22"/>
          <w:szCs w:val="22"/>
        </w:rPr>
      </w:pPr>
      <w:r w:rsidRPr="0089052B">
        <w:rPr>
          <w:color w:val="444444"/>
          <w:sz w:val="22"/>
          <w:szCs w:val="22"/>
        </w:rPr>
        <w:t>Инфляция: причины возникновения и виды. Как измеряют инфляцию: процентная ставка(номинальнаяиреальная).Потребительскаякорзина.Ценоваястабильность.Защита семейного бюджета от инфляции.</w:t>
      </w:r>
    </w:p>
    <w:p w:rsidR="00F5138C" w:rsidRPr="0089052B" w:rsidRDefault="009100A2" w:rsidP="0089052B">
      <w:pPr>
        <w:pStyle w:val="a5"/>
        <w:tabs>
          <w:tab w:val="left" w:pos="2092"/>
          <w:tab w:val="left" w:pos="3535"/>
          <w:tab w:val="left" w:pos="5152"/>
          <w:tab w:val="left" w:pos="6106"/>
          <w:tab w:val="left" w:pos="6782"/>
          <w:tab w:val="left" w:pos="8380"/>
          <w:tab w:val="left" w:pos="9852"/>
        </w:tabs>
        <w:spacing w:line="240" w:lineRule="atLeast"/>
        <w:ind w:right="850" w:firstLine="480"/>
        <w:jc w:val="right"/>
        <w:rPr>
          <w:sz w:val="22"/>
          <w:szCs w:val="22"/>
        </w:rPr>
      </w:pPr>
      <w:r w:rsidRPr="0089052B">
        <w:rPr>
          <w:color w:val="444444"/>
          <w:sz w:val="22"/>
          <w:szCs w:val="22"/>
        </w:rPr>
        <w:t xml:space="preserve">Финансовыйсекториегорольвэкономике.Финансовыеинституты.Финансовые </w:t>
      </w:r>
      <w:r w:rsidRPr="0089052B">
        <w:rPr>
          <w:color w:val="444444"/>
          <w:spacing w:val="-2"/>
          <w:sz w:val="22"/>
          <w:szCs w:val="22"/>
        </w:rPr>
        <w:t>услуги.</w:t>
      </w:r>
      <w:r w:rsidRPr="0089052B">
        <w:rPr>
          <w:color w:val="444444"/>
          <w:sz w:val="22"/>
          <w:szCs w:val="22"/>
        </w:rPr>
        <w:tab/>
      </w:r>
      <w:r w:rsidRPr="0089052B">
        <w:rPr>
          <w:color w:val="444444"/>
          <w:spacing w:val="-2"/>
          <w:sz w:val="22"/>
          <w:szCs w:val="22"/>
        </w:rPr>
        <w:t>Финансовая</w:t>
      </w:r>
      <w:r w:rsidRPr="0089052B">
        <w:rPr>
          <w:color w:val="444444"/>
          <w:sz w:val="22"/>
          <w:szCs w:val="22"/>
        </w:rPr>
        <w:tab/>
      </w:r>
      <w:r w:rsidRPr="0089052B">
        <w:rPr>
          <w:color w:val="444444"/>
          <w:spacing w:val="-2"/>
          <w:sz w:val="22"/>
          <w:szCs w:val="22"/>
        </w:rPr>
        <w:t>безопасность.</w:t>
      </w:r>
      <w:r w:rsidRPr="0089052B">
        <w:rPr>
          <w:color w:val="444444"/>
          <w:sz w:val="22"/>
          <w:szCs w:val="22"/>
        </w:rPr>
        <w:tab/>
      </w:r>
      <w:r w:rsidRPr="0089052B">
        <w:rPr>
          <w:color w:val="444444"/>
          <w:spacing w:val="-2"/>
          <w:sz w:val="22"/>
          <w:szCs w:val="22"/>
        </w:rPr>
        <w:t>Защита</w:t>
      </w:r>
      <w:r w:rsidRPr="0089052B">
        <w:rPr>
          <w:color w:val="444444"/>
          <w:sz w:val="22"/>
          <w:szCs w:val="22"/>
        </w:rPr>
        <w:tab/>
      </w:r>
      <w:r w:rsidRPr="0089052B">
        <w:rPr>
          <w:color w:val="444444"/>
          <w:spacing w:val="-4"/>
          <w:sz w:val="22"/>
          <w:szCs w:val="22"/>
        </w:rPr>
        <w:t>прав</w:t>
      </w:r>
      <w:r w:rsidRPr="0089052B">
        <w:rPr>
          <w:color w:val="444444"/>
          <w:sz w:val="22"/>
          <w:szCs w:val="22"/>
        </w:rPr>
        <w:tab/>
      </w:r>
      <w:r w:rsidRPr="0089052B">
        <w:rPr>
          <w:color w:val="444444"/>
          <w:spacing w:val="-2"/>
          <w:sz w:val="22"/>
          <w:szCs w:val="22"/>
        </w:rPr>
        <w:t>потребителей</w:t>
      </w:r>
      <w:r w:rsidRPr="0089052B">
        <w:rPr>
          <w:color w:val="444444"/>
          <w:sz w:val="22"/>
          <w:szCs w:val="22"/>
        </w:rPr>
        <w:tab/>
      </w:r>
      <w:r w:rsidRPr="0089052B">
        <w:rPr>
          <w:color w:val="444444"/>
          <w:spacing w:val="-2"/>
          <w:sz w:val="22"/>
          <w:szCs w:val="22"/>
        </w:rPr>
        <w:t>финансовых</w:t>
      </w:r>
      <w:r w:rsidRPr="0089052B">
        <w:rPr>
          <w:color w:val="444444"/>
          <w:sz w:val="22"/>
          <w:szCs w:val="22"/>
        </w:rPr>
        <w:tab/>
      </w:r>
      <w:r w:rsidRPr="0089052B">
        <w:rPr>
          <w:color w:val="444444"/>
          <w:spacing w:val="-2"/>
          <w:sz w:val="22"/>
          <w:szCs w:val="22"/>
        </w:rPr>
        <w:t xml:space="preserve">услуг: </w:t>
      </w:r>
      <w:r w:rsidRPr="0089052B">
        <w:rPr>
          <w:color w:val="444444"/>
          <w:sz w:val="22"/>
          <w:szCs w:val="22"/>
        </w:rPr>
        <w:t>ФинансовыйуполномоченныйпоправампотребителейфинансовыхуслугиБанкаРоссии. Банковская система. Центральный банк Российской Федерации как особый вид банка:</w:t>
      </w:r>
    </w:p>
    <w:p w:rsidR="00F5138C" w:rsidRPr="0089052B" w:rsidRDefault="009100A2" w:rsidP="0089052B">
      <w:pPr>
        <w:pStyle w:val="a5"/>
        <w:spacing w:line="240" w:lineRule="atLeast"/>
        <w:rPr>
          <w:sz w:val="22"/>
          <w:szCs w:val="22"/>
        </w:rPr>
      </w:pPr>
      <w:r w:rsidRPr="0089052B">
        <w:rPr>
          <w:color w:val="444444"/>
          <w:sz w:val="22"/>
          <w:szCs w:val="22"/>
        </w:rPr>
        <w:t>задачиифункции.Денежно-кредитнаяполитика</w:t>
      </w:r>
      <w:r w:rsidRPr="0089052B">
        <w:rPr>
          <w:color w:val="444444"/>
          <w:spacing w:val="-2"/>
          <w:sz w:val="22"/>
          <w:szCs w:val="22"/>
        </w:rPr>
        <w:t>государства.</w:t>
      </w:r>
    </w:p>
    <w:p w:rsidR="00F5138C" w:rsidRPr="0089052B" w:rsidRDefault="009100A2" w:rsidP="0089052B">
      <w:pPr>
        <w:pStyle w:val="a5"/>
        <w:spacing w:line="240" w:lineRule="atLeast"/>
        <w:ind w:right="847" w:firstLine="480"/>
        <w:rPr>
          <w:sz w:val="22"/>
          <w:szCs w:val="22"/>
        </w:rPr>
      </w:pPr>
      <w:r w:rsidRPr="0089052B">
        <w:rPr>
          <w:color w:val="444444"/>
          <w:sz w:val="22"/>
          <w:szCs w:val="22"/>
        </w:rPr>
        <w:t>Кредит и заем. Разумная потребность в кредите. Кредитные условия. Долговая нагрузка и как ее рассчитать. Кредитная история и персональный кредитный рейтинг: их роль при получении кредитов. Управление долгом.</w:t>
      </w:r>
    </w:p>
    <w:p w:rsidR="00F5138C" w:rsidRPr="0089052B" w:rsidRDefault="009100A2" w:rsidP="0089052B">
      <w:pPr>
        <w:pStyle w:val="a5"/>
        <w:spacing w:line="240" w:lineRule="atLeast"/>
        <w:ind w:right="838" w:firstLine="480"/>
        <w:rPr>
          <w:sz w:val="22"/>
          <w:szCs w:val="22"/>
        </w:rPr>
      </w:pPr>
      <w:r w:rsidRPr="0089052B">
        <w:rPr>
          <w:color w:val="444444"/>
          <w:sz w:val="22"/>
          <w:szCs w:val="22"/>
        </w:rPr>
        <w:t>Денежныепереводыиплатежи.Платежныеинструментыдляграждан:межбанковский перевод, система быстрых платежей. Цифровой рубль. Дистанционное банковское обслуживание и мобильный банк. Денежные переводы вне банков. Мошенничество и социальная инженерия.</w:t>
      </w:r>
    </w:p>
    <w:p w:rsidR="00F5138C" w:rsidRPr="0089052B" w:rsidRDefault="009100A2" w:rsidP="0089052B">
      <w:pPr>
        <w:pStyle w:val="a5"/>
        <w:spacing w:line="240" w:lineRule="atLeast"/>
        <w:ind w:right="840" w:firstLine="480"/>
        <w:rPr>
          <w:sz w:val="22"/>
          <w:szCs w:val="22"/>
        </w:rPr>
      </w:pPr>
      <w:r w:rsidRPr="0089052B">
        <w:rPr>
          <w:color w:val="444444"/>
          <w:sz w:val="22"/>
          <w:szCs w:val="22"/>
        </w:rPr>
        <w:t>Банковский вклад и его виды. Процентная ставка. Сбережения и их структура. Риск финансовыхвложений.Финансовыеактивыиобязательствасемьи.Нормасбереженийиих планирование. Государственное страхование вкладов.</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6" w:firstLine="480"/>
        <w:rPr>
          <w:sz w:val="22"/>
          <w:szCs w:val="22"/>
        </w:rPr>
      </w:pPr>
      <w:r w:rsidRPr="0089052B">
        <w:rPr>
          <w:color w:val="444444"/>
          <w:sz w:val="22"/>
          <w:szCs w:val="22"/>
        </w:rPr>
        <w:t>Страховыеуслуги.Объектыивидыстрахования.Страхованиерисков.Обязательноеи добровольное страхование. Основные виды коммерческих страховых продуктов: страхование имущества, страхование гражданской ответственности, накопительное и инвестиционное страхование жизни. Правила выбора страховых продуктов. Страховая премия, страховая выплата, страховой случай.</w:t>
      </w:r>
    </w:p>
    <w:p w:rsidR="00F5138C" w:rsidRPr="0089052B" w:rsidRDefault="009100A2" w:rsidP="00823AC8">
      <w:pPr>
        <w:pStyle w:val="a8"/>
        <w:numPr>
          <w:ilvl w:val="2"/>
          <w:numId w:val="26"/>
        </w:numPr>
        <w:tabs>
          <w:tab w:val="left" w:pos="2457"/>
        </w:tabs>
        <w:spacing w:line="240" w:lineRule="atLeast"/>
        <w:ind w:left="2457" w:hanging="843"/>
      </w:pPr>
      <w:r w:rsidRPr="0089052B">
        <w:rPr>
          <w:color w:val="444444"/>
        </w:rPr>
        <w:t>Общественные</w:t>
      </w:r>
      <w:r w:rsidRPr="0089052B">
        <w:rPr>
          <w:color w:val="444444"/>
          <w:spacing w:val="-2"/>
        </w:rPr>
        <w:t>коммуникации.</w:t>
      </w:r>
    </w:p>
    <w:p w:rsidR="00F5138C" w:rsidRPr="0089052B" w:rsidRDefault="009100A2" w:rsidP="0089052B">
      <w:pPr>
        <w:pStyle w:val="a5"/>
        <w:spacing w:line="240" w:lineRule="atLeast"/>
        <w:ind w:right="853" w:firstLine="480"/>
        <w:rPr>
          <w:sz w:val="22"/>
          <w:szCs w:val="22"/>
        </w:rPr>
      </w:pPr>
      <w:r w:rsidRPr="0089052B">
        <w:rPr>
          <w:color w:val="444444"/>
          <w:sz w:val="22"/>
          <w:szCs w:val="22"/>
        </w:rPr>
        <w:t>Общество как пространство общения. Коммуникации реальные и виртуальные. Средства массовой информации:историявозникновения и развития. Социальные медиа, в том числе социальные сети и социальные мессенджеры. Медиа как средство манипулирования: фейки и дезинформация.</w:t>
      </w:r>
    </w:p>
    <w:p w:rsidR="00F5138C" w:rsidRPr="0089052B" w:rsidRDefault="009100A2" w:rsidP="0089052B">
      <w:pPr>
        <w:pStyle w:val="a5"/>
        <w:spacing w:line="240" w:lineRule="atLeast"/>
        <w:ind w:right="847" w:firstLine="480"/>
        <w:rPr>
          <w:sz w:val="22"/>
          <w:szCs w:val="22"/>
        </w:rPr>
      </w:pPr>
      <w:r w:rsidRPr="0089052B">
        <w:rPr>
          <w:color w:val="444444"/>
          <w:sz w:val="22"/>
          <w:szCs w:val="22"/>
        </w:rPr>
        <w:t>Социальные нормы как регуляторы общественной жизни: обычаи, традиции, этикет, право. Формальные и неформальные регуляторы. Лидеры, идеалы и идолы. Правовая ответственность гражданина за нарушение норм поведения.</w:t>
      </w:r>
    </w:p>
    <w:p w:rsidR="00F5138C" w:rsidRPr="0089052B" w:rsidRDefault="009100A2" w:rsidP="0089052B">
      <w:pPr>
        <w:pStyle w:val="a5"/>
        <w:spacing w:line="240" w:lineRule="atLeast"/>
        <w:ind w:right="852" w:firstLine="480"/>
        <w:rPr>
          <w:sz w:val="22"/>
          <w:szCs w:val="22"/>
        </w:rPr>
      </w:pPr>
      <w:r w:rsidRPr="0089052B">
        <w:rPr>
          <w:color w:val="444444"/>
          <w:sz w:val="22"/>
          <w:szCs w:val="22"/>
        </w:rPr>
        <w:t>Информационное пространство. Информационное право. Право на доступ к информации. Персональные данные: содержание, обработка, защита. Конфиденциальная информация. Правовое регулирование искусственного интеллекта: конфиденциальность, ответственность, технологии "больших данных", этические вопросы. Право в сфере киберспорта и видеоигр. Основы информационной безопасности в цифровой среде. Правила информационной гигиены.</w:t>
      </w:r>
    </w:p>
    <w:p w:rsidR="00F5138C" w:rsidRPr="0089052B" w:rsidRDefault="009100A2" w:rsidP="00823AC8">
      <w:pPr>
        <w:pStyle w:val="a8"/>
        <w:numPr>
          <w:ilvl w:val="1"/>
          <w:numId w:val="26"/>
        </w:numPr>
        <w:tabs>
          <w:tab w:val="left" w:pos="2275"/>
        </w:tabs>
        <w:spacing w:line="240" w:lineRule="atLeast"/>
        <w:ind w:left="2275" w:hanging="661"/>
        <w:rPr>
          <w:color w:val="444444"/>
        </w:rPr>
      </w:pPr>
      <w:r w:rsidRPr="0089052B">
        <w:rPr>
          <w:color w:val="444444"/>
        </w:rPr>
        <w:t xml:space="preserve">Содержаниеобучения в11 </w:t>
      </w:r>
      <w:r w:rsidRPr="0089052B">
        <w:rPr>
          <w:color w:val="444444"/>
          <w:spacing w:val="-2"/>
        </w:rPr>
        <w:t>классе.</w:t>
      </w:r>
    </w:p>
    <w:p w:rsidR="00F5138C" w:rsidRPr="0089052B" w:rsidRDefault="009100A2" w:rsidP="00823AC8">
      <w:pPr>
        <w:pStyle w:val="a8"/>
        <w:numPr>
          <w:ilvl w:val="2"/>
          <w:numId w:val="26"/>
        </w:numPr>
        <w:tabs>
          <w:tab w:val="left" w:pos="2457"/>
        </w:tabs>
        <w:spacing w:line="240" w:lineRule="atLeast"/>
        <w:ind w:left="2457" w:hanging="843"/>
      </w:pPr>
      <w:r w:rsidRPr="0089052B">
        <w:rPr>
          <w:color w:val="444444"/>
          <w:spacing w:val="-2"/>
        </w:rPr>
        <w:t>Государство</w:t>
      </w:r>
    </w:p>
    <w:p w:rsidR="00F5138C" w:rsidRPr="0089052B" w:rsidRDefault="009100A2" w:rsidP="0089052B">
      <w:pPr>
        <w:pStyle w:val="a5"/>
        <w:spacing w:line="240" w:lineRule="atLeast"/>
        <w:ind w:right="843" w:firstLine="480"/>
        <w:rPr>
          <w:sz w:val="22"/>
          <w:szCs w:val="22"/>
        </w:rPr>
      </w:pPr>
      <w:r w:rsidRPr="0089052B">
        <w:rPr>
          <w:color w:val="444444"/>
          <w:sz w:val="22"/>
          <w:szCs w:val="22"/>
        </w:rPr>
        <w:t>Признаки и функции государства. Монархия и республика - основные формы правления. Унитарное и федеративное государственно-территориальное устройство. Государственный суверенитет. Правовое государство и гражданское общество.</w:t>
      </w:r>
    </w:p>
    <w:p w:rsidR="00F5138C" w:rsidRPr="0089052B" w:rsidRDefault="009100A2" w:rsidP="0089052B">
      <w:pPr>
        <w:pStyle w:val="a5"/>
        <w:spacing w:line="240" w:lineRule="atLeast"/>
        <w:ind w:right="842" w:firstLine="480"/>
        <w:rPr>
          <w:sz w:val="22"/>
          <w:szCs w:val="22"/>
        </w:rPr>
      </w:pPr>
      <w:r w:rsidRPr="0089052B">
        <w:rPr>
          <w:color w:val="444444"/>
          <w:sz w:val="22"/>
          <w:szCs w:val="22"/>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 Местное самоуправление.</w:t>
      </w:r>
    </w:p>
    <w:p w:rsidR="00F5138C" w:rsidRPr="0089052B" w:rsidRDefault="00317F63" w:rsidP="0089052B">
      <w:pPr>
        <w:pStyle w:val="a5"/>
        <w:spacing w:line="240" w:lineRule="atLeast"/>
        <w:ind w:right="846" w:firstLine="480"/>
        <w:rPr>
          <w:sz w:val="22"/>
          <w:szCs w:val="22"/>
        </w:rPr>
      </w:pPr>
      <w:hyperlink r:id="rId32">
        <w:r w:rsidR="009100A2" w:rsidRPr="0089052B">
          <w:rPr>
            <w:color w:val="0000FF"/>
            <w:sz w:val="22"/>
            <w:szCs w:val="22"/>
            <w:u w:val="single" w:color="0000FF"/>
          </w:rPr>
          <w:t>Конституция Российской Федерации</w:t>
        </w:r>
      </w:hyperlink>
      <w:r w:rsidR="009100A2" w:rsidRPr="0089052B">
        <w:rPr>
          <w:color w:val="444444"/>
          <w:sz w:val="22"/>
          <w:szCs w:val="22"/>
        </w:rPr>
        <w:t>. Основы конституционного строя Российской Федерации. Взаимосвязь конституционных прав, свобод и обязанностей гражданина РоссийскойФедерации.Международнаязащитаправчеловека.Конституционноеправокак отрасль права.</w:t>
      </w:r>
    </w:p>
    <w:p w:rsidR="00F5138C" w:rsidRPr="0089052B" w:rsidRDefault="009100A2" w:rsidP="0089052B">
      <w:pPr>
        <w:pStyle w:val="a5"/>
        <w:spacing w:line="240" w:lineRule="atLeast"/>
        <w:ind w:right="856" w:firstLine="480"/>
        <w:rPr>
          <w:sz w:val="22"/>
          <w:szCs w:val="22"/>
        </w:rPr>
      </w:pPr>
      <w:r w:rsidRPr="0089052B">
        <w:rPr>
          <w:color w:val="444444"/>
          <w:sz w:val="22"/>
          <w:szCs w:val="22"/>
        </w:rPr>
        <w:t xml:space="preserve">Опасность коррупции, антикоррупционная политика государства, механизмы противодействия коррупции. Обеспечение национальной безопасности в Российской </w:t>
      </w:r>
      <w:r w:rsidRPr="0089052B">
        <w:rPr>
          <w:color w:val="444444"/>
          <w:spacing w:val="-2"/>
          <w:sz w:val="22"/>
          <w:szCs w:val="22"/>
        </w:rPr>
        <w:t>Федерации.</w:t>
      </w:r>
    </w:p>
    <w:p w:rsidR="00F5138C" w:rsidRPr="0089052B" w:rsidRDefault="009100A2" w:rsidP="00823AC8">
      <w:pPr>
        <w:pStyle w:val="a8"/>
        <w:numPr>
          <w:ilvl w:val="2"/>
          <w:numId w:val="26"/>
        </w:numPr>
        <w:tabs>
          <w:tab w:val="left" w:pos="2452"/>
        </w:tabs>
        <w:spacing w:line="240" w:lineRule="atLeast"/>
        <w:ind w:left="2452" w:hanging="838"/>
      </w:pPr>
      <w:r w:rsidRPr="0089052B">
        <w:rPr>
          <w:color w:val="444444"/>
        </w:rPr>
        <w:t>Человеквполитическом</w:t>
      </w:r>
      <w:r w:rsidRPr="0089052B">
        <w:rPr>
          <w:color w:val="444444"/>
          <w:spacing w:val="-2"/>
        </w:rPr>
        <w:t xml:space="preserve"> измерении.</w:t>
      </w:r>
    </w:p>
    <w:p w:rsidR="00F5138C" w:rsidRPr="0089052B" w:rsidRDefault="009100A2" w:rsidP="0089052B">
      <w:pPr>
        <w:pStyle w:val="a5"/>
        <w:spacing w:line="240" w:lineRule="atLeast"/>
        <w:ind w:right="856" w:firstLine="480"/>
        <w:rPr>
          <w:sz w:val="22"/>
          <w:szCs w:val="22"/>
        </w:rPr>
      </w:pPr>
      <w:r w:rsidRPr="0089052B">
        <w:rPr>
          <w:color w:val="444444"/>
          <w:sz w:val="22"/>
          <w:szCs w:val="22"/>
        </w:rPr>
        <w:t>Политика и политическая власть. Внутренняя и внешняя политика. Субъекты политики в современном обществе. Политическая система общества, ее структура и функции. Политический режим и его виды. Демократия, демократические ценности.</w:t>
      </w:r>
    </w:p>
    <w:p w:rsidR="00F5138C" w:rsidRPr="0089052B" w:rsidRDefault="009100A2" w:rsidP="0089052B">
      <w:pPr>
        <w:pStyle w:val="a5"/>
        <w:spacing w:line="240" w:lineRule="atLeast"/>
        <w:ind w:right="847" w:firstLine="480"/>
        <w:rPr>
          <w:sz w:val="22"/>
          <w:szCs w:val="22"/>
        </w:rPr>
      </w:pPr>
      <w:r w:rsidRPr="0089052B">
        <w:rPr>
          <w:color w:val="444444"/>
          <w:sz w:val="22"/>
          <w:szCs w:val="22"/>
        </w:rPr>
        <w:t>Политическая культура общества и личности. Политическая идеология, ее роль в обществе. Основные идейно-политические течения современности. Политическая элита и политическое лидерство.</w:t>
      </w:r>
    </w:p>
    <w:p w:rsidR="00F5138C" w:rsidRPr="0089052B" w:rsidRDefault="009100A2" w:rsidP="0089052B">
      <w:pPr>
        <w:pStyle w:val="a5"/>
        <w:spacing w:line="240" w:lineRule="atLeast"/>
        <w:ind w:right="854" w:firstLine="480"/>
        <w:rPr>
          <w:sz w:val="22"/>
          <w:szCs w:val="22"/>
        </w:rPr>
      </w:pPr>
      <w:r w:rsidRPr="0089052B">
        <w:rPr>
          <w:color w:val="444444"/>
          <w:sz w:val="22"/>
          <w:szCs w:val="22"/>
        </w:rPr>
        <w:t>Политический процесс и участие в нем субъектов политики. Политическая деятельность. Формы участия граждан в политике. Выборы, референдум. Причины абсентеизма. Типы партийных систем. Политические партии как субъекты политики, их функции, виды. Общественно-политические организации.</w:t>
      </w:r>
    </w:p>
    <w:p w:rsidR="00F5138C" w:rsidRPr="0089052B" w:rsidRDefault="009100A2" w:rsidP="0089052B">
      <w:pPr>
        <w:pStyle w:val="a5"/>
        <w:spacing w:line="240" w:lineRule="atLeast"/>
        <w:ind w:right="842" w:firstLine="480"/>
        <w:rPr>
          <w:sz w:val="22"/>
          <w:szCs w:val="22"/>
        </w:rPr>
      </w:pPr>
      <w:r w:rsidRPr="0089052B">
        <w:rPr>
          <w:color w:val="444444"/>
          <w:sz w:val="22"/>
          <w:szCs w:val="22"/>
        </w:rPr>
        <w:t>Избирательная система. Типы избирательных систем: мажоритарная, пропорциональная, смешанная. Избирательная система Российской Федерации.</w:t>
      </w:r>
    </w:p>
    <w:p w:rsidR="00F5138C" w:rsidRPr="0089052B" w:rsidRDefault="009100A2" w:rsidP="00823AC8">
      <w:pPr>
        <w:pStyle w:val="a8"/>
        <w:numPr>
          <w:ilvl w:val="2"/>
          <w:numId w:val="26"/>
        </w:numPr>
        <w:tabs>
          <w:tab w:val="left" w:pos="2456"/>
        </w:tabs>
        <w:spacing w:line="240" w:lineRule="atLeast"/>
        <w:ind w:right="853" w:firstLine="480"/>
        <w:jc w:val="right"/>
      </w:pPr>
      <w:r w:rsidRPr="0089052B">
        <w:rPr>
          <w:color w:val="444444"/>
        </w:rPr>
        <w:t>Правовое регулированиеобщественныхотношенийвРоссийскойФедерации. Правовсистемесоциальныхнорм.Системароссийскогоправа:основныепонятия.</w:t>
      </w:r>
    </w:p>
    <w:p w:rsidR="00F5138C" w:rsidRPr="0089052B" w:rsidRDefault="009100A2" w:rsidP="0089052B">
      <w:pPr>
        <w:pStyle w:val="a5"/>
        <w:spacing w:line="240" w:lineRule="atLeast"/>
        <w:jc w:val="left"/>
        <w:rPr>
          <w:sz w:val="22"/>
          <w:szCs w:val="22"/>
        </w:rPr>
      </w:pPr>
      <w:r w:rsidRPr="0089052B">
        <w:rPr>
          <w:color w:val="444444"/>
          <w:sz w:val="22"/>
          <w:szCs w:val="22"/>
        </w:rPr>
        <w:t>Правонарушениеиюридическаяответственность.ЗащитаправисвободФункцииправоохранительных органов Российской Федерации.</w:t>
      </w:r>
    </w:p>
    <w:p w:rsidR="00F5138C" w:rsidRPr="0089052B" w:rsidRDefault="00F5138C" w:rsidP="0089052B">
      <w:pPr>
        <w:pStyle w:val="a5"/>
        <w:spacing w:line="240" w:lineRule="atLeast"/>
        <w:jc w:val="lef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3" w:firstLine="480"/>
        <w:rPr>
          <w:sz w:val="22"/>
          <w:szCs w:val="22"/>
        </w:rPr>
      </w:pPr>
      <w:r w:rsidRPr="0089052B">
        <w:rPr>
          <w:color w:val="444444"/>
          <w:sz w:val="22"/>
          <w:szCs w:val="22"/>
        </w:rPr>
        <w:t>Гражданские правоотношения. Субъекты гражданского права. Гражданская правоспособность и дееспособность несовершеннолетних. Гражданско-правовые отношения в области потребительских прав, в сфере собственности (в том числе интеллектуальной). Защита собственности в Российской Федерации. Защита авторских прав. Права и ответственность бизнеса. Защита бизнеса.</w:t>
      </w:r>
    </w:p>
    <w:p w:rsidR="00F5138C" w:rsidRPr="0089052B" w:rsidRDefault="009100A2" w:rsidP="0089052B">
      <w:pPr>
        <w:pStyle w:val="a5"/>
        <w:spacing w:line="240" w:lineRule="atLeast"/>
        <w:ind w:right="844" w:firstLine="480"/>
        <w:rPr>
          <w:sz w:val="22"/>
          <w:szCs w:val="22"/>
        </w:rPr>
      </w:pPr>
      <w:r w:rsidRPr="0089052B">
        <w:rPr>
          <w:color w:val="444444"/>
          <w:sz w:val="22"/>
          <w:szCs w:val="22"/>
        </w:rPr>
        <w:t>Трудовые правоотношения.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F5138C" w:rsidRPr="0089052B" w:rsidRDefault="009100A2" w:rsidP="0089052B">
      <w:pPr>
        <w:pStyle w:val="a5"/>
        <w:spacing w:line="240" w:lineRule="atLeast"/>
        <w:ind w:right="850" w:firstLine="480"/>
        <w:rPr>
          <w:sz w:val="22"/>
          <w:szCs w:val="22"/>
        </w:rPr>
      </w:pPr>
      <w:r w:rsidRPr="0089052B">
        <w:rPr>
          <w:color w:val="444444"/>
          <w:sz w:val="22"/>
          <w:szCs w:val="22"/>
        </w:rPr>
        <w:t>Административное право и его субъекты. Административное правонарушение и административная ответственность. Административное наказание и его виды.</w:t>
      </w:r>
    </w:p>
    <w:p w:rsidR="00F5138C" w:rsidRPr="0089052B" w:rsidRDefault="009100A2" w:rsidP="0089052B">
      <w:pPr>
        <w:pStyle w:val="a5"/>
        <w:spacing w:line="240" w:lineRule="atLeast"/>
        <w:ind w:right="852" w:firstLine="480"/>
        <w:rPr>
          <w:sz w:val="22"/>
          <w:szCs w:val="22"/>
        </w:rPr>
      </w:pPr>
      <w:r w:rsidRPr="0089052B">
        <w:rPr>
          <w:color w:val="444444"/>
          <w:sz w:val="22"/>
          <w:szCs w:val="22"/>
        </w:rPr>
        <w:t xml:space="preserve">Основныепринципыуголовногоправа.Видынаказанийвуголовномправе,уголовная ответственность. Преступления и их виды. Особенности уголовной ответственности </w:t>
      </w:r>
      <w:r w:rsidRPr="0089052B">
        <w:rPr>
          <w:color w:val="444444"/>
          <w:spacing w:val="-2"/>
          <w:sz w:val="22"/>
          <w:szCs w:val="22"/>
        </w:rPr>
        <w:t>несовершеннолетних.</w:t>
      </w:r>
    </w:p>
    <w:p w:rsidR="00F5138C" w:rsidRPr="0089052B" w:rsidRDefault="009100A2" w:rsidP="00823AC8">
      <w:pPr>
        <w:pStyle w:val="a8"/>
        <w:numPr>
          <w:ilvl w:val="2"/>
          <w:numId w:val="26"/>
        </w:numPr>
        <w:tabs>
          <w:tab w:val="left" w:pos="2457"/>
        </w:tabs>
        <w:spacing w:line="240" w:lineRule="atLeast"/>
        <w:ind w:left="2457" w:hanging="843"/>
      </w:pPr>
      <w:r w:rsidRPr="0089052B">
        <w:rPr>
          <w:color w:val="444444"/>
        </w:rPr>
        <w:t>Экономическаяжизнь</w:t>
      </w:r>
      <w:r w:rsidRPr="0089052B">
        <w:rPr>
          <w:color w:val="444444"/>
          <w:spacing w:val="-2"/>
        </w:rPr>
        <w:t>общества.</w:t>
      </w:r>
    </w:p>
    <w:p w:rsidR="00F5138C" w:rsidRPr="0089052B" w:rsidRDefault="009100A2" w:rsidP="0089052B">
      <w:pPr>
        <w:pStyle w:val="a5"/>
        <w:spacing w:line="240" w:lineRule="atLeast"/>
        <w:ind w:right="852" w:firstLine="480"/>
        <w:rPr>
          <w:sz w:val="22"/>
          <w:szCs w:val="22"/>
        </w:rPr>
      </w:pPr>
      <w:r w:rsidRPr="0089052B">
        <w:rPr>
          <w:color w:val="444444"/>
          <w:sz w:val="22"/>
          <w:szCs w:val="22"/>
        </w:rPr>
        <w:t>Микро- и макроэкономика. Понятие экономического цикла. Долгосрочный экономический рост и его факторы. Уровень жизни. Конкуренция. Монополии: естественные и искусственные. Государственное регулирование конкуренции.</w:t>
      </w:r>
    </w:p>
    <w:p w:rsidR="00F5138C" w:rsidRPr="0089052B" w:rsidRDefault="009100A2" w:rsidP="0089052B">
      <w:pPr>
        <w:pStyle w:val="a5"/>
        <w:spacing w:line="240" w:lineRule="atLeast"/>
        <w:ind w:right="845" w:firstLine="480"/>
        <w:rPr>
          <w:sz w:val="22"/>
          <w:szCs w:val="22"/>
        </w:rPr>
      </w:pPr>
      <w:r w:rsidRPr="0089052B">
        <w:rPr>
          <w:color w:val="444444"/>
          <w:sz w:val="22"/>
          <w:szCs w:val="22"/>
        </w:rPr>
        <w:t>Национальная экономика и уровень ее развития. Структура экономики России. Российскаянациональная экономическаямодель. Экономикапредложения.Финансовыйи технологический суверенитет России. Актуальные задачи экономической политики России:вызовывобластиэкологиииответственностьбизнеса,ресурсообеспеченностьили проблема поколений.</w:t>
      </w:r>
    </w:p>
    <w:p w:rsidR="00F5138C" w:rsidRPr="0089052B" w:rsidRDefault="009100A2" w:rsidP="0089052B">
      <w:pPr>
        <w:pStyle w:val="a5"/>
        <w:spacing w:line="240" w:lineRule="atLeast"/>
        <w:ind w:right="849" w:firstLine="480"/>
        <w:rPr>
          <w:sz w:val="22"/>
          <w:szCs w:val="22"/>
        </w:rPr>
      </w:pPr>
      <w:r w:rsidRPr="0089052B">
        <w:rPr>
          <w:color w:val="444444"/>
          <w:sz w:val="22"/>
          <w:szCs w:val="22"/>
        </w:rPr>
        <w:t>Федеральный бюджет, его доходы и расходы. Управление федеральным бюджетом. Налогово-бюджетная политика государства. Государственный долг. Фонд национального благосостояния. Бюджеты субъектов Российской Федерации и органов местного самоуправления. Федеральная налоговая служба. Счетная палата Российской Федерации.</w:t>
      </w:r>
    </w:p>
    <w:p w:rsidR="00F5138C" w:rsidRPr="0089052B" w:rsidRDefault="009100A2" w:rsidP="0089052B">
      <w:pPr>
        <w:pStyle w:val="a5"/>
        <w:spacing w:line="240" w:lineRule="atLeast"/>
        <w:ind w:right="845" w:firstLine="480"/>
        <w:rPr>
          <w:sz w:val="22"/>
          <w:szCs w:val="22"/>
        </w:rPr>
      </w:pPr>
      <w:r w:rsidRPr="0089052B">
        <w:rPr>
          <w:color w:val="444444"/>
          <w:sz w:val="22"/>
          <w:szCs w:val="22"/>
        </w:rPr>
        <w:t>Предпринимательство как основа экономики: виды и формы предпринимательской деятельности. Госкорпорации как институты развития с особым статусом. Поддержка малого и среднего предпринимательства в Российской Федерации. Социальная ответственность бизнеса перед обществом.</w:t>
      </w:r>
    </w:p>
    <w:p w:rsidR="00F5138C" w:rsidRPr="0089052B" w:rsidRDefault="009100A2" w:rsidP="0089052B">
      <w:pPr>
        <w:pStyle w:val="a5"/>
        <w:spacing w:line="240" w:lineRule="atLeast"/>
        <w:ind w:right="849" w:firstLine="480"/>
        <w:rPr>
          <w:sz w:val="22"/>
          <w:szCs w:val="22"/>
        </w:rPr>
      </w:pPr>
      <w:r w:rsidRPr="0089052B">
        <w:rPr>
          <w:color w:val="444444"/>
          <w:sz w:val="22"/>
          <w:szCs w:val="22"/>
        </w:rPr>
        <w:t>Спрос и предложение. Цена как равновесие между спросом и предложением. Издержки, выручка и прибыль. Жизненный цикл компании. Способы и источники финансирования предприятий.</w:t>
      </w:r>
    </w:p>
    <w:p w:rsidR="00F5138C" w:rsidRPr="0089052B" w:rsidRDefault="009100A2" w:rsidP="0089052B">
      <w:pPr>
        <w:pStyle w:val="a5"/>
        <w:spacing w:line="240" w:lineRule="atLeast"/>
        <w:ind w:right="852" w:firstLine="480"/>
        <w:rPr>
          <w:sz w:val="22"/>
          <w:szCs w:val="22"/>
        </w:rPr>
      </w:pPr>
      <w:r w:rsidRPr="0089052B">
        <w:rPr>
          <w:color w:val="444444"/>
          <w:sz w:val="22"/>
          <w:szCs w:val="22"/>
        </w:rPr>
        <w:t>Международная (внешняя) торговля: выгоды и убытки от участия в международной торговле. Финансовые операции между странами и платежный баланс. Экспорт и импорт товаров и услуг. Валютный курс. Эмбарго.</w:t>
      </w:r>
    </w:p>
    <w:p w:rsidR="00F5138C" w:rsidRPr="0089052B" w:rsidRDefault="009100A2" w:rsidP="0089052B">
      <w:pPr>
        <w:pStyle w:val="a5"/>
        <w:spacing w:line="240" w:lineRule="atLeast"/>
        <w:ind w:right="847" w:firstLine="480"/>
        <w:rPr>
          <w:sz w:val="22"/>
          <w:szCs w:val="22"/>
        </w:rPr>
      </w:pPr>
      <w:r w:rsidRPr="0089052B">
        <w:rPr>
          <w:color w:val="444444"/>
          <w:sz w:val="22"/>
          <w:szCs w:val="22"/>
        </w:rPr>
        <w:t>Международные экономические организации: Международный валютный фонд (МВФ), Организация экономического сотрудничества и развития (ОЭСР), Всемирная торговая организация (ВТО).</w:t>
      </w:r>
    </w:p>
    <w:p w:rsidR="00F5138C" w:rsidRPr="0089052B" w:rsidRDefault="009100A2" w:rsidP="0089052B">
      <w:pPr>
        <w:pStyle w:val="a5"/>
        <w:spacing w:line="240" w:lineRule="atLeast"/>
        <w:ind w:right="850" w:firstLine="480"/>
        <w:rPr>
          <w:sz w:val="22"/>
          <w:szCs w:val="22"/>
        </w:rPr>
      </w:pPr>
      <w:r w:rsidRPr="0089052B">
        <w:rPr>
          <w:color w:val="444444"/>
          <w:sz w:val="22"/>
          <w:szCs w:val="22"/>
        </w:rPr>
        <w:t>Правовая защита интересов России на международной арене. Принципы международного права. Роль и функции международных организаций и объединений: Организация Объединенных Наций (ООН), Содружество независимых государств (СНГ), Организация Договора о коллективной безопасности (ОДКБ), Шанхайская Организация сотрудничества (ШОС), БРИКС. Евразийский экономический союз (ЕАЭС).</w:t>
      </w:r>
    </w:p>
    <w:p w:rsidR="00F5138C" w:rsidRPr="0089052B" w:rsidRDefault="009100A2" w:rsidP="00823AC8">
      <w:pPr>
        <w:pStyle w:val="a8"/>
        <w:numPr>
          <w:ilvl w:val="2"/>
          <w:numId w:val="26"/>
        </w:numPr>
        <w:tabs>
          <w:tab w:val="left" w:pos="2452"/>
        </w:tabs>
        <w:spacing w:line="240" w:lineRule="atLeast"/>
        <w:ind w:left="2452" w:hanging="838"/>
      </w:pPr>
      <w:r w:rsidRPr="0089052B">
        <w:rPr>
          <w:color w:val="444444"/>
        </w:rPr>
        <w:t>Человеквменяющемсямире:Россия</w:t>
      </w:r>
      <w:r w:rsidRPr="0089052B">
        <w:rPr>
          <w:color w:val="444444"/>
          <w:spacing w:val="-2"/>
        </w:rPr>
        <w:t>сегодня.</w:t>
      </w:r>
    </w:p>
    <w:p w:rsidR="00F5138C" w:rsidRPr="0089052B" w:rsidRDefault="009100A2" w:rsidP="0089052B">
      <w:pPr>
        <w:pStyle w:val="a5"/>
        <w:spacing w:line="240" w:lineRule="atLeast"/>
        <w:ind w:right="852" w:firstLine="480"/>
        <w:rPr>
          <w:sz w:val="22"/>
          <w:szCs w:val="22"/>
        </w:rPr>
      </w:pPr>
      <w:r w:rsidRPr="0089052B">
        <w:rPr>
          <w:color w:val="444444"/>
          <w:sz w:val="22"/>
          <w:szCs w:val="22"/>
        </w:rPr>
        <w:t>Перспективные направления развития промышленности и сельского хозяйства. Зеленая энергетика. Оборонный комплекс. Строительство. Транспорт и дорожное строительство. Государственная политика импортозамещения. Россия как объект туристического притяжения. Цифровые технологии в действии.</w:t>
      </w:r>
    </w:p>
    <w:p w:rsidR="00F5138C" w:rsidRPr="0089052B" w:rsidRDefault="009100A2" w:rsidP="00823AC8">
      <w:pPr>
        <w:pStyle w:val="a8"/>
        <w:numPr>
          <w:ilvl w:val="1"/>
          <w:numId w:val="26"/>
        </w:numPr>
        <w:tabs>
          <w:tab w:val="left" w:pos="2275"/>
        </w:tabs>
        <w:spacing w:line="240" w:lineRule="atLeast"/>
        <w:ind w:left="2275" w:hanging="661"/>
        <w:rPr>
          <w:color w:val="444444"/>
        </w:rPr>
      </w:pPr>
      <w:r w:rsidRPr="0089052B">
        <w:rPr>
          <w:color w:val="444444"/>
        </w:rPr>
        <w:t>Планируемыерезультатыосвоенияпрограммыпо</w:t>
      </w:r>
      <w:r w:rsidRPr="0089052B">
        <w:rPr>
          <w:color w:val="444444"/>
          <w:spacing w:val="-2"/>
        </w:rPr>
        <w:t>обществознанию.</w:t>
      </w:r>
    </w:p>
    <w:p w:rsidR="00F5138C" w:rsidRPr="0089052B" w:rsidRDefault="009100A2" w:rsidP="00823AC8">
      <w:pPr>
        <w:pStyle w:val="a8"/>
        <w:numPr>
          <w:ilvl w:val="2"/>
          <w:numId w:val="26"/>
        </w:numPr>
        <w:tabs>
          <w:tab w:val="left" w:pos="2461"/>
        </w:tabs>
        <w:spacing w:line="240" w:lineRule="atLeast"/>
        <w:ind w:right="844" w:firstLine="480"/>
      </w:pPr>
      <w:r w:rsidRPr="0089052B">
        <w:rPr>
          <w:color w:val="444444"/>
        </w:rPr>
        <w:t>Личностные результаты изученияобществознаниявоплощают традиционные российские социокультурные и духовно-нравственные ценности, принятые в обществе нормы поведения, отражают готовность и способность обучающихся руководствоваться сформированнойвнутреннейпозициейличности,системойценностныхориентаций,</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3"/>
        <w:rPr>
          <w:sz w:val="22"/>
          <w:szCs w:val="22"/>
        </w:rPr>
      </w:pPr>
      <w:r w:rsidRPr="0089052B">
        <w:rPr>
          <w:color w:val="444444"/>
          <w:sz w:val="22"/>
          <w:szCs w:val="22"/>
        </w:rPr>
        <w:t>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5138C" w:rsidRPr="0089052B" w:rsidRDefault="009100A2" w:rsidP="00823AC8">
      <w:pPr>
        <w:pStyle w:val="a8"/>
        <w:numPr>
          <w:ilvl w:val="0"/>
          <w:numId w:val="25"/>
        </w:numPr>
        <w:tabs>
          <w:tab w:val="left" w:pos="1876"/>
        </w:tabs>
        <w:spacing w:line="240" w:lineRule="atLeast"/>
        <w:ind w:left="1876" w:hanging="262"/>
      </w:pPr>
      <w:r w:rsidRPr="0089052B">
        <w:rPr>
          <w:color w:val="444444"/>
        </w:rPr>
        <w:t>гражданского</w:t>
      </w:r>
      <w:r w:rsidRPr="0089052B">
        <w:rPr>
          <w:color w:val="444444"/>
          <w:spacing w:val="-2"/>
        </w:rPr>
        <w:t>воспитания:</w:t>
      </w:r>
    </w:p>
    <w:p w:rsidR="00F5138C" w:rsidRPr="0089052B" w:rsidRDefault="009100A2" w:rsidP="0089052B">
      <w:pPr>
        <w:pStyle w:val="a5"/>
        <w:tabs>
          <w:tab w:val="left" w:pos="3849"/>
          <w:tab w:val="left" w:pos="5460"/>
          <w:tab w:val="left" w:pos="6606"/>
          <w:tab w:val="left" w:pos="8400"/>
          <w:tab w:val="left" w:pos="9029"/>
          <w:tab w:val="left" w:pos="10358"/>
        </w:tabs>
        <w:spacing w:line="240" w:lineRule="atLeast"/>
        <w:ind w:right="849" w:firstLine="480"/>
        <w:jc w:val="left"/>
        <w:rPr>
          <w:sz w:val="22"/>
          <w:szCs w:val="22"/>
        </w:rPr>
      </w:pPr>
      <w:r w:rsidRPr="0089052B">
        <w:rPr>
          <w:color w:val="444444"/>
          <w:spacing w:val="-2"/>
          <w:sz w:val="22"/>
          <w:szCs w:val="22"/>
        </w:rPr>
        <w:t>сформированность</w:t>
      </w:r>
      <w:r w:rsidRPr="0089052B">
        <w:rPr>
          <w:color w:val="444444"/>
          <w:sz w:val="22"/>
          <w:szCs w:val="22"/>
        </w:rPr>
        <w:tab/>
      </w:r>
      <w:r w:rsidRPr="0089052B">
        <w:rPr>
          <w:color w:val="444444"/>
          <w:spacing w:val="-2"/>
          <w:sz w:val="22"/>
          <w:szCs w:val="22"/>
        </w:rPr>
        <w:t>гражданской</w:t>
      </w:r>
      <w:r w:rsidRPr="0089052B">
        <w:rPr>
          <w:color w:val="444444"/>
          <w:sz w:val="22"/>
          <w:szCs w:val="22"/>
        </w:rPr>
        <w:tab/>
      </w:r>
      <w:r w:rsidRPr="0089052B">
        <w:rPr>
          <w:color w:val="444444"/>
          <w:spacing w:val="-2"/>
          <w:sz w:val="22"/>
          <w:szCs w:val="22"/>
        </w:rPr>
        <w:t>позиции</w:t>
      </w:r>
      <w:r w:rsidRPr="0089052B">
        <w:rPr>
          <w:color w:val="444444"/>
          <w:sz w:val="22"/>
          <w:szCs w:val="22"/>
        </w:rPr>
        <w:tab/>
      </w:r>
      <w:r w:rsidRPr="0089052B">
        <w:rPr>
          <w:color w:val="444444"/>
          <w:spacing w:val="-2"/>
          <w:sz w:val="22"/>
          <w:szCs w:val="22"/>
        </w:rPr>
        <w:t>обучающегося</w:t>
      </w:r>
      <w:r w:rsidRPr="0089052B">
        <w:rPr>
          <w:color w:val="444444"/>
          <w:sz w:val="22"/>
          <w:szCs w:val="22"/>
        </w:rPr>
        <w:tab/>
      </w:r>
      <w:r w:rsidRPr="0089052B">
        <w:rPr>
          <w:color w:val="444444"/>
          <w:spacing w:val="-4"/>
          <w:sz w:val="22"/>
          <w:szCs w:val="22"/>
        </w:rPr>
        <w:t>как</w:t>
      </w:r>
      <w:r w:rsidRPr="0089052B">
        <w:rPr>
          <w:color w:val="444444"/>
          <w:sz w:val="22"/>
          <w:szCs w:val="22"/>
        </w:rPr>
        <w:tab/>
      </w:r>
      <w:r w:rsidRPr="0089052B">
        <w:rPr>
          <w:color w:val="444444"/>
          <w:spacing w:val="-2"/>
          <w:sz w:val="22"/>
          <w:szCs w:val="22"/>
        </w:rPr>
        <w:t>активного</w:t>
      </w:r>
      <w:r w:rsidRPr="0089052B">
        <w:rPr>
          <w:color w:val="444444"/>
          <w:sz w:val="22"/>
          <w:szCs w:val="22"/>
        </w:rPr>
        <w:tab/>
      </w:r>
      <w:r w:rsidRPr="0089052B">
        <w:rPr>
          <w:color w:val="444444"/>
          <w:spacing w:val="-10"/>
          <w:sz w:val="22"/>
          <w:szCs w:val="22"/>
        </w:rPr>
        <w:t xml:space="preserve">и </w:t>
      </w:r>
      <w:r w:rsidRPr="0089052B">
        <w:rPr>
          <w:color w:val="444444"/>
          <w:sz w:val="22"/>
          <w:szCs w:val="22"/>
        </w:rPr>
        <w:t>ответственного члена российского общества;</w:t>
      </w:r>
    </w:p>
    <w:p w:rsidR="00F5138C" w:rsidRPr="0089052B" w:rsidRDefault="009100A2" w:rsidP="0089052B">
      <w:pPr>
        <w:pStyle w:val="a5"/>
        <w:tabs>
          <w:tab w:val="left" w:pos="2855"/>
          <w:tab w:val="left" w:pos="9478"/>
        </w:tabs>
        <w:spacing w:line="240" w:lineRule="atLeast"/>
        <w:ind w:right="860" w:firstLine="480"/>
        <w:jc w:val="left"/>
        <w:rPr>
          <w:sz w:val="22"/>
          <w:szCs w:val="22"/>
        </w:rPr>
      </w:pPr>
      <w:r w:rsidRPr="0089052B">
        <w:rPr>
          <w:color w:val="444444"/>
          <w:spacing w:val="-2"/>
          <w:sz w:val="22"/>
          <w:szCs w:val="22"/>
        </w:rPr>
        <w:t>осознание</w:t>
      </w:r>
      <w:r w:rsidRPr="0089052B">
        <w:rPr>
          <w:color w:val="444444"/>
          <w:sz w:val="22"/>
          <w:szCs w:val="22"/>
        </w:rPr>
        <w:tab/>
        <w:t>своихконституционныхправиобязанностей,уважение</w:t>
      </w:r>
      <w:r w:rsidRPr="0089052B">
        <w:rPr>
          <w:color w:val="444444"/>
          <w:sz w:val="22"/>
          <w:szCs w:val="22"/>
        </w:rPr>
        <w:tab/>
        <w:t xml:space="preserve">законаи </w:t>
      </w:r>
      <w:r w:rsidRPr="0089052B">
        <w:rPr>
          <w:color w:val="444444"/>
          <w:spacing w:val="-2"/>
          <w:sz w:val="22"/>
          <w:szCs w:val="22"/>
        </w:rPr>
        <w:t>правопорядка;</w:t>
      </w:r>
    </w:p>
    <w:p w:rsidR="00F5138C" w:rsidRPr="0089052B" w:rsidRDefault="009100A2" w:rsidP="0089052B">
      <w:pPr>
        <w:pStyle w:val="a5"/>
        <w:tabs>
          <w:tab w:val="left" w:pos="2783"/>
          <w:tab w:val="left" w:pos="4491"/>
          <w:tab w:val="left" w:pos="6241"/>
          <w:tab w:val="left" w:pos="8371"/>
          <w:tab w:val="left" w:pos="10352"/>
        </w:tabs>
        <w:spacing w:line="240" w:lineRule="atLeast"/>
        <w:ind w:right="855" w:firstLine="480"/>
        <w:jc w:val="left"/>
        <w:rPr>
          <w:sz w:val="22"/>
          <w:szCs w:val="22"/>
        </w:rPr>
      </w:pPr>
      <w:r w:rsidRPr="0089052B">
        <w:rPr>
          <w:color w:val="444444"/>
          <w:spacing w:val="-2"/>
          <w:sz w:val="22"/>
          <w:szCs w:val="22"/>
        </w:rPr>
        <w:t>принятие</w:t>
      </w:r>
      <w:r w:rsidRPr="0089052B">
        <w:rPr>
          <w:color w:val="444444"/>
          <w:sz w:val="22"/>
          <w:szCs w:val="22"/>
        </w:rPr>
        <w:tab/>
      </w:r>
      <w:r w:rsidRPr="0089052B">
        <w:rPr>
          <w:color w:val="444444"/>
          <w:spacing w:val="-2"/>
          <w:sz w:val="22"/>
          <w:szCs w:val="22"/>
        </w:rPr>
        <w:t>традиционных</w:t>
      </w:r>
      <w:r w:rsidRPr="0089052B">
        <w:rPr>
          <w:color w:val="444444"/>
          <w:sz w:val="22"/>
          <w:szCs w:val="22"/>
        </w:rPr>
        <w:tab/>
      </w:r>
      <w:r w:rsidRPr="0089052B">
        <w:rPr>
          <w:color w:val="444444"/>
          <w:spacing w:val="-2"/>
          <w:sz w:val="22"/>
          <w:szCs w:val="22"/>
        </w:rPr>
        <w:t>национальных,</w:t>
      </w:r>
      <w:r w:rsidRPr="0089052B">
        <w:rPr>
          <w:color w:val="444444"/>
          <w:sz w:val="22"/>
          <w:szCs w:val="22"/>
        </w:rPr>
        <w:tab/>
      </w:r>
      <w:r w:rsidRPr="0089052B">
        <w:rPr>
          <w:color w:val="444444"/>
          <w:spacing w:val="-2"/>
          <w:sz w:val="22"/>
          <w:szCs w:val="22"/>
        </w:rPr>
        <w:t>общечеловеческих</w:t>
      </w:r>
      <w:r w:rsidRPr="0089052B">
        <w:rPr>
          <w:color w:val="444444"/>
          <w:sz w:val="22"/>
          <w:szCs w:val="22"/>
        </w:rPr>
        <w:tab/>
      </w:r>
      <w:r w:rsidRPr="0089052B">
        <w:rPr>
          <w:color w:val="444444"/>
          <w:spacing w:val="-2"/>
          <w:sz w:val="22"/>
          <w:szCs w:val="22"/>
        </w:rPr>
        <w:t>гуманистических</w:t>
      </w:r>
      <w:r w:rsidRPr="0089052B">
        <w:rPr>
          <w:color w:val="444444"/>
          <w:sz w:val="22"/>
          <w:szCs w:val="22"/>
        </w:rPr>
        <w:tab/>
      </w:r>
      <w:r w:rsidRPr="0089052B">
        <w:rPr>
          <w:color w:val="444444"/>
          <w:spacing w:val="-10"/>
          <w:sz w:val="22"/>
          <w:szCs w:val="22"/>
        </w:rPr>
        <w:t xml:space="preserve">и </w:t>
      </w:r>
      <w:r w:rsidRPr="0089052B">
        <w:rPr>
          <w:color w:val="444444"/>
          <w:sz w:val="22"/>
          <w:szCs w:val="22"/>
        </w:rPr>
        <w:t>демократических ценностей; уважение ценностей иных культур, конфессий;</w:t>
      </w:r>
    </w:p>
    <w:p w:rsidR="00F5138C" w:rsidRPr="0089052B" w:rsidRDefault="009100A2" w:rsidP="0089052B">
      <w:pPr>
        <w:pStyle w:val="a5"/>
        <w:tabs>
          <w:tab w:val="left" w:pos="2947"/>
          <w:tab w:val="left" w:pos="4645"/>
          <w:tab w:val="left" w:pos="5925"/>
          <w:tab w:val="left" w:pos="7474"/>
          <w:tab w:val="left" w:pos="9191"/>
        </w:tabs>
        <w:spacing w:line="240" w:lineRule="atLeast"/>
        <w:ind w:right="856" w:firstLine="480"/>
        <w:jc w:val="left"/>
        <w:rPr>
          <w:sz w:val="22"/>
          <w:szCs w:val="22"/>
        </w:rPr>
      </w:pPr>
      <w:r w:rsidRPr="0089052B">
        <w:rPr>
          <w:color w:val="444444"/>
          <w:spacing w:val="-2"/>
          <w:sz w:val="22"/>
          <w:szCs w:val="22"/>
        </w:rPr>
        <w:t>готовность</w:t>
      </w:r>
      <w:r w:rsidRPr="0089052B">
        <w:rPr>
          <w:color w:val="444444"/>
          <w:sz w:val="22"/>
          <w:szCs w:val="22"/>
        </w:rPr>
        <w:tab/>
      </w:r>
      <w:r w:rsidRPr="0089052B">
        <w:rPr>
          <w:color w:val="444444"/>
          <w:spacing w:val="-2"/>
          <w:sz w:val="22"/>
          <w:szCs w:val="22"/>
        </w:rPr>
        <w:t>противостоять</w:t>
      </w:r>
      <w:r w:rsidRPr="0089052B">
        <w:rPr>
          <w:color w:val="444444"/>
          <w:sz w:val="22"/>
          <w:szCs w:val="22"/>
        </w:rPr>
        <w:tab/>
      </w:r>
      <w:r w:rsidRPr="0089052B">
        <w:rPr>
          <w:color w:val="444444"/>
          <w:spacing w:val="-2"/>
          <w:sz w:val="22"/>
          <w:szCs w:val="22"/>
        </w:rPr>
        <w:t>идеологии</w:t>
      </w:r>
      <w:r w:rsidRPr="0089052B">
        <w:rPr>
          <w:color w:val="444444"/>
          <w:sz w:val="22"/>
          <w:szCs w:val="22"/>
        </w:rPr>
        <w:tab/>
      </w:r>
      <w:r w:rsidRPr="0089052B">
        <w:rPr>
          <w:color w:val="444444"/>
          <w:spacing w:val="-2"/>
          <w:sz w:val="22"/>
          <w:szCs w:val="22"/>
        </w:rPr>
        <w:t>экстремизма,</w:t>
      </w:r>
      <w:r w:rsidRPr="0089052B">
        <w:rPr>
          <w:color w:val="444444"/>
          <w:sz w:val="22"/>
          <w:szCs w:val="22"/>
        </w:rPr>
        <w:tab/>
      </w:r>
      <w:r w:rsidRPr="0089052B">
        <w:rPr>
          <w:color w:val="444444"/>
          <w:spacing w:val="-2"/>
          <w:sz w:val="22"/>
          <w:szCs w:val="22"/>
        </w:rPr>
        <w:t>национализма,</w:t>
      </w:r>
      <w:r w:rsidRPr="0089052B">
        <w:rPr>
          <w:color w:val="444444"/>
          <w:sz w:val="22"/>
          <w:szCs w:val="22"/>
        </w:rPr>
        <w:tab/>
      </w:r>
      <w:r w:rsidRPr="0089052B">
        <w:rPr>
          <w:color w:val="444444"/>
          <w:spacing w:val="-2"/>
          <w:sz w:val="22"/>
          <w:szCs w:val="22"/>
        </w:rPr>
        <w:t xml:space="preserve">ксенофобии, </w:t>
      </w:r>
      <w:r w:rsidRPr="0089052B">
        <w:rPr>
          <w:color w:val="444444"/>
          <w:sz w:val="22"/>
          <w:szCs w:val="22"/>
        </w:rPr>
        <w:t>дискриминации по социальным, религиозным, расовым, национальным признакам;</w:t>
      </w:r>
    </w:p>
    <w:p w:rsidR="00F5138C" w:rsidRPr="0089052B" w:rsidRDefault="009100A2" w:rsidP="0089052B">
      <w:pPr>
        <w:pStyle w:val="a5"/>
        <w:spacing w:line="240" w:lineRule="atLeast"/>
        <w:ind w:firstLine="480"/>
        <w:jc w:val="left"/>
        <w:rPr>
          <w:sz w:val="22"/>
          <w:szCs w:val="22"/>
        </w:rPr>
      </w:pPr>
      <w:r w:rsidRPr="0089052B">
        <w:rPr>
          <w:color w:val="444444"/>
          <w:sz w:val="22"/>
          <w:szCs w:val="22"/>
        </w:rPr>
        <w:t>готовностьвестисовместнуюдеятельностьвинтересахгражданскогообщества,участвовать в самоуправлении в образовательной организации;</w:t>
      </w:r>
    </w:p>
    <w:p w:rsidR="00F5138C" w:rsidRPr="0089052B" w:rsidRDefault="009100A2" w:rsidP="0089052B">
      <w:pPr>
        <w:pStyle w:val="a5"/>
        <w:spacing w:line="240" w:lineRule="atLeast"/>
        <w:ind w:firstLine="480"/>
        <w:jc w:val="left"/>
        <w:rPr>
          <w:sz w:val="22"/>
          <w:szCs w:val="22"/>
        </w:rPr>
      </w:pPr>
      <w:r w:rsidRPr="0089052B">
        <w:rPr>
          <w:color w:val="444444"/>
          <w:sz w:val="22"/>
          <w:szCs w:val="22"/>
        </w:rPr>
        <w:t>умениевзаимодействоватьссоциальнымиинститутамивсоответствиисих функциями и назначением;</w:t>
      </w:r>
    </w:p>
    <w:p w:rsidR="00F5138C" w:rsidRPr="0089052B" w:rsidRDefault="009100A2" w:rsidP="0089052B">
      <w:pPr>
        <w:pStyle w:val="a5"/>
        <w:spacing w:line="240" w:lineRule="atLeast"/>
        <w:ind w:left="1614"/>
        <w:jc w:val="left"/>
        <w:rPr>
          <w:sz w:val="22"/>
          <w:szCs w:val="22"/>
        </w:rPr>
      </w:pPr>
      <w:r w:rsidRPr="0089052B">
        <w:rPr>
          <w:color w:val="444444"/>
          <w:sz w:val="22"/>
          <w:szCs w:val="22"/>
        </w:rPr>
        <w:t xml:space="preserve">готовностькгуманитарнойи волонтерской </w:t>
      </w:r>
      <w:r w:rsidRPr="0089052B">
        <w:rPr>
          <w:color w:val="444444"/>
          <w:spacing w:val="-2"/>
          <w:sz w:val="22"/>
          <w:szCs w:val="22"/>
        </w:rPr>
        <w:t>деятельности;</w:t>
      </w:r>
    </w:p>
    <w:p w:rsidR="00F5138C" w:rsidRPr="0089052B" w:rsidRDefault="009100A2" w:rsidP="00823AC8">
      <w:pPr>
        <w:pStyle w:val="a8"/>
        <w:numPr>
          <w:ilvl w:val="0"/>
          <w:numId w:val="25"/>
        </w:numPr>
        <w:tabs>
          <w:tab w:val="left" w:pos="1876"/>
        </w:tabs>
        <w:spacing w:line="240" w:lineRule="atLeast"/>
        <w:ind w:left="1876" w:hanging="262"/>
      </w:pPr>
      <w:r w:rsidRPr="0089052B">
        <w:rPr>
          <w:color w:val="444444"/>
        </w:rPr>
        <w:t>патриотического</w:t>
      </w:r>
      <w:r w:rsidRPr="0089052B">
        <w:rPr>
          <w:color w:val="444444"/>
          <w:spacing w:val="-2"/>
        </w:rPr>
        <w:t>воспитания:</w:t>
      </w:r>
    </w:p>
    <w:p w:rsidR="00F5138C" w:rsidRPr="0089052B" w:rsidRDefault="009100A2" w:rsidP="0089052B">
      <w:pPr>
        <w:pStyle w:val="a5"/>
        <w:spacing w:line="240" w:lineRule="atLeast"/>
        <w:ind w:right="837" w:firstLine="480"/>
        <w:rPr>
          <w:sz w:val="22"/>
          <w:szCs w:val="22"/>
        </w:rPr>
      </w:pPr>
      <w:r w:rsidRPr="0089052B">
        <w:rPr>
          <w:color w:val="444444"/>
          <w:sz w:val="22"/>
          <w:szCs w:val="22"/>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5138C" w:rsidRPr="0089052B" w:rsidRDefault="009100A2" w:rsidP="0089052B">
      <w:pPr>
        <w:pStyle w:val="a5"/>
        <w:spacing w:line="240" w:lineRule="atLeast"/>
        <w:ind w:right="850" w:firstLine="480"/>
        <w:rPr>
          <w:sz w:val="22"/>
          <w:szCs w:val="22"/>
        </w:rPr>
      </w:pPr>
      <w:r w:rsidRPr="0089052B">
        <w:rPr>
          <w:color w:val="444444"/>
          <w:sz w:val="22"/>
          <w:szCs w:val="22"/>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F5138C" w:rsidRPr="0089052B" w:rsidRDefault="009100A2" w:rsidP="00823AC8">
      <w:pPr>
        <w:pStyle w:val="a8"/>
        <w:numPr>
          <w:ilvl w:val="0"/>
          <w:numId w:val="25"/>
        </w:numPr>
        <w:tabs>
          <w:tab w:val="left" w:pos="1876"/>
        </w:tabs>
        <w:spacing w:line="240" w:lineRule="atLeast"/>
        <w:ind w:left="1876" w:hanging="262"/>
      </w:pPr>
      <w:r w:rsidRPr="0089052B">
        <w:rPr>
          <w:color w:val="444444"/>
        </w:rPr>
        <w:t>духовно-нравственного</w:t>
      </w:r>
      <w:r w:rsidRPr="0089052B">
        <w:rPr>
          <w:color w:val="444444"/>
          <w:spacing w:val="-2"/>
        </w:rPr>
        <w:t>воспитания:</w:t>
      </w:r>
    </w:p>
    <w:p w:rsidR="00F5138C" w:rsidRPr="0089052B" w:rsidRDefault="009100A2" w:rsidP="0089052B">
      <w:pPr>
        <w:pStyle w:val="a5"/>
        <w:spacing w:line="240" w:lineRule="atLeast"/>
        <w:ind w:left="1614" w:right="2805"/>
        <w:rPr>
          <w:sz w:val="22"/>
          <w:szCs w:val="22"/>
        </w:rPr>
      </w:pPr>
      <w:r w:rsidRPr="0089052B">
        <w:rPr>
          <w:color w:val="444444"/>
          <w:sz w:val="22"/>
          <w:szCs w:val="22"/>
        </w:rPr>
        <w:t>осознание духовных ценностей российского народа; сформированностьнравственногосознания,этического</w:t>
      </w:r>
      <w:r w:rsidRPr="0089052B">
        <w:rPr>
          <w:color w:val="444444"/>
          <w:spacing w:val="-2"/>
          <w:sz w:val="22"/>
          <w:szCs w:val="22"/>
        </w:rPr>
        <w:t>поведения;</w:t>
      </w:r>
    </w:p>
    <w:p w:rsidR="00F5138C" w:rsidRPr="0089052B" w:rsidRDefault="009100A2" w:rsidP="0089052B">
      <w:pPr>
        <w:pStyle w:val="a5"/>
        <w:spacing w:line="240" w:lineRule="atLeast"/>
        <w:ind w:right="860" w:firstLine="480"/>
        <w:jc w:val="left"/>
        <w:rPr>
          <w:sz w:val="22"/>
          <w:szCs w:val="22"/>
        </w:rPr>
      </w:pPr>
      <w:r w:rsidRPr="0089052B">
        <w:rPr>
          <w:color w:val="444444"/>
          <w:sz w:val="22"/>
          <w:szCs w:val="22"/>
        </w:rPr>
        <w:t>способностьоценивать ситуацию и приниматьосознанные решения, ориентируясь на морально-нравственные нормы и ценности;</w:t>
      </w:r>
    </w:p>
    <w:p w:rsidR="00F5138C" w:rsidRPr="0089052B" w:rsidRDefault="009100A2" w:rsidP="0089052B">
      <w:pPr>
        <w:pStyle w:val="a5"/>
        <w:spacing w:line="240" w:lineRule="atLeast"/>
        <w:ind w:left="1614"/>
        <w:jc w:val="left"/>
        <w:rPr>
          <w:sz w:val="22"/>
          <w:szCs w:val="22"/>
        </w:rPr>
      </w:pPr>
      <w:r w:rsidRPr="0089052B">
        <w:rPr>
          <w:color w:val="444444"/>
          <w:sz w:val="22"/>
          <w:szCs w:val="22"/>
        </w:rPr>
        <w:t>осознаниеличноговкладавпостроениеустойчивого</w:t>
      </w:r>
      <w:r w:rsidRPr="0089052B">
        <w:rPr>
          <w:color w:val="444444"/>
          <w:spacing w:val="-2"/>
          <w:sz w:val="22"/>
          <w:szCs w:val="22"/>
        </w:rPr>
        <w:t>будущего;</w:t>
      </w:r>
    </w:p>
    <w:p w:rsidR="00F5138C" w:rsidRPr="0089052B" w:rsidRDefault="009100A2" w:rsidP="0089052B">
      <w:pPr>
        <w:pStyle w:val="a5"/>
        <w:spacing w:line="240" w:lineRule="atLeast"/>
        <w:ind w:firstLine="480"/>
        <w:jc w:val="left"/>
        <w:rPr>
          <w:sz w:val="22"/>
          <w:szCs w:val="22"/>
        </w:rPr>
      </w:pPr>
      <w:r w:rsidRPr="0089052B">
        <w:rPr>
          <w:color w:val="444444"/>
          <w:sz w:val="22"/>
          <w:szCs w:val="22"/>
        </w:rPr>
        <w:t>ответственноеотношение к своим родителям, созданию семьи наосновеосознанного принятия ценностей семейной жизни в соответствии с традициями народов России;</w:t>
      </w:r>
    </w:p>
    <w:p w:rsidR="00F5138C" w:rsidRPr="0089052B" w:rsidRDefault="009100A2" w:rsidP="00823AC8">
      <w:pPr>
        <w:pStyle w:val="a8"/>
        <w:numPr>
          <w:ilvl w:val="0"/>
          <w:numId w:val="25"/>
        </w:numPr>
        <w:tabs>
          <w:tab w:val="left" w:pos="1876"/>
        </w:tabs>
        <w:spacing w:line="240" w:lineRule="atLeast"/>
        <w:ind w:left="1876" w:hanging="262"/>
      </w:pPr>
      <w:r w:rsidRPr="0089052B">
        <w:rPr>
          <w:color w:val="444444"/>
        </w:rPr>
        <w:t>эстетического</w:t>
      </w:r>
      <w:r w:rsidRPr="0089052B">
        <w:rPr>
          <w:color w:val="444444"/>
          <w:spacing w:val="-2"/>
        </w:rPr>
        <w:t>воспитания:</w:t>
      </w:r>
    </w:p>
    <w:p w:rsidR="00F5138C" w:rsidRPr="0089052B" w:rsidRDefault="009100A2" w:rsidP="0089052B">
      <w:pPr>
        <w:pStyle w:val="a5"/>
        <w:spacing w:line="240" w:lineRule="atLeast"/>
        <w:ind w:firstLine="480"/>
        <w:jc w:val="left"/>
        <w:rPr>
          <w:sz w:val="22"/>
          <w:szCs w:val="22"/>
        </w:rPr>
      </w:pPr>
      <w:r w:rsidRPr="0089052B">
        <w:rPr>
          <w:color w:val="444444"/>
          <w:sz w:val="22"/>
          <w:szCs w:val="22"/>
        </w:rPr>
        <w:t>эстетическоеотношениекмиру,включаяэстетикубыта,научногоитехнического творчества, спорта, труда, общественных отношений;</w:t>
      </w:r>
    </w:p>
    <w:p w:rsidR="00F5138C" w:rsidRPr="0089052B" w:rsidRDefault="009100A2" w:rsidP="0089052B">
      <w:pPr>
        <w:pStyle w:val="a5"/>
        <w:spacing w:line="240" w:lineRule="atLeast"/>
        <w:ind w:right="860" w:firstLine="480"/>
        <w:jc w:val="left"/>
        <w:rPr>
          <w:sz w:val="22"/>
          <w:szCs w:val="22"/>
        </w:rPr>
      </w:pPr>
      <w:r w:rsidRPr="0089052B">
        <w:rPr>
          <w:color w:val="444444"/>
          <w:sz w:val="22"/>
          <w:szCs w:val="22"/>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5138C" w:rsidRPr="0089052B" w:rsidRDefault="009100A2" w:rsidP="0089052B">
      <w:pPr>
        <w:pStyle w:val="a5"/>
        <w:spacing w:line="240" w:lineRule="atLeast"/>
        <w:ind w:firstLine="480"/>
        <w:jc w:val="left"/>
        <w:rPr>
          <w:sz w:val="22"/>
          <w:szCs w:val="22"/>
        </w:rPr>
      </w:pPr>
      <w:r w:rsidRPr="0089052B">
        <w:rPr>
          <w:color w:val="444444"/>
          <w:sz w:val="22"/>
          <w:szCs w:val="22"/>
        </w:rPr>
        <w:t>убежденностьвзначимостидляличностииобществаотечественногоимирового искусства, этнических культурных традиций и народного творчества;</w:t>
      </w:r>
    </w:p>
    <w:p w:rsidR="00F5138C" w:rsidRPr="0089052B" w:rsidRDefault="009100A2" w:rsidP="0089052B">
      <w:pPr>
        <w:pStyle w:val="a5"/>
        <w:spacing w:line="240" w:lineRule="atLeast"/>
        <w:ind w:left="1614"/>
        <w:jc w:val="left"/>
        <w:rPr>
          <w:sz w:val="22"/>
          <w:szCs w:val="22"/>
        </w:rPr>
      </w:pPr>
      <w:r w:rsidRPr="0089052B">
        <w:rPr>
          <w:color w:val="444444"/>
          <w:sz w:val="22"/>
          <w:szCs w:val="22"/>
        </w:rPr>
        <w:t>стремлениепроявлятькачестватворческой</w:t>
      </w:r>
      <w:r w:rsidRPr="0089052B">
        <w:rPr>
          <w:color w:val="444444"/>
          <w:spacing w:val="-2"/>
          <w:sz w:val="22"/>
          <w:szCs w:val="22"/>
        </w:rPr>
        <w:t>личности;</w:t>
      </w:r>
    </w:p>
    <w:p w:rsidR="00F5138C" w:rsidRPr="0089052B" w:rsidRDefault="009100A2" w:rsidP="00823AC8">
      <w:pPr>
        <w:pStyle w:val="a8"/>
        <w:numPr>
          <w:ilvl w:val="0"/>
          <w:numId w:val="25"/>
        </w:numPr>
        <w:tabs>
          <w:tab w:val="left" w:pos="1876"/>
        </w:tabs>
        <w:spacing w:line="240" w:lineRule="atLeast"/>
        <w:ind w:left="1876" w:hanging="262"/>
      </w:pPr>
      <w:r w:rsidRPr="0089052B">
        <w:rPr>
          <w:color w:val="444444"/>
        </w:rPr>
        <w:t>физического</w:t>
      </w:r>
      <w:r w:rsidRPr="0089052B">
        <w:rPr>
          <w:color w:val="444444"/>
          <w:spacing w:val="-2"/>
        </w:rPr>
        <w:t>воспитания:</w:t>
      </w:r>
    </w:p>
    <w:p w:rsidR="00F5138C" w:rsidRPr="0089052B" w:rsidRDefault="009100A2" w:rsidP="0089052B">
      <w:pPr>
        <w:pStyle w:val="a5"/>
        <w:spacing w:line="240" w:lineRule="atLeast"/>
        <w:ind w:right="846" w:firstLine="480"/>
        <w:jc w:val="left"/>
        <w:rPr>
          <w:sz w:val="22"/>
          <w:szCs w:val="22"/>
        </w:rPr>
      </w:pPr>
      <w:r w:rsidRPr="0089052B">
        <w:rPr>
          <w:color w:val="444444"/>
          <w:sz w:val="22"/>
          <w:szCs w:val="22"/>
        </w:rPr>
        <w:t>сформированностьздоровогои безопасногообраза жизни,ответственногоотношения к своему здоровью, потребность в физическом совершенствовании;</w:t>
      </w:r>
    </w:p>
    <w:p w:rsidR="00F5138C" w:rsidRPr="0089052B" w:rsidRDefault="009100A2" w:rsidP="0089052B">
      <w:pPr>
        <w:pStyle w:val="a5"/>
        <w:spacing w:line="240" w:lineRule="atLeast"/>
        <w:ind w:firstLine="480"/>
        <w:jc w:val="left"/>
        <w:rPr>
          <w:sz w:val="22"/>
          <w:szCs w:val="22"/>
        </w:rPr>
      </w:pPr>
      <w:r w:rsidRPr="0089052B">
        <w:rPr>
          <w:color w:val="444444"/>
          <w:sz w:val="22"/>
          <w:szCs w:val="22"/>
        </w:rPr>
        <w:t>активноенеприятиевредныхпривычекииныхформпричинениявредафизическомуи психическому здоровью;</w:t>
      </w:r>
    </w:p>
    <w:p w:rsidR="00F5138C" w:rsidRPr="0089052B" w:rsidRDefault="009100A2" w:rsidP="00823AC8">
      <w:pPr>
        <w:pStyle w:val="a8"/>
        <w:numPr>
          <w:ilvl w:val="0"/>
          <w:numId w:val="25"/>
        </w:numPr>
        <w:tabs>
          <w:tab w:val="left" w:pos="1876"/>
        </w:tabs>
        <w:spacing w:line="240" w:lineRule="atLeast"/>
        <w:ind w:left="1876" w:hanging="262"/>
      </w:pPr>
      <w:r w:rsidRPr="0089052B">
        <w:rPr>
          <w:color w:val="444444"/>
        </w:rPr>
        <w:t>трудового</w:t>
      </w:r>
      <w:r w:rsidRPr="0089052B">
        <w:rPr>
          <w:color w:val="444444"/>
          <w:spacing w:val="-2"/>
        </w:rPr>
        <w:t>воспитания:</w:t>
      </w:r>
    </w:p>
    <w:p w:rsidR="00F5138C" w:rsidRPr="0089052B" w:rsidRDefault="009100A2" w:rsidP="0089052B">
      <w:pPr>
        <w:pStyle w:val="a5"/>
        <w:spacing w:line="240" w:lineRule="atLeast"/>
        <w:ind w:left="1614"/>
        <w:rPr>
          <w:sz w:val="22"/>
          <w:szCs w:val="22"/>
        </w:rPr>
      </w:pPr>
      <w:r w:rsidRPr="0089052B">
        <w:rPr>
          <w:color w:val="444444"/>
          <w:sz w:val="22"/>
          <w:szCs w:val="22"/>
        </w:rPr>
        <w:t>готовностьктруду,осознаниеценностимастерства,</w:t>
      </w:r>
      <w:r w:rsidRPr="0089052B">
        <w:rPr>
          <w:color w:val="444444"/>
          <w:spacing w:val="-2"/>
          <w:sz w:val="22"/>
          <w:szCs w:val="22"/>
        </w:rPr>
        <w:t>трудолюбие;</w:t>
      </w:r>
    </w:p>
    <w:p w:rsidR="00F5138C" w:rsidRPr="0089052B" w:rsidRDefault="009100A2" w:rsidP="0089052B">
      <w:pPr>
        <w:pStyle w:val="a5"/>
        <w:spacing w:line="240" w:lineRule="atLeast"/>
        <w:ind w:right="840" w:firstLine="480"/>
        <w:rPr>
          <w:sz w:val="22"/>
          <w:szCs w:val="22"/>
        </w:rPr>
      </w:pPr>
      <w:r w:rsidRPr="0089052B">
        <w:rPr>
          <w:color w:val="444444"/>
          <w:sz w:val="22"/>
          <w:szCs w:val="22"/>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F5138C" w:rsidRPr="0089052B" w:rsidRDefault="009100A2" w:rsidP="0089052B">
      <w:pPr>
        <w:pStyle w:val="a5"/>
        <w:spacing w:line="240" w:lineRule="atLeast"/>
        <w:ind w:right="851" w:firstLine="480"/>
        <w:rPr>
          <w:sz w:val="22"/>
          <w:szCs w:val="22"/>
        </w:rPr>
      </w:pPr>
      <w:r w:rsidRPr="0089052B">
        <w:rPr>
          <w:color w:val="444444"/>
          <w:sz w:val="22"/>
          <w:szCs w:val="22"/>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left="1614"/>
        <w:rPr>
          <w:sz w:val="22"/>
          <w:szCs w:val="22"/>
        </w:rPr>
      </w:pPr>
      <w:r w:rsidRPr="0089052B">
        <w:rPr>
          <w:color w:val="444444"/>
          <w:sz w:val="22"/>
          <w:szCs w:val="22"/>
        </w:rPr>
        <w:t>готовностьиспособностькобразованиюисамообразованиюнапротяжении</w:t>
      </w:r>
      <w:r w:rsidRPr="0089052B">
        <w:rPr>
          <w:color w:val="444444"/>
          <w:spacing w:val="-2"/>
          <w:sz w:val="22"/>
          <w:szCs w:val="22"/>
        </w:rPr>
        <w:t>жизни;</w:t>
      </w:r>
    </w:p>
    <w:p w:rsidR="00F5138C" w:rsidRPr="0089052B" w:rsidRDefault="009100A2" w:rsidP="00823AC8">
      <w:pPr>
        <w:pStyle w:val="a8"/>
        <w:numPr>
          <w:ilvl w:val="0"/>
          <w:numId w:val="25"/>
        </w:numPr>
        <w:tabs>
          <w:tab w:val="left" w:pos="1876"/>
        </w:tabs>
        <w:spacing w:line="240" w:lineRule="atLeast"/>
        <w:ind w:left="1876" w:hanging="262"/>
      </w:pPr>
      <w:r w:rsidRPr="0089052B">
        <w:rPr>
          <w:color w:val="444444"/>
        </w:rPr>
        <w:t>экологического</w:t>
      </w:r>
      <w:r w:rsidRPr="0089052B">
        <w:rPr>
          <w:color w:val="444444"/>
          <w:spacing w:val="-2"/>
        </w:rPr>
        <w:t>воспитания:</w:t>
      </w:r>
    </w:p>
    <w:p w:rsidR="00F5138C" w:rsidRPr="0089052B" w:rsidRDefault="009100A2" w:rsidP="0089052B">
      <w:pPr>
        <w:pStyle w:val="a5"/>
        <w:spacing w:line="240" w:lineRule="atLeast"/>
        <w:ind w:right="844" w:firstLine="480"/>
        <w:rPr>
          <w:sz w:val="22"/>
          <w:szCs w:val="22"/>
        </w:rPr>
      </w:pPr>
      <w:r w:rsidRPr="0089052B">
        <w:rPr>
          <w:color w:val="444444"/>
          <w:sz w:val="22"/>
          <w:szCs w:val="22"/>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F5138C" w:rsidRPr="0089052B" w:rsidRDefault="009100A2" w:rsidP="0089052B">
      <w:pPr>
        <w:pStyle w:val="a5"/>
        <w:spacing w:line="240" w:lineRule="atLeast"/>
        <w:ind w:right="850" w:firstLine="480"/>
        <w:rPr>
          <w:sz w:val="22"/>
          <w:szCs w:val="22"/>
        </w:rPr>
      </w:pPr>
      <w:r w:rsidRPr="0089052B">
        <w:rPr>
          <w:color w:val="444444"/>
          <w:sz w:val="22"/>
          <w:szCs w:val="22"/>
        </w:rPr>
        <w:t>планированиеиосуществлениедействийвокружающейсреденаосновезнанияцелей устойчивого развития человечества;</w:t>
      </w:r>
    </w:p>
    <w:p w:rsidR="00F5138C" w:rsidRPr="0089052B" w:rsidRDefault="009100A2" w:rsidP="0089052B">
      <w:pPr>
        <w:pStyle w:val="a5"/>
        <w:spacing w:line="240" w:lineRule="atLeast"/>
        <w:ind w:left="1614"/>
        <w:rPr>
          <w:sz w:val="22"/>
          <w:szCs w:val="22"/>
        </w:rPr>
      </w:pPr>
      <w:r w:rsidRPr="0089052B">
        <w:rPr>
          <w:color w:val="444444"/>
          <w:sz w:val="22"/>
          <w:szCs w:val="22"/>
        </w:rPr>
        <w:t>активноенеприятиедействий,приносящихвредокружающей</w:t>
      </w:r>
      <w:r w:rsidRPr="0089052B">
        <w:rPr>
          <w:color w:val="444444"/>
          <w:spacing w:val="-2"/>
          <w:sz w:val="22"/>
          <w:szCs w:val="22"/>
        </w:rPr>
        <w:t>среде;</w:t>
      </w:r>
    </w:p>
    <w:p w:rsidR="00F5138C" w:rsidRPr="0089052B" w:rsidRDefault="009100A2" w:rsidP="0089052B">
      <w:pPr>
        <w:pStyle w:val="a5"/>
        <w:spacing w:line="240" w:lineRule="atLeast"/>
        <w:ind w:right="848" w:firstLine="480"/>
        <w:rPr>
          <w:sz w:val="22"/>
          <w:szCs w:val="22"/>
        </w:rPr>
      </w:pPr>
      <w:r w:rsidRPr="0089052B">
        <w:rPr>
          <w:color w:val="444444"/>
          <w:sz w:val="22"/>
          <w:szCs w:val="22"/>
        </w:rPr>
        <w:t>умение прогнозировать неблагоприятные экологические последствия предпринимаемых действий, предотвращать их;</w:t>
      </w:r>
    </w:p>
    <w:p w:rsidR="00F5138C" w:rsidRPr="0089052B" w:rsidRDefault="009100A2" w:rsidP="0089052B">
      <w:pPr>
        <w:pStyle w:val="a5"/>
        <w:spacing w:line="240" w:lineRule="atLeast"/>
        <w:ind w:left="1614"/>
        <w:rPr>
          <w:sz w:val="22"/>
          <w:szCs w:val="22"/>
        </w:rPr>
      </w:pPr>
      <w:r w:rsidRPr="0089052B">
        <w:rPr>
          <w:color w:val="444444"/>
          <w:sz w:val="22"/>
          <w:szCs w:val="22"/>
        </w:rPr>
        <w:t>расширениеопытадеятельностиэкологической</w:t>
      </w:r>
      <w:r w:rsidRPr="0089052B">
        <w:rPr>
          <w:color w:val="444444"/>
          <w:spacing w:val="-2"/>
          <w:sz w:val="22"/>
          <w:szCs w:val="22"/>
        </w:rPr>
        <w:t>направленности;</w:t>
      </w:r>
    </w:p>
    <w:p w:rsidR="00F5138C" w:rsidRPr="0089052B" w:rsidRDefault="009100A2" w:rsidP="00823AC8">
      <w:pPr>
        <w:pStyle w:val="a8"/>
        <w:numPr>
          <w:ilvl w:val="0"/>
          <w:numId w:val="25"/>
        </w:numPr>
        <w:tabs>
          <w:tab w:val="left" w:pos="1876"/>
        </w:tabs>
        <w:spacing w:line="240" w:lineRule="atLeast"/>
        <w:ind w:left="1876" w:hanging="262"/>
      </w:pPr>
      <w:r w:rsidRPr="0089052B">
        <w:rPr>
          <w:color w:val="444444"/>
        </w:rPr>
        <w:t>ценностинаучного</w:t>
      </w:r>
      <w:r w:rsidRPr="0089052B">
        <w:rPr>
          <w:color w:val="444444"/>
          <w:spacing w:val="-2"/>
        </w:rPr>
        <w:t>познания:</w:t>
      </w:r>
    </w:p>
    <w:p w:rsidR="00F5138C" w:rsidRPr="0089052B" w:rsidRDefault="009100A2" w:rsidP="0089052B">
      <w:pPr>
        <w:pStyle w:val="a5"/>
        <w:spacing w:line="240" w:lineRule="atLeast"/>
        <w:ind w:right="853" w:firstLine="480"/>
        <w:rPr>
          <w:sz w:val="22"/>
          <w:szCs w:val="22"/>
        </w:rPr>
      </w:pPr>
      <w:r w:rsidRPr="0089052B">
        <w:rPr>
          <w:color w:val="444444"/>
          <w:sz w:val="22"/>
          <w:szCs w:val="22"/>
        </w:rPr>
        <w:t>сформированностьмировоззрения,соответствующегосовременномууровнюразвития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F5138C" w:rsidRPr="0089052B" w:rsidRDefault="009100A2" w:rsidP="0089052B">
      <w:pPr>
        <w:pStyle w:val="a5"/>
        <w:spacing w:line="240" w:lineRule="atLeast"/>
        <w:ind w:right="849" w:firstLine="480"/>
        <w:rPr>
          <w:sz w:val="22"/>
          <w:szCs w:val="22"/>
        </w:rPr>
      </w:pPr>
      <w:r w:rsidRPr="0089052B">
        <w:rPr>
          <w:color w:val="444444"/>
          <w:sz w:val="22"/>
          <w:szCs w:val="22"/>
        </w:rPr>
        <w:t>совершенствование языковой и читательской культуры как средства взаимодействия междулюдьмиипознаниямира;языковоеиречевоеразвитиечеловека,включаяпонимание языка социально-экономической и политической коммуникации;</w:t>
      </w:r>
    </w:p>
    <w:p w:rsidR="00F5138C" w:rsidRPr="0089052B" w:rsidRDefault="009100A2" w:rsidP="0089052B">
      <w:pPr>
        <w:pStyle w:val="a5"/>
        <w:spacing w:line="240" w:lineRule="atLeast"/>
        <w:ind w:right="851" w:firstLine="480"/>
        <w:rPr>
          <w:sz w:val="22"/>
          <w:szCs w:val="22"/>
        </w:rPr>
      </w:pPr>
      <w:r w:rsidRPr="0089052B">
        <w:rPr>
          <w:color w:val="444444"/>
          <w:sz w:val="22"/>
          <w:szCs w:val="22"/>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F5138C" w:rsidRPr="0089052B" w:rsidRDefault="009100A2" w:rsidP="00823AC8">
      <w:pPr>
        <w:pStyle w:val="a8"/>
        <w:numPr>
          <w:ilvl w:val="2"/>
          <w:numId w:val="26"/>
        </w:numPr>
        <w:tabs>
          <w:tab w:val="left" w:pos="2513"/>
        </w:tabs>
        <w:spacing w:line="240" w:lineRule="atLeast"/>
        <w:ind w:right="859" w:firstLine="480"/>
      </w:pPr>
      <w:r w:rsidRPr="0089052B">
        <w:rPr>
          <w:color w:val="444444"/>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F5138C" w:rsidRPr="0089052B" w:rsidRDefault="009100A2" w:rsidP="0089052B">
      <w:pPr>
        <w:pStyle w:val="a5"/>
        <w:spacing w:line="240" w:lineRule="atLeast"/>
        <w:ind w:right="850" w:firstLine="480"/>
        <w:rPr>
          <w:sz w:val="22"/>
          <w:szCs w:val="22"/>
        </w:rPr>
      </w:pPr>
      <w:r w:rsidRPr="0089052B">
        <w:rPr>
          <w:color w:val="444444"/>
          <w:sz w:val="22"/>
          <w:szCs w:val="22"/>
        </w:rPr>
        <w:t>самосознания, включающего способность понимать свое эмоциональное состояние, видетьнаправленияразвитиясобственнойэмоциональнойсферы,бытьувереннымвсебев межличностном взаимодействии и при принятии решений;</w:t>
      </w:r>
    </w:p>
    <w:p w:rsidR="00F5138C" w:rsidRPr="0089052B" w:rsidRDefault="009100A2" w:rsidP="0089052B">
      <w:pPr>
        <w:pStyle w:val="a5"/>
        <w:spacing w:line="240" w:lineRule="atLeast"/>
        <w:ind w:right="851" w:firstLine="480"/>
        <w:rPr>
          <w:sz w:val="22"/>
          <w:szCs w:val="22"/>
        </w:rPr>
      </w:pPr>
      <w:r w:rsidRPr="0089052B">
        <w:rPr>
          <w:color w:val="444444"/>
          <w:sz w:val="22"/>
          <w:szCs w:val="22"/>
        </w:rPr>
        <w:t>саморегулирования, включающего самоконтроль, умение приниматьответственность засвоеповедение, способностьадаптироватьсякэмоциональнымизменениямипроявлять гибкость, быть открытым новому;</w:t>
      </w:r>
    </w:p>
    <w:p w:rsidR="00F5138C" w:rsidRPr="0089052B" w:rsidRDefault="009100A2" w:rsidP="0089052B">
      <w:pPr>
        <w:pStyle w:val="a5"/>
        <w:spacing w:line="240" w:lineRule="atLeast"/>
        <w:ind w:right="845" w:firstLine="480"/>
        <w:rPr>
          <w:sz w:val="22"/>
          <w:szCs w:val="22"/>
        </w:rPr>
      </w:pPr>
      <w:r w:rsidRPr="0089052B">
        <w:rPr>
          <w:color w:val="444444"/>
          <w:sz w:val="22"/>
          <w:szCs w:val="22"/>
        </w:rPr>
        <w:t>внутренней мотивации, включающей стремление к достижению цели и успеху, оптимизм,инициативность,умениедействоватьисходяизсвоихвозможностей;готовность и способность овладевать новыми социальными практиками, осваивать типичные социальные роли;</w:t>
      </w:r>
    </w:p>
    <w:p w:rsidR="00F5138C" w:rsidRPr="0089052B" w:rsidRDefault="009100A2" w:rsidP="0089052B">
      <w:pPr>
        <w:pStyle w:val="a5"/>
        <w:spacing w:line="240" w:lineRule="atLeast"/>
        <w:ind w:right="851" w:firstLine="480"/>
        <w:rPr>
          <w:sz w:val="22"/>
          <w:szCs w:val="22"/>
        </w:rPr>
      </w:pPr>
      <w:r w:rsidRPr="0089052B">
        <w:rPr>
          <w:color w:val="444444"/>
          <w:sz w:val="22"/>
          <w:szCs w:val="22"/>
        </w:rPr>
        <w:t xml:space="preserve">эмпатии,включающейспособностьпониматьэмоциональноесостояниедругихлюдей, учитывать его при осуществлении коммуникации, способность к сочувствию и </w:t>
      </w:r>
      <w:r w:rsidRPr="0089052B">
        <w:rPr>
          <w:color w:val="444444"/>
          <w:spacing w:val="-2"/>
          <w:sz w:val="22"/>
          <w:szCs w:val="22"/>
        </w:rPr>
        <w:t>сопереживанию;</w:t>
      </w:r>
    </w:p>
    <w:p w:rsidR="00F5138C" w:rsidRPr="0089052B" w:rsidRDefault="009100A2" w:rsidP="0089052B">
      <w:pPr>
        <w:pStyle w:val="a5"/>
        <w:spacing w:line="240" w:lineRule="atLeast"/>
        <w:ind w:right="856" w:firstLine="480"/>
        <w:rPr>
          <w:sz w:val="22"/>
          <w:szCs w:val="22"/>
        </w:rPr>
      </w:pPr>
      <w:r w:rsidRPr="0089052B">
        <w:rPr>
          <w:color w:val="444444"/>
          <w:sz w:val="22"/>
          <w:szCs w:val="22"/>
        </w:rPr>
        <w:t>социальных навыков, включающих способность выстраивать отношения с другими людьми, заботиться, проявлять интерес и разрешать конфликты.</w:t>
      </w:r>
    </w:p>
    <w:p w:rsidR="00F5138C" w:rsidRPr="0089052B" w:rsidRDefault="009100A2" w:rsidP="00823AC8">
      <w:pPr>
        <w:pStyle w:val="a8"/>
        <w:numPr>
          <w:ilvl w:val="2"/>
          <w:numId w:val="26"/>
        </w:numPr>
        <w:tabs>
          <w:tab w:val="left" w:pos="2600"/>
        </w:tabs>
        <w:spacing w:line="240" w:lineRule="atLeast"/>
        <w:ind w:right="848" w:firstLine="480"/>
      </w:pPr>
      <w:r w:rsidRPr="0089052B">
        <w:rPr>
          <w:color w:val="444444"/>
        </w:rPr>
        <w:t>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5138C" w:rsidRPr="0089052B" w:rsidRDefault="009100A2" w:rsidP="00823AC8">
      <w:pPr>
        <w:pStyle w:val="a8"/>
        <w:numPr>
          <w:ilvl w:val="3"/>
          <w:numId w:val="26"/>
        </w:numPr>
        <w:tabs>
          <w:tab w:val="left" w:pos="2715"/>
        </w:tabs>
        <w:spacing w:line="240" w:lineRule="atLeast"/>
        <w:ind w:right="853" w:firstLine="480"/>
      </w:pPr>
      <w:r w:rsidRPr="0089052B">
        <w:rPr>
          <w:color w:val="444444"/>
        </w:rPr>
        <w:t>У обучающегося будут сформированы следующие базовые логические действия как часть познавательных универсальных учебных действий:</w:t>
      </w:r>
    </w:p>
    <w:p w:rsidR="00F5138C" w:rsidRPr="0089052B" w:rsidRDefault="009100A2" w:rsidP="0089052B">
      <w:pPr>
        <w:pStyle w:val="a5"/>
        <w:tabs>
          <w:tab w:val="left" w:pos="3542"/>
          <w:tab w:val="left" w:pos="5436"/>
          <w:tab w:val="left" w:pos="5878"/>
          <w:tab w:val="left" w:pos="7882"/>
          <w:tab w:val="left" w:pos="9431"/>
        </w:tabs>
        <w:spacing w:line="240" w:lineRule="atLeast"/>
        <w:ind w:right="860" w:firstLine="480"/>
        <w:jc w:val="left"/>
        <w:rPr>
          <w:sz w:val="22"/>
          <w:szCs w:val="22"/>
        </w:rPr>
      </w:pPr>
      <w:r w:rsidRPr="0089052B">
        <w:rPr>
          <w:color w:val="444444"/>
          <w:spacing w:val="-2"/>
          <w:sz w:val="22"/>
          <w:szCs w:val="22"/>
        </w:rPr>
        <w:t>самостоятельно</w:t>
      </w:r>
      <w:r w:rsidRPr="0089052B">
        <w:rPr>
          <w:color w:val="444444"/>
          <w:sz w:val="22"/>
          <w:szCs w:val="22"/>
        </w:rPr>
        <w:tab/>
      </w:r>
      <w:r w:rsidRPr="0089052B">
        <w:rPr>
          <w:color w:val="444444"/>
          <w:spacing w:val="-2"/>
          <w:sz w:val="22"/>
          <w:szCs w:val="22"/>
        </w:rPr>
        <w:t>формулировать</w:t>
      </w:r>
      <w:r w:rsidRPr="0089052B">
        <w:rPr>
          <w:color w:val="444444"/>
          <w:sz w:val="22"/>
          <w:szCs w:val="22"/>
        </w:rPr>
        <w:tab/>
      </w:r>
      <w:r w:rsidRPr="0089052B">
        <w:rPr>
          <w:color w:val="444444"/>
          <w:spacing w:val="-10"/>
          <w:sz w:val="22"/>
          <w:szCs w:val="22"/>
        </w:rPr>
        <w:t>и</w:t>
      </w:r>
      <w:r w:rsidRPr="0089052B">
        <w:rPr>
          <w:color w:val="444444"/>
          <w:sz w:val="22"/>
          <w:szCs w:val="22"/>
        </w:rPr>
        <w:tab/>
      </w:r>
      <w:r w:rsidRPr="0089052B">
        <w:rPr>
          <w:color w:val="444444"/>
          <w:spacing w:val="-2"/>
          <w:sz w:val="22"/>
          <w:szCs w:val="22"/>
        </w:rPr>
        <w:t>актуализировать</w:t>
      </w:r>
      <w:r w:rsidRPr="0089052B">
        <w:rPr>
          <w:color w:val="444444"/>
          <w:sz w:val="22"/>
          <w:szCs w:val="22"/>
        </w:rPr>
        <w:tab/>
      </w:r>
      <w:r w:rsidRPr="0089052B">
        <w:rPr>
          <w:color w:val="444444"/>
          <w:spacing w:val="-2"/>
          <w:sz w:val="22"/>
          <w:szCs w:val="22"/>
        </w:rPr>
        <w:t>социальную</w:t>
      </w:r>
      <w:r w:rsidRPr="0089052B">
        <w:rPr>
          <w:color w:val="444444"/>
          <w:sz w:val="22"/>
          <w:szCs w:val="22"/>
        </w:rPr>
        <w:tab/>
      </w:r>
      <w:r w:rsidRPr="0089052B">
        <w:rPr>
          <w:color w:val="444444"/>
          <w:spacing w:val="-2"/>
          <w:sz w:val="22"/>
          <w:szCs w:val="22"/>
        </w:rPr>
        <w:t xml:space="preserve">проблему, </w:t>
      </w:r>
      <w:r w:rsidRPr="0089052B">
        <w:rPr>
          <w:color w:val="444444"/>
          <w:sz w:val="22"/>
          <w:szCs w:val="22"/>
        </w:rPr>
        <w:t>рассматривать ее всесторонне;</w:t>
      </w:r>
    </w:p>
    <w:p w:rsidR="00F5138C" w:rsidRPr="0089052B" w:rsidRDefault="009100A2" w:rsidP="0089052B">
      <w:pPr>
        <w:pStyle w:val="a5"/>
        <w:spacing w:line="240" w:lineRule="atLeast"/>
        <w:ind w:firstLine="480"/>
        <w:jc w:val="left"/>
        <w:rPr>
          <w:sz w:val="22"/>
          <w:szCs w:val="22"/>
        </w:rPr>
      </w:pPr>
      <w:r w:rsidRPr="0089052B">
        <w:rPr>
          <w:color w:val="444444"/>
          <w:sz w:val="22"/>
          <w:szCs w:val="22"/>
        </w:rPr>
        <w:t>устанавливатьсущественныйпризнакилиоснованиядлясравнения,классификациии обобщения социальных объектов, явлений и процессов;</w:t>
      </w:r>
    </w:p>
    <w:p w:rsidR="00F5138C" w:rsidRPr="0089052B" w:rsidRDefault="009100A2" w:rsidP="0089052B">
      <w:pPr>
        <w:pStyle w:val="a5"/>
        <w:spacing w:line="240" w:lineRule="atLeast"/>
        <w:ind w:firstLine="480"/>
        <w:jc w:val="left"/>
        <w:rPr>
          <w:sz w:val="22"/>
          <w:szCs w:val="22"/>
        </w:rPr>
      </w:pPr>
      <w:r w:rsidRPr="0089052B">
        <w:rPr>
          <w:color w:val="444444"/>
          <w:sz w:val="22"/>
          <w:szCs w:val="22"/>
        </w:rPr>
        <w:t xml:space="preserve">определятьцелипознавательнойдеятельности,задаватьпараметрыикритерииих </w:t>
      </w:r>
      <w:r w:rsidRPr="0089052B">
        <w:rPr>
          <w:color w:val="444444"/>
          <w:spacing w:val="-2"/>
          <w:sz w:val="22"/>
          <w:szCs w:val="22"/>
        </w:rPr>
        <w:t>достижения;</w:t>
      </w:r>
    </w:p>
    <w:p w:rsidR="00F5138C" w:rsidRPr="0089052B" w:rsidRDefault="009100A2" w:rsidP="0089052B">
      <w:pPr>
        <w:pStyle w:val="a5"/>
        <w:spacing w:line="240" w:lineRule="atLeast"/>
        <w:ind w:firstLine="480"/>
        <w:jc w:val="left"/>
        <w:rPr>
          <w:sz w:val="22"/>
          <w:szCs w:val="22"/>
        </w:rPr>
      </w:pPr>
      <w:r w:rsidRPr="0089052B">
        <w:rPr>
          <w:color w:val="444444"/>
          <w:sz w:val="22"/>
          <w:szCs w:val="22"/>
        </w:rPr>
        <w:t xml:space="preserve">выявлятьзакономерности ипротиворечияв рассматриваемыхсоциальныхявленияхи </w:t>
      </w:r>
      <w:r w:rsidRPr="0089052B">
        <w:rPr>
          <w:color w:val="444444"/>
          <w:spacing w:val="-2"/>
          <w:sz w:val="22"/>
          <w:szCs w:val="22"/>
        </w:rPr>
        <w:t>процессах;</w:t>
      </w:r>
    </w:p>
    <w:p w:rsidR="00F5138C" w:rsidRPr="0089052B" w:rsidRDefault="00F5138C" w:rsidP="0089052B">
      <w:pPr>
        <w:pStyle w:val="a5"/>
        <w:spacing w:line="240" w:lineRule="atLeast"/>
        <w:jc w:val="lef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firstLine="480"/>
        <w:jc w:val="left"/>
        <w:rPr>
          <w:sz w:val="22"/>
          <w:szCs w:val="22"/>
        </w:rPr>
      </w:pPr>
      <w:r w:rsidRPr="0089052B">
        <w:rPr>
          <w:color w:val="444444"/>
          <w:sz w:val="22"/>
          <w:szCs w:val="22"/>
        </w:rPr>
        <w:t>вносить коррективы в деятельность(с учетом разныхвидов деятельности),оценивать соответствие результатов целям, оценивать риски последствий деятельности;</w:t>
      </w:r>
    </w:p>
    <w:p w:rsidR="00F5138C" w:rsidRPr="0089052B" w:rsidRDefault="009100A2" w:rsidP="0089052B">
      <w:pPr>
        <w:pStyle w:val="a5"/>
        <w:tabs>
          <w:tab w:val="left" w:pos="3479"/>
          <w:tab w:val="left" w:pos="3810"/>
          <w:tab w:val="left" w:pos="5114"/>
          <w:tab w:val="left" w:pos="6327"/>
          <w:tab w:val="left" w:pos="7464"/>
          <w:tab w:val="left" w:pos="8759"/>
          <w:tab w:val="left" w:pos="10356"/>
        </w:tabs>
        <w:spacing w:line="240" w:lineRule="atLeast"/>
        <w:ind w:right="851" w:firstLine="480"/>
        <w:jc w:val="left"/>
        <w:rPr>
          <w:sz w:val="22"/>
          <w:szCs w:val="22"/>
        </w:rPr>
      </w:pPr>
      <w:r w:rsidRPr="0089052B">
        <w:rPr>
          <w:color w:val="444444"/>
          <w:spacing w:val="-2"/>
          <w:sz w:val="22"/>
          <w:szCs w:val="22"/>
        </w:rPr>
        <w:t>координировать</w:t>
      </w:r>
      <w:r w:rsidRPr="0089052B">
        <w:rPr>
          <w:color w:val="444444"/>
          <w:sz w:val="22"/>
          <w:szCs w:val="22"/>
        </w:rPr>
        <w:tab/>
      </w:r>
      <w:r w:rsidRPr="0089052B">
        <w:rPr>
          <w:color w:val="444444"/>
          <w:spacing w:val="-10"/>
          <w:sz w:val="22"/>
          <w:szCs w:val="22"/>
        </w:rPr>
        <w:t>и</w:t>
      </w:r>
      <w:r w:rsidRPr="0089052B">
        <w:rPr>
          <w:color w:val="444444"/>
          <w:sz w:val="22"/>
          <w:szCs w:val="22"/>
        </w:rPr>
        <w:tab/>
      </w:r>
      <w:r w:rsidRPr="0089052B">
        <w:rPr>
          <w:color w:val="444444"/>
          <w:spacing w:val="-2"/>
          <w:sz w:val="22"/>
          <w:szCs w:val="22"/>
        </w:rPr>
        <w:t>выполнять</w:t>
      </w:r>
      <w:r w:rsidRPr="0089052B">
        <w:rPr>
          <w:color w:val="444444"/>
          <w:sz w:val="22"/>
          <w:szCs w:val="22"/>
        </w:rPr>
        <w:tab/>
        <w:t>работув</w:t>
      </w:r>
      <w:r w:rsidRPr="0089052B">
        <w:rPr>
          <w:color w:val="444444"/>
          <w:sz w:val="22"/>
          <w:szCs w:val="22"/>
        </w:rPr>
        <w:tab/>
      </w:r>
      <w:r w:rsidRPr="0089052B">
        <w:rPr>
          <w:color w:val="444444"/>
          <w:spacing w:val="-2"/>
          <w:sz w:val="22"/>
          <w:szCs w:val="22"/>
        </w:rPr>
        <w:t>условиях</w:t>
      </w:r>
      <w:r w:rsidRPr="0089052B">
        <w:rPr>
          <w:color w:val="444444"/>
          <w:sz w:val="22"/>
          <w:szCs w:val="22"/>
        </w:rPr>
        <w:tab/>
      </w:r>
      <w:r w:rsidRPr="0089052B">
        <w:rPr>
          <w:color w:val="444444"/>
          <w:spacing w:val="-2"/>
          <w:sz w:val="22"/>
          <w:szCs w:val="22"/>
        </w:rPr>
        <w:t>реального,</w:t>
      </w:r>
      <w:r w:rsidRPr="0089052B">
        <w:rPr>
          <w:color w:val="444444"/>
          <w:sz w:val="22"/>
          <w:szCs w:val="22"/>
        </w:rPr>
        <w:tab/>
      </w:r>
      <w:r w:rsidRPr="0089052B">
        <w:rPr>
          <w:color w:val="444444"/>
          <w:spacing w:val="-2"/>
          <w:sz w:val="22"/>
          <w:szCs w:val="22"/>
        </w:rPr>
        <w:t>виртуального</w:t>
      </w:r>
      <w:r w:rsidRPr="0089052B">
        <w:rPr>
          <w:color w:val="444444"/>
          <w:sz w:val="22"/>
          <w:szCs w:val="22"/>
        </w:rPr>
        <w:tab/>
      </w:r>
      <w:r w:rsidRPr="0089052B">
        <w:rPr>
          <w:color w:val="444444"/>
          <w:spacing w:val="-10"/>
          <w:sz w:val="22"/>
          <w:szCs w:val="22"/>
        </w:rPr>
        <w:t xml:space="preserve">и </w:t>
      </w:r>
      <w:r w:rsidRPr="0089052B">
        <w:rPr>
          <w:color w:val="444444"/>
          <w:sz w:val="22"/>
          <w:szCs w:val="22"/>
        </w:rPr>
        <w:t>комбинированного взаимодействия;</w:t>
      </w:r>
    </w:p>
    <w:p w:rsidR="00F5138C" w:rsidRPr="0089052B" w:rsidRDefault="009100A2" w:rsidP="0089052B">
      <w:pPr>
        <w:pStyle w:val="a5"/>
        <w:spacing w:line="240" w:lineRule="atLeast"/>
        <w:ind w:right="848" w:firstLine="480"/>
        <w:jc w:val="left"/>
        <w:rPr>
          <w:sz w:val="22"/>
          <w:szCs w:val="22"/>
        </w:rPr>
      </w:pPr>
      <w:r w:rsidRPr="0089052B">
        <w:rPr>
          <w:color w:val="444444"/>
          <w:sz w:val="22"/>
          <w:szCs w:val="22"/>
        </w:rPr>
        <w:t>развиватькреативноемышлениеприрешениижизненныхпроблем,втомчисле</w:t>
      </w:r>
      <w:r w:rsidRPr="0089052B">
        <w:rPr>
          <w:color w:val="444444"/>
          <w:spacing w:val="-2"/>
          <w:sz w:val="22"/>
          <w:szCs w:val="22"/>
        </w:rPr>
        <w:t>учебно-познавательных.</w:t>
      </w:r>
    </w:p>
    <w:p w:rsidR="00F5138C" w:rsidRPr="0089052B" w:rsidRDefault="009100A2" w:rsidP="00823AC8">
      <w:pPr>
        <w:pStyle w:val="a8"/>
        <w:numPr>
          <w:ilvl w:val="3"/>
          <w:numId w:val="26"/>
        </w:numPr>
        <w:tabs>
          <w:tab w:val="left" w:pos="2932"/>
          <w:tab w:val="left" w:pos="3451"/>
          <w:tab w:val="left" w:pos="5302"/>
          <w:tab w:val="left" w:pos="6242"/>
          <w:tab w:val="left" w:pos="8132"/>
          <w:tab w:val="left" w:pos="9657"/>
        </w:tabs>
        <w:spacing w:line="240" w:lineRule="atLeast"/>
        <w:ind w:right="847" w:firstLine="480"/>
      </w:pPr>
      <w:r w:rsidRPr="0089052B">
        <w:rPr>
          <w:color w:val="444444"/>
          <w:spacing w:val="-10"/>
        </w:rPr>
        <w:t>У</w:t>
      </w:r>
      <w:r w:rsidRPr="0089052B">
        <w:rPr>
          <w:color w:val="444444"/>
        </w:rPr>
        <w:tab/>
      </w:r>
      <w:r w:rsidRPr="0089052B">
        <w:rPr>
          <w:color w:val="444444"/>
          <w:spacing w:val="-2"/>
        </w:rPr>
        <w:t>обучающегося</w:t>
      </w:r>
      <w:r w:rsidRPr="0089052B">
        <w:rPr>
          <w:color w:val="444444"/>
        </w:rPr>
        <w:tab/>
      </w:r>
      <w:r w:rsidRPr="0089052B">
        <w:rPr>
          <w:color w:val="444444"/>
          <w:spacing w:val="-4"/>
        </w:rPr>
        <w:t>будут</w:t>
      </w:r>
      <w:r w:rsidRPr="0089052B">
        <w:rPr>
          <w:color w:val="444444"/>
        </w:rPr>
        <w:tab/>
      </w:r>
      <w:r w:rsidRPr="0089052B">
        <w:rPr>
          <w:color w:val="444444"/>
          <w:spacing w:val="-2"/>
        </w:rPr>
        <w:t>сформированы</w:t>
      </w:r>
      <w:r w:rsidRPr="0089052B">
        <w:rPr>
          <w:color w:val="444444"/>
        </w:rPr>
        <w:tab/>
      </w:r>
      <w:r w:rsidRPr="0089052B">
        <w:rPr>
          <w:color w:val="444444"/>
          <w:spacing w:val="-2"/>
        </w:rPr>
        <w:t>следующие</w:t>
      </w:r>
      <w:r w:rsidRPr="0089052B">
        <w:rPr>
          <w:color w:val="444444"/>
        </w:rPr>
        <w:tab/>
      </w:r>
      <w:r w:rsidRPr="0089052B">
        <w:rPr>
          <w:color w:val="444444"/>
          <w:spacing w:val="-2"/>
        </w:rPr>
        <w:t xml:space="preserve">базовые </w:t>
      </w:r>
      <w:r w:rsidRPr="0089052B">
        <w:rPr>
          <w:color w:val="444444"/>
        </w:rPr>
        <w:t>исследовательские действия как часть познавательных универсальных учебных действий:</w:t>
      </w:r>
    </w:p>
    <w:p w:rsidR="00F5138C" w:rsidRPr="0089052B" w:rsidRDefault="009100A2" w:rsidP="0089052B">
      <w:pPr>
        <w:pStyle w:val="a5"/>
        <w:spacing w:line="240" w:lineRule="atLeast"/>
        <w:ind w:right="842" w:firstLine="480"/>
        <w:rPr>
          <w:sz w:val="22"/>
          <w:szCs w:val="22"/>
        </w:rPr>
      </w:pPr>
      <w:r w:rsidRPr="0089052B">
        <w:rPr>
          <w:color w:val="444444"/>
          <w:sz w:val="22"/>
          <w:szCs w:val="22"/>
        </w:rPr>
        <w:t>развивать навыки учебно-исследовательской и проектной деятельности, навыки разрешения проблем;</w:t>
      </w:r>
    </w:p>
    <w:p w:rsidR="00F5138C" w:rsidRPr="0089052B" w:rsidRDefault="009100A2" w:rsidP="0089052B">
      <w:pPr>
        <w:pStyle w:val="a5"/>
        <w:spacing w:line="240" w:lineRule="atLeast"/>
        <w:ind w:right="853" w:firstLine="480"/>
        <w:rPr>
          <w:sz w:val="22"/>
          <w:szCs w:val="22"/>
        </w:rPr>
      </w:pPr>
      <w:r w:rsidRPr="0089052B">
        <w:rPr>
          <w:color w:val="444444"/>
          <w:sz w:val="22"/>
          <w:szCs w:val="22"/>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F5138C" w:rsidRPr="0089052B" w:rsidRDefault="009100A2" w:rsidP="0089052B">
      <w:pPr>
        <w:pStyle w:val="a5"/>
        <w:spacing w:line="240" w:lineRule="atLeast"/>
        <w:ind w:right="841" w:firstLine="480"/>
        <w:rPr>
          <w:sz w:val="22"/>
          <w:szCs w:val="22"/>
        </w:rPr>
      </w:pPr>
      <w:r w:rsidRPr="0089052B">
        <w:rPr>
          <w:color w:val="444444"/>
          <w:sz w:val="22"/>
          <w:szCs w:val="22"/>
        </w:rPr>
        <w:t>осуществлять деятельность по получению нового знания, его интерпретации, преобразованиюиприменениювразличныхучебныхситуациях, втомчислеприсоздании учебных и социальных проектов;</w:t>
      </w:r>
    </w:p>
    <w:p w:rsidR="00F5138C" w:rsidRPr="0089052B" w:rsidRDefault="009100A2" w:rsidP="0089052B">
      <w:pPr>
        <w:pStyle w:val="a5"/>
        <w:spacing w:line="240" w:lineRule="atLeast"/>
        <w:ind w:right="855" w:firstLine="480"/>
        <w:rPr>
          <w:sz w:val="22"/>
          <w:szCs w:val="22"/>
        </w:rPr>
      </w:pPr>
      <w:r w:rsidRPr="0089052B">
        <w:rPr>
          <w:color w:val="444444"/>
          <w:sz w:val="22"/>
          <w:szCs w:val="22"/>
        </w:rPr>
        <w:t>формировать научный тип мышления, применять научную терминологию, ключевые понятия и методы социальных наук;</w:t>
      </w:r>
    </w:p>
    <w:p w:rsidR="00F5138C" w:rsidRPr="0089052B" w:rsidRDefault="009100A2" w:rsidP="0089052B">
      <w:pPr>
        <w:pStyle w:val="a5"/>
        <w:spacing w:line="240" w:lineRule="atLeast"/>
        <w:ind w:right="848" w:firstLine="480"/>
        <w:rPr>
          <w:sz w:val="22"/>
          <w:szCs w:val="22"/>
        </w:rPr>
      </w:pPr>
      <w:r w:rsidRPr="0089052B">
        <w:rPr>
          <w:color w:val="444444"/>
          <w:sz w:val="22"/>
          <w:szCs w:val="22"/>
        </w:rPr>
        <w:t>ставить и формулировать собственные задачи в образовательной деятельности и жизненных ситуациях;</w:t>
      </w:r>
    </w:p>
    <w:p w:rsidR="00F5138C" w:rsidRPr="0089052B" w:rsidRDefault="009100A2" w:rsidP="0089052B">
      <w:pPr>
        <w:pStyle w:val="a5"/>
        <w:spacing w:line="240" w:lineRule="atLeast"/>
        <w:ind w:right="850" w:firstLine="480"/>
        <w:rPr>
          <w:sz w:val="22"/>
          <w:szCs w:val="22"/>
        </w:rPr>
      </w:pPr>
      <w:r w:rsidRPr="0089052B">
        <w:rPr>
          <w:color w:val="444444"/>
          <w:sz w:val="22"/>
          <w:szCs w:val="22"/>
        </w:rPr>
        <w:t xml:space="preserve">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w:t>
      </w:r>
      <w:r w:rsidRPr="0089052B">
        <w:rPr>
          <w:color w:val="444444"/>
          <w:spacing w:val="-2"/>
          <w:sz w:val="22"/>
          <w:szCs w:val="22"/>
        </w:rPr>
        <w:t>решения;</w:t>
      </w:r>
    </w:p>
    <w:p w:rsidR="00F5138C" w:rsidRPr="0089052B" w:rsidRDefault="009100A2" w:rsidP="0089052B">
      <w:pPr>
        <w:pStyle w:val="a5"/>
        <w:spacing w:line="240" w:lineRule="atLeast"/>
        <w:ind w:right="856" w:firstLine="480"/>
        <w:rPr>
          <w:sz w:val="22"/>
          <w:szCs w:val="22"/>
        </w:rPr>
      </w:pPr>
      <w:r w:rsidRPr="0089052B">
        <w:rPr>
          <w:color w:val="444444"/>
          <w:sz w:val="22"/>
          <w:szCs w:val="22"/>
        </w:rPr>
        <w:t>анализироватьрезультаты, полученные входерешениязадачи, критическиоценивать их достоверность, прогнозировать изменение в новых условиях;</w:t>
      </w:r>
    </w:p>
    <w:p w:rsidR="00F5138C" w:rsidRPr="0089052B" w:rsidRDefault="009100A2" w:rsidP="0089052B">
      <w:pPr>
        <w:pStyle w:val="a5"/>
        <w:spacing w:line="240" w:lineRule="atLeast"/>
        <w:ind w:right="845" w:firstLine="480"/>
        <w:rPr>
          <w:sz w:val="22"/>
          <w:szCs w:val="22"/>
        </w:rPr>
      </w:pPr>
      <w:r w:rsidRPr="0089052B">
        <w:rPr>
          <w:color w:val="444444"/>
          <w:sz w:val="22"/>
          <w:szCs w:val="22"/>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F5138C" w:rsidRPr="0089052B" w:rsidRDefault="009100A2" w:rsidP="0089052B">
      <w:pPr>
        <w:pStyle w:val="a5"/>
        <w:spacing w:line="240" w:lineRule="atLeast"/>
        <w:ind w:right="856" w:firstLine="480"/>
        <w:rPr>
          <w:sz w:val="22"/>
          <w:szCs w:val="22"/>
        </w:rPr>
      </w:pPr>
      <w:r w:rsidRPr="0089052B">
        <w:rPr>
          <w:color w:val="444444"/>
          <w:sz w:val="22"/>
          <w:szCs w:val="22"/>
        </w:rPr>
        <w:t>уметь переносить знания об общественных объектах, явлениях и процессах в познавательную и практическую области жизнедеятельности;</w:t>
      </w:r>
    </w:p>
    <w:p w:rsidR="00F5138C" w:rsidRPr="0089052B" w:rsidRDefault="009100A2" w:rsidP="0089052B">
      <w:pPr>
        <w:pStyle w:val="a5"/>
        <w:spacing w:line="240" w:lineRule="atLeast"/>
        <w:ind w:left="1614" w:right="2506"/>
        <w:jc w:val="left"/>
        <w:rPr>
          <w:sz w:val="22"/>
          <w:szCs w:val="22"/>
        </w:rPr>
      </w:pPr>
      <w:r w:rsidRPr="0089052B">
        <w:rPr>
          <w:color w:val="444444"/>
          <w:sz w:val="22"/>
          <w:szCs w:val="22"/>
        </w:rPr>
        <w:t>уметь интегрировать знания из разных предметных областей; выдвигатьновыеидеи,предлагатьоригинальныеподходыирешения; ставить проблемы и задачи, допускающие альтернативные решения.</w:t>
      </w:r>
    </w:p>
    <w:p w:rsidR="00F5138C" w:rsidRPr="0089052B" w:rsidRDefault="009100A2" w:rsidP="00823AC8">
      <w:pPr>
        <w:pStyle w:val="a8"/>
        <w:numPr>
          <w:ilvl w:val="3"/>
          <w:numId w:val="26"/>
        </w:numPr>
        <w:tabs>
          <w:tab w:val="left" w:pos="2647"/>
        </w:tabs>
        <w:spacing w:line="240" w:lineRule="atLeast"/>
        <w:ind w:right="853" w:firstLine="480"/>
      </w:pPr>
      <w:r w:rsidRPr="0089052B">
        <w:rPr>
          <w:color w:val="444444"/>
        </w:rPr>
        <w:t>У обучающегося будут сформированы умения работать с информацией как часть познавательных универсальных учебных действий:</w:t>
      </w:r>
    </w:p>
    <w:p w:rsidR="00F5138C" w:rsidRPr="0089052B" w:rsidRDefault="009100A2" w:rsidP="0089052B">
      <w:pPr>
        <w:pStyle w:val="a5"/>
        <w:spacing w:line="240" w:lineRule="atLeast"/>
        <w:ind w:right="853" w:firstLine="480"/>
        <w:rPr>
          <w:sz w:val="22"/>
          <w:szCs w:val="22"/>
        </w:rPr>
      </w:pPr>
      <w:r w:rsidRPr="0089052B">
        <w:rPr>
          <w:color w:val="444444"/>
          <w:sz w:val="22"/>
          <w:szCs w:val="22"/>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5138C" w:rsidRPr="0089052B" w:rsidRDefault="009100A2" w:rsidP="0089052B">
      <w:pPr>
        <w:pStyle w:val="a5"/>
        <w:spacing w:line="240" w:lineRule="atLeast"/>
        <w:ind w:right="845" w:firstLine="480"/>
        <w:rPr>
          <w:sz w:val="22"/>
          <w:szCs w:val="22"/>
        </w:rPr>
      </w:pPr>
      <w:r w:rsidRPr="0089052B">
        <w:rPr>
          <w:color w:val="444444"/>
          <w:sz w:val="22"/>
          <w:szCs w:val="22"/>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F5138C" w:rsidRPr="0089052B" w:rsidRDefault="009100A2" w:rsidP="0089052B">
      <w:pPr>
        <w:pStyle w:val="a5"/>
        <w:spacing w:line="240" w:lineRule="atLeast"/>
        <w:ind w:right="842" w:firstLine="480"/>
        <w:rPr>
          <w:sz w:val="22"/>
          <w:szCs w:val="22"/>
        </w:rPr>
      </w:pPr>
      <w:r w:rsidRPr="0089052B">
        <w:rPr>
          <w:color w:val="444444"/>
          <w:sz w:val="22"/>
          <w:szCs w:val="22"/>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F5138C" w:rsidRPr="0089052B" w:rsidRDefault="009100A2" w:rsidP="0089052B">
      <w:pPr>
        <w:pStyle w:val="a5"/>
        <w:spacing w:line="240" w:lineRule="atLeast"/>
        <w:ind w:right="845" w:firstLine="480"/>
        <w:rPr>
          <w:sz w:val="22"/>
          <w:szCs w:val="22"/>
        </w:rPr>
      </w:pPr>
      <w:r w:rsidRPr="0089052B">
        <w:rPr>
          <w:color w:val="444444"/>
          <w:sz w:val="22"/>
          <w:szCs w:val="22"/>
        </w:rPr>
        <w:t>использоватьсредстваинформационныхикоммуникационныхтехнологийврешении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5138C" w:rsidRPr="0089052B" w:rsidRDefault="009100A2" w:rsidP="0089052B">
      <w:pPr>
        <w:pStyle w:val="a5"/>
        <w:spacing w:line="240" w:lineRule="atLeast"/>
        <w:ind w:right="851" w:firstLine="480"/>
        <w:rPr>
          <w:sz w:val="22"/>
          <w:szCs w:val="22"/>
        </w:rPr>
      </w:pPr>
      <w:r w:rsidRPr="0089052B">
        <w:rPr>
          <w:color w:val="444444"/>
          <w:sz w:val="22"/>
          <w:szCs w:val="22"/>
        </w:rPr>
        <w:t>владеть навыками распознавания и защиты информации, информационной безопасности личности.</w:t>
      </w:r>
    </w:p>
    <w:p w:rsidR="00F5138C" w:rsidRPr="0089052B" w:rsidRDefault="009100A2" w:rsidP="00823AC8">
      <w:pPr>
        <w:pStyle w:val="a8"/>
        <w:numPr>
          <w:ilvl w:val="3"/>
          <w:numId w:val="26"/>
        </w:numPr>
        <w:tabs>
          <w:tab w:val="left" w:pos="2772"/>
        </w:tabs>
        <w:spacing w:line="240" w:lineRule="atLeast"/>
        <w:ind w:right="851" w:firstLine="480"/>
      </w:pPr>
      <w:r w:rsidRPr="0089052B">
        <w:rPr>
          <w:color w:val="444444"/>
        </w:rPr>
        <w:t>У обучающегося будут сформированы умения общения как часть коммуникативных универсальных учебных действий:</w:t>
      </w:r>
    </w:p>
    <w:p w:rsidR="00F5138C" w:rsidRPr="0089052B" w:rsidRDefault="009100A2" w:rsidP="0089052B">
      <w:pPr>
        <w:pStyle w:val="a5"/>
        <w:spacing w:line="240" w:lineRule="atLeast"/>
        <w:ind w:right="849" w:firstLine="480"/>
        <w:rPr>
          <w:sz w:val="22"/>
          <w:szCs w:val="22"/>
        </w:rPr>
      </w:pPr>
      <w:r w:rsidRPr="0089052B">
        <w:rPr>
          <w:color w:val="444444"/>
          <w:sz w:val="22"/>
          <w:szCs w:val="22"/>
        </w:rPr>
        <w:t>осуществлять коммуникации во всех сферах жизни; распознавать невербальные средства общения, понимать;</w:t>
      </w:r>
    </w:p>
    <w:p w:rsidR="00F5138C" w:rsidRPr="0089052B" w:rsidRDefault="009100A2" w:rsidP="0089052B">
      <w:pPr>
        <w:pStyle w:val="a5"/>
        <w:spacing w:line="240" w:lineRule="atLeast"/>
        <w:ind w:right="861" w:firstLine="480"/>
        <w:rPr>
          <w:sz w:val="22"/>
          <w:szCs w:val="22"/>
        </w:rPr>
      </w:pPr>
      <w:r w:rsidRPr="0089052B">
        <w:rPr>
          <w:color w:val="444444"/>
          <w:sz w:val="22"/>
          <w:szCs w:val="22"/>
        </w:rPr>
        <w:t>значение социальных знаков, распознавать предпосылки конфликтных ситуаций и смягчать конфликты;</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6" w:firstLine="480"/>
        <w:jc w:val="left"/>
        <w:rPr>
          <w:sz w:val="22"/>
          <w:szCs w:val="22"/>
        </w:rPr>
      </w:pPr>
      <w:r w:rsidRPr="0089052B">
        <w:rPr>
          <w:color w:val="444444"/>
          <w:sz w:val="22"/>
          <w:szCs w:val="22"/>
        </w:rPr>
        <w:t>владеть различными способами общения и взаимодействия; аргументированно вести диалог, уметь смягчать конфликтные ситуации;</w:t>
      </w:r>
    </w:p>
    <w:p w:rsidR="00F5138C" w:rsidRPr="0089052B" w:rsidRDefault="009100A2" w:rsidP="0089052B">
      <w:pPr>
        <w:pStyle w:val="a5"/>
        <w:spacing w:line="240" w:lineRule="atLeast"/>
        <w:ind w:left="1614"/>
        <w:jc w:val="left"/>
        <w:rPr>
          <w:sz w:val="22"/>
          <w:szCs w:val="22"/>
        </w:rPr>
      </w:pPr>
      <w:r w:rsidRPr="0089052B">
        <w:rPr>
          <w:color w:val="444444"/>
          <w:sz w:val="22"/>
          <w:szCs w:val="22"/>
        </w:rPr>
        <w:t>развернутоилогичноизлагатьсвоюточкузрениясиспользованиемязыковых</w:t>
      </w:r>
      <w:r w:rsidRPr="0089052B">
        <w:rPr>
          <w:color w:val="444444"/>
          <w:spacing w:val="-2"/>
          <w:sz w:val="22"/>
          <w:szCs w:val="22"/>
        </w:rPr>
        <w:t>средств.</w:t>
      </w:r>
    </w:p>
    <w:p w:rsidR="00F5138C" w:rsidRPr="0089052B" w:rsidRDefault="009100A2" w:rsidP="00823AC8">
      <w:pPr>
        <w:pStyle w:val="a8"/>
        <w:numPr>
          <w:ilvl w:val="3"/>
          <w:numId w:val="26"/>
        </w:numPr>
        <w:tabs>
          <w:tab w:val="left" w:pos="2662"/>
        </w:tabs>
        <w:spacing w:line="240" w:lineRule="atLeast"/>
        <w:ind w:right="851" w:firstLine="480"/>
      </w:pPr>
      <w:r w:rsidRPr="0089052B">
        <w:rPr>
          <w:color w:val="444444"/>
        </w:rPr>
        <w:t>У обучающегося будут сформированы умения самоорганизации как части регулятивных универсальных учебных действий:</w:t>
      </w:r>
    </w:p>
    <w:p w:rsidR="00F5138C" w:rsidRPr="0089052B" w:rsidRDefault="009100A2" w:rsidP="0089052B">
      <w:pPr>
        <w:pStyle w:val="a5"/>
        <w:spacing w:line="240" w:lineRule="atLeast"/>
        <w:ind w:left="1614"/>
        <w:jc w:val="left"/>
        <w:rPr>
          <w:sz w:val="22"/>
          <w:szCs w:val="22"/>
        </w:rPr>
      </w:pPr>
      <w:r w:rsidRPr="0089052B">
        <w:rPr>
          <w:color w:val="444444"/>
          <w:sz w:val="22"/>
          <w:szCs w:val="22"/>
        </w:rPr>
        <w:t>самостоятельноосуществлятьпознавательную</w:t>
      </w:r>
      <w:r w:rsidRPr="0089052B">
        <w:rPr>
          <w:color w:val="444444"/>
          <w:spacing w:val="-2"/>
          <w:sz w:val="22"/>
          <w:szCs w:val="22"/>
        </w:rPr>
        <w:t>деятельность;</w:t>
      </w:r>
    </w:p>
    <w:p w:rsidR="00F5138C" w:rsidRPr="0089052B" w:rsidRDefault="009100A2" w:rsidP="0089052B">
      <w:pPr>
        <w:pStyle w:val="a5"/>
        <w:spacing w:line="240" w:lineRule="atLeast"/>
        <w:ind w:firstLine="480"/>
        <w:jc w:val="left"/>
        <w:rPr>
          <w:sz w:val="22"/>
          <w:szCs w:val="22"/>
        </w:rPr>
      </w:pPr>
      <w:r w:rsidRPr="0089052B">
        <w:rPr>
          <w:color w:val="444444"/>
          <w:sz w:val="22"/>
          <w:szCs w:val="22"/>
        </w:rPr>
        <w:t>выявлять проблемы, ставить и формулироватьсобственныезадачи вобразовательной деятельности и в жизненных ситуациях;</w:t>
      </w:r>
    </w:p>
    <w:p w:rsidR="00F5138C" w:rsidRPr="0089052B" w:rsidRDefault="009100A2" w:rsidP="0089052B">
      <w:pPr>
        <w:pStyle w:val="a5"/>
        <w:spacing w:line="240" w:lineRule="atLeast"/>
        <w:ind w:firstLine="480"/>
        <w:jc w:val="left"/>
        <w:rPr>
          <w:sz w:val="22"/>
          <w:szCs w:val="22"/>
        </w:rPr>
      </w:pPr>
      <w:r w:rsidRPr="0089052B">
        <w:rPr>
          <w:color w:val="444444"/>
          <w:sz w:val="22"/>
          <w:szCs w:val="22"/>
        </w:rPr>
        <w:t>самостоятельносоставлять планрешения проблемыс учетом имеющихсяресурсов, собственных возможностей и предпочтений;</w:t>
      </w:r>
    </w:p>
    <w:p w:rsidR="00F5138C" w:rsidRPr="0089052B" w:rsidRDefault="009100A2" w:rsidP="0089052B">
      <w:pPr>
        <w:pStyle w:val="a5"/>
        <w:spacing w:line="240" w:lineRule="atLeast"/>
        <w:ind w:firstLine="480"/>
        <w:jc w:val="left"/>
        <w:rPr>
          <w:sz w:val="22"/>
          <w:szCs w:val="22"/>
        </w:rPr>
      </w:pPr>
      <w:r w:rsidRPr="0089052B">
        <w:rPr>
          <w:color w:val="444444"/>
          <w:sz w:val="22"/>
          <w:szCs w:val="22"/>
        </w:rPr>
        <w:t>даватьоценкуновымситуациям,возникающимвпознавательнойипрактической деятельности, в межличностных отношениях;</w:t>
      </w:r>
    </w:p>
    <w:p w:rsidR="00F5138C" w:rsidRPr="0089052B" w:rsidRDefault="009100A2" w:rsidP="0089052B">
      <w:pPr>
        <w:pStyle w:val="a5"/>
        <w:spacing w:line="240" w:lineRule="atLeast"/>
        <w:ind w:left="1614"/>
        <w:jc w:val="left"/>
        <w:rPr>
          <w:sz w:val="22"/>
          <w:szCs w:val="22"/>
        </w:rPr>
      </w:pPr>
      <w:r w:rsidRPr="0089052B">
        <w:rPr>
          <w:color w:val="444444"/>
          <w:sz w:val="22"/>
          <w:szCs w:val="22"/>
        </w:rPr>
        <w:t>расширятьрамкиучебногопредметанаосновеличных</w:t>
      </w:r>
      <w:r w:rsidRPr="0089052B">
        <w:rPr>
          <w:color w:val="444444"/>
          <w:spacing w:val="-2"/>
          <w:sz w:val="22"/>
          <w:szCs w:val="22"/>
        </w:rPr>
        <w:t>предпочтений;</w:t>
      </w:r>
    </w:p>
    <w:p w:rsidR="00F5138C" w:rsidRPr="0089052B" w:rsidRDefault="009100A2" w:rsidP="0089052B">
      <w:pPr>
        <w:pStyle w:val="a5"/>
        <w:spacing w:line="240" w:lineRule="atLeast"/>
        <w:ind w:firstLine="480"/>
        <w:jc w:val="left"/>
        <w:rPr>
          <w:sz w:val="22"/>
          <w:szCs w:val="22"/>
        </w:rPr>
      </w:pPr>
      <w:r w:rsidRPr="0089052B">
        <w:rPr>
          <w:color w:val="444444"/>
          <w:sz w:val="22"/>
          <w:szCs w:val="22"/>
        </w:rPr>
        <w:t>делатьосознанныйвыборстратегийповедения,решений приналичииальтернатив, аргументировать сделанный выбор, брать ответственность за принятое решение;</w:t>
      </w:r>
    </w:p>
    <w:p w:rsidR="00F5138C" w:rsidRPr="0089052B" w:rsidRDefault="009100A2" w:rsidP="0089052B">
      <w:pPr>
        <w:pStyle w:val="a5"/>
        <w:spacing w:line="240" w:lineRule="atLeast"/>
        <w:ind w:left="1614"/>
        <w:jc w:val="left"/>
        <w:rPr>
          <w:sz w:val="22"/>
          <w:szCs w:val="22"/>
        </w:rPr>
      </w:pPr>
      <w:r w:rsidRPr="0089052B">
        <w:rPr>
          <w:color w:val="444444"/>
          <w:sz w:val="22"/>
          <w:szCs w:val="22"/>
        </w:rPr>
        <w:t>оцениватьприобретенный</w:t>
      </w:r>
      <w:r w:rsidRPr="0089052B">
        <w:rPr>
          <w:color w:val="444444"/>
          <w:spacing w:val="-4"/>
          <w:sz w:val="22"/>
          <w:szCs w:val="22"/>
        </w:rPr>
        <w:t>опыт;</w:t>
      </w:r>
    </w:p>
    <w:p w:rsidR="00F5138C" w:rsidRPr="0089052B" w:rsidRDefault="009100A2" w:rsidP="0089052B">
      <w:pPr>
        <w:pStyle w:val="a5"/>
        <w:spacing w:line="240" w:lineRule="atLeast"/>
        <w:ind w:right="846" w:firstLine="480"/>
        <w:jc w:val="left"/>
        <w:rPr>
          <w:sz w:val="22"/>
          <w:szCs w:val="22"/>
        </w:rPr>
      </w:pPr>
      <w:r w:rsidRPr="0089052B">
        <w:rPr>
          <w:color w:val="444444"/>
          <w:sz w:val="22"/>
          <w:szCs w:val="22"/>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5138C" w:rsidRPr="0089052B" w:rsidRDefault="009100A2" w:rsidP="00823AC8">
      <w:pPr>
        <w:pStyle w:val="a8"/>
        <w:numPr>
          <w:ilvl w:val="3"/>
          <w:numId w:val="26"/>
        </w:numPr>
        <w:tabs>
          <w:tab w:val="left" w:pos="2634"/>
        </w:tabs>
        <w:spacing w:line="240" w:lineRule="atLeast"/>
        <w:ind w:left="1614" w:right="846" w:firstLine="0"/>
      </w:pPr>
      <w:r w:rsidRPr="0089052B">
        <w:rPr>
          <w:color w:val="444444"/>
        </w:rPr>
        <w:t>У обучающегося будут сформированы умения совместной деятельности: понимать и использовать преимущества командной и индивидуальной работы; выбиратьтематикуиметодысовместныхдействийсучетомобщихинтересови</w:t>
      </w:r>
    </w:p>
    <w:p w:rsidR="00F5138C" w:rsidRPr="0089052B" w:rsidRDefault="009100A2" w:rsidP="0089052B">
      <w:pPr>
        <w:pStyle w:val="a5"/>
        <w:spacing w:line="240" w:lineRule="atLeast"/>
        <w:jc w:val="left"/>
        <w:rPr>
          <w:sz w:val="22"/>
          <w:szCs w:val="22"/>
        </w:rPr>
      </w:pPr>
      <w:r w:rsidRPr="0089052B">
        <w:rPr>
          <w:color w:val="444444"/>
          <w:sz w:val="22"/>
          <w:szCs w:val="22"/>
        </w:rPr>
        <w:t>возможностейкаждогочлена</w:t>
      </w:r>
      <w:r w:rsidRPr="0089052B">
        <w:rPr>
          <w:color w:val="444444"/>
          <w:spacing w:val="-2"/>
          <w:sz w:val="22"/>
          <w:szCs w:val="22"/>
        </w:rPr>
        <w:t>коллектива;</w:t>
      </w:r>
    </w:p>
    <w:p w:rsidR="00F5138C" w:rsidRPr="0089052B" w:rsidRDefault="009100A2" w:rsidP="0089052B">
      <w:pPr>
        <w:pStyle w:val="a5"/>
        <w:spacing w:line="240" w:lineRule="atLeast"/>
        <w:ind w:right="849" w:firstLine="480"/>
        <w:rPr>
          <w:sz w:val="22"/>
          <w:szCs w:val="22"/>
        </w:rPr>
      </w:pPr>
      <w:r w:rsidRPr="0089052B">
        <w:rPr>
          <w:color w:val="444444"/>
          <w:sz w:val="22"/>
          <w:szCs w:val="22"/>
        </w:rPr>
        <w:t>приниматьцелисовместнойдеятельности,организовыватьикоординироватьдействия по ее достижению: составлять план действий, распределять роли с учетом мнений участников, обсуждать результаты совместной работы;</w:t>
      </w:r>
    </w:p>
    <w:p w:rsidR="00F5138C" w:rsidRPr="0089052B" w:rsidRDefault="009100A2" w:rsidP="0089052B">
      <w:pPr>
        <w:pStyle w:val="a5"/>
        <w:spacing w:line="240" w:lineRule="atLeast"/>
        <w:ind w:right="855" w:firstLine="480"/>
        <w:rPr>
          <w:sz w:val="22"/>
          <w:szCs w:val="22"/>
        </w:rPr>
      </w:pPr>
      <w:r w:rsidRPr="0089052B">
        <w:rPr>
          <w:color w:val="444444"/>
          <w:sz w:val="22"/>
          <w:szCs w:val="22"/>
        </w:rPr>
        <w:t>оценивать качество своего вклада и вклада каждого участника команды в общий результат по разработанным критериям;</w:t>
      </w:r>
    </w:p>
    <w:p w:rsidR="00F5138C" w:rsidRPr="0089052B" w:rsidRDefault="009100A2" w:rsidP="0089052B">
      <w:pPr>
        <w:pStyle w:val="a5"/>
        <w:spacing w:line="240" w:lineRule="atLeast"/>
        <w:ind w:right="852" w:firstLine="480"/>
        <w:rPr>
          <w:sz w:val="22"/>
          <w:szCs w:val="22"/>
        </w:rPr>
      </w:pPr>
      <w:r w:rsidRPr="0089052B">
        <w:rPr>
          <w:color w:val="444444"/>
          <w:sz w:val="22"/>
          <w:szCs w:val="22"/>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F5138C" w:rsidRPr="0089052B" w:rsidRDefault="009100A2" w:rsidP="0089052B">
      <w:pPr>
        <w:pStyle w:val="a5"/>
        <w:spacing w:line="240" w:lineRule="atLeast"/>
        <w:ind w:right="854" w:firstLine="480"/>
        <w:rPr>
          <w:sz w:val="22"/>
          <w:szCs w:val="22"/>
        </w:rPr>
      </w:pPr>
      <w:r w:rsidRPr="0089052B">
        <w:rPr>
          <w:color w:val="444444"/>
          <w:spacing w:val="-2"/>
          <w:sz w:val="22"/>
          <w:szCs w:val="22"/>
        </w:rPr>
        <w:t xml:space="preserve">осуществлять позитивноестратегическоеповедение в различных ситуациях, проявлять </w:t>
      </w:r>
      <w:r w:rsidRPr="0089052B">
        <w:rPr>
          <w:color w:val="444444"/>
          <w:sz w:val="22"/>
          <w:szCs w:val="22"/>
        </w:rPr>
        <w:t>творчество и воображение, быть инициативным.</w:t>
      </w:r>
    </w:p>
    <w:p w:rsidR="00F5138C" w:rsidRPr="0089052B" w:rsidRDefault="009100A2" w:rsidP="00823AC8">
      <w:pPr>
        <w:pStyle w:val="a8"/>
        <w:numPr>
          <w:ilvl w:val="3"/>
          <w:numId w:val="26"/>
        </w:numPr>
        <w:tabs>
          <w:tab w:val="left" w:pos="2638"/>
        </w:tabs>
        <w:spacing w:line="240" w:lineRule="atLeast"/>
        <w:ind w:right="859" w:firstLine="480"/>
      </w:pPr>
      <w:r w:rsidRPr="0089052B">
        <w:rPr>
          <w:color w:val="444444"/>
        </w:rPr>
        <w:t>Уобучающегосябудутсформированыумениясамоконтроля,принятиясебя и других людей как части регулятивных универсальных учебных действий:</w:t>
      </w:r>
    </w:p>
    <w:p w:rsidR="00F5138C" w:rsidRPr="0089052B" w:rsidRDefault="009100A2" w:rsidP="0089052B">
      <w:pPr>
        <w:pStyle w:val="a5"/>
        <w:spacing w:line="240" w:lineRule="atLeast"/>
        <w:ind w:right="851" w:firstLine="480"/>
        <w:rPr>
          <w:sz w:val="22"/>
          <w:szCs w:val="22"/>
        </w:rPr>
      </w:pPr>
      <w:r w:rsidRPr="0089052B">
        <w:rPr>
          <w:color w:val="444444"/>
          <w:sz w:val="22"/>
          <w:szCs w:val="22"/>
        </w:rPr>
        <w:t>давать оценку новым ситуациям, вносить коррективы в деятельность, оценивать соответствие результатов целям;</w:t>
      </w:r>
    </w:p>
    <w:p w:rsidR="00F5138C" w:rsidRPr="0089052B" w:rsidRDefault="009100A2" w:rsidP="0089052B">
      <w:pPr>
        <w:pStyle w:val="a5"/>
        <w:spacing w:line="240" w:lineRule="atLeast"/>
        <w:ind w:right="854" w:firstLine="480"/>
        <w:rPr>
          <w:sz w:val="22"/>
          <w:szCs w:val="22"/>
        </w:rPr>
      </w:pPr>
      <w:r w:rsidRPr="0089052B">
        <w:rPr>
          <w:color w:val="444444"/>
          <w:sz w:val="22"/>
          <w:szCs w:val="22"/>
        </w:rPr>
        <w:t>владеть навыкамипознавательной рефлексии как осознаниясовершаемыхдействий и мыслительных процессов, их результатов и оснований; использовать приемы рефлексии для оценки ситуации, выбора верного решения;</w:t>
      </w:r>
    </w:p>
    <w:p w:rsidR="00F5138C" w:rsidRPr="0089052B" w:rsidRDefault="009100A2" w:rsidP="0089052B">
      <w:pPr>
        <w:pStyle w:val="a5"/>
        <w:spacing w:line="240" w:lineRule="atLeast"/>
        <w:ind w:left="1614"/>
        <w:rPr>
          <w:sz w:val="22"/>
          <w:szCs w:val="22"/>
        </w:rPr>
      </w:pPr>
      <w:r w:rsidRPr="0089052B">
        <w:rPr>
          <w:color w:val="444444"/>
          <w:sz w:val="22"/>
          <w:szCs w:val="22"/>
        </w:rPr>
        <w:t>оцениватьрискиисвоевременноприниматьрешенияпоих</w:t>
      </w:r>
      <w:r w:rsidRPr="0089052B">
        <w:rPr>
          <w:color w:val="444444"/>
          <w:spacing w:val="-2"/>
          <w:sz w:val="22"/>
          <w:szCs w:val="22"/>
        </w:rPr>
        <w:t>снижению;</w:t>
      </w:r>
    </w:p>
    <w:p w:rsidR="00F5138C" w:rsidRPr="0089052B" w:rsidRDefault="009100A2" w:rsidP="0089052B">
      <w:pPr>
        <w:pStyle w:val="a5"/>
        <w:spacing w:line="240" w:lineRule="atLeast"/>
        <w:ind w:left="1614" w:right="850"/>
        <w:rPr>
          <w:sz w:val="22"/>
          <w:szCs w:val="22"/>
        </w:rPr>
      </w:pPr>
      <w:r w:rsidRPr="0089052B">
        <w:rPr>
          <w:color w:val="444444"/>
          <w:sz w:val="22"/>
          <w:szCs w:val="22"/>
        </w:rPr>
        <w:t>принимать мотивы иаргументы другихлюдей при анализерезультатов деятельности; приниматьсебя,понимаясвоинедостаткиидостоинства;приниматьмотивы</w:t>
      </w:r>
      <w:r w:rsidRPr="0089052B">
        <w:rPr>
          <w:color w:val="444444"/>
          <w:spacing w:val="-10"/>
          <w:sz w:val="22"/>
          <w:szCs w:val="22"/>
        </w:rPr>
        <w:t>и</w:t>
      </w:r>
    </w:p>
    <w:p w:rsidR="00F5138C" w:rsidRPr="0089052B" w:rsidRDefault="009100A2" w:rsidP="0089052B">
      <w:pPr>
        <w:pStyle w:val="a5"/>
        <w:spacing w:line="240" w:lineRule="atLeast"/>
        <w:rPr>
          <w:sz w:val="22"/>
          <w:szCs w:val="22"/>
        </w:rPr>
      </w:pPr>
      <w:r w:rsidRPr="0089052B">
        <w:rPr>
          <w:color w:val="444444"/>
          <w:sz w:val="22"/>
          <w:szCs w:val="22"/>
        </w:rPr>
        <w:t>аргументыдругихлюдейприанализерезультатов</w:t>
      </w:r>
      <w:r w:rsidRPr="0089052B">
        <w:rPr>
          <w:color w:val="444444"/>
          <w:spacing w:val="-2"/>
          <w:sz w:val="22"/>
          <w:szCs w:val="22"/>
        </w:rPr>
        <w:t>деятельности;</w:t>
      </w:r>
    </w:p>
    <w:p w:rsidR="00F5138C" w:rsidRPr="0089052B" w:rsidRDefault="009100A2" w:rsidP="0089052B">
      <w:pPr>
        <w:pStyle w:val="a5"/>
        <w:spacing w:line="240" w:lineRule="atLeast"/>
        <w:ind w:right="851" w:firstLine="480"/>
        <w:rPr>
          <w:sz w:val="22"/>
          <w:szCs w:val="22"/>
        </w:rPr>
      </w:pPr>
      <w:r w:rsidRPr="0089052B">
        <w:rPr>
          <w:color w:val="444444"/>
          <w:sz w:val="22"/>
          <w:szCs w:val="22"/>
        </w:rPr>
        <w:t>признавать свое право и право других людей на ошибку; развивать способность понимать мир с позиции другого человека.</w:t>
      </w:r>
    </w:p>
    <w:p w:rsidR="00F5138C" w:rsidRPr="0089052B" w:rsidRDefault="009100A2" w:rsidP="00823AC8">
      <w:pPr>
        <w:pStyle w:val="a8"/>
        <w:numPr>
          <w:ilvl w:val="2"/>
          <w:numId w:val="26"/>
        </w:numPr>
        <w:tabs>
          <w:tab w:val="left" w:pos="2480"/>
        </w:tabs>
        <w:spacing w:line="240" w:lineRule="atLeast"/>
        <w:ind w:right="852" w:firstLine="480"/>
      </w:pPr>
      <w:r w:rsidRPr="0089052B">
        <w:rPr>
          <w:color w:val="444444"/>
        </w:rPr>
        <w:t>Предметные результаты освоения программы 10 класса по обществознанию (базовый уровень).</w:t>
      </w:r>
    </w:p>
    <w:p w:rsidR="00F5138C" w:rsidRPr="0089052B" w:rsidRDefault="009100A2" w:rsidP="00823AC8">
      <w:pPr>
        <w:pStyle w:val="a8"/>
        <w:numPr>
          <w:ilvl w:val="3"/>
          <w:numId w:val="26"/>
        </w:numPr>
        <w:tabs>
          <w:tab w:val="left" w:pos="2686"/>
        </w:tabs>
        <w:spacing w:line="240" w:lineRule="atLeast"/>
        <w:ind w:right="847" w:firstLine="480"/>
      </w:pPr>
      <w:r w:rsidRPr="0089052B">
        <w:rPr>
          <w:color w:val="444444"/>
        </w:rPr>
        <w:t>Владеть знаниями об обществе как целостной развивающейся системе в единстве и взаимодействии основных сфер и социальных институтов;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об историческом и этническом многообразии культур, связи духовной и материальной культуры,особенностях профессиональной деятельности в области науки,</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6"/>
        <w:rPr>
          <w:sz w:val="22"/>
          <w:szCs w:val="22"/>
        </w:rPr>
      </w:pPr>
      <w:r w:rsidRPr="0089052B">
        <w:rPr>
          <w:color w:val="444444"/>
          <w:sz w:val="22"/>
          <w:szCs w:val="22"/>
        </w:rPr>
        <w:t xml:space="preserve">культуры и искусства; об экономике и роли финансового сектора в ней, банковской системе,денежно-кредитнойполитикегосударства,защитеправпотребителейфинансовых услуг, финансовой безопасности, банковских вкладах, займах, кредитах, страховых </w:t>
      </w:r>
      <w:r w:rsidRPr="0089052B">
        <w:rPr>
          <w:color w:val="444444"/>
          <w:spacing w:val="-2"/>
          <w:sz w:val="22"/>
          <w:szCs w:val="22"/>
        </w:rPr>
        <w:t>услугах.</w:t>
      </w:r>
    </w:p>
    <w:p w:rsidR="00F5138C" w:rsidRPr="0089052B" w:rsidRDefault="009100A2" w:rsidP="00823AC8">
      <w:pPr>
        <w:pStyle w:val="a8"/>
        <w:numPr>
          <w:ilvl w:val="3"/>
          <w:numId w:val="26"/>
        </w:numPr>
        <w:tabs>
          <w:tab w:val="left" w:pos="2657"/>
        </w:tabs>
        <w:spacing w:line="240" w:lineRule="atLeast"/>
        <w:ind w:right="844" w:firstLine="480"/>
      </w:pPr>
      <w:r w:rsidRPr="0089052B">
        <w:rPr>
          <w:color w:val="444444"/>
        </w:rPr>
        <w:t>Характеризовать российские духовно-нравственные ценности, в том числе ценности человеческойжизни,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справедливости,коллективизма,историческогоединстванародовРоссии,преемственности историинашейРодины,осознанияценностикультурыРоссииитрадицийнародовРоссии, общественной стабильности и целостности государства на примерах разделов "Духовная культура", "Экономическая жизнь общества", "Общественные коммуникации".</w:t>
      </w:r>
    </w:p>
    <w:p w:rsidR="00F5138C" w:rsidRPr="0089052B" w:rsidRDefault="009100A2" w:rsidP="00823AC8">
      <w:pPr>
        <w:pStyle w:val="a8"/>
        <w:numPr>
          <w:ilvl w:val="3"/>
          <w:numId w:val="26"/>
        </w:numPr>
        <w:tabs>
          <w:tab w:val="left" w:pos="2772"/>
        </w:tabs>
        <w:spacing w:line="240" w:lineRule="atLeast"/>
        <w:ind w:right="845" w:firstLine="480"/>
      </w:pPr>
      <w:r w:rsidRPr="0089052B">
        <w:rPr>
          <w:color w:val="444444"/>
        </w:rPr>
        <w:t>Уметь определять смысл, различать признаки научных понятий и использовать понятийный аппарат при анализеи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глобализация, личность, социальные нормы, нормыповедения,мышление, духовная культура, духовные ценности, народная культура, ценности и идеалы; образование, наука, искусство, мораль, экономическая система, финансовая безопасность, финансовые институты, финансовый сектор, платежные инструменты, кредиты и займы, управление долгом и управление сбережениями, информационное пространство, информационная безопасность, персональные данные, конфиденциальность, искусственный интеллект.</w:t>
      </w:r>
    </w:p>
    <w:p w:rsidR="00F5138C" w:rsidRPr="0089052B" w:rsidRDefault="009100A2" w:rsidP="00823AC8">
      <w:pPr>
        <w:pStyle w:val="a8"/>
        <w:numPr>
          <w:ilvl w:val="3"/>
          <w:numId w:val="26"/>
        </w:numPr>
        <w:tabs>
          <w:tab w:val="left" w:pos="2739"/>
        </w:tabs>
        <w:spacing w:line="240" w:lineRule="atLeast"/>
        <w:ind w:right="856" w:firstLine="480"/>
      </w:pPr>
      <w:r w:rsidRPr="0089052B">
        <w:rPr>
          <w:color w:val="444444"/>
        </w:rPr>
        <w:t>Определять различные смыслы многозначных понятий, в том числе: общество, личность, свобода, культура, экономика, собственность.</w:t>
      </w:r>
    </w:p>
    <w:p w:rsidR="00F5138C" w:rsidRPr="0089052B" w:rsidRDefault="009100A2" w:rsidP="00823AC8">
      <w:pPr>
        <w:pStyle w:val="a8"/>
        <w:numPr>
          <w:ilvl w:val="3"/>
          <w:numId w:val="26"/>
        </w:numPr>
        <w:tabs>
          <w:tab w:val="left" w:pos="2647"/>
        </w:tabs>
        <w:spacing w:line="240" w:lineRule="atLeast"/>
        <w:ind w:right="845" w:firstLine="480"/>
      </w:pPr>
      <w:r w:rsidRPr="0089052B">
        <w:rPr>
          <w:color w:val="444444"/>
        </w:rPr>
        <w:t xml:space="preserve">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культуры; виды знания, науки; видыиуровниобразованияв РоссийскойФедерации;видызанятостиибезработицы;типы и виды финансовых институтов и финансовых услуг, направления денежно-кредитной </w:t>
      </w:r>
      <w:r w:rsidRPr="0089052B">
        <w:rPr>
          <w:color w:val="444444"/>
          <w:spacing w:val="-2"/>
        </w:rPr>
        <w:t>политики.</w:t>
      </w:r>
    </w:p>
    <w:p w:rsidR="00F5138C" w:rsidRPr="0089052B" w:rsidRDefault="009100A2" w:rsidP="00823AC8">
      <w:pPr>
        <w:pStyle w:val="a8"/>
        <w:numPr>
          <w:ilvl w:val="3"/>
          <w:numId w:val="26"/>
        </w:numPr>
        <w:tabs>
          <w:tab w:val="left" w:pos="2662"/>
        </w:tabs>
        <w:spacing w:line="240" w:lineRule="atLeast"/>
        <w:ind w:right="851" w:firstLine="480"/>
      </w:pPr>
      <w:r w:rsidRPr="0089052B">
        <w:rPr>
          <w:color w:val="444444"/>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общественного и индивидуального сознания; особенностей коммуникации вобществе народной культуры; финансовой деятельности качества жизни.</w:t>
      </w:r>
    </w:p>
    <w:p w:rsidR="00F5138C" w:rsidRPr="0089052B" w:rsidRDefault="009100A2" w:rsidP="00823AC8">
      <w:pPr>
        <w:pStyle w:val="a8"/>
        <w:numPr>
          <w:ilvl w:val="3"/>
          <w:numId w:val="26"/>
        </w:numPr>
        <w:tabs>
          <w:tab w:val="left" w:pos="2729"/>
        </w:tabs>
        <w:spacing w:line="240" w:lineRule="atLeast"/>
        <w:ind w:right="844" w:firstLine="480"/>
      </w:pPr>
      <w:r w:rsidRPr="0089052B">
        <w:rPr>
          <w:color w:val="444444"/>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как социальных институтов; морали; искусства; экономические функции государства, Центрального банка Российской Федерации; бюджетно-налоговой и кредитно-денежной политики Российской Федерации.</w:t>
      </w:r>
    </w:p>
    <w:p w:rsidR="00F5138C" w:rsidRPr="0089052B" w:rsidRDefault="009100A2" w:rsidP="00823AC8">
      <w:pPr>
        <w:pStyle w:val="a8"/>
        <w:numPr>
          <w:ilvl w:val="3"/>
          <w:numId w:val="26"/>
        </w:numPr>
        <w:tabs>
          <w:tab w:val="left" w:pos="2691"/>
        </w:tabs>
        <w:spacing w:line="240" w:lineRule="atLeast"/>
        <w:ind w:right="848" w:firstLine="480"/>
      </w:pPr>
      <w:r w:rsidRPr="0089052B">
        <w:rPr>
          <w:color w:val="444444"/>
        </w:rPr>
        <w:t>Отражать связи социальных объектов и явлений с помощью различных знаковых систем, в том числе в таблицах, схемах, диаграммах, графиках.</w:t>
      </w:r>
    </w:p>
    <w:p w:rsidR="00F5138C" w:rsidRPr="0089052B" w:rsidRDefault="009100A2" w:rsidP="00823AC8">
      <w:pPr>
        <w:pStyle w:val="a8"/>
        <w:numPr>
          <w:ilvl w:val="3"/>
          <w:numId w:val="26"/>
        </w:numPr>
        <w:tabs>
          <w:tab w:val="left" w:pos="2624"/>
        </w:tabs>
        <w:spacing w:line="240" w:lineRule="atLeast"/>
        <w:ind w:right="847" w:firstLine="480"/>
      </w:pPr>
      <w:r w:rsidRPr="0089052B">
        <w:rPr>
          <w:color w:val="444444"/>
        </w:rPr>
        <w:t xml:space="preserve">Применятьзнания,полученныеприизученииразделов"Духовнаякультура", "Экономическая жизнь общества", "Общественные коммуникации"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типа,включаяофициальные публикациинаИнтернет-ресурсахгосударственныхорганов,нормативныеправовыеакты, государственныедокументы стратегическогохарактера, публикациивсредствахмассовой </w:t>
      </w:r>
      <w:r w:rsidRPr="0089052B">
        <w:rPr>
          <w:color w:val="444444"/>
          <w:spacing w:val="-2"/>
        </w:rPr>
        <w:t>информации.</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23AC8">
      <w:pPr>
        <w:pStyle w:val="a8"/>
        <w:numPr>
          <w:ilvl w:val="3"/>
          <w:numId w:val="26"/>
        </w:numPr>
        <w:tabs>
          <w:tab w:val="left" w:pos="2744"/>
        </w:tabs>
        <w:spacing w:line="240" w:lineRule="atLeast"/>
        <w:ind w:right="848" w:firstLine="480"/>
      </w:pPr>
      <w:r w:rsidRPr="0089052B">
        <w:rPr>
          <w:color w:val="444444"/>
        </w:rPr>
        <w:t>Осуществлятьпоисксоциальнойинформации,представленнойвразличных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сообщении,выделятьфакты,выводы,оценочныесуждения,мненияприизученииразделов "Духовная культура", "Экономическая жизньобщества", "Общественные коммуникации".</w:t>
      </w:r>
    </w:p>
    <w:p w:rsidR="00F5138C" w:rsidRPr="0089052B" w:rsidRDefault="009100A2" w:rsidP="00823AC8">
      <w:pPr>
        <w:pStyle w:val="a8"/>
        <w:numPr>
          <w:ilvl w:val="3"/>
          <w:numId w:val="26"/>
        </w:numPr>
        <w:tabs>
          <w:tab w:val="left" w:pos="2835"/>
        </w:tabs>
        <w:spacing w:line="240" w:lineRule="atLeast"/>
        <w:ind w:right="843" w:firstLine="480"/>
      </w:pPr>
      <w:r w:rsidRPr="0089052B">
        <w:rPr>
          <w:color w:val="444444"/>
        </w:rPr>
        <w:t>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F5138C" w:rsidRPr="0089052B" w:rsidRDefault="009100A2" w:rsidP="00823AC8">
      <w:pPr>
        <w:pStyle w:val="a8"/>
        <w:numPr>
          <w:ilvl w:val="3"/>
          <w:numId w:val="26"/>
        </w:numPr>
        <w:tabs>
          <w:tab w:val="left" w:pos="2960"/>
        </w:tabs>
        <w:spacing w:line="240" w:lineRule="atLeast"/>
        <w:ind w:right="844" w:firstLine="480"/>
      </w:pPr>
      <w:r w:rsidRPr="0089052B">
        <w:rPr>
          <w:color w:val="44444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определенияличнойгражданскойпозиции, роли непрерывногообразования;использовать средства информационно-коммуникационныхтехнологийв решении различныхзадач при изучении разделов "Духовная культура", "Экономическая жизнь общества", "Общественные коммуникации".</w:t>
      </w:r>
    </w:p>
    <w:p w:rsidR="00F5138C" w:rsidRPr="0089052B" w:rsidRDefault="009100A2" w:rsidP="00823AC8">
      <w:pPr>
        <w:pStyle w:val="a8"/>
        <w:numPr>
          <w:ilvl w:val="3"/>
          <w:numId w:val="26"/>
        </w:numPr>
        <w:tabs>
          <w:tab w:val="left" w:pos="2777"/>
        </w:tabs>
        <w:spacing w:line="240" w:lineRule="atLeast"/>
        <w:ind w:right="843" w:firstLine="480"/>
      </w:pPr>
      <w:r w:rsidRPr="0089052B">
        <w:rPr>
          <w:color w:val="444444"/>
        </w:rPr>
        <w:t>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свободыинеобходимостивдеятельностичеловека;значениякультурныхценностейинорм в жизни общества, в духовном развитии личности; роли государства в экономике; конкретизировать теоретическиеположения, втом числеособенностяхнаучного познания всоциально-гуманитарныхнауках;духовныхценностях;категорияхморали;возможностях самовоспитания; особенностях образования и науки в современном обществе; свободе совести; многообразии функций искусства; достижениях современного российского искусства;особенностяхтрудамолодеживусловияхконкуренциинарынкетруда,фактами социальной действительности, модельными ситуациями, примерами из личного социального опыта.</w:t>
      </w:r>
    </w:p>
    <w:p w:rsidR="00F5138C" w:rsidRPr="0089052B" w:rsidRDefault="009100A2" w:rsidP="00823AC8">
      <w:pPr>
        <w:pStyle w:val="a8"/>
        <w:numPr>
          <w:ilvl w:val="3"/>
          <w:numId w:val="26"/>
        </w:numPr>
        <w:tabs>
          <w:tab w:val="left" w:pos="2897"/>
        </w:tabs>
        <w:spacing w:line="240" w:lineRule="atLeast"/>
        <w:ind w:right="850" w:firstLine="480"/>
      </w:pPr>
      <w:r w:rsidRPr="0089052B">
        <w:rPr>
          <w:color w:val="444444"/>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достижениюфинансовыхцелейи управлениюличнымифинансамипри реализацииправи обязанностей потребителя финансовых услуг с учетом основных способов снижения рисков и правил личной финансовой безопасности.</w:t>
      </w:r>
    </w:p>
    <w:p w:rsidR="00F5138C" w:rsidRPr="0089052B" w:rsidRDefault="009100A2" w:rsidP="00823AC8">
      <w:pPr>
        <w:pStyle w:val="a8"/>
        <w:numPr>
          <w:ilvl w:val="3"/>
          <w:numId w:val="26"/>
        </w:numPr>
        <w:tabs>
          <w:tab w:val="left" w:pos="2753"/>
        </w:tabs>
        <w:spacing w:line="240" w:lineRule="atLeast"/>
        <w:ind w:right="845" w:firstLine="480"/>
      </w:pPr>
      <w:r w:rsidRPr="0089052B">
        <w:rPr>
          <w:color w:val="444444"/>
        </w:rPr>
        <w:t>Оцениватьсоциальнуюинформациюпопроблемамразвитиясовременного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F5138C" w:rsidRPr="0089052B" w:rsidRDefault="009100A2" w:rsidP="00823AC8">
      <w:pPr>
        <w:pStyle w:val="a8"/>
        <w:numPr>
          <w:ilvl w:val="3"/>
          <w:numId w:val="26"/>
        </w:numPr>
        <w:tabs>
          <w:tab w:val="left" w:pos="2777"/>
        </w:tabs>
        <w:spacing w:line="240" w:lineRule="atLeast"/>
        <w:ind w:right="847" w:firstLine="480"/>
      </w:pPr>
      <w:r w:rsidRPr="0089052B">
        <w:rPr>
          <w:color w:val="444444"/>
        </w:rPr>
        <w:t xml:space="preserve">Самостоятельно оценивать практические ситуации и принимать решения, выявлятьспомощьюполученныхзнанийнаиболееэффективныеспособыпротиводействия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w:t>
      </w:r>
      <w:r w:rsidRPr="0089052B">
        <w:rPr>
          <w:color w:val="444444"/>
          <w:spacing w:val="-2"/>
        </w:rPr>
        <w:t>наркомании.</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23AC8">
      <w:pPr>
        <w:pStyle w:val="a8"/>
        <w:numPr>
          <w:ilvl w:val="2"/>
          <w:numId w:val="26"/>
        </w:numPr>
        <w:tabs>
          <w:tab w:val="left" w:pos="2480"/>
        </w:tabs>
        <w:spacing w:line="240" w:lineRule="atLeast"/>
        <w:ind w:right="845" w:firstLine="480"/>
      </w:pPr>
      <w:r w:rsidRPr="0089052B">
        <w:rPr>
          <w:color w:val="444444"/>
        </w:rPr>
        <w:t>Предметные результаты освоения программы 11 класса по обществознанию (базовый уровень).</w:t>
      </w:r>
    </w:p>
    <w:p w:rsidR="00F5138C" w:rsidRPr="0089052B" w:rsidRDefault="009100A2" w:rsidP="00823AC8">
      <w:pPr>
        <w:pStyle w:val="a8"/>
        <w:numPr>
          <w:ilvl w:val="3"/>
          <w:numId w:val="26"/>
        </w:numPr>
        <w:tabs>
          <w:tab w:val="left" w:pos="2633"/>
        </w:tabs>
        <w:spacing w:line="240" w:lineRule="atLeast"/>
        <w:ind w:right="841" w:firstLine="480"/>
      </w:pPr>
      <w:r w:rsidRPr="0089052B">
        <w:rPr>
          <w:color w:val="444444"/>
        </w:rPr>
        <w:t>Владетьзнаниямиоструктуреифункцияхполитическойсистемыобщества, направлениях государственной политики Российской Федерации; конституционном статусе и полномочиях органов государственной власти; о праве как социальном регуляторе,системеправаизаконодательствеРоссийскойФедерации,системеправ,свобод и обязанностей человека и гражданина в Российской Федерации, правах ребенка и механизмах защиты прав ребенка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F5138C" w:rsidRPr="0089052B" w:rsidRDefault="009100A2" w:rsidP="00823AC8">
      <w:pPr>
        <w:pStyle w:val="a8"/>
        <w:numPr>
          <w:ilvl w:val="3"/>
          <w:numId w:val="26"/>
        </w:numPr>
        <w:tabs>
          <w:tab w:val="left" w:pos="2657"/>
        </w:tabs>
        <w:spacing w:line="240" w:lineRule="atLeast"/>
        <w:ind w:right="842" w:firstLine="480"/>
      </w:pPr>
      <w:r w:rsidRPr="0089052B">
        <w:rPr>
          <w:color w:val="444444"/>
        </w:rPr>
        <w:t>Характеризовать российские духовно-нравственные ценности, в том числе ценности человеческойжизни,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справедливости,коллективизма,историческогоединстванародовРоссии,преемственности истории нашей Родины,осознанияценности культуры Россиии традиций народовРоссии, общественной стабильности и целостности государства на примерах разделов "Государство","Политическаясфера","Правовоерегулированиеобщественныхотношений в Российской Федерации", "Человек в меняющемся мире: Россия сегодня".</w:t>
      </w:r>
    </w:p>
    <w:p w:rsidR="00F5138C" w:rsidRPr="0089052B" w:rsidRDefault="009100A2" w:rsidP="00823AC8">
      <w:pPr>
        <w:pStyle w:val="a8"/>
        <w:numPr>
          <w:ilvl w:val="3"/>
          <w:numId w:val="26"/>
        </w:numPr>
        <w:tabs>
          <w:tab w:val="left" w:pos="2772"/>
        </w:tabs>
        <w:spacing w:line="240" w:lineRule="atLeast"/>
        <w:ind w:right="847" w:firstLine="480"/>
      </w:pPr>
      <w:r w:rsidRPr="0089052B">
        <w:rPr>
          <w:color w:val="444444"/>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государство, государственный суверенитет, политическая власть, политический институт, политические отношения, политическая система, национальная безопасность, политическая культура, политическая элита, политическое лидерство, политический процесс, право, система права, норма права, институт права, правонарушение,преступление,юридическаяответственность,наказание,закон,правовой статус, гражданство Российской Федерации, налог.</w:t>
      </w:r>
    </w:p>
    <w:p w:rsidR="00F5138C" w:rsidRPr="0089052B" w:rsidRDefault="009100A2" w:rsidP="00823AC8">
      <w:pPr>
        <w:pStyle w:val="a8"/>
        <w:numPr>
          <w:ilvl w:val="3"/>
          <w:numId w:val="26"/>
        </w:numPr>
        <w:tabs>
          <w:tab w:val="left" w:pos="2672"/>
        </w:tabs>
        <w:spacing w:line="240" w:lineRule="atLeast"/>
        <w:ind w:right="849" w:firstLine="480"/>
      </w:pPr>
      <w:r w:rsidRPr="0089052B">
        <w:rPr>
          <w:color w:val="444444"/>
        </w:rPr>
        <w:t>Классифицировать и типологизировать формы государства; политические партии;видыполитическоголидерства,избирательныхипартийныхсистем,политических идеологий;правовыенормы;отраслииинституты права;источникиправа;видыправовых отношений; правонарушения; виды юридической ответственности; права и свободы человекаигражданинаРоссийскойФедерации;конституционныеобязанностигражданина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виды преступлений и наказаний в уголовном праве.</w:t>
      </w:r>
    </w:p>
    <w:p w:rsidR="00F5138C" w:rsidRPr="0089052B" w:rsidRDefault="009100A2" w:rsidP="00823AC8">
      <w:pPr>
        <w:pStyle w:val="a8"/>
        <w:numPr>
          <w:ilvl w:val="3"/>
          <w:numId w:val="26"/>
        </w:numPr>
        <w:tabs>
          <w:tab w:val="left" w:pos="2806"/>
        </w:tabs>
        <w:spacing w:line="240" w:lineRule="atLeast"/>
        <w:ind w:right="842" w:firstLine="480"/>
      </w:pPr>
      <w:r w:rsidRPr="0089052B">
        <w:rPr>
          <w:color w:val="444444"/>
        </w:rP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F5138C" w:rsidRPr="0089052B" w:rsidRDefault="009100A2" w:rsidP="00823AC8">
      <w:pPr>
        <w:pStyle w:val="a8"/>
        <w:numPr>
          <w:ilvl w:val="3"/>
          <w:numId w:val="26"/>
        </w:numPr>
        <w:tabs>
          <w:tab w:val="left" w:pos="2719"/>
        </w:tabs>
        <w:spacing w:line="240" w:lineRule="atLeast"/>
        <w:ind w:right="849" w:firstLine="480"/>
      </w:pPr>
      <w:r w:rsidRPr="0089052B">
        <w:rPr>
          <w:color w:val="444444"/>
        </w:rPr>
        <w:t>Приводить примеры взаимосвязи, политической и других сфер жизни общества;праваиморали;государстваиправа;действияправовыхрегуляторовиразвития общественных процессов.</w:t>
      </w:r>
    </w:p>
    <w:p w:rsidR="00F5138C" w:rsidRPr="0089052B" w:rsidRDefault="009100A2" w:rsidP="00823AC8">
      <w:pPr>
        <w:pStyle w:val="a8"/>
        <w:numPr>
          <w:ilvl w:val="3"/>
          <w:numId w:val="26"/>
        </w:numPr>
        <w:tabs>
          <w:tab w:val="left" w:pos="2672"/>
        </w:tabs>
        <w:spacing w:line="240" w:lineRule="atLeast"/>
        <w:ind w:right="851" w:firstLine="480"/>
      </w:pPr>
      <w:r w:rsidRPr="0089052B">
        <w:rPr>
          <w:color w:val="444444"/>
        </w:rPr>
        <w:t>Характеризовать причины и последствия преобразований в политической сфере, в правовом регулировании общественных отношений в Российской Федерации; правонарушения и юридической ответственности за него; абсентеизма; коррупции.</w:t>
      </w:r>
    </w:p>
    <w:p w:rsidR="00F5138C" w:rsidRPr="0089052B" w:rsidRDefault="009100A2" w:rsidP="00823AC8">
      <w:pPr>
        <w:pStyle w:val="a8"/>
        <w:numPr>
          <w:ilvl w:val="3"/>
          <w:numId w:val="26"/>
        </w:numPr>
        <w:tabs>
          <w:tab w:val="left" w:pos="2643"/>
        </w:tabs>
        <w:spacing w:line="240" w:lineRule="atLeast"/>
        <w:ind w:right="848" w:firstLine="480"/>
      </w:pPr>
      <w:r w:rsidRPr="0089052B">
        <w:rPr>
          <w:color w:val="444444"/>
        </w:rPr>
        <w:t>Характеризоватьгосударство, субъекты иорганы государственнойвласти в Российской Федерации; политические партии; средства массовой информации в политической жизни общества; правоохранительные органы.</w:t>
      </w:r>
    </w:p>
    <w:p w:rsidR="00F5138C" w:rsidRPr="0089052B" w:rsidRDefault="009100A2" w:rsidP="00823AC8">
      <w:pPr>
        <w:pStyle w:val="a8"/>
        <w:numPr>
          <w:ilvl w:val="3"/>
          <w:numId w:val="26"/>
        </w:numPr>
        <w:tabs>
          <w:tab w:val="left" w:pos="2691"/>
        </w:tabs>
        <w:spacing w:line="240" w:lineRule="atLeast"/>
        <w:ind w:right="848" w:firstLine="480"/>
      </w:pPr>
      <w:r w:rsidRPr="0089052B">
        <w:rPr>
          <w:color w:val="444444"/>
        </w:rPr>
        <w:t>Отражать связи социальных объектов и явлений с помощью различных знаковых систем, в том числе в таблицах, схемах, диаграммах, графиках.</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23AC8">
      <w:pPr>
        <w:pStyle w:val="a8"/>
        <w:numPr>
          <w:ilvl w:val="3"/>
          <w:numId w:val="26"/>
        </w:numPr>
        <w:tabs>
          <w:tab w:val="left" w:pos="2816"/>
        </w:tabs>
        <w:spacing w:line="240" w:lineRule="atLeast"/>
        <w:ind w:right="846" w:firstLine="480"/>
      </w:pPr>
      <w:r w:rsidRPr="0089052B">
        <w:rPr>
          <w:color w:val="444444"/>
        </w:rPr>
        <w:t>Иметь представления о методах изучения,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F5138C" w:rsidRPr="0089052B" w:rsidRDefault="009100A2" w:rsidP="00823AC8">
      <w:pPr>
        <w:pStyle w:val="a8"/>
        <w:numPr>
          <w:ilvl w:val="3"/>
          <w:numId w:val="26"/>
        </w:numPr>
        <w:tabs>
          <w:tab w:val="left" w:pos="2825"/>
        </w:tabs>
        <w:spacing w:line="240" w:lineRule="atLeast"/>
        <w:ind w:right="839" w:firstLine="480"/>
      </w:pPr>
      <w:r w:rsidRPr="0089052B">
        <w:rPr>
          <w:color w:val="444444"/>
        </w:rPr>
        <w:t>Применять знания, полученные при изучении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 для анализа социальной информации о государственном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rsidR="00F5138C" w:rsidRPr="0089052B" w:rsidRDefault="009100A2" w:rsidP="00823AC8">
      <w:pPr>
        <w:pStyle w:val="a8"/>
        <w:numPr>
          <w:ilvl w:val="3"/>
          <w:numId w:val="26"/>
        </w:numPr>
        <w:tabs>
          <w:tab w:val="left" w:pos="3007"/>
        </w:tabs>
        <w:spacing w:line="240" w:lineRule="atLeast"/>
        <w:ind w:right="847" w:firstLine="480"/>
      </w:pPr>
      <w:r w:rsidRPr="0089052B">
        <w:rPr>
          <w:color w:val="444444"/>
        </w:rPr>
        <w:t>Осуществлять поиск политической и правовой информации, представленной в различных знаковых системах, извлекать информацию из неадаптированныхисточников,вестицеленаправленныйпоискнеобходимыхсведенийдля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суждения,мненияприизученииразделов"Государство","Политическаясфера","Правовое регулирование общественных отношений в Российской Федерации", "Человек в меняющемся мире: Россия сегодня".</w:t>
      </w:r>
    </w:p>
    <w:p w:rsidR="00F5138C" w:rsidRPr="0089052B" w:rsidRDefault="009100A2" w:rsidP="00823AC8">
      <w:pPr>
        <w:pStyle w:val="a8"/>
        <w:numPr>
          <w:ilvl w:val="3"/>
          <w:numId w:val="26"/>
        </w:numPr>
        <w:tabs>
          <w:tab w:val="left" w:pos="2835"/>
        </w:tabs>
        <w:spacing w:line="240" w:lineRule="atLeast"/>
        <w:ind w:right="843" w:firstLine="480"/>
      </w:pPr>
      <w:r w:rsidRPr="0089052B">
        <w:rPr>
          <w:color w:val="444444"/>
        </w:rPr>
        <w:t>Осуществлять учебно-исследовательскую и проектную деятельность с использованием полученных знаний о государственном устройстве,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сложные и тезисные планы развернутых ответов, анализировать неадаптированные тексты.</w:t>
      </w:r>
    </w:p>
    <w:p w:rsidR="00F5138C" w:rsidRPr="0089052B" w:rsidRDefault="009100A2" w:rsidP="00823AC8">
      <w:pPr>
        <w:pStyle w:val="a8"/>
        <w:numPr>
          <w:ilvl w:val="3"/>
          <w:numId w:val="26"/>
        </w:numPr>
        <w:tabs>
          <w:tab w:val="left" w:pos="2830"/>
        </w:tabs>
        <w:spacing w:line="240" w:lineRule="atLeast"/>
        <w:ind w:right="846" w:firstLine="480"/>
      </w:pPr>
      <w:r w:rsidRPr="0089052B">
        <w:rPr>
          <w:color w:val="444444"/>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w:t>
      </w:r>
    </w:p>
    <w:p w:rsidR="00F5138C" w:rsidRPr="0089052B" w:rsidRDefault="009100A2" w:rsidP="00823AC8">
      <w:pPr>
        <w:pStyle w:val="a8"/>
        <w:numPr>
          <w:ilvl w:val="3"/>
          <w:numId w:val="26"/>
        </w:numPr>
        <w:tabs>
          <w:tab w:val="left" w:pos="2758"/>
        </w:tabs>
        <w:spacing w:line="240" w:lineRule="atLeast"/>
        <w:ind w:right="840" w:firstLine="480"/>
      </w:pPr>
      <w:r w:rsidRPr="0089052B">
        <w:rPr>
          <w:color w:val="444444"/>
        </w:rPr>
        <w:t>Формулировать наоснове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участия субъектов политики в политическом процессе;опасности коррупции и необходимости борьбы с ней; соотношения прав и свобод человека с обязанностями и правовой ответственностью.</w:t>
      </w:r>
    </w:p>
    <w:p w:rsidR="00F5138C" w:rsidRPr="0089052B" w:rsidRDefault="009100A2" w:rsidP="00823AC8">
      <w:pPr>
        <w:pStyle w:val="a8"/>
        <w:numPr>
          <w:ilvl w:val="3"/>
          <w:numId w:val="26"/>
        </w:numPr>
        <w:tabs>
          <w:tab w:val="left" w:pos="2897"/>
        </w:tabs>
        <w:spacing w:line="240" w:lineRule="atLeast"/>
        <w:ind w:right="842" w:firstLine="480"/>
      </w:pPr>
      <w:r w:rsidRPr="0089052B">
        <w:rPr>
          <w:color w:val="444444"/>
        </w:rPr>
        <w:t xml:space="preserve">Использовать ключевые понятия и теоретические положения при характеристике особенностей политической власти, структуры политической системы; ролиИнтернетавсовременнойполитическойкоммуникации;необходимостиподдержания законности и правопорядка; юридической ответственности за совершение правонарушений; механизмах защиты прав человека; особенностей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w:t>
      </w:r>
      <w:r w:rsidRPr="0089052B">
        <w:rPr>
          <w:color w:val="444444"/>
          <w:spacing w:val="-2"/>
        </w:rPr>
        <w:t>действительности.</w:t>
      </w:r>
    </w:p>
    <w:p w:rsidR="00F5138C" w:rsidRPr="0089052B" w:rsidRDefault="009100A2" w:rsidP="00823AC8">
      <w:pPr>
        <w:pStyle w:val="a8"/>
        <w:numPr>
          <w:ilvl w:val="3"/>
          <w:numId w:val="26"/>
        </w:numPr>
        <w:tabs>
          <w:tab w:val="left" w:pos="2964"/>
        </w:tabs>
        <w:spacing w:line="240" w:lineRule="atLeast"/>
        <w:ind w:right="844" w:firstLine="480"/>
      </w:pPr>
      <w:r w:rsidRPr="0089052B">
        <w:rPr>
          <w:color w:val="444444"/>
        </w:rPr>
        <w:t>Конкретизировать теоретические положения о конституционных принципах национальной политики в Российской Федерации; федеративном устройстве и политической системе Российской Федерации на современном этапе; государственном суверенитете;избирательнойсистемевРоссийскойФедерации;основахконституционного</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0"/>
        <w:rPr>
          <w:sz w:val="22"/>
          <w:szCs w:val="22"/>
        </w:rPr>
      </w:pPr>
      <w:r w:rsidRPr="0089052B">
        <w:rPr>
          <w:color w:val="444444"/>
          <w:sz w:val="22"/>
          <w:szCs w:val="22"/>
        </w:rPr>
        <w:t>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защите трудовых прав работников;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F5138C" w:rsidRPr="0089052B" w:rsidRDefault="009100A2" w:rsidP="00823AC8">
      <w:pPr>
        <w:pStyle w:val="a8"/>
        <w:numPr>
          <w:ilvl w:val="3"/>
          <w:numId w:val="26"/>
        </w:numPr>
        <w:tabs>
          <w:tab w:val="left" w:pos="2749"/>
        </w:tabs>
        <w:spacing w:line="240" w:lineRule="atLeast"/>
        <w:ind w:right="852" w:firstLine="480"/>
      </w:pPr>
      <w:r w:rsidRPr="0089052B">
        <w:rPr>
          <w:color w:val="444444"/>
        </w:rPr>
        <w:t>Применятьзнаниеоправахиобязанностяхпотребителяфинансовыхуслуг, установленных законодательством Российской Федерации; находить, анализировать и использовать информацию, предоставляемую государственными органами, в том числе в цифровой среде.</w:t>
      </w:r>
    </w:p>
    <w:p w:rsidR="00F5138C" w:rsidRPr="0089052B" w:rsidRDefault="009100A2" w:rsidP="00823AC8">
      <w:pPr>
        <w:pStyle w:val="a8"/>
        <w:numPr>
          <w:ilvl w:val="3"/>
          <w:numId w:val="26"/>
        </w:numPr>
        <w:tabs>
          <w:tab w:val="left" w:pos="2787"/>
        </w:tabs>
        <w:spacing w:line="240" w:lineRule="atLeast"/>
        <w:ind w:right="847" w:firstLine="480"/>
        <w:jc w:val="right"/>
      </w:pPr>
      <w:r w:rsidRPr="0089052B">
        <w:rPr>
          <w:color w:val="444444"/>
        </w:rPr>
        <w:t xml:space="preserve">Оцениватьсоциальнуюинформациюпопроблемам политической жизни общества,правовогорегулирования,втомчислепоступающуюпоканаламсетевых коммуникаций,определятьстепеньдостоверностиинформации;соотноситьразличные оценкисоциальноговзаимодействия,политическихсобытий,правовыхотношений, содержащиесявисточникахинформации;даватьоценкудействиямлюдейвтипичных (модельных)ситуацияхсточкизрениясоциальныхнорм,втомчисленормморалииправа. 123.5.5.20.Самостоятельнооцениватьспомощьюполученныхзнанийповедениелюдей и собственное поведение с точки зрения социальных норм, включая нормы морали </w:t>
      </w:r>
      <w:r w:rsidRPr="0089052B">
        <w:rPr>
          <w:color w:val="444444"/>
          <w:spacing w:val="-2"/>
        </w:rPr>
        <w:t>иправа;осознавать неприемлемостьантиобщественногоповедения,опасностьалкоголизма</w:t>
      </w:r>
    </w:p>
    <w:p w:rsidR="00F5138C" w:rsidRPr="0089052B" w:rsidRDefault="009100A2" w:rsidP="0089052B">
      <w:pPr>
        <w:pStyle w:val="a5"/>
        <w:spacing w:line="240" w:lineRule="atLeast"/>
        <w:rPr>
          <w:sz w:val="22"/>
          <w:szCs w:val="22"/>
        </w:rPr>
      </w:pPr>
      <w:r w:rsidRPr="0089052B">
        <w:rPr>
          <w:color w:val="444444"/>
          <w:sz w:val="22"/>
          <w:szCs w:val="22"/>
        </w:rPr>
        <w:t>и</w:t>
      </w:r>
      <w:r w:rsidRPr="0089052B">
        <w:rPr>
          <w:color w:val="444444"/>
          <w:spacing w:val="-2"/>
          <w:sz w:val="22"/>
          <w:szCs w:val="22"/>
        </w:rPr>
        <w:t>наркомании.";</w:t>
      </w:r>
    </w:p>
    <w:p w:rsidR="00F5138C" w:rsidRPr="0089052B" w:rsidRDefault="009100A2" w:rsidP="00823AC8">
      <w:pPr>
        <w:pStyle w:val="a8"/>
        <w:numPr>
          <w:ilvl w:val="1"/>
          <w:numId w:val="26"/>
        </w:numPr>
        <w:tabs>
          <w:tab w:val="left" w:pos="2337"/>
        </w:tabs>
        <w:spacing w:line="240" w:lineRule="atLeast"/>
        <w:ind w:left="2337" w:hanging="661"/>
        <w:jc w:val="left"/>
      </w:pPr>
      <w:r w:rsidRPr="0089052B">
        <w:t>Поурочное</w:t>
      </w:r>
      <w:r w:rsidRPr="0089052B">
        <w:rPr>
          <w:spacing w:val="-2"/>
        </w:rPr>
        <w:t xml:space="preserve"> планирование</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0" w:right="841"/>
        <w:jc w:val="right"/>
        <w:rPr>
          <w:sz w:val="22"/>
          <w:szCs w:val="22"/>
        </w:rPr>
      </w:pPr>
      <w:r w:rsidRPr="0089052B">
        <w:rPr>
          <w:sz w:val="22"/>
          <w:szCs w:val="22"/>
        </w:rPr>
        <w:t>Таблица</w:t>
      </w:r>
      <w:r w:rsidRPr="0089052B">
        <w:rPr>
          <w:spacing w:val="-5"/>
          <w:sz w:val="22"/>
          <w:szCs w:val="22"/>
        </w:rPr>
        <w:t>19</w:t>
      </w:r>
    </w:p>
    <w:p w:rsidR="00F5138C" w:rsidRPr="0089052B" w:rsidRDefault="00F5138C" w:rsidP="0089052B">
      <w:pPr>
        <w:pStyle w:val="a5"/>
        <w:spacing w:line="240" w:lineRule="atLeast"/>
        <w:ind w:left="0"/>
        <w:jc w:val="left"/>
        <w:rPr>
          <w:sz w:val="22"/>
          <w:szCs w:val="22"/>
        </w:rPr>
      </w:pPr>
    </w:p>
    <w:p w:rsidR="00F5138C" w:rsidRPr="0089052B" w:rsidRDefault="009100A2" w:rsidP="00823AC8">
      <w:pPr>
        <w:pStyle w:val="a8"/>
        <w:numPr>
          <w:ilvl w:val="0"/>
          <w:numId w:val="24"/>
        </w:numPr>
        <w:tabs>
          <w:tab w:val="left" w:pos="1435"/>
        </w:tabs>
        <w:spacing w:line="240" w:lineRule="atLeast"/>
        <w:ind w:hanging="302"/>
      </w:pPr>
      <w:r w:rsidRPr="0089052B">
        <w:rPr>
          <w:spacing w:val="-2"/>
        </w:rPr>
        <w:t>класс</w:t>
      </w:r>
    </w:p>
    <w:p w:rsidR="00F5138C" w:rsidRPr="0089052B" w:rsidRDefault="00F5138C" w:rsidP="0089052B">
      <w:pPr>
        <w:pStyle w:val="a5"/>
        <w:spacing w:line="240" w:lineRule="atLeast"/>
        <w:ind w:left="0"/>
        <w:jc w:val="left"/>
        <w:rPr>
          <w:sz w:val="22"/>
          <w:szCs w:val="2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479"/>
        </w:trPr>
        <w:tc>
          <w:tcPr>
            <w:tcW w:w="1133" w:type="dxa"/>
          </w:tcPr>
          <w:p w:rsidR="00F5138C" w:rsidRPr="0089052B" w:rsidRDefault="009100A2" w:rsidP="0089052B">
            <w:pPr>
              <w:pStyle w:val="TableParagraph"/>
              <w:spacing w:line="240" w:lineRule="atLeast"/>
              <w:ind w:left="158"/>
            </w:pPr>
            <w:r w:rsidRPr="0089052B">
              <w:t>N</w:t>
            </w:r>
            <w:r w:rsidRPr="0089052B">
              <w:rPr>
                <w:spacing w:val="-2"/>
              </w:rPr>
              <w:t>урока</w:t>
            </w:r>
          </w:p>
        </w:tc>
        <w:tc>
          <w:tcPr>
            <w:tcW w:w="7942" w:type="dxa"/>
          </w:tcPr>
          <w:p w:rsidR="00F5138C" w:rsidRPr="0089052B" w:rsidRDefault="009100A2" w:rsidP="0089052B">
            <w:pPr>
              <w:pStyle w:val="TableParagraph"/>
              <w:spacing w:line="240" w:lineRule="atLeast"/>
              <w:ind w:left="10"/>
              <w:jc w:val="center"/>
            </w:pPr>
            <w:r w:rsidRPr="0089052B">
              <w:t xml:space="preserve">Тема </w:t>
            </w:r>
            <w:r w:rsidRPr="0089052B">
              <w:rPr>
                <w:spacing w:val="-2"/>
              </w:rPr>
              <w:t>урока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1</w:t>
            </w:r>
          </w:p>
        </w:tc>
        <w:tc>
          <w:tcPr>
            <w:tcW w:w="7942" w:type="dxa"/>
          </w:tcPr>
          <w:p w:rsidR="00F5138C" w:rsidRPr="0089052B" w:rsidRDefault="009100A2" w:rsidP="0089052B">
            <w:pPr>
              <w:pStyle w:val="TableParagraph"/>
              <w:spacing w:line="240" w:lineRule="atLeast"/>
              <w:ind w:left="67"/>
            </w:pPr>
            <w:r w:rsidRPr="0089052B">
              <w:t>Обществокак</w:t>
            </w:r>
            <w:r w:rsidRPr="0089052B">
              <w:rPr>
                <w:spacing w:val="-2"/>
              </w:rPr>
              <w:t xml:space="preserve"> система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2</w:t>
            </w:r>
          </w:p>
        </w:tc>
        <w:tc>
          <w:tcPr>
            <w:tcW w:w="7942" w:type="dxa"/>
          </w:tcPr>
          <w:p w:rsidR="00F5138C" w:rsidRPr="0089052B" w:rsidRDefault="009100A2" w:rsidP="0089052B">
            <w:pPr>
              <w:pStyle w:val="TableParagraph"/>
              <w:spacing w:line="240" w:lineRule="atLeast"/>
              <w:ind w:left="67"/>
            </w:pPr>
            <w:r w:rsidRPr="0089052B">
              <w:t>Общество иобщественные</w:t>
            </w:r>
            <w:r w:rsidRPr="0089052B">
              <w:rPr>
                <w:spacing w:val="-2"/>
              </w:rPr>
              <w:t>отношения</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3</w:t>
            </w:r>
          </w:p>
        </w:tc>
        <w:tc>
          <w:tcPr>
            <w:tcW w:w="7942" w:type="dxa"/>
          </w:tcPr>
          <w:p w:rsidR="00F5138C" w:rsidRPr="0089052B" w:rsidRDefault="009100A2" w:rsidP="0089052B">
            <w:pPr>
              <w:pStyle w:val="TableParagraph"/>
              <w:spacing w:line="240" w:lineRule="atLeast"/>
              <w:ind w:left="67"/>
            </w:pPr>
            <w:r w:rsidRPr="0089052B">
              <w:t>Социальныеинститутыв</w:t>
            </w:r>
            <w:r w:rsidRPr="0089052B">
              <w:rPr>
                <w:spacing w:val="-2"/>
              </w:rPr>
              <w:t>обществе</w:t>
            </w:r>
          </w:p>
        </w:tc>
      </w:tr>
      <w:tr w:rsidR="00F5138C" w:rsidRPr="0089052B">
        <w:trPr>
          <w:trHeight w:val="484"/>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4</w:t>
            </w:r>
          </w:p>
        </w:tc>
        <w:tc>
          <w:tcPr>
            <w:tcW w:w="7942" w:type="dxa"/>
          </w:tcPr>
          <w:p w:rsidR="00F5138C" w:rsidRPr="0089052B" w:rsidRDefault="009100A2" w:rsidP="0089052B">
            <w:pPr>
              <w:pStyle w:val="TableParagraph"/>
              <w:spacing w:line="240" w:lineRule="atLeast"/>
              <w:ind w:left="67"/>
            </w:pPr>
            <w:r w:rsidRPr="0089052B">
              <w:t>Информационноеобществоиего</w:t>
            </w:r>
            <w:r w:rsidRPr="0089052B">
              <w:rPr>
                <w:spacing w:val="-2"/>
              </w:rPr>
              <w:t>особенности</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5</w:t>
            </w:r>
          </w:p>
        </w:tc>
        <w:tc>
          <w:tcPr>
            <w:tcW w:w="7942" w:type="dxa"/>
          </w:tcPr>
          <w:p w:rsidR="00F5138C" w:rsidRPr="0089052B" w:rsidRDefault="009100A2" w:rsidP="0089052B">
            <w:pPr>
              <w:pStyle w:val="TableParagraph"/>
              <w:spacing w:line="240" w:lineRule="atLeast"/>
              <w:ind w:left="67"/>
            </w:pPr>
            <w:r w:rsidRPr="0089052B">
              <w:t>Рольмассовыхкоммуникацийвсовременном</w:t>
            </w:r>
            <w:r w:rsidRPr="0089052B">
              <w:rPr>
                <w:spacing w:val="-2"/>
              </w:rPr>
              <w:t>обществе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6</w:t>
            </w:r>
          </w:p>
        </w:tc>
        <w:tc>
          <w:tcPr>
            <w:tcW w:w="7942" w:type="dxa"/>
          </w:tcPr>
          <w:p w:rsidR="00F5138C" w:rsidRPr="0089052B" w:rsidRDefault="009100A2" w:rsidP="0089052B">
            <w:pPr>
              <w:pStyle w:val="TableParagraph"/>
              <w:spacing w:line="240" w:lineRule="atLeast"/>
              <w:ind w:left="67"/>
            </w:pPr>
            <w:r w:rsidRPr="0089052B">
              <w:t>Многообразиеобщественного</w:t>
            </w:r>
            <w:r w:rsidRPr="0089052B">
              <w:rPr>
                <w:spacing w:val="-2"/>
              </w:rPr>
              <w:t>развития</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7</w:t>
            </w:r>
          </w:p>
        </w:tc>
        <w:tc>
          <w:tcPr>
            <w:tcW w:w="7942" w:type="dxa"/>
          </w:tcPr>
          <w:p w:rsidR="00F5138C" w:rsidRPr="0089052B" w:rsidRDefault="009100A2" w:rsidP="0089052B">
            <w:pPr>
              <w:pStyle w:val="TableParagraph"/>
              <w:spacing w:line="240" w:lineRule="atLeast"/>
              <w:ind w:left="67"/>
            </w:pPr>
            <w:r w:rsidRPr="0089052B">
              <w:t>Общественныйпрогрессиего</w:t>
            </w:r>
            <w:r w:rsidRPr="0089052B">
              <w:rPr>
                <w:spacing w:val="-2"/>
              </w:rPr>
              <w:t>последствия</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8</w:t>
            </w:r>
          </w:p>
        </w:tc>
        <w:tc>
          <w:tcPr>
            <w:tcW w:w="7942" w:type="dxa"/>
          </w:tcPr>
          <w:p w:rsidR="00F5138C" w:rsidRPr="0089052B" w:rsidRDefault="009100A2" w:rsidP="0089052B">
            <w:pPr>
              <w:pStyle w:val="TableParagraph"/>
              <w:spacing w:line="240" w:lineRule="atLeast"/>
              <w:ind w:left="67"/>
            </w:pPr>
            <w:r w:rsidRPr="0089052B">
              <w:t>Глобализацияиее</w:t>
            </w:r>
            <w:r w:rsidRPr="0089052B">
              <w:rPr>
                <w:spacing w:val="-2"/>
              </w:rPr>
              <w:t>противоречия</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9</w:t>
            </w:r>
          </w:p>
        </w:tc>
        <w:tc>
          <w:tcPr>
            <w:tcW w:w="7942" w:type="dxa"/>
          </w:tcPr>
          <w:p w:rsidR="00F5138C" w:rsidRPr="0089052B" w:rsidRDefault="009100A2" w:rsidP="0089052B">
            <w:pPr>
              <w:pStyle w:val="TableParagraph"/>
              <w:spacing w:line="240" w:lineRule="atLeast"/>
              <w:ind w:left="67"/>
            </w:pPr>
            <w:r w:rsidRPr="0089052B">
              <w:t>Личностьвсовременном</w:t>
            </w:r>
            <w:r w:rsidRPr="0089052B">
              <w:rPr>
                <w:spacing w:val="-2"/>
              </w:rPr>
              <w:t>обществе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10</w:t>
            </w:r>
          </w:p>
        </w:tc>
        <w:tc>
          <w:tcPr>
            <w:tcW w:w="7942" w:type="dxa"/>
          </w:tcPr>
          <w:p w:rsidR="00F5138C" w:rsidRPr="0089052B" w:rsidRDefault="009100A2" w:rsidP="0089052B">
            <w:pPr>
              <w:pStyle w:val="TableParagraph"/>
              <w:spacing w:line="240" w:lineRule="atLeast"/>
              <w:ind w:left="67"/>
            </w:pPr>
            <w:r w:rsidRPr="0089052B">
              <w:t>Становлениеличностивпроцессе</w:t>
            </w:r>
            <w:r w:rsidRPr="0089052B">
              <w:rPr>
                <w:spacing w:val="-2"/>
              </w:rPr>
              <w:t xml:space="preserve"> социализации</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11</w:t>
            </w:r>
          </w:p>
        </w:tc>
        <w:tc>
          <w:tcPr>
            <w:tcW w:w="7942" w:type="dxa"/>
          </w:tcPr>
          <w:p w:rsidR="00F5138C" w:rsidRPr="0089052B" w:rsidRDefault="009100A2" w:rsidP="0089052B">
            <w:pPr>
              <w:pStyle w:val="TableParagraph"/>
              <w:spacing w:line="240" w:lineRule="atLeast"/>
              <w:ind w:left="67"/>
            </w:pPr>
            <w:r w:rsidRPr="0089052B">
              <w:t xml:space="preserve">Общественноеииндивидуальноесознание.Самосознаниеисоциальное </w:t>
            </w:r>
            <w:r w:rsidRPr="0089052B">
              <w:rPr>
                <w:spacing w:val="-2"/>
              </w:rPr>
              <w:t>поведение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12</w:t>
            </w:r>
          </w:p>
        </w:tc>
        <w:tc>
          <w:tcPr>
            <w:tcW w:w="7942" w:type="dxa"/>
          </w:tcPr>
          <w:p w:rsidR="00F5138C" w:rsidRPr="0089052B" w:rsidRDefault="009100A2" w:rsidP="0089052B">
            <w:pPr>
              <w:pStyle w:val="TableParagraph"/>
              <w:spacing w:line="240" w:lineRule="atLeast"/>
              <w:ind w:left="67"/>
            </w:pPr>
            <w:r w:rsidRPr="0089052B">
              <w:t>Деятельность</w:t>
            </w:r>
            <w:r w:rsidRPr="0089052B">
              <w:rPr>
                <w:spacing w:val="-2"/>
              </w:rPr>
              <w:t>человека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13</w:t>
            </w:r>
          </w:p>
        </w:tc>
        <w:tc>
          <w:tcPr>
            <w:tcW w:w="7942" w:type="dxa"/>
          </w:tcPr>
          <w:p w:rsidR="00F5138C" w:rsidRPr="0089052B" w:rsidRDefault="009100A2" w:rsidP="0089052B">
            <w:pPr>
              <w:pStyle w:val="TableParagraph"/>
              <w:spacing w:line="240" w:lineRule="atLeast"/>
              <w:ind w:left="67"/>
            </w:pPr>
            <w:r w:rsidRPr="0089052B">
              <w:t>Свободаинеобходимостьвдеятельности</w:t>
            </w:r>
            <w:r w:rsidRPr="0089052B">
              <w:rPr>
                <w:spacing w:val="-2"/>
              </w:rPr>
              <w:t>человека</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14</w:t>
            </w:r>
          </w:p>
        </w:tc>
        <w:tc>
          <w:tcPr>
            <w:tcW w:w="7942" w:type="dxa"/>
          </w:tcPr>
          <w:p w:rsidR="00F5138C" w:rsidRPr="0089052B" w:rsidRDefault="009100A2" w:rsidP="0089052B">
            <w:pPr>
              <w:pStyle w:val="TableParagraph"/>
              <w:spacing w:line="240" w:lineRule="atLeast"/>
              <w:ind w:left="67"/>
            </w:pPr>
            <w:r w:rsidRPr="0089052B">
              <w:t>Познавательнаядеятельность</w:t>
            </w:r>
            <w:r w:rsidRPr="0089052B">
              <w:rPr>
                <w:spacing w:val="-2"/>
              </w:rPr>
              <w:t>человека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15</w:t>
            </w:r>
          </w:p>
        </w:tc>
        <w:tc>
          <w:tcPr>
            <w:tcW w:w="7942" w:type="dxa"/>
          </w:tcPr>
          <w:p w:rsidR="00F5138C" w:rsidRPr="0089052B" w:rsidRDefault="009100A2" w:rsidP="0089052B">
            <w:pPr>
              <w:pStyle w:val="TableParagraph"/>
              <w:spacing w:line="240" w:lineRule="atLeast"/>
              <w:ind w:left="67"/>
            </w:pPr>
            <w:r w:rsidRPr="0089052B">
              <w:t>Истинаиее</w:t>
            </w:r>
            <w:r w:rsidRPr="0089052B">
              <w:rPr>
                <w:spacing w:val="-2"/>
              </w:rPr>
              <w:t>критерии</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16</w:t>
            </w:r>
          </w:p>
        </w:tc>
        <w:tc>
          <w:tcPr>
            <w:tcW w:w="7942" w:type="dxa"/>
          </w:tcPr>
          <w:p w:rsidR="00F5138C" w:rsidRPr="0089052B" w:rsidRDefault="009100A2" w:rsidP="0089052B">
            <w:pPr>
              <w:pStyle w:val="TableParagraph"/>
              <w:spacing w:line="240" w:lineRule="atLeast"/>
              <w:ind w:left="67"/>
            </w:pPr>
            <w:r w:rsidRPr="0089052B">
              <w:t>Научное</w:t>
            </w:r>
            <w:r w:rsidRPr="0089052B">
              <w:rPr>
                <w:spacing w:val="-2"/>
              </w:rPr>
              <w:t>познание</w:t>
            </w:r>
          </w:p>
        </w:tc>
      </w:tr>
      <w:tr w:rsidR="00F5138C" w:rsidRPr="0089052B">
        <w:trPr>
          <w:trHeight w:val="484"/>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17</w:t>
            </w:r>
          </w:p>
        </w:tc>
        <w:tc>
          <w:tcPr>
            <w:tcW w:w="7942" w:type="dxa"/>
          </w:tcPr>
          <w:p w:rsidR="00F5138C" w:rsidRPr="0089052B" w:rsidRDefault="009100A2" w:rsidP="0089052B">
            <w:pPr>
              <w:pStyle w:val="TableParagraph"/>
              <w:spacing w:line="240" w:lineRule="atLeast"/>
              <w:ind w:left="67"/>
            </w:pPr>
            <w:r w:rsidRPr="0089052B">
              <w:t>Повторительно-обобщающийурокпотеме"Человекв</w:t>
            </w:r>
            <w:r w:rsidRPr="0089052B">
              <w:rPr>
                <w:spacing w:val="-2"/>
              </w:rPr>
              <w:t>обществе"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18</w:t>
            </w:r>
          </w:p>
        </w:tc>
        <w:tc>
          <w:tcPr>
            <w:tcW w:w="7942" w:type="dxa"/>
          </w:tcPr>
          <w:p w:rsidR="00F5138C" w:rsidRPr="0089052B" w:rsidRDefault="009100A2" w:rsidP="0089052B">
            <w:pPr>
              <w:pStyle w:val="TableParagraph"/>
              <w:spacing w:line="240" w:lineRule="atLeast"/>
              <w:ind w:left="67"/>
            </w:pPr>
            <w:r w:rsidRPr="0089052B">
              <w:t>Повторительно-обобщающийурокпотеме"Человекв</w:t>
            </w:r>
            <w:r w:rsidRPr="0089052B">
              <w:rPr>
                <w:spacing w:val="-2"/>
              </w:rPr>
              <w:t>обществе"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19</w:t>
            </w:r>
          </w:p>
        </w:tc>
        <w:tc>
          <w:tcPr>
            <w:tcW w:w="7942" w:type="dxa"/>
          </w:tcPr>
          <w:p w:rsidR="00F5138C" w:rsidRPr="0089052B" w:rsidRDefault="009100A2" w:rsidP="0089052B">
            <w:pPr>
              <w:pStyle w:val="TableParagraph"/>
              <w:spacing w:line="240" w:lineRule="atLeast"/>
              <w:ind w:left="67"/>
            </w:pPr>
            <w:r w:rsidRPr="0089052B">
              <w:t>Духовнаядеятельность</w:t>
            </w:r>
            <w:r w:rsidRPr="0089052B">
              <w:rPr>
                <w:spacing w:val="-2"/>
              </w:rPr>
              <w:t>человека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20</w:t>
            </w:r>
          </w:p>
        </w:tc>
        <w:tc>
          <w:tcPr>
            <w:tcW w:w="7942" w:type="dxa"/>
          </w:tcPr>
          <w:p w:rsidR="00F5138C" w:rsidRPr="0089052B" w:rsidRDefault="009100A2" w:rsidP="0089052B">
            <w:pPr>
              <w:pStyle w:val="TableParagraph"/>
              <w:spacing w:line="240" w:lineRule="atLeast"/>
              <w:ind w:left="67"/>
            </w:pPr>
            <w:r w:rsidRPr="0089052B">
              <w:t>Культураи ее</w:t>
            </w:r>
            <w:r w:rsidRPr="0089052B">
              <w:rPr>
                <w:spacing w:val="-4"/>
              </w:rPr>
              <w:t>формы</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21</w:t>
            </w:r>
          </w:p>
        </w:tc>
        <w:tc>
          <w:tcPr>
            <w:tcW w:w="7942" w:type="dxa"/>
          </w:tcPr>
          <w:p w:rsidR="00F5138C" w:rsidRPr="0089052B" w:rsidRDefault="009100A2" w:rsidP="0089052B">
            <w:pPr>
              <w:pStyle w:val="TableParagraph"/>
              <w:spacing w:line="240" w:lineRule="atLeast"/>
              <w:ind w:left="67"/>
            </w:pPr>
            <w:r w:rsidRPr="0089052B">
              <w:t xml:space="preserve">Вкладроссийскойкультурывформированиеценностейсовременного </w:t>
            </w:r>
            <w:r w:rsidRPr="0089052B">
              <w:rPr>
                <w:spacing w:val="-2"/>
              </w:rPr>
              <w:t>общества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22</w:t>
            </w:r>
          </w:p>
        </w:tc>
        <w:tc>
          <w:tcPr>
            <w:tcW w:w="7942" w:type="dxa"/>
          </w:tcPr>
          <w:p w:rsidR="00F5138C" w:rsidRPr="0089052B" w:rsidRDefault="009100A2" w:rsidP="0089052B">
            <w:pPr>
              <w:pStyle w:val="TableParagraph"/>
              <w:spacing w:line="240" w:lineRule="atLeast"/>
              <w:ind w:left="67"/>
            </w:pPr>
            <w:r w:rsidRPr="0089052B">
              <w:t xml:space="preserve">Моралькакобщечеловеческаяценностьисоциальный </w:t>
            </w:r>
            <w:r w:rsidRPr="0089052B">
              <w:rPr>
                <w:spacing w:val="-2"/>
              </w:rPr>
              <w:t>регулятор</w:t>
            </w:r>
          </w:p>
        </w:tc>
      </w:tr>
      <w:tr w:rsidR="00F5138C" w:rsidRPr="0089052B">
        <w:trPr>
          <w:trHeight w:val="485"/>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23</w:t>
            </w:r>
          </w:p>
        </w:tc>
        <w:tc>
          <w:tcPr>
            <w:tcW w:w="7942" w:type="dxa"/>
          </w:tcPr>
          <w:p w:rsidR="00F5138C" w:rsidRPr="0089052B" w:rsidRDefault="009100A2" w:rsidP="0089052B">
            <w:pPr>
              <w:pStyle w:val="TableParagraph"/>
              <w:spacing w:line="240" w:lineRule="atLeast"/>
              <w:ind w:left="67"/>
            </w:pPr>
            <w:r w:rsidRPr="0089052B">
              <w:t>Категории</w:t>
            </w:r>
            <w:r w:rsidRPr="0089052B">
              <w:rPr>
                <w:spacing w:val="-2"/>
              </w:rPr>
              <w:t>морали</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24</w:t>
            </w:r>
          </w:p>
        </w:tc>
        <w:tc>
          <w:tcPr>
            <w:tcW w:w="7942" w:type="dxa"/>
          </w:tcPr>
          <w:p w:rsidR="00F5138C" w:rsidRPr="0089052B" w:rsidRDefault="009100A2" w:rsidP="0089052B">
            <w:pPr>
              <w:pStyle w:val="TableParagraph"/>
              <w:spacing w:line="240" w:lineRule="atLeast"/>
              <w:ind w:left="67"/>
            </w:pPr>
            <w:r w:rsidRPr="0089052B">
              <w:t>Гражданственностьи</w:t>
            </w:r>
            <w:r w:rsidRPr="0089052B">
              <w:rPr>
                <w:spacing w:val="-2"/>
              </w:rPr>
              <w:t>патриотизм</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25</w:t>
            </w:r>
          </w:p>
        </w:tc>
        <w:tc>
          <w:tcPr>
            <w:tcW w:w="7942" w:type="dxa"/>
          </w:tcPr>
          <w:p w:rsidR="00F5138C" w:rsidRPr="0089052B" w:rsidRDefault="009100A2" w:rsidP="0089052B">
            <w:pPr>
              <w:pStyle w:val="TableParagraph"/>
              <w:spacing w:line="240" w:lineRule="atLeast"/>
              <w:ind w:left="67"/>
            </w:pPr>
            <w:r w:rsidRPr="0089052B">
              <w:t xml:space="preserve">Наукаиее </w:t>
            </w:r>
            <w:r w:rsidRPr="0089052B">
              <w:rPr>
                <w:spacing w:val="-2"/>
              </w:rPr>
              <w:t>функции</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26</w:t>
            </w:r>
          </w:p>
        </w:tc>
        <w:tc>
          <w:tcPr>
            <w:tcW w:w="7942" w:type="dxa"/>
          </w:tcPr>
          <w:p w:rsidR="00F5138C" w:rsidRPr="0089052B" w:rsidRDefault="009100A2" w:rsidP="0089052B">
            <w:pPr>
              <w:pStyle w:val="TableParagraph"/>
              <w:spacing w:line="240" w:lineRule="atLeast"/>
              <w:ind w:left="67"/>
            </w:pPr>
            <w:r w:rsidRPr="0089052B">
              <w:t>Рольнаукив современном</w:t>
            </w:r>
            <w:r w:rsidRPr="0089052B">
              <w:rPr>
                <w:spacing w:val="-2"/>
              </w:rPr>
              <w:t>обществе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27</w:t>
            </w:r>
          </w:p>
        </w:tc>
        <w:tc>
          <w:tcPr>
            <w:tcW w:w="7942" w:type="dxa"/>
          </w:tcPr>
          <w:p w:rsidR="00F5138C" w:rsidRPr="0089052B" w:rsidRDefault="009100A2" w:rsidP="0089052B">
            <w:pPr>
              <w:pStyle w:val="TableParagraph"/>
              <w:spacing w:line="240" w:lineRule="atLeast"/>
              <w:ind w:left="67"/>
            </w:pPr>
            <w:r w:rsidRPr="0089052B">
              <w:t>Образованиевсовременном</w:t>
            </w:r>
            <w:r w:rsidRPr="0089052B">
              <w:rPr>
                <w:spacing w:val="-2"/>
              </w:rPr>
              <w:t>обществе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28</w:t>
            </w:r>
          </w:p>
        </w:tc>
        <w:tc>
          <w:tcPr>
            <w:tcW w:w="7942" w:type="dxa"/>
          </w:tcPr>
          <w:p w:rsidR="00F5138C" w:rsidRPr="0089052B" w:rsidRDefault="009100A2" w:rsidP="0089052B">
            <w:pPr>
              <w:pStyle w:val="TableParagraph"/>
              <w:spacing w:line="240" w:lineRule="atLeast"/>
              <w:ind w:left="67"/>
            </w:pPr>
            <w:r w:rsidRPr="0089052B">
              <w:t>ОсновныенаправленияразвитияобразованиявРоссийской</w:t>
            </w:r>
            <w:r w:rsidRPr="0089052B">
              <w:rPr>
                <w:spacing w:val="-2"/>
              </w:rPr>
              <w:t>Федерации</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29</w:t>
            </w:r>
          </w:p>
        </w:tc>
        <w:tc>
          <w:tcPr>
            <w:tcW w:w="7942" w:type="dxa"/>
          </w:tcPr>
          <w:p w:rsidR="00F5138C" w:rsidRPr="0089052B" w:rsidRDefault="009100A2" w:rsidP="0089052B">
            <w:pPr>
              <w:pStyle w:val="TableParagraph"/>
              <w:spacing w:line="240" w:lineRule="atLeast"/>
              <w:ind w:left="67"/>
            </w:pPr>
            <w:r w:rsidRPr="0089052B">
              <w:t>Религияиеерольвжизничеловекаи</w:t>
            </w:r>
            <w:r w:rsidRPr="0089052B">
              <w:rPr>
                <w:spacing w:val="-2"/>
              </w:rPr>
              <w:t>общества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30</w:t>
            </w:r>
          </w:p>
        </w:tc>
        <w:tc>
          <w:tcPr>
            <w:tcW w:w="7942" w:type="dxa"/>
          </w:tcPr>
          <w:p w:rsidR="00F5138C" w:rsidRPr="0089052B" w:rsidRDefault="009100A2" w:rsidP="0089052B">
            <w:pPr>
              <w:pStyle w:val="TableParagraph"/>
              <w:spacing w:line="240" w:lineRule="atLeast"/>
              <w:ind w:left="67"/>
            </w:pPr>
            <w:r w:rsidRPr="0089052B">
              <w:t>Мировыеинациональные</w:t>
            </w:r>
            <w:r w:rsidRPr="0089052B">
              <w:rPr>
                <w:spacing w:val="-2"/>
              </w:rPr>
              <w:t>религии</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31</w:t>
            </w:r>
          </w:p>
        </w:tc>
        <w:tc>
          <w:tcPr>
            <w:tcW w:w="7942" w:type="dxa"/>
          </w:tcPr>
          <w:p w:rsidR="00F5138C" w:rsidRPr="0089052B" w:rsidRDefault="009100A2" w:rsidP="0089052B">
            <w:pPr>
              <w:pStyle w:val="TableParagraph"/>
              <w:spacing w:line="240" w:lineRule="atLeast"/>
              <w:ind w:left="67"/>
            </w:pPr>
            <w:r w:rsidRPr="0089052B">
              <w:rPr>
                <w:spacing w:val="-2"/>
              </w:rPr>
              <w:t>Искусство</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32</w:t>
            </w:r>
          </w:p>
        </w:tc>
        <w:tc>
          <w:tcPr>
            <w:tcW w:w="7942" w:type="dxa"/>
          </w:tcPr>
          <w:p w:rsidR="00F5138C" w:rsidRPr="0089052B" w:rsidRDefault="009100A2" w:rsidP="0089052B">
            <w:pPr>
              <w:pStyle w:val="TableParagraph"/>
              <w:spacing w:line="240" w:lineRule="atLeast"/>
              <w:ind w:left="67"/>
            </w:pPr>
            <w:r w:rsidRPr="0089052B">
              <w:t xml:space="preserve">Особенностипрофессиональнойдеятельностивсференауки,образованияи </w:t>
            </w:r>
            <w:r w:rsidRPr="0089052B">
              <w:rPr>
                <w:spacing w:val="-2"/>
              </w:rPr>
              <w:t>искусства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33</w:t>
            </w:r>
          </w:p>
        </w:tc>
        <w:tc>
          <w:tcPr>
            <w:tcW w:w="7942" w:type="dxa"/>
          </w:tcPr>
          <w:p w:rsidR="00F5138C" w:rsidRPr="0089052B" w:rsidRDefault="009100A2" w:rsidP="0089052B">
            <w:pPr>
              <w:pStyle w:val="TableParagraph"/>
              <w:spacing w:line="240" w:lineRule="atLeast"/>
              <w:ind w:left="67"/>
            </w:pPr>
            <w:r w:rsidRPr="0089052B">
              <w:t>Повторительно-обобщающийурокпотеме"Духовная</w:t>
            </w:r>
            <w:r w:rsidRPr="0089052B">
              <w:rPr>
                <w:spacing w:val="-2"/>
              </w:rPr>
              <w:t xml:space="preserve"> культура"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34</w:t>
            </w:r>
          </w:p>
        </w:tc>
        <w:tc>
          <w:tcPr>
            <w:tcW w:w="7942" w:type="dxa"/>
          </w:tcPr>
          <w:p w:rsidR="00F5138C" w:rsidRPr="0089052B" w:rsidRDefault="009100A2" w:rsidP="0089052B">
            <w:pPr>
              <w:pStyle w:val="TableParagraph"/>
              <w:spacing w:line="240" w:lineRule="atLeast"/>
              <w:ind w:left="67"/>
            </w:pPr>
            <w:r w:rsidRPr="0089052B">
              <w:t>Повторительно-обобщающийурокпотеме"Духовная</w:t>
            </w:r>
            <w:r w:rsidRPr="0089052B">
              <w:rPr>
                <w:spacing w:val="-2"/>
              </w:rPr>
              <w:t xml:space="preserve"> культура"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35</w:t>
            </w:r>
          </w:p>
        </w:tc>
        <w:tc>
          <w:tcPr>
            <w:tcW w:w="7942" w:type="dxa"/>
          </w:tcPr>
          <w:p w:rsidR="00F5138C" w:rsidRPr="0089052B" w:rsidRDefault="009100A2" w:rsidP="0089052B">
            <w:pPr>
              <w:pStyle w:val="TableParagraph"/>
              <w:spacing w:line="240" w:lineRule="atLeast"/>
              <w:ind w:left="67"/>
            </w:pPr>
            <w:r w:rsidRPr="0089052B">
              <w:t>Экономика-основажизнедеятельности</w:t>
            </w:r>
            <w:r w:rsidRPr="0089052B">
              <w:rPr>
                <w:spacing w:val="-2"/>
              </w:rPr>
              <w:t>общества</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36</w:t>
            </w:r>
          </w:p>
        </w:tc>
        <w:tc>
          <w:tcPr>
            <w:tcW w:w="7942" w:type="dxa"/>
          </w:tcPr>
          <w:p w:rsidR="00F5138C" w:rsidRPr="0089052B" w:rsidRDefault="009100A2" w:rsidP="0089052B">
            <w:pPr>
              <w:pStyle w:val="TableParagraph"/>
              <w:spacing w:line="240" w:lineRule="atLeast"/>
              <w:ind w:left="67"/>
            </w:pPr>
            <w:r w:rsidRPr="0089052B">
              <w:t>Макроэкономическиепоказателиикачество</w:t>
            </w:r>
            <w:r w:rsidRPr="0089052B">
              <w:rPr>
                <w:spacing w:val="-2"/>
              </w:rPr>
              <w:t>жизни</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37</w:t>
            </w:r>
          </w:p>
        </w:tc>
        <w:tc>
          <w:tcPr>
            <w:tcW w:w="7942" w:type="dxa"/>
          </w:tcPr>
          <w:p w:rsidR="00F5138C" w:rsidRPr="0089052B" w:rsidRDefault="009100A2" w:rsidP="0089052B">
            <w:pPr>
              <w:pStyle w:val="TableParagraph"/>
              <w:spacing w:line="240" w:lineRule="atLeast"/>
              <w:ind w:left="67"/>
            </w:pPr>
            <w:r w:rsidRPr="0089052B">
              <w:t>Экономикакак</w:t>
            </w:r>
            <w:r w:rsidRPr="0089052B">
              <w:rPr>
                <w:spacing w:val="-4"/>
              </w:rPr>
              <w:t>наука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38</w:t>
            </w:r>
          </w:p>
        </w:tc>
        <w:tc>
          <w:tcPr>
            <w:tcW w:w="7942" w:type="dxa"/>
          </w:tcPr>
          <w:p w:rsidR="00F5138C" w:rsidRPr="0089052B" w:rsidRDefault="009100A2" w:rsidP="0089052B">
            <w:pPr>
              <w:pStyle w:val="TableParagraph"/>
              <w:spacing w:line="240" w:lineRule="atLeast"/>
              <w:ind w:left="67"/>
            </w:pPr>
            <w:r w:rsidRPr="0089052B">
              <w:t>Экономические</w:t>
            </w:r>
            <w:r w:rsidRPr="0089052B">
              <w:rPr>
                <w:spacing w:val="-2"/>
              </w:rPr>
              <w:t>системы</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39</w:t>
            </w:r>
          </w:p>
        </w:tc>
        <w:tc>
          <w:tcPr>
            <w:tcW w:w="7942" w:type="dxa"/>
          </w:tcPr>
          <w:p w:rsidR="00F5138C" w:rsidRPr="0089052B" w:rsidRDefault="009100A2" w:rsidP="0089052B">
            <w:pPr>
              <w:pStyle w:val="TableParagraph"/>
              <w:spacing w:line="240" w:lineRule="atLeast"/>
              <w:ind w:left="67"/>
            </w:pPr>
            <w:r w:rsidRPr="0089052B">
              <w:t>Экономический</w:t>
            </w:r>
            <w:r w:rsidRPr="0089052B">
              <w:rPr>
                <w:spacing w:val="-4"/>
              </w:rPr>
              <w:t xml:space="preserve"> рост</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40</w:t>
            </w:r>
          </w:p>
        </w:tc>
        <w:tc>
          <w:tcPr>
            <w:tcW w:w="7942" w:type="dxa"/>
          </w:tcPr>
          <w:p w:rsidR="00F5138C" w:rsidRPr="0089052B" w:rsidRDefault="009100A2" w:rsidP="0089052B">
            <w:pPr>
              <w:pStyle w:val="TableParagraph"/>
              <w:spacing w:line="240" w:lineRule="atLeast"/>
              <w:ind w:left="67"/>
            </w:pPr>
            <w:r w:rsidRPr="0089052B">
              <w:t>Экономический</w:t>
            </w:r>
            <w:r w:rsidRPr="0089052B">
              <w:rPr>
                <w:spacing w:val="-4"/>
              </w:rPr>
              <w:t xml:space="preserve"> цикл</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41</w:t>
            </w:r>
          </w:p>
        </w:tc>
        <w:tc>
          <w:tcPr>
            <w:tcW w:w="7942" w:type="dxa"/>
          </w:tcPr>
          <w:p w:rsidR="00F5138C" w:rsidRPr="0089052B" w:rsidRDefault="009100A2" w:rsidP="0089052B">
            <w:pPr>
              <w:pStyle w:val="TableParagraph"/>
              <w:spacing w:line="240" w:lineRule="atLeast"/>
              <w:ind w:left="67"/>
            </w:pPr>
            <w:r w:rsidRPr="0089052B">
              <w:t>Рыночныеотношенияв</w:t>
            </w:r>
            <w:r w:rsidRPr="0089052B">
              <w:rPr>
                <w:spacing w:val="-2"/>
              </w:rPr>
              <w:t>экономике</w:t>
            </w:r>
          </w:p>
        </w:tc>
      </w:tr>
      <w:tr w:rsidR="00F5138C" w:rsidRPr="0089052B">
        <w:trPr>
          <w:trHeight w:val="484"/>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42</w:t>
            </w:r>
          </w:p>
        </w:tc>
        <w:tc>
          <w:tcPr>
            <w:tcW w:w="7942" w:type="dxa"/>
          </w:tcPr>
          <w:p w:rsidR="00F5138C" w:rsidRPr="0089052B" w:rsidRDefault="009100A2" w:rsidP="0089052B">
            <w:pPr>
              <w:pStyle w:val="TableParagraph"/>
              <w:spacing w:line="240" w:lineRule="atLeast"/>
              <w:ind w:left="67"/>
            </w:pPr>
            <w:r w:rsidRPr="0089052B">
              <w:t>Рыночные</w:t>
            </w:r>
            <w:r w:rsidRPr="0089052B">
              <w:rPr>
                <w:spacing w:val="-2"/>
              </w:rPr>
              <w:t>механизмы</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43</w:t>
            </w:r>
          </w:p>
        </w:tc>
        <w:tc>
          <w:tcPr>
            <w:tcW w:w="7942" w:type="dxa"/>
          </w:tcPr>
          <w:p w:rsidR="00F5138C" w:rsidRPr="0089052B" w:rsidRDefault="009100A2" w:rsidP="0089052B">
            <w:pPr>
              <w:pStyle w:val="TableParagraph"/>
              <w:spacing w:line="240" w:lineRule="atLeast"/>
              <w:ind w:left="67"/>
            </w:pPr>
            <w:r w:rsidRPr="0089052B">
              <w:rPr>
                <w:spacing w:val="-2"/>
              </w:rPr>
              <w:t>Рынки</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44</w:t>
            </w:r>
          </w:p>
        </w:tc>
        <w:tc>
          <w:tcPr>
            <w:tcW w:w="7942" w:type="dxa"/>
          </w:tcPr>
          <w:p w:rsidR="00F5138C" w:rsidRPr="0089052B" w:rsidRDefault="009100A2" w:rsidP="0089052B">
            <w:pPr>
              <w:pStyle w:val="TableParagraph"/>
              <w:spacing w:line="240" w:lineRule="atLeast"/>
              <w:ind w:left="67"/>
            </w:pPr>
            <w:r w:rsidRPr="0089052B">
              <w:t>Государственноерегулирование</w:t>
            </w:r>
            <w:r w:rsidRPr="0089052B">
              <w:rPr>
                <w:spacing w:val="-2"/>
              </w:rPr>
              <w:t>рынков</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45</w:t>
            </w:r>
          </w:p>
        </w:tc>
        <w:tc>
          <w:tcPr>
            <w:tcW w:w="7942" w:type="dxa"/>
          </w:tcPr>
          <w:p w:rsidR="00F5138C" w:rsidRPr="0089052B" w:rsidRDefault="009100A2" w:rsidP="0089052B">
            <w:pPr>
              <w:pStyle w:val="TableParagraph"/>
              <w:spacing w:line="240" w:lineRule="atLeast"/>
              <w:ind w:left="67"/>
            </w:pPr>
            <w:r w:rsidRPr="0089052B">
              <w:t>Особенностирыночныхотношенийвсовременной</w:t>
            </w:r>
            <w:r w:rsidRPr="0089052B">
              <w:rPr>
                <w:spacing w:val="-2"/>
              </w:rPr>
              <w:t>экономике</w:t>
            </w:r>
          </w:p>
        </w:tc>
      </w:tr>
      <w:tr w:rsidR="00F5138C" w:rsidRPr="0089052B">
        <w:trPr>
          <w:trHeight w:val="484"/>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46</w:t>
            </w:r>
          </w:p>
        </w:tc>
        <w:tc>
          <w:tcPr>
            <w:tcW w:w="7942" w:type="dxa"/>
          </w:tcPr>
          <w:p w:rsidR="00F5138C" w:rsidRPr="0089052B" w:rsidRDefault="009100A2" w:rsidP="0089052B">
            <w:pPr>
              <w:pStyle w:val="TableParagraph"/>
              <w:spacing w:line="240" w:lineRule="atLeast"/>
              <w:ind w:left="67"/>
            </w:pPr>
            <w:r w:rsidRPr="0089052B">
              <w:t>Рынок</w:t>
            </w:r>
            <w:r w:rsidRPr="0089052B">
              <w:rPr>
                <w:spacing w:val="-2"/>
              </w:rPr>
              <w:t>труда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47</w:t>
            </w:r>
          </w:p>
        </w:tc>
        <w:tc>
          <w:tcPr>
            <w:tcW w:w="7942" w:type="dxa"/>
          </w:tcPr>
          <w:p w:rsidR="00F5138C" w:rsidRPr="0089052B" w:rsidRDefault="009100A2" w:rsidP="0089052B">
            <w:pPr>
              <w:pStyle w:val="TableParagraph"/>
              <w:spacing w:line="240" w:lineRule="atLeast"/>
              <w:ind w:left="67"/>
            </w:pPr>
            <w:r w:rsidRPr="0089052B">
              <w:t>Экономическая</w:t>
            </w:r>
            <w:r w:rsidRPr="0089052B">
              <w:rPr>
                <w:spacing w:val="-2"/>
              </w:rPr>
              <w:t>деятельность</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48</w:t>
            </w:r>
          </w:p>
        </w:tc>
        <w:tc>
          <w:tcPr>
            <w:tcW w:w="7942" w:type="dxa"/>
          </w:tcPr>
          <w:p w:rsidR="00F5138C" w:rsidRPr="0089052B" w:rsidRDefault="009100A2" w:rsidP="0089052B">
            <w:pPr>
              <w:pStyle w:val="TableParagraph"/>
              <w:spacing w:line="240" w:lineRule="atLeast"/>
              <w:ind w:left="67"/>
            </w:pPr>
            <w:r w:rsidRPr="0089052B">
              <w:t>Рациональноеэкономическое</w:t>
            </w:r>
            <w:r w:rsidRPr="0089052B">
              <w:rPr>
                <w:spacing w:val="-2"/>
              </w:rPr>
              <w:t>поведение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49</w:t>
            </w:r>
          </w:p>
        </w:tc>
        <w:tc>
          <w:tcPr>
            <w:tcW w:w="7942" w:type="dxa"/>
          </w:tcPr>
          <w:p w:rsidR="00F5138C" w:rsidRPr="0089052B" w:rsidRDefault="009100A2" w:rsidP="0089052B">
            <w:pPr>
              <w:pStyle w:val="TableParagraph"/>
              <w:spacing w:line="240" w:lineRule="atLeast"/>
              <w:ind w:left="67"/>
            </w:pPr>
            <w:r w:rsidRPr="0089052B">
              <w:t>Экономика</w:t>
            </w:r>
            <w:r w:rsidRPr="0089052B">
              <w:rPr>
                <w:spacing w:val="-2"/>
              </w:rPr>
              <w:t>предприятия</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50</w:t>
            </w:r>
          </w:p>
        </w:tc>
        <w:tc>
          <w:tcPr>
            <w:tcW w:w="7942" w:type="dxa"/>
          </w:tcPr>
          <w:p w:rsidR="00F5138C" w:rsidRPr="0089052B" w:rsidRDefault="009100A2" w:rsidP="0089052B">
            <w:pPr>
              <w:pStyle w:val="TableParagraph"/>
              <w:spacing w:line="240" w:lineRule="atLeast"/>
              <w:ind w:left="67"/>
            </w:pPr>
            <w:r w:rsidRPr="0089052B">
              <w:t>Факторы</w:t>
            </w:r>
            <w:r w:rsidRPr="0089052B">
              <w:rPr>
                <w:spacing w:val="-2"/>
              </w:rPr>
              <w:t>производства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51</w:t>
            </w:r>
          </w:p>
        </w:tc>
        <w:tc>
          <w:tcPr>
            <w:tcW w:w="7942" w:type="dxa"/>
          </w:tcPr>
          <w:p w:rsidR="00F5138C" w:rsidRPr="0089052B" w:rsidRDefault="009100A2" w:rsidP="0089052B">
            <w:pPr>
              <w:pStyle w:val="TableParagraph"/>
              <w:spacing w:line="240" w:lineRule="atLeast"/>
              <w:ind w:left="67"/>
            </w:pPr>
            <w:r w:rsidRPr="0089052B">
              <w:t>Эффективность</w:t>
            </w:r>
            <w:r w:rsidRPr="0089052B">
              <w:rPr>
                <w:spacing w:val="-2"/>
              </w:rPr>
              <w:t>предприятия</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52</w:t>
            </w:r>
          </w:p>
        </w:tc>
        <w:tc>
          <w:tcPr>
            <w:tcW w:w="7942" w:type="dxa"/>
          </w:tcPr>
          <w:p w:rsidR="00F5138C" w:rsidRPr="0089052B" w:rsidRDefault="009100A2" w:rsidP="0089052B">
            <w:pPr>
              <w:pStyle w:val="TableParagraph"/>
              <w:spacing w:line="240" w:lineRule="atLeast"/>
              <w:ind w:left="67"/>
            </w:pPr>
            <w:r w:rsidRPr="0089052B">
              <w:t>Предпринимательская</w:t>
            </w:r>
            <w:r w:rsidRPr="0089052B">
              <w:rPr>
                <w:spacing w:val="-2"/>
              </w:rPr>
              <w:t>деятельность</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53</w:t>
            </w:r>
          </w:p>
        </w:tc>
        <w:tc>
          <w:tcPr>
            <w:tcW w:w="7942" w:type="dxa"/>
          </w:tcPr>
          <w:p w:rsidR="00F5138C" w:rsidRPr="0089052B" w:rsidRDefault="009100A2" w:rsidP="0089052B">
            <w:pPr>
              <w:pStyle w:val="TableParagraph"/>
              <w:spacing w:line="240" w:lineRule="atLeast"/>
              <w:ind w:left="67"/>
            </w:pPr>
            <w:r w:rsidRPr="0089052B">
              <w:t>Финансовыйрынокифинансовые</w:t>
            </w:r>
            <w:r w:rsidRPr="0089052B">
              <w:rPr>
                <w:spacing w:val="-2"/>
              </w:rPr>
              <w:t xml:space="preserve"> институты</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54</w:t>
            </w:r>
          </w:p>
        </w:tc>
        <w:tc>
          <w:tcPr>
            <w:tcW w:w="7942" w:type="dxa"/>
          </w:tcPr>
          <w:p w:rsidR="00F5138C" w:rsidRPr="0089052B" w:rsidRDefault="009100A2" w:rsidP="0089052B">
            <w:pPr>
              <w:pStyle w:val="TableParagraph"/>
              <w:spacing w:line="240" w:lineRule="atLeast"/>
              <w:ind w:left="67"/>
            </w:pPr>
            <w:r w:rsidRPr="0089052B">
              <w:t>Банковская</w:t>
            </w:r>
            <w:r w:rsidRPr="0089052B">
              <w:rPr>
                <w:spacing w:val="-2"/>
              </w:rPr>
              <w:t>система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55</w:t>
            </w:r>
          </w:p>
        </w:tc>
        <w:tc>
          <w:tcPr>
            <w:tcW w:w="7942" w:type="dxa"/>
          </w:tcPr>
          <w:p w:rsidR="00F5138C" w:rsidRPr="0089052B" w:rsidRDefault="009100A2" w:rsidP="0089052B">
            <w:pPr>
              <w:pStyle w:val="TableParagraph"/>
              <w:spacing w:line="240" w:lineRule="atLeast"/>
              <w:ind w:left="67"/>
            </w:pPr>
            <w:r w:rsidRPr="0089052B">
              <w:rPr>
                <w:spacing w:val="-2"/>
              </w:rPr>
              <w:t>Инфляция</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56</w:t>
            </w:r>
          </w:p>
        </w:tc>
        <w:tc>
          <w:tcPr>
            <w:tcW w:w="7942" w:type="dxa"/>
          </w:tcPr>
          <w:p w:rsidR="00F5138C" w:rsidRPr="0089052B" w:rsidRDefault="009100A2" w:rsidP="0089052B">
            <w:pPr>
              <w:pStyle w:val="TableParagraph"/>
              <w:spacing w:line="240" w:lineRule="atLeast"/>
              <w:ind w:left="67"/>
            </w:pPr>
            <w:r w:rsidRPr="0089052B">
              <w:t>Экономикаи</w:t>
            </w:r>
            <w:r w:rsidRPr="0089052B">
              <w:rPr>
                <w:spacing w:val="-2"/>
              </w:rPr>
              <w:t>государство</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57</w:t>
            </w:r>
          </w:p>
        </w:tc>
        <w:tc>
          <w:tcPr>
            <w:tcW w:w="7942" w:type="dxa"/>
          </w:tcPr>
          <w:p w:rsidR="00F5138C" w:rsidRPr="0089052B" w:rsidRDefault="009100A2" w:rsidP="0089052B">
            <w:pPr>
              <w:pStyle w:val="TableParagraph"/>
              <w:spacing w:line="240" w:lineRule="atLeast"/>
              <w:ind w:left="67"/>
            </w:pPr>
            <w:r w:rsidRPr="0089052B">
              <w:t>Бюджетная</w:t>
            </w:r>
            <w:r w:rsidRPr="0089052B">
              <w:rPr>
                <w:spacing w:val="-2"/>
              </w:rPr>
              <w:t>политика</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58</w:t>
            </w:r>
          </w:p>
        </w:tc>
        <w:tc>
          <w:tcPr>
            <w:tcW w:w="7942" w:type="dxa"/>
          </w:tcPr>
          <w:p w:rsidR="00F5138C" w:rsidRPr="0089052B" w:rsidRDefault="009100A2" w:rsidP="0089052B">
            <w:pPr>
              <w:pStyle w:val="TableParagraph"/>
              <w:spacing w:line="240" w:lineRule="atLeast"/>
              <w:ind w:left="67"/>
            </w:pPr>
            <w:r w:rsidRPr="0089052B">
              <w:t>Государственноерегулированиеэкономики.Налогииналоговаясистема Российской Федерации</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59</w:t>
            </w:r>
          </w:p>
        </w:tc>
        <w:tc>
          <w:tcPr>
            <w:tcW w:w="7942" w:type="dxa"/>
          </w:tcPr>
          <w:p w:rsidR="00F5138C" w:rsidRPr="0089052B" w:rsidRDefault="009100A2" w:rsidP="0089052B">
            <w:pPr>
              <w:pStyle w:val="TableParagraph"/>
              <w:spacing w:line="240" w:lineRule="atLeast"/>
              <w:ind w:left="67"/>
            </w:pPr>
            <w:r w:rsidRPr="0089052B">
              <w:t>Мировая</w:t>
            </w:r>
            <w:r w:rsidRPr="0089052B">
              <w:rPr>
                <w:spacing w:val="-2"/>
              </w:rPr>
              <w:t xml:space="preserve"> экономика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60</w:t>
            </w:r>
          </w:p>
        </w:tc>
        <w:tc>
          <w:tcPr>
            <w:tcW w:w="7942" w:type="dxa"/>
          </w:tcPr>
          <w:p w:rsidR="00F5138C" w:rsidRPr="0089052B" w:rsidRDefault="009100A2" w:rsidP="0089052B">
            <w:pPr>
              <w:pStyle w:val="TableParagraph"/>
              <w:spacing w:line="240" w:lineRule="atLeast"/>
              <w:ind w:left="67"/>
            </w:pPr>
            <w:r w:rsidRPr="0089052B">
              <w:t>Особенностимеждународной</w:t>
            </w:r>
            <w:r w:rsidRPr="0089052B">
              <w:rPr>
                <w:spacing w:val="-2"/>
              </w:rPr>
              <w:t>торговли</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61</w:t>
            </w:r>
          </w:p>
        </w:tc>
        <w:tc>
          <w:tcPr>
            <w:tcW w:w="7942" w:type="dxa"/>
          </w:tcPr>
          <w:p w:rsidR="00F5138C" w:rsidRPr="0089052B" w:rsidRDefault="009100A2" w:rsidP="0089052B">
            <w:pPr>
              <w:pStyle w:val="TableParagraph"/>
              <w:tabs>
                <w:tab w:val="left" w:pos="3369"/>
                <w:tab w:val="left" w:pos="4093"/>
                <w:tab w:val="left" w:pos="4592"/>
                <w:tab w:val="left" w:pos="5312"/>
                <w:tab w:val="left" w:pos="7250"/>
              </w:tabs>
              <w:spacing w:line="240" w:lineRule="atLeast"/>
              <w:ind w:left="67" w:right="52"/>
            </w:pPr>
            <w:r w:rsidRPr="0089052B">
              <w:rPr>
                <w:spacing w:val="-2"/>
              </w:rPr>
              <w:t>Повторительно-обобщающий</w:t>
            </w:r>
            <w:r w:rsidRPr="0089052B">
              <w:tab/>
            </w:r>
            <w:r w:rsidRPr="0089052B">
              <w:rPr>
                <w:spacing w:val="-4"/>
              </w:rPr>
              <w:t>урок</w:t>
            </w:r>
            <w:r w:rsidRPr="0089052B">
              <w:tab/>
            </w:r>
            <w:r w:rsidRPr="0089052B">
              <w:rPr>
                <w:spacing w:val="-6"/>
              </w:rPr>
              <w:t>по</w:t>
            </w:r>
            <w:r w:rsidRPr="0089052B">
              <w:tab/>
            </w:r>
            <w:r w:rsidRPr="0089052B">
              <w:rPr>
                <w:spacing w:val="-4"/>
              </w:rPr>
              <w:t>теме</w:t>
            </w:r>
            <w:r w:rsidRPr="0089052B">
              <w:tab/>
            </w:r>
            <w:r w:rsidRPr="0089052B">
              <w:rPr>
                <w:spacing w:val="-2"/>
              </w:rPr>
              <w:t>"Экономическая</w:t>
            </w:r>
            <w:r w:rsidRPr="0089052B">
              <w:tab/>
            </w:r>
            <w:r w:rsidRPr="0089052B">
              <w:rPr>
                <w:spacing w:val="-2"/>
              </w:rPr>
              <w:t>жизнь общества"</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62</w:t>
            </w:r>
          </w:p>
        </w:tc>
        <w:tc>
          <w:tcPr>
            <w:tcW w:w="7942" w:type="dxa"/>
          </w:tcPr>
          <w:p w:rsidR="00F5138C" w:rsidRPr="0089052B" w:rsidRDefault="009100A2" w:rsidP="0089052B">
            <w:pPr>
              <w:pStyle w:val="TableParagraph"/>
              <w:tabs>
                <w:tab w:val="left" w:pos="3369"/>
                <w:tab w:val="left" w:pos="4093"/>
                <w:tab w:val="left" w:pos="4592"/>
                <w:tab w:val="left" w:pos="5312"/>
                <w:tab w:val="left" w:pos="7250"/>
              </w:tabs>
              <w:spacing w:line="240" w:lineRule="atLeast"/>
              <w:ind w:left="67" w:right="52"/>
            </w:pPr>
            <w:r w:rsidRPr="0089052B">
              <w:rPr>
                <w:spacing w:val="-2"/>
              </w:rPr>
              <w:t>Повторительно-обобщающий</w:t>
            </w:r>
            <w:r w:rsidRPr="0089052B">
              <w:tab/>
            </w:r>
            <w:r w:rsidRPr="0089052B">
              <w:rPr>
                <w:spacing w:val="-4"/>
              </w:rPr>
              <w:t>урок</w:t>
            </w:r>
            <w:r w:rsidRPr="0089052B">
              <w:tab/>
            </w:r>
            <w:r w:rsidRPr="0089052B">
              <w:rPr>
                <w:spacing w:val="-6"/>
              </w:rPr>
              <w:t>по</w:t>
            </w:r>
            <w:r w:rsidRPr="0089052B">
              <w:tab/>
            </w:r>
            <w:r w:rsidRPr="0089052B">
              <w:rPr>
                <w:spacing w:val="-4"/>
              </w:rPr>
              <w:t>теме</w:t>
            </w:r>
            <w:r w:rsidRPr="0089052B">
              <w:tab/>
            </w:r>
            <w:r w:rsidRPr="0089052B">
              <w:rPr>
                <w:spacing w:val="-2"/>
              </w:rPr>
              <w:t>"Экономическая</w:t>
            </w:r>
            <w:r w:rsidRPr="0089052B">
              <w:tab/>
            </w:r>
            <w:r w:rsidRPr="0089052B">
              <w:rPr>
                <w:spacing w:val="-2"/>
              </w:rPr>
              <w:t xml:space="preserve">жизнь </w:t>
            </w:r>
            <w:r w:rsidRPr="0089052B">
              <w:t>общества". Контрольная работа</w:t>
            </w:r>
          </w:p>
        </w:tc>
      </w:tr>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63</w:t>
            </w:r>
          </w:p>
        </w:tc>
        <w:tc>
          <w:tcPr>
            <w:tcW w:w="7942" w:type="dxa"/>
          </w:tcPr>
          <w:p w:rsidR="00F5138C" w:rsidRPr="0089052B" w:rsidRDefault="009100A2" w:rsidP="0089052B">
            <w:pPr>
              <w:pStyle w:val="TableParagraph"/>
              <w:tabs>
                <w:tab w:val="left" w:pos="1496"/>
                <w:tab w:val="left" w:pos="3199"/>
                <w:tab w:val="left" w:pos="5161"/>
                <w:tab w:val="left" w:pos="6849"/>
              </w:tabs>
              <w:spacing w:line="240" w:lineRule="atLeast"/>
              <w:ind w:left="67" w:right="46"/>
            </w:pPr>
            <w:r w:rsidRPr="0089052B">
              <w:rPr>
                <w:spacing w:val="-2"/>
              </w:rPr>
              <w:t>Итоговое</w:t>
            </w:r>
            <w:r w:rsidRPr="0089052B">
              <w:tab/>
            </w:r>
            <w:r w:rsidRPr="0089052B">
              <w:rPr>
                <w:spacing w:val="-2"/>
              </w:rPr>
              <w:t>повторение,</w:t>
            </w:r>
            <w:r w:rsidRPr="0089052B">
              <w:tab/>
            </w:r>
            <w:r w:rsidRPr="0089052B">
              <w:rPr>
                <w:spacing w:val="-2"/>
              </w:rPr>
              <w:t>представление</w:t>
            </w:r>
            <w:r w:rsidRPr="0089052B">
              <w:tab/>
            </w:r>
            <w:r w:rsidRPr="0089052B">
              <w:rPr>
                <w:spacing w:val="-2"/>
              </w:rPr>
              <w:t>результатов</w:t>
            </w:r>
            <w:r w:rsidRPr="0089052B">
              <w:tab/>
            </w:r>
            <w:r w:rsidRPr="0089052B">
              <w:rPr>
                <w:spacing w:val="-2"/>
              </w:rPr>
              <w:t xml:space="preserve">проектно- </w:t>
            </w:r>
            <w:r w:rsidRPr="0089052B">
              <w:t>исследовательской деятельности</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64</w:t>
            </w:r>
          </w:p>
        </w:tc>
        <w:tc>
          <w:tcPr>
            <w:tcW w:w="7942" w:type="dxa"/>
          </w:tcPr>
          <w:p w:rsidR="00F5138C" w:rsidRPr="0089052B" w:rsidRDefault="009100A2" w:rsidP="0089052B">
            <w:pPr>
              <w:pStyle w:val="TableParagraph"/>
              <w:tabs>
                <w:tab w:val="left" w:pos="1496"/>
                <w:tab w:val="left" w:pos="3199"/>
                <w:tab w:val="left" w:pos="5161"/>
                <w:tab w:val="left" w:pos="6849"/>
              </w:tabs>
              <w:spacing w:line="240" w:lineRule="atLeast"/>
              <w:ind w:left="67" w:right="46"/>
            </w:pPr>
            <w:r w:rsidRPr="0089052B">
              <w:rPr>
                <w:spacing w:val="-2"/>
              </w:rPr>
              <w:t>Итоговое</w:t>
            </w:r>
            <w:r w:rsidRPr="0089052B">
              <w:tab/>
            </w:r>
            <w:r w:rsidRPr="0089052B">
              <w:rPr>
                <w:spacing w:val="-2"/>
              </w:rPr>
              <w:t>повторение,</w:t>
            </w:r>
            <w:r w:rsidRPr="0089052B">
              <w:tab/>
            </w:r>
            <w:r w:rsidRPr="0089052B">
              <w:rPr>
                <w:spacing w:val="-2"/>
              </w:rPr>
              <w:t>представление</w:t>
            </w:r>
            <w:r w:rsidRPr="0089052B">
              <w:tab/>
            </w:r>
            <w:r w:rsidRPr="0089052B">
              <w:rPr>
                <w:spacing w:val="-2"/>
              </w:rPr>
              <w:t>результатов</w:t>
            </w:r>
            <w:r w:rsidRPr="0089052B">
              <w:tab/>
            </w:r>
            <w:r w:rsidRPr="0089052B">
              <w:rPr>
                <w:spacing w:val="-2"/>
              </w:rPr>
              <w:t xml:space="preserve">проектно- </w:t>
            </w:r>
            <w:r w:rsidRPr="0089052B">
              <w:t>исследовательской деятельности</w:t>
            </w:r>
          </w:p>
        </w:tc>
      </w:tr>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65</w:t>
            </w:r>
          </w:p>
        </w:tc>
        <w:tc>
          <w:tcPr>
            <w:tcW w:w="7942" w:type="dxa"/>
          </w:tcPr>
          <w:p w:rsidR="00F5138C" w:rsidRPr="0089052B" w:rsidRDefault="009100A2" w:rsidP="0089052B">
            <w:pPr>
              <w:pStyle w:val="TableParagraph"/>
              <w:tabs>
                <w:tab w:val="left" w:pos="1496"/>
                <w:tab w:val="left" w:pos="3199"/>
                <w:tab w:val="left" w:pos="5161"/>
                <w:tab w:val="left" w:pos="6849"/>
              </w:tabs>
              <w:spacing w:line="240" w:lineRule="atLeast"/>
              <w:ind w:left="67" w:right="46"/>
            </w:pPr>
            <w:r w:rsidRPr="0089052B">
              <w:rPr>
                <w:spacing w:val="-2"/>
              </w:rPr>
              <w:t>Итоговое</w:t>
            </w:r>
            <w:r w:rsidRPr="0089052B">
              <w:tab/>
            </w:r>
            <w:r w:rsidRPr="0089052B">
              <w:rPr>
                <w:spacing w:val="-2"/>
              </w:rPr>
              <w:t>повторение,</w:t>
            </w:r>
            <w:r w:rsidRPr="0089052B">
              <w:tab/>
            </w:r>
            <w:r w:rsidRPr="0089052B">
              <w:rPr>
                <w:spacing w:val="-2"/>
              </w:rPr>
              <w:t>представление</w:t>
            </w:r>
            <w:r w:rsidRPr="0089052B">
              <w:tab/>
            </w:r>
            <w:r w:rsidRPr="0089052B">
              <w:rPr>
                <w:spacing w:val="-2"/>
              </w:rPr>
              <w:t>результатов</w:t>
            </w:r>
            <w:r w:rsidRPr="0089052B">
              <w:tab/>
            </w:r>
            <w:r w:rsidRPr="0089052B">
              <w:rPr>
                <w:spacing w:val="-2"/>
              </w:rPr>
              <w:t xml:space="preserve">проектно- </w:t>
            </w:r>
            <w:r w:rsidRPr="0089052B">
              <w:t>исследовательской деятельности</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66</w:t>
            </w:r>
          </w:p>
        </w:tc>
        <w:tc>
          <w:tcPr>
            <w:tcW w:w="7942" w:type="dxa"/>
          </w:tcPr>
          <w:p w:rsidR="00F5138C" w:rsidRPr="0089052B" w:rsidRDefault="009100A2" w:rsidP="0089052B">
            <w:pPr>
              <w:pStyle w:val="TableParagraph"/>
              <w:tabs>
                <w:tab w:val="left" w:pos="1496"/>
                <w:tab w:val="left" w:pos="3199"/>
                <w:tab w:val="left" w:pos="5161"/>
                <w:tab w:val="left" w:pos="6856"/>
              </w:tabs>
              <w:spacing w:line="240" w:lineRule="atLeast"/>
              <w:ind w:left="67" w:right="46"/>
            </w:pPr>
            <w:r w:rsidRPr="0089052B">
              <w:rPr>
                <w:spacing w:val="-2"/>
              </w:rPr>
              <w:t>Итоговое</w:t>
            </w:r>
            <w:r w:rsidRPr="0089052B">
              <w:tab/>
            </w:r>
            <w:r w:rsidRPr="0089052B">
              <w:rPr>
                <w:spacing w:val="-2"/>
              </w:rPr>
              <w:t>повторение,</w:t>
            </w:r>
            <w:r w:rsidRPr="0089052B">
              <w:tab/>
            </w:r>
            <w:r w:rsidRPr="0089052B">
              <w:rPr>
                <w:spacing w:val="-2"/>
              </w:rPr>
              <w:t>представление</w:t>
            </w:r>
            <w:r w:rsidRPr="0089052B">
              <w:tab/>
            </w:r>
            <w:r w:rsidRPr="0089052B">
              <w:rPr>
                <w:spacing w:val="-2"/>
              </w:rPr>
              <w:t>результатов</w:t>
            </w:r>
            <w:r w:rsidRPr="0089052B">
              <w:tab/>
            </w:r>
            <w:r w:rsidRPr="0089052B">
              <w:rPr>
                <w:spacing w:val="-2"/>
              </w:rPr>
              <w:t xml:space="preserve">проектно- </w:t>
            </w:r>
            <w:r w:rsidRPr="0089052B">
              <w:t>исследовательской деятельности</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67</w:t>
            </w:r>
          </w:p>
        </w:tc>
        <w:tc>
          <w:tcPr>
            <w:tcW w:w="7942" w:type="dxa"/>
          </w:tcPr>
          <w:p w:rsidR="00F5138C" w:rsidRPr="0089052B" w:rsidRDefault="009100A2" w:rsidP="0089052B">
            <w:pPr>
              <w:pStyle w:val="TableParagraph"/>
              <w:tabs>
                <w:tab w:val="left" w:pos="1496"/>
                <w:tab w:val="left" w:pos="3199"/>
                <w:tab w:val="left" w:pos="5161"/>
                <w:tab w:val="left" w:pos="6849"/>
              </w:tabs>
              <w:spacing w:line="240" w:lineRule="atLeast"/>
              <w:ind w:left="67" w:right="46"/>
            </w:pPr>
            <w:r w:rsidRPr="0089052B">
              <w:rPr>
                <w:spacing w:val="-2"/>
              </w:rPr>
              <w:t>Итоговое</w:t>
            </w:r>
            <w:r w:rsidRPr="0089052B">
              <w:tab/>
            </w:r>
            <w:r w:rsidRPr="0089052B">
              <w:rPr>
                <w:spacing w:val="-2"/>
              </w:rPr>
              <w:t>повторение,</w:t>
            </w:r>
            <w:r w:rsidRPr="0089052B">
              <w:tab/>
            </w:r>
            <w:r w:rsidRPr="0089052B">
              <w:rPr>
                <w:spacing w:val="-2"/>
              </w:rPr>
              <w:t>представление</w:t>
            </w:r>
            <w:r w:rsidRPr="0089052B">
              <w:tab/>
            </w:r>
            <w:r w:rsidRPr="0089052B">
              <w:rPr>
                <w:spacing w:val="-2"/>
              </w:rPr>
              <w:t>результатов</w:t>
            </w:r>
            <w:r w:rsidRPr="0089052B">
              <w:tab/>
            </w:r>
            <w:r w:rsidRPr="0089052B">
              <w:rPr>
                <w:spacing w:val="-2"/>
              </w:rPr>
              <w:t xml:space="preserve">проектно- </w:t>
            </w:r>
            <w:r w:rsidRPr="0089052B">
              <w:t>исследовательской деятельности</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68</w:t>
            </w:r>
          </w:p>
        </w:tc>
        <w:tc>
          <w:tcPr>
            <w:tcW w:w="7942" w:type="dxa"/>
          </w:tcPr>
          <w:p w:rsidR="00F5138C" w:rsidRPr="0089052B" w:rsidRDefault="009100A2" w:rsidP="0089052B">
            <w:pPr>
              <w:pStyle w:val="TableParagraph"/>
              <w:tabs>
                <w:tab w:val="left" w:pos="1496"/>
                <w:tab w:val="left" w:pos="3199"/>
                <w:tab w:val="left" w:pos="5161"/>
                <w:tab w:val="left" w:pos="6849"/>
              </w:tabs>
              <w:spacing w:line="240" w:lineRule="atLeast"/>
              <w:ind w:left="67"/>
            </w:pPr>
            <w:r w:rsidRPr="0089052B">
              <w:rPr>
                <w:spacing w:val="-2"/>
              </w:rPr>
              <w:t>Итоговое</w:t>
            </w:r>
            <w:r w:rsidRPr="0089052B">
              <w:tab/>
            </w:r>
            <w:r w:rsidRPr="0089052B">
              <w:rPr>
                <w:spacing w:val="-2"/>
              </w:rPr>
              <w:t>повторение,</w:t>
            </w:r>
            <w:r w:rsidRPr="0089052B">
              <w:tab/>
            </w:r>
            <w:r w:rsidRPr="0089052B">
              <w:rPr>
                <w:spacing w:val="-2"/>
              </w:rPr>
              <w:t>представление</w:t>
            </w:r>
            <w:r w:rsidRPr="0089052B">
              <w:tab/>
            </w:r>
            <w:r w:rsidRPr="0089052B">
              <w:rPr>
                <w:spacing w:val="-2"/>
              </w:rPr>
              <w:t>результатов</w:t>
            </w:r>
            <w:r w:rsidRPr="0089052B">
              <w:tab/>
            </w:r>
            <w:r w:rsidRPr="0089052B">
              <w:rPr>
                <w:spacing w:val="-2"/>
              </w:rPr>
              <w:t>проектно-</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479"/>
        </w:trPr>
        <w:tc>
          <w:tcPr>
            <w:tcW w:w="1133" w:type="dxa"/>
          </w:tcPr>
          <w:p w:rsidR="00F5138C" w:rsidRPr="0089052B" w:rsidRDefault="00F5138C" w:rsidP="0089052B">
            <w:pPr>
              <w:pStyle w:val="TableParagraph"/>
              <w:spacing w:line="240" w:lineRule="atLeast"/>
            </w:pPr>
          </w:p>
        </w:tc>
        <w:tc>
          <w:tcPr>
            <w:tcW w:w="7942" w:type="dxa"/>
          </w:tcPr>
          <w:p w:rsidR="00F5138C" w:rsidRPr="0089052B" w:rsidRDefault="009100A2" w:rsidP="0089052B">
            <w:pPr>
              <w:pStyle w:val="TableParagraph"/>
              <w:spacing w:line="240" w:lineRule="atLeast"/>
              <w:ind w:left="67"/>
            </w:pPr>
            <w:r w:rsidRPr="0089052B">
              <w:t>исследовательской</w:t>
            </w:r>
            <w:r w:rsidRPr="0089052B">
              <w:rPr>
                <w:spacing w:val="-2"/>
              </w:rPr>
              <w:t>деятельности</w:t>
            </w:r>
          </w:p>
        </w:tc>
      </w:tr>
      <w:tr w:rsidR="00F5138C" w:rsidRPr="0089052B">
        <w:trPr>
          <w:trHeight w:val="757"/>
        </w:trPr>
        <w:tc>
          <w:tcPr>
            <w:tcW w:w="9075" w:type="dxa"/>
            <w:gridSpan w:val="2"/>
          </w:tcPr>
          <w:p w:rsidR="00F5138C" w:rsidRPr="0089052B" w:rsidRDefault="009100A2" w:rsidP="0089052B">
            <w:pPr>
              <w:pStyle w:val="TableParagraph"/>
              <w:spacing w:line="240" w:lineRule="atLeast"/>
              <w:ind w:left="62" w:right="27"/>
            </w:pPr>
            <w:r w:rsidRPr="0089052B">
              <w:t>ОБЩЕЕ КОЛИЧЕСТВО УРОКОВ ПО ПРОГРАММЕ: 68, из них уроков, отведенных наконтрольныеработы(втомчислеВсероссийскиепроверочныеработы),-неболее</w:t>
            </w:r>
            <w:r w:rsidRPr="0089052B">
              <w:rPr>
                <w:spacing w:val="-10"/>
              </w:rPr>
              <w:t>6</w:t>
            </w:r>
          </w:p>
        </w:tc>
      </w:tr>
    </w:tbl>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0" w:right="840"/>
        <w:jc w:val="right"/>
        <w:rPr>
          <w:sz w:val="22"/>
          <w:szCs w:val="22"/>
        </w:rPr>
      </w:pPr>
      <w:r w:rsidRPr="0089052B">
        <w:rPr>
          <w:sz w:val="22"/>
          <w:szCs w:val="22"/>
        </w:rPr>
        <w:t>Таблица</w:t>
      </w:r>
      <w:r w:rsidRPr="0089052B">
        <w:rPr>
          <w:spacing w:val="-4"/>
          <w:sz w:val="22"/>
          <w:szCs w:val="22"/>
        </w:rPr>
        <w:t>19.1</w:t>
      </w:r>
    </w:p>
    <w:p w:rsidR="00F5138C" w:rsidRPr="0089052B" w:rsidRDefault="00F5138C" w:rsidP="0089052B">
      <w:pPr>
        <w:pStyle w:val="a5"/>
        <w:spacing w:line="240" w:lineRule="atLeast"/>
        <w:ind w:left="0"/>
        <w:jc w:val="left"/>
        <w:rPr>
          <w:sz w:val="22"/>
          <w:szCs w:val="22"/>
        </w:rPr>
      </w:pPr>
    </w:p>
    <w:p w:rsidR="00F5138C" w:rsidRPr="0089052B" w:rsidRDefault="009100A2" w:rsidP="00823AC8">
      <w:pPr>
        <w:pStyle w:val="a8"/>
        <w:numPr>
          <w:ilvl w:val="0"/>
          <w:numId w:val="24"/>
        </w:numPr>
        <w:tabs>
          <w:tab w:val="left" w:pos="1435"/>
        </w:tabs>
        <w:spacing w:line="240" w:lineRule="atLeast"/>
        <w:ind w:hanging="302"/>
      </w:pPr>
      <w:r w:rsidRPr="0089052B">
        <w:rPr>
          <w:spacing w:val="-2"/>
        </w:rPr>
        <w:t>класс</w:t>
      </w:r>
    </w:p>
    <w:p w:rsidR="00F5138C" w:rsidRPr="0089052B" w:rsidRDefault="00F5138C" w:rsidP="0089052B">
      <w:pPr>
        <w:pStyle w:val="a5"/>
        <w:spacing w:line="240" w:lineRule="atLeast"/>
        <w:ind w:left="0"/>
        <w:jc w:val="left"/>
        <w:rPr>
          <w:sz w:val="22"/>
          <w:szCs w:val="2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484"/>
        </w:trPr>
        <w:tc>
          <w:tcPr>
            <w:tcW w:w="1133" w:type="dxa"/>
          </w:tcPr>
          <w:p w:rsidR="00F5138C" w:rsidRPr="0089052B" w:rsidRDefault="009100A2" w:rsidP="0089052B">
            <w:pPr>
              <w:pStyle w:val="TableParagraph"/>
              <w:spacing w:line="240" w:lineRule="atLeast"/>
              <w:ind w:left="158"/>
            </w:pPr>
            <w:r w:rsidRPr="0089052B">
              <w:t>N</w:t>
            </w:r>
            <w:r w:rsidRPr="0089052B">
              <w:rPr>
                <w:spacing w:val="-2"/>
              </w:rPr>
              <w:t>урока</w:t>
            </w:r>
          </w:p>
        </w:tc>
        <w:tc>
          <w:tcPr>
            <w:tcW w:w="7942" w:type="dxa"/>
          </w:tcPr>
          <w:p w:rsidR="00F5138C" w:rsidRPr="0089052B" w:rsidRDefault="009100A2" w:rsidP="0089052B">
            <w:pPr>
              <w:pStyle w:val="TableParagraph"/>
              <w:spacing w:line="240" w:lineRule="atLeast"/>
              <w:ind w:left="10"/>
              <w:jc w:val="center"/>
            </w:pPr>
            <w:r w:rsidRPr="0089052B">
              <w:t xml:space="preserve">Тема </w:t>
            </w:r>
            <w:r w:rsidRPr="0089052B">
              <w:rPr>
                <w:spacing w:val="-2"/>
              </w:rPr>
              <w:t>урока</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1</w:t>
            </w:r>
          </w:p>
        </w:tc>
        <w:tc>
          <w:tcPr>
            <w:tcW w:w="7942" w:type="dxa"/>
          </w:tcPr>
          <w:p w:rsidR="00F5138C" w:rsidRPr="0089052B" w:rsidRDefault="009100A2" w:rsidP="0089052B">
            <w:pPr>
              <w:pStyle w:val="TableParagraph"/>
              <w:spacing w:line="240" w:lineRule="atLeast"/>
              <w:ind w:left="67"/>
            </w:pPr>
            <w:r w:rsidRPr="0089052B">
              <w:t xml:space="preserve">Социальнаяструктураобщества.Социальнаястратификацияроссийского </w:t>
            </w:r>
            <w:r w:rsidRPr="0089052B">
              <w:rPr>
                <w:spacing w:val="-2"/>
              </w:rPr>
              <w:t>общества</w:t>
            </w:r>
          </w:p>
        </w:tc>
      </w:tr>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2</w:t>
            </w:r>
          </w:p>
        </w:tc>
        <w:tc>
          <w:tcPr>
            <w:tcW w:w="7942" w:type="dxa"/>
          </w:tcPr>
          <w:p w:rsidR="00F5138C" w:rsidRPr="0089052B" w:rsidRDefault="009100A2" w:rsidP="0089052B">
            <w:pPr>
              <w:pStyle w:val="TableParagraph"/>
              <w:spacing w:line="240" w:lineRule="atLeast"/>
              <w:ind w:left="67"/>
            </w:pPr>
            <w:r w:rsidRPr="0089052B">
              <w:t>Социальноеположениеличностивобществеипутиегоизменения. Социальная мобильность и ее виды</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3</w:t>
            </w:r>
          </w:p>
        </w:tc>
        <w:tc>
          <w:tcPr>
            <w:tcW w:w="7942" w:type="dxa"/>
          </w:tcPr>
          <w:p w:rsidR="00F5138C" w:rsidRPr="0089052B" w:rsidRDefault="009100A2" w:rsidP="0089052B">
            <w:pPr>
              <w:pStyle w:val="TableParagraph"/>
              <w:spacing w:line="240" w:lineRule="atLeast"/>
              <w:ind w:left="67"/>
            </w:pPr>
            <w:r w:rsidRPr="0089052B">
              <w:t xml:space="preserve">Семьякаксоциальный </w:t>
            </w:r>
            <w:r w:rsidRPr="0089052B">
              <w:rPr>
                <w:spacing w:val="-2"/>
              </w:rPr>
              <w:t>институт</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4</w:t>
            </w:r>
          </w:p>
        </w:tc>
        <w:tc>
          <w:tcPr>
            <w:tcW w:w="7942" w:type="dxa"/>
          </w:tcPr>
          <w:p w:rsidR="00F5138C" w:rsidRPr="0089052B" w:rsidRDefault="009100A2" w:rsidP="0089052B">
            <w:pPr>
              <w:pStyle w:val="TableParagraph"/>
              <w:spacing w:line="240" w:lineRule="atLeast"/>
              <w:ind w:left="67"/>
            </w:pPr>
            <w:r w:rsidRPr="0089052B">
              <w:t>Семьяисемейные</w:t>
            </w:r>
            <w:r w:rsidRPr="0089052B">
              <w:rPr>
                <w:spacing w:val="-2"/>
              </w:rPr>
              <w:t>ценности</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5</w:t>
            </w:r>
          </w:p>
        </w:tc>
        <w:tc>
          <w:tcPr>
            <w:tcW w:w="7942" w:type="dxa"/>
          </w:tcPr>
          <w:p w:rsidR="00F5138C" w:rsidRPr="0089052B" w:rsidRDefault="009100A2" w:rsidP="0089052B">
            <w:pPr>
              <w:pStyle w:val="TableParagraph"/>
              <w:spacing w:line="240" w:lineRule="atLeast"/>
              <w:ind w:left="67"/>
            </w:pPr>
            <w:r w:rsidRPr="0089052B">
              <w:t xml:space="preserve">Этническиеобщностиинации.НациональнаяполитикавРоссийской </w:t>
            </w:r>
            <w:r w:rsidRPr="0089052B">
              <w:rPr>
                <w:spacing w:val="-2"/>
              </w:rPr>
              <w:t>Федерации</w:t>
            </w:r>
          </w:p>
        </w:tc>
      </w:tr>
      <w:tr w:rsidR="00F5138C" w:rsidRPr="0089052B">
        <w:trPr>
          <w:trHeight w:val="484"/>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6</w:t>
            </w:r>
          </w:p>
        </w:tc>
        <w:tc>
          <w:tcPr>
            <w:tcW w:w="7942" w:type="dxa"/>
          </w:tcPr>
          <w:p w:rsidR="00F5138C" w:rsidRPr="0089052B" w:rsidRDefault="009100A2" w:rsidP="0089052B">
            <w:pPr>
              <w:pStyle w:val="TableParagraph"/>
              <w:spacing w:line="240" w:lineRule="atLeast"/>
              <w:ind w:left="67"/>
            </w:pPr>
            <w:r w:rsidRPr="0089052B">
              <w:t>Социальныенормыиотклоняющееся</w:t>
            </w:r>
            <w:r w:rsidRPr="0089052B">
              <w:rPr>
                <w:spacing w:val="-2"/>
              </w:rPr>
              <w:t>поведение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7</w:t>
            </w:r>
          </w:p>
        </w:tc>
        <w:tc>
          <w:tcPr>
            <w:tcW w:w="7942" w:type="dxa"/>
          </w:tcPr>
          <w:p w:rsidR="00F5138C" w:rsidRPr="0089052B" w:rsidRDefault="009100A2" w:rsidP="0089052B">
            <w:pPr>
              <w:pStyle w:val="TableParagraph"/>
              <w:spacing w:line="240" w:lineRule="atLeast"/>
              <w:ind w:left="67"/>
            </w:pPr>
            <w:r w:rsidRPr="0089052B">
              <w:t>Социальныйконтроль.Социальный</w:t>
            </w:r>
            <w:r w:rsidRPr="0089052B">
              <w:rPr>
                <w:spacing w:val="-2"/>
              </w:rPr>
              <w:t>конфликт</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8</w:t>
            </w:r>
          </w:p>
        </w:tc>
        <w:tc>
          <w:tcPr>
            <w:tcW w:w="7942" w:type="dxa"/>
          </w:tcPr>
          <w:p w:rsidR="00F5138C" w:rsidRPr="0089052B" w:rsidRDefault="009100A2" w:rsidP="0089052B">
            <w:pPr>
              <w:pStyle w:val="TableParagraph"/>
              <w:spacing w:line="240" w:lineRule="atLeast"/>
              <w:ind w:left="67"/>
            </w:pPr>
            <w:r w:rsidRPr="0089052B">
              <w:t xml:space="preserve">Особенностипрофессиональнойдеятельностисоциологаисоциального </w:t>
            </w:r>
            <w:r w:rsidRPr="0089052B">
              <w:rPr>
                <w:spacing w:val="-2"/>
              </w:rPr>
              <w:t>психолога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9</w:t>
            </w:r>
          </w:p>
        </w:tc>
        <w:tc>
          <w:tcPr>
            <w:tcW w:w="7942" w:type="dxa"/>
          </w:tcPr>
          <w:p w:rsidR="00F5138C" w:rsidRPr="0089052B" w:rsidRDefault="009100A2" w:rsidP="0089052B">
            <w:pPr>
              <w:pStyle w:val="TableParagraph"/>
              <w:spacing w:line="240" w:lineRule="atLeast"/>
              <w:ind w:left="67"/>
            </w:pPr>
            <w:r w:rsidRPr="0089052B">
              <w:t>Повторительно-обобщающийурокпотеме"Социальная</w:t>
            </w:r>
            <w:r w:rsidRPr="0089052B">
              <w:rPr>
                <w:spacing w:val="-2"/>
              </w:rPr>
              <w:t>сфера"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10</w:t>
            </w:r>
          </w:p>
        </w:tc>
        <w:tc>
          <w:tcPr>
            <w:tcW w:w="7942" w:type="dxa"/>
          </w:tcPr>
          <w:p w:rsidR="00F5138C" w:rsidRPr="0089052B" w:rsidRDefault="009100A2" w:rsidP="0089052B">
            <w:pPr>
              <w:pStyle w:val="TableParagraph"/>
              <w:spacing w:line="240" w:lineRule="atLeast"/>
              <w:ind w:left="67"/>
            </w:pPr>
            <w:r w:rsidRPr="0089052B">
              <w:t>Политическаявластьиполитические</w:t>
            </w:r>
            <w:r w:rsidRPr="0089052B">
              <w:rPr>
                <w:spacing w:val="-2"/>
              </w:rPr>
              <w:t>отношения</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11</w:t>
            </w:r>
          </w:p>
        </w:tc>
        <w:tc>
          <w:tcPr>
            <w:tcW w:w="7942" w:type="dxa"/>
          </w:tcPr>
          <w:p w:rsidR="00F5138C" w:rsidRPr="0089052B" w:rsidRDefault="009100A2" w:rsidP="0089052B">
            <w:pPr>
              <w:pStyle w:val="TableParagraph"/>
              <w:spacing w:line="240" w:lineRule="atLeast"/>
              <w:ind w:left="67"/>
            </w:pPr>
            <w:r w:rsidRPr="0089052B">
              <w:t>Политические</w:t>
            </w:r>
            <w:r w:rsidRPr="0089052B">
              <w:rPr>
                <w:spacing w:val="-2"/>
              </w:rPr>
              <w:t>институты</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12</w:t>
            </w:r>
          </w:p>
        </w:tc>
        <w:tc>
          <w:tcPr>
            <w:tcW w:w="7942" w:type="dxa"/>
          </w:tcPr>
          <w:p w:rsidR="00F5138C" w:rsidRPr="0089052B" w:rsidRDefault="009100A2" w:rsidP="0089052B">
            <w:pPr>
              <w:pStyle w:val="TableParagraph"/>
              <w:spacing w:line="240" w:lineRule="atLeast"/>
              <w:ind w:left="67"/>
            </w:pPr>
            <w:r w:rsidRPr="0089052B">
              <w:t>Политическая</w:t>
            </w:r>
            <w:r w:rsidRPr="0089052B">
              <w:rPr>
                <w:spacing w:val="-2"/>
              </w:rPr>
              <w:t>система</w:t>
            </w:r>
          </w:p>
        </w:tc>
      </w:tr>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13</w:t>
            </w:r>
          </w:p>
        </w:tc>
        <w:tc>
          <w:tcPr>
            <w:tcW w:w="7942" w:type="dxa"/>
          </w:tcPr>
          <w:p w:rsidR="00F5138C" w:rsidRPr="0089052B" w:rsidRDefault="009100A2" w:rsidP="0089052B">
            <w:pPr>
              <w:pStyle w:val="TableParagraph"/>
              <w:tabs>
                <w:tab w:val="left" w:pos="1594"/>
                <w:tab w:val="left" w:pos="1916"/>
                <w:tab w:val="left" w:pos="3124"/>
                <w:tab w:val="left" w:pos="4289"/>
                <w:tab w:val="left" w:pos="5968"/>
                <w:tab w:val="left" w:pos="7133"/>
              </w:tabs>
              <w:spacing w:line="240" w:lineRule="atLeast"/>
              <w:ind w:left="67" w:right="49"/>
            </w:pPr>
            <w:r w:rsidRPr="0089052B">
              <w:rPr>
                <w:spacing w:val="-2"/>
              </w:rPr>
              <w:t>Государство</w:t>
            </w:r>
            <w:r w:rsidRPr="0089052B">
              <w:tab/>
            </w:r>
            <w:r w:rsidRPr="0089052B">
              <w:rPr>
                <w:spacing w:val="-10"/>
              </w:rPr>
              <w:t>-</w:t>
            </w:r>
            <w:r w:rsidRPr="0089052B">
              <w:tab/>
            </w:r>
            <w:r w:rsidRPr="0089052B">
              <w:rPr>
                <w:spacing w:val="-2"/>
              </w:rPr>
              <w:t>основной</w:t>
            </w:r>
            <w:r w:rsidRPr="0089052B">
              <w:tab/>
            </w:r>
            <w:r w:rsidRPr="0089052B">
              <w:rPr>
                <w:spacing w:val="-2"/>
              </w:rPr>
              <w:t>институт</w:t>
            </w:r>
            <w:r w:rsidRPr="0089052B">
              <w:tab/>
            </w:r>
            <w:r w:rsidRPr="0089052B">
              <w:rPr>
                <w:spacing w:val="-2"/>
              </w:rPr>
              <w:t>политической</w:t>
            </w:r>
            <w:r w:rsidRPr="0089052B">
              <w:tab/>
            </w:r>
            <w:r w:rsidRPr="0089052B">
              <w:rPr>
                <w:spacing w:val="-2"/>
              </w:rPr>
              <w:t>системы.</w:t>
            </w:r>
            <w:r w:rsidRPr="0089052B">
              <w:tab/>
            </w:r>
            <w:r w:rsidRPr="0089052B">
              <w:rPr>
                <w:spacing w:val="-2"/>
              </w:rPr>
              <w:t>Формы государства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14</w:t>
            </w:r>
          </w:p>
        </w:tc>
        <w:tc>
          <w:tcPr>
            <w:tcW w:w="7942" w:type="dxa"/>
          </w:tcPr>
          <w:p w:rsidR="00F5138C" w:rsidRPr="0089052B" w:rsidRDefault="009100A2" w:rsidP="0089052B">
            <w:pPr>
              <w:pStyle w:val="TableParagraph"/>
              <w:spacing w:line="240" w:lineRule="atLeast"/>
              <w:ind w:left="67"/>
            </w:pPr>
            <w:r w:rsidRPr="0089052B">
              <w:t>ОсновыконституционногострояРоссийской</w:t>
            </w:r>
            <w:r w:rsidRPr="0089052B">
              <w:rPr>
                <w:spacing w:val="-2"/>
              </w:rPr>
              <w:t xml:space="preserve"> Федерации</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15</w:t>
            </w:r>
          </w:p>
        </w:tc>
        <w:tc>
          <w:tcPr>
            <w:tcW w:w="7942" w:type="dxa"/>
          </w:tcPr>
          <w:p w:rsidR="00F5138C" w:rsidRPr="0089052B" w:rsidRDefault="009100A2" w:rsidP="0089052B">
            <w:pPr>
              <w:pStyle w:val="TableParagraph"/>
              <w:spacing w:line="240" w:lineRule="atLeast"/>
              <w:ind w:left="67"/>
            </w:pPr>
            <w:r w:rsidRPr="0089052B">
              <w:t>Государство Российская</w:t>
            </w:r>
            <w:r w:rsidRPr="0089052B">
              <w:rPr>
                <w:spacing w:val="-2"/>
              </w:rPr>
              <w:t>Федерация</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16</w:t>
            </w:r>
          </w:p>
        </w:tc>
        <w:tc>
          <w:tcPr>
            <w:tcW w:w="7942" w:type="dxa"/>
          </w:tcPr>
          <w:p w:rsidR="00F5138C" w:rsidRPr="0089052B" w:rsidRDefault="009100A2" w:rsidP="0089052B">
            <w:pPr>
              <w:pStyle w:val="TableParagraph"/>
              <w:spacing w:line="240" w:lineRule="atLeast"/>
              <w:ind w:left="67"/>
            </w:pPr>
            <w:r w:rsidRPr="0089052B">
              <w:t>ГосударственноеуправлениевРоссийской</w:t>
            </w:r>
            <w:r w:rsidRPr="0089052B">
              <w:rPr>
                <w:spacing w:val="-2"/>
              </w:rPr>
              <w:t>Федерации</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17</w:t>
            </w:r>
          </w:p>
        </w:tc>
        <w:tc>
          <w:tcPr>
            <w:tcW w:w="7942" w:type="dxa"/>
          </w:tcPr>
          <w:p w:rsidR="00F5138C" w:rsidRPr="0089052B" w:rsidRDefault="009100A2" w:rsidP="0089052B">
            <w:pPr>
              <w:pStyle w:val="TableParagraph"/>
              <w:spacing w:line="240" w:lineRule="atLeast"/>
              <w:ind w:left="67"/>
            </w:pPr>
            <w:r w:rsidRPr="0089052B">
              <w:t>Национальная</w:t>
            </w:r>
            <w:r w:rsidRPr="0089052B">
              <w:rPr>
                <w:spacing w:val="-2"/>
              </w:rPr>
              <w:t>безопасность</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18</w:t>
            </w:r>
          </w:p>
        </w:tc>
        <w:tc>
          <w:tcPr>
            <w:tcW w:w="7942" w:type="dxa"/>
          </w:tcPr>
          <w:p w:rsidR="00F5138C" w:rsidRPr="0089052B" w:rsidRDefault="009100A2" w:rsidP="0089052B">
            <w:pPr>
              <w:pStyle w:val="TableParagraph"/>
              <w:spacing w:line="240" w:lineRule="atLeast"/>
              <w:ind w:left="67"/>
            </w:pPr>
            <w:r w:rsidRPr="0089052B">
              <w:t>Политическаякультураобществаи</w:t>
            </w:r>
            <w:r w:rsidRPr="0089052B">
              <w:rPr>
                <w:spacing w:val="-2"/>
              </w:rPr>
              <w:t>личности</w:t>
            </w:r>
          </w:p>
        </w:tc>
      </w:tr>
      <w:tr w:rsidR="00F5138C" w:rsidRPr="0089052B">
        <w:trPr>
          <w:trHeight w:val="484"/>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19</w:t>
            </w:r>
          </w:p>
        </w:tc>
        <w:tc>
          <w:tcPr>
            <w:tcW w:w="7942" w:type="dxa"/>
          </w:tcPr>
          <w:p w:rsidR="00F5138C" w:rsidRPr="0089052B" w:rsidRDefault="009100A2" w:rsidP="0089052B">
            <w:pPr>
              <w:pStyle w:val="TableParagraph"/>
              <w:spacing w:line="240" w:lineRule="atLeast"/>
              <w:ind w:left="67"/>
            </w:pPr>
            <w:r w:rsidRPr="0089052B">
              <w:t>Политическая</w:t>
            </w:r>
            <w:r w:rsidRPr="0089052B">
              <w:rPr>
                <w:spacing w:val="-2"/>
              </w:rPr>
              <w:t>идеология</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20</w:t>
            </w:r>
          </w:p>
        </w:tc>
        <w:tc>
          <w:tcPr>
            <w:tcW w:w="7942" w:type="dxa"/>
          </w:tcPr>
          <w:p w:rsidR="00F5138C" w:rsidRPr="0089052B" w:rsidRDefault="009100A2" w:rsidP="0089052B">
            <w:pPr>
              <w:pStyle w:val="TableParagraph"/>
              <w:spacing w:line="240" w:lineRule="atLeast"/>
              <w:ind w:left="67"/>
            </w:pPr>
            <w:r w:rsidRPr="0089052B">
              <w:t>Политическийпроцесс.Участникиполитического</w:t>
            </w:r>
            <w:r w:rsidRPr="0089052B">
              <w:rPr>
                <w:spacing w:val="-2"/>
              </w:rPr>
              <w:t>процесса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21</w:t>
            </w:r>
          </w:p>
        </w:tc>
        <w:tc>
          <w:tcPr>
            <w:tcW w:w="7942" w:type="dxa"/>
          </w:tcPr>
          <w:p w:rsidR="00F5138C" w:rsidRPr="0089052B" w:rsidRDefault="009100A2" w:rsidP="0089052B">
            <w:pPr>
              <w:pStyle w:val="TableParagraph"/>
              <w:spacing w:line="240" w:lineRule="atLeast"/>
              <w:ind w:left="67"/>
            </w:pPr>
            <w:r w:rsidRPr="0089052B">
              <w:t>Политические</w:t>
            </w:r>
            <w:r w:rsidRPr="0089052B">
              <w:rPr>
                <w:spacing w:val="-2"/>
              </w:rPr>
              <w:t>партии</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22</w:t>
            </w:r>
          </w:p>
        </w:tc>
        <w:tc>
          <w:tcPr>
            <w:tcW w:w="7942" w:type="dxa"/>
          </w:tcPr>
          <w:p w:rsidR="00F5138C" w:rsidRPr="0089052B" w:rsidRDefault="009100A2" w:rsidP="0089052B">
            <w:pPr>
              <w:pStyle w:val="TableParagraph"/>
              <w:spacing w:line="240" w:lineRule="atLeast"/>
              <w:ind w:left="67"/>
            </w:pPr>
            <w:r w:rsidRPr="0089052B">
              <w:t>Типыизбирательных</w:t>
            </w:r>
            <w:r w:rsidRPr="0089052B">
              <w:rPr>
                <w:spacing w:val="-2"/>
              </w:rPr>
              <w:t>систем</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23</w:t>
            </w:r>
          </w:p>
        </w:tc>
        <w:tc>
          <w:tcPr>
            <w:tcW w:w="7942" w:type="dxa"/>
          </w:tcPr>
          <w:p w:rsidR="00F5138C" w:rsidRPr="0089052B" w:rsidRDefault="009100A2" w:rsidP="0089052B">
            <w:pPr>
              <w:pStyle w:val="TableParagraph"/>
              <w:spacing w:line="240" w:lineRule="atLeast"/>
              <w:ind w:left="67"/>
            </w:pPr>
            <w:r w:rsidRPr="0089052B">
              <w:t>ИзбирательнаясистемаРоссийской</w:t>
            </w:r>
            <w:r w:rsidRPr="0089052B">
              <w:rPr>
                <w:spacing w:val="-2"/>
              </w:rPr>
              <w:t>Федерации</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24</w:t>
            </w:r>
          </w:p>
        </w:tc>
        <w:tc>
          <w:tcPr>
            <w:tcW w:w="7942" w:type="dxa"/>
          </w:tcPr>
          <w:p w:rsidR="00F5138C" w:rsidRPr="0089052B" w:rsidRDefault="009100A2" w:rsidP="0089052B">
            <w:pPr>
              <w:pStyle w:val="TableParagraph"/>
              <w:spacing w:line="240" w:lineRule="atLeast"/>
              <w:ind w:left="67"/>
            </w:pPr>
            <w:r w:rsidRPr="0089052B">
              <w:t>Политическаяэлита.Политическое</w:t>
            </w:r>
            <w:r w:rsidRPr="0089052B">
              <w:rPr>
                <w:spacing w:val="-2"/>
              </w:rPr>
              <w:t>лидерство</w:t>
            </w:r>
          </w:p>
        </w:tc>
      </w:tr>
      <w:tr w:rsidR="00F5138C" w:rsidRPr="0089052B">
        <w:trPr>
          <w:trHeight w:val="484"/>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25</w:t>
            </w:r>
          </w:p>
        </w:tc>
        <w:tc>
          <w:tcPr>
            <w:tcW w:w="7942" w:type="dxa"/>
          </w:tcPr>
          <w:p w:rsidR="00F5138C" w:rsidRPr="0089052B" w:rsidRDefault="009100A2" w:rsidP="0089052B">
            <w:pPr>
              <w:pStyle w:val="TableParagraph"/>
              <w:spacing w:line="240" w:lineRule="atLeast"/>
              <w:ind w:left="67"/>
            </w:pPr>
            <w:r w:rsidRPr="0089052B">
              <w:t>Повторительно-обобщающийурокпо теме"Политическая</w:t>
            </w:r>
            <w:r w:rsidRPr="0089052B">
              <w:rPr>
                <w:spacing w:val="-2"/>
              </w:rPr>
              <w:t>сфера"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26</w:t>
            </w:r>
          </w:p>
        </w:tc>
        <w:tc>
          <w:tcPr>
            <w:tcW w:w="7942" w:type="dxa"/>
          </w:tcPr>
          <w:p w:rsidR="00F5138C" w:rsidRPr="0089052B" w:rsidRDefault="009100A2" w:rsidP="0089052B">
            <w:pPr>
              <w:pStyle w:val="TableParagraph"/>
              <w:spacing w:line="240" w:lineRule="atLeast"/>
              <w:ind w:left="67"/>
            </w:pPr>
            <w:r w:rsidRPr="0089052B">
              <w:t>Система</w:t>
            </w:r>
            <w:r w:rsidRPr="0089052B">
              <w:rPr>
                <w:spacing w:val="-2"/>
              </w:rPr>
              <w:t>права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27</w:t>
            </w:r>
          </w:p>
        </w:tc>
        <w:tc>
          <w:tcPr>
            <w:tcW w:w="7942" w:type="dxa"/>
          </w:tcPr>
          <w:p w:rsidR="00F5138C" w:rsidRPr="0089052B" w:rsidRDefault="009100A2" w:rsidP="0089052B">
            <w:pPr>
              <w:pStyle w:val="TableParagraph"/>
              <w:spacing w:line="240" w:lineRule="atLeast"/>
              <w:ind w:left="67"/>
            </w:pPr>
            <w:r w:rsidRPr="0089052B">
              <w:t>Правовые</w:t>
            </w:r>
            <w:r w:rsidRPr="0089052B">
              <w:rPr>
                <w:spacing w:val="-2"/>
              </w:rPr>
              <w:t>отношения</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28</w:t>
            </w:r>
          </w:p>
        </w:tc>
        <w:tc>
          <w:tcPr>
            <w:tcW w:w="7942" w:type="dxa"/>
          </w:tcPr>
          <w:p w:rsidR="00F5138C" w:rsidRPr="0089052B" w:rsidRDefault="009100A2" w:rsidP="0089052B">
            <w:pPr>
              <w:pStyle w:val="TableParagraph"/>
              <w:spacing w:line="240" w:lineRule="atLeast"/>
              <w:ind w:left="67"/>
            </w:pPr>
            <w:r w:rsidRPr="0089052B">
              <w:t>Правонарушениеиюридическая</w:t>
            </w:r>
            <w:r w:rsidRPr="0089052B">
              <w:rPr>
                <w:spacing w:val="-2"/>
              </w:rPr>
              <w:t>ответственность</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29</w:t>
            </w:r>
          </w:p>
        </w:tc>
        <w:tc>
          <w:tcPr>
            <w:tcW w:w="7942" w:type="dxa"/>
          </w:tcPr>
          <w:p w:rsidR="00F5138C" w:rsidRPr="0089052B" w:rsidRDefault="00317F63" w:rsidP="0089052B">
            <w:pPr>
              <w:pStyle w:val="TableParagraph"/>
              <w:spacing w:line="240" w:lineRule="atLeast"/>
              <w:ind w:left="67"/>
            </w:pPr>
            <w:hyperlink r:id="rId33">
              <w:r w:rsidR="009100A2" w:rsidRPr="0089052B">
                <w:rPr>
                  <w:color w:val="0000FF"/>
                </w:rPr>
                <w:t>Конституция</w:t>
              </w:r>
            </w:hyperlink>
            <w:r w:rsidR="009100A2" w:rsidRPr="0089052B">
              <w:t>Российской</w:t>
            </w:r>
            <w:r w:rsidR="009100A2" w:rsidRPr="0089052B">
              <w:rPr>
                <w:spacing w:val="-2"/>
              </w:rPr>
              <w:t>Федерации</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30</w:t>
            </w:r>
          </w:p>
        </w:tc>
        <w:tc>
          <w:tcPr>
            <w:tcW w:w="7942" w:type="dxa"/>
          </w:tcPr>
          <w:p w:rsidR="00F5138C" w:rsidRPr="0089052B" w:rsidRDefault="009100A2" w:rsidP="0089052B">
            <w:pPr>
              <w:pStyle w:val="TableParagraph"/>
              <w:spacing w:line="240" w:lineRule="atLeast"/>
              <w:ind w:left="67"/>
            </w:pPr>
            <w:r w:rsidRPr="0089052B">
              <w:t xml:space="preserve">КонституционныеправаисвободычеловекаигражданинаРоссийской </w:t>
            </w:r>
            <w:r w:rsidRPr="0089052B">
              <w:rPr>
                <w:spacing w:val="-2"/>
              </w:rPr>
              <w:t>Федерации</w:t>
            </w:r>
          </w:p>
        </w:tc>
      </w:tr>
      <w:tr w:rsidR="00F5138C" w:rsidRPr="0089052B">
        <w:trPr>
          <w:trHeight w:val="485"/>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31</w:t>
            </w:r>
          </w:p>
        </w:tc>
        <w:tc>
          <w:tcPr>
            <w:tcW w:w="7942" w:type="dxa"/>
          </w:tcPr>
          <w:p w:rsidR="00F5138C" w:rsidRPr="0089052B" w:rsidRDefault="009100A2" w:rsidP="0089052B">
            <w:pPr>
              <w:pStyle w:val="TableParagraph"/>
              <w:spacing w:line="240" w:lineRule="atLeast"/>
              <w:ind w:left="67"/>
            </w:pPr>
            <w:r w:rsidRPr="0089052B">
              <w:t>КонституционныеобязанностигражданинаРоссийской</w:t>
            </w:r>
            <w:r w:rsidRPr="0089052B">
              <w:rPr>
                <w:spacing w:val="-2"/>
              </w:rPr>
              <w:t>Федерации</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32</w:t>
            </w:r>
          </w:p>
        </w:tc>
        <w:tc>
          <w:tcPr>
            <w:tcW w:w="7942" w:type="dxa"/>
          </w:tcPr>
          <w:p w:rsidR="00F5138C" w:rsidRPr="0089052B" w:rsidRDefault="009100A2" w:rsidP="0089052B">
            <w:pPr>
              <w:pStyle w:val="TableParagraph"/>
              <w:spacing w:line="240" w:lineRule="atLeast"/>
              <w:ind w:left="67"/>
            </w:pPr>
            <w:r w:rsidRPr="0089052B">
              <w:t>Механизмызащитыправ</w:t>
            </w:r>
            <w:r w:rsidRPr="0089052B">
              <w:rPr>
                <w:spacing w:val="-2"/>
              </w:rPr>
              <w:t>человека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33</w:t>
            </w:r>
          </w:p>
        </w:tc>
        <w:tc>
          <w:tcPr>
            <w:tcW w:w="7942" w:type="dxa"/>
          </w:tcPr>
          <w:p w:rsidR="00F5138C" w:rsidRPr="0089052B" w:rsidRDefault="009100A2" w:rsidP="0089052B">
            <w:pPr>
              <w:pStyle w:val="TableParagraph"/>
              <w:spacing w:line="240" w:lineRule="atLeast"/>
              <w:ind w:left="67"/>
            </w:pPr>
            <w:r w:rsidRPr="0089052B">
              <w:t>Правовоерегулированиегражданских</w:t>
            </w:r>
            <w:r w:rsidRPr="0089052B">
              <w:rPr>
                <w:spacing w:val="-2"/>
              </w:rPr>
              <w:t>правоотношений</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34</w:t>
            </w:r>
          </w:p>
        </w:tc>
        <w:tc>
          <w:tcPr>
            <w:tcW w:w="7942" w:type="dxa"/>
          </w:tcPr>
          <w:p w:rsidR="00F5138C" w:rsidRPr="0089052B" w:rsidRDefault="009100A2" w:rsidP="0089052B">
            <w:pPr>
              <w:pStyle w:val="TableParagraph"/>
              <w:spacing w:line="240" w:lineRule="atLeast"/>
              <w:ind w:left="67"/>
            </w:pPr>
            <w:r w:rsidRPr="0089052B">
              <w:t>Организационно-правовыеформыюридических</w:t>
            </w:r>
            <w:r w:rsidRPr="0089052B">
              <w:rPr>
                <w:spacing w:val="-5"/>
              </w:rPr>
              <w:t>лиц</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35</w:t>
            </w:r>
          </w:p>
        </w:tc>
        <w:tc>
          <w:tcPr>
            <w:tcW w:w="7942" w:type="dxa"/>
          </w:tcPr>
          <w:p w:rsidR="00F5138C" w:rsidRPr="0089052B" w:rsidRDefault="009100A2" w:rsidP="0089052B">
            <w:pPr>
              <w:pStyle w:val="TableParagraph"/>
              <w:spacing w:line="240" w:lineRule="atLeast"/>
              <w:ind w:left="67"/>
            </w:pPr>
            <w:r w:rsidRPr="0089052B">
              <w:t>Правовоерегулированиесемейных</w:t>
            </w:r>
            <w:r w:rsidRPr="0089052B">
              <w:rPr>
                <w:spacing w:val="-2"/>
              </w:rPr>
              <w:t>правоотношений</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36</w:t>
            </w:r>
          </w:p>
        </w:tc>
        <w:tc>
          <w:tcPr>
            <w:tcW w:w="7942" w:type="dxa"/>
          </w:tcPr>
          <w:p w:rsidR="00F5138C" w:rsidRPr="0089052B" w:rsidRDefault="009100A2" w:rsidP="0089052B">
            <w:pPr>
              <w:pStyle w:val="TableParagraph"/>
              <w:spacing w:line="240" w:lineRule="atLeast"/>
              <w:ind w:left="67"/>
            </w:pPr>
            <w:r w:rsidRPr="0089052B">
              <w:t>Праваиобязанности родителейи</w:t>
            </w:r>
            <w:r w:rsidRPr="0089052B">
              <w:rPr>
                <w:spacing w:val="-2"/>
              </w:rPr>
              <w:t>детей</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37</w:t>
            </w:r>
          </w:p>
        </w:tc>
        <w:tc>
          <w:tcPr>
            <w:tcW w:w="7942" w:type="dxa"/>
          </w:tcPr>
          <w:p w:rsidR="00F5138C" w:rsidRPr="0089052B" w:rsidRDefault="009100A2" w:rsidP="0089052B">
            <w:pPr>
              <w:pStyle w:val="TableParagraph"/>
              <w:spacing w:line="240" w:lineRule="atLeast"/>
              <w:ind w:left="67"/>
            </w:pPr>
            <w:r w:rsidRPr="0089052B">
              <w:t>Правовоерегулированиетрудовых</w:t>
            </w:r>
            <w:r w:rsidRPr="0089052B">
              <w:rPr>
                <w:spacing w:val="-2"/>
              </w:rPr>
              <w:t>правоотношений</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38</w:t>
            </w:r>
          </w:p>
        </w:tc>
        <w:tc>
          <w:tcPr>
            <w:tcW w:w="7942" w:type="dxa"/>
          </w:tcPr>
          <w:p w:rsidR="00F5138C" w:rsidRPr="0089052B" w:rsidRDefault="009100A2" w:rsidP="0089052B">
            <w:pPr>
              <w:pStyle w:val="TableParagraph"/>
              <w:spacing w:line="240" w:lineRule="atLeast"/>
              <w:ind w:left="67"/>
            </w:pPr>
            <w:r w:rsidRPr="0089052B">
              <w:t xml:space="preserve">Особенноститрудовыхправоотношенийсучастиемнесовершеннолетних </w:t>
            </w:r>
            <w:r w:rsidRPr="0089052B">
              <w:rPr>
                <w:spacing w:val="-2"/>
              </w:rPr>
              <w:t>работников</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39</w:t>
            </w:r>
          </w:p>
        </w:tc>
        <w:tc>
          <w:tcPr>
            <w:tcW w:w="7942" w:type="dxa"/>
          </w:tcPr>
          <w:p w:rsidR="00F5138C" w:rsidRPr="0089052B" w:rsidRDefault="009100A2" w:rsidP="0089052B">
            <w:pPr>
              <w:pStyle w:val="TableParagraph"/>
              <w:spacing w:line="240" w:lineRule="atLeast"/>
              <w:ind w:left="67"/>
            </w:pPr>
            <w:r w:rsidRPr="0089052B">
              <w:t>Правовоерегулированиеналоговых</w:t>
            </w:r>
            <w:r w:rsidRPr="0089052B">
              <w:rPr>
                <w:spacing w:val="-2"/>
              </w:rPr>
              <w:t>правоотношений</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40</w:t>
            </w:r>
          </w:p>
        </w:tc>
        <w:tc>
          <w:tcPr>
            <w:tcW w:w="7942" w:type="dxa"/>
          </w:tcPr>
          <w:p w:rsidR="00F5138C" w:rsidRPr="0089052B" w:rsidRDefault="009100A2" w:rsidP="0089052B">
            <w:pPr>
              <w:pStyle w:val="TableParagraph"/>
              <w:spacing w:line="240" w:lineRule="atLeast"/>
              <w:ind w:left="67"/>
            </w:pPr>
            <w:r w:rsidRPr="0089052B">
              <w:t xml:space="preserve">Праваиобязанностиналогоплательщиков.Ответственностьза налоговые </w:t>
            </w:r>
            <w:r w:rsidRPr="0089052B">
              <w:rPr>
                <w:spacing w:val="-2"/>
              </w:rPr>
              <w:t>правонарушения</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41</w:t>
            </w:r>
          </w:p>
        </w:tc>
        <w:tc>
          <w:tcPr>
            <w:tcW w:w="7942" w:type="dxa"/>
          </w:tcPr>
          <w:p w:rsidR="00F5138C" w:rsidRPr="0089052B" w:rsidRDefault="009100A2" w:rsidP="0089052B">
            <w:pPr>
              <w:pStyle w:val="TableParagraph"/>
              <w:tabs>
                <w:tab w:val="left" w:pos="1272"/>
                <w:tab w:val="left" w:pos="3008"/>
                <w:tab w:val="left" w:pos="4989"/>
                <w:tab w:val="left" w:pos="7013"/>
              </w:tabs>
              <w:spacing w:line="240" w:lineRule="atLeast"/>
              <w:ind w:left="67" w:right="52"/>
            </w:pPr>
            <w:r w:rsidRPr="0089052B">
              <w:rPr>
                <w:spacing w:val="-2"/>
              </w:rPr>
              <w:t>Правовое</w:t>
            </w:r>
            <w:r w:rsidRPr="0089052B">
              <w:tab/>
            </w:r>
            <w:r w:rsidRPr="0089052B">
              <w:rPr>
                <w:spacing w:val="-2"/>
              </w:rPr>
              <w:t>регулирование</w:t>
            </w:r>
            <w:r w:rsidRPr="0089052B">
              <w:tab/>
            </w:r>
            <w:r w:rsidRPr="0089052B">
              <w:rPr>
                <w:spacing w:val="-2"/>
              </w:rPr>
              <w:t>образовательных</w:t>
            </w:r>
            <w:r w:rsidRPr="0089052B">
              <w:tab/>
            </w:r>
            <w:r w:rsidRPr="0089052B">
              <w:rPr>
                <w:spacing w:val="-2"/>
              </w:rPr>
              <w:t>правоотношений.</w:t>
            </w:r>
            <w:r w:rsidRPr="0089052B">
              <w:tab/>
            </w:r>
            <w:r w:rsidRPr="0089052B">
              <w:rPr>
                <w:spacing w:val="-2"/>
              </w:rPr>
              <w:t xml:space="preserve">Система </w:t>
            </w:r>
            <w:r w:rsidRPr="0089052B">
              <w:t>образования в Российской Федерации</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42</w:t>
            </w:r>
          </w:p>
        </w:tc>
        <w:tc>
          <w:tcPr>
            <w:tcW w:w="7942" w:type="dxa"/>
          </w:tcPr>
          <w:p w:rsidR="00F5138C" w:rsidRPr="0089052B" w:rsidRDefault="009100A2" w:rsidP="0089052B">
            <w:pPr>
              <w:pStyle w:val="TableParagraph"/>
              <w:spacing w:line="240" w:lineRule="atLeast"/>
              <w:ind w:left="67"/>
            </w:pPr>
            <w:r w:rsidRPr="0089052B">
              <w:t>Правовоерегулированиеадминистративных</w:t>
            </w:r>
            <w:r w:rsidRPr="0089052B">
              <w:rPr>
                <w:spacing w:val="-2"/>
              </w:rPr>
              <w:t>правоотношений</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43</w:t>
            </w:r>
          </w:p>
        </w:tc>
        <w:tc>
          <w:tcPr>
            <w:tcW w:w="7942" w:type="dxa"/>
          </w:tcPr>
          <w:p w:rsidR="00F5138C" w:rsidRPr="0089052B" w:rsidRDefault="009100A2" w:rsidP="0089052B">
            <w:pPr>
              <w:pStyle w:val="TableParagraph"/>
              <w:spacing w:line="240" w:lineRule="atLeast"/>
              <w:ind w:left="67"/>
            </w:pPr>
            <w:r w:rsidRPr="0089052B">
              <w:t>Экологическое</w:t>
            </w:r>
            <w:r w:rsidRPr="0089052B">
              <w:rPr>
                <w:spacing w:val="-2"/>
              </w:rPr>
              <w:t xml:space="preserve"> законодательство</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44</w:t>
            </w:r>
          </w:p>
        </w:tc>
        <w:tc>
          <w:tcPr>
            <w:tcW w:w="7942" w:type="dxa"/>
          </w:tcPr>
          <w:p w:rsidR="00F5138C" w:rsidRPr="0089052B" w:rsidRDefault="009100A2" w:rsidP="0089052B">
            <w:pPr>
              <w:pStyle w:val="TableParagraph"/>
              <w:spacing w:line="240" w:lineRule="atLeast"/>
              <w:ind w:left="67"/>
            </w:pPr>
            <w:r w:rsidRPr="0089052B">
              <w:t>Уголовное</w:t>
            </w:r>
            <w:r w:rsidRPr="0089052B">
              <w:rPr>
                <w:spacing w:val="-4"/>
              </w:rPr>
              <w:t>право</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45</w:t>
            </w:r>
          </w:p>
        </w:tc>
        <w:tc>
          <w:tcPr>
            <w:tcW w:w="7942" w:type="dxa"/>
          </w:tcPr>
          <w:p w:rsidR="00F5138C" w:rsidRPr="0089052B" w:rsidRDefault="009100A2" w:rsidP="0089052B">
            <w:pPr>
              <w:pStyle w:val="TableParagraph"/>
              <w:spacing w:line="240" w:lineRule="atLeast"/>
              <w:ind w:left="67"/>
            </w:pPr>
            <w:r w:rsidRPr="0089052B">
              <w:t>Особенностиуголовнойответственности</w:t>
            </w:r>
            <w:r w:rsidRPr="0089052B">
              <w:rPr>
                <w:spacing w:val="-2"/>
              </w:rPr>
              <w:t>несовершеннолетних</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46</w:t>
            </w:r>
          </w:p>
        </w:tc>
        <w:tc>
          <w:tcPr>
            <w:tcW w:w="7942" w:type="dxa"/>
          </w:tcPr>
          <w:p w:rsidR="00F5138C" w:rsidRPr="0089052B" w:rsidRDefault="009100A2" w:rsidP="0089052B">
            <w:pPr>
              <w:pStyle w:val="TableParagraph"/>
              <w:spacing w:line="240" w:lineRule="atLeast"/>
              <w:ind w:left="67"/>
            </w:pPr>
            <w:r w:rsidRPr="0089052B">
              <w:t>Основныепринципыконституционного,арбитражного</w:t>
            </w:r>
            <w:r w:rsidRPr="0089052B">
              <w:rPr>
                <w:spacing w:val="-2"/>
              </w:rPr>
              <w:t>процессов</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47</w:t>
            </w:r>
          </w:p>
        </w:tc>
        <w:tc>
          <w:tcPr>
            <w:tcW w:w="7942" w:type="dxa"/>
          </w:tcPr>
          <w:p w:rsidR="00F5138C" w:rsidRPr="0089052B" w:rsidRDefault="009100A2" w:rsidP="0089052B">
            <w:pPr>
              <w:pStyle w:val="TableParagraph"/>
              <w:spacing w:line="240" w:lineRule="atLeast"/>
              <w:ind w:left="67"/>
            </w:pPr>
            <w:r w:rsidRPr="0089052B">
              <w:t>Основныепринципыгражданского</w:t>
            </w:r>
            <w:r w:rsidRPr="0089052B">
              <w:rPr>
                <w:spacing w:val="-2"/>
              </w:rPr>
              <w:t xml:space="preserve"> процесса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48</w:t>
            </w:r>
          </w:p>
        </w:tc>
        <w:tc>
          <w:tcPr>
            <w:tcW w:w="7942" w:type="dxa"/>
          </w:tcPr>
          <w:p w:rsidR="00F5138C" w:rsidRPr="0089052B" w:rsidRDefault="009100A2" w:rsidP="0089052B">
            <w:pPr>
              <w:pStyle w:val="TableParagraph"/>
              <w:spacing w:line="240" w:lineRule="atLeast"/>
              <w:ind w:left="67"/>
            </w:pPr>
            <w:r w:rsidRPr="0089052B">
              <w:t>Основныепринципыадминистративного</w:t>
            </w:r>
            <w:r w:rsidRPr="0089052B">
              <w:rPr>
                <w:spacing w:val="-2"/>
              </w:rPr>
              <w:t xml:space="preserve"> процесса</w:t>
            </w:r>
          </w:p>
        </w:tc>
      </w:tr>
      <w:tr w:rsidR="00F5138C" w:rsidRPr="0089052B">
        <w:trPr>
          <w:trHeight w:val="484"/>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49</w:t>
            </w:r>
          </w:p>
        </w:tc>
        <w:tc>
          <w:tcPr>
            <w:tcW w:w="7942" w:type="dxa"/>
          </w:tcPr>
          <w:p w:rsidR="00F5138C" w:rsidRPr="0089052B" w:rsidRDefault="009100A2" w:rsidP="0089052B">
            <w:pPr>
              <w:pStyle w:val="TableParagraph"/>
              <w:spacing w:line="240" w:lineRule="atLeast"/>
              <w:ind w:left="67"/>
            </w:pPr>
            <w:r w:rsidRPr="0089052B">
              <w:t>Основныепринципыуголовного</w:t>
            </w:r>
            <w:r w:rsidRPr="0089052B">
              <w:rPr>
                <w:spacing w:val="-2"/>
              </w:rPr>
              <w:t xml:space="preserve"> процесса</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50</w:t>
            </w:r>
          </w:p>
        </w:tc>
        <w:tc>
          <w:tcPr>
            <w:tcW w:w="7942" w:type="dxa"/>
          </w:tcPr>
          <w:p w:rsidR="00F5138C" w:rsidRPr="0089052B" w:rsidRDefault="009100A2" w:rsidP="0089052B">
            <w:pPr>
              <w:pStyle w:val="TableParagraph"/>
              <w:tabs>
                <w:tab w:val="left" w:pos="4429"/>
              </w:tabs>
              <w:spacing w:line="240" w:lineRule="atLeast"/>
              <w:ind w:left="67" w:right="58"/>
            </w:pPr>
            <w:r w:rsidRPr="0089052B">
              <w:t>Повторительно-обобщающийурокпо</w:t>
            </w:r>
            <w:r w:rsidRPr="0089052B">
              <w:tab/>
              <w:t>теме"Правовоерегулирование общественных отношений в Российской Федерации"</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51</w:t>
            </w:r>
          </w:p>
        </w:tc>
        <w:tc>
          <w:tcPr>
            <w:tcW w:w="7942" w:type="dxa"/>
          </w:tcPr>
          <w:p w:rsidR="00F5138C" w:rsidRPr="0089052B" w:rsidRDefault="009100A2" w:rsidP="0089052B">
            <w:pPr>
              <w:pStyle w:val="TableParagraph"/>
              <w:tabs>
                <w:tab w:val="left" w:pos="1496"/>
                <w:tab w:val="left" w:pos="3199"/>
                <w:tab w:val="left" w:pos="5161"/>
                <w:tab w:val="left" w:pos="6849"/>
              </w:tabs>
              <w:spacing w:line="240" w:lineRule="atLeast"/>
              <w:ind w:left="67" w:right="46"/>
            </w:pPr>
            <w:r w:rsidRPr="0089052B">
              <w:rPr>
                <w:spacing w:val="-2"/>
              </w:rPr>
              <w:t>Итоговое</w:t>
            </w:r>
            <w:r w:rsidRPr="0089052B">
              <w:tab/>
            </w:r>
            <w:r w:rsidRPr="0089052B">
              <w:rPr>
                <w:spacing w:val="-2"/>
              </w:rPr>
              <w:t>повторение,</w:t>
            </w:r>
            <w:r w:rsidRPr="0089052B">
              <w:tab/>
            </w:r>
            <w:r w:rsidRPr="0089052B">
              <w:rPr>
                <w:spacing w:val="-2"/>
              </w:rPr>
              <w:t>представление</w:t>
            </w:r>
            <w:r w:rsidRPr="0089052B">
              <w:tab/>
            </w:r>
            <w:r w:rsidRPr="0089052B">
              <w:rPr>
                <w:spacing w:val="-2"/>
              </w:rPr>
              <w:t>результатов</w:t>
            </w:r>
            <w:r w:rsidRPr="0089052B">
              <w:tab/>
            </w:r>
            <w:r w:rsidRPr="0089052B">
              <w:rPr>
                <w:spacing w:val="-2"/>
              </w:rPr>
              <w:t xml:space="preserve">проектно- </w:t>
            </w:r>
            <w:r w:rsidRPr="0089052B">
              <w:t>исследовательской деятельности</w:t>
            </w:r>
          </w:p>
        </w:tc>
      </w:tr>
      <w:tr w:rsidR="00F5138C" w:rsidRPr="0089052B">
        <w:trPr>
          <w:trHeight w:val="757"/>
        </w:trPr>
        <w:tc>
          <w:tcPr>
            <w:tcW w:w="9075" w:type="dxa"/>
            <w:gridSpan w:val="2"/>
          </w:tcPr>
          <w:p w:rsidR="00F5138C" w:rsidRPr="0089052B" w:rsidRDefault="009100A2" w:rsidP="0089052B">
            <w:pPr>
              <w:pStyle w:val="TableParagraph"/>
              <w:spacing w:line="240" w:lineRule="atLeast"/>
              <w:ind w:left="62" w:right="27"/>
            </w:pPr>
            <w:r w:rsidRPr="0089052B">
              <w:t>ОБЩЕЕ КОЛИЧЕСТВО УРОКОВ ПО ПРОГРАММЕ: 51, из них уроков, отведенных на контрольные работы, - не более 5</w:t>
            </w:r>
          </w:p>
        </w:tc>
      </w:tr>
    </w:tbl>
    <w:p w:rsidR="00F5138C" w:rsidRPr="0089052B" w:rsidRDefault="00F5138C" w:rsidP="0089052B">
      <w:pPr>
        <w:pStyle w:val="a5"/>
        <w:spacing w:line="240" w:lineRule="atLeast"/>
        <w:ind w:left="0"/>
        <w:jc w:val="left"/>
        <w:rPr>
          <w:sz w:val="22"/>
          <w:szCs w:val="22"/>
        </w:rPr>
      </w:pPr>
    </w:p>
    <w:p w:rsidR="00F5138C" w:rsidRPr="0089052B" w:rsidRDefault="009100A2" w:rsidP="00823AC8">
      <w:pPr>
        <w:pStyle w:val="a8"/>
        <w:numPr>
          <w:ilvl w:val="1"/>
          <w:numId w:val="26"/>
        </w:numPr>
        <w:tabs>
          <w:tab w:val="left" w:pos="2408"/>
        </w:tabs>
        <w:spacing w:line="240" w:lineRule="atLeast"/>
        <w:ind w:right="848" w:firstLine="542"/>
      </w:pPr>
      <w:r w:rsidRPr="0089052B">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требованийкрезультатамосвоенияосновнойобразовательнойпрограммысреднегообщего образования и элементов содержания по обществознанию.</w:t>
      </w:r>
    </w:p>
    <w:p w:rsidR="00F5138C" w:rsidRPr="0089052B" w:rsidRDefault="009100A2" w:rsidP="0089052B">
      <w:pPr>
        <w:pStyle w:val="a5"/>
        <w:spacing w:line="240" w:lineRule="atLeast"/>
        <w:ind w:left="0" w:right="841"/>
        <w:jc w:val="right"/>
        <w:rPr>
          <w:sz w:val="22"/>
          <w:szCs w:val="22"/>
        </w:rPr>
      </w:pPr>
      <w:r w:rsidRPr="0089052B">
        <w:rPr>
          <w:sz w:val="22"/>
          <w:szCs w:val="22"/>
        </w:rPr>
        <w:t>Таблица</w:t>
      </w:r>
      <w:r w:rsidRPr="0089052B">
        <w:rPr>
          <w:spacing w:val="-5"/>
          <w:sz w:val="22"/>
          <w:szCs w:val="22"/>
        </w:rPr>
        <w:t>20</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3804" w:right="1193" w:hanging="1047"/>
        <w:jc w:val="left"/>
        <w:rPr>
          <w:sz w:val="22"/>
          <w:szCs w:val="22"/>
        </w:rPr>
      </w:pPr>
      <w:r w:rsidRPr="0089052B">
        <w:rPr>
          <w:sz w:val="22"/>
          <w:szCs w:val="22"/>
        </w:rPr>
        <w:t>Проверяемыетребованиякрезультатамосвоенияосновной образовательной программы (10 класс)</w:t>
      </w:r>
    </w:p>
    <w:p w:rsidR="00F5138C" w:rsidRPr="0089052B" w:rsidRDefault="00F5138C" w:rsidP="0089052B">
      <w:pPr>
        <w:pStyle w:val="a5"/>
        <w:spacing w:line="240" w:lineRule="atLeast"/>
        <w:ind w:left="0"/>
        <w:jc w:val="left"/>
        <w:rPr>
          <w:sz w:val="22"/>
          <w:szCs w:val="2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1031"/>
        </w:trPr>
        <w:tc>
          <w:tcPr>
            <w:tcW w:w="1700" w:type="dxa"/>
          </w:tcPr>
          <w:p w:rsidR="00F5138C" w:rsidRPr="0089052B" w:rsidRDefault="009100A2" w:rsidP="0089052B">
            <w:pPr>
              <w:pStyle w:val="TableParagraph"/>
              <w:spacing w:line="240" w:lineRule="atLeast"/>
              <w:ind w:left="144" w:right="128" w:hanging="3"/>
              <w:jc w:val="center"/>
            </w:pPr>
            <w:r w:rsidRPr="0089052B">
              <w:rPr>
                <w:spacing w:val="-4"/>
              </w:rPr>
              <w:t xml:space="preserve">Код </w:t>
            </w:r>
            <w:r w:rsidRPr="0089052B">
              <w:rPr>
                <w:spacing w:val="-2"/>
              </w:rPr>
              <w:t>проверяемого результата</w:t>
            </w:r>
          </w:p>
        </w:tc>
        <w:tc>
          <w:tcPr>
            <w:tcW w:w="7376" w:type="dxa"/>
          </w:tcPr>
          <w:p w:rsidR="00F5138C" w:rsidRPr="0089052B" w:rsidRDefault="009100A2" w:rsidP="0089052B">
            <w:pPr>
              <w:pStyle w:val="TableParagraph"/>
              <w:spacing w:line="240" w:lineRule="atLeast"/>
              <w:ind w:left="662" w:firstLine="72"/>
            </w:pPr>
            <w:r w:rsidRPr="0089052B">
              <w:t>Проверяемые предметные результаты освоенияосновной образовательнойпрограммысреднегообщегообразования</w:t>
            </w:r>
          </w:p>
        </w:tc>
      </w:tr>
      <w:tr w:rsidR="00F5138C" w:rsidRPr="0089052B">
        <w:trPr>
          <w:trHeight w:val="479"/>
        </w:trPr>
        <w:tc>
          <w:tcPr>
            <w:tcW w:w="1700" w:type="dxa"/>
          </w:tcPr>
          <w:p w:rsidR="00F5138C" w:rsidRPr="0089052B" w:rsidRDefault="009100A2" w:rsidP="0089052B">
            <w:pPr>
              <w:pStyle w:val="TableParagraph"/>
              <w:spacing w:line="240" w:lineRule="atLeast"/>
              <w:ind w:left="66" w:right="52"/>
              <w:jc w:val="center"/>
            </w:pPr>
            <w:r w:rsidRPr="0089052B">
              <w:rPr>
                <w:spacing w:val="-10"/>
              </w:rPr>
              <w:t>1</w:t>
            </w:r>
          </w:p>
        </w:tc>
        <w:tc>
          <w:tcPr>
            <w:tcW w:w="7376" w:type="dxa"/>
          </w:tcPr>
          <w:p w:rsidR="00F5138C" w:rsidRPr="0089052B" w:rsidRDefault="009100A2" w:rsidP="0089052B">
            <w:pPr>
              <w:pStyle w:val="TableParagraph"/>
              <w:spacing w:line="240" w:lineRule="atLeast"/>
              <w:ind w:left="67"/>
            </w:pPr>
            <w:r w:rsidRPr="0089052B">
              <w:t>Человекв</w:t>
            </w:r>
            <w:r w:rsidRPr="0089052B">
              <w:rPr>
                <w:spacing w:val="-2"/>
              </w:rPr>
              <w:t>обществе</w:t>
            </w:r>
          </w:p>
        </w:tc>
      </w:tr>
      <w:tr w:rsidR="00F5138C" w:rsidRPr="0089052B">
        <w:trPr>
          <w:trHeight w:val="3514"/>
        </w:trPr>
        <w:tc>
          <w:tcPr>
            <w:tcW w:w="1700" w:type="dxa"/>
          </w:tcPr>
          <w:p w:rsidR="00F5138C" w:rsidRPr="0089052B" w:rsidRDefault="009100A2" w:rsidP="0089052B">
            <w:pPr>
              <w:pStyle w:val="TableParagraph"/>
              <w:spacing w:line="240" w:lineRule="atLeast"/>
              <w:ind w:left="66" w:right="52"/>
              <w:jc w:val="center"/>
            </w:pPr>
            <w:r w:rsidRPr="0089052B">
              <w:rPr>
                <w:spacing w:val="-5"/>
              </w:rPr>
              <w:t>1.1</w:t>
            </w:r>
          </w:p>
        </w:tc>
        <w:tc>
          <w:tcPr>
            <w:tcW w:w="7376" w:type="dxa"/>
          </w:tcPr>
          <w:p w:rsidR="00F5138C" w:rsidRPr="0089052B" w:rsidRDefault="009100A2" w:rsidP="0089052B">
            <w:pPr>
              <w:pStyle w:val="TableParagraph"/>
              <w:spacing w:line="240" w:lineRule="atLeast"/>
              <w:ind w:left="67" w:right="45"/>
              <w:jc w:val="both"/>
            </w:pPr>
            <w:r w:rsidRPr="0089052B">
              <w:t xml:space="preserve">Владетьзнаниямиобобществекакцелостнойразвивающейсясистеме вединствеивзаимодействииосновныхсферисоциальныхинститутов; общественных потребностях и общественных отношениях; социальной динамике и ее формах; особенностях процесса цифровизацииивлияниямассовыхкоммуникацийнавсесферыжизни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отношенийи сознательной деятельности;особенностях социализации личности и ее этапах в современных условиях; деятельности и ее </w:t>
            </w:r>
            <w:r w:rsidRPr="0089052B">
              <w:rPr>
                <w:spacing w:val="-2"/>
              </w:rPr>
              <w:t xml:space="preserve">структуре;сознании, самосознанииисоциальном поведении;познании </w:t>
            </w:r>
            <w:r w:rsidRPr="0089052B">
              <w:t>мира; истине и ее критериях; формах и методах мышления</w:t>
            </w:r>
          </w:p>
        </w:tc>
      </w:tr>
      <w:tr w:rsidR="00F5138C" w:rsidRPr="0089052B">
        <w:trPr>
          <w:trHeight w:val="2687"/>
        </w:trPr>
        <w:tc>
          <w:tcPr>
            <w:tcW w:w="1700" w:type="dxa"/>
          </w:tcPr>
          <w:p w:rsidR="00F5138C" w:rsidRPr="0089052B" w:rsidRDefault="009100A2" w:rsidP="0089052B">
            <w:pPr>
              <w:pStyle w:val="TableParagraph"/>
              <w:spacing w:line="240" w:lineRule="atLeast"/>
              <w:ind w:left="66" w:right="52"/>
              <w:jc w:val="center"/>
            </w:pPr>
            <w:r w:rsidRPr="0089052B">
              <w:rPr>
                <w:spacing w:val="-5"/>
              </w:rPr>
              <w:t>1.2</w:t>
            </w:r>
          </w:p>
        </w:tc>
        <w:tc>
          <w:tcPr>
            <w:tcW w:w="7376" w:type="dxa"/>
          </w:tcPr>
          <w:p w:rsidR="00F5138C" w:rsidRPr="0089052B" w:rsidRDefault="009100A2" w:rsidP="0089052B">
            <w:pPr>
              <w:pStyle w:val="TableParagraph"/>
              <w:spacing w:line="240" w:lineRule="atLeast"/>
              <w:ind w:left="67" w:right="52"/>
              <w:jc w:val="both"/>
            </w:pPr>
            <w:r w:rsidRPr="0089052B">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России,преемственностиисториинашейРодины,осознанияценности культуры России и традиций народов России, общественной стабильности и целостности государства на примерах раздела "Человек в обществе"</w:t>
            </w:r>
          </w:p>
        </w:tc>
      </w:tr>
      <w:tr w:rsidR="00F5138C" w:rsidRPr="0089052B">
        <w:trPr>
          <w:trHeight w:val="1584"/>
        </w:trPr>
        <w:tc>
          <w:tcPr>
            <w:tcW w:w="1700" w:type="dxa"/>
          </w:tcPr>
          <w:p w:rsidR="00F5138C" w:rsidRPr="0089052B" w:rsidRDefault="009100A2" w:rsidP="0089052B">
            <w:pPr>
              <w:pStyle w:val="TableParagraph"/>
              <w:spacing w:line="240" w:lineRule="atLeast"/>
              <w:ind w:left="66" w:right="52"/>
              <w:jc w:val="center"/>
            </w:pPr>
            <w:r w:rsidRPr="0089052B">
              <w:rPr>
                <w:spacing w:val="-5"/>
              </w:rPr>
              <w:t>1.3</w:t>
            </w:r>
          </w:p>
        </w:tc>
        <w:tc>
          <w:tcPr>
            <w:tcW w:w="7376" w:type="dxa"/>
          </w:tcPr>
          <w:p w:rsidR="00F5138C" w:rsidRPr="0089052B" w:rsidRDefault="009100A2" w:rsidP="0089052B">
            <w:pPr>
              <w:pStyle w:val="TableParagraph"/>
              <w:spacing w:line="240" w:lineRule="atLeast"/>
              <w:ind w:left="67" w:right="52"/>
              <w:jc w:val="both"/>
            </w:pPr>
            <w:r w:rsidRPr="0089052B">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Федерации,приизложениисобственныхсужденийи</w:t>
            </w:r>
            <w:r w:rsidRPr="0089052B">
              <w:rPr>
                <w:spacing w:val="-2"/>
              </w:rPr>
              <w:t>построении</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2966"/>
        </w:trPr>
        <w:tc>
          <w:tcPr>
            <w:tcW w:w="1700" w:type="dxa"/>
          </w:tcPr>
          <w:p w:rsidR="00F5138C" w:rsidRPr="0089052B" w:rsidRDefault="00F5138C" w:rsidP="0089052B">
            <w:pPr>
              <w:pStyle w:val="TableParagraph"/>
              <w:spacing w:line="240" w:lineRule="atLeast"/>
            </w:pPr>
          </w:p>
        </w:tc>
        <w:tc>
          <w:tcPr>
            <w:tcW w:w="7376" w:type="dxa"/>
          </w:tcPr>
          <w:p w:rsidR="00F5138C" w:rsidRPr="0089052B" w:rsidRDefault="009100A2" w:rsidP="0089052B">
            <w:pPr>
              <w:pStyle w:val="TableParagraph"/>
              <w:spacing w:line="240" w:lineRule="atLeast"/>
              <w:ind w:left="67" w:right="52"/>
              <w:jc w:val="both"/>
            </w:pPr>
            <w:r w:rsidRPr="0089052B">
              <w:t xml:space="preserve">устныхиписьменныхвысказываний,включаяпонятия:обществоиего типы, социальный институт, общественный прогресс, деятельность, социальныеинтересы, глобализация, личность, социализация,истина, </w:t>
            </w:r>
            <w:r w:rsidRPr="0089052B">
              <w:rPr>
                <w:spacing w:val="-2"/>
              </w:rPr>
              <w:t>мышление;</w:t>
            </w:r>
          </w:p>
          <w:p w:rsidR="00F5138C" w:rsidRPr="0089052B" w:rsidRDefault="009100A2" w:rsidP="0089052B">
            <w:pPr>
              <w:pStyle w:val="TableParagraph"/>
              <w:spacing w:line="240" w:lineRule="atLeast"/>
              <w:ind w:left="67" w:right="55"/>
              <w:jc w:val="both"/>
            </w:pPr>
            <w:r w:rsidRPr="0089052B">
              <w:t>определять различные смыслы многозначных понятий, в том числе: общество, личность, свобода;</w:t>
            </w:r>
          </w:p>
          <w:p w:rsidR="00F5138C" w:rsidRPr="0089052B" w:rsidRDefault="009100A2" w:rsidP="0089052B">
            <w:pPr>
              <w:pStyle w:val="TableParagraph"/>
              <w:spacing w:line="240" w:lineRule="atLeast"/>
              <w:ind w:left="67" w:right="52"/>
              <w:jc w:val="both"/>
            </w:pPr>
            <w:r w:rsidRPr="0089052B">
              <w:t>классифицировать и типологизировать на основе предложенных критериев используемые в социальных науках понятия и термины, отражающиеявленияипроцессысоциальнойдействительности,втом числе: виды и формы деятельности</w:t>
            </w:r>
          </w:p>
        </w:tc>
      </w:tr>
      <w:tr w:rsidR="00F5138C" w:rsidRPr="0089052B">
        <w:trPr>
          <w:trHeight w:val="2688"/>
        </w:trPr>
        <w:tc>
          <w:tcPr>
            <w:tcW w:w="1700" w:type="dxa"/>
          </w:tcPr>
          <w:p w:rsidR="00F5138C" w:rsidRPr="0089052B" w:rsidRDefault="009100A2" w:rsidP="0089052B">
            <w:pPr>
              <w:pStyle w:val="TableParagraph"/>
              <w:spacing w:line="240" w:lineRule="atLeast"/>
              <w:ind w:left="66" w:right="52"/>
              <w:jc w:val="center"/>
            </w:pPr>
            <w:r w:rsidRPr="0089052B">
              <w:rPr>
                <w:spacing w:val="-5"/>
              </w:rPr>
              <w:t>1.4</w:t>
            </w:r>
          </w:p>
        </w:tc>
        <w:tc>
          <w:tcPr>
            <w:tcW w:w="7376" w:type="dxa"/>
          </w:tcPr>
          <w:p w:rsidR="00F5138C" w:rsidRPr="0089052B" w:rsidRDefault="009100A2" w:rsidP="0089052B">
            <w:pPr>
              <w:pStyle w:val="TableParagraph"/>
              <w:spacing w:line="240" w:lineRule="atLeast"/>
              <w:ind w:left="67" w:right="52"/>
              <w:jc w:val="both"/>
            </w:pPr>
            <w:r w:rsidRPr="0089052B">
              <w:t>Уметь устанавливать, выявлять, объяснять и конкретизировать примерамипричинно-следственные,функциональные,иерархические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p>
          <w:p w:rsidR="00F5138C" w:rsidRPr="0089052B" w:rsidRDefault="009100A2" w:rsidP="0089052B">
            <w:pPr>
              <w:pStyle w:val="TableParagraph"/>
              <w:spacing w:line="240" w:lineRule="atLeast"/>
              <w:ind w:left="67" w:right="47"/>
              <w:jc w:val="both"/>
            </w:pPr>
            <w:r w:rsidRPr="0089052B">
              <w:t>характеризовать причины и последствия преобразований в жизни российского общества, противоречивого характера общественного прогресса, глобализации</w:t>
            </w:r>
          </w:p>
        </w:tc>
      </w:tr>
      <w:tr w:rsidR="00F5138C" w:rsidRPr="0089052B">
        <w:trPr>
          <w:trHeight w:val="1857"/>
        </w:trPr>
        <w:tc>
          <w:tcPr>
            <w:tcW w:w="1700" w:type="dxa"/>
          </w:tcPr>
          <w:p w:rsidR="00F5138C" w:rsidRPr="0089052B" w:rsidRDefault="009100A2" w:rsidP="0089052B">
            <w:pPr>
              <w:pStyle w:val="TableParagraph"/>
              <w:spacing w:line="240" w:lineRule="atLeast"/>
              <w:ind w:left="66" w:right="52"/>
              <w:jc w:val="center"/>
            </w:pPr>
            <w:r w:rsidRPr="0089052B">
              <w:rPr>
                <w:spacing w:val="-5"/>
              </w:rPr>
              <w:t>1.5</w:t>
            </w:r>
          </w:p>
        </w:tc>
        <w:tc>
          <w:tcPr>
            <w:tcW w:w="7376" w:type="dxa"/>
          </w:tcPr>
          <w:p w:rsidR="00F5138C" w:rsidRPr="0089052B" w:rsidRDefault="009100A2" w:rsidP="0089052B">
            <w:pPr>
              <w:pStyle w:val="TableParagraph"/>
              <w:spacing w:line="240" w:lineRule="atLeast"/>
              <w:ind w:left="67" w:right="49"/>
              <w:jc w:val="both"/>
            </w:pPr>
            <w:r w:rsidRPr="0089052B">
              <w:t xml:space="preserve">Иметь представления о методах изучения социальных явлений и процессов в социальных науках, включая универсальные методы науки,атакжеспециальныеметодысоциальногопознания,втомчисле социологические опросы, биографический метод, социальное прогнозирование,методмоделированияисравнительно-исторический </w:t>
            </w:r>
            <w:r w:rsidRPr="0089052B">
              <w:rPr>
                <w:spacing w:val="-2"/>
              </w:rPr>
              <w:t>метод</w:t>
            </w:r>
          </w:p>
        </w:tc>
      </w:tr>
      <w:tr w:rsidR="00F5138C" w:rsidRPr="0089052B">
        <w:trPr>
          <w:trHeight w:val="4344"/>
        </w:trPr>
        <w:tc>
          <w:tcPr>
            <w:tcW w:w="1700" w:type="dxa"/>
          </w:tcPr>
          <w:p w:rsidR="00F5138C" w:rsidRPr="0089052B" w:rsidRDefault="009100A2" w:rsidP="0089052B">
            <w:pPr>
              <w:pStyle w:val="TableParagraph"/>
              <w:spacing w:line="240" w:lineRule="atLeast"/>
              <w:ind w:left="66" w:right="52"/>
              <w:jc w:val="center"/>
            </w:pPr>
            <w:r w:rsidRPr="0089052B">
              <w:rPr>
                <w:spacing w:val="-5"/>
              </w:rPr>
              <w:t>1.6</w:t>
            </w:r>
          </w:p>
        </w:tc>
        <w:tc>
          <w:tcPr>
            <w:tcW w:w="7376" w:type="dxa"/>
          </w:tcPr>
          <w:p w:rsidR="00F5138C" w:rsidRPr="0089052B" w:rsidRDefault="009100A2" w:rsidP="0089052B">
            <w:pPr>
              <w:pStyle w:val="TableParagraph"/>
              <w:spacing w:line="240" w:lineRule="atLeast"/>
              <w:ind w:left="67" w:right="46"/>
              <w:jc w:val="both"/>
            </w:pPr>
            <w:r w:rsidRPr="0089052B">
              <w:t xml:space="preserve">Применять знания, полученные при изучении раздела "Человек в обществе"дляанализасоциальнойинформацииомногообразиипутей и форм общественного развития, российском обществе, об угрозах и вызовах развития в XXI в.,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государственныедокументыстратегическогохарактера,публикациив </w:t>
            </w:r>
            <w:r w:rsidRPr="0089052B">
              <w:rPr>
                <w:spacing w:val="-4"/>
              </w:rPr>
              <w:t>СМИ;</w:t>
            </w:r>
          </w:p>
          <w:p w:rsidR="00F5138C" w:rsidRPr="0089052B" w:rsidRDefault="009100A2" w:rsidP="0089052B">
            <w:pPr>
              <w:pStyle w:val="TableParagraph"/>
              <w:spacing w:line="240" w:lineRule="atLeast"/>
              <w:ind w:left="67" w:right="49"/>
              <w:jc w:val="both"/>
            </w:pPr>
            <w:r w:rsidRPr="0089052B">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необходимыхсведенийдлявосполнениянедостающихзвеньев,делать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обществе"</w:t>
            </w:r>
          </w:p>
        </w:tc>
      </w:tr>
      <w:tr w:rsidR="00F5138C" w:rsidRPr="0089052B">
        <w:trPr>
          <w:trHeight w:val="2692"/>
        </w:trPr>
        <w:tc>
          <w:tcPr>
            <w:tcW w:w="1700" w:type="dxa"/>
          </w:tcPr>
          <w:p w:rsidR="00F5138C" w:rsidRPr="0089052B" w:rsidRDefault="009100A2" w:rsidP="0089052B">
            <w:pPr>
              <w:pStyle w:val="TableParagraph"/>
              <w:spacing w:line="240" w:lineRule="atLeast"/>
              <w:ind w:left="66" w:right="52"/>
              <w:jc w:val="center"/>
            </w:pPr>
            <w:r w:rsidRPr="0089052B">
              <w:rPr>
                <w:spacing w:val="-5"/>
              </w:rPr>
              <w:t>1.7</w:t>
            </w:r>
          </w:p>
        </w:tc>
        <w:tc>
          <w:tcPr>
            <w:tcW w:w="7376" w:type="dxa"/>
          </w:tcPr>
          <w:p w:rsidR="00F5138C" w:rsidRPr="0089052B" w:rsidRDefault="009100A2" w:rsidP="0089052B">
            <w:pPr>
              <w:pStyle w:val="TableParagraph"/>
              <w:spacing w:line="240" w:lineRule="atLeast"/>
              <w:ind w:left="67" w:right="50"/>
              <w:jc w:val="both"/>
            </w:pPr>
            <w:r w:rsidRPr="0089052B">
              <w:t>Осуществлятьучебно-исследовательскуюипроектнуюдеятельностьс использованием полученных знаний об обществе, о человеке, его познавательной деятельности и творческой активности, представлять еерезультаты ввидезавершенныхпроектов,презентаций,творческих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2414"/>
        </w:trPr>
        <w:tc>
          <w:tcPr>
            <w:tcW w:w="1700" w:type="dxa"/>
          </w:tcPr>
          <w:p w:rsidR="00F5138C" w:rsidRPr="0089052B" w:rsidRDefault="009100A2" w:rsidP="0089052B">
            <w:pPr>
              <w:pStyle w:val="TableParagraph"/>
              <w:spacing w:line="240" w:lineRule="atLeast"/>
              <w:ind w:left="66" w:right="52"/>
              <w:jc w:val="center"/>
            </w:pPr>
            <w:r w:rsidRPr="0089052B">
              <w:rPr>
                <w:spacing w:val="-5"/>
              </w:rPr>
              <w:t>1.8</w:t>
            </w:r>
          </w:p>
        </w:tc>
        <w:tc>
          <w:tcPr>
            <w:tcW w:w="7376" w:type="dxa"/>
          </w:tcPr>
          <w:p w:rsidR="00F5138C" w:rsidRPr="0089052B" w:rsidRDefault="009100A2" w:rsidP="0089052B">
            <w:pPr>
              <w:pStyle w:val="TableParagraph"/>
              <w:spacing w:line="240" w:lineRule="atLeast"/>
              <w:ind w:left="67" w:right="47"/>
              <w:jc w:val="both"/>
            </w:pPr>
            <w:r w:rsidRPr="0089052B">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гражданскойпозиции,осознаниязначимостиздоровогообразажизни, роли непрерывного образования; использовать средства информационно-коммуникационных технологий в решении различных задач при изучении раздела "Человек в обществе"</w:t>
            </w:r>
          </w:p>
        </w:tc>
      </w:tr>
      <w:tr w:rsidR="00F5138C" w:rsidRPr="0089052B">
        <w:trPr>
          <w:trHeight w:val="3240"/>
        </w:trPr>
        <w:tc>
          <w:tcPr>
            <w:tcW w:w="1700" w:type="dxa"/>
          </w:tcPr>
          <w:p w:rsidR="00F5138C" w:rsidRPr="0089052B" w:rsidRDefault="009100A2" w:rsidP="0089052B">
            <w:pPr>
              <w:pStyle w:val="TableParagraph"/>
              <w:spacing w:line="240" w:lineRule="atLeast"/>
              <w:ind w:left="66" w:right="52"/>
              <w:jc w:val="center"/>
            </w:pPr>
            <w:r w:rsidRPr="0089052B">
              <w:rPr>
                <w:spacing w:val="-5"/>
              </w:rPr>
              <w:t>1.9</w:t>
            </w:r>
          </w:p>
        </w:tc>
        <w:tc>
          <w:tcPr>
            <w:tcW w:w="7376" w:type="dxa"/>
          </w:tcPr>
          <w:p w:rsidR="00F5138C" w:rsidRPr="0089052B" w:rsidRDefault="009100A2" w:rsidP="0089052B">
            <w:pPr>
              <w:pStyle w:val="TableParagraph"/>
              <w:tabs>
                <w:tab w:val="left" w:pos="1784"/>
                <w:tab w:val="left" w:pos="2071"/>
                <w:tab w:val="left" w:pos="2656"/>
                <w:tab w:val="left" w:pos="3692"/>
                <w:tab w:val="left" w:pos="4253"/>
                <w:tab w:val="left" w:pos="4301"/>
                <w:tab w:val="left" w:pos="4704"/>
                <w:tab w:val="left" w:pos="5194"/>
                <w:tab w:val="left" w:pos="5802"/>
                <w:tab w:val="left" w:pos="6642"/>
                <w:tab w:val="left" w:pos="7179"/>
              </w:tabs>
              <w:spacing w:line="240" w:lineRule="atLeast"/>
              <w:ind w:left="67" w:right="48"/>
            </w:pPr>
            <w:r w:rsidRPr="0089052B">
              <w:rPr>
                <w:spacing w:val="-2"/>
              </w:rPr>
              <w:t>Формулировать,</w:t>
            </w:r>
            <w:r w:rsidRPr="0089052B">
              <w:tab/>
            </w:r>
            <w:r w:rsidRPr="0089052B">
              <w:tab/>
            </w:r>
            <w:r w:rsidRPr="0089052B">
              <w:rPr>
                <w:spacing w:val="-2"/>
              </w:rPr>
              <w:t>основываясь</w:t>
            </w:r>
            <w:r w:rsidRPr="0089052B">
              <w:tab/>
            </w:r>
            <w:r w:rsidRPr="0089052B">
              <w:rPr>
                <w:spacing w:val="-6"/>
              </w:rPr>
              <w:t>на</w:t>
            </w:r>
            <w:r w:rsidRPr="0089052B">
              <w:tab/>
            </w:r>
            <w:r w:rsidRPr="0089052B">
              <w:rPr>
                <w:spacing w:val="-2"/>
              </w:rPr>
              <w:t>социальных</w:t>
            </w:r>
            <w:r w:rsidRPr="0089052B">
              <w:tab/>
            </w:r>
            <w:r w:rsidRPr="0089052B">
              <w:rPr>
                <w:spacing w:val="-2"/>
              </w:rPr>
              <w:t>ценностях</w:t>
            </w:r>
            <w:r w:rsidRPr="0089052B">
              <w:tab/>
            </w:r>
            <w:r w:rsidRPr="0089052B">
              <w:rPr>
                <w:spacing w:val="-10"/>
              </w:rPr>
              <w:t xml:space="preserve">и </w:t>
            </w:r>
            <w:r w:rsidRPr="0089052B">
              <w:t xml:space="preserve">приобретенныхзнанияхочеловекевобществе,собственныесуждения иаргументыпопроблемамвлияниясоциокультурныхфакторовна формирование личности, противоречивыхпоследствий глобализации, соотношения свободы и необходимости в деятельности человека; конкретизироватьтеоретическиеположения,втомчислеотипахобщества,многообразиипутейиформобщественногоразвития, человекекакрезультатебиологическойисоциокультурнойэволюции, </w:t>
            </w:r>
            <w:r w:rsidRPr="0089052B">
              <w:rPr>
                <w:spacing w:val="-2"/>
              </w:rPr>
              <w:t>многообразии</w:t>
            </w:r>
            <w:r w:rsidRPr="0089052B">
              <w:tab/>
            </w:r>
            <w:r w:rsidRPr="0089052B">
              <w:rPr>
                <w:spacing w:val="-4"/>
              </w:rPr>
              <w:t>видов</w:t>
            </w:r>
            <w:r w:rsidRPr="0089052B">
              <w:tab/>
            </w:r>
            <w:r w:rsidRPr="0089052B">
              <w:rPr>
                <w:spacing w:val="-2"/>
              </w:rPr>
              <w:t>деятельности</w:t>
            </w:r>
            <w:r w:rsidRPr="0089052B">
              <w:tab/>
            </w:r>
            <w:r w:rsidRPr="0089052B">
              <w:tab/>
            </w:r>
            <w:r w:rsidRPr="0089052B">
              <w:rPr>
                <w:spacing w:val="-10"/>
              </w:rPr>
              <w:t>и</w:t>
            </w:r>
            <w:r w:rsidRPr="0089052B">
              <w:tab/>
            </w:r>
            <w:r w:rsidRPr="0089052B">
              <w:rPr>
                <w:spacing w:val="-6"/>
              </w:rPr>
              <w:t>ее</w:t>
            </w:r>
            <w:r w:rsidRPr="0089052B">
              <w:tab/>
            </w:r>
            <w:r w:rsidRPr="0089052B">
              <w:rPr>
                <w:spacing w:val="-2"/>
              </w:rPr>
              <w:t>мотивации,</w:t>
            </w:r>
            <w:r w:rsidRPr="0089052B">
              <w:tab/>
            </w:r>
            <w:r w:rsidRPr="0089052B">
              <w:rPr>
                <w:spacing w:val="-2"/>
              </w:rPr>
              <w:t xml:space="preserve">этапах </w:t>
            </w:r>
            <w:r w:rsidRPr="0089052B">
              <w:t>социализации,фактамисоциальнойдействительности,модельными ситуациями, примерами из личного социального опыта</w:t>
            </w:r>
          </w:p>
        </w:tc>
      </w:tr>
      <w:tr w:rsidR="00F5138C" w:rsidRPr="0089052B">
        <w:trPr>
          <w:trHeight w:val="2410"/>
        </w:trPr>
        <w:tc>
          <w:tcPr>
            <w:tcW w:w="1700" w:type="dxa"/>
          </w:tcPr>
          <w:p w:rsidR="00F5138C" w:rsidRPr="0089052B" w:rsidRDefault="009100A2" w:rsidP="0089052B">
            <w:pPr>
              <w:pStyle w:val="TableParagraph"/>
              <w:spacing w:line="240" w:lineRule="atLeast"/>
              <w:ind w:left="66" w:right="47"/>
              <w:jc w:val="center"/>
            </w:pPr>
            <w:r w:rsidRPr="0089052B">
              <w:rPr>
                <w:spacing w:val="-4"/>
              </w:rPr>
              <w:t>1.10</w:t>
            </w:r>
          </w:p>
        </w:tc>
        <w:tc>
          <w:tcPr>
            <w:tcW w:w="7376" w:type="dxa"/>
          </w:tcPr>
          <w:p w:rsidR="00F5138C" w:rsidRPr="0089052B" w:rsidRDefault="009100A2" w:rsidP="0089052B">
            <w:pPr>
              <w:pStyle w:val="TableParagraph"/>
              <w:spacing w:line="240" w:lineRule="atLeast"/>
              <w:ind w:left="67" w:right="42"/>
              <w:jc w:val="both"/>
            </w:pPr>
            <w:r w:rsidRPr="0089052B">
              <w:t>Оценивать социальную информацию по проблемам развития современногообщества,общественного и индивидуального сознания, потребностей и интересов личности, научного познания в социально- гуманитарных науках,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источникахинформации;давать оценкудействиям людей в типичных (модельных) ситуациях с точки зрения социальных норм</w:t>
            </w:r>
          </w:p>
        </w:tc>
      </w:tr>
      <w:tr w:rsidR="00F5138C" w:rsidRPr="0089052B">
        <w:trPr>
          <w:trHeight w:val="2414"/>
        </w:trPr>
        <w:tc>
          <w:tcPr>
            <w:tcW w:w="1700" w:type="dxa"/>
          </w:tcPr>
          <w:p w:rsidR="00F5138C" w:rsidRPr="0089052B" w:rsidRDefault="009100A2" w:rsidP="0089052B">
            <w:pPr>
              <w:pStyle w:val="TableParagraph"/>
              <w:spacing w:line="240" w:lineRule="atLeast"/>
              <w:ind w:left="66" w:right="47"/>
              <w:jc w:val="center"/>
            </w:pPr>
            <w:r w:rsidRPr="0089052B">
              <w:rPr>
                <w:spacing w:val="-4"/>
              </w:rPr>
              <w:t>1.11</w:t>
            </w:r>
          </w:p>
        </w:tc>
        <w:tc>
          <w:tcPr>
            <w:tcW w:w="7376" w:type="dxa"/>
          </w:tcPr>
          <w:p w:rsidR="00F5138C" w:rsidRPr="0089052B" w:rsidRDefault="009100A2" w:rsidP="0089052B">
            <w:pPr>
              <w:pStyle w:val="TableParagraph"/>
              <w:spacing w:line="240" w:lineRule="atLeast"/>
              <w:ind w:left="67" w:right="53"/>
              <w:jc w:val="both"/>
            </w:pPr>
            <w:r w:rsidRPr="0089052B">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F5138C" w:rsidRPr="0089052B">
        <w:trPr>
          <w:trHeight w:val="479"/>
        </w:trPr>
        <w:tc>
          <w:tcPr>
            <w:tcW w:w="1700" w:type="dxa"/>
          </w:tcPr>
          <w:p w:rsidR="00F5138C" w:rsidRPr="0089052B" w:rsidRDefault="009100A2" w:rsidP="0089052B">
            <w:pPr>
              <w:pStyle w:val="TableParagraph"/>
              <w:spacing w:line="240" w:lineRule="atLeast"/>
              <w:ind w:left="66" w:right="52"/>
              <w:jc w:val="center"/>
            </w:pPr>
            <w:r w:rsidRPr="0089052B">
              <w:rPr>
                <w:spacing w:val="-10"/>
              </w:rPr>
              <w:t>2</w:t>
            </w:r>
          </w:p>
        </w:tc>
        <w:tc>
          <w:tcPr>
            <w:tcW w:w="7376" w:type="dxa"/>
          </w:tcPr>
          <w:p w:rsidR="00F5138C" w:rsidRPr="0089052B" w:rsidRDefault="009100A2" w:rsidP="0089052B">
            <w:pPr>
              <w:pStyle w:val="TableParagraph"/>
              <w:spacing w:line="240" w:lineRule="atLeast"/>
              <w:ind w:left="67"/>
            </w:pPr>
            <w:r w:rsidRPr="0089052B">
              <w:t xml:space="preserve">Духовная </w:t>
            </w:r>
            <w:r w:rsidRPr="0089052B">
              <w:rPr>
                <w:spacing w:val="-2"/>
              </w:rPr>
              <w:t>культура</w:t>
            </w:r>
          </w:p>
        </w:tc>
      </w:tr>
      <w:tr w:rsidR="00F5138C" w:rsidRPr="0089052B">
        <w:trPr>
          <w:trHeight w:val="1032"/>
        </w:trPr>
        <w:tc>
          <w:tcPr>
            <w:tcW w:w="1700" w:type="dxa"/>
          </w:tcPr>
          <w:p w:rsidR="00F5138C" w:rsidRPr="0089052B" w:rsidRDefault="009100A2" w:rsidP="0089052B">
            <w:pPr>
              <w:pStyle w:val="TableParagraph"/>
              <w:spacing w:line="240" w:lineRule="atLeast"/>
              <w:ind w:left="66" w:right="52"/>
              <w:jc w:val="center"/>
            </w:pPr>
            <w:r w:rsidRPr="0089052B">
              <w:rPr>
                <w:spacing w:val="-5"/>
              </w:rPr>
              <w:t>2.1</w:t>
            </w:r>
          </w:p>
        </w:tc>
        <w:tc>
          <w:tcPr>
            <w:tcW w:w="7376" w:type="dxa"/>
          </w:tcPr>
          <w:p w:rsidR="00F5138C" w:rsidRPr="0089052B" w:rsidRDefault="009100A2" w:rsidP="0089052B">
            <w:pPr>
              <w:pStyle w:val="TableParagraph"/>
              <w:spacing w:line="240" w:lineRule="atLeast"/>
              <w:ind w:left="67" w:right="55"/>
              <w:jc w:val="both"/>
            </w:pPr>
            <w:r w:rsidRPr="0089052B">
              <w:t>Владеть знаниями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tc>
      </w:tr>
      <w:tr w:rsidR="00F5138C" w:rsidRPr="0089052B">
        <w:trPr>
          <w:trHeight w:val="2688"/>
        </w:trPr>
        <w:tc>
          <w:tcPr>
            <w:tcW w:w="1700" w:type="dxa"/>
          </w:tcPr>
          <w:p w:rsidR="00F5138C" w:rsidRPr="0089052B" w:rsidRDefault="009100A2" w:rsidP="0089052B">
            <w:pPr>
              <w:pStyle w:val="TableParagraph"/>
              <w:spacing w:line="240" w:lineRule="atLeast"/>
              <w:ind w:left="66" w:right="52"/>
              <w:jc w:val="center"/>
            </w:pPr>
            <w:r w:rsidRPr="0089052B">
              <w:rPr>
                <w:spacing w:val="-5"/>
              </w:rPr>
              <w:t>2.2</w:t>
            </w:r>
          </w:p>
        </w:tc>
        <w:tc>
          <w:tcPr>
            <w:tcW w:w="7376" w:type="dxa"/>
          </w:tcPr>
          <w:p w:rsidR="00F5138C" w:rsidRPr="0089052B" w:rsidRDefault="009100A2" w:rsidP="0089052B">
            <w:pPr>
              <w:pStyle w:val="TableParagraph"/>
              <w:spacing w:line="240" w:lineRule="atLeast"/>
              <w:ind w:left="67" w:right="52"/>
              <w:jc w:val="both"/>
            </w:pPr>
            <w:r w:rsidRPr="0089052B">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России,преемственностиисториинашейРодины,осознанияценности культуры России и традиций народов России, общественной стабильности и целостности государства, на примерах раздела "Духовная культура"</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4623"/>
        </w:trPr>
        <w:tc>
          <w:tcPr>
            <w:tcW w:w="1700" w:type="dxa"/>
          </w:tcPr>
          <w:p w:rsidR="00F5138C" w:rsidRPr="0089052B" w:rsidRDefault="009100A2" w:rsidP="0089052B">
            <w:pPr>
              <w:pStyle w:val="TableParagraph"/>
              <w:spacing w:line="240" w:lineRule="atLeast"/>
              <w:ind w:left="66" w:right="52"/>
              <w:jc w:val="center"/>
            </w:pPr>
            <w:r w:rsidRPr="0089052B">
              <w:rPr>
                <w:spacing w:val="-5"/>
              </w:rPr>
              <w:t>2.3</w:t>
            </w:r>
          </w:p>
        </w:tc>
        <w:tc>
          <w:tcPr>
            <w:tcW w:w="7376" w:type="dxa"/>
          </w:tcPr>
          <w:p w:rsidR="00F5138C" w:rsidRPr="0089052B" w:rsidRDefault="009100A2" w:rsidP="0089052B">
            <w:pPr>
              <w:pStyle w:val="TableParagraph"/>
              <w:spacing w:line="240" w:lineRule="atLeast"/>
              <w:ind w:left="67" w:right="52"/>
              <w:jc w:val="both"/>
            </w:pPr>
            <w:r w:rsidRPr="0089052B">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w:t>
            </w:r>
          </w:p>
          <w:p w:rsidR="00F5138C" w:rsidRPr="0089052B" w:rsidRDefault="009100A2" w:rsidP="0089052B">
            <w:pPr>
              <w:pStyle w:val="TableParagraph"/>
              <w:spacing w:line="240" w:lineRule="atLeast"/>
              <w:ind w:left="67" w:right="55"/>
              <w:jc w:val="both"/>
            </w:pPr>
            <w:r w:rsidRPr="0089052B">
              <w:t xml:space="preserve">определять различные смыслы многозначных понятий, в том числе: </w:t>
            </w:r>
            <w:r w:rsidRPr="0089052B">
              <w:rPr>
                <w:spacing w:val="-2"/>
              </w:rPr>
              <w:t>культура;</w:t>
            </w:r>
          </w:p>
          <w:p w:rsidR="00F5138C" w:rsidRPr="0089052B" w:rsidRDefault="009100A2" w:rsidP="0089052B">
            <w:pPr>
              <w:pStyle w:val="TableParagraph"/>
              <w:spacing w:line="240" w:lineRule="atLeast"/>
              <w:ind w:left="67" w:right="49"/>
              <w:jc w:val="both"/>
            </w:pPr>
            <w:r w:rsidRPr="0089052B">
              <w:t>классифицировать и типологизировать на основе предложенных критериев используемые в социальных науках понятия и термины, отражающиеявленияипроцессысоциальнойдействительности,втом числе: виды знания, науки, религий; виды и уровни образования в Российской Федерации</w:t>
            </w:r>
          </w:p>
        </w:tc>
      </w:tr>
      <w:tr w:rsidR="00F5138C" w:rsidRPr="0089052B">
        <w:trPr>
          <w:trHeight w:val="2962"/>
        </w:trPr>
        <w:tc>
          <w:tcPr>
            <w:tcW w:w="1700" w:type="dxa"/>
          </w:tcPr>
          <w:p w:rsidR="00F5138C" w:rsidRPr="0089052B" w:rsidRDefault="009100A2" w:rsidP="0089052B">
            <w:pPr>
              <w:pStyle w:val="TableParagraph"/>
              <w:spacing w:line="240" w:lineRule="atLeast"/>
              <w:ind w:left="66" w:right="52"/>
              <w:jc w:val="center"/>
            </w:pPr>
            <w:r w:rsidRPr="0089052B">
              <w:rPr>
                <w:spacing w:val="-5"/>
              </w:rPr>
              <w:t>2.4</w:t>
            </w:r>
          </w:p>
        </w:tc>
        <w:tc>
          <w:tcPr>
            <w:tcW w:w="7376" w:type="dxa"/>
          </w:tcPr>
          <w:p w:rsidR="00F5138C" w:rsidRPr="0089052B" w:rsidRDefault="009100A2" w:rsidP="0089052B">
            <w:pPr>
              <w:pStyle w:val="TableParagraph"/>
              <w:spacing w:line="240" w:lineRule="atLeast"/>
              <w:ind w:left="67" w:right="47"/>
              <w:jc w:val="both"/>
            </w:pPr>
            <w:r w:rsidRPr="0089052B">
              <w:t>Уметь устанавливать, выявлять, объяснять и конкретизировать примерамипричинно-следственные,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rsidR="00F5138C" w:rsidRPr="0089052B" w:rsidRDefault="009100A2" w:rsidP="0089052B">
            <w:pPr>
              <w:pStyle w:val="TableParagraph"/>
              <w:spacing w:line="240" w:lineRule="atLeast"/>
              <w:ind w:left="67" w:right="49"/>
              <w:jc w:val="both"/>
            </w:pPr>
            <w:r w:rsidRPr="0089052B">
              <w:t>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обществе;отражатьсвязисоциальныхобъектови явленийспомощью различных знаковых систем, в том числе в таблицах, схемах, диаграммах, графиках</w:t>
            </w:r>
          </w:p>
        </w:tc>
      </w:tr>
      <w:tr w:rsidR="00F5138C" w:rsidRPr="0089052B">
        <w:trPr>
          <w:trHeight w:val="1862"/>
        </w:trPr>
        <w:tc>
          <w:tcPr>
            <w:tcW w:w="1700" w:type="dxa"/>
          </w:tcPr>
          <w:p w:rsidR="00F5138C" w:rsidRPr="0089052B" w:rsidRDefault="009100A2" w:rsidP="0089052B">
            <w:pPr>
              <w:pStyle w:val="TableParagraph"/>
              <w:spacing w:line="240" w:lineRule="atLeast"/>
              <w:ind w:left="66" w:right="52"/>
              <w:jc w:val="center"/>
            </w:pPr>
            <w:r w:rsidRPr="0089052B">
              <w:rPr>
                <w:spacing w:val="-5"/>
              </w:rPr>
              <w:t>2.5</w:t>
            </w:r>
          </w:p>
        </w:tc>
        <w:tc>
          <w:tcPr>
            <w:tcW w:w="7376" w:type="dxa"/>
          </w:tcPr>
          <w:p w:rsidR="00F5138C" w:rsidRPr="0089052B" w:rsidRDefault="009100A2" w:rsidP="0089052B">
            <w:pPr>
              <w:pStyle w:val="TableParagraph"/>
              <w:spacing w:line="240" w:lineRule="atLeast"/>
              <w:ind w:left="67" w:right="49"/>
              <w:jc w:val="both"/>
            </w:pPr>
            <w:r w:rsidRPr="0089052B">
              <w:t xml:space="preserve">Иметь представления о методах изучения социальных явлений и процессов в социальных науках, включая универсальные методы науки,атакжеспециальныеметодысоциальногопознания,втомчисле социологические опросы, биографический метод, социальное прогнозирование,методмоделированияисравнительно-исторический </w:t>
            </w:r>
            <w:r w:rsidRPr="0089052B">
              <w:rPr>
                <w:spacing w:val="-2"/>
              </w:rPr>
              <w:t>метод</w:t>
            </w:r>
          </w:p>
        </w:tc>
      </w:tr>
      <w:tr w:rsidR="00F5138C" w:rsidRPr="0089052B">
        <w:trPr>
          <w:trHeight w:val="3793"/>
        </w:trPr>
        <w:tc>
          <w:tcPr>
            <w:tcW w:w="1700" w:type="dxa"/>
          </w:tcPr>
          <w:p w:rsidR="00F5138C" w:rsidRPr="0089052B" w:rsidRDefault="009100A2" w:rsidP="0089052B">
            <w:pPr>
              <w:pStyle w:val="TableParagraph"/>
              <w:spacing w:line="240" w:lineRule="atLeast"/>
              <w:ind w:left="66" w:right="52"/>
              <w:jc w:val="center"/>
            </w:pPr>
            <w:r w:rsidRPr="0089052B">
              <w:rPr>
                <w:spacing w:val="-5"/>
              </w:rPr>
              <w:t>2.6</w:t>
            </w:r>
          </w:p>
        </w:tc>
        <w:tc>
          <w:tcPr>
            <w:tcW w:w="7376" w:type="dxa"/>
          </w:tcPr>
          <w:p w:rsidR="00F5138C" w:rsidRPr="0089052B" w:rsidRDefault="009100A2" w:rsidP="0089052B">
            <w:pPr>
              <w:pStyle w:val="TableParagraph"/>
              <w:spacing w:line="240" w:lineRule="atLeast"/>
              <w:ind w:left="67" w:right="49"/>
              <w:jc w:val="both"/>
            </w:pPr>
            <w:r w:rsidRPr="0089052B">
              <w:t>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F5138C" w:rsidRPr="0089052B" w:rsidRDefault="009100A2" w:rsidP="0089052B">
            <w:pPr>
              <w:pStyle w:val="TableParagraph"/>
              <w:spacing w:line="240" w:lineRule="atLeast"/>
              <w:ind w:left="67" w:right="49"/>
              <w:jc w:val="both"/>
            </w:pPr>
            <w:r w:rsidRPr="0089052B">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необходимыхсведенийдлявосполнениянедостающихзвеньев,делать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
        </w:tc>
      </w:tr>
      <w:tr w:rsidR="00F5138C" w:rsidRPr="0089052B">
        <w:trPr>
          <w:trHeight w:val="1584"/>
        </w:trPr>
        <w:tc>
          <w:tcPr>
            <w:tcW w:w="1700" w:type="dxa"/>
          </w:tcPr>
          <w:p w:rsidR="00F5138C" w:rsidRPr="0089052B" w:rsidRDefault="009100A2" w:rsidP="0089052B">
            <w:pPr>
              <w:pStyle w:val="TableParagraph"/>
              <w:spacing w:line="240" w:lineRule="atLeast"/>
              <w:ind w:left="66" w:right="52"/>
              <w:jc w:val="center"/>
            </w:pPr>
            <w:r w:rsidRPr="0089052B">
              <w:rPr>
                <w:spacing w:val="-5"/>
              </w:rPr>
              <w:t>2.7</w:t>
            </w:r>
          </w:p>
        </w:tc>
        <w:tc>
          <w:tcPr>
            <w:tcW w:w="7376" w:type="dxa"/>
          </w:tcPr>
          <w:p w:rsidR="00F5138C" w:rsidRPr="0089052B" w:rsidRDefault="009100A2" w:rsidP="0089052B">
            <w:pPr>
              <w:pStyle w:val="TableParagraph"/>
              <w:spacing w:line="240" w:lineRule="atLeast"/>
              <w:ind w:left="67" w:right="49"/>
              <w:jc w:val="both"/>
            </w:pPr>
            <w:r w:rsidRPr="0089052B">
              <w:t>Осуществлятьучебно-исследовательскуюипроектнуюдеятельностьс использованием полученных знаний об обществе, о его духовной культуре, представлять ее результаты в виде завершенных проектов, презентаций, творческих работ социальной и междисциплинарной направленности;готовитьустныевыступленияиписьменные</w:t>
            </w:r>
            <w:r w:rsidRPr="0089052B">
              <w:rPr>
                <w:spacing w:val="-2"/>
              </w:rPr>
              <w:t>работы</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1031"/>
        </w:trPr>
        <w:tc>
          <w:tcPr>
            <w:tcW w:w="1700" w:type="dxa"/>
          </w:tcPr>
          <w:p w:rsidR="00F5138C" w:rsidRPr="0089052B" w:rsidRDefault="00F5138C" w:rsidP="0089052B">
            <w:pPr>
              <w:pStyle w:val="TableParagraph"/>
              <w:spacing w:line="240" w:lineRule="atLeast"/>
            </w:pPr>
          </w:p>
        </w:tc>
        <w:tc>
          <w:tcPr>
            <w:tcW w:w="7376" w:type="dxa"/>
          </w:tcPr>
          <w:p w:rsidR="00F5138C" w:rsidRPr="0089052B" w:rsidRDefault="009100A2" w:rsidP="0089052B">
            <w:pPr>
              <w:pStyle w:val="TableParagraph"/>
              <w:spacing w:line="240" w:lineRule="atLeast"/>
              <w:ind w:left="67" w:right="56"/>
              <w:jc w:val="both"/>
            </w:pPr>
            <w:r w:rsidRPr="0089052B">
              <w:t>(развернутые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F5138C" w:rsidRPr="0089052B">
        <w:trPr>
          <w:trHeight w:val="2415"/>
        </w:trPr>
        <w:tc>
          <w:tcPr>
            <w:tcW w:w="1700" w:type="dxa"/>
          </w:tcPr>
          <w:p w:rsidR="00F5138C" w:rsidRPr="0089052B" w:rsidRDefault="009100A2" w:rsidP="0089052B">
            <w:pPr>
              <w:pStyle w:val="TableParagraph"/>
              <w:spacing w:line="240" w:lineRule="atLeast"/>
              <w:ind w:left="66" w:right="52"/>
              <w:jc w:val="center"/>
            </w:pPr>
            <w:r w:rsidRPr="0089052B">
              <w:rPr>
                <w:spacing w:val="-5"/>
              </w:rPr>
              <w:t>2.8</w:t>
            </w:r>
          </w:p>
        </w:tc>
        <w:tc>
          <w:tcPr>
            <w:tcW w:w="7376" w:type="dxa"/>
          </w:tcPr>
          <w:p w:rsidR="00F5138C" w:rsidRPr="0089052B" w:rsidRDefault="009100A2" w:rsidP="0089052B">
            <w:pPr>
              <w:pStyle w:val="TableParagraph"/>
              <w:spacing w:line="240" w:lineRule="atLeast"/>
              <w:ind w:left="67" w:right="48"/>
              <w:jc w:val="both"/>
            </w:pPr>
            <w:r w:rsidRPr="0089052B">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гражданскойпозиции,осознаниязначимостиздоровогообразажизни,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rsidR="00F5138C" w:rsidRPr="0089052B">
        <w:trPr>
          <w:trHeight w:val="4066"/>
        </w:trPr>
        <w:tc>
          <w:tcPr>
            <w:tcW w:w="1700" w:type="dxa"/>
          </w:tcPr>
          <w:p w:rsidR="00F5138C" w:rsidRPr="0089052B" w:rsidRDefault="009100A2" w:rsidP="0089052B">
            <w:pPr>
              <w:pStyle w:val="TableParagraph"/>
              <w:spacing w:line="240" w:lineRule="atLeast"/>
              <w:ind w:left="66" w:right="52"/>
              <w:jc w:val="center"/>
            </w:pPr>
            <w:r w:rsidRPr="0089052B">
              <w:rPr>
                <w:spacing w:val="-5"/>
              </w:rPr>
              <w:t>2.9</w:t>
            </w:r>
          </w:p>
        </w:tc>
        <w:tc>
          <w:tcPr>
            <w:tcW w:w="7376" w:type="dxa"/>
          </w:tcPr>
          <w:p w:rsidR="00F5138C" w:rsidRPr="0089052B" w:rsidRDefault="009100A2" w:rsidP="0089052B">
            <w:pPr>
              <w:pStyle w:val="TableParagraph"/>
              <w:spacing w:line="240" w:lineRule="atLeast"/>
              <w:ind w:left="67" w:right="52"/>
              <w:jc w:val="both"/>
            </w:pPr>
            <w:r w:rsidRPr="0089052B">
              <w:t>Формулировать, основываясь на социальных ценностях и приобретенных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p w:rsidR="00F5138C" w:rsidRPr="0089052B" w:rsidRDefault="009100A2" w:rsidP="0089052B">
            <w:pPr>
              <w:pStyle w:val="TableParagraph"/>
              <w:spacing w:line="240" w:lineRule="atLeast"/>
              <w:ind w:left="67" w:right="47"/>
              <w:jc w:val="both"/>
            </w:pPr>
            <w:r w:rsidRPr="0089052B">
              <w:t>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w:t>
            </w:r>
          </w:p>
        </w:tc>
      </w:tr>
      <w:tr w:rsidR="00F5138C" w:rsidRPr="0089052B">
        <w:trPr>
          <w:trHeight w:val="2135"/>
        </w:trPr>
        <w:tc>
          <w:tcPr>
            <w:tcW w:w="1700" w:type="dxa"/>
          </w:tcPr>
          <w:p w:rsidR="00F5138C" w:rsidRPr="0089052B" w:rsidRDefault="009100A2" w:rsidP="0089052B">
            <w:pPr>
              <w:pStyle w:val="TableParagraph"/>
              <w:spacing w:line="240" w:lineRule="atLeast"/>
              <w:ind w:left="66" w:right="47"/>
              <w:jc w:val="center"/>
            </w:pPr>
            <w:r w:rsidRPr="0089052B">
              <w:rPr>
                <w:spacing w:val="-4"/>
              </w:rPr>
              <w:t>2.10</w:t>
            </w:r>
          </w:p>
        </w:tc>
        <w:tc>
          <w:tcPr>
            <w:tcW w:w="7376" w:type="dxa"/>
          </w:tcPr>
          <w:p w:rsidR="00F5138C" w:rsidRPr="0089052B" w:rsidRDefault="009100A2" w:rsidP="0089052B">
            <w:pPr>
              <w:pStyle w:val="TableParagraph"/>
              <w:spacing w:line="240" w:lineRule="atLeast"/>
              <w:ind w:left="67" w:right="49"/>
              <w:jc w:val="both"/>
            </w:pPr>
            <w:r w:rsidRPr="0089052B">
              <w:t>Оцениватьсоциальнуюинформациюпопроблемамнаучногопознания в социально-гуманитарных науках, духовной культуры, в том числе поступающуюпоканаламсетевыхкоммуникаций,определятьстепень достоверности информации; соотносить различные оценки социальныхявлений,содержащиесявисточникахинформации;давать оценку действиям людей в типичных (модельных) ситуациях с точки зрения социальных норм</w:t>
            </w:r>
          </w:p>
        </w:tc>
      </w:tr>
      <w:tr w:rsidR="00F5138C" w:rsidRPr="0089052B">
        <w:trPr>
          <w:trHeight w:val="2414"/>
        </w:trPr>
        <w:tc>
          <w:tcPr>
            <w:tcW w:w="1700" w:type="dxa"/>
          </w:tcPr>
          <w:p w:rsidR="00F5138C" w:rsidRPr="0089052B" w:rsidRDefault="009100A2" w:rsidP="0089052B">
            <w:pPr>
              <w:pStyle w:val="TableParagraph"/>
              <w:spacing w:line="240" w:lineRule="atLeast"/>
              <w:ind w:left="66" w:right="47"/>
              <w:jc w:val="center"/>
            </w:pPr>
            <w:r w:rsidRPr="0089052B">
              <w:rPr>
                <w:spacing w:val="-4"/>
              </w:rPr>
              <w:t>2.11</w:t>
            </w:r>
          </w:p>
        </w:tc>
        <w:tc>
          <w:tcPr>
            <w:tcW w:w="7376" w:type="dxa"/>
          </w:tcPr>
          <w:p w:rsidR="00F5138C" w:rsidRPr="0089052B" w:rsidRDefault="009100A2" w:rsidP="0089052B">
            <w:pPr>
              <w:pStyle w:val="TableParagraph"/>
              <w:spacing w:line="240" w:lineRule="atLeast"/>
              <w:ind w:left="67" w:right="49"/>
              <w:jc w:val="both"/>
            </w:pPr>
            <w:r w:rsidRPr="0089052B">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F5138C" w:rsidRPr="0089052B">
        <w:trPr>
          <w:trHeight w:val="479"/>
        </w:trPr>
        <w:tc>
          <w:tcPr>
            <w:tcW w:w="1700" w:type="dxa"/>
          </w:tcPr>
          <w:p w:rsidR="00F5138C" w:rsidRPr="0089052B" w:rsidRDefault="009100A2" w:rsidP="0089052B">
            <w:pPr>
              <w:pStyle w:val="TableParagraph"/>
              <w:spacing w:line="240" w:lineRule="atLeast"/>
              <w:ind w:left="66" w:right="52"/>
              <w:jc w:val="center"/>
            </w:pPr>
            <w:r w:rsidRPr="0089052B">
              <w:rPr>
                <w:spacing w:val="-10"/>
              </w:rPr>
              <w:t>3</w:t>
            </w:r>
          </w:p>
        </w:tc>
        <w:tc>
          <w:tcPr>
            <w:tcW w:w="7376" w:type="dxa"/>
          </w:tcPr>
          <w:p w:rsidR="00F5138C" w:rsidRPr="0089052B" w:rsidRDefault="009100A2" w:rsidP="0089052B">
            <w:pPr>
              <w:pStyle w:val="TableParagraph"/>
              <w:spacing w:line="240" w:lineRule="atLeast"/>
              <w:ind w:left="67"/>
            </w:pPr>
            <w:r w:rsidRPr="0089052B">
              <w:t>Экономическаяжизнь</w:t>
            </w:r>
            <w:r w:rsidRPr="0089052B">
              <w:rPr>
                <w:spacing w:val="-2"/>
              </w:rPr>
              <w:t>общества</w:t>
            </w:r>
          </w:p>
        </w:tc>
      </w:tr>
      <w:tr w:rsidR="00F5138C" w:rsidRPr="0089052B">
        <w:trPr>
          <w:trHeight w:val="2136"/>
        </w:trPr>
        <w:tc>
          <w:tcPr>
            <w:tcW w:w="1700" w:type="dxa"/>
          </w:tcPr>
          <w:p w:rsidR="00F5138C" w:rsidRPr="0089052B" w:rsidRDefault="009100A2" w:rsidP="0089052B">
            <w:pPr>
              <w:pStyle w:val="TableParagraph"/>
              <w:spacing w:line="240" w:lineRule="atLeast"/>
              <w:ind w:left="66" w:right="52"/>
              <w:jc w:val="center"/>
            </w:pPr>
            <w:r w:rsidRPr="0089052B">
              <w:rPr>
                <w:spacing w:val="-5"/>
              </w:rPr>
              <w:t>3.1</w:t>
            </w:r>
          </w:p>
        </w:tc>
        <w:tc>
          <w:tcPr>
            <w:tcW w:w="7376" w:type="dxa"/>
          </w:tcPr>
          <w:p w:rsidR="00F5138C" w:rsidRPr="0089052B" w:rsidRDefault="009100A2" w:rsidP="0089052B">
            <w:pPr>
              <w:pStyle w:val="TableParagraph"/>
              <w:spacing w:line="240" w:lineRule="atLeast"/>
              <w:ind w:left="67" w:right="47"/>
              <w:jc w:val="both"/>
            </w:pPr>
            <w:r w:rsidRPr="0089052B">
              <w:t>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реализацииполномочийоргановгосударственнойвласти,механизмах принятиябюджетныхрешений;особенностяхпрофессиональной</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479"/>
        </w:trPr>
        <w:tc>
          <w:tcPr>
            <w:tcW w:w="1700" w:type="dxa"/>
          </w:tcPr>
          <w:p w:rsidR="00F5138C" w:rsidRPr="0089052B" w:rsidRDefault="00F5138C" w:rsidP="0089052B">
            <w:pPr>
              <w:pStyle w:val="TableParagraph"/>
              <w:spacing w:line="240" w:lineRule="atLeast"/>
            </w:pPr>
          </w:p>
        </w:tc>
        <w:tc>
          <w:tcPr>
            <w:tcW w:w="7376" w:type="dxa"/>
          </w:tcPr>
          <w:p w:rsidR="00F5138C" w:rsidRPr="0089052B" w:rsidRDefault="009100A2" w:rsidP="0089052B">
            <w:pPr>
              <w:pStyle w:val="TableParagraph"/>
              <w:spacing w:line="240" w:lineRule="atLeast"/>
              <w:ind w:left="67"/>
            </w:pPr>
            <w:r w:rsidRPr="0089052B">
              <w:t>деятельностивэкономическойифинансовой</w:t>
            </w:r>
            <w:r w:rsidRPr="0089052B">
              <w:rPr>
                <w:spacing w:val="-2"/>
              </w:rPr>
              <w:t xml:space="preserve"> сферах</w:t>
            </w:r>
          </w:p>
        </w:tc>
      </w:tr>
      <w:tr w:rsidR="00F5138C" w:rsidRPr="0089052B">
        <w:trPr>
          <w:trHeight w:val="2688"/>
        </w:trPr>
        <w:tc>
          <w:tcPr>
            <w:tcW w:w="1700" w:type="dxa"/>
          </w:tcPr>
          <w:p w:rsidR="00F5138C" w:rsidRPr="0089052B" w:rsidRDefault="009100A2" w:rsidP="0089052B">
            <w:pPr>
              <w:pStyle w:val="TableParagraph"/>
              <w:spacing w:line="240" w:lineRule="atLeast"/>
              <w:ind w:left="66" w:right="52"/>
              <w:jc w:val="center"/>
            </w:pPr>
            <w:r w:rsidRPr="0089052B">
              <w:rPr>
                <w:spacing w:val="-5"/>
              </w:rPr>
              <w:t>3.2</w:t>
            </w:r>
          </w:p>
        </w:tc>
        <w:tc>
          <w:tcPr>
            <w:tcW w:w="7376" w:type="dxa"/>
          </w:tcPr>
          <w:p w:rsidR="00F5138C" w:rsidRPr="0089052B" w:rsidRDefault="009100A2" w:rsidP="0089052B">
            <w:pPr>
              <w:pStyle w:val="TableParagraph"/>
              <w:spacing w:line="240" w:lineRule="atLeast"/>
              <w:ind w:left="67" w:right="52"/>
              <w:jc w:val="both"/>
            </w:pPr>
            <w:r w:rsidRPr="0089052B">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России,преемственностиисториинашейРодины,осознанияценности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
        </w:tc>
      </w:tr>
      <w:tr w:rsidR="00F5138C" w:rsidRPr="0089052B">
        <w:trPr>
          <w:trHeight w:val="5175"/>
        </w:trPr>
        <w:tc>
          <w:tcPr>
            <w:tcW w:w="1700" w:type="dxa"/>
          </w:tcPr>
          <w:p w:rsidR="00F5138C" w:rsidRPr="0089052B" w:rsidRDefault="009100A2" w:rsidP="0089052B">
            <w:pPr>
              <w:pStyle w:val="TableParagraph"/>
              <w:spacing w:line="240" w:lineRule="atLeast"/>
              <w:ind w:left="66" w:right="52"/>
              <w:jc w:val="center"/>
            </w:pPr>
            <w:r w:rsidRPr="0089052B">
              <w:rPr>
                <w:spacing w:val="-5"/>
              </w:rPr>
              <w:t>3.3</w:t>
            </w:r>
          </w:p>
        </w:tc>
        <w:tc>
          <w:tcPr>
            <w:tcW w:w="7376" w:type="dxa"/>
          </w:tcPr>
          <w:p w:rsidR="00F5138C" w:rsidRPr="0089052B" w:rsidRDefault="009100A2" w:rsidP="0089052B">
            <w:pPr>
              <w:pStyle w:val="TableParagraph"/>
              <w:tabs>
                <w:tab w:val="left" w:pos="1779"/>
                <w:tab w:val="left" w:pos="4818"/>
                <w:tab w:val="left" w:pos="6118"/>
              </w:tabs>
              <w:spacing w:line="240" w:lineRule="atLeast"/>
              <w:ind w:left="67" w:right="52"/>
            </w:pPr>
            <w:r w:rsidRPr="0089052B">
              <w:t>Уметьопределятьсмысл,различатьпризнакинаучныхпонятийи использовать понятийный аппарат при анализе и оценке социальных явлений,втомчиследостиженийроссийскойнаукииискусства,</w:t>
            </w:r>
            <w:r w:rsidRPr="0089052B">
              <w:rPr>
                <w:spacing w:val="-2"/>
              </w:rPr>
              <w:t>направлений</w:t>
            </w:r>
            <w:r w:rsidRPr="0089052B">
              <w:tab/>
            </w:r>
            <w:r w:rsidRPr="0089052B">
              <w:rPr>
                <w:spacing w:val="-2"/>
              </w:rPr>
              <w:t>научно-технологического</w:t>
            </w:r>
            <w:r w:rsidRPr="0089052B">
              <w:tab/>
            </w:r>
            <w:r w:rsidRPr="0089052B">
              <w:rPr>
                <w:spacing w:val="-2"/>
              </w:rPr>
              <w:t>развития</w:t>
            </w:r>
            <w:r w:rsidRPr="0089052B">
              <w:tab/>
            </w:r>
            <w:r w:rsidRPr="0089052B">
              <w:rPr>
                <w:spacing w:val="-2"/>
              </w:rPr>
              <w:t xml:space="preserve">Российской </w:t>
            </w:r>
            <w:r w:rsidRPr="0089052B">
              <w:t>Федерации,приизложениисобственныхсужденийипостроении устныхиписьменныхвысказываний,включаяпонятия:экономическая система,экономическийрост,экономическийцикл,ограниченность ресурсов,общественныеблага,валовойвнутреннийпродукт,факторы долгосрочногоэкономическогороста,механизмыгосударственного регулирования экономики, международное разделение труда; определятьразличныесмыслымногозначных понятий,втомчисле: экономика, собственность;</w:t>
            </w:r>
          </w:p>
          <w:p w:rsidR="00F5138C" w:rsidRPr="0089052B" w:rsidRDefault="009100A2" w:rsidP="0089052B">
            <w:pPr>
              <w:pStyle w:val="TableParagraph"/>
              <w:spacing w:line="240" w:lineRule="atLeast"/>
              <w:ind w:left="67" w:right="46"/>
              <w:jc w:val="both"/>
            </w:pPr>
            <w:r w:rsidRPr="0089052B">
              <w:t>классифицировать и типологизировать на основе предложенных критериев используемые в социальных науках понятия и термины, отражающиеявленияипроцессысоциальнойдействительности,втом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r>
      <w:tr w:rsidR="00F5138C" w:rsidRPr="0089052B" w:rsidTr="00382E4B">
        <w:trPr>
          <w:trHeight w:val="2953"/>
        </w:trPr>
        <w:tc>
          <w:tcPr>
            <w:tcW w:w="1700" w:type="dxa"/>
          </w:tcPr>
          <w:p w:rsidR="00F5138C" w:rsidRPr="0089052B" w:rsidRDefault="009100A2" w:rsidP="0089052B">
            <w:pPr>
              <w:pStyle w:val="TableParagraph"/>
              <w:spacing w:line="240" w:lineRule="atLeast"/>
              <w:ind w:left="66" w:right="52"/>
              <w:jc w:val="center"/>
            </w:pPr>
            <w:r w:rsidRPr="0089052B">
              <w:rPr>
                <w:spacing w:val="-5"/>
              </w:rPr>
              <w:t>3.4</w:t>
            </w:r>
          </w:p>
        </w:tc>
        <w:tc>
          <w:tcPr>
            <w:tcW w:w="7376" w:type="dxa"/>
          </w:tcPr>
          <w:p w:rsidR="00F5138C" w:rsidRPr="0089052B" w:rsidRDefault="009100A2" w:rsidP="0089052B">
            <w:pPr>
              <w:pStyle w:val="TableParagraph"/>
              <w:spacing w:line="240" w:lineRule="atLeast"/>
              <w:ind w:left="67" w:right="52"/>
              <w:jc w:val="both"/>
            </w:pPr>
            <w:r w:rsidRPr="0089052B">
              <w:t>Уметь устанавливать, выявлять, объяснять и конкретизировать примерамипричинно-следственные,функциональные,иерархические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w:t>
            </w:r>
          </w:p>
          <w:p w:rsidR="00F5138C" w:rsidRPr="0089052B" w:rsidRDefault="009100A2" w:rsidP="0089052B">
            <w:pPr>
              <w:pStyle w:val="TableParagraph"/>
              <w:spacing w:line="240" w:lineRule="atLeast"/>
              <w:ind w:left="67" w:right="48"/>
              <w:jc w:val="both"/>
            </w:pPr>
            <w:r w:rsidRPr="0089052B">
              <w:t>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w:t>
            </w:r>
          </w:p>
          <w:p w:rsidR="00F5138C" w:rsidRPr="0089052B" w:rsidRDefault="009100A2" w:rsidP="0089052B">
            <w:pPr>
              <w:pStyle w:val="TableParagraph"/>
              <w:spacing w:line="240" w:lineRule="atLeast"/>
              <w:ind w:left="67" w:right="53"/>
              <w:jc w:val="both"/>
            </w:pPr>
            <w:r w:rsidRPr="0089052B">
              <w:t xml:space="preserve">отражатьсвязисоциальныхобъектовиявленийспомощьюразличных знаковых систем, в том числе в таблицах, схемах, диаграммах, </w:t>
            </w:r>
            <w:r w:rsidRPr="0089052B">
              <w:rPr>
                <w:spacing w:val="-2"/>
              </w:rPr>
              <w:t>графиках</w:t>
            </w:r>
          </w:p>
        </w:tc>
      </w:tr>
      <w:tr w:rsidR="00F5138C" w:rsidRPr="0089052B">
        <w:trPr>
          <w:trHeight w:val="1857"/>
        </w:trPr>
        <w:tc>
          <w:tcPr>
            <w:tcW w:w="1700" w:type="dxa"/>
          </w:tcPr>
          <w:p w:rsidR="00F5138C" w:rsidRPr="0089052B" w:rsidRDefault="009100A2" w:rsidP="0089052B">
            <w:pPr>
              <w:pStyle w:val="TableParagraph"/>
              <w:spacing w:line="240" w:lineRule="atLeast"/>
              <w:ind w:left="66" w:right="52"/>
              <w:jc w:val="center"/>
            </w:pPr>
            <w:r w:rsidRPr="0089052B">
              <w:rPr>
                <w:spacing w:val="-5"/>
              </w:rPr>
              <w:t>3.5</w:t>
            </w:r>
          </w:p>
        </w:tc>
        <w:tc>
          <w:tcPr>
            <w:tcW w:w="7376" w:type="dxa"/>
          </w:tcPr>
          <w:p w:rsidR="00F5138C" w:rsidRPr="0089052B" w:rsidRDefault="009100A2" w:rsidP="0089052B">
            <w:pPr>
              <w:pStyle w:val="TableParagraph"/>
              <w:spacing w:line="240" w:lineRule="atLeast"/>
              <w:ind w:left="67" w:right="48"/>
              <w:jc w:val="both"/>
            </w:pPr>
            <w:r w:rsidRPr="0089052B">
              <w:t xml:space="preserve">Иметь представления о методах изучения социальных явлений и процессов в социальных науках, включая универсальные методы науки,атакжеспециальныеметодысоциальногопознания,втомчисле социологические опросы, биографический метод, социальное прогнозирование,методмоделированияисравнительно-исторический </w:t>
            </w:r>
            <w:r w:rsidRPr="0089052B">
              <w:rPr>
                <w:spacing w:val="-2"/>
              </w:rPr>
              <w:t>метод</w:t>
            </w:r>
          </w:p>
        </w:tc>
      </w:tr>
      <w:tr w:rsidR="00F5138C" w:rsidRPr="0089052B">
        <w:trPr>
          <w:trHeight w:val="757"/>
        </w:trPr>
        <w:tc>
          <w:tcPr>
            <w:tcW w:w="1700" w:type="dxa"/>
          </w:tcPr>
          <w:p w:rsidR="00F5138C" w:rsidRPr="0089052B" w:rsidRDefault="009100A2" w:rsidP="0089052B">
            <w:pPr>
              <w:pStyle w:val="TableParagraph"/>
              <w:spacing w:line="240" w:lineRule="atLeast"/>
              <w:ind w:left="66" w:right="52"/>
              <w:jc w:val="center"/>
            </w:pPr>
            <w:r w:rsidRPr="0089052B">
              <w:rPr>
                <w:spacing w:val="-5"/>
              </w:rPr>
              <w:t>3.6</w:t>
            </w:r>
          </w:p>
        </w:tc>
        <w:tc>
          <w:tcPr>
            <w:tcW w:w="7376" w:type="dxa"/>
          </w:tcPr>
          <w:p w:rsidR="00F5138C" w:rsidRPr="0089052B" w:rsidRDefault="009100A2" w:rsidP="0089052B">
            <w:pPr>
              <w:pStyle w:val="TableParagraph"/>
              <w:spacing w:line="240" w:lineRule="atLeast"/>
              <w:ind w:left="67"/>
            </w:pPr>
            <w:r w:rsidRPr="0089052B">
              <w:t xml:space="preserve">Применятьзнания,полученныеприизучениираздела"Экономическая жизньобщества",дляанализасоциальной информацииопроблемах </w:t>
            </w:r>
            <w:r w:rsidRPr="0089052B">
              <w:rPr>
                <w:spacing w:val="-10"/>
              </w:rPr>
              <w:t>и</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4070"/>
        </w:trPr>
        <w:tc>
          <w:tcPr>
            <w:tcW w:w="1700" w:type="dxa"/>
          </w:tcPr>
          <w:p w:rsidR="00F5138C" w:rsidRPr="0089052B" w:rsidRDefault="00F5138C" w:rsidP="0089052B">
            <w:pPr>
              <w:pStyle w:val="TableParagraph"/>
              <w:spacing w:line="240" w:lineRule="atLeast"/>
            </w:pPr>
          </w:p>
        </w:tc>
        <w:tc>
          <w:tcPr>
            <w:tcW w:w="7376" w:type="dxa"/>
          </w:tcPr>
          <w:p w:rsidR="00F5138C" w:rsidRPr="0089052B" w:rsidRDefault="009100A2" w:rsidP="0089052B">
            <w:pPr>
              <w:pStyle w:val="TableParagraph"/>
              <w:spacing w:line="240" w:lineRule="atLeast"/>
              <w:ind w:left="67" w:right="45"/>
              <w:jc w:val="both"/>
            </w:pPr>
            <w:r w:rsidRPr="0089052B">
              <w:t xml:space="preserve">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государственныедокументыстратегическогохарактера,публикациив </w:t>
            </w:r>
            <w:r w:rsidRPr="0089052B">
              <w:rPr>
                <w:spacing w:val="-4"/>
              </w:rPr>
              <w:t>СМИ;</w:t>
            </w:r>
          </w:p>
          <w:p w:rsidR="00F5138C" w:rsidRPr="0089052B" w:rsidRDefault="009100A2" w:rsidP="0089052B">
            <w:pPr>
              <w:pStyle w:val="TableParagraph"/>
              <w:spacing w:line="240" w:lineRule="atLeast"/>
              <w:ind w:left="67" w:right="44"/>
              <w:jc w:val="both"/>
            </w:pPr>
            <w:r w:rsidRPr="0089052B">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необходимыхсведенийдлявосполнениянедостающихзвеньев,делать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w:t>
            </w:r>
            <w:r w:rsidRPr="0089052B">
              <w:rPr>
                <w:spacing w:val="-2"/>
              </w:rPr>
              <w:t>общества"</w:t>
            </w:r>
          </w:p>
        </w:tc>
      </w:tr>
      <w:tr w:rsidR="00F5138C" w:rsidRPr="0089052B">
        <w:trPr>
          <w:trHeight w:val="2688"/>
        </w:trPr>
        <w:tc>
          <w:tcPr>
            <w:tcW w:w="1700" w:type="dxa"/>
          </w:tcPr>
          <w:p w:rsidR="00F5138C" w:rsidRPr="0089052B" w:rsidRDefault="009100A2" w:rsidP="0089052B">
            <w:pPr>
              <w:pStyle w:val="TableParagraph"/>
              <w:spacing w:line="240" w:lineRule="atLeast"/>
              <w:ind w:left="66" w:right="52"/>
              <w:jc w:val="center"/>
            </w:pPr>
            <w:r w:rsidRPr="0089052B">
              <w:rPr>
                <w:spacing w:val="-5"/>
              </w:rPr>
              <w:t>3.7</w:t>
            </w:r>
          </w:p>
        </w:tc>
        <w:tc>
          <w:tcPr>
            <w:tcW w:w="7376" w:type="dxa"/>
          </w:tcPr>
          <w:p w:rsidR="00F5138C" w:rsidRPr="0089052B" w:rsidRDefault="009100A2" w:rsidP="0089052B">
            <w:pPr>
              <w:pStyle w:val="TableParagraph"/>
              <w:spacing w:line="240" w:lineRule="atLeast"/>
              <w:ind w:left="67" w:right="49"/>
              <w:jc w:val="both"/>
            </w:pPr>
            <w:r w:rsidRPr="0089052B">
              <w:t xml:space="preserve">Осуществлятьучебно-исследовательскуюипроектнуюдеятельностьс использованием полученных знаний об экономической жизни общества, представлять ее результаты в виде завершенных проектов, презентаций, творческих работ социальной и междисциплинарной </w:t>
            </w:r>
            <w:r w:rsidRPr="0089052B">
              <w:rPr>
                <w:spacing w:val="-2"/>
              </w:rPr>
              <w:t>направленности;</w:t>
            </w:r>
          </w:p>
          <w:p w:rsidR="00F5138C" w:rsidRPr="0089052B" w:rsidRDefault="009100A2" w:rsidP="0089052B">
            <w:pPr>
              <w:pStyle w:val="TableParagraph"/>
              <w:spacing w:line="240" w:lineRule="atLeast"/>
              <w:ind w:left="67" w:right="51"/>
              <w:jc w:val="both"/>
            </w:pPr>
            <w:r w:rsidRPr="0089052B">
              <w:t>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F5138C" w:rsidRPr="0089052B">
        <w:trPr>
          <w:trHeight w:val="2687"/>
        </w:trPr>
        <w:tc>
          <w:tcPr>
            <w:tcW w:w="1700" w:type="dxa"/>
          </w:tcPr>
          <w:p w:rsidR="00F5138C" w:rsidRPr="0089052B" w:rsidRDefault="009100A2" w:rsidP="0089052B">
            <w:pPr>
              <w:pStyle w:val="TableParagraph"/>
              <w:spacing w:line="240" w:lineRule="atLeast"/>
              <w:ind w:left="66" w:right="52"/>
              <w:jc w:val="center"/>
            </w:pPr>
            <w:r w:rsidRPr="0089052B">
              <w:rPr>
                <w:spacing w:val="-5"/>
              </w:rPr>
              <w:t>3.8</w:t>
            </w:r>
          </w:p>
        </w:tc>
        <w:tc>
          <w:tcPr>
            <w:tcW w:w="7376" w:type="dxa"/>
          </w:tcPr>
          <w:p w:rsidR="00F5138C" w:rsidRPr="0089052B" w:rsidRDefault="009100A2" w:rsidP="0089052B">
            <w:pPr>
              <w:pStyle w:val="TableParagraph"/>
              <w:spacing w:line="240" w:lineRule="atLeast"/>
              <w:ind w:left="67" w:right="43"/>
              <w:jc w:val="both"/>
            </w:pPr>
            <w:r w:rsidRPr="0089052B">
              <w:t xml:space="preserve">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гражданскойпозиции,осознаниязначимостиздоровогообразажизни,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w:t>
            </w:r>
            <w:r w:rsidRPr="0089052B">
              <w:rPr>
                <w:spacing w:val="-2"/>
              </w:rPr>
              <w:t>общества"</w:t>
            </w:r>
          </w:p>
        </w:tc>
      </w:tr>
      <w:tr w:rsidR="00F5138C" w:rsidRPr="0089052B">
        <w:trPr>
          <w:trHeight w:val="3514"/>
        </w:trPr>
        <w:tc>
          <w:tcPr>
            <w:tcW w:w="1700" w:type="dxa"/>
          </w:tcPr>
          <w:p w:rsidR="00F5138C" w:rsidRPr="0089052B" w:rsidRDefault="009100A2" w:rsidP="0089052B">
            <w:pPr>
              <w:pStyle w:val="TableParagraph"/>
              <w:spacing w:line="240" w:lineRule="atLeast"/>
              <w:ind w:left="66" w:right="52"/>
              <w:jc w:val="center"/>
            </w:pPr>
            <w:r w:rsidRPr="0089052B">
              <w:rPr>
                <w:spacing w:val="-5"/>
              </w:rPr>
              <w:t>3.9</w:t>
            </w:r>
          </w:p>
        </w:tc>
        <w:tc>
          <w:tcPr>
            <w:tcW w:w="7376" w:type="dxa"/>
          </w:tcPr>
          <w:p w:rsidR="00F5138C" w:rsidRPr="0089052B" w:rsidRDefault="009100A2" w:rsidP="0089052B">
            <w:pPr>
              <w:pStyle w:val="TableParagraph"/>
              <w:tabs>
                <w:tab w:val="left" w:pos="1309"/>
                <w:tab w:val="left" w:pos="1630"/>
                <w:tab w:val="left" w:pos="1932"/>
                <w:tab w:val="left" w:pos="2071"/>
                <w:tab w:val="left" w:pos="2143"/>
                <w:tab w:val="left" w:pos="2771"/>
                <w:tab w:val="left" w:pos="3016"/>
                <w:tab w:val="left" w:pos="3534"/>
                <w:tab w:val="left" w:pos="3692"/>
                <w:tab w:val="left" w:pos="3856"/>
                <w:tab w:val="left" w:pos="4253"/>
                <w:tab w:val="left" w:pos="4320"/>
                <w:tab w:val="left" w:pos="4761"/>
                <w:tab w:val="left" w:pos="5285"/>
                <w:tab w:val="left" w:pos="5371"/>
                <w:tab w:val="left" w:pos="5600"/>
                <w:tab w:val="left" w:pos="5635"/>
                <w:tab w:val="left" w:pos="5802"/>
                <w:tab w:val="left" w:pos="6249"/>
                <w:tab w:val="left" w:pos="6282"/>
                <w:tab w:val="left" w:pos="6435"/>
                <w:tab w:val="left" w:pos="7064"/>
                <w:tab w:val="left" w:pos="7179"/>
              </w:tabs>
              <w:spacing w:line="240" w:lineRule="atLeast"/>
              <w:ind w:left="67" w:right="52"/>
            </w:pPr>
            <w:r w:rsidRPr="0089052B">
              <w:rPr>
                <w:spacing w:val="-2"/>
              </w:rPr>
              <w:t>Формулировать,</w:t>
            </w:r>
            <w:r w:rsidRPr="0089052B">
              <w:tab/>
            </w:r>
            <w:r w:rsidRPr="0089052B">
              <w:tab/>
            </w:r>
            <w:r w:rsidRPr="0089052B">
              <w:rPr>
                <w:spacing w:val="-2"/>
              </w:rPr>
              <w:t>основываясь</w:t>
            </w:r>
            <w:r w:rsidRPr="0089052B">
              <w:tab/>
            </w:r>
            <w:r w:rsidRPr="0089052B">
              <w:tab/>
            </w:r>
            <w:r w:rsidRPr="0089052B">
              <w:rPr>
                <w:spacing w:val="-6"/>
              </w:rPr>
              <w:t>на</w:t>
            </w:r>
            <w:r w:rsidRPr="0089052B">
              <w:tab/>
            </w:r>
            <w:r w:rsidRPr="0089052B">
              <w:rPr>
                <w:spacing w:val="-2"/>
              </w:rPr>
              <w:t>социальных</w:t>
            </w:r>
            <w:r w:rsidRPr="0089052B">
              <w:tab/>
            </w:r>
            <w:r w:rsidRPr="0089052B">
              <w:tab/>
            </w:r>
            <w:r w:rsidRPr="0089052B">
              <w:tab/>
            </w:r>
            <w:r w:rsidRPr="0089052B">
              <w:rPr>
                <w:spacing w:val="-2"/>
              </w:rPr>
              <w:t>ценностях</w:t>
            </w:r>
            <w:r w:rsidRPr="0089052B">
              <w:tab/>
            </w:r>
            <w:r w:rsidRPr="0089052B">
              <w:tab/>
            </w:r>
            <w:r w:rsidRPr="0089052B">
              <w:rPr>
                <w:spacing w:val="-10"/>
              </w:rPr>
              <w:t xml:space="preserve">и </w:t>
            </w:r>
            <w:r w:rsidRPr="0089052B">
              <w:rPr>
                <w:spacing w:val="-2"/>
              </w:rPr>
              <w:t>приобретенных</w:t>
            </w:r>
            <w:r w:rsidRPr="0089052B">
              <w:tab/>
            </w:r>
            <w:r w:rsidRPr="0089052B">
              <w:rPr>
                <w:spacing w:val="-2"/>
              </w:rPr>
              <w:t>знаниях</w:t>
            </w:r>
            <w:r w:rsidRPr="0089052B">
              <w:tab/>
            </w:r>
            <w:r w:rsidRPr="0089052B">
              <w:tab/>
            </w:r>
            <w:r w:rsidRPr="0089052B">
              <w:rPr>
                <w:spacing w:val="-6"/>
              </w:rPr>
              <w:t>об</w:t>
            </w:r>
            <w:r w:rsidRPr="0089052B">
              <w:tab/>
            </w:r>
            <w:r w:rsidRPr="0089052B">
              <w:rPr>
                <w:spacing w:val="-2"/>
              </w:rPr>
              <w:t>экономической</w:t>
            </w:r>
            <w:r w:rsidRPr="0089052B">
              <w:tab/>
            </w:r>
            <w:r w:rsidRPr="0089052B">
              <w:tab/>
            </w:r>
            <w:r w:rsidRPr="0089052B">
              <w:rPr>
                <w:spacing w:val="-2"/>
              </w:rPr>
              <w:t>жизни</w:t>
            </w:r>
            <w:r w:rsidRPr="0089052B">
              <w:tab/>
            </w:r>
            <w:r w:rsidRPr="0089052B">
              <w:tab/>
            </w:r>
            <w:r w:rsidRPr="0089052B">
              <w:rPr>
                <w:spacing w:val="-2"/>
              </w:rPr>
              <w:t xml:space="preserve">общества, </w:t>
            </w:r>
            <w:r w:rsidRPr="0089052B">
              <w:t xml:space="preserve">собственныесуждения и аргументы по проблемам ролигосударства в экономике,путейдостиженияэкономическогороста,взаимосвязи экономической свободы и социальной ответственности; </w:t>
            </w:r>
            <w:r w:rsidRPr="0089052B">
              <w:rPr>
                <w:spacing w:val="-2"/>
              </w:rPr>
              <w:t>конкретизировать</w:t>
            </w:r>
            <w:r w:rsidRPr="0089052B">
              <w:tab/>
            </w:r>
            <w:r w:rsidRPr="0089052B">
              <w:tab/>
            </w:r>
            <w:r w:rsidRPr="0089052B">
              <w:tab/>
            </w:r>
            <w:r w:rsidRPr="0089052B">
              <w:rPr>
                <w:spacing w:val="-2"/>
              </w:rPr>
              <w:t>теоретические</w:t>
            </w:r>
            <w:r w:rsidRPr="0089052B">
              <w:tab/>
            </w:r>
            <w:r w:rsidRPr="0089052B">
              <w:tab/>
            </w:r>
            <w:r w:rsidRPr="0089052B">
              <w:rPr>
                <w:spacing w:val="-2"/>
              </w:rPr>
              <w:t>положения,</w:t>
            </w:r>
            <w:r w:rsidRPr="0089052B">
              <w:tab/>
            </w:r>
            <w:r w:rsidRPr="0089052B">
              <w:rPr>
                <w:spacing w:val="-10"/>
              </w:rPr>
              <w:t>в</w:t>
            </w:r>
            <w:r w:rsidRPr="0089052B">
              <w:tab/>
            </w:r>
            <w:r w:rsidRPr="0089052B">
              <w:tab/>
            </w:r>
            <w:r w:rsidRPr="0089052B">
              <w:rPr>
                <w:spacing w:val="-4"/>
              </w:rPr>
              <w:t>том</w:t>
            </w:r>
            <w:r w:rsidRPr="0089052B">
              <w:tab/>
            </w:r>
            <w:r w:rsidRPr="0089052B">
              <w:rPr>
                <w:spacing w:val="-2"/>
              </w:rPr>
              <w:t>числе</w:t>
            </w:r>
            <w:r w:rsidRPr="0089052B">
              <w:tab/>
            </w:r>
            <w:r w:rsidRPr="0089052B">
              <w:rPr>
                <w:spacing w:val="-6"/>
              </w:rPr>
              <w:t xml:space="preserve">об </w:t>
            </w:r>
            <w:r w:rsidRPr="0089052B">
              <w:t xml:space="preserve">использованиимергосударственнойподдержкималогоисреднего предпринимательствавРоссийскойФедерации,выбореспособов рациональногоэкономическогоповедениялюдей,особенностяхтруда </w:t>
            </w:r>
            <w:r w:rsidRPr="0089052B">
              <w:rPr>
                <w:spacing w:val="-2"/>
              </w:rPr>
              <w:t>молодежи</w:t>
            </w:r>
            <w:r w:rsidRPr="0089052B">
              <w:tab/>
            </w:r>
            <w:r w:rsidRPr="0089052B">
              <w:rPr>
                <w:spacing w:val="-10"/>
              </w:rPr>
              <w:t>в</w:t>
            </w:r>
            <w:r w:rsidRPr="0089052B">
              <w:tab/>
            </w:r>
            <w:r w:rsidRPr="0089052B">
              <w:rPr>
                <w:spacing w:val="-2"/>
              </w:rPr>
              <w:t>условиях</w:t>
            </w:r>
            <w:r w:rsidRPr="0089052B">
              <w:tab/>
            </w:r>
            <w:r w:rsidRPr="0089052B">
              <w:rPr>
                <w:spacing w:val="-2"/>
              </w:rPr>
              <w:t>конкуренции</w:t>
            </w:r>
            <w:r w:rsidRPr="0089052B">
              <w:tab/>
            </w:r>
            <w:r w:rsidRPr="0089052B">
              <w:tab/>
            </w:r>
            <w:r w:rsidRPr="0089052B">
              <w:rPr>
                <w:spacing w:val="-6"/>
              </w:rPr>
              <w:t>на</w:t>
            </w:r>
            <w:r w:rsidRPr="0089052B">
              <w:tab/>
            </w:r>
            <w:r w:rsidRPr="0089052B">
              <w:rPr>
                <w:spacing w:val="-2"/>
              </w:rPr>
              <w:t>рынке</w:t>
            </w:r>
            <w:r w:rsidRPr="0089052B">
              <w:tab/>
            </w:r>
            <w:r w:rsidRPr="0089052B">
              <w:rPr>
                <w:spacing w:val="-2"/>
              </w:rPr>
              <w:t>труда,</w:t>
            </w:r>
            <w:r w:rsidRPr="0089052B">
              <w:tab/>
            </w:r>
            <w:r w:rsidRPr="0089052B">
              <w:tab/>
            </w:r>
            <w:r w:rsidRPr="0089052B">
              <w:tab/>
            </w:r>
            <w:r w:rsidRPr="0089052B">
              <w:rPr>
                <w:spacing w:val="-2"/>
              </w:rPr>
              <w:t xml:space="preserve">фактами </w:t>
            </w:r>
            <w:r w:rsidRPr="0089052B">
              <w:t>социальнойдействительности,модельнымиситуациями,примерами из личного социального опыта</w:t>
            </w:r>
          </w:p>
        </w:tc>
      </w:tr>
      <w:tr w:rsidR="00F5138C" w:rsidRPr="0089052B">
        <w:trPr>
          <w:trHeight w:val="1862"/>
        </w:trPr>
        <w:tc>
          <w:tcPr>
            <w:tcW w:w="1700" w:type="dxa"/>
          </w:tcPr>
          <w:p w:rsidR="00F5138C" w:rsidRPr="0089052B" w:rsidRDefault="009100A2" w:rsidP="0089052B">
            <w:pPr>
              <w:pStyle w:val="TableParagraph"/>
              <w:spacing w:line="240" w:lineRule="atLeast"/>
              <w:ind w:left="66" w:right="47"/>
              <w:jc w:val="center"/>
            </w:pPr>
            <w:r w:rsidRPr="0089052B">
              <w:rPr>
                <w:spacing w:val="-4"/>
              </w:rPr>
              <w:t>3.10</w:t>
            </w:r>
          </w:p>
        </w:tc>
        <w:tc>
          <w:tcPr>
            <w:tcW w:w="7376" w:type="dxa"/>
          </w:tcPr>
          <w:p w:rsidR="00F5138C" w:rsidRPr="0089052B" w:rsidRDefault="009100A2" w:rsidP="0089052B">
            <w:pPr>
              <w:pStyle w:val="TableParagraph"/>
              <w:spacing w:line="240" w:lineRule="atLeast"/>
              <w:ind w:left="67" w:right="49"/>
              <w:jc w:val="both"/>
            </w:pPr>
            <w:r w:rsidRPr="0089052B">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управлениюличнымифинансамиприреализацииправиобязанностей потребителяфинансовыхуслугсучетомосновныхспособов</w:t>
            </w:r>
            <w:r w:rsidRPr="0089052B">
              <w:rPr>
                <w:spacing w:val="-2"/>
              </w:rPr>
              <w:t>снижения</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479"/>
        </w:trPr>
        <w:tc>
          <w:tcPr>
            <w:tcW w:w="1700" w:type="dxa"/>
          </w:tcPr>
          <w:p w:rsidR="00F5138C" w:rsidRPr="0089052B" w:rsidRDefault="00F5138C" w:rsidP="0089052B">
            <w:pPr>
              <w:pStyle w:val="TableParagraph"/>
              <w:spacing w:line="240" w:lineRule="atLeast"/>
            </w:pPr>
          </w:p>
        </w:tc>
        <w:tc>
          <w:tcPr>
            <w:tcW w:w="7376" w:type="dxa"/>
          </w:tcPr>
          <w:p w:rsidR="00F5138C" w:rsidRPr="0089052B" w:rsidRDefault="009100A2" w:rsidP="0089052B">
            <w:pPr>
              <w:pStyle w:val="TableParagraph"/>
              <w:spacing w:line="240" w:lineRule="atLeast"/>
              <w:ind w:left="67"/>
            </w:pPr>
            <w:r w:rsidRPr="0089052B">
              <w:t>рисковиправилличнойфинансовой</w:t>
            </w:r>
            <w:r w:rsidRPr="0089052B">
              <w:rPr>
                <w:spacing w:val="-2"/>
              </w:rPr>
              <w:t>безопасности</w:t>
            </w:r>
          </w:p>
        </w:tc>
      </w:tr>
      <w:tr w:rsidR="00F5138C" w:rsidRPr="0089052B">
        <w:trPr>
          <w:trHeight w:val="1862"/>
        </w:trPr>
        <w:tc>
          <w:tcPr>
            <w:tcW w:w="1700" w:type="dxa"/>
          </w:tcPr>
          <w:p w:rsidR="00F5138C" w:rsidRPr="0089052B" w:rsidRDefault="009100A2" w:rsidP="0089052B">
            <w:pPr>
              <w:pStyle w:val="TableParagraph"/>
              <w:spacing w:line="240" w:lineRule="atLeast"/>
              <w:ind w:left="66" w:right="47"/>
              <w:jc w:val="center"/>
            </w:pPr>
            <w:r w:rsidRPr="0089052B">
              <w:rPr>
                <w:spacing w:val="-4"/>
              </w:rPr>
              <w:t>3.11</w:t>
            </w:r>
          </w:p>
        </w:tc>
        <w:tc>
          <w:tcPr>
            <w:tcW w:w="7376" w:type="dxa"/>
          </w:tcPr>
          <w:p w:rsidR="00F5138C" w:rsidRPr="0089052B" w:rsidRDefault="009100A2" w:rsidP="0089052B">
            <w:pPr>
              <w:pStyle w:val="TableParagraph"/>
              <w:spacing w:line="240" w:lineRule="atLeast"/>
              <w:ind w:left="67" w:right="49"/>
              <w:jc w:val="both"/>
            </w:pPr>
            <w:r w:rsidRPr="0089052B">
              <w:t>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источникахинформации;давать оценкудействиям людей в типичных (модельных) ситуациях с точки зрения социальных норм</w:t>
            </w:r>
          </w:p>
        </w:tc>
      </w:tr>
      <w:tr w:rsidR="00F5138C" w:rsidRPr="0089052B">
        <w:trPr>
          <w:trHeight w:val="2414"/>
        </w:trPr>
        <w:tc>
          <w:tcPr>
            <w:tcW w:w="1700" w:type="dxa"/>
          </w:tcPr>
          <w:p w:rsidR="00F5138C" w:rsidRPr="0089052B" w:rsidRDefault="009100A2" w:rsidP="0089052B">
            <w:pPr>
              <w:pStyle w:val="TableParagraph"/>
              <w:spacing w:line="240" w:lineRule="atLeast"/>
              <w:ind w:left="66" w:right="47"/>
              <w:jc w:val="center"/>
            </w:pPr>
            <w:r w:rsidRPr="0089052B">
              <w:rPr>
                <w:spacing w:val="-4"/>
              </w:rPr>
              <w:t>3.12</w:t>
            </w:r>
          </w:p>
        </w:tc>
        <w:tc>
          <w:tcPr>
            <w:tcW w:w="7376" w:type="dxa"/>
          </w:tcPr>
          <w:p w:rsidR="00F5138C" w:rsidRPr="0089052B" w:rsidRDefault="009100A2" w:rsidP="0089052B">
            <w:pPr>
              <w:pStyle w:val="TableParagraph"/>
              <w:spacing w:line="240" w:lineRule="atLeast"/>
              <w:ind w:left="67" w:right="54"/>
              <w:jc w:val="both"/>
            </w:pPr>
            <w:r w:rsidRPr="0089052B">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bl>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0" w:right="840"/>
        <w:jc w:val="right"/>
        <w:rPr>
          <w:sz w:val="22"/>
          <w:szCs w:val="22"/>
        </w:rPr>
      </w:pPr>
      <w:r w:rsidRPr="0089052B">
        <w:rPr>
          <w:sz w:val="22"/>
          <w:szCs w:val="22"/>
        </w:rPr>
        <w:t>Таблица</w:t>
      </w:r>
      <w:r w:rsidRPr="0089052B">
        <w:rPr>
          <w:spacing w:val="-4"/>
          <w:sz w:val="22"/>
          <w:szCs w:val="22"/>
        </w:rPr>
        <w:t>20.1</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853" w:right="572"/>
        <w:jc w:val="center"/>
        <w:rPr>
          <w:sz w:val="22"/>
          <w:szCs w:val="22"/>
        </w:rPr>
      </w:pPr>
      <w:r w:rsidRPr="0089052B">
        <w:rPr>
          <w:sz w:val="22"/>
          <w:szCs w:val="22"/>
        </w:rPr>
        <w:t xml:space="preserve">Проверяемыеэлементысодержания(10 </w:t>
      </w:r>
      <w:r w:rsidRPr="0089052B">
        <w:rPr>
          <w:spacing w:val="-2"/>
          <w:sz w:val="22"/>
          <w:szCs w:val="22"/>
        </w:rPr>
        <w:t>класс)</w:t>
      </w:r>
    </w:p>
    <w:p w:rsidR="00F5138C" w:rsidRPr="0089052B" w:rsidRDefault="00F5138C" w:rsidP="0089052B">
      <w:pPr>
        <w:pStyle w:val="a5"/>
        <w:spacing w:line="240" w:lineRule="atLeast"/>
        <w:ind w:left="0"/>
        <w:jc w:val="left"/>
        <w:rPr>
          <w:sz w:val="22"/>
          <w:szCs w:val="2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480"/>
        </w:trPr>
        <w:tc>
          <w:tcPr>
            <w:tcW w:w="1076" w:type="dxa"/>
          </w:tcPr>
          <w:p w:rsidR="00F5138C" w:rsidRPr="0089052B" w:rsidRDefault="009100A2" w:rsidP="0089052B">
            <w:pPr>
              <w:pStyle w:val="TableParagraph"/>
              <w:spacing w:line="240" w:lineRule="atLeast"/>
              <w:ind w:left="19" w:right="8"/>
              <w:jc w:val="center"/>
            </w:pPr>
            <w:r w:rsidRPr="0089052B">
              <w:rPr>
                <w:spacing w:val="-5"/>
              </w:rPr>
              <w:t>Код</w:t>
            </w:r>
          </w:p>
        </w:tc>
        <w:tc>
          <w:tcPr>
            <w:tcW w:w="8000" w:type="dxa"/>
          </w:tcPr>
          <w:p w:rsidR="00F5138C" w:rsidRPr="0089052B" w:rsidRDefault="009100A2" w:rsidP="0089052B">
            <w:pPr>
              <w:pStyle w:val="TableParagraph"/>
              <w:spacing w:line="240" w:lineRule="atLeast"/>
              <w:ind w:left="17" w:right="3"/>
              <w:jc w:val="center"/>
            </w:pPr>
            <w:r w:rsidRPr="0089052B">
              <w:t>Проверяемый элемент</w:t>
            </w:r>
            <w:r w:rsidRPr="0089052B">
              <w:rPr>
                <w:spacing w:val="-2"/>
              </w:rPr>
              <w:t>содержания</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1</w:t>
            </w:r>
          </w:p>
        </w:tc>
        <w:tc>
          <w:tcPr>
            <w:tcW w:w="8000" w:type="dxa"/>
          </w:tcPr>
          <w:p w:rsidR="00F5138C" w:rsidRPr="0089052B" w:rsidRDefault="009100A2" w:rsidP="0089052B">
            <w:pPr>
              <w:pStyle w:val="TableParagraph"/>
              <w:spacing w:line="240" w:lineRule="atLeast"/>
              <w:ind w:left="66"/>
            </w:pPr>
            <w:r w:rsidRPr="0089052B">
              <w:t>Человекв</w:t>
            </w:r>
            <w:r w:rsidRPr="0089052B">
              <w:rPr>
                <w:spacing w:val="-2"/>
              </w:rPr>
              <w:t>обществе</w:t>
            </w:r>
          </w:p>
        </w:tc>
      </w:tr>
      <w:tr w:rsidR="00F5138C" w:rsidRPr="0089052B">
        <w:trPr>
          <w:trHeight w:val="757"/>
        </w:trPr>
        <w:tc>
          <w:tcPr>
            <w:tcW w:w="1076" w:type="dxa"/>
          </w:tcPr>
          <w:p w:rsidR="00F5138C" w:rsidRPr="0089052B" w:rsidRDefault="009100A2" w:rsidP="0089052B">
            <w:pPr>
              <w:pStyle w:val="TableParagraph"/>
              <w:spacing w:line="240" w:lineRule="atLeast"/>
              <w:ind w:left="19" w:right="5"/>
              <w:jc w:val="center"/>
            </w:pPr>
            <w:r w:rsidRPr="0089052B">
              <w:rPr>
                <w:spacing w:val="-5"/>
              </w:rPr>
              <w:t>1.1</w:t>
            </w:r>
          </w:p>
        </w:tc>
        <w:tc>
          <w:tcPr>
            <w:tcW w:w="8000" w:type="dxa"/>
          </w:tcPr>
          <w:p w:rsidR="00F5138C" w:rsidRPr="0089052B" w:rsidRDefault="009100A2" w:rsidP="0089052B">
            <w:pPr>
              <w:pStyle w:val="TableParagraph"/>
              <w:tabs>
                <w:tab w:val="left" w:pos="1371"/>
                <w:tab w:val="left" w:pos="1980"/>
                <w:tab w:val="left" w:pos="3122"/>
                <w:tab w:val="left" w:pos="4926"/>
                <w:tab w:val="left" w:pos="6393"/>
                <w:tab w:val="left" w:pos="7266"/>
              </w:tabs>
              <w:spacing w:line="240" w:lineRule="atLeast"/>
              <w:ind w:left="66" w:right="50"/>
            </w:pPr>
            <w:r w:rsidRPr="0089052B">
              <w:rPr>
                <w:spacing w:val="-2"/>
              </w:rPr>
              <w:t>Общество</w:t>
            </w:r>
            <w:r w:rsidRPr="0089052B">
              <w:tab/>
            </w:r>
            <w:r w:rsidRPr="0089052B">
              <w:rPr>
                <w:spacing w:val="-4"/>
              </w:rPr>
              <w:t>как</w:t>
            </w:r>
            <w:r w:rsidRPr="0089052B">
              <w:tab/>
            </w:r>
            <w:r w:rsidRPr="0089052B">
              <w:rPr>
                <w:spacing w:val="-2"/>
              </w:rPr>
              <w:t>система.</w:t>
            </w:r>
            <w:r w:rsidRPr="0089052B">
              <w:tab/>
            </w:r>
            <w:r w:rsidRPr="0089052B">
              <w:rPr>
                <w:spacing w:val="-2"/>
              </w:rPr>
              <w:t>Общественные</w:t>
            </w:r>
            <w:r w:rsidRPr="0089052B">
              <w:tab/>
            </w:r>
            <w:r w:rsidRPr="0089052B">
              <w:rPr>
                <w:spacing w:val="-2"/>
              </w:rPr>
              <w:t>отношения.</w:t>
            </w:r>
            <w:r w:rsidRPr="0089052B">
              <w:tab/>
            </w:r>
            <w:r w:rsidRPr="0089052B">
              <w:rPr>
                <w:spacing w:val="-2"/>
              </w:rPr>
              <w:t>Связи</w:t>
            </w:r>
            <w:r w:rsidRPr="0089052B">
              <w:tab/>
            </w:r>
            <w:r w:rsidRPr="0089052B">
              <w:rPr>
                <w:spacing w:val="-2"/>
              </w:rPr>
              <w:t xml:space="preserve">между </w:t>
            </w:r>
            <w:r w:rsidRPr="0089052B">
              <w:t>подсистемами и элементами общества</w:t>
            </w:r>
          </w:p>
        </w:tc>
      </w:tr>
      <w:tr w:rsidR="00F5138C" w:rsidRPr="0089052B">
        <w:trPr>
          <w:trHeight w:val="753"/>
        </w:trPr>
        <w:tc>
          <w:tcPr>
            <w:tcW w:w="1076" w:type="dxa"/>
          </w:tcPr>
          <w:p w:rsidR="00F5138C" w:rsidRPr="0089052B" w:rsidRDefault="009100A2" w:rsidP="0089052B">
            <w:pPr>
              <w:pStyle w:val="TableParagraph"/>
              <w:spacing w:line="240" w:lineRule="atLeast"/>
              <w:ind w:left="19" w:right="5"/>
              <w:jc w:val="center"/>
            </w:pPr>
            <w:r w:rsidRPr="0089052B">
              <w:rPr>
                <w:spacing w:val="-5"/>
              </w:rPr>
              <w:t>1.2</w:t>
            </w:r>
          </w:p>
        </w:tc>
        <w:tc>
          <w:tcPr>
            <w:tcW w:w="8000" w:type="dxa"/>
          </w:tcPr>
          <w:p w:rsidR="00F5138C" w:rsidRPr="0089052B" w:rsidRDefault="009100A2" w:rsidP="0089052B">
            <w:pPr>
              <w:pStyle w:val="TableParagraph"/>
              <w:spacing w:line="240" w:lineRule="atLeast"/>
              <w:ind w:left="66"/>
            </w:pPr>
            <w:r w:rsidRPr="0089052B">
              <w:t>Общественные потребности и социальные институты. Признаки и функции социальных институтов</w:t>
            </w:r>
          </w:p>
        </w:tc>
      </w:tr>
      <w:tr w:rsidR="00F5138C" w:rsidRPr="0089052B">
        <w:trPr>
          <w:trHeight w:val="758"/>
        </w:trPr>
        <w:tc>
          <w:tcPr>
            <w:tcW w:w="1076" w:type="dxa"/>
          </w:tcPr>
          <w:p w:rsidR="00F5138C" w:rsidRPr="0089052B" w:rsidRDefault="009100A2" w:rsidP="0089052B">
            <w:pPr>
              <w:pStyle w:val="TableParagraph"/>
              <w:spacing w:line="240" w:lineRule="atLeast"/>
              <w:ind w:left="19" w:right="5"/>
              <w:jc w:val="center"/>
            </w:pPr>
            <w:r w:rsidRPr="0089052B">
              <w:rPr>
                <w:spacing w:val="-5"/>
              </w:rPr>
              <w:t>1.3</w:t>
            </w:r>
          </w:p>
        </w:tc>
        <w:tc>
          <w:tcPr>
            <w:tcW w:w="8000" w:type="dxa"/>
          </w:tcPr>
          <w:p w:rsidR="00F5138C" w:rsidRPr="0089052B" w:rsidRDefault="009100A2" w:rsidP="0089052B">
            <w:pPr>
              <w:pStyle w:val="TableParagraph"/>
              <w:spacing w:line="240" w:lineRule="atLeast"/>
              <w:ind w:left="66"/>
            </w:pPr>
            <w:r w:rsidRPr="0089052B">
              <w:t>Типыобществ.Постиндустриальное(информационное)обществоиегоособенности. Роль массовой коммуникации в современном обществе</w:t>
            </w:r>
          </w:p>
        </w:tc>
      </w:tr>
      <w:tr w:rsidR="00F5138C" w:rsidRPr="0089052B">
        <w:trPr>
          <w:trHeight w:val="1032"/>
        </w:trPr>
        <w:tc>
          <w:tcPr>
            <w:tcW w:w="1076" w:type="dxa"/>
          </w:tcPr>
          <w:p w:rsidR="00F5138C" w:rsidRPr="0089052B" w:rsidRDefault="009100A2" w:rsidP="0089052B">
            <w:pPr>
              <w:pStyle w:val="TableParagraph"/>
              <w:spacing w:line="240" w:lineRule="atLeast"/>
              <w:ind w:left="19" w:right="5"/>
              <w:jc w:val="center"/>
            </w:pPr>
            <w:r w:rsidRPr="0089052B">
              <w:rPr>
                <w:spacing w:val="-5"/>
              </w:rPr>
              <w:t>1.4</w:t>
            </w:r>
          </w:p>
        </w:tc>
        <w:tc>
          <w:tcPr>
            <w:tcW w:w="8000" w:type="dxa"/>
          </w:tcPr>
          <w:p w:rsidR="00F5138C" w:rsidRPr="0089052B" w:rsidRDefault="009100A2" w:rsidP="0089052B">
            <w:pPr>
              <w:pStyle w:val="TableParagraph"/>
              <w:spacing w:line="240" w:lineRule="atLeast"/>
              <w:ind w:left="66" w:right="55"/>
              <w:jc w:val="both"/>
            </w:pPr>
            <w:r w:rsidRPr="0089052B">
              <w:rPr>
                <w:spacing w:val="-2"/>
              </w:rPr>
              <w:t xml:space="preserve">Многообразиепутей и формобщественного развития. Эволюция,социальная </w:t>
            </w:r>
            <w:r w:rsidRPr="0089052B">
              <w:t>революция. Реформа. Общественный прогресс, его критерии. Противоречивый характер прогресса</w:t>
            </w:r>
          </w:p>
        </w:tc>
      </w:tr>
      <w:tr w:rsidR="00F5138C" w:rsidRPr="0089052B">
        <w:trPr>
          <w:trHeight w:val="758"/>
        </w:trPr>
        <w:tc>
          <w:tcPr>
            <w:tcW w:w="1076" w:type="dxa"/>
          </w:tcPr>
          <w:p w:rsidR="00F5138C" w:rsidRPr="0089052B" w:rsidRDefault="009100A2" w:rsidP="0089052B">
            <w:pPr>
              <w:pStyle w:val="TableParagraph"/>
              <w:spacing w:line="240" w:lineRule="atLeast"/>
              <w:ind w:left="19" w:right="5"/>
              <w:jc w:val="center"/>
            </w:pPr>
            <w:r w:rsidRPr="0089052B">
              <w:rPr>
                <w:spacing w:val="-5"/>
              </w:rPr>
              <w:t>1.5</w:t>
            </w:r>
          </w:p>
        </w:tc>
        <w:tc>
          <w:tcPr>
            <w:tcW w:w="8000" w:type="dxa"/>
          </w:tcPr>
          <w:p w:rsidR="00F5138C" w:rsidRPr="0089052B" w:rsidRDefault="009100A2" w:rsidP="0089052B">
            <w:pPr>
              <w:pStyle w:val="TableParagraph"/>
              <w:spacing w:line="240" w:lineRule="atLeast"/>
              <w:ind w:left="66"/>
            </w:pPr>
            <w:r w:rsidRPr="0089052B">
              <w:t>Глобализацияиеепротиворечивыепоследствия.Российскоеобществои человек перед лицом угроз и вызовов XXI в.</w:t>
            </w:r>
          </w:p>
        </w:tc>
      </w:tr>
      <w:tr w:rsidR="00F5138C" w:rsidRPr="0089052B">
        <w:trPr>
          <w:trHeight w:val="1032"/>
        </w:trPr>
        <w:tc>
          <w:tcPr>
            <w:tcW w:w="1076" w:type="dxa"/>
          </w:tcPr>
          <w:p w:rsidR="00F5138C" w:rsidRPr="0089052B" w:rsidRDefault="009100A2" w:rsidP="0089052B">
            <w:pPr>
              <w:pStyle w:val="TableParagraph"/>
              <w:spacing w:line="240" w:lineRule="atLeast"/>
              <w:ind w:left="19" w:right="5"/>
              <w:jc w:val="center"/>
            </w:pPr>
            <w:r w:rsidRPr="0089052B">
              <w:rPr>
                <w:spacing w:val="-5"/>
              </w:rPr>
              <w:t>1.6</w:t>
            </w:r>
          </w:p>
        </w:tc>
        <w:tc>
          <w:tcPr>
            <w:tcW w:w="8000" w:type="dxa"/>
          </w:tcPr>
          <w:p w:rsidR="00F5138C" w:rsidRPr="0089052B" w:rsidRDefault="009100A2" w:rsidP="0089052B">
            <w:pPr>
              <w:pStyle w:val="TableParagraph"/>
              <w:spacing w:line="240" w:lineRule="atLeast"/>
              <w:ind w:left="66" w:right="46"/>
              <w:jc w:val="both"/>
            </w:pPr>
            <w:r w:rsidRPr="0089052B">
              <w:t>Человек как результат биологической и социокультурной эволюции. Влияниесоциокультурныхфакторовнаформированиеличности.Личностьв современном обществе. Коммуникативные качества личности</w:t>
            </w:r>
          </w:p>
        </w:tc>
      </w:tr>
      <w:tr w:rsidR="00F5138C" w:rsidRPr="0089052B">
        <w:trPr>
          <w:trHeight w:val="753"/>
        </w:trPr>
        <w:tc>
          <w:tcPr>
            <w:tcW w:w="1076" w:type="dxa"/>
          </w:tcPr>
          <w:p w:rsidR="00F5138C" w:rsidRPr="0089052B" w:rsidRDefault="009100A2" w:rsidP="0089052B">
            <w:pPr>
              <w:pStyle w:val="TableParagraph"/>
              <w:spacing w:line="240" w:lineRule="atLeast"/>
              <w:ind w:left="19" w:right="5"/>
              <w:jc w:val="center"/>
            </w:pPr>
            <w:r w:rsidRPr="0089052B">
              <w:rPr>
                <w:spacing w:val="-5"/>
              </w:rPr>
              <w:t>1.7</w:t>
            </w:r>
          </w:p>
        </w:tc>
        <w:tc>
          <w:tcPr>
            <w:tcW w:w="8000" w:type="dxa"/>
          </w:tcPr>
          <w:p w:rsidR="00F5138C" w:rsidRPr="0089052B" w:rsidRDefault="009100A2" w:rsidP="0089052B">
            <w:pPr>
              <w:pStyle w:val="TableParagraph"/>
              <w:spacing w:line="240" w:lineRule="atLeast"/>
              <w:ind w:left="66"/>
            </w:pPr>
            <w:r w:rsidRPr="0089052B">
              <w:t>Общественноеииндивидуальноесознание.Самосознаниеисоциальное поведение. Мировоззрение, его роль в жизнедеятельности человека</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5"/>
              </w:rPr>
              <w:t>1.8</w:t>
            </w:r>
          </w:p>
        </w:tc>
        <w:tc>
          <w:tcPr>
            <w:tcW w:w="8000" w:type="dxa"/>
          </w:tcPr>
          <w:p w:rsidR="00F5138C" w:rsidRPr="0089052B" w:rsidRDefault="009100A2" w:rsidP="0089052B">
            <w:pPr>
              <w:pStyle w:val="TableParagraph"/>
              <w:spacing w:line="240" w:lineRule="atLeast"/>
              <w:ind w:left="66"/>
            </w:pPr>
            <w:r w:rsidRPr="0089052B">
              <w:t>Социализацияличностииееэтапы.Агенты(институты)</w:t>
            </w:r>
            <w:r w:rsidRPr="0089052B">
              <w:rPr>
                <w:spacing w:val="-2"/>
              </w:rPr>
              <w:t>социализации</w:t>
            </w:r>
          </w:p>
        </w:tc>
      </w:tr>
      <w:tr w:rsidR="00F5138C" w:rsidRPr="0089052B">
        <w:trPr>
          <w:trHeight w:val="1031"/>
        </w:trPr>
        <w:tc>
          <w:tcPr>
            <w:tcW w:w="1076" w:type="dxa"/>
          </w:tcPr>
          <w:p w:rsidR="00F5138C" w:rsidRPr="0089052B" w:rsidRDefault="009100A2" w:rsidP="0089052B">
            <w:pPr>
              <w:pStyle w:val="TableParagraph"/>
              <w:spacing w:line="240" w:lineRule="atLeast"/>
              <w:ind w:left="19" w:right="5"/>
              <w:jc w:val="center"/>
            </w:pPr>
            <w:r w:rsidRPr="0089052B">
              <w:rPr>
                <w:spacing w:val="-5"/>
              </w:rPr>
              <w:t>1.9</w:t>
            </w:r>
          </w:p>
        </w:tc>
        <w:tc>
          <w:tcPr>
            <w:tcW w:w="8000" w:type="dxa"/>
          </w:tcPr>
          <w:p w:rsidR="00F5138C" w:rsidRPr="0089052B" w:rsidRDefault="009100A2" w:rsidP="0089052B">
            <w:pPr>
              <w:pStyle w:val="TableParagraph"/>
              <w:spacing w:line="240" w:lineRule="atLeast"/>
              <w:ind w:left="66" w:right="56"/>
              <w:jc w:val="both"/>
            </w:pPr>
            <w:r w:rsidRPr="0089052B">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757"/>
        </w:trPr>
        <w:tc>
          <w:tcPr>
            <w:tcW w:w="1076" w:type="dxa"/>
          </w:tcPr>
          <w:p w:rsidR="00F5138C" w:rsidRPr="0089052B" w:rsidRDefault="009100A2" w:rsidP="0089052B">
            <w:pPr>
              <w:pStyle w:val="TableParagraph"/>
              <w:spacing w:line="240" w:lineRule="atLeast"/>
              <w:ind w:left="19"/>
              <w:jc w:val="center"/>
            </w:pPr>
            <w:r w:rsidRPr="0089052B">
              <w:rPr>
                <w:spacing w:val="-4"/>
              </w:rPr>
              <w:t>1.10</w:t>
            </w:r>
          </w:p>
        </w:tc>
        <w:tc>
          <w:tcPr>
            <w:tcW w:w="8000" w:type="dxa"/>
          </w:tcPr>
          <w:p w:rsidR="00F5138C" w:rsidRPr="0089052B" w:rsidRDefault="009100A2" w:rsidP="0089052B">
            <w:pPr>
              <w:pStyle w:val="TableParagraph"/>
              <w:spacing w:line="240" w:lineRule="atLeast"/>
              <w:ind w:left="66"/>
            </w:pPr>
            <w:r w:rsidRPr="0089052B">
              <w:t>Познаниемира.Чувственноеирациональноепознание.Знаниекакрезультат познавательной деятельности, его виды</w:t>
            </w:r>
          </w:p>
        </w:tc>
      </w:tr>
      <w:tr w:rsidR="00F5138C" w:rsidRPr="0089052B">
        <w:trPr>
          <w:trHeight w:val="479"/>
        </w:trPr>
        <w:tc>
          <w:tcPr>
            <w:tcW w:w="1076" w:type="dxa"/>
          </w:tcPr>
          <w:p w:rsidR="00F5138C" w:rsidRPr="0089052B" w:rsidRDefault="009100A2" w:rsidP="0089052B">
            <w:pPr>
              <w:pStyle w:val="TableParagraph"/>
              <w:spacing w:line="240" w:lineRule="atLeast"/>
              <w:ind w:left="19"/>
              <w:jc w:val="center"/>
            </w:pPr>
            <w:r w:rsidRPr="0089052B">
              <w:rPr>
                <w:spacing w:val="-4"/>
              </w:rPr>
              <w:t>1.11</w:t>
            </w:r>
          </w:p>
        </w:tc>
        <w:tc>
          <w:tcPr>
            <w:tcW w:w="8000" w:type="dxa"/>
          </w:tcPr>
          <w:p w:rsidR="00F5138C" w:rsidRPr="0089052B" w:rsidRDefault="009100A2" w:rsidP="0089052B">
            <w:pPr>
              <w:pStyle w:val="TableParagraph"/>
              <w:spacing w:line="240" w:lineRule="atLeast"/>
              <w:ind w:left="66"/>
            </w:pPr>
            <w:r w:rsidRPr="0089052B">
              <w:t xml:space="preserve">Мышление,егоформыи </w:t>
            </w:r>
            <w:r w:rsidRPr="0089052B">
              <w:rPr>
                <w:spacing w:val="-2"/>
              </w:rPr>
              <w:t>методы</w:t>
            </w:r>
          </w:p>
        </w:tc>
      </w:tr>
      <w:tr w:rsidR="00F5138C" w:rsidRPr="0089052B">
        <w:trPr>
          <w:trHeight w:val="480"/>
        </w:trPr>
        <w:tc>
          <w:tcPr>
            <w:tcW w:w="1076" w:type="dxa"/>
          </w:tcPr>
          <w:p w:rsidR="00F5138C" w:rsidRPr="0089052B" w:rsidRDefault="009100A2" w:rsidP="0089052B">
            <w:pPr>
              <w:pStyle w:val="TableParagraph"/>
              <w:spacing w:line="240" w:lineRule="atLeast"/>
              <w:ind w:left="19"/>
              <w:jc w:val="center"/>
            </w:pPr>
            <w:r w:rsidRPr="0089052B">
              <w:rPr>
                <w:spacing w:val="-4"/>
              </w:rPr>
              <w:t>1.12</w:t>
            </w:r>
          </w:p>
        </w:tc>
        <w:tc>
          <w:tcPr>
            <w:tcW w:w="8000" w:type="dxa"/>
          </w:tcPr>
          <w:p w:rsidR="00F5138C" w:rsidRPr="0089052B" w:rsidRDefault="009100A2" w:rsidP="0089052B">
            <w:pPr>
              <w:pStyle w:val="TableParagraph"/>
              <w:spacing w:line="240" w:lineRule="atLeast"/>
              <w:ind w:left="66"/>
            </w:pPr>
            <w:r w:rsidRPr="0089052B">
              <w:t>Понятиеистины,еекритерии.Абсолютная,относительная</w:t>
            </w:r>
            <w:r w:rsidRPr="0089052B">
              <w:rPr>
                <w:spacing w:val="-2"/>
              </w:rPr>
              <w:t>истина</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2</w:t>
            </w:r>
          </w:p>
        </w:tc>
        <w:tc>
          <w:tcPr>
            <w:tcW w:w="8000" w:type="dxa"/>
          </w:tcPr>
          <w:p w:rsidR="00F5138C" w:rsidRPr="0089052B" w:rsidRDefault="009100A2" w:rsidP="0089052B">
            <w:pPr>
              <w:pStyle w:val="TableParagraph"/>
              <w:spacing w:line="240" w:lineRule="atLeast"/>
              <w:ind w:left="66"/>
            </w:pPr>
            <w:r w:rsidRPr="0089052B">
              <w:t xml:space="preserve">Духовная </w:t>
            </w:r>
            <w:r w:rsidRPr="0089052B">
              <w:rPr>
                <w:spacing w:val="-2"/>
              </w:rPr>
              <w:t>культура</w:t>
            </w:r>
          </w:p>
        </w:tc>
      </w:tr>
      <w:tr w:rsidR="00F5138C" w:rsidRPr="0089052B">
        <w:trPr>
          <w:trHeight w:val="1032"/>
        </w:trPr>
        <w:tc>
          <w:tcPr>
            <w:tcW w:w="1076" w:type="dxa"/>
          </w:tcPr>
          <w:p w:rsidR="00F5138C" w:rsidRPr="0089052B" w:rsidRDefault="009100A2" w:rsidP="0089052B">
            <w:pPr>
              <w:pStyle w:val="TableParagraph"/>
              <w:spacing w:line="240" w:lineRule="atLeast"/>
              <w:ind w:left="19" w:right="5"/>
              <w:jc w:val="center"/>
            </w:pPr>
            <w:r w:rsidRPr="0089052B">
              <w:rPr>
                <w:spacing w:val="-5"/>
              </w:rPr>
              <w:t>2.1</w:t>
            </w:r>
          </w:p>
        </w:tc>
        <w:tc>
          <w:tcPr>
            <w:tcW w:w="8000" w:type="dxa"/>
          </w:tcPr>
          <w:p w:rsidR="00F5138C" w:rsidRPr="0089052B" w:rsidRDefault="009100A2" w:rsidP="0089052B">
            <w:pPr>
              <w:pStyle w:val="TableParagraph"/>
              <w:spacing w:line="240" w:lineRule="atLeast"/>
              <w:ind w:left="66" w:right="53"/>
              <w:jc w:val="both"/>
            </w:pPr>
            <w:r w:rsidRPr="0089052B">
              <w:t>Духовнаядеятельностьчеловека.Духовныеценностироссийскогообщества. Материальнаяидуховнаякультура.Формыкультуры.Народная,массоваяи элитарная культура</w:t>
            </w:r>
          </w:p>
        </w:tc>
      </w:tr>
      <w:tr w:rsidR="00F5138C" w:rsidRPr="0089052B">
        <w:trPr>
          <w:trHeight w:val="1031"/>
        </w:trPr>
        <w:tc>
          <w:tcPr>
            <w:tcW w:w="1076" w:type="dxa"/>
          </w:tcPr>
          <w:p w:rsidR="00F5138C" w:rsidRPr="0089052B" w:rsidRDefault="009100A2" w:rsidP="0089052B">
            <w:pPr>
              <w:pStyle w:val="TableParagraph"/>
              <w:spacing w:line="240" w:lineRule="atLeast"/>
              <w:ind w:left="19" w:right="5"/>
              <w:jc w:val="center"/>
            </w:pPr>
            <w:r w:rsidRPr="0089052B">
              <w:rPr>
                <w:spacing w:val="-5"/>
              </w:rPr>
              <w:t>2.2</w:t>
            </w:r>
          </w:p>
        </w:tc>
        <w:tc>
          <w:tcPr>
            <w:tcW w:w="8000" w:type="dxa"/>
          </w:tcPr>
          <w:p w:rsidR="00F5138C" w:rsidRPr="0089052B" w:rsidRDefault="009100A2" w:rsidP="0089052B">
            <w:pPr>
              <w:pStyle w:val="TableParagraph"/>
              <w:spacing w:line="240" w:lineRule="atLeast"/>
              <w:ind w:left="66" w:right="49"/>
              <w:jc w:val="both"/>
            </w:pPr>
            <w:r w:rsidRPr="0089052B">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rsidR="00F5138C" w:rsidRPr="0089052B">
        <w:trPr>
          <w:trHeight w:val="758"/>
        </w:trPr>
        <w:tc>
          <w:tcPr>
            <w:tcW w:w="1076" w:type="dxa"/>
          </w:tcPr>
          <w:p w:rsidR="00F5138C" w:rsidRPr="0089052B" w:rsidRDefault="009100A2" w:rsidP="0089052B">
            <w:pPr>
              <w:pStyle w:val="TableParagraph"/>
              <w:spacing w:line="240" w:lineRule="atLeast"/>
              <w:ind w:left="19" w:right="5"/>
              <w:jc w:val="center"/>
            </w:pPr>
            <w:r w:rsidRPr="0089052B">
              <w:rPr>
                <w:spacing w:val="-5"/>
              </w:rPr>
              <w:t>2.3</w:t>
            </w:r>
          </w:p>
        </w:tc>
        <w:tc>
          <w:tcPr>
            <w:tcW w:w="8000" w:type="dxa"/>
          </w:tcPr>
          <w:p w:rsidR="00F5138C" w:rsidRPr="0089052B" w:rsidRDefault="009100A2" w:rsidP="0089052B">
            <w:pPr>
              <w:pStyle w:val="TableParagraph"/>
              <w:spacing w:line="240" w:lineRule="atLeast"/>
              <w:ind w:left="66"/>
            </w:pPr>
            <w:r w:rsidRPr="0089052B">
              <w:t>Моралькакобщечеловеческаяценностьисоциальныйрегулятор.Категории морали. Гражданственность. Патриотизм</w:t>
            </w:r>
          </w:p>
        </w:tc>
      </w:tr>
      <w:tr w:rsidR="00F5138C" w:rsidRPr="0089052B">
        <w:trPr>
          <w:trHeight w:val="1583"/>
        </w:trPr>
        <w:tc>
          <w:tcPr>
            <w:tcW w:w="1076" w:type="dxa"/>
          </w:tcPr>
          <w:p w:rsidR="00F5138C" w:rsidRPr="0089052B" w:rsidRDefault="009100A2" w:rsidP="0089052B">
            <w:pPr>
              <w:pStyle w:val="TableParagraph"/>
              <w:spacing w:line="240" w:lineRule="atLeast"/>
              <w:ind w:left="19" w:right="5"/>
              <w:jc w:val="center"/>
            </w:pPr>
            <w:r w:rsidRPr="0089052B">
              <w:rPr>
                <w:spacing w:val="-5"/>
              </w:rPr>
              <w:t>2.4</w:t>
            </w:r>
          </w:p>
        </w:tc>
        <w:tc>
          <w:tcPr>
            <w:tcW w:w="8000" w:type="dxa"/>
          </w:tcPr>
          <w:p w:rsidR="00F5138C" w:rsidRPr="0089052B" w:rsidRDefault="009100A2" w:rsidP="0089052B">
            <w:pPr>
              <w:pStyle w:val="TableParagraph"/>
              <w:spacing w:line="240" w:lineRule="atLeast"/>
              <w:ind w:left="66" w:right="47"/>
              <w:jc w:val="both"/>
            </w:pPr>
            <w:r w:rsidRPr="0089052B">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 технологического развития и научные достижения Российской Федерации</w:t>
            </w:r>
          </w:p>
        </w:tc>
      </w:tr>
      <w:tr w:rsidR="00F5138C" w:rsidRPr="0089052B">
        <w:trPr>
          <w:trHeight w:val="1305"/>
        </w:trPr>
        <w:tc>
          <w:tcPr>
            <w:tcW w:w="1076" w:type="dxa"/>
          </w:tcPr>
          <w:p w:rsidR="00F5138C" w:rsidRPr="0089052B" w:rsidRDefault="009100A2" w:rsidP="0089052B">
            <w:pPr>
              <w:pStyle w:val="TableParagraph"/>
              <w:spacing w:line="240" w:lineRule="atLeast"/>
              <w:ind w:left="19" w:right="5"/>
              <w:jc w:val="center"/>
            </w:pPr>
            <w:r w:rsidRPr="0089052B">
              <w:rPr>
                <w:spacing w:val="-5"/>
              </w:rPr>
              <w:t>2.5</w:t>
            </w:r>
          </w:p>
        </w:tc>
        <w:tc>
          <w:tcPr>
            <w:tcW w:w="8000" w:type="dxa"/>
          </w:tcPr>
          <w:p w:rsidR="00F5138C" w:rsidRPr="0089052B" w:rsidRDefault="009100A2" w:rsidP="0089052B">
            <w:pPr>
              <w:pStyle w:val="TableParagraph"/>
              <w:spacing w:line="240" w:lineRule="atLeast"/>
              <w:ind w:left="66" w:right="54"/>
              <w:jc w:val="both"/>
            </w:pPr>
            <w:r w:rsidRPr="0089052B">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tc>
      </w:tr>
      <w:tr w:rsidR="00F5138C" w:rsidRPr="0089052B">
        <w:trPr>
          <w:trHeight w:val="1032"/>
        </w:trPr>
        <w:tc>
          <w:tcPr>
            <w:tcW w:w="1076" w:type="dxa"/>
          </w:tcPr>
          <w:p w:rsidR="00F5138C" w:rsidRPr="0089052B" w:rsidRDefault="009100A2" w:rsidP="0089052B">
            <w:pPr>
              <w:pStyle w:val="TableParagraph"/>
              <w:spacing w:line="240" w:lineRule="atLeast"/>
              <w:ind w:left="19" w:right="5"/>
              <w:jc w:val="center"/>
            </w:pPr>
            <w:r w:rsidRPr="0089052B">
              <w:rPr>
                <w:spacing w:val="-5"/>
              </w:rPr>
              <w:t>2.6</w:t>
            </w:r>
          </w:p>
        </w:tc>
        <w:tc>
          <w:tcPr>
            <w:tcW w:w="8000" w:type="dxa"/>
          </w:tcPr>
          <w:p w:rsidR="00F5138C" w:rsidRPr="0089052B" w:rsidRDefault="009100A2" w:rsidP="0089052B">
            <w:pPr>
              <w:pStyle w:val="TableParagraph"/>
              <w:spacing w:line="240" w:lineRule="atLeast"/>
              <w:ind w:left="66" w:right="56"/>
              <w:jc w:val="both"/>
            </w:pPr>
            <w:r w:rsidRPr="0089052B">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r>
      <w:tr w:rsidR="00F5138C" w:rsidRPr="0089052B">
        <w:trPr>
          <w:trHeight w:val="758"/>
        </w:trPr>
        <w:tc>
          <w:tcPr>
            <w:tcW w:w="1076" w:type="dxa"/>
          </w:tcPr>
          <w:p w:rsidR="00F5138C" w:rsidRPr="0089052B" w:rsidRDefault="009100A2" w:rsidP="0089052B">
            <w:pPr>
              <w:pStyle w:val="TableParagraph"/>
              <w:spacing w:line="240" w:lineRule="atLeast"/>
              <w:ind w:left="19" w:right="5"/>
              <w:jc w:val="center"/>
            </w:pPr>
            <w:r w:rsidRPr="0089052B">
              <w:rPr>
                <w:spacing w:val="-5"/>
              </w:rPr>
              <w:t>2.7</w:t>
            </w:r>
          </w:p>
        </w:tc>
        <w:tc>
          <w:tcPr>
            <w:tcW w:w="8000" w:type="dxa"/>
          </w:tcPr>
          <w:p w:rsidR="00F5138C" w:rsidRPr="0089052B" w:rsidRDefault="009100A2" w:rsidP="0089052B">
            <w:pPr>
              <w:pStyle w:val="TableParagraph"/>
              <w:spacing w:line="240" w:lineRule="atLeast"/>
              <w:ind w:left="66"/>
            </w:pPr>
            <w:r w:rsidRPr="0089052B">
              <w:t>Искусство,егоосновныефункции.Особенностиискусствакакформы духовной культуры. Достижения современного российского искусства</w:t>
            </w:r>
          </w:p>
        </w:tc>
      </w:tr>
      <w:tr w:rsidR="00F5138C" w:rsidRPr="0089052B">
        <w:trPr>
          <w:trHeight w:val="758"/>
        </w:trPr>
        <w:tc>
          <w:tcPr>
            <w:tcW w:w="1076" w:type="dxa"/>
          </w:tcPr>
          <w:p w:rsidR="00F5138C" w:rsidRPr="0089052B" w:rsidRDefault="009100A2" w:rsidP="0089052B">
            <w:pPr>
              <w:pStyle w:val="TableParagraph"/>
              <w:spacing w:line="240" w:lineRule="atLeast"/>
              <w:ind w:left="19" w:right="5"/>
              <w:jc w:val="center"/>
            </w:pPr>
            <w:r w:rsidRPr="0089052B">
              <w:rPr>
                <w:spacing w:val="-5"/>
              </w:rPr>
              <w:t>2.8</w:t>
            </w:r>
          </w:p>
        </w:tc>
        <w:tc>
          <w:tcPr>
            <w:tcW w:w="8000" w:type="dxa"/>
          </w:tcPr>
          <w:p w:rsidR="00F5138C" w:rsidRPr="0089052B" w:rsidRDefault="009100A2" w:rsidP="0089052B">
            <w:pPr>
              <w:pStyle w:val="TableParagraph"/>
              <w:spacing w:line="240" w:lineRule="atLeast"/>
              <w:ind w:left="66"/>
            </w:pPr>
            <w:r w:rsidRPr="0089052B">
              <w:t xml:space="preserve">Особенности профессиональной деятельности в сфере науки,образования, </w:t>
            </w:r>
            <w:r w:rsidRPr="0089052B">
              <w:rPr>
                <w:spacing w:val="-2"/>
              </w:rPr>
              <w:t>искусства</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3</w:t>
            </w:r>
          </w:p>
        </w:tc>
        <w:tc>
          <w:tcPr>
            <w:tcW w:w="8000" w:type="dxa"/>
          </w:tcPr>
          <w:p w:rsidR="00F5138C" w:rsidRPr="0089052B" w:rsidRDefault="009100A2" w:rsidP="0089052B">
            <w:pPr>
              <w:pStyle w:val="TableParagraph"/>
              <w:spacing w:line="240" w:lineRule="atLeast"/>
              <w:ind w:left="66"/>
            </w:pPr>
            <w:r w:rsidRPr="0089052B">
              <w:t>Экономическаяжизнь</w:t>
            </w:r>
            <w:r w:rsidRPr="0089052B">
              <w:rPr>
                <w:spacing w:val="-2"/>
              </w:rPr>
              <w:t>общества</w:t>
            </w:r>
          </w:p>
        </w:tc>
      </w:tr>
      <w:tr w:rsidR="00F5138C" w:rsidRPr="0089052B">
        <w:trPr>
          <w:trHeight w:val="1032"/>
        </w:trPr>
        <w:tc>
          <w:tcPr>
            <w:tcW w:w="1076" w:type="dxa"/>
          </w:tcPr>
          <w:p w:rsidR="00F5138C" w:rsidRPr="0089052B" w:rsidRDefault="009100A2" w:rsidP="0089052B">
            <w:pPr>
              <w:pStyle w:val="TableParagraph"/>
              <w:spacing w:line="240" w:lineRule="atLeast"/>
              <w:ind w:left="19" w:right="5"/>
              <w:jc w:val="center"/>
            </w:pPr>
            <w:r w:rsidRPr="0089052B">
              <w:rPr>
                <w:spacing w:val="-5"/>
              </w:rPr>
              <w:t>3.1</w:t>
            </w:r>
          </w:p>
        </w:tc>
        <w:tc>
          <w:tcPr>
            <w:tcW w:w="8000" w:type="dxa"/>
          </w:tcPr>
          <w:p w:rsidR="00F5138C" w:rsidRPr="0089052B" w:rsidRDefault="009100A2" w:rsidP="0089052B">
            <w:pPr>
              <w:pStyle w:val="TableParagraph"/>
              <w:spacing w:line="240" w:lineRule="atLeast"/>
              <w:ind w:left="66" w:right="51"/>
              <w:jc w:val="both"/>
            </w:pPr>
            <w:r w:rsidRPr="0089052B">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3.2</w:t>
            </w:r>
          </w:p>
        </w:tc>
        <w:tc>
          <w:tcPr>
            <w:tcW w:w="8000" w:type="dxa"/>
          </w:tcPr>
          <w:p w:rsidR="00F5138C" w:rsidRPr="0089052B" w:rsidRDefault="009100A2" w:rsidP="0089052B">
            <w:pPr>
              <w:pStyle w:val="TableParagraph"/>
              <w:spacing w:line="240" w:lineRule="atLeast"/>
              <w:ind w:left="66"/>
            </w:pPr>
            <w:r w:rsidRPr="0089052B">
              <w:t>Типыэкономических</w:t>
            </w:r>
            <w:r w:rsidRPr="0089052B">
              <w:rPr>
                <w:spacing w:val="-2"/>
              </w:rPr>
              <w:t>систем</w:t>
            </w:r>
          </w:p>
        </w:tc>
      </w:tr>
      <w:tr w:rsidR="00F5138C" w:rsidRPr="0089052B">
        <w:trPr>
          <w:trHeight w:val="753"/>
        </w:trPr>
        <w:tc>
          <w:tcPr>
            <w:tcW w:w="1076" w:type="dxa"/>
          </w:tcPr>
          <w:p w:rsidR="00F5138C" w:rsidRPr="0089052B" w:rsidRDefault="009100A2" w:rsidP="0089052B">
            <w:pPr>
              <w:pStyle w:val="TableParagraph"/>
              <w:spacing w:line="240" w:lineRule="atLeast"/>
              <w:ind w:left="19" w:right="5"/>
              <w:jc w:val="center"/>
            </w:pPr>
            <w:r w:rsidRPr="0089052B">
              <w:rPr>
                <w:spacing w:val="-5"/>
              </w:rPr>
              <w:t>3.3</w:t>
            </w:r>
          </w:p>
        </w:tc>
        <w:tc>
          <w:tcPr>
            <w:tcW w:w="8000" w:type="dxa"/>
          </w:tcPr>
          <w:p w:rsidR="00F5138C" w:rsidRPr="0089052B" w:rsidRDefault="009100A2" w:rsidP="0089052B">
            <w:pPr>
              <w:pStyle w:val="TableParagraph"/>
              <w:spacing w:line="240" w:lineRule="atLeast"/>
              <w:ind w:left="66"/>
            </w:pPr>
            <w:r w:rsidRPr="0089052B">
              <w:t>Экономическийростипутиегодостижения.Факторыдолгосрочного экономического роста</w:t>
            </w:r>
          </w:p>
        </w:tc>
      </w:tr>
      <w:tr w:rsidR="00F5138C" w:rsidRPr="0089052B">
        <w:trPr>
          <w:trHeight w:val="758"/>
        </w:trPr>
        <w:tc>
          <w:tcPr>
            <w:tcW w:w="1076" w:type="dxa"/>
          </w:tcPr>
          <w:p w:rsidR="00F5138C" w:rsidRPr="0089052B" w:rsidRDefault="009100A2" w:rsidP="0089052B">
            <w:pPr>
              <w:pStyle w:val="TableParagraph"/>
              <w:spacing w:line="240" w:lineRule="atLeast"/>
              <w:ind w:left="19" w:right="5"/>
              <w:jc w:val="center"/>
            </w:pPr>
            <w:r w:rsidRPr="0089052B">
              <w:rPr>
                <w:spacing w:val="-5"/>
              </w:rPr>
              <w:t>3.4</w:t>
            </w:r>
          </w:p>
        </w:tc>
        <w:tc>
          <w:tcPr>
            <w:tcW w:w="8000" w:type="dxa"/>
          </w:tcPr>
          <w:p w:rsidR="00F5138C" w:rsidRPr="0089052B" w:rsidRDefault="009100A2" w:rsidP="0089052B">
            <w:pPr>
              <w:pStyle w:val="TableParagraph"/>
              <w:spacing w:line="240" w:lineRule="atLeast"/>
              <w:ind w:left="66"/>
            </w:pPr>
            <w:r w:rsidRPr="0089052B">
              <w:t>Понятиеэкономическогоцикла.Фазыэкономическогоцикла.Причины экономических циклов</w:t>
            </w:r>
          </w:p>
        </w:tc>
      </w:tr>
      <w:tr w:rsidR="00F5138C" w:rsidRPr="0089052B">
        <w:trPr>
          <w:trHeight w:val="758"/>
        </w:trPr>
        <w:tc>
          <w:tcPr>
            <w:tcW w:w="1076" w:type="dxa"/>
          </w:tcPr>
          <w:p w:rsidR="00F5138C" w:rsidRPr="0089052B" w:rsidRDefault="009100A2" w:rsidP="0089052B">
            <w:pPr>
              <w:pStyle w:val="TableParagraph"/>
              <w:spacing w:line="240" w:lineRule="atLeast"/>
              <w:ind w:left="19" w:right="5"/>
              <w:jc w:val="center"/>
            </w:pPr>
            <w:r w:rsidRPr="0089052B">
              <w:rPr>
                <w:spacing w:val="-5"/>
              </w:rPr>
              <w:t>3.5</w:t>
            </w:r>
          </w:p>
        </w:tc>
        <w:tc>
          <w:tcPr>
            <w:tcW w:w="8000" w:type="dxa"/>
          </w:tcPr>
          <w:p w:rsidR="00F5138C" w:rsidRPr="0089052B" w:rsidRDefault="009100A2" w:rsidP="0089052B">
            <w:pPr>
              <w:pStyle w:val="TableParagraph"/>
              <w:tabs>
                <w:tab w:val="left" w:pos="1423"/>
                <w:tab w:val="left" w:pos="2334"/>
                <w:tab w:val="left" w:pos="3197"/>
                <w:tab w:val="left" w:pos="4214"/>
                <w:tab w:val="left" w:pos="5898"/>
                <w:tab w:val="left" w:pos="6915"/>
              </w:tabs>
              <w:spacing w:line="240" w:lineRule="atLeast"/>
              <w:ind w:left="66" w:right="54"/>
            </w:pPr>
            <w:r w:rsidRPr="0089052B">
              <w:rPr>
                <w:spacing w:val="-2"/>
              </w:rPr>
              <w:t>Рыночный</w:t>
            </w:r>
            <w:r w:rsidRPr="0089052B">
              <w:tab/>
            </w:r>
            <w:r w:rsidRPr="0089052B">
              <w:rPr>
                <w:spacing w:val="-2"/>
              </w:rPr>
              <w:t>спрос.</w:t>
            </w:r>
            <w:r w:rsidRPr="0089052B">
              <w:tab/>
            </w:r>
            <w:r w:rsidRPr="0089052B">
              <w:rPr>
                <w:spacing w:val="-2"/>
              </w:rPr>
              <w:t>Закон</w:t>
            </w:r>
            <w:r w:rsidRPr="0089052B">
              <w:tab/>
            </w:r>
            <w:r w:rsidRPr="0089052B">
              <w:rPr>
                <w:spacing w:val="-2"/>
              </w:rPr>
              <w:t>спроса.</w:t>
            </w:r>
            <w:r w:rsidRPr="0089052B">
              <w:tab/>
            </w:r>
            <w:r w:rsidRPr="0089052B">
              <w:rPr>
                <w:spacing w:val="-2"/>
              </w:rPr>
              <w:t>Эластичность</w:t>
            </w:r>
            <w:r w:rsidRPr="0089052B">
              <w:tab/>
            </w:r>
            <w:r w:rsidRPr="0089052B">
              <w:rPr>
                <w:spacing w:val="-2"/>
              </w:rPr>
              <w:t>спроса.</w:t>
            </w:r>
            <w:r w:rsidRPr="0089052B">
              <w:tab/>
            </w:r>
            <w:r w:rsidRPr="0089052B">
              <w:rPr>
                <w:spacing w:val="-2"/>
              </w:rPr>
              <w:t xml:space="preserve">Рыночное </w:t>
            </w:r>
            <w:r w:rsidRPr="0089052B">
              <w:t>предложение. Закон предложения. Эластичность предложения</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1310"/>
        </w:trPr>
        <w:tc>
          <w:tcPr>
            <w:tcW w:w="1076" w:type="dxa"/>
          </w:tcPr>
          <w:p w:rsidR="00F5138C" w:rsidRPr="0089052B" w:rsidRDefault="009100A2" w:rsidP="0089052B">
            <w:pPr>
              <w:pStyle w:val="TableParagraph"/>
              <w:spacing w:line="240" w:lineRule="atLeast"/>
              <w:ind w:left="19" w:right="5"/>
              <w:jc w:val="center"/>
            </w:pPr>
            <w:r w:rsidRPr="0089052B">
              <w:rPr>
                <w:spacing w:val="-5"/>
              </w:rPr>
              <w:t>3.6</w:t>
            </w:r>
          </w:p>
        </w:tc>
        <w:tc>
          <w:tcPr>
            <w:tcW w:w="8000" w:type="dxa"/>
          </w:tcPr>
          <w:p w:rsidR="00F5138C" w:rsidRPr="0089052B" w:rsidRDefault="009100A2" w:rsidP="0089052B">
            <w:pPr>
              <w:pStyle w:val="TableParagraph"/>
              <w:spacing w:line="240" w:lineRule="atLeast"/>
              <w:ind w:left="66" w:right="54"/>
              <w:jc w:val="both"/>
            </w:pPr>
            <w:r w:rsidRPr="0089052B">
              <w:t>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w:t>
            </w:r>
          </w:p>
        </w:tc>
      </w:tr>
      <w:tr w:rsidR="00F5138C" w:rsidRPr="0089052B">
        <w:trPr>
          <w:trHeight w:val="1305"/>
        </w:trPr>
        <w:tc>
          <w:tcPr>
            <w:tcW w:w="1076" w:type="dxa"/>
          </w:tcPr>
          <w:p w:rsidR="00F5138C" w:rsidRPr="0089052B" w:rsidRDefault="009100A2" w:rsidP="0089052B">
            <w:pPr>
              <w:pStyle w:val="TableParagraph"/>
              <w:spacing w:line="240" w:lineRule="atLeast"/>
              <w:ind w:left="19" w:right="5"/>
              <w:jc w:val="center"/>
            </w:pPr>
            <w:r w:rsidRPr="0089052B">
              <w:rPr>
                <w:spacing w:val="-5"/>
              </w:rPr>
              <w:t>3.7</w:t>
            </w:r>
          </w:p>
        </w:tc>
        <w:tc>
          <w:tcPr>
            <w:tcW w:w="8000" w:type="dxa"/>
          </w:tcPr>
          <w:p w:rsidR="00F5138C" w:rsidRPr="0089052B" w:rsidRDefault="009100A2" w:rsidP="0089052B">
            <w:pPr>
              <w:pStyle w:val="TableParagraph"/>
              <w:spacing w:line="240" w:lineRule="atLeast"/>
              <w:ind w:left="66" w:right="53"/>
              <w:jc w:val="both"/>
            </w:pPr>
            <w:r w:rsidRPr="0089052B">
              <w:t>Рыноктруда. Заработнаяплатаистимулированиетруда. Особенноститруда молодежи.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rsidR="00F5138C" w:rsidRPr="0089052B">
        <w:trPr>
          <w:trHeight w:val="1310"/>
        </w:trPr>
        <w:tc>
          <w:tcPr>
            <w:tcW w:w="1076" w:type="dxa"/>
          </w:tcPr>
          <w:p w:rsidR="00F5138C" w:rsidRPr="0089052B" w:rsidRDefault="009100A2" w:rsidP="0089052B">
            <w:pPr>
              <w:pStyle w:val="TableParagraph"/>
              <w:spacing w:line="240" w:lineRule="atLeast"/>
              <w:ind w:left="19" w:right="5"/>
              <w:jc w:val="center"/>
            </w:pPr>
            <w:r w:rsidRPr="0089052B">
              <w:rPr>
                <w:spacing w:val="-5"/>
              </w:rPr>
              <w:t>3.8</w:t>
            </w:r>
          </w:p>
        </w:tc>
        <w:tc>
          <w:tcPr>
            <w:tcW w:w="8000" w:type="dxa"/>
          </w:tcPr>
          <w:p w:rsidR="00F5138C" w:rsidRPr="0089052B" w:rsidRDefault="009100A2" w:rsidP="0089052B">
            <w:pPr>
              <w:pStyle w:val="TableParagraph"/>
              <w:spacing w:line="240" w:lineRule="atLeast"/>
              <w:ind w:left="66" w:right="52"/>
              <w:jc w:val="both"/>
            </w:pPr>
            <w:r w:rsidRPr="0089052B">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3.9</w:t>
            </w:r>
          </w:p>
        </w:tc>
        <w:tc>
          <w:tcPr>
            <w:tcW w:w="8000" w:type="dxa"/>
          </w:tcPr>
          <w:p w:rsidR="00F5138C" w:rsidRPr="0089052B" w:rsidRDefault="009100A2" w:rsidP="0089052B">
            <w:pPr>
              <w:pStyle w:val="TableParagraph"/>
              <w:spacing w:line="240" w:lineRule="atLeast"/>
              <w:ind w:left="66"/>
            </w:pPr>
            <w:r w:rsidRPr="0089052B">
              <w:t>Предприятиевэкономике.Целипредприятия.Факторы</w:t>
            </w:r>
            <w:r w:rsidRPr="0089052B">
              <w:rPr>
                <w:spacing w:val="-2"/>
              </w:rPr>
              <w:t>производства</w:t>
            </w:r>
          </w:p>
        </w:tc>
      </w:tr>
      <w:tr w:rsidR="00F5138C" w:rsidRPr="0089052B">
        <w:trPr>
          <w:trHeight w:val="758"/>
        </w:trPr>
        <w:tc>
          <w:tcPr>
            <w:tcW w:w="1076" w:type="dxa"/>
          </w:tcPr>
          <w:p w:rsidR="00F5138C" w:rsidRPr="0089052B" w:rsidRDefault="009100A2" w:rsidP="0089052B">
            <w:pPr>
              <w:pStyle w:val="TableParagraph"/>
              <w:spacing w:line="240" w:lineRule="atLeast"/>
              <w:ind w:left="19"/>
              <w:jc w:val="center"/>
            </w:pPr>
            <w:r w:rsidRPr="0089052B">
              <w:rPr>
                <w:spacing w:val="-4"/>
              </w:rPr>
              <w:t>3.10</w:t>
            </w:r>
          </w:p>
        </w:tc>
        <w:tc>
          <w:tcPr>
            <w:tcW w:w="8000" w:type="dxa"/>
          </w:tcPr>
          <w:p w:rsidR="00F5138C" w:rsidRPr="0089052B" w:rsidRDefault="009100A2" w:rsidP="0089052B">
            <w:pPr>
              <w:pStyle w:val="TableParagraph"/>
              <w:tabs>
                <w:tab w:val="left" w:pos="1989"/>
                <w:tab w:val="left" w:pos="3366"/>
                <w:tab w:val="left" w:pos="4493"/>
                <w:tab w:val="left" w:pos="4877"/>
                <w:tab w:val="left" w:pos="6224"/>
              </w:tabs>
              <w:spacing w:line="240" w:lineRule="atLeast"/>
              <w:ind w:left="66" w:right="56"/>
            </w:pPr>
            <w:r w:rsidRPr="0089052B">
              <w:rPr>
                <w:spacing w:val="-2"/>
              </w:rPr>
              <w:t>Альтернативная</w:t>
            </w:r>
            <w:r w:rsidRPr="0089052B">
              <w:tab/>
            </w:r>
            <w:r w:rsidRPr="0089052B">
              <w:rPr>
                <w:spacing w:val="-2"/>
              </w:rPr>
              <w:t>стоимость,</w:t>
            </w:r>
            <w:r w:rsidRPr="0089052B">
              <w:tab/>
            </w:r>
            <w:r w:rsidRPr="0089052B">
              <w:rPr>
                <w:spacing w:val="-2"/>
              </w:rPr>
              <w:t>способы</w:t>
            </w:r>
            <w:r w:rsidRPr="0089052B">
              <w:tab/>
            </w:r>
            <w:r w:rsidRPr="0089052B">
              <w:rPr>
                <w:spacing w:val="-10"/>
              </w:rPr>
              <w:t>и</w:t>
            </w:r>
            <w:r w:rsidRPr="0089052B">
              <w:tab/>
            </w:r>
            <w:r w:rsidRPr="0089052B">
              <w:rPr>
                <w:spacing w:val="-2"/>
              </w:rPr>
              <w:t>источники</w:t>
            </w:r>
            <w:r w:rsidRPr="0089052B">
              <w:tab/>
            </w:r>
            <w:r w:rsidRPr="0089052B">
              <w:rPr>
                <w:spacing w:val="-2"/>
              </w:rPr>
              <w:t xml:space="preserve">финансирования </w:t>
            </w:r>
            <w:r w:rsidRPr="0089052B">
              <w:t>предприятий. Издержки, их виды. Выручка, прибыль</w:t>
            </w:r>
          </w:p>
        </w:tc>
      </w:tr>
      <w:tr w:rsidR="00F5138C" w:rsidRPr="0089052B">
        <w:trPr>
          <w:trHeight w:val="1031"/>
        </w:trPr>
        <w:tc>
          <w:tcPr>
            <w:tcW w:w="1076" w:type="dxa"/>
          </w:tcPr>
          <w:p w:rsidR="00F5138C" w:rsidRPr="0089052B" w:rsidRDefault="009100A2" w:rsidP="0089052B">
            <w:pPr>
              <w:pStyle w:val="TableParagraph"/>
              <w:spacing w:line="240" w:lineRule="atLeast"/>
              <w:ind w:left="19"/>
              <w:jc w:val="center"/>
            </w:pPr>
            <w:r w:rsidRPr="0089052B">
              <w:rPr>
                <w:spacing w:val="-4"/>
              </w:rPr>
              <w:t>3.11</w:t>
            </w:r>
          </w:p>
        </w:tc>
        <w:tc>
          <w:tcPr>
            <w:tcW w:w="8000" w:type="dxa"/>
          </w:tcPr>
          <w:p w:rsidR="00F5138C" w:rsidRPr="0089052B" w:rsidRDefault="009100A2" w:rsidP="0089052B">
            <w:pPr>
              <w:pStyle w:val="TableParagraph"/>
              <w:spacing w:line="240" w:lineRule="atLeast"/>
              <w:ind w:left="66" w:right="55"/>
              <w:jc w:val="both"/>
            </w:pPr>
            <w:r w:rsidRPr="0089052B">
              <w:t xml:space="preserve">Поддержка малого и среднего предпринимательства в Российской Федерации. Государственная политика импортозамещения в Российской </w:t>
            </w:r>
            <w:r w:rsidRPr="0089052B">
              <w:rPr>
                <w:spacing w:val="-2"/>
              </w:rPr>
              <w:t>Федерации</w:t>
            </w:r>
          </w:p>
        </w:tc>
      </w:tr>
      <w:tr w:rsidR="00F5138C" w:rsidRPr="0089052B">
        <w:trPr>
          <w:trHeight w:val="1032"/>
        </w:trPr>
        <w:tc>
          <w:tcPr>
            <w:tcW w:w="1076" w:type="dxa"/>
          </w:tcPr>
          <w:p w:rsidR="00F5138C" w:rsidRPr="0089052B" w:rsidRDefault="009100A2" w:rsidP="0089052B">
            <w:pPr>
              <w:pStyle w:val="TableParagraph"/>
              <w:spacing w:line="240" w:lineRule="atLeast"/>
              <w:ind w:left="19"/>
              <w:jc w:val="center"/>
            </w:pPr>
            <w:r w:rsidRPr="0089052B">
              <w:rPr>
                <w:spacing w:val="-4"/>
              </w:rPr>
              <w:t>3.12</w:t>
            </w:r>
          </w:p>
        </w:tc>
        <w:tc>
          <w:tcPr>
            <w:tcW w:w="8000" w:type="dxa"/>
          </w:tcPr>
          <w:p w:rsidR="00F5138C" w:rsidRPr="0089052B" w:rsidRDefault="009100A2" w:rsidP="0089052B">
            <w:pPr>
              <w:pStyle w:val="TableParagraph"/>
              <w:spacing w:line="240" w:lineRule="atLeast"/>
              <w:ind w:left="66" w:right="56"/>
              <w:jc w:val="both"/>
            </w:pPr>
            <w:r w:rsidRPr="0089052B">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w:t>
            </w:r>
          </w:p>
        </w:tc>
      </w:tr>
      <w:tr w:rsidR="00F5138C" w:rsidRPr="0089052B">
        <w:trPr>
          <w:trHeight w:val="753"/>
        </w:trPr>
        <w:tc>
          <w:tcPr>
            <w:tcW w:w="1076" w:type="dxa"/>
          </w:tcPr>
          <w:p w:rsidR="00F5138C" w:rsidRPr="0089052B" w:rsidRDefault="009100A2" w:rsidP="0089052B">
            <w:pPr>
              <w:pStyle w:val="TableParagraph"/>
              <w:spacing w:line="240" w:lineRule="atLeast"/>
              <w:ind w:left="19"/>
              <w:jc w:val="center"/>
            </w:pPr>
            <w:r w:rsidRPr="0089052B">
              <w:rPr>
                <w:spacing w:val="-4"/>
              </w:rPr>
              <w:t>3.13</w:t>
            </w:r>
          </w:p>
        </w:tc>
        <w:tc>
          <w:tcPr>
            <w:tcW w:w="8000" w:type="dxa"/>
          </w:tcPr>
          <w:p w:rsidR="00F5138C" w:rsidRPr="0089052B" w:rsidRDefault="009100A2" w:rsidP="0089052B">
            <w:pPr>
              <w:pStyle w:val="TableParagraph"/>
              <w:spacing w:line="240" w:lineRule="atLeast"/>
              <w:ind w:left="66"/>
            </w:pPr>
            <w:r w:rsidRPr="0089052B">
              <w:t>Денежныеагрегаты.МонетарнаяполитикаБанкаРоссии.Инфляция:причины, виды, последствия</w:t>
            </w:r>
          </w:p>
        </w:tc>
      </w:tr>
      <w:tr w:rsidR="00F5138C" w:rsidRPr="0089052B">
        <w:trPr>
          <w:trHeight w:val="1032"/>
        </w:trPr>
        <w:tc>
          <w:tcPr>
            <w:tcW w:w="1076" w:type="dxa"/>
          </w:tcPr>
          <w:p w:rsidR="00F5138C" w:rsidRPr="0089052B" w:rsidRDefault="009100A2" w:rsidP="0089052B">
            <w:pPr>
              <w:pStyle w:val="TableParagraph"/>
              <w:spacing w:line="240" w:lineRule="atLeast"/>
              <w:ind w:left="19"/>
              <w:jc w:val="center"/>
            </w:pPr>
            <w:r w:rsidRPr="0089052B">
              <w:rPr>
                <w:spacing w:val="-4"/>
              </w:rPr>
              <w:t>3.14</w:t>
            </w:r>
          </w:p>
        </w:tc>
        <w:tc>
          <w:tcPr>
            <w:tcW w:w="8000" w:type="dxa"/>
          </w:tcPr>
          <w:p w:rsidR="00F5138C" w:rsidRPr="0089052B" w:rsidRDefault="009100A2" w:rsidP="0089052B">
            <w:pPr>
              <w:pStyle w:val="TableParagraph"/>
              <w:spacing w:line="240" w:lineRule="atLeast"/>
              <w:ind w:left="66" w:right="57"/>
              <w:jc w:val="both"/>
            </w:pPr>
            <w:r w:rsidRPr="0089052B">
              <w:t>Экономика и государство. Экономические функции государства. Общественные блага. Внешние эффекты. Цифровизация экономики в Российской Федерации</w:t>
            </w:r>
          </w:p>
        </w:tc>
      </w:tr>
      <w:tr w:rsidR="00F5138C" w:rsidRPr="0089052B">
        <w:trPr>
          <w:trHeight w:val="1032"/>
        </w:trPr>
        <w:tc>
          <w:tcPr>
            <w:tcW w:w="1076" w:type="dxa"/>
          </w:tcPr>
          <w:p w:rsidR="00F5138C" w:rsidRPr="0089052B" w:rsidRDefault="009100A2" w:rsidP="0089052B">
            <w:pPr>
              <w:pStyle w:val="TableParagraph"/>
              <w:spacing w:line="240" w:lineRule="atLeast"/>
              <w:ind w:left="19"/>
              <w:jc w:val="center"/>
            </w:pPr>
            <w:r w:rsidRPr="0089052B">
              <w:rPr>
                <w:spacing w:val="-4"/>
              </w:rPr>
              <w:t>3.15</w:t>
            </w:r>
          </w:p>
        </w:tc>
        <w:tc>
          <w:tcPr>
            <w:tcW w:w="8000" w:type="dxa"/>
          </w:tcPr>
          <w:p w:rsidR="00F5138C" w:rsidRPr="0089052B" w:rsidRDefault="009100A2" w:rsidP="0089052B">
            <w:pPr>
              <w:pStyle w:val="TableParagraph"/>
              <w:spacing w:line="240" w:lineRule="atLeast"/>
              <w:ind w:left="66" w:right="56"/>
              <w:jc w:val="both"/>
            </w:pPr>
            <w:r w:rsidRPr="0089052B">
              <w:t xml:space="preserve">Государственныйбюджет.Дефицитипрофицитгосударственногобюджета. Принципсбалансированностигосударственногобюджета.Государственный </w:t>
            </w:r>
            <w:r w:rsidRPr="0089052B">
              <w:rPr>
                <w:spacing w:val="-4"/>
              </w:rPr>
              <w:t>долг</w:t>
            </w:r>
          </w:p>
        </w:tc>
      </w:tr>
      <w:tr w:rsidR="00F5138C" w:rsidRPr="0089052B">
        <w:trPr>
          <w:trHeight w:val="1036"/>
        </w:trPr>
        <w:tc>
          <w:tcPr>
            <w:tcW w:w="1076" w:type="dxa"/>
          </w:tcPr>
          <w:p w:rsidR="00F5138C" w:rsidRPr="0089052B" w:rsidRDefault="009100A2" w:rsidP="0089052B">
            <w:pPr>
              <w:pStyle w:val="TableParagraph"/>
              <w:spacing w:line="240" w:lineRule="atLeast"/>
              <w:ind w:left="19"/>
              <w:jc w:val="center"/>
            </w:pPr>
            <w:r w:rsidRPr="0089052B">
              <w:rPr>
                <w:spacing w:val="-4"/>
              </w:rPr>
              <w:t>3.16</w:t>
            </w:r>
          </w:p>
        </w:tc>
        <w:tc>
          <w:tcPr>
            <w:tcW w:w="8000" w:type="dxa"/>
          </w:tcPr>
          <w:p w:rsidR="00F5138C" w:rsidRPr="0089052B" w:rsidRDefault="009100A2" w:rsidP="0089052B">
            <w:pPr>
              <w:pStyle w:val="TableParagraph"/>
              <w:spacing w:line="240" w:lineRule="atLeast"/>
              <w:ind w:left="66" w:right="54"/>
              <w:jc w:val="both"/>
            </w:pPr>
            <w:r w:rsidRPr="0089052B">
              <w:t>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w:t>
            </w:r>
          </w:p>
        </w:tc>
      </w:tr>
      <w:tr w:rsidR="00F5138C" w:rsidRPr="0089052B">
        <w:trPr>
          <w:trHeight w:val="1032"/>
        </w:trPr>
        <w:tc>
          <w:tcPr>
            <w:tcW w:w="1076" w:type="dxa"/>
          </w:tcPr>
          <w:p w:rsidR="00F5138C" w:rsidRPr="0089052B" w:rsidRDefault="009100A2" w:rsidP="0089052B">
            <w:pPr>
              <w:pStyle w:val="TableParagraph"/>
              <w:spacing w:line="240" w:lineRule="atLeast"/>
              <w:ind w:left="19"/>
              <w:jc w:val="center"/>
            </w:pPr>
            <w:r w:rsidRPr="0089052B">
              <w:rPr>
                <w:spacing w:val="-4"/>
              </w:rPr>
              <w:t>3.17</w:t>
            </w:r>
          </w:p>
        </w:tc>
        <w:tc>
          <w:tcPr>
            <w:tcW w:w="8000" w:type="dxa"/>
          </w:tcPr>
          <w:p w:rsidR="00F5138C" w:rsidRPr="0089052B" w:rsidRDefault="009100A2" w:rsidP="0089052B">
            <w:pPr>
              <w:pStyle w:val="TableParagraph"/>
              <w:spacing w:line="240" w:lineRule="atLeast"/>
              <w:ind w:left="66" w:right="54"/>
              <w:jc w:val="both"/>
            </w:pPr>
            <w:r w:rsidRPr="0089052B">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0" w:right="840"/>
        <w:jc w:val="right"/>
        <w:rPr>
          <w:sz w:val="22"/>
          <w:szCs w:val="22"/>
        </w:rPr>
      </w:pPr>
      <w:r w:rsidRPr="0089052B">
        <w:rPr>
          <w:sz w:val="22"/>
          <w:szCs w:val="22"/>
        </w:rPr>
        <w:t>Таблица</w:t>
      </w:r>
      <w:r w:rsidRPr="0089052B">
        <w:rPr>
          <w:spacing w:val="-4"/>
          <w:sz w:val="22"/>
          <w:szCs w:val="22"/>
        </w:rPr>
        <w:t>20.2</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3804" w:right="1193" w:hanging="1047"/>
        <w:jc w:val="left"/>
        <w:rPr>
          <w:sz w:val="22"/>
          <w:szCs w:val="22"/>
        </w:rPr>
      </w:pPr>
      <w:r w:rsidRPr="0089052B">
        <w:rPr>
          <w:sz w:val="22"/>
          <w:szCs w:val="22"/>
        </w:rPr>
        <w:t>Проверяемыетребованиякрезультатамосвоенияосновной образовательной программы (11 класс)</w:t>
      </w:r>
    </w:p>
    <w:p w:rsidR="00F5138C" w:rsidRPr="0089052B" w:rsidRDefault="00F5138C" w:rsidP="0089052B">
      <w:pPr>
        <w:pStyle w:val="a5"/>
        <w:spacing w:line="240" w:lineRule="atLeast"/>
        <w:ind w:left="0"/>
        <w:jc w:val="left"/>
        <w:rPr>
          <w:sz w:val="22"/>
          <w:szCs w:val="2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1032"/>
        </w:trPr>
        <w:tc>
          <w:tcPr>
            <w:tcW w:w="1700" w:type="dxa"/>
          </w:tcPr>
          <w:p w:rsidR="00F5138C" w:rsidRPr="0089052B" w:rsidRDefault="009100A2" w:rsidP="0089052B">
            <w:pPr>
              <w:pStyle w:val="TableParagraph"/>
              <w:spacing w:line="240" w:lineRule="atLeast"/>
              <w:ind w:left="144" w:right="128" w:hanging="3"/>
              <w:jc w:val="center"/>
            </w:pPr>
            <w:r w:rsidRPr="0089052B">
              <w:rPr>
                <w:spacing w:val="-4"/>
              </w:rPr>
              <w:t xml:space="preserve">Код </w:t>
            </w:r>
            <w:r w:rsidRPr="0089052B">
              <w:rPr>
                <w:spacing w:val="-2"/>
              </w:rPr>
              <w:t>проверяемого результата</w:t>
            </w:r>
          </w:p>
        </w:tc>
        <w:tc>
          <w:tcPr>
            <w:tcW w:w="7376" w:type="dxa"/>
          </w:tcPr>
          <w:p w:rsidR="00F5138C" w:rsidRPr="0089052B" w:rsidRDefault="009100A2" w:rsidP="0089052B">
            <w:pPr>
              <w:pStyle w:val="TableParagraph"/>
              <w:spacing w:line="240" w:lineRule="atLeast"/>
              <w:ind w:left="662" w:firstLine="72"/>
            </w:pPr>
            <w:r w:rsidRPr="0089052B">
              <w:t>Проверяемые предметные результаты освоенияосновной образовательнойпрограммысреднегообщегообразования</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479"/>
        </w:trPr>
        <w:tc>
          <w:tcPr>
            <w:tcW w:w="1700" w:type="dxa"/>
          </w:tcPr>
          <w:p w:rsidR="00F5138C" w:rsidRPr="0089052B" w:rsidRDefault="009100A2" w:rsidP="0089052B">
            <w:pPr>
              <w:pStyle w:val="TableParagraph"/>
              <w:spacing w:line="240" w:lineRule="atLeast"/>
              <w:ind w:left="66" w:right="52"/>
              <w:jc w:val="center"/>
            </w:pPr>
            <w:r w:rsidRPr="0089052B">
              <w:rPr>
                <w:spacing w:val="-10"/>
              </w:rPr>
              <w:t>1</w:t>
            </w:r>
          </w:p>
        </w:tc>
        <w:tc>
          <w:tcPr>
            <w:tcW w:w="7376" w:type="dxa"/>
          </w:tcPr>
          <w:p w:rsidR="00F5138C" w:rsidRPr="0089052B" w:rsidRDefault="009100A2" w:rsidP="0089052B">
            <w:pPr>
              <w:pStyle w:val="TableParagraph"/>
              <w:spacing w:line="240" w:lineRule="atLeast"/>
              <w:ind w:left="67"/>
            </w:pPr>
            <w:r w:rsidRPr="0089052B">
              <w:t>Социальная</w:t>
            </w:r>
            <w:r w:rsidRPr="0089052B">
              <w:rPr>
                <w:spacing w:val="-2"/>
              </w:rPr>
              <w:t>сфера</w:t>
            </w:r>
          </w:p>
        </w:tc>
      </w:tr>
      <w:tr w:rsidR="00F5138C" w:rsidRPr="0089052B">
        <w:trPr>
          <w:trHeight w:val="1862"/>
        </w:trPr>
        <w:tc>
          <w:tcPr>
            <w:tcW w:w="1700" w:type="dxa"/>
          </w:tcPr>
          <w:p w:rsidR="00F5138C" w:rsidRPr="0089052B" w:rsidRDefault="009100A2" w:rsidP="0089052B">
            <w:pPr>
              <w:pStyle w:val="TableParagraph"/>
              <w:spacing w:line="240" w:lineRule="atLeast"/>
              <w:ind w:left="66" w:right="52"/>
              <w:jc w:val="center"/>
            </w:pPr>
            <w:r w:rsidRPr="0089052B">
              <w:rPr>
                <w:spacing w:val="-5"/>
              </w:rPr>
              <w:t>1.1</w:t>
            </w:r>
          </w:p>
        </w:tc>
        <w:tc>
          <w:tcPr>
            <w:tcW w:w="7376" w:type="dxa"/>
          </w:tcPr>
          <w:p w:rsidR="00F5138C" w:rsidRPr="0089052B" w:rsidRDefault="009100A2" w:rsidP="0089052B">
            <w:pPr>
              <w:pStyle w:val="TableParagraph"/>
              <w:spacing w:line="240" w:lineRule="atLeast"/>
              <w:ind w:left="67" w:right="49"/>
              <w:jc w:val="both"/>
            </w:pPr>
            <w:r w:rsidRPr="0089052B">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социальнойполитикивРоссийскойФедерации,в том числевобласти поддержки семьи</w:t>
            </w:r>
          </w:p>
        </w:tc>
      </w:tr>
      <w:tr w:rsidR="00F5138C" w:rsidRPr="0089052B">
        <w:trPr>
          <w:trHeight w:val="2688"/>
        </w:trPr>
        <w:tc>
          <w:tcPr>
            <w:tcW w:w="1700" w:type="dxa"/>
          </w:tcPr>
          <w:p w:rsidR="00F5138C" w:rsidRPr="0089052B" w:rsidRDefault="009100A2" w:rsidP="0089052B">
            <w:pPr>
              <w:pStyle w:val="TableParagraph"/>
              <w:spacing w:line="240" w:lineRule="atLeast"/>
              <w:ind w:left="66" w:right="52"/>
              <w:jc w:val="center"/>
            </w:pPr>
            <w:r w:rsidRPr="0089052B">
              <w:rPr>
                <w:spacing w:val="-5"/>
              </w:rPr>
              <w:t>1.2</w:t>
            </w:r>
          </w:p>
        </w:tc>
        <w:tc>
          <w:tcPr>
            <w:tcW w:w="7376" w:type="dxa"/>
          </w:tcPr>
          <w:p w:rsidR="00F5138C" w:rsidRPr="0089052B" w:rsidRDefault="009100A2" w:rsidP="0089052B">
            <w:pPr>
              <w:pStyle w:val="TableParagraph"/>
              <w:spacing w:line="240" w:lineRule="atLeast"/>
              <w:ind w:left="67" w:right="50"/>
              <w:jc w:val="both"/>
            </w:pPr>
            <w:r w:rsidRPr="0089052B">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России,преемственностиисториинашейРодины,осознанияценности культуры России и традиций народов России, общественной стабильности и целостности государства, на примерах раздела "Социальная сфера"</w:t>
            </w:r>
          </w:p>
        </w:tc>
      </w:tr>
      <w:tr w:rsidR="00F5138C" w:rsidRPr="0089052B">
        <w:trPr>
          <w:trHeight w:val="4897"/>
        </w:trPr>
        <w:tc>
          <w:tcPr>
            <w:tcW w:w="1700" w:type="dxa"/>
          </w:tcPr>
          <w:p w:rsidR="00F5138C" w:rsidRPr="0089052B" w:rsidRDefault="009100A2" w:rsidP="0089052B">
            <w:pPr>
              <w:pStyle w:val="TableParagraph"/>
              <w:spacing w:line="240" w:lineRule="atLeast"/>
              <w:ind w:left="66" w:right="52"/>
              <w:jc w:val="center"/>
            </w:pPr>
            <w:r w:rsidRPr="0089052B">
              <w:rPr>
                <w:spacing w:val="-5"/>
              </w:rPr>
              <w:t>1.3</w:t>
            </w:r>
          </w:p>
        </w:tc>
        <w:tc>
          <w:tcPr>
            <w:tcW w:w="7376" w:type="dxa"/>
          </w:tcPr>
          <w:p w:rsidR="00F5138C" w:rsidRPr="0089052B" w:rsidRDefault="009100A2" w:rsidP="0089052B">
            <w:pPr>
              <w:pStyle w:val="TableParagraph"/>
              <w:spacing w:line="240" w:lineRule="atLeast"/>
              <w:ind w:left="67" w:right="43"/>
              <w:jc w:val="both"/>
            </w:pPr>
            <w:r w:rsidRPr="0089052B">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w:t>
            </w:r>
          </w:p>
          <w:p w:rsidR="00F5138C" w:rsidRPr="0089052B" w:rsidRDefault="009100A2" w:rsidP="0089052B">
            <w:pPr>
              <w:pStyle w:val="TableParagraph"/>
              <w:spacing w:line="240" w:lineRule="atLeast"/>
              <w:ind w:left="67" w:right="55"/>
              <w:jc w:val="both"/>
            </w:pPr>
            <w:r w:rsidRPr="0089052B">
              <w:t>определять различные смыслы многозначных понятий, в том числе: социальная справедливость, социальный институт;</w:t>
            </w:r>
          </w:p>
          <w:p w:rsidR="00F5138C" w:rsidRPr="0089052B" w:rsidRDefault="009100A2" w:rsidP="0089052B">
            <w:pPr>
              <w:pStyle w:val="TableParagraph"/>
              <w:spacing w:line="240" w:lineRule="atLeast"/>
              <w:ind w:left="67" w:right="50"/>
              <w:jc w:val="both"/>
            </w:pPr>
            <w:r w:rsidRPr="0089052B">
              <w:t>классифицировать и типологизировать на основе предложенных критериев используемые в социальных науках понятия и термины, отражающиесоциальныеявленияипроцессы,втомчисле:социальные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rsidR="00F5138C" w:rsidRPr="0089052B">
        <w:trPr>
          <w:trHeight w:val="4066"/>
        </w:trPr>
        <w:tc>
          <w:tcPr>
            <w:tcW w:w="1700" w:type="dxa"/>
          </w:tcPr>
          <w:p w:rsidR="00F5138C" w:rsidRPr="0089052B" w:rsidRDefault="009100A2" w:rsidP="0089052B">
            <w:pPr>
              <w:pStyle w:val="TableParagraph"/>
              <w:spacing w:line="240" w:lineRule="atLeast"/>
              <w:ind w:left="66" w:right="52"/>
              <w:jc w:val="center"/>
            </w:pPr>
            <w:r w:rsidRPr="0089052B">
              <w:rPr>
                <w:spacing w:val="-5"/>
              </w:rPr>
              <w:t>1.4</w:t>
            </w:r>
          </w:p>
        </w:tc>
        <w:tc>
          <w:tcPr>
            <w:tcW w:w="7376" w:type="dxa"/>
          </w:tcPr>
          <w:p w:rsidR="00F5138C" w:rsidRPr="0089052B" w:rsidRDefault="009100A2" w:rsidP="0089052B">
            <w:pPr>
              <w:pStyle w:val="TableParagraph"/>
              <w:spacing w:line="240" w:lineRule="atLeast"/>
              <w:ind w:left="67" w:right="51"/>
              <w:jc w:val="both"/>
            </w:pPr>
            <w:r w:rsidRPr="0089052B">
              <w:t>Уметь устанавливать, выявлять, объяснять причинно-следственные, функциональные, иерархические и другие связи при описании социальной структуры;</w:t>
            </w:r>
          </w:p>
          <w:p w:rsidR="00F5138C" w:rsidRPr="0089052B" w:rsidRDefault="009100A2" w:rsidP="0089052B">
            <w:pPr>
              <w:pStyle w:val="TableParagraph"/>
              <w:spacing w:line="240" w:lineRule="atLeast"/>
              <w:ind w:left="67" w:right="55"/>
              <w:jc w:val="both"/>
            </w:pPr>
            <w:r w:rsidRPr="0089052B">
              <w:t>приводить примеры взаимосвязи социальной, политической и других сфер жизни общества; права и морали;</w:t>
            </w:r>
          </w:p>
          <w:p w:rsidR="00F5138C" w:rsidRPr="0089052B" w:rsidRDefault="009100A2" w:rsidP="0089052B">
            <w:pPr>
              <w:pStyle w:val="TableParagraph"/>
              <w:spacing w:line="240" w:lineRule="atLeast"/>
              <w:ind w:left="67" w:right="51"/>
              <w:jc w:val="both"/>
            </w:pPr>
            <w:r w:rsidRPr="0089052B">
              <w:t xml:space="preserve">характеризоватьпричиныипоследствияпреобразованийвсоциальной сфере,возрастаниясоциальноймобильности,сохранениясоциального неравенства, социальныхконфликтов,отклоняющегося(девиантного) </w:t>
            </w:r>
            <w:r w:rsidRPr="0089052B">
              <w:rPr>
                <w:spacing w:val="-2"/>
              </w:rPr>
              <w:t>поведения;</w:t>
            </w:r>
          </w:p>
          <w:p w:rsidR="00F5138C" w:rsidRPr="0089052B" w:rsidRDefault="009100A2" w:rsidP="0089052B">
            <w:pPr>
              <w:pStyle w:val="TableParagraph"/>
              <w:spacing w:line="240" w:lineRule="atLeast"/>
              <w:ind w:left="67" w:right="49"/>
              <w:jc w:val="both"/>
            </w:pPr>
            <w:r w:rsidRPr="0089052B">
              <w:t>характеризовать функции семьи, социальных норм, включая нормы права; социального контроля;</w:t>
            </w:r>
          </w:p>
          <w:p w:rsidR="00F5138C" w:rsidRPr="0089052B" w:rsidRDefault="009100A2" w:rsidP="0089052B">
            <w:pPr>
              <w:pStyle w:val="TableParagraph"/>
              <w:spacing w:line="240" w:lineRule="atLeast"/>
              <w:ind w:left="67" w:right="53"/>
              <w:jc w:val="both"/>
            </w:pPr>
            <w:r w:rsidRPr="0089052B">
              <w:t xml:space="preserve">отражатьсвязисоциальныхобъектовиявленийспомощьюразличных знаковых систем, в том числе в таблицах, схемах, диаграммах, </w:t>
            </w:r>
            <w:r w:rsidRPr="0089052B">
              <w:rPr>
                <w:spacing w:val="-2"/>
              </w:rPr>
              <w:t>графиках</w:t>
            </w:r>
          </w:p>
        </w:tc>
      </w:tr>
      <w:tr w:rsidR="00F5138C" w:rsidRPr="0089052B">
        <w:trPr>
          <w:trHeight w:val="757"/>
        </w:trPr>
        <w:tc>
          <w:tcPr>
            <w:tcW w:w="1700" w:type="dxa"/>
          </w:tcPr>
          <w:p w:rsidR="00F5138C" w:rsidRPr="0089052B" w:rsidRDefault="009100A2" w:rsidP="0089052B">
            <w:pPr>
              <w:pStyle w:val="TableParagraph"/>
              <w:spacing w:line="240" w:lineRule="atLeast"/>
              <w:ind w:left="66" w:right="52"/>
              <w:jc w:val="center"/>
            </w:pPr>
            <w:r w:rsidRPr="0089052B">
              <w:rPr>
                <w:spacing w:val="-5"/>
              </w:rPr>
              <w:t>1.5</w:t>
            </w:r>
          </w:p>
        </w:tc>
        <w:tc>
          <w:tcPr>
            <w:tcW w:w="7376" w:type="dxa"/>
          </w:tcPr>
          <w:p w:rsidR="00F5138C" w:rsidRPr="0089052B" w:rsidRDefault="009100A2" w:rsidP="0089052B">
            <w:pPr>
              <w:pStyle w:val="TableParagraph"/>
              <w:spacing w:line="240" w:lineRule="atLeast"/>
              <w:ind w:left="67"/>
            </w:pPr>
            <w:r w:rsidRPr="0089052B">
              <w:t>Иметьпредставленияометодахизучениясоциальнойсферыжизни общества,включаяуниверсальныеметодынауки,атакже</w:t>
            </w:r>
            <w:r w:rsidRPr="0089052B">
              <w:rPr>
                <w:spacing w:val="-2"/>
              </w:rPr>
              <w:t>специальные</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1031"/>
        </w:trPr>
        <w:tc>
          <w:tcPr>
            <w:tcW w:w="1700" w:type="dxa"/>
          </w:tcPr>
          <w:p w:rsidR="00F5138C" w:rsidRPr="0089052B" w:rsidRDefault="00F5138C" w:rsidP="0089052B">
            <w:pPr>
              <w:pStyle w:val="TableParagraph"/>
              <w:spacing w:line="240" w:lineRule="atLeast"/>
            </w:pPr>
          </w:p>
        </w:tc>
        <w:tc>
          <w:tcPr>
            <w:tcW w:w="7376" w:type="dxa"/>
          </w:tcPr>
          <w:p w:rsidR="00F5138C" w:rsidRPr="0089052B" w:rsidRDefault="009100A2" w:rsidP="0089052B">
            <w:pPr>
              <w:pStyle w:val="TableParagraph"/>
              <w:spacing w:line="240" w:lineRule="atLeast"/>
              <w:ind w:left="67" w:right="49"/>
              <w:jc w:val="both"/>
            </w:pPr>
            <w:r w:rsidRPr="0089052B">
              <w:t xml:space="preserve">методы социального познания, в том числе социологические опросы, биографический, сравнительно-правовой метод, политическое </w:t>
            </w:r>
            <w:r w:rsidRPr="0089052B">
              <w:rPr>
                <w:spacing w:val="-2"/>
              </w:rPr>
              <w:t>прогнозирование</w:t>
            </w:r>
          </w:p>
        </w:tc>
      </w:tr>
      <w:tr w:rsidR="00F5138C" w:rsidRPr="0089052B">
        <w:trPr>
          <w:trHeight w:val="4071"/>
        </w:trPr>
        <w:tc>
          <w:tcPr>
            <w:tcW w:w="1700" w:type="dxa"/>
          </w:tcPr>
          <w:p w:rsidR="00F5138C" w:rsidRPr="0089052B" w:rsidRDefault="009100A2" w:rsidP="0089052B">
            <w:pPr>
              <w:pStyle w:val="TableParagraph"/>
              <w:spacing w:line="240" w:lineRule="atLeast"/>
              <w:ind w:left="66" w:right="52"/>
              <w:jc w:val="center"/>
            </w:pPr>
            <w:r w:rsidRPr="0089052B">
              <w:rPr>
                <w:spacing w:val="-5"/>
              </w:rPr>
              <w:t>1.6</w:t>
            </w:r>
          </w:p>
        </w:tc>
        <w:tc>
          <w:tcPr>
            <w:tcW w:w="7376" w:type="dxa"/>
          </w:tcPr>
          <w:p w:rsidR="00F5138C" w:rsidRPr="0089052B" w:rsidRDefault="009100A2" w:rsidP="0089052B">
            <w:pPr>
              <w:pStyle w:val="TableParagraph"/>
              <w:spacing w:line="240" w:lineRule="atLeast"/>
              <w:ind w:left="67" w:right="46"/>
              <w:jc w:val="both"/>
            </w:pPr>
            <w:r w:rsidRPr="0089052B">
              <w:t xml:space="preserve">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государственныедокументыстратегическогохарактера,публикациив </w:t>
            </w:r>
            <w:r w:rsidRPr="0089052B">
              <w:rPr>
                <w:spacing w:val="-4"/>
              </w:rPr>
              <w:t>СМИ;</w:t>
            </w:r>
          </w:p>
          <w:p w:rsidR="00F5138C" w:rsidRPr="0089052B" w:rsidRDefault="009100A2" w:rsidP="0089052B">
            <w:pPr>
              <w:pStyle w:val="TableParagraph"/>
              <w:spacing w:line="240" w:lineRule="atLeast"/>
              <w:ind w:left="67" w:right="50"/>
              <w:jc w:val="both"/>
            </w:pPr>
            <w:r w:rsidRPr="0089052B">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длявосполнениянедостающихзвеньев,делатьобоснованныевыводы, различать отдельные компоненты в информационном сообщении, выделять факты, выводы,оценочные суждения, мнения при изучении раздела "Социальная сфера"</w:t>
            </w:r>
          </w:p>
        </w:tc>
      </w:tr>
      <w:tr w:rsidR="00F5138C" w:rsidRPr="0089052B">
        <w:trPr>
          <w:trHeight w:val="2687"/>
        </w:trPr>
        <w:tc>
          <w:tcPr>
            <w:tcW w:w="1700" w:type="dxa"/>
          </w:tcPr>
          <w:p w:rsidR="00F5138C" w:rsidRPr="0089052B" w:rsidRDefault="009100A2" w:rsidP="0089052B">
            <w:pPr>
              <w:pStyle w:val="TableParagraph"/>
              <w:spacing w:line="240" w:lineRule="atLeast"/>
              <w:ind w:left="66" w:right="52"/>
              <w:jc w:val="center"/>
            </w:pPr>
            <w:r w:rsidRPr="0089052B">
              <w:rPr>
                <w:spacing w:val="-5"/>
              </w:rPr>
              <w:t>1.7</w:t>
            </w:r>
          </w:p>
        </w:tc>
        <w:tc>
          <w:tcPr>
            <w:tcW w:w="7376" w:type="dxa"/>
          </w:tcPr>
          <w:p w:rsidR="00F5138C" w:rsidRPr="0089052B" w:rsidRDefault="009100A2" w:rsidP="0089052B">
            <w:pPr>
              <w:pStyle w:val="TableParagraph"/>
              <w:spacing w:line="240" w:lineRule="atLeast"/>
              <w:ind w:left="67" w:right="44"/>
              <w:jc w:val="both"/>
            </w:pPr>
            <w:r w:rsidRPr="0089052B">
              <w:t>Осуществлятьучебно-исследовательскуюипроектнуюдеятельностьс использованием полученных знаний о структуре общества, социальных отношениях, представлять ее результаты в виде завершенных проектов, презентаций, творческих работ социальной и междисциплинарной направленности;</w:t>
            </w:r>
          </w:p>
          <w:p w:rsidR="00F5138C" w:rsidRPr="0089052B" w:rsidRDefault="009100A2" w:rsidP="0089052B">
            <w:pPr>
              <w:pStyle w:val="TableParagraph"/>
              <w:spacing w:line="240" w:lineRule="atLeast"/>
              <w:ind w:left="67" w:right="45"/>
              <w:jc w:val="both"/>
            </w:pPr>
            <w:r w:rsidRPr="0089052B">
              <w:t>подготавливать устные выступления и письменные работы (развернутые ответы, сочинения) по изученным темам, составлять сложный и тезисный планы развернутых ответов; анализировать неадаптированные тексты</w:t>
            </w:r>
          </w:p>
        </w:tc>
      </w:tr>
      <w:tr w:rsidR="00F5138C" w:rsidRPr="0089052B">
        <w:trPr>
          <w:trHeight w:val="2410"/>
        </w:trPr>
        <w:tc>
          <w:tcPr>
            <w:tcW w:w="1700" w:type="dxa"/>
          </w:tcPr>
          <w:p w:rsidR="00F5138C" w:rsidRPr="0089052B" w:rsidRDefault="009100A2" w:rsidP="0089052B">
            <w:pPr>
              <w:pStyle w:val="TableParagraph"/>
              <w:spacing w:line="240" w:lineRule="atLeast"/>
              <w:ind w:left="66" w:right="52"/>
              <w:jc w:val="center"/>
            </w:pPr>
            <w:r w:rsidRPr="0089052B">
              <w:rPr>
                <w:spacing w:val="-5"/>
              </w:rPr>
              <w:t>1.8</w:t>
            </w:r>
          </w:p>
        </w:tc>
        <w:tc>
          <w:tcPr>
            <w:tcW w:w="7376" w:type="dxa"/>
          </w:tcPr>
          <w:p w:rsidR="00F5138C" w:rsidRPr="0089052B" w:rsidRDefault="009100A2" w:rsidP="0089052B">
            <w:pPr>
              <w:pStyle w:val="TableParagraph"/>
              <w:spacing w:line="240" w:lineRule="atLeast"/>
              <w:ind w:left="67" w:right="42"/>
              <w:jc w:val="both"/>
            </w:pPr>
            <w:r w:rsidRPr="0089052B">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rsidR="00F5138C" w:rsidRPr="0089052B">
        <w:trPr>
          <w:trHeight w:val="4349"/>
        </w:trPr>
        <w:tc>
          <w:tcPr>
            <w:tcW w:w="1700" w:type="dxa"/>
          </w:tcPr>
          <w:p w:rsidR="00F5138C" w:rsidRPr="0089052B" w:rsidRDefault="009100A2" w:rsidP="0089052B">
            <w:pPr>
              <w:pStyle w:val="TableParagraph"/>
              <w:spacing w:line="240" w:lineRule="atLeast"/>
              <w:ind w:left="66" w:right="52"/>
              <w:jc w:val="center"/>
            </w:pPr>
            <w:r w:rsidRPr="0089052B">
              <w:rPr>
                <w:spacing w:val="-5"/>
              </w:rPr>
              <w:t>1.9</w:t>
            </w:r>
          </w:p>
        </w:tc>
        <w:tc>
          <w:tcPr>
            <w:tcW w:w="7376" w:type="dxa"/>
          </w:tcPr>
          <w:p w:rsidR="00F5138C" w:rsidRPr="0089052B" w:rsidRDefault="009100A2" w:rsidP="0089052B">
            <w:pPr>
              <w:pStyle w:val="TableParagraph"/>
              <w:spacing w:line="240" w:lineRule="atLeast"/>
              <w:ind w:left="67" w:right="48"/>
              <w:jc w:val="both"/>
            </w:pPr>
            <w:r w:rsidRPr="0089052B">
              <w:t>Формулировать на основе социальных ценностей и приобретенных знаний о структуре общества и социальных взаимодействиях собственные суждения и аргументы по проблемам социальной мобильности,ееформиканаловвсовременномроссийскомобществе; миграционных процессов; тенденций развития семьи;</w:t>
            </w:r>
          </w:p>
          <w:p w:rsidR="00F5138C" w:rsidRPr="0089052B" w:rsidRDefault="009100A2" w:rsidP="0089052B">
            <w:pPr>
              <w:pStyle w:val="TableParagraph"/>
              <w:spacing w:line="240" w:lineRule="atLeast"/>
              <w:ind w:left="67" w:right="51"/>
              <w:jc w:val="both"/>
            </w:pPr>
            <w:r w:rsidRPr="0089052B">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w:t>
            </w:r>
          </w:p>
          <w:p w:rsidR="00F5138C" w:rsidRPr="0089052B" w:rsidRDefault="009100A2" w:rsidP="0089052B">
            <w:pPr>
              <w:pStyle w:val="TableParagraph"/>
              <w:spacing w:line="240" w:lineRule="atLeast"/>
              <w:ind w:left="67" w:right="42"/>
              <w:jc w:val="both"/>
            </w:pPr>
            <w:r w:rsidRPr="0089052B">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2136"/>
        </w:trPr>
        <w:tc>
          <w:tcPr>
            <w:tcW w:w="1700" w:type="dxa"/>
          </w:tcPr>
          <w:p w:rsidR="00F5138C" w:rsidRPr="0089052B" w:rsidRDefault="009100A2" w:rsidP="0089052B">
            <w:pPr>
              <w:pStyle w:val="TableParagraph"/>
              <w:spacing w:line="240" w:lineRule="atLeast"/>
              <w:ind w:left="66" w:right="47"/>
              <w:jc w:val="center"/>
            </w:pPr>
            <w:r w:rsidRPr="0089052B">
              <w:rPr>
                <w:spacing w:val="-4"/>
              </w:rPr>
              <w:t>1.10</w:t>
            </w:r>
          </w:p>
        </w:tc>
        <w:tc>
          <w:tcPr>
            <w:tcW w:w="7376" w:type="dxa"/>
          </w:tcPr>
          <w:p w:rsidR="00F5138C" w:rsidRPr="0089052B" w:rsidRDefault="009100A2" w:rsidP="0089052B">
            <w:pPr>
              <w:pStyle w:val="TableParagraph"/>
              <w:spacing w:line="240" w:lineRule="atLeast"/>
              <w:ind w:left="67" w:right="46"/>
              <w:jc w:val="both"/>
            </w:pPr>
            <w:r w:rsidRPr="0089052B">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людейвтипичных(модельных)ситуацияхсточкизрениясоциальных норм, в том числе норм морали и права</w:t>
            </w:r>
          </w:p>
        </w:tc>
      </w:tr>
      <w:tr w:rsidR="00F5138C" w:rsidRPr="0089052B">
        <w:trPr>
          <w:trHeight w:val="2414"/>
        </w:trPr>
        <w:tc>
          <w:tcPr>
            <w:tcW w:w="1700" w:type="dxa"/>
          </w:tcPr>
          <w:p w:rsidR="00F5138C" w:rsidRPr="0089052B" w:rsidRDefault="009100A2" w:rsidP="0089052B">
            <w:pPr>
              <w:pStyle w:val="TableParagraph"/>
              <w:spacing w:line="240" w:lineRule="atLeast"/>
              <w:ind w:left="66" w:right="47"/>
              <w:jc w:val="center"/>
            </w:pPr>
            <w:r w:rsidRPr="0089052B">
              <w:rPr>
                <w:spacing w:val="-4"/>
              </w:rPr>
              <w:t>1.11</w:t>
            </w:r>
          </w:p>
        </w:tc>
        <w:tc>
          <w:tcPr>
            <w:tcW w:w="7376" w:type="dxa"/>
          </w:tcPr>
          <w:p w:rsidR="00F5138C" w:rsidRPr="0089052B" w:rsidRDefault="009100A2" w:rsidP="0089052B">
            <w:pPr>
              <w:pStyle w:val="TableParagraph"/>
              <w:spacing w:line="240" w:lineRule="atLeast"/>
              <w:ind w:left="67" w:right="49"/>
              <w:jc w:val="both"/>
            </w:pPr>
            <w:r w:rsidRPr="0089052B">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F5138C" w:rsidRPr="0089052B">
        <w:trPr>
          <w:trHeight w:val="480"/>
        </w:trPr>
        <w:tc>
          <w:tcPr>
            <w:tcW w:w="1700" w:type="dxa"/>
          </w:tcPr>
          <w:p w:rsidR="00F5138C" w:rsidRPr="0089052B" w:rsidRDefault="009100A2" w:rsidP="0089052B">
            <w:pPr>
              <w:pStyle w:val="TableParagraph"/>
              <w:spacing w:line="240" w:lineRule="atLeast"/>
              <w:ind w:left="66" w:right="52"/>
              <w:jc w:val="center"/>
            </w:pPr>
            <w:r w:rsidRPr="0089052B">
              <w:rPr>
                <w:spacing w:val="-10"/>
              </w:rPr>
              <w:t>2</w:t>
            </w:r>
          </w:p>
        </w:tc>
        <w:tc>
          <w:tcPr>
            <w:tcW w:w="7376" w:type="dxa"/>
          </w:tcPr>
          <w:p w:rsidR="00F5138C" w:rsidRPr="0089052B" w:rsidRDefault="009100A2" w:rsidP="0089052B">
            <w:pPr>
              <w:pStyle w:val="TableParagraph"/>
              <w:spacing w:line="240" w:lineRule="atLeast"/>
              <w:ind w:left="67"/>
            </w:pPr>
            <w:r w:rsidRPr="0089052B">
              <w:t>Политическая</w:t>
            </w:r>
            <w:r w:rsidRPr="0089052B">
              <w:rPr>
                <w:spacing w:val="-4"/>
              </w:rPr>
              <w:t xml:space="preserve"> сфера</w:t>
            </w:r>
          </w:p>
        </w:tc>
      </w:tr>
      <w:tr w:rsidR="00F5138C" w:rsidRPr="0089052B">
        <w:trPr>
          <w:trHeight w:val="1305"/>
        </w:trPr>
        <w:tc>
          <w:tcPr>
            <w:tcW w:w="1700" w:type="dxa"/>
          </w:tcPr>
          <w:p w:rsidR="00F5138C" w:rsidRPr="0089052B" w:rsidRDefault="009100A2" w:rsidP="0089052B">
            <w:pPr>
              <w:pStyle w:val="TableParagraph"/>
              <w:spacing w:line="240" w:lineRule="atLeast"/>
              <w:ind w:left="66" w:right="52"/>
              <w:jc w:val="center"/>
            </w:pPr>
            <w:r w:rsidRPr="0089052B">
              <w:rPr>
                <w:spacing w:val="-5"/>
              </w:rPr>
              <w:t>2.1</w:t>
            </w:r>
          </w:p>
        </w:tc>
        <w:tc>
          <w:tcPr>
            <w:tcW w:w="7376" w:type="dxa"/>
          </w:tcPr>
          <w:p w:rsidR="00F5138C" w:rsidRPr="0089052B" w:rsidRDefault="009100A2" w:rsidP="0089052B">
            <w:pPr>
              <w:pStyle w:val="TableParagraph"/>
              <w:spacing w:line="240" w:lineRule="atLeast"/>
              <w:ind w:left="67" w:right="52"/>
              <w:jc w:val="both"/>
            </w:pPr>
            <w:r w:rsidRPr="0089052B">
              <w:t>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tc>
      </w:tr>
      <w:tr w:rsidR="00F5138C" w:rsidRPr="0089052B">
        <w:trPr>
          <w:trHeight w:val="2693"/>
        </w:trPr>
        <w:tc>
          <w:tcPr>
            <w:tcW w:w="1700" w:type="dxa"/>
          </w:tcPr>
          <w:p w:rsidR="00F5138C" w:rsidRPr="0089052B" w:rsidRDefault="009100A2" w:rsidP="0089052B">
            <w:pPr>
              <w:pStyle w:val="TableParagraph"/>
              <w:spacing w:line="240" w:lineRule="atLeast"/>
              <w:ind w:left="66" w:right="52"/>
              <w:jc w:val="center"/>
            </w:pPr>
            <w:r w:rsidRPr="0089052B">
              <w:rPr>
                <w:spacing w:val="-5"/>
              </w:rPr>
              <w:t>2.2</w:t>
            </w:r>
          </w:p>
        </w:tc>
        <w:tc>
          <w:tcPr>
            <w:tcW w:w="7376" w:type="dxa"/>
          </w:tcPr>
          <w:p w:rsidR="00F5138C" w:rsidRPr="0089052B" w:rsidRDefault="009100A2" w:rsidP="0089052B">
            <w:pPr>
              <w:pStyle w:val="TableParagraph"/>
              <w:spacing w:line="240" w:lineRule="atLeast"/>
              <w:ind w:left="67" w:right="48"/>
              <w:jc w:val="both"/>
            </w:pPr>
            <w:r w:rsidRPr="0089052B">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России,преемственностиисториинашейРодины,осознанияценности культуры России и традиций народов России, общественной стабильности и целостности государства на примерах раздела "Политическая сфера"</w:t>
            </w:r>
          </w:p>
        </w:tc>
      </w:tr>
      <w:tr w:rsidR="00F5138C" w:rsidRPr="0089052B">
        <w:trPr>
          <w:trHeight w:val="4345"/>
        </w:trPr>
        <w:tc>
          <w:tcPr>
            <w:tcW w:w="1700" w:type="dxa"/>
          </w:tcPr>
          <w:p w:rsidR="00F5138C" w:rsidRPr="0089052B" w:rsidRDefault="009100A2" w:rsidP="0089052B">
            <w:pPr>
              <w:pStyle w:val="TableParagraph"/>
              <w:spacing w:line="240" w:lineRule="atLeast"/>
              <w:ind w:left="66" w:right="52"/>
              <w:jc w:val="center"/>
            </w:pPr>
            <w:r w:rsidRPr="0089052B">
              <w:rPr>
                <w:spacing w:val="-5"/>
              </w:rPr>
              <w:t>2.3</w:t>
            </w:r>
          </w:p>
        </w:tc>
        <w:tc>
          <w:tcPr>
            <w:tcW w:w="7376" w:type="dxa"/>
          </w:tcPr>
          <w:p w:rsidR="00F5138C" w:rsidRPr="0089052B" w:rsidRDefault="009100A2" w:rsidP="0089052B">
            <w:pPr>
              <w:pStyle w:val="TableParagraph"/>
              <w:spacing w:line="240" w:lineRule="atLeast"/>
              <w:ind w:left="67" w:right="51"/>
              <w:jc w:val="both"/>
            </w:pPr>
            <w:r w:rsidRPr="0089052B">
              <w:t xml:space="preserve">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культура,политическаяэлита,политическоелидерство,политический </w:t>
            </w:r>
            <w:r w:rsidRPr="0089052B">
              <w:rPr>
                <w:spacing w:val="-2"/>
              </w:rPr>
              <w:t>процесс;</w:t>
            </w:r>
          </w:p>
          <w:p w:rsidR="00F5138C" w:rsidRPr="0089052B" w:rsidRDefault="009100A2" w:rsidP="0089052B">
            <w:pPr>
              <w:pStyle w:val="TableParagraph"/>
              <w:spacing w:line="240" w:lineRule="atLeast"/>
              <w:ind w:left="67" w:right="55"/>
              <w:jc w:val="both"/>
            </w:pPr>
            <w:r w:rsidRPr="0089052B">
              <w:t xml:space="preserve">определять различные смыслы многозначных понятий, в том числе: </w:t>
            </w:r>
            <w:r w:rsidRPr="0089052B">
              <w:rPr>
                <w:spacing w:val="-2"/>
              </w:rPr>
              <w:t>власть;</w:t>
            </w:r>
          </w:p>
          <w:p w:rsidR="00F5138C" w:rsidRPr="0089052B" w:rsidRDefault="009100A2" w:rsidP="0089052B">
            <w:pPr>
              <w:pStyle w:val="TableParagraph"/>
              <w:spacing w:line="240" w:lineRule="atLeast"/>
              <w:ind w:left="67" w:right="50"/>
              <w:jc w:val="both"/>
            </w:pPr>
            <w:r w:rsidRPr="0089052B">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rsidR="00F5138C" w:rsidRPr="0089052B">
        <w:trPr>
          <w:trHeight w:val="1305"/>
        </w:trPr>
        <w:tc>
          <w:tcPr>
            <w:tcW w:w="1700" w:type="dxa"/>
          </w:tcPr>
          <w:p w:rsidR="00F5138C" w:rsidRPr="0089052B" w:rsidRDefault="009100A2" w:rsidP="0089052B">
            <w:pPr>
              <w:pStyle w:val="TableParagraph"/>
              <w:spacing w:line="240" w:lineRule="atLeast"/>
              <w:ind w:left="66" w:right="52"/>
              <w:jc w:val="center"/>
            </w:pPr>
            <w:r w:rsidRPr="0089052B">
              <w:rPr>
                <w:spacing w:val="-5"/>
              </w:rPr>
              <w:t>2.4</w:t>
            </w:r>
          </w:p>
        </w:tc>
        <w:tc>
          <w:tcPr>
            <w:tcW w:w="7376" w:type="dxa"/>
          </w:tcPr>
          <w:p w:rsidR="00F5138C" w:rsidRPr="0089052B" w:rsidRDefault="009100A2" w:rsidP="0089052B">
            <w:pPr>
              <w:pStyle w:val="TableParagraph"/>
              <w:spacing w:line="240" w:lineRule="atLeast"/>
              <w:ind w:left="67" w:right="51"/>
              <w:jc w:val="both"/>
            </w:pPr>
            <w:r w:rsidRPr="0089052B">
              <w:t xml:space="preserve">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ее политического </w:t>
            </w:r>
            <w:r w:rsidRPr="0089052B">
              <w:rPr>
                <w:spacing w:val="-2"/>
              </w:rPr>
              <w:t>поведения;</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3240"/>
        </w:trPr>
        <w:tc>
          <w:tcPr>
            <w:tcW w:w="1700" w:type="dxa"/>
          </w:tcPr>
          <w:p w:rsidR="00F5138C" w:rsidRPr="0089052B" w:rsidRDefault="00F5138C" w:rsidP="0089052B">
            <w:pPr>
              <w:pStyle w:val="TableParagraph"/>
              <w:spacing w:line="240" w:lineRule="atLeast"/>
            </w:pPr>
          </w:p>
        </w:tc>
        <w:tc>
          <w:tcPr>
            <w:tcW w:w="7376" w:type="dxa"/>
          </w:tcPr>
          <w:p w:rsidR="00F5138C" w:rsidRPr="0089052B" w:rsidRDefault="009100A2" w:rsidP="0089052B">
            <w:pPr>
              <w:pStyle w:val="TableParagraph"/>
              <w:spacing w:line="240" w:lineRule="atLeast"/>
              <w:ind w:left="67" w:right="51"/>
              <w:jc w:val="both"/>
            </w:pPr>
            <w:r w:rsidRPr="0089052B">
              <w:t>приводить примеры взаимосвязи социальной, политической и других сфер жизни общества;</w:t>
            </w:r>
          </w:p>
          <w:p w:rsidR="00F5138C" w:rsidRPr="0089052B" w:rsidRDefault="009100A2" w:rsidP="0089052B">
            <w:pPr>
              <w:pStyle w:val="TableParagraph"/>
              <w:spacing w:line="240" w:lineRule="atLeast"/>
              <w:ind w:left="67" w:right="56"/>
              <w:jc w:val="both"/>
            </w:pPr>
            <w:r w:rsidRPr="0089052B">
              <w:t>характеризовать причины и последствия преобразований в политической сфере, абсентеизма, коррупции;</w:t>
            </w:r>
          </w:p>
          <w:p w:rsidR="00F5138C" w:rsidRPr="0089052B" w:rsidRDefault="009100A2" w:rsidP="0089052B">
            <w:pPr>
              <w:pStyle w:val="TableParagraph"/>
              <w:spacing w:line="240" w:lineRule="atLeast"/>
              <w:ind w:left="67" w:right="48"/>
              <w:jc w:val="both"/>
            </w:pPr>
            <w:r w:rsidRPr="0089052B">
              <w:t xml:space="preserve">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w:t>
            </w:r>
            <w:r w:rsidRPr="0089052B">
              <w:rPr>
                <w:spacing w:val="-2"/>
              </w:rPr>
              <w:t>общества;</w:t>
            </w:r>
          </w:p>
          <w:p w:rsidR="00F5138C" w:rsidRPr="0089052B" w:rsidRDefault="009100A2" w:rsidP="0089052B">
            <w:pPr>
              <w:pStyle w:val="TableParagraph"/>
              <w:spacing w:line="240" w:lineRule="atLeast"/>
              <w:ind w:left="67" w:right="53"/>
              <w:jc w:val="both"/>
            </w:pPr>
            <w:r w:rsidRPr="0089052B">
              <w:t xml:space="preserve">отражатьсвязисоциальныхобъектовиявленийспомощьюразличных знаковых систем, в том числе в таблицах, схемах, диаграммах, </w:t>
            </w:r>
            <w:r w:rsidRPr="0089052B">
              <w:rPr>
                <w:spacing w:val="-2"/>
              </w:rPr>
              <w:t>графиках</w:t>
            </w:r>
          </w:p>
        </w:tc>
      </w:tr>
      <w:tr w:rsidR="00F5138C" w:rsidRPr="0089052B">
        <w:trPr>
          <w:trHeight w:val="1584"/>
        </w:trPr>
        <w:tc>
          <w:tcPr>
            <w:tcW w:w="1700" w:type="dxa"/>
          </w:tcPr>
          <w:p w:rsidR="00F5138C" w:rsidRPr="0089052B" w:rsidRDefault="009100A2" w:rsidP="0089052B">
            <w:pPr>
              <w:pStyle w:val="TableParagraph"/>
              <w:spacing w:line="240" w:lineRule="atLeast"/>
              <w:ind w:left="66" w:right="52"/>
              <w:jc w:val="center"/>
            </w:pPr>
            <w:r w:rsidRPr="0089052B">
              <w:rPr>
                <w:spacing w:val="-5"/>
              </w:rPr>
              <w:t>2.5</w:t>
            </w:r>
          </w:p>
        </w:tc>
        <w:tc>
          <w:tcPr>
            <w:tcW w:w="7376" w:type="dxa"/>
          </w:tcPr>
          <w:p w:rsidR="00F5138C" w:rsidRPr="0089052B" w:rsidRDefault="009100A2" w:rsidP="0089052B">
            <w:pPr>
              <w:pStyle w:val="TableParagraph"/>
              <w:spacing w:line="240" w:lineRule="atLeast"/>
              <w:ind w:left="67" w:right="43"/>
              <w:jc w:val="both"/>
            </w:pPr>
            <w:r w:rsidRPr="0089052B">
              <w:t>Иметь представления о методах изучения социальной, политической сферыжизниобщества,включаяуниверсальныеметодынауки,атакже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F5138C" w:rsidRPr="0089052B">
        <w:trPr>
          <w:trHeight w:val="4344"/>
        </w:trPr>
        <w:tc>
          <w:tcPr>
            <w:tcW w:w="1700" w:type="dxa"/>
          </w:tcPr>
          <w:p w:rsidR="00F5138C" w:rsidRPr="0089052B" w:rsidRDefault="009100A2" w:rsidP="0089052B">
            <w:pPr>
              <w:pStyle w:val="TableParagraph"/>
              <w:spacing w:line="240" w:lineRule="atLeast"/>
              <w:ind w:left="66" w:right="52"/>
              <w:jc w:val="center"/>
            </w:pPr>
            <w:r w:rsidRPr="0089052B">
              <w:rPr>
                <w:spacing w:val="-5"/>
              </w:rPr>
              <w:t>2.6</w:t>
            </w:r>
          </w:p>
        </w:tc>
        <w:tc>
          <w:tcPr>
            <w:tcW w:w="7376" w:type="dxa"/>
          </w:tcPr>
          <w:p w:rsidR="00F5138C" w:rsidRPr="0089052B" w:rsidRDefault="009100A2" w:rsidP="0089052B">
            <w:pPr>
              <w:pStyle w:val="TableParagraph"/>
              <w:spacing w:line="240" w:lineRule="atLeast"/>
              <w:ind w:left="67" w:right="46"/>
              <w:jc w:val="both"/>
            </w:pPr>
            <w:r w:rsidRPr="0089052B">
              <w:t xml:space="preserve">Применять знания, полученные при изучении раздела "Политическая сфера",дляанализасоциальнойинформацииополитическомразвитии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государственныедокументыстратегическогохарактера,публикациив </w:t>
            </w:r>
            <w:r w:rsidRPr="0089052B">
              <w:rPr>
                <w:spacing w:val="-4"/>
              </w:rPr>
              <w:t>СМИ;</w:t>
            </w:r>
          </w:p>
          <w:p w:rsidR="00F5138C" w:rsidRPr="0089052B" w:rsidRDefault="009100A2" w:rsidP="0089052B">
            <w:pPr>
              <w:pStyle w:val="TableParagraph"/>
              <w:spacing w:line="240" w:lineRule="atLeast"/>
              <w:ind w:left="67" w:right="41"/>
              <w:jc w:val="both"/>
            </w:pPr>
            <w:r w:rsidRPr="0089052B">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необходимыхсведенийдлявосполнениянедостающихзвеньев,делать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
        </w:tc>
      </w:tr>
      <w:tr w:rsidR="00F5138C" w:rsidRPr="0089052B">
        <w:trPr>
          <w:trHeight w:val="2415"/>
        </w:trPr>
        <w:tc>
          <w:tcPr>
            <w:tcW w:w="1700" w:type="dxa"/>
          </w:tcPr>
          <w:p w:rsidR="00F5138C" w:rsidRPr="0089052B" w:rsidRDefault="009100A2" w:rsidP="0089052B">
            <w:pPr>
              <w:pStyle w:val="TableParagraph"/>
              <w:spacing w:line="240" w:lineRule="atLeast"/>
              <w:ind w:left="66" w:right="52"/>
              <w:jc w:val="center"/>
            </w:pPr>
            <w:r w:rsidRPr="0089052B">
              <w:rPr>
                <w:spacing w:val="-5"/>
              </w:rPr>
              <w:t>2.7</w:t>
            </w:r>
          </w:p>
        </w:tc>
        <w:tc>
          <w:tcPr>
            <w:tcW w:w="7376" w:type="dxa"/>
          </w:tcPr>
          <w:p w:rsidR="00F5138C" w:rsidRPr="0089052B" w:rsidRDefault="009100A2" w:rsidP="0089052B">
            <w:pPr>
              <w:pStyle w:val="TableParagraph"/>
              <w:spacing w:line="240" w:lineRule="atLeast"/>
              <w:ind w:left="67" w:right="50"/>
              <w:jc w:val="both"/>
            </w:pPr>
            <w:r w:rsidRPr="0089052B">
              <w:t>Осуществлятьучебно-исследовательскуюипроектнуюдеятельностьс использованием полученных знаний о политической сфере,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F5138C" w:rsidRPr="0089052B">
        <w:trPr>
          <w:trHeight w:val="2409"/>
        </w:trPr>
        <w:tc>
          <w:tcPr>
            <w:tcW w:w="1700" w:type="dxa"/>
          </w:tcPr>
          <w:p w:rsidR="00F5138C" w:rsidRPr="0089052B" w:rsidRDefault="009100A2" w:rsidP="0089052B">
            <w:pPr>
              <w:pStyle w:val="TableParagraph"/>
              <w:spacing w:line="240" w:lineRule="atLeast"/>
              <w:ind w:left="66" w:right="52"/>
              <w:jc w:val="center"/>
            </w:pPr>
            <w:r w:rsidRPr="0089052B">
              <w:rPr>
                <w:spacing w:val="-5"/>
              </w:rPr>
              <w:t>2.8</w:t>
            </w:r>
          </w:p>
        </w:tc>
        <w:tc>
          <w:tcPr>
            <w:tcW w:w="7376" w:type="dxa"/>
          </w:tcPr>
          <w:p w:rsidR="00F5138C" w:rsidRPr="0089052B" w:rsidRDefault="009100A2" w:rsidP="0089052B">
            <w:pPr>
              <w:pStyle w:val="TableParagraph"/>
              <w:spacing w:line="240" w:lineRule="atLeast"/>
              <w:ind w:left="67" w:right="44"/>
              <w:jc w:val="both"/>
            </w:pPr>
            <w:r w:rsidRPr="0089052B">
              <w:t>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F5138C" w:rsidRPr="0089052B">
        <w:trPr>
          <w:trHeight w:val="757"/>
        </w:trPr>
        <w:tc>
          <w:tcPr>
            <w:tcW w:w="1700" w:type="dxa"/>
          </w:tcPr>
          <w:p w:rsidR="00F5138C" w:rsidRPr="0089052B" w:rsidRDefault="009100A2" w:rsidP="0089052B">
            <w:pPr>
              <w:pStyle w:val="TableParagraph"/>
              <w:spacing w:line="240" w:lineRule="atLeast"/>
              <w:ind w:left="66" w:right="52"/>
              <w:jc w:val="center"/>
            </w:pPr>
            <w:r w:rsidRPr="0089052B">
              <w:rPr>
                <w:spacing w:val="-5"/>
              </w:rPr>
              <w:t>2.9</w:t>
            </w:r>
          </w:p>
        </w:tc>
        <w:tc>
          <w:tcPr>
            <w:tcW w:w="7376" w:type="dxa"/>
          </w:tcPr>
          <w:p w:rsidR="00F5138C" w:rsidRPr="0089052B" w:rsidRDefault="009100A2" w:rsidP="0089052B">
            <w:pPr>
              <w:pStyle w:val="TableParagraph"/>
              <w:spacing w:line="240" w:lineRule="atLeast"/>
              <w:ind w:left="67"/>
            </w:pPr>
            <w:r w:rsidRPr="0089052B">
              <w:t>Формулироватьнаосновесоциальныхценностейиприобретенных знанийополитическойсфересобственныесужденияиаргументы</w:t>
            </w:r>
            <w:r w:rsidRPr="0089052B">
              <w:rPr>
                <w:spacing w:val="-5"/>
              </w:rPr>
              <w:t>по</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3240"/>
        </w:trPr>
        <w:tc>
          <w:tcPr>
            <w:tcW w:w="1700" w:type="dxa"/>
          </w:tcPr>
          <w:p w:rsidR="00F5138C" w:rsidRPr="0089052B" w:rsidRDefault="00F5138C" w:rsidP="0089052B">
            <w:pPr>
              <w:pStyle w:val="TableParagraph"/>
              <w:spacing w:line="240" w:lineRule="atLeast"/>
            </w:pPr>
          </w:p>
        </w:tc>
        <w:tc>
          <w:tcPr>
            <w:tcW w:w="7376" w:type="dxa"/>
          </w:tcPr>
          <w:p w:rsidR="00F5138C" w:rsidRPr="0089052B" w:rsidRDefault="009100A2" w:rsidP="0089052B">
            <w:pPr>
              <w:pStyle w:val="TableParagraph"/>
              <w:tabs>
                <w:tab w:val="left" w:pos="2210"/>
                <w:tab w:val="left" w:pos="3990"/>
                <w:tab w:val="left" w:pos="5419"/>
                <w:tab w:val="left" w:pos="5851"/>
              </w:tabs>
              <w:spacing w:line="240" w:lineRule="atLeast"/>
              <w:ind w:left="67" w:right="46"/>
            </w:pPr>
            <w:r w:rsidRPr="0089052B">
              <w:t xml:space="preserve">проблемамучастиясубъектовполитикивполитическомпроцессе, опасностикоррупцииинеобходимостиборьбысней;использовать ключевыепонятия,теоретическиеположения,втомчислеоб особенностяхполитическойвласти,структуреполитическойсистемы; роли сети Интернета в современной политической коммуникации; </w:t>
            </w:r>
            <w:r w:rsidRPr="0089052B">
              <w:rPr>
                <w:spacing w:val="-2"/>
              </w:rPr>
              <w:t>конкретизировать</w:t>
            </w:r>
            <w:r w:rsidRPr="0089052B">
              <w:tab/>
            </w:r>
            <w:r w:rsidRPr="0089052B">
              <w:rPr>
                <w:spacing w:val="-2"/>
              </w:rPr>
              <w:t>теоретические</w:t>
            </w:r>
            <w:r w:rsidRPr="0089052B">
              <w:tab/>
            </w:r>
            <w:r w:rsidRPr="0089052B">
              <w:rPr>
                <w:spacing w:val="-2"/>
              </w:rPr>
              <w:t>положения</w:t>
            </w:r>
            <w:r w:rsidRPr="0089052B">
              <w:tab/>
            </w:r>
            <w:r w:rsidRPr="0089052B">
              <w:rPr>
                <w:spacing w:val="-12"/>
              </w:rPr>
              <w:t>о</w:t>
            </w:r>
            <w:r w:rsidRPr="0089052B">
              <w:tab/>
            </w:r>
            <w:r w:rsidRPr="0089052B">
              <w:rPr>
                <w:spacing w:val="-2"/>
              </w:rPr>
              <w:t xml:space="preserve">федеративном </w:t>
            </w:r>
            <w:r w:rsidRPr="0089052B">
              <w:t>устройствеиполитическойсистемеРоссийскойФедерациинасовременномэтапе,государственномсуверенитете;избирательной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p>
        </w:tc>
      </w:tr>
      <w:tr w:rsidR="00F5138C" w:rsidRPr="0089052B">
        <w:trPr>
          <w:trHeight w:val="2414"/>
        </w:trPr>
        <w:tc>
          <w:tcPr>
            <w:tcW w:w="1700" w:type="dxa"/>
          </w:tcPr>
          <w:p w:rsidR="00F5138C" w:rsidRPr="0089052B" w:rsidRDefault="009100A2" w:rsidP="0089052B">
            <w:pPr>
              <w:pStyle w:val="TableParagraph"/>
              <w:spacing w:line="240" w:lineRule="atLeast"/>
              <w:ind w:left="66" w:right="47"/>
              <w:jc w:val="center"/>
            </w:pPr>
            <w:r w:rsidRPr="0089052B">
              <w:rPr>
                <w:spacing w:val="-4"/>
              </w:rPr>
              <w:t>2.10</w:t>
            </w:r>
          </w:p>
        </w:tc>
        <w:tc>
          <w:tcPr>
            <w:tcW w:w="7376" w:type="dxa"/>
          </w:tcPr>
          <w:p w:rsidR="00F5138C" w:rsidRPr="0089052B" w:rsidRDefault="009100A2" w:rsidP="0089052B">
            <w:pPr>
              <w:pStyle w:val="TableParagraph"/>
              <w:spacing w:line="240" w:lineRule="atLeast"/>
              <w:ind w:left="67" w:right="44"/>
              <w:jc w:val="both"/>
            </w:pPr>
            <w:r w:rsidRPr="0089052B">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источникахинформации;давать оценкудействиям людей в типичных (модельных) ситуациях с точки зрения социальных норм, в том числе норм морали и права</w:t>
            </w:r>
          </w:p>
        </w:tc>
      </w:tr>
      <w:tr w:rsidR="00F5138C" w:rsidRPr="0089052B">
        <w:trPr>
          <w:trHeight w:val="2410"/>
        </w:trPr>
        <w:tc>
          <w:tcPr>
            <w:tcW w:w="1700" w:type="dxa"/>
          </w:tcPr>
          <w:p w:rsidR="00F5138C" w:rsidRPr="0089052B" w:rsidRDefault="009100A2" w:rsidP="0089052B">
            <w:pPr>
              <w:pStyle w:val="TableParagraph"/>
              <w:spacing w:line="240" w:lineRule="atLeast"/>
              <w:ind w:left="66" w:right="47"/>
              <w:jc w:val="center"/>
            </w:pPr>
            <w:r w:rsidRPr="0089052B">
              <w:rPr>
                <w:spacing w:val="-4"/>
              </w:rPr>
              <w:t>2.11</w:t>
            </w:r>
          </w:p>
        </w:tc>
        <w:tc>
          <w:tcPr>
            <w:tcW w:w="7376" w:type="dxa"/>
          </w:tcPr>
          <w:p w:rsidR="00F5138C" w:rsidRPr="0089052B" w:rsidRDefault="009100A2" w:rsidP="0089052B">
            <w:pPr>
              <w:pStyle w:val="TableParagraph"/>
              <w:spacing w:line="240" w:lineRule="atLeast"/>
              <w:ind w:left="67" w:right="49"/>
              <w:jc w:val="both"/>
            </w:pPr>
            <w:r w:rsidRPr="0089052B">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F5138C" w:rsidRPr="0089052B">
        <w:trPr>
          <w:trHeight w:val="757"/>
        </w:trPr>
        <w:tc>
          <w:tcPr>
            <w:tcW w:w="1700" w:type="dxa"/>
          </w:tcPr>
          <w:p w:rsidR="00F5138C" w:rsidRPr="0089052B" w:rsidRDefault="009100A2" w:rsidP="0089052B">
            <w:pPr>
              <w:pStyle w:val="TableParagraph"/>
              <w:spacing w:line="240" w:lineRule="atLeast"/>
              <w:ind w:left="66" w:right="52"/>
              <w:jc w:val="center"/>
            </w:pPr>
            <w:r w:rsidRPr="0089052B">
              <w:rPr>
                <w:spacing w:val="-10"/>
              </w:rPr>
              <w:t>3</w:t>
            </w:r>
          </w:p>
        </w:tc>
        <w:tc>
          <w:tcPr>
            <w:tcW w:w="7376" w:type="dxa"/>
          </w:tcPr>
          <w:p w:rsidR="00F5138C" w:rsidRPr="0089052B" w:rsidRDefault="009100A2" w:rsidP="0089052B">
            <w:pPr>
              <w:pStyle w:val="TableParagraph"/>
              <w:spacing w:line="240" w:lineRule="atLeast"/>
              <w:ind w:left="67"/>
            </w:pPr>
            <w:r w:rsidRPr="0089052B">
              <w:t xml:space="preserve">ПравовоерегулированиеобщественныхотношенийвРоссийской </w:t>
            </w:r>
            <w:r w:rsidRPr="0089052B">
              <w:rPr>
                <w:spacing w:val="-2"/>
              </w:rPr>
              <w:t>Федерации</w:t>
            </w:r>
          </w:p>
        </w:tc>
      </w:tr>
      <w:tr w:rsidR="00F5138C" w:rsidRPr="0089052B">
        <w:trPr>
          <w:trHeight w:val="2688"/>
        </w:trPr>
        <w:tc>
          <w:tcPr>
            <w:tcW w:w="1700" w:type="dxa"/>
          </w:tcPr>
          <w:p w:rsidR="00F5138C" w:rsidRPr="0089052B" w:rsidRDefault="009100A2" w:rsidP="0089052B">
            <w:pPr>
              <w:pStyle w:val="TableParagraph"/>
              <w:spacing w:line="240" w:lineRule="atLeast"/>
              <w:ind w:left="66" w:right="52"/>
              <w:jc w:val="center"/>
            </w:pPr>
            <w:r w:rsidRPr="0089052B">
              <w:rPr>
                <w:spacing w:val="-5"/>
              </w:rPr>
              <w:t>3.1</w:t>
            </w:r>
          </w:p>
        </w:tc>
        <w:tc>
          <w:tcPr>
            <w:tcW w:w="7376" w:type="dxa"/>
          </w:tcPr>
          <w:p w:rsidR="00F5138C" w:rsidRPr="0089052B" w:rsidRDefault="009100A2" w:rsidP="0089052B">
            <w:pPr>
              <w:pStyle w:val="TableParagraph"/>
              <w:spacing w:line="240" w:lineRule="atLeast"/>
              <w:ind w:left="67" w:right="44"/>
              <w:jc w:val="both"/>
            </w:pPr>
            <w:r w:rsidRPr="0089052B">
              <w:t xml:space="preserve">Владетьзнаниямиоправекаксоциальномрегуляторе,системеправаи законодательстве Российской Федерации, системе прав, свобод и обязанностейчеловекаигражданинавРоссийскойФедерации,правах ребенкаимеханизмахзащитыправвРоссийскойФедерации;правовом регулировании гражданских, семейных, трудовых, налоговых, образовательных, административных, уголовных правовых </w:t>
            </w:r>
            <w:r w:rsidRPr="0089052B">
              <w:rPr>
                <w:spacing w:val="-2"/>
              </w:rPr>
              <w:t>отношений;</w:t>
            </w:r>
          </w:p>
          <w:p w:rsidR="00F5138C" w:rsidRPr="0089052B" w:rsidRDefault="009100A2" w:rsidP="0089052B">
            <w:pPr>
              <w:pStyle w:val="TableParagraph"/>
              <w:spacing w:line="240" w:lineRule="atLeast"/>
              <w:ind w:left="67" w:right="55"/>
              <w:jc w:val="both"/>
            </w:pPr>
            <w:r w:rsidRPr="0089052B">
              <w:t>экологическом законодательстве, гражданском, административном и уголовном судопроизводстве</w:t>
            </w:r>
          </w:p>
        </w:tc>
      </w:tr>
      <w:tr w:rsidR="00F5138C" w:rsidRPr="0089052B">
        <w:trPr>
          <w:trHeight w:val="2966"/>
        </w:trPr>
        <w:tc>
          <w:tcPr>
            <w:tcW w:w="1700" w:type="dxa"/>
          </w:tcPr>
          <w:p w:rsidR="00F5138C" w:rsidRPr="0089052B" w:rsidRDefault="009100A2" w:rsidP="0089052B">
            <w:pPr>
              <w:pStyle w:val="TableParagraph"/>
              <w:spacing w:line="240" w:lineRule="atLeast"/>
              <w:ind w:left="66" w:right="52"/>
              <w:jc w:val="center"/>
            </w:pPr>
            <w:r w:rsidRPr="0089052B">
              <w:rPr>
                <w:spacing w:val="-5"/>
              </w:rPr>
              <w:t>3.2</w:t>
            </w:r>
          </w:p>
        </w:tc>
        <w:tc>
          <w:tcPr>
            <w:tcW w:w="7376" w:type="dxa"/>
          </w:tcPr>
          <w:p w:rsidR="00F5138C" w:rsidRPr="0089052B" w:rsidRDefault="009100A2" w:rsidP="0089052B">
            <w:pPr>
              <w:pStyle w:val="TableParagraph"/>
              <w:spacing w:line="240" w:lineRule="atLeast"/>
              <w:ind w:left="67" w:right="51"/>
              <w:jc w:val="both"/>
            </w:pPr>
            <w:r w:rsidRPr="0089052B">
              <w:t xml:space="preserve">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России,преемственностиисториинашейРодины,осознанияценности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w:t>
            </w:r>
            <w:r w:rsidRPr="0089052B">
              <w:rPr>
                <w:spacing w:val="-2"/>
              </w:rPr>
              <w:t>Федерации"</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7105"/>
        </w:trPr>
        <w:tc>
          <w:tcPr>
            <w:tcW w:w="1700" w:type="dxa"/>
          </w:tcPr>
          <w:p w:rsidR="00F5138C" w:rsidRPr="0089052B" w:rsidRDefault="009100A2" w:rsidP="0089052B">
            <w:pPr>
              <w:pStyle w:val="TableParagraph"/>
              <w:spacing w:line="240" w:lineRule="atLeast"/>
              <w:ind w:left="66" w:right="52"/>
              <w:jc w:val="center"/>
            </w:pPr>
            <w:r w:rsidRPr="0089052B">
              <w:rPr>
                <w:spacing w:val="-5"/>
              </w:rPr>
              <w:t>3.3</w:t>
            </w:r>
          </w:p>
        </w:tc>
        <w:tc>
          <w:tcPr>
            <w:tcW w:w="7376" w:type="dxa"/>
          </w:tcPr>
          <w:p w:rsidR="00F5138C" w:rsidRPr="0089052B" w:rsidRDefault="009100A2" w:rsidP="0089052B">
            <w:pPr>
              <w:pStyle w:val="TableParagraph"/>
              <w:tabs>
                <w:tab w:val="left" w:pos="1103"/>
                <w:tab w:val="left" w:pos="1692"/>
                <w:tab w:val="left" w:pos="1865"/>
                <w:tab w:val="left" w:pos="1961"/>
                <w:tab w:val="left" w:pos="2172"/>
                <w:tab w:val="left" w:pos="2805"/>
                <w:tab w:val="left" w:pos="3486"/>
                <w:tab w:val="left" w:pos="3659"/>
                <w:tab w:val="left" w:pos="3705"/>
                <w:tab w:val="left" w:pos="3846"/>
                <w:tab w:val="left" w:pos="4340"/>
                <w:tab w:val="left" w:pos="4530"/>
                <w:tab w:val="left" w:pos="4671"/>
                <w:tab w:val="left" w:pos="4904"/>
                <w:tab w:val="left" w:pos="5083"/>
                <w:tab w:val="left" w:pos="5529"/>
                <w:tab w:val="left" w:pos="5924"/>
                <w:tab w:val="left" w:pos="6021"/>
                <w:tab w:val="left" w:pos="6671"/>
                <w:tab w:val="left" w:pos="6785"/>
                <w:tab w:val="left" w:pos="7182"/>
              </w:tabs>
              <w:spacing w:line="240" w:lineRule="atLeast"/>
              <w:ind w:left="67" w:right="48"/>
            </w:pPr>
            <w:r w:rsidRPr="0089052B">
              <w:t xml:space="preserve">Уметьопределятьсмысл,различатьпризнакинаучныхпонятийи использовать понятийный аппарат при анализе и оценке социальных явлений при изложении собственных суждений и построении устных иписьменныхвысказываний,включаяпонятия:право,источникправа, </w:t>
            </w:r>
            <w:r w:rsidRPr="0089052B">
              <w:rPr>
                <w:spacing w:val="-2"/>
              </w:rPr>
              <w:t>система</w:t>
            </w:r>
            <w:r w:rsidRPr="0089052B">
              <w:tab/>
            </w:r>
            <w:r w:rsidRPr="0089052B">
              <w:rPr>
                <w:spacing w:val="-2"/>
              </w:rPr>
              <w:t>права,</w:t>
            </w:r>
            <w:r w:rsidRPr="0089052B">
              <w:tab/>
            </w:r>
            <w:r w:rsidRPr="0089052B">
              <w:tab/>
            </w:r>
            <w:r w:rsidRPr="0089052B">
              <w:rPr>
                <w:spacing w:val="-4"/>
              </w:rPr>
              <w:t>норма</w:t>
            </w:r>
            <w:r w:rsidRPr="0089052B">
              <w:tab/>
            </w:r>
            <w:r w:rsidRPr="0089052B">
              <w:rPr>
                <w:spacing w:val="-2"/>
              </w:rPr>
              <w:t>права,</w:t>
            </w:r>
            <w:r w:rsidRPr="0089052B">
              <w:tab/>
            </w:r>
            <w:r w:rsidRPr="0089052B">
              <w:tab/>
            </w:r>
            <w:r w:rsidRPr="0089052B">
              <w:rPr>
                <w:spacing w:val="-2"/>
              </w:rPr>
              <w:t>отрасль</w:t>
            </w:r>
            <w:r w:rsidRPr="0089052B">
              <w:tab/>
            </w:r>
            <w:r w:rsidRPr="0089052B">
              <w:tab/>
            </w:r>
            <w:r w:rsidRPr="0089052B">
              <w:rPr>
                <w:spacing w:val="-2"/>
              </w:rPr>
              <w:t>права,</w:t>
            </w:r>
            <w:r w:rsidRPr="0089052B">
              <w:tab/>
            </w:r>
            <w:r w:rsidRPr="0089052B">
              <w:rPr>
                <w:spacing w:val="-2"/>
              </w:rPr>
              <w:t>институт</w:t>
            </w:r>
            <w:r w:rsidRPr="0089052B">
              <w:tab/>
            </w:r>
            <w:r w:rsidRPr="0089052B">
              <w:rPr>
                <w:spacing w:val="-2"/>
              </w:rPr>
              <w:t>права, правонарушение,</w:t>
            </w:r>
            <w:r w:rsidRPr="0089052B">
              <w:tab/>
            </w:r>
            <w:r w:rsidRPr="0089052B">
              <w:tab/>
            </w:r>
            <w:r w:rsidRPr="0089052B">
              <w:tab/>
            </w:r>
            <w:r w:rsidRPr="0089052B">
              <w:rPr>
                <w:spacing w:val="-2"/>
              </w:rPr>
              <w:t>юридическая</w:t>
            </w:r>
            <w:r w:rsidRPr="0089052B">
              <w:tab/>
            </w:r>
            <w:r w:rsidRPr="0089052B">
              <w:tab/>
            </w:r>
            <w:r w:rsidRPr="0089052B">
              <w:tab/>
            </w:r>
            <w:r w:rsidRPr="0089052B">
              <w:rPr>
                <w:spacing w:val="-2"/>
              </w:rPr>
              <w:t>ответственность,</w:t>
            </w:r>
            <w:r w:rsidRPr="0089052B">
              <w:tab/>
            </w:r>
            <w:r w:rsidRPr="0089052B">
              <w:rPr>
                <w:spacing w:val="-2"/>
              </w:rPr>
              <w:t xml:space="preserve">нормативный </w:t>
            </w:r>
            <w:r w:rsidRPr="0089052B">
              <w:t xml:space="preserve">правовойакт,закон,подзаконныйакт,законодательныйпроцесс,правовой статус, гражданство Российской Федерации, налог; определять различные смыслы многозначных понятий; классифицироватьитипологизироватьнаосновепредложенных критериевиспользуемыевсоциальныхнаукахпонятияитермины, отражающие социальные явления и процессы, в том числе: правовые нормы,отраслииинститутыправа,источникиправа,нормативные правовыеакты,видыправовыхотношений,правонарушения;виды </w:t>
            </w:r>
            <w:r w:rsidRPr="0089052B">
              <w:rPr>
                <w:spacing w:val="-2"/>
              </w:rPr>
              <w:t>юридической</w:t>
            </w:r>
            <w:r w:rsidRPr="0089052B">
              <w:tab/>
            </w:r>
            <w:r w:rsidRPr="0089052B">
              <w:rPr>
                <w:spacing w:val="-2"/>
              </w:rPr>
              <w:t>ответственности,</w:t>
            </w:r>
            <w:r w:rsidRPr="0089052B">
              <w:tab/>
            </w:r>
            <w:r w:rsidRPr="0089052B">
              <w:tab/>
            </w:r>
            <w:r w:rsidRPr="0089052B">
              <w:tab/>
            </w:r>
            <w:r w:rsidRPr="0089052B">
              <w:rPr>
                <w:spacing w:val="-4"/>
              </w:rPr>
              <w:t>права</w:t>
            </w:r>
            <w:r w:rsidRPr="0089052B">
              <w:tab/>
            </w:r>
            <w:r w:rsidRPr="0089052B">
              <w:tab/>
            </w:r>
            <w:r w:rsidRPr="0089052B">
              <w:rPr>
                <w:spacing w:val="-10"/>
              </w:rPr>
              <w:t>и</w:t>
            </w:r>
            <w:r w:rsidRPr="0089052B">
              <w:tab/>
            </w:r>
            <w:r w:rsidRPr="0089052B">
              <w:tab/>
            </w:r>
            <w:r w:rsidRPr="0089052B">
              <w:rPr>
                <w:spacing w:val="-2"/>
              </w:rPr>
              <w:t>свободы</w:t>
            </w:r>
            <w:r w:rsidRPr="0089052B">
              <w:tab/>
            </w:r>
            <w:r w:rsidRPr="0089052B">
              <w:tab/>
            </w:r>
            <w:r w:rsidRPr="0089052B">
              <w:rPr>
                <w:spacing w:val="-2"/>
              </w:rPr>
              <w:t>человека</w:t>
            </w:r>
            <w:r w:rsidRPr="0089052B">
              <w:tab/>
            </w:r>
            <w:r w:rsidRPr="0089052B">
              <w:rPr>
                <w:spacing w:val="-10"/>
              </w:rPr>
              <w:t xml:space="preserve">и </w:t>
            </w:r>
            <w:r w:rsidRPr="0089052B">
              <w:t xml:space="preserve">гражданинаРоссийскойФедерации,конституционныеобязанности гражданинаРоссийскойФедерации,способызащитыгражданских прав,правоохранительные органы, организационно-правовые формы юридическихлиц,праваиобязанностиродителейидетей,праваи обязанностиработниковиработодателей,дисциплинарныевзыскания, налогиисборывРоссийскойФедерации,праваиобязанности налогоплательщиков,видыадминистративныхправонарушенийи наказаний, экологические правонарушения, способы защиты права на </w:t>
            </w:r>
            <w:r w:rsidRPr="0089052B">
              <w:rPr>
                <w:spacing w:val="-2"/>
              </w:rPr>
              <w:t>благоприятную</w:t>
            </w:r>
            <w:r w:rsidRPr="0089052B">
              <w:tab/>
            </w:r>
            <w:r w:rsidRPr="0089052B">
              <w:tab/>
            </w:r>
            <w:r w:rsidRPr="0089052B">
              <w:rPr>
                <w:spacing w:val="-2"/>
              </w:rPr>
              <w:t>окружающую</w:t>
            </w:r>
            <w:r w:rsidRPr="0089052B">
              <w:tab/>
            </w:r>
            <w:r w:rsidRPr="0089052B">
              <w:rPr>
                <w:spacing w:val="-2"/>
              </w:rPr>
              <w:t>среду,</w:t>
            </w:r>
            <w:r w:rsidRPr="0089052B">
              <w:tab/>
            </w:r>
            <w:r w:rsidRPr="0089052B">
              <w:rPr>
                <w:spacing w:val="-4"/>
              </w:rPr>
              <w:t>виды</w:t>
            </w:r>
            <w:r w:rsidRPr="0089052B">
              <w:tab/>
            </w:r>
            <w:r w:rsidRPr="0089052B">
              <w:tab/>
            </w:r>
            <w:r w:rsidRPr="0089052B">
              <w:rPr>
                <w:spacing w:val="-2"/>
              </w:rPr>
              <w:t>преступлений,</w:t>
            </w:r>
            <w:r w:rsidRPr="0089052B">
              <w:tab/>
            </w:r>
            <w:r w:rsidRPr="0089052B">
              <w:tab/>
            </w:r>
            <w:r w:rsidRPr="0089052B">
              <w:rPr>
                <w:spacing w:val="-4"/>
              </w:rPr>
              <w:t xml:space="preserve">виды </w:t>
            </w:r>
            <w:r w:rsidRPr="0089052B">
              <w:t>наказаний в уголовном праве</w:t>
            </w:r>
          </w:p>
        </w:tc>
      </w:tr>
      <w:tr w:rsidR="00F5138C" w:rsidRPr="0089052B">
        <w:trPr>
          <w:trHeight w:val="3792"/>
        </w:trPr>
        <w:tc>
          <w:tcPr>
            <w:tcW w:w="1700" w:type="dxa"/>
          </w:tcPr>
          <w:p w:rsidR="00F5138C" w:rsidRPr="0089052B" w:rsidRDefault="009100A2" w:rsidP="0089052B">
            <w:pPr>
              <w:pStyle w:val="TableParagraph"/>
              <w:spacing w:line="240" w:lineRule="atLeast"/>
              <w:ind w:left="66" w:right="52"/>
              <w:jc w:val="center"/>
            </w:pPr>
            <w:r w:rsidRPr="0089052B">
              <w:rPr>
                <w:spacing w:val="-5"/>
              </w:rPr>
              <w:t>3.4</w:t>
            </w:r>
          </w:p>
        </w:tc>
        <w:tc>
          <w:tcPr>
            <w:tcW w:w="7376" w:type="dxa"/>
          </w:tcPr>
          <w:p w:rsidR="00F5138C" w:rsidRPr="0089052B" w:rsidRDefault="009100A2" w:rsidP="0089052B">
            <w:pPr>
              <w:pStyle w:val="TableParagraph"/>
              <w:spacing w:line="240" w:lineRule="atLeast"/>
              <w:ind w:left="67" w:right="43"/>
            </w:pPr>
            <w:r w:rsidRPr="0089052B">
              <w:t>Уметьустанавливать,выявлять,объяснятьпричинно-следственные, функциональные,иерархическиеидругиесвязиприописаниисистемы права, нормативно-правовых актов, прав, свобод и обязанностей; 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 характеризовать причины и последствия преобразований в правовом регулированииобщественныхотношенийвРоссийскойФедерации, правонарушения и юридической ответственности занего, коррупции; характеризовать функции правоохранительных органов;</w:t>
            </w:r>
          </w:p>
          <w:p w:rsidR="00F5138C" w:rsidRPr="0089052B" w:rsidRDefault="009100A2" w:rsidP="0089052B">
            <w:pPr>
              <w:pStyle w:val="TableParagraph"/>
              <w:spacing w:line="240" w:lineRule="atLeast"/>
              <w:ind w:left="67" w:right="49"/>
              <w:jc w:val="both"/>
            </w:pPr>
            <w:r w:rsidRPr="0089052B">
              <w:t xml:space="preserve">отражатьсвязисоциальныхобъектовиявленийспомощьюразличных знаковых систем, в том числе в таблицах, схемах, диаграммах, </w:t>
            </w:r>
            <w:r w:rsidRPr="0089052B">
              <w:rPr>
                <w:spacing w:val="-2"/>
              </w:rPr>
              <w:t>графиках</w:t>
            </w:r>
          </w:p>
        </w:tc>
      </w:tr>
      <w:tr w:rsidR="00F5138C" w:rsidRPr="0089052B">
        <w:trPr>
          <w:trHeight w:val="1584"/>
        </w:trPr>
        <w:tc>
          <w:tcPr>
            <w:tcW w:w="1700" w:type="dxa"/>
          </w:tcPr>
          <w:p w:rsidR="00F5138C" w:rsidRPr="0089052B" w:rsidRDefault="009100A2" w:rsidP="0089052B">
            <w:pPr>
              <w:pStyle w:val="TableParagraph"/>
              <w:spacing w:line="240" w:lineRule="atLeast"/>
              <w:ind w:left="66" w:right="52"/>
              <w:jc w:val="center"/>
            </w:pPr>
            <w:r w:rsidRPr="0089052B">
              <w:rPr>
                <w:spacing w:val="-5"/>
              </w:rPr>
              <w:t>3.5</w:t>
            </w:r>
          </w:p>
        </w:tc>
        <w:tc>
          <w:tcPr>
            <w:tcW w:w="7376" w:type="dxa"/>
          </w:tcPr>
          <w:p w:rsidR="00F5138C" w:rsidRPr="0089052B" w:rsidRDefault="009100A2" w:rsidP="0089052B">
            <w:pPr>
              <w:pStyle w:val="TableParagraph"/>
              <w:spacing w:line="240" w:lineRule="atLeast"/>
              <w:ind w:left="67" w:right="43"/>
              <w:jc w:val="both"/>
            </w:pPr>
            <w:r w:rsidRPr="0089052B">
              <w:t>Иметь представления о методах изучения социальной, политической сфер жизниобщества, включая универсальныеметодынауки,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F5138C" w:rsidRPr="0089052B">
        <w:trPr>
          <w:trHeight w:val="2415"/>
        </w:trPr>
        <w:tc>
          <w:tcPr>
            <w:tcW w:w="1700" w:type="dxa"/>
          </w:tcPr>
          <w:p w:rsidR="00F5138C" w:rsidRPr="0089052B" w:rsidRDefault="009100A2" w:rsidP="0089052B">
            <w:pPr>
              <w:pStyle w:val="TableParagraph"/>
              <w:spacing w:line="240" w:lineRule="atLeast"/>
              <w:ind w:left="66" w:right="52"/>
              <w:jc w:val="center"/>
            </w:pPr>
            <w:r w:rsidRPr="0089052B">
              <w:rPr>
                <w:spacing w:val="-5"/>
              </w:rPr>
              <w:t>3.6</w:t>
            </w:r>
          </w:p>
        </w:tc>
        <w:tc>
          <w:tcPr>
            <w:tcW w:w="7376" w:type="dxa"/>
          </w:tcPr>
          <w:p w:rsidR="00F5138C" w:rsidRPr="0089052B" w:rsidRDefault="009100A2" w:rsidP="0089052B">
            <w:pPr>
              <w:pStyle w:val="TableParagraph"/>
              <w:spacing w:line="240" w:lineRule="atLeast"/>
              <w:ind w:left="67" w:right="49"/>
              <w:jc w:val="both"/>
            </w:pPr>
            <w:r w:rsidRPr="0089052B">
              <w:t>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2414"/>
        </w:trPr>
        <w:tc>
          <w:tcPr>
            <w:tcW w:w="1700" w:type="dxa"/>
          </w:tcPr>
          <w:p w:rsidR="00F5138C" w:rsidRPr="0089052B" w:rsidRDefault="00F5138C" w:rsidP="0089052B">
            <w:pPr>
              <w:pStyle w:val="TableParagraph"/>
              <w:spacing w:line="240" w:lineRule="atLeast"/>
            </w:pPr>
          </w:p>
        </w:tc>
        <w:tc>
          <w:tcPr>
            <w:tcW w:w="7376" w:type="dxa"/>
          </w:tcPr>
          <w:p w:rsidR="00F5138C" w:rsidRPr="0089052B" w:rsidRDefault="009100A2" w:rsidP="0089052B">
            <w:pPr>
              <w:pStyle w:val="TableParagraph"/>
              <w:spacing w:line="240" w:lineRule="atLeast"/>
              <w:ind w:left="67" w:right="49"/>
              <w:jc w:val="both"/>
            </w:pPr>
            <w:r w:rsidRPr="0089052B">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необходимыхсведенийдлявосполнениянедостающихзвеньев,делать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
        </w:tc>
      </w:tr>
      <w:tr w:rsidR="00F5138C" w:rsidRPr="0089052B">
        <w:trPr>
          <w:trHeight w:val="2410"/>
        </w:trPr>
        <w:tc>
          <w:tcPr>
            <w:tcW w:w="1700" w:type="dxa"/>
          </w:tcPr>
          <w:p w:rsidR="00F5138C" w:rsidRPr="0089052B" w:rsidRDefault="009100A2" w:rsidP="0089052B">
            <w:pPr>
              <w:pStyle w:val="TableParagraph"/>
              <w:spacing w:line="240" w:lineRule="atLeast"/>
              <w:ind w:left="66" w:right="52"/>
              <w:jc w:val="center"/>
            </w:pPr>
            <w:r w:rsidRPr="0089052B">
              <w:rPr>
                <w:spacing w:val="-5"/>
              </w:rPr>
              <w:t>3.7</w:t>
            </w:r>
          </w:p>
        </w:tc>
        <w:tc>
          <w:tcPr>
            <w:tcW w:w="7376" w:type="dxa"/>
          </w:tcPr>
          <w:p w:rsidR="00F5138C" w:rsidRPr="0089052B" w:rsidRDefault="009100A2" w:rsidP="0089052B">
            <w:pPr>
              <w:pStyle w:val="TableParagraph"/>
              <w:spacing w:line="240" w:lineRule="atLeast"/>
              <w:ind w:left="67" w:right="50"/>
              <w:jc w:val="both"/>
            </w:pPr>
            <w:r w:rsidRPr="0089052B">
              <w:t>Осуществлятьучебно-исследовательскуюипроектнуюдеятельностьс использованием полученных знаний о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сочинения)поизученнымтемам,составлятьсложныйитезисныйплан развернутых ответов; анализировать неадаптированные тексты</w:t>
            </w:r>
          </w:p>
        </w:tc>
      </w:tr>
      <w:tr w:rsidR="00F5138C" w:rsidRPr="0089052B">
        <w:trPr>
          <w:trHeight w:val="2414"/>
        </w:trPr>
        <w:tc>
          <w:tcPr>
            <w:tcW w:w="1700" w:type="dxa"/>
          </w:tcPr>
          <w:p w:rsidR="00F5138C" w:rsidRPr="0089052B" w:rsidRDefault="009100A2" w:rsidP="0089052B">
            <w:pPr>
              <w:pStyle w:val="TableParagraph"/>
              <w:spacing w:line="240" w:lineRule="atLeast"/>
              <w:ind w:left="66" w:right="52"/>
              <w:jc w:val="center"/>
            </w:pPr>
            <w:r w:rsidRPr="0089052B">
              <w:rPr>
                <w:spacing w:val="-5"/>
              </w:rPr>
              <w:t>3.8</w:t>
            </w:r>
          </w:p>
        </w:tc>
        <w:tc>
          <w:tcPr>
            <w:tcW w:w="7376" w:type="dxa"/>
          </w:tcPr>
          <w:p w:rsidR="00F5138C" w:rsidRPr="0089052B" w:rsidRDefault="009100A2" w:rsidP="0089052B">
            <w:pPr>
              <w:pStyle w:val="TableParagraph"/>
              <w:spacing w:line="240" w:lineRule="atLeast"/>
              <w:ind w:left="67" w:right="47"/>
              <w:jc w:val="both"/>
            </w:pPr>
            <w:r w:rsidRPr="0089052B">
              <w:t>Использоватьправовыезнаниядлявзаимодействияспредставителями других национальностей и культур в целях успешного выполнения типичныхсоциальныхролей,ориентациивактуальныхобщественных событиях, определения личнойгражданскойпозиции; осознанияроли непрерывного образования; использовать средства информационно- коммуникационных технологий в решении различных задач при изучениираздела"Правовоерегулированиеобщественныхотношений в Российской Федерации"</w:t>
            </w:r>
          </w:p>
        </w:tc>
      </w:tr>
      <w:tr w:rsidR="00F5138C" w:rsidRPr="0089052B">
        <w:trPr>
          <w:trHeight w:val="6001"/>
        </w:trPr>
        <w:tc>
          <w:tcPr>
            <w:tcW w:w="1700" w:type="dxa"/>
          </w:tcPr>
          <w:p w:rsidR="00F5138C" w:rsidRPr="0089052B" w:rsidRDefault="009100A2" w:rsidP="0089052B">
            <w:pPr>
              <w:pStyle w:val="TableParagraph"/>
              <w:spacing w:line="240" w:lineRule="atLeast"/>
              <w:ind w:left="66" w:right="52"/>
              <w:jc w:val="center"/>
            </w:pPr>
            <w:r w:rsidRPr="0089052B">
              <w:rPr>
                <w:spacing w:val="-5"/>
              </w:rPr>
              <w:t>3.9</w:t>
            </w:r>
          </w:p>
        </w:tc>
        <w:tc>
          <w:tcPr>
            <w:tcW w:w="7376" w:type="dxa"/>
          </w:tcPr>
          <w:p w:rsidR="00F5138C" w:rsidRPr="0089052B" w:rsidRDefault="009100A2" w:rsidP="0089052B">
            <w:pPr>
              <w:pStyle w:val="TableParagraph"/>
              <w:tabs>
                <w:tab w:val="left" w:pos="1563"/>
                <w:tab w:val="left" w:pos="1678"/>
                <w:tab w:val="left" w:pos="2038"/>
                <w:tab w:val="left" w:pos="2637"/>
                <w:tab w:val="left" w:pos="3394"/>
                <w:tab w:val="left" w:pos="3616"/>
                <w:tab w:val="left" w:pos="4057"/>
                <w:tab w:val="left" w:pos="4446"/>
                <w:tab w:val="left" w:pos="4646"/>
                <w:tab w:val="left" w:pos="5510"/>
                <w:tab w:val="left" w:pos="5914"/>
                <w:tab w:val="left" w:pos="6325"/>
              </w:tabs>
              <w:spacing w:line="240" w:lineRule="atLeast"/>
              <w:ind w:left="67" w:right="50"/>
            </w:pPr>
            <w:r w:rsidRPr="0089052B">
              <w:t>Формулироватьнаосновесоциальныхценностейиприобретенных знанийсобственныесужденияиаргументыосоотношенииправи свобод человека с обязанностями и правовой ответственностью; использоватьключевыепонятия,теоретическиеположения,втом числеонеобходимостиподдержаниязаконностииправопорядка,</w:t>
            </w:r>
            <w:r w:rsidRPr="0089052B">
              <w:rPr>
                <w:spacing w:val="-2"/>
              </w:rPr>
              <w:t>юридической</w:t>
            </w:r>
            <w:r w:rsidRPr="0089052B">
              <w:tab/>
            </w:r>
            <w:r w:rsidRPr="0089052B">
              <w:tab/>
            </w:r>
            <w:r w:rsidRPr="0089052B">
              <w:rPr>
                <w:spacing w:val="-2"/>
              </w:rPr>
              <w:t>ответственности</w:t>
            </w:r>
            <w:r w:rsidRPr="0089052B">
              <w:tab/>
            </w:r>
            <w:r w:rsidRPr="0089052B">
              <w:tab/>
            </w:r>
            <w:r w:rsidRPr="0089052B">
              <w:rPr>
                <w:spacing w:val="-6"/>
              </w:rPr>
              <w:t>за</w:t>
            </w:r>
            <w:r w:rsidRPr="0089052B">
              <w:tab/>
            </w:r>
            <w:r w:rsidRPr="0089052B">
              <w:rPr>
                <w:spacing w:val="-2"/>
              </w:rPr>
              <w:t>совершение</w:t>
            </w:r>
            <w:r w:rsidRPr="0089052B">
              <w:tab/>
            </w:r>
            <w:r w:rsidRPr="0089052B">
              <w:rPr>
                <w:spacing w:val="-2"/>
              </w:rPr>
              <w:t>правонарушений, механизмах</w:t>
            </w:r>
            <w:r w:rsidRPr="0089052B">
              <w:tab/>
            </w:r>
            <w:r w:rsidRPr="0089052B">
              <w:rPr>
                <w:spacing w:val="-2"/>
              </w:rPr>
              <w:t>защиты</w:t>
            </w:r>
            <w:r w:rsidRPr="0089052B">
              <w:tab/>
            </w:r>
            <w:r w:rsidRPr="0089052B">
              <w:rPr>
                <w:spacing w:val="-4"/>
              </w:rPr>
              <w:t>прав</w:t>
            </w:r>
            <w:r w:rsidRPr="0089052B">
              <w:tab/>
            </w:r>
            <w:r w:rsidRPr="0089052B">
              <w:rPr>
                <w:spacing w:val="-2"/>
              </w:rPr>
              <w:t>человека,</w:t>
            </w:r>
            <w:r w:rsidRPr="0089052B">
              <w:tab/>
            </w:r>
            <w:r w:rsidRPr="0089052B">
              <w:tab/>
            </w:r>
            <w:r w:rsidRPr="0089052B">
              <w:rPr>
                <w:spacing w:val="-2"/>
              </w:rPr>
              <w:t>особенностях</w:t>
            </w:r>
            <w:r w:rsidRPr="0089052B">
              <w:tab/>
            </w:r>
            <w:r w:rsidRPr="0089052B">
              <w:rPr>
                <w:spacing w:val="-2"/>
              </w:rPr>
              <w:t>трудовых правоотношений</w:t>
            </w:r>
            <w:r w:rsidRPr="0089052B">
              <w:tab/>
            </w:r>
            <w:r w:rsidRPr="0089052B">
              <w:rPr>
                <w:spacing w:val="-2"/>
              </w:rPr>
              <w:t>несовершеннолетних</w:t>
            </w:r>
            <w:r w:rsidRPr="0089052B">
              <w:tab/>
            </w:r>
            <w:r w:rsidRPr="0089052B">
              <w:rPr>
                <w:spacing w:val="-2"/>
              </w:rPr>
              <w:t>работников,</w:t>
            </w:r>
            <w:r w:rsidRPr="0089052B">
              <w:tab/>
            </w:r>
            <w:r w:rsidRPr="0089052B">
              <w:rPr>
                <w:spacing w:val="-2"/>
              </w:rPr>
              <w:t xml:space="preserve">особенностях </w:t>
            </w:r>
            <w:r w:rsidRPr="0089052B">
              <w:t>уголовнойответственностинесовершеннолетних,дляобъяснения явлений социальной действительности;</w:t>
            </w:r>
          </w:p>
          <w:p w:rsidR="00F5138C" w:rsidRPr="0089052B" w:rsidRDefault="009100A2" w:rsidP="0089052B">
            <w:pPr>
              <w:pStyle w:val="TableParagraph"/>
              <w:spacing w:line="240" w:lineRule="atLeast"/>
              <w:ind w:left="67" w:right="47"/>
              <w:jc w:val="both"/>
            </w:pPr>
            <w:r w:rsidRPr="0089052B">
              <w:t>конкретизировать теоретические положения об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договора,втомчисленесовершеннолетнихграждан;защитетрудовых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rsidR="00F5138C" w:rsidRPr="0089052B">
        <w:trPr>
          <w:trHeight w:val="1584"/>
        </w:trPr>
        <w:tc>
          <w:tcPr>
            <w:tcW w:w="1700" w:type="dxa"/>
          </w:tcPr>
          <w:p w:rsidR="00F5138C" w:rsidRPr="0089052B" w:rsidRDefault="009100A2" w:rsidP="0089052B">
            <w:pPr>
              <w:pStyle w:val="TableParagraph"/>
              <w:spacing w:line="240" w:lineRule="atLeast"/>
              <w:ind w:left="66" w:right="47"/>
              <w:jc w:val="center"/>
            </w:pPr>
            <w:r w:rsidRPr="0089052B">
              <w:rPr>
                <w:spacing w:val="-4"/>
              </w:rPr>
              <w:t>3.10</w:t>
            </w:r>
          </w:p>
        </w:tc>
        <w:tc>
          <w:tcPr>
            <w:tcW w:w="7376" w:type="dxa"/>
          </w:tcPr>
          <w:p w:rsidR="00F5138C" w:rsidRPr="0089052B" w:rsidRDefault="009100A2" w:rsidP="0089052B">
            <w:pPr>
              <w:pStyle w:val="TableParagraph"/>
              <w:spacing w:line="240" w:lineRule="atLeast"/>
              <w:ind w:left="67" w:right="51"/>
              <w:jc w:val="both"/>
            </w:pPr>
            <w:r w:rsidRPr="0089052B">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цифровойсреде,вцеляхуправленияличнымифинансами</w:t>
            </w:r>
            <w:r w:rsidRPr="0089052B">
              <w:rPr>
                <w:spacing w:val="-10"/>
              </w:rPr>
              <w:t>и</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479"/>
        </w:trPr>
        <w:tc>
          <w:tcPr>
            <w:tcW w:w="1700" w:type="dxa"/>
          </w:tcPr>
          <w:p w:rsidR="00F5138C" w:rsidRPr="0089052B" w:rsidRDefault="00F5138C" w:rsidP="0089052B">
            <w:pPr>
              <w:pStyle w:val="TableParagraph"/>
              <w:spacing w:line="240" w:lineRule="atLeast"/>
            </w:pPr>
          </w:p>
        </w:tc>
        <w:tc>
          <w:tcPr>
            <w:tcW w:w="7376" w:type="dxa"/>
          </w:tcPr>
          <w:p w:rsidR="00F5138C" w:rsidRPr="0089052B" w:rsidRDefault="009100A2" w:rsidP="0089052B">
            <w:pPr>
              <w:pStyle w:val="TableParagraph"/>
              <w:spacing w:line="240" w:lineRule="atLeast"/>
              <w:ind w:left="67"/>
            </w:pPr>
            <w:r w:rsidRPr="0089052B">
              <w:t>обеспеченияличнойфинансовой</w:t>
            </w:r>
            <w:r w:rsidRPr="0089052B">
              <w:rPr>
                <w:spacing w:val="-2"/>
              </w:rPr>
              <w:t>безопасности</w:t>
            </w:r>
          </w:p>
        </w:tc>
      </w:tr>
      <w:tr w:rsidR="00F5138C" w:rsidRPr="0089052B">
        <w:trPr>
          <w:trHeight w:val="2688"/>
        </w:trPr>
        <w:tc>
          <w:tcPr>
            <w:tcW w:w="1700" w:type="dxa"/>
          </w:tcPr>
          <w:p w:rsidR="00F5138C" w:rsidRPr="0089052B" w:rsidRDefault="009100A2" w:rsidP="0089052B">
            <w:pPr>
              <w:pStyle w:val="TableParagraph"/>
              <w:spacing w:line="240" w:lineRule="atLeast"/>
              <w:ind w:left="66" w:right="47"/>
              <w:jc w:val="center"/>
            </w:pPr>
            <w:r w:rsidRPr="0089052B">
              <w:rPr>
                <w:spacing w:val="-4"/>
              </w:rPr>
              <w:t>3.11</w:t>
            </w:r>
          </w:p>
        </w:tc>
        <w:tc>
          <w:tcPr>
            <w:tcW w:w="7376" w:type="dxa"/>
          </w:tcPr>
          <w:p w:rsidR="00F5138C" w:rsidRPr="0089052B" w:rsidRDefault="009100A2" w:rsidP="0089052B">
            <w:pPr>
              <w:pStyle w:val="TableParagraph"/>
              <w:spacing w:line="240" w:lineRule="atLeast"/>
              <w:ind w:left="67" w:right="49"/>
              <w:jc w:val="both"/>
            </w:pPr>
            <w:r w:rsidRPr="0089052B">
              <w:t>Оценивать социальную информацию по проблемам социальных отношений,политическойжизниобщества,правовогорегулирования,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ситуацияхс точки зрения социальныхнорм, в том числе норм морали и права</w:t>
            </w:r>
          </w:p>
        </w:tc>
      </w:tr>
      <w:tr w:rsidR="00F5138C" w:rsidRPr="0089052B">
        <w:trPr>
          <w:trHeight w:val="2414"/>
        </w:trPr>
        <w:tc>
          <w:tcPr>
            <w:tcW w:w="1700" w:type="dxa"/>
          </w:tcPr>
          <w:p w:rsidR="00F5138C" w:rsidRPr="0089052B" w:rsidRDefault="009100A2" w:rsidP="0089052B">
            <w:pPr>
              <w:pStyle w:val="TableParagraph"/>
              <w:spacing w:line="240" w:lineRule="atLeast"/>
              <w:ind w:left="66" w:right="47"/>
              <w:jc w:val="center"/>
            </w:pPr>
            <w:r w:rsidRPr="0089052B">
              <w:rPr>
                <w:spacing w:val="-4"/>
              </w:rPr>
              <w:t>3.12</w:t>
            </w:r>
          </w:p>
        </w:tc>
        <w:tc>
          <w:tcPr>
            <w:tcW w:w="7376" w:type="dxa"/>
          </w:tcPr>
          <w:p w:rsidR="00F5138C" w:rsidRPr="0089052B" w:rsidRDefault="009100A2" w:rsidP="0089052B">
            <w:pPr>
              <w:pStyle w:val="TableParagraph"/>
              <w:spacing w:line="240" w:lineRule="atLeast"/>
              <w:ind w:left="67" w:right="45"/>
              <w:jc w:val="both"/>
            </w:pPr>
            <w:r w:rsidRPr="0089052B">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0" w:right="840"/>
        <w:jc w:val="right"/>
        <w:rPr>
          <w:sz w:val="22"/>
          <w:szCs w:val="22"/>
        </w:rPr>
      </w:pPr>
      <w:r w:rsidRPr="0089052B">
        <w:rPr>
          <w:sz w:val="22"/>
          <w:szCs w:val="22"/>
        </w:rPr>
        <w:t>Таблица</w:t>
      </w:r>
      <w:r w:rsidRPr="0089052B">
        <w:rPr>
          <w:spacing w:val="-4"/>
          <w:sz w:val="22"/>
          <w:szCs w:val="22"/>
        </w:rPr>
        <w:t>20.3</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853" w:right="572"/>
        <w:jc w:val="center"/>
        <w:rPr>
          <w:sz w:val="22"/>
          <w:szCs w:val="22"/>
        </w:rPr>
      </w:pPr>
      <w:r w:rsidRPr="0089052B">
        <w:rPr>
          <w:sz w:val="22"/>
          <w:szCs w:val="22"/>
        </w:rPr>
        <w:t xml:space="preserve">Проверяемыеэлементысодержания(11 </w:t>
      </w:r>
      <w:r w:rsidRPr="0089052B">
        <w:rPr>
          <w:spacing w:val="-2"/>
          <w:sz w:val="22"/>
          <w:szCs w:val="22"/>
        </w:rPr>
        <w:t>класс)</w:t>
      </w:r>
    </w:p>
    <w:p w:rsidR="00F5138C" w:rsidRPr="0089052B" w:rsidRDefault="00F5138C" w:rsidP="0089052B">
      <w:pPr>
        <w:pStyle w:val="a5"/>
        <w:spacing w:line="240" w:lineRule="atLeast"/>
        <w:ind w:left="0"/>
        <w:jc w:val="left"/>
        <w:rPr>
          <w:sz w:val="22"/>
          <w:szCs w:val="2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484"/>
        </w:trPr>
        <w:tc>
          <w:tcPr>
            <w:tcW w:w="1076" w:type="dxa"/>
          </w:tcPr>
          <w:p w:rsidR="00F5138C" w:rsidRPr="0089052B" w:rsidRDefault="009100A2" w:rsidP="0089052B">
            <w:pPr>
              <w:pStyle w:val="TableParagraph"/>
              <w:spacing w:line="240" w:lineRule="atLeast"/>
              <w:ind w:left="19" w:right="8"/>
              <w:jc w:val="center"/>
            </w:pPr>
            <w:r w:rsidRPr="0089052B">
              <w:rPr>
                <w:spacing w:val="-5"/>
              </w:rPr>
              <w:t>Код</w:t>
            </w:r>
          </w:p>
        </w:tc>
        <w:tc>
          <w:tcPr>
            <w:tcW w:w="8000" w:type="dxa"/>
          </w:tcPr>
          <w:p w:rsidR="00F5138C" w:rsidRPr="0089052B" w:rsidRDefault="009100A2" w:rsidP="0089052B">
            <w:pPr>
              <w:pStyle w:val="TableParagraph"/>
              <w:spacing w:line="240" w:lineRule="atLeast"/>
              <w:ind w:left="17" w:right="3"/>
              <w:jc w:val="center"/>
            </w:pPr>
            <w:r w:rsidRPr="0089052B">
              <w:t>Проверяемый элемент</w:t>
            </w:r>
            <w:r w:rsidRPr="0089052B">
              <w:rPr>
                <w:spacing w:val="-2"/>
              </w:rPr>
              <w:t>содержания</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1</w:t>
            </w:r>
          </w:p>
        </w:tc>
        <w:tc>
          <w:tcPr>
            <w:tcW w:w="8000" w:type="dxa"/>
          </w:tcPr>
          <w:p w:rsidR="00F5138C" w:rsidRPr="0089052B" w:rsidRDefault="009100A2" w:rsidP="0089052B">
            <w:pPr>
              <w:pStyle w:val="TableParagraph"/>
              <w:spacing w:line="240" w:lineRule="atLeast"/>
              <w:ind w:left="66"/>
            </w:pPr>
            <w:r w:rsidRPr="0089052B">
              <w:t>Социальная</w:t>
            </w:r>
            <w:r w:rsidRPr="0089052B">
              <w:rPr>
                <w:spacing w:val="-2"/>
              </w:rPr>
              <w:t>сфера.</w:t>
            </w:r>
          </w:p>
        </w:tc>
      </w:tr>
      <w:tr w:rsidR="00F5138C" w:rsidRPr="0089052B">
        <w:trPr>
          <w:trHeight w:val="1032"/>
        </w:trPr>
        <w:tc>
          <w:tcPr>
            <w:tcW w:w="1076" w:type="dxa"/>
          </w:tcPr>
          <w:p w:rsidR="00F5138C" w:rsidRPr="0089052B" w:rsidRDefault="009100A2" w:rsidP="0089052B">
            <w:pPr>
              <w:pStyle w:val="TableParagraph"/>
              <w:spacing w:line="240" w:lineRule="atLeast"/>
              <w:ind w:left="19" w:right="5"/>
              <w:jc w:val="center"/>
            </w:pPr>
            <w:r w:rsidRPr="0089052B">
              <w:rPr>
                <w:spacing w:val="-5"/>
              </w:rPr>
              <w:t>1.1</w:t>
            </w:r>
          </w:p>
        </w:tc>
        <w:tc>
          <w:tcPr>
            <w:tcW w:w="8000" w:type="dxa"/>
          </w:tcPr>
          <w:p w:rsidR="00F5138C" w:rsidRPr="0089052B" w:rsidRDefault="009100A2" w:rsidP="0089052B">
            <w:pPr>
              <w:pStyle w:val="TableParagraph"/>
              <w:spacing w:line="240" w:lineRule="atLeast"/>
              <w:ind w:left="66" w:right="57"/>
              <w:jc w:val="both"/>
            </w:pPr>
            <w:r w:rsidRPr="0089052B">
              <w:t>Социальныеобщности,группы,ихтипы.Социальнаяструктурароссийского общества. Государственная поддержка социально незащищенных слоев общества в Российской Федерации</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1.2</w:t>
            </w:r>
          </w:p>
        </w:tc>
        <w:tc>
          <w:tcPr>
            <w:tcW w:w="8000" w:type="dxa"/>
          </w:tcPr>
          <w:p w:rsidR="00F5138C" w:rsidRPr="0089052B" w:rsidRDefault="009100A2" w:rsidP="0089052B">
            <w:pPr>
              <w:pStyle w:val="TableParagraph"/>
              <w:spacing w:line="240" w:lineRule="atLeast"/>
              <w:ind w:left="66"/>
            </w:pPr>
            <w:r w:rsidRPr="0089052B">
              <w:t>Социальнаястратификация,еекритерии.Социальное</w:t>
            </w:r>
            <w:r w:rsidRPr="0089052B">
              <w:rPr>
                <w:spacing w:val="-2"/>
              </w:rPr>
              <w:t>неравенство</w:t>
            </w:r>
          </w:p>
        </w:tc>
      </w:tr>
      <w:tr w:rsidR="00F5138C" w:rsidRPr="0089052B">
        <w:trPr>
          <w:trHeight w:val="753"/>
        </w:trPr>
        <w:tc>
          <w:tcPr>
            <w:tcW w:w="1076" w:type="dxa"/>
          </w:tcPr>
          <w:p w:rsidR="00F5138C" w:rsidRPr="0089052B" w:rsidRDefault="009100A2" w:rsidP="0089052B">
            <w:pPr>
              <w:pStyle w:val="TableParagraph"/>
              <w:spacing w:line="240" w:lineRule="atLeast"/>
              <w:ind w:left="19" w:right="5"/>
              <w:jc w:val="center"/>
            </w:pPr>
            <w:r w:rsidRPr="0089052B">
              <w:rPr>
                <w:spacing w:val="-5"/>
              </w:rPr>
              <w:t>1.3</w:t>
            </w:r>
          </w:p>
        </w:tc>
        <w:tc>
          <w:tcPr>
            <w:tcW w:w="8000" w:type="dxa"/>
          </w:tcPr>
          <w:p w:rsidR="00F5138C" w:rsidRPr="0089052B" w:rsidRDefault="009100A2" w:rsidP="0089052B">
            <w:pPr>
              <w:pStyle w:val="TableParagraph"/>
              <w:spacing w:line="240" w:lineRule="atLeast"/>
              <w:ind w:left="66"/>
            </w:pPr>
            <w:r w:rsidRPr="0089052B">
              <w:t>Положение индивида в обществе. Социальные статусы и роли. Социальная мобильность, ее формы и каналы в современном российском обществе</w:t>
            </w:r>
          </w:p>
        </w:tc>
      </w:tr>
      <w:tr w:rsidR="00F5138C" w:rsidRPr="0089052B" w:rsidTr="00382E4B">
        <w:trPr>
          <w:trHeight w:val="881"/>
        </w:trPr>
        <w:tc>
          <w:tcPr>
            <w:tcW w:w="1076" w:type="dxa"/>
          </w:tcPr>
          <w:p w:rsidR="00F5138C" w:rsidRPr="0089052B" w:rsidRDefault="009100A2" w:rsidP="0089052B">
            <w:pPr>
              <w:pStyle w:val="TableParagraph"/>
              <w:spacing w:line="240" w:lineRule="atLeast"/>
              <w:ind w:left="19" w:right="5"/>
              <w:jc w:val="center"/>
            </w:pPr>
            <w:r w:rsidRPr="0089052B">
              <w:rPr>
                <w:spacing w:val="-5"/>
              </w:rPr>
              <w:t>1.4</w:t>
            </w:r>
          </w:p>
        </w:tc>
        <w:tc>
          <w:tcPr>
            <w:tcW w:w="8000" w:type="dxa"/>
          </w:tcPr>
          <w:p w:rsidR="00F5138C" w:rsidRPr="0089052B" w:rsidRDefault="009100A2" w:rsidP="0089052B">
            <w:pPr>
              <w:pStyle w:val="TableParagraph"/>
              <w:spacing w:line="240" w:lineRule="atLeast"/>
              <w:ind w:left="66" w:right="48"/>
              <w:jc w:val="both"/>
            </w:pPr>
            <w:r w:rsidRPr="0089052B">
              <w:t>Семья и брак. Функции и типы семьи. Семья как важнейший социальный институт.Тенденцииразвитиясемьивсовременноммире.Мерысоциальной поддержки семьи в Российской Федерации. Помощь государства многодетным семьям</w:t>
            </w:r>
          </w:p>
        </w:tc>
      </w:tr>
      <w:tr w:rsidR="00F5138C" w:rsidRPr="0089052B">
        <w:trPr>
          <w:trHeight w:val="1305"/>
        </w:trPr>
        <w:tc>
          <w:tcPr>
            <w:tcW w:w="1076" w:type="dxa"/>
          </w:tcPr>
          <w:p w:rsidR="00F5138C" w:rsidRPr="0089052B" w:rsidRDefault="009100A2" w:rsidP="0089052B">
            <w:pPr>
              <w:pStyle w:val="TableParagraph"/>
              <w:spacing w:line="240" w:lineRule="atLeast"/>
              <w:ind w:left="19" w:right="5"/>
              <w:jc w:val="center"/>
            </w:pPr>
            <w:r w:rsidRPr="0089052B">
              <w:rPr>
                <w:spacing w:val="-5"/>
              </w:rPr>
              <w:t>1.5</w:t>
            </w:r>
          </w:p>
        </w:tc>
        <w:tc>
          <w:tcPr>
            <w:tcW w:w="8000" w:type="dxa"/>
          </w:tcPr>
          <w:p w:rsidR="00F5138C" w:rsidRPr="0089052B" w:rsidRDefault="009100A2" w:rsidP="0089052B">
            <w:pPr>
              <w:pStyle w:val="TableParagraph"/>
              <w:spacing w:line="240" w:lineRule="atLeast"/>
              <w:ind w:left="66" w:right="54"/>
              <w:jc w:val="both"/>
            </w:pPr>
            <w:r w:rsidRPr="0089052B">
              <w:t>Миграционныепроцессывсовременноммире.Этническиеобщности.Нации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r>
      <w:tr w:rsidR="00F5138C" w:rsidRPr="0089052B">
        <w:trPr>
          <w:trHeight w:val="758"/>
        </w:trPr>
        <w:tc>
          <w:tcPr>
            <w:tcW w:w="1076" w:type="dxa"/>
          </w:tcPr>
          <w:p w:rsidR="00F5138C" w:rsidRPr="0089052B" w:rsidRDefault="009100A2" w:rsidP="0089052B">
            <w:pPr>
              <w:pStyle w:val="TableParagraph"/>
              <w:spacing w:line="240" w:lineRule="atLeast"/>
              <w:ind w:left="19" w:right="5"/>
              <w:jc w:val="center"/>
            </w:pPr>
            <w:r w:rsidRPr="0089052B">
              <w:rPr>
                <w:spacing w:val="-5"/>
              </w:rPr>
              <w:t>1.6</w:t>
            </w:r>
          </w:p>
        </w:tc>
        <w:tc>
          <w:tcPr>
            <w:tcW w:w="8000" w:type="dxa"/>
          </w:tcPr>
          <w:p w:rsidR="00F5138C" w:rsidRPr="0089052B" w:rsidRDefault="009100A2" w:rsidP="0089052B">
            <w:pPr>
              <w:pStyle w:val="TableParagraph"/>
              <w:spacing w:line="240" w:lineRule="atLeast"/>
              <w:ind w:left="66"/>
            </w:pPr>
            <w:r w:rsidRPr="0089052B">
              <w:t>Социальныенормыиотклоняющееся(девиантное)поведение.Формы социальных девиаций. Конформизм. Социальный контроль и самоконтроль</w:t>
            </w:r>
          </w:p>
        </w:tc>
      </w:tr>
      <w:tr w:rsidR="00F5138C" w:rsidRPr="0089052B">
        <w:trPr>
          <w:trHeight w:val="757"/>
        </w:trPr>
        <w:tc>
          <w:tcPr>
            <w:tcW w:w="1076" w:type="dxa"/>
          </w:tcPr>
          <w:p w:rsidR="00F5138C" w:rsidRPr="0089052B" w:rsidRDefault="009100A2" w:rsidP="0089052B">
            <w:pPr>
              <w:pStyle w:val="TableParagraph"/>
              <w:spacing w:line="240" w:lineRule="atLeast"/>
              <w:ind w:left="19" w:right="5"/>
              <w:jc w:val="center"/>
            </w:pPr>
            <w:r w:rsidRPr="0089052B">
              <w:rPr>
                <w:spacing w:val="-5"/>
              </w:rPr>
              <w:t>1.7</w:t>
            </w:r>
          </w:p>
        </w:tc>
        <w:tc>
          <w:tcPr>
            <w:tcW w:w="8000" w:type="dxa"/>
          </w:tcPr>
          <w:p w:rsidR="00F5138C" w:rsidRPr="0089052B" w:rsidRDefault="009100A2" w:rsidP="0089052B">
            <w:pPr>
              <w:pStyle w:val="TableParagraph"/>
              <w:tabs>
                <w:tab w:val="left" w:pos="1562"/>
                <w:tab w:val="left" w:pos="2814"/>
                <w:tab w:val="left" w:pos="3591"/>
                <w:tab w:val="left" w:pos="5020"/>
                <w:tab w:val="left" w:pos="6513"/>
                <w:tab w:val="left" w:pos="6964"/>
              </w:tabs>
              <w:spacing w:line="240" w:lineRule="atLeast"/>
              <w:ind w:left="66" w:right="52"/>
            </w:pPr>
            <w:r w:rsidRPr="0089052B">
              <w:rPr>
                <w:spacing w:val="-2"/>
              </w:rPr>
              <w:t>Социальный</w:t>
            </w:r>
            <w:r w:rsidRPr="0089052B">
              <w:tab/>
            </w:r>
            <w:r w:rsidRPr="0089052B">
              <w:rPr>
                <w:spacing w:val="-2"/>
              </w:rPr>
              <w:t>конфликт.</w:t>
            </w:r>
            <w:r w:rsidRPr="0089052B">
              <w:tab/>
            </w:r>
            <w:r w:rsidRPr="0089052B">
              <w:rPr>
                <w:spacing w:val="-4"/>
              </w:rPr>
              <w:t>Виды</w:t>
            </w:r>
            <w:r w:rsidRPr="0089052B">
              <w:tab/>
            </w:r>
            <w:r w:rsidRPr="0089052B">
              <w:rPr>
                <w:spacing w:val="-2"/>
              </w:rPr>
              <w:t>социальных</w:t>
            </w:r>
            <w:r w:rsidRPr="0089052B">
              <w:tab/>
            </w:r>
            <w:r w:rsidRPr="0089052B">
              <w:rPr>
                <w:spacing w:val="-2"/>
              </w:rPr>
              <w:t>конфликтов,</w:t>
            </w:r>
            <w:r w:rsidRPr="0089052B">
              <w:tab/>
            </w:r>
            <w:r w:rsidRPr="0089052B">
              <w:rPr>
                <w:spacing w:val="-6"/>
              </w:rPr>
              <w:t>их</w:t>
            </w:r>
            <w:r w:rsidRPr="0089052B">
              <w:tab/>
            </w:r>
            <w:r w:rsidRPr="0089052B">
              <w:rPr>
                <w:spacing w:val="-2"/>
              </w:rPr>
              <w:t xml:space="preserve">причины. </w:t>
            </w:r>
            <w:r w:rsidRPr="0089052B">
              <w:t>Способы разрешения социальных конфликтов</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5"/>
              </w:rPr>
              <w:t>1.8</w:t>
            </w:r>
          </w:p>
        </w:tc>
        <w:tc>
          <w:tcPr>
            <w:tcW w:w="8000" w:type="dxa"/>
          </w:tcPr>
          <w:p w:rsidR="00F5138C" w:rsidRPr="0089052B" w:rsidRDefault="009100A2" w:rsidP="0089052B">
            <w:pPr>
              <w:pStyle w:val="TableParagraph"/>
              <w:tabs>
                <w:tab w:val="left" w:pos="1620"/>
                <w:tab w:val="left" w:pos="3760"/>
                <w:tab w:val="left" w:pos="5338"/>
                <w:tab w:val="left" w:pos="6652"/>
              </w:tabs>
              <w:spacing w:line="240" w:lineRule="atLeast"/>
              <w:ind w:left="66"/>
            </w:pPr>
            <w:r w:rsidRPr="0089052B">
              <w:rPr>
                <w:spacing w:val="-2"/>
              </w:rPr>
              <w:t>Особенности</w:t>
            </w:r>
            <w:r w:rsidRPr="0089052B">
              <w:tab/>
            </w:r>
            <w:r w:rsidRPr="0089052B">
              <w:rPr>
                <w:spacing w:val="-2"/>
              </w:rPr>
              <w:t>профессиональной</w:t>
            </w:r>
            <w:r w:rsidRPr="0089052B">
              <w:tab/>
            </w:r>
            <w:r w:rsidRPr="0089052B">
              <w:rPr>
                <w:spacing w:val="-2"/>
              </w:rPr>
              <w:t>деятельности</w:t>
            </w:r>
            <w:r w:rsidRPr="0089052B">
              <w:tab/>
            </w:r>
            <w:r w:rsidRPr="0089052B">
              <w:rPr>
                <w:spacing w:val="-2"/>
              </w:rPr>
              <w:t>социолога,</w:t>
            </w:r>
            <w:r w:rsidRPr="0089052B">
              <w:tab/>
            </w:r>
            <w:r w:rsidRPr="0089052B">
              <w:rPr>
                <w:spacing w:val="-2"/>
              </w:rPr>
              <w:t>социального</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479"/>
        </w:trPr>
        <w:tc>
          <w:tcPr>
            <w:tcW w:w="1076" w:type="dxa"/>
          </w:tcPr>
          <w:p w:rsidR="00F5138C" w:rsidRPr="0089052B" w:rsidRDefault="00F5138C" w:rsidP="0089052B">
            <w:pPr>
              <w:pStyle w:val="TableParagraph"/>
              <w:spacing w:line="240" w:lineRule="atLeast"/>
            </w:pPr>
          </w:p>
        </w:tc>
        <w:tc>
          <w:tcPr>
            <w:tcW w:w="8000" w:type="dxa"/>
          </w:tcPr>
          <w:p w:rsidR="00F5138C" w:rsidRPr="0089052B" w:rsidRDefault="009100A2" w:rsidP="0089052B">
            <w:pPr>
              <w:pStyle w:val="TableParagraph"/>
              <w:spacing w:line="240" w:lineRule="atLeast"/>
              <w:ind w:left="66"/>
            </w:pPr>
            <w:r w:rsidRPr="0089052B">
              <w:rPr>
                <w:spacing w:val="-2"/>
              </w:rPr>
              <w:t>психолога</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2</w:t>
            </w:r>
          </w:p>
        </w:tc>
        <w:tc>
          <w:tcPr>
            <w:tcW w:w="8000" w:type="dxa"/>
          </w:tcPr>
          <w:p w:rsidR="00F5138C" w:rsidRPr="0089052B" w:rsidRDefault="009100A2" w:rsidP="0089052B">
            <w:pPr>
              <w:pStyle w:val="TableParagraph"/>
              <w:spacing w:line="240" w:lineRule="atLeast"/>
              <w:ind w:left="66"/>
            </w:pPr>
            <w:r w:rsidRPr="0089052B">
              <w:t>Политическая</w:t>
            </w:r>
            <w:r w:rsidRPr="0089052B">
              <w:rPr>
                <w:spacing w:val="-4"/>
              </w:rPr>
              <w:t>сфера</w:t>
            </w:r>
          </w:p>
        </w:tc>
      </w:tr>
      <w:tr w:rsidR="00F5138C" w:rsidRPr="0089052B">
        <w:trPr>
          <w:trHeight w:val="758"/>
        </w:trPr>
        <w:tc>
          <w:tcPr>
            <w:tcW w:w="1076" w:type="dxa"/>
          </w:tcPr>
          <w:p w:rsidR="00F5138C" w:rsidRPr="0089052B" w:rsidRDefault="009100A2" w:rsidP="0089052B">
            <w:pPr>
              <w:pStyle w:val="TableParagraph"/>
              <w:spacing w:line="240" w:lineRule="atLeast"/>
              <w:ind w:left="19" w:right="5"/>
              <w:jc w:val="center"/>
            </w:pPr>
            <w:r w:rsidRPr="0089052B">
              <w:rPr>
                <w:spacing w:val="-5"/>
              </w:rPr>
              <w:t>2.1</w:t>
            </w:r>
          </w:p>
        </w:tc>
        <w:tc>
          <w:tcPr>
            <w:tcW w:w="8000" w:type="dxa"/>
          </w:tcPr>
          <w:p w:rsidR="00F5138C" w:rsidRPr="0089052B" w:rsidRDefault="009100A2" w:rsidP="0089052B">
            <w:pPr>
              <w:pStyle w:val="TableParagraph"/>
              <w:spacing w:line="240" w:lineRule="atLeast"/>
              <w:ind w:left="66"/>
            </w:pPr>
            <w:r w:rsidRPr="0089052B">
              <w:t>Политическаявластьисубъектыполитикивсовременномобществе. Политические институты. Политическая деятельность</w:t>
            </w:r>
          </w:p>
        </w:tc>
      </w:tr>
      <w:tr w:rsidR="00F5138C" w:rsidRPr="0089052B">
        <w:trPr>
          <w:trHeight w:val="757"/>
        </w:trPr>
        <w:tc>
          <w:tcPr>
            <w:tcW w:w="1076" w:type="dxa"/>
          </w:tcPr>
          <w:p w:rsidR="00F5138C" w:rsidRPr="0089052B" w:rsidRDefault="009100A2" w:rsidP="0089052B">
            <w:pPr>
              <w:pStyle w:val="TableParagraph"/>
              <w:spacing w:line="240" w:lineRule="atLeast"/>
              <w:ind w:left="19" w:right="5"/>
              <w:jc w:val="center"/>
            </w:pPr>
            <w:r w:rsidRPr="0089052B">
              <w:rPr>
                <w:spacing w:val="-5"/>
              </w:rPr>
              <w:t>2.2</w:t>
            </w:r>
          </w:p>
        </w:tc>
        <w:tc>
          <w:tcPr>
            <w:tcW w:w="8000" w:type="dxa"/>
          </w:tcPr>
          <w:p w:rsidR="00F5138C" w:rsidRPr="0089052B" w:rsidRDefault="009100A2" w:rsidP="0089052B">
            <w:pPr>
              <w:pStyle w:val="TableParagraph"/>
              <w:spacing w:line="240" w:lineRule="atLeast"/>
              <w:ind w:left="66"/>
            </w:pPr>
            <w:r w:rsidRPr="0089052B">
              <w:t>Политическаясистемаобщества,ееструктураифункции.Политическая система Российской Федерации на современном этапе</w:t>
            </w:r>
          </w:p>
        </w:tc>
      </w:tr>
      <w:tr w:rsidR="00F5138C" w:rsidRPr="0089052B">
        <w:trPr>
          <w:trHeight w:val="753"/>
        </w:trPr>
        <w:tc>
          <w:tcPr>
            <w:tcW w:w="1076" w:type="dxa"/>
          </w:tcPr>
          <w:p w:rsidR="00F5138C" w:rsidRPr="0089052B" w:rsidRDefault="009100A2" w:rsidP="0089052B">
            <w:pPr>
              <w:pStyle w:val="TableParagraph"/>
              <w:spacing w:line="240" w:lineRule="atLeast"/>
              <w:ind w:left="19" w:right="5"/>
              <w:jc w:val="center"/>
            </w:pPr>
            <w:r w:rsidRPr="0089052B">
              <w:rPr>
                <w:spacing w:val="-5"/>
              </w:rPr>
              <w:t>2.3</w:t>
            </w:r>
          </w:p>
        </w:tc>
        <w:tc>
          <w:tcPr>
            <w:tcW w:w="8000" w:type="dxa"/>
          </w:tcPr>
          <w:p w:rsidR="00F5138C" w:rsidRPr="0089052B" w:rsidRDefault="009100A2" w:rsidP="0089052B">
            <w:pPr>
              <w:pStyle w:val="TableParagraph"/>
              <w:spacing w:line="240" w:lineRule="atLeast"/>
              <w:ind w:left="66" w:right="48"/>
            </w:pPr>
            <w:r w:rsidRPr="0089052B">
              <w:t>Государствокакосновнойинститутполитическойсистемы. Государственный суверенитет. Функции государства</w:t>
            </w:r>
          </w:p>
        </w:tc>
      </w:tr>
      <w:tr w:rsidR="00F5138C" w:rsidRPr="0089052B">
        <w:trPr>
          <w:trHeight w:val="1031"/>
        </w:trPr>
        <w:tc>
          <w:tcPr>
            <w:tcW w:w="1076" w:type="dxa"/>
          </w:tcPr>
          <w:p w:rsidR="00F5138C" w:rsidRPr="0089052B" w:rsidRDefault="009100A2" w:rsidP="0089052B">
            <w:pPr>
              <w:pStyle w:val="TableParagraph"/>
              <w:spacing w:line="240" w:lineRule="atLeast"/>
              <w:ind w:left="19" w:right="5"/>
              <w:jc w:val="center"/>
            </w:pPr>
            <w:r w:rsidRPr="0089052B">
              <w:rPr>
                <w:spacing w:val="-5"/>
              </w:rPr>
              <w:t>2.4</w:t>
            </w:r>
          </w:p>
        </w:tc>
        <w:tc>
          <w:tcPr>
            <w:tcW w:w="8000" w:type="dxa"/>
          </w:tcPr>
          <w:p w:rsidR="00F5138C" w:rsidRPr="0089052B" w:rsidRDefault="009100A2" w:rsidP="0089052B">
            <w:pPr>
              <w:pStyle w:val="TableParagraph"/>
              <w:spacing w:line="240" w:lineRule="atLeast"/>
              <w:ind w:left="66" w:right="57"/>
              <w:jc w:val="both"/>
            </w:pPr>
            <w:r w:rsidRPr="0089052B">
              <w:t xml:space="preserve">Форма государства: форма правления, форма государственного (территориального) устройства, политический режим. Типология форм </w:t>
            </w:r>
            <w:r w:rsidRPr="0089052B">
              <w:rPr>
                <w:spacing w:val="-2"/>
              </w:rPr>
              <w:t>государства</w:t>
            </w:r>
          </w:p>
        </w:tc>
      </w:tr>
      <w:tr w:rsidR="00F5138C" w:rsidRPr="0089052B">
        <w:trPr>
          <w:trHeight w:val="758"/>
        </w:trPr>
        <w:tc>
          <w:tcPr>
            <w:tcW w:w="1076" w:type="dxa"/>
          </w:tcPr>
          <w:p w:rsidR="00F5138C" w:rsidRPr="0089052B" w:rsidRDefault="009100A2" w:rsidP="0089052B">
            <w:pPr>
              <w:pStyle w:val="TableParagraph"/>
              <w:spacing w:line="240" w:lineRule="atLeast"/>
              <w:ind w:left="19" w:right="5"/>
              <w:jc w:val="center"/>
            </w:pPr>
            <w:r w:rsidRPr="0089052B">
              <w:rPr>
                <w:spacing w:val="-5"/>
              </w:rPr>
              <w:t>2.5</w:t>
            </w:r>
          </w:p>
        </w:tc>
        <w:tc>
          <w:tcPr>
            <w:tcW w:w="8000" w:type="dxa"/>
          </w:tcPr>
          <w:p w:rsidR="00F5138C" w:rsidRPr="0089052B" w:rsidRDefault="009100A2" w:rsidP="0089052B">
            <w:pPr>
              <w:pStyle w:val="TableParagraph"/>
              <w:tabs>
                <w:tab w:val="left" w:pos="1990"/>
                <w:tab w:val="left" w:pos="3597"/>
                <w:tab w:val="left" w:pos="5257"/>
                <w:tab w:val="left" w:pos="6921"/>
              </w:tabs>
              <w:spacing w:line="240" w:lineRule="atLeast"/>
              <w:ind w:left="66" w:right="61"/>
            </w:pPr>
            <w:r w:rsidRPr="0089052B">
              <w:rPr>
                <w:spacing w:val="-2"/>
              </w:rPr>
              <w:t>Федеративное</w:t>
            </w:r>
            <w:r w:rsidRPr="0089052B">
              <w:tab/>
            </w:r>
            <w:r w:rsidRPr="0089052B">
              <w:rPr>
                <w:spacing w:val="-2"/>
              </w:rPr>
              <w:t>устройство</w:t>
            </w:r>
            <w:r w:rsidRPr="0089052B">
              <w:tab/>
            </w:r>
            <w:r w:rsidRPr="0089052B">
              <w:rPr>
                <w:spacing w:val="-2"/>
              </w:rPr>
              <w:t>Российской</w:t>
            </w:r>
            <w:r w:rsidRPr="0089052B">
              <w:tab/>
            </w:r>
            <w:r w:rsidRPr="0089052B">
              <w:rPr>
                <w:spacing w:val="-2"/>
              </w:rPr>
              <w:t>Федерации.</w:t>
            </w:r>
            <w:r w:rsidRPr="0089052B">
              <w:tab/>
            </w:r>
            <w:r w:rsidRPr="0089052B">
              <w:rPr>
                <w:spacing w:val="-4"/>
              </w:rPr>
              <w:t xml:space="preserve">Субъекты </w:t>
            </w:r>
            <w:r w:rsidRPr="0089052B">
              <w:t>государственной власти в Российской Федерации</w:t>
            </w:r>
          </w:p>
        </w:tc>
      </w:tr>
      <w:tr w:rsidR="00F5138C" w:rsidRPr="0089052B">
        <w:trPr>
          <w:trHeight w:val="1305"/>
        </w:trPr>
        <w:tc>
          <w:tcPr>
            <w:tcW w:w="1076" w:type="dxa"/>
          </w:tcPr>
          <w:p w:rsidR="00F5138C" w:rsidRPr="0089052B" w:rsidRDefault="009100A2" w:rsidP="0089052B">
            <w:pPr>
              <w:pStyle w:val="TableParagraph"/>
              <w:spacing w:line="240" w:lineRule="atLeast"/>
              <w:ind w:left="19" w:right="5"/>
              <w:jc w:val="center"/>
            </w:pPr>
            <w:r w:rsidRPr="0089052B">
              <w:rPr>
                <w:spacing w:val="-5"/>
              </w:rPr>
              <w:t>2.6</w:t>
            </w:r>
          </w:p>
        </w:tc>
        <w:tc>
          <w:tcPr>
            <w:tcW w:w="8000" w:type="dxa"/>
          </w:tcPr>
          <w:p w:rsidR="00F5138C" w:rsidRPr="0089052B" w:rsidRDefault="009100A2" w:rsidP="0089052B">
            <w:pPr>
              <w:pStyle w:val="TableParagraph"/>
              <w:spacing w:line="240" w:lineRule="atLeast"/>
              <w:ind w:left="66" w:right="52"/>
              <w:jc w:val="both"/>
            </w:pPr>
            <w:r w:rsidRPr="0089052B">
              <w:t xml:space="preserve">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w:t>
            </w:r>
            <w:r w:rsidRPr="0089052B">
              <w:rPr>
                <w:spacing w:val="-2"/>
              </w:rPr>
              <w:t>коррупции</w:t>
            </w:r>
          </w:p>
        </w:tc>
      </w:tr>
      <w:tr w:rsidR="00F5138C" w:rsidRPr="0089052B">
        <w:trPr>
          <w:trHeight w:val="1031"/>
        </w:trPr>
        <w:tc>
          <w:tcPr>
            <w:tcW w:w="1076" w:type="dxa"/>
          </w:tcPr>
          <w:p w:rsidR="00F5138C" w:rsidRPr="0089052B" w:rsidRDefault="009100A2" w:rsidP="0089052B">
            <w:pPr>
              <w:pStyle w:val="TableParagraph"/>
              <w:spacing w:line="240" w:lineRule="atLeast"/>
              <w:ind w:left="19" w:right="5"/>
              <w:jc w:val="center"/>
            </w:pPr>
            <w:r w:rsidRPr="0089052B">
              <w:rPr>
                <w:spacing w:val="-5"/>
              </w:rPr>
              <w:t>2.7</w:t>
            </w:r>
          </w:p>
        </w:tc>
        <w:tc>
          <w:tcPr>
            <w:tcW w:w="8000" w:type="dxa"/>
          </w:tcPr>
          <w:p w:rsidR="00F5138C" w:rsidRPr="0089052B" w:rsidRDefault="009100A2" w:rsidP="0089052B">
            <w:pPr>
              <w:pStyle w:val="TableParagraph"/>
              <w:spacing w:line="240" w:lineRule="atLeast"/>
              <w:ind w:left="66" w:right="54"/>
              <w:jc w:val="both"/>
            </w:pPr>
            <w:r w:rsidRPr="0089052B">
              <w:t xml:space="preserve">Обеспечение национальной безопасности в Российской Федерации. Государственная политика Российской Федерации по противодействию </w:t>
            </w:r>
            <w:r w:rsidRPr="0089052B">
              <w:rPr>
                <w:spacing w:val="-2"/>
              </w:rPr>
              <w:t>экстремизму</w:t>
            </w:r>
          </w:p>
        </w:tc>
      </w:tr>
      <w:tr w:rsidR="00F5138C" w:rsidRPr="0089052B">
        <w:trPr>
          <w:trHeight w:val="1031"/>
        </w:trPr>
        <w:tc>
          <w:tcPr>
            <w:tcW w:w="1076" w:type="dxa"/>
          </w:tcPr>
          <w:p w:rsidR="00F5138C" w:rsidRPr="0089052B" w:rsidRDefault="009100A2" w:rsidP="0089052B">
            <w:pPr>
              <w:pStyle w:val="TableParagraph"/>
              <w:spacing w:line="240" w:lineRule="atLeast"/>
              <w:ind w:left="19" w:right="5"/>
              <w:jc w:val="center"/>
            </w:pPr>
            <w:r w:rsidRPr="0089052B">
              <w:rPr>
                <w:spacing w:val="-5"/>
              </w:rPr>
              <w:t>2.8</w:t>
            </w:r>
          </w:p>
        </w:tc>
        <w:tc>
          <w:tcPr>
            <w:tcW w:w="8000" w:type="dxa"/>
          </w:tcPr>
          <w:p w:rsidR="00F5138C" w:rsidRPr="0089052B" w:rsidRDefault="009100A2" w:rsidP="0089052B">
            <w:pPr>
              <w:pStyle w:val="TableParagraph"/>
              <w:spacing w:line="240" w:lineRule="atLeast"/>
              <w:ind w:left="66" w:right="48"/>
              <w:jc w:val="both"/>
            </w:pPr>
            <w:r w:rsidRPr="0089052B">
              <w:t>Политическая культура общества и личности. Политическое поведение. Политическое участие. Политический процесс и участие в нем субъектов политики. Формы участия граждан в политике. Причины абсентеизма</w:t>
            </w:r>
          </w:p>
        </w:tc>
      </w:tr>
      <w:tr w:rsidR="00F5138C" w:rsidRPr="0089052B">
        <w:trPr>
          <w:trHeight w:val="758"/>
        </w:trPr>
        <w:tc>
          <w:tcPr>
            <w:tcW w:w="1076" w:type="dxa"/>
          </w:tcPr>
          <w:p w:rsidR="00F5138C" w:rsidRPr="0089052B" w:rsidRDefault="009100A2" w:rsidP="0089052B">
            <w:pPr>
              <w:pStyle w:val="TableParagraph"/>
              <w:spacing w:line="240" w:lineRule="atLeast"/>
              <w:ind w:left="19" w:right="5"/>
              <w:jc w:val="center"/>
            </w:pPr>
            <w:r w:rsidRPr="0089052B">
              <w:rPr>
                <w:spacing w:val="-5"/>
              </w:rPr>
              <w:t>2.9</w:t>
            </w:r>
          </w:p>
        </w:tc>
        <w:tc>
          <w:tcPr>
            <w:tcW w:w="8000" w:type="dxa"/>
          </w:tcPr>
          <w:p w:rsidR="00F5138C" w:rsidRPr="0089052B" w:rsidRDefault="009100A2" w:rsidP="0089052B">
            <w:pPr>
              <w:pStyle w:val="TableParagraph"/>
              <w:tabs>
                <w:tab w:val="left" w:pos="1740"/>
                <w:tab w:val="left" w:pos="3092"/>
                <w:tab w:val="left" w:pos="3539"/>
                <w:tab w:val="left" w:pos="4244"/>
                <w:tab w:val="left" w:pos="4584"/>
                <w:tab w:val="left" w:pos="5850"/>
                <w:tab w:val="left" w:pos="7121"/>
              </w:tabs>
              <w:spacing w:line="240" w:lineRule="atLeast"/>
              <w:ind w:left="66" w:right="47"/>
            </w:pPr>
            <w:r w:rsidRPr="0089052B">
              <w:rPr>
                <w:spacing w:val="-2"/>
              </w:rPr>
              <w:t>Политическая</w:t>
            </w:r>
            <w:r w:rsidRPr="0089052B">
              <w:tab/>
            </w:r>
            <w:r w:rsidRPr="0089052B">
              <w:rPr>
                <w:spacing w:val="-2"/>
              </w:rPr>
              <w:t>идеология,</w:t>
            </w:r>
            <w:r w:rsidRPr="0089052B">
              <w:tab/>
            </w:r>
            <w:r w:rsidRPr="0089052B">
              <w:rPr>
                <w:spacing w:val="-6"/>
              </w:rPr>
              <w:t>ее</w:t>
            </w:r>
            <w:r w:rsidRPr="0089052B">
              <w:tab/>
            </w:r>
            <w:r w:rsidRPr="0089052B">
              <w:rPr>
                <w:spacing w:val="-4"/>
              </w:rPr>
              <w:t>роль</w:t>
            </w:r>
            <w:r w:rsidRPr="0089052B">
              <w:tab/>
            </w:r>
            <w:r w:rsidRPr="0089052B">
              <w:rPr>
                <w:spacing w:val="-10"/>
              </w:rPr>
              <w:t>в</w:t>
            </w:r>
            <w:r w:rsidRPr="0089052B">
              <w:tab/>
            </w:r>
            <w:r w:rsidRPr="0089052B">
              <w:rPr>
                <w:spacing w:val="-2"/>
              </w:rPr>
              <w:t>обществе.</w:t>
            </w:r>
            <w:r w:rsidRPr="0089052B">
              <w:tab/>
            </w:r>
            <w:r w:rsidRPr="0089052B">
              <w:rPr>
                <w:spacing w:val="-2"/>
              </w:rPr>
              <w:t>Основные</w:t>
            </w:r>
            <w:r w:rsidRPr="0089052B">
              <w:tab/>
            </w:r>
            <w:r w:rsidRPr="0089052B">
              <w:rPr>
                <w:spacing w:val="-2"/>
              </w:rPr>
              <w:t xml:space="preserve">идейно- </w:t>
            </w:r>
            <w:r w:rsidRPr="0089052B">
              <w:t>политические течения современности</w:t>
            </w:r>
          </w:p>
        </w:tc>
      </w:tr>
      <w:tr w:rsidR="00F5138C" w:rsidRPr="0089052B">
        <w:trPr>
          <w:trHeight w:val="758"/>
        </w:trPr>
        <w:tc>
          <w:tcPr>
            <w:tcW w:w="1076" w:type="dxa"/>
          </w:tcPr>
          <w:p w:rsidR="00F5138C" w:rsidRPr="0089052B" w:rsidRDefault="009100A2" w:rsidP="0089052B">
            <w:pPr>
              <w:pStyle w:val="TableParagraph"/>
              <w:spacing w:line="240" w:lineRule="atLeast"/>
              <w:ind w:left="19"/>
              <w:jc w:val="center"/>
            </w:pPr>
            <w:r w:rsidRPr="0089052B">
              <w:rPr>
                <w:spacing w:val="-4"/>
              </w:rPr>
              <w:t>2.10</w:t>
            </w:r>
          </w:p>
        </w:tc>
        <w:tc>
          <w:tcPr>
            <w:tcW w:w="8000" w:type="dxa"/>
          </w:tcPr>
          <w:p w:rsidR="00F5138C" w:rsidRPr="0089052B" w:rsidRDefault="009100A2" w:rsidP="0089052B">
            <w:pPr>
              <w:pStyle w:val="TableParagraph"/>
              <w:spacing w:line="240" w:lineRule="atLeast"/>
              <w:ind w:left="66"/>
            </w:pPr>
            <w:r w:rsidRPr="0089052B">
              <w:t>Политическиепартиикаксубъектыполитики,ихфункции,виды.Типы партийных систем</w:t>
            </w:r>
          </w:p>
        </w:tc>
      </w:tr>
      <w:tr w:rsidR="00F5138C" w:rsidRPr="0089052B">
        <w:trPr>
          <w:trHeight w:val="1031"/>
        </w:trPr>
        <w:tc>
          <w:tcPr>
            <w:tcW w:w="1076" w:type="dxa"/>
          </w:tcPr>
          <w:p w:rsidR="00F5138C" w:rsidRPr="0089052B" w:rsidRDefault="009100A2" w:rsidP="0089052B">
            <w:pPr>
              <w:pStyle w:val="TableParagraph"/>
              <w:spacing w:line="240" w:lineRule="atLeast"/>
              <w:ind w:left="19"/>
              <w:jc w:val="center"/>
            </w:pPr>
            <w:r w:rsidRPr="0089052B">
              <w:rPr>
                <w:spacing w:val="-4"/>
              </w:rPr>
              <w:t>2.11</w:t>
            </w:r>
          </w:p>
        </w:tc>
        <w:tc>
          <w:tcPr>
            <w:tcW w:w="8000" w:type="dxa"/>
          </w:tcPr>
          <w:p w:rsidR="00F5138C" w:rsidRPr="0089052B" w:rsidRDefault="009100A2" w:rsidP="0089052B">
            <w:pPr>
              <w:pStyle w:val="TableParagraph"/>
              <w:spacing w:line="240" w:lineRule="atLeast"/>
              <w:ind w:left="66" w:right="56"/>
              <w:jc w:val="both"/>
            </w:pPr>
            <w:r w:rsidRPr="0089052B">
              <w:t xml:space="preserve">Избирательная система. Типы избирательных систем: мажоритарная, пропорциональная, смешанная. Избирательная система Российской </w:t>
            </w:r>
            <w:r w:rsidRPr="0089052B">
              <w:rPr>
                <w:spacing w:val="-2"/>
              </w:rPr>
              <w:t>Федерации</w:t>
            </w:r>
          </w:p>
        </w:tc>
      </w:tr>
      <w:tr w:rsidR="00F5138C" w:rsidRPr="0089052B">
        <w:trPr>
          <w:trHeight w:val="480"/>
        </w:trPr>
        <w:tc>
          <w:tcPr>
            <w:tcW w:w="1076" w:type="dxa"/>
          </w:tcPr>
          <w:p w:rsidR="00F5138C" w:rsidRPr="0089052B" w:rsidRDefault="009100A2" w:rsidP="0089052B">
            <w:pPr>
              <w:pStyle w:val="TableParagraph"/>
              <w:spacing w:line="240" w:lineRule="atLeast"/>
              <w:ind w:left="19"/>
              <w:jc w:val="center"/>
            </w:pPr>
            <w:r w:rsidRPr="0089052B">
              <w:rPr>
                <w:spacing w:val="-4"/>
              </w:rPr>
              <w:t>2.12</w:t>
            </w:r>
          </w:p>
        </w:tc>
        <w:tc>
          <w:tcPr>
            <w:tcW w:w="8000" w:type="dxa"/>
          </w:tcPr>
          <w:p w:rsidR="00F5138C" w:rsidRPr="0089052B" w:rsidRDefault="009100A2" w:rsidP="0089052B">
            <w:pPr>
              <w:pStyle w:val="TableParagraph"/>
              <w:spacing w:line="240" w:lineRule="atLeast"/>
              <w:ind w:left="66"/>
            </w:pPr>
            <w:r w:rsidRPr="0089052B">
              <w:t>Политическаяэлитаиполитическоелидерство.Типология</w:t>
            </w:r>
            <w:r w:rsidRPr="0089052B">
              <w:rPr>
                <w:spacing w:val="-2"/>
              </w:rPr>
              <w:t>лидерства</w:t>
            </w:r>
          </w:p>
        </w:tc>
      </w:tr>
      <w:tr w:rsidR="00F5138C" w:rsidRPr="0089052B">
        <w:trPr>
          <w:trHeight w:val="753"/>
        </w:trPr>
        <w:tc>
          <w:tcPr>
            <w:tcW w:w="1076" w:type="dxa"/>
          </w:tcPr>
          <w:p w:rsidR="00F5138C" w:rsidRPr="0089052B" w:rsidRDefault="009100A2" w:rsidP="0089052B">
            <w:pPr>
              <w:pStyle w:val="TableParagraph"/>
              <w:spacing w:line="240" w:lineRule="atLeast"/>
              <w:ind w:left="19"/>
              <w:jc w:val="center"/>
            </w:pPr>
            <w:r w:rsidRPr="0089052B">
              <w:rPr>
                <w:spacing w:val="-4"/>
              </w:rPr>
              <w:t>2.13</w:t>
            </w:r>
          </w:p>
        </w:tc>
        <w:tc>
          <w:tcPr>
            <w:tcW w:w="8000" w:type="dxa"/>
          </w:tcPr>
          <w:p w:rsidR="00F5138C" w:rsidRPr="0089052B" w:rsidRDefault="009100A2" w:rsidP="0089052B">
            <w:pPr>
              <w:pStyle w:val="TableParagraph"/>
              <w:spacing w:line="240" w:lineRule="atLeast"/>
              <w:ind w:left="66"/>
            </w:pPr>
            <w:r w:rsidRPr="0089052B">
              <w:t>Роль средств массовой информации в политической жизни общества. Сеть Интернет в современной политической коммуникации</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3</w:t>
            </w:r>
          </w:p>
        </w:tc>
        <w:tc>
          <w:tcPr>
            <w:tcW w:w="8000" w:type="dxa"/>
          </w:tcPr>
          <w:p w:rsidR="00F5138C" w:rsidRPr="0089052B" w:rsidRDefault="009100A2" w:rsidP="0089052B">
            <w:pPr>
              <w:pStyle w:val="TableParagraph"/>
              <w:spacing w:line="240" w:lineRule="atLeast"/>
              <w:ind w:left="66"/>
            </w:pPr>
            <w:r w:rsidRPr="0089052B">
              <w:rPr>
                <w:spacing w:val="-2"/>
              </w:rPr>
              <w:t>Правовоерегулированиеобщественныхотношенийв РоссийскойФедерации</w:t>
            </w:r>
          </w:p>
        </w:tc>
      </w:tr>
      <w:tr w:rsidR="00F5138C" w:rsidRPr="0089052B">
        <w:trPr>
          <w:trHeight w:val="1032"/>
        </w:trPr>
        <w:tc>
          <w:tcPr>
            <w:tcW w:w="1076" w:type="dxa"/>
          </w:tcPr>
          <w:p w:rsidR="00F5138C" w:rsidRPr="0089052B" w:rsidRDefault="009100A2" w:rsidP="0089052B">
            <w:pPr>
              <w:pStyle w:val="TableParagraph"/>
              <w:spacing w:line="240" w:lineRule="atLeast"/>
              <w:ind w:left="19" w:right="5"/>
              <w:jc w:val="center"/>
            </w:pPr>
            <w:r w:rsidRPr="0089052B">
              <w:rPr>
                <w:spacing w:val="-5"/>
              </w:rPr>
              <w:t>3.1</w:t>
            </w:r>
          </w:p>
        </w:tc>
        <w:tc>
          <w:tcPr>
            <w:tcW w:w="8000" w:type="dxa"/>
          </w:tcPr>
          <w:p w:rsidR="00F5138C" w:rsidRPr="0089052B" w:rsidRDefault="009100A2" w:rsidP="0089052B">
            <w:pPr>
              <w:pStyle w:val="TableParagraph"/>
              <w:spacing w:line="240" w:lineRule="atLeast"/>
              <w:ind w:left="66" w:right="48"/>
              <w:jc w:val="both"/>
            </w:pPr>
            <w:r w:rsidRPr="0089052B">
              <w:t xml:space="preserve">Право в системе социальных норм. Источники права. Нормативные правовые акты, их виды. Законы и законодательный процесс в Российской </w:t>
            </w:r>
            <w:r w:rsidRPr="0089052B">
              <w:rPr>
                <w:spacing w:val="-2"/>
              </w:rPr>
              <w:t>Федерации</w:t>
            </w:r>
          </w:p>
        </w:tc>
      </w:tr>
      <w:tr w:rsidR="00F5138C" w:rsidRPr="0089052B">
        <w:trPr>
          <w:trHeight w:val="484"/>
        </w:trPr>
        <w:tc>
          <w:tcPr>
            <w:tcW w:w="1076" w:type="dxa"/>
          </w:tcPr>
          <w:p w:rsidR="00F5138C" w:rsidRPr="0089052B" w:rsidRDefault="009100A2" w:rsidP="0089052B">
            <w:pPr>
              <w:pStyle w:val="TableParagraph"/>
              <w:spacing w:line="240" w:lineRule="atLeast"/>
              <w:ind w:left="19" w:right="5"/>
              <w:jc w:val="center"/>
            </w:pPr>
            <w:r w:rsidRPr="0089052B">
              <w:rPr>
                <w:spacing w:val="-5"/>
              </w:rPr>
              <w:t>3.2</w:t>
            </w:r>
          </w:p>
        </w:tc>
        <w:tc>
          <w:tcPr>
            <w:tcW w:w="8000" w:type="dxa"/>
          </w:tcPr>
          <w:p w:rsidR="00F5138C" w:rsidRPr="0089052B" w:rsidRDefault="009100A2" w:rsidP="0089052B">
            <w:pPr>
              <w:pStyle w:val="TableParagraph"/>
              <w:spacing w:line="240" w:lineRule="atLeast"/>
              <w:ind w:left="66"/>
            </w:pPr>
            <w:r w:rsidRPr="0089052B">
              <w:t>Системароссийского</w:t>
            </w:r>
            <w:r w:rsidRPr="0089052B">
              <w:rPr>
                <w:spacing w:val="-2"/>
              </w:rPr>
              <w:t>права</w:t>
            </w:r>
          </w:p>
        </w:tc>
      </w:tr>
      <w:tr w:rsidR="00F5138C" w:rsidRPr="0089052B">
        <w:trPr>
          <w:trHeight w:val="480"/>
        </w:trPr>
        <w:tc>
          <w:tcPr>
            <w:tcW w:w="1076" w:type="dxa"/>
          </w:tcPr>
          <w:p w:rsidR="00F5138C" w:rsidRPr="0089052B" w:rsidRDefault="009100A2" w:rsidP="0089052B">
            <w:pPr>
              <w:pStyle w:val="TableParagraph"/>
              <w:spacing w:line="240" w:lineRule="atLeast"/>
              <w:ind w:left="19" w:right="5"/>
              <w:jc w:val="center"/>
            </w:pPr>
            <w:r w:rsidRPr="0089052B">
              <w:rPr>
                <w:spacing w:val="-5"/>
              </w:rPr>
              <w:t>3.3</w:t>
            </w:r>
          </w:p>
        </w:tc>
        <w:tc>
          <w:tcPr>
            <w:tcW w:w="8000" w:type="dxa"/>
          </w:tcPr>
          <w:p w:rsidR="00F5138C" w:rsidRPr="0089052B" w:rsidRDefault="009100A2" w:rsidP="0089052B">
            <w:pPr>
              <w:pStyle w:val="TableParagraph"/>
              <w:spacing w:line="240" w:lineRule="atLeast"/>
              <w:ind w:left="66"/>
            </w:pPr>
            <w:r w:rsidRPr="0089052B">
              <w:t>Правоотношения,их</w:t>
            </w:r>
            <w:r w:rsidRPr="0089052B">
              <w:rPr>
                <w:spacing w:val="-2"/>
              </w:rPr>
              <w:t>субъекты</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3.4</w:t>
            </w:r>
          </w:p>
        </w:tc>
        <w:tc>
          <w:tcPr>
            <w:tcW w:w="8000" w:type="dxa"/>
          </w:tcPr>
          <w:p w:rsidR="00F5138C" w:rsidRPr="0089052B" w:rsidRDefault="009100A2" w:rsidP="0089052B">
            <w:pPr>
              <w:pStyle w:val="TableParagraph"/>
              <w:spacing w:line="240" w:lineRule="atLeast"/>
              <w:ind w:left="66"/>
            </w:pPr>
            <w:r w:rsidRPr="0089052B">
              <w:t>Правонарушениеиюридическая</w:t>
            </w:r>
            <w:r w:rsidRPr="0089052B">
              <w:rPr>
                <w:spacing w:val="-2"/>
              </w:rPr>
              <w:t>ответственность</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3.5</w:t>
            </w:r>
          </w:p>
        </w:tc>
        <w:tc>
          <w:tcPr>
            <w:tcW w:w="8000" w:type="dxa"/>
          </w:tcPr>
          <w:p w:rsidR="00F5138C" w:rsidRPr="0089052B" w:rsidRDefault="009100A2" w:rsidP="0089052B">
            <w:pPr>
              <w:pStyle w:val="TableParagraph"/>
              <w:spacing w:line="240" w:lineRule="atLeast"/>
              <w:ind w:left="66"/>
            </w:pPr>
            <w:r w:rsidRPr="0089052B">
              <w:t>ФункцииправоохранительныхоргановРоссийской</w:t>
            </w:r>
            <w:r w:rsidRPr="0089052B">
              <w:rPr>
                <w:spacing w:val="-2"/>
              </w:rPr>
              <w:t>Федерации</w:t>
            </w:r>
          </w:p>
        </w:tc>
      </w:tr>
      <w:tr w:rsidR="00F5138C" w:rsidRPr="0089052B">
        <w:trPr>
          <w:trHeight w:val="758"/>
        </w:trPr>
        <w:tc>
          <w:tcPr>
            <w:tcW w:w="1076" w:type="dxa"/>
          </w:tcPr>
          <w:p w:rsidR="00F5138C" w:rsidRPr="0089052B" w:rsidRDefault="009100A2" w:rsidP="0089052B">
            <w:pPr>
              <w:pStyle w:val="TableParagraph"/>
              <w:spacing w:line="240" w:lineRule="atLeast"/>
              <w:ind w:left="19" w:right="5"/>
              <w:jc w:val="center"/>
            </w:pPr>
            <w:r w:rsidRPr="0089052B">
              <w:rPr>
                <w:spacing w:val="-5"/>
              </w:rPr>
              <w:t>3.6</w:t>
            </w:r>
          </w:p>
        </w:tc>
        <w:tc>
          <w:tcPr>
            <w:tcW w:w="8000" w:type="dxa"/>
          </w:tcPr>
          <w:p w:rsidR="00F5138C" w:rsidRPr="0089052B" w:rsidRDefault="00317F63" w:rsidP="0089052B">
            <w:pPr>
              <w:pStyle w:val="TableParagraph"/>
              <w:spacing w:line="240" w:lineRule="atLeast"/>
              <w:ind w:left="66"/>
            </w:pPr>
            <w:hyperlink r:id="rId34">
              <w:r w:rsidR="009100A2" w:rsidRPr="0089052B">
                <w:rPr>
                  <w:color w:val="0000FF"/>
                </w:rPr>
                <w:t>Конституция</w:t>
              </w:r>
            </w:hyperlink>
            <w:r w:rsidR="009100A2" w:rsidRPr="0089052B">
              <w:t>РоссийскойФедерации.Основыконституционногостроя Российской Федерации. Гражданство Российской Федерации</w:t>
            </w:r>
          </w:p>
        </w:tc>
      </w:tr>
      <w:tr w:rsidR="00F5138C" w:rsidRPr="0089052B">
        <w:trPr>
          <w:trHeight w:val="1584"/>
        </w:trPr>
        <w:tc>
          <w:tcPr>
            <w:tcW w:w="1076" w:type="dxa"/>
          </w:tcPr>
          <w:p w:rsidR="00F5138C" w:rsidRPr="0089052B" w:rsidRDefault="009100A2" w:rsidP="0089052B">
            <w:pPr>
              <w:pStyle w:val="TableParagraph"/>
              <w:spacing w:line="240" w:lineRule="atLeast"/>
              <w:ind w:left="19" w:right="5"/>
              <w:jc w:val="center"/>
            </w:pPr>
            <w:r w:rsidRPr="0089052B">
              <w:rPr>
                <w:spacing w:val="-5"/>
              </w:rPr>
              <w:t>3.7</w:t>
            </w:r>
          </w:p>
        </w:tc>
        <w:tc>
          <w:tcPr>
            <w:tcW w:w="8000" w:type="dxa"/>
          </w:tcPr>
          <w:p w:rsidR="00F5138C" w:rsidRPr="0089052B" w:rsidRDefault="009100A2" w:rsidP="0089052B">
            <w:pPr>
              <w:pStyle w:val="TableParagraph"/>
              <w:spacing w:line="240" w:lineRule="atLeast"/>
              <w:ind w:left="66" w:right="49"/>
              <w:jc w:val="both"/>
            </w:pPr>
            <w:r w:rsidRPr="0089052B">
              <w:t xml:space="preserve">Личные (гражданские), политические, социально-экономические и культурныеправаисвободычеловекаигражданинаРоссийскойФедерации. Конституционные обязанности гражданина Российской Федерации. Международная защита прав человека в условиях мирного и военного </w:t>
            </w:r>
            <w:r w:rsidRPr="0089052B">
              <w:rPr>
                <w:spacing w:val="-2"/>
              </w:rPr>
              <w:t>времени</w:t>
            </w:r>
          </w:p>
        </w:tc>
      </w:tr>
      <w:tr w:rsidR="00F5138C" w:rsidRPr="0089052B">
        <w:trPr>
          <w:trHeight w:val="1310"/>
        </w:trPr>
        <w:tc>
          <w:tcPr>
            <w:tcW w:w="1076" w:type="dxa"/>
          </w:tcPr>
          <w:p w:rsidR="00F5138C" w:rsidRPr="0089052B" w:rsidRDefault="009100A2" w:rsidP="0089052B">
            <w:pPr>
              <w:pStyle w:val="TableParagraph"/>
              <w:spacing w:line="240" w:lineRule="atLeast"/>
              <w:ind w:left="19" w:right="5"/>
              <w:jc w:val="center"/>
            </w:pPr>
            <w:r w:rsidRPr="0089052B">
              <w:rPr>
                <w:spacing w:val="-5"/>
              </w:rPr>
              <w:t>3.8</w:t>
            </w:r>
          </w:p>
        </w:tc>
        <w:tc>
          <w:tcPr>
            <w:tcW w:w="8000" w:type="dxa"/>
          </w:tcPr>
          <w:p w:rsidR="00F5138C" w:rsidRPr="0089052B" w:rsidRDefault="009100A2" w:rsidP="0089052B">
            <w:pPr>
              <w:pStyle w:val="TableParagraph"/>
              <w:spacing w:line="240" w:lineRule="atLeast"/>
              <w:ind w:left="66" w:right="47"/>
              <w:jc w:val="both"/>
            </w:pPr>
            <w:r w:rsidRPr="0089052B">
              <w:t xml:space="preserve">Гражданскоеправо.Гражданскиеправоотношения.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w:t>
            </w:r>
            <w:r w:rsidRPr="0089052B">
              <w:rPr>
                <w:spacing w:val="-2"/>
              </w:rPr>
              <w:t>несовершеннолетних</w:t>
            </w:r>
          </w:p>
        </w:tc>
      </w:tr>
      <w:tr w:rsidR="00F5138C" w:rsidRPr="0089052B">
        <w:trPr>
          <w:trHeight w:val="1032"/>
        </w:trPr>
        <w:tc>
          <w:tcPr>
            <w:tcW w:w="1076" w:type="dxa"/>
          </w:tcPr>
          <w:p w:rsidR="00F5138C" w:rsidRPr="0089052B" w:rsidRDefault="009100A2" w:rsidP="0089052B">
            <w:pPr>
              <w:pStyle w:val="TableParagraph"/>
              <w:spacing w:line="240" w:lineRule="atLeast"/>
              <w:ind w:left="19" w:right="5"/>
              <w:jc w:val="center"/>
            </w:pPr>
            <w:r w:rsidRPr="0089052B">
              <w:rPr>
                <w:spacing w:val="-5"/>
              </w:rPr>
              <w:t>3.9</w:t>
            </w:r>
          </w:p>
        </w:tc>
        <w:tc>
          <w:tcPr>
            <w:tcW w:w="8000" w:type="dxa"/>
          </w:tcPr>
          <w:p w:rsidR="00F5138C" w:rsidRPr="0089052B" w:rsidRDefault="009100A2" w:rsidP="0089052B">
            <w:pPr>
              <w:pStyle w:val="TableParagraph"/>
              <w:spacing w:line="240" w:lineRule="atLeast"/>
              <w:ind w:left="66" w:right="52"/>
              <w:jc w:val="both"/>
            </w:pPr>
            <w:r w:rsidRPr="0089052B">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rsidR="00F5138C" w:rsidRPr="0089052B">
        <w:trPr>
          <w:trHeight w:val="1583"/>
        </w:trPr>
        <w:tc>
          <w:tcPr>
            <w:tcW w:w="1076" w:type="dxa"/>
          </w:tcPr>
          <w:p w:rsidR="00F5138C" w:rsidRPr="0089052B" w:rsidRDefault="009100A2" w:rsidP="0089052B">
            <w:pPr>
              <w:pStyle w:val="TableParagraph"/>
              <w:spacing w:line="240" w:lineRule="atLeast"/>
              <w:ind w:left="19"/>
              <w:jc w:val="center"/>
            </w:pPr>
            <w:r w:rsidRPr="0089052B">
              <w:rPr>
                <w:spacing w:val="-4"/>
              </w:rPr>
              <w:t>3.10</w:t>
            </w:r>
          </w:p>
        </w:tc>
        <w:tc>
          <w:tcPr>
            <w:tcW w:w="8000" w:type="dxa"/>
          </w:tcPr>
          <w:p w:rsidR="00F5138C" w:rsidRPr="0089052B" w:rsidRDefault="009100A2" w:rsidP="0089052B">
            <w:pPr>
              <w:pStyle w:val="TableParagraph"/>
              <w:spacing w:line="240" w:lineRule="atLeast"/>
              <w:ind w:left="66" w:right="49"/>
              <w:jc w:val="both"/>
            </w:pPr>
            <w:r w:rsidRPr="0089052B">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tc>
      </w:tr>
      <w:tr w:rsidR="00F5138C" w:rsidRPr="0089052B">
        <w:trPr>
          <w:trHeight w:val="1305"/>
        </w:trPr>
        <w:tc>
          <w:tcPr>
            <w:tcW w:w="1076" w:type="dxa"/>
          </w:tcPr>
          <w:p w:rsidR="00F5138C" w:rsidRPr="0089052B" w:rsidRDefault="009100A2" w:rsidP="0089052B">
            <w:pPr>
              <w:pStyle w:val="TableParagraph"/>
              <w:spacing w:line="240" w:lineRule="atLeast"/>
              <w:ind w:left="19"/>
              <w:jc w:val="center"/>
            </w:pPr>
            <w:r w:rsidRPr="0089052B">
              <w:rPr>
                <w:spacing w:val="-4"/>
              </w:rPr>
              <w:t>3.11</w:t>
            </w:r>
          </w:p>
        </w:tc>
        <w:tc>
          <w:tcPr>
            <w:tcW w:w="8000" w:type="dxa"/>
          </w:tcPr>
          <w:p w:rsidR="00F5138C" w:rsidRPr="0089052B" w:rsidRDefault="009100A2" w:rsidP="0089052B">
            <w:pPr>
              <w:pStyle w:val="TableParagraph"/>
              <w:spacing w:line="240" w:lineRule="atLeast"/>
              <w:ind w:left="66" w:right="47"/>
              <w:jc w:val="both"/>
            </w:pPr>
            <w:r w:rsidRPr="0089052B">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w:t>
            </w:r>
            <w:r w:rsidRPr="0089052B">
              <w:rPr>
                <w:spacing w:val="-2"/>
              </w:rPr>
              <w:t>правонарушения</w:t>
            </w:r>
          </w:p>
        </w:tc>
      </w:tr>
      <w:tr w:rsidR="00F5138C" w:rsidRPr="0089052B">
        <w:trPr>
          <w:trHeight w:val="1031"/>
        </w:trPr>
        <w:tc>
          <w:tcPr>
            <w:tcW w:w="1076" w:type="dxa"/>
          </w:tcPr>
          <w:p w:rsidR="00F5138C" w:rsidRPr="0089052B" w:rsidRDefault="009100A2" w:rsidP="0089052B">
            <w:pPr>
              <w:pStyle w:val="TableParagraph"/>
              <w:spacing w:line="240" w:lineRule="atLeast"/>
              <w:ind w:left="19"/>
              <w:jc w:val="center"/>
            </w:pPr>
            <w:r w:rsidRPr="0089052B">
              <w:rPr>
                <w:spacing w:val="-4"/>
              </w:rPr>
              <w:t>3.12</w:t>
            </w:r>
          </w:p>
        </w:tc>
        <w:tc>
          <w:tcPr>
            <w:tcW w:w="8000" w:type="dxa"/>
          </w:tcPr>
          <w:p w:rsidR="00F5138C" w:rsidRPr="0089052B" w:rsidRDefault="009100A2" w:rsidP="0089052B">
            <w:pPr>
              <w:pStyle w:val="TableParagraph"/>
              <w:spacing w:line="240" w:lineRule="atLeast"/>
              <w:ind w:left="66" w:right="52"/>
              <w:jc w:val="both"/>
            </w:pPr>
            <w:r w:rsidRPr="0089052B">
              <w:t xml:space="preserve">Федеральный </w:t>
            </w:r>
            <w:hyperlink r:id="rId35">
              <w:r w:rsidRPr="0089052B">
                <w:rPr>
                  <w:color w:val="0000FF"/>
                </w:rPr>
                <w:t>закон</w:t>
              </w:r>
            </w:hyperlink>
            <w:r w:rsidRPr="0089052B">
              <w:t>от 29.12.2012 N 273-ФЗ "Об образовании в Российской Федерации". Порядок приема на обучение в образовательные организации среднего профессионального и высшего образования</w:t>
            </w:r>
          </w:p>
        </w:tc>
      </w:tr>
      <w:tr w:rsidR="00F5138C" w:rsidRPr="0089052B">
        <w:trPr>
          <w:trHeight w:val="758"/>
        </w:trPr>
        <w:tc>
          <w:tcPr>
            <w:tcW w:w="1076" w:type="dxa"/>
          </w:tcPr>
          <w:p w:rsidR="00F5138C" w:rsidRPr="0089052B" w:rsidRDefault="009100A2" w:rsidP="0089052B">
            <w:pPr>
              <w:pStyle w:val="TableParagraph"/>
              <w:spacing w:line="240" w:lineRule="atLeast"/>
              <w:ind w:left="19"/>
              <w:jc w:val="center"/>
            </w:pPr>
            <w:r w:rsidRPr="0089052B">
              <w:rPr>
                <w:spacing w:val="-4"/>
              </w:rPr>
              <w:t>3.13</w:t>
            </w:r>
          </w:p>
        </w:tc>
        <w:tc>
          <w:tcPr>
            <w:tcW w:w="8000" w:type="dxa"/>
          </w:tcPr>
          <w:p w:rsidR="00F5138C" w:rsidRPr="0089052B" w:rsidRDefault="009100A2" w:rsidP="0089052B">
            <w:pPr>
              <w:pStyle w:val="TableParagraph"/>
              <w:tabs>
                <w:tab w:val="left" w:pos="2411"/>
                <w:tab w:val="left" w:pos="3374"/>
                <w:tab w:val="left" w:pos="3878"/>
                <w:tab w:val="left" w:pos="4573"/>
                <w:tab w:val="left" w:pos="5969"/>
              </w:tabs>
              <w:spacing w:line="240" w:lineRule="atLeast"/>
              <w:ind w:left="66" w:right="50"/>
            </w:pPr>
            <w:r w:rsidRPr="0089052B">
              <w:rPr>
                <w:spacing w:val="-2"/>
              </w:rPr>
              <w:t>Административное</w:t>
            </w:r>
            <w:r w:rsidRPr="0089052B">
              <w:tab/>
            </w:r>
            <w:r w:rsidRPr="0089052B">
              <w:rPr>
                <w:spacing w:val="-4"/>
              </w:rPr>
              <w:t>право</w:t>
            </w:r>
            <w:r w:rsidRPr="0089052B">
              <w:tab/>
            </w:r>
            <w:r w:rsidRPr="0089052B">
              <w:rPr>
                <w:spacing w:val="-10"/>
              </w:rPr>
              <w:t>и</w:t>
            </w:r>
            <w:r w:rsidRPr="0089052B">
              <w:tab/>
            </w:r>
            <w:r w:rsidRPr="0089052B">
              <w:rPr>
                <w:spacing w:val="-4"/>
              </w:rPr>
              <w:t>его</w:t>
            </w:r>
            <w:r w:rsidRPr="0089052B">
              <w:tab/>
            </w:r>
            <w:r w:rsidRPr="0089052B">
              <w:rPr>
                <w:spacing w:val="-2"/>
              </w:rPr>
              <w:t>субъекты.</w:t>
            </w:r>
            <w:r w:rsidRPr="0089052B">
              <w:tab/>
            </w:r>
            <w:r w:rsidRPr="0089052B">
              <w:rPr>
                <w:spacing w:val="-2"/>
              </w:rPr>
              <w:t xml:space="preserve">Административное </w:t>
            </w:r>
            <w:r w:rsidRPr="0089052B">
              <w:t>правонарушение и административная ответственность</w:t>
            </w:r>
          </w:p>
        </w:tc>
      </w:tr>
      <w:tr w:rsidR="00F5138C" w:rsidRPr="0089052B">
        <w:trPr>
          <w:trHeight w:val="1310"/>
        </w:trPr>
        <w:tc>
          <w:tcPr>
            <w:tcW w:w="1076" w:type="dxa"/>
          </w:tcPr>
          <w:p w:rsidR="00F5138C" w:rsidRPr="0089052B" w:rsidRDefault="009100A2" w:rsidP="0089052B">
            <w:pPr>
              <w:pStyle w:val="TableParagraph"/>
              <w:spacing w:line="240" w:lineRule="atLeast"/>
              <w:ind w:left="19"/>
              <w:jc w:val="center"/>
            </w:pPr>
            <w:r w:rsidRPr="0089052B">
              <w:rPr>
                <w:spacing w:val="-4"/>
              </w:rPr>
              <w:t>3.14</w:t>
            </w:r>
          </w:p>
        </w:tc>
        <w:tc>
          <w:tcPr>
            <w:tcW w:w="8000" w:type="dxa"/>
          </w:tcPr>
          <w:p w:rsidR="00F5138C" w:rsidRPr="0089052B" w:rsidRDefault="009100A2" w:rsidP="0089052B">
            <w:pPr>
              <w:pStyle w:val="TableParagraph"/>
              <w:spacing w:line="240" w:lineRule="atLeast"/>
              <w:ind w:left="66" w:right="48"/>
              <w:jc w:val="both"/>
            </w:pPr>
            <w:r w:rsidRPr="0089052B">
              <w:t xml:space="preserve">Уголовное право. Основные принципы уголовного права. Понятие преступления и виды преступлений. Уголовная ответственность, ее цели, видынаказанийвуголовномправе.Особенностиуголовнойответственности </w:t>
            </w:r>
            <w:r w:rsidRPr="0089052B">
              <w:rPr>
                <w:spacing w:val="-2"/>
              </w:rPr>
              <w:t>несовершеннолетних</w:t>
            </w:r>
          </w:p>
        </w:tc>
      </w:tr>
      <w:tr w:rsidR="00F5138C" w:rsidRPr="0089052B">
        <w:trPr>
          <w:trHeight w:val="479"/>
        </w:trPr>
        <w:tc>
          <w:tcPr>
            <w:tcW w:w="1076" w:type="dxa"/>
          </w:tcPr>
          <w:p w:rsidR="00F5138C" w:rsidRPr="0089052B" w:rsidRDefault="009100A2" w:rsidP="0089052B">
            <w:pPr>
              <w:pStyle w:val="TableParagraph"/>
              <w:spacing w:line="240" w:lineRule="atLeast"/>
              <w:ind w:left="19"/>
              <w:jc w:val="center"/>
            </w:pPr>
            <w:r w:rsidRPr="0089052B">
              <w:rPr>
                <w:spacing w:val="-4"/>
              </w:rPr>
              <w:t>3.15</w:t>
            </w:r>
          </w:p>
        </w:tc>
        <w:tc>
          <w:tcPr>
            <w:tcW w:w="8000" w:type="dxa"/>
          </w:tcPr>
          <w:p w:rsidR="00F5138C" w:rsidRPr="0089052B" w:rsidRDefault="009100A2" w:rsidP="0089052B">
            <w:pPr>
              <w:pStyle w:val="TableParagraph"/>
              <w:spacing w:line="240" w:lineRule="atLeast"/>
              <w:ind w:left="66"/>
            </w:pPr>
            <w:r w:rsidRPr="0089052B">
              <w:rPr>
                <w:spacing w:val="-2"/>
              </w:rPr>
              <w:t>Уголовныйпроцесс,егопринципыистадии.Участникиуголовногопроцесса</w:t>
            </w:r>
          </w:p>
        </w:tc>
      </w:tr>
      <w:tr w:rsidR="00F5138C" w:rsidRPr="0089052B">
        <w:trPr>
          <w:trHeight w:val="753"/>
        </w:trPr>
        <w:tc>
          <w:tcPr>
            <w:tcW w:w="1076" w:type="dxa"/>
          </w:tcPr>
          <w:p w:rsidR="00F5138C" w:rsidRPr="0089052B" w:rsidRDefault="009100A2" w:rsidP="0089052B">
            <w:pPr>
              <w:pStyle w:val="TableParagraph"/>
              <w:spacing w:line="240" w:lineRule="atLeast"/>
              <w:ind w:left="19"/>
              <w:jc w:val="center"/>
            </w:pPr>
            <w:r w:rsidRPr="0089052B">
              <w:rPr>
                <w:spacing w:val="-4"/>
              </w:rPr>
              <w:t>3.16</w:t>
            </w:r>
          </w:p>
        </w:tc>
        <w:tc>
          <w:tcPr>
            <w:tcW w:w="8000" w:type="dxa"/>
          </w:tcPr>
          <w:p w:rsidR="00F5138C" w:rsidRPr="0089052B" w:rsidRDefault="009100A2" w:rsidP="0089052B">
            <w:pPr>
              <w:pStyle w:val="TableParagraph"/>
              <w:tabs>
                <w:tab w:val="left" w:pos="1611"/>
              </w:tabs>
              <w:spacing w:line="240" w:lineRule="atLeast"/>
              <w:ind w:left="66" w:right="53"/>
            </w:pPr>
            <w:r w:rsidRPr="0089052B">
              <w:rPr>
                <w:spacing w:val="-2"/>
              </w:rPr>
              <w:t>Гражданские</w:t>
            </w:r>
            <w:r w:rsidRPr="0089052B">
              <w:tab/>
              <w:t>споры,порядокихрассмотрения.Основныепринципыгражданского процесса. Участники гражданского процесса</w:t>
            </w:r>
          </w:p>
        </w:tc>
      </w:tr>
      <w:tr w:rsidR="00F5138C" w:rsidRPr="0089052B">
        <w:trPr>
          <w:trHeight w:val="480"/>
        </w:trPr>
        <w:tc>
          <w:tcPr>
            <w:tcW w:w="1076" w:type="dxa"/>
          </w:tcPr>
          <w:p w:rsidR="00F5138C" w:rsidRPr="0089052B" w:rsidRDefault="009100A2" w:rsidP="0089052B">
            <w:pPr>
              <w:pStyle w:val="TableParagraph"/>
              <w:spacing w:line="240" w:lineRule="atLeast"/>
              <w:ind w:left="19"/>
              <w:jc w:val="center"/>
            </w:pPr>
            <w:r w:rsidRPr="0089052B">
              <w:rPr>
                <w:spacing w:val="-4"/>
              </w:rPr>
              <w:t>3.17</w:t>
            </w:r>
          </w:p>
        </w:tc>
        <w:tc>
          <w:tcPr>
            <w:tcW w:w="8000" w:type="dxa"/>
          </w:tcPr>
          <w:p w:rsidR="00F5138C" w:rsidRPr="0089052B" w:rsidRDefault="009100A2" w:rsidP="0089052B">
            <w:pPr>
              <w:pStyle w:val="TableParagraph"/>
              <w:spacing w:line="240" w:lineRule="atLeast"/>
              <w:ind w:left="66"/>
            </w:pPr>
            <w:r w:rsidRPr="0089052B">
              <w:t>Конституционноесудопроизводство.Арбитражное</w:t>
            </w:r>
            <w:r w:rsidRPr="0089052B">
              <w:rPr>
                <w:spacing w:val="-2"/>
              </w:rPr>
              <w:t>судопроизводство</w:t>
            </w:r>
          </w:p>
        </w:tc>
      </w:tr>
      <w:tr w:rsidR="00F5138C" w:rsidRPr="0089052B">
        <w:trPr>
          <w:trHeight w:val="758"/>
        </w:trPr>
        <w:tc>
          <w:tcPr>
            <w:tcW w:w="1076" w:type="dxa"/>
          </w:tcPr>
          <w:p w:rsidR="00F5138C" w:rsidRPr="0089052B" w:rsidRDefault="009100A2" w:rsidP="0089052B">
            <w:pPr>
              <w:pStyle w:val="TableParagraph"/>
              <w:spacing w:line="240" w:lineRule="atLeast"/>
              <w:ind w:left="19"/>
              <w:jc w:val="center"/>
            </w:pPr>
            <w:r w:rsidRPr="0089052B">
              <w:rPr>
                <w:spacing w:val="-4"/>
              </w:rPr>
              <w:t>3.18</w:t>
            </w:r>
          </w:p>
        </w:tc>
        <w:tc>
          <w:tcPr>
            <w:tcW w:w="8000" w:type="dxa"/>
          </w:tcPr>
          <w:p w:rsidR="00F5138C" w:rsidRPr="0089052B" w:rsidRDefault="009100A2" w:rsidP="0089052B">
            <w:pPr>
              <w:pStyle w:val="TableParagraph"/>
              <w:tabs>
                <w:tab w:val="left" w:pos="2349"/>
                <w:tab w:val="left" w:pos="3476"/>
                <w:tab w:val="left" w:pos="4704"/>
                <w:tab w:val="left" w:pos="6339"/>
                <w:tab w:val="left" w:pos="6838"/>
                <w:tab w:val="left" w:pos="7687"/>
              </w:tabs>
              <w:spacing w:line="240" w:lineRule="atLeast"/>
              <w:ind w:left="66" w:right="53"/>
            </w:pPr>
            <w:r w:rsidRPr="0089052B">
              <w:rPr>
                <w:spacing w:val="-2"/>
              </w:rPr>
              <w:t>Административный</w:t>
            </w:r>
            <w:r w:rsidRPr="0089052B">
              <w:tab/>
            </w:r>
            <w:r w:rsidRPr="0089052B">
              <w:rPr>
                <w:spacing w:val="-2"/>
              </w:rPr>
              <w:t>процесс.</w:t>
            </w:r>
            <w:r w:rsidRPr="0089052B">
              <w:tab/>
            </w:r>
            <w:r w:rsidRPr="0089052B">
              <w:rPr>
                <w:spacing w:val="-2"/>
              </w:rPr>
              <w:t>Судебное</w:t>
            </w:r>
            <w:r w:rsidRPr="0089052B">
              <w:tab/>
            </w:r>
            <w:r w:rsidRPr="0089052B">
              <w:rPr>
                <w:spacing w:val="-2"/>
              </w:rPr>
              <w:t>производство</w:t>
            </w:r>
            <w:r w:rsidRPr="0089052B">
              <w:tab/>
            </w:r>
            <w:r w:rsidRPr="0089052B">
              <w:rPr>
                <w:spacing w:val="-6"/>
              </w:rPr>
              <w:t>по</w:t>
            </w:r>
            <w:r w:rsidRPr="0089052B">
              <w:tab/>
            </w:r>
            <w:r w:rsidRPr="0089052B">
              <w:rPr>
                <w:spacing w:val="-2"/>
              </w:rPr>
              <w:t>делам</w:t>
            </w:r>
            <w:r w:rsidRPr="0089052B">
              <w:tab/>
            </w:r>
            <w:r w:rsidRPr="0089052B">
              <w:rPr>
                <w:spacing w:val="-6"/>
              </w:rPr>
              <w:t xml:space="preserve">об </w:t>
            </w:r>
            <w:r w:rsidRPr="0089052B">
              <w:t>административных правонарушениях</w:t>
            </w:r>
          </w:p>
        </w:tc>
      </w:tr>
      <w:tr w:rsidR="00F5138C" w:rsidRPr="0089052B">
        <w:trPr>
          <w:trHeight w:val="479"/>
        </w:trPr>
        <w:tc>
          <w:tcPr>
            <w:tcW w:w="1076" w:type="dxa"/>
          </w:tcPr>
          <w:p w:rsidR="00F5138C" w:rsidRPr="0089052B" w:rsidRDefault="009100A2" w:rsidP="0089052B">
            <w:pPr>
              <w:pStyle w:val="TableParagraph"/>
              <w:spacing w:line="240" w:lineRule="atLeast"/>
              <w:ind w:left="19"/>
              <w:jc w:val="center"/>
            </w:pPr>
            <w:r w:rsidRPr="0089052B">
              <w:rPr>
                <w:spacing w:val="-4"/>
              </w:rPr>
              <w:t>3.19</w:t>
            </w:r>
          </w:p>
        </w:tc>
        <w:tc>
          <w:tcPr>
            <w:tcW w:w="8000" w:type="dxa"/>
          </w:tcPr>
          <w:p w:rsidR="00F5138C" w:rsidRPr="0089052B" w:rsidRDefault="009100A2" w:rsidP="0089052B">
            <w:pPr>
              <w:pStyle w:val="TableParagraph"/>
              <w:spacing w:line="240" w:lineRule="atLeast"/>
              <w:ind w:left="66"/>
            </w:pPr>
            <w:r w:rsidRPr="0089052B">
              <w:t>Экологическоезаконодательство.Экологическиеправонарушения.</w:t>
            </w:r>
            <w:r w:rsidRPr="0089052B">
              <w:rPr>
                <w:spacing w:val="-2"/>
              </w:rPr>
              <w:t>Способы</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479"/>
        </w:trPr>
        <w:tc>
          <w:tcPr>
            <w:tcW w:w="1076" w:type="dxa"/>
          </w:tcPr>
          <w:p w:rsidR="00F5138C" w:rsidRPr="0089052B" w:rsidRDefault="00F5138C" w:rsidP="0089052B">
            <w:pPr>
              <w:pStyle w:val="TableParagraph"/>
              <w:spacing w:line="240" w:lineRule="atLeast"/>
            </w:pPr>
          </w:p>
        </w:tc>
        <w:tc>
          <w:tcPr>
            <w:tcW w:w="8000" w:type="dxa"/>
          </w:tcPr>
          <w:p w:rsidR="00F5138C" w:rsidRPr="0089052B" w:rsidRDefault="009100A2" w:rsidP="0089052B">
            <w:pPr>
              <w:pStyle w:val="TableParagraph"/>
              <w:spacing w:line="240" w:lineRule="atLeast"/>
              <w:ind w:left="66"/>
            </w:pPr>
            <w:r w:rsidRPr="0089052B">
              <w:t>защитыправанаблагоприятнуюокружающую</w:t>
            </w:r>
            <w:r w:rsidRPr="0089052B">
              <w:rPr>
                <w:spacing w:val="-2"/>
              </w:rPr>
              <w:t>среду</w:t>
            </w:r>
          </w:p>
        </w:tc>
      </w:tr>
      <w:tr w:rsidR="00F5138C" w:rsidRPr="0089052B">
        <w:trPr>
          <w:trHeight w:val="479"/>
        </w:trPr>
        <w:tc>
          <w:tcPr>
            <w:tcW w:w="1076" w:type="dxa"/>
          </w:tcPr>
          <w:p w:rsidR="00F5138C" w:rsidRPr="0089052B" w:rsidRDefault="009100A2" w:rsidP="0089052B">
            <w:pPr>
              <w:pStyle w:val="TableParagraph"/>
              <w:spacing w:line="240" w:lineRule="atLeast"/>
              <w:ind w:left="331"/>
            </w:pPr>
            <w:r w:rsidRPr="0089052B">
              <w:rPr>
                <w:spacing w:val="-4"/>
              </w:rPr>
              <w:t>3.20</w:t>
            </w:r>
          </w:p>
        </w:tc>
        <w:tc>
          <w:tcPr>
            <w:tcW w:w="8000" w:type="dxa"/>
          </w:tcPr>
          <w:p w:rsidR="00F5138C" w:rsidRPr="0089052B" w:rsidRDefault="009100A2" w:rsidP="0089052B">
            <w:pPr>
              <w:pStyle w:val="TableParagraph"/>
              <w:spacing w:line="240" w:lineRule="atLeast"/>
              <w:ind w:left="66"/>
            </w:pPr>
            <w:r w:rsidRPr="0089052B">
              <w:rPr>
                <w:spacing w:val="-2"/>
              </w:rPr>
              <w:t>Юридическоеобразование,юристыкаксоциально-профессиональнаягруппа</w:t>
            </w:r>
          </w:p>
        </w:tc>
      </w:tr>
    </w:tbl>
    <w:p w:rsidR="00F5138C" w:rsidRPr="0089052B" w:rsidRDefault="00F5138C" w:rsidP="0089052B">
      <w:pPr>
        <w:pStyle w:val="a5"/>
        <w:spacing w:line="240" w:lineRule="atLeast"/>
        <w:ind w:left="0"/>
        <w:jc w:val="left"/>
        <w:rPr>
          <w:sz w:val="22"/>
          <w:szCs w:val="22"/>
        </w:rPr>
      </w:pPr>
    </w:p>
    <w:p w:rsidR="00F5138C" w:rsidRPr="0089052B" w:rsidRDefault="00F5138C" w:rsidP="0089052B">
      <w:pPr>
        <w:pStyle w:val="a5"/>
        <w:spacing w:line="240" w:lineRule="atLeast"/>
        <w:ind w:left="0"/>
        <w:jc w:val="left"/>
        <w:rPr>
          <w:sz w:val="22"/>
          <w:szCs w:val="22"/>
        </w:rPr>
      </w:pPr>
    </w:p>
    <w:p w:rsidR="00F5138C" w:rsidRPr="00964028" w:rsidRDefault="00F5138C" w:rsidP="0089052B">
      <w:pPr>
        <w:pStyle w:val="a5"/>
        <w:spacing w:line="240" w:lineRule="atLeast"/>
        <w:ind w:left="0"/>
        <w:jc w:val="left"/>
        <w:rPr>
          <w:sz w:val="28"/>
          <w:szCs w:val="28"/>
        </w:rPr>
      </w:pPr>
    </w:p>
    <w:p w:rsidR="00F5138C" w:rsidRPr="00964028" w:rsidRDefault="009100A2" w:rsidP="0089052B">
      <w:pPr>
        <w:pStyle w:val="a5"/>
        <w:spacing w:line="240" w:lineRule="atLeast"/>
        <w:jc w:val="left"/>
        <w:rPr>
          <w:sz w:val="28"/>
          <w:szCs w:val="28"/>
        </w:rPr>
      </w:pPr>
      <w:bookmarkStart w:id="12" w:name="2.2.5._Федеральная_рабочая_программа_по_"/>
      <w:bookmarkStart w:id="13" w:name="_bookmark11"/>
      <w:bookmarkEnd w:id="12"/>
      <w:bookmarkEnd w:id="13"/>
      <w:r w:rsidRPr="00964028">
        <w:rPr>
          <w:sz w:val="28"/>
          <w:szCs w:val="28"/>
        </w:rPr>
        <w:t>2.2.5.Федеральная</w:t>
      </w:r>
      <w:r w:rsidR="00964028">
        <w:rPr>
          <w:sz w:val="28"/>
          <w:szCs w:val="28"/>
        </w:rPr>
        <w:t xml:space="preserve"> </w:t>
      </w:r>
      <w:r w:rsidRPr="00964028">
        <w:rPr>
          <w:sz w:val="28"/>
          <w:szCs w:val="28"/>
        </w:rPr>
        <w:t>рабочая</w:t>
      </w:r>
      <w:r w:rsidR="00964028">
        <w:rPr>
          <w:sz w:val="28"/>
          <w:szCs w:val="28"/>
        </w:rPr>
        <w:t xml:space="preserve"> </w:t>
      </w:r>
      <w:r w:rsidRPr="00964028">
        <w:rPr>
          <w:sz w:val="28"/>
          <w:szCs w:val="28"/>
        </w:rPr>
        <w:t>программа</w:t>
      </w:r>
      <w:r w:rsidR="00964028">
        <w:rPr>
          <w:sz w:val="28"/>
          <w:szCs w:val="28"/>
        </w:rPr>
        <w:t xml:space="preserve"> </w:t>
      </w:r>
      <w:r w:rsidRPr="00964028">
        <w:rPr>
          <w:sz w:val="28"/>
          <w:szCs w:val="28"/>
        </w:rPr>
        <w:t>по</w:t>
      </w:r>
      <w:r w:rsidR="00964028">
        <w:rPr>
          <w:sz w:val="28"/>
          <w:szCs w:val="28"/>
        </w:rPr>
        <w:t xml:space="preserve"> </w:t>
      </w:r>
      <w:r w:rsidRPr="00964028">
        <w:rPr>
          <w:sz w:val="28"/>
          <w:szCs w:val="28"/>
        </w:rPr>
        <w:t>учебному</w:t>
      </w:r>
      <w:r w:rsidR="00964028">
        <w:rPr>
          <w:sz w:val="28"/>
          <w:szCs w:val="28"/>
        </w:rPr>
        <w:t xml:space="preserve"> </w:t>
      </w:r>
      <w:r w:rsidRPr="00964028">
        <w:rPr>
          <w:sz w:val="28"/>
          <w:szCs w:val="28"/>
        </w:rPr>
        <w:t>предмету</w:t>
      </w:r>
      <w:r w:rsidRPr="00964028">
        <w:rPr>
          <w:spacing w:val="-2"/>
          <w:sz w:val="28"/>
          <w:szCs w:val="28"/>
        </w:rPr>
        <w:t>«</w:t>
      </w:r>
      <w:r w:rsidRPr="00964028">
        <w:rPr>
          <w:b/>
          <w:spacing w:val="-2"/>
          <w:sz w:val="28"/>
          <w:szCs w:val="28"/>
        </w:rPr>
        <w:t>Географии».</w:t>
      </w:r>
    </w:p>
    <w:p w:rsidR="00F5138C" w:rsidRPr="00964028" w:rsidRDefault="009100A2" w:rsidP="0089052B">
      <w:pPr>
        <w:spacing w:line="240" w:lineRule="atLeast"/>
        <w:ind w:left="1133"/>
      </w:pPr>
      <w:r w:rsidRPr="00964028">
        <w:t>Нумерациясохраненав соответствиисФОП</w:t>
      </w:r>
      <w:r w:rsidRPr="00964028">
        <w:rPr>
          <w:spacing w:val="-4"/>
        </w:rPr>
        <w:t>СОО.</w:t>
      </w:r>
    </w:p>
    <w:p w:rsidR="00F5138C" w:rsidRPr="0089052B" w:rsidRDefault="009100A2" w:rsidP="00823AC8">
      <w:pPr>
        <w:pStyle w:val="a8"/>
        <w:numPr>
          <w:ilvl w:val="0"/>
          <w:numId w:val="23"/>
        </w:numPr>
        <w:tabs>
          <w:tab w:val="left" w:pos="2135"/>
        </w:tabs>
        <w:spacing w:line="240" w:lineRule="atLeast"/>
        <w:ind w:right="842" w:firstLine="480"/>
      </w:pPr>
      <w:r w:rsidRPr="0089052B">
        <w:t xml:space="preserve">Федеральная рабочая программа по учебному предмету "География" (базовый </w:t>
      </w:r>
      <w:r w:rsidRPr="0089052B">
        <w:rPr>
          <w:spacing w:val="-2"/>
        </w:rPr>
        <w:t>уровень).</w:t>
      </w:r>
    </w:p>
    <w:p w:rsidR="00F5138C" w:rsidRPr="0089052B" w:rsidRDefault="009100A2" w:rsidP="00823AC8">
      <w:pPr>
        <w:pStyle w:val="a8"/>
        <w:numPr>
          <w:ilvl w:val="1"/>
          <w:numId w:val="23"/>
        </w:numPr>
        <w:tabs>
          <w:tab w:val="left" w:pos="2437"/>
        </w:tabs>
        <w:spacing w:line="240" w:lineRule="atLeast"/>
        <w:ind w:right="844" w:firstLine="480"/>
      </w:pPr>
      <w:r w:rsidRPr="0089052B">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F5138C" w:rsidRPr="0089052B" w:rsidRDefault="009100A2" w:rsidP="00823AC8">
      <w:pPr>
        <w:pStyle w:val="a8"/>
        <w:numPr>
          <w:ilvl w:val="1"/>
          <w:numId w:val="23"/>
        </w:numPr>
        <w:tabs>
          <w:tab w:val="left" w:pos="2275"/>
        </w:tabs>
        <w:spacing w:line="240" w:lineRule="atLeast"/>
        <w:ind w:left="2275" w:hanging="661"/>
      </w:pPr>
      <w:r w:rsidRPr="0089052B">
        <w:t>Пояснительная</w:t>
      </w:r>
      <w:r w:rsidRPr="0089052B">
        <w:rPr>
          <w:spacing w:val="-2"/>
        </w:rPr>
        <w:t>записка.</w:t>
      </w:r>
    </w:p>
    <w:p w:rsidR="00F5138C" w:rsidRPr="0089052B" w:rsidRDefault="009100A2" w:rsidP="00823AC8">
      <w:pPr>
        <w:pStyle w:val="a8"/>
        <w:numPr>
          <w:ilvl w:val="2"/>
          <w:numId w:val="23"/>
        </w:numPr>
        <w:tabs>
          <w:tab w:val="left" w:pos="2513"/>
        </w:tabs>
        <w:spacing w:line="240" w:lineRule="atLeast"/>
        <w:ind w:right="848" w:firstLine="480"/>
      </w:pPr>
      <w:r w:rsidRPr="0089052B">
        <w:t>Программа по географии составлена на основе требований к результатам освоения ООП СОО, представленных во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образовательной программы среднего общего образования.</w:t>
      </w:r>
    </w:p>
    <w:p w:rsidR="00F5138C" w:rsidRPr="0089052B" w:rsidRDefault="009100A2" w:rsidP="00823AC8">
      <w:pPr>
        <w:pStyle w:val="a8"/>
        <w:numPr>
          <w:ilvl w:val="2"/>
          <w:numId w:val="23"/>
        </w:numPr>
        <w:tabs>
          <w:tab w:val="left" w:pos="2537"/>
        </w:tabs>
        <w:spacing w:line="240" w:lineRule="atLeast"/>
        <w:ind w:right="847" w:firstLine="480"/>
      </w:pPr>
      <w:r w:rsidRPr="0089052B">
        <w:t xml:space="preserve">Программа по географии отражает основные требования ФГОС СОО к личностным, метапредметным и предметным результатам освоения образовательных </w:t>
      </w:r>
      <w:r w:rsidRPr="0089052B">
        <w:rPr>
          <w:spacing w:val="-2"/>
        </w:rPr>
        <w:t>программ.</w:t>
      </w:r>
    </w:p>
    <w:p w:rsidR="00F5138C" w:rsidRPr="0089052B" w:rsidRDefault="009100A2" w:rsidP="00823AC8">
      <w:pPr>
        <w:pStyle w:val="a8"/>
        <w:numPr>
          <w:ilvl w:val="2"/>
          <w:numId w:val="23"/>
        </w:numPr>
        <w:tabs>
          <w:tab w:val="left" w:pos="2461"/>
        </w:tabs>
        <w:spacing w:line="240" w:lineRule="atLeast"/>
        <w:ind w:right="846" w:firstLine="480"/>
      </w:pPr>
      <w:r w:rsidRPr="0089052B">
        <w:t>Программапо географии дает представлениео целяхобучения,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тематическимразделамкурсаипоследовательностьихизученияс учетоммежпредметных и внутрипредметных связей, логики учебного процесса, возрастных особенностей обучающихся;определяетвозможностипредметадляреализациитребованийкрезультатам</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3"/>
        <w:rPr>
          <w:sz w:val="22"/>
          <w:szCs w:val="22"/>
        </w:rPr>
      </w:pPr>
      <w:r w:rsidRPr="0089052B">
        <w:rPr>
          <w:sz w:val="22"/>
          <w:szCs w:val="22"/>
        </w:rPr>
        <w:t>освоенияосновнойобразовательнойпрограммысреднегообщегообразования,требований к результатам обучения географии, а также основных видов деятельности обучающихся.</w:t>
      </w:r>
    </w:p>
    <w:p w:rsidR="00F5138C" w:rsidRPr="0089052B" w:rsidRDefault="009100A2" w:rsidP="0089052B">
      <w:pPr>
        <w:pStyle w:val="a5"/>
        <w:spacing w:line="240" w:lineRule="atLeast"/>
        <w:ind w:right="844" w:firstLine="480"/>
        <w:rPr>
          <w:sz w:val="22"/>
          <w:szCs w:val="22"/>
        </w:rPr>
      </w:pPr>
      <w:r w:rsidRPr="0089052B">
        <w:rPr>
          <w:sz w:val="22"/>
          <w:szCs w:val="22"/>
        </w:rP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дает возможность дальнейшего формирования у обучающихся функциональнойграмотности-способностииспользоватьполучаемыезнаниядлярешения жизненных проблем в различных сферах человеческой деятельности, общения и социальных отношений.</w:t>
      </w:r>
    </w:p>
    <w:p w:rsidR="00F5138C" w:rsidRPr="0089052B" w:rsidRDefault="009100A2" w:rsidP="00823AC8">
      <w:pPr>
        <w:pStyle w:val="a8"/>
        <w:numPr>
          <w:ilvl w:val="2"/>
          <w:numId w:val="23"/>
        </w:numPr>
        <w:tabs>
          <w:tab w:val="left" w:pos="2547"/>
        </w:tabs>
        <w:spacing w:line="240" w:lineRule="atLeast"/>
        <w:ind w:right="851" w:firstLine="480"/>
      </w:pPr>
      <w:r w:rsidRPr="0089052B">
        <w:t>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w:t>
      </w:r>
    </w:p>
    <w:p w:rsidR="00F5138C" w:rsidRPr="0089052B" w:rsidRDefault="009100A2" w:rsidP="00823AC8">
      <w:pPr>
        <w:pStyle w:val="a8"/>
        <w:numPr>
          <w:ilvl w:val="2"/>
          <w:numId w:val="23"/>
        </w:numPr>
        <w:tabs>
          <w:tab w:val="left" w:pos="2461"/>
        </w:tabs>
        <w:spacing w:line="240" w:lineRule="atLeast"/>
        <w:ind w:right="850" w:firstLine="480"/>
      </w:pPr>
      <w:r w:rsidRPr="0089052B">
        <w:t>Восновусодержаниягеографии положено изучение единого иодновременно многополярногомира,глобализациимировогоразвития,фокусированиянаформировании уобучающихсяцелостногопредставленияоролиРоссиивсовременноммире.Факторами, определяющими содержательную часть, явились интегративность,междисциплинарность, практикоориентированность, экологизацияигуманизациягеографии,что позволило более четко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F5138C" w:rsidRPr="0089052B" w:rsidRDefault="009100A2" w:rsidP="00823AC8">
      <w:pPr>
        <w:pStyle w:val="a8"/>
        <w:numPr>
          <w:ilvl w:val="2"/>
          <w:numId w:val="23"/>
        </w:numPr>
        <w:tabs>
          <w:tab w:val="left" w:pos="2457"/>
        </w:tabs>
        <w:spacing w:line="240" w:lineRule="atLeast"/>
        <w:ind w:left="1614" w:right="856" w:firstLine="0"/>
      </w:pPr>
      <w:r w:rsidRPr="0089052B">
        <w:t>Изучение географии направлено на достижение следующих целей: воспитаниечувствапатриотизма,взаимопониманиясдругиминародами,уважения</w:t>
      </w:r>
    </w:p>
    <w:p w:rsidR="00F5138C" w:rsidRPr="0089052B" w:rsidRDefault="009100A2" w:rsidP="0089052B">
      <w:pPr>
        <w:pStyle w:val="a5"/>
        <w:spacing w:line="240" w:lineRule="atLeast"/>
        <w:ind w:right="853"/>
        <w:rPr>
          <w:sz w:val="22"/>
          <w:szCs w:val="22"/>
        </w:rPr>
      </w:pPr>
      <w:r w:rsidRPr="0089052B">
        <w:rPr>
          <w:sz w:val="22"/>
          <w:szCs w:val="22"/>
        </w:rPr>
        <w:t>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сообщества;</w:t>
      </w:r>
    </w:p>
    <w:p w:rsidR="00F5138C" w:rsidRPr="0089052B" w:rsidRDefault="009100A2" w:rsidP="0089052B">
      <w:pPr>
        <w:pStyle w:val="a5"/>
        <w:spacing w:line="240" w:lineRule="atLeast"/>
        <w:ind w:right="851" w:firstLine="480"/>
        <w:jc w:val="right"/>
        <w:rPr>
          <w:sz w:val="22"/>
          <w:szCs w:val="22"/>
        </w:rPr>
      </w:pPr>
      <w:r w:rsidRPr="0089052B">
        <w:rPr>
          <w:sz w:val="22"/>
          <w:szCs w:val="22"/>
        </w:rPr>
        <w:t>воспитаниеэкологическойкультурынаосновеприобретениязнаний овзаимосвязи природы,населенияихозяйстванаглобальном,региональномилокальномуровняхи формированиеценностногоотношениякпроблемамвзаимодействиячеловекаиобщества; формированиесистемыгеографическихзнанийкаккомпонентанаучнойкартины</w:t>
      </w:r>
    </w:p>
    <w:p w:rsidR="00F5138C" w:rsidRPr="0089052B" w:rsidRDefault="009100A2" w:rsidP="0089052B">
      <w:pPr>
        <w:pStyle w:val="a5"/>
        <w:spacing w:line="240" w:lineRule="atLeast"/>
        <w:rPr>
          <w:sz w:val="22"/>
          <w:szCs w:val="22"/>
        </w:rPr>
      </w:pPr>
      <w:r w:rsidRPr="0089052B">
        <w:rPr>
          <w:sz w:val="22"/>
          <w:szCs w:val="22"/>
        </w:rPr>
        <w:t xml:space="preserve">мира,завершениеформированияосновгеографической </w:t>
      </w:r>
      <w:r w:rsidRPr="0089052B">
        <w:rPr>
          <w:spacing w:val="-2"/>
          <w:sz w:val="22"/>
          <w:szCs w:val="22"/>
        </w:rPr>
        <w:t>культуры;</w:t>
      </w:r>
    </w:p>
    <w:p w:rsidR="00F5138C" w:rsidRPr="0089052B" w:rsidRDefault="009100A2" w:rsidP="0089052B">
      <w:pPr>
        <w:pStyle w:val="a5"/>
        <w:spacing w:line="240" w:lineRule="atLeast"/>
        <w:ind w:right="851" w:firstLine="480"/>
        <w:rPr>
          <w:sz w:val="22"/>
          <w:szCs w:val="22"/>
        </w:rPr>
      </w:pPr>
      <w:r w:rsidRPr="0089052B">
        <w:rPr>
          <w:sz w:val="22"/>
          <w:szCs w:val="22"/>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F5138C" w:rsidRPr="0089052B" w:rsidRDefault="009100A2" w:rsidP="0089052B">
      <w:pPr>
        <w:pStyle w:val="a5"/>
        <w:spacing w:line="240" w:lineRule="atLeast"/>
        <w:ind w:right="845" w:firstLine="480"/>
        <w:rPr>
          <w:sz w:val="22"/>
          <w:szCs w:val="22"/>
        </w:rPr>
      </w:pPr>
      <w:r w:rsidRPr="0089052B">
        <w:rPr>
          <w:sz w:val="22"/>
          <w:szCs w:val="22"/>
        </w:rPr>
        <w:t>приобретениеопытаразнообразнойдеятельности,направленнойнадостижение целей устойчивого развития.</w:t>
      </w:r>
    </w:p>
    <w:p w:rsidR="00F5138C" w:rsidRPr="0089052B" w:rsidRDefault="009100A2" w:rsidP="00823AC8">
      <w:pPr>
        <w:pStyle w:val="a8"/>
        <w:numPr>
          <w:ilvl w:val="2"/>
          <w:numId w:val="23"/>
        </w:numPr>
        <w:tabs>
          <w:tab w:val="left" w:pos="2581"/>
        </w:tabs>
        <w:spacing w:line="240" w:lineRule="atLeast"/>
        <w:ind w:right="844" w:firstLine="480"/>
      </w:pPr>
      <w:r w:rsidRPr="0089052B">
        <w:t xml:space="preserve">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w:t>
      </w:r>
      <w:r w:rsidRPr="0089052B">
        <w:rPr>
          <w:spacing w:val="-2"/>
        </w:rPr>
        <w:t>обучающихся.</w:t>
      </w:r>
    </w:p>
    <w:p w:rsidR="00F5138C" w:rsidRPr="0089052B" w:rsidRDefault="009100A2" w:rsidP="00823AC8">
      <w:pPr>
        <w:pStyle w:val="a8"/>
        <w:numPr>
          <w:ilvl w:val="2"/>
          <w:numId w:val="23"/>
        </w:numPr>
        <w:tabs>
          <w:tab w:val="left" w:pos="2461"/>
        </w:tabs>
        <w:spacing w:line="240" w:lineRule="atLeast"/>
        <w:ind w:right="844" w:firstLine="480"/>
      </w:pPr>
      <w:r w:rsidRPr="0089052B">
        <w:t>Общее число часов, рекомендованныхдля изучения географии, -68 часов:по одному часу в неделю в 10 и 11 классах.</w:t>
      </w:r>
    </w:p>
    <w:p w:rsidR="00F5138C" w:rsidRPr="0089052B" w:rsidRDefault="009100A2" w:rsidP="00823AC8">
      <w:pPr>
        <w:pStyle w:val="a8"/>
        <w:numPr>
          <w:ilvl w:val="1"/>
          <w:numId w:val="23"/>
        </w:numPr>
        <w:tabs>
          <w:tab w:val="left" w:pos="2275"/>
        </w:tabs>
        <w:spacing w:line="240" w:lineRule="atLeast"/>
        <w:ind w:left="2275" w:hanging="661"/>
      </w:pPr>
      <w:r w:rsidRPr="0089052B">
        <w:t>Содержаниеобучения географиив10</w:t>
      </w:r>
      <w:r w:rsidRPr="0089052B">
        <w:rPr>
          <w:spacing w:val="-2"/>
        </w:rPr>
        <w:t>классе.</w:t>
      </w:r>
    </w:p>
    <w:p w:rsidR="00F5138C" w:rsidRPr="0089052B" w:rsidRDefault="009100A2" w:rsidP="00823AC8">
      <w:pPr>
        <w:pStyle w:val="a8"/>
        <w:numPr>
          <w:ilvl w:val="2"/>
          <w:numId w:val="23"/>
        </w:numPr>
        <w:tabs>
          <w:tab w:val="left" w:pos="2457"/>
        </w:tabs>
        <w:spacing w:line="240" w:lineRule="atLeast"/>
        <w:ind w:left="2457" w:hanging="843"/>
      </w:pPr>
      <w:r w:rsidRPr="0089052B">
        <w:t>Географиякак</w:t>
      </w:r>
      <w:r w:rsidRPr="0089052B">
        <w:rPr>
          <w:spacing w:val="-2"/>
        </w:rPr>
        <w:t>наука.</w:t>
      </w:r>
    </w:p>
    <w:p w:rsidR="00F5138C" w:rsidRPr="0089052B" w:rsidRDefault="009100A2" w:rsidP="00823AC8">
      <w:pPr>
        <w:pStyle w:val="a8"/>
        <w:numPr>
          <w:ilvl w:val="3"/>
          <w:numId w:val="23"/>
        </w:numPr>
        <w:tabs>
          <w:tab w:val="left" w:pos="2691"/>
        </w:tabs>
        <w:spacing w:line="240" w:lineRule="atLeast"/>
        <w:ind w:right="844" w:firstLine="480"/>
      </w:pPr>
      <w:r w:rsidRPr="0089052B">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государственные информационные системы. Географические прогнозы как результат географических </w:t>
      </w:r>
      <w:r w:rsidRPr="0089052B">
        <w:rPr>
          <w:spacing w:val="-2"/>
        </w:rPr>
        <w:t>исследований.</w:t>
      </w:r>
    </w:p>
    <w:p w:rsidR="00F5138C" w:rsidRPr="0089052B" w:rsidRDefault="009100A2" w:rsidP="00823AC8">
      <w:pPr>
        <w:pStyle w:val="a8"/>
        <w:numPr>
          <w:ilvl w:val="3"/>
          <w:numId w:val="23"/>
        </w:numPr>
        <w:tabs>
          <w:tab w:val="left" w:pos="2892"/>
        </w:tabs>
        <w:spacing w:line="240" w:lineRule="atLeast"/>
        <w:ind w:right="840" w:firstLine="480"/>
      </w:pPr>
      <w:r w:rsidRPr="0089052B">
        <w:t>Географическая культура. Элементы географической культуры: географическая картина мира, географическоемышление, язык географии. Их значимость для представителей разных профессий.</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23AC8">
      <w:pPr>
        <w:pStyle w:val="a8"/>
        <w:numPr>
          <w:ilvl w:val="2"/>
          <w:numId w:val="23"/>
        </w:numPr>
        <w:tabs>
          <w:tab w:val="left" w:pos="2457"/>
        </w:tabs>
        <w:spacing w:line="240" w:lineRule="atLeast"/>
        <w:ind w:left="2457" w:hanging="843"/>
      </w:pPr>
      <w:r w:rsidRPr="0089052B">
        <w:t>Природопользованиеи</w:t>
      </w:r>
      <w:r w:rsidRPr="0089052B">
        <w:rPr>
          <w:spacing w:val="-2"/>
        </w:rPr>
        <w:t>геоэкология.</w:t>
      </w:r>
    </w:p>
    <w:p w:rsidR="00F5138C" w:rsidRPr="0089052B" w:rsidRDefault="009100A2" w:rsidP="00823AC8">
      <w:pPr>
        <w:pStyle w:val="a8"/>
        <w:numPr>
          <w:ilvl w:val="3"/>
          <w:numId w:val="23"/>
        </w:numPr>
        <w:tabs>
          <w:tab w:val="left" w:pos="2667"/>
        </w:tabs>
        <w:spacing w:line="240" w:lineRule="atLeast"/>
        <w:ind w:right="850" w:firstLine="480"/>
      </w:pPr>
      <w:r w:rsidRPr="0089052B">
        <w:t>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w:t>
      </w:r>
    </w:p>
    <w:p w:rsidR="00F5138C" w:rsidRPr="0089052B" w:rsidRDefault="009100A2" w:rsidP="00823AC8">
      <w:pPr>
        <w:pStyle w:val="a8"/>
        <w:numPr>
          <w:ilvl w:val="3"/>
          <w:numId w:val="23"/>
        </w:numPr>
        <w:tabs>
          <w:tab w:val="left" w:pos="2791"/>
        </w:tabs>
        <w:spacing w:line="240" w:lineRule="atLeast"/>
        <w:ind w:right="853" w:firstLine="480"/>
      </w:pPr>
      <w:r w:rsidRPr="0089052B">
        <w:t>Естественный и антропогенный ландшафты. Проблема сохранения ландшафтного и культурного разнообразия на Земле.</w:t>
      </w:r>
    </w:p>
    <w:p w:rsidR="00F5138C" w:rsidRPr="0089052B" w:rsidRDefault="009100A2" w:rsidP="0089052B">
      <w:pPr>
        <w:pStyle w:val="a5"/>
        <w:spacing w:line="240" w:lineRule="atLeast"/>
        <w:ind w:right="854" w:firstLine="480"/>
        <w:rPr>
          <w:sz w:val="22"/>
          <w:szCs w:val="22"/>
        </w:rPr>
      </w:pPr>
      <w:r w:rsidRPr="0089052B">
        <w:rPr>
          <w:sz w:val="22"/>
          <w:szCs w:val="22"/>
        </w:rPr>
        <w:t>Практическая работа "Классификация ландшафтов с использованием источников географической информации".</w:t>
      </w:r>
    </w:p>
    <w:p w:rsidR="00F5138C" w:rsidRPr="0089052B" w:rsidRDefault="009100A2" w:rsidP="00823AC8">
      <w:pPr>
        <w:pStyle w:val="a8"/>
        <w:numPr>
          <w:ilvl w:val="3"/>
          <w:numId w:val="23"/>
        </w:numPr>
        <w:tabs>
          <w:tab w:val="left" w:pos="2739"/>
        </w:tabs>
        <w:spacing w:line="240" w:lineRule="atLeast"/>
        <w:ind w:right="839" w:firstLine="480"/>
      </w:pPr>
      <w:r w:rsidRPr="0089052B">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Объекты Всемирного природного и культурного наследия.</w:t>
      </w:r>
    </w:p>
    <w:p w:rsidR="00F5138C" w:rsidRPr="0089052B" w:rsidRDefault="009100A2" w:rsidP="0089052B">
      <w:pPr>
        <w:pStyle w:val="a5"/>
        <w:spacing w:line="240" w:lineRule="atLeast"/>
        <w:ind w:right="850" w:firstLine="480"/>
        <w:rPr>
          <w:sz w:val="22"/>
          <w:szCs w:val="22"/>
        </w:rPr>
      </w:pPr>
      <w:r w:rsidRPr="0089052B">
        <w:rPr>
          <w:sz w:val="22"/>
          <w:szCs w:val="22"/>
        </w:rPr>
        <w:t xml:space="preserve">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w:t>
      </w:r>
      <w:r w:rsidRPr="0089052B">
        <w:rPr>
          <w:spacing w:val="-2"/>
          <w:sz w:val="22"/>
          <w:szCs w:val="22"/>
        </w:rPr>
        <w:t>(исследования)".</w:t>
      </w:r>
    </w:p>
    <w:p w:rsidR="00F5138C" w:rsidRPr="0089052B" w:rsidRDefault="009100A2" w:rsidP="00823AC8">
      <w:pPr>
        <w:pStyle w:val="a8"/>
        <w:numPr>
          <w:ilvl w:val="3"/>
          <w:numId w:val="23"/>
        </w:numPr>
        <w:tabs>
          <w:tab w:val="left" w:pos="2724"/>
        </w:tabs>
        <w:spacing w:line="240" w:lineRule="atLeast"/>
        <w:ind w:right="845" w:firstLine="480"/>
      </w:pPr>
      <w:r w:rsidRPr="0089052B">
        <w:t>Природные ресурсы и их виды. Особенности размещения природных ресурсов мира. Природно-ресурсный капитал регионов, крупных стран, в том числе и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леснойфондмира.Обезлесение,егопричиныираспространение.Рольприродныхресурсов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F5138C" w:rsidRPr="0089052B" w:rsidRDefault="009100A2" w:rsidP="0089052B">
      <w:pPr>
        <w:pStyle w:val="a5"/>
        <w:spacing w:line="240" w:lineRule="atLeast"/>
        <w:ind w:right="846" w:firstLine="480"/>
        <w:rPr>
          <w:sz w:val="22"/>
          <w:szCs w:val="22"/>
        </w:rPr>
      </w:pPr>
      <w:r w:rsidRPr="0089052B">
        <w:rPr>
          <w:sz w:val="22"/>
          <w:szCs w:val="22"/>
        </w:rPr>
        <w:t>Практическиеработы:"Оценкаприродно-ресурсногокапиталаоднойизстранмира(по выбору)поисточникамгеографическойинформации","Определениеобеспеченностистран отдельными видами природных ресурсов".</w:t>
      </w:r>
    </w:p>
    <w:p w:rsidR="00F5138C" w:rsidRPr="0089052B" w:rsidRDefault="009100A2" w:rsidP="00823AC8">
      <w:pPr>
        <w:pStyle w:val="a8"/>
        <w:numPr>
          <w:ilvl w:val="2"/>
          <w:numId w:val="23"/>
        </w:numPr>
        <w:tabs>
          <w:tab w:val="left" w:pos="2457"/>
        </w:tabs>
        <w:spacing w:line="240" w:lineRule="atLeast"/>
        <w:ind w:left="2457" w:hanging="843"/>
      </w:pPr>
      <w:r w:rsidRPr="0089052B">
        <w:t>Современнаяполитическаякарта</w:t>
      </w:r>
      <w:r w:rsidRPr="0089052B">
        <w:rPr>
          <w:spacing w:val="-4"/>
        </w:rPr>
        <w:t>мира.</w:t>
      </w:r>
    </w:p>
    <w:p w:rsidR="00F5138C" w:rsidRPr="0089052B" w:rsidRDefault="009100A2" w:rsidP="00823AC8">
      <w:pPr>
        <w:pStyle w:val="a8"/>
        <w:numPr>
          <w:ilvl w:val="3"/>
          <w:numId w:val="23"/>
        </w:numPr>
        <w:tabs>
          <w:tab w:val="left" w:pos="2667"/>
        </w:tabs>
        <w:spacing w:line="240" w:lineRule="atLeast"/>
        <w:ind w:right="844" w:firstLine="480"/>
      </w:pPr>
      <w:r w:rsidRPr="0089052B">
        <w:t>Теоретические основы геополитики как науки. Политическая география и геополитика. Политическая карта мира и изменения, происходящие на ней. Новая многополярная модель политического мироустройства, очаги современных геополитическихконфликтов.Политике-географическоеположениеРоссиииееспецифика как евразийского и приарктического государства.</w:t>
      </w:r>
    </w:p>
    <w:p w:rsidR="00F5138C" w:rsidRPr="0089052B" w:rsidRDefault="009100A2" w:rsidP="00823AC8">
      <w:pPr>
        <w:pStyle w:val="a8"/>
        <w:numPr>
          <w:ilvl w:val="3"/>
          <w:numId w:val="23"/>
        </w:numPr>
        <w:tabs>
          <w:tab w:val="left" w:pos="2633"/>
        </w:tabs>
        <w:spacing w:line="240" w:lineRule="atLeast"/>
        <w:ind w:right="847" w:firstLine="480"/>
      </w:pPr>
      <w:r w:rsidRPr="0089052B">
        <w:t xml:space="preserve">Классификацииитипологиястранмира. Основныетипыстран:критерииих выделения.Формыправлениягосударствмира,унитарноеифедеративноегосударственное </w:t>
      </w:r>
      <w:r w:rsidRPr="0089052B">
        <w:rPr>
          <w:spacing w:val="-2"/>
        </w:rPr>
        <w:t>устройство.</w:t>
      </w:r>
    </w:p>
    <w:p w:rsidR="00F5138C" w:rsidRPr="0089052B" w:rsidRDefault="009100A2" w:rsidP="00823AC8">
      <w:pPr>
        <w:pStyle w:val="a8"/>
        <w:numPr>
          <w:ilvl w:val="2"/>
          <w:numId w:val="23"/>
        </w:numPr>
        <w:tabs>
          <w:tab w:val="left" w:pos="2457"/>
        </w:tabs>
        <w:spacing w:line="240" w:lineRule="atLeast"/>
        <w:ind w:left="2457" w:hanging="843"/>
      </w:pPr>
      <w:r w:rsidRPr="0089052B">
        <w:t>Население</w:t>
      </w:r>
      <w:r w:rsidRPr="0089052B">
        <w:rPr>
          <w:spacing w:val="-4"/>
        </w:rPr>
        <w:t>мира.</w:t>
      </w:r>
    </w:p>
    <w:p w:rsidR="00F5138C" w:rsidRPr="0089052B" w:rsidRDefault="009100A2" w:rsidP="00823AC8">
      <w:pPr>
        <w:pStyle w:val="a8"/>
        <w:numPr>
          <w:ilvl w:val="3"/>
          <w:numId w:val="23"/>
        </w:numPr>
        <w:tabs>
          <w:tab w:val="left" w:pos="2652"/>
        </w:tabs>
        <w:spacing w:line="240" w:lineRule="atLeast"/>
        <w:ind w:right="844" w:firstLine="480"/>
      </w:pPr>
      <w:r w:rsidRPr="0089052B">
        <w:t xml:space="preserve">Численность и воспроизводство населения. Численность населения мира и динамика ее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w:t>
      </w:r>
      <w:r w:rsidRPr="0089052B">
        <w:rPr>
          <w:spacing w:val="-2"/>
        </w:rPr>
        <w:t>населения.</w:t>
      </w:r>
    </w:p>
    <w:p w:rsidR="00F5138C" w:rsidRPr="0089052B" w:rsidRDefault="009100A2" w:rsidP="0089052B">
      <w:pPr>
        <w:pStyle w:val="a5"/>
        <w:spacing w:line="240" w:lineRule="atLeast"/>
        <w:ind w:right="844" w:firstLine="480"/>
        <w:rPr>
          <w:sz w:val="22"/>
          <w:szCs w:val="22"/>
        </w:rPr>
      </w:pPr>
      <w:r w:rsidRPr="0089052B">
        <w:rPr>
          <w:sz w:val="22"/>
          <w:szCs w:val="22"/>
        </w:rPr>
        <w:t>Практическиеработы:"Определениеисравнениетемповростанаселениякрупнейших по численности населения стран и регионов мира" (форма фиксации результатов анализа повыборуобучающихся),"Объяснениеособенностейдемографическойполитикивстранах с различным типом воспроизводства населения".</w:t>
      </w:r>
    </w:p>
    <w:p w:rsidR="00F5138C" w:rsidRPr="0089052B" w:rsidRDefault="009100A2" w:rsidP="00823AC8">
      <w:pPr>
        <w:pStyle w:val="a8"/>
        <w:numPr>
          <w:ilvl w:val="3"/>
          <w:numId w:val="23"/>
        </w:numPr>
        <w:tabs>
          <w:tab w:val="left" w:pos="2628"/>
        </w:tabs>
        <w:spacing w:line="240" w:lineRule="atLeast"/>
        <w:ind w:right="849" w:firstLine="480"/>
      </w:pPr>
      <w:r w:rsidRPr="0089052B">
        <w:t>Составиструктуранаселения.Возрастнойиполовойсоставнаселениямира. Структуразанятостинаселениявстранахсразличнымуровнемсоциально-экономического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ихраспространения.Население мираиглобализация. География</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5"/>
        <w:rPr>
          <w:sz w:val="22"/>
          <w:szCs w:val="22"/>
        </w:rPr>
      </w:pPr>
      <w:r w:rsidRPr="0089052B">
        <w:rPr>
          <w:sz w:val="22"/>
          <w:szCs w:val="22"/>
        </w:rPr>
        <w:t>культуры в системе географических наук. Современные цивилизации, географические рубежи цивилизации Запада и цивилизации Востока.</w:t>
      </w:r>
    </w:p>
    <w:p w:rsidR="00F5138C" w:rsidRPr="0089052B" w:rsidRDefault="009100A2" w:rsidP="0089052B">
      <w:pPr>
        <w:pStyle w:val="a5"/>
        <w:spacing w:line="240" w:lineRule="atLeast"/>
        <w:ind w:right="843" w:firstLine="480"/>
        <w:rPr>
          <w:sz w:val="22"/>
          <w:szCs w:val="22"/>
        </w:rPr>
      </w:pPr>
      <w:r w:rsidRPr="0089052B">
        <w:rPr>
          <w:sz w:val="22"/>
          <w:szCs w:val="22"/>
        </w:rPr>
        <w:t>Практические работы: "Сравнение половой и возрастной структуры населения в странах различных типов воспроизводства населения на основе анализа половозрастных пирамид","Прогнозированиеизмененийвозрастнойструктурынаселенияотдельныхстран на основе анализа различных источников географической информации".</w:t>
      </w:r>
    </w:p>
    <w:p w:rsidR="00F5138C" w:rsidRPr="0089052B" w:rsidRDefault="009100A2" w:rsidP="00823AC8">
      <w:pPr>
        <w:pStyle w:val="a8"/>
        <w:numPr>
          <w:ilvl w:val="3"/>
          <w:numId w:val="23"/>
        </w:numPr>
        <w:tabs>
          <w:tab w:val="left" w:pos="2628"/>
        </w:tabs>
        <w:spacing w:line="240" w:lineRule="atLeast"/>
        <w:ind w:right="839" w:firstLine="480"/>
      </w:pPr>
      <w:r w:rsidRPr="0089052B">
        <w:t>Размещениенаселения.Географическиеособенностиразмещениянаселения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p w:rsidR="00F5138C" w:rsidRPr="0089052B" w:rsidRDefault="009100A2" w:rsidP="0089052B">
      <w:pPr>
        <w:pStyle w:val="a5"/>
        <w:spacing w:line="240" w:lineRule="atLeast"/>
        <w:ind w:right="849" w:firstLine="480"/>
        <w:rPr>
          <w:sz w:val="22"/>
          <w:szCs w:val="22"/>
        </w:rPr>
      </w:pPr>
      <w:r w:rsidRPr="0089052B">
        <w:rPr>
          <w:sz w:val="22"/>
          <w:szCs w:val="22"/>
        </w:rPr>
        <w:t>Практическая работа "Сравнениеиобъяснениеразличийв соотношениигородского и сельского населения разных регионов мира на основе анализа статистических данных".</w:t>
      </w:r>
    </w:p>
    <w:p w:rsidR="00F5138C" w:rsidRPr="0089052B" w:rsidRDefault="009100A2" w:rsidP="00823AC8">
      <w:pPr>
        <w:pStyle w:val="a8"/>
        <w:numPr>
          <w:ilvl w:val="3"/>
          <w:numId w:val="23"/>
        </w:numPr>
        <w:tabs>
          <w:tab w:val="left" w:pos="2686"/>
        </w:tabs>
        <w:spacing w:line="240" w:lineRule="atLeast"/>
        <w:ind w:right="845" w:firstLine="480"/>
      </w:pPr>
      <w:r w:rsidRPr="0089052B">
        <w:t>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F5138C" w:rsidRPr="0089052B" w:rsidRDefault="009100A2" w:rsidP="0089052B">
      <w:pPr>
        <w:pStyle w:val="a5"/>
        <w:spacing w:line="240" w:lineRule="atLeast"/>
        <w:ind w:right="852" w:firstLine="480"/>
        <w:rPr>
          <w:sz w:val="22"/>
          <w:szCs w:val="22"/>
        </w:rPr>
      </w:pPr>
      <w:r w:rsidRPr="0089052B">
        <w:rPr>
          <w:sz w:val="22"/>
          <w:szCs w:val="22"/>
        </w:rPr>
        <w:t xml:space="preserve">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w:t>
      </w:r>
      <w:r w:rsidRPr="0089052B">
        <w:rPr>
          <w:spacing w:val="-2"/>
          <w:sz w:val="22"/>
          <w:szCs w:val="22"/>
        </w:rPr>
        <w:t>информации".</w:t>
      </w:r>
    </w:p>
    <w:p w:rsidR="00F5138C" w:rsidRPr="0089052B" w:rsidRDefault="009100A2" w:rsidP="00823AC8">
      <w:pPr>
        <w:pStyle w:val="a8"/>
        <w:numPr>
          <w:ilvl w:val="2"/>
          <w:numId w:val="23"/>
        </w:numPr>
        <w:tabs>
          <w:tab w:val="left" w:pos="2457"/>
        </w:tabs>
        <w:spacing w:line="240" w:lineRule="atLeast"/>
        <w:ind w:left="2457" w:hanging="843"/>
      </w:pPr>
      <w:r w:rsidRPr="0089052B">
        <w:t>Мировое</w:t>
      </w:r>
      <w:r w:rsidRPr="0089052B">
        <w:rPr>
          <w:spacing w:val="-2"/>
        </w:rPr>
        <w:t>хозяйство.</w:t>
      </w:r>
    </w:p>
    <w:p w:rsidR="00F5138C" w:rsidRPr="0089052B" w:rsidRDefault="009100A2" w:rsidP="00823AC8">
      <w:pPr>
        <w:pStyle w:val="a8"/>
        <w:numPr>
          <w:ilvl w:val="3"/>
          <w:numId w:val="23"/>
        </w:numPr>
        <w:tabs>
          <w:tab w:val="left" w:pos="2681"/>
        </w:tabs>
        <w:spacing w:line="240" w:lineRule="atLeast"/>
        <w:ind w:right="848" w:firstLine="480"/>
      </w:pPr>
      <w:r w:rsidRPr="0089052B">
        <w:t>Состав и структура мирового хозяйства. Международное географическое разделение труда. Мировое хозяйство: 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p w:rsidR="00F5138C" w:rsidRPr="0089052B" w:rsidRDefault="009100A2" w:rsidP="0089052B">
      <w:pPr>
        <w:pStyle w:val="a5"/>
        <w:spacing w:line="240" w:lineRule="atLeast"/>
        <w:ind w:right="854" w:firstLine="480"/>
        <w:rPr>
          <w:sz w:val="22"/>
          <w:szCs w:val="22"/>
        </w:rPr>
      </w:pPr>
      <w:r w:rsidRPr="0089052B">
        <w:rPr>
          <w:sz w:val="22"/>
          <w:szCs w:val="22"/>
        </w:rPr>
        <w:t>Практическая работа "Сравнение структуры экономики аграрных, индустриальных и постиндустриальных стран".</w:t>
      </w:r>
    </w:p>
    <w:p w:rsidR="00F5138C" w:rsidRPr="0089052B" w:rsidRDefault="009100A2" w:rsidP="00823AC8">
      <w:pPr>
        <w:pStyle w:val="a8"/>
        <w:numPr>
          <w:ilvl w:val="3"/>
          <w:numId w:val="23"/>
        </w:numPr>
        <w:tabs>
          <w:tab w:val="left" w:pos="2681"/>
        </w:tabs>
        <w:spacing w:line="240" w:lineRule="atLeast"/>
        <w:ind w:right="843" w:firstLine="480"/>
      </w:pPr>
      <w:r w:rsidRPr="0089052B">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ее влияние на хозяйство стран разных социально-экономических типов. Транснациональные корпорации (ТНК) и их роль в мировой экономике.</w:t>
      </w:r>
    </w:p>
    <w:p w:rsidR="00F5138C" w:rsidRPr="0089052B" w:rsidRDefault="009100A2" w:rsidP="00823AC8">
      <w:pPr>
        <w:pStyle w:val="a8"/>
        <w:numPr>
          <w:ilvl w:val="3"/>
          <w:numId w:val="23"/>
        </w:numPr>
        <w:tabs>
          <w:tab w:val="left" w:pos="2634"/>
        </w:tabs>
        <w:spacing w:line="240" w:lineRule="atLeast"/>
        <w:ind w:left="2634" w:hanging="1020"/>
      </w:pPr>
      <w:r w:rsidRPr="0089052B">
        <w:t>Географияглавныхотраслеймирового</w:t>
      </w:r>
      <w:r w:rsidRPr="0089052B">
        <w:rPr>
          <w:spacing w:val="-2"/>
        </w:rPr>
        <w:t>хозяйства.</w:t>
      </w:r>
    </w:p>
    <w:p w:rsidR="00F5138C" w:rsidRPr="0089052B" w:rsidRDefault="009100A2" w:rsidP="0089052B">
      <w:pPr>
        <w:pStyle w:val="a5"/>
        <w:spacing w:line="240" w:lineRule="atLeast"/>
        <w:ind w:right="849" w:firstLine="480"/>
        <w:rPr>
          <w:sz w:val="22"/>
          <w:szCs w:val="22"/>
        </w:rPr>
      </w:pPr>
      <w:r w:rsidRPr="0089052B">
        <w:rPr>
          <w:sz w:val="22"/>
          <w:szCs w:val="22"/>
        </w:rPr>
        <w:t>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rsidR="00F5138C" w:rsidRPr="0089052B" w:rsidRDefault="009100A2" w:rsidP="0089052B">
      <w:pPr>
        <w:pStyle w:val="a5"/>
        <w:spacing w:line="240" w:lineRule="atLeast"/>
        <w:ind w:right="841" w:firstLine="480"/>
        <w:rPr>
          <w:sz w:val="22"/>
          <w:szCs w:val="22"/>
        </w:rPr>
      </w:pPr>
      <w:r w:rsidRPr="0089052B">
        <w:rPr>
          <w:sz w:val="22"/>
          <w:szCs w:val="22"/>
        </w:rPr>
        <w:t xml:space="preserve">Топливно-энергетическийкомплексмира:основныеэтапыразвития,"энергопереход". География отраслей топливной промышленности. Крупнейшие страны-производители, экспортеры и импортеры нефти, природного газа и угля. Организация стран-экспортеров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в том числе с использованием возобновляемых источников энергии. Страны-лидеры по развитию "возобновляемой" энергетики. Воздействие наокружающую средутопливной промышленности и различных типов электростанций, включая возобновляемые источники энергии. Роль России как крупнейшего поставщика топливно-энергетических и сырьевых ресурсов в мировой </w:t>
      </w:r>
      <w:r w:rsidRPr="0089052B">
        <w:rPr>
          <w:spacing w:val="-2"/>
          <w:sz w:val="22"/>
          <w:szCs w:val="22"/>
        </w:rPr>
        <w:t>экономике.</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5" w:firstLine="480"/>
        <w:rPr>
          <w:sz w:val="22"/>
          <w:szCs w:val="22"/>
        </w:rPr>
      </w:pPr>
      <w:r w:rsidRPr="0089052B">
        <w:rPr>
          <w:sz w:val="22"/>
          <w:szCs w:val="22"/>
        </w:rPr>
        <w:t>Металлургия мира. Географические особенности сырьевой базы черной и цветной металлургии. Ведущие страны-производители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черных и цветных металлов.</w:t>
      </w:r>
    </w:p>
    <w:p w:rsidR="00F5138C" w:rsidRPr="0089052B" w:rsidRDefault="009100A2" w:rsidP="0089052B">
      <w:pPr>
        <w:pStyle w:val="a5"/>
        <w:spacing w:line="240" w:lineRule="atLeast"/>
        <w:ind w:right="840" w:firstLine="480"/>
        <w:rPr>
          <w:sz w:val="22"/>
          <w:szCs w:val="22"/>
        </w:rPr>
      </w:pPr>
      <w:r w:rsidRPr="0089052B">
        <w:rPr>
          <w:sz w:val="22"/>
          <w:szCs w:val="22"/>
        </w:rPr>
        <w:t>Машиностроительный комплекс мира. Ведущие страны-производители и экспортеры продукции автомобилестроения, авиастроения и микроэлектроники.</w:t>
      </w:r>
    </w:p>
    <w:p w:rsidR="00F5138C" w:rsidRPr="0089052B" w:rsidRDefault="009100A2" w:rsidP="0089052B">
      <w:pPr>
        <w:pStyle w:val="a5"/>
        <w:spacing w:line="240" w:lineRule="atLeast"/>
        <w:ind w:right="840" w:firstLine="480"/>
        <w:jc w:val="right"/>
        <w:rPr>
          <w:sz w:val="22"/>
          <w:szCs w:val="22"/>
        </w:rPr>
      </w:pPr>
      <w:r w:rsidRPr="0089052B">
        <w:rPr>
          <w:sz w:val="22"/>
          <w:szCs w:val="22"/>
        </w:rPr>
        <w:t>Химическаяпромышленностьилесопромышленныйкомплексмира.Ведущиестраны- производители и экспортеры минеральных удобрений и продукции химии органического синтеза.Ведущиестраны-производители древесины и продукциицеллюлозно-бумажной промышленности.Влияниехимическойилеснойпромышленностинаокружающую</w:t>
      </w:r>
      <w:r w:rsidRPr="0089052B">
        <w:rPr>
          <w:spacing w:val="-2"/>
          <w:sz w:val="22"/>
          <w:szCs w:val="22"/>
        </w:rPr>
        <w:t>среду.</w:t>
      </w:r>
    </w:p>
    <w:p w:rsidR="00F5138C" w:rsidRPr="0089052B" w:rsidRDefault="009100A2" w:rsidP="0089052B">
      <w:pPr>
        <w:pStyle w:val="a5"/>
        <w:spacing w:line="240" w:lineRule="atLeast"/>
        <w:ind w:right="849" w:firstLine="480"/>
        <w:rPr>
          <w:sz w:val="22"/>
          <w:szCs w:val="22"/>
        </w:rPr>
      </w:pPr>
      <w:r w:rsidRPr="0089052B">
        <w:rPr>
          <w:sz w:val="22"/>
          <w:szCs w:val="22"/>
        </w:rPr>
        <w:t>Практическаяработа."Представлениеввидедиаграммданныхо динамикеизменения объемов и структуры производства электроэнергии в мире".</w:t>
      </w:r>
    </w:p>
    <w:p w:rsidR="00F5138C" w:rsidRPr="0089052B" w:rsidRDefault="009100A2" w:rsidP="00823AC8">
      <w:pPr>
        <w:pStyle w:val="a8"/>
        <w:numPr>
          <w:ilvl w:val="3"/>
          <w:numId w:val="23"/>
        </w:numPr>
        <w:tabs>
          <w:tab w:val="left" w:pos="2724"/>
        </w:tabs>
        <w:spacing w:line="240" w:lineRule="atLeast"/>
        <w:ind w:right="850" w:firstLine="480"/>
      </w:pPr>
      <w:r w:rsidRPr="0089052B">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w:t>
      </w:r>
    </w:p>
    <w:p w:rsidR="00F5138C" w:rsidRPr="0089052B" w:rsidRDefault="009100A2" w:rsidP="0089052B">
      <w:pPr>
        <w:pStyle w:val="a5"/>
        <w:spacing w:line="240" w:lineRule="atLeast"/>
        <w:ind w:left="1614"/>
        <w:rPr>
          <w:sz w:val="22"/>
          <w:szCs w:val="22"/>
        </w:rPr>
      </w:pPr>
      <w:r w:rsidRPr="0089052B">
        <w:rPr>
          <w:sz w:val="22"/>
          <w:szCs w:val="22"/>
        </w:rPr>
        <w:t>Животноводство.Ведущиеэкспортерыиимпортерыпродукции</w:t>
      </w:r>
      <w:r w:rsidRPr="0089052B">
        <w:rPr>
          <w:spacing w:val="-2"/>
          <w:sz w:val="22"/>
          <w:szCs w:val="22"/>
        </w:rPr>
        <w:t>животноводства.</w:t>
      </w:r>
    </w:p>
    <w:p w:rsidR="00F5138C" w:rsidRPr="0089052B" w:rsidRDefault="009100A2" w:rsidP="0089052B">
      <w:pPr>
        <w:pStyle w:val="a5"/>
        <w:spacing w:line="240" w:lineRule="atLeast"/>
        <w:rPr>
          <w:sz w:val="22"/>
          <w:szCs w:val="22"/>
        </w:rPr>
      </w:pPr>
      <w:r w:rsidRPr="0089052B">
        <w:rPr>
          <w:sz w:val="22"/>
          <w:szCs w:val="22"/>
        </w:rPr>
        <w:t>Рыболовствоиаквакультура:географические</w:t>
      </w:r>
      <w:r w:rsidRPr="0089052B">
        <w:rPr>
          <w:spacing w:val="-2"/>
          <w:sz w:val="22"/>
          <w:szCs w:val="22"/>
        </w:rPr>
        <w:t>особенности.</w:t>
      </w:r>
    </w:p>
    <w:p w:rsidR="00F5138C" w:rsidRPr="0089052B" w:rsidRDefault="009100A2" w:rsidP="0089052B">
      <w:pPr>
        <w:pStyle w:val="a5"/>
        <w:spacing w:line="240" w:lineRule="atLeast"/>
        <w:ind w:left="1614"/>
        <w:rPr>
          <w:sz w:val="22"/>
          <w:szCs w:val="22"/>
        </w:rPr>
      </w:pPr>
      <w:r w:rsidRPr="0089052B">
        <w:rPr>
          <w:sz w:val="22"/>
          <w:szCs w:val="22"/>
        </w:rPr>
        <w:t>Влияниесельскогохозяйстваиотдельныхегоотраслейнаокружающую</w:t>
      </w:r>
      <w:r w:rsidRPr="0089052B">
        <w:rPr>
          <w:spacing w:val="-2"/>
          <w:sz w:val="22"/>
          <w:szCs w:val="22"/>
        </w:rPr>
        <w:t>среду.</w:t>
      </w:r>
    </w:p>
    <w:p w:rsidR="00F5138C" w:rsidRPr="0089052B" w:rsidRDefault="009100A2" w:rsidP="0089052B">
      <w:pPr>
        <w:pStyle w:val="a5"/>
        <w:spacing w:line="240" w:lineRule="atLeast"/>
        <w:ind w:right="852" w:firstLine="480"/>
        <w:rPr>
          <w:sz w:val="22"/>
          <w:szCs w:val="22"/>
        </w:rPr>
      </w:pPr>
      <w:r w:rsidRPr="0089052B">
        <w:rPr>
          <w:sz w:val="22"/>
          <w:szCs w:val="22"/>
        </w:rPr>
        <w:t>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w:t>
      </w:r>
    </w:p>
    <w:p w:rsidR="00F5138C" w:rsidRPr="0089052B" w:rsidRDefault="009100A2" w:rsidP="00823AC8">
      <w:pPr>
        <w:pStyle w:val="a8"/>
        <w:numPr>
          <w:ilvl w:val="3"/>
          <w:numId w:val="23"/>
        </w:numPr>
        <w:tabs>
          <w:tab w:val="left" w:pos="2691"/>
        </w:tabs>
        <w:spacing w:line="240" w:lineRule="atLeast"/>
        <w:ind w:right="840" w:firstLine="480"/>
      </w:pPr>
      <w:r w:rsidRPr="0089052B">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 конструкторских работ.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F5138C" w:rsidRPr="0089052B" w:rsidRDefault="009100A2" w:rsidP="00823AC8">
      <w:pPr>
        <w:pStyle w:val="a8"/>
        <w:numPr>
          <w:ilvl w:val="1"/>
          <w:numId w:val="23"/>
        </w:numPr>
        <w:tabs>
          <w:tab w:val="left" w:pos="2275"/>
        </w:tabs>
        <w:spacing w:line="240" w:lineRule="atLeast"/>
        <w:ind w:left="2275" w:hanging="661"/>
        <w:jc w:val="left"/>
      </w:pPr>
      <w:r w:rsidRPr="0089052B">
        <w:t>Содержаниеобучения географиив11</w:t>
      </w:r>
      <w:r w:rsidRPr="0089052B">
        <w:rPr>
          <w:spacing w:val="-2"/>
        </w:rPr>
        <w:t>классе.</w:t>
      </w:r>
    </w:p>
    <w:p w:rsidR="00F5138C" w:rsidRPr="0089052B" w:rsidRDefault="009100A2" w:rsidP="00823AC8">
      <w:pPr>
        <w:pStyle w:val="a8"/>
        <w:numPr>
          <w:ilvl w:val="2"/>
          <w:numId w:val="23"/>
        </w:numPr>
        <w:tabs>
          <w:tab w:val="left" w:pos="2457"/>
        </w:tabs>
        <w:spacing w:line="240" w:lineRule="atLeast"/>
        <w:ind w:left="2457" w:hanging="843"/>
      </w:pPr>
      <w:r w:rsidRPr="0089052B">
        <w:t>Регионыистраны</w:t>
      </w:r>
      <w:r w:rsidRPr="0089052B">
        <w:rPr>
          <w:spacing w:val="-4"/>
        </w:rPr>
        <w:t>мира.</w:t>
      </w:r>
    </w:p>
    <w:p w:rsidR="00F5138C" w:rsidRPr="0089052B" w:rsidRDefault="009100A2" w:rsidP="00823AC8">
      <w:pPr>
        <w:pStyle w:val="a8"/>
        <w:numPr>
          <w:ilvl w:val="3"/>
          <w:numId w:val="23"/>
        </w:numPr>
        <w:tabs>
          <w:tab w:val="left" w:pos="2634"/>
        </w:tabs>
        <w:spacing w:line="240" w:lineRule="atLeast"/>
        <w:ind w:left="2634" w:hanging="1020"/>
      </w:pPr>
      <w:r w:rsidRPr="0089052B">
        <w:t>Регионымира.Зарубежная</w:t>
      </w:r>
      <w:r w:rsidRPr="0089052B">
        <w:rPr>
          <w:spacing w:val="-2"/>
        </w:rPr>
        <w:t xml:space="preserve"> Европа.</w:t>
      </w:r>
    </w:p>
    <w:p w:rsidR="00F5138C" w:rsidRPr="0089052B" w:rsidRDefault="009100A2" w:rsidP="0089052B">
      <w:pPr>
        <w:pStyle w:val="a5"/>
        <w:spacing w:line="240" w:lineRule="atLeast"/>
        <w:ind w:right="859" w:firstLine="480"/>
        <w:rPr>
          <w:sz w:val="22"/>
          <w:szCs w:val="22"/>
        </w:rPr>
      </w:pPr>
      <w:r w:rsidRPr="0089052B">
        <w:rPr>
          <w:sz w:val="22"/>
          <w:szCs w:val="22"/>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w:t>
      </w:r>
      <w:r w:rsidRPr="0089052B">
        <w:rPr>
          <w:spacing w:val="-2"/>
          <w:sz w:val="22"/>
          <w:szCs w:val="22"/>
        </w:rPr>
        <w:t>Океания.</w:t>
      </w:r>
    </w:p>
    <w:p w:rsidR="00F5138C" w:rsidRPr="0089052B" w:rsidRDefault="009100A2" w:rsidP="0089052B">
      <w:pPr>
        <w:pStyle w:val="a5"/>
        <w:spacing w:line="240" w:lineRule="atLeast"/>
        <w:ind w:right="845" w:firstLine="480"/>
        <w:rPr>
          <w:sz w:val="22"/>
          <w:szCs w:val="22"/>
        </w:rPr>
      </w:pPr>
      <w:r w:rsidRPr="0089052B">
        <w:rPr>
          <w:sz w:val="22"/>
          <w:szCs w:val="22"/>
        </w:rP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rsidR="00F5138C" w:rsidRPr="0089052B" w:rsidRDefault="009100A2" w:rsidP="0089052B">
      <w:pPr>
        <w:pStyle w:val="a5"/>
        <w:spacing w:line="240" w:lineRule="atLeast"/>
        <w:ind w:right="846" w:firstLine="480"/>
        <w:rPr>
          <w:sz w:val="22"/>
          <w:szCs w:val="22"/>
        </w:rPr>
      </w:pPr>
      <w:r w:rsidRPr="0089052B">
        <w:rPr>
          <w:sz w:val="22"/>
          <w:szCs w:val="22"/>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F5138C" w:rsidRPr="0089052B" w:rsidRDefault="009100A2" w:rsidP="00823AC8">
      <w:pPr>
        <w:pStyle w:val="a8"/>
        <w:numPr>
          <w:ilvl w:val="3"/>
          <w:numId w:val="23"/>
        </w:numPr>
        <w:tabs>
          <w:tab w:val="left" w:pos="2686"/>
        </w:tabs>
        <w:spacing w:line="240" w:lineRule="atLeast"/>
        <w:ind w:right="840" w:firstLine="480"/>
      </w:pPr>
      <w:r w:rsidRPr="0089052B">
        <w:t>Зарубежная Азия: состав (субрегионы: Юго-Западная Азия, Центральная Азия, Восточная Азия, Южная Азия, Юго-Восточная Азия), общая экономико- 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Современные экономические отношения России со странами Зарубежной Азии (Китай, Индия, Турция, страны Центральной Азии).</w:t>
      </w:r>
    </w:p>
    <w:p w:rsidR="00F5138C" w:rsidRPr="0089052B" w:rsidRDefault="009100A2" w:rsidP="0089052B">
      <w:pPr>
        <w:pStyle w:val="a5"/>
        <w:spacing w:line="240" w:lineRule="atLeast"/>
        <w:ind w:right="845" w:firstLine="480"/>
        <w:rPr>
          <w:sz w:val="22"/>
          <w:szCs w:val="22"/>
        </w:rPr>
      </w:pPr>
      <w:r w:rsidRPr="0089052B">
        <w:rPr>
          <w:sz w:val="22"/>
          <w:szCs w:val="22"/>
        </w:rPr>
        <w:t>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23AC8">
      <w:pPr>
        <w:pStyle w:val="a8"/>
        <w:numPr>
          <w:ilvl w:val="3"/>
          <w:numId w:val="23"/>
        </w:numPr>
        <w:tabs>
          <w:tab w:val="left" w:pos="2705"/>
        </w:tabs>
        <w:spacing w:line="240" w:lineRule="atLeast"/>
        <w:ind w:right="845" w:firstLine="480"/>
      </w:pPr>
      <w:r w:rsidRPr="0089052B">
        <w:t>Америка: состав (субрегионы: Северная Америка,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rsidR="00F5138C" w:rsidRPr="0089052B" w:rsidRDefault="009100A2" w:rsidP="0089052B">
      <w:pPr>
        <w:pStyle w:val="a5"/>
        <w:spacing w:line="240" w:lineRule="atLeast"/>
        <w:ind w:right="858" w:firstLine="480"/>
        <w:rPr>
          <w:sz w:val="22"/>
          <w:szCs w:val="22"/>
        </w:rPr>
      </w:pPr>
      <w:r w:rsidRPr="0089052B">
        <w:rPr>
          <w:sz w:val="22"/>
          <w:szCs w:val="22"/>
        </w:rP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F5138C" w:rsidRPr="0089052B" w:rsidRDefault="009100A2" w:rsidP="00823AC8">
      <w:pPr>
        <w:pStyle w:val="a8"/>
        <w:numPr>
          <w:ilvl w:val="3"/>
          <w:numId w:val="23"/>
        </w:numPr>
        <w:tabs>
          <w:tab w:val="left" w:pos="2782"/>
        </w:tabs>
        <w:spacing w:line="240" w:lineRule="atLeast"/>
        <w:ind w:right="840" w:firstLine="480"/>
      </w:pPr>
      <w:r w:rsidRPr="0089052B">
        <w:t>Африка: состав (субрегионы: Северная Африка, Западная Африка, Центральная Африка, Восточная Африка, Южная Африка). Общая экономико- географическая характеристика. Особенностиприродно-ресурсного капитала, населения и хозяйствасубрегионов.ПоследствияколониализмавэкономикеАфрики.Экономическиеи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w:t>
      </w:r>
    </w:p>
    <w:p w:rsidR="00F5138C" w:rsidRPr="0089052B" w:rsidRDefault="009100A2" w:rsidP="0089052B">
      <w:pPr>
        <w:pStyle w:val="a5"/>
        <w:spacing w:line="240" w:lineRule="atLeast"/>
        <w:ind w:right="849" w:firstLine="480"/>
        <w:rPr>
          <w:sz w:val="22"/>
          <w:szCs w:val="22"/>
        </w:rPr>
      </w:pPr>
      <w:r w:rsidRPr="0089052B">
        <w:rPr>
          <w:sz w:val="22"/>
          <w:szCs w:val="22"/>
        </w:rPr>
        <w:t>Практическая работа "Сравнение на основе анализа статистических данных роли сельского хозяйства в экономике Алжира и Эфиопии".</w:t>
      </w:r>
    </w:p>
    <w:p w:rsidR="00F5138C" w:rsidRPr="0089052B" w:rsidRDefault="009100A2" w:rsidP="00823AC8">
      <w:pPr>
        <w:pStyle w:val="a8"/>
        <w:numPr>
          <w:ilvl w:val="3"/>
          <w:numId w:val="23"/>
        </w:numPr>
        <w:tabs>
          <w:tab w:val="left" w:pos="2652"/>
        </w:tabs>
        <w:spacing w:line="240" w:lineRule="atLeast"/>
        <w:ind w:right="848" w:firstLine="480"/>
      </w:pPr>
      <w:r w:rsidRPr="0089052B">
        <w:t>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rsidR="00F5138C" w:rsidRPr="0089052B" w:rsidRDefault="009100A2" w:rsidP="00823AC8">
      <w:pPr>
        <w:pStyle w:val="a8"/>
        <w:numPr>
          <w:ilvl w:val="2"/>
          <w:numId w:val="23"/>
        </w:numPr>
        <w:tabs>
          <w:tab w:val="left" w:pos="2485"/>
        </w:tabs>
        <w:spacing w:line="240" w:lineRule="atLeast"/>
        <w:ind w:right="840" w:firstLine="480"/>
      </w:pPr>
      <w:r w:rsidRPr="0089052B">
        <w:t>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интеграцииРоссии вмировоесообщество. Географическиеаспекты решения внешнеэкономических и внешнеполитических задач развития России.</w:t>
      </w:r>
    </w:p>
    <w:p w:rsidR="00F5138C" w:rsidRPr="0089052B" w:rsidRDefault="009100A2" w:rsidP="0089052B">
      <w:pPr>
        <w:pStyle w:val="a5"/>
        <w:spacing w:line="240" w:lineRule="atLeast"/>
        <w:ind w:right="854" w:firstLine="480"/>
        <w:rPr>
          <w:sz w:val="22"/>
          <w:szCs w:val="22"/>
        </w:rPr>
      </w:pPr>
      <w:r w:rsidRPr="0089052B">
        <w:rPr>
          <w:sz w:val="22"/>
          <w:szCs w:val="22"/>
        </w:rPr>
        <w:t>Практическаяработа"Изменениенаправлениямеждународныхэкономическихсвязей России в новых геоэкономических и геополитических условиях".</w:t>
      </w:r>
    </w:p>
    <w:p w:rsidR="00F5138C" w:rsidRPr="0089052B" w:rsidRDefault="009100A2" w:rsidP="00823AC8">
      <w:pPr>
        <w:pStyle w:val="a8"/>
        <w:numPr>
          <w:ilvl w:val="2"/>
          <w:numId w:val="23"/>
        </w:numPr>
        <w:tabs>
          <w:tab w:val="left" w:pos="2457"/>
        </w:tabs>
        <w:spacing w:line="240" w:lineRule="atLeast"/>
        <w:ind w:left="2457" w:hanging="843"/>
      </w:pPr>
      <w:r w:rsidRPr="0089052B">
        <w:t>Глобальныепроблемы</w:t>
      </w:r>
      <w:r w:rsidRPr="0089052B">
        <w:rPr>
          <w:spacing w:val="-2"/>
        </w:rPr>
        <w:t>человечества.</w:t>
      </w:r>
    </w:p>
    <w:p w:rsidR="00F5138C" w:rsidRPr="0089052B" w:rsidRDefault="009100A2" w:rsidP="0089052B">
      <w:pPr>
        <w:pStyle w:val="a5"/>
        <w:spacing w:line="240" w:lineRule="atLeast"/>
        <w:ind w:left="1614"/>
        <w:rPr>
          <w:sz w:val="22"/>
          <w:szCs w:val="22"/>
        </w:rPr>
      </w:pPr>
      <w:r w:rsidRPr="0089052B">
        <w:rPr>
          <w:sz w:val="22"/>
          <w:szCs w:val="22"/>
        </w:rPr>
        <w:t>Группыглобальныхпроблем:геополитические,экологические,</w:t>
      </w:r>
      <w:r w:rsidRPr="0089052B">
        <w:rPr>
          <w:spacing w:val="-2"/>
          <w:sz w:val="22"/>
          <w:szCs w:val="22"/>
        </w:rPr>
        <w:t>демографические.</w:t>
      </w:r>
    </w:p>
    <w:p w:rsidR="00F5138C" w:rsidRPr="0089052B" w:rsidRDefault="009100A2" w:rsidP="0089052B">
      <w:pPr>
        <w:pStyle w:val="a5"/>
        <w:spacing w:line="240" w:lineRule="atLeast"/>
        <w:ind w:right="844" w:firstLine="480"/>
        <w:rPr>
          <w:sz w:val="22"/>
          <w:szCs w:val="22"/>
        </w:rPr>
      </w:pPr>
      <w:r w:rsidRPr="0089052B">
        <w:rPr>
          <w:sz w:val="22"/>
          <w:szCs w:val="22"/>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 экономического развития между развитыми и развивающимися странами и причины ее </w:t>
      </w:r>
      <w:r w:rsidRPr="0089052B">
        <w:rPr>
          <w:spacing w:val="-2"/>
          <w:sz w:val="22"/>
          <w:szCs w:val="22"/>
        </w:rPr>
        <w:t>возникновения.</w:t>
      </w:r>
    </w:p>
    <w:p w:rsidR="00F5138C" w:rsidRPr="0089052B" w:rsidRDefault="009100A2" w:rsidP="0089052B">
      <w:pPr>
        <w:pStyle w:val="a5"/>
        <w:spacing w:line="240" w:lineRule="atLeast"/>
        <w:ind w:right="847" w:firstLine="480"/>
        <w:rPr>
          <w:sz w:val="22"/>
          <w:szCs w:val="22"/>
        </w:rPr>
      </w:pPr>
      <w:r w:rsidRPr="0089052B">
        <w:rPr>
          <w:sz w:val="22"/>
          <w:szCs w:val="22"/>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w:t>
      </w:r>
      <w:r w:rsidRPr="0089052B">
        <w:rPr>
          <w:spacing w:val="-2"/>
          <w:sz w:val="22"/>
          <w:szCs w:val="22"/>
        </w:rPr>
        <w:t>ресурсов.</w:t>
      </w:r>
    </w:p>
    <w:p w:rsidR="00F5138C" w:rsidRPr="0089052B" w:rsidRDefault="009100A2" w:rsidP="0089052B">
      <w:pPr>
        <w:pStyle w:val="a5"/>
        <w:spacing w:line="240" w:lineRule="atLeast"/>
        <w:ind w:right="848" w:firstLine="480"/>
        <w:rPr>
          <w:sz w:val="22"/>
          <w:szCs w:val="22"/>
        </w:rPr>
      </w:pPr>
      <w:r w:rsidRPr="0089052B">
        <w:rPr>
          <w:sz w:val="22"/>
          <w:szCs w:val="22"/>
        </w:rPr>
        <w:t>Глобальныепроблемы народонаселения: демографическая, продовольственная, роста городов, здоровья и долголетия человека.</w:t>
      </w:r>
    </w:p>
    <w:p w:rsidR="00F5138C" w:rsidRPr="0089052B" w:rsidRDefault="009100A2" w:rsidP="0089052B">
      <w:pPr>
        <w:pStyle w:val="a5"/>
        <w:spacing w:line="240" w:lineRule="atLeast"/>
        <w:ind w:right="851" w:firstLine="480"/>
        <w:rPr>
          <w:sz w:val="22"/>
          <w:szCs w:val="22"/>
        </w:rPr>
      </w:pPr>
      <w:r w:rsidRPr="0089052B">
        <w:rPr>
          <w:sz w:val="22"/>
          <w:szCs w:val="22"/>
        </w:rPr>
        <w:t xml:space="preserve">Взаимосвязь глобальных геополитических, экологических проблем и проблем </w:t>
      </w:r>
      <w:r w:rsidRPr="0089052B">
        <w:rPr>
          <w:spacing w:val="-2"/>
          <w:sz w:val="22"/>
          <w:szCs w:val="22"/>
        </w:rPr>
        <w:t>народонаселения.</w:t>
      </w:r>
    </w:p>
    <w:p w:rsidR="00F5138C" w:rsidRPr="0089052B" w:rsidRDefault="009100A2" w:rsidP="0089052B">
      <w:pPr>
        <w:pStyle w:val="a5"/>
        <w:spacing w:line="240" w:lineRule="atLeast"/>
        <w:ind w:right="848" w:firstLine="480"/>
        <w:rPr>
          <w:sz w:val="22"/>
          <w:szCs w:val="22"/>
        </w:rPr>
      </w:pPr>
      <w:r w:rsidRPr="0089052B">
        <w:rPr>
          <w:sz w:val="22"/>
          <w:szCs w:val="22"/>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F5138C" w:rsidRPr="0089052B" w:rsidRDefault="009100A2" w:rsidP="0089052B">
      <w:pPr>
        <w:pStyle w:val="a5"/>
        <w:spacing w:line="240" w:lineRule="atLeast"/>
        <w:ind w:right="848" w:firstLine="480"/>
        <w:rPr>
          <w:sz w:val="22"/>
          <w:szCs w:val="22"/>
        </w:rPr>
      </w:pPr>
      <w:r w:rsidRPr="0089052B">
        <w:rPr>
          <w:sz w:val="22"/>
          <w:szCs w:val="22"/>
        </w:rP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сведений об участии России в их решении".</w:t>
      </w:r>
    </w:p>
    <w:p w:rsidR="00F5138C" w:rsidRPr="0089052B" w:rsidRDefault="009100A2" w:rsidP="00823AC8">
      <w:pPr>
        <w:pStyle w:val="a8"/>
        <w:numPr>
          <w:ilvl w:val="1"/>
          <w:numId w:val="23"/>
        </w:numPr>
        <w:tabs>
          <w:tab w:val="left" w:pos="2275"/>
        </w:tabs>
        <w:spacing w:line="240" w:lineRule="atLeast"/>
        <w:ind w:left="2275" w:hanging="661"/>
      </w:pPr>
      <w:r w:rsidRPr="0089052B">
        <w:t>Планируемыерезультатыосвоения</w:t>
      </w:r>
      <w:r w:rsidRPr="0089052B">
        <w:rPr>
          <w:spacing w:val="-2"/>
        </w:rPr>
        <w:t>географии.</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23AC8">
      <w:pPr>
        <w:pStyle w:val="a8"/>
        <w:numPr>
          <w:ilvl w:val="2"/>
          <w:numId w:val="23"/>
        </w:numPr>
        <w:tabs>
          <w:tab w:val="left" w:pos="2480"/>
        </w:tabs>
        <w:spacing w:line="240" w:lineRule="atLeast"/>
        <w:ind w:right="844" w:firstLine="480"/>
      </w:pPr>
      <w:r w:rsidRPr="0089052B">
        <w:t>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5138C" w:rsidRPr="0089052B" w:rsidRDefault="009100A2" w:rsidP="00823AC8">
      <w:pPr>
        <w:pStyle w:val="a8"/>
        <w:numPr>
          <w:ilvl w:val="0"/>
          <w:numId w:val="22"/>
        </w:numPr>
        <w:tabs>
          <w:tab w:val="left" w:pos="1876"/>
        </w:tabs>
        <w:spacing w:line="240" w:lineRule="atLeast"/>
        <w:ind w:left="1876" w:hanging="262"/>
      </w:pPr>
      <w:r w:rsidRPr="0089052B">
        <w:t>гражданского</w:t>
      </w:r>
      <w:r w:rsidRPr="0089052B">
        <w:rPr>
          <w:spacing w:val="-2"/>
        </w:rPr>
        <w:t>воспитания:</w:t>
      </w:r>
    </w:p>
    <w:p w:rsidR="00F5138C" w:rsidRPr="0089052B" w:rsidRDefault="009100A2" w:rsidP="0089052B">
      <w:pPr>
        <w:pStyle w:val="a5"/>
        <w:tabs>
          <w:tab w:val="left" w:pos="3849"/>
          <w:tab w:val="left" w:pos="5460"/>
          <w:tab w:val="left" w:pos="6606"/>
          <w:tab w:val="left" w:pos="8400"/>
          <w:tab w:val="left" w:pos="9029"/>
          <w:tab w:val="left" w:pos="10358"/>
        </w:tabs>
        <w:spacing w:line="240" w:lineRule="atLeast"/>
        <w:ind w:right="849" w:firstLine="480"/>
        <w:jc w:val="left"/>
        <w:rPr>
          <w:sz w:val="22"/>
          <w:szCs w:val="22"/>
        </w:rPr>
      </w:pPr>
      <w:r w:rsidRPr="0089052B">
        <w:rPr>
          <w:spacing w:val="-2"/>
          <w:sz w:val="22"/>
          <w:szCs w:val="22"/>
        </w:rPr>
        <w:t>сформированность</w:t>
      </w:r>
      <w:r w:rsidRPr="0089052B">
        <w:rPr>
          <w:sz w:val="22"/>
          <w:szCs w:val="22"/>
        </w:rPr>
        <w:tab/>
      </w:r>
      <w:r w:rsidRPr="0089052B">
        <w:rPr>
          <w:spacing w:val="-2"/>
          <w:sz w:val="22"/>
          <w:szCs w:val="22"/>
        </w:rPr>
        <w:t>гражданской</w:t>
      </w:r>
      <w:r w:rsidRPr="0089052B">
        <w:rPr>
          <w:sz w:val="22"/>
          <w:szCs w:val="22"/>
        </w:rPr>
        <w:tab/>
      </w:r>
      <w:r w:rsidRPr="0089052B">
        <w:rPr>
          <w:spacing w:val="-2"/>
          <w:sz w:val="22"/>
          <w:szCs w:val="22"/>
        </w:rPr>
        <w:t>позиции</w:t>
      </w:r>
      <w:r w:rsidRPr="0089052B">
        <w:rPr>
          <w:sz w:val="22"/>
          <w:szCs w:val="22"/>
        </w:rPr>
        <w:tab/>
      </w:r>
      <w:r w:rsidRPr="0089052B">
        <w:rPr>
          <w:spacing w:val="-2"/>
          <w:sz w:val="22"/>
          <w:szCs w:val="22"/>
        </w:rPr>
        <w:t>обучающегося</w:t>
      </w:r>
      <w:r w:rsidRPr="0089052B">
        <w:rPr>
          <w:sz w:val="22"/>
          <w:szCs w:val="22"/>
        </w:rPr>
        <w:tab/>
      </w:r>
      <w:r w:rsidRPr="0089052B">
        <w:rPr>
          <w:spacing w:val="-4"/>
          <w:sz w:val="22"/>
          <w:szCs w:val="22"/>
        </w:rPr>
        <w:t>как</w:t>
      </w:r>
      <w:r w:rsidRPr="0089052B">
        <w:rPr>
          <w:sz w:val="22"/>
          <w:szCs w:val="22"/>
        </w:rPr>
        <w:tab/>
      </w:r>
      <w:r w:rsidRPr="0089052B">
        <w:rPr>
          <w:spacing w:val="-2"/>
          <w:sz w:val="22"/>
          <w:szCs w:val="22"/>
        </w:rPr>
        <w:t>активного</w:t>
      </w:r>
      <w:r w:rsidRPr="0089052B">
        <w:rPr>
          <w:sz w:val="22"/>
          <w:szCs w:val="22"/>
        </w:rPr>
        <w:tab/>
      </w:r>
      <w:r w:rsidRPr="0089052B">
        <w:rPr>
          <w:spacing w:val="-10"/>
          <w:sz w:val="22"/>
          <w:szCs w:val="22"/>
        </w:rPr>
        <w:t xml:space="preserve">и </w:t>
      </w:r>
      <w:r w:rsidRPr="0089052B">
        <w:rPr>
          <w:sz w:val="22"/>
          <w:szCs w:val="22"/>
        </w:rPr>
        <w:t>ответственного члена российского общества;</w:t>
      </w:r>
    </w:p>
    <w:p w:rsidR="00F5138C" w:rsidRPr="0089052B" w:rsidRDefault="009100A2" w:rsidP="0089052B">
      <w:pPr>
        <w:pStyle w:val="a5"/>
        <w:tabs>
          <w:tab w:val="left" w:pos="2855"/>
          <w:tab w:val="left" w:pos="9478"/>
        </w:tabs>
        <w:spacing w:line="240" w:lineRule="atLeast"/>
        <w:ind w:right="860" w:firstLine="480"/>
        <w:jc w:val="left"/>
        <w:rPr>
          <w:sz w:val="22"/>
          <w:szCs w:val="22"/>
        </w:rPr>
      </w:pPr>
      <w:r w:rsidRPr="0089052B">
        <w:rPr>
          <w:spacing w:val="-2"/>
          <w:sz w:val="22"/>
          <w:szCs w:val="22"/>
        </w:rPr>
        <w:t>осознание</w:t>
      </w:r>
      <w:r w:rsidRPr="0089052B">
        <w:rPr>
          <w:sz w:val="22"/>
          <w:szCs w:val="22"/>
        </w:rPr>
        <w:tab/>
        <w:t>своихконституционныхправиобязанностей,уважение</w:t>
      </w:r>
      <w:r w:rsidRPr="0089052B">
        <w:rPr>
          <w:sz w:val="22"/>
          <w:szCs w:val="22"/>
        </w:rPr>
        <w:tab/>
        <w:t xml:space="preserve">законаи </w:t>
      </w:r>
      <w:r w:rsidRPr="0089052B">
        <w:rPr>
          <w:spacing w:val="-2"/>
          <w:sz w:val="22"/>
          <w:szCs w:val="22"/>
        </w:rPr>
        <w:t>правопорядка;</w:t>
      </w:r>
    </w:p>
    <w:p w:rsidR="00F5138C" w:rsidRPr="0089052B" w:rsidRDefault="009100A2" w:rsidP="0089052B">
      <w:pPr>
        <w:pStyle w:val="a5"/>
        <w:tabs>
          <w:tab w:val="left" w:pos="2783"/>
          <w:tab w:val="left" w:pos="4491"/>
          <w:tab w:val="left" w:pos="6241"/>
          <w:tab w:val="left" w:pos="8371"/>
          <w:tab w:val="left" w:pos="10352"/>
        </w:tabs>
        <w:spacing w:line="240" w:lineRule="atLeast"/>
        <w:ind w:right="855" w:firstLine="480"/>
        <w:jc w:val="left"/>
        <w:rPr>
          <w:sz w:val="22"/>
          <w:szCs w:val="22"/>
        </w:rPr>
      </w:pPr>
      <w:r w:rsidRPr="0089052B">
        <w:rPr>
          <w:spacing w:val="-2"/>
          <w:sz w:val="22"/>
          <w:szCs w:val="22"/>
        </w:rPr>
        <w:t>принятие</w:t>
      </w:r>
      <w:r w:rsidRPr="0089052B">
        <w:rPr>
          <w:sz w:val="22"/>
          <w:szCs w:val="22"/>
        </w:rPr>
        <w:tab/>
      </w:r>
      <w:r w:rsidRPr="0089052B">
        <w:rPr>
          <w:spacing w:val="-2"/>
          <w:sz w:val="22"/>
          <w:szCs w:val="22"/>
        </w:rPr>
        <w:t>традиционных</w:t>
      </w:r>
      <w:r w:rsidRPr="0089052B">
        <w:rPr>
          <w:sz w:val="22"/>
          <w:szCs w:val="22"/>
        </w:rPr>
        <w:tab/>
      </w:r>
      <w:r w:rsidRPr="0089052B">
        <w:rPr>
          <w:spacing w:val="-2"/>
          <w:sz w:val="22"/>
          <w:szCs w:val="22"/>
        </w:rPr>
        <w:t>национальных,</w:t>
      </w:r>
      <w:r w:rsidRPr="0089052B">
        <w:rPr>
          <w:sz w:val="22"/>
          <w:szCs w:val="22"/>
        </w:rPr>
        <w:tab/>
      </w:r>
      <w:r w:rsidRPr="0089052B">
        <w:rPr>
          <w:spacing w:val="-2"/>
          <w:sz w:val="22"/>
          <w:szCs w:val="22"/>
        </w:rPr>
        <w:t>общечеловеческих</w:t>
      </w:r>
      <w:r w:rsidRPr="0089052B">
        <w:rPr>
          <w:sz w:val="22"/>
          <w:szCs w:val="22"/>
        </w:rPr>
        <w:tab/>
      </w:r>
      <w:r w:rsidRPr="0089052B">
        <w:rPr>
          <w:spacing w:val="-2"/>
          <w:sz w:val="22"/>
          <w:szCs w:val="22"/>
        </w:rPr>
        <w:t>гуманистических</w:t>
      </w:r>
      <w:r w:rsidRPr="0089052B">
        <w:rPr>
          <w:sz w:val="22"/>
          <w:szCs w:val="22"/>
        </w:rPr>
        <w:tab/>
      </w:r>
      <w:r w:rsidRPr="0089052B">
        <w:rPr>
          <w:spacing w:val="-10"/>
          <w:sz w:val="22"/>
          <w:szCs w:val="22"/>
        </w:rPr>
        <w:t xml:space="preserve">и </w:t>
      </w:r>
      <w:r w:rsidRPr="0089052B">
        <w:rPr>
          <w:sz w:val="22"/>
          <w:szCs w:val="22"/>
        </w:rPr>
        <w:t>демократических ценностей;</w:t>
      </w:r>
    </w:p>
    <w:p w:rsidR="00F5138C" w:rsidRPr="0089052B" w:rsidRDefault="009100A2" w:rsidP="0089052B">
      <w:pPr>
        <w:pStyle w:val="a5"/>
        <w:tabs>
          <w:tab w:val="left" w:pos="2947"/>
          <w:tab w:val="left" w:pos="4645"/>
          <w:tab w:val="left" w:pos="5925"/>
          <w:tab w:val="left" w:pos="7481"/>
          <w:tab w:val="left" w:pos="9197"/>
        </w:tabs>
        <w:spacing w:line="240" w:lineRule="atLeast"/>
        <w:ind w:right="850" w:firstLine="480"/>
        <w:jc w:val="left"/>
        <w:rPr>
          <w:sz w:val="22"/>
          <w:szCs w:val="22"/>
        </w:rPr>
      </w:pPr>
      <w:r w:rsidRPr="0089052B">
        <w:rPr>
          <w:spacing w:val="-2"/>
          <w:sz w:val="22"/>
          <w:szCs w:val="22"/>
        </w:rPr>
        <w:t>готовность</w:t>
      </w:r>
      <w:r w:rsidRPr="0089052B">
        <w:rPr>
          <w:sz w:val="22"/>
          <w:szCs w:val="22"/>
        </w:rPr>
        <w:tab/>
      </w:r>
      <w:r w:rsidRPr="0089052B">
        <w:rPr>
          <w:spacing w:val="-2"/>
          <w:sz w:val="22"/>
          <w:szCs w:val="22"/>
        </w:rPr>
        <w:t>противостоять</w:t>
      </w:r>
      <w:r w:rsidRPr="0089052B">
        <w:rPr>
          <w:sz w:val="22"/>
          <w:szCs w:val="22"/>
        </w:rPr>
        <w:tab/>
      </w:r>
      <w:r w:rsidRPr="0089052B">
        <w:rPr>
          <w:spacing w:val="-2"/>
          <w:sz w:val="22"/>
          <w:szCs w:val="22"/>
        </w:rPr>
        <w:t>идеологии</w:t>
      </w:r>
      <w:r w:rsidRPr="0089052B">
        <w:rPr>
          <w:sz w:val="22"/>
          <w:szCs w:val="22"/>
        </w:rPr>
        <w:tab/>
      </w:r>
      <w:r w:rsidRPr="0089052B">
        <w:rPr>
          <w:spacing w:val="-2"/>
          <w:sz w:val="22"/>
          <w:szCs w:val="22"/>
        </w:rPr>
        <w:t>экстремизма,</w:t>
      </w:r>
      <w:r w:rsidRPr="0089052B">
        <w:rPr>
          <w:sz w:val="22"/>
          <w:szCs w:val="22"/>
        </w:rPr>
        <w:tab/>
      </w:r>
      <w:r w:rsidRPr="0089052B">
        <w:rPr>
          <w:spacing w:val="-2"/>
          <w:sz w:val="22"/>
          <w:szCs w:val="22"/>
        </w:rPr>
        <w:t>национализма,</w:t>
      </w:r>
      <w:r w:rsidRPr="0089052B">
        <w:rPr>
          <w:sz w:val="22"/>
          <w:szCs w:val="22"/>
        </w:rPr>
        <w:tab/>
      </w:r>
      <w:r w:rsidRPr="0089052B">
        <w:rPr>
          <w:spacing w:val="-2"/>
          <w:sz w:val="22"/>
          <w:szCs w:val="22"/>
        </w:rPr>
        <w:t xml:space="preserve">ксенофобии, </w:t>
      </w:r>
      <w:r w:rsidRPr="0089052B">
        <w:rPr>
          <w:sz w:val="22"/>
          <w:szCs w:val="22"/>
        </w:rPr>
        <w:t>дискриминации по социальным, религиозным, расовым, национальным признакам;</w:t>
      </w:r>
    </w:p>
    <w:p w:rsidR="00F5138C" w:rsidRPr="0089052B" w:rsidRDefault="009100A2" w:rsidP="0089052B">
      <w:pPr>
        <w:pStyle w:val="a5"/>
        <w:spacing w:line="240" w:lineRule="atLeast"/>
        <w:ind w:firstLine="480"/>
        <w:jc w:val="left"/>
        <w:rPr>
          <w:sz w:val="22"/>
          <w:szCs w:val="22"/>
        </w:rPr>
      </w:pPr>
      <w:r w:rsidRPr="0089052B">
        <w:rPr>
          <w:sz w:val="22"/>
          <w:szCs w:val="22"/>
        </w:rPr>
        <w:t>готовностьвестисовместнуюдеятельностьвинтересахгражданскогообщества,участвовать в самоуправлении в образовательной организации;</w:t>
      </w:r>
    </w:p>
    <w:p w:rsidR="00F5138C" w:rsidRPr="0089052B" w:rsidRDefault="009100A2" w:rsidP="0089052B">
      <w:pPr>
        <w:pStyle w:val="a5"/>
        <w:spacing w:line="240" w:lineRule="atLeast"/>
        <w:ind w:firstLine="480"/>
        <w:jc w:val="left"/>
        <w:rPr>
          <w:sz w:val="22"/>
          <w:szCs w:val="22"/>
        </w:rPr>
      </w:pPr>
      <w:r w:rsidRPr="0089052B">
        <w:rPr>
          <w:sz w:val="22"/>
          <w:szCs w:val="22"/>
        </w:rPr>
        <w:t>умениевзаимодействоватьссоциальнымиинститутамивсоответствиисих функциями и назначением;</w:t>
      </w:r>
    </w:p>
    <w:p w:rsidR="00F5138C" w:rsidRPr="0089052B" w:rsidRDefault="009100A2" w:rsidP="0089052B">
      <w:pPr>
        <w:pStyle w:val="a5"/>
        <w:spacing w:line="240" w:lineRule="atLeast"/>
        <w:ind w:left="1614"/>
        <w:jc w:val="left"/>
        <w:rPr>
          <w:sz w:val="22"/>
          <w:szCs w:val="22"/>
        </w:rPr>
      </w:pPr>
      <w:r w:rsidRPr="0089052B">
        <w:rPr>
          <w:sz w:val="22"/>
          <w:szCs w:val="22"/>
        </w:rPr>
        <w:t xml:space="preserve">готовностькгуманитарнойи волонтерской </w:t>
      </w:r>
      <w:r w:rsidRPr="0089052B">
        <w:rPr>
          <w:spacing w:val="-2"/>
          <w:sz w:val="22"/>
          <w:szCs w:val="22"/>
        </w:rPr>
        <w:t>деятельности;</w:t>
      </w:r>
    </w:p>
    <w:p w:rsidR="00F5138C" w:rsidRPr="0089052B" w:rsidRDefault="009100A2" w:rsidP="00823AC8">
      <w:pPr>
        <w:pStyle w:val="a8"/>
        <w:numPr>
          <w:ilvl w:val="0"/>
          <w:numId w:val="22"/>
        </w:numPr>
        <w:tabs>
          <w:tab w:val="left" w:pos="1876"/>
        </w:tabs>
        <w:spacing w:line="240" w:lineRule="atLeast"/>
        <w:ind w:left="1876" w:hanging="262"/>
      </w:pPr>
      <w:r w:rsidRPr="0089052B">
        <w:t>патриотического</w:t>
      </w:r>
      <w:r w:rsidRPr="0089052B">
        <w:rPr>
          <w:spacing w:val="-2"/>
        </w:rPr>
        <w:t>воспитания:</w:t>
      </w:r>
    </w:p>
    <w:p w:rsidR="00F5138C" w:rsidRPr="0089052B" w:rsidRDefault="009100A2" w:rsidP="0089052B">
      <w:pPr>
        <w:pStyle w:val="a5"/>
        <w:spacing w:line="240" w:lineRule="atLeast"/>
        <w:ind w:right="847" w:firstLine="480"/>
        <w:rPr>
          <w:sz w:val="22"/>
          <w:szCs w:val="22"/>
        </w:rPr>
      </w:pPr>
      <w:r w:rsidRPr="0089052B">
        <w:rPr>
          <w:sz w:val="22"/>
          <w:szCs w:val="22"/>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5138C" w:rsidRPr="0089052B" w:rsidRDefault="009100A2" w:rsidP="0089052B">
      <w:pPr>
        <w:pStyle w:val="a5"/>
        <w:spacing w:line="240" w:lineRule="atLeast"/>
        <w:ind w:right="850" w:firstLine="480"/>
        <w:rPr>
          <w:sz w:val="22"/>
          <w:szCs w:val="22"/>
        </w:rPr>
      </w:pPr>
      <w:r w:rsidRPr="0089052B">
        <w:rPr>
          <w:sz w:val="22"/>
          <w:szCs w:val="22"/>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F5138C" w:rsidRPr="0089052B" w:rsidRDefault="009100A2" w:rsidP="0089052B">
      <w:pPr>
        <w:pStyle w:val="a5"/>
        <w:spacing w:line="240" w:lineRule="atLeast"/>
        <w:ind w:right="856" w:firstLine="480"/>
        <w:rPr>
          <w:sz w:val="22"/>
          <w:szCs w:val="22"/>
        </w:rPr>
      </w:pPr>
      <w:r w:rsidRPr="0089052B">
        <w:rPr>
          <w:sz w:val="22"/>
          <w:szCs w:val="22"/>
        </w:rPr>
        <w:t>идейная убежденность, готовность к служению и защите Отечества, ответственность за его судьбу;</w:t>
      </w:r>
    </w:p>
    <w:p w:rsidR="00F5138C" w:rsidRPr="0089052B" w:rsidRDefault="009100A2" w:rsidP="00823AC8">
      <w:pPr>
        <w:pStyle w:val="a8"/>
        <w:numPr>
          <w:ilvl w:val="0"/>
          <w:numId w:val="22"/>
        </w:numPr>
        <w:tabs>
          <w:tab w:val="left" w:pos="1876"/>
        </w:tabs>
        <w:spacing w:line="240" w:lineRule="atLeast"/>
        <w:ind w:left="1876" w:hanging="262"/>
      </w:pPr>
      <w:r w:rsidRPr="0089052B">
        <w:t>духовно-нравственного</w:t>
      </w:r>
      <w:r w:rsidRPr="0089052B">
        <w:rPr>
          <w:spacing w:val="-2"/>
        </w:rPr>
        <w:t>воспитания:</w:t>
      </w:r>
    </w:p>
    <w:p w:rsidR="00F5138C" w:rsidRPr="0089052B" w:rsidRDefault="009100A2" w:rsidP="0089052B">
      <w:pPr>
        <w:pStyle w:val="a5"/>
        <w:spacing w:line="240" w:lineRule="atLeast"/>
        <w:ind w:left="1614" w:right="2811"/>
        <w:rPr>
          <w:sz w:val="22"/>
          <w:szCs w:val="22"/>
        </w:rPr>
      </w:pPr>
      <w:r w:rsidRPr="0089052B">
        <w:rPr>
          <w:sz w:val="22"/>
          <w:szCs w:val="22"/>
        </w:rPr>
        <w:t>осознание духовных ценностей российского народа; сформированностьнравственногосознания,этического</w:t>
      </w:r>
      <w:r w:rsidRPr="0089052B">
        <w:rPr>
          <w:spacing w:val="-2"/>
          <w:sz w:val="22"/>
          <w:szCs w:val="22"/>
        </w:rPr>
        <w:t>поведения;</w:t>
      </w:r>
    </w:p>
    <w:p w:rsidR="00F5138C" w:rsidRPr="0089052B" w:rsidRDefault="009100A2" w:rsidP="0089052B">
      <w:pPr>
        <w:pStyle w:val="a5"/>
        <w:spacing w:line="240" w:lineRule="atLeast"/>
        <w:ind w:right="860" w:firstLine="480"/>
        <w:jc w:val="left"/>
        <w:rPr>
          <w:sz w:val="22"/>
          <w:szCs w:val="22"/>
        </w:rPr>
      </w:pPr>
      <w:r w:rsidRPr="0089052B">
        <w:rPr>
          <w:sz w:val="22"/>
          <w:szCs w:val="22"/>
        </w:rPr>
        <w:t>способностьоценивать ситуацию и приниматьосознанные решения, ориентируясь на морально-нравственные нормы и ценности;</w:t>
      </w:r>
    </w:p>
    <w:p w:rsidR="00F5138C" w:rsidRPr="0089052B" w:rsidRDefault="009100A2" w:rsidP="0089052B">
      <w:pPr>
        <w:pStyle w:val="a5"/>
        <w:tabs>
          <w:tab w:val="left" w:pos="2884"/>
          <w:tab w:val="left" w:pos="3944"/>
          <w:tab w:val="left" w:pos="4856"/>
          <w:tab w:val="left" w:pos="5201"/>
          <w:tab w:val="left" w:pos="6601"/>
          <w:tab w:val="left" w:pos="8107"/>
          <w:tab w:val="left" w:pos="9334"/>
          <w:tab w:val="left" w:pos="9794"/>
        </w:tabs>
        <w:spacing w:line="240" w:lineRule="atLeast"/>
        <w:ind w:right="840" w:firstLine="480"/>
        <w:jc w:val="left"/>
        <w:rPr>
          <w:sz w:val="22"/>
          <w:szCs w:val="22"/>
        </w:rPr>
      </w:pPr>
      <w:r w:rsidRPr="0089052B">
        <w:rPr>
          <w:spacing w:val="-2"/>
          <w:sz w:val="22"/>
          <w:szCs w:val="22"/>
        </w:rPr>
        <w:t>осознание</w:t>
      </w:r>
      <w:r w:rsidRPr="0089052B">
        <w:rPr>
          <w:sz w:val="22"/>
          <w:szCs w:val="22"/>
        </w:rPr>
        <w:tab/>
      </w:r>
      <w:r w:rsidRPr="0089052B">
        <w:rPr>
          <w:spacing w:val="-2"/>
          <w:sz w:val="22"/>
          <w:szCs w:val="22"/>
        </w:rPr>
        <w:t>личного</w:t>
      </w:r>
      <w:r w:rsidRPr="0089052B">
        <w:rPr>
          <w:sz w:val="22"/>
          <w:szCs w:val="22"/>
        </w:rPr>
        <w:tab/>
      </w:r>
      <w:r w:rsidRPr="0089052B">
        <w:rPr>
          <w:spacing w:val="-2"/>
          <w:sz w:val="22"/>
          <w:szCs w:val="22"/>
        </w:rPr>
        <w:t>вклада</w:t>
      </w:r>
      <w:r w:rsidRPr="0089052B">
        <w:rPr>
          <w:sz w:val="22"/>
          <w:szCs w:val="22"/>
        </w:rPr>
        <w:tab/>
      </w:r>
      <w:r w:rsidRPr="0089052B">
        <w:rPr>
          <w:spacing w:val="-10"/>
          <w:sz w:val="22"/>
          <w:szCs w:val="22"/>
        </w:rPr>
        <w:t>в</w:t>
      </w:r>
      <w:r w:rsidRPr="0089052B">
        <w:rPr>
          <w:sz w:val="22"/>
          <w:szCs w:val="22"/>
        </w:rPr>
        <w:tab/>
      </w:r>
      <w:r w:rsidRPr="0089052B">
        <w:rPr>
          <w:spacing w:val="-2"/>
          <w:sz w:val="22"/>
          <w:szCs w:val="22"/>
        </w:rPr>
        <w:t>построение</w:t>
      </w:r>
      <w:r w:rsidRPr="0089052B">
        <w:rPr>
          <w:sz w:val="22"/>
          <w:szCs w:val="22"/>
        </w:rPr>
        <w:tab/>
      </w:r>
      <w:r w:rsidRPr="0089052B">
        <w:rPr>
          <w:spacing w:val="-2"/>
          <w:sz w:val="22"/>
          <w:szCs w:val="22"/>
        </w:rPr>
        <w:t>устойчивого</w:t>
      </w:r>
      <w:r w:rsidRPr="0089052B">
        <w:rPr>
          <w:sz w:val="22"/>
          <w:szCs w:val="22"/>
        </w:rPr>
        <w:tab/>
      </w:r>
      <w:r w:rsidRPr="0089052B">
        <w:rPr>
          <w:spacing w:val="-2"/>
          <w:sz w:val="22"/>
          <w:szCs w:val="22"/>
        </w:rPr>
        <w:t>будущего</w:t>
      </w:r>
      <w:r w:rsidRPr="0089052B">
        <w:rPr>
          <w:sz w:val="22"/>
          <w:szCs w:val="22"/>
        </w:rPr>
        <w:tab/>
      </w:r>
      <w:r w:rsidRPr="0089052B">
        <w:rPr>
          <w:spacing w:val="-6"/>
          <w:sz w:val="22"/>
          <w:szCs w:val="22"/>
        </w:rPr>
        <w:t>на</w:t>
      </w:r>
      <w:r w:rsidRPr="0089052B">
        <w:rPr>
          <w:sz w:val="22"/>
          <w:szCs w:val="22"/>
        </w:rPr>
        <w:tab/>
      </w:r>
      <w:r w:rsidRPr="0089052B">
        <w:rPr>
          <w:spacing w:val="-2"/>
          <w:sz w:val="22"/>
          <w:szCs w:val="22"/>
        </w:rPr>
        <w:t xml:space="preserve">основе </w:t>
      </w:r>
      <w:r w:rsidRPr="0089052B">
        <w:rPr>
          <w:sz w:val="22"/>
          <w:szCs w:val="22"/>
        </w:rPr>
        <w:t>формирования элементов географической и экологической культуры;</w:t>
      </w:r>
    </w:p>
    <w:p w:rsidR="00F5138C" w:rsidRPr="0089052B" w:rsidRDefault="009100A2" w:rsidP="0089052B">
      <w:pPr>
        <w:pStyle w:val="a5"/>
        <w:spacing w:line="240" w:lineRule="atLeast"/>
        <w:ind w:firstLine="480"/>
        <w:jc w:val="left"/>
        <w:rPr>
          <w:sz w:val="22"/>
          <w:szCs w:val="22"/>
        </w:rPr>
      </w:pPr>
      <w:r w:rsidRPr="0089052B">
        <w:rPr>
          <w:sz w:val="22"/>
          <w:szCs w:val="22"/>
        </w:rPr>
        <w:t>ответственноеотношение к своим родителям, созданию семьи наосновеосознанного принятия ценностей семейной жизни в соответствии с традициями народов России;</w:t>
      </w:r>
    </w:p>
    <w:p w:rsidR="00F5138C" w:rsidRPr="0089052B" w:rsidRDefault="009100A2" w:rsidP="00823AC8">
      <w:pPr>
        <w:pStyle w:val="a8"/>
        <w:numPr>
          <w:ilvl w:val="0"/>
          <w:numId w:val="22"/>
        </w:numPr>
        <w:tabs>
          <w:tab w:val="left" w:pos="1876"/>
        </w:tabs>
        <w:spacing w:line="240" w:lineRule="atLeast"/>
        <w:ind w:left="1876" w:hanging="262"/>
      </w:pPr>
      <w:r w:rsidRPr="0089052B">
        <w:t>эстетического</w:t>
      </w:r>
      <w:r w:rsidRPr="0089052B">
        <w:rPr>
          <w:spacing w:val="-2"/>
        </w:rPr>
        <w:t>воспитания:</w:t>
      </w:r>
    </w:p>
    <w:p w:rsidR="00F5138C" w:rsidRPr="0089052B" w:rsidRDefault="009100A2" w:rsidP="0089052B">
      <w:pPr>
        <w:pStyle w:val="a5"/>
        <w:spacing w:line="240" w:lineRule="atLeast"/>
        <w:ind w:right="844" w:firstLine="480"/>
        <w:rPr>
          <w:sz w:val="22"/>
          <w:szCs w:val="22"/>
        </w:rPr>
      </w:pPr>
      <w:r w:rsidRPr="0089052B">
        <w:rPr>
          <w:sz w:val="22"/>
          <w:szCs w:val="22"/>
        </w:rPr>
        <w:t>эстетическоеотношениекмиру,включаяэстетикуприродныхиисторико-культурных объектов родного края, своей страны, быта, научного и технического творчества, спорта, труда, общественных отношений;</w:t>
      </w:r>
    </w:p>
    <w:p w:rsidR="00F5138C" w:rsidRPr="0089052B" w:rsidRDefault="009100A2" w:rsidP="0089052B">
      <w:pPr>
        <w:pStyle w:val="a5"/>
        <w:spacing w:line="240" w:lineRule="atLeast"/>
        <w:ind w:right="847" w:firstLine="480"/>
        <w:rPr>
          <w:sz w:val="22"/>
          <w:szCs w:val="22"/>
        </w:rPr>
      </w:pPr>
      <w:r w:rsidRPr="0089052B">
        <w:rPr>
          <w:sz w:val="22"/>
          <w:szCs w:val="22"/>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5138C" w:rsidRPr="0089052B" w:rsidRDefault="009100A2" w:rsidP="0089052B">
      <w:pPr>
        <w:pStyle w:val="a5"/>
        <w:spacing w:line="240" w:lineRule="atLeast"/>
        <w:ind w:right="853" w:firstLine="480"/>
        <w:rPr>
          <w:sz w:val="22"/>
          <w:szCs w:val="22"/>
        </w:rPr>
      </w:pPr>
      <w:r w:rsidRPr="0089052B">
        <w:rPr>
          <w:sz w:val="22"/>
          <w:szCs w:val="22"/>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F5138C" w:rsidRPr="0089052B" w:rsidRDefault="009100A2" w:rsidP="0089052B">
      <w:pPr>
        <w:pStyle w:val="a5"/>
        <w:spacing w:line="240" w:lineRule="atLeast"/>
        <w:ind w:right="847" w:firstLine="480"/>
        <w:rPr>
          <w:sz w:val="22"/>
          <w:szCs w:val="22"/>
        </w:rPr>
      </w:pPr>
      <w:r w:rsidRPr="0089052B">
        <w:rPr>
          <w:sz w:val="22"/>
          <w:szCs w:val="22"/>
        </w:rPr>
        <w:t>готовность к самовыражению в разных видах искусства, стремление проявлять качества творческой личности;</w:t>
      </w:r>
    </w:p>
    <w:p w:rsidR="00F5138C" w:rsidRPr="0089052B" w:rsidRDefault="009100A2" w:rsidP="00823AC8">
      <w:pPr>
        <w:pStyle w:val="a8"/>
        <w:numPr>
          <w:ilvl w:val="0"/>
          <w:numId w:val="22"/>
        </w:numPr>
        <w:tabs>
          <w:tab w:val="left" w:pos="1876"/>
        </w:tabs>
        <w:spacing w:line="240" w:lineRule="atLeast"/>
        <w:ind w:left="1876" w:hanging="262"/>
      </w:pPr>
      <w:r w:rsidRPr="0089052B">
        <w:t>ценностинаучного</w:t>
      </w:r>
      <w:r w:rsidRPr="0089052B">
        <w:rPr>
          <w:spacing w:val="-2"/>
        </w:rPr>
        <w:t>познания:</w:t>
      </w:r>
    </w:p>
    <w:p w:rsidR="00F5138C" w:rsidRPr="0089052B" w:rsidRDefault="009100A2" w:rsidP="0089052B">
      <w:pPr>
        <w:pStyle w:val="a5"/>
        <w:spacing w:line="240" w:lineRule="atLeast"/>
        <w:ind w:right="852" w:firstLine="480"/>
        <w:rPr>
          <w:sz w:val="22"/>
          <w:szCs w:val="22"/>
        </w:rPr>
      </w:pPr>
      <w:r w:rsidRPr="0089052B">
        <w:rPr>
          <w:sz w:val="22"/>
          <w:szCs w:val="22"/>
        </w:rPr>
        <w:t>сформированностьмировоззрения,соответствующегосовременномууровнюразвития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9" w:firstLine="480"/>
        <w:rPr>
          <w:sz w:val="22"/>
          <w:szCs w:val="22"/>
        </w:rPr>
      </w:pPr>
      <w:r w:rsidRPr="0089052B">
        <w:rPr>
          <w:sz w:val="22"/>
          <w:szCs w:val="22"/>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F5138C" w:rsidRPr="0089052B" w:rsidRDefault="009100A2" w:rsidP="0089052B">
      <w:pPr>
        <w:pStyle w:val="a5"/>
        <w:spacing w:line="240" w:lineRule="atLeast"/>
        <w:ind w:right="855" w:firstLine="480"/>
        <w:rPr>
          <w:sz w:val="22"/>
          <w:szCs w:val="22"/>
        </w:rPr>
      </w:pPr>
      <w:r w:rsidRPr="0089052B">
        <w:rPr>
          <w:sz w:val="22"/>
          <w:szCs w:val="22"/>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F5138C" w:rsidRPr="0089052B" w:rsidRDefault="009100A2" w:rsidP="00823AC8">
      <w:pPr>
        <w:pStyle w:val="a8"/>
        <w:numPr>
          <w:ilvl w:val="0"/>
          <w:numId w:val="22"/>
        </w:numPr>
        <w:tabs>
          <w:tab w:val="left" w:pos="1952"/>
        </w:tabs>
        <w:spacing w:line="240" w:lineRule="atLeast"/>
        <w:ind w:left="1133" w:right="846" w:firstLine="480"/>
      </w:pPr>
      <w:r w:rsidRPr="0089052B">
        <w:t xml:space="preserve">физического воспитания, формирования культуры здоровья и эмоционального </w:t>
      </w:r>
      <w:r w:rsidRPr="0089052B">
        <w:rPr>
          <w:spacing w:val="-2"/>
        </w:rPr>
        <w:t>благополучия:</w:t>
      </w:r>
    </w:p>
    <w:p w:rsidR="00F5138C" w:rsidRPr="0089052B" w:rsidRDefault="009100A2" w:rsidP="0089052B">
      <w:pPr>
        <w:pStyle w:val="a5"/>
        <w:spacing w:line="240" w:lineRule="atLeast"/>
        <w:ind w:right="846" w:firstLine="480"/>
        <w:jc w:val="left"/>
        <w:rPr>
          <w:sz w:val="22"/>
          <w:szCs w:val="22"/>
        </w:rPr>
      </w:pPr>
      <w:r w:rsidRPr="0089052B">
        <w:rPr>
          <w:sz w:val="22"/>
          <w:szCs w:val="22"/>
        </w:rPr>
        <w:t>сформированность здоровогои безопасного образажизни, в том числебезопасного поведения в природной среде, ответственного отношения к своему здоровью;</w:t>
      </w:r>
    </w:p>
    <w:p w:rsidR="00F5138C" w:rsidRPr="0089052B" w:rsidRDefault="009100A2" w:rsidP="0089052B">
      <w:pPr>
        <w:pStyle w:val="a5"/>
        <w:spacing w:line="240" w:lineRule="atLeast"/>
        <w:ind w:firstLine="480"/>
        <w:jc w:val="left"/>
        <w:rPr>
          <w:sz w:val="22"/>
          <w:szCs w:val="22"/>
        </w:rPr>
      </w:pPr>
      <w:r w:rsidRPr="0089052B">
        <w:rPr>
          <w:sz w:val="22"/>
          <w:szCs w:val="22"/>
        </w:rPr>
        <w:t xml:space="preserve">потребность в физическом совершенствовании, занятиях спортивно-оздоровительной </w:t>
      </w:r>
      <w:r w:rsidRPr="0089052B">
        <w:rPr>
          <w:spacing w:val="-2"/>
          <w:sz w:val="22"/>
          <w:szCs w:val="22"/>
        </w:rPr>
        <w:t>деятельностью;</w:t>
      </w:r>
    </w:p>
    <w:p w:rsidR="00F5138C" w:rsidRPr="0089052B" w:rsidRDefault="009100A2" w:rsidP="0089052B">
      <w:pPr>
        <w:pStyle w:val="a5"/>
        <w:spacing w:line="240" w:lineRule="atLeast"/>
        <w:ind w:firstLine="480"/>
        <w:jc w:val="left"/>
        <w:rPr>
          <w:sz w:val="22"/>
          <w:szCs w:val="22"/>
        </w:rPr>
      </w:pPr>
      <w:r w:rsidRPr="0089052B">
        <w:rPr>
          <w:sz w:val="22"/>
          <w:szCs w:val="22"/>
        </w:rPr>
        <w:t>активноенеприятиевредныхпривычекииныхформпричинениявредафизическомуи психическому здоровью;</w:t>
      </w:r>
    </w:p>
    <w:p w:rsidR="00F5138C" w:rsidRPr="0089052B" w:rsidRDefault="009100A2" w:rsidP="00823AC8">
      <w:pPr>
        <w:pStyle w:val="a8"/>
        <w:numPr>
          <w:ilvl w:val="0"/>
          <w:numId w:val="22"/>
        </w:numPr>
        <w:tabs>
          <w:tab w:val="left" w:pos="1876"/>
        </w:tabs>
        <w:spacing w:line="240" w:lineRule="atLeast"/>
        <w:ind w:left="1876" w:hanging="262"/>
      </w:pPr>
      <w:r w:rsidRPr="0089052B">
        <w:t>трудового</w:t>
      </w:r>
      <w:r w:rsidRPr="0089052B">
        <w:rPr>
          <w:spacing w:val="-2"/>
        </w:rPr>
        <w:t>воспитания:</w:t>
      </w:r>
    </w:p>
    <w:p w:rsidR="00F5138C" w:rsidRPr="0089052B" w:rsidRDefault="009100A2" w:rsidP="0089052B">
      <w:pPr>
        <w:pStyle w:val="a5"/>
        <w:spacing w:line="240" w:lineRule="atLeast"/>
        <w:ind w:left="1614"/>
        <w:jc w:val="left"/>
        <w:rPr>
          <w:sz w:val="22"/>
          <w:szCs w:val="22"/>
        </w:rPr>
      </w:pPr>
      <w:r w:rsidRPr="0089052B">
        <w:rPr>
          <w:sz w:val="22"/>
          <w:szCs w:val="22"/>
        </w:rPr>
        <w:t>готовностьктруду,осознаниеценностимастерства,</w:t>
      </w:r>
      <w:r w:rsidRPr="0089052B">
        <w:rPr>
          <w:spacing w:val="-2"/>
          <w:sz w:val="22"/>
          <w:szCs w:val="22"/>
        </w:rPr>
        <w:t>трудолюбие;</w:t>
      </w:r>
    </w:p>
    <w:p w:rsidR="00F5138C" w:rsidRPr="0089052B" w:rsidRDefault="009100A2" w:rsidP="0089052B">
      <w:pPr>
        <w:pStyle w:val="a5"/>
        <w:tabs>
          <w:tab w:val="left" w:pos="2203"/>
          <w:tab w:val="left" w:pos="2587"/>
          <w:tab w:val="left" w:pos="3982"/>
          <w:tab w:val="left" w:pos="4990"/>
          <w:tab w:val="left" w:pos="7187"/>
          <w:tab w:val="left" w:pos="8817"/>
          <w:tab w:val="left" w:pos="9192"/>
        </w:tabs>
        <w:spacing w:line="240" w:lineRule="atLeast"/>
        <w:ind w:right="841" w:firstLine="480"/>
        <w:jc w:val="right"/>
        <w:rPr>
          <w:sz w:val="22"/>
          <w:szCs w:val="22"/>
        </w:rPr>
      </w:pPr>
      <w:r w:rsidRPr="0089052B">
        <w:rPr>
          <w:sz w:val="22"/>
          <w:szCs w:val="22"/>
        </w:rPr>
        <w:t xml:space="preserve">готовность к активной деятельности технологической и социальной направленности, способностьинициировать,планироватьисамостоятельновыполнятьтакуюдеятельность; </w:t>
      </w:r>
      <w:r w:rsidRPr="0089052B">
        <w:rPr>
          <w:spacing w:val="-2"/>
          <w:sz w:val="22"/>
          <w:szCs w:val="22"/>
        </w:rPr>
        <w:t>интерес</w:t>
      </w:r>
      <w:r w:rsidRPr="0089052B">
        <w:rPr>
          <w:sz w:val="22"/>
          <w:szCs w:val="22"/>
        </w:rPr>
        <w:tab/>
      </w:r>
      <w:r w:rsidRPr="0089052B">
        <w:rPr>
          <w:spacing w:val="-10"/>
          <w:sz w:val="22"/>
          <w:szCs w:val="22"/>
        </w:rPr>
        <w:t>к</w:t>
      </w:r>
      <w:r w:rsidRPr="0089052B">
        <w:rPr>
          <w:sz w:val="22"/>
          <w:szCs w:val="22"/>
        </w:rPr>
        <w:tab/>
      </w:r>
      <w:r w:rsidRPr="0089052B">
        <w:rPr>
          <w:spacing w:val="-2"/>
          <w:sz w:val="22"/>
          <w:szCs w:val="22"/>
        </w:rPr>
        <w:t>различным</w:t>
      </w:r>
      <w:r w:rsidRPr="0089052B">
        <w:rPr>
          <w:sz w:val="22"/>
          <w:szCs w:val="22"/>
        </w:rPr>
        <w:tab/>
      </w:r>
      <w:r w:rsidRPr="0089052B">
        <w:rPr>
          <w:spacing w:val="-2"/>
          <w:sz w:val="22"/>
          <w:szCs w:val="22"/>
        </w:rPr>
        <w:t>сферам</w:t>
      </w:r>
      <w:r w:rsidRPr="0089052B">
        <w:rPr>
          <w:sz w:val="22"/>
          <w:szCs w:val="22"/>
        </w:rPr>
        <w:tab/>
      </w:r>
      <w:r w:rsidRPr="0089052B">
        <w:rPr>
          <w:spacing w:val="-2"/>
          <w:sz w:val="22"/>
          <w:szCs w:val="22"/>
        </w:rPr>
        <w:t>профессиональной</w:t>
      </w:r>
      <w:r w:rsidRPr="0089052B">
        <w:rPr>
          <w:sz w:val="22"/>
          <w:szCs w:val="22"/>
        </w:rPr>
        <w:tab/>
      </w:r>
      <w:r w:rsidRPr="0089052B">
        <w:rPr>
          <w:spacing w:val="-2"/>
          <w:sz w:val="22"/>
          <w:szCs w:val="22"/>
        </w:rPr>
        <w:t>деятельности</w:t>
      </w:r>
      <w:r w:rsidRPr="0089052B">
        <w:rPr>
          <w:sz w:val="22"/>
          <w:szCs w:val="22"/>
        </w:rPr>
        <w:tab/>
      </w:r>
      <w:r w:rsidRPr="0089052B">
        <w:rPr>
          <w:spacing w:val="-10"/>
          <w:sz w:val="22"/>
          <w:szCs w:val="22"/>
        </w:rPr>
        <w:t>в</w:t>
      </w:r>
      <w:r w:rsidRPr="0089052B">
        <w:rPr>
          <w:sz w:val="22"/>
          <w:szCs w:val="22"/>
        </w:rPr>
        <w:tab/>
      </w:r>
      <w:r w:rsidRPr="0089052B">
        <w:rPr>
          <w:spacing w:val="-2"/>
          <w:sz w:val="22"/>
          <w:szCs w:val="22"/>
        </w:rPr>
        <w:t xml:space="preserve">области </w:t>
      </w:r>
      <w:r w:rsidRPr="0089052B">
        <w:rPr>
          <w:sz w:val="22"/>
          <w:szCs w:val="22"/>
        </w:rPr>
        <w:t>географическихнаук,умениесовершатьосознанныйвыборбудущейпрофессии</w:t>
      </w:r>
      <w:r w:rsidRPr="0089052B">
        <w:rPr>
          <w:spacing w:val="-10"/>
          <w:sz w:val="22"/>
          <w:szCs w:val="22"/>
        </w:rPr>
        <w:t>и</w:t>
      </w:r>
    </w:p>
    <w:p w:rsidR="00F5138C" w:rsidRPr="0089052B" w:rsidRDefault="009100A2" w:rsidP="0089052B">
      <w:pPr>
        <w:pStyle w:val="a5"/>
        <w:spacing w:line="240" w:lineRule="atLeast"/>
        <w:rPr>
          <w:sz w:val="22"/>
          <w:szCs w:val="22"/>
        </w:rPr>
      </w:pPr>
      <w:r w:rsidRPr="0089052B">
        <w:rPr>
          <w:sz w:val="22"/>
          <w:szCs w:val="22"/>
        </w:rPr>
        <w:t>реализовыватьсобственныежизненные</w:t>
      </w:r>
      <w:r w:rsidRPr="0089052B">
        <w:rPr>
          <w:spacing w:val="-2"/>
          <w:sz w:val="22"/>
          <w:szCs w:val="22"/>
        </w:rPr>
        <w:t>планы;</w:t>
      </w:r>
    </w:p>
    <w:p w:rsidR="00F5138C" w:rsidRPr="0089052B" w:rsidRDefault="009100A2" w:rsidP="0089052B">
      <w:pPr>
        <w:pStyle w:val="a5"/>
        <w:spacing w:line="240" w:lineRule="atLeast"/>
        <w:ind w:right="850" w:firstLine="480"/>
        <w:rPr>
          <w:sz w:val="22"/>
          <w:szCs w:val="22"/>
        </w:rPr>
      </w:pPr>
      <w:r w:rsidRPr="0089052B">
        <w:rPr>
          <w:sz w:val="22"/>
          <w:szCs w:val="22"/>
        </w:rPr>
        <w:t xml:space="preserve">готовность и способность к образованию и самообразованию на протяжении всей </w:t>
      </w:r>
      <w:r w:rsidRPr="0089052B">
        <w:rPr>
          <w:spacing w:val="-2"/>
          <w:sz w:val="22"/>
          <w:szCs w:val="22"/>
        </w:rPr>
        <w:t>жизни;</w:t>
      </w:r>
    </w:p>
    <w:p w:rsidR="00F5138C" w:rsidRPr="0089052B" w:rsidRDefault="009100A2" w:rsidP="00823AC8">
      <w:pPr>
        <w:pStyle w:val="a8"/>
        <w:numPr>
          <w:ilvl w:val="0"/>
          <w:numId w:val="22"/>
        </w:numPr>
        <w:tabs>
          <w:tab w:val="left" w:pos="1876"/>
        </w:tabs>
        <w:spacing w:line="240" w:lineRule="atLeast"/>
        <w:ind w:left="1876" w:hanging="262"/>
      </w:pPr>
      <w:r w:rsidRPr="0089052B">
        <w:t>экологического</w:t>
      </w:r>
      <w:r w:rsidRPr="0089052B">
        <w:rPr>
          <w:spacing w:val="-2"/>
        </w:rPr>
        <w:t>воспитания:</w:t>
      </w:r>
    </w:p>
    <w:p w:rsidR="00F5138C" w:rsidRPr="0089052B" w:rsidRDefault="009100A2" w:rsidP="0089052B">
      <w:pPr>
        <w:pStyle w:val="a5"/>
        <w:spacing w:line="240" w:lineRule="atLeast"/>
        <w:ind w:right="844" w:firstLine="480"/>
        <w:rPr>
          <w:sz w:val="22"/>
          <w:szCs w:val="22"/>
        </w:rPr>
      </w:pPr>
      <w:r w:rsidRPr="0089052B">
        <w:rPr>
          <w:sz w:val="22"/>
          <w:szCs w:val="22"/>
        </w:rPr>
        <w:t xml:space="preserve">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w:t>
      </w:r>
      <w:r w:rsidRPr="0089052B">
        <w:rPr>
          <w:spacing w:val="-2"/>
          <w:sz w:val="22"/>
          <w:szCs w:val="22"/>
        </w:rPr>
        <w:t>проявления;</w:t>
      </w:r>
    </w:p>
    <w:p w:rsidR="00F5138C" w:rsidRPr="0089052B" w:rsidRDefault="009100A2" w:rsidP="0089052B">
      <w:pPr>
        <w:pStyle w:val="a5"/>
        <w:spacing w:line="240" w:lineRule="atLeast"/>
        <w:ind w:right="850" w:firstLine="480"/>
        <w:rPr>
          <w:sz w:val="22"/>
          <w:szCs w:val="22"/>
        </w:rPr>
      </w:pPr>
      <w:r w:rsidRPr="0089052B">
        <w:rPr>
          <w:sz w:val="22"/>
          <w:szCs w:val="22"/>
        </w:rPr>
        <w:t>планированиеиосуществлениедействийвокружающейсреденаосновезнанияцелей устойчивого развития человечества;</w:t>
      </w:r>
    </w:p>
    <w:p w:rsidR="00F5138C" w:rsidRPr="0089052B" w:rsidRDefault="009100A2" w:rsidP="0089052B">
      <w:pPr>
        <w:pStyle w:val="a5"/>
        <w:spacing w:line="240" w:lineRule="atLeast"/>
        <w:ind w:left="1614"/>
        <w:rPr>
          <w:sz w:val="22"/>
          <w:szCs w:val="22"/>
        </w:rPr>
      </w:pPr>
      <w:r w:rsidRPr="0089052B">
        <w:rPr>
          <w:sz w:val="22"/>
          <w:szCs w:val="22"/>
        </w:rPr>
        <w:t>активноенеприятиедействий,приносящихвредокружающей</w:t>
      </w:r>
      <w:r w:rsidRPr="0089052B">
        <w:rPr>
          <w:spacing w:val="-2"/>
          <w:sz w:val="22"/>
          <w:szCs w:val="22"/>
        </w:rPr>
        <w:t>среде;</w:t>
      </w:r>
    </w:p>
    <w:p w:rsidR="00F5138C" w:rsidRPr="0089052B" w:rsidRDefault="009100A2" w:rsidP="0089052B">
      <w:pPr>
        <w:pStyle w:val="a5"/>
        <w:spacing w:line="240" w:lineRule="atLeast"/>
        <w:ind w:right="852" w:firstLine="480"/>
        <w:rPr>
          <w:sz w:val="22"/>
          <w:szCs w:val="22"/>
        </w:rPr>
      </w:pPr>
      <w:r w:rsidRPr="0089052B">
        <w:rPr>
          <w:sz w:val="22"/>
          <w:szCs w:val="22"/>
        </w:rPr>
        <w:t xml:space="preserve">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w:t>
      </w:r>
      <w:r w:rsidRPr="0089052B">
        <w:rPr>
          <w:spacing w:val="-4"/>
          <w:sz w:val="22"/>
          <w:szCs w:val="22"/>
        </w:rPr>
        <w:t>их;</w:t>
      </w:r>
    </w:p>
    <w:p w:rsidR="00F5138C" w:rsidRPr="0089052B" w:rsidRDefault="009100A2" w:rsidP="0089052B">
      <w:pPr>
        <w:pStyle w:val="a5"/>
        <w:spacing w:line="240" w:lineRule="atLeast"/>
        <w:ind w:left="1614"/>
        <w:rPr>
          <w:sz w:val="22"/>
          <w:szCs w:val="22"/>
        </w:rPr>
      </w:pPr>
      <w:r w:rsidRPr="0089052B">
        <w:rPr>
          <w:sz w:val="22"/>
          <w:szCs w:val="22"/>
        </w:rPr>
        <w:t>расширениеопытадеятельностиэкологической</w:t>
      </w:r>
      <w:r w:rsidRPr="0089052B">
        <w:rPr>
          <w:spacing w:val="-2"/>
          <w:sz w:val="22"/>
          <w:szCs w:val="22"/>
        </w:rPr>
        <w:t>направленности.</w:t>
      </w:r>
    </w:p>
    <w:p w:rsidR="00F5138C" w:rsidRPr="0089052B" w:rsidRDefault="009100A2" w:rsidP="00823AC8">
      <w:pPr>
        <w:pStyle w:val="a8"/>
        <w:numPr>
          <w:ilvl w:val="2"/>
          <w:numId w:val="23"/>
        </w:numPr>
        <w:tabs>
          <w:tab w:val="left" w:pos="2480"/>
        </w:tabs>
        <w:spacing w:line="240" w:lineRule="atLeast"/>
        <w:ind w:right="845" w:firstLine="480"/>
      </w:pPr>
      <w:r w:rsidRPr="0089052B">
        <w:t>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5138C" w:rsidRPr="0089052B" w:rsidRDefault="009100A2" w:rsidP="00823AC8">
      <w:pPr>
        <w:pStyle w:val="a8"/>
        <w:numPr>
          <w:ilvl w:val="3"/>
          <w:numId w:val="23"/>
        </w:numPr>
        <w:tabs>
          <w:tab w:val="left" w:pos="2715"/>
        </w:tabs>
        <w:spacing w:line="240" w:lineRule="atLeast"/>
        <w:ind w:right="853" w:firstLine="480"/>
      </w:pPr>
      <w:r w:rsidRPr="0089052B">
        <w:t>У обучающегося будут сформированы следующие базовые логические действия как часть познавательных универсальных учебных действий:</w:t>
      </w:r>
    </w:p>
    <w:p w:rsidR="00F5138C" w:rsidRPr="0089052B" w:rsidRDefault="009100A2" w:rsidP="0089052B">
      <w:pPr>
        <w:pStyle w:val="a5"/>
        <w:spacing w:line="240" w:lineRule="atLeast"/>
        <w:ind w:right="856" w:firstLine="480"/>
        <w:rPr>
          <w:sz w:val="22"/>
          <w:szCs w:val="22"/>
        </w:rPr>
      </w:pPr>
      <w:r w:rsidRPr="0089052B">
        <w:rPr>
          <w:sz w:val="22"/>
          <w:szCs w:val="22"/>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F5138C" w:rsidRPr="0089052B" w:rsidRDefault="009100A2" w:rsidP="0089052B">
      <w:pPr>
        <w:pStyle w:val="a5"/>
        <w:spacing w:line="240" w:lineRule="atLeast"/>
        <w:ind w:right="856" w:firstLine="480"/>
        <w:rPr>
          <w:sz w:val="22"/>
          <w:szCs w:val="22"/>
        </w:rPr>
      </w:pPr>
      <w:r w:rsidRPr="0089052B">
        <w:rPr>
          <w:sz w:val="22"/>
          <w:szCs w:val="22"/>
        </w:rPr>
        <w:t>устанавливать существенный признак или основания для сравнения, классификации географических объектов, процессов и явлений и обобщения;</w:t>
      </w:r>
    </w:p>
    <w:p w:rsidR="00F5138C" w:rsidRPr="0089052B" w:rsidRDefault="009100A2" w:rsidP="0089052B">
      <w:pPr>
        <w:pStyle w:val="a5"/>
        <w:spacing w:line="240" w:lineRule="atLeast"/>
        <w:ind w:left="1614" w:right="858"/>
        <w:rPr>
          <w:sz w:val="22"/>
          <w:szCs w:val="22"/>
        </w:rPr>
      </w:pPr>
      <w:r w:rsidRPr="0089052B">
        <w:rPr>
          <w:sz w:val="22"/>
          <w:szCs w:val="22"/>
        </w:rPr>
        <w:t>определять цели деятельности, задавать параметры и критерии их достижения; разрабатыватьпланрешениягеографическойзадачисучетоманализа</w:t>
      </w:r>
      <w:r w:rsidRPr="0089052B">
        <w:rPr>
          <w:spacing w:val="-2"/>
          <w:sz w:val="22"/>
          <w:szCs w:val="22"/>
        </w:rPr>
        <w:t>имеющихся</w:t>
      </w:r>
    </w:p>
    <w:p w:rsidR="00F5138C" w:rsidRPr="0089052B" w:rsidRDefault="009100A2" w:rsidP="0089052B">
      <w:pPr>
        <w:pStyle w:val="a5"/>
        <w:spacing w:line="240" w:lineRule="atLeast"/>
        <w:rPr>
          <w:sz w:val="22"/>
          <w:szCs w:val="22"/>
        </w:rPr>
      </w:pPr>
      <w:r w:rsidRPr="0089052B">
        <w:rPr>
          <w:sz w:val="22"/>
          <w:szCs w:val="22"/>
        </w:rPr>
        <w:t>материальныхинематериальных</w:t>
      </w:r>
      <w:r w:rsidRPr="0089052B">
        <w:rPr>
          <w:spacing w:val="-2"/>
          <w:sz w:val="22"/>
          <w:szCs w:val="22"/>
        </w:rPr>
        <w:t>ресурсов;</w:t>
      </w:r>
    </w:p>
    <w:p w:rsidR="00F5138C" w:rsidRPr="0089052B" w:rsidRDefault="009100A2" w:rsidP="0089052B">
      <w:pPr>
        <w:pStyle w:val="a5"/>
        <w:spacing w:line="240" w:lineRule="atLeast"/>
        <w:ind w:right="855" w:firstLine="480"/>
        <w:rPr>
          <w:sz w:val="22"/>
          <w:szCs w:val="22"/>
        </w:rPr>
      </w:pPr>
      <w:r w:rsidRPr="0089052B">
        <w:rPr>
          <w:sz w:val="22"/>
          <w:szCs w:val="22"/>
        </w:rPr>
        <w:t>выявлять закономерности и противоречия в рассматриваемых явлениях с учетом предложенной географической задачи;</w:t>
      </w:r>
    </w:p>
    <w:p w:rsidR="00F5138C" w:rsidRPr="0089052B" w:rsidRDefault="009100A2" w:rsidP="0089052B">
      <w:pPr>
        <w:pStyle w:val="a5"/>
        <w:spacing w:line="240" w:lineRule="atLeast"/>
        <w:ind w:left="1614" w:right="854"/>
        <w:rPr>
          <w:sz w:val="22"/>
          <w:szCs w:val="22"/>
        </w:rPr>
      </w:pPr>
      <w:r w:rsidRPr="0089052B">
        <w:rPr>
          <w:sz w:val="22"/>
          <w:szCs w:val="22"/>
        </w:rPr>
        <w:t>вносить коррективы в деятельность, оценивать соответствие результатов целям; координироватьивыполнятьработуприрешениигеографическихзадачв</w:t>
      </w:r>
      <w:r w:rsidRPr="0089052B">
        <w:rPr>
          <w:spacing w:val="-2"/>
          <w:sz w:val="22"/>
          <w:szCs w:val="22"/>
        </w:rPr>
        <w:t>условиях</w:t>
      </w:r>
    </w:p>
    <w:p w:rsidR="00F5138C" w:rsidRPr="0089052B" w:rsidRDefault="009100A2" w:rsidP="0089052B">
      <w:pPr>
        <w:pStyle w:val="a5"/>
        <w:spacing w:line="240" w:lineRule="atLeast"/>
        <w:rPr>
          <w:sz w:val="22"/>
          <w:szCs w:val="22"/>
        </w:rPr>
      </w:pPr>
      <w:r w:rsidRPr="0089052B">
        <w:rPr>
          <w:sz w:val="22"/>
          <w:szCs w:val="22"/>
        </w:rPr>
        <w:t>реального,виртуальногоикомбинированного</w:t>
      </w:r>
      <w:r w:rsidRPr="0089052B">
        <w:rPr>
          <w:spacing w:val="-2"/>
          <w:sz w:val="22"/>
          <w:szCs w:val="22"/>
        </w:rPr>
        <w:t>взаимодействия;</w:t>
      </w:r>
    </w:p>
    <w:p w:rsidR="00F5138C" w:rsidRPr="0089052B" w:rsidRDefault="009100A2" w:rsidP="0089052B">
      <w:pPr>
        <w:pStyle w:val="a5"/>
        <w:spacing w:line="240" w:lineRule="atLeast"/>
        <w:ind w:right="844" w:firstLine="480"/>
        <w:rPr>
          <w:sz w:val="22"/>
          <w:szCs w:val="22"/>
        </w:rPr>
      </w:pPr>
      <w:r w:rsidRPr="0089052B">
        <w:rPr>
          <w:sz w:val="22"/>
          <w:szCs w:val="22"/>
        </w:rPr>
        <w:t>креативно мыслить при поиске путей решения жизненных проблем, имеющих географические аспекты.</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23AC8">
      <w:pPr>
        <w:pStyle w:val="a8"/>
        <w:numPr>
          <w:ilvl w:val="3"/>
          <w:numId w:val="23"/>
        </w:numPr>
        <w:tabs>
          <w:tab w:val="left" w:pos="2931"/>
        </w:tabs>
        <w:spacing w:line="240" w:lineRule="atLeast"/>
        <w:ind w:right="847" w:firstLine="480"/>
      </w:pPr>
      <w:r w:rsidRPr="0089052B">
        <w:t>У обучающегося будут сформированы следующие базовые исследовательские действия как часть познавательных универсальных учебных действий:</w:t>
      </w:r>
    </w:p>
    <w:p w:rsidR="00F5138C" w:rsidRPr="0089052B" w:rsidRDefault="009100A2" w:rsidP="0089052B">
      <w:pPr>
        <w:pStyle w:val="a5"/>
        <w:spacing w:line="240" w:lineRule="atLeast"/>
        <w:ind w:right="840" w:firstLine="480"/>
        <w:jc w:val="right"/>
        <w:rPr>
          <w:sz w:val="22"/>
          <w:szCs w:val="22"/>
        </w:rPr>
      </w:pPr>
      <w:r w:rsidRPr="0089052B">
        <w:rPr>
          <w:sz w:val="22"/>
          <w:szCs w:val="22"/>
        </w:rPr>
        <w:t>владетьнавыкамиучебно-исследовательскойипроектнойдеятельности,навыками разрешенияпроблем,способностьюиготовностьюксамостоятельному поиску методов решения практических географических задач,применению различных методов познания природных,социально-экономическихигеоэкологическихобъектов,процессовиявлений; осуществлятьразличныевидыдеятельностипополучениюновогогеографического знания,егоинтерпретации,преобразованиюиприменениювразличных</w:t>
      </w:r>
      <w:r w:rsidRPr="0089052B">
        <w:rPr>
          <w:spacing w:val="-2"/>
          <w:sz w:val="22"/>
          <w:szCs w:val="22"/>
        </w:rPr>
        <w:t>учебных</w:t>
      </w:r>
    </w:p>
    <w:p w:rsidR="00F5138C" w:rsidRPr="0089052B" w:rsidRDefault="009100A2" w:rsidP="0089052B">
      <w:pPr>
        <w:pStyle w:val="a5"/>
        <w:spacing w:line="240" w:lineRule="atLeast"/>
        <w:ind w:left="1614" w:right="2607" w:hanging="481"/>
        <w:rPr>
          <w:sz w:val="22"/>
          <w:szCs w:val="22"/>
        </w:rPr>
      </w:pPr>
      <w:r w:rsidRPr="0089052B">
        <w:rPr>
          <w:sz w:val="22"/>
          <w:szCs w:val="22"/>
        </w:rPr>
        <w:t>ситуациях, в том числе при создании учебных и социальных проектов; владетьнаучнойтерминологией,ключевымипонятиямии</w:t>
      </w:r>
      <w:r w:rsidRPr="0089052B">
        <w:rPr>
          <w:spacing w:val="-2"/>
          <w:sz w:val="22"/>
          <w:szCs w:val="22"/>
        </w:rPr>
        <w:t>методами;</w:t>
      </w:r>
    </w:p>
    <w:p w:rsidR="00F5138C" w:rsidRPr="0089052B" w:rsidRDefault="009100A2" w:rsidP="0089052B">
      <w:pPr>
        <w:pStyle w:val="a5"/>
        <w:spacing w:line="240" w:lineRule="atLeast"/>
        <w:ind w:right="849" w:firstLine="480"/>
        <w:rPr>
          <w:sz w:val="22"/>
          <w:szCs w:val="22"/>
        </w:rPr>
      </w:pPr>
      <w:r w:rsidRPr="0089052B">
        <w:rPr>
          <w:sz w:val="22"/>
          <w:szCs w:val="22"/>
        </w:rPr>
        <w:t xml:space="preserve">формулировать собственные задачи в образовательной деятельности и жизненных </w:t>
      </w:r>
      <w:r w:rsidRPr="0089052B">
        <w:rPr>
          <w:spacing w:val="-2"/>
          <w:sz w:val="22"/>
          <w:szCs w:val="22"/>
        </w:rPr>
        <w:t>ситуациях;</w:t>
      </w:r>
    </w:p>
    <w:p w:rsidR="00F5138C" w:rsidRPr="0089052B" w:rsidRDefault="009100A2" w:rsidP="0089052B">
      <w:pPr>
        <w:pStyle w:val="a5"/>
        <w:spacing w:line="240" w:lineRule="atLeast"/>
        <w:ind w:right="845" w:firstLine="480"/>
        <w:rPr>
          <w:sz w:val="22"/>
          <w:szCs w:val="22"/>
        </w:rPr>
      </w:pPr>
      <w:r w:rsidRPr="0089052B">
        <w:rPr>
          <w:sz w:val="22"/>
          <w:szCs w:val="22"/>
        </w:rPr>
        <w:t>выявлятьпричинно-следственныесвязииактуализироватьзадачу,выдвигатьгипотезу ее решения, находить аргументы для доказательства своих утверждений, задавать параметры и критерии решения;</w:t>
      </w:r>
    </w:p>
    <w:p w:rsidR="00F5138C" w:rsidRPr="0089052B" w:rsidRDefault="009100A2" w:rsidP="0089052B">
      <w:pPr>
        <w:pStyle w:val="a5"/>
        <w:spacing w:line="240" w:lineRule="atLeast"/>
        <w:ind w:right="856" w:firstLine="480"/>
        <w:rPr>
          <w:sz w:val="22"/>
          <w:szCs w:val="22"/>
        </w:rPr>
      </w:pPr>
      <w:r w:rsidRPr="0089052B">
        <w:rPr>
          <w:sz w:val="22"/>
          <w:szCs w:val="22"/>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5138C" w:rsidRPr="0089052B" w:rsidRDefault="009100A2" w:rsidP="0089052B">
      <w:pPr>
        <w:pStyle w:val="a5"/>
        <w:spacing w:line="240" w:lineRule="atLeast"/>
        <w:ind w:left="1614"/>
        <w:rPr>
          <w:sz w:val="22"/>
          <w:szCs w:val="22"/>
        </w:rPr>
      </w:pPr>
      <w:r w:rsidRPr="0089052B">
        <w:rPr>
          <w:sz w:val="22"/>
          <w:szCs w:val="22"/>
        </w:rPr>
        <w:t>даватьоценкуновымситуациям,оцениватьприобретенный</w:t>
      </w:r>
      <w:r w:rsidRPr="0089052B">
        <w:rPr>
          <w:spacing w:val="-2"/>
          <w:sz w:val="22"/>
          <w:szCs w:val="22"/>
        </w:rPr>
        <w:t>опыт;</w:t>
      </w:r>
    </w:p>
    <w:p w:rsidR="00F5138C" w:rsidRPr="0089052B" w:rsidRDefault="009100A2" w:rsidP="0089052B">
      <w:pPr>
        <w:pStyle w:val="a5"/>
        <w:spacing w:line="240" w:lineRule="atLeast"/>
        <w:ind w:right="854" w:firstLine="480"/>
        <w:rPr>
          <w:sz w:val="22"/>
          <w:szCs w:val="22"/>
        </w:rPr>
      </w:pPr>
      <w:r w:rsidRPr="0089052B">
        <w:rPr>
          <w:sz w:val="22"/>
          <w:szCs w:val="22"/>
        </w:rPr>
        <w:t xml:space="preserve">уметь переносить знания в познавательную и практическую области </w:t>
      </w:r>
      <w:r w:rsidRPr="0089052B">
        <w:rPr>
          <w:spacing w:val="-2"/>
          <w:sz w:val="22"/>
          <w:szCs w:val="22"/>
        </w:rPr>
        <w:t>жизнедеятельности;</w:t>
      </w:r>
    </w:p>
    <w:p w:rsidR="00F5138C" w:rsidRPr="0089052B" w:rsidRDefault="009100A2" w:rsidP="0089052B">
      <w:pPr>
        <w:pStyle w:val="a5"/>
        <w:spacing w:line="240" w:lineRule="atLeast"/>
        <w:ind w:left="1614"/>
        <w:rPr>
          <w:sz w:val="22"/>
          <w:szCs w:val="22"/>
        </w:rPr>
      </w:pPr>
      <w:r w:rsidRPr="0089052B">
        <w:rPr>
          <w:sz w:val="22"/>
          <w:szCs w:val="22"/>
        </w:rPr>
        <w:t>уметьинтегрироватьзнанияизразныхпредметных</w:t>
      </w:r>
      <w:r w:rsidRPr="0089052B">
        <w:rPr>
          <w:spacing w:val="-2"/>
          <w:sz w:val="22"/>
          <w:szCs w:val="22"/>
        </w:rPr>
        <w:t>областей;</w:t>
      </w:r>
    </w:p>
    <w:p w:rsidR="00F5138C" w:rsidRPr="0089052B" w:rsidRDefault="009100A2" w:rsidP="0089052B">
      <w:pPr>
        <w:pStyle w:val="a5"/>
        <w:spacing w:line="240" w:lineRule="atLeast"/>
        <w:ind w:right="852" w:firstLine="480"/>
        <w:rPr>
          <w:sz w:val="22"/>
          <w:szCs w:val="22"/>
        </w:rPr>
      </w:pPr>
      <w:r w:rsidRPr="0089052B">
        <w:rPr>
          <w:sz w:val="22"/>
          <w:szCs w:val="22"/>
        </w:rPr>
        <w:t>выдвигать новые идеи, предлагать оригинальные подходы и решения, ставить проблемы и задачи, допускающие альтернативные решения.</w:t>
      </w:r>
    </w:p>
    <w:p w:rsidR="00F5138C" w:rsidRPr="0089052B" w:rsidRDefault="009100A2" w:rsidP="00823AC8">
      <w:pPr>
        <w:pStyle w:val="a8"/>
        <w:numPr>
          <w:ilvl w:val="3"/>
          <w:numId w:val="23"/>
        </w:numPr>
        <w:tabs>
          <w:tab w:val="left" w:pos="2647"/>
        </w:tabs>
        <w:spacing w:line="240" w:lineRule="atLeast"/>
        <w:ind w:right="853" w:firstLine="480"/>
      </w:pPr>
      <w:r w:rsidRPr="0089052B">
        <w:t>У обучающегося будут сформированы умения работать с информацией как часть познавательных универсальных учебных действий:</w:t>
      </w:r>
    </w:p>
    <w:p w:rsidR="00F5138C" w:rsidRPr="0089052B" w:rsidRDefault="009100A2" w:rsidP="0089052B">
      <w:pPr>
        <w:pStyle w:val="a5"/>
        <w:spacing w:line="240" w:lineRule="atLeast"/>
        <w:ind w:right="851" w:firstLine="480"/>
        <w:rPr>
          <w:sz w:val="22"/>
          <w:szCs w:val="22"/>
        </w:rPr>
      </w:pPr>
      <w:r w:rsidRPr="0089052B">
        <w:rPr>
          <w:sz w:val="22"/>
          <w:szCs w:val="22"/>
        </w:rPr>
        <w:t>выбирать и использовать различные источники географической информации, необходимыедляизученияпроблем, которыемогутбытьрешенысредствамигеографии,и поиска путей их решения, для анализа, систематизации и интерпретации информации различных видов и форм представления;</w:t>
      </w:r>
    </w:p>
    <w:p w:rsidR="00F5138C" w:rsidRPr="0089052B" w:rsidRDefault="009100A2" w:rsidP="0089052B">
      <w:pPr>
        <w:pStyle w:val="a5"/>
        <w:spacing w:line="240" w:lineRule="atLeast"/>
        <w:ind w:right="852" w:firstLine="480"/>
        <w:rPr>
          <w:sz w:val="22"/>
          <w:szCs w:val="22"/>
        </w:rPr>
      </w:pPr>
      <w:r w:rsidRPr="0089052B">
        <w:rPr>
          <w:sz w:val="22"/>
          <w:szCs w:val="22"/>
        </w:rPr>
        <w:t>выбиратьоптимальнуюформупредставленияивизуализацииинформациисучетомее назначения (тексты, картосхемы, диаграммы и другие);</w:t>
      </w:r>
    </w:p>
    <w:p w:rsidR="00F5138C" w:rsidRPr="0089052B" w:rsidRDefault="009100A2" w:rsidP="0089052B">
      <w:pPr>
        <w:pStyle w:val="a5"/>
        <w:spacing w:line="240" w:lineRule="atLeast"/>
        <w:ind w:left="1614"/>
        <w:rPr>
          <w:sz w:val="22"/>
          <w:szCs w:val="22"/>
        </w:rPr>
      </w:pPr>
      <w:r w:rsidRPr="0089052B">
        <w:rPr>
          <w:sz w:val="22"/>
          <w:szCs w:val="22"/>
        </w:rPr>
        <w:t>оцениватьдостоверность</w:t>
      </w:r>
      <w:r w:rsidRPr="0089052B">
        <w:rPr>
          <w:spacing w:val="-2"/>
          <w:sz w:val="22"/>
          <w:szCs w:val="22"/>
        </w:rPr>
        <w:t>информации;</w:t>
      </w:r>
    </w:p>
    <w:p w:rsidR="00F5138C" w:rsidRPr="0089052B" w:rsidRDefault="009100A2" w:rsidP="0089052B">
      <w:pPr>
        <w:pStyle w:val="a5"/>
        <w:spacing w:line="240" w:lineRule="atLeast"/>
        <w:ind w:right="852" w:firstLine="480"/>
        <w:rPr>
          <w:sz w:val="22"/>
          <w:szCs w:val="22"/>
        </w:rPr>
      </w:pPr>
      <w:r w:rsidRPr="0089052B">
        <w:rPr>
          <w:sz w:val="22"/>
          <w:szCs w:val="22"/>
        </w:rPr>
        <w:t>использовать средства информационных и коммуникационных технологий, в том числе государственную информационную систему,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5138C" w:rsidRPr="0089052B" w:rsidRDefault="009100A2" w:rsidP="0089052B">
      <w:pPr>
        <w:pStyle w:val="a5"/>
        <w:spacing w:line="240" w:lineRule="atLeast"/>
        <w:ind w:right="851" w:firstLine="480"/>
        <w:rPr>
          <w:sz w:val="22"/>
          <w:szCs w:val="22"/>
        </w:rPr>
      </w:pPr>
      <w:r w:rsidRPr="0089052B">
        <w:rPr>
          <w:sz w:val="22"/>
          <w:szCs w:val="22"/>
        </w:rPr>
        <w:t>владеть навыками распознавания и защиты информации, информационной безопасности личности.</w:t>
      </w:r>
    </w:p>
    <w:p w:rsidR="00F5138C" w:rsidRPr="0089052B" w:rsidRDefault="009100A2" w:rsidP="00823AC8">
      <w:pPr>
        <w:pStyle w:val="a8"/>
        <w:numPr>
          <w:ilvl w:val="3"/>
          <w:numId w:val="23"/>
        </w:numPr>
        <w:tabs>
          <w:tab w:val="left" w:pos="2772"/>
        </w:tabs>
        <w:spacing w:line="240" w:lineRule="atLeast"/>
        <w:ind w:right="850" w:firstLine="480"/>
      </w:pPr>
      <w:r w:rsidRPr="0089052B">
        <w:t>У обучающегося будут сформированы умения общения как часть коммуникативных универсальных учебных действий:</w:t>
      </w:r>
    </w:p>
    <w:p w:rsidR="00F5138C" w:rsidRPr="0089052B" w:rsidRDefault="009100A2" w:rsidP="0089052B">
      <w:pPr>
        <w:pStyle w:val="a5"/>
        <w:spacing w:line="240" w:lineRule="atLeast"/>
        <w:ind w:left="1614" w:right="2246"/>
        <w:rPr>
          <w:sz w:val="22"/>
          <w:szCs w:val="22"/>
        </w:rPr>
      </w:pPr>
      <w:r w:rsidRPr="0089052B">
        <w:rPr>
          <w:sz w:val="22"/>
          <w:szCs w:val="22"/>
        </w:rPr>
        <w:t>владеть различными способами общения и взаимодействия; аргументированновестидиалог,уметьсмягчатьконфликтныеситуации;</w:t>
      </w:r>
    </w:p>
    <w:p w:rsidR="00F5138C" w:rsidRPr="0089052B" w:rsidRDefault="009100A2" w:rsidP="0089052B">
      <w:pPr>
        <w:pStyle w:val="a5"/>
        <w:spacing w:line="240" w:lineRule="atLeast"/>
        <w:ind w:right="852" w:firstLine="480"/>
        <w:rPr>
          <w:sz w:val="22"/>
          <w:szCs w:val="22"/>
        </w:rPr>
      </w:pPr>
      <w:r w:rsidRPr="0089052B">
        <w:rPr>
          <w:sz w:val="22"/>
          <w:szCs w:val="22"/>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F5138C" w:rsidRPr="0089052B" w:rsidRDefault="009100A2" w:rsidP="0089052B">
      <w:pPr>
        <w:pStyle w:val="a5"/>
        <w:spacing w:line="240" w:lineRule="atLeast"/>
        <w:ind w:right="855" w:firstLine="480"/>
        <w:rPr>
          <w:sz w:val="22"/>
          <w:szCs w:val="22"/>
        </w:rPr>
      </w:pPr>
      <w:r w:rsidRPr="0089052B">
        <w:rPr>
          <w:sz w:val="22"/>
          <w:szCs w:val="22"/>
        </w:rPr>
        <w:t>развернуто и логично излагать свою точку зрения по географическим аспектам различных вопросов с использованием языковых средств.</w:t>
      </w:r>
    </w:p>
    <w:p w:rsidR="00F5138C" w:rsidRPr="0089052B" w:rsidRDefault="009100A2" w:rsidP="00823AC8">
      <w:pPr>
        <w:pStyle w:val="a8"/>
        <w:numPr>
          <w:ilvl w:val="3"/>
          <w:numId w:val="23"/>
        </w:numPr>
        <w:tabs>
          <w:tab w:val="left" w:pos="2638"/>
        </w:tabs>
        <w:spacing w:line="240" w:lineRule="atLeast"/>
        <w:ind w:right="853" w:firstLine="480"/>
      </w:pPr>
      <w:r w:rsidRPr="0089052B">
        <w:t>Уобучающегосябудутсформированыумениясовместнойдеятельностикак часть коммуникативных универсальных учебных действий:</w:t>
      </w:r>
    </w:p>
    <w:p w:rsidR="00F5138C" w:rsidRPr="0089052B" w:rsidRDefault="009100A2" w:rsidP="0089052B">
      <w:pPr>
        <w:pStyle w:val="a5"/>
        <w:spacing w:line="240" w:lineRule="atLeast"/>
        <w:ind w:left="1614"/>
        <w:rPr>
          <w:sz w:val="22"/>
          <w:szCs w:val="22"/>
        </w:rPr>
      </w:pPr>
      <w:r w:rsidRPr="0089052B">
        <w:rPr>
          <w:sz w:val="22"/>
          <w:szCs w:val="22"/>
        </w:rPr>
        <w:t>использоватьпреимуществакоманднойииндивидуальной</w:t>
      </w:r>
      <w:r w:rsidRPr="0089052B">
        <w:rPr>
          <w:spacing w:val="-2"/>
          <w:sz w:val="22"/>
          <w:szCs w:val="22"/>
        </w:rPr>
        <w:t>работы;</w:t>
      </w:r>
    </w:p>
    <w:p w:rsidR="00F5138C" w:rsidRPr="0089052B" w:rsidRDefault="009100A2" w:rsidP="0089052B">
      <w:pPr>
        <w:pStyle w:val="a5"/>
        <w:spacing w:line="240" w:lineRule="atLeast"/>
        <w:ind w:right="847" w:firstLine="480"/>
        <w:rPr>
          <w:sz w:val="22"/>
          <w:szCs w:val="22"/>
        </w:rPr>
      </w:pPr>
      <w:r w:rsidRPr="0089052B">
        <w:rPr>
          <w:sz w:val="22"/>
          <w:szCs w:val="22"/>
        </w:rPr>
        <w:t>выбирать тематику и методы совместных действий с учетом общих интересов и возможностей каждого члена коллектива;</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9" w:firstLine="480"/>
        <w:rPr>
          <w:sz w:val="22"/>
          <w:szCs w:val="22"/>
        </w:rPr>
      </w:pPr>
      <w:r w:rsidRPr="0089052B">
        <w:rPr>
          <w:sz w:val="22"/>
          <w:szCs w:val="22"/>
        </w:rPr>
        <w:t>приниматьцелисовместнойдеятельности,организовыватьикоординироватьдействия по ее достижению: составлять план действий, распределять роли с учетом мнений участников, обсуждать результаты совместной работы;</w:t>
      </w:r>
    </w:p>
    <w:p w:rsidR="00F5138C" w:rsidRPr="0089052B" w:rsidRDefault="009100A2" w:rsidP="0089052B">
      <w:pPr>
        <w:pStyle w:val="a5"/>
        <w:spacing w:line="240" w:lineRule="atLeast"/>
        <w:ind w:right="853" w:firstLine="480"/>
        <w:rPr>
          <w:sz w:val="22"/>
          <w:szCs w:val="22"/>
        </w:rPr>
      </w:pPr>
      <w:r w:rsidRPr="0089052B">
        <w:rPr>
          <w:sz w:val="22"/>
          <w:szCs w:val="22"/>
        </w:rPr>
        <w:t>оцениватькачествосвоеговкладаикаждогоучастникакомандывобщийрезультатпо разработанным критериям;</w:t>
      </w:r>
    </w:p>
    <w:p w:rsidR="00F5138C" w:rsidRPr="0089052B" w:rsidRDefault="009100A2" w:rsidP="0089052B">
      <w:pPr>
        <w:pStyle w:val="a5"/>
        <w:spacing w:line="240" w:lineRule="atLeast"/>
        <w:ind w:right="854" w:firstLine="480"/>
        <w:rPr>
          <w:sz w:val="22"/>
          <w:szCs w:val="22"/>
        </w:rPr>
      </w:pPr>
      <w:r w:rsidRPr="0089052B">
        <w:rPr>
          <w:sz w:val="22"/>
          <w:szCs w:val="22"/>
        </w:rPr>
        <w:t>предлагать новые проекты, оценивать идеи с позиции новизны, оригинальности, практической значимости.</w:t>
      </w:r>
    </w:p>
    <w:p w:rsidR="00F5138C" w:rsidRPr="0089052B" w:rsidRDefault="009100A2" w:rsidP="00823AC8">
      <w:pPr>
        <w:pStyle w:val="a8"/>
        <w:numPr>
          <w:ilvl w:val="3"/>
          <w:numId w:val="23"/>
        </w:numPr>
        <w:tabs>
          <w:tab w:val="left" w:pos="2662"/>
        </w:tabs>
        <w:spacing w:line="240" w:lineRule="atLeast"/>
        <w:ind w:right="850" w:firstLine="480"/>
      </w:pPr>
      <w:r w:rsidRPr="0089052B">
        <w:t>У обучающегося будут сформированы умения самоорганизации как части регулятивных универсальных учебных действий:</w:t>
      </w:r>
    </w:p>
    <w:p w:rsidR="00F5138C" w:rsidRPr="0089052B" w:rsidRDefault="009100A2" w:rsidP="0089052B">
      <w:pPr>
        <w:pStyle w:val="a5"/>
        <w:spacing w:line="240" w:lineRule="atLeast"/>
        <w:ind w:right="841" w:firstLine="480"/>
        <w:rPr>
          <w:sz w:val="22"/>
          <w:szCs w:val="22"/>
        </w:rPr>
      </w:pPr>
      <w:r w:rsidRPr="0089052B">
        <w:rPr>
          <w:sz w:val="22"/>
          <w:szCs w:val="22"/>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5138C" w:rsidRPr="0089052B" w:rsidRDefault="009100A2" w:rsidP="0089052B">
      <w:pPr>
        <w:pStyle w:val="a5"/>
        <w:spacing w:line="240" w:lineRule="atLeast"/>
        <w:ind w:right="851" w:firstLine="480"/>
        <w:rPr>
          <w:sz w:val="22"/>
          <w:szCs w:val="22"/>
        </w:rPr>
      </w:pPr>
      <w:r w:rsidRPr="0089052B">
        <w:rPr>
          <w:sz w:val="22"/>
          <w:szCs w:val="22"/>
        </w:rPr>
        <w:t>самостоятельно составлять план решения проблемы с учетом имеющихся ресурсов, собственных возможностей и предпочтений;</w:t>
      </w:r>
    </w:p>
    <w:p w:rsidR="00F5138C" w:rsidRPr="0089052B" w:rsidRDefault="009100A2" w:rsidP="0089052B">
      <w:pPr>
        <w:pStyle w:val="a5"/>
        <w:spacing w:line="240" w:lineRule="atLeast"/>
        <w:ind w:left="1614"/>
        <w:rPr>
          <w:sz w:val="22"/>
          <w:szCs w:val="22"/>
        </w:rPr>
      </w:pPr>
      <w:r w:rsidRPr="0089052B">
        <w:rPr>
          <w:sz w:val="22"/>
          <w:szCs w:val="22"/>
        </w:rPr>
        <w:t>даватьоценкуновым</w:t>
      </w:r>
      <w:r w:rsidRPr="0089052B">
        <w:rPr>
          <w:spacing w:val="-2"/>
          <w:sz w:val="22"/>
          <w:szCs w:val="22"/>
        </w:rPr>
        <w:t xml:space="preserve"> ситуациям;</w:t>
      </w:r>
    </w:p>
    <w:p w:rsidR="00F5138C" w:rsidRPr="0089052B" w:rsidRDefault="009100A2" w:rsidP="0089052B">
      <w:pPr>
        <w:pStyle w:val="a5"/>
        <w:spacing w:line="240" w:lineRule="atLeast"/>
        <w:ind w:left="1614"/>
        <w:rPr>
          <w:sz w:val="22"/>
          <w:szCs w:val="22"/>
        </w:rPr>
      </w:pPr>
      <w:r w:rsidRPr="0089052B">
        <w:rPr>
          <w:sz w:val="22"/>
          <w:szCs w:val="22"/>
        </w:rPr>
        <w:t>расширятьрамкиучебногопредметанаосновеличных</w:t>
      </w:r>
      <w:r w:rsidRPr="0089052B">
        <w:rPr>
          <w:spacing w:val="-2"/>
          <w:sz w:val="22"/>
          <w:szCs w:val="22"/>
        </w:rPr>
        <w:t>предпочтений;</w:t>
      </w:r>
    </w:p>
    <w:p w:rsidR="00F5138C" w:rsidRPr="0089052B" w:rsidRDefault="009100A2" w:rsidP="0089052B">
      <w:pPr>
        <w:pStyle w:val="a5"/>
        <w:spacing w:line="240" w:lineRule="atLeast"/>
        <w:ind w:left="1614" w:right="1143"/>
        <w:rPr>
          <w:sz w:val="22"/>
          <w:szCs w:val="22"/>
        </w:rPr>
      </w:pPr>
      <w:r w:rsidRPr="0089052B">
        <w:rPr>
          <w:sz w:val="22"/>
          <w:szCs w:val="22"/>
        </w:rPr>
        <w:t>делатьосознанныйвыбор,аргументироватьего,братьответственностьзарешение; оценивать приобретенный опыт;</w:t>
      </w:r>
    </w:p>
    <w:p w:rsidR="00F5138C" w:rsidRPr="0089052B" w:rsidRDefault="009100A2" w:rsidP="0089052B">
      <w:pPr>
        <w:pStyle w:val="a5"/>
        <w:spacing w:line="240" w:lineRule="atLeast"/>
        <w:ind w:right="846" w:firstLine="480"/>
        <w:jc w:val="left"/>
        <w:rPr>
          <w:sz w:val="22"/>
          <w:szCs w:val="22"/>
        </w:rPr>
      </w:pPr>
      <w:r w:rsidRPr="0089052B">
        <w:rPr>
          <w:sz w:val="22"/>
          <w:szCs w:val="22"/>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5138C" w:rsidRPr="0089052B" w:rsidRDefault="009100A2" w:rsidP="00823AC8">
      <w:pPr>
        <w:pStyle w:val="a8"/>
        <w:numPr>
          <w:ilvl w:val="3"/>
          <w:numId w:val="23"/>
        </w:numPr>
        <w:tabs>
          <w:tab w:val="left" w:pos="2705"/>
        </w:tabs>
        <w:spacing w:line="240" w:lineRule="atLeast"/>
        <w:ind w:right="850" w:firstLine="480"/>
      </w:pPr>
      <w:r w:rsidRPr="0089052B">
        <w:t>Уобучающегосябудутсформированыумениясамоконтролякакчасти регулятивных универсальных учебных действий:</w:t>
      </w:r>
    </w:p>
    <w:p w:rsidR="00F5138C" w:rsidRPr="0089052B" w:rsidRDefault="009100A2" w:rsidP="0089052B">
      <w:pPr>
        <w:pStyle w:val="a5"/>
        <w:spacing w:line="240" w:lineRule="atLeast"/>
        <w:ind w:left="1614"/>
        <w:jc w:val="left"/>
        <w:rPr>
          <w:sz w:val="22"/>
          <w:szCs w:val="22"/>
        </w:rPr>
      </w:pPr>
      <w:r w:rsidRPr="0089052B">
        <w:rPr>
          <w:sz w:val="22"/>
          <w:szCs w:val="22"/>
        </w:rPr>
        <w:t>даватьоценкуновымситуациям,оцениватьсоответствиерезультатов</w:t>
      </w:r>
      <w:r w:rsidRPr="0089052B">
        <w:rPr>
          <w:spacing w:val="-2"/>
          <w:sz w:val="22"/>
          <w:szCs w:val="22"/>
        </w:rPr>
        <w:t>целям;</w:t>
      </w:r>
    </w:p>
    <w:p w:rsidR="00F5138C" w:rsidRPr="0089052B" w:rsidRDefault="009100A2" w:rsidP="0089052B">
      <w:pPr>
        <w:pStyle w:val="a5"/>
        <w:spacing w:line="240" w:lineRule="atLeast"/>
        <w:ind w:firstLine="480"/>
        <w:jc w:val="left"/>
        <w:rPr>
          <w:sz w:val="22"/>
          <w:szCs w:val="22"/>
        </w:rPr>
      </w:pPr>
      <w:r w:rsidRPr="0089052B">
        <w:rPr>
          <w:sz w:val="22"/>
          <w:szCs w:val="22"/>
        </w:rPr>
        <w:t>владеть навыками познавательной рефлексии как осознаниясовершаемыхдействий и мыслительных процессов, их результатов и оснований;</w:t>
      </w:r>
    </w:p>
    <w:p w:rsidR="00F5138C" w:rsidRPr="0089052B" w:rsidRDefault="009100A2" w:rsidP="0089052B">
      <w:pPr>
        <w:pStyle w:val="a5"/>
        <w:spacing w:line="240" w:lineRule="atLeast"/>
        <w:ind w:left="1614" w:right="1193"/>
        <w:jc w:val="left"/>
        <w:rPr>
          <w:sz w:val="22"/>
          <w:szCs w:val="22"/>
        </w:rPr>
      </w:pPr>
      <w:r w:rsidRPr="0089052B">
        <w:rPr>
          <w:sz w:val="22"/>
          <w:szCs w:val="22"/>
        </w:rPr>
        <w:t>оценивать риски и своевременно принимать решения по их снижению; использоватьприемырефлексиидляоценкиситуации,выбораверногорешения;</w:t>
      </w:r>
    </w:p>
    <w:p w:rsidR="00F5138C" w:rsidRPr="0089052B" w:rsidRDefault="009100A2" w:rsidP="0089052B">
      <w:pPr>
        <w:pStyle w:val="a5"/>
        <w:spacing w:line="240" w:lineRule="atLeast"/>
        <w:ind w:left="1614"/>
        <w:jc w:val="left"/>
        <w:rPr>
          <w:sz w:val="22"/>
          <w:szCs w:val="22"/>
        </w:rPr>
      </w:pPr>
      <w:r w:rsidRPr="0089052B">
        <w:rPr>
          <w:sz w:val="22"/>
          <w:szCs w:val="22"/>
        </w:rPr>
        <w:t>приниматьмотивыиаргументыдругихлюдейприанализе результатов</w:t>
      </w:r>
      <w:r w:rsidRPr="0089052B">
        <w:rPr>
          <w:spacing w:val="-2"/>
          <w:sz w:val="22"/>
          <w:szCs w:val="22"/>
        </w:rPr>
        <w:t xml:space="preserve"> деятельности;</w:t>
      </w:r>
    </w:p>
    <w:p w:rsidR="00F5138C" w:rsidRPr="0089052B" w:rsidRDefault="009100A2" w:rsidP="00823AC8">
      <w:pPr>
        <w:pStyle w:val="a8"/>
        <w:numPr>
          <w:ilvl w:val="3"/>
          <w:numId w:val="23"/>
        </w:numPr>
        <w:tabs>
          <w:tab w:val="left" w:pos="2864"/>
        </w:tabs>
        <w:spacing w:line="240" w:lineRule="atLeast"/>
        <w:ind w:right="851" w:firstLine="480"/>
      </w:pPr>
      <w:r w:rsidRPr="0089052B">
        <w:t>У обучающегося будет развиваться эмоциональный интеллект, предполагающий сформированность:</w:t>
      </w:r>
    </w:p>
    <w:p w:rsidR="00F5138C" w:rsidRPr="0089052B" w:rsidRDefault="009100A2" w:rsidP="0089052B">
      <w:pPr>
        <w:pStyle w:val="a5"/>
        <w:spacing w:line="240" w:lineRule="atLeast"/>
        <w:ind w:right="857" w:firstLine="480"/>
        <w:rPr>
          <w:sz w:val="22"/>
          <w:szCs w:val="22"/>
        </w:rPr>
      </w:pPr>
      <w:r w:rsidRPr="0089052B">
        <w:rPr>
          <w:sz w:val="22"/>
          <w:szCs w:val="22"/>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F5138C" w:rsidRPr="0089052B" w:rsidRDefault="009100A2" w:rsidP="0089052B">
      <w:pPr>
        <w:pStyle w:val="a5"/>
        <w:spacing w:line="240" w:lineRule="atLeast"/>
        <w:ind w:right="852" w:firstLine="480"/>
        <w:rPr>
          <w:sz w:val="22"/>
          <w:szCs w:val="22"/>
        </w:rPr>
      </w:pPr>
      <w:r w:rsidRPr="0089052B">
        <w:rPr>
          <w:sz w:val="22"/>
          <w:szCs w:val="22"/>
        </w:rPr>
        <w:t>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F5138C" w:rsidRPr="0089052B" w:rsidRDefault="009100A2" w:rsidP="0089052B">
      <w:pPr>
        <w:pStyle w:val="a5"/>
        <w:spacing w:line="240" w:lineRule="atLeast"/>
        <w:ind w:right="861" w:firstLine="480"/>
        <w:rPr>
          <w:sz w:val="22"/>
          <w:szCs w:val="22"/>
        </w:rPr>
      </w:pPr>
      <w:r w:rsidRPr="0089052B">
        <w:rPr>
          <w:sz w:val="22"/>
          <w:szCs w:val="22"/>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F5138C" w:rsidRPr="0089052B" w:rsidRDefault="009100A2" w:rsidP="0089052B">
      <w:pPr>
        <w:pStyle w:val="a5"/>
        <w:spacing w:line="240" w:lineRule="atLeast"/>
        <w:ind w:right="851" w:firstLine="480"/>
        <w:rPr>
          <w:sz w:val="22"/>
          <w:szCs w:val="22"/>
        </w:rPr>
      </w:pPr>
      <w:r w:rsidRPr="0089052B">
        <w:rPr>
          <w:sz w:val="22"/>
          <w:szCs w:val="22"/>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w:t>
      </w:r>
      <w:r w:rsidRPr="0089052B">
        <w:rPr>
          <w:spacing w:val="-2"/>
          <w:sz w:val="22"/>
          <w:szCs w:val="22"/>
        </w:rPr>
        <w:t>сопереживанию;</w:t>
      </w:r>
    </w:p>
    <w:p w:rsidR="00F5138C" w:rsidRPr="0089052B" w:rsidRDefault="009100A2" w:rsidP="0089052B">
      <w:pPr>
        <w:pStyle w:val="a5"/>
        <w:spacing w:line="240" w:lineRule="atLeast"/>
        <w:ind w:right="852" w:firstLine="480"/>
        <w:rPr>
          <w:sz w:val="22"/>
          <w:szCs w:val="22"/>
        </w:rPr>
      </w:pPr>
      <w:r w:rsidRPr="0089052B">
        <w:rPr>
          <w:sz w:val="22"/>
          <w:szCs w:val="22"/>
        </w:rPr>
        <w:t>социальных навыков, включающих способность выстраивать отношения с другими людьми, заботиться, проявлять интерес и разрешать конфликты.</w:t>
      </w:r>
    </w:p>
    <w:p w:rsidR="00F5138C" w:rsidRPr="0089052B" w:rsidRDefault="009100A2" w:rsidP="00823AC8">
      <w:pPr>
        <w:pStyle w:val="a8"/>
        <w:numPr>
          <w:ilvl w:val="3"/>
          <w:numId w:val="23"/>
        </w:numPr>
        <w:tabs>
          <w:tab w:val="left" w:pos="2652"/>
        </w:tabs>
        <w:spacing w:line="240" w:lineRule="atLeast"/>
        <w:ind w:right="851" w:firstLine="480"/>
      </w:pPr>
      <w:r w:rsidRPr="0089052B">
        <w:t>У обучающегося будут сформированы следующие умения принятия себя и других людей как части регулятивных универсальных учебных действий:</w:t>
      </w:r>
    </w:p>
    <w:p w:rsidR="00F5138C" w:rsidRPr="0089052B" w:rsidRDefault="009100A2" w:rsidP="0089052B">
      <w:pPr>
        <w:pStyle w:val="a5"/>
        <w:spacing w:line="240" w:lineRule="atLeast"/>
        <w:ind w:left="1614"/>
        <w:jc w:val="left"/>
        <w:rPr>
          <w:sz w:val="22"/>
          <w:szCs w:val="22"/>
        </w:rPr>
      </w:pPr>
      <w:r w:rsidRPr="0089052B">
        <w:rPr>
          <w:sz w:val="22"/>
          <w:szCs w:val="22"/>
        </w:rPr>
        <w:t>приниматьсебя,понимаясвоинедостаткиисвое</w:t>
      </w:r>
      <w:r w:rsidRPr="0089052B">
        <w:rPr>
          <w:spacing w:val="-2"/>
          <w:sz w:val="22"/>
          <w:szCs w:val="22"/>
        </w:rPr>
        <w:t>поведение;</w:t>
      </w:r>
    </w:p>
    <w:p w:rsidR="00F5138C" w:rsidRPr="0089052B" w:rsidRDefault="009100A2" w:rsidP="0089052B">
      <w:pPr>
        <w:pStyle w:val="a5"/>
        <w:spacing w:line="240" w:lineRule="atLeast"/>
        <w:ind w:left="1614"/>
        <w:jc w:val="left"/>
        <w:rPr>
          <w:sz w:val="22"/>
          <w:szCs w:val="22"/>
        </w:rPr>
      </w:pPr>
      <w:r w:rsidRPr="0089052B">
        <w:rPr>
          <w:sz w:val="22"/>
          <w:szCs w:val="22"/>
        </w:rPr>
        <w:t>приниматьмотивыиаргументыдругихлюдей прианализерезультатовдеятельности; признавать свое право и право других людей на ошибки;</w:t>
      </w:r>
    </w:p>
    <w:p w:rsidR="00F5138C" w:rsidRPr="0089052B" w:rsidRDefault="009100A2" w:rsidP="0089052B">
      <w:pPr>
        <w:pStyle w:val="a5"/>
        <w:spacing w:line="240" w:lineRule="atLeast"/>
        <w:ind w:left="1614"/>
        <w:jc w:val="left"/>
        <w:rPr>
          <w:sz w:val="22"/>
          <w:szCs w:val="22"/>
        </w:rPr>
      </w:pPr>
      <w:r w:rsidRPr="0089052B">
        <w:rPr>
          <w:sz w:val="22"/>
          <w:szCs w:val="22"/>
        </w:rPr>
        <w:t>развиватьспособностьпониматьмирспозициидругого</w:t>
      </w:r>
      <w:r w:rsidRPr="0089052B">
        <w:rPr>
          <w:spacing w:val="-2"/>
          <w:sz w:val="22"/>
          <w:szCs w:val="22"/>
        </w:rPr>
        <w:t xml:space="preserve"> человека.</w:t>
      </w:r>
    </w:p>
    <w:p w:rsidR="00F5138C" w:rsidRPr="0089052B" w:rsidRDefault="009100A2" w:rsidP="00823AC8">
      <w:pPr>
        <w:pStyle w:val="a8"/>
        <w:numPr>
          <w:ilvl w:val="2"/>
          <w:numId w:val="23"/>
        </w:numPr>
        <w:tabs>
          <w:tab w:val="left" w:pos="2451"/>
        </w:tabs>
        <w:spacing w:line="240" w:lineRule="atLeast"/>
        <w:ind w:right="852" w:firstLine="480"/>
      </w:pPr>
      <w:r w:rsidRPr="0089052B">
        <w:t>Предметныерезультатыосвоенияпрограммыпогеографиинабазовомуровне к концу 10 класса должны отражать:</w:t>
      </w:r>
    </w:p>
    <w:p w:rsidR="00F5138C" w:rsidRPr="0089052B" w:rsidRDefault="009100A2" w:rsidP="00823AC8">
      <w:pPr>
        <w:pStyle w:val="a8"/>
        <w:numPr>
          <w:ilvl w:val="0"/>
          <w:numId w:val="21"/>
        </w:numPr>
        <w:tabs>
          <w:tab w:val="left" w:pos="1914"/>
        </w:tabs>
        <w:spacing w:line="240" w:lineRule="atLeast"/>
        <w:ind w:right="843" w:firstLine="480"/>
      </w:pPr>
      <w:r w:rsidRPr="0089052B">
        <w:t>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23AC8">
      <w:pPr>
        <w:pStyle w:val="a8"/>
        <w:numPr>
          <w:ilvl w:val="0"/>
          <w:numId w:val="21"/>
        </w:numPr>
        <w:tabs>
          <w:tab w:val="left" w:pos="1871"/>
        </w:tabs>
        <w:spacing w:line="240" w:lineRule="atLeast"/>
        <w:ind w:right="840" w:firstLine="480"/>
      </w:pPr>
      <w:r w:rsidRPr="0089052B">
        <w:t>освоениеи применениезнанийо размещенииосновныхгеографических объектови территориальной организации природы и общества:</w:t>
      </w:r>
    </w:p>
    <w:p w:rsidR="00F5138C" w:rsidRPr="0089052B" w:rsidRDefault="009100A2" w:rsidP="0089052B">
      <w:pPr>
        <w:pStyle w:val="a5"/>
        <w:spacing w:line="240" w:lineRule="atLeast"/>
        <w:ind w:right="854" w:firstLine="480"/>
        <w:rPr>
          <w:sz w:val="22"/>
          <w:szCs w:val="22"/>
        </w:rPr>
      </w:pPr>
      <w:r w:rsidRPr="0089052B">
        <w:rPr>
          <w:sz w:val="22"/>
          <w:szCs w:val="22"/>
        </w:rPr>
        <w:t>выбирать и использовать источники географической информации для определения положения и взаиморасположения объектов в пространстве;</w:t>
      </w:r>
    </w:p>
    <w:p w:rsidR="00F5138C" w:rsidRPr="0089052B" w:rsidRDefault="009100A2" w:rsidP="0089052B">
      <w:pPr>
        <w:pStyle w:val="a5"/>
        <w:spacing w:line="240" w:lineRule="atLeast"/>
        <w:ind w:right="846" w:firstLine="480"/>
        <w:rPr>
          <w:sz w:val="22"/>
          <w:szCs w:val="22"/>
        </w:rPr>
      </w:pPr>
      <w:r w:rsidRPr="0089052B">
        <w:rPr>
          <w:sz w:val="22"/>
          <w:szCs w:val="22"/>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F5138C" w:rsidRPr="0089052B" w:rsidRDefault="009100A2" w:rsidP="0089052B">
      <w:pPr>
        <w:pStyle w:val="a5"/>
        <w:spacing w:line="240" w:lineRule="atLeast"/>
        <w:ind w:right="841" w:firstLine="480"/>
        <w:rPr>
          <w:sz w:val="22"/>
          <w:szCs w:val="22"/>
        </w:rPr>
      </w:pPr>
      <w:r w:rsidRPr="0089052B">
        <w:rPr>
          <w:sz w:val="22"/>
          <w:szCs w:val="22"/>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p w:rsidR="00F5138C" w:rsidRPr="0089052B" w:rsidRDefault="009100A2" w:rsidP="00823AC8">
      <w:pPr>
        <w:pStyle w:val="a8"/>
        <w:numPr>
          <w:ilvl w:val="0"/>
          <w:numId w:val="21"/>
        </w:numPr>
        <w:tabs>
          <w:tab w:val="left" w:pos="2134"/>
        </w:tabs>
        <w:spacing w:line="240" w:lineRule="atLeast"/>
        <w:ind w:right="849" w:firstLine="480"/>
      </w:pPr>
      <w:r w:rsidRPr="0089052B">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w:t>
      </w:r>
      <w:r w:rsidRPr="0089052B">
        <w:rPr>
          <w:spacing w:val="-2"/>
        </w:rPr>
        <w:t>хозяйства:</w:t>
      </w:r>
    </w:p>
    <w:p w:rsidR="00F5138C" w:rsidRPr="0089052B" w:rsidRDefault="009100A2" w:rsidP="0089052B">
      <w:pPr>
        <w:pStyle w:val="a5"/>
        <w:spacing w:line="240" w:lineRule="atLeast"/>
        <w:ind w:right="849" w:firstLine="480"/>
        <w:rPr>
          <w:sz w:val="22"/>
          <w:szCs w:val="22"/>
        </w:rPr>
      </w:pPr>
      <w:r w:rsidRPr="0089052B">
        <w:rPr>
          <w:sz w:val="22"/>
          <w:szCs w:val="22"/>
        </w:rPr>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rsidR="00F5138C" w:rsidRPr="0089052B" w:rsidRDefault="009100A2" w:rsidP="0089052B">
      <w:pPr>
        <w:pStyle w:val="a5"/>
        <w:spacing w:line="240" w:lineRule="atLeast"/>
        <w:ind w:right="843" w:firstLine="480"/>
        <w:rPr>
          <w:sz w:val="22"/>
          <w:szCs w:val="22"/>
        </w:rPr>
      </w:pPr>
      <w:r w:rsidRPr="0089052B">
        <w:rPr>
          <w:sz w:val="22"/>
          <w:szCs w:val="22"/>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(объемы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водными,земельнымиилеснымиресурсамисиспользованиемисточниковгеографической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F5138C" w:rsidRPr="0089052B" w:rsidRDefault="009100A2" w:rsidP="0089052B">
      <w:pPr>
        <w:pStyle w:val="a5"/>
        <w:spacing w:line="240" w:lineRule="atLeast"/>
        <w:ind w:right="845" w:firstLine="480"/>
        <w:rPr>
          <w:sz w:val="22"/>
          <w:szCs w:val="22"/>
        </w:rPr>
      </w:pPr>
      <w:r w:rsidRPr="0089052B">
        <w:rPr>
          <w:sz w:val="22"/>
          <w:szCs w:val="22"/>
        </w:rPr>
        <w:t>устанавливать взаимосвязи между социально-экономическими и геоэкологическими процессами и явлениями; междуприродными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rsidR="00F5138C" w:rsidRPr="0089052B" w:rsidRDefault="009100A2" w:rsidP="0089052B">
      <w:pPr>
        <w:pStyle w:val="a5"/>
        <w:spacing w:line="240" w:lineRule="atLeast"/>
        <w:ind w:right="851" w:firstLine="480"/>
        <w:rPr>
          <w:sz w:val="22"/>
          <w:szCs w:val="22"/>
        </w:rPr>
      </w:pPr>
      <w:r w:rsidRPr="0089052B">
        <w:rPr>
          <w:sz w:val="22"/>
          <w:szCs w:val="22"/>
        </w:rPr>
        <w:t xml:space="preserve">устанавливать взаимосвязимеждузначениямипоказателейрождаемости,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w:t>
      </w:r>
      <w:r w:rsidRPr="0089052B">
        <w:rPr>
          <w:spacing w:val="-2"/>
          <w:sz w:val="22"/>
          <w:szCs w:val="22"/>
        </w:rPr>
        <w:t>среду;</w:t>
      </w:r>
    </w:p>
    <w:p w:rsidR="00F5138C" w:rsidRPr="0089052B" w:rsidRDefault="009100A2" w:rsidP="0089052B">
      <w:pPr>
        <w:pStyle w:val="a5"/>
        <w:spacing w:line="240" w:lineRule="atLeast"/>
        <w:ind w:right="846" w:firstLine="480"/>
        <w:rPr>
          <w:sz w:val="22"/>
          <w:szCs w:val="22"/>
        </w:rPr>
      </w:pPr>
      <w:r w:rsidRPr="0089052B">
        <w:rPr>
          <w:sz w:val="22"/>
          <w:szCs w:val="22"/>
        </w:rPr>
        <w:t>формулировать и (или) обосновывать выводы на основе использования географических знаний;</w:t>
      </w:r>
    </w:p>
    <w:p w:rsidR="00F5138C" w:rsidRPr="0089052B" w:rsidRDefault="009100A2" w:rsidP="00823AC8">
      <w:pPr>
        <w:pStyle w:val="a8"/>
        <w:numPr>
          <w:ilvl w:val="0"/>
          <w:numId w:val="21"/>
        </w:numPr>
        <w:tabs>
          <w:tab w:val="left" w:pos="1957"/>
        </w:tabs>
        <w:spacing w:line="240" w:lineRule="atLeast"/>
        <w:ind w:right="847" w:firstLine="480"/>
      </w:pPr>
      <w:r w:rsidRPr="0089052B">
        <w:t>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"климатические беженцы",расселениенаселения,демографическаяполитика,субурбанизация,ложная</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1"/>
        <w:rPr>
          <w:sz w:val="22"/>
          <w:szCs w:val="22"/>
        </w:rPr>
      </w:pPr>
      <w:r w:rsidRPr="0089052B">
        <w:rPr>
          <w:sz w:val="22"/>
          <w:szCs w:val="22"/>
        </w:rPr>
        <w:t xml:space="preserve">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экономическаяинтеграция,международнаяхозяйственнаяспециализация,международное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отношения,устойчивоеразвитиедлярешенияучебныхи(или)практико-ориентированных </w:t>
      </w:r>
      <w:r w:rsidRPr="0089052B">
        <w:rPr>
          <w:spacing w:val="-2"/>
          <w:sz w:val="22"/>
          <w:szCs w:val="22"/>
        </w:rPr>
        <w:t>задач;</w:t>
      </w:r>
    </w:p>
    <w:p w:rsidR="00F5138C" w:rsidRPr="0089052B" w:rsidRDefault="009100A2" w:rsidP="00823AC8">
      <w:pPr>
        <w:pStyle w:val="a8"/>
        <w:numPr>
          <w:ilvl w:val="0"/>
          <w:numId w:val="21"/>
        </w:numPr>
        <w:tabs>
          <w:tab w:val="left" w:pos="1875"/>
        </w:tabs>
        <w:spacing w:line="240" w:lineRule="atLeast"/>
        <w:ind w:right="850" w:firstLine="480"/>
      </w:pPr>
      <w:r w:rsidRPr="0089052B">
        <w:t>сформированностьуменийпроводитьнаблюдениязаотдельнымигеографическими объектами,процессамииявлениями,ихизменениямиврезультатевоздействияприродных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F5138C" w:rsidRPr="0089052B" w:rsidRDefault="009100A2" w:rsidP="00823AC8">
      <w:pPr>
        <w:pStyle w:val="a8"/>
        <w:numPr>
          <w:ilvl w:val="0"/>
          <w:numId w:val="21"/>
        </w:numPr>
        <w:tabs>
          <w:tab w:val="left" w:pos="2010"/>
        </w:tabs>
        <w:spacing w:line="240" w:lineRule="atLeast"/>
        <w:ind w:right="840" w:firstLine="480"/>
      </w:pPr>
      <w:r w:rsidRPr="0089052B">
        <w:t>сформированность умений находить и использовать различные источники географической информации для получения новых знаний о природных и социально- экономических процессах и явлениях, выявления закономерностей и тенденций их развития, прогнозирования:</w:t>
      </w:r>
    </w:p>
    <w:p w:rsidR="00F5138C" w:rsidRPr="0089052B" w:rsidRDefault="009100A2" w:rsidP="0089052B">
      <w:pPr>
        <w:pStyle w:val="a5"/>
        <w:spacing w:line="240" w:lineRule="atLeast"/>
        <w:ind w:right="847" w:firstLine="480"/>
        <w:rPr>
          <w:sz w:val="22"/>
          <w:szCs w:val="22"/>
        </w:rPr>
      </w:pPr>
      <w:r w:rsidRPr="0089052B">
        <w:rPr>
          <w:sz w:val="22"/>
          <w:szCs w:val="22"/>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F5138C" w:rsidRPr="0089052B" w:rsidRDefault="009100A2" w:rsidP="0089052B">
      <w:pPr>
        <w:pStyle w:val="a5"/>
        <w:spacing w:line="240" w:lineRule="atLeast"/>
        <w:ind w:right="844" w:firstLine="480"/>
        <w:rPr>
          <w:sz w:val="22"/>
          <w:szCs w:val="22"/>
        </w:rPr>
      </w:pPr>
      <w:r w:rsidRPr="0089052B">
        <w:rPr>
          <w:sz w:val="22"/>
          <w:szCs w:val="22"/>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 экономических, природных и экологических процессов и явлений;</w:t>
      </w:r>
    </w:p>
    <w:p w:rsidR="00F5138C" w:rsidRPr="0089052B" w:rsidRDefault="009100A2" w:rsidP="0089052B">
      <w:pPr>
        <w:pStyle w:val="a5"/>
        <w:spacing w:line="240" w:lineRule="atLeast"/>
        <w:ind w:right="856" w:firstLine="480"/>
        <w:rPr>
          <w:sz w:val="22"/>
          <w:szCs w:val="22"/>
        </w:rPr>
      </w:pPr>
      <w:r w:rsidRPr="0089052B">
        <w:rPr>
          <w:sz w:val="22"/>
          <w:szCs w:val="22"/>
        </w:rPr>
        <w:t>определять и сравниватьпо географическим картам различного содержанияи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F5138C" w:rsidRPr="0089052B" w:rsidRDefault="009100A2" w:rsidP="0089052B">
      <w:pPr>
        <w:pStyle w:val="a5"/>
        <w:spacing w:line="240" w:lineRule="atLeast"/>
        <w:ind w:right="848" w:firstLine="480"/>
        <w:rPr>
          <w:sz w:val="22"/>
          <w:szCs w:val="22"/>
        </w:rPr>
      </w:pPr>
      <w:r w:rsidRPr="0089052B">
        <w:rPr>
          <w:sz w:val="22"/>
          <w:szCs w:val="22"/>
        </w:rPr>
        <w:t xml:space="preserve">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w:t>
      </w:r>
      <w:r w:rsidRPr="0089052B">
        <w:rPr>
          <w:spacing w:val="-2"/>
          <w:sz w:val="22"/>
          <w:szCs w:val="22"/>
        </w:rPr>
        <w:t>информации;</w:t>
      </w:r>
    </w:p>
    <w:p w:rsidR="00F5138C" w:rsidRPr="0089052B" w:rsidRDefault="009100A2" w:rsidP="0089052B">
      <w:pPr>
        <w:pStyle w:val="a5"/>
        <w:spacing w:line="240" w:lineRule="atLeast"/>
        <w:ind w:right="841" w:firstLine="480"/>
        <w:rPr>
          <w:sz w:val="22"/>
          <w:szCs w:val="22"/>
        </w:rPr>
      </w:pPr>
      <w:r w:rsidRPr="0089052B">
        <w:rPr>
          <w:sz w:val="22"/>
          <w:szCs w:val="22"/>
        </w:rPr>
        <w:t xml:space="preserve">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w:t>
      </w:r>
      <w:r w:rsidRPr="0089052B">
        <w:rPr>
          <w:spacing w:val="-2"/>
          <w:sz w:val="22"/>
          <w:szCs w:val="22"/>
        </w:rPr>
        <w:t>задач;</w:t>
      </w:r>
    </w:p>
    <w:p w:rsidR="00F5138C" w:rsidRPr="0089052B" w:rsidRDefault="009100A2" w:rsidP="0089052B">
      <w:pPr>
        <w:pStyle w:val="a5"/>
        <w:spacing w:line="240" w:lineRule="atLeast"/>
        <w:ind w:right="854" w:firstLine="480"/>
        <w:rPr>
          <w:sz w:val="22"/>
          <w:szCs w:val="22"/>
        </w:rPr>
      </w:pPr>
      <w:r w:rsidRPr="0089052B">
        <w:rPr>
          <w:sz w:val="22"/>
          <w:szCs w:val="22"/>
        </w:rPr>
        <w:t>самостоятельно находить, отбирать и применять различные методы познания для решения практико-ориентированных задач;</w:t>
      </w:r>
    </w:p>
    <w:p w:rsidR="00F5138C" w:rsidRPr="0089052B" w:rsidRDefault="009100A2" w:rsidP="00823AC8">
      <w:pPr>
        <w:pStyle w:val="a8"/>
        <w:numPr>
          <w:ilvl w:val="0"/>
          <w:numId w:val="21"/>
        </w:numPr>
        <w:tabs>
          <w:tab w:val="left" w:pos="1942"/>
        </w:tabs>
        <w:spacing w:line="240" w:lineRule="atLeast"/>
        <w:ind w:right="851" w:firstLine="480"/>
      </w:pPr>
      <w:r w:rsidRPr="0089052B">
        <w:t>владение умениями географического анализа и интерпретации информации из различных источников:</w:t>
      </w:r>
    </w:p>
    <w:p w:rsidR="00F5138C" w:rsidRPr="0089052B" w:rsidRDefault="009100A2" w:rsidP="0089052B">
      <w:pPr>
        <w:pStyle w:val="a5"/>
        <w:spacing w:line="240" w:lineRule="atLeast"/>
        <w:ind w:right="853" w:firstLine="480"/>
        <w:rPr>
          <w:sz w:val="22"/>
          <w:szCs w:val="22"/>
        </w:rPr>
      </w:pPr>
      <w:r w:rsidRPr="0089052B">
        <w:rPr>
          <w:sz w:val="22"/>
          <w:szCs w:val="22"/>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F5138C" w:rsidRPr="0089052B" w:rsidRDefault="009100A2" w:rsidP="0089052B">
      <w:pPr>
        <w:pStyle w:val="a5"/>
        <w:spacing w:line="240" w:lineRule="atLeast"/>
        <w:ind w:right="850" w:firstLine="480"/>
        <w:rPr>
          <w:sz w:val="22"/>
          <w:szCs w:val="22"/>
        </w:rPr>
      </w:pPr>
      <w:r w:rsidRPr="0089052B">
        <w:rPr>
          <w:sz w:val="22"/>
          <w:szCs w:val="22"/>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F5138C" w:rsidRPr="0089052B" w:rsidRDefault="009100A2" w:rsidP="0089052B">
      <w:pPr>
        <w:pStyle w:val="a5"/>
        <w:spacing w:line="240" w:lineRule="atLeast"/>
        <w:ind w:right="850" w:firstLine="480"/>
        <w:rPr>
          <w:sz w:val="22"/>
          <w:szCs w:val="22"/>
        </w:rPr>
      </w:pPr>
      <w:r w:rsidRPr="0089052B">
        <w:rPr>
          <w:sz w:val="22"/>
          <w:szCs w:val="22"/>
        </w:rPr>
        <w:t>формулироватьвыводыизаключениянаосновеанализаиинтерпретацииинформации из различных источников;</w:t>
      </w:r>
    </w:p>
    <w:p w:rsidR="00F5138C" w:rsidRPr="0089052B" w:rsidRDefault="009100A2" w:rsidP="0089052B">
      <w:pPr>
        <w:pStyle w:val="a5"/>
        <w:spacing w:line="240" w:lineRule="atLeast"/>
        <w:ind w:right="850" w:firstLine="480"/>
        <w:rPr>
          <w:sz w:val="22"/>
          <w:szCs w:val="22"/>
        </w:rPr>
      </w:pPr>
      <w:r w:rsidRPr="0089052B">
        <w:rPr>
          <w:sz w:val="22"/>
          <w:szCs w:val="22"/>
        </w:rPr>
        <w:t xml:space="preserve">критически оценивать и интерпретировать информацию, получаемую из различных </w:t>
      </w:r>
      <w:r w:rsidRPr="0089052B">
        <w:rPr>
          <w:spacing w:val="-2"/>
          <w:sz w:val="22"/>
          <w:szCs w:val="22"/>
        </w:rPr>
        <w:t>источников;</w:t>
      </w:r>
    </w:p>
    <w:p w:rsidR="00F5138C" w:rsidRPr="0089052B" w:rsidRDefault="009100A2" w:rsidP="0089052B">
      <w:pPr>
        <w:pStyle w:val="a5"/>
        <w:spacing w:line="240" w:lineRule="atLeast"/>
        <w:ind w:right="841" w:firstLine="480"/>
        <w:rPr>
          <w:sz w:val="22"/>
          <w:szCs w:val="22"/>
        </w:rPr>
      </w:pPr>
      <w:r w:rsidRPr="0089052B">
        <w:rPr>
          <w:sz w:val="22"/>
          <w:szCs w:val="22"/>
        </w:rPr>
        <w:t>использовать различные источники географической информации для решения учебных и (или) практико-ориентированных задач;</w:t>
      </w:r>
    </w:p>
    <w:p w:rsidR="00F5138C" w:rsidRPr="0089052B" w:rsidRDefault="009100A2" w:rsidP="00823AC8">
      <w:pPr>
        <w:pStyle w:val="a8"/>
        <w:numPr>
          <w:ilvl w:val="0"/>
          <w:numId w:val="21"/>
        </w:numPr>
        <w:tabs>
          <w:tab w:val="left" w:pos="1962"/>
        </w:tabs>
        <w:spacing w:line="240" w:lineRule="atLeast"/>
        <w:ind w:right="850" w:firstLine="480"/>
      </w:pPr>
      <w:r w:rsidRPr="0089052B">
        <w:t xml:space="preserve">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w:t>
      </w:r>
      <w:r w:rsidRPr="0089052B">
        <w:rPr>
          <w:spacing w:val="-2"/>
        </w:rPr>
        <w:t>числе:</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4" w:firstLine="480"/>
        <w:rPr>
          <w:sz w:val="22"/>
          <w:szCs w:val="22"/>
        </w:rPr>
      </w:pPr>
      <w:r w:rsidRPr="0089052B">
        <w:rPr>
          <w:sz w:val="22"/>
          <w:szCs w:val="22"/>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урбанизации,вуровнеикачествежизнинаселения,влияниеприродно-ресурсногокапитала на формирование отраслевой структуры хозяйства отдельных стран;</w:t>
      </w:r>
    </w:p>
    <w:p w:rsidR="00F5138C" w:rsidRPr="0089052B" w:rsidRDefault="009100A2" w:rsidP="0089052B">
      <w:pPr>
        <w:pStyle w:val="a5"/>
        <w:spacing w:line="240" w:lineRule="atLeast"/>
        <w:ind w:right="840" w:firstLine="480"/>
        <w:rPr>
          <w:sz w:val="22"/>
          <w:szCs w:val="22"/>
        </w:rPr>
      </w:pPr>
      <w:r w:rsidRPr="0089052B">
        <w:rPr>
          <w:sz w:val="22"/>
          <w:szCs w:val="22"/>
        </w:rPr>
        <w:t>использовать географические знания о мировом хозяйстве и населении мира, об особенностяхвзаимодействияприродыиобществадлярешенияучебныхи(или)практико- ориентированных задач;</w:t>
      </w:r>
    </w:p>
    <w:p w:rsidR="00F5138C" w:rsidRPr="0089052B" w:rsidRDefault="009100A2" w:rsidP="00823AC8">
      <w:pPr>
        <w:pStyle w:val="a8"/>
        <w:numPr>
          <w:ilvl w:val="0"/>
          <w:numId w:val="21"/>
        </w:numPr>
        <w:tabs>
          <w:tab w:val="left" w:pos="2029"/>
        </w:tabs>
        <w:spacing w:line="240" w:lineRule="atLeast"/>
        <w:ind w:right="848" w:firstLine="480"/>
      </w:pPr>
      <w:r w:rsidRPr="0089052B">
        <w:t>сформированность умений применять географические знания для оценки разнообразных явлений и процессов:</w:t>
      </w:r>
    </w:p>
    <w:p w:rsidR="00F5138C" w:rsidRPr="0089052B" w:rsidRDefault="009100A2" w:rsidP="0089052B">
      <w:pPr>
        <w:pStyle w:val="a5"/>
        <w:spacing w:line="240" w:lineRule="atLeast"/>
        <w:ind w:right="849" w:firstLine="480"/>
        <w:rPr>
          <w:sz w:val="22"/>
          <w:szCs w:val="22"/>
        </w:rPr>
      </w:pPr>
      <w:r w:rsidRPr="0089052B">
        <w:rPr>
          <w:sz w:val="22"/>
          <w:szCs w:val="22"/>
        </w:rPr>
        <w:t>оцениватьгеографические факторы,определяющиесущностьидинамикуважнейших социально-экономических и геоэкологических процессов;</w:t>
      </w:r>
    </w:p>
    <w:p w:rsidR="00F5138C" w:rsidRPr="0089052B" w:rsidRDefault="009100A2" w:rsidP="0089052B">
      <w:pPr>
        <w:pStyle w:val="a5"/>
        <w:spacing w:line="240" w:lineRule="atLeast"/>
        <w:ind w:right="841" w:firstLine="480"/>
        <w:rPr>
          <w:sz w:val="22"/>
          <w:szCs w:val="22"/>
        </w:rPr>
      </w:pPr>
      <w:r w:rsidRPr="0089052B">
        <w:rPr>
          <w:sz w:val="22"/>
          <w:szCs w:val="22"/>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F5138C" w:rsidRPr="0089052B" w:rsidRDefault="009100A2" w:rsidP="00823AC8">
      <w:pPr>
        <w:pStyle w:val="a8"/>
        <w:numPr>
          <w:ilvl w:val="0"/>
          <w:numId w:val="21"/>
        </w:numPr>
        <w:tabs>
          <w:tab w:val="left" w:pos="2048"/>
        </w:tabs>
        <w:spacing w:line="240" w:lineRule="atLeast"/>
        <w:ind w:right="839" w:firstLine="480"/>
      </w:pPr>
      <w:r w:rsidRPr="0089052B">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F5138C" w:rsidRPr="0089052B" w:rsidRDefault="009100A2" w:rsidP="00823AC8">
      <w:pPr>
        <w:pStyle w:val="a8"/>
        <w:numPr>
          <w:ilvl w:val="2"/>
          <w:numId w:val="23"/>
        </w:numPr>
        <w:tabs>
          <w:tab w:val="left" w:pos="2451"/>
        </w:tabs>
        <w:spacing w:line="240" w:lineRule="atLeast"/>
        <w:ind w:right="847" w:firstLine="480"/>
      </w:pPr>
      <w:r w:rsidRPr="0089052B">
        <w:t>Предметныерезультатыосвоенияпрограммыпогеографиинабазовомуровне к концу 11 класса должны отражать:</w:t>
      </w:r>
    </w:p>
    <w:p w:rsidR="00F5138C" w:rsidRPr="0089052B" w:rsidRDefault="009100A2" w:rsidP="00823AC8">
      <w:pPr>
        <w:pStyle w:val="a8"/>
        <w:numPr>
          <w:ilvl w:val="0"/>
          <w:numId w:val="20"/>
        </w:numPr>
        <w:tabs>
          <w:tab w:val="left" w:pos="1914"/>
        </w:tabs>
        <w:spacing w:line="240" w:lineRule="atLeast"/>
        <w:ind w:right="855" w:firstLine="480"/>
      </w:pPr>
      <w:r w:rsidRPr="0089052B">
        <w:t>понимание роли и места современной географической науки в системе научных дисциплин, ее участии в решении важнейших проблем человечества: определение роли географических наук в достижении целей устойчивого развития;</w:t>
      </w:r>
    </w:p>
    <w:p w:rsidR="00F5138C" w:rsidRPr="0089052B" w:rsidRDefault="009100A2" w:rsidP="00823AC8">
      <w:pPr>
        <w:pStyle w:val="a8"/>
        <w:numPr>
          <w:ilvl w:val="0"/>
          <w:numId w:val="20"/>
        </w:numPr>
        <w:tabs>
          <w:tab w:val="left" w:pos="1871"/>
        </w:tabs>
        <w:spacing w:line="240" w:lineRule="atLeast"/>
        <w:ind w:right="851" w:firstLine="480"/>
      </w:pPr>
      <w:r w:rsidRPr="0089052B">
        <w:t>освоениеи применениезнанийо размещенииосновныхгеографическихобъектови территориальной организации природы и общества:</w:t>
      </w:r>
    </w:p>
    <w:p w:rsidR="00F5138C" w:rsidRPr="0089052B" w:rsidRDefault="009100A2" w:rsidP="0089052B">
      <w:pPr>
        <w:pStyle w:val="a5"/>
        <w:spacing w:line="240" w:lineRule="atLeast"/>
        <w:ind w:right="854" w:firstLine="480"/>
        <w:rPr>
          <w:sz w:val="22"/>
          <w:szCs w:val="22"/>
        </w:rPr>
      </w:pPr>
      <w:r w:rsidRPr="0089052B">
        <w:rPr>
          <w:sz w:val="22"/>
          <w:szCs w:val="22"/>
        </w:rPr>
        <w:t>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F5138C" w:rsidRPr="0089052B" w:rsidRDefault="009100A2" w:rsidP="0089052B">
      <w:pPr>
        <w:pStyle w:val="a5"/>
        <w:spacing w:line="240" w:lineRule="atLeast"/>
        <w:ind w:right="852" w:firstLine="480"/>
        <w:rPr>
          <w:sz w:val="22"/>
          <w:szCs w:val="22"/>
        </w:rPr>
      </w:pPr>
      <w:r w:rsidRPr="0089052B">
        <w:rPr>
          <w:sz w:val="22"/>
          <w:szCs w:val="22"/>
        </w:rPr>
        <w:t xml:space="preserve">описывать положение и взаиморасположение регионов и стран в пространстве, особенности природно-ресурсного капитала, населения и хозяйства регионови изученных </w:t>
      </w:r>
      <w:r w:rsidRPr="0089052B">
        <w:rPr>
          <w:spacing w:val="-2"/>
          <w:sz w:val="22"/>
          <w:szCs w:val="22"/>
        </w:rPr>
        <w:t>стран;</w:t>
      </w:r>
    </w:p>
    <w:p w:rsidR="00F5138C" w:rsidRPr="0089052B" w:rsidRDefault="009100A2" w:rsidP="00823AC8">
      <w:pPr>
        <w:pStyle w:val="a8"/>
        <w:numPr>
          <w:ilvl w:val="0"/>
          <w:numId w:val="20"/>
        </w:numPr>
        <w:tabs>
          <w:tab w:val="left" w:pos="2134"/>
        </w:tabs>
        <w:spacing w:line="240" w:lineRule="atLeast"/>
        <w:ind w:right="843" w:firstLine="480"/>
      </w:pPr>
      <w:r w:rsidRPr="0089052B">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w:t>
      </w:r>
      <w:r w:rsidRPr="0089052B">
        <w:rPr>
          <w:spacing w:val="-2"/>
        </w:rPr>
        <w:t>хозяйства:</w:t>
      </w:r>
    </w:p>
    <w:p w:rsidR="00F5138C" w:rsidRPr="0089052B" w:rsidRDefault="009100A2" w:rsidP="0089052B">
      <w:pPr>
        <w:pStyle w:val="a5"/>
        <w:spacing w:line="240" w:lineRule="atLeast"/>
        <w:ind w:right="852" w:firstLine="480"/>
        <w:rPr>
          <w:sz w:val="22"/>
          <w:szCs w:val="22"/>
        </w:rPr>
      </w:pPr>
      <w:r w:rsidRPr="0089052B">
        <w:rPr>
          <w:sz w:val="22"/>
          <w:szCs w:val="22"/>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rsidR="00F5138C" w:rsidRPr="0089052B" w:rsidRDefault="009100A2" w:rsidP="0089052B">
      <w:pPr>
        <w:pStyle w:val="a5"/>
        <w:spacing w:line="240" w:lineRule="atLeast"/>
        <w:ind w:right="848" w:firstLine="480"/>
        <w:rPr>
          <w:sz w:val="22"/>
          <w:szCs w:val="22"/>
        </w:rPr>
      </w:pPr>
      <w:r w:rsidRPr="0089052B">
        <w:rPr>
          <w:sz w:val="22"/>
          <w:szCs w:val="22"/>
        </w:rPr>
        <w:t>использовать знания об основных географических закономерностях для определения географическихфакторовмеждународнойхозяйственнойспециализацииизученныхстран; сравнения регионов мира и изученных стран по уровню социально-экономического развития,специализацииразличныхстранипоихместувмеждународномгеографическом разделениитруда(МГРТ);дляклассификациистранотдельныхрегионовмира,втомчисле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rsidR="00F5138C" w:rsidRPr="0089052B" w:rsidRDefault="009100A2" w:rsidP="0089052B">
      <w:pPr>
        <w:pStyle w:val="a5"/>
        <w:spacing w:line="240" w:lineRule="atLeast"/>
        <w:ind w:right="844" w:firstLine="480"/>
        <w:rPr>
          <w:sz w:val="22"/>
          <w:szCs w:val="22"/>
        </w:rPr>
      </w:pPr>
      <w:r w:rsidRPr="0089052B">
        <w:rPr>
          <w:sz w:val="22"/>
          <w:szCs w:val="22"/>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4" w:firstLine="480"/>
        <w:rPr>
          <w:sz w:val="22"/>
          <w:szCs w:val="22"/>
        </w:rPr>
      </w:pPr>
      <w:r w:rsidRPr="0089052B">
        <w:rPr>
          <w:sz w:val="22"/>
          <w:szCs w:val="22"/>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F5138C" w:rsidRPr="0089052B" w:rsidRDefault="009100A2" w:rsidP="0089052B">
      <w:pPr>
        <w:pStyle w:val="a5"/>
        <w:spacing w:line="240" w:lineRule="atLeast"/>
        <w:ind w:right="854" w:firstLine="480"/>
        <w:rPr>
          <w:sz w:val="22"/>
          <w:szCs w:val="22"/>
        </w:rPr>
      </w:pPr>
      <w:r w:rsidRPr="0089052B">
        <w:rPr>
          <w:sz w:val="22"/>
          <w:szCs w:val="22"/>
        </w:rPr>
        <w:t>формулировать и (или) обосновывать выводы на основе использования географических знаний;</w:t>
      </w:r>
    </w:p>
    <w:p w:rsidR="00F5138C" w:rsidRPr="0089052B" w:rsidRDefault="009100A2" w:rsidP="00823AC8">
      <w:pPr>
        <w:pStyle w:val="a8"/>
        <w:numPr>
          <w:ilvl w:val="0"/>
          <w:numId w:val="20"/>
        </w:numPr>
        <w:tabs>
          <w:tab w:val="left" w:pos="1957"/>
          <w:tab w:val="left" w:pos="3437"/>
          <w:tab w:val="left" w:pos="4713"/>
          <w:tab w:val="left" w:pos="7107"/>
          <w:tab w:val="left" w:pos="9698"/>
        </w:tabs>
        <w:spacing w:line="240" w:lineRule="atLeast"/>
        <w:ind w:right="844" w:firstLine="480"/>
      </w:pPr>
      <w:r w:rsidRPr="0089052B">
        <w:t xml:space="preserve">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w:t>
      </w:r>
      <w:r w:rsidRPr="0089052B">
        <w:rPr>
          <w:spacing w:val="-2"/>
        </w:rPr>
        <w:t>развивающиеся,</w:t>
      </w:r>
      <w:r w:rsidRPr="0089052B">
        <w:tab/>
      </w:r>
      <w:r w:rsidRPr="0089052B">
        <w:rPr>
          <w:spacing w:val="-4"/>
        </w:rPr>
        <w:t>новые</w:t>
      </w:r>
      <w:r w:rsidRPr="0089052B">
        <w:tab/>
      </w:r>
      <w:r w:rsidRPr="0089052B">
        <w:rPr>
          <w:spacing w:val="-2"/>
        </w:rPr>
        <w:t>индустриальные,</w:t>
      </w:r>
      <w:r w:rsidRPr="0089052B">
        <w:tab/>
      </w:r>
      <w:r w:rsidRPr="0089052B">
        <w:rPr>
          <w:spacing w:val="-2"/>
        </w:rPr>
        <w:t>нефтедобывающие</w:t>
      </w:r>
      <w:r w:rsidRPr="0089052B">
        <w:tab/>
      </w:r>
      <w:r w:rsidRPr="0089052B">
        <w:rPr>
          <w:spacing w:val="-2"/>
        </w:rPr>
        <w:t xml:space="preserve">страны; </w:t>
      </w:r>
      <w:r w:rsidRPr="0089052B">
        <w:t>ресурсообеспеченность, мировое хозяйство, международная экономическая интеграция; международная хозяйственная специализация,международноегеографическоеразделение труда; отраслевая и территориальная структура мирового хозяйства, транснациональные корпорации,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F5138C" w:rsidRPr="0089052B" w:rsidRDefault="009100A2" w:rsidP="00823AC8">
      <w:pPr>
        <w:pStyle w:val="a8"/>
        <w:numPr>
          <w:ilvl w:val="0"/>
          <w:numId w:val="20"/>
        </w:numPr>
        <w:tabs>
          <w:tab w:val="left" w:pos="1875"/>
        </w:tabs>
        <w:spacing w:line="240" w:lineRule="atLeast"/>
        <w:ind w:right="850" w:firstLine="480"/>
      </w:pPr>
      <w:r w:rsidRPr="0089052B">
        <w:t>сформированностьуменийпроводитьнаблюдениязаотдельнымигеографическими объектами,процессамииявлениями,ихизменениямиврезультатевоздействияприродных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F5138C" w:rsidRPr="0089052B" w:rsidRDefault="009100A2" w:rsidP="00823AC8">
      <w:pPr>
        <w:pStyle w:val="a8"/>
        <w:numPr>
          <w:ilvl w:val="0"/>
          <w:numId w:val="20"/>
        </w:numPr>
        <w:tabs>
          <w:tab w:val="left" w:pos="2010"/>
        </w:tabs>
        <w:spacing w:line="240" w:lineRule="atLeast"/>
        <w:ind w:right="840" w:firstLine="480"/>
      </w:pPr>
      <w:r w:rsidRPr="0089052B">
        <w:t>сформированность умений находить и использовать различные источники географической информации для получения новых знаний о природных и социально- экономических процессах и явлениях, выявления закономерностей и тенденций их развития, прогнозирования:</w:t>
      </w:r>
    </w:p>
    <w:p w:rsidR="00F5138C" w:rsidRPr="0089052B" w:rsidRDefault="009100A2" w:rsidP="0089052B">
      <w:pPr>
        <w:pStyle w:val="a5"/>
        <w:spacing w:line="240" w:lineRule="atLeast"/>
        <w:ind w:right="848" w:firstLine="480"/>
        <w:rPr>
          <w:sz w:val="22"/>
          <w:szCs w:val="22"/>
        </w:rPr>
      </w:pPr>
      <w:r w:rsidRPr="0089052B">
        <w:rPr>
          <w:sz w:val="22"/>
          <w:szCs w:val="22"/>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F5138C" w:rsidRPr="0089052B" w:rsidRDefault="009100A2" w:rsidP="0089052B">
      <w:pPr>
        <w:pStyle w:val="a5"/>
        <w:spacing w:line="240" w:lineRule="atLeast"/>
        <w:ind w:right="844" w:firstLine="480"/>
        <w:rPr>
          <w:sz w:val="22"/>
          <w:szCs w:val="22"/>
        </w:rPr>
      </w:pPr>
      <w:r w:rsidRPr="0089052B">
        <w:rPr>
          <w:sz w:val="22"/>
          <w:szCs w:val="22"/>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 экономических, природныхи экологическихпроцессов и явлений натерритории регионов мира и отдельных стран;</w:t>
      </w:r>
    </w:p>
    <w:p w:rsidR="00F5138C" w:rsidRPr="0089052B" w:rsidRDefault="009100A2" w:rsidP="0089052B">
      <w:pPr>
        <w:pStyle w:val="a5"/>
        <w:spacing w:line="240" w:lineRule="atLeast"/>
        <w:ind w:right="844" w:firstLine="480"/>
        <w:rPr>
          <w:sz w:val="22"/>
          <w:szCs w:val="22"/>
        </w:rPr>
      </w:pPr>
      <w:r w:rsidRPr="0089052B">
        <w:rPr>
          <w:sz w:val="22"/>
          <w:szCs w:val="22"/>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w:t>
      </w:r>
      <w:r w:rsidRPr="0089052B">
        <w:rPr>
          <w:spacing w:val="-2"/>
          <w:sz w:val="22"/>
          <w:szCs w:val="22"/>
        </w:rPr>
        <w:t>информации;</w:t>
      </w:r>
    </w:p>
    <w:p w:rsidR="00F5138C" w:rsidRPr="0089052B" w:rsidRDefault="009100A2" w:rsidP="0089052B">
      <w:pPr>
        <w:pStyle w:val="a5"/>
        <w:spacing w:line="240" w:lineRule="atLeast"/>
        <w:ind w:right="842" w:firstLine="480"/>
        <w:rPr>
          <w:sz w:val="22"/>
          <w:szCs w:val="22"/>
        </w:rPr>
      </w:pPr>
      <w:r w:rsidRPr="0089052B">
        <w:rPr>
          <w:sz w:val="22"/>
          <w:szCs w:val="22"/>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F5138C" w:rsidRPr="0089052B" w:rsidRDefault="009100A2" w:rsidP="00823AC8">
      <w:pPr>
        <w:pStyle w:val="a8"/>
        <w:numPr>
          <w:ilvl w:val="0"/>
          <w:numId w:val="20"/>
        </w:numPr>
        <w:tabs>
          <w:tab w:val="left" w:pos="1942"/>
        </w:tabs>
        <w:spacing w:line="240" w:lineRule="atLeast"/>
        <w:ind w:right="851" w:firstLine="480"/>
      </w:pPr>
      <w:r w:rsidRPr="0089052B">
        <w:t>владение умениями географического анализа и интерпретации информации из различных источников:</w:t>
      </w:r>
    </w:p>
    <w:p w:rsidR="00F5138C" w:rsidRPr="0089052B" w:rsidRDefault="009100A2" w:rsidP="0089052B">
      <w:pPr>
        <w:pStyle w:val="a5"/>
        <w:spacing w:line="240" w:lineRule="atLeast"/>
        <w:ind w:right="844" w:firstLine="480"/>
        <w:rPr>
          <w:sz w:val="22"/>
          <w:szCs w:val="22"/>
        </w:rPr>
      </w:pPr>
      <w:r w:rsidRPr="0089052B">
        <w:rPr>
          <w:sz w:val="22"/>
          <w:szCs w:val="22"/>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регионов мира и стран (в том числе в России);</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0" w:firstLine="480"/>
        <w:rPr>
          <w:sz w:val="22"/>
          <w:szCs w:val="22"/>
        </w:rPr>
      </w:pPr>
      <w:r w:rsidRPr="0089052B">
        <w:rPr>
          <w:sz w:val="22"/>
          <w:szCs w:val="22"/>
        </w:rPr>
        <w:t>представлять в различных формах (графики, таблицы, схемы, диаграммы, карты и другие)географическуюинформациюонаселении,размещениихозяйстварегионовмираи изученныхстран;ихотраслевойитерриториальнойструктуреиххозяйств,географических особенностях развития отдельных отраслей;</w:t>
      </w:r>
    </w:p>
    <w:p w:rsidR="00F5138C" w:rsidRPr="0089052B" w:rsidRDefault="009100A2" w:rsidP="0089052B">
      <w:pPr>
        <w:pStyle w:val="a5"/>
        <w:spacing w:line="240" w:lineRule="atLeast"/>
        <w:ind w:right="850" w:firstLine="480"/>
        <w:rPr>
          <w:sz w:val="22"/>
          <w:szCs w:val="22"/>
        </w:rPr>
      </w:pPr>
      <w:r w:rsidRPr="0089052B">
        <w:rPr>
          <w:sz w:val="22"/>
          <w:szCs w:val="22"/>
        </w:rPr>
        <w:t>формулироватьвыводыизаключениянаосновеанализаиинтерпретацииинформации из различных источников;</w:t>
      </w:r>
    </w:p>
    <w:p w:rsidR="00F5138C" w:rsidRPr="0089052B" w:rsidRDefault="009100A2" w:rsidP="0089052B">
      <w:pPr>
        <w:pStyle w:val="a5"/>
        <w:spacing w:line="240" w:lineRule="atLeast"/>
        <w:ind w:right="850" w:firstLine="480"/>
        <w:rPr>
          <w:sz w:val="22"/>
          <w:szCs w:val="22"/>
        </w:rPr>
      </w:pPr>
      <w:r w:rsidRPr="0089052B">
        <w:rPr>
          <w:sz w:val="22"/>
          <w:szCs w:val="22"/>
        </w:rPr>
        <w:t xml:space="preserve">критически оценивать и интерпретировать информацию, получаемую из различных </w:t>
      </w:r>
      <w:r w:rsidRPr="0089052B">
        <w:rPr>
          <w:spacing w:val="-2"/>
          <w:sz w:val="22"/>
          <w:szCs w:val="22"/>
        </w:rPr>
        <w:t>источников;</w:t>
      </w:r>
    </w:p>
    <w:p w:rsidR="00F5138C" w:rsidRPr="0089052B" w:rsidRDefault="009100A2" w:rsidP="0089052B">
      <w:pPr>
        <w:pStyle w:val="a5"/>
        <w:spacing w:line="240" w:lineRule="atLeast"/>
        <w:ind w:right="846" w:firstLine="480"/>
        <w:rPr>
          <w:sz w:val="22"/>
          <w:szCs w:val="22"/>
        </w:rPr>
      </w:pPr>
      <w:r w:rsidRPr="0089052B">
        <w:rPr>
          <w:sz w:val="22"/>
          <w:szCs w:val="22"/>
        </w:rPr>
        <w:t>использовать различные источники географической информации для решения учебных и (или) практико-ориентированных задач;</w:t>
      </w:r>
    </w:p>
    <w:p w:rsidR="00F5138C" w:rsidRPr="0089052B" w:rsidRDefault="009100A2" w:rsidP="00823AC8">
      <w:pPr>
        <w:pStyle w:val="a8"/>
        <w:numPr>
          <w:ilvl w:val="0"/>
          <w:numId w:val="20"/>
        </w:numPr>
        <w:tabs>
          <w:tab w:val="left" w:pos="1962"/>
        </w:tabs>
        <w:spacing w:line="240" w:lineRule="atLeast"/>
        <w:ind w:right="847" w:firstLine="480"/>
      </w:pPr>
      <w:r w:rsidRPr="0089052B">
        <w:t xml:space="preserve">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w:t>
      </w:r>
      <w:r w:rsidRPr="0089052B">
        <w:rPr>
          <w:spacing w:val="-2"/>
        </w:rPr>
        <w:t>мира:</w:t>
      </w:r>
    </w:p>
    <w:p w:rsidR="00F5138C" w:rsidRPr="0089052B" w:rsidRDefault="009100A2" w:rsidP="0089052B">
      <w:pPr>
        <w:pStyle w:val="a5"/>
        <w:spacing w:line="240" w:lineRule="atLeast"/>
        <w:ind w:right="840" w:firstLine="480"/>
        <w:rPr>
          <w:sz w:val="22"/>
          <w:szCs w:val="22"/>
        </w:rPr>
      </w:pPr>
      <w:r w:rsidRPr="0089052B">
        <w:rPr>
          <w:sz w:val="22"/>
          <w:szCs w:val="22"/>
        </w:rPr>
        <w:t>объяснять географические особенности стран с разным уровнем социально- экономического развития, в том числе объяснять различие в составе, структуре и размещении населения, в уровне и качестве жизни населения;</w:t>
      </w:r>
    </w:p>
    <w:p w:rsidR="00F5138C" w:rsidRPr="0089052B" w:rsidRDefault="009100A2" w:rsidP="0089052B">
      <w:pPr>
        <w:pStyle w:val="a5"/>
        <w:spacing w:line="240" w:lineRule="atLeast"/>
        <w:ind w:right="841" w:firstLine="480"/>
        <w:rPr>
          <w:sz w:val="22"/>
          <w:szCs w:val="22"/>
        </w:rPr>
      </w:pPr>
      <w:r w:rsidRPr="0089052B">
        <w:rPr>
          <w:sz w:val="22"/>
          <w:szCs w:val="22"/>
        </w:rPr>
        <w:t xml:space="preserve">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рольгеографических факторов в ееформировании;особенности проявления глобальных проблем человечества в различных странах с использованием источников географической </w:t>
      </w:r>
      <w:r w:rsidRPr="0089052B">
        <w:rPr>
          <w:spacing w:val="-2"/>
          <w:sz w:val="22"/>
          <w:szCs w:val="22"/>
        </w:rPr>
        <w:t>информации;</w:t>
      </w:r>
    </w:p>
    <w:p w:rsidR="00F5138C" w:rsidRPr="0089052B" w:rsidRDefault="009100A2" w:rsidP="00823AC8">
      <w:pPr>
        <w:pStyle w:val="a8"/>
        <w:numPr>
          <w:ilvl w:val="0"/>
          <w:numId w:val="20"/>
        </w:numPr>
        <w:tabs>
          <w:tab w:val="left" w:pos="2029"/>
        </w:tabs>
        <w:spacing w:line="240" w:lineRule="atLeast"/>
        <w:ind w:right="841" w:firstLine="480"/>
      </w:pPr>
      <w:r w:rsidRPr="0089052B">
        <w:t>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изученныхстранах;роль Россиикак крупнейшего поставщика топливно-энергетическихи сырьевыхресурсоввмировойэкономике;конкурентныепреимуществаэкономикиРоссии; различные точки зрения по актуальным экологическим и социально-экономическим проблемам мираи России; изменения направления международных экономических связей России в новых экономических условиях;</w:t>
      </w:r>
    </w:p>
    <w:p w:rsidR="00F5138C" w:rsidRPr="0089052B" w:rsidRDefault="009100A2" w:rsidP="00823AC8">
      <w:pPr>
        <w:pStyle w:val="a8"/>
        <w:numPr>
          <w:ilvl w:val="0"/>
          <w:numId w:val="20"/>
        </w:numPr>
        <w:tabs>
          <w:tab w:val="left" w:pos="2048"/>
        </w:tabs>
        <w:spacing w:line="240" w:lineRule="atLeast"/>
        <w:ind w:right="844" w:firstLine="480"/>
      </w:pPr>
      <w:r w:rsidRPr="0089052B">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описыватьгеографические аспекты проблем взаимодействия природы иобщества; умение приводить примеры взаимосвязи глобальных проблем; возможных путей решения глобальных проблем.</w:t>
      </w:r>
    </w:p>
    <w:p w:rsidR="00F5138C" w:rsidRPr="0089052B" w:rsidRDefault="00F5138C" w:rsidP="0089052B">
      <w:pPr>
        <w:pStyle w:val="a5"/>
        <w:spacing w:line="240" w:lineRule="atLeast"/>
        <w:ind w:left="0"/>
        <w:jc w:val="left"/>
        <w:rPr>
          <w:sz w:val="22"/>
          <w:szCs w:val="22"/>
        </w:rPr>
      </w:pPr>
    </w:p>
    <w:p w:rsidR="00F5138C" w:rsidRPr="0089052B" w:rsidRDefault="009100A2" w:rsidP="00823AC8">
      <w:pPr>
        <w:pStyle w:val="a8"/>
        <w:numPr>
          <w:ilvl w:val="1"/>
          <w:numId w:val="23"/>
        </w:numPr>
        <w:tabs>
          <w:tab w:val="left" w:pos="2337"/>
        </w:tabs>
        <w:spacing w:line="240" w:lineRule="atLeast"/>
        <w:ind w:left="2337" w:hanging="661"/>
        <w:jc w:val="left"/>
      </w:pPr>
      <w:r w:rsidRPr="0089052B">
        <w:t>Поурочное</w:t>
      </w:r>
      <w:r w:rsidRPr="0089052B">
        <w:rPr>
          <w:spacing w:val="-2"/>
        </w:rPr>
        <w:t xml:space="preserve"> планирование</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0" w:right="841"/>
        <w:jc w:val="right"/>
        <w:rPr>
          <w:sz w:val="22"/>
          <w:szCs w:val="22"/>
        </w:rPr>
      </w:pPr>
      <w:r w:rsidRPr="0089052B">
        <w:rPr>
          <w:sz w:val="22"/>
          <w:szCs w:val="22"/>
        </w:rPr>
        <w:t>Таблица</w:t>
      </w:r>
      <w:r w:rsidRPr="0089052B">
        <w:rPr>
          <w:spacing w:val="-5"/>
          <w:sz w:val="22"/>
          <w:szCs w:val="22"/>
        </w:rPr>
        <w:t>21</w:t>
      </w:r>
    </w:p>
    <w:p w:rsidR="00F5138C" w:rsidRPr="0089052B" w:rsidRDefault="00F5138C" w:rsidP="0089052B">
      <w:pPr>
        <w:pStyle w:val="a5"/>
        <w:spacing w:line="240" w:lineRule="atLeast"/>
        <w:ind w:left="0"/>
        <w:jc w:val="left"/>
        <w:rPr>
          <w:sz w:val="22"/>
          <w:szCs w:val="22"/>
        </w:rPr>
      </w:pPr>
    </w:p>
    <w:p w:rsidR="00F5138C" w:rsidRPr="0089052B" w:rsidRDefault="009100A2" w:rsidP="00823AC8">
      <w:pPr>
        <w:pStyle w:val="a8"/>
        <w:numPr>
          <w:ilvl w:val="0"/>
          <w:numId w:val="19"/>
        </w:numPr>
        <w:tabs>
          <w:tab w:val="left" w:pos="1435"/>
        </w:tabs>
        <w:spacing w:line="240" w:lineRule="atLeast"/>
        <w:ind w:hanging="302"/>
      </w:pPr>
      <w:r w:rsidRPr="0089052B">
        <w:rPr>
          <w:spacing w:val="-2"/>
        </w:rPr>
        <w:t>класс</w:t>
      </w:r>
    </w:p>
    <w:p w:rsidR="00F5138C" w:rsidRPr="0089052B" w:rsidRDefault="00F5138C" w:rsidP="0089052B">
      <w:pPr>
        <w:pStyle w:val="a5"/>
        <w:spacing w:line="240" w:lineRule="atLeast"/>
        <w:ind w:left="0"/>
        <w:jc w:val="left"/>
        <w:rPr>
          <w:sz w:val="22"/>
          <w:szCs w:val="2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10"/>
        <w:gridCol w:w="1469"/>
      </w:tblGrid>
      <w:tr w:rsidR="00F5138C" w:rsidRPr="0089052B">
        <w:trPr>
          <w:trHeight w:val="1305"/>
        </w:trPr>
        <w:tc>
          <w:tcPr>
            <w:tcW w:w="1191" w:type="dxa"/>
          </w:tcPr>
          <w:p w:rsidR="00F5138C" w:rsidRPr="0089052B" w:rsidRDefault="009100A2" w:rsidP="0089052B">
            <w:pPr>
              <w:pStyle w:val="TableParagraph"/>
              <w:spacing w:line="240" w:lineRule="atLeast"/>
              <w:ind w:left="187"/>
            </w:pPr>
            <w:r w:rsidRPr="0089052B">
              <w:t>N</w:t>
            </w:r>
            <w:r w:rsidRPr="0089052B">
              <w:rPr>
                <w:spacing w:val="-2"/>
              </w:rPr>
              <w:t>урока</w:t>
            </w:r>
          </w:p>
        </w:tc>
        <w:tc>
          <w:tcPr>
            <w:tcW w:w="6410" w:type="dxa"/>
          </w:tcPr>
          <w:p w:rsidR="00F5138C" w:rsidRPr="0089052B" w:rsidRDefault="009100A2" w:rsidP="0089052B">
            <w:pPr>
              <w:pStyle w:val="TableParagraph"/>
              <w:spacing w:line="240" w:lineRule="atLeast"/>
              <w:ind w:left="4"/>
              <w:jc w:val="center"/>
            </w:pPr>
            <w:r w:rsidRPr="0089052B">
              <w:t xml:space="preserve">Тема </w:t>
            </w:r>
            <w:r w:rsidRPr="0089052B">
              <w:rPr>
                <w:spacing w:val="-2"/>
              </w:rPr>
              <w:t>урока</w:t>
            </w:r>
          </w:p>
        </w:tc>
        <w:tc>
          <w:tcPr>
            <w:tcW w:w="1469" w:type="dxa"/>
          </w:tcPr>
          <w:p w:rsidR="00F5138C" w:rsidRPr="0089052B" w:rsidRDefault="009100A2" w:rsidP="0089052B">
            <w:pPr>
              <w:pStyle w:val="TableParagraph"/>
              <w:spacing w:line="240" w:lineRule="atLeast"/>
              <w:ind w:left="96" w:right="80" w:hanging="4"/>
              <w:jc w:val="center"/>
            </w:pPr>
            <w:r w:rsidRPr="0089052B">
              <w:rPr>
                <w:spacing w:val="-2"/>
              </w:rPr>
              <w:t xml:space="preserve">Количество </w:t>
            </w:r>
            <w:r w:rsidRPr="0089052B">
              <w:t xml:space="preserve">часов на </w:t>
            </w:r>
            <w:r w:rsidRPr="0089052B">
              <w:rPr>
                <w:spacing w:val="-2"/>
              </w:rPr>
              <w:t xml:space="preserve">практически </w:t>
            </w:r>
            <w:r w:rsidRPr="0089052B">
              <w:t>е работы</w:t>
            </w:r>
          </w:p>
        </w:tc>
      </w:tr>
      <w:tr w:rsidR="00F5138C" w:rsidRPr="0089052B">
        <w:trPr>
          <w:trHeight w:val="758"/>
        </w:trPr>
        <w:tc>
          <w:tcPr>
            <w:tcW w:w="1191" w:type="dxa"/>
          </w:tcPr>
          <w:p w:rsidR="00F5138C" w:rsidRPr="0089052B" w:rsidRDefault="009100A2" w:rsidP="0089052B">
            <w:pPr>
              <w:pStyle w:val="TableParagraph"/>
              <w:spacing w:line="240" w:lineRule="atLeast"/>
              <w:ind w:left="62"/>
            </w:pPr>
            <w:r w:rsidRPr="0089052B">
              <w:t>Урок</w:t>
            </w:r>
            <w:r w:rsidRPr="0089052B">
              <w:rPr>
                <w:spacing w:val="-10"/>
              </w:rPr>
              <w:t>1</w:t>
            </w:r>
          </w:p>
        </w:tc>
        <w:tc>
          <w:tcPr>
            <w:tcW w:w="6410" w:type="dxa"/>
          </w:tcPr>
          <w:p w:rsidR="00F5138C" w:rsidRPr="0089052B" w:rsidRDefault="009100A2" w:rsidP="0089052B">
            <w:pPr>
              <w:pStyle w:val="TableParagraph"/>
              <w:spacing w:line="240" w:lineRule="atLeast"/>
              <w:ind w:left="62"/>
            </w:pPr>
            <w:r w:rsidRPr="0089052B">
              <w:t>Традиционныеиновыеметодыисследованийв географии. Источники географической информации</w:t>
            </w:r>
          </w:p>
        </w:tc>
        <w:tc>
          <w:tcPr>
            <w:tcW w:w="1469" w:type="dxa"/>
          </w:tcPr>
          <w:p w:rsidR="00F5138C" w:rsidRPr="0089052B" w:rsidRDefault="00F5138C" w:rsidP="0089052B">
            <w:pPr>
              <w:pStyle w:val="TableParagraph"/>
              <w:spacing w:line="240" w:lineRule="atLeast"/>
            </w:pP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10"/>
        <w:gridCol w:w="1469"/>
      </w:tblGrid>
      <w:tr w:rsidR="00F5138C" w:rsidRPr="0089052B">
        <w:trPr>
          <w:trHeight w:val="757"/>
        </w:trPr>
        <w:tc>
          <w:tcPr>
            <w:tcW w:w="1191" w:type="dxa"/>
          </w:tcPr>
          <w:p w:rsidR="00F5138C" w:rsidRPr="0089052B" w:rsidRDefault="009100A2" w:rsidP="0089052B">
            <w:pPr>
              <w:pStyle w:val="TableParagraph"/>
              <w:spacing w:line="240" w:lineRule="atLeast"/>
              <w:ind w:left="62"/>
            </w:pPr>
            <w:r w:rsidRPr="0089052B">
              <w:t>Урок</w:t>
            </w:r>
            <w:r w:rsidRPr="0089052B">
              <w:rPr>
                <w:spacing w:val="-10"/>
              </w:rPr>
              <w:t>2</w:t>
            </w:r>
          </w:p>
        </w:tc>
        <w:tc>
          <w:tcPr>
            <w:tcW w:w="6410" w:type="dxa"/>
          </w:tcPr>
          <w:p w:rsidR="00F5138C" w:rsidRPr="0089052B" w:rsidRDefault="009100A2" w:rsidP="0089052B">
            <w:pPr>
              <w:pStyle w:val="TableParagraph"/>
              <w:spacing w:line="240" w:lineRule="atLeast"/>
              <w:ind w:left="62"/>
            </w:pPr>
            <w:r w:rsidRPr="0089052B">
              <w:t>Элементыгеографическойкультуры.Ихзначимостьдля представителей разных профессий</w:t>
            </w:r>
          </w:p>
        </w:tc>
        <w:tc>
          <w:tcPr>
            <w:tcW w:w="1469" w:type="dxa"/>
          </w:tcPr>
          <w:p w:rsidR="00F5138C" w:rsidRPr="0089052B" w:rsidRDefault="00F5138C" w:rsidP="0089052B">
            <w:pPr>
              <w:pStyle w:val="TableParagraph"/>
              <w:spacing w:line="240" w:lineRule="atLeast"/>
            </w:pPr>
          </w:p>
        </w:tc>
      </w:tr>
      <w:tr w:rsidR="00F5138C" w:rsidRPr="0089052B">
        <w:trPr>
          <w:trHeight w:val="753"/>
        </w:trPr>
        <w:tc>
          <w:tcPr>
            <w:tcW w:w="1191" w:type="dxa"/>
          </w:tcPr>
          <w:p w:rsidR="00F5138C" w:rsidRPr="0089052B" w:rsidRDefault="009100A2" w:rsidP="0089052B">
            <w:pPr>
              <w:pStyle w:val="TableParagraph"/>
              <w:spacing w:line="240" w:lineRule="atLeast"/>
              <w:ind w:left="62"/>
            </w:pPr>
            <w:r w:rsidRPr="0089052B">
              <w:t>Урок</w:t>
            </w:r>
            <w:r w:rsidRPr="0089052B">
              <w:rPr>
                <w:spacing w:val="-10"/>
              </w:rPr>
              <w:t>3</w:t>
            </w:r>
          </w:p>
        </w:tc>
        <w:tc>
          <w:tcPr>
            <w:tcW w:w="6410" w:type="dxa"/>
          </w:tcPr>
          <w:p w:rsidR="00F5138C" w:rsidRPr="0089052B" w:rsidRDefault="009100A2" w:rsidP="0089052B">
            <w:pPr>
              <w:pStyle w:val="TableParagraph"/>
              <w:spacing w:line="240" w:lineRule="atLeast"/>
              <w:ind w:left="62"/>
            </w:pPr>
            <w:r w:rsidRPr="0089052B">
              <w:t>Географическаясредакакгеосистема.Географическаяи окружающая среда</w:t>
            </w:r>
          </w:p>
        </w:tc>
        <w:tc>
          <w:tcPr>
            <w:tcW w:w="1469" w:type="dxa"/>
          </w:tcPr>
          <w:p w:rsidR="00F5138C" w:rsidRPr="0089052B" w:rsidRDefault="00F5138C" w:rsidP="0089052B">
            <w:pPr>
              <w:pStyle w:val="TableParagraph"/>
              <w:spacing w:line="240" w:lineRule="atLeast"/>
            </w:pPr>
          </w:p>
        </w:tc>
      </w:tr>
      <w:tr w:rsidR="00F5138C" w:rsidRPr="0089052B">
        <w:trPr>
          <w:trHeight w:val="1031"/>
        </w:trPr>
        <w:tc>
          <w:tcPr>
            <w:tcW w:w="1191"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10"/>
              </w:rPr>
              <w:t>4</w:t>
            </w:r>
          </w:p>
        </w:tc>
        <w:tc>
          <w:tcPr>
            <w:tcW w:w="6410" w:type="dxa"/>
          </w:tcPr>
          <w:p w:rsidR="00F5138C" w:rsidRPr="0089052B" w:rsidRDefault="009100A2" w:rsidP="0089052B">
            <w:pPr>
              <w:pStyle w:val="TableParagraph"/>
              <w:spacing w:line="240" w:lineRule="atLeast"/>
              <w:ind w:left="62" w:right="59"/>
              <w:jc w:val="both"/>
            </w:pPr>
            <w:r w:rsidRPr="0089052B">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1469"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18" w:right="3"/>
              <w:jc w:val="center"/>
            </w:pPr>
            <w:r w:rsidRPr="0089052B">
              <w:rPr>
                <w:spacing w:val="-5"/>
              </w:rPr>
              <w:t>0,5</w:t>
            </w:r>
          </w:p>
        </w:tc>
      </w:tr>
      <w:tr w:rsidR="00F5138C" w:rsidRPr="0089052B">
        <w:trPr>
          <w:trHeight w:val="1036"/>
        </w:trPr>
        <w:tc>
          <w:tcPr>
            <w:tcW w:w="1191"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10"/>
              </w:rPr>
              <w:t>5</w:t>
            </w:r>
          </w:p>
        </w:tc>
        <w:tc>
          <w:tcPr>
            <w:tcW w:w="6410" w:type="dxa"/>
          </w:tcPr>
          <w:p w:rsidR="00F5138C" w:rsidRPr="0089052B" w:rsidRDefault="009100A2" w:rsidP="0089052B">
            <w:pPr>
              <w:pStyle w:val="TableParagraph"/>
              <w:spacing w:line="240" w:lineRule="atLeast"/>
              <w:ind w:left="62" w:right="52"/>
              <w:jc w:val="both"/>
            </w:pPr>
            <w:r w:rsidRPr="0089052B">
              <w:t xml:space="preserve">Проблемы взаимодействия человека и природы. Опасные природные явления, климатические изменения, их </w:t>
            </w:r>
            <w:r w:rsidRPr="0089052B">
              <w:rPr>
                <w:spacing w:val="-2"/>
              </w:rPr>
              <w:t>последствия</w:t>
            </w:r>
          </w:p>
        </w:tc>
        <w:tc>
          <w:tcPr>
            <w:tcW w:w="1469" w:type="dxa"/>
          </w:tcPr>
          <w:p w:rsidR="00F5138C" w:rsidRPr="0089052B" w:rsidRDefault="00F5138C" w:rsidP="0089052B">
            <w:pPr>
              <w:pStyle w:val="TableParagraph"/>
              <w:spacing w:line="240" w:lineRule="atLeast"/>
            </w:pPr>
          </w:p>
        </w:tc>
      </w:tr>
      <w:tr w:rsidR="00F5138C" w:rsidRPr="0089052B">
        <w:trPr>
          <w:trHeight w:val="2136"/>
        </w:trPr>
        <w:tc>
          <w:tcPr>
            <w:tcW w:w="1191" w:type="dxa"/>
          </w:tcPr>
          <w:p w:rsidR="00F5138C" w:rsidRPr="0089052B" w:rsidRDefault="00F5138C" w:rsidP="0089052B">
            <w:pPr>
              <w:pStyle w:val="TableParagraph"/>
              <w:spacing w:line="240" w:lineRule="atLeast"/>
            </w:pPr>
          </w:p>
          <w:p w:rsidR="00F5138C" w:rsidRPr="0089052B" w:rsidRDefault="00F5138C" w:rsidP="0089052B">
            <w:pPr>
              <w:pStyle w:val="TableParagraph"/>
              <w:spacing w:line="240" w:lineRule="atLeast"/>
            </w:pPr>
          </w:p>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10"/>
              </w:rPr>
              <w:t>6</w:t>
            </w:r>
          </w:p>
        </w:tc>
        <w:tc>
          <w:tcPr>
            <w:tcW w:w="6410" w:type="dxa"/>
          </w:tcPr>
          <w:p w:rsidR="00F5138C" w:rsidRPr="0089052B" w:rsidRDefault="009100A2" w:rsidP="0089052B">
            <w:pPr>
              <w:pStyle w:val="TableParagraph"/>
              <w:spacing w:line="240" w:lineRule="atLeast"/>
              <w:ind w:left="62" w:right="54"/>
              <w:jc w:val="both"/>
            </w:pPr>
            <w:r w:rsidRPr="0089052B">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tc>
        <w:tc>
          <w:tcPr>
            <w:tcW w:w="1469" w:type="dxa"/>
          </w:tcPr>
          <w:p w:rsidR="00F5138C" w:rsidRPr="0089052B" w:rsidRDefault="00F5138C" w:rsidP="0089052B">
            <w:pPr>
              <w:pStyle w:val="TableParagraph"/>
              <w:spacing w:line="240" w:lineRule="atLeast"/>
            </w:pPr>
          </w:p>
          <w:p w:rsidR="00F5138C" w:rsidRPr="0089052B" w:rsidRDefault="00F5138C" w:rsidP="0089052B">
            <w:pPr>
              <w:pStyle w:val="TableParagraph"/>
              <w:spacing w:line="240" w:lineRule="atLeast"/>
            </w:pPr>
          </w:p>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18" w:right="3"/>
              <w:jc w:val="center"/>
            </w:pPr>
            <w:r w:rsidRPr="0089052B">
              <w:rPr>
                <w:spacing w:val="-5"/>
              </w:rPr>
              <w:t>0,5</w:t>
            </w:r>
          </w:p>
        </w:tc>
      </w:tr>
      <w:tr w:rsidR="00F5138C" w:rsidRPr="0089052B">
        <w:trPr>
          <w:trHeight w:val="1583"/>
        </w:trPr>
        <w:tc>
          <w:tcPr>
            <w:tcW w:w="1191" w:type="dxa"/>
          </w:tcPr>
          <w:p w:rsidR="00F5138C" w:rsidRPr="0089052B" w:rsidRDefault="00F5138C" w:rsidP="0089052B">
            <w:pPr>
              <w:pStyle w:val="TableParagraph"/>
              <w:spacing w:line="240" w:lineRule="atLeast"/>
            </w:pPr>
          </w:p>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10"/>
              </w:rPr>
              <w:t>7</w:t>
            </w:r>
          </w:p>
        </w:tc>
        <w:tc>
          <w:tcPr>
            <w:tcW w:w="6410" w:type="dxa"/>
          </w:tcPr>
          <w:p w:rsidR="00F5138C" w:rsidRPr="0089052B" w:rsidRDefault="009100A2" w:rsidP="0089052B">
            <w:pPr>
              <w:pStyle w:val="TableParagraph"/>
              <w:spacing w:line="240" w:lineRule="atLeast"/>
              <w:ind w:left="62" w:right="52"/>
              <w:jc w:val="both"/>
            </w:pPr>
            <w:r w:rsidRPr="0089052B">
              <w:t>Природныересурсыиихвиды.Природно-ресурсныйкапитал регионов, крупных стран, в том числе России. Ресурсообеспеченность. Практическая работа "Оценка природно-ресурсногокапиталаоднойизстран(повыбору)по источникам географической информации"</w:t>
            </w:r>
          </w:p>
        </w:tc>
        <w:tc>
          <w:tcPr>
            <w:tcW w:w="1469" w:type="dxa"/>
          </w:tcPr>
          <w:p w:rsidR="00F5138C" w:rsidRPr="0089052B" w:rsidRDefault="00F5138C" w:rsidP="0089052B">
            <w:pPr>
              <w:pStyle w:val="TableParagraph"/>
              <w:spacing w:line="240" w:lineRule="atLeast"/>
            </w:pPr>
          </w:p>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18" w:right="3"/>
              <w:jc w:val="center"/>
            </w:pPr>
            <w:r w:rsidRPr="0089052B">
              <w:rPr>
                <w:spacing w:val="-5"/>
              </w:rPr>
              <w:t>0,5</w:t>
            </w:r>
          </w:p>
        </w:tc>
      </w:tr>
      <w:tr w:rsidR="00F5138C" w:rsidRPr="0089052B">
        <w:trPr>
          <w:trHeight w:val="1031"/>
        </w:trPr>
        <w:tc>
          <w:tcPr>
            <w:tcW w:w="1191"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10"/>
              </w:rPr>
              <w:t>8</w:t>
            </w:r>
          </w:p>
        </w:tc>
        <w:tc>
          <w:tcPr>
            <w:tcW w:w="6410" w:type="dxa"/>
          </w:tcPr>
          <w:p w:rsidR="00F5138C" w:rsidRPr="0089052B" w:rsidRDefault="009100A2" w:rsidP="0089052B">
            <w:pPr>
              <w:pStyle w:val="TableParagraph"/>
              <w:spacing w:line="240" w:lineRule="atLeast"/>
              <w:ind w:left="62" w:right="57"/>
              <w:jc w:val="both"/>
            </w:pPr>
            <w:r w:rsidRPr="0089052B">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1469"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18" w:right="3"/>
              <w:jc w:val="center"/>
            </w:pPr>
            <w:r w:rsidRPr="0089052B">
              <w:rPr>
                <w:spacing w:val="-5"/>
              </w:rPr>
              <w:t>0,5</w:t>
            </w:r>
          </w:p>
        </w:tc>
      </w:tr>
      <w:tr w:rsidR="00F5138C" w:rsidRPr="0089052B">
        <w:trPr>
          <w:trHeight w:val="753"/>
        </w:trPr>
        <w:tc>
          <w:tcPr>
            <w:tcW w:w="1191" w:type="dxa"/>
          </w:tcPr>
          <w:p w:rsidR="00F5138C" w:rsidRPr="0089052B" w:rsidRDefault="009100A2" w:rsidP="0089052B">
            <w:pPr>
              <w:pStyle w:val="TableParagraph"/>
              <w:spacing w:line="240" w:lineRule="atLeast"/>
              <w:ind w:left="62"/>
            </w:pPr>
            <w:r w:rsidRPr="0089052B">
              <w:t>Урок</w:t>
            </w:r>
            <w:r w:rsidRPr="0089052B">
              <w:rPr>
                <w:spacing w:val="-10"/>
              </w:rPr>
              <w:t>9</w:t>
            </w:r>
          </w:p>
        </w:tc>
        <w:tc>
          <w:tcPr>
            <w:tcW w:w="6410" w:type="dxa"/>
          </w:tcPr>
          <w:p w:rsidR="00F5138C" w:rsidRPr="0089052B" w:rsidRDefault="009100A2" w:rsidP="0089052B">
            <w:pPr>
              <w:pStyle w:val="TableParagraph"/>
              <w:spacing w:line="240" w:lineRule="atLeast"/>
              <w:ind w:left="62"/>
            </w:pPr>
            <w:r w:rsidRPr="0089052B">
              <w:t>Обобщениезнанийпоразделам"Географиякакнаука. Природопользование и геоэкология"</w:t>
            </w:r>
          </w:p>
        </w:tc>
        <w:tc>
          <w:tcPr>
            <w:tcW w:w="1469" w:type="dxa"/>
          </w:tcPr>
          <w:p w:rsidR="00F5138C" w:rsidRPr="0089052B" w:rsidRDefault="00F5138C" w:rsidP="0089052B">
            <w:pPr>
              <w:pStyle w:val="TableParagraph"/>
              <w:spacing w:line="240" w:lineRule="atLeast"/>
            </w:pPr>
          </w:p>
        </w:tc>
      </w:tr>
      <w:tr w:rsidR="00F5138C" w:rsidRPr="0089052B">
        <w:trPr>
          <w:trHeight w:val="1862"/>
        </w:trPr>
        <w:tc>
          <w:tcPr>
            <w:tcW w:w="1191" w:type="dxa"/>
          </w:tcPr>
          <w:p w:rsidR="00F5138C" w:rsidRPr="0089052B" w:rsidRDefault="00F5138C" w:rsidP="0089052B">
            <w:pPr>
              <w:pStyle w:val="TableParagraph"/>
              <w:spacing w:line="240" w:lineRule="atLeast"/>
            </w:pPr>
          </w:p>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10</w:t>
            </w:r>
          </w:p>
        </w:tc>
        <w:tc>
          <w:tcPr>
            <w:tcW w:w="6410" w:type="dxa"/>
          </w:tcPr>
          <w:p w:rsidR="00F5138C" w:rsidRPr="0089052B" w:rsidRDefault="009100A2" w:rsidP="0089052B">
            <w:pPr>
              <w:pStyle w:val="TableParagraph"/>
              <w:spacing w:line="240" w:lineRule="atLeast"/>
              <w:ind w:left="62" w:right="47"/>
              <w:jc w:val="both"/>
            </w:pPr>
            <w:r w:rsidRPr="0089052B">
              <w:t>Теоретическиеосновыгеополитикикакнауки.Политическая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Политико- географическое положение (ПГП). Специфика России как евразийского и приарктического государства</w:t>
            </w:r>
          </w:p>
        </w:tc>
        <w:tc>
          <w:tcPr>
            <w:tcW w:w="1469" w:type="dxa"/>
          </w:tcPr>
          <w:p w:rsidR="00F5138C" w:rsidRPr="0089052B" w:rsidRDefault="00F5138C" w:rsidP="0089052B">
            <w:pPr>
              <w:pStyle w:val="TableParagraph"/>
              <w:spacing w:line="240" w:lineRule="atLeast"/>
            </w:pPr>
          </w:p>
        </w:tc>
      </w:tr>
      <w:tr w:rsidR="00F5138C" w:rsidRPr="0089052B">
        <w:trPr>
          <w:trHeight w:val="480"/>
        </w:trPr>
        <w:tc>
          <w:tcPr>
            <w:tcW w:w="1191" w:type="dxa"/>
          </w:tcPr>
          <w:p w:rsidR="00F5138C" w:rsidRPr="0089052B" w:rsidRDefault="009100A2" w:rsidP="0089052B">
            <w:pPr>
              <w:pStyle w:val="TableParagraph"/>
              <w:spacing w:line="240" w:lineRule="atLeast"/>
              <w:ind w:left="62"/>
            </w:pPr>
            <w:r w:rsidRPr="0089052B">
              <w:t>Урок</w:t>
            </w:r>
            <w:r w:rsidRPr="0089052B">
              <w:rPr>
                <w:spacing w:val="-5"/>
              </w:rPr>
              <w:t>11</w:t>
            </w:r>
          </w:p>
        </w:tc>
        <w:tc>
          <w:tcPr>
            <w:tcW w:w="6410" w:type="dxa"/>
          </w:tcPr>
          <w:p w:rsidR="00F5138C" w:rsidRPr="0089052B" w:rsidRDefault="009100A2" w:rsidP="0089052B">
            <w:pPr>
              <w:pStyle w:val="TableParagraph"/>
              <w:spacing w:line="240" w:lineRule="atLeast"/>
              <w:ind w:left="62"/>
            </w:pPr>
            <w:r w:rsidRPr="0089052B">
              <w:t>Основныетипыстран:критерииих</w:t>
            </w:r>
            <w:r w:rsidRPr="0089052B">
              <w:rPr>
                <w:spacing w:val="-2"/>
              </w:rPr>
              <w:t>выделения</w:t>
            </w:r>
          </w:p>
        </w:tc>
        <w:tc>
          <w:tcPr>
            <w:tcW w:w="1469" w:type="dxa"/>
          </w:tcPr>
          <w:p w:rsidR="00F5138C" w:rsidRPr="0089052B" w:rsidRDefault="00F5138C" w:rsidP="0089052B">
            <w:pPr>
              <w:pStyle w:val="TableParagraph"/>
              <w:spacing w:line="240" w:lineRule="atLeast"/>
            </w:pPr>
          </w:p>
        </w:tc>
      </w:tr>
      <w:tr w:rsidR="00F5138C" w:rsidRPr="0089052B">
        <w:trPr>
          <w:trHeight w:val="753"/>
        </w:trPr>
        <w:tc>
          <w:tcPr>
            <w:tcW w:w="1191" w:type="dxa"/>
          </w:tcPr>
          <w:p w:rsidR="00F5138C" w:rsidRPr="0089052B" w:rsidRDefault="009100A2" w:rsidP="0089052B">
            <w:pPr>
              <w:pStyle w:val="TableParagraph"/>
              <w:spacing w:line="240" w:lineRule="atLeast"/>
              <w:ind w:left="62"/>
            </w:pPr>
            <w:r w:rsidRPr="0089052B">
              <w:t>Урок</w:t>
            </w:r>
            <w:r w:rsidRPr="0089052B">
              <w:rPr>
                <w:spacing w:val="-5"/>
              </w:rPr>
              <w:t>12</w:t>
            </w:r>
          </w:p>
        </w:tc>
        <w:tc>
          <w:tcPr>
            <w:tcW w:w="6410" w:type="dxa"/>
          </w:tcPr>
          <w:p w:rsidR="00F5138C" w:rsidRPr="0089052B" w:rsidRDefault="009100A2" w:rsidP="0089052B">
            <w:pPr>
              <w:pStyle w:val="TableParagraph"/>
              <w:tabs>
                <w:tab w:val="left" w:pos="1126"/>
                <w:tab w:val="left" w:pos="2508"/>
                <w:tab w:val="left" w:pos="3942"/>
                <w:tab w:val="left" w:pos="4829"/>
                <w:tab w:val="left" w:pos="6211"/>
              </w:tabs>
              <w:spacing w:line="240" w:lineRule="atLeast"/>
              <w:ind w:left="62" w:right="58"/>
            </w:pPr>
            <w:r w:rsidRPr="0089052B">
              <w:rPr>
                <w:spacing w:val="-2"/>
              </w:rPr>
              <w:t>Формы</w:t>
            </w:r>
            <w:r w:rsidRPr="0089052B">
              <w:tab/>
            </w:r>
            <w:r w:rsidRPr="0089052B">
              <w:rPr>
                <w:spacing w:val="-2"/>
              </w:rPr>
              <w:t>правления</w:t>
            </w:r>
            <w:r w:rsidRPr="0089052B">
              <w:tab/>
            </w:r>
            <w:r w:rsidRPr="0089052B">
              <w:rPr>
                <w:spacing w:val="-2"/>
              </w:rPr>
              <w:t>государств</w:t>
            </w:r>
            <w:r w:rsidRPr="0089052B">
              <w:tab/>
            </w:r>
            <w:r w:rsidRPr="0089052B">
              <w:rPr>
                <w:spacing w:val="-4"/>
              </w:rPr>
              <w:t>мира,</w:t>
            </w:r>
            <w:r w:rsidRPr="0089052B">
              <w:tab/>
            </w:r>
            <w:r w:rsidRPr="0089052B">
              <w:rPr>
                <w:spacing w:val="-2"/>
              </w:rPr>
              <w:t>унитарное</w:t>
            </w:r>
            <w:r w:rsidRPr="0089052B">
              <w:tab/>
            </w:r>
            <w:r w:rsidRPr="0089052B">
              <w:rPr>
                <w:spacing w:val="-10"/>
              </w:rPr>
              <w:t xml:space="preserve">и </w:t>
            </w:r>
            <w:r w:rsidRPr="0089052B">
              <w:t>федеративное устройство.</w:t>
            </w:r>
          </w:p>
        </w:tc>
        <w:tc>
          <w:tcPr>
            <w:tcW w:w="1469" w:type="dxa"/>
          </w:tcPr>
          <w:p w:rsidR="00F5138C" w:rsidRPr="0089052B" w:rsidRDefault="00F5138C" w:rsidP="0089052B">
            <w:pPr>
              <w:pStyle w:val="TableParagraph"/>
              <w:spacing w:line="240" w:lineRule="atLeast"/>
            </w:pPr>
          </w:p>
        </w:tc>
      </w:tr>
      <w:tr w:rsidR="00F5138C" w:rsidRPr="0089052B">
        <w:trPr>
          <w:trHeight w:val="1588"/>
        </w:trPr>
        <w:tc>
          <w:tcPr>
            <w:tcW w:w="1191" w:type="dxa"/>
          </w:tcPr>
          <w:p w:rsidR="00F5138C" w:rsidRPr="0089052B" w:rsidRDefault="00F5138C" w:rsidP="0089052B">
            <w:pPr>
              <w:pStyle w:val="TableParagraph"/>
              <w:spacing w:line="240" w:lineRule="atLeast"/>
            </w:pPr>
          </w:p>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13</w:t>
            </w:r>
          </w:p>
        </w:tc>
        <w:tc>
          <w:tcPr>
            <w:tcW w:w="6410" w:type="dxa"/>
          </w:tcPr>
          <w:p w:rsidR="00F5138C" w:rsidRPr="0089052B" w:rsidRDefault="009100A2" w:rsidP="0089052B">
            <w:pPr>
              <w:pStyle w:val="TableParagraph"/>
              <w:spacing w:line="240" w:lineRule="atLeast"/>
              <w:ind w:left="62" w:right="54"/>
              <w:jc w:val="both"/>
            </w:pPr>
            <w:r w:rsidRPr="0089052B">
              <w:t>Численность населения мира. Теория демографического перехода. Воспроизводство населения, его типы. Практическаяработа"Определениеисравнениетемповроста населения крупных по численности населения стран, регионов мира"</w:t>
            </w:r>
          </w:p>
        </w:tc>
        <w:tc>
          <w:tcPr>
            <w:tcW w:w="1469" w:type="dxa"/>
          </w:tcPr>
          <w:p w:rsidR="00F5138C" w:rsidRPr="0089052B" w:rsidRDefault="00F5138C" w:rsidP="0089052B">
            <w:pPr>
              <w:pStyle w:val="TableParagraph"/>
              <w:spacing w:line="240" w:lineRule="atLeast"/>
            </w:pPr>
          </w:p>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18" w:right="3"/>
              <w:jc w:val="center"/>
            </w:pPr>
            <w:r w:rsidRPr="0089052B">
              <w:rPr>
                <w:spacing w:val="-5"/>
              </w:rPr>
              <w:t>0,5</w:t>
            </w:r>
          </w:p>
        </w:tc>
      </w:tr>
      <w:tr w:rsidR="00F5138C" w:rsidRPr="0089052B">
        <w:trPr>
          <w:trHeight w:val="1032"/>
        </w:trPr>
        <w:tc>
          <w:tcPr>
            <w:tcW w:w="1191"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14</w:t>
            </w:r>
          </w:p>
        </w:tc>
        <w:tc>
          <w:tcPr>
            <w:tcW w:w="6410" w:type="dxa"/>
          </w:tcPr>
          <w:p w:rsidR="00F5138C" w:rsidRPr="0089052B" w:rsidRDefault="009100A2" w:rsidP="0089052B">
            <w:pPr>
              <w:pStyle w:val="TableParagraph"/>
              <w:spacing w:line="240" w:lineRule="atLeast"/>
              <w:ind w:left="62" w:right="54"/>
              <w:jc w:val="both"/>
            </w:pPr>
            <w:r w:rsidRPr="0089052B">
              <w:t>Демографическая политика и ее направления. Теория демографического перехода. Практическая работа "Объяснениеособенностидемографическойполитики</w:t>
            </w:r>
            <w:r w:rsidRPr="0089052B">
              <w:rPr>
                <w:spacing w:val="-10"/>
              </w:rPr>
              <w:t>в</w:t>
            </w:r>
          </w:p>
        </w:tc>
        <w:tc>
          <w:tcPr>
            <w:tcW w:w="1469"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18" w:right="3"/>
              <w:jc w:val="center"/>
            </w:pPr>
            <w:r w:rsidRPr="0089052B">
              <w:rPr>
                <w:spacing w:val="-5"/>
              </w:rPr>
              <w:t>0,5</w:t>
            </w:r>
          </w:p>
        </w:tc>
      </w:tr>
    </w:tbl>
    <w:p w:rsidR="00F5138C" w:rsidRPr="0089052B" w:rsidRDefault="00F5138C" w:rsidP="0089052B">
      <w:pPr>
        <w:pStyle w:val="TableParagraph"/>
        <w:spacing w:line="240" w:lineRule="atLeast"/>
        <w:jc w:val="center"/>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10"/>
        <w:gridCol w:w="1469"/>
      </w:tblGrid>
      <w:tr w:rsidR="00F5138C" w:rsidRPr="0089052B">
        <w:trPr>
          <w:trHeight w:val="479"/>
        </w:trPr>
        <w:tc>
          <w:tcPr>
            <w:tcW w:w="1191" w:type="dxa"/>
          </w:tcPr>
          <w:p w:rsidR="00F5138C" w:rsidRPr="0089052B" w:rsidRDefault="00F5138C" w:rsidP="0089052B">
            <w:pPr>
              <w:pStyle w:val="TableParagraph"/>
              <w:spacing w:line="240" w:lineRule="atLeast"/>
            </w:pPr>
          </w:p>
        </w:tc>
        <w:tc>
          <w:tcPr>
            <w:tcW w:w="6410" w:type="dxa"/>
          </w:tcPr>
          <w:p w:rsidR="00F5138C" w:rsidRPr="0089052B" w:rsidRDefault="009100A2" w:rsidP="0089052B">
            <w:pPr>
              <w:pStyle w:val="TableParagraph"/>
              <w:spacing w:line="240" w:lineRule="atLeast"/>
              <w:ind w:left="62"/>
            </w:pPr>
            <w:r w:rsidRPr="0089052B">
              <w:t>странахсразличнымтипомвоспроизводства</w:t>
            </w:r>
            <w:r w:rsidRPr="0089052B">
              <w:rPr>
                <w:spacing w:val="-2"/>
              </w:rPr>
              <w:t>населения"</w:t>
            </w:r>
          </w:p>
        </w:tc>
        <w:tc>
          <w:tcPr>
            <w:tcW w:w="1469" w:type="dxa"/>
          </w:tcPr>
          <w:p w:rsidR="00F5138C" w:rsidRPr="0089052B" w:rsidRDefault="00F5138C" w:rsidP="0089052B">
            <w:pPr>
              <w:pStyle w:val="TableParagraph"/>
              <w:spacing w:line="240" w:lineRule="atLeast"/>
            </w:pPr>
          </w:p>
        </w:tc>
      </w:tr>
      <w:tr w:rsidR="00F5138C" w:rsidRPr="0089052B">
        <w:trPr>
          <w:trHeight w:val="1310"/>
        </w:trPr>
        <w:tc>
          <w:tcPr>
            <w:tcW w:w="1191"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15</w:t>
            </w:r>
          </w:p>
        </w:tc>
        <w:tc>
          <w:tcPr>
            <w:tcW w:w="6410" w:type="dxa"/>
          </w:tcPr>
          <w:p w:rsidR="00F5138C" w:rsidRPr="0089052B" w:rsidRDefault="009100A2" w:rsidP="0089052B">
            <w:pPr>
              <w:pStyle w:val="TableParagraph"/>
              <w:spacing w:line="240" w:lineRule="atLeast"/>
              <w:ind w:left="62" w:right="56"/>
              <w:jc w:val="both"/>
            </w:pPr>
            <w:r w:rsidRPr="0089052B">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1469"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18" w:right="3"/>
              <w:jc w:val="center"/>
            </w:pPr>
            <w:r w:rsidRPr="0089052B">
              <w:rPr>
                <w:spacing w:val="-5"/>
              </w:rPr>
              <w:t>0,5</w:t>
            </w:r>
          </w:p>
        </w:tc>
      </w:tr>
      <w:tr w:rsidR="00F5138C" w:rsidRPr="0089052B">
        <w:trPr>
          <w:trHeight w:val="1857"/>
        </w:trPr>
        <w:tc>
          <w:tcPr>
            <w:tcW w:w="1191" w:type="dxa"/>
          </w:tcPr>
          <w:p w:rsidR="00F5138C" w:rsidRPr="0089052B" w:rsidRDefault="00F5138C" w:rsidP="0089052B">
            <w:pPr>
              <w:pStyle w:val="TableParagraph"/>
              <w:spacing w:line="240" w:lineRule="atLeast"/>
            </w:pPr>
          </w:p>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16</w:t>
            </w:r>
          </w:p>
        </w:tc>
        <w:tc>
          <w:tcPr>
            <w:tcW w:w="6410" w:type="dxa"/>
          </w:tcPr>
          <w:p w:rsidR="00F5138C" w:rsidRPr="0089052B" w:rsidRDefault="009100A2" w:rsidP="0089052B">
            <w:pPr>
              <w:pStyle w:val="TableParagraph"/>
              <w:tabs>
                <w:tab w:val="left" w:pos="2365"/>
                <w:tab w:val="left" w:pos="3574"/>
                <w:tab w:val="left" w:pos="5662"/>
              </w:tabs>
              <w:spacing w:line="240" w:lineRule="atLeast"/>
              <w:ind w:left="62" w:right="52"/>
              <w:jc w:val="both"/>
            </w:pPr>
            <w:r w:rsidRPr="0089052B">
              <w:t xml:space="preserve">Структура занятости населения. Этнический и религиозный состав населения. Религии. География культуры в системе </w:t>
            </w:r>
            <w:r w:rsidRPr="0089052B">
              <w:rPr>
                <w:spacing w:val="-2"/>
              </w:rPr>
              <w:t>географических</w:t>
            </w:r>
            <w:r w:rsidRPr="0089052B">
              <w:tab/>
            </w:r>
            <w:r w:rsidRPr="0089052B">
              <w:rPr>
                <w:spacing w:val="-4"/>
              </w:rPr>
              <w:t>наук.</w:t>
            </w:r>
            <w:r w:rsidRPr="0089052B">
              <w:tab/>
            </w:r>
            <w:r w:rsidRPr="0089052B">
              <w:rPr>
                <w:spacing w:val="-2"/>
              </w:rPr>
              <w:t>Практическая</w:t>
            </w:r>
            <w:r w:rsidRPr="0089052B">
              <w:tab/>
            </w:r>
            <w:r w:rsidRPr="0089052B">
              <w:rPr>
                <w:spacing w:val="-2"/>
              </w:rPr>
              <w:t xml:space="preserve">работа </w:t>
            </w:r>
            <w:r w:rsidRPr="0089052B">
              <w:t>"Прогнозирование изменений возрастной структуры отдельных стран на основе анализа различных источников географической информации"</w:t>
            </w:r>
          </w:p>
        </w:tc>
        <w:tc>
          <w:tcPr>
            <w:tcW w:w="1469" w:type="dxa"/>
          </w:tcPr>
          <w:p w:rsidR="00F5138C" w:rsidRPr="0089052B" w:rsidRDefault="00F5138C" w:rsidP="0089052B">
            <w:pPr>
              <w:pStyle w:val="TableParagraph"/>
              <w:spacing w:line="240" w:lineRule="atLeast"/>
            </w:pPr>
          </w:p>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18" w:right="3"/>
              <w:jc w:val="center"/>
            </w:pPr>
            <w:r w:rsidRPr="0089052B">
              <w:rPr>
                <w:spacing w:val="-5"/>
              </w:rPr>
              <w:t>0,5</w:t>
            </w:r>
          </w:p>
        </w:tc>
      </w:tr>
      <w:tr w:rsidR="00F5138C" w:rsidRPr="0089052B">
        <w:trPr>
          <w:trHeight w:val="1310"/>
        </w:trPr>
        <w:tc>
          <w:tcPr>
            <w:tcW w:w="1191"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17</w:t>
            </w:r>
          </w:p>
        </w:tc>
        <w:tc>
          <w:tcPr>
            <w:tcW w:w="6410" w:type="dxa"/>
          </w:tcPr>
          <w:p w:rsidR="00F5138C" w:rsidRPr="0089052B" w:rsidRDefault="009100A2" w:rsidP="0089052B">
            <w:pPr>
              <w:pStyle w:val="TableParagraph"/>
              <w:spacing w:line="240" w:lineRule="atLeast"/>
              <w:ind w:left="62" w:right="52"/>
              <w:jc w:val="both"/>
            </w:pPr>
            <w:r w:rsidRPr="0089052B">
              <w:t>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w:t>
            </w:r>
          </w:p>
        </w:tc>
        <w:tc>
          <w:tcPr>
            <w:tcW w:w="1469" w:type="dxa"/>
          </w:tcPr>
          <w:p w:rsidR="00F5138C" w:rsidRPr="0089052B" w:rsidRDefault="00F5138C" w:rsidP="0089052B">
            <w:pPr>
              <w:pStyle w:val="TableParagraph"/>
              <w:spacing w:line="240" w:lineRule="atLeast"/>
            </w:pPr>
          </w:p>
        </w:tc>
      </w:tr>
      <w:tr w:rsidR="00F5138C" w:rsidRPr="0089052B">
        <w:trPr>
          <w:trHeight w:val="1583"/>
        </w:trPr>
        <w:tc>
          <w:tcPr>
            <w:tcW w:w="1191" w:type="dxa"/>
          </w:tcPr>
          <w:p w:rsidR="00F5138C" w:rsidRPr="0089052B" w:rsidRDefault="00F5138C" w:rsidP="0089052B">
            <w:pPr>
              <w:pStyle w:val="TableParagraph"/>
              <w:spacing w:line="240" w:lineRule="atLeast"/>
            </w:pPr>
          </w:p>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18</w:t>
            </w:r>
          </w:p>
        </w:tc>
        <w:tc>
          <w:tcPr>
            <w:tcW w:w="6410" w:type="dxa"/>
          </w:tcPr>
          <w:p w:rsidR="00F5138C" w:rsidRPr="0089052B" w:rsidRDefault="009100A2" w:rsidP="0089052B">
            <w:pPr>
              <w:pStyle w:val="TableParagraph"/>
              <w:spacing w:line="240" w:lineRule="atLeast"/>
              <w:ind w:left="62" w:right="54"/>
              <w:jc w:val="both"/>
            </w:pPr>
            <w:r w:rsidRPr="0089052B">
              <w:t>Расселение населения: типы и формы. Урбанизация. Городскиеагломерацииимегалополисымира.Практическая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1469" w:type="dxa"/>
          </w:tcPr>
          <w:p w:rsidR="00F5138C" w:rsidRPr="0089052B" w:rsidRDefault="009100A2" w:rsidP="0089052B">
            <w:pPr>
              <w:pStyle w:val="TableParagraph"/>
              <w:spacing w:line="240" w:lineRule="atLeast"/>
              <w:ind w:left="18" w:right="3"/>
              <w:jc w:val="center"/>
            </w:pPr>
            <w:r w:rsidRPr="0089052B">
              <w:rPr>
                <w:spacing w:val="-5"/>
              </w:rPr>
              <w:t>0,5</w:t>
            </w:r>
          </w:p>
        </w:tc>
      </w:tr>
      <w:tr w:rsidR="00F5138C" w:rsidRPr="0089052B">
        <w:trPr>
          <w:trHeight w:val="1310"/>
        </w:trPr>
        <w:tc>
          <w:tcPr>
            <w:tcW w:w="1191"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19</w:t>
            </w:r>
          </w:p>
        </w:tc>
        <w:tc>
          <w:tcPr>
            <w:tcW w:w="6410" w:type="dxa"/>
          </w:tcPr>
          <w:p w:rsidR="00F5138C" w:rsidRPr="0089052B" w:rsidRDefault="009100A2" w:rsidP="0089052B">
            <w:pPr>
              <w:pStyle w:val="TableParagraph"/>
              <w:spacing w:line="240" w:lineRule="atLeast"/>
              <w:ind w:left="62" w:right="56"/>
              <w:jc w:val="both"/>
            </w:pPr>
            <w:r w:rsidRPr="0089052B">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1469"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18" w:right="3"/>
              <w:jc w:val="center"/>
            </w:pPr>
            <w:r w:rsidRPr="0089052B">
              <w:rPr>
                <w:spacing w:val="-5"/>
              </w:rPr>
              <w:t>0,5</w:t>
            </w:r>
          </w:p>
        </w:tc>
      </w:tr>
      <w:tr w:rsidR="00F5138C" w:rsidRPr="0089052B">
        <w:trPr>
          <w:trHeight w:val="753"/>
        </w:trPr>
        <w:tc>
          <w:tcPr>
            <w:tcW w:w="1191" w:type="dxa"/>
          </w:tcPr>
          <w:p w:rsidR="00F5138C" w:rsidRPr="0089052B" w:rsidRDefault="009100A2" w:rsidP="0089052B">
            <w:pPr>
              <w:pStyle w:val="TableParagraph"/>
              <w:spacing w:line="240" w:lineRule="atLeast"/>
              <w:ind w:left="62"/>
            </w:pPr>
            <w:r w:rsidRPr="0089052B">
              <w:t>Урок</w:t>
            </w:r>
            <w:r w:rsidRPr="0089052B">
              <w:rPr>
                <w:spacing w:val="-5"/>
              </w:rPr>
              <w:t>20</w:t>
            </w:r>
          </w:p>
        </w:tc>
        <w:tc>
          <w:tcPr>
            <w:tcW w:w="6410" w:type="dxa"/>
          </w:tcPr>
          <w:p w:rsidR="00F5138C" w:rsidRPr="0089052B" w:rsidRDefault="009100A2" w:rsidP="0089052B">
            <w:pPr>
              <w:pStyle w:val="TableParagraph"/>
              <w:spacing w:line="240" w:lineRule="atLeast"/>
              <w:ind w:left="62"/>
            </w:pPr>
            <w:r w:rsidRPr="0089052B">
              <w:t>Мировоехозяйство:определениеисостав.Отраслевая, территориальная и функциональная структура</w:t>
            </w:r>
          </w:p>
        </w:tc>
        <w:tc>
          <w:tcPr>
            <w:tcW w:w="1469" w:type="dxa"/>
          </w:tcPr>
          <w:p w:rsidR="00F5138C" w:rsidRPr="0089052B" w:rsidRDefault="00F5138C" w:rsidP="0089052B">
            <w:pPr>
              <w:pStyle w:val="TableParagraph"/>
              <w:spacing w:line="240" w:lineRule="atLeast"/>
            </w:pPr>
          </w:p>
        </w:tc>
      </w:tr>
      <w:tr w:rsidR="00F5138C" w:rsidRPr="0089052B">
        <w:trPr>
          <w:trHeight w:val="1862"/>
        </w:trPr>
        <w:tc>
          <w:tcPr>
            <w:tcW w:w="1191" w:type="dxa"/>
          </w:tcPr>
          <w:p w:rsidR="00F5138C" w:rsidRPr="0089052B" w:rsidRDefault="00F5138C" w:rsidP="0089052B">
            <w:pPr>
              <w:pStyle w:val="TableParagraph"/>
              <w:spacing w:line="240" w:lineRule="atLeast"/>
            </w:pPr>
          </w:p>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21</w:t>
            </w:r>
          </w:p>
        </w:tc>
        <w:tc>
          <w:tcPr>
            <w:tcW w:w="6410" w:type="dxa"/>
          </w:tcPr>
          <w:p w:rsidR="00F5138C" w:rsidRPr="0089052B" w:rsidRDefault="009100A2" w:rsidP="0089052B">
            <w:pPr>
              <w:pStyle w:val="TableParagraph"/>
              <w:tabs>
                <w:tab w:val="left" w:pos="1952"/>
                <w:tab w:val="left" w:pos="3741"/>
                <w:tab w:val="left" w:pos="6218"/>
              </w:tabs>
              <w:spacing w:line="240" w:lineRule="atLeast"/>
              <w:ind w:left="62" w:right="51"/>
              <w:jc w:val="both"/>
            </w:pPr>
            <w:r w:rsidRPr="0089052B">
              <w:t xml:space="preserve">Международное географическое разделение труда (МГРТ). Отрасли международной специализации. Аграрные, индустриальныеипостиндустриальныестраны.Рольиместо РоссиивМГРТ. Практическаяработа"Сравнениеструктуры </w:t>
            </w:r>
            <w:r w:rsidRPr="0089052B">
              <w:rPr>
                <w:spacing w:val="-2"/>
              </w:rPr>
              <w:t>экономики</w:t>
            </w:r>
            <w:r w:rsidRPr="0089052B">
              <w:tab/>
            </w:r>
            <w:r w:rsidRPr="0089052B">
              <w:rPr>
                <w:spacing w:val="-2"/>
              </w:rPr>
              <w:t>аграрных,</w:t>
            </w:r>
            <w:r w:rsidRPr="0089052B">
              <w:tab/>
            </w:r>
            <w:r w:rsidRPr="0089052B">
              <w:rPr>
                <w:spacing w:val="-2"/>
              </w:rPr>
              <w:t>индустриальных</w:t>
            </w:r>
            <w:r w:rsidRPr="0089052B">
              <w:tab/>
            </w:r>
            <w:r w:rsidRPr="0089052B">
              <w:rPr>
                <w:spacing w:val="-10"/>
              </w:rPr>
              <w:t xml:space="preserve">и </w:t>
            </w:r>
            <w:r w:rsidRPr="0089052B">
              <w:t>постиндустриальных стран"</w:t>
            </w:r>
          </w:p>
        </w:tc>
        <w:tc>
          <w:tcPr>
            <w:tcW w:w="1469" w:type="dxa"/>
          </w:tcPr>
          <w:p w:rsidR="00F5138C" w:rsidRPr="0089052B" w:rsidRDefault="00F5138C" w:rsidP="0089052B">
            <w:pPr>
              <w:pStyle w:val="TableParagraph"/>
              <w:spacing w:line="240" w:lineRule="atLeast"/>
            </w:pPr>
          </w:p>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18" w:right="3"/>
              <w:jc w:val="center"/>
            </w:pPr>
            <w:r w:rsidRPr="0089052B">
              <w:rPr>
                <w:spacing w:val="-5"/>
              </w:rPr>
              <w:t>0,5</w:t>
            </w:r>
          </w:p>
        </w:tc>
      </w:tr>
      <w:tr w:rsidR="00F5138C" w:rsidRPr="0089052B">
        <w:trPr>
          <w:trHeight w:val="1305"/>
        </w:trPr>
        <w:tc>
          <w:tcPr>
            <w:tcW w:w="1191"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22</w:t>
            </w:r>
          </w:p>
        </w:tc>
        <w:tc>
          <w:tcPr>
            <w:tcW w:w="6410" w:type="dxa"/>
          </w:tcPr>
          <w:p w:rsidR="00F5138C" w:rsidRPr="0089052B" w:rsidRDefault="009100A2" w:rsidP="0089052B">
            <w:pPr>
              <w:pStyle w:val="TableParagraph"/>
              <w:spacing w:line="240" w:lineRule="atLeast"/>
              <w:ind w:left="62" w:right="57"/>
              <w:jc w:val="both"/>
            </w:pPr>
            <w:r w:rsidRPr="0089052B">
              <w:t>Международная экономическая интеграция (МЭИ). Крупнейшие международные отраслевые и региональные интеграционные группировки. Роль транснациональных корпораций (ТНК) в современной мировой экономике</w:t>
            </w:r>
          </w:p>
        </w:tc>
        <w:tc>
          <w:tcPr>
            <w:tcW w:w="1469" w:type="dxa"/>
          </w:tcPr>
          <w:p w:rsidR="00F5138C" w:rsidRPr="0089052B" w:rsidRDefault="00F5138C" w:rsidP="0089052B">
            <w:pPr>
              <w:pStyle w:val="TableParagraph"/>
              <w:spacing w:line="240" w:lineRule="atLeast"/>
            </w:pPr>
          </w:p>
        </w:tc>
      </w:tr>
      <w:tr w:rsidR="00F5138C" w:rsidRPr="0089052B">
        <w:trPr>
          <w:trHeight w:val="1031"/>
        </w:trPr>
        <w:tc>
          <w:tcPr>
            <w:tcW w:w="1191"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23</w:t>
            </w:r>
          </w:p>
        </w:tc>
        <w:tc>
          <w:tcPr>
            <w:tcW w:w="6410" w:type="dxa"/>
          </w:tcPr>
          <w:p w:rsidR="00F5138C" w:rsidRPr="0089052B" w:rsidRDefault="009100A2" w:rsidP="0089052B">
            <w:pPr>
              <w:pStyle w:val="TableParagraph"/>
              <w:spacing w:line="240" w:lineRule="atLeast"/>
              <w:ind w:left="62" w:right="54"/>
              <w:jc w:val="both"/>
            </w:pPr>
            <w:r w:rsidRPr="0089052B">
              <w:t>Географические особенности размещения основных видов сырьевыхитопливныхресурсов.Страны-лидеры по запасам и добыче нефти, природного газа и угля</w:t>
            </w:r>
          </w:p>
        </w:tc>
        <w:tc>
          <w:tcPr>
            <w:tcW w:w="1469" w:type="dxa"/>
          </w:tcPr>
          <w:p w:rsidR="00F5138C" w:rsidRPr="0089052B" w:rsidRDefault="00F5138C" w:rsidP="0089052B">
            <w:pPr>
              <w:pStyle w:val="TableParagraph"/>
              <w:spacing w:line="240" w:lineRule="atLeast"/>
            </w:pPr>
          </w:p>
        </w:tc>
      </w:tr>
      <w:tr w:rsidR="00F5138C" w:rsidRPr="0089052B">
        <w:trPr>
          <w:trHeight w:val="1032"/>
        </w:trPr>
        <w:tc>
          <w:tcPr>
            <w:tcW w:w="1191"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24</w:t>
            </w:r>
          </w:p>
        </w:tc>
        <w:tc>
          <w:tcPr>
            <w:tcW w:w="6410" w:type="dxa"/>
          </w:tcPr>
          <w:p w:rsidR="00F5138C" w:rsidRPr="0089052B" w:rsidRDefault="009100A2" w:rsidP="0089052B">
            <w:pPr>
              <w:pStyle w:val="TableParagraph"/>
              <w:spacing w:line="240" w:lineRule="atLeast"/>
              <w:ind w:left="62" w:right="51"/>
              <w:jc w:val="both"/>
            </w:pPr>
            <w:r w:rsidRPr="0089052B">
              <w:t>Топливно-энергетический комплекс (ТЭК) мира: основные этапы развития, "энергопереход". География отраслей топливной промышленности</w:t>
            </w:r>
          </w:p>
        </w:tc>
        <w:tc>
          <w:tcPr>
            <w:tcW w:w="1469" w:type="dxa"/>
          </w:tcPr>
          <w:p w:rsidR="00F5138C" w:rsidRPr="0089052B" w:rsidRDefault="00F5138C" w:rsidP="0089052B">
            <w:pPr>
              <w:pStyle w:val="TableParagraph"/>
              <w:spacing w:line="240" w:lineRule="atLeast"/>
            </w:pPr>
          </w:p>
        </w:tc>
      </w:tr>
      <w:tr w:rsidR="00F5138C" w:rsidRPr="0089052B">
        <w:trPr>
          <w:trHeight w:val="757"/>
        </w:trPr>
        <w:tc>
          <w:tcPr>
            <w:tcW w:w="1191" w:type="dxa"/>
          </w:tcPr>
          <w:p w:rsidR="00F5138C" w:rsidRPr="0089052B" w:rsidRDefault="009100A2" w:rsidP="0089052B">
            <w:pPr>
              <w:pStyle w:val="TableParagraph"/>
              <w:spacing w:line="240" w:lineRule="atLeast"/>
              <w:ind w:left="62"/>
            </w:pPr>
            <w:r w:rsidRPr="0089052B">
              <w:t>Урок</w:t>
            </w:r>
            <w:r w:rsidRPr="0089052B">
              <w:rPr>
                <w:spacing w:val="-5"/>
              </w:rPr>
              <w:t>25</w:t>
            </w:r>
          </w:p>
        </w:tc>
        <w:tc>
          <w:tcPr>
            <w:tcW w:w="6410" w:type="dxa"/>
          </w:tcPr>
          <w:p w:rsidR="00F5138C" w:rsidRPr="0089052B" w:rsidRDefault="009100A2" w:rsidP="0089052B">
            <w:pPr>
              <w:pStyle w:val="TableParagraph"/>
              <w:tabs>
                <w:tab w:val="left" w:pos="1429"/>
                <w:tab w:val="left" w:pos="1778"/>
                <w:tab w:val="left" w:pos="3711"/>
                <w:tab w:val="left" w:pos="3846"/>
                <w:tab w:val="left" w:pos="4177"/>
                <w:tab w:val="left" w:pos="4723"/>
                <w:tab w:val="left" w:pos="5367"/>
              </w:tabs>
              <w:spacing w:line="240" w:lineRule="atLeast"/>
              <w:ind w:left="62" w:right="61"/>
            </w:pPr>
            <w:r w:rsidRPr="0089052B">
              <w:rPr>
                <w:spacing w:val="-2"/>
              </w:rPr>
              <w:t>Мировая</w:t>
            </w:r>
            <w:r w:rsidRPr="0089052B">
              <w:tab/>
            </w:r>
            <w:r w:rsidRPr="0089052B">
              <w:rPr>
                <w:spacing w:val="-2"/>
              </w:rPr>
              <w:t>электроэнергетика.</w:t>
            </w:r>
            <w:r w:rsidRPr="0089052B">
              <w:tab/>
            </w:r>
            <w:r w:rsidRPr="0089052B">
              <w:tab/>
            </w:r>
            <w:r w:rsidRPr="0089052B">
              <w:rPr>
                <w:spacing w:val="-2"/>
              </w:rPr>
              <w:t>Структура</w:t>
            </w:r>
            <w:r w:rsidRPr="0089052B">
              <w:tab/>
            </w:r>
            <w:r w:rsidRPr="0089052B">
              <w:rPr>
                <w:spacing w:val="-2"/>
              </w:rPr>
              <w:t>мирового производства</w:t>
            </w:r>
            <w:r w:rsidRPr="0089052B">
              <w:tab/>
            </w:r>
            <w:r w:rsidRPr="0089052B">
              <w:tab/>
            </w:r>
            <w:r w:rsidRPr="0089052B">
              <w:rPr>
                <w:spacing w:val="-2"/>
              </w:rPr>
              <w:t>электроэнергии</w:t>
            </w:r>
            <w:r w:rsidRPr="0089052B">
              <w:tab/>
            </w:r>
            <w:r w:rsidRPr="0089052B">
              <w:rPr>
                <w:spacing w:val="-10"/>
              </w:rPr>
              <w:t>и</w:t>
            </w:r>
            <w:r w:rsidRPr="0089052B">
              <w:tab/>
            </w:r>
            <w:r w:rsidRPr="0089052B">
              <w:tab/>
            </w:r>
            <w:r w:rsidRPr="0089052B">
              <w:rPr>
                <w:spacing w:val="-5"/>
              </w:rPr>
              <w:t>ее</w:t>
            </w:r>
            <w:r w:rsidRPr="0089052B">
              <w:tab/>
            </w:r>
            <w:r w:rsidRPr="0089052B">
              <w:rPr>
                <w:spacing w:val="-2"/>
              </w:rPr>
              <w:t>географические</w:t>
            </w:r>
          </w:p>
        </w:tc>
        <w:tc>
          <w:tcPr>
            <w:tcW w:w="1469" w:type="dxa"/>
          </w:tcPr>
          <w:p w:rsidR="00F5138C" w:rsidRPr="0089052B" w:rsidRDefault="009100A2" w:rsidP="0089052B">
            <w:pPr>
              <w:pStyle w:val="TableParagraph"/>
              <w:spacing w:line="240" w:lineRule="atLeast"/>
              <w:ind w:left="18" w:right="3"/>
              <w:jc w:val="center"/>
            </w:pPr>
            <w:r w:rsidRPr="0089052B">
              <w:rPr>
                <w:spacing w:val="-5"/>
              </w:rPr>
              <w:t>0,5</w:t>
            </w:r>
          </w:p>
        </w:tc>
      </w:tr>
    </w:tbl>
    <w:p w:rsidR="00F5138C" w:rsidRPr="0089052B" w:rsidRDefault="00F5138C" w:rsidP="0089052B">
      <w:pPr>
        <w:pStyle w:val="TableParagraph"/>
        <w:spacing w:line="240" w:lineRule="atLeast"/>
        <w:jc w:val="center"/>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10"/>
        <w:gridCol w:w="1469"/>
      </w:tblGrid>
      <w:tr w:rsidR="00F5138C" w:rsidRPr="0089052B">
        <w:trPr>
          <w:trHeight w:val="1310"/>
        </w:trPr>
        <w:tc>
          <w:tcPr>
            <w:tcW w:w="1191" w:type="dxa"/>
          </w:tcPr>
          <w:p w:rsidR="00F5138C" w:rsidRPr="0089052B" w:rsidRDefault="00F5138C" w:rsidP="0089052B">
            <w:pPr>
              <w:pStyle w:val="TableParagraph"/>
              <w:spacing w:line="240" w:lineRule="atLeast"/>
            </w:pPr>
          </w:p>
        </w:tc>
        <w:tc>
          <w:tcPr>
            <w:tcW w:w="6410" w:type="dxa"/>
          </w:tcPr>
          <w:p w:rsidR="00F5138C" w:rsidRPr="0089052B" w:rsidRDefault="009100A2" w:rsidP="0089052B">
            <w:pPr>
              <w:pStyle w:val="TableParagraph"/>
              <w:spacing w:line="240" w:lineRule="atLeast"/>
              <w:ind w:left="62" w:right="52"/>
              <w:jc w:val="both"/>
            </w:pPr>
            <w:r w:rsidRPr="0089052B">
              <w:t>особенности. Роль России. Практическая работа "Представление в виде диаграмм данных о динамике изменения объемов и структуры производства электроэнергии в мире"</w:t>
            </w:r>
          </w:p>
        </w:tc>
        <w:tc>
          <w:tcPr>
            <w:tcW w:w="1469" w:type="dxa"/>
          </w:tcPr>
          <w:p w:rsidR="00F5138C" w:rsidRPr="0089052B" w:rsidRDefault="00F5138C" w:rsidP="0089052B">
            <w:pPr>
              <w:pStyle w:val="TableParagraph"/>
              <w:spacing w:line="240" w:lineRule="atLeast"/>
            </w:pPr>
          </w:p>
        </w:tc>
      </w:tr>
      <w:tr w:rsidR="00F5138C" w:rsidRPr="0089052B">
        <w:trPr>
          <w:trHeight w:val="1032"/>
        </w:trPr>
        <w:tc>
          <w:tcPr>
            <w:tcW w:w="1191"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26</w:t>
            </w:r>
          </w:p>
        </w:tc>
        <w:tc>
          <w:tcPr>
            <w:tcW w:w="6410" w:type="dxa"/>
          </w:tcPr>
          <w:p w:rsidR="00F5138C" w:rsidRPr="0089052B" w:rsidRDefault="009100A2" w:rsidP="0089052B">
            <w:pPr>
              <w:pStyle w:val="TableParagraph"/>
              <w:spacing w:line="240" w:lineRule="atLeast"/>
              <w:ind w:left="62" w:right="55"/>
              <w:jc w:val="both"/>
            </w:pPr>
            <w:r w:rsidRPr="0089052B">
              <w:t>Металлургия мира. Географические особенности сырьевой базы. Ведущие страны-производители и экспортеры продукции черных и цветных металлов</w:t>
            </w:r>
          </w:p>
        </w:tc>
        <w:tc>
          <w:tcPr>
            <w:tcW w:w="1469" w:type="dxa"/>
          </w:tcPr>
          <w:p w:rsidR="00F5138C" w:rsidRPr="0089052B" w:rsidRDefault="00F5138C" w:rsidP="0089052B">
            <w:pPr>
              <w:pStyle w:val="TableParagraph"/>
              <w:spacing w:line="240" w:lineRule="atLeast"/>
            </w:pPr>
          </w:p>
        </w:tc>
      </w:tr>
      <w:tr w:rsidR="00F5138C" w:rsidRPr="0089052B">
        <w:trPr>
          <w:trHeight w:val="1032"/>
        </w:trPr>
        <w:tc>
          <w:tcPr>
            <w:tcW w:w="1191"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27</w:t>
            </w:r>
          </w:p>
        </w:tc>
        <w:tc>
          <w:tcPr>
            <w:tcW w:w="6410" w:type="dxa"/>
          </w:tcPr>
          <w:p w:rsidR="00F5138C" w:rsidRPr="0089052B" w:rsidRDefault="009100A2" w:rsidP="0089052B">
            <w:pPr>
              <w:pStyle w:val="TableParagraph"/>
              <w:tabs>
                <w:tab w:val="left" w:pos="2369"/>
                <w:tab w:val="left" w:pos="3271"/>
                <w:tab w:val="left" w:pos="5230"/>
              </w:tabs>
              <w:spacing w:line="240" w:lineRule="atLeast"/>
              <w:ind w:left="62" w:right="47"/>
              <w:jc w:val="both"/>
            </w:pPr>
            <w:r w:rsidRPr="0089052B">
              <w:t xml:space="preserve">Машиностроительный комплекс мира. Ведущие страны- </w:t>
            </w:r>
            <w:r w:rsidRPr="0089052B">
              <w:rPr>
                <w:spacing w:val="-2"/>
              </w:rPr>
              <w:t>производители</w:t>
            </w:r>
            <w:r w:rsidRPr="0089052B">
              <w:tab/>
            </w:r>
            <w:r w:rsidRPr="0089052B">
              <w:rPr>
                <w:spacing w:val="-10"/>
              </w:rPr>
              <w:t>и</w:t>
            </w:r>
            <w:r w:rsidRPr="0089052B">
              <w:tab/>
            </w:r>
            <w:r w:rsidRPr="0089052B">
              <w:rPr>
                <w:spacing w:val="-2"/>
              </w:rPr>
              <w:t>экспортеры</w:t>
            </w:r>
            <w:r w:rsidRPr="0089052B">
              <w:tab/>
            </w:r>
            <w:r w:rsidRPr="0089052B">
              <w:rPr>
                <w:spacing w:val="-2"/>
              </w:rPr>
              <w:t xml:space="preserve">продукции </w:t>
            </w:r>
            <w:r w:rsidRPr="0089052B">
              <w:t>автомобилестроения, авиастроения и микроэлектроники</w:t>
            </w:r>
          </w:p>
        </w:tc>
        <w:tc>
          <w:tcPr>
            <w:tcW w:w="1469" w:type="dxa"/>
          </w:tcPr>
          <w:p w:rsidR="00F5138C" w:rsidRPr="0089052B" w:rsidRDefault="00F5138C" w:rsidP="0089052B">
            <w:pPr>
              <w:pStyle w:val="TableParagraph"/>
              <w:spacing w:line="240" w:lineRule="atLeast"/>
            </w:pPr>
          </w:p>
        </w:tc>
      </w:tr>
      <w:tr w:rsidR="00F5138C" w:rsidRPr="0089052B">
        <w:trPr>
          <w:trHeight w:val="1584"/>
        </w:trPr>
        <w:tc>
          <w:tcPr>
            <w:tcW w:w="1191" w:type="dxa"/>
          </w:tcPr>
          <w:p w:rsidR="00F5138C" w:rsidRPr="0089052B" w:rsidRDefault="00F5138C" w:rsidP="0089052B">
            <w:pPr>
              <w:pStyle w:val="TableParagraph"/>
              <w:spacing w:line="240" w:lineRule="atLeast"/>
            </w:pPr>
          </w:p>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28</w:t>
            </w:r>
          </w:p>
        </w:tc>
        <w:tc>
          <w:tcPr>
            <w:tcW w:w="6410" w:type="dxa"/>
          </w:tcPr>
          <w:p w:rsidR="00F5138C" w:rsidRPr="0089052B" w:rsidRDefault="009100A2" w:rsidP="0089052B">
            <w:pPr>
              <w:pStyle w:val="TableParagraph"/>
              <w:tabs>
                <w:tab w:val="left" w:pos="2350"/>
                <w:tab w:val="left" w:pos="3233"/>
                <w:tab w:val="left" w:pos="5167"/>
              </w:tabs>
              <w:spacing w:line="240" w:lineRule="atLeast"/>
              <w:ind w:left="62" w:right="47"/>
              <w:jc w:val="both"/>
            </w:pPr>
            <w:r w:rsidRPr="0089052B">
              <w:t xml:space="preserve">Химическая промышленность. Ведущие страны- </w:t>
            </w:r>
            <w:r w:rsidRPr="0089052B">
              <w:rPr>
                <w:spacing w:val="-2"/>
              </w:rPr>
              <w:t>производители</w:t>
            </w:r>
            <w:r w:rsidRPr="0089052B">
              <w:tab/>
            </w:r>
            <w:r w:rsidRPr="0089052B">
              <w:rPr>
                <w:spacing w:val="-10"/>
              </w:rPr>
              <w:t>и</w:t>
            </w:r>
            <w:r w:rsidRPr="0089052B">
              <w:tab/>
            </w:r>
            <w:r w:rsidRPr="0089052B">
              <w:rPr>
                <w:spacing w:val="-2"/>
              </w:rPr>
              <w:t>экспортеры</w:t>
            </w:r>
            <w:r w:rsidRPr="0089052B">
              <w:tab/>
            </w:r>
            <w:r w:rsidRPr="0089052B">
              <w:rPr>
                <w:spacing w:val="-2"/>
              </w:rPr>
              <w:t xml:space="preserve">продукции. </w:t>
            </w:r>
            <w:r w:rsidRPr="0089052B">
              <w:t>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1469" w:type="dxa"/>
          </w:tcPr>
          <w:p w:rsidR="00F5138C" w:rsidRPr="0089052B" w:rsidRDefault="00F5138C" w:rsidP="0089052B">
            <w:pPr>
              <w:pStyle w:val="TableParagraph"/>
              <w:spacing w:line="240" w:lineRule="atLeast"/>
            </w:pPr>
          </w:p>
        </w:tc>
      </w:tr>
      <w:tr w:rsidR="00F5138C" w:rsidRPr="0089052B">
        <w:trPr>
          <w:trHeight w:val="479"/>
        </w:trPr>
        <w:tc>
          <w:tcPr>
            <w:tcW w:w="1191" w:type="dxa"/>
          </w:tcPr>
          <w:p w:rsidR="00F5138C" w:rsidRPr="0089052B" w:rsidRDefault="009100A2" w:rsidP="0089052B">
            <w:pPr>
              <w:pStyle w:val="TableParagraph"/>
              <w:spacing w:line="240" w:lineRule="atLeast"/>
              <w:ind w:left="62"/>
            </w:pPr>
            <w:r w:rsidRPr="0089052B">
              <w:t>Урок</w:t>
            </w:r>
            <w:r w:rsidRPr="0089052B">
              <w:rPr>
                <w:spacing w:val="-5"/>
              </w:rPr>
              <w:t>29</w:t>
            </w:r>
          </w:p>
        </w:tc>
        <w:tc>
          <w:tcPr>
            <w:tcW w:w="6410" w:type="dxa"/>
          </w:tcPr>
          <w:p w:rsidR="00F5138C" w:rsidRPr="0089052B" w:rsidRDefault="009100A2" w:rsidP="0089052B">
            <w:pPr>
              <w:pStyle w:val="TableParagraph"/>
              <w:spacing w:line="240" w:lineRule="atLeast"/>
              <w:ind w:left="62"/>
            </w:pPr>
            <w:r w:rsidRPr="0089052B">
              <w:t>Контрольная</w:t>
            </w:r>
            <w:r w:rsidRPr="0089052B">
              <w:rPr>
                <w:spacing w:val="-2"/>
              </w:rPr>
              <w:t>работа</w:t>
            </w:r>
          </w:p>
        </w:tc>
        <w:tc>
          <w:tcPr>
            <w:tcW w:w="1469" w:type="dxa"/>
          </w:tcPr>
          <w:p w:rsidR="00F5138C" w:rsidRPr="0089052B" w:rsidRDefault="00F5138C" w:rsidP="0089052B">
            <w:pPr>
              <w:pStyle w:val="TableParagraph"/>
              <w:spacing w:line="240" w:lineRule="atLeast"/>
            </w:pPr>
          </w:p>
        </w:tc>
      </w:tr>
      <w:tr w:rsidR="00F5138C" w:rsidRPr="0089052B">
        <w:trPr>
          <w:trHeight w:val="479"/>
        </w:trPr>
        <w:tc>
          <w:tcPr>
            <w:tcW w:w="1191" w:type="dxa"/>
          </w:tcPr>
          <w:p w:rsidR="00F5138C" w:rsidRPr="0089052B" w:rsidRDefault="009100A2" w:rsidP="0089052B">
            <w:pPr>
              <w:pStyle w:val="TableParagraph"/>
              <w:spacing w:line="240" w:lineRule="atLeast"/>
              <w:ind w:left="62"/>
            </w:pPr>
            <w:r w:rsidRPr="0089052B">
              <w:t>Урок</w:t>
            </w:r>
            <w:r w:rsidRPr="0089052B">
              <w:rPr>
                <w:spacing w:val="-5"/>
              </w:rPr>
              <w:t>30</w:t>
            </w:r>
          </w:p>
        </w:tc>
        <w:tc>
          <w:tcPr>
            <w:tcW w:w="6410" w:type="dxa"/>
          </w:tcPr>
          <w:p w:rsidR="00F5138C" w:rsidRPr="0089052B" w:rsidRDefault="009100A2" w:rsidP="0089052B">
            <w:pPr>
              <w:pStyle w:val="TableParagraph"/>
              <w:spacing w:line="240" w:lineRule="atLeast"/>
              <w:ind w:left="62"/>
            </w:pPr>
            <w:r w:rsidRPr="0089052B">
              <w:t>Контрольная</w:t>
            </w:r>
            <w:r w:rsidRPr="0089052B">
              <w:rPr>
                <w:spacing w:val="-2"/>
              </w:rPr>
              <w:t>работа</w:t>
            </w:r>
          </w:p>
        </w:tc>
        <w:tc>
          <w:tcPr>
            <w:tcW w:w="1469" w:type="dxa"/>
          </w:tcPr>
          <w:p w:rsidR="00F5138C" w:rsidRPr="0089052B" w:rsidRDefault="00F5138C" w:rsidP="0089052B">
            <w:pPr>
              <w:pStyle w:val="TableParagraph"/>
              <w:spacing w:line="240" w:lineRule="atLeast"/>
            </w:pPr>
          </w:p>
        </w:tc>
      </w:tr>
      <w:tr w:rsidR="00F5138C" w:rsidRPr="0089052B">
        <w:trPr>
          <w:trHeight w:val="1310"/>
        </w:trPr>
        <w:tc>
          <w:tcPr>
            <w:tcW w:w="1191"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31</w:t>
            </w:r>
          </w:p>
        </w:tc>
        <w:tc>
          <w:tcPr>
            <w:tcW w:w="6410" w:type="dxa"/>
          </w:tcPr>
          <w:p w:rsidR="00F5138C" w:rsidRPr="0089052B" w:rsidRDefault="009100A2" w:rsidP="0089052B">
            <w:pPr>
              <w:pStyle w:val="TableParagraph"/>
              <w:spacing w:line="240" w:lineRule="atLeast"/>
              <w:ind w:left="62" w:right="52"/>
              <w:jc w:val="both"/>
            </w:pPr>
            <w:r w:rsidRPr="0089052B">
              <w:t>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w:t>
            </w:r>
          </w:p>
        </w:tc>
        <w:tc>
          <w:tcPr>
            <w:tcW w:w="1469" w:type="dxa"/>
          </w:tcPr>
          <w:p w:rsidR="00F5138C" w:rsidRPr="0089052B" w:rsidRDefault="00F5138C" w:rsidP="0089052B">
            <w:pPr>
              <w:pStyle w:val="TableParagraph"/>
              <w:spacing w:line="240" w:lineRule="atLeast"/>
            </w:pPr>
          </w:p>
        </w:tc>
      </w:tr>
      <w:tr w:rsidR="00F5138C" w:rsidRPr="0089052B">
        <w:trPr>
          <w:trHeight w:val="1857"/>
        </w:trPr>
        <w:tc>
          <w:tcPr>
            <w:tcW w:w="1191" w:type="dxa"/>
          </w:tcPr>
          <w:p w:rsidR="00F5138C" w:rsidRPr="0089052B" w:rsidRDefault="00F5138C" w:rsidP="0089052B">
            <w:pPr>
              <w:pStyle w:val="TableParagraph"/>
              <w:spacing w:line="240" w:lineRule="atLeast"/>
            </w:pPr>
          </w:p>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32</w:t>
            </w:r>
          </w:p>
        </w:tc>
        <w:tc>
          <w:tcPr>
            <w:tcW w:w="6410" w:type="dxa"/>
          </w:tcPr>
          <w:p w:rsidR="00F5138C" w:rsidRPr="0089052B" w:rsidRDefault="009100A2" w:rsidP="0089052B">
            <w:pPr>
              <w:pStyle w:val="TableParagraph"/>
              <w:spacing w:line="240" w:lineRule="atLeast"/>
              <w:ind w:left="62" w:right="50"/>
              <w:jc w:val="both"/>
            </w:pPr>
            <w:r w:rsidRPr="0089052B">
              <w:t>Растениеводство и животноводство. География. Ведущие экспортеры и импортеры.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w:t>
            </w:r>
          </w:p>
        </w:tc>
        <w:tc>
          <w:tcPr>
            <w:tcW w:w="1469" w:type="dxa"/>
          </w:tcPr>
          <w:p w:rsidR="00F5138C" w:rsidRPr="0089052B" w:rsidRDefault="00F5138C" w:rsidP="0089052B">
            <w:pPr>
              <w:pStyle w:val="TableParagraph"/>
              <w:spacing w:line="240" w:lineRule="atLeast"/>
            </w:pPr>
          </w:p>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18" w:right="3"/>
              <w:jc w:val="center"/>
            </w:pPr>
            <w:r w:rsidRPr="0089052B">
              <w:rPr>
                <w:spacing w:val="-5"/>
              </w:rPr>
              <w:t>0,5</w:t>
            </w:r>
          </w:p>
        </w:tc>
      </w:tr>
      <w:tr w:rsidR="00F5138C" w:rsidRPr="0089052B">
        <w:trPr>
          <w:trHeight w:val="1584"/>
        </w:trPr>
        <w:tc>
          <w:tcPr>
            <w:tcW w:w="1191" w:type="dxa"/>
          </w:tcPr>
          <w:p w:rsidR="00F5138C" w:rsidRPr="0089052B" w:rsidRDefault="00F5138C" w:rsidP="0089052B">
            <w:pPr>
              <w:pStyle w:val="TableParagraph"/>
              <w:spacing w:line="240" w:lineRule="atLeast"/>
            </w:pPr>
          </w:p>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33</w:t>
            </w:r>
          </w:p>
        </w:tc>
        <w:tc>
          <w:tcPr>
            <w:tcW w:w="6410" w:type="dxa"/>
          </w:tcPr>
          <w:p w:rsidR="00F5138C" w:rsidRPr="0089052B" w:rsidRDefault="009100A2" w:rsidP="0089052B">
            <w:pPr>
              <w:pStyle w:val="TableParagraph"/>
              <w:spacing w:line="240" w:lineRule="atLeast"/>
              <w:ind w:left="62" w:right="51"/>
              <w:jc w:val="both"/>
            </w:pPr>
            <w:r w:rsidRPr="0089052B">
              <w:t>Сфера нематериального производства. Мировой транспорт. Роль разных видов транспорта в современном мире. Основныемеждународныемагистралиитранспортныеузлы. Мировая система научно-исследовательских и опытно- конструкторских работ (НИОКР)</w:t>
            </w:r>
          </w:p>
        </w:tc>
        <w:tc>
          <w:tcPr>
            <w:tcW w:w="1469" w:type="dxa"/>
          </w:tcPr>
          <w:p w:rsidR="00F5138C" w:rsidRPr="0089052B" w:rsidRDefault="00F5138C" w:rsidP="0089052B">
            <w:pPr>
              <w:pStyle w:val="TableParagraph"/>
              <w:spacing w:line="240" w:lineRule="atLeast"/>
            </w:pPr>
          </w:p>
        </w:tc>
      </w:tr>
      <w:tr w:rsidR="00F5138C" w:rsidRPr="0089052B">
        <w:trPr>
          <w:trHeight w:val="1310"/>
        </w:trPr>
        <w:tc>
          <w:tcPr>
            <w:tcW w:w="1191"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34</w:t>
            </w:r>
          </w:p>
        </w:tc>
        <w:tc>
          <w:tcPr>
            <w:tcW w:w="6410" w:type="dxa"/>
          </w:tcPr>
          <w:p w:rsidR="00F5138C" w:rsidRPr="0089052B" w:rsidRDefault="009100A2" w:rsidP="0089052B">
            <w:pPr>
              <w:pStyle w:val="TableParagraph"/>
              <w:spacing w:line="240" w:lineRule="atLeast"/>
              <w:ind w:left="62" w:right="52"/>
              <w:jc w:val="both"/>
            </w:pPr>
            <w:r w:rsidRPr="0089052B">
              <w:t xml:space="preserve">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w:t>
            </w:r>
            <w:r w:rsidRPr="0089052B">
              <w:rPr>
                <w:spacing w:val="-2"/>
              </w:rPr>
              <w:t>туризм</w:t>
            </w:r>
          </w:p>
        </w:tc>
        <w:tc>
          <w:tcPr>
            <w:tcW w:w="1469" w:type="dxa"/>
          </w:tcPr>
          <w:p w:rsidR="00F5138C" w:rsidRPr="0089052B" w:rsidRDefault="00F5138C" w:rsidP="0089052B">
            <w:pPr>
              <w:pStyle w:val="TableParagraph"/>
              <w:spacing w:line="240" w:lineRule="atLeast"/>
            </w:pPr>
          </w:p>
        </w:tc>
      </w:tr>
      <w:tr w:rsidR="00F5138C" w:rsidRPr="0089052B">
        <w:trPr>
          <w:trHeight w:val="758"/>
        </w:trPr>
        <w:tc>
          <w:tcPr>
            <w:tcW w:w="9070" w:type="dxa"/>
            <w:gridSpan w:val="3"/>
          </w:tcPr>
          <w:p w:rsidR="00F5138C" w:rsidRPr="0089052B" w:rsidRDefault="009100A2" w:rsidP="0089052B">
            <w:pPr>
              <w:pStyle w:val="TableParagraph"/>
              <w:spacing w:line="240" w:lineRule="atLeast"/>
              <w:ind w:left="62" w:right="20"/>
            </w:pPr>
            <w:r w:rsidRPr="0089052B">
              <w:t>ОБЩЕЕ КОЛИЧЕСТВО УРОКОВ ПО ПРОГРАММЕ: 34, из них уроков, отведенных наконтрольныеработы(втомчислеВсероссийскиепроверочныеработы),-неболее</w:t>
            </w:r>
            <w:r w:rsidRPr="0089052B">
              <w:rPr>
                <w:spacing w:val="-10"/>
              </w:rPr>
              <w:t>3</w:t>
            </w:r>
          </w:p>
        </w:tc>
      </w:tr>
    </w:tbl>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0" w:right="840"/>
        <w:jc w:val="right"/>
        <w:rPr>
          <w:sz w:val="22"/>
          <w:szCs w:val="22"/>
        </w:rPr>
      </w:pPr>
      <w:r w:rsidRPr="0089052B">
        <w:rPr>
          <w:sz w:val="22"/>
          <w:szCs w:val="22"/>
        </w:rPr>
        <w:t>Таблица</w:t>
      </w:r>
      <w:r w:rsidRPr="0089052B">
        <w:rPr>
          <w:spacing w:val="-4"/>
          <w:sz w:val="22"/>
          <w:szCs w:val="22"/>
        </w:rPr>
        <w:t>21.1</w:t>
      </w:r>
    </w:p>
    <w:p w:rsidR="00F5138C" w:rsidRPr="0089052B" w:rsidRDefault="00F5138C" w:rsidP="0089052B">
      <w:pPr>
        <w:pStyle w:val="a5"/>
        <w:spacing w:line="240" w:lineRule="atLeast"/>
        <w:ind w:left="0"/>
        <w:jc w:val="left"/>
        <w:rPr>
          <w:sz w:val="22"/>
          <w:szCs w:val="22"/>
        </w:rPr>
      </w:pPr>
    </w:p>
    <w:p w:rsidR="00F5138C" w:rsidRPr="0089052B" w:rsidRDefault="009100A2" w:rsidP="00823AC8">
      <w:pPr>
        <w:pStyle w:val="a8"/>
        <w:numPr>
          <w:ilvl w:val="0"/>
          <w:numId w:val="19"/>
        </w:numPr>
        <w:tabs>
          <w:tab w:val="left" w:pos="1435"/>
        </w:tabs>
        <w:spacing w:line="240" w:lineRule="atLeast"/>
        <w:ind w:hanging="302"/>
      </w:pPr>
      <w:r w:rsidRPr="0089052B">
        <w:rPr>
          <w:spacing w:val="-2"/>
        </w:rPr>
        <w:t>класс</w:t>
      </w:r>
    </w:p>
    <w:p w:rsidR="00F5138C" w:rsidRPr="0089052B" w:rsidRDefault="00F5138C" w:rsidP="0089052B">
      <w:pPr>
        <w:pStyle w:val="a5"/>
        <w:spacing w:line="240" w:lineRule="atLeast"/>
        <w:ind w:left="0"/>
        <w:jc w:val="left"/>
        <w:rPr>
          <w:sz w:val="22"/>
          <w:szCs w:val="2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10"/>
        <w:gridCol w:w="1469"/>
      </w:tblGrid>
      <w:tr w:rsidR="00F5138C" w:rsidRPr="0089052B">
        <w:trPr>
          <w:trHeight w:val="479"/>
        </w:trPr>
        <w:tc>
          <w:tcPr>
            <w:tcW w:w="1191" w:type="dxa"/>
          </w:tcPr>
          <w:p w:rsidR="00F5138C" w:rsidRPr="0089052B" w:rsidRDefault="009100A2" w:rsidP="0089052B">
            <w:pPr>
              <w:pStyle w:val="TableParagraph"/>
              <w:spacing w:line="240" w:lineRule="atLeast"/>
              <w:ind w:left="187"/>
            </w:pPr>
            <w:r w:rsidRPr="0089052B">
              <w:t>N</w:t>
            </w:r>
            <w:r w:rsidRPr="0089052B">
              <w:rPr>
                <w:spacing w:val="-2"/>
              </w:rPr>
              <w:t>урока</w:t>
            </w:r>
          </w:p>
        </w:tc>
        <w:tc>
          <w:tcPr>
            <w:tcW w:w="6410" w:type="dxa"/>
          </w:tcPr>
          <w:p w:rsidR="00F5138C" w:rsidRPr="0089052B" w:rsidRDefault="009100A2" w:rsidP="0089052B">
            <w:pPr>
              <w:pStyle w:val="TableParagraph"/>
              <w:spacing w:line="240" w:lineRule="atLeast"/>
              <w:ind w:left="4"/>
              <w:jc w:val="center"/>
            </w:pPr>
            <w:r w:rsidRPr="0089052B">
              <w:t xml:space="preserve">Тема </w:t>
            </w:r>
            <w:r w:rsidRPr="0089052B">
              <w:rPr>
                <w:spacing w:val="-2"/>
              </w:rPr>
              <w:t>урока</w:t>
            </w:r>
          </w:p>
        </w:tc>
        <w:tc>
          <w:tcPr>
            <w:tcW w:w="1469" w:type="dxa"/>
          </w:tcPr>
          <w:p w:rsidR="00F5138C" w:rsidRPr="0089052B" w:rsidRDefault="009100A2" w:rsidP="0089052B">
            <w:pPr>
              <w:pStyle w:val="TableParagraph"/>
              <w:spacing w:line="240" w:lineRule="atLeast"/>
              <w:ind w:left="134"/>
            </w:pPr>
            <w:r w:rsidRPr="0089052B">
              <w:rPr>
                <w:spacing w:val="-2"/>
              </w:rPr>
              <w:t>Количество</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10"/>
        <w:gridCol w:w="1469"/>
      </w:tblGrid>
      <w:tr w:rsidR="00F5138C" w:rsidRPr="0089052B">
        <w:trPr>
          <w:trHeight w:val="1031"/>
        </w:trPr>
        <w:tc>
          <w:tcPr>
            <w:tcW w:w="1191" w:type="dxa"/>
          </w:tcPr>
          <w:p w:rsidR="00F5138C" w:rsidRPr="0089052B" w:rsidRDefault="00F5138C" w:rsidP="0089052B">
            <w:pPr>
              <w:pStyle w:val="TableParagraph"/>
              <w:spacing w:line="240" w:lineRule="atLeast"/>
            </w:pPr>
          </w:p>
        </w:tc>
        <w:tc>
          <w:tcPr>
            <w:tcW w:w="6410" w:type="dxa"/>
          </w:tcPr>
          <w:p w:rsidR="00F5138C" w:rsidRPr="0089052B" w:rsidRDefault="00F5138C" w:rsidP="0089052B">
            <w:pPr>
              <w:pStyle w:val="TableParagraph"/>
              <w:spacing w:line="240" w:lineRule="atLeast"/>
            </w:pPr>
          </w:p>
        </w:tc>
        <w:tc>
          <w:tcPr>
            <w:tcW w:w="1469" w:type="dxa"/>
          </w:tcPr>
          <w:p w:rsidR="00F5138C" w:rsidRPr="0089052B" w:rsidRDefault="009100A2" w:rsidP="0089052B">
            <w:pPr>
              <w:pStyle w:val="TableParagraph"/>
              <w:spacing w:line="240" w:lineRule="atLeast"/>
              <w:ind w:left="96" w:right="80" w:hanging="3"/>
              <w:jc w:val="center"/>
            </w:pPr>
            <w:r w:rsidRPr="0089052B">
              <w:t xml:space="preserve">часов на </w:t>
            </w:r>
            <w:r w:rsidRPr="0089052B">
              <w:rPr>
                <w:spacing w:val="-2"/>
              </w:rPr>
              <w:t xml:space="preserve">практически </w:t>
            </w:r>
            <w:r w:rsidRPr="0089052B">
              <w:t>е работы</w:t>
            </w:r>
          </w:p>
        </w:tc>
      </w:tr>
      <w:tr w:rsidR="00F5138C" w:rsidRPr="0089052B">
        <w:trPr>
          <w:trHeight w:val="1032"/>
        </w:trPr>
        <w:tc>
          <w:tcPr>
            <w:tcW w:w="1191"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10"/>
              </w:rPr>
              <w:t>1</w:t>
            </w:r>
          </w:p>
        </w:tc>
        <w:tc>
          <w:tcPr>
            <w:tcW w:w="6410" w:type="dxa"/>
          </w:tcPr>
          <w:p w:rsidR="00F5138C" w:rsidRPr="0089052B" w:rsidRDefault="009100A2" w:rsidP="0089052B">
            <w:pPr>
              <w:pStyle w:val="TableParagraph"/>
              <w:spacing w:line="240" w:lineRule="atLeast"/>
              <w:ind w:left="62" w:right="60"/>
              <w:jc w:val="both"/>
            </w:pPr>
            <w:r w:rsidRPr="0089052B">
              <w:t>Многообразие подходов к выделению регионов мира. Зарубежная Европа: состав, общая характеристика. Геополитические проблемы региона</w:t>
            </w:r>
          </w:p>
        </w:tc>
        <w:tc>
          <w:tcPr>
            <w:tcW w:w="1469" w:type="dxa"/>
          </w:tcPr>
          <w:p w:rsidR="00F5138C" w:rsidRPr="0089052B" w:rsidRDefault="00F5138C" w:rsidP="0089052B">
            <w:pPr>
              <w:pStyle w:val="TableParagraph"/>
              <w:spacing w:line="240" w:lineRule="atLeast"/>
            </w:pPr>
          </w:p>
        </w:tc>
      </w:tr>
      <w:tr w:rsidR="00F5138C" w:rsidRPr="0089052B">
        <w:trPr>
          <w:trHeight w:val="1031"/>
        </w:trPr>
        <w:tc>
          <w:tcPr>
            <w:tcW w:w="1191"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10"/>
              </w:rPr>
              <w:t>2</w:t>
            </w:r>
          </w:p>
        </w:tc>
        <w:tc>
          <w:tcPr>
            <w:tcW w:w="6410" w:type="dxa"/>
          </w:tcPr>
          <w:p w:rsidR="00F5138C" w:rsidRPr="0089052B" w:rsidRDefault="009100A2" w:rsidP="0089052B">
            <w:pPr>
              <w:pStyle w:val="TableParagraph"/>
              <w:spacing w:line="240" w:lineRule="atLeast"/>
              <w:ind w:left="62" w:right="47"/>
              <w:jc w:val="both"/>
            </w:pPr>
            <w:r w:rsidRPr="0089052B">
              <w:t xml:space="preserve">Западная Европа. Общие черты и особенности природно- ресурсного капитала, населения и хозяйства стран </w:t>
            </w:r>
            <w:r w:rsidRPr="0089052B">
              <w:rPr>
                <w:spacing w:val="-2"/>
              </w:rPr>
              <w:t>субрегиона</w:t>
            </w:r>
          </w:p>
        </w:tc>
        <w:tc>
          <w:tcPr>
            <w:tcW w:w="1469" w:type="dxa"/>
          </w:tcPr>
          <w:p w:rsidR="00F5138C" w:rsidRPr="0089052B" w:rsidRDefault="00F5138C" w:rsidP="0089052B">
            <w:pPr>
              <w:pStyle w:val="TableParagraph"/>
              <w:spacing w:line="240" w:lineRule="atLeast"/>
            </w:pPr>
          </w:p>
        </w:tc>
      </w:tr>
      <w:tr w:rsidR="00F5138C" w:rsidRPr="0089052B">
        <w:trPr>
          <w:trHeight w:val="758"/>
        </w:trPr>
        <w:tc>
          <w:tcPr>
            <w:tcW w:w="1191" w:type="dxa"/>
          </w:tcPr>
          <w:p w:rsidR="00F5138C" w:rsidRPr="0089052B" w:rsidRDefault="009100A2" w:rsidP="0089052B">
            <w:pPr>
              <w:pStyle w:val="TableParagraph"/>
              <w:spacing w:line="240" w:lineRule="atLeast"/>
              <w:ind w:left="62"/>
            </w:pPr>
            <w:r w:rsidRPr="0089052B">
              <w:t>Урок</w:t>
            </w:r>
            <w:r w:rsidRPr="0089052B">
              <w:rPr>
                <w:spacing w:val="-10"/>
              </w:rPr>
              <w:t>3</w:t>
            </w:r>
          </w:p>
        </w:tc>
        <w:tc>
          <w:tcPr>
            <w:tcW w:w="6410" w:type="dxa"/>
          </w:tcPr>
          <w:p w:rsidR="00F5138C" w:rsidRPr="0089052B" w:rsidRDefault="009100A2" w:rsidP="0089052B">
            <w:pPr>
              <w:pStyle w:val="TableParagraph"/>
              <w:spacing w:line="240" w:lineRule="atLeast"/>
              <w:ind w:left="62"/>
            </w:pPr>
            <w:r w:rsidRPr="0089052B">
              <w:t>СевернаяЕвропа:общиечертыиособенностиприродно- ресурсного капитала, населения и хозяйства субрегиона</w:t>
            </w:r>
          </w:p>
        </w:tc>
        <w:tc>
          <w:tcPr>
            <w:tcW w:w="1469" w:type="dxa"/>
          </w:tcPr>
          <w:p w:rsidR="00F5138C" w:rsidRPr="0089052B" w:rsidRDefault="00F5138C" w:rsidP="0089052B">
            <w:pPr>
              <w:pStyle w:val="TableParagraph"/>
              <w:spacing w:line="240" w:lineRule="atLeast"/>
            </w:pPr>
          </w:p>
        </w:tc>
      </w:tr>
      <w:tr w:rsidR="00F5138C" w:rsidRPr="0089052B">
        <w:trPr>
          <w:trHeight w:val="758"/>
        </w:trPr>
        <w:tc>
          <w:tcPr>
            <w:tcW w:w="1191" w:type="dxa"/>
          </w:tcPr>
          <w:p w:rsidR="00F5138C" w:rsidRPr="0089052B" w:rsidRDefault="009100A2" w:rsidP="0089052B">
            <w:pPr>
              <w:pStyle w:val="TableParagraph"/>
              <w:spacing w:line="240" w:lineRule="atLeast"/>
              <w:ind w:left="62"/>
            </w:pPr>
            <w:r w:rsidRPr="0089052B">
              <w:t>Урок</w:t>
            </w:r>
            <w:r w:rsidRPr="0089052B">
              <w:rPr>
                <w:spacing w:val="-10"/>
              </w:rPr>
              <w:t>4</w:t>
            </w:r>
          </w:p>
        </w:tc>
        <w:tc>
          <w:tcPr>
            <w:tcW w:w="6410" w:type="dxa"/>
          </w:tcPr>
          <w:p w:rsidR="00F5138C" w:rsidRPr="0089052B" w:rsidRDefault="009100A2" w:rsidP="0089052B">
            <w:pPr>
              <w:pStyle w:val="TableParagraph"/>
              <w:spacing w:line="240" w:lineRule="atLeast"/>
              <w:ind w:left="62"/>
            </w:pPr>
            <w:r w:rsidRPr="0089052B">
              <w:t>ЮжнаяЕвропа:общиечертыиособенностиприродно- ресурсного капитала, населения и хозяйства субрегиона</w:t>
            </w:r>
          </w:p>
        </w:tc>
        <w:tc>
          <w:tcPr>
            <w:tcW w:w="1469" w:type="dxa"/>
          </w:tcPr>
          <w:p w:rsidR="00F5138C" w:rsidRPr="0089052B" w:rsidRDefault="00F5138C" w:rsidP="0089052B">
            <w:pPr>
              <w:pStyle w:val="TableParagraph"/>
              <w:spacing w:line="240" w:lineRule="atLeast"/>
            </w:pPr>
          </w:p>
        </w:tc>
      </w:tr>
      <w:tr w:rsidR="00F5138C" w:rsidRPr="0089052B">
        <w:trPr>
          <w:trHeight w:val="753"/>
        </w:trPr>
        <w:tc>
          <w:tcPr>
            <w:tcW w:w="1191" w:type="dxa"/>
          </w:tcPr>
          <w:p w:rsidR="00F5138C" w:rsidRPr="0089052B" w:rsidRDefault="009100A2" w:rsidP="0089052B">
            <w:pPr>
              <w:pStyle w:val="TableParagraph"/>
              <w:spacing w:line="240" w:lineRule="atLeast"/>
              <w:ind w:left="62"/>
            </w:pPr>
            <w:r w:rsidRPr="0089052B">
              <w:t>Урок</w:t>
            </w:r>
            <w:r w:rsidRPr="0089052B">
              <w:rPr>
                <w:spacing w:val="-10"/>
              </w:rPr>
              <w:t>5</w:t>
            </w:r>
          </w:p>
        </w:tc>
        <w:tc>
          <w:tcPr>
            <w:tcW w:w="6410" w:type="dxa"/>
          </w:tcPr>
          <w:p w:rsidR="00F5138C" w:rsidRPr="0089052B" w:rsidRDefault="009100A2" w:rsidP="0089052B">
            <w:pPr>
              <w:pStyle w:val="TableParagraph"/>
              <w:spacing w:line="240" w:lineRule="atLeast"/>
              <w:ind w:left="62"/>
            </w:pPr>
            <w:r w:rsidRPr="0089052B">
              <w:t>ВосточнаяЕвропа:общиечертыиособенностиприродно- ресурсного капитала, населения и хозяйства субрегиона</w:t>
            </w:r>
          </w:p>
        </w:tc>
        <w:tc>
          <w:tcPr>
            <w:tcW w:w="1469" w:type="dxa"/>
          </w:tcPr>
          <w:p w:rsidR="00F5138C" w:rsidRPr="0089052B" w:rsidRDefault="00F5138C" w:rsidP="0089052B">
            <w:pPr>
              <w:pStyle w:val="TableParagraph"/>
              <w:spacing w:line="240" w:lineRule="atLeast"/>
            </w:pPr>
          </w:p>
        </w:tc>
      </w:tr>
      <w:tr w:rsidR="00F5138C" w:rsidRPr="0089052B">
        <w:trPr>
          <w:trHeight w:val="1310"/>
        </w:trPr>
        <w:tc>
          <w:tcPr>
            <w:tcW w:w="1191"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10"/>
              </w:rPr>
              <w:t>6</w:t>
            </w:r>
          </w:p>
        </w:tc>
        <w:tc>
          <w:tcPr>
            <w:tcW w:w="6410" w:type="dxa"/>
          </w:tcPr>
          <w:p w:rsidR="00F5138C" w:rsidRPr="0089052B" w:rsidRDefault="009100A2" w:rsidP="0089052B">
            <w:pPr>
              <w:pStyle w:val="TableParagraph"/>
              <w:spacing w:line="240" w:lineRule="atLeast"/>
              <w:ind w:left="62" w:right="51"/>
              <w:jc w:val="both"/>
            </w:pPr>
            <w:r w:rsidRPr="0089052B">
              <w:t>Практическая работа "Сравнение по уровню социально- экономического развития стран различных субрегионов зарубежной Европы с использованием источников географической информации"</w:t>
            </w:r>
          </w:p>
        </w:tc>
        <w:tc>
          <w:tcPr>
            <w:tcW w:w="1469"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18" w:right="3"/>
              <w:jc w:val="center"/>
            </w:pPr>
            <w:r w:rsidRPr="0089052B">
              <w:rPr>
                <w:spacing w:val="-5"/>
              </w:rPr>
              <w:t>0,5</w:t>
            </w:r>
          </w:p>
        </w:tc>
      </w:tr>
      <w:tr w:rsidR="00F5138C" w:rsidRPr="0089052B">
        <w:trPr>
          <w:trHeight w:val="1305"/>
        </w:trPr>
        <w:tc>
          <w:tcPr>
            <w:tcW w:w="1191"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10"/>
              </w:rPr>
              <w:t>7</w:t>
            </w:r>
          </w:p>
        </w:tc>
        <w:tc>
          <w:tcPr>
            <w:tcW w:w="6410" w:type="dxa"/>
          </w:tcPr>
          <w:p w:rsidR="00F5138C" w:rsidRPr="0089052B" w:rsidRDefault="009100A2" w:rsidP="0089052B">
            <w:pPr>
              <w:pStyle w:val="TableParagraph"/>
              <w:spacing w:line="240" w:lineRule="atLeast"/>
              <w:ind w:left="62" w:right="54"/>
              <w:jc w:val="both"/>
            </w:pPr>
            <w:r w:rsidRPr="0089052B">
              <w:t xml:space="preserve">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w:t>
            </w:r>
            <w:r w:rsidRPr="0089052B">
              <w:rPr>
                <w:spacing w:val="-2"/>
              </w:rPr>
              <w:t>проблемы</w:t>
            </w:r>
          </w:p>
        </w:tc>
        <w:tc>
          <w:tcPr>
            <w:tcW w:w="1469" w:type="dxa"/>
          </w:tcPr>
          <w:p w:rsidR="00F5138C" w:rsidRPr="0089052B" w:rsidRDefault="00F5138C" w:rsidP="0089052B">
            <w:pPr>
              <w:pStyle w:val="TableParagraph"/>
              <w:spacing w:line="240" w:lineRule="atLeast"/>
            </w:pPr>
          </w:p>
        </w:tc>
      </w:tr>
      <w:tr w:rsidR="00F5138C" w:rsidRPr="0089052B">
        <w:trPr>
          <w:trHeight w:val="758"/>
        </w:trPr>
        <w:tc>
          <w:tcPr>
            <w:tcW w:w="1191" w:type="dxa"/>
          </w:tcPr>
          <w:p w:rsidR="00F5138C" w:rsidRPr="0089052B" w:rsidRDefault="009100A2" w:rsidP="0089052B">
            <w:pPr>
              <w:pStyle w:val="TableParagraph"/>
              <w:spacing w:line="240" w:lineRule="atLeast"/>
              <w:ind w:left="62"/>
            </w:pPr>
            <w:r w:rsidRPr="0089052B">
              <w:t>Урок</w:t>
            </w:r>
            <w:r w:rsidRPr="0089052B">
              <w:rPr>
                <w:spacing w:val="-10"/>
              </w:rPr>
              <w:t>8</w:t>
            </w:r>
          </w:p>
        </w:tc>
        <w:tc>
          <w:tcPr>
            <w:tcW w:w="6410" w:type="dxa"/>
          </w:tcPr>
          <w:p w:rsidR="00F5138C" w:rsidRPr="0089052B" w:rsidRDefault="009100A2" w:rsidP="0089052B">
            <w:pPr>
              <w:pStyle w:val="TableParagraph"/>
              <w:tabs>
                <w:tab w:val="left" w:pos="1021"/>
                <w:tab w:val="left" w:pos="1788"/>
                <w:tab w:val="left" w:pos="3558"/>
              </w:tabs>
              <w:spacing w:line="240" w:lineRule="atLeast"/>
              <w:ind w:left="62" w:right="58"/>
            </w:pPr>
            <w:r w:rsidRPr="0089052B">
              <w:rPr>
                <w:spacing w:val="-2"/>
              </w:rPr>
              <w:t>Южная</w:t>
            </w:r>
            <w:r w:rsidRPr="0089052B">
              <w:tab/>
            </w:r>
            <w:r w:rsidRPr="0089052B">
              <w:rPr>
                <w:spacing w:val="-2"/>
              </w:rPr>
              <w:t>Азия.</w:t>
            </w:r>
            <w:r w:rsidRPr="0089052B">
              <w:tab/>
              <w:t>Индия:общая</w:t>
            </w:r>
            <w:r w:rsidRPr="0089052B">
              <w:tab/>
            </w:r>
            <w:r w:rsidRPr="0089052B">
              <w:rPr>
                <w:spacing w:val="-2"/>
              </w:rPr>
              <w:t xml:space="preserve">экономико-географическая </w:t>
            </w:r>
            <w:r w:rsidRPr="0089052B">
              <w:t>характеристика. Современные проблемы</w:t>
            </w:r>
          </w:p>
        </w:tc>
        <w:tc>
          <w:tcPr>
            <w:tcW w:w="1469" w:type="dxa"/>
          </w:tcPr>
          <w:p w:rsidR="00F5138C" w:rsidRPr="0089052B" w:rsidRDefault="00F5138C" w:rsidP="0089052B">
            <w:pPr>
              <w:pStyle w:val="TableParagraph"/>
              <w:spacing w:line="240" w:lineRule="atLeast"/>
            </w:pPr>
          </w:p>
        </w:tc>
      </w:tr>
      <w:tr w:rsidR="00F5138C" w:rsidRPr="0089052B">
        <w:trPr>
          <w:trHeight w:val="1032"/>
        </w:trPr>
        <w:tc>
          <w:tcPr>
            <w:tcW w:w="1191"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10"/>
              </w:rPr>
              <w:t>9</w:t>
            </w:r>
          </w:p>
        </w:tc>
        <w:tc>
          <w:tcPr>
            <w:tcW w:w="6410" w:type="dxa"/>
          </w:tcPr>
          <w:p w:rsidR="00F5138C" w:rsidRPr="0089052B" w:rsidRDefault="009100A2" w:rsidP="0089052B">
            <w:pPr>
              <w:pStyle w:val="TableParagraph"/>
              <w:spacing w:line="240" w:lineRule="atLeast"/>
              <w:ind w:left="62" w:right="47"/>
              <w:jc w:val="both"/>
            </w:pPr>
            <w:r w:rsidRPr="0089052B">
              <w:t>Центральная Азия: общие черты и особенности природно- ресурсного капитала, населения и хозяйства субрегиона. Современные проблемы</w:t>
            </w:r>
          </w:p>
        </w:tc>
        <w:tc>
          <w:tcPr>
            <w:tcW w:w="1469" w:type="dxa"/>
          </w:tcPr>
          <w:p w:rsidR="00F5138C" w:rsidRPr="0089052B" w:rsidRDefault="00F5138C" w:rsidP="0089052B">
            <w:pPr>
              <w:pStyle w:val="TableParagraph"/>
              <w:spacing w:line="240" w:lineRule="atLeast"/>
            </w:pPr>
          </w:p>
        </w:tc>
      </w:tr>
      <w:tr w:rsidR="00F5138C" w:rsidRPr="0089052B">
        <w:trPr>
          <w:trHeight w:val="1031"/>
        </w:trPr>
        <w:tc>
          <w:tcPr>
            <w:tcW w:w="1191"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10</w:t>
            </w:r>
          </w:p>
        </w:tc>
        <w:tc>
          <w:tcPr>
            <w:tcW w:w="6410" w:type="dxa"/>
          </w:tcPr>
          <w:p w:rsidR="00F5138C" w:rsidRPr="0089052B" w:rsidRDefault="009100A2" w:rsidP="0089052B">
            <w:pPr>
              <w:pStyle w:val="TableParagraph"/>
              <w:spacing w:line="240" w:lineRule="atLeast"/>
              <w:ind w:left="62" w:right="51"/>
              <w:jc w:val="both"/>
            </w:pPr>
            <w:r w:rsidRPr="0089052B">
              <w:t>Юго-ВосточнаяАзия:общиечертыиособенностиприродно- ресурсного капитала, населения и хозяйства субрегиона. Современные проблемы</w:t>
            </w:r>
          </w:p>
        </w:tc>
        <w:tc>
          <w:tcPr>
            <w:tcW w:w="1469" w:type="dxa"/>
          </w:tcPr>
          <w:p w:rsidR="00F5138C" w:rsidRPr="0089052B" w:rsidRDefault="00F5138C" w:rsidP="0089052B">
            <w:pPr>
              <w:pStyle w:val="TableParagraph"/>
              <w:spacing w:line="240" w:lineRule="atLeast"/>
            </w:pPr>
          </w:p>
        </w:tc>
      </w:tr>
      <w:tr w:rsidR="00F5138C" w:rsidRPr="0089052B">
        <w:trPr>
          <w:trHeight w:val="1862"/>
        </w:trPr>
        <w:tc>
          <w:tcPr>
            <w:tcW w:w="1191" w:type="dxa"/>
          </w:tcPr>
          <w:p w:rsidR="00F5138C" w:rsidRPr="0089052B" w:rsidRDefault="00F5138C" w:rsidP="0089052B">
            <w:pPr>
              <w:pStyle w:val="TableParagraph"/>
              <w:spacing w:line="240" w:lineRule="atLeast"/>
            </w:pPr>
          </w:p>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11</w:t>
            </w:r>
          </w:p>
        </w:tc>
        <w:tc>
          <w:tcPr>
            <w:tcW w:w="6410" w:type="dxa"/>
          </w:tcPr>
          <w:p w:rsidR="00F5138C" w:rsidRPr="0089052B" w:rsidRDefault="009100A2" w:rsidP="0089052B">
            <w:pPr>
              <w:pStyle w:val="TableParagraph"/>
              <w:spacing w:line="240" w:lineRule="atLeast"/>
              <w:ind w:left="62" w:right="56"/>
              <w:jc w:val="both"/>
            </w:pPr>
            <w:r w:rsidRPr="0089052B">
              <w:t xml:space="preserve">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w:t>
            </w:r>
            <w:r w:rsidRPr="0089052B">
              <w:rPr>
                <w:spacing w:val="-2"/>
              </w:rPr>
              <w:t>продукции"</w:t>
            </w:r>
          </w:p>
        </w:tc>
        <w:tc>
          <w:tcPr>
            <w:tcW w:w="1469" w:type="dxa"/>
          </w:tcPr>
          <w:p w:rsidR="00F5138C" w:rsidRPr="0089052B" w:rsidRDefault="00F5138C" w:rsidP="0089052B">
            <w:pPr>
              <w:pStyle w:val="TableParagraph"/>
              <w:spacing w:line="240" w:lineRule="atLeast"/>
            </w:pPr>
          </w:p>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18" w:right="3"/>
              <w:jc w:val="center"/>
            </w:pPr>
            <w:r w:rsidRPr="0089052B">
              <w:rPr>
                <w:spacing w:val="-5"/>
              </w:rPr>
              <w:t>0,5</w:t>
            </w:r>
          </w:p>
        </w:tc>
      </w:tr>
      <w:tr w:rsidR="00F5138C" w:rsidRPr="0089052B">
        <w:trPr>
          <w:trHeight w:val="753"/>
        </w:trPr>
        <w:tc>
          <w:tcPr>
            <w:tcW w:w="1191" w:type="dxa"/>
          </w:tcPr>
          <w:p w:rsidR="00F5138C" w:rsidRPr="0089052B" w:rsidRDefault="009100A2" w:rsidP="0089052B">
            <w:pPr>
              <w:pStyle w:val="TableParagraph"/>
              <w:spacing w:line="240" w:lineRule="atLeast"/>
              <w:ind w:left="62"/>
            </w:pPr>
            <w:r w:rsidRPr="0089052B">
              <w:t>Урок</w:t>
            </w:r>
            <w:r w:rsidRPr="0089052B">
              <w:rPr>
                <w:spacing w:val="-5"/>
              </w:rPr>
              <w:t>12</w:t>
            </w:r>
          </w:p>
        </w:tc>
        <w:tc>
          <w:tcPr>
            <w:tcW w:w="6410" w:type="dxa"/>
          </w:tcPr>
          <w:p w:rsidR="00F5138C" w:rsidRPr="0089052B" w:rsidRDefault="009100A2" w:rsidP="0089052B">
            <w:pPr>
              <w:pStyle w:val="TableParagraph"/>
              <w:spacing w:line="240" w:lineRule="atLeast"/>
              <w:ind w:left="62"/>
            </w:pPr>
            <w:r w:rsidRPr="0089052B">
              <w:t>Восточная Азия.Япония: общая экономико-географическая характеристика. Современные проблемы</w:t>
            </w:r>
          </w:p>
        </w:tc>
        <w:tc>
          <w:tcPr>
            <w:tcW w:w="1469" w:type="dxa"/>
          </w:tcPr>
          <w:p w:rsidR="00F5138C" w:rsidRPr="0089052B" w:rsidRDefault="00F5138C" w:rsidP="0089052B">
            <w:pPr>
              <w:pStyle w:val="TableParagraph"/>
              <w:spacing w:line="240" w:lineRule="atLeast"/>
            </w:pPr>
          </w:p>
        </w:tc>
      </w:tr>
      <w:tr w:rsidR="00F5138C" w:rsidRPr="0089052B">
        <w:trPr>
          <w:trHeight w:val="1310"/>
        </w:trPr>
        <w:tc>
          <w:tcPr>
            <w:tcW w:w="1191"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13</w:t>
            </w:r>
          </w:p>
        </w:tc>
        <w:tc>
          <w:tcPr>
            <w:tcW w:w="6410" w:type="dxa"/>
          </w:tcPr>
          <w:p w:rsidR="00F5138C" w:rsidRPr="0089052B" w:rsidRDefault="009100A2" w:rsidP="0089052B">
            <w:pPr>
              <w:pStyle w:val="TableParagraph"/>
              <w:spacing w:line="240" w:lineRule="atLeast"/>
              <w:ind w:left="62" w:right="53"/>
              <w:jc w:val="both"/>
            </w:pPr>
            <w:r w:rsidRPr="0089052B">
              <w:t>Резервный урок. Современные экономические отношения России со странами Зарубежной Азии (Китай, Индия, Турция, страны Центральной Азии). Обобщение по темам: Зарубежная Европа. Зарубежная Азия</w:t>
            </w:r>
          </w:p>
        </w:tc>
        <w:tc>
          <w:tcPr>
            <w:tcW w:w="1469" w:type="dxa"/>
          </w:tcPr>
          <w:p w:rsidR="00F5138C" w:rsidRPr="0089052B" w:rsidRDefault="00F5138C" w:rsidP="0089052B">
            <w:pPr>
              <w:pStyle w:val="TableParagraph"/>
              <w:spacing w:line="240" w:lineRule="atLeast"/>
            </w:pP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10"/>
        <w:gridCol w:w="1469"/>
      </w:tblGrid>
      <w:tr w:rsidR="00F5138C" w:rsidRPr="0089052B">
        <w:trPr>
          <w:trHeight w:val="757"/>
        </w:trPr>
        <w:tc>
          <w:tcPr>
            <w:tcW w:w="1191" w:type="dxa"/>
          </w:tcPr>
          <w:p w:rsidR="00F5138C" w:rsidRPr="0089052B" w:rsidRDefault="009100A2" w:rsidP="0089052B">
            <w:pPr>
              <w:pStyle w:val="TableParagraph"/>
              <w:spacing w:line="240" w:lineRule="atLeast"/>
              <w:ind w:left="62"/>
            </w:pPr>
            <w:r w:rsidRPr="0089052B">
              <w:t>Урок</w:t>
            </w:r>
            <w:r w:rsidRPr="0089052B">
              <w:rPr>
                <w:spacing w:val="-5"/>
              </w:rPr>
              <w:t>14</w:t>
            </w:r>
          </w:p>
        </w:tc>
        <w:tc>
          <w:tcPr>
            <w:tcW w:w="6410" w:type="dxa"/>
          </w:tcPr>
          <w:p w:rsidR="00F5138C" w:rsidRPr="0089052B" w:rsidRDefault="009100A2" w:rsidP="0089052B">
            <w:pPr>
              <w:pStyle w:val="TableParagraph"/>
              <w:tabs>
                <w:tab w:val="left" w:pos="1275"/>
                <w:tab w:val="left" w:pos="2857"/>
                <w:tab w:val="left" w:pos="4061"/>
                <w:tab w:val="left" w:pos="5270"/>
              </w:tabs>
              <w:spacing w:line="240" w:lineRule="atLeast"/>
              <w:ind w:left="62" w:right="57"/>
            </w:pPr>
            <w:r w:rsidRPr="0089052B">
              <w:rPr>
                <w:spacing w:val="-2"/>
              </w:rPr>
              <w:t>Америка.</w:t>
            </w:r>
            <w:r w:rsidRPr="0089052B">
              <w:tab/>
            </w:r>
            <w:r w:rsidRPr="0089052B">
              <w:rPr>
                <w:spacing w:val="-2"/>
              </w:rPr>
              <w:t>Субрегионы:</w:t>
            </w:r>
            <w:r w:rsidRPr="0089052B">
              <w:tab/>
            </w:r>
            <w:r w:rsidRPr="0089052B">
              <w:rPr>
                <w:spacing w:val="-2"/>
              </w:rPr>
              <w:t>Северная</w:t>
            </w:r>
            <w:r w:rsidRPr="0089052B">
              <w:tab/>
            </w:r>
            <w:r w:rsidRPr="0089052B">
              <w:rPr>
                <w:spacing w:val="-2"/>
              </w:rPr>
              <w:t>Америка,</w:t>
            </w:r>
            <w:r w:rsidRPr="0089052B">
              <w:tab/>
            </w:r>
            <w:r w:rsidRPr="0089052B">
              <w:rPr>
                <w:spacing w:val="-2"/>
              </w:rPr>
              <w:t xml:space="preserve">Латинская </w:t>
            </w:r>
            <w:r w:rsidRPr="0089052B">
              <w:t>Америка: общая экономико-географическая характеристика</w:t>
            </w:r>
          </w:p>
        </w:tc>
        <w:tc>
          <w:tcPr>
            <w:tcW w:w="1469" w:type="dxa"/>
          </w:tcPr>
          <w:p w:rsidR="00F5138C" w:rsidRPr="0089052B" w:rsidRDefault="00F5138C" w:rsidP="0089052B">
            <w:pPr>
              <w:pStyle w:val="TableParagraph"/>
              <w:spacing w:line="240" w:lineRule="atLeast"/>
            </w:pPr>
          </w:p>
        </w:tc>
      </w:tr>
      <w:tr w:rsidR="00F5138C" w:rsidRPr="0089052B">
        <w:trPr>
          <w:trHeight w:val="753"/>
        </w:trPr>
        <w:tc>
          <w:tcPr>
            <w:tcW w:w="1191" w:type="dxa"/>
          </w:tcPr>
          <w:p w:rsidR="00F5138C" w:rsidRPr="0089052B" w:rsidRDefault="009100A2" w:rsidP="0089052B">
            <w:pPr>
              <w:pStyle w:val="TableParagraph"/>
              <w:spacing w:line="240" w:lineRule="atLeast"/>
              <w:ind w:left="62"/>
            </w:pPr>
            <w:r w:rsidRPr="0089052B">
              <w:t>Урок</w:t>
            </w:r>
            <w:r w:rsidRPr="0089052B">
              <w:rPr>
                <w:spacing w:val="-5"/>
              </w:rPr>
              <w:t>15</w:t>
            </w:r>
          </w:p>
        </w:tc>
        <w:tc>
          <w:tcPr>
            <w:tcW w:w="6410" w:type="dxa"/>
          </w:tcPr>
          <w:p w:rsidR="00F5138C" w:rsidRPr="0089052B" w:rsidRDefault="009100A2" w:rsidP="0089052B">
            <w:pPr>
              <w:pStyle w:val="TableParagraph"/>
              <w:spacing w:line="240" w:lineRule="atLeast"/>
              <w:ind w:left="62"/>
            </w:pPr>
            <w:r w:rsidRPr="0089052B">
              <w:t>СубрегионыАмерики.Особенностиприродно-ресурсного капитала, населения и хозяйства</w:t>
            </w:r>
          </w:p>
        </w:tc>
        <w:tc>
          <w:tcPr>
            <w:tcW w:w="1469" w:type="dxa"/>
          </w:tcPr>
          <w:p w:rsidR="00F5138C" w:rsidRPr="0089052B" w:rsidRDefault="00F5138C" w:rsidP="0089052B">
            <w:pPr>
              <w:pStyle w:val="TableParagraph"/>
              <w:spacing w:line="240" w:lineRule="atLeast"/>
            </w:pPr>
          </w:p>
        </w:tc>
      </w:tr>
      <w:tr w:rsidR="00F5138C" w:rsidRPr="0089052B">
        <w:trPr>
          <w:trHeight w:val="1031"/>
        </w:trPr>
        <w:tc>
          <w:tcPr>
            <w:tcW w:w="1191"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16</w:t>
            </w:r>
          </w:p>
        </w:tc>
        <w:tc>
          <w:tcPr>
            <w:tcW w:w="6410" w:type="dxa"/>
          </w:tcPr>
          <w:p w:rsidR="00F5138C" w:rsidRPr="0089052B" w:rsidRDefault="009100A2" w:rsidP="0089052B">
            <w:pPr>
              <w:pStyle w:val="TableParagraph"/>
              <w:spacing w:line="240" w:lineRule="atLeast"/>
              <w:ind w:left="62" w:right="50"/>
              <w:jc w:val="both"/>
            </w:pPr>
            <w:r w:rsidRPr="0089052B">
              <w:t>США: особенности экономико-географического положения (ЭГП), природно-ресурсного капитала, населения и хозяйства, современные проблемы</w:t>
            </w:r>
          </w:p>
        </w:tc>
        <w:tc>
          <w:tcPr>
            <w:tcW w:w="1469"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18" w:right="3"/>
              <w:jc w:val="center"/>
            </w:pPr>
            <w:r w:rsidRPr="0089052B">
              <w:rPr>
                <w:spacing w:val="-10"/>
              </w:rPr>
              <w:t>1</w:t>
            </w:r>
          </w:p>
        </w:tc>
      </w:tr>
      <w:tr w:rsidR="00F5138C" w:rsidRPr="0089052B">
        <w:trPr>
          <w:trHeight w:val="1036"/>
        </w:trPr>
        <w:tc>
          <w:tcPr>
            <w:tcW w:w="1191"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17</w:t>
            </w:r>
          </w:p>
        </w:tc>
        <w:tc>
          <w:tcPr>
            <w:tcW w:w="6410" w:type="dxa"/>
          </w:tcPr>
          <w:p w:rsidR="00F5138C" w:rsidRPr="0089052B" w:rsidRDefault="009100A2" w:rsidP="0089052B">
            <w:pPr>
              <w:pStyle w:val="TableParagraph"/>
              <w:spacing w:line="240" w:lineRule="atLeast"/>
              <w:ind w:left="62" w:right="50"/>
              <w:jc w:val="both"/>
            </w:pPr>
            <w:r w:rsidRPr="0089052B">
              <w:t>Канада:особенностиэкономико-географическогоположения (ЭГП), природно-ресурсного капитала, населения и хозяйства, современные проблемы</w:t>
            </w:r>
          </w:p>
        </w:tc>
        <w:tc>
          <w:tcPr>
            <w:tcW w:w="1469" w:type="dxa"/>
          </w:tcPr>
          <w:p w:rsidR="00F5138C" w:rsidRPr="0089052B" w:rsidRDefault="00F5138C" w:rsidP="0089052B">
            <w:pPr>
              <w:pStyle w:val="TableParagraph"/>
              <w:spacing w:line="240" w:lineRule="atLeast"/>
            </w:pPr>
          </w:p>
        </w:tc>
      </w:tr>
      <w:tr w:rsidR="00F5138C" w:rsidRPr="0089052B">
        <w:trPr>
          <w:trHeight w:val="1031"/>
        </w:trPr>
        <w:tc>
          <w:tcPr>
            <w:tcW w:w="1191"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18</w:t>
            </w:r>
          </w:p>
        </w:tc>
        <w:tc>
          <w:tcPr>
            <w:tcW w:w="6410" w:type="dxa"/>
          </w:tcPr>
          <w:p w:rsidR="00F5138C" w:rsidRPr="0089052B" w:rsidRDefault="009100A2" w:rsidP="0089052B">
            <w:pPr>
              <w:pStyle w:val="TableParagraph"/>
              <w:spacing w:line="240" w:lineRule="atLeast"/>
              <w:ind w:left="62" w:right="50"/>
              <w:jc w:val="both"/>
            </w:pPr>
            <w:r w:rsidRPr="0089052B">
              <w:t>Мексика: особенности экономико-географического положения(ЭГП),природно-ресурсногокапитала,населения и хозяйства, современные проблемы</w:t>
            </w:r>
          </w:p>
        </w:tc>
        <w:tc>
          <w:tcPr>
            <w:tcW w:w="1469" w:type="dxa"/>
          </w:tcPr>
          <w:p w:rsidR="00F5138C" w:rsidRPr="0089052B" w:rsidRDefault="00F5138C" w:rsidP="0089052B">
            <w:pPr>
              <w:pStyle w:val="TableParagraph"/>
              <w:spacing w:line="240" w:lineRule="atLeast"/>
            </w:pPr>
          </w:p>
        </w:tc>
      </w:tr>
      <w:tr w:rsidR="00F5138C" w:rsidRPr="0089052B">
        <w:trPr>
          <w:trHeight w:val="1584"/>
        </w:trPr>
        <w:tc>
          <w:tcPr>
            <w:tcW w:w="1191" w:type="dxa"/>
          </w:tcPr>
          <w:p w:rsidR="00F5138C" w:rsidRPr="0089052B" w:rsidRDefault="00F5138C" w:rsidP="0089052B">
            <w:pPr>
              <w:pStyle w:val="TableParagraph"/>
              <w:spacing w:line="240" w:lineRule="atLeast"/>
            </w:pPr>
          </w:p>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19</w:t>
            </w:r>
          </w:p>
        </w:tc>
        <w:tc>
          <w:tcPr>
            <w:tcW w:w="6410" w:type="dxa"/>
          </w:tcPr>
          <w:p w:rsidR="00F5138C" w:rsidRPr="0089052B" w:rsidRDefault="009100A2" w:rsidP="0089052B">
            <w:pPr>
              <w:pStyle w:val="TableParagraph"/>
              <w:spacing w:line="240" w:lineRule="atLeast"/>
              <w:ind w:left="62" w:right="53"/>
              <w:jc w:val="both"/>
            </w:pPr>
            <w:r w:rsidRPr="0089052B">
              <w:t>Бразилия: особенности экономико-географического положения(ЭГП),природно-ресурсногокапитала,населения и хозяйства, современные проблемы. Практическая работа "ОсобенноститерриториальнойструктурыхозяйстваКанады и Бразилии на основе анализа географических карт"</w:t>
            </w:r>
          </w:p>
        </w:tc>
        <w:tc>
          <w:tcPr>
            <w:tcW w:w="1469" w:type="dxa"/>
          </w:tcPr>
          <w:p w:rsidR="00F5138C" w:rsidRPr="0089052B" w:rsidRDefault="00F5138C" w:rsidP="0089052B">
            <w:pPr>
              <w:pStyle w:val="TableParagraph"/>
              <w:spacing w:line="240" w:lineRule="atLeast"/>
            </w:pPr>
          </w:p>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18" w:right="3"/>
              <w:jc w:val="center"/>
            </w:pPr>
            <w:r w:rsidRPr="0089052B">
              <w:rPr>
                <w:spacing w:val="-5"/>
              </w:rPr>
              <w:t>0,5</w:t>
            </w:r>
          </w:p>
        </w:tc>
      </w:tr>
      <w:tr w:rsidR="00F5138C" w:rsidRPr="0089052B">
        <w:trPr>
          <w:trHeight w:val="1305"/>
        </w:trPr>
        <w:tc>
          <w:tcPr>
            <w:tcW w:w="1191"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20</w:t>
            </w:r>
          </w:p>
        </w:tc>
        <w:tc>
          <w:tcPr>
            <w:tcW w:w="6410" w:type="dxa"/>
          </w:tcPr>
          <w:p w:rsidR="00F5138C" w:rsidRPr="0089052B" w:rsidRDefault="009100A2" w:rsidP="0089052B">
            <w:pPr>
              <w:pStyle w:val="TableParagraph"/>
              <w:tabs>
                <w:tab w:val="left" w:pos="2471"/>
                <w:tab w:val="left" w:pos="4937"/>
              </w:tabs>
              <w:spacing w:line="240" w:lineRule="atLeast"/>
              <w:ind w:left="62" w:right="47"/>
              <w:jc w:val="both"/>
            </w:pPr>
            <w:r w:rsidRPr="0089052B">
              <w:t xml:space="preserve">Африка: состав (субрегионы), общая экономико- </w:t>
            </w:r>
            <w:r w:rsidRPr="0089052B">
              <w:rPr>
                <w:spacing w:val="-2"/>
              </w:rPr>
              <w:t>географическая</w:t>
            </w:r>
            <w:r w:rsidRPr="0089052B">
              <w:tab/>
            </w:r>
            <w:r w:rsidRPr="0089052B">
              <w:rPr>
                <w:spacing w:val="-2"/>
              </w:rPr>
              <w:t>характеристика.</w:t>
            </w:r>
            <w:r w:rsidRPr="0089052B">
              <w:tab/>
            </w:r>
            <w:r w:rsidRPr="0089052B">
              <w:rPr>
                <w:spacing w:val="-2"/>
              </w:rPr>
              <w:t xml:space="preserve">Особенности. </w:t>
            </w:r>
            <w:r w:rsidRPr="0089052B">
              <w:t>Экономические и социальные проблемы субрегионов. Последствия колониализма в экономике Африке.</w:t>
            </w:r>
          </w:p>
        </w:tc>
        <w:tc>
          <w:tcPr>
            <w:tcW w:w="1469" w:type="dxa"/>
          </w:tcPr>
          <w:p w:rsidR="00F5138C" w:rsidRPr="0089052B" w:rsidRDefault="00F5138C" w:rsidP="0089052B">
            <w:pPr>
              <w:pStyle w:val="TableParagraph"/>
              <w:spacing w:line="240" w:lineRule="atLeast"/>
            </w:pPr>
          </w:p>
        </w:tc>
      </w:tr>
      <w:tr w:rsidR="00F5138C" w:rsidRPr="0089052B">
        <w:trPr>
          <w:trHeight w:val="758"/>
        </w:trPr>
        <w:tc>
          <w:tcPr>
            <w:tcW w:w="1191" w:type="dxa"/>
          </w:tcPr>
          <w:p w:rsidR="00F5138C" w:rsidRPr="0089052B" w:rsidRDefault="009100A2" w:rsidP="0089052B">
            <w:pPr>
              <w:pStyle w:val="TableParagraph"/>
              <w:spacing w:line="240" w:lineRule="atLeast"/>
              <w:ind w:left="62"/>
            </w:pPr>
            <w:r w:rsidRPr="0089052B">
              <w:t>Урок</w:t>
            </w:r>
            <w:r w:rsidRPr="0089052B">
              <w:rPr>
                <w:spacing w:val="-5"/>
              </w:rPr>
              <w:t>21</w:t>
            </w:r>
          </w:p>
        </w:tc>
        <w:tc>
          <w:tcPr>
            <w:tcW w:w="6410" w:type="dxa"/>
          </w:tcPr>
          <w:p w:rsidR="00F5138C" w:rsidRPr="0089052B" w:rsidRDefault="009100A2" w:rsidP="0089052B">
            <w:pPr>
              <w:pStyle w:val="TableParagraph"/>
              <w:tabs>
                <w:tab w:val="left" w:pos="1318"/>
                <w:tab w:val="left" w:pos="2479"/>
                <w:tab w:val="left" w:pos="4129"/>
              </w:tabs>
              <w:spacing w:line="240" w:lineRule="atLeast"/>
              <w:ind w:left="62" w:right="55"/>
            </w:pPr>
            <w:r w:rsidRPr="0089052B">
              <w:rPr>
                <w:spacing w:val="-2"/>
              </w:rPr>
              <w:t>Северная</w:t>
            </w:r>
            <w:r w:rsidRPr="0089052B">
              <w:tab/>
            </w:r>
            <w:r w:rsidRPr="0089052B">
              <w:rPr>
                <w:spacing w:val="-2"/>
              </w:rPr>
              <w:t>Африка.</w:t>
            </w:r>
            <w:r w:rsidRPr="0089052B">
              <w:tab/>
            </w:r>
            <w:r w:rsidRPr="0089052B">
              <w:rPr>
                <w:spacing w:val="-2"/>
              </w:rPr>
              <w:t>Особенности</w:t>
            </w:r>
            <w:r w:rsidRPr="0089052B">
              <w:tab/>
            </w:r>
            <w:r w:rsidRPr="0089052B">
              <w:rPr>
                <w:spacing w:val="-2"/>
              </w:rPr>
              <w:t xml:space="preserve">природно-ресурсного </w:t>
            </w:r>
            <w:r w:rsidRPr="0089052B">
              <w:t>капитала, населения и хозяйства Алжира и Египта</w:t>
            </w:r>
          </w:p>
        </w:tc>
        <w:tc>
          <w:tcPr>
            <w:tcW w:w="1469" w:type="dxa"/>
          </w:tcPr>
          <w:p w:rsidR="00F5138C" w:rsidRPr="0089052B" w:rsidRDefault="00F5138C" w:rsidP="0089052B">
            <w:pPr>
              <w:pStyle w:val="TableParagraph"/>
              <w:spacing w:line="240" w:lineRule="atLeast"/>
            </w:pPr>
          </w:p>
        </w:tc>
      </w:tr>
      <w:tr w:rsidR="00F5138C" w:rsidRPr="0089052B">
        <w:trPr>
          <w:trHeight w:val="753"/>
        </w:trPr>
        <w:tc>
          <w:tcPr>
            <w:tcW w:w="1191" w:type="dxa"/>
          </w:tcPr>
          <w:p w:rsidR="00F5138C" w:rsidRPr="0089052B" w:rsidRDefault="009100A2" w:rsidP="0089052B">
            <w:pPr>
              <w:pStyle w:val="TableParagraph"/>
              <w:spacing w:line="240" w:lineRule="atLeast"/>
              <w:ind w:left="62"/>
            </w:pPr>
            <w:r w:rsidRPr="0089052B">
              <w:t>Урок</w:t>
            </w:r>
            <w:r w:rsidRPr="0089052B">
              <w:rPr>
                <w:spacing w:val="-5"/>
              </w:rPr>
              <w:t>22</w:t>
            </w:r>
          </w:p>
        </w:tc>
        <w:tc>
          <w:tcPr>
            <w:tcW w:w="6410" w:type="dxa"/>
          </w:tcPr>
          <w:p w:rsidR="00F5138C" w:rsidRPr="0089052B" w:rsidRDefault="009100A2" w:rsidP="0089052B">
            <w:pPr>
              <w:pStyle w:val="TableParagraph"/>
              <w:tabs>
                <w:tab w:val="left" w:pos="1189"/>
                <w:tab w:val="left" w:pos="2412"/>
                <w:tab w:val="left" w:pos="4129"/>
              </w:tabs>
              <w:spacing w:line="240" w:lineRule="atLeast"/>
              <w:ind w:left="62" w:right="55"/>
            </w:pPr>
            <w:r w:rsidRPr="0089052B">
              <w:rPr>
                <w:spacing w:val="-2"/>
              </w:rPr>
              <w:t>Южная</w:t>
            </w:r>
            <w:r w:rsidRPr="0089052B">
              <w:tab/>
            </w:r>
            <w:r w:rsidRPr="0089052B">
              <w:rPr>
                <w:spacing w:val="-2"/>
              </w:rPr>
              <w:t>Африка.</w:t>
            </w:r>
            <w:r w:rsidRPr="0089052B">
              <w:tab/>
            </w:r>
            <w:r w:rsidRPr="0089052B">
              <w:rPr>
                <w:spacing w:val="-2"/>
              </w:rPr>
              <w:t>Особенности</w:t>
            </w:r>
            <w:r w:rsidRPr="0089052B">
              <w:tab/>
            </w:r>
            <w:r w:rsidRPr="0089052B">
              <w:rPr>
                <w:spacing w:val="-2"/>
              </w:rPr>
              <w:t xml:space="preserve">природно-ресурсного </w:t>
            </w:r>
            <w:r w:rsidRPr="0089052B">
              <w:t>капитала, населения и хозяйства ЮАР</w:t>
            </w:r>
          </w:p>
        </w:tc>
        <w:tc>
          <w:tcPr>
            <w:tcW w:w="1469" w:type="dxa"/>
          </w:tcPr>
          <w:p w:rsidR="00F5138C" w:rsidRPr="0089052B" w:rsidRDefault="00F5138C" w:rsidP="0089052B">
            <w:pPr>
              <w:pStyle w:val="TableParagraph"/>
              <w:spacing w:line="240" w:lineRule="atLeast"/>
            </w:pPr>
          </w:p>
        </w:tc>
      </w:tr>
      <w:tr w:rsidR="00F5138C" w:rsidRPr="0089052B">
        <w:trPr>
          <w:trHeight w:val="1584"/>
        </w:trPr>
        <w:tc>
          <w:tcPr>
            <w:tcW w:w="1191" w:type="dxa"/>
          </w:tcPr>
          <w:p w:rsidR="00F5138C" w:rsidRPr="0089052B" w:rsidRDefault="00F5138C" w:rsidP="0089052B">
            <w:pPr>
              <w:pStyle w:val="TableParagraph"/>
              <w:spacing w:line="240" w:lineRule="atLeast"/>
            </w:pPr>
          </w:p>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23</w:t>
            </w:r>
          </w:p>
        </w:tc>
        <w:tc>
          <w:tcPr>
            <w:tcW w:w="6410" w:type="dxa"/>
          </w:tcPr>
          <w:p w:rsidR="00F5138C" w:rsidRPr="0089052B" w:rsidRDefault="009100A2" w:rsidP="0089052B">
            <w:pPr>
              <w:pStyle w:val="TableParagraph"/>
              <w:spacing w:line="240" w:lineRule="atLeast"/>
              <w:ind w:left="62" w:right="55"/>
              <w:jc w:val="both"/>
            </w:pPr>
            <w:r w:rsidRPr="0089052B">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1469" w:type="dxa"/>
          </w:tcPr>
          <w:p w:rsidR="00F5138C" w:rsidRPr="0089052B" w:rsidRDefault="00F5138C" w:rsidP="0089052B">
            <w:pPr>
              <w:pStyle w:val="TableParagraph"/>
              <w:spacing w:line="240" w:lineRule="atLeast"/>
            </w:pPr>
          </w:p>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18" w:right="3"/>
              <w:jc w:val="center"/>
            </w:pPr>
            <w:r w:rsidRPr="0089052B">
              <w:rPr>
                <w:spacing w:val="-5"/>
              </w:rPr>
              <w:t>0,5</w:t>
            </w:r>
          </w:p>
        </w:tc>
      </w:tr>
      <w:tr w:rsidR="00F5138C" w:rsidRPr="0089052B">
        <w:trPr>
          <w:trHeight w:val="758"/>
        </w:trPr>
        <w:tc>
          <w:tcPr>
            <w:tcW w:w="1191" w:type="dxa"/>
          </w:tcPr>
          <w:p w:rsidR="00F5138C" w:rsidRPr="0089052B" w:rsidRDefault="009100A2" w:rsidP="0089052B">
            <w:pPr>
              <w:pStyle w:val="TableParagraph"/>
              <w:spacing w:line="240" w:lineRule="atLeast"/>
              <w:ind w:left="62"/>
            </w:pPr>
            <w:r w:rsidRPr="0089052B">
              <w:t>Урок</w:t>
            </w:r>
            <w:r w:rsidRPr="0089052B">
              <w:rPr>
                <w:spacing w:val="-5"/>
              </w:rPr>
              <w:t>24</w:t>
            </w:r>
          </w:p>
        </w:tc>
        <w:tc>
          <w:tcPr>
            <w:tcW w:w="6410" w:type="dxa"/>
          </w:tcPr>
          <w:p w:rsidR="00F5138C" w:rsidRPr="0089052B" w:rsidRDefault="009100A2" w:rsidP="0089052B">
            <w:pPr>
              <w:pStyle w:val="TableParagraph"/>
              <w:tabs>
                <w:tab w:val="left" w:pos="1385"/>
                <w:tab w:val="left" w:pos="2147"/>
                <w:tab w:val="left" w:pos="3783"/>
                <w:tab w:val="left" w:pos="5183"/>
                <w:tab w:val="left" w:pos="5658"/>
              </w:tabs>
              <w:spacing w:line="240" w:lineRule="atLeast"/>
              <w:ind w:left="62" w:right="53"/>
            </w:pPr>
            <w:r w:rsidRPr="0089052B">
              <w:rPr>
                <w:spacing w:val="-2"/>
              </w:rPr>
              <w:t>Резервный</w:t>
            </w:r>
            <w:r w:rsidRPr="0089052B">
              <w:tab/>
            </w:r>
            <w:r w:rsidRPr="0089052B">
              <w:rPr>
                <w:spacing w:val="-4"/>
              </w:rPr>
              <w:t>урок.</w:t>
            </w:r>
            <w:r w:rsidRPr="0089052B">
              <w:tab/>
            </w:r>
            <w:r w:rsidRPr="0089052B">
              <w:rPr>
                <w:spacing w:val="-2"/>
              </w:rPr>
              <w:t>Обобщающее</w:t>
            </w:r>
            <w:r w:rsidRPr="0089052B">
              <w:tab/>
            </w:r>
            <w:r w:rsidRPr="0089052B">
              <w:rPr>
                <w:spacing w:val="-2"/>
              </w:rPr>
              <w:t>повторение</w:t>
            </w:r>
            <w:r w:rsidRPr="0089052B">
              <w:tab/>
            </w:r>
            <w:r w:rsidRPr="0089052B">
              <w:rPr>
                <w:spacing w:val="-6"/>
              </w:rPr>
              <w:t>по</w:t>
            </w:r>
            <w:r w:rsidRPr="0089052B">
              <w:tab/>
            </w:r>
            <w:r w:rsidRPr="0089052B">
              <w:rPr>
                <w:spacing w:val="-2"/>
              </w:rPr>
              <w:t xml:space="preserve">темам: </w:t>
            </w:r>
            <w:r w:rsidRPr="0089052B">
              <w:t>Америка, Африка</w:t>
            </w:r>
          </w:p>
        </w:tc>
        <w:tc>
          <w:tcPr>
            <w:tcW w:w="1469" w:type="dxa"/>
          </w:tcPr>
          <w:p w:rsidR="00F5138C" w:rsidRPr="0089052B" w:rsidRDefault="00F5138C" w:rsidP="0089052B">
            <w:pPr>
              <w:pStyle w:val="TableParagraph"/>
              <w:spacing w:line="240" w:lineRule="atLeast"/>
            </w:pPr>
          </w:p>
        </w:tc>
      </w:tr>
      <w:tr w:rsidR="00F5138C" w:rsidRPr="0089052B">
        <w:trPr>
          <w:trHeight w:val="1031"/>
        </w:trPr>
        <w:tc>
          <w:tcPr>
            <w:tcW w:w="1191"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25</w:t>
            </w:r>
          </w:p>
        </w:tc>
        <w:tc>
          <w:tcPr>
            <w:tcW w:w="6410" w:type="dxa"/>
          </w:tcPr>
          <w:p w:rsidR="00F5138C" w:rsidRPr="0089052B" w:rsidRDefault="009100A2" w:rsidP="0089052B">
            <w:pPr>
              <w:pStyle w:val="TableParagraph"/>
              <w:spacing w:line="240" w:lineRule="atLeast"/>
              <w:ind w:left="62" w:right="59"/>
              <w:jc w:val="both"/>
            </w:pPr>
            <w:r w:rsidRPr="0089052B">
              <w:t>Австралия и Океания: особенности географического положения Австралийского Союза: главные факторы размещения населения и развития хозяйства. Место в МГРТ</w:t>
            </w:r>
          </w:p>
        </w:tc>
        <w:tc>
          <w:tcPr>
            <w:tcW w:w="1469" w:type="dxa"/>
          </w:tcPr>
          <w:p w:rsidR="00F5138C" w:rsidRPr="0089052B" w:rsidRDefault="00F5138C" w:rsidP="0089052B">
            <w:pPr>
              <w:pStyle w:val="TableParagraph"/>
              <w:spacing w:line="240" w:lineRule="atLeast"/>
            </w:pPr>
          </w:p>
        </w:tc>
      </w:tr>
      <w:tr w:rsidR="00F5138C" w:rsidRPr="0089052B">
        <w:trPr>
          <w:trHeight w:val="758"/>
        </w:trPr>
        <w:tc>
          <w:tcPr>
            <w:tcW w:w="1191" w:type="dxa"/>
          </w:tcPr>
          <w:p w:rsidR="00F5138C" w:rsidRPr="0089052B" w:rsidRDefault="009100A2" w:rsidP="0089052B">
            <w:pPr>
              <w:pStyle w:val="TableParagraph"/>
              <w:spacing w:line="240" w:lineRule="atLeast"/>
              <w:ind w:left="62"/>
            </w:pPr>
            <w:r w:rsidRPr="0089052B">
              <w:t>Урок</w:t>
            </w:r>
            <w:r w:rsidRPr="0089052B">
              <w:rPr>
                <w:spacing w:val="-5"/>
              </w:rPr>
              <w:t>26</w:t>
            </w:r>
          </w:p>
        </w:tc>
        <w:tc>
          <w:tcPr>
            <w:tcW w:w="6410" w:type="dxa"/>
          </w:tcPr>
          <w:p w:rsidR="00F5138C" w:rsidRPr="0089052B" w:rsidRDefault="009100A2" w:rsidP="0089052B">
            <w:pPr>
              <w:pStyle w:val="TableParagraph"/>
              <w:spacing w:line="240" w:lineRule="atLeast"/>
              <w:ind w:left="62"/>
            </w:pPr>
            <w:r w:rsidRPr="0089052B">
              <w:t>Океания:особенностиприродныхресурсов,населенияихозяйства. Место в МГРТ</w:t>
            </w:r>
          </w:p>
        </w:tc>
        <w:tc>
          <w:tcPr>
            <w:tcW w:w="1469" w:type="dxa"/>
          </w:tcPr>
          <w:p w:rsidR="00F5138C" w:rsidRPr="0089052B" w:rsidRDefault="00F5138C" w:rsidP="0089052B">
            <w:pPr>
              <w:pStyle w:val="TableParagraph"/>
              <w:spacing w:line="240" w:lineRule="atLeast"/>
            </w:pPr>
          </w:p>
        </w:tc>
      </w:tr>
      <w:tr w:rsidR="00F5138C" w:rsidRPr="0089052B">
        <w:trPr>
          <w:trHeight w:val="1031"/>
        </w:trPr>
        <w:tc>
          <w:tcPr>
            <w:tcW w:w="1191"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27</w:t>
            </w:r>
          </w:p>
        </w:tc>
        <w:tc>
          <w:tcPr>
            <w:tcW w:w="6410" w:type="dxa"/>
          </w:tcPr>
          <w:p w:rsidR="00F5138C" w:rsidRPr="0089052B" w:rsidRDefault="009100A2" w:rsidP="0089052B">
            <w:pPr>
              <w:pStyle w:val="TableParagraph"/>
              <w:spacing w:line="240" w:lineRule="atLeast"/>
              <w:ind w:left="62" w:right="54"/>
              <w:jc w:val="both"/>
            </w:pPr>
            <w:r w:rsidRPr="0089052B">
              <w:t>Роль и место России в мировой политике, экономике, человеческомпотенциале.ОсобенностиинтеграцииРоссиив мировое сообщество</w:t>
            </w:r>
          </w:p>
        </w:tc>
        <w:tc>
          <w:tcPr>
            <w:tcW w:w="1469" w:type="dxa"/>
          </w:tcPr>
          <w:p w:rsidR="00F5138C" w:rsidRPr="0089052B" w:rsidRDefault="00F5138C" w:rsidP="0089052B">
            <w:pPr>
              <w:pStyle w:val="TableParagraph"/>
              <w:spacing w:line="240" w:lineRule="atLeast"/>
            </w:pPr>
          </w:p>
        </w:tc>
      </w:tr>
      <w:tr w:rsidR="00F5138C" w:rsidRPr="0089052B">
        <w:trPr>
          <w:trHeight w:val="479"/>
        </w:trPr>
        <w:tc>
          <w:tcPr>
            <w:tcW w:w="1191" w:type="dxa"/>
          </w:tcPr>
          <w:p w:rsidR="00F5138C" w:rsidRPr="0089052B" w:rsidRDefault="009100A2" w:rsidP="0089052B">
            <w:pPr>
              <w:pStyle w:val="TableParagraph"/>
              <w:spacing w:line="240" w:lineRule="atLeast"/>
              <w:ind w:left="62"/>
            </w:pPr>
            <w:r w:rsidRPr="0089052B">
              <w:t>Урок</w:t>
            </w:r>
            <w:r w:rsidRPr="0089052B">
              <w:rPr>
                <w:spacing w:val="-5"/>
              </w:rPr>
              <w:t>28</w:t>
            </w:r>
          </w:p>
        </w:tc>
        <w:tc>
          <w:tcPr>
            <w:tcW w:w="6410" w:type="dxa"/>
          </w:tcPr>
          <w:p w:rsidR="00F5138C" w:rsidRPr="0089052B" w:rsidRDefault="009100A2" w:rsidP="0089052B">
            <w:pPr>
              <w:pStyle w:val="TableParagraph"/>
              <w:spacing w:line="240" w:lineRule="atLeast"/>
              <w:ind w:left="62"/>
            </w:pPr>
            <w:r w:rsidRPr="0089052B">
              <w:t>Географическиеаспектырешениявнешнеэкономических</w:t>
            </w:r>
            <w:r w:rsidRPr="0089052B">
              <w:rPr>
                <w:spacing w:val="-10"/>
              </w:rPr>
              <w:t>и</w:t>
            </w:r>
          </w:p>
        </w:tc>
        <w:tc>
          <w:tcPr>
            <w:tcW w:w="1469" w:type="dxa"/>
          </w:tcPr>
          <w:p w:rsidR="00F5138C" w:rsidRPr="0089052B" w:rsidRDefault="00F5138C" w:rsidP="0089052B">
            <w:pPr>
              <w:pStyle w:val="TableParagraph"/>
              <w:spacing w:line="240" w:lineRule="atLeast"/>
            </w:pP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10"/>
        <w:gridCol w:w="1469"/>
      </w:tblGrid>
      <w:tr w:rsidR="00F5138C" w:rsidRPr="0089052B">
        <w:trPr>
          <w:trHeight w:val="479"/>
        </w:trPr>
        <w:tc>
          <w:tcPr>
            <w:tcW w:w="1191" w:type="dxa"/>
          </w:tcPr>
          <w:p w:rsidR="00F5138C" w:rsidRPr="0089052B" w:rsidRDefault="00F5138C" w:rsidP="0089052B">
            <w:pPr>
              <w:pStyle w:val="TableParagraph"/>
              <w:spacing w:line="240" w:lineRule="atLeast"/>
            </w:pPr>
          </w:p>
        </w:tc>
        <w:tc>
          <w:tcPr>
            <w:tcW w:w="6410" w:type="dxa"/>
          </w:tcPr>
          <w:p w:rsidR="00F5138C" w:rsidRPr="0089052B" w:rsidRDefault="009100A2" w:rsidP="0089052B">
            <w:pPr>
              <w:pStyle w:val="TableParagraph"/>
              <w:spacing w:line="240" w:lineRule="atLeast"/>
              <w:ind w:left="62"/>
            </w:pPr>
            <w:r w:rsidRPr="0089052B">
              <w:t>внешнеполитическихзадачразвитияэкономики</w:t>
            </w:r>
            <w:r w:rsidRPr="0089052B">
              <w:rPr>
                <w:spacing w:val="-2"/>
              </w:rPr>
              <w:t>России</w:t>
            </w:r>
          </w:p>
        </w:tc>
        <w:tc>
          <w:tcPr>
            <w:tcW w:w="1469" w:type="dxa"/>
          </w:tcPr>
          <w:p w:rsidR="00F5138C" w:rsidRPr="0089052B" w:rsidRDefault="00F5138C" w:rsidP="0089052B">
            <w:pPr>
              <w:pStyle w:val="TableParagraph"/>
              <w:spacing w:line="240" w:lineRule="atLeast"/>
            </w:pPr>
          </w:p>
        </w:tc>
      </w:tr>
      <w:tr w:rsidR="00F5138C" w:rsidRPr="0089052B">
        <w:trPr>
          <w:trHeight w:val="1032"/>
        </w:trPr>
        <w:tc>
          <w:tcPr>
            <w:tcW w:w="1191"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29</w:t>
            </w:r>
          </w:p>
        </w:tc>
        <w:tc>
          <w:tcPr>
            <w:tcW w:w="6410" w:type="dxa"/>
          </w:tcPr>
          <w:p w:rsidR="00F5138C" w:rsidRPr="0089052B" w:rsidRDefault="009100A2" w:rsidP="0089052B">
            <w:pPr>
              <w:pStyle w:val="TableParagraph"/>
              <w:spacing w:line="240" w:lineRule="atLeast"/>
              <w:ind w:left="62" w:right="52"/>
              <w:jc w:val="both"/>
            </w:pPr>
            <w:r w:rsidRPr="0089052B">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1469"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18" w:right="3"/>
              <w:jc w:val="center"/>
            </w:pPr>
            <w:r w:rsidRPr="0089052B">
              <w:rPr>
                <w:spacing w:val="-10"/>
              </w:rPr>
              <w:t>1</w:t>
            </w:r>
          </w:p>
        </w:tc>
      </w:tr>
      <w:tr w:rsidR="00F5138C" w:rsidRPr="0089052B">
        <w:trPr>
          <w:trHeight w:val="479"/>
        </w:trPr>
        <w:tc>
          <w:tcPr>
            <w:tcW w:w="1191" w:type="dxa"/>
          </w:tcPr>
          <w:p w:rsidR="00F5138C" w:rsidRPr="0089052B" w:rsidRDefault="009100A2" w:rsidP="0089052B">
            <w:pPr>
              <w:pStyle w:val="TableParagraph"/>
              <w:spacing w:line="240" w:lineRule="atLeast"/>
              <w:ind w:left="62"/>
            </w:pPr>
            <w:r w:rsidRPr="0089052B">
              <w:t>Урок</w:t>
            </w:r>
            <w:r w:rsidRPr="0089052B">
              <w:rPr>
                <w:spacing w:val="-5"/>
              </w:rPr>
              <w:t>30</w:t>
            </w:r>
          </w:p>
        </w:tc>
        <w:tc>
          <w:tcPr>
            <w:tcW w:w="6410" w:type="dxa"/>
          </w:tcPr>
          <w:p w:rsidR="00F5138C" w:rsidRPr="0089052B" w:rsidRDefault="009100A2" w:rsidP="0089052B">
            <w:pPr>
              <w:pStyle w:val="TableParagraph"/>
              <w:spacing w:line="240" w:lineRule="atLeast"/>
              <w:ind w:left="62"/>
            </w:pPr>
            <w:r w:rsidRPr="0089052B">
              <w:t>Контрольная</w:t>
            </w:r>
            <w:r w:rsidRPr="0089052B">
              <w:rPr>
                <w:spacing w:val="-2"/>
              </w:rPr>
              <w:t>работа</w:t>
            </w:r>
          </w:p>
        </w:tc>
        <w:tc>
          <w:tcPr>
            <w:tcW w:w="1469" w:type="dxa"/>
          </w:tcPr>
          <w:p w:rsidR="00F5138C" w:rsidRPr="0089052B" w:rsidRDefault="00F5138C" w:rsidP="0089052B">
            <w:pPr>
              <w:pStyle w:val="TableParagraph"/>
              <w:spacing w:line="240" w:lineRule="atLeast"/>
            </w:pPr>
          </w:p>
        </w:tc>
      </w:tr>
      <w:tr w:rsidR="00F5138C" w:rsidRPr="0089052B">
        <w:trPr>
          <w:trHeight w:val="758"/>
        </w:trPr>
        <w:tc>
          <w:tcPr>
            <w:tcW w:w="1191" w:type="dxa"/>
          </w:tcPr>
          <w:p w:rsidR="00F5138C" w:rsidRPr="0089052B" w:rsidRDefault="009100A2" w:rsidP="0089052B">
            <w:pPr>
              <w:pStyle w:val="TableParagraph"/>
              <w:spacing w:line="240" w:lineRule="atLeast"/>
              <w:ind w:left="62"/>
            </w:pPr>
            <w:r w:rsidRPr="0089052B">
              <w:t>Урок</w:t>
            </w:r>
            <w:r w:rsidRPr="0089052B">
              <w:rPr>
                <w:spacing w:val="-5"/>
              </w:rPr>
              <w:t>31</w:t>
            </w:r>
          </w:p>
        </w:tc>
        <w:tc>
          <w:tcPr>
            <w:tcW w:w="6410" w:type="dxa"/>
          </w:tcPr>
          <w:p w:rsidR="00F5138C" w:rsidRPr="0089052B" w:rsidRDefault="009100A2" w:rsidP="0089052B">
            <w:pPr>
              <w:pStyle w:val="TableParagraph"/>
              <w:spacing w:line="240" w:lineRule="atLeast"/>
              <w:ind w:left="62"/>
            </w:pPr>
            <w:r w:rsidRPr="0089052B">
              <w:t>Группыглобальныхпроблем.Геополитическиепроблемы. Геоэкология - фокус глобальных проблем человечества</w:t>
            </w:r>
          </w:p>
        </w:tc>
        <w:tc>
          <w:tcPr>
            <w:tcW w:w="1469" w:type="dxa"/>
          </w:tcPr>
          <w:p w:rsidR="00F5138C" w:rsidRPr="0089052B" w:rsidRDefault="00F5138C" w:rsidP="0089052B">
            <w:pPr>
              <w:pStyle w:val="TableParagraph"/>
              <w:spacing w:line="240" w:lineRule="atLeast"/>
            </w:pPr>
          </w:p>
        </w:tc>
      </w:tr>
      <w:tr w:rsidR="00F5138C" w:rsidRPr="0089052B">
        <w:trPr>
          <w:trHeight w:val="1031"/>
        </w:trPr>
        <w:tc>
          <w:tcPr>
            <w:tcW w:w="1191"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32</w:t>
            </w:r>
          </w:p>
        </w:tc>
        <w:tc>
          <w:tcPr>
            <w:tcW w:w="6410" w:type="dxa"/>
          </w:tcPr>
          <w:p w:rsidR="00F5138C" w:rsidRPr="0089052B" w:rsidRDefault="009100A2" w:rsidP="0089052B">
            <w:pPr>
              <w:pStyle w:val="TableParagraph"/>
              <w:spacing w:line="240" w:lineRule="atLeast"/>
              <w:ind w:left="62" w:right="58"/>
              <w:jc w:val="both"/>
            </w:pPr>
            <w:r w:rsidRPr="0089052B">
              <w:t xml:space="preserve">Глобальные проблемы народонаселения: демографическая, продовольственная, роста городов, здоровья и долголетия </w:t>
            </w:r>
            <w:r w:rsidRPr="0089052B">
              <w:rPr>
                <w:spacing w:val="-2"/>
              </w:rPr>
              <w:t>человека</w:t>
            </w:r>
          </w:p>
        </w:tc>
        <w:tc>
          <w:tcPr>
            <w:tcW w:w="1469" w:type="dxa"/>
          </w:tcPr>
          <w:p w:rsidR="00F5138C" w:rsidRPr="0089052B" w:rsidRDefault="00F5138C" w:rsidP="0089052B">
            <w:pPr>
              <w:pStyle w:val="TableParagraph"/>
              <w:spacing w:line="240" w:lineRule="atLeast"/>
            </w:pPr>
          </w:p>
        </w:tc>
      </w:tr>
      <w:tr w:rsidR="00F5138C" w:rsidRPr="0089052B">
        <w:trPr>
          <w:trHeight w:val="1862"/>
        </w:trPr>
        <w:tc>
          <w:tcPr>
            <w:tcW w:w="1191" w:type="dxa"/>
          </w:tcPr>
          <w:p w:rsidR="00F5138C" w:rsidRPr="0089052B" w:rsidRDefault="00F5138C" w:rsidP="0089052B">
            <w:pPr>
              <w:pStyle w:val="TableParagraph"/>
              <w:spacing w:line="240" w:lineRule="atLeast"/>
            </w:pPr>
          </w:p>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33</w:t>
            </w:r>
          </w:p>
        </w:tc>
        <w:tc>
          <w:tcPr>
            <w:tcW w:w="6410" w:type="dxa"/>
          </w:tcPr>
          <w:p w:rsidR="00F5138C" w:rsidRPr="0089052B" w:rsidRDefault="009100A2" w:rsidP="0089052B">
            <w:pPr>
              <w:pStyle w:val="TableParagraph"/>
              <w:spacing w:line="240" w:lineRule="atLeast"/>
              <w:ind w:left="62" w:right="52"/>
              <w:jc w:val="both"/>
            </w:pPr>
            <w:r w:rsidRPr="0089052B">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различныхисточниковгеографической информации и участия России в их решении"</w:t>
            </w:r>
          </w:p>
        </w:tc>
        <w:tc>
          <w:tcPr>
            <w:tcW w:w="1469" w:type="dxa"/>
          </w:tcPr>
          <w:p w:rsidR="00F5138C" w:rsidRPr="0089052B" w:rsidRDefault="00F5138C" w:rsidP="0089052B">
            <w:pPr>
              <w:pStyle w:val="TableParagraph"/>
              <w:spacing w:line="240" w:lineRule="atLeast"/>
            </w:pPr>
          </w:p>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18"/>
              <w:jc w:val="center"/>
            </w:pPr>
            <w:r w:rsidRPr="0089052B">
              <w:rPr>
                <w:spacing w:val="-5"/>
              </w:rPr>
              <w:t>0,5</w:t>
            </w:r>
          </w:p>
        </w:tc>
      </w:tr>
      <w:tr w:rsidR="00F5138C" w:rsidRPr="0089052B">
        <w:trPr>
          <w:trHeight w:val="753"/>
        </w:trPr>
        <w:tc>
          <w:tcPr>
            <w:tcW w:w="1191" w:type="dxa"/>
          </w:tcPr>
          <w:p w:rsidR="00F5138C" w:rsidRPr="0089052B" w:rsidRDefault="009100A2" w:rsidP="0089052B">
            <w:pPr>
              <w:pStyle w:val="TableParagraph"/>
              <w:spacing w:line="240" w:lineRule="atLeast"/>
              <w:ind w:left="62"/>
            </w:pPr>
            <w:r w:rsidRPr="0089052B">
              <w:t>Урок</w:t>
            </w:r>
            <w:r w:rsidRPr="0089052B">
              <w:rPr>
                <w:spacing w:val="-5"/>
              </w:rPr>
              <w:t>34</w:t>
            </w:r>
          </w:p>
        </w:tc>
        <w:tc>
          <w:tcPr>
            <w:tcW w:w="6410" w:type="dxa"/>
          </w:tcPr>
          <w:p w:rsidR="00F5138C" w:rsidRPr="0089052B" w:rsidRDefault="009100A2" w:rsidP="0089052B">
            <w:pPr>
              <w:pStyle w:val="TableParagraph"/>
              <w:spacing w:line="240" w:lineRule="atLeast"/>
              <w:ind w:left="62"/>
            </w:pPr>
            <w:r w:rsidRPr="0089052B">
              <w:t xml:space="preserve">Резервныйурок. Обобщениепо теме: Глобальные проблемы </w:t>
            </w:r>
            <w:r w:rsidRPr="0089052B">
              <w:rPr>
                <w:spacing w:val="-2"/>
              </w:rPr>
              <w:t>человечества</w:t>
            </w:r>
          </w:p>
        </w:tc>
        <w:tc>
          <w:tcPr>
            <w:tcW w:w="1469" w:type="dxa"/>
          </w:tcPr>
          <w:p w:rsidR="00F5138C" w:rsidRPr="0089052B" w:rsidRDefault="00F5138C" w:rsidP="0089052B">
            <w:pPr>
              <w:pStyle w:val="TableParagraph"/>
              <w:spacing w:line="240" w:lineRule="atLeast"/>
            </w:pPr>
          </w:p>
        </w:tc>
      </w:tr>
      <w:tr w:rsidR="00F5138C" w:rsidRPr="0089052B">
        <w:trPr>
          <w:trHeight w:val="757"/>
        </w:trPr>
        <w:tc>
          <w:tcPr>
            <w:tcW w:w="9070" w:type="dxa"/>
            <w:gridSpan w:val="3"/>
          </w:tcPr>
          <w:p w:rsidR="00F5138C" w:rsidRPr="0089052B" w:rsidRDefault="009100A2" w:rsidP="0089052B">
            <w:pPr>
              <w:pStyle w:val="TableParagraph"/>
              <w:spacing w:line="240" w:lineRule="atLeast"/>
              <w:ind w:left="62" w:right="20"/>
            </w:pPr>
            <w:r w:rsidRPr="0089052B">
              <w:t>ОБЩЕЕ КОЛИЧЕСТВО УРОКОВ ПО ПРОГРАММЕ: 34, из них уроков, отведенных на контрольные работы, - не более 3</w:t>
            </w:r>
          </w:p>
        </w:tc>
      </w:tr>
    </w:tbl>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right="840" w:firstLine="542"/>
        <w:rPr>
          <w:sz w:val="22"/>
          <w:szCs w:val="22"/>
        </w:rPr>
      </w:pPr>
      <w:r w:rsidRPr="0089052B">
        <w:rPr>
          <w:sz w:val="22"/>
          <w:szCs w:val="22"/>
        </w:rPr>
        <w:t>12.5.7.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требованийкрезультатамосвоенияосновнойобразовательнойпрограммысреднегообщего образования и элементов содержания по географии.</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0" w:right="841"/>
        <w:jc w:val="right"/>
        <w:rPr>
          <w:sz w:val="22"/>
          <w:szCs w:val="22"/>
        </w:rPr>
      </w:pPr>
      <w:r w:rsidRPr="0089052B">
        <w:rPr>
          <w:sz w:val="22"/>
          <w:szCs w:val="22"/>
        </w:rPr>
        <w:t>Таблица</w:t>
      </w:r>
      <w:r w:rsidRPr="0089052B">
        <w:rPr>
          <w:spacing w:val="-5"/>
          <w:sz w:val="22"/>
          <w:szCs w:val="22"/>
        </w:rPr>
        <w:t>22</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3804" w:right="1193" w:hanging="1047"/>
        <w:jc w:val="left"/>
        <w:rPr>
          <w:sz w:val="22"/>
          <w:szCs w:val="22"/>
        </w:rPr>
      </w:pPr>
      <w:r w:rsidRPr="0089052B">
        <w:rPr>
          <w:sz w:val="22"/>
          <w:szCs w:val="22"/>
        </w:rPr>
        <w:t>Проверяемыетребованиякрезультатамосвоенияосновной образовательной программы (10 класс)</w:t>
      </w:r>
    </w:p>
    <w:p w:rsidR="00F5138C" w:rsidRPr="0089052B" w:rsidRDefault="00F5138C" w:rsidP="0089052B">
      <w:pPr>
        <w:pStyle w:val="a5"/>
        <w:spacing w:line="240" w:lineRule="atLeast"/>
        <w:ind w:left="0"/>
        <w:jc w:val="left"/>
        <w:rPr>
          <w:sz w:val="22"/>
          <w:szCs w:val="2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1031"/>
        </w:trPr>
        <w:tc>
          <w:tcPr>
            <w:tcW w:w="1700" w:type="dxa"/>
          </w:tcPr>
          <w:p w:rsidR="00F5138C" w:rsidRPr="0089052B" w:rsidRDefault="009100A2" w:rsidP="0089052B">
            <w:pPr>
              <w:pStyle w:val="TableParagraph"/>
              <w:spacing w:line="240" w:lineRule="atLeast"/>
              <w:ind w:left="144" w:right="128" w:hanging="3"/>
              <w:jc w:val="center"/>
            </w:pPr>
            <w:r w:rsidRPr="0089052B">
              <w:rPr>
                <w:spacing w:val="-4"/>
              </w:rPr>
              <w:t xml:space="preserve">Код </w:t>
            </w:r>
            <w:r w:rsidRPr="0089052B">
              <w:rPr>
                <w:spacing w:val="-2"/>
              </w:rPr>
              <w:t>проверяемого результата</w:t>
            </w:r>
          </w:p>
        </w:tc>
        <w:tc>
          <w:tcPr>
            <w:tcW w:w="7376" w:type="dxa"/>
          </w:tcPr>
          <w:p w:rsidR="00F5138C" w:rsidRPr="0089052B" w:rsidRDefault="009100A2" w:rsidP="0089052B">
            <w:pPr>
              <w:pStyle w:val="TableParagraph"/>
              <w:spacing w:line="240" w:lineRule="atLeast"/>
              <w:ind w:left="662" w:firstLine="72"/>
            </w:pPr>
            <w:r w:rsidRPr="0089052B">
              <w:t>Проверяемые предметные результаты освоенияосновной образовательнойпрограммысреднегообщегообразования</w:t>
            </w:r>
          </w:p>
        </w:tc>
      </w:tr>
      <w:tr w:rsidR="00F5138C" w:rsidRPr="0089052B">
        <w:trPr>
          <w:trHeight w:val="1032"/>
        </w:trPr>
        <w:tc>
          <w:tcPr>
            <w:tcW w:w="1700" w:type="dxa"/>
          </w:tcPr>
          <w:p w:rsidR="00F5138C" w:rsidRPr="0089052B" w:rsidRDefault="009100A2" w:rsidP="0089052B">
            <w:pPr>
              <w:pStyle w:val="TableParagraph"/>
              <w:spacing w:line="240" w:lineRule="atLeast"/>
              <w:ind w:left="66" w:right="52"/>
              <w:jc w:val="center"/>
            </w:pPr>
            <w:r w:rsidRPr="0089052B">
              <w:rPr>
                <w:spacing w:val="-10"/>
              </w:rPr>
              <w:t>1</w:t>
            </w:r>
          </w:p>
        </w:tc>
        <w:tc>
          <w:tcPr>
            <w:tcW w:w="7376" w:type="dxa"/>
          </w:tcPr>
          <w:p w:rsidR="00F5138C" w:rsidRPr="0089052B" w:rsidRDefault="009100A2" w:rsidP="0089052B">
            <w:pPr>
              <w:pStyle w:val="TableParagraph"/>
              <w:spacing w:line="240" w:lineRule="atLeast"/>
              <w:ind w:left="67" w:right="47"/>
              <w:jc w:val="both"/>
            </w:pPr>
            <w:r w:rsidRPr="0089052B">
              <w:t xml:space="preserve">Пониманиеролииместасовременнойгеографическойнаукивсистеме научных дисциплин, ее участия в решении важнейших проблем </w:t>
            </w:r>
            <w:r w:rsidRPr="0089052B">
              <w:rPr>
                <w:spacing w:val="-2"/>
              </w:rPr>
              <w:t>человечества</w:t>
            </w:r>
          </w:p>
        </w:tc>
      </w:tr>
      <w:tr w:rsidR="00F5138C" w:rsidRPr="0089052B">
        <w:trPr>
          <w:trHeight w:val="1036"/>
        </w:trPr>
        <w:tc>
          <w:tcPr>
            <w:tcW w:w="1700" w:type="dxa"/>
          </w:tcPr>
          <w:p w:rsidR="00F5138C" w:rsidRPr="0089052B" w:rsidRDefault="009100A2" w:rsidP="0089052B">
            <w:pPr>
              <w:pStyle w:val="TableParagraph"/>
              <w:spacing w:line="240" w:lineRule="atLeast"/>
              <w:ind w:left="66" w:right="52"/>
              <w:jc w:val="center"/>
            </w:pPr>
            <w:r w:rsidRPr="0089052B">
              <w:rPr>
                <w:spacing w:val="-5"/>
              </w:rPr>
              <w:t>1.1</w:t>
            </w:r>
          </w:p>
        </w:tc>
        <w:tc>
          <w:tcPr>
            <w:tcW w:w="7376" w:type="dxa"/>
          </w:tcPr>
          <w:p w:rsidR="00F5138C" w:rsidRPr="0089052B" w:rsidRDefault="009100A2" w:rsidP="0089052B">
            <w:pPr>
              <w:pStyle w:val="TableParagraph"/>
              <w:spacing w:line="240" w:lineRule="atLeast"/>
              <w:ind w:left="67" w:right="56"/>
              <w:jc w:val="both"/>
            </w:pPr>
            <w:r w:rsidRPr="0089052B">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F5138C" w:rsidRPr="0089052B">
        <w:trPr>
          <w:trHeight w:val="1031"/>
        </w:trPr>
        <w:tc>
          <w:tcPr>
            <w:tcW w:w="1700" w:type="dxa"/>
          </w:tcPr>
          <w:p w:rsidR="00F5138C" w:rsidRPr="0089052B" w:rsidRDefault="009100A2" w:rsidP="0089052B">
            <w:pPr>
              <w:pStyle w:val="TableParagraph"/>
              <w:spacing w:line="240" w:lineRule="atLeast"/>
              <w:ind w:left="66" w:right="52"/>
              <w:jc w:val="center"/>
            </w:pPr>
            <w:r w:rsidRPr="0089052B">
              <w:rPr>
                <w:spacing w:val="-10"/>
              </w:rPr>
              <w:t>2</w:t>
            </w:r>
          </w:p>
        </w:tc>
        <w:tc>
          <w:tcPr>
            <w:tcW w:w="7376" w:type="dxa"/>
          </w:tcPr>
          <w:p w:rsidR="00F5138C" w:rsidRPr="0089052B" w:rsidRDefault="009100A2" w:rsidP="0089052B">
            <w:pPr>
              <w:pStyle w:val="TableParagraph"/>
              <w:spacing w:line="240" w:lineRule="atLeast"/>
              <w:ind w:left="67" w:right="53"/>
              <w:jc w:val="both"/>
            </w:pPr>
            <w:r w:rsidRPr="0089052B">
              <w:t xml:space="preserve">Освоение и применение знаний о размещении основных географических объектов и территориальной организации природы и </w:t>
            </w:r>
            <w:r w:rsidRPr="0089052B">
              <w:rPr>
                <w:spacing w:val="-2"/>
              </w:rPr>
              <w:t>общества</w:t>
            </w:r>
          </w:p>
        </w:tc>
      </w:tr>
      <w:tr w:rsidR="00F5138C" w:rsidRPr="0089052B">
        <w:trPr>
          <w:trHeight w:val="480"/>
        </w:trPr>
        <w:tc>
          <w:tcPr>
            <w:tcW w:w="1700" w:type="dxa"/>
          </w:tcPr>
          <w:p w:rsidR="00F5138C" w:rsidRPr="0089052B" w:rsidRDefault="009100A2" w:rsidP="0089052B">
            <w:pPr>
              <w:pStyle w:val="TableParagraph"/>
              <w:spacing w:line="240" w:lineRule="atLeast"/>
              <w:ind w:left="66" w:right="52"/>
              <w:jc w:val="center"/>
            </w:pPr>
            <w:r w:rsidRPr="0089052B">
              <w:rPr>
                <w:spacing w:val="-5"/>
              </w:rPr>
              <w:t>2.1</w:t>
            </w:r>
          </w:p>
        </w:tc>
        <w:tc>
          <w:tcPr>
            <w:tcW w:w="7376" w:type="dxa"/>
          </w:tcPr>
          <w:p w:rsidR="00F5138C" w:rsidRPr="0089052B" w:rsidRDefault="009100A2" w:rsidP="0089052B">
            <w:pPr>
              <w:pStyle w:val="TableParagraph"/>
              <w:spacing w:line="240" w:lineRule="atLeast"/>
              <w:ind w:left="67"/>
            </w:pPr>
            <w:r w:rsidRPr="0089052B">
              <w:t>Выбирать ииспользоватьисточникигеографическойинформации</w:t>
            </w:r>
            <w:r w:rsidRPr="0089052B">
              <w:rPr>
                <w:spacing w:val="-5"/>
              </w:rPr>
              <w:t>для</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757"/>
        </w:trPr>
        <w:tc>
          <w:tcPr>
            <w:tcW w:w="1700" w:type="dxa"/>
          </w:tcPr>
          <w:p w:rsidR="00F5138C" w:rsidRPr="0089052B" w:rsidRDefault="00F5138C" w:rsidP="0089052B">
            <w:pPr>
              <w:pStyle w:val="TableParagraph"/>
              <w:spacing w:line="240" w:lineRule="atLeast"/>
            </w:pPr>
          </w:p>
        </w:tc>
        <w:tc>
          <w:tcPr>
            <w:tcW w:w="7376" w:type="dxa"/>
          </w:tcPr>
          <w:p w:rsidR="00F5138C" w:rsidRPr="0089052B" w:rsidRDefault="009100A2" w:rsidP="0089052B">
            <w:pPr>
              <w:pStyle w:val="TableParagraph"/>
              <w:tabs>
                <w:tab w:val="left" w:pos="1659"/>
                <w:tab w:val="left" w:pos="3083"/>
                <w:tab w:val="left" w:pos="3510"/>
                <w:tab w:val="left" w:pos="5975"/>
                <w:tab w:val="left" w:pos="7198"/>
              </w:tabs>
              <w:spacing w:line="240" w:lineRule="atLeast"/>
              <w:ind w:left="67" w:right="52"/>
            </w:pPr>
            <w:r w:rsidRPr="0089052B">
              <w:rPr>
                <w:spacing w:val="-2"/>
              </w:rPr>
              <w:t>определения</w:t>
            </w:r>
            <w:r w:rsidRPr="0089052B">
              <w:tab/>
            </w:r>
            <w:r w:rsidRPr="0089052B">
              <w:rPr>
                <w:spacing w:val="-2"/>
              </w:rPr>
              <w:t>положения</w:t>
            </w:r>
            <w:r w:rsidRPr="0089052B">
              <w:tab/>
            </w:r>
            <w:r w:rsidRPr="0089052B">
              <w:rPr>
                <w:spacing w:val="-10"/>
              </w:rPr>
              <w:t>и</w:t>
            </w:r>
            <w:r w:rsidRPr="0089052B">
              <w:tab/>
            </w:r>
            <w:r w:rsidRPr="0089052B">
              <w:rPr>
                <w:spacing w:val="-2"/>
              </w:rPr>
              <w:t>взаиморасположения</w:t>
            </w:r>
            <w:r w:rsidRPr="0089052B">
              <w:tab/>
            </w:r>
            <w:r w:rsidRPr="0089052B">
              <w:rPr>
                <w:spacing w:val="-2"/>
              </w:rPr>
              <w:t>объектов</w:t>
            </w:r>
            <w:r w:rsidRPr="0089052B">
              <w:tab/>
            </w:r>
            <w:r w:rsidRPr="0089052B">
              <w:rPr>
                <w:spacing w:val="-10"/>
              </w:rPr>
              <w:t xml:space="preserve">в </w:t>
            </w:r>
            <w:r w:rsidRPr="0089052B">
              <w:rPr>
                <w:spacing w:val="-2"/>
              </w:rPr>
              <w:t>пространстве</w:t>
            </w:r>
          </w:p>
        </w:tc>
      </w:tr>
      <w:tr w:rsidR="00F5138C" w:rsidRPr="0089052B">
        <w:trPr>
          <w:trHeight w:val="1305"/>
        </w:trPr>
        <w:tc>
          <w:tcPr>
            <w:tcW w:w="1700" w:type="dxa"/>
          </w:tcPr>
          <w:p w:rsidR="00F5138C" w:rsidRPr="0089052B" w:rsidRDefault="009100A2" w:rsidP="0089052B">
            <w:pPr>
              <w:pStyle w:val="TableParagraph"/>
              <w:spacing w:line="240" w:lineRule="atLeast"/>
              <w:ind w:left="66" w:right="52"/>
              <w:jc w:val="center"/>
            </w:pPr>
            <w:r w:rsidRPr="0089052B">
              <w:rPr>
                <w:spacing w:val="-5"/>
              </w:rPr>
              <w:t>2.2</w:t>
            </w:r>
          </w:p>
        </w:tc>
        <w:tc>
          <w:tcPr>
            <w:tcW w:w="7376" w:type="dxa"/>
          </w:tcPr>
          <w:p w:rsidR="00F5138C" w:rsidRPr="0089052B" w:rsidRDefault="009100A2" w:rsidP="0089052B">
            <w:pPr>
              <w:pStyle w:val="TableParagraph"/>
              <w:spacing w:line="240" w:lineRule="atLeast"/>
              <w:ind w:left="67" w:right="54"/>
              <w:jc w:val="both"/>
            </w:pPr>
            <w:r w:rsidRPr="0089052B">
              <w:t xml:space="preserve">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w:t>
            </w:r>
            <w:r w:rsidRPr="0089052B">
              <w:rPr>
                <w:spacing w:val="-2"/>
              </w:rPr>
              <w:t>религий</w:t>
            </w:r>
          </w:p>
        </w:tc>
      </w:tr>
      <w:tr w:rsidR="00F5138C" w:rsidRPr="0089052B">
        <w:trPr>
          <w:trHeight w:val="2414"/>
        </w:trPr>
        <w:tc>
          <w:tcPr>
            <w:tcW w:w="1700" w:type="dxa"/>
          </w:tcPr>
          <w:p w:rsidR="00F5138C" w:rsidRPr="0089052B" w:rsidRDefault="009100A2" w:rsidP="0089052B">
            <w:pPr>
              <w:pStyle w:val="TableParagraph"/>
              <w:spacing w:line="240" w:lineRule="atLeast"/>
              <w:ind w:left="66" w:right="52"/>
              <w:jc w:val="center"/>
            </w:pPr>
            <w:r w:rsidRPr="0089052B">
              <w:rPr>
                <w:spacing w:val="-5"/>
              </w:rPr>
              <w:t>2.3</w:t>
            </w:r>
          </w:p>
        </w:tc>
        <w:tc>
          <w:tcPr>
            <w:tcW w:w="7376" w:type="dxa"/>
          </w:tcPr>
          <w:p w:rsidR="00F5138C" w:rsidRPr="0089052B" w:rsidRDefault="009100A2" w:rsidP="0089052B">
            <w:pPr>
              <w:pStyle w:val="TableParagraph"/>
              <w:spacing w:line="240" w:lineRule="atLeast"/>
              <w:ind w:left="67" w:right="45"/>
              <w:jc w:val="both"/>
            </w:pPr>
            <w:r w:rsidRPr="0089052B">
              <w:t xml:space="preserve">Приводить примеры наиболее крупных стран по численности населения и площади территории, стран, имеющих различное географическоеположение,странсразличнымиформамиправленияи государственного устройства, стран - лидеров по производству основных видов промышленной и сельскохозяйственной продукции, основныхмеждународныхмагистралейитранспортныхузлов,стран - лидеров по запасам минеральных, лесных, земельных, водных </w:t>
            </w:r>
            <w:r w:rsidRPr="0089052B">
              <w:rPr>
                <w:spacing w:val="-2"/>
              </w:rPr>
              <w:t>ресурсов</w:t>
            </w:r>
          </w:p>
        </w:tc>
      </w:tr>
      <w:tr w:rsidR="00F5138C" w:rsidRPr="0089052B">
        <w:trPr>
          <w:trHeight w:val="1032"/>
        </w:trPr>
        <w:tc>
          <w:tcPr>
            <w:tcW w:w="1700" w:type="dxa"/>
          </w:tcPr>
          <w:p w:rsidR="00F5138C" w:rsidRPr="0089052B" w:rsidRDefault="009100A2" w:rsidP="0089052B">
            <w:pPr>
              <w:pStyle w:val="TableParagraph"/>
              <w:spacing w:line="240" w:lineRule="atLeast"/>
              <w:ind w:left="66" w:right="52"/>
              <w:jc w:val="center"/>
            </w:pPr>
            <w:r w:rsidRPr="0089052B">
              <w:rPr>
                <w:spacing w:val="-10"/>
              </w:rPr>
              <w:t>3</w:t>
            </w:r>
          </w:p>
        </w:tc>
        <w:tc>
          <w:tcPr>
            <w:tcW w:w="7376" w:type="dxa"/>
          </w:tcPr>
          <w:p w:rsidR="00F5138C" w:rsidRPr="0089052B" w:rsidRDefault="009100A2" w:rsidP="0089052B">
            <w:pPr>
              <w:pStyle w:val="TableParagraph"/>
              <w:tabs>
                <w:tab w:val="left" w:pos="2710"/>
                <w:tab w:val="left" w:pos="4222"/>
                <w:tab w:val="left" w:pos="6237"/>
              </w:tabs>
              <w:spacing w:line="240" w:lineRule="atLeast"/>
              <w:ind w:left="67" w:right="47"/>
              <w:jc w:val="both"/>
            </w:pPr>
            <w:r w:rsidRPr="0089052B">
              <w:rPr>
                <w:spacing w:val="-2"/>
              </w:rPr>
              <w:t>Сформированность</w:t>
            </w:r>
            <w:r w:rsidRPr="0089052B">
              <w:tab/>
            </w:r>
            <w:r w:rsidRPr="0089052B">
              <w:rPr>
                <w:spacing w:val="-2"/>
              </w:rPr>
              <w:t>системы</w:t>
            </w:r>
            <w:r w:rsidRPr="0089052B">
              <w:tab/>
            </w:r>
            <w:r w:rsidRPr="0089052B">
              <w:rPr>
                <w:spacing w:val="-2"/>
              </w:rPr>
              <w:t>комплексных</w:t>
            </w:r>
            <w:r w:rsidRPr="0089052B">
              <w:tab/>
            </w:r>
            <w:r w:rsidRPr="0089052B">
              <w:rPr>
                <w:spacing w:val="-2"/>
              </w:rPr>
              <w:t xml:space="preserve">социально </w:t>
            </w:r>
            <w:r w:rsidRPr="0089052B">
              <w:t>ориентированныхгеографическихзнанийозакономерностяхразвития природы, размещения населения и хозяйства</w:t>
            </w:r>
          </w:p>
        </w:tc>
      </w:tr>
      <w:tr w:rsidR="00F5138C" w:rsidRPr="0089052B">
        <w:trPr>
          <w:trHeight w:val="1310"/>
        </w:trPr>
        <w:tc>
          <w:tcPr>
            <w:tcW w:w="1700" w:type="dxa"/>
          </w:tcPr>
          <w:p w:rsidR="00F5138C" w:rsidRPr="0089052B" w:rsidRDefault="009100A2" w:rsidP="0089052B">
            <w:pPr>
              <w:pStyle w:val="TableParagraph"/>
              <w:spacing w:line="240" w:lineRule="atLeast"/>
              <w:ind w:left="66" w:right="52"/>
              <w:jc w:val="center"/>
            </w:pPr>
            <w:r w:rsidRPr="0089052B">
              <w:rPr>
                <w:spacing w:val="-5"/>
              </w:rPr>
              <w:t>3.1</w:t>
            </w:r>
          </w:p>
        </w:tc>
        <w:tc>
          <w:tcPr>
            <w:tcW w:w="7376" w:type="dxa"/>
          </w:tcPr>
          <w:p w:rsidR="00F5138C" w:rsidRPr="0089052B" w:rsidRDefault="009100A2" w:rsidP="0089052B">
            <w:pPr>
              <w:pStyle w:val="TableParagraph"/>
              <w:spacing w:line="240" w:lineRule="atLeast"/>
              <w:ind w:left="67" w:right="51"/>
              <w:jc w:val="both"/>
            </w:pPr>
            <w:r w:rsidRPr="0089052B">
              <w:t>Различать географические процессы и явления: урбанизацию, субурбанизацию, ложную урбанизацию, эмиграцию, иммиграцию, демографический взрыви демографический кризис и распознавать их проявления в повседневной жизни</w:t>
            </w:r>
          </w:p>
        </w:tc>
      </w:tr>
      <w:tr w:rsidR="00F5138C" w:rsidRPr="0089052B">
        <w:trPr>
          <w:trHeight w:val="3514"/>
        </w:trPr>
        <w:tc>
          <w:tcPr>
            <w:tcW w:w="1700" w:type="dxa"/>
          </w:tcPr>
          <w:p w:rsidR="00F5138C" w:rsidRPr="0089052B" w:rsidRDefault="009100A2" w:rsidP="0089052B">
            <w:pPr>
              <w:pStyle w:val="TableParagraph"/>
              <w:spacing w:line="240" w:lineRule="atLeast"/>
              <w:ind w:left="66" w:right="52"/>
              <w:jc w:val="center"/>
            </w:pPr>
            <w:r w:rsidRPr="0089052B">
              <w:rPr>
                <w:spacing w:val="-5"/>
              </w:rPr>
              <w:t>3.2</w:t>
            </w:r>
          </w:p>
        </w:tc>
        <w:tc>
          <w:tcPr>
            <w:tcW w:w="7376" w:type="dxa"/>
          </w:tcPr>
          <w:p w:rsidR="00F5138C" w:rsidRPr="0089052B" w:rsidRDefault="009100A2" w:rsidP="0089052B">
            <w:pPr>
              <w:pStyle w:val="TableParagraph"/>
              <w:spacing w:line="240" w:lineRule="atLeast"/>
              <w:ind w:left="67" w:right="49"/>
              <w:jc w:val="both"/>
            </w:pPr>
            <w:r w:rsidRPr="0089052B">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(объемы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урбанизацию,миграцииикачествожизнинаселениямираиотдельных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F5138C" w:rsidRPr="0089052B">
        <w:trPr>
          <w:trHeight w:val="2135"/>
        </w:trPr>
        <w:tc>
          <w:tcPr>
            <w:tcW w:w="1700" w:type="dxa"/>
          </w:tcPr>
          <w:p w:rsidR="00F5138C" w:rsidRPr="0089052B" w:rsidRDefault="009100A2" w:rsidP="0089052B">
            <w:pPr>
              <w:pStyle w:val="TableParagraph"/>
              <w:spacing w:line="240" w:lineRule="atLeast"/>
              <w:ind w:left="66" w:right="52"/>
              <w:jc w:val="center"/>
            </w:pPr>
            <w:r w:rsidRPr="0089052B">
              <w:rPr>
                <w:spacing w:val="-5"/>
              </w:rPr>
              <w:t>3.3</w:t>
            </w:r>
          </w:p>
        </w:tc>
        <w:tc>
          <w:tcPr>
            <w:tcW w:w="7376" w:type="dxa"/>
          </w:tcPr>
          <w:p w:rsidR="00F5138C" w:rsidRPr="0089052B" w:rsidRDefault="009100A2" w:rsidP="0089052B">
            <w:pPr>
              <w:pStyle w:val="TableParagraph"/>
              <w:spacing w:line="240" w:lineRule="atLeast"/>
              <w:ind w:left="67" w:right="52"/>
              <w:jc w:val="both"/>
            </w:pPr>
            <w:r w:rsidRPr="0089052B">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воспроизводстванаселения, занимаемым имипозициям относительно России,дляклассификацииландшафтовсиспользованиемисточников географической информации</w:t>
            </w:r>
          </w:p>
        </w:tc>
      </w:tr>
      <w:tr w:rsidR="00F5138C" w:rsidRPr="0089052B">
        <w:trPr>
          <w:trHeight w:val="2136"/>
        </w:trPr>
        <w:tc>
          <w:tcPr>
            <w:tcW w:w="1700" w:type="dxa"/>
          </w:tcPr>
          <w:p w:rsidR="00F5138C" w:rsidRPr="0089052B" w:rsidRDefault="009100A2" w:rsidP="0089052B">
            <w:pPr>
              <w:pStyle w:val="TableParagraph"/>
              <w:spacing w:line="240" w:lineRule="atLeast"/>
              <w:ind w:left="66" w:right="52"/>
              <w:jc w:val="center"/>
            </w:pPr>
            <w:r w:rsidRPr="0089052B">
              <w:rPr>
                <w:spacing w:val="-5"/>
              </w:rPr>
              <w:t>3.4</w:t>
            </w:r>
          </w:p>
        </w:tc>
        <w:tc>
          <w:tcPr>
            <w:tcW w:w="7376" w:type="dxa"/>
          </w:tcPr>
          <w:p w:rsidR="00F5138C" w:rsidRPr="0089052B" w:rsidRDefault="009100A2" w:rsidP="0089052B">
            <w:pPr>
              <w:pStyle w:val="TableParagraph"/>
              <w:spacing w:line="240" w:lineRule="atLeast"/>
              <w:ind w:left="67" w:right="49"/>
              <w:jc w:val="both"/>
            </w:pPr>
            <w:r w:rsidRPr="0089052B">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возможностямичеловекапрогнозироватьопасныеприродные</w:t>
            </w:r>
            <w:r w:rsidRPr="0089052B">
              <w:rPr>
                <w:spacing w:val="-2"/>
              </w:rPr>
              <w:t>явления</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1310"/>
        </w:trPr>
        <w:tc>
          <w:tcPr>
            <w:tcW w:w="1700" w:type="dxa"/>
          </w:tcPr>
          <w:p w:rsidR="00F5138C" w:rsidRPr="0089052B" w:rsidRDefault="00F5138C" w:rsidP="0089052B">
            <w:pPr>
              <w:pStyle w:val="TableParagraph"/>
              <w:spacing w:line="240" w:lineRule="atLeast"/>
            </w:pPr>
          </w:p>
        </w:tc>
        <w:tc>
          <w:tcPr>
            <w:tcW w:w="7376" w:type="dxa"/>
          </w:tcPr>
          <w:p w:rsidR="00F5138C" w:rsidRPr="0089052B" w:rsidRDefault="009100A2" w:rsidP="0089052B">
            <w:pPr>
              <w:pStyle w:val="TableParagraph"/>
              <w:spacing w:line="240" w:lineRule="atLeast"/>
              <w:ind w:left="67" w:right="53"/>
              <w:jc w:val="both"/>
            </w:pPr>
            <w:r w:rsidRPr="0089052B">
              <w:t>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F5138C" w:rsidRPr="0089052B">
        <w:trPr>
          <w:trHeight w:val="753"/>
        </w:trPr>
        <w:tc>
          <w:tcPr>
            <w:tcW w:w="1700" w:type="dxa"/>
          </w:tcPr>
          <w:p w:rsidR="00F5138C" w:rsidRPr="0089052B" w:rsidRDefault="009100A2" w:rsidP="0089052B">
            <w:pPr>
              <w:pStyle w:val="TableParagraph"/>
              <w:spacing w:line="240" w:lineRule="atLeast"/>
              <w:ind w:left="66" w:right="52"/>
              <w:jc w:val="center"/>
            </w:pPr>
            <w:r w:rsidRPr="0089052B">
              <w:rPr>
                <w:spacing w:val="-5"/>
              </w:rPr>
              <w:t>3.5</w:t>
            </w:r>
          </w:p>
        </w:tc>
        <w:tc>
          <w:tcPr>
            <w:tcW w:w="7376" w:type="dxa"/>
          </w:tcPr>
          <w:p w:rsidR="00F5138C" w:rsidRPr="0089052B" w:rsidRDefault="009100A2" w:rsidP="0089052B">
            <w:pPr>
              <w:pStyle w:val="TableParagraph"/>
              <w:tabs>
                <w:tab w:val="left" w:pos="1994"/>
                <w:tab w:val="left" w:pos="2421"/>
                <w:tab w:val="left" w:pos="3255"/>
                <w:tab w:val="left" w:pos="4982"/>
                <w:tab w:val="left" w:pos="6075"/>
                <w:tab w:val="left" w:pos="6608"/>
              </w:tabs>
              <w:spacing w:line="240" w:lineRule="atLeast"/>
              <w:ind w:left="67" w:right="54"/>
            </w:pPr>
            <w:r w:rsidRPr="0089052B">
              <w:rPr>
                <w:spacing w:val="-2"/>
              </w:rPr>
              <w:t>Формулировать</w:t>
            </w:r>
            <w:r w:rsidRPr="0089052B">
              <w:tab/>
            </w:r>
            <w:r w:rsidRPr="0089052B">
              <w:rPr>
                <w:spacing w:val="-10"/>
              </w:rPr>
              <w:t>и</w:t>
            </w:r>
            <w:r w:rsidRPr="0089052B">
              <w:tab/>
            </w:r>
            <w:r w:rsidRPr="0089052B">
              <w:rPr>
                <w:spacing w:val="-2"/>
              </w:rPr>
              <w:t>(или)</w:t>
            </w:r>
            <w:r w:rsidRPr="0089052B">
              <w:tab/>
            </w:r>
            <w:r w:rsidRPr="0089052B">
              <w:rPr>
                <w:spacing w:val="-2"/>
              </w:rPr>
              <w:t>обосновывать</w:t>
            </w:r>
            <w:r w:rsidRPr="0089052B">
              <w:tab/>
            </w:r>
            <w:r w:rsidRPr="0089052B">
              <w:rPr>
                <w:spacing w:val="-2"/>
              </w:rPr>
              <w:t>выводы</w:t>
            </w:r>
            <w:r w:rsidRPr="0089052B">
              <w:tab/>
            </w:r>
            <w:r w:rsidRPr="0089052B">
              <w:rPr>
                <w:spacing w:val="-6"/>
              </w:rPr>
              <w:t>на</w:t>
            </w:r>
            <w:r w:rsidRPr="0089052B">
              <w:tab/>
            </w:r>
            <w:r w:rsidRPr="0089052B">
              <w:rPr>
                <w:spacing w:val="-2"/>
              </w:rPr>
              <w:t xml:space="preserve">основе </w:t>
            </w:r>
            <w:r w:rsidRPr="0089052B">
              <w:t>использования географических знаний</w:t>
            </w:r>
          </w:p>
        </w:tc>
      </w:tr>
      <w:tr w:rsidR="00F5138C" w:rsidRPr="0089052B">
        <w:trPr>
          <w:trHeight w:val="757"/>
        </w:trPr>
        <w:tc>
          <w:tcPr>
            <w:tcW w:w="1700" w:type="dxa"/>
          </w:tcPr>
          <w:p w:rsidR="00F5138C" w:rsidRPr="0089052B" w:rsidRDefault="009100A2" w:rsidP="0089052B">
            <w:pPr>
              <w:pStyle w:val="TableParagraph"/>
              <w:spacing w:line="240" w:lineRule="atLeast"/>
              <w:ind w:left="66" w:right="52"/>
              <w:jc w:val="center"/>
            </w:pPr>
            <w:r w:rsidRPr="0089052B">
              <w:rPr>
                <w:spacing w:val="-10"/>
              </w:rPr>
              <w:t>4</w:t>
            </w:r>
          </w:p>
        </w:tc>
        <w:tc>
          <w:tcPr>
            <w:tcW w:w="7376" w:type="dxa"/>
          </w:tcPr>
          <w:p w:rsidR="00F5138C" w:rsidRPr="0089052B" w:rsidRDefault="009100A2" w:rsidP="0089052B">
            <w:pPr>
              <w:pStyle w:val="TableParagraph"/>
              <w:tabs>
                <w:tab w:val="left" w:pos="1275"/>
                <w:tab w:val="left" w:pos="3141"/>
                <w:tab w:val="left" w:pos="4926"/>
                <w:tab w:val="left" w:pos="5290"/>
                <w:tab w:val="left" w:pos="6471"/>
              </w:tabs>
              <w:spacing w:line="240" w:lineRule="atLeast"/>
              <w:ind w:left="67" w:right="53"/>
            </w:pPr>
            <w:r w:rsidRPr="0089052B">
              <w:rPr>
                <w:spacing w:val="-2"/>
              </w:rPr>
              <w:t>Владение</w:t>
            </w:r>
            <w:r w:rsidRPr="0089052B">
              <w:tab/>
            </w:r>
            <w:r w:rsidRPr="0089052B">
              <w:rPr>
                <w:spacing w:val="-2"/>
              </w:rPr>
              <w:t>географической</w:t>
            </w:r>
            <w:r w:rsidRPr="0089052B">
              <w:tab/>
            </w:r>
            <w:r w:rsidRPr="0089052B">
              <w:rPr>
                <w:spacing w:val="-2"/>
              </w:rPr>
              <w:t>терминологией</w:t>
            </w:r>
            <w:r w:rsidRPr="0089052B">
              <w:tab/>
            </w:r>
            <w:r w:rsidRPr="0089052B">
              <w:rPr>
                <w:spacing w:val="-10"/>
              </w:rPr>
              <w:t>и</w:t>
            </w:r>
            <w:r w:rsidRPr="0089052B">
              <w:tab/>
            </w:r>
            <w:r w:rsidRPr="0089052B">
              <w:rPr>
                <w:spacing w:val="-2"/>
              </w:rPr>
              <w:t>системой</w:t>
            </w:r>
            <w:r w:rsidRPr="0089052B">
              <w:tab/>
            </w:r>
            <w:r w:rsidRPr="0089052B">
              <w:rPr>
                <w:spacing w:val="-2"/>
              </w:rPr>
              <w:t xml:space="preserve">базовых </w:t>
            </w:r>
            <w:r w:rsidRPr="0089052B">
              <w:t>географических понятий</w:t>
            </w:r>
          </w:p>
        </w:tc>
      </w:tr>
      <w:tr w:rsidR="00F5138C" w:rsidRPr="0089052B">
        <w:trPr>
          <w:trHeight w:val="3240"/>
        </w:trPr>
        <w:tc>
          <w:tcPr>
            <w:tcW w:w="1700" w:type="dxa"/>
          </w:tcPr>
          <w:p w:rsidR="00F5138C" w:rsidRPr="0089052B" w:rsidRDefault="009100A2" w:rsidP="0089052B">
            <w:pPr>
              <w:pStyle w:val="TableParagraph"/>
              <w:spacing w:line="240" w:lineRule="atLeast"/>
              <w:ind w:left="66" w:right="52"/>
              <w:jc w:val="center"/>
            </w:pPr>
            <w:r w:rsidRPr="0089052B">
              <w:rPr>
                <w:spacing w:val="-5"/>
              </w:rPr>
              <w:t>4.1</w:t>
            </w:r>
          </w:p>
        </w:tc>
        <w:tc>
          <w:tcPr>
            <w:tcW w:w="7376" w:type="dxa"/>
          </w:tcPr>
          <w:p w:rsidR="00F5138C" w:rsidRPr="0089052B" w:rsidRDefault="009100A2" w:rsidP="0089052B">
            <w:pPr>
              <w:pStyle w:val="TableParagraph"/>
              <w:tabs>
                <w:tab w:val="left" w:pos="2446"/>
                <w:tab w:val="left" w:pos="4193"/>
                <w:tab w:val="left" w:pos="6645"/>
              </w:tabs>
              <w:spacing w:line="240" w:lineRule="atLeast"/>
              <w:ind w:left="67" w:right="47"/>
              <w:jc w:val="both"/>
            </w:pPr>
            <w:r w:rsidRPr="0089052B">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w:t>
            </w:r>
            <w:r w:rsidRPr="0089052B">
              <w:rPr>
                <w:spacing w:val="-2"/>
              </w:rPr>
              <w:t>воспроизводство</w:t>
            </w:r>
            <w:r w:rsidRPr="0089052B">
              <w:tab/>
            </w:r>
            <w:r w:rsidRPr="0089052B">
              <w:rPr>
                <w:spacing w:val="-2"/>
              </w:rPr>
              <w:t>населения,</w:t>
            </w:r>
            <w:r w:rsidRPr="0089052B">
              <w:tab/>
            </w:r>
            <w:r w:rsidRPr="0089052B">
              <w:rPr>
                <w:spacing w:val="-2"/>
              </w:rPr>
              <w:t>демографический</w:t>
            </w:r>
            <w:r w:rsidRPr="0089052B">
              <w:tab/>
            </w:r>
            <w:r w:rsidRPr="0089052B">
              <w:rPr>
                <w:spacing w:val="-2"/>
              </w:rPr>
              <w:t xml:space="preserve">взрыв, </w:t>
            </w:r>
            <w:r w:rsidRPr="0089052B">
              <w:t>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 ориентированных задач</w:t>
            </w:r>
          </w:p>
        </w:tc>
      </w:tr>
      <w:tr w:rsidR="00F5138C" w:rsidRPr="0089052B">
        <w:trPr>
          <w:trHeight w:val="3518"/>
        </w:trPr>
        <w:tc>
          <w:tcPr>
            <w:tcW w:w="1700" w:type="dxa"/>
          </w:tcPr>
          <w:p w:rsidR="00F5138C" w:rsidRPr="0089052B" w:rsidRDefault="009100A2" w:rsidP="0089052B">
            <w:pPr>
              <w:pStyle w:val="TableParagraph"/>
              <w:spacing w:line="240" w:lineRule="atLeast"/>
              <w:ind w:left="66" w:right="52"/>
              <w:jc w:val="center"/>
            </w:pPr>
            <w:r w:rsidRPr="0089052B">
              <w:rPr>
                <w:spacing w:val="-5"/>
              </w:rPr>
              <w:t>4.2</w:t>
            </w:r>
          </w:p>
        </w:tc>
        <w:tc>
          <w:tcPr>
            <w:tcW w:w="7376" w:type="dxa"/>
          </w:tcPr>
          <w:p w:rsidR="00F5138C" w:rsidRPr="0089052B" w:rsidRDefault="009100A2" w:rsidP="0089052B">
            <w:pPr>
              <w:pStyle w:val="TableParagraph"/>
              <w:spacing w:line="240" w:lineRule="atLeast"/>
              <w:ind w:left="67" w:right="42"/>
              <w:jc w:val="both"/>
            </w:pPr>
            <w:r w:rsidRPr="0089052B">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"водороднаяэнергетика","зеленаяэнергетика",органическоесельское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 ориентированных задач</w:t>
            </w:r>
          </w:p>
        </w:tc>
      </w:tr>
      <w:tr w:rsidR="00F5138C" w:rsidRPr="0089052B">
        <w:trPr>
          <w:trHeight w:val="1305"/>
        </w:trPr>
        <w:tc>
          <w:tcPr>
            <w:tcW w:w="1700" w:type="dxa"/>
          </w:tcPr>
          <w:p w:rsidR="00F5138C" w:rsidRPr="0089052B" w:rsidRDefault="009100A2" w:rsidP="0089052B">
            <w:pPr>
              <w:pStyle w:val="TableParagraph"/>
              <w:spacing w:line="240" w:lineRule="atLeast"/>
              <w:ind w:left="66" w:right="52"/>
              <w:jc w:val="center"/>
            </w:pPr>
            <w:r w:rsidRPr="0089052B">
              <w:rPr>
                <w:spacing w:val="-10"/>
              </w:rPr>
              <w:t>5</w:t>
            </w:r>
          </w:p>
        </w:tc>
        <w:tc>
          <w:tcPr>
            <w:tcW w:w="7376" w:type="dxa"/>
          </w:tcPr>
          <w:p w:rsidR="00F5138C" w:rsidRPr="0089052B" w:rsidRDefault="009100A2" w:rsidP="0089052B">
            <w:pPr>
              <w:pStyle w:val="TableParagraph"/>
              <w:spacing w:line="240" w:lineRule="atLeast"/>
              <w:ind w:left="67" w:right="51"/>
              <w:jc w:val="both"/>
            </w:pPr>
            <w:r w:rsidRPr="0089052B">
              <w:t xml:space="preserve">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w:t>
            </w:r>
            <w:r w:rsidRPr="0089052B">
              <w:rPr>
                <w:spacing w:val="-2"/>
              </w:rPr>
              <w:t>факторов</w:t>
            </w:r>
          </w:p>
        </w:tc>
      </w:tr>
      <w:tr w:rsidR="00F5138C" w:rsidRPr="0089052B">
        <w:trPr>
          <w:trHeight w:val="758"/>
        </w:trPr>
        <w:tc>
          <w:tcPr>
            <w:tcW w:w="1700" w:type="dxa"/>
          </w:tcPr>
          <w:p w:rsidR="00F5138C" w:rsidRPr="0089052B" w:rsidRDefault="009100A2" w:rsidP="0089052B">
            <w:pPr>
              <w:pStyle w:val="TableParagraph"/>
              <w:spacing w:line="240" w:lineRule="atLeast"/>
              <w:ind w:left="66" w:right="52"/>
              <w:jc w:val="center"/>
            </w:pPr>
            <w:r w:rsidRPr="0089052B">
              <w:rPr>
                <w:spacing w:val="-5"/>
              </w:rPr>
              <w:t>5.1</w:t>
            </w:r>
          </w:p>
        </w:tc>
        <w:tc>
          <w:tcPr>
            <w:tcW w:w="7376" w:type="dxa"/>
          </w:tcPr>
          <w:p w:rsidR="00F5138C" w:rsidRPr="0089052B" w:rsidRDefault="009100A2" w:rsidP="0089052B">
            <w:pPr>
              <w:pStyle w:val="TableParagraph"/>
              <w:spacing w:line="240" w:lineRule="atLeast"/>
              <w:ind w:left="67"/>
            </w:pPr>
            <w:r w:rsidRPr="0089052B">
              <w:t>Определятьцелиизадачипроведениянаблюдения(исследования); выбиратьформуфиксации результатовнаблюденияили</w:t>
            </w:r>
            <w:r w:rsidRPr="0089052B">
              <w:rPr>
                <w:spacing w:val="-2"/>
              </w:rPr>
              <w:t>исследования</w:t>
            </w:r>
          </w:p>
        </w:tc>
      </w:tr>
      <w:tr w:rsidR="00F5138C" w:rsidRPr="0089052B">
        <w:trPr>
          <w:trHeight w:val="1584"/>
        </w:trPr>
        <w:tc>
          <w:tcPr>
            <w:tcW w:w="1700" w:type="dxa"/>
          </w:tcPr>
          <w:p w:rsidR="00F5138C" w:rsidRPr="0089052B" w:rsidRDefault="009100A2" w:rsidP="0089052B">
            <w:pPr>
              <w:pStyle w:val="TableParagraph"/>
              <w:spacing w:line="240" w:lineRule="atLeast"/>
              <w:ind w:left="66" w:right="52"/>
              <w:jc w:val="center"/>
            </w:pPr>
            <w:r w:rsidRPr="0089052B">
              <w:rPr>
                <w:spacing w:val="-10"/>
              </w:rPr>
              <w:t>6</w:t>
            </w:r>
          </w:p>
        </w:tc>
        <w:tc>
          <w:tcPr>
            <w:tcW w:w="7376" w:type="dxa"/>
          </w:tcPr>
          <w:p w:rsidR="00F5138C" w:rsidRPr="0089052B" w:rsidRDefault="009100A2" w:rsidP="0089052B">
            <w:pPr>
              <w:pStyle w:val="TableParagraph"/>
              <w:spacing w:line="240" w:lineRule="atLeast"/>
              <w:ind w:left="67" w:right="50"/>
              <w:jc w:val="both"/>
            </w:pPr>
            <w:r w:rsidRPr="0089052B">
              <w:t xml:space="preserve">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w:t>
            </w:r>
            <w:r w:rsidRPr="0089052B">
              <w:rPr>
                <w:spacing w:val="-2"/>
              </w:rPr>
              <w:t>прогнозирования</w:t>
            </w:r>
          </w:p>
        </w:tc>
      </w:tr>
      <w:tr w:rsidR="00F5138C" w:rsidRPr="0089052B">
        <w:trPr>
          <w:trHeight w:val="1305"/>
        </w:trPr>
        <w:tc>
          <w:tcPr>
            <w:tcW w:w="1700" w:type="dxa"/>
          </w:tcPr>
          <w:p w:rsidR="00F5138C" w:rsidRPr="0089052B" w:rsidRDefault="009100A2" w:rsidP="0089052B">
            <w:pPr>
              <w:pStyle w:val="TableParagraph"/>
              <w:spacing w:line="240" w:lineRule="atLeast"/>
              <w:ind w:left="66" w:right="52"/>
              <w:jc w:val="center"/>
            </w:pPr>
            <w:r w:rsidRPr="0089052B">
              <w:rPr>
                <w:spacing w:val="-5"/>
              </w:rPr>
              <w:t>6.1</w:t>
            </w:r>
          </w:p>
        </w:tc>
        <w:tc>
          <w:tcPr>
            <w:tcW w:w="7376" w:type="dxa"/>
          </w:tcPr>
          <w:p w:rsidR="00F5138C" w:rsidRPr="0089052B" w:rsidRDefault="009100A2" w:rsidP="0089052B">
            <w:pPr>
              <w:pStyle w:val="TableParagraph"/>
              <w:spacing w:line="240" w:lineRule="atLeast"/>
              <w:ind w:left="67" w:right="44"/>
              <w:jc w:val="both"/>
            </w:pPr>
            <w:r w:rsidRPr="0089052B">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1310"/>
        </w:trPr>
        <w:tc>
          <w:tcPr>
            <w:tcW w:w="1700" w:type="dxa"/>
          </w:tcPr>
          <w:p w:rsidR="00F5138C" w:rsidRPr="0089052B" w:rsidRDefault="009100A2" w:rsidP="0089052B">
            <w:pPr>
              <w:pStyle w:val="TableParagraph"/>
              <w:spacing w:line="240" w:lineRule="atLeast"/>
              <w:ind w:left="66" w:right="52"/>
              <w:jc w:val="center"/>
            </w:pPr>
            <w:r w:rsidRPr="0089052B">
              <w:rPr>
                <w:spacing w:val="-5"/>
              </w:rPr>
              <w:t>6.2</w:t>
            </w:r>
          </w:p>
        </w:tc>
        <w:tc>
          <w:tcPr>
            <w:tcW w:w="7376" w:type="dxa"/>
          </w:tcPr>
          <w:p w:rsidR="00F5138C" w:rsidRPr="0089052B" w:rsidRDefault="009100A2" w:rsidP="0089052B">
            <w:pPr>
              <w:pStyle w:val="TableParagraph"/>
              <w:spacing w:line="240" w:lineRule="atLeast"/>
              <w:ind w:left="67" w:right="51"/>
              <w:jc w:val="both"/>
            </w:pPr>
            <w:r w:rsidRPr="0089052B">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F5138C" w:rsidRPr="0089052B">
        <w:trPr>
          <w:trHeight w:val="1305"/>
        </w:trPr>
        <w:tc>
          <w:tcPr>
            <w:tcW w:w="1700" w:type="dxa"/>
          </w:tcPr>
          <w:p w:rsidR="00F5138C" w:rsidRPr="0089052B" w:rsidRDefault="009100A2" w:rsidP="0089052B">
            <w:pPr>
              <w:pStyle w:val="TableParagraph"/>
              <w:spacing w:line="240" w:lineRule="atLeast"/>
              <w:ind w:left="66" w:right="52"/>
              <w:jc w:val="center"/>
            </w:pPr>
            <w:r w:rsidRPr="0089052B">
              <w:rPr>
                <w:spacing w:val="-5"/>
              </w:rPr>
              <w:t>6.3</w:t>
            </w:r>
          </w:p>
        </w:tc>
        <w:tc>
          <w:tcPr>
            <w:tcW w:w="7376" w:type="dxa"/>
          </w:tcPr>
          <w:p w:rsidR="00F5138C" w:rsidRPr="0089052B" w:rsidRDefault="009100A2" w:rsidP="0089052B">
            <w:pPr>
              <w:pStyle w:val="TableParagraph"/>
              <w:spacing w:line="240" w:lineRule="atLeast"/>
              <w:ind w:left="67" w:right="56"/>
              <w:jc w:val="both"/>
            </w:pPr>
            <w:r w:rsidRPr="0089052B">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F5138C" w:rsidRPr="0089052B">
        <w:trPr>
          <w:trHeight w:val="758"/>
        </w:trPr>
        <w:tc>
          <w:tcPr>
            <w:tcW w:w="1700" w:type="dxa"/>
          </w:tcPr>
          <w:p w:rsidR="00F5138C" w:rsidRPr="0089052B" w:rsidRDefault="009100A2" w:rsidP="0089052B">
            <w:pPr>
              <w:pStyle w:val="TableParagraph"/>
              <w:spacing w:line="240" w:lineRule="atLeast"/>
              <w:ind w:left="66" w:right="52"/>
              <w:jc w:val="center"/>
            </w:pPr>
            <w:r w:rsidRPr="0089052B">
              <w:rPr>
                <w:spacing w:val="-5"/>
              </w:rPr>
              <w:t>6.4</w:t>
            </w:r>
          </w:p>
        </w:tc>
        <w:tc>
          <w:tcPr>
            <w:tcW w:w="7376" w:type="dxa"/>
          </w:tcPr>
          <w:p w:rsidR="00F5138C" w:rsidRPr="0089052B" w:rsidRDefault="009100A2" w:rsidP="0089052B">
            <w:pPr>
              <w:pStyle w:val="TableParagraph"/>
              <w:spacing w:line="240" w:lineRule="atLeast"/>
              <w:ind w:left="67" w:right="43"/>
            </w:pPr>
            <w:r w:rsidRPr="0089052B">
              <w:t>Прогнозироватьизменениясоставаиструктурынаселения,втомчисле возрастной структуры населения отдельных стран</w:t>
            </w:r>
          </w:p>
        </w:tc>
      </w:tr>
      <w:tr w:rsidR="00F5138C" w:rsidRPr="0089052B">
        <w:trPr>
          <w:trHeight w:val="1031"/>
        </w:trPr>
        <w:tc>
          <w:tcPr>
            <w:tcW w:w="1700" w:type="dxa"/>
          </w:tcPr>
          <w:p w:rsidR="00F5138C" w:rsidRPr="0089052B" w:rsidRDefault="009100A2" w:rsidP="0089052B">
            <w:pPr>
              <w:pStyle w:val="TableParagraph"/>
              <w:spacing w:line="240" w:lineRule="atLeast"/>
              <w:ind w:left="66" w:right="52"/>
              <w:jc w:val="center"/>
            </w:pPr>
            <w:r w:rsidRPr="0089052B">
              <w:rPr>
                <w:spacing w:val="-5"/>
              </w:rPr>
              <w:t>6.5</w:t>
            </w:r>
          </w:p>
        </w:tc>
        <w:tc>
          <w:tcPr>
            <w:tcW w:w="7376" w:type="dxa"/>
          </w:tcPr>
          <w:p w:rsidR="00F5138C" w:rsidRPr="0089052B" w:rsidRDefault="009100A2" w:rsidP="0089052B">
            <w:pPr>
              <w:pStyle w:val="TableParagraph"/>
              <w:spacing w:line="240" w:lineRule="atLeast"/>
              <w:ind w:left="67" w:right="55"/>
              <w:jc w:val="both"/>
            </w:pPr>
            <w:r w:rsidRPr="0089052B">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F5138C" w:rsidRPr="0089052B">
        <w:trPr>
          <w:trHeight w:val="758"/>
        </w:trPr>
        <w:tc>
          <w:tcPr>
            <w:tcW w:w="1700" w:type="dxa"/>
          </w:tcPr>
          <w:p w:rsidR="00F5138C" w:rsidRPr="0089052B" w:rsidRDefault="009100A2" w:rsidP="0089052B">
            <w:pPr>
              <w:pStyle w:val="TableParagraph"/>
              <w:spacing w:line="240" w:lineRule="atLeast"/>
              <w:ind w:left="66" w:right="52"/>
              <w:jc w:val="center"/>
            </w:pPr>
            <w:r w:rsidRPr="0089052B">
              <w:rPr>
                <w:spacing w:val="-5"/>
              </w:rPr>
              <w:t>6.6</w:t>
            </w:r>
          </w:p>
        </w:tc>
        <w:tc>
          <w:tcPr>
            <w:tcW w:w="7376" w:type="dxa"/>
          </w:tcPr>
          <w:p w:rsidR="00F5138C" w:rsidRPr="0089052B" w:rsidRDefault="009100A2" w:rsidP="0089052B">
            <w:pPr>
              <w:pStyle w:val="TableParagraph"/>
              <w:spacing w:line="240" w:lineRule="atLeast"/>
              <w:ind w:left="67"/>
            </w:pPr>
            <w:r w:rsidRPr="0089052B">
              <w:t>Самостоятельнонаходить,отбиратьиприменятьразличныеметоды познания для решения практико-ориентированных задач</w:t>
            </w:r>
          </w:p>
        </w:tc>
      </w:tr>
      <w:tr w:rsidR="00F5138C" w:rsidRPr="0089052B">
        <w:trPr>
          <w:trHeight w:val="753"/>
        </w:trPr>
        <w:tc>
          <w:tcPr>
            <w:tcW w:w="1700" w:type="dxa"/>
          </w:tcPr>
          <w:p w:rsidR="00F5138C" w:rsidRPr="0089052B" w:rsidRDefault="009100A2" w:rsidP="0089052B">
            <w:pPr>
              <w:pStyle w:val="TableParagraph"/>
              <w:spacing w:line="240" w:lineRule="atLeast"/>
              <w:ind w:left="66" w:right="52"/>
              <w:jc w:val="center"/>
            </w:pPr>
            <w:r w:rsidRPr="0089052B">
              <w:rPr>
                <w:spacing w:val="-10"/>
              </w:rPr>
              <w:t>7</w:t>
            </w:r>
          </w:p>
        </w:tc>
        <w:tc>
          <w:tcPr>
            <w:tcW w:w="7376" w:type="dxa"/>
          </w:tcPr>
          <w:p w:rsidR="00F5138C" w:rsidRPr="0089052B" w:rsidRDefault="009100A2" w:rsidP="0089052B">
            <w:pPr>
              <w:pStyle w:val="TableParagraph"/>
              <w:tabs>
                <w:tab w:val="left" w:pos="1261"/>
                <w:tab w:val="left" w:pos="2493"/>
                <w:tab w:val="left" w:pos="4431"/>
                <w:tab w:val="left" w:pos="5433"/>
                <w:tab w:val="left" w:pos="5769"/>
              </w:tabs>
              <w:spacing w:line="240" w:lineRule="atLeast"/>
              <w:ind w:left="67" w:right="51"/>
            </w:pPr>
            <w:r w:rsidRPr="0089052B">
              <w:rPr>
                <w:spacing w:val="-2"/>
              </w:rPr>
              <w:t>Владение</w:t>
            </w:r>
            <w:r w:rsidRPr="0089052B">
              <w:tab/>
            </w:r>
            <w:r w:rsidRPr="0089052B">
              <w:rPr>
                <w:spacing w:val="-2"/>
              </w:rPr>
              <w:t>умениями</w:t>
            </w:r>
            <w:r w:rsidRPr="0089052B">
              <w:tab/>
            </w:r>
            <w:r w:rsidRPr="0089052B">
              <w:rPr>
                <w:spacing w:val="-2"/>
              </w:rPr>
              <w:t>географического</w:t>
            </w:r>
            <w:r w:rsidRPr="0089052B">
              <w:tab/>
            </w:r>
            <w:r w:rsidRPr="0089052B">
              <w:rPr>
                <w:spacing w:val="-2"/>
              </w:rPr>
              <w:t>анализа</w:t>
            </w:r>
            <w:r w:rsidRPr="0089052B">
              <w:tab/>
            </w:r>
            <w:r w:rsidRPr="0089052B">
              <w:rPr>
                <w:spacing w:val="-10"/>
              </w:rPr>
              <w:t>и</w:t>
            </w:r>
            <w:r w:rsidRPr="0089052B">
              <w:tab/>
            </w:r>
            <w:r w:rsidRPr="0089052B">
              <w:rPr>
                <w:spacing w:val="-2"/>
              </w:rPr>
              <w:t xml:space="preserve">интерпретации </w:t>
            </w:r>
            <w:r w:rsidRPr="0089052B">
              <w:t>информации из различных источников</w:t>
            </w:r>
          </w:p>
        </w:tc>
      </w:tr>
      <w:tr w:rsidR="00F5138C" w:rsidRPr="0089052B">
        <w:trPr>
          <w:trHeight w:val="1583"/>
        </w:trPr>
        <w:tc>
          <w:tcPr>
            <w:tcW w:w="1700" w:type="dxa"/>
          </w:tcPr>
          <w:p w:rsidR="00F5138C" w:rsidRPr="0089052B" w:rsidRDefault="009100A2" w:rsidP="0089052B">
            <w:pPr>
              <w:pStyle w:val="TableParagraph"/>
              <w:spacing w:line="240" w:lineRule="atLeast"/>
              <w:ind w:left="66" w:right="52"/>
              <w:jc w:val="center"/>
            </w:pPr>
            <w:r w:rsidRPr="0089052B">
              <w:rPr>
                <w:spacing w:val="-5"/>
              </w:rPr>
              <w:t>7.1</w:t>
            </w:r>
          </w:p>
        </w:tc>
        <w:tc>
          <w:tcPr>
            <w:tcW w:w="7376" w:type="dxa"/>
          </w:tcPr>
          <w:p w:rsidR="00F5138C" w:rsidRPr="0089052B" w:rsidRDefault="009100A2" w:rsidP="0089052B">
            <w:pPr>
              <w:pStyle w:val="TableParagraph"/>
              <w:spacing w:line="240" w:lineRule="atLeast"/>
              <w:ind w:left="67" w:right="53"/>
              <w:jc w:val="both"/>
            </w:pPr>
            <w:r w:rsidRPr="0089052B">
              <w:t xml:space="preserve">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человеческимиресурсами,хозяйственногопотенциала,экологических </w:t>
            </w:r>
            <w:r w:rsidRPr="0089052B">
              <w:rPr>
                <w:spacing w:val="-2"/>
              </w:rPr>
              <w:t>проблем</w:t>
            </w:r>
          </w:p>
        </w:tc>
      </w:tr>
      <w:tr w:rsidR="00F5138C" w:rsidRPr="0089052B">
        <w:trPr>
          <w:trHeight w:val="1310"/>
        </w:trPr>
        <w:tc>
          <w:tcPr>
            <w:tcW w:w="1700" w:type="dxa"/>
          </w:tcPr>
          <w:p w:rsidR="00F5138C" w:rsidRPr="0089052B" w:rsidRDefault="009100A2" w:rsidP="0089052B">
            <w:pPr>
              <w:pStyle w:val="TableParagraph"/>
              <w:spacing w:line="240" w:lineRule="atLeast"/>
              <w:ind w:left="66" w:right="52"/>
              <w:jc w:val="center"/>
            </w:pPr>
            <w:r w:rsidRPr="0089052B">
              <w:rPr>
                <w:spacing w:val="-5"/>
              </w:rPr>
              <w:t>7.2</w:t>
            </w:r>
          </w:p>
        </w:tc>
        <w:tc>
          <w:tcPr>
            <w:tcW w:w="7376" w:type="dxa"/>
          </w:tcPr>
          <w:p w:rsidR="00F5138C" w:rsidRPr="0089052B" w:rsidRDefault="009100A2" w:rsidP="0089052B">
            <w:pPr>
              <w:pStyle w:val="TableParagraph"/>
              <w:spacing w:line="240" w:lineRule="atLeast"/>
              <w:ind w:left="67" w:right="50"/>
              <w:jc w:val="both"/>
            </w:pPr>
            <w:r w:rsidRPr="0089052B">
              <w:t xml:space="preserve">Представлять в различных формах (графики, таблицы, схемы, </w:t>
            </w:r>
            <w:r w:rsidRPr="0089052B">
              <w:rPr>
                <w:spacing w:val="-2"/>
              </w:rPr>
              <w:t xml:space="preserve">диаграммы,картыидругие) географическуюинформациюо населении </w:t>
            </w:r>
            <w:r w:rsidRPr="0089052B">
              <w:t xml:space="preserve">мира и России, отраслевой и территориальной структуре мирового </w:t>
            </w:r>
            <w:r w:rsidRPr="0089052B">
              <w:rPr>
                <w:spacing w:val="-2"/>
              </w:rPr>
              <w:t>хозяйства,географическихособенностяхразвитияотдельныхотраслей</w:t>
            </w:r>
          </w:p>
        </w:tc>
      </w:tr>
      <w:tr w:rsidR="00F5138C" w:rsidRPr="0089052B">
        <w:trPr>
          <w:trHeight w:val="1305"/>
        </w:trPr>
        <w:tc>
          <w:tcPr>
            <w:tcW w:w="1700" w:type="dxa"/>
          </w:tcPr>
          <w:p w:rsidR="00F5138C" w:rsidRPr="0089052B" w:rsidRDefault="009100A2" w:rsidP="0089052B">
            <w:pPr>
              <w:pStyle w:val="TableParagraph"/>
              <w:spacing w:line="240" w:lineRule="atLeast"/>
              <w:ind w:left="66" w:right="52"/>
              <w:jc w:val="center"/>
            </w:pPr>
            <w:r w:rsidRPr="0089052B">
              <w:rPr>
                <w:spacing w:val="-5"/>
              </w:rPr>
              <w:t>7.3</w:t>
            </w:r>
          </w:p>
        </w:tc>
        <w:tc>
          <w:tcPr>
            <w:tcW w:w="7376" w:type="dxa"/>
          </w:tcPr>
          <w:p w:rsidR="00F5138C" w:rsidRPr="0089052B" w:rsidRDefault="009100A2" w:rsidP="0089052B">
            <w:pPr>
              <w:pStyle w:val="TableParagraph"/>
              <w:spacing w:line="240" w:lineRule="atLeast"/>
              <w:ind w:left="67" w:right="49"/>
              <w:jc w:val="both"/>
            </w:pPr>
            <w:r w:rsidRPr="0089052B">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F5138C" w:rsidRPr="0089052B">
        <w:trPr>
          <w:trHeight w:val="1031"/>
        </w:trPr>
        <w:tc>
          <w:tcPr>
            <w:tcW w:w="1700" w:type="dxa"/>
          </w:tcPr>
          <w:p w:rsidR="00F5138C" w:rsidRPr="0089052B" w:rsidRDefault="009100A2" w:rsidP="0089052B">
            <w:pPr>
              <w:pStyle w:val="TableParagraph"/>
              <w:spacing w:line="240" w:lineRule="atLeast"/>
              <w:ind w:left="66" w:right="52"/>
              <w:jc w:val="center"/>
            </w:pPr>
            <w:r w:rsidRPr="0089052B">
              <w:rPr>
                <w:spacing w:val="-10"/>
              </w:rPr>
              <w:t>8</w:t>
            </w:r>
          </w:p>
        </w:tc>
        <w:tc>
          <w:tcPr>
            <w:tcW w:w="7376" w:type="dxa"/>
          </w:tcPr>
          <w:p w:rsidR="00F5138C" w:rsidRPr="0089052B" w:rsidRDefault="009100A2" w:rsidP="0089052B">
            <w:pPr>
              <w:pStyle w:val="TableParagraph"/>
              <w:spacing w:line="240" w:lineRule="atLeast"/>
              <w:ind w:left="67" w:right="49"/>
              <w:jc w:val="both"/>
            </w:pPr>
            <w:r w:rsidRPr="0089052B">
              <w:t>Сформированность умений применять географические знания для объясненияизученныхсоциально-экономическихи геоэкологических процессов и явлений</w:t>
            </w:r>
          </w:p>
        </w:tc>
      </w:tr>
      <w:tr w:rsidR="00F5138C" w:rsidRPr="0089052B">
        <w:trPr>
          <w:trHeight w:val="1584"/>
        </w:trPr>
        <w:tc>
          <w:tcPr>
            <w:tcW w:w="1700" w:type="dxa"/>
          </w:tcPr>
          <w:p w:rsidR="00F5138C" w:rsidRPr="0089052B" w:rsidRDefault="009100A2" w:rsidP="0089052B">
            <w:pPr>
              <w:pStyle w:val="TableParagraph"/>
              <w:spacing w:line="240" w:lineRule="atLeast"/>
              <w:ind w:left="66" w:right="52"/>
              <w:jc w:val="center"/>
            </w:pPr>
            <w:r w:rsidRPr="0089052B">
              <w:rPr>
                <w:spacing w:val="-5"/>
              </w:rPr>
              <w:t>8.1</w:t>
            </w:r>
          </w:p>
        </w:tc>
        <w:tc>
          <w:tcPr>
            <w:tcW w:w="7376" w:type="dxa"/>
          </w:tcPr>
          <w:p w:rsidR="00F5138C" w:rsidRPr="0089052B" w:rsidRDefault="009100A2" w:rsidP="0089052B">
            <w:pPr>
              <w:pStyle w:val="TableParagraph"/>
              <w:spacing w:line="240" w:lineRule="atLeast"/>
              <w:ind w:left="67" w:right="46"/>
              <w:jc w:val="both"/>
            </w:pPr>
            <w:r w:rsidRPr="0089052B">
              <w:t>Объяснять особенности демографической политики в странах с различным типом воспроизводства населения, направления международныхмиграций,различияв уровнях урбанизации,в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F5138C" w:rsidRPr="0089052B">
        <w:trPr>
          <w:trHeight w:val="1036"/>
        </w:trPr>
        <w:tc>
          <w:tcPr>
            <w:tcW w:w="1700" w:type="dxa"/>
          </w:tcPr>
          <w:p w:rsidR="00F5138C" w:rsidRPr="0089052B" w:rsidRDefault="009100A2" w:rsidP="0089052B">
            <w:pPr>
              <w:pStyle w:val="TableParagraph"/>
              <w:spacing w:line="240" w:lineRule="atLeast"/>
              <w:ind w:left="66" w:right="52"/>
              <w:jc w:val="center"/>
            </w:pPr>
            <w:r w:rsidRPr="0089052B">
              <w:rPr>
                <w:spacing w:val="-5"/>
              </w:rPr>
              <w:t>8.2</w:t>
            </w:r>
          </w:p>
        </w:tc>
        <w:tc>
          <w:tcPr>
            <w:tcW w:w="7376" w:type="dxa"/>
          </w:tcPr>
          <w:p w:rsidR="00F5138C" w:rsidRPr="0089052B" w:rsidRDefault="009100A2" w:rsidP="0089052B">
            <w:pPr>
              <w:pStyle w:val="TableParagraph"/>
              <w:spacing w:line="240" w:lineRule="atLeast"/>
              <w:ind w:left="67" w:right="51"/>
              <w:jc w:val="both"/>
            </w:pPr>
            <w:r w:rsidRPr="0089052B">
              <w:t>Использовать географические знания о мировом хозяйстве и населениимира,обособенностяхвзаимодействияприродыиобщества для решения учебных и (или) практике-ориентированных задач</w:t>
            </w:r>
          </w:p>
        </w:tc>
      </w:tr>
      <w:tr w:rsidR="00F5138C" w:rsidRPr="0089052B">
        <w:trPr>
          <w:trHeight w:val="753"/>
        </w:trPr>
        <w:tc>
          <w:tcPr>
            <w:tcW w:w="1700" w:type="dxa"/>
          </w:tcPr>
          <w:p w:rsidR="00F5138C" w:rsidRPr="0089052B" w:rsidRDefault="009100A2" w:rsidP="0089052B">
            <w:pPr>
              <w:pStyle w:val="TableParagraph"/>
              <w:spacing w:line="240" w:lineRule="atLeast"/>
              <w:ind w:left="66" w:right="52"/>
              <w:jc w:val="center"/>
            </w:pPr>
            <w:r w:rsidRPr="0089052B">
              <w:rPr>
                <w:spacing w:val="-10"/>
              </w:rPr>
              <w:t>9</w:t>
            </w:r>
          </w:p>
        </w:tc>
        <w:tc>
          <w:tcPr>
            <w:tcW w:w="7376" w:type="dxa"/>
          </w:tcPr>
          <w:p w:rsidR="00F5138C" w:rsidRPr="0089052B" w:rsidRDefault="009100A2" w:rsidP="0089052B">
            <w:pPr>
              <w:pStyle w:val="TableParagraph"/>
              <w:spacing w:line="240" w:lineRule="atLeast"/>
              <w:ind w:left="67"/>
            </w:pPr>
            <w:r w:rsidRPr="0089052B">
              <w:t>Сформированностьуменийприменятьгеографическиезнаниядля оценки разнообразных явлений и процессов</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1031"/>
        </w:trPr>
        <w:tc>
          <w:tcPr>
            <w:tcW w:w="1700" w:type="dxa"/>
          </w:tcPr>
          <w:p w:rsidR="00F5138C" w:rsidRPr="0089052B" w:rsidRDefault="009100A2" w:rsidP="0089052B">
            <w:pPr>
              <w:pStyle w:val="TableParagraph"/>
              <w:spacing w:line="240" w:lineRule="atLeast"/>
              <w:ind w:left="66" w:right="52"/>
              <w:jc w:val="center"/>
            </w:pPr>
            <w:r w:rsidRPr="0089052B">
              <w:rPr>
                <w:spacing w:val="-5"/>
              </w:rPr>
              <w:t>9.1</w:t>
            </w:r>
          </w:p>
        </w:tc>
        <w:tc>
          <w:tcPr>
            <w:tcW w:w="7376" w:type="dxa"/>
          </w:tcPr>
          <w:p w:rsidR="00F5138C" w:rsidRPr="0089052B" w:rsidRDefault="009100A2" w:rsidP="0089052B">
            <w:pPr>
              <w:pStyle w:val="TableParagraph"/>
              <w:spacing w:line="240" w:lineRule="atLeast"/>
              <w:ind w:left="67" w:right="48"/>
              <w:jc w:val="both"/>
            </w:pPr>
            <w:r w:rsidRPr="0089052B">
              <w:t xml:space="preserve">Оценивать географические факторы, определяющие сущность и динамику важнейших социально-экономических и геоэкологических </w:t>
            </w:r>
            <w:r w:rsidRPr="0089052B">
              <w:rPr>
                <w:spacing w:val="-2"/>
              </w:rPr>
              <w:t>процессов</w:t>
            </w:r>
          </w:p>
        </w:tc>
      </w:tr>
      <w:tr w:rsidR="00F5138C" w:rsidRPr="0089052B">
        <w:trPr>
          <w:trHeight w:val="2688"/>
        </w:trPr>
        <w:tc>
          <w:tcPr>
            <w:tcW w:w="1700" w:type="dxa"/>
          </w:tcPr>
          <w:p w:rsidR="00F5138C" w:rsidRPr="0089052B" w:rsidRDefault="009100A2" w:rsidP="0089052B">
            <w:pPr>
              <w:pStyle w:val="TableParagraph"/>
              <w:spacing w:line="240" w:lineRule="atLeast"/>
              <w:ind w:left="66" w:right="52"/>
              <w:jc w:val="center"/>
            </w:pPr>
            <w:r w:rsidRPr="0089052B">
              <w:rPr>
                <w:spacing w:val="-5"/>
              </w:rPr>
              <w:t>9.2</w:t>
            </w:r>
          </w:p>
        </w:tc>
        <w:tc>
          <w:tcPr>
            <w:tcW w:w="7376" w:type="dxa"/>
          </w:tcPr>
          <w:p w:rsidR="00F5138C" w:rsidRPr="0089052B" w:rsidRDefault="009100A2" w:rsidP="0089052B">
            <w:pPr>
              <w:pStyle w:val="TableParagraph"/>
              <w:spacing w:line="240" w:lineRule="atLeast"/>
              <w:ind w:left="67" w:right="49"/>
              <w:jc w:val="both"/>
            </w:pPr>
            <w:r w:rsidRPr="0089052B">
              <w:t xml:space="preserve">Оценивать изученные социально-экономические и геоэкологические процессы и явления, в том числе оценивать природно-ресурсный капиталоднойизстрансиспользованиемисточниковгеографической информации,влияниеурбанизациинаокружающуюсреду,тенденции развития основных отраслей мирового хозяйства и изменения его </w:t>
            </w:r>
            <w:r w:rsidRPr="0089052B">
              <w:rPr>
                <w:spacing w:val="-2"/>
              </w:rPr>
              <w:t xml:space="preserve">отраслевойитерриториальной структуры, изменение климатаиуровня </w:t>
            </w:r>
            <w:r w:rsidRPr="0089052B">
              <w:t>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F5138C" w:rsidRPr="0089052B">
        <w:trPr>
          <w:trHeight w:val="1032"/>
        </w:trPr>
        <w:tc>
          <w:tcPr>
            <w:tcW w:w="1700" w:type="dxa"/>
          </w:tcPr>
          <w:p w:rsidR="00F5138C" w:rsidRPr="0089052B" w:rsidRDefault="009100A2" w:rsidP="0089052B">
            <w:pPr>
              <w:pStyle w:val="TableParagraph"/>
              <w:spacing w:line="240" w:lineRule="atLeast"/>
              <w:ind w:left="66" w:right="57"/>
              <w:jc w:val="center"/>
            </w:pPr>
            <w:r w:rsidRPr="0089052B">
              <w:rPr>
                <w:spacing w:val="-5"/>
              </w:rPr>
              <w:t>10</w:t>
            </w:r>
          </w:p>
        </w:tc>
        <w:tc>
          <w:tcPr>
            <w:tcW w:w="7376" w:type="dxa"/>
          </w:tcPr>
          <w:p w:rsidR="00F5138C" w:rsidRPr="0089052B" w:rsidRDefault="009100A2" w:rsidP="0089052B">
            <w:pPr>
              <w:pStyle w:val="TableParagraph"/>
              <w:spacing w:line="240" w:lineRule="atLeast"/>
              <w:ind w:left="67" w:right="47"/>
              <w:jc w:val="both"/>
            </w:pPr>
            <w:r w:rsidRPr="0089052B">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F5138C" w:rsidRPr="0089052B">
        <w:trPr>
          <w:trHeight w:val="1862"/>
        </w:trPr>
        <w:tc>
          <w:tcPr>
            <w:tcW w:w="1700" w:type="dxa"/>
          </w:tcPr>
          <w:p w:rsidR="00F5138C" w:rsidRPr="0089052B" w:rsidRDefault="009100A2" w:rsidP="0089052B">
            <w:pPr>
              <w:pStyle w:val="TableParagraph"/>
              <w:spacing w:line="240" w:lineRule="atLeast"/>
              <w:ind w:left="66" w:right="47"/>
              <w:jc w:val="center"/>
            </w:pPr>
            <w:r w:rsidRPr="0089052B">
              <w:rPr>
                <w:spacing w:val="-4"/>
              </w:rPr>
              <w:t>10.1</w:t>
            </w:r>
          </w:p>
        </w:tc>
        <w:tc>
          <w:tcPr>
            <w:tcW w:w="7376" w:type="dxa"/>
          </w:tcPr>
          <w:p w:rsidR="00F5138C" w:rsidRPr="0089052B" w:rsidRDefault="009100A2" w:rsidP="0089052B">
            <w:pPr>
              <w:pStyle w:val="TableParagraph"/>
              <w:spacing w:line="240" w:lineRule="atLeast"/>
              <w:ind w:left="67" w:right="44"/>
              <w:jc w:val="both"/>
            </w:pPr>
            <w:r w:rsidRPr="0089052B">
              <w:t>Описыватьгеографическиеаспектыпроблемвзаимодействияприроды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0" w:right="840"/>
        <w:jc w:val="right"/>
        <w:rPr>
          <w:sz w:val="22"/>
          <w:szCs w:val="22"/>
        </w:rPr>
      </w:pPr>
      <w:r w:rsidRPr="0089052B">
        <w:rPr>
          <w:sz w:val="22"/>
          <w:szCs w:val="22"/>
        </w:rPr>
        <w:t>Таблица</w:t>
      </w:r>
      <w:r w:rsidRPr="0089052B">
        <w:rPr>
          <w:spacing w:val="-4"/>
          <w:sz w:val="22"/>
          <w:szCs w:val="22"/>
        </w:rPr>
        <w:t>22.1</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853" w:right="572"/>
        <w:jc w:val="center"/>
        <w:rPr>
          <w:sz w:val="22"/>
          <w:szCs w:val="22"/>
        </w:rPr>
      </w:pPr>
      <w:r w:rsidRPr="0089052B">
        <w:rPr>
          <w:sz w:val="22"/>
          <w:szCs w:val="22"/>
        </w:rPr>
        <w:t xml:space="preserve">Проверяемыеэлементысодержания(10 </w:t>
      </w:r>
      <w:r w:rsidRPr="0089052B">
        <w:rPr>
          <w:spacing w:val="-2"/>
          <w:sz w:val="22"/>
          <w:szCs w:val="22"/>
        </w:rPr>
        <w:t>класс)</w:t>
      </w:r>
    </w:p>
    <w:p w:rsidR="00F5138C" w:rsidRPr="0089052B" w:rsidRDefault="00F5138C" w:rsidP="0089052B">
      <w:pPr>
        <w:pStyle w:val="a5"/>
        <w:spacing w:line="240" w:lineRule="atLeast"/>
        <w:ind w:left="0"/>
        <w:jc w:val="left"/>
        <w:rPr>
          <w:sz w:val="22"/>
          <w:szCs w:val="2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480"/>
        </w:trPr>
        <w:tc>
          <w:tcPr>
            <w:tcW w:w="1076" w:type="dxa"/>
          </w:tcPr>
          <w:p w:rsidR="00F5138C" w:rsidRPr="0089052B" w:rsidRDefault="009100A2" w:rsidP="0089052B">
            <w:pPr>
              <w:pStyle w:val="TableParagraph"/>
              <w:spacing w:line="240" w:lineRule="atLeast"/>
              <w:ind w:left="19" w:right="8"/>
              <w:jc w:val="center"/>
            </w:pPr>
            <w:r w:rsidRPr="0089052B">
              <w:rPr>
                <w:spacing w:val="-5"/>
              </w:rPr>
              <w:t>Код</w:t>
            </w:r>
          </w:p>
        </w:tc>
        <w:tc>
          <w:tcPr>
            <w:tcW w:w="8000" w:type="dxa"/>
          </w:tcPr>
          <w:p w:rsidR="00F5138C" w:rsidRPr="0089052B" w:rsidRDefault="009100A2" w:rsidP="0089052B">
            <w:pPr>
              <w:pStyle w:val="TableParagraph"/>
              <w:spacing w:line="240" w:lineRule="atLeast"/>
              <w:ind w:left="17" w:right="3"/>
              <w:jc w:val="center"/>
            </w:pPr>
            <w:r w:rsidRPr="0089052B">
              <w:t>Проверяемый элемент</w:t>
            </w:r>
            <w:r w:rsidRPr="0089052B">
              <w:rPr>
                <w:spacing w:val="-2"/>
              </w:rPr>
              <w:t>содержания</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1</w:t>
            </w:r>
          </w:p>
        </w:tc>
        <w:tc>
          <w:tcPr>
            <w:tcW w:w="8000" w:type="dxa"/>
          </w:tcPr>
          <w:p w:rsidR="00F5138C" w:rsidRPr="0089052B" w:rsidRDefault="009100A2" w:rsidP="0089052B">
            <w:pPr>
              <w:pStyle w:val="TableParagraph"/>
              <w:spacing w:line="240" w:lineRule="atLeast"/>
              <w:ind w:left="66"/>
            </w:pPr>
            <w:r w:rsidRPr="0089052B">
              <w:t xml:space="preserve">Географиякак </w:t>
            </w:r>
            <w:r w:rsidRPr="0089052B">
              <w:rPr>
                <w:spacing w:val="-4"/>
              </w:rPr>
              <w:t>наука</w:t>
            </w:r>
          </w:p>
        </w:tc>
      </w:tr>
      <w:tr w:rsidR="00F5138C" w:rsidRPr="0089052B">
        <w:trPr>
          <w:trHeight w:val="1857"/>
        </w:trPr>
        <w:tc>
          <w:tcPr>
            <w:tcW w:w="1076" w:type="dxa"/>
          </w:tcPr>
          <w:p w:rsidR="00F5138C" w:rsidRPr="0089052B" w:rsidRDefault="009100A2" w:rsidP="0089052B">
            <w:pPr>
              <w:pStyle w:val="TableParagraph"/>
              <w:spacing w:line="240" w:lineRule="atLeast"/>
              <w:ind w:left="19" w:right="5"/>
              <w:jc w:val="center"/>
            </w:pPr>
            <w:r w:rsidRPr="0089052B">
              <w:rPr>
                <w:spacing w:val="-5"/>
              </w:rPr>
              <w:t>1.1</w:t>
            </w:r>
          </w:p>
        </w:tc>
        <w:tc>
          <w:tcPr>
            <w:tcW w:w="8000" w:type="dxa"/>
          </w:tcPr>
          <w:p w:rsidR="00F5138C" w:rsidRPr="0089052B" w:rsidRDefault="009100A2" w:rsidP="0089052B">
            <w:pPr>
              <w:pStyle w:val="TableParagraph"/>
              <w:spacing w:line="240" w:lineRule="atLeast"/>
              <w:ind w:left="66" w:right="54"/>
              <w:jc w:val="both"/>
            </w:pPr>
            <w:r w:rsidRPr="0089052B">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Географические прогнозы как результат географических исследований</w:t>
            </w:r>
          </w:p>
        </w:tc>
      </w:tr>
      <w:tr w:rsidR="00F5138C" w:rsidRPr="0089052B">
        <w:trPr>
          <w:trHeight w:val="1032"/>
        </w:trPr>
        <w:tc>
          <w:tcPr>
            <w:tcW w:w="1076" w:type="dxa"/>
          </w:tcPr>
          <w:p w:rsidR="00F5138C" w:rsidRPr="0089052B" w:rsidRDefault="009100A2" w:rsidP="0089052B">
            <w:pPr>
              <w:pStyle w:val="TableParagraph"/>
              <w:spacing w:line="240" w:lineRule="atLeast"/>
              <w:ind w:left="19" w:right="5"/>
              <w:jc w:val="center"/>
            </w:pPr>
            <w:r w:rsidRPr="0089052B">
              <w:rPr>
                <w:spacing w:val="-5"/>
              </w:rPr>
              <w:t>1.2</w:t>
            </w:r>
          </w:p>
        </w:tc>
        <w:tc>
          <w:tcPr>
            <w:tcW w:w="8000" w:type="dxa"/>
          </w:tcPr>
          <w:p w:rsidR="00F5138C" w:rsidRPr="0089052B" w:rsidRDefault="009100A2" w:rsidP="0089052B">
            <w:pPr>
              <w:pStyle w:val="TableParagraph"/>
              <w:spacing w:line="240" w:lineRule="atLeast"/>
              <w:ind w:left="66" w:right="58"/>
              <w:jc w:val="both"/>
            </w:pPr>
            <w:r w:rsidRPr="0089052B">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2</w:t>
            </w:r>
          </w:p>
        </w:tc>
        <w:tc>
          <w:tcPr>
            <w:tcW w:w="8000" w:type="dxa"/>
          </w:tcPr>
          <w:p w:rsidR="00F5138C" w:rsidRPr="0089052B" w:rsidRDefault="009100A2" w:rsidP="0089052B">
            <w:pPr>
              <w:pStyle w:val="TableParagraph"/>
              <w:spacing w:line="240" w:lineRule="atLeast"/>
              <w:ind w:left="66"/>
            </w:pPr>
            <w:r w:rsidRPr="0089052B">
              <w:t>Природопользованиеи</w:t>
            </w:r>
            <w:r w:rsidRPr="0089052B">
              <w:rPr>
                <w:spacing w:val="-2"/>
              </w:rPr>
              <w:t>геоэкология</w:t>
            </w:r>
          </w:p>
        </w:tc>
      </w:tr>
      <w:tr w:rsidR="00F5138C" w:rsidRPr="0089052B">
        <w:trPr>
          <w:trHeight w:val="1584"/>
        </w:trPr>
        <w:tc>
          <w:tcPr>
            <w:tcW w:w="1076" w:type="dxa"/>
          </w:tcPr>
          <w:p w:rsidR="00F5138C" w:rsidRPr="0089052B" w:rsidRDefault="009100A2" w:rsidP="0089052B">
            <w:pPr>
              <w:pStyle w:val="TableParagraph"/>
              <w:spacing w:line="240" w:lineRule="atLeast"/>
              <w:ind w:left="19" w:right="5"/>
              <w:jc w:val="center"/>
            </w:pPr>
            <w:r w:rsidRPr="0089052B">
              <w:rPr>
                <w:spacing w:val="-5"/>
              </w:rPr>
              <w:t>2.1</w:t>
            </w:r>
          </w:p>
        </w:tc>
        <w:tc>
          <w:tcPr>
            <w:tcW w:w="8000" w:type="dxa"/>
          </w:tcPr>
          <w:p w:rsidR="00F5138C" w:rsidRPr="0089052B" w:rsidRDefault="009100A2" w:rsidP="0089052B">
            <w:pPr>
              <w:pStyle w:val="TableParagraph"/>
              <w:spacing w:line="240" w:lineRule="atLeast"/>
              <w:ind w:left="66" w:right="51"/>
              <w:jc w:val="both"/>
            </w:pPr>
            <w:r w:rsidRPr="0089052B">
              <w:t>Географическая среда. Географическая среда как геосистема; факторы, ее формирующиеиизменяющие.Адаптациячеловекакразличнымприродным условиям территорий, ее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F5138C" w:rsidRPr="0089052B">
        <w:trPr>
          <w:trHeight w:val="758"/>
        </w:trPr>
        <w:tc>
          <w:tcPr>
            <w:tcW w:w="1076" w:type="dxa"/>
          </w:tcPr>
          <w:p w:rsidR="00F5138C" w:rsidRPr="0089052B" w:rsidRDefault="009100A2" w:rsidP="0089052B">
            <w:pPr>
              <w:pStyle w:val="TableParagraph"/>
              <w:spacing w:line="240" w:lineRule="atLeast"/>
              <w:ind w:left="19" w:right="5"/>
              <w:jc w:val="center"/>
            </w:pPr>
            <w:r w:rsidRPr="0089052B">
              <w:rPr>
                <w:spacing w:val="-5"/>
              </w:rPr>
              <w:t>2.2</w:t>
            </w:r>
          </w:p>
        </w:tc>
        <w:tc>
          <w:tcPr>
            <w:tcW w:w="8000" w:type="dxa"/>
          </w:tcPr>
          <w:p w:rsidR="00F5138C" w:rsidRPr="0089052B" w:rsidRDefault="009100A2" w:rsidP="0089052B">
            <w:pPr>
              <w:pStyle w:val="TableParagraph"/>
              <w:spacing w:line="240" w:lineRule="atLeast"/>
              <w:ind w:left="66"/>
            </w:pPr>
            <w:r w:rsidRPr="0089052B">
              <w:t>Проблемывзаимодействиячеловекаиприроды.Опасныеприродныеявления,климатическиеизменения,повышениеуровняМирового</w:t>
            </w:r>
            <w:r w:rsidRPr="0089052B">
              <w:rPr>
                <w:spacing w:val="-2"/>
              </w:rPr>
              <w:t>океана,</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479"/>
        </w:trPr>
        <w:tc>
          <w:tcPr>
            <w:tcW w:w="1076" w:type="dxa"/>
          </w:tcPr>
          <w:p w:rsidR="00F5138C" w:rsidRPr="0089052B" w:rsidRDefault="00F5138C" w:rsidP="0089052B">
            <w:pPr>
              <w:pStyle w:val="TableParagraph"/>
              <w:spacing w:line="240" w:lineRule="atLeast"/>
            </w:pPr>
          </w:p>
        </w:tc>
        <w:tc>
          <w:tcPr>
            <w:tcW w:w="8000" w:type="dxa"/>
          </w:tcPr>
          <w:p w:rsidR="00F5138C" w:rsidRPr="0089052B" w:rsidRDefault="009100A2" w:rsidP="0089052B">
            <w:pPr>
              <w:pStyle w:val="TableParagraph"/>
              <w:spacing w:line="240" w:lineRule="atLeast"/>
              <w:ind w:left="66"/>
            </w:pPr>
            <w:r w:rsidRPr="0089052B">
              <w:t>загрязнениеокружающейсреды"Климатические</w:t>
            </w:r>
            <w:r w:rsidRPr="0089052B">
              <w:rPr>
                <w:spacing w:val="-2"/>
              </w:rPr>
              <w:t>беженцы"</w:t>
            </w:r>
          </w:p>
        </w:tc>
      </w:tr>
      <w:tr w:rsidR="00F5138C" w:rsidRPr="0089052B">
        <w:trPr>
          <w:trHeight w:val="1310"/>
        </w:trPr>
        <w:tc>
          <w:tcPr>
            <w:tcW w:w="1076" w:type="dxa"/>
          </w:tcPr>
          <w:p w:rsidR="00F5138C" w:rsidRPr="0089052B" w:rsidRDefault="009100A2" w:rsidP="0089052B">
            <w:pPr>
              <w:pStyle w:val="TableParagraph"/>
              <w:spacing w:line="240" w:lineRule="atLeast"/>
              <w:ind w:left="19" w:right="5"/>
              <w:jc w:val="center"/>
            </w:pPr>
            <w:r w:rsidRPr="0089052B">
              <w:rPr>
                <w:spacing w:val="-5"/>
              </w:rPr>
              <w:t>2.3</w:t>
            </w:r>
          </w:p>
        </w:tc>
        <w:tc>
          <w:tcPr>
            <w:tcW w:w="8000" w:type="dxa"/>
          </w:tcPr>
          <w:p w:rsidR="00F5138C" w:rsidRPr="0089052B" w:rsidRDefault="009100A2" w:rsidP="0089052B">
            <w:pPr>
              <w:pStyle w:val="TableParagraph"/>
              <w:spacing w:line="240" w:lineRule="atLeast"/>
              <w:ind w:left="66" w:right="52"/>
              <w:jc w:val="both"/>
            </w:pPr>
            <w:r w:rsidRPr="0089052B">
              <w:t>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tc>
      </w:tr>
      <w:tr w:rsidR="00F5138C" w:rsidRPr="0089052B">
        <w:trPr>
          <w:trHeight w:val="1031"/>
        </w:trPr>
        <w:tc>
          <w:tcPr>
            <w:tcW w:w="1076" w:type="dxa"/>
          </w:tcPr>
          <w:p w:rsidR="00F5138C" w:rsidRPr="0089052B" w:rsidRDefault="009100A2" w:rsidP="0089052B">
            <w:pPr>
              <w:pStyle w:val="TableParagraph"/>
              <w:spacing w:line="240" w:lineRule="atLeast"/>
              <w:ind w:left="19" w:right="5"/>
              <w:jc w:val="center"/>
            </w:pPr>
            <w:r w:rsidRPr="0089052B">
              <w:rPr>
                <w:spacing w:val="-5"/>
              </w:rPr>
              <w:t>2.4</w:t>
            </w:r>
          </w:p>
        </w:tc>
        <w:tc>
          <w:tcPr>
            <w:tcW w:w="8000" w:type="dxa"/>
          </w:tcPr>
          <w:p w:rsidR="00F5138C" w:rsidRPr="0089052B" w:rsidRDefault="009100A2" w:rsidP="0089052B">
            <w:pPr>
              <w:pStyle w:val="TableParagraph"/>
              <w:spacing w:line="240" w:lineRule="atLeast"/>
              <w:ind w:left="66" w:right="48"/>
              <w:jc w:val="both"/>
            </w:pPr>
            <w:r w:rsidRPr="0089052B">
              <w:t xml:space="preserve">Природные ресурсы и их виды. Особенности размещения природных </w:t>
            </w:r>
            <w:r w:rsidRPr="0089052B">
              <w:rPr>
                <w:spacing w:val="-2"/>
              </w:rPr>
              <w:t xml:space="preserve">ресурсовмира.Природно-ресурсный капитал регионов, крупныхстран, втом </w:t>
            </w:r>
            <w:r w:rsidRPr="0089052B">
              <w:t>числе России</w:t>
            </w:r>
          </w:p>
        </w:tc>
      </w:tr>
      <w:tr w:rsidR="00F5138C" w:rsidRPr="0089052B">
        <w:trPr>
          <w:trHeight w:val="2688"/>
        </w:trPr>
        <w:tc>
          <w:tcPr>
            <w:tcW w:w="1076" w:type="dxa"/>
          </w:tcPr>
          <w:p w:rsidR="00F5138C" w:rsidRPr="0089052B" w:rsidRDefault="009100A2" w:rsidP="0089052B">
            <w:pPr>
              <w:pStyle w:val="TableParagraph"/>
              <w:spacing w:line="240" w:lineRule="atLeast"/>
              <w:ind w:left="19" w:right="5"/>
              <w:jc w:val="center"/>
            </w:pPr>
            <w:r w:rsidRPr="0089052B">
              <w:rPr>
                <w:spacing w:val="-5"/>
              </w:rPr>
              <w:t>2.5</w:t>
            </w:r>
          </w:p>
        </w:tc>
        <w:tc>
          <w:tcPr>
            <w:tcW w:w="8000" w:type="dxa"/>
          </w:tcPr>
          <w:p w:rsidR="00F5138C" w:rsidRPr="0089052B" w:rsidRDefault="009100A2" w:rsidP="0089052B">
            <w:pPr>
              <w:pStyle w:val="TableParagraph"/>
              <w:spacing w:line="240" w:lineRule="atLeast"/>
              <w:ind w:left="66" w:right="49"/>
              <w:jc w:val="both"/>
            </w:pPr>
            <w:r w:rsidRPr="0089052B">
              <w:t>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использования.Географиялесныхресурсов,леснойфондмира.</w:t>
            </w:r>
            <w:r w:rsidRPr="0089052B">
              <w:rPr>
                <w:spacing w:val="-2"/>
              </w:rPr>
              <w:t>Обезлесение</w:t>
            </w:r>
          </w:p>
          <w:p w:rsidR="00F5138C" w:rsidRPr="0089052B" w:rsidRDefault="009100A2" w:rsidP="0089052B">
            <w:pPr>
              <w:pStyle w:val="TableParagraph"/>
              <w:spacing w:line="240" w:lineRule="atLeast"/>
              <w:ind w:left="66" w:right="54"/>
              <w:jc w:val="both"/>
            </w:pPr>
            <w:r w:rsidRPr="0089052B">
              <w:t>- его причины и распространение. Роль природных ресурсов Мирового океана(энергетических,биологических,минеральных)вжизничеловечества и перспективы их использования. Агроклиматические ресурсы. Рекреационные ресурсы</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3</w:t>
            </w:r>
          </w:p>
        </w:tc>
        <w:tc>
          <w:tcPr>
            <w:tcW w:w="8000" w:type="dxa"/>
          </w:tcPr>
          <w:p w:rsidR="00F5138C" w:rsidRPr="0089052B" w:rsidRDefault="009100A2" w:rsidP="0089052B">
            <w:pPr>
              <w:pStyle w:val="TableParagraph"/>
              <w:spacing w:line="240" w:lineRule="atLeast"/>
              <w:ind w:left="66"/>
            </w:pPr>
            <w:r w:rsidRPr="0089052B">
              <w:t>Современнаяполитическая</w:t>
            </w:r>
            <w:r w:rsidRPr="0089052B">
              <w:rPr>
                <w:spacing w:val="-2"/>
              </w:rPr>
              <w:t>карта</w:t>
            </w:r>
          </w:p>
        </w:tc>
      </w:tr>
      <w:tr w:rsidR="00F5138C" w:rsidRPr="0089052B">
        <w:trPr>
          <w:trHeight w:val="1584"/>
        </w:trPr>
        <w:tc>
          <w:tcPr>
            <w:tcW w:w="1076" w:type="dxa"/>
          </w:tcPr>
          <w:p w:rsidR="00F5138C" w:rsidRPr="0089052B" w:rsidRDefault="009100A2" w:rsidP="0089052B">
            <w:pPr>
              <w:pStyle w:val="TableParagraph"/>
              <w:spacing w:line="240" w:lineRule="atLeast"/>
              <w:ind w:left="19" w:right="5"/>
              <w:jc w:val="center"/>
            </w:pPr>
            <w:r w:rsidRPr="0089052B">
              <w:rPr>
                <w:spacing w:val="-5"/>
              </w:rPr>
              <w:t>3.1</w:t>
            </w:r>
          </w:p>
        </w:tc>
        <w:tc>
          <w:tcPr>
            <w:tcW w:w="8000" w:type="dxa"/>
          </w:tcPr>
          <w:p w:rsidR="00F5138C" w:rsidRPr="0089052B" w:rsidRDefault="009100A2" w:rsidP="0089052B">
            <w:pPr>
              <w:pStyle w:val="TableParagraph"/>
              <w:spacing w:line="240" w:lineRule="atLeast"/>
              <w:ind w:left="66" w:right="53"/>
              <w:jc w:val="both"/>
            </w:pPr>
            <w:r w:rsidRPr="0089052B">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tc>
      </w:tr>
      <w:tr w:rsidR="00F5138C" w:rsidRPr="0089052B">
        <w:trPr>
          <w:trHeight w:val="1031"/>
        </w:trPr>
        <w:tc>
          <w:tcPr>
            <w:tcW w:w="1076" w:type="dxa"/>
          </w:tcPr>
          <w:p w:rsidR="00F5138C" w:rsidRPr="0089052B" w:rsidRDefault="009100A2" w:rsidP="0089052B">
            <w:pPr>
              <w:pStyle w:val="TableParagraph"/>
              <w:spacing w:line="240" w:lineRule="atLeast"/>
              <w:ind w:left="19" w:right="5"/>
              <w:jc w:val="center"/>
            </w:pPr>
            <w:r w:rsidRPr="0089052B">
              <w:rPr>
                <w:spacing w:val="-5"/>
              </w:rPr>
              <w:t>3.2</w:t>
            </w:r>
          </w:p>
        </w:tc>
        <w:tc>
          <w:tcPr>
            <w:tcW w:w="8000" w:type="dxa"/>
          </w:tcPr>
          <w:p w:rsidR="00F5138C" w:rsidRPr="0089052B" w:rsidRDefault="009100A2" w:rsidP="0089052B">
            <w:pPr>
              <w:pStyle w:val="TableParagraph"/>
              <w:spacing w:line="240" w:lineRule="atLeast"/>
              <w:ind w:left="66" w:right="53"/>
              <w:jc w:val="both"/>
            </w:pPr>
            <w:r w:rsidRPr="0089052B">
              <w:t>Классификацииитипологиястранмира.Основныетипыстран:критерииих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4</w:t>
            </w:r>
          </w:p>
        </w:tc>
        <w:tc>
          <w:tcPr>
            <w:tcW w:w="8000" w:type="dxa"/>
          </w:tcPr>
          <w:p w:rsidR="00F5138C" w:rsidRPr="0089052B" w:rsidRDefault="009100A2" w:rsidP="0089052B">
            <w:pPr>
              <w:pStyle w:val="TableParagraph"/>
              <w:spacing w:line="240" w:lineRule="atLeast"/>
              <w:ind w:left="66"/>
            </w:pPr>
            <w:r w:rsidRPr="0089052B">
              <w:t>Население</w:t>
            </w:r>
            <w:r w:rsidRPr="0089052B">
              <w:rPr>
                <w:spacing w:val="-4"/>
              </w:rPr>
              <w:t>мира</w:t>
            </w:r>
          </w:p>
        </w:tc>
      </w:tr>
      <w:tr w:rsidR="00F5138C" w:rsidRPr="0089052B">
        <w:trPr>
          <w:trHeight w:val="1862"/>
        </w:trPr>
        <w:tc>
          <w:tcPr>
            <w:tcW w:w="1076" w:type="dxa"/>
          </w:tcPr>
          <w:p w:rsidR="00F5138C" w:rsidRPr="0089052B" w:rsidRDefault="009100A2" w:rsidP="0089052B">
            <w:pPr>
              <w:pStyle w:val="TableParagraph"/>
              <w:spacing w:line="240" w:lineRule="atLeast"/>
              <w:ind w:left="19" w:right="5"/>
              <w:jc w:val="center"/>
            </w:pPr>
            <w:r w:rsidRPr="0089052B">
              <w:rPr>
                <w:spacing w:val="-5"/>
              </w:rPr>
              <w:t>4.1</w:t>
            </w:r>
          </w:p>
        </w:tc>
        <w:tc>
          <w:tcPr>
            <w:tcW w:w="8000" w:type="dxa"/>
          </w:tcPr>
          <w:p w:rsidR="00F5138C" w:rsidRPr="0089052B" w:rsidRDefault="009100A2" w:rsidP="0089052B">
            <w:pPr>
              <w:pStyle w:val="TableParagraph"/>
              <w:spacing w:line="240" w:lineRule="atLeast"/>
              <w:ind w:left="66" w:right="48"/>
              <w:jc w:val="both"/>
            </w:pPr>
            <w:r w:rsidRPr="0089052B">
              <w:t>Численность населения мира и динамика ее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демографическийкризис,старениенаселения).Демографическаяполитикаи ее направления в странах различных типов воспроизводства населения. Теория демографического перехода</w:t>
            </w:r>
          </w:p>
        </w:tc>
      </w:tr>
      <w:tr w:rsidR="00F5138C" w:rsidRPr="0089052B">
        <w:trPr>
          <w:trHeight w:val="1032"/>
        </w:trPr>
        <w:tc>
          <w:tcPr>
            <w:tcW w:w="1076" w:type="dxa"/>
          </w:tcPr>
          <w:p w:rsidR="00F5138C" w:rsidRPr="0089052B" w:rsidRDefault="009100A2" w:rsidP="0089052B">
            <w:pPr>
              <w:pStyle w:val="TableParagraph"/>
              <w:spacing w:line="240" w:lineRule="atLeast"/>
              <w:ind w:left="19" w:right="5"/>
              <w:jc w:val="center"/>
            </w:pPr>
            <w:r w:rsidRPr="0089052B">
              <w:rPr>
                <w:spacing w:val="-5"/>
              </w:rPr>
              <w:t>4.2</w:t>
            </w:r>
          </w:p>
        </w:tc>
        <w:tc>
          <w:tcPr>
            <w:tcW w:w="8000" w:type="dxa"/>
          </w:tcPr>
          <w:p w:rsidR="00F5138C" w:rsidRPr="0089052B" w:rsidRDefault="009100A2" w:rsidP="0089052B">
            <w:pPr>
              <w:pStyle w:val="TableParagraph"/>
              <w:spacing w:line="240" w:lineRule="atLeast"/>
              <w:ind w:left="66" w:right="47"/>
              <w:jc w:val="both"/>
            </w:pPr>
            <w:r w:rsidRPr="0089052B">
              <w:t>Составиструктуранаселения.Возрастнойиполовойсоставнаселениямира. Структура занятости населения в странах с различным уровнем социально- экономического развития</w:t>
            </w:r>
          </w:p>
        </w:tc>
      </w:tr>
      <w:tr w:rsidR="00F5138C" w:rsidRPr="0089052B">
        <w:trPr>
          <w:trHeight w:val="1857"/>
        </w:trPr>
        <w:tc>
          <w:tcPr>
            <w:tcW w:w="1076" w:type="dxa"/>
          </w:tcPr>
          <w:p w:rsidR="00F5138C" w:rsidRPr="0089052B" w:rsidRDefault="009100A2" w:rsidP="0089052B">
            <w:pPr>
              <w:pStyle w:val="TableParagraph"/>
              <w:spacing w:line="240" w:lineRule="atLeast"/>
              <w:ind w:left="19" w:right="5"/>
              <w:jc w:val="center"/>
            </w:pPr>
            <w:r w:rsidRPr="0089052B">
              <w:rPr>
                <w:spacing w:val="-5"/>
              </w:rPr>
              <w:t>4.3</w:t>
            </w:r>
          </w:p>
        </w:tc>
        <w:tc>
          <w:tcPr>
            <w:tcW w:w="8000" w:type="dxa"/>
          </w:tcPr>
          <w:p w:rsidR="00F5138C" w:rsidRPr="0089052B" w:rsidRDefault="009100A2" w:rsidP="0089052B">
            <w:pPr>
              <w:pStyle w:val="TableParagraph"/>
              <w:spacing w:line="240" w:lineRule="atLeast"/>
              <w:ind w:left="66" w:right="45"/>
              <w:jc w:val="both"/>
            </w:pPr>
            <w:r w:rsidRPr="0089052B">
              <w:t>Этнический состав населения. Крупные народы, языковые семьи и группы, особенности их размещения. Религиозный состав населения. Мировые и национальныерелигии,главныерайоныраспространения.Населениемираи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tc>
      </w:tr>
      <w:tr w:rsidR="00F5138C" w:rsidRPr="0089052B">
        <w:trPr>
          <w:trHeight w:val="757"/>
        </w:trPr>
        <w:tc>
          <w:tcPr>
            <w:tcW w:w="1076" w:type="dxa"/>
          </w:tcPr>
          <w:p w:rsidR="00F5138C" w:rsidRPr="0089052B" w:rsidRDefault="009100A2" w:rsidP="0089052B">
            <w:pPr>
              <w:pStyle w:val="TableParagraph"/>
              <w:spacing w:line="240" w:lineRule="atLeast"/>
              <w:ind w:left="19" w:right="5"/>
              <w:jc w:val="center"/>
            </w:pPr>
            <w:r w:rsidRPr="0089052B">
              <w:rPr>
                <w:spacing w:val="-5"/>
              </w:rPr>
              <w:t>4.4</w:t>
            </w:r>
          </w:p>
        </w:tc>
        <w:tc>
          <w:tcPr>
            <w:tcW w:w="8000" w:type="dxa"/>
          </w:tcPr>
          <w:p w:rsidR="00F5138C" w:rsidRPr="0089052B" w:rsidRDefault="009100A2" w:rsidP="0089052B">
            <w:pPr>
              <w:pStyle w:val="TableParagraph"/>
              <w:spacing w:line="240" w:lineRule="atLeast"/>
              <w:ind w:left="66"/>
            </w:pPr>
            <w:r w:rsidRPr="0089052B">
              <w:t>Размещениенаселения.Географическиеособенностиразмещениянаселения ифакторы,егоопределяющие.Плотностьнаселения,ареалывысокой</w:t>
            </w:r>
            <w:r w:rsidRPr="0089052B">
              <w:rPr>
                <w:spacing w:val="-10"/>
              </w:rPr>
              <w:t>и</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479"/>
        </w:trPr>
        <w:tc>
          <w:tcPr>
            <w:tcW w:w="1076" w:type="dxa"/>
          </w:tcPr>
          <w:p w:rsidR="00F5138C" w:rsidRPr="0089052B" w:rsidRDefault="00F5138C" w:rsidP="0089052B">
            <w:pPr>
              <w:pStyle w:val="TableParagraph"/>
              <w:spacing w:line="240" w:lineRule="atLeast"/>
            </w:pPr>
          </w:p>
        </w:tc>
        <w:tc>
          <w:tcPr>
            <w:tcW w:w="8000" w:type="dxa"/>
          </w:tcPr>
          <w:p w:rsidR="00F5138C" w:rsidRPr="0089052B" w:rsidRDefault="009100A2" w:rsidP="0089052B">
            <w:pPr>
              <w:pStyle w:val="TableParagraph"/>
              <w:spacing w:line="240" w:lineRule="atLeast"/>
              <w:ind w:left="66"/>
            </w:pPr>
            <w:r w:rsidRPr="0089052B">
              <w:t>низкойплотности</w:t>
            </w:r>
            <w:r w:rsidRPr="0089052B">
              <w:rPr>
                <w:spacing w:val="-2"/>
              </w:rPr>
              <w:t>населения</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5"/>
              </w:rPr>
              <w:t>4.5</w:t>
            </w:r>
          </w:p>
        </w:tc>
        <w:tc>
          <w:tcPr>
            <w:tcW w:w="8000" w:type="dxa"/>
          </w:tcPr>
          <w:p w:rsidR="00F5138C" w:rsidRPr="0089052B" w:rsidRDefault="009100A2" w:rsidP="0089052B">
            <w:pPr>
              <w:pStyle w:val="TableParagraph"/>
              <w:spacing w:line="240" w:lineRule="atLeast"/>
              <w:ind w:left="66"/>
            </w:pPr>
            <w:r w:rsidRPr="0089052B">
              <w:t xml:space="preserve">Миграциинаселения:причины,основныетипыи </w:t>
            </w:r>
            <w:r w:rsidRPr="0089052B">
              <w:rPr>
                <w:spacing w:val="-2"/>
              </w:rPr>
              <w:t>направления</w:t>
            </w:r>
          </w:p>
        </w:tc>
      </w:tr>
      <w:tr w:rsidR="00F5138C" w:rsidRPr="0089052B">
        <w:trPr>
          <w:trHeight w:val="1032"/>
        </w:trPr>
        <w:tc>
          <w:tcPr>
            <w:tcW w:w="1076" w:type="dxa"/>
          </w:tcPr>
          <w:p w:rsidR="00F5138C" w:rsidRPr="0089052B" w:rsidRDefault="009100A2" w:rsidP="0089052B">
            <w:pPr>
              <w:pStyle w:val="TableParagraph"/>
              <w:spacing w:line="240" w:lineRule="atLeast"/>
              <w:ind w:left="19" w:right="5"/>
              <w:jc w:val="center"/>
            </w:pPr>
            <w:r w:rsidRPr="0089052B">
              <w:rPr>
                <w:spacing w:val="-5"/>
              </w:rPr>
              <w:t>4.6</w:t>
            </w:r>
          </w:p>
        </w:tc>
        <w:tc>
          <w:tcPr>
            <w:tcW w:w="8000" w:type="dxa"/>
          </w:tcPr>
          <w:p w:rsidR="00F5138C" w:rsidRPr="0089052B" w:rsidRDefault="009100A2" w:rsidP="0089052B">
            <w:pPr>
              <w:pStyle w:val="TableParagraph"/>
              <w:spacing w:line="240" w:lineRule="atLeast"/>
              <w:ind w:left="66" w:right="50"/>
              <w:jc w:val="both"/>
            </w:pPr>
            <w:r w:rsidRPr="0089052B">
              <w:t>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tc>
      </w:tr>
      <w:tr w:rsidR="00F5138C" w:rsidRPr="0089052B">
        <w:trPr>
          <w:trHeight w:val="1588"/>
        </w:trPr>
        <w:tc>
          <w:tcPr>
            <w:tcW w:w="1076" w:type="dxa"/>
          </w:tcPr>
          <w:p w:rsidR="00F5138C" w:rsidRPr="0089052B" w:rsidRDefault="009100A2" w:rsidP="0089052B">
            <w:pPr>
              <w:pStyle w:val="TableParagraph"/>
              <w:spacing w:line="240" w:lineRule="atLeast"/>
              <w:ind w:left="19" w:right="5"/>
              <w:jc w:val="center"/>
            </w:pPr>
            <w:r w:rsidRPr="0089052B">
              <w:rPr>
                <w:spacing w:val="-5"/>
              </w:rPr>
              <w:t>4.7</w:t>
            </w:r>
          </w:p>
        </w:tc>
        <w:tc>
          <w:tcPr>
            <w:tcW w:w="8000" w:type="dxa"/>
          </w:tcPr>
          <w:p w:rsidR="00F5138C" w:rsidRPr="0089052B" w:rsidRDefault="009100A2" w:rsidP="0089052B">
            <w:pPr>
              <w:pStyle w:val="TableParagraph"/>
              <w:spacing w:line="240" w:lineRule="atLeast"/>
              <w:ind w:left="66" w:right="47"/>
              <w:jc w:val="both"/>
            </w:pPr>
            <w:r w:rsidRPr="0089052B">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развитиякак интегральныйпоказательсравнения качества жизнинаселения различных стран и регионов мира</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5</w:t>
            </w:r>
          </w:p>
        </w:tc>
        <w:tc>
          <w:tcPr>
            <w:tcW w:w="8000" w:type="dxa"/>
          </w:tcPr>
          <w:p w:rsidR="00F5138C" w:rsidRPr="0089052B" w:rsidRDefault="009100A2" w:rsidP="0089052B">
            <w:pPr>
              <w:pStyle w:val="TableParagraph"/>
              <w:spacing w:line="240" w:lineRule="atLeast"/>
              <w:ind w:left="66"/>
            </w:pPr>
            <w:r w:rsidRPr="0089052B">
              <w:t>Мировое</w:t>
            </w:r>
            <w:r w:rsidRPr="0089052B">
              <w:rPr>
                <w:spacing w:val="-2"/>
              </w:rPr>
              <w:t xml:space="preserve"> хозяйство</w:t>
            </w:r>
          </w:p>
        </w:tc>
      </w:tr>
      <w:tr w:rsidR="00F5138C" w:rsidRPr="0089052B">
        <w:trPr>
          <w:trHeight w:val="1305"/>
        </w:trPr>
        <w:tc>
          <w:tcPr>
            <w:tcW w:w="1076" w:type="dxa"/>
          </w:tcPr>
          <w:p w:rsidR="00F5138C" w:rsidRPr="0089052B" w:rsidRDefault="009100A2" w:rsidP="0089052B">
            <w:pPr>
              <w:pStyle w:val="TableParagraph"/>
              <w:spacing w:line="240" w:lineRule="atLeast"/>
              <w:ind w:left="19" w:right="5"/>
              <w:jc w:val="center"/>
            </w:pPr>
            <w:r w:rsidRPr="0089052B">
              <w:rPr>
                <w:spacing w:val="-5"/>
              </w:rPr>
              <w:t>5.1</w:t>
            </w:r>
          </w:p>
        </w:tc>
        <w:tc>
          <w:tcPr>
            <w:tcW w:w="8000" w:type="dxa"/>
          </w:tcPr>
          <w:p w:rsidR="00F5138C" w:rsidRPr="0089052B" w:rsidRDefault="009100A2" w:rsidP="0089052B">
            <w:pPr>
              <w:pStyle w:val="TableParagraph"/>
              <w:spacing w:line="240" w:lineRule="atLeast"/>
              <w:ind w:left="66" w:right="49"/>
              <w:jc w:val="both"/>
            </w:pPr>
            <w:r w:rsidRPr="0089052B">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w:t>
            </w:r>
          </w:p>
        </w:tc>
      </w:tr>
      <w:tr w:rsidR="00F5138C" w:rsidRPr="0089052B">
        <w:trPr>
          <w:trHeight w:val="1584"/>
        </w:trPr>
        <w:tc>
          <w:tcPr>
            <w:tcW w:w="1076" w:type="dxa"/>
          </w:tcPr>
          <w:p w:rsidR="00F5138C" w:rsidRPr="0089052B" w:rsidRDefault="009100A2" w:rsidP="0089052B">
            <w:pPr>
              <w:pStyle w:val="TableParagraph"/>
              <w:spacing w:line="240" w:lineRule="atLeast"/>
              <w:ind w:left="19" w:right="5"/>
              <w:jc w:val="center"/>
            </w:pPr>
            <w:r w:rsidRPr="0089052B">
              <w:rPr>
                <w:spacing w:val="-5"/>
              </w:rPr>
              <w:t>5.2</w:t>
            </w:r>
          </w:p>
        </w:tc>
        <w:tc>
          <w:tcPr>
            <w:tcW w:w="8000" w:type="dxa"/>
          </w:tcPr>
          <w:p w:rsidR="00F5138C" w:rsidRPr="0089052B" w:rsidRDefault="009100A2" w:rsidP="0089052B">
            <w:pPr>
              <w:pStyle w:val="TableParagraph"/>
              <w:spacing w:line="240" w:lineRule="atLeast"/>
              <w:ind w:left="66" w:right="47"/>
              <w:jc w:val="both"/>
            </w:pPr>
            <w:r w:rsidRPr="0089052B">
              <w:t>Международноегеографическоеразделениетруда.Отраслимеждународной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F5138C" w:rsidRPr="0089052B">
        <w:trPr>
          <w:trHeight w:val="1583"/>
        </w:trPr>
        <w:tc>
          <w:tcPr>
            <w:tcW w:w="1076" w:type="dxa"/>
          </w:tcPr>
          <w:p w:rsidR="00F5138C" w:rsidRPr="0089052B" w:rsidRDefault="009100A2" w:rsidP="0089052B">
            <w:pPr>
              <w:pStyle w:val="TableParagraph"/>
              <w:spacing w:line="240" w:lineRule="atLeast"/>
              <w:ind w:left="19" w:right="5"/>
              <w:jc w:val="center"/>
            </w:pPr>
            <w:r w:rsidRPr="0089052B">
              <w:rPr>
                <w:spacing w:val="-5"/>
              </w:rPr>
              <w:t>5.3</w:t>
            </w:r>
          </w:p>
        </w:tc>
        <w:tc>
          <w:tcPr>
            <w:tcW w:w="8000" w:type="dxa"/>
          </w:tcPr>
          <w:p w:rsidR="00F5138C" w:rsidRPr="0089052B" w:rsidRDefault="009100A2" w:rsidP="0089052B">
            <w:pPr>
              <w:pStyle w:val="TableParagraph"/>
              <w:spacing w:line="240" w:lineRule="atLeast"/>
              <w:ind w:left="66" w:right="47"/>
              <w:jc w:val="both"/>
            </w:pPr>
            <w:r w:rsidRPr="0089052B">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ее влияние на хозяйство стран разных социально- экономических типов. Транснациональные корпорации (ТНК) и их роль в современной экономике</w:t>
            </w:r>
          </w:p>
        </w:tc>
      </w:tr>
      <w:tr w:rsidR="00F5138C" w:rsidRPr="0089052B">
        <w:trPr>
          <w:trHeight w:val="4071"/>
        </w:trPr>
        <w:tc>
          <w:tcPr>
            <w:tcW w:w="1076" w:type="dxa"/>
          </w:tcPr>
          <w:p w:rsidR="00F5138C" w:rsidRPr="0089052B" w:rsidRDefault="009100A2" w:rsidP="0089052B">
            <w:pPr>
              <w:pStyle w:val="TableParagraph"/>
              <w:spacing w:line="240" w:lineRule="atLeast"/>
              <w:ind w:left="19" w:right="5"/>
              <w:jc w:val="center"/>
            </w:pPr>
            <w:r w:rsidRPr="0089052B">
              <w:rPr>
                <w:spacing w:val="-5"/>
              </w:rPr>
              <w:t>5.4</w:t>
            </w:r>
          </w:p>
        </w:tc>
        <w:tc>
          <w:tcPr>
            <w:tcW w:w="8000" w:type="dxa"/>
          </w:tcPr>
          <w:p w:rsidR="00F5138C" w:rsidRPr="0089052B" w:rsidRDefault="009100A2" w:rsidP="0089052B">
            <w:pPr>
              <w:pStyle w:val="TableParagraph"/>
              <w:spacing w:line="240" w:lineRule="atLeast"/>
              <w:ind w:left="66" w:right="49"/>
              <w:jc w:val="both"/>
            </w:pPr>
            <w:r w:rsidRPr="0089052B">
              <w:t>Топливно-энергетический комплекс мира: основные этапы развития, "энергопереход". География отраслей топливной промышленности. Страны</w:t>
            </w:r>
          </w:p>
          <w:p w:rsidR="00F5138C" w:rsidRPr="0089052B" w:rsidRDefault="009100A2" w:rsidP="0089052B">
            <w:pPr>
              <w:pStyle w:val="TableParagraph"/>
              <w:spacing w:line="240" w:lineRule="atLeast"/>
              <w:ind w:left="66" w:right="47"/>
              <w:jc w:val="both"/>
            </w:pPr>
            <w:r w:rsidRPr="0089052B">
              <w:t>- лидеры по запасам и добыче нефти, природного газа и угля. Крупнейшие страны - экспортеры и импортеры нефти, природного газа и угля. Организация стран - 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ВИЭ.РольРоссиикаккрупнейшего поставщикатопливно-энергетическихи сырьевых ресурсов в мировой экономике</w:t>
            </w:r>
          </w:p>
        </w:tc>
      </w:tr>
      <w:tr w:rsidR="00F5138C" w:rsidRPr="0089052B">
        <w:trPr>
          <w:trHeight w:val="2136"/>
        </w:trPr>
        <w:tc>
          <w:tcPr>
            <w:tcW w:w="1076" w:type="dxa"/>
          </w:tcPr>
          <w:p w:rsidR="00F5138C" w:rsidRPr="0089052B" w:rsidRDefault="009100A2" w:rsidP="0089052B">
            <w:pPr>
              <w:pStyle w:val="TableParagraph"/>
              <w:spacing w:line="240" w:lineRule="atLeast"/>
              <w:ind w:left="19" w:right="5"/>
              <w:jc w:val="center"/>
            </w:pPr>
            <w:r w:rsidRPr="0089052B">
              <w:rPr>
                <w:spacing w:val="-5"/>
              </w:rPr>
              <w:t>5.5</w:t>
            </w:r>
          </w:p>
        </w:tc>
        <w:tc>
          <w:tcPr>
            <w:tcW w:w="8000" w:type="dxa"/>
          </w:tcPr>
          <w:p w:rsidR="00F5138C" w:rsidRPr="0089052B" w:rsidRDefault="009100A2" w:rsidP="0089052B">
            <w:pPr>
              <w:pStyle w:val="TableParagraph"/>
              <w:spacing w:line="240" w:lineRule="atLeast"/>
              <w:ind w:left="66" w:right="49"/>
              <w:jc w:val="both"/>
            </w:pPr>
            <w:r w:rsidRPr="0089052B">
              <w:t>Металлургия мира. Географические особенности сырьевой базы черной и цветнойметаллургии.Ведущиестраны-производителииэкспортерыстали, меди и алюминия. Современные тенденции развития отрасли. Влияние металлургии наокружающуюсреду. Место России вмировомпроизводстве и экспорте цветных и черных металлов. Химическая промышленность и лесопромышленный комплекс мира. Ведущие страны-производители и экспортеры продукции</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1031"/>
        </w:trPr>
        <w:tc>
          <w:tcPr>
            <w:tcW w:w="1076" w:type="dxa"/>
          </w:tcPr>
          <w:p w:rsidR="00F5138C" w:rsidRPr="0089052B" w:rsidRDefault="009100A2" w:rsidP="0089052B">
            <w:pPr>
              <w:pStyle w:val="TableParagraph"/>
              <w:spacing w:line="240" w:lineRule="atLeast"/>
              <w:ind w:left="19" w:right="5"/>
              <w:jc w:val="center"/>
            </w:pPr>
            <w:r w:rsidRPr="0089052B">
              <w:rPr>
                <w:spacing w:val="-5"/>
              </w:rPr>
              <w:t>5.6</w:t>
            </w:r>
          </w:p>
        </w:tc>
        <w:tc>
          <w:tcPr>
            <w:tcW w:w="8000" w:type="dxa"/>
          </w:tcPr>
          <w:p w:rsidR="00F5138C" w:rsidRPr="0089052B" w:rsidRDefault="009100A2" w:rsidP="0089052B">
            <w:pPr>
              <w:pStyle w:val="TableParagraph"/>
              <w:spacing w:line="240" w:lineRule="atLeast"/>
              <w:ind w:left="66" w:right="49"/>
              <w:jc w:val="both"/>
            </w:pPr>
            <w:r w:rsidRPr="0089052B">
              <w:t xml:space="preserve">Машиностроительный комплекс мира. Ведущие страны - производители и экспортеры продукции автомобилестроения, авиастроения и </w:t>
            </w:r>
            <w:r w:rsidRPr="0089052B">
              <w:rPr>
                <w:spacing w:val="-2"/>
              </w:rPr>
              <w:t>микроэлектроники</w:t>
            </w:r>
          </w:p>
        </w:tc>
      </w:tr>
      <w:tr w:rsidR="00F5138C" w:rsidRPr="0089052B">
        <w:trPr>
          <w:trHeight w:val="2688"/>
        </w:trPr>
        <w:tc>
          <w:tcPr>
            <w:tcW w:w="1076" w:type="dxa"/>
          </w:tcPr>
          <w:p w:rsidR="00F5138C" w:rsidRPr="0089052B" w:rsidRDefault="009100A2" w:rsidP="0089052B">
            <w:pPr>
              <w:pStyle w:val="TableParagraph"/>
              <w:spacing w:line="240" w:lineRule="atLeast"/>
              <w:ind w:left="19" w:right="5"/>
              <w:jc w:val="center"/>
            </w:pPr>
            <w:r w:rsidRPr="0089052B">
              <w:rPr>
                <w:spacing w:val="-5"/>
              </w:rPr>
              <w:t>5.7</w:t>
            </w:r>
          </w:p>
        </w:tc>
        <w:tc>
          <w:tcPr>
            <w:tcW w:w="8000" w:type="dxa"/>
          </w:tcPr>
          <w:p w:rsidR="00F5138C" w:rsidRPr="0089052B" w:rsidRDefault="009100A2" w:rsidP="0089052B">
            <w:pPr>
              <w:pStyle w:val="TableParagraph"/>
              <w:spacing w:line="240" w:lineRule="atLeast"/>
              <w:ind w:left="66" w:right="43"/>
              <w:jc w:val="both"/>
            </w:pPr>
            <w:r w:rsidRPr="0089052B">
              <w:t>Сельское хозяйство мира. Географические различия в обеспеченности земельными ресурсами. Земельныйфондмира,его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 Животноводство. Ведущие экспортеры и импортеры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r>
      <w:tr w:rsidR="00F5138C" w:rsidRPr="0089052B">
        <w:trPr>
          <w:trHeight w:val="2136"/>
        </w:trPr>
        <w:tc>
          <w:tcPr>
            <w:tcW w:w="1076" w:type="dxa"/>
          </w:tcPr>
          <w:p w:rsidR="00F5138C" w:rsidRPr="0089052B" w:rsidRDefault="009100A2" w:rsidP="0089052B">
            <w:pPr>
              <w:pStyle w:val="TableParagraph"/>
              <w:spacing w:line="240" w:lineRule="atLeast"/>
              <w:ind w:left="19" w:right="5"/>
              <w:jc w:val="center"/>
            </w:pPr>
            <w:r w:rsidRPr="0089052B">
              <w:rPr>
                <w:spacing w:val="-5"/>
              </w:rPr>
              <w:t>5.8</w:t>
            </w:r>
          </w:p>
        </w:tc>
        <w:tc>
          <w:tcPr>
            <w:tcW w:w="8000" w:type="dxa"/>
          </w:tcPr>
          <w:p w:rsidR="00F5138C" w:rsidRPr="0089052B" w:rsidRDefault="009100A2" w:rsidP="0089052B">
            <w:pPr>
              <w:pStyle w:val="TableParagraph"/>
              <w:spacing w:line="240" w:lineRule="atLeast"/>
              <w:ind w:left="66" w:right="47"/>
              <w:jc w:val="both"/>
            </w:pPr>
            <w:r w:rsidRPr="0089052B">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 исследовательских и опытно-конструкторских работ (НИОКР). Международные экономические отношения: основные формы и факторы, влияющиенаихразвитие. Географиямеждународныхфинансовыхцентров. Мировая торговля и туризм</w:t>
            </w:r>
          </w:p>
        </w:tc>
      </w:tr>
    </w:tbl>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0" w:right="840"/>
        <w:jc w:val="right"/>
        <w:rPr>
          <w:sz w:val="22"/>
          <w:szCs w:val="22"/>
        </w:rPr>
      </w:pPr>
      <w:r w:rsidRPr="0089052B">
        <w:rPr>
          <w:sz w:val="22"/>
          <w:szCs w:val="22"/>
        </w:rPr>
        <w:t>Таблица</w:t>
      </w:r>
      <w:r w:rsidRPr="0089052B">
        <w:rPr>
          <w:spacing w:val="-4"/>
          <w:sz w:val="22"/>
          <w:szCs w:val="22"/>
        </w:rPr>
        <w:t>22.2</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3804" w:right="1193" w:hanging="1047"/>
        <w:jc w:val="left"/>
        <w:rPr>
          <w:sz w:val="22"/>
          <w:szCs w:val="22"/>
        </w:rPr>
      </w:pPr>
      <w:r w:rsidRPr="0089052B">
        <w:rPr>
          <w:sz w:val="22"/>
          <w:szCs w:val="22"/>
        </w:rPr>
        <w:t>Проверяемыетребованиякрезультатамосвоенияосновной образовательной программы (11 класс)</w:t>
      </w:r>
    </w:p>
    <w:p w:rsidR="00F5138C" w:rsidRPr="0089052B" w:rsidRDefault="00F5138C" w:rsidP="0089052B">
      <w:pPr>
        <w:pStyle w:val="a5"/>
        <w:spacing w:line="240" w:lineRule="atLeast"/>
        <w:ind w:left="0"/>
        <w:jc w:val="left"/>
        <w:rPr>
          <w:sz w:val="22"/>
          <w:szCs w:val="2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1036"/>
        </w:trPr>
        <w:tc>
          <w:tcPr>
            <w:tcW w:w="1700" w:type="dxa"/>
          </w:tcPr>
          <w:p w:rsidR="00F5138C" w:rsidRPr="0089052B" w:rsidRDefault="009100A2" w:rsidP="0089052B">
            <w:pPr>
              <w:pStyle w:val="TableParagraph"/>
              <w:spacing w:line="240" w:lineRule="atLeast"/>
              <w:ind w:left="144" w:right="128" w:hanging="3"/>
              <w:jc w:val="center"/>
            </w:pPr>
            <w:r w:rsidRPr="0089052B">
              <w:rPr>
                <w:spacing w:val="-4"/>
              </w:rPr>
              <w:t xml:space="preserve">Код </w:t>
            </w:r>
            <w:r w:rsidRPr="0089052B">
              <w:rPr>
                <w:spacing w:val="-2"/>
              </w:rPr>
              <w:t>проверяемого результата</w:t>
            </w:r>
          </w:p>
        </w:tc>
        <w:tc>
          <w:tcPr>
            <w:tcW w:w="7376" w:type="dxa"/>
          </w:tcPr>
          <w:p w:rsidR="00F5138C" w:rsidRPr="0089052B" w:rsidRDefault="009100A2" w:rsidP="0089052B">
            <w:pPr>
              <w:pStyle w:val="TableParagraph"/>
              <w:spacing w:line="240" w:lineRule="atLeast"/>
              <w:ind w:left="662" w:firstLine="72"/>
            </w:pPr>
            <w:r w:rsidRPr="0089052B">
              <w:t>Проверяемые предметные результаты освоенияосновной образовательнойпрограммысреднегообщегообразования</w:t>
            </w:r>
          </w:p>
        </w:tc>
      </w:tr>
      <w:tr w:rsidR="00F5138C" w:rsidRPr="0089052B">
        <w:trPr>
          <w:trHeight w:val="1031"/>
        </w:trPr>
        <w:tc>
          <w:tcPr>
            <w:tcW w:w="1700" w:type="dxa"/>
          </w:tcPr>
          <w:p w:rsidR="00F5138C" w:rsidRPr="0089052B" w:rsidRDefault="009100A2" w:rsidP="0089052B">
            <w:pPr>
              <w:pStyle w:val="TableParagraph"/>
              <w:spacing w:line="240" w:lineRule="atLeast"/>
              <w:ind w:left="66" w:right="52"/>
              <w:jc w:val="center"/>
            </w:pPr>
            <w:r w:rsidRPr="0089052B">
              <w:rPr>
                <w:spacing w:val="-10"/>
              </w:rPr>
              <w:t>1</w:t>
            </w:r>
          </w:p>
        </w:tc>
        <w:tc>
          <w:tcPr>
            <w:tcW w:w="7376" w:type="dxa"/>
          </w:tcPr>
          <w:p w:rsidR="00F5138C" w:rsidRPr="0089052B" w:rsidRDefault="009100A2" w:rsidP="0089052B">
            <w:pPr>
              <w:pStyle w:val="TableParagraph"/>
              <w:spacing w:line="240" w:lineRule="atLeast"/>
              <w:ind w:left="67" w:right="52"/>
              <w:jc w:val="both"/>
            </w:pPr>
            <w:r w:rsidRPr="0089052B">
              <w:t xml:space="preserve">Пониманиеролииместасовременнойгеографическойнаукивсистеме научных дисциплин, ее участия в решении важнейших проблем </w:t>
            </w:r>
            <w:r w:rsidRPr="0089052B">
              <w:rPr>
                <w:spacing w:val="-2"/>
              </w:rPr>
              <w:t>человечества</w:t>
            </w:r>
          </w:p>
        </w:tc>
      </w:tr>
      <w:tr w:rsidR="00F5138C" w:rsidRPr="0089052B">
        <w:trPr>
          <w:trHeight w:val="753"/>
        </w:trPr>
        <w:tc>
          <w:tcPr>
            <w:tcW w:w="1700" w:type="dxa"/>
          </w:tcPr>
          <w:p w:rsidR="00F5138C" w:rsidRPr="0089052B" w:rsidRDefault="009100A2" w:rsidP="0089052B">
            <w:pPr>
              <w:pStyle w:val="TableParagraph"/>
              <w:spacing w:line="240" w:lineRule="atLeast"/>
              <w:ind w:left="66" w:right="52"/>
              <w:jc w:val="center"/>
            </w:pPr>
            <w:r w:rsidRPr="0089052B">
              <w:rPr>
                <w:spacing w:val="-5"/>
              </w:rPr>
              <w:t>1.1</w:t>
            </w:r>
          </w:p>
        </w:tc>
        <w:tc>
          <w:tcPr>
            <w:tcW w:w="7376" w:type="dxa"/>
          </w:tcPr>
          <w:p w:rsidR="00F5138C" w:rsidRPr="0089052B" w:rsidRDefault="009100A2" w:rsidP="0089052B">
            <w:pPr>
              <w:pStyle w:val="TableParagraph"/>
              <w:tabs>
                <w:tab w:val="left" w:pos="1525"/>
                <w:tab w:val="left" w:pos="2249"/>
                <w:tab w:val="left" w:pos="4130"/>
                <w:tab w:val="left" w:pos="4858"/>
                <w:tab w:val="left" w:pos="5228"/>
                <w:tab w:val="left" w:pos="6719"/>
              </w:tabs>
              <w:spacing w:line="240" w:lineRule="atLeast"/>
              <w:ind w:left="67" w:right="55"/>
            </w:pPr>
            <w:r w:rsidRPr="0089052B">
              <w:rPr>
                <w:spacing w:val="-2"/>
              </w:rPr>
              <w:t>Определять</w:t>
            </w:r>
            <w:r w:rsidRPr="0089052B">
              <w:tab/>
            </w:r>
            <w:r w:rsidRPr="0089052B">
              <w:rPr>
                <w:spacing w:val="-4"/>
              </w:rPr>
              <w:t>роль</w:t>
            </w:r>
            <w:r w:rsidRPr="0089052B">
              <w:tab/>
            </w:r>
            <w:r w:rsidRPr="0089052B">
              <w:rPr>
                <w:spacing w:val="-2"/>
              </w:rPr>
              <w:t>географических</w:t>
            </w:r>
            <w:r w:rsidRPr="0089052B">
              <w:tab/>
            </w:r>
            <w:r w:rsidRPr="0089052B">
              <w:rPr>
                <w:spacing w:val="-4"/>
              </w:rPr>
              <w:t>наук</w:t>
            </w:r>
            <w:r w:rsidRPr="0089052B">
              <w:tab/>
            </w:r>
            <w:r w:rsidRPr="0089052B">
              <w:rPr>
                <w:spacing w:val="-10"/>
              </w:rPr>
              <w:t>в</w:t>
            </w:r>
            <w:r w:rsidRPr="0089052B">
              <w:tab/>
            </w:r>
            <w:r w:rsidRPr="0089052B">
              <w:rPr>
                <w:spacing w:val="-2"/>
              </w:rPr>
              <w:t>достижении</w:t>
            </w:r>
            <w:r w:rsidRPr="0089052B">
              <w:tab/>
            </w:r>
            <w:r w:rsidRPr="0089052B">
              <w:rPr>
                <w:spacing w:val="-2"/>
              </w:rPr>
              <w:t xml:space="preserve">целей </w:t>
            </w:r>
            <w:r w:rsidRPr="0089052B">
              <w:t>устойчивого развития</w:t>
            </w:r>
          </w:p>
        </w:tc>
      </w:tr>
      <w:tr w:rsidR="00F5138C" w:rsidRPr="0089052B">
        <w:trPr>
          <w:trHeight w:val="1031"/>
        </w:trPr>
        <w:tc>
          <w:tcPr>
            <w:tcW w:w="1700" w:type="dxa"/>
          </w:tcPr>
          <w:p w:rsidR="00F5138C" w:rsidRPr="0089052B" w:rsidRDefault="009100A2" w:rsidP="0089052B">
            <w:pPr>
              <w:pStyle w:val="TableParagraph"/>
              <w:spacing w:line="240" w:lineRule="atLeast"/>
              <w:ind w:left="66" w:right="52"/>
              <w:jc w:val="center"/>
            </w:pPr>
            <w:r w:rsidRPr="0089052B">
              <w:rPr>
                <w:spacing w:val="-10"/>
              </w:rPr>
              <w:t>2</w:t>
            </w:r>
          </w:p>
        </w:tc>
        <w:tc>
          <w:tcPr>
            <w:tcW w:w="7376" w:type="dxa"/>
          </w:tcPr>
          <w:p w:rsidR="00F5138C" w:rsidRPr="0089052B" w:rsidRDefault="009100A2" w:rsidP="0089052B">
            <w:pPr>
              <w:pStyle w:val="TableParagraph"/>
              <w:spacing w:line="240" w:lineRule="atLeast"/>
              <w:ind w:left="67" w:right="53"/>
              <w:jc w:val="both"/>
            </w:pPr>
            <w:r w:rsidRPr="0089052B">
              <w:t xml:space="preserve">Освоение и применение знаний о размещении основных географических объектов и территориальной организации природы и </w:t>
            </w:r>
            <w:r w:rsidRPr="0089052B">
              <w:rPr>
                <w:spacing w:val="-2"/>
              </w:rPr>
              <w:t>общества</w:t>
            </w:r>
          </w:p>
        </w:tc>
      </w:tr>
      <w:tr w:rsidR="00F5138C" w:rsidRPr="0089052B">
        <w:trPr>
          <w:trHeight w:val="1031"/>
        </w:trPr>
        <w:tc>
          <w:tcPr>
            <w:tcW w:w="1700" w:type="dxa"/>
          </w:tcPr>
          <w:p w:rsidR="00F5138C" w:rsidRPr="0089052B" w:rsidRDefault="009100A2" w:rsidP="0089052B">
            <w:pPr>
              <w:pStyle w:val="TableParagraph"/>
              <w:spacing w:line="240" w:lineRule="atLeast"/>
              <w:ind w:left="66" w:right="52"/>
              <w:jc w:val="center"/>
            </w:pPr>
            <w:r w:rsidRPr="0089052B">
              <w:rPr>
                <w:spacing w:val="-5"/>
              </w:rPr>
              <w:t>2.1</w:t>
            </w:r>
          </w:p>
        </w:tc>
        <w:tc>
          <w:tcPr>
            <w:tcW w:w="7376" w:type="dxa"/>
          </w:tcPr>
          <w:p w:rsidR="00F5138C" w:rsidRPr="0089052B" w:rsidRDefault="009100A2" w:rsidP="0089052B">
            <w:pPr>
              <w:pStyle w:val="TableParagraph"/>
              <w:spacing w:line="240" w:lineRule="atLeast"/>
              <w:ind w:left="67" w:right="52"/>
              <w:jc w:val="both"/>
            </w:pPr>
            <w:r w:rsidRPr="0089052B">
              <w:t xml:space="preserve">Выбиратьииспользоватьисточникигеографическойинформациидля определения положения и взаиморасположения регионов и стран в </w:t>
            </w:r>
            <w:r w:rsidRPr="0089052B">
              <w:rPr>
                <w:spacing w:val="-2"/>
              </w:rPr>
              <w:t>пространстве</w:t>
            </w:r>
          </w:p>
        </w:tc>
      </w:tr>
      <w:tr w:rsidR="00F5138C" w:rsidRPr="0089052B">
        <w:trPr>
          <w:trHeight w:val="1032"/>
        </w:trPr>
        <w:tc>
          <w:tcPr>
            <w:tcW w:w="1700" w:type="dxa"/>
          </w:tcPr>
          <w:p w:rsidR="00F5138C" w:rsidRPr="0089052B" w:rsidRDefault="009100A2" w:rsidP="0089052B">
            <w:pPr>
              <w:pStyle w:val="TableParagraph"/>
              <w:spacing w:line="240" w:lineRule="atLeast"/>
              <w:ind w:left="66" w:right="52"/>
              <w:jc w:val="center"/>
            </w:pPr>
            <w:r w:rsidRPr="0089052B">
              <w:rPr>
                <w:spacing w:val="-5"/>
              </w:rPr>
              <w:t>2.2</w:t>
            </w:r>
          </w:p>
        </w:tc>
        <w:tc>
          <w:tcPr>
            <w:tcW w:w="7376" w:type="dxa"/>
          </w:tcPr>
          <w:p w:rsidR="00F5138C" w:rsidRPr="0089052B" w:rsidRDefault="009100A2" w:rsidP="0089052B">
            <w:pPr>
              <w:pStyle w:val="TableParagraph"/>
              <w:spacing w:line="240" w:lineRule="atLeast"/>
              <w:ind w:left="67" w:right="45"/>
              <w:jc w:val="both"/>
            </w:pPr>
            <w:r w:rsidRPr="0089052B">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F5138C" w:rsidRPr="0089052B">
        <w:trPr>
          <w:trHeight w:val="1036"/>
        </w:trPr>
        <w:tc>
          <w:tcPr>
            <w:tcW w:w="1700" w:type="dxa"/>
          </w:tcPr>
          <w:p w:rsidR="00F5138C" w:rsidRPr="0089052B" w:rsidRDefault="009100A2" w:rsidP="0089052B">
            <w:pPr>
              <w:pStyle w:val="TableParagraph"/>
              <w:spacing w:line="240" w:lineRule="atLeast"/>
              <w:ind w:left="66" w:right="52"/>
              <w:jc w:val="center"/>
            </w:pPr>
            <w:r w:rsidRPr="0089052B">
              <w:rPr>
                <w:spacing w:val="-10"/>
              </w:rPr>
              <w:t>3</w:t>
            </w:r>
          </w:p>
        </w:tc>
        <w:tc>
          <w:tcPr>
            <w:tcW w:w="7376" w:type="dxa"/>
          </w:tcPr>
          <w:p w:rsidR="00F5138C" w:rsidRPr="0089052B" w:rsidRDefault="009100A2" w:rsidP="0089052B">
            <w:pPr>
              <w:pStyle w:val="TableParagraph"/>
              <w:tabs>
                <w:tab w:val="left" w:pos="2710"/>
                <w:tab w:val="left" w:pos="4222"/>
                <w:tab w:val="left" w:pos="6237"/>
              </w:tabs>
              <w:spacing w:line="240" w:lineRule="atLeast"/>
              <w:ind w:left="67" w:right="55"/>
              <w:jc w:val="both"/>
            </w:pPr>
            <w:r w:rsidRPr="0089052B">
              <w:rPr>
                <w:spacing w:val="-2"/>
              </w:rPr>
              <w:t>Сформированность</w:t>
            </w:r>
            <w:r w:rsidRPr="0089052B">
              <w:tab/>
            </w:r>
            <w:r w:rsidRPr="0089052B">
              <w:rPr>
                <w:spacing w:val="-2"/>
              </w:rPr>
              <w:t>системы</w:t>
            </w:r>
            <w:r w:rsidRPr="0089052B">
              <w:tab/>
            </w:r>
            <w:r w:rsidRPr="0089052B">
              <w:rPr>
                <w:spacing w:val="-2"/>
              </w:rPr>
              <w:t>комплексных</w:t>
            </w:r>
            <w:r w:rsidRPr="0089052B">
              <w:tab/>
            </w:r>
            <w:r w:rsidRPr="0089052B">
              <w:rPr>
                <w:spacing w:val="-2"/>
              </w:rPr>
              <w:t xml:space="preserve">социально </w:t>
            </w:r>
            <w:r w:rsidRPr="0089052B">
              <w:t>ориентированныхгеографическихзнанийозакономерностяхразвития природы, размещения населения и хозяйства</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1031"/>
        </w:trPr>
        <w:tc>
          <w:tcPr>
            <w:tcW w:w="1700" w:type="dxa"/>
          </w:tcPr>
          <w:p w:rsidR="00F5138C" w:rsidRPr="0089052B" w:rsidRDefault="009100A2" w:rsidP="0089052B">
            <w:pPr>
              <w:pStyle w:val="TableParagraph"/>
              <w:spacing w:line="240" w:lineRule="atLeast"/>
              <w:ind w:left="66" w:right="52"/>
              <w:jc w:val="center"/>
            </w:pPr>
            <w:r w:rsidRPr="0089052B">
              <w:rPr>
                <w:spacing w:val="-5"/>
              </w:rPr>
              <w:t>3.1</w:t>
            </w:r>
          </w:p>
        </w:tc>
        <w:tc>
          <w:tcPr>
            <w:tcW w:w="7376" w:type="dxa"/>
          </w:tcPr>
          <w:p w:rsidR="00F5138C" w:rsidRPr="0089052B" w:rsidRDefault="009100A2" w:rsidP="0089052B">
            <w:pPr>
              <w:pStyle w:val="TableParagraph"/>
              <w:spacing w:line="240" w:lineRule="atLeast"/>
              <w:ind w:left="67" w:right="55"/>
              <w:jc w:val="both"/>
            </w:pPr>
            <w:r w:rsidRPr="0089052B">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F5138C" w:rsidRPr="0089052B">
        <w:trPr>
          <w:trHeight w:val="1862"/>
        </w:trPr>
        <w:tc>
          <w:tcPr>
            <w:tcW w:w="1700" w:type="dxa"/>
          </w:tcPr>
          <w:p w:rsidR="00F5138C" w:rsidRPr="0089052B" w:rsidRDefault="009100A2" w:rsidP="0089052B">
            <w:pPr>
              <w:pStyle w:val="TableParagraph"/>
              <w:spacing w:line="240" w:lineRule="atLeast"/>
              <w:ind w:left="66" w:right="52"/>
              <w:jc w:val="center"/>
            </w:pPr>
            <w:r w:rsidRPr="0089052B">
              <w:rPr>
                <w:spacing w:val="-5"/>
              </w:rPr>
              <w:t>3.2</w:t>
            </w:r>
          </w:p>
        </w:tc>
        <w:tc>
          <w:tcPr>
            <w:tcW w:w="7376" w:type="dxa"/>
          </w:tcPr>
          <w:p w:rsidR="00F5138C" w:rsidRPr="0089052B" w:rsidRDefault="009100A2" w:rsidP="0089052B">
            <w:pPr>
              <w:pStyle w:val="TableParagraph"/>
              <w:spacing w:line="240" w:lineRule="atLeast"/>
              <w:ind w:left="67" w:right="47"/>
              <w:jc w:val="both"/>
            </w:pPr>
            <w:r w:rsidRPr="0089052B">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 экономического развития, специализации различных стран и по их месту в МГРТ</w:t>
            </w:r>
          </w:p>
        </w:tc>
      </w:tr>
      <w:tr w:rsidR="00F5138C" w:rsidRPr="0089052B">
        <w:trPr>
          <w:trHeight w:val="1858"/>
        </w:trPr>
        <w:tc>
          <w:tcPr>
            <w:tcW w:w="1700" w:type="dxa"/>
          </w:tcPr>
          <w:p w:rsidR="00F5138C" w:rsidRPr="0089052B" w:rsidRDefault="009100A2" w:rsidP="0089052B">
            <w:pPr>
              <w:pStyle w:val="TableParagraph"/>
              <w:spacing w:line="240" w:lineRule="atLeast"/>
              <w:ind w:left="66" w:right="52"/>
              <w:jc w:val="center"/>
            </w:pPr>
            <w:r w:rsidRPr="0089052B">
              <w:rPr>
                <w:spacing w:val="-5"/>
              </w:rPr>
              <w:t>3.3</w:t>
            </w:r>
          </w:p>
        </w:tc>
        <w:tc>
          <w:tcPr>
            <w:tcW w:w="7376" w:type="dxa"/>
          </w:tcPr>
          <w:p w:rsidR="00F5138C" w:rsidRPr="0089052B" w:rsidRDefault="009100A2" w:rsidP="0089052B">
            <w:pPr>
              <w:pStyle w:val="TableParagraph"/>
              <w:spacing w:line="240" w:lineRule="atLeast"/>
              <w:ind w:left="67" w:right="49"/>
              <w:jc w:val="both"/>
            </w:pPr>
            <w:r w:rsidRPr="0089052B">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F5138C" w:rsidRPr="0089052B">
        <w:trPr>
          <w:trHeight w:val="1583"/>
        </w:trPr>
        <w:tc>
          <w:tcPr>
            <w:tcW w:w="1700" w:type="dxa"/>
          </w:tcPr>
          <w:p w:rsidR="00F5138C" w:rsidRPr="0089052B" w:rsidRDefault="009100A2" w:rsidP="0089052B">
            <w:pPr>
              <w:pStyle w:val="TableParagraph"/>
              <w:spacing w:line="240" w:lineRule="atLeast"/>
              <w:ind w:left="66" w:right="52"/>
              <w:jc w:val="center"/>
            </w:pPr>
            <w:r w:rsidRPr="0089052B">
              <w:rPr>
                <w:spacing w:val="-5"/>
              </w:rPr>
              <w:t>3.4</w:t>
            </w:r>
          </w:p>
        </w:tc>
        <w:tc>
          <w:tcPr>
            <w:tcW w:w="7376" w:type="dxa"/>
          </w:tcPr>
          <w:p w:rsidR="00F5138C" w:rsidRPr="0089052B" w:rsidRDefault="009100A2" w:rsidP="0089052B">
            <w:pPr>
              <w:pStyle w:val="TableParagraph"/>
              <w:spacing w:line="240" w:lineRule="atLeast"/>
              <w:ind w:left="67" w:right="49"/>
              <w:jc w:val="both"/>
            </w:pPr>
            <w:r w:rsidRPr="0089052B">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между природнымиусловиями,природно-ресурснымкапиталомиотраслевой структурой хозяйства изученных стран</w:t>
            </w:r>
          </w:p>
        </w:tc>
      </w:tr>
      <w:tr w:rsidR="00F5138C" w:rsidRPr="0089052B">
        <w:trPr>
          <w:trHeight w:val="1036"/>
        </w:trPr>
        <w:tc>
          <w:tcPr>
            <w:tcW w:w="1700" w:type="dxa"/>
          </w:tcPr>
          <w:p w:rsidR="00F5138C" w:rsidRPr="0089052B" w:rsidRDefault="009100A2" w:rsidP="0089052B">
            <w:pPr>
              <w:pStyle w:val="TableParagraph"/>
              <w:spacing w:line="240" w:lineRule="atLeast"/>
              <w:ind w:left="66" w:right="52"/>
              <w:jc w:val="center"/>
            </w:pPr>
            <w:r w:rsidRPr="0089052B">
              <w:rPr>
                <w:spacing w:val="-5"/>
              </w:rPr>
              <w:t>3.5</w:t>
            </w:r>
          </w:p>
        </w:tc>
        <w:tc>
          <w:tcPr>
            <w:tcW w:w="7376" w:type="dxa"/>
          </w:tcPr>
          <w:p w:rsidR="00F5138C" w:rsidRPr="0089052B" w:rsidRDefault="009100A2" w:rsidP="0089052B">
            <w:pPr>
              <w:pStyle w:val="TableParagraph"/>
              <w:spacing w:line="240" w:lineRule="atLeast"/>
              <w:ind w:left="67" w:right="56"/>
              <w:jc w:val="both"/>
            </w:pPr>
            <w:r w:rsidRPr="0089052B">
              <w:t xml:space="preserve">Прогнозировать изменения возрастной структуры населения отдельных стран с использованием источников географической </w:t>
            </w:r>
            <w:r w:rsidRPr="0089052B">
              <w:rPr>
                <w:spacing w:val="-2"/>
              </w:rPr>
              <w:t>информации</w:t>
            </w:r>
          </w:p>
        </w:tc>
      </w:tr>
      <w:tr w:rsidR="00F5138C" w:rsidRPr="0089052B">
        <w:trPr>
          <w:trHeight w:val="753"/>
        </w:trPr>
        <w:tc>
          <w:tcPr>
            <w:tcW w:w="1700" w:type="dxa"/>
          </w:tcPr>
          <w:p w:rsidR="00F5138C" w:rsidRPr="0089052B" w:rsidRDefault="009100A2" w:rsidP="0089052B">
            <w:pPr>
              <w:pStyle w:val="TableParagraph"/>
              <w:spacing w:line="240" w:lineRule="atLeast"/>
              <w:ind w:left="66" w:right="52"/>
              <w:jc w:val="center"/>
            </w:pPr>
            <w:r w:rsidRPr="0089052B">
              <w:rPr>
                <w:spacing w:val="-5"/>
              </w:rPr>
              <w:t>3.6</w:t>
            </w:r>
          </w:p>
        </w:tc>
        <w:tc>
          <w:tcPr>
            <w:tcW w:w="7376" w:type="dxa"/>
          </w:tcPr>
          <w:p w:rsidR="00F5138C" w:rsidRPr="0089052B" w:rsidRDefault="009100A2" w:rsidP="0089052B">
            <w:pPr>
              <w:pStyle w:val="TableParagraph"/>
              <w:tabs>
                <w:tab w:val="left" w:pos="1994"/>
                <w:tab w:val="left" w:pos="2421"/>
                <w:tab w:val="left" w:pos="3255"/>
                <w:tab w:val="left" w:pos="4982"/>
                <w:tab w:val="left" w:pos="6075"/>
                <w:tab w:val="left" w:pos="6608"/>
              </w:tabs>
              <w:spacing w:line="240" w:lineRule="atLeast"/>
              <w:ind w:left="67" w:right="54"/>
            </w:pPr>
            <w:r w:rsidRPr="0089052B">
              <w:rPr>
                <w:spacing w:val="-2"/>
              </w:rPr>
              <w:t>Формулировать</w:t>
            </w:r>
            <w:r w:rsidRPr="0089052B">
              <w:tab/>
            </w:r>
            <w:r w:rsidRPr="0089052B">
              <w:rPr>
                <w:spacing w:val="-10"/>
              </w:rPr>
              <w:t>и</w:t>
            </w:r>
            <w:r w:rsidRPr="0089052B">
              <w:tab/>
            </w:r>
            <w:r w:rsidRPr="0089052B">
              <w:rPr>
                <w:spacing w:val="-2"/>
              </w:rPr>
              <w:t>(или)</w:t>
            </w:r>
            <w:r w:rsidRPr="0089052B">
              <w:tab/>
            </w:r>
            <w:r w:rsidRPr="0089052B">
              <w:rPr>
                <w:spacing w:val="-2"/>
              </w:rPr>
              <w:t>обосновывать</w:t>
            </w:r>
            <w:r w:rsidRPr="0089052B">
              <w:tab/>
            </w:r>
            <w:r w:rsidRPr="0089052B">
              <w:rPr>
                <w:spacing w:val="-2"/>
              </w:rPr>
              <w:t>выводы</w:t>
            </w:r>
            <w:r w:rsidRPr="0089052B">
              <w:tab/>
            </w:r>
            <w:r w:rsidRPr="0089052B">
              <w:rPr>
                <w:spacing w:val="-6"/>
              </w:rPr>
              <w:t>на</w:t>
            </w:r>
            <w:r w:rsidRPr="0089052B">
              <w:tab/>
            </w:r>
            <w:r w:rsidRPr="0089052B">
              <w:rPr>
                <w:spacing w:val="-2"/>
              </w:rPr>
              <w:t xml:space="preserve">основе </w:t>
            </w:r>
            <w:r w:rsidRPr="0089052B">
              <w:t>использования географических знаний</w:t>
            </w:r>
          </w:p>
        </w:tc>
      </w:tr>
      <w:tr w:rsidR="00F5138C" w:rsidRPr="0089052B">
        <w:trPr>
          <w:trHeight w:val="757"/>
        </w:trPr>
        <w:tc>
          <w:tcPr>
            <w:tcW w:w="1700" w:type="dxa"/>
          </w:tcPr>
          <w:p w:rsidR="00F5138C" w:rsidRPr="0089052B" w:rsidRDefault="009100A2" w:rsidP="0089052B">
            <w:pPr>
              <w:pStyle w:val="TableParagraph"/>
              <w:spacing w:line="240" w:lineRule="atLeast"/>
              <w:ind w:left="66" w:right="52"/>
              <w:jc w:val="center"/>
            </w:pPr>
            <w:r w:rsidRPr="0089052B">
              <w:rPr>
                <w:spacing w:val="-10"/>
              </w:rPr>
              <w:t>4</w:t>
            </w:r>
          </w:p>
        </w:tc>
        <w:tc>
          <w:tcPr>
            <w:tcW w:w="7376" w:type="dxa"/>
          </w:tcPr>
          <w:p w:rsidR="00F5138C" w:rsidRPr="0089052B" w:rsidRDefault="009100A2" w:rsidP="0089052B">
            <w:pPr>
              <w:pStyle w:val="TableParagraph"/>
              <w:tabs>
                <w:tab w:val="left" w:pos="1275"/>
                <w:tab w:val="left" w:pos="3143"/>
                <w:tab w:val="left" w:pos="4927"/>
                <w:tab w:val="left" w:pos="5292"/>
                <w:tab w:val="left" w:pos="6472"/>
              </w:tabs>
              <w:spacing w:line="240" w:lineRule="atLeast"/>
              <w:ind w:left="67" w:right="52"/>
            </w:pPr>
            <w:r w:rsidRPr="0089052B">
              <w:rPr>
                <w:spacing w:val="-2"/>
              </w:rPr>
              <w:t>Владение</w:t>
            </w:r>
            <w:r w:rsidRPr="0089052B">
              <w:tab/>
            </w:r>
            <w:r w:rsidRPr="0089052B">
              <w:rPr>
                <w:spacing w:val="-2"/>
              </w:rPr>
              <w:t>географической</w:t>
            </w:r>
            <w:r w:rsidRPr="0089052B">
              <w:tab/>
            </w:r>
            <w:r w:rsidRPr="0089052B">
              <w:rPr>
                <w:spacing w:val="-2"/>
              </w:rPr>
              <w:t>терминологией</w:t>
            </w:r>
            <w:r w:rsidRPr="0089052B">
              <w:tab/>
            </w:r>
            <w:r w:rsidRPr="0089052B">
              <w:rPr>
                <w:spacing w:val="-10"/>
              </w:rPr>
              <w:t>и</w:t>
            </w:r>
            <w:r w:rsidRPr="0089052B">
              <w:tab/>
            </w:r>
            <w:r w:rsidRPr="0089052B">
              <w:rPr>
                <w:spacing w:val="-2"/>
              </w:rPr>
              <w:t>системой</w:t>
            </w:r>
            <w:r w:rsidRPr="0089052B">
              <w:tab/>
            </w:r>
            <w:r w:rsidRPr="0089052B">
              <w:rPr>
                <w:spacing w:val="-2"/>
              </w:rPr>
              <w:t xml:space="preserve">базовых </w:t>
            </w:r>
            <w:r w:rsidRPr="0089052B">
              <w:t>географических понятий</w:t>
            </w:r>
          </w:p>
        </w:tc>
      </w:tr>
      <w:tr w:rsidR="00F5138C" w:rsidRPr="0089052B">
        <w:trPr>
          <w:trHeight w:val="2962"/>
        </w:trPr>
        <w:tc>
          <w:tcPr>
            <w:tcW w:w="1700" w:type="dxa"/>
          </w:tcPr>
          <w:p w:rsidR="00F5138C" w:rsidRPr="0089052B" w:rsidRDefault="009100A2" w:rsidP="0089052B">
            <w:pPr>
              <w:pStyle w:val="TableParagraph"/>
              <w:spacing w:line="240" w:lineRule="atLeast"/>
              <w:ind w:left="66" w:right="52"/>
              <w:jc w:val="center"/>
            </w:pPr>
            <w:r w:rsidRPr="0089052B">
              <w:rPr>
                <w:spacing w:val="-5"/>
              </w:rPr>
              <w:t>4.1</w:t>
            </w:r>
          </w:p>
        </w:tc>
        <w:tc>
          <w:tcPr>
            <w:tcW w:w="7376" w:type="dxa"/>
          </w:tcPr>
          <w:p w:rsidR="00F5138C" w:rsidRPr="0089052B" w:rsidRDefault="009100A2" w:rsidP="0089052B">
            <w:pPr>
              <w:pStyle w:val="TableParagraph"/>
              <w:tabs>
                <w:tab w:val="left" w:pos="2446"/>
                <w:tab w:val="left" w:pos="4193"/>
                <w:tab w:val="left" w:pos="6645"/>
              </w:tabs>
              <w:spacing w:line="240" w:lineRule="atLeast"/>
              <w:ind w:left="67" w:right="42"/>
              <w:jc w:val="both"/>
            </w:pPr>
            <w:r w:rsidRPr="0089052B">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w:t>
            </w:r>
            <w:r w:rsidRPr="0089052B">
              <w:rPr>
                <w:spacing w:val="-2"/>
              </w:rPr>
              <w:t>воспроизводство</w:t>
            </w:r>
            <w:r w:rsidRPr="0089052B">
              <w:tab/>
            </w:r>
            <w:r w:rsidRPr="0089052B">
              <w:rPr>
                <w:spacing w:val="-2"/>
              </w:rPr>
              <w:t>населения,</w:t>
            </w:r>
            <w:r w:rsidRPr="0089052B">
              <w:tab/>
            </w:r>
            <w:r w:rsidRPr="0089052B">
              <w:rPr>
                <w:spacing w:val="-2"/>
              </w:rPr>
              <w:t>демографический</w:t>
            </w:r>
            <w:r w:rsidRPr="0089052B">
              <w:tab/>
            </w:r>
            <w:r w:rsidRPr="0089052B">
              <w:rPr>
                <w:spacing w:val="-2"/>
              </w:rPr>
              <w:t xml:space="preserve">взрыв, </w:t>
            </w:r>
            <w:r w:rsidRPr="0089052B">
              <w:t>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урбанизация;мегалополисы - для решения учебныхи (или) практико- ориентированных задач</w:t>
            </w:r>
          </w:p>
        </w:tc>
      </w:tr>
      <w:tr w:rsidR="00F5138C" w:rsidRPr="0089052B">
        <w:trPr>
          <w:trHeight w:val="2967"/>
        </w:trPr>
        <w:tc>
          <w:tcPr>
            <w:tcW w:w="1700" w:type="dxa"/>
          </w:tcPr>
          <w:p w:rsidR="00F5138C" w:rsidRPr="0089052B" w:rsidRDefault="009100A2" w:rsidP="0089052B">
            <w:pPr>
              <w:pStyle w:val="TableParagraph"/>
              <w:spacing w:line="240" w:lineRule="atLeast"/>
              <w:ind w:left="66" w:right="52"/>
              <w:jc w:val="center"/>
            </w:pPr>
            <w:r w:rsidRPr="0089052B">
              <w:rPr>
                <w:spacing w:val="-5"/>
              </w:rPr>
              <w:t>4.2</w:t>
            </w:r>
          </w:p>
        </w:tc>
        <w:tc>
          <w:tcPr>
            <w:tcW w:w="7376" w:type="dxa"/>
          </w:tcPr>
          <w:p w:rsidR="00F5138C" w:rsidRPr="0089052B" w:rsidRDefault="009100A2" w:rsidP="0089052B">
            <w:pPr>
              <w:pStyle w:val="TableParagraph"/>
              <w:spacing w:line="240" w:lineRule="atLeast"/>
              <w:ind w:left="67" w:right="51"/>
              <w:jc w:val="both"/>
            </w:pPr>
            <w:r w:rsidRPr="0089052B">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"энергопереход",международныеэкономические</w:t>
            </w:r>
            <w:r w:rsidRPr="0089052B">
              <w:rPr>
                <w:spacing w:val="-2"/>
              </w:rPr>
              <w:t>отношения,</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757"/>
        </w:trPr>
        <w:tc>
          <w:tcPr>
            <w:tcW w:w="1700" w:type="dxa"/>
          </w:tcPr>
          <w:p w:rsidR="00F5138C" w:rsidRPr="0089052B" w:rsidRDefault="00F5138C" w:rsidP="0089052B">
            <w:pPr>
              <w:pStyle w:val="TableParagraph"/>
              <w:spacing w:line="240" w:lineRule="atLeast"/>
            </w:pPr>
          </w:p>
        </w:tc>
        <w:tc>
          <w:tcPr>
            <w:tcW w:w="7376" w:type="dxa"/>
          </w:tcPr>
          <w:p w:rsidR="00F5138C" w:rsidRPr="0089052B" w:rsidRDefault="009100A2" w:rsidP="0089052B">
            <w:pPr>
              <w:pStyle w:val="TableParagraph"/>
              <w:spacing w:line="240" w:lineRule="atLeast"/>
              <w:ind w:left="67"/>
            </w:pPr>
            <w:r w:rsidRPr="0089052B">
              <w:t>устойчивоеразвитие-длярешенияучебныхи(или)практико- ориентированных задач</w:t>
            </w:r>
          </w:p>
        </w:tc>
      </w:tr>
      <w:tr w:rsidR="00F5138C" w:rsidRPr="0089052B">
        <w:trPr>
          <w:trHeight w:val="1305"/>
        </w:trPr>
        <w:tc>
          <w:tcPr>
            <w:tcW w:w="1700" w:type="dxa"/>
          </w:tcPr>
          <w:p w:rsidR="00F5138C" w:rsidRPr="0089052B" w:rsidRDefault="009100A2" w:rsidP="0089052B">
            <w:pPr>
              <w:pStyle w:val="TableParagraph"/>
              <w:spacing w:line="240" w:lineRule="atLeast"/>
              <w:ind w:left="66" w:right="52"/>
              <w:jc w:val="center"/>
            </w:pPr>
            <w:r w:rsidRPr="0089052B">
              <w:rPr>
                <w:spacing w:val="-10"/>
              </w:rPr>
              <w:t>5</w:t>
            </w:r>
          </w:p>
        </w:tc>
        <w:tc>
          <w:tcPr>
            <w:tcW w:w="7376" w:type="dxa"/>
          </w:tcPr>
          <w:p w:rsidR="00F5138C" w:rsidRPr="0089052B" w:rsidRDefault="009100A2" w:rsidP="0089052B">
            <w:pPr>
              <w:pStyle w:val="TableParagraph"/>
              <w:spacing w:line="240" w:lineRule="atLeast"/>
              <w:ind w:left="67" w:right="51"/>
              <w:jc w:val="both"/>
            </w:pPr>
            <w:r w:rsidRPr="0089052B">
              <w:t xml:space="preserve">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w:t>
            </w:r>
            <w:r w:rsidRPr="0089052B">
              <w:rPr>
                <w:spacing w:val="-2"/>
              </w:rPr>
              <w:t>факторов</w:t>
            </w:r>
          </w:p>
        </w:tc>
      </w:tr>
      <w:tr w:rsidR="00F5138C" w:rsidRPr="0089052B">
        <w:trPr>
          <w:trHeight w:val="757"/>
        </w:trPr>
        <w:tc>
          <w:tcPr>
            <w:tcW w:w="1700" w:type="dxa"/>
          </w:tcPr>
          <w:p w:rsidR="00F5138C" w:rsidRPr="0089052B" w:rsidRDefault="009100A2" w:rsidP="0089052B">
            <w:pPr>
              <w:pStyle w:val="TableParagraph"/>
              <w:spacing w:line="240" w:lineRule="atLeast"/>
              <w:ind w:left="66" w:right="52"/>
              <w:jc w:val="center"/>
            </w:pPr>
            <w:r w:rsidRPr="0089052B">
              <w:rPr>
                <w:spacing w:val="-5"/>
              </w:rPr>
              <w:t>5.1</w:t>
            </w:r>
          </w:p>
        </w:tc>
        <w:tc>
          <w:tcPr>
            <w:tcW w:w="7376" w:type="dxa"/>
          </w:tcPr>
          <w:p w:rsidR="00F5138C" w:rsidRPr="0089052B" w:rsidRDefault="009100A2" w:rsidP="0089052B">
            <w:pPr>
              <w:pStyle w:val="TableParagraph"/>
              <w:spacing w:line="240" w:lineRule="atLeast"/>
              <w:ind w:left="67"/>
            </w:pPr>
            <w:r w:rsidRPr="0089052B">
              <w:t>Определятьцелиизадачипроведениянаблюдения(исследования); выбирать форму фиксации результатов наблюдения (исследования)</w:t>
            </w:r>
          </w:p>
        </w:tc>
      </w:tr>
      <w:tr w:rsidR="00F5138C" w:rsidRPr="0089052B">
        <w:trPr>
          <w:trHeight w:val="758"/>
        </w:trPr>
        <w:tc>
          <w:tcPr>
            <w:tcW w:w="1700" w:type="dxa"/>
          </w:tcPr>
          <w:p w:rsidR="00F5138C" w:rsidRPr="0089052B" w:rsidRDefault="009100A2" w:rsidP="0089052B">
            <w:pPr>
              <w:pStyle w:val="TableParagraph"/>
              <w:spacing w:line="240" w:lineRule="atLeast"/>
              <w:ind w:left="66" w:right="52"/>
              <w:jc w:val="center"/>
            </w:pPr>
            <w:r w:rsidRPr="0089052B">
              <w:rPr>
                <w:spacing w:val="-5"/>
              </w:rPr>
              <w:t>5.2</w:t>
            </w:r>
          </w:p>
        </w:tc>
        <w:tc>
          <w:tcPr>
            <w:tcW w:w="7376" w:type="dxa"/>
          </w:tcPr>
          <w:p w:rsidR="00F5138C" w:rsidRPr="0089052B" w:rsidRDefault="009100A2" w:rsidP="0089052B">
            <w:pPr>
              <w:pStyle w:val="TableParagraph"/>
              <w:spacing w:line="240" w:lineRule="atLeast"/>
              <w:ind w:left="67"/>
            </w:pPr>
            <w:r w:rsidRPr="0089052B">
              <w:t xml:space="preserve">Формулироватьобобщенияивыводыпорезультатамнаблюдения </w:t>
            </w:r>
            <w:r w:rsidRPr="0089052B">
              <w:rPr>
                <w:spacing w:val="-2"/>
              </w:rPr>
              <w:t>(исследования)</w:t>
            </w:r>
          </w:p>
        </w:tc>
      </w:tr>
      <w:tr w:rsidR="00F5138C" w:rsidRPr="0089052B">
        <w:trPr>
          <w:trHeight w:val="1584"/>
        </w:trPr>
        <w:tc>
          <w:tcPr>
            <w:tcW w:w="1700" w:type="dxa"/>
          </w:tcPr>
          <w:p w:rsidR="00F5138C" w:rsidRPr="0089052B" w:rsidRDefault="009100A2" w:rsidP="0089052B">
            <w:pPr>
              <w:pStyle w:val="TableParagraph"/>
              <w:spacing w:line="240" w:lineRule="atLeast"/>
              <w:ind w:left="66" w:right="52"/>
              <w:jc w:val="center"/>
            </w:pPr>
            <w:r w:rsidRPr="0089052B">
              <w:rPr>
                <w:spacing w:val="-10"/>
              </w:rPr>
              <w:t>6</w:t>
            </w:r>
          </w:p>
        </w:tc>
        <w:tc>
          <w:tcPr>
            <w:tcW w:w="7376" w:type="dxa"/>
          </w:tcPr>
          <w:p w:rsidR="00F5138C" w:rsidRPr="0089052B" w:rsidRDefault="009100A2" w:rsidP="0089052B">
            <w:pPr>
              <w:pStyle w:val="TableParagraph"/>
              <w:spacing w:line="240" w:lineRule="atLeast"/>
              <w:ind w:left="67" w:right="53"/>
              <w:jc w:val="both"/>
            </w:pPr>
            <w:r w:rsidRPr="0089052B">
              <w:t xml:space="preserve">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w:t>
            </w:r>
            <w:r w:rsidRPr="0089052B">
              <w:rPr>
                <w:spacing w:val="-2"/>
              </w:rPr>
              <w:t>прогнозирования</w:t>
            </w:r>
          </w:p>
        </w:tc>
      </w:tr>
      <w:tr w:rsidR="00F5138C" w:rsidRPr="0089052B">
        <w:trPr>
          <w:trHeight w:val="1305"/>
        </w:trPr>
        <w:tc>
          <w:tcPr>
            <w:tcW w:w="1700" w:type="dxa"/>
          </w:tcPr>
          <w:p w:rsidR="00F5138C" w:rsidRPr="0089052B" w:rsidRDefault="009100A2" w:rsidP="0089052B">
            <w:pPr>
              <w:pStyle w:val="TableParagraph"/>
              <w:spacing w:line="240" w:lineRule="atLeast"/>
              <w:ind w:left="66" w:right="52"/>
              <w:jc w:val="center"/>
            </w:pPr>
            <w:r w:rsidRPr="0089052B">
              <w:rPr>
                <w:spacing w:val="-5"/>
              </w:rPr>
              <w:t>6.1</w:t>
            </w:r>
          </w:p>
        </w:tc>
        <w:tc>
          <w:tcPr>
            <w:tcW w:w="7376" w:type="dxa"/>
          </w:tcPr>
          <w:p w:rsidR="00F5138C" w:rsidRPr="0089052B" w:rsidRDefault="009100A2" w:rsidP="0089052B">
            <w:pPr>
              <w:pStyle w:val="TableParagraph"/>
              <w:spacing w:line="240" w:lineRule="atLeast"/>
              <w:ind w:left="67" w:right="47"/>
              <w:jc w:val="both"/>
            </w:pPr>
            <w:r w:rsidRPr="0089052B">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F5138C" w:rsidRPr="0089052B">
        <w:trPr>
          <w:trHeight w:val="1584"/>
        </w:trPr>
        <w:tc>
          <w:tcPr>
            <w:tcW w:w="1700" w:type="dxa"/>
          </w:tcPr>
          <w:p w:rsidR="00F5138C" w:rsidRPr="0089052B" w:rsidRDefault="009100A2" w:rsidP="0089052B">
            <w:pPr>
              <w:pStyle w:val="TableParagraph"/>
              <w:spacing w:line="240" w:lineRule="atLeast"/>
              <w:ind w:left="66" w:right="52"/>
              <w:jc w:val="center"/>
            </w:pPr>
            <w:r w:rsidRPr="0089052B">
              <w:rPr>
                <w:spacing w:val="-5"/>
              </w:rPr>
              <w:t>6.2</w:t>
            </w:r>
          </w:p>
        </w:tc>
        <w:tc>
          <w:tcPr>
            <w:tcW w:w="7376" w:type="dxa"/>
          </w:tcPr>
          <w:p w:rsidR="00F5138C" w:rsidRPr="0089052B" w:rsidRDefault="009100A2" w:rsidP="0089052B">
            <w:pPr>
              <w:pStyle w:val="TableParagraph"/>
              <w:spacing w:line="240" w:lineRule="atLeast"/>
              <w:ind w:left="67" w:right="51"/>
              <w:jc w:val="both"/>
            </w:pPr>
            <w:r w:rsidRPr="0089052B">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F5138C" w:rsidRPr="0089052B" w:rsidTr="00382E4B">
        <w:trPr>
          <w:trHeight w:val="1220"/>
        </w:trPr>
        <w:tc>
          <w:tcPr>
            <w:tcW w:w="1700" w:type="dxa"/>
          </w:tcPr>
          <w:p w:rsidR="00F5138C" w:rsidRPr="0089052B" w:rsidRDefault="009100A2" w:rsidP="0089052B">
            <w:pPr>
              <w:pStyle w:val="TableParagraph"/>
              <w:spacing w:line="240" w:lineRule="atLeast"/>
              <w:ind w:left="66" w:right="52"/>
              <w:jc w:val="center"/>
            </w:pPr>
            <w:r w:rsidRPr="0089052B">
              <w:rPr>
                <w:spacing w:val="-5"/>
              </w:rPr>
              <w:t>6.3</w:t>
            </w:r>
          </w:p>
        </w:tc>
        <w:tc>
          <w:tcPr>
            <w:tcW w:w="7376" w:type="dxa"/>
          </w:tcPr>
          <w:p w:rsidR="00F5138C" w:rsidRPr="0089052B" w:rsidRDefault="009100A2" w:rsidP="0089052B">
            <w:pPr>
              <w:pStyle w:val="TableParagraph"/>
              <w:spacing w:line="240" w:lineRule="atLeast"/>
              <w:ind w:left="67" w:right="51"/>
              <w:jc w:val="both"/>
            </w:pPr>
            <w:r w:rsidRPr="0089052B">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w:t>
            </w:r>
          </w:p>
        </w:tc>
      </w:tr>
      <w:tr w:rsidR="00F5138C" w:rsidRPr="0089052B" w:rsidTr="00382E4B">
        <w:trPr>
          <w:trHeight w:val="764"/>
        </w:trPr>
        <w:tc>
          <w:tcPr>
            <w:tcW w:w="1700" w:type="dxa"/>
          </w:tcPr>
          <w:p w:rsidR="00F5138C" w:rsidRPr="0089052B" w:rsidRDefault="009100A2" w:rsidP="0089052B">
            <w:pPr>
              <w:pStyle w:val="TableParagraph"/>
              <w:spacing w:line="240" w:lineRule="atLeast"/>
              <w:ind w:left="66" w:right="52"/>
              <w:jc w:val="center"/>
            </w:pPr>
            <w:r w:rsidRPr="0089052B">
              <w:rPr>
                <w:spacing w:val="-5"/>
              </w:rPr>
              <w:t>6.4</w:t>
            </w:r>
          </w:p>
        </w:tc>
        <w:tc>
          <w:tcPr>
            <w:tcW w:w="7376" w:type="dxa"/>
          </w:tcPr>
          <w:p w:rsidR="00F5138C" w:rsidRPr="0089052B" w:rsidRDefault="009100A2" w:rsidP="0089052B">
            <w:pPr>
              <w:pStyle w:val="TableParagraph"/>
              <w:spacing w:line="240" w:lineRule="atLeast"/>
              <w:ind w:left="67" w:right="44"/>
              <w:jc w:val="both"/>
            </w:pPr>
            <w:r w:rsidRPr="0089052B">
              <w:t xml:space="preserve">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w:t>
            </w:r>
            <w:r w:rsidRPr="0089052B">
              <w:rPr>
                <w:spacing w:val="-2"/>
              </w:rPr>
              <w:t>задач</w:t>
            </w:r>
          </w:p>
        </w:tc>
      </w:tr>
      <w:tr w:rsidR="00F5138C" w:rsidRPr="0089052B">
        <w:trPr>
          <w:trHeight w:val="758"/>
        </w:trPr>
        <w:tc>
          <w:tcPr>
            <w:tcW w:w="1700" w:type="dxa"/>
          </w:tcPr>
          <w:p w:rsidR="00F5138C" w:rsidRPr="0089052B" w:rsidRDefault="009100A2" w:rsidP="0089052B">
            <w:pPr>
              <w:pStyle w:val="TableParagraph"/>
              <w:spacing w:line="240" w:lineRule="atLeast"/>
              <w:ind w:left="66" w:right="52"/>
              <w:jc w:val="center"/>
            </w:pPr>
            <w:r w:rsidRPr="0089052B">
              <w:rPr>
                <w:spacing w:val="-5"/>
              </w:rPr>
              <w:t>6.5</w:t>
            </w:r>
          </w:p>
        </w:tc>
        <w:tc>
          <w:tcPr>
            <w:tcW w:w="7376" w:type="dxa"/>
          </w:tcPr>
          <w:p w:rsidR="00F5138C" w:rsidRPr="0089052B" w:rsidRDefault="009100A2" w:rsidP="0089052B">
            <w:pPr>
              <w:pStyle w:val="TableParagraph"/>
              <w:spacing w:line="240" w:lineRule="atLeast"/>
              <w:ind w:left="67"/>
            </w:pPr>
            <w:r w:rsidRPr="0089052B">
              <w:t>Самостоятельнонаходить,отбиратьиприменятьразличныеметоды познания для решения практико-ориентированных задач</w:t>
            </w:r>
          </w:p>
        </w:tc>
      </w:tr>
      <w:tr w:rsidR="00F5138C" w:rsidRPr="0089052B">
        <w:trPr>
          <w:trHeight w:val="753"/>
        </w:trPr>
        <w:tc>
          <w:tcPr>
            <w:tcW w:w="1700" w:type="dxa"/>
          </w:tcPr>
          <w:p w:rsidR="00F5138C" w:rsidRPr="0089052B" w:rsidRDefault="009100A2" w:rsidP="0089052B">
            <w:pPr>
              <w:pStyle w:val="TableParagraph"/>
              <w:spacing w:line="240" w:lineRule="atLeast"/>
              <w:ind w:left="66" w:right="52"/>
              <w:jc w:val="center"/>
            </w:pPr>
            <w:r w:rsidRPr="0089052B">
              <w:rPr>
                <w:spacing w:val="-10"/>
              </w:rPr>
              <w:t>7</w:t>
            </w:r>
          </w:p>
        </w:tc>
        <w:tc>
          <w:tcPr>
            <w:tcW w:w="7376" w:type="dxa"/>
          </w:tcPr>
          <w:p w:rsidR="00F5138C" w:rsidRPr="0089052B" w:rsidRDefault="009100A2" w:rsidP="0089052B">
            <w:pPr>
              <w:pStyle w:val="TableParagraph"/>
              <w:tabs>
                <w:tab w:val="left" w:pos="1261"/>
                <w:tab w:val="left" w:pos="2493"/>
                <w:tab w:val="left" w:pos="4431"/>
                <w:tab w:val="left" w:pos="5433"/>
                <w:tab w:val="left" w:pos="5769"/>
              </w:tabs>
              <w:spacing w:line="240" w:lineRule="atLeast"/>
              <w:ind w:left="67" w:right="51"/>
            </w:pPr>
            <w:r w:rsidRPr="0089052B">
              <w:rPr>
                <w:spacing w:val="-2"/>
              </w:rPr>
              <w:t>Владение</w:t>
            </w:r>
            <w:r w:rsidRPr="0089052B">
              <w:tab/>
            </w:r>
            <w:r w:rsidRPr="0089052B">
              <w:rPr>
                <w:spacing w:val="-2"/>
              </w:rPr>
              <w:t>умениями</w:t>
            </w:r>
            <w:r w:rsidRPr="0089052B">
              <w:tab/>
            </w:r>
            <w:r w:rsidRPr="0089052B">
              <w:rPr>
                <w:spacing w:val="-2"/>
              </w:rPr>
              <w:t>географического</w:t>
            </w:r>
            <w:r w:rsidRPr="0089052B">
              <w:tab/>
            </w:r>
            <w:r w:rsidRPr="0089052B">
              <w:rPr>
                <w:spacing w:val="-2"/>
              </w:rPr>
              <w:t>анализа</w:t>
            </w:r>
            <w:r w:rsidRPr="0089052B">
              <w:tab/>
            </w:r>
            <w:r w:rsidRPr="0089052B">
              <w:rPr>
                <w:spacing w:val="-10"/>
              </w:rPr>
              <w:t>и</w:t>
            </w:r>
            <w:r w:rsidRPr="0089052B">
              <w:tab/>
            </w:r>
            <w:r w:rsidRPr="0089052B">
              <w:rPr>
                <w:spacing w:val="-2"/>
              </w:rPr>
              <w:t xml:space="preserve">интерпретации </w:t>
            </w:r>
            <w:r w:rsidRPr="0089052B">
              <w:t>информации из различных источников</w:t>
            </w:r>
          </w:p>
        </w:tc>
      </w:tr>
      <w:tr w:rsidR="00F5138C" w:rsidRPr="0089052B">
        <w:trPr>
          <w:trHeight w:val="1588"/>
        </w:trPr>
        <w:tc>
          <w:tcPr>
            <w:tcW w:w="1700" w:type="dxa"/>
          </w:tcPr>
          <w:p w:rsidR="00F5138C" w:rsidRPr="0089052B" w:rsidRDefault="009100A2" w:rsidP="0089052B">
            <w:pPr>
              <w:pStyle w:val="TableParagraph"/>
              <w:spacing w:line="240" w:lineRule="atLeast"/>
              <w:ind w:left="66" w:right="52"/>
              <w:jc w:val="center"/>
            </w:pPr>
            <w:r w:rsidRPr="0089052B">
              <w:rPr>
                <w:spacing w:val="-5"/>
              </w:rPr>
              <w:t>7.1</w:t>
            </w:r>
          </w:p>
        </w:tc>
        <w:tc>
          <w:tcPr>
            <w:tcW w:w="7376" w:type="dxa"/>
          </w:tcPr>
          <w:p w:rsidR="00F5138C" w:rsidRPr="0089052B" w:rsidRDefault="009100A2" w:rsidP="0089052B">
            <w:pPr>
              <w:pStyle w:val="TableParagraph"/>
              <w:spacing w:line="240" w:lineRule="atLeast"/>
              <w:ind w:left="67" w:right="50"/>
              <w:jc w:val="both"/>
            </w:pPr>
            <w:r w:rsidRPr="0089052B">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F5138C" w:rsidRPr="0089052B">
        <w:trPr>
          <w:trHeight w:val="480"/>
        </w:trPr>
        <w:tc>
          <w:tcPr>
            <w:tcW w:w="1700" w:type="dxa"/>
          </w:tcPr>
          <w:p w:rsidR="00F5138C" w:rsidRPr="0089052B" w:rsidRDefault="009100A2" w:rsidP="0089052B">
            <w:pPr>
              <w:pStyle w:val="TableParagraph"/>
              <w:spacing w:line="240" w:lineRule="atLeast"/>
              <w:ind w:left="66" w:right="52"/>
              <w:jc w:val="center"/>
            </w:pPr>
            <w:r w:rsidRPr="0089052B">
              <w:rPr>
                <w:spacing w:val="-5"/>
              </w:rPr>
              <w:t>7.2</w:t>
            </w:r>
          </w:p>
        </w:tc>
        <w:tc>
          <w:tcPr>
            <w:tcW w:w="7376" w:type="dxa"/>
          </w:tcPr>
          <w:p w:rsidR="00F5138C" w:rsidRPr="0089052B" w:rsidRDefault="009100A2" w:rsidP="0089052B">
            <w:pPr>
              <w:pStyle w:val="TableParagraph"/>
              <w:tabs>
                <w:tab w:val="left" w:pos="1669"/>
                <w:tab w:val="left" w:pos="1990"/>
                <w:tab w:val="left" w:pos="3290"/>
                <w:tab w:val="left" w:pos="4268"/>
                <w:tab w:val="left" w:pos="5467"/>
                <w:tab w:val="left" w:pos="6604"/>
              </w:tabs>
              <w:spacing w:line="240" w:lineRule="atLeast"/>
              <w:ind w:left="67"/>
            </w:pPr>
            <w:r w:rsidRPr="0089052B">
              <w:rPr>
                <w:spacing w:val="-2"/>
              </w:rPr>
              <w:t>Представлять</w:t>
            </w:r>
            <w:r w:rsidRPr="0089052B">
              <w:tab/>
            </w:r>
            <w:r w:rsidRPr="0089052B">
              <w:rPr>
                <w:spacing w:val="-10"/>
              </w:rPr>
              <w:t>в</w:t>
            </w:r>
            <w:r w:rsidRPr="0089052B">
              <w:tab/>
            </w:r>
            <w:r w:rsidRPr="0089052B">
              <w:rPr>
                <w:spacing w:val="-2"/>
              </w:rPr>
              <w:t>различных</w:t>
            </w:r>
            <w:r w:rsidRPr="0089052B">
              <w:tab/>
            </w:r>
            <w:r w:rsidRPr="0089052B">
              <w:rPr>
                <w:spacing w:val="-2"/>
              </w:rPr>
              <w:t>формах</w:t>
            </w:r>
            <w:r w:rsidRPr="0089052B">
              <w:tab/>
            </w:r>
            <w:r w:rsidRPr="0089052B">
              <w:rPr>
                <w:spacing w:val="-2"/>
              </w:rPr>
              <w:t>(графики,</w:t>
            </w:r>
            <w:r w:rsidRPr="0089052B">
              <w:tab/>
            </w:r>
            <w:r w:rsidRPr="0089052B">
              <w:rPr>
                <w:spacing w:val="-2"/>
              </w:rPr>
              <w:t>таблицы,</w:t>
            </w:r>
            <w:r w:rsidRPr="0089052B">
              <w:tab/>
            </w:r>
            <w:r w:rsidRPr="0089052B">
              <w:rPr>
                <w:spacing w:val="-2"/>
              </w:rPr>
              <w:t>схемы,</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F5138C" w:rsidRPr="0089052B">
        <w:trPr>
          <w:trHeight w:val="1310"/>
        </w:trPr>
        <w:tc>
          <w:tcPr>
            <w:tcW w:w="1700" w:type="dxa"/>
          </w:tcPr>
          <w:p w:rsidR="00F5138C" w:rsidRPr="0089052B" w:rsidRDefault="00F5138C" w:rsidP="0089052B">
            <w:pPr>
              <w:pStyle w:val="TableParagraph"/>
              <w:spacing w:line="240" w:lineRule="atLeast"/>
            </w:pPr>
          </w:p>
        </w:tc>
        <w:tc>
          <w:tcPr>
            <w:tcW w:w="7376" w:type="dxa"/>
          </w:tcPr>
          <w:p w:rsidR="00F5138C" w:rsidRPr="0089052B" w:rsidRDefault="009100A2" w:rsidP="0089052B">
            <w:pPr>
              <w:pStyle w:val="TableParagraph"/>
              <w:spacing w:line="240" w:lineRule="atLeast"/>
              <w:ind w:left="67" w:right="52"/>
              <w:jc w:val="both"/>
            </w:pPr>
            <w:r w:rsidRPr="0089052B">
              <w:t>диаграммы, карты и другие) географическую информацию о населении, размещении хозяйства регионов мира и изученных стран; отраслевойитерриториальнойструктуреиххозяйств,географических особенностях развития отдельных отраслей</w:t>
            </w:r>
          </w:p>
        </w:tc>
      </w:tr>
      <w:tr w:rsidR="00F5138C" w:rsidRPr="0089052B">
        <w:trPr>
          <w:trHeight w:val="1305"/>
        </w:trPr>
        <w:tc>
          <w:tcPr>
            <w:tcW w:w="1700" w:type="dxa"/>
          </w:tcPr>
          <w:p w:rsidR="00F5138C" w:rsidRPr="0089052B" w:rsidRDefault="009100A2" w:rsidP="0089052B">
            <w:pPr>
              <w:pStyle w:val="TableParagraph"/>
              <w:spacing w:line="240" w:lineRule="atLeast"/>
              <w:ind w:left="66" w:right="52"/>
              <w:jc w:val="center"/>
            </w:pPr>
            <w:r w:rsidRPr="0089052B">
              <w:rPr>
                <w:spacing w:val="-5"/>
              </w:rPr>
              <w:t>7.3</w:t>
            </w:r>
          </w:p>
        </w:tc>
        <w:tc>
          <w:tcPr>
            <w:tcW w:w="7376" w:type="dxa"/>
          </w:tcPr>
          <w:p w:rsidR="00F5138C" w:rsidRPr="0089052B" w:rsidRDefault="009100A2" w:rsidP="0089052B">
            <w:pPr>
              <w:pStyle w:val="TableParagraph"/>
              <w:spacing w:line="240" w:lineRule="atLeast"/>
              <w:ind w:left="67" w:right="49"/>
              <w:jc w:val="both"/>
            </w:pPr>
            <w:r w:rsidRPr="0089052B">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F5138C" w:rsidRPr="0089052B">
        <w:trPr>
          <w:trHeight w:val="1032"/>
        </w:trPr>
        <w:tc>
          <w:tcPr>
            <w:tcW w:w="1700" w:type="dxa"/>
          </w:tcPr>
          <w:p w:rsidR="00F5138C" w:rsidRPr="0089052B" w:rsidRDefault="009100A2" w:rsidP="0089052B">
            <w:pPr>
              <w:pStyle w:val="TableParagraph"/>
              <w:spacing w:line="240" w:lineRule="atLeast"/>
              <w:ind w:left="66" w:right="52"/>
              <w:jc w:val="center"/>
            </w:pPr>
            <w:r w:rsidRPr="0089052B">
              <w:rPr>
                <w:spacing w:val="-10"/>
              </w:rPr>
              <w:t>8</w:t>
            </w:r>
          </w:p>
        </w:tc>
        <w:tc>
          <w:tcPr>
            <w:tcW w:w="7376" w:type="dxa"/>
          </w:tcPr>
          <w:p w:rsidR="00F5138C" w:rsidRPr="0089052B" w:rsidRDefault="009100A2" w:rsidP="0089052B">
            <w:pPr>
              <w:pStyle w:val="TableParagraph"/>
              <w:spacing w:line="240" w:lineRule="atLeast"/>
              <w:ind w:left="67" w:right="48"/>
              <w:jc w:val="both"/>
            </w:pPr>
            <w:r w:rsidRPr="0089052B">
              <w:t>Сформированность умений применять географические знания для объясненияизученныхсоциально-экономических и геоэкологических явлений и процессов в странах мира</w:t>
            </w:r>
          </w:p>
        </w:tc>
      </w:tr>
      <w:tr w:rsidR="00F5138C" w:rsidRPr="0089052B">
        <w:trPr>
          <w:trHeight w:val="1310"/>
        </w:trPr>
        <w:tc>
          <w:tcPr>
            <w:tcW w:w="1700" w:type="dxa"/>
          </w:tcPr>
          <w:p w:rsidR="00F5138C" w:rsidRPr="0089052B" w:rsidRDefault="009100A2" w:rsidP="0089052B">
            <w:pPr>
              <w:pStyle w:val="TableParagraph"/>
              <w:spacing w:line="240" w:lineRule="atLeast"/>
              <w:ind w:left="66" w:right="52"/>
              <w:jc w:val="center"/>
            </w:pPr>
            <w:r w:rsidRPr="0089052B">
              <w:rPr>
                <w:spacing w:val="-5"/>
              </w:rPr>
              <w:t>8.1</w:t>
            </w:r>
          </w:p>
        </w:tc>
        <w:tc>
          <w:tcPr>
            <w:tcW w:w="7376" w:type="dxa"/>
          </w:tcPr>
          <w:p w:rsidR="00F5138C" w:rsidRPr="0089052B" w:rsidRDefault="009100A2" w:rsidP="0089052B">
            <w:pPr>
              <w:pStyle w:val="TableParagraph"/>
              <w:spacing w:line="240" w:lineRule="atLeast"/>
              <w:ind w:left="67" w:right="52"/>
              <w:jc w:val="both"/>
            </w:pPr>
            <w:r w:rsidRPr="0089052B">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F5138C" w:rsidRPr="0089052B">
        <w:trPr>
          <w:trHeight w:val="2135"/>
        </w:trPr>
        <w:tc>
          <w:tcPr>
            <w:tcW w:w="1700" w:type="dxa"/>
          </w:tcPr>
          <w:p w:rsidR="00F5138C" w:rsidRPr="0089052B" w:rsidRDefault="009100A2" w:rsidP="0089052B">
            <w:pPr>
              <w:pStyle w:val="TableParagraph"/>
              <w:spacing w:line="240" w:lineRule="atLeast"/>
              <w:ind w:left="66" w:right="52"/>
              <w:jc w:val="center"/>
            </w:pPr>
            <w:r w:rsidRPr="0089052B">
              <w:rPr>
                <w:spacing w:val="-5"/>
              </w:rPr>
              <w:t>8.2</w:t>
            </w:r>
          </w:p>
        </w:tc>
        <w:tc>
          <w:tcPr>
            <w:tcW w:w="7376" w:type="dxa"/>
          </w:tcPr>
          <w:p w:rsidR="00F5138C" w:rsidRPr="0089052B" w:rsidRDefault="009100A2" w:rsidP="0089052B">
            <w:pPr>
              <w:pStyle w:val="TableParagraph"/>
              <w:spacing w:line="240" w:lineRule="atLeast"/>
              <w:ind w:left="67" w:right="46"/>
              <w:jc w:val="both"/>
            </w:pPr>
            <w:r w:rsidRPr="0089052B">
              <w:t>Объяснять влияние природно-ресурсного капитала на формирование отраслевой структуры хозяйства отдельных стран; особенности отраслевойи территориальной структуры хозяйства изученныхстран,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F5138C" w:rsidRPr="0089052B">
        <w:trPr>
          <w:trHeight w:val="757"/>
        </w:trPr>
        <w:tc>
          <w:tcPr>
            <w:tcW w:w="1700" w:type="dxa"/>
          </w:tcPr>
          <w:p w:rsidR="00F5138C" w:rsidRPr="0089052B" w:rsidRDefault="009100A2" w:rsidP="0089052B">
            <w:pPr>
              <w:pStyle w:val="TableParagraph"/>
              <w:spacing w:line="240" w:lineRule="atLeast"/>
              <w:ind w:left="66" w:right="52"/>
              <w:jc w:val="center"/>
            </w:pPr>
            <w:r w:rsidRPr="0089052B">
              <w:rPr>
                <w:spacing w:val="-10"/>
              </w:rPr>
              <w:t>9</w:t>
            </w:r>
          </w:p>
        </w:tc>
        <w:tc>
          <w:tcPr>
            <w:tcW w:w="7376" w:type="dxa"/>
          </w:tcPr>
          <w:p w:rsidR="00F5138C" w:rsidRPr="0089052B" w:rsidRDefault="009100A2" w:rsidP="0089052B">
            <w:pPr>
              <w:pStyle w:val="TableParagraph"/>
              <w:spacing w:line="240" w:lineRule="atLeast"/>
              <w:ind w:left="67"/>
            </w:pPr>
            <w:r w:rsidRPr="0089052B">
              <w:t>Сформированностьуменийприменятьгеографическиезнаниядля оценки разнообразных явлений и процессов</w:t>
            </w:r>
          </w:p>
        </w:tc>
      </w:tr>
      <w:tr w:rsidR="00F5138C" w:rsidRPr="0089052B">
        <w:trPr>
          <w:trHeight w:val="2688"/>
        </w:trPr>
        <w:tc>
          <w:tcPr>
            <w:tcW w:w="1700" w:type="dxa"/>
          </w:tcPr>
          <w:p w:rsidR="00F5138C" w:rsidRPr="0089052B" w:rsidRDefault="009100A2" w:rsidP="0089052B">
            <w:pPr>
              <w:pStyle w:val="TableParagraph"/>
              <w:spacing w:line="240" w:lineRule="atLeast"/>
              <w:ind w:left="66" w:right="52"/>
              <w:jc w:val="center"/>
            </w:pPr>
            <w:r w:rsidRPr="0089052B">
              <w:rPr>
                <w:spacing w:val="-5"/>
              </w:rPr>
              <w:t>9.1</w:t>
            </w:r>
          </w:p>
        </w:tc>
        <w:tc>
          <w:tcPr>
            <w:tcW w:w="7376" w:type="dxa"/>
          </w:tcPr>
          <w:p w:rsidR="00F5138C" w:rsidRPr="0089052B" w:rsidRDefault="009100A2" w:rsidP="0089052B">
            <w:pPr>
              <w:pStyle w:val="TableParagraph"/>
              <w:spacing w:line="240" w:lineRule="atLeast"/>
              <w:ind w:left="67" w:right="42"/>
              <w:jc w:val="both"/>
            </w:pPr>
            <w:r w:rsidRPr="0089052B">
              <w:t>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демографическуюисоциально-экономическуюситуациювизученных странах; роль России как крупнейшего поставщика топливно- энергетических и сырьевых ресурсов в мировой экономике; конкурентные преимущества экономики России</w:t>
            </w:r>
          </w:p>
        </w:tc>
      </w:tr>
      <w:tr w:rsidR="00F5138C" w:rsidRPr="0089052B">
        <w:trPr>
          <w:trHeight w:val="1305"/>
        </w:trPr>
        <w:tc>
          <w:tcPr>
            <w:tcW w:w="1700" w:type="dxa"/>
          </w:tcPr>
          <w:p w:rsidR="00F5138C" w:rsidRPr="0089052B" w:rsidRDefault="009100A2" w:rsidP="0089052B">
            <w:pPr>
              <w:pStyle w:val="TableParagraph"/>
              <w:spacing w:line="240" w:lineRule="atLeast"/>
              <w:ind w:left="66" w:right="52"/>
              <w:jc w:val="center"/>
            </w:pPr>
            <w:r w:rsidRPr="0089052B">
              <w:rPr>
                <w:spacing w:val="-5"/>
              </w:rPr>
              <w:t>9.2</w:t>
            </w:r>
          </w:p>
        </w:tc>
        <w:tc>
          <w:tcPr>
            <w:tcW w:w="7376" w:type="dxa"/>
          </w:tcPr>
          <w:p w:rsidR="00F5138C" w:rsidRPr="0089052B" w:rsidRDefault="009100A2" w:rsidP="0089052B">
            <w:pPr>
              <w:pStyle w:val="TableParagraph"/>
              <w:spacing w:line="240" w:lineRule="atLeast"/>
              <w:ind w:left="67" w:right="53"/>
              <w:jc w:val="both"/>
            </w:pPr>
            <w:r w:rsidRPr="0089052B">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F5138C" w:rsidRPr="0089052B">
        <w:trPr>
          <w:trHeight w:val="1031"/>
        </w:trPr>
        <w:tc>
          <w:tcPr>
            <w:tcW w:w="1700" w:type="dxa"/>
          </w:tcPr>
          <w:p w:rsidR="00F5138C" w:rsidRPr="0089052B" w:rsidRDefault="009100A2" w:rsidP="0089052B">
            <w:pPr>
              <w:pStyle w:val="TableParagraph"/>
              <w:spacing w:line="240" w:lineRule="atLeast"/>
              <w:ind w:left="66" w:right="57"/>
              <w:jc w:val="center"/>
            </w:pPr>
            <w:r w:rsidRPr="0089052B">
              <w:rPr>
                <w:spacing w:val="-5"/>
              </w:rPr>
              <w:t>10</w:t>
            </w:r>
          </w:p>
        </w:tc>
        <w:tc>
          <w:tcPr>
            <w:tcW w:w="7376" w:type="dxa"/>
          </w:tcPr>
          <w:p w:rsidR="00F5138C" w:rsidRPr="0089052B" w:rsidRDefault="009100A2" w:rsidP="0089052B">
            <w:pPr>
              <w:pStyle w:val="TableParagraph"/>
              <w:spacing w:line="240" w:lineRule="atLeast"/>
              <w:ind w:left="67" w:right="47"/>
              <w:jc w:val="both"/>
            </w:pPr>
            <w:r w:rsidRPr="0089052B">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F5138C" w:rsidRPr="0089052B">
        <w:trPr>
          <w:trHeight w:val="758"/>
        </w:trPr>
        <w:tc>
          <w:tcPr>
            <w:tcW w:w="1700" w:type="dxa"/>
          </w:tcPr>
          <w:p w:rsidR="00F5138C" w:rsidRPr="0089052B" w:rsidRDefault="009100A2" w:rsidP="0089052B">
            <w:pPr>
              <w:pStyle w:val="TableParagraph"/>
              <w:spacing w:line="240" w:lineRule="atLeast"/>
              <w:ind w:left="66" w:right="47"/>
              <w:jc w:val="center"/>
            </w:pPr>
            <w:r w:rsidRPr="0089052B">
              <w:rPr>
                <w:spacing w:val="-4"/>
              </w:rPr>
              <w:t>10.1</w:t>
            </w:r>
          </w:p>
        </w:tc>
        <w:tc>
          <w:tcPr>
            <w:tcW w:w="7376" w:type="dxa"/>
          </w:tcPr>
          <w:p w:rsidR="00F5138C" w:rsidRPr="0089052B" w:rsidRDefault="009100A2" w:rsidP="0089052B">
            <w:pPr>
              <w:pStyle w:val="TableParagraph"/>
              <w:spacing w:line="240" w:lineRule="atLeast"/>
              <w:ind w:left="67"/>
            </w:pPr>
            <w:r w:rsidRPr="0089052B">
              <w:t>Описыватьгеографическиеаспектыпроблемвзаимодействияприроды и общества</w:t>
            </w:r>
          </w:p>
        </w:tc>
      </w:tr>
      <w:tr w:rsidR="00F5138C" w:rsidRPr="0089052B">
        <w:trPr>
          <w:trHeight w:val="758"/>
        </w:trPr>
        <w:tc>
          <w:tcPr>
            <w:tcW w:w="1700" w:type="dxa"/>
          </w:tcPr>
          <w:p w:rsidR="00F5138C" w:rsidRPr="0089052B" w:rsidRDefault="009100A2" w:rsidP="0089052B">
            <w:pPr>
              <w:pStyle w:val="TableParagraph"/>
              <w:spacing w:line="240" w:lineRule="atLeast"/>
              <w:ind w:left="66" w:right="47"/>
              <w:jc w:val="center"/>
            </w:pPr>
            <w:r w:rsidRPr="0089052B">
              <w:rPr>
                <w:spacing w:val="-4"/>
              </w:rPr>
              <w:t>10.2</w:t>
            </w:r>
          </w:p>
        </w:tc>
        <w:tc>
          <w:tcPr>
            <w:tcW w:w="7376" w:type="dxa"/>
          </w:tcPr>
          <w:p w:rsidR="00F5138C" w:rsidRPr="0089052B" w:rsidRDefault="009100A2" w:rsidP="0089052B">
            <w:pPr>
              <w:pStyle w:val="TableParagraph"/>
              <w:spacing w:line="240" w:lineRule="atLeast"/>
              <w:ind w:left="67"/>
            </w:pPr>
            <w:r w:rsidRPr="0089052B">
              <w:t>Приводитьпримерывзаимосвязиглобальныхпроблем;возможных путей решения глобальных проблем</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left="0" w:right="840"/>
        <w:jc w:val="right"/>
        <w:rPr>
          <w:sz w:val="22"/>
          <w:szCs w:val="22"/>
        </w:rPr>
      </w:pPr>
      <w:r w:rsidRPr="0089052B">
        <w:rPr>
          <w:sz w:val="22"/>
          <w:szCs w:val="22"/>
        </w:rPr>
        <w:t>Таблица</w:t>
      </w:r>
      <w:r w:rsidRPr="0089052B">
        <w:rPr>
          <w:spacing w:val="-4"/>
          <w:sz w:val="22"/>
          <w:szCs w:val="22"/>
        </w:rPr>
        <w:t>22.3</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853" w:right="572"/>
        <w:jc w:val="center"/>
        <w:rPr>
          <w:sz w:val="22"/>
          <w:szCs w:val="22"/>
        </w:rPr>
      </w:pPr>
      <w:r w:rsidRPr="0089052B">
        <w:rPr>
          <w:sz w:val="22"/>
          <w:szCs w:val="22"/>
        </w:rPr>
        <w:t xml:space="preserve">Проверяемыеэлементысодержания(11 </w:t>
      </w:r>
      <w:r w:rsidRPr="0089052B">
        <w:rPr>
          <w:spacing w:val="-2"/>
          <w:sz w:val="22"/>
          <w:szCs w:val="22"/>
        </w:rPr>
        <w:t>класс)</w:t>
      </w:r>
    </w:p>
    <w:p w:rsidR="00F5138C" w:rsidRPr="0089052B" w:rsidRDefault="00F5138C" w:rsidP="0089052B">
      <w:pPr>
        <w:pStyle w:val="a5"/>
        <w:spacing w:line="240" w:lineRule="atLeast"/>
        <w:ind w:left="0"/>
        <w:jc w:val="left"/>
        <w:rPr>
          <w:sz w:val="22"/>
          <w:szCs w:val="2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480"/>
        </w:trPr>
        <w:tc>
          <w:tcPr>
            <w:tcW w:w="1076" w:type="dxa"/>
          </w:tcPr>
          <w:p w:rsidR="00F5138C" w:rsidRPr="0089052B" w:rsidRDefault="009100A2" w:rsidP="0089052B">
            <w:pPr>
              <w:pStyle w:val="TableParagraph"/>
              <w:spacing w:line="240" w:lineRule="atLeast"/>
              <w:ind w:left="19" w:right="8"/>
              <w:jc w:val="center"/>
            </w:pPr>
            <w:r w:rsidRPr="0089052B">
              <w:rPr>
                <w:spacing w:val="-5"/>
              </w:rPr>
              <w:t>Код</w:t>
            </w:r>
          </w:p>
        </w:tc>
        <w:tc>
          <w:tcPr>
            <w:tcW w:w="8000" w:type="dxa"/>
          </w:tcPr>
          <w:p w:rsidR="00F5138C" w:rsidRPr="0089052B" w:rsidRDefault="009100A2" w:rsidP="0089052B">
            <w:pPr>
              <w:pStyle w:val="TableParagraph"/>
              <w:spacing w:line="240" w:lineRule="atLeast"/>
              <w:ind w:left="17" w:right="3"/>
              <w:jc w:val="center"/>
            </w:pPr>
            <w:r w:rsidRPr="0089052B">
              <w:t>Проверяемый элемент</w:t>
            </w:r>
            <w:r w:rsidRPr="0089052B">
              <w:rPr>
                <w:spacing w:val="-2"/>
              </w:rPr>
              <w:t>содержания</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1</w:t>
            </w:r>
          </w:p>
        </w:tc>
        <w:tc>
          <w:tcPr>
            <w:tcW w:w="8000" w:type="dxa"/>
          </w:tcPr>
          <w:p w:rsidR="00F5138C" w:rsidRPr="0089052B" w:rsidRDefault="009100A2" w:rsidP="0089052B">
            <w:pPr>
              <w:pStyle w:val="TableParagraph"/>
              <w:spacing w:line="240" w:lineRule="atLeast"/>
              <w:ind w:left="66"/>
            </w:pPr>
            <w:r w:rsidRPr="0089052B">
              <w:t>Регионыистраны</w:t>
            </w:r>
            <w:r w:rsidRPr="0089052B">
              <w:rPr>
                <w:spacing w:val="-4"/>
              </w:rPr>
              <w:t>мира</w:t>
            </w:r>
          </w:p>
        </w:tc>
      </w:tr>
      <w:tr w:rsidR="00F5138C" w:rsidRPr="0089052B">
        <w:trPr>
          <w:trHeight w:val="1583"/>
        </w:trPr>
        <w:tc>
          <w:tcPr>
            <w:tcW w:w="1076" w:type="dxa"/>
          </w:tcPr>
          <w:p w:rsidR="00F5138C" w:rsidRPr="0089052B" w:rsidRDefault="009100A2" w:rsidP="0089052B">
            <w:pPr>
              <w:pStyle w:val="TableParagraph"/>
              <w:spacing w:line="240" w:lineRule="atLeast"/>
              <w:ind w:left="19" w:right="5"/>
              <w:jc w:val="center"/>
            </w:pPr>
            <w:r w:rsidRPr="0089052B">
              <w:rPr>
                <w:spacing w:val="-5"/>
              </w:rPr>
              <w:t>1.1</w:t>
            </w:r>
          </w:p>
        </w:tc>
        <w:tc>
          <w:tcPr>
            <w:tcW w:w="8000" w:type="dxa"/>
          </w:tcPr>
          <w:p w:rsidR="00F5138C" w:rsidRPr="0089052B" w:rsidRDefault="009100A2" w:rsidP="0089052B">
            <w:pPr>
              <w:pStyle w:val="TableParagraph"/>
              <w:spacing w:line="240" w:lineRule="atLeast"/>
              <w:ind w:left="66" w:right="45"/>
              <w:jc w:val="both"/>
            </w:pPr>
            <w:r w:rsidRPr="0089052B">
              <w:t xml:space="preserve">ЗарубежнаяЕвропа:состав(субрегионы:ЗападнаяЕвропа,СевернаяЕвропа, Южная Европа, Восточная Европа), общая экономико-географическая характеристика.Общиечертыиособенностиприродно-ресурсногокапитала, населения и хозяйства стран субрегионов. Геополитические проблемы </w:t>
            </w:r>
            <w:r w:rsidRPr="0089052B">
              <w:rPr>
                <w:spacing w:val="-2"/>
              </w:rPr>
              <w:t>региона</w:t>
            </w:r>
          </w:p>
        </w:tc>
      </w:tr>
      <w:tr w:rsidR="00F5138C" w:rsidRPr="0089052B">
        <w:trPr>
          <w:trHeight w:val="2136"/>
        </w:trPr>
        <w:tc>
          <w:tcPr>
            <w:tcW w:w="1076" w:type="dxa"/>
          </w:tcPr>
          <w:p w:rsidR="00F5138C" w:rsidRPr="0089052B" w:rsidRDefault="009100A2" w:rsidP="0089052B">
            <w:pPr>
              <w:pStyle w:val="TableParagraph"/>
              <w:spacing w:line="240" w:lineRule="atLeast"/>
              <w:ind w:left="19" w:right="5"/>
              <w:jc w:val="center"/>
            </w:pPr>
            <w:r w:rsidRPr="0089052B">
              <w:rPr>
                <w:spacing w:val="-5"/>
              </w:rPr>
              <w:t>1.2</w:t>
            </w:r>
          </w:p>
        </w:tc>
        <w:tc>
          <w:tcPr>
            <w:tcW w:w="8000" w:type="dxa"/>
          </w:tcPr>
          <w:p w:rsidR="00F5138C" w:rsidRPr="0089052B" w:rsidRDefault="009100A2" w:rsidP="0089052B">
            <w:pPr>
              <w:pStyle w:val="TableParagraph"/>
              <w:spacing w:line="240" w:lineRule="atLeast"/>
              <w:ind w:left="66" w:right="49"/>
              <w:jc w:val="both"/>
            </w:pPr>
            <w:r w:rsidRPr="0089052B">
              <w:t xml:space="preserve">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положения,природно-ресурсного капитала, населения, хозяйства стран зарубежной Азии, современные </w:t>
            </w:r>
            <w:r w:rsidRPr="0089052B">
              <w:rPr>
                <w:spacing w:val="-2"/>
              </w:rPr>
              <w:t>проблемы</w:t>
            </w:r>
          </w:p>
        </w:tc>
      </w:tr>
      <w:tr w:rsidR="00F5138C" w:rsidRPr="0089052B">
        <w:trPr>
          <w:trHeight w:val="1588"/>
        </w:trPr>
        <w:tc>
          <w:tcPr>
            <w:tcW w:w="1076" w:type="dxa"/>
          </w:tcPr>
          <w:p w:rsidR="00F5138C" w:rsidRPr="0089052B" w:rsidRDefault="009100A2" w:rsidP="0089052B">
            <w:pPr>
              <w:pStyle w:val="TableParagraph"/>
              <w:spacing w:line="240" w:lineRule="atLeast"/>
              <w:ind w:left="19" w:right="5"/>
              <w:jc w:val="center"/>
            </w:pPr>
            <w:r w:rsidRPr="0089052B">
              <w:rPr>
                <w:spacing w:val="-5"/>
              </w:rPr>
              <w:t>1.3</w:t>
            </w:r>
          </w:p>
        </w:tc>
        <w:tc>
          <w:tcPr>
            <w:tcW w:w="8000" w:type="dxa"/>
          </w:tcPr>
          <w:p w:rsidR="00F5138C" w:rsidRPr="0089052B" w:rsidRDefault="009100A2" w:rsidP="0089052B">
            <w:pPr>
              <w:pStyle w:val="TableParagraph"/>
              <w:spacing w:line="240" w:lineRule="atLeast"/>
              <w:ind w:left="66" w:right="47"/>
              <w:jc w:val="both"/>
            </w:pPr>
            <w:r w:rsidRPr="0089052B">
              <w:t>Америка: состав (субрегионы: США и Канада, Латинская Америка), общая экономико-географическая характеристика. Особенности природно- 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rsidR="00F5138C" w:rsidRPr="0089052B">
        <w:trPr>
          <w:trHeight w:val="2135"/>
        </w:trPr>
        <w:tc>
          <w:tcPr>
            <w:tcW w:w="1076" w:type="dxa"/>
          </w:tcPr>
          <w:p w:rsidR="00F5138C" w:rsidRPr="0089052B" w:rsidRDefault="009100A2" w:rsidP="0089052B">
            <w:pPr>
              <w:pStyle w:val="TableParagraph"/>
              <w:spacing w:line="240" w:lineRule="atLeast"/>
              <w:ind w:left="19" w:right="5"/>
              <w:jc w:val="center"/>
            </w:pPr>
            <w:r w:rsidRPr="0089052B">
              <w:rPr>
                <w:spacing w:val="-5"/>
              </w:rPr>
              <w:t>1.4</w:t>
            </w:r>
          </w:p>
        </w:tc>
        <w:tc>
          <w:tcPr>
            <w:tcW w:w="8000" w:type="dxa"/>
          </w:tcPr>
          <w:p w:rsidR="00F5138C" w:rsidRPr="0089052B" w:rsidRDefault="009100A2" w:rsidP="0089052B">
            <w:pPr>
              <w:pStyle w:val="TableParagraph"/>
              <w:spacing w:line="240" w:lineRule="atLeast"/>
              <w:ind w:left="66" w:right="47"/>
              <w:jc w:val="both"/>
            </w:pPr>
            <w:r w:rsidRPr="0089052B">
              <w:t xml:space="preserve">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 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w:t>
            </w:r>
            <w:r w:rsidRPr="0089052B">
              <w:rPr>
                <w:spacing w:val="-2"/>
              </w:rPr>
              <w:t>Африки</w:t>
            </w:r>
          </w:p>
        </w:tc>
      </w:tr>
      <w:tr w:rsidR="00F5138C" w:rsidRPr="0089052B">
        <w:trPr>
          <w:trHeight w:val="2136"/>
        </w:trPr>
        <w:tc>
          <w:tcPr>
            <w:tcW w:w="1076" w:type="dxa"/>
          </w:tcPr>
          <w:p w:rsidR="00F5138C" w:rsidRPr="0089052B" w:rsidRDefault="009100A2" w:rsidP="0089052B">
            <w:pPr>
              <w:pStyle w:val="TableParagraph"/>
              <w:spacing w:line="240" w:lineRule="atLeast"/>
              <w:ind w:left="19" w:right="5"/>
              <w:jc w:val="center"/>
            </w:pPr>
            <w:r w:rsidRPr="0089052B">
              <w:rPr>
                <w:spacing w:val="-5"/>
              </w:rPr>
              <w:t>1.5</w:t>
            </w:r>
          </w:p>
        </w:tc>
        <w:tc>
          <w:tcPr>
            <w:tcW w:w="8000" w:type="dxa"/>
          </w:tcPr>
          <w:p w:rsidR="00F5138C" w:rsidRPr="0089052B" w:rsidRDefault="009100A2" w:rsidP="0089052B">
            <w:pPr>
              <w:pStyle w:val="TableParagraph"/>
              <w:spacing w:line="240" w:lineRule="atLeast"/>
              <w:ind w:left="66" w:right="51"/>
              <w:jc w:val="both"/>
            </w:pPr>
            <w:r w:rsidRPr="0089052B">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населенияихозяйства.Местовмеждународномгеографическомразделении </w:t>
            </w:r>
            <w:r w:rsidRPr="0089052B">
              <w:rPr>
                <w:spacing w:val="-2"/>
              </w:rPr>
              <w:t>труда</w:t>
            </w:r>
          </w:p>
        </w:tc>
      </w:tr>
      <w:tr w:rsidR="00F5138C" w:rsidRPr="0089052B">
        <w:trPr>
          <w:trHeight w:val="1584"/>
        </w:trPr>
        <w:tc>
          <w:tcPr>
            <w:tcW w:w="1076" w:type="dxa"/>
          </w:tcPr>
          <w:p w:rsidR="00F5138C" w:rsidRPr="0089052B" w:rsidRDefault="009100A2" w:rsidP="0089052B">
            <w:pPr>
              <w:pStyle w:val="TableParagraph"/>
              <w:spacing w:line="240" w:lineRule="atLeast"/>
              <w:ind w:left="19" w:right="5"/>
              <w:jc w:val="center"/>
            </w:pPr>
            <w:r w:rsidRPr="0089052B">
              <w:rPr>
                <w:spacing w:val="-5"/>
              </w:rPr>
              <w:t>1.6</w:t>
            </w:r>
          </w:p>
        </w:tc>
        <w:tc>
          <w:tcPr>
            <w:tcW w:w="8000" w:type="dxa"/>
          </w:tcPr>
          <w:p w:rsidR="00F5138C" w:rsidRPr="0089052B" w:rsidRDefault="009100A2" w:rsidP="0089052B">
            <w:pPr>
              <w:pStyle w:val="TableParagraph"/>
              <w:spacing w:line="240" w:lineRule="atLeast"/>
              <w:ind w:left="66" w:right="54"/>
              <w:jc w:val="both"/>
            </w:pPr>
            <w:r w:rsidRPr="0089052B">
              <w:t>Россиянагеополитической,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F5138C" w:rsidRPr="0089052B">
        <w:trPr>
          <w:trHeight w:val="479"/>
        </w:trPr>
        <w:tc>
          <w:tcPr>
            <w:tcW w:w="1076" w:type="dxa"/>
          </w:tcPr>
          <w:p w:rsidR="00F5138C" w:rsidRPr="0089052B" w:rsidRDefault="009100A2" w:rsidP="0089052B">
            <w:pPr>
              <w:pStyle w:val="TableParagraph"/>
              <w:spacing w:line="240" w:lineRule="atLeast"/>
              <w:ind w:left="19" w:right="5"/>
              <w:jc w:val="center"/>
            </w:pPr>
            <w:r w:rsidRPr="0089052B">
              <w:rPr>
                <w:spacing w:val="-10"/>
              </w:rPr>
              <w:t>2</w:t>
            </w:r>
          </w:p>
        </w:tc>
        <w:tc>
          <w:tcPr>
            <w:tcW w:w="8000" w:type="dxa"/>
          </w:tcPr>
          <w:p w:rsidR="00F5138C" w:rsidRPr="0089052B" w:rsidRDefault="009100A2" w:rsidP="0089052B">
            <w:pPr>
              <w:pStyle w:val="TableParagraph"/>
              <w:spacing w:line="240" w:lineRule="atLeast"/>
              <w:ind w:left="66"/>
            </w:pPr>
            <w:r w:rsidRPr="0089052B">
              <w:t>Глобальныепроблемы</w:t>
            </w:r>
            <w:r w:rsidRPr="0089052B">
              <w:rPr>
                <w:spacing w:val="-2"/>
              </w:rPr>
              <w:t xml:space="preserve"> человечества</w:t>
            </w:r>
          </w:p>
        </w:tc>
      </w:tr>
      <w:tr w:rsidR="00F5138C" w:rsidRPr="0089052B">
        <w:trPr>
          <w:trHeight w:val="1032"/>
        </w:trPr>
        <w:tc>
          <w:tcPr>
            <w:tcW w:w="1076" w:type="dxa"/>
          </w:tcPr>
          <w:p w:rsidR="00F5138C" w:rsidRPr="0089052B" w:rsidRDefault="009100A2" w:rsidP="0089052B">
            <w:pPr>
              <w:pStyle w:val="TableParagraph"/>
              <w:spacing w:line="240" w:lineRule="atLeast"/>
              <w:ind w:left="19" w:right="5"/>
              <w:jc w:val="center"/>
            </w:pPr>
            <w:r w:rsidRPr="0089052B">
              <w:rPr>
                <w:spacing w:val="-5"/>
              </w:rPr>
              <w:t>2.1</w:t>
            </w:r>
          </w:p>
        </w:tc>
        <w:tc>
          <w:tcPr>
            <w:tcW w:w="8000" w:type="dxa"/>
          </w:tcPr>
          <w:p w:rsidR="00F5138C" w:rsidRPr="0089052B" w:rsidRDefault="009100A2" w:rsidP="0089052B">
            <w:pPr>
              <w:pStyle w:val="TableParagraph"/>
              <w:spacing w:line="240" w:lineRule="atLeast"/>
              <w:ind w:left="66" w:right="53"/>
              <w:jc w:val="both"/>
            </w:pPr>
            <w:r w:rsidRPr="0089052B">
              <w:t>Геополитические проблемы: проблема сохранения мира на планете и причины роста глобальной и региональной нестабильности. Проблема разрывавуровнесоциально-экономическогоразвитиямеждуразвитыми</w:t>
            </w:r>
            <w:r w:rsidRPr="0089052B">
              <w:rPr>
                <w:spacing w:val="-10"/>
              </w:rPr>
              <w:t>и</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000"/>
      </w:tblGrid>
      <w:tr w:rsidR="00F5138C" w:rsidRPr="0089052B">
        <w:trPr>
          <w:trHeight w:val="479"/>
        </w:trPr>
        <w:tc>
          <w:tcPr>
            <w:tcW w:w="1076" w:type="dxa"/>
          </w:tcPr>
          <w:p w:rsidR="00F5138C" w:rsidRPr="0089052B" w:rsidRDefault="00F5138C" w:rsidP="0089052B">
            <w:pPr>
              <w:pStyle w:val="TableParagraph"/>
              <w:spacing w:line="240" w:lineRule="atLeast"/>
            </w:pPr>
          </w:p>
        </w:tc>
        <w:tc>
          <w:tcPr>
            <w:tcW w:w="8000" w:type="dxa"/>
          </w:tcPr>
          <w:p w:rsidR="00F5138C" w:rsidRPr="0089052B" w:rsidRDefault="009100A2" w:rsidP="0089052B">
            <w:pPr>
              <w:pStyle w:val="TableParagraph"/>
              <w:spacing w:line="240" w:lineRule="atLeast"/>
              <w:ind w:left="66"/>
            </w:pPr>
            <w:r w:rsidRPr="0089052B">
              <w:t>развивающимисястранамиипричинаее</w:t>
            </w:r>
            <w:r w:rsidRPr="0089052B">
              <w:rPr>
                <w:spacing w:val="-2"/>
              </w:rPr>
              <w:t>возникновения</w:t>
            </w:r>
          </w:p>
        </w:tc>
      </w:tr>
      <w:tr w:rsidR="00F5138C" w:rsidRPr="0089052B">
        <w:trPr>
          <w:trHeight w:val="2688"/>
        </w:trPr>
        <w:tc>
          <w:tcPr>
            <w:tcW w:w="1076" w:type="dxa"/>
          </w:tcPr>
          <w:p w:rsidR="00F5138C" w:rsidRPr="0089052B" w:rsidRDefault="009100A2" w:rsidP="0089052B">
            <w:pPr>
              <w:pStyle w:val="TableParagraph"/>
              <w:spacing w:line="240" w:lineRule="atLeast"/>
              <w:ind w:left="19" w:right="5"/>
              <w:jc w:val="center"/>
            </w:pPr>
            <w:r w:rsidRPr="0089052B">
              <w:rPr>
                <w:spacing w:val="-5"/>
              </w:rPr>
              <w:t>2.2</w:t>
            </w:r>
          </w:p>
        </w:tc>
        <w:tc>
          <w:tcPr>
            <w:tcW w:w="8000" w:type="dxa"/>
          </w:tcPr>
          <w:p w:rsidR="00F5138C" w:rsidRPr="0089052B" w:rsidRDefault="009100A2" w:rsidP="0089052B">
            <w:pPr>
              <w:pStyle w:val="TableParagraph"/>
              <w:spacing w:line="240" w:lineRule="atLeast"/>
              <w:ind w:left="66" w:right="45"/>
              <w:jc w:val="both"/>
            </w:pPr>
            <w:r w:rsidRPr="0089052B">
              <w:t>Геоэкология - фокус глобальных проблем человечества. Глобальные экологическиепроблемыкакпроблемы,связанныесусилениемвоздействия человека на природу и влиянием природы на жизнь человека и его хозяйственную деятельность. Проблема глобальных климатических изменений,проблемастихийныхприродныхбедствий,глобальныесырьевая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tc>
      </w:tr>
      <w:tr w:rsidR="00F5138C" w:rsidRPr="0089052B">
        <w:trPr>
          <w:trHeight w:val="758"/>
        </w:trPr>
        <w:tc>
          <w:tcPr>
            <w:tcW w:w="1076" w:type="dxa"/>
          </w:tcPr>
          <w:p w:rsidR="00F5138C" w:rsidRPr="0089052B" w:rsidRDefault="009100A2" w:rsidP="0089052B">
            <w:pPr>
              <w:pStyle w:val="TableParagraph"/>
              <w:spacing w:line="240" w:lineRule="atLeast"/>
              <w:ind w:left="19" w:right="5"/>
              <w:jc w:val="center"/>
            </w:pPr>
            <w:r w:rsidRPr="0089052B">
              <w:rPr>
                <w:spacing w:val="-5"/>
              </w:rPr>
              <w:t>2.3</w:t>
            </w:r>
          </w:p>
        </w:tc>
        <w:tc>
          <w:tcPr>
            <w:tcW w:w="8000" w:type="dxa"/>
          </w:tcPr>
          <w:p w:rsidR="00F5138C" w:rsidRPr="0089052B" w:rsidRDefault="009100A2" w:rsidP="0089052B">
            <w:pPr>
              <w:pStyle w:val="TableParagraph"/>
              <w:tabs>
                <w:tab w:val="left" w:pos="1952"/>
                <w:tab w:val="left" w:pos="3627"/>
                <w:tab w:val="left" w:pos="6102"/>
              </w:tabs>
              <w:spacing w:line="240" w:lineRule="atLeast"/>
              <w:ind w:left="66" w:right="59"/>
            </w:pPr>
            <w:r w:rsidRPr="0089052B">
              <w:rPr>
                <w:spacing w:val="-2"/>
              </w:rPr>
              <w:t>Глобальные</w:t>
            </w:r>
            <w:r w:rsidRPr="0089052B">
              <w:tab/>
            </w:r>
            <w:r w:rsidRPr="0089052B">
              <w:rPr>
                <w:spacing w:val="-2"/>
              </w:rPr>
              <w:t>проблемы</w:t>
            </w:r>
            <w:r w:rsidRPr="0089052B">
              <w:tab/>
            </w:r>
            <w:r w:rsidRPr="0089052B">
              <w:rPr>
                <w:spacing w:val="-2"/>
              </w:rPr>
              <w:t>народонаселения:</w:t>
            </w:r>
            <w:r w:rsidRPr="0089052B">
              <w:tab/>
            </w:r>
            <w:r w:rsidRPr="0089052B">
              <w:rPr>
                <w:spacing w:val="-2"/>
              </w:rPr>
              <w:t xml:space="preserve">демографическая, </w:t>
            </w:r>
            <w:r w:rsidRPr="0089052B">
              <w:t>продовольственная, роста городов, здоровья и долголетия человека</w:t>
            </w:r>
          </w:p>
        </w:tc>
      </w:tr>
      <w:tr w:rsidR="00F5138C" w:rsidRPr="0089052B">
        <w:trPr>
          <w:trHeight w:val="1862"/>
        </w:trPr>
        <w:tc>
          <w:tcPr>
            <w:tcW w:w="1076" w:type="dxa"/>
          </w:tcPr>
          <w:p w:rsidR="00F5138C" w:rsidRPr="0089052B" w:rsidRDefault="009100A2" w:rsidP="0089052B">
            <w:pPr>
              <w:pStyle w:val="TableParagraph"/>
              <w:spacing w:line="240" w:lineRule="atLeast"/>
              <w:ind w:left="19" w:right="5"/>
              <w:jc w:val="center"/>
            </w:pPr>
            <w:r w:rsidRPr="0089052B">
              <w:rPr>
                <w:spacing w:val="-5"/>
              </w:rPr>
              <w:t>2.4</w:t>
            </w:r>
          </w:p>
        </w:tc>
        <w:tc>
          <w:tcPr>
            <w:tcW w:w="8000" w:type="dxa"/>
          </w:tcPr>
          <w:p w:rsidR="00F5138C" w:rsidRPr="0089052B" w:rsidRDefault="009100A2" w:rsidP="0089052B">
            <w:pPr>
              <w:pStyle w:val="TableParagraph"/>
              <w:spacing w:line="240" w:lineRule="atLeast"/>
              <w:ind w:left="66" w:right="52"/>
              <w:jc w:val="both"/>
            </w:pPr>
            <w:r w:rsidRPr="0089052B">
              <w:t>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Роль России в решении глобальных проблем</w:t>
            </w:r>
          </w:p>
        </w:tc>
      </w:tr>
    </w:tbl>
    <w:p w:rsidR="00382E4B" w:rsidRDefault="00382E4B" w:rsidP="0089052B">
      <w:pPr>
        <w:pStyle w:val="a5"/>
        <w:spacing w:line="240" w:lineRule="atLeast"/>
        <w:ind w:right="1193"/>
        <w:jc w:val="left"/>
        <w:rPr>
          <w:color w:val="2E5395"/>
          <w:sz w:val="22"/>
          <w:szCs w:val="22"/>
        </w:rPr>
      </w:pPr>
      <w:bookmarkStart w:id="14" w:name="2.2.6._Федеральная_рабочая_программа_по_"/>
      <w:bookmarkStart w:id="15" w:name="_bookmark12"/>
      <w:bookmarkEnd w:id="14"/>
      <w:bookmarkEnd w:id="15"/>
    </w:p>
    <w:p w:rsidR="00382E4B" w:rsidRDefault="00382E4B" w:rsidP="0089052B">
      <w:pPr>
        <w:pStyle w:val="a5"/>
        <w:spacing w:line="240" w:lineRule="atLeast"/>
        <w:ind w:right="1193"/>
        <w:jc w:val="left"/>
        <w:rPr>
          <w:color w:val="2E5395"/>
          <w:sz w:val="22"/>
          <w:szCs w:val="22"/>
        </w:rPr>
      </w:pPr>
    </w:p>
    <w:p w:rsidR="00382E4B" w:rsidRPr="007C03A8" w:rsidRDefault="00382E4B" w:rsidP="00382E4B">
      <w:pPr>
        <w:pStyle w:val="1"/>
        <w:spacing w:line="240" w:lineRule="atLeast"/>
        <w:ind w:firstLine="708"/>
        <w:jc w:val="both"/>
        <w:rPr>
          <w:b/>
          <w:sz w:val="24"/>
          <w:szCs w:val="24"/>
        </w:rPr>
      </w:pPr>
      <w:r w:rsidRPr="007C03A8">
        <w:rPr>
          <w:b/>
          <w:sz w:val="24"/>
          <w:szCs w:val="24"/>
        </w:rPr>
        <w:t xml:space="preserve">Федеральная рабочая программа по учебному предмету «География» (углублённый уровень). </w:t>
      </w:r>
    </w:p>
    <w:p w:rsidR="00382E4B" w:rsidRPr="000742E5" w:rsidRDefault="00382E4B" w:rsidP="00382E4B">
      <w:pPr>
        <w:spacing w:line="240" w:lineRule="atLeast"/>
        <w:ind w:firstLine="709"/>
        <w:contextualSpacing/>
        <w:jc w:val="both"/>
        <w:rPr>
          <w:sz w:val="24"/>
          <w:szCs w:val="24"/>
        </w:rPr>
      </w:pPr>
      <w:r w:rsidRPr="000742E5">
        <w:rPr>
          <w:sz w:val="24"/>
          <w:szCs w:val="24"/>
        </w:rPr>
        <w:t>133.1. Федеральная рабочая программа по учебному предмету «География» (углублённый уровень)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382E4B" w:rsidRPr="000742E5" w:rsidRDefault="00382E4B" w:rsidP="00382E4B">
      <w:pPr>
        <w:spacing w:line="240" w:lineRule="atLeast"/>
        <w:ind w:firstLine="709"/>
        <w:contextualSpacing/>
        <w:jc w:val="both"/>
        <w:rPr>
          <w:sz w:val="24"/>
          <w:szCs w:val="24"/>
        </w:rPr>
      </w:pPr>
      <w:r w:rsidRPr="000742E5">
        <w:rPr>
          <w:sz w:val="24"/>
          <w:szCs w:val="24"/>
        </w:rPr>
        <w:t>133.2. Пояснительная записка.</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133.2.1. Федеральная рабочая программа на углублённом уровне по географии нацелена на достижение обучающимися предметных результатов освоения основной образовательной программы по географии на углублённом уровне в соответствии с ФГОС СОО. Программа включает требования к </w:t>
      </w:r>
      <w:r w:rsidRPr="000742E5">
        <w:rPr>
          <w:bCs/>
          <w:i/>
          <w:iCs/>
          <w:sz w:val="24"/>
          <w:szCs w:val="24"/>
        </w:rPr>
        <w:t>личностным</w:t>
      </w:r>
      <w:r w:rsidRPr="000742E5">
        <w:rPr>
          <w:sz w:val="24"/>
          <w:szCs w:val="24"/>
        </w:rPr>
        <w:t xml:space="preserve">, </w:t>
      </w:r>
      <w:r w:rsidRPr="000742E5">
        <w:rPr>
          <w:bCs/>
          <w:i/>
          <w:iCs/>
          <w:sz w:val="24"/>
          <w:szCs w:val="24"/>
        </w:rPr>
        <w:t>метапредметным</w:t>
      </w:r>
      <w:r w:rsidRPr="000742E5">
        <w:rPr>
          <w:sz w:val="24"/>
          <w:szCs w:val="24"/>
        </w:rPr>
        <w:t xml:space="preserve"> и </w:t>
      </w:r>
      <w:r w:rsidRPr="000742E5">
        <w:rPr>
          <w:bCs/>
          <w:i/>
          <w:iCs/>
          <w:sz w:val="24"/>
          <w:szCs w:val="24"/>
        </w:rPr>
        <w:t>предметным</w:t>
      </w:r>
      <w:r w:rsidRPr="000742E5">
        <w:rPr>
          <w:sz w:val="24"/>
          <w:szCs w:val="24"/>
        </w:rPr>
        <w:t xml:space="preserve"> результатам освоения образовательных программ и разработана с учётом Концепции развития географического образования, принятой на Всероссийском съезде учителей географии и утверждённой решением Коллегии Министерства просвещения Российской Федерации от 24.12.2018 г.</w:t>
      </w:r>
    </w:p>
    <w:p w:rsidR="00382E4B" w:rsidRPr="000742E5" w:rsidRDefault="00382E4B" w:rsidP="00382E4B">
      <w:pPr>
        <w:spacing w:line="240" w:lineRule="atLeast"/>
        <w:ind w:firstLine="709"/>
        <w:contextualSpacing/>
        <w:jc w:val="both"/>
        <w:rPr>
          <w:sz w:val="24"/>
          <w:szCs w:val="24"/>
        </w:rPr>
      </w:pPr>
      <w:r w:rsidRPr="000742E5">
        <w:rPr>
          <w:sz w:val="24"/>
          <w:szCs w:val="24"/>
        </w:rPr>
        <w:t>133.2.2. Программа включает предметные требования на углублённом уровне, которые отражают в том числе и требования, предъявляемые обучающимся в географии в средней школе на базовом уровне.</w:t>
      </w:r>
    </w:p>
    <w:p w:rsidR="00382E4B" w:rsidRPr="000742E5" w:rsidRDefault="00382E4B" w:rsidP="00382E4B">
      <w:pPr>
        <w:spacing w:line="240" w:lineRule="atLeast"/>
        <w:ind w:firstLine="709"/>
        <w:contextualSpacing/>
        <w:jc w:val="both"/>
        <w:rPr>
          <w:sz w:val="24"/>
          <w:szCs w:val="24"/>
        </w:rPr>
      </w:pPr>
      <w:r w:rsidRPr="000742E5">
        <w:rPr>
          <w:sz w:val="24"/>
          <w:szCs w:val="24"/>
        </w:rPr>
        <w:t>133.2.3. Согласно своему назначению,федеральная рабочая программа даёт представление о целях обучения, воспитания и развития обучающихся средствами учебного предмета «География», личностных, метапредметных и предметных результатах обучения. В программе отражены содержание, объём и порядок изучения курса географии на углублённом уровне с целью профессионального самоопределения.</w:t>
      </w:r>
    </w:p>
    <w:p w:rsidR="00382E4B" w:rsidRPr="000742E5" w:rsidRDefault="00382E4B" w:rsidP="00382E4B">
      <w:pPr>
        <w:spacing w:line="240" w:lineRule="atLeast"/>
        <w:ind w:firstLine="709"/>
        <w:contextualSpacing/>
        <w:jc w:val="both"/>
        <w:rPr>
          <w:sz w:val="24"/>
          <w:szCs w:val="24"/>
        </w:rPr>
      </w:pPr>
      <w:r w:rsidRPr="000742E5">
        <w:rPr>
          <w:sz w:val="24"/>
          <w:szCs w:val="24"/>
        </w:rPr>
        <w:t>133.2.4. При сохранении нацеленности программы на формирование базовых теоретических знаний географических наук особое внимание уделено совершенствованию навыков самостоятельной познавательной деятельности с использованием различных источников географической информации, в том числе ресурсов геоинформационных систем. Программа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в общении и социальных отношениях.</w:t>
      </w:r>
    </w:p>
    <w:p w:rsidR="00382E4B" w:rsidRPr="000742E5" w:rsidRDefault="00382E4B" w:rsidP="00382E4B">
      <w:pPr>
        <w:spacing w:line="240" w:lineRule="atLeast"/>
        <w:ind w:firstLine="709"/>
        <w:contextualSpacing/>
        <w:jc w:val="both"/>
        <w:rPr>
          <w:sz w:val="24"/>
          <w:szCs w:val="24"/>
        </w:rPr>
      </w:pPr>
      <w:r w:rsidRPr="000742E5">
        <w:rPr>
          <w:sz w:val="24"/>
          <w:szCs w:val="24"/>
        </w:rPr>
        <w:t>133.2.5. В федеральной рабочей программе углублённого уровня географии обеспечивается преемственность программы основного общего образования, в том числе в формировании основных видов учебной деятельности. Обучающиеся получают возможность углубить знания основ географических наук, приобретённые при изучении географии в основной школе: знания о природе Земли, которые будут способствовать развитию представлений о целостности географического пространства как иерархии взаимосвязанных природно-общественных территориальных систем; освоить необходимые в современном мире знания экономической и социальной географии мира и сформировать умения их применять, а также овладеть методами географических исследований, использовать их для решения практико-ориентированных задач. Обучающиеся получат навыки самостоятельного оценивания уровня безопасности окружающей среды, адаптации к изменению её условий,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w:t>
      </w:r>
    </w:p>
    <w:p w:rsidR="00382E4B" w:rsidRPr="000742E5" w:rsidRDefault="00382E4B" w:rsidP="00382E4B">
      <w:pPr>
        <w:spacing w:line="240" w:lineRule="atLeast"/>
        <w:ind w:firstLine="709"/>
        <w:contextualSpacing/>
        <w:jc w:val="both"/>
        <w:rPr>
          <w:sz w:val="24"/>
          <w:szCs w:val="24"/>
        </w:rPr>
      </w:pPr>
      <w:r w:rsidRPr="000742E5">
        <w:rPr>
          <w:sz w:val="24"/>
          <w:szCs w:val="24"/>
        </w:rPr>
        <w:t>133.2.6. Содержание географического образования в средней школе должно учитывать факторы устойчивого развития, постиндустриализации и информатизации мировой экономики.</w:t>
      </w:r>
    </w:p>
    <w:p w:rsidR="00382E4B" w:rsidRPr="000742E5" w:rsidRDefault="00382E4B" w:rsidP="00382E4B">
      <w:pPr>
        <w:spacing w:line="240" w:lineRule="atLeast"/>
        <w:ind w:firstLine="709"/>
        <w:contextualSpacing/>
        <w:jc w:val="both"/>
        <w:rPr>
          <w:sz w:val="24"/>
          <w:szCs w:val="24"/>
        </w:rPr>
      </w:pPr>
      <w:r w:rsidRPr="000742E5">
        <w:rPr>
          <w:sz w:val="24"/>
          <w:szCs w:val="24"/>
        </w:rPr>
        <w:t>133.2.7. В основу содержания учебного предмета положено изучение географической среды для жизни и деятельности человека и общества с позиций взаимозависимого и единого мира, фокусирование на формировании у обучающихся целостного представления о роли России в современном мире.</w:t>
      </w:r>
    </w:p>
    <w:p w:rsidR="00382E4B" w:rsidRPr="000742E5" w:rsidRDefault="00382E4B" w:rsidP="00382E4B">
      <w:pPr>
        <w:spacing w:line="240" w:lineRule="atLeast"/>
        <w:ind w:firstLine="709"/>
        <w:contextualSpacing/>
        <w:jc w:val="both"/>
        <w:rPr>
          <w:sz w:val="24"/>
          <w:szCs w:val="24"/>
        </w:rPr>
      </w:pPr>
      <w:r w:rsidRPr="000742E5">
        <w:rPr>
          <w:sz w:val="24"/>
          <w:szCs w:val="24"/>
        </w:rPr>
        <w:t>133.2.8. Главными факторами, определяющими содержательную часть курса, явились интегративность и междисциплинарность системы географических наук, их экологизация, гуманизация и практико-ориентированность. Это позволило более чётко представить географические аспекты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 возможность дальнейшей специализации обучающихся в области географических наук.</w:t>
      </w:r>
    </w:p>
    <w:p w:rsidR="00382E4B" w:rsidRPr="000742E5" w:rsidRDefault="00382E4B" w:rsidP="00382E4B">
      <w:pPr>
        <w:spacing w:line="240" w:lineRule="atLeast"/>
        <w:ind w:firstLine="709"/>
        <w:contextualSpacing/>
        <w:jc w:val="both"/>
        <w:rPr>
          <w:sz w:val="24"/>
          <w:szCs w:val="24"/>
        </w:rPr>
      </w:pPr>
      <w:r w:rsidRPr="000742E5">
        <w:rPr>
          <w:sz w:val="24"/>
          <w:szCs w:val="24"/>
        </w:rPr>
        <w:t>133.2.9. Содержание программы углублённого уровня среднего общего образования по географии отражает взаимосвязь и взаимообусловленность природных, социально-экономических процессов и явлений, ориентируется на потребности с одной стороны, в географической грамотности населения, с другой — в подготовке будущих специалистов различного географического профиля.</w:t>
      </w:r>
    </w:p>
    <w:p w:rsidR="00382E4B" w:rsidRPr="000742E5" w:rsidRDefault="00382E4B" w:rsidP="00382E4B">
      <w:pPr>
        <w:spacing w:line="240" w:lineRule="atLeast"/>
        <w:ind w:firstLine="709"/>
        <w:contextualSpacing/>
        <w:jc w:val="both"/>
        <w:rPr>
          <w:sz w:val="24"/>
          <w:szCs w:val="24"/>
        </w:rPr>
      </w:pPr>
      <w:r w:rsidRPr="000742E5">
        <w:rPr>
          <w:sz w:val="24"/>
          <w:szCs w:val="24"/>
        </w:rPr>
        <w:t>133.2.10. В программе предусмотрены актуализация и углубление знаний по географии России, в том числе о социально-экономических, экологических проблемах, возможных способах их решения, овладение новыми видами деятельности. Россия рассматривается как часть мирового сообщества, в контексте мировых тенденций в сравнении с другими странами и регионами.</w:t>
      </w:r>
    </w:p>
    <w:p w:rsidR="00382E4B" w:rsidRPr="000742E5" w:rsidRDefault="00382E4B" w:rsidP="00382E4B">
      <w:pPr>
        <w:spacing w:line="240" w:lineRule="atLeast"/>
        <w:ind w:firstLine="709"/>
        <w:contextualSpacing/>
        <w:jc w:val="both"/>
        <w:rPr>
          <w:sz w:val="24"/>
          <w:szCs w:val="24"/>
        </w:rPr>
      </w:pPr>
      <w:r w:rsidRPr="000742E5">
        <w:rPr>
          <w:sz w:val="24"/>
          <w:szCs w:val="24"/>
        </w:rPr>
        <w:t>133.2.11. </w:t>
      </w:r>
      <w:r w:rsidRPr="000742E5">
        <w:rPr>
          <w:bCs/>
          <w:sz w:val="24"/>
          <w:szCs w:val="24"/>
        </w:rPr>
        <w:t>Углублённый уровень изучения предмета обеспечивается за счёт:</w:t>
      </w:r>
    </w:p>
    <w:p w:rsidR="00382E4B" w:rsidRPr="000742E5" w:rsidRDefault="00382E4B" w:rsidP="00382E4B">
      <w:pPr>
        <w:spacing w:line="240" w:lineRule="atLeast"/>
        <w:ind w:firstLine="709"/>
        <w:contextualSpacing/>
        <w:jc w:val="both"/>
        <w:rPr>
          <w:sz w:val="24"/>
          <w:szCs w:val="24"/>
        </w:rPr>
      </w:pPr>
      <w:r w:rsidRPr="000742E5">
        <w:rPr>
          <w:sz w:val="24"/>
          <w:szCs w:val="24"/>
        </w:rPr>
        <w:t>более глубокого изучения фактологического и теоретического материала, в том числе закономерностей, причинно-следственных связей географических процессов и явлений, изучавшихся на уровне основного общего образования;</w:t>
      </w:r>
    </w:p>
    <w:p w:rsidR="00382E4B" w:rsidRPr="000742E5" w:rsidRDefault="00382E4B" w:rsidP="00382E4B">
      <w:pPr>
        <w:spacing w:line="240" w:lineRule="atLeast"/>
        <w:ind w:firstLine="709"/>
        <w:contextualSpacing/>
        <w:jc w:val="both"/>
        <w:rPr>
          <w:sz w:val="24"/>
          <w:szCs w:val="24"/>
        </w:rPr>
      </w:pPr>
      <w:r w:rsidRPr="000742E5">
        <w:rPr>
          <w:sz w:val="24"/>
          <w:szCs w:val="24"/>
        </w:rPr>
        <w:t>включения нового фактологического и теоретического материала, необходимого для формирования более полного представления об особенностях развития современного мирового хозяйства и его отдельных отраслей, демографических, природных процессов и процессов взаимодействия природы и общества;</w:t>
      </w:r>
    </w:p>
    <w:p w:rsidR="00382E4B" w:rsidRPr="000742E5" w:rsidRDefault="00382E4B" w:rsidP="00382E4B">
      <w:pPr>
        <w:spacing w:line="240" w:lineRule="atLeast"/>
        <w:ind w:firstLine="709"/>
        <w:contextualSpacing/>
        <w:jc w:val="both"/>
        <w:rPr>
          <w:sz w:val="24"/>
          <w:szCs w:val="24"/>
        </w:rPr>
      </w:pPr>
      <w:r w:rsidRPr="000742E5">
        <w:rPr>
          <w:sz w:val="24"/>
          <w:szCs w:val="24"/>
        </w:rPr>
        <w:t>повышения уровня самостоятельности обучающихся за счёт расширения набора факторов, которые нужно принимать во внимание при осуществлении таких видов деятельности, как сравнение, объяснение, оценка с разных точек зрения, принятие решений при реализации задач;</w:t>
      </w:r>
    </w:p>
    <w:p w:rsidR="00382E4B" w:rsidRPr="000742E5" w:rsidRDefault="00382E4B" w:rsidP="00382E4B">
      <w:pPr>
        <w:spacing w:line="240" w:lineRule="atLeast"/>
        <w:ind w:firstLine="709"/>
        <w:contextualSpacing/>
        <w:jc w:val="both"/>
        <w:rPr>
          <w:sz w:val="24"/>
          <w:szCs w:val="24"/>
        </w:rPr>
      </w:pPr>
      <w:r w:rsidRPr="000742E5">
        <w:rPr>
          <w:sz w:val="24"/>
          <w:szCs w:val="24"/>
        </w:rPr>
        <w:t>включения новых активных видов деятельности, соответствующих целям изучения предмета «География».</w:t>
      </w:r>
    </w:p>
    <w:p w:rsidR="00382E4B" w:rsidRPr="000742E5" w:rsidRDefault="00382E4B" w:rsidP="00382E4B">
      <w:pPr>
        <w:spacing w:line="240" w:lineRule="atLeast"/>
        <w:ind w:firstLine="709"/>
        <w:contextualSpacing/>
        <w:jc w:val="both"/>
        <w:rPr>
          <w:sz w:val="24"/>
          <w:szCs w:val="24"/>
        </w:rPr>
      </w:pPr>
      <w:r w:rsidRPr="000742E5">
        <w:rPr>
          <w:sz w:val="24"/>
          <w:szCs w:val="24"/>
        </w:rPr>
        <w:t>133.2.12. Изучение географии на углублённом уровне должно предоставить обучающимся возможность для продолжения образования по направлениям подготовки (специальностям), связанным с физической географией, общественной географией, картографией, а также смежным с ними (экология, природопользование, землеустройство, геология, демография, урбанистика) и другим профильным специальностям.</w:t>
      </w:r>
    </w:p>
    <w:p w:rsidR="00382E4B" w:rsidRPr="000742E5" w:rsidRDefault="00382E4B" w:rsidP="00382E4B">
      <w:pPr>
        <w:spacing w:line="240" w:lineRule="atLeast"/>
        <w:ind w:firstLine="709"/>
        <w:contextualSpacing/>
        <w:jc w:val="both"/>
        <w:rPr>
          <w:sz w:val="24"/>
          <w:szCs w:val="24"/>
        </w:rPr>
      </w:pPr>
      <w:r w:rsidRPr="000742E5">
        <w:rPr>
          <w:sz w:val="24"/>
          <w:szCs w:val="24"/>
        </w:rPr>
        <w:t>133.2.13. При изучении географии на углублённом уровне важно использование межпредметных связей с историей, обществознанием, физикой, химией, биологией и другими учебными предметами.</w:t>
      </w:r>
    </w:p>
    <w:p w:rsidR="00382E4B" w:rsidRPr="000742E5" w:rsidRDefault="00382E4B" w:rsidP="00382E4B">
      <w:pPr>
        <w:spacing w:line="240" w:lineRule="atLeast"/>
        <w:ind w:firstLine="709"/>
        <w:contextualSpacing/>
        <w:jc w:val="both"/>
        <w:rPr>
          <w:sz w:val="24"/>
          <w:szCs w:val="24"/>
        </w:rPr>
      </w:pPr>
      <w:r w:rsidRPr="000742E5">
        <w:rPr>
          <w:sz w:val="24"/>
          <w:szCs w:val="24"/>
        </w:rPr>
        <w:t>133.2.14. </w:t>
      </w:r>
      <w:r w:rsidRPr="000742E5">
        <w:rPr>
          <w:bCs/>
          <w:sz w:val="24"/>
          <w:szCs w:val="24"/>
        </w:rPr>
        <w:t>Цели изучения географии на углублённом уровне на уровне среднего общего образования</w:t>
      </w:r>
      <w:r w:rsidRPr="000742E5">
        <w:rPr>
          <w:sz w:val="24"/>
          <w:szCs w:val="24"/>
        </w:rPr>
        <w:t xml:space="preserve"> направлены на:</w:t>
      </w:r>
    </w:p>
    <w:p w:rsidR="00382E4B" w:rsidRPr="000742E5" w:rsidRDefault="00382E4B" w:rsidP="00382E4B">
      <w:pPr>
        <w:spacing w:line="240" w:lineRule="atLeast"/>
        <w:ind w:firstLine="709"/>
        <w:contextualSpacing/>
        <w:jc w:val="both"/>
        <w:rPr>
          <w:sz w:val="24"/>
          <w:szCs w:val="24"/>
        </w:rPr>
      </w:pPr>
      <w:r w:rsidRPr="000742E5">
        <w:rPr>
          <w:sz w:val="24"/>
          <w:szCs w:val="24"/>
        </w:rPr>
        <w:t>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позиций постиндустриализации и устойчивого развития, с ролью России как составной части мирового сообщества;</w:t>
      </w:r>
    </w:p>
    <w:p w:rsidR="00382E4B" w:rsidRPr="000742E5" w:rsidRDefault="00382E4B" w:rsidP="00382E4B">
      <w:pPr>
        <w:spacing w:line="240" w:lineRule="atLeast"/>
        <w:ind w:firstLine="709"/>
        <w:contextualSpacing/>
        <w:jc w:val="both"/>
        <w:rPr>
          <w:sz w:val="24"/>
          <w:szCs w:val="24"/>
        </w:rPr>
      </w:pPr>
      <w:r w:rsidRPr="000742E5">
        <w:rPr>
          <w:sz w:val="24"/>
          <w:szCs w:val="24"/>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о методах геоэкологического изучения географического пространства, о географических аспектах экологических проблем человечества и путях их решения в мире и России с позиций устойчивого развития общества и формирования ценностного отношения к проблемам взаимодействия человека и общества;</w:t>
      </w:r>
    </w:p>
    <w:p w:rsidR="00382E4B" w:rsidRPr="000742E5" w:rsidRDefault="00382E4B" w:rsidP="00382E4B">
      <w:pPr>
        <w:spacing w:line="240" w:lineRule="atLeast"/>
        <w:ind w:firstLine="709"/>
        <w:contextualSpacing/>
        <w:jc w:val="both"/>
        <w:rPr>
          <w:sz w:val="24"/>
          <w:szCs w:val="24"/>
        </w:rPr>
      </w:pPr>
      <w:r w:rsidRPr="000742E5">
        <w:rPr>
          <w:sz w:val="24"/>
          <w:szCs w:val="24"/>
        </w:rPr>
        <w:t>3) формирование в завершённом виде основ географической культуры;</w:t>
      </w:r>
    </w:p>
    <w:p w:rsidR="00382E4B" w:rsidRPr="000742E5" w:rsidRDefault="00382E4B" w:rsidP="00382E4B">
      <w:pPr>
        <w:spacing w:line="240" w:lineRule="atLeast"/>
        <w:ind w:firstLine="709"/>
        <w:contextualSpacing/>
        <w:jc w:val="both"/>
        <w:rPr>
          <w:sz w:val="24"/>
          <w:szCs w:val="24"/>
        </w:rPr>
      </w:pPr>
      <w:r w:rsidRPr="000742E5">
        <w:rPr>
          <w:sz w:val="24"/>
          <w:szCs w:val="24"/>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приобретение навыков гражданского действия, самостоятельного получения новых знаний;</w:t>
      </w:r>
    </w:p>
    <w:p w:rsidR="00382E4B" w:rsidRPr="000742E5" w:rsidRDefault="00382E4B" w:rsidP="00382E4B">
      <w:pPr>
        <w:spacing w:line="240" w:lineRule="atLeast"/>
        <w:ind w:firstLine="709"/>
        <w:contextualSpacing/>
        <w:jc w:val="both"/>
        <w:rPr>
          <w:sz w:val="24"/>
          <w:szCs w:val="24"/>
        </w:rPr>
      </w:pPr>
      <w:r w:rsidRPr="000742E5">
        <w:rPr>
          <w:sz w:val="24"/>
          <w:szCs w:val="24"/>
        </w:rPr>
        <w:t>5) формирование системы географических знаний и умений, необходимых для решения проблем различной сложности в повседневной жизни с позиций понимания географических аспектов достижения целей устойчивого развития; для решения комплексных задач, требующих учёта географической ситуации на конкретной территории, моделирования природных, социально-экономических и геоэкологических явлений и процессов с учётом пространственно-временных условий и факторов; для выявления географической специфики и роли России в условиях стремительного развития трансграничных, интеграционных процессов в мировой экономике, политике, безопасности, социальной и культурной жизни;</w:t>
      </w:r>
    </w:p>
    <w:p w:rsidR="00382E4B" w:rsidRPr="000742E5" w:rsidRDefault="00382E4B" w:rsidP="00382E4B">
      <w:pPr>
        <w:spacing w:line="240" w:lineRule="atLeast"/>
        <w:ind w:firstLine="709"/>
        <w:contextualSpacing/>
        <w:jc w:val="both"/>
        <w:rPr>
          <w:sz w:val="24"/>
          <w:szCs w:val="24"/>
        </w:rPr>
      </w:pPr>
      <w:r w:rsidRPr="000742E5">
        <w:rPr>
          <w:sz w:val="24"/>
          <w:szCs w:val="24"/>
        </w:rPr>
        <w:t>6) развитие навыков решения профессионально ориентированных задач для подготовки к продолжению образования в выбранной области, подведение к осознанному выбору индивидуальной образовательной или профессиональной траектории в области географии.</w:t>
      </w:r>
    </w:p>
    <w:p w:rsidR="00382E4B" w:rsidRPr="000742E5" w:rsidRDefault="00382E4B" w:rsidP="00382E4B">
      <w:pPr>
        <w:spacing w:line="240" w:lineRule="atLeast"/>
        <w:ind w:firstLine="709"/>
        <w:contextualSpacing/>
        <w:jc w:val="both"/>
        <w:rPr>
          <w:color w:val="000000"/>
          <w:sz w:val="24"/>
          <w:szCs w:val="24"/>
        </w:rPr>
      </w:pPr>
      <w:r w:rsidRPr="000742E5">
        <w:rPr>
          <w:color w:val="000000"/>
          <w:sz w:val="24"/>
          <w:szCs w:val="24"/>
        </w:rPr>
        <w:t>133.2.15. Реализация в программе указанных целей предусматривает повторение курса географии за курс основного общего образования.</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133.2.16. Изучение географии на углублённом уровне в 10—11 классах предусматривается в социально-экономическом профиле.  </w:t>
      </w:r>
    </w:p>
    <w:p w:rsidR="00382E4B" w:rsidRPr="000742E5" w:rsidRDefault="00382E4B" w:rsidP="00382E4B">
      <w:pPr>
        <w:spacing w:line="240" w:lineRule="atLeast"/>
        <w:ind w:firstLine="709"/>
        <w:contextualSpacing/>
        <w:jc w:val="both"/>
        <w:rPr>
          <w:color w:val="000000"/>
          <w:sz w:val="24"/>
          <w:szCs w:val="24"/>
        </w:rPr>
      </w:pPr>
      <w:r w:rsidRPr="000742E5">
        <w:rPr>
          <w:color w:val="000000"/>
          <w:sz w:val="24"/>
          <w:szCs w:val="24"/>
        </w:rPr>
        <w:t xml:space="preserve">133.2.17. </w:t>
      </w:r>
      <w:r w:rsidRPr="000742E5">
        <w:rPr>
          <w:rFonts w:eastAsia="SchoolBookSanPin"/>
          <w:color w:val="000000"/>
          <w:sz w:val="24"/>
          <w:szCs w:val="24"/>
        </w:rPr>
        <w:t xml:space="preserve">Общее число часов, рекомендованных для изучения географии на углубленном уровне, - </w:t>
      </w:r>
      <w:r w:rsidRPr="000742E5">
        <w:rPr>
          <w:rFonts w:eastAsia="SchoolBookSanPin"/>
          <w:color w:val="000000"/>
          <w:position w:val="1"/>
          <w:sz w:val="24"/>
          <w:szCs w:val="24"/>
        </w:rPr>
        <w:t xml:space="preserve">204 часа: в 10 классе </w:t>
      </w:r>
      <w:r w:rsidRPr="000742E5">
        <w:rPr>
          <w:rFonts w:eastAsia="SchoolBookSanPin"/>
          <w:color w:val="000000"/>
          <w:position w:val="1"/>
          <w:sz w:val="24"/>
          <w:szCs w:val="24"/>
        </w:rPr>
        <w:noBreakHyphen/>
        <w:t xml:space="preserve"> 102 часа (3 часа в неделю), в 11 классе - 102 часа (3 часа в неделю). </w:t>
      </w:r>
    </w:p>
    <w:p w:rsidR="00382E4B" w:rsidRPr="000742E5" w:rsidRDefault="00382E4B" w:rsidP="00382E4B">
      <w:pPr>
        <w:spacing w:line="240" w:lineRule="atLeast"/>
        <w:ind w:firstLine="709"/>
        <w:contextualSpacing/>
        <w:jc w:val="both"/>
        <w:rPr>
          <w:sz w:val="24"/>
          <w:szCs w:val="24"/>
        </w:rPr>
      </w:pPr>
      <w:r w:rsidRPr="000742E5">
        <w:rPr>
          <w:sz w:val="24"/>
          <w:szCs w:val="24"/>
        </w:rPr>
        <w:t>133.2.18. 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федеральной рабочей программой, должна быть сохранена полностью.</w:t>
      </w:r>
    </w:p>
    <w:p w:rsidR="00382E4B" w:rsidRPr="000742E5" w:rsidRDefault="00382E4B" w:rsidP="00382E4B">
      <w:pPr>
        <w:spacing w:line="240" w:lineRule="atLeast"/>
        <w:ind w:firstLine="709"/>
        <w:contextualSpacing/>
        <w:jc w:val="both"/>
        <w:rPr>
          <w:sz w:val="24"/>
          <w:szCs w:val="24"/>
        </w:rPr>
      </w:pPr>
      <w:r w:rsidRPr="000742E5">
        <w:rPr>
          <w:sz w:val="24"/>
          <w:szCs w:val="24"/>
        </w:rPr>
        <w:t>133.2.19. Для реализации задач углублённого изучения географии также возможно использование элективных курсов, которые позволят обучающимся более глубоко познакомиться с выбранными разделами географических наук, проблемами, которые они решают в настоящее время.</w:t>
      </w:r>
    </w:p>
    <w:p w:rsidR="00382E4B" w:rsidRPr="000742E5" w:rsidRDefault="00382E4B" w:rsidP="00382E4B">
      <w:pPr>
        <w:spacing w:line="240" w:lineRule="atLeast"/>
        <w:ind w:firstLine="709"/>
        <w:contextualSpacing/>
        <w:jc w:val="both"/>
        <w:rPr>
          <w:sz w:val="24"/>
          <w:szCs w:val="24"/>
        </w:rPr>
      </w:pPr>
      <w:r w:rsidRPr="000742E5">
        <w:rPr>
          <w:sz w:val="24"/>
          <w:szCs w:val="24"/>
        </w:rPr>
        <w:t>133.3. Планируемые результаты освоения учебного предмета «География» на уровне среднего общего образования.</w:t>
      </w:r>
    </w:p>
    <w:p w:rsidR="00382E4B" w:rsidRPr="000742E5" w:rsidRDefault="00382E4B" w:rsidP="00382E4B">
      <w:pPr>
        <w:spacing w:line="240" w:lineRule="atLeast"/>
        <w:ind w:firstLine="709"/>
        <w:contextualSpacing/>
        <w:jc w:val="both"/>
        <w:rPr>
          <w:sz w:val="24"/>
          <w:szCs w:val="24"/>
        </w:rPr>
      </w:pPr>
      <w:r w:rsidRPr="000742E5">
        <w:rPr>
          <w:sz w:val="24"/>
          <w:szCs w:val="24"/>
        </w:rPr>
        <w:t>133.3.1. </w:t>
      </w:r>
      <w:r w:rsidRPr="000742E5">
        <w:rPr>
          <w:bCs/>
          <w:sz w:val="24"/>
          <w:szCs w:val="24"/>
        </w:rPr>
        <w:t>Личностные результаты</w:t>
      </w:r>
      <w:r w:rsidRPr="000742E5">
        <w:rPr>
          <w:sz w:val="24"/>
          <w:szCs w:val="24"/>
        </w:rPr>
        <w:t xml:space="preserve"> освоения основной образовательной программы обучающимися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и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382E4B" w:rsidRPr="000742E5" w:rsidRDefault="00382E4B" w:rsidP="00382E4B">
      <w:pPr>
        <w:spacing w:line="240" w:lineRule="atLeast"/>
        <w:ind w:firstLine="709"/>
        <w:jc w:val="both"/>
        <w:rPr>
          <w:rFonts w:eastAsia="SchoolBookSanPin"/>
          <w:sz w:val="24"/>
          <w:szCs w:val="24"/>
        </w:rPr>
      </w:pPr>
      <w:r w:rsidRPr="000742E5">
        <w:rPr>
          <w:rFonts w:eastAsia="SchoolBookSanPin"/>
          <w:sz w:val="24"/>
          <w:szCs w:val="24"/>
        </w:rPr>
        <w:t xml:space="preserve">133.3.1.1. В результате изучения </w:t>
      </w:r>
      <w:r w:rsidRPr="000742E5">
        <w:rPr>
          <w:rFonts w:eastAsia="SchoolBookSanPin"/>
          <w:color w:val="000000"/>
          <w:sz w:val="24"/>
          <w:szCs w:val="24"/>
        </w:rPr>
        <w:t>географии на уровне среднего общего</w:t>
      </w:r>
      <w:r w:rsidRPr="000742E5">
        <w:rPr>
          <w:rFonts w:eastAsia="SchoolBookSanPin"/>
          <w:sz w:val="24"/>
          <w:szCs w:val="24"/>
        </w:rPr>
        <w:t xml:space="preserve"> образования у обучающегося будут сформированы следующие личностные результаты: </w:t>
      </w:r>
    </w:p>
    <w:p w:rsidR="00382E4B" w:rsidRPr="000742E5" w:rsidRDefault="00382E4B" w:rsidP="00382E4B">
      <w:pPr>
        <w:spacing w:line="240" w:lineRule="atLeast"/>
        <w:ind w:firstLine="709"/>
        <w:contextualSpacing/>
        <w:jc w:val="both"/>
        <w:rPr>
          <w:sz w:val="24"/>
          <w:szCs w:val="24"/>
        </w:rPr>
      </w:pPr>
      <w:r w:rsidRPr="000742E5">
        <w:rPr>
          <w:sz w:val="24"/>
          <w:szCs w:val="24"/>
        </w:rPr>
        <w:t>1) гражданского воспитания:</w:t>
      </w:r>
    </w:p>
    <w:p w:rsidR="00382E4B" w:rsidRPr="000742E5" w:rsidRDefault="00382E4B" w:rsidP="00382E4B">
      <w:pPr>
        <w:spacing w:line="240" w:lineRule="atLeast"/>
        <w:ind w:firstLine="709"/>
        <w:contextualSpacing/>
        <w:jc w:val="both"/>
        <w:rPr>
          <w:sz w:val="24"/>
          <w:szCs w:val="24"/>
        </w:rPr>
      </w:pPr>
      <w:r w:rsidRPr="000742E5">
        <w:rPr>
          <w:sz w:val="24"/>
          <w:szCs w:val="24"/>
        </w:rPr>
        <w:t>сформированность гражданской позиции обучающегося как активного и ответственного члена российского общества;</w:t>
      </w:r>
    </w:p>
    <w:p w:rsidR="00382E4B" w:rsidRPr="000742E5" w:rsidRDefault="00382E4B" w:rsidP="00382E4B">
      <w:pPr>
        <w:spacing w:line="240" w:lineRule="atLeast"/>
        <w:ind w:firstLine="709"/>
        <w:contextualSpacing/>
        <w:jc w:val="both"/>
        <w:rPr>
          <w:sz w:val="24"/>
          <w:szCs w:val="24"/>
        </w:rPr>
      </w:pPr>
      <w:r w:rsidRPr="000742E5">
        <w:rPr>
          <w:sz w:val="24"/>
          <w:szCs w:val="24"/>
        </w:rPr>
        <w:t>осознание своих конституционных прав и обязанностей, уважение закона и правопорядка;</w:t>
      </w:r>
    </w:p>
    <w:p w:rsidR="00382E4B" w:rsidRPr="000742E5" w:rsidRDefault="00382E4B" w:rsidP="00382E4B">
      <w:pPr>
        <w:spacing w:line="240" w:lineRule="atLeast"/>
        <w:ind w:firstLine="709"/>
        <w:contextualSpacing/>
        <w:jc w:val="both"/>
        <w:rPr>
          <w:sz w:val="24"/>
          <w:szCs w:val="24"/>
        </w:rPr>
      </w:pPr>
      <w:r w:rsidRPr="000742E5">
        <w:rPr>
          <w:sz w:val="24"/>
          <w:szCs w:val="24"/>
        </w:rPr>
        <w:t>принятие традиционных национальных, общечеловеческих гуманистических и демократических ценностей;</w:t>
      </w:r>
    </w:p>
    <w:p w:rsidR="00382E4B" w:rsidRPr="000742E5" w:rsidRDefault="00382E4B" w:rsidP="00382E4B">
      <w:pPr>
        <w:spacing w:line="240" w:lineRule="atLeast"/>
        <w:ind w:firstLine="709"/>
        <w:contextualSpacing/>
        <w:jc w:val="both"/>
        <w:rPr>
          <w:sz w:val="24"/>
          <w:szCs w:val="24"/>
        </w:rPr>
      </w:pPr>
      <w:r w:rsidRPr="000742E5">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82E4B" w:rsidRPr="000742E5" w:rsidRDefault="00382E4B" w:rsidP="00382E4B">
      <w:pPr>
        <w:spacing w:line="240" w:lineRule="atLeast"/>
        <w:ind w:firstLine="709"/>
        <w:contextualSpacing/>
        <w:jc w:val="both"/>
        <w:rPr>
          <w:sz w:val="24"/>
          <w:szCs w:val="24"/>
        </w:rPr>
      </w:pPr>
      <w:r w:rsidRPr="000742E5">
        <w:rPr>
          <w:sz w:val="24"/>
          <w:szCs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382E4B" w:rsidRPr="000742E5" w:rsidRDefault="00382E4B" w:rsidP="00382E4B">
      <w:pPr>
        <w:spacing w:line="240" w:lineRule="atLeast"/>
        <w:ind w:firstLine="709"/>
        <w:contextualSpacing/>
        <w:jc w:val="both"/>
        <w:rPr>
          <w:sz w:val="24"/>
          <w:szCs w:val="24"/>
        </w:rPr>
      </w:pPr>
      <w:r w:rsidRPr="000742E5">
        <w:rPr>
          <w:sz w:val="24"/>
          <w:szCs w:val="24"/>
        </w:rPr>
        <w:t>умение взаимодействовать с социальными институтами в соответствии с их функциями и назначением;</w:t>
      </w:r>
    </w:p>
    <w:p w:rsidR="00382E4B" w:rsidRPr="000742E5" w:rsidRDefault="00382E4B" w:rsidP="00382E4B">
      <w:pPr>
        <w:spacing w:line="240" w:lineRule="atLeast"/>
        <w:ind w:firstLine="709"/>
        <w:contextualSpacing/>
        <w:jc w:val="both"/>
        <w:rPr>
          <w:sz w:val="24"/>
          <w:szCs w:val="24"/>
        </w:rPr>
      </w:pPr>
      <w:r w:rsidRPr="000742E5">
        <w:rPr>
          <w:sz w:val="24"/>
          <w:szCs w:val="24"/>
        </w:rPr>
        <w:t>готовность к гуманитарной и волонтёрской деятельности.</w:t>
      </w:r>
    </w:p>
    <w:p w:rsidR="00382E4B" w:rsidRPr="000742E5" w:rsidRDefault="00382E4B" w:rsidP="00382E4B">
      <w:pPr>
        <w:spacing w:line="240" w:lineRule="atLeast"/>
        <w:ind w:firstLine="709"/>
        <w:contextualSpacing/>
        <w:jc w:val="both"/>
        <w:rPr>
          <w:sz w:val="24"/>
          <w:szCs w:val="24"/>
        </w:rPr>
      </w:pPr>
      <w:r w:rsidRPr="000742E5">
        <w:rPr>
          <w:sz w:val="24"/>
          <w:szCs w:val="24"/>
        </w:rPr>
        <w:t>2) патриотического воспитания:</w:t>
      </w:r>
    </w:p>
    <w:p w:rsidR="00382E4B" w:rsidRPr="000742E5" w:rsidRDefault="00382E4B" w:rsidP="00382E4B">
      <w:pPr>
        <w:spacing w:line="240" w:lineRule="atLeast"/>
        <w:ind w:firstLine="709"/>
        <w:contextualSpacing/>
        <w:jc w:val="both"/>
        <w:rPr>
          <w:sz w:val="24"/>
          <w:szCs w:val="24"/>
        </w:rPr>
      </w:pPr>
      <w:r w:rsidRPr="000742E5">
        <w:rPr>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382E4B" w:rsidRPr="000742E5" w:rsidRDefault="00382E4B" w:rsidP="00382E4B">
      <w:pPr>
        <w:spacing w:line="240" w:lineRule="atLeast"/>
        <w:ind w:firstLine="709"/>
        <w:contextualSpacing/>
        <w:jc w:val="both"/>
        <w:rPr>
          <w:sz w:val="24"/>
          <w:szCs w:val="24"/>
        </w:rPr>
      </w:pPr>
      <w:r w:rsidRPr="000742E5">
        <w:rPr>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382E4B" w:rsidRPr="000742E5" w:rsidRDefault="00382E4B" w:rsidP="00382E4B">
      <w:pPr>
        <w:spacing w:line="240" w:lineRule="atLeast"/>
        <w:ind w:firstLine="709"/>
        <w:contextualSpacing/>
        <w:jc w:val="both"/>
        <w:rPr>
          <w:sz w:val="24"/>
          <w:szCs w:val="24"/>
        </w:rPr>
      </w:pPr>
      <w:r w:rsidRPr="000742E5">
        <w:rPr>
          <w:sz w:val="24"/>
          <w:szCs w:val="24"/>
        </w:rPr>
        <w:t>идейная убеждённость, готовность к служению и защите Отечества, ответственность за его судьбу.</w:t>
      </w:r>
    </w:p>
    <w:p w:rsidR="00382E4B" w:rsidRPr="000742E5" w:rsidRDefault="00382E4B" w:rsidP="00382E4B">
      <w:pPr>
        <w:spacing w:line="240" w:lineRule="atLeast"/>
        <w:ind w:firstLine="709"/>
        <w:contextualSpacing/>
        <w:jc w:val="both"/>
        <w:rPr>
          <w:sz w:val="24"/>
          <w:szCs w:val="24"/>
        </w:rPr>
      </w:pPr>
      <w:r w:rsidRPr="000742E5">
        <w:rPr>
          <w:sz w:val="24"/>
          <w:szCs w:val="24"/>
        </w:rPr>
        <w:t>3) духовно-нравственного воспитания:</w:t>
      </w:r>
    </w:p>
    <w:p w:rsidR="00382E4B" w:rsidRPr="000742E5" w:rsidRDefault="00382E4B" w:rsidP="00382E4B">
      <w:pPr>
        <w:spacing w:line="240" w:lineRule="atLeast"/>
        <w:ind w:firstLine="709"/>
        <w:contextualSpacing/>
        <w:jc w:val="both"/>
        <w:rPr>
          <w:sz w:val="24"/>
          <w:szCs w:val="24"/>
        </w:rPr>
      </w:pPr>
      <w:r w:rsidRPr="000742E5">
        <w:rPr>
          <w:sz w:val="24"/>
          <w:szCs w:val="24"/>
        </w:rPr>
        <w:t>осознание духовных ценностей российского народа;</w:t>
      </w:r>
    </w:p>
    <w:p w:rsidR="00382E4B" w:rsidRPr="000742E5" w:rsidRDefault="00382E4B" w:rsidP="00382E4B">
      <w:pPr>
        <w:spacing w:line="240" w:lineRule="atLeast"/>
        <w:ind w:firstLine="709"/>
        <w:contextualSpacing/>
        <w:jc w:val="both"/>
        <w:rPr>
          <w:sz w:val="24"/>
          <w:szCs w:val="24"/>
        </w:rPr>
      </w:pPr>
      <w:r w:rsidRPr="000742E5">
        <w:rPr>
          <w:sz w:val="24"/>
          <w:szCs w:val="24"/>
        </w:rPr>
        <w:t>сформированность нравственного сознания, этического поведения;</w:t>
      </w:r>
    </w:p>
    <w:p w:rsidR="00382E4B" w:rsidRPr="000742E5" w:rsidRDefault="00382E4B" w:rsidP="00382E4B">
      <w:pPr>
        <w:spacing w:line="240" w:lineRule="atLeast"/>
        <w:ind w:firstLine="709"/>
        <w:contextualSpacing/>
        <w:jc w:val="both"/>
        <w:rPr>
          <w:sz w:val="24"/>
          <w:szCs w:val="24"/>
        </w:rPr>
      </w:pPr>
      <w:r w:rsidRPr="000742E5">
        <w:rPr>
          <w:sz w:val="24"/>
          <w:szCs w:val="24"/>
        </w:rPr>
        <w:t>способность оценивать ситуацию и принимать осознанные решения, ориентируясь на морально-нравственные нормы и ценности;</w:t>
      </w:r>
    </w:p>
    <w:p w:rsidR="00382E4B" w:rsidRPr="000742E5" w:rsidRDefault="00382E4B" w:rsidP="00382E4B">
      <w:pPr>
        <w:spacing w:line="240" w:lineRule="atLeast"/>
        <w:ind w:firstLine="709"/>
        <w:contextualSpacing/>
        <w:jc w:val="both"/>
        <w:rPr>
          <w:sz w:val="24"/>
          <w:szCs w:val="24"/>
        </w:rPr>
      </w:pPr>
      <w:r w:rsidRPr="000742E5">
        <w:rPr>
          <w:sz w:val="24"/>
          <w:szCs w:val="24"/>
        </w:rPr>
        <w:t>осознание личного вклада в построение устойчивого будущего на основе формирования элементов географической и экологической культуры;</w:t>
      </w:r>
    </w:p>
    <w:p w:rsidR="00382E4B" w:rsidRPr="000742E5" w:rsidRDefault="00382E4B" w:rsidP="00382E4B">
      <w:pPr>
        <w:spacing w:line="240" w:lineRule="atLeast"/>
        <w:ind w:firstLine="709"/>
        <w:contextualSpacing/>
        <w:jc w:val="both"/>
        <w:rPr>
          <w:sz w:val="24"/>
          <w:szCs w:val="24"/>
        </w:rPr>
      </w:pPr>
      <w:r w:rsidRPr="000742E5">
        <w:rPr>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82E4B" w:rsidRPr="000742E5" w:rsidRDefault="00382E4B" w:rsidP="00382E4B">
      <w:pPr>
        <w:spacing w:line="240" w:lineRule="atLeast"/>
        <w:ind w:firstLine="709"/>
        <w:contextualSpacing/>
        <w:jc w:val="both"/>
        <w:rPr>
          <w:sz w:val="24"/>
          <w:szCs w:val="24"/>
        </w:rPr>
      </w:pPr>
      <w:r w:rsidRPr="000742E5">
        <w:rPr>
          <w:sz w:val="24"/>
          <w:szCs w:val="24"/>
        </w:rPr>
        <w:t>4) эстетического воспитания:</w:t>
      </w:r>
    </w:p>
    <w:p w:rsidR="00382E4B" w:rsidRPr="000742E5" w:rsidRDefault="00382E4B" w:rsidP="00382E4B">
      <w:pPr>
        <w:spacing w:line="240" w:lineRule="atLeast"/>
        <w:ind w:firstLine="709"/>
        <w:contextualSpacing/>
        <w:jc w:val="both"/>
        <w:rPr>
          <w:sz w:val="24"/>
          <w:szCs w:val="24"/>
        </w:rPr>
      </w:pPr>
      <w:r w:rsidRPr="000742E5">
        <w:rPr>
          <w:sz w:val="24"/>
          <w:szCs w:val="24"/>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382E4B" w:rsidRPr="000742E5" w:rsidRDefault="00382E4B" w:rsidP="00382E4B">
      <w:pPr>
        <w:spacing w:line="240" w:lineRule="atLeast"/>
        <w:ind w:firstLine="709"/>
        <w:contextualSpacing/>
        <w:jc w:val="both"/>
        <w:rPr>
          <w:sz w:val="24"/>
          <w:szCs w:val="24"/>
        </w:rPr>
      </w:pPr>
      <w:r w:rsidRPr="000742E5">
        <w:rPr>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82E4B" w:rsidRPr="000742E5" w:rsidRDefault="00382E4B" w:rsidP="00382E4B">
      <w:pPr>
        <w:spacing w:line="240" w:lineRule="atLeast"/>
        <w:ind w:firstLine="709"/>
        <w:contextualSpacing/>
        <w:jc w:val="both"/>
        <w:rPr>
          <w:sz w:val="24"/>
          <w:szCs w:val="24"/>
        </w:rPr>
      </w:pPr>
      <w:r w:rsidRPr="000742E5">
        <w:rPr>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382E4B" w:rsidRPr="000742E5" w:rsidRDefault="00382E4B" w:rsidP="00382E4B">
      <w:pPr>
        <w:spacing w:line="240" w:lineRule="atLeast"/>
        <w:ind w:firstLine="709"/>
        <w:contextualSpacing/>
        <w:jc w:val="both"/>
        <w:rPr>
          <w:sz w:val="24"/>
          <w:szCs w:val="24"/>
        </w:rPr>
      </w:pPr>
      <w:r w:rsidRPr="000742E5">
        <w:rPr>
          <w:sz w:val="24"/>
          <w:szCs w:val="24"/>
        </w:rPr>
        <w:t>готовность к самовыражению в разных видах искусства, стремление проявлять качества творческой личности.</w:t>
      </w:r>
    </w:p>
    <w:p w:rsidR="00382E4B" w:rsidRPr="000742E5" w:rsidRDefault="00382E4B" w:rsidP="00382E4B">
      <w:pPr>
        <w:spacing w:line="240" w:lineRule="atLeast"/>
        <w:ind w:firstLine="709"/>
        <w:contextualSpacing/>
        <w:jc w:val="both"/>
        <w:rPr>
          <w:sz w:val="24"/>
          <w:szCs w:val="24"/>
        </w:rPr>
      </w:pPr>
      <w:r w:rsidRPr="000742E5">
        <w:rPr>
          <w:sz w:val="24"/>
          <w:szCs w:val="24"/>
        </w:rPr>
        <w:t>5) физического воспитания:</w:t>
      </w:r>
    </w:p>
    <w:p w:rsidR="00382E4B" w:rsidRPr="000742E5" w:rsidRDefault="00382E4B" w:rsidP="00382E4B">
      <w:pPr>
        <w:spacing w:line="240" w:lineRule="atLeast"/>
        <w:ind w:firstLine="709"/>
        <w:contextualSpacing/>
        <w:jc w:val="both"/>
        <w:rPr>
          <w:sz w:val="24"/>
          <w:szCs w:val="24"/>
        </w:rPr>
      </w:pPr>
      <w:r w:rsidRPr="000742E5">
        <w:rPr>
          <w:sz w:val="24"/>
          <w:szCs w:val="24"/>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382E4B" w:rsidRPr="000742E5" w:rsidRDefault="00382E4B" w:rsidP="00382E4B">
      <w:pPr>
        <w:spacing w:line="240" w:lineRule="atLeast"/>
        <w:ind w:firstLine="709"/>
        <w:contextualSpacing/>
        <w:jc w:val="both"/>
        <w:rPr>
          <w:sz w:val="24"/>
          <w:szCs w:val="24"/>
        </w:rPr>
      </w:pPr>
      <w:r w:rsidRPr="000742E5">
        <w:rPr>
          <w:sz w:val="24"/>
          <w:szCs w:val="24"/>
        </w:rPr>
        <w:t>потребность в физическом совершенствовании, занятиях спортивно-оздоровительной деятельностью;</w:t>
      </w:r>
    </w:p>
    <w:p w:rsidR="00382E4B" w:rsidRPr="000742E5" w:rsidRDefault="00382E4B" w:rsidP="00382E4B">
      <w:pPr>
        <w:spacing w:line="240" w:lineRule="atLeast"/>
        <w:ind w:firstLine="709"/>
        <w:contextualSpacing/>
        <w:jc w:val="both"/>
        <w:rPr>
          <w:sz w:val="24"/>
          <w:szCs w:val="24"/>
        </w:rPr>
      </w:pPr>
      <w:r w:rsidRPr="000742E5">
        <w:rPr>
          <w:sz w:val="24"/>
          <w:szCs w:val="24"/>
        </w:rPr>
        <w:t>активное неприятие вредных привычек и иных форм причинения вреда физическому и психическому здоровью.</w:t>
      </w:r>
    </w:p>
    <w:p w:rsidR="00382E4B" w:rsidRPr="000742E5" w:rsidRDefault="00382E4B" w:rsidP="00382E4B">
      <w:pPr>
        <w:spacing w:line="240" w:lineRule="atLeast"/>
        <w:ind w:firstLine="709"/>
        <w:contextualSpacing/>
        <w:jc w:val="both"/>
        <w:rPr>
          <w:sz w:val="24"/>
          <w:szCs w:val="24"/>
        </w:rPr>
      </w:pPr>
      <w:r w:rsidRPr="000742E5">
        <w:rPr>
          <w:sz w:val="24"/>
          <w:szCs w:val="24"/>
        </w:rPr>
        <w:t>6) трудового воспитания:</w:t>
      </w:r>
    </w:p>
    <w:p w:rsidR="00382E4B" w:rsidRPr="000742E5" w:rsidRDefault="00382E4B" w:rsidP="00382E4B">
      <w:pPr>
        <w:spacing w:line="240" w:lineRule="atLeast"/>
        <w:ind w:firstLine="709"/>
        <w:contextualSpacing/>
        <w:jc w:val="both"/>
        <w:rPr>
          <w:sz w:val="24"/>
          <w:szCs w:val="24"/>
        </w:rPr>
      </w:pPr>
      <w:r w:rsidRPr="000742E5">
        <w:rPr>
          <w:sz w:val="24"/>
          <w:szCs w:val="24"/>
        </w:rPr>
        <w:t>готовность к труду, осознание ценности мастерства, трудолюбие;</w:t>
      </w:r>
    </w:p>
    <w:p w:rsidR="00382E4B" w:rsidRPr="000742E5" w:rsidRDefault="00382E4B" w:rsidP="00382E4B">
      <w:pPr>
        <w:spacing w:line="240" w:lineRule="atLeast"/>
        <w:ind w:firstLine="709"/>
        <w:contextualSpacing/>
        <w:jc w:val="both"/>
        <w:rPr>
          <w:sz w:val="24"/>
          <w:szCs w:val="24"/>
        </w:rPr>
      </w:pPr>
      <w:r w:rsidRPr="000742E5">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382E4B" w:rsidRPr="000742E5" w:rsidRDefault="00382E4B" w:rsidP="00382E4B">
      <w:pPr>
        <w:spacing w:line="240" w:lineRule="atLeast"/>
        <w:ind w:firstLine="709"/>
        <w:contextualSpacing/>
        <w:jc w:val="both"/>
        <w:rPr>
          <w:sz w:val="24"/>
          <w:szCs w:val="24"/>
        </w:rPr>
      </w:pPr>
      <w:r w:rsidRPr="000742E5">
        <w:rPr>
          <w:sz w:val="24"/>
          <w:szCs w:val="24"/>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382E4B" w:rsidRPr="000742E5" w:rsidRDefault="00382E4B" w:rsidP="00382E4B">
      <w:pPr>
        <w:spacing w:line="240" w:lineRule="atLeast"/>
        <w:ind w:firstLine="709"/>
        <w:contextualSpacing/>
        <w:jc w:val="both"/>
        <w:rPr>
          <w:sz w:val="24"/>
          <w:szCs w:val="24"/>
        </w:rPr>
      </w:pPr>
      <w:r w:rsidRPr="000742E5">
        <w:rPr>
          <w:sz w:val="24"/>
          <w:szCs w:val="24"/>
        </w:rPr>
        <w:t>готовность и способность к образованию и самообразованию на протяжении всей жизни.</w:t>
      </w:r>
    </w:p>
    <w:p w:rsidR="00382E4B" w:rsidRPr="000742E5" w:rsidRDefault="00382E4B" w:rsidP="00382E4B">
      <w:pPr>
        <w:spacing w:line="240" w:lineRule="atLeast"/>
        <w:ind w:firstLine="709"/>
        <w:contextualSpacing/>
        <w:jc w:val="both"/>
        <w:rPr>
          <w:sz w:val="24"/>
          <w:szCs w:val="24"/>
        </w:rPr>
      </w:pPr>
      <w:r w:rsidRPr="000742E5">
        <w:rPr>
          <w:sz w:val="24"/>
          <w:szCs w:val="24"/>
        </w:rPr>
        <w:t>7) экологического воспитания:</w:t>
      </w:r>
    </w:p>
    <w:p w:rsidR="00382E4B" w:rsidRPr="000742E5" w:rsidRDefault="00382E4B" w:rsidP="00382E4B">
      <w:pPr>
        <w:spacing w:line="240" w:lineRule="atLeast"/>
        <w:ind w:firstLine="709"/>
        <w:contextualSpacing/>
        <w:jc w:val="both"/>
        <w:rPr>
          <w:sz w:val="24"/>
          <w:szCs w:val="24"/>
        </w:rPr>
      </w:pPr>
      <w:r w:rsidRPr="000742E5">
        <w:rPr>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382E4B" w:rsidRPr="000742E5" w:rsidRDefault="00382E4B" w:rsidP="00382E4B">
      <w:pPr>
        <w:spacing w:line="240" w:lineRule="atLeast"/>
        <w:ind w:firstLine="709"/>
        <w:contextualSpacing/>
        <w:jc w:val="both"/>
        <w:rPr>
          <w:sz w:val="24"/>
          <w:szCs w:val="24"/>
        </w:rPr>
      </w:pPr>
      <w:r w:rsidRPr="000742E5">
        <w:rPr>
          <w:sz w:val="24"/>
          <w:szCs w:val="24"/>
        </w:rPr>
        <w:t>планирование и осуществление действий в окружающей среде на основе знания целей устойчивого развития человечества;</w:t>
      </w:r>
    </w:p>
    <w:p w:rsidR="00382E4B" w:rsidRPr="000742E5" w:rsidRDefault="00382E4B" w:rsidP="00382E4B">
      <w:pPr>
        <w:spacing w:line="240" w:lineRule="atLeast"/>
        <w:ind w:firstLine="709"/>
        <w:contextualSpacing/>
        <w:jc w:val="both"/>
        <w:rPr>
          <w:sz w:val="24"/>
          <w:szCs w:val="24"/>
        </w:rPr>
      </w:pPr>
      <w:r w:rsidRPr="000742E5">
        <w:rPr>
          <w:sz w:val="24"/>
          <w:szCs w:val="24"/>
        </w:rPr>
        <w:t>активное неприятие действий, приносящих вред окружающей среде; 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382E4B" w:rsidRPr="000742E5" w:rsidRDefault="00382E4B" w:rsidP="00382E4B">
      <w:pPr>
        <w:spacing w:line="240" w:lineRule="atLeast"/>
        <w:ind w:firstLine="709"/>
        <w:contextualSpacing/>
        <w:jc w:val="both"/>
        <w:rPr>
          <w:sz w:val="24"/>
          <w:szCs w:val="24"/>
        </w:rPr>
      </w:pPr>
      <w:r w:rsidRPr="000742E5">
        <w:rPr>
          <w:sz w:val="24"/>
          <w:szCs w:val="24"/>
        </w:rPr>
        <w:t>расширение опыта деятельности экологической направленности.</w:t>
      </w:r>
    </w:p>
    <w:p w:rsidR="00382E4B" w:rsidRPr="000742E5" w:rsidRDefault="00382E4B" w:rsidP="00382E4B">
      <w:pPr>
        <w:spacing w:line="240" w:lineRule="atLeast"/>
        <w:ind w:firstLine="709"/>
        <w:contextualSpacing/>
        <w:jc w:val="both"/>
        <w:rPr>
          <w:sz w:val="24"/>
          <w:szCs w:val="24"/>
        </w:rPr>
      </w:pPr>
      <w:r w:rsidRPr="000742E5">
        <w:rPr>
          <w:sz w:val="24"/>
          <w:szCs w:val="24"/>
        </w:rPr>
        <w:t>8) ценности научного познания:</w:t>
      </w:r>
    </w:p>
    <w:p w:rsidR="00382E4B" w:rsidRPr="000742E5" w:rsidRDefault="00382E4B" w:rsidP="00382E4B">
      <w:pPr>
        <w:spacing w:line="240" w:lineRule="atLeast"/>
        <w:ind w:firstLine="709"/>
        <w:contextualSpacing/>
        <w:jc w:val="both"/>
        <w:rPr>
          <w:sz w:val="24"/>
          <w:szCs w:val="24"/>
        </w:rPr>
      </w:pPr>
      <w:r w:rsidRPr="000742E5">
        <w:rPr>
          <w:sz w:val="24"/>
          <w:szCs w:val="24"/>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382E4B" w:rsidRPr="000742E5" w:rsidRDefault="00382E4B" w:rsidP="00382E4B">
      <w:pPr>
        <w:spacing w:line="240" w:lineRule="atLeast"/>
        <w:ind w:firstLine="709"/>
        <w:contextualSpacing/>
        <w:jc w:val="both"/>
        <w:rPr>
          <w:sz w:val="24"/>
          <w:szCs w:val="24"/>
        </w:rPr>
      </w:pPr>
      <w:r w:rsidRPr="000742E5">
        <w:rPr>
          <w:sz w:val="24"/>
          <w:szCs w:val="24"/>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382E4B" w:rsidRPr="000742E5" w:rsidRDefault="00382E4B" w:rsidP="00382E4B">
      <w:pPr>
        <w:spacing w:line="240" w:lineRule="atLeast"/>
        <w:ind w:firstLine="709"/>
        <w:contextualSpacing/>
        <w:jc w:val="both"/>
        <w:rPr>
          <w:sz w:val="24"/>
          <w:szCs w:val="24"/>
        </w:rPr>
      </w:pPr>
      <w:r w:rsidRPr="000742E5">
        <w:rPr>
          <w:sz w:val="24"/>
          <w:szCs w:val="24"/>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382E4B" w:rsidRPr="000742E5" w:rsidRDefault="00382E4B" w:rsidP="00382E4B">
      <w:pPr>
        <w:spacing w:line="240" w:lineRule="atLeast"/>
        <w:ind w:firstLine="709"/>
        <w:jc w:val="both"/>
        <w:rPr>
          <w:rFonts w:eastAsia="SchoolBookSanPin"/>
          <w:bCs/>
          <w:sz w:val="24"/>
          <w:szCs w:val="24"/>
        </w:rPr>
      </w:pPr>
      <w:r w:rsidRPr="000742E5">
        <w:rPr>
          <w:sz w:val="24"/>
          <w:szCs w:val="24"/>
        </w:rPr>
        <w:t>133.3.2. </w:t>
      </w:r>
      <w:r w:rsidRPr="000742E5">
        <w:rPr>
          <w:rFonts w:eastAsia="SchoolBookSanPin"/>
          <w:sz w:val="24"/>
          <w:szCs w:val="24"/>
        </w:rPr>
        <w:t xml:space="preserve">В результате изучения </w:t>
      </w:r>
      <w:r w:rsidRPr="000742E5">
        <w:rPr>
          <w:rFonts w:eastAsia="SchoolBookSanPin"/>
          <w:color w:val="000000"/>
          <w:sz w:val="24"/>
          <w:szCs w:val="24"/>
        </w:rPr>
        <w:t>географии на уровне среднего общего</w:t>
      </w:r>
      <w:r w:rsidRPr="000742E5">
        <w:rPr>
          <w:rFonts w:eastAsia="SchoolBookSanPin"/>
          <w:sz w:val="24"/>
          <w:szCs w:val="24"/>
        </w:rPr>
        <w:t xml:space="preserve"> образования у обучающегося будут сформированы </w:t>
      </w:r>
      <w:r w:rsidRPr="000742E5">
        <w:rPr>
          <w:rFonts w:eastAsia="SchoolBookSanPin"/>
          <w:bCs/>
          <w:sz w:val="24"/>
          <w:szCs w:val="24"/>
        </w:rPr>
        <w:t xml:space="preserve">универсальные учебные познавательные действия, универсальные учебные коммуникативные действия, универсальные учебные регулятивные действия. </w:t>
      </w:r>
    </w:p>
    <w:p w:rsidR="00382E4B" w:rsidRPr="000742E5" w:rsidRDefault="00382E4B" w:rsidP="00382E4B">
      <w:pPr>
        <w:spacing w:line="240" w:lineRule="atLeast"/>
        <w:ind w:firstLine="709"/>
        <w:contextualSpacing/>
        <w:jc w:val="both"/>
        <w:rPr>
          <w:color w:val="000000"/>
          <w:sz w:val="24"/>
          <w:szCs w:val="24"/>
        </w:rPr>
      </w:pPr>
      <w:r w:rsidRPr="000742E5">
        <w:rPr>
          <w:rFonts w:eastAsia="OfficinaSansBoldITC"/>
          <w:color w:val="000000"/>
          <w:sz w:val="24"/>
          <w:szCs w:val="24"/>
        </w:rPr>
        <w:t>133.3.2.1. </w:t>
      </w:r>
      <w:r w:rsidRPr="000742E5">
        <w:rPr>
          <w:rFonts w:eastAsia="SchoolBookSanPin"/>
          <w:color w:val="000000"/>
          <w:sz w:val="24"/>
          <w:szCs w:val="24"/>
        </w:rPr>
        <w:t xml:space="preserve">У обучающегося будут сформированы следующие базовые логические действия как часть </w:t>
      </w:r>
      <w:r w:rsidRPr="000742E5">
        <w:rPr>
          <w:rFonts w:eastAsia="SchoolBookSanPin"/>
          <w:bCs/>
          <w:color w:val="000000"/>
          <w:sz w:val="24"/>
          <w:szCs w:val="24"/>
        </w:rPr>
        <w:t>универсальных учебных познавательных действий:</w:t>
      </w:r>
    </w:p>
    <w:p w:rsidR="00382E4B" w:rsidRPr="000742E5" w:rsidRDefault="00382E4B" w:rsidP="00382E4B">
      <w:pPr>
        <w:spacing w:line="240" w:lineRule="atLeast"/>
        <w:ind w:firstLine="709"/>
        <w:contextualSpacing/>
        <w:jc w:val="both"/>
        <w:rPr>
          <w:sz w:val="24"/>
          <w:szCs w:val="24"/>
        </w:rPr>
      </w:pPr>
      <w:r w:rsidRPr="000742E5">
        <w:rPr>
          <w:sz w:val="24"/>
          <w:szCs w:val="24"/>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382E4B" w:rsidRPr="000742E5" w:rsidRDefault="00382E4B" w:rsidP="00382E4B">
      <w:pPr>
        <w:spacing w:line="240" w:lineRule="atLeast"/>
        <w:ind w:firstLine="709"/>
        <w:contextualSpacing/>
        <w:jc w:val="both"/>
        <w:rPr>
          <w:sz w:val="24"/>
          <w:szCs w:val="24"/>
        </w:rPr>
      </w:pPr>
      <w:r w:rsidRPr="000742E5">
        <w:rPr>
          <w:sz w:val="24"/>
          <w:szCs w:val="24"/>
        </w:rPr>
        <w:t>устанавливать существенный признак или основания для сравнения, классификации географических объектов, процессов, явлений и обобщения;</w:t>
      </w:r>
    </w:p>
    <w:p w:rsidR="00382E4B" w:rsidRPr="000742E5" w:rsidRDefault="00382E4B" w:rsidP="00382E4B">
      <w:pPr>
        <w:spacing w:line="240" w:lineRule="atLeast"/>
        <w:ind w:firstLine="709"/>
        <w:contextualSpacing/>
        <w:jc w:val="both"/>
        <w:rPr>
          <w:sz w:val="24"/>
          <w:szCs w:val="24"/>
        </w:rPr>
      </w:pPr>
      <w:r w:rsidRPr="000742E5">
        <w:rPr>
          <w:sz w:val="24"/>
          <w:szCs w:val="24"/>
        </w:rPr>
        <w:t>определять цели деятельности, задавать параметры и критерии их достижения;</w:t>
      </w:r>
    </w:p>
    <w:p w:rsidR="00382E4B" w:rsidRPr="000742E5" w:rsidRDefault="00382E4B" w:rsidP="00382E4B">
      <w:pPr>
        <w:spacing w:line="240" w:lineRule="atLeast"/>
        <w:ind w:firstLine="709"/>
        <w:contextualSpacing/>
        <w:jc w:val="both"/>
        <w:rPr>
          <w:sz w:val="24"/>
          <w:szCs w:val="24"/>
        </w:rPr>
      </w:pPr>
      <w:r w:rsidRPr="000742E5">
        <w:rPr>
          <w:sz w:val="24"/>
          <w:szCs w:val="24"/>
        </w:rPr>
        <w:t>разрабатывать план решения географической задачи с учётом анализа имеющихся материальных и нематериальных ресурсов;</w:t>
      </w:r>
    </w:p>
    <w:p w:rsidR="00382E4B" w:rsidRPr="000742E5" w:rsidRDefault="00382E4B" w:rsidP="00382E4B">
      <w:pPr>
        <w:spacing w:line="240" w:lineRule="atLeast"/>
        <w:ind w:firstLine="709"/>
        <w:contextualSpacing/>
        <w:jc w:val="both"/>
        <w:rPr>
          <w:sz w:val="24"/>
          <w:szCs w:val="24"/>
        </w:rPr>
      </w:pPr>
      <w:r w:rsidRPr="000742E5">
        <w:rPr>
          <w:sz w:val="24"/>
          <w:szCs w:val="24"/>
        </w:rPr>
        <w:t>выявлять закономерности и противоречия в рассматриваемых явлениях с учётом предложенной географической задачи;</w:t>
      </w:r>
    </w:p>
    <w:p w:rsidR="00382E4B" w:rsidRPr="000742E5" w:rsidRDefault="00382E4B" w:rsidP="00382E4B">
      <w:pPr>
        <w:spacing w:line="240" w:lineRule="atLeast"/>
        <w:ind w:firstLine="709"/>
        <w:contextualSpacing/>
        <w:jc w:val="both"/>
        <w:rPr>
          <w:sz w:val="24"/>
          <w:szCs w:val="24"/>
        </w:rPr>
      </w:pPr>
      <w:r w:rsidRPr="000742E5">
        <w:rPr>
          <w:sz w:val="24"/>
          <w:szCs w:val="24"/>
        </w:rPr>
        <w:t>вносить коррективы в деятельность, оценивать соответствие результатов целям;</w:t>
      </w:r>
    </w:p>
    <w:p w:rsidR="00382E4B" w:rsidRPr="000742E5" w:rsidRDefault="00382E4B" w:rsidP="00382E4B">
      <w:pPr>
        <w:spacing w:line="240" w:lineRule="atLeast"/>
        <w:ind w:firstLine="709"/>
        <w:contextualSpacing/>
        <w:jc w:val="both"/>
        <w:rPr>
          <w:sz w:val="24"/>
          <w:szCs w:val="24"/>
        </w:rPr>
      </w:pPr>
      <w:r w:rsidRPr="000742E5">
        <w:rPr>
          <w:sz w:val="24"/>
          <w:szCs w:val="24"/>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382E4B" w:rsidRPr="000742E5" w:rsidRDefault="00382E4B" w:rsidP="00382E4B">
      <w:pPr>
        <w:spacing w:line="240" w:lineRule="atLeast"/>
        <w:ind w:firstLine="709"/>
        <w:contextualSpacing/>
        <w:jc w:val="both"/>
        <w:rPr>
          <w:sz w:val="24"/>
          <w:szCs w:val="24"/>
        </w:rPr>
      </w:pPr>
      <w:r w:rsidRPr="000742E5">
        <w:rPr>
          <w:sz w:val="24"/>
          <w:szCs w:val="24"/>
        </w:rPr>
        <w:t>креативно мыслить при поиске путей решения жизненных проблем, имеющих географические аспекты;</w:t>
      </w:r>
    </w:p>
    <w:p w:rsidR="00382E4B" w:rsidRPr="000742E5" w:rsidRDefault="00382E4B" w:rsidP="00382E4B">
      <w:pPr>
        <w:spacing w:line="240" w:lineRule="atLeast"/>
        <w:ind w:firstLine="709"/>
        <w:contextualSpacing/>
        <w:jc w:val="both"/>
        <w:rPr>
          <w:rFonts w:eastAsia="SchoolBookSanPin"/>
          <w:bCs/>
          <w:sz w:val="24"/>
          <w:szCs w:val="24"/>
        </w:rPr>
      </w:pPr>
      <w:r w:rsidRPr="000742E5">
        <w:rPr>
          <w:rFonts w:eastAsia="OfficinaSansBoldITC"/>
          <w:sz w:val="24"/>
          <w:szCs w:val="24"/>
        </w:rPr>
        <w:t>133.3.2.2. </w:t>
      </w:r>
      <w:r w:rsidRPr="000742E5">
        <w:rPr>
          <w:rFonts w:eastAsia="SchoolBookSanPin"/>
          <w:sz w:val="24"/>
          <w:szCs w:val="24"/>
        </w:rPr>
        <w:t xml:space="preserve">У обучающегося будут сформированы следующие базовые исследовательские действия как часть </w:t>
      </w:r>
      <w:r w:rsidRPr="000742E5">
        <w:rPr>
          <w:rFonts w:eastAsia="SchoolBookSanPin"/>
          <w:bCs/>
          <w:sz w:val="24"/>
          <w:szCs w:val="24"/>
        </w:rPr>
        <w:t>универсальных учебных познавательных действий:</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 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382E4B" w:rsidRPr="000742E5" w:rsidRDefault="00382E4B" w:rsidP="00382E4B">
      <w:pPr>
        <w:spacing w:line="240" w:lineRule="atLeast"/>
        <w:ind w:firstLine="709"/>
        <w:contextualSpacing/>
        <w:jc w:val="both"/>
        <w:rPr>
          <w:sz w:val="24"/>
          <w:szCs w:val="24"/>
        </w:rPr>
      </w:pPr>
      <w:r w:rsidRPr="000742E5">
        <w:rPr>
          <w:sz w:val="24"/>
          <w:szCs w:val="24"/>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382E4B" w:rsidRPr="000742E5" w:rsidRDefault="00382E4B" w:rsidP="00382E4B">
      <w:pPr>
        <w:spacing w:line="240" w:lineRule="atLeast"/>
        <w:ind w:firstLine="709"/>
        <w:contextualSpacing/>
        <w:jc w:val="both"/>
        <w:rPr>
          <w:sz w:val="24"/>
          <w:szCs w:val="24"/>
        </w:rPr>
      </w:pPr>
      <w:r w:rsidRPr="000742E5">
        <w:rPr>
          <w:sz w:val="24"/>
          <w:szCs w:val="24"/>
        </w:rPr>
        <w:t>владеть научным типом мышления, научной терминологией, ключевыми понятиями и методами;</w:t>
      </w:r>
    </w:p>
    <w:p w:rsidR="00382E4B" w:rsidRPr="000742E5" w:rsidRDefault="00382E4B" w:rsidP="00382E4B">
      <w:pPr>
        <w:spacing w:line="240" w:lineRule="atLeast"/>
        <w:ind w:firstLine="709"/>
        <w:contextualSpacing/>
        <w:jc w:val="both"/>
        <w:rPr>
          <w:sz w:val="24"/>
          <w:szCs w:val="24"/>
        </w:rPr>
      </w:pPr>
      <w:r w:rsidRPr="000742E5">
        <w:rPr>
          <w:sz w:val="24"/>
          <w:szCs w:val="24"/>
        </w:rPr>
        <w:t>формулировать собственные задачи в образовательной деятельности и жизненных ситуациях;</w:t>
      </w:r>
    </w:p>
    <w:p w:rsidR="00382E4B" w:rsidRPr="000742E5" w:rsidRDefault="00382E4B" w:rsidP="00382E4B">
      <w:pPr>
        <w:spacing w:line="240" w:lineRule="atLeast"/>
        <w:ind w:firstLine="709"/>
        <w:contextualSpacing/>
        <w:jc w:val="both"/>
        <w:rPr>
          <w:sz w:val="24"/>
          <w:szCs w:val="24"/>
        </w:rPr>
      </w:pPr>
      <w:r w:rsidRPr="000742E5">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82E4B" w:rsidRPr="000742E5" w:rsidRDefault="00382E4B" w:rsidP="00382E4B">
      <w:pPr>
        <w:spacing w:line="240" w:lineRule="atLeast"/>
        <w:ind w:firstLine="709"/>
        <w:contextualSpacing/>
        <w:jc w:val="both"/>
        <w:rPr>
          <w:sz w:val="24"/>
          <w:szCs w:val="24"/>
        </w:rPr>
      </w:pPr>
      <w:r w:rsidRPr="000742E5">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w:t>
      </w:r>
    </w:p>
    <w:p w:rsidR="00382E4B" w:rsidRPr="000742E5" w:rsidRDefault="00382E4B" w:rsidP="00382E4B">
      <w:pPr>
        <w:spacing w:line="240" w:lineRule="atLeast"/>
        <w:ind w:firstLine="709"/>
        <w:contextualSpacing/>
        <w:jc w:val="both"/>
        <w:rPr>
          <w:sz w:val="24"/>
          <w:szCs w:val="24"/>
        </w:rPr>
      </w:pPr>
      <w:r w:rsidRPr="000742E5">
        <w:rPr>
          <w:sz w:val="24"/>
          <w:szCs w:val="24"/>
        </w:rPr>
        <w:t>уметь переносить знания в познавательную и практическую области жизнедеятельности;</w:t>
      </w:r>
    </w:p>
    <w:p w:rsidR="00382E4B" w:rsidRPr="000742E5" w:rsidRDefault="00382E4B" w:rsidP="00382E4B">
      <w:pPr>
        <w:spacing w:line="240" w:lineRule="atLeast"/>
        <w:ind w:firstLine="709"/>
        <w:contextualSpacing/>
        <w:jc w:val="both"/>
        <w:rPr>
          <w:sz w:val="24"/>
          <w:szCs w:val="24"/>
        </w:rPr>
      </w:pPr>
      <w:r w:rsidRPr="000742E5">
        <w:rPr>
          <w:sz w:val="24"/>
          <w:szCs w:val="24"/>
        </w:rPr>
        <w:t>осуществлять целенаправленный поиск переноса средств и способов действия в профессиональную среду;</w:t>
      </w:r>
    </w:p>
    <w:p w:rsidR="00382E4B" w:rsidRPr="000742E5" w:rsidRDefault="00382E4B" w:rsidP="00382E4B">
      <w:pPr>
        <w:spacing w:line="240" w:lineRule="atLeast"/>
        <w:ind w:firstLine="709"/>
        <w:contextualSpacing/>
        <w:jc w:val="both"/>
        <w:rPr>
          <w:sz w:val="24"/>
          <w:szCs w:val="24"/>
        </w:rPr>
      </w:pPr>
      <w:r w:rsidRPr="000742E5">
        <w:rPr>
          <w:sz w:val="24"/>
          <w:szCs w:val="24"/>
        </w:rPr>
        <w:t>уметь интегрировать знания из разных предметных областей;</w:t>
      </w:r>
    </w:p>
    <w:p w:rsidR="00382E4B" w:rsidRPr="000742E5" w:rsidRDefault="00382E4B" w:rsidP="00382E4B">
      <w:pPr>
        <w:spacing w:line="240" w:lineRule="atLeast"/>
        <w:ind w:firstLine="709"/>
        <w:contextualSpacing/>
        <w:jc w:val="both"/>
        <w:rPr>
          <w:sz w:val="24"/>
          <w:szCs w:val="24"/>
        </w:rPr>
      </w:pPr>
      <w:r w:rsidRPr="000742E5">
        <w:rPr>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382E4B" w:rsidRPr="000742E5" w:rsidRDefault="00382E4B" w:rsidP="00382E4B">
      <w:pPr>
        <w:spacing w:line="240" w:lineRule="atLeast"/>
        <w:ind w:firstLine="709"/>
        <w:jc w:val="both"/>
        <w:rPr>
          <w:rFonts w:eastAsia="SchoolBookSanPin"/>
          <w:color w:val="000000"/>
          <w:sz w:val="24"/>
          <w:szCs w:val="24"/>
        </w:rPr>
      </w:pPr>
      <w:r w:rsidRPr="000742E5">
        <w:rPr>
          <w:rFonts w:eastAsia="OfficinaSansBoldITC"/>
          <w:color w:val="000000"/>
          <w:sz w:val="24"/>
          <w:szCs w:val="24"/>
        </w:rPr>
        <w:t>133.3.2.3.  </w:t>
      </w:r>
      <w:r w:rsidRPr="000742E5">
        <w:rPr>
          <w:rFonts w:eastAsia="SchoolBookSanPin"/>
          <w:color w:val="000000"/>
          <w:sz w:val="24"/>
          <w:szCs w:val="24"/>
        </w:rPr>
        <w:t xml:space="preserve">У обучающегося будут сформированы следующие умения работать </w:t>
      </w:r>
      <w:r w:rsidRPr="000742E5">
        <w:rPr>
          <w:rFonts w:eastAsia="SchoolBookSanPin"/>
          <w:color w:val="000000"/>
          <w:sz w:val="24"/>
          <w:szCs w:val="24"/>
        </w:rPr>
        <w:br/>
        <w:t xml:space="preserve">с информацией как часть </w:t>
      </w:r>
      <w:r w:rsidRPr="000742E5">
        <w:rPr>
          <w:rFonts w:eastAsia="SchoolBookSanPin"/>
          <w:bCs/>
          <w:color w:val="000000"/>
          <w:sz w:val="24"/>
          <w:szCs w:val="24"/>
        </w:rPr>
        <w:t>универсальных учебных познавательных действий</w:t>
      </w:r>
      <w:r w:rsidRPr="000742E5">
        <w:rPr>
          <w:rFonts w:eastAsia="SchoolBookSanPin"/>
          <w:color w:val="000000"/>
          <w:sz w:val="24"/>
          <w:szCs w:val="24"/>
        </w:rPr>
        <w:t>:</w:t>
      </w:r>
    </w:p>
    <w:p w:rsidR="00382E4B" w:rsidRPr="000742E5" w:rsidRDefault="00382E4B" w:rsidP="00382E4B">
      <w:pPr>
        <w:spacing w:line="240" w:lineRule="atLeast"/>
        <w:ind w:firstLine="709"/>
        <w:contextualSpacing/>
        <w:jc w:val="both"/>
        <w:rPr>
          <w:sz w:val="24"/>
          <w:szCs w:val="24"/>
        </w:rPr>
      </w:pPr>
      <w:r w:rsidRPr="000742E5">
        <w:rPr>
          <w:sz w:val="24"/>
          <w:szCs w:val="24"/>
        </w:rPr>
        <w:t>выбирать и использовать различные источники географической информации, необходимые для изучения геосистем и поиска путей решения проблем, для анализа, систематизации и интерпретации информации различных видов и форм представления, для выявления аргументов, подтверждающих или опровергающих одну и ту же идею;</w:t>
      </w:r>
    </w:p>
    <w:p w:rsidR="00382E4B" w:rsidRPr="000742E5" w:rsidRDefault="00382E4B" w:rsidP="00382E4B">
      <w:pPr>
        <w:spacing w:line="240" w:lineRule="atLeast"/>
        <w:ind w:firstLine="709"/>
        <w:contextualSpacing/>
        <w:jc w:val="both"/>
        <w:rPr>
          <w:sz w:val="24"/>
          <w:szCs w:val="24"/>
        </w:rPr>
      </w:pPr>
      <w:r w:rsidRPr="000742E5">
        <w:rPr>
          <w:sz w:val="24"/>
          <w:szCs w:val="24"/>
        </w:rPr>
        <w:t>выбирать оптимальную форму представления и визуализации информации с учётом её назначения (тексты, картосхемы, диаграммы и т. д.);</w:t>
      </w:r>
    </w:p>
    <w:p w:rsidR="00382E4B" w:rsidRPr="000742E5" w:rsidRDefault="00382E4B" w:rsidP="00382E4B">
      <w:pPr>
        <w:spacing w:line="240" w:lineRule="atLeast"/>
        <w:ind w:firstLine="709"/>
        <w:contextualSpacing/>
        <w:jc w:val="both"/>
        <w:rPr>
          <w:sz w:val="24"/>
          <w:szCs w:val="24"/>
        </w:rPr>
      </w:pPr>
      <w:r w:rsidRPr="000742E5">
        <w:rPr>
          <w:sz w:val="24"/>
          <w:szCs w:val="24"/>
        </w:rPr>
        <w:t>оценивать достоверность информации;</w:t>
      </w:r>
    </w:p>
    <w:p w:rsidR="00382E4B" w:rsidRPr="000742E5" w:rsidRDefault="00382E4B" w:rsidP="00382E4B">
      <w:pPr>
        <w:spacing w:line="240" w:lineRule="atLeast"/>
        <w:ind w:firstLine="709"/>
        <w:contextualSpacing/>
        <w:jc w:val="both"/>
        <w:rPr>
          <w:sz w:val="24"/>
          <w:szCs w:val="24"/>
        </w:rPr>
      </w:pPr>
      <w:r w:rsidRPr="000742E5">
        <w:rPr>
          <w:sz w:val="24"/>
          <w:szCs w:val="24"/>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382E4B" w:rsidRPr="000742E5" w:rsidRDefault="00382E4B" w:rsidP="00382E4B">
      <w:pPr>
        <w:spacing w:line="240" w:lineRule="atLeast"/>
        <w:ind w:firstLine="709"/>
        <w:contextualSpacing/>
        <w:jc w:val="both"/>
        <w:rPr>
          <w:sz w:val="24"/>
          <w:szCs w:val="24"/>
        </w:rPr>
      </w:pPr>
      <w:r w:rsidRPr="000742E5">
        <w:rPr>
          <w:sz w:val="24"/>
          <w:szCs w:val="24"/>
        </w:rPr>
        <w:t>использовать средства информационных и коммуникационных технологий (в том числе и геоинформационных систем (далее -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82E4B" w:rsidRPr="000742E5" w:rsidRDefault="00382E4B" w:rsidP="00382E4B">
      <w:pPr>
        <w:spacing w:line="240" w:lineRule="atLeast"/>
        <w:ind w:firstLine="709"/>
        <w:contextualSpacing/>
        <w:jc w:val="both"/>
        <w:rPr>
          <w:sz w:val="24"/>
          <w:szCs w:val="24"/>
        </w:rPr>
      </w:pPr>
      <w:r w:rsidRPr="000742E5">
        <w:rPr>
          <w:sz w:val="24"/>
          <w:szCs w:val="24"/>
        </w:rPr>
        <w:t>владеть навыками распознавания и защиты информации, обеспечения информационной безопасности личности.</w:t>
      </w:r>
    </w:p>
    <w:p w:rsidR="00382E4B" w:rsidRPr="000742E5" w:rsidRDefault="00382E4B" w:rsidP="00382E4B">
      <w:pPr>
        <w:spacing w:line="240" w:lineRule="atLeast"/>
        <w:ind w:firstLine="709"/>
        <w:contextualSpacing/>
        <w:jc w:val="both"/>
        <w:rPr>
          <w:rFonts w:eastAsia="SchoolBookSanPin"/>
          <w:sz w:val="24"/>
          <w:szCs w:val="24"/>
        </w:rPr>
      </w:pPr>
      <w:r w:rsidRPr="000742E5">
        <w:rPr>
          <w:sz w:val="24"/>
          <w:szCs w:val="24"/>
        </w:rPr>
        <w:t>133.3.2.4. </w:t>
      </w:r>
      <w:r w:rsidRPr="000742E5">
        <w:rPr>
          <w:rFonts w:eastAsia="SchoolBookSanPin"/>
          <w:sz w:val="24"/>
          <w:szCs w:val="24"/>
        </w:rPr>
        <w:t xml:space="preserve">У обучающегося будут сформированы следующие умения общения как часть </w:t>
      </w:r>
      <w:r w:rsidRPr="000742E5">
        <w:rPr>
          <w:rFonts w:eastAsia="SchoolBookSanPin"/>
          <w:bCs/>
          <w:sz w:val="24"/>
          <w:szCs w:val="24"/>
        </w:rPr>
        <w:t>универсальных учебных коммуникативных действий</w:t>
      </w:r>
      <w:r w:rsidRPr="000742E5">
        <w:rPr>
          <w:rFonts w:eastAsia="SchoolBookSanPin"/>
          <w:sz w:val="24"/>
          <w:szCs w:val="24"/>
        </w:rPr>
        <w:t>:</w:t>
      </w:r>
    </w:p>
    <w:p w:rsidR="00382E4B" w:rsidRPr="000742E5" w:rsidRDefault="00382E4B" w:rsidP="00382E4B">
      <w:pPr>
        <w:spacing w:line="240" w:lineRule="atLeast"/>
        <w:ind w:firstLine="709"/>
        <w:contextualSpacing/>
        <w:jc w:val="both"/>
        <w:rPr>
          <w:sz w:val="24"/>
          <w:szCs w:val="24"/>
        </w:rPr>
      </w:pPr>
      <w:r w:rsidRPr="000742E5">
        <w:rPr>
          <w:sz w:val="24"/>
          <w:szCs w:val="24"/>
        </w:rPr>
        <w:t>владеть различными способами общения и взаимодействия, аргументированно вести диалог, уметь смягчать конфликтные ситуации; 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382E4B" w:rsidRPr="000742E5" w:rsidRDefault="00382E4B" w:rsidP="00382E4B">
      <w:pPr>
        <w:spacing w:line="240" w:lineRule="atLeast"/>
        <w:ind w:firstLine="709"/>
        <w:contextualSpacing/>
        <w:jc w:val="both"/>
        <w:rPr>
          <w:sz w:val="24"/>
          <w:szCs w:val="24"/>
        </w:rPr>
      </w:pPr>
      <w:r w:rsidRPr="000742E5">
        <w:rPr>
          <w:sz w:val="24"/>
          <w:szCs w:val="24"/>
        </w:rPr>
        <w:t>развёрнуто и логично излагать свою точку зрения по географическим аспектам различных вопросов с использованием языковых средств;</w:t>
      </w:r>
    </w:p>
    <w:p w:rsidR="00382E4B" w:rsidRPr="000742E5" w:rsidRDefault="00382E4B" w:rsidP="00382E4B">
      <w:pPr>
        <w:spacing w:line="240" w:lineRule="atLeast"/>
        <w:ind w:firstLine="709"/>
        <w:contextualSpacing/>
        <w:jc w:val="both"/>
        <w:rPr>
          <w:rFonts w:eastAsia="SchoolBookSanPin"/>
          <w:sz w:val="24"/>
          <w:szCs w:val="24"/>
        </w:rPr>
      </w:pPr>
      <w:r w:rsidRPr="000742E5">
        <w:rPr>
          <w:rFonts w:eastAsia="SchoolBookSanPin"/>
          <w:sz w:val="24"/>
          <w:szCs w:val="24"/>
        </w:rPr>
        <w:t xml:space="preserve">133.3.2.5. У обучающегося будут сформированы следующие умения совместной деятельности как часть </w:t>
      </w:r>
      <w:r w:rsidRPr="000742E5">
        <w:rPr>
          <w:rFonts w:eastAsia="SchoolBookSanPin"/>
          <w:bCs/>
          <w:sz w:val="24"/>
          <w:szCs w:val="24"/>
        </w:rPr>
        <w:t>универсальных учебных коммуникативных действий</w:t>
      </w:r>
      <w:r w:rsidRPr="000742E5">
        <w:rPr>
          <w:rFonts w:eastAsia="SchoolBookSanPin"/>
          <w:sz w:val="24"/>
          <w:szCs w:val="24"/>
        </w:rPr>
        <w:t>: (использовать преимущества командной и индивидуальной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выбирать тематику и методы совместных действий с учётом общих интересов и возможностей каждого члена коллектива;</w:t>
      </w:r>
    </w:p>
    <w:p w:rsidR="00382E4B" w:rsidRPr="000742E5" w:rsidRDefault="00382E4B" w:rsidP="00382E4B">
      <w:pPr>
        <w:spacing w:line="240" w:lineRule="atLeast"/>
        <w:ind w:firstLine="709"/>
        <w:contextualSpacing/>
        <w:jc w:val="both"/>
        <w:rPr>
          <w:sz w:val="24"/>
          <w:szCs w:val="24"/>
        </w:rPr>
      </w:pPr>
      <w:r w:rsidRPr="000742E5">
        <w:rPr>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оценивать качество своего вклада и каждого участника команды в общий результат по разработанным критериям;</w:t>
      </w:r>
    </w:p>
    <w:p w:rsidR="00382E4B" w:rsidRPr="000742E5" w:rsidRDefault="00382E4B" w:rsidP="00382E4B">
      <w:pPr>
        <w:spacing w:line="240" w:lineRule="atLeast"/>
        <w:ind w:firstLine="709"/>
        <w:contextualSpacing/>
        <w:jc w:val="both"/>
        <w:rPr>
          <w:sz w:val="24"/>
          <w:szCs w:val="24"/>
        </w:rPr>
      </w:pPr>
      <w:r w:rsidRPr="000742E5">
        <w:rPr>
          <w:sz w:val="24"/>
          <w:szCs w:val="24"/>
        </w:rPr>
        <w:t>предлагать новые проекты, оценивать идеи с позиции новизны, оригинальности, практической значимости.</w:t>
      </w:r>
    </w:p>
    <w:p w:rsidR="00382E4B" w:rsidRPr="000742E5" w:rsidRDefault="00382E4B" w:rsidP="00382E4B">
      <w:pPr>
        <w:spacing w:line="240" w:lineRule="atLeast"/>
        <w:ind w:firstLine="709"/>
        <w:jc w:val="both"/>
        <w:rPr>
          <w:rFonts w:eastAsia="SchoolBookSanPin"/>
          <w:sz w:val="24"/>
          <w:szCs w:val="24"/>
        </w:rPr>
      </w:pPr>
      <w:r w:rsidRPr="000742E5">
        <w:rPr>
          <w:sz w:val="24"/>
          <w:szCs w:val="24"/>
        </w:rPr>
        <w:t>133.3.2.6. </w:t>
      </w:r>
      <w:r w:rsidRPr="000742E5">
        <w:rPr>
          <w:rFonts w:eastAsia="SchoolBookSanPin"/>
          <w:sz w:val="24"/>
          <w:szCs w:val="24"/>
        </w:rPr>
        <w:t xml:space="preserve">У обучающегося будут сформированы следующие умения самоорганизации как часть </w:t>
      </w:r>
      <w:r w:rsidRPr="000742E5">
        <w:rPr>
          <w:rFonts w:eastAsia="SchoolBookSanPin"/>
          <w:bCs/>
          <w:sz w:val="24"/>
          <w:szCs w:val="24"/>
        </w:rPr>
        <w:t>универсальных учебных регулятивных действий</w:t>
      </w:r>
      <w:r w:rsidRPr="000742E5">
        <w:rPr>
          <w:rFonts w:eastAsia="SchoolBookSanPin"/>
          <w:sz w:val="24"/>
          <w:szCs w:val="24"/>
        </w:rPr>
        <w:t>:</w:t>
      </w:r>
    </w:p>
    <w:p w:rsidR="00382E4B" w:rsidRPr="000742E5" w:rsidRDefault="00382E4B" w:rsidP="00382E4B">
      <w:pPr>
        <w:spacing w:line="240" w:lineRule="atLeast"/>
        <w:ind w:firstLine="709"/>
        <w:contextualSpacing/>
        <w:jc w:val="both"/>
        <w:rPr>
          <w:sz w:val="24"/>
          <w:szCs w:val="24"/>
        </w:rPr>
      </w:pPr>
      <w:r w:rsidRPr="000742E5">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82E4B" w:rsidRPr="000742E5" w:rsidRDefault="00382E4B" w:rsidP="00382E4B">
      <w:pPr>
        <w:spacing w:line="240" w:lineRule="atLeast"/>
        <w:ind w:firstLine="709"/>
        <w:contextualSpacing/>
        <w:jc w:val="both"/>
        <w:rPr>
          <w:sz w:val="24"/>
          <w:szCs w:val="24"/>
        </w:rPr>
      </w:pPr>
      <w:r w:rsidRPr="000742E5">
        <w:rPr>
          <w:sz w:val="24"/>
          <w:szCs w:val="24"/>
        </w:rPr>
        <w:t>самостоятельно составлять план решения проблемы с учётом имеющихся ресурсов, собственных возможностей и предпочтений;</w:t>
      </w:r>
    </w:p>
    <w:p w:rsidR="00382E4B" w:rsidRPr="000742E5" w:rsidRDefault="00382E4B" w:rsidP="00382E4B">
      <w:pPr>
        <w:spacing w:line="240" w:lineRule="atLeast"/>
        <w:ind w:firstLine="709"/>
        <w:contextualSpacing/>
        <w:jc w:val="both"/>
        <w:rPr>
          <w:sz w:val="24"/>
          <w:szCs w:val="24"/>
        </w:rPr>
      </w:pPr>
      <w:r w:rsidRPr="000742E5">
        <w:rPr>
          <w:sz w:val="24"/>
          <w:szCs w:val="24"/>
        </w:rPr>
        <w:t>давать оценку новым ситуациям;</w:t>
      </w:r>
    </w:p>
    <w:p w:rsidR="00382E4B" w:rsidRPr="000742E5" w:rsidRDefault="00382E4B" w:rsidP="00382E4B">
      <w:pPr>
        <w:spacing w:line="240" w:lineRule="atLeast"/>
        <w:ind w:firstLine="709"/>
        <w:contextualSpacing/>
        <w:jc w:val="both"/>
        <w:rPr>
          <w:sz w:val="24"/>
          <w:szCs w:val="24"/>
        </w:rPr>
      </w:pPr>
      <w:r w:rsidRPr="000742E5">
        <w:rPr>
          <w:sz w:val="24"/>
          <w:szCs w:val="24"/>
        </w:rPr>
        <w:t>расширять рамки учебного предмета на основе личных предпочтений;</w:t>
      </w:r>
    </w:p>
    <w:p w:rsidR="00382E4B" w:rsidRPr="000742E5" w:rsidRDefault="00382E4B" w:rsidP="00382E4B">
      <w:pPr>
        <w:spacing w:line="240" w:lineRule="atLeast"/>
        <w:ind w:firstLine="709"/>
        <w:contextualSpacing/>
        <w:jc w:val="both"/>
        <w:rPr>
          <w:sz w:val="24"/>
          <w:szCs w:val="24"/>
        </w:rPr>
      </w:pPr>
      <w:r w:rsidRPr="000742E5">
        <w:rPr>
          <w:sz w:val="24"/>
          <w:szCs w:val="24"/>
        </w:rPr>
        <w:t>делать осознанный выбор, аргументировать его, брать ответственность за решение;</w:t>
      </w:r>
    </w:p>
    <w:p w:rsidR="00382E4B" w:rsidRPr="000742E5" w:rsidRDefault="00382E4B" w:rsidP="00382E4B">
      <w:pPr>
        <w:spacing w:line="240" w:lineRule="atLeast"/>
        <w:ind w:firstLine="709"/>
        <w:contextualSpacing/>
        <w:jc w:val="both"/>
        <w:rPr>
          <w:sz w:val="24"/>
          <w:szCs w:val="24"/>
        </w:rPr>
      </w:pPr>
      <w:r w:rsidRPr="000742E5">
        <w:rPr>
          <w:sz w:val="24"/>
          <w:szCs w:val="24"/>
        </w:rPr>
        <w:t>оценивать приобретённый опыт;</w:t>
      </w:r>
    </w:p>
    <w:p w:rsidR="00382E4B" w:rsidRPr="000742E5" w:rsidRDefault="00382E4B" w:rsidP="00382E4B">
      <w:pPr>
        <w:spacing w:line="240" w:lineRule="atLeast"/>
        <w:ind w:firstLine="709"/>
        <w:contextualSpacing/>
        <w:jc w:val="both"/>
        <w:rPr>
          <w:sz w:val="24"/>
          <w:szCs w:val="24"/>
        </w:rPr>
      </w:pPr>
      <w:r w:rsidRPr="000742E5">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382E4B" w:rsidRPr="000742E5" w:rsidRDefault="00382E4B" w:rsidP="00382E4B">
      <w:pPr>
        <w:spacing w:line="240" w:lineRule="atLeast"/>
        <w:ind w:firstLine="709"/>
        <w:jc w:val="both"/>
        <w:rPr>
          <w:rFonts w:eastAsia="SchoolBookSanPin"/>
          <w:sz w:val="24"/>
          <w:szCs w:val="24"/>
        </w:rPr>
      </w:pPr>
      <w:r w:rsidRPr="000742E5">
        <w:rPr>
          <w:sz w:val="24"/>
          <w:szCs w:val="24"/>
        </w:rPr>
        <w:t xml:space="preserve">133.3.2.7. </w:t>
      </w:r>
      <w:r w:rsidRPr="000742E5">
        <w:rPr>
          <w:rFonts w:eastAsia="SchoolBookSanPin"/>
          <w:sz w:val="24"/>
          <w:szCs w:val="24"/>
        </w:rPr>
        <w:t xml:space="preserve">У обучающегося будут сформированы следующие умения самоконтроля как часть </w:t>
      </w:r>
      <w:r w:rsidRPr="000742E5">
        <w:rPr>
          <w:rFonts w:eastAsia="SchoolBookSanPin"/>
          <w:bCs/>
          <w:sz w:val="24"/>
          <w:szCs w:val="24"/>
        </w:rPr>
        <w:t>универсальных учебных регулятивных действий</w:t>
      </w:r>
      <w:r w:rsidRPr="000742E5">
        <w:rPr>
          <w:rFonts w:eastAsia="SchoolBookSanPin"/>
          <w:sz w:val="24"/>
          <w:szCs w:val="24"/>
        </w:rPr>
        <w:t>:</w:t>
      </w:r>
    </w:p>
    <w:p w:rsidR="00382E4B" w:rsidRPr="000742E5" w:rsidRDefault="00382E4B" w:rsidP="00382E4B">
      <w:pPr>
        <w:spacing w:line="240" w:lineRule="atLeast"/>
        <w:ind w:firstLine="709"/>
        <w:contextualSpacing/>
        <w:jc w:val="both"/>
        <w:rPr>
          <w:sz w:val="24"/>
          <w:szCs w:val="24"/>
        </w:rPr>
      </w:pPr>
      <w:r w:rsidRPr="000742E5">
        <w:rPr>
          <w:sz w:val="24"/>
          <w:szCs w:val="24"/>
        </w:rPr>
        <w:t>давать оценку новым ситуациям;</w:t>
      </w:r>
    </w:p>
    <w:p w:rsidR="00382E4B" w:rsidRPr="000742E5" w:rsidRDefault="00382E4B" w:rsidP="00382E4B">
      <w:pPr>
        <w:spacing w:line="240" w:lineRule="atLeast"/>
        <w:ind w:firstLine="709"/>
        <w:contextualSpacing/>
        <w:jc w:val="both"/>
        <w:rPr>
          <w:sz w:val="24"/>
          <w:szCs w:val="24"/>
        </w:rPr>
      </w:pPr>
      <w:r w:rsidRPr="000742E5">
        <w:rPr>
          <w:sz w:val="24"/>
          <w:szCs w:val="24"/>
        </w:rPr>
        <w:t>оценивать соответствие результатов целям, вносить коррективы в деятельность;</w:t>
      </w:r>
    </w:p>
    <w:p w:rsidR="00382E4B" w:rsidRPr="000742E5" w:rsidRDefault="00382E4B" w:rsidP="00382E4B">
      <w:pPr>
        <w:spacing w:line="240" w:lineRule="atLeast"/>
        <w:ind w:firstLine="709"/>
        <w:contextualSpacing/>
        <w:jc w:val="both"/>
        <w:rPr>
          <w:sz w:val="24"/>
          <w:szCs w:val="24"/>
        </w:rPr>
      </w:pPr>
      <w:r w:rsidRPr="000742E5">
        <w:rPr>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382E4B" w:rsidRPr="000742E5" w:rsidRDefault="00382E4B" w:rsidP="00382E4B">
      <w:pPr>
        <w:spacing w:line="240" w:lineRule="atLeast"/>
        <w:ind w:firstLine="709"/>
        <w:contextualSpacing/>
        <w:jc w:val="both"/>
        <w:rPr>
          <w:sz w:val="24"/>
          <w:szCs w:val="24"/>
        </w:rPr>
      </w:pPr>
      <w:r w:rsidRPr="000742E5">
        <w:rPr>
          <w:sz w:val="24"/>
          <w:szCs w:val="24"/>
        </w:rPr>
        <w:t>оценивать риски и своевременно принимать решения для их снижения;</w:t>
      </w:r>
    </w:p>
    <w:p w:rsidR="00382E4B" w:rsidRPr="000742E5" w:rsidRDefault="00382E4B" w:rsidP="00382E4B">
      <w:pPr>
        <w:spacing w:line="240" w:lineRule="atLeast"/>
        <w:ind w:firstLine="709"/>
        <w:contextualSpacing/>
        <w:jc w:val="both"/>
        <w:rPr>
          <w:sz w:val="24"/>
          <w:szCs w:val="24"/>
        </w:rPr>
      </w:pPr>
      <w:r w:rsidRPr="000742E5">
        <w:rPr>
          <w:sz w:val="24"/>
          <w:szCs w:val="24"/>
        </w:rPr>
        <w:t>принимать мотивы и аргументы других при анализе результатов деятельности;</w:t>
      </w:r>
    </w:p>
    <w:p w:rsidR="00382E4B" w:rsidRPr="000742E5" w:rsidRDefault="00382E4B" w:rsidP="00382E4B">
      <w:pPr>
        <w:spacing w:line="240" w:lineRule="atLeast"/>
        <w:ind w:firstLine="709"/>
        <w:jc w:val="both"/>
        <w:rPr>
          <w:rFonts w:eastAsia="SchoolBookSanPin"/>
          <w:sz w:val="24"/>
          <w:szCs w:val="24"/>
        </w:rPr>
      </w:pPr>
      <w:r w:rsidRPr="000742E5">
        <w:rPr>
          <w:sz w:val="24"/>
          <w:szCs w:val="24"/>
        </w:rPr>
        <w:t xml:space="preserve">133.3.2.8. </w:t>
      </w:r>
      <w:r w:rsidRPr="000742E5">
        <w:rPr>
          <w:rFonts w:eastAsia="SchoolBookSanPin"/>
          <w:sz w:val="24"/>
          <w:szCs w:val="24"/>
        </w:rPr>
        <w:t xml:space="preserve">У обучающегося будет развиваться эмоциональный интеллект, предполагающий сформированность: </w:t>
      </w:r>
    </w:p>
    <w:p w:rsidR="00382E4B" w:rsidRPr="000742E5" w:rsidRDefault="00382E4B" w:rsidP="00382E4B">
      <w:pPr>
        <w:spacing w:line="240" w:lineRule="atLeast"/>
        <w:ind w:firstLine="709"/>
        <w:jc w:val="both"/>
        <w:rPr>
          <w:sz w:val="24"/>
          <w:szCs w:val="24"/>
        </w:rPr>
      </w:pPr>
      <w:r w:rsidRPr="000742E5">
        <w:rPr>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382E4B" w:rsidRPr="000742E5" w:rsidRDefault="00382E4B" w:rsidP="00382E4B">
      <w:pPr>
        <w:spacing w:line="240" w:lineRule="atLeast"/>
        <w:ind w:firstLine="709"/>
        <w:contextualSpacing/>
        <w:jc w:val="both"/>
        <w:rPr>
          <w:sz w:val="24"/>
          <w:szCs w:val="24"/>
        </w:rPr>
      </w:pPr>
      <w:r w:rsidRPr="000742E5">
        <w:rPr>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382E4B" w:rsidRPr="000742E5" w:rsidRDefault="00382E4B" w:rsidP="00382E4B">
      <w:pPr>
        <w:spacing w:line="240" w:lineRule="atLeast"/>
        <w:ind w:firstLine="709"/>
        <w:contextualSpacing/>
        <w:jc w:val="both"/>
        <w:rPr>
          <w:sz w:val="24"/>
          <w:szCs w:val="24"/>
        </w:rPr>
      </w:pPr>
      <w:r w:rsidRPr="000742E5">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382E4B" w:rsidRPr="000742E5" w:rsidRDefault="00382E4B" w:rsidP="00382E4B">
      <w:pPr>
        <w:spacing w:line="240" w:lineRule="atLeast"/>
        <w:ind w:firstLine="709"/>
        <w:contextualSpacing/>
        <w:jc w:val="both"/>
        <w:rPr>
          <w:sz w:val="24"/>
          <w:szCs w:val="24"/>
        </w:rPr>
      </w:pPr>
      <w:r w:rsidRPr="000742E5">
        <w:rPr>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382E4B" w:rsidRPr="000742E5" w:rsidRDefault="00382E4B" w:rsidP="00382E4B">
      <w:pPr>
        <w:spacing w:line="240" w:lineRule="atLeast"/>
        <w:ind w:firstLine="709"/>
        <w:contextualSpacing/>
        <w:jc w:val="both"/>
        <w:rPr>
          <w:sz w:val="24"/>
          <w:szCs w:val="24"/>
        </w:rPr>
      </w:pPr>
      <w:r w:rsidRPr="000742E5">
        <w:rPr>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382E4B" w:rsidRPr="000742E5" w:rsidRDefault="00382E4B" w:rsidP="00382E4B">
      <w:pPr>
        <w:spacing w:line="240" w:lineRule="atLeast"/>
        <w:ind w:firstLine="709"/>
        <w:jc w:val="both"/>
        <w:rPr>
          <w:rFonts w:eastAsia="SchoolBookSanPin"/>
          <w:sz w:val="24"/>
          <w:szCs w:val="24"/>
        </w:rPr>
      </w:pPr>
      <w:r w:rsidRPr="000742E5">
        <w:rPr>
          <w:sz w:val="24"/>
          <w:szCs w:val="24"/>
        </w:rPr>
        <w:t xml:space="preserve">133.3.2.9. </w:t>
      </w:r>
      <w:r w:rsidRPr="000742E5">
        <w:rPr>
          <w:rFonts w:eastAsia="SchoolBookSanPin"/>
          <w:sz w:val="24"/>
          <w:szCs w:val="24"/>
        </w:rPr>
        <w:t xml:space="preserve">У обучающегося будут сформированы следующие умения принятия себя и других как часть </w:t>
      </w:r>
      <w:r w:rsidRPr="000742E5">
        <w:rPr>
          <w:rFonts w:eastAsia="SchoolBookSanPin"/>
          <w:bCs/>
          <w:sz w:val="24"/>
          <w:szCs w:val="24"/>
        </w:rPr>
        <w:t>универсальных учебных регулятивных действий</w:t>
      </w:r>
      <w:r w:rsidRPr="000742E5">
        <w:rPr>
          <w:rFonts w:eastAsia="SchoolBookSanPin"/>
          <w:sz w:val="24"/>
          <w:szCs w:val="24"/>
        </w:rPr>
        <w:t>:</w:t>
      </w:r>
    </w:p>
    <w:p w:rsidR="00382E4B" w:rsidRPr="000742E5" w:rsidRDefault="00382E4B" w:rsidP="00382E4B">
      <w:pPr>
        <w:spacing w:line="240" w:lineRule="atLeast"/>
        <w:ind w:firstLine="709"/>
        <w:contextualSpacing/>
        <w:jc w:val="both"/>
        <w:rPr>
          <w:sz w:val="24"/>
          <w:szCs w:val="24"/>
        </w:rPr>
      </w:pPr>
      <w:r w:rsidRPr="000742E5">
        <w:rPr>
          <w:sz w:val="24"/>
          <w:szCs w:val="24"/>
        </w:rPr>
        <w:t>принимать себя, понимая свои недостатки и достоинства;</w:t>
      </w:r>
    </w:p>
    <w:p w:rsidR="00382E4B" w:rsidRPr="000742E5" w:rsidRDefault="00382E4B" w:rsidP="00382E4B">
      <w:pPr>
        <w:spacing w:line="240" w:lineRule="atLeast"/>
        <w:ind w:firstLine="709"/>
        <w:contextualSpacing/>
        <w:jc w:val="both"/>
        <w:rPr>
          <w:sz w:val="24"/>
          <w:szCs w:val="24"/>
        </w:rPr>
      </w:pPr>
      <w:r w:rsidRPr="000742E5">
        <w:rPr>
          <w:sz w:val="24"/>
          <w:szCs w:val="24"/>
        </w:rPr>
        <w:t>принимать мотивы и аргументы других при анализе результатов деятельности;</w:t>
      </w:r>
    </w:p>
    <w:p w:rsidR="00382E4B" w:rsidRPr="000742E5" w:rsidRDefault="00382E4B" w:rsidP="00382E4B">
      <w:pPr>
        <w:spacing w:line="240" w:lineRule="atLeast"/>
        <w:ind w:firstLine="709"/>
        <w:contextualSpacing/>
        <w:jc w:val="both"/>
        <w:rPr>
          <w:sz w:val="24"/>
          <w:szCs w:val="24"/>
        </w:rPr>
      </w:pPr>
      <w:r w:rsidRPr="000742E5">
        <w:rPr>
          <w:sz w:val="24"/>
          <w:szCs w:val="24"/>
        </w:rPr>
        <w:t>признавать своё право и право других на ошибки;</w:t>
      </w:r>
    </w:p>
    <w:p w:rsidR="00382E4B" w:rsidRPr="000742E5" w:rsidRDefault="00382E4B" w:rsidP="00382E4B">
      <w:pPr>
        <w:spacing w:line="240" w:lineRule="atLeast"/>
        <w:ind w:firstLine="709"/>
        <w:contextualSpacing/>
        <w:jc w:val="both"/>
        <w:rPr>
          <w:sz w:val="24"/>
          <w:szCs w:val="24"/>
        </w:rPr>
      </w:pPr>
      <w:r w:rsidRPr="000742E5">
        <w:rPr>
          <w:sz w:val="24"/>
          <w:szCs w:val="24"/>
        </w:rPr>
        <w:t>развивать способность понимать мир с позиции другого человека.</w:t>
      </w:r>
    </w:p>
    <w:p w:rsidR="00382E4B" w:rsidRPr="000742E5" w:rsidRDefault="00382E4B" w:rsidP="00382E4B">
      <w:pPr>
        <w:spacing w:line="240" w:lineRule="atLeast"/>
        <w:ind w:firstLine="709"/>
        <w:jc w:val="both"/>
        <w:rPr>
          <w:sz w:val="24"/>
          <w:szCs w:val="24"/>
        </w:rPr>
      </w:pPr>
      <w:r w:rsidRPr="000742E5">
        <w:rPr>
          <w:sz w:val="24"/>
          <w:szCs w:val="24"/>
        </w:rPr>
        <w:t xml:space="preserve">133.3.3. Предметные результаты освоения программы по географии (углублённый уровень). </w:t>
      </w:r>
    </w:p>
    <w:p w:rsidR="00382E4B" w:rsidRPr="000742E5" w:rsidRDefault="00382E4B" w:rsidP="00382E4B">
      <w:pPr>
        <w:spacing w:line="240" w:lineRule="atLeast"/>
        <w:ind w:firstLine="709"/>
        <w:jc w:val="both"/>
        <w:rPr>
          <w:rFonts w:eastAsia="SchoolBookSanPin"/>
          <w:color w:val="000000"/>
          <w:sz w:val="24"/>
          <w:szCs w:val="24"/>
        </w:rPr>
      </w:pPr>
      <w:r w:rsidRPr="000742E5">
        <w:rPr>
          <w:sz w:val="24"/>
          <w:szCs w:val="24"/>
        </w:rPr>
        <w:t xml:space="preserve">133.3.3.1.  </w:t>
      </w:r>
      <w:r w:rsidRPr="000742E5">
        <w:rPr>
          <w:rFonts w:eastAsia="OfficinaSansBoldITC"/>
          <w:sz w:val="24"/>
          <w:szCs w:val="24"/>
        </w:rPr>
        <w:t>К</w:t>
      </w:r>
      <w:r w:rsidRPr="000742E5">
        <w:rPr>
          <w:rFonts w:eastAsia="SchoolBookSanPin"/>
          <w:sz w:val="24"/>
          <w:szCs w:val="24"/>
        </w:rPr>
        <w:t xml:space="preserve"> концу обучения в 10</w:t>
      </w:r>
      <w:r w:rsidRPr="000742E5">
        <w:rPr>
          <w:rFonts w:eastAsia="SchoolBookSanPin"/>
          <w:bCs/>
          <w:sz w:val="24"/>
          <w:szCs w:val="24"/>
        </w:rPr>
        <w:t xml:space="preserve"> классе </w:t>
      </w:r>
      <w:r w:rsidRPr="000742E5">
        <w:rPr>
          <w:rFonts w:eastAsia="SchoolBookSanPin"/>
          <w:sz w:val="24"/>
          <w:szCs w:val="24"/>
        </w:rPr>
        <w:t>обучающийся получит следующие п</w:t>
      </w:r>
      <w:r w:rsidRPr="000742E5">
        <w:rPr>
          <w:rFonts w:eastAsia="OfficinaSansBoldITC"/>
          <w:sz w:val="24"/>
          <w:szCs w:val="24"/>
        </w:rPr>
        <w:t xml:space="preserve">редметные результаты по отдельным темам программы по  </w:t>
      </w:r>
      <w:r w:rsidRPr="000742E5">
        <w:rPr>
          <w:rFonts w:eastAsia="OfficinaSansBoldITC"/>
          <w:color w:val="000000"/>
          <w:sz w:val="24"/>
          <w:szCs w:val="24"/>
        </w:rPr>
        <w:t>географии (углубленный уровень)</w:t>
      </w:r>
      <w:r w:rsidRPr="000742E5">
        <w:rPr>
          <w:rFonts w:eastAsia="SchoolBookSanPin"/>
          <w:color w:val="000000"/>
          <w:sz w:val="24"/>
          <w:szCs w:val="24"/>
        </w:rPr>
        <w:t>:</w:t>
      </w:r>
    </w:p>
    <w:p w:rsidR="00382E4B" w:rsidRPr="000742E5" w:rsidRDefault="00382E4B" w:rsidP="00382E4B">
      <w:pPr>
        <w:spacing w:line="240" w:lineRule="atLeast"/>
        <w:ind w:firstLine="709"/>
        <w:contextualSpacing/>
        <w:jc w:val="both"/>
        <w:rPr>
          <w:sz w:val="24"/>
          <w:szCs w:val="24"/>
        </w:rPr>
      </w:pPr>
      <w:r w:rsidRPr="000742E5">
        <w:rPr>
          <w:sz w:val="24"/>
          <w:szCs w:val="24"/>
        </w:rPr>
        <w:t>1) понимание роли и места комплекса географических наук в системе научных дисциплин и в решении современных научных и практических задач:</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приводить примеры, подтверждающие значимую роль географических наук в достижении целей устойчивого развития;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проявления глобальных проблем, в решении которых принимает участие современная географическая наука на региональном уровне, в  странах мира, в том числе и России;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приводить примеры географических прогнозов изменений геосистем разного ранга;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определять задачи, возникающие при решении средствами географических наук глобальных проблем, проявляющихся на различных уровнях; </w:t>
      </w:r>
    </w:p>
    <w:p w:rsidR="00382E4B" w:rsidRPr="000742E5" w:rsidRDefault="00382E4B" w:rsidP="00382E4B">
      <w:pPr>
        <w:spacing w:line="240" w:lineRule="atLeast"/>
        <w:ind w:firstLine="709"/>
        <w:contextualSpacing/>
        <w:jc w:val="both"/>
        <w:rPr>
          <w:sz w:val="24"/>
          <w:szCs w:val="24"/>
        </w:rPr>
      </w:pPr>
      <w:r w:rsidRPr="000742E5">
        <w:rPr>
          <w:sz w:val="24"/>
          <w:szCs w:val="24"/>
        </w:rPr>
        <w:t>оценивать возможности и роль географии в решении задач по достижению целей устойчивого развития.</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процессов и явлений; </w:t>
      </w:r>
    </w:p>
    <w:p w:rsidR="00382E4B" w:rsidRPr="000742E5" w:rsidRDefault="00382E4B" w:rsidP="00382E4B">
      <w:pPr>
        <w:spacing w:line="240" w:lineRule="atLeast"/>
        <w:ind w:firstLine="709"/>
        <w:contextualSpacing/>
        <w:jc w:val="both"/>
        <w:rPr>
          <w:sz w:val="24"/>
          <w:szCs w:val="24"/>
        </w:rPr>
      </w:pPr>
      <w:r w:rsidRPr="000742E5">
        <w:rPr>
          <w:sz w:val="24"/>
          <w:szCs w:val="24"/>
        </w:rPr>
        <w:t>описывать положение и взаиморасположение географических объектов в пространстве, новую многополярную модель политического мироустройства;</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называть цели устойчивого развития;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сравнивать особенности компонентов природы, свойств природных процессов и явлений в пределах различных территорий и акваторий мира и России;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классифицировать стихийные природные явления; </w:t>
      </w:r>
    </w:p>
    <w:p w:rsidR="00382E4B" w:rsidRPr="000742E5" w:rsidRDefault="00382E4B" w:rsidP="00382E4B">
      <w:pPr>
        <w:spacing w:line="240" w:lineRule="atLeast"/>
        <w:ind w:firstLine="709"/>
        <w:contextualSpacing/>
        <w:jc w:val="both"/>
        <w:rPr>
          <w:sz w:val="24"/>
          <w:szCs w:val="24"/>
        </w:rPr>
      </w:pPr>
      <w:r w:rsidRPr="000742E5">
        <w:rPr>
          <w:sz w:val="24"/>
          <w:szCs w:val="24"/>
        </w:rPr>
        <w:t>извлекать и оценивать географическую информацию, представленную в различных источниках, необходимую для подтверждения тех или иных тезисов;</w:t>
      </w:r>
    </w:p>
    <w:p w:rsidR="00382E4B" w:rsidRPr="000742E5" w:rsidRDefault="00382E4B" w:rsidP="00382E4B">
      <w:pPr>
        <w:spacing w:line="240" w:lineRule="atLeast"/>
        <w:ind w:firstLine="709"/>
        <w:contextualSpacing/>
        <w:jc w:val="both"/>
        <w:rPr>
          <w:sz w:val="24"/>
          <w:szCs w:val="24"/>
        </w:rPr>
      </w:pPr>
      <w:r w:rsidRPr="000742E5">
        <w:rPr>
          <w:sz w:val="24"/>
          <w:szCs w:val="24"/>
        </w:rPr>
        <w:t>определять географические факторы, влияющие на сущность и динамику важнейших природных процессов, в том числе процессов рельефообразования, формирования и изменения климата, изменения уровня Мирового океана, почвообразования, формирования зональных и азональных природных комплексов;</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освоение и применение системы знаний для выделения и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описывать положение и взаиморасположение географических объектов в пространстве, ареалы распространения основных религий; </w:t>
      </w:r>
    </w:p>
    <w:p w:rsidR="00382E4B" w:rsidRPr="000742E5" w:rsidRDefault="00382E4B" w:rsidP="00382E4B">
      <w:pPr>
        <w:spacing w:line="240" w:lineRule="atLeast"/>
        <w:ind w:firstLine="709"/>
        <w:contextualSpacing/>
        <w:jc w:val="both"/>
        <w:rPr>
          <w:sz w:val="24"/>
          <w:szCs w:val="24"/>
        </w:rPr>
      </w:pPr>
      <w:r w:rsidRPr="000742E5">
        <w:rPr>
          <w:sz w:val="24"/>
          <w:szCs w:val="24"/>
        </w:rPr>
        <w:t>особенности отраслевой и территориальной структуры мирового хозяйства на разных этапах его развития;</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особенности природно-ресурсного капитала, населения и хозяйства изученных стран;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секторы мирового хозяйства, сегменты мирового рынка;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классифицировать ландшафты по заданным основаниям, стихийные природные явления;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вычленять и оценивать географическую информацию, представленную в различных источниках, необходимую для подтверждения тех или иных тезисов;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в том числе 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показателями суммарного коэффициента рождаемости и типами воспроизводства населения отдельных стран, особенностями хозяйства отдельных стран и регионов мира и России, факторами производства; </w:t>
      </w:r>
    </w:p>
    <w:p w:rsidR="00382E4B" w:rsidRPr="000742E5" w:rsidRDefault="00382E4B" w:rsidP="00382E4B">
      <w:pPr>
        <w:spacing w:line="240" w:lineRule="atLeast"/>
        <w:ind w:firstLine="709"/>
        <w:contextualSpacing/>
        <w:jc w:val="both"/>
        <w:rPr>
          <w:sz w:val="24"/>
          <w:szCs w:val="24"/>
        </w:rPr>
      </w:pPr>
      <w:r w:rsidRPr="000742E5">
        <w:rPr>
          <w:sz w:val="24"/>
          <w:szCs w:val="24"/>
        </w:rPr>
        <w:t>сравнивать структуру экономики стран с различным уровнем социально-экономического развития, географические аспекты и тенденции развития социально-экономических и геоэкологических объектов, процессов и явлений;</w:t>
      </w:r>
    </w:p>
    <w:p w:rsidR="00382E4B" w:rsidRPr="000742E5" w:rsidRDefault="00382E4B" w:rsidP="00382E4B">
      <w:pPr>
        <w:spacing w:line="240" w:lineRule="atLeast"/>
        <w:ind w:firstLine="709"/>
        <w:contextualSpacing/>
        <w:jc w:val="both"/>
        <w:rPr>
          <w:sz w:val="24"/>
          <w:szCs w:val="24"/>
        </w:rPr>
      </w:pPr>
      <w:r w:rsidRPr="000742E5">
        <w:rPr>
          <w:sz w:val="24"/>
          <w:szCs w:val="24"/>
        </w:rPr>
        <w:t>объяснять распространение географических объектов, процессов и явлений:</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географические особенности территориальной структуры хозяйства отдельных стран, в том числе и России;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причины этноконфессиональных конфликтов, особенности демографической ситуации в России и странах мира;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различия в темпах и уровне урбанизации в странах разных типов социально-экономического развития;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различия в уровне и качестве жизни населения в отдельных регионах и странах мира;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направления международных миграций;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особенности демографической политики в России и странах мира;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особенности размещения населения отдельных стран;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международную хозяйственную специализацию стран;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три сектора мирового хозяйства;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сегменты мирового рынка;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классифицировать ландшафты по заданным основаниям;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стихийные природные явления; </w:t>
      </w:r>
    </w:p>
    <w:p w:rsidR="00382E4B" w:rsidRPr="000742E5" w:rsidRDefault="00382E4B" w:rsidP="00382E4B">
      <w:pPr>
        <w:spacing w:line="240" w:lineRule="atLeast"/>
        <w:ind w:firstLine="709"/>
        <w:contextualSpacing/>
        <w:jc w:val="both"/>
        <w:rPr>
          <w:sz w:val="24"/>
          <w:szCs w:val="24"/>
        </w:rPr>
      </w:pPr>
      <w:r w:rsidRPr="000742E5">
        <w:rPr>
          <w:sz w:val="24"/>
          <w:szCs w:val="24"/>
        </w:rPr>
        <w:t>вычленять и оценивать географическую информацию, представленную в различных источниках, необходимую для подтверждения тех или иных тезисов;</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оценивать географические факторы, определяющие международную специализацию стран; </w:t>
      </w:r>
    </w:p>
    <w:p w:rsidR="00382E4B" w:rsidRPr="000742E5" w:rsidRDefault="00382E4B" w:rsidP="00382E4B">
      <w:pPr>
        <w:spacing w:line="240" w:lineRule="atLeast"/>
        <w:ind w:firstLine="709"/>
        <w:contextualSpacing/>
        <w:jc w:val="both"/>
        <w:rPr>
          <w:sz w:val="24"/>
          <w:szCs w:val="24"/>
        </w:rPr>
      </w:pPr>
      <w:r w:rsidRPr="000742E5">
        <w:rPr>
          <w:sz w:val="24"/>
          <w:szCs w:val="24"/>
        </w:rPr>
        <w:t>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 изменения направления международных экономических связей России в новых геополитических условиях;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в том числе знания о широтной зональности, свойств вод Мирового океана, вод суши, показателей гидроэнергетического потенциала рек;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оценивать роль России как крупнейшего поставщика топливно-энергетических и сырьевых ресурсов в мировой экономике, в производстве других важнейших видов промышленной и сельскохозяйственной продукции;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использовать знания об истории развития земной коры для установления последовательности важнейших событий геологической истории Земли; </w:t>
      </w:r>
    </w:p>
    <w:p w:rsidR="00382E4B" w:rsidRPr="000742E5" w:rsidRDefault="00382E4B" w:rsidP="00382E4B">
      <w:pPr>
        <w:spacing w:line="240" w:lineRule="atLeast"/>
        <w:ind w:firstLine="709"/>
        <w:contextualSpacing/>
        <w:jc w:val="both"/>
        <w:rPr>
          <w:sz w:val="24"/>
          <w:szCs w:val="24"/>
        </w:rPr>
      </w:pPr>
      <w:r w:rsidRPr="000742E5">
        <w:rPr>
          <w:sz w:val="24"/>
          <w:szCs w:val="24"/>
        </w:rPr>
        <w:t>объяснять распространение географических объектов, процессов и явлений, мерзлотных, ледниковых форм рельефа в пределах различных территорий мира и России, особенности образования и распространения тропических ураганов;</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объяснять географические особенности биоразнообразия;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особенности влияния эндогенных и экзогенных рельефообразующих процессов на рельеф отдельных территорий мира;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свойства основных типов почв;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динамику изменения ресурсообеспеченности стран и регионов различными видами природных ресурсов; </w:t>
      </w:r>
    </w:p>
    <w:p w:rsidR="00382E4B" w:rsidRPr="000742E5" w:rsidRDefault="00382E4B" w:rsidP="00382E4B">
      <w:pPr>
        <w:spacing w:line="240" w:lineRule="atLeast"/>
        <w:ind w:firstLine="709"/>
        <w:contextualSpacing/>
        <w:jc w:val="both"/>
        <w:rPr>
          <w:sz w:val="24"/>
          <w:szCs w:val="24"/>
        </w:rPr>
      </w:pPr>
      <w:r w:rsidRPr="000742E5">
        <w:rPr>
          <w:sz w:val="24"/>
          <w:szCs w:val="24"/>
        </w:rPr>
        <w:t>географические особенности территориальной структуры хозяйства России;</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размещение предприятий;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оценивать природно-ресурсный капитал регионов России для развития отдельных отраслей промышленности и сельского хозяйства;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оценивать изменения отраслевой и территориальной структуры хозяйства России;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возможности России в развитии прогрессивных технологий;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характеризовать политико-географическое положение России; </w:t>
      </w:r>
    </w:p>
    <w:p w:rsidR="00382E4B" w:rsidRPr="000742E5" w:rsidRDefault="00382E4B" w:rsidP="00382E4B">
      <w:pPr>
        <w:spacing w:line="240" w:lineRule="atLeast"/>
        <w:ind w:firstLine="709"/>
        <w:contextualSpacing/>
        <w:jc w:val="both"/>
        <w:rPr>
          <w:sz w:val="24"/>
          <w:szCs w:val="24"/>
        </w:rPr>
      </w:pPr>
      <w:r w:rsidRPr="000742E5">
        <w:rPr>
          <w:sz w:val="24"/>
          <w:szCs w:val="24"/>
        </w:rPr>
        <w:t>конкурентные преимущества экономики  России.</w:t>
      </w:r>
    </w:p>
    <w:p w:rsidR="00382E4B" w:rsidRPr="000742E5" w:rsidRDefault="00382E4B" w:rsidP="00382E4B">
      <w:pPr>
        <w:spacing w:line="240" w:lineRule="atLeast"/>
        <w:ind w:firstLine="709"/>
        <w:contextualSpacing/>
        <w:jc w:val="both"/>
        <w:rPr>
          <w:sz w:val="24"/>
          <w:szCs w:val="24"/>
        </w:rPr>
      </w:pPr>
      <w:r w:rsidRPr="000742E5">
        <w:rPr>
          <w:sz w:val="24"/>
          <w:szCs w:val="24"/>
        </w:rP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r w:rsidRPr="000742E5">
        <w:rPr>
          <w:b/>
          <w:bCs/>
          <w:sz w:val="24"/>
          <w:szCs w:val="24"/>
        </w:rPr>
        <w:t xml:space="preserve">: </w:t>
      </w:r>
      <w:r w:rsidRPr="000742E5">
        <w:rPr>
          <w:sz w:val="24"/>
          <w:szCs w:val="24"/>
        </w:rPr>
        <w:t xml:space="preserve">использовать географические знания о природе Земли и России, о населении, хозяйстве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различными элементами геосистем и их изменениями, между особенностями географического положения, природы, населения и хозяйства России (её регионов); </w:t>
      </w:r>
    </w:p>
    <w:p w:rsidR="00382E4B" w:rsidRPr="000742E5" w:rsidRDefault="00382E4B" w:rsidP="00382E4B">
      <w:pPr>
        <w:spacing w:line="240" w:lineRule="atLeast"/>
        <w:ind w:firstLine="709"/>
        <w:contextualSpacing/>
        <w:jc w:val="both"/>
        <w:rPr>
          <w:i/>
          <w:iCs/>
          <w:sz w:val="24"/>
          <w:szCs w:val="24"/>
        </w:rPr>
      </w:pPr>
      <w:r w:rsidRPr="000742E5">
        <w:rPr>
          <w:sz w:val="24"/>
          <w:szCs w:val="24"/>
        </w:rPr>
        <w:t>характеризовать связи между нежеланием отдельных стран признавать реальность новой многополярной модели мироустройства и ростом глобальной и региональной нестабильности.</w:t>
      </w:r>
    </w:p>
    <w:p w:rsidR="00382E4B" w:rsidRPr="000742E5" w:rsidRDefault="00382E4B" w:rsidP="00382E4B">
      <w:pPr>
        <w:spacing w:line="240" w:lineRule="atLeast"/>
        <w:ind w:firstLine="709"/>
        <w:contextualSpacing/>
        <w:jc w:val="both"/>
        <w:rPr>
          <w:b/>
          <w:bCs/>
          <w:sz w:val="24"/>
          <w:szCs w:val="24"/>
        </w:rPr>
      </w:pPr>
      <w:r w:rsidRPr="000742E5">
        <w:rPr>
          <w:sz w:val="24"/>
          <w:szCs w:val="24"/>
        </w:rPr>
        <w:t>4) владение географической терминологией и системой географических понятий</w:t>
      </w:r>
      <w:r w:rsidRPr="000742E5">
        <w:rPr>
          <w:b/>
          <w:bCs/>
          <w:sz w:val="24"/>
          <w:szCs w:val="24"/>
        </w:rPr>
        <w:t xml:space="preserve">: </w:t>
      </w:r>
    </w:p>
    <w:p w:rsidR="00382E4B" w:rsidRPr="000742E5" w:rsidRDefault="00382E4B" w:rsidP="00382E4B">
      <w:pPr>
        <w:spacing w:line="240" w:lineRule="atLeast"/>
        <w:ind w:firstLine="709"/>
        <w:contextualSpacing/>
        <w:jc w:val="both"/>
        <w:rPr>
          <w:sz w:val="24"/>
          <w:szCs w:val="24"/>
        </w:rPr>
      </w:pPr>
      <w:r w:rsidRPr="000742E5">
        <w:rPr>
          <w:sz w:val="24"/>
          <w:szCs w:val="24"/>
        </w:rPr>
        <w:t>применять географические понятия: устойчивое развитие, геоинформационные системы, ресурсообеспеченность, денудация и аккумуляция, мерзлотные, ледниковые формы рельефа, водный баланс территории, государственная территория и исключительная экономическая зона, континентальный шельф, политическая карта, государство, политико-географическое положение, монархия, республика, унитарное государство, федеративное государство, демографический взрыв, демографический кризис, суммарный коэффициент рождаемости, расширенное и суженное воспроизводство населения,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рурбанизация, мегалополисы, глобальные города, развитые и развивающиеся, новые индустриальные, нефтедобывающие страны,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транспортная система, «контейнерные мосты»,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учебных и (или) практико-ориентированных задач.</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самостоятельно выбирать тему;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определять проблему, цели и задачи наблюдения или исследования; формулировать гипотезу;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составлять план наблюдения или исследования; </w:t>
      </w:r>
    </w:p>
    <w:p w:rsidR="00382E4B" w:rsidRPr="000742E5" w:rsidRDefault="00382E4B" w:rsidP="00382E4B">
      <w:pPr>
        <w:spacing w:line="240" w:lineRule="atLeast"/>
        <w:ind w:firstLine="709"/>
        <w:contextualSpacing/>
        <w:jc w:val="both"/>
        <w:rPr>
          <w:sz w:val="24"/>
          <w:szCs w:val="24"/>
        </w:rPr>
      </w:pPr>
      <w:r w:rsidRPr="000742E5">
        <w:rPr>
          <w:sz w:val="24"/>
          <w:szCs w:val="24"/>
        </w:rPr>
        <w:t>определять инструментарий (в том числе инструменты геоинформационных систем) для сбора материалов и обработки результатов наблюдения или исследования.</w:t>
      </w:r>
    </w:p>
    <w:p w:rsidR="00382E4B" w:rsidRPr="000742E5" w:rsidRDefault="00382E4B" w:rsidP="00382E4B">
      <w:pPr>
        <w:spacing w:line="240" w:lineRule="atLeast"/>
        <w:ind w:firstLine="709"/>
        <w:contextualSpacing/>
        <w:jc w:val="both"/>
        <w:rPr>
          <w:sz w:val="24"/>
          <w:szCs w:val="24"/>
        </w:rPr>
      </w:pPr>
      <w:r w:rsidRPr="000742E5">
        <w:rPr>
          <w:sz w:val="24"/>
          <w:szCs w:val="24"/>
        </w:rPr>
        <w:t>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w:t>
      </w:r>
      <w:r w:rsidRPr="000742E5">
        <w:rPr>
          <w:b/>
          <w:bCs/>
          <w:sz w:val="24"/>
          <w:szCs w:val="24"/>
        </w:rPr>
        <w:t xml:space="preserve">: </w:t>
      </w:r>
      <w:r w:rsidRPr="000742E5">
        <w:rPr>
          <w:sz w:val="24"/>
          <w:szCs w:val="24"/>
        </w:rPr>
        <w:t>представлять информацию о природе Земли, населении и хозяйстве мира и России в виде карт, картограмм, картодиаграмм.</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7) готовность и способность к самостоятельной информационно-познавательной деятельности;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владение навыками получения необходимой информации из различных источников и ориентирования в них для критической оценки и интерпретации информации, получаемой из различных источников;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работы с геоинформационными системами:определять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анализировать и интерпретировать полученные данные, критически их оценивать, формулировать выводы; </w:t>
      </w:r>
    </w:p>
    <w:p w:rsidR="00382E4B" w:rsidRPr="000742E5" w:rsidRDefault="00382E4B" w:rsidP="00382E4B">
      <w:pPr>
        <w:spacing w:line="240" w:lineRule="atLeast"/>
        <w:ind w:firstLine="709"/>
        <w:contextualSpacing/>
        <w:jc w:val="both"/>
        <w:rPr>
          <w:sz w:val="24"/>
          <w:szCs w:val="24"/>
        </w:rPr>
      </w:pPr>
      <w:r w:rsidRPr="000742E5">
        <w:rPr>
          <w:sz w:val="24"/>
          <w:szCs w:val="24"/>
        </w:rPr>
        <w:t>оценивать научность аргументации географических прогнозов;</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использовать геоинформационные системы как источник географической информации, необходимой для изучения особенностей природы Земли;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природы, населения и хозяйства России, взаимосвязей между ними;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представлять в различных формах (графики, таблицы, схемы, диаграммы, карты) информацию об особенностях природы Земли, природы, населения и хозяйства России и отдельных регионов;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использовать различные источники географической информации для оценивания места и роли России в мире по производству важнейших видов промышленной и сельскохозяйственной продукции;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классифицировать страны по типам воспроизводства населения, по занимаемым ими позициям относительно России, по уровню социально-экономического развития, по особенностям функциональной структуры их экономики с использованием различных источников географической информации;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сравнивать страны по уровню социально-экономического развития;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показатели, характеризующие демографическую ситуацию отдельных стран мира, роль отдельных отраслей в национальных экономиках, энергоёмкость валового внутреннего продукта (ВВП) отдельных стран мира;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оценивать влияние международных миграций на демографическую и социально-экономическую ситуацию в отдельных странах и регионах России;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условия отдельных территорий стран мира и России для размещения предприятий и различных производств;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роль ТНК в формировании цепочек добавленной стоимости;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влияние глобализации мировой экономики на хозяйство стран разных социально-экономических типов;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объяснять особенности отраслевой структуры хозяйства изученных стран;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 </w:t>
      </w:r>
    </w:p>
    <w:p w:rsidR="00382E4B" w:rsidRPr="000742E5" w:rsidRDefault="00382E4B" w:rsidP="00382E4B">
      <w:pPr>
        <w:spacing w:line="240" w:lineRule="atLeast"/>
        <w:ind w:firstLine="709"/>
        <w:contextualSpacing/>
        <w:jc w:val="both"/>
        <w:rPr>
          <w:sz w:val="24"/>
          <w:szCs w:val="24"/>
        </w:rPr>
      </w:pPr>
      <w:r w:rsidRPr="000742E5">
        <w:rPr>
          <w:sz w:val="24"/>
          <w:szCs w:val="24"/>
        </w:rPr>
        <w:t>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8) сформированность умений проводить географическую экспертизу разнообразных природных, социально-экономических и экологических процессов: оценивать современное состояние окружающей среды, аргументировать географические прогнозы; </w:t>
      </w:r>
    </w:p>
    <w:p w:rsidR="00382E4B" w:rsidRPr="000742E5" w:rsidRDefault="00382E4B" w:rsidP="00382E4B">
      <w:pPr>
        <w:spacing w:line="240" w:lineRule="atLeast"/>
        <w:ind w:firstLine="709"/>
        <w:contextualSpacing/>
        <w:jc w:val="both"/>
        <w:rPr>
          <w:sz w:val="24"/>
          <w:szCs w:val="24"/>
        </w:rPr>
      </w:pPr>
      <w:r w:rsidRPr="000742E5">
        <w:rPr>
          <w:sz w:val="24"/>
          <w:szCs w:val="24"/>
        </w:rPr>
        <w:t>составлять прогноз изменения географической среды под воздействием природных факторов и деятельности человека.</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9) применение географических знаний для самостоятельного оценивания уровня безопасности окружающей среды, адаптации к изменению её условий, в том числе на территории России; </w:t>
      </w:r>
    </w:p>
    <w:p w:rsidR="00382E4B" w:rsidRPr="000742E5" w:rsidRDefault="00382E4B" w:rsidP="00382E4B">
      <w:pPr>
        <w:spacing w:line="240" w:lineRule="atLeast"/>
        <w:ind w:firstLine="709"/>
        <w:contextualSpacing/>
        <w:jc w:val="both"/>
        <w:rPr>
          <w:sz w:val="24"/>
          <w:szCs w:val="24"/>
        </w:rPr>
      </w:pPr>
      <w:r w:rsidRPr="000742E5">
        <w:rPr>
          <w:sz w:val="24"/>
          <w:szCs w:val="24"/>
        </w:rPr>
        <w:t>влияния последствий изменений в окружающей среде на различные сферы человеческой деятельности на региональном уровне: сопоставлять, оценивать и аргументировать различные точки зрения на актуальные экологические и социально-экономические проблемы стран мира и России.</w:t>
      </w:r>
    </w:p>
    <w:p w:rsidR="00382E4B" w:rsidRPr="000742E5" w:rsidRDefault="00382E4B" w:rsidP="00382E4B">
      <w:pPr>
        <w:spacing w:line="240" w:lineRule="atLeast"/>
        <w:ind w:firstLine="709"/>
        <w:contextualSpacing/>
        <w:jc w:val="both"/>
        <w:rPr>
          <w:sz w:val="24"/>
          <w:szCs w:val="24"/>
        </w:rPr>
      </w:pPr>
      <w:r w:rsidRPr="000742E5">
        <w:rPr>
          <w:sz w:val="24"/>
          <w:szCs w:val="24"/>
        </w:rPr>
        <w:t>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называть цели устойчивого развития;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приводить примеры изменений геосистем в результате природных и антропогенных воздействий; </w:t>
      </w:r>
    </w:p>
    <w:p w:rsidR="00382E4B" w:rsidRPr="000742E5" w:rsidRDefault="00382E4B" w:rsidP="00382E4B">
      <w:pPr>
        <w:spacing w:line="240" w:lineRule="atLeast"/>
        <w:ind w:firstLine="709"/>
        <w:contextualSpacing/>
        <w:jc w:val="both"/>
        <w:rPr>
          <w:sz w:val="24"/>
          <w:szCs w:val="24"/>
        </w:rPr>
      </w:pPr>
      <w:r w:rsidRPr="000742E5">
        <w:rPr>
          <w:sz w:val="24"/>
          <w:szCs w:val="24"/>
        </w:rPr>
        <w:t>определять проблемы взаимодействия географической среды и общества в пределах различных природных комплексов Земли, на территории России;</w:t>
      </w:r>
    </w:p>
    <w:p w:rsidR="00382E4B" w:rsidRPr="000742E5" w:rsidRDefault="00382E4B" w:rsidP="00382E4B">
      <w:pPr>
        <w:spacing w:line="240" w:lineRule="atLeast"/>
        <w:ind w:firstLine="709"/>
        <w:contextualSpacing/>
        <w:jc w:val="both"/>
        <w:rPr>
          <w:sz w:val="24"/>
          <w:szCs w:val="24"/>
        </w:rPr>
      </w:pPr>
      <w:r w:rsidRPr="000742E5">
        <w:rPr>
          <w:sz w:val="24"/>
          <w:szCs w:val="24"/>
        </w:rPr>
        <w:t>оценивать различные подходы к решению геоэкологических проблем;</w:t>
      </w:r>
    </w:p>
    <w:p w:rsidR="00382E4B" w:rsidRPr="000742E5" w:rsidRDefault="00382E4B" w:rsidP="00382E4B">
      <w:pPr>
        <w:spacing w:line="240" w:lineRule="atLeast"/>
        <w:ind w:firstLine="709"/>
        <w:contextualSpacing/>
        <w:jc w:val="both"/>
        <w:rPr>
          <w:sz w:val="24"/>
          <w:szCs w:val="24"/>
        </w:rPr>
      </w:pPr>
      <w:r w:rsidRPr="000742E5">
        <w:rPr>
          <w:sz w:val="24"/>
          <w:szCs w:val="24"/>
        </w:rPr>
        <w:t>интегрировать и использовать географические знания и сведения из источников географической информации для составления географических прогнозов изменения геосистем под влиянием природных и антропогенных факторов, положительных и отрицательных эффектов изменения климата на территории России, для решения проблем, имеющих географические аспекты, и для решения учебных и (или) практико-ориентированных задач.</w:t>
      </w:r>
    </w:p>
    <w:p w:rsidR="00382E4B" w:rsidRPr="000742E5" w:rsidRDefault="00382E4B" w:rsidP="00382E4B">
      <w:pPr>
        <w:spacing w:line="240" w:lineRule="atLeast"/>
        <w:ind w:firstLine="709"/>
        <w:jc w:val="both"/>
        <w:rPr>
          <w:rFonts w:eastAsia="SchoolBookSanPin"/>
          <w:color w:val="000000"/>
          <w:sz w:val="24"/>
          <w:szCs w:val="24"/>
        </w:rPr>
      </w:pPr>
      <w:r w:rsidRPr="000742E5">
        <w:rPr>
          <w:sz w:val="24"/>
          <w:szCs w:val="24"/>
        </w:rPr>
        <w:t xml:space="preserve">133.3.3.2. </w:t>
      </w:r>
      <w:r w:rsidRPr="000742E5">
        <w:rPr>
          <w:rFonts w:eastAsia="OfficinaSansBoldITC"/>
          <w:sz w:val="24"/>
          <w:szCs w:val="24"/>
        </w:rPr>
        <w:t>К</w:t>
      </w:r>
      <w:r w:rsidRPr="000742E5">
        <w:rPr>
          <w:rFonts w:eastAsia="SchoolBookSanPin"/>
          <w:sz w:val="24"/>
          <w:szCs w:val="24"/>
        </w:rPr>
        <w:t xml:space="preserve"> концу обучения в 11</w:t>
      </w:r>
      <w:r w:rsidRPr="000742E5">
        <w:rPr>
          <w:rFonts w:eastAsia="SchoolBookSanPin"/>
          <w:bCs/>
          <w:sz w:val="24"/>
          <w:szCs w:val="24"/>
        </w:rPr>
        <w:t xml:space="preserve"> классе </w:t>
      </w:r>
      <w:r w:rsidRPr="000742E5">
        <w:rPr>
          <w:rFonts w:eastAsia="SchoolBookSanPin"/>
          <w:sz w:val="24"/>
          <w:szCs w:val="24"/>
        </w:rPr>
        <w:t>обучающийся получит следующие п</w:t>
      </w:r>
      <w:r w:rsidRPr="000742E5">
        <w:rPr>
          <w:rFonts w:eastAsia="OfficinaSansBoldITC"/>
          <w:sz w:val="24"/>
          <w:szCs w:val="24"/>
        </w:rPr>
        <w:t xml:space="preserve">редметные результаты по отдельным темам программы по  </w:t>
      </w:r>
      <w:r w:rsidRPr="000742E5">
        <w:rPr>
          <w:rFonts w:eastAsia="OfficinaSansBoldITC"/>
          <w:color w:val="000000"/>
          <w:sz w:val="24"/>
          <w:szCs w:val="24"/>
        </w:rPr>
        <w:t>географии (углубленный уровень)</w:t>
      </w:r>
      <w:r w:rsidRPr="000742E5">
        <w:rPr>
          <w:rFonts w:eastAsia="SchoolBookSanPin"/>
          <w:color w:val="000000"/>
          <w:sz w:val="24"/>
          <w:szCs w:val="24"/>
        </w:rPr>
        <w:t>:</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1) понимание роли и места комплекса географических наук в системе научных дисциплин и в решении современных научных и практических задач: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определять аспекты глобальных проблем на региональном и локальном уровнях, которые могут быть решены средствами географических наук; </w:t>
      </w:r>
    </w:p>
    <w:p w:rsidR="00382E4B" w:rsidRPr="000742E5" w:rsidRDefault="00382E4B" w:rsidP="00382E4B">
      <w:pPr>
        <w:spacing w:line="240" w:lineRule="atLeast"/>
        <w:ind w:firstLine="709"/>
        <w:contextualSpacing/>
        <w:jc w:val="both"/>
        <w:rPr>
          <w:sz w:val="24"/>
          <w:szCs w:val="24"/>
        </w:rPr>
      </w:pPr>
      <w:r w:rsidRPr="000742E5">
        <w:rPr>
          <w:sz w:val="24"/>
          <w:szCs w:val="24"/>
        </w:rPr>
        <w:t>оценивать возможности и роль географии в решении проблем на примере отдельных стран и регионов мира.</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явлений: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описывать положение и взаиморасположение географических регионов и стран в географическом пространстве, ареалы распространения основных религий на территории стран и регионов мира, особенности отраслевой и территориальной структуры хозяйства отдельных стран мира и России, природно-ресурсного потенциала, населения и хозяйства изученных стран;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называть страны-лидеры в изучаемых регионах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классифицировать различные природные и социально-экономические объекты и явления по заданным критериям; </w:t>
      </w:r>
    </w:p>
    <w:p w:rsidR="00382E4B" w:rsidRPr="000742E5" w:rsidRDefault="00382E4B" w:rsidP="00382E4B">
      <w:pPr>
        <w:spacing w:line="240" w:lineRule="atLeast"/>
        <w:ind w:firstLine="709"/>
        <w:contextualSpacing/>
        <w:jc w:val="both"/>
        <w:rPr>
          <w:sz w:val="24"/>
          <w:szCs w:val="24"/>
        </w:rPr>
      </w:pPr>
      <w:r w:rsidRPr="000742E5">
        <w:rPr>
          <w:sz w:val="24"/>
          <w:szCs w:val="24"/>
        </w:rPr>
        <w:t>выделять и оценивать географическую информацию, представленную в различных источниках, необходимую для подтверждения тех или иных тезисов;</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определять географические факторы, влияющие на сущность и динамику важнейших природных, социально-экономических объектов, процессов и явлений на территории отдельных стран и регионов мира;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сравнивать структуру экономики стран с различным уровнем социально-экономического развития в регионах мира, географические аспекты и тенденции развития социально-экономических и геоэкологических объектов, процессов и явлений;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объяснять распространение географических объектов, процессов и явлений: географические особенности территориальной структуры хозяйства отдельных стран и регионов мира;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причины этноконфессиональных конфликтов, особенности демографической ситуации в отдельных странах и регионах мира;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различия в темпах и уровне урбанизации в странах изучаемых регионов;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различия в уровне и качестве жизни населения в отдельных регионах и странах мира;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направления международных миграций;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особенности демографической политики в изученных странах и в России;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особенности размещения населения отдельных стран; международную хозяйственную специализацию изученных стран;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оценивать географические факторы, определяющие международную специализацию стран; </w:t>
      </w:r>
    </w:p>
    <w:p w:rsidR="00382E4B" w:rsidRPr="000742E5" w:rsidRDefault="00382E4B" w:rsidP="00382E4B">
      <w:pPr>
        <w:spacing w:line="240" w:lineRule="atLeast"/>
        <w:ind w:firstLine="709"/>
        <w:contextualSpacing/>
        <w:jc w:val="both"/>
        <w:rPr>
          <w:sz w:val="24"/>
          <w:szCs w:val="24"/>
        </w:rPr>
      </w:pPr>
      <w:r w:rsidRPr="000742E5">
        <w:rPr>
          <w:sz w:val="24"/>
          <w:szCs w:val="24"/>
        </w:rPr>
        <w:t>оценивать 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использовать географические знания о хозяйстве 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особенностями географического положения и особенностями природы, населения и хозяйства отдельных стран;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выделения факторов, определяющих географическое проявление глобальных проблем человечества на региональном и локальном уровнях;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составления сравнительных географических характеристик регионов и стран мира;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классификации стран по заданным основаниям;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характеристики тенденций развития основных отраслей мирового хозяйства и изменения его отраслевой и территориальной структуры в странах мира;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объяснения международной хозяйственной специализации изученных стран;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места России в международном географическом разделении труда; </w:t>
      </w:r>
    </w:p>
    <w:p w:rsidR="00382E4B" w:rsidRPr="000742E5" w:rsidRDefault="00382E4B" w:rsidP="00382E4B">
      <w:pPr>
        <w:spacing w:line="240" w:lineRule="atLeast"/>
        <w:ind w:firstLine="709"/>
        <w:contextualSpacing/>
        <w:jc w:val="both"/>
        <w:rPr>
          <w:sz w:val="24"/>
          <w:szCs w:val="24"/>
        </w:rPr>
      </w:pPr>
      <w:r w:rsidRPr="000742E5">
        <w:rPr>
          <w:sz w:val="24"/>
          <w:szCs w:val="24"/>
        </w:rPr>
        <w:t>особенностей проявления глобальных проблем на региональном уровне, в отдельных изученных странах; взаимосвязанности глобальных проблем человечества.</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4) владение географической терминологией и системой географических понятий: </w:t>
      </w:r>
    </w:p>
    <w:p w:rsidR="00382E4B" w:rsidRPr="000742E5" w:rsidRDefault="00382E4B" w:rsidP="00382E4B">
      <w:pPr>
        <w:spacing w:line="240" w:lineRule="atLeast"/>
        <w:ind w:firstLine="709"/>
        <w:contextualSpacing/>
        <w:jc w:val="both"/>
        <w:rPr>
          <w:sz w:val="24"/>
          <w:szCs w:val="24"/>
        </w:rPr>
      </w:pPr>
      <w:r w:rsidRPr="000742E5">
        <w:rPr>
          <w:sz w:val="24"/>
          <w:szCs w:val="24"/>
        </w:rPr>
        <w:t>применять географические понятия: суммарный коэффициент рождаемости, расширенное и суженное воспроизводство населения,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глобальные города, развитые и развивающиеся, новые индустриальные, нефтедобывающие страны, ресурсообеспеченность,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транспортная система,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учебных и (или) практико-ориентированных задач.</w:t>
      </w:r>
    </w:p>
    <w:p w:rsidR="00382E4B" w:rsidRPr="000742E5" w:rsidRDefault="00382E4B" w:rsidP="00382E4B">
      <w:pPr>
        <w:spacing w:line="240" w:lineRule="atLeast"/>
        <w:ind w:firstLine="709"/>
        <w:contextualSpacing/>
        <w:jc w:val="both"/>
        <w:rPr>
          <w:b/>
          <w:bCs/>
          <w:sz w:val="24"/>
          <w:szCs w:val="24"/>
        </w:rPr>
      </w:pPr>
      <w:r w:rsidRPr="000742E5">
        <w:rPr>
          <w:sz w:val="24"/>
          <w:szCs w:val="24"/>
        </w:rPr>
        <w:t>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w:t>
      </w:r>
      <w:r w:rsidRPr="000742E5">
        <w:rPr>
          <w:b/>
          <w:bCs/>
          <w:sz w:val="24"/>
          <w:szCs w:val="24"/>
        </w:rPr>
        <w:t xml:space="preserve">: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самостоятельно выбирать тему;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определять проблему, цели и задачи наблюдения или исследования;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формулировать гипотезу;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составлять план наблюдения или исследования; </w:t>
      </w:r>
    </w:p>
    <w:p w:rsidR="00382E4B" w:rsidRPr="000742E5" w:rsidRDefault="00382E4B" w:rsidP="00382E4B">
      <w:pPr>
        <w:spacing w:line="240" w:lineRule="atLeast"/>
        <w:ind w:firstLine="709"/>
        <w:contextualSpacing/>
        <w:jc w:val="both"/>
        <w:rPr>
          <w:sz w:val="24"/>
          <w:szCs w:val="24"/>
        </w:rPr>
      </w:pPr>
      <w:r w:rsidRPr="000742E5">
        <w:rPr>
          <w:sz w:val="24"/>
          <w:szCs w:val="24"/>
        </w:rPr>
        <w:t>определять инструментарий (в том числе инструменты геоинформационной системы) для сбора материалов и обработки результатов наблюдения или исследования.</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 </w:t>
      </w:r>
    </w:p>
    <w:p w:rsidR="00382E4B" w:rsidRPr="000742E5" w:rsidRDefault="00382E4B" w:rsidP="00382E4B">
      <w:pPr>
        <w:spacing w:line="240" w:lineRule="atLeast"/>
        <w:ind w:firstLine="709"/>
        <w:contextualSpacing/>
        <w:jc w:val="both"/>
        <w:rPr>
          <w:sz w:val="24"/>
          <w:szCs w:val="24"/>
        </w:rPr>
      </w:pPr>
      <w:r w:rsidRPr="000742E5">
        <w:rPr>
          <w:sz w:val="24"/>
          <w:szCs w:val="24"/>
        </w:rPr>
        <w:t>представлять информацию о численности, составе и структуре населения, об отраслевой структуре и размещении хозяйства отдельных стран, регионов мира, о распространении различных стихийных бедствий, о последствиях глобального изменения климата, опустынивания территории в виде карт, картограмм, картодиаграмм.</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7) готовность и способность к самостоятельной информационно-познавательной деятельности; </w:t>
      </w:r>
    </w:p>
    <w:p w:rsidR="00382E4B" w:rsidRPr="000742E5" w:rsidRDefault="00382E4B" w:rsidP="00382E4B">
      <w:pPr>
        <w:spacing w:line="240" w:lineRule="atLeast"/>
        <w:ind w:firstLine="709"/>
        <w:contextualSpacing/>
        <w:jc w:val="both"/>
        <w:rPr>
          <w:sz w:val="24"/>
          <w:szCs w:val="24"/>
        </w:rPr>
      </w:pPr>
      <w:r w:rsidRPr="000742E5">
        <w:rPr>
          <w:sz w:val="24"/>
          <w:szCs w:val="24"/>
        </w:rPr>
        <w:t>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w:t>
      </w:r>
    </w:p>
    <w:p w:rsidR="00382E4B" w:rsidRPr="000742E5" w:rsidRDefault="00382E4B" w:rsidP="00382E4B">
      <w:pPr>
        <w:spacing w:line="240" w:lineRule="atLeast"/>
        <w:ind w:firstLine="709"/>
        <w:contextualSpacing/>
        <w:jc w:val="both"/>
        <w:rPr>
          <w:b/>
          <w:bCs/>
          <w:sz w:val="24"/>
          <w:szCs w:val="24"/>
        </w:rPr>
      </w:pPr>
      <w:r w:rsidRPr="000742E5">
        <w:rPr>
          <w:sz w:val="24"/>
          <w:szCs w:val="24"/>
        </w:rPr>
        <w:t>работы с геоинформационными системами:</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анализировать и интерпретировать полученные данные, критически их оценивать, формулировать выводы;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 на региональном и локальном уровнях, в том числе определять показатели общего уровня развития хозяйства и важнейших отраслей хозяйства в отдельных странах, географические факторы международной хозяйственной специализации отдельных стран и регионов мира с использованием различных источников географической информации,ведущих поставщиков и потребителей в странах и регионах мира основных видов промышленной и сельскохозяйственной продукции и услуг на  мировом рынке;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основные международные магистрали и транспортные узлы, направления международных туристических маршрутов на территории стран и регионов мира;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классифицировать страны по типам воспроизводства населения, по уровню социально-экономического развития, по особенностям функциональной структуры их экономики с использованием различных источников географической информации;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сравнивать страны по уровню социально-экономического развития, показатели, характеризующие демографическую ситуацию отдельных стран мира, роль отдельных отраслей в национальных экономиках, энергоёмкость ВВП отдельных стран мира;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оценивать влияние международных миграций на демографическую и социально-экономическую ситуацию в отдельных странах и регионах России, условия отдельных территорий стран мира и России для размещения предприятий и различных производств, роль ТНК в формировании цепочек добавленной стоимости, влияние глобализации мировой экономики на хозяйство стран разных социально-экономических типов;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объяснять особенности отраслевой структуры хозяйства изученных стран;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использовать знанияоб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 </w:t>
      </w:r>
    </w:p>
    <w:p w:rsidR="00382E4B" w:rsidRPr="000742E5" w:rsidRDefault="00382E4B" w:rsidP="00382E4B">
      <w:pPr>
        <w:spacing w:line="240" w:lineRule="atLeast"/>
        <w:ind w:firstLine="709"/>
        <w:contextualSpacing/>
        <w:jc w:val="both"/>
        <w:rPr>
          <w:b/>
          <w:bCs/>
          <w:sz w:val="24"/>
          <w:szCs w:val="24"/>
        </w:rPr>
      </w:pPr>
      <w:r w:rsidRPr="000742E5">
        <w:rPr>
          <w:sz w:val="24"/>
          <w:szCs w:val="24"/>
        </w:rPr>
        <w:t>8) сформированность умений проводить географическую экспертизу разнообразных природных, социально-экономических и экологических процессов</w:t>
      </w:r>
      <w:r w:rsidRPr="000742E5">
        <w:rPr>
          <w:b/>
          <w:bCs/>
          <w:sz w:val="24"/>
          <w:szCs w:val="24"/>
        </w:rPr>
        <w:t>:</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оценивать современное состояние окружающей среды в странах и регионах мира, научность аргументации географических прогнозов;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составлять прогноз изменения географической среды в отдельных странах и регионах мира под воздействием природных факторов и деятельности человека, в том числе оценивать влияние урбанизации на окружающую среду;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социально-экономические и экологические последствия урбанизации в странах различных социально-экономических типов; </w:t>
      </w:r>
    </w:p>
    <w:p w:rsidR="00382E4B" w:rsidRPr="000742E5" w:rsidRDefault="00382E4B" w:rsidP="00382E4B">
      <w:pPr>
        <w:spacing w:line="240" w:lineRule="atLeast"/>
        <w:ind w:firstLine="709"/>
        <w:contextualSpacing/>
        <w:jc w:val="both"/>
        <w:rPr>
          <w:b/>
          <w:bCs/>
          <w:sz w:val="24"/>
          <w:szCs w:val="24"/>
        </w:rPr>
      </w:pPr>
      <w:r w:rsidRPr="000742E5">
        <w:rPr>
          <w:sz w:val="24"/>
          <w:szCs w:val="24"/>
        </w:rPr>
        <w:t>использовать знания о конкурентных преимуществах отдельных национальных экономик стран мира и России для поиска путей решения проблем развития их хозяйства, об особенностях природно-ресурсного капитала, населения и хозяйства отдельных субрегионов и стран мира, о глобальных проблемах человечества для формирования собственного мнения по актуальным экологическим и социальноэкономическим проблемам мира и России.</w:t>
      </w:r>
    </w:p>
    <w:p w:rsidR="00382E4B" w:rsidRPr="000742E5" w:rsidRDefault="00382E4B" w:rsidP="00382E4B">
      <w:pPr>
        <w:spacing w:line="240" w:lineRule="atLeast"/>
        <w:ind w:firstLine="709"/>
        <w:contextualSpacing/>
        <w:jc w:val="both"/>
        <w:rPr>
          <w:sz w:val="24"/>
          <w:szCs w:val="24"/>
        </w:rPr>
      </w:pPr>
      <w:r w:rsidRPr="000742E5">
        <w:rPr>
          <w:sz w:val="24"/>
          <w:szCs w:val="24"/>
        </w:rPr>
        <w:t>9) применение географических знаний для самостоятельного оценивания уровня безопасности окружающей среды, адаптации к изменению её условий:</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прогнозировать влияние последствий изменений в окружающей среде на различные сферы человеческой деятельности на региональном уровне; </w:t>
      </w:r>
    </w:p>
    <w:p w:rsidR="00382E4B" w:rsidRPr="000742E5" w:rsidRDefault="00382E4B" w:rsidP="00382E4B">
      <w:pPr>
        <w:spacing w:line="240" w:lineRule="atLeast"/>
        <w:ind w:firstLine="709"/>
        <w:contextualSpacing/>
        <w:jc w:val="both"/>
        <w:rPr>
          <w:sz w:val="24"/>
          <w:szCs w:val="24"/>
        </w:rPr>
      </w:pPr>
      <w:r w:rsidRPr="000742E5">
        <w:rPr>
          <w:sz w:val="24"/>
          <w:szCs w:val="24"/>
        </w:rPr>
        <w:t>сопоставлять, оценивать и аргументировать различные точки зрения на актуальные экологические и социально-экономические проблемы мира и России.</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определять проблемы взаимодействия географической среды и общества в различных регионах и странах мира;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интегрировать и использовать географические знания и сведения из источников географической информации для решения практико-ориентированных задач; решать проблемы, имеющие географические аспекты, в том числе для оценки географических факторов, определяющих остроту глобальных проблем человечества, различных подходов к решению глобальных проблем человечества;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объяснять современную демографическую ситуацию в разных регионах и странах мира, географические особенности проявления проблем взаимодействия географической среды и общества; составлять географические прогнозы изменений в окружающей среде под влиянием хозяйственной деятельности человека, изменения возрастной структуры населения отдельных стран, изменения численности населения и рабочей силы отдельных стран; </w:t>
      </w:r>
    </w:p>
    <w:p w:rsidR="00382E4B" w:rsidRPr="000742E5" w:rsidRDefault="00382E4B" w:rsidP="00382E4B">
      <w:pPr>
        <w:spacing w:line="240" w:lineRule="atLeast"/>
        <w:ind w:firstLine="709"/>
        <w:contextualSpacing/>
        <w:jc w:val="both"/>
        <w:rPr>
          <w:sz w:val="24"/>
          <w:szCs w:val="24"/>
        </w:rPr>
      </w:pPr>
      <w:r w:rsidRPr="000742E5">
        <w:rPr>
          <w:sz w:val="24"/>
          <w:szCs w:val="24"/>
        </w:rPr>
        <w:t>изменения демографической ситуации в странах, находящихся на разных этапах демографического перехода.</w:t>
      </w:r>
    </w:p>
    <w:p w:rsidR="00382E4B" w:rsidRPr="000742E5" w:rsidRDefault="00382E4B" w:rsidP="00382E4B">
      <w:pPr>
        <w:spacing w:line="240" w:lineRule="atLeast"/>
        <w:ind w:firstLine="709"/>
        <w:contextualSpacing/>
        <w:jc w:val="both"/>
        <w:rPr>
          <w:bCs/>
          <w:sz w:val="24"/>
          <w:szCs w:val="24"/>
        </w:rPr>
      </w:pPr>
      <w:r w:rsidRPr="000742E5">
        <w:rPr>
          <w:sz w:val="24"/>
          <w:szCs w:val="24"/>
        </w:rPr>
        <w:t>133.4. </w:t>
      </w:r>
      <w:r w:rsidRPr="000742E5">
        <w:rPr>
          <w:bCs/>
          <w:sz w:val="24"/>
          <w:szCs w:val="24"/>
        </w:rPr>
        <w:t xml:space="preserve">Содержание учебного предмета «География» в 10 классе. Курсивом </w:t>
      </w:r>
      <w:r w:rsidRPr="000742E5">
        <w:rPr>
          <w:bCs/>
          <w:sz w:val="24"/>
          <w:szCs w:val="24"/>
        </w:rPr>
        <w:br/>
        <w:t xml:space="preserve">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w:t>
      </w:r>
      <w:r w:rsidRPr="000742E5">
        <w:rPr>
          <w:bCs/>
          <w:sz w:val="24"/>
          <w:szCs w:val="24"/>
        </w:rPr>
        <w:br/>
        <w:t>по предмету.</w:t>
      </w:r>
    </w:p>
    <w:p w:rsidR="00382E4B" w:rsidRPr="000742E5" w:rsidRDefault="00382E4B" w:rsidP="00382E4B">
      <w:pPr>
        <w:spacing w:line="240" w:lineRule="atLeast"/>
        <w:ind w:firstLine="709"/>
        <w:contextualSpacing/>
        <w:jc w:val="both"/>
        <w:rPr>
          <w:bCs/>
          <w:sz w:val="24"/>
          <w:szCs w:val="24"/>
        </w:rPr>
      </w:pPr>
      <w:r w:rsidRPr="000742E5">
        <w:rPr>
          <w:sz w:val="24"/>
          <w:szCs w:val="24"/>
        </w:rPr>
        <w:t>133.4.1. </w:t>
      </w:r>
      <w:r w:rsidRPr="000742E5">
        <w:rPr>
          <w:bCs/>
          <w:sz w:val="24"/>
          <w:szCs w:val="24"/>
        </w:rPr>
        <w:t>Раздел 1. География в современном мире.</w:t>
      </w:r>
    </w:p>
    <w:p w:rsidR="00382E4B" w:rsidRPr="000742E5" w:rsidRDefault="00382E4B" w:rsidP="00382E4B">
      <w:pPr>
        <w:spacing w:line="240" w:lineRule="atLeast"/>
        <w:ind w:firstLine="709"/>
        <w:contextualSpacing/>
        <w:jc w:val="both"/>
        <w:rPr>
          <w:bCs/>
          <w:sz w:val="24"/>
          <w:szCs w:val="24"/>
        </w:rPr>
      </w:pPr>
      <w:r w:rsidRPr="000742E5">
        <w:rPr>
          <w:sz w:val="24"/>
          <w:szCs w:val="24"/>
        </w:rPr>
        <w:t>133.4.1.1. </w:t>
      </w:r>
      <w:r w:rsidRPr="000742E5">
        <w:rPr>
          <w:bCs/>
          <w:sz w:val="24"/>
          <w:szCs w:val="24"/>
        </w:rPr>
        <w:t>Тема 1. География как наука.</w:t>
      </w:r>
    </w:p>
    <w:p w:rsidR="00382E4B" w:rsidRPr="000742E5" w:rsidRDefault="00382E4B" w:rsidP="00382E4B">
      <w:pPr>
        <w:spacing w:line="240" w:lineRule="atLeast"/>
        <w:ind w:firstLine="709"/>
        <w:contextualSpacing/>
        <w:jc w:val="both"/>
        <w:rPr>
          <w:sz w:val="24"/>
          <w:szCs w:val="24"/>
        </w:rPr>
      </w:pPr>
      <w:r w:rsidRPr="000742E5">
        <w:rPr>
          <w:sz w:val="24"/>
          <w:szCs w:val="24"/>
        </w:rPr>
        <w:t>Роль и место географии в системе научных дисциплин. Структура географии, её подразделение на отдельные направления. Необходимость географического подхода при решении научных и практических задач на разных территориальных уровнях. Роль географических наук в достижении целей устойчивого развития и решении глобальных проблем.</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Пространство — основной объект изучения в географии. Целостность географического пространства. Географические объекты, процессы и явления. Пространственная дифференциация объектов и явлений. Природно-общественные территориальные системы и их иерархия. География как наука о взаимосвязи природно-общественных территориальных систем. </w:t>
      </w:r>
      <w:r w:rsidRPr="000742E5">
        <w:rPr>
          <w:i/>
          <w:iCs/>
          <w:sz w:val="24"/>
          <w:szCs w:val="24"/>
        </w:rPr>
        <w:t>Пространственные модели в географии (концепция поляризованного ландшафта Б. Б. Родомана).</w:t>
      </w:r>
    </w:p>
    <w:p w:rsidR="00382E4B" w:rsidRPr="000742E5" w:rsidRDefault="00382E4B" w:rsidP="00382E4B">
      <w:pPr>
        <w:spacing w:line="240" w:lineRule="atLeast"/>
        <w:ind w:firstLine="709"/>
        <w:contextualSpacing/>
        <w:jc w:val="both"/>
        <w:rPr>
          <w:sz w:val="24"/>
          <w:szCs w:val="24"/>
        </w:rPr>
      </w:pPr>
      <w:r w:rsidRPr="000742E5">
        <w:rPr>
          <w:sz w:val="24"/>
          <w:szCs w:val="24"/>
        </w:rPr>
        <w:t>Важнейшие теории и концепции современной географии. Методы исследования в географии, их практическое применение. Географическая культура и её элементы: географическая картина мира, географическое мышление, язык географии. Использование географических знаний и умений в повседневной жизни.</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Групповая работа по формулировке целей и задач учебного исследования (на примере одного из природных или социальных процессов по выбору обучающихся), определение возможных источников информации и форм представления результатов.</w:t>
      </w:r>
    </w:p>
    <w:p w:rsidR="00382E4B" w:rsidRPr="000742E5" w:rsidRDefault="00382E4B" w:rsidP="00382E4B">
      <w:pPr>
        <w:spacing w:line="240" w:lineRule="atLeast"/>
        <w:ind w:firstLine="709"/>
        <w:contextualSpacing/>
        <w:jc w:val="both"/>
        <w:rPr>
          <w:sz w:val="24"/>
          <w:szCs w:val="24"/>
        </w:rPr>
      </w:pPr>
      <w:r w:rsidRPr="000742E5">
        <w:rPr>
          <w:sz w:val="24"/>
          <w:szCs w:val="24"/>
        </w:rPr>
        <w:t>2. Контент-анализ новостных ресурсов в СМИ. Определение масштаба географического охвата публикации (глобальный, региональный, страновой, локальный), использование географических маркеров, связанных с описанием элементов географического пространства и их взаимодействия.</w:t>
      </w:r>
    </w:p>
    <w:p w:rsidR="00382E4B" w:rsidRPr="000742E5" w:rsidRDefault="00382E4B" w:rsidP="00382E4B">
      <w:pPr>
        <w:spacing w:line="240" w:lineRule="atLeast"/>
        <w:ind w:firstLine="709"/>
        <w:contextualSpacing/>
        <w:jc w:val="both"/>
        <w:rPr>
          <w:bCs/>
          <w:sz w:val="24"/>
          <w:szCs w:val="24"/>
        </w:rPr>
      </w:pPr>
      <w:r w:rsidRPr="000742E5">
        <w:rPr>
          <w:sz w:val="24"/>
          <w:szCs w:val="24"/>
        </w:rPr>
        <w:t>133.4.1.2. </w:t>
      </w:r>
      <w:r w:rsidRPr="000742E5">
        <w:rPr>
          <w:bCs/>
          <w:sz w:val="24"/>
          <w:szCs w:val="24"/>
        </w:rPr>
        <w:t>Тема 2. Картографический метод исследования в географии.</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Карта как источник географической информации. Классификация карт. Картографические проекции. Искажения на географических картах: длин, площадей, углов, форм. Генерализация информации на карте. Географические атласы и их виды. Карты-анаморфозы и их место в современных географических исследованиях. Ментальные карты. Место геоинформационных систем (ГИС) в современной географии. </w:t>
      </w:r>
      <w:r w:rsidRPr="000742E5">
        <w:rPr>
          <w:i/>
          <w:iCs/>
          <w:sz w:val="24"/>
          <w:szCs w:val="24"/>
        </w:rPr>
        <w:t xml:space="preserve">Геоинформатика и геоинформационные технологии. </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Практическая работа.</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1. Определение количественных и качественных показателей с помощью простейших ГИС.    </w:t>
      </w:r>
    </w:p>
    <w:p w:rsidR="00382E4B" w:rsidRPr="000742E5" w:rsidRDefault="00382E4B" w:rsidP="00382E4B">
      <w:pPr>
        <w:spacing w:line="240" w:lineRule="atLeast"/>
        <w:ind w:firstLine="709"/>
        <w:contextualSpacing/>
        <w:jc w:val="both"/>
        <w:rPr>
          <w:bCs/>
          <w:sz w:val="24"/>
          <w:szCs w:val="24"/>
        </w:rPr>
      </w:pPr>
      <w:r w:rsidRPr="000742E5">
        <w:rPr>
          <w:sz w:val="24"/>
          <w:szCs w:val="24"/>
        </w:rPr>
        <w:t>133.4.1.3. </w:t>
      </w:r>
      <w:r w:rsidRPr="000742E5">
        <w:rPr>
          <w:bCs/>
          <w:sz w:val="24"/>
          <w:szCs w:val="24"/>
        </w:rPr>
        <w:t>Тема 3. Районирование как метод географических исследований.</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Основные подходы к районированию территории. Пространственные уровни районирования (глобальный, региональный, страновой). Районирование «сверху» и «снизу». Основные цели и принципы районирования. Проблема объективности районирования. Территориальные системы. </w:t>
      </w:r>
      <w:r w:rsidRPr="000742E5">
        <w:rPr>
          <w:i/>
          <w:iCs/>
          <w:sz w:val="24"/>
          <w:szCs w:val="24"/>
        </w:rPr>
        <w:t>Иерархия природно-хозяйственных систем.</w:t>
      </w:r>
    </w:p>
    <w:p w:rsidR="00382E4B" w:rsidRPr="000742E5" w:rsidRDefault="00382E4B" w:rsidP="00382E4B">
      <w:pPr>
        <w:spacing w:line="240" w:lineRule="atLeast"/>
        <w:ind w:firstLine="709"/>
        <w:contextualSpacing/>
        <w:jc w:val="both"/>
        <w:rPr>
          <w:i/>
          <w:iCs/>
          <w:sz w:val="24"/>
          <w:szCs w:val="24"/>
        </w:rPr>
      </w:pPr>
      <w:r w:rsidRPr="000742E5">
        <w:rPr>
          <w:sz w:val="24"/>
          <w:szCs w:val="24"/>
        </w:rPr>
        <w:t>Природно-антропогенные комплексы. Природно-антропогенные комплексы разного ранга.Группировка природных комплексов по размерам и сложности организации.</w:t>
      </w:r>
      <w:r w:rsidRPr="000742E5">
        <w:rPr>
          <w:i/>
          <w:iCs/>
          <w:sz w:val="24"/>
          <w:szCs w:val="24"/>
        </w:rPr>
        <w:t xml:space="preserve"> Физико-географическое районирование территории (А. Н. Радищев, Х.А. Чеботарёв, А. И. Воейков, Л. С. Берг, В. В. Докучаев, В. П. Семёнов-Тян-Шанский, Ф. Н. Мильков, Н. А. Солнцев и др.).</w:t>
      </w:r>
    </w:p>
    <w:p w:rsidR="00382E4B" w:rsidRPr="000742E5" w:rsidRDefault="00382E4B" w:rsidP="00382E4B">
      <w:pPr>
        <w:spacing w:line="240" w:lineRule="atLeast"/>
        <w:ind w:firstLine="709"/>
        <w:contextualSpacing/>
        <w:jc w:val="both"/>
        <w:rPr>
          <w:i/>
          <w:iCs/>
          <w:sz w:val="24"/>
          <w:szCs w:val="24"/>
        </w:rPr>
      </w:pPr>
      <w:r w:rsidRPr="000742E5">
        <w:rPr>
          <w:i/>
          <w:iCs/>
          <w:sz w:val="24"/>
          <w:szCs w:val="24"/>
        </w:rPr>
        <w:t>Теория экономического районирования (Н. Н. Колосовский, Н. Н. Баранский, И.Г. Александров, Г. М. Кржижановский). Эволюция районирования России как результат экономического и социального развития страны.</w:t>
      </w:r>
    </w:p>
    <w:p w:rsidR="00382E4B" w:rsidRPr="000742E5" w:rsidRDefault="00382E4B" w:rsidP="00382E4B">
      <w:pPr>
        <w:spacing w:line="240" w:lineRule="atLeast"/>
        <w:ind w:firstLine="709"/>
        <w:contextualSpacing/>
        <w:jc w:val="both"/>
        <w:rPr>
          <w:i/>
          <w:iCs/>
          <w:sz w:val="24"/>
          <w:szCs w:val="24"/>
        </w:rPr>
      </w:pPr>
      <w:r w:rsidRPr="000742E5">
        <w:rPr>
          <w:sz w:val="24"/>
          <w:szCs w:val="24"/>
        </w:rPr>
        <w:t>Региональные исследования в географии. Регионалистика. Культурно-исторические регионы мира. Многообразие подходов к выделению культурно-исторических регионов мира (</w:t>
      </w:r>
      <w:r w:rsidRPr="000742E5">
        <w:rPr>
          <w:i/>
          <w:iCs/>
          <w:sz w:val="24"/>
          <w:szCs w:val="24"/>
        </w:rPr>
        <w:t>цивилизационный С. Хантингтона и В.В. Вольского, исторический Н. Я. Данилевского, О. Шпенглера. А. Тойнби).</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Практическая работа.</w:t>
      </w:r>
    </w:p>
    <w:p w:rsidR="00382E4B" w:rsidRPr="000742E5" w:rsidRDefault="00382E4B" w:rsidP="00382E4B">
      <w:pPr>
        <w:spacing w:line="240" w:lineRule="atLeast"/>
        <w:ind w:firstLine="709"/>
        <w:contextualSpacing/>
        <w:jc w:val="both"/>
        <w:rPr>
          <w:sz w:val="24"/>
          <w:szCs w:val="24"/>
        </w:rPr>
      </w:pPr>
      <w:r w:rsidRPr="000742E5">
        <w:rPr>
          <w:sz w:val="24"/>
          <w:szCs w:val="24"/>
        </w:rPr>
        <w:t>1. Проведение районирования территории по заданным целям и принципам (на примере физико-географического районирования Евразии, экономико-географического районирования зарубежной Европы, культурно-исторического районирования Азии, комплексного районирования России).</w:t>
      </w:r>
    </w:p>
    <w:p w:rsidR="00382E4B" w:rsidRPr="000742E5" w:rsidRDefault="00382E4B" w:rsidP="00382E4B">
      <w:pPr>
        <w:spacing w:line="240" w:lineRule="atLeast"/>
        <w:ind w:firstLine="709"/>
        <w:contextualSpacing/>
        <w:jc w:val="both"/>
        <w:rPr>
          <w:bCs/>
          <w:sz w:val="24"/>
          <w:szCs w:val="24"/>
        </w:rPr>
      </w:pPr>
      <w:r w:rsidRPr="000742E5">
        <w:rPr>
          <w:sz w:val="24"/>
          <w:szCs w:val="24"/>
        </w:rPr>
        <w:t>133.4.1.4. </w:t>
      </w:r>
      <w:r w:rsidRPr="000742E5">
        <w:rPr>
          <w:bCs/>
          <w:sz w:val="24"/>
          <w:szCs w:val="24"/>
        </w:rPr>
        <w:t>Тема 4. Географическая экспертиза и мониторинг.</w:t>
      </w:r>
    </w:p>
    <w:p w:rsidR="00382E4B" w:rsidRPr="000742E5" w:rsidRDefault="00382E4B" w:rsidP="00382E4B">
      <w:pPr>
        <w:spacing w:line="240" w:lineRule="atLeast"/>
        <w:ind w:firstLine="709"/>
        <w:contextualSpacing/>
        <w:jc w:val="both"/>
        <w:rPr>
          <w:sz w:val="24"/>
          <w:szCs w:val="24"/>
        </w:rPr>
      </w:pPr>
      <w:r w:rsidRPr="000742E5">
        <w:rPr>
          <w:sz w:val="24"/>
          <w:szCs w:val="24"/>
        </w:rPr>
        <w:t>Географическая и экологическая экспертизы, их методы.  Географический и экологический мониторинг. Различие методов мониторинга в зависимости от целей. Интеграция ГИС и экологического мониторинга. Комплексный подход к решению экологических проблем.</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Практическая работа.</w:t>
      </w:r>
    </w:p>
    <w:p w:rsidR="00382E4B" w:rsidRPr="000742E5" w:rsidRDefault="00382E4B" w:rsidP="00382E4B">
      <w:pPr>
        <w:spacing w:line="240" w:lineRule="atLeast"/>
        <w:ind w:firstLine="709"/>
        <w:contextualSpacing/>
        <w:jc w:val="both"/>
        <w:rPr>
          <w:sz w:val="24"/>
          <w:szCs w:val="24"/>
        </w:rPr>
      </w:pPr>
      <w:r w:rsidRPr="000742E5">
        <w:rPr>
          <w:sz w:val="24"/>
          <w:szCs w:val="24"/>
        </w:rPr>
        <w:t>1. Оценка различных точек зрения на влияние реализации экономического проекта на состояние окружающей среды на территории страны или на территории региона России (по выбору учителя).</w:t>
      </w:r>
    </w:p>
    <w:p w:rsidR="00382E4B" w:rsidRPr="000742E5" w:rsidRDefault="00382E4B" w:rsidP="00382E4B">
      <w:pPr>
        <w:spacing w:line="240" w:lineRule="atLeast"/>
        <w:ind w:firstLine="709"/>
        <w:contextualSpacing/>
        <w:jc w:val="both"/>
        <w:rPr>
          <w:bCs/>
          <w:sz w:val="24"/>
          <w:szCs w:val="24"/>
        </w:rPr>
      </w:pPr>
      <w:r w:rsidRPr="000742E5">
        <w:rPr>
          <w:sz w:val="24"/>
          <w:szCs w:val="24"/>
        </w:rPr>
        <w:t>133.4.2. </w:t>
      </w:r>
      <w:r w:rsidRPr="000742E5">
        <w:rPr>
          <w:bCs/>
          <w:sz w:val="24"/>
          <w:szCs w:val="24"/>
        </w:rPr>
        <w:t>Раздел 2. Глобальные проблемы мирового развития.</w:t>
      </w:r>
    </w:p>
    <w:p w:rsidR="00382E4B" w:rsidRPr="000742E5" w:rsidRDefault="00382E4B" w:rsidP="00382E4B">
      <w:pPr>
        <w:spacing w:line="240" w:lineRule="atLeast"/>
        <w:ind w:firstLine="709"/>
        <w:contextualSpacing/>
        <w:jc w:val="both"/>
        <w:rPr>
          <w:bCs/>
          <w:sz w:val="24"/>
          <w:szCs w:val="24"/>
        </w:rPr>
      </w:pPr>
      <w:r w:rsidRPr="000742E5">
        <w:rPr>
          <w:sz w:val="24"/>
          <w:szCs w:val="24"/>
        </w:rPr>
        <w:t>133.4.2.1. </w:t>
      </w:r>
      <w:r w:rsidRPr="000742E5">
        <w:rPr>
          <w:bCs/>
          <w:sz w:val="24"/>
          <w:szCs w:val="24"/>
        </w:rPr>
        <w:t>Тема 1. Понятие о глобальных проблемах.</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Понятие «глобальная проблема». Факторы обострения глобальных проблем в современном мире. Группы глобальных проблем: геополитические, экологические, социально-демографические. Уровни проявления глобальных проблем (планетарный, региональный, страновой, локальный). Междисциплинарный характер исследования глобальных проблем. Роль географической науки в изучении глобальных проблем. Международное сотрудничество как инструмент решения глобальных проблем. Место России в реализации стратегий решения глобальных проблем. </w:t>
      </w:r>
      <w:r w:rsidRPr="000742E5">
        <w:rPr>
          <w:i/>
          <w:iCs/>
          <w:sz w:val="24"/>
          <w:szCs w:val="24"/>
        </w:rPr>
        <w:t>Выявление территориальных различий в проявлении глобальных проблем на территории нашей страны.</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Практическая работа.</w:t>
      </w:r>
    </w:p>
    <w:p w:rsidR="00382E4B" w:rsidRPr="000742E5" w:rsidRDefault="00382E4B" w:rsidP="00382E4B">
      <w:pPr>
        <w:spacing w:line="240" w:lineRule="atLeast"/>
        <w:ind w:firstLine="709"/>
        <w:contextualSpacing/>
        <w:jc w:val="both"/>
        <w:rPr>
          <w:sz w:val="24"/>
          <w:szCs w:val="24"/>
        </w:rPr>
      </w:pPr>
      <w:r w:rsidRPr="000742E5">
        <w:rPr>
          <w:sz w:val="24"/>
          <w:szCs w:val="24"/>
        </w:rPr>
        <w:t>1. Организация групповой дискуссии по выявлению факторов обострения одной из групп глобальных проблем человечества и возможных путей их разрешения.</w:t>
      </w:r>
    </w:p>
    <w:p w:rsidR="00382E4B" w:rsidRPr="000742E5" w:rsidRDefault="00382E4B" w:rsidP="00382E4B">
      <w:pPr>
        <w:spacing w:line="240" w:lineRule="atLeast"/>
        <w:ind w:firstLine="709"/>
        <w:contextualSpacing/>
        <w:jc w:val="both"/>
        <w:rPr>
          <w:bCs/>
          <w:sz w:val="24"/>
          <w:szCs w:val="24"/>
        </w:rPr>
      </w:pPr>
      <w:r w:rsidRPr="000742E5">
        <w:rPr>
          <w:sz w:val="24"/>
          <w:szCs w:val="24"/>
        </w:rPr>
        <w:t>133.4.2.2. </w:t>
      </w:r>
      <w:r w:rsidRPr="000742E5">
        <w:rPr>
          <w:bCs/>
          <w:sz w:val="24"/>
          <w:szCs w:val="24"/>
        </w:rPr>
        <w:t>Тема 2. Концепция устойчивого развития.</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Географический прогноз. Многообразие прогнозов развития человечества. </w:t>
      </w:r>
      <w:r w:rsidRPr="000742E5">
        <w:rPr>
          <w:i/>
          <w:iCs/>
          <w:sz w:val="24"/>
          <w:szCs w:val="24"/>
        </w:rPr>
        <w:t>Гипотеза о пределах экономического роста (Д. H. Медоуз, Й. Рандерс, В. Беренс, Р. Слоу).</w:t>
      </w:r>
    </w:p>
    <w:p w:rsidR="00382E4B" w:rsidRPr="000742E5" w:rsidRDefault="00382E4B" w:rsidP="00382E4B">
      <w:pPr>
        <w:spacing w:line="240" w:lineRule="atLeast"/>
        <w:ind w:firstLine="709"/>
        <w:contextualSpacing/>
        <w:jc w:val="both"/>
        <w:rPr>
          <w:i/>
          <w:iCs/>
          <w:sz w:val="24"/>
          <w:szCs w:val="24"/>
        </w:rPr>
      </w:pPr>
      <w:r w:rsidRPr="000742E5">
        <w:rPr>
          <w:sz w:val="24"/>
          <w:szCs w:val="24"/>
        </w:rPr>
        <w:t>Понятие об устойчивом развитии, его происхождение и распространение. Три главных компонента устойчивого развития: экологический, экономический и социальный. Основные цели ООН для устойчивого развития человечества.</w:t>
      </w:r>
      <w:r w:rsidRPr="000742E5">
        <w:rPr>
          <w:i/>
          <w:iCs/>
          <w:sz w:val="24"/>
          <w:szCs w:val="24"/>
        </w:rPr>
        <w:t xml:space="preserve"> Параметры устойчивого развития для отдельных стран и мира в целом. Международные договорённости об устойчивом развитии. Дискуссионность теории устойчивого развития. Устойчивое развитие и экономический рост. Устойчивое развитие в условиях роста населения Земли.</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Национальные проекты и перспективы устойчивого развития для России. </w:t>
      </w:r>
      <w:r w:rsidRPr="000742E5">
        <w:rPr>
          <w:i/>
          <w:iCs/>
          <w:sz w:val="24"/>
          <w:szCs w:val="24"/>
        </w:rPr>
        <w:t>Отечественная школа географии устойчивого развития (К. Я. Кондратьев, Н. Ф. Глазовский, В. В. Данилов-Данильян, Н. Ф. Реймерс, К. С. Лосев, С. Б. Лавров, В. М. Котляков).</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Контент-анализ текста: «Преобразование нашего мира: Повестка дня в области устойчивого развития на период до 2030 года» с целью выявления потенциального вклада географии в решение глобальных проблем человечества (по выбору учителя).</w:t>
      </w:r>
    </w:p>
    <w:p w:rsidR="00382E4B" w:rsidRPr="000742E5" w:rsidRDefault="00382E4B" w:rsidP="00382E4B">
      <w:pPr>
        <w:spacing w:line="240" w:lineRule="atLeast"/>
        <w:ind w:firstLine="709"/>
        <w:contextualSpacing/>
        <w:jc w:val="both"/>
        <w:rPr>
          <w:sz w:val="24"/>
          <w:szCs w:val="24"/>
        </w:rPr>
      </w:pPr>
      <w:r w:rsidRPr="000742E5">
        <w:rPr>
          <w:sz w:val="24"/>
          <w:szCs w:val="24"/>
        </w:rPr>
        <w:t>2. Контент-анализ текста национальных проектов России с целью выявления потенциального вклада географии в реализацию целей устойчивого развития для нашей страны (по выбору учителя).</w:t>
      </w:r>
    </w:p>
    <w:p w:rsidR="00382E4B" w:rsidRPr="000742E5" w:rsidRDefault="00382E4B" w:rsidP="00382E4B">
      <w:pPr>
        <w:spacing w:line="240" w:lineRule="atLeast"/>
        <w:ind w:firstLine="709"/>
        <w:contextualSpacing/>
        <w:jc w:val="both"/>
        <w:rPr>
          <w:bCs/>
          <w:sz w:val="24"/>
          <w:szCs w:val="24"/>
        </w:rPr>
      </w:pPr>
      <w:r w:rsidRPr="000742E5">
        <w:rPr>
          <w:sz w:val="24"/>
          <w:szCs w:val="24"/>
        </w:rPr>
        <w:t>133.4.3. </w:t>
      </w:r>
      <w:r w:rsidRPr="000742E5">
        <w:rPr>
          <w:bCs/>
          <w:sz w:val="24"/>
          <w:szCs w:val="24"/>
        </w:rPr>
        <w:t>Раздел 3. Геополитические проблемы современного мира.</w:t>
      </w:r>
    </w:p>
    <w:p w:rsidR="00382E4B" w:rsidRPr="000742E5" w:rsidRDefault="00382E4B" w:rsidP="00382E4B">
      <w:pPr>
        <w:spacing w:line="240" w:lineRule="atLeast"/>
        <w:ind w:firstLine="709"/>
        <w:contextualSpacing/>
        <w:jc w:val="both"/>
        <w:rPr>
          <w:bCs/>
          <w:sz w:val="24"/>
          <w:szCs w:val="24"/>
        </w:rPr>
      </w:pPr>
      <w:r w:rsidRPr="000742E5">
        <w:rPr>
          <w:sz w:val="24"/>
          <w:szCs w:val="24"/>
        </w:rPr>
        <w:t>133.4.3.1. </w:t>
      </w:r>
      <w:r w:rsidRPr="000742E5">
        <w:rPr>
          <w:bCs/>
          <w:sz w:val="24"/>
          <w:szCs w:val="24"/>
        </w:rPr>
        <w:t>Тема 1. Геополитическая структура мира.</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Современная политическая карта мира и основные этапы её формирования. Виды изменений на политической карте (количественные и качественные). </w:t>
      </w:r>
      <w:r w:rsidRPr="000742E5">
        <w:rPr>
          <w:i/>
          <w:iCs/>
          <w:sz w:val="24"/>
          <w:szCs w:val="24"/>
        </w:rPr>
        <w:t xml:space="preserve">Важнейшие геополитические теории ХХ в. (К. Хаусхофер, Х. Маккиндер, Н. Спикмен, С. Коэн, С. Хантингтон). </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Политико-географическое и геополитическое положение. Место России на политической карте. </w:t>
      </w:r>
      <w:r w:rsidRPr="000742E5">
        <w:rPr>
          <w:i/>
          <w:iCs/>
          <w:sz w:val="24"/>
          <w:szCs w:val="24"/>
        </w:rPr>
        <w:t>Важнейшие представители отечественной школы политической географии (С. Б. Лавров, Н. С. Мироненко, Я. Г. Машбиц, О.В. Витковский, Л. В. Смирнягин, В. С. Ягья, В. А. Колосов, М. М. Голубчик, Н.В. Каледин). Специалист в области политической географии.</w:t>
      </w:r>
    </w:p>
    <w:p w:rsidR="00382E4B" w:rsidRPr="000742E5" w:rsidRDefault="00382E4B" w:rsidP="00382E4B">
      <w:pPr>
        <w:spacing w:line="240" w:lineRule="atLeast"/>
        <w:ind w:firstLine="709"/>
        <w:contextualSpacing/>
        <w:jc w:val="both"/>
        <w:rPr>
          <w:sz w:val="24"/>
          <w:szCs w:val="24"/>
        </w:rPr>
      </w:pPr>
      <w:r w:rsidRPr="000742E5">
        <w:rPr>
          <w:sz w:val="24"/>
          <w:szCs w:val="24"/>
        </w:rPr>
        <w:t>Проблемы перехода от моноцентрической к полицентрической модели мироустройства. Геополитические регионы мира.</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Практическая работа.</w:t>
      </w:r>
    </w:p>
    <w:p w:rsidR="00382E4B" w:rsidRPr="000742E5" w:rsidRDefault="00382E4B" w:rsidP="00382E4B">
      <w:pPr>
        <w:spacing w:line="240" w:lineRule="atLeast"/>
        <w:ind w:firstLine="709"/>
        <w:contextualSpacing/>
        <w:jc w:val="both"/>
        <w:rPr>
          <w:sz w:val="24"/>
          <w:szCs w:val="24"/>
        </w:rPr>
      </w:pPr>
      <w:r w:rsidRPr="000742E5">
        <w:rPr>
          <w:sz w:val="24"/>
          <w:szCs w:val="24"/>
        </w:rPr>
        <w:t>1. Выявление на основе анализа различных источников количественных и качественных изменений на политической карте мира (с 1990 г. до настоящего времени на примере различных регионов).</w:t>
      </w:r>
    </w:p>
    <w:p w:rsidR="00382E4B" w:rsidRPr="000742E5" w:rsidRDefault="00382E4B" w:rsidP="00382E4B">
      <w:pPr>
        <w:spacing w:line="240" w:lineRule="atLeast"/>
        <w:ind w:firstLine="709"/>
        <w:contextualSpacing/>
        <w:jc w:val="both"/>
        <w:rPr>
          <w:bCs/>
          <w:sz w:val="24"/>
          <w:szCs w:val="24"/>
        </w:rPr>
      </w:pPr>
      <w:r w:rsidRPr="000742E5">
        <w:rPr>
          <w:sz w:val="24"/>
          <w:szCs w:val="24"/>
        </w:rPr>
        <w:t>133.4.3.2. </w:t>
      </w:r>
      <w:r w:rsidRPr="000742E5">
        <w:rPr>
          <w:bCs/>
          <w:sz w:val="24"/>
          <w:szCs w:val="24"/>
        </w:rPr>
        <w:t>Тема 2. География форм государственного устройства.</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Формы правления стран мира, особенности их пространственного размещения. Формы государственного устройства (унитарная, федеративная) и их распространение в мире. </w:t>
      </w:r>
      <w:r w:rsidRPr="000742E5">
        <w:rPr>
          <w:i/>
          <w:iCs/>
          <w:sz w:val="24"/>
          <w:szCs w:val="24"/>
        </w:rPr>
        <w:t xml:space="preserve">Принципы федерализма. Роль столицы в федеративных государствах. Географические типы федераций. Конфедерация. </w:t>
      </w:r>
      <w:r w:rsidRPr="000742E5">
        <w:rPr>
          <w:sz w:val="24"/>
          <w:szCs w:val="24"/>
        </w:rPr>
        <w:t>Политическое устройство России и соседних с ней государств.</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Практическая работа.</w:t>
      </w:r>
    </w:p>
    <w:p w:rsidR="00382E4B" w:rsidRPr="000742E5" w:rsidRDefault="00382E4B" w:rsidP="00382E4B">
      <w:pPr>
        <w:spacing w:line="240" w:lineRule="atLeast"/>
        <w:ind w:firstLine="709"/>
        <w:contextualSpacing/>
        <w:jc w:val="both"/>
        <w:rPr>
          <w:sz w:val="24"/>
          <w:szCs w:val="24"/>
        </w:rPr>
      </w:pPr>
      <w:r w:rsidRPr="000742E5">
        <w:rPr>
          <w:sz w:val="24"/>
          <w:szCs w:val="24"/>
        </w:rPr>
        <w:t>1. Выполнение задания на контурной карте по отражению размещения монархий и федераций.</w:t>
      </w:r>
    </w:p>
    <w:p w:rsidR="00382E4B" w:rsidRPr="000742E5" w:rsidRDefault="00382E4B" w:rsidP="00382E4B">
      <w:pPr>
        <w:spacing w:line="240" w:lineRule="atLeast"/>
        <w:ind w:firstLine="709"/>
        <w:contextualSpacing/>
        <w:jc w:val="both"/>
        <w:rPr>
          <w:bCs/>
          <w:sz w:val="24"/>
          <w:szCs w:val="24"/>
        </w:rPr>
      </w:pPr>
      <w:r w:rsidRPr="000742E5">
        <w:rPr>
          <w:sz w:val="24"/>
          <w:szCs w:val="24"/>
        </w:rPr>
        <w:t>133.4.3.3. </w:t>
      </w:r>
      <w:r w:rsidRPr="000742E5">
        <w:rPr>
          <w:bCs/>
          <w:sz w:val="24"/>
          <w:szCs w:val="24"/>
        </w:rPr>
        <w:t>Тема 3. Глобальная проблема роста вооружений.</w:t>
      </w:r>
    </w:p>
    <w:p w:rsidR="00382E4B" w:rsidRPr="000742E5" w:rsidRDefault="00382E4B" w:rsidP="00382E4B">
      <w:pPr>
        <w:spacing w:line="240" w:lineRule="atLeast"/>
        <w:ind w:firstLine="709"/>
        <w:contextualSpacing/>
        <w:jc w:val="both"/>
        <w:rPr>
          <w:i/>
          <w:iCs/>
          <w:sz w:val="24"/>
          <w:szCs w:val="24"/>
        </w:rPr>
      </w:pPr>
      <w:r w:rsidRPr="000742E5">
        <w:rPr>
          <w:sz w:val="24"/>
          <w:szCs w:val="24"/>
        </w:rPr>
        <w:t>Гонка вооружений в современном мире — результат политической нестабильности мировой системы государств. Рост военных расходов в странах мира как экономическая проблема. Страны «ядерного клуба», потенциал их вооружений. Проблема нераспространения оружия массового уничтожения. Обуздание гонки вооружений — вопрос выживания современной цивилизации.</w:t>
      </w:r>
      <w:r w:rsidRPr="000742E5">
        <w:rPr>
          <w:i/>
          <w:iCs/>
          <w:sz w:val="24"/>
          <w:szCs w:val="24"/>
        </w:rPr>
        <w:t xml:space="preserve"> География мест испытания ядерного оружия и связанные с ними экологические проблемы. Безъядерный статус стран и регионов мира.</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Практическая работа.</w:t>
      </w:r>
    </w:p>
    <w:p w:rsidR="00382E4B" w:rsidRPr="000742E5" w:rsidRDefault="00382E4B" w:rsidP="00382E4B">
      <w:pPr>
        <w:spacing w:line="240" w:lineRule="atLeast"/>
        <w:ind w:firstLine="709"/>
        <w:contextualSpacing/>
        <w:jc w:val="both"/>
        <w:rPr>
          <w:sz w:val="24"/>
          <w:szCs w:val="24"/>
        </w:rPr>
      </w:pPr>
      <w:r w:rsidRPr="000742E5">
        <w:rPr>
          <w:sz w:val="24"/>
          <w:szCs w:val="24"/>
        </w:rPr>
        <w:t>1. Составление таблицы «Страны „ядерного клуба“ на основе использования источников информации.</w:t>
      </w:r>
    </w:p>
    <w:p w:rsidR="00382E4B" w:rsidRPr="000742E5" w:rsidRDefault="00382E4B" w:rsidP="00382E4B">
      <w:pPr>
        <w:spacing w:line="240" w:lineRule="atLeast"/>
        <w:ind w:firstLine="709"/>
        <w:contextualSpacing/>
        <w:jc w:val="both"/>
        <w:rPr>
          <w:bCs/>
          <w:sz w:val="24"/>
          <w:szCs w:val="24"/>
        </w:rPr>
      </w:pPr>
      <w:r w:rsidRPr="000742E5">
        <w:rPr>
          <w:sz w:val="24"/>
          <w:szCs w:val="24"/>
        </w:rPr>
        <w:t>133.4.3.4. </w:t>
      </w:r>
      <w:r w:rsidRPr="000742E5">
        <w:rPr>
          <w:bCs/>
          <w:sz w:val="24"/>
          <w:szCs w:val="24"/>
        </w:rPr>
        <w:t>Тема 4. Государственные границы.</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Особенности конфигурации территории государств, обособленные части государственной территории (анклавы, эксклавы, полуанклавы, полуэксклавы). Многообразие современных границ. Классификация государственных границ. Правила установления государственных границ по суше, на море и во внутренних водах. Проблемы разграничения территории в полярных областях (Арктика, Антарктика). </w:t>
      </w:r>
      <w:r w:rsidRPr="000742E5">
        <w:rPr>
          <w:i/>
          <w:iCs/>
          <w:sz w:val="24"/>
          <w:szCs w:val="24"/>
        </w:rPr>
        <w:t>Лимология.</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Трансграничные регионы. Государственные границы в постсоветском пространстве. Приграничное сотрудничество. Характеристика отдельных участков российской границы. </w:t>
      </w:r>
      <w:r w:rsidRPr="000742E5">
        <w:rPr>
          <w:i/>
          <w:iCs/>
          <w:sz w:val="24"/>
          <w:szCs w:val="24"/>
        </w:rPr>
        <w:t>Калининградская область как полуэксклавный регион России. Проблема разграничения территориальных вод и исключительной экономической зоны России в Северном Ледовитом и Тихом океанах, на Каспийском, Чёрном и Балтийском морях.</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Практическая работа.</w:t>
      </w:r>
    </w:p>
    <w:p w:rsidR="00382E4B" w:rsidRPr="000742E5" w:rsidRDefault="00382E4B" w:rsidP="00382E4B">
      <w:pPr>
        <w:spacing w:line="240" w:lineRule="atLeast"/>
        <w:ind w:firstLine="709"/>
        <w:contextualSpacing/>
        <w:jc w:val="both"/>
        <w:rPr>
          <w:sz w:val="24"/>
          <w:szCs w:val="24"/>
        </w:rPr>
      </w:pPr>
      <w:r w:rsidRPr="000742E5">
        <w:rPr>
          <w:sz w:val="24"/>
          <w:szCs w:val="24"/>
        </w:rPr>
        <w:t>1. Анализ различных точек зрения на разграничение территориальных вод и исключительной экономической зоны России на основе самостоятельно подобранных источников информации.</w:t>
      </w:r>
    </w:p>
    <w:p w:rsidR="00382E4B" w:rsidRPr="000742E5" w:rsidRDefault="00382E4B" w:rsidP="00382E4B">
      <w:pPr>
        <w:spacing w:line="240" w:lineRule="atLeast"/>
        <w:ind w:firstLine="709"/>
        <w:contextualSpacing/>
        <w:jc w:val="both"/>
        <w:rPr>
          <w:bCs/>
          <w:sz w:val="24"/>
          <w:szCs w:val="24"/>
        </w:rPr>
      </w:pPr>
      <w:r w:rsidRPr="000742E5">
        <w:rPr>
          <w:sz w:val="24"/>
          <w:szCs w:val="24"/>
        </w:rPr>
        <w:t>133.4.3.5. </w:t>
      </w:r>
      <w:r w:rsidRPr="000742E5">
        <w:rPr>
          <w:bCs/>
          <w:sz w:val="24"/>
          <w:szCs w:val="24"/>
        </w:rPr>
        <w:t>Тема 5. Территориальные конфликты в современном мире.</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Конфликтогенные факторы и их географическое распространение. Пространственное размещение зон конфликтов на планетарном уровне. География центров политической нестабильности. </w:t>
      </w:r>
      <w:r w:rsidRPr="000742E5">
        <w:rPr>
          <w:i/>
          <w:iCs/>
          <w:sz w:val="24"/>
          <w:szCs w:val="24"/>
        </w:rPr>
        <w:t>Конфликтология.</w:t>
      </w:r>
      <w:r w:rsidRPr="000742E5">
        <w:rPr>
          <w:sz w:val="24"/>
          <w:szCs w:val="24"/>
        </w:rPr>
        <w:t xml:space="preserve"> Глобальный этнический кризис и его причины. Этноконфессиональные конфликты как один из видов территориальных конфликтов. Роль ООН и других международных организаций в урегулировании конфликтов. </w:t>
      </w:r>
      <w:r w:rsidRPr="000742E5">
        <w:rPr>
          <w:i/>
          <w:iCs/>
          <w:sz w:val="24"/>
          <w:szCs w:val="24"/>
        </w:rPr>
        <w:t>География непризнанных и частично признанных государств современного мира. Сепаратизм и сецессионизм.</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Практическая работа.</w:t>
      </w:r>
    </w:p>
    <w:p w:rsidR="00382E4B" w:rsidRPr="000742E5" w:rsidRDefault="00382E4B" w:rsidP="00382E4B">
      <w:pPr>
        <w:spacing w:line="240" w:lineRule="atLeast"/>
        <w:ind w:firstLine="709"/>
        <w:contextualSpacing/>
        <w:jc w:val="both"/>
        <w:rPr>
          <w:sz w:val="24"/>
          <w:szCs w:val="24"/>
        </w:rPr>
      </w:pPr>
      <w:r w:rsidRPr="000742E5">
        <w:rPr>
          <w:sz w:val="24"/>
          <w:szCs w:val="24"/>
        </w:rPr>
        <w:t>1. Характеристика одного из современных конфликтов на политической карте мира (по выбору учителя) на основе использования источников информации.</w:t>
      </w:r>
    </w:p>
    <w:p w:rsidR="00382E4B" w:rsidRPr="000742E5" w:rsidRDefault="00382E4B" w:rsidP="00382E4B">
      <w:pPr>
        <w:spacing w:line="240" w:lineRule="atLeast"/>
        <w:ind w:firstLine="709"/>
        <w:contextualSpacing/>
        <w:jc w:val="both"/>
        <w:rPr>
          <w:bCs/>
          <w:sz w:val="24"/>
          <w:szCs w:val="24"/>
        </w:rPr>
      </w:pPr>
      <w:r w:rsidRPr="000742E5">
        <w:rPr>
          <w:sz w:val="24"/>
          <w:szCs w:val="24"/>
        </w:rPr>
        <w:t>133.4.3.6. </w:t>
      </w:r>
      <w:r w:rsidRPr="000742E5">
        <w:rPr>
          <w:bCs/>
          <w:sz w:val="24"/>
          <w:szCs w:val="24"/>
        </w:rPr>
        <w:t>Тема 6. Глобальная проблема международного терроризма.</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Терроризм как фактор напряжённости современной политической жизни. Рост террористической активности на рубеже ХХ—ХХI вв. и его причины. Религиозный фундаментализм как одна из форм терроризма. География центров международного терроризма. Россия как оплот борьбы с международным терроризмом. </w:t>
      </w:r>
      <w:r w:rsidRPr="000742E5">
        <w:rPr>
          <w:i/>
          <w:iCs/>
          <w:sz w:val="24"/>
          <w:szCs w:val="24"/>
        </w:rPr>
        <w:t xml:space="preserve">Опыт России в борьбе с исламским терроризмом в Сирии. Риски террористической угрозы в различных типах стран мира. </w:t>
      </w:r>
      <w:r w:rsidRPr="000742E5">
        <w:rPr>
          <w:sz w:val="24"/>
          <w:szCs w:val="24"/>
        </w:rPr>
        <w:t>Сотрудничество стран мира в борьбе с международным терроризмом и экстремизмом.</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Практическая работа.</w:t>
      </w:r>
    </w:p>
    <w:p w:rsidR="00382E4B" w:rsidRPr="000742E5" w:rsidRDefault="00382E4B" w:rsidP="00382E4B">
      <w:pPr>
        <w:spacing w:line="240" w:lineRule="atLeast"/>
        <w:ind w:firstLine="709"/>
        <w:contextualSpacing/>
        <w:jc w:val="both"/>
        <w:rPr>
          <w:sz w:val="24"/>
          <w:szCs w:val="24"/>
        </w:rPr>
      </w:pPr>
      <w:r w:rsidRPr="000742E5">
        <w:rPr>
          <w:sz w:val="24"/>
          <w:szCs w:val="24"/>
        </w:rPr>
        <w:t>1. Анализ факторов формирования террористической угрозы в странах различных типов (по выбору учителя) на основе источников информации.</w:t>
      </w:r>
    </w:p>
    <w:p w:rsidR="00382E4B" w:rsidRPr="000742E5" w:rsidRDefault="00382E4B" w:rsidP="00382E4B">
      <w:pPr>
        <w:spacing w:line="240" w:lineRule="atLeast"/>
        <w:ind w:firstLine="709"/>
        <w:contextualSpacing/>
        <w:jc w:val="both"/>
        <w:rPr>
          <w:bCs/>
          <w:sz w:val="24"/>
          <w:szCs w:val="24"/>
        </w:rPr>
      </w:pPr>
      <w:r w:rsidRPr="000742E5">
        <w:rPr>
          <w:sz w:val="24"/>
          <w:szCs w:val="24"/>
        </w:rPr>
        <w:t>133.4.3.7. </w:t>
      </w:r>
      <w:r w:rsidRPr="000742E5">
        <w:rPr>
          <w:bCs/>
          <w:sz w:val="24"/>
          <w:szCs w:val="24"/>
        </w:rPr>
        <w:t>Тема 7. Россия в мировой системе международных отношений.</w:t>
      </w:r>
    </w:p>
    <w:p w:rsidR="00382E4B" w:rsidRPr="000742E5" w:rsidRDefault="00382E4B" w:rsidP="00382E4B">
      <w:pPr>
        <w:spacing w:line="240" w:lineRule="atLeast"/>
        <w:ind w:firstLine="709"/>
        <w:contextualSpacing/>
        <w:jc w:val="both"/>
        <w:rPr>
          <w:sz w:val="24"/>
          <w:szCs w:val="24"/>
        </w:rPr>
      </w:pPr>
      <w:r w:rsidRPr="000742E5">
        <w:rPr>
          <w:sz w:val="24"/>
          <w:szCs w:val="24"/>
        </w:rPr>
        <w:t>Геополитическое положение современной России, его изменения на различных исторических этапах. Роль и место России в системе международных политических отношений и в международных организациях. Пути интеграции России в мировое сообщество. Географические аспекты решения внешнеэкономических и внешнеполитических задач развития России.</w:t>
      </w:r>
    </w:p>
    <w:p w:rsidR="00382E4B" w:rsidRPr="000742E5" w:rsidRDefault="00382E4B" w:rsidP="00382E4B">
      <w:pPr>
        <w:spacing w:line="240" w:lineRule="atLeast"/>
        <w:ind w:firstLine="709"/>
        <w:contextualSpacing/>
        <w:jc w:val="both"/>
        <w:rPr>
          <w:i/>
          <w:iCs/>
          <w:sz w:val="24"/>
          <w:szCs w:val="24"/>
        </w:rPr>
      </w:pPr>
      <w:r w:rsidRPr="000742E5">
        <w:rPr>
          <w:i/>
          <w:iCs/>
          <w:sz w:val="24"/>
          <w:szCs w:val="24"/>
        </w:rPr>
        <w:t>Современный этап взаимоотношений России со странами ЕС и НАТО. Россия в системе межгосударственных отношений стран Шанхайской организации сотрудничества (ШОС) и БРИКС.</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Практическая работа.</w:t>
      </w:r>
    </w:p>
    <w:p w:rsidR="00382E4B" w:rsidRPr="000742E5" w:rsidRDefault="00382E4B" w:rsidP="00382E4B">
      <w:pPr>
        <w:spacing w:line="240" w:lineRule="atLeast"/>
        <w:ind w:firstLine="709"/>
        <w:contextualSpacing/>
        <w:jc w:val="both"/>
        <w:rPr>
          <w:sz w:val="24"/>
          <w:szCs w:val="24"/>
        </w:rPr>
      </w:pPr>
      <w:r w:rsidRPr="000742E5">
        <w:rPr>
          <w:sz w:val="24"/>
          <w:szCs w:val="24"/>
        </w:rPr>
        <w:t>1. Составление схемы «Роль России в системе международных отношений» на основе использования источников информации.</w:t>
      </w:r>
    </w:p>
    <w:p w:rsidR="00382E4B" w:rsidRPr="000742E5" w:rsidRDefault="00382E4B" w:rsidP="00382E4B">
      <w:pPr>
        <w:spacing w:line="240" w:lineRule="atLeast"/>
        <w:ind w:firstLine="709"/>
        <w:contextualSpacing/>
        <w:jc w:val="both"/>
        <w:rPr>
          <w:bCs/>
          <w:sz w:val="24"/>
          <w:szCs w:val="24"/>
        </w:rPr>
      </w:pPr>
      <w:r w:rsidRPr="000742E5">
        <w:rPr>
          <w:sz w:val="24"/>
          <w:szCs w:val="24"/>
        </w:rPr>
        <w:t>133.4.4. </w:t>
      </w:r>
      <w:r w:rsidRPr="000742E5">
        <w:rPr>
          <w:bCs/>
          <w:sz w:val="24"/>
          <w:szCs w:val="24"/>
        </w:rPr>
        <w:t>Раздел 4. Географическая среда как сфера взаимодействия общества и природы.</w:t>
      </w:r>
    </w:p>
    <w:p w:rsidR="00382E4B" w:rsidRPr="000742E5" w:rsidRDefault="00382E4B" w:rsidP="00382E4B">
      <w:pPr>
        <w:spacing w:line="240" w:lineRule="atLeast"/>
        <w:ind w:firstLine="709"/>
        <w:contextualSpacing/>
        <w:jc w:val="both"/>
        <w:rPr>
          <w:bCs/>
          <w:sz w:val="24"/>
          <w:szCs w:val="24"/>
        </w:rPr>
      </w:pPr>
      <w:r w:rsidRPr="000742E5">
        <w:rPr>
          <w:sz w:val="24"/>
          <w:szCs w:val="24"/>
        </w:rPr>
        <w:t>133.4.4.1. </w:t>
      </w:r>
      <w:r w:rsidRPr="000742E5">
        <w:rPr>
          <w:bCs/>
          <w:sz w:val="24"/>
          <w:szCs w:val="24"/>
        </w:rPr>
        <w:t>Тема 1</w:t>
      </w:r>
      <w:r w:rsidRPr="000742E5">
        <w:rPr>
          <w:sz w:val="24"/>
          <w:szCs w:val="24"/>
        </w:rPr>
        <w:t xml:space="preserve">. </w:t>
      </w:r>
      <w:r w:rsidRPr="000742E5">
        <w:rPr>
          <w:bCs/>
          <w:sz w:val="24"/>
          <w:szCs w:val="24"/>
        </w:rPr>
        <w:t>Роль географической среды в жизни общества.</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Понятия «природа», «географическая среда», «окружающая среда». Природная и антропогенная (техногенная) среда как части окружающей среды. Географическая среда как результат эволюции географической оболочки под влиянием человеческой деятельности. Исторические этапы изменения роли географической среды в жизни общества. </w:t>
      </w:r>
      <w:r w:rsidRPr="000742E5">
        <w:rPr>
          <w:i/>
          <w:iCs/>
          <w:sz w:val="24"/>
          <w:szCs w:val="24"/>
        </w:rPr>
        <w:t>Эволюция взглядов на роль географической среды в жизни общества. Теории природного детерминизма и нигилизма (Ш. Л.  Монтескьё, К. Риттер, Ф. Ратцель, Э. Реклю, К. М. Бэр, Л. И. Мечников, В. И. Вернадский, Л. Н. Гумилёв, С. В. Калесник).Теории поссибилизма (В. де ла Блаш, Ж. Брюн), пробабилизма и инвайронментализма.</w:t>
      </w:r>
    </w:p>
    <w:p w:rsidR="00382E4B" w:rsidRPr="000742E5" w:rsidRDefault="00382E4B" w:rsidP="00382E4B">
      <w:pPr>
        <w:spacing w:line="240" w:lineRule="atLeast"/>
        <w:ind w:firstLine="709"/>
        <w:contextualSpacing/>
        <w:jc w:val="both"/>
        <w:rPr>
          <w:sz w:val="24"/>
          <w:szCs w:val="24"/>
        </w:rPr>
      </w:pPr>
      <w:r w:rsidRPr="000742E5">
        <w:rPr>
          <w:sz w:val="24"/>
          <w:szCs w:val="24"/>
        </w:rPr>
        <w:t>Основные процессы и закономерности взаимодействия географической среды и общества. Оценка характера последствий взаимодействия общества и природы в различных типах стран и регионах мира.</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Практическая работа.</w:t>
      </w:r>
    </w:p>
    <w:p w:rsidR="00382E4B" w:rsidRPr="000742E5" w:rsidRDefault="00382E4B" w:rsidP="00382E4B">
      <w:pPr>
        <w:spacing w:line="240" w:lineRule="atLeast"/>
        <w:ind w:firstLine="709"/>
        <w:contextualSpacing/>
        <w:jc w:val="both"/>
        <w:rPr>
          <w:sz w:val="24"/>
          <w:szCs w:val="24"/>
        </w:rPr>
      </w:pPr>
      <w:r w:rsidRPr="000742E5">
        <w:rPr>
          <w:sz w:val="24"/>
          <w:szCs w:val="24"/>
        </w:rPr>
        <w:t>1. Прогноз изменений геосистем Земли под влиянием природных и антропогенных факторов в различных регионах мира на основе анализа различных источников информации.</w:t>
      </w:r>
    </w:p>
    <w:p w:rsidR="00382E4B" w:rsidRPr="000742E5" w:rsidRDefault="00382E4B" w:rsidP="00382E4B">
      <w:pPr>
        <w:spacing w:line="240" w:lineRule="atLeast"/>
        <w:ind w:firstLine="709"/>
        <w:contextualSpacing/>
        <w:jc w:val="both"/>
        <w:rPr>
          <w:bCs/>
          <w:sz w:val="24"/>
          <w:szCs w:val="24"/>
        </w:rPr>
      </w:pPr>
      <w:r w:rsidRPr="000742E5">
        <w:rPr>
          <w:sz w:val="24"/>
          <w:szCs w:val="24"/>
        </w:rPr>
        <w:t>133.4.4.2. </w:t>
      </w:r>
      <w:r w:rsidRPr="000742E5">
        <w:rPr>
          <w:bCs/>
          <w:sz w:val="24"/>
          <w:szCs w:val="24"/>
        </w:rPr>
        <w:t>Тема 2</w:t>
      </w:r>
      <w:r w:rsidRPr="000742E5">
        <w:rPr>
          <w:sz w:val="24"/>
          <w:szCs w:val="24"/>
        </w:rPr>
        <w:t xml:space="preserve">. </w:t>
      </w:r>
      <w:r w:rsidRPr="000742E5">
        <w:rPr>
          <w:bCs/>
          <w:sz w:val="24"/>
          <w:szCs w:val="24"/>
        </w:rPr>
        <w:t>Природные условия и ресурсы. Природопользование.</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Понятие о природных ресурсах. Классификация природных ресурсов. Изменение значения отдельных видов природных ресурсов на различных исторических этапах. Ресурсообеспеченность. </w:t>
      </w:r>
      <w:r w:rsidRPr="000742E5">
        <w:rPr>
          <w:i/>
          <w:iCs/>
          <w:sz w:val="24"/>
          <w:szCs w:val="24"/>
        </w:rPr>
        <w:t>Методы оценки природных ресурсов. Концепция природно-ресурсного потенциала (А. А. Минц, Ю. Д. Дмитревский). Концепция ресурсных циклов (И. В. Комар). Ресурсоведение.</w:t>
      </w:r>
      <w:r w:rsidRPr="000742E5">
        <w:rPr>
          <w:sz w:val="24"/>
          <w:szCs w:val="24"/>
        </w:rPr>
        <w:t xml:space="preserve"> Природно-ресурсный потенциал России и его составные части. Проблемы рационального использования природных ресурсов России.</w:t>
      </w:r>
    </w:p>
    <w:p w:rsidR="00382E4B" w:rsidRPr="000742E5" w:rsidRDefault="00382E4B" w:rsidP="00382E4B">
      <w:pPr>
        <w:spacing w:line="240" w:lineRule="atLeast"/>
        <w:ind w:firstLine="709"/>
        <w:contextualSpacing/>
        <w:jc w:val="both"/>
        <w:rPr>
          <w:sz w:val="24"/>
          <w:szCs w:val="24"/>
        </w:rPr>
      </w:pPr>
      <w:r w:rsidRPr="000742E5">
        <w:rPr>
          <w:sz w:val="24"/>
          <w:szCs w:val="24"/>
        </w:rPr>
        <w:t>Природопользование. Рациональное и нерациональное использование природных ресурсов. Территориальные сочетания природных ресурсов. Ресурсосберегающие, малоотходные и энергосберегающие технологии и возможности их применения в странах разного уровня социально-экономического развития. Понятие о природных условиях как о факторах экономического развития.</w:t>
      </w:r>
    </w:p>
    <w:p w:rsidR="00382E4B" w:rsidRPr="000742E5" w:rsidRDefault="00382E4B" w:rsidP="00382E4B">
      <w:pPr>
        <w:spacing w:line="240" w:lineRule="atLeast"/>
        <w:ind w:firstLine="709"/>
        <w:contextualSpacing/>
        <w:jc w:val="both"/>
        <w:rPr>
          <w:b/>
          <w:bCs/>
          <w:sz w:val="24"/>
          <w:szCs w:val="24"/>
        </w:rPr>
      </w:pPr>
      <w:r w:rsidRPr="000742E5">
        <w:rPr>
          <w:bCs/>
          <w:sz w:val="24"/>
          <w:szCs w:val="24"/>
        </w:rPr>
        <w:t>Практические работы</w:t>
      </w:r>
      <w:r w:rsidRPr="000742E5">
        <w:rPr>
          <w:b/>
          <w:bCs/>
          <w:sz w:val="24"/>
          <w:szCs w:val="24"/>
        </w:rPr>
        <w:t>.</w:t>
      </w:r>
    </w:p>
    <w:p w:rsidR="00382E4B" w:rsidRPr="000742E5" w:rsidRDefault="00382E4B" w:rsidP="00382E4B">
      <w:pPr>
        <w:spacing w:line="240" w:lineRule="atLeast"/>
        <w:ind w:firstLine="709"/>
        <w:contextualSpacing/>
        <w:jc w:val="both"/>
        <w:rPr>
          <w:sz w:val="24"/>
          <w:szCs w:val="24"/>
        </w:rPr>
      </w:pPr>
      <w:r w:rsidRPr="000742E5">
        <w:rPr>
          <w:sz w:val="24"/>
          <w:szCs w:val="24"/>
        </w:rPr>
        <w:t>1. Определение и объяснение динамики изменения ресурсообеспеченности стран и регионов различными видами природных ресурсов с использованием различных источников информации.</w:t>
      </w:r>
    </w:p>
    <w:p w:rsidR="00382E4B" w:rsidRPr="000742E5" w:rsidRDefault="00382E4B" w:rsidP="00382E4B">
      <w:pPr>
        <w:spacing w:line="240" w:lineRule="atLeast"/>
        <w:ind w:firstLine="709"/>
        <w:contextualSpacing/>
        <w:jc w:val="both"/>
        <w:rPr>
          <w:sz w:val="24"/>
          <w:szCs w:val="24"/>
        </w:rPr>
      </w:pPr>
      <w:r w:rsidRPr="000742E5">
        <w:rPr>
          <w:sz w:val="24"/>
          <w:szCs w:val="24"/>
        </w:rPr>
        <w:t>2. Оценка природно-ресурсного потенциала и природных условий для развития экономики России на основе источников географической информации.</w:t>
      </w:r>
    </w:p>
    <w:p w:rsidR="00382E4B" w:rsidRPr="000742E5" w:rsidRDefault="00382E4B" w:rsidP="00382E4B">
      <w:pPr>
        <w:spacing w:line="240" w:lineRule="atLeast"/>
        <w:ind w:firstLine="709"/>
        <w:contextualSpacing/>
        <w:jc w:val="both"/>
        <w:rPr>
          <w:bCs/>
          <w:sz w:val="24"/>
          <w:szCs w:val="24"/>
        </w:rPr>
      </w:pPr>
      <w:r w:rsidRPr="000742E5">
        <w:rPr>
          <w:sz w:val="24"/>
          <w:szCs w:val="24"/>
        </w:rPr>
        <w:t>133.4.4.3. </w:t>
      </w:r>
      <w:r w:rsidRPr="000742E5">
        <w:rPr>
          <w:bCs/>
          <w:sz w:val="24"/>
          <w:szCs w:val="24"/>
        </w:rPr>
        <w:t>Тема 3.Формирование земной коры и минеральные ресурсы.</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Развитие земной коры во времени. Геологическая хронология. Этапы геологической истории земной коры. Тектоника литосферных плит (А. Вегенер).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рельефообразования. Антропогенный рельеф. Рельеф как условие развития экономики. Воздействие хозяйственной деятельности на литосферу, его последствия. </w:t>
      </w:r>
      <w:r w:rsidRPr="000742E5">
        <w:rPr>
          <w:i/>
          <w:iCs/>
          <w:sz w:val="24"/>
          <w:szCs w:val="24"/>
        </w:rPr>
        <w:t>Геология. Минералогия. Геоморфология.</w:t>
      </w:r>
    </w:p>
    <w:p w:rsidR="00382E4B" w:rsidRPr="000742E5" w:rsidRDefault="00382E4B" w:rsidP="00382E4B">
      <w:pPr>
        <w:spacing w:line="240" w:lineRule="atLeast"/>
        <w:ind w:firstLine="709"/>
        <w:contextualSpacing/>
        <w:jc w:val="both"/>
        <w:rPr>
          <w:sz w:val="24"/>
          <w:szCs w:val="24"/>
        </w:rPr>
      </w:pPr>
      <w:r w:rsidRPr="000742E5">
        <w:rPr>
          <w:sz w:val="24"/>
          <w:szCs w:val="24"/>
        </w:rPr>
        <w:t>Географические особенности планетарного размещения основных видов минеральных ресурсов. Важнейшие районы распространения минерального сырья. Страны и регионы — лидеры по запасам отдельных видов минеральных ресурсов. Минеральные ресурсы России, доля нашей страны в мировых запасах основных видов минерального сырья. Глобальная проблема исчерпания минеральных ресурсов. Пути решения сырьевой проблемы. Проблема сохранения невозобновимых ресурсов.</w:t>
      </w:r>
    </w:p>
    <w:p w:rsidR="00382E4B" w:rsidRPr="000742E5" w:rsidRDefault="00382E4B" w:rsidP="00382E4B">
      <w:pPr>
        <w:spacing w:line="240" w:lineRule="atLeast"/>
        <w:ind w:firstLine="709"/>
        <w:contextualSpacing/>
        <w:jc w:val="both"/>
        <w:rPr>
          <w:sz w:val="24"/>
          <w:szCs w:val="24"/>
        </w:rPr>
      </w:pPr>
      <w:r w:rsidRPr="000742E5">
        <w:rPr>
          <w:sz w:val="24"/>
          <w:szCs w:val="24"/>
        </w:rPr>
        <w:t>Топливно-энергетические ресурсы, их классификация. Географические особенности планетарного размещения основных видов топливных ресурсов. Страны и регионы — лидеры по запасам топливных ресурсов. Топливно-энергетический баланс стран мира, основные этапы его изменения. Роль России как крупнейшего поставщика топливно-энергетических ресурсов в мировой экономике.</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Глобальная энергетическая проблема и основные пути её решения в странах различных типов (энергоизбыточные и энергодефицитные). </w:t>
      </w:r>
      <w:r w:rsidRPr="000742E5">
        <w:rPr>
          <w:i/>
          <w:iCs/>
          <w:sz w:val="24"/>
          <w:szCs w:val="24"/>
        </w:rPr>
        <w:t>Удельная энергоёмкость экономики в разных странах мира. Новые технологии добычи топливных ресурсов и снижение остроты энергетической проблемы.</w:t>
      </w:r>
    </w:p>
    <w:p w:rsidR="00382E4B" w:rsidRPr="000742E5" w:rsidRDefault="00382E4B" w:rsidP="00382E4B">
      <w:pPr>
        <w:spacing w:line="240" w:lineRule="atLeast"/>
        <w:ind w:firstLine="709"/>
        <w:contextualSpacing/>
        <w:jc w:val="both"/>
        <w:rPr>
          <w:i/>
          <w:iCs/>
          <w:sz w:val="24"/>
          <w:szCs w:val="24"/>
        </w:rPr>
      </w:pPr>
      <w:r w:rsidRPr="000742E5">
        <w:rPr>
          <w:sz w:val="24"/>
          <w:szCs w:val="24"/>
        </w:rPr>
        <w:t>Страны-лидеры по развитию возобновляемой энергетики. Развитие альтернативной энергетики на территории России. Факторы, определяющие использование возобновляемых источников энергии (ВИЭ) в отдельных странах.</w:t>
      </w:r>
      <w:r w:rsidRPr="000742E5">
        <w:rPr>
          <w:i/>
          <w:iCs/>
          <w:sz w:val="24"/>
          <w:szCs w:val="24"/>
        </w:rPr>
        <w:t xml:space="preserve"> Мировые ресурсы солнечной и ветровой энергетики. Офшорная (морская) ветровая энергетика. Ресурсоведение. Проблема исчерпания минеральных ресурсов в зарубежной Европе.</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Выполнение заданий на контурной карте по отображению основных регионов распространения минерального сырья.</w:t>
      </w:r>
    </w:p>
    <w:p w:rsidR="00382E4B" w:rsidRPr="000742E5" w:rsidRDefault="00382E4B" w:rsidP="00382E4B">
      <w:pPr>
        <w:spacing w:line="240" w:lineRule="atLeast"/>
        <w:ind w:firstLine="709"/>
        <w:contextualSpacing/>
        <w:jc w:val="both"/>
        <w:rPr>
          <w:sz w:val="24"/>
          <w:szCs w:val="24"/>
        </w:rPr>
      </w:pPr>
      <w:r w:rsidRPr="000742E5">
        <w:rPr>
          <w:sz w:val="24"/>
          <w:szCs w:val="24"/>
        </w:rPr>
        <w:t>2. Анализ статистических материалов с целью объяснения тенденций изменения показателя ресурсообеспеченности стран отдельными видами минеральных ресурсов (по выбору учителя).</w:t>
      </w:r>
    </w:p>
    <w:p w:rsidR="00382E4B" w:rsidRPr="000742E5" w:rsidRDefault="00382E4B" w:rsidP="00382E4B">
      <w:pPr>
        <w:spacing w:line="240" w:lineRule="atLeast"/>
        <w:ind w:firstLine="709"/>
        <w:contextualSpacing/>
        <w:jc w:val="both"/>
        <w:rPr>
          <w:sz w:val="24"/>
          <w:szCs w:val="24"/>
        </w:rPr>
      </w:pPr>
      <w:r w:rsidRPr="000742E5">
        <w:rPr>
          <w:sz w:val="24"/>
          <w:szCs w:val="24"/>
        </w:rPr>
        <w:t>3. Расчёт обеспеченности различными видами топливных ресурсов отдельных регионов мира (по выбору учителя).</w:t>
      </w:r>
    </w:p>
    <w:p w:rsidR="00382E4B" w:rsidRPr="000742E5" w:rsidRDefault="00382E4B" w:rsidP="00382E4B">
      <w:pPr>
        <w:spacing w:line="240" w:lineRule="atLeast"/>
        <w:ind w:firstLine="709"/>
        <w:contextualSpacing/>
        <w:jc w:val="both"/>
        <w:rPr>
          <w:sz w:val="24"/>
          <w:szCs w:val="24"/>
        </w:rPr>
      </w:pPr>
      <w:r w:rsidRPr="000742E5">
        <w:rPr>
          <w:sz w:val="24"/>
          <w:szCs w:val="24"/>
        </w:rPr>
        <w:t>4. Подготовка презентации по перспективам развития альтернативной энергетики отдельных стран мира (по выбору учащихся).</w:t>
      </w:r>
    </w:p>
    <w:p w:rsidR="00382E4B" w:rsidRPr="000742E5" w:rsidRDefault="00382E4B" w:rsidP="00382E4B">
      <w:pPr>
        <w:spacing w:line="240" w:lineRule="atLeast"/>
        <w:ind w:firstLine="709"/>
        <w:contextualSpacing/>
        <w:jc w:val="both"/>
        <w:rPr>
          <w:bCs/>
          <w:sz w:val="24"/>
          <w:szCs w:val="24"/>
        </w:rPr>
      </w:pPr>
      <w:r w:rsidRPr="000742E5">
        <w:rPr>
          <w:sz w:val="24"/>
          <w:szCs w:val="24"/>
        </w:rPr>
        <w:t>133.4.4.4. </w:t>
      </w:r>
      <w:r w:rsidRPr="000742E5">
        <w:rPr>
          <w:bCs/>
          <w:sz w:val="24"/>
          <w:szCs w:val="24"/>
        </w:rPr>
        <w:t>Тема 4. Атмосфера и климат Земли. Агроклиматические  ресурсы.</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Атмосфера — воздушная оболочка. Значение атмосферы для жизни на Земле. Состав и строение атмосферы. Изменение газового состава атмосферы и сокращение озонового слоя как глобальные процессы. Основные источники загрязнения атмосферы. Кислотные дожди. </w:t>
      </w:r>
      <w:r w:rsidRPr="000742E5">
        <w:rPr>
          <w:i/>
          <w:iCs/>
          <w:sz w:val="24"/>
          <w:szCs w:val="24"/>
        </w:rPr>
        <w:t>Трансграничные переносы загрязнения воздуха. Современные тенденции международного правового регулирования в отношении трансграничных переносов загрязнений атмосферы.</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Физико-географическая дифференциация земной поверхности. Важнейшие факторы физико-географической дифференциации (суммарная солнечная радиация, атмосферные осадки). Радиационный баланс земной поверхности. Тепловые пояса. Общая циркуляция атмосферы. Тропические циклоны как опасные природные явления, их образование и распространение. Основные типы погоды. Современные методы прогнозирования погоды. </w:t>
      </w:r>
      <w:r w:rsidRPr="000742E5">
        <w:rPr>
          <w:i/>
          <w:iCs/>
          <w:sz w:val="24"/>
          <w:szCs w:val="24"/>
        </w:rPr>
        <w:t>Метеорология.</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Основные факторы формирования климата. Роль климата в формировании природно-территориальных комплексов. Значение агроклиматических ресурсов для развития сельского хозяйства. Оценка агроклиматического потенциала. Глобальные изменения климата Земли. Изменения климата: их периодичность и показатели. Различные точки зрения относительно причин наблюдаемых климатических изменений. </w:t>
      </w:r>
      <w:r w:rsidRPr="000742E5">
        <w:rPr>
          <w:i/>
          <w:iCs/>
          <w:sz w:val="24"/>
          <w:szCs w:val="24"/>
        </w:rPr>
        <w:t>Климатология.</w:t>
      </w:r>
    </w:p>
    <w:p w:rsidR="00382E4B" w:rsidRPr="000742E5" w:rsidRDefault="00382E4B" w:rsidP="00382E4B">
      <w:pPr>
        <w:spacing w:line="240" w:lineRule="atLeast"/>
        <w:ind w:firstLine="709"/>
        <w:contextualSpacing/>
        <w:jc w:val="both"/>
        <w:rPr>
          <w:sz w:val="24"/>
          <w:szCs w:val="24"/>
        </w:rPr>
      </w:pPr>
      <w:r w:rsidRPr="000742E5">
        <w:rPr>
          <w:sz w:val="24"/>
          <w:szCs w:val="24"/>
        </w:rPr>
        <w:t>Парниковый эффект, парниковые газы, антропогенные и природные факторы увеличения их содержания в атмосфере. Географические особенности экологических, экономических и социальных последствий глобальных климатических изменений в различных регионах и странах. Влияние климатических изменений на развитие хозяйства стран и регионов мира.</w:t>
      </w:r>
    </w:p>
    <w:p w:rsidR="00382E4B" w:rsidRPr="000742E5" w:rsidRDefault="00382E4B" w:rsidP="00382E4B">
      <w:pPr>
        <w:spacing w:line="240" w:lineRule="atLeast"/>
        <w:ind w:firstLine="709"/>
        <w:contextualSpacing/>
        <w:jc w:val="both"/>
        <w:rPr>
          <w:sz w:val="24"/>
          <w:szCs w:val="24"/>
        </w:rPr>
      </w:pPr>
      <w:r w:rsidRPr="000742E5">
        <w:rPr>
          <w:sz w:val="24"/>
          <w:szCs w:val="24"/>
        </w:rPr>
        <w:t>Глобальное потепление и повышение уровня вод Мирового океана. Усилия международного сообщества по предотвращению необратимых изменений климата.</w:t>
      </w:r>
    </w:p>
    <w:p w:rsidR="00382E4B" w:rsidRPr="000742E5" w:rsidRDefault="00382E4B" w:rsidP="00382E4B">
      <w:pPr>
        <w:spacing w:line="240" w:lineRule="atLeast"/>
        <w:ind w:firstLine="709"/>
        <w:contextualSpacing/>
        <w:jc w:val="both"/>
        <w:rPr>
          <w:i/>
          <w:iCs/>
          <w:sz w:val="24"/>
          <w:szCs w:val="24"/>
        </w:rPr>
      </w:pPr>
      <w:r w:rsidRPr="000742E5">
        <w:rPr>
          <w:i/>
          <w:iCs/>
          <w:sz w:val="24"/>
          <w:szCs w:val="24"/>
        </w:rPr>
        <w:t>Киотский протокол и Парижское соглашение. Принятие срочных мер по борьбе с изменением климата и его последствиями в целях устойчивого развития. Международные обязательств РФ в области противодействия изменению климата и сохранения благоприятной окружающей среды и их реализация.</w:t>
      </w:r>
    </w:p>
    <w:p w:rsidR="00382E4B" w:rsidRPr="000742E5" w:rsidRDefault="00382E4B" w:rsidP="00382E4B">
      <w:pPr>
        <w:spacing w:line="240" w:lineRule="atLeast"/>
        <w:ind w:firstLine="709"/>
        <w:contextualSpacing/>
        <w:jc w:val="both"/>
        <w:rPr>
          <w:i/>
          <w:iCs/>
          <w:sz w:val="24"/>
          <w:szCs w:val="24"/>
        </w:rPr>
      </w:pPr>
      <w:r w:rsidRPr="000742E5">
        <w:rPr>
          <w:i/>
          <w:iCs/>
          <w:sz w:val="24"/>
          <w:szCs w:val="24"/>
        </w:rPr>
        <w:t>Зона Сахеля как ареал экологического бедствия по причине климатических изменений и антропогенного воздействия.</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Объяснение распространения и направления движения тропических циклонов на основе использования источников информации.</w:t>
      </w:r>
    </w:p>
    <w:p w:rsidR="00382E4B" w:rsidRPr="000742E5" w:rsidRDefault="00382E4B" w:rsidP="00382E4B">
      <w:pPr>
        <w:spacing w:line="240" w:lineRule="atLeast"/>
        <w:ind w:firstLine="709"/>
        <w:contextualSpacing/>
        <w:jc w:val="both"/>
        <w:rPr>
          <w:sz w:val="24"/>
          <w:szCs w:val="24"/>
        </w:rPr>
      </w:pPr>
      <w:r w:rsidRPr="000742E5">
        <w:rPr>
          <w:sz w:val="24"/>
          <w:szCs w:val="24"/>
        </w:rPr>
        <w:t>2. Сравнение на основе использования источников информации энергетических затрат в различных регионах России в связи с продолжительностью освещения и отопительного периода.</w:t>
      </w:r>
    </w:p>
    <w:p w:rsidR="00382E4B" w:rsidRPr="000742E5" w:rsidRDefault="00382E4B" w:rsidP="00382E4B">
      <w:pPr>
        <w:spacing w:line="240" w:lineRule="atLeast"/>
        <w:ind w:firstLine="709"/>
        <w:contextualSpacing/>
        <w:jc w:val="both"/>
        <w:rPr>
          <w:bCs/>
          <w:sz w:val="24"/>
          <w:szCs w:val="24"/>
        </w:rPr>
      </w:pPr>
      <w:r w:rsidRPr="000742E5">
        <w:rPr>
          <w:sz w:val="24"/>
          <w:szCs w:val="24"/>
        </w:rPr>
        <w:t>133.4.4.5. </w:t>
      </w:r>
      <w:r w:rsidRPr="000742E5">
        <w:rPr>
          <w:bCs/>
          <w:sz w:val="24"/>
          <w:szCs w:val="24"/>
        </w:rPr>
        <w:t>Тема 5. Гидросфера и водные ресурсы.</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Гидросфера — водная оболочка планеты. Состав и значение гидросферы для жизни на Земле. Воды суши: реки, озёра, болота. Реки и их характеристики: уклон, падение, расход воды, сток, слой стока, модуль стока, минерализация речных вод, твёрдый сток. Гидроэнергетический потенциал рек и способы его оценки. Озёра мира, их классификация. Значение озёр в хозяйственной деятельности. Каналы и водохранилища — антропогенные водные системы. Болота мира. Проблема сохранения водно-болотных ландшафтов. Основные источники загрязнения гидросферы. </w:t>
      </w:r>
      <w:r w:rsidRPr="000742E5">
        <w:rPr>
          <w:i/>
          <w:iCs/>
          <w:sz w:val="24"/>
          <w:szCs w:val="24"/>
        </w:rPr>
        <w:t>Трансграничные реки и перенос загрязнений внутренних вод. Гидрология. Лимнология. Болотоведение.</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Многолетняя мерзлота, районы её распространения, динамика развития. Освоение территории России, лежащей в районах распространения многолетней мерзлоты. Регионы современного оледенения. </w:t>
      </w:r>
      <w:r w:rsidRPr="000742E5">
        <w:rPr>
          <w:i/>
          <w:iCs/>
          <w:sz w:val="24"/>
          <w:szCs w:val="24"/>
        </w:rPr>
        <w:t>Геокриология (мерзлотоведение).</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Прогнозы сокращения площади ледников под влиянием изменений климата. </w:t>
      </w:r>
      <w:r w:rsidRPr="000742E5">
        <w:rPr>
          <w:i/>
          <w:iCs/>
          <w:sz w:val="24"/>
          <w:szCs w:val="24"/>
        </w:rPr>
        <w:t>Проблема повышения уровня вод Мирового океана, её острота для разных стран мира. Прогноз развития круглогодичной навигации по Северному морскому пути в условиях сокращения морских льдов.</w:t>
      </w:r>
    </w:p>
    <w:p w:rsidR="00382E4B" w:rsidRPr="000742E5" w:rsidRDefault="00382E4B" w:rsidP="00382E4B">
      <w:pPr>
        <w:spacing w:line="240" w:lineRule="atLeast"/>
        <w:ind w:firstLine="709"/>
        <w:contextualSpacing/>
        <w:jc w:val="both"/>
        <w:rPr>
          <w:sz w:val="24"/>
          <w:szCs w:val="24"/>
        </w:rPr>
      </w:pPr>
      <w:r w:rsidRPr="000742E5">
        <w:rPr>
          <w:sz w:val="24"/>
          <w:szCs w:val="24"/>
        </w:rPr>
        <w:t>Сущность водной проблемы. Количественные и качественные характеристики водных ресурсов. Неравномерность распределения водных ресурсов по поверхности суши. Обеспеченность водными ресурсами по странам и регионам мира. Классификация стран по уровню обеспеченности водными ресурсами. Основные регионы мира, испытывающие дефицит пресной воды. Основные пути решения глобальной водной проблемы. Обеспеченность России водными ресурсами. Водные ресурсы России и их рациональное использование.</w:t>
      </w:r>
    </w:p>
    <w:p w:rsidR="00382E4B" w:rsidRPr="000742E5" w:rsidRDefault="00382E4B" w:rsidP="00382E4B">
      <w:pPr>
        <w:spacing w:line="240" w:lineRule="atLeast"/>
        <w:ind w:firstLine="709"/>
        <w:contextualSpacing/>
        <w:jc w:val="both"/>
        <w:rPr>
          <w:i/>
          <w:iCs/>
          <w:sz w:val="24"/>
          <w:szCs w:val="24"/>
        </w:rPr>
      </w:pPr>
      <w:r w:rsidRPr="000742E5">
        <w:rPr>
          <w:i/>
          <w:iCs/>
          <w:sz w:val="24"/>
          <w:szCs w:val="24"/>
        </w:rPr>
        <w:t>Проблема доступа населения к чистой питьевой воде. Проблема использования ресурсов трансграничных рек. Водопользование и водопотребление. Проблема количественного и качественного исчерпания водных ресурсов. Главные отрасли — потребители и загрязнители водной среды. Прогнозируемые в связи с глобальными изменениями климата проблемы обеспеченности водными ресурсами отдельных регионов мира. Связь дефицита водных ресурсов и проблемы преодоления разрыва в уровне социально-экономического развития стран. Оборотное использование сточных вод. Опреснение морских вод. Транспортировка айсбергов. Проблемы рационального использования водных ресурсов.</w:t>
      </w:r>
    </w:p>
    <w:p w:rsidR="00382E4B" w:rsidRPr="000742E5" w:rsidRDefault="00382E4B" w:rsidP="00382E4B">
      <w:pPr>
        <w:spacing w:line="240" w:lineRule="atLeast"/>
        <w:ind w:firstLine="709"/>
        <w:contextualSpacing/>
        <w:jc w:val="both"/>
        <w:rPr>
          <w:i/>
          <w:iCs/>
          <w:sz w:val="24"/>
          <w:szCs w:val="24"/>
        </w:rPr>
      </w:pPr>
      <w:r w:rsidRPr="000742E5">
        <w:rPr>
          <w:i/>
          <w:iCs/>
          <w:sz w:val="24"/>
          <w:szCs w:val="24"/>
        </w:rPr>
        <w:t>Охрана водных ресурсов Байкала, рек бассейна Аральского моря, рек Ближнего Востока и Северной Африки. Проблема судоходства по Волго-Камской водной системе в условиях сокращения величины водных ресурсов. Снижение водоёмкости в промышленности и сельском хозяйстве, переход на водо-экономные технологии.</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Сравнение обеспеченности возобновляемыми водными ресурсами двух стран (по выбору учителя) и объяснение причин различий с помощью карт атласа и анализа статистических источников.</w:t>
      </w:r>
    </w:p>
    <w:p w:rsidR="00382E4B" w:rsidRPr="000742E5" w:rsidRDefault="00382E4B" w:rsidP="00382E4B">
      <w:pPr>
        <w:spacing w:line="240" w:lineRule="atLeast"/>
        <w:ind w:firstLine="709"/>
        <w:contextualSpacing/>
        <w:jc w:val="both"/>
        <w:rPr>
          <w:sz w:val="24"/>
          <w:szCs w:val="24"/>
        </w:rPr>
      </w:pPr>
      <w:r w:rsidRPr="000742E5">
        <w:rPr>
          <w:sz w:val="24"/>
          <w:szCs w:val="24"/>
        </w:rPr>
        <w:t>2. Разработка социальной рекламы по теме «Чистота рек и озёр — ответственность каждого» (форма представления информации — по выбору обучающихся).</w:t>
      </w:r>
    </w:p>
    <w:p w:rsidR="00382E4B" w:rsidRPr="000742E5" w:rsidRDefault="00382E4B" w:rsidP="00382E4B">
      <w:pPr>
        <w:spacing w:line="240" w:lineRule="atLeast"/>
        <w:ind w:firstLine="709"/>
        <w:contextualSpacing/>
        <w:jc w:val="both"/>
        <w:rPr>
          <w:bCs/>
          <w:sz w:val="24"/>
          <w:szCs w:val="24"/>
        </w:rPr>
      </w:pPr>
      <w:r w:rsidRPr="000742E5">
        <w:rPr>
          <w:sz w:val="24"/>
          <w:szCs w:val="24"/>
        </w:rPr>
        <w:t>133.4.4.6. </w:t>
      </w:r>
      <w:r w:rsidRPr="000742E5">
        <w:rPr>
          <w:bCs/>
          <w:sz w:val="24"/>
          <w:szCs w:val="24"/>
        </w:rPr>
        <w:t>Тема 6. Мировой океан как часть гидросферы. Ресурсы Мирового океана.</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Мировой океан как часть гидросферы. Части Мирового океана. Значение Мирового океана. Строение дна Мирового океана, основные тектонические структуры, особенности их геологического развития. </w:t>
      </w:r>
      <w:r w:rsidRPr="000742E5">
        <w:rPr>
          <w:i/>
          <w:iCs/>
          <w:sz w:val="24"/>
          <w:szCs w:val="24"/>
        </w:rPr>
        <w:t>Гидрогеология.</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Зональные и азональные факторы изменения физико-химических свойств океанических вод (температура и солёность). Система течений Мирового океана. Явление Эль-Ниньо. </w:t>
      </w:r>
      <w:r w:rsidRPr="000742E5">
        <w:rPr>
          <w:i/>
          <w:iCs/>
          <w:sz w:val="24"/>
          <w:szCs w:val="24"/>
        </w:rPr>
        <w:t>Негативный эффект явления Эль-Ниньо для развития хозяйства стран Западного полушария. Трансграничный перенос загрязнений течениями Мирового океана.</w:t>
      </w:r>
      <w:r w:rsidRPr="000742E5">
        <w:rPr>
          <w:sz w:val="24"/>
          <w:szCs w:val="24"/>
        </w:rPr>
        <w:t xml:space="preserve"> Проблема загрязнения вод океана и пути её решения. </w:t>
      </w:r>
      <w:r w:rsidRPr="000742E5">
        <w:rPr>
          <w:i/>
          <w:iCs/>
          <w:sz w:val="24"/>
          <w:szCs w:val="24"/>
        </w:rPr>
        <w:t>Океанология. «Мусорные острова» в Мировом океане.</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Минеральные и топливные ресурсы морского шельфа и дна Мирового океана, перспективы их освоения. Экологические последствия разработки ресурсов Мирового океана. Проблемы использования энергии вод Мирового океана. </w:t>
      </w:r>
      <w:r w:rsidRPr="000742E5">
        <w:rPr>
          <w:i/>
          <w:iCs/>
          <w:sz w:val="24"/>
          <w:szCs w:val="24"/>
        </w:rPr>
        <w:t>Морская геология. Акватории Персидского и Мексиканского заливов как районы наиболее интенсивной шельфовой добычи углеводородов.</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Мировой океан как источник биоресурсов. Биологические ресурсы океана. Современные масштабы мирового рыболовства. </w:t>
      </w:r>
      <w:r w:rsidRPr="000742E5">
        <w:rPr>
          <w:i/>
          <w:iCs/>
          <w:sz w:val="24"/>
          <w:szCs w:val="24"/>
        </w:rPr>
        <w:t>Марикультура в странах Восточной и Юго-Восточной Азии.</w:t>
      </w:r>
      <w:r w:rsidRPr="000742E5">
        <w:rPr>
          <w:sz w:val="24"/>
          <w:szCs w:val="24"/>
        </w:rPr>
        <w:t xml:space="preserve"> Сохранение и рациональное использование ресурсов океанов и морей в интересах устойчивого развития. Место России в области изучения и использования ресурсов Мирового океана.</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Практическая работа.</w:t>
      </w:r>
    </w:p>
    <w:p w:rsidR="00382E4B" w:rsidRPr="000742E5" w:rsidRDefault="00382E4B" w:rsidP="00382E4B">
      <w:pPr>
        <w:spacing w:line="240" w:lineRule="atLeast"/>
        <w:ind w:firstLine="709"/>
        <w:contextualSpacing/>
        <w:jc w:val="both"/>
        <w:rPr>
          <w:sz w:val="24"/>
          <w:szCs w:val="24"/>
        </w:rPr>
      </w:pPr>
      <w:r w:rsidRPr="000742E5">
        <w:rPr>
          <w:sz w:val="24"/>
          <w:szCs w:val="24"/>
        </w:rPr>
        <w:t>1. Характеристика явления Эль-Ниньо и его воздействия на различные компоненты природной среды и хозяйства.</w:t>
      </w:r>
    </w:p>
    <w:p w:rsidR="00382E4B" w:rsidRPr="000742E5" w:rsidRDefault="00382E4B" w:rsidP="00382E4B">
      <w:pPr>
        <w:spacing w:line="240" w:lineRule="atLeast"/>
        <w:ind w:firstLine="709"/>
        <w:contextualSpacing/>
        <w:jc w:val="both"/>
        <w:rPr>
          <w:bCs/>
          <w:sz w:val="24"/>
          <w:szCs w:val="24"/>
        </w:rPr>
      </w:pPr>
      <w:r w:rsidRPr="000742E5">
        <w:rPr>
          <w:sz w:val="24"/>
          <w:szCs w:val="24"/>
        </w:rPr>
        <w:t>133.4.4.7. </w:t>
      </w:r>
      <w:r w:rsidRPr="000742E5">
        <w:rPr>
          <w:bCs/>
          <w:sz w:val="24"/>
          <w:szCs w:val="24"/>
        </w:rPr>
        <w:t>Тема 7. Почвы и земельные ресурсы мира.</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Почва как особое природное образование, обладающее естественным плодородием. Зональные и азональные факторы почвообразования. Физическое, химическое, биологическое выветривание; их влияние на механический состав и свойства почв. Разнообразие почв, зональный характер смены типов почв. </w:t>
      </w:r>
      <w:r w:rsidRPr="000742E5">
        <w:rPr>
          <w:i/>
          <w:iCs/>
          <w:sz w:val="24"/>
          <w:szCs w:val="24"/>
        </w:rPr>
        <w:t xml:space="preserve">В. В. Докучаев и учение о почвах. </w:t>
      </w:r>
      <w:r w:rsidRPr="000742E5">
        <w:rPr>
          <w:sz w:val="24"/>
          <w:szCs w:val="24"/>
        </w:rPr>
        <w:t xml:space="preserve">Влияние соотношения тепла и влаги на естественное плодородие почвы. География основных типов почв мира. Почвы России. </w:t>
      </w:r>
      <w:r w:rsidRPr="000742E5">
        <w:rPr>
          <w:i/>
          <w:iCs/>
          <w:sz w:val="24"/>
          <w:szCs w:val="24"/>
        </w:rPr>
        <w:t>Почвоведение.</w:t>
      </w:r>
    </w:p>
    <w:p w:rsidR="00382E4B" w:rsidRPr="000742E5" w:rsidRDefault="00382E4B" w:rsidP="00382E4B">
      <w:pPr>
        <w:spacing w:line="240" w:lineRule="atLeast"/>
        <w:ind w:firstLine="709"/>
        <w:contextualSpacing/>
        <w:jc w:val="both"/>
        <w:rPr>
          <w:sz w:val="24"/>
          <w:szCs w:val="24"/>
        </w:rPr>
      </w:pPr>
      <w:r w:rsidRPr="000742E5">
        <w:rPr>
          <w:sz w:val="24"/>
          <w:szCs w:val="24"/>
        </w:rPr>
        <w:t>Почвенные и земельные ресурсы. Земельный фонд мира и динамика его изменения. Обеспеченность пахотными землями стран мира. Дефицит земельных ресурсов как проблема развития сельского хозяйства в ряде регионов мира.</w:t>
      </w:r>
    </w:p>
    <w:p w:rsidR="00382E4B" w:rsidRPr="000742E5" w:rsidRDefault="00382E4B" w:rsidP="00382E4B">
      <w:pPr>
        <w:spacing w:line="240" w:lineRule="atLeast"/>
        <w:ind w:firstLine="709"/>
        <w:contextualSpacing/>
        <w:jc w:val="both"/>
        <w:rPr>
          <w:sz w:val="24"/>
          <w:szCs w:val="24"/>
        </w:rPr>
      </w:pPr>
      <w:r w:rsidRPr="000742E5">
        <w:rPr>
          <w:sz w:val="24"/>
          <w:szCs w:val="24"/>
        </w:rPr>
        <w:t>Сущность проблемы опустынивания. Природные и антропогенные факторы опустынивания и эрозии почв. Основные районы опустынивания и эрозии почв. Загрязнение почвенного покрова. Охрана и воспроизводство почв. Методы борьбы с опустыниванием.</w:t>
      </w:r>
    </w:p>
    <w:p w:rsidR="00382E4B" w:rsidRPr="000742E5" w:rsidRDefault="00382E4B" w:rsidP="00382E4B">
      <w:pPr>
        <w:spacing w:line="240" w:lineRule="atLeast"/>
        <w:ind w:firstLine="709"/>
        <w:contextualSpacing/>
        <w:jc w:val="both"/>
        <w:rPr>
          <w:i/>
          <w:iCs/>
          <w:sz w:val="24"/>
          <w:szCs w:val="24"/>
        </w:rPr>
      </w:pPr>
      <w:r w:rsidRPr="000742E5">
        <w:rPr>
          <w:i/>
          <w:iCs/>
          <w:sz w:val="24"/>
          <w:szCs w:val="24"/>
        </w:rPr>
        <w:t>Мелиорация земель. Связь проблемы опустынивания и деградации земель с проблемами глобальных изменений климата и дефицита водных ресурсов. Опустынивание и деградация почв — глобальные экологические проблемы, подходы к их решению.Проблема опустынивания в Африке. Проблема охраны почв террасных ландшафтов Азии.</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1. Выявление тенденций изменения структуры земельного фонда в различных регионах мира с помощью статистических материалов. </w:t>
      </w:r>
    </w:p>
    <w:p w:rsidR="00382E4B" w:rsidRPr="000742E5" w:rsidRDefault="00382E4B" w:rsidP="00382E4B">
      <w:pPr>
        <w:spacing w:line="240" w:lineRule="atLeast"/>
        <w:ind w:firstLine="709"/>
        <w:contextualSpacing/>
        <w:jc w:val="both"/>
        <w:rPr>
          <w:sz w:val="24"/>
          <w:szCs w:val="24"/>
        </w:rPr>
      </w:pPr>
      <w:r w:rsidRPr="000742E5">
        <w:rPr>
          <w:sz w:val="24"/>
          <w:szCs w:val="24"/>
        </w:rPr>
        <w:t>2. Прогноз изменений плодородия основных типов почв России под влиянием природных и антропогенных факторов на основе использования различных источников информации.</w:t>
      </w:r>
    </w:p>
    <w:p w:rsidR="00382E4B" w:rsidRPr="000742E5" w:rsidRDefault="00382E4B" w:rsidP="00382E4B">
      <w:pPr>
        <w:spacing w:line="240" w:lineRule="atLeast"/>
        <w:ind w:firstLine="709"/>
        <w:contextualSpacing/>
        <w:jc w:val="both"/>
        <w:rPr>
          <w:sz w:val="24"/>
          <w:szCs w:val="24"/>
        </w:rPr>
      </w:pPr>
      <w:r w:rsidRPr="000742E5">
        <w:rPr>
          <w:sz w:val="24"/>
          <w:szCs w:val="24"/>
        </w:rPr>
        <w:t>3.</w:t>
      </w:r>
      <w:r w:rsidRPr="000742E5">
        <w:rPr>
          <w:sz w:val="24"/>
          <w:szCs w:val="24"/>
        </w:rPr>
        <w:tab/>
        <w:t>Составление структурной схемы «Факторы опустынивания» на основе анализа текстовых источников информации.</w:t>
      </w:r>
    </w:p>
    <w:p w:rsidR="00382E4B" w:rsidRPr="000742E5" w:rsidRDefault="00382E4B" w:rsidP="00382E4B">
      <w:pPr>
        <w:spacing w:line="240" w:lineRule="atLeast"/>
        <w:ind w:firstLine="709"/>
        <w:contextualSpacing/>
        <w:jc w:val="both"/>
        <w:rPr>
          <w:bCs/>
          <w:sz w:val="24"/>
          <w:szCs w:val="24"/>
        </w:rPr>
      </w:pPr>
      <w:r w:rsidRPr="000742E5">
        <w:rPr>
          <w:sz w:val="24"/>
          <w:szCs w:val="24"/>
        </w:rPr>
        <w:t>133.4.4.8. </w:t>
      </w:r>
      <w:r w:rsidRPr="000742E5">
        <w:rPr>
          <w:bCs/>
          <w:sz w:val="24"/>
          <w:szCs w:val="24"/>
        </w:rPr>
        <w:t>Тема 8. Биосфера и биологические ресурсы мира.</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Биосфера — оболочка жизни. Границы и значение биосферы. Разнообразие растительного и животного мира Земли. Эндемизм. Факторы адаптация организмов к условиям окружающей среды. Зональность и азональность в органическом мире. Закон географической зональности (Л. С. Берг, В. В. Докучаев). Природные комплексы. Природные комплексы как системы, их компоненты и свойства. Группировка природных комплексов по размерам и сложности организации. Проблема деградации природных ландшафтов планеты. Основные меры по борьбе с деградацией природных ландшафтов Земли. Защита, восстановление экосистем суши и содействие их рациональному использованию. </w:t>
      </w:r>
      <w:r w:rsidRPr="000742E5">
        <w:rPr>
          <w:i/>
          <w:iCs/>
          <w:sz w:val="24"/>
          <w:szCs w:val="24"/>
        </w:rPr>
        <w:t>Ландшафтоведение.</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Биоразнообразие. Очаги биоразнообразия. Природные и антропогенные факторы, влияющие на биоразнообразие. Деятельность человека по сохранению биоразнообразия. Сущность проблемы сохранения биоразнообразия. Связь проблемы сохранения биоразнообразия с другими глобальными проблемами. Основные меры по сохранению биологического разнообразия. </w:t>
      </w:r>
      <w:r w:rsidRPr="000742E5">
        <w:rPr>
          <w:i/>
          <w:iCs/>
          <w:sz w:val="24"/>
          <w:szCs w:val="24"/>
        </w:rPr>
        <w:t>Проблема исчерпания биоразнообразия Амазонской низменности. Биогеография.</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Биологические ресурсы. Лесные ресурсы. Лесные пояса мира. Проблема сведения экваториальных и влажных тропических лесов. Роль таёжных лесов России в мировых климатических процессах. Лесное хозяйство России. Рациональное управление лесами, борьба с лесными пожарами и незаконными вырубками. </w:t>
      </w:r>
      <w:r w:rsidRPr="000742E5">
        <w:rPr>
          <w:i/>
          <w:iCs/>
          <w:sz w:val="24"/>
          <w:szCs w:val="24"/>
        </w:rPr>
        <w:t>Примеры решения проблемы сохранения биологических ресурсов в Канаде и Австралии.</w:t>
      </w:r>
    </w:p>
    <w:p w:rsidR="00382E4B" w:rsidRPr="000742E5" w:rsidRDefault="00382E4B" w:rsidP="00382E4B">
      <w:pPr>
        <w:spacing w:line="240" w:lineRule="atLeast"/>
        <w:ind w:firstLine="709"/>
        <w:contextualSpacing/>
        <w:jc w:val="both"/>
        <w:rPr>
          <w:i/>
          <w:iCs/>
          <w:sz w:val="24"/>
          <w:szCs w:val="24"/>
        </w:rPr>
      </w:pPr>
      <w:r w:rsidRPr="000742E5">
        <w:rPr>
          <w:sz w:val="24"/>
          <w:szCs w:val="24"/>
        </w:rPr>
        <w:t>Особо охраняемые природные территории (ООПТ) мира — резерваты биоразнообразия. ООПТ на территории России. Размещение объектов Всемирного природного наследия ЮНЕСКО. Памятники Всемирного природного наследия на территории России.</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Анализ причин биоразнообразия природных комплексов в пределах одной природной зоны (по выбору учителя) на основе источников информации.</w:t>
      </w:r>
    </w:p>
    <w:p w:rsidR="00382E4B" w:rsidRPr="000742E5" w:rsidRDefault="00382E4B" w:rsidP="00382E4B">
      <w:pPr>
        <w:spacing w:line="240" w:lineRule="atLeast"/>
        <w:ind w:firstLine="709"/>
        <w:contextualSpacing/>
        <w:jc w:val="both"/>
        <w:rPr>
          <w:sz w:val="24"/>
          <w:szCs w:val="24"/>
        </w:rPr>
      </w:pPr>
      <w:r w:rsidRPr="000742E5">
        <w:rPr>
          <w:sz w:val="24"/>
          <w:szCs w:val="24"/>
        </w:rPr>
        <w:t>2. Составление структурной схемы «Факторы обезлесения и потери биоразнообразия экваториальных лесов Бразилии» на основе анализа текстовых и картографических источников информации.</w:t>
      </w:r>
    </w:p>
    <w:p w:rsidR="00382E4B" w:rsidRPr="000742E5" w:rsidRDefault="00382E4B" w:rsidP="00382E4B">
      <w:pPr>
        <w:spacing w:line="240" w:lineRule="atLeast"/>
        <w:ind w:firstLine="709"/>
        <w:contextualSpacing/>
        <w:jc w:val="both"/>
        <w:rPr>
          <w:bCs/>
          <w:sz w:val="24"/>
          <w:szCs w:val="24"/>
        </w:rPr>
      </w:pPr>
      <w:r w:rsidRPr="000742E5">
        <w:rPr>
          <w:sz w:val="24"/>
          <w:szCs w:val="24"/>
        </w:rPr>
        <w:t>133.4.4.9. </w:t>
      </w:r>
      <w:r w:rsidRPr="000742E5">
        <w:rPr>
          <w:bCs/>
          <w:sz w:val="24"/>
          <w:szCs w:val="24"/>
        </w:rPr>
        <w:t>Тема 9. География природных рисков.</w:t>
      </w:r>
    </w:p>
    <w:p w:rsidR="00382E4B" w:rsidRPr="000742E5" w:rsidRDefault="00382E4B" w:rsidP="00382E4B">
      <w:pPr>
        <w:spacing w:line="240" w:lineRule="atLeast"/>
        <w:ind w:firstLine="709"/>
        <w:contextualSpacing/>
        <w:jc w:val="both"/>
        <w:rPr>
          <w:sz w:val="24"/>
          <w:szCs w:val="24"/>
        </w:rPr>
      </w:pPr>
      <w:r w:rsidRPr="000742E5">
        <w:rPr>
          <w:sz w:val="24"/>
          <w:szCs w:val="24"/>
        </w:rPr>
        <w:t>Природные риски и их виды. 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Землетрясения, извержения вулканов, оценка их интенсивности и прогноз возможных последствий в странах с различным уровнем социально-экономического развития. </w:t>
      </w:r>
      <w:r w:rsidRPr="000742E5">
        <w:rPr>
          <w:i/>
          <w:iCs/>
          <w:sz w:val="24"/>
          <w:szCs w:val="24"/>
        </w:rPr>
        <w:t>Землетрясение на Гаити (2010 г.) и в Японии (2011 г.), их экологические и экономические последствия.</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Штормы и цунами как факторы риска в развитии прибрежных территорий. </w:t>
      </w:r>
      <w:r w:rsidRPr="000742E5">
        <w:rPr>
          <w:i/>
          <w:iCs/>
          <w:sz w:val="24"/>
          <w:szCs w:val="24"/>
        </w:rPr>
        <w:t>Последствия цунами на Суматре (Индонезия, 2004 г.).</w:t>
      </w:r>
    </w:p>
    <w:p w:rsidR="00382E4B" w:rsidRPr="000742E5" w:rsidRDefault="00382E4B" w:rsidP="00382E4B">
      <w:pPr>
        <w:spacing w:line="240" w:lineRule="atLeast"/>
        <w:ind w:firstLine="709"/>
        <w:contextualSpacing/>
        <w:jc w:val="both"/>
        <w:rPr>
          <w:sz w:val="24"/>
          <w:szCs w:val="24"/>
        </w:rPr>
      </w:pPr>
      <w:r w:rsidRPr="000742E5">
        <w:rPr>
          <w:sz w:val="24"/>
          <w:szCs w:val="24"/>
        </w:rPr>
        <w:t>Роль географической науки в мониторинге и прогнозирования стихийных бедствий. Участие России в мониторинге стихийных бедствий и ликвидации их последствий. Меры по снижению ущерба от стихийных бедствий. Техногенные катастрофы — вызовы для современного индустриального общества. Меры по снижению ущерба от техногенных катастроф.</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Оценка последствий различных стихийных бедствий в странах и регионах мира на основе анализа сообщений СМИ (по выбору обучающихся).</w:t>
      </w:r>
    </w:p>
    <w:p w:rsidR="00382E4B" w:rsidRPr="000742E5" w:rsidRDefault="00382E4B" w:rsidP="00382E4B">
      <w:pPr>
        <w:spacing w:line="240" w:lineRule="atLeast"/>
        <w:ind w:firstLine="709"/>
        <w:contextualSpacing/>
        <w:jc w:val="both"/>
        <w:rPr>
          <w:sz w:val="24"/>
          <w:szCs w:val="24"/>
        </w:rPr>
      </w:pPr>
      <w:r w:rsidRPr="000742E5">
        <w:rPr>
          <w:sz w:val="24"/>
          <w:szCs w:val="24"/>
        </w:rPr>
        <w:t>2. Сравнительная оценка природных рисков для двух стран на основе анализа интернет-источников (по выбору учителя).</w:t>
      </w:r>
    </w:p>
    <w:p w:rsidR="00382E4B" w:rsidRPr="000742E5" w:rsidRDefault="00382E4B" w:rsidP="00382E4B">
      <w:pPr>
        <w:spacing w:line="240" w:lineRule="atLeast"/>
        <w:ind w:firstLine="709"/>
        <w:contextualSpacing/>
        <w:jc w:val="both"/>
        <w:rPr>
          <w:bCs/>
          <w:sz w:val="24"/>
          <w:szCs w:val="24"/>
        </w:rPr>
      </w:pPr>
      <w:r w:rsidRPr="000742E5">
        <w:rPr>
          <w:sz w:val="24"/>
          <w:szCs w:val="24"/>
        </w:rPr>
        <w:t>133.4.4.10. </w:t>
      </w:r>
      <w:r w:rsidRPr="000742E5">
        <w:rPr>
          <w:bCs/>
          <w:sz w:val="24"/>
          <w:szCs w:val="24"/>
        </w:rPr>
        <w:t>Тема 10. Глобальная экологическая проблема.</w:t>
      </w:r>
    </w:p>
    <w:p w:rsidR="00382E4B" w:rsidRPr="000742E5" w:rsidRDefault="00382E4B" w:rsidP="00382E4B">
      <w:pPr>
        <w:spacing w:line="240" w:lineRule="atLeast"/>
        <w:ind w:firstLine="709"/>
        <w:contextualSpacing/>
        <w:jc w:val="both"/>
        <w:rPr>
          <w:sz w:val="24"/>
          <w:szCs w:val="24"/>
        </w:rPr>
      </w:pPr>
      <w:r w:rsidRPr="000742E5">
        <w:rPr>
          <w:sz w:val="24"/>
          <w:szCs w:val="24"/>
        </w:rPr>
        <w:t>Экологическая проблема как результат взаимодействия человека, природы и хозяйства. Концепция «экологического императива» (Н. Н. Моисеев). Состояние окружающей среды в зависимости от степени и характера антропогенного воздействия. Экологический кризис, экологическая катастрофа. Региональные и глобальные изменения географической среды в результате деятельности человека. Роль географии в решении геоэкологических проблем. Проблема утилизации промышленных и коммунальных отходов. Радиоактивное загрязнение и дезактивация радиоактивных отходов. Экологический кризис в различных типах стран современного мира. Стратегия устойчивого развития России.</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Составление структурной схемы «Взаимосвязь глобальных проблем окружающей среды» на основе анализа сообщений СМИ.</w:t>
      </w:r>
    </w:p>
    <w:p w:rsidR="00382E4B" w:rsidRPr="000742E5" w:rsidRDefault="00382E4B" w:rsidP="00382E4B">
      <w:pPr>
        <w:spacing w:line="240" w:lineRule="atLeast"/>
        <w:ind w:firstLine="709"/>
        <w:contextualSpacing/>
        <w:jc w:val="both"/>
        <w:rPr>
          <w:sz w:val="24"/>
          <w:szCs w:val="24"/>
        </w:rPr>
      </w:pPr>
      <w:r w:rsidRPr="000742E5">
        <w:rPr>
          <w:sz w:val="24"/>
          <w:szCs w:val="24"/>
        </w:rPr>
        <w:t>2. Организация дискуссии о геоэкологической ситуации в отдельных странах и регионах мира.</w:t>
      </w:r>
    </w:p>
    <w:p w:rsidR="00382E4B" w:rsidRPr="000742E5" w:rsidRDefault="00382E4B" w:rsidP="00382E4B">
      <w:pPr>
        <w:spacing w:line="240" w:lineRule="atLeast"/>
        <w:ind w:firstLine="709"/>
        <w:contextualSpacing/>
        <w:jc w:val="both"/>
        <w:rPr>
          <w:sz w:val="24"/>
          <w:szCs w:val="24"/>
        </w:rPr>
      </w:pPr>
      <w:r w:rsidRPr="000742E5">
        <w:rPr>
          <w:sz w:val="24"/>
          <w:szCs w:val="24"/>
        </w:rPr>
        <w:t>3. Анализ текста «Стратегия экологической безопасности Российской Федерации на период до 2025 года» с целью выявления потенциального вклада географии в обеспечение экологической безопасности России.</w:t>
      </w:r>
    </w:p>
    <w:p w:rsidR="00382E4B" w:rsidRPr="000742E5" w:rsidRDefault="00382E4B" w:rsidP="00382E4B">
      <w:pPr>
        <w:spacing w:line="240" w:lineRule="atLeast"/>
        <w:ind w:firstLine="709"/>
        <w:contextualSpacing/>
        <w:jc w:val="both"/>
        <w:rPr>
          <w:sz w:val="24"/>
          <w:szCs w:val="24"/>
        </w:rPr>
      </w:pPr>
      <w:r w:rsidRPr="000742E5">
        <w:rPr>
          <w:sz w:val="24"/>
          <w:szCs w:val="24"/>
        </w:rPr>
        <w:t>4. Сравнительная оценка прогнозируемых последствий экологических, экономических и социальных последствий глобальных климатических изменений для двух стран (по выбору учителя).</w:t>
      </w:r>
    </w:p>
    <w:p w:rsidR="00382E4B" w:rsidRPr="000742E5" w:rsidRDefault="00382E4B" w:rsidP="00382E4B">
      <w:pPr>
        <w:spacing w:line="240" w:lineRule="atLeast"/>
        <w:ind w:firstLine="709"/>
        <w:contextualSpacing/>
        <w:jc w:val="both"/>
        <w:rPr>
          <w:bCs/>
          <w:sz w:val="24"/>
          <w:szCs w:val="24"/>
        </w:rPr>
      </w:pPr>
      <w:r w:rsidRPr="000742E5">
        <w:rPr>
          <w:sz w:val="24"/>
          <w:szCs w:val="24"/>
        </w:rPr>
        <w:t>133.4.5. </w:t>
      </w:r>
      <w:r w:rsidRPr="000742E5">
        <w:rPr>
          <w:bCs/>
          <w:sz w:val="24"/>
          <w:szCs w:val="24"/>
        </w:rPr>
        <w:t>Раздел 5. Человеческий капитал в современном мире.</w:t>
      </w:r>
    </w:p>
    <w:p w:rsidR="00382E4B" w:rsidRPr="000742E5" w:rsidRDefault="00382E4B" w:rsidP="00382E4B">
      <w:pPr>
        <w:spacing w:line="240" w:lineRule="atLeast"/>
        <w:ind w:firstLine="709"/>
        <w:contextualSpacing/>
        <w:jc w:val="both"/>
        <w:rPr>
          <w:bCs/>
          <w:sz w:val="24"/>
          <w:szCs w:val="24"/>
        </w:rPr>
      </w:pPr>
      <w:r w:rsidRPr="000742E5">
        <w:rPr>
          <w:sz w:val="24"/>
          <w:szCs w:val="24"/>
        </w:rPr>
        <w:t>133.4.5.1. </w:t>
      </w:r>
      <w:r w:rsidRPr="000742E5">
        <w:rPr>
          <w:bCs/>
          <w:sz w:val="24"/>
          <w:szCs w:val="24"/>
        </w:rPr>
        <w:t>Тема 1. Демографическая характеристика населения мира.</w:t>
      </w:r>
    </w:p>
    <w:p w:rsidR="00382E4B" w:rsidRPr="000742E5" w:rsidRDefault="00382E4B" w:rsidP="00382E4B">
      <w:pPr>
        <w:spacing w:line="240" w:lineRule="atLeast"/>
        <w:ind w:firstLine="709"/>
        <w:contextualSpacing/>
        <w:jc w:val="both"/>
        <w:rPr>
          <w:sz w:val="24"/>
          <w:szCs w:val="24"/>
        </w:rPr>
      </w:pPr>
      <w:r w:rsidRPr="000742E5">
        <w:rPr>
          <w:sz w:val="24"/>
          <w:szCs w:val="24"/>
        </w:rPr>
        <w:t>Демографическая история населения Земли. Экономические и социальные последствия демографического перехода в странах различных социально-экономических типов. Современная динамика показателей воспроизводства населения (рождаемость, смертность, естественный прирост). Географические особенности показателей воспроизводства населения стран мира. Прогнозы динамики численности населения в регионах мира. Причины и следствия «демографического взрыва» в развивающихся странах. Демографический кризис в развитых странах и комплекс связанных с ним социально-экономических проблем.</w:t>
      </w:r>
    </w:p>
    <w:p w:rsidR="00382E4B" w:rsidRPr="000742E5" w:rsidRDefault="00382E4B" w:rsidP="00382E4B">
      <w:pPr>
        <w:spacing w:line="240" w:lineRule="atLeast"/>
        <w:ind w:firstLine="709"/>
        <w:contextualSpacing/>
        <w:jc w:val="both"/>
        <w:rPr>
          <w:sz w:val="24"/>
          <w:szCs w:val="24"/>
        </w:rPr>
      </w:pPr>
      <w:r w:rsidRPr="000742E5">
        <w:rPr>
          <w:sz w:val="24"/>
          <w:szCs w:val="24"/>
        </w:rPr>
        <w:t>Возрастно-половая структура населения мира и отдельных стран. Трудовые ресурсы. Экономически активное население.</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Сущность глобальной демографической проблемы. </w:t>
      </w:r>
      <w:r w:rsidRPr="000742E5">
        <w:rPr>
          <w:i/>
          <w:iCs/>
          <w:sz w:val="24"/>
          <w:szCs w:val="24"/>
        </w:rPr>
        <w:t xml:space="preserve">Теория демографического перехода (А. Ландри, Ф. Ноутстейн). </w:t>
      </w:r>
      <w:r w:rsidRPr="000742E5">
        <w:rPr>
          <w:sz w:val="24"/>
          <w:szCs w:val="24"/>
        </w:rPr>
        <w:t xml:space="preserve">«Старение наций». Демографическая политика как способ регулирования численности населения. Основные направления деятельности ООН по решению демографической проблемы. Демографическая ситуация в России и её региональные различия. Региональные аспекты в реализации демографической политики в России. </w:t>
      </w:r>
      <w:r w:rsidRPr="000742E5">
        <w:rPr>
          <w:i/>
          <w:iCs/>
          <w:sz w:val="24"/>
          <w:szCs w:val="24"/>
        </w:rPr>
        <w:t>Демографическая проблема в современной Германии. Сравнение демографической политики в Индии и Китае.</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Представление географической информации о прогнозе изменений численности населения отдельных регионов мира (на 2050 г.) в виде графиков на основе анализа статистических данных.</w:t>
      </w:r>
    </w:p>
    <w:p w:rsidR="00382E4B" w:rsidRPr="000742E5" w:rsidRDefault="00382E4B" w:rsidP="00382E4B">
      <w:pPr>
        <w:spacing w:line="240" w:lineRule="atLeast"/>
        <w:ind w:firstLine="709"/>
        <w:contextualSpacing/>
        <w:jc w:val="both"/>
        <w:rPr>
          <w:sz w:val="24"/>
          <w:szCs w:val="24"/>
        </w:rPr>
      </w:pPr>
      <w:r w:rsidRPr="000742E5">
        <w:rPr>
          <w:sz w:val="24"/>
          <w:szCs w:val="24"/>
        </w:rPr>
        <w:t>2. Выявление тенденций изменения демографической ситуации одного из регионов России с использованием ГИС (Росстат).</w:t>
      </w:r>
    </w:p>
    <w:p w:rsidR="00382E4B" w:rsidRPr="000742E5" w:rsidRDefault="00382E4B" w:rsidP="00382E4B">
      <w:pPr>
        <w:spacing w:line="240" w:lineRule="atLeast"/>
        <w:ind w:firstLine="709"/>
        <w:contextualSpacing/>
        <w:jc w:val="both"/>
        <w:rPr>
          <w:sz w:val="24"/>
          <w:szCs w:val="24"/>
        </w:rPr>
      </w:pPr>
      <w:r w:rsidRPr="000742E5">
        <w:rPr>
          <w:sz w:val="24"/>
          <w:szCs w:val="24"/>
        </w:rPr>
        <w:t>3. Сравнительный анализ половозрастных пирамид двух стран мира с целью объяснения различий в возрастной структуре населения развитых и развивающих стран.</w:t>
      </w:r>
    </w:p>
    <w:p w:rsidR="00382E4B" w:rsidRPr="000742E5" w:rsidRDefault="00382E4B" w:rsidP="00382E4B">
      <w:pPr>
        <w:spacing w:line="240" w:lineRule="atLeast"/>
        <w:ind w:firstLine="709"/>
        <w:contextualSpacing/>
        <w:jc w:val="both"/>
        <w:rPr>
          <w:sz w:val="24"/>
          <w:szCs w:val="24"/>
        </w:rPr>
      </w:pPr>
      <w:r w:rsidRPr="000742E5">
        <w:rPr>
          <w:sz w:val="24"/>
          <w:szCs w:val="24"/>
        </w:rPr>
        <w:t>4.</w:t>
      </w:r>
      <w:r w:rsidRPr="000742E5">
        <w:rPr>
          <w:sz w:val="24"/>
          <w:szCs w:val="24"/>
        </w:rPr>
        <w:tab/>
        <w:t>Исследование влияния рынков труда на размещение предприятий материальной и нематериальной сферы (на примере своего региона) на основе анализа различных источников.</w:t>
      </w:r>
    </w:p>
    <w:p w:rsidR="00382E4B" w:rsidRPr="000742E5" w:rsidRDefault="00382E4B" w:rsidP="00382E4B">
      <w:pPr>
        <w:spacing w:line="240" w:lineRule="atLeast"/>
        <w:ind w:firstLine="709"/>
        <w:contextualSpacing/>
        <w:jc w:val="both"/>
        <w:rPr>
          <w:bCs/>
          <w:sz w:val="24"/>
          <w:szCs w:val="24"/>
        </w:rPr>
      </w:pPr>
      <w:r w:rsidRPr="000742E5">
        <w:rPr>
          <w:sz w:val="24"/>
          <w:szCs w:val="24"/>
        </w:rPr>
        <w:t>133.4.5.2. </w:t>
      </w:r>
      <w:r w:rsidRPr="000742E5">
        <w:rPr>
          <w:bCs/>
          <w:sz w:val="24"/>
          <w:szCs w:val="24"/>
        </w:rPr>
        <w:t>Тема 2. Проблема здоровья и долголетия человека.</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Здоровье человека как показатель социально-демографического развития. Проблемы, связанные с распространением болезней и патологических состояний человека; факторы географической среды и их влияние на здоровье человека. Связь проблемы охраны здоровья и долголетия человека с другими глобальными проблемами. Ожидаемая продолжительность жизни и её различия по странам мира. Природные и социальные факторы, способствующие долголетию. </w:t>
      </w:r>
      <w:r w:rsidRPr="000742E5">
        <w:rPr>
          <w:i/>
          <w:iCs/>
          <w:sz w:val="24"/>
          <w:szCs w:val="24"/>
        </w:rPr>
        <w:t>Медицинская география. Пространственные аспекты распространения пандемии COVID-19.География мировых эпидемий: ВИЧ-СПИД, лихорадка Эбола, малярия, COVID-19. Обеспечение здорового образа жизни и содействие благополучию населения мира в целях устойчивого развития.</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Практическая работа.</w:t>
      </w:r>
    </w:p>
    <w:p w:rsidR="00382E4B" w:rsidRPr="000742E5" w:rsidRDefault="00382E4B" w:rsidP="00382E4B">
      <w:pPr>
        <w:spacing w:line="240" w:lineRule="atLeast"/>
        <w:ind w:firstLine="709"/>
        <w:contextualSpacing/>
        <w:jc w:val="both"/>
        <w:rPr>
          <w:sz w:val="24"/>
          <w:szCs w:val="24"/>
        </w:rPr>
      </w:pPr>
      <w:r w:rsidRPr="000742E5">
        <w:rPr>
          <w:sz w:val="24"/>
          <w:szCs w:val="24"/>
        </w:rPr>
        <w:t>1. Сравнение показателей здоровья населения и ожидаемой продолжительности жизни в разных странах и регионах мира на основе анализа различных источников информации.</w:t>
      </w:r>
    </w:p>
    <w:p w:rsidR="00382E4B" w:rsidRPr="000742E5" w:rsidRDefault="00382E4B" w:rsidP="00382E4B">
      <w:pPr>
        <w:spacing w:line="240" w:lineRule="atLeast"/>
        <w:ind w:firstLine="709"/>
        <w:contextualSpacing/>
        <w:jc w:val="both"/>
        <w:rPr>
          <w:bCs/>
          <w:sz w:val="24"/>
          <w:szCs w:val="24"/>
        </w:rPr>
      </w:pPr>
      <w:r w:rsidRPr="000742E5">
        <w:rPr>
          <w:sz w:val="24"/>
          <w:szCs w:val="24"/>
        </w:rPr>
        <w:t>133.4.5.3. </w:t>
      </w:r>
      <w:r w:rsidRPr="000742E5">
        <w:rPr>
          <w:bCs/>
          <w:sz w:val="24"/>
          <w:szCs w:val="24"/>
        </w:rPr>
        <w:t>Тема 3. Миграции населения.</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Глобальные миграции населения как следствие экономического неравенства и демографической ситуации в странах мира. Классификация миграций населения. Исторические, политические и социально-экономические аспекты формирования миграционных потоков. Проблема беженцев как результат обострения геополитической ситуации в различных регионах мира. Основные направления деятельности ООН по решению проблемы беженцев. Внутрироссийская миграция: дифференциация регионов. Факторы и последствия международной миграции населения на территорию России. Трудовые миграции в России. </w:t>
      </w:r>
      <w:r w:rsidRPr="000742E5">
        <w:rPr>
          <w:i/>
          <w:iCs/>
          <w:sz w:val="24"/>
          <w:szCs w:val="24"/>
        </w:rPr>
        <w:t>Отечественная школа исследования миграций (В. В. Покшишевский, В. И. Переведенцев, Ж. А. Зайончковская, Б. С. Хорев). Основные направления движения мигрантов в страны Европы. Современная миграционная политика разных стран мира (США, Австралия, Германия, Швеция, Саудовская Аравия, Россия). Миграционный кризис в странах Европы. Проблема толерантности и сохранения мультикультурализма в отношении к мигрантам.</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Выявление основных направлений современных миграций населения в мире на основе анализа статистической информации.</w:t>
      </w:r>
    </w:p>
    <w:p w:rsidR="00382E4B" w:rsidRPr="000742E5" w:rsidRDefault="00382E4B" w:rsidP="00382E4B">
      <w:pPr>
        <w:spacing w:line="240" w:lineRule="atLeast"/>
        <w:ind w:firstLine="709"/>
        <w:contextualSpacing/>
        <w:jc w:val="both"/>
        <w:rPr>
          <w:sz w:val="24"/>
          <w:szCs w:val="24"/>
        </w:rPr>
      </w:pPr>
      <w:r w:rsidRPr="000742E5">
        <w:rPr>
          <w:sz w:val="24"/>
          <w:szCs w:val="24"/>
        </w:rPr>
        <w:t>2. Определение перечня стран мира с наибольшей долей иммигрантов в населении.</w:t>
      </w:r>
    </w:p>
    <w:p w:rsidR="00382E4B" w:rsidRPr="000742E5" w:rsidRDefault="00382E4B" w:rsidP="00382E4B">
      <w:pPr>
        <w:spacing w:line="240" w:lineRule="atLeast"/>
        <w:ind w:firstLine="709"/>
        <w:contextualSpacing/>
        <w:jc w:val="both"/>
        <w:rPr>
          <w:bCs/>
          <w:sz w:val="24"/>
          <w:szCs w:val="24"/>
        </w:rPr>
      </w:pPr>
      <w:r w:rsidRPr="000742E5">
        <w:rPr>
          <w:sz w:val="24"/>
          <w:szCs w:val="24"/>
        </w:rPr>
        <w:t>133.4.5.4. </w:t>
      </w:r>
      <w:r w:rsidRPr="000742E5">
        <w:rPr>
          <w:bCs/>
          <w:sz w:val="24"/>
          <w:szCs w:val="24"/>
        </w:rPr>
        <w:t>Тема 4. Многоликое человечество: расовая, этническая и лингвистическая структура населения мира.</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Теория образования человеческих рас. География крупнейших расовых типов, смешанные и переходные расы. География межрасовых конфликтов. </w:t>
      </w:r>
      <w:r w:rsidRPr="000742E5">
        <w:rPr>
          <w:i/>
          <w:iCs/>
          <w:sz w:val="24"/>
          <w:szCs w:val="24"/>
        </w:rPr>
        <w:t xml:space="preserve">Этнология. </w:t>
      </w:r>
      <w:r w:rsidRPr="000742E5">
        <w:rPr>
          <w:sz w:val="24"/>
          <w:szCs w:val="24"/>
        </w:rPr>
        <w:t xml:space="preserve">Наиболее многочисленные народы (этносы) мира и страны их проживания. Феномен мультикультурализма и комплексной идентичности. Межнациональные отношения в странах разных типов (однонациональных, однонациональных со значительными этническими меньшинствами, многонациональных). Россия как многонациональное государство. </w:t>
      </w:r>
      <w:r w:rsidRPr="000742E5">
        <w:rPr>
          <w:i/>
          <w:iCs/>
          <w:sz w:val="24"/>
          <w:szCs w:val="24"/>
        </w:rPr>
        <w:t xml:space="preserve">Этнодифференциирующие и этноинтеграционные процессы в современном мире. Отечественная школа этногеографических исследований и её видные представители (С. М. Широкогоров, Ю. В. Бромлей, С. А. Токарев, Н. Н. Чебоксаров, Б. В. Андрианов, В. В. Покшишевский, П. И. Пучков, С. И. Брук, В. А. Тишков). Пассионарная теория этногенеза Л. Н. Гумилёва. Этногеография. </w:t>
      </w:r>
      <w:r w:rsidRPr="000742E5">
        <w:rPr>
          <w:sz w:val="24"/>
          <w:szCs w:val="24"/>
        </w:rPr>
        <w:t xml:space="preserve">География распространения крупнейших мировых языков. Языковые пространства на территории России. Страны с множественностью официальных языков. </w:t>
      </w:r>
      <w:r w:rsidRPr="000742E5">
        <w:rPr>
          <w:i/>
          <w:iCs/>
          <w:sz w:val="24"/>
          <w:szCs w:val="24"/>
        </w:rPr>
        <w:t>Языки-изоляты на современной лингвистической карте мира. Системы письменности и их распространение. Этнолингвистика.</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w:t>
      </w:r>
      <w:r w:rsidRPr="000742E5">
        <w:rPr>
          <w:b/>
          <w:bCs/>
          <w:sz w:val="24"/>
          <w:szCs w:val="24"/>
        </w:rPr>
        <w:t> </w:t>
      </w:r>
      <w:r w:rsidRPr="000742E5">
        <w:rPr>
          <w:sz w:val="24"/>
          <w:szCs w:val="24"/>
        </w:rPr>
        <w:t>Выполнение заданий на контурной карте по особенностям расового, этнического и лингвистического состава населения стран мира.</w:t>
      </w:r>
    </w:p>
    <w:p w:rsidR="00382E4B" w:rsidRPr="000742E5" w:rsidRDefault="00382E4B" w:rsidP="00382E4B">
      <w:pPr>
        <w:spacing w:line="240" w:lineRule="atLeast"/>
        <w:ind w:firstLine="709"/>
        <w:contextualSpacing/>
        <w:jc w:val="both"/>
        <w:rPr>
          <w:sz w:val="24"/>
          <w:szCs w:val="24"/>
        </w:rPr>
      </w:pPr>
      <w:r w:rsidRPr="000742E5">
        <w:rPr>
          <w:sz w:val="24"/>
          <w:szCs w:val="24"/>
        </w:rPr>
        <w:t>2. Организация групповой работы по выявлению межэтнических проблем в многонациональных государствах современного мира (по выбору учителя).</w:t>
      </w:r>
    </w:p>
    <w:p w:rsidR="00382E4B" w:rsidRPr="000742E5" w:rsidRDefault="00382E4B" w:rsidP="00382E4B">
      <w:pPr>
        <w:spacing w:line="240" w:lineRule="atLeast"/>
        <w:ind w:firstLine="709"/>
        <w:contextualSpacing/>
        <w:jc w:val="both"/>
        <w:rPr>
          <w:bCs/>
          <w:sz w:val="24"/>
          <w:szCs w:val="24"/>
        </w:rPr>
      </w:pPr>
      <w:r w:rsidRPr="000742E5">
        <w:rPr>
          <w:sz w:val="24"/>
          <w:szCs w:val="24"/>
        </w:rPr>
        <w:t>133.4.5.5. </w:t>
      </w:r>
      <w:r w:rsidRPr="000742E5">
        <w:rPr>
          <w:bCs/>
          <w:sz w:val="24"/>
          <w:szCs w:val="24"/>
        </w:rPr>
        <w:t>Тема 5. География религий в современном мире.</w:t>
      </w:r>
    </w:p>
    <w:p w:rsidR="00382E4B" w:rsidRPr="000742E5" w:rsidRDefault="00382E4B" w:rsidP="00382E4B">
      <w:pPr>
        <w:spacing w:line="240" w:lineRule="atLeast"/>
        <w:ind w:firstLine="709"/>
        <w:contextualSpacing/>
        <w:jc w:val="both"/>
        <w:rPr>
          <w:i/>
          <w:iCs/>
          <w:sz w:val="24"/>
          <w:szCs w:val="24"/>
        </w:rPr>
      </w:pPr>
      <w:r w:rsidRPr="000742E5">
        <w:rPr>
          <w:sz w:val="24"/>
          <w:szCs w:val="24"/>
        </w:rPr>
        <w:t>Понятие о религии и её географическом пространстве. Развитие геопространства крупнейших религий в историческое время. Геопространства христианства (католицизма, протестантизма, православия), ислама, буддизма, индуизма в настоящее время. Религиозные геопространства православия, ислама и буддизма на территории России.</w:t>
      </w:r>
      <w:r w:rsidRPr="000742E5">
        <w:rPr>
          <w:i/>
          <w:iCs/>
          <w:sz w:val="24"/>
          <w:szCs w:val="24"/>
        </w:rPr>
        <w:t xml:space="preserve"> Зоны конвергенции геопространств крупнейших религий и проблемы межконфессиональных взаимоотношений. Уровень религиозности населения разных стран и регионов мира. Важнейшие центры мирового религиозного туризма (паломничества): Сергиев Посад, Рим, Иерусалим, Мекка, Медина, река Ганг, Амритсар. География религий. Представители российской школы географии религий (П. И. Пучков, С. А. Горохов) и их важнейшие работы. Каноническая территория и пространственная структура Русской православной церкви. Шиизм и суннизм — ветви ислама. Конфессиональная структура современной Индии. Религиозные вопросы в жизни китайского общества.</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Практическая работа.</w:t>
      </w:r>
    </w:p>
    <w:p w:rsidR="00382E4B" w:rsidRPr="000742E5" w:rsidRDefault="00382E4B" w:rsidP="00382E4B">
      <w:pPr>
        <w:spacing w:line="240" w:lineRule="atLeast"/>
        <w:ind w:firstLine="709"/>
        <w:contextualSpacing/>
        <w:jc w:val="both"/>
        <w:rPr>
          <w:sz w:val="24"/>
          <w:szCs w:val="24"/>
        </w:rPr>
      </w:pPr>
      <w:r w:rsidRPr="000742E5">
        <w:rPr>
          <w:sz w:val="24"/>
          <w:szCs w:val="24"/>
        </w:rPr>
        <w:t>1. Выполнение заданий на контурной карте по географии распространения важнейших мировых религий на основе источников информации.</w:t>
      </w:r>
    </w:p>
    <w:p w:rsidR="00382E4B" w:rsidRPr="000742E5" w:rsidRDefault="00382E4B" w:rsidP="00382E4B">
      <w:pPr>
        <w:spacing w:line="240" w:lineRule="atLeast"/>
        <w:ind w:firstLine="709"/>
        <w:contextualSpacing/>
        <w:jc w:val="both"/>
        <w:rPr>
          <w:bCs/>
          <w:sz w:val="24"/>
          <w:szCs w:val="24"/>
        </w:rPr>
      </w:pPr>
      <w:r w:rsidRPr="000742E5">
        <w:rPr>
          <w:sz w:val="24"/>
          <w:szCs w:val="24"/>
        </w:rPr>
        <w:t>133.4.5.6. </w:t>
      </w:r>
      <w:r w:rsidRPr="000742E5">
        <w:rPr>
          <w:bCs/>
          <w:sz w:val="24"/>
          <w:szCs w:val="24"/>
        </w:rPr>
        <w:t>Тема 6. Проблема охраны мирового культурного наследия.</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Материальная и духовная культура этносов, её исторические корни. Учение о культурном ландшафте. Природная составляющая культурного ландшафта. </w:t>
      </w:r>
      <w:r w:rsidRPr="000742E5">
        <w:rPr>
          <w:i/>
          <w:iCs/>
          <w:sz w:val="24"/>
          <w:szCs w:val="24"/>
        </w:rPr>
        <w:t xml:space="preserve">Культурная география. Ведущие направления исследований в культурной географии (К. Зауэр, Р. Хартсхорн, В. Н. Калуцков, В. Н. Стрелецкий, Д. Н. Замятин). Топонимика. Топонимы как маркеры геокультурных пространств. </w:t>
      </w:r>
      <w:r w:rsidRPr="000742E5">
        <w:rPr>
          <w:sz w:val="24"/>
          <w:szCs w:val="24"/>
        </w:rPr>
        <w:t xml:space="preserve">Цивилизационная структура современного мира. Россия на границе цивилизационных пространств Европы и Азии. Глобальная проблема утраты этнической культуры и ассимиляции. </w:t>
      </w:r>
      <w:r w:rsidRPr="000742E5">
        <w:rPr>
          <w:i/>
          <w:iCs/>
          <w:sz w:val="24"/>
          <w:szCs w:val="24"/>
        </w:rPr>
        <w:t>Охрана культуры коренных малочисленных народов Севера России. Проблема сохранения культурного наследия австралийских аборигенов и тасманийцев.</w:t>
      </w:r>
      <w:r w:rsidRPr="000742E5">
        <w:rPr>
          <w:sz w:val="24"/>
          <w:szCs w:val="24"/>
        </w:rPr>
        <w:t xml:space="preserve"> География объектов Всемирного культурного наследия ЮНЕСКО. Памятники Всемирного наследия на территории России.</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Практическая работа.</w:t>
      </w:r>
    </w:p>
    <w:p w:rsidR="00382E4B" w:rsidRPr="000742E5" w:rsidRDefault="00382E4B" w:rsidP="00382E4B">
      <w:pPr>
        <w:spacing w:line="240" w:lineRule="atLeast"/>
        <w:ind w:firstLine="709"/>
        <w:contextualSpacing/>
        <w:jc w:val="both"/>
        <w:rPr>
          <w:sz w:val="24"/>
          <w:szCs w:val="24"/>
        </w:rPr>
      </w:pPr>
      <w:r w:rsidRPr="000742E5">
        <w:rPr>
          <w:sz w:val="24"/>
          <w:szCs w:val="24"/>
        </w:rPr>
        <w:t>1.</w:t>
      </w:r>
      <w:r w:rsidRPr="000742E5">
        <w:rPr>
          <w:b/>
          <w:bCs/>
          <w:sz w:val="24"/>
          <w:szCs w:val="24"/>
        </w:rPr>
        <w:t> </w:t>
      </w:r>
      <w:r w:rsidRPr="000742E5">
        <w:rPr>
          <w:sz w:val="24"/>
          <w:szCs w:val="24"/>
        </w:rPr>
        <w:t>Подготовка презентации по плану об одном из памятников Всемирного культурного наследия ЮНЕСКО на основе разнообразных источников информации (по выбору обучающихся).</w:t>
      </w:r>
    </w:p>
    <w:p w:rsidR="00382E4B" w:rsidRPr="000742E5" w:rsidRDefault="00382E4B" w:rsidP="00382E4B">
      <w:pPr>
        <w:spacing w:line="240" w:lineRule="atLeast"/>
        <w:ind w:firstLine="709"/>
        <w:contextualSpacing/>
        <w:jc w:val="both"/>
        <w:rPr>
          <w:bCs/>
          <w:sz w:val="24"/>
          <w:szCs w:val="24"/>
        </w:rPr>
      </w:pPr>
      <w:r w:rsidRPr="000742E5">
        <w:rPr>
          <w:sz w:val="24"/>
          <w:szCs w:val="24"/>
        </w:rPr>
        <w:t>133.4.5.7. </w:t>
      </w:r>
      <w:r w:rsidRPr="000742E5">
        <w:rPr>
          <w:bCs/>
          <w:sz w:val="24"/>
          <w:szCs w:val="24"/>
        </w:rPr>
        <w:t>Тема 7. Качество жизни населения.</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Качество человеческого капитала как показатель успешности развития. Уровень жизни населения как совокупность экономических, социальных, культурных, природно-экологических условий. Комплексный характер методик определения качества жизни. Показатели, характеризующие качество жизни населения. Индекс человеческого развития (ИЧР) как интегральный показатель сравнения качества жизни населения различных стран и регионов мира. Региональные диспропорции ИЧР. Уровень образования населения и факторы, его определяющие. Величина доходов на душу населения и её распределение (коэффициент Джини). Уровень развития политических свобод. Показатели гендерного неравенства. Динамика качества жизни населения в странах разного типа. </w:t>
      </w:r>
      <w:r w:rsidRPr="000742E5">
        <w:rPr>
          <w:i/>
          <w:iCs/>
          <w:sz w:val="24"/>
          <w:szCs w:val="24"/>
        </w:rPr>
        <w:t>Высокие стандарты качества жизни в Скандинавских странах. Контрасты ИЧР в странах арабского мира.</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Сравнение показателей ИЧР двух стран в разных регионах (по выбору учителя) на основе анализа статистических данных.</w:t>
      </w:r>
    </w:p>
    <w:p w:rsidR="00382E4B" w:rsidRPr="000742E5" w:rsidRDefault="00382E4B" w:rsidP="00382E4B">
      <w:pPr>
        <w:spacing w:line="240" w:lineRule="atLeast"/>
        <w:ind w:firstLine="709"/>
        <w:contextualSpacing/>
        <w:jc w:val="both"/>
        <w:rPr>
          <w:sz w:val="24"/>
          <w:szCs w:val="24"/>
        </w:rPr>
      </w:pPr>
      <w:r w:rsidRPr="000742E5">
        <w:rPr>
          <w:sz w:val="24"/>
          <w:szCs w:val="24"/>
        </w:rPr>
        <w:t>2. Оценка основных показателей качества жизни населения для отдельных стран мира (по выбору учителя) на основе различных источников.</w:t>
      </w:r>
    </w:p>
    <w:p w:rsidR="00382E4B" w:rsidRPr="000742E5" w:rsidRDefault="00382E4B" w:rsidP="00382E4B">
      <w:pPr>
        <w:spacing w:line="240" w:lineRule="atLeast"/>
        <w:ind w:firstLine="709"/>
        <w:contextualSpacing/>
        <w:jc w:val="both"/>
        <w:rPr>
          <w:bCs/>
          <w:sz w:val="24"/>
          <w:szCs w:val="24"/>
        </w:rPr>
      </w:pPr>
      <w:r w:rsidRPr="000742E5">
        <w:rPr>
          <w:sz w:val="24"/>
          <w:szCs w:val="24"/>
        </w:rPr>
        <w:t>133.4.5.8. </w:t>
      </w:r>
      <w:r w:rsidRPr="000742E5">
        <w:rPr>
          <w:bCs/>
          <w:sz w:val="24"/>
          <w:szCs w:val="24"/>
        </w:rPr>
        <w:t>Тема 8. Расселение населения мира. Города мира и урбанизация.</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Размещение и плотность населения. Факторы, влияющие на размещение населения. Типы и формы расселения населения. Городское и сельское расселение. </w:t>
      </w:r>
      <w:r w:rsidRPr="000742E5">
        <w:rPr>
          <w:i/>
          <w:iCs/>
          <w:sz w:val="24"/>
          <w:szCs w:val="24"/>
        </w:rPr>
        <w:t>Теория расселения населения (Н. Н. Баранский, О. А. Константинов, В. В. Покшишевский, С. А. Ковалёв, В. Г. Давидович).</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Сущность и географические закономерности глобального процесса урбанизации. Предпосылки роста городов. Границы и пространственная структура города. Динамика развития крупных городов. Городские агломерации и мегалополисы. Социально-экономические последствия урбанизации в странах различных социально-экономических типов. Рурбанизация. Причины и следствия «городского взрыва» в развивающихся странах. Ложная урбанизация. Проблемы урбанизации (социальные, экономические, демографические, транспортные, экологические) и их географические аспекты. Обеспечение открытости, безопасности, жизнестойкости и устойчивости городов. Крупнейшие города мира. Городские агломерации, их типы и структура в разных регионах. Современные тенденции отхода от урбанизации: субурбанизация, рурализация, дезурбанизация. </w:t>
      </w:r>
      <w:r w:rsidRPr="000742E5">
        <w:rPr>
          <w:i/>
          <w:iCs/>
          <w:sz w:val="24"/>
          <w:szCs w:val="24"/>
        </w:rPr>
        <w:t xml:space="preserve">Проблемы урбанизации в Африке. Субурбанизация в развитых странах мира. Геоурбанистика. Отечественная школа географии городов и её видные представители (Д. И. Богорад, Е. Н. Перцик, Е. Е. Лейзерович, Г. М. Лаппо, </w:t>
      </w:r>
      <w:r w:rsidRPr="000742E5">
        <w:rPr>
          <w:i/>
          <w:iCs/>
          <w:sz w:val="24"/>
          <w:szCs w:val="24"/>
        </w:rPr>
        <w:br/>
        <w:t>Б. С. Хорев, В. Я. Любовный). Теория центральных мест (В. Кристаллер, А. Лёш, Ю. Г. Саушкин, Б. Н. Семевский, В. А. Шупер).</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Выявление тенденций в изменении численности населения крупнейших агломераций мира на основе анализа статистических данных.</w:t>
      </w:r>
    </w:p>
    <w:p w:rsidR="00382E4B" w:rsidRPr="000742E5" w:rsidRDefault="00382E4B" w:rsidP="00382E4B">
      <w:pPr>
        <w:spacing w:line="240" w:lineRule="atLeast"/>
        <w:ind w:firstLine="709"/>
        <w:contextualSpacing/>
        <w:jc w:val="both"/>
        <w:rPr>
          <w:sz w:val="24"/>
          <w:szCs w:val="24"/>
        </w:rPr>
      </w:pPr>
      <w:r w:rsidRPr="000742E5">
        <w:rPr>
          <w:sz w:val="24"/>
          <w:szCs w:val="24"/>
        </w:rPr>
        <w:t>2. Определение различий процесса урбанизации в развитых и развивающихся странах на основе анализа картографических, статистических, текстовых материалов.</w:t>
      </w:r>
    </w:p>
    <w:p w:rsidR="00382E4B" w:rsidRPr="000742E5" w:rsidRDefault="00382E4B" w:rsidP="00382E4B">
      <w:pPr>
        <w:spacing w:line="240" w:lineRule="atLeast"/>
        <w:ind w:firstLine="709"/>
        <w:contextualSpacing/>
        <w:jc w:val="both"/>
        <w:rPr>
          <w:bCs/>
          <w:sz w:val="24"/>
          <w:szCs w:val="24"/>
        </w:rPr>
      </w:pPr>
      <w:r w:rsidRPr="000742E5">
        <w:rPr>
          <w:sz w:val="24"/>
          <w:szCs w:val="24"/>
        </w:rPr>
        <w:t>133.4.5.9. </w:t>
      </w:r>
      <w:r w:rsidRPr="000742E5">
        <w:rPr>
          <w:bCs/>
          <w:sz w:val="24"/>
          <w:szCs w:val="24"/>
        </w:rPr>
        <w:t>Тема 9. Глобальные города как ядра развития.</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Критерии глобального города. Иерархия (уровни) глобальных городов. </w:t>
      </w:r>
      <w:r w:rsidRPr="000742E5">
        <w:rPr>
          <w:i/>
          <w:iCs/>
          <w:sz w:val="24"/>
          <w:szCs w:val="24"/>
        </w:rPr>
        <w:t>Теории мировых городов и их авторы (Дж. Фридман, П. Хопп, С. Хаймер, С. Сассен, П. Тейлор).</w:t>
      </w:r>
      <w:r w:rsidRPr="000742E5">
        <w:rPr>
          <w:sz w:val="24"/>
          <w:szCs w:val="24"/>
        </w:rPr>
        <w:t xml:space="preserve"> Роль глобальных городов в мировых социально-экономических процессах: развитии промышленности и непроизводственной сферы, кредитно-финансовых связях, транспортных потоках, научных исследованиях и образовании. Место Москвы и Санкт-Петербурга в рейтингах глобальных городов.</w:t>
      </w:r>
      <w:r w:rsidRPr="000742E5">
        <w:rPr>
          <w:i/>
          <w:iCs/>
          <w:sz w:val="24"/>
          <w:szCs w:val="24"/>
        </w:rPr>
        <w:t xml:space="preserve"> Культурный и туристский потенциал глобальных городов. Демографическо-миграционный аспект в жизни глобальных городов. Различия глобальных городов развитых и развивающихся стран.</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Практическая работа.</w:t>
      </w:r>
    </w:p>
    <w:p w:rsidR="00382E4B" w:rsidRPr="000742E5" w:rsidRDefault="00382E4B" w:rsidP="00382E4B">
      <w:pPr>
        <w:spacing w:line="240" w:lineRule="atLeast"/>
        <w:ind w:firstLine="709"/>
        <w:contextualSpacing/>
        <w:jc w:val="both"/>
        <w:rPr>
          <w:sz w:val="24"/>
          <w:szCs w:val="24"/>
        </w:rPr>
      </w:pPr>
      <w:r w:rsidRPr="000742E5">
        <w:rPr>
          <w:sz w:val="24"/>
          <w:szCs w:val="24"/>
        </w:rPr>
        <w:t>1. Сравнительная характеристика ведущих глобальных городов: Лондона, Нью-Йорка, Парижа, Токио, Шанхая — на основе различных рейтингов.</w:t>
      </w:r>
    </w:p>
    <w:p w:rsidR="00382E4B" w:rsidRPr="000742E5" w:rsidRDefault="00382E4B" w:rsidP="00382E4B">
      <w:pPr>
        <w:spacing w:line="240" w:lineRule="atLeast"/>
        <w:ind w:firstLine="709"/>
        <w:contextualSpacing/>
        <w:jc w:val="both"/>
        <w:rPr>
          <w:bCs/>
          <w:sz w:val="24"/>
          <w:szCs w:val="24"/>
        </w:rPr>
      </w:pPr>
      <w:r w:rsidRPr="000742E5">
        <w:rPr>
          <w:sz w:val="24"/>
          <w:szCs w:val="24"/>
        </w:rPr>
        <w:t>133.4.6. </w:t>
      </w:r>
      <w:r w:rsidRPr="000742E5">
        <w:rPr>
          <w:bCs/>
          <w:sz w:val="24"/>
          <w:szCs w:val="24"/>
        </w:rPr>
        <w:t>Раздел 6. Проблемы мирового экономического развития.</w:t>
      </w:r>
    </w:p>
    <w:p w:rsidR="00382E4B" w:rsidRPr="000742E5" w:rsidRDefault="00382E4B" w:rsidP="00382E4B">
      <w:pPr>
        <w:spacing w:line="240" w:lineRule="atLeast"/>
        <w:ind w:firstLine="709"/>
        <w:contextualSpacing/>
        <w:jc w:val="both"/>
        <w:rPr>
          <w:bCs/>
          <w:sz w:val="24"/>
          <w:szCs w:val="24"/>
        </w:rPr>
      </w:pPr>
      <w:r w:rsidRPr="000742E5">
        <w:rPr>
          <w:sz w:val="24"/>
          <w:szCs w:val="24"/>
        </w:rPr>
        <w:t>133.4.6.1. </w:t>
      </w:r>
      <w:r w:rsidRPr="000742E5">
        <w:rPr>
          <w:bCs/>
          <w:sz w:val="24"/>
          <w:szCs w:val="24"/>
        </w:rPr>
        <w:t>Тема 1. Мировое хозяйство как система.</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Теории международного географического разделения труда. Условия формирования международной специализации стран и роль в этом географических факторов. Основные субъекты мирового хозяйства: государства, ведущие интеграционные группировки, транснациональные компании (ТНК). Международный рынок товаров и услуг. Цепочки создания добавленной стоимости как отражение современного этапа разделения труда между странами. Факторы конкурентного преимущества стран, определяющие их международную специализацию на современном этапе развития мирового хозяйства. Роль и место России в международном географическом разделении труда. Нарушение механизма функционирования мирового хозяйства как следствие неправомерных антироссийских санкций со стороны недружественных России стран. </w:t>
      </w:r>
      <w:r w:rsidRPr="000742E5">
        <w:rPr>
          <w:i/>
          <w:iCs/>
          <w:sz w:val="24"/>
          <w:szCs w:val="24"/>
        </w:rPr>
        <w:t>География мирового хозяйства. Учение о географическом разделении труда в работах отечественных географов Н. Н. Баранского, И. А. Витвера, Н. Н. Колосовского, Ю. Г. Саушкина, И. М. Маергойза, Э. Б. Алаева.</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Отраслевая структура мирового хозяйства (первичный, вторичный, третичный секторы). Процессы глобализации и деглобализации мировой экономики и их влияние на хозяйство развитых и развивающихся стран. Международная специализация и кооперирование производства. Территориальная структура хозяйства (ТСХ) и её составные части. </w:t>
      </w:r>
      <w:r w:rsidRPr="000742E5">
        <w:rPr>
          <w:i/>
          <w:iCs/>
          <w:sz w:val="24"/>
          <w:szCs w:val="24"/>
        </w:rPr>
        <w:t xml:space="preserve">Концепция полюсов роста (Ф. Перру, Ж. Будвиль). Разные формы участия территории в международных экономических процессах: пропульсивные районы, старопромышленные районы, районы нового освоения. Кластеры — одна из форм территориальной организации хозяйства в странах мира. Теория экономических кластеров М. Портера. </w:t>
      </w:r>
      <w:r w:rsidRPr="000742E5">
        <w:rPr>
          <w:sz w:val="24"/>
          <w:szCs w:val="24"/>
        </w:rPr>
        <w:t>Свободные экономические зоны. Роль ТНК в современной глобальной экономике. Международные экономические организации (ГАТТ, ВТО, ФАО, ЮНИДО), их роль в регулировании международной экономики.</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Составление рейтинга ведущих глобальных ТНК по одному из показателей (рыночная капитализация, прибыль, численность персонала) на основе анализа статистических данных.</w:t>
      </w:r>
    </w:p>
    <w:p w:rsidR="00382E4B" w:rsidRPr="000742E5" w:rsidRDefault="00382E4B" w:rsidP="00382E4B">
      <w:pPr>
        <w:spacing w:line="240" w:lineRule="atLeast"/>
        <w:ind w:firstLine="709"/>
        <w:contextualSpacing/>
        <w:jc w:val="both"/>
        <w:rPr>
          <w:sz w:val="24"/>
          <w:szCs w:val="24"/>
        </w:rPr>
      </w:pPr>
      <w:r w:rsidRPr="000742E5">
        <w:rPr>
          <w:sz w:val="24"/>
          <w:szCs w:val="24"/>
        </w:rPr>
        <w:t>2. Анализ участия стран и регионов мира в международном географическом разделении труда.</w:t>
      </w:r>
    </w:p>
    <w:p w:rsidR="00382E4B" w:rsidRPr="000742E5" w:rsidRDefault="00382E4B" w:rsidP="00382E4B">
      <w:pPr>
        <w:spacing w:line="240" w:lineRule="atLeast"/>
        <w:ind w:firstLine="709"/>
        <w:contextualSpacing/>
        <w:jc w:val="both"/>
        <w:rPr>
          <w:sz w:val="24"/>
          <w:szCs w:val="24"/>
        </w:rPr>
      </w:pPr>
      <w:r w:rsidRPr="000742E5">
        <w:rPr>
          <w:sz w:val="24"/>
          <w:szCs w:val="24"/>
        </w:rPr>
        <w:t>3. Классификация стран по особенностям отраслевой структуры их экономики (аграрные, индустриальные, постиндустриальные).</w:t>
      </w:r>
    </w:p>
    <w:p w:rsidR="00382E4B" w:rsidRPr="000742E5" w:rsidRDefault="00382E4B" w:rsidP="00382E4B">
      <w:pPr>
        <w:spacing w:line="240" w:lineRule="atLeast"/>
        <w:ind w:firstLine="709"/>
        <w:contextualSpacing/>
        <w:jc w:val="both"/>
        <w:rPr>
          <w:bCs/>
          <w:sz w:val="24"/>
          <w:szCs w:val="24"/>
        </w:rPr>
      </w:pPr>
      <w:r w:rsidRPr="000742E5">
        <w:rPr>
          <w:sz w:val="24"/>
          <w:szCs w:val="24"/>
        </w:rPr>
        <w:t>133.4.6.2. </w:t>
      </w:r>
      <w:r w:rsidRPr="000742E5">
        <w:rPr>
          <w:bCs/>
          <w:sz w:val="24"/>
          <w:szCs w:val="24"/>
        </w:rPr>
        <w:t>Тема 2. Научно-технический прогресс и мировое хозяйство.</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Понятия «научно-технический прогресс» и «научно-техническая революция». Исторические этапы научно-технического развития. Первая, вторая, третья и ожидаемая четвёртая промышленные революции. Пространственные аспекты научно-исследовательских и опытно-конструкторских работ (НИОКР). </w:t>
      </w:r>
      <w:r w:rsidRPr="000742E5">
        <w:rPr>
          <w:i/>
          <w:iCs/>
          <w:sz w:val="24"/>
          <w:szCs w:val="24"/>
        </w:rPr>
        <w:t xml:space="preserve">Концепция больших циклов развития экономики (Н. Д. Кондратьев, Й. Шумпетер, С. Кузнец). Особенности экономики знаний и развитие информационно-коммуникационных технологий (ИКТ) в современном мире. География развития новейших биотехнологий. Формы территориальной интеграции науки и производства (бизнес-инкубатор, технопарк, технополис). Направления трансфера технологий в современном мире. География развития нанотехнологий. Роль научных исследований и инновационных технологий. Циклы Н. Д. Кондратьева в экономическом развитии ряда передовых стран. </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Практическая работа.</w:t>
      </w:r>
    </w:p>
    <w:p w:rsidR="00382E4B" w:rsidRPr="000742E5" w:rsidRDefault="00382E4B" w:rsidP="00382E4B">
      <w:pPr>
        <w:spacing w:line="240" w:lineRule="atLeast"/>
        <w:ind w:firstLine="709"/>
        <w:contextualSpacing/>
        <w:jc w:val="both"/>
        <w:rPr>
          <w:sz w:val="24"/>
          <w:szCs w:val="24"/>
        </w:rPr>
      </w:pPr>
      <w:r w:rsidRPr="000742E5">
        <w:rPr>
          <w:sz w:val="24"/>
          <w:szCs w:val="24"/>
        </w:rPr>
        <w:t>1. Оценка влияния обеспеченности факторами производства, целенаправленно созданными страной (НИОКР, высококвалифицированная рабочая сила, уровень информатизации, инфраструктура), на место страны в международном разделении труда.</w:t>
      </w:r>
    </w:p>
    <w:p w:rsidR="00382E4B" w:rsidRPr="000742E5" w:rsidRDefault="00382E4B" w:rsidP="00382E4B">
      <w:pPr>
        <w:spacing w:line="240" w:lineRule="atLeast"/>
        <w:ind w:firstLine="709"/>
        <w:contextualSpacing/>
        <w:jc w:val="both"/>
        <w:rPr>
          <w:bCs/>
          <w:sz w:val="24"/>
          <w:szCs w:val="24"/>
        </w:rPr>
      </w:pPr>
      <w:r w:rsidRPr="000742E5">
        <w:rPr>
          <w:sz w:val="24"/>
          <w:szCs w:val="24"/>
        </w:rPr>
        <w:t>133.4.6.3. </w:t>
      </w:r>
      <w:r w:rsidRPr="000742E5">
        <w:rPr>
          <w:bCs/>
          <w:sz w:val="24"/>
          <w:szCs w:val="24"/>
        </w:rPr>
        <w:t>Тема 3. Социально-экономические типы стран мира.</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Показатели экономического развития стран мира. Классификация стран мира по количественным и качественным показателям. Экономические показатели классификации стран: общий объём ВВП, объём ВВП на душу населения. Неравномерность внутреннего развития. </w:t>
      </w:r>
      <w:r w:rsidRPr="000742E5">
        <w:rPr>
          <w:i/>
          <w:iCs/>
          <w:sz w:val="24"/>
          <w:szCs w:val="24"/>
        </w:rPr>
        <w:t>Типология стран мира В.В. Вольского.</w:t>
      </w:r>
      <w:r w:rsidRPr="000742E5">
        <w:rPr>
          <w:sz w:val="24"/>
          <w:szCs w:val="24"/>
        </w:rPr>
        <w:t xml:space="preserve"> Деление стран мира на экономически развитые и развивающиеся. Страны-гиганты — особый тип стран мира, включающий и Россию. Новые индустриальные страны (НИС) первой и второй волны. Группа стран — поставщиков углеводородов (включая страны ОПЕК — Организации стран — экспортёров нефти). Страны-«квартиросдатчики» (офшоры) и специфичность их экономического развития. Наименее развитые страны — аутсайдеры экономического развития. </w:t>
      </w:r>
      <w:r w:rsidRPr="000742E5">
        <w:rPr>
          <w:i/>
          <w:iCs/>
          <w:sz w:val="24"/>
          <w:szCs w:val="24"/>
        </w:rPr>
        <w:t>Офшорные государства Вест-Индии — налоговые «гавани» для мировой экономики.</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Сравнительная характеристика стран разных типов с использованием статистических и картографических материалов.</w:t>
      </w:r>
    </w:p>
    <w:p w:rsidR="00382E4B" w:rsidRPr="000742E5" w:rsidRDefault="00382E4B" w:rsidP="00382E4B">
      <w:pPr>
        <w:spacing w:line="240" w:lineRule="atLeast"/>
        <w:ind w:firstLine="709"/>
        <w:contextualSpacing/>
        <w:jc w:val="both"/>
        <w:rPr>
          <w:sz w:val="24"/>
          <w:szCs w:val="24"/>
        </w:rPr>
      </w:pPr>
      <w:r w:rsidRPr="000742E5">
        <w:rPr>
          <w:sz w:val="24"/>
          <w:szCs w:val="24"/>
        </w:rPr>
        <w:t>2. Сравнение структуры экономики развитых и развивающихся стран на основе анализа структуры ВВП и занятости двух стран (по выбору учителя).</w:t>
      </w:r>
    </w:p>
    <w:p w:rsidR="00382E4B" w:rsidRPr="000742E5" w:rsidRDefault="00382E4B" w:rsidP="00382E4B">
      <w:pPr>
        <w:spacing w:line="240" w:lineRule="atLeast"/>
        <w:ind w:firstLine="709"/>
        <w:contextualSpacing/>
        <w:jc w:val="both"/>
        <w:rPr>
          <w:bCs/>
          <w:sz w:val="24"/>
          <w:szCs w:val="24"/>
        </w:rPr>
      </w:pPr>
      <w:r w:rsidRPr="000742E5">
        <w:rPr>
          <w:sz w:val="24"/>
          <w:szCs w:val="24"/>
        </w:rPr>
        <w:t>133.4.6.4. </w:t>
      </w:r>
      <w:r w:rsidRPr="000742E5">
        <w:rPr>
          <w:bCs/>
          <w:sz w:val="24"/>
          <w:szCs w:val="24"/>
        </w:rPr>
        <w:t>Тема 4. Экономическое развитие стран глобального Севера и глобального Юга.</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Понятие «страны Севера» и «страны Юга». </w:t>
      </w:r>
      <w:r w:rsidRPr="000742E5">
        <w:rPr>
          <w:i/>
          <w:iCs/>
          <w:sz w:val="24"/>
          <w:szCs w:val="24"/>
        </w:rPr>
        <w:t>Линия В. Брандта, разделяющая развитые страны Севера и развивающиеся страны Юга.</w:t>
      </w:r>
      <w:r w:rsidRPr="000742E5">
        <w:rPr>
          <w:sz w:val="24"/>
          <w:szCs w:val="24"/>
        </w:rPr>
        <w:t xml:space="preserve"> Критерии отсталости, применяемые в ООН. «Богатые» и «бедные» страны, их пространственное расположение. Следствия экономической отсталости стран Юга: бедность, неграмотность населения, хроническое недоедание и голод, низкий уровень здравоохранения, высокая смертность. Основные пути преодоления отсталости стран мира. Программы международных организаций по ликвидации нищеты, голода, безграмотности. Роль международных организаций в содействии поступательному экономическому росту развивающихся стран. Помощь России развивающимся странам. </w:t>
      </w:r>
      <w:r w:rsidRPr="000742E5">
        <w:rPr>
          <w:i/>
          <w:iCs/>
          <w:sz w:val="24"/>
          <w:szCs w:val="24"/>
        </w:rPr>
        <w:t>Модель «центр — периферия» как объяснение феномена догоняющего развития ряда стран мира. Наиболее успешные примеры догоняющего развития и их объяснение. Австралия и Новая Зеландия — страны глобального Севера, расположенные в Южном полушарии.</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Практическая работа.</w:t>
      </w:r>
    </w:p>
    <w:p w:rsidR="00382E4B" w:rsidRPr="000742E5" w:rsidRDefault="00382E4B" w:rsidP="00382E4B">
      <w:pPr>
        <w:spacing w:line="240" w:lineRule="atLeast"/>
        <w:ind w:firstLine="709"/>
        <w:contextualSpacing/>
        <w:jc w:val="both"/>
        <w:rPr>
          <w:sz w:val="24"/>
          <w:szCs w:val="24"/>
        </w:rPr>
      </w:pPr>
      <w:r w:rsidRPr="000742E5">
        <w:rPr>
          <w:sz w:val="24"/>
          <w:szCs w:val="24"/>
        </w:rPr>
        <w:t>1. Сравнение показателей социально-экономического развития стран Севера и Юга на основе анализа картографических и статистических материалов.</w:t>
      </w:r>
    </w:p>
    <w:p w:rsidR="00382E4B" w:rsidRPr="000742E5" w:rsidRDefault="00382E4B" w:rsidP="00382E4B">
      <w:pPr>
        <w:spacing w:line="240" w:lineRule="atLeast"/>
        <w:ind w:firstLine="709"/>
        <w:contextualSpacing/>
        <w:jc w:val="both"/>
        <w:rPr>
          <w:bCs/>
          <w:sz w:val="24"/>
          <w:szCs w:val="24"/>
        </w:rPr>
      </w:pPr>
      <w:r w:rsidRPr="000742E5">
        <w:rPr>
          <w:sz w:val="24"/>
          <w:szCs w:val="24"/>
        </w:rPr>
        <w:t>133.4.6.5. </w:t>
      </w:r>
      <w:r w:rsidRPr="000742E5">
        <w:rPr>
          <w:bCs/>
          <w:sz w:val="24"/>
          <w:szCs w:val="24"/>
        </w:rPr>
        <w:t>Тема 5. Мировое сельское хозяйство и глобальная продовольственная проблема.</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Место сельского хозяйства в структуре ВВП и занятости населения мира и отдельных стран. Географические различия природных и социально-экономических факторов развития сельского хозяйства. Современные тенденции развития отрасли. Состав и место агропромышленного комплекса (АПК) в отраслевой структуре хозяйства России. Типы сельскохозяйственных районов мира. </w:t>
      </w:r>
      <w:r w:rsidRPr="000742E5">
        <w:rPr>
          <w:i/>
          <w:iCs/>
          <w:sz w:val="24"/>
          <w:szCs w:val="24"/>
        </w:rPr>
        <w:t>Характер землепользования. «Органическое сельское хозяйство». Генетически модифицированные сорта растений и породы скота. Агробизнес. Сельскохозяйственные районы мира. Отечественные географы — исследователи сельского хозяйства (А. Н. Ракитников, К. И. Иванов, К. В. Зворыкин, И. М. Кузина). «Зелёная революция» в странах Южной Азии.</w:t>
      </w:r>
    </w:p>
    <w:p w:rsidR="00382E4B" w:rsidRPr="000742E5" w:rsidRDefault="00382E4B" w:rsidP="00382E4B">
      <w:pPr>
        <w:spacing w:line="240" w:lineRule="atLeast"/>
        <w:ind w:firstLine="709"/>
        <w:contextualSpacing/>
        <w:jc w:val="both"/>
        <w:rPr>
          <w:i/>
          <w:iCs/>
          <w:sz w:val="24"/>
          <w:szCs w:val="24"/>
        </w:rPr>
      </w:pPr>
      <w:r w:rsidRPr="000742E5">
        <w:rPr>
          <w:sz w:val="24"/>
          <w:szCs w:val="24"/>
        </w:rPr>
        <w:t>Растениеводство. География и объёмы производства основных зерновых продовольственных культур: кукурузы, пшеницы, риса. Географические различия в производстве основных технических культур (масличных, волокнистых, сахароносных, тонизирующих). Роль России как одного из главных экспортёров зерновых культур. Основные направления торговли продукцией растениеводства.</w:t>
      </w:r>
      <w:r w:rsidRPr="000742E5">
        <w:rPr>
          <w:i/>
          <w:iCs/>
          <w:sz w:val="24"/>
          <w:szCs w:val="24"/>
        </w:rPr>
        <w:t xml:space="preserve"> Производство биотоплива из растительного сырья в Бразилии.</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Животноводство. Роль животноводства в разных странах мира. География ведущих отраслей животноводства: скотоводства, свиноводства, овцеводства, коневодства. Шелководство. Пчеловодство. Пушное звероводство. Основные направления торговли продукцией животноводства. Рыболовство и рыбоводство. Географические различия в странах и регионах мира. </w:t>
      </w:r>
      <w:r w:rsidRPr="000742E5">
        <w:rPr>
          <w:i/>
          <w:iCs/>
          <w:sz w:val="24"/>
          <w:szCs w:val="24"/>
        </w:rPr>
        <w:t>Интенсивное пригородное животноводство в странах Центральной Европы.</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Сущность глобальной продовольственной проблемы, её связь с глобальной демографической и экологической проблемами. Роль России в мировом производстве продовольствия. Географические особенности проявления продовольственной проблемы в странах с разным уровнем социально-экономического развития. Причины и формы проявления продовольственного кризиса в развивающихся странах. Усилия международного сообщества по решению продовольственной проблемы. Ликвидация голода, обеспечение продовольственной безопасности и улучшение питания, содействие устойчивому развитию сельского хозяйства. </w:t>
      </w:r>
      <w:r w:rsidRPr="000742E5">
        <w:rPr>
          <w:i/>
          <w:iCs/>
          <w:sz w:val="24"/>
          <w:szCs w:val="24"/>
        </w:rPr>
        <w:t>География голода и недоедания. Проблема несбалансированного и нерационального питания в развитых странах, рост доли населения, подверженного ожирению. Взаимосвязь продовольственной проблемы с проблемами опустынивания, деградации пахотных земель, освоения биологических ресурсов Мирового океана, роста населения.</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Сравнение роли сельского хозяйства в странах разных типов на основе анализа статистических данных о доле сельского хозяйства в ВВП, в общей численности занятых, в общем объёме экспорта.</w:t>
      </w:r>
    </w:p>
    <w:p w:rsidR="00382E4B" w:rsidRPr="000742E5" w:rsidRDefault="00382E4B" w:rsidP="00382E4B">
      <w:pPr>
        <w:spacing w:line="240" w:lineRule="atLeast"/>
        <w:ind w:firstLine="709"/>
        <w:contextualSpacing/>
        <w:jc w:val="both"/>
        <w:rPr>
          <w:sz w:val="24"/>
          <w:szCs w:val="24"/>
        </w:rPr>
      </w:pPr>
      <w:r w:rsidRPr="000742E5">
        <w:rPr>
          <w:sz w:val="24"/>
          <w:szCs w:val="24"/>
        </w:rPr>
        <w:t>2. Выявление крупнейших экспортёров и импортёров продовольствия на основе анализа показателей душевого производства и потребления основных видов продуктов питания.</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3. Анализ географических карт и статистических источников информации </w:t>
      </w:r>
      <w:r w:rsidRPr="000742E5">
        <w:rPr>
          <w:sz w:val="24"/>
          <w:szCs w:val="24"/>
        </w:rPr>
        <w:br/>
        <w:t>с целью установления взаимосвязей между динамикой обеспеченности пахотными землями и необходимостью увеличения производства продовольствия.</w:t>
      </w:r>
    </w:p>
    <w:p w:rsidR="00382E4B" w:rsidRPr="000742E5" w:rsidRDefault="00382E4B" w:rsidP="00382E4B">
      <w:pPr>
        <w:spacing w:line="240" w:lineRule="atLeast"/>
        <w:ind w:firstLine="709"/>
        <w:contextualSpacing/>
        <w:jc w:val="both"/>
        <w:rPr>
          <w:bCs/>
          <w:sz w:val="24"/>
          <w:szCs w:val="24"/>
        </w:rPr>
      </w:pPr>
      <w:r w:rsidRPr="000742E5">
        <w:rPr>
          <w:sz w:val="24"/>
          <w:szCs w:val="24"/>
        </w:rPr>
        <w:t>133.4.6.6. </w:t>
      </w:r>
      <w:r w:rsidRPr="000742E5">
        <w:rPr>
          <w:bCs/>
          <w:sz w:val="24"/>
          <w:szCs w:val="24"/>
        </w:rPr>
        <w:t>Тема 6. География ведущих отраслей промышленности мира.</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Место и значение промышленного сектора в мировой экономике. Деление отраслей промышленности на инновационные и неинновационные. Факторы размещения предприятий отраслей промышленности (сырьевой, потребительский, транспортный, водный, энергетический, трудовых ресурсов, наукоёмкости, военно-стратегический и др.). Важнейшие промышленные районы мира. Специализация и особенности промышленного производства в России. </w:t>
      </w:r>
      <w:r w:rsidRPr="000742E5">
        <w:rPr>
          <w:i/>
          <w:iCs/>
          <w:sz w:val="24"/>
          <w:szCs w:val="24"/>
        </w:rPr>
        <w:t>География промышленности. Отечественные географы, разрабатывавшие теории и методы географии промышленности (А. Е. Пробст, П. Н. Степанов, И. М. Маергойз, А. Т. Хрущёв, Н. В. Алисов, Б. Н. Зимин, А. П. Горкин). Теории размещения промышленности (А. Вебер, А. Лёш, И. Тюнен). Концепция энергопроизводственных циклов (Н. Н. Колосовский).</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Топливно-энергетический комплекс мира: основные этапы развития, «энергетический переход», процессы декарбонизации. Нефтяная промышленность. Ведущие страны по добыче и потреблению нефти. Крупнейшие экспортёры и импортёры нефти. Роль ОПЕК на мировом рынке нефти. Нефтеперерабатывающая промышленность. Газовая промышленность. Территориальная структура добычи газа, её изменения в XXI в. Влияние производства и международной торговли сжиженным природным газом на географию газовой промышленности. Ведущие страны по добыче и потреблению природного газа. Крупнейшие экспортёры и импортёры природного газа. Угольная промышленность. Ведущие страны по запасам, добыче и потреблению угля. Роль России на мировом рынке энергоресурсов. </w:t>
      </w:r>
      <w:r w:rsidRPr="000742E5">
        <w:rPr>
          <w:i/>
          <w:iCs/>
          <w:sz w:val="24"/>
          <w:szCs w:val="24"/>
        </w:rPr>
        <w:t>Современные тенденции развития топливной промышленности, изменяющие её географию, «сланцевая революция», водородная энергетика.</w:t>
      </w:r>
    </w:p>
    <w:p w:rsidR="00382E4B" w:rsidRPr="000742E5" w:rsidRDefault="00382E4B" w:rsidP="00382E4B">
      <w:pPr>
        <w:spacing w:line="240" w:lineRule="atLeast"/>
        <w:ind w:firstLine="709"/>
        <w:contextualSpacing/>
        <w:jc w:val="both"/>
        <w:rPr>
          <w:i/>
          <w:iCs/>
          <w:sz w:val="24"/>
          <w:szCs w:val="24"/>
        </w:rPr>
      </w:pPr>
      <w:r w:rsidRPr="000742E5">
        <w:rPr>
          <w:sz w:val="24"/>
          <w:szCs w:val="24"/>
        </w:rPr>
        <w:t>Мировая электроэнергетика. Структура мирового производства электроэнергии и её географические особенности. Топливно-энергетический баланс (ТЭБ) мира и особенности его изменения. Классификация стран по структуре выработки электроэнергии. Политика стран мира в отношении развития атомной и возобновляемой энергетики. Роль России как ведущей энергетической державы. Роль ТЭК в экономике страны. Быстрый рост производства электроэнергии с использованием возобновимых источников энергии (ВИЭ). Сравнительная эффективность различных ВИЭ.</w:t>
      </w:r>
      <w:r w:rsidRPr="000742E5">
        <w:rPr>
          <w:i/>
          <w:iCs/>
          <w:sz w:val="24"/>
          <w:szCs w:val="24"/>
        </w:rPr>
        <w:t xml:space="preserve"> Страны-лидеры по развитию возобновляемой энергетики. Воздействие на окружающую среду топливной промышленности и различных типов электростанций.</w:t>
      </w:r>
    </w:p>
    <w:p w:rsidR="00382E4B" w:rsidRPr="000742E5" w:rsidRDefault="00382E4B" w:rsidP="00382E4B">
      <w:pPr>
        <w:spacing w:line="240" w:lineRule="atLeast"/>
        <w:ind w:firstLine="709"/>
        <w:contextualSpacing/>
        <w:jc w:val="both"/>
        <w:rPr>
          <w:sz w:val="24"/>
          <w:szCs w:val="24"/>
        </w:rPr>
      </w:pPr>
      <w:r w:rsidRPr="000742E5">
        <w:rPr>
          <w:sz w:val="24"/>
          <w:szCs w:val="24"/>
        </w:rPr>
        <w:t>Металлургия мира. Чёрная металлургия. Особенности географии сырьевой базы (коксующегося угля и железной руды). Ведущие страны — экспортёры и импортёры железной руды и коксующегося угля. Современные факторы размещения чёрной металлургии. Ведущие страны — производители и экспортёры стали. Цветная металлургия. Основные группы цветных металлов, особенности географических факторов их размещения. Территориальные различия в выплавке меди, никеля, алюминия. Роль России как одного из ведущих мировых экспортёров титана и алюминия. Основные черты географии производства титана, олова, свинца, цинка, редкоземельных металлов. Ведущие страны по добыче золота. Влияние чёрной и цветной металлургии на окружающую среду.</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Машиностроение как ведущая отрасль мировой промышленности. Главные машиностроительные районы мира. Ведущие отрасли мирового машиностроения: общее машиностроение, станкостроение, транспортное машиностроение, электронная и электротехническая. Автомобилестроение мира. </w:t>
      </w:r>
      <w:r w:rsidRPr="000742E5">
        <w:rPr>
          <w:i/>
          <w:iCs/>
          <w:sz w:val="24"/>
          <w:szCs w:val="24"/>
        </w:rPr>
        <w:t xml:space="preserve">Крупнейшие автомобилестроительные ТНК. </w:t>
      </w:r>
      <w:r w:rsidRPr="000742E5">
        <w:rPr>
          <w:sz w:val="24"/>
          <w:szCs w:val="24"/>
        </w:rPr>
        <w:t xml:space="preserve">Авиакосмическая промышленность. Ведущие страны по производству авиационной техники. Роль и место России в мировом авиакосмическом машиностроении. Судостроение. Концентрация производства в странах Азии. Электроника и электротехника. Территориальная структура производства микропроцессоров, компьютеров и бытовой техники. </w:t>
      </w:r>
      <w:r w:rsidRPr="000742E5">
        <w:rPr>
          <w:i/>
          <w:iCs/>
          <w:sz w:val="24"/>
          <w:szCs w:val="24"/>
        </w:rPr>
        <w:t>Мировой оборонно-промышленный комплекс.</w:t>
      </w:r>
      <w:r w:rsidRPr="000742E5">
        <w:rPr>
          <w:sz w:val="24"/>
          <w:szCs w:val="24"/>
        </w:rPr>
        <w:t xml:space="preserve"> Роль и место России в мировом оборонно-промышленном комплексе.</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Химический комплекс мира. География производства минеральных удобрений и продукции химии органического синтеза. Место России в мировом производстве химических удобрений. Фармацевтическая промышленность как наиболее инновационная и технологически развитая отрасль комплекса. </w:t>
      </w:r>
    </w:p>
    <w:p w:rsidR="00382E4B" w:rsidRPr="000742E5" w:rsidRDefault="00382E4B" w:rsidP="00382E4B">
      <w:pPr>
        <w:spacing w:line="240" w:lineRule="atLeast"/>
        <w:ind w:firstLine="709"/>
        <w:contextualSpacing/>
        <w:jc w:val="both"/>
        <w:rPr>
          <w:sz w:val="24"/>
          <w:szCs w:val="24"/>
        </w:rPr>
      </w:pPr>
      <w:r w:rsidRPr="000742E5">
        <w:rPr>
          <w:sz w:val="24"/>
          <w:szCs w:val="24"/>
        </w:rPr>
        <w:t>Лесопромышленный комплекс мира. Различия в обеспеченности лесными ресурсами стран мира. Региональные различия в производстве продукции лесопромышленного комплекса. Влияние отраслей лесопромышленного комплекса на окружающую среду. Лесозаготовительная, деревообрабатывающая и целлюлозно-бумажная промышленность России, их место в экономике страны.</w:t>
      </w:r>
    </w:p>
    <w:p w:rsidR="00382E4B" w:rsidRPr="000742E5" w:rsidRDefault="00382E4B" w:rsidP="00382E4B">
      <w:pPr>
        <w:spacing w:line="240" w:lineRule="atLeast"/>
        <w:ind w:firstLine="709"/>
        <w:contextualSpacing/>
        <w:jc w:val="both"/>
        <w:rPr>
          <w:sz w:val="24"/>
          <w:szCs w:val="24"/>
        </w:rPr>
      </w:pPr>
      <w:r w:rsidRPr="000742E5">
        <w:rPr>
          <w:sz w:val="24"/>
          <w:szCs w:val="24"/>
        </w:rPr>
        <w:t>Лёгкая и пищевая промышленность мира. Крупнейшие страны — производители текстильной продукции. Особенности размещения производств кожевенно-обувной промышленности. Особенности структуры потребления и производства продукции пищевой промышленности в странах мира.</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Сравнение эффективности различных типов ВИЭ на основе анализа данных об их энергетической и экономической рентабельности.</w:t>
      </w:r>
    </w:p>
    <w:p w:rsidR="00382E4B" w:rsidRPr="000742E5" w:rsidRDefault="00382E4B" w:rsidP="00382E4B">
      <w:pPr>
        <w:spacing w:line="240" w:lineRule="atLeast"/>
        <w:ind w:firstLine="709"/>
        <w:contextualSpacing/>
        <w:jc w:val="both"/>
        <w:rPr>
          <w:sz w:val="24"/>
          <w:szCs w:val="24"/>
        </w:rPr>
      </w:pPr>
      <w:r w:rsidRPr="000742E5">
        <w:rPr>
          <w:sz w:val="24"/>
          <w:szCs w:val="24"/>
        </w:rPr>
        <w:t>2. Подготовка эссе на тему «Не слишком ли высокую цену человечество платит за нефть?».</w:t>
      </w:r>
    </w:p>
    <w:p w:rsidR="00382E4B" w:rsidRPr="000742E5" w:rsidRDefault="00382E4B" w:rsidP="00382E4B">
      <w:pPr>
        <w:spacing w:line="240" w:lineRule="atLeast"/>
        <w:ind w:firstLine="709"/>
        <w:contextualSpacing/>
        <w:jc w:val="both"/>
        <w:rPr>
          <w:sz w:val="24"/>
          <w:szCs w:val="24"/>
        </w:rPr>
      </w:pPr>
      <w:r w:rsidRPr="000742E5">
        <w:rPr>
          <w:sz w:val="24"/>
          <w:szCs w:val="24"/>
        </w:rPr>
        <w:t>3. Определение специализации отдельных стран мира на отраслях промышленности по данным их производственной статистики и структуры товарного экспорта (по выбору учителя).</w:t>
      </w:r>
    </w:p>
    <w:p w:rsidR="00382E4B" w:rsidRPr="000742E5" w:rsidRDefault="00382E4B" w:rsidP="00382E4B">
      <w:pPr>
        <w:spacing w:line="240" w:lineRule="atLeast"/>
        <w:ind w:firstLine="709"/>
        <w:contextualSpacing/>
        <w:jc w:val="both"/>
        <w:rPr>
          <w:sz w:val="24"/>
          <w:szCs w:val="24"/>
        </w:rPr>
      </w:pPr>
      <w:r w:rsidRPr="000742E5">
        <w:rPr>
          <w:sz w:val="24"/>
          <w:szCs w:val="24"/>
        </w:rPr>
        <w:t>4.</w:t>
      </w:r>
      <w:r w:rsidRPr="000742E5">
        <w:rPr>
          <w:sz w:val="24"/>
          <w:szCs w:val="24"/>
        </w:rPr>
        <w:tab/>
        <w:t>Составление экономико-географической характеристики одной из отраслей мировой промышленности (по выбору учителя).</w:t>
      </w:r>
    </w:p>
    <w:p w:rsidR="00382E4B" w:rsidRPr="000742E5" w:rsidRDefault="00382E4B" w:rsidP="00382E4B">
      <w:pPr>
        <w:spacing w:line="240" w:lineRule="atLeast"/>
        <w:ind w:firstLine="709"/>
        <w:contextualSpacing/>
        <w:jc w:val="both"/>
        <w:rPr>
          <w:bCs/>
          <w:sz w:val="24"/>
          <w:szCs w:val="24"/>
        </w:rPr>
      </w:pPr>
      <w:r w:rsidRPr="000742E5">
        <w:rPr>
          <w:sz w:val="24"/>
          <w:szCs w:val="24"/>
        </w:rPr>
        <w:t>133.4.6.7. </w:t>
      </w:r>
      <w:r w:rsidRPr="000742E5">
        <w:rPr>
          <w:bCs/>
          <w:sz w:val="24"/>
          <w:szCs w:val="24"/>
        </w:rPr>
        <w:t>Тема 7. Глобальный рынок услуг и технологий.</w:t>
      </w:r>
    </w:p>
    <w:p w:rsidR="00382E4B" w:rsidRPr="000742E5" w:rsidRDefault="00382E4B" w:rsidP="00382E4B">
      <w:pPr>
        <w:spacing w:line="240" w:lineRule="atLeast"/>
        <w:ind w:firstLine="709"/>
        <w:contextualSpacing/>
        <w:jc w:val="both"/>
        <w:rPr>
          <w:sz w:val="24"/>
          <w:szCs w:val="24"/>
        </w:rPr>
      </w:pPr>
      <w:r w:rsidRPr="000742E5">
        <w:rPr>
          <w:sz w:val="24"/>
          <w:szCs w:val="24"/>
        </w:rPr>
        <w:t>Международные экономические отношения, их виды. Мировой рынок товаров и услуг. Классификация услуг, основные способы торговли услугами. Ведущие страны мира по экспорту и импорту услуг. Особые экономические зоны.</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Международный туризм, ведущие страны и регионы по развитию туризма. Туристско-рекреационный потенциал регионов мира. </w:t>
      </w:r>
      <w:r w:rsidRPr="000742E5">
        <w:rPr>
          <w:i/>
          <w:iCs/>
          <w:sz w:val="24"/>
          <w:szCs w:val="24"/>
        </w:rPr>
        <w:t>Рекреационная география. Отечественная школа рекреационной географии (В. С. Преображенский, Ю. А. Веденин, Н. С. Мироненко, В. И. Кружалин). Роль туристической отрасли в экономике Турции и Египта. Перспективы развития внутреннего туризма в России.</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Международный рынок технологий. Международные рынки инжиниринговых, консалтинговых, информационных услуг. Регулирование и проблемы международной торговли услугами. Проблема международного сотрудничества в освоении космического пространства. Роль России как мировой космической державы. Создание инфраструктуры, обеспечивающей индустриализацию и внедрение инноваций. </w:t>
      </w:r>
      <w:r w:rsidRPr="000742E5">
        <w:rPr>
          <w:i/>
          <w:iCs/>
          <w:sz w:val="24"/>
          <w:szCs w:val="24"/>
        </w:rPr>
        <w:t>Технопарки и технополисы стран Европы. Основные задачи развития инновационной экономики России, роль страны в международной торговле услугами. «Сколково» и «Иннополис» как примеры центров внедрения инноваций в России.</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Глобальные системы науки и образования. Международные образовательные услуги. Проблема «утечки мозгов». </w:t>
      </w:r>
      <w:r w:rsidRPr="000742E5">
        <w:rPr>
          <w:i/>
          <w:iCs/>
          <w:sz w:val="24"/>
          <w:szCs w:val="24"/>
        </w:rPr>
        <w:t>Доступность образования в развивающихся странах Тропической Африки</w:t>
      </w:r>
      <w:r w:rsidRPr="000742E5">
        <w:rPr>
          <w:sz w:val="24"/>
          <w:szCs w:val="24"/>
        </w:rPr>
        <w:t>.</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География мировой торговли. </w:t>
      </w:r>
      <w:r w:rsidRPr="000742E5">
        <w:rPr>
          <w:i/>
          <w:iCs/>
          <w:sz w:val="24"/>
          <w:szCs w:val="24"/>
        </w:rPr>
        <w:t>Пространственная структура мировой торговли. Основные направления оборота наиболее важных товаров и услуг. Международная торговля в странах ЕС.</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Создание структурной схемы «Формы участия стран и регионов мира в международном географическом разделении труда».</w:t>
      </w:r>
    </w:p>
    <w:p w:rsidR="00382E4B" w:rsidRPr="000742E5" w:rsidRDefault="00382E4B" w:rsidP="00382E4B">
      <w:pPr>
        <w:spacing w:line="240" w:lineRule="atLeast"/>
        <w:ind w:firstLine="709"/>
        <w:contextualSpacing/>
        <w:jc w:val="both"/>
        <w:rPr>
          <w:sz w:val="24"/>
          <w:szCs w:val="24"/>
        </w:rPr>
      </w:pPr>
      <w:r w:rsidRPr="000742E5">
        <w:rPr>
          <w:sz w:val="24"/>
          <w:szCs w:val="24"/>
        </w:rPr>
        <w:t>2. Определение международной специализации одного из крупнейших регионов мира (по выбору учителя) на основе анализа статистических данных.</w:t>
      </w:r>
    </w:p>
    <w:p w:rsidR="00382E4B" w:rsidRPr="000742E5" w:rsidRDefault="00382E4B" w:rsidP="00382E4B">
      <w:pPr>
        <w:spacing w:line="240" w:lineRule="atLeast"/>
        <w:ind w:firstLine="709"/>
        <w:contextualSpacing/>
        <w:jc w:val="both"/>
        <w:rPr>
          <w:sz w:val="24"/>
          <w:szCs w:val="24"/>
        </w:rPr>
      </w:pPr>
      <w:r w:rsidRPr="000742E5">
        <w:rPr>
          <w:sz w:val="24"/>
          <w:szCs w:val="24"/>
        </w:rPr>
        <w:t>3. Создание рекламного постера по одному из туристических регионов мира (по выбору обучающихся) на основе источников информации.</w:t>
      </w:r>
    </w:p>
    <w:p w:rsidR="00382E4B" w:rsidRPr="000742E5" w:rsidRDefault="00382E4B" w:rsidP="00382E4B">
      <w:pPr>
        <w:spacing w:line="240" w:lineRule="atLeast"/>
        <w:ind w:firstLine="709"/>
        <w:contextualSpacing/>
        <w:jc w:val="both"/>
        <w:rPr>
          <w:sz w:val="24"/>
          <w:szCs w:val="24"/>
        </w:rPr>
      </w:pPr>
      <w:r w:rsidRPr="000742E5">
        <w:rPr>
          <w:sz w:val="24"/>
          <w:szCs w:val="24"/>
        </w:rPr>
        <w:t>4. Составление картосхемы одного из санаторно-курортных и рекреационных районов России (по выбору учителя) с использованием различных источников информации.</w:t>
      </w:r>
    </w:p>
    <w:p w:rsidR="00382E4B" w:rsidRPr="000742E5" w:rsidRDefault="00382E4B" w:rsidP="00382E4B">
      <w:pPr>
        <w:spacing w:line="240" w:lineRule="atLeast"/>
        <w:ind w:firstLine="709"/>
        <w:contextualSpacing/>
        <w:jc w:val="both"/>
        <w:rPr>
          <w:sz w:val="24"/>
          <w:szCs w:val="24"/>
        </w:rPr>
      </w:pPr>
      <w:r w:rsidRPr="000742E5">
        <w:rPr>
          <w:sz w:val="24"/>
          <w:szCs w:val="24"/>
        </w:rPr>
        <w:t>5. Отображение статистических данных по обеспеченности различными предприятиями сферы услуг на примере своего города (области).</w:t>
      </w:r>
    </w:p>
    <w:p w:rsidR="00382E4B" w:rsidRPr="000742E5" w:rsidRDefault="00382E4B" w:rsidP="00382E4B">
      <w:pPr>
        <w:spacing w:line="240" w:lineRule="atLeast"/>
        <w:ind w:firstLine="709"/>
        <w:contextualSpacing/>
        <w:jc w:val="both"/>
        <w:rPr>
          <w:bCs/>
          <w:sz w:val="24"/>
          <w:szCs w:val="24"/>
        </w:rPr>
      </w:pPr>
      <w:r w:rsidRPr="000742E5">
        <w:rPr>
          <w:sz w:val="24"/>
          <w:szCs w:val="24"/>
        </w:rPr>
        <w:t>133.4.6.8. </w:t>
      </w:r>
      <w:r w:rsidRPr="000742E5">
        <w:rPr>
          <w:bCs/>
          <w:sz w:val="24"/>
          <w:szCs w:val="24"/>
        </w:rPr>
        <w:t>Тема 8. Мировая транспортная система.</w:t>
      </w:r>
    </w:p>
    <w:p w:rsidR="00382E4B" w:rsidRPr="000742E5" w:rsidRDefault="00382E4B" w:rsidP="00382E4B">
      <w:pPr>
        <w:spacing w:line="240" w:lineRule="atLeast"/>
        <w:ind w:firstLine="709"/>
        <w:contextualSpacing/>
        <w:jc w:val="both"/>
        <w:rPr>
          <w:sz w:val="24"/>
          <w:szCs w:val="24"/>
        </w:rPr>
      </w:pPr>
      <w:r w:rsidRPr="000742E5">
        <w:rPr>
          <w:sz w:val="24"/>
          <w:szCs w:val="24"/>
        </w:rPr>
        <w:t>Транспорт как часть инфраструктурного комплекса. Международные транспортные услуги. Мировая транспортная система. Диспропорции в развитии транспортной системы в странах различных типов. Транспортная доступность и её определение. Международные транспортные коридоры. Мультимодальные перевозки. Основные преимущества и недостатки различных видов транспорта. Транспорт и окружающая среда.</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Мировой автомобильный транспорт. Показатели автомобилизации. Железнодорожный транспорт. География высокоскоростных железнодорожных магистралей в мире. </w:t>
      </w:r>
      <w:r w:rsidRPr="000742E5">
        <w:rPr>
          <w:i/>
          <w:iCs/>
          <w:sz w:val="24"/>
          <w:szCs w:val="24"/>
        </w:rPr>
        <w:t xml:space="preserve">Панамериканская и Транссибирская магистрали. </w:t>
      </w:r>
      <w:r w:rsidRPr="000742E5">
        <w:rPr>
          <w:sz w:val="24"/>
          <w:szCs w:val="24"/>
        </w:rPr>
        <w:t xml:space="preserve">Трубопроводный транспорт. </w:t>
      </w:r>
      <w:r w:rsidRPr="000742E5">
        <w:rPr>
          <w:i/>
          <w:iCs/>
          <w:sz w:val="24"/>
          <w:szCs w:val="24"/>
        </w:rPr>
        <w:t>Расширение строительства магистральных трубопроводов с конца ХХ в. Роль газотранспортной системы России в экономике стран Европы и Азии.</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Мировой морской транспорт. Структура мирового гражданского морского флота. </w:t>
      </w:r>
      <w:r w:rsidRPr="000742E5">
        <w:rPr>
          <w:i/>
          <w:iCs/>
          <w:sz w:val="24"/>
          <w:szCs w:val="24"/>
        </w:rPr>
        <w:t>Крупнейшие морские порты. Важнейшие контейнерные мосты. Страны «дешёвого флага». Северный морской путь — самая протяжённая каботажная трасса в мире, её роль в международных перевозках.</w:t>
      </w:r>
      <w:r w:rsidRPr="000742E5">
        <w:rPr>
          <w:sz w:val="24"/>
          <w:szCs w:val="24"/>
        </w:rPr>
        <w:t xml:space="preserve"> Важнейшие водные пути, каналы и судоходные реки мира. </w:t>
      </w:r>
      <w:r w:rsidRPr="000742E5">
        <w:rPr>
          <w:i/>
          <w:iCs/>
          <w:sz w:val="24"/>
          <w:szCs w:val="24"/>
        </w:rPr>
        <w:t>Единая речная система стран Европы. Единая глубоководная система России.</w:t>
      </w:r>
      <w:r w:rsidRPr="000742E5">
        <w:rPr>
          <w:sz w:val="24"/>
          <w:szCs w:val="24"/>
        </w:rPr>
        <w:t xml:space="preserve"> Воздушный транспорт. </w:t>
      </w:r>
      <w:r w:rsidRPr="000742E5">
        <w:rPr>
          <w:i/>
          <w:iCs/>
          <w:sz w:val="24"/>
          <w:szCs w:val="24"/>
        </w:rPr>
        <w:t>Важнейшие авиакомпании мира. Самые крупные аэропорты по числу обслуживаемых пассажиров.География транспорта. Отечественные исследователи географии транспорта (С. В. Бернштейн-Коган, Н. Н. Колосовский, Т. С. Хачатуров, И. В. Никольский, С. Б.  Шлихтер, С. А. Тархов).</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Исследование современных тенденций развития одного из видов транспорта (морского, железнодорожного или воздушного) на основе анализа статистических материалов (по выбору учителя).</w:t>
      </w:r>
    </w:p>
    <w:p w:rsidR="00382E4B" w:rsidRPr="000742E5" w:rsidRDefault="00382E4B" w:rsidP="00382E4B">
      <w:pPr>
        <w:spacing w:line="240" w:lineRule="atLeast"/>
        <w:ind w:firstLine="709"/>
        <w:contextualSpacing/>
        <w:jc w:val="both"/>
        <w:rPr>
          <w:sz w:val="24"/>
          <w:szCs w:val="24"/>
        </w:rPr>
      </w:pPr>
      <w:r w:rsidRPr="000742E5">
        <w:rPr>
          <w:sz w:val="24"/>
          <w:szCs w:val="24"/>
        </w:rPr>
        <w:t>2. Составление картосхемы единого глубоководного пути европейской части России с использованием различных источников информации.</w:t>
      </w:r>
    </w:p>
    <w:p w:rsidR="00382E4B" w:rsidRPr="000742E5" w:rsidRDefault="00382E4B" w:rsidP="00382E4B">
      <w:pPr>
        <w:spacing w:line="240" w:lineRule="atLeast"/>
        <w:ind w:firstLine="709"/>
        <w:contextualSpacing/>
        <w:jc w:val="both"/>
        <w:rPr>
          <w:sz w:val="24"/>
          <w:szCs w:val="24"/>
        </w:rPr>
      </w:pPr>
      <w:r w:rsidRPr="000742E5">
        <w:rPr>
          <w:sz w:val="24"/>
          <w:szCs w:val="24"/>
        </w:rPr>
        <w:t>3. Оценка транспортно-географического положения России на основе источников информации.</w:t>
      </w:r>
    </w:p>
    <w:p w:rsidR="00382E4B" w:rsidRPr="000742E5" w:rsidRDefault="00382E4B" w:rsidP="00382E4B">
      <w:pPr>
        <w:spacing w:line="240" w:lineRule="atLeast"/>
        <w:ind w:firstLine="709"/>
        <w:contextualSpacing/>
        <w:jc w:val="both"/>
        <w:rPr>
          <w:bCs/>
          <w:sz w:val="24"/>
          <w:szCs w:val="24"/>
        </w:rPr>
      </w:pPr>
      <w:r w:rsidRPr="000742E5">
        <w:rPr>
          <w:sz w:val="24"/>
          <w:szCs w:val="24"/>
        </w:rPr>
        <w:t>133.4.6.9. </w:t>
      </w:r>
      <w:r w:rsidRPr="000742E5">
        <w:rPr>
          <w:bCs/>
          <w:sz w:val="24"/>
          <w:szCs w:val="24"/>
        </w:rPr>
        <w:t>Тема 9. Глобальные валютно-финансовые отношения.</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Сущность мировых валютно-финансовых отношений. Элементы глобальной валютно-финансовой системы. Формы движения капитала. Ведущие финансовые центры мира. </w:t>
      </w:r>
      <w:r w:rsidRPr="000742E5">
        <w:rPr>
          <w:i/>
          <w:iCs/>
          <w:sz w:val="24"/>
          <w:szCs w:val="24"/>
        </w:rPr>
        <w:t>География размещения крупнейших банков и бирж в мире</w:t>
      </w:r>
      <w:r w:rsidRPr="000742E5">
        <w:rPr>
          <w:sz w:val="24"/>
          <w:szCs w:val="24"/>
        </w:rPr>
        <w:t xml:space="preserve">. </w:t>
      </w:r>
      <w:r w:rsidRPr="000742E5">
        <w:rPr>
          <w:i/>
          <w:iCs/>
          <w:sz w:val="24"/>
          <w:szCs w:val="24"/>
        </w:rPr>
        <w:t xml:space="preserve">Государственное и межгосударственное регулирование движения капитала. Диспропорции в платёжном балансе развивающихся стран. Кризис внешней задолженности и пути его урегулирования. Роль ТНК в международном движении капитала.Валютные союзы современного мира. </w:t>
      </w:r>
      <w:r w:rsidRPr="000742E5">
        <w:rPr>
          <w:sz w:val="24"/>
          <w:szCs w:val="24"/>
        </w:rPr>
        <w:t>Международные финансовые организации: МВФ, МБРР, МБ, Парижский и Лондонский клубы кредиторов.География иностранных инвестиций в странах мира. Страны-кредиторы и страны-должники. Перспективы устойчивости банковской системы России в условиях политической и экономической нестабильности.</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Практическая работа.</w:t>
      </w:r>
    </w:p>
    <w:p w:rsidR="00382E4B" w:rsidRPr="000742E5" w:rsidRDefault="00382E4B" w:rsidP="00382E4B">
      <w:pPr>
        <w:spacing w:line="240" w:lineRule="atLeast"/>
        <w:ind w:firstLine="709"/>
        <w:contextualSpacing/>
        <w:jc w:val="both"/>
        <w:rPr>
          <w:sz w:val="24"/>
          <w:szCs w:val="24"/>
        </w:rPr>
      </w:pPr>
      <w:r w:rsidRPr="000742E5">
        <w:rPr>
          <w:sz w:val="24"/>
          <w:szCs w:val="24"/>
        </w:rPr>
        <w:t>1. Подготовка дискуссии на тему «Возможно ли преодоление финансовой задолженности развивающимися странами?».</w:t>
      </w:r>
    </w:p>
    <w:p w:rsidR="00382E4B" w:rsidRPr="000742E5" w:rsidRDefault="00382E4B" w:rsidP="00382E4B">
      <w:pPr>
        <w:spacing w:line="240" w:lineRule="atLeast"/>
        <w:ind w:firstLine="709"/>
        <w:contextualSpacing/>
        <w:jc w:val="both"/>
        <w:rPr>
          <w:i/>
          <w:iCs/>
          <w:sz w:val="24"/>
          <w:szCs w:val="24"/>
        </w:rPr>
      </w:pPr>
      <w:r w:rsidRPr="000742E5">
        <w:rPr>
          <w:sz w:val="24"/>
          <w:szCs w:val="24"/>
        </w:rPr>
        <w:t>133.4.6.10. </w:t>
      </w:r>
      <w:r w:rsidRPr="000742E5">
        <w:rPr>
          <w:bCs/>
          <w:sz w:val="24"/>
          <w:szCs w:val="24"/>
        </w:rPr>
        <w:t>Тема 10. Интеграционные процессы в глобальной экономике.</w:t>
      </w:r>
      <w:r w:rsidRPr="000742E5">
        <w:rPr>
          <w:sz w:val="24"/>
          <w:szCs w:val="24"/>
        </w:rPr>
        <w:t xml:space="preserve">Сущность международной экономической интеграции (МЭИ). Этапы и движущие силы МЭИ. Формы интеграционных объ-единений: зона свободной торговли, таможенный союз, общий рынок, экономический и валютный союз, политический союз. Современные интеграционные объединения. Ведущие региональные интеграционные объединения (ЕС, ЕАЭС, АСЕАН, МЕРКОСУР, АТЭС), проблемы и перспективы их развития. </w:t>
      </w:r>
      <w:r w:rsidRPr="000742E5">
        <w:rPr>
          <w:i/>
          <w:iCs/>
          <w:sz w:val="24"/>
          <w:szCs w:val="24"/>
        </w:rPr>
        <w:t xml:space="preserve">Концепция ограничения суверенитета государств. Укрепление средств достижения устойчивого развития и активизация работы механизмов глобального партнёрства.Основные этапы расширения ЕС. </w:t>
      </w:r>
      <w:r w:rsidRPr="000742E5">
        <w:rPr>
          <w:sz w:val="24"/>
          <w:szCs w:val="24"/>
        </w:rPr>
        <w:t xml:space="preserve">Россия в мировой системе интеграционных отношений. Место России в Евразийском экономическом союзе (ЕАЭС). Факторы, предопределяющие международную интеграцию России. </w:t>
      </w:r>
      <w:r w:rsidRPr="000742E5">
        <w:rPr>
          <w:i/>
          <w:iCs/>
          <w:sz w:val="24"/>
          <w:szCs w:val="24"/>
        </w:rPr>
        <w:t>Экономическая интеграция Россия — Белоруссия.</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Сравнительный анализ двух ведущих мировых интеграционных группировок (по выбору обучающихся) по данным международной статистики с целью выявления мировых тенденций процессов интеграции.</w:t>
      </w:r>
    </w:p>
    <w:p w:rsidR="00382E4B" w:rsidRPr="000742E5" w:rsidRDefault="00382E4B" w:rsidP="00382E4B">
      <w:pPr>
        <w:spacing w:line="240" w:lineRule="atLeast"/>
        <w:ind w:firstLine="709"/>
        <w:contextualSpacing/>
        <w:jc w:val="both"/>
        <w:rPr>
          <w:sz w:val="24"/>
          <w:szCs w:val="24"/>
        </w:rPr>
      </w:pPr>
      <w:r w:rsidRPr="000742E5">
        <w:rPr>
          <w:sz w:val="24"/>
          <w:szCs w:val="24"/>
        </w:rPr>
        <w:t>2. Анализ международных экономических связей на примере одной из стран (по выбору учителя) на основе анализа различных источников информации.</w:t>
      </w:r>
    </w:p>
    <w:p w:rsidR="00382E4B" w:rsidRPr="000742E5" w:rsidRDefault="00382E4B" w:rsidP="00382E4B">
      <w:pPr>
        <w:spacing w:line="240" w:lineRule="atLeast"/>
        <w:ind w:firstLine="709"/>
        <w:contextualSpacing/>
        <w:jc w:val="both"/>
        <w:rPr>
          <w:bCs/>
          <w:sz w:val="24"/>
          <w:szCs w:val="24"/>
        </w:rPr>
      </w:pPr>
      <w:r w:rsidRPr="000742E5">
        <w:rPr>
          <w:sz w:val="24"/>
          <w:szCs w:val="24"/>
        </w:rPr>
        <w:t>133.5. </w:t>
      </w:r>
      <w:r w:rsidRPr="000742E5">
        <w:rPr>
          <w:bCs/>
          <w:sz w:val="24"/>
          <w:szCs w:val="24"/>
        </w:rPr>
        <w:t xml:space="preserve"> Содержание учебного предмета «География» в 11 классе.</w:t>
      </w:r>
    </w:p>
    <w:p w:rsidR="00382E4B" w:rsidRPr="000742E5" w:rsidRDefault="00382E4B" w:rsidP="00382E4B">
      <w:pPr>
        <w:spacing w:line="240" w:lineRule="atLeast"/>
        <w:ind w:firstLine="709"/>
        <w:contextualSpacing/>
        <w:jc w:val="both"/>
        <w:rPr>
          <w:bCs/>
          <w:sz w:val="24"/>
          <w:szCs w:val="24"/>
        </w:rPr>
      </w:pPr>
      <w:r w:rsidRPr="000742E5">
        <w:rPr>
          <w:sz w:val="24"/>
          <w:szCs w:val="24"/>
        </w:rPr>
        <w:t>133.5.1. </w:t>
      </w:r>
      <w:r w:rsidRPr="000742E5">
        <w:rPr>
          <w:bCs/>
          <w:sz w:val="24"/>
          <w:szCs w:val="24"/>
        </w:rPr>
        <w:t>Раздел 7. Зарубежная Европа.</w:t>
      </w:r>
    </w:p>
    <w:p w:rsidR="00382E4B" w:rsidRPr="000742E5" w:rsidRDefault="00382E4B" w:rsidP="00382E4B">
      <w:pPr>
        <w:spacing w:line="240" w:lineRule="atLeast"/>
        <w:ind w:firstLine="709"/>
        <w:contextualSpacing/>
        <w:jc w:val="both"/>
        <w:rPr>
          <w:bCs/>
          <w:sz w:val="24"/>
          <w:szCs w:val="24"/>
        </w:rPr>
      </w:pPr>
      <w:r w:rsidRPr="000742E5">
        <w:rPr>
          <w:sz w:val="24"/>
          <w:szCs w:val="24"/>
        </w:rPr>
        <w:t>133.5.1.1. </w:t>
      </w:r>
      <w:r w:rsidRPr="000742E5">
        <w:rPr>
          <w:bCs/>
          <w:sz w:val="24"/>
          <w:szCs w:val="24"/>
        </w:rPr>
        <w:t>Тема 1. Географическое положение и политическая карта зарубежной Европы.</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Политико- и экономико-географическое положение Европы. Размеры территории и численность населения, доля в мировом населении. </w:t>
      </w:r>
      <w:r w:rsidRPr="000742E5">
        <w:rPr>
          <w:i/>
          <w:iCs/>
          <w:sz w:val="24"/>
          <w:szCs w:val="24"/>
        </w:rPr>
        <w:t>Историко-географические этапы политического и социально-экономического развития.</w:t>
      </w:r>
      <w:r w:rsidRPr="000742E5">
        <w:rPr>
          <w:sz w:val="24"/>
          <w:szCs w:val="24"/>
        </w:rPr>
        <w:t xml:space="preserve"> Большое значение выхода к морям Атлантического океана.</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Политическая карта зарубежной Европы после Второй мировой войны; отражение на ней послевоенного политико-идеологического и экономического раскола региона. Изменения на политической карте в конце 1980-х — начале 1990-х гг.: объединение Германии, распад Югославии, СССР, Чехословакии. Политическая и экономическая интеграция стран Европы. Пространственный рост и качественная эволюция Европейского союза. </w:t>
      </w:r>
      <w:r w:rsidRPr="000742E5">
        <w:rPr>
          <w:i/>
          <w:iCs/>
          <w:sz w:val="24"/>
          <w:szCs w:val="24"/>
        </w:rPr>
        <w:t>Коренные политические и социально-экономические изменения в странах Восточной Европы.</w:t>
      </w:r>
      <w:r w:rsidRPr="000742E5">
        <w:rPr>
          <w:sz w:val="24"/>
          <w:szCs w:val="24"/>
        </w:rPr>
        <w:t xml:space="preserve"> Формы государственного устройства стран региона. </w:t>
      </w:r>
      <w:r w:rsidRPr="000742E5">
        <w:rPr>
          <w:i/>
          <w:iCs/>
          <w:sz w:val="24"/>
          <w:szCs w:val="24"/>
        </w:rPr>
        <w:t xml:space="preserve">Государственно-политическое устройство Боснии и Герцеговины как страны, пережившей широкомасштабный межэтнический конфликт. </w:t>
      </w:r>
      <w:r w:rsidRPr="000742E5">
        <w:rPr>
          <w:sz w:val="24"/>
          <w:szCs w:val="24"/>
        </w:rPr>
        <w:t>Место и роль зарубежной Европы в мировой политике, экономике, культуре, в историко-географическом наследии. Деление на субрегионы (Западная, Южная, Северная, Восточная Европа).</w:t>
      </w:r>
    </w:p>
    <w:p w:rsidR="00382E4B" w:rsidRPr="000742E5" w:rsidRDefault="00382E4B" w:rsidP="00382E4B">
      <w:pPr>
        <w:spacing w:line="240" w:lineRule="atLeast"/>
        <w:ind w:firstLine="709"/>
        <w:contextualSpacing/>
        <w:jc w:val="both"/>
        <w:rPr>
          <w:sz w:val="24"/>
          <w:szCs w:val="24"/>
        </w:rPr>
      </w:pPr>
      <w:r w:rsidRPr="000742E5">
        <w:rPr>
          <w:sz w:val="24"/>
          <w:szCs w:val="24"/>
        </w:rPr>
        <w:t>Ключевые проблемы взаимоотношений России со странами Европы: расширение ЕС и НАТО на восток, Калининградский эксклав, транспортировка в страны Европы российских топливных ресурсов и др.</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Практическая работа.</w:t>
      </w:r>
    </w:p>
    <w:p w:rsidR="00382E4B" w:rsidRPr="000742E5" w:rsidRDefault="00382E4B" w:rsidP="00382E4B">
      <w:pPr>
        <w:spacing w:line="240" w:lineRule="atLeast"/>
        <w:ind w:firstLine="709"/>
        <w:contextualSpacing/>
        <w:jc w:val="both"/>
        <w:rPr>
          <w:sz w:val="24"/>
          <w:szCs w:val="24"/>
        </w:rPr>
      </w:pPr>
      <w:r w:rsidRPr="000742E5">
        <w:rPr>
          <w:sz w:val="24"/>
          <w:szCs w:val="24"/>
        </w:rPr>
        <w:t>1. Сравнительная характеристика региональных организаций зарубежной Европы (ЕС, ЕАСТ, Евратом, Европейское космическое агентство).</w:t>
      </w:r>
    </w:p>
    <w:p w:rsidR="00382E4B" w:rsidRPr="000742E5" w:rsidRDefault="00382E4B" w:rsidP="00382E4B">
      <w:pPr>
        <w:spacing w:line="240" w:lineRule="atLeast"/>
        <w:ind w:firstLine="709"/>
        <w:contextualSpacing/>
        <w:jc w:val="both"/>
        <w:rPr>
          <w:bCs/>
          <w:sz w:val="24"/>
          <w:szCs w:val="24"/>
        </w:rPr>
      </w:pPr>
      <w:r w:rsidRPr="000742E5">
        <w:rPr>
          <w:sz w:val="24"/>
          <w:szCs w:val="24"/>
        </w:rPr>
        <w:t>133.5.1.2. </w:t>
      </w:r>
      <w:r w:rsidRPr="000742E5">
        <w:rPr>
          <w:bCs/>
          <w:sz w:val="24"/>
          <w:szCs w:val="24"/>
        </w:rPr>
        <w:t>Тема 2. Природные условия и ресурсы зарубежной Европы.</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Разнообразие природных условий и ресурсов в зарубежной Европе, их территориальные различия.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Энергетические ресурсы, включая ресурсы возобновимой энергетики (солнечной, ветровой, волновой). Проблемы природопользования и охрана природы. Обострение ресурсных и экологических проблем в странах зарубежной Европы, направления их решения. </w:t>
      </w:r>
      <w:r w:rsidRPr="000742E5">
        <w:rPr>
          <w:i/>
          <w:iCs/>
          <w:sz w:val="24"/>
          <w:szCs w:val="24"/>
        </w:rPr>
        <w:t>Нефтегазовый бассейн Северного моря: история эксплуатации, запасы, перспективы добычи. Лесные ресурсы стран Северной Европы.</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Оценка обеспеченности природными ресурсами субрегионов зарубежной Европы.</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2. Комплексная характеристика природно-ресурсного потенциала одной </w:t>
      </w:r>
      <w:r w:rsidRPr="000742E5">
        <w:rPr>
          <w:sz w:val="24"/>
          <w:szCs w:val="24"/>
        </w:rPr>
        <w:br/>
        <w:t>из стран зарубежной Европы (по выбору).</w:t>
      </w:r>
    </w:p>
    <w:p w:rsidR="00382E4B" w:rsidRPr="000742E5" w:rsidRDefault="00382E4B" w:rsidP="00382E4B">
      <w:pPr>
        <w:spacing w:line="240" w:lineRule="atLeast"/>
        <w:ind w:firstLine="709"/>
        <w:contextualSpacing/>
        <w:jc w:val="both"/>
        <w:rPr>
          <w:bCs/>
          <w:sz w:val="24"/>
          <w:szCs w:val="24"/>
        </w:rPr>
      </w:pPr>
      <w:r w:rsidRPr="000742E5">
        <w:rPr>
          <w:sz w:val="24"/>
          <w:szCs w:val="24"/>
        </w:rPr>
        <w:t>133.5.1.3. </w:t>
      </w:r>
      <w:r w:rsidRPr="000742E5">
        <w:rPr>
          <w:bCs/>
          <w:sz w:val="24"/>
          <w:szCs w:val="24"/>
        </w:rPr>
        <w:t>Тема 3. Население зарубежной Европы.</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Динамика населения региона в последние десятилетия. Национальный и религиозный состав, его изменения в отдельных странах вследствие миграций. Миграционный кризис 2010-х гг., его причины и последствия. </w:t>
      </w:r>
      <w:r w:rsidRPr="000742E5">
        <w:rPr>
          <w:i/>
          <w:iCs/>
          <w:sz w:val="24"/>
          <w:szCs w:val="24"/>
        </w:rPr>
        <w:t>Проблема сепаратизма в странах региона. Острейшие межэтнические конфликты (страны бывшей Югославии, Северная Ирландия, Страна Басков, Каталония).</w:t>
      </w:r>
      <w:r w:rsidRPr="000742E5">
        <w:rPr>
          <w:sz w:val="24"/>
          <w:szCs w:val="24"/>
        </w:rPr>
        <w:t xml:space="preserve"> Влияние культурно-религиозного аспекта на образ жизни населения, демографическую ситуацию, культуру и политику стран региона. Низкий естественный прирост населения, проблема старения населения. Направления и результаты демографической политики в странах зарубежной Европы. Особенности расселения населения, крупнейшие города и городские агломерации. Высокий уровень урбанизации и городской культуры в зарубежной Европе. Процессы субурбанизации, их социальные последствия. Западноевропейский тип города. Высокое качество жизни населения. </w:t>
      </w:r>
      <w:r w:rsidRPr="000742E5">
        <w:rPr>
          <w:i/>
          <w:iCs/>
          <w:sz w:val="24"/>
          <w:szCs w:val="24"/>
        </w:rPr>
        <w:t>Социальные программы в странах региона. Проблема адаптации мигрантов в странах Европейского союза. Проблемы развития Рурской городской агломерации. Падение религиозности населения в странах зарубежной Европы.</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Группировка стран зарубежной Европы по этнической структуре их населения.</w:t>
      </w:r>
    </w:p>
    <w:p w:rsidR="00382E4B" w:rsidRPr="000742E5" w:rsidRDefault="00382E4B" w:rsidP="00382E4B">
      <w:pPr>
        <w:spacing w:line="240" w:lineRule="atLeast"/>
        <w:ind w:firstLine="709"/>
        <w:contextualSpacing/>
        <w:jc w:val="both"/>
        <w:rPr>
          <w:sz w:val="24"/>
          <w:szCs w:val="24"/>
        </w:rPr>
      </w:pPr>
      <w:r w:rsidRPr="000742E5">
        <w:rPr>
          <w:sz w:val="24"/>
          <w:szCs w:val="24"/>
        </w:rPr>
        <w:t>2. Выявление основных закономерностей расселения населения зарубежной Европы на основе анализа физической карты и тематических карт.</w:t>
      </w:r>
    </w:p>
    <w:p w:rsidR="00382E4B" w:rsidRPr="000742E5" w:rsidRDefault="00382E4B" w:rsidP="00382E4B">
      <w:pPr>
        <w:spacing w:line="240" w:lineRule="atLeast"/>
        <w:ind w:firstLine="709"/>
        <w:contextualSpacing/>
        <w:jc w:val="both"/>
        <w:rPr>
          <w:bCs/>
          <w:sz w:val="24"/>
          <w:szCs w:val="24"/>
        </w:rPr>
      </w:pPr>
      <w:r w:rsidRPr="000742E5">
        <w:rPr>
          <w:sz w:val="24"/>
          <w:szCs w:val="24"/>
        </w:rPr>
        <w:t>133.5.1.4. </w:t>
      </w:r>
      <w:r w:rsidRPr="000742E5">
        <w:rPr>
          <w:bCs/>
          <w:sz w:val="24"/>
          <w:szCs w:val="24"/>
        </w:rPr>
        <w:t>Тема 4. Хозяйство зарубежной Европы.</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Зарубежная Европа как одно из ядер мировой экономики. Высокие показатели экономического и социального развития региона. Отраслевая структура хозяйства. Выдвижение наукоёмких отраслей промышленности, непроизводственной сферы хозяйства. </w:t>
      </w:r>
      <w:r w:rsidRPr="000742E5">
        <w:rPr>
          <w:i/>
          <w:iCs/>
          <w:sz w:val="24"/>
          <w:szCs w:val="24"/>
        </w:rPr>
        <w:t>Кризис отстающих отраслей промышленности и депрессивных старопромышленных районов, прежде всего угольно-металлургических и текстильных.</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Состав и география европейских межотраслевых промышленно-территориальных сочетаний: топливно-энергетического, машиностроительного, конструкционных материалов, по производству потребительских товаров. </w:t>
      </w:r>
      <w:r w:rsidRPr="000742E5">
        <w:rPr>
          <w:i/>
          <w:iCs/>
          <w:sz w:val="24"/>
          <w:szCs w:val="24"/>
        </w:rPr>
        <w:t>Энергетический кризис в зарубежной Европе и меры по выходу из него.Роль оборонно-промышленных комплексов в главных странах региона.</w:t>
      </w:r>
      <w:r w:rsidRPr="000742E5">
        <w:rPr>
          <w:sz w:val="24"/>
          <w:szCs w:val="24"/>
        </w:rPr>
        <w:t xml:space="preserve"> Важнейшие промышленные центры, ТНК и промышленные районы зарубежной Европы.</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Развитость сельского хозяйства зарубежной Европы. </w:t>
      </w:r>
      <w:r w:rsidRPr="000742E5">
        <w:rPr>
          <w:i/>
          <w:iCs/>
          <w:sz w:val="24"/>
          <w:szCs w:val="24"/>
        </w:rPr>
        <w:t xml:space="preserve">Социально-экономические факторы и государственная аграрная политика отдельных стран в условиях экономической интеграции в регионе. </w:t>
      </w:r>
      <w:r w:rsidRPr="000742E5">
        <w:rPr>
          <w:sz w:val="24"/>
          <w:szCs w:val="24"/>
        </w:rPr>
        <w:t>Значительные территориальные различия природных условий, аграрных отношений, отраслевой структуры производства, специализации и продуктивности сельского хозяйства по субрегионам и отдельным странам.</w:t>
      </w:r>
    </w:p>
    <w:p w:rsidR="00382E4B" w:rsidRPr="000742E5" w:rsidRDefault="00382E4B" w:rsidP="00382E4B">
      <w:pPr>
        <w:spacing w:line="240" w:lineRule="atLeast"/>
        <w:ind w:firstLine="709"/>
        <w:contextualSpacing/>
        <w:jc w:val="both"/>
        <w:rPr>
          <w:sz w:val="24"/>
          <w:szCs w:val="24"/>
        </w:rPr>
      </w:pPr>
      <w:r w:rsidRPr="000742E5">
        <w:rPr>
          <w:sz w:val="24"/>
          <w:szCs w:val="24"/>
        </w:rPr>
        <w:t>Возрастание роли непроизводственной сферы как главная черта постиндустриального развития; роль науки, образования, культуры. Ведущие университетские центры зарубежной Европы, роль региона как главного фокуса международных образовательных миграций.</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Выдающееся положение зарубежной Европы в мировой торговле, кредитно-финансовых, научных и других международных связях. зарубежная Европа как ведущий туристский регион мира. </w:t>
      </w:r>
      <w:r w:rsidRPr="000742E5">
        <w:rPr>
          <w:i/>
          <w:iCs/>
          <w:sz w:val="24"/>
          <w:szCs w:val="24"/>
        </w:rPr>
        <w:t>Важное значение международного туризма для экономики и культуры; актуальность охраны природы и ценностей культуры региона.</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Территориальная структура хозяйства. Основная ось экономического развития — так называемый «Голубой банан». Зарубежная Европа — регион самой развитой, территориально насыщенной и тесно взаимоувязанной транспортной инфраструктуры на Земле. </w:t>
      </w:r>
      <w:r w:rsidRPr="000742E5">
        <w:rPr>
          <w:i/>
          <w:iCs/>
          <w:sz w:val="24"/>
          <w:szCs w:val="24"/>
        </w:rPr>
        <w:t>Высокоскоростные железнодорожные магистрали.</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Территориальная структура хозяйства и экологическая ситуация в регионе. Решение экологических проблем на страновом, субрегиональном и региональном уровнях. </w:t>
      </w:r>
      <w:r w:rsidRPr="000742E5">
        <w:rPr>
          <w:i/>
          <w:iCs/>
          <w:sz w:val="24"/>
          <w:szCs w:val="24"/>
        </w:rPr>
        <w:t>Контрасты развития в зарубежной Европе: различия между наиболее богатыми и бедными странами и регионами.</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Выделение отраслей специализации стран зарубежной Европы в международном разделении труда.</w:t>
      </w:r>
    </w:p>
    <w:p w:rsidR="00382E4B" w:rsidRPr="000742E5" w:rsidRDefault="00382E4B" w:rsidP="00382E4B">
      <w:pPr>
        <w:spacing w:line="240" w:lineRule="atLeast"/>
        <w:ind w:firstLine="709"/>
        <w:contextualSpacing/>
        <w:jc w:val="both"/>
        <w:rPr>
          <w:sz w:val="24"/>
          <w:szCs w:val="24"/>
        </w:rPr>
      </w:pPr>
      <w:r w:rsidRPr="000742E5">
        <w:rPr>
          <w:sz w:val="24"/>
          <w:szCs w:val="24"/>
        </w:rPr>
        <w:t>2. Характеристика крупнейших ТНК стран зарубежной Европы.</w:t>
      </w:r>
    </w:p>
    <w:p w:rsidR="00382E4B" w:rsidRPr="000742E5" w:rsidRDefault="00382E4B" w:rsidP="00382E4B">
      <w:pPr>
        <w:spacing w:line="240" w:lineRule="atLeast"/>
        <w:ind w:firstLine="709"/>
        <w:contextualSpacing/>
        <w:jc w:val="both"/>
        <w:rPr>
          <w:sz w:val="24"/>
          <w:szCs w:val="24"/>
        </w:rPr>
      </w:pPr>
      <w:r w:rsidRPr="000742E5">
        <w:rPr>
          <w:sz w:val="24"/>
          <w:szCs w:val="24"/>
        </w:rPr>
        <w:t>3. Комплексная характеристика одной из отраслей промышленности, сельского хозяйства, сектора услуг зарубежной Европы.</w:t>
      </w:r>
    </w:p>
    <w:p w:rsidR="00382E4B" w:rsidRPr="000742E5" w:rsidRDefault="00382E4B" w:rsidP="00382E4B">
      <w:pPr>
        <w:spacing w:line="240" w:lineRule="atLeast"/>
        <w:ind w:firstLine="709"/>
        <w:contextualSpacing/>
        <w:jc w:val="both"/>
        <w:rPr>
          <w:bCs/>
          <w:sz w:val="24"/>
          <w:szCs w:val="24"/>
        </w:rPr>
      </w:pPr>
      <w:r w:rsidRPr="000742E5">
        <w:rPr>
          <w:sz w:val="24"/>
          <w:szCs w:val="24"/>
        </w:rPr>
        <w:t>133.5.1.5. </w:t>
      </w:r>
      <w:r w:rsidRPr="000742E5">
        <w:rPr>
          <w:bCs/>
          <w:sz w:val="24"/>
          <w:szCs w:val="24"/>
        </w:rPr>
        <w:t>Тема 5. Германия.</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Политико- и экономико-географическое положение Германии. Высокое место ФРГ в мировой экономике, первое — в европейской. Новая геополитическая роль объединённой Германии в Европе. Центральность как важнейшая особенность экономико-географического положения страны. Западные и восточные (бывшая ГДР) федеральные земли. </w:t>
      </w:r>
      <w:r w:rsidRPr="000742E5">
        <w:rPr>
          <w:i/>
          <w:iCs/>
          <w:sz w:val="24"/>
          <w:szCs w:val="24"/>
        </w:rPr>
        <w:t>Историческая судьба Берлина как столицы государства.</w:t>
      </w:r>
      <w:r w:rsidRPr="000742E5">
        <w:rPr>
          <w:sz w:val="24"/>
          <w:szCs w:val="24"/>
        </w:rPr>
        <w:t xml:space="preserve"> Форма правления и административно-территориального устройства.</w:t>
      </w:r>
    </w:p>
    <w:p w:rsidR="00382E4B" w:rsidRPr="000742E5" w:rsidRDefault="00382E4B" w:rsidP="00382E4B">
      <w:pPr>
        <w:spacing w:line="240" w:lineRule="atLeast"/>
        <w:ind w:firstLine="709"/>
        <w:contextualSpacing/>
        <w:jc w:val="both"/>
        <w:rPr>
          <w:sz w:val="24"/>
          <w:szCs w:val="24"/>
        </w:rPr>
      </w:pPr>
      <w:r w:rsidRPr="000742E5">
        <w:rPr>
          <w:sz w:val="24"/>
          <w:szCs w:val="24"/>
        </w:rPr>
        <w:t>Разнообразие природных условий и ресурсов Германии, их хозяйственная оценка. Природные предпосылки для сельского хозяйства, развития туризма и рекреации. Проблемы природопользования.</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Германия — лидер по численности населения в зарубежной Европе. </w:t>
      </w:r>
      <w:r w:rsidRPr="000742E5">
        <w:rPr>
          <w:i/>
          <w:iCs/>
          <w:sz w:val="24"/>
          <w:szCs w:val="24"/>
        </w:rPr>
        <w:t>Массовая иммиграция после Второй мировой войны, новые волны миграции в 1990-х и 2010-х годах. Сложность социально-экономической адаптации в ФРГ районов бывшей ГДР.</w:t>
      </w:r>
      <w:r w:rsidRPr="000742E5">
        <w:rPr>
          <w:sz w:val="24"/>
          <w:szCs w:val="24"/>
        </w:rPr>
        <w:t xml:space="preserve"> Демографическая ситуация в Германии; демографическая политика в восточной и западной частях страны. </w:t>
      </w:r>
      <w:r w:rsidRPr="000742E5">
        <w:rPr>
          <w:i/>
          <w:iCs/>
          <w:sz w:val="24"/>
          <w:szCs w:val="24"/>
        </w:rPr>
        <w:t xml:space="preserve">Проблема интеграции «гастарбайтеров» в германское общество. </w:t>
      </w:r>
      <w:r w:rsidRPr="000742E5">
        <w:rPr>
          <w:sz w:val="24"/>
          <w:szCs w:val="24"/>
        </w:rPr>
        <w:t>Высокая плотность населения, главные районы его концентрации. Германия как городская страна.</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Общая характеристика хозяйства Германии. Кардинальные сдвиги в отраслевой структуре хозяйства под влиянием НТР. Изменения в соотношении материальной и нематериальной сфер экономики. Межотраслевые промышленные комплексы — энергетический, машиностроительный, химический. Традиционно ведущая роль тяжёлой промышленности, в том числе новых наукоёмких отраслей. Промышленные и финансовые ТНК Германии в числе крупнейших в мире. Энергозависимость Германии от внешних стран, программа декарбонизации и диверсификации электроэнергетики страны. </w:t>
      </w:r>
      <w:r w:rsidRPr="000742E5">
        <w:rPr>
          <w:i/>
          <w:iCs/>
          <w:sz w:val="24"/>
          <w:szCs w:val="24"/>
        </w:rPr>
        <w:t xml:space="preserve">Перспективы развития атомной и альтернативной энергетики в Германии. </w:t>
      </w:r>
      <w:r w:rsidRPr="000742E5">
        <w:rPr>
          <w:sz w:val="24"/>
          <w:szCs w:val="24"/>
        </w:rPr>
        <w:t>Сельское хозяйство ФРГ: высокий уровень развития, степень самообеспеченности продовольствием. География внешних экономических связей Германии, место в международном географическом разделении труда.</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Территориальная структура хозяйства. </w:t>
      </w:r>
      <w:r w:rsidRPr="000742E5">
        <w:rPr>
          <w:i/>
          <w:iCs/>
          <w:sz w:val="24"/>
          <w:szCs w:val="24"/>
        </w:rPr>
        <w:t xml:space="preserve">Рурский индустриальный район. География транспортной сети, ведущие портово-промышленные комплексы. Территориальные социально-экономические диспропорции. Богатые (юго-запад, среднее течение Рейна, Мюнхен и Гамбург с окружением) и относительно бедные (восток и юго-восток) районы. </w:t>
      </w:r>
      <w:r w:rsidRPr="000742E5">
        <w:rPr>
          <w:sz w:val="24"/>
          <w:szCs w:val="24"/>
        </w:rPr>
        <w:t>Региональная политика, меры по подъёму отстающих районов. Экономическое районирование Германии. Взаимоотношения с Россией.</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Комплексная характеристика федеральных земель Германии.</w:t>
      </w:r>
    </w:p>
    <w:p w:rsidR="00382E4B" w:rsidRPr="000742E5" w:rsidRDefault="00382E4B" w:rsidP="00382E4B">
      <w:pPr>
        <w:spacing w:line="240" w:lineRule="atLeast"/>
        <w:ind w:firstLine="709"/>
        <w:contextualSpacing/>
        <w:jc w:val="both"/>
        <w:rPr>
          <w:sz w:val="24"/>
          <w:szCs w:val="24"/>
        </w:rPr>
      </w:pPr>
      <w:r w:rsidRPr="000742E5">
        <w:rPr>
          <w:sz w:val="24"/>
          <w:szCs w:val="24"/>
        </w:rPr>
        <w:t>2. Анализ места ТНК Германии в мировых рейтингах.</w:t>
      </w:r>
    </w:p>
    <w:p w:rsidR="00382E4B" w:rsidRPr="000742E5" w:rsidRDefault="00382E4B" w:rsidP="00382E4B">
      <w:pPr>
        <w:spacing w:line="240" w:lineRule="atLeast"/>
        <w:ind w:firstLine="709"/>
        <w:contextualSpacing/>
        <w:jc w:val="both"/>
        <w:rPr>
          <w:bCs/>
          <w:sz w:val="24"/>
          <w:szCs w:val="24"/>
        </w:rPr>
      </w:pPr>
      <w:r w:rsidRPr="000742E5">
        <w:rPr>
          <w:sz w:val="24"/>
          <w:szCs w:val="24"/>
        </w:rPr>
        <w:t>133.5.1.6. </w:t>
      </w:r>
      <w:r w:rsidRPr="000742E5">
        <w:rPr>
          <w:bCs/>
          <w:sz w:val="24"/>
          <w:szCs w:val="24"/>
        </w:rPr>
        <w:t>Тема 6. Франция.</w:t>
      </w:r>
    </w:p>
    <w:p w:rsidR="00382E4B" w:rsidRPr="000742E5" w:rsidRDefault="00382E4B" w:rsidP="00382E4B">
      <w:pPr>
        <w:spacing w:line="240" w:lineRule="atLeast"/>
        <w:ind w:firstLine="709"/>
        <w:contextualSpacing/>
        <w:jc w:val="both"/>
        <w:rPr>
          <w:sz w:val="24"/>
          <w:szCs w:val="24"/>
        </w:rPr>
      </w:pPr>
      <w:r w:rsidRPr="000742E5">
        <w:rPr>
          <w:sz w:val="24"/>
          <w:szCs w:val="24"/>
        </w:rPr>
        <w:t>Политико- и экономико-географическое положение. Франция — одна из ведущих стран в европейской и мировой политике, экономике и культуре, ядерная держава, постоянный член Совета Безопасности ООН. Форма правления и административно-территориальное устройство.</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Разнообразие природных условий и ресурсов страны, их хозяйственная оценка. </w:t>
      </w:r>
      <w:r w:rsidRPr="000742E5">
        <w:rPr>
          <w:i/>
          <w:iCs/>
          <w:sz w:val="24"/>
          <w:szCs w:val="24"/>
        </w:rPr>
        <w:t>Слабость топливно-энергетической базы.</w:t>
      </w:r>
      <w:r w:rsidRPr="000742E5">
        <w:rPr>
          <w:sz w:val="24"/>
          <w:szCs w:val="24"/>
        </w:rPr>
        <w:t xml:space="preserve"> Природные предпосылки для развития сельского хозяйства, туризма и рекреации. Проблемы природопользования.</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Население. Демографическая характеристика. Изменения этнического, религиозного и возрастного состава населения за последние десятилетия. Особенности расселения и урбанизация. </w:t>
      </w:r>
      <w:r w:rsidRPr="000742E5">
        <w:rPr>
          <w:i/>
          <w:iCs/>
          <w:sz w:val="24"/>
          <w:szCs w:val="24"/>
        </w:rPr>
        <w:t>Резкое доминирование Парижа и его агломерации в системе расселения.</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Своеобразие путей экономического развития Франции после Второй мировой войны, соперничество с Великобританией и Германией. </w:t>
      </w:r>
      <w:r w:rsidRPr="000742E5">
        <w:rPr>
          <w:i/>
          <w:iCs/>
          <w:sz w:val="24"/>
          <w:szCs w:val="24"/>
        </w:rPr>
        <w:t>Достижение высокого уровня развития экономики при большой доле мелкого и среднего производства. Место Франции в европейской экономической интеграции.</w:t>
      </w:r>
      <w:r w:rsidRPr="000742E5">
        <w:rPr>
          <w:sz w:val="24"/>
          <w:szCs w:val="24"/>
        </w:rPr>
        <w:t xml:space="preserve"> Ведущие ТНК Франции. Промышленность Франции, её отраслевая структура. Быстрое развитие наукоёмких отраслей, в том числе ОПК. </w:t>
      </w:r>
      <w:r w:rsidRPr="000742E5">
        <w:rPr>
          <w:i/>
          <w:iCs/>
          <w:sz w:val="24"/>
          <w:szCs w:val="24"/>
        </w:rPr>
        <w:t xml:space="preserve">Кризис металлургии. Фармацевтическая и парфюмерная промышленность Франции. Предпосылки развития атомной энергетики Франции. </w:t>
      </w:r>
      <w:r w:rsidRPr="000742E5">
        <w:rPr>
          <w:sz w:val="24"/>
          <w:szCs w:val="24"/>
        </w:rPr>
        <w:t>Основные черты размещения промышленности во Франции. Влияние процессов европейской интеграции на это размещение. Франция как один из ведущих мировых производителей продукции сельского хозяйства.</w:t>
      </w:r>
    </w:p>
    <w:p w:rsidR="00382E4B" w:rsidRPr="000742E5" w:rsidRDefault="00382E4B" w:rsidP="00382E4B">
      <w:pPr>
        <w:spacing w:line="240" w:lineRule="atLeast"/>
        <w:ind w:firstLine="709"/>
        <w:contextualSpacing/>
        <w:jc w:val="both"/>
        <w:rPr>
          <w:sz w:val="24"/>
          <w:szCs w:val="24"/>
        </w:rPr>
      </w:pPr>
      <w:r w:rsidRPr="000742E5">
        <w:rPr>
          <w:i/>
          <w:iCs/>
          <w:sz w:val="24"/>
          <w:szCs w:val="24"/>
        </w:rPr>
        <w:t>Основные черты географии транспорта, развитие всех видов современного транспорта.</w:t>
      </w:r>
      <w:r w:rsidRPr="000742E5">
        <w:rPr>
          <w:sz w:val="24"/>
          <w:szCs w:val="24"/>
        </w:rPr>
        <w:t xml:space="preserve"> Размещение отраслей непроизводственной сферы. Внешнеэкономические связи Франции. Значение для Франции кредитно-финансовых, научно-технических связей и иностранного туризма. Франция — одна из важнейших туристских держав мира. Радиальный рисунок размещения населения и хозяйства Франции с центром в Парижской агломерации. </w:t>
      </w:r>
      <w:r w:rsidRPr="000742E5">
        <w:rPr>
          <w:i/>
          <w:iCs/>
          <w:sz w:val="24"/>
          <w:szCs w:val="24"/>
        </w:rPr>
        <w:t>Влияние на территориальную структуру страны технополисов и туристско-рекреационных районов. Радиальный характер транспортной сети Франции с центром в Париже. Региональная политика во Франции. Попытки сгладить региональные диспропорции, уменьшить господство Парижа.</w:t>
      </w:r>
      <w:r w:rsidRPr="000742E5">
        <w:rPr>
          <w:sz w:val="24"/>
          <w:szCs w:val="24"/>
        </w:rPr>
        <w:t xml:space="preserve"> Экономическое районирование Франции. Взаимоотношения с Россией.</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Выявление перспектив развития отдельных отраслей хозяйства Франции.</w:t>
      </w:r>
    </w:p>
    <w:p w:rsidR="00382E4B" w:rsidRPr="000742E5" w:rsidRDefault="00382E4B" w:rsidP="00382E4B">
      <w:pPr>
        <w:spacing w:line="240" w:lineRule="atLeast"/>
        <w:ind w:firstLine="709"/>
        <w:contextualSpacing/>
        <w:jc w:val="both"/>
        <w:rPr>
          <w:sz w:val="24"/>
          <w:szCs w:val="24"/>
        </w:rPr>
      </w:pPr>
      <w:r w:rsidRPr="000742E5">
        <w:rPr>
          <w:sz w:val="24"/>
          <w:szCs w:val="24"/>
        </w:rPr>
        <w:t>2. Расчёт доли Франции в важнейших общемировых показателях.</w:t>
      </w:r>
    </w:p>
    <w:p w:rsidR="00382E4B" w:rsidRPr="000742E5" w:rsidRDefault="00382E4B" w:rsidP="00382E4B">
      <w:pPr>
        <w:spacing w:line="240" w:lineRule="atLeast"/>
        <w:ind w:firstLine="709"/>
        <w:contextualSpacing/>
        <w:jc w:val="both"/>
        <w:rPr>
          <w:bCs/>
          <w:sz w:val="24"/>
          <w:szCs w:val="24"/>
        </w:rPr>
      </w:pPr>
      <w:r w:rsidRPr="000742E5">
        <w:rPr>
          <w:sz w:val="24"/>
          <w:szCs w:val="24"/>
        </w:rPr>
        <w:t>133.5.1.7. </w:t>
      </w:r>
      <w:r w:rsidRPr="000742E5">
        <w:rPr>
          <w:bCs/>
          <w:sz w:val="24"/>
          <w:szCs w:val="24"/>
        </w:rPr>
        <w:t>Тема 7. Великобритания.</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Политико- и экономико-географическое положение. Великобритания — родина капитализма, бывшая «мастерская мира», высокоиндустриальная страна, её роль в экономике, политике и культуре Европы и мира. Великобритания и возглавляемое ею Содружество. </w:t>
      </w:r>
      <w:r w:rsidRPr="000742E5">
        <w:rPr>
          <w:i/>
          <w:iCs/>
          <w:sz w:val="24"/>
          <w:szCs w:val="24"/>
        </w:rPr>
        <w:t>Последствия «брекзита» — выхода Великобритании из Европейского союза — для политического и  экономического положения страны.</w:t>
      </w:r>
      <w:r w:rsidRPr="000742E5">
        <w:rPr>
          <w:sz w:val="24"/>
          <w:szCs w:val="24"/>
        </w:rPr>
        <w:t xml:space="preserve"> Состав территории Великобритании, национально-культурная самобытность её историко-географических частей. Форма правления и административно-территориальное устройство.</w:t>
      </w:r>
    </w:p>
    <w:p w:rsidR="00382E4B" w:rsidRPr="000742E5" w:rsidRDefault="00382E4B" w:rsidP="00382E4B">
      <w:pPr>
        <w:spacing w:line="240" w:lineRule="atLeast"/>
        <w:ind w:firstLine="709"/>
        <w:contextualSpacing/>
        <w:jc w:val="both"/>
        <w:rPr>
          <w:sz w:val="24"/>
          <w:szCs w:val="24"/>
        </w:rPr>
      </w:pPr>
      <w:r w:rsidRPr="000742E5">
        <w:rPr>
          <w:sz w:val="24"/>
          <w:szCs w:val="24"/>
        </w:rPr>
        <w:t>Ограниченность земельных и лесных площадей, возможности развития земледелия, животноводства и морского рыболовства. Влияние морского климата на хозяйство Великобритании. Проблемы природопользования.</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Особенности этнического состава, нерешённость национальных проблем, особенно в Северной Ирландии и Шотландии. Современная демографическая ситуация. Основные черты сельского и городского расселения и урбанизация. </w:t>
      </w:r>
      <w:r w:rsidRPr="000742E5">
        <w:rPr>
          <w:i/>
          <w:iCs/>
          <w:sz w:val="24"/>
          <w:szCs w:val="24"/>
        </w:rPr>
        <w:t>Важное место приморских городов, нарастание субурбанизации.</w:t>
      </w:r>
      <w:r w:rsidRPr="000742E5">
        <w:rPr>
          <w:sz w:val="24"/>
          <w:szCs w:val="24"/>
        </w:rPr>
        <w:t xml:space="preserve"> Значение Лондона для Великобритании и в международной жизни.</w:t>
      </w:r>
      <w:r w:rsidRPr="000742E5">
        <w:rPr>
          <w:i/>
          <w:iCs/>
          <w:sz w:val="24"/>
          <w:szCs w:val="24"/>
        </w:rPr>
        <w:t xml:space="preserve"> Проблемы развития Лондона как глобального города после выхода Великобритании из ЕС.</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Структура экономики, соотношение производственной и непроизводственной сфер. </w:t>
      </w:r>
      <w:r w:rsidRPr="000742E5">
        <w:rPr>
          <w:i/>
          <w:iCs/>
          <w:sz w:val="24"/>
          <w:szCs w:val="24"/>
        </w:rPr>
        <w:t>Инновационная экономика Великобритании.</w:t>
      </w:r>
      <w:r w:rsidRPr="000742E5">
        <w:rPr>
          <w:sz w:val="24"/>
          <w:szCs w:val="24"/>
        </w:rPr>
        <w:t xml:space="preserve"> Промышленность Великобритании. Старые, новые и новейшие отрасли, особенности их развития. Особенности отраслевой структуры промышленности. </w:t>
      </w:r>
      <w:r w:rsidRPr="000742E5">
        <w:rPr>
          <w:i/>
          <w:iCs/>
          <w:sz w:val="24"/>
          <w:szCs w:val="24"/>
        </w:rPr>
        <w:t>Создание новейших наукоёмких отраслей. Упадок текстильной промышленности.</w:t>
      </w:r>
      <w:r w:rsidRPr="000742E5">
        <w:rPr>
          <w:sz w:val="24"/>
          <w:szCs w:val="24"/>
        </w:rPr>
        <w:t xml:space="preserve"> Основные черты структуры и географии транспорта Великобритании. </w:t>
      </w:r>
      <w:r w:rsidRPr="000742E5">
        <w:rPr>
          <w:i/>
          <w:iCs/>
          <w:sz w:val="24"/>
          <w:szCs w:val="24"/>
        </w:rPr>
        <w:t>Значение сооружения Евротоннеля.</w:t>
      </w:r>
      <w:r w:rsidRPr="000742E5">
        <w:rPr>
          <w:sz w:val="24"/>
          <w:szCs w:val="24"/>
        </w:rPr>
        <w:t xml:space="preserve"> Развитие и размещение отраслей непроизводственной сферы. Основные черты географии науки, образования, туризма и рекреации. Активное участие в мировой торговле. Территориальная структура хозяйства. Тяготение индустрии к морским портам. Экономические районы Великобритании. Важнейшие направления региональной политики. Взаимоотношения с Россией.</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Характеристика структуры и динамики развития промышленности Великобритании.</w:t>
      </w:r>
    </w:p>
    <w:p w:rsidR="00382E4B" w:rsidRPr="000742E5" w:rsidRDefault="00382E4B" w:rsidP="00382E4B">
      <w:pPr>
        <w:spacing w:line="240" w:lineRule="atLeast"/>
        <w:ind w:firstLine="709"/>
        <w:contextualSpacing/>
        <w:jc w:val="both"/>
        <w:rPr>
          <w:sz w:val="24"/>
          <w:szCs w:val="24"/>
        </w:rPr>
      </w:pPr>
      <w:r w:rsidRPr="000742E5">
        <w:rPr>
          <w:sz w:val="24"/>
          <w:szCs w:val="24"/>
        </w:rPr>
        <w:t>2. Определение специализации крупнейших промышленных узлов Великобритании.</w:t>
      </w:r>
    </w:p>
    <w:p w:rsidR="00382E4B" w:rsidRPr="000742E5" w:rsidRDefault="00382E4B" w:rsidP="00382E4B">
      <w:pPr>
        <w:spacing w:line="240" w:lineRule="atLeast"/>
        <w:ind w:firstLine="709"/>
        <w:contextualSpacing/>
        <w:jc w:val="both"/>
        <w:rPr>
          <w:bCs/>
          <w:sz w:val="24"/>
          <w:szCs w:val="24"/>
        </w:rPr>
      </w:pPr>
      <w:r w:rsidRPr="000742E5">
        <w:rPr>
          <w:sz w:val="24"/>
          <w:szCs w:val="24"/>
        </w:rPr>
        <w:t>133.5.1.8. </w:t>
      </w:r>
      <w:r w:rsidRPr="000742E5">
        <w:rPr>
          <w:bCs/>
          <w:sz w:val="24"/>
          <w:szCs w:val="24"/>
        </w:rPr>
        <w:t>Тема 8. Страны Южной Европы.</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Политико- и экономико-географическое положение. Состав субрегиона, дискуссионность его границ. Политическая карта субрегиона. Историко-географические особенности Южной Европы. Древняя Греция и Древний Рим — важнейшие очаги мировой цивилизации. </w:t>
      </w:r>
      <w:r w:rsidRPr="000742E5">
        <w:rPr>
          <w:i/>
          <w:iCs/>
          <w:sz w:val="24"/>
          <w:szCs w:val="24"/>
        </w:rPr>
        <w:t>Решающее участие стран Южной Европы в колонизации Латинской Америки, многосторонние традиционные связи с ней.Тесные отношения с соседним арабским миром с древности и поныне.</w:t>
      </w:r>
    </w:p>
    <w:p w:rsidR="00382E4B" w:rsidRPr="000742E5" w:rsidRDefault="00382E4B" w:rsidP="00382E4B">
      <w:pPr>
        <w:spacing w:line="240" w:lineRule="atLeast"/>
        <w:ind w:firstLine="709"/>
        <w:contextualSpacing/>
        <w:jc w:val="both"/>
        <w:rPr>
          <w:sz w:val="24"/>
          <w:szCs w:val="24"/>
        </w:rPr>
      </w:pPr>
      <w:r w:rsidRPr="000742E5">
        <w:rPr>
          <w:sz w:val="24"/>
          <w:szCs w:val="24"/>
        </w:rPr>
        <w:t>Приморское положение, средиземноморский климат и преимущественно горный рельеф — условия, определяющие особенности жизни субрегиона. Бедность лесами, нехватка сельскохозяйственных земель, напряжённый водный баланс. Ограниченность собственной энергетической базы. Развитая рекреационно-курортная сфера, широкие возможности для туризма.</w:t>
      </w:r>
    </w:p>
    <w:p w:rsidR="00382E4B" w:rsidRPr="000742E5" w:rsidRDefault="00382E4B" w:rsidP="00382E4B">
      <w:pPr>
        <w:spacing w:line="240" w:lineRule="atLeast"/>
        <w:ind w:firstLine="709"/>
        <w:contextualSpacing/>
        <w:jc w:val="both"/>
        <w:rPr>
          <w:sz w:val="24"/>
          <w:szCs w:val="24"/>
        </w:rPr>
      </w:pPr>
      <w:r w:rsidRPr="000742E5">
        <w:rPr>
          <w:sz w:val="24"/>
          <w:szCs w:val="24"/>
        </w:rPr>
        <w:t>Сложность этнического состава. Демографическая ситуация: выравнивание до западноевропейского уровня. Особенности расселения, концентрация населения в приморских и столичных районах. Древняя городская культура Средиземноморья.</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Место стран Южной Европы в мировой экономике, крупнейшие ТНК. Значительное отставание стран субрегиона от западноевропейских стандартов, несмотря на прогресс после Второй мировой войны. Изменения в структуре экономики, рост сферы услуг. Повышенная роль сельского хозяйства. </w:t>
      </w:r>
      <w:r w:rsidRPr="000742E5">
        <w:rPr>
          <w:i/>
          <w:iCs/>
          <w:sz w:val="24"/>
          <w:szCs w:val="24"/>
        </w:rPr>
        <w:t>Проблемы участия стран Южной Европы в европейской экономической интеграции.</w:t>
      </w:r>
      <w:r w:rsidRPr="000742E5">
        <w:rPr>
          <w:sz w:val="24"/>
          <w:szCs w:val="24"/>
        </w:rPr>
        <w:t xml:space="preserve"> Общность многих экологических проблем, особенно приморских районов: загрязнение морей и пляжей, задымлённость, ущерб от пожаров. </w:t>
      </w:r>
      <w:r w:rsidRPr="000742E5">
        <w:rPr>
          <w:i/>
          <w:iCs/>
          <w:sz w:val="24"/>
          <w:szCs w:val="24"/>
        </w:rPr>
        <w:t>Экономические и социальные контрасты между Севером и Югом в современной Италии. Проблема сепаратизма в Испании.</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Сравнительная экономико-географическая характеристика стран Южной Европы.</w:t>
      </w:r>
    </w:p>
    <w:p w:rsidR="00382E4B" w:rsidRPr="000742E5" w:rsidRDefault="00382E4B" w:rsidP="00382E4B">
      <w:pPr>
        <w:spacing w:line="240" w:lineRule="atLeast"/>
        <w:ind w:firstLine="709"/>
        <w:contextualSpacing/>
        <w:jc w:val="both"/>
        <w:rPr>
          <w:sz w:val="24"/>
          <w:szCs w:val="24"/>
        </w:rPr>
      </w:pPr>
      <w:r w:rsidRPr="000742E5">
        <w:rPr>
          <w:sz w:val="24"/>
          <w:szCs w:val="24"/>
        </w:rPr>
        <w:t>2. Характеристика крупнейших ТНК Италии.</w:t>
      </w:r>
    </w:p>
    <w:p w:rsidR="00382E4B" w:rsidRPr="000742E5" w:rsidRDefault="00382E4B" w:rsidP="00382E4B">
      <w:pPr>
        <w:spacing w:line="240" w:lineRule="atLeast"/>
        <w:ind w:firstLine="709"/>
        <w:contextualSpacing/>
        <w:jc w:val="both"/>
        <w:rPr>
          <w:bCs/>
          <w:sz w:val="24"/>
          <w:szCs w:val="24"/>
        </w:rPr>
      </w:pPr>
      <w:r w:rsidRPr="000742E5">
        <w:rPr>
          <w:sz w:val="24"/>
          <w:szCs w:val="24"/>
        </w:rPr>
        <w:t>133.5.1.9. </w:t>
      </w:r>
      <w:r w:rsidRPr="000742E5">
        <w:rPr>
          <w:bCs/>
          <w:sz w:val="24"/>
          <w:szCs w:val="24"/>
        </w:rPr>
        <w:t>Тема 9. Северная Европа.</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Политико- и экономико-географическое положение. Состав субрегиона, его политическая карта. Политическая и экономическая стабильность Северной Европы, занимающей одно из первых мест в мире по уровню экономического и социального развития. </w:t>
      </w:r>
      <w:r w:rsidRPr="000742E5">
        <w:rPr>
          <w:i/>
          <w:iCs/>
          <w:sz w:val="24"/>
          <w:szCs w:val="24"/>
        </w:rPr>
        <w:t>Широкие связи как с Западной Европой, так и с США и Канадой.</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Положение региона в северных широтах, широкий выход к морям, горный рельеф. </w:t>
      </w:r>
      <w:r w:rsidRPr="000742E5">
        <w:rPr>
          <w:i/>
          <w:iCs/>
          <w:sz w:val="24"/>
          <w:szCs w:val="24"/>
        </w:rPr>
        <w:t xml:space="preserve">Смягчающее воздействие тёплого Северо-Атлантического течения на климат Норвегии. </w:t>
      </w:r>
      <w:r w:rsidRPr="000742E5">
        <w:rPr>
          <w:sz w:val="24"/>
          <w:szCs w:val="24"/>
        </w:rPr>
        <w:t>Богатство недр рудами металлов. Значение добычи нефти и газа в Северном море. Крупный лесной фонд у Швеции и Финляндии. Высокая обеспеченность водными ресурсами, гидроэнергоресурсы. Проблемы природопользования.</w:t>
      </w:r>
    </w:p>
    <w:p w:rsidR="00382E4B" w:rsidRPr="000742E5" w:rsidRDefault="00382E4B" w:rsidP="00382E4B">
      <w:pPr>
        <w:spacing w:line="240" w:lineRule="atLeast"/>
        <w:ind w:firstLine="709"/>
        <w:contextualSpacing/>
        <w:jc w:val="both"/>
        <w:rPr>
          <w:sz w:val="24"/>
          <w:szCs w:val="24"/>
        </w:rPr>
      </w:pPr>
      <w:r w:rsidRPr="000742E5">
        <w:rPr>
          <w:sz w:val="24"/>
          <w:szCs w:val="24"/>
        </w:rPr>
        <w:t>Однородность этнического и религиозного состава. Низкий естественный прирост населения при высокой средней продолжительности жизни. Слабая по европейским меркам и крайне неравномерная заселённость территории. Особая роль столиц, приморских городов; преобладание малых городов и рабочих посёлков.</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Место и роль Северной Европы в мировой экономике (крупнейшие ТНК), политике, культуре. Высокий уровень развития, страны субрегиона — среди лидеров в мире по ВВП на душу населения, возглавляют рейтинг по индексу человеческого развития. Участие Северной Европы в международном географическом разделении труда. </w:t>
      </w:r>
      <w:r w:rsidRPr="000742E5">
        <w:rPr>
          <w:i/>
          <w:iCs/>
          <w:sz w:val="24"/>
          <w:szCs w:val="24"/>
        </w:rPr>
        <w:t>Структурные и географические сдвиги в промышленности региона: выдвижение машиностроения при сокращении роли прежних отраслей международной специализации: деревообрабатывающей, целлюлозно-бумажной, железорудной, чёрной металлургии, рыбоконсервной. Важная роль морского флота, в особенности рыболовного, и морских портов в жизни Северной Европы.</w:t>
      </w:r>
      <w:r w:rsidRPr="000742E5">
        <w:rPr>
          <w:sz w:val="24"/>
          <w:szCs w:val="24"/>
        </w:rPr>
        <w:t xml:space="preserve"> Особенности географии транспортной системы субрегиона, паромные переправы между странами. Размещение хозяйства и населения в южных частях территории. Формирование международной конурбации Копенгаген — Мальмё по берегам пролива Эресунн. </w:t>
      </w:r>
      <w:r w:rsidRPr="000742E5">
        <w:rPr>
          <w:i/>
          <w:iCs/>
          <w:sz w:val="24"/>
          <w:szCs w:val="24"/>
        </w:rPr>
        <w:t xml:space="preserve">Стратегия стран Северной Европы в освоении полярных районов. Геотермальные ресурсы Исландии и их использование. </w:t>
      </w:r>
      <w:r w:rsidRPr="000742E5">
        <w:rPr>
          <w:sz w:val="24"/>
          <w:szCs w:val="24"/>
        </w:rPr>
        <w:t>Взаимоотношения стран субрегиона с Россией.</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Сравнительная экономико-географическая характеристика стран Северной Европы.</w:t>
      </w:r>
    </w:p>
    <w:p w:rsidR="00382E4B" w:rsidRPr="000742E5" w:rsidRDefault="00382E4B" w:rsidP="00382E4B">
      <w:pPr>
        <w:spacing w:line="240" w:lineRule="atLeast"/>
        <w:ind w:firstLine="709"/>
        <w:contextualSpacing/>
        <w:jc w:val="both"/>
        <w:rPr>
          <w:sz w:val="24"/>
          <w:szCs w:val="24"/>
        </w:rPr>
      </w:pPr>
      <w:r w:rsidRPr="000742E5">
        <w:rPr>
          <w:sz w:val="24"/>
          <w:szCs w:val="24"/>
        </w:rPr>
        <w:t>2. Характеристика крупнейших ТНК Северной Европы.</w:t>
      </w:r>
    </w:p>
    <w:p w:rsidR="00382E4B" w:rsidRPr="000742E5" w:rsidRDefault="00382E4B" w:rsidP="00382E4B">
      <w:pPr>
        <w:spacing w:line="240" w:lineRule="atLeast"/>
        <w:ind w:firstLine="709"/>
        <w:contextualSpacing/>
        <w:jc w:val="both"/>
        <w:rPr>
          <w:sz w:val="24"/>
          <w:szCs w:val="24"/>
        </w:rPr>
      </w:pPr>
      <w:r w:rsidRPr="000742E5">
        <w:rPr>
          <w:sz w:val="24"/>
          <w:szCs w:val="24"/>
        </w:rPr>
        <w:t>3. Анализ территориальной структуры хозяйства Северной Европы, выявление городов — фокусов развития для районов нового освоения.</w:t>
      </w:r>
    </w:p>
    <w:p w:rsidR="00382E4B" w:rsidRPr="000742E5" w:rsidRDefault="00382E4B" w:rsidP="00382E4B">
      <w:pPr>
        <w:spacing w:line="240" w:lineRule="atLeast"/>
        <w:ind w:firstLine="709"/>
        <w:contextualSpacing/>
        <w:jc w:val="both"/>
        <w:rPr>
          <w:bCs/>
          <w:sz w:val="24"/>
          <w:szCs w:val="24"/>
        </w:rPr>
      </w:pPr>
      <w:r w:rsidRPr="000742E5">
        <w:rPr>
          <w:sz w:val="24"/>
          <w:szCs w:val="24"/>
        </w:rPr>
        <w:t>133.5.1.10. </w:t>
      </w:r>
      <w:r w:rsidRPr="000742E5">
        <w:rPr>
          <w:bCs/>
          <w:sz w:val="24"/>
          <w:szCs w:val="24"/>
        </w:rPr>
        <w:t>Тема 10. Восточная Европа.</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Политико- и экономико-географическое положение. Состав субрегиона, его площадь и население. Исторические особенности формирования политической карты, изменения на ней в послевоенный период и на рубеже ХХ и ХХI вв. Главные черты экономико-географического положения. Роль Восточной Европы в европейской и мировой политике и экономике, её вклад в мировую цивилизацию. </w:t>
      </w:r>
      <w:r w:rsidRPr="000742E5">
        <w:rPr>
          <w:i/>
          <w:iCs/>
          <w:sz w:val="24"/>
          <w:szCs w:val="24"/>
        </w:rPr>
        <w:t>Сдвиги в экономическом развитии после вхождения ряда стран субрегиона в ЕС.</w:t>
      </w:r>
    </w:p>
    <w:p w:rsidR="00382E4B" w:rsidRPr="000742E5" w:rsidRDefault="00382E4B" w:rsidP="00382E4B">
      <w:pPr>
        <w:spacing w:line="240" w:lineRule="atLeast"/>
        <w:ind w:firstLine="709"/>
        <w:contextualSpacing/>
        <w:jc w:val="both"/>
        <w:rPr>
          <w:sz w:val="24"/>
          <w:szCs w:val="24"/>
        </w:rPr>
      </w:pPr>
      <w:r w:rsidRPr="000742E5">
        <w:rPr>
          <w:sz w:val="24"/>
          <w:szCs w:val="24"/>
        </w:rPr>
        <w:t>Общая оценка природно-ресурсного потенциала для развития промышленности, сельского хозяйства, транспорта, туризма и рекреации. Основные черты размещения полезных ископаемых, их главные территориальные сочетания. Земельные, водные и агроклиматические ресурсы. Проблемы природопользования.</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Демографическая ситуация. Характер демографического перехода в странах субрегиона. Резкое снижение естественного прироста как важнейшая особенность воспроизводства населения, направления демографической политики. Особенность возрастно-половой структуры населения, количество и качество трудовых ресурсов. Этническая структура населения, основные языки и языковые группы. </w:t>
      </w:r>
      <w:r w:rsidRPr="000742E5">
        <w:rPr>
          <w:i/>
          <w:iCs/>
          <w:sz w:val="24"/>
          <w:szCs w:val="24"/>
        </w:rPr>
        <w:t>Обострение межнациональных отношений в странах бывшей Югославии, его причины и последствия. Основные черты географии религий.</w:t>
      </w:r>
      <w:r w:rsidRPr="000742E5">
        <w:rPr>
          <w:sz w:val="24"/>
          <w:szCs w:val="24"/>
        </w:rPr>
        <w:t xml:space="preserve"> Особенности размещения населения Восточной Европы. Масштабы и характер урбанизации.</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Индустриализация стран субрегиона после Второй мировой войны. Наиболее важные структурные особенности экономики, ведущие межотраслевые комплексы. Агропромышленный комплекс. Уровни и особенности развития сельского хозяйства, его основные социально-географические типы. Характерные черты развития транспортной сети, её структурные и географические особенности. Главные туристско-рекреационные районы и их типы. </w:t>
      </w:r>
      <w:r w:rsidRPr="000742E5">
        <w:rPr>
          <w:i/>
          <w:iCs/>
          <w:sz w:val="24"/>
          <w:szCs w:val="24"/>
        </w:rPr>
        <w:t>Общее отставание непроизводственной сферы от других стран ЕС, основные черты географии науки и культуры. Роль старопромышленных районов и узлов, их основные типы — столичные, угольно-металлургические, лёгкой промышленности.</w:t>
      </w:r>
      <w:r w:rsidRPr="000742E5">
        <w:rPr>
          <w:sz w:val="24"/>
          <w:szCs w:val="24"/>
        </w:rPr>
        <w:t xml:space="preserve"> Примеры высокоразвитых и депрессивных районов.</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Влияние производственной и непроизводственной деятельности на окружающую среду. Уровень антропогенного загрязнения. </w:t>
      </w:r>
      <w:r w:rsidRPr="000742E5">
        <w:rPr>
          <w:i/>
          <w:iCs/>
          <w:sz w:val="24"/>
          <w:szCs w:val="24"/>
        </w:rPr>
        <w:t>Специфические черты территориальной структуры хозяйства отдельных стран Восточной Европы.</w:t>
      </w:r>
      <w:r w:rsidRPr="000742E5">
        <w:rPr>
          <w:sz w:val="24"/>
          <w:szCs w:val="24"/>
        </w:rPr>
        <w:t xml:space="preserve"> Страны с моноцентрической, полицентрической, смешанной территориальной структурой хозяйства. </w:t>
      </w:r>
      <w:r w:rsidRPr="000742E5">
        <w:rPr>
          <w:i/>
          <w:iCs/>
          <w:sz w:val="24"/>
          <w:szCs w:val="24"/>
        </w:rPr>
        <w:t xml:space="preserve">Угольная промышленность Польши: экономические и экологические проблемы. Дунайский водный путь — стержень территориальной структуры хозяйства субрегиона. </w:t>
      </w:r>
      <w:r w:rsidRPr="000742E5">
        <w:rPr>
          <w:sz w:val="24"/>
          <w:szCs w:val="24"/>
        </w:rPr>
        <w:t>Взаимоотношения стран субрегиона с Россией.</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Сравнительная экономико-географическая характеристика стран Восточной Европы.</w:t>
      </w:r>
    </w:p>
    <w:p w:rsidR="00382E4B" w:rsidRPr="000742E5" w:rsidRDefault="00382E4B" w:rsidP="00382E4B">
      <w:pPr>
        <w:spacing w:line="240" w:lineRule="atLeast"/>
        <w:ind w:firstLine="709"/>
        <w:contextualSpacing/>
        <w:jc w:val="both"/>
        <w:rPr>
          <w:sz w:val="24"/>
          <w:szCs w:val="24"/>
        </w:rPr>
      </w:pPr>
      <w:r w:rsidRPr="000742E5">
        <w:rPr>
          <w:sz w:val="24"/>
          <w:szCs w:val="24"/>
        </w:rPr>
        <w:t>2. Расчёт контрастов в социально-экономических показателях между столичными районами и периферией стран Восточной Европы.</w:t>
      </w:r>
    </w:p>
    <w:p w:rsidR="00382E4B" w:rsidRPr="000742E5" w:rsidRDefault="00382E4B" w:rsidP="00382E4B">
      <w:pPr>
        <w:spacing w:line="240" w:lineRule="atLeast"/>
        <w:ind w:firstLine="709"/>
        <w:contextualSpacing/>
        <w:jc w:val="both"/>
        <w:rPr>
          <w:bCs/>
          <w:sz w:val="24"/>
          <w:szCs w:val="24"/>
        </w:rPr>
      </w:pPr>
      <w:r w:rsidRPr="000742E5">
        <w:rPr>
          <w:sz w:val="24"/>
          <w:szCs w:val="24"/>
        </w:rPr>
        <w:t>133.5.2. </w:t>
      </w:r>
      <w:r w:rsidRPr="000742E5">
        <w:rPr>
          <w:bCs/>
          <w:sz w:val="24"/>
          <w:szCs w:val="24"/>
        </w:rPr>
        <w:t>Раздел 8. Северная Америка.</w:t>
      </w:r>
    </w:p>
    <w:p w:rsidR="00382E4B" w:rsidRPr="000742E5" w:rsidRDefault="00382E4B" w:rsidP="00382E4B">
      <w:pPr>
        <w:spacing w:line="240" w:lineRule="atLeast"/>
        <w:ind w:firstLine="709"/>
        <w:contextualSpacing/>
        <w:jc w:val="both"/>
        <w:rPr>
          <w:bCs/>
          <w:sz w:val="24"/>
          <w:szCs w:val="24"/>
        </w:rPr>
      </w:pPr>
      <w:r w:rsidRPr="000742E5">
        <w:rPr>
          <w:sz w:val="24"/>
          <w:szCs w:val="24"/>
        </w:rPr>
        <w:t>133.5.2.1. </w:t>
      </w:r>
      <w:r w:rsidRPr="000742E5">
        <w:rPr>
          <w:bCs/>
          <w:sz w:val="24"/>
          <w:szCs w:val="24"/>
        </w:rPr>
        <w:t>Тема 1. Политико- и экономико-географическое положение США и Канады.</w:t>
      </w:r>
    </w:p>
    <w:p w:rsidR="00382E4B" w:rsidRPr="000742E5" w:rsidRDefault="00382E4B" w:rsidP="00382E4B">
      <w:pPr>
        <w:spacing w:line="240" w:lineRule="atLeast"/>
        <w:ind w:firstLine="709"/>
        <w:contextualSpacing/>
        <w:jc w:val="both"/>
        <w:rPr>
          <w:sz w:val="24"/>
          <w:szCs w:val="24"/>
        </w:rPr>
      </w:pPr>
      <w:r w:rsidRPr="000742E5">
        <w:rPr>
          <w:sz w:val="24"/>
          <w:szCs w:val="24"/>
        </w:rPr>
        <w:t>Североамериканский регион: географические, исторические, культурные, социальные, этнические и политико-экономические основания его выделения. Северная Америка как один  из трёх важнейших центров современного экономического развития.</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США: состав и размеры территории, численность населения. </w:t>
      </w:r>
      <w:r w:rsidRPr="000742E5">
        <w:rPr>
          <w:i/>
          <w:iCs/>
          <w:sz w:val="24"/>
          <w:szCs w:val="24"/>
        </w:rPr>
        <w:t xml:space="preserve">Основные этапы формирования государственной территории США. Аляска — полуэксклав территории США. Морские и сухопутные границы, наличие двух океанских фронтов как благоприятный фактор развития.Характеристика сухопутных границ, обеспечивающих удобство экономических связей с Канадой и Мексикой. Особенности политической географии США. </w:t>
      </w:r>
      <w:r w:rsidRPr="000742E5">
        <w:rPr>
          <w:sz w:val="24"/>
          <w:szCs w:val="24"/>
        </w:rPr>
        <w:t>Государственное устройство США, административно-территориальное деление. Проблема взаимоотношений США с Россией.</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Политико- и экономико-географическое положение Канады — одной из наиболее экономически развитых стран мира, члена группы G7. Состав и размеры территории, численность населения. </w:t>
      </w:r>
      <w:r w:rsidRPr="000742E5">
        <w:rPr>
          <w:i/>
          <w:iCs/>
          <w:sz w:val="24"/>
          <w:szCs w:val="24"/>
        </w:rPr>
        <w:t>Исторические особенности формирования территории, государственного, политико-административного устройства и населения современной Канады. Канада как страна Содружества, формально возглавляемая британским монархом.</w:t>
      </w:r>
    </w:p>
    <w:p w:rsidR="00382E4B" w:rsidRPr="000742E5" w:rsidRDefault="00382E4B" w:rsidP="00382E4B">
      <w:pPr>
        <w:spacing w:line="240" w:lineRule="atLeast"/>
        <w:ind w:firstLine="709"/>
        <w:contextualSpacing/>
        <w:jc w:val="both"/>
        <w:rPr>
          <w:sz w:val="24"/>
          <w:szCs w:val="24"/>
        </w:rPr>
      </w:pPr>
      <w:r w:rsidRPr="000742E5">
        <w:rPr>
          <w:sz w:val="24"/>
          <w:szCs w:val="24"/>
        </w:rPr>
        <w:t>Характерные черты политико- и экономико-географического положения страны, её глубокая интегрированность с США. Влияние создания Североамериканской зоны свободной торговли на политическую, экономическую и социальную жизнь страны. Значение выхода к трём океанам. Взаимоотношения Канады с Россией.</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w:t>
      </w:r>
      <w:r w:rsidRPr="000742E5">
        <w:rPr>
          <w:bCs/>
          <w:sz w:val="24"/>
          <w:szCs w:val="24"/>
        </w:rPr>
        <w:t> </w:t>
      </w:r>
      <w:r w:rsidRPr="000742E5">
        <w:rPr>
          <w:sz w:val="24"/>
          <w:szCs w:val="24"/>
        </w:rPr>
        <w:t>Определение штатов США с наиболее благоприятным экономико-географическим положением.</w:t>
      </w:r>
    </w:p>
    <w:p w:rsidR="00382E4B" w:rsidRPr="000742E5" w:rsidRDefault="00382E4B" w:rsidP="00382E4B">
      <w:pPr>
        <w:spacing w:line="240" w:lineRule="atLeast"/>
        <w:ind w:firstLine="709"/>
        <w:contextualSpacing/>
        <w:jc w:val="both"/>
        <w:rPr>
          <w:sz w:val="24"/>
          <w:szCs w:val="24"/>
        </w:rPr>
      </w:pPr>
      <w:r w:rsidRPr="000742E5">
        <w:rPr>
          <w:sz w:val="24"/>
          <w:szCs w:val="24"/>
        </w:rPr>
        <w:t>2. Комплексная характеристика экономико-географического положения Канады.</w:t>
      </w:r>
    </w:p>
    <w:p w:rsidR="00382E4B" w:rsidRPr="000742E5" w:rsidRDefault="00382E4B" w:rsidP="00382E4B">
      <w:pPr>
        <w:spacing w:line="240" w:lineRule="atLeast"/>
        <w:ind w:firstLine="709"/>
        <w:contextualSpacing/>
        <w:jc w:val="both"/>
        <w:rPr>
          <w:bCs/>
          <w:sz w:val="24"/>
          <w:szCs w:val="24"/>
        </w:rPr>
      </w:pPr>
      <w:r w:rsidRPr="000742E5">
        <w:rPr>
          <w:sz w:val="24"/>
          <w:szCs w:val="24"/>
        </w:rPr>
        <w:t>133.5.2.2. </w:t>
      </w:r>
      <w:r w:rsidRPr="000742E5">
        <w:rPr>
          <w:bCs/>
          <w:sz w:val="24"/>
          <w:szCs w:val="24"/>
        </w:rPr>
        <w:t>Тема 2. Природно-ресурсный потенциал США.</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Природно-ресурсный потенциал США, его роль в становлении хозяйства страны, современные проблемы его использования. Приоритетное направление решения энергетической проблемы в США — «сланцевая революция», её успехи и неудачи. </w:t>
      </w:r>
      <w:r w:rsidRPr="000742E5">
        <w:rPr>
          <w:i/>
          <w:iCs/>
          <w:sz w:val="24"/>
          <w:szCs w:val="24"/>
        </w:rPr>
        <w:t xml:space="preserve">Технология добычи «сланцевых» нефти и газа — революция в повышении ресурсообеспеченности США углеводородным сырьём. </w:t>
      </w:r>
      <w:r w:rsidRPr="000742E5">
        <w:rPr>
          <w:sz w:val="24"/>
          <w:szCs w:val="24"/>
        </w:rPr>
        <w:t>Разнообразие природных условий и ресурсов США — естественная база для развития многоотраслевого хозяйства.  Почвенно-климатические условия и водные ресурсы, обеспечивающие возможность возделывания культур умеренного и субтропического поясов. Водные проблемы Запада США.</w:t>
      </w:r>
      <w:r w:rsidRPr="000742E5">
        <w:rPr>
          <w:i/>
          <w:iCs/>
          <w:sz w:val="24"/>
          <w:szCs w:val="24"/>
        </w:rPr>
        <w:t xml:space="preserve"> Обширный земельный фонд, особенности его структуры по природным районам. Биологические ресурсы суши и моря.</w:t>
      </w:r>
      <w:r w:rsidRPr="000742E5">
        <w:rPr>
          <w:sz w:val="24"/>
          <w:szCs w:val="24"/>
        </w:rPr>
        <w:t xml:space="preserve"> Рекреационные ресурсы США. </w:t>
      </w:r>
      <w:r w:rsidRPr="000742E5">
        <w:rPr>
          <w:i/>
          <w:iCs/>
          <w:sz w:val="24"/>
          <w:szCs w:val="24"/>
        </w:rPr>
        <w:t>Нерациональное в течение длительного времени использование природных богатств и последствия этого. Государственные мероприятия по регулированию природопользования.</w:t>
      </w:r>
      <w:r w:rsidRPr="000742E5">
        <w:rPr>
          <w:sz w:val="24"/>
          <w:szCs w:val="24"/>
        </w:rPr>
        <w:t xml:space="preserve"> Природно-ресурсные районы США.</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w:t>
      </w:r>
      <w:r w:rsidRPr="000742E5">
        <w:rPr>
          <w:bCs/>
          <w:sz w:val="24"/>
          <w:szCs w:val="24"/>
        </w:rPr>
        <w:t> </w:t>
      </w:r>
      <w:r w:rsidRPr="000742E5">
        <w:rPr>
          <w:sz w:val="24"/>
          <w:szCs w:val="24"/>
        </w:rPr>
        <w:t>Хозяйственная оценка природных условий и ресурсов США по отдельным районам страны.</w:t>
      </w:r>
    </w:p>
    <w:p w:rsidR="00382E4B" w:rsidRPr="000742E5" w:rsidRDefault="00382E4B" w:rsidP="00382E4B">
      <w:pPr>
        <w:spacing w:line="240" w:lineRule="atLeast"/>
        <w:ind w:firstLine="709"/>
        <w:contextualSpacing/>
        <w:jc w:val="both"/>
        <w:rPr>
          <w:sz w:val="24"/>
          <w:szCs w:val="24"/>
        </w:rPr>
      </w:pPr>
      <w:r w:rsidRPr="000742E5">
        <w:rPr>
          <w:sz w:val="24"/>
          <w:szCs w:val="24"/>
        </w:rPr>
        <w:t>2. Выявление оптимальных сочетаний природных ресурсов на территории США.</w:t>
      </w:r>
    </w:p>
    <w:p w:rsidR="00382E4B" w:rsidRPr="000742E5" w:rsidRDefault="00382E4B" w:rsidP="00382E4B">
      <w:pPr>
        <w:spacing w:line="240" w:lineRule="atLeast"/>
        <w:ind w:firstLine="709"/>
        <w:contextualSpacing/>
        <w:jc w:val="both"/>
        <w:rPr>
          <w:bCs/>
          <w:sz w:val="24"/>
          <w:szCs w:val="24"/>
        </w:rPr>
      </w:pPr>
      <w:r w:rsidRPr="000742E5">
        <w:rPr>
          <w:sz w:val="24"/>
          <w:szCs w:val="24"/>
        </w:rPr>
        <w:t>133.5.2.3. </w:t>
      </w:r>
      <w:r w:rsidRPr="000742E5">
        <w:rPr>
          <w:bCs/>
          <w:sz w:val="24"/>
          <w:szCs w:val="24"/>
        </w:rPr>
        <w:t>Тема 3. Население США.</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Основные этапы формирования населения США в результате концентрации миграционных потоков из многих регионов мира. </w:t>
      </w:r>
      <w:r w:rsidRPr="000742E5">
        <w:rPr>
          <w:i/>
          <w:iCs/>
          <w:sz w:val="24"/>
          <w:szCs w:val="24"/>
        </w:rPr>
        <w:t xml:space="preserve">Изменения в иммиграционной политике США в XX в. </w:t>
      </w:r>
      <w:r w:rsidRPr="000742E5">
        <w:rPr>
          <w:sz w:val="24"/>
          <w:szCs w:val="24"/>
        </w:rPr>
        <w:t xml:space="preserve">Основные расово-этнические группы современного населения США (белые американцы, испаноязычные американцы, афроамериканцы, азиатско-тихоокеанское население, коренные народы) и их размещение. </w:t>
      </w:r>
      <w:r w:rsidRPr="000742E5">
        <w:rPr>
          <w:i/>
          <w:iCs/>
          <w:sz w:val="24"/>
          <w:szCs w:val="24"/>
        </w:rPr>
        <w:t>Современные формы расселения коренного населения США. Сокращение доли белого населения, связанные с этим социальные, политические и культурные проблемы.</w:t>
      </w:r>
      <w:r w:rsidRPr="000742E5">
        <w:rPr>
          <w:sz w:val="24"/>
          <w:szCs w:val="24"/>
        </w:rPr>
        <w:t xml:space="preserve"> Расовые проблемы в современных США.Демографическая ситуация, её географические и расовые особенности. Возрастно-половой состав населения страны, его территориальная дифференциация. Характеристика трудовых ресурсов США. Значительное преобладание занятости в нематериальной сфере производства. Внутренние миграции населения, их преобладающие направления, причины, их определяющие. США как страна городов и городского образа жизни. </w:t>
      </w:r>
      <w:r w:rsidRPr="000742E5">
        <w:rPr>
          <w:i/>
          <w:iCs/>
          <w:sz w:val="24"/>
          <w:szCs w:val="24"/>
        </w:rPr>
        <w:t>Американский город, его планировка, социальная и этническая структура</w:t>
      </w:r>
      <w:r w:rsidRPr="000742E5">
        <w:rPr>
          <w:sz w:val="24"/>
          <w:szCs w:val="24"/>
        </w:rPr>
        <w:t xml:space="preserve">. Преобладающие формы урбанизации, городские агломерации и мегалополисы, их роль в формировании территориальной структуры хозяйства. Субурбанизация и её последствия. </w:t>
      </w:r>
      <w:r w:rsidRPr="000742E5">
        <w:rPr>
          <w:i/>
          <w:iCs/>
          <w:sz w:val="24"/>
          <w:szCs w:val="24"/>
        </w:rPr>
        <w:t>Возрастание роли малых и средних городов. Типы сельского расселения в различных районах страны.</w:t>
      </w:r>
      <w:r w:rsidRPr="000742E5">
        <w:rPr>
          <w:sz w:val="24"/>
          <w:szCs w:val="24"/>
        </w:rPr>
        <w:t xml:space="preserve"> Качество населения США, жизненные стандарты.</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w:t>
      </w:r>
      <w:r w:rsidRPr="000742E5">
        <w:rPr>
          <w:bCs/>
          <w:sz w:val="24"/>
          <w:szCs w:val="24"/>
        </w:rPr>
        <w:t> </w:t>
      </w:r>
      <w:r w:rsidRPr="000742E5">
        <w:rPr>
          <w:sz w:val="24"/>
          <w:szCs w:val="24"/>
        </w:rPr>
        <w:t>Характеристика отдельных расовых и этнических групп населения США.</w:t>
      </w:r>
    </w:p>
    <w:p w:rsidR="00382E4B" w:rsidRPr="000742E5" w:rsidRDefault="00382E4B" w:rsidP="00382E4B">
      <w:pPr>
        <w:spacing w:line="240" w:lineRule="atLeast"/>
        <w:ind w:firstLine="709"/>
        <w:contextualSpacing/>
        <w:jc w:val="both"/>
        <w:rPr>
          <w:sz w:val="24"/>
          <w:szCs w:val="24"/>
        </w:rPr>
      </w:pPr>
      <w:r w:rsidRPr="000742E5">
        <w:rPr>
          <w:sz w:val="24"/>
          <w:szCs w:val="24"/>
        </w:rPr>
        <w:t>2. Анализ размещения крупнейших городских агломераций по территории США.</w:t>
      </w:r>
    </w:p>
    <w:p w:rsidR="00382E4B" w:rsidRPr="000742E5" w:rsidRDefault="00382E4B" w:rsidP="00382E4B">
      <w:pPr>
        <w:spacing w:line="240" w:lineRule="atLeast"/>
        <w:ind w:firstLine="709"/>
        <w:contextualSpacing/>
        <w:jc w:val="both"/>
        <w:rPr>
          <w:bCs/>
          <w:sz w:val="24"/>
          <w:szCs w:val="24"/>
        </w:rPr>
      </w:pPr>
      <w:r w:rsidRPr="000742E5">
        <w:rPr>
          <w:sz w:val="24"/>
          <w:szCs w:val="24"/>
        </w:rPr>
        <w:t>133.5.2.4. </w:t>
      </w:r>
      <w:r w:rsidRPr="000742E5">
        <w:rPr>
          <w:bCs/>
          <w:sz w:val="24"/>
          <w:szCs w:val="24"/>
        </w:rPr>
        <w:t>Тема 4. Хозяйство США.</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Место США в мировой экономике. Макроэкономические показатели развития США и их динамика. </w:t>
      </w:r>
      <w:r w:rsidRPr="000742E5">
        <w:rPr>
          <w:i/>
          <w:iCs/>
          <w:sz w:val="24"/>
          <w:szCs w:val="24"/>
        </w:rPr>
        <w:t>Денежно-кредитная и налогово-бюджетная политика. Внешний долг США и проблема его реструктуризации. Роль доллара как мировой валюты, Бреттон-Вудская и Ямайская валютные системы. Федеральная резервная система США, её роль и территориальная структура.Конкуренция США на мировых рынках, «торговые войны» США с Китаем.</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Корпоративная география США, особенности размещения штаб-квартир крупнейших ТНК по территории страны. </w:t>
      </w:r>
      <w:r w:rsidRPr="000742E5">
        <w:rPr>
          <w:i/>
          <w:iCs/>
          <w:sz w:val="24"/>
          <w:szCs w:val="24"/>
        </w:rPr>
        <w:t xml:space="preserve">Гиперспециализация отдельных промышленных и сельскохозяйственных ареалов как одна из характерных черт экономики США. </w:t>
      </w:r>
      <w:r w:rsidRPr="000742E5">
        <w:rPr>
          <w:sz w:val="24"/>
          <w:szCs w:val="24"/>
        </w:rPr>
        <w:t xml:space="preserve">Наукоёмкость и инновационность хозяйства страны, география высокотехнологичных производств («хай-тек»). </w:t>
      </w:r>
      <w:r w:rsidRPr="000742E5">
        <w:rPr>
          <w:i/>
          <w:iCs/>
          <w:sz w:val="24"/>
          <w:szCs w:val="24"/>
        </w:rPr>
        <w:t>Постфордизм (тойотизм) как преобладающая стратегия развития хозяйства США. Усиление интеграции США в мировую экономику, интенсификация обмена инвестициями.</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Особенности отраслевой структуры экономики США, формирование межотраслевых комплексов на разных пространственных уровнях. Роль отраслей первичного сектора в экономике. Высокотоварное и механизированное сельское хозяйство США. Принципы организации и регулирования производства сельскохозяйственной продукции в стране. </w:t>
      </w:r>
      <w:r w:rsidRPr="000742E5">
        <w:rPr>
          <w:i/>
          <w:iCs/>
          <w:sz w:val="24"/>
          <w:szCs w:val="24"/>
        </w:rPr>
        <w:t xml:space="preserve">Динамика площади сельскохозяйственных угодий. </w:t>
      </w:r>
      <w:r w:rsidRPr="000742E5">
        <w:rPr>
          <w:sz w:val="24"/>
          <w:szCs w:val="24"/>
        </w:rPr>
        <w:t>Ведущие отрасли растениеводства, география распространения зерновых, технических, овощных и плодовых культур. Сельскохозяйственные районы США. Лесное хозяйство. Рыболовство.</w:t>
      </w:r>
    </w:p>
    <w:p w:rsidR="00382E4B" w:rsidRPr="000742E5" w:rsidRDefault="00382E4B" w:rsidP="00382E4B">
      <w:pPr>
        <w:spacing w:line="240" w:lineRule="atLeast"/>
        <w:ind w:firstLine="709"/>
        <w:contextualSpacing/>
        <w:jc w:val="both"/>
        <w:rPr>
          <w:sz w:val="24"/>
          <w:szCs w:val="24"/>
        </w:rPr>
      </w:pPr>
      <w:r w:rsidRPr="000742E5">
        <w:rPr>
          <w:sz w:val="24"/>
          <w:szCs w:val="24"/>
        </w:rPr>
        <w:t>Роль и структура добывающей промышленности США. География добывающих отраслей топливно-энергетического комплекса. Последствия «сланцевой революции» для экономики страны и её внешнеторговых связей.</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Вторичный сектор экономики США. Отраслевая и территориальная структура обрабатывающей промышленности. География ведущих отраслей промышленности страны: нефтеперерабатывающей, электроэнергетики, чёрной и цветной металлургии, машиностроения (включая автомобилестроение, авиаракетно-космическую, электротехническую и электронную), химической (включая фармацевтическую), лесной, целлюлозно-бумажной, полиграфической, лёгкой и пищевой. </w:t>
      </w:r>
      <w:r w:rsidRPr="000742E5">
        <w:rPr>
          <w:i/>
          <w:iCs/>
          <w:sz w:val="24"/>
          <w:szCs w:val="24"/>
        </w:rPr>
        <w:t xml:space="preserve">Влияние высоких технологий и инноваций на обрабатывающую промышленность США. Место обрабатывающей промышленности в агропромышленном и оборонно-промышленном комплексах. </w:t>
      </w:r>
      <w:r w:rsidRPr="000742E5">
        <w:rPr>
          <w:sz w:val="24"/>
          <w:szCs w:val="24"/>
        </w:rPr>
        <w:t>Ведущие промышленные районы и центры обрабатывающей промышленности.</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Транспорт США. Пассажирооборот и грузооборот отдельных видов транспорта. География транспортных сетей страны: автодорожной, железнодорожной, трубопроводной, речных и морских путей. </w:t>
      </w:r>
      <w:r w:rsidRPr="000742E5">
        <w:rPr>
          <w:i/>
          <w:iCs/>
          <w:sz w:val="24"/>
          <w:szCs w:val="24"/>
        </w:rPr>
        <w:t xml:space="preserve">Трансконтинентальные магистрали и их роль в формировании опорного каркаса территории страны. </w:t>
      </w:r>
      <w:r w:rsidRPr="000742E5">
        <w:rPr>
          <w:sz w:val="24"/>
          <w:szCs w:val="24"/>
        </w:rPr>
        <w:t>Воздушный транспорт США: ведущие аэропорты, авиакомпании, направления авиаперевозок.</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Сектор финансовых услуг США. </w:t>
      </w:r>
      <w:r w:rsidRPr="000742E5">
        <w:rPr>
          <w:i/>
          <w:iCs/>
          <w:sz w:val="24"/>
          <w:szCs w:val="24"/>
        </w:rPr>
        <w:t xml:space="preserve">География размещения фондовых бирж и крупнейших коммерческих банков. Сектор профессиональных и деловых услуг. География розничной торговли. </w:t>
      </w:r>
      <w:r w:rsidRPr="000742E5">
        <w:rPr>
          <w:sz w:val="24"/>
          <w:szCs w:val="24"/>
        </w:rPr>
        <w:t>Внешняя торговля США, место страны в международной торговле товарами и услугами. Структура внешней торговли по группам товаров. Основные внешнеторговые партнёры США и динамика взаимодействия с ними.</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Основные черты размещения науки и образования в стране. География технополисов и технопарков США. </w:t>
      </w:r>
      <w:r w:rsidRPr="000742E5">
        <w:rPr>
          <w:i/>
          <w:iCs/>
          <w:sz w:val="24"/>
          <w:szCs w:val="24"/>
        </w:rPr>
        <w:t>Кремниевая долина в Калифорнии как удачный пример инновационной деятельности.</w:t>
      </w:r>
      <w:r w:rsidRPr="000742E5">
        <w:rPr>
          <w:sz w:val="24"/>
          <w:szCs w:val="24"/>
        </w:rPr>
        <w:t xml:space="preserve"> Роль и место США в мировых научных исследованиях. Космическая программа США.</w:t>
      </w:r>
      <w:r w:rsidRPr="000742E5">
        <w:rPr>
          <w:i/>
          <w:iCs/>
          <w:sz w:val="24"/>
          <w:szCs w:val="24"/>
        </w:rPr>
        <w:t xml:space="preserve"> Ареалы концентрации наиболее передовых и престижных университетов страны. Развитие информационно-коммуникационных технологий (ИКТ).США — родина Интернета и социальных сетей</w:t>
      </w:r>
      <w:r w:rsidRPr="000742E5">
        <w:rPr>
          <w:sz w:val="24"/>
          <w:szCs w:val="24"/>
        </w:rPr>
        <w:t>.</w:t>
      </w:r>
    </w:p>
    <w:p w:rsidR="00382E4B" w:rsidRPr="000742E5" w:rsidRDefault="00382E4B" w:rsidP="00382E4B">
      <w:pPr>
        <w:spacing w:line="240" w:lineRule="atLeast"/>
        <w:ind w:firstLine="709"/>
        <w:contextualSpacing/>
        <w:jc w:val="both"/>
        <w:rPr>
          <w:sz w:val="24"/>
          <w:szCs w:val="24"/>
        </w:rPr>
      </w:pPr>
      <w:r w:rsidRPr="000742E5">
        <w:rPr>
          <w:sz w:val="24"/>
          <w:szCs w:val="24"/>
        </w:rPr>
        <w:t>География туризма в США: важнейшие туристические дестинации и потоки, виды туризма, связь с другими отраслями хозяйства. Индустрия развлечений в стране: кино, театральные постановки, спорт, игорный бизнес.</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w:t>
      </w:r>
      <w:r w:rsidRPr="000742E5">
        <w:rPr>
          <w:bCs/>
          <w:sz w:val="24"/>
          <w:szCs w:val="24"/>
        </w:rPr>
        <w:t> </w:t>
      </w:r>
      <w:r w:rsidRPr="000742E5">
        <w:rPr>
          <w:sz w:val="24"/>
          <w:szCs w:val="24"/>
        </w:rPr>
        <w:t>Характеристика отдельных отраслей обрабатывающей промышленности США по материалам учебной литературы и Интернета.</w:t>
      </w:r>
    </w:p>
    <w:p w:rsidR="00382E4B" w:rsidRPr="000742E5" w:rsidRDefault="00382E4B" w:rsidP="00382E4B">
      <w:pPr>
        <w:spacing w:line="240" w:lineRule="atLeast"/>
        <w:ind w:firstLine="709"/>
        <w:contextualSpacing/>
        <w:jc w:val="both"/>
        <w:rPr>
          <w:sz w:val="24"/>
          <w:szCs w:val="24"/>
        </w:rPr>
      </w:pPr>
      <w:r w:rsidRPr="000742E5">
        <w:rPr>
          <w:sz w:val="24"/>
          <w:szCs w:val="24"/>
        </w:rPr>
        <w:t>2. Экономико-географическая характеристика одного из штатов США (по выбору учащегося).</w:t>
      </w:r>
    </w:p>
    <w:p w:rsidR="00382E4B" w:rsidRPr="000742E5" w:rsidRDefault="00382E4B" w:rsidP="00382E4B">
      <w:pPr>
        <w:spacing w:line="240" w:lineRule="atLeast"/>
        <w:ind w:firstLine="709"/>
        <w:contextualSpacing/>
        <w:jc w:val="both"/>
        <w:rPr>
          <w:sz w:val="24"/>
          <w:szCs w:val="24"/>
        </w:rPr>
      </w:pPr>
      <w:r w:rsidRPr="000742E5">
        <w:rPr>
          <w:sz w:val="24"/>
          <w:szCs w:val="24"/>
        </w:rPr>
        <w:t>3. Расчёт доли США в общемировых показателях ряда отраслей хозяйства.</w:t>
      </w:r>
    </w:p>
    <w:p w:rsidR="00382E4B" w:rsidRPr="000742E5" w:rsidRDefault="00382E4B" w:rsidP="00382E4B">
      <w:pPr>
        <w:spacing w:line="240" w:lineRule="atLeast"/>
        <w:ind w:firstLine="709"/>
        <w:contextualSpacing/>
        <w:jc w:val="both"/>
        <w:rPr>
          <w:b/>
          <w:bCs/>
          <w:sz w:val="24"/>
          <w:szCs w:val="24"/>
        </w:rPr>
      </w:pPr>
      <w:r w:rsidRPr="000742E5">
        <w:rPr>
          <w:sz w:val="24"/>
          <w:szCs w:val="24"/>
        </w:rPr>
        <w:t>133.5.2.5. </w:t>
      </w:r>
      <w:r w:rsidRPr="000742E5">
        <w:rPr>
          <w:bCs/>
          <w:sz w:val="24"/>
          <w:szCs w:val="24"/>
        </w:rPr>
        <w:t>Тема 5. Экономические районы США</w:t>
      </w:r>
      <w:r w:rsidRPr="000742E5">
        <w:rPr>
          <w:b/>
          <w:bCs/>
          <w:sz w:val="24"/>
          <w:szCs w:val="24"/>
        </w:rPr>
        <w:t>.</w:t>
      </w:r>
    </w:p>
    <w:p w:rsidR="00382E4B" w:rsidRPr="000742E5" w:rsidRDefault="00382E4B" w:rsidP="00382E4B">
      <w:pPr>
        <w:spacing w:line="240" w:lineRule="atLeast"/>
        <w:ind w:firstLine="709"/>
        <w:contextualSpacing/>
        <w:jc w:val="both"/>
        <w:rPr>
          <w:sz w:val="24"/>
          <w:szCs w:val="24"/>
        </w:rPr>
      </w:pPr>
      <w:r w:rsidRPr="000742E5">
        <w:rPr>
          <w:sz w:val="24"/>
          <w:szCs w:val="24"/>
        </w:rPr>
        <w:t>Полицентричность территориальной структуры хозяйства США. Экономическое районирование США: Северо-Восток, Средний Запад, Юг, Запад.</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Северо-Восток — историческое ядро государства, основные «ворота» иммиграции и внешнеторговой деятельности. </w:t>
      </w:r>
      <w:r w:rsidRPr="000742E5">
        <w:rPr>
          <w:i/>
          <w:iCs/>
          <w:sz w:val="24"/>
          <w:szCs w:val="24"/>
        </w:rPr>
        <w:t xml:space="preserve">Сосредоточение разнообразной экономической и деловой деятельности в Приатлантическом мегалополисе. </w:t>
      </w:r>
      <w:r w:rsidRPr="000742E5">
        <w:rPr>
          <w:sz w:val="24"/>
          <w:szCs w:val="24"/>
        </w:rPr>
        <w:t xml:space="preserve">Нью-Йорк как ведущий финансовый, политический, культурный и научный центр. </w:t>
      </w:r>
      <w:r w:rsidRPr="000742E5">
        <w:rPr>
          <w:i/>
          <w:iCs/>
          <w:sz w:val="24"/>
          <w:szCs w:val="24"/>
        </w:rPr>
        <w:t>Другие крупные города этого мегалополиса: Бостон, Филадельфия, Вашингтон.</w:t>
      </w:r>
    </w:p>
    <w:p w:rsidR="00382E4B" w:rsidRPr="000742E5" w:rsidRDefault="00382E4B" w:rsidP="00382E4B">
      <w:pPr>
        <w:spacing w:line="240" w:lineRule="atLeast"/>
        <w:ind w:firstLine="709"/>
        <w:contextualSpacing/>
        <w:jc w:val="both"/>
        <w:rPr>
          <w:sz w:val="24"/>
          <w:szCs w:val="24"/>
        </w:rPr>
      </w:pPr>
      <w:r w:rsidRPr="000742E5">
        <w:rPr>
          <w:sz w:val="24"/>
          <w:szCs w:val="24"/>
        </w:rPr>
        <w:t>Средний Запад. Особенности экономико-географического положения, его влияние на специализацию района и рисунок размещения населения, промышленности и транспортной сети. Чикаго как культурный и научный центр.</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Юг. Особенности исторического развития Юга как района рабовладельческих плантаций. Специализация сельского хозяйства, особое значение животноводства и птицеводства, хлопководства. </w:t>
      </w:r>
      <w:r w:rsidRPr="000742E5">
        <w:rPr>
          <w:i/>
          <w:iCs/>
          <w:sz w:val="24"/>
          <w:szCs w:val="24"/>
        </w:rPr>
        <w:t>Курортное хозяйство Флориды.</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Запад. Самый молодой по времени освоения район США. Ярко выраженные природные и хозяйственные различия между Приморскими и Горными штатами. </w:t>
      </w:r>
      <w:r w:rsidRPr="000742E5">
        <w:rPr>
          <w:i/>
          <w:iCs/>
          <w:sz w:val="24"/>
          <w:szCs w:val="24"/>
        </w:rPr>
        <w:t>Мексикано-американская пограничная зона.</w:t>
      </w:r>
      <w:r w:rsidRPr="000742E5">
        <w:rPr>
          <w:sz w:val="24"/>
          <w:szCs w:val="24"/>
        </w:rPr>
        <w:t xml:space="preserve"> Тихоокеанский мегалополис и его крупнейшие центры. </w:t>
      </w:r>
      <w:r w:rsidRPr="000742E5">
        <w:rPr>
          <w:i/>
          <w:iCs/>
          <w:sz w:val="24"/>
          <w:szCs w:val="24"/>
        </w:rPr>
        <w:t>Туристические потоки в национальные парки Запада США.</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w:t>
      </w:r>
      <w:r w:rsidRPr="000742E5">
        <w:rPr>
          <w:bCs/>
          <w:sz w:val="24"/>
          <w:szCs w:val="24"/>
        </w:rPr>
        <w:t> </w:t>
      </w:r>
      <w:r w:rsidRPr="000742E5">
        <w:rPr>
          <w:sz w:val="24"/>
          <w:szCs w:val="24"/>
        </w:rPr>
        <w:t>Комплексная характеристика экономических районов США.</w:t>
      </w:r>
    </w:p>
    <w:p w:rsidR="00382E4B" w:rsidRPr="000742E5" w:rsidRDefault="00382E4B" w:rsidP="00382E4B">
      <w:pPr>
        <w:spacing w:line="240" w:lineRule="atLeast"/>
        <w:ind w:firstLine="709"/>
        <w:contextualSpacing/>
        <w:jc w:val="both"/>
        <w:rPr>
          <w:sz w:val="24"/>
          <w:szCs w:val="24"/>
        </w:rPr>
      </w:pPr>
      <w:r w:rsidRPr="000742E5">
        <w:rPr>
          <w:sz w:val="24"/>
          <w:szCs w:val="24"/>
        </w:rPr>
        <w:t>2. Расчёт доли экономических районов США по ряду демографических, экономических и социальных показателей.</w:t>
      </w:r>
    </w:p>
    <w:p w:rsidR="00382E4B" w:rsidRPr="000742E5" w:rsidRDefault="00382E4B" w:rsidP="00382E4B">
      <w:pPr>
        <w:spacing w:line="240" w:lineRule="atLeast"/>
        <w:ind w:firstLine="709"/>
        <w:contextualSpacing/>
        <w:jc w:val="both"/>
        <w:rPr>
          <w:bCs/>
          <w:sz w:val="24"/>
          <w:szCs w:val="24"/>
        </w:rPr>
      </w:pPr>
      <w:r w:rsidRPr="000742E5">
        <w:rPr>
          <w:sz w:val="24"/>
          <w:szCs w:val="24"/>
        </w:rPr>
        <w:t>133.5.2.6. </w:t>
      </w:r>
      <w:r w:rsidRPr="000742E5">
        <w:rPr>
          <w:bCs/>
          <w:sz w:val="24"/>
          <w:szCs w:val="24"/>
        </w:rPr>
        <w:t>Тема 6. Канада.</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Разнообразие природных условий и ресурсов Канады, оценка её природно-ресурсного потенциала. Природные предпосылки для развития промышленности, сельского хозяйства и транспорта. </w:t>
      </w:r>
      <w:r w:rsidRPr="000742E5">
        <w:rPr>
          <w:i/>
          <w:iCs/>
          <w:sz w:val="24"/>
          <w:szCs w:val="24"/>
        </w:rPr>
        <w:t>Недостаточная освоенность природных ресурсов из-за их малой доступности.</w:t>
      </w:r>
      <w:r w:rsidRPr="000742E5">
        <w:rPr>
          <w:sz w:val="24"/>
          <w:szCs w:val="24"/>
        </w:rPr>
        <w:t xml:space="preserve"> Ведущие позиции Канады по запасам руд чёрных и цветных металлов, угля, нефти, газа, калийных солей, алмазов, их основные территориальные сочетания. Богатейший гидроэнергетический потенциал. Земельные, лесные, водные и агроклиматические ресурсы, неравномерность их размещения по территории страны. Состояние окружающей среды и проблемы природопользования.</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Этнический состав населения как отражение истории формирования страны. </w:t>
      </w:r>
      <w:r w:rsidRPr="000742E5">
        <w:rPr>
          <w:i/>
          <w:iCs/>
          <w:sz w:val="24"/>
          <w:szCs w:val="24"/>
        </w:rPr>
        <w:t>Сохранение высокой доли иммиграции в общем приросте населения.</w:t>
      </w:r>
      <w:r w:rsidRPr="000742E5">
        <w:rPr>
          <w:sz w:val="24"/>
          <w:szCs w:val="24"/>
        </w:rPr>
        <w:t xml:space="preserve"> Контрасты между главной полосой расселения и Канадским Севером. </w:t>
      </w:r>
      <w:r w:rsidRPr="000742E5">
        <w:rPr>
          <w:i/>
          <w:iCs/>
          <w:sz w:val="24"/>
          <w:szCs w:val="24"/>
        </w:rPr>
        <w:t>Формирование мегалополиса в полосе между Торонто и Монреалем. Высокий уровень урбанизации, крупные города и городские агломерации. Характер и направление внутренних миграций.</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Место Канады в международном географическом разделении труда. Особенности отраслевой структуры хозяйства Канады, её отличия от структуры экономики США. </w:t>
      </w:r>
      <w:r w:rsidRPr="000742E5">
        <w:rPr>
          <w:i/>
          <w:iCs/>
          <w:sz w:val="24"/>
          <w:szCs w:val="24"/>
        </w:rPr>
        <w:t>Влияние американского капитала на хозяйство Канады. Высокая доля сырьевых отраслей в экономике.</w:t>
      </w:r>
      <w:r w:rsidRPr="000742E5">
        <w:rPr>
          <w:sz w:val="24"/>
          <w:szCs w:val="24"/>
        </w:rPr>
        <w:t xml:space="preserve"> Структурные сдвиги в канадской экономике, рост доли третичного сектора. Топливно-энергетический комплекс. Территориальная концентрация электроэнергетики, особое значение ГЭС. Главные районы горнодобывающей промышленности. Чёрная и цветная металлургия. </w:t>
      </w:r>
      <w:r w:rsidRPr="000742E5">
        <w:rPr>
          <w:i/>
          <w:iCs/>
          <w:sz w:val="24"/>
          <w:szCs w:val="24"/>
        </w:rPr>
        <w:t xml:space="preserve">Машиностроительный комплекс: преобладание транспортного, сельскохозяйственного и энергетического машиностроения, рост новейших наукоёмких производств. Лесопромышленный комплекс. </w:t>
      </w:r>
      <w:r w:rsidRPr="000742E5">
        <w:rPr>
          <w:sz w:val="24"/>
          <w:szCs w:val="24"/>
        </w:rPr>
        <w:t xml:space="preserve">Высокий уровень развития сельского хозяйства и агробизнеса. Структурные сдвиги в сельском хозяйстве. Уровень развития транспорта. Особенности конфигурации транспортной сети страны, её преимущественно широтное простирание. </w:t>
      </w:r>
      <w:r w:rsidRPr="000742E5">
        <w:rPr>
          <w:i/>
          <w:iCs/>
          <w:sz w:val="24"/>
          <w:szCs w:val="24"/>
        </w:rPr>
        <w:t>Глубоководный водный путь по реке Святого Лаврентия.</w:t>
      </w:r>
    </w:p>
    <w:p w:rsidR="00382E4B" w:rsidRPr="000742E5" w:rsidRDefault="00382E4B" w:rsidP="00382E4B">
      <w:pPr>
        <w:spacing w:line="240" w:lineRule="atLeast"/>
        <w:ind w:firstLine="709"/>
        <w:contextualSpacing/>
        <w:jc w:val="both"/>
        <w:rPr>
          <w:i/>
          <w:iCs/>
          <w:sz w:val="24"/>
          <w:szCs w:val="24"/>
        </w:rPr>
      </w:pPr>
      <w:r w:rsidRPr="000742E5">
        <w:rPr>
          <w:sz w:val="24"/>
          <w:szCs w:val="24"/>
        </w:rPr>
        <w:t>Особенности формирования территориальной структуры хозяйства Канады. Высокая степень территориальной концентрации промышленности страны в зоне тяготения к границе с США. Главные направления региональной политики. Экономические районы Канады.</w:t>
      </w:r>
      <w:r w:rsidRPr="000742E5">
        <w:rPr>
          <w:i/>
          <w:iCs/>
          <w:sz w:val="24"/>
          <w:szCs w:val="24"/>
        </w:rPr>
        <w:t xml:space="preserve"> Стратегия и проблемы освоения Зоны Севера в Канаде.</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w:t>
      </w:r>
      <w:r w:rsidRPr="000742E5">
        <w:rPr>
          <w:bCs/>
          <w:sz w:val="24"/>
          <w:szCs w:val="24"/>
        </w:rPr>
        <w:t> </w:t>
      </w:r>
      <w:r w:rsidRPr="000742E5">
        <w:rPr>
          <w:sz w:val="24"/>
          <w:szCs w:val="24"/>
        </w:rPr>
        <w:t>Хозяйственная оценка природно-ресурсного потенциала Канады.</w:t>
      </w:r>
    </w:p>
    <w:p w:rsidR="00382E4B" w:rsidRPr="000742E5" w:rsidRDefault="00382E4B" w:rsidP="00382E4B">
      <w:pPr>
        <w:spacing w:line="240" w:lineRule="atLeast"/>
        <w:ind w:firstLine="709"/>
        <w:contextualSpacing/>
        <w:jc w:val="both"/>
        <w:rPr>
          <w:sz w:val="24"/>
          <w:szCs w:val="24"/>
        </w:rPr>
      </w:pPr>
      <w:r w:rsidRPr="000742E5">
        <w:rPr>
          <w:sz w:val="24"/>
          <w:szCs w:val="24"/>
        </w:rPr>
        <w:t>2. Географическая характеристика одной из отраслей международной специализации Канады.</w:t>
      </w:r>
    </w:p>
    <w:p w:rsidR="00382E4B" w:rsidRPr="000742E5" w:rsidRDefault="00382E4B" w:rsidP="00382E4B">
      <w:pPr>
        <w:spacing w:line="240" w:lineRule="atLeast"/>
        <w:ind w:firstLine="709"/>
        <w:contextualSpacing/>
        <w:jc w:val="both"/>
        <w:rPr>
          <w:bCs/>
          <w:sz w:val="24"/>
          <w:szCs w:val="24"/>
        </w:rPr>
      </w:pPr>
      <w:r w:rsidRPr="000742E5">
        <w:rPr>
          <w:sz w:val="24"/>
          <w:szCs w:val="24"/>
        </w:rPr>
        <w:t>133.5.3. </w:t>
      </w:r>
      <w:r w:rsidRPr="000742E5">
        <w:rPr>
          <w:bCs/>
          <w:sz w:val="24"/>
          <w:szCs w:val="24"/>
        </w:rPr>
        <w:t>Раздел 9. Латинская Америка.</w:t>
      </w:r>
    </w:p>
    <w:p w:rsidR="00382E4B" w:rsidRPr="000742E5" w:rsidRDefault="00382E4B" w:rsidP="00382E4B">
      <w:pPr>
        <w:spacing w:line="240" w:lineRule="atLeast"/>
        <w:ind w:firstLine="709"/>
        <w:contextualSpacing/>
        <w:jc w:val="both"/>
        <w:rPr>
          <w:bCs/>
          <w:sz w:val="24"/>
          <w:szCs w:val="24"/>
        </w:rPr>
      </w:pPr>
      <w:r w:rsidRPr="000742E5">
        <w:rPr>
          <w:sz w:val="24"/>
          <w:szCs w:val="24"/>
        </w:rPr>
        <w:t>133.5.3.1. </w:t>
      </w:r>
      <w:r w:rsidRPr="000742E5">
        <w:rPr>
          <w:bCs/>
          <w:sz w:val="24"/>
          <w:szCs w:val="24"/>
        </w:rPr>
        <w:t>Тема 1. Географическое положение и политическая карта Латинской Америки.</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Специфические черты социально-культурного и экономического пространства Латинской Америки. Политико- и экономико-географическое положение. Состав региона, его площадь и население. Географические, культурные, исторические, социально-экономические и политические основания выделения Латиноамериканского региона. </w:t>
      </w:r>
      <w:r w:rsidRPr="000742E5">
        <w:rPr>
          <w:i/>
          <w:iCs/>
          <w:sz w:val="24"/>
          <w:szCs w:val="24"/>
        </w:rPr>
        <w:t>Латиноамериканский культурный мир, его главные черты.</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Исторические особенности формирования политической карты Латинской Америки. Значение соседства c США. Формы правления и административно-территориальное устройство стран региона. </w:t>
      </w:r>
      <w:r w:rsidRPr="000742E5">
        <w:rPr>
          <w:i/>
          <w:iCs/>
          <w:sz w:val="24"/>
          <w:szCs w:val="24"/>
        </w:rPr>
        <w:t xml:space="preserve">Колониальные и зависимые страны в субрегионе Вест-Индия. </w:t>
      </w:r>
      <w:r w:rsidRPr="000742E5">
        <w:rPr>
          <w:sz w:val="24"/>
          <w:szCs w:val="24"/>
        </w:rPr>
        <w:t xml:space="preserve">Место Латиноамериканского региона в политической и экономической жизни современного мира. </w:t>
      </w:r>
      <w:r w:rsidRPr="000742E5">
        <w:rPr>
          <w:i/>
          <w:iCs/>
          <w:sz w:val="24"/>
          <w:szCs w:val="24"/>
        </w:rPr>
        <w:t>Проблема политической нестабильности латиноамериканских стран, особый путь построения их государственности. Территориальные конфликты на пространстве региона. Роль столиц в государствах Латинской Америки, их гипертрофированное развитие.</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w:t>
      </w:r>
      <w:r w:rsidRPr="000742E5">
        <w:rPr>
          <w:bCs/>
          <w:sz w:val="24"/>
          <w:szCs w:val="24"/>
        </w:rPr>
        <w:t> </w:t>
      </w:r>
      <w:r w:rsidRPr="000742E5">
        <w:rPr>
          <w:sz w:val="24"/>
          <w:szCs w:val="24"/>
        </w:rPr>
        <w:t>Характеристика политической карты Латинской Америки.</w:t>
      </w:r>
    </w:p>
    <w:p w:rsidR="00382E4B" w:rsidRPr="000742E5" w:rsidRDefault="00382E4B" w:rsidP="00382E4B">
      <w:pPr>
        <w:spacing w:line="240" w:lineRule="atLeast"/>
        <w:ind w:firstLine="709"/>
        <w:contextualSpacing/>
        <w:jc w:val="both"/>
        <w:rPr>
          <w:sz w:val="24"/>
          <w:szCs w:val="24"/>
        </w:rPr>
      </w:pPr>
      <w:r w:rsidRPr="000742E5">
        <w:rPr>
          <w:sz w:val="24"/>
          <w:szCs w:val="24"/>
        </w:rPr>
        <w:t>2. Построение графа, отражающего соседство стран Латинской Америки.</w:t>
      </w:r>
    </w:p>
    <w:p w:rsidR="00382E4B" w:rsidRPr="000742E5" w:rsidRDefault="00382E4B" w:rsidP="00382E4B">
      <w:pPr>
        <w:spacing w:line="240" w:lineRule="atLeast"/>
        <w:ind w:firstLine="709"/>
        <w:contextualSpacing/>
        <w:jc w:val="both"/>
        <w:rPr>
          <w:bCs/>
          <w:sz w:val="24"/>
          <w:szCs w:val="24"/>
        </w:rPr>
      </w:pPr>
      <w:r w:rsidRPr="000742E5">
        <w:rPr>
          <w:sz w:val="24"/>
          <w:szCs w:val="24"/>
        </w:rPr>
        <w:t>133.5.3.2. </w:t>
      </w:r>
      <w:r w:rsidRPr="000742E5">
        <w:rPr>
          <w:bCs/>
          <w:sz w:val="24"/>
          <w:szCs w:val="24"/>
        </w:rPr>
        <w:t>Тема 2. Природно-ресурсный потенциал Латинской Америки.</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Исключительное богатство региона разнообразными природными условиями и ресурсами. Общая оценка природно-ресурсного потенциала для развития промышленности, сельского хозяйства, транспорта, туризма и рекреации. </w:t>
      </w:r>
      <w:r w:rsidRPr="000742E5">
        <w:rPr>
          <w:i/>
          <w:iCs/>
          <w:sz w:val="24"/>
          <w:szCs w:val="24"/>
        </w:rPr>
        <w:t>Агроклиматический потенциал, его различия в пределах региона.</w:t>
      </w:r>
      <w:r w:rsidRPr="000742E5">
        <w:rPr>
          <w:sz w:val="24"/>
          <w:szCs w:val="24"/>
        </w:rPr>
        <w:t xml:space="preserve"> Минеральные и энергетические ресурсы, их недостаточная изученность и неравномерное размещение. </w:t>
      </w:r>
      <w:r w:rsidRPr="000742E5">
        <w:rPr>
          <w:i/>
          <w:iCs/>
          <w:sz w:val="24"/>
          <w:szCs w:val="24"/>
        </w:rPr>
        <w:t xml:space="preserve">Важнейшие нефтегазоносные районы (шельф Мексиканского залива, озеро Маракайбо, морской шельф Бразилии, Эквадор, Аргентина).  </w:t>
      </w:r>
      <w:r w:rsidRPr="000742E5">
        <w:rPr>
          <w:sz w:val="24"/>
          <w:szCs w:val="24"/>
        </w:rPr>
        <w:t xml:space="preserve">Значительный гидроэнергетический потенциал рек региона. Богатство рудами чёрных, цветных и драгоценных металлов. Запасы нерудного сырья. Земельные ресурсы. Водные ресурсы — важное и пока ещё недостаточно используемое богатство Латинской Америки. </w:t>
      </w:r>
      <w:r w:rsidRPr="000742E5">
        <w:rPr>
          <w:i/>
          <w:iCs/>
          <w:sz w:val="24"/>
          <w:szCs w:val="24"/>
        </w:rPr>
        <w:t>Природно-рекреационные ресурсы.</w:t>
      </w:r>
      <w:r w:rsidRPr="000742E5">
        <w:rPr>
          <w:sz w:val="24"/>
          <w:szCs w:val="24"/>
        </w:rPr>
        <w:t xml:space="preserve"> Проблемы природопользования в регионе. </w:t>
      </w:r>
      <w:r w:rsidRPr="000742E5">
        <w:rPr>
          <w:i/>
          <w:iCs/>
          <w:sz w:val="24"/>
          <w:szCs w:val="24"/>
        </w:rPr>
        <w:t>Проблема сохранения уникальных ландшафтов Амазонской низменности. Проблема затопления плодородных земель водохранилищами ГЭС.</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Сравнительная характеристика природно-ресурсного потенциала отдельных стран Латинской Америки.</w:t>
      </w:r>
    </w:p>
    <w:p w:rsidR="00382E4B" w:rsidRPr="000742E5" w:rsidRDefault="00382E4B" w:rsidP="00382E4B">
      <w:pPr>
        <w:spacing w:line="240" w:lineRule="atLeast"/>
        <w:ind w:firstLine="709"/>
        <w:contextualSpacing/>
        <w:jc w:val="both"/>
        <w:rPr>
          <w:sz w:val="24"/>
          <w:szCs w:val="24"/>
        </w:rPr>
      </w:pPr>
      <w:r w:rsidRPr="000742E5">
        <w:rPr>
          <w:sz w:val="24"/>
          <w:szCs w:val="24"/>
        </w:rPr>
        <w:t>2. Расчёт доли Латинской Америки в запасах ряда видов минерального сырья.</w:t>
      </w:r>
    </w:p>
    <w:p w:rsidR="00382E4B" w:rsidRPr="000742E5" w:rsidRDefault="00382E4B" w:rsidP="00382E4B">
      <w:pPr>
        <w:spacing w:line="240" w:lineRule="atLeast"/>
        <w:ind w:firstLine="709"/>
        <w:contextualSpacing/>
        <w:jc w:val="both"/>
        <w:rPr>
          <w:bCs/>
          <w:sz w:val="24"/>
          <w:szCs w:val="24"/>
        </w:rPr>
      </w:pPr>
      <w:r w:rsidRPr="000742E5">
        <w:rPr>
          <w:sz w:val="24"/>
          <w:szCs w:val="24"/>
        </w:rPr>
        <w:t>133.5.3.3. </w:t>
      </w:r>
      <w:r w:rsidRPr="000742E5">
        <w:rPr>
          <w:bCs/>
          <w:sz w:val="24"/>
          <w:szCs w:val="24"/>
        </w:rPr>
        <w:t>Тема 3. Население Латинской Америки.</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Особенности формирования современных латиноамериканских наций. </w:t>
      </w:r>
      <w:r w:rsidRPr="000742E5">
        <w:rPr>
          <w:i/>
          <w:iCs/>
          <w:sz w:val="24"/>
          <w:szCs w:val="24"/>
        </w:rPr>
        <w:t>Основные этапы иммиграции в регион.</w:t>
      </w:r>
      <w:r w:rsidRPr="000742E5">
        <w:rPr>
          <w:sz w:val="24"/>
          <w:szCs w:val="24"/>
        </w:rPr>
        <w:t xml:space="preserve"> Расовый, этнический, языковой и конфессиональный состав населения региона и отдельных стран. </w:t>
      </w:r>
      <w:r w:rsidRPr="000742E5">
        <w:rPr>
          <w:i/>
          <w:iCs/>
          <w:sz w:val="24"/>
          <w:szCs w:val="24"/>
        </w:rPr>
        <w:t xml:space="preserve">Коренные народы: их роль в этническом составе населения отдельных стран. Кечуа и аймара как коренное население Андских государств. Культурное наследие и своеобразие Латинской Америки. </w:t>
      </w:r>
      <w:r w:rsidRPr="000742E5">
        <w:rPr>
          <w:sz w:val="24"/>
          <w:szCs w:val="24"/>
        </w:rPr>
        <w:t xml:space="preserve">Естественное движение населения, его региональные особенности. Возрастно-половой состав населения, молодость населения большинства стран региона. Внешние и внутренние миграции в регионе, их влияние на численность и возрастно-половой состав населения отдельных стран. </w:t>
      </w:r>
      <w:r w:rsidRPr="000742E5">
        <w:rPr>
          <w:i/>
          <w:iCs/>
          <w:sz w:val="24"/>
          <w:szCs w:val="24"/>
        </w:rPr>
        <w:t>Трудовые ресурсы и экономически активное население.</w:t>
      </w:r>
      <w:r w:rsidRPr="000742E5">
        <w:rPr>
          <w:sz w:val="24"/>
          <w:szCs w:val="24"/>
        </w:rPr>
        <w:t xml:space="preserve"> Особенности размещения населения. Его концентрация в приморской зоне и горных районах, слабая заселённость внутренних частей региона. Латиноамериканский город, его структура. «Городской взрыв» и «ложная урбанизация» в регионе. Специфика пространственного рисунка городского расселения. </w:t>
      </w:r>
      <w:r w:rsidRPr="000742E5">
        <w:rPr>
          <w:i/>
          <w:iCs/>
          <w:sz w:val="24"/>
          <w:szCs w:val="24"/>
        </w:rPr>
        <w:t xml:space="preserve">Типичность гипертрофированного преобладания одного города в стране. </w:t>
      </w:r>
      <w:r w:rsidRPr="000742E5">
        <w:rPr>
          <w:sz w:val="24"/>
          <w:szCs w:val="24"/>
        </w:rPr>
        <w:t xml:space="preserve">Проблемы крупнейших городских агломераций Латинской Америки: бедности и неравенства, экономического развития, энергетические, обеспечения питьевой водой, транспортные, экологические, преступности. </w:t>
      </w:r>
      <w:r w:rsidRPr="000742E5">
        <w:rPr>
          <w:i/>
          <w:iCs/>
          <w:sz w:val="24"/>
          <w:szCs w:val="24"/>
        </w:rPr>
        <w:t>Феномен трущобных районов в странах региона. Фавелы Рио-де-Жанейро — зона социального бедствия. Особенности сельского расселения.</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w:t>
      </w:r>
      <w:r w:rsidRPr="000742E5">
        <w:rPr>
          <w:bCs/>
          <w:sz w:val="24"/>
          <w:szCs w:val="24"/>
        </w:rPr>
        <w:t> </w:t>
      </w:r>
      <w:r w:rsidRPr="000742E5">
        <w:rPr>
          <w:sz w:val="24"/>
          <w:szCs w:val="24"/>
        </w:rPr>
        <w:t>Анализ индекса человеческого развития стран Латинской Америки, нахождение градиентов наибольших различий этого показателя между пограничными странами.</w:t>
      </w:r>
    </w:p>
    <w:p w:rsidR="00382E4B" w:rsidRPr="000742E5" w:rsidRDefault="00382E4B" w:rsidP="00382E4B">
      <w:pPr>
        <w:spacing w:line="240" w:lineRule="atLeast"/>
        <w:ind w:firstLine="709"/>
        <w:contextualSpacing/>
        <w:jc w:val="both"/>
        <w:rPr>
          <w:sz w:val="24"/>
          <w:szCs w:val="24"/>
        </w:rPr>
      </w:pPr>
      <w:r w:rsidRPr="000742E5">
        <w:rPr>
          <w:sz w:val="24"/>
          <w:szCs w:val="24"/>
        </w:rPr>
        <w:t>2. Определение динамики роста крупнейших городских агломераций Латинской Америки.</w:t>
      </w:r>
    </w:p>
    <w:p w:rsidR="00382E4B" w:rsidRPr="000742E5" w:rsidRDefault="00382E4B" w:rsidP="00382E4B">
      <w:pPr>
        <w:spacing w:line="240" w:lineRule="atLeast"/>
        <w:ind w:firstLine="709"/>
        <w:contextualSpacing/>
        <w:jc w:val="both"/>
        <w:rPr>
          <w:bCs/>
          <w:sz w:val="24"/>
          <w:szCs w:val="24"/>
        </w:rPr>
      </w:pPr>
      <w:r w:rsidRPr="000742E5">
        <w:rPr>
          <w:sz w:val="24"/>
          <w:szCs w:val="24"/>
        </w:rPr>
        <w:t>133.5.3.4. </w:t>
      </w:r>
      <w:r w:rsidRPr="000742E5">
        <w:rPr>
          <w:bCs/>
          <w:sz w:val="24"/>
          <w:szCs w:val="24"/>
        </w:rPr>
        <w:t>Тема 4. Хозяйство Латинской Америки.</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Место стран региона в международном географическом разделении труда, проблема отхода от узкой специализации экономики. </w:t>
      </w:r>
      <w:r w:rsidRPr="000742E5">
        <w:rPr>
          <w:i/>
          <w:iCs/>
          <w:sz w:val="24"/>
          <w:szCs w:val="24"/>
        </w:rPr>
        <w:t>Этапы формирования хозяйства Латинской Америки. Его преимущественная ориентация на производство благородных металлов и плантационных тропических культур в колониальный период.</w:t>
      </w:r>
      <w:r w:rsidRPr="000742E5">
        <w:rPr>
          <w:sz w:val="24"/>
          <w:szCs w:val="24"/>
        </w:rPr>
        <w:t xml:space="preserve"> Современная структура экономики региона, её многоукладность. Разнообразие форм собственности.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Горнодобывающая промышленность, её отраслевая структура и размещение, высокая степень экспортности. Преобладание добычи энергетического (нефть, газ, уголь) и рудного (железная руда, медь, бокситы, олово, марганец) сырья. </w:t>
      </w:r>
      <w:r w:rsidRPr="000742E5">
        <w:rPr>
          <w:i/>
          <w:iCs/>
          <w:sz w:val="24"/>
          <w:szCs w:val="24"/>
        </w:rPr>
        <w:t xml:space="preserve">Горнодобывающий район мирового значения Серра-дус-Каражас. Структура топливно-энергетического баланса, его географическая дифференциация. </w:t>
      </w:r>
      <w:r w:rsidRPr="000742E5">
        <w:rPr>
          <w:sz w:val="24"/>
          <w:szCs w:val="24"/>
        </w:rPr>
        <w:t xml:space="preserve">Рост освоенности гидроэнергетического потенциала, сооружение крупных ГЭС в Бразилии и Венесуэле. Значение цветной металлургии в экономике горнодобывающих стран региона, её экспортная направленность. Преимущественная концентрация машиностроения в Мексике, Бразилии и Аргентине. </w:t>
      </w:r>
      <w:r w:rsidRPr="000742E5">
        <w:rPr>
          <w:i/>
          <w:iCs/>
          <w:sz w:val="24"/>
          <w:szCs w:val="24"/>
        </w:rPr>
        <w:t xml:space="preserve">Роль иностранного капитала в развитии машиностроения региона, экспортная ориентация производств. </w:t>
      </w:r>
      <w:r w:rsidRPr="000742E5">
        <w:rPr>
          <w:sz w:val="24"/>
          <w:szCs w:val="24"/>
        </w:rPr>
        <w:t xml:space="preserve">Слабое использование земельных ресурсов региона. Проблема освоения новых земель. Характер землевладения и землепользования в странах Латинской Америки: латифундизм и минифундизм. Растениеводство — ведущая отрасль сельского хозяйства в большинстве стран региона. Высокая трудоёмкость плантационных культур. Преобладание экстенсивного мясного скотоводства. </w:t>
      </w:r>
      <w:r w:rsidRPr="000742E5">
        <w:rPr>
          <w:i/>
          <w:iCs/>
          <w:sz w:val="24"/>
          <w:szCs w:val="24"/>
        </w:rPr>
        <w:t xml:space="preserve">Рост населения и обострение продовольственной проблемы в странах Латинской Америки. </w:t>
      </w:r>
      <w:r w:rsidRPr="000742E5">
        <w:rPr>
          <w:sz w:val="24"/>
          <w:szCs w:val="24"/>
        </w:rPr>
        <w:t xml:space="preserve">Важнейшие сельскохозяйственные районы. Рост сферы нематериального производства, специфика её развития. </w:t>
      </w:r>
      <w:r w:rsidRPr="000742E5">
        <w:rPr>
          <w:i/>
          <w:iCs/>
          <w:sz w:val="24"/>
          <w:szCs w:val="24"/>
        </w:rPr>
        <w:t>Низкий уровень развития транспорта — одно из главных препятствий на пути социально-экономического развития.</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Внешнеэкономические связи, их структура и география. </w:t>
      </w:r>
      <w:r w:rsidRPr="000742E5">
        <w:rPr>
          <w:i/>
          <w:iCs/>
          <w:sz w:val="24"/>
          <w:szCs w:val="24"/>
        </w:rPr>
        <w:t>Слабость внутрирегиональных экономических связей.</w:t>
      </w:r>
      <w:r w:rsidRPr="000742E5">
        <w:rPr>
          <w:sz w:val="24"/>
          <w:szCs w:val="24"/>
        </w:rPr>
        <w:t xml:space="preserve"> Интеграционные группировки стран Латинской Америки. Экономические взаимоотношения стран региона с Российской Федерацией.</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Расчёт величины экспортной квоты для стран Латинской Америки.</w:t>
      </w:r>
    </w:p>
    <w:p w:rsidR="00382E4B" w:rsidRPr="000742E5" w:rsidRDefault="00382E4B" w:rsidP="00382E4B">
      <w:pPr>
        <w:spacing w:line="240" w:lineRule="atLeast"/>
        <w:ind w:firstLine="709"/>
        <w:contextualSpacing/>
        <w:jc w:val="both"/>
        <w:rPr>
          <w:sz w:val="24"/>
          <w:szCs w:val="24"/>
        </w:rPr>
      </w:pPr>
      <w:r w:rsidRPr="000742E5">
        <w:rPr>
          <w:sz w:val="24"/>
          <w:szCs w:val="24"/>
        </w:rPr>
        <w:t>2. Выявление причин неравномерности хозяйственного освоения территорий стран Латинской Америки (Бразилии, Мексики, Аргентины, Венесуэлы, Перу).</w:t>
      </w:r>
    </w:p>
    <w:p w:rsidR="00382E4B" w:rsidRPr="000742E5" w:rsidRDefault="00382E4B" w:rsidP="00382E4B">
      <w:pPr>
        <w:spacing w:line="240" w:lineRule="atLeast"/>
        <w:ind w:firstLine="709"/>
        <w:contextualSpacing/>
        <w:jc w:val="both"/>
        <w:rPr>
          <w:sz w:val="24"/>
          <w:szCs w:val="24"/>
        </w:rPr>
      </w:pPr>
      <w:r w:rsidRPr="000742E5">
        <w:rPr>
          <w:sz w:val="24"/>
          <w:szCs w:val="24"/>
        </w:rPr>
        <w:t>3. Определение международной специализации ряда стран Латинской Америки.</w:t>
      </w:r>
    </w:p>
    <w:p w:rsidR="00382E4B" w:rsidRPr="000742E5" w:rsidRDefault="00382E4B" w:rsidP="00382E4B">
      <w:pPr>
        <w:spacing w:line="240" w:lineRule="atLeast"/>
        <w:ind w:firstLine="709"/>
        <w:contextualSpacing/>
        <w:jc w:val="both"/>
        <w:rPr>
          <w:bCs/>
          <w:sz w:val="24"/>
          <w:szCs w:val="24"/>
        </w:rPr>
      </w:pPr>
      <w:r w:rsidRPr="000742E5">
        <w:rPr>
          <w:sz w:val="24"/>
          <w:szCs w:val="24"/>
        </w:rPr>
        <w:t>133.5.3.5. </w:t>
      </w:r>
      <w:r w:rsidRPr="000742E5">
        <w:rPr>
          <w:bCs/>
          <w:sz w:val="24"/>
          <w:szCs w:val="24"/>
        </w:rPr>
        <w:t>Тема 5. Бразилия.</w:t>
      </w:r>
    </w:p>
    <w:p w:rsidR="00382E4B" w:rsidRPr="000742E5" w:rsidRDefault="00382E4B" w:rsidP="00382E4B">
      <w:pPr>
        <w:spacing w:line="240" w:lineRule="atLeast"/>
        <w:ind w:firstLine="709"/>
        <w:contextualSpacing/>
        <w:jc w:val="both"/>
        <w:rPr>
          <w:sz w:val="24"/>
          <w:szCs w:val="24"/>
        </w:rPr>
      </w:pPr>
      <w:r w:rsidRPr="000742E5">
        <w:rPr>
          <w:sz w:val="24"/>
          <w:szCs w:val="24"/>
        </w:rPr>
        <w:t>Бразилия — одна из ключевых стран развивающегося мира, участник БРИКС. Бразилия — крупнейшая по территории и населению и наиболее развитая страна Латинской Америки. Государственное устройство. Административно-территориальное деление.</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Природные условия и ресурсы. Месторождения железных и марганцевых руд, бокситов, нефти, газа. Гидроэнергетический потенциал. </w:t>
      </w:r>
      <w:r w:rsidRPr="000742E5">
        <w:rPr>
          <w:i/>
          <w:iCs/>
          <w:sz w:val="24"/>
          <w:szCs w:val="24"/>
        </w:rPr>
        <w:t>Разнообразие территориальных сочетаний природных ресурсов.</w:t>
      </w:r>
      <w:r w:rsidRPr="000742E5">
        <w:rPr>
          <w:sz w:val="24"/>
          <w:szCs w:val="24"/>
        </w:rPr>
        <w:t xml:space="preserve"> Лесные ресурсы мирового значения. Амазония — уникальный природный комплекс. Проблемы природопользования и охраны природы.</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Особенности формирования населения Бразилии. </w:t>
      </w:r>
      <w:r w:rsidRPr="000742E5">
        <w:rPr>
          <w:i/>
          <w:iCs/>
          <w:sz w:val="24"/>
          <w:szCs w:val="24"/>
        </w:rPr>
        <w:t xml:space="preserve">Иммиграция в страну в XIX—XX вв. </w:t>
      </w:r>
      <w:r w:rsidRPr="000742E5">
        <w:rPr>
          <w:sz w:val="24"/>
          <w:szCs w:val="24"/>
        </w:rPr>
        <w:t>Расовый состав населения. Демографическая ситуация. Неравномерность размещения населения. Приморский тип расселения. Особенности развития урбанизации; резкое доминирование крупнейших городов. Ложная урбанизация, социально-экономические проблемы городов. Особенности сельского расселения.</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Хозяйство Бразилии как латиноамериканской страны: общие и специфические черты. </w:t>
      </w:r>
      <w:r w:rsidRPr="000742E5">
        <w:rPr>
          <w:i/>
          <w:iCs/>
          <w:sz w:val="24"/>
          <w:szCs w:val="24"/>
        </w:rPr>
        <w:t>Бразильская модель развития. Диверсификация промышленного производства и его рост за счёт иностранных инвестиций.</w:t>
      </w:r>
      <w:r w:rsidRPr="000742E5">
        <w:rPr>
          <w:sz w:val="24"/>
          <w:szCs w:val="24"/>
        </w:rPr>
        <w:t xml:space="preserve"> Структура бразильской экономики. Металлургия Бразилии как отрасль международной специализации. Особенности структуры топливно-энергетического баланса: высокая доля гидроэлектроэнергии и биотоплива. Транспортное машиностроение, электротехника и электроника, оборонная промышленность. </w:t>
      </w:r>
      <w:r w:rsidRPr="000742E5">
        <w:rPr>
          <w:i/>
          <w:iCs/>
          <w:sz w:val="24"/>
          <w:szCs w:val="24"/>
        </w:rPr>
        <w:t>Динамичное развитие разнообразной химической и нефтехимической промышленности.</w:t>
      </w:r>
      <w:r w:rsidRPr="000742E5">
        <w:rPr>
          <w:sz w:val="24"/>
          <w:szCs w:val="24"/>
        </w:rPr>
        <w:t xml:space="preserve"> Агропромышленный комплекс. Важнейшие плантационные культуры: сахарный тростник, кофе, какао-бобы, хлопчатник, соя. Животноводство, лидерство в мировом скотоводстве. </w:t>
      </w:r>
      <w:r w:rsidRPr="000742E5">
        <w:rPr>
          <w:i/>
          <w:iCs/>
          <w:sz w:val="24"/>
          <w:szCs w:val="24"/>
        </w:rPr>
        <w:t>Лесное хозяйство: использование ценных древесных пород.</w:t>
      </w:r>
      <w:r w:rsidRPr="000742E5">
        <w:rPr>
          <w:sz w:val="24"/>
          <w:szCs w:val="24"/>
        </w:rPr>
        <w:t xml:space="preserve"> Структура экспорта и импорта. Развивающиеся торговые отношения со странами Латинской Америки, экономическая экспансия в регионе. Состояние окружающей среды и экологические проблемы.</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Главные черты территориальной структуры хозяйства. Крайняя неравномерность размещения производительных сил, тяготение к приморской зоне. </w:t>
      </w:r>
      <w:r w:rsidRPr="000742E5">
        <w:rPr>
          <w:i/>
          <w:iCs/>
          <w:sz w:val="24"/>
          <w:szCs w:val="24"/>
        </w:rPr>
        <w:t>Крупные городские агломерации Бразилии и старопромышленные районы как основные фокусы территориальной структуры хозяйства. Сан-Паулу — экономическая столица Бразилии. Перенос столицы Бразилии вглубь страны как реализация государственной программы освоения глубинных районов. Концентрация промышленности в треугольнике Сан-Паулу — Рио-де-Жанейро — Белу-Оризонти.</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Практическая работа.</w:t>
      </w:r>
    </w:p>
    <w:p w:rsidR="00382E4B" w:rsidRPr="000742E5" w:rsidRDefault="00382E4B" w:rsidP="00382E4B">
      <w:pPr>
        <w:spacing w:line="240" w:lineRule="atLeast"/>
        <w:ind w:firstLine="709"/>
        <w:contextualSpacing/>
        <w:jc w:val="both"/>
        <w:rPr>
          <w:sz w:val="24"/>
          <w:szCs w:val="24"/>
        </w:rPr>
      </w:pPr>
      <w:r w:rsidRPr="000742E5">
        <w:rPr>
          <w:sz w:val="24"/>
          <w:szCs w:val="24"/>
        </w:rPr>
        <w:t>1.Построение и анализ диаграмм товарного экспорта и импорта Бразилии.</w:t>
      </w:r>
    </w:p>
    <w:p w:rsidR="00382E4B" w:rsidRPr="000742E5" w:rsidRDefault="00382E4B" w:rsidP="00382E4B">
      <w:pPr>
        <w:spacing w:line="240" w:lineRule="atLeast"/>
        <w:ind w:firstLine="709"/>
        <w:contextualSpacing/>
        <w:jc w:val="both"/>
        <w:rPr>
          <w:bCs/>
          <w:sz w:val="24"/>
          <w:szCs w:val="24"/>
        </w:rPr>
      </w:pPr>
      <w:r w:rsidRPr="000742E5">
        <w:rPr>
          <w:sz w:val="24"/>
          <w:szCs w:val="24"/>
        </w:rPr>
        <w:t>133.5.3.6. </w:t>
      </w:r>
      <w:r w:rsidRPr="000742E5">
        <w:rPr>
          <w:bCs/>
          <w:sz w:val="24"/>
          <w:szCs w:val="24"/>
        </w:rPr>
        <w:t>Тема 6. Мексика.</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Мексика — вторая по численности населения и экономическому потенциалу страна Латинской Америки. </w:t>
      </w:r>
      <w:r w:rsidRPr="000742E5">
        <w:rPr>
          <w:i/>
          <w:iCs/>
          <w:sz w:val="24"/>
          <w:szCs w:val="24"/>
        </w:rPr>
        <w:t>Историко-географические особенности формирования территории и её развитие в ХIХ—ХХ вв.</w:t>
      </w:r>
      <w:r w:rsidRPr="000742E5">
        <w:rPr>
          <w:sz w:val="24"/>
          <w:szCs w:val="24"/>
        </w:rPr>
        <w:t xml:space="preserve"> Место Мексики в социально-экономической и политической жизни современной Латинской Америки. Форма правления и административно-территориальное устройство. Существенные черты экономико- и политико-географического положения. Значение границы с США, близости к странам Латинской Америки и выхода к двум океанам.</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Богатый и разнообразный природно-ресурсный потенциал. Месторождения Тихоокеанского рудного пояса (сера, ртуть, серебро, медь). Топливно-энергетические ресурсы (нефть, газ). </w:t>
      </w:r>
      <w:r w:rsidRPr="000742E5">
        <w:rPr>
          <w:i/>
          <w:iCs/>
          <w:sz w:val="24"/>
          <w:szCs w:val="24"/>
        </w:rPr>
        <w:t>Важнейшие территориальные сочетания полезных ископаемых.</w:t>
      </w:r>
      <w:r w:rsidRPr="000742E5">
        <w:rPr>
          <w:sz w:val="24"/>
          <w:szCs w:val="24"/>
        </w:rPr>
        <w:t xml:space="preserve"> Агроклиматический потенциал; недостаток увлажнения. Рекреационные ресурсы мирового значения. Главные проблемы природопользования.</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Особенности этнического состава населения, история его формирования. </w:t>
      </w:r>
      <w:r w:rsidRPr="000742E5">
        <w:rPr>
          <w:i/>
          <w:iCs/>
          <w:sz w:val="24"/>
          <w:szCs w:val="24"/>
        </w:rPr>
        <w:t>Индейское население, его размещение.</w:t>
      </w:r>
      <w:r w:rsidRPr="000742E5">
        <w:rPr>
          <w:sz w:val="24"/>
          <w:szCs w:val="24"/>
        </w:rPr>
        <w:t xml:space="preserve"> Высокие, но снижающиеся темпы естественного прироста населения. </w:t>
      </w:r>
      <w:r w:rsidRPr="000742E5">
        <w:rPr>
          <w:i/>
          <w:iCs/>
          <w:sz w:val="24"/>
          <w:szCs w:val="24"/>
        </w:rPr>
        <w:t>Эмиграция как следствие перенаселённости сельской местности и безработицы в городах, основные направления внутренних и внешних миграций.</w:t>
      </w:r>
      <w:r w:rsidRPr="000742E5">
        <w:rPr>
          <w:sz w:val="24"/>
          <w:szCs w:val="24"/>
        </w:rPr>
        <w:t xml:space="preserve"> Особенности размещения населения, важные районы его концентрации. Урбанизация. Крупнейшие города.</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Хозяйство Мексики как латиноамериканской страны: общие и специфические черты. Особенности отраслевой структуры хозяйства. Влияние близости США и создания экономических зон макиладорас. Развитие разнообразного машиностроения, включая наукоёмкие отрасли. Сельское хозяйство: преобладание растениеводства, важнейшие экспортные и потребительские культуры. </w:t>
      </w:r>
      <w:r w:rsidRPr="000742E5">
        <w:rPr>
          <w:i/>
          <w:iCs/>
          <w:sz w:val="24"/>
          <w:szCs w:val="24"/>
        </w:rPr>
        <w:t>Преобладание автомобильного транспорта во внутренних перевозках, морского — во внешних.</w:t>
      </w:r>
      <w:r w:rsidRPr="000742E5">
        <w:rPr>
          <w:sz w:val="24"/>
          <w:szCs w:val="24"/>
        </w:rPr>
        <w:t xml:space="preserve"> Структура и география внешней торговли. США — основной внешнеэкономический партнёр Мексики. Важные черты территориальной структуры хозяйства. Внутренние различия. </w:t>
      </w:r>
      <w:r w:rsidRPr="000742E5">
        <w:rPr>
          <w:i/>
          <w:iCs/>
          <w:sz w:val="24"/>
          <w:szCs w:val="24"/>
        </w:rPr>
        <w:t>Штат Чьяпас как зона крупного социально-политического конфликта.</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1.Хозяйственная оценка природно-ресурсного потенциала Мексики.</w:t>
      </w:r>
    </w:p>
    <w:p w:rsidR="00382E4B" w:rsidRPr="000742E5" w:rsidRDefault="00382E4B" w:rsidP="00382E4B">
      <w:pPr>
        <w:spacing w:line="240" w:lineRule="atLeast"/>
        <w:ind w:firstLine="709"/>
        <w:contextualSpacing/>
        <w:jc w:val="both"/>
        <w:rPr>
          <w:sz w:val="24"/>
          <w:szCs w:val="24"/>
        </w:rPr>
      </w:pPr>
      <w:r w:rsidRPr="000742E5">
        <w:rPr>
          <w:sz w:val="24"/>
          <w:szCs w:val="24"/>
        </w:rPr>
        <w:t>2. Построение и анализ диаграмм товарного экспорта и импорта Мексики.</w:t>
      </w:r>
    </w:p>
    <w:p w:rsidR="00382E4B" w:rsidRPr="000742E5" w:rsidRDefault="00382E4B" w:rsidP="00382E4B">
      <w:pPr>
        <w:spacing w:line="240" w:lineRule="atLeast"/>
        <w:ind w:firstLine="709"/>
        <w:contextualSpacing/>
        <w:jc w:val="both"/>
        <w:rPr>
          <w:bCs/>
          <w:sz w:val="24"/>
          <w:szCs w:val="24"/>
        </w:rPr>
      </w:pPr>
      <w:r w:rsidRPr="000742E5">
        <w:rPr>
          <w:sz w:val="24"/>
          <w:szCs w:val="24"/>
        </w:rPr>
        <w:t>133.5.4. </w:t>
      </w:r>
      <w:r w:rsidRPr="000742E5">
        <w:rPr>
          <w:bCs/>
          <w:sz w:val="24"/>
          <w:szCs w:val="24"/>
        </w:rPr>
        <w:t>Раздел 10. Австралия и Океания.</w:t>
      </w:r>
    </w:p>
    <w:p w:rsidR="00382E4B" w:rsidRPr="000742E5" w:rsidRDefault="00382E4B" w:rsidP="00382E4B">
      <w:pPr>
        <w:spacing w:line="240" w:lineRule="atLeast"/>
        <w:ind w:firstLine="709"/>
        <w:contextualSpacing/>
        <w:jc w:val="both"/>
        <w:rPr>
          <w:bCs/>
          <w:sz w:val="24"/>
          <w:szCs w:val="24"/>
        </w:rPr>
      </w:pPr>
      <w:r w:rsidRPr="000742E5">
        <w:rPr>
          <w:sz w:val="24"/>
          <w:szCs w:val="24"/>
        </w:rPr>
        <w:t>133.5.4.1. </w:t>
      </w:r>
      <w:r w:rsidRPr="000742E5">
        <w:rPr>
          <w:bCs/>
          <w:sz w:val="24"/>
          <w:szCs w:val="24"/>
        </w:rPr>
        <w:t>Тема 1. Австралия.</w:t>
      </w:r>
    </w:p>
    <w:p w:rsidR="00382E4B" w:rsidRPr="000742E5" w:rsidRDefault="00382E4B" w:rsidP="00382E4B">
      <w:pPr>
        <w:spacing w:line="240" w:lineRule="atLeast"/>
        <w:ind w:firstLine="709"/>
        <w:contextualSpacing/>
        <w:jc w:val="both"/>
        <w:rPr>
          <w:sz w:val="24"/>
          <w:szCs w:val="24"/>
        </w:rPr>
      </w:pPr>
      <w:r w:rsidRPr="000742E5">
        <w:rPr>
          <w:sz w:val="24"/>
          <w:szCs w:val="24"/>
        </w:rPr>
        <w:t>Политико- и экономико-географическое положение Австралии — страны, занимающей целый материк. Государственное устройство Австралии, административно-территориальное деление. Географическое положение столицы страны — Канберры.</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Природные условия и ресурсы Австралии. </w:t>
      </w:r>
      <w:r w:rsidRPr="000742E5">
        <w:rPr>
          <w:i/>
          <w:iCs/>
          <w:sz w:val="24"/>
          <w:szCs w:val="24"/>
        </w:rPr>
        <w:t>Слабая расчленённость берегов и мелководье, затрудняющие судоходство и строительство портов.</w:t>
      </w:r>
      <w:r w:rsidRPr="000742E5">
        <w:rPr>
          <w:sz w:val="24"/>
          <w:szCs w:val="24"/>
        </w:rPr>
        <w:t xml:space="preserve"> Богатство разнообразными видами минерального сырья, мировые запасы железных, медных, марганцевых и урановых руд, бокситов, золота, алмазов, угля, газа. </w:t>
      </w:r>
      <w:r w:rsidRPr="000742E5">
        <w:rPr>
          <w:i/>
          <w:iCs/>
          <w:sz w:val="24"/>
          <w:szCs w:val="24"/>
        </w:rPr>
        <w:t>Благоприятные территориальные сочетания природных ресурсов.</w:t>
      </w:r>
      <w:r w:rsidRPr="000742E5">
        <w:rPr>
          <w:sz w:val="24"/>
          <w:szCs w:val="24"/>
        </w:rPr>
        <w:t xml:space="preserve"> Засушливость климата и проблема дефицита водных ресурсов. Юго-Восток и Восток — наиболее благоприятные для хозяйственного освоения территории страны. Эндемичность флоры и фауны. Состояние окружающей среды и проблемы природопользования.</w:t>
      </w:r>
    </w:p>
    <w:p w:rsidR="00382E4B" w:rsidRPr="000742E5" w:rsidRDefault="00382E4B" w:rsidP="00382E4B">
      <w:pPr>
        <w:spacing w:line="240" w:lineRule="atLeast"/>
        <w:ind w:firstLine="709"/>
        <w:contextualSpacing/>
        <w:jc w:val="both"/>
        <w:rPr>
          <w:sz w:val="24"/>
          <w:szCs w:val="24"/>
        </w:rPr>
      </w:pPr>
      <w:r w:rsidRPr="000742E5">
        <w:rPr>
          <w:i/>
          <w:iCs/>
          <w:sz w:val="24"/>
          <w:szCs w:val="24"/>
        </w:rPr>
        <w:t>Историко-географические особенности развития. Первое и второе открытия Австралии европейцами. Особенности английской колонизации материка. Завоз мериносовых овец из Англии и «золотая лихорадка» как главные факторы интенсификации развития в XIX в. Превращение страны в поставщика шерсти для текстильной промышленности Великобритании.</w:t>
      </w:r>
      <w:r w:rsidRPr="000742E5">
        <w:rPr>
          <w:sz w:val="24"/>
          <w:szCs w:val="24"/>
        </w:rPr>
        <w:t xml:space="preserve"> Образование доминиона и ускорение хозяйственного развития в первой половине XX в. Новые условия развития после Второй мировой войны.</w:t>
      </w:r>
    </w:p>
    <w:p w:rsidR="00382E4B" w:rsidRPr="000742E5" w:rsidRDefault="00382E4B" w:rsidP="00382E4B">
      <w:pPr>
        <w:spacing w:line="240" w:lineRule="atLeast"/>
        <w:ind w:firstLine="709"/>
        <w:contextualSpacing/>
        <w:jc w:val="both"/>
        <w:rPr>
          <w:sz w:val="24"/>
          <w:szCs w:val="24"/>
        </w:rPr>
      </w:pPr>
      <w:r w:rsidRPr="000742E5">
        <w:rPr>
          <w:sz w:val="24"/>
          <w:szCs w:val="24"/>
        </w:rPr>
        <w:t>Особенности формирования населения. Численность и расселение коренных жителей Австралии. Роль иммиграции в формировании населения страны; основные волны иммиграции, их влияние на современный этнический состав населения. Демографические показатели. Трудовые ресурсы, их количественная и качественная характеристика. Контрасты плотности населения. Урбанизация. Особенности сельского расселения.</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Возрастающая роль страны в мировом хозяйстве. Сходство отраслевой структуры хозяйства с другими развитыми странами при повышенном значении отраслей первичного сектора. Специализация Австралии на добывающей промышленности и первичной переработке минерального сырья. </w:t>
      </w:r>
      <w:r w:rsidRPr="000742E5">
        <w:rPr>
          <w:i/>
          <w:iCs/>
          <w:sz w:val="24"/>
          <w:szCs w:val="24"/>
        </w:rPr>
        <w:t>Развитие в последние десятилетия обрабатывающей промышленности и превращение Австралии в многоотраслевую по типу хозяйства страну.</w:t>
      </w:r>
      <w:r w:rsidRPr="000742E5">
        <w:rPr>
          <w:sz w:val="24"/>
          <w:szCs w:val="24"/>
        </w:rPr>
        <w:t xml:space="preserve"> Высокая степень концентрации сельскохозяйственного производства на Юго-Востоке и Востоке; сельскохозяйственные районы Австралии. </w:t>
      </w:r>
      <w:r w:rsidRPr="000742E5">
        <w:rPr>
          <w:i/>
          <w:iCs/>
          <w:sz w:val="24"/>
          <w:szCs w:val="24"/>
        </w:rPr>
        <w:t xml:space="preserve">Специфический рисунок транспортной сети. </w:t>
      </w:r>
      <w:r w:rsidRPr="000742E5">
        <w:rPr>
          <w:sz w:val="24"/>
          <w:szCs w:val="24"/>
        </w:rPr>
        <w:t xml:space="preserve">Внешняя торговля: структура и основные направления экспорта и импорта. </w:t>
      </w:r>
      <w:r w:rsidRPr="000742E5">
        <w:rPr>
          <w:i/>
          <w:iCs/>
          <w:sz w:val="24"/>
          <w:szCs w:val="24"/>
        </w:rPr>
        <w:t xml:space="preserve">Экономические связи Австралии и Китая. Австралия как один из главных поставщиков сжиженного природного газа на мировой рынок. </w:t>
      </w:r>
      <w:r w:rsidRPr="000742E5">
        <w:rPr>
          <w:sz w:val="24"/>
          <w:szCs w:val="24"/>
        </w:rPr>
        <w:t>Расширение международного туризма.</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Территориальная структура хозяйства. Ярко выраженные различия в степени хозяйственного развития прибрежных зон и внутренних частей. </w:t>
      </w:r>
      <w:r w:rsidRPr="000742E5">
        <w:rPr>
          <w:i/>
          <w:iCs/>
          <w:sz w:val="24"/>
          <w:szCs w:val="24"/>
        </w:rPr>
        <w:t xml:space="preserve">Ухудшение экологической обстановки в наиболее обжитых районах Австралии и местах разработки минерального сырья. </w:t>
      </w:r>
      <w:r w:rsidRPr="000742E5">
        <w:rPr>
          <w:sz w:val="24"/>
          <w:szCs w:val="24"/>
        </w:rPr>
        <w:t>Экономические районы Австралии. Взаимоотношения Австралии и России.</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Анализ товарной и географической структуры экспорта Австралии.</w:t>
      </w:r>
    </w:p>
    <w:p w:rsidR="00382E4B" w:rsidRPr="000742E5" w:rsidRDefault="00382E4B" w:rsidP="00382E4B">
      <w:pPr>
        <w:spacing w:line="240" w:lineRule="atLeast"/>
        <w:ind w:firstLine="709"/>
        <w:contextualSpacing/>
        <w:jc w:val="both"/>
        <w:rPr>
          <w:sz w:val="24"/>
          <w:szCs w:val="24"/>
        </w:rPr>
      </w:pPr>
      <w:r w:rsidRPr="000742E5">
        <w:rPr>
          <w:sz w:val="24"/>
          <w:szCs w:val="24"/>
        </w:rPr>
        <w:t>2. Расчёт доли Австралии в мировой добыче ряда видов минерального сырья.</w:t>
      </w:r>
    </w:p>
    <w:p w:rsidR="00382E4B" w:rsidRPr="000742E5" w:rsidRDefault="00382E4B" w:rsidP="00382E4B">
      <w:pPr>
        <w:spacing w:line="240" w:lineRule="atLeast"/>
        <w:ind w:firstLine="709"/>
        <w:contextualSpacing/>
        <w:jc w:val="both"/>
        <w:rPr>
          <w:bCs/>
          <w:sz w:val="24"/>
          <w:szCs w:val="24"/>
        </w:rPr>
      </w:pPr>
      <w:r w:rsidRPr="000742E5">
        <w:rPr>
          <w:sz w:val="24"/>
          <w:szCs w:val="24"/>
        </w:rPr>
        <w:t>133.5.4.2. </w:t>
      </w:r>
      <w:r w:rsidRPr="000742E5">
        <w:rPr>
          <w:bCs/>
          <w:sz w:val="24"/>
          <w:szCs w:val="24"/>
        </w:rPr>
        <w:t>Тема 2. Новая Зеландия и Океания.</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Проблема сохранения окружающей среды в странах региона перед лицом усиливающейся интеграции в мировую экономическую систему. </w:t>
      </w:r>
      <w:r w:rsidRPr="000742E5">
        <w:rPr>
          <w:i/>
          <w:iCs/>
          <w:sz w:val="24"/>
          <w:szCs w:val="24"/>
        </w:rPr>
        <w:t>Политическая карта региона и её специфичность.</w:t>
      </w:r>
      <w:r w:rsidRPr="000742E5">
        <w:rPr>
          <w:sz w:val="24"/>
          <w:szCs w:val="24"/>
        </w:rPr>
        <w:t xml:space="preserve"> Деление Океании на Меланезию, Полинезию и Микронезию. Новая Зеландия — развитая страна, расположенная в удалении от ведущих экономических центров. Место Новой Зеландии в международном географическом разделении труда. Отрасли специализации. </w:t>
      </w:r>
      <w:r w:rsidRPr="000742E5">
        <w:rPr>
          <w:i/>
          <w:iCs/>
          <w:sz w:val="24"/>
          <w:szCs w:val="24"/>
        </w:rPr>
        <w:t xml:space="preserve">Овцеводство Новой Зеландии как отрасль международной специализации страны. Демографическая характеристика населения Новой Зеландии, два основных компонента населения — коренные маори и потомки переселенцев из Европы. </w:t>
      </w:r>
      <w:r w:rsidRPr="000742E5">
        <w:rPr>
          <w:sz w:val="24"/>
          <w:szCs w:val="24"/>
        </w:rPr>
        <w:t xml:space="preserve">Особенности природно-ресурсного потенциала, населения и хозяйства стран Океании. Моноспециализация большинства стран региона. </w:t>
      </w:r>
      <w:r w:rsidRPr="000742E5">
        <w:rPr>
          <w:i/>
          <w:iCs/>
          <w:sz w:val="24"/>
          <w:szCs w:val="24"/>
        </w:rPr>
        <w:t>Острый экологический кризис в государстве Науру.</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Практическая работа.</w:t>
      </w:r>
    </w:p>
    <w:p w:rsidR="00382E4B" w:rsidRPr="000742E5" w:rsidRDefault="00382E4B" w:rsidP="00382E4B">
      <w:pPr>
        <w:spacing w:line="240" w:lineRule="atLeast"/>
        <w:ind w:firstLine="709"/>
        <w:contextualSpacing/>
        <w:jc w:val="both"/>
        <w:rPr>
          <w:sz w:val="24"/>
          <w:szCs w:val="24"/>
        </w:rPr>
      </w:pPr>
      <w:r w:rsidRPr="000742E5">
        <w:rPr>
          <w:sz w:val="24"/>
          <w:szCs w:val="24"/>
        </w:rPr>
        <w:t>1. Сравнение экспортного потенциала и места в мировом хозяйстве Австралии и Новой Зеландии на основе анализа и интерпретации данных из различных источников географической информации.</w:t>
      </w:r>
    </w:p>
    <w:p w:rsidR="00382E4B" w:rsidRPr="000742E5" w:rsidRDefault="00382E4B" w:rsidP="00382E4B">
      <w:pPr>
        <w:spacing w:line="240" w:lineRule="atLeast"/>
        <w:ind w:firstLine="709"/>
        <w:contextualSpacing/>
        <w:jc w:val="both"/>
        <w:rPr>
          <w:bCs/>
          <w:sz w:val="24"/>
          <w:szCs w:val="24"/>
        </w:rPr>
      </w:pPr>
      <w:r w:rsidRPr="000742E5">
        <w:rPr>
          <w:sz w:val="24"/>
          <w:szCs w:val="24"/>
        </w:rPr>
        <w:t>133.5.5. </w:t>
      </w:r>
      <w:r w:rsidRPr="000742E5">
        <w:rPr>
          <w:bCs/>
          <w:sz w:val="24"/>
          <w:szCs w:val="24"/>
        </w:rPr>
        <w:t>Раздел 11. Зарубежная Азия.</w:t>
      </w:r>
    </w:p>
    <w:p w:rsidR="00382E4B" w:rsidRPr="000742E5" w:rsidRDefault="00382E4B" w:rsidP="00382E4B">
      <w:pPr>
        <w:spacing w:line="240" w:lineRule="atLeast"/>
        <w:ind w:firstLine="709"/>
        <w:contextualSpacing/>
        <w:jc w:val="both"/>
        <w:rPr>
          <w:bCs/>
          <w:sz w:val="24"/>
          <w:szCs w:val="24"/>
        </w:rPr>
      </w:pPr>
      <w:r w:rsidRPr="000742E5">
        <w:rPr>
          <w:sz w:val="24"/>
          <w:szCs w:val="24"/>
        </w:rPr>
        <w:t>133.5.5.1. </w:t>
      </w:r>
      <w:r w:rsidRPr="000742E5">
        <w:rPr>
          <w:bCs/>
          <w:sz w:val="24"/>
          <w:szCs w:val="24"/>
        </w:rPr>
        <w:t>Тема 1. Географическое положение и политическая карта зарубежной Азии.</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Площадь, размеры и состав территории региона. </w:t>
      </w:r>
      <w:r w:rsidRPr="000742E5">
        <w:rPr>
          <w:i/>
          <w:iCs/>
          <w:sz w:val="24"/>
          <w:szCs w:val="24"/>
        </w:rPr>
        <w:t>Историко-географические этапы политического и социально-экономического развития. Древнейшие цивилизации Азии, их отголоски в современной жизни стран региона. Период колониального и зависимого развития стран региона, его значение для международного географического разделения труда.</w:t>
      </w:r>
      <w:r w:rsidRPr="000742E5">
        <w:rPr>
          <w:sz w:val="24"/>
          <w:szCs w:val="24"/>
        </w:rPr>
        <w:t xml:space="preserve"> Политическая карта зарубежной Азии. Изменения на политической карте в ХX в. Политическое и социально-экономическое развитие региона после Второй мировой войны. Крушение колониальной системы. Новейшие изменения на политической карте региона. Модели политического и социально-экономического развития независимых государств зарубежной Азии. Группировка государств Азии по формам правления, административно-территориального устройства. </w:t>
      </w:r>
      <w:r w:rsidRPr="000742E5">
        <w:rPr>
          <w:i/>
          <w:iCs/>
          <w:sz w:val="24"/>
          <w:szCs w:val="24"/>
        </w:rPr>
        <w:t>Специфичность государственного устройства монархий Персидского залива.  Малайзия и Объединённые Арабские Эмираты — монархии-федерации.</w:t>
      </w:r>
      <w:r w:rsidRPr="000742E5">
        <w:rPr>
          <w:sz w:val="24"/>
          <w:szCs w:val="24"/>
        </w:rPr>
        <w:t xml:space="preserve"> Основные типы стран зарубежной Азии. Территориальные конфликты в зарубежной Азии — угрозы региональной стабильности. Природные, исторические, политические и социально-экономические предпосылки территориальной дифференциации зарубежной Азии и выделения субрегионов. Возрастание роли Азиатско-Тихоокеанского региона (АТР) </w:t>
      </w:r>
      <w:r w:rsidRPr="000742E5">
        <w:rPr>
          <w:sz w:val="24"/>
          <w:szCs w:val="24"/>
        </w:rPr>
        <w:br/>
        <w:t>на современном этапе. Ключевые проблемы взаимоотношений России со странами Азии: партнёрство в отношениях с Китаем и Индией, сотрудничество и добрососедство с республиками постсоветского пространства, поддержание региональной стабильности в странах Ближнего и Среднего Востока.</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Построение графа, отражающего соседство стран зарубежной Азии.</w:t>
      </w:r>
    </w:p>
    <w:p w:rsidR="00382E4B" w:rsidRPr="000742E5" w:rsidRDefault="00382E4B" w:rsidP="00382E4B">
      <w:pPr>
        <w:spacing w:line="240" w:lineRule="atLeast"/>
        <w:ind w:firstLine="709"/>
        <w:contextualSpacing/>
        <w:jc w:val="both"/>
        <w:rPr>
          <w:sz w:val="24"/>
          <w:szCs w:val="24"/>
        </w:rPr>
      </w:pPr>
      <w:r w:rsidRPr="000742E5">
        <w:rPr>
          <w:sz w:val="24"/>
          <w:szCs w:val="24"/>
        </w:rPr>
        <w:t>2. Нанесение на карту зарубежной Азии зон важнейших территориальных конфликтов.</w:t>
      </w:r>
    </w:p>
    <w:p w:rsidR="00382E4B" w:rsidRPr="000742E5" w:rsidRDefault="00382E4B" w:rsidP="00382E4B">
      <w:pPr>
        <w:spacing w:line="240" w:lineRule="atLeast"/>
        <w:ind w:firstLine="709"/>
        <w:contextualSpacing/>
        <w:jc w:val="both"/>
        <w:rPr>
          <w:bCs/>
          <w:sz w:val="24"/>
          <w:szCs w:val="24"/>
        </w:rPr>
      </w:pPr>
      <w:r w:rsidRPr="000742E5">
        <w:rPr>
          <w:sz w:val="24"/>
          <w:szCs w:val="24"/>
        </w:rPr>
        <w:t>133.5.5.2. </w:t>
      </w:r>
      <w:r w:rsidRPr="000742E5">
        <w:rPr>
          <w:bCs/>
          <w:sz w:val="24"/>
          <w:szCs w:val="24"/>
        </w:rPr>
        <w:t>Тема 2. Природно-ресурсный потенциал зарубежной Азии.</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Разнообразие природных условий и ресурсов в зарубежной Азии, их территориальные различия. Контрасты распределения в регионе минеральных, агроклиматических, водных, гидроэнергетических, лесных, земельных и рекреационных ресурсов.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w:t>
      </w:r>
      <w:r w:rsidRPr="000742E5">
        <w:rPr>
          <w:i/>
          <w:iCs/>
          <w:sz w:val="24"/>
          <w:szCs w:val="24"/>
        </w:rPr>
        <w:t>Проблемы использования энергетических ресурсов, включая ресурсы возобновимой энергетики (солнечной, ветровой).</w:t>
      </w:r>
      <w:r w:rsidRPr="000742E5">
        <w:rPr>
          <w:sz w:val="24"/>
          <w:szCs w:val="24"/>
        </w:rPr>
        <w:t xml:space="preserve"> Проблемы природопользования и охрана природы. Обострение экологических проблем в странах региона, направления их рационального решения. </w:t>
      </w:r>
      <w:r w:rsidRPr="000742E5">
        <w:rPr>
          <w:i/>
          <w:iCs/>
          <w:sz w:val="24"/>
          <w:szCs w:val="24"/>
        </w:rPr>
        <w:t>Природно-ресурсный потенциал Средней Азии и Казахстана, примеры и перспективы его использования экономикой России.</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Практическая работа.</w:t>
      </w:r>
    </w:p>
    <w:p w:rsidR="00382E4B" w:rsidRPr="000742E5" w:rsidRDefault="00382E4B" w:rsidP="00382E4B">
      <w:pPr>
        <w:spacing w:line="240" w:lineRule="atLeast"/>
        <w:ind w:firstLine="709"/>
        <w:contextualSpacing/>
        <w:jc w:val="both"/>
        <w:rPr>
          <w:sz w:val="24"/>
          <w:szCs w:val="24"/>
        </w:rPr>
      </w:pPr>
      <w:r w:rsidRPr="000742E5">
        <w:rPr>
          <w:sz w:val="24"/>
          <w:szCs w:val="24"/>
        </w:rPr>
        <w:t>1. Вычисление доли зарубежной Азии в мировых запасах угля, нефти и газа.</w:t>
      </w:r>
    </w:p>
    <w:p w:rsidR="00382E4B" w:rsidRPr="000742E5" w:rsidRDefault="00382E4B" w:rsidP="00382E4B">
      <w:pPr>
        <w:spacing w:line="240" w:lineRule="atLeast"/>
        <w:ind w:firstLine="709"/>
        <w:contextualSpacing/>
        <w:jc w:val="both"/>
        <w:rPr>
          <w:bCs/>
          <w:sz w:val="24"/>
          <w:szCs w:val="24"/>
        </w:rPr>
      </w:pPr>
      <w:r w:rsidRPr="000742E5">
        <w:rPr>
          <w:sz w:val="24"/>
          <w:szCs w:val="24"/>
        </w:rPr>
        <w:t>133.5.5.3. </w:t>
      </w:r>
      <w:r w:rsidRPr="000742E5">
        <w:rPr>
          <w:bCs/>
          <w:sz w:val="24"/>
          <w:szCs w:val="24"/>
        </w:rPr>
        <w:t>Тема 3. Население зарубежной Азии.</w:t>
      </w:r>
    </w:p>
    <w:p w:rsidR="00382E4B" w:rsidRPr="000742E5" w:rsidRDefault="00382E4B" w:rsidP="00382E4B">
      <w:pPr>
        <w:spacing w:line="240" w:lineRule="atLeast"/>
        <w:ind w:firstLine="709"/>
        <w:contextualSpacing/>
        <w:jc w:val="both"/>
        <w:rPr>
          <w:i/>
          <w:iCs/>
          <w:sz w:val="24"/>
          <w:szCs w:val="24"/>
        </w:rPr>
      </w:pPr>
      <w:r w:rsidRPr="000742E5">
        <w:rPr>
          <w:sz w:val="24"/>
          <w:szCs w:val="24"/>
        </w:rPr>
        <w:t>Мировое лидерство региона по численности населения. Динамика численности населения зарубежной Азии в последние десятилетия, замедление темпов прироста населения.</w:t>
      </w:r>
      <w:r w:rsidRPr="000742E5">
        <w:rPr>
          <w:i/>
          <w:iCs/>
          <w:sz w:val="24"/>
          <w:szCs w:val="24"/>
        </w:rPr>
        <w:t xml:space="preserve"> Направления международных миграций в странах зарубежной Азии. </w:t>
      </w:r>
      <w:r w:rsidRPr="000742E5">
        <w:rPr>
          <w:sz w:val="24"/>
          <w:szCs w:val="24"/>
        </w:rPr>
        <w:t xml:space="preserve">Этническая и религиозная структура населения. Наиболее острые межэтнические и межконфессиональные конфликты (Палестина, Курдистан, Кипр, Кашмир, индийский Пенджаб, Афганистан, Шри-Ланка, Южные Филиппины). Проблема религиозного экстремизма в регионе, усилия международного сообщества по борьбе с международным терроризмом в Юго-Западной Азии. </w:t>
      </w:r>
      <w:r w:rsidRPr="000742E5">
        <w:rPr>
          <w:i/>
          <w:iCs/>
          <w:sz w:val="24"/>
          <w:szCs w:val="24"/>
        </w:rPr>
        <w:t>Влияние культурно-религиозного аспекта на образ жизни населения, демографическую ситуацию, культуру и политику стран региона.</w:t>
      </w:r>
      <w:r w:rsidRPr="000742E5">
        <w:rPr>
          <w:sz w:val="24"/>
          <w:szCs w:val="24"/>
        </w:rPr>
        <w:t xml:space="preserve"> Направления и результаты демографической политики в странах зарубежной Азии. Особенности расселения населения, зоны концентрации населения, крупнейшие города и городские агломерации. </w:t>
      </w:r>
      <w:r w:rsidRPr="000742E5">
        <w:rPr>
          <w:i/>
          <w:iCs/>
          <w:sz w:val="24"/>
          <w:szCs w:val="24"/>
        </w:rPr>
        <w:t>Проблемы крупнейших городов зарубежной Азии.</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Определение динамики численности населения крупнейших городских агломераций зарубежной Азии.</w:t>
      </w:r>
    </w:p>
    <w:p w:rsidR="00382E4B" w:rsidRPr="000742E5" w:rsidRDefault="00382E4B" w:rsidP="00382E4B">
      <w:pPr>
        <w:spacing w:line="240" w:lineRule="atLeast"/>
        <w:ind w:firstLine="709"/>
        <w:contextualSpacing/>
        <w:jc w:val="both"/>
        <w:rPr>
          <w:sz w:val="24"/>
          <w:szCs w:val="24"/>
        </w:rPr>
      </w:pPr>
      <w:r w:rsidRPr="000742E5">
        <w:rPr>
          <w:sz w:val="24"/>
          <w:szCs w:val="24"/>
        </w:rPr>
        <w:t>2. Сравнительная характеристика крупнейших по численности этносов зарубежной Азии.</w:t>
      </w:r>
    </w:p>
    <w:p w:rsidR="00382E4B" w:rsidRPr="000742E5" w:rsidRDefault="00382E4B" w:rsidP="00382E4B">
      <w:pPr>
        <w:spacing w:line="240" w:lineRule="atLeast"/>
        <w:ind w:firstLine="709"/>
        <w:contextualSpacing/>
        <w:jc w:val="both"/>
        <w:rPr>
          <w:bCs/>
          <w:sz w:val="24"/>
          <w:szCs w:val="24"/>
        </w:rPr>
      </w:pPr>
      <w:r w:rsidRPr="000742E5">
        <w:rPr>
          <w:sz w:val="24"/>
          <w:szCs w:val="24"/>
        </w:rPr>
        <w:t>133.5.5.4. </w:t>
      </w:r>
      <w:r w:rsidRPr="000742E5">
        <w:rPr>
          <w:bCs/>
          <w:sz w:val="24"/>
          <w:szCs w:val="24"/>
        </w:rPr>
        <w:t>Тема 4. Хозяйство зарубежной Азии.</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Роль и место зарубежной Азии в международном разделении труда. Контрасты экономического развития в странах зарубежной Азии. Особенности включения стран региона в процессы глобализации и транснационализации. Ключевые проблемы Китая — нового «локомотива» мирового развития и глобальной «фабрики». Проблема замедления экономического развития Японии, социальные и экологические последствия этого процесса. Резервы роста новых индустриальных стран Азии. Экономические и социальные проблемы современной Южной Азии. Проблема зависимости нефтегазодобывающих стран Персидского залива от их природно-сырьевого потенциала, стратегии ухода от моноспециализации на отраслях топливно-энергетического комплекса. </w:t>
      </w:r>
      <w:r w:rsidRPr="000742E5">
        <w:rPr>
          <w:i/>
          <w:iCs/>
          <w:sz w:val="24"/>
          <w:szCs w:val="24"/>
        </w:rPr>
        <w:t>Проблемы догоняющего экономического развития новых индустриальных стран Азии.</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Характеристика внешнеторгового баланса и географии внешней торговли стран зарубежной Азии.</w:t>
      </w:r>
    </w:p>
    <w:p w:rsidR="00382E4B" w:rsidRPr="000742E5" w:rsidRDefault="00382E4B" w:rsidP="00382E4B">
      <w:pPr>
        <w:spacing w:line="240" w:lineRule="atLeast"/>
        <w:ind w:firstLine="709"/>
        <w:contextualSpacing/>
        <w:jc w:val="both"/>
        <w:rPr>
          <w:sz w:val="24"/>
          <w:szCs w:val="24"/>
        </w:rPr>
      </w:pPr>
      <w:r w:rsidRPr="000742E5">
        <w:rPr>
          <w:sz w:val="24"/>
          <w:szCs w:val="24"/>
        </w:rPr>
        <w:t>2. Объяснение географических особенностей стран зарубежной Азии с разным уровнем социально-экономического развития (Саудовская Аравия и Бангладеш).</w:t>
      </w:r>
    </w:p>
    <w:p w:rsidR="00382E4B" w:rsidRPr="000742E5" w:rsidRDefault="00382E4B" w:rsidP="00382E4B">
      <w:pPr>
        <w:spacing w:line="240" w:lineRule="atLeast"/>
        <w:ind w:firstLine="709"/>
        <w:contextualSpacing/>
        <w:jc w:val="both"/>
        <w:rPr>
          <w:sz w:val="24"/>
          <w:szCs w:val="24"/>
        </w:rPr>
      </w:pPr>
      <w:r w:rsidRPr="000742E5">
        <w:rPr>
          <w:sz w:val="24"/>
          <w:szCs w:val="24"/>
        </w:rPr>
        <w:t>3. Сравнение международной специализации Японии и  Индии.</w:t>
      </w:r>
    </w:p>
    <w:p w:rsidR="00382E4B" w:rsidRPr="000742E5" w:rsidRDefault="00382E4B" w:rsidP="00382E4B">
      <w:pPr>
        <w:spacing w:line="240" w:lineRule="atLeast"/>
        <w:ind w:firstLine="709"/>
        <w:contextualSpacing/>
        <w:jc w:val="both"/>
        <w:rPr>
          <w:bCs/>
          <w:sz w:val="24"/>
          <w:szCs w:val="24"/>
        </w:rPr>
      </w:pPr>
      <w:r w:rsidRPr="000742E5">
        <w:rPr>
          <w:sz w:val="24"/>
          <w:szCs w:val="24"/>
        </w:rPr>
        <w:t>133.5.5.5. </w:t>
      </w:r>
      <w:r w:rsidRPr="000742E5">
        <w:rPr>
          <w:bCs/>
          <w:sz w:val="24"/>
          <w:szCs w:val="24"/>
        </w:rPr>
        <w:t>Тема 5. Китай.</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Политико- и экономико-географическое положение КНР. Место и роль Китая в мировой экономике, политике, культуре. Выдающиеся абсолютные экономические показатели при низких показателях на душу населения. </w:t>
      </w:r>
      <w:r w:rsidRPr="000742E5">
        <w:rPr>
          <w:i/>
          <w:iCs/>
          <w:sz w:val="24"/>
          <w:szCs w:val="24"/>
        </w:rPr>
        <w:t xml:space="preserve">Историко-географические аспекты формирования территории, населения и хозяйства Китая после Второй мировой войны. Воссоединение с Сянганом (Гонконгом) и Аомынем (Макао). </w:t>
      </w:r>
      <w:r w:rsidRPr="000742E5">
        <w:rPr>
          <w:sz w:val="24"/>
          <w:szCs w:val="24"/>
        </w:rPr>
        <w:t>Проблема реинтеграции с Тайванем. Китай как государство — важнейший политический и экономический партнёр России на международной арене. Китай — один из лидеров многополярного мира, член Шанхайской организации сотрудничества (ШОС) и БРИКС.</w:t>
      </w:r>
    </w:p>
    <w:p w:rsidR="00382E4B" w:rsidRPr="000742E5" w:rsidRDefault="00382E4B" w:rsidP="00382E4B">
      <w:pPr>
        <w:spacing w:line="240" w:lineRule="atLeast"/>
        <w:ind w:firstLine="709"/>
        <w:contextualSpacing/>
        <w:jc w:val="both"/>
        <w:rPr>
          <w:sz w:val="24"/>
          <w:szCs w:val="24"/>
        </w:rPr>
      </w:pPr>
      <w:r w:rsidRPr="000742E5">
        <w:rPr>
          <w:sz w:val="24"/>
          <w:szCs w:val="24"/>
        </w:rPr>
        <w:t>Многообразие природных условий и ресурсов Китая, резкие территориальные различия, широкая антропогенная эксплуатация с древности, прежде всего в восточных, наиболее заселённых и освоенных районах. Истощение природных ресурсов Китая, прежде всего земельных. Низкая обеспеченность в расчёте на душу населения пашней, лесами, пресной водой. Лидерство КНР по гидроэнергопотенциалу. Богатство минеральным сырьём, основные бассейны полезных ископаемых. Проблемы природопользования.</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Динамика численности населения Китая. Демографическая ситуация и основные черты демографической политики. Трудовые ресурсы, их структура и проблемы эффективного использования. Этнический состав населения: китайцы (ханьцы) и неханьские народы. </w:t>
      </w:r>
      <w:r w:rsidRPr="000742E5">
        <w:rPr>
          <w:i/>
          <w:iCs/>
          <w:sz w:val="24"/>
          <w:szCs w:val="24"/>
        </w:rPr>
        <w:t xml:space="preserve">Особенности административно-национального устройства КНР (автономные районы в ареалах проживания национальных меньшинств). </w:t>
      </w:r>
      <w:r w:rsidRPr="000742E5">
        <w:rPr>
          <w:sz w:val="24"/>
          <w:szCs w:val="24"/>
        </w:rPr>
        <w:t xml:space="preserve">Городское и сельское население. Своеобразие урбанизации в Китае. </w:t>
      </w:r>
      <w:r w:rsidRPr="000742E5">
        <w:rPr>
          <w:i/>
          <w:iCs/>
          <w:sz w:val="24"/>
          <w:szCs w:val="24"/>
        </w:rPr>
        <w:t>Особая роль Пекина, Шанхая, Тяньцзиня и Чунцина как городов центрального подчинения.</w:t>
      </w:r>
      <w:r w:rsidRPr="000742E5">
        <w:rPr>
          <w:sz w:val="24"/>
          <w:szCs w:val="24"/>
        </w:rPr>
        <w:t xml:space="preserve"> Китайская диаспора за рубежом (хуацяо), её роль в экономической и политической жизни Китая.</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Общая характеристика хозяйства. Китай как «мировая фабрика». Разносторонняя и комплексная специализация страны на широком спектре отраслей промышленности, сельского хозяйства, сектора услуг. Государственное регулирование экономики. Ввоз и вывоз капитала. Специальные экономические зоны (СЭЗ), их роль в подъёме хозяйства страны. </w:t>
      </w:r>
      <w:r w:rsidRPr="000742E5">
        <w:rPr>
          <w:i/>
          <w:iCs/>
          <w:sz w:val="24"/>
          <w:szCs w:val="24"/>
        </w:rPr>
        <w:t>Кардинальные изменения в структуре экономики Китая и сдвиги в географии производства за последние десятилетия.</w:t>
      </w:r>
      <w:r w:rsidRPr="000742E5">
        <w:rPr>
          <w:sz w:val="24"/>
          <w:szCs w:val="24"/>
        </w:rPr>
        <w:t xml:space="preserve"> Огромные масштабы промышленного производства, повышающийся уровень технико-экономического развития большинства отраслей. Прогресс металлургии, машиностроения, автомобилестроения, аэрокосмической, электротехнической, электронной, химической и других ведущих отраслей. Энергообеспеченность Китая. Колоссальная по объёму угольная промышленность. Собственная добыча нефти и газа, не покрывающая нужд растущей экономики. Дефицит энергоресурсов, их импорт из стран Персидского залива, Юго-Восточной Азии, Австралии, Средней Азии, России (газопровод «Сила Сибири»). Диверсифицированная электроэнергетика. </w:t>
      </w:r>
      <w:r w:rsidRPr="000742E5">
        <w:rPr>
          <w:i/>
          <w:iCs/>
          <w:sz w:val="24"/>
          <w:szCs w:val="24"/>
        </w:rPr>
        <w:t>ГЭС «Санься», крупнейшая в мире.</w:t>
      </w:r>
      <w:r w:rsidRPr="000742E5">
        <w:rPr>
          <w:sz w:val="24"/>
          <w:szCs w:val="24"/>
        </w:rPr>
        <w:t xml:space="preserve"> Лидерство Китая в мире по большинству абсолютных показателей отраслей сельского хозяйства, высокая интенсивность и эффективность аграрного производства. Главные зерновые зоны — рисовая, рисово-пшеничная (и кукуруза), пшеничная (и другие зерновые). Важнейшая роль транспорта в экономическом сплочении Китая. </w:t>
      </w:r>
      <w:r w:rsidRPr="000742E5">
        <w:rPr>
          <w:i/>
          <w:iCs/>
          <w:sz w:val="24"/>
          <w:szCs w:val="24"/>
        </w:rPr>
        <w:t>Бум строительства магистральных автодорог и высокоскоростных железнодорожных магистралей.</w:t>
      </w:r>
      <w:r w:rsidRPr="000742E5">
        <w:rPr>
          <w:sz w:val="24"/>
          <w:szCs w:val="24"/>
        </w:rPr>
        <w:t xml:space="preserve"> Морские порты Китая — лидеры в мире по грузообороту. Внешние экономические связи КНР. </w:t>
      </w:r>
      <w:r w:rsidRPr="000742E5">
        <w:rPr>
          <w:i/>
          <w:iCs/>
          <w:sz w:val="24"/>
          <w:szCs w:val="24"/>
        </w:rPr>
        <w:t>Их изменения на различных этапах развития страны. Политика «открытости» и диверсификации форм этих связей в 1980—1990-х гг.</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Территориальная структура хозяйства. Резкие территориальные различия природных условий и ресурсов, расселения, плотности населения и условий его жизни, развития и размещения хозяйства. Концентрация основной части хозяйства КНР в восточных, особенно в приморских, а также в центральных провинциях. Экологические проблемы Китая, особенно на Великой Китайской равнине и Лёссовом плато. Экономические районы Китая. </w:t>
      </w:r>
      <w:r w:rsidRPr="000742E5">
        <w:rPr>
          <w:i/>
          <w:iCs/>
          <w:sz w:val="24"/>
          <w:szCs w:val="24"/>
        </w:rPr>
        <w:t>Экономическая роль Сянгана (Гонконга) и Аомыня (Макао) как шлюзов для связей со странами Запада.</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Построение картограммы по основным показателям сельскохозяйственных районов Китая.</w:t>
      </w:r>
    </w:p>
    <w:p w:rsidR="00382E4B" w:rsidRPr="000742E5" w:rsidRDefault="00382E4B" w:rsidP="00382E4B">
      <w:pPr>
        <w:spacing w:line="240" w:lineRule="atLeast"/>
        <w:ind w:firstLine="709"/>
        <w:contextualSpacing/>
        <w:jc w:val="both"/>
        <w:rPr>
          <w:sz w:val="24"/>
          <w:szCs w:val="24"/>
        </w:rPr>
      </w:pPr>
      <w:r w:rsidRPr="000742E5">
        <w:rPr>
          <w:sz w:val="24"/>
          <w:szCs w:val="24"/>
        </w:rPr>
        <w:t>2. Анализ факторов бурного экономического развития КНР на рубеже XX и XXI вв.</w:t>
      </w:r>
    </w:p>
    <w:p w:rsidR="00382E4B" w:rsidRPr="000742E5" w:rsidRDefault="00382E4B" w:rsidP="00382E4B">
      <w:pPr>
        <w:spacing w:line="240" w:lineRule="atLeast"/>
        <w:ind w:firstLine="709"/>
        <w:contextualSpacing/>
        <w:jc w:val="both"/>
        <w:rPr>
          <w:sz w:val="24"/>
          <w:szCs w:val="24"/>
        </w:rPr>
      </w:pPr>
      <w:r w:rsidRPr="000742E5">
        <w:rPr>
          <w:sz w:val="24"/>
          <w:szCs w:val="24"/>
        </w:rPr>
        <w:t>3. Характеристика основных отраслей горнодобывающей промышленности Китая.</w:t>
      </w:r>
    </w:p>
    <w:p w:rsidR="00382E4B" w:rsidRPr="000742E5" w:rsidRDefault="00382E4B" w:rsidP="00382E4B">
      <w:pPr>
        <w:spacing w:line="240" w:lineRule="atLeast"/>
        <w:ind w:firstLine="709"/>
        <w:contextualSpacing/>
        <w:jc w:val="both"/>
        <w:rPr>
          <w:bCs/>
          <w:sz w:val="24"/>
          <w:szCs w:val="24"/>
        </w:rPr>
      </w:pPr>
      <w:r w:rsidRPr="000742E5">
        <w:rPr>
          <w:sz w:val="24"/>
          <w:szCs w:val="24"/>
        </w:rPr>
        <w:t>133.5.5.6. </w:t>
      </w:r>
      <w:r w:rsidRPr="000742E5">
        <w:rPr>
          <w:bCs/>
          <w:sz w:val="24"/>
          <w:szCs w:val="24"/>
        </w:rPr>
        <w:t>Тема 6. Индия.</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Индия как страна-гигант. Политико- и экономико-географическое положение. </w:t>
      </w:r>
      <w:r w:rsidRPr="000742E5">
        <w:rPr>
          <w:i/>
          <w:iCs/>
          <w:sz w:val="24"/>
          <w:szCs w:val="24"/>
        </w:rPr>
        <w:t>Нерешённость территориальных споров с соседями. Территориальный конфликт в Кашмире. Характер сухопутных и морских границ, особое значение последних в экономической жизни страны.</w:t>
      </w:r>
      <w:r w:rsidRPr="000742E5">
        <w:rPr>
          <w:sz w:val="24"/>
          <w:szCs w:val="24"/>
        </w:rPr>
        <w:t xml:space="preserve"> Государственный строй. Индия как федерация штатов и союзных территорий.</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Природные условия и ресурсы. Состав и размещение минеральных ресурсов, богатство страны железной рудой. Приуроченность большинства месторождений минерального сырья к плоскогорью Декан, благоприятные территориальные сочетания угольных и рудных ресурсов. Климатические особенности, позволяющие на большей части территории выращивать культуры круглый год. </w:t>
      </w:r>
      <w:r w:rsidRPr="000742E5">
        <w:rPr>
          <w:i/>
          <w:iCs/>
          <w:sz w:val="24"/>
          <w:szCs w:val="24"/>
        </w:rPr>
        <w:t>Обеспеченность влагой различных природных районов, задачи создания единой водной системы и комплексного использования рек. Влияние антропогенного фактора на природные ландшафты Индо-Гангской низменности.Значительное истощение лесных ресурсов.</w:t>
      </w:r>
      <w:r w:rsidRPr="000742E5">
        <w:rPr>
          <w:sz w:val="24"/>
          <w:szCs w:val="24"/>
        </w:rPr>
        <w:t xml:space="preserve"> Разносторонние природно-рекреационные ресурсы, особенно морских побережий и высокогорных территорий. Актуальность организации рационального природопользования.</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Изменение демографической ситуации за годы независимости. Снижение рождаемости и уменьшение естественного прироста в результате урбанизации и государственной политики планирования семьи. Отставание темпов хозяйственного развития от темпов снижения естественного прироста, обострение проблем трудоустройства и продовольственного снабжения населения. Этническая и конфессиональная мозаичность населения. Характер размещения этнических и конфессиональных групп, его отражение в административно-территориальном делении. </w:t>
      </w:r>
      <w:r w:rsidRPr="000742E5">
        <w:rPr>
          <w:i/>
          <w:iCs/>
          <w:sz w:val="24"/>
          <w:szCs w:val="24"/>
        </w:rPr>
        <w:t xml:space="preserve">Роль кастовой системы в современной жизни общества. Влияние межнациональной и межрелигиозной розни на экономическую и политическую жизнь страны.Проблемы межэтнических и межконфессиональных конфликтов в Индии. </w:t>
      </w:r>
      <w:r w:rsidRPr="000742E5">
        <w:rPr>
          <w:sz w:val="24"/>
          <w:szCs w:val="24"/>
        </w:rPr>
        <w:t xml:space="preserve">Преобладание сельских форм расселения при опережающем росте городов и численности горожан. Высокие темпы урбанизации, формирование крупных городских агломераций. </w:t>
      </w:r>
      <w:r w:rsidRPr="000742E5">
        <w:rPr>
          <w:i/>
          <w:iCs/>
          <w:sz w:val="24"/>
          <w:szCs w:val="24"/>
        </w:rPr>
        <w:t>Контрасты уровня жизни в крупнейших городах Индии.</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Развитие хозяйства в условиях многоукладности и сохранения пережитков колониальной экономики. Активное участие государства в хозяйственном строительстве и регулировании экономики. </w:t>
      </w:r>
      <w:r w:rsidRPr="000742E5">
        <w:rPr>
          <w:i/>
          <w:iCs/>
          <w:sz w:val="24"/>
          <w:szCs w:val="24"/>
        </w:rPr>
        <w:t>Усиление влияния национальных монополий, особенно в машиностроении, лёгкой и пищевой промышленности. Проблемы модернизации отраслевой структуры хозяйства.</w:t>
      </w:r>
      <w:r w:rsidRPr="000742E5">
        <w:rPr>
          <w:sz w:val="24"/>
          <w:szCs w:val="24"/>
        </w:rPr>
        <w:t xml:space="preserve"> Опережающие темпы развития промышленности при сохранении ведущего положения сельского хозяйства. Главные промышленные районы и центры.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Социально-экономические условия развития сельского хозяйства. </w:t>
      </w:r>
      <w:r w:rsidRPr="000742E5">
        <w:rPr>
          <w:i/>
          <w:iCs/>
          <w:sz w:val="24"/>
          <w:szCs w:val="24"/>
        </w:rPr>
        <w:t xml:space="preserve">Аграрная реформа, сохранение малоземелья. </w:t>
      </w:r>
      <w:r w:rsidRPr="000742E5">
        <w:rPr>
          <w:sz w:val="24"/>
          <w:szCs w:val="24"/>
        </w:rPr>
        <w:t xml:space="preserve">Нерациональная отраслевая структура сельского хозяйства: резкое преобладание земледелия при наличии огромного поголовья крупного рогатого скота. </w:t>
      </w:r>
      <w:r w:rsidRPr="000742E5">
        <w:rPr>
          <w:i/>
          <w:iCs/>
          <w:sz w:val="24"/>
          <w:szCs w:val="24"/>
        </w:rPr>
        <w:t xml:space="preserve">Техническая отсталость, пути интенсификации сельского хозяйства: строительство гидротехнических сооружений и расширение площади поливных земель, механизация и внедрение достижений «зелёной революции». </w:t>
      </w:r>
      <w:r w:rsidRPr="000742E5">
        <w:rPr>
          <w:sz w:val="24"/>
          <w:szCs w:val="24"/>
        </w:rPr>
        <w:t xml:space="preserve">Размещение районов выращивания основных продовольственных и экспортных культур. </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Значение транспорта в условиях обширной территории страны. Особенности сферы нематериального производства, преодоление её отставания от развитых стран. </w:t>
      </w:r>
      <w:r w:rsidRPr="000742E5">
        <w:rPr>
          <w:i/>
          <w:iCs/>
          <w:sz w:val="24"/>
          <w:szCs w:val="24"/>
        </w:rPr>
        <w:t xml:space="preserve">«Болливуд» — индийская киноиндустрия. </w:t>
      </w:r>
      <w:r w:rsidRPr="000742E5">
        <w:rPr>
          <w:sz w:val="24"/>
          <w:szCs w:val="24"/>
        </w:rPr>
        <w:t>Внешнеторговые связи. Состав и важнейшие направления экспорта и импорта. Ухудшение экологической ситуации по мере развития индустриализации и урбанизации. Экологические проблемы крупных городских агломераций. Состояние и перспективы развития российско-индийских связей. Индия — участник группировок ШОС и БРИКС.</w:t>
      </w:r>
      <w:r w:rsidRPr="000742E5">
        <w:rPr>
          <w:i/>
          <w:iCs/>
          <w:sz w:val="24"/>
          <w:szCs w:val="24"/>
        </w:rPr>
        <w:t xml:space="preserve"> Крупнейшие ТНК Индии, их роль в мире.</w:t>
      </w:r>
    </w:p>
    <w:p w:rsidR="00382E4B" w:rsidRPr="000742E5" w:rsidRDefault="00382E4B" w:rsidP="00382E4B">
      <w:pPr>
        <w:spacing w:line="240" w:lineRule="atLeast"/>
        <w:ind w:firstLine="709"/>
        <w:contextualSpacing/>
        <w:jc w:val="both"/>
        <w:rPr>
          <w:sz w:val="24"/>
          <w:szCs w:val="24"/>
        </w:rPr>
      </w:pPr>
      <w:r w:rsidRPr="000742E5">
        <w:rPr>
          <w:sz w:val="24"/>
          <w:szCs w:val="24"/>
        </w:rPr>
        <w:t>Территориальная структура хозяйства. Расширение и усложнение хозяйственной структуры «коридоров роста» между крупнейшими городскими агломерациями. Экономические районы Индии.</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Сопоставление этнических ареалов и административно-территориальных единиц Индии.</w:t>
      </w:r>
    </w:p>
    <w:p w:rsidR="00382E4B" w:rsidRPr="000742E5" w:rsidRDefault="00382E4B" w:rsidP="00382E4B">
      <w:pPr>
        <w:spacing w:line="240" w:lineRule="atLeast"/>
        <w:ind w:firstLine="709"/>
        <w:contextualSpacing/>
        <w:jc w:val="both"/>
        <w:rPr>
          <w:sz w:val="24"/>
          <w:szCs w:val="24"/>
        </w:rPr>
      </w:pPr>
      <w:r w:rsidRPr="000742E5">
        <w:rPr>
          <w:sz w:val="24"/>
          <w:szCs w:val="24"/>
        </w:rPr>
        <w:t>2. Анализ динамики численности населения Индии с 1901 г.</w:t>
      </w:r>
    </w:p>
    <w:p w:rsidR="00382E4B" w:rsidRPr="000742E5" w:rsidRDefault="00382E4B" w:rsidP="00382E4B">
      <w:pPr>
        <w:spacing w:line="240" w:lineRule="atLeast"/>
        <w:ind w:firstLine="709"/>
        <w:contextualSpacing/>
        <w:jc w:val="both"/>
        <w:rPr>
          <w:sz w:val="24"/>
          <w:szCs w:val="24"/>
        </w:rPr>
      </w:pPr>
      <w:r w:rsidRPr="000742E5">
        <w:rPr>
          <w:sz w:val="24"/>
          <w:szCs w:val="24"/>
        </w:rPr>
        <w:t>3. Характеристика сельскохозяйственных районов Индии.</w:t>
      </w:r>
    </w:p>
    <w:p w:rsidR="00382E4B" w:rsidRPr="000742E5" w:rsidRDefault="00382E4B" w:rsidP="00382E4B">
      <w:pPr>
        <w:spacing w:line="240" w:lineRule="atLeast"/>
        <w:ind w:firstLine="709"/>
        <w:contextualSpacing/>
        <w:jc w:val="both"/>
        <w:rPr>
          <w:sz w:val="24"/>
          <w:szCs w:val="24"/>
        </w:rPr>
      </w:pPr>
      <w:r w:rsidRPr="000742E5">
        <w:rPr>
          <w:sz w:val="24"/>
          <w:szCs w:val="24"/>
        </w:rPr>
        <w:t>4. Сравнение товарной и географической структуры экспорта и импорта Индии.</w:t>
      </w:r>
    </w:p>
    <w:p w:rsidR="00382E4B" w:rsidRPr="000742E5" w:rsidRDefault="00382E4B" w:rsidP="00382E4B">
      <w:pPr>
        <w:spacing w:line="240" w:lineRule="atLeast"/>
        <w:ind w:firstLine="709"/>
        <w:contextualSpacing/>
        <w:jc w:val="both"/>
        <w:rPr>
          <w:bCs/>
          <w:sz w:val="24"/>
          <w:szCs w:val="24"/>
        </w:rPr>
      </w:pPr>
      <w:r w:rsidRPr="000742E5">
        <w:rPr>
          <w:sz w:val="24"/>
          <w:szCs w:val="24"/>
        </w:rPr>
        <w:t>133.5.5.7. </w:t>
      </w:r>
      <w:r w:rsidRPr="000742E5">
        <w:rPr>
          <w:bCs/>
          <w:sz w:val="24"/>
          <w:szCs w:val="24"/>
        </w:rPr>
        <w:t>Тема 7. Япония.</w:t>
      </w:r>
    </w:p>
    <w:p w:rsidR="00382E4B" w:rsidRPr="000742E5" w:rsidRDefault="00382E4B" w:rsidP="00382E4B">
      <w:pPr>
        <w:spacing w:line="240" w:lineRule="atLeast"/>
        <w:ind w:firstLine="709"/>
        <w:contextualSpacing/>
        <w:jc w:val="both"/>
        <w:rPr>
          <w:sz w:val="24"/>
          <w:szCs w:val="24"/>
        </w:rPr>
      </w:pPr>
      <w:r w:rsidRPr="000742E5">
        <w:rPr>
          <w:sz w:val="24"/>
          <w:szCs w:val="24"/>
        </w:rPr>
        <w:t>Политико- и экономико-географическое положение. Состав территории. Япония — одна из лидирующих стран в мировом хозяйстве и в международном географическом разделении труда. Изменение экономико-географического положения на разных этапах развития. Современное политико-географическое положение Японии как страны Азиатско-Тихоокеанского региона. Форма правления, административно-территориальное устройство.</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Природные условия и ресурсы. Зависимость от импорта минерального сырья. </w:t>
      </w:r>
      <w:r w:rsidRPr="000742E5">
        <w:rPr>
          <w:i/>
          <w:iCs/>
          <w:sz w:val="24"/>
          <w:szCs w:val="24"/>
        </w:rPr>
        <w:t>Расчленённость рельефа, обусловливающая необходимость ведения террасного земледелия. Разнообразие климатических условий, позволяющее выращивать широкий набор культур умеренного и субтропического поясов. Значение муссонного ритма осадков для сельского хозяйства и гидроэнергостроительства.</w:t>
      </w:r>
      <w:r w:rsidRPr="000742E5">
        <w:rPr>
          <w:sz w:val="24"/>
          <w:szCs w:val="24"/>
        </w:rPr>
        <w:t xml:space="preserve"> Проблемы природопользования.</w:t>
      </w:r>
      <w:r w:rsidRPr="000742E5">
        <w:rPr>
          <w:i/>
          <w:iCs/>
          <w:sz w:val="24"/>
          <w:szCs w:val="24"/>
        </w:rPr>
        <w:t xml:space="preserve"> Экологические и экономические последствия аварии на АЭС «Фукусима» в 2011 г.</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Историко-географические особенности развития. </w:t>
      </w:r>
      <w:r w:rsidRPr="000742E5">
        <w:rPr>
          <w:i/>
          <w:iCs/>
          <w:sz w:val="24"/>
          <w:szCs w:val="24"/>
        </w:rPr>
        <w:t>Длительный период развития страны в изоляции.</w:t>
      </w:r>
      <w:r w:rsidRPr="000742E5">
        <w:rPr>
          <w:sz w:val="24"/>
          <w:szCs w:val="24"/>
        </w:rPr>
        <w:t xml:space="preserve"> Экономический взлёт после Второй мировой войны («японское экономическое чудо»). </w:t>
      </w:r>
      <w:r w:rsidRPr="000742E5">
        <w:rPr>
          <w:i/>
          <w:iCs/>
          <w:sz w:val="24"/>
          <w:szCs w:val="24"/>
        </w:rPr>
        <w:t>Проблема замедления экономического развития Японии в начале XXI в. Ведущие ТНК Японии, их роль в мировой экономике.</w:t>
      </w:r>
    </w:p>
    <w:p w:rsidR="00382E4B" w:rsidRPr="000742E5" w:rsidRDefault="00382E4B" w:rsidP="00382E4B">
      <w:pPr>
        <w:spacing w:line="240" w:lineRule="atLeast"/>
        <w:ind w:firstLine="709"/>
        <w:contextualSpacing/>
        <w:jc w:val="both"/>
        <w:rPr>
          <w:sz w:val="24"/>
          <w:szCs w:val="24"/>
        </w:rPr>
      </w:pPr>
      <w:r w:rsidRPr="000742E5">
        <w:rPr>
          <w:sz w:val="24"/>
          <w:szCs w:val="24"/>
        </w:rPr>
        <w:t>Исторические особенности формирования японской нации, определившие однонациональный состав современного населения, его специфическую культуру и традиции. Изменение демографической ситуации, быстрое падение рождаемости и естественного прироста. Высокие стандарты качества жизни и долголетие населения. Сходство возрастно-половой структуры с развитыми странами Европы и США. Количественная и качественная характеристика трудовых ресурсов. Господство городской формы расселения, темпы и уровень урбанизации. Мегалополис Токайдо. Токио и столичная агломерация.</w:t>
      </w:r>
    </w:p>
    <w:p w:rsidR="00382E4B" w:rsidRPr="000742E5" w:rsidRDefault="00382E4B" w:rsidP="00382E4B">
      <w:pPr>
        <w:spacing w:line="240" w:lineRule="atLeast"/>
        <w:ind w:firstLine="709"/>
        <w:contextualSpacing/>
        <w:jc w:val="both"/>
        <w:rPr>
          <w:sz w:val="24"/>
          <w:szCs w:val="24"/>
        </w:rPr>
      </w:pPr>
      <w:r w:rsidRPr="000742E5">
        <w:rPr>
          <w:i/>
          <w:iCs/>
          <w:sz w:val="24"/>
          <w:szCs w:val="24"/>
        </w:rPr>
        <w:t>Условия развития хозяйства Японии после Второй мировой войны: аграрная реформа, превращение национальных монополий в ТНК.</w:t>
      </w:r>
      <w:r w:rsidRPr="000742E5">
        <w:rPr>
          <w:sz w:val="24"/>
          <w:szCs w:val="24"/>
        </w:rPr>
        <w:t xml:space="preserve"> Решающее значение государства в хозяйственном строительстве, модернизация промышленности и инфраструктуры, создание своей научно-исследовательской базы. Сходство отраслевой структуры хозяйства с другими развитыми странами, особая роль чёрной металлургии и электронной промышленности. </w:t>
      </w:r>
      <w:r w:rsidRPr="000742E5">
        <w:rPr>
          <w:i/>
          <w:iCs/>
          <w:sz w:val="24"/>
          <w:szCs w:val="24"/>
        </w:rPr>
        <w:t>Специфика размещения большинства отраслей обрабатывающей промышленности в приморских районах в связи с ориентацией на импорт сырья.Особенности структуры земельного фонда, земледельческая направленность сельского хозяйства, своеобразие сельскохозяйственной техники, учитывающей малые земельные наделы и террасный тип земледелия.</w:t>
      </w:r>
      <w:r w:rsidRPr="000742E5">
        <w:rPr>
          <w:sz w:val="24"/>
          <w:szCs w:val="24"/>
        </w:rPr>
        <w:t xml:space="preserve"> Разностороннее значение рыболовства, высокое место страны в мировом рыболовстве. Широкое развитие аквакультуры. Высокий уровень транспортной обеспеченности (скоростные железные дороги, автомагистрали, аэропорты, дальние морские и каботажные перевозки). Основные черты географии науки, японские технополисы. Внешняя торговля, специфическая структура экспорта и импорта. Развитие сектора услуг. Токио как один из ведущих мировых финансовых центров. Состояние и перспективы развития российско-японских экономических связей.</w:t>
      </w:r>
    </w:p>
    <w:p w:rsidR="00382E4B" w:rsidRPr="000742E5" w:rsidRDefault="00382E4B" w:rsidP="00382E4B">
      <w:pPr>
        <w:spacing w:line="240" w:lineRule="atLeast"/>
        <w:ind w:firstLine="709"/>
        <w:contextualSpacing/>
        <w:jc w:val="both"/>
        <w:rPr>
          <w:sz w:val="24"/>
          <w:szCs w:val="24"/>
        </w:rPr>
      </w:pPr>
      <w:r w:rsidRPr="000742E5">
        <w:rPr>
          <w:sz w:val="24"/>
          <w:szCs w:val="24"/>
        </w:rPr>
        <w:t>Территориальная структура хозяйства. Ведущая роль Тихоокеанского пояса. Районирование Японии.</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Характеристика места отдельных отраслей промышленности Японии в мировом хозяйстве.</w:t>
      </w:r>
    </w:p>
    <w:p w:rsidR="00382E4B" w:rsidRPr="000742E5" w:rsidRDefault="00382E4B" w:rsidP="00382E4B">
      <w:pPr>
        <w:spacing w:line="240" w:lineRule="atLeast"/>
        <w:ind w:firstLine="709"/>
        <w:contextualSpacing/>
        <w:jc w:val="both"/>
        <w:rPr>
          <w:sz w:val="24"/>
          <w:szCs w:val="24"/>
        </w:rPr>
      </w:pPr>
      <w:r w:rsidRPr="000742E5">
        <w:rPr>
          <w:sz w:val="24"/>
          <w:szCs w:val="24"/>
        </w:rPr>
        <w:t>2. Сравнительная характеристика районов Японии.</w:t>
      </w:r>
    </w:p>
    <w:p w:rsidR="00382E4B" w:rsidRPr="000742E5" w:rsidRDefault="00382E4B" w:rsidP="00382E4B">
      <w:pPr>
        <w:spacing w:line="240" w:lineRule="atLeast"/>
        <w:ind w:firstLine="709"/>
        <w:contextualSpacing/>
        <w:jc w:val="both"/>
        <w:rPr>
          <w:bCs/>
          <w:sz w:val="24"/>
          <w:szCs w:val="24"/>
        </w:rPr>
      </w:pPr>
      <w:r w:rsidRPr="000742E5">
        <w:rPr>
          <w:sz w:val="24"/>
          <w:szCs w:val="24"/>
        </w:rPr>
        <w:t>133.5.5.8. </w:t>
      </w:r>
      <w:r w:rsidRPr="000742E5">
        <w:rPr>
          <w:bCs/>
          <w:sz w:val="24"/>
          <w:szCs w:val="24"/>
        </w:rPr>
        <w:t>Тема 8. Республика Корея.</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Политико- и экономико-географическое положение страны. Отношения с соседями — КНДР, КНР, Японией. </w:t>
      </w:r>
      <w:r w:rsidRPr="000742E5">
        <w:rPr>
          <w:i/>
          <w:iCs/>
          <w:sz w:val="24"/>
          <w:szCs w:val="24"/>
        </w:rPr>
        <w:t>Неурегулированность территориального конфликта на Корейском полуострове. Политический строй Республики Корея.</w:t>
      </w:r>
      <w:r w:rsidRPr="000742E5">
        <w:rPr>
          <w:sz w:val="24"/>
          <w:szCs w:val="24"/>
        </w:rPr>
        <w:t xml:space="preserve"> Природные условия и ресурсы. Ограниченность минеральных, земельных, водных и лесных ресурсов. Экологические проблемы. Численность и плотность населения, его демографические характеристики. Однородность этнического и разнородность конфессионального состава населения. Особенности урбанизации и размещения населения. Хозяйство Республики Корея. «Корейское экономическое чудо» конца ХХ в. Место страны в международном разделении труда и глобальных цепочках создания добавленной стоимости. Ведущие отрасли специализации страны: чёрная металлургия, судостроение, автомобилестроение, электронная и электротехническая. </w:t>
      </w:r>
      <w:r w:rsidRPr="000742E5">
        <w:rPr>
          <w:i/>
          <w:iCs/>
          <w:sz w:val="24"/>
          <w:szCs w:val="24"/>
        </w:rPr>
        <w:t xml:space="preserve">Чеболи — южнокорейская форма финансово-промышленных групп.Крупнейшие ТНК Республики Корея. </w:t>
      </w:r>
      <w:r w:rsidRPr="000742E5">
        <w:rPr>
          <w:sz w:val="24"/>
          <w:szCs w:val="24"/>
        </w:rPr>
        <w:t>Взаимоотношения Республики Корея и Российской Федерации.</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Практическая работа.</w:t>
      </w:r>
    </w:p>
    <w:p w:rsidR="00382E4B" w:rsidRPr="000742E5" w:rsidRDefault="00382E4B" w:rsidP="00382E4B">
      <w:pPr>
        <w:spacing w:line="240" w:lineRule="atLeast"/>
        <w:ind w:firstLine="709"/>
        <w:contextualSpacing/>
        <w:jc w:val="both"/>
        <w:rPr>
          <w:sz w:val="24"/>
          <w:szCs w:val="24"/>
        </w:rPr>
      </w:pPr>
      <w:r w:rsidRPr="000742E5">
        <w:rPr>
          <w:sz w:val="24"/>
          <w:szCs w:val="24"/>
        </w:rPr>
        <w:t>1. Место автомобилестроения Республики Корея в мире.</w:t>
      </w:r>
    </w:p>
    <w:p w:rsidR="00382E4B" w:rsidRPr="000742E5" w:rsidRDefault="00382E4B" w:rsidP="00382E4B">
      <w:pPr>
        <w:spacing w:line="240" w:lineRule="atLeast"/>
        <w:ind w:firstLine="709"/>
        <w:contextualSpacing/>
        <w:jc w:val="both"/>
        <w:rPr>
          <w:bCs/>
          <w:sz w:val="24"/>
          <w:szCs w:val="24"/>
        </w:rPr>
      </w:pPr>
      <w:r w:rsidRPr="000742E5">
        <w:rPr>
          <w:sz w:val="24"/>
          <w:szCs w:val="24"/>
        </w:rPr>
        <w:t>133.5.5.9. </w:t>
      </w:r>
      <w:r w:rsidRPr="000742E5">
        <w:rPr>
          <w:bCs/>
          <w:sz w:val="24"/>
          <w:szCs w:val="24"/>
        </w:rPr>
        <w:t>Тема 9. Юго-Восточная Азия.</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Политико- и экономико-географическое положение. Состав территории, площадь и население субрегиона. Изрезанность береговой линии и архипелаговое положение ряда стран как черты географического положения субрегиона. </w:t>
      </w:r>
      <w:r w:rsidRPr="000742E5">
        <w:rPr>
          <w:i/>
          <w:iCs/>
          <w:sz w:val="24"/>
          <w:szCs w:val="24"/>
        </w:rPr>
        <w:t>Главные историко-географические этапы политического и социально-экономического развития.</w:t>
      </w:r>
      <w:r w:rsidRPr="000742E5">
        <w:rPr>
          <w:sz w:val="24"/>
          <w:szCs w:val="24"/>
        </w:rPr>
        <w:t xml:space="preserve"> Современная политическая ситуация и новейшие изменения на политической карте субрегиона. Типы стран в субрегионе. Главная черта экономико-географического положения большинства государств субрегиона — нахождение их на морских торговых путях мирового значения. Формы государственного устройства стран субрегиона.</w:t>
      </w:r>
    </w:p>
    <w:p w:rsidR="00382E4B" w:rsidRPr="000742E5" w:rsidRDefault="00382E4B" w:rsidP="00382E4B">
      <w:pPr>
        <w:spacing w:line="240" w:lineRule="atLeast"/>
        <w:ind w:firstLine="709"/>
        <w:contextualSpacing/>
        <w:jc w:val="both"/>
        <w:rPr>
          <w:sz w:val="24"/>
          <w:szCs w:val="24"/>
        </w:rPr>
      </w:pPr>
      <w:r w:rsidRPr="000742E5">
        <w:rPr>
          <w:sz w:val="24"/>
          <w:szCs w:val="24"/>
        </w:rPr>
        <w:t>Величина и структура природно-ресурсного потенциала. Ведущая роль минеральных ресурсов (нефть, газ, уголь, олово, никель, вольфрам, хромиты). Огромные запасы лесных и водных ресурсов. Агроклиматический потенциал и его различия в странах субрегиона. Ограниченность земельных ресурсов. Проблемы природопользования.</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Численность и воспроизводство населения: различия в отдельных странах. </w:t>
      </w:r>
      <w:r w:rsidRPr="000742E5">
        <w:rPr>
          <w:i/>
          <w:iCs/>
          <w:sz w:val="24"/>
          <w:szCs w:val="24"/>
        </w:rPr>
        <w:t>Количество, качество и география трудовых ресурсов. Особенности трудовых и культурных традиций населения как один из ведущих факторов индустриального развития.</w:t>
      </w:r>
      <w:r w:rsidRPr="000742E5">
        <w:rPr>
          <w:sz w:val="24"/>
          <w:szCs w:val="24"/>
        </w:rPr>
        <w:t xml:space="preserve"> Контрасты в размещении населения: концентрация его в приморских районах, долинах и дельтах рек. Различия в уровне урбанизации стран субрегиона. Крупнейшие города и городские агломерации. Сельское расселение. Пестрота этнического состава, важнейшие народы. Роль этнических китайцев (хуацяо) в политике и экономике стран субрегиона. Основные религии Юго-Восточной Азии — ислам, буддизм, христианство.</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Различия в уровне и характере социально-экономического развития стран субрегиона. </w:t>
      </w:r>
      <w:r w:rsidRPr="000742E5">
        <w:rPr>
          <w:i/>
          <w:iCs/>
          <w:sz w:val="24"/>
          <w:szCs w:val="24"/>
        </w:rPr>
        <w:t>Ускоренный процесс трансформации хозяйства как результат реализации экспортно-ориентированной модели развития.</w:t>
      </w:r>
    </w:p>
    <w:p w:rsidR="00382E4B" w:rsidRPr="000742E5" w:rsidRDefault="00382E4B" w:rsidP="00382E4B">
      <w:pPr>
        <w:spacing w:line="240" w:lineRule="atLeast"/>
        <w:ind w:firstLine="709"/>
        <w:contextualSpacing/>
        <w:jc w:val="both"/>
        <w:rPr>
          <w:sz w:val="24"/>
          <w:szCs w:val="24"/>
        </w:rPr>
      </w:pPr>
      <w:r w:rsidRPr="000742E5">
        <w:rPr>
          <w:sz w:val="24"/>
          <w:szCs w:val="24"/>
        </w:rPr>
        <w:t>Новые индустриальные страны первой и второй «волн». Развитие «верхних этажей» производства на базе переработки местного сырья. Рост новых и новейших производств (электроника, производство средств связи и др.). Сельское и лесное хозяйство, главные экспортные товары: древесина, рис, сахарный тростник, кофе, фрукты и овощи, пальмовое масло, натуральный каучук. Ведущая роль морского транспорта. Сингапур — морской порт мирового значения. Развитость отраслей третичного сектора</w:t>
      </w:r>
      <w:r w:rsidRPr="000742E5">
        <w:rPr>
          <w:i/>
          <w:iCs/>
          <w:sz w:val="24"/>
          <w:szCs w:val="24"/>
        </w:rPr>
        <w:t>. Новые финансовые центры — Сингапур, Таиланд, Малайзия, Бруней.</w:t>
      </w:r>
      <w:r w:rsidRPr="000742E5">
        <w:rPr>
          <w:sz w:val="24"/>
          <w:szCs w:val="24"/>
        </w:rPr>
        <w:t xml:space="preserve"> Развитие приморского и экзотического туризма (Таиланд, Сингапур, Вьетнам, Малайзия, остров Бали в Индонезии). Активное участие стран субрегиона в интеграционных процессах. Учреждение и расширение АСЕАН. Усиление производственных связей с Китаем и Японией. Поиски новых рынков для продукции стран субрегиона. Взаимоотношения стран субрегиона с Россией.</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Территориальная структура хозяйства. </w:t>
      </w:r>
      <w:r w:rsidRPr="000742E5">
        <w:rPr>
          <w:i/>
          <w:iCs/>
          <w:sz w:val="24"/>
          <w:szCs w:val="24"/>
        </w:rPr>
        <w:t>Природный фактор и его определяющая роль в размещении населения и хозяйства. Изменение территориальной структуры хозяйства в результате расширения ресурсных рубежей (освоение глубинных районов Индокитая и Калимантана, зон морского шельфа).</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Сравнительная экономико-географическая характеристика стран субрегиона.</w:t>
      </w:r>
    </w:p>
    <w:p w:rsidR="00382E4B" w:rsidRPr="000742E5" w:rsidRDefault="00382E4B" w:rsidP="00382E4B">
      <w:pPr>
        <w:spacing w:line="240" w:lineRule="atLeast"/>
        <w:ind w:firstLine="709"/>
        <w:contextualSpacing/>
        <w:jc w:val="both"/>
        <w:rPr>
          <w:sz w:val="24"/>
          <w:szCs w:val="24"/>
        </w:rPr>
      </w:pPr>
      <w:r w:rsidRPr="000742E5">
        <w:rPr>
          <w:sz w:val="24"/>
          <w:szCs w:val="24"/>
        </w:rPr>
        <w:t>2. Выявление крупнейших городских агломераций Юго-Восточной Азии.</w:t>
      </w:r>
    </w:p>
    <w:p w:rsidR="00382E4B" w:rsidRPr="000742E5" w:rsidRDefault="00382E4B" w:rsidP="00382E4B">
      <w:pPr>
        <w:spacing w:line="240" w:lineRule="atLeast"/>
        <w:ind w:firstLine="709"/>
        <w:contextualSpacing/>
        <w:jc w:val="both"/>
        <w:rPr>
          <w:bCs/>
          <w:sz w:val="24"/>
          <w:szCs w:val="24"/>
        </w:rPr>
      </w:pPr>
      <w:r w:rsidRPr="000742E5">
        <w:rPr>
          <w:sz w:val="24"/>
          <w:szCs w:val="24"/>
        </w:rPr>
        <w:t>133.5.5.10. </w:t>
      </w:r>
      <w:r w:rsidRPr="000742E5">
        <w:rPr>
          <w:bCs/>
          <w:sz w:val="24"/>
          <w:szCs w:val="24"/>
        </w:rPr>
        <w:t>Тема 10. Юго-Западная Азия.</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Политико- и экономико-географическое положение. Расположение на стыке Европы, Азии и Африки — важнейшая черта экономико-географического положения. Состав, размеры территории и численность населения субрегиона. </w:t>
      </w:r>
      <w:r w:rsidRPr="000742E5">
        <w:rPr>
          <w:i/>
          <w:iCs/>
          <w:sz w:val="24"/>
          <w:szCs w:val="24"/>
        </w:rPr>
        <w:t>Историко-географические этапы политического и социально-экономического развития.</w:t>
      </w:r>
      <w:r w:rsidRPr="000742E5">
        <w:rPr>
          <w:sz w:val="24"/>
          <w:szCs w:val="24"/>
        </w:rPr>
        <w:t xml:space="preserve"> Современная политическая ситуация и новейшие изменения на политической карте субрегиона. </w:t>
      </w:r>
      <w:r w:rsidRPr="000742E5">
        <w:rPr>
          <w:i/>
          <w:iCs/>
          <w:sz w:val="24"/>
          <w:szCs w:val="24"/>
        </w:rPr>
        <w:t>Выделение историко-географических районов (Ближний Восток, Средний Восток, Большой Ближний Восток, Левант).</w:t>
      </w:r>
      <w:r w:rsidRPr="000742E5">
        <w:rPr>
          <w:sz w:val="24"/>
          <w:szCs w:val="24"/>
        </w:rPr>
        <w:t xml:space="preserve"> Формы государственного устройства стран субрегиона. Опасность территориальных конфликтов в субрегионе для мировой стабильности.</w:t>
      </w:r>
    </w:p>
    <w:p w:rsidR="00382E4B" w:rsidRPr="000742E5" w:rsidRDefault="00382E4B" w:rsidP="00382E4B">
      <w:pPr>
        <w:spacing w:line="240" w:lineRule="atLeast"/>
        <w:ind w:firstLine="709"/>
        <w:contextualSpacing/>
        <w:jc w:val="both"/>
        <w:rPr>
          <w:sz w:val="24"/>
          <w:szCs w:val="24"/>
        </w:rPr>
      </w:pPr>
      <w:r w:rsidRPr="000742E5">
        <w:rPr>
          <w:sz w:val="24"/>
          <w:szCs w:val="24"/>
        </w:rPr>
        <w:t>Хозяйственная оценка природно-ресурсного потенциала. Крупнейшие в мире запасы нефти и газа, другие виды минерального сырья. Значительные различия в размещении агроклиматических ресурсов. Преобладание аридных территорий и проблема острого дефицита водных и лесных ресурсов. Природные различия стран субрегиона. Проблемы природопользования.</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Демографическая ситуация и проблема трудовых ресурсов в странах субрегиона. Этническая и конфессиональная карта Юго-Западной Азии. Субрегион как родина авраамических религий. </w:t>
      </w:r>
      <w:r w:rsidRPr="000742E5">
        <w:rPr>
          <w:i/>
          <w:iCs/>
          <w:sz w:val="24"/>
          <w:szCs w:val="24"/>
        </w:rPr>
        <w:t xml:space="preserve">Проблема религиозного экстремизма в странах Ближнего Востока. </w:t>
      </w:r>
      <w:r w:rsidRPr="000742E5">
        <w:rPr>
          <w:sz w:val="24"/>
          <w:szCs w:val="24"/>
        </w:rPr>
        <w:t xml:space="preserve">Крайняя неравномерность размещения населения. </w:t>
      </w:r>
      <w:r w:rsidRPr="000742E5">
        <w:rPr>
          <w:i/>
          <w:iCs/>
          <w:sz w:val="24"/>
          <w:szCs w:val="24"/>
        </w:rPr>
        <w:t>Внутрирегиональные различия в уровне и темпах урбанизации. Специфические черты арабского города.</w:t>
      </w:r>
      <w:r w:rsidRPr="000742E5">
        <w:rPr>
          <w:sz w:val="24"/>
          <w:szCs w:val="24"/>
        </w:rPr>
        <w:t xml:space="preserve"> Сельское расселение. Кочевой и оседлый образы жизни населения субрегиона. Важные направления внутрии межрегиональных миграций. Страны Персидского залива как центр притяжения иностранной рабочей силы.</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Основные черты трансформации хозяйства стран субрегиона под воздействием индустриализации (чаще всего нефтегазового характера). Формирование нефтеэнергохимического энергопроизводственного цикла, сопутствующих и обслуживающих производств. Развитие энергоёмких отраслей (чёрная и цветная металлургия, нефтехимия). </w:t>
      </w:r>
      <w:r w:rsidRPr="000742E5">
        <w:rPr>
          <w:i/>
          <w:iCs/>
          <w:sz w:val="24"/>
          <w:szCs w:val="24"/>
        </w:rPr>
        <w:t xml:space="preserve">Проблема зависимости хозяйства нефтегазодобывающих стран Юго-Западной Азии от их природно-сырьевого потенциала. </w:t>
      </w:r>
      <w:r w:rsidRPr="000742E5">
        <w:rPr>
          <w:sz w:val="24"/>
          <w:szCs w:val="24"/>
        </w:rPr>
        <w:t xml:space="preserve">Создание мощной строительной базы. </w:t>
      </w:r>
      <w:r w:rsidRPr="000742E5">
        <w:rPr>
          <w:i/>
          <w:iCs/>
          <w:sz w:val="24"/>
          <w:szCs w:val="24"/>
        </w:rPr>
        <w:t xml:space="preserve">Санкционное давление на Исламскую Республику Иран. </w:t>
      </w:r>
      <w:r w:rsidRPr="000742E5">
        <w:rPr>
          <w:sz w:val="24"/>
          <w:szCs w:val="24"/>
        </w:rPr>
        <w:t xml:space="preserve">Роль и значение сельского хозяйства. Соотношение растениеводства и животноводства в разных странах.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Транспортная система субрегиона: ведущая роль трубопроводного и морского транспорта, создание нефтяных и газовых «мостов» между производителями и потребителями топливного сырья. Ускоренное развитие третичного сектора. Превращение стран субрегиона в международные финансовые центры (Катар, ОАЭ, Бахрейн, Кипр, Израиль, Ливан). Развитие туризма (включая паломнический) и сферы рекреации.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Группировка стран субрегиона по их месту в международном географическом разделении труда: экспортёры углеводородов, новые индустриальные страны, страны — финансовые центры, наименее развитые страны. </w:t>
      </w:r>
      <w:r w:rsidRPr="000742E5">
        <w:rPr>
          <w:i/>
          <w:iCs/>
          <w:sz w:val="24"/>
          <w:szCs w:val="24"/>
        </w:rPr>
        <w:t xml:space="preserve">Израиль — развитая страна Ближнего Востока в арабском окружении. </w:t>
      </w:r>
      <w:r w:rsidRPr="000742E5">
        <w:rPr>
          <w:sz w:val="24"/>
          <w:szCs w:val="24"/>
        </w:rPr>
        <w:t>Формы внутрирегиональной интеграции (Лига арабских государств, Организация исламского сотрудничества, Совет сотрудничества арабских государств Персидского залива). Взаимоотношения стран субрегиона с Россией.</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Сравнительная экономико-географическая характеристика стран субрегиона.</w:t>
      </w:r>
    </w:p>
    <w:p w:rsidR="00382E4B" w:rsidRPr="000742E5" w:rsidRDefault="00382E4B" w:rsidP="00382E4B">
      <w:pPr>
        <w:spacing w:line="240" w:lineRule="atLeast"/>
        <w:ind w:firstLine="709"/>
        <w:contextualSpacing/>
        <w:jc w:val="both"/>
        <w:rPr>
          <w:sz w:val="24"/>
          <w:szCs w:val="24"/>
        </w:rPr>
      </w:pPr>
      <w:r w:rsidRPr="000742E5">
        <w:rPr>
          <w:sz w:val="24"/>
          <w:szCs w:val="24"/>
        </w:rPr>
        <w:t>2. Определение места Турции в мировом хозяйстве.</w:t>
      </w:r>
    </w:p>
    <w:p w:rsidR="00382E4B" w:rsidRPr="000742E5" w:rsidRDefault="00382E4B" w:rsidP="00382E4B">
      <w:pPr>
        <w:spacing w:line="240" w:lineRule="atLeast"/>
        <w:ind w:firstLine="709"/>
        <w:contextualSpacing/>
        <w:jc w:val="both"/>
        <w:rPr>
          <w:bCs/>
          <w:sz w:val="24"/>
          <w:szCs w:val="24"/>
        </w:rPr>
      </w:pPr>
      <w:r w:rsidRPr="000742E5">
        <w:rPr>
          <w:sz w:val="24"/>
          <w:szCs w:val="24"/>
        </w:rPr>
        <w:t>133.5.6. </w:t>
      </w:r>
      <w:r w:rsidRPr="000742E5">
        <w:rPr>
          <w:bCs/>
          <w:sz w:val="24"/>
          <w:szCs w:val="24"/>
        </w:rPr>
        <w:t>Раздел 12. Африка.</w:t>
      </w:r>
    </w:p>
    <w:p w:rsidR="00382E4B" w:rsidRPr="000742E5" w:rsidRDefault="00382E4B" w:rsidP="00382E4B">
      <w:pPr>
        <w:spacing w:line="240" w:lineRule="atLeast"/>
        <w:ind w:firstLine="709"/>
        <w:contextualSpacing/>
        <w:jc w:val="both"/>
        <w:rPr>
          <w:bCs/>
          <w:sz w:val="24"/>
          <w:szCs w:val="24"/>
        </w:rPr>
      </w:pPr>
      <w:r w:rsidRPr="000742E5">
        <w:rPr>
          <w:sz w:val="24"/>
          <w:szCs w:val="24"/>
        </w:rPr>
        <w:t>133.5.6.1. </w:t>
      </w:r>
      <w:r w:rsidRPr="000742E5">
        <w:rPr>
          <w:bCs/>
          <w:sz w:val="24"/>
          <w:szCs w:val="24"/>
        </w:rPr>
        <w:t>Тема 1. Географическое положение и политическая карта Африки.</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Политико- и экономико-географическое положение Африки. Площадь и размеры территории, численность населения. Значение соседства со странами Южной Европы и Юго-Западной Азии. Выход к двум океанам, важность Суэцкого канала как магистрального морского пути. Негативное влияние внутриматерикового положения ряда государств на их социально-экономическое развитие. </w:t>
      </w:r>
      <w:r w:rsidRPr="000742E5">
        <w:rPr>
          <w:i/>
          <w:iCs/>
          <w:sz w:val="24"/>
          <w:szCs w:val="24"/>
        </w:rPr>
        <w:t>Основные этапы политического и экономического развития континента: древнейшие государства Африки, арабское завоевание Северной Африки, колониальный раздел Африки и его социально-экономические последствия, превращение бывших колоний в аграрно-сырьевые придатки метрополий.</w:t>
      </w:r>
      <w:r w:rsidRPr="000742E5">
        <w:rPr>
          <w:sz w:val="24"/>
          <w:szCs w:val="24"/>
        </w:rPr>
        <w:t xml:space="preserve"> Изменения политической карты Африки с середины XX в. Современная политическая ситуация на континенте. Проблема политической нестабильности стран Африки. Территориальные конфликты в современной Африке, международные усилия по их урегулированию. </w:t>
      </w:r>
      <w:r w:rsidRPr="000742E5">
        <w:rPr>
          <w:i/>
          <w:iCs/>
          <w:sz w:val="24"/>
          <w:szCs w:val="24"/>
        </w:rPr>
        <w:t>Основные модели политического и социально-экономического развития независимых государств Африки.</w:t>
      </w:r>
      <w:r w:rsidRPr="000742E5">
        <w:rPr>
          <w:sz w:val="24"/>
          <w:szCs w:val="24"/>
        </w:rPr>
        <w:t xml:space="preserve"> Государственное устройство стран Африки. </w:t>
      </w:r>
      <w:r w:rsidRPr="000742E5">
        <w:rPr>
          <w:i/>
          <w:iCs/>
          <w:sz w:val="24"/>
          <w:szCs w:val="24"/>
        </w:rPr>
        <w:t xml:space="preserve">Федерации на африканском континенте, их территориальное деление. Федерализм в Нигерии. </w:t>
      </w:r>
      <w:r w:rsidRPr="000742E5">
        <w:rPr>
          <w:sz w:val="24"/>
          <w:szCs w:val="24"/>
        </w:rPr>
        <w:t>Взаимоотношения стран Африки с Россией. Совместные проекты российско-африканского сотрудничества. Деление Африки на субрегионы: Северная Африка, Западная Африка, Центральная Африка, Восточная Африка, Южная Африка. Понятие о Тропической Африке (Африка к югу от Сахары).</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Анализ основных изменений на политической карте Африки с 1950 г.</w:t>
      </w:r>
    </w:p>
    <w:p w:rsidR="00382E4B" w:rsidRPr="000742E5" w:rsidRDefault="00382E4B" w:rsidP="00382E4B">
      <w:pPr>
        <w:spacing w:line="240" w:lineRule="atLeast"/>
        <w:ind w:firstLine="709"/>
        <w:contextualSpacing/>
        <w:jc w:val="both"/>
        <w:rPr>
          <w:sz w:val="24"/>
          <w:szCs w:val="24"/>
        </w:rPr>
      </w:pPr>
      <w:r w:rsidRPr="000742E5">
        <w:rPr>
          <w:sz w:val="24"/>
          <w:szCs w:val="24"/>
        </w:rPr>
        <w:t>2. Нанесение на карту важнейших очагов территориальных конфликтов в современной Африке.</w:t>
      </w:r>
    </w:p>
    <w:p w:rsidR="00382E4B" w:rsidRPr="000742E5" w:rsidRDefault="00382E4B" w:rsidP="00382E4B">
      <w:pPr>
        <w:spacing w:line="240" w:lineRule="atLeast"/>
        <w:ind w:firstLine="709"/>
        <w:contextualSpacing/>
        <w:jc w:val="both"/>
        <w:rPr>
          <w:bCs/>
          <w:sz w:val="24"/>
          <w:szCs w:val="24"/>
        </w:rPr>
      </w:pPr>
      <w:r w:rsidRPr="000742E5">
        <w:rPr>
          <w:sz w:val="24"/>
          <w:szCs w:val="24"/>
        </w:rPr>
        <w:t>133.5.6.2. </w:t>
      </w:r>
      <w:r w:rsidRPr="000742E5">
        <w:rPr>
          <w:bCs/>
          <w:sz w:val="24"/>
          <w:szCs w:val="24"/>
        </w:rPr>
        <w:t>Тема 2. Природно-ресурсный потенциал Африки.</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Величина и структура природно-ресурсного потенциала Африки. Основные черты геологического строения территории и размещение минеральных ресурсов: исключительное богатство и разнообразие рудных полезных ископаемых, относительная бедность каменным углём. Главные территориальные сочетания минеральных ресурсов (Медный пояс, Витватерсранд, Верхне-Гвинейский, Нижне-Гвинейский, Атласский и др.).  Агроклиматический потенциал Африки, неравномерность распределения земельных и водных ресурсов, обширность аридных и семиаридных областей. Субрегиональные различия: более благоприятные условия для развития сельского хозяйства Восточной и Южной Африки. Диспропорции в размещении водных ресурсов. </w:t>
      </w:r>
      <w:r w:rsidRPr="000742E5">
        <w:rPr>
          <w:i/>
          <w:iCs/>
          <w:sz w:val="24"/>
          <w:szCs w:val="24"/>
        </w:rPr>
        <w:t xml:space="preserve">Проблема распределения водных ресурсов в странах бассейна Нила. </w:t>
      </w:r>
      <w:r w:rsidRPr="000742E5">
        <w:rPr>
          <w:sz w:val="24"/>
          <w:szCs w:val="24"/>
        </w:rPr>
        <w:t xml:space="preserve">Значительный гидроэнергетический потенциал континента. </w:t>
      </w:r>
      <w:r w:rsidRPr="000742E5">
        <w:rPr>
          <w:i/>
          <w:iCs/>
          <w:sz w:val="24"/>
          <w:szCs w:val="24"/>
        </w:rPr>
        <w:t xml:space="preserve">Рациональное использование лесных ресурсов бассейна Конго. Особая роль природно-ресурсного потенциала в подъёме национальной экономики африканских стран. </w:t>
      </w:r>
      <w:r w:rsidRPr="000742E5">
        <w:rPr>
          <w:sz w:val="24"/>
          <w:szCs w:val="24"/>
        </w:rPr>
        <w:t>Дифференциация стран региона по величине и структуре природно-ресурсного потенциала. Широкое использование природных ресурсов — важнейшее направление африканского природопользования. Проблема нерационального природопользования. Комплекс острых экологических проблем (обезлесение, опустынивание, нехватка чистой питьевой воды, трансфер в страны региона вредных для окружающей среды производств).</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Определение доли Африки в мировых запасах важнейших минеральных ресурсов.</w:t>
      </w:r>
    </w:p>
    <w:p w:rsidR="00382E4B" w:rsidRPr="000742E5" w:rsidRDefault="00382E4B" w:rsidP="00382E4B">
      <w:pPr>
        <w:spacing w:line="240" w:lineRule="atLeast"/>
        <w:ind w:firstLine="709"/>
        <w:contextualSpacing/>
        <w:jc w:val="both"/>
        <w:rPr>
          <w:sz w:val="24"/>
          <w:szCs w:val="24"/>
        </w:rPr>
      </w:pPr>
      <w:r w:rsidRPr="000742E5">
        <w:rPr>
          <w:sz w:val="24"/>
          <w:szCs w:val="24"/>
        </w:rPr>
        <w:t>2. Расчёт структуры земельных угодий в отдельных странах Африки.</w:t>
      </w:r>
    </w:p>
    <w:p w:rsidR="00382E4B" w:rsidRPr="000742E5" w:rsidRDefault="00382E4B" w:rsidP="00382E4B">
      <w:pPr>
        <w:spacing w:line="240" w:lineRule="atLeast"/>
        <w:ind w:firstLine="709"/>
        <w:contextualSpacing/>
        <w:jc w:val="both"/>
        <w:rPr>
          <w:bCs/>
          <w:sz w:val="24"/>
          <w:szCs w:val="24"/>
        </w:rPr>
      </w:pPr>
      <w:r w:rsidRPr="000742E5">
        <w:rPr>
          <w:sz w:val="24"/>
          <w:szCs w:val="24"/>
        </w:rPr>
        <w:t>133.5.6.3. </w:t>
      </w:r>
      <w:r w:rsidRPr="000742E5">
        <w:rPr>
          <w:bCs/>
          <w:sz w:val="24"/>
          <w:szCs w:val="24"/>
        </w:rPr>
        <w:t>Тема 3. Население Африки.</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Африка — второй по численности населения регион мира, после зарубежной Азии. Самые высокие в мире темпы естественного прироста населения, его негативные социально-экономические последствия. Возрастающее демографическое давление на территорию. Необходимость проведения демографической политики, трудности её реализации. Возрастно-половая структура населения. Африка — самый «молодой» по структуре населения регион мира. Трудовые ресурсы Африки: значительный и быстрорастущий потенциал при низкой средней квалификации. </w:t>
      </w:r>
      <w:r w:rsidRPr="000742E5">
        <w:rPr>
          <w:i/>
          <w:iCs/>
          <w:sz w:val="24"/>
          <w:szCs w:val="24"/>
        </w:rPr>
        <w:t>Структура занятости населения.</w:t>
      </w:r>
      <w:r w:rsidRPr="000742E5">
        <w:rPr>
          <w:sz w:val="24"/>
          <w:szCs w:val="24"/>
        </w:rPr>
        <w:t xml:space="preserve"> Проблема безработицы. Сложность расового и этнического состава населения: причины и следствия. </w:t>
      </w:r>
      <w:r w:rsidRPr="000742E5">
        <w:rPr>
          <w:i/>
          <w:iCs/>
          <w:sz w:val="24"/>
          <w:szCs w:val="24"/>
        </w:rPr>
        <w:t>Болезненные процессы формирования политических наций из отдельных этносов и сопровождающие их проблемы (этнические противоречия, трайбализм, местничество, коррупция).</w:t>
      </w:r>
      <w:r w:rsidRPr="000742E5">
        <w:rPr>
          <w:sz w:val="24"/>
          <w:szCs w:val="24"/>
        </w:rPr>
        <w:t xml:space="preserve"> Этноконфессиональная карта Африки. Распространение основных языков и религий. Африканский «рисунок» расселения населения: особая роль природного фактора. Районы повышенной концентрации населения: приморские и горнопромышленные районы, долины и дельты рек, побережья больших озёр. Самый низкий в мире уровень и самые высокие темпы урбанизации («городской взрыв»). Специфические черты африканского города и городских агломераций. «Ложная урбанизация» и связанные с нею социально-экономические проблемы. </w:t>
      </w:r>
      <w:r w:rsidRPr="000742E5">
        <w:rPr>
          <w:i/>
          <w:iCs/>
          <w:sz w:val="24"/>
          <w:szCs w:val="24"/>
        </w:rPr>
        <w:t>Перенос столиц в ряде африканских стран как попытка разгрузить старые столичные города и придать импульс развитию внутренних районов.</w:t>
      </w:r>
      <w:r w:rsidRPr="000742E5">
        <w:rPr>
          <w:sz w:val="24"/>
          <w:szCs w:val="24"/>
        </w:rPr>
        <w:t xml:space="preserve"> Социально-экономические проблемы развития сельских поселений. Миграции населения. Преобладание внутренних миграций над внешними. Проблема «утечки умов и мускулов». Низкий уровень человеческого капитала и социального развития стран региона. Социальные проблемы населения Африки: бедность, низкая продолжительность жизни, высокая детская смертность, слабое развитие здравоохранения и антисанитария, недостаточное питание, отсутствие доступа к источникам чистой воды, низкая грамотность и профессиональная квалификация. </w:t>
      </w:r>
      <w:r w:rsidRPr="000742E5">
        <w:rPr>
          <w:i/>
          <w:iCs/>
          <w:sz w:val="24"/>
          <w:szCs w:val="24"/>
        </w:rPr>
        <w:t>Распространение пандемии ВИЧ/СПИД в странах Африки. Продовольственная помощь странам Африки.</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Расчёт динамики роста численности населения Африки с 1950 г.</w:t>
      </w:r>
    </w:p>
    <w:p w:rsidR="00382E4B" w:rsidRPr="000742E5" w:rsidRDefault="00382E4B" w:rsidP="00382E4B">
      <w:pPr>
        <w:spacing w:line="240" w:lineRule="atLeast"/>
        <w:ind w:firstLine="709"/>
        <w:contextualSpacing/>
        <w:jc w:val="both"/>
        <w:rPr>
          <w:sz w:val="24"/>
          <w:szCs w:val="24"/>
        </w:rPr>
      </w:pPr>
      <w:r w:rsidRPr="000742E5">
        <w:rPr>
          <w:sz w:val="24"/>
          <w:szCs w:val="24"/>
        </w:rPr>
        <w:t>2. Сравнение возрастно-половых пирамид населения нескольких стран Африки.</w:t>
      </w:r>
    </w:p>
    <w:p w:rsidR="00382E4B" w:rsidRPr="000742E5" w:rsidRDefault="00382E4B" w:rsidP="00382E4B">
      <w:pPr>
        <w:spacing w:line="240" w:lineRule="atLeast"/>
        <w:ind w:firstLine="709"/>
        <w:contextualSpacing/>
        <w:jc w:val="both"/>
        <w:rPr>
          <w:bCs/>
          <w:sz w:val="24"/>
          <w:szCs w:val="24"/>
        </w:rPr>
      </w:pPr>
      <w:r w:rsidRPr="000742E5">
        <w:rPr>
          <w:sz w:val="24"/>
          <w:szCs w:val="24"/>
        </w:rPr>
        <w:t>133.5.6.4. </w:t>
      </w:r>
      <w:r w:rsidRPr="000742E5">
        <w:rPr>
          <w:bCs/>
          <w:sz w:val="24"/>
          <w:szCs w:val="24"/>
        </w:rPr>
        <w:t>Тема 4. Хозяйство Африки.</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Африка — периферия мирового хозяйства, регион концентрации наименее развитых стран. Относительно низкий общий уровень развития экономики. Многоукладность экономики: традиционные и современные формы производства. Преобладание аграрной и индустриальной стадий развития хозяйства в странах континента. </w:t>
      </w:r>
      <w:r w:rsidRPr="000742E5">
        <w:rPr>
          <w:i/>
          <w:iCs/>
          <w:sz w:val="24"/>
          <w:szCs w:val="24"/>
        </w:rPr>
        <w:t>Кризисные явления в африканской экономике.</w:t>
      </w:r>
      <w:r w:rsidRPr="000742E5">
        <w:rPr>
          <w:sz w:val="24"/>
          <w:szCs w:val="24"/>
        </w:rPr>
        <w:t xml:space="preserve"> Важнейшие модели развития хозяйства: импортозамещающая, экспортно-ориентированная, с опорой на собственные силы. </w:t>
      </w:r>
      <w:r w:rsidRPr="000742E5">
        <w:rPr>
          <w:i/>
          <w:iCs/>
          <w:sz w:val="24"/>
          <w:szCs w:val="24"/>
        </w:rPr>
        <w:t>Изменение колониального типа отраслевой структуры хозяйства. Изменение позиций иностранного капитала в экономике стран континента.</w:t>
      </w:r>
      <w:r w:rsidRPr="000742E5">
        <w:rPr>
          <w:sz w:val="24"/>
          <w:szCs w:val="24"/>
        </w:rPr>
        <w:t xml:space="preserve"> Структура ВВП стран региона. Сдвиги в структуре и географии промышленности. Ведущие промышленные районы и центры. ЮАР как наиболее развитая экономика Африки, страна БРИКС. Сельское хозяйство — основная сфера занятости населения Африки. Низкий уровень сельскохозяйственного производства, ухудшение продовольственного самообеспечения, хронический импорт продуктов питания. </w:t>
      </w:r>
      <w:r w:rsidRPr="000742E5">
        <w:rPr>
          <w:i/>
          <w:iCs/>
          <w:sz w:val="24"/>
          <w:szCs w:val="24"/>
        </w:rPr>
        <w:t>Современный и традиционный секторы в сельском хозяйстве стран Африки.</w:t>
      </w:r>
      <w:r w:rsidRPr="000742E5">
        <w:rPr>
          <w:sz w:val="24"/>
          <w:szCs w:val="24"/>
        </w:rPr>
        <w:t xml:space="preserve"> Проблема монокультурного сельского хозяйства и пути её решения. Экстенсивное животноводство, важнейшие животноводческие районы. Недостаток транспортной инфраструктуры. Африка в системе международного географического разделения труда и торговых потоков. Усиление экономической интеграции стран Африки. Африканский союз. Развитие внешнеэкономических связей России со странами Африки. Африканский рисунок территориальной структуры расселения и хозяйства как результат природного и исторического факторов развития. </w:t>
      </w:r>
      <w:r w:rsidRPr="000742E5">
        <w:rPr>
          <w:i/>
          <w:iCs/>
          <w:sz w:val="24"/>
          <w:szCs w:val="24"/>
        </w:rPr>
        <w:t xml:space="preserve">Унаследованный колониальный тип размещения производительных сил: относительно высокий уровень развития приморских, горнопромышленных районов, а также районов плантационного хозяйства, гипертрофированное развитие столиц и других главных городов, недостаток товарного производства на большей части территории, слабость внутренних и региональных связей, значительная ориентация на внешний рынок. </w:t>
      </w:r>
      <w:r w:rsidRPr="000742E5">
        <w:rPr>
          <w:sz w:val="24"/>
          <w:szCs w:val="24"/>
        </w:rPr>
        <w:t xml:space="preserve">Преобладание нефтепромышленного (Северная и Западная Африка), горно-металлургического (Центральная, Южная и Западная Африка), земельно-климатического (повсеместно) и лесопромышленного (Центральная и Западная Африка) ресурсно-экспортных циклов. </w:t>
      </w:r>
      <w:r w:rsidRPr="000742E5">
        <w:rPr>
          <w:i/>
          <w:iCs/>
          <w:sz w:val="24"/>
          <w:szCs w:val="24"/>
        </w:rPr>
        <w:t xml:space="preserve">Страны ОПЕК в Африке. </w:t>
      </w:r>
      <w:r w:rsidRPr="000742E5">
        <w:rPr>
          <w:sz w:val="24"/>
          <w:szCs w:val="24"/>
        </w:rPr>
        <w:t>Изменение территориальной структуры хозяйства государств Африки. Недостаток финансовых и материальных средств, передовых технологий — главные препятствия на пути изменения и улучшения системы хозяйства.</w:t>
      </w:r>
      <w:r w:rsidRPr="000742E5">
        <w:rPr>
          <w:i/>
          <w:iCs/>
          <w:sz w:val="24"/>
          <w:szCs w:val="24"/>
        </w:rPr>
        <w:t xml:space="preserve"> «Де Бирс» — африканская ТНК мирового значения.</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Классификация стран Африки по показателю ИЧР.</w:t>
      </w:r>
    </w:p>
    <w:p w:rsidR="00382E4B" w:rsidRPr="000742E5" w:rsidRDefault="00382E4B" w:rsidP="00382E4B">
      <w:pPr>
        <w:spacing w:line="240" w:lineRule="atLeast"/>
        <w:ind w:firstLine="709"/>
        <w:contextualSpacing/>
        <w:jc w:val="both"/>
        <w:rPr>
          <w:sz w:val="24"/>
          <w:szCs w:val="24"/>
        </w:rPr>
      </w:pPr>
      <w:r w:rsidRPr="000742E5">
        <w:rPr>
          <w:sz w:val="24"/>
          <w:szCs w:val="24"/>
        </w:rPr>
        <w:t>2. Сравнительная характеристика субрегионов Африки.</w:t>
      </w:r>
    </w:p>
    <w:p w:rsidR="00382E4B" w:rsidRPr="000742E5" w:rsidRDefault="00382E4B" w:rsidP="00382E4B">
      <w:pPr>
        <w:spacing w:line="240" w:lineRule="atLeast"/>
        <w:ind w:firstLine="709"/>
        <w:contextualSpacing/>
        <w:jc w:val="both"/>
        <w:rPr>
          <w:bCs/>
          <w:sz w:val="24"/>
          <w:szCs w:val="24"/>
        </w:rPr>
      </w:pPr>
      <w:r w:rsidRPr="000742E5">
        <w:rPr>
          <w:sz w:val="24"/>
          <w:szCs w:val="24"/>
        </w:rPr>
        <w:t>133.5.7. </w:t>
      </w:r>
      <w:r w:rsidRPr="000742E5">
        <w:rPr>
          <w:bCs/>
          <w:sz w:val="24"/>
          <w:szCs w:val="24"/>
        </w:rPr>
        <w:t>Раздел 13. Место России в современном мире.</w:t>
      </w:r>
    </w:p>
    <w:p w:rsidR="00382E4B" w:rsidRPr="000742E5" w:rsidRDefault="00382E4B" w:rsidP="00382E4B">
      <w:pPr>
        <w:spacing w:line="240" w:lineRule="atLeast"/>
        <w:ind w:firstLine="709"/>
        <w:contextualSpacing/>
        <w:jc w:val="both"/>
        <w:rPr>
          <w:bCs/>
          <w:sz w:val="24"/>
          <w:szCs w:val="24"/>
        </w:rPr>
      </w:pPr>
      <w:r w:rsidRPr="000742E5">
        <w:rPr>
          <w:sz w:val="24"/>
          <w:szCs w:val="24"/>
        </w:rPr>
        <w:t>133.5.7.1. </w:t>
      </w:r>
      <w:r w:rsidRPr="000742E5">
        <w:rPr>
          <w:bCs/>
          <w:sz w:val="24"/>
          <w:szCs w:val="24"/>
        </w:rPr>
        <w:t>Тема 1. Демографический потенциал России.</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Численность населения России, её динамика в последние десятилетия. Место России по численности населения среди стран мира. Государственная демографическая политика России, направленная на повышение рождаемости. Динамика средней ожидаемой продолжительности жизни. Возрастно-половая структура населения страны, проблема поэтапного повышения пенсионного возраста. Миграционный обмен России с зарубежными странами, его основные тенденции. Размещение населения России. Основная полоса расселения, очаговое расселение за пределами этой полосы. Этническая и конфессиональная структура населения России. </w:t>
      </w:r>
      <w:r w:rsidRPr="000742E5">
        <w:rPr>
          <w:i/>
          <w:iCs/>
          <w:sz w:val="24"/>
          <w:szCs w:val="24"/>
        </w:rPr>
        <w:t>Языковые семьи и группы народов России. Этногенез русского народа. Распространение народов России и русского языка в других странах мира.</w:t>
      </w:r>
      <w:r w:rsidRPr="000742E5">
        <w:rPr>
          <w:sz w:val="24"/>
          <w:szCs w:val="24"/>
        </w:rPr>
        <w:t xml:space="preserve"> Своеобразие материальной и духовной культуры народов России, необходимость её защиты на государственном уровне. Традиционные религии населения России. </w:t>
      </w:r>
      <w:r w:rsidRPr="000742E5">
        <w:rPr>
          <w:i/>
          <w:iCs/>
          <w:sz w:val="24"/>
          <w:szCs w:val="24"/>
        </w:rPr>
        <w:t>Территориальная структура Русской православной церкви. Хадж российских мусульман к святым местам. Буддийская традиционная сангха России.</w:t>
      </w:r>
      <w:r w:rsidRPr="000742E5">
        <w:rPr>
          <w:sz w:val="24"/>
          <w:szCs w:val="24"/>
        </w:rPr>
        <w:t xml:space="preserve"> Система городских и сельских поселений РФ. Динамика и географические аспекты процесса урбанизации. Перспективы развития российских городов. Крупнейшие городские агломерации России, динамика численности их населения. Разные типы сельских поселений в РФ: сёла, деревни, станицы, хутора, рабочие посёлки, аулы. Человеческий капитал и качество жизни населения России. Место России в рейтинге стран по индексу человеческого развития (ИЧР).</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Построение графика, отражающего динамику основных демографических показателей России (рождаемость, смертность, естественный прирост) за 2—3 последних десятилетия.</w:t>
      </w:r>
    </w:p>
    <w:p w:rsidR="00382E4B" w:rsidRPr="000742E5" w:rsidRDefault="00382E4B" w:rsidP="00382E4B">
      <w:pPr>
        <w:spacing w:line="240" w:lineRule="atLeast"/>
        <w:ind w:firstLine="709"/>
        <w:contextualSpacing/>
        <w:jc w:val="both"/>
        <w:rPr>
          <w:sz w:val="24"/>
          <w:szCs w:val="24"/>
        </w:rPr>
      </w:pPr>
      <w:r w:rsidRPr="000742E5">
        <w:rPr>
          <w:sz w:val="24"/>
          <w:szCs w:val="24"/>
        </w:rPr>
        <w:t>2. Анализ внешних миграций населения России за последние годы.</w:t>
      </w:r>
    </w:p>
    <w:p w:rsidR="00382E4B" w:rsidRPr="000742E5" w:rsidRDefault="00382E4B" w:rsidP="00382E4B">
      <w:pPr>
        <w:spacing w:line="240" w:lineRule="atLeast"/>
        <w:ind w:firstLine="709"/>
        <w:contextualSpacing/>
        <w:jc w:val="both"/>
        <w:rPr>
          <w:bCs/>
          <w:sz w:val="24"/>
          <w:szCs w:val="24"/>
        </w:rPr>
      </w:pPr>
      <w:r w:rsidRPr="000742E5">
        <w:rPr>
          <w:sz w:val="24"/>
          <w:szCs w:val="24"/>
        </w:rPr>
        <w:t>133.5.7.2. </w:t>
      </w:r>
      <w:r w:rsidRPr="000742E5">
        <w:rPr>
          <w:bCs/>
          <w:sz w:val="24"/>
          <w:szCs w:val="24"/>
        </w:rPr>
        <w:t>Тема 2. Геоэкономическое положение России.</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Природно-ресурсный потенциал России. Роль России как крупнейшего поставщика топливно-энергетических и сырьевых ресурсов в мировой экономике. Россия в мировом географическом разделении труда. Структура и география внешней торговли России. </w:t>
      </w:r>
      <w:r w:rsidRPr="000742E5">
        <w:rPr>
          <w:i/>
          <w:iCs/>
          <w:sz w:val="24"/>
          <w:szCs w:val="24"/>
        </w:rPr>
        <w:t>Россия — ведущий экспортёр пшеницы в мире. Конкурентные преимущества и недостатки российского хозяйства.</w:t>
      </w:r>
      <w:r w:rsidRPr="000742E5">
        <w:rPr>
          <w:sz w:val="24"/>
          <w:szCs w:val="24"/>
        </w:rPr>
        <w:t xml:space="preserve"> Роль России как мирового экологического донора. Участие России в реализации «Повестки дня в области устойчивого развития на период до 2030 года» и её роль в решении глобальных проблем человечества. Особенности интеграции России в мировое сообщество. Географические аспекты решения внешнеэкономических и внешнеполитических задач развития России.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Современные тенденции изменения отраслевой и территориальной структуры хозяйства России. Факторы, влияющие на изменение отраслевой и территориальной структуры хозяйства России в новых экономических условиях. Импортозамещение как фактор развития российской экономики. Совершенствование территориальной организации хозяйства. Современные тенденции развития машиностроительного комплекса и перспективы его развития. Ускоренное развитие машиностроения в рамках программы импортозамещения. Оборонно-промышленный комплекс России, его специализация. </w:t>
      </w:r>
    </w:p>
    <w:p w:rsidR="00382E4B" w:rsidRPr="000742E5" w:rsidRDefault="00382E4B" w:rsidP="00382E4B">
      <w:pPr>
        <w:spacing w:line="240" w:lineRule="atLeast"/>
        <w:ind w:firstLine="709"/>
        <w:contextualSpacing/>
        <w:jc w:val="both"/>
        <w:rPr>
          <w:sz w:val="24"/>
          <w:szCs w:val="24"/>
        </w:rPr>
      </w:pPr>
      <w:r w:rsidRPr="000742E5">
        <w:rPr>
          <w:sz w:val="24"/>
          <w:szCs w:val="24"/>
        </w:rPr>
        <w:t xml:space="preserve">Транспортная система России: структура, основные показатели, динамика развития. </w:t>
      </w:r>
      <w:r w:rsidRPr="000742E5">
        <w:rPr>
          <w:i/>
          <w:iCs/>
          <w:sz w:val="24"/>
          <w:szCs w:val="24"/>
        </w:rPr>
        <w:t xml:space="preserve">Изменение функций и роли отдельных видов транспорта и отдельных направлений в современной транспортной системе России. </w:t>
      </w:r>
      <w:r w:rsidRPr="000742E5">
        <w:rPr>
          <w:sz w:val="24"/>
          <w:szCs w:val="24"/>
        </w:rPr>
        <w:t xml:space="preserve">Основные железнодорожные магистрали и главные железнодорожные узлы. Новые железные дороги и их значение в освоении территорий и интенсификации экспорта.Важнейшие морские порты и их специализация. </w:t>
      </w:r>
      <w:r w:rsidRPr="000742E5">
        <w:rPr>
          <w:i/>
          <w:iCs/>
          <w:sz w:val="24"/>
          <w:szCs w:val="24"/>
        </w:rPr>
        <w:t xml:space="preserve">Порт Усть-Луга — новые российские морские ворота на Балтике. </w:t>
      </w:r>
      <w:r w:rsidRPr="000742E5">
        <w:rPr>
          <w:sz w:val="24"/>
          <w:szCs w:val="24"/>
        </w:rPr>
        <w:t xml:space="preserve">Активизация использования Северного морского пути. Важнейшие водные пути, судоходные реки и каналы России. Важнейшие автомагистрали и развитие дорожной сети. </w:t>
      </w:r>
      <w:r w:rsidRPr="000742E5">
        <w:rPr>
          <w:i/>
          <w:iCs/>
          <w:sz w:val="24"/>
          <w:szCs w:val="24"/>
        </w:rPr>
        <w:t>Результаты расширения дорожной сети в последние десятилетия.</w:t>
      </w:r>
      <w:r w:rsidRPr="000742E5">
        <w:rPr>
          <w:sz w:val="24"/>
          <w:szCs w:val="24"/>
        </w:rPr>
        <w:t xml:space="preserve"> Крупнейшие авиаузлы России, сеть внутренних и внешних авиалиний. Трубопроводный транспорт и его роль в обеспечении стратегических и экономических интересов страны. Реализация экспортных проектов развития трубопроводной системы. </w:t>
      </w:r>
      <w:r w:rsidRPr="000742E5">
        <w:rPr>
          <w:i/>
          <w:iCs/>
          <w:sz w:val="24"/>
          <w:szCs w:val="24"/>
        </w:rPr>
        <w:t xml:space="preserve">Инфраструктура производства и направления экспорта российского сжиженного природного газа. </w:t>
      </w:r>
      <w:r w:rsidRPr="000742E5">
        <w:rPr>
          <w:sz w:val="24"/>
          <w:szCs w:val="24"/>
        </w:rPr>
        <w:t xml:space="preserve">Меры по снятию транспортных инфраструктурных ограничений и повышение доступности и качества магистральной транспортной инфраструктуры страны. Транспорт и охрана окружающей среды. </w:t>
      </w:r>
    </w:p>
    <w:p w:rsidR="00382E4B" w:rsidRPr="000742E5" w:rsidRDefault="00382E4B" w:rsidP="00382E4B">
      <w:pPr>
        <w:spacing w:line="240" w:lineRule="atLeast"/>
        <w:ind w:firstLine="709"/>
        <w:contextualSpacing/>
        <w:jc w:val="both"/>
        <w:rPr>
          <w:sz w:val="24"/>
          <w:szCs w:val="24"/>
        </w:rPr>
      </w:pPr>
      <w:r w:rsidRPr="000742E5">
        <w:rPr>
          <w:sz w:val="24"/>
          <w:szCs w:val="24"/>
        </w:rPr>
        <w:t>Информационная инфраструктура. Развитие отечественных информационных технологий в новых реалиях: приоритетные направления, государственная поддержка. Развитие сферы обслуживания. Национальный проект «Туризм и индустрия гостеприимства», его влияние на достижение национальных целей развития Российской Федерации.</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Анализ международных экономических связей России.</w:t>
      </w:r>
    </w:p>
    <w:p w:rsidR="00382E4B" w:rsidRPr="000742E5" w:rsidRDefault="00382E4B" w:rsidP="00382E4B">
      <w:pPr>
        <w:spacing w:line="240" w:lineRule="atLeast"/>
        <w:ind w:firstLine="709"/>
        <w:contextualSpacing/>
        <w:jc w:val="both"/>
        <w:rPr>
          <w:sz w:val="24"/>
          <w:szCs w:val="24"/>
        </w:rPr>
      </w:pPr>
      <w:r w:rsidRPr="000742E5">
        <w:rPr>
          <w:sz w:val="24"/>
          <w:szCs w:val="24"/>
        </w:rPr>
        <w:t>2. Анализ и объяснение особенностей современного геополитического и геоэкономического положения России.</w:t>
      </w:r>
    </w:p>
    <w:p w:rsidR="00382E4B" w:rsidRPr="000742E5" w:rsidRDefault="00382E4B" w:rsidP="00382E4B">
      <w:pPr>
        <w:spacing w:line="240" w:lineRule="atLeast"/>
        <w:ind w:firstLine="709"/>
        <w:contextualSpacing/>
        <w:jc w:val="both"/>
        <w:rPr>
          <w:sz w:val="24"/>
          <w:szCs w:val="24"/>
        </w:rPr>
      </w:pPr>
      <w:r w:rsidRPr="000742E5">
        <w:rPr>
          <w:sz w:val="24"/>
          <w:szCs w:val="24"/>
        </w:rPr>
        <w:t>3. Представление товарной и географической структуры внешней торговли России на диаграммах и картосхеме с использованием источников географической информации.</w:t>
      </w:r>
    </w:p>
    <w:p w:rsidR="00382E4B" w:rsidRPr="000742E5" w:rsidRDefault="00382E4B" w:rsidP="00382E4B">
      <w:pPr>
        <w:spacing w:line="240" w:lineRule="atLeast"/>
        <w:ind w:firstLine="709"/>
        <w:contextualSpacing/>
        <w:jc w:val="both"/>
        <w:rPr>
          <w:bCs/>
          <w:sz w:val="24"/>
          <w:szCs w:val="24"/>
        </w:rPr>
      </w:pPr>
      <w:r w:rsidRPr="000742E5">
        <w:rPr>
          <w:sz w:val="24"/>
          <w:szCs w:val="24"/>
        </w:rPr>
        <w:t>133.5.7.3. </w:t>
      </w:r>
      <w:r w:rsidRPr="000742E5">
        <w:rPr>
          <w:bCs/>
          <w:sz w:val="24"/>
          <w:szCs w:val="24"/>
        </w:rPr>
        <w:t>Тема 3. Географические районы России.</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Научная проблема районирования России. Теоретические подходы к районированию территории России. Западный (европейская часть) и Восточный (азиатская часть) макрорегионы и их географические различия. Проблемы совершенствования отраслевой и территориальной структуры хозяйства географических районов Западного (Европейский Север России, Северо-Запад России, Центральная Россия, Поволжье, Юг России) и Восточного (Урал, Сибирь и Дальний Восток) макрорегионов России. Региональная политика. Документы, отражающие государственную политику регионального развития Российской Федерации. </w:t>
      </w:r>
      <w:r w:rsidRPr="000742E5">
        <w:rPr>
          <w:i/>
          <w:iCs/>
          <w:sz w:val="24"/>
          <w:szCs w:val="24"/>
        </w:rPr>
        <w:t>Зона Крайнего Севера России как комплексный экономический район.</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Представление в виде структурной схемы основных направлений региональной политики на основе анализа документа, отражающего государственную политику регионального развития Российской Федерации.</w:t>
      </w:r>
    </w:p>
    <w:p w:rsidR="00382E4B" w:rsidRPr="000742E5" w:rsidRDefault="00382E4B" w:rsidP="00382E4B">
      <w:pPr>
        <w:spacing w:line="240" w:lineRule="atLeast"/>
        <w:ind w:firstLine="709"/>
        <w:contextualSpacing/>
        <w:jc w:val="both"/>
        <w:rPr>
          <w:sz w:val="24"/>
          <w:szCs w:val="24"/>
        </w:rPr>
      </w:pPr>
      <w:r w:rsidRPr="000742E5">
        <w:rPr>
          <w:sz w:val="24"/>
          <w:szCs w:val="24"/>
        </w:rPr>
        <w:t>2. Установление взаимосвязи между территориальной структурой хозяйства Восточного макрорегиона и факторами, её определяющими, на основе анализа различных источников информации.</w:t>
      </w:r>
    </w:p>
    <w:p w:rsidR="00382E4B" w:rsidRPr="000742E5" w:rsidRDefault="00382E4B" w:rsidP="00382E4B">
      <w:pPr>
        <w:spacing w:line="240" w:lineRule="atLeast"/>
        <w:ind w:firstLine="709"/>
        <w:contextualSpacing/>
        <w:jc w:val="both"/>
        <w:rPr>
          <w:bCs/>
          <w:sz w:val="24"/>
          <w:szCs w:val="24"/>
        </w:rPr>
      </w:pPr>
      <w:r w:rsidRPr="000742E5">
        <w:rPr>
          <w:sz w:val="24"/>
          <w:szCs w:val="24"/>
        </w:rPr>
        <w:t>133.5.8. </w:t>
      </w:r>
      <w:r w:rsidRPr="000742E5">
        <w:rPr>
          <w:bCs/>
          <w:sz w:val="24"/>
          <w:szCs w:val="24"/>
        </w:rPr>
        <w:t>Раздел 14. Будущее человечества.</w:t>
      </w:r>
    </w:p>
    <w:p w:rsidR="00382E4B" w:rsidRPr="000742E5" w:rsidRDefault="00382E4B" w:rsidP="00382E4B">
      <w:pPr>
        <w:spacing w:line="240" w:lineRule="atLeast"/>
        <w:ind w:firstLine="709"/>
        <w:contextualSpacing/>
        <w:jc w:val="both"/>
        <w:rPr>
          <w:bCs/>
          <w:sz w:val="24"/>
          <w:szCs w:val="24"/>
        </w:rPr>
      </w:pPr>
      <w:r w:rsidRPr="000742E5">
        <w:rPr>
          <w:sz w:val="24"/>
          <w:szCs w:val="24"/>
        </w:rPr>
        <w:t>133.5.8.1. </w:t>
      </w:r>
      <w:r w:rsidRPr="000742E5">
        <w:rPr>
          <w:bCs/>
          <w:sz w:val="24"/>
          <w:szCs w:val="24"/>
        </w:rPr>
        <w:t>Тема 1. Обобщение знаний.</w:t>
      </w:r>
    </w:p>
    <w:p w:rsidR="00382E4B" w:rsidRPr="000742E5" w:rsidRDefault="00382E4B" w:rsidP="00382E4B">
      <w:pPr>
        <w:spacing w:line="240" w:lineRule="atLeast"/>
        <w:ind w:firstLine="709"/>
        <w:contextualSpacing/>
        <w:jc w:val="both"/>
        <w:rPr>
          <w:i/>
          <w:iCs/>
          <w:sz w:val="24"/>
          <w:szCs w:val="24"/>
        </w:rPr>
      </w:pPr>
      <w:r w:rsidRPr="000742E5">
        <w:rPr>
          <w:sz w:val="24"/>
          <w:szCs w:val="24"/>
        </w:rPr>
        <w:t xml:space="preserve">Глобальные проблемы как вызовы для современной цивилизации. Глобализация и регионализация — два направления современных социально-экономических процессов, их влияние на глобальные проблемы. Взаимосвязь глобальных геополитических, экологических проблем и проблем народонаселения на разных пространственных уровнях: планетарном, региональном, страновом, локальном. Наиболее доступные возможные сценарии и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Возможности географических наук в решении глобальных проблем человечества. Участие России в решении глобальных проблем. Цели устойчивого развития и их реализация в странах разных типов. Международное сотрудничество и роль международных организаций в решении глобальных проблем. Перспективы и прогнозы мирового развития. </w:t>
      </w:r>
      <w:r w:rsidRPr="000742E5">
        <w:rPr>
          <w:i/>
          <w:iCs/>
          <w:sz w:val="24"/>
          <w:szCs w:val="24"/>
        </w:rPr>
        <w:t>Теория прогнозирования и её видные представители в российской географической науке (И. П. Герасимов, В. Б. Сочава, М. И. Будыко, К. Я. Кондратьев, В. М. Котляков, Ю. Г. Саушкин, В. С. Преображенский, М. А. Глазовская, Ю. Г. Липец).</w:t>
      </w:r>
    </w:p>
    <w:p w:rsidR="00382E4B" w:rsidRPr="000742E5" w:rsidRDefault="00382E4B" w:rsidP="00382E4B">
      <w:pPr>
        <w:spacing w:line="240" w:lineRule="atLeast"/>
        <w:ind w:firstLine="709"/>
        <w:contextualSpacing/>
        <w:jc w:val="both"/>
        <w:rPr>
          <w:bCs/>
          <w:sz w:val="24"/>
          <w:szCs w:val="24"/>
        </w:rPr>
      </w:pPr>
      <w:r w:rsidRPr="000742E5">
        <w:rPr>
          <w:bCs/>
          <w:sz w:val="24"/>
          <w:szCs w:val="24"/>
        </w:rPr>
        <w:t>Практические работы.</w:t>
      </w:r>
    </w:p>
    <w:p w:rsidR="00382E4B" w:rsidRPr="000742E5" w:rsidRDefault="00382E4B" w:rsidP="00382E4B">
      <w:pPr>
        <w:spacing w:line="240" w:lineRule="atLeast"/>
        <w:ind w:firstLine="709"/>
        <w:contextualSpacing/>
        <w:jc w:val="both"/>
        <w:rPr>
          <w:sz w:val="24"/>
          <w:szCs w:val="24"/>
        </w:rPr>
      </w:pPr>
      <w:r w:rsidRPr="000742E5">
        <w:rPr>
          <w:sz w:val="24"/>
          <w:szCs w:val="24"/>
        </w:rPr>
        <w:t>1. Проведение анализа конкретной глобальной проблемы на разных пространственных уровнях (планетарном, региональном, страновом, локальном).</w:t>
      </w:r>
    </w:p>
    <w:p w:rsidR="00382E4B" w:rsidRDefault="00382E4B" w:rsidP="00382E4B">
      <w:pPr>
        <w:pStyle w:val="a5"/>
        <w:spacing w:line="240" w:lineRule="atLeast"/>
        <w:ind w:right="1193"/>
        <w:jc w:val="left"/>
        <w:rPr>
          <w:color w:val="2E5395"/>
          <w:sz w:val="22"/>
          <w:szCs w:val="22"/>
        </w:rPr>
      </w:pPr>
      <w:r w:rsidRPr="000742E5">
        <w:t>2. Знакомство с одним из сценариев развития человечества по источникам из научной литературы</w:t>
      </w:r>
      <w:r w:rsidR="001A482B">
        <w:t>.</w:t>
      </w:r>
    </w:p>
    <w:p w:rsidR="00382E4B" w:rsidRDefault="00382E4B" w:rsidP="0089052B">
      <w:pPr>
        <w:pStyle w:val="a5"/>
        <w:spacing w:line="240" w:lineRule="atLeast"/>
        <w:ind w:right="1193"/>
        <w:jc w:val="left"/>
        <w:rPr>
          <w:color w:val="2E5395"/>
          <w:sz w:val="22"/>
          <w:szCs w:val="22"/>
        </w:rPr>
      </w:pPr>
    </w:p>
    <w:p w:rsidR="00382E4B" w:rsidRDefault="00382E4B" w:rsidP="0089052B">
      <w:pPr>
        <w:pStyle w:val="a5"/>
        <w:spacing w:line="240" w:lineRule="atLeast"/>
        <w:ind w:right="1193"/>
        <w:jc w:val="left"/>
        <w:rPr>
          <w:color w:val="2E5395"/>
          <w:sz w:val="22"/>
          <w:szCs w:val="22"/>
        </w:rPr>
      </w:pPr>
    </w:p>
    <w:p w:rsidR="00382E4B" w:rsidRDefault="00382E4B" w:rsidP="0089052B">
      <w:pPr>
        <w:pStyle w:val="a5"/>
        <w:spacing w:line="240" w:lineRule="atLeast"/>
        <w:ind w:right="1193"/>
        <w:jc w:val="left"/>
        <w:rPr>
          <w:color w:val="2E5395"/>
          <w:sz w:val="22"/>
          <w:szCs w:val="22"/>
        </w:rPr>
      </w:pPr>
    </w:p>
    <w:p w:rsidR="00382E4B" w:rsidRPr="001A482B" w:rsidRDefault="00382E4B" w:rsidP="0089052B">
      <w:pPr>
        <w:pStyle w:val="a5"/>
        <w:spacing w:line="240" w:lineRule="atLeast"/>
        <w:ind w:right="1193"/>
        <w:jc w:val="left"/>
        <w:rPr>
          <w:b/>
          <w:sz w:val="28"/>
          <w:szCs w:val="28"/>
        </w:rPr>
      </w:pPr>
    </w:p>
    <w:p w:rsidR="00F5138C" w:rsidRPr="001A482B" w:rsidRDefault="009100A2" w:rsidP="0089052B">
      <w:pPr>
        <w:pStyle w:val="a5"/>
        <w:spacing w:line="240" w:lineRule="atLeast"/>
        <w:ind w:right="1193"/>
        <w:jc w:val="left"/>
        <w:rPr>
          <w:b/>
          <w:sz w:val="28"/>
          <w:szCs w:val="28"/>
        </w:rPr>
      </w:pPr>
      <w:r w:rsidRPr="001A482B">
        <w:rPr>
          <w:b/>
          <w:sz w:val="28"/>
          <w:szCs w:val="28"/>
        </w:rPr>
        <w:t>2.2.6.Федеральная</w:t>
      </w:r>
      <w:r w:rsidR="001A482B">
        <w:rPr>
          <w:b/>
          <w:sz w:val="28"/>
          <w:szCs w:val="28"/>
        </w:rPr>
        <w:t xml:space="preserve"> </w:t>
      </w:r>
      <w:r w:rsidRPr="001A482B">
        <w:rPr>
          <w:b/>
          <w:sz w:val="28"/>
          <w:szCs w:val="28"/>
        </w:rPr>
        <w:t>рабочая</w:t>
      </w:r>
      <w:r w:rsidR="001A482B">
        <w:rPr>
          <w:b/>
          <w:sz w:val="28"/>
          <w:szCs w:val="28"/>
        </w:rPr>
        <w:t xml:space="preserve"> </w:t>
      </w:r>
      <w:r w:rsidRPr="001A482B">
        <w:rPr>
          <w:b/>
          <w:sz w:val="28"/>
          <w:szCs w:val="28"/>
        </w:rPr>
        <w:t>программа</w:t>
      </w:r>
      <w:r w:rsidR="001A482B">
        <w:rPr>
          <w:b/>
          <w:sz w:val="28"/>
          <w:szCs w:val="28"/>
        </w:rPr>
        <w:t xml:space="preserve"> </w:t>
      </w:r>
      <w:r w:rsidRPr="001A482B">
        <w:rPr>
          <w:b/>
          <w:sz w:val="28"/>
          <w:szCs w:val="28"/>
        </w:rPr>
        <w:t>по учебному</w:t>
      </w:r>
      <w:r w:rsidR="001A482B">
        <w:rPr>
          <w:b/>
          <w:sz w:val="28"/>
          <w:szCs w:val="28"/>
        </w:rPr>
        <w:t xml:space="preserve"> </w:t>
      </w:r>
      <w:r w:rsidRPr="001A482B">
        <w:rPr>
          <w:b/>
          <w:sz w:val="28"/>
          <w:szCs w:val="28"/>
        </w:rPr>
        <w:t>предмету«Основы</w:t>
      </w:r>
      <w:r w:rsidR="001A482B">
        <w:rPr>
          <w:b/>
          <w:sz w:val="28"/>
          <w:szCs w:val="28"/>
        </w:rPr>
        <w:t xml:space="preserve"> </w:t>
      </w:r>
      <w:r w:rsidRPr="001A482B">
        <w:rPr>
          <w:b/>
          <w:sz w:val="28"/>
          <w:szCs w:val="28"/>
        </w:rPr>
        <w:t>безопасности</w:t>
      </w:r>
      <w:r w:rsidR="001A482B">
        <w:rPr>
          <w:b/>
          <w:sz w:val="28"/>
          <w:szCs w:val="28"/>
        </w:rPr>
        <w:t xml:space="preserve"> </w:t>
      </w:r>
      <w:r w:rsidRPr="001A482B">
        <w:rPr>
          <w:b/>
          <w:sz w:val="28"/>
          <w:szCs w:val="28"/>
        </w:rPr>
        <w:t>и защиты Родины».</w:t>
      </w:r>
    </w:p>
    <w:p w:rsidR="00F5138C" w:rsidRPr="001A482B" w:rsidRDefault="009100A2" w:rsidP="0089052B">
      <w:pPr>
        <w:spacing w:line="240" w:lineRule="atLeast"/>
        <w:ind w:left="1133"/>
      </w:pPr>
      <w:r w:rsidRPr="001A482B">
        <w:t>Нумерациясохраненав соответствиисФОП</w:t>
      </w:r>
      <w:r w:rsidRPr="001A482B">
        <w:rPr>
          <w:spacing w:val="-4"/>
        </w:rPr>
        <w:t>СОО.</w:t>
      </w:r>
    </w:p>
    <w:p w:rsidR="00F5138C" w:rsidRPr="0089052B" w:rsidRDefault="009100A2" w:rsidP="0089052B">
      <w:pPr>
        <w:pStyle w:val="a5"/>
        <w:spacing w:line="240" w:lineRule="atLeast"/>
        <w:ind w:right="851" w:firstLine="480"/>
        <w:rPr>
          <w:sz w:val="22"/>
          <w:szCs w:val="22"/>
        </w:rPr>
      </w:pPr>
      <w:r w:rsidRPr="0089052B">
        <w:rPr>
          <w:sz w:val="22"/>
          <w:szCs w:val="22"/>
        </w:rPr>
        <w:t>127_1. Федеральная рабочаяпрограммапо учебномупредмету"Основы безопасности и защиты Родины".</w:t>
      </w:r>
    </w:p>
    <w:p w:rsidR="00F5138C" w:rsidRPr="0089052B" w:rsidRDefault="009100A2" w:rsidP="0089052B">
      <w:pPr>
        <w:pStyle w:val="a5"/>
        <w:spacing w:line="240" w:lineRule="atLeast"/>
        <w:ind w:right="849" w:firstLine="480"/>
        <w:rPr>
          <w:sz w:val="22"/>
          <w:szCs w:val="22"/>
        </w:rPr>
      </w:pPr>
      <w:r w:rsidRPr="0089052B">
        <w:rPr>
          <w:sz w:val="22"/>
          <w:szCs w:val="22"/>
        </w:rPr>
        <w:t>127_1.1. Федеральная рабочая программа по учебному предмету "Основы безопасности и защиты Родины" (предметная область "Основы безопасности и защиты Родины") (далее соответственно - программа ОБЗР, ОБЗР) включает пояснительную записку, содержание обучения, планируемые результаты освоения программы ОБЗР.</w:t>
      </w:r>
    </w:p>
    <w:p w:rsidR="00F5138C" w:rsidRPr="0089052B" w:rsidRDefault="009100A2" w:rsidP="0089052B">
      <w:pPr>
        <w:pStyle w:val="a5"/>
        <w:spacing w:line="240" w:lineRule="atLeast"/>
        <w:ind w:left="1614"/>
        <w:rPr>
          <w:sz w:val="22"/>
          <w:szCs w:val="22"/>
        </w:rPr>
      </w:pPr>
      <w:r w:rsidRPr="0089052B">
        <w:rPr>
          <w:sz w:val="22"/>
          <w:szCs w:val="22"/>
        </w:rPr>
        <w:t>127_1.2.Пояснительная</w:t>
      </w:r>
      <w:r w:rsidRPr="0089052B">
        <w:rPr>
          <w:spacing w:val="-2"/>
          <w:sz w:val="22"/>
          <w:szCs w:val="22"/>
        </w:rPr>
        <w:t>записка.</w:t>
      </w:r>
    </w:p>
    <w:p w:rsidR="00F5138C" w:rsidRPr="0089052B" w:rsidRDefault="009100A2" w:rsidP="0089052B">
      <w:pPr>
        <w:pStyle w:val="a5"/>
        <w:spacing w:line="240" w:lineRule="atLeast"/>
        <w:ind w:right="847" w:firstLine="480"/>
        <w:rPr>
          <w:sz w:val="22"/>
          <w:szCs w:val="22"/>
        </w:rPr>
      </w:pPr>
      <w:r w:rsidRPr="0089052B">
        <w:rPr>
          <w:sz w:val="22"/>
          <w:szCs w:val="22"/>
        </w:rPr>
        <w:t>127_1.2.1.ПрограммаОБЗРразработананаосноветребованийкрезультатамосвоения основной образовательной программы среднего общего образования, представленных в ФГОС СОО, федеральной рабочей программы воспитания, и предусматривает непосредственное применение при реализации ООП СОО.</w:t>
      </w:r>
    </w:p>
    <w:p w:rsidR="00F5138C" w:rsidRPr="0089052B" w:rsidRDefault="009100A2" w:rsidP="0089052B">
      <w:pPr>
        <w:pStyle w:val="a5"/>
        <w:spacing w:line="240" w:lineRule="atLeast"/>
        <w:ind w:right="852" w:firstLine="480"/>
        <w:rPr>
          <w:sz w:val="22"/>
          <w:szCs w:val="22"/>
        </w:rPr>
      </w:pPr>
      <w:r w:rsidRPr="0089052B">
        <w:rPr>
          <w:sz w:val="22"/>
          <w:szCs w:val="22"/>
        </w:rPr>
        <w:t>127_1.2.2. 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F5138C" w:rsidRPr="0089052B" w:rsidRDefault="009100A2" w:rsidP="0089052B">
      <w:pPr>
        <w:pStyle w:val="a5"/>
        <w:spacing w:line="240" w:lineRule="atLeast"/>
        <w:ind w:right="840" w:firstLine="480"/>
        <w:rPr>
          <w:sz w:val="22"/>
          <w:szCs w:val="22"/>
        </w:rPr>
      </w:pPr>
      <w:r w:rsidRPr="0089052B">
        <w:rPr>
          <w:sz w:val="22"/>
          <w:szCs w:val="22"/>
        </w:rPr>
        <w:t>Программа ОБЗР в методическом плане обеспечивает реализацию практико- ориентированного подхода в преподавании ОБЗР,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учетом актуальных вызовов и угроз в природной, техногенной, социальной и информационной сферах.</w:t>
      </w:r>
    </w:p>
    <w:p w:rsidR="00F5138C" w:rsidRPr="0089052B" w:rsidRDefault="009100A2" w:rsidP="0089052B">
      <w:pPr>
        <w:pStyle w:val="a5"/>
        <w:spacing w:line="240" w:lineRule="atLeast"/>
        <w:ind w:left="1614"/>
        <w:rPr>
          <w:sz w:val="22"/>
          <w:szCs w:val="22"/>
        </w:rPr>
      </w:pPr>
      <w:r w:rsidRPr="0089052B">
        <w:rPr>
          <w:sz w:val="22"/>
          <w:szCs w:val="22"/>
        </w:rPr>
        <w:t>127_1.2.3.ПрограммаОБЗР</w:t>
      </w:r>
      <w:r w:rsidRPr="0089052B">
        <w:rPr>
          <w:spacing w:val="-2"/>
          <w:sz w:val="22"/>
          <w:szCs w:val="22"/>
        </w:rPr>
        <w:t>обеспечивает:</w:t>
      </w:r>
    </w:p>
    <w:p w:rsidR="00F5138C" w:rsidRPr="0089052B" w:rsidRDefault="009100A2" w:rsidP="0089052B">
      <w:pPr>
        <w:pStyle w:val="a5"/>
        <w:spacing w:line="240" w:lineRule="atLeast"/>
        <w:ind w:right="851" w:firstLine="480"/>
        <w:rPr>
          <w:sz w:val="22"/>
          <w:szCs w:val="22"/>
        </w:rPr>
      </w:pPr>
      <w:r w:rsidRPr="0089052B">
        <w:rPr>
          <w:sz w:val="22"/>
          <w:szCs w:val="22"/>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F5138C" w:rsidRPr="0089052B" w:rsidRDefault="009100A2" w:rsidP="0089052B">
      <w:pPr>
        <w:pStyle w:val="a5"/>
        <w:spacing w:line="240" w:lineRule="atLeast"/>
        <w:ind w:right="849" w:firstLine="480"/>
        <w:rPr>
          <w:sz w:val="22"/>
          <w:szCs w:val="22"/>
        </w:rPr>
      </w:pPr>
      <w:r w:rsidRPr="0089052B">
        <w:rPr>
          <w:sz w:val="22"/>
          <w:szCs w:val="22"/>
        </w:rPr>
        <w:t>достижение выпускниками базового уровня культуры безопасности жизнедеятельности, соответствующего интересам обучающихсяи потребностямобщества в формировании полноценной личности безопасного типа;</w:t>
      </w:r>
    </w:p>
    <w:p w:rsidR="00F5138C" w:rsidRPr="0089052B" w:rsidRDefault="009100A2" w:rsidP="0089052B">
      <w:pPr>
        <w:pStyle w:val="a5"/>
        <w:spacing w:line="240" w:lineRule="atLeast"/>
        <w:ind w:right="845" w:firstLine="480"/>
        <w:rPr>
          <w:sz w:val="22"/>
          <w:szCs w:val="22"/>
        </w:rPr>
      </w:pPr>
      <w:r w:rsidRPr="0089052B">
        <w:rPr>
          <w:sz w:val="22"/>
          <w:szCs w:val="22"/>
        </w:rPr>
        <w:t>взаимосвязь личностных, метапредметных и предметных результатов освоения учебного предмета ОБЗР на уровнях основного общего и среднего общего образования;</w:t>
      </w:r>
    </w:p>
    <w:p w:rsidR="00F5138C" w:rsidRPr="0089052B" w:rsidRDefault="009100A2" w:rsidP="0089052B">
      <w:pPr>
        <w:pStyle w:val="a5"/>
        <w:spacing w:line="240" w:lineRule="atLeast"/>
        <w:ind w:right="851" w:firstLine="480"/>
        <w:rPr>
          <w:sz w:val="22"/>
          <w:szCs w:val="22"/>
        </w:rPr>
      </w:pPr>
      <w:r w:rsidRPr="0089052B">
        <w:rPr>
          <w:sz w:val="22"/>
          <w:szCs w:val="22"/>
        </w:rPr>
        <w:t>подготовку выпускников к решению актуальных практических задач безопасности жизнедеятельности в повседневной жизни.</w:t>
      </w:r>
    </w:p>
    <w:p w:rsidR="00F5138C" w:rsidRPr="0089052B" w:rsidRDefault="009100A2" w:rsidP="0089052B">
      <w:pPr>
        <w:pStyle w:val="a5"/>
        <w:spacing w:line="240" w:lineRule="atLeast"/>
        <w:ind w:right="851" w:firstLine="480"/>
        <w:rPr>
          <w:sz w:val="22"/>
          <w:szCs w:val="22"/>
        </w:rPr>
      </w:pPr>
      <w:r w:rsidRPr="0089052B">
        <w:rPr>
          <w:sz w:val="22"/>
          <w:szCs w:val="22"/>
        </w:rPr>
        <w:t>127_1.2.4. В программе по ОБЗР содержание учебного предмета ОБЗР структурно представлено одиннадцатью модулями (тематическими линиями), обеспечивающими системностьинепрерывностьизученияпредметанауровняхосновногообщегоисреднего общего образования:</w:t>
      </w:r>
    </w:p>
    <w:p w:rsidR="00F5138C" w:rsidRPr="0089052B" w:rsidRDefault="009100A2" w:rsidP="0089052B">
      <w:pPr>
        <w:pStyle w:val="a5"/>
        <w:spacing w:line="240" w:lineRule="atLeast"/>
        <w:ind w:left="1614" w:right="846"/>
        <w:jc w:val="left"/>
        <w:rPr>
          <w:sz w:val="22"/>
          <w:szCs w:val="22"/>
        </w:rPr>
      </w:pPr>
      <w:r w:rsidRPr="0089052B">
        <w:rPr>
          <w:sz w:val="22"/>
          <w:szCs w:val="22"/>
        </w:rPr>
        <w:t>модуль№1"Безопасноеиустойчивоеразвитиеличности,общества,государства"; модуль № 2 "Основы военной подготовки";</w:t>
      </w:r>
    </w:p>
    <w:p w:rsidR="00F5138C" w:rsidRPr="0089052B" w:rsidRDefault="009100A2" w:rsidP="0089052B">
      <w:pPr>
        <w:pStyle w:val="a5"/>
        <w:spacing w:line="240" w:lineRule="atLeast"/>
        <w:ind w:left="1614" w:right="846"/>
        <w:jc w:val="left"/>
        <w:rPr>
          <w:sz w:val="22"/>
          <w:szCs w:val="22"/>
        </w:rPr>
      </w:pPr>
      <w:r w:rsidRPr="0089052B">
        <w:rPr>
          <w:sz w:val="22"/>
          <w:szCs w:val="22"/>
        </w:rPr>
        <w:t>модуль№3"Культурабезопасностижизнедеятельностивсовременномобществе"; модуль № 4 "Безопасность в быту";</w:t>
      </w:r>
    </w:p>
    <w:p w:rsidR="00F5138C" w:rsidRPr="0089052B" w:rsidRDefault="009100A2" w:rsidP="0089052B">
      <w:pPr>
        <w:pStyle w:val="a5"/>
        <w:spacing w:line="240" w:lineRule="atLeast"/>
        <w:ind w:left="1614"/>
        <w:jc w:val="left"/>
        <w:rPr>
          <w:sz w:val="22"/>
          <w:szCs w:val="22"/>
        </w:rPr>
      </w:pPr>
      <w:r w:rsidRPr="0089052B">
        <w:rPr>
          <w:sz w:val="22"/>
          <w:szCs w:val="22"/>
        </w:rPr>
        <w:t>модуль№ 5"Безопасностьна</w:t>
      </w:r>
      <w:r w:rsidRPr="0089052B">
        <w:rPr>
          <w:spacing w:val="-2"/>
          <w:sz w:val="22"/>
          <w:szCs w:val="22"/>
        </w:rPr>
        <w:t>транспорте";</w:t>
      </w:r>
    </w:p>
    <w:p w:rsidR="00F5138C" w:rsidRPr="0089052B" w:rsidRDefault="009100A2" w:rsidP="0089052B">
      <w:pPr>
        <w:pStyle w:val="a5"/>
        <w:spacing w:line="240" w:lineRule="atLeast"/>
        <w:ind w:left="1614" w:right="3892"/>
        <w:jc w:val="left"/>
        <w:rPr>
          <w:sz w:val="22"/>
          <w:szCs w:val="22"/>
        </w:rPr>
      </w:pPr>
      <w:r w:rsidRPr="0089052B">
        <w:rPr>
          <w:sz w:val="22"/>
          <w:szCs w:val="22"/>
        </w:rPr>
        <w:t>модуль№6"Безопасностьвобщественныхместах"; модуль № 7 "Безопасность в природной среде";</w:t>
      </w:r>
    </w:p>
    <w:p w:rsidR="00F5138C" w:rsidRPr="0089052B" w:rsidRDefault="009100A2" w:rsidP="0089052B">
      <w:pPr>
        <w:pStyle w:val="a5"/>
        <w:spacing w:line="240" w:lineRule="atLeast"/>
        <w:ind w:left="1614" w:right="1769"/>
        <w:jc w:val="left"/>
        <w:rPr>
          <w:sz w:val="22"/>
          <w:szCs w:val="22"/>
        </w:rPr>
      </w:pPr>
      <w:r w:rsidRPr="0089052B">
        <w:rPr>
          <w:sz w:val="22"/>
          <w:szCs w:val="22"/>
        </w:rPr>
        <w:t>модуль№8"Основымедицинскихзнаний.Оказаниепервойпомощи"; модуль № 9 "Безопасность в социуме";</w:t>
      </w:r>
    </w:p>
    <w:p w:rsidR="00F5138C" w:rsidRPr="0089052B" w:rsidRDefault="009100A2" w:rsidP="0089052B">
      <w:pPr>
        <w:pStyle w:val="a5"/>
        <w:spacing w:line="240" w:lineRule="atLeast"/>
        <w:ind w:left="1614" w:right="2506"/>
        <w:jc w:val="left"/>
        <w:rPr>
          <w:sz w:val="22"/>
          <w:szCs w:val="22"/>
        </w:rPr>
      </w:pPr>
      <w:r w:rsidRPr="0089052B">
        <w:rPr>
          <w:sz w:val="22"/>
          <w:szCs w:val="22"/>
        </w:rPr>
        <w:t>модуль № 10 "Безопасность в информационном пространстве"; модуль№11"Основыпротиводействияэкстремизмуитерроризму".</w:t>
      </w:r>
    </w:p>
    <w:p w:rsidR="00F5138C" w:rsidRPr="0089052B" w:rsidRDefault="009100A2" w:rsidP="0089052B">
      <w:pPr>
        <w:pStyle w:val="a5"/>
        <w:spacing w:line="240" w:lineRule="atLeast"/>
        <w:ind w:right="850" w:firstLine="480"/>
        <w:rPr>
          <w:sz w:val="22"/>
          <w:szCs w:val="22"/>
        </w:rPr>
      </w:pPr>
      <w:r w:rsidRPr="0089052B">
        <w:rPr>
          <w:sz w:val="22"/>
          <w:szCs w:val="22"/>
        </w:rPr>
        <w:t>127_1.2.5.Вцеляхобеспеченияпреемственностивизучении учебного предметаОБЗР 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F5138C" w:rsidRPr="0089052B" w:rsidRDefault="009100A2" w:rsidP="0089052B">
      <w:pPr>
        <w:pStyle w:val="a5"/>
        <w:spacing w:line="240" w:lineRule="atLeast"/>
        <w:ind w:right="840" w:firstLine="480"/>
        <w:rPr>
          <w:sz w:val="22"/>
          <w:szCs w:val="22"/>
        </w:rPr>
      </w:pPr>
      <w:r w:rsidRPr="0089052B">
        <w:rPr>
          <w:sz w:val="22"/>
          <w:szCs w:val="22"/>
        </w:rPr>
        <w:t>127_1.2.6. Программа ОБЗР предусматривает внедрение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F5138C" w:rsidRPr="0089052B" w:rsidRDefault="009100A2" w:rsidP="0089052B">
      <w:pPr>
        <w:pStyle w:val="a5"/>
        <w:spacing w:line="240" w:lineRule="atLeast"/>
        <w:ind w:right="847" w:firstLine="480"/>
        <w:rPr>
          <w:sz w:val="22"/>
          <w:szCs w:val="22"/>
        </w:rPr>
      </w:pPr>
      <w:r w:rsidRPr="0089052B">
        <w:rPr>
          <w:sz w:val="22"/>
          <w:szCs w:val="22"/>
        </w:rPr>
        <w:t>127_1.2.7.Всовременныхусловияхсобострениемсуществующихипоявлениемновых глобальных и региональных вызовов и угроз безопасности России (резкий рост военной напряженности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жизнедеятельности;нарушениеэкологическогоравновесияидругие)возрастаетприоритет вопросовбезопасности,ихзначениенетолькодлясамогочеловека,нотакжедляобщества игосударства.Приэтомцентральнойпроблемойбезопасностижизнедеятельностиостаётся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идентичности,овладениезнаниями,умениями,навыкамиикомпетенциейдляобеспечения безопасности в повседневной жизни.</w:t>
      </w:r>
    </w:p>
    <w:p w:rsidR="00F5138C" w:rsidRPr="00A92BD7" w:rsidRDefault="009100A2" w:rsidP="00A92BD7">
      <w:pPr>
        <w:pStyle w:val="a5"/>
        <w:spacing w:line="240" w:lineRule="atLeast"/>
        <w:ind w:right="840" w:firstLine="480"/>
        <w:jc w:val="left"/>
        <w:rPr>
          <w:sz w:val="22"/>
          <w:szCs w:val="22"/>
        </w:rPr>
      </w:pPr>
      <w:r w:rsidRPr="00A92BD7">
        <w:rPr>
          <w:sz w:val="22"/>
          <w:szCs w:val="22"/>
        </w:rPr>
        <w:t>127_1.2.8. Актуальность совершенствования учебно-методического обеспечения образовательного процесса по ОБЗР определяется системообразующими документами в области безопасности:</w:t>
      </w:r>
      <w:hyperlink r:id="rId36" w:anchor="6560IO">
        <w:r w:rsidRPr="00A92BD7">
          <w:rPr>
            <w:sz w:val="22"/>
            <w:szCs w:val="22"/>
          </w:rPr>
          <w:t>Стратегией национальной безопасности Российской Федерации</w:t>
        </w:r>
      </w:hyperlink>
      <w:r w:rsidRPr="00A92BD7">
        <w:rPr>
          <w:sz w:val="22"/>
          <w:szCs w:val="22"/>
        </w:rPr>
        <w:t xml:space="preserve">, утвержденной </w:t>
      </w:r>
      <w:hyperlink r:id="rId37" w:anchor="64U0IK">
        <w:r w:rsidRPr="00A92BD7">
          <w:rPr>
            <w:sz w:val="22"/>
            <w:szCs w:val="22"/>
          </w:rPr>
          <w:t>Указом Президента Российской Федерации от 2 июля 2021 г. № 400</w:t>
        </w:r>
      </w:hyperlink>
      <w:r w:rsidRPr="00A92BD7">
        <w:rPr>
          <w:sz w:val="22"/>
          <w:szCs w:val="22"/>
        </w:rPr>
        <w:t xml:space="preserve">, Национальными целями развития Российской Федерации на период до 2030 года, утвержденными </w:t>
      </w:r>
      <w:hyperlink r:id="rId38" w:anchor="7D20K3">
        <w:r w:rsidRPr="00A92BD7">
          <w:rPr>
            <w:sz w:val="22"/>
            <w:szCs w:val="22"/>
          </w:rPr>
          <w:t>УказомПрезидентаРоссийскойФедерацииот21июля2020г.№</w:t>
        </w:r>
      </w:hyperlink>
      <w:hyperlink r:id="rId39" w:anchor="7D20K3">
        <w:r w:rsidRPr="00A92BD7">
          <w:rPr>
            <w:sz w:val="22"/>
            <w:szCs w:val="22"/>
          </w:rPr>
          <w:t>474,</w:t>
        </w:r>
      </w:hyperlink>
      <w:hyperlink r:id="rId40" w:anchor="6560IO">
        <w:r w:rsidRPr="00A92BD7">
          <w:rPr>
            <w:sz w:val="22"/>
            <w:szCs w:val="22"/>
          </w:rPr>
          <w:t>государственной программой Российской Федерации "Развитие образования"</w:t>
        </w:r>
      </w:hyperlink>
      <w:r w:rsidRPr="00A92BD7">
        <w:rPr>
          <w:sz w:val="22"/>
          <w:szCs w:val="22"/>
        </w:rPr>
        <w:t>, утвержденной</w:t>
      </w:r>
      <w:hyperlink r:id="rId41">
        <w:r w:rsidRPr="00A92BD7">
          <w:rPr>
            <w:sz w:val="22"/>
            <w:szCs w:val="22"/>
          </w:rPr>
          <w:t>постановлениемПравительстваРоссийскойФедерацииот26декабря2017г.</w:t>
        </w:r>
      </w:hyperlink>
    </w:p>
    <w:p w:rsidR="00F5138C" w:rsidRPr="00A92BD7" w:rsidRDefault="00317F63" w:rsidP="00A92BD7">
      <w:pPr>
        <w:pStyle w:val="a5"/>
        <w:spacing w:line="240" w:lineRule="atLeast"/>
        <w:jc w:val="left"/>
        <w:rPr>
          <w:sz w:val="22"/>
          <w:szCs w:val="22"/>
        </w:rPr>
      </w:pPr>
      <w:hyperlink r:id="rId42">
        <w:r w:rsidR="009100A2" w:rsidRPr="00A92BD7">
          <w:rPr>
            <w:sz w:val="22"/>
            <w:szCs w:val="22"/>
          </w:rPr>
          <w:t>№</w:t>
        </w:r>
        <w:r w:rsidR="009100A2" w:rsidRPr="00A92BD7">
          <w:rPr>
            <w:spacing w:val="-2"/>
            <w:sz w:val="22"/>
            <w:szCs w:val="22"/>
          </w:rPr>
          <w:t>1642</w:t>
        </w:r>
      </w:hyperlink>
      <w:r w:rsidR="009100A2" w:rsidRPr="00A92BD7">
        <w:rPr>
          <w:spacing w:val="-2"/>
          <w:sz w:val="22"/>
          <w:szCs w:val="22"/>
        </w:rPr>
        <w:t>.</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39" w:firstLine="480"/>
        <w:rPr>
          <w:sz w:val="22"/>
          <w:szCs w:val="22"/>
        </w:rPr>
      </w:pPr>
      <w:r w:rsidRPr="0089052B">
        <w:rPr>
          <w:sz w:val="22"/>
          <w:szCs w:val="22"/>
        </w:rPr>
        <w:t>127_1.2.9. ОБЗР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rsidR="00F5138C" w:rsidRPr="0089052B" w:rsidRDefault="009100A2" w:rsidP="0089052B">
      <w:pPr>
        <w:pStyle w:val="a5"/>
        <w:spacing w:line="240" w:lineRule="atLeast"/>
        <w:ind w:right="840" w:firstLine="480"/>
        <w:rPr>
          <w:sz w:val="22"/>
          <w:szCs w:val="22"/>
        </w:rPr>
      </w:pPr>
      <w:r w:rsidRPr="0089052B">
        <w:rPr>
          <w:sz w:val="22"/>
          <w:szCs w:val="22"/>
        </w:rPr>
        <w:t>127_1.2.10. Подходы к изучению ОБЗР учитывают современные вызовы и угрозы. ОБЗР входит в предметную область "Основы безопасности и защиты Родины", является обязательным для изучения на уровне среднего общего образования.</w:t>
      </w:r>
    </w:p>
    <w:p w:rsidR="00F5138C" w:rsidRPr="0089052B" w:rsidRDefault="009100A2" w:rsidP="0089052B">
      <w:pPr>
        <w:pStyle w:val="a5"/>
        <w:spacing w:line="240" w:lineRule="atLeast"/>
        <w:ind w:right="845" w:firstLine="480"/>
        <w:rPr>
          <w:sz w:val="22"/>
          <w:szCs w:val="22"/>
        </w:rPr>
      </w:pPr>
      <w:r w:rsidRPr="0089052B">
        <w:rPr>
          <w:sz w:val="22"/>
          <w:szCs w:val="22"/>
        </w:rPr>
        <w:t>127_1.2.11. Изучение ОБЗР направлено на формированиеценностей,освоение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решениявэкстремальныхусловиях,грамотновестисебяпривозникновениичрезвычайных ситуаций.Такойподходсодействуетвоспитаниюличностибезопасноготипа,закреплению навыков, позволяющих обеспечивать благополучие человека, созданию условий устойчивого развития общества и государства.</w:t>
      </w:r>
    </w:p>
    <w:p w:rsidR="00F5138C" w:rsidRPr="0089052B" w:rsidRDefault="009100A2" w:rsidP="0089052B">
      <w:pPr>
        <w:pStyle w:val="a5"/>
        <w:spacing w:line="240" w:lineRule="atLeast"/>
        <w:ind w:right="849" w:firstLine="480"/>
        <w:rPr>
          <w:sz w:val="22"/>
          <w:szCs w:val="22"/>
        </w:rPr>
      </w:pPr>
      <w:r w:rsidRPr="0089052B">
        <w:rPr>
          <w:sz w:val="22"/>
          <w:szCs w:val="22"/>
        </w:rPr>
        <w:t>127_1.2.12. Целью изучения ОБЗР на уровне среднего общего образования является овладениеосновамивоеннойподготовкииформированиеуобучающихся базового уровня культурыбезопасностижизнедеятельностивсоответствииссовременнымипотребностями личности, общества и государства, что предполагает:</w:t>
      </w:r>
    </w:p>
    <w:p w:rsidR="00F5138C" w:rsidRPr="0089052B" w:rsidRDefault="009100A2" w:rsidP="0089052B">
      <w:pPr>
        <w:pStyle w:val="a5"/>
        <w:spacing w:line="240" w:lineRule="atLeast"/>
        <w:ind w:right="850" w:firstLine="480"/>
        <w:rPr>
          <w:sz w:val="22"/>
          <w:szCs w:val="22"/>
        </w:rPr>
      </w:pPr>
      <w:r w:rsidRPr="0089052B">
        <w:rPr>
          <w:sz w:val="22"/>
          <w:szCs w:val="22"/>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F5138C" w:rsidRPr="0089052B" w:rsidRDefault="009100A2" w:rsidP="0089052B">
      <w:pPr>
        <w:pStyle w:val="a5"/>
        <w:spacing w:line="240" w:lineRule="atLeast"/>
        <w:ind w:right="849" w:firstLine="480"/>
        <w:rPr>
          <w:sz w:val="22"/>
          <w:szCs w:val="22"/>
        </w:rPr>
      </w:pPr>
      <w:r w:rsidRPr="0089052B">
        <w:rPr>
          <w:sz w:val="22"/>
          <w:szCs w:val="22"/>
        </w:rPr>
        <w:t>сформированность ценностей, овладение знаниями и умениями, которые обеспечивают готовность к военной службе, исполнению долга по защите Отечества;</w:t>
      </w:r>
    </w:p>
    <w:p w:rsidR="00F5138C" w:rsidRPr="0089052B" w:rsidRDefault="009100A2" w:rsidP="0089052B">
      <w:pPr>
        <w:pStyle w:val="a5"/>
        <w:spacing w:line="240" w:lineRule="atLeast"/>
        <w:ind w:right="852" w:firstLine="480"/>
        <w:rPr>
          <w:sz w:val="22"/>
          <w:szCs w:val="22"/>
        </w:rPr>
      </w:pPr>
      <w:r w:rsidRPr="0089052B">
        <w:rPr>
          <w:sz w:val="22"/>
          <w:szCs w:val="22"/>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F5138C" w:rsidRPr="0089052B" w:rsidRDefault="009100A2" w:rsidP="0089052B">
      <w:pPr>
        <w:pStyle w:val="a5"/>
        <w:spacing w:line="240" w:lineRule="atLeast"/>
        <w:ind w:right="848" w:firstLine="480"/>
        <w:rPr>
          <w:sz w:val="22"/>
          <w:szCs w:val="22"/>
        </w:rPr>
      </w:pPr>
      <w:r w:rsidRPr="0089052B">
        <w:rPr>
          <w:sz w:val="22"/>
          <w:szCs w:val="22"/>
        </w:rPr>
        <w:t>знание и понимание роли личности, общества и государства в решении задач обеспечения национальной безопасности и защиты населенияотопасныхи чрезвычайных ситуаций мирного и военного времени.</w:t>
      </w:r>
    </w:p>
    <w:p w:rsidR="00F5138C" w:rsidRPr="0089052B" w:rsidRDefault="009100A2" w:rsidP="0089052B">
      <w:pPr>
        <w:pStyle w:val="a5"/>
        <w:spacing w:line="240" w:lineRule="atLeast"/>
        <w:ind w:right="849" w:firstLine="480"/>
        <w:rPr>
          <w:sz w:val="22"/>
          <w:szCs w:val="22"/>
        </w:rPr>
      </w:pPr>
      <w:r w:rsidRPr="0089052B">
        <w:rPr>
          <w:sz w:val="22"/>
          <w:szCs w:val="22"/>
        </w:rPr>
        <w:t>127_1.2.13. Всего на изучение ОБЗР на уровне среднего общего образования рекомендуется отводить 68 часов в 10-11 классах. При этом порядокосвоения программы определяется образовательной организацией, которая вправе самостоятельно определять последовательность тематических линий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rsidR="00F5138C" w:rsidRPr="0089052B" w:rsidRDefault="009100A2" w:rsidP="0089052B">
      <w:pPr>
        <w:pStyle w:val="a5"/>
        <w:spacing w:line="240" w:lineRule="atLeast"/>
        <w:ind w:left="1614"/>
        <w:rPr>
          <w:sz w:val="22"/>
          <w:szCs w:val="22"/>
        </w:rPr>
      </w:pPr>
      <w:r w:rsidRPr="0089052B">
        <w:rPr>
          <w:sz w:val="22"/>
          <w:szCs w:val="22"/>
        </w:rPr>
        <w:t>127_1.3.Содержание</w:t>
      </w:r>
      <w:r w:rsidRPr="0089052B">
        <w:rPr>
          <w:spacing w:val="-2"/>
          <w:sz w:val="22"/>
          <w:szCs w:val="22"/>
        </w:rPr>
        <w:t>обучения:</w:t>
      </w:r>
    </w:p>
    <w:p w:rsidR="00F5138C" w:rsidRPr="0089052B" w:rsidRDefault="009100A2" w:rsidP="0089052B">
      <w:pPr>
        <w:pStyle w:val="a5"/>
        <w:spacing w:line="240" w:lineRule="atLeast"/>
        <w:ind w:right="852" w:firstLine="480"/>
        <w:rPr>
          <w:sz w:val="22"/>
          <w:szCs w:val="22"/>
        </w:rPr>
      </w:pPr>
      <w:r w:rsidRPr="0089052B">
        <w:rPr>
          <w:sz w:val="22"/>
          <w:szCs w:val="22"/>
        </w:rPr>
        <w:t xml:space="preserve">127_1.3.1. Модуль № 1 "Безопасное и устойчивое развитие личности, общества, </w:t>
      </w:r>
      <w:r w:rsidRPr="0089052B">
        <w:rPr>
          <w:spacing w:val="-2"/>
          <w:sz w:val="22"/>
          <w:szCs w:val="22"/>
        </w:rPr>
        <w:t>государства":</w:t>
      </w:r>
    </w:p>
    <w:p w:rsidR="00F5138C" w:rsidRPr="0089052B" w:rsidRDefault="009100A2" w:rsidP="0089052B">
      <w:pPr>
        <w:pStyle w:val="a5"/>
        <w:spacing w:line="240" w:lineRule="atLeast"/>
        <w:ind w:left="1614" w:right="3693"/>
        <w:rPr>
          <w:sz w:val="22"/>
          <w:szCs w:val="22"/>
        </w:rPr>
      </w:pPr>
      <w:r w:rsidRPr="0089052B">
        <w:rPr>
          <w:sz w:val="22"/>
          <w:szCs w:val="22"/>
        </w:rPr>
        <w:t>правоваяосноваобеспечениянациональнойбезопасности; принципы обеспечения национальной безопасности;</w:t>
      </w:r>
    </w:p>
    <w:p w:rsidR="00F5138C" w:rsidRPr="0089052B" w:rsidRDefault="009100A2" w:rsidP="0089052B">
      <w:pPr>
        <w:pStyle w:val="a5"/>
        <w:spacing w:line="240" w:lineRule="atLeast"/>
        <w:ind w:right="850" w:firstLine="480"/>
        <w:rPr>
          <w:sz w:val="22"/>
          <w:szCs w:val="22"/>
        </w:rPr>
      </w:pPr>
      <w:r w:rsidRPr="0089052B">
        <w:rPr>
          <w:sz w:val="22"/>
          <w:szCs w:val="22"/>
        </w:rPr>
        <w:t>реализация национальных приоритетов как условие обеспечения национальной безопасности и устойчивого развития Российской Федерации;</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firstLine="480"/>
        <w:jc w:val="left"/>
        <w:rPr>
          <w:sz w:val="22"/>
          <w:szCs w:val="22"/>
        </w:rPr>
      </w:pPr>
      <w:r w:rsidRPr="0089052B">
        <w:rPr>
          <w:sz w:val="22"/>
          <w:szCs w:val="22"/>
        </w:rPr>
        <w:t xml:space="preserve">взаимодействиеличности,государстваиобществавреализациинациональных </w:t>
      </w:r>
      <w:r w:rsidRPr="0089052B">
        <w:rPr>
          <w:spacing w:val="-2"/>
          <w:sz w:val="22"/>
          <w:szCs w:val="22"/>
        </w:rPr>
        <w:t>приоритетов;</w:t>
      </w:r>
    </w:p>
    <w:p w:rsidR="00F5138C" w:rsidRPr="0089052B" w:rsidRDefault="009100A2" w:rsidP="0089052B">
      <w:pPr>
        <w:pStyle w:val="a5"/>
        <w:spacing w:line="240" w:lineRule="atLeast"/>
        <w:ind w:firstLine="480"/>
        <w:jc w:val="left"/>
        <w:rPr>
          <w:sz w:val="22"/>
          <w:szCs w:val="22"/>
        </w:rPr>
      </w:pPr>
      <w:r w:rsidRPr="0089052B">
        <w:rPr>
          <w:sz w:val="22"/>
          <w:szCs w:val="22"/>
        </w:rPr>
        <w:t xml:space="preserve">рольправоохранительныхоргановиспециальныхслужбвобеспечениинациональной </w:t>
      </w:r>
      <w:r w:rsidRPr="0089052B">
        <w:rPr>
          <w:spacing w:val="-2"/>
          <w:sz w:val="22"/>
          <w:szCs w:val="22"/>
        </w:rPr>
        <w:t>безопасности;</w:t>
      </w:r>
    </w:p>
    <w:p w:rsidR="00F5138C" w:rsidRPr="0089052B" w:rsidRDefault="009100A2" w:rsidP="0089052B">
      <w:pPr>
        <w:pStyle w:val="a5"/>
        <w:tabs>
          <w:tab w:val="left" w:pos="2309"/>
          <w:tab w:val="left" w:pos="3541"/>
          <w:tab w:val="left" w:pos="4726"/>
          <w:tab w:val="left" w:pos="5076"/>
          <w:tab w:val="left" w:pos="6515"/>
          <w:tab w:val="left" w:pos="6850"/>
          <w:tab w:val="left" w:pos="8797"/>
        </w:tabs>
        <w:spacing w:line="240" w:lineRule="atLeast"/>
        <w:ind w:right="855" w:firstLine="480"/>
        <w:jc w:val="left"/>
        <w:rPr>
          <w:sz w:val="22"/>
          <w:szCs w:val="22"/>
        </w:rPr>
      </w:pPr>
      <w:r w:rsidRPr="0089052B">
        <w:rPr>
          <w:spacing w:val="-4"/>
          <w:sz w:val="22"/>
          <w:szCs w:val="22"/>
        </w:rPr>
        <w:t>роль</w:t>
      </w:r>
      <w:r w:rsidRPr="0089052B">
        <w:rPr>
          <w:sz w:val="22"/>
          <w:szCs w:val="22"/>
        </w:rPr>
        <w:tab/>
      </w:r>
      <w:r w:rsidRPr="0089052B">
        <w:rPr>
          <w:spacing w:val="-2"/>
          <w:sz w:val="22"/>
          <w:szCs w:val="22"/>
        </w:rPr>
        <w:t>личности,</w:t>
      </w:r>
      <w:r w:rsidRPr="0089052B">
        <w:rPr>
          <w:sz w:val="22"/>
          <w:szCs w:val="22"/>
        </w:rPr>
        <w:tab/>
      </w:r>
      <w:r w:rsidRPr="0089052B">
        <w:rPr>
          <w:spacing w:val="-2"/>
          <w:sz w:val="22"/>
          <w:szCs w:val="22"/>
        </w:rPr>
        <w:t>общества</w:t>
      </w:r>
      <w:r w:rsidRPr="0089052B">
        <w:rPr>
          <w:sz w:val="22"/>
          <w:szCs w:val="22"/>
        </w:rPr>
        <w:tab/>
      </w:r>
      <w:r w:rsidRPr="0089052B">
        <w:rPr>
          <w:spacing w:val="-10"/>
          <w:sz w:val="22"/>
          <w:szCs w:val="22"/>
        </w:rPr>
        <w:t>и</w:t>
      </w:r>
      <w:r w:rsidRPr="0089052B">
        <w:rPr>
          <w:sz w:val="22"/>
          <w:szCs w:val="22"/>
        </w:rPr>
        <w:tab/>
      </w:r>
      <w:r w:rsidRPr="0089052B">
        <w:rPr>
          <w:spacing w:val="-2"/>
          <w:sz w:val="22"/>
          <w:szCs w:val="22"/>
        </w:rPr>
        <w:t>государства</w:t>
      </w:r>
      <w:r w:rsidRPr="0089052B">
        <w:rPr>
          <w:sz w:val="22"/>
          <w:szCs w:val="22"/>
        </w:rPr>
        <w:tab/>
      </w:r>
      <w:r w:rsidRPr="0089052B">
        <w:rPr>
          <w:spacing w:val="-10"/>
          <w:sz w:val="22"/>
          <w:szCs w:val="22"/>
        </w:rPr>
        <w:t>в</w:t>
      </w:r>
      <w:r w:rsidRPr="0089052B">
        <w:rPr>
          <w:sz w:val="22"/>
          <w:szCs w:val="22"/>
        </w:rPr>
        <w:tab/>
      </w:r>
      <w:r w:rsidRPr="0089052B">
        <w:rPr>
          <w:spacing w:val="-2"/>
          <w:sz w:val="22"/>
          <w:szCs w:val="22"/>
        </w:rPr>
        <w:t>предупреждении</w:t>
      </w:r>
      <w:r w:rsidRPr="0089052B">
        <w:rPr>
          <w:sz w:val="22"/>
          <w:szCs w:val="22"/>
        </w:rPr>
        <w:tab/>
      </w:r>
      <w:r w:rsidRPr="0089052B">
        <w:rPr>
          <w:spacing w:val="-2"/>
          <w:sz w:val="22"/>
          <w:szCs w:val="22"/>
        </w:rPr>
        <w:t>противоправной деятельности;</w:t>
      </w:r>
    </w:p>
    <w:p w:rsidR="00F5138C" w:rsidRPr="0089052B" w:rsidRDefault="009100A2" w:rsidP="0089052B">
      <w:pPr>
        <w:pStyle w:val="a5"/>
        <w:spacing w:line="240" w:lineRule="atLeast"/>
        <w:ind w:right="846" w:firstLine="480"/>
        <w:jc w:val="left"/>
        <w:rPr>
          <w:sz w:val="22"/>
          <w:szCs w:val="22"/>
        </w:rPr>
      </w:pPr>
      <w:r w:rsidRPr="0089052B">
        <w:rPr>
          <w:sz w:val="22"/>
          <w:szCs w:val="22"/>
        </w:rPr>
        <w:t>Единаягосударственнаясистемапредупрежденияиликвидациичрезвычайных ситуаций (РСЧС), структура, режимы функционирования;</w:t>
      </w:r>
    </w:p>
    <w:p w:rsidR="00F5138C" w:rsidRPr="0089052B" w:rsidRDefault="009100A2" w:rsidP="0089052B">
      <w:pPr>
        <w:pStyle w:val="a5"/>
        <w:spacing w:line="240" w:lineRule="atLeast"/>
        <w:ind w:right="846" w:firstLine="480"/>
        <w:jc w:val="left"/>
        <w:rPr>
          <w:sz w:val="22"/>
          <w:szCs w:val="22"/>
        </w:rPr>
      </w:pPr>
      <w:r w:rsidRPr="0089052B">
        <w:rPr>
          <w:sz w:val="22"/>
          <w:szCs w:val="22"/>
        </w:rPr>
        <w:t>территориальныйифункциональныйпринципорганизацииРСЧС,еёзадачии примеры их решения;</w:t>
      </w:r>
    </w:p>
    <w:p w:rsidR="00F5138C" w:rsidRPr="0089052B" w:rsidRDefault="009100A2" w:rsidP="0089052B">
      <w:pPr>
        <w:pStyle w:val="a5"/>
        <w:spacing w:line="240" w:lineRule="atLeast"/>
        <w:ind w:left="1614" w:right="1769"/>
        <w:jc w:val="left"/>
        <w:rPr>
          <w:sz w:val="22"/>
          <w:szCs w:val="22"/>
        </w:rPr>
      </w:pPr>
      <w:r w:rsidRPr="0089052B">
        <w:rPr>
          <w:sz w:val="22"/>
          <w:szCs w:val="22"/>
        </w:rPr>
        <w:t>праваиобязанностигражданвобластизащитыотчрезвычайныхситуаций; задачи гражданской обороны;</w:t>
      </w:r>
    </w:p>
    <w:p w:rsidR="00F5138C" w:rsidRPr="0089052B" w:rsidRDefault="009100A2" w:rsidP="0089052B">
      <w:pPr>
        <w:pStyle w:val="a5"/>
        <w:spacing w:line="240" w:lineRule="atLeast"/>
        <w:ind w:left="1614" w:right="846"/>
        <w:jc w:val="left"/>
        <w:rPr>
          <w:sz w:val="22"/>
          <w:szCs w:val="22"/>
        </w:rPr>
      </w:pPr>
      <w:r w:rsidRPr="0089052B">
        <w:rPr>
          <w:sz w:val="22"/>
          <w:szCs w:val="22"/>
        </w:rPr>
        <w:t>праваиобязанностигражданРоссийскойФедерациивобластигражданскойобороны; Россиявсовременноммире,оборонакакобязательноеусловиемирного</w:t>
      </w:r>
      <w:r w:rsidRPr="0089052B">
        <w:rPr>
          <w:spacing w:val="-2"/>
          <w:sz w:val="22"/>
          <w:szCs w:val="22"/>
        </w:rPr>
        <w:t>социально-</w:t>
      </w:r>
    </w:p>
    <w:p w:rsidR="00F5138C" w:rsidRPr="0089052B" w:rsidRDefault="009100A2" w:rsidP="0089052B">
      <w:pPr>
        <w:pStyle w:val="a5"/>
        <w:tabs>
          <w:tab w:val="left" w:pos="4523"/>
        </w:tabs>
        <w:spacing w:line="240" w:lineRule="atLeast"/>
        <w:ind w:left="1614" w:right="860" w:hanging="481"/>
        <w:jc w:val="left"/>
        <w:rPr>
          <w:sz w:val="22"/>
          <w:szCs w:val="22"/>
        </w:rPr>
      </w:pPr>
      <w:r w:rsidRPr="0089052B">
        <w:rPr>
          <w:sz w:val="22"/>
          <w:szCs w:val="22"/>
        </w:rPr>
        <w:t>экономического развития Российской Федерации иобеспечение её военной безопасности; рольВооруженныхСил</w:t>
      </w:r>
      <w:r w:rsidRPr="0089052B">
        <w:rPr>
          <w:sz w:val="22"/>
          <w:szCs w:val="22"/>
        </w:rPr>
        <w:tab/>
        <w:t>РоссийскойФедерациивобеспечениинациональной</w:t>
      </w:r>
    </w:p>
    <w:p w:rsidR="00F5138C" w:rsidRPr="0089052B" w:rsidRDefault="009100A2" w:rsidP="0089052B">
      <w:pPr>
        <w:pStyle w:val="a5"/>
        <w:spacing w:line="240" w:lineRule="atLeast"/>
        <w:jc w:val="left"/>
        <w:rPr>
          <w:sz w:val="22"/>
          <w:szCs w:val="22"/>
        </w:rPr>
      </w:pPr>
      <w:r w:rsidRPr="0089052B">
        <w:rPr>
          <w:spacing w:val="-2"/>
          <w:sz w:val="22"/>
          <w:szCs w:val="22"/>
        </w:rPr>
        <w:t>безопасности.</w:t>
      </w:r>
    </w:p>
    <w:p w:rsidR="00F5138C" w:rsidRPr="0089052B" w:rsidRDefault="009100A2" w:rsidP="0089052B">
      <w:pPr>
        <w:pStyle w:val="a5"/>
        <w:spacing w:line="240" w:lineRule="atLeast"/>
        <w:ind w:left="1614"/>
        <w:rPr>
          <w:sz w:val="22"/>
          <w:szCs w:val="22"/>
        </w:rPr>
      </w:pPr>
      <w:r w:rsidRPr="0089052B">
        <w:rPr>
          <w:sz w:val="22"/>
          <w:szCs w:val="22"/>
        </w:rPr>
        <w:t>127_1.3.2.Модуль№2"Основывоенной</w:t>
      </w:r>
      <w:r w:rsidRPr="0089052B">
        <w:rPr>
          <w:spacing w:val="-2"/>
          <w:sz w:val="22"/>
          <w:szCs w:val="22"/>
        </w:rPr>
        <w:t>подготовки":</w:t>
      </w:r>
    </w:p>
    <w:p w:rsidR="00F5138C" w:rsidRPr="0089052B" w:rsidRDefault="009100A2" w:rsidP="0089052B">
      <w:pPr>
        <w:pStyle w:val="a5"/>
        <w:spacing w:line="240" w:lineRule="atLeast"/>
        <w:ind w:right="844" w:firstLine="480"/>
        <w:rPr>
          <w:sz w:val="22"/>
          <w:szCs w:val="22"/>
        </w:rPr>
      </w:pPr>
      <w:r w:rsidRPr="0089052B">
        <w:rPr>
          <w:sz w:val="22"/>
          <w:szCs w:val="22"/>
        </w:rPr>
        <w:t>движение строевым шагом, движение бегом, походным шагом, движение с изменениемскоростидвижения,поворотывдвижении,выполнениевоинскогоприветствия на месте и в движении;</w:t>
      </w:r>
    </w:p>
    <w:p w:rsidR="00F5138C" w:rsidRPr="0089052B" w:rsidRDefault="009100A2" w:rsidP="0089052B">
      <w:pPr>
        <w:pStyle w:val="a5"/>
        <w:spacing w:line="240" w:lineRule="atLeast"/>
        <w:ind w:left="1614"/>
        <w:rPr>
          <w:sz w:val="22"/>
          <w:szCs w:val="22"/>
        </w:rPr>
      </w:pPr>
      <w:r w:rsidRPr="0089052B">
        <w:rPr>
          <w:sz w:val="22"/>
          <w:szCs w:val="22"/>
        </w:rPr>
        <w:t>основыобщевойскового</w:t>
      </w:r>
      <w:r w:rsidRPr="0089052B">
        <w:rPr>
          <w:spacing w:val="-4"/>
          <w:sz w:val="22"/>
          <w:szCs w:val="22"/>
        </w:rPr>
        <w:t>боя;</w:t>
      </w:r>
    </w:p>
    <w:p w:rsidR="00F5138C" w:rsidRPr="0089052B" w:rsidRDefault="009100A2" w:rsidP="0089052B">
      <w:pPr>
        <w:pStyle w:val="a5"/>
        <w:spacing w:line="240" w:lineRule="atLeast"/>
        <w:ind w:left="1614" w:right="2506"/>
        <w:jc w:val="left"/>
        <w:rPr>
          <w:sz w:val="22"/>
          <w:szCs w:val="22"/>
        </w:rPr>
      </w:pPr>
      <w:r w:rsidRPr="0089052B">
        <w:rPr>
          <w:sz w:val="22"/>
          <w:szCs w:val="22"/>
        </w:rPr>
        <w:t>основныепонятияобщевойскового боя(бой,удар,огонь,маневр); виды маневра;</w:t>
      </w:r>
    </w:p>
    <w:p w:rsidR="00F5138C" w:rsidRPr="0089052B" w:rsidRDefault="009100A2" w:rsidP="0089052B">
      <w:pPr>
        <w:pStyle w:val="a5"/>
        <w:spacing w:line="240" w:lineRule="atLeast"/>
        <w:ind w:left="1614" w:right="2506"/>
        <w:jc w:val="left"/>
        <w:rPr>
          <w:sz w:val="22"/>
          <w:szCs w:val="22"/>
        </w:rPr>
      </w:pPr>
      <w:r w:rsidRPr="0089052B">
        <w:rPr>
          <w:sz w:val="22"/>
          <w:szCs w:val="22"/>
        </w:rPr>
        <w:t>походный,предбоевойибоевойпорядокдействияподразделений; оборона, её задачи и принципы;</w:t>
      </w:r>
    </w:p>
    <w:p w:rsidR="00F5138C" w:rsidRPr="0089052B" w:rsidRDefault="009100A2" w:rsidP="0089052B">
      <w:pPr>
        <w:pStyle w:val="a5"/>
        <w:spacing w:line="240" w:lineRule="atLeast"/>
        <w:ind w:left="1614"/>
        <w:jc w:val="left"/>
        <w:rPr>
          <w:sz w:val="22"/>
          <w:szCs w:val="22"/>
        </w:rPr>
      </w:pPr>
      <w:r w:rsidRPr="0089052B">
        <w:rPr>
          <w:sz w:val="22"/>
          <w:szCs w:val="22"/>
        </w:rPr>
        <w:t>наступление,задачии</w:t>
      </w:r>
      <w:r w:rsidRPr="0089052B">
        <w:rPr>
          <w:spacing w:val="-2"/>
          <w:sz w:val="22"/>
          <w:szCs w:val="22"/>
        </w:rPr>
        <w:t>способы;</w:t>
      </w:r>
    </w:p>
    <w:p w:rsidR="00F5138C" w:rsidRPr="0089052B" w:rsidRDefault="009100A2" w:rsidP="0089052B">
      <w:pPr>
        <w:pStyle w:val="a5"/>
        <w:spacing w:line="240" w:lineRule="atLeast"/>
        <w:ind w:right="846" w:firstLine="480"/>
        <w:jc w:val="left"/>
        <w:rPr>
          <w:sz w:val="22"/>
          <w:szCs w:val="22"/>
        </w:rPr>
      </w:pPr>
      <w:r w:rsidRPr="0089052B">
        <w:rPr>
          <w:sz w:val="22"/>
          <w:szCs w:val="22"/>
        </w:rPr>
        <w:t>требования курсастрельбпоорганизации,порядку имерамбезопасностивовремя стрельб и тренировок;</w:t>
      </w:r>
    </w:p>
    <w:p w:rsidR="00F5138C" w:rsidRPr="0089052B" w:rsidRDefault="009100A2" w:rsidP="0089052B">
      <w:pPr>
        <w:pStyle w:val="a5"/>
        <w:spacing w:line="240" w:lineRule="atLeast"/>
        <w:ind w:left="1614"/>
        <w:jc w:val="left"/>
        <w:rPr>
          <w:sz w:val="22"/>
          <w:szCs w:val="22"/>
        </w:rPr>
      </w:pPr>
      <w:r w:rsidRPr="0089052B">
        <w:rPr>
          <w:sz w:val="22"/>
          <w:szCs w:val="22"/>
        </w:rPr>
        <w:t>правилабезопасногообращенияс</w:t>
      </w:r>
      <w:r w:rsidRPr="0089052B">
        <w:rPr>
          <w:spacing w:val="-2"/>
          <w:sz w:val="22"/>
          <w:szCs w:val="22"/>
        </w:rPr>
        <w:t>оружием;</w:t>
      </w:r>
    </w:p>
    <w:p w:rsidR="00F5138C" w:rsidRPr="0089052B" w:rsidRDefault="009100A2" w:rsidP="0089052B">
      <w:pPr>
        <w:pStyle w:val="a5"/>
        <w:spacing w:line="240" w:lineRule="atLeast"/>
        <w:ind w:left="1614" w:right="846"/>
        <w:jc w:val="left"/>
        <w:rPr>
          <w:sz w:val="22"/>
          <w:szCs w:val="22"/>
        </w:rPr>
      </w:pPr>
      <w:r w:rsidRPr="0089052B">
        <w:rPr>
          <w:sz w:val="22"/>
          <w:szCs w:val="22"/>
        </w:rPr>
        <w:t>изучениеусловийвыполненияупражненияначальныхстрельбизстрелковогооружия; способы удержания оружия и правильность прицеливания;</w:t>
      </w:r>
    </w:p>
    <w:p w:rsidR="00F5138C" w:rsidRPr="0089052B" w:rsidRDefault="009100A2" w:rsidP="0089052B">
      <w:pPr>
        <w:pStyle w:val="a5"/>
        <w:spacing w:line="240" w:lineRule="atLeast"/>
        <w:ind w:right="846" w:firstLine="480"/>
        <w:jc w:val="left"/>
        <w:rPr>
          <w:sz w:val="22"/>
          <w:szCs w:val="22"/>
        </w:rPr>
      </w:pPr>
      <w:r w:rsidRPr="0089052B">
        <w:rPr>
          <w:sz w:val="22"/>
          <w:szCs w:val="22"/>
        </w:rPr>
        <w:t>назначениеитактико-техническиехарактеристикисовременныхвидовстрелкового оружия (автомат Калашникова АК-12, пистолет Ярыгина, пистолет Лебедева);</w:t>
      </w:r>
    </w:p>
    <w:p w:rsidR="00F5138C" w:rsidRPr="0089052B" w:rsidRDefault="009100A2" w:rsidP="0089052B">
      <w:pPr>
        <w:pStyle w:val="a5"/>
        <w:spacing w:line="240" w:lineRule="atLeast"/>
        <w:ind w:left="1614" w:right="1941"/>
        <w:jc w:val="left"/>
        <w:rPr>
          <w:sz w:val="22"/>
          <w:szCs w:val="22"/>
        </w:rPr>
      </w:pPr>
      <w:r w:rsidRPr="0089052B">
        <w:rPr>
          <w:sz w:val="22"/>
          <w:szCs w:val="22"/>
        </w:rPr>
        <w:t>перспективыитенденцииразвитиясовременногострелковогооружия; история возникновения и развития робототехнических комплексов;</w:t>
      </w:r>
    </w:p>
    <w:p w:rsidR="00F5138C" w:rsidRPr="0089052B" w:rsidRDefault="009100A2" w:rsidP="0089052B">
      <w:pPr>
        <w:pStyle w:val="a5"/>
        <w:spacing w:line="240" w:lineRule="atLeast"/>
        <w:ind w:firstLine="480"/>
        <w:jc w:val="left"/>
        <w:rPr>
          <w:sz w:val="22"/>
          <w:szCs w:val="22"/>
        </w:rPr>
      </w:pPr>
      <w:r w:rsidRPr="0089052B">
        <w:rPr>
          <w:sz w:val="22"/>
          <w:szCs w:val="22"/>
        </w:rPr>
        <w:t>виды,предназначение,тактико-техническиехарактеристикииобщееустройство беспилотных летательных аппаратов (далее - БПЛА);</w:t>
      </w:r>
    </w:p>
    <w:p w:rsidR="00F5138C" w:rsidRPr="0089052B" w:rsidRDefault="009100A2" w:rsidP="0089052B">
      <w:pPr>
        <w:pStyle w:val="a5"/>
        <w:spacing w:line="240" w:lineRule="atLeast"/>
        <w:ind w:left="1614" w:right="3258"/>
        <w:jc w:val="left"/>
        <w:rPr>
          <w:sz w:val="22"/>
          <w:szCs w:val="22"/>
        </w:rPr>
      </w:pPr>
      <w:r w:rsidRPr="0089052B">
        <w:rPr>
          <w:sz w:val="22"/>
          <w:szCs w:val="22"/>
        </w:rPr>
        <w:t>конструктивныеособенностиБПЛАквадрокоптерноготипа; история возникновения и развития радиосвязи;</w:t>
      </w:r>
    </w:p>
    <w:p w:rsidR="00F5138C" w:rsidRPr="0089052B" w:rsidRDefault="009100A2" w:rsidP="0089052B">
      <w:pPr>
        <w:pStyle w:val="a5"/>
        <w:spacing w:line="240" w:lineRule="atLeast"/>
        <w:ind w:left="1614"/>
        <w:jc w:val="left"/>
        <w:rPr>
          <w:sz w:val="22"/>
          <w:szCs w:val="22"/>
        </w:rPr>
      </w:pPr>
      <w:r w:rsidRPr="0089052B">
        <w:rPr>
          <w:sz w:val="22"/>
          <w:szCs w:val="22"/>
        </w:rPr>
        <w:t xml:space="preserve">радиосвязь,назначениеиосновные </w:t>
      </w:r>
      <w:r w:rsidRPr="0089052B">
        <w:rPr>
          <w:spacing w:val="-2"/>
          <w:sz w:val="22"/>
          <w:szCs w:val="22"/>
        </w:rPr>
        <w:t>требования;</w:t>
      </w:r>
    </w:p>
    <w:p w:rsidR="00F5138C" w:rsidRPr="0089052B" w:rsidRDefault="009100A2" w:rsidP="0089052B">
      <w:pPr>
        <w:pStyle w:val="a5"/>
        <w:spacing w:line="240" w:lineRule="atLeast"/>
        <w:ind w:right="844" w:firstLine="480"/>
        <w:jc w:val="left"/>
        <w:rPr>
          <w:sz w:val="22"/>
          <w:szCs w:val="22"/>
        </w:rPr>
      </w:pPr>
      <w:r w:rsidRPr="0089052B">
        <w:rPr>
          <w:sz w:val="22"/>
          <w:szCs w:val="22"/>
        </w:rPr>
        <w:t xml:space="preserve">предназначение,общееустройствоитактико-техническиехарактеристикипереносных </w:t>
      </w:r>
      <w:r w:rsidRPr="0089052B">
        <w:rPr>
          <w:spacing w:val="-2"/>
          <w:sz w:val="22"/>
          <w:szCs w:val="22"/>
        </w:rPr>
        <w:t>радиостанций;</w:t>
      </w:r>
    </w:p>
    <w:p w:rsidR="00F5138C" w:rsidRPr="0089052B" w:rsidRDefault="009100A2" w:rsidP="0089052B">
      <w:pPr>
        <w:pStyle w:val="a5"/>
        <w:spacing w:line="240" w:lineRule="atLeast"/>
        <w:ind w:left="1614"/>
        <w:jc w:val="left"/>
        <w:rPr>
          <w:sz w:val="22"/>
          <w:szCs w:val="22"/>
        </w:rPr>
      </w:pPr>
      <w:r w:rsidRPr="0089052B">
        <w:rPr>
          <w:sz w:val="22"/>
          <w:szCs w:val="22"/>
        </w:rPr>
        <w:t>местностькакэлементбоевой</w:t>
      </w:r>
      <w:r w:rsidRPr="0089052B">
        <w:rPr>
          <w:spacing w:val="-2"/>
          <w:sz w:val="22"/>
          <w:szCs w:val="22"/>
        </w:rPr>
        <w:t>обстановки;</w:t>
      </w:r>
    </w:p>
    <w:p w:rsidR="00F5138C" w:rsidRPr="0089052B" w:rsidRDefault="009100A2" w:rsidP="0089052B">
      <w:pPr>
        <w:pStyle w:val="a5"/>
        <w:spacing w:line="240" w:lineRule="atLeast"/>
        <w:ind w:right="846" w:firstLine="480"/>
        <w:jc w:val="left"/>
        <w:rPr>
          <w:sz w:val="22"/>
          <w:szCs w:val="22"/>
        </w:rPr>
      </w:pPr>
      <w:r w:rsidRPr="0089052B">
        <w:rPr>
          <w:sz w:val="22"/>
          <w:szCs w:val="22"/>
        </w:rPr>
        <w:t>тактическиесвойстваместности,основныееёразновидностиивлияниенабоевые действия войск, сезонные изменения тактических свойств местности;</w:t>
      </w:r>
    </w:p>
    <w:p w:rsidR="00F5138C" w:rsidRPr="0089052B" w:rsidRDefault="009100A2" w:rsidP="0089052B">
      <w:pPr>
        <w:pStyle w:val="a5"/>
        <w:spacing w:line="240" w:lineRule="atLeast"/>
        <w:ind w:left="1614" w:right="2506"/>
        <w:jc w:val="left"/>
        <w:rPr>
          <w:sz w:val="22"/>
          <w:szCs w:val="22"/>
        </w:rPr>
      </w:pPr>
      <w:r w:rsidRPr="0089052B">
        <w:rPr>
          <w:sz w:val="22"/>
          <w:szCs w:val="22"/>
        </w:rPr>
        <w:t>шанцевыйинструмент,егоназначение,применениеисбережение; порядок оборудования позиции отделения;</w:t>
      </w:r>
    </w:p>
    <w:p w:rsidR="00F5138C" w:rsidRPr="0089052B" w:rsidRDefault="009100A2" w:rsidP="0089052B">
      <w:pPr>
        <w:pStyle w:val="a5"/>
        <w:spacing w:line="240" w:lineRule="atLeast"/>
        <w:ind w:left="1614"/>
        <w:jc w:val="left"/>
        <w:rPr>
          <w:sz w:val="22"/>
          <w:szCs w:val="22"/>
        </w:rPr>
      </w:pPr>
      <w:r w:rsidRPr="0089052B">
        <w:rPr>
          <w:sz w:val="22"/>
          <w:szCs w:val="22"/>
        </w:rPr>
        <w:t>назначение,размерыипоследовательностьоборудования окопадля</w:t>
      </w:r>
      <w:r w:rsidRPr="0089052B">
        <w:rPr>
          <w:spacing w:val="-2"/>
          <w:sz w:val="22"/>
          <w:szCs w:val="22"/>
        </w:rPr>
        <w:t xml:space="preserve"> стрелка;</w:t>
      </w:r>
    </w:p>
    <w:p w:rsidR="00F5138C" w:rsidRPr="0089052B" w:rsidRDefault="009100A2" w:rsidP="0089052B">
      <w:pPr>
        <w:pStyle w:val="a5"/>
        <w:spacing w:line="240" w:lineRule="atLeast"/>
        <w:ind w:right="857" w:firstLine="480"/>
        <w:jc w:val="left"/>
        <w:rPr>
          <w:sz w:val="22"/>
          <w:szCs w:val="22"/>
        </w:rPr>
      </w:pPr>
      <w:r w:rsidRPr="0089052B">
        <w:rPr>
          <w:sz w:val="22"/>
          <w:szCs w:val="22"/>
        </w:rPr>
        <w:t>понятиеоружиямассовогопоражения,историяегоразвития,примерыприменения,его роль в современном бою;</w:t>
      </w:r>
    </w:p>
    <w:p w:rsidR="00F5138C" w:rsidRPr="0089052B" w:rsidRDefault="009100A2" w:rsidP="0089052B">
      <w:pPr>
        <w:pStyle w:val="a5"/>
        <w:spacing w:line="240" w:lineRule="atLeast"/>
        <w:ind w:left="1614"/>
        <w:jc w:val="left"/>
        <w:rPr>
          <w:sz w:val="22"/>
          <w:szCs w:val="22"/>
        </w:rPr>
      </w:pPr>
      <w:r w:rsidRPr="0089052B">
        <w:rPr>
          <w:sz w:val="22"/>
          <w:szCs w:val="22"/>
        </w:rPr>
        <w:t>поражающиефакторыядерных</w:t>
      </w:r>
      <w:r w:rsidRPr="0089052B">
        <w:rPr>
          <w:spacing w:val="-2"/>
          <w:sz w:val="22"/>
          <w:szCs w:val="22"/>
        </w:rPr>
        <w:t>взрывов;</w:t>
      </w:r>
    </w:p>
    <w:p w:rsidR="00F5138C" w:rsidRPr="0089052B" w:rsidRDefault="009100A2" w:rsidP="0089052B">
      <w:pPr>
        <w:pStyle w:val="a5"/>
        <w:spacing w:line="240" w:lineRule="atLeast"/>
        <w:ind w:left="1614"/>
        <w:jc w:val="left"/>
        <w:rPr>
          <w:sz w:val="22"/>
          <w:szCs w:val="22"/>
        </w:rPr>
      </w:pPr>
      <w:r w:rsidRPr="0089052B">
        <w:rPr>
          <w:sz w:val="22"/>
          <w:szCs w:val="22"/>
        </w:rPr>
        <w:t>отравляющиевещества,ихназначениеи</w:t>
      </w:r>
      <w:r w:rsidRPr="0089052B">
        <w:rPr>
          <w:spacing w:val="-2"/>
          <w:sz w:val="22"/>
          <w:szCs w:val="22"/>
        </w:rPr>
        <w:t>классификация;</w:t>
      </w:r>
    </w:p>
    <w:p w:rsidR="00F5138C" w:rsidRPr="0089052B" w:rsidRDefault="009100A2" w:rsidP="0089052B">
      <w:pPr>
        <w:pStyle w:val="a5"/>
        <w:spacing w:line="240" w:lineRule="atLeast"/>
        <w:ind w:left="1614"/>
        <w:jc w:val="left"/>
        <w:rPr>
          <w:sz w:val="22"/>
          <w:szCs w:val="22"/>
        </w:rPr>
      </w:pPr>
      <w:r w:rsidRPr="0089052B">
        <w:rPr>
          <w:sz w:val="22"/>
          <w:szCs w:val="22"/>
        </w:rPr>
        <w:t>внешниепризнакиприменениябактериологического(биологического)</w:t>
      </w:r>
      <w:r w:rsidRPr="0089052B">
        <w:rPr>
          <w:spacing w:val="-2"/>
          <w:sz w:val="22"/>
          <w:szCs w:val="22"/>
        </w:rPr>
        <w:t>оружия;</w:t>
      </w:r>
    </w:p>
    <w:p w:rsidR="00F5138C" w:rsidRPr="0089052B" w:rsidRDefault="00F5138C" w:rsidP="0089052B">
      <w:pPr>
        <w:pStyle w:val="a5"/>
        <w:spacing w:line="240" w:lineRule="atLeast"/>
        <w:jc w:val="lef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left="1614"/>
        <w:jc w:val="left"/>
        <w:rPr>
          <w:sz w:val="22"/>
          <w:szCs w:val="22"/>
        </w:rPr>
      </w:pPr>
      <w:r w:rsidRPr="0089052B">
        <w:rPr>
          <w:sz w:val="22"/>
          <w:szCs w:val="22"/>
        </w:rPr>
        <w:t>зажигательноеоружиеи способы защитыот</w:t>
      </w:r>
      <w:r w:rsidRPr="0089052B">
        <w:rPr>
          <w:spacing w:val="-4"/>
          <w:sz w:val="22"/>
          <w:szCs w:val="22"/>
        </w:rPr>
        <w:t xml:space="preserve"> него;</w:t>
      </w:r>
    </w:p>
    <w:p w:rsidR="00F5138C" w:rsidRPr="0089052B" w:rsidRDefault="009100A2" w:rsidP="0089052B">
      <w:pPr>
        <w:pStyle w:val="a5"/>
        <w:spacing w:line="240" w:lineRule="atLeast"/>
        <w:ind w:left="1614" w:right="2506"/>
        <w:jc w:val="left"/>
        <w:rPr>
          <w:sz w:val="22"/>
          <w:szCs w:val="22"/>
        </w:rPr>
      </w:pPr>
      <w:r w:rsidRPr="0089052B">
        <w:rPr>
          <w:sz w:val="22"/>
          <w:szCs w:val="22"/>
        </w:rPr>
        <w:t>составиназначениештатныхиподручныхсредств первойпомощи; виды боевых ранений и опасность их получения;</w:t>
      </w:r>
    </w:p>
    <w:p w:rsidR="00F5138C" w:rsidRPr="0089052B" w:rsidRDefault="009100A2" w:rsidP="0089052B">
      <w:pPr>
        <w:pStyle w:val="a5"/>
        <w:spacing w:line="240" w:lineRule="atLeast"/>
        <w:ind w:left="1614" w:right="2623"/>
        <w:jc w:val="left"/>
        <w:rPr>
          <w:sz w:val="22"/>
          <w:szCs w:val="22"/>
        </w:rPr>
      </w:pPr>
      <w:r w:rsidRPr="0089052B">
        <w:rPr>
          <w:sz w:val="22"/>
          <w:szCs w:val="22"/>
        </w:rPr>
        <w:t>алгоритмоказанияпервойпомощиприразличныхсостояниях; условные зоны оказания первой помощи;</w:t>
      </w:r>
    </w:p>
    <w:p w:rsidR="00F5138C" w:rsidRPr="0089052B" w:rsidRDefault="009100A2" w:rsidP="0089052B">
      <w:pPr>
        <w:pStyle w:val="a5"/>
        <w:spacing w:line="240" w:lineRule="atLeast"/>
        <w:ind w:left="1614"/>
        <w:jc w:val="left"/>
        <w:rPr>
          <w:sz w:val="22"/>
          <w:szCs w:val="22"/>
        </w:rPr>
      </w:pPr>
      <w:r w:rsidRPr="0089052B">
        <w:rPr>
          <w:sz w:val="22"/>
          <w:szCs w:val="22"/>
        </w:rPr>
        <w:t>характеристикаособенностей"красной","желтой"и"зеленой"</w:t>
      </w:r>
      <w:r w:rsidRPr="0089052B">
        <w:rPr>
          <w:spacing w:val="-4"/>
          <w:sz w:val="22"/>
          <w:szCs w:val="22"/>
        </w:rPr>
        <w:t xml:space="preserve"> зон;</w:t>
      </w:r>
    </w:p>
    <w:p w:rsidR="00F5138C" w:rsidRPr="0089052B" w:rsidRDefault="009100A2" w:rsidP="0089052B">
      <w:pPr>
        <w:pStyle w:val="a5"/>
        <w:spacing w:line="240" w:lineRule="atLeast"/>
        <w:ind w:left="1614"/>
        <w:jc w:val="left"/>
        <w:rPr>
          <w:sz w:val="22"/>
          <w:szCs w:val="22"/>
        </w:rPr>
      </w:pPr>
      <w:r w:rsidRPr="0089052B">
        <w:rPr>
          <w:sz w:val="22"/>
          <w:szCs w:val="22"/>
        </w:rPr>
        <w:t>объеммероприятийпервойпомощив"красной", "желтой"и"зеленой"</w:t>
      </w:r>
      <w:r w:rsidRPr="0089052B">
        <w:rPr>
          <w:spacing w:val="-2"/>
          <w:sz w:val="22"/>
          <w:szCs w:val="22"/>
        </w:rPr>
        <w:t>зонах;</w:t>
      </w:r>
    </w:p>
    <w:p w:rsidR="00F5138C" w:rsidRPr="0089052B" w:rsidRDefault="009100A2" w:rsidP="0089052B">
      <w:pPr>
        <w:pStyle w:val="a5"/>
        <w:spacing w:line="240" w:lineRule="atLeast"/>
        <w:ind w:right="853" w:firstLine="480"/>
        <w:rPr>
          <w:sz w:val="22"/>
          <w:szCs w:val="22"/>
        </w:rPr>
      </w:pPr>
      <w:r w:rsidRPr="0089052B">
        <w:rPr>
          <w:sz w:val="22"/>
          <w:szCs w:val="22"/>
        </w:rPr>
        <w:t>порядок выполнения мероприятий первой помощи в "красной", "желтой" и "зеленой"</w:t>
      </w:r>
      <w:r w:rsidRPr="0089052B">
        <w:rPr>
          <w:spacing w:val="-2"/>
          <w:sz w:val="22"/>
          <w:szCs w:val="22"/>
        </w:rPr>
        <w:t>зонах;</w:t>
      </w:r>
    </w:p>
    <w:p w:rsidR="00F5138C" w:rsidRPr="0089052B" w:rsidRDefault="009100A2" w:rsidP="0089052B">
      <w:pPr>
        <w:pStyle w:val="a5"/>
        <w:spacing w:line="240" w:lineRule="atLeast"/>
        <w:ind w:right="844" w:firstLine="480"/>
        <w:rPr>
          <w:sz w:val="22"/>
          <w:szCs w:val="22"/>
        </w:rPr>
      </w:pPr>
      <w:r w:rsidRPr="0089052B">
        <w:rPr>
          <w:sz w:val="22"/>
          <w:szCs w:val="22"/>
        </w:rPr>
        <w:t xml:space="preserve">особенности прохождения службы по призыву, освоение военно-учетных </w:t>
      </w:r>
      <w:r w:rsidRPr="0089052B">
        <w:rPr>
          <w:spacing w:val="-2"/>
          <w:sz w:val="22"/>
          <w:szCs w:val="22"/>
        </w:rPr>
        <w:t>специальностей;</w:t>
      </w:r>
    </w:p>
    <w:p w:rsidR="00F5138C" w:rsidRPr="0089052B" w:rsidRDefault="009100A2" w:rsidP="0089052B">
      <w:pPr>
        <w:pStyle w:val="a5"/>
        <w:spacing w:line="240" w:lineRule="atLeast"/>
        <w:ind w:left="1614"/>
        <w:rPr>
          <w:sz w:val="22"/>
          <w:szCs w:val="22"/>
        </w:rPr>
      </w:pPr>
      <w:r w:rsidRPr="0089052B">
        <w:rPr>
          <w:sz w:val="22"/>
          <w:szCs w:val="22"/>
        </w:rPr>
        <w:t>особенностипрохожденияслужбыпо</w:t>
      </w:r>
      <w:r w:rsidRPr="0089052B">
        <w:rPr>
          <w:spacing w:val="-2"/>
          <w:sz w:val="22"/>
          <w:szCs w:val="22"/>
        </w:rPr>
        <w:t>контракту;</w:t>
      </w:r>
    </w:p>
    <w:p w:rsidR="00F5138C" w:rsidRPr="0089052B" w:rsidRDefault="009100A2" w:rsidP="0089052B">
      <w:pPr>
        <w:pStyle w:val="a5"/>
        <w:spacing w:line="240" w:lineRule="atLeast"/>
        <w:ind w:right="851" w:firstLine="480"/>
        <w:rPr>
          <w:sz w:val="22"/>
          <w:szCs w:val="22"/>
        </w:rPr>
      </w:pPr>
      <w:r w:rsidRPr="0089052B">
        <w:rPr>
          <w:sz w:val="22"/>
          <w:szCs w:val="22"/>
        </w:rPr>
        <w:t xml:space="preserve">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w:t>
      </w:r>
      <w:r w:rsidRPr="0089052B">
        <w:rPr>
          <w:spacing w:val="-2"/>
          <w:sz w:val="22"/>
          <w:szCs w:val="22"/>
        </w:rPr>
        <w:t>бедствий;</w:t>
      </w:r>
    </w:p>
    <w:p w:rsidR="00F5138C" w:rsidRPr="0089052B" w:rsidRDefault="009100A2" w:rsidP="0089052B">
      <w:pPr>
        <w:pStyle w:val="a5"/>
        <w:spacing w:line="240" w:lineRule="atLeast"/>
        <w:ind w:left="1614"/>
        <w:rPr>
          <w:sz w:val="22"/>
          <w:szCs w:val="22"/>
        </w:rPr>
      </w:pPr>
      <w:r w:rsidRPr="0089052B">
        <w:rPr>
          <w:sz w:val="22"/>
          <w:szCs w:val="22"/>
        </w:rPr>
        <w:t>военно-учебныезаведенияивоенно-учебные</w:t>
      </w:r>
      <w:r w:rsidRPr="0089052B">
        <w:rPr>
          <w:spacing w:val="-2"/>
          <w:sz w:val="22"/>
          <w:szCs w:val="22"/>
        </w:rPr>
        <w:t>центры.</w:t>
      </w:r>
    </w:p>
    <w:p w:rsidR="00F5138C" w:rsidRPr="0089052B" w:rsidRDefault="009100A2" w:rsidP="0089052B">
      <w:pPr>
        <w:pStyle w:val="a5"/>
        <w:spacing w:line="240" w:lineRule="atLeast"/>
        <w:ind w:right="852" w:firstLine="480"/>
        <w:rPr>
          <w:sz w:val="22"/>
          <w:szCs w:val="22"/>
        </w:rPr>
      </w:pPr>
      <w:r w:rsidRPr="0089052B">
        <w:rPr>
          <w:sz w:val="22"/>
          <w:szCs w:val="22"/>
        </w:rPr>
        <w:t xml:space="preserve">127_1.3.3. Модуль № 3 "Культура безопасности жизнедеятельности в современном </w:t>
      </w:r>
      <w:r w:rsidRPr="0089052B">
        <w:rPr>
          <w:spacing w:val="-2"/>
          <w:sz w:val="22"/>
          <w:szCs w:val="22"/>
        </w:rPr>
        <w:t>обществе":</w:t>
      </w:r>
    </w:p>
    <w:p w:rsidR="00F5138C" w:rsidRPr="0089052B" w:rsidRDefault="009100A2" w:rsidP="0089052B">
      <w:pPr>
        <w:pStyle w:val="a5"/>
        <w:spacing w:line="240" w:lineRule="atLeast"/>
        <w:ind w:right="851" w:firstLine="480"/>
        <w:rPr>
          <w:sz w:val="22"/>
          <w:szCs w:val="22"/>
        </w:rPr>
      </w:pPr>
      <w:r w:rsidRPr="0089052B">
        <w:rPr>
          <w:sz w:val="22"/>
          <w:szCs w:val="22"/>
        </w:rPr>
        <w:t xml:space="preserve">понятие "культура безопасности", его значение в жизни человека, общества, </w:t>
      </w:r>
      <w:r w:rsidRPr="0089052B">
        <w:rPr>
          <w:spacing w:val="-2"/>
          <w:sz w:val="22"/>
          <w:szCs w:val="22"/>
        </w:rPr>
        <w:t>государства;</w:t>
      </w:r>
    </w:p>
    <w:p w:rsidR="00F5138C" w:rsidRPr="0089052B" w:rsidRDefault="009100A2" w:rsidP="0089052B">
      <w:pPr>
        <w:pStyle w:val="a5"/>
        <w:spacing w:line="240" w:lineRule="atLeast"/>
        <w:ind w:left="1614" w:right="2506"/>
        <w:jc w:val="left"/>
        <w:rPr>
          <w:sz w:val="22"/>
          <w:szCs w:val="22"/>
        </w:rPr>
      </w:pPr>
      <w:r w:rsidRPr="0089052B">
        <w:rPr>
          <w:sz w:val="22"/>
          <w:szCs w:val="22"/>
        </w:rPr>
        <w:t>соотношение понятий "опасность", "безопасность", "риск" (угроза); соотношениепонятий"опаснаяситуация","чрезвычайнаяситуация"; общие принципы (правила) безопасного поведения;</w:t>
      </w:r>
    </w:p>
    <w:p w:rsidR="00F5138C" w:rsidRPr="0089052B" w:rsidRDefault="009100A2" w:rsidP="0089052B">
      <w:pPr>
        <w:pStyle w:val="a5"/>
        <w:spacing w:line="240" w:lineRule="atLeast"/>
        <w:ind w:firstLine="480"/>
        <w:jc w:val="left"/>
        <w:rPr>
          <w:sz w:val="22"/>
          <w:szCs w:val="22"/>
        </w:rPr>
      </w:pPr>
      <w:r w:rsidRPr="0089052B">
        <w:rPr>
          <w:sz w:val="22"/>
          <w:szCs w:val="22"/>
        </w:rPr>
        <w:t>индивидуальный, групповой, общественно-государственный уровень решения задачи обеспечения безопасности;</w:t>
      </w:r>
    </w:p>
    <w:p w:rsidR="00F5138C" w:rsidRPr="0089052B" w:rsidRDefault="009100A2" w:rsidP="0089052B">
      <w:pPr>
        <w:pStyle w:val="a5"/>
        <w:spacing w:line="240" w:lineRule="atLeast"/>
        <w:ind w:left="1614" w:right="1769"/>
        <w:jc w:val="left"/>
        <w:rPr>
          <w:sz w:val="22"/>
          <w:szCs w:val="22"/>
        </w:rPr>
      </w:pPr>
      <w:r w:rsidRPr="0089052B">
        <w:rPr>
          <w:sz w:val="22"/>
          <w:szCs w:val="22"/>
        </w:rPr>
        <w:t>понятия "виктимность", "виктимное поведение", "безопасное поведение"; влияниедействийипоступковчеловеканаегобезопасностьиблагополучие; действия, позволяющие предвидеть опасность;</w:t>
      </w:r>
    </w:p>
    <w:p w:rsidR="00F5138C" w:rsidRPr="0089052B" w:rsidRDefault="009100A2" w:rsidP="0089052B">
      <w:pPr>
        <w:pStyle w:val="a5"/>
        <w:spacing w:line="240" w:lineRule="atLeast"/>
        <w:ind w:left="1614" w:right="4578"/>
        <w:jc w:val="left"/>
        <w:rPr>
          <w:sz w:val="22"/>
          <w:szCs w:val="22"/>
        </w:rPr>
      </w:pPr>
      <w:r w:rsidRPr="0089052B">
        <w:rPr>
          <w:sz w:val="22"/>
          <w:szCs w:val="22"/>
        </w:rPr>
        <w:t>действия, позволяющие избежать опасности; действиявопаснойичрезвычайнойситуациях;</w:t>
      </w:r>
    </w:p>
    <w:p w:rsidR="00F5138C" w:rsidRPr="0089052B" w:rsidRDefault="009100A2" w:rsidP="0089052B">
      <w:pPr>
        <w:pStyle w:val="a5"/>
        <w:spacing w:line="240" w:lineRule="atLeast"/>
        <w:ind w:left="1614"/>
        <w:jc w:val="left"/>
        <w:rPr>
          <w:sz w:val="22"/>
          <w:szCs w:val="22"/>
        </w:rPr>
      </w:pPr>
      <w:r w:rsidRPr="0089052B">
        <w:rPr>
          <w:sz w:val="22"/>
          <w:szCs w:val="22"/>
        </w:rPr>
        <w:t xml:space="preserve">риск-ориентированноемышлениекакосноваобеспечения </w:t>
      </w:r>
      <w:r w:rsidRPr="0089052B">
        <w:rPr>
          <w:spacing w:val="-2"/>
          <w:sz w:val="22"/>
          <w:szCs w:val="22"/>
        </w:rPr>
        <w:t>безопасности;</w:t>
      </w:r>
    </w:p>
    <w:p w:rsidR="00F5138C" w:rsidRPr="0089052B" w:rsidRDefault="009100A2" w:rsidP="0089052B">
      <w:pPr>
        <w:pStyle w:val="a5"/>
        <w:spacing w:line="240" w:lineRule="atLeast"/>
        <w:ind w:firstLine="480"/>
        <w:jc w:val="left"/>
        <w:rPr>
          <w:sz w:val="22"/>
          <w:szCs w:val="22"/>
        </w:rPr>
      </w:pPr>
      <w:r w:rsidRPr="0089052B">
        <w:rPr>
          <w:sz w:val="22"/>
          <w:szCs w:val="22"/>
        </w:rPr>
        <w:t>риск-ориентированныйподходкобеспечениюбезопасностиличности,общества,</w:t>
      </w:r>
      <w:r w:rsidRPr="0089052B">
        <w:rPr>
          <w:spacing w:val="-2"/>
          <w:sz w:val="22"/>
          <w:szCs w:val="22"/>
        </w:rPr>
        <w:t>государства.</w:t>
      </w:r>
    </w:p>
    <w:p w:rsidR="00F5138C" w:rsidRPr="0089052B" w:rsidRDefault="009100A2" w:rsidP="0089052B">
      <w:pPr>
        <w:pStyle w:val="a5"/>
        <w:spacing w:line="240" w:lineRule="atLeast"/>
        <w:ind w:left="1614"/>
        <w:jc w:val="left"/>
        <w:rPr>
          <w:sz w:val="22"/>
          <w:szCs w:val="22"/>
        </w:rPr>
      </w:pPr>
      <w:r w:rsidRPr="0089052B">
        <w:rPr>
          <w:sz w:val="22"/>
          <w:szCs w:val="22"/>
        </w:rPr>
        <w:t>127_1.3.4. Модуль № 4"Безопасностьв</w:t>
      </w:r>
      <w:r w:rsidRPr="0089052B">
        <w:rPr>
          <w:spacing w:val="-2"/>
          <w:sz w:val="22"/>
          <w:szCs w:val="22"/>
        </w:rPr>
        <w:t>быту":</w:t>
      </w:r>
    </w:p>
    <w:p w:rsidR="00F5138C" w:rsidRPr="0089052B" w:rsidRDefault="009100A2" w:rsidP="0089052B">
      <w:pPr>
        <w:pStyle w:val="a5"/>
        <w:spacing w:line="240" w:lineRule="atLeast"/>
        <w:ind w:left="1614" w:right="4578"/>
        <w:jc w:val="left"/>
        <w:rPr>
          <w:sz w:val="22"/>
          <w:szCs w:val="22"/>
        </w:rPr>
      </w:pPr>
      <w:r w:rsidRPr="0089052B">
        <w:rPr>
          <w:sz w:val="22"/>
          <w:szCs w:val="22"/>
        </w:rPr>
        <w:t>источникиопасностивбыту,ихклассификация; общие правила безопасного поведения;</w:t>
      </w:r>
    </w:p>
    <w:p w:rsidR="00F5138C" w:rsidRPr="0089052B" w:rsidRDefault="009100A2" w:rsidP="0089052B">
      <w:pPr>
        <w:pStyle w:val="a5"/>
        <w:spacing w:line="240" w:lineRule="atLeast"/>
        <w:ind w:left="1614"/>
        <w:jc w:val="left"/>
        <w:rPr>
          <w:sz w:val="22"/>
          <w:szCs w:val="22"/>
        </w:rPr>
      </w:pPr>
      <w:r w:rsidRPr="0089052B">
        <w:rPr>
          <w:sz w:val="22"/>
          <w:szCs w:val="22"/>
        </w:rPr>
        <w:t>защитаправ</w:t>
      </w:r>
      <w:r w:rsidRPr="0089052B">
        <w:rPr>
          <w:spacing w:val="-2"/>
          <w:sz w:val="22"/>
          <w:szCs w:val="22"/>
        </w:rPr>
        <w:t>потребителя;</w:t>
      </w:r>
    </w:p>
    <w:p w:rsidR="00F5138C" w:rsidRPr="0089052B" w:rsidRDefault="009100A2" w:rsidP="0089052B">
      <w:pPr>
        <w:pStyle w:val="a5"/>
        <w:spacing w:line="240" w:lineRule="atLeast"/>
        <w:ind w:left="1614"/>
        <w:jc w:val="left"/>
        <w:rPr>
          <w:sz w:val="22"/>
          <w:szCs w:val="22"/>
        </w:rPr>
      </w:pPr>
      <w:r w:rsidRPr="0089052B">
        <w:rPr>
          <w:sz w:val="22"/>
          <w:szCs w:val="22"/>
        </w:rPr>
        <w:t xml:space="preserve">правилабезопасногоповеденияприосуществлениипокупокв </w:t>
      </w:r>
      <w:r w:rsidRPr="0089052B">
        <w:rPr>
          <w:spacing w:val="-2"/>
          <w:sz w:val="22"/>
          <w:szCs w:val="22"/>
        </w:rPr>
        <w:t>Интернете;</w:t>
      </w:r>
    </w:p>
    <w:p w:rsidR="00F5138C" w:rsidRPr="0089052B" w:rsidRDefault="009100A2" w:rsidP="0089052B">
      <w:pPr>
        <w:pStyle w:val="a5"/>
        <w:spacing w:line="240" w:lineRule="atLeast"/>
        <w:ind w:right="856" w:firstLine="480"/>
        <w:rPr>
          <w:sz w:val="22"/>
          <w:szCs w:val="22"/>
        </w:rPr>
      </w:pPr>
      <w:r w:rsidRPr="0089052B">
        <w:rPr>
          <w:sz w:val="22"/>
          <w:szCs w:val="22"/>
        </w:rPr>
        <w:t>причины и профилактика бытовых отравлений, первая помощь, порядок действий в экстренных случаях;</w:t>
      </w:r>
    </w:p>
    <w:p w:rsidR="00F5138C" w:rsidRPr="0089052B" w:rsidRDefault="009100A2" w:rsidP="0089052B">
      <w:pPr>
        <w:pStyle w:val="a5"/>
        <w:spacing w:line="240" w:lineRule="atLeast"/>
        <w:ind w:left="1614"/>
        <w:rPr>
          <w:sz w:val="22"/>
          <w:szCs w:val="22"/>
        </w:rPr>
      </w:pPr>
      <w:r w:rsidRPr="0089052B">
        <w:rPr>
          <w:sz w:val="22"/>
          <w:szCs w:val="22"/>
        </w:rPr>
        <w:t>предупреждениебытовых</w:t>
      </w:r>
      <w:r w:rsidRPr="0089052B">
        <w:rPr>
          <w:spacing w:val="-2"/>
          <w:sz w:val="22"/>
          <w:szCs w:val="22"/>
        </w:rPr>
        <w:t>травм;</w:t>
      </w:r>
    </w:p>
    <w:p w:rsidR="00F5138C" w:rsidRPr="0089052B" w:rsidRDefault="009100A2" w:rsidP="0089052B">
      <w:pPr>
        <w:pStyle w:val="a5"/>
        <w:spacing w:line="240" w:lineRule="atLeast"/>
        <w:ind w:right="841" w:firstLine="480"/>
        <w:rPr>
          <w:sz w:val="22"/>
          <w:szCs w:val="22"/>
        </w:rPr>
      </w:pPr>
      <w:r w:rsidRPr="0089052B">
        <w:rPr>
          <w:sz w:val="22"/>
          <w:szCs w:val="22"/>
        </w:rPr>
        <w:t>правилабезопасногоповедениявситуациях,связанныхсопасностьюполучитьтравму (спортивные занятия, использование различных инструментов, стремянок, лестниц и другое), первая помощь при ушибах переломах, кровотечениях;</w:t>
      </w:r>
    </w:p>
    <w:p w:rsidR="00F5138C" w:rsidRPr="0089052B" w:rsidRDefault="009100A2" w:rsidP="0089052B">
      <w:pPr>
        <w:pStyle w:val="a5"/>
        <w:spacing w:line="240" w:lineRule="atLeast"/>
        <w:ind w:right="849" w:firstLine="480"/>
        <w:rPr>
          <w:sz w:val="22"/>
          <w:szCs w:val="22"/>
        </w:rPr>
      </w:pPr>
      <w:r w:rsidRPr="0089052B">
        <w:rPr>
          <w:sz w:val="22"/>
          <w:szCs w:val="22"/>
        </w:rPr>
        <w:t>основные правила безопасного поведения при обращении и газовыми и электрическими приборами;</w:t>
      </w:r>
    </w:p>
    <w:p w:rsidR="00F5138C" w:rsidRPr="0089052B" w:rsidRDefault="009100A2" w:rsidP="0089052B">
      <w:pPr>
        <w:pStyle w:val="a5"/>
        <w:spacing w:line="240" w:lineRule="atLeast"/>
        <w:ind w:left="1614"/>
        <w:rPr>
          <w:sz w:val="22"/>
          <w:szCs w:val="22"/>
        </w:rPr>
      </w:pPr>
      <w:r w:rsidRPr="0089052B">
        <w:rPr>
          <w:sz w:val="22"/>
          <w:szCs w:val="22"/>
        </w:rPr>
        <w:t>последствия</w:t>
      </w:r>
      <w:r w:rsidRPr="0089052B">
        <w:rPr>
          <w:spacing w:val="-2"/>
          <w:sz w:val="22"/>
          <w:szCs w:val="22"/>
        </w:rPr>
        <w:t>электротравмы;</w:t>
      </w:r>
    </w:p>
    <w:p w:rsidR="00F5138C" w:rsidRPr="0089052B" w:rsidRDefault="009100A2" w:rsidP="0089052B">
      <w:pPr>
        <w:pStyle w:val="a5"/>
        <w:spacing w:line="240" w:lineRule="atLeast"/>
        <w:ind w:left="1614" w:right="3301"/>
        <w:jc w:val="left"/>
        <w:rPr>
          <w:sz w:val="22"/>
          <w:szCs w:val="22"/>
        </w:rPr>
      </w:pPr>
      <w:r w:rsidRPr="0089052B">
        <w:rPr>
          <w:sz w:val="22"/>
          <w:szCs w:val="22"/>
        </w:rPr>
        <w:t>порядок проведения сердечно-легочной реанимации; основные правила пожарной безопасности в быту; термическиеихимическиеожоги,перваяпомощьприожогах;</w:t>
      </w:r>
    </w:p>
    <w:p w:rsidR="00F5138C" w:rsidRPr="0089052B" w:rsidRDefault="009100A2" w:rsidP="0089052B">
      <w:pPr>
        <w:pStyle w:val="a5"/>
        <w:spacing w:line="240" w:lineRule="atLeast"/>
        <w:ind w:firstLine="480"/>
        <w:jc w:val="left"/>
        <w:rPr>
          <w:sz w:val="22"/>
          <w:szCs w:val="22"/>
        </w:rPr>
      </w:pPr>
      <w:r w:rsidRPr="0089052B">
        <w:rPr>
          <w:sz w:val="22"/>
          <w:szCs w:val="22"/>
        </w:rPr>
        <w:t>правилабезопасногоповедениявместахобщегопользования(подъезд,лифт, придомовая территория, детская площадка, площадка для выгула собак и других);</w:t>
      </w:r>
    </w:p>
    <w:p w:rsidR="00F5138C" w:rsidRPr="0089052B" w:rsidRDefault="00F5138C" w:rsidP="0089052B">
      <w:pPr>
        <w:pStyle w:val="a5"/>
        <w:spacing w:line="240" w:lineRule="atLeast"/>
        <w:jc w:val="lef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left="1614"/>
        <w:jc w:val="left"/>
        <w:rPr>
          <w:sz w:val="22"/>
          <w:szCs w:val="22"/>
        </w:rPr>
      </w:pPr>
      <w:r w:rsidRPr="0089052B">
        <w:rPr>
          <w:sz w:val="22"/>
          <w:szCs w:val="22"/>
        </w:rPr>
        <w:t>коммуникацияс</w:t>
      </w:r>
      <w:r w:rsidRPr="0089052B">
        <w:rPr>
          <w:spacing w:val="-2"/>
          <w:sz w:val="22"/>
          <w:szCs w:val="22"/>
        </w:rPr>
        <w:t>соседями;</w:t>
      </w:r>
    </w:p>
    <w:p w:rsidR="00F5138C" w:rsidRPr="0089052B" w:rsidRDefault="009100A2" w:rsidP="0089052B">
      <w:pPr>
        <w:pStyle w:val="a5"/>
        <w:spacing w:line="240" w:lineRule="atLeast"/>
        <w:ind w:left="1614"/>
        <w:jc w:val="left"/>
        <w:rPr>
          <w:sz w:val="22"/>
          <w:szCs w:val="22"/>
        </w:rPr>
      </w:pPr>
      <w:r w:rsidRPr="0089052B">
        <w:rPr>
          <w:sz w:val="22"/>
          <w:szCs w:val="22"/>
        </w:rPr>
        <w:t>мерыпопредупреждению</w:t>
      </w:r>
      <w:r w:rsidRPr="0089052B">
        <w:rPr>
          <w:spacing w:val="-2"/>
          <w:sz w:val="22"/>
          <w:szCs w:val="22"/>
        </w:rPr>
        <w:t>преступлений;</w:t>
      </w:r>
    </w:p>
    <w:p w:rsidR="00F5138C" w:rsidRPr="0089052B" w:rsidRDefault="009100A2" w:rsidP="0089052B">
      <w:pPr>
        <w:pStyle w:val="a5"/>
        <w:spacing w:line="240" w:lineRule="atLeast"/>
        <w:ind w:left="1614"/>
        <w:jc w:val="left"/>
        <w:rPr>
          <w:sz w:val="22"/>
          <w:szCs w:val="22"/>
        </w:rPr>
      </w:pPr>
      <w:r w:rsidRPr="0089052B">
        <w:rPr>
          <w:sz w:val="22"/>
          <w:szCs w:val="22"/>
        </w:rPr>
        <w:t>авариинакоммунальныхсистемах</w:t>
      </w:r>
      <w:r w:rsidRPr="0089052B">
        <w:rPr>
          <w:spacing w:val="-2"/>
          <w:sz w:val="22"/>
          <w:szCs w:val="22"/>
        </w:rPr>
        <w:t>жизнеобеспечения;</w:t>
      </w:r>
    </w:p>
    <w:p w:rsidR="00F5138C" w:rsidRPr="0089052B" w:rsidRDefault="009100A2" w:rsidP="0089052B">
      <w:pPr>
        <w:pStyle w:val="a5"/>
        <w:spacing w:line="240" w:lineRule="atLeast"/>
        <w:ind w:left="1614" w:right="1356"/>
        <w:jc w:val="left"/>
        <w:rPr>
          <w:sz w:val="22"/>
          <w:szCs w:val="22"/>
        </w:rPr>
      </w:pPr>
      <w:r w:rsidRPr="0089052B">
        <w:rPr>
          <w:sz w:val="22"/>
          <w:szCs w:val="22"/>
        </w:rPr>
        <w:t>правилабезопасногоповедениявситуацииавариинакоммунальнойсистеме; порядок вызова аварийных служб и взаимодействия с ними;</w:t>
      </w:r>
    </w:p>
    <w:p w:rsidR="00F5138C" w:rsidRPr="0089052B" w:rsidRDefault="009100A2" w:rsidP="0089052B">
      <w:pPr>
        <w:pStyle w:val="a5"/>
        <w:spacing w:line="240" w:lineRule="atLeast"/>
        <w:ind w:left="1614"/>
        <w:jc w:val="left"/>
        <w:rPr>
          <w:sz w:val="22"/>
          <w:szCs w:val="22"/>
        </w:rPr>
      </w:pPr>
      <w:r w:rsidRPr="0089052B">
        <w:rPr>
          <w:sz w:val="22"/>
          <w:szCs w:val="22"/>
        </w:rPr>
        <w:t>действиявэкстренных</w:t>
      </w:r>
      <w:r w:rsidRPr="0089052B">
        <w:rPr>
          <w:spacing w:val="-2"/>
          <w:sz w:val="22"/>
          <w:szCs w:val="22"/>
        </w:rPr>
        <w:t>случаях.</w:t>
      </w:r>
    </w:p>
    <w:p w:rsidR="00F5138C" w:rsidRPr="0089052B" w:rsidRDefault="009100A2" w:rsidP="0089052B">
      <w:pPr>
        <w:pStyle w:val="a5"/>
        <w:spacing w:line="240" w:lineRule="atLeast"/>
        <w:ind w:left="1614"/>
        <w:jc w:val="left"/>
        <w:rPr>
          <w:sz w:val="22"/>
          <w:szCs w:val="22"/>
        </w:rPr>
      </w:pPr>
      <w:r w:rsidRPr="0089052B">
        <w:rPr>
          <w:sz w:val="22"/>
          <w:szCs w:val="22"/>
        </w:rPr>
        <w:t>127_1.3.5. Модуль № 5"Безопасностьна</w:t>
      </w:r>
      <w:r w:rsidRPr="0089052B">
        <w:rPr>
          <w:spacing w:val="-2"/>
          <w:sz w:val="22"/>
          <w:szCs w:val="22"/>
        </w:rPr>
        <w:t>транспорте":</w:t>
      </w:r>
    </w:p>
    <w:p w:rsidR="00F5138C" w:rsidRPr="0089052B" w:rsidRDefault="009100A2" w:rsidP="0089052B">
      <w:pPr>
        <w:pStyle w:val="a5"/>
        <w:spacing w:line="240" w:lineRule="atLeast"/>
        <w:ind w:left="1614" w:right="1733"/>
        <w:jc w:val="left"/>
        <w:rPr>
          <w:sz w:val="22"/>
          <w:szCs w:val="22"/>
        </w:rPr>
      </w:pPr>
      <w:r w:rsidRPr="0089052B">
        <w:rPr>
          <w:sz w:val="22"/>
          <w:szCs w:val="22"/>
        </w:rPr>
        <w:t>историяпоявленияправилдорожного движенияипричиныихизменчивости; риск-ориентированный подход к обеспечению безопасности на транспорте;</w:t>
      </w:r>
    </w:p>
    <w:p w:rsidR="00F5138C" w:rsidRPr="0089052B" w:rsidRDefault="009100A2" w:rsidP="0089052B">
      <w:pPr>
        <w:pStyle w:val="a5"/>
        <w:spacing w:line="240" w:lineRule="atLeast"/>
        <w:ind w:right="846" w:firstLine="480"/>
        <w:jc w:val="left"/>
        <w:rPr>
          <w:sz w:val="22"/>
          <w:szCs w:val="22"/>
        </w:rPr>
      </w:pPr>
      <w:r w:rsidRPr="0089052B">
        <w:rPr>
          <w:sz w:val="22"/>
          <w:szCs w:val="22"/>
        </w:rPr>
        <w:t>безопасность пешехода в разных условиях(движение по обочине;движение в тёмное время суток; движение с использованием средств индивидуальной мобильности);</w:t>
      </w:r>
    </w:p>
    <w:p w:rsidR="00F5138C" w:rsidRPr="0089052B" w:rsidRDefault="009100A2" w:rsidP="0089052B">
      <w:pPr>
        <w:pStyle w:val="a5"/>
        <w:spacing w:line="240" w:lineRule="atLeast"/>
        <w:ind w:left="1614"/>
        <w:jc w:val="left"/>
        <w:rPr>
          <w:sz w:val="22"/>
          <w:szCs w:val="22"/>
        </w:rPr>
      </w:pPr>
      <w:r w:rsidRPr="0089052B">
        <w:rPr>
          <w:sz w:val="22"/>
          <w:szCs w:val="22"/>
        </w:rPr>
        <w:t xml:space="preserve">взаимосвязьбезопасностиводителяи </w:t>
      </w:r>
      <w:r w:rsidRPr="0089052B">
        <w:rPr>
          <w:spacing w:val="-2"/>
          <w:sz w:val="22"/>
          <w:szCs w:val="22"/>
        </w:rPr>
        <w:t>пассажира;</w:t>
      </w:r>
    </w:p>
    <w:p w:rsidR="00F5138C" w:rsidRPr="0089052B" w:rsidRDefault="009100A2" w:rsidP="0089052B">
      <w:pPr>
        <w:pStyle w:val="a5"/>
        <w:spacing w:line="240" w:lineRule="atLeast"/>
        <w:ind w:left="1614" w:right="1193"/>
        <w:jc w:val="left"/>
        <w:rPr>
          <w:sz w:val="22"/>
          <w:szCs w:val="22"/>
        </w:rPr>
      </w:pPr>
      <w:r w:rsidRPr="0089052B">
        <w:rPr>
          <w:sz w:val="22"/>
          <w:szCs w:val="22"/>
        </w:rPr>
        <w:t>правилабезопасногоповеденияприпоездкевлегковомавтомобиле,автобусе; ответственность водителя, ответственность пассажира;</w:t>
      </w:r>
    </w:p>
    <w:p w:rsidR="00F5138C" w:rsidRPr="0089052B" w:rsidRDefault="009100A2" w:rsidP="0089052B">
      <w:pPr>
        <w:pStyle w:val="a5"/>
        <w:spacing w:line="240" w:lineRule="atLeast"/>
        <w:ind w:left="1614"/>
        <w:jc w:val="left"/>
        <w:rPr>
          <w:sz w:val="22"/>
          <w:szCs w:val="22"/>
        </w:rPr>
      </w:pPr>
      <w:r w:rsidRPr="0089052B">
        <w:rPr>
          <w:sz w:val="22"/>
          <w:szCs w:val="22"/>
        </w:rPr>
        <w:t>представленияо знанияхинавыках,необходимых</w:t>
      </w:r>
      <w:r w:rsidRPr="0089052B">
        <w:rPr>
          <w:spacing w:val="-2"/>
          <w:sz w:val="22"/>
          <w:szCs w:val="22"/>
        </w:rPr>
        <w:t>водителю;</w:t>
      </w:r>
    </w:p>
    <w:p w:rsidR="00F5138C" w:rsidRPr="0089052B" w:rsidRDefault="009100A2" w:rsidP="0089052B">
      <w:pPr>
        <w:pStyle w:val="a5"/>
        <w:spacing w:line="240" w:lineRule="atLeast"/>
        <w:ind w:right="850" w:firstLine="480"/>
        <w:rPr>
          <w:sz w:val="22"/>
          <w:szCs w:val="22"/>
        </w:rPr>
      </w:pPr>
      <w:r w:rsidRPr="0089052B">
        <w:rPr>
          <w:sz w:val="22"/>
          <w:szCs w:val="22"/>
        </w:rPr>
        <w:t>порядок действийпри дорожно-транспортныхпроисшествияхразного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F5138C" w:rsidRPr="0089052B" w:rsidRDefault="009100A2" w:rsidP="0089052B">
      <w:pPr>
        <w:pStyle w:val="a5"/>
        <w:spacing w:line="240" w:lineRule="atLeast"/>
        <w:ind w:right="853" w:firstLine="480"/>
        <w:rPr>
          <w:sz w:val="22"/>
          <w:szCs w:val="22"/>
        </w:rPr>
      </w:pPr>
      <w:r w:rsidRPr="0089052B">
        <w:rPr>
          <w:sz w:val="22"/>
          <w:szCs w:val="22"/>
        </w:rPr>
        <w:t>основные источники опасности в метро, правила безопасного поведения, порядок действий при возникновении опасных или чрезвычайных ситуаций;</w:t>
      </w:r>
    </w:p>
    <w:p w:rsidR="00F5138C" w:rsidRPr="0089052B" w:rsidRDefault="009100A2" w:rsidP="0089052B">
      <w:pPr>
        <w:pStyle w:val="a5"/>
        <w:spacing w:line="240" w:lineRule="atLeast"/>
        <w:ind w:right="851" w:firstLine="480"/>
        <w:rPr>
          <w:sz w:val="22"/>
          <w:szCs w:val="22"/>
        </w:rPr>
      </w:pPr>
      <w:r w:rsidRPr="0089052B">
        <w:rPr>
          <w:sz w:val="22"/>
          <w:szCs w:val="22"/>
        </w:rPr>
        <w:t>основныеисточникиопасностинажелезнодорожномтранспорте,правилабезопасного поведения, порядок действий при возникновении опасных и чрезвычайных ситуаций;</w:t>
      </w:r>
    </w:p>
    <w:p w:rsidR="00F5138C" w:rsidRPr="0089052B" w:rsidRDefault="009100A2" w:rsidP="0089052B">
      <w:pPr>
        <w:pStyle w:val="a5"/>
        <w:spacing w:line="240" w:lineRule="atLeast"/>
        <w:ind w:right="850" w:firstLine="480"/>
        <w:rPr>
          <w:sz w:val="22"/>
          <w:szCs w:val="22"/>
        </w:rPr>
      </w:pPr>
      <w:r w:rsidRPr="0089052B">
        <w:rPr>
          <w:spacing w:val="-2"/>
          <w:sz w:val="22"/>
          <w:szCs w:val="22"/>
        </w:rPr>
        <w:t xml:space="preserve">основныеисточникиопасностина водном транспорте, правила безопасного поведения, </w:t>
      </w:r>
      <w:r w:rsidRPr="0089052B">
        <w:rPr>
          <w:sz w:val="22"/>
          <w:szCs w:val="22"/>
        </w:rPr>
        <w:t>порядок действий при возникновении опасной и чрезвычайной ситуации;</w:t>
      </w:r>
    </w:p>
    <w:p w:rsidR="00F5138C" w:rsidRPr="0089052B" w:rsidRDefault="009100A2" w:rsidP="0089052B">
      <w:pPr>
        <w:pStyle w:val="a5"/>
        <w:spacing w:line="240" w:lineRule="atLeast"/>
        <w:ind w:right="854" w:firstLine="480"/>
        <w:rPr>
          <w:sz w:val="22"/>
          <w:szCs w:val="22"/>
        </w:rPr>
      </w:pPr>
      <w:r w:rsidRPr="0089052B">
        <w:rPr>
          <w:sz w:val="22"/>
          <w:szCs w:val="22"/>
        </w:rPr>
        <w:t>основные источники опасности на авиационном транспорте, правила безопасного поведения, порядок действий при возникновении опасной, чрезвычайной ситуации.</w:t>
      </w:r>
    </w:p>
    <w:p w:rsidR="00F5138C" w:rsidRPr="0089052B" w:rsidRDefault="009100A2" w:rsidP="0089052B">
      <w:pPr>
        <w:pStyle w:val="a5"/>
        <w:spacing w:line="240" w:lineRule="atLeast"/>
        <w:ind w:left="1614" w:right="3190"/>
        <w:rPr>
          <w:sz w:val="22"/>
          <w:szCs w:val="22"/>
        </w:rPr>
      </w:pPr>
      <w:r w:rsidRPr="0089052B">
        <w:rPr>
          <w:sz w:val="22"/>
          <w:szCs w:val="22"/>
        </w:rPr>
        <w:t>127_1.3.6.Модуль№6"Безопасностьвобщественныхместах": общественные места и их классификация;</w:t>
      </w:r>
    </w:p>
    <w:p w:rsidR="00F5138C" w:rsidRPr="0089052B" w:rsidRDefault="009100A2" w:rsidP="0089052B">
      <w:pPr>
        <w:pStyle w:val="a5"/>
        <w:spacing w:line="240" w:lineRule="atLeast"/>
        <w:ind w:right="857" w:firstLine="480"/>
        <w:rPr>
          <w:sz w:val="22"/>
          <w:szCs w:val="22"/>
        </w:rPr>
      </w:pPr>
      <w:r w:rsidRPr="0089052B">
        <w:rPr>
          <w:sz w:val="22"/>
          <w:szCs w:val="22"/>
        </w:rPr>
        <w:t>основные источники опасности в общественных местах закрытого и открытого типа, общие правила безопасного поведения;</w:t>
      </w:r>
    </w:p>
    <w:p w:rsidR="00F5138C" w:rsidRPr="0089052B" w:rsidRDefault="009100A2" w:rsidP="0089052B">
      <w:pPr>
        <w:pStyle w:val="a5"/>
        <w:spacing w:line="240" w:lineRule="atLeast"/>
        <w:ind w:right="850" w:firstLine="480"/>
        <w:rPr>
          <w:sz w:val="22"/>
          <w:szCs w:val="22"/>
        </w:rPr>
      </w:pPr>
      <w:r w:rsidRPr="0089052B">
        <w:rPr>
          <w:sz w:val="22"/>
          <w:szCs w:val="22"/>
        </w:rPr>
        <w:t>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w:t>
      </w:r>
    </w:p>
    <w:p w:rsidR="00F5138C" w:rsidRPr="0089052B" w:rsidRDefault="009100A2" w:rsidP="0089052B">
      <w:pPr>
        <w:pStyle w:val="a5"/>
        <w:spacing w:line="240" w:lineRule="atLeast"/>
        <w:ind w:left="1614" w:right="859"/>
        <w:rPr>
          <w:sz w:val="22"/>
          <w:szCs w:val="22"/>
        </w:rPr>
      </w:pPr>
      <w:r w:rsidRPr="0089052B">
        <w:rPr>
          <w:sz w:val="22"/>
          <w:szCs w:val="22"/>
        </w:rPr>
        <w:t>порядок действий при риске возникновения или возникновении толпы, давки; эмоциональноезаражениевтолпе,способысамопомощи,правилабезопасного</w:t>
      </w:r>
    </w:p>
    <w:p w:rsidR="00F5138C" w:rsidRPr="0089052B" w:rsidRDefault="009100A2" w:rsidP="0089052B">
      <w:pPr>
        <w:pStyle w:val="a5"/>
        <w:spacing w:line="240" w:lineRule="atLeast"/>
        <w:ind w:left="1614" w:right="3737" w:hanging="481"/>
        <w:rPr>
          <w:sz w:val="22"/>
          <w:szCs w:val="22"/>
        </w:rPr>
      </w:pPr>
      <w:r w:rsidRPr="0089052B">
        <w:rPr>
          <w:sz w:val="22"/>
          <w:szCs w:val="22"/>
        </w:rPr>
        <w:t>поведения при попадании в агрессивную и паническую толпу; правилабезопасногоповеденияприпроявлении</w:t>
      </w:r>
      <w:r w:rsidRPr="0089052B">
        <w:rPr>
          <w:spacing w:val="-2"/>
          <w:sz w:val="22"/>
          <w:szCs w:val="22"/>
        </w:rPr>
        <w:t xml:space="preserve"> агрессии;</w:t>
      </w:r>
    </w:p>
    <w:p w:rsidR="00F5138C" w:rsidRPr="0089052B" w:rsidRDefault="009100A2" w:rsidP="0089052B">
      <w:pPr>
        <w:pStyle w:val="a5"/>
        <w:spacing w:line="240" w:lineRule="atLeast"/>
        <w:ind w:right="852" w:firstLine="480"/>
        <w:rPr>
          <w:sz w:val="22"/>
          <w:szCs w:val="22"/>
        </w:rPr>
      </w:pPr>
      <w:r w:rsidRPr="0089052B">
        <w:rPr>
          <w:sz w:val="22"/>
          <w:szCs w:val="22"/>
        </w:rPr>
        <w:t>криминогенные ситуации в общественных местах, правила безопасного поведения, порядок действия при попадании в опасную ситуацию;</w:t>
      </w:r>
    </w:p>
    <w:p w:rsidR="00F5138C" w:rsidRPr="0089052B" w:rsidRDefault="009100A2" w:rsidP="0089052B">
      <w:pPr>
        <w:pStyle w:val="a5"/>
        <w:spacing w:line="240" w:lineRule="atLeast"/>
        <w:ind w:right="844" w:firstLine="480"/>
        <w:rPr>
          <w:sz w:val="22"/>
          <w:szCs w:val="22"/>
        </w:rPr>
      </w:pPr>
      <w:r w:rsidRPr="0089052B">
        <w:rPr>
          <w:sz w:val="22"/>
          <w:szCs w:val="22"/>
        </w:rPr>
        <w:t>порядок действий в случаях, когда потерялся человек (ребенок; взрослый; пожилой человек; человек с ментальными расстройствами);</w:t>
      </w:r>
    </w:p>
    <w:p w:rsidR="00F5138C" w:rsidRPr="0089052B" w:rsidRDefault="009100A2" w:rsidP="0089052B">
      <w:pPr>
        <w:pStyle w:val="a5"/>
        <w:spacing w:line="240" w:lineRule="atLeast"/>
        <w:ind w:left="1614"/>
        <w:rPr>
          <w:sz w:val="22"/>
          <w:szCs w:val="22"/>
        </w:rPr>
      </w:pPr>
      <w:r w:rsidRPr="0089052B">
        <w:rPr>
          <w:sz w:val="22"/>
          <w:szCs w:val="22"/>
        </w:rPr>
        <w:t>порядокдействийвситуации,есливыобнаружилипотерявшегося</w:t>
      </w:r>
      <w:r w:rsidRPr="0089052B">
        <w:rPr>
          <w:spacing w:val="-2"/>
          <w:sz w:val="22"/>
          <w:szCs w:val="22"/>
        </w:rPr>
        <w:t>человека;</w:t>
      </w:r>
    </w:p>
    <w:p w:rsidR="00F5138C" w:rsidRPr="0089052B" w:rsidRDefault="009100A2" w:rsidP="0089052B">
      <w:pPr>
        <w:pStyle w:val="a5"/>
        <w:spacing w:line="240" w:lineRule="atLeast"/>
        <w:ind w:right="850" w:firstLine="480"/>
        <w:rPr>
          <w:sz w:val="22"/>
          <w:szCs w:val="22"/>
        </w:rPr>
      </w:pPr>
      <w:r w:rsidRPr="0089052B">
        <w:rPr>
          <w:sz w:val="22"/>
          <w:szCs w:val="22"/>
        </w:rPr>
        <w:t>порядок действий при угрозе возникновения пожара в различных общественных местах, на объектах с массовым пребыванием людей (медицинские и образовательные организации, культурные, торгово-развлекательные учреждения и другие);</w:t>
      </w:r>
    </w:p>
    <w:p w:rsidR="00F5138C" w:rsidRPr="0089052B" w:rsidRDefault="009100A2" w:rsidP="0089052B">
      <w:pPr>
        <w:pStyle w:val="a5"/>
        <w:spacing w:line="240" w:lineRule="atLeast"/>
        <w:ind w:right="855" w:firstLine="480"/>
        <w:rPr>
          <w:sz w:val="22"/>
          <w:szCs w:val="22"/>
        </w:rPr>
      </w:pPr>
      <w:r w:rsidRPr="0089052B">
        <w:rPr>
          <w:sz w:val="22"/>
          <w:szCs w:val="22"/>
        </w:rPr>
        <w:t xml:space="preserve">меры безопасности и порядок действий при угрозе обрушения зданий и отдельных </w:t>
      </w:r>
      <w:r w:rsidRPr="0089052B">
        <w:rPr>
          <w:spacing w:val="-2"/>
          <w:sz w:val="22"/>
          <w:szCs w:val="22"/>
        </w:rPr>
        <w:t>конструкций;</w:t>
      </w:r>
    </w:p>
    <w:p w:rsidR="00F5138C" w:rsidRPr="0089052B" w:rsidRDefault="009100A2" w:rsidP="0089052B">
      <w:pPr>
        <w:pStyle w:val="a5"/>
        <w:spacing w:line="240" w:lineRule="atLeast"/>
        <w:ind w:left="1614"/>
        <w:jc w:val="left"/>
        <w:rPr>
          <w:sz w:val="22"/>
          <w:szCs w:val="22"/>
        </w:rPr>
      </w:pPr>
      <w:r w:rsidRPr="0089052B">
        <w:rPr>
          <w:sz w:val="22"/>
          <w:szCs w:val="22"/>
        </w:rPr>
        <w:t>мерыбезопасностиипорядокповеденияприугрозе,вслучаетеррористическогоакта. 127_1.3.7. Модуль № 7 "Безопасность в природной среде":</w:t>
      </w:r>
    </w:p>
    <w:p w:rsidR="00F5138C" w:rsidRPr="0089052B" w:rsidRDefault="009100A2" w:rsidP="0089052B">
      <w:pPr>
        <w:pStyle w:val="a5"/>
        <w:spacing w:line="240" w:lineRule="atLeast"/>
        <w:ind w:left="1614"/>
        <w:jc w:val="left"/>
        <w:rPr>
          <w:sz w:val="22"/>
          <w:szCs w:val="22"/>
        </w:rPr>
      </w:pPr>
      <w:r w:rsidRPr="0089052B">
        <w:rPr>
          <w:sz w:val="22"/>
          <w:szCs w:val="22"/>
        </w:rPr>
        <w:t>отдыхнаприроде, источникиопасностивприродной</w:t>
      </w:r>
      <w:r w:rsidRPr="0089052B">
        <w:rPr>
          <w:spacing w:val="-2"/>
          <w:sz w:val="22"/>
          <w:szCs w:val="22"/>
        </w:rPr>
        <w:t>среде;</w:t>
      </w:r>
    </w:p>
    <w:p w:rsidR="00F5138C" w:rsidRPr="0089052B" w:rsidRDefault="009100A2" w:rsidP="0089052B">
      <w:pPr>
        <w:pStyle w:val="a5"/>
        <w:spacing w:line="240" w:lineRule="atLeast"/>
        <w:ind w:left="1614" w:right="1846"/>
        <w:jc w:val="left"/>
        <w:rPr>
          <w:sz w:val="22"/>
          <w:szCs w:val="22"/>
        </w:rPr>
      </w:pPr>
      <w:r w:rsidRPr="0089052B">
        <w:rPr>
          <w:sz w:val="22"/>
          <w:szCs w:val="22"/>
        </w:rPr>
        <w:t>основныеправилабезопасного поведениявлесу,вгорах,наводоёмах; общие правила безопасности в походе;</w:t>
      </w:r>
    </w:p>
    <w:p w:rsidR="00F5138C" w:rsidRPr="0089052B" w:rsidRDefault="009100A2" w:rsidP="0089052B">
      <w:pPr>
        <w:pStyle w:val="a5"/>
        <w:spacing w:line="240" w:lineRule="atLeast"/>
        <w:ind w:left="1614" w:right="3258"/>
        <w:jc w:val="left"/>
        <w:rPr>
          <w:sz w:val="22"/>
          <w:szCs w:val="22"/>
        </w:rPr>
      </w:pPr>
      <w:r w:rsidRPr="0089052B">
        <w:rPr>
          <w:sz w:val="22"/>
          <w:szCs w:val="22"/>
        </w:rPr>
        <w:t>особенностиобеспечениябезопасностивлыжномпоходе; особенности обеспечения безопасности в водном походе;</w:t>
      </w:r>
    </w:p>
    <w:p w:rsidR="00F5138C" w:rsidRPr="0089052B" w:rsidRDefault="00F5138C" w:rsidP="0089052B">
      <w:pPr>
        <w:pStyle w:val="a5"/>
        <w:spacing w:line="240" w:lineRule="atLeast"/>
        <w:jc w:val="lef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left="1614" w:right="2623"/>
        <w:jc w:val="left"/>
        <w:rPr>
          <w:sz w:val="22"/>
          <w:szCs w:val="22"/>
        </w:rPr>
      </w:pPr>
      <w:r w:rsidRPr="0089052B">
        <w:rPr>
          <w:sz w:val="22"/>
          <w:szCs w:val="22"/>
        </w:rPr>
        <w:t>особенностиобеспечениябезопасностивгорномпоходе; ориентирование на местности;</w:t>
      </w:r>
    </w:p>
    <w:p w:rsidR="00F5138C" w:rsidRPr="0089052B" w:rsidRDefault="009100A2" w:rsidP="0089052B">
      <w:pPr>
        <w:pStyle w:val="a5"/>
        <w:spacing w:line="240" w:lineRule="atLeast"/>
        <w:ind w:left="1614" w:right="1769"/>
        <w:jc w:val="left"/>
        <w:rPr>
          <w:sz w:val="22"/>
          <w:szCs w:val="22"/>
        </w:rPr>
      </w:pPr>
      <w:r w:rsidRPr="0089052B">
        <w:rPr>
          <w:sz w:val="22"/>
          <w:szCs w:val="22"/>
        </w:rPr>
        <w:t>карты, традиционные и современные средства навигации (компас, GPS); порядокдействийвслучаях,когдачеловекпотерялсявприроднойсреде; источники опасности в автономных условиях;</w:t>
      </w:r>
    </w:p>
    <w:p w:rsidR="00F5138C" w:rsidRPr="0089052B" w:rsidRDefault="009100A2" w:rsidP="0089052B">
      <w:pPr>
        <w:pStyle w:val="a5"/>
        <w:spacing w:line="240" w:lineRule="atLeast"/>
        <w:ind w:left="1614"/>
        <w:jc w:val="left"/>
        <w:rPr>
          <w:sz w:val="22"/>
          <w:szCs w:val="22"/>
        </w:rPr>
      </w:pPr>
      <w:r w:rsidRPr="0089052B">
        <w:rPr>
          <w:sz w:val="22"/>
          <w:szCs w:val="22"/>
        </w:rPr>
        <w:t>сооружениеубежища,получениеводыи</w:t>
      </w:r>
      <w:r w:rsidRPr="0089052B">
        <w:rPr>
          <w:spacing w:val="-2"/>
          <w:sz w:val="22"/>
          <w:szCs w:val="22"/>
        </w:rPr>
        <w:t>питания;</w:t>
      </w:r>
    </w:p>
    <w:p w:rsidR="00F5138C" w:rsidRPr="0089052B" w:rsidRDefault="009100A2" w:rsidP="0089052B">
      <w:pPr>
        <w:pStyle w:val="a5"/>
        <w:spacing w:line="240" w:lineRule="atLeast"/>
        <w:ind w:right="853" w:firstLine="480"/>
        <w:rPr>
          <w:sz w:val="22"/>
          <w:szCs w:val="22"/>
        </w:rPr>
      </w:pPr>
      <w:r w:rsidRPr="0089052B">
        <w:rPr>
          <w:sz w:val="22"/>
          <w:szCs w:val="22"/>
        </w:rPr>
        <w:t>способызащитыотперегреваипереохлаждениявразныхприродныхусловиях,первая помощь при перегревании, переохлаждении и отморожении;</w:t>
      </w:r>
    </w:p>
    <w:p w:rsidR="00F5138C" w:rsidRPr="0089052B" w:rsidRDefault="009100A2" w:rsidP="0089052B">
      <w:pPr>
        <w:pStyle w:val="a5"/>
        <w:spacing w:line="240" w:lineRule="atLeast"/>
        <w:ind w:left="1614"/>
        <w:rPr>
          <w:sz w:val="22"/>
          <w:szCs w:val="22"/>
        </w:rPr>
      </w:pPr>
      <w:r w:rsidRPr="0089052B">
        <w:rPr>
          <w:sz w:val="22"/>
          <w:szCs w:val="22"/>
        </w:rPr>
        <w:t>природныечрезвычайные</w:t>
      </w:r>
      <w:r w:rsidRPr="0089052B">
        <w:rPr>
          <w:spacing w:val="-2"/>
          <w:sz w:val="22"/>
          <w:szCs w:val="22"/>
        </w:rPr>
        <w:t>ситуации;</w:t>
      </w:r>
    </w:p>
    <w:p w:rsidR="00F5138C" w:rsidRPr="0089052B" w:rsidRDefault="009100A2" w:rsidP="0089052B">
      <w:pPr>
        <w:pStyle w:val="a5"/>
        <w:spacing w:line="240" w:lineRule="atLeast"/>
        <w:ind w:right="851" w:firstLine="480"/>
        <w:rPr>
          <w:sz w:val="22"/>
          <w:szCs w:val="22"/>
        </w:rPr>
      </w:pPr>
      <w:r w:rsidRPr="0089052B">
        <w:rPr>
          <w:sz w:val="22"/>
          <w:szCs w:val="22"/>
        </w:rPr>
        <w:t>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w:t>
      </w:r>
    </w:p>
    <w:p w:rsidR="00F5138C" w:rsidRPr="0089052B" w:rsidRDefault="009100A2" w:rsidP="0089052B">
      <w:pPr>
        <w:pStyle w:val="a5"/>
        <w:spacing w:line="240" w:lineRule="atLeast"/>
        <w:ind w:left="1614"/>
        <w:rPr>
          <w:sz w:val="22"/>
          <w:szCs w:val="22"/>
        </w:rPr>
      </w:pPr>
      <w:r w:rsidRPr="0089052B">
        <w:rPr>
          <w:sz w:val="22"/>
          <w:szCs w:val="22"/>
        </w:rPr>
        <w:t>природныепожары,возможностипрогнозированияи</w:t>
      </w:r>
      <w:r w:rsidRPr="0089052B">
        <w:rPr>
          <w:spacing w:val="-2"/>
          <w:sz w:val="22"/>
          <w:szCs w:val="22"/>
        </w:rPr>
        <w:t>предупреждения;</w:t>
      </w:r>
    </w:p>
    <w:p w:rsidR="00F5138C" w:rsidRPr="0089052B" w:rsidRDefault="009100A2" w:rsidP="0089052B">
      <w:pPr>
        <w:pStyle w:val="a5"/>
        <w:spacing w:line="240" w:lineRule="atLeast"/>
        <w:ind w:right="850" w:firstLine="480"/>
        <w:rPr>
          <w:sz w:val="22"/>
          <w:szCs w:val="22"/>
        </w:rPr>
      </w:pPr>
      <w:r w:rsidRPr="0089052B">
        <w:rPr>
          <w:sz w:val="22"/>
          <w:szCs w:val="22"/>
        </w:rPr>
        <w:t>правила безопасного поведения, последствия природных пожаров для людей и окружающей среды;</w:t>
      </w:r>
    </w:p>
    <w:p w:rsidR="00F5138C" w:rsidRPr="0089052B" w:rsidRDefault="009100A2" w:rsidP="0089052B">
      <w:pPr>
        <w:pStyle w:val="a5"/>
        <w:spacing w:line="240" w:lineRule="atLeast"/>
        <w:ind w:right="857" w:firstLine="480"/>
        <w:rPr>
          <w:sz w:val="22"/>
          <w:szCs w:val="22"/>
        </w:rPr>
      </w:pPr>
      <w:r w:rsidRPr="0089052B">
        <w:rPr>
          <w:sz w:val="22"/>
          <w:szCs w:val="22"/>
        </w:rPr>
        <w:t>природныечрезвычайныеситуации,вызванныеопаснымигеологическимиявлениями и процессами: землетрясения, извержение вулканов, оползни, камнепады;</w:t>
      </w:r>
    </w:p>
    <w:p w:rsidR="00F5138C" w:rsidRPr="0089052B" w:rsidRDefault="009100A2" w:rsidP="0089052B">
      <w:pPr>
        <w:pStyle w:val="a5"/>
        <w:spacing w:line="240" w:lineRule="atLeast"/>
        <w:ind w:right="851" w:firstLine="480"/>
        <w:rPr>
          <w:sz w:val="22"/>
          <w:szCs w:val="22"/>
        </w:rPr>
      </w:pPr>
      <w:r w:rsidRPr="0089052B">
        <w:rPr>
          <w:sz w:val="22"/>
          <w:szCs w:val="22"/>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геологическими явлениями и процессами;</w:t>
      </w:r>
    </w:p>
    <w:p w:rsidR="00F5138C" w:rsidRPr="0089052B" w:rsidRDefault="009100A2" w:rsidP="0089052B">
      <w:pPr>
        <w:pStyle w:val="a5"/>
        <w:spacing w:line="240" w:lineRule="atLeast"/>
        <w:ind w:right="852" w:firstLine="480"/>
        <w:rPr>
          <w:sz w:val="22"/>
          <w:szCs w:val="22"/>
        </w:rPr>
      </w:pPr>
      <w:r w:rsidRPr="0089052B">
        <w:rPr>
          <w:sz w:val="22"/>
          <w:szCs w:val="22"/>
        </w:rPr>
        <w:t>природные чрезвычайные ситуации, вызванные опасными гидрологическими явлениями и процессами: паводки, половодья, цунами, сели, лавины;</w:t>
      </w:r>
    </w:p>
    <w:p w:rsidR="00F5138C" w:rsidRPr="0089052B" w:rsidRDefault="009100A2" w:rsidP="0089052B">
      <w:pPr>
        <w:pStyle w:val="a5"/>
        <w:spacing w:line="240" w:lineRule="atLeast"/>
        <w:ind w:right="845" w:firstLine="480"/>
        <w:rPr>
          <w:sz w:val="22"/>
          <w:szCs w:val="22"/>
        </w:rPr>
      </w:pPr>
      <w:r w:rsidRPr="0089052B">
        <w:rPr>
          <w:sz w:val="22"/>
          <w:szCs w:val="22"/>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гидрологическими явлениями и процессами;</w:t>
      </w:r>
    </w:p>
    <w:p w:rsidR="00F5138C" w:rsidRPr="0089052B" w:rsidRDefault="009100A2" w:rsidP="0089052B">
      <w:pPr>
        <w:pStyle w:val="a5"/>
        <w:spacing w:line="240" w:lineRule="atLeast"/>
        <w:ind w:right="856" w:firstLine="480"/>
        <w:rPr>
          <w:sz w:val="22"/>
          <w:szCs w:val="22"/>
        </w:rPr>
      </w:pPr>
      <w:r w:rsidRPr="0089052B">
        <w:rPr>
          <w:sz w:val="22"/>
          <w:szCs w:val="22"/>
        </w:rPr>
        <w:t>природные чрезвычайные ситуации, вызванные опасными метеорологическими явлениями и процессами: ливни, град, мороз, жара;</w:t>
      </w:r>
    </w:p>
    <w:p w:rsidR="00F5138C" w:rsidRPr="0089052B" w:rsidRDefault="009100A2" w:rsidP="0089052B">
      <w:pPr>
        <w:pStyle w:val="a5"/>
        <w:spacing w:line="240" w:lineRule="atLeast"/>
        <w:ind w:right="846" w:firstLine="480"/>
        <w:rPr>
          <w:sz w:val="22"/>
          <w:szCs w:val="22"/>
        </w:rPr>
      </w:pPr>
      <w:r w:rsidRPr="0089052B">
        <w:rPr>
          <w:sz w:val="22"/>
          <w:szCs w:val="22"/>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метеорологическими явлениями и процессами;</w:t>
      </w:r>
    </w:p>
    <w:p w:rsidR="00F5138C" w:rsidRPr="0089052B" w:rsidRDefault="009100A2" w:rsidP="0089052B">
      <w:pPr>
        <w:pStyle w:val="a5"/>
        <w:spacing w:line="240" w:lineRule="atLeast"/>
        <w:ind w:left="1614"/>
        <w:rPr>
          <w:sz w:val="22"/>
          <w:szCs w:val="22"/>
        </w:rPr>
      </w:pPr>
      <w:r w:rsidRPr="0089052B">
        <w:rPr>
          <w:sz w:val="22"/>
          <w:szCs w:val="22"/>
        </w:rPr>
        <w:t>влияниедеятельностичеловеканаприродную</w:t>
      </w:r>
      <w:r w:rsidRPr="0089052B">
        <w:rPr>
          <w:spacing w:val="-2"/>
          <w:sz w:val="22"/>
          <w:szCs w:val="22"/>
        </w:rPr>
        <w:t>среду;</w:t>
      </w:r>
    </w:p>
    <w:p w:rsidR="00F5138C" w:rsidRPr="0089052B" w:rsidRDefault="009100A2" w:rsidP="0089052B">
      <w:pPr>
        <w:pStyle w:val="a5"/>
        <w:spacing w:line="240" w:lineRule="atLeast"/>
        <w:ind w:left="1614" w:right="856"/>
        <w:rPr>
          <w:sz w:val="22"/>
          <w:szCs w:val="22"/>
        </w:rPr>
      </w:pPr>
      <w:r w:rsidRPr="0089052B">
        <w:rPr>
          <w:sz w:val="22"/>
          <w:szCs w:val="22"/>
        </w:rPr>
        <w:t>причины и источники загрязнения Мирового океана, рек, почвы, космоса; чрезвычайныеситуацииэкологическогохарактера,возможностипрогнозирования,</w:t>
      </w:r>
    </w:p>
    <w:p w:rsidR="00F5138C" w:rsidRPr="0089052B" w:rsidRDefault="009100A2" w:rsidP="0089052B">
      <w:pPr>
        <w:pStyle w:val="a5"/>
        <w:spacing w:line="240" w:lineRule="atLeast"/>
        <w:rPr>
          <w:sz w:val="22"/>
          <w:szCs w:val="22"/>
        </w:rPr>
      </w:pPr>
      <w:r w:rsidRPr="0089052B">
        <w:rPr>
          <w:sz w:val="22"/>
          <w:szCs w:val="22"/>
        </w:rPr>
        <w:t>предупреждения,смягчения</w:t>
      </w:r>
      <w:r w:rsidRPr="0089052B">
        <w:rPr>
          <w:spacing w:val="-2"/>
          <w:sz w:val="22"/>
          <w:szCs w:val="22"/>
        </w:rPr>
        <w:t>последствий;</w:t>
      </w:r>
    </w:p>
    <w:p w:rsidR="00F5138C" w:rsidRPr="0089052B" w:rsidRDefault="009100A2" w:rsidP="0089052B">
      <w:pPr>
        <w:pStyle w:val="a5"/>
        <w:spacing w:line="240" w:lineRule="atLeast"/>
        <w:ind w:left="1614"/>
        <w:rPr>
          <w:sz w:val="22"/>
          <w:szCs w:val="22"/>
        </w:rPr>
      </w:pPr>
      <w:r w:rsidRPr="0089052B">
        <w:rPr>
          <w:sz w:val="22"/>
          <w:szCs w:val="22"/>
        </w:rPr>
        <w:t>экологическаяграмотностьиразумное</w:t>
      </w:r>
      <w:r w:rsidRPr="0089052B">
        <w:rPr>
          <w:spacing w:val="-2"/>
          <w:sz w:val="22"/>
          <w:szCs w:val="22"/>
        </w:rPr>
        <w:t>природопользование.</w:t>
      </w:r>
    </w:p>
    <w:p w:rsidR="00F5138C" w:rsidRPr="0089052B" w:rsidRDefault="009100A2" w:rsidP="0089052B">
      <w:pPr>
        <w:pStyle w:val="a5"/>
        <w:spacing w:line="240" w:lineRule="atLeast"/>
        <w:ind w:left="1614" w:right="857"/>
        <w:rPr>
          <w:sz w:val="22"/>
          <w:szCs w:val="22"/>
        </w:rPr>
      </w:pPr>
      <w:r w:rsidRPr="0089052B">
        <w:rPr>
          <w:sz w:val="22"/>
          <w:szCs w:val="22"/>
        </w:rPr>
        <w:t>127_1.3.8. Модуль № 8 "Основы медицинских знаний. Оказание первой помощи": понятия"здоровье","охраназдоровья","здоровыйобразжизни","лечение",</w:t>
      </w:r>
    </w:p>
    <w:p w:rsidR="00F5138C" w:rsidRPr="0089052B" w:rsidRDefault="009100A2" w:rsidP="0089052B">
      <w:pPr>
        <w:pStyle w:val="a5"/>
        <w:spacing w:line="240" w:lineRule="atLeast"/>
        <w:jc w:val="left"/>
        <w:rPr>
          <w:sz w:val="22"/>
          <w:szCs w:val="22"/>
        </w:rPr>
      </w:pPr>
      <w:r w:rsidRPr="0089052B">
        <w:rPr>
          <w:spacing w:val="-2"/>
          <w:sz w:val="22"/>
          <w:szCs w:val="22"/>
        </w:rPr>
        <w:t>"профилактика";</w:t>
      </w:r>
    </w:p>
    <w:p w:rsidR="00F5138C" w:rsidRPr="0089052B" w:rsidRDefault="009100A2" w:rsidP="0089052B">
      <w:pPr>
        <w:pStyle w:val="a5"/>
        <w:tabs>
          <w:tab w:val="left" w:pos="3633"/>
          <w:tab w:val="left" w:pos="6826"/>
          <w:tab w:val="left" w:pos="8750"/>
        </w:tabs>
        <w:spacing w:line="240" w:lineRule="atLeast"/>
        <w:ind w:right="852" w:firstLine="480"/>
        <w:jc w:val="left"/>
        <w:rPr>
          <w:sz w:val="22"/>
          <w:szCs w:val="22"/>
        </w:rPr>
      </w:pPr>
      <w:r w:rsidRPr="0089052B">
        <w:rPr>
          <w:spacing w:val="-2"/>
          <w:sz w:val="22"/>
          <w:szCs w:val="22"/>
        </w:rPr>
        <w:t>биологические,</w:t>
      </w:r>
      <w:r w:rsidRPr="0089052B">
        <w:rPr>
          <w:sz w:val="22"/>
          <w:szCs w:val="22"/>
        </w:rPr>
        <w:tab/>
      </w:r>
      <w:r w:rsidRPr="0089052B">
        <w:rPr>
          <w:spacing w:val="-2"/>
          <w:sz w:val="22"/>
          <w:szCs w:val="22"/>
        </w:rPr>
        <w:t>социально-экономические,</w:t>
      </w:r>
      <w:r w:rsidRPr="0089052B">
        <w:rPr>
          <w:sz w:val="22"/>
          <w:szCs w:val="22"/>
        </w:rPr>
        <w:tab/>
      </w:r>
      <w:r w:rsidRPr="0089052B">
        <w:rPr>
          <w:spacing w:val="-2"/>
          <w:sz w:val="22"/>
          <w:szCs w:val="22"/>
        </w:rPr>
        <w:t>экологические</w:t>
      </w:r>
      <w:r w:rsidRPr="0089052B">
        <w:rPr>
          <w:sz w:val="22"/>
          <w:szCs w:val="22"/>
        </w:rPr>
        <w:tab/>
      </w:r>
      <w:r w:rsidRPr="0089052B">
        <w:rPr>
          <w:spacing w:val="-2"/>
          <w:sz w:val="22"/>
          <w:szCs w:val="22"/>
        </w:rPr>
        <w:t xml:space="preserve">(геофизические), </w:t>
      </w:r>
      <w:r w:rsidRPr="0089052B">
        <w:rPr>
          <w:sz w:val="22"/>
          <w:szCs w:val="22"/>
        </w:rPr>
        <w:t>психологические факторы, влияющие на здоровье человека;</w:t>
      </w:r>
    </w:p>
    <w:p w:rsidR="00F5138C" w:rsidRPr="0089052B" w:rsidRDefault="009100A2" w:rsidP="0089052B">
      <w:pPr>
        <w:pStyle w:val="a5"/>
        <w:spacing w:line="240" w:lineRule="atLeast"/>
        <w:ind w:firstLine="480"/>
        <w:jc w:val="left"/>
        <w:rPr>
          <w:sz w:val="22"/>
          <w:szCs w:val="22"/>
        </w:rPr>
      </w:pPr>
      <w:r w:rsidRPr="0089052B">
        <w:rPr>
          <w:sz w:val="22"/>
          <w:szCs w:val="22"/>
        </w:rPr>
        <w:t>составляющиездоровогообразажизни:сон,питание,физическаяактивность,психологическое благополучие;</w:t>
      </w:r>
    </w:p>
    <w:p w:rsidR="00F5138C" w:rsidRPr="0089052B" w:rsidRDefault="009100A2" w:rsidP="0089052B">
      <w:pPr>
        <w:pStyle w:val="a5"/>
        <w:spacing w:line="240" w:lineRule="atLeast"/>
        <w:ind w:left="1614"/>
        <w:jc w:val="left"/>
        <w:rPr>
          <w:sz w:val="22"/>
          <w:szCs w:val="22"/>
        </w:rPr>
      </w:pPr>
      <w:r w:rsidRPr="0089052B">
        <w:rPr>
          <w:sz w:val="22"/>
          <w:szCs w:val="22"/>
        </w:rPr>
        <w:t>общиепредставленияобинфекционных</w:t>
      </w:r>
      <w:r w:rsidRPr="0089052B">
        <w:rPr>
          <w:spacing w:val="-2"/>
          <w:sz w:val="22"/>
          <w:szCs w:val="22"/>
        </w:rPr>
        <w:t>заболеваниях;</w:t>
      </w:r>
    </w:p>
    <w:p w:rsidR="00F5138C" w:rsidRPr="0089052B" w:rsidRDefault="009100A2" w:rsidP="0089052B">
      <w:pPr>
        <w:pStyle w:val="a5"/>
        <w:spacing w:line="240" w:lineRule="atLeast"/>
        <w:ind w:left="1614" w:right="846"/>
        <w:jc w:val="left"/>
        <w:rPr>
          <w:sz w:val="22"/>
          <w:szCs w:val="22"/>
        </w:rPr>
      </w:pPr>
      <w:r w:rsidRPr="0089052B">
        <w:rPr>
          <w:sz w:val="22"/>
          <w:szCs w:val="22"/>
        </w:rPr>
        <w:t>механизм распространения и способы передачи инфекционных заболеваний; чрезвычайныеситуациибиолого-социальногохарактера,мерыпрофилактикии</w:t>
      </w:r>
    </w:p>
    <w:p w:rsidR="00F5138C" w:rsidRPr="0089052B" w:rsidRDefault="009100A2" w:rsidP="0089052B">
      <w:pPr>
        <w:pStyle w:val="a5"/>
        <w:spacing w:line="240" w:lineRule="atLeast"/>
        <w:jc w:val="left"/>
        <w:rPr>
          <w:sz w:val="22"/>
          <w:szCs w:val="22"/>
        </w:rPr>
      </w:pPr>
      <w:r w:rsidRPr="0089052B">
        <w:rPr>
          <w:spacing w:val="-2"/>
          <w:sz w:val="22"/>
          <w:szCs w:val="22"/>
        </w:rPr>
        <w:t>защиты;</w:t>
      </w:r>
    </w:p>
    <w:p w:rsidR="00F5138C" w:rsidRPr="0089052B" w:rsidRDefault="009100A2" w:rsidP="0089052B">
      <w:pPr>
        <w:pStyle w:val="a5"/>
        <w:spacing w:line="240" w:lineRule="atLeast"/>
        <w:ind w:left="1614" w:right="1769"/>
        <w:jc w:val="left"/>
        <w:rPr>
          <w:sz w:val="22"/>
          <w:szCs w:val="22"/>
        </w:rPr>
      </w:pPr>
      <w:r w:rsidRPr="0089052B">
        <w:rPr>
          <w:sz w:val="22"/>
          <w:szCs w:val="22"/>
        </w:rPr>
        <w:t>рольвакцинации,национальныйкалендарьпрофилактическихпрививок; вакцинация по эпидемиологическим показаниям;</w:t>
      </w:r>
    </w:p>
    <w:p w:rsidR="00F5138C" w:rsidRPr="0089052B" w:rsidRDefault="009100A2" w:rsidP="0089052B">
      <w:pPr>
        <w:pStyle w:val="a5"/>
        <w:spacing w:line="240" w:lineRule="atLeast"/>
        <w:ind w:left="1614"/>
        <w:jc w:val="left"/>
        <w:rPr>
          <w:sz w:val="22"/>
          <w:szCs w:val="22"/>
        </w:rPr>
      </w:pPr>
      <w:r w:rsidRPr="0089052B">
        <w:rPr>
          <w:sz w:val="22"/>
          <w:szCs w:val="22"/>
        </w:rPr>
        <w:t>значениеизобретениявакциныдля</w:t>
      </w:r>
      <w:r w:rsidRPr="0089052B">
        <w:rPr>
          <w:spacing w:val="-2"/>
          <w:sz w:val="22"/>
          <w:szCs w:val="22"/>
        </w:rPr>
        <w:t xml:space="preserve"> человечества;</w:t>
      </w:r>
    </w:p>
    <w:p w:rsidR="00F5138C" w:rsidRPr="0089052B" w:rsidRDefault="009100A2" w:rsidP="0089052B">
      <w:pPr>
        <w:pStyle w:val="a5"/>
        <w:tabs>
          <w:tab w:val="left" w:pos="3757"/>
          <w:tab w:val="left" w:pos="5445"/>
          <w:tab w:val="left" w:pos="6443"/>
          <w:tab w:val="left" w:pos="8717"/>
        </w:tabs>
        <w:spacing w:line="240" w:lineRule="atLeast"/>
        <w:ind w:right="848" w:firstLine="480"/>
        <w:jc w:val="left"/>
        <w:rPr>
          <w:sz w:val="22"/>
          <w:szCs w:val="22"/>
        </w:rPr>
      </w:pPr>
      <w:r w:rsidRPr="0089052B">
        <w:rPr>
          <w:spacing w:val="-2"/>
          <w:sz w:val="22"/>
          <w:szCs w:val="22"/>
        </w:rPr>
        <w:t>неинфекционные</w:t>
      </w:r>
      <w:r w:rsidRPr="0089052B">
        <w:rPr>
          <w:sz w:val="22"/>
          <w:szCs w:val="22"/>
        </w:rPr>
        <w:tab/>
      </w:r>
      <w:r w:rsidRPr="0089052B">
        <w:rPr>
          <w:spacing w:val="-2"/>
          <w:sz w:val="22"/>
          <w:szCs w:val="22"/>
        </w:rPr>
        <w:t>заболевания,</w:t>
      </w:r>
      <w:r w:rsidRPr="0089052B">
        <w:rPr>
          <w:sz w:val="22"/>
          <w:szCs w:val="22"/>
        </w:rPr>
        <w:tab/>
      </w:r>
      <w:r w:rsidRPr="0089052B">
        <w:rPr>
          <w:spacing w:val="-4"/>
          <w:sz w:val="22"/>
          <w:szCs w:val="22"/>
        </w:rPr>
        <w:t>самые</w:t>
      </w:r>
      <w:r w:rsidRPr="0089052B">
        <w:rPr>
          <w:sz w:val="22"/>
          <w:szCs w:val="22"/>
        </w:rPr>
        <w:tab/>
      </w:r>
      <w:r w:rsidRPr="0089052B">
        <w:rPr>
          <w:spacing w:val="-2"/>
          <w:sz w:val="22"/>
          <w:szCs w:val="22"/>
        </w:rPr>
        <w:t>распространённые</w:t>
      </w:r>
      <w:r w:rsidRPr="0089052B">
        <w:rPr>
          <w:sz w:val="22"/>
          <w:szCs w:val="22"/>
        </w:rPr>
        <w:tab/>
      </w:r>
      <w:r w:rsidRPr="0089052B">
        <w:rPr>
          <w:spacing w:val="-2"/>
          <w:sz w:val="22"/>
          <w:szCs w:val="22"/>
        </w:rPr>
        <w:t>неинфекционные заболевания;</w:t>
      </w:r>
    </w:p>
    <w:p w:rsidR="00F5138C" w:rsidRPr="0089052B" w:rsidRDefault="009100A2" w:rsidP="0089052B">
      <w:pPr>
        <w:pStyle w:val="a5"/>
        <w:spacing w:line="240" w:lineRule="atLeast"/>
        <w:ind w:left="1614" w:right="2633"/>
        <w:jc w:val="left"/>
        <w:rPr>
          <w:sz w:val="22"/>
          <w:szCs w:val="22"/>
        </w:rPr>
      </w:pPr>
      <w:r w:rsidRPr="0089052B">
        <w:rPr>
          <w:sz w:val="22"/>
          <w:szCs w:val="22"/>
        </w:rPr>
        <w:t>факторы рискавозникновения сердечно-сосудистых заболеваний; факторы риска возникновения онкологических заболеваний; факторырискавозникновениязаболеванийдыхательнойсистемы;</w:t>
      </w:r>
    </w:p>
    <w:p w:rsidR="00F5138C" w:rsidRPr="0089052B" w:rsidRDefault="00F5138C" w:rsidP="0089052B">
      <w:pPr>
        <w:pStyle w:val="a5"/>
        <w:spacing w:line="240" w:lineRule="atLeast"/>
        <w:jc w:val="lef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left="1614" w:right="3301"/>
        <w:jc w:val="left"/>
        <w:rPr>
          <w:sz w:val="22"/>
          <w:szCs w:val="22"/>
        </w:rPr>
      </w:pPr>
      <w:r w:rsidRPr="0089052B">
        <w:rPr>
          <w:sz w:val="22"/>
          <w:szCs w:val="22"/>
        </w:rPr>
        <w:t>факторырискавозникновенияэндокринныхзаболеваний; меры профилактики неинфекционных заболеваний;</w:t>
      </w:r>
    </w:p>
    <w:p w:rsidR="00F5138C" w:rsidRPr="0089052B" w:rsidRDefault="009100A2" w:rsidP="0089052B">
      <w:pPr>
        <w:pStyle w:val="a5"/>
        <w:spacing w:line="240" w:lineRule="atLeast"/>
        <w:ind w:left="1614"/>
        <w:jc w:val="left"/>
        <w:rPr>
          <w:sz w:val="22"/>
          <w:szCs w:val="22"/>
        </w:rPr>
      </w:pPr>
      <w:r w:rsidRPr="0089052B">
        <w:rPr>
          <w:sz w:val="22"/>
          <w:szCs w:val="22"/>
        </w:rPr>
        <w:t>рольдиспансеризациивпрофилактикенеинфекционных</w:t>
      </w:r>
      <w:r w:rsidRPr="0089052B">
        <w:rPr>
          <w:spacing w:val="-2"/>
          <w:sz w:val="22"/>
          <w:szCs w:val="22"/>
        </w:rPr>
        <w:t>заболеваний;</w:t>
      </w:r>
    </w:p>
    <w:p w:rsidR="00F5138C" w:rsidRPr="0089052B" w:rsidRDefault="009100A2" w:rsidP="0089052B">
      <w:pPr>
        <w:pStyle w:val="a5"/>
        <w:spacing w:line="240" w:lineRule="atLeast"/>
        <w:ind w:right="852" w:firstLine="480"/>
        <w:rPr>
          <w:sz w:val="22"/>
          <w:szCs w:val="22"/>
        </w:rPr>
      </w:pPr>
      <w:r w:rsidRPr="0089052B">
        <w:rPr>
          <w:sz w:val="22"/>
          <w:szCs w:val="22"/>
        </w:rPr>
        <w:t xml:space="preserve">признаки угрожающих жизни и здоровью состояний, требующие вызова скорой медицинской помощи (инсульт, сердечный приступ, острая боль в животе, эпилепсия и </w:t>
      </w:r>
      <w:r w:rsidRPr="0089052B">
        <w:rPr>
          <w:spacing w:val="-2"/>
          <w:sz w:val="22"/>
          <w:szCs w:val="22"/>
        </w:rPr>
        <w:t>другие);</w:t>
      </w:r>
    </w:p>
    <w:p w:rsidR="00F5138C" w:rsidRPr="0089052B" w:rsidRDefault="009100A2" w:rsidP="0089052B">
      <w:pPr>
        <w:pStyle w:val="a5"/>
        <w:spacing w:line="240" w:lineRule="atLeast"/>
        <w:ind w:left="1614"/>
        <w:rPr>
          <w:sz w:val="22"/>
          <w:szCs w:val="22"/>
        </w:rPr>
      </w:pPr>
      <w:r w:rsidRPr="0089052B">
        <w:rPr>
          <w:sz w:val="22"/>
          <w:szCs w:val="22"/>
        </w:rPr>
        <w:t>психическоездоровьеипсихологическое</w:t>
      </w:r>
      <w:r w:rsidRPr="0089052B">
        <w:rPr>
          <w:spacing w:val="-2"/>
          <w:sz w:val="22"/>
          <w:szCs w:val="22"/>
        </w:rPr>
        <w:t xml:space="preserve"> благополучие;</w:t>
      </w:r>
    </w:p>
    <w:p w:rsidR="00F5138C" w:rsidRPr="0089052B" w:rsidRDefault="009100A2" w:rsidP="0089052B">
      <w:pPr>
        <w:pStyle w:val="a5"/>
        <w:spacing w:line="240" w:lineRule="atLeast"/>
        <w:ind w:left="1614"/>
        <w:rPr>
          <w:sz w:val="22"/>
          <w:szCs w:val="22"/>
        </w:rPr>
      </w:pPr>
      <w:r w:rsidRPr="0089052B">
        <w:rPr>
          <w:sz w:val="22"/>
          <w:szCs w:val="22"/>
        </w:rPr>
        <w:t xml:space="preserve">критериипсихическогоздоровьяипсихологического </w:t>
      </w:r>
      <w:r w:rsidRPr="0089052B">
        <w:rPr>
          <w:spacing w:val="-2"/>
          <w:sz w:val="22"/>
          <w:szCs w:val="22"/>
        </w:rPr>
        <w:t>благополучия;</w:t>
      </w:r>
    </w:p>
    <w:p w:rsidR="00F5138C" w:rsidRPr="0089052B" w:rsidRDefault="009100A2" w:rsidP="0089052B">
      <w:pPr>
        <w:pStyle w:val="a5"/>
        <w:spacing w:line="240" w:lineRule="atLeast"/>
        <w:ind w:right="853" w:firstLine="480"/>
        <w:rPr>
          <w:sz w:val="22"/>
          <w:szCs w:val="22"/>
        </w:rPr>
      </w:pPr>
      <w:r w:rsidRPr="0089052B">
        <w:rPr>
          <w:sz w:val="22"/>
          <w:szCs w:val="22"/>
        </w:rPr>
        <w:t xml:space="preserve">основные факторы, влияющие на психическое здоровье и психологическое </w:t>
      </w:r>
      <w:r w:rsidRPr="0089052B">
        <w:rPr>
          <w:spacing w:val="-2"/>
          <w:sz w:val="22"/>
          <w:szCs w:val="22"/>
        </w:rPr>
        <w:t>благополучие;</w:t>
      </w:r>
    </w:p>
    <w:p w:rsidR="00F5138C" w:rsidRPr="0089052B" w:rsidRDefault="009100A2" w:rsidP="0089052B">
      <w:pPr>
        <w:pStyle w:val="a5"/>
        <w:spacing w:line="240" w:lineRule="atLeast"/>
        <w:ind w:right="847" w:firstLine="480"/>
        <w:rPr>
          <w:sz w:val="22"/>
          <w:szCs w:val="22"/>
        </w:rPr>
      </w:pPr>
      <w:r w:rsidRPr="0089052B">
        <w:rPr>
          <w:sz w:val="22"/>
          <w:szCs w:val="22"/>
        </w:rPr>
        <w:t xml:space="preserve">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w:t>
      </w:r>
      <w:r w:rsidRPr="0089052B">
        <w:rPr>
          <w:spacing w:val="-2"/>
          <w:sz w:val="22"/>
          <w:szCs w:val="22"/>
        </w:rPr>
        <w:t>ситуацию);</w:t>
      </w:r>
    </w:p>
    <w:p w:rsidR="00F5138C" w:rsidRPr="0089052B" w:rsidRDefault="009100A2" w:rsidP="0089052B">
      <w:pPr>
        <w:pStyle w:val="a5"/>
        <w:spacing w:line="240" w:lineRule="atLeast"/>
        <w:ind w:left="1614"/>
        <w:rPr>
          <w:sz w:val="22"/>
          <w:szCs w:val="22"/>
        </w:rPr>
      </w:pPr>
      <w:r w:rsidRPr="0089052B">
        <w:rPr>
          <w:sz w:val="22"/>
          <w:szCs w:val="22"/>
        </w:rPr>
        <w:t>меры,направленныенасохранениеиукреплениепсихического</w:t>
      </w:r>
      <w:r w:rsidRPr="0089052B">
        <w:rPr>
          <w:spacing w:val="-2"/>
          <w:sz w:val="22"/>
          <w:szCs w:val="22"/>
        </w:rPr>
        <w:t xml:space="preserve"> здоровья;</w:t>
      </w:r>
    </w:p>
    <w:p w:rsidR="00F5138C" w:rsidRPr="0089052B" w:rsidRDefault="009100A2" w:rsidP="0089052B">
      <w:pPr>
        <w:pStyle w:val="a5"/>
        <w:spacing w:line="240" w:lineRule="atLeast"/>
        <w:ind w:right="855" w:firstLine="480"/>
        <w:rPr>
          <w:sz w:val="22"/>
          <w:szCs w:val="22"/>
        </w:rPr>
      </w:pPr>
      <w:r w:rsidRPr="0089052B">
        <w:rPr>
          <w:sz w:val="22"/>
          <w:szCs w:val="22"/>
        </w:rPr>
        <w:t xml:space="preserve">первая помощь, история возникновения скорой медицинской помощи и первой </w:t>
      </w:r>
      <w:r w:rsidRPr="0089052B">
        <w:rPr>
          <w:spacing w:val="-2"/>
          <w:sz w:val="22"/>
          <w:szCs w:val="22"/>
        </w:rPr>
        <w:t>помощи;</w:t>
      </w:r>
    </w:p>
    <w:p w:rsidR="00F5138C" w:rsidRPr="0089052B" w:rsidRDefault="009100A2" w:rsidP="0089052B">
      <w:pPr>
        <w:pStyle w:val="a5"/>
        <w:spacing w:line="240" w:lineRule="atLeast"/>
        <w:ind w:left="1614" w:right="4274"/>
        <w:rPr>
          <w:sz w:val="22"/>
          <w:szCs w:val="22"/>
        </w:rPr>
      </w:pPr>
      <w:r w:rsidRPr="0089052B">
        <w:rPr>
          <w:sz w:val="22"/>
          <w:szCs w:val="22"/>
        </w:rPr>
        <w:t>состояния,прикоторыхоказываетсяперваяпомощь; мероприятия по оказанию первой помощи;</w:t>
      </w:r>
    </w:p>
    <w:p w:rsidR="00F5138C" w:rsidRPr="0089052B" w:rsidRDefault="009100A2" w:rsidP="0089052B">
      <w:pPr>
        <w:pStyle w:val="a5"/>
        <w:spacing w:line="240" w:lineRule="atLeast"/>
        <w:ind w:left="1614"/>
        <w:rPr>
          <w:sz w:val="22"/>
          <w:szCs w:val="22"/>
        </w:rPr>
      </w:pPr>
      <w:r w:rsidRPr="0089052B">
        <w:rPr>
          <w:sz w:val="22"/>
          <w:szCs w:val="22"/>
        </w:rPr>
        <w:t>алгоритмпервой</w:t>
      </w:r>
      <w:r w:rsidRPr="0089052B">
        <w:rPr>
          <w:spacing w:val="-2"/>
          <w:sz w:val="22"/>
          <w:szCs w:val="22"/>
        </w:rPr>
        <w:t>помощи;</w:t>
      </w:r>
    </w:p>
    <w:p w:rsidR="00F5138C" w:rsidRPr="0089052B" w:rsidRDefault="009100A2" w:rsidP="0089052B">
      <w:pPr>
        <w:pStyle w:val="a5"/>
        <w:spacing w:line="240" w:lineRule="atLeast"/>
        <w:ind w:right="850" w:firstLine="480"/>
        <w:rPr>
          <w:sz w:val="22"/>
          <w:szCs w:val="22"/>
        </w:rPr>
      </w:pPr>
      <w:r w:rsidRPr="0089052B">
        <w:rPr>
          <w:sz w:val="22"/>
          <w:szCs w:val="22"/>
        </w:rPr>
        <w:t>оказаниепервой помощи в сложныхслучаях(травмы глаза;"сложные" кровотечения; первая помощь с использованием подручных средств; первая помощь при нескольких травмах одновременно);</w:t>
      </w:r>
    </w:p>
    <w:p w:rsidR="00F5138C" w:rsidRPr="0089052B" w:rsidRDefault="009100A2" w:rsidP="0089052B">
      <w:pPr>
        <w:pStyle w:val="a5"/>
        <w:spacing w:line="240" w:lineRule="atLeast"/>
        <w:ind w:left="1614" w:right="3258"/>
        <w:jc w:val="left"/>
        <w:rPr>
          <w:sz w:val="22"/>
          <w:szCs w:val="22"/>
        </w:rPr>
      </w:pPr>
      <w:r w:rsidRPr="0089052B">
        <w:rPr>
          <w:sz w:val="22"/>
          <w:szCs w:val="22"/>
        </w:rPr>
        <w:t>действияприприбытиискороймедицинскойпомощи. 127_1.3.9. Модуль 9 "Безопасность в социуме":</w:t>
      </w:r>
    </w:p>
    <w:p w:rsidR="00F5138C" w:rsidRPr="0089052B" w:rsidRDefault="009100A2" w:rsidP="0089052B">
      <w:pPr>
        <w:pStyle w:val="a5"/>
        <w:spacing w:line="240" w:lineRule="atLeast"/>
        <w:ind w:left="1614" w:right="5704"/>
        <w:jc w:val="left"/>
        <w:rPr>
          <w:sz w:val="22"/>
          <w:szCs w:val="22"/>
        </w:rPr>
      </w:pPr>
      <w:r w:rsidRPr="0089052B">
        <w:rPr>
          <w:sz w:val="22"/>
          <w:szCs w:val="22"/>
        </w:rPr>
        <w:t>определение понятия "общение"; навыкиконструктивногообщения;</w:t>
      </w:r>
    </w:p>
    <w:p w:rsidR="00F5138C" w:rsidRPr="0089052B" w:rsidRDefault="009100A2" w:rsidP="0089052B">
      <w:pPr>
        <w:pStyle w:val="a5"/>
        <w:spacing w:line="240" w:lineRule="atLeast"/>
        <w:ind w:right="846" w:firstLine="480"/>
        <w:jc w:val="left"/>
        <w:rPr>
          <w:sz w:val="22"/>
          <w:szCs w:val="22"/>
        </w:rPr>
      </w:pPr>
      <w:r w:rsidRPr="0089052B">
        <w:rPr>
          <w:sz w:val="22"/>
          <w:szCs w:val="22"/>
        </w:rPr>
        <w:t xml:space="preserve">общиепредставленияопонятиях"социальнаягруппа","большаягруппа","малая </w:t>
      </w:r>
      <w:r w:rsidRPr="0089052B">
        <w:rPr>
          <w:spacing w:val="-2"/>
          <w:sz w:val="22"/>
          <w:szCs w:val="22"/>
        </w:rPr>
        <w:t>группа";</w:t>
      </w:r>
    </w:p>
    <w:p w:rsidR="00F5138C" w:rsidRPr="0089052B" w:rsidRDefault="009100A2" w:rsidP="0089052B">
      <w:pPr>
        <w:pStyle w:val="a5"/>
        <w:tabs>
          <w:tab w:val="left" w:pos="3580"/>
          <w:tab w:val="left" w:pos="4894"/>
          <w:tab w:val="left" w:pos="6155"/>
          <w:tab w:val="left" w:pos="6630"/>
          <w:tab w:val="left" w:pos="7747"/>
          <w:tab w:val="left" w:pos="9584"/>
        </w:tabs>
        <w:spacing w:line="240" w:lineRule="atLeast"/>
        <w:ind w:right="838" w:firstLine="480"/>
        <w:jc w:val="left"/>
        <w:rPr>
          <w:sz w:val="22"/>
          <w:szCs w:val="22"/>
        </w:rPr>
      </w:pPr>
      <w:r w:rsidRPr="0089052B">
        <w:rPr>
          <w:spacing w:val="-2"/>
          <w:sz w:val="22"/>
          <w:szCs w:val="22"/>
        </w:rPr>
        <w:t>межличностное</w:t>
      </w:r>
      <w:r w:rsidRPr="0089052B">
        <w:rPr>
          <w:sz w:val="22"/>
          <w:szCs w:val="22"/>
        </w:rPr>
        <w:tab/>
      </w:r>
      <w:r w:rsidRPr="0089052B">
        <w:rPr>
          <w:spacing w:val="-2"/>
          <w:sz w:val="22"/>
          <w:szCs w:val="22"/>
        </w:rPr>
        <w:t>общение,</w:t>
      </w:r>
      <w:r w:rsidRPr="0089052B">
        <w:rPr>
          <w:sz w:val="22"/>
          <w:szCs w:val="22"/>
        </w:rPr>
        <w:tab/>
      </w:r>
      <w:r w:rsidRPr="0089052B">
        <w:rPr>
          <w:spacing w:val="-2"/>
          <w:sz w:val="22"/>
          <w:szCs w:val="22"/>
        </w:rPr>
        <w:t>общение</w:t>
      </w:r>
      <w:r w:rsidRPr="0089052B">
        <w:rPr>
          <w:sz w:val="22"/>
          <w:szCs w:val="22"/>
        </w:rPr>
        <w:tab/>
      </w:r>
      <w:r w:rsidRPr="0089052B">
        <w:rPr>
          <w:spacing w:val="-10"/>
          <w:sz w:val="22"/>
          <w:szCs w:val="22"/>
        </w:rPr>
        <w:t>в</w:t>
      </w:r>
      <w:r w:rsidRPr="0089052B">
        <w:rPr>
          <w:sz w:val="22"/>
          <w:szCs w:val="22"/>
        </w:rPr>
        <w:tab/>
      </w:r>
      <w:r w:rsidRPr="0089052B">
        <w:rPr>
          <w:spacing w:val="-2"/>
          <w:sz w:val="22"/>
          <w:szCs w:val="22"/>
        </w:rPr>
        <w:t>группе,</w:t>
      </w:r>
      <w:r w:rsidRPr="0089052B">
        <w:rPr>
          <w:sz w:val="22"/>
          <w:szCs w:val="22"/>
        </w:rPr>
        <w:tab/>
      </w:r>
      <w:r w:rsidRPr="0089052B">
        <w:rPr>
          <w:spacing w:val="-2"/>
          <w:sz w:val="22"/>
          <w:szCs w:val="22"/>
        </w:rPr>
        <w:t>межгрупповое</w:t>
      </w:r>
      <w:r w:rsidRPr="0089052B">
        <w:rPr>
          <w:sz w:val="22"/>
          <w:szCs w:val="22"/>
        </w:rPr>
        <w:tab/>
      </w:r>
      <w:r w:rsidRPr="0089052B">
        <w:rPr>
          <w:spacing w:val="-2"/>
          <w:sz w:val="22"/>
          <w:szCs w:val="22"/>
        </w:rPr>
        <w:t>общение (взаимодействие);</w:t>
      </w:r>
    </w:p>
    <w:p w:rsidR="00F5138C" w:rsidRPr="0089052B" w:rsidRDefault="009100A2" w:rsidP="0089052B">
      <w:pPr>
        <w:pStyle w:val="a5"/>
        <w:spacing w:line="240" w:lineRule="atLeast"/>
        <w:ind w:left="1614"/>
        <w:jc w:val="left"/>
        <w:rPr>
          <w:sz w:val="22"/>
          <w:szCs w:val="22"/>
        </w:rPr>
      </w:pPr>
      <w:r w:rsidRPr="0089052B">
        <w:rPr>
          <w:sz w:val="22"/>
          <w:szCs w:val="22"/>
        </w:rPr>
        <w:t>особенностиобщенияв</w:t>
      </w:r>
      <w:r w:rsidRPr="0089052B">
        <w:rPr>
          <w:spacing w:val="-2"/>
          <w:sz w:val="22"/>
          <w:szCs w:val="22"/>
        </w:rPr>
        <w:t>группе;</w:t>
      </w:r>
    </w:p>
    <w:p w:rsidR="00F5138C" w:rsidRPr="0089052B" w:rsidRDefault="009100A2" w:rsidP="0089052B">
      <w:pPr>
        <w:pStyle w:val="a5"/>
        <w:spacing w:line="240" w:lineRule="atLeast"/>
        <w:ind w:left="1614" w:right="846"/>
        <w:jc w:val="left"/>
        <w:rPr>
          <w:sz w:val="22"/>
          <w:szCs w:val="22"/>
        </w:rPr>
      </w:pPr>
      <w:r w:rsidRPr="0089052B">
        <w:rPr>
          <w:sz w:val="22"/>
          <w:szCs w:val="22"/>
        </w:rPr>
        <w:t>психологическиехарактеристикигруппыиособенностивзаимодействиявгруппе; групповые нормы и ценности;</w:t>
      </w:r>
    </w:p>
    <w:p w:rsidR="00F5138C" w:rsidRPr="0089052B" w:rsidRDefault="009100A2" w:rsidP="0089052B">
      <w:pPr>
        <w:pStyle w:val="a5"/>
        <w:spacing w:line="240" w:lineRule="atLeast"/>
        <w:ind w:left="1614" w:right="4578"/>
        <w:jc w:val="left"/>
        <w:rPr>
          <w:sz w:val="22"/>
          <w:szCs w:val="22"/>
        </w:rPr>
      </w:pPr>
      <w:r w:rsidRPr="0089052B">
        <w:rPr>
          <w:sz w:val="22"/>
          <w:szCs w:val="22"/>
        </w:rPr>
        <w:t>коллектив как социальная группа; психологические закономерности в группе; понятие"конфликт",стадииразвитияконфликта;</w:t>
      </w:r>
    </w:p>
    <w:p w:rsidR="00F5138C" w:rsidRPr="0089052B" w:rsidRDefault="009100A2" w:rsidP="0089052B">
      <w:pPr>
        <w:pStyle w:val="a5"/>
        <w:spacing w:line="240" w:lineRule="atLeast"/>
        <w:ind w:left="1614" w:right="2623"/>
        <w:jc w:val="left"/>
        <w:rPr>
          <w:sz w:val="22"/>
          <w:szCs w:val="22"/>
        </w:rPr>
      </w:pPr>
      <w:r w:rsidRPr="0089052B">
        <w:rPr>
          <w:sz w:val="22"/>
          <w:szCs w:val="22"/>
        </w:rPr>
        <w:t>конфликты в межличностном общении, конфликты в малой группе; факторы,способствующиеипрепятствующиеэскалацииконфликта; способы поведения в конфликте;</w:t>
      </w:r>
    </w:p>
    <w:p w:rsidR="00F5138C" w:rsidRPr="0089052B" w:rsidRDefault="009100A2" w:rsidP="0089052B">
      <w:pPr>
        <w:pStyle w:val="a5"/>
        <w:spacing w:line="240" w:lineRule="atLeast"/>
        <w:ind w:left="1614" w:right="5055"/>
        <w:jc w:val="left"/>
        <w:rPr>
          <w:sz w:val="22"/>
          <w:szCs w:val="22"/>
        </w:rPr>
      </w:pPr>
      <w:r w:rsidRPr="0089052B">
        <w:rPr>
          <w:sz w:val="22"/>
          <w:szCs w:val="22"/>
        </w:rPr>
        <w:t>деструктивноеиагрессивноеповедение; конструктивноеповедениев</w:t>
      </w:r>
      <w:r w:rsidRPr="0089052B">
        <w:rPr>
          <w:spacing w:val="-2"/>
          <w:sz w:val="22"/>
          <w:szCs w:val="22"/>
        </w:rPr>
        <w:t>конфликте;</w:t>
      </w:r>
    </w:p>
    <w:p w:rsidR="00F5138C" w:rsidRPr="0089052B" w:rsidRDefault="009100A2" w:rsidP="0089052B">
      <w:pPr>
        <w:pStyle w:val="a5"/>
        <w:spacing w:line="240" w:lineRule="atLeast"/>
        <w:ind w:left="1614" w:right="1193"/>
        <w:jc w:val="left"/>
        <w:rPr>
          <w:sz w:val="22"/>
          <w:szCs w:val="22"/>
        </w:rPr>
      </w:pPr>
      <w:r w:rsidRPr="0089052B">
        <w:rPr>
          <w:sz w:val="22"/>
          <w:szCs w:val="22"/>
        </w:rPr>
        <w:t>рольрегуляцииэмоцийприразрешенииконфликта,способысаморегуляции; способы разрешения конфликтных ситуаций;</w:t>
      </w:r>
    </w:p>
    <w:p w:rsidR="00F5138C" w:rsidRPr="0089052B" w:rsidRDefault="009100A2" w:rsidP="0089052B">
      <w:pPr>
        <w:pStyle w:val="a5"/>
        <w:spacing w:line="240" w:lineRule="atLeast"/>
        <w:ind w:firstLine="480"/>
        <w:jc w:val="left"/>
        <w:rPr>
          <w:sz w:val="22"/>
          <w:szCs w:val="22"/>
        </w:rPr>
      </w:pPr>
      <w:r w:rsidRPr="0089052B">
        <w:rPr>
          <w:sz w:val="22"/>
          <w:szCs w:val="22"/>
        </w:rPr>
        <w:t xml:space="preserve">основные формы участия третьей стороны в процессе урегулирования и разрешения </w:t>
      </w:r>
      <w:r w:rsidRPr="0089052B">
        <w:rPr>
          <w:spacing w:val="-2"/>
          <w:sz w:val="22"/>
          <w:szCs w:val="22"/>
        </w:rPr>
        <w:t>конфликта;</w:t>
      </w:r>
    </w:p>
    <w:p w:rsidR="00F5138C" w:rsidRPr="0089052B" w:rsidRDefault="009100A2" w:rsidP="0089052B">
      <w:pPr>
        <w:pStyle w:val="a5"/>
        <w:spacing w:line="240" w:lineRule="atLeast"/>
        <w:ind w:left="1614"/>
        <w:jc w:val="left"/>
        <w:rPr>
          <w:sz w:val="22"/>
          <w:szCs w:val="22"/>
        </w:rPr>
      </w:pPr>
      <w:r w:rsidRPr="0089052B">
        <w:rPr>
          <w:sz w:val="22"/>
          <w:szCs w:val="22"/>
        </w:rPr>
        <w:t>ведениепереговоровприразрешении</w:t>
      </w:r>
      <w:r w:rsidRPr="0089052B">
        <w:rPr>
          <w:spacing w:val="-2"/>
          <w:sz w:val="22"/>
          <w:szCs w:val="22"/>
        </w:rPr>
        <w:t>конфликта;</w:t>
      </w:r>
    </w:p>
    <w:p w:rsidR="00F5138C" w:rsidRPr="0089052B" w:rsidRDefault="009100A2" w:rsidP="0089052B">
      <w:pPr>
        <w:pStyle w:val="a5"/>
        <w:tabs>
          <w:tab w:val="left" w:pos="2707"/>
          <w:tab w:val="left" w:pos="4133"/>
          <w:tab w:val="left" w:pos="5586"/>
          <w:tab w:val="left" w:pos="7648"/>
          <w:tab w:val="left" w:pos="8765"/>
        </w:tabs>
        <w:spacing w:line="240" w:lineRule="atLeast"/>
        <w:ind w:right="847" w:firstLine="480"/>
        <w:jc w:val="left"/>
        <w:rPr>
          <w:sz w:val="22"/>
          <w:szCs w:val="22"/>
        </w:rPr>
      </w:pPr>
      <w:r w:rsidRPr="0089052B">
        <w:rPr>
          <w:spacing w:val="-2"/>
          <w:sz w:val="22"/>
          <w:szCs w:val="22"/>
        </w:rPr>
        <w:t>опасные</w:t>
      </w:r>
      <w:r w:rsidRPr="0089052B">
        <w:rPr>
          <w:sz w:val="22"/>
          <w:szCs w:val="22"/>
        </w:rPr>
        <w:tab/>
      </w:r>
      <w:r w:rsidRPr="0089052B">
        <w:rPr>
          <w:spacing w:val="-2"/>
          <w:sz w:val="22"/>
          <w:szCs w:val="22"/>
        </w:rPr>
        <w:t>проявления</w:t>
      </w:r>
      <w:r w:rsidRPr="0089052B">
        <w:rPr>
          <w:sz w:val="22"/>
          <w:szCs w:val="22"/>
        </w:rPr>
        <w:tab/>
      </w:r>
      <w:r w:rsidRPr="0089052B">
        <w:rPr>
          <w:spacing w:val="-2"/>
          <w:sz w:val="22"/>
          <w:szCs w:val="22"/>
        </w:rPr>
        <w:t>конфликтов</w:t>
      </w:r>
      <w:r w:rsidRPr="0089052B">
        <w:rPr>
          <w:sz w:val="22"/>
          <w:szCs w:val="22"/>
        </w:rPr>
        <w:tab/>
      </w:r>
      <w:r w:rsidRPr="0089052B">
        <w:rPr>
          <w:spacing w:val="-2"/>
          <w:sz w:val="22"/>
          <w:szCs w:val="22"/>
        </w:rPr>
        <w:t>(психологическое</w:t>
      </w:r>
      <w:r w:rsidRPr="0089052B">
        <w:rPr>
          <w:sz w:val="22"/>
          <w:szCs w:val="22"/>
        </w:rPr>
        <w:tab/>
      </w:r>
      <w:r w:rsidRPr="0089052B">
        <w:rPr>
          <w:spacing w:val="-2"/>
          <w:sz w:val="22"/>
          <w:szCs w:val="22"/>
        </w:rPr>
        <w:t>насилие,</w:t>
      </w:r>
      <w:r w:rsidRPr="0089052B">
        <w:rPr>
          <w:sz w:val="22"/>
          <w:szCs w:val="22"/>
        </w:rPr>
        <w:tab/>
      </w:r>
      <w:r w:rsidRPr="0089052B">
        <w:rPr>
          <w:spacing w:val="-2"/>
          <w:sz w:val="22"/>
          <w:szCs w:val="22"/>
        </w:rPr>
        <w:t xml:space="preserve">систематическое </w:t>
      </w:r>
      <w:r w:rsidRPr="0089052B">
        <w:rPr>
          <w:sz w:val="22"/>
          <w:szCs w:val="22"/>
        </w:rPr>
        <w:t>унижение чести и достоинства, издевательства, преследование);</w:t>
      </w:r>
    </w:p>
    <w:p w:rsidR="00F5138C" w:rsidRPr="0089052B" w:rsidRDefault="009100A2" w:rsidP="0089052B">
      <w:pPr>
        <w:pStyle w:val="a5"/>
        <w:spacing w:line="240" w:lineRule="atLeast"/>
        <w:ind w:left="1614" w:right="3843"/>
        <w:jc w:val="left"/>
        <w:rPr>
          <w:sz w:val="22"/>
          <w:szCs w:val="22"/>
        </w:rPr>
      </w:pPr>
      <w:r w:rsidRPr="0089052B">
        <w:rPr>
          <w:sz w:val="22"/>
          <w:szCs w:val="22"/>
        </w:rPr>
        <w:t>способы противодействия и проявлению насилия; способы психологического воздействия; психологическое влияние в малой группе; положительныеиотрицательныестороныконформизма;</w:t>
      </w:r>
    </w:p>
    <w:p w:rsidR="00F5138C" w:rsidRPr="0089052B" w:rsidRDefault="00F5138C" w:rsidP="0089052B">
      <w:pPr>
        <w:pStyle w:val="a5"/>
        <w:spacing w:line="240" w:lineRule="atLeast"/>
        <w:jc w:val="lef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left="1614"/>
        <w:jc w:val="left"/>
        <w:rPr>
          <w:sz w:val="22"/>
          <w:szCs w:val="22"/>
        </w:rPr>
      </w:pPr>
      <w:r w:rsidRPr="0089052B">
        <w:rPr>
          <w:sz w:val="22"/>
          <w:szCs w:val="22"/>
        </w:rPr>
        <w:t>эмпатияиуважениекпартнеру(партнерам)пообщениюкакосновакоммуникации; убеждающая коммуникация;</w:t>
      </w:r>
    </w:p>
    <w:p w:rsidR="00F5138C" w:rsidRPr="0089052B" w:rsidRDefault="009100A2" w:rsidP="0089052B">
      <w:pPr>
        <w:pStyle w:val="a5"/>
        <w:spacing w:line="240" w:lineRule="atLeast"/>
        <w:ind w:left="1614" w:right="846"/>
        <w:jc w:val="left"/>
        <w:rPr>
          <w:sz w:val="22"/>
          <w:szCs w:val="22"/>
        </w:rPr>
      </w:pPr>
      <w:r w:rsidRPr="0089052B">
        <w:rPr>
          <w:sz w:val="22"/>
          <w:szCs w:val="22"/>
        </w:rPr>
        <w:t>манипуляциявобщении,цели,технологиииспособыпротиводействия; психологическое влияние на большие группы;</w:t>
      </w:r>
    </w:p>
    <w:p w:rsidR="00F5138C" w:rsidRPr="0089052B" w:rsidRDefault="009100A2" w:rsidP="0089052B">
      <w:pPr>
        <w:pStyle w:val="a5"/>
        <w:tabs>
          <w:tab w:val="left" w:pos="4562"/>
          <w:tab w:val="left" w:pos="6696"/>
          <w:tab w:val="left" w:pos="8030"/>
        </w:tabs>
        <w:spacing w:line="240" w:lineRule="atLeast"/>
        <w:ind w:right="860" w:firstLine="480"/>
        <w:jc w:val="left"/>
        <w:rPr>
          <w:sz w:val="22"/>
          <w:szCs w:val="22"/>
        </w:rPr>
      </w:pPr>
      <w:r w:rsidRPr="0089052B">
        <w:rPr>
          <w:sz w:val="22"/>
          <w:szCs w:val="22"/>
        </w:rPr>
        <w:t>способывоздействияна</w:t>
      </w:r>
      <w:r w:rsidRPr="0089052B">
        <w:rPr>
          <w:sz w:val="22"/>
          <w:szCs w:val="22"/>
        </w:rPr>
        <w:tab/>
        <w:t>большуюгруппу:</w:t>
      </w:r>
      <w:r w:rsidRPr="0089052B">
        <w:rPr>
          <w:sz w:val="22"/>
          <w:szCs w:val="22"/>
        </w:rPr>
        <w:tab/>
      </w:r>
      <w:r w:rsidRPr="0089052B">
        <w:rPr>
          <w:spacing w:val="-2"/>
          <w:sz w:val="22"/>
          <w:szCs w:val="22"/>
        </w:rPr>
        <w:t>заражение;</w:t>
      </w:r>
      <w:r w:rsidRPr="0089052B">
        <w:rPr>
          <w:sz w:val="22"/>
          <w:szCs w:val="22"/>
        </w:rPr>
        <w:tab/>
        <w:t xml:space="preserve">убеждение;внушение; </w:t>
      </w:r>
      <w:r w:rsidRPr="0089052B">
        <w:rPr>
          <w:spacing w:val="-2"/>
          <w:sz w:val="22"/>
          <w:szCs w:val="22"/>
        </w:rPr>
        <w:t>подражание;</w:t>
      </w:r>
    </w:p>
    <w:p w:rsidR="00F5138C" w:rsidRPr="0089052B" w:rsidRDefault="009100A2" w:rsidP="0089052B">
      <w:pPr>
        <w:pStyle w:val="a5"/>
        <w:spacing w:line="240" w:lineRule="atLeast"/>
        <w:ind w:left="1614"/>
        <w:jc w:val="left"/>
        <w:rPr>
          <w:sz w:val="22"/>
          <w:szCs w:val="22"/>
        </w:rPr>
      </w:pPr>
      <w:r w:rsidRPr="0089052B">
        <w:rPr>
          <w:sz w:val="22"/>
          <w:szCs w:val="22"/>
        </w:rPr>
        <w:t>деструктивныеипсевдопсихологические</w:t>
      </w:r>
      <w:r w:rsidRPr="0089052B">
        <w:rPr>
          <w:spacing w:val="-2"/>
          <w:sz w:val="22"/>
          <w:szCs w:val="22"/>
        </w:rPr>
        <w:t>технологии;</w:t>
      </w:r>
    </w:p>
    <w:p w:rsidR="00F5138C" w:rsidRPr="0089052B" w:rsidRDefault="009100A2" w:rsidP="0089052B">
      <w:pPr>
        <w:pStyle w:val="a5"/>
        <w:spacing w:line="240" w:lineRule="atLeast"/>
        <w:ind w:firstLine="480"/>
        <w:jc w:val="left"/>
        <w:rPr>
          <w:sz w:val="22"/>
          <w:szCs w:val="22"/>
        </w:rPr>
      </w:pPr>
      <w:r w:rsidRPr="0089052B">
        <w:rPr>
          <w:sz w:val="22"/>
          <w:szCs w:val="22"/>
        </w:rPr>
        <w:t xml:space="preserve">противодействиевовлечениюмолодеживпротивозаконнуюиантиобщественную </w:t>
      </w:r>
      <w:r w:rsidRPr="0089052B">
        <w:rPr>
          <w:spacing w:val="-2"/>
          <w:sz w:val="22"/>
          <w:szCs w:val="22"/>
        </w:rPr>
        <w:t>деятельность.</w:t>
      </w:r>
    </w:p>
    <w:p w:rsidR="00F5138C" w:rsidRPr="0089052B" w:rsidRDefault="009100A2" w:rsidP="0089052B">
      <w:pPr>
        <w:pStyle w:val="a5"/>
        <w:spacing w:line="240" w:lineRule="atLeast"/>
        <w:ind w:left="1614" w:right="1193"/>
        <w:jc w:val="left"/>
        <w:rPr>
          <w:sz w:val="22"/>
          <w:szCs w:val="22"/>
        </w:rPr>
      </w:pPr>
      <w:r w:rsidRPr="0089052B">
        <w:rPr>
          <w:sz w:val="22"/>
          <w:szCs w:val="22"/>
        </w:rPr>
        <w:t>127_1.3.10.Модуль№10"Безопасностьвинформационномпространстве": понятия "цифровая среда", "цифровой след";</w:t>
      </w:r>
    </w:p>
    <w:p w:rsidR="00F5138C" w:rsidRPr="0089052B" w:rsidRDefault="009100A2" w:rsidP="0089052B">
      <w:pPr>
        <w:pStyle w:val="a5"/>
        <w:spacing w:line="240" w:lineRule="atLeast"/>
        <w:ind w:left="1614" w:right="5055"/>
        <w:jc w:val="left"/>
        <w:rPr>
          <w:sz w:val="22"/>
          <w:szCs w:val="22"/>
        </w:rPr>
      </w:pPr>
      <w:r w:rsidRPr="0089052B">
        <w:rPr>
          <w:sz w:val="22"/>
          <w:szCs w:val="22"/>
        </w:rPr>
        <w:t>влияниецифровойсредынажизньчеловека; приватность, персональные данные;</w:t>
      </w:r>
    </w:p>
    <w:p w:rsidR="00F5138C" w:rsidRPr="0089052B" w:rsidRDefault="009100A2" w:rsidP="0089052B">
      <w:pPr>
        <w:pStyle w:val="a5"/>
        <w:spacing w:line="240" w:lineRule="atLeast"/>
        <w:ind w:left="1614" w:right="4086"/>
        <w:jc w:val="left"/>
        <w:rPr>
          <w:sz w:val="22"/>
          <w:szCs w:val="22"/>
        </w:rPr>
      </w:pPr>
      <w:r w:rsidRPr="0089052B">
        <w:rPr>
          <w:sz w:val="22"/>
          <w:szCs w:val="22"/>
        </w:rPr>
        <w:t>"цифроваязависимость",еёпризнакиипоследствия; опасности и риски цифровой среды, их источники; правила безопасного поведения в цифровой среде; вредоносное программное обеспечение;</w:t>
      </w:r>
    </w:p>
    <w:p w:rsidR="00F5138C" w:rsidRPr="0089052B" w:rsidRDefault="009100A2" w:rsidP="0089052B">
      <w:pPr>
        <w:pStyle w:val="a5"/>
        <w:spacing w:line="240" w:lineRule="atLeast"/>
        <w:ind w:left="1614" w:right="1193"/>
        <w:jc w:val="left"/>
        <w:rPr>
          <w:sz w:val="22"/>
          <w:szCs w:val="22"/>
        </w:rPr>
      </w:pPr>
      <w:r w:rsidRPr="0089052B">
        <w:rPr>
          <w:sz w:val="22"/>
          <w:szCs w:val="22"/>
        </w:rPr>
        <w:t>видывредоносногопрограммногообеспечения,егоцели,принципыработы; правила защиты от вредоносного программного обеспечения;</w:t>
      </w:r>
    </w:p>
    <w:p w:rsidR="00F5138C" w:rsidRPr="0089052B" w:rsidRDefault="009100A2" w:rsidP="0089052B">
      <w:pPr>
        <w:pStyle w:val="a5"/>
        <w:spacing w:line="240" w:lineRule="atLeast"/>
        <w:ind w:left="1614"/>
        <w:jc w:val="left"/>
        <w:rPr>
          <w:sz w:val="22"/>
          <w:szCs w:val="22"/>
        </w:rPr>
      </w:pPr>
      <w:r w:rsidRPr="0089052B">
        <w:rPr>
          <w:sz w:val="22"/>
          <w:szCs w:val="22"/>
        </w:rPr>
        <w:t xml:space="preserve">кражаперсональныхданных, </w:t>
      </w:r>
      <w:r w:rsidRPr="0089052B">
        <w:rPr>
          <w:spacing w:val="-2"/>
          <w:sz w:val="22"/>
          <w:szCs w:val="22"/>
        </w:rPr>
        <w:t>паролей;</w:t>
      </w:r>
    </w:p>
    <w:p w:rsidR="00F5138C" w:rsidRPr="0089052B" w:rsidRDefault="009100A2" w:rsidP="0089052B">
      <w:pPr>
        <w:pStyle w:val="a5"/>
        <w:spacing w:line="240" w:lineRule="atLeast"/>
        <w:ind w:left="1614" w:right="3258"/>
        <w:jc w:val="left"/>
        <w:rPr>
          <w:sz w:val="22"/>
          <w:szCs w:val="22"/>
        </w:rPr>
      </w:pPr>
      <w:r w:rsidRPr="0089052B">
        <w:rPr>
          <w:sz w:val="22"/>
          <w:szCs w:val="22"/>
        </w:rPr>
        <w:t>мошенничество, фишинг, правила защиты от мошенников; правила безопасного использования устройств и программ; поведенческие опасности в цифровой среде и их причины; опасныеперсоны,имитацияблизкихсоциальныхотношений;</w:t>
      </w:r>
    </w:p>
    <w:p w:rsidR="00F5138C" w:rsidRPr="0089052B" w:rsidRDefault="009100A2" w:rsidP="0089052B">
      <w:pPr>
        <w:pStyle w:val="a5"/>
        <w:spacing w:line="240" w:lineRule="atLeast"/>
        <w:ind w:right="846" w:firstLine="480"/>
        <w:jc w:val="left"/>
        <w:rPr>
          <w:sz w:val="22"/>
          <w:szCs w:val="22"/>
        </w:rPr>
      </w:pPr>
      <w:r w:rsidRPr="0089052B">
        <w:rPr>
          <w:sz w:val="22"/>
          <w:szCs w:val="22"/>
        </w:rPr>
        <w:t>неосмотрительное поведениеикоммуникациявИнтернетекакугрозадлябудущей жизни и карьеры;</w:t>
      </w:r>
    </w:p>
    <w:p w:rsidR="00F5138C" w:rsidRPr="0089052B" w:rsidRDefault="009100A2" w:rsidP="0089052B">
      <w:pPr>
        <w:pStyle w:val="a5"/>
        <w:spacing w:line="240" w:lineRule="atLeast"/>
        <w:ind w:left="1614"/>
        <w:jc w:val="left"/>
        <w:rPr>
          <w:sz w:val="22"/>
          <w:szCs w:val="22"/>
        </w:rPr>
      </w:pPr>
      <w:r w:rsidRPr="0089052B">
        <w:rPr>
          <w:sz w:val="22"/>
          <w:szCs w:val="22"/>
        </w:rPr>
        <w:t>травлявИнтернете,методызащитыот</w:t>
      </w:r>
      <w:r w:rsidRPr="0089052B">
        <w:rPr>
          <w:spacing w:val="-2"/>
          <w:sz w:val="22"/>
          <w:szCs w:val="22"/>
        </w:rPr>
        <w:t>травли;</w:t>
      </w:r>
    </w:p>
    <w:p w:rsidR="00F5138C" w:rsidRPr="0089052B" w:rsidRDefault="009100A2" w:rsidP="0089052B">
      <w:pPr>
        <w:pStyle w:val="a5"/>
        <w:spacing w:line="240" w:lineRule="atLeast"/>
        <w:ind w:left="1614"/>
        <w:jc w:val="left"/>
        <w:rPr>
          <w:sz w:val="22"/>
          <w:szCs w:val="22"/>
        </w:rPr>
      </w:pPr>
      <w:r w:rsidRPr="0089052B">
        <w:rPr>
          <w:sz w:val="22"/>
          <w:szCs w:val="22"/>
        </w:rPr>
        <w:t>деструктивныесообществаидеструктивныйконтентвцифровойсреде,ихпризнаки; механизмы вовлечения в деструктивные сообщества;</w:t>
      </w:r>
    </w:p>
    <w:p w:rsidR="00F5138C" w:rsidRPr="0089052B" w:rsidRDefault="009100A2" w:rsidP="0089052B">
      <w:pPr>
        <w:pStyle w:val="a5"/>
        <w:spacing w:line="240" w:lineRule="atLeast"/>
        <w:ind w:left="1614" w:right="4086"/>
        <w:jc w:val="left"/>
        <w:rPr>
          <w:sz w:val="22"/>
          <w:szCs w:val="22"/>
        </w:rPr>
      </w:pPr>
      <w:r w:rsidRPr="0089052B">
        <w:rPr>
          <w:sz w:val="22"/>
          <w:szCs w:val="22"/>
        </w:rPr>
        <w:t>вербовка,манипуляция,"воронкивовлечения"; радикализация деструктива;</w:t>
      </w:r>
    </w:p>
    <w:p w:rsidR="00F5138C" w:rsidRPr="0089052B" w:rsidRDefault="009100A2" w:rsidP="0089052B">
      <w:pPr>
        <w:pStyle w:val="a5"/>
        <w:spacing w:line="240" w:lineRule="atLeast"/>
        <w:ind w:left="1614" w:right="1769"/>
        <w:jc w:val="left"/>
        <w:rPr>
          <w:sz w:val="22"/>
          <w:szCs w:val="22"/>
        </w:rPr>
      </w:pPr>
      <w:r w:rsidRPr="0089052B">
        <w:rPr>
          <w:sz w:val="22"/>
          <w:szCs w:val="22"/>
        </w:rPr>
        <w:t>профилактикаипротиводействиевовлечениювдеструктивныесообщества; правила коммуникации в цифровой среде;</w:t>
      </w:r>
    </w:p>
    <w:p w:rsidR="00F5138C" w:rsidRPr="0089052B" w:rsidRDefault="009100A2" w:rsidP="0089052B">
      <w:pPr>
        <w:pStyle w:val="a5"/>
        <w:spacing w:line="240" w:lineRule="atLeast"/>
        <w:ind w:left="1614" w:right="3892"/>
        <w:jc w:val="left"/>
        <w:rPr>
          <w:sz w:val="22"/>
          <w:szCs w:val="22"/>
        </w:rPr>
      </w:pPr>
      <w:r w:rsidRPr="0089052B">
        <w:rPr>
          <w:sz w:val="22"/>
          <w:szCs w:val="22"/>
        </w:rPr>
        <w:t>достоверность информации в цифровой среде; источникиинформации,проверканадостоверность;</w:t>
      </w:r>
    </w:p>
    <w:p w:rsidR="00F5138C" w:rsidRPr="0089052B" w:rsidRDefault="009100A2" w:rsidP="0089052B">
      <w:pPr>
        <w:pStyle w:val="a5"/>
        <w:spacing w:line="240" w:lineRule="atLeast"/>
        <w:ind w:left="1614" w:right="2937"/>
        <w:jc w:val="left"/>
        <w:rPr>
          <w:sz w:val="22"/>
          <w:szCs w:val="22"/>
        </w:rPr>
      </w:pPr>
      <w:r w:rsidRPr="0089052B">
        <w:rPr>
          <w:sz w:val="22"/>
          <w:szCs w:val="22"/>
        </w:rPr>
        <w:t>"информационныйпузырь",манипуляциясознанием,пропаганда; фальшивые аккаунты, вредные советчики, манипуляторы; понятие "фейк", цели и виды, распространение фейков;</w:t>
      </w:r>
    </w:p>
    <w:p w:rsidR="00F5138C" w:rsidRPr="0089052B" w:rsidRDefault="009100A2" w:rsidP="0089052B">
      <w:pPr>
        <w:pStyle w:val="a5"/>
        <w:spacing w:line="240" w:lineRule="atLeast"/>
        <w:ind w:left="1614" w:right="1193"/>
        <w:jc w:val="left"/>
        <w:rPr>
          <w:sz w:val="22"/>
          <w:szCs w:val="22"/>
        </w:rPr>
      </w:pPr>
      <w:r w:rsidRPr="0089052B">
        <w:rPr>
          <w:sz w:val="22"/>
          <w:szCs w:val="22"/>
        </w:rPr>
        <w:t>правилаиинструментыдляраспознаванияфейковыхтекстовиизображений; понятие прав человека в цифровой среде, их защита;</w:t>
      </w:r>
    </w:p>
    <w:p w:rsidR="00F5138C" w:rsidRPr="0089052B" w:rsidRDefault="009100A2" w:rsidP="0089052B">
      <w:pPr>
        <w:pStyle w:val="a5"/>
        <w:spacing w:line="240" w:lineRule="atLeast"/>
        <w:ind w:left="1614" w:right="5055"/>
        <w:jc w:val="left"/>
        <w:rPr>
          <w:sz w:val="22"/>
          <w:szCs w:val="22"/>
        </w:rPr>
      </w:pPr>
      <w:r w:rsidRPr="0089052B">
        <w:rPr>
          <w:sz w:val="22"/>
          <w:szCs w:val="22"/>
        </w:rPr>
        <w:t>ответственностьзадействиявИнтернете; запрещённый контент;</w:t>
      </w:r>
    </w:p>
    <w:p w:rsidR="00F5138C" w:rsidRPr="0089052B" w:rsidRDefault="009100A2" w:rsidP="0089052B">
      <w:pPr>
        <w:pStyle w:val="a5"/>
        <w:spacing w:line="240" w:lineRule="atLeast"/>
        <w:ind w:left="1614"/>
        <w:jc w:val="left"/>
        <w:rPr>
          <w:sz w:val="22"/>
          <w:szCs w:val="22"/>
        </w:rPr>
      </w:pPr>
      <w:r w:rsidRPr="0089052B">
        <w:rPr>
          <w:sz w:val="22"/>
          <w:szCs w:val="22"/>
        </w:rPr>
        <w:t>защитаправвцифровом</w:t>
      </w:r>
      <w:r w:rsidRPr="0089052B">
        <w:rPr>
          <w:spacing w:val="-2"/>
          <w:sz w:val="22"/>
          <w:szCs w:val="22"/>
        </w:rPr>
        <w:t xml:space="preserve"> пространстве.</w:t>
      </w:r>
    </w:p>
    <w:p w:rsidR="00F5138C" w:rsidRPr="0089052B" w:rsidRDefault="009100A2" w:rsidP="0089052B">
      <w:pPr>
        <w:pStyle w:val="a5"/>
        <w:spacing w:line="240" w:lineRule="atLeast"/>
        <w:ind w:left="1614" w:right="846"/>
        <w:jc w:val="left"/>
        <w:rPr>
          <w:sz w:val="22"/>
          <w:szCs w:val="22"/>
        </w:rPr>
      </w:pPr>
      <w:r w:rsidRPr="0089052B">
        <w:rPr>
          <w:sz w:val="22"/>
          <w:szCs w:val="22"/>
        </w:rPr>
        <w:t>127_1.3.11.Модуль№11"Основыпротиводействияэкстремизмуитерроризму": экстремизм и терроризм как угроза устойчивого развития общества;</w:t>
      </w:r>
    </w:p>
    <w:p w:rsidR="00F5138C" w:rsidRPr="0089052B" w:rsidRDefault="009100A2" w:rsidP="0089052B">
      <w:pPr>
        <w:pStyle w:val="a5"/>
        <w:spacing w:line="240" w:lineRule="atLeast"/>
        <w:ind w:left="1614" w:right="3253"/>
        <w:jc w:val="left"/>
        <w:rPr>
          <w:sz w:val="22"/>
          <w:szCs w:val="22"/>
        </w:rPr>
      </w:pPr>
      <w:r w:rsidRPr="0089052B">
        <w:rPr>
          <w:sz w:val="22"/>
          <w:szCs w:val="22"/>
        </w:rPr>
        <w:t>понятия "экстремизм" и "терроризм", их взаимосвязь; вариантыпроявленияэкстремизма,возможныепоследствия;</w:t>
      </w:r>
    </w:p>
    <w:p w:rsidR="00F5138C" w:rsidRPr="0089052B" w:rsidRDefault="009100A2" w:rsidP="0089052B">
      <w:pPr>
        <w:pStyle w:val="a5"/>
        <w:spacing w:line="240" w:lineRule="atLeast"/>
        <w:ind w:left="1614" w:right="846"/>
        <w:jc w:val="left"/>
        <w:rPr>
          <w:sz w:val="22"/>
          <w:szCs w:val="22"/>
        </w:rPr>
      </w:pPr>
      <w:r w:rsidRPr="0089052B">
        <w:rPr>
          <w:sz w:val="22"/>
          <w:szCs w:val="22"/>
        </w:rPr>
        <w:t>преступления террористической направленности, их цель, причины, последствия; опасностьвовлечениявэкстремистскуюитеррористическуюдеятельность:способыи</w:t>
      </w:r>
    </w:p>
    <w:p w:rsidR="00F5138C" w:rsidRPr="0089052B" w:rsidRDefault="009100A2" w:rsidP="0089052B">
      <w:pPr>
        <w:pStyle w:val="a5"/>
        <w:spacing w:line="240" w:lineRule="atLeast"/>
        <w:jc w:val="left"/>
        <w:rPr>
          <w:sz w:val="22"/>
          <w:szCs w:val="22"/>
        </w:rPr>
      </w:pPr>
      <w:r w:rsidRPr="0089052B">
        <w:rPr>
          <w:spacing w:val="-2"/>
          <w:sz w:val="22"/>
          <w:szCs w:val="22"/>
        </w:rPr>
        <w:t>признаки;</w:t>
      </w:r>
    </w:p>
    <w:p w:rsidR="00F5138C" w:rsidRPr="0089052B" w:rsidRDefault="009100A2" w:rsidP="0089052B">
      <w:pPr>
        <w:pStyle w:val="a5"/>
        <w:tabs>
          <w:tab w:val="left" w:pos="3676"/>
          <w:tab w:val="left" w:pos="4165"/>
          <w:tab w:val="left" w:pos="6271"/>
          <w:tab w:val="left" w:pos="7863"/>
          <w:tab w:val="left" w:pos="8333"/>
          <w:tab w:val="left" w:pos="10353"/>
        </w:tabs>
        <w:spacing w:line="240" w:lineRule="atLeast"/>
        <w:ind w:right="853" w:firstLine="480"/>
        <w:jc w:val="left"/>
        <w:rPr>
          <w:sz w:val="22"/>
          <w:szCs w:val="22"/>
        </w:rPr>
      </w:pPr>
      <w:r w:rsidRPr="0089052B">
        <w:rPr>
          <w:spacing w:val="-2"/>
          <w:sz w:val="22"/>
          <w:szCs w:val="22"/>
        </w:rPr>
        <w:t>предупреждение</w:t>
      </w:r>
      <w:r w:rsidRPr="0089052B">
        <w:rPr>
          <w:sz w:val="22"/>
          <w:szCs w:val="22"/>
        </w:rPr>
        <w:tab/>
      </w:r>
      <w:r w:rsidRPr="0089052B">
        <w:rPr>
          <w:spacing w:val="-10"/>
          <w:sz w:val="22"/>
          <w:szCs w:val="22"/>
        </w:rPr>
        <w:t>и</w:t>
      </w:r>
      <w:r w:rsidRPr="0089052B">
        <w:rPr>
          <w:sz w:val="22"/>
          <w:szCs w:val="22"/>
        </w:rPr>
        <w:tab/>
      </w:r>
      <w:r w:rsidRPr="0089052B">
        <w:rPr>
          <w:spacing w:val="-2"/>
          <w:sz w:val="22"/>
          <w:szCs w:val="22"/>
        </w:rPr>
        <w:t>противодействие</w:t>
      </w:r>
      <w:r w:rsidRPr="0089052B">
        <w:rPr>
          <w:sz w:val="22"/>
          <w:szCs w:val="22"/>
        </w:rPr>
        <w:tab/>
      </w:r>
      <w:r w:rsidRPr="0089052B">
        <w:rPr>
          <w:spacing w:val="-2"/>
          <w:sz w:val="22"/>
          <w:szCs w:val="22"/>
        </w:rPr>
        <w:t>вовлечению</w:t>
      </w:r>
      <w:r w:rsidRPr="0089052B">
        <w:rPr>
          <w:sz w:val="22"/>
          <w:szCs w:val="22"/>
        </w:rPr>
        <w:tab/>
      </w:r>
      <w:r w:rsidRPr="0089052B">
        <w:rPr>
          <w:spacing w:val="-10"/>
          <w:sz w:val="22"/>
          <w:szCs w:val="22"/>
        </w:rPr>
        <w:t>в</w:t>
      </w:r>
      <w:r w:rsidRPr="0089052B">
        <w:rPr>
          <w:sz w:val="22"/>
          <w:szCs w:val="22"/>
        </w:rPr>
        <w:tab/>
      </w:r>
      <w:r w:rsidRPr="0089052B">
        <w:rPr>
          <w:spacing w:val="-2"/>
          <w:sz w:val="22"/>
          <w:szCs w:val="22"/>
        </w:rPr>
        <w:t>экстремистскую</w:t>
      </w:r>
      <w:r w:rsidRPr="0089052B">
        <w:rPr>
          <w:sz w:val="22"/>
          <w:szCs w:val="22"/>
        </w:rPr>
        <w:tab/>
      </w:r>
      <w:r w:rsidRPr="0089052B">
        <w:rPr>
          <w:spacing w:val="-10"/>
          <w:sz w:val="22"/>
          <w:szCs w:val="22"/>
        </w:rPr>
        <w:t xml:space="preserve">и </w:t>
      </w:r>
      <w:r w:rsidRPr="0089052B">
        <w:rPr>
          <w:sz w:val="22"/>
          <w:szCs w:val="22"/>
        </w:rPr>
        <w:t>террористическую деятельность;</w:t>
      </w:r>
    </w:p>
    <w:p w:rsidR="00F5138C" w:rsidRPr="0089052B" w:rsidRDefault="009100A2" w:rsidP="0089052B">
      <w:pPr>
        <w:pStyle w:val="a5"/>
        <w:spacing w:line="240" w:lineRule="atLeast"/>
        <w:ind w:left="1614" w:right="5704"/>
        <w:jc w:val="left"/>
        <w:rPr>
          <w:sz w:val="22"/>
          <w:szCs w:val="22"/>
        </w:rPr>
      </w:pPr>
      <w:r w:rsidRPr="0089052B">
        <w:rPr>
          <w:sz w:val="22"/>
          <w:szCs w:val="22"/>
        </w:rPr>
        <w:t>формы террористических актов; уровнитеррористическойугрозы;</w:t>
      </w:r>
    </w:p>
    <w:p w:rsidR="00F5138C" w:rsidRPr="0089052B" w:rsidRDefault="00F5138C" w:rsidP="0089052B">
      <w:pPr>
        <w:pStyle w:val="a5"/>
        <w:spacing w:line="240" w:lineRule="atLeast"/>
        <w:jc w:val="lef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6" w:firstLine="480"/>
        <w:jc w:val="left"/>
        <w:rPr>
          <w:sz w:val="22"/>
          <w:szCs w:val="22"/>
        </w:rPr>
      </w:pPr>
      <w:r w:rsidRPr="0089052B">
        <w:rPr>
          <w:sz w:val="22"/>
          <w:szCs w:val="22"/>
        </w:rPr>
        <w:t>правилаповеденияи порядокдействий при угрозеили в случаетеррористического акта, проведении контртеррористической операции;</w:t>
      </w:r>
    </w:p>
    <w:p w:rsidR="00F5138C" w:rsidRPr="0089052B" w:rsidRDefault="009100A2" w:rsidP="0089052B">
      <w:pPr>
        <w:pStyle w:val="a5"/>
        <w:tabs>
          <w:tab w:val="left" w:pos="2793"/>
          <w:tab w:val="left" w:pos="3752"/>
          <w:tab w:val="left" w:pos="5718"/>
          <w:tab w:val="left" w:pos="7225"/>
          <w:tab w:val="left" w:pos="7565"/>
          <w:tab w:val="left" w:pos="8956"/>
          <w:tab w:val="left" w:pos="9282"/>
        </w:tabs>
        <w:spacing w:line="240" w:lineRule="atLeast"/>
        <w:ind w:right="855" w:firstLine="480"/>
        <w:jc w:val="left"/>
        <w:rPr>
          <w:sz w:val="22"/>
          <w:szCs w:val="22"/>
        </w:rPr>
      </w:pPr>
      <w:r w:rsidRPr="0089052B">
        <w:rPr>
          <w:spacing w:val="-2"/>
          <w:sz w:val="22"/>
          <w:szCs w:val="22"/>
        </w:rPr>
        <w:t>правовые</w:t>
      </w:r>
      <w:r w:rsidRPr="0089052B">
        <w:rPr>
          <w:sz w:val="22"/>
          <w:szCs w:val="22"/>
        </w:rPr>
        <w:tab/>
      </w:r>
      <w:r w:rsidRPr="0089052B">
        <w:rPr>
          <w:spacing w:val="-2"/>
          <w:sz w:val="22"/>
          <w:szCs w:val="22"/>
        </w:rPr>
        <w:t>основы</w:t>
      </w:r>
      <w:r w:rsidRPr="0089052B">
        <w:rPr>
          <w:sz w:val="22"/>
          <w:szCs w:val="22"/>
        </w:rPr>
        <w:tab/>
      </w:r>
      <w:r w:rsidRPr="0089052B">
        <w:rPr>
          <w:spacing w:val="-2"/>
          <w:sz w:val="22"/>
          <w:szCs w:val="22"/>
        </w:rPr>
        <w:t>противодействия</w:t>
      </w:r>
      <w:r w:rsidRPr="0089052B">
        <w:rPr>
          <w:sz w:val="22"/>
          <w:szCs w:val="22"/>
        </w:rPr>
        <w:tab/>
      </w:r>
      <w:r w:rsidRPr="0089052B">
        <w:rPr>
          <w:spacing w:val="-2"/>
          <w:sz w:val="22"/>
          <w:szCs w:val="22"/>
        </w:rPr>
        <w:t>экстремизму</w:t>
      </w:r>
      <w:r w:rsidRPr="0089052B">
        <w:rPr>
          <w:sz w:val="22"/>
          <w:szCs w:val="22"/>
        </w:rPr>
        <w:tab/>
      </w:r>
      <w:r w:rsidRPr="0089052B">
        <w:rPr>
          <w:spacing w:val="-10"/>
          <w:sz w:val="22"/>
          <w:szCs w:val="22"/>
        </w:rPr>
        <w:t>и</w:t>
      </w:r>
      <w:r w:rsidRPr="0089052B">
        <w:rPr>
          <w:sz w:val="22"/>
          <w:szCs w:val="22"/>
        </w:rPr>
        <w:tab/>
      </w:r>
      <w:r w:rsidRPr="0089052B">
        <w:rPr>
          <w:spacing w:val="-2"/>
          <w:sz w:val="22"/>
          <w:szCs w:val="22"/>
        </w:rPr>
        <w:t>терроризму</w:t>
      </w:r>
      <w:r w:rsidRPr="0089052B">
        <w:rPr>
          <w:sz w:val="22"/>
          <w:szCs w:val="22"/>
        </w:rPr>
        <w:tab/>
      </w:r>
      <w:r w:rsidRPr="0089052B">
        <w:rPr>
          <w:spacing w:val="-10"/>
          <w:sz w:val="22"/>
          <w:szCs w:val="22"/>
        </w:rPr>
        <w:t>в</w:t>
      </w:r>
      <w:r w:rsidRPr="0089052B">
        <w:rPr>
          <w:sz w:val="22"/>
          <w:szCs w:val="22"/>
        </w:rPr>
        <w:tab/>
      </w:r>
      <w:r w:rsidRPr="0089052B">
        <w:rPr>
          <w:spacing w:val="-2"/>
          <w:sz w:val="22"/>
          <w:szCs w:val="22"/>
        </w:rPr>
        <w:t>Российской Федерации;</w:t>
      </w:r>
    </w:p>
    <w:p w:rsidR="00F5138C" w:rsidRPr="0089052B" w:rsidRDefault="009100A2" w:rsidP="0089052B">
      <w:pPr>
        <w:pStyle w:val="a5"/>
        <w:spacing w:line="240" w:lineRule="atLeast"/>
        <w:ind w:right="846" w:firstLine="480"/>
        <w:jc w:val="left"/>
        <w:rPr>
          <w:sz w:val="22"/>
          <w:szCs w:val="22"/>
        </w:rPr>
      </w:pPr>
      <w:r w:rsidRPr="0089052B">
        <w:rPr>
          <w:sz w:val="22"/>
          <w:szCs w:val="22"/>
        </w:rPr>
        <w:t>основыгосударственнойсистемыпротиводействияэкстремизмуитерроризму,её цели, задачи, принципы;</w:t>
      </w:r>
    </w:p>
    <w:p w:rsidR="00F5138C" w:rsidRPr="0089052B" w:rsidRDefault="009100A2" w:rsidP="0089052B">
      <w:pPr>
        <w:pStyle w:val="a5"/>
        <w:spacing w:line="240" w:lineRule="atLeast"/>
        <w:ind w:firstLine="480"/>
        <w:jc w:val="left"/>
        <w:rPr>
          <w:sz w:val="22"/>
          <w:szCs w:val="22"/>
        </w:rPr>
      </w:pPr>
      <w:r w:rsidRPr="0089052B">
        <w:rPr>
          <w:sz w:val="22"/>
          <w:szCs w:val="22"/>
        </w:rPr>
        <w:t>праваиобязанностигражданиобщественныхорганизацийвобластипротиводействия экстремизму и терроризму.</w:t>
      </w:r>
    </w:p>
    <w:p w:rsidR="00F5138C" w:rsidRPr="0089052B" w:rsidRDefault="009100A2" w:rsidP="0089052B">
      <w:pPr>
        <w:pStyle w:val="a5"/>
        <w:spacing w:line="240" w:lineRule="atLeast"/>
        <w:ind w:left="1614"/>
        <w:jc w:val="left"/>
        <w:rPr>
          <w:sz w:val="22"/>
          <w:szCs w:val="22"/>
        </w:rPr>
      </w:pPr>
      <w:r w:rsidRPr="0089052B">
        <w:rPr>
          <w:sz w:val="22"/>
          <w:szCs w:val="22"/>
        </w:rPr>
        <w:t>127_1.4.Планируемыерезультатыосвоенияпрограммы</w:t>
      </w:r>
      <w:r w:rsidRPr="0089052B">
        <w:rPr>
          <w:spacing w:val="-2"/>
          <w:sz w:val="22"/>
          <w:szCs w:val="22"/>
        </w:rPr>
        <w:t>ОБЗР.</w:t>
      </w:r>
    </w:p>
    <w:p w:rsidR="00F5138C" w:rsidRPr="0089052B" w:rsidRDefault="009100A2" w:rsidP="0089052B">
      <w:pPr>
        <w:pStyle w:val="a5"/>
        <w:spacing w:line="240" w:lineRule="atLeast"/>
        <w:ind w:right="844" w:firstLine="480"/>
        <w:rPr>
          <w:sz w:val="22"/>
          <w:szCs w:val="22"/>
        </w:rPr>
      </w:pPr>
      <w:r w:rsidRPr="0089052B">
        <w:rPr>
          <w:sz w:val="22"/>
          <w:szCs w:val="22"/>
        </w:rPr>
        <w:t>127_1.4.1. Личностные результаты достигаются в единстве учебной ивоспитательной деятельностивсоответствиистрадиционнымироссийскимисоциокультурнымиидуховно- нравственными ценностями, принятыми в обществе правилами и нормами поведения.</w:t>
      </w:r>
    </w:p>
    <w:p w:rsidR="00F5138C" w:rsidRPr="0089052B" w:rsidRDefault="009100A2" w:rsidP="0089052B">
      <w:pPr>
        <w:pStyle w:val="a5"/>
        <w:spacing w:line="240" w:lineRule="atLeast"/>
        <w:ind w:right="842" w:firstLine="480"/>
        <w:rPr>
          <w:sz w:val="22"/>
          <w:szCs w:val="22"/>
        </w:rPr>
      </w:pPr>
      <w:r w:rsidRPr="0089052B">
        <w:rPr>
          <w:sz w:val="22"/>
          <w:szCs w:val="22"/>
        </w:rPr>
        <w:t xml:space="preserve">127_1.4.2. Личностные результаты, формируемые в ходе изучения ОБЗР,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правопорядку,человекутрудаистаршемупоколению,гордостизароссийскиедостижения,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w:t>
      </w:r>
      <w:r w:rsidRPr="0089052B">
        <w:rPr>
          <w:spacing w:val="-2"/>
          <w:sz w:val="22"/>
          <w:szCs w:val="22"/>
        </w:rPr>
        <w:t>целом.</w:t>
      </w:r>
    </w:p>
    <w:p w:rsidR="00F5138C" w:rsidRPr="0089052B" w:rsidRDefault="009100A2" w:rsidP="0089052B">
      <w:pPr>
        <w:pStyle w:val="a5"/>
        <w:spacing w:line="240" w:lineRule="atLeast"/>
        <w:ind w:left="1614"/>
        <w:rPr>
          <w:sz w:val="22"/>
          <w:szCs w:val="22"/>
        </w:rPr>
      </w:pPr>
      <w:r w:rsidRPr="0089052B">
        <w:rPr>
          <w:sz w:val="22"/>
          <w:szCs w:val="22"/>
        </w:rPr>
        <w:t>127_1.4.3.ЛичностныерезультатыизученияОБЗР</w:t>
      </w:r>
      <w:r w:rsidRPr="0089052B">
        <w:rPr>
          <w:spacing w:val="-2"/>
          <w:sz w:val="22"/>
          <w:szCs w:val="22"/>
        </w:rPr>
        <w:t>включают:</w:t>
      </w:r>
    </w:p>
    <w:p w:rsidR="00F5138C" w:rsidRPr="0089052B" w:rsidRDefault="009100A2" w:rsidP="00823AC8">
      <w:pPr>
        <w:pStyle w:val="a8"/>
        <w:numPr>
          <w:ilvl w:val="0"/>
          <w:numId w:val="6"/>
        </w:numPr>
        <w:tabs>
          <w:tab w:val="left" w:pos="1876"/>
        </w:tabs>
        <w:spacing w:line="240" w:lineRule="atLeast"/>
        <w:ind w:left="1876" w:hanging="262"/>
      </w:pPr>
      <w:r w:rsidRPr="0089052B">
        <w:t>гражданское</w:t>
      </w:r>
      <w:r w:rsidRPr="0089052B">
        <w:rPr>
          <w:spacing w:val="-2"/>
        </w:rPr>
        <w:t>воспитание:</w:t>
      </w:r>
    </w:p>
    <w:p w:rsidR="00F5138C" w:rsidRPr="0089052B" w:rsidRDefault="009100A2" w:rsidP="0089052B">
      <w:pPr>
        <w:pStyle w:val="a5"/>
        <w:spacing w:line="240" w:lineRule="atLeast"/>
        <w:ind w:right="851" w:firstLine="480"/>
        <w:rPr>
          <w:sz w:val="22"/>
          <w:szCs w:val="22"/>
        </w:rPr>
      </w:pPr>
      <w:r w:rsidRPr="0089052B">
        <w:rPr>
          <w:sz w:val="22"/>
          <w:szCs w:val="22"/>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F5138C" w:rsidRPr="0089052B" w:rsidRDefault="009100A2" w:rsidP="0089052B">
      <w:pPr>
        <w:pStyle w:val="a5"/>
        <w:spacing w:line="240" w:lineRule="atLeast"/>
        <w:ind w:right="848" w:firstLine="480"/>
        <w:rPr>
          <w:sz w:val="22"/>
          <w:szCs w:val="22"/>
        </w:rPr>
      </w:pPr>
      <w:r w:rsidRPr="0089052B">
        <w:rPr>
          <w:sz w:val="22"/>
          <w:szCs w:val="22"/>
        </w:rPr>
        <w:t xml:space="preserve">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w:t>
      </w:r>
      <w:r w:rsidRPr="0089052B">
        <w:rPr>
          <w:spacing w:val="-2"/>
          <w:sz w:val="22"/>
          <w:szCs w:val="22"/>
        </w:rPr>
        <w:t>жизнедеятельности;</w:t>
      </w:r>
    </w:p>
    <w:p w:rsidR="00F5138C" w:rsidRPr="0089052B" w:rsidRDefault="009100A2" w:rsidP="0089052B">
      <w:pPr>
        <w:pStyle w:val="a5"/>
        <w:spacing w:line="240" w:lineRule="atLeast"/>
        <w:ind w:right="852" w:firstLine="480"/>
        <w:rPr>
          <w:sz w:val="22"/>
          <w:szCs w:val="22"/>
        </w:rPr>
      </w:pPr>
      <w:r w:rsidRPr="0089052B">
        <w:rPr>
          <w:sz w:val="22"/>
          <w:szCs w:val="22"/>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F5138C" w:rsidRPr="0089052B" w:rsidRDefault="009100A2" w:rsidP="0089052B">
      <w:pPr>
        <w:pStyle w:val="a5"/>
        <w:spacing w:line="240" w:lineRule="atLeast"/>
        <w:ind w:right="850" w:firstLine="480"/>
        <w:rPr>
          <w:sz w:val="22"/>
          <w:szCs w:val="22"/>
        </w:rPr>
      </w:pPr>
      <w:r w:rsidRPr="0089052B">
        <w:rPr>
          <w:sz w:val="22"/>
          <w:szCs w:val="22"/>
        </w:rPr>
        <w:t xml:space="preserve">готовность противостоять идеологии экстремизма и терроризма, национализма и ксенофобии, дискриминации по социальным, религиозным, расовым, национальным </w:t>
      </w:r>
      <w:r w:rsidRPr="0089052B">
        <w:rPr>
          <w:spacing w:val="-2"/>
          <w:sz w:val="22"/>
          <w:szCs w:val="22"/>
        </w:rPr>
        <w:t>признакам;</w:t>
      </w:r>
    </w:p>
    <w:p w:rsidR="00F5138C" w:rsidRPr="0089052B" w:rsidRDefault="009100A2" w:rsidP="0089052B">
      <w:pPr>
        <w:pStyle w:val="a5"/>
        <w:spacing w:line="240" w:lineRule="atLeast"/>
        <w:ind w:right="850" w:firstLine="480"/>
        <w:rPr>
          <w:sz w:val="22"/>
          <w:szCs w:val="22"/>
        </w:rPr>
      </w:pPr>
      <w:r w:rsidRPr="0089052B">
        <w:rPr>
          <w:sz w:val="22"/>
          <w:szCs w:val="22"/>
        </w:rPr>
        <w:t>готовность к взаимодействию с обществом и государством в обеспечении безопасности жизни и здоровья населения;</w:t>
      </w:r>
    </w:p>
    <w:p w:rsidR="00F5138C" w:rsidRPr="0089052B" w:rsidRDefault="009100A2" w:rsidP="0089052B">
      <w:pPr>
        <w:pStyle w:val="a5"/>
        <w:spacing w:line="240" w:lineRule="atLeast"/>
        <w:ind w:right="854" w:firstLine="480"/>
        <w:rPr>
          <w:sz w:val="22"/>
          <w:szCs w:val="22"/>
        </w:rPr>
      </w:pPr>
      <w:r w:rsidRPr="0089052B">
        <w:rPr>
          <w:sz w:val="22"/>
          <w:szCs w:val="22"/>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F5138C" w:rsidRPr="0089052B" w:rsidRDefault="009100A2" w:rsidP="00823AC8">
      <w:pPr>
        <w:pStyle w:val="a8"/>
        <w:numPr>
          <w:ilvl w:val="0"/>
          <w:numId w:val="6"/>
        </w:numPr>
        <w:tabs>
          <w:tab w:val="left" w:pos="1876"/>
        </w:tabs>
        <w:spacing w:line="240" w:lineRule="atLeast"/>
        <w:ind w:left="1876" w:hanging="262"/>
      </w:pPr>
      <w:r w:rsidRPr="0089052B">
        <w:t>патриотическое</w:t>
      </w:r>
      <w:r w:rsidRPr="0089052B">
        <w:rPr>
          <w:spacing w:val="-2"/>
        </w:rPr>
        <w:t>воспитание:</w:t>
      </w:r>
    </w:p>
    <w:p w:rsidR="00F5138C" w:rsidRPr="0089052B" w:rsidRDefault="009100A2" w:rsidP="0089052B">
      <w:pPr>
        <w:pStyle w:val="a5"/>
        <w:spacing w:line="240" w:lineRule="atLeast"/>
        <w:ind w:right="848" w:firstLine="480"/>
        <w:rPr>
          <w:sz w:val="22"/>
          <w:szCs w:val="22"/>
        </w:rPr>
      </w:pPr>
      <w:r w:rsidRPr="0089052B">
        <w:rPr>
          <w:sz w:val="22"/>
          <w:szCs w:val="22"/>
        </w:rPr>
        <w:t>сформированностьроссийскойгражданскойидентичности,уваженияксвоемународу, памятизащитниковРодиныибоевымподвигамГероевОтечества,гордостизасвоюРодину и Вооружённые Силы Российской Федерации, прошлое и настоящее многонационального народа России, российской армии и флота;</w:t>
      </w:r>
    </w:p>
    <w:p w:rsidR="00F5138C" w:rsidRPr="0089052B" w:rsidRDefault="009100A2" w:rsidP="0089052B">
      <w:pPr>
        <w:pStyle w:val="a5"/>
        <w:spacing w:line="240" w:lineRule="atLeast"/>
        <w:ind w:right="851" w:firstLine="480"/>
        <w:rPr>
          <w:sz w:val="22"/>
          <w:szCs w:val="22"/>
        </w:rPr>
      </w:pPr>
      <w:r w:rsidRPr="0089052B">
        <w:rPr>
          <w:sz w:val="22"/>
          <w:szCs w:val="22"/>
        </w:rPr>
        <w:t>ценностное отношение к государственным и военным символам, историческому и природному наследию, дням воинской славы, боевым традициям Вооруженных Сил Российской Федерации, достижениям государства в области обеспечения безопасности жизни и здоровья людей;</w:t>
      </w:r>
    </w:p>
    <w:p w:rsidR="00F5138C" w:rsidRPr="0089052B" w:rsidRDefault="009100A2" w:rsidP="0089052B">
      <w:pPr>
        <w:pStyle w:val="a5"/>
        <w:spacing w:line="240" w:lineRule="atLeast"/>
        <w:ind w:right="854" w:firstLine="480"/>
        <w:rPr>
          <w:sz w:val="22"/>
          <w:szCs w:val="22"/>
        </w:rPr>
      </w:pPr>
      <w:r w:rsidRPr="0089052B">
        <w:rPr>
          <w:sz w:val="22"/>
          <w:szCs w:val="22"/>
        </w:rPr>
        <w:t>сформированность чувства ответственности перед Родиной, идейная убежденность и готовность к служению и защите Отечества, ответственность за его судьбу;</w:t>
      </w:r>
    </w:p>
    <w:p w:rsidR="00F5138C" w:rsidRPr="0089052B" w:rsidRDefault="009100A2" w:rsidP="00823AC8">
      <w:pPr>
        <w:pStyle w:val="a8"/>
        <w:numPr>
          <w:ilvl w:val="0"/>
          <w:numId w:val="6"/>
        </w:numPr>
        <w:tabs>
          <w:tab w:val="left" w:pos="1876"/>
        </w:tabs>
        <w:spacing w:line="240" w:lineRule="atLeast"/>
        <w:ind w:left="1876" w:hanging="262"/>
      </w:pPr>
      <w:r w:rsidRPr="0089052B">
        <w:t>духовно-нравственное</w:t>
      </w:r>
      <w:r w:rsidRPr="0089052B">
        <w:rPr>
          <w:spacing w:val="-2"/>
        </w:rPr>
        <w:t>воспитание:</w:t>
      </w:r>
    </w:p>
    <w:p w:rsidR="00F5138C" w:rsidRPr="0089052B" w:rsidRDefault="009100A2" w:rsidP="0089052B">
      <w:pPr>
        <w:pStyle w:val="a5"/>
        <w:spacing w:line="240" w:lineRule="atLeast"/>
        <w:ind w:left="1614"/>
        <w:rPr>
          <w:sz w:val="22"/>
          <w:szCs w:val="22"/>
        </w:rPr>
      </w:pPr>
      <w:r w:rsidRPr="0089052B">
        <w:rPr>
          <w:sz w:val="22"/>
          <w:szCs w:val="22"/>
        </w:rPr>
        <w:t>осознаниедуховныхценностейроссийскогонародаироссийского</w:t>
      </w:r>
      <w:r w:rsidRPr="0089052B">
        <w:rPr>
          <w:spacing w:val="-2"/>
          <w:sz w:val="22"/>
          <w:szCs w:val="22"/>
        </w:rPr>
        <w:t>воинства;</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3" w:firstLine="480"/>
        <w:rPr>
          <w:sz w:val="22"/>
          <w:szCs w:val="22"/>
        </w:rPr>
      </w:pPr>
      <w:r w:rsidRPr="0089052B">
        <w:rPr>
          <w:sz w:val="22"/>
          <w:szCs w:val="22"/>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F5138C" w:rsidRPr="0089052B" w:rsidRDefault="009100A2" w:rsidP="0089052B">
      <w:pPr>
        <w:pStyle w:val="a5"/>
        <w:spacing w:line="240" w:lineRule="atLeast"/>
        <w:ind w:right="850" w:firstLine="480"/>
        <w:rPr>
          <w:sz w:val="22"/>
          <w:szCs w:val="22"/>
        </w:rPr>
      </w:pPr>
      <w:r w:rsidRPr="0089052B">
        <w:rPr>
          <w:sz w:val="22"/>
          <w:szCs w:val="22"/>
        </w:rPr>
        <w:t>способность оценивать ситуацию и принимать осознанные решения, готовность реализоватьриск-ориентированноеповедение,самостоятельноиответственнодействовать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F5138C" w:rsidRPr="0089052B" w:rsidRDefault="009100A2" w:rsidP="0089052B">
      <w:pPr>
        <w:pStyle w:val="a5"/>
        <w:spacing w:line="240" w:lineRule="atLeast"/>
        <w:ind w:right="849" w:firstLine="480"/>
        <w:rPr>
          <w:sz w:val="22"/>
          <w:szCs w:val="22"/>
        </w:rPr>
      </w:pPr>
      <w:r w:rsidRPr="0089052B">
        <w:rPr>
          <w:sz w:val="22"/>
          <w:szCs w:val="22"/>
        </w:rPr>
        <w:t>ответственноеотношениексвоимродителям,старшемупоколению,семье,культуреи традициям народов России, принятие идей волонтерства и добровольчества;</w:t>
      </w:r>
    </w:p>
    <w:p w:rsidR="00F5138C" w:rsidRPr="0089052B" w:rsidRDefault="009100A2" w:rsidP="00823AC8">
      <w:pPr>
        <w:pStyle w:val="a8"/>
        <w:numPr>
          <w:ilvl w:val="0"/>
          <w:numId w:val="6"/>
        </w:numPr>
        <w:tabs>
          <w:tab w:val="left" w:pos="1876"/>
        </w:tabs>
        <w:spacing w:line="240" w:lineRule="atLeast"/>
        <w:ind w:left="1876" w:hanging="262"/>
      </w:pPr>
      <w:r w:rsidRPr="0089052B">
        <w:t>эстетическое</w:t>
      </w:r>
      <w:r w:rsidRPr="0089052B">
        <w:rPr>
          <w:spacing w:val="-2"/>
        </w:rPr>
        <w:t>воспитание:</w:t>
      </w:r>
    </w:p>
    <w:p w:rsidR="00F5138C" w:rsidRPr="0089052B" w:rsidRDefault="009100A2" w:rsidP="0089052B">
      <w:pPr>
        <w:pStyle w:val="a5"/>
        <w:spacing w:line="240" w:lineRule="atLeast"/>
        <w:ind w:right="850" w:firstLine="480"/>
        <w:rPr>
          <w:sz w:val="22"/>
          <w:szCs w:val="22"/>
        </w:rPr>
      </w:pPr>
      <w:r w:rsidRPr="0089052B">
        <w:rPr>
          <w:sz w:val="22"/>
          <w:szCs w:val="22"/>
        </w:rPr>
        <w:t xml:space="preserve">эстетическое отношение к миру в сочетании с культурой безопасности </w:t>
      </w:r>
      <w:r w:rsidRPr="0089052B">
        <w:rPr>
          <w:spacing w:val="-2"/>
          <w:sz w:val="22"/>
          <w:szCs w:val="22"/>
        </w:rPr>
        <w:t>жизнедеятельности;</w:t>
      </w:r>
    </w:p>
    <w:p w:rsidR="00F5138C" w:rsidRPr="0089052B" w:rsidRDefault="009100A2" w:rsidP="0089052B">
      <w:pPr>
        <w:pStyle w:val="a5"/>
        <w:spacing w:line="240" w:lineRule="atLeast"/>
        <w:ind w:right="854" w:firstLine="480"/>
        <w:rPr>
          <w:sz w:val="22"/>
          <w:szCs w:val="22"/>
        </w:rPr>
      </w:pPr>
      <w:r w:rsidRPr="0089052B">
        <w:rPr>
          <w:sz w:val="22"/>
          <w:szCs w:val="22"/>
        </w:rPr>
        <w:t>понимание взаимозависимости успешности и полноценного развития и безопасного поведения в повседневной жизни;</w:t>
      </w:r>
    </w:p>
    <w:p w:rsidR="00F5138C" w:rsidRPr="0089052B" w:rsidRDefault="009100A2" w:rsidP="00823AC8">
      <w:pPr>
        <w:pStyle w:val="a8"/>
        <w:numPr>
          <w:ilvl w:val="0"/>
          <w:numId w:val="6"/>
        </w:numPr>
        <w:tabs>
          <w:tab w:val="left" w:pos="1876"/>
        </w:tabs>
        <w:spacing w:line="240" w:lineRule="atLeast"/>
        <w:ind w:left="1876" w:hanging="262"/>
      </w:pPr>
      <w:r w:rsidRPr="0089052B">
        <w:t>ценностинаучного</w:t>
      </w:r>
      <w:r w:rsidRPr="0089052B">
        <w:rPr>
          <w:spacing w:val="-2"/>
        </w:rPr>
        <w:t>познания:</w:t>
      </w:r>
    </w:p>
    <w:p w:rsidR="00F5138C" w:rsidRPr="0089052B" w:rsidRDefault="009100A2" w:rsidP="0089052B">
      <w:pPr>
        <w:pStyle w:val="a5"/>
        <w:spacing w:line="240" w:lineRule="atLeast"/>
        <w:ind w:right="850" w:firstLine="480"/>
        <w:rPr>
          <w:sz w:val="22"/>
          <w:szCs w:val="22"/>
        </w:rPr>
      </w:pPr>
      <w:r w:rsidRPr="0089052B">
        <w:rPr>
          <w:sz w:val="22"/>
          <w:szCs w:val="22"/>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F5138C" w:rsidRPr="0089052B" w:rsidRDefault="009100A2" w:rsidP="0089052B">
      <w:pPr>
        <w:pStyle w:val="a5"/>
        <w:spacing w:line="240" w:lineRule="atLeast"/>
        <w:ind w:right="843" w:firstLine="480"/>
        <w:rPr>
          <w:sz w:val="22"/>
          <w:szCs w:val="22"/>
        </w:rPr>
      </w:pPr>
      <w:r w:rsidRPr="0089052B">
        <w:rPr>
          <w:sz w:val="22"/>
          <w:szCs w:val="22"/>
        </w:rPr>
        <w:t xml:space="preserve">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w:t>
      </w:r>
      <w:r w:rsidRPr="0089052B">
        <w:rPr>
          <w:spacing w:val="-2"/>
          <w:sz w:val="22"/>
          <w:szCs w:val="22"/>
        </w:rPr>
        <w:t>государства;</w:t>
      </w:r>
    </w:p>
    <w:p w:rsidR="00F5138C" w:rsidRPr="0089052B" w:rsidRDefault="009100A2" w:rsidP="0089052B">
      <w:pPr>
        <w:pStyle w:val="a5"/>
        <w:spacing w:line="240" w:lineRule="atLeast"/>
        <w:ind w:right="852" w:firstLine="480"/>
        <w:rPr>
          <w:sz w:val="22"/>
          <w:szCs w:val="22"/>
        </w:rPr>
      </w:pPr>
      <w:r w:rsidRPr="0089052B">
        <w:rPr>
          <w:sz w:val="22"/>
          <w:szCs w:val="22"/>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F5138C" w:rsidRPr="0089052B" w:rsidRDefault="009100A2" w:rsidP="00823AC8">
      <w:pPr>
        <w:pStyle w:val="a8"/>
        <w:numPr>
          <w:ilvl w:val="0"/>
          <w:numId w:val="6"/>
        </w:numPr>
        <w:tabs>
          <w:tab w:val="left" w:pos="1876"/>
        </w:tabs>
        <w:spacing w:line="240" w:lineRule="atLeast"/>
        <w:ind w:left="1876" w:hanging="262"/>
      </w:pPr>
      <w:r w:rsidRPr="0089052B">
        <w:t>физическое</w:t>
      </w:r>
      <w:r w:rsidRPr="0089052B">
        <w:rPr>
          <w:spacing w:val="-2"/>
        </w:rPr>
        <w:t>воспитание:</w:t>
      </w:r>
    </w:p>
    <w:p w:rsidR="00F5138C" w:rsidRPr="0089052B" w:rsidRDefault="009100A2" w:rsidP="0089052B">
      <w:pPr>
        <w:pStyle w:val="a5"/>
        <w:spacing w:line="240" w:lineRule="atLeast"/>
        <w:ind w:firstLine="480"/>
        <w:jc w:val="left"/>
        <w:rPr>
          <w:sz w:val="22"/>
          <w:szCs w:val="22"/>
        </w:rPr>
      </w:pPr>
      <w:r w:rsidRPr="0089052B">
        <w:rPr>
          <w:sz w:val="22"/>
          <w:szCs w:val="22"/>
        </w:rPr>
        <w:t>осознаниеценностижизни,сформированностьответственногоотношенияксвоему здоровью и здоровью окружающих;</w:t>
      </w:r>
    </w:p>
    <w:p w:rsidR="00F5138C" w:rsidRPr="0089052B" w:rsidRDefault="009100A2" w:rsidP="0089052B">
      <w:pPr>
        <w:pStyle w:val="a5"/>
        <w:spacing w:line="240" w:lineRule="atLeast"/>
        <w:ind w:firstLine="480"/>
        <w:jc w:val="left"/>
        <w:rPr>
          <w:sz w:val="22"/>
          <w:szCs w:val="22"/>
        </w:rPr>
      </w:pPr>
      <w:r w:rsidRPr="0089052B">
        <w:rPr>
          <w:sz w:val="22"/>
          <w:szCs w:val="22"/>
        </w:rPr>
        <w:t xml:space="preserve">знаниеприемовоказанияпервойпомощииготовностьприменятьихвслучае </w:t>
      </w:r>
      <w:r w:rsidRPr="0089052B">
        <w:rPr>
          <w:spacing w:val="-2"/>
          <w:sz w:val="22"/>
          <w:szCs w:val="22"/>
        </w:rPr>
        <w:t>необходимости;</w:t>
      </w:r>
    </w:p>
    <w:p w:rsidR="00F5138C" w:rsidRPr="0089052B" w:rsidRDefault="009100A2" w:rsidP="0089052B">
      <w:pPr>
        <w:pStyle w:val="a5"/>
        <w:spacing w:line="240" w:lineRule="atLeast"/>
        <w:ind w:left="1614"/>
        <w:jc w:val="left"/>
        <w:rPr>
          <w:sz w:val="22"/>
          <w:szCs w:val="22"/>
        </w:rPr>
      </w:pPr>
      <w:r w:rsidRPr="0089052B">
        <w:rPr>
          <w:sz w:val="22"/>
          <w:szCs w:val="22"/>
        </w:rPr>
        <w:t>потребностьврегулярном веденииздоровогообраза</w:t>
      </w:r>
      <w:r w:rsidRPr="0089052B">
        <w:rPr>
          <w:spacing w:val="-2"/>
          <w:sz w:val="22"/>
          <w:szCs w:val="22"/>
        </w:rPr>
        <w:t xml:space="preserve"> жизни;</w:t>
      </w:r>
    </w:p>
    <w:p w:rsidR="00F5138C" w:rsidRPr="0089052B" w:rsidRDefault="009100A2" w:rsidP="0089052B">
      <w:pPr>
        <w:pStyle w:val="a5"/>
        <w:spacing w:line="240" w:lineRule="atLeast"/>
        <w:ind w:firstLine="480"/>
        <w:jc w:val="left"/>
        <w:rPr>
          <w:sz w:val="22"/>
          <w:szCs w:val="22"/>
        </w:rPr>
      </w:pPr>
      <w:r w:rsidRPr="0089052B">
        <w:rPr>
          <w:sz w:val="22"/>
          <w:szCs w:val="22"/>
        </w:rPr>
        <w:t>осознаниепоследствийиактивноенеприятиевредныхпривычекииныхформ причинения вреда физическому и психическому здоровью;</w:t>
      </w:r>
    </w:p>
    <w:p w:rsidR="00F5138C" w:rsidRPr="0089052B" w:rsidRDefault="009100A2" w:rsidP="00823AC8">
      <w:pPr>
        <w:pStyle w:val="a8"/>
        <w:numPr>
          <w:ilvl w:val="0"/>
          <w:numId w:val="6"/>
        </w:numPr>
        <w:tabs>
          <w:tab w:val="left" w:pos="1876"/>
        </w:tabs>
        <w:spacing w:line="240" w:lineRule="atLeast"/>
        <w:ind w:left="1876" w:hanging="262"/>
      </w:pPr>
      <w:r w:rsidRPr="0089052B">
        <w:t>трудовое</w:t>
      </w:r>
      <w:r w:rsidRPr="0089052B">
        <w:rPr>
          <w:spacing w:val="-2"/>
        </w:rPr>
        <w:t>воспитание:</w:t>
      </w:r>
    </w:p>
    <w:p w:rsidR="00F5138C" w:rsidRPr="0089052B" w:rsidRDefault="009100A2" w:rsidP="0089052B">
      <w:pPr>
        <w:pStyle w:val="a5"/>
        <w:spacing w:line="240" w:lineRule="atLeast"/>
        <w:ind w:firstLine="480"/>
        <w:jc w:val="left"/>
        <w:rPr>
          <w:sz w:val="22"/>
          <w:szCs w:val="22"/>
        </w:rPr>
      </w:pPr>
      <w:r w:rsidRPr="0089052B">
        <w:rPr>
          <w:sz w:val="22"/>
          <w:szCs w:val="22"/>
        </w:rPr>
        <w:t>готовностьктруду,осознаниезначимоститрудовойдеятельностидляразвития личности, общества и государства, обеспечения национальной безопасности;</w:t>
      </w:r>
    </w:p>
    <w:p w:rsidR="00F5138C" w:rsidRPr="0089052B" w:rsidRDefault="009100A2" w:rsidP="0089052B">
      <w:pPr>
        <w:pStyle w:val="a5"/>
        <w:spacing w:line="240" w:lineRule="atLeast"/>
        <w:ind w:right="846" w:firstLine="480"/>
        <w:jc w:val="left"/>
        <w:rPr>
          <w:sz w:val="22"/>
          <w:szCs w:val="22"/>
        </w:rPr>
      </w:pPr>
      <w:r w:rsidRPr="0089052B">
        <w:rPr>
          <w:sz w:val="22"/>
          <w:szCs w:val="22"/>
        </w:rPr>
        <w:t>готовность к осознанному и ответственному соблюдению требований безопасности в процессе трудовой деятельности;</w:t>
      </w:r>
    </w:p>
    <w:p w:rsidR="00F5138C" w:rsidRPr="0089052B" w:rsidRDefault="009100A2" w:rsidP="0089052B">
      <w:pPr>
        <w:pStyle w:val="a5"/>
        <w:spacing w:line="240" w:lineRule="atLeast"/>
        <w:ind w:firstLine="480"/>
        <w:jc w:val="left"/>
        <w:rPr>
          <w:sz w:val="22"/>
          <w:szCs w:val="22"/>
        </w:rPr>
      </w:pPr>
      <w:r w:rsidRPr="0089052B">
        <w:rPr>
          <w:sz w:val="22"/>
          <w:szCs w:val="22"/>
        </w:rPr>
        <w:t>интерескразличнымсферампрофессиональнойдеятельности,включаявоенно- профессиональную деятельность;</w:t>
      </w:r>
    </w:p>
    <w:p w:rsidR="00F5138C" w:rsidRPr="0089052B" w:rsidRDefault="009100A2" w:rsidP="0089052B">
      <w:pPr>
        <w:pStyle w:val="a5"/>
        <w:spacing w:line="240" w:lineRule="atLeast"/>
        <w:ind w:right="846" w:firstLine="480"/>
        <w:jc w:val="left"/>
        <w:rPr>
          <w:sz w:val="22"/>
          <w:szCs w:val="22"/>
        </w:rPr>
      </w:pPr>
      <w:r w:rsidRPr="0089052B">
        <w:rPr>
          <w:sz w:val="22"/>
          <w:szCs w:val="22"/>
        </w:rPr>
        <w:t xml:space="preserve">готовностьиспособностькобразованиюисамообразованиюнапротяжениивсей </w:t>
      </w:r>
      <w:r w:rsidRPr="0089052B">
        <w:rPr>
          <w:spacing w:val="-2"/>
          <w:sz w:val="22"/>
          <w:szCs w:val="22"/>
        </w:rPr>
        <w:t>жизни;</w:t>
      </w:r>
    </w:p>
    <w:p w:rsidR="00F5138C" w:rsidRPr="0089052B" w:rsidRDefault="009100A2" w:rsidP="00823AC8">
      <w:pPr>
        <w:pStyle w:val="a8"/>
        <w:numPr>
          <w:ilvl w:val="0"/>
          <w:numId w:val="6"/>
        </w:numPr>
        <w:tabs>
          <w:tab w:val="left" w:pos="1876"/>
        </w:tabs>
        <w:spacing w:line="240" w:lineRule="atLeast"/>
        <w:ind w:left="1876" w:hanging="262"/>
      </w:pPr>
      <w:r w:rsidRPr="0089052B">
        <w:t>экологическое</w:t>
      </w:r>
      <w:r w:rsidRPr="0089052B">
        <w:rPr>
          <w:spacing w:val="-2"/>
        </w:rPr>
        <w:t>воспитание:</w:t>
      </w:r>
    </w:p>
    <w:p w:rsidR="00F5138C" w:rsidRPr="0089052B" w:rsidRDefault="009100A2" w:rsidP="0089052B">
      <w:pPr>
        <w:pStyle w:val="a5"/>
        <w:spacing w:line="240" w:lineRule="atLeast"/>
        <w:ind w:right="844" w:firstLine="480"/>
        <w:rPr>
          <w:sz w:val="22"/>
          <w:szCs w:val="22"/>
        </w:rPr>
      </w:pPr>
      <w:r w:rsidRPr="0089052B">
        <w:rPr>
          <w:sz w:val="22"/>
          <w:szCs w:val="22"/>
        </w:rPr>
        <w:t xml:space="preserve">сформированность экологической культуры, понимание влияния социально- экономическихпроцессовнасостояниеприроднойсреды,осознаниеглобальногохарактера экологических проблем, их роли в обеспечении безопасности личности, общества и </w:t>
      </w:r>
      <w:r w:rsidRPr="0089052B">
        <w:rPr>
          <w:spacing w:val="-2"/>
          <w:sz w:val="22"/>
          <w:szCs w:val="22"/>
        </w:rPr>
        <w:t>государства;</w:t>
      </w:r>
    </w:p>
    <w:p w:rsidR="00F5138C" w:rsidRPr="0089052B" w:rsidRDefault="009100A2" w:rsidP="0089052B">
      <w:pPr>
        <w:pStyle w:val="a5"/>
        <w:spacing w:line="240" w:lineRule="atLeast"/>
        <w:ind w:right="855" w:firstLine="480"/>
        <w:rPr>
          <w:sz w:val="22"/>
          <w:szCs w:val="22"/>
        </w:rPr>
      </w:pPr>
      <w:r w:rsidRPr="0089052B">
        <w:rPr>
          <w:sz w:val="22"/>
          <w:szCs w:val="22"/>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F5138C" w:rsidRPr="0089052B" w:rsidRDefault="009100A2" w:rsidP="0089052B">
      <w:pPr>
        <w:pStyle w:val="a5"/>
        <w:spacing w:line="240" w:lineRule="atLeast"/>
        <w:ind w:right="856" w:firstLine="480"/>
        <w:rPr>
          <w:sz w:val="22"/>
          <w:szCs w:val="22"/>
        </w:rPr>
      </w:pPr>
      <w:r w:rsidRPr="0089052B">
        <w:rPr>
          <w:sz w:val="22"/>
          <w:szCs w:val="22"/>
        </w:rPr>
        <w:t>активное неприятие действий, приносящих вред окружающей среде; умение прогнозировать неблагоприятные экологические последствияпредпринимаемыхдействий и предотвращать их;</w:t>
      </w:r>
    </w:p>
    <w:p w:rsidR="00F5138C" w:rsidRPr="0089052B" w:rsidRDefault="009100A2" w:rsidP="0089052B">
      <w:pPr>
        <w:pStyle w:val="a5"/>
        <w:spacing w:line="240" w:lineRule="atLeast"/>
        <w:ind w:left="1614"/>
        <w:rPr>
          <w:sz w:val="22"/>
          <w:szCs w:val="22"/>
        </w:rPr>
      </w:pPr>
      <w:r w:rsidRPr="0089052B">
        <w:rPr>
          <w:sz w:val="22"/>
          <w:szCs w:val="22"/>
        </w:rPr>
        <w:t>расширениепредставленийо деятельностиэкологической</w:t>
      </w:r>
      <w:r w:rsidRPr="0089052B">
        <w:rPr>
          <w:spacing w:val="-2"/>
          <w:sz w:val="22"/>
          <w:szCs w:val="22"/>
        </w:rPr>
        <w:t>направленности.</w:t>
      </w:r>
    </w:p>
    <w:p w:rsidR="00F5138C" w:rsidRPr="0089052B" w:rsidRDefault="009100A2" w:rsidP="0089052B">
      <w:pPr>
        <w:pStyle w:val="a5"/>
        <w:spacing w:line="240" w:lineRule="atLeast"/>
        <w:ind w:right="848" w:firstLine="480"/>
        <w:rPr>
          <w:sz w:val="22"/>
          <w:szCs w:val="22"/>
        </w:rPr>
      </w:pPr>
      <w:r w:rsidRPr="0089052B">
        <w:rPr>
          <w:sz w:val="22"/>
          <w:szCs w:val="22"/>
        </w:rPr>
        <w:t>127_1.4.4. В результате изучения ОБЗР на уровне среднего общего образования у обучающегосябудутсформированыпознавательныеуниверсальныеучебныедействия,</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5"/>
        <w:rPr>
          <w:sz w:val="22"/>
          <w:szCs w:val="22"/>
        </w:rPr>
      </w:pPr>
      <w:r w:rsidRPr="0089052B">
        <w:rPr>
          <w:sz w:val="22"/>
          <w:szCs w:val="22"/>
        </w:rPr>
        <w:t>коммуникативные универсальные учебные действия, регулятивные универсальные учебные действия, совместная деятельность.</w:t>
      </w:r>
    </w:p>
    <w:p w:rsidR="00F5138C" w:rsidRPr="0089052B" w:rsidRDefault="009100A2" w:rsidP="0089052B">
      <w:pPr>
        <w:pStyle w:val="a5"/>
        <w:spacing w:line="240" w:lineRule="atLeast"/>
        <w:ind w:right="854" w:firstLine="480"/>
        <w:rPr>
          <w:sz w:val="22"/>
          <w:szCs w:val="22"/>
        </w:rPr>
      </w:pPr>
      <w:r w:rsidRPr="0089052B">
        <w:rPr>
          <w:sz w:val="22"/>
          <w:szCs w:val="22"/>
        </w:rPr>
        <w:t>127_1.4.4.1. У обучающегося будут сформированы следующие базовые логические действия как часть познавательных универсальных учебных действий:</w:t>
      </w:r>
    </w:p>
    <w:p w:rsidR="00F5138C" w:rsidRPr="0089052B" w:rsidRDefault="009100A2" w:rsidP="0089052B">
      <w:pPr>
        <w:pStyle w:val="a5"/>
        <w:spacing w:line="240" w:lineRule="atLeast"/>
        <w:ind w:right="849" w:firstLine="480"/>
        <w:rPr>
          <w:sz w:val="22"/>
          <w:szCs w:val="22"/>
        </w:rPr>
      </w:pPr>
      <w:r w:rsidRPr="0089052B">
        <w:rPr>
          <w:sz w:val="22"/>
          <w:szCs w:val="22"/>
        </w:rPr>
        <w:t>самостоятельноопределять актуальные проблемныевопросы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F5138C" w:rsidRPr="0089052B" w:rsidRDefault="009100A2" w:rsidP="0089052B">
      <w:pPr>
        <w:pStyle w:val="a5"/>
        <w:spacing w:line="240" w:lineRule="atLeast"/>
        <w:ind w:right="842" w:firstLine="480"/>
        <w:rPr>
          <w:sz w:val="22"/>
          <w:szCs w:val="22"/>
        </w:rPr>
      </w:pPr>
      <w:r w:rsidRPr="0089052B">
        <w:rPr>
          <w:sz w:val="22"/>
          <w:szCs w:val="22"/>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F5138C" w:rsidRPr="0089052B" w:rsidRDefault="009100A2" w:rsidP="0089052B">
      <w:pPr>
        <w:pStyle w:val="a5"/>
        <w:spacing w:line="240" w:lineRule="atLeast"/>
        <w:ind w:right="849" w:firstLine="480"/>
        <w:rPr>
          <w:sz w:val="22"/>
          <w:szCs w:val="22"/>
        </w:rPr>
      </w:pPr>
      <w:r w:rsidRPr="0089052B">
        <w:rPr>
          <w:sz w:val="22"/>
          <w:szCs w:val="22"/>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F5138C" w:rsidRPr="0089052B" w:rsidRDefault="009100A2" w:rsidP="0089052B">
      <w:pPr>
        <w:pStyle w:val="a5"/>
        <w:spacing w:line="240" w:lineRule="atLeast"/>
        <w:ind w:right="851" w:firstLine="480"/>
        <w:rPr>
          <w:sz w:val="22"/>
          <w:szCs w:val="22"/>
        </w:rPr>
      </w:pPr>
      <w:r w:rsidRPr="0089052B">
        <w:rPr>
          <w:sz w:val="22"/>
          <w:szCs w:val="22"/>
        </w:rPr>
        <w:t>моделироватьобъекты(события,явления)вобластибезопасностиличности,общества и государства, анализировать ихразличные состояния для решения познавательныхзадач, переносить приобретённые знания в повседневную жизнь;</w:t>
      </w:r>
    </w:p>
    <w:p w:rsidR="00F5138C" w:rsidRPr="0089052B" w:rsidRDefault="009100A2" w:rsidP="0089052B">
      <w:pPr>
        <w:pStyle w:val="a5"/>
        <w:spacing w:line="240" w:lineRule="atLeast"/>
        <w:ind w:right="853" w:firstLine="480"/>
        <w:rPr>
          <w:sz w:val="22"/>
          <w:szCs w:val="22"/>
        </w:rPr>
      </w:pPr>
      <w:r w:rsidRPr="0089052B">
        <w:rPr>
          <w:sz w:val="22"/>
          <w:szCs w:val="22"/>
        </w:rPr>
        <w:t>планировать и осуществлять учебные действия в условиях дефицита информации, необходимой для решения стоящей задачи;</w:t>
      </w:r>
    </w:p>
    <w:p w:rsidR="00F5138C" w:rsidRPr="0089052B" w:rsidRDefault="009100A2" w:rsidP="0089052B">
      <w:pPr>
        <w:pStyle w:val="a5"/>
        <w:spacing w:line="240" w:lineRule="atLeast"/>
        <w:ind w:left="1614"/>
        <w:rPr>
          <w:sz w:val="22"/>
          <w:szCs w:val="22"/>
        </w:rPr>
      </w:pPr>
      <w:r w:rsidRPr="0089052B">
        <w:rPr>
          <w:sz w:val="22"/>
          <w:szCs w:val="22"/>
        </w:rPr>
        <w:t>развиватьтворческоемышлениеприрешенииситуационных</w:t>
      </w:r>
      <w:r w:rsidRPr="0089052B">
        <w:rPr>
          <w:spacing w:val="-2"/>
          <w:sz w:val="22"/>
          <w:szCs w:val="22"/>
        </w:rPr>
        <w:t>задач.</w:t>
      </w:r>
    </w:p>
    <w:p w:rsidR="00F5138C" w:rsidRPr="0089052B" w:rsidRDefault="009100A2" w:rsidP="0089052B">
      <w:pPr>
        <w:pStyle w:val="a5"/>
        <w:spacing w:line="240" w:lineRule="atLeast"/>
        <w:ind w:right="848" w:firstLine="480"/>
        <w:rPr>
          <w:sz w:val="22"/>
          <w:szCs w:val="22"/>
        </w:rPr>
      </w:pPr>
      <w:r w:rsidRPr="0089052B">
        <w:rPr>
          <w:sz w:val="22"/>
          <w:szCs w:val="22"/>
        </w:rPr>
        <w:t>127_1.4.4.2. У обучающегося будут сформированы следующие базовые исследовательские действия как часть познавательных универсальных учебных действий:</w:t>
      </w:r>
    </w:p>
    <w:p w:rsidR="00F5138C" w:rsidRPr="0089052B" w:rsidRDefault="009100A2" w:rsidP="0089052B">
      <w:pPr>
        <w:pStyle w:val="a5"/>
        <w:spacing w:line="240" w:lineRule="atLeast"/>
        <w:ind w:right="857" w:firstLine="480"/>
        <w:rPr>
          <w:sz w:val="22"/>
          <w:szCs w:val="22"/>
        </w:rPr>
      </w:pPr>
      <w:r w:rsidRPr="0089052B">
        <w:rPr>
          <w:sz w:val="22"/>
          <w:szCs w:val="22"/>
        </w:rPr>
        <w:t>владеть научной терминологией, ключевыми понятиями и методами в области безопасности жизнедеятельности;</w:t>
      </w:r>
    </w:p>
    <w:p w:rsidR="00F5138C" w:rsidRPr="0089052B" w:rsidRDefault="009100A2" w:rsidP="0089052B">
      <w:pPr>
        <w:pStyle w:val="a5"/>
        <w:spacing w:line="240" w:lineRule="atLeast"/>
        <w:ind w:right="852" w:firstLine="480"/>
        <w:rPr>
          <w:sz w:val="22"/>
          <w:szCs w:val="22"/>
        </w:rPr>
      </w:pPr>
      <w:r w:rsidRPr="0089052B">
        <w:rPr>
          <w:sz w:val="22"/>
          <w:szCs w:val="22"/>
        </w:rPr>
        <w:t>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F5138C" w:rsidRPr="0089052B" w:rsidRDefault="009100A2" w:rsidP="0089052B">
      <w:pPr>
        <w:pStyle w:val="a5"/>
        <w:spacing w:line="240" w:lineRule="atLeast"/>
        <w:ind w:right="851" w:firstLine="480"/>
        <w:rPr>
          <w:sz w:val="22"/>
          <w:szCs w:val="22"/>
        </w:rPr>
      </w:pPr>
      <w:r w:rsidRPr="0089052B">
        <w:rPr>
          <w:sz w:val="22"/>
          <w:szCs w:val="22"/>
        </w:rPr>
        <w:t>анализировать содержание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F5138C" w:rsidRPr="0089052B" w:rsidRDefault="009100A2" w:rsidP="0089052B">
      <w:pPr>
        <w:pStyle w:val="a5"/>
        <w:spacing w:line="240" w:lineRule="atLeast"/>
        <w:ind w:right="851" w:firstLine="480"/>
        <w:rPr>
          <w:sz w:val="22"/>
          <w:szCs w:val="22"/>
        </w:rPr>
      </w:pPr>
      <w:r w:rsidRPr="0089052B">
        <w:rPr>
          <w:sz w:val="22"/>
          <w:szCs w:val="22"/>
        </w:rPr>
        <w:t xml:space="preserve">раскрывать проблемные вопросы, отражающие несоответствие между реальным (заданным) и наиболее благоприятным состоянием объекта (явления) в повседневной </w:t>
      </w:r>
      <w:r w:rsidRPr="0089052B">
        <w:rPr>
          <w:spacing w:val="-2"/>
          <w:sz w:val="22"/>
          <w:szCs w:val="22"/>
        </w:rPr>
        <w:t>жизни;</w:t>
      </w:r>
    </w:p>
    <w:p w:rsidR="00F5138C" w:rsidRPr="0089052B" w:rsidRDefault="009100A2" w:rsidP="0089052B">
      <w:pPr>
        <w:pStyle w:val="a5"/>
        <w:spacing w:line="240" w:lineRule="atLeast"/>
        <w:ind w:right="853" w:firstLine="480"/>
        <w:rPr>
          <w:sz w:val="22"/>
          <w:szCs w:val="22"/>
        </w:rPr>
      </w:pPr>
      <w:r w:rsidRPr="0089052B">
        <w:rPr>
          <w:sz w:val="22"/>
          <w:szCs w:val="22"/>
        </w:rPr>
        <w:t>критически оценивать полученные в ходе решения учебных задач результаты, обосновывать предложения по их корректировке в новых условиях;</w:t>
      </w:r>
    </w:p>
    <w:p w:rsidR="00F5138C" w:rsidRPr="0089052B" w:rsidRDefault="009100A2" w:rsidP="0089052B">
      <w:pPr>
        <w:pStyle w:val="a5"/>
        <w:spacing w:line="240" w:lineRule="atLeast"/>
        <w:ind w:right="849" w:firstLine="480"/>
        <w:rPr>
          <w:sz w:val="22"/>
          <w:szCs w:val="22"/>
        </w:rPr>
      </w:pPr>
      <w:r w:rsidRPr="0089052B">
        <w:rPr>
          <w:sz w:val="22"/>
          <w:szCs w:val="22"/>
        </w:rPr>
        <w:t>характеризовать приобретенные знания и навыки, оценивать возможность их реализации в реальных ситуациях;</w:t>
      </w:r>
    </w:p>
    <w:p w:rsidR="00F5138C" w:rsidRPr="0089052B" w:rsidRDefault="009100A2" w:rsidP="0089052B">
      <w:pPr>
        <w:pStyle w:val="a5"/>
        <w:spacing w:line="240" w:lineRule="atLeast"/>
        <w:ind w:right="856" w:firstLine="480"/>
        <w:rPr>
          <w:sz w:val="22"/>
          <w:szCs w:val="22"/>
        </w:rPr>
      </w:pPr>
      <w:r w:rsidRPr="0089052B">
        <w:rPr>
          <w:sz w:val="22"/>
          <w:szCs w:val="22"/>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F5138C" w:rsidRPr="0089052B" w:rsidRDefault="009100A2" w:rsidP="0089052B">
      <w:pPr>
        <w:pStyle w:val="a5"/>
        <w:spacing w:line="240" w:lineRule="atLeast"/>
        <w:ind w:right="850" w:firstLine="480"/>
        <w:rPr>
          <w:sz w:val="22"/>
          <w:szCs w:val="22"/>
        </w:rPr>
      </w:pPr>
      <w:r w:rsidRPr="0089052B">
        <w:rPr>
          <w:sz w:val="22"/>
          <w:szCs w:val="22"/>
        </w:rPr>
        <w:t>127_1.4.4.3. У обучающегося будут сформированы умения работать с информацией как часть познавательных универсальных учебных действий:</w:t>
      </w:r>
    </w:p>
    <w:p w:rsidR="00F5138C" w:rsidRPr="0089052B" w:rsidRDefault="009100A2" w:rsidP="0089052B">
      <w:pPr>
        <w:pStyle w:val="a5"/>
        <w:spacing w:line="240" w:lineRule="atLeast"/>
        <w:ind w:right="850" w:firstLine="480"/>
        <w:rPr>
          <w:sz w:val="22"/>
          <w:szCs w:val="22"/>
        </w:rPr>
      </w:pPr>
      <w:r w:rsidRPr="0089052B">
        <w:rPr>
          <w:sz w:val="22"/>
          <w:szCs w:val="22"/>
        </w:rPr>
        <w:t>владеть навыками самостоятельного поиска, сбора, обобщения и анализа различных видовинформацииизисточниковразныхтиповприобеспеченииусловийинформационной безопасности личности;</w:t>
      </w:r>
    </w:p>
    <w:p w:rsidR="00F5138C" w:rsidRPr="0089052B" w:rsidRDefault="009100A2" w:rsidP="0089052B">
      <w:pPr>
        <w:pStyle w:val="a5"/>
        <w:spacing w:line="240" w:lineRule="atLeast"/>
        <w:ind w:right="842" w:firstLine="480"/>
        <w:rPr>
          <w:sz w:val="22"/>
          <w:szCs w:val="22"/>
        </w:rPr>
      </w:pPr>
      <w:r w:rsidRPr="0089052B">
        <w:rPr>
          <w:sz w:val="22"/>
          <w:szCs w:val="22"/>
        </w:rPr>
        <w:t>создаватьинформационныеблокивразличныхформатахсучетомхарактерарешаемой учебной задачи; самостоятельно выбирать оптимальную форму их представления;</w:t>
      </w:r>
    </w:p>
    <w:p w:rsidR="00F5138C" w:rsidRPr="0089052B" w:rsidRDefault="009100A2" w:rsidP="0089052B">
      <w:pPr>
        <w:pStyle w:val="a5"/>
        <w:spacing w:line="240" w:lineRule="atLeast"/>
        <w:ind w:right="856" w:firstLine="480"/>
        <w:rPr>
          <w:sz w:val="22"/>
          <w:szCs w:val="22"/>
        </w:rPr>
      </w:pPr>
      <w:r w:rsidRPr="0089052B">
        <w:rPr>
          <w:sz w:val="22"/>
          <w:szCs w:val="22"/>
        </w:rPr>
        <w:t>оценивать достоверность, легитимность информации, её соответствие правовым и морально-этическим нормам;</w:t>
      </w:r>
    </w:p>
    <w:p w:rsidR="00F5138C" w:rsidRPr="0089052B" w:rsidRDefault="009100A2" w:rsidP="0089052B">
      <w:pPr>
        <w:pStyle w:val="a5"/>
        <w:spacing w:line="240" w:lineRule="atLeast"/>
        <w:ind w:right="844" w:firstLine="480"/>
        <w:rPr>
          <w:sz w:val="22"/>
          <w:szCs w:val="22"/>
        </w:rPr>
      </w:pPr>
      <w:r w:rsidRPr="0089052B">
        <w:rPr>
          <w:sz w:val="22"/>
          <w:szCs w:val="22"/>
        </w:rPr>
        <w:t>владеть навыками по предотвращению рисков, профилактике угроз и защите от опасностей цифровой среды;</w:t>
      </w:r>
    </w:p>
    <w:p w:rsidR="00F5138C" w:rsidRPr="0089052B" w:rsidRDefault="009100A2" w:rsidP="0089052B">
      <w:pPr>
        <w:pStyle w:val="a5"/>
        <w:spacing w:line="240" w:lineRule="atLeast"/>
        <w:ind w:right="857" w:firstLine="480"/>
        <w:rPr>
          <w:sz w:val="22"/>
          <w:szCs w:val="22"/>
        </w:rPr>
      </w:pPr>
      <w:r w:rsidRPr="0089052B">
        <w:rPr>
          <w:sz w:val="22"/>
          <w:szCs w:val="22"/>
        </w:rPr>
        <w:t>использоватьсредства информационныхи коммуникационныхтехнологийв учебном процессе с соблюдением требований эргономики, техники безопасности и гигиены.</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firstLine="480"/>
        <w:jc w:val="left"/>
        <w:rPr>
          <w:sz w:val="22"/>
          <w:szCs w:val="22"/>
        </w:rPr>
      </w:pPr>
      <w:r w:rsidRPr="0089052B">
        <w:rPr>
          <w:sz w:val="22"/>
          <w:szCs w:val="22"/>
        </w:rPr>
        <w:t>127_1.4.4.4.Уобучающегосябудутсформированыуменияобщениякакчасть коммуникативных универсальных учебных действий:</w:t>
      </w:r>
    </w:p>
    <w:p w:rsidR="00F5138C" w:rsidRPr="0089052B" w:rsidRDefault="009100A2" w:rsidP="0089052B">
      <w:pPr>
        <w:pStyle w:val="a5"/>
        <w:spacing w:line="240" w:lineRule="atLeast"/>
        <w:ind w:firstLine="480"/>
        <w:jc w:val="left"/>
        <w:rPr>
          <w:sz w:val="22"/>
          <w:szCs w:val="22"/>
        </w:rPr>
      </w:pPr>
      <w:r w:rsidRPr="0089052B">
        <w:rPr>
          <w:sz w:val="22"/>
          <w:szCs w:val="22"/>
        </w:rPr>
        <w:t>осуществлятьвходеобразовательнойдеятельностибезопаснуюкоммуникацию, переносить принципы её организации в повседневную жизнь;</w:t>
      </w:r>
    </w:p>
    <w:p w:rsidR="00F5138C" w:rsidRPr="0089052B" w:rsidRDefault="009100A2" w:rsidP="0089052B">
      <w:pPr>
        <w:pStyle w:val="a5"/>
        <w:spacing w:line="240" w:lineRule="atLeast"/>
        <w:ind w:firstLine="480"/>
        <w:jc w:val="left"/>
        <w:rPr>
          <w:sz w:val="22"/>
          <w:szCs w:val="22"/>
        </w:rPr>
      </w:pPr>
      <w:r w:rsidRPr="0089052B">
        <w:rPr>
          <w:sz w:val="22"/>
          <w:szCs w:val="22"/>
        </w:rPr>
        <w:t>распознаватьвербальныеиневербальныесредстваобщения;пониматьзначениесоциальных знаков; определять признаки деструктивного общения;</w:t>
      </w:r>
    </w:p>
    <w:p w:rsidR="00F5138C" w:rsidRPr="0089052B" w:rsidRDefault="009100A2" w:rsidP="0089052B">
      <w:pPr>
        <w:pStyle w:val="a5"/>
        <w:spacing w:line="240" w:lineRule="atLeast"/>
        <w:ind w:firstLine="480"/>
        <w:jc w:val="left"/>
        <w:rPr>
          <w:sz w:val="22"/>
          <w:szCs w:val="22"/>
        </w:rPr>
      </w:pPr>
      <w:r w:rsidRPr="0089052B">
        <w:rPr>
          <w:sz w:val="22"/>
          <w:szCs w:val="22"/>
        </w:rPr>
        <w:t>владетьприёмамибезопасногомежличностногоигрупповогообщения;безопасно действовать по избеганию конфликтных ситуаций;</w:t>
      </w:r>
    </w:p>
    <w:p w:rsidR="00F5138C" w:rsidRPr="0089052B" w:rsidRDefault="009100A2" w:rsidP="0089052B">
      <w:pPr>
        <w:pStyle w:val="a5"/>
        <w:spacing w:line="240" w:lineRule="atLeast"/>
        <w:ind w:right="846" w:firstLine="480"/>
        <w:jc w:val="left"/>
        <w:rPr>
          <w:sz w:val="22"/>
          <w:szCs w:val="22"/>
        </w:rPr>
      </w:pPr>
      <w:r w:rsidRPr="0089052B">
        <w:rPr>
          <w:sz w:val="22"/>
          <w:szCs w:val="22"/>
        </w:rPr>
        <w:t>аргументированно,логичноиясноизлагатьсвоюточкузрениясиспользованием языковых средств.</w:t>
      </w:r>
    </w:p>
    <w:p w:rsidR="00F5138C" w:rsidRPr="0089052B" w:rsidRDefault="009100A2" w:rsidP="0089052B">
      <w:pPr>
        <w:pStyle w:val="a5"/>
        <w:spacing w:line="240" w:lineRule="atLeast"/>
        <w:ind w:firstLine="480"/>
        <w:jc w:val="left"/>
        <w:rPr>
          <w:sz w:val="22"/>
          <w:szCs w:val="22"/>
        </w:rPr>
      </w:pPr>
      <w:r w:rsidRPr="0089052B">
        <w:rPr>
          <w:sz w:val="22"/>
          <w:szCs w:val="22"/>
        </w:rPr>
        <w:t>127_1.4.4.5.Уобучающегосябудутсформированыумениясамоорганизациикакчасти регулятивных универсальных учебных действий:</w:t>
      </w:r>
    </w:p>
    <w:p w:rsidR="00F5138C" w:rsidRPr="0089052B" w:rsidRDefault="009100A2" w:rsidP="0089052B">
      <w:pPr>
        <w:pStyle w:val="a5"/>
        <w:spacing w:line="240" w:lineRule="atLeast"/>
        <w:ind w:firstLine="480"/>
        <w:jc w:val="left"/>
        <w:rPr>
          <w:sz w:val="22"/>
          <w:szCs w:val="22"/>
        </w:rPr>
      </w:pPr>
      <w:r w:rsidRPr="0089052B">
        <w:rPr>
          <w:sz w:val="22"/>
          <w:szCs w:val="22"/>
        </w:rPr>
        <w:t>ставитьиформулироватьсобственныезадачивобразовательнойдеятельностиижизненных ситуациях;</w:t>
      </w:r>
    </w:p>
    <w:p w:rsidR="00F5138C" w:rsidRPr="0089052B" w:rsidRDefault="009100A2" w:rsidP="0089052B">
      <w:pPr>
        <w:pStyle w:val="a5"/>
        <w:spacing w:line="240" w:lineRule="atLeast"/>
        <w:ind w:right="846" w:firstLine="480"/>
        <w:jc w:val="left"/>
        <w:rPr>
          <w:sz w:val="22"/>
          <w:szCs w:val="22"/>
        </w:rPr>
      </w:pPr>
      <w:r w:rsidRPr="0089052B">
        <w:rPr>
          <w:sz w:val="22"/>
          <w:szCs w:val="22"/>
        </w:rPr>
        <w:t>самостоятельновыявлятьпроблемныевопросы,выбиратьоптимальныйспособи составлять план их решения в конкретных условиях;</w:t>
      </w:r>
    </w:p>
    <w:p w:rsidR="00F5138C" w:rsidRPr="0089052B" w:rsidRDefault="009100A2" w:rsidP="0089052B">
      <w:pPr>
        <w:pStyle w:val="a5"/>
        <w:tabs>
          <w:tab w:val="left" w:pos="2520"/>
          <w:tab w:val="left" w:pos="3987"/>
          <w:tab w:val="left" w:pos="4860"/>
          <w:tab w:val="left" w:pos="5215"/>
          <w:tab w:val="left" w:pos="6064"/>
          <w:tab w:val="left" w:pos="7315"/>
          <w:tab w:val="left" w:pos="9291"/>
          <w:tab w:val="left" w:pos="9919"/>
        </w:tabs>
        <w:spacing w:line="240" w:lineRule="atLeast"/>
        <w:ind w:right="856" w:firstLine="480"/>
        <w:jc w:val="left"/>
        <w:rPr>
          <w:sz w:val="22"/>
          <w:szCs w:val="22"/>
        </w:rPr>
      </w:pPr>
      <w:r w:rsidRPr="0089052B">
        <w:rPr>
          <w:spacing w:val="-2"/>
          <w:sz w:val="22"/>
          <w:szCs w:val="22"/>
        </w:rPr>
        <w:t>делать</w:t>
      </w:r>
      <w:r w:rsidRPr="0089052B">
        <w:rPr>
          <w:sz w:val="22"/>
          <w:szCs w:val="22"/>
        </w:rPr>
        <w:tab/>
      </w:r>
      <w:r w:rsidRPr="0089052B">
        <w:rPr>
          <w:spacing w:val="-2"/>
          <w:sz w:val="22"/>
          <w:szCs w:val="22"/>
        </w:rPr>
        <w:t>осознанный</w:t>
      </w:r>
      <w:r w:rsidRPr="0089052B">
        <w:rPr>
          <w:sz w:val="22"/>
          <w:szCs w:val="22"/>
        </w:rPr>
        <w:tab/>
      </w:r>
      <w:r w:rsidRPr="0089052B">
        <w:rPr>
          <w:spacing w:val="-4"/>
          <w:sz w:val="22"/>
          <w:szCs w:val="22"/>
        </w:rPr>
        <w:t>выбор</w:t>
      </w:r>
      <w:r w:rsidRPr="0089052B">
        <w:rPr>
          <w:sz w:val="22"/>
          <w:szCs w:val="22"/>
        </w:rPr>
        <w:tab/>
      </w:r>
      <w:r w:rsidRPr="0089052B">
        <w:rPr>
          <w:spacing w:val="-10"/>
          <w:sz w:val="22"/>
          <w:szCs w:val="22"/>
        </w:rPr>
        <w:t>в</w:t>
      </w:r>
      <w:r w:rsidRPr="0089052B">
        <w:rPr>
          <w:sz w:val="22"/>
          <w:szCs w:val="22"/>
        </w:rPr>
        <w:tab/>
      </w:r>
      <w:r w:rsidRPr="0089052B">
        <w:rPr>
          <w:spacing w:val="-4"/>
          <w:sz w:val="22"/>
          <w:szCs w:val="22"/>
        </w:rPr>
        <w:t>новой</w:t>
      </w:r>
      <w:r w:rsidRPr="0089052B">
        <w:rPr>
          <w:sz w:val="22"/>
          <w:szCs w:val="22"/>
        </w:rPr>
        <w:tab/>
      </w:r>
      <w:r w:rsidRPr="0089052B">
        <w:rPr>
          <w:spacing w:val="-2"/>
          <w:sz w:val="22"/>
          <w:szCs w:val="22"/>
        </w:rPr>
        <w:t>ситуации,</w:t>
      </w:r>
      <w:r w:rsidRPr="0089052B">
        <w:rPr>
          <w:sz w:val="22"/>
          <w:szCs w:val="22"/>
        </w:rPr>
        <w:tab/>
      </w:r>
      <w:r w:rsidRPr="0089052B">
        <w:rPr>
          <w:spacing w:val="-2"/>
          <w:sz w:val="22"/>
          <w:szCs w:val="22"/>
        </w:rPr>
        <w:t>аргументировать</w:t>
      </w:r>
      <w:r w:rsidRPr="0089052B">
        <w:rPr>
          <w:sz w:val="22"/>
          <w:szCs w:val="22"/>
        </w:rPr>
        <w:tab/>
      </w:r>
      <w:r w:rsidRPr="0089052B">
        <w:rPr>
          <w:spacing w:val="-4"/>
          <w:sz w:val="22"/>
          <w:szCs w:val="22"/>
        </w:rPr>
        <w:t>его;</w:t>
      </w:r>
      <w:r w:rsidRPr="0089052B">
        <w:rPr>
          <w:sz w:val="22"/>
          <w:szCs w:val="22"/>
        </w:rPr>
        <w:tab/>
      </w:r>
      <w:r w:rsidRPr="0089052B">
        <w:rPr>
          <w:spacing w:val="-2"/>
          <w:sz w:val="22"/>
          <w:szCs w:val="22"/>
        </w:rPr>
        <w:t xml:space="preserve">брать </w:t>
      </w:r>
      <w:r w:rsidRPr="0089052B">
        <w:rPr>
          <w:sz w:val="22"/>
          <w:szCs w:val="22"/>
        </w:rPr>
        <w:t>ответственность за своё решение;</w:t>
      </w:r>
    </w:p>
    <w:p w:rsidR="00F5138C" w:rsidRPr="0089052B" w:rsidRDefault="009100A2" w:rsidP="0089052B">
      <w:pPr>
        <w:pStyle w:val="a5"/>
        <w:spacing w:line="240" w:lineRule="atLeast"/>
        <w:ind w:left="1614"/>
        <w:jc w:val="left"/>
        <w:rPr>
          <w:sz w:val="22"/>
          <w:szCs w:val="22"/>
        </w:rPr>
      </w:pPr>
      <w:r w:rsidRPr="0089052B">
        <w:rPr>
          <w:sz w:val="22"/>
          <w:szCs w:val="22"/>
        </w:rPr>
        <w:t>оцениватьприобретенный</w:t>
      </w:r>
      <w:r w:rsidRPr="0089052B">
        <w:rPr>
          <w:spacing w:val="-4"/>
          <w:sz w:val="22"/>
          <w:szCs w:val="22"/>
        </w:rPr>
        <w:t>опыт;</w:t>
      </w:r>
    </w:p>
    <w:p w:rsidR="00F5138C" w:rsidRPr="0089052B" w:rsidRDefault="009100A2" w:rsidP="0089052B">
      <w:pPr>
        <w:pStyle w:val="a5"/>
        <w:spacing w:line="240" w:lineRule="atLeast"/>
        <w:ind w:right="849" w:firstLine="480"/>
        <w:rPr>
          <w:sz w:val="22"/>
          <w:szCs w:val="22"/>
        </w:rPr>
      </w:pPr>
      <w:r w:rsidRPr="0089052B">
        <w:rPr>
          <w:sz w:val="22"/>
          <w:szCs w:val="22"/>
        </w:rPr>
        <w:t>расширять познания в области безопасности жизнедеятельности на основе личных предпочтений и за счет привлечения научно-практических знаний других предметных областей; повышать образовательный и культурный уровень.</w:t>
      </w:r>
    </w:p>
    <w:p w:rsidR="00F5138C" w:rsidRPr="0089052B" w:rsidRDefault="009100A2" w:rsidP="0089052B">
      <w:pPr>
        <w:pStyle w:val="a5"/>
        <w:spacing w:line="240" w:lineRule="atLeast"/>
        <w:ind w:right="848" w:firstLine="480"/>
        <w:rPr>
          <w:sz w:val="22"/>
          <w:szCs w:val="22"/>
        </w:rPr>
      </w:pPr>
      <w:r w:rsidRPr="0089052B">
        <w:rPr>
          <w:sz w:val="22"/>
          <w:szCs w:val="22"/>
        </w:rPr>
        <w:t>127_1.4.4.6. У обучающегося будут сформированы умения самоконтроля, принятия себя и других как части регулятивных универсальных учебных действий:</w:t>
      </w:r>
    </w:p>
    <w:p w:rsidR="00F5138C" w:rsidRPr="0089052B" w:rsidRDefault="009100A2" w:rsidP="0089052B">
      <w:pPr>
        <w:pStyle w:val="a5"/>
        <w:spacing w:line="240" w:lineRule="atLeast"/>
        <w:ind w:right="844" w:firstLine="480"/>
        <w:rPr>
          <w:sz w:val="22"/>
          <w:szCs w:val="22"/>
        </w:rPr>
      </w:pPr>
      <w:r w:rsidRPr="0089052B">
        <w:rPr>
          <w:sz w:val="22"/>
          <w:szCs w:val="22"/>
        </w:rPr>
        <w:t>оценивать образовательные ситуации; предвидеть трудности, которые могут возникнуть при ихразрешении;вносить коррективы в своюдеятельность;контролировать соответствие результатов целям;</w:t>
      </w:r>
    </w:p>
    <w:p w:rsidR="00F5138C" w:rsidRPr="0089052B" w:rsidRDefault="009100A2" w:rsidP="0089052B">
      <w:pPr>
        <w:pStyle w:val="a5"/>
        <w:spacing w:line="240" w:lineRule="atLeast"/>
        <w:ind w:right="857" w:firstLine="480"/>
        <w:rPr>
          <w:sz w:val="22"/>
          <w:szCs w:val="22"/>
        </w:rPr>
      </w:pPr>
      <w:r w:rsidRPr="0089052B">
        <w:rPr>
          <w:sz w:val="22"/>
          <w:szCs w:val="22"/>
        </w:rPr>
        <w:t>использовать приёмы рефлексии для анализа и оценки образовательной ситуации, выбора оптимального решения;</w:t>
      </w:r>
    </w:p>
    <w:p w:rsidR="00F5138C" w:rsidRPr="0089052B" w:rsidRDefault="009100A2" w:rsidP="0089052B">
      <w:pPr>
        <w:pStyle w:val="a5"/>
        <w:spacing w:line="240" w:lineRule="atLeast"/>
        <w:ind w:right="850" w:firstLine="480"/>
        <w:rPr>
          <w:sz w:val="22"/>
          <w:szCs w:val="22"/>
        </w:rPr>
      </w:pPr>
      <w:r w:rsidRPr="0089052B">
        <w:rPr>
          <w:sz w:val="22"/>
          <w:szCs w:val="22"/>
        </w:rPr>
        <w:t>принимать себя, понимая свои недостатки и достоинства, невозможности контроля всего вокруг;</w:t>
      </w:r>
    </w:p>
    <w:p w:rsidR="00F5138C" w:rsidRPr="0089052B" w:rsidRDefault="009100A2" w:rsidP="0089052B">
      <w:pPr>
        <w:pStyle w:val="a5"/>
        <w:spacing w:line="240" w:lineRule="atLeast"/>
        <w:ind w:right="852" w:firstLine="480"/>
        <w:rPr>
          <w:sz w:val="22"/>
          <w:szCs w:val="22"/>
        </w:rPr>
      </w:pPr>
      <w:r w:rsidRPr="0089052B">
        <w:rPr>
          <w:sz w:val="22"/>
          <w:szCs w:val="22"/>
        </w:rPr>
        <w:t>принимать мотивы и аргументы других людей при анализе иоценкеобразовательной ситуации; признавать право на ошибку свою и чужую.</w:t>
      </w:r>
    </w:p>
    <w:p w:rsidR="00F5138C" w:rsidRPr="0089052B" w:rsidRDefault="009100A2" w:rsidP="0089052B">
      <w:pPr>
        <w:pStyle w:val="a5"/>
        <w:spacing w:line="240" w:lineRule="atLeast"/>
        <w:ind w:left="1614" w:right="845"/>
        <w:rPr>
          <w:sz w:val="22"/>
          <w:szCs w:val="22"/>
        </w:rPr>
      </w:pPr>
      <w:r w:rsidRPr="0089052B">
        <w:rPr>
          <w:sz w:val="22"/>
          <w:szCs w:val="22"/>
        </w:rPr>
        <w:t>127_1.4.4.7. У обучающегося будут сформированы умения совместной деятельности: пониматьииспользоватьпреимуществакоманднойииндивидуальнойработыв</w:t>
      </w:r>
    </w:p>
    <w:p w:rsidR="00F5138C" w:rsidRPr="0089052B" w:rsidRDefault="009100A2" w:rsidP="0089052B">
      <w:pPr>
        <w:pStyle w:val="a5"/>
        <w:spacing w:line="240" w:lineRule="atLeast"/>
        <w:rPr>
          <w:sz w:val="22"/>
          <w:szCs w:val="22"/>
        </w:rPr>
      </w:pPr>
      <w:r w:rsidRPr="0089052B">
        <w:rPr>
          <w:sz w:val="22"/>
          <w:szCs w:val="22"/>
        </w:rPr>
        <w:t>конкретнойучебной</w:t>
      </w:r>
      <w:r w:rsidRPr="0089052B">
        <w:rPr>
          <w:spacing w:val="-2"/>
          <w:sz w:val="22"/>
          <w:szCs w:val="22"/>
        </w:rPr>
        <w:t>ситуации;</w:t>
      </w:r>
    </w:p>
    <w:p w:rsidR="00F5138C" w:rsidRPr="0089052B" w:rsidRDefault="009100A2" w:rsidP="0089052B">
      <w:pPr>
        <w:pStyle w:val="a5"/>
        <w:spacing w:line="240" w:lineRule="atLeast"/>
        <w:ind w:right="852" w:firstLine="480"/>
        <w:rPr>
          <w:sz w:val="22"/>
          <w:szCs w:val="22"/>
        </w:rPr>
      </w:pPr>
      <w:r w:rsidRPr="0089052B">
        <w:rPr>
          <w:sz w:val="22"/>
          <w:szCs w:val="22"/>
        </w:rPr>
        <w:t>ставить цели и организовывать совместную деятельность с учётом общих интересов, мненийивозможностейкаждого участника команды(составлятьплан,распределять роли, принимать правила учебного взаимодействия, обсуждать процесс и результат совместной работы, договариваться о результатах);</w:t>
      </w:r>
    </w:p>
    <w:p w:rsidR="00F5138C" w:rsidRPr="0089052B" w:rsidRDefault="009100A2" w:rsidP="0089052B">
      <w:pPr>
        <w:pStyle w:val="a5"/>
        <w:spacing w:line="240" w:lineRule="atLeast"/>
        <w:ind w:right="860" w:firstLine="480"/>
        <w:rPr>
          <w:sz w:val="22"/>
          <w:szCs w:val="22"/>
        </w:rPr>
      </w:pPr>
      <w:r w:rsidRPr="0089052B">
        <w:rPr>
          <w:sz w:val="22"/>
          <w:szCs w:val="22"/>
        </w:rPr>
        <w:t>оценивать свой вклад и вклад каждого участника команды в общий результат по совместно разработанным критериям;</w:t>
      </w:r>
    </w:p>
    <w:p w:rsidR="00F5138C" w:rsidRPr="0089052B" w:rsidRDefault="009100A2" w:rsidP="0089052B">
      <w:pPr>
        <w:pStyle w:val="a5"/>
        <w:spacing w:line="240" w:lineRule="atLeast"/>
        <w:ind w:right="846" w:firstLine="480"/>
        <w:rPr>
          <w:sz w:val="22"/>
          <w:szCs w:val="22"/>
        </w:rPr>
      </w:pPr>
      <w:r w:rsidRPr="0089052B">
        <w:rPr>
          <w:sz w:val="22"/>
          <w:szCs w:val="22"/>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F5138C" w:rsidRPr="0089052B" w:rsidRDefault="009100A2" w:rsidP="0089052B">
      <w:pPr>
        <w:pStyle w:val="a5"/>
        <w:spacing w:line="240" w:lineRule="atLeast"/>
        <w:ind w:right="854" w:firstLine="480"/>
        <w:rPr>
          <w:sz w:val="22"/>
          <w:szCs w:val="22"/>
        </w:rPr>
      </w:pPr>
      <w:r w:rsidRPr="0089052B">
        <w:rPr>
          <w:sz w:val="22"/>
          <w:szCs w:val="22"/>
        </w:rPr>
        <w:t>127_1.4.5. Предметные результаты освоения программы ОБЗР на уровне среднего общего образования.</w:t>
      </w:r>
    </w:p>
    <w:p w:rsidR="00F5138C" w:rsidRPr="0089052B" w:rsidRDefault="009100A2" w:rsidP="0089052B">
      <w:pPr>
        <w:pStyle w:val="a5"/>
        <w:spacing w:line="240" w:lineRule="atLeast"/>
        <w:ind w:right="845" w:firstLine="480"/>
        <w:rPr>
          <w:sz w:val="22"/>
          <w:szCs w:val="22"/>
        </w:rPr>
      </w:pPr>
      <w:r w:rsidRPr="0089052B">
        <w:rPr>
          <w:sz w:val="22"/>
          <w:szCs w:val="22"/>
        </w:rPr>
        <w:t>127_1.4.5.1. Предметные результаты характеризуют сформированность у обучающихся активнойжизненнойпозиции,осознанноепониманиезначимости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существующихпроблембезопасностииспособностипостроениямоделииндивидуального и группового безопасного поведения в повседневной жизни.</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5" w:firstLine="480"/>
        <w:rPr>
          <w:sz w:val="22"/>
          <w:szCs w:val="22"/>
        </w:rPr>
      </w:pPr>
      <w:r w:rsidRPr="0089052B">
        <w:rPr>
          <w:sz w:val="22"/>
          <w:szCs w:val="22"/>
        </w:rPr>
        <w:t xml:space="preserve">127_1.4.5.2. Предметные результаты, формируемые в ходе изучения ОБЗР, должны </w:t>
      </w:r>
      <w:r w:rsidRPr="0089052B">
        <w:rPr>
          <w:spacing w:val="-2"/>
          <w:sz w:val="22"/>
          <w:szCs w:val="22"/>
        </w:rPr>
        <w:t>обеспечивать:</w:t>
      </w:r>
    </w:p>
    <w:p w:rsidR="00F5138C" w:rsidRPr="0089052B" w:rsidRDefault="009100A2" w:rsidP="00823AC8">
      <w:pPr>
        <w:pStyle w:val="a8"/>
        <w:numPr>
          <w:ilvl w:val="0"/>
          <w:numId w:val="18"/>
        </w:numPr>
        <w:tabs>
          <w:tab w:val="left" w:pos="2058"/>
        </w:tabs>
        <w:spacing w:line="240" w:lineRule="atLeast"/>
        <w:ind w:right="848" w:firstLine="480"/>
      </w:pPr>
      <w:r w:rsidRPr="0089052B">
        <w:t>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F5138C" w:rsidRPr="0089052B" w:rsidRDefault="009100A2" w:rsidP="00823AC8">
      <w:pPr>
        <w:pStyle w:val="a8"/>
        <w:numPr>
          <w:ilvl w:val="0"/>
          <w:numId w:val="18"/>
        </w:numPr>
        <w:tabs>
          <w:tab w:val="left" w:pos="1875"/>
        </w:tabs>
        <w:spacing w:line="240" w:lineRule="atLeast"/>
        <w:ind w:right="841" w:firstLine="480"/>
      </w:pPr>
      <w:r w:rsidRPr="0089052B">
        <w:t>знаниезадачиосновныхпринциповорганизацииЕдиной системыпредупреждения иликвидациипоследствийчрезвычайныхситуаций,правиобязанностейгражданинавэтой области; прав и обязанностей гражданина в области гражданской обороны; знание о действиях по сигналам гражданской обороны;</w:t>
      </w:r>
    </w:p>
    <w:p w:rsidR="00F5138C" w:rsidRPr="0089052B" w:rsidRDefault="009100A2" w:rsidP="00823AC8">
      <w:pPr>
        <w:pStyle w:val="a8"/>
        <w:numPr>
          <w:ilvl w:val="0"/>
          <w:numId w:val="18"/>
        </w:numPr>
        <w:tabs>
          <w:tab w:val="left" w:pos="1933"/>
        </w:tabs>
        <w:spacing w:line="240" w:lineRule="atLeast"/>
        <w:ind w:right="847" w:firstLine="480"/>
      </w:pPr>
      <w:r w:rsidRPr="0089052B">
        <w:t>сформированность представлений о роли России в современном мире; угрозах военногохарактера;ролиВооруженныхСилРоссийскойФедерациивобеспечениизащиты государства; формирование представления о военной службе;</w:t>
      </w:r>
    </w:p>
    <w:p w:rsidR="00F5138C" w:rsidRPr="0089052B" w:rsidRDefault="009100A2" w:rsidP="00823AC8">
      <w:pPr>
        <w:pStyle w:val="a8"/>
        <w:numPr>
          <w:ilvl w:val="0"/>
          <w:numId w:val="18"/>
        </w:numPr>
        <w:tabs>
          <w:tab w:val="left" w:pos="1880"/>
        </w:tabs>
        <w:spacing w:line="240" w:lineRule="atLeast"/>
        <w:ind w:right="854" w:firstLine="480"/>
      </w:pPr>
      <w:r w:rsidRPr="0089052B">
        <w:t>сформированность знанийобэлементахначальной военной подготовки;овладение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w:t>
      </w:r>
    </w:p>
    <w:p w:rsidR="00F5138C" w:rsidRPr="0089052B" w:rsidRDefault="009100A2" w:rsidP="00823AC8">
      <w:pPr>
        <w:pStyle w:val="a8"/>
        <w:numPr>
          <w:ilvl w:val="0"/>
          <w:numId w:val="18"/>
        </w:numPr>
        <w:tabs>
          <w:tab w:val="left" w:pos="1871"/>
        </w:tabs>
        <w:spacing w:line="240" w:lineRule="atLeast"/>
        <w:ind w:right="842" w:firstLine="480"/>
      </w:pPr>
      <w:r w:rsidRPr="0089052B">
        <w:t>сформированностьпредставленийосовременномобщевойсковомбое;пониманиео возможностях применения современных достижений научно-технического прогресса в условиях современного боя;</w:t>
      </w:r>
    </w:p>
    <w:p w:rsidR="00F5138C" w:rsidRPr="0089052B" w:rsidRDefault="009100A2" w:rsidP="00823AC8">
      <w:pPr>
        <w:pStyle w:val="a8"/>
        <w:numPr>
          <w:ilvl w:val="0"/>
          <w:numId w:val="18"/>
        </w:numPr>
        <w:tabs>
          <w:tab w:val="left" w:pos="1894"/>
        </w:tabs>
        <w:spacing w:line="240" w:lineRule="atLeast"/>
        <w:ind w:right="849" w:firstLine="480"/>
      </w:pPr>
      <w:r w:rsidRPr="0089052B">
        <w:t>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w:t>
      </w:r>
    </w:p>
    <w:p w:rsidR="00F5138C" w:rsidRPr="0089052B" w:rsidRDefault="009100A2" w:rsidP="00823AC8">
      <w:pPr>
        <w:pStyle w:val="a8"/>
        <w:numPr>
          <w:ilvl w:val="0"/>
          <w:numId w:val="18"/>
        </w:numPr>
        <w:tabs>
          <w:tab w:val="left" w:pos="1871"/>
        </w:tabs>
        <w:spacing w:line="240" w:lineRule="atLeast"/>
        <w:ind w:right="850" w:firstLine="480"/>
      </w:pPr>
      <w:r w:rsidRPr="0089052B">
        <w:t>сформированностьпредставленийоценностибезопасногоповедениядляличности, общества, государства;знание правилбезопасного поведения и способов ихпримененияв собственном поведении;</w:t>
      </w:r>
    </w:p>
    <w:p w:rsidR="00F5138C" w:rsidRPr="0089052B" w:rsidRDefault="009100A2" w:rsidP="00823AC8">
      <w:pPr>
        <w:pStyle w:val="a8"/>
        <w:numPr>
          <w:ilvl w:val="0"/>
          <w:numId w:val="18"/>
        </w:numPr>
        <w:tabs>
          <w:tab w:val="left" w:pos="1875"/>
        </w:tabs>
        <w:spacing w:line="240" w:lineRule="atLeast"/>
        <w:ind w:right="854" w:firstLine="480"/>
      </w:pPr>
      <w:r w:rsidRPr="0089052B">
        <w:t>сформированностьпредставленийовозможныхисточникахопасностивразличных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экстремальных и чрезвычайных ситуациях;</w:t>
      </w:r>
    </w:p>
    <w:p w:rsidR="00F5138C" w:rsidRPr="0089052B" w:rsidRDefault="009100A2" w:rsidP="00823AC8">
      <w:pPr>
        <w:pStyle w:val="a8"/>
        <w:numPr>
          <w:ilvl w:val="0"/>
          <w:numId w:val="18"/>
        </w:numPr>
        <w:tabs>
          <w:tab w:val="left" w:pos="1981"/>
        </w:tabs>
        <w:spacing w:line="240" w:lineRule="atLeast"/>
        <w:ind w:right="844" w:firstLine="480"/>
      </w:pPr>
      <w:r w:rsidRPr="0089052B">
        <w:t xml:space="preserve">сформированность представлений о важности соблюдения </w:t>
      </w:r>
      <w:hyperlink r:id="rId43" w:anchor="65A0IQ">
        <w:r w:rsidRPr="0089052B">
          <w:rPr>
            <w:u w:val="single"/>
          </w:rPr>
          <w:t>правил дорожного</w:t>
        </w:r>
      </w:hyperlink>
      <w:hyperlink r:id="rId44" w:anchor="65A0IQ">
        <w:r w:rsidRPr="0089052B">
          <w:rPr>
            <w:u w:val="single"/>
          </w:rPr>
          <w:t>движения</w:t>
        </w:r>
      </w:hyperlink>
      <w:r w:rsidRPr="0089052B">
        <w:t>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знаниео порядке действий в опасных, экстремальных и чрезвычайных ситуациях на транспорте;</w:t>
      </w:r>
    </w:p>
    <w:p w:rsidR="00F5138C" w:rsidRPr="0089052B" w:rsidRDefault="009100A2" w:rsidP="00823AC8">
      <w:pPr>
        <w:pStyle w:val="a8"/>
        <w:numPr>
          <w:ilvl w:val="0"/>
          <w:numId w:val="18"/>
        </w:numPr>
        <w:tabs>
          <w:tab w:val="left" w:pos="1986"/>
        </w:tabs>
        <w:spacing w:line="240" w:lineRule="atLeast"/>
        <w:ind w:right="845" w:firstLine="480"/>
      </w:pPr>
      <w:r w:rsidRPr="0089052B">
        <w:t>знанияоспособахбезопасногоповедениявприроднойсреде;умениеприменятьих напрактике;знанияпорядкадействийпричрезвычайныхситуацияхприродногохарактера;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F5138C" w:rsidRPr="0089052B" w:rsidRDefault="009100A2" w:rsidP="00823AC8">
      <w:pPr>
        <w:pStyle w:val="a8"/>
        <w:numPr>
          <w:ilvl w:val="0"/>
          <w:numId w:val="18"/>
        </w:numPr>
        <w:tabs>
          <w:tab w:val="left" w:pos="2058"/>
        </w:tabs>
        <w:spacing w:line="240" w:lineRule="atLeast"/>
        <w:ind w:right="850" w:firstLine="480"/>
      </w:pPr>
      <w:r w:rsidRPr="0089052B">
        <w:t>знания основ пожарной безопасности; умение применять их на практике для предупреждения пожаров; знания порядка действий при угрозе пожара и пожаре в быту, общественных местах, на транспорте, в природной среде; знания прав и обязанностей граждан в области пожарной безопасности;</w:t>
      </w:r>
    </w:p>
    <w:p w:rsidR="00F5138C" w:rsidRPr="0089052B" w:rsidRDefault="009100A2" w:rsidP="00823AC8">
      <w:pPr>
        <w:pStyle w:val="a8"/>
        <w:numPr>
          <w:ilvl w:val="0"/>
          <w:numId w:val="18"/>
        </w:numPr>
        <w:tabs>
          <w:tab w:val="left" w:pos="2048"/>
        </w:tabs>
        <w:spacing w:line="240" w:lineRule="atLeast"/>
        <w:ind w:right="848" w:firstLine="480"/>
      </w:pPr>
      <w:r w:rsidRPr="0089052B">
        <w:t>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rsidR="00F5138C" w:rsidRPr="0089052B" w:rsidRDefault="009100A2" w:rsidP="00823AC8">
      <w:pPr>
        <w:pStyle w:val="a8"/>
        <w:numPr>
          <w:ilvl w:val="0"/>
          <w:numId w:val="18"/>
        </w:numPr>
        <w:tabs>
          <w:tab w:val="left" w:pos="2014"/>
        </w:tabs>
        <w:spacing w:line="240" w:lineRule="atLeast"/>
        <w:ind w:right="850" w:firstLine="480"/>
      </w:pPr>
      <w:r w:rsidRPr="0089052B">
        <w:t>знание основ безопасного, конструктивного общения, умение различать опасные явления в социальном взаимодействии, в том числе криминогенного характера; умение предупреждать опасные явления и противодействовать им;</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23AC8">
      <w:pPr>
        <w:pStyle w:val="a8"/>
        <w:numPr>
          <w:ilvl w:val="0"/>
          <w:numId w:val="18"/>
        </w:numPr>
        <w:tabs>
          <w:tab w:val="left" w:pos="2158"/>
        </w:tabs>
        <w:spacing w:line="240" w:lineRule="atLeast"/>
        <w:ind w:right="843" w:firstLine="480"/>
      </w:pPr>
      <w:r w:rsidRPr="0089052B">
        <w:t>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ихна практике; умение распознавать опасности в цифровой среде (в том числе криминогенного характера, опасности вовлечения в деструктивную деятельность) и противодействовать им;</w:t>
      </w:r>
    </w:p>
    <w:p w:rsidR="00F5138C" w:rsidRPr="0089052B" w:rsidRDefault="009100A2" w:rsidP="00823AC8">
      <w:pPr>
        <w:pStyle w:val="a8"/>
        <w:numPr>
          <w:ilvl w:val="0"/>
          <w:numId w:val="18"/>
        </w:numPr>
        <w:tabs>
          <w:tab w:val="left" w:pos="2019"/>
        </w:tabs>
        <w:spacing w:line="240" w:lineRule="atLeast"/>
        <w:ind w:right="847" w:firstLine="480"/>
      </w:pPr>
      <w:r w:rsidRPr="0089052B">
        <w:t>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терроризма;пониманиеролигосударствавпротиводействиитерроризму;уменияразличать приемы вовлечения в деструктивные сообщества, экстремистскую и террористическую деятельность и противодействовать им; знания порядка действий при объявлении разного уровнятеррористическойопасностиидействийприугрозеиливслучаетеррористического акта, проведении контртеррористической операции.</w:t>
      </w:r>
    </w:p>
    <w:p w:rsidR="00F5138C" w:rsidRPr="0089052B" w:rsidRDefault="009100A2" w:rsidP="0089052B">
      <w:pPr>
        <w:pStyle w:val="a5"/>
        <w:spacing w:line="240" w:lineRule="atLeast"/>
        <w:ind w:right="853" w:firstLine="480"/>
        <w:rPr>
          <w:sz w:val="22"/>
          <w:szCs w:val="22"/>
        </w:rPr>
      </w:pPr>
      <w:r w:rsidRPr="0089052B">
        <w:rPr>
          <w:sz w:val="22"/>
          <w:szCs w:val="22"/>
        </w:rPr>
        <w:t>127_1.4.5.3. 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F5138C" w:rsidRPr="0089052B" w:rsidRDefault="009100A2" w:rsidP="0089052B">
      <w:pPr>
        <w:pStyle w:val="a5"/>
        <w:spacing w:line="240" w:lineRule="atLeast"/>
        <w:ind w:right="848" w:firstLine="480"/>
        <w:rPr>
          <w:sz w:val="22"/>
          <w:szCs w:val="22"/>
        </w:rPr>
      </w:pPr>
      <w:r w:rsidRPr="0089052B">
        <w:rPr>
          <w:sz w:val="22"/>
          <w:szCs w:val="22"/>
        </w:rPr>
        <w:t>127_1.4.5.3.1. Предметные результаты по модулю № 1. "Безопасное и устойчивое развитие личности, общества, государства":</w:t>
      </w:r>
    </w:p>
    <w:p w:rsidR="00F5138C" w:rsidRPr="0089052B" w:rsidRDefault="009100A2" w:rsidP="0089052B">
      <w:pPr>
        <w:pStyle w:val="a5"/>
        <w:spacing w:line="240" w:lineRule="atLeast"/>
        <w:ind w:right="856" w:firstLine="480"/>
        <w:rPr>
          <w:sz w:val="22"/>
          <w:szCs w:val="22"/>
        </w:rPr>
      </w:pPr>
      <w:r w:rsidRPr="0089052B">
        <w:rPr>
          <w:sz w:val="22"/>
          <w:szCs w:val="22"/>
        </w:rPr>
        <w:t>раскрывать правовые основы и принципы обеспечения национальной безопасности Российской Федерации;</w:t>
      </w:r>
    </w:p>
    <w:p w:rsidR="00F5138C" w:rsidRPr="0089052B" w:rsidRDefault="009100A2" w:rsidP="0089052B">
      <w:pPr>
        <w:pStyle w:val="a5"/>
        <w:spacing w:line="240" w:lineRule="atLeast"/>
        <w:ind w:right="848" w:firstLine="480"/>
        <w:rPr>
          <w:sz w:val="22"/>
          <w:szCs w:val="22"/>
        </w:rPr>
      </w:pPr>
      <w:r w:rsidRPr="0089052B">
        <w:rPr>
          <w:sz w:val="22"/>
          <w:szCs w:val="22"/>
        </w:rPr>
        <w:t>характеризоватьрольличности,обществаигосударствавдостижениистратегических национальныхприоритетов,объяснятьзначениеихреализациивобеспечениикомплексной безопасности и устойчивого развития Российской Федерации, приводить примеры;</w:t>
      </w:r>
    </w:p>
    <w:p w:rsidR="00F5138C" w:rsidRPr="0089052B" w:rsidRDefault="009100A2" w:rsidP="0089052B">
      <w:pPr>
        <w:pStyle w:val="a5"/>
        <w:spacing w:line="240" w:lineRule="atLeast"/>
        <w:ind w:right="852" w:firstLine="480"/>
        <w:rPr>
          <w:sz w:val="22"/>
          <w:szCs w:val="22"/>
        </w:rPr>
      </w:pPr>
      <w:r w:rsidRPr="0089052B">
        <w:rPr>
          <w:sz w:val="22"/>
          <w:szCs w:val="22"/>
        </w:rPr>
        <w:t>характеризовать роль правоохранительных органов и специальных служб в обеспечении национальной безопасности;</w:t>
      </w:r>
    </w:p>
    <w:p w:rsidR="00F5138C" w:rsidRPr="0089052B" w:rsidRDefault="009100A2" w:rsidP="0089052B">
      <w:pPr>
        <w:pStyle w:val="a5"/>
        <w:spacing w:line="240" w:lineRule="atLeast"/>
        <w:ind w:right="851" w:firstLine="480"/>
        <w:rPr>
          <w:sz w:val="22"/>
          <w:szCs w:val="22"/>
        </w:rPr>
      </w:pPr>
      <w:r w:rsidRPr="0089052B">
        <w:rPr>
          <w:sz w:val="22"/>
          <w:szCs w:val="22"/>
        </w:rPr>
        <w:t xml:space="preserve">объяснятьрольличности,обществаигосударствав предупреждении противоправной </w:t>
      </w:r>
      <w:r w:rsidRPr="0089052B">
        <w:rPr>
          <w:spacing w:val="-2"/>
          <w:sz w:val="22"/>
          <w:szCs w:val="22"/>
        </w:rPr>
        <w:t>деятельности;</w:t>
      </w:r>
    </w:p>
    <w:p w:rsidR="00F5138C" w:rsidRPr="0089052B" w:rsidRDefault="009100A2" w:rsidP="0089052B">
      <w:pPr>
        <w:pStyle w:val="a5"/>
        <w:spacing w:line="240" w:lineRule="atLeast"/>
        <w:ind w:right="850" w:firstLine="480"/>
        <w:rPr>
          <w:sz w:val="22"/>
          <w:szCs w:val="22"/>
        </w:rPr>
      </w:pPr>
      <w:r w:rsidRPr="0089052B">
        <w:rPr>
          <w:sz w:val="22"/>
          <w:szCs w:val="22"/>
        </w:rPr>
        <w:t>характеризовать правовую основу защиты населения и территорий от чрезвычайных ситуаций природного и техногенного характера;</w:t>
      </w:r>
    </w:p>
    <w:p w:rsidR="00F5138C" w:rsidRPr="0089052B" w:rsidRDefault="009100A2" w:rsidP="0089052B">
      <w:pPr>
        <w:pStyle w:val="a5"/>
        <w:spacing w:line="240" w:lineRule="atLeast"/>
        <w:ind w:right="850" w:firstLine="480"/>
        <w:rPr>
          <w:sz w:val="22"/>
          <w:szCs w:val="22"/>
        </w:rPr>
      </w:pPr>
      <w:r w:rsidRPr="0089052B">
        <w:rPr>
          <w:sz w:val="22"/>
          <w:szCs w:val="22"/>
        </w:rPr>
        <w:t>раскрывать назначение, основные задачи и структуру Единой государственной системы предупреждения и ликвидации чрезвычайных ситуаций (РСЧС);</w:t>
      </w:r>
    </w:p>
    <w:p w:rsidR="00F5138C" w:rsidRPr="0089052B" w:rsidRDefault="009100A2" w:rsidP="0089052B">
      <w:pPr>
        <w:pStyle w:val="a5"/>
        <w:spacing w:line="240" w:lineRule="atLeast"/>
        <w:ind w:right="856" w:firstLine="480"/>
        <w:rPr>
          <w:sz w:val="22"/>
          <w:szCs w:val="22"/>
        </w:rPr>
      </w:pPr>
      <w:r w:rsidRPr="0089052B">
        <w:rPr>
          <w:sz w:val="22"/>
          <w:szCs w:val="22"/>
        </w:rPr>
        <w:t>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F5138C" w:rsidRPr="0089052B" w:rsidRDefault="009100A2" w:rsidP="0089052B">
      <w:pPr>
        <w:pStyle w:val="a5"/>
        <w:spacing w:line="240" w:lineRule="atLeast"/>
        <w:ind w:right="849" w:firstLine="480"/>
        <w:rPr>
          <w:sz w:val="22"/>
          <w:szCs w:val="22"/>
        </w:rPr>
      </w:pPr>
      <w:r w:rsidRPr="0089052B">
        <w:rPr>
          <w:sz w:val="22"/>
          <w:szCs w:val="22"/>
        </w:rPr>
        <w:t xml:space="preserve">объяснятьправаиобязанностигражданРоссийскойФедерациивобластигражданской </w:t>
      </w:r>
      <w:r w:rsidRPr="0089052B">
        <w:rPr>
          <w:spacing w:val="-2"/>
          <w:sz w:val="22"/>
          <w:szCs w:val="22"/>
        </w:rPr>
        <w:t>обороны;</w:t>
      </w:r>
    </w:p>
    <w:p w:rsidR="00F5138C" w:rsidRPr="0089052B" w:rsidRDefault="009100A2" w:rsidP="0089052B">
      <w:pPr>
        <w:pStyle w:val="a5"/>
        <w:spacing w:line="240" w:lineRule="atLeast"/>
        <w:ind w:right="851" w:firstLine="480"/>
        <w:rPr>
          <w:sz w:val="22"/>
          <w:szCs w:val="22"/>
        </w:rPr>
      </w:pPr>
      <w:r w:rsidRPr="0089052B">
        <w:rPr>
          <w:sz w:val="22"/>
          <w:szCs w:val="22"/>
        </w:rPr>
        <w:t>уметь действовать при сигнале "Внимание всем!", в том числе при химической и радиационной опасности;</w:t>
      </w:r>
    </w:p>
    <w:p w:rsidR="00F5138C" w:rsidRPr="0089052B" w:rsidRDefault="009100A2" w:rsidP="0089052B">
      <w:pPr>
        <w:pStyle w:val="a5"/>
        <w:spacing w:line="240" w:lineRule="atLeast"/>
        <w:ind w:right="853" w:firstLine="480"/>
        <w:rPr>
          <w:sz w:val="22"/>
          <w:szCs w:val="22"/>
        </w:rPr>
      </w:pPr>
      <w:r w:rsidRPr="0089052B">
        <w:rPr>
          <w:sz w:val="22"/>
          <w:szCs w:val="22"/>
        </w:rPr>
        <w:t>анализировать угрозы военной безопасности Российской Федерации, обосновывать значение обороны государства для мирного социально-экономического развития страны;</w:t>
      </w:r>
    </w:p>
    <w:p w:rsidR="00F5138C" w:rsidRPr="0089052B" w:rsidRDefault="009100A2" w:rsidP="0089052B">
      <w:pPr>
        <w:pStyle w:val="a5"/>
        <w:spacing w:line="240" w:lineRule="atLeast"/>
        <w:ind w:right="857" w:firstLine="480"/>
        <w:rPr>
          <w:sz w:val="22"/>
          <w:szCs w:val="22"/>
        </w:rPr>
      </w:pPr>
      <w:r w:rsidRPr="0089052B">
        <w:rPr>
          <w:sz w:val="22"/>
          <w:szCs w:val="22"/>
        </w:rPr>
        <w:t xml:space="preserve">характеризовать роль Вооружённых Сил Российской в обеспечении национальной </w:t>
      </w:r>
      <w:r w:rsidRPr="0089052B">
        <w:rPr>
          <w:spacing w:val="-2"/>
          <w:sz w:val="22"/>
          <w:szCs w:val="22"/>
        </w:rPr>
        <w:t>безопасности.</w:t>
      </w:r>
    </w:p>
    <w:p w:rsidR="00F5138C" w:rsidRPr="0089052B" w:rsidRDefault="009100A2" w:rsidP="0089052B">
      <w:pPr>
        <w:pStyle w:val="a5"/>
        <w:spacing w:line="240" w:lineRule="atLeast"/>
        <w:ind w:left="1614" w:right="846"/>
        <w:jc w:val="left"/>
        <w:rPr>
          <w:sz w:val="22"/>
          <w:szCs w:val="22"/>
        </w:rPr>
      </w:pPr>
      <w:r w:rsidRPr="0089052B">
        <w:rPr>
          <w:sz w:val="22"/>
          <w:szCs w:val="22"/>
        </w:rPr>
        <w:t>127_1.4.5.3.2.Предметныерезультатыпомодулю№2"Основывоеннойподготовки": знать строевые приемы в движении без оружия;</w:t>
      </w:r>
    </w:p>
    <w:p w:rsidR="00F5138C" w:rsidRPr="0089052B" w:rsidRDefault="009100A2" w:rsidP="0089052B">
      <w:pPr>
        <w:pStyle w:val="a5"/>
        <w:spacing w:line="240" w:lineRule="atLeast"/>
        <w:ind w:left="1614" w:right="4086"/>
        <w:jc w:val="left"/>
        <w:rPr>
          <w:sz w:val="22"/>
          <w:szCs w:val="22"/>
        </w:rPr>
      </w:pPr>
      <w:r w:rsidRPr="0089052B">
        <w:rPr>
          <w:sz w:val="22"/>
          <w:szCs w:val="22"/>
        </w:rPr>
        <w:t>выполнять строевые приемы в движении без оружия; иметьпредставлениеобосновахобщевойсковогобоя;</w:t>
      </w:r>
    </w:p>
    <w:p w:rsidR="00F5138C" w:rsidRPr="0089052B" w:rsidRDefault="009100A2" w:rsidP="0089052B">
      <w:pPr>
        <w:pStyle w:val="a5"/>
        <w:spacing w:line="240" w:lineRule="atLeast"/>
        <w:ind w:right="846" w:firstLine="480"/>
        <w:jc w:val="left"/>
        <w:rPr>
          <w:sz w:val="22"/>
          <w:szCs w:val="22"/>
        </w:rPr>
      </w:pPr>
      <w:r w:rsidRPr="0089052B">
        <w:rPr>
          <w:sz w:val="22"/>
          <w:szCs w:val="22"/>
        </w:rPr>
        <w:t>иметь представление об основных видах общевойсковогобоя и способах маневра в</w:t>
      </w:r>
      <w:r w:rsidRPr="0089052B">
        <w:rPr>
          <w:spacing w:val="-4"/>
          <w:sz w:val="22"/>
          <w:szCs w:val="22"/>
        </w:rPr>
        <w:t>бою;</w:t>
      </w:r>
    </w:p>
    <w:p w:rsidR="00F5138C" w:rsidRPr="0089052B" w:rsidRDefault="009100A2" w:rsidP="0089052B">
      <w:pPr>
        <w:pStyle w:val="a5"/>
        <w:spacing w:line="240" w:lineRule="atLeast"/>
        <w:ind w:left="1614" w:right="846"/>
        <w:jc w:val="left"/>
        <w:rPr>
          <w:sz w:val="22"/>
          <w:szCs w:val="22"/>
        </w:rPr>
      </w:pPr>
      <w:r w:rsidRPr="0089052B">
        <w:rPr>
          <w:sz w:val="22"/>
          <w:szCs w:val="22"/>
        </w:rPr>
        <w:t>иметьпредставлениео походном,предбоевомибоевомпорядкеподразделений; понимать способы действий военнослужащего в бою;</w:t>
      </w:r>
    </w:p>
    <w:p w:rsidR="00F5138C" w:rsidRPr="0089052B" w:rsidRDefault="009100A2" w:rsidP="0089052B">
      <w:pPr>
        <w:pStyle w:val="a5"/>
        <w:spacing w:line="240" w:lineRule="atLeast"/>
        <w:ind w:left="1614"/>
        <w:jc w:val="left"/>
        <w:rPr>
          <w:sz w:val="22"/>
          <w:szCs w:val="22"/>
        </w:rPr>
      </w:pPr>
      <w:r w:rsidRPr="0089052B">
        <w:rPr>
          <w:sz w:val="22"/>
          <w:szCs w:val="22"/>
        </w:rPr>
        <w:t>знатьправилаимеры безопасностиприобращениис</w:t>
      </w:r>
      <w:r w:rsidRPr="0089052B">
        <w:rPr>
          <w:spacing w:val="-2"/>
          <w:sz w:val="22"/>
          <w:szCs w:val="22"/>
        </w:rPr>
        <w:t>оружием;</w:t>
      </w:r>
    </w:p>
    <w:p w:rsidR="00F5138C" w:rsidRPr="0089052B" w:rsidRDefault="009100A2" w:rsidP="0089052B">
      <w:pPr>
        <w:pStyle w:val="a5"/>
        <w:spacing w:line="240" w:lineRule="atLeast"/>
        <w:ind w:right="846" w:firstLine="480"/>
        <w:jc w:val="left"/>
        <w:rPr>
          <w:sz w:val="22"/>
          <w:szCs w:val="22"/>
        </w:rPr>
      </w:pPr>
      <w:r w:rsidRPr="0089052B">
        <w:rPr>
          <w:sz w:val="22"/>
          <w:szCs w:val="22"/>
        </w:rPr>
        <w:t>приводитьпримерынарушенийправилимербезопасностиприобращениисоружием и их возможных последствий;</w:t>
      </w:r>
    </w:p>
    <w:p w:rsidR="00F5138C" w:rsidRPr="0089052B" w:rsidRDefault="009100A2" w:rsidP="0089052B">
      <w:pPr>
        <w:pStyle w:val="a5"/>
        <w:spacing w:line="240" w:lineRule="atLeast"/>
        <w:ind w:firstLine="480"/>
        <w:jc w:val="left"/>
        <w:rPr>
          <w:sz w:val="22"/>
          <w:szCs w:val="22"/>
        </w:rPr>
      </w:pPr>
      <w:r w:rsidRPr="0089052B">
        <w:rPr>
          <w:sz w:val="22"/>
          <w:szCs w:val="22"/>
        </w:rPr>
        <w:t>применятьмерыбезопасностиприпроведениизанятийпобоевойподготовкеи обращении с оружием;</w:t>
      </w:r>
    </w:p>
    <w:p w:rsidR="00F5138C" w:rsidRPr="0089052B" w:rsidRDefault="00F5138C" w:rsidP="0089052B">
      <w:pPr>
        <w:pStyle w:val="a5"/>
        <w:spacing w:line="240" w:lineRule="atLeast"/>
        <w:jc w:val="lef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6" w:firstLine="480"/>
        <w:jc w:val="left"/>
        <w:rPr>
          <w:sz w:val="22"/>
          <w:szCs w:val="22"/>
        </w:rPr>
      </w:pPr>
      <w:r w:rsidRPr="0089052B">
        <w:rPr>
          <w:sz w:val="22"/>
          <w:szCs w:val="22"/>
        </w:rPr>
        <w:t xml:space="preserve">знатьспособыудержанияоружия,правилаприцеливанияипроизводстваметкого </w:t>
      </w:r>
      <w:r w:rsidRPr="0089052B">
        <w:rPr>
          <w:spacing w:val="-2"/>
          <w:sz w:val="22"/>
          <w:szCs w:val="22"/>
        </w:rPr>
        <w:t>выстрела;</w:t>
      </w:r>
    </w:p>
    <w:p w:rsidR="00F5138C" w:rsidRPr="0089052B" w:rsidRDefault="009100A2" w:rsidP="0089052B">
      <w:pPr>
        <w:pStyle w:val="a5"/>
        <w:spacing w:line="240" w:lineRule="atLeast"/>
        <w:ind w:right="846" w:firstLine="480"/>
        <w:jc w:val="left"/>
        <w:rPr>
          <w:sz w:val="22"/>
          <w:szCs w:val="22"/>
        </w:rPr>
      </w:pPr>
      <w:r w:rsidRPr="0089052B">
        <w:rPr>
          <w:sz w:val="22"/>
          <w:szCs w:val="22"/>
        </w:rPr>
        <w:t>определять характерные конструктивные особенности образцов стрелкового оружия на примере автоматов Калашникова АК-74 и АК-12;</w:t>
      </w:r>
    </w:p>
    <w:p w:rsidR="00F5138C" w:rsidRPr="0089052B" w:rsidRDefault="009100A2" w:rsidP="0089052B">
      <w:pPr>
        <w:pStyle w:val="a5"/>
        <w:spacing w:line="240" w:lineRule="atLeast"/>
        <w:ind w:left="1614" w:right="846"/>
        <w:jc w:val="left"/>
        <w:rPr>
          <w:sz w:val="22"/>
          <w:szCs w:val="22"/>
        </w:rPr>
      </w:pPr>
      <w:r w:rsidRPr="0089052B">
        <w:rPr>
          <w:sz w:val="22"/>
          <w:szCs w:val="22"/>
        </w:rPr>
        <w:t>иметь представление о современных видах короткоствольного стрелкового оружия; иметьпредставлениеобисториивозникновенияиразвитияробототехнических</w:t>
      </w:r>
    </w:p>
    <w:p w:rsidR="00F5138C" w:rsidRPr="0089052B" w:rsidRDefault="009100A2" w:rsidP="0089052B">
      <w:pPr>
        <w:pStyle w:val="a5"/>
        <w:spacing w:line="240" w:lineRule="atLeast"/>
        <w:jc w:val="left"/>
        <w:rPr>
          <w:sz w:val="22"/>
          <w:szCs w:val="22"/>
        </w:rPr>
      </w:pPr>
      <w:r w:rsidRPr="0089052B">
        <w:rPr>
          <w:spacing w:val="-2"/>
          <w:sz w:val="22"/>
          <w:szCs w:val="22"/>
        </w:rPr>
        <w:t>комплексов;</w:t>
      </w:r>
    </w:p>
    <w:p w:rsidR="00F5138C" w:rsidRPr="0089052B" w:rsidRDefault="009100A2" w:rsidP="0089052B">
      <w:pPr>
        <w:pStyle w:val="a5"/>
        <w:spacing w:line="240" w:lineRule="atLeast"/>
        <w:ind w:left="1614" w:right="846"/>
        <w:jc w:val="left"/>
        <w:rPr>
          <w:sz w:val="22"/>
          <w:szCs w:val="22"/>
        </w:rPr>
      </w:pPr>
      <w:r w:rsidRPr="0089052B">
        <w:rPr>
          <w:sz w:val="22"/>
          <w:szCs w:val="22"/>
        </w:rPr>
        <w:t>иметьпредставлениео конструктивныхособенностяхБПЛАквадрокоптерного типа; иметь представление о способах боевого применения БПЛА;</w:t>
      </w:r>
    </w:p>
    <w:p w:rsidR="00F5138C" w:rsidRPr="0089052B" w:rsidRDefault="009100A2" w:rsidP="0089052B">
      <w:pPr>
        <w:pStyle w:val="a5"/>
        <w:spacing w:line="240" w:lineRule="atLeast"/>
        <w:ind w:left="1614"/>
        <w:jc w:val="left"/>
        <w:rPr>
          <w:sz w:val="22"/>
          <w:szCs w:val="22"/>
        </w:rPr>
      </w:pPr>
      <w:r w:rsidRPr="0089052B">
        <w:rPr>
          <w:sz w:val="22"/>
          <w:szCs w:val="22"/>
        </w:rPr>
        <w:t>иметьпредставлениеобисториивозникновенияиразвития</w:t>
      </w:r>
      <w:r w:rsidRPr="0089052B">
        <w:rPr>
          <w:spacing w:val="-2"/>
          <w:sz w:val="22"/>
          <w:szCs w:val="22"/>
        </w:rPr>
        <w:t>связи;</w:t>
      </w:r>
    </w:p>
    <w:p w:rsidR="00F5138C" w:rsidRPr="0089052B" w:rsidRDefault="009100A2" w:rsidP="0089052B">
      <w:pPr>
        <w:pStyle w:val="a5"/>
        <w:spacing w:line="240" w:lineRule="atLeast"/>
        <w:ind w:firstLine="480"/>
        <w:jc w:val="left"/>
        <w:rPr>
          <w:sz w:val="22"/>
          <w:szCs w:val="22"/>
        </w:rPr>
      </w:pPr>
      <w:r w:rsidRPr="0089052B">
        <w:rPr>
          <w:sz w:val="22"/>
          <w:szCs w:val="22"/>
        </w:rPr>
        <w:t xml:space="preserve">иметьпредставлениеоназначениирадиосвязииотребованиях,предъявляемыхк </w:t>
      </w:r>
      <w:r w:rsidRPr="0089052B">
        <w:rPr>
          <w:spacing w:val="-2"/>
          <w:sz w:val="22"/>
          <w:szCs w:val="22"/>
        </w:rPr>
        <w:t>радиосвязи;</w:t>
      </w:r>
    </w:p>
    <w:p w:rsidR="00F5138C" w:rsidRPr="0089052B" w:rsidRDefault="009100A2" w:rsidP="0089052B">
      <w:pPr>
        <w:pStyle w:val="a5"/>
        <w:spacing w:line="240" w:lineRule="atLeast"/>
        <w:ind w:firstLine="480"/>
        <w:jc w:val="left"/>
        <w:rPr>
          <w:sz w:val="22"/>
          <w:szCs w:val="22"/>
        </w:rPr>
      </w:pPr>
      <w:r w:rsidRPr="0089052B">
        <w:rPr>
          <w:sz w:val="22"/>
          <w:szCs w:val="22"/>
        </w:rPr>
        <w:t>иметь представление о видах, предназначении, тактико-технических характеристиках современных переносных радиостанций;</w:t>
      </w:r>
    </w:p>
    <w:p w:rsidR="00F5138C" w:rsidRPr="0089052B" w:rsidRDefault="009100A2" w:rsidP="0089052B">
      <w:pPr>
        <w:pStyle w:val="a5"/>
        <w:spacing w:line="240" w:lineRule="atLeast"/>
        <w:ind w:right="846" w:firstLine="480"/>
        <w:jc w:val="left"/>
        <w:rPr>
          <w:sz w:val="22"/>
          <w:szCs w:val="22"/>
        </w:rPr>
      </w:pPr>
      <w:r w:rsidRPr="0089052B">
        <w:rPr>
          <w:sz w:val="22"/>
          <w:szCs w:val="22"/>
        </w:rPr>
        <w:t>иметьпредставлениеотактическихсвойствахместностииихвлияниинабоевые действия войск;</w:t>
      </w:r>
    </w:p>
    <w:p w:rsidR="00F5138C" w:rsidRPr="0089052B" w:rsidRDefault="009100A2" w:rsidP="0089052B">
      <w:pPr>
        <w:pStyle w:val="a5"/>
        <w:spacing w:line="240" w:lineRule="atLeast"/>
        <w:ind w:left="1614"/>
        <w:jc w:val="left"/>
        <w:rPr>
          <w:sz w:val="22"/>
          <w:szCs w:val="22"/>
        </w:rPr>
      </w:pPr>
      <w:r w:rsidRPr="0089052B">
        <w:rPr>
          <w:sz w:val="22"/>
          <w:szCs w:val="22"/>
        </w:rPr>
        <w:t>иметьпредставлениеошанцевом</w:t>
      </w:r>
      <w:r w:rsidRPr="0089052B">
        <w:rPr>
          <w:spacing w:val="-2"/>
          <w:sz w:val="22"/>
          <w:szCs w:val="22"/>
        </w:rPr>
        <w:t>инструменте;</w:t>
      </w:r>
    </w:p>
    <w:p w:rsidR="00F5138C" w:rsidRPr="0089052B" w:rsidRDefault="009100A2" w:rsidP="0089052B">
      <w:pPr>
        <w:pStyle w:val="a5"/>
        <w:spacing w:line="240" w:lineRule="atLeast"/>
        <w:ind w:left="1614" w:right="846"/>
        <w:jc w:val="left"/>
        <w:rPr>
          <w:sz w:val="22"/>
          <w:szCs w:val="22"/>
        </w:rPr>
      </w:pPr>
      <w:r w:rsidRPr="0089052B">
        <w:rPr>
          <w:sz w:val="22"/>
          <w:szCs w:val="22"/>
        </w:rPr>
        <w:t>иметьпредставлениеопозицииотделенияипорядкеоборудованияокопадлястрелка; иметьпредставлениеовидахоружиямассовогопораженияиих</w:t>
      </w:r>
      <w:r w:rsidRPr="0089052B">
        <w:rPr>
          <w:spacing w:val="-2"/>
          <w:sz w:val="22"/>
          <w:szCs w:val="22"/>
        </w:rPr>
        <w:t>поражающих</w:t>
      </w:r>
    </w:p>
    <w:p w:rsidR="00F5138C" w:rsidRPr="0089052B" w:rsidRDefault="009100A2" w:rsidP="0089052B">
      <w:pPr>
        <w:pStyle w:val="a5"/>
        <w:spacing w:line="240" w:lineRule="atLeast"/>
        <w:jc w:val="left"/>
        <w:rPr>
          <w:sz w:val="22"/>
          <w:szCs w:val="22"/>
        </w:rPr>
      </w:pPr>
      <w:r w:rsidRPr="0089052B">
        <w:rPr>
          <w:spacing w:val="-2"/>
          <w:sz w:val="22"/>
          <w:szCs w:val="22"/>
        </w:rPr>
        <w:t>факторах;</w:t>
      </w:r>
    </w:p>
    <w:p w:rsidR="00F5138C" w:rsidRPr="0089052B" w:rsidRDefault="009100A2" w:rsidP="0089052B">
      <w:pPr>
        <w:pStyle w:val="a5"/>
        <w:spacing w:line="240" w:lineRule="atLeast"/>
        <w:ind w:left="1614"/>
        <w:jc w:val="left"/>
        <w:rPr>
          <w:sz w:val="22"/>
          <w:szCs w:val="22"/>
        </w:rPr>
      </w:pPr>
      <w:r w:rsidRPr="0089052B">
        <w:rPr>
          <w:sz w:val="22"/>
          <w:szCs w:val="22"/>
        </w:rPr>
        <w:t>знатьспособыдействийприприменениипротивникоморужиямассовогопоражения; понимать особенности оказания первой помощи в бою;</w:t>
      </w:r>
    </w:p>
    <w:p w:rsidR="00F5138C" w:rsidRPr="0089052B" w:rsidRDefault="009100A2" w:rsidP="0089052B">
      <w:pPr>
        <w:pStyle w:val="a5"/>
        <w:spacing w:line="240" w:lineRule="atLeast"/>
        <w:ind w:left="1614" w:right="3892"/>
        <w:jc w:val="left"/>
        <w:rPr>
          <w:sz w:val="22"/>
          <w:szCs w:val="22"/>
        </w:rPr>
      </w:pPr>
      <w:r w:rsidRPr="0089052B">
        <w:rPr>
          <w:sz w:val="22"/>
          <w:szCs w:val="22"/>
        </w:rPr>
        <w:t>знать условныезоныоказанияпервойпомощив бою; знать приемы самопомощи в бою;</w:t>
      </w:r>
    </w:p>
    <w:p w:rsidR="00F5138C" w:rsidRPr="0089052B" w:rsidRDefault="009100A2" w:rsidP="0089052B">
      <w:pPr>
        <w:pStyle w:val="a5"/>
        <w:spacing w:line="240" w:lineRule="atLeast"/>
        <w:ind w:left="1614"/>
        <w:jc w:val="left"/>
        <w:rPr>
          <w:sz w:val="22"/>
          <w:szCs w:val="22"/>
        </w:rPr>
      </w:pPr>
      <w:r w:rsidRPr="0089052B">
        <w:rPr>
          <w:sz w:val="22"/>
          <w:szCs w:val="22"/>
        </w:rPr>
        <w:t>иметьпредставлениеовоенно-учетных</w:t>
      </w:r>
      <w:r w:rsidRPr="0089052B">
        <w:rPr>
          <w:spacing w:val="-2"/>
          <w:sz w:val="22"/>
          <w:szCs w:val="22"/>
        </w:rPr>
        <w:t>специальностях;</w:t>
      </w:r>
    </w:p>
    <w:p w:rsidR="00F5138C" w:rsidRPr="0089052B" w:rsidRDefault="009100A2" w:rsidP="0089052B">
      <w:pPr>
        <w:pStyle w:val="a5"/>
        <w:spacing w:line="240" w:lineRule="atLeast"/>
        <w:ind w:left="1614" w:right="1356"/>
        <w:jc w:val="left"/>
        <w:rPr>
          <w:sz w:val="22"/>
          <w:szCs w:val="22"/>
        </w:rPr>
      </w:pPr>
      <w:r w:rsidRPr="0089052B">
        <w:rPr>
          <w:sz w:val="22"/>
          <w:szCs w:val="22"/>
        </w:rPr>
        <w:t>знатьособенностипрохождениявоеннойслужбыпо призывуипоконтракту; иметь представления о военно-учебных заведениях;</w:t>
      </w:r>
    </w:p>
    <w:p w:rsidR="00F5138C" w:rsidRPr="0089052B" w:rsidRDefault="009100A2" w:rsidP="0089052B">
      <w:pPr>
        <w:pStyle w:val="a5"/>
        <w:spacing w:line="240" w:lineRule="atLeast"/>
        <w:ind w:right="846" w:firstLine="480"/>
        <w:jc w:val="left"/>
        <w:rPr>
          <w:sz w:val="22"/>
          <w:szCs w:val="22"/>
        </w:rPr>
      </w:pPr>
      <w:r w:rsidRPr="0089052B">
        <w:rPr>
          <w:sz w:val="22"/>
          <w:szCs w:val="22"/>
        </w:rPr>
        <w:t>иметьпредставлениеосистемевоенно-учебныхцентровприучебныхзаведениях высшего образования.</w:t>
      </w:r>
    </w:p>
    <w:p w:rsidR="00F5138C" w:rsidRPr="0089052B" w:rsidRDefault="009100A2" w:rsidP="0089052B">
      <w:pPr>
        <w:pStyle w:val="a5"/>
        <w:spacing w:line="240" w:lineRule="atLeast"/>
        <w:ind w:firstLine="480"/>
        <w:jc w:val="left"/>
        <w:rPr>
          <w:sz w:val="22"/>
          <w:szCs w:val="22"/>
        </w:rPr>
      </w:pPr>
      <w:r w:rsidRPr="0089052B">
        <w:rPr>
          <w:sz w:val="22"/>
          <w:szCs w:val="22"/>
        </w:rPr>
        <w:t>127_1.4.5.3.3.Предметныерезультатыпомодулю№3"Культурабезопасности жизнедеятельности в современном обществе":</w:t>
      </w:r>
    </w:p>
    <w:p w:rsidR="00F5138C" w:rsidRPr="0089052B" w:rsidRDefault="009100A2" w:rsidP="0089052B">
      <w:pPr>
        <w:pStyle w:val="a5"/>
        <w:spacing w:line="240" w:lineRule="atLeast"/>
        <w:ind w:firstLine="480"/>
        <w:jc w:val="left"/>
        <w:rPr>
          <w:sz w:val="22"/>
          <w:szCs w:val="22"/>
        </w:rPr>
      </w:pPr>
      <w:r w:rsidRPr="0089052B">
        <w:rPr>
          <w:sz w:val="22"/>
          <w:szCs w:val="22"/>
        </w:rPr>
        <w:t>объяснятьсмыслпонятий"опасность","безопасность","риск(угроза)","культура безопасности", "опасная ситуация", "чрезвычайная ситуация", объяснять их взаимосвязь;</w:t>
      </w:r>
    </w:p>
    <w:p w:rsidR="00F5138C" w:rsidRPr="0089052B" w:rsidRDefault="009100A2" w:rsidP="0089052B">
      <w:pPr>
        <w:pStyle w:val="a5"/>
        <w:spacing w:line="240" w:lineRule="atLeast"/>
        <w:ind w:right="846" w:firstLine="480"/>
        <w:jc w:val="left"/>
        <w:rPr>
          <w:sz w:val="22"/>
          <w:szCs w:val="22"/>
        </w:rPr>
      </w:pPr>
      <w:r w:rsidRPr="0089052B">
        <w:rPr>
          <w:sz w:val="22"/>
          <w:szCs w:val="22"/>
        </w:rPr>
        <w:t>приводитьпримерырешениязадачпообеспечениюбезопасностивповседневной жизни (индивидуальный, групповой и общественно-государственный уровни);</w:t>
      </w:r>
    </w:p>
    <w:p w:rsidR="00F5138C" w:rsidRPr="0089052B" w:rsidRDefault="009100A2" w:rsidP="0089052B">
      <w:pPr>
        <w:pStyle w:val="a5"/>
        <w:spacing w:line="240" w:lineRule="atLeast"/>
        <w:ind w:left="1614" w:right="1769"/>
        <w:jc w:val="left"/>
        <w:rPr>
          <w:sz w:val="22"/>
          <w:szCs w:val="22"/>
        </w:rPr>
      </w:pPr>
      <w:r w:rsidRPr="0089052B">
        <w:rPr>
          <w:sz w:val="22"/>
          <w:szCs w:val="22"/>
        </w:rPr>
        <w:t>знать общие принципы безопасного поведения, приводить примеры; объяснятьсмыслпонятий"виктимноеповедение","безопасноеповедение";</w:t>
      </w:r>
    </w:p>
    <w:p w:rsidR="00F5138C" w:rsidRPr="0089052B" w:rsidRDefault="009100A2" w:rsidP="0089052B">
      <w:pPr>
        <w:pStyle w:val="a5"/>
        <w:spacing w:line="240" w:lineRule="atLeast"/>
        <w:ind w:left="1614" w:right="860"/>
        <w:jc w:val="left"/>
        <w:rPr>
          <w:sz w:val="22"/>
          <w:szCs w:val="22"/>
        </w:rPr>
      </w:pPr>
      <w:r w:rsidRPr="0089052B">
        <w:rPr>
          <w:sz w:val="22"/>
          <w:szCs w:val="22"/>
        </w:rPr>
        <w:t>понимать влияние поведения человека на его безопасность, приводить примеры; иметь навыки оценки своих действий с точки зрения их влияния на безопасность; раскрывать суть риск-ориентированного подхода к обеспечению безопасности; приводить примеры реализации риск-ориентированного подхода на уровне личности,</w:t>
      </w:r>
    </w:p>
    <w:p w:rsidR="00F5138C" w:rsidRPr="0089052B" w:rsidRDefault="009100A2" w:rsidP="0089052B">
      <w:pPr>
        <w:pStyle w:val="a5"/>
        <w:spacing w:line="240" w:lineRule="atLeast"/>
        <w:jc w:val="left"/>
        <w:rPr>
          <w:sz w:val="22"/>
          <w:szCs w:val="22"/>
        </w:rPr>
      </w:pPr>
      <w:r w:rsidRPr="0089052B">
        <w:rPr>
          <w:sz w:val="22"/>
          <w:szCs w:val="22"/>
        </w:rPr>
        <w:t>общества,</w:t>
      </w:r>
      <w:r w:rsidRPr="0089052B">
        <w:rPr>
          <w:spacing w:val="-2"/>
          <w:sz w:val="22"/>
          <w:szCs w:val="22"/>
        </w:rPr>
        <w:t>государства.</w:t>
      </w:r>
    </w:p>
    <w:p w:rsidR="00F5138C" w:rsidRPr="0089052B" w:rsidRDefault="009100A2" w:rsidP="0089052B">
      <w:pPr>
        <w:pStyle w:val="a5"/>
        <w:spacing w:line="240" w:lineRule="atLeast"/>
        <w:ind w:left="1614" w:right="846"/>
        <w:jc w:val="left"/>
        <w:rPr>
          <w:sz w:val="22"/>
          <w:szCs w:val="22"/>
        </w:rPr>
      </w:pPr>
      <w:r w:rsidRPr="0089052B">
        <w:rPr>
          <w:sz w:val="22"/>
          <w:szCs w:val="22"/>
        </w:rPr>
        <w:t>127_1.4.5.3.4. Предметные результаты по модулю № 4 "Безопасность в быту": раскрыватьисточникииклассифицироватьбытовыеопасности,обосновывать</w:t>
      </w:r>
    </w:p>
    <w:p w:rsidR="00F5138C" w:rsidRPr="0089052B" w:rsidRDefault="009100A2" w:rsidP="0089052B">
      <w:pPr>
        <w:pStyle w:val="a5"/>
        <w:spacing w:line="240" w:lineRule="atLeast"/>
        <w:jc w:val="left"/>
        <w:rPr>
          <w:sz w:val="22"/>
          <w:szCs w:val="22"/>
        </w:rPr>
      </w:pPr>
      <w:r w:rsidRPr="0089052B">
        <w:rPr>
          <w:sz w:val="22"/>
          <w:szCs w:val="22"/>
        </w:rPr>
        <w:t>зависимостьриска(угрозы)ихвозникновенияотповедения</w:t>
      </w:r>
      <w:r w:rsidRPr="0089052B">
        <w:rPr>
          <w:spacing w:val="-2"/>
          <w:sz w:val="22"/>
          <w:szCs w:val="22"/>
        </w:rPr>
        <w:t>человека;</w:t>
      </w:r>
    </w:p>
    <w:p w:rsidR="00F5138C" w:rsidRPr="0089052B" w:rsidRDefault="009100A2" w:rsidP="0089052B">
      <w:pPr>
        <w:pStyle w:val="a5"/>
        <w:spacing w:line="240" w:lineRule="atLeast"/>
        <w:ind w:firstLine="480"/>
        <w:jc w:val="left"/>
        <w:rPr>
          <w:sz w:val="22"/>
          <w:szCs w:val="22"/>
        </w:rPr>
      </w:pPr>
      <w:r w:rsidRPr="0089052B">
        <w:rPr>
          <w:sz w:val="22"/>
          <w:szCs w:val="22"/>
        </w:rPr>
        <w:t>знать права и обязанности потребителя, правила совершения покупок, в том числе в Интернете; оценивать их роль в совершении безопасных покупок;</w:t>
      </w:r>
    </w:p>
    <w:p w:rsidR="00F5138C" w:rsidRPr="0089052B" w:rsidRDefault="009100A2" w:rsidP="0089052B">
      <w:pPr>
        <w:pStyle w:val="a5"/>
        <w:spacing w:line="240" w:lineRule="atLeast"/>
        <w:ind w:left="1614" w:right="846"/>
        <w:jc w:val="left"/>
        <w:rPr>
          <w:sz w:val="22"/>
          <w:szCs w:val="22"/>
        </w:rPr>
      </w:pPr>
      <w:r w:rsidRPr="0089052B">
        <w:rPr>
          <w:sz w:val="22"/>
          <w:szCs w:val="22"/>
        </w:rPr>
        <w:t>оцениватьрискивозникновениябытовыхотравлений,иметьнавыкиихпрофилактики; иметь навыки первой помощи при бытовых отравлениях;</w:t>
      </w:r>
    </w:p>
    <w:p w:rsidR="00F5138C" w:rsidRPr="0089052B" w:rsidRDefault="009100A2" w:rsidP="0089052B">
      <w:pPr>
        <w:pStyle w:val="a5"/>
        <w:spacing w:line="240" w:lineRule="atLeast"/>
        <w:ind w:left="1614" w:right="3584"/>
        <w:jc w:val="left"/>
        <w:rPr>
          <w:sz w:val="22"/>
          <w:szCs w:val="22"/>
        </w:rPr>
      </w:pPr>
      <w:r w:rsidRPr="0089052B">
        <w:rPr>
          <w:sz w:val="22"/>
          <w:szCs w:val="22"/>
        </w:rPr>
        <w:t>уметь оценивать риски получения бытовых травм; пониматьвзаимосвязьповеденияирискаполучитьтравму;</w:t>
      </w:r>
    </w:p>
    <w:p w:rsidR="00F5138C" w:rsidRPr="0089052B" w:rsidRDefault="009100A2" w:rsidP="0089052B">
      <w:pPr>
        <w:pStyle w:val="a5"/>
        <w:spacing w:line="240" w:lineRule="atLeast"/>
        <w:ind w:firstLine="480"/>
        <w:jc w:val="left"/>
        <w:rPr>
          <w:sz w:val="22"/>
          <w:szCs w:val="22"/>
        </w:rPr>
      </w:pPr>
      <w:r w:rsidRPr="0089052B">
        <w:rPr>
          <w:sz w:val="22"/>
          <w:szCs w:val="22"/>
        </w:rPr>
        <w:t>знатьправилапожарнойбезопасностииэлектробезопасности,пониматьвлияние соблюдения правил на безопасность в быту;</w:t>
      </w:r>
    </w:p>
    <w:p w:rsidR="00F5138C" w:rsidRPr="0089052B" w:rsidRDefault="00F5138C" w:rsidP="0089052B">
      <w:pPr>
        <w:pStyle w:val="a5"/>
        <w:spacing w:line="240" w:lineRule="atLeast"/>
        <w:jc w:val="lef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firstLine="480"/>
        <w:jc w:val="left"/>
        <w:rPr>
          <w:sz w:val="22"/>
          <w:szCs w:val="22"/>
        </w:rPr>
      </w:pPr>
      <w:r w:rsidRPr="0089052B">
        <w:rPr>
          <w:sz w:val="22"/>
          <w:szCs w:val="22"/>
        </w:rPr>
        <w:t>иметьнавыкибезопасногоповедениявбытуприиспользованиигазовогои электрического оборудования;</w:t>
      </w:r>
    </w:p>
    <w:p w:rsidR="00F5138C" w:rsidRPr="0089052B" w:rsidRDefault="009100A2" w:rsidP="0089052B">
      <w:pPr>
        <w:pStyle w:val="a5"/>
        <w:spacing w:line="240" w:lineRule="atLeast"/>
        <w:ind w:left="1614"/>
        <w:jc w:val="left"/>
        <w:rPr>
          <w:sz w:val="22"/>
          <w:szCs w:val="22"/>
        </w:rPr>
      </w:pPr>
      <w:r w:rsidRPr="0089052B">
        <w:rPr>
          <w:sz w:val="22"/>
          <w:szCs w:val="22"/>
        </w:rPr>
        <w:t>иметьнавыкиповеденияприугрозеивозникновении</w:t>
      </w:r>
      <w:r w:rsidRPr="0089052B">
        <w:rPr>
          <w:spacing w:val="-2"/>
          <w:sz w:val="22"/>
          <w:szCs w:val="22"/>
        </w:rPr>
        <w:t>пожара;</w:t>
      </w:r>
    </w:p>
    <w:p w:rsidR="00F5138C" w:rsidRPr="0089052B" w:rsidRDefault="009100A2" w:rsidP="0089052B">
      <w:pPr>
        <w:pStyle w:val="a5"/>
        <w:spacing w:line="240" w:lineRule="atLeast"/>
        <w:ind w:right="855" w:firstLine="480"/>
        <w:jc w:val="left"/>
        <w:rPr>
          <w:sz w:val="22"/>
          <w:szCs w:val="22"/>
        </w:rPr>
      </w:pPr>
      <w:r w:rsidRPr="0089052B">
        <w:rPr>
          <w:sz w:val="22"/>
          <w:szCs w:val="22"/>
        </w:rPr>
        <w:t>иметьнавыкипервойпомощиприбытовыхтравмах,ожогах,порядокпроведения сердечно-легочной реанимации;</w:t>
      </w:r>
    </w:p>
    <w:p w:rsidR="00F5138C" w:rsidRPr="0089052B" w:rsidRDefault="009100A2" w:rsidP="0089052B">
      <w:pPr>
        <w:pStyle w:val="a5"/>
        <w:spacing w:line="240" w:lineRule="atLeast"/>
        <w:ind w:firstLine="480"/>
        <w:jc w:val="left"/>
        <w:rPr>
          <w:sz w:val="22"/>
          <w:szCs w:val="22"/>
        </w:rPr>
      </w:pPr>
      <w:r w:rsidRPr="0089052B">
        <w:rPr>
          <w:sz w:val="22"/>
          <w:szCs w:val="22"/>
        </w:rPr>
        <w:t>знать правила безопасногоповедения в местах общегопользования (подъезд,лифт, придомовая территория, детская площадка, площадка для выгула собак и другие);</w:t>
      </w:r>
    </w:p>
    <w:p w:rsidR="00F5138C" w:rsidRPr="0089052B" w:rsidRDefault="009100A2" w:rsidP="0089052B">
      <w:pPr>
        <w:pStyle w:val="a5"/>
        <w:tabs>
          <w:tab w:val="left" w:pos="2846"/>
          <w:tab w:val="left" w:pos="3934"/>
          <w:tab w:val="left" w:pos="5843"/>
          <w:tab w:val="left" w:pos="7617"/>
          <w:tab w:val="left" w:pos="7977"/>
          <w:tab w:val="left" w:pos="9176"/>
          <w:tab w:val="left" w:pos="9665"/>
        </w:tabs>
        <w:spacing w:line="240" w:lineRule="atLeast"/>
        <w:ind w:right="856" w:firstLine="480"/>
        <w:jc w:val="left"/>
        <w:rPr>
          <w:sz w:val="22"/>
          <w:szCs w:val="22"/>
        </w:rPr>
      </w:pPr>
      <w:r w:rsidRPr="0089052B">
        <w:rPr>
          <w:spacing w:val="-2"/>
          <w:sz w:val="22"/>
          <w:szCs w:val="22"/>
        </w:rPr>
        <w:t>понимать</w:t>
      </w:r>
      <w:r w:rsidRPr="0089052B">
        <w:rPr>
          <w:sz w:val="22"/>
          <w:szCs w:val="22"/>
        </w:rPr>
        <w:tab/>
      </w:r>
      <w:r w:rsidRPr="0089052B">
        <w:rPr>
          <w:spacing w:val="-2"/>
          <w:sz w:val="22"/>
          <w:szCs w:val="22"/>
        </w:rPr>
        <w:t>влияние</w:t>
      </w:r>
      <w:r w:rsidRPr="0089052B">
        <w:rPr>
          <w:sz w:val="22"/>
          <w:szCs w:val="22"/>
        </w:rPr>
        <w:tab/>
      </w:r>
      <w:r w:rsidRPr="0089052B">
        <w:rPr>
          <w:spacing w:val="-2"/>
          <w:sz w:val="22"/>
          <w:szCs w:val="22"/>
        </w:rPr>
        <w:t>конструктивной</w:t>
      </w:r>
      <w:r w:rsidRPr="0089052B">
        <w:rPr>
          <w:sz w:val="22"/>
          <w:szCs w:val="22"/>
        </w:rPr>
        <w:tab/>
      </w:r>
      <w:r w:rsidRPr="0089052B">
        <w:rPr>
          <w:spacing w:val="-2"/>
          <w:sz w:val="22"/>
          <w:szCs w:val="22"/>
        </w:rPr>
        <w:t>коммуникации</w:t>
      </w:r>
      <w:r w:rsidRPr="0089052B">
        <w:rPr>
          <w:sz w:val="22"/>
          <w:szCs w:val="22"/>
        </w:rPr>
        <w:tab/>
      </w:r>
      <w:r w:rsidRPr="0089052B">
        <w:rPr>
          <w:spacing w:val="-10"/>
          <w:sz w:val="22"/>
          <w:szCs w:val="22"/>
        </w:rPr>
        <w:t>с</w:t>
      </w:r>
      <w:r w:rsidRPr="0089052B">
        <w:rPr>
          <w:sz w:val="22"/>
          <w:szCs w:val="22"/>
        </w:rPr>
        <w:tab/>
      </w:r>
      <w:r w:rsidRPr="0089052B">
        <w:rPr>
          <w:spacing w:val="-2"/>
          <w:sz w:val="22"/>
          <w:szCs w:val="22"/>
        </w:rPr>
        <w:t>соседями</w:t>
      </w:r>
      <w:r w:rsidRPr="0089052B">
        <w:rPr>
          <w:sz w:val="22"/>
          <w:szCs w:val="22"/>
        </w:rPr>
        <w:tab/>
      </w:r>
      <w:r w:rsidRPr="0089052B">
        <w:rPr>
          <w:spacing w:val="-6"/>
          <w:sz w:val="22"/>
          <w:szCs w:val="22"/>
        </w:rPr>
        <w:t>на</w:t>
      </w:r>
      <w:r w:rsidRPr="0089052B">
        <w:rPr>
          <w:sz w:val="22"/>
          <w:szCs w:val="22"/>
        </w:rPr>
        <w:tab/>
      </w:r>
      <w:r w:rsidRPr="0089052B">
        <w:rPr>
          <w:spacing w:val="-2"/>
          <w:sz w:val="22"/>
          <w:szCs w:val="22"/>
        </w:rPr>
        <w:t xml:space="preserve">уровень </w:t>
      </w:r>
      <w:r w:rsidRPr="0089052B">
        <w:rPr>
          <w:sz w:val="22"/>
          <w:szCs w:val="22"/>
        </w:rPr>
        <w:t>безопасности, приводить примеры;</w:t>
      </w:r>
    </w:p>
    <w:p w:rsidR="00F5138C" w:rsidRPr="0089052B" w:rsidRDefault="009100A2" w:rsidP="0089052B">
      <w:pPr>
        <w:pStyle w:val="a5"/>
        <w:tabs>
          <w:tab w:val="left" w:pos="2822"/>
          <w:tab w:val="left" w:pos="3647"/>
          <w:tab w:val="left" w:pos="5584"/>
          <w:tab w:val="left" w:pos="6812"/>
          <w:tab w:val="left" w:pos="8208"/>
          <w:tab w:val="left" w:pos="9248"/>
        </w:tabs>
        <w:spacing w:line="240" w:lineRule="atLeast"/>
        <w:ind w:right="853" w:firstLine="480"/>
        <w:jc w:val="left"/>
        <w:rPr>
          <w:sz w:val="22"/>
          <w:szCs w:val="22"/>
        </w:rPr>
      </w:pPr>
      <w:r w:rsidRPr="0089052B">
        <w:rPr>
          <w:spacing w:val="-2"/>
          <w:sz w:val="22"/>
          <w:szCs w:val="22"/>
        </w:rPr>
        <w:t>понимать</w:t>
      </w:r>
      <w:r w:rsidRPr="0089052B">
        <w:rPr>
          <w:sz w:val="22"/>
          <w:szCs w:val="22"/>
        </w:rPr>
        <w:tab/>
      </w:r>
      <w:r w:rsidRPr="0089052B">
        <w:rPr>
          <w:spacing w:val="-4"/>
          <w:sz w:val="22"/>
          <w:szCs w:val="22"/>
        </w:rPr>
        <w:t>риски</w:t>
      </w:r>
      <w:r w:rsidRPr="0089052B">
        <w:rPr>
          <w:sz w:val="22"/>
          <w:szCs w:val="22"/>
        </w:rPr>
        <w:tab/>
      </w:r>
      <w:r w:rsidRPr="0089052B">
        <w:rPr>
          <w:spacing w:val="-2"/>
          <w:sz w:val="22"/>
          <w:szCs w:val="22"/>
        </w:rPr>
        <w:t>противоправных</w:t>
      </w:r>
      <w:r w:rsidRPr="0089052B">
        <w:rPr>
          <w:sz w:val="22"/>
          <w:szCs w:val="22"/>
        </w:rPr>
        <w:tab/>
      </w:r>
      <w:r w:rsidRPr="0089052B">
        <w:rPr>
          <w:spacing w:val="-2"/>
          <w:sz w:val="22"/>
          <w:szCs w:val="22"/>
        </w:rPr>
        <w:t>действий,</w:t>
      </w:r>
      <w:r w:rsidRPr="0089052B">
        <w:rPr>
          <w:sz w:val="22"/>
          <w:szCs w:val="22"/>
        </w:rPr>
        <w:tab/>
      </w:r>
      <w:r w:rsidRPr="0089052B">
        <w:rPr>
          <w:spacing w:val="-2"/>
          <w:sz w:val="22"/>
          <w:szCs w:val="22"/>
        </w:rPr>
        <w:t>выработать</w:t>
      </w:r>
      <w:r w:rsidRPr="0089052B">
        <w:rPr>
          <w:sz w:val="22"/>
          <w:szCs w:val="22"/>
        </w:rPr>
        <w:tab/>
      </w:r>
      <w:r w:rsidRPr="0089052B">
        <w:rPr>
          <w:spacing w:val="-2"/>
          <w:sz w:val="22"/>
          <w:szCs w:val="22"/>
        </w:rPr>
        <w:t>навыки,</w:t>
      </w:r>
      <w:r w:rsidRPr="0089052B">
        <w:rPr>
          <w:sz w:val="22"/>
          <w:szCs w:val="22"/>
        </w:rPr>
        <w:tab/>
      </w:r>
      <w:r w:rsidRPr="0089052B">
        <w:rPr>
          <w:spacing w:val="-2"/>
          <w:sz w:val="22"/>
          <w:szCs w:val="22"/>
        </w:rPr>
        <w:t xml:space="preserve">снижающие </w:t>
      </w:r>
      <w:r w:rsidRPr="0089052B">
        <w:rPr>
          <w:sz w:val="22"/>
          <w:szCs w:val="22"/>
        </w:rPr>
        <w:t>криминогенные риски;</w:t>
      </w:r>
    </w:p>
    <w:p w:rsidR="00F5138C" w:rsidRPr="0089052B" w:rsidRDefault="009100A2" w:rsidP="0089052B">
      <w:pPr>
        <w:pStyle w:val="a5"/>
        <w:spacing w:line="240" w:lineRule="atLeast"/>
        <w:ind w:left="1614" w:right="1356"/>
        <w:jc w:val="left"/>
        <w:rPr>
          <w:sz w:val="22"/>
          <w:szCs w:val="22"/>
        </w:rPr>
      </w:pPr>
      <w:r w:rsidRPr="0089052B">
        <w:rPr>
          <w:sz w:val="22"/>
          <w:szCs w:val="22"/>
        </w:rPr>
        <w:t>знатьправилаповеденияпривозникновенииавариинакоммунальнойсистеме; иметь навыки взаимодействия с коммунальными службами.</w:t>
      </w:r>
    </w:p>
    <w:p w:rsidR="00F5138C" w:rsidRPr="0089052B" w:rsidRDefault="009100A2" w:rsidP="0089052B">
      <w:pPr>
        <w:pStyle w:val="a5"/>
        <w:spacing w:line="240" w:lineRule="atLeast"/>
        <w:ind w:left="1614" w:right="846"/>
        <w:jc w:val="left"/>
        <w:rPr>
          <w:sz w:val="22"/>
          <w:szCs w:val="22"/>
        </w:rPr>
      </w:pPr>
      <w:r w:rsidRPr="0089052B">
        <w:rPr>
          <w:sz w:val="22"/>
          <w:szCs w:val="22"/>
        </w:rPr>
        <w:t>127_1.4.5.3.5.Предметныерезультатыпомодулю№5"Безопасностьнатранспорте": знать правила дорожного движения;</w:t>
      </w:r>
    </w:p>
    <w:p w:rsidR="00F5138C" w:rsidRPr="0089052B" w:rsidRDefault="009100A2" w:rsidP="0089052B">
      <w:pPr>
        <w:pStyle w:val="a5"/>
        <w:spacing w:line="240" w:lineRule="atLeast"/>
        <w:ind w:right="846" w:firstLine="480"/>
        <w:jc w:val="left"/>
        <w:rPr>
          <w:sz w:val="22"/>
          <w:szCs w:val="22"/>
        </w:rPr>
      </w:pPr>
      <w:r w:rsidRPr="0089052B">
        <w:rPr>
          <w:sz w:val="22"/>
          <w:szCs w:val="22"/>
        </w:rPr>
        <w:t>характеризовать изменения правил дорожного движения в зависимости от изменения уровня рисков (риск-ориентированный подход);</w:t>
      </w:r>
    </w:p>
    <w:p w:rsidR="00F5138C" w:rsidRPr="0089052B" w:rsidRDefault="009100A2" w:rsidP="0089052B">
      <w:pPr>
        <w:pStyle w:val="a5"/>
        <w:spacing w:line="240" w:lineRule="atLeast"/>
        <w:ind w:firstLine="480"/>
        <w:jc w:val="left"/>
        <w:rPr>
          <w:sz w:val="22"/>
          <w:szCs w:val="22"/>
        </w:rPr>
      </w:pPr>
      <w:r w:rsidRPr="0089052B">
        <w:rPr>
          <w:sz w:val="22"/>
          <w:szCs w:val="22"/>
        </w:rPr>
        <w:t xml:space="preserve">понимать риски для пешехода при разных условиях, выработать навыки безопасного </w:t>
      </w:r>
      <w:r w:rsidRPr="0089052B">
        <w:rPr>
          <w:spacing w:val="-2"/>
          <w:sz w:val="22"/>
          <w:szCs w:val="22"/>
        </w:rPr>
        <w:t>поведения;</w:t>
      </w:r>
    </w:p>
    <w:p w:rsidR="00F5138C" w:rsidRPr="0089052B" w:rsidRDefault="009100A2" w:rsidP="0089052B">
      <w:pPr>
        <w:pStyle w:val="a5"/>
        <w:spacing w:line="240" w:lineRule="atLeast"/>
        <w:ind w:firstLine="480"/>
        <w:jc w:val="left"/>
        <w:rPr>
          <w:sz w:val="22"/>
          <w:szCs w:val="22"/>
        </w:rPr>
      </w:pPr>
      <w:r w:rsidRPr="0089052B">
        <w:rPr>
          <w:sz w:val="22"/>
          <w:szCs w:val="22"/>
        </w:rPr>
        <w:t>пониматьвлияниедействийводителяипассажиранабезопасностьдорожного движения, приводить примеры;</w:t>
      </w:r>
    </w:p>
    <w:p w:rsidR="00F5138C" w:rsidRPr="0089052B" w:rsidRDefault="009100A2" w:rsidP="0089052B">
      <w:pPr>
        <w:pStyle w:val="a5"/>
        <w:spacing w:line="240" w:lineRule="atLeast"/>
        <w:ind w:firstLine="480"/>
        <w:jc w:val="left"/>
        <w:rPr>
          <w:sz w:val="22"/>
          <w:szCs w:val="22"/>
        </w:rPr>
      </w:pPr>
      <w:r w:rsidRPr="0089052B">
        <w:rPr>
          <w:sz w:val="22"/>
          <w:szCs w:val="22"/>
        </w:rPr>
        <w:t>знатьправа,обязанностиииметьпредставлениеобответственностипешехода, пассажира, водителя;</w:t>
      </w:r>
    </w:p>
    <w:p w:rsidR="00F5138C" w:rsidRPr="0089052B" w:rsidRDefault="009100A2" w:rsidP="0089052B">
      <w:pPr>
        <w:pStyle w:val="a5"/>
        <w:spacing w:line="240" w:lineRule="atLeast"/>
        <w:ind w:left="1614"/>
        <w:jc w:val="left"/>
        <w:rPr>
          <w:sz w:val="22"/>
          <w:szCs w:val="22"/>
        </w:rPr>
      </w:pPr>
      <w:r w:rsidRPr="0089052B">
        <w:rPr>
          <w:sz w:val="22"/>
          <w:szCs w:val="22"/>
        </w:rPr>
        <w:t>иметьпредставлениеознанияхинавыках, необходимых</w:t>
      </w:r>
      <w:r w:rsidRPr="0089052B">
        <w:rPr>
          <w:spacing w:val="-2"/>
          <w:sz w:val="22"/>
          <w:szCs w:val="22"/>
        </w:rPr>
        <w:t>водителю;</w:t>
      </w:r>
    </w:p>
    <w:p w:rsidR="00F5138C" w:rsidRPr="0089052B" w:rsidRDefault="009100A2" w:rsidP="0089052B">
      <w:pPr>
        <w:pStyle w:val="a5"/>
        <w:spacing w:line="240" w:lineRule="atLeast"/>
        <w:ind w:right="846" w:firstLine="480"/>
        <w:jc w:val="left"/>
        <w:rPr>
          <w:sz w:val="22"/>
          <w:szCs w:val="22"/>
        </w:rPr>
      </w:pPr>
      <w:r w:rsidRPr="0089052B">
        <w:rPr>
          <w:sz w:val="22"/>
          <w:szCs w:val="22"/>
        </w:rPr>
        <w:t>знатьправилабезопасногоповеденияпридорожно-транспортныхпроисшествиях разного характера;</w:t>
      </w:r>
    </w:p>
    <w:p w:rsidR="00F5138C" w:rsidRPr="0089052B" w:rsidRDefault="009100A2" w:rsidP="0089052B">
      <w:pPr>
        <w:pStyle w:val="a5"/>
        <w:spacing w:line="240" w:lineRule="atLeast"/>
        <w:ind w:left="1614" w:right="1356"/>
        <w:jc w:val="left"/>
        <w:rPr>
          <w:sz w:val="22"/>
          <w:szCs w:val="22"/>
        </w:rPr>
      </w:pPr>
      <w:r w:rsidRPr="0089052B">
        <w:rPr>
          <w:sz w:val="22"/>
          <w:szCs w:val="22"/>
        </w:rPr>
        <w:t>иметь навыки оказания первой помощи, навыки пользования огнетушителем; знатьисточникиопасностинаразличныхвидахтранспорта,приводитьпримеры;</w:t>
      </w:r>
    </w:p>
    <w:p w:rsidR="00F5138C" w:rsidRPr="0089052B" w:rsidRDefault="009100A2" w:rsidP="0089052B">
      <w:pPr>
        <w:pStyle w:val="a5"/>
        <w:spacing w:line="240" w:lineRule="atLeast"/>
        <w:ind w:firstLine="480"/>
        <w:jc w:val="left"/>
        <w:rPr>
          <w:sz w:val="22"/>
          <w:szCs w:val="22"/>
        </w:rPr>
      </w:pPr>
      <w:r w:rsidRPr="0089052B">
        <w:rPr>
          <w:sz w:val="22"/>
          <w:szCs w:val="22"/>
        </w:rPr>
        <w:t>знатьправилабезопасногоповедениянатранспорте,приводитьпримерывлияния поведения на безопасность;</w:t>
      </w:r>
    </w:p>
    <w:p w:rsidR="00F5138C" w:rsidRPr="0089052B" w:rsidRDefault="009100A2" w:rsidP="0089052B">
      <w:pPr>
        <w:pStyle w:val="a5"/>
        <w:spacing w:line="240" w:lineRule="atLeast"/>
        <w:ind w:firstLine="480"/>
        <w:jc w:val="left"/>
        <w:rPr>
          <w:sz w:val="22"/>
          <w:szCs w:val="22"/>
        </w:rPr>
      </w:pPr>
      <w:r w:rsidRPr="0089052B">
        <w:rPr>
          <w:sz w:val="22"/>
          <w:szCs w:val="22"/>
        </w:rPr>
        <w:t>иметьпредставлениеопорядкедействийпривозникновенииопасныхичрезвычайных ситуаций на различных видах транспорта.</w:t>
      </w:r>
    </w:p>
    <w:p w:rsidR="00F5138C" w:rsidRPr="0089052B" w:rsidRDefault="009100A2" w:rsidP="0089052B">
      <w:pPr>
        <w:pStyle w:val="a5"/>
        <w:spacing w:line="240" w:lineRule="atLeast"/>
        <w:ind w:right="846" w:firstLine="480"/>
        <w:jc w:val="left"/>
        <w:rPr>
          <w:sz w:val="22"/>
          <w:szCs w:val="22"/>
        </w:rPr>
      </w:pPr>
      <w:r w:rsidRPr="0089052B">
        <w:rPr>
          <w:sz w:val="22"/>
          <w:szCs w:val="22"/>
        </w:rPr>
        <w:t xml:space="preserve">127_1.4.5.3.6. Предметные результаты по модулю№6 "Безопасностьвобщественных </w:t>
      </w:r>
      <w:r w:rsidRPr="0089052B">
        <w:rPr>
          <w:spacing w:val="-2"/>
          <w:sz w:val="22"/>
          <w:szCs w:val="22"/>
        </w:rPr>
        <w:t>местах":</w:t>
      </w:r>
    </w:p>
    <w:p w:rsidR="00F5138C" w:rsidRPr="0089052B" w:rsidRDefault="009100A2" w:rsidP="0089052B">
      <w:pPr>
        <w:pStyle w:val="a5"/>
        <w:spacing w:line="240" w:lineRule="atLeast"/>
        <w:ind w:right="846" w:firstLine="480"/>
        <w:jc w:val="left"/>
        <w:rPr>
          <w:sz w:val="22"/>
          <w:szCs w:val="22"/>
        </w:rPr>
      </w:pPr>
      <w:r w:rsidRPr="0089052B">
        <w:rPr>
          <w:sz w:val="22"/>
          <w:szCs w:val="22"/>
        </w:rPr>
        <w:t xml:space="preserve">перечислятьиклассифицироватьосновныеисточникиопасностивобщественных </w:t>
      </w:r>
      <w:r w:rsidRPr="0089052B">
        <w:rPr>
          <w:spacing w:val="-2"/>
          <w:sz w:val="22"/>
          <w:szCs w:val="22"/>
        </w:rPr>
        <w:t>местах;</w:t>
      </w:r>
    </w:p>
    <w:p w:rsidR="00F5138C" w:rsidRPr="0089052B" w:rsidRDefault="009100A2" w:rsidP="0089052B">
      <w:pPr>
        <w:pStyle w:val="a5"/>
        <w:spacing w:line="240" w:lineRule="atLeast"/>
        <w:ind w:right="846" w:firstLine="480"/>
        <w:jc w:val="left"/>
        <w:rPr>
          <w:sz w:val="22"/>
          <w:szCs w:val="22"/>
        </w:rPr>
      </w:pPr>
      <w:r w:rsidRPr="0089052B">
        <w:rPr>
          <w:sz w:val="22"/>
          <w:szCs w:val="22"/>
        </w:rPr>
        <w:t>знатьобщиеправилабезопасногоповедениявобщественныхместах,характеризовать их влияние на безопасность;</w:t>
      </w:r>
    </w:p>
    <w:p w:rsidR="00F5138C" w:rsidRPr="0089052B" w:rsidRDefault="009100A2" w:rsidP="0089052B">
      <w:pPr>
        <w:pStyle w:val="a5"/>
        <w:spacing w:line="240" w:lineRule="atLeast"/>
        <w:ind w:left="1614"/>
        <w:jc w:val="left"/>
        <w:rPr>
          <w:sz w:val="22"/>
          <w:szCs w:val="22"/>
        </w:rPr>
      </w:pPr>
      <w:r w:rsidRPr="0089052B">
        <w:rPr>
          <w:sz w:val="22"/>
          <w:szCs w:val="22"/>
        </w:rPr>
        <w:t>иметьнавыкиоценкирисковвозникновениятолпы,</w:t>
      </w:r>
      <w:r w:rsidRPr="0089052B">
        <w:rPr>
          <w:spacing w:val="-2"/>
          <w:sz w:val="22"/>
          <w:szCs w:val="22"/>
        </w:rPr>
        <w:t>давки;</w:t>
      </w:r>
    </w:p>
    <w:p w:rsidR="00F5138C" w:rsidRPr="0089052B" w:rsidRDefault="009100A2" w:rsidP="0089052B">
      <w:pPr>
        <w:pStyle w:val="a5"/>
        <w:spacing w:line="240" w:lineRule="atLeast"/>
        <w:ind w:right="854" w:firstLine="480"/>
        <w:rPr>
          <w:sz w:val="22"/>
          <w:szCs w:val="22"/>
        </w:rPr>
      </w:pPr>
      <w:r w:rsidRPr="0089052B">
        <w:rPr>
          <w:sz w:val="22"/>
          <w:szCs w:val="22"/>
        </w:rPr>
        <w:t>знать о действиях, которые минимизируют риски попадания в толпу, давку, и о действиях,которыепозволяютминимизироватьрискполучениятравмывслучаепопадания в толпу, давку;</w:t>
      </w:r>
    </w:p>
    <w:p w:rsidR="00F5138C" w:rsidRPr="0089052B" w:rsidRDefault="009100A2" w:rsidP="0089052B">
      <w:pPr>
        <w:pStyle w:val="a5"/>
        <w:spacing w:line="240" w:lineRule="atLeast"/>
        <w:ind w:right="855" w:firstLine="480"/>
        <w:rPr>
          <w:sz w:val="22"/>
          <w:szCs w:val="22"/>
        </w:rPr>
      </w:pPr>
      <w:r w:rsidRPr="0089052B">
        <w:rPr>
          <w:sz w:val="22"/>
          <w:szCs w:val="22"/>
        </w:rPr>
        <w:t xml:space="preserve">оцениватьрискивозникновенияситуацийкриминогенногохарактеравобщественных </w:t>
      </w:r>
      <w:r w:rsidRPr="0089052B">
        <w:rPr>
          <w:spacing w:val="-2"/>
          <w:sz w:val="22"/>
          <w:szCs w:val="22"/>
        </w:rPr>
        <w:t>местах;</w:t>
      </w:r>
    </w:p>
    <w:p w:rsidR="00F5138C" w:rsidRPr="0089052B" w:rsidRDefault="009100A2" w:rsidP="0089052B">
      <w:pPr>
        <w:pStyle w:val="a5"/>
        <w:spacing w:line="240" w:lineRule="atLeast"/>
        <w:ind w:left="1614"/>
        <w:rPr>
          <w:sz w:val="22"/>
          <w:szCs w:val="22"/>
        </w:rPr>
      </w:pPr>
      <w:r w:rsidRPr="0089052B">
        <w:rPr>
          <w:sz w:val="22"/>
          <w:szCs w:val="22"/>
        </w:rPr>
        <w:t>иметьнавыкибезопасногоповеденияприпроявлении</w:t>
      </w:r>
      <w:r w:rsidRPr="0089052B">
        <w:rPr>
          <w:spacing w:val="-2"/>
          <w:sz w:val="22"/>
          <w:szCs w:val="22"/>
        </w:rPr>
        <w:t>агрессии;</w:t>
      </w:r>
    </w:p>
    <w:p w:rsidR="00F5138C" w:rsidRPr="0089052B" w:rsidRDefault="009100A2" w:rsidP="0089052B">
      <w:pPr>
        <w:pStyle w:val="a5"/>
        <w:spacing w:line="240" w:lineRule="atLeast"/>
        <w:ind w:right="855" w:firstLine="480"/>
        <w:rPr>
          <w:sz w:val="22"/>
          <w:szCs w:val="22"/>
        </w:rPr>
      </w:pPr>
      <w:r w:rsidRPr="0089052B">
        <w:rPr>
          <w:sz w:val="22"/>
          <w:szCs w:val="22"/>
        </w:rPr>
        <w:t xml:space="preserve">иметь представление о безопасном поведении для снижения рисков криминогенного </w:t>
      </w:r>
      <w:r w:rsidRPr="0089052B">
        <w:rPr>
          <w:spacing w:val="-2"/>
          <w:sz w:val="22"/>
          <w:szCs w:val="22"/>
        </w:rPr>
        <w:t>характера;</w:t>
      </w:r>
    </w:p>
    <w:p w:rsidR="00F5138C" w:rsidRPr="0089052B" w:rsidRDefault="009100A2" w:rsidP="0089052B">
      <w:pPr>
        <w:pStyle w:val="a5"/>
        <w:spacing w:line="240" w:lineRule="atLeast"/>
        <w:ind w:left="1614"/>
        <w:rPr>
          <w:sz w:val="22"/>
          <w:szCs w:val="22"/>
        </w:rPr>
      </w:pPr>
      <w:r w:rsidRPr="0089052B">
        <w:rPr>
          <w:sz w:val="22"/>
          <w:szCs w:val="22"/>
        </w:rPr>
        <w:t>оцениватьриски потерятьсявобщественном</w:t>
      </w:r>
      <w:r w:rsidRPr="0089052B">
        <w:rPr>
          <w:spacing w:val="-2"/>
          <w:sz w:val="22"/>
          <w:szCs w:val="22"/>
        </w:rPr>
        <w:t>месте;</w:t>
      </w:r>
    </w:p>
    <w:p w:rsidR="00F5138C" w:rsidRPr="0089052B" w:rsidRDefault="009100A2" w:rsidP="0089052B">
      <w:pPr>
        <w:pStyle w:val="a5"/>
        <w:spacing w:line="240" w:lineRule="atLeast"/>
        <w:ind w:left="1614" w:right="3233"/>
        <w:rPr>
          <w:sz w:val="22"/>
          <w:szCs w:val="22"/>
        </w:rPr>
      </w:pPr>
      <w:r w:rsidRPr="0089052B">
        <w:rPr>
          <w:sz w:val="22"/>
          <w:szCs w:val="22"/>
        </w:rPr>
        <w:t>знать порядок действий в случаях, когда потерялся человек; знатьправилапожарнойбезопасностивобщественных</w:t>
      </w:r>
      <w:r w:rsidRPr="0089052B">
        <w:rPr>
          <w:spacing w:val="-2"/>
          <w:sz w:val="22"/>
          <w:szCs w:val="22"/>
        </w:rPr>
        <w:t>местах;</w:t>
      </w:r>
    </w:p>
    <w:p w:rsidR="00F5138C" w:rsidRPr="0089052B" w:rsidRDefault="009100A2" w:rsidP="0089052B">
      <w:pPr>
        <w:pStyle w:val="a5"/>
        <w:spacing w:line="240" w:lineRule="atLeast"/>
        <w:ind w:right="853" w:firstLine="480"/>
        <w:rPr>
          <w:sz w:val="22"/>
          <w:szCs w:val="22"/>
        </w:rPr>
      </w:pPr>
      <w:r w:rsidRPr="0089052B">
        <w:rPr>
          <w:sz w:val="22"/>
          <w:szCs w:val="22"/>
        </w:rPr>
        <w:t>пониматьособенностиповеденияприугрозепожараипожаревобщественныхместах разного типа;</w:t>
      </w:r>
    </w:p>
    <w:p w:rsidR="00F5138C" w:rsidRPr="0089052B" w:rsidRDefault="009100A2" w:rsidP="0089052B">
      <w:pPr>
        <w:pStyle w:val="a5"/>
        <w:spacing w:line="240" w:lineRule="atLeast"/>
        <w:ind w:right="848" w:firstLine="480"/>
        <w:rPr>
          <w:sz w:val="22"/>
          <w:szCs w:val="22"/>
        </w:rPr>
      </w:pPr>
      <w:r w:rsidRPr="0089052B">
        <w:rPr>
          <w:sz w:val="22"/>
          <w:szCs w:val="22"/>
        </w:rPr>
        <w:t xml:space="preserve">знатьправилаповеденияприугрозеобрушенияилиобрушениизданийилиотдельных </w:t>
      </w:r>
      <w:r w:rsidRPr="0089052B">
        <w:rPr>
          <w:spacing w:val="-2"/>
          <w:sz w:val="22"/>
          <w:szCs w:val="22"/>
        </w:rPr>
        <w:t>конструкций;</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6" w:firstLine="480"/>
        <w:jc w:val="left"/>
        <w:rPr>
          <w:sz w:val="22"/>
          <w:szCs w:val="22"/>
        </w:rPr>
      </w:pPr>
      <w:r w:rsidRPr="0089052B">
        <w:rPr>
          <w:sz w:val="22"/>
          <w:szCs w:val="22"/>
        </w:rPr>
        <w:t>иметьпредставлениеоправилахповеденияприугрозеиливслучаетеррористического акта в общественном месте.</w:t>
      </w:r>
    </w:p>
    <w:p w:rsidR="00F5138C" w:rsidRPr="0089052B" w:rsidRDefault="009100A2" w:rsidP="0089052B">
      <w:pPr>
        <w:pStyle w:val="a5"/>
        <w:spacing w:line="240" w:lineRule="atLeast"/>
        <w:ind w:right="846" w:firstLine="480"/>
        <w:jc w:val="left"/>
        <w:rPr>
          <w:sz w:val="22"/>
          <w:szCs w:val="22"/>
        </w:rPr>
      </w:pPr>
      <w:r w:rsidRPr="0089052B">
        <w:rPr>
          <w:sz w:val="22"/>
          <w:szCs w:val="22"/>
        </w:rPr>
        <w:t xml:space="preserve">127_1.4.5.3.7.Предметныерезультатыпомодулю№7"Безопасностьвприродной </w:t>
      </w:r>
      <w:r w:rsidRPr="0089052B">
        <w:rPr>
          <w:spacing w:val="-2"/>
          <w:sz w:val="22"/>
          <w:szCs w:val="22"/>
        </w:rPr>
        <w:t>среде":</w:t>
      </w:r>
    </w:p>
    <w:p w:rsidR="00F5138C" w:rsidRPr="0089052B" w:rsidRDefault="009100A2" w:rsidP="0089052B">
      <w:pPr>
        <w:pStyle w:val="a5"/>
        <w:spacing w:line="240" w:lineRule="atLeast"/>
        <w:ind w:left="1614"/>
        <w:jc w:val="left"/>
        <w:rPr>
          <w:sz w:val="22"/>
          <w:szCs w:val="22"/>
        </w:rPr>
      </w:pPr>
      <w:r w:rsidRPr="0089052B">
        <w:rPr>
          <w:sz w:val="22"/>
          <w:szCs w:val="22"/>
        </w:rPr>
        <w:t>выделятьиклассифицироватьисточникиопасностивприродной</w:t>
      </w:r>
      <w:r w:rsidRPr="0089052B">
        <w:rPr>
          <w:spacing w:val="-2"/>
          <w:sz w:val="22"/>
          <w:szCs w:val="22"/>
        </w:rPr>
        <w:t>среде;</w:t>
      </w:r>
    </w:p>
    <w:p w:rsidR="00F5138C" w:rsidRPr="0089052B" w:rsidRDefault="009100A2" w:rsidP="0089052B">
      <w:pPr>
        <w:pStyle w:val="a5"/>
        <w:spacing w:line="240" w:lineRule="atLeast"/>
        <w:ind w:right="846" w:firstLine="480"/>
        <w:jc w:val="left"/>
        <w:rPr>
          <w:sz w:val="22"/>
          <w:szCs w:val="22"/>
        </w:rPr>
      </w:pPr>
      <w:r w:rsidRPr="0089052B">
        <w:rPr>
          <w:sz w:val="22"/>
          <w:szCs w:val="22"/>
        </w:rPr>
        <w:t>знать особенности безопасного поведения при нахождении в природной среде, в том числе в лесу, на водоёмах, в горах;</w:t>
      </w:r>
    </w:p>
    <w:p w:rsidR="00F5138C" w:rsidRPr="0089052B" w:rsidRDefault="009100A2" w:rsidP="0089052B">
      <w:pPr>
        <w:pStyle w:val="a5"/>
        <w:spacing w:line="240" w:lineRule="atLeast"/>
        <w:ind w:firstLine="480"/>
        <w:jc w:val="left"/>
        <w:rPr>
          <w:sz w:val="22"/>
          <w:szCs w:val="22"/>
        </w:rPr>
      </w:pPr>
      <w:r w:rsidRPr="0089052B">
        <w:rPr>
          <w:sz w:val="22"/>
          <w:szCs w:val="22"/>
        </w:rPr>
        <w:t>иметь представлениео способахориентирования наместности;знать разныеспособы ориентирования, сравнивать их особенности, выделять преимущества и недостатки;</w:t>
      </w:r>
    </w:p>
    <w:p w:rsidR="00F5138C" w:rsidRPr="0089052B" w:rsidRDefault="009100A2" w:rsidP="0089052B">
      <w:pPr>
        <w:pStyle w:val="a5"/>
        <w:tabs>
          <w:tab w:val="left" w:pos="2361"/>
          <w:tab w:val="left" w:pos="3388"/>
          <w:tab w:val="left" w:pos="4841"/>
          <w:tab w:val="left" w:pos="6165"/>
          <w:tab w:val="left" w:pos="8246"/>
          <w:tab w:val="left" w:pos="9047"/>
          <w:tab w:val="left" w:pos="10371"/>
        </w:tabs>
        <w:spacing w:line="240" w:lineRule="atLeast"/>
        <w:ind w:right="851" w:firstLine="480"/>
        <w:jc w:val="left"/>
        <w:rPr>
          <w:sz w:val="22"/>
          <w:szCs w:val="22"/>
        </w:rPr>
      </w:pPr>
      <w:r w:rsidRPr="0089052B">
        <w:rPr>
          <w:spacing w:val="-2"/>
          <w:sz w:val="22"/>
          <w:szCs w:val="22"/>
        </w:rPr>
        <w:t>знать</w:t>
      </w:r>
      <w:r w:rsidRPr="0089052B">
        <w:rPr>
          <w:sz w:val="22"/>
          <w:szCs w:val="22"/>
        </w:rPr>
        <w:tab/>
      </w:r>
      <w:r w:rsidRPr="0089052B">
        <w:rPr>
          <w:spacing w:val="-2"/>
          <w:sz w:val="22"/>
          <w:szCs w:val="22"/>
        </w:rPr>
        <w:t>правила</w:t>
      </w:r>
      <w:r w:rsidRPr="0089052B">
        <w:rPr>
          <w:sz w:val="22"/>
          <w:szCs w:val="22"/>
        </w:rPr>
        <w:tab/>
      </w:r>
      <w:r w:rsidRPr="0089052B">
        <w:rPr>
          <w:spacing w:val="-2"/>
          <w:sz w:val="22"/>
          <w:szCs w:val="22"/>
        </w:rPr>
        <w:t>безопасного</w:t>
      </w:r>
      <w:r w:rsidRPr="0089052B">
        <w:rPr>
          <w:sz w:val="22"/>
          <w:szCs w:val="22"/>
        </w:rPr>
        <w:tab/>
      </w:r>
      <w:r w:rsidRPr="0089052B">
        <w:rPr>
          <w:spacing w:val="-2"/>
          <w:sz w:val="22"/>
          <w:szCs w:val="22"/>
        </w:rPr>
        <w:t>поведения,</w:t>
      </w:r>
      <w:r w:rsidRPr="0089052B">
        <w:rPr>
          <w:sz w:val="22"/>
          <w:szCs w:val="22"/>
        </w:rPr>
        <w:tab/>
      </w:r>
      <w:r w:rsidRPr="0089052B">
        <w:rPr>
          <w:spacing w:val="-2"/>
          <w:sz w:val="22"/>
          <w:szCs w:val="22"/>
        </w:rPr>
        <w:t>минимизирующие</w:t>
      </w:r>
      <w:r w:rsidRPr="0089052B">
        <w:rPr>
          <w:sz w:val="22"/>
          <w:szCs w:val="22"/>
        </w:rPr>
        <w:tab/>
      </w:r>
      <w:r w:rsidRPr="0089052B">
        <w:rPr>
          <w:spacing w:val="-2"/>
          <w:sz w:val="22"/>
          <w:szCs w:val="22"/>
        </w:rPr>
        <w:t>риски</w:t>
      </w:r>
      <w:r w:rsidRPr="0089052B">
        <w:rPr>
          <w:sz w:val="22"/>
          <w:szCs w:val="22"/>
        </w:rPr>
        <w:tab/>
      </w:r>
      <w:r w:rsidRPr="0089052B">
        <w:rPr>
          <w:spacing w:val="-2"/>
          <w:sz w:val="22"/>
          <w:szCs w:val="22"/>
        </w:rPr>
        <w:t>потеряться</w:t>
      </w:r>
      <w:r w:rsidRPr="0089052B">
        <w:rPr>
          <w:sz w:val="22"/>
          <w:szCs w:val="22"/>
        </w:rPr>
        <w:tab/>
      </w:r>
      <w:r w:rsidRPr="0089052B">
        <w:rPr>
          <w:spacing w:val="-10"/>
          <w:sz w:val="22"/>
          <w:szCs w:val="22"/>
        </w:rPr>
        <w:t xml:space="preserve">в </w:t>
      </w:r>
      <w:r w:rsidRPr="0089052B">
        <w:rPr>
          <w:sz w:val="22"/>
          <w:szCs w:val="22"/>
        </w:rPr>
        <w:t>природной среде;</w:t>
      </w:r>
    </w:p>
    <w:p w:rsidR="00F5138C" w:rsidRPr="0089052B" w:rsidRDefault="009100A2" w:rsidP="0089052B">
      <w:pPr>
        <w:pStyle w:val="a5"/>
        <w:spacing w:line="240" w:lineRule="atLeast"/>
        <w:ind w:left="1614"/>
        <w:jc w:val="left"/>
        <w:rPr>
          <w:sz w:val="22"/>
          <w:szCs w:val="22"/>
        </w:rPr>
      </w:pPr>
      <w:r w:rsidRPr="0089052B">
        <w:rPr>
          <w:sz w:val="22"/>
          <w:szCs w:val="22"/>
        </w:rPr>
        <w:t xml:space="preserve">знатьопорядкедействий,есличеловекпотерялсявприродной </w:t>
      </w:r>
      <w:r w:rsidRPr="0089052B">
        <w:rPr>
          <w:spacing w:val="-2"/>
          <w:sz w:val="22"/>
          <w:szCs w:val="22"/>
        </w:rPr>
        <w:t>среде;</w:t>
      </w:r>
    </w:p>
    <w:p w:rsidR="00F5138C" w:rsidRPr="0089052B" w:rsidRDefault="009100A2" w:rsidP="0089052B">
      <w:pPr>
        <w:pStyle w:val="a5"/>
        <w:spacing w:line="240" w:lineRule="atLeast"/>
        <w:ind w:right="854" w:firstLine="480"/>
        <w:rPr>
          <w:sz w:val="22"/>
          <w:szCs w:val="22"/>
        </w:rPr>
      </w:pPr>
      <w:r w:rsidRPr="0089052B">
        <w:rPr>
          <w:sz w:val="22"/>
          <w:szCs w:val="22"/>
        </w:rPr>
        <w:t>иметьпредставлениеобосновныхисточникахопасностиприавтономномнахождении в природной среде, способах подачи сигнала о помощи;</w:t>
      </w:r>
    </w:p>
    <w:p w:rsidR="00F5138C" w:rsidRPr="0089052B" w:rsidRDefault="009100A2" w:rsidP="0089052B">
      <w:pPr>
        <w:pStyle w:val="a5"/>
        <w:spacing w:line="240" w:lineRule="atLeast"/>
        <w:ind w:right="845" w:firstLine="480"/>
        <w:rPr>
          <w:sz w:val="22"/>
          <w:szCs w:val="22"/>
        </w:rPr>
      </w:pPr>
      <w:r w:rsidRPr="0089052B">
        <w:rPr>
          <w:sz w:val="22"/>
          <w:szCs w:val="22"/>
        </w:rPr>
        <w:t xml:space="preserve">иметь представление о способах сооружения убежища для защиты от перегрева и переохлаждения, получения воды и пищи, правилах поведения при встрече с дикими </w:t>
      </w:r>
      <w:r w:rsidRPr="0089052B">
        <w:rPr>
          <w:spacing w:val="-2"/>
          <w:sz w:val="22"/>
          <w:szCs w:val="22"/>
        </w:rPr>
        <w:t>животными;</w:t>
      </w:r>
    </w:p>
    <w:p w:rsidR="00F5138C" w:rsidRPr="0089052B" w:rsidRDefault="009100A2" w:rsidP="0089052B">
      <w:pPr>
        <w:pStyle w:val="a5"/>
        <w:spacing w:line="240" w:lineRule="atLeast"/>
        <w:ind w:right="852" w:firstLine="480"/>
        <w:rPr>
          <w:sz w:val="22"/>
          <w:szCs w:val="22"/>
        </w:rPr>
      </w:pPr>
      <w:r w:rsidRPr="0089052B">
        <w:rPr>
          <w:sz w:val="22"/>
          <w:szCs w:val="22"/>
        </w:rPr>
        <w:t>иметь навыки первой помощи при перегреве, переохлаждении, отморожении, навыки транспортировки пострадавших;</w:t>
      </w:r>
    </w:p>
    <w:p w:rsidR="00F5138C" w:rsidRPr="0089052B" w:rsidRDefault="009100A2" w:rsidP="0089052B">
      <w:pPr>
        <w:pStyle w:val="a5"/>
        <w:spacing w:line="240" w:lineRule="atLeast"/>
        <w:ind w:left="1614"/>
        <w:rPr>
          <w:sz w:val="22"/>
          <w:szCs w:val="22"/>
        </w:rPr>
      </w:pPr>
      <w:r w:rsidRPr="0089052B">
        <w:rPr>
          <w:sz w:val="22"/>
          <w:szCs w:val="22"/>
        </w:rPr>
        <w:t>называтьихарактеризоватьприродныечрезвычайные</w:t>
      </w:r>
      <w:r w:rsidRPr="0089052B">
        <w:rPr>
          <w:spacing w:val="-2"/>
          <w:sz w:val="22"/>
          <w:szCs w:val="22"/>
        </w:rPr>
        <w:t>ситуации;</w:t>
      </w:r>
    </w:p>
    <w:p w:rsidR="00F5138C" w:rsidRPr="0089052B" w:rsidRDefault="009100A2" w:rsidP="0089052B">
      <w:pPr>
        <w:pStyle w:val="a5"/>
        <w:spacing w:line="240" w:lineRule="atLeast"/>
        <w:ind w:right="854" w:firstLine="480"/>
        <w:rPr>
          <w:sz w:val="22"/>
          <w:szCs w:val="22"/>
        </w:rPr>
      </w:pPr>
      <w:r w:rsidRPr="0089052B">
        <w:rPr>
          <w:sz w:val="22"/>
          <w:szCs w:val="22"/>
        </w:rPr>
        <w:t xml:space="preserve">выделять наиболее характерные риски для своего региона с учётом географических, климатических особенностей, традиций ведения хозяйственной деятельности, отдыха на </w:t>
      </w:r>
      <w:r w:rsidRPr="0089052B">
        <w:rPr>
          <w:spacing w:val="-2"/>
          <w:sz w:val="22"/>
          <w:szCs w:val="22"/>
        </w:rPr>
        <w:t>природе;</w:t>
      </w:r>
    </w:p>
    <w:p w:rsidR="00F5138C" w:rsidRPr="0089052B" w:rsidRDefault="009100A2" w:rsidP="0089052B">
      <w:pPr>
        <w:pStyle w:val="a5"/>
        <w:spacing w:line="240" w:lineRule="atLeast"/>
        <w:ind w:right="845" w:firstLine="480"/>
        <w:rPr>
          <w:sz w:val="22"/>
          <w:szCs w:val="22"/>
        </w:rPr>
      </w:pPr>
      <w:r w:rsidRPr="0089052B">
        <w:rPr>
          <w:sz w:val="22"/>
          <w:szCs w:val="22"/>
        </w:rPr>
        <w:t xml:space="preserve">раскрывать применениепринципов безопасного поведения(предвидетьопасность;по возможности избежать ее;при необходимости действовать) для природныхчрезвычайных </w:t>
      </w:r>
      <w:r w:rsidRPr="0089052B">
        <w:rPr>
          <w:spacing w:val="-2"/>
          <w:sz w:val="22"/>
          <w:szCs w:val="22"/>
        </w:rPr>
        <w:t>ситуаций;</w:t>
      </w:r>
    </w:p>
    <w:p w:rsidR="00F5138C" w:rsidRPr="0089052B" w:rsidRDefault="009100A2" w:rsidP="0089052B">
      <w:pPr>
        <w:pStyle w:val="a5"/>
        <w:spacing w:line="240" w:lineRule="atLeast"/>
        <w:ind w:left="1614"/>
        <w:rPr>
          <w:sz w:val="22"/>
          <w:szCs w:val="22"/>
        </w:rPr>
      </w:pPr>
      <w:r w:rsidRPr="0089052B">
        <w:rPr>
          <w:sz w:val="22"/>
          <w:szCs w:val="22"/>
        </w:rPr>
        <w:t>указыватьпричиныипризнакивозникновенияприродных</w:t>
      </w:r>
      <w:r w:rsidRPr="0089052B">
        <w:rPr>
          <w:spacing w:val="-2"/>
          <w:sz w:val="22"/>
          <w:szCs w:val="22"/>
        </w:rPr>
        <w:t>пожаров;</w:t>
      </w:r>
    </w:p>
    <w:p w:rsidR="00F5138C" w:rsidRPr="0089052B" w:rsidRDefault="009100A2" w:rsidP="0089052B">
      <w:pPr>
        <w:pStyle w:val="a5"/>
        <w:spacing w:line="240" w:lineRule="atLeast"/>
        <w:ind w:left="1614" w:right="845"/>
        <w:rPr>
          <w:sz w:val="22"/>
          <w:szCs w:val="22"/>
        </w:rPr>
      </w:pPr>
      <w:r w:rsidRPr="0089052B">
        <w:rPr>
          <w:sz w:val="22"/>
          <w:szCs w:val="22"/>
        </w:rPr>
        <w:t>понимать влияние поведения человека на риски возникновения природных пожаров; иметьпредставлениеобезопасныхдействияхприугрозеивозникновенииприродного</w:t>
      </w:r>
    </w:p>
    <w:p w:rsidR="00F5138C" w:rsidRPr="0089052B" w:rsidRDefault="009100A2" w:rsidP="0089052B">
      <w:pPr>
        <w:pStyle w:val="a5"/>
        <w:spacing w:line="240" w:lineRule="atLeast"/>
        <w:jc w:val="left"/>
        <w:rPr>
          <w:sz w:val="22"/>
          <w:szCs w:val="22"/>
        </w:rPr>
      </w:pPr>
      <w:r w:rsidRPr="0089052B">
        <w:rPr>
          <w:spacing w:val="-2"/>
          <w:sz w:val="22"/>
          <w:szCs w:val="22"/>
        </w:rPr>
        <w:t>пожара;</w:t>
      </w:r>
    </w:p>
    <w:p w:rsidR="00F5138C" w:rsidRPr="0089052B" w:rsidRDefault="009100A2" w:rsidP="0089052B">
      <w:pPr>
        <w:pStyle w:val="a5"/>
        <w:spacing w:line="240" w:lineRule="atLeast"/>
        <w:ind w:right="855" w:firstLine="480"/>
        <w:rPr>
          <w:sz w:val="22"/>
          <w:szCs w:val="22"/>
        </w:rPr>
      </w:pPr>
      <w:r w:rsidRPr="0089052B">
        <w:rPr>
          <w:sz w:val="22"/>
          <w:szCs w:val="22"/>
        </w:rPr>
        <w:t>называтьихарактеризоватьприродныечрезвычайныеситуации,вызванныеопасными геологическими явлениями и процессами;</w:t>
      </w:r>
    </w:p>
    <w:p w:rsidR="00F5138C" w:rsidRPr="0089052B" w:rsidRDefault="009100A2" w:rsidP="0089052B">
      <w:pPr>
        <w:pStyle w:val="a5"/>
        <w:spacing w:line="240" w:lineRule="atLeast"/>
        <w:ind w:right="851" w:firstLine="480"/>
        <w:rPr>
          <w:sz w:val="22"/>
          <w:szCs w:val="22"/>
        </w:rPr>
      </w:pPr>
      <w:r w:rsidRPr="0089052B">
        <w:rPr>
          <w:sz w:val="22"/>
          <w:szCs w:val="22"/>
        </w:rPr>
        <w:t xml:space="preserve">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w:t>
      </w:r>
      <w:r w:rsidRPr="0089052B">
        <w:rPr>
          <w:spacing w:val="-2"/>
          <w:sz w:val="22"/>
          <w:szCs w:val="22"/>
        </w:rPr>
        <w:t>процессами;</w:t>
      </w:r>
    </w:p>
    <w:p w:rsidR="00F5138C" w:rsidRPr="0089052B" w:rsidRDefault="009100A2" w:rsidP="0089052B">
      <w:pPr>
        <w:pStyle w:val="a5"/>
        <w:spacing w:line="240" w:lineRule="atLeast"/>
        <w:ind w:right="848" w:firstLine="480"/>
        <w:rPr>
          <w:sz w:val="22"/>
          <w:szCs w:val="22"/>
        </w:rPr>
      </w:pPr>
      <w:r w:rsidRPr="0089052B">
        <w:rPr>
          <w:sz w:val="22"/>
          <w:szCs w:val="22"/>
        </w:rPr>
        <w:t>иметьпредставлениеоправилахбезопасногоповеденияприприродныхчрезвычайных ситуациях, вызванных опасными геологическими явлениями и процессами;</w:t>
      </w:r>
    </w:p>
    <w:p w:rsidR="00F5138C" w:rsidRPr="0089052B" w:rsidRDefault="009100A2" w:rsidP="0089052B">
      <w:pPr>
        <w:pStyle w:val="a5"/>
        <w:spacing w:line="240" w:lineRule="atLeast"/>
        <w:ind w:right="840" w:firstLine="480"/>
        <w:rPr>
          <w:sz w:val="22"/>
          <w:szCs w:val="22"/>
        </w:rPr>
      </w:pPr>
      <w:r w:rsidRPr="0089052B">
        <w:rPr>
          <w:sz w:val="22"/>
          <w:szCs w:val="22"/>
        </w:rPr>
        <w:t>оценивать риски природных чрезвычайных ситуаций, вызванных опасными геологическими явлениями и процессами, для своего региона, приводить примеры риск- ориентированного поведения;</w:t>
      </w:r>
    </w:p>
    <w:p w:rsidR="00F5138C" w:rsidRPr="0089052B" w:rsidRDefault="009100A2" w:rsidP="0089052B">
      <w:pPr>
        <w:pStyle w:val="a5"/>
        <w:spacing w:line="240" w:lineRule="atLeast"/>
        <w:ind w:right="855" w:firstLine="480"/>
        <w:rPr>
          <w:sz w:val="22"/>
          <w:szCs w:val="22"/>
        </w:rPr>
      </w:pPr>
      <w:r w:rsidRPr="0089052B">
        <w:rPr>
          <w:sz w:val="22"/>
          <w:szCs w:val="22"/>
        </w:rPr>
        <w:t>называтьихарактеризоватьприродныечрезвычайныеситуации,вызванныеопасными гидрологическими явлениями и процессами;</w:t>
      </w:r>
    </w:p>
    <w:p w:rsidR="00F5138C" w:rsidRPr="0089052B" w:rsidRDefault="009100A2" w:rsidP="0089052B">
      <w:pPr>
        <w:pStyle w:val="a5"/>
        <w:spacing w:line="240" w:lineRule="atLeast"/>
        <w:ind w:right="850" w:firstLine="480"/>
        <w:rPr>
          <w:sz w:val="22"/>
          <w:szCs w:val="22"/>
        </w:rPr>
      </w:pPr>
      <w:r w:rsidRPr="0089052B">
        <w:rPr>
          <w:sz w:val="22"/>
          <w:szCs w:val="22"/>
        </w:rPr>
        <w:t xml:space="preserve">раскрывать возможности прогнозирования, предупреждения, смягчения последствий природныхчрезвычайныхситуаций,вызванныхопаснымигидрологическимиявлениямии </w:t>
      </w:r>
      <w:r w:rsidRPr="0089052B">
        <w:rPr>
          <w:spacing w:val="-2"/>
          <w:sz w:val="22"/>
          <w:szCs w:val="22"/>
        </w:rPr>
        <w:t>процессами;</w:t>
      </w:r>
    </w:p>
    <w:p w:rsidR="00F5138C" w:rsidRPr="0089052B" w:rsidRDefault="009100A2" w:rsidP="0089052B">
      <w:pPr>
        <w:pStyle w:val="a5"/>
        <w:spacing w:line="240" w:lineRule="atLeast"/>
        <w:ind w:right="848" w:firstLine="480"/>
        <w:rPr>
          <w:sz w:val="22"/>
          <w:szCs w:val="22"/>
        </w:rPr>
      </w:pPr>
      <w:r w:rsidRPr="0089052B">
        <w:rPr>
          <w:sz w:val="22"/>
          <w:szCs w:val="22"/>
        </w:rPr>
        <w:t>иметьпредставлениеоправилахбезопасногоповеденияприприродныхчрезвычайных ситуациях, вызванных опасными гидрологическими явлениями и процессами;</w:t>
      </w:r>
    </w:p>
    <w:p w:rsidR="00F5138C" w:rsidRPr="0089052B" w:rsidRDefault="009100A2" w:rsidP="0089052B">
      <w:pPr>
        <w:pStyle w:val="a5"/>
        <w:spacing w:line="240" w:lineRule="atLeast"/>
        <w:ind w:right="844" w:firstLine="480"/>
        <w:rPr>
          <w:sz w:val="22"/>
          <w:szCs w:val="22"/>
        </w:rPr>
      </w:pPr>
      <w:r w:rsidRPr="0089052B">
        <w:rPr>
          <w:sz w:val="22"/>
          <w:szCs w:val="22"/>
        </w:rPr>
        <w:t>оценивать риски природных чрезвычайных ситуаций, вызванных опасными гидрологическимиявлениямиипроцессами,длясвоегорегиона,приводитьпримерыриск- ориентированного поведения;</w:t>
      </w:r>
    </w:p>
    <w:p w:rsidR="00F5138C" w:rsidRPr="0089052B" w:rsidRDefault="009100A2" w:rsidP="0089052B">
      <w:pPr>
        <w:pStyle w:val="a5"/>
        <w:spacing w:line="240" w:lineRule="atLeast"/>
        <w:ind w:right="852" w:firstLine="480"/>
        <w:rPr>
          <w:sz w:val="22"/>
          <w:szCs w:val="22"/>
        </w:rPr>
      </w:pPr>
      <w:r w:rsidRPr="0089052B">
        <w:rPr>
          <w:sz w:val="22"/>
          <w:szCs w:val="22"/>
        </w:rPr>
        <w:t>называтьихарактеризоватьприродныечрезвычайныеситуации,вызванныеопасными метеорологическими явлениями и процессами;</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39" w:firstLine="480"/>
        <w:rPr>
          <w:sz w:val="22"/>
          <w:szCs w:val="22"/>
        </w:rPr>
      </w:pPr>
      <w:r w:rsidRPr="0089052B">
        <w:rPr>
          <w:sz w:val="22"/>
          <w:szCs w:val="22"/>
        </w:rPr>
        <w:t>раскрывать возможности прогнозирования, предупреждения, смягчения последствий природныхчрезвычайныхситуаций,вызванныхопаснымиметеорологическимиявлениями и процессами;</w:t>
      </w:r>
    </w:p>
    <w:p w:rsidR="00F5138C" w:rsidRPr="0089052B" w:rsidRDefault="009100A2" w:rsidP="0089052B">
      <w:pPr>
        <w:pStyle w:val="a5"/>
        <w:spacing w:line="240" w:lineRule="atLeast"/>
        <w:ind w:right="862" w:firstLine="480"/>
        <w:rPr>
          <w:sz w:val="22"/>
          <w:szCs w:val="22"/>
        </w:rPr>
      </w:pPr>
      <w:r w:rsidRPr="0089052B">
        <w:rPr>
          <w:sz w:val="22"/>
          <w:szCs w:val="22"/>
        </w:rPr>
        <w:t>знать правила безопасного поведения при природных чрезвычайных ситуациях, вызванных опасными метеорологическими явлениями и процессами;</w:t>
      </w:r>
    </w:p>
    <w:p w:rsidR="00F5138C" w:rsidRPr="0089052B" w:rsidRDefault="009100A2" w:rsidP="0089052B">
      <w:pPr>
        <w:pStyle w:val="a5"/>
        <w:spacing w:line="240" w:lineRule="atLeast"/>
        <w:ind w:right="847" w:firstLine="480"/>
        <w:rPr>
          <w:sz w:val="22"/>
          <w:szCs w:val="22"/>
        </w:rPr>
      </w:pPr>
      <w:r w:rsidRPr="0089052B">
        <w:rPr>
          <w:sz w:val="22"/>
          <w:szCs w:val="22"/>
        </w:rPr>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риск-ориентированного поведения;</w:t>
      </w:r>
    </w:p>
    <w:p w:rsidR="00F5138C" w:rsidRPr="0089052B" w:rsidRDefault="009100A2" w:rsidP="0089052B">
      <w:pPr>
        <w:pStyle w:val="a5"/>
        <w:spacing w:line="240" w:lineRule="atLeast"/>
        <w:ind w:right="852" w:firstLine="480"/>
        <w:rPr>
          <w:sz w:val="22"/>
          <w:szCs w:val="22"/>
        </w:rPr>
      </w:pPr>
      <w:r w:rsidRPr="0089052B">
        <w:rPr>
          <w:sz w:val="22"/>
          <w:szCs w:val="22"/>
        </w:rPr>
        <w:t>характеризовать источники экологических угроз, обосновывать влияние человеческого фактора на риски их возникновения;</w:t>
      </w:r>
    </w:p>
    <w:p w:rsidR="00F5138C" w:rsidRPr="0089052B" w:rsidRDefault="009100A2" w:rsidP="0089052B">
      <w:pPr>
        <w:pStyle w:val="a5"/>
        <w:spacing w:line="240" w:lineRule="atLeast"/>
        <w:ind w:right="847" w:firstLine="480"/>
        <w:rPr>
          <w:sz w:val="22"/>
          <w:szCs w:val="22"/>
        </w:rPr>
      </w:pPr>
      <w:r w:rsidRPr="0089052B">
        <w:rPr>
          <w:sz w:val="22"/>
          <w:szCs w:val="22"/>
        </w:rPr>
        <w:t>характеризовать значение риск-ориентированного подхода к обеспечению экологической безопасности;</w:t>
      </w:r>
    </w:p>
    <w:p w:rsidR="00F5138C" w:rsidRPr="0089052B" w:rsidRDefault="009100A2" w:rsidP="0089052B">
      <w:pPr>
        <w:pStyle w:val="a5"/>
        <w:spacing w:line="240" w:lineRule="atLeast"/>
        <w:ind w:left="1614" w:right="851"/>
        <w:rPr>
          <w:sz w:val="22"/>
          <w:szCs w:val="22"/>
        </w:rPr>
      </w:pPr>
      <w:r w:rsidRPr="0089052B">
        <w:rPr>
          <w:sz w:val="22"/>
          <w:szCs w:val="22"/>
        </w:rPr>
        <w:t>иметь навыки экологической грамотности и разумного природопользования. 127_1.4.5.3.8. Предметные результаты по модулю № 8 "Основы медицинских знаний.</w:t>
      </w:r>
    </w:p>
    <w:p w:rsidR="00F5138C" w:rsidRPr="0089052B" w:rsidRDefault="009100A2" w:rsidP="0089052B">
      <w:pPr>
        <w:pStyle w:val="a5"/>
        <w:spacing w:line="240" w:lineRule="atLeast"/>
        <w:rPr>
          <w:sz w:val="22"/>
          <w:szCs w:val="22"/>
        </w:rPr>
      </w:pPr>
      <w:r w:rsidRPr="0089052B">
        <w:rPr>
          <w:sz w:val="22"/>
          <w:szCs w:val="22"/>
        </w:rPr>
        <w:t>Оказаниепервой</w:t>
      </w:r>
      <w:r w:rsidRPr="0089052B">
        <w:rPr>
          <w:spacing w:val="-2"/>
          <w:sz w:val="22"/>
          <w:szCs w:val="22"/>
        </w:rPr>
        <w:t>помощи":</w:t>
      </w:r>
    </w:p>
    <w:p w:rsidR="00F5138C" w:rsidRPr="0089052B" w:rsidRDefault="009100A2" w:rsidP="0089052B">
      <w:pPr>
        <w:pStyle w:val="a5"/>
        <w:spacing w:line="240" w:lineRule="atLeast"/>
        <w:ind w:firstLine="480"/>
        <w:jc w:val="left"/>
        <w:rPr>
          <w:sz w:val="22"/>
          <w:szCs w:val="22"/>
        </w:rPr>
      </w:pPr>
      <w:r w:rsidRPr="0089052B">
        <w:rPr>
          <w:sz w:val="22"/>
          <w:szCs w:val="22"/>
        </w:rPr>
        <w:t>объяснятьсмыслпонятий"здоровье","охраназдоровья","здоровыйобразжизни", "лечение", "профилактика" и выявлять взаимосвязь между ними;</w:t>
      </w:r>
    </w:p>
    <w:p w:rsidR="00F5138C" w:rsidRPr="0089052B" w:rsidRDefault="009100A2" w:rsidP="0089052B">
      <w:pPr>
        <w:pStyle w:val="a5"/>
        <w:spacing w:line="240" w:lineRule="atLeast"/>
        <w:ind w:firstLine="480"/>
        <w:jc w:val="left"/>
        <w:rPr>
          <w:sz w:val="22"/>
          <w:szCs w:val="22"/>
        </w:rPr>
      </w:pPr>
      <w:r w:rsidRPr="0089052B">
        <w:rPr>
          <w:sz w:val="22"/>
          <w:szCs w:val="22"/>
        </w:rPr>
        <w:t>пониматьстепеньвлияниябиологических, социально-экономических, экологических, психологических факторов на здоровье;</w:t>
      </w:r>
    </w:p>
    <w:p w:rsidR="00F5138C" w:rsidRPr="0089052B" w:rsidRDefault="009100A2" w:rsidP="0089052B">
      <w:pPr>
        <w:pStyle w:val="a5"/>
        <w:spacing w:line="240" w:lineRule="atLeast"/>
        <w:ind w:right="846" w:firstLine="480"/>
        <w:jc w:val="left"/>
        <w:rPr>
          <w:sz w:val="22"/>
          <w:szCs w:val="22"/>
        </w:rPr>
      </w:pPr>
      <w:r w:rsidRPr="0089052B">
        <w:rPr>
          <w:sz w:val="22"/>
          <w:szCs w:val="22"/>
        </w:rPr>
        <w:t>понимать значение здорового образа жизни и его элементов для человека, приводить примеры из собственного опыта;</w:t>
      </w:r>
    </w:p>
    <w:p w:rsidR="00F5138C" w:rsidRPr="0089052B" w:rsidRDefault="009100A2" w:rsidP="0089052B">
      <w:pPr>
        <w:pStyle w:val="a5"/>
        <w:tabs>
          <w:tab w:val="left" w:pos="3686"/>
          <w:tab w:val="left" w:pos="5609"/>
          <w:tab w:val="left" w:pos="7316"/>
          <w:tab w:val="left" w:pos="8247"/>
          <w:tab w:val="left" w:pos="9623"/>
        </w:tabs>
        <w:spacing w:line="240" w:lineRule="atLeast"/>
        <w:ind w:right="850" w:firstLine="480"/>
        <w:jc w:val="left"/>
        <w:rPr>
          <w:sz w:val="22"/>
          <w:szCs w:val="22"/>
        </w:rPr>
      </w:pPr>
      <w:r w:rsidRPr="0089052B">
        <w:rPr>
          <w:spacing w:val="-2"/>
          <w:sz w:val="22"/>
          <w:szCs w:val="22"/>
        </w:rPr>
        <w:t>характеризовать</w:t>
      </w:r>
      <w:r w:rsidRPr="0089052B">
        <w:rPr>
          <w:sz w:val="22"/>
          <w:szCs w:val="22"/>
        </w:rPr>
        <w:tab/>
      </w:r>
      <w:r w:rsidRPr="0089052B">
        <w:rPr>
          <w:spacing w:val="-2"/>
          <w:sz w:val="22"/>
          <w:szCs w:val="22"/>
        </w:rPr>
        <w:t>инфекционные</w:t>
      </w:r>
      <w:r w:rsidRPr="0089052B">
        <w:rPr>
          <w:sz w:val="22"/>
          <w:szCs w:val="22"/>
        </w:rPr>
        <w:tab/>
      </w:r>
      <w:r w:rsidRPr="0089052B">
        <w:rPr>
          <w:spacing w:val="-2"/>
          <w:sz w:val="22"/>
          <w:szCs w:val="22"/>
        </w:rPr>
        <w:t>заболевания,</w:t>
      </w:r>
      <w:r w:rsidRPr="0089052B">
        <w:rPr>
          <w:sz w:val="22"/>
          <w:szCs w:val="22"/>
        </w:rPr>
        <w:tab/>
      </w:r>
      <w:r w:rsidRPr="0089052B">
        <w:rPr>
          <w:spacing w:val="-2"/>
          <w:sz w:val="22"/>
          <w:szCs w:val="22"/>
        </w:rPr>
        <w:t>знать</w:t>
      </w:r>
      <w:r w:rsidRPr="0089052B">
        <w:rPr>
          <w:sz w:val="22"/>
          <w:szCs w:val="22"/>
        </w:rPr>
        <w:tab/>
      </w:r>
      <w:r w:rsidRPr="0089052B">
        <w:rPr>
          <w:spacing w:val="-2"/>
          <w:sz w:val="22"/>
          <w:szCs w:val="22"/>
        </w:rPr>
        <w:t>основные</w:t>
      </w:r>
      <w:r w:rsidRPr="0089052B">
        <w:rPr>
          <w:sz w:val="22"/>
          <w:szCs w:val="22"/>
        </w:rPr>
        <w:tab/>
      </w:r>
      <w:r w:rsidRPr="0089052B">
        <w:rPr>
          <w:spacing w:val="-2"/>
          <w:sz w:val="22"/>
          <w:szCs w:val="22"/>
        </w:rPr>
        <w:t xml:space="preserve">способы </w:t>
      </w:r>
      <w:r w:rsidRPr="0089052B">
        <w:rPr>
          <w:sz w:val="22"/>
          <w:szCs w:val="22"/>
        </w:rPr>
        <w:t>распространения и передачи инфекционных заболеваний;</w:t>
      </w:r>
    </w:p>
    <w:p w:rsidR="00F5138C" w:rsidRPr="0089052B" w:rsidRDefault="009100A2" w:rsidP="0089052B">
      <w:pPr>
        <w:pStyle w:val="a5"/>
        <w:spacing w:line="240" w:lineRule="atLeast"/>
        <w:ind w:left="1614"/>
        <w:jc w:val="left"/>
        <w:rPr>
          <w:sz w:val="22"/>
          <w:szCs w:val="22"/>
        </w:rPr>
      </w:pPr>
      <w:r w:rsidRPr="0089052B">
        <w:rPr>
          <w:sz w:val="22"/>
          <w:szCs w:val="22"/>
        </w:rPr>
        <w:t>иметьнавыкисоблюдениямерличной</w:t>
      </w:r>
      <w:r w:rsidRPr="0089052B">
        <w:rPr>
          <w:spacing w:val="-2"/>
          <w:sz w:val="22"/>
          <w:szCs w:val="22"/>
        </w:rPr>
        <w:t>профилактики;</w:t>
      </w:r>
    </w:p>
    <w:p w:rsidR="00F5138C" w:rsidRPr="0089052B" w:rsidRDefault="009100A2" w:rsidP="0089052B">
      <w:pPr>
        <w:pStyle w:val="a5"/>
        <w:spacing w:line="240" w:lineRule="atLeast"/>
        <w:ind w:firstLine="480"/>
        <w:jc w:val="left"/>
        <w:rPr>
          <w:sz w:val="22"/>
          <w:szCs w:val="22"/>
        </w:rPr>
      </w:pPr>
      <w:r w:rsidRPr="0089052B">
        <w:rPr>
          <w:sz w:val="22"/>
          <w:szCs w:val="22"/>
        </w:rPr>
        <w:t xml:space="preserve">пониматьрольвакцинациивпрофилактикеинфекционныхзаболеваний,приводить </w:t>
      </w:r>
      <w:r w:rsidRPr="0089052B">
        <w:rPr>
          <w:spacing w:val="-2"/>
          <w:sz w:val="22"/>
          <w:szCs w:val="22"/>
        </w:rPr>
        <w:t>примеры;</w:t>
      </w:r>
    </w:p>
    <w:p w:rsidR="00F5138C" w:rsidRPr="0089052B" w:rsidRDefault="009100A2" w:rsidP="0089052B">
      <w:pPr>
        <w:pStyle w:val="a5"/>
        <w:tabs>
          <w:tab w:val="left" w:pos="2822"/>
          <w:tab w:val="left" w:pos="3968"/>
          <w:tab w:val="left" w:pos="5742"/>
          <w:tab w:val="left" w:pos="7004"/>
          <w:tab w:val="left" w:pos="9158"/>
          <w:tab w:val="left" w:pos="10357"/>
        </w:tabs>
        <w:spacing w:line="240" w:lineRule="atLeast"/>
        <w:ind w:right="850" w:firstLine="480"/>
        <w:jc w:val="left"/>
        <w:rPr>
          <w:sz w:val="22"/>
          <w:szCs w:val="22"/>
        </w:rPr>
      </w:pPr>
      <w:r w:rsidRPr="0089052B">
        <w:rPr>
          <w:spacing w:val="-2"/>
          <w:sz w:val="22"/>
          <w:szCs w:val="22"/>
        </w:rPr>
        <w:t>понимать</w:t>
      </w:r>
      <w:r w:rsidRPr="0089052B">
        <w:rPr>
          <w:sz w:val="22"/>
          <w:szCs w:val="22"/>
        </w:rPr>
        <w:tab/>
      </w:r>
      <w:r w:rsidRPr="0089052B">
        <w:rPr>
          <w:spacing w:val="-2"/>
          <w:sz w:val="22"/>
          <w:szCs w:val="22"/>
        </w:rPr>
        <w:t>значение</w:t>
      </w:r>
      <w:r w:rsidRPr="0089052B">
        <w:rPr>
          <w:sz w:val="22"/>
          <w:szCs w:val="22"/>
        </w:rPr>
        <w:tab/>
      </w:r>
      <w:r w:rsidRPr="0089052B">
        <w:rPr>
          <w:spacing w:val="-2"/>
          <w:sz w:val="22"/>
          <w:szCs w:val="22"/>
        </w:rPr>
        <w:t>национального</w:t>
      </w:r>
      <w:r w:rsidRPr="0089052B">
        <w:rPr>
          <w:sz w:val="22"/>
          <w:szCs w:val="22"/>
        </w:rPr>
        <w:tab/>
      </w:r>
      <w:r w:rsidRPr="0089052B">
        <w:rPr>
          <w:spacing w:val="-2"/>
          <w:sz w:val="22"/>
          <w:szCs w:val="22"/>
        </w:rPr>
        <w:t>календаря</w:t>
      </w:r>
      <w:r w:rsidRPr="0089052B">
        <w:rPr>
          <w:sz w:val="22"/>
          <w:szCs w:val="22"/>
        </w:rPr>
        <w:tab/>
      </w:r>
      <w:r w:rsidRPr="0089052B">
        <w:rPr>
          <w:spacing w:val="-2"/>
          <w:sz w:val="22"/>
          <w:szCs w:val="22"/>
        </w:rPr>
        <w:t>профилактических</w:t>
      </w:r>
      <w:r w:rsidRPr="0089052B">
        <w:rPr>
          <w:sz w:val="22"/>
          <w:szCs w:val="22"/>
        </w:rPr>
        <w:tab/>
      </w:r>
      <w:r w:rsidRPr="0089052B">
        <w:rPr>
          <w:spacing w:val="-2"/>
          <w:sz w:val="22"/>
          <w:szCs w:val="22"/>
        </w:rPr>
        <w:t>прививок</w:t>
      </w:r>
      <w:r w:rsidRPr="0089052B">
        <w:rPr>
          <w:sz w:val="22"/>
          <w:szCs w:val="22"/>
        </w:rPr>
        <w:tab/>
      </w:r>
      <w:r w:rsidRPr="0089052B">
        <w:rPr>
          <w:spacing w:val="-10"/>
          <w:sz w:val="22"/>
          <w:szCs w:val="22"/>
        </w:rPr>
        <w:t xml:space="preserve">и </w:t>
      </w:r>
      <w:r w:rsidRPr="0089052B">
        <w:rPr>
          <w:sz w:val="22"/>
          <w:szCs w:val="22"/>
        </w:rPr>
        <w:t>вакцинации населения, роль вакцинации для общества в целом;</w:t>
      </w:r>
    </w:p>
    <w:p w:rsidR="00F5138C" w:rsidRPr="0089052B" w:rsidRDefault="009100A2" w:rsidP="0089052B">
      <w:pPr>
        <w:pStyle w:val="a5"/>
        <w:spacing w:line="240" w:lineRule="atLeast"/>
        <w:ind w:left="1614"/>
        <w:jc w:val="left"/>
        <w:rPr>
          <w:sz w:val="22"/>
          <w:szCs w:val="22"/>
        </w:rPr>
      </w:pPr>
      <w:r w:rsidRPr="0089052B">
        <w:rPr>
          <w:sz w:val="22"/>
          <w:szCs w:val="22"/>
        </w:rPr>
        <w:t>объяснятьсмыслпонятия"вакцинацияпоэпидемиологическим</w:t>
      </w:r>
      <w:r w:rsidRPr="0089052B">
        <w:rPr>
          <w:spacing w:val="-2"/>
          <w:sz w:val="22"/>
          <w:szCs w:val="22"/>
        </w:rPr>
        <w:t>показаниям";</w:t>
      </w:r>
    </w:p>
    <w:p w:rsidR="00F5138C" w:rsidRPr="0089052B" w:rsidRDefault="009100A2" w:rsidP="0089052B">
      <w:pPr>
        <w:pStyle w:val="a5"/>
        <w:spacing w:line="240" w:lineRule="atLeast"/>
        <w:ind w:right="846" w:firstLine="480"/>
        <w:rPr>
          <w:sz w:val="22"/>
          <w:szCs w:val="22"/>
        </w:rPr>
      </w:pPr>
      <w:r w:rsidRPr="0089052B">
        <w:rPr>
          <w:sz w:val="22"/>
          <w:szCs w:val="22"/>
        </w:rPr>
        <w:t xml:space="preserve">иметь представление о чрезвычайных ситуациях биолого-социального характера, действиях при чрезвычайных ситуациях биолого-социального характера (на примере </w:t>
      </w:r>
      <w:r w:rsidRPr="0089052B">
        <w:rPr>
          <w:spacing w:val="-2"/>
          <w:sz w:val="22"/>
          <w:szCs w:val="22"/>
        </w:rPr>
        <w:t>эпидемии);</w:t>
      </w:r>
    </w:p>
    <w:p w:rsidR="00F5138C" w:rsidRPr="0089052B" w:rsidRDefault="009100A2" w:rsidP="0089052B">
      <w:pPr>
        <w:pStyle w:val="a5"/>
        <w:spacing w:line="240" w:lineRule="atLeast"/>
        <w:ind w:right="847" w:firstLine="480"/>
        <w:rPr>
          <w:sz w:val="22"/>
          <w:szCs w:val="22"/>
        </w:rPr>
      </w:pPr>
      <w:r w:rsidRPr="0089052B">
        <w:rPr>
          <w:sz w:val="22"/>
          <w:szCs w:val="22"/>
        </w:rPr>
        <w:t>приводить примеры реализации риск-ориентированного подхода к обеспечению безопасности при чрезвычайных ситуациях биолого-социального характера;</w:t>
      </w:r>
    </w:p>
    <w:p w:rsidR="00F5138C" w:rsidRPr="0089052B" w:rsidRDefault="009100A2" w:rsidP="0089052B">
      <w:pPr>
        <w:pStyle w:val="a5"/>
        <w:spacing w:line="240" w:lineRule="atLeast"/>
        <w:ind w:right="840" w:firstLine="480"/>
        <w:rPr>
          <w:sz w:val="22"/>
          <w:szCs w:val="22"/>
        </w:rPr>
      </w:pPr>
      <w:r w:rsidRPr="0089052B">
        <w:rPr>
          <w:sz w:val="22"/>
          <w:szCs w:val="22"/>
        </w:rPr>
        <w:t>характеризоватьнаиболеераспространенныенеинфекционныезаболевания(сердечно- сосудистые, онкологические, эндокринные и другие), оценивать основные факторы риска их возникновения и степень опасности;</w:t>
      </w:r>
    </w:p>
    <w:p w:rsidR="00F5138C" w:rsidRPr="0089052B" w:rsidRDefault="009100A2" w:rsidP="0089052B">
      <w:pPr>
        <w:pStyle w:val="a5"/>
        <w:spacing w:line="240" w:lineRule="atLeast"/>
        <w:ind w:right="863" w:firstLine="480"/>
        <w:rPr>
          <w:sz w:val="22"/>
          <w:szCs w:val="22"/>
        </w:rPr>
      </w:pPr>
      <w:r w:rsidRPr="0089052B">
        <w:rPr>
          <w:sz w:val="22"/>
          <w:szCs w:val="22"/>
        </w:rPr>
        <w:t>характеризовать признаки угрожающих жизни и здоровью состояний (инсульт, сердечный приступ и другие);</w:t>
      </w:r>
    </w:p>
    <w:p w:rsidR="00F5138C" w:rsidRPr="0089052B" w:rsidRDefault="009100A2" w:rsidP="0089052B">
      <w:pPr>
        <w:pStyle w:val="a5"/>
        <w:spacing w:line="240" w:lineRule="atLeast"/>
        <w:ind w:left="1614"/>
        <w:rPr>
          <w:sz w:val="22"/>
          <w:szCs w:val="22"/>
        </w:rPr>
      </w:pPr>
      <w:r w:rsidRPr="0089052B">
        <w:rPr>
          <w:sz w:val="22"/>
          <w:szCs w:val="22"/>
        </w:rPr>
        <w:t>иметьнавыкивызоваскороймедицинской</w:t>
      </w:r>
      <w:r w:rsidRPr="0089052B">
        <w:rPr>
          <w:spacing w:val="-2"/>
          <w:sz w:val="22"/>
          <w:szCs w:val="22"/>
        </w:rPr>
        <w:t>помощи;</w:t>
      </w:r>
    </w:p>
    <w:p w:rsidR="00F5138C" w:rsidRPr="0089052B" w:rsidRDefault="009100A2" w:rsidP="0089052B">
      <w:pPr>
        <w:pStyle w:val="a5"/>
        <w:spacing w:line="240" w:lineRule="atLeast"/>
        <w:ind w:firstLine="480"/>
        <w:jc w:val="left"/>
        <w:rPr>
          <w:sz w:val="22"/>
          <w:szCs w:val="22"/>
        </w:rPr>
      </w:pPr>
      <w:r w:rsidRPr="0089052B">
        <w:rPr>
          <w:sz w:val="22"/>
          <w:szCs w:val="22"/>
        </w:rPr>
        <w:t>пониматьзначениеобразажизнивпрофилактикеизащитеотнеинфекционных</w:t>
      </w:r>
      <w:r w:rsidRPr="0089052B">
        <w:rPr>
          <w:spacing w:val="-2"/>
          <w:sz w:val="22"/>
          <w:szCs w:val="22"/>
        </w:rPr>
        <w:t>заболеваний;</w:t>
      </w:r>
    </w:p>
    <w:p w:rsidR="00F5138C" w:rsidRPr="0089052B" w:rsidRDefault="009100A2" w:rsidP="0089052B">
      <w:pPr>
        <w:pStyle w:val="a5"/>
        <w:spacing w:line="240" w:lineRule="atLeast"/>
        <w:ind w:firstLine="480"/>
        <w:jc w:val="left"/>
        <w:rPr>
          <w:sz w:val="22"/>
          <w:szCs w:val="22"/>
        </w:rPr>
      </w:pPr>
      <w:r w:rsidRPr="0089052B">
        <w:rPr>
          <w:sz w:val="22"/>
          <w:szCs w:val="22"/>
        </w:rPr>
        <w:t>раскрыватьзначениедиспансеризациидляраннейдиагностикинеинфекционныхзаболеваний, знать порядок прохождения диспансеризации;</w:t>
      </w:r>
    </w:p>
    <w:p w:rsidR="00F5138C" w:rsidRPr="0089052B" w:rsidRDefault="009100A2" w:rsidP="0089052B">
      <w:pPr>
        <w:pStyle w:val="a5"/>
        <w:spacing w:line="240" w:lineRule="atLeast"/>
        <w:ind w:firstLine="480"/>
        <w:jc w:val="left"/>
        <w:rPr>
          <w:sz w:val="22"/>
          <w:szCs w:val="22"/>
        </w:rPr>
      </w:pPr>
      <w:r w:rsidRPr="0089052B">
        <w:rPr>
          <w:sz w:val="22"/>
          <w:szCs w:val="22"/>
        </w:rPr>
        <w:t>объяснятьсмыслпонятий"психическоездоровье"и"психологическоеблагополучие", характеризовать их влияние на жизнь человека;</w:t>
      </w:r>
    </w:p>
    <w:p w:rsidR="00F5138C" w:rsidRPr="0089052B" w:rsidRDefault="009100A2" w:rsidP="0089052B">
      <w:pPr>
        <w:pStyle w:val="a5"/>
        <w:spacing w:line="240" w:lineRule="atLeast"/>
        <w:ind w:left="1614"/>
        <w:jc w:val="left"/>
        <w:rPr>
          <w:sz w:val="22"/>
          <w:szCs w:val="22"/>
        </w:rPr>
      </w:pPr>
      <w:r w:rsidRPr="0089052B">
        <w:rPr>
          <w:sz w:val="22"/>
          <w:szCs w:val="22"/>
        </w:rPr>
        <w:t>знать основные критерии психического здоровья и психологического благополучия; характеризоватьфакторы,влияющиенапсихическоездоровьеипсихологическое</w:t>
      </w:r>
    </w:p>
    <w:p w:rsidR="00F5138C" w:rsidRPr="0089052B" w:rsidRDefault="009100A2" w:rsidP="0089052B">
      <w:pPr>
        <w:pStyle w:val="a5"/>
        <w:spacing w:line="240" w:lineRule="atLeast"/>
        <w:jc w:val="left"/>
        <w:rPr>
          <w:sz w:val="22"/>
          <w:szCs w:val="22"/>
        </w:rPr>
      </w:pPr>
      <w:r w:rsidRPr="0089052B">
        <w:rPr>
          <w:spacing w:val="-2"/>
          <w:sz w:val="22"/>
          <w:szCs w:val="22"/>
        </w:rPr>
        <w:t>благополучие;</w:t>
      </w:r>
    </w:p>
    <w:p w:rsidR="00F5138C" w:rsidRPr="0089052B" w:rsidRDefault="009100A2" w:rsidP="0089052B">
      <w:pPr>
        <w:pStyle w:val="a5"/>
        <w:tabs>
          <w:tab w:val="left" w:pos="2467"/>
          <w:tab w:val="left" w:pos="4208"/>
          <w:tab w:val="left" w:pos="4702"/>
          <w:tab w:val="left" w:pos="5954"/>
          <w:tab w:val="left" w:pos="7503"/>
          <w:tab w:val="left" w:pos="8923"/>
          <w:tab w:val="left" w:pos="9302"/>
        </w:tabs>
        <w:spacing w:line="240" w:lineRule="atLeast"/>
        <w:ind w:right="853" w:firstLine="480"/>
        <w:jc w:val="left"/>
        <w:rPr>
          <w:sz w:val="22"/>
          <w:szCs w:val="22"/>
        </w:rPr>
      </w:pPr>
      <w:r w:rsidRPr="0089052B">
        <w:rPr>
          <w:spacing w:val="-2"/>
          <w:sz w:val="22"/>
          <w:szCs w:val="22"/>
        </w:rPr>
        <w:t>иметь</w:t>
      </w:r>
      <w:r w:rsidRPr="0089052B">
        <w:rPr>
          <w:sz w:val="22"/>
          <w:szCs w:val="22"/>
        </w:rPr>
        <w:tab/>
      </w:r>
      <w:r w:rsidRPr="0089052B">
        <w:rPr>
          <w:spacing w:val="-2"/>
          <w:sz w:val="22"/>
          <w:szCs w:val="22"/>
        </w:rPr>
        <w:t>представление</w:t>
      </w:r>
      <w:r w:rsidRPr="0089052B">
        <w:rPr>
          <w:sz w:val="22"/>
          <w:szCs w:val="22"/>
        </w:rPr>
        <w:tab/>
      </w:r>
      <w:r w:rsidRPr="0089052B">
        <w:rPr>
          <w:spacing w:val="-6"/>
          <w:sz w:val="22"/>
          <w:szCs w:val="22"/>
        </w:rPr>
        <w:t>об</w:t>
      </w:r>
      <w:r w:rsidRPr="0089052B">
        <w:rPr>
          <w:sz w:val="22"/>
          <w:szCs w:val="22"/>
        </w:rPr>
        <w:tab/>
      </w:r>
      <w:r w:rsidRPr="0089052B">
        <w:rPr>
          <w:spacing w:val="-2"/>
          <w:sz w:val="22"/>
          <w:szCs w:val="22"/>
        </w:rPr>
        <w:t>основных</w:t>
      </w:r>
      <w:r w:rsidRPr="0089052B">
        <w:rPr>
          <w:sz w:val="22"/>
          <w:szCs w:val="22"/>
        </w:rPr>
        <w:tab/>
      </w:r>
      <w:r w:rsidRPr="0089052B">
        <w:rPr>
          <w:spacing w:val="-2"/>
          <w:sz w:val="22"/>
          <w:szCs w:val="22"/>
        </w:rPr>
        <w:t>направления</w:t>
      </w:r>
      <w:r w:rsidRPr="0089052B">
        <w:rPr>
          <w:sz w:val="22"/>
          <w:szCs w:val="22"/>
        </w:rPr>
        <w:tab/>
      </w:r>
      <w:r w:rsidRPr="0089052B">
        <w:rPr>
          <w:spacing w:val="-2"/>
          <w:sz w:val="22"/>
          <w:szCs w:val="22"/>
        </w:rPr>
        <w:t>сохранения</w:t>
      </w:r>
      <w:r w:rsidRPr="0089052B">
        <w:rPr>
          <w:sz w:val="22"/>
          <w:szCs w:val="22"/>
        </w:rPr>
        <w:tab/>
      </w:r>
      <w:r w:rsidRPr="0089052B">
        <w:rPr>
          <w:spacing w:val="-10"/>
          <w:sz w:val="22"/>
          <w:szCs w:val="22"/>
        </w:rPr>
        <w:t>и</w:t>
      </w:r>
      <w:r w:rsidRPr="0089052B">
        <w:rPr>
          <w:sz w:val="22"/>
          <w:szCs w:val="22"/>
        </w:rPr>
        <w:tab/>
      </w:r>
      <w:r w:rsidRPr="0089052B">
        <w:rPr>
          <w:spacing w:val="-2"/>
          <w:sz w:val="22"/>
          <w:szCs w:val="22"/>
        </w:rPr>
        <w:t xml:space="preserve">укрепления </w:t>
      </w:r>
      <w:r w:rsidRPr="0089052B">
        <w:rPr>
          <w:sz w:val="22"/>
          <w:szCs w:val="22"/>
        </w:rPr>
        <w:t>психического здоровья и психологического благополучия;</w:t>
      </w:r>
    </w:p>
    <w:p w:rsidR="00F5138C" w:rsidRPr="0089052B" w:rsidRDefault="009100A2" w:rsidP="0089052B">
      <w:pPr>
        <w:pStyle w:val="a5"/>
        <w:spacing w:line="240" w:lineRule="atLeast"/>
        <w:ind w:firstLine="480"/>
        <w:jc w:val="left"/>
        <w:rPr>
          <w:sz w:val="22"/>
          <w:szCs w:val="22"/>
        </w:rPr>
      </w:pPr>
      <w:r w:rsidRPr="0089052B">
        <w:rPr>
          <w:sz w:val="22"/>
          <w:szCs w:val="22"/>
        </w:rPr>
        <w:t>характеризоватьнегативноевлияниевредныхпривычекнаумственнуюифизическую работоспособность, благополучие человека;</w:t>
      </w:r>
    </w:p>
    <w:p w:rsidR="00F5138C" w:rsidRPr="0089052B" w:rsidRDefault="00F5138C" w:rsidP="0089052B">
      <w:pPr>
        <w:pStyle w:val="a5"/>
        <w:spacing w:line="240" w:lineRule="atLeast"/>
        <w:jc w:val="lef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firstLine="480"/>
        <w:jc w:val="left"/>
        <w:rPr>
          <w:sz w:val="22"/>
          <w:szCs w:val="22"/>
        </w:rPr>
      </w:pPr>
      <w:r w:rsidRPr="0089052B">
        <w:rPr>
          <w:sz w:val="22"/>
          <w:szCs w:val="22"/>
        </w:rPr>
        <w:t>характеризоватьрольраннеговыявленияпсихическихрасстройствисоздания благоприятных условий для развития;</w:t>
      </w:r>
    </w:p>
    <w:p w:rsidR="00F5138C" w:rsidRPr="0089052B" w:rsidRDefault="009100A2" w:rsidP="0089052B">
      <w:pPr>
        <w:pStyle w:val="a5"/>
        <w:spacing w:line="240" w:lineRule="atLeast"/>
        <w:ind w:left="1614"/>
        <w:jc w:val="left"/>
        <w:rPr>
          <w:sz w:val="22"/>
          <w:szCs w:val="22"/>
        </w:rPr>
      </w:pPr>
      <w:r w:rsidRPr="0089052B">
        <w:rPr>
          <w:sz w:val="22"/>
          <w:szCs w:val="22"/>
        </w:rPr>
        <w:t>объяснятьсмыслпонятия"инклюзивное</w:t>
      </w:r>
      <w:r w:rsidRPr="0089052B">
        <w:rPr>
          <w:spacing w:val="-2"/>
          <w:sz w:val="22"/>
          <w:szCs w:val="22"/>
        </w:rPr>
        <w:t>обучение";</w:t>
      </w:r>
    </w:p>
    <w:p w:rsidR="00F5138C" w:rsidRPr="0089052B" w:rsidRDefault="009100A2" w:rsidP="0089052B">
      <w:pPr>
        <w:pStyle w:val="a5"/>
        <w:spacing w:line="240" w:lineRule="atLeast"/>
        <w:ind w:left="1614" w:right="850"/>
        <w:jc w:val="left"/>
        <w:rPr>
          <w:sz w:val="22"/>
          <w:szCs w:val="22"/>
        </w:rPr>
      </w:pPr>
      <w:r w:rsidRPr="0089052B">
        <w:rPr>
          <w:sz w:val="22"/>
          <w:szCs w:val="22"/>
        </w:rPr>
        <w:t>иметь навыки, позволяющие минимизировать влияние хронического стресса; характеризоватьпризнакипсихологическогонеблагополучияикритерииобращенияза</w:t>
      </w:r>
    </w:p>
    <w:p w:rsidR="00F5138C" w:rsidRPr="0089052B" w:rsidRDefault="009100A2" w:rsidP="0089052B">
      <w:pPr>
        <w:pStyle w:val="a5"/>
        <w:spacing w:line="240" w:lineRule="atLeast"/>
        <w:jc w:val="left"/>
        <w:rPr>
          <w:sz w:val="22"/>
          <w:szCs w:val="22"/>
        </w:rPr>
      </w:pPr>
      <w:r w:rsidRPr="0089052B">
        <w:rPr>
          <w:spacing w:val="-2"/>
          <w:sz w:val="22"/>
          <w:szCs w:val="22"/>
        </w:rPr>
        <w:t>помощью;</w:t>
      </w:r>
    </w:p>
    <w:p w:rsidR="00F5138C" w:rsidRPr="0089052B" w:rsidRDefault="009100A2" w:rsidP="0089052B">
      <w:pPr>
        <w:pStyle w:val="a5"/>
        <w:spacing w:line="240" w:lineRule="atLeast"/>
        <w:ind w:left="1614"/>
        <w:rPr>
          <w:sz w:val="22"/>
          <w:szCs w:val="22"/>
        </w:rPr>
      </w:pPr>
      <w:r w:rsidRPr="0089052B">
        <w:rPr>
          <w:sz w:val="22"/>
          <w:szCs w:val="22"/>
        </w:rPr>
        <w:t>знатьправовыеосновыоказанияпервойпомощивРоссийской</w:t>
      </w:r>
      <w:r w:rsidRPr="0089052B">
        <w:rPr>
          <w:spacing w:val="-2"/>
          <w:sz w:val="22"/>
          <w:szCs w:val="22"/>
        </w:rPr>
        <w:t>Федерации;</w:t>
      </w:r>
    </w:p>
    <w:p w:rsidR="00F5138C" w:rsidRPr="0089052B" w:rsidRDefault="009100A2" w:rsidP="0089052B">
      <w:pPr>
        <w:pStyle w:val="a5"/>
        <w:spacing w:line="240" w:lineRule="atLeast"/>
        <w:ind w:right="849" w:firstLine="480"/>
        <w:rPr>
          <w:sz w:val="22"/>
          <w:szCs w:val="22"/>
        </w:rPr>
      </w:pPr>
      <w:r w:rsidRPr="0089052B">
        <w:rPr>
          <w:sz w:val="22"/>
          <w:szCs w:val="22"/>
        </w:rPr>
        <w:t xml:space="preserve">объяснять смысл понятий "первая помощь", "скорая медицинская помощь", их </w:t>
      </w:r>
      <w:r w:rsidRPr="0089052B">
        <w:rPr>
          <w:spacing w:val="-2"/>
          <w:sz w:val="22"/>
          <w:szCs w:val="22"/>
        </w:rPr>
        <w:t>соотношение;</w:t>
      </w:r>
    </w:p>
    <w:p w:rsidR="00F5138C" w:rsidRPr="0089052B" w:rsidRDefault="009100A2" w:rsidP="0089052B">
      <w:pPr>
        <w:pStyle w:val="a5"/>
        <w:spacing w:line="240" w:lineRule="atLeast"/>
        <w:ind w:right="855" w:firstLine="480"/>
        <w:rPr>
          <w:sz w:val="22"/>
          <w:szCs w:val="22"/>
        </w:rPr>
      </w:pPr>
      <w:r w:rsidRPr="0089052B">
        <w:rPr>
          <w:sz w:val="22"/>
          <w:szCs w:val="22"/>
        </w:rPr>
        <w:t>знать о состояниях, при которых оказывается первая помощь, и действиях при оказании первой помощи;</w:t>
      </w:r>
    </w:p>
    <w:p w:rsidR="00F5138C" w:rsidRPr="0089052B" w:rsidRDefault="009100A2" w:rsidP="0089052B">
      <w:pPr>
        <w:pStyle w:val="a5"/>
        <w:spacing w:line="240" w:lineRule="atLeast"/>
        <w:ind w:left="1614"/>
        <w:rPr>
          <w:sz w:val="22"/>
          <w:szCs w:val="22"/>
        </w:rPr>
      </w:pPr>
      <w:r w:rsidRPr="0089052B">
        <w:rPr>
          <w:sz w:val="22"/>
          <w:szCs w:val="22"/>
        </w:rPr>
        <w:t>иметьнавыкипримененияалгоритмапервой</w:t>
      </w:r>
      <w:r w:rsidRPr="0089052B">
        <w:rPr>
          <w:spacing w:val="-2"/>
          <w:sz w:val="22"/>
          <w:szCs w:val="22"/>
        </w:rPr>
        <w:t>помощи;</w:t>
      </w:r>
    </w:p>
    <w:p w:rsidR="00F5138C" w:rsidRPr="0089052B" w:rsidRDefault="009100A2" w:rsidP="0089052B">
      <w:pPr>
        <w:pStyle w:val="a5"/>
        <w:spacing w:line="240" w:lineRule="atLeast"/>
        <w:ind w:right="849" w:firstLine="480"/>
        <w:rPr>
          <w:sz w:val="22"/>
          <w:szCs w:val="22"/>
        </w:rPr>
      </w:pPr>
      <w:r w:rsidRPr="0089052B">
        <w:rPr>
          <w:sz w:val="22"/>
          <w:szCs w:val="22"/>
        </w:rPr>
        <w:t xml:space="preserve">иметь представление о безопасных действиях по оказанию первой помощи в различных условиях (травмы глаза; "сложные" кровотечения; первая помощь с использованием подручных средств; первая помощь при нескольких травмах </w:t>
      </w:r>
      <w:r w:rsidRPr="0089052B">
        <w:rPr>
          <w:spacing w:val="-2"/>
          <w:sz w:val="22"/>
          <w:szCs w:val="22"/>
        </w:rPr>
        <w:t>одновременно).</w:t>
      </w:r>
    </w:p>
    <w:p w:rsidR="00F5138C" w:rsidRPr="0089052B" w:rsidRDefault="009100A2" w:rsidP="0089052B">
      <w:pPr>
        <w:pStyle w:val="a5"/>
        <w:spacing w:line="240" w:lineRule="atLeast"/>
        <w:ind w:left="1614" w:right="851"/>
        <w:rPr>
          <w:sz w:val="22"/>
          <w:szCs w:val="22"/>
        </w:rPr>
      </w:pPr>
      <w:r w:rsidRPr="0089052B">
        <w:rPr>
          <w:sz w:val="22"/>
          <w:szCs w:val="22"/>
        </w:rPr>
        <w:t>127_1.4.5.3.9. Предметные результаты по модулю № 9 "Безопасность в социуме": объяснятьсмыслпонятия"общение";характеризоватьрольобщениявжизничеловека,</w:t>
      </w:r>
    </w:p>
    <w:p w:rsidR="00F5138C" w:rsidRPr="0089052B" w:rsidRDefault="009100A2" w:rsidP="0089052B">
      <w:pPr>
        <w:pStyle w:val="a5"/>
        <w:spacing w:line="240" w:lineRule="atLeast"/>
        <w:ind w:left="1614" w:right="3264" w:hanging="481"/>
        <w:rPr>
          <w:sz w:val="22"/>
          <w:szCs w:val="22"/>
        </w:rPr>
      </w:pPr>
      <w:r w:rsidRPr="0089052B">
        <w:rPr>
          <w:sz w:val="22"/>
          <w:szCs w:val="22"/>
        </w:rPr>
        <w:t>приводитьпримерымежличностногообщенияиобщениявгруппе; иметь навыки конструктивного общения;</w:t>
      </w:r>
    </w:p>
    <w:p w:rsidR="00F5138C" w:rsidRPr="0089052B" w:rsidRDefault="009100A2" w:rsidP="0089052B">
      <w:pPr>
        <w:pStyle w:val="a5"/>
        <w:spacing w:line="240" w:lineRule="atLeast"/>
        <w:ind w:left="1614" w:right="1208"/>
        <w:rPr>
          <w:sz w:val="22"/>
          <w:szCs w:val="22"/>
        </w:rPr>
      </w:pPr>
      <w:r w:rsidRPr="0089052B">
        <w:rPr>
          <w:sz w:val="22"/>
          <w:szCs w:val="22"/>
        </w:rPr>
        <w:t>объяснятьсмыслпонятий"социальнаягруппа","малаягруппа","большаягруппа"; характеризовать взаимодействие в группе;</w:t>
      </w:r>
    </w:p>
    <w:p w:rsidR="00F5138C" w:rsidRPr="0089052B" w:rsidRDefault="009100A2" w:rsidP="0089052B">
      <w:pPr>
        <w:pStyle w:val="a5"/>
        <w:spacing w:line="240" w:lineRule="atLeast"/>
        <w:ind w:firstLine="480"/>
        <w:jc w:val="left"/>
        <w:rPr>
          <w:sz w:val="22"/>
          <w:szCs w:val="22"/>
        </w:rPr>
      </w:pPr>
      <w:r w:rsidRPr="0089052B">
        <w:rPr>
          <w:sz w:val="22"/>
          <w:szCs w:val="22"/>
        </w:rPr>
        <w:t>пониматьвлияниегрупповыхнормидейностейнакомфортноеибезопасное взаимодействие в группе, приводить примеры;</w:t>
      </w:r>
    </w:p>
    <w:p w:rsidR="00F5138C" w:rsidRPr="0089052B" w:rsidRDefault="009100A2" w:rsidP="0089052B">
      <w:pPr>
        <w:pStyle w:val="a5"/>
        <w:spacing w:line="240" w:lineRule="atLeast"/>
        <w:ind w:left="1614"/>
        <w:jc w:val="left"/>
        <w:rPr>
          <w:sz w:val="22"/>
          <w:szCs w:val="22"/>
        </w:rPr>
      </w:pPr>
      <w:r w:rsidRPr="0089052B">
        <w:rPr>
          <w:sz w:val="22"/>
          <w:szCs w:val="22"/>
        </w:rPr>
        <w:t xml:space="preserve">объяснятьсмыслпонятия </w:t>
      </w:r>
      <w:r w:rsidRPr="0089052B">
        <w:rPr>
          <w:spacing w:val="-2"/>
          <w:sz w:val="22"/>
          <w:szCs w:val="22"/>
        </w:rPr>
        <w:t>"конфликт";</w:t>
      </w:r>
    </w:p>
    <w:p w:rsidR="00F5138C" w:rsidRPr="0089052B" w:rsidRDefault="009100A2" w:rsidP="0089052B">
      <w:pPr>
        <w:pStyle w:val="a5"/>
        <w:spacing w:line="240" w:lineRule="atLeast"/>
        <w:ind w:left="1614"/>
        <w:jc w:val="left"/>
        <w:rPr>
          <w:sz w:val="22"/>
          <w:szCs w:val="22"/>
        </w:rPr>
      </w:pPr>
      <w:r w:rsidRPr="0089052B">
        <w:rPr>
          <w:sz w:val="22"/>
          <w:szCs w:val="22"/>
        </w:rPr>
        <w:t>знатьстадииразвитияконфликта,приводить</w:t>
      </w:r>
      <w:r w:rsidRPr="0089052B">
        <w:rPr>
          <w:spacing w:val="-2"/>
          <w:sz w:val="22"/>
          <w:szCs w:val="22"/>
        </w:rPr>
        <w:t>примеры;</w:t>
      </w:r>
    </w:p>
    <w:p w:rsidR="00F5138C" w:rsidRPr="0089052B" w:rsidRDefault="009100A2" w:rsidP="0089052B">
      <w:pPr>
        <w:pStyle w:val="a5"/>
        <w:spacing w:line="240" w:lineRule="atLeast"/>
        <w:ind w:left="1614" w:right="846"/>
        <w:jc w:val="left"/>
        <w:rPr>
          <w:sz w:val="22"/>
          <w:szCs w:val="22"/>
        </w:rPr>
      </w:pPr>
      <w:r w:rsidRPr="0089052B">
        <w:rPr>
          <w:sz w:val="22"/>
          <w:szCs w:val="22"/>
        </w:rPr>
        <w:t>характеризоватьфакторы,способствующиеипрепятствующиеразвитиюконфликта; иметь навыки конструктивного разрешения конфликта;</w:t>
      </w:r>
    </w:p>
    <w:p w:rsidR="00F5138C" w:rsidRPr="0089052B" w:rsidRDefault="009100A2" w:rsidP="0089052B">
      <w:pPr>
        <w:pStyle w:val="a5"/>
        <w:spacing w:line="240" w:lineRule="atLeast"/>
        <w:ind w:left="1614" w:right="1651"/>
        <w:jc w:val="left"/>
        <w:rPr>
          <w:sz w:val="22"/>
          <w:szCs w:val="22"/>
        </w:rPr>
      </w:pPr>
      <w:r w:rsidRPr="0089052B">
        <w:rPr>
          <w:sz w:val="22"/>
          <w:szCs w:val="22"/>
        </w:rPr>
        <w:t>знать условия привлечения третьей стороны для разрешения конфликта;иметьпредставлениео способахпресеченияопасныхпроявленийконфликтов; раскрывать способы противодействия, проявлениям насилия;</w:t>
      </w:r>
    </w:p>
    <w:p w:rsidR="00F5138C" w:rsidRPr="0089052B" w:rsidRDefault="009100A2" w:rsidP="0089052B">
      <w:pPr>
        <w:pStyle w:val="a5"/>
        <w:spacing w:line="240" w:lineRule="atLeast"/>
        <w:ind w:left="1614" w:right="3258"/>
        <w:jc w:val="left"/>
        <w:rPr>
          <w:sz w:val="22"/>
          <w:szCs w:val="22"/>
        </w:rPr>
      </w:pPr>
      <w:r w:rsidRPr="0089052B">
        <w:rPr>
          <w:sz w:val="22"/>
          <w:szCs w:val="22"/>
        </w:rPr>
        <w:t>характеризовать способы психологического воздействия; характеризоватьособенностиубеждающейкоммуникации; объяснять смысл понятия "манипуляция";</w:t>
      </w:r>
    </w:p>
    <w:p w:rsidR="00F5138C" w:rsidRPr="0089052B" w:rsidRDefault="009100A2" w:rsidP="0089052B">
      <w:pPr>
        <w:pStyle w:val="a5"/>
        <w:spacing w:line="240" w:lineRule="atLeast"/>
        <w:ind w:left="1614" w:right="1356"/>
        <w:jc w:val="left"/>
        <w:rPr>
          <w:sz w:val="22"/>
          <w:szCs w:val="22"/>
        </w:rPr>
      </w:pPr>
      <w:r w:rsidRPr="0089052B">
        <w:rPr>
          <w:sz w:val="22"/>
          <w:szCs w:val="22"/>
        </w:rPr>
        <w:t>называтьхарактеристикиманипулятивноговоздействия,приводитьпримеры; иметь представления о способах противодействия манипуляции;</w:t>
      </w:r>
    </w:p>
    <w:p w:rsidR="00F5138C" w:rsidRPr="0089052B" w:rsidRDefault="009100A2" w:rsidP="0089052B">
      <w:pPr>
        <w:pStyle w:val="a5"/>
        <w:spacing w:line="240" w:lineRule="atLeast"/>
        <w:ind w:right="846" w:firstLine="480"/>
        <w:jc w:val="left"/>
        <w:rPr>
          <w:sz w:val="22"/>
          <w:szCs w:val="22"/>
        </w:rPr>
      </w:pPr>
      <w:r w:rsidRPr="0089052B">
        <w:rPr>
          <w:sz w:val="22"/>
          <w:szCs w:val="22"/>
        </w:rPr>
        <w:t>раскрыватьмеханизмывоздействиянабольшуюгруппу(заражение,убеждение,внушение, подражание и другие), приводить примеры;</w:t>
      </w:r>
    </w:p>
    <w:p w:rsidR="00F5138C" w:rsidRPr="0089052B" w:rsidRDefault="009100A2" w:rsidP="0089052B">
      <w:pPr>
        <w:pStyle w:val="a5"/>
        <w:spacing w:line="240" w:lineRule="atLeast"/>
        <w:ind w:right="846" w:firstLine="480"/>
        <w:jc w:val="left"/>
        <w:rPr>
          <w:sz w:val="22"/>
          <w:szCs w:val="22"/>
        </w:rPr>
      </w:pPr>
      <w:r w:rsidRPr="0089052B">
        <w:rPr>
          <w:sz w:val="22"/>
          <w:szCs w:val="22"/>
        </w:rPr>
        <w:t>иметьпредставлениеодеструктивныхипсевдопсихологическихтехнологияхи способах противодействия.</w:t>
      </w:r>
    </w:p>
    <w:p w:rsidR="00F5138C" w:rsidRPr="0089052B" w:rsidRDefault="009100A2" w:rsidP="0089052B">
      <w:pPr>
        <w:pStyle w:val="a5"/>
        <w:tabs>
          <w:tab w:val="left" w:pos="3345"/>
          <w:tab w:val="left" w:pos="4856"/>
          <w:tab w:val="left" w:pos="6228"/>
          <w:tab w:val="left" w:pos="6708"/>
          <w:tab w:val="left" w:pos="7744"/>
          <w:tab w:val="left" w:pos="8204"/>
          <w:tab w:val="left" w:pos="8674"/>
          <w:tab w:val="left" w:pos="10372"/>
        </w:tabs>
        <w:spacing w:line="240" w:lineRule="atLeast"/>
        <w:ind w:right="850" w:firstLine="480"/>
        <w:jc w:val="left"/>
        <w:rPr>
          <w:sz w:val="22"/>
          <w:szCs w:val="22"/>
        </w:rPr>
      </w:pPr>
      <w:r w:rsidRPr="0089052B">
        <w:rPr>
          <w:spacing w:val="-2"/>
          <w:sz w:val="22"/>
          <w:szCs w:val="22"/>
        </w:rPr>
        <w:t>127_1.4.5.3.10.</w:t>
      </w:r>
      <w:r w:rsidRPr="0089052B">
        <w:rPr>
          <w:sz w:val="22"/>
          <w:szCs w:val="22"/>
        </w:rPr>
        <w:tab/>
      </w:r>
      <w:r w:rsidRPr="0089052B">
        <w:rPr>
          <w:spacing w:val="-2"/>
          <w:sz w:val="22"/>
          <w:szCs w:val="22"/>
        </w:rPr>
        <w:t>Предметные</w:t>
      </w:r>
      <w:r w:rsidRPr="0089052B">
        <w:rPr>
          <w:sz w:val="22"/>
          <w:szCs w:val="22"/>
        </w:rPr>
        <w:tab/>
      </w:r>
      <w:r w:rsidRPr="0089052B">
        <w:rPr>
          <w:spacing w:val="-2"/>
          <w:sz w:val="22"/>
          <w:szCs w:val="22"/>
        </w:rPr>
        <w:t>результаты</w:t>
      </w:r>
      <w:r w:rsidRPr="0089052B">
        <w:rPr>
          <w:sz w:val="22"/>
          <w:szCs w:val="22"/>
        </w:rPr>
        <w:tab/>
      </w:r>
      <w:r w:rsidRPr="0089052B">
        <w:rPr>
          <w:spacing w:val="-6"/>
          <w:sz w:val="22"/>
          <w:szCs w:val="22"/>
        </w:rPr>
        <w:t>по</w:t>
      </w:r>
      <w:r w:rsidRPr="0089052B">
        <w:rPr>
          <w:sz w:val="22"/>
          <w:szCs w:val="22"/>
        </w:rPr>
        <w:tab/>
      </w:r>
      <w:r w:rsidRPr="0089052B">
        <w:rPr>
          <w:spacing w:val="-2"/>
          <w:sz w:val="22"/>
          <w:szCs w:val="22"/>
        </w:rPr>
        <w:t>модулю</w:t>
      </w:r>
      <w:r w:rsidRPr="0089052B">
        <w:rPr>
          <w:sz w:val="22"/>
          <w:szCs w:val="22"/>
        </w:rPr>
        <w:tab/>
      </w:r>
      <w:r w:rsidRPr="0089052B">
        <w:rPr>
          <w:spacing w:val="-10"/>
          <w:sz w:val="22"/>
          <w:szCs w:val="22"/>
        </w:rPr>
        <w:t>№</w:t>
      </w:r>
      <w:r w:rsidRPr="0089052B">
        <w:rPr>
          <w:sz w:val="22"/>
          <w:szCs w:val="22"/>
        </w:rPr>
        <w:tab/>
      </w:r>
      <w:r w:rsidRPr="0089052B">
        <w:rPr>
          <w:spacing w:val="-6"/>
          <w:sz w:val="22"/>
          <w:szCs w:val="22"/>
        </w:rPr>
        <w:t>10</w:t>
      </w:r>
      <w:r w:rsidRPr="0089052B">
        <w:rPr>
          <w:sz w:val="22"/>
          <w:szCs w:val="22"/>
        </w:rPr>
        <w:tab/>
      </w:r>
      <w:r w:rsidRPr="0089052B">
        <w:rPr>
          <w:spacing w:val="-2"/>
          <w:sz w:val="22"/>
          <w:szCs w:val="22"/>
        </w:rPr>
        <w:t>"Безопасность</w:t>
      </w:r>
      <w:r w:rsidRPr="0089052B">
        <w:rPr>
          <w:sz w:val="22"/>
          <w:szCs w:val="22"/>
        </w:rPr>
        <w:tab/>
      </w:r>
      <w:r w:rsidRPr="0089052B">
        <w:rPr>
          <w:spacing w:val="-10"/>
          <w:sz w:val="22"/>
          <w:szCs w:val="22"/>
        </w:rPr>
        <w:t xml:space="preserve">в </w:t>
      </w:r>
      <w:r w:rsidRPr="0089052B">
        <w:rPr>
          <w:sz w:val="22"/>
          <w:szCs w:val="22"/>
        </w:rPr>
        <w:t>информационном пространстве":</w:t>
      </w:r>
    </w:p>
    <w:p w:rsidR="00F5138C" w:rsidRPr="0089052B" w:rsidRDefault="009100A2" w:rsidP="0089052B">
      <w:pPr>
        <w:pStyle w:val="a5"/>
        <w:spacing w:line="240" w:lineRule="atLeast"/>
        <w:ind w:left="1614"/>
        <w:jc w:val="left"/>
        <w:rPr>
          <w:sz w:val="22"/>
          <w:szCs w:val="22"/>
        </w:rPr>
      </w:pPr>
      <w:r w:rsidRPr="0089052B">
        <w:rPr>
          <w:sz w:val="22"/>
          <w:szCs w:val="22"/>
        </w:rPr>
        <w:t>характеризоватьцифровуюсреду, еёвлияниенажизнь</w:t>
      </w:r>
      <w:r w:rsidRPr="0089052B">
        <w:rPr>
          <w:spacing w:val="-2"/>
          <w:sz w:val="22"/>
          <w:szCs w:val="22"/>
        </w:rPr>
        <w:t xml:space="preserve"> человека;</w:t>
      </w:r>
    </w:p>
    <w:p w:rsidR="00F5138C" w:rsidRPr="0089052B" w:rsidRDefault="009100A2" w:rsidP="0089052B">
      <w:pPr>
        <w:pStyle w:val="a5"/>
        <w:tabs>
          <w:tab w:val="left" w:pos="2850"/>
          <w:tab w:val="left" w:pos="3790"/>
          <w:tab w:val="left" w:pos="5027"/>
          <w:tab w:val="left" w:pos="5867"/>
          <w:tab w:val="left" w:pos="7157"/>
          <w:tab w:val="left" w:pos="8711"/>
        </w:tabs>
        <w:spacing w:line="240" w:lineRule="atLeast"/>
        <w:ind w:right="852" w:firstLine="480"/>
        <w:jc w:val="right"/>
        <w:rPr>
          <w:sz w:val="22"/>
          <w:szCs w:val="22"/>
        </w:rPr>
      </w:pPr>
      <w:r w:rsidRPr="0089052B">
        <w:rPr>
          <w:sz w:val="22"/>
          <w:szCs w:val="22"/>
        </w:rPr>
        <w:t xml:space="preserve">объяснятьсмыслпонятий"цифроваясреда","цифровойслед","персональныеданные"; </w:t>
      </w:r>
      <w:r w:rsidRPr="0089052B">
        <w:rPr>
          <w:spacing w:val="-2"/>
          <w:sz w:val="22"/>
          <w:szCs w:val="22"/>
        </w:rPr>
        <w:t>анализировать</w:t>
      </w:r>
      <w:r w:rsidRPr="0089052B">
        <w:rPr>
          <w:sz w:val="22"/>
          <w:szCs w:val="22"/>
        </w:rPr>
        <w:tab/>
      </w:r>
      <w:r w:rsidRPr="0089052B">
        <w:rPr>
          <w:spacing w:val="-2"/>
          <w:sz w:val="22"/>
          <w:szCs w:val="22"/>
        </w:rPr>
        <w:t>угрозы</w:t>
      </w:r>
      <w:r w:rsidRPr="0089052B">
        <w:rPr>
          <w:sz w:val="22"/>
          <w:szCs w:val="22"/>
        </w:rPr>
        <w:tab/>
      </w:r>
      <w:r w:rsidRPr="0089052B">
        <w:rPr>
          <w:spacing w:val="-2"/>
          <w:sz w:val="22"/>
          <w:szCs w:val="22"/>
        </w:rPr>
        <w:t>цифровой</w:t>
      </w:r>
      <w:r w:rsidRPr="0089052B">
        <w:rPr>
          <w:sz w:val="22"/>
          <w:szCs w:val="22"/>
        </w:rPr>
        <w:tab/>
      </w:r>
      <w:r w:rsidRPr="0089052B">
        <w:rPr>
          <w:spacing w:val="-4"/>
          <w:sz w:val="22"/>
          <w:szCs w:val="22"/>
        </w:rPr>
        <w:t>среды</w:t>
      </w:r>
      <w:r w:rsidRPr="0089052B">
        <w:rPr>
          <w:sz w:val="22"/>
          <w:szCs w:val="22"/>
        </w:rPr>
        <w:tab/>
      </w:r>
      <w:r w:rsidRPr="0089052B">
        <w:rPr>
          <w:spacing w:val="-2"/>
          <w:sz w:val="22"/>
          <w:szCs w:val="22"/>
        </w:rPr>
        <w:t>(цифровая</w:t>
      </w:r>
      <w:r w:rsidRPr="0089052B">
        <w:rPr>
          <w:sz w:val="22"/>
          <w:szCs w:val="22"/>
        </w:rPr>
        <w:tab/>
      </w:r>
      <w:r w:rsidRPr="0089052B">
        <w:rPr>
          <w:spacing w:val="-2"/>
          <w:sz w:val="22"/>
          <w:szCs w:val="22"/>
        </w:rPr>
        <w:t>зависимость,</w:t>
      </w:r>
      <w:r w:rsidRPr="0089052B">
        <w:rPr>
          <w:sz w:val="22"/>
          <w:szCs w:val="22"/>
        </w:rPr>
        <w:tab/>
      </w:r>
      <w:r w:rsidRPr="0089052B">
        <w:rPr>
          <w:spacing w:val="-2"/>
          <w:sz w:val="22"/>
          <w:szCs w:val="22"/>
        </w:rPr>
        <w:t xml:space="preserve">вредоносное </w:t>
      </w:r>
      <w:r w:rsidRPr="0089052B">
        <w:rPr>
          <w:sz w:val="22"/>
          <w:szCs w:val="22"/>
        </w:rPr>
        <w:t>программноеобеспечение,сетевоемошенничествоитравля,вовлечениев</w:t>
      </w:r>
      <w:r w:rsidRPr="0089052B">
        <w:rPr>
          <w:spacing w:val="-2"/>
          <w:sz w:val="22"/>
          <w:szCs w:val="22"/>
        </w:rPr>
        <w:t>деструктивные</w:t>
      </w:r>
    </w:p>
    <w:p w:rsidR="00F5138C" w:rsidRPr="0089052B" w:rsidRDefault="009100A2" w:rsidP="0089052B">
      <w:pPr>
        <w:pStyle w:val="a5"/>
        <w:spacing w:line="240" w:lineRule="atLeast"/>
        <w:jc w:val="left"/>
        <w:rPr>
          <w:sz w:val="22"/>
          <w:szCs w:val="22"/>
        </w:rPr>
      </w:pPr>
      <w:r w:rsidRPr="0089052B">
        <w:rPr>
          <w:sz w:val="22"/>
          <w:szCs w:val="22"/>
        </w:rPr>
        <w:t>сообщества,запрещенныйконтентидругие),раскрыватьиххарактерные</w:t>
      </w:r>
      <w:r w:rsidRPr="0089052B">
        <w:rPr>
          <w:spacing w:val="-2"/>
          <w:sz w:val="22"/>
          <w:szCs w:val="22"/>
        </w:rPr>
        <w:t>признаки;</w:t>
      </w:r>
    </w:p>
    <w:p w:rsidR="00F5138C" w:rsidRPr="0089052B" w:rsidRDefault="009100A2" w:rsidP="0089052B">
      <w:pPr>
        <w:pStyle w:val="a5"/>
        <w:spacing w:line="240" w:lineRule="atLeast"/>
        <w:ind w:firstLine="480"/>
        <w:jc w:val="left"/>
        <w:rPr>
          <w:sz w:val="22"/>
          <w:szCs w:val="22"/>
        </w:rPr>
      </w:pPr>
      <w:r w:rsidRPr="0089052B">
        <w:rPr>
          <w:sz w:val="22"/>
          <w:szCs w:val="22"/>
        </w:rPr>
        <w:t>иметьнавыкибезопасныхдействийпоснижениюрисков,изащитеотопасностей цифровой среды;</w:t>
      </w:r>
    </w:p>
    <w:p w:rsidR="00F5138C" w:rsidRPr="0089052B" w:rsidRDefault="009100A2" w:rsidP="0089052B">
      <w:pPr>
        <w:pStyle w:val="a5"/>
        <w:spacing w:line="240" w:lineRule="atLeast"/>
        <w:ind w:firstLine="480"/>
        <w:jc w:val="left"/>
        <w:rPr>
          <w:sz w:val="22"/>
          <w:szCs w:val="22"/>
        </w:rPr>
      </w:pPr>
      <w:r w:rsidRPr="0089052B">
        <w:rPr>
          <w:sz w:val="22"/>
          <w:szCs w:val="22"/>
        </w:rPr>
        <w:t xml:space="preserve">объяснятьсмыслпонятий"программноеобеспечение","вредоносноепрограммное </w:t>
      </w:r>
      <w:r w:rsidRPr="0089052B">
        <w:rPr>
          <w:spacing w:val="-2"/>
          <w:sz w:val="22"/>
          <w:szCs w:val="22"/>
        </w:rPr>
        <w:t>обеспечение";</w:t>
      </w:r>
    </w:p>
    <w:p w:rsidR="00F5138C" w:rsidRPr="0089052B" w:rsidRDefault="009100A2" w:rsidP="0089052B">
      <w:pPr>
        <w:pStyle w:val="a5"/>
        <w:spacing w:line="240" w:lineRule="atLeast"/>
        <w:ind w:right="846" w:firstLine="480"/>
        <w:jc w:val="left"/>
        <w:rPr>
          <w:sz w:val="22"/>
          <w:szCs w:val="22"/>
        </w:rPr>
      </w:pPr>
      <w:r w:rsidRPr="0089052B">
        <w:rPr>
          <w:sz w:val="22"/>
          <w:szCs w:val="22"/>
        </w:rPr>
        <w:t>характеризоватьиклассифицироватьопасности,анализироватьриски,источником которых является вредоносное программное обеспечение;</w:t>
      </w:r>
    </w:p>
    <w:p w:rsidR="00F5138C" w:rsidRPr="0089052B" w:rsidRDefault="009100A2" w:rsidP="0089052B">
      <w:pPr>
        <w:pStyle w:val="a5"/>
        <w:spacing w:line="240" w:lineRule="atLeast"/>
        <w:ind w:left="1614"/>
        <w:jc w:val="left"/>
        <w:rPr>
          <w:sz w:val="22"/>
          <w:szCs w:val="22"/>
        </w:rPr>
      </w:pPr>
      <w:r w:rsidRPr="0089052B">
        <w:rPr>
          <w:sz w:val="22"/>
          <w:szCs w:val="22"/>
        </w:rPr>
        <w:t>иметьнавыкибезопасногоиспользованияустройстви</w:t>
      </w:r>
      <w:r w:rsidRPr="0089052B">
        <w:rPr>
          <w:spacing w:val="-2"/>
          <w:sz w:val="22"/>
          <w:szCs w:val="22"/>
        </w:rPr>
        <w:t>программ;</w:t>
      </w:r>
    </w:p>
    <w:p w:rsidR="00F5138C" w:rsidRPr="0089052B" w:rsidRDefault="00F5138C" w:rsidP="0089052B">
      <w:pPr>
        <w:pStyle w:val="a5"/>
        <w:spacing w:line="240" w:lineRule="atLeast"/>
        <w:jc w:val="lef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7" w:firstLine="480"/>
        <w:rPr>
          <w:sz w:val="22"/>
          <w:szCs w:val="22"/>
        </w:rPr>
      </w:pPr>
      <w:r w:rsidRPr="0089052B">
        <w:rPr>
          <w:sz w:val="22"/>
          <w:szCs w:val="22"/>
        </w:rPr>
        <w:t>перечислять и классифицировать опасности, связанные с поведением людей в цифровой среде;</w:t>
      </w:r>
    </w:p>
    <w:p w:rsidR="00F5138C" w:rsidRPr="0089052B" w:rsidRDefault="009100A2" w:rsidP="0089052B">
      <w:pPr>
        <w:pStyle w:val="a5"/>
        <w:spacing w:line="240" w:lineRule="atLeast"/>
        <w:ind w:right="841" w:firstLine="480"/>
        <w:rPr>
          <w:sz w:val="22"/>
          <w:szCs w:val="22"/>
        </w:rPr>
      </w:pPr>
      <w:r w:rsidRPr="0089052B">
        <w:rPr>
          <w:sz w:val="22"/>
          <w:szCs w:val="22"/>
        </w:rPr>
        <w:t xml:space="preserve">характеризовать риски, связанные с коммуникацией в цифровой среде (имитация близких социальных отношений; травля; шантаж разглашением сведений; вовлечение в деструктивную,противоправнуюдеятельность),способыихвыявленияипротиводействия </w:t>
      </w:r>
      <w:r w:rsidRPr="0089052B">
        <w:rPr>
          <w:spacing w:val="-4"/>
          <w:sz w:val="22"/>
          <w:szCs w:val="22"/>
        </w:rPr>
        <w:t>им;</w:t>
      </w:r>
    </w:p>
    <w:p w:rsidR="00F5138C" w:rsidRPr="0089052B" w:rsidRDefault="009100A2" w:rsidP="0089052B">
      <w:pPr>
        <w:pStyle w:val="a5"/>
        <w:spacing w:line="240" w:lineRule="atLeast"/>
        <w:ind w:left="1614"/>
        <w:jc w:val="left"/>
        <w:rPr>
          <w:sz w:val="22"/>
          <w:szCs w:val="22"/>
        </w:rPr>
      </w:pPr>
      <w:r w:rsidRPr="0089052B">
        <w:rPr>
          <w:sz w:val="22"/>
          <w:szCs w:val="22"/>
        </w:rPr>
        <w:t>иметьнавыкибезопаснойкоммуникациивцифровой</w:t>
      </w:r>
      <w:r w:rsidRPr="0089052B">
        <w:rPr>
          <w:spacing w:val="-2"/>
          <w:sz w:val="22"/>
          <w:szCs w:val="22"/>
        </w:rPr>
        <w:t xml:space="preserve"> среде;</w:t>
      </w:r>
    </w:p>
    <w:p w:rsidR="00F5138C" w:rsidRPr="0089052B" w:rsidRDefault="009100A2" w:rsidP="0089052B">
      <w:pPr>
        <w:pStyle w:val="a5"/>
        <w:tabs>
          <w:tab w:val="left" w:pos="2976"/>
          <w:tab w:val="left" w:pos="3940"/>
          <w:tab w:val="left" w:pos="4391"/>
          <w:tab w:val="left" w:pos="5959"/>
          <w:tab w:val="left" w:pos="7129"/>
          <w:tab w:val="left" w:pos="9029"/>
        </w:tabs>
        <w:spacing w:line="240" w:lineRule="atLeast"/>
        <w:ind w:right="851" w:firstLine="480"/>
        <w:jc w:val="left"/>
        <w:rPr>
          <w:sz w:val="22"/>
          <w:szCs w:val="22"/>
        </w:rPr>
      </w:pPr>
      <w:r w:rsidRPr="0089052B">
        <w:rPr>
          <w:spacing w:val="-2"/>
          <w:sz w:val="22"/>
          <w:szCs w:val="22"/>
        </w:rPr>
        <w:t>объяснять</w:t>
      </w:r>
      <w:r w:rsidRPr="0089052B">
        <w:rPr>
          <w:sz w:val="22"/>
          <w:szCs w:val="22"/>
        </w:rPr>
        <w:tab/>
      </w:r>
      <w:r w:rsidRPr="0089052B">
        <w:rPr>
          <w:spacing w:val="-4"/>
          <w:sz w:val="22"/>
          <w:szCs w:val="22"/>
        </w:rPr>
        <w:t>смысл</w:t>
      </w:r>
      <w:r w:rsidRPr="0089052B">
        <w:rPr>
          <w:sz w:val="22"/>
          <w:szCs w:val="22"/>
        </w:rPr>
        <w:tab/>
      </w:r>
      <w:r w:rsidRPr="0089052B">
        <w:rPr>
          <w:spacing w:val="-10"/>
          <w:sz w:val="22"/>
          <w:szCs w:val="22"/>
        </w:rPr>
        <w:t>и</w:t>
      </w:r>
      <w:r w:rsidRPr="0089052B">
        <w:rPr>
          <w:sz w:val="22"/>
          <w:szCs w:val="22"/>
        </w:rPr>
        <w:tab/>
      </w:r>
      <w:r w:rsidRPr="0089052B">
        <w:rPr>
          <w:spacing w:val="-2"/>
          <w:sz w:val="22"/>
          <w:szCs w:val="22"/>
        </w:rPr>
        <w:t>взаимосвязь</w:t>
      </w:r>
      <w:r w:rsidRPr="0089052B">
        <w:rPr>
          <w:sz w:val="22"/>
          <w:szCs w:val="22"/>
        </w:rPr>
        <w:tab/>
      </w:r>
      <w:r w:rsidRPr="0089052B">
        <w:rPr>
          <w:spacing w:val="-2"/>
          <w:sz w:val="22"/>
          <w:szCs w:val="22"/>
        </w:rPr>
        <w:t>понятий</w:t>
      </w:r>
      <w:r w:rsidRPr="0089052B">
        <w:rPr>
          <w:sz w:val="22"/>
          <w:szCs w:val="22"/>
        </w:rPr>
        <w:tab/>
      </w:r>
      <w:r w:rsidRPr="0089052B">
        <w:rPr>
          <w:spacing w:val="-2"/>
          <w:sz w:val="22"/>
          <w:szCs w:val="22"/>
        </w:rPr>
        <w:t>"достоверность</w:t>
      </w:r>
      <w:r w:rsidRPr="0089052B">
        <w:rPr>
          <w:sz w:val="22"/>
          <w:szCs w:val="22"/>
        </w:rPr>
        <w:tab/>
      </w:r>
      <w:r w:rsidRPr="0089052B">
        <w:rPr>
          <w:spacing w:val="-2"/>
          <w:sz w:val="22"/>
          <w:szCs w:val="22"/>
        </w:rPr>
        <w:t xml:space="preserve">информации", </w:t>
      </w:r>
      <w:r w:rsidRPr="0089052B">
        <w:rPr>
          <w:sz w:val="22"/>
          <w:szCs w:val="22"/>
        </w:rPr>
        <w:t>"информационный пузырь", "фейк";</w:t>
      </w:r>
    </w:p>
    <w:p w:rsidR="00F5138C" w:rsidRPr="0089052B" w:rsidRDefault="009100A2" w:rsidP="0089052B">
      <w:pPr>
        <w:pStyle w:val="a5"/>
        <w:spacing w:line="240" w:lineRule="atLeast"/>
        <w:ind w:right="842" w:firstLine="480"/>
        <w:jc w:val="left"/>
        <w:rPr>
          <w:sz w:val="22"/>
          <w:szCs w:val="22"/>
        </w:rPr>
      </w:pPr>
      <w:r w:rsidRPr="0089052B">
        <w:rPr>
          <w:sz w:val="22"/>
          <w:szCs w:val="22"/>
        </w:rPr>
        <w:t>иметь представлениеоспособахпроверки достоверности, легитимностиинформации, её соответствия правовым и морально-этическим нормам;</w:t>
      </w:r>
    </w:p>
    <w:p w:rsidR="00F5138C" w:rsidRPr="0089052B" w:rsidRDefault="009100A2" w:rsidP="0089052B">
      <w:pPr>
        <w:pStyle w:val="a5"/>
        <w:spacing w:line="240" w:lineRule="atLeast"/>
        <w:ind w:firstLine="480"/>
        <w:jc w:val="left"/>
        <w:rPr>
          <w:sz w:val="22"/>
          <w:szCs w:val="22"/>
        </w:rPr>
      </w:pPr>
      <w:r w:rsidRPr="0089052B">
        <w:rPr>
          <w:sz w:val="22"/>
          <w:szCs w:val="22"/>
        </w:rPr>
        <w:t>раскрывать правовыеосновы взаимодействия с цифровой средой, выработать навыки безопасных действий по защите прав в цифровой среде;</w:t>
      </w:r>
    </w:p>
    <w:p w:rsidR="00F5138C" w:rsidRPr="0089052B" w:rsidRDefault="009100A2" w:rsidP="0089052B">
      <w:pPr>
        <w:pStyle w:val="a5"/>
        <w:spacing w:line="240" w:lineRule="atLeast"/>
        <w:ind w:firstLine="480"/>
        <w:jc w:val="left"/>
        <w:rPr>
          <w:sz w:val="22"/>
          <w:szCs w:val="22"/>
        </w:rPr>
      </w:pPr>
      <w:r w:rsidRPr="0089052B">
        <w:rPr>
          <w:sz w:val="22"/>
          <w:szCs w:val="22"/>
        </w:rPr>
        <w:t>объяснять права, обязанности и иметь представление об ответственности граждан июридических лиц в информационном пространстве.</w:t>
      </w:r>
    </w:p>
    <w:p w:rsidR="00F5138C" w:rsidRPr="0089052B" w:rsidRDefault="009100A2" w:rsidP="0089052B">
      <w:pPr>
        <w:pStyle w:val="a5"/>
        <w:spacing w:line="240" w:lineRule="atLeast"/>
        <w:ind w:firstLine="480"/>
        <w:jc w:val="left"/>
        <w:rPr>
          <w:sz w:val="22"/>
          <w:szCs w:val="22"/>
        </w:rPr>
      </w:pPr>
      <w:r w:rsidRPr="0089052B">
        <w:rPr>
          <w:sz w:val="22"/>
          <w:szCs w:val="22"/>
        </w:rPr>
        <w:t>127_1.4.5.3.11.Предметныерезультатыпомодулю№11"Основыпротиводействия экстремизму и терроризму":</w:t>
      </w:r>
    </w:p>
    <w:p w:rsidR="00F5138C" w:rsidRPr="0089052B" w:rsidRDefault="009100A2" w:rsidP="0089052B">
      <w:pPr>
        <w:pStyle w:val="a5"/>
        <w:spacing w:line="240" w:lineRule="atLeast"/>
        <w:ind w:firstLine="480"/>
        <w:jc w:val="left"/>
        <w:rPr>
          <w:sz w:val="22"/>
          <w:szCs w:val="22"/>
        </w:rPr>
      </w:pPr>
      <w:r w:rsidRPr="0089052B">
        <w:rPr>
          <w:sz w:val="22"/>
          <w:szCs w:val="22"/>
        </w:rPr>
        <w:t>характеризоватьэкстремизмитерроризмкакугрозублагополучиючеловека, стабильности общества и государства;</w:t>
      </w:r>
    </w:p>
    <w:p w:rsidR="00F5138C" w:rsidRPr="0089052B" w:rsidRDefault="009100A2" w:rsidP="0089052B">
      <w:pPr>
        <w:pStyle w:val="a5"/>
        <w:spacing w:line="240" w:lineRule="atLeast"/>
        <w:ind w:right="846" w:firstLine="480"/>
        <w:jc w:val="left"/>
        <w:rPr>
          <w:sz w:val="22"/>
          <w:szCs w:val="22"/>
        </w:rPr>
      </w:pPr>
      <w:r w:rsidRPr="0089052B">
        <w:rPr>
          <w:sz w:val="22"/>
          <w:szCs w:val="22"/>
        </w:rPr>
        <w:t>объяснять смысл и взаимосвязь понятий "экстремизм" и "терроризм"; анализировать варианты их проявления и возможные последствия;</w:t>
      </w:r>
    </w:p>
    <w:p w:rsidR="00F5138C" w:rsidRPr="0089052B" w:rsidRDefault="009100A2" w:rsidP="0089052B">
      <w:pPr>
        <w:pStyle w:val="a5"/>
        <w:tabs>
          <w:tab w:val="left" w:pos="3503"/>
          <w:tab w:val="left" w:pos="4664"/>
          <w:tab w:val="left" w:pos="6035"/>
          <w:tab w:val="left" w:pos="6361"/>
          <w:tab w:val="left" w:pos="8233"/>
          <w:tab w:val="left" w:pos="8573"/>
        </w:tabs>
        <w:spacing w:line="240" w:lineRule="atLeast"/>
        <w:ind w:right="856" w:firstLine="480"/>
        <w:jc w:val="left"/>
        <w:rPr>
          <w:sz w:val="22"/>
          <w:szCs w:val="22"/>
        </w:rPr>
      </w:pPr>
      <w:r w:rsidRPr="0089052B">
        <w:rPr>
          <w:spacing w:val="-2"/>
          <w:sz w:val="22"/>
          <w:szCs w:val="22"/>
        </w:rPr>
        <w:t>характеризовать</w:t>
      </w:r>
      <w:r w:rsidRPr="0089052B">
        <w:rPr>
          <w:sz w:val="22"/>
          <w:szCs w:val="22"/>
        </w:rPr>
        <w:tab/>
      </w:r>
      <w:r w:rsidRPr="0089052B">
        <w:rPr>
          <w:spacing w:val="-2"/>
          <w:sz w:val="22"/>
          <w:szCs w:val="22"/>
        </w:rPr>
        <w:t>признаки</w:t>
      </w:r>
      <w:r w:rsidRPr="0089052B">
        <w:rPr>
          <w:sz w:val="22"/>
          <w:szCs w:val="22"/>
        </w:rPr>
        <w:tab/>
      </w:r>
      <w:r w:rsidRPr="0089052B">
        <w:rPr>
          <w:spacing w:val="-2"/>
          <w:sz w:val="22"/>
          <w:szCs w:val="22"/>
        </w:rPr>
        <w:t>вовлечения</w:t>
      </w:r>
      <w:r w:rsidRPr="0089052B">
        <w:rPr>
          <w:sz w:val="22"/>
          <w:szCs w:val="22"/>
        </w:rPr>
        <w:tab/>
      </w:r>
      <w:r w:rsidRPr="0089052B">
        <w:rPr>
          <w:spacing w:val="-10"/>
          <w:sz w:val="22"/>
          <w:szCs w:val="22"/>
        </w:rPr>
        <w:t>в</w:t>
      </w:r>
      <w:r w:rsidRPr="0089052B">
        <w:rPr>
          <w:sz w:val="22"/>
          <w:szCs w:val="22"/>
        </w:rPr>
        <w:tab/>
      </w:r>
      <w:r w:rsidRPr="0089052B">
        <w:rPr>
          <w:spacing w:val="-2"/>
          <w:sz w:val="22"/>
          <w:szCs w:val="22"/>
        </w:rPr>
        <w:t>экстремистскую</w:t>
      </w:r>
      <w:r w:rsidRPr="0089052B">
        <w:rPr>
          <w:sz w:val="22"/>
          <w:szCs w:val="22"/>
        </w:rPr>
        <w:tab/>
      </w:r>
      <w:r w:rsidRPr="0089052B">
        <w:rPr>
          <w:spacing w:val="-10"/>
          <w:sz w:val="22"/>
          <w:szCs w:val="22"/>
        </w:rPr>
        <w:t>и</w:t>
      </w:r>
      <w:r w:rsidRPr="0089052B">
        <w:rPr>
          <w:sz w:val="22"/>
          <w:szCs w:val="22"/>
        </w:rPr>
        <w:tab/>
      </w:r>
      <w:r w:rsidRPr="0089052B">
        <w:rPr>
          <w:spacing w:val="-2"/>
          <w:sz w:val="22"/>
          <w:szCs w:val="22"/>
        </w:rPr>
        <w:t xml:space="preserve">террористическую </w:t>
      </w:r>
      <w:r w:rsidRPr="0089052B">
        <w:rPr>
          <w:sz w:val="22"/>
          <w:szCs w:val="22"/>
        </w:rPr>
        <w:t>деятельность, выработать навыки безопасных действий при их обнаружении;</w:t>
      </w:r>
    </w:p>
    <w:p w:rsidR="00F5138C" w:rsidRPr="0089052B" w:rsidRDefault="009100A2" w:rsidP="0089052B">
      <w:pPr>
        <w:pStyle w:val="a5"/>
        <w:spacing w:line="240" w:lineRule="atLeast"/>
        <w:ind w:left="1614"/>
        <w:jc w:val="left"/>
        <w:rPr>
          <w:sz w:val="22"/>
          <w:szCs w:val="22"/>
        </w:rPr>
      </w:pPr>
      <w:r w:rsidRPr="0089052B">
        <w:rPr>
          <w:sz w:val="22"/>
          <w:szCs w:val="22"/>
        </w:rPr>
        <w:t>иметьпредставлениеометодахи видахтеррористической</w:t>
      </w:r>
      <w:r w:rsidRPr="0089052B">
        <w:rPr>
          <w:spacing w:val="-2"/>
          <w:sz w:val="22"/>
          <w:szCs w:val="22"/>
        </w:rPr>
        <w:t>деятельности;</w:t>
      </w:r>
    </w:p>
    <w:p w:rsidR="00F5138C" w:rsidRPr="0089052B" w:rsidRDefault="009100A2" w:rsidP="0089052B">
      <w:pPr>
        <w:pStyle w:val="a5"/>
        <w:spacing w:line="240" w:lineRule="atLeast"/>
        <w:ind w:right="855" w:firstLine="480"/>
        <w:rPr>
          <w:sz w:val="22"/>
          <w:szCs w:val="22"/>
        </w:rPr>
      </w:pPr>
      <w:r w:rsidRPr="0089052B">
        <w:rPr>
          <w:sz w:val="22"/>
          <w:szCs w:val="22"/>
        </w:rPr>
        <w:t xml:space="preserve">знатьуровнитеррористическойопасности,иметьнавыкибезопасныхдействийприих </w:t>
      </w:r>
      <w:r w:rsidRPr="0089052B">
        <w:rPr>
          <w:spacing w:val="-2"/>
          <w:sz w:val="22"/>
          <w:szCs w:val="22"/>
        </w:rPr>
        <w:t>объявлении;</w:t>
      </w:r>
    </w:p>
    <w:p w:rsidR="00F5138C" w:rsidRPr="0089052B" w:rsidRDefault="009100A2" w:rsidP="0089052B">
      <w:pPr>
        <w:pStyle w:val="a5"/>
        <w:spacing w:line="240" w:lineRule="atLeast"/>
        <w:ind w:right="841" w:firstLine="480"/>
        <w:rPr>
          <w:sz w:val="22"/>
          <w:szCs w:val="22"/>
        </w:rPr>
      </w:pPr>
      <w:r w:rsidRPr="0089052B">
        <w:rPr>
          <w:sz w:val="22"/>
          <w:szCs w:val="22"/>
        </w:rPr>
        <w:t>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операции;</w:t>
      </w:r>
    </w:p>
    <w:p w:rsidR="00F5138C" w:rsidRPr="0089052B" w:rsidRDefault="009100A2" w:rsidP="0089052B">
      <w:pPr>
        <w:pStyle w:val="a5"/>
        <w:spacing w:line="240" w:lineRule="atLeast"/>
        <w:ind w:right="850" w:firstLine="480"/>
        <w:rPr>
          <w:sz w:val="22"/>
          <w:szCs w:val="22"/>
        </w:rPr>
      </w:pPr>
      <w:r w:rsidRPr="0089052B">
        <w:rPr>
          <w:sz w:val="22"/>
          <w:szCs w:val="22"/>
        </w:rPr>
        <w:t>раскрывать правовые основы, структуру и задачи государственной системы противодействия экстремизму и терроризму;</w:t>
      </w:r>
    </w:p>
    <w:p w:rsidR="00F5138C" w:rsidRPr="0089052B" w:rsidRDefault="009100A2" w:rsidP="0089052B">
      <w:pPr>
        <w:pStyle w:val="a5"/>
        <w:spacing w:line="240" w:lineRule="atLeast"/>
        <w:ind w:right="851" w:firstLine="480"/>
        <w:rPr>
          <w:sz w:val="22"/>
          <w:szCs w:val="22"/>
        </w:rPr>
      </w:pPr>
      <w:r w:rsidRPr="0089052B">
        <w:rPr>
          <w:sz w:val="22"/>
          <w:szCs w:val="22"/>
        </w:rPr>
        <w:t>объяснять права, обязанности и иметь представление об ответственности граждан и юридических лиц в области противодействия экстремизму и терроризму.</w:t>
      </w:r>
    </w:p>
    <w:p w:rsidR="00F5138C" w:rsidRPr="0089052B" w:rsidRDefault="009100A2" w:rsidP="0089052B">
      <w:pPr>
        <w:pStyle w:val="a5"/>
        <w:spacing w:line="240" w:lineRule="atLeast"/>
        <w:ind w:right="851" w:firstLine="480"/>
        <w:rPr>
          <w:sz w:val="22"/>
          <w:szCs w:val="22"/>
        </w:rPr>
      </w:pPr>
      <w:r w:rsidRPr="0089052B">
        <w:rPr>
          <w:sz w:val="22"/>
          <w:szCs w:val="22"/>
        </w:rPr>
        <w:t>127_1.4.5.4. Образовательная организация вправе самостоятельно определять последовательность освоения обучающимися модулей ОБЗР.</w:t>
      </w:r>
    </w:p>
    <w:p w:rsidR="00F5138C" w:rsidRPr="0089052B" w:rsidRDefault="009100A2" w:rsidP="0089052B">
      <w:pPr>
        <w:pStyle w:val="a5"/>
        <w:spacing w:line="240" w:lineRule="atLeast"/>
        <w:ind w:left="1676"/>
        <w:jc w:val="left"/>
        <w:rPr>
          <w:sz w:val="22"/>
          <w:szCs w:val="22"/>
        </w:rPr>
      </w:pPr>
      <w:r w:rsidRPr="0089052B">
        <w:rPr>
          <w:sz w:val="22"/>
          <w:szCs w:val="22"/>
        </w:rPr>
        <w:t>127(1).5. Поурочное</w:t>
      </w:r>
      <w:r w:rsidRPr="0089052B">
        <w:rPr>
          <w:spacing w:val="-2"/>
          <w:sz w:val="22"/>
          <w:szCs w:val="22"/>
        </w:rPr>
        <w:t>планирование</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jc w:val="left"/>
        <w:rPr>
          <w:sz w:val="22"/>
          <w:szCs w:val="22"/>
        </w:rPr>
      </w:pPr>
      <w:r w:rsidRPr="0089052B">
        <w:rPr>
          <w:sz w:val="22"/>
          <w:szCs w:val="22"/>
        </w:rPr>
        <w:t xml:space="preserve">10 </w:t>
      </w:r>
      <w:r w:rsidRPr="0089052B">
        <w:rPr>
          <w:spacing w:val="-2"/>
          <w:sz w:val="22"/>
          <w:szCs w:val="22"/>
        </w:rPr>
        <w:t>класс</w:t>
      </w:r>
    </w:p>
    <w:p w:rsidR="00F5138C" w:rsidRPr="0089052B" w:rsidRDefault="00F5138C" w:rsidP="0089052B">
      <w:pPr>
        <w:pStyle w:val="a5"/>
        <w:spacing w:line="240" w:lineRule="atLeast"/>
        <w:ind w:left="0"/>
        <w:jc w:val="left"/>
        <w:rPr>
          <w:sz w:val="22"/>
          <w:szCs w:val="2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479"/>
        </w:trPr>
        <w:tc>
          <w:tcPr>
            <w:tcW w:w="1133" w:type="dxa"/>
          </w:tcPr>
          <w:p w:rsidR="00F5138C" w:rsidRPr="0089052B" w:rsidRDefault="009100A2" w:rsidP="0089052B">
            <w:pPr>
              <w:pStyle w:val="TableParagraph"/>
              <w:spacing w:line="240" w:lineRule="atLeast"/>
              <w:ind w:left="158"/>
            </w:pPr>
            <w:r w:rsidRPr="0089052B">
              <w:t>N</w:t>
            </w:r>
            <w:r w:rsidRPr="0089052B">
              <w:rPr>
                <w:spacing w:val="-2"/>
              </w:rPr>
              <w:t>урока</w:t>
            </w:r>
          </w:p>
        </w:tc>
        <w:tc>
          <w:tcPr>
            <w:tcW w:w="7942" w:type="dxa"/>
          </w:tcPr>
          <w:p w:rsidR="00F5138C" w:rsidRPr="0089052B" w:rsidRDefault="009100A2" w:rsidP="0089052B">
            <w:pPr>
              <w:pStyle w:val="TableParagraph"/>
              <w:spacing w:line="240" w:lineRule="atLeast"/>
              <w:ind w:left="10"/>
              <w:jc w:val="center"/>
            </w:pPr>
            <w:r w:rsidRPr="0089052B">
              <w:t xml:space="preserve">Тема </w:t>
            </w:r>
            <w:r w:rsidRPr="0089052B">
              <w:rPr>
                <w:spacing w:val="-2"/>
              </w:rPr>
              <w:t>урока</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1</w:t>
            </w:r>
          </w:p>
        </w:tc>
        <w:tc>
          <w:tcPr>
            <w:tcW w:w="7942" w:type="dxa"/>
          </w:tcPr>
          <w:p w:rsidR="00F5138C" w:rsidRPr="0089052B" w:rsidRDefault="009100A2" w:rsidP="0089052B">
            <w:pPr>
              <w:pStyle w:val="TableParagraph"/>
              <w:tabs>
                <w:tab w:val="left" w:pos="1980"/>
                <w:tab w:val="left" w:pos="3222"/>
                <w:tab w:val="left" w:pos="4417"/>
                <w:tab w:val="left" w:pos="4776"/>
                <w:tab w:val="left" w:pos="6230"/>
                <w:tab w:val="left" w:pos="6571"/>
              </w:tabs>
              <w:spacing w:line="240" w:lineRule="atLeast"/>
              <w:ind w:left="67" w:right="55"/>
            </w:pPr>
            <w:r w:rsidRPr="0089052B">
              <w:rPr>
                <w:spacing w:val="-2"/>
              </w:rPr>
              <w:t>Взаимодействие</w:t>
            </w:r>
            <w:r w:rsidRPr="0089052B">
              <w:tab/>
            </w:r>
            <w:r w:rsidRPr="0089052B">
              <w:rPr>
                <w:spacing w:val="-2"/>
              </w:rPr>
              <w:t>личности,</w:t>
            </w:r>
            <w:r w:rsidRPr="0089052B">
              <w:tab/>
            </w:r>
            <w:r w:rsidRPr="0089052B">
              <w:rPr>
                <w:spacing w:val="-2"/>
              </w:rPr>
              <w:t>общества</w:t>
            </w:r>
            <w:r w:rsidRPr="0089052B">
              <w:tab/>
            </w:r>
            <w:r w:rsidRPr="0089052B">
              <w:rPr>
                <w:spacing w:val="-10"/>
              </w:rPr>
              <w:t>и</w:t>
            </w:r>
            <w:r w:rsidRPr="0089052B">
              <w:tab/>
            </w:r>
            <w:r w:rsidRPr="0089052B">
              <w:rPr>
                <w:spacing w:val="-2"/>
              </w:rPr>
              <w:t>государства</w:t>
            </w:r>
            <w:r w:rsidRPr="0089052B">
              <w:tab/>
            </w:r>
            <w:r w:rsidRPr="0089052B">
              <w:rPr>
                <w:spacing w:val="-10"/>
              </w:rPr>
              <w:t>в</w:t>
            </w:r>
            <w:r w:rsidRPr="0089052B">
              <w:tab/>
            </w:r>
            <w:r w:rsidRPr="0089052B">
              <w:rPr>
                <w:spacing w:val="-2"/>
              </w:rPr>
              <w:t xml:space="preserve">обеспечении </w:t>
            </w:r>
            <w:r w:rsidRPr="0089052B">
              <w:t>национальной безопасности</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2</w:t>
            </w:r>
          </w:p>
        </w:tc>
        <w:tc>
          <w:tcPr>
            <w:tcW w:w="7942" w:type="dxa"/>
          </w:tcPr>
          <w:p w:rsidR="00F5138C" w:rsidRPr="0089052B" w:rsidRDefault="009100A2" w:rsidP="0089052B">
            <w:pPr>
              <w:pStyle w:val="TableParagraph"/>
              <w:spacing w:line="240" w:lineRule="atLeast"/>
              <w:ind w:left="67"/>
            </w:pPr>
            <w:r w:rsidRPr="0089052B">
              <w:t>Государственнаяиобщественная</w:t>
            </w:r>
            <w:r w:rsidRPr="0089052B">
              <w:rPr>
                <w:spacing w:val="-2"/>
              </w:rPr>
              <w:t>безопасность</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3</w:t>
            </w:r>
          </w:p>
        </w:tc>
        <w:tc>
          <w:tcPr>
            <w:tcW w:w="7942" w:type="dxa"/>
          </w:tcPr>
          <w:p w:rsidR="00F5138C" w:rsidRPr="0089052B" w:rsidRDefault="009100A2" w:rsidP="0089052B">
            <w:pPr>
              <w:pStyle w:val="TableParagraph"/>
              <w:spacing w:line="240" w:lineRule="atLeast"/>
              <w:ind w:left="67"/>
            </w:pPr>
            <w:r w:rsidRPr="0089052B">
              <w:t>Рольличности,обществаигосударствавпредупреждениииликвидации чрезвычайных ситуаций</w:t>
            </w:r>
          </w:p>
        </w:tc>
      </w:tr>
      <w:tr w:rsidR="00F5138C" w:rsidRPr="0089052B">
        <w:trPr>
          <w:trHeight w:val="484"/>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4</w:t>
            </w:r>
          </w:p>
        </w:tc>
        <w:tc>
          <w:tcPr>
            <w:tcW w:w="7942" w:type="dxa"/>
          </w:tcPr>
          <w:p w:rsidR="00F5138C" w:rsidRPr="0089052B" w:rsidRDefault="009100A2" w:rsidP="0089052B">
            <w:pPr>
              <w:pStyle w:val="TableParagraph"/>
              <w:spacing w:line="240" w:lineRule="atLeast"/>
              <w:ind w:left="67"/>
            </w:pPr>
            <w:r w:rsidRPr="0089052B">
              <w:t>Оборонастраныкакобязательноеусловиеблагополучногоразвития</w:t>
            </w:r>
            <w:r w:rsidRPr="0089052B">
              <w:rPr>
                <w:spacing w:val="-2"/>
              </w:rPr>
              <w:t>страны</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5</w:t>
            </w:r>
          </w:p>
        </w:tc>
        <w:tc>
          <w:tcPr>
            <w:tcW w:w="7942" w:type="dxa"/>
          </w:tcPr>
          <w:p w:rsidR="00F5138C" w:rsidRPr="0089052B" w:rsidRDefault="009100A2" w:rsidP="0089052B">
            <w:pPr>
              <w:pStyle w:val="TableParagraph"/>
              <w:spacing w:line="240" w:lineRule="atLeast"/>
              <w:ind w:left="67"/>
            </w:pPr>
            <w:r w:rsidRPr="0089052B">
              <w:t>Строевыеприемыидвижениебезоружия(строевая</w:t>
            </w:r>
            <w:r w:rsidRPr="0089052B">
              <w:rPr>
                <w:spacing w:val="-2"/>
              </w:rPr>
              <w:t>подготовка)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6</w:t>
            </w:r>
          </w:p>
        </w:tc>
        <w:tc>
          <w:tcPr>
            <w:tcW w:w="7942" w:type="dxa"/>
          </w:tcPr>
          <w:p w:rsidR="00F5138C" w:rsidRPr="0089052B" w:rsidRDefault="009100A2" w:rsidP="0089052B">
            <w:pPr>
              <w:pStyle w:val="TableParagraph"/>
              <w:spacing w:line="240" w:lineRule="atLeast"/>
              <w:ind w:left="67"/>
            </w:pPr>
            <w:r w:rsidRPr="0089052B">
              <w:t>Основныевидытактическихдействийвойск(тактическая</w:t>
            </w:r>
            <w:r w:rsidRPr="0089052B">
              <w:rPr>
                <w:spacing w:val="-2"/>
              </w:rPr>
              <w:t>подготовка)</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7</w:t>
            </w:r>
          </w:p>
        </w:tc>
        <w:tc>
          <w:tcPr>
            <w:tcW w:w="7942" w:type="dxa"/>
          </w:tcPr>
          <w:p w:rsidR="00F5138C" w:rsidRPr="0089052B" w:rsidRDefault="009100A2" w:rsidP="0089052B">
            <w:pPr>
              <w:pStyle w:val="TableParagraph"/>
              <w:spacing w:line="240" w:lineRule="atLeast"/>
              <w:ind w:left="67"/>
            </w:pPr>
            <w:r w:rsidRPr="0089052B">
              <w:t>Требованиябезопасностиприобращениисоружиемибоеприпасами (огневая подготовка)</w:t>
            </w:r>
          </w:p>
        </w:tc>
      </w:tr>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8</w:t>
            </w:r>
          </w:p>
        </w:tc>
        <w:tc>
          <w:tcPr>
            <w:tcW w:w="7942" w:type="dxa"/>
          </w:tcPr>
          <w:p w:rsidR="00F5138C" w:rsidRPr="0089052B" w:rsidRDefault="009100A2" w:rsidP="0089052B">
            <w:pPr>
              <w:pStyle w:val="TableParagraph"/>
              <w:spacing w:line="240" w:lineRule="atLeast"/>
              <w:ind w:left="67"/>
            </w:pPr>
            <w:r w:rsidRPr="0089052B">
              <w:t>Виды,назначениеитактико-техническиехарактеристикисовременного стрелкового оружия (огневая подготовка)</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9</w:t>
            </w:r>
          </w:p>
        </w:tc>
        <w:tc>
          <w:tcPr>
            <w:tcW w:w="7942" w:type="dxa"/>
          </w:tcPr>
          <w:p w:rsidR="00F5138C" w:rsidRPr="0089052B" w:rsidRDefault="009100A2" w:rsidP="0089052B">
            <w:pPr>
              <w:pStyle w:val="TableParagraph"/>
              <w:spacing w:line="240" w:lineRule="atLeast"/>
              <w:ind w:left="67"/>
            </w:pPr>
            <w:r w:rsidRPr="0089052B">
              <w:t>Беспилотныелетательныеаппараты(БПЛА)-эффективноесредствовооруженной борьбы (основы технической подготовки и связи)</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10</w:t>
            </w:r>
          </w:p>
        </w:tc>
        <w:tc>
          <w:tcPr>
            <w:tcW w:w="7942" w:type="dxa"/>
          </w:tcPr>
          <w:p w:rsidR="00F5138C" w:rsidRPr="0089052B" w:rsidRDefault="009100A2" w:rsidP="0089052B">
            <w:pPr>
              <w:pStyle w:val="TableParagraph"/>
              <w:spacing w:line="240" w:lineRule="atLeast"/>
              <w:ind w:left="67"/>
            </w:pPr>
            <w:r w:rsidRPr="0089052B">
              <w:t>Предназначение, общее устройство и тактико-технические характеристики переносных радиостанций (основы технической подготовки и связи)</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11</w:t>
            </w:r>
          </w:p>
        </w:tc>
        <w:tc>
          <w:tcPr>
            <w:tcW w:w="7942" w:type="dxa"/>
          </w:tcPr>
          <w:p w:rsidR="00F5138C" w:rsidRPr="0089052B" w:rsidRDefault="009100A2" w:rsidP="0089052B">
            <w:pPr>
              <w:pStyle w:val="TableParagraph"/>
              <w:spacing w:line="240" w:lineRule="atLeast"/>
              <w:ind w:left="67"/>
            </w:pPr>
            <w:r w:rsidRPr="0089052B">
              <w:t>Свойстваместностииихприменениеввоенном деле(военная</w:t>
            </w:r>
            <w:r w:rsidRPr="0089052B">
              <w:rPr>
                <w:spacing w:val="-2"/>
              </w:rPr>
              <w:t>топография)</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12</w:t>
            </w:r>
          </w:p>
        </w:tc>
        <w:tc>
          <w:tcPr>
            <w:tcW w:w="7942" w:type="dxa"/>
          </w:tcPr>
          <w:p w:rsidR="00F5138C" w:rsidRPr="0089052B" w:rsidRDefault="009100A2" w:rsidP="0089052B">
            <w:pPr>
              <w:pStyle w:val="TableParagraph"/>
              <w:spacing w:line="240" w:lineRule="atLeast"/>
              <w:ind w:left="67"/>
            </w:pPr>
            <w:r w:rsidRPr="0089052B">
              <w:t>Фортификационноеоборудованиепозицииотделения.Видыукрытийи убежищ (инженерная подготовка)</w:t>
            </w:r>
          </w:p>
        </w:tc>
      </w:tr>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13</w:t>
            </w:r>
          </w:p>
        </w:tc>
        <w:tc>
          <w:tcPr>
            <w:tcW w:w="7942" w:type="dxa"/>
          </w:tcPr>
          <w:p w:rsidR="00F5138C" w:rsidRPr="0089052B" w:rsidRDefault="009100A2" w:rsidP="0089052B">
            <w:pPr>
              <w:pStyle w:val="TableParagraph"/>
              <w:spacing w:line="240" w:lineRule="atLeast"/>
              <w:ind w:left="67"/>
            </w:pPr>
            <w:r w:rsidRPr="0089052B">
              <w:t xml:space="preserve">Оружиемассовогопоражения(радиационная,химическая,биологическая </w:t>
            </w:r>
            <w:r w:rsidRPr="0089052B">
              <w:rPr>
                <w:spacing w:val="-2"/>
              </w:rPr>
              <w:t>защита)</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14</w:t>
            </w:r>
          </w:p>
        </w:tc>
        <w:tc>
          <w:tcPr>
            <w:tcW w:w="7942" w:type="dxa"/>
          </w:tcPr>
          <w:p w:rsidR="00F5138C" w:rsidRPr="0089052B" w:rsidRDefault="009100A2" w:rsidP="0089052B">
            <w:pPr>
              <w:pStyle w:val="TableParagraph"/>
              <w:spacing w:line="240" w:lineRule="atLeast"/>
              <w:ind w:left="67"/>
            </w:pPr>
            <w:r w:rsidRPr="0089052B">
              <w:t xml:space="preserve">Первая помощь на поле боя (военно-медицинская подготовка. Тактическая </w:t>
            </w:r>
            <w:r w:rsidRPr="0089052B">
              <w:rPr>
                <w:spacing w:val="-2"/>
              </w:rPr>
              <w:t>медицина)</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15</w:t>
            </w:r>
          </w:p>
        </w:tc>
        <w:tc>
          <w:tcPr>
            <w:tcW w:w="7942" w:type="dxa"/>
          </w:tcPr>
          <w:p w:rsidR="00F5138C" w:rsidRPr="0089052B" w:rsidRDefault="009100A2" w:rsidP="0089052B">
            <w:pPr>
              <w:pStyle w:val="TableParagraph"/>
              <w:spacing w:line="240" w:lineRule="atLeast"/>
              <w:ind w:left="67"/>
            </w:pPr>
            <w:r w:rsidRPr="0089052B">
              <w:t xml:space="preserve">Первая помощь на поле боя (военно-медицинская подготовка. Тактическая </w:t>
            </w:r>
            <w:r w:rsidRPr="0089052B">
              <w:rPr>
                <w:spacing w:val="-2"/>
              </w:rPr>
              <w:t>медицина)</w:t>
            </w:r>
          </w:p>
        </w:tc>
      </w:tr>
      <w:tr w:rsidR="00F5138C" w:rsidRPr="0089052B" w:rsidTr="00A92BD7">
        <w:trPr>
          <w:trHeight w:val="617"/>
        </w:trPr>
        <w:tc>
          <w:tcPr>
            <w:tcW w:w="1133" w:type="dxa"/>
          </w:tcPr>
          <w:p w:rsidR="00F5138C" w:rsidRPr="0089052B" w:rsidRDefault="00F5138C" w:rsidP="0089052B">
            <w:pPr>
              <w:pStyle w:val="TableParagraph"/>
              <w:spacing w:line="240" w:lineRule="atLeast"/>
            </w:pPr>
          </w:p>
          <w:p w:rsidR="00F5138C" w:rsidRPr="0089052B" w:rsidRDefault="009100A2" w:rsidP="0089052B">
            <w:pPr>
              <w:pStyle w:val="TableParagraph"/>
              <w:spacing w:line="240" w:lineRule="atLeast"/>
              <w:ind w:left="62"/>
            </w:pPr>
            <w:r w:rsidRPr="0089052B">
              <w:t>Урок</w:t>
            </w:r>
            <w:r w:rsidRPr="0089052B">
              <w:rPr>
                <w:spacing w:val="-5"/>
              </w:rPr>
              <w:t>16</w:t>
            </w:r>
          </w:p>
        </w:tc>
        <w:tc>
          <w:tcPr>
            <w:tcW w:w="7942" w:type="dxa"/>
          </w:tcPr>
          <w:p w:rsidR="00F5138C" w:rsidRPr="0089052B" w:rsidRDefault="009100A2" w:rsidP="0089052B">
            <w:pPr>
              <w:pStyle w:val="TableParagraph"/>
              <w:spacing w:line="240" w:lineRule="atLeast"/>
              <w:ind w:left="67" w:right="53"/>
              <w:jc w:val="both"/>
            </w:pPr>
            <w:r w:rsidRPr="0089052B">
              <w:t xml:space="preserve">Особенности прохождения военной службы по призыву и по контракту. Военно-учебные заведения и военно-учебные центры (тактическая </w:t>
            </w:r>
            <w:r w:rsidRPr="0089052B">
              <w:rPr>
                <w:spacing w:val="-2"/>
              </w:rPr>
              <w:t>подготовка)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17</w:t>
            </w:r>
          </w:p>
        </w:tc>
        <w:tc>
          <w:tcPr>
            <w:tcW w:w="7942" w:type="dxa"/>
          </w:tcPr>
          <w:p w:rsidR="00F5138C" w:rsidRPr="0089052B" w:rsidRDefault="009100A2" w:rsidP="0089052B">
            <w:pPr>
              <w:pStyle w:val="TableParagraph"/>
              <w:spacing w:line="240" w:lineRule="atLeast"/>
              <w:ind w:left="67"/>
            </w:pPr>
            <w:r w:rsidRPr="0089052B">
              <w:t>Современныепредставленияо культуре</w:t>
            </w:r>
            <w:r w:rsidRPr="0089052B">
              <w:rPr>
                <w:spacing w:val="-2"/>
              </w:rPr>
              <w:t>безопасности</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18</w:t>
            </w:r>
          </w:p>
        </w:tc>
        <w:tc>
          <w:tcPr>
            <w:tcW w:w="7942" w:type="dxa"/>
          </w:tcPr>
          <w:p w:rsidR="00F5138C" w:rsidRPr="0089052B" w:rsidRDefault="009100A2" w:rsidP="0089052B">
            <w:pPr>
              <w:pStyle w:val="TableParagraph"/>
              <w:spacing w:line="240" w:lineRule="atLeast"/>
              <w:ind w:left="67"/>
            </w:pPr>
            <w:r w:rsidRPr="0089052B">
              <w:t>Влияниеповедениянабезопасность.Риск-ориентированныйподходк обеспечению безопасности на уровне личности, общества, государства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19</w:t>
            </w:r>
          </w:p>
        </w:tc>
        <w:tc>
          <w:tcPr>
            <w:tcW w:w="7942" w:type="dxa"/>
          </w:tcPr>
          <w:p w:rsidR="00F5138C" w:rsidRPr="0089052B" w:rsidRDefault="009100A2" w:rsidP="0089052B">
            <w:pPr>
              <w:pStyle w:val="TableParagraph"/>
              <w:spacing w:line="240" w:lineRule="atLeast"/>
              <w:ind w:left="67"/>
            </w:pPr>
            <w:r w:rsidRPr="0089052B">
              <w:t>Источникиопасностив</w:t>
            </w:r>
            <w:r w:rsidRPr="0089052B">
              <w:rPr>
                <w:spacing w:val="-4"/>
              </w:rPr>
              <w:t>быту</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20</w:t>
            </w:r>
          </w:p>
        </w:tc>
        <w:tc>
          <w:tcPr>
            <w:tcW w:w="7942" w:type="dxa"/>
          </w:tcPr>
          <w:p w:rsidR="00F5138C" w:rsidRPr="0089052B" w:rsidRDefault="009100A2" w:rsidP="0089052B">
            <w:pPr>
              <w:pStyle w:val="TableParagraph"/>
              <w:spacing w:line="240" w:lineRule="atLeast"/>
              <w:ind w:left="67"/>
            </w:pPr>
            <w:r w:rsidRPr="0089052B">
              <w:t>Профилактикаиперваяпомощьпри</w:t>
            </w:r>
            <w:r w:rsidRPr="0089052B">
              <w:rPr>
                <w:spacing w:val="-2"/>
              </w:rPr>
              <w:t>отравлениях</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21</w:t>
            </w:r>
          </w:p>
        </w:tc>
        <w:tc>
          <w:tcPr>
            <w:tcW w:w="7942" w:type="dxa"/>
          </w:tcPr>
          <w:p w:rsidR="00F5138C" w:rsidRPr="0089052B" w:rsidRDefault="009100A2" w:rsidP="0089052B">
            <w:pPr>
              <w:pStyle w:val="TableParagraph"/>
              <w:spacing w:line="240" w:lineRule="atLeast"/>
              <w:ind w:left="67"/>
            </w:pPr>
            <w:r w:rsidRPr="0089052B">
              <w:t>Безопасностьвбыту.Предупреждениетравмиперваяпомощьпри</w:t>
            </w:r>
            <w:r w:rsidRPr="0089052B">
              <w:rPr>
                <w:spacing w:val="-5"/>
              </w:rPr>
              <w:t xml:space="preserve"> них</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22</w:t>
            </w:r>
          </w:p>
        </w:tc>
        <w:tc>
          <w:tcPr>
            <w:tcW w:w="7942" w:type="dxa"/>
          </w:tcPr>
          <w:p w:rsidR="00F5138C" w:rsidRPr="0089052B" w:rsidRDefault="009100A2" w:rsidP="0089052B">
            <w:pPr>
              <w:pStyle w:val="TableParagraph"/>
              <w:spacing w:line="240" w:lineRule="atLeast"/>
              <w:ind w:left="67"/>
            </w:pPr>
            <w:r w:rsidRPr="0089052B">
              <w:t>Пожарнаябезопасностьв</w:t>
            </w:r>
            <w:r w:rsidRPr="0089052B">
              <w:rPr>
                <w:spacing w:val="-4"/>
              </w:rPr>
              <w:t>быту</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23</w:t>
            </w:r>
          </w:p>
        </w:tc>
        <w:tc>
          <w:tcPr>
            <w:tcW w:w="7942" w:type="dxa"/>
          </w:tcPr>
          <w:p w:rsidR="00F5138C" w:rsidRPr="0089052B" w:rsidRDefault="009100A2" w:rsidP="0089052B">
            <w:pPr>
              <w:pStyle w:val="TableParagraph"/>
              <w:spacing w:line="240" w:lineRule="atLeast"/>
              <w:ind w:left="67"/>
            </w:pPr>
            <w:r w:rsidRPr="0089052B">
              <w:t>Безопасноеповедениевместахобщего</w:t>
            </w:r>
            <w:r w:rsidRPr="0089052B">
              <w:rPr>
                <w:spacing w:val="-2"/>
              </w:rPr>
              <w:t>пользования</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24</w:t>
            </w:r>
          </w:p>
        </w:tc>
        <w:tc>
          <w:tcPr>
            <w:tcW w:w="7942" w:type="dxa"/>
          </w:tcPr>
          <w:p w:rsidR="00F5138C" w:rsidRPr="0089052B" w:rsidRDefault="009100A2" w:rsidP="0089052B">
            <w:pPr>
              <w:pStyle w:val="TableParagraph"/>
              <w:spacing w:line="240" w:lineRule="atLeast"/>
              <w:ind w:left="67"/>
            </w:pPr>
            <w:r w:rsidRPr="0089052B">
              <w:t>Безопасноеповедениевместахобщего</w:t>
            </w:r>
            <w:r w:rsidRPr="0089052B">
              <w:rPr>
                <w:spacing w:val="-2"/>
              </w:rPr>
              <w:t>пользования</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25</w:t>
            </w:r>
          </w:p>
        </w:tc>
        <w:tc>
          <w:tcPr>
            <w:tcW w:w="7942" w:type="dxa"/>
          </w:tcPr>
          <w:p w:rsidR="00F5138C" w:rsidRPr="0089052B" w:rsidRDefault="009100A2" w:rsidP="0089052B">
            <w:pPr>
              <w:pStyle w:val="TableParagraph"/>
              <w:spacing w:line="240" w:lineRule="atLeast"/>
              <w:ind w:left="67"/>
            </w:pPr>
            <w:r w:rsidRPr="0089052B">
              <w:t>Безопасностьдорожного</w:t>
            </w:r>
            <w:r w:rsidRPr="0089052B">
              <w:rPr>
                <w:spacing w:val="-2"/>
              </w:rPr>
              <w:t>движения</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26</w:t>
            </w:r>
          </w:p>
        </w:tc>
        <w:tc>
          <w:tcPr>
            <w:tcW w:w="7942" w:type="dxa"/>
          </w:tcPr>
          <w:p w:rsidR="00F5138C" w:rsidRPr="0089052B" w:rsidRDefault="009100A2" w:rsidP="0089052B">
            <w:pPr>
              <w:pStyle w:val="TableParagraph"/>
              <w:spacing w:line="240" w:lineRule="atLeast"/>
              <w:ind w:left="67"/>
            </w:pPr>
            <w:r w:rsidRPr="0089052B">
              <w:t>Безопасностьдорожного</w:t>
            </w:r>
            <w:r w:rsidRPr="0089052B">
              <w:rPr>
                <w:spacing w:val="-2"/>
              </w:rPr>
              <w:t xml:space="preserve"> движения</w:t>
            </w:r>
          </w:p>
        </w:tc>
      </w:tr>
      <w:tr w:rsidR="00F5138C" w:rsidRPr="0089052B">
        <w:trPr>
          <w:trHeight w:val="484"/>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27</w:t>
            </w:r>
          </w:p>
        </w:tc>
        <w:tc>
          <w:tcPr>
            <w:tcW w:w="7942" w:type="dxa"/>
          </w:tcPr>
          <w:p w:rsidR="00F5138C" w:rsidRPr="0089052B" w:rsidRDefault="009100A2" w:rsidP="0089052B">
            <w:pPr>
              <w:pStyle w:val="TableParagraph"/>
              <w:spacing w:line="240" w:lineRule="atLeast"/>
              <w:ind w:left="67"/>
            </w:pPr>
            <w:r w:rsidRPr="0089052B">
              <w:t>Порядокдействийпридорожно-транспортных</w:t>
            </w:r>
            <w:r w:rsidRPr="0089052B">
              <w:rPr>
                <w:spacing w:val="-2"/>
              </w:rPr>
              <w:t>происшествиях</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28</w:t>
            </w:r>
          </w:p>
        </w:tc>
        <w:tc>
          <w:tcPr>
            <w:tcW w:w="7942" w:type="dxa"/>
          </w:tcPr>
          <w:p w:rsidR="00F5138C" w:rsidRPr="0089052B" w:rsidRDefault="009100A2" w:rsidP="0089052B">
            <w:pPr>
              <w:pStyle w:val="TableParagraph"/>
              <w:spacing w:line="240" w:lineRule="atLeast"/>
              <w:ind w:left="67"/>
            </w:pPr>
            <w:r w:rsidRPr="0089052B">
              <w:t>Безопасноеповедениенаразныхвидах</w:t>
            </w:r>
            <w:r w:rsidRPr="0089052B">
              <w:rPr>
                <w:spacing w:val="-2"/>
              </w:rPr>
              <w:t>транспорта</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29</w:t>
            </w:r>
          </w:p>
        </w:tc>
        <w:tc>
          <w:tcPr>
            <w:tcW w:w="7942" w:type="dxa"/>
          </w:tcPr>
          <w:p w:rsidR="00F5138C" w:rsidRPr="0089052B" w:rsidRDefault="009100A2" w:rsidP="0089052B">
            <w:pPr>
              <w:pStyle w:val="TableParagraph"/>
              <w:spacing w:line="240" w:lineRule="atLeast"/>
              <w:ind w:left="67"/>
            </w:pPr>
            <w:r w:rsidRPr="0089052B">
              <w:t>Безопасноеповедениенаразныхвидах</w:t>
            </w:r>
            <w:r w:rsidRPr="0089052B">
              <w:rPr>
                <w:spacing w:val="-2"/>
              </w:rPr>
              <w:t>транспорта</w:t>
            </w:r>
          </w:p>
        </w:tc>
      </w:tr>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30</w:t>
            </w:r>
          </w:p>
        </w:tc>
        <w:tc>
          <w:tcPr>
            <w:tcW w:w="7942" w:type="dxa"/>
          </w:tcPr>
          <w:p w:rsidR="00F5138C" w:rsidRPr="0089052B" w:rsidRDefault="009100A2" w:rsidP="0089052B">
            <w:pPr>
              <w:pStyle w:val="TableParagraph"/>
              <w:tabs>
                <w:tab w:val="left" w:pos="1803"/>
                <w:tab w:val="left" w:pos="2281"/>
                <w:tab w:val="left" w:pos="4146"/>
                <w:tab w:val="left" w:pos="5264"/>
                <w:tab w:val="left" w:pos="6732"/>
              </w:tabs>
              <w:spacing w:line="240" w:lineRule="atLeast"/>
              <w:ind w:left="67" w:right="46"/>
            </w:pPr>
            <w:r w:rsidRPr="0089052B">
              <w:rPr>
                <w:spacing w:val="-2"/>
              </w:rPr>
              <w:t>Безопасность</w:t>
            </w:r>
            <w:r w:rsidRPr="0089052B">
              <w:tab/>
            </w:r>
            <w:r w:rsidRPr="0089052B">
              <w:rPr>
                <w:spacing w:val="-10"/>
              </w:rPr>
              <w:t>в</w:t>
            </w:r>
            <w:r w:rsidRPr="0089052B">
              <w:tab/>
            </w:r>
            <w:r w:rsidRPr="0089052B">
              <w:rPr>
                <w:spacing w:val="-2"/>
              </w:rPr>
              <w:t>общественных</w:t>
            </w:r>
            <w:r w:rsidRPr="0089052B">
              <w:tab/>
            </w:r>
            <w:r w:rsidRPr="0089052B">
              <w:rPr>
                <w:spacing w:val="-2"/>
              </w:rPr>
              <w:t>местах.</w:t>
            </w:r>
            <w:r w:rsidRPr="0089052B">
              <w:tab/>
            </w:r>
            <w:r w:rsidRPr="0089052B">
              <w:rPr>
                <w:spacing w:val="-2"/>
              </w:rPr>
              <w:t>Опасности</w:t>
            </w:r>
            <w:r w:rsidRPr="0089052B">
              <w:tab/>
            </w:r>
            <w:r w:rsidRPr="0089052B">
              <w:rPr>
                <w:spacing w:val="-2"/>
              </w:rPr>
              <w:t xml:space="preserve">социально- </w:t>
            </w:r>
            <w:r w:rsidRPr="0089052B">
              <w:t>психологического характера</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31</w:t>
            </w:r>
          </w:p>
        </w:tc>
        <w:tc>
          <w:tcPr>
            <w:tcW w:w="7942" w:type="dxa"/>
          </w:tcPr>
          <w:p w:rsidR="00F5138C" w:rsidRPr="0089052B" w:rsidRDefault="009100A2" w:rsidP="0089052B">
            <w:pPr>
              <w:pStyle w:val="TableParagraph"/>
              <w:spacing w:line="240" w:lineRule="atLeast"/>
              <w:ind w:left="67"/>
            </w:pPr>
            <w:r w:rsidRPr="0089052B">
              <w:t>Опасностикриминальногохарактера,мерызащитыот</w:t>
            </w:r>
            <w:r w:rsidRPr="0089052B">
              <w:rPr>
                <w:spacing w:val="-5"/>
              </w:rPr>
              <w:t>них</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32</w:t>
            </w:r>
          </w:p>
        </w:tc>
        <w:tc>
          <w:tcPr>
            <w:tcW w:w="7942" w:type="dxa"/>
          </w:tcPr>
          <w:p w:rsidR="00F5138C" w:rsidRPr="0089052B" w:rsidRDefault="009100A2" w:rsidP="0089052B">
            <w:pPr>
              <w:pStyle w:val="TableParagraph"/>
              <w:spacing w:line="240" w:lineRule="atLeast"/>
              <w:ind w:left="67"/>
            </w:pPr>
            <w:r w:rsidRPr="0089052B">
              <w:t>Опасностикриминальногохарактера,мерызащитыот</w:t>
            </w:r>
            <w:r w:rsidRPr="0089052B">
              <w:rPr>
                <w:spacing w:val="-5"/>
              </w:rPr>
              <w:t>них</w:t>
            </w:r>
          </w:p>
        </w:tc>
      </w:tr>
      <w:tr w:rsidR="00F5138C" w:rsidRPr="0089052B">
        <w:trPr>
          <w:trHeight w:val="757"/>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33</w:t>
            </w:r>
          </w:p>
        </w:tc>
        <w:tc>
          <w:tcPr>
            <w:tcW w:w="7942" w:type="dxa"/>
          </w:tcPr>
          <w:p w:rsidR="00F5138C" w:rsidRPr="0089052B" w:rsidRDefault="009100A2" w:rsidP="0089052B">
            <w:pPr>
              <w:pStyle w:val="TableParagraph"/>
              <w:spacing w:line="240" w:lineRule="atLeast"/>
              <w:ind w:left="67"/>
            </w:pPr>
            <w:r w:rsidRPr="0089052B">
              <w:t>Действияприпожаре,обрушенииконструкций,угрозеилисовершении террористического акта</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34</w:t>
            </w:r>
          </w:p>
        </w:tc>
        <w:tc>
          <w:tcPr>
            <w:tcW w:w="7942" w:type="dxa"/>
          </w:tcPr>
          <w:p w:rsidR="00F5138C" w:rsidRPr="0089052B" w:rsidRDefault="009100A2" w:rsidP="0089052B">
            <w:pPr>
              <w:pStyle w:val="TableParagraph"/>
              <w:spacing w:line="240" w:lineRule="atLeast"/>
              <w:ind w:left="67"/>
            </w:pPr>
            <w:r w:rsidRPr="0089052B">
              <w:t>Действияприпожаре,обрушенииконструкций,угрозеилисовершении террористического акта</w:t>
            </w:r>
          </w:p>
        </w:tc>
      </w:tr>
      <w:tr w:rsidR="00F5138C" w:rsidRPr="0089052B">
        <w:trPr>
          <w:trHeight w:val="757"/>
        </w:trPr>
        <w:tc>
          <w:tcPr>
            <w:tcW w:w="9075" w:type="dxa"/>
            <w:gridSpan w:val="2"/>
          </w:tcPr>
          <w:p w:rsidR="00F5138C" w:rsidRPr="0089052B" w:rsidRDefault="009100A2" w:rsidP="0089052B">
            <w:pPr>
              <w:pStyle w:val="TableParagraph"/>
              <w:spacing w:line="240" w:lineRule="atLeast"/>
              <w:ind w:left="62" w:right="27"/>
            </w:pPr>
            <w:r w:rsidRPr="0089052B">
              <w:t>ОБЩЕЕ КОЛИЧЕСТВО УРОКОВ ПО ПРОГРАММЕ: 34, из них уроков, отведенных на контрольные работы, - не более 3</w:t>
            </w:r>
          </w:p>
        </w:tc>
      </w:tr>
    </w:tbl>
    <w:p w:rsidR="00F5138C" w:rsidRPr="0089052B" w:rsidRDefault="00F5138C" w:rsidP="0089052B">
      <w:pPr>
        <w:pStyle w:val="a5"/>
        <w:spacing w:line="240" w:lineRule="atLeast"/>
        <w:ind w:left="0"/>
        <w:jc w:val="left"/>
        <w:rPr>
          <w:sz w:val="22"/>
          <w:szCs w:val="22"/>
        </w:rPr>
      </w:pP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jc w:val="left"/>
        <w:rPr>
          <w:sz w:val="22"/>
          <w:szCs w:val="22"/>
        </w:rPr>
      </w:pPr>
      <w:r w:rsidRPr="0089052B">
        <w:rPr>
          <w:sz w:val="22"/>
          <w:szCs w:val="22"/>
        </w:rPr>
        <w:t xml:space="preserve">11 </w:t>
      </w:r>
      <w:r w:rsidRPr="0089052B">
        <w:rPr>
          <w:spacing w:val="-2"/>
          <w:sz w:val="22"/>
          <w:szCs w:val="22"/>
        </w:rPr>
        <w:t>класс</w:t>
      </w:r>
    </w:p>
    <w:p w:rsidR="00F5138C" w:rsidRPr="0089052B" w:rsidRDefault="00F5138C" w:rsidP="0089052B">
      <w:pPr>
        <w:pStyle w:val="a5"/>
        <w:spacing w:line="240" w:lineRule="atLeast"/>
        <w:ind w:left="0"/>
        <w:jc w:val="left"/>
        <w:rPr>
          <w:sz w:val="22"/>
          <w:szCs w:val="2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480"/>
        </w:trPr>
        <w:tc>
          <w:tcPr>
            <w:tcW w:w="1133" w:type="dxa"/>
          </w:tcPr>
          <w:p w:rsidR="00F5138C" w:rsidRPr="0089052B" w:rsidRDefault="009100A2" w:rsidP="0089052B">
            <w:pPr>
              <w:pStyle w:val="TableParagraph"/>
              <w:spacing w:line="240" w:lineRule="atLeast"/>
              <w:ind w:left="158"/>
            </w:pPr>
            <w:r w:rsidRPr="0089052B">
              <w:t>N</w:t>
            </w:r>
            <w:r w:rsidRPr="0089052B">
              <w:rPr>
                <w:spacing w:val="-2"/>
              </w:rPr>
              <w:t>урока</w:t>
            </w:r>
          </w:p>
        </w:tc>
        <w:tc>
          <w:tcPr>
            <w:tcW w:w="7942" w:type="dxa"/>
          </w:tcPr>
          <w:p w:rsidR="00F5138C" w:rsidRPr="0089052B" w:rsidRDefault="009100A2" w:rsidP="0089052B">
            <w:pPr>
              <w:pStyle w:val="TableParagraph"/>
              <w:spacing w:line="240" w:lineRule="atLeast"/>
              <w:ind w:left="10"/>
              <w:jc w:val="center"/>
            </w:pPr>
            <w:r w:rsidRPr="0089052B">
              <w:t xml:space="preserve">Тема </w:t>
            </w:r>
            <w:r w:rsidRPr="0089052B">
              <w:rPr>
                <w:spacing w:val="-2"/>
              </w:rPr>
              <w:t>урока</w:t>
            </w:r>
          </w:p>
        </w:tc>
      </w:tr>
      <w:tr w:rsidR="00F5138C" w:rsidRPr="0089052B">
        <w:trPr>
          <w:trHeight w:val="484"/>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1</w:t>
            </w:r>
          </w:p>
        </w:tc>
        <w:tc>
          <w:tcPr>
            <w:tcW w:w="7942" w:type="dxa"/>
          </w:tcPr>
          <w:p w:rsidR="00F5138C" w:rsidRPr="0089052B" w:rsidRDefault="009100A2" w:rsidP="0089052B">
            <w:pPr>
              <w:pStyle w:val="TableParagraph"/>
              <w:spacing w:line="240" w:lineRule="atLeast"/>
              <w:ind w:left="67"/>
            </w:pPr>
            <w:r w:rsidRPr="0089052B">
              <w:t>Безопасностьвприродной</w:t>
            </w:r>
            <w:r w:rsidRPr="0089052B">
              <w:rPr>
                <w:spacing w:val="-4"/>
              </w:rPr>
              <w:t>среде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2</w:t>
            </w:r>
          </w:p>
        </w:tc>
        <w:tc>
          <w:tcPr>
            <w:tcW w:w="7942" w:type="dxa"/>
          </w:tcPr>
          <w:p w:rsidR="00F5138C" w:rsidRPr="0089052B" w:rsidRDefault="009100A2" w:rsidP="0089052B">
            <w:pPr>
              <w:pStyle w:val="TableParagraph"/>
              <w:spacing w:line="240" w:lineRule="atLeast"/>
              <w:ind w:left="67"/>
            </w:pPr>
            <w:r w:rsidRPr="0089052B">
              <w:t>Выживаниевавтономных</w:t>
            </w:r>
            <w:r w:rsidRPr="0089052B">
              <w:rPr>
                <w:spacing w:val="-2"/>
              </w:rPr>
              <w:t>условиях</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3</w:t>
            </w:r>
          </w:p>
        </w:tc>
        <w:tc>
          <w:tcPr>
            <w:tcW w:w="7942" w:type="dxa"/>
          </w:tcPr>
          <w:p w:rsidR="00F5138C" w:rsidRPr="0089052B" w:rsidRDefault="009100A2" w:rsidP="0089052B">
            <w:pPr>
              <w:pStyle w:val="TableParagraph"/>
              <w:spacing w:line="240" w:lineRule="atLeast"/>
              <w:ind w:left="67"/>
            </w:pPr>
            <w:r w:rsidRPr="0089052B">
              <w:t>Природныечрезвычайныеситуации.Природные</w:t>
            </w:r>
            <w:r w:rsidRPr="0089052B">
              <w:rPr>
                <w:spacing w:val="-2"/>
              </w:rPr>
              <w:t>пожары</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4</w:t>
            </w:r>
          </w:p>
        </w:tc>
        <w:tc>
          <w:tcPr>
            <w:tcW w:w="7942" w:type="dxa"/>
          </w:tcPr>
          <w:p w:rsidR="00F5138C" w:rsidRPr="0089052B" w:rsidRDefault="009100A2" w:rsidP="0089052B">
            <w:pPr>
              <w:pStyle w:val="TableParagraph"/>
              <w:spacing w:line="240" w:lineRule="atLeast"/>
              <w:ind w:left="67"/>
            </w:pPr>
            <w:r w:rsidRPr="0089052B">
              <w:t>Природныечрезвычайныеситуации.Опасныегеологическиеявленияи процессы: землетрясения, извержение вулканов, оползни, сели, камнепады</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5</w:t>
            </w:r>
          </w:p>
        </w:tc>
        <w:tc>
          <w:tcPr>
            <w:tcW w:w="7942" w:type="dxa"/>
          </w:tcPr>
          <w:p w:rsidR="00F5138C" w:rsidRPr="0089052B" w:rsidRDefault="009100A2" w:rsidP="0089052B">
            <w:pPr>
              <w:pStyle w:val="TableParagraph"/>
              <w:spacing w:line="240" w:lineRule="atLeast"/>
              <w:ind w:left="67"/>
            </w:pPr>
            <w:r w:rsidRPr="0089052B">
              <w:t>Природные чрезвычайные ситуации.Опасные гидрологическиеявления и процессы: наводнения, паводки, половодья, цунами, сели, лавины</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6</w:t>
            </w:r>
          </w:p>
        </w:tc>
        <w:tc>
          <w:tcPr>
            <w:tcW w:w="7942" w:type="dxa"/>
          </w:tcPr>
          <w:p w:rsidR="00F5138C" w:rsidRPr="0089052B" w:rsidRDefault="009100A2" w:rsidP="0089052B">
            <w:pPr>
              <w:pStyle w:val="TableParagraph"/>
              <w:spacing w:line="240" w:lineRule="atLeast"/>
              <w:ind w:left="67"/>
            </w:pPr>
            <w:r w:rsidRPr="0089052B">
              <w:t>Природныечрезвычайныеситуации.Опасныеметеорологическиеявленияи процессы: ливни, град, мороз, жара</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7</w:t>
            </w:r>
          </w:p>
        </w:tc>
        <w:tc>
          <w:tcPr>
            <w:tcW w:w="7942" w:type="dxa"/>
          </w:tcPr>
          <w:p w:rsidR="00F5138C" w:rsidRPr="0089052B" w:rsidRDefault="009100A2" w:rsidP="0089052B">
            <w:pPr>
              <w:pStyle w:val="TableParagraph"/>
              <w:spacing w:line="240" w:lineRule="atLeast"/>
              <w:ind w:left="67"/>
            </w:pPr>
            <w:r w:rsidRPr="0089052B">
              <w:t>Экологическаяграмотностьиразумное</w:t>
            </w:r>
            <w:r w:rsidRPr="0089052B">
              <w:rPr>
                <w:spacing w:val="-2"/>
              </w:rPr>
              <w:t xml:space="preserve"> природопользование</w:t>
            </w:r>
          </w:p>
        </w:tc>
      </w:tr>
      <w:tr w:rsidR="00F5138C" w:rsidRPr="0089052B">
        <w:trPr>
          <w:trHeight w:val="484"/>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8</w:t>
            </w:r>
          </w:p>
        </w:tc>
        <w:tc>
          <w:tcPr>
            <w:tcW w:w="7942" w:type="dxa"/>
          </w:tcPr>
          <w:p w:rsidR="00F5138C" w:rsidRPr="0089052B" w:rsidRDefault="009100A2" w:rsidP="0089052B">
            <w:pPr>
              <w:pStyle w:val="TableParagraph"/>
              <w:spacing w:line="240" w:lineRule="atLeast"/>
              <w:ind w:left="67"/>
            </w:pPr>
            <w:r w:rsidRPr="0089052B">
              <w:t>Факторы,влияющиеназдоровьечеловека.Здоровыйобраз</w:t>
            </w:r>
            <w:r w:rsidRPr="0089052B">
              <w:rPr>
                <w:spacing w:val="-2"/>
              </w:rPr>
              <w:t>жизни</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10"/>
              </w:rPr>
              <w:t>9</w:t>
            </w:r>
          </w:p>
        </w:tc>
        <w:tc>
          <w:tcPr>
            <w:tcW w:w="7942" w:type="dxa"/>
          </w:tcPr>
          <w:p w:rsidR="00F5138C" w:rsidRPr="0089052B" w:rsidRDefault="009100A2" w:rsidP="0089052B">
            <w:pPr>
              <w:pStyle w:val="TableParagraph"/>
              <w:tabs>
                <w:tab w:val="left" w:pos="1956"/>
                <w:tab w:val="left" w:pos="3577"/>
                <w:tab w:val="left" w:pos="4829"/>
                <w:tab w:val="left" w:pos="6344"/>
                <w:tab w:val="left" w:pos="6766"/>
                <w:tab w:val="left" w:pos="7769"/>
              </w:tabs>
              <w:spacing w:line="240" w:lineRule="atLeast"/>
              <w:ind w:left="67" w:right="54"/>
            </w:pPr>
            <w:r w:rsidRPr="0089052B">
              <w:rPr>
                <w:spacing w:val="-2"/>
              </w:rPr>
              <w:t>Инфекционные</w:t>
            </w:r>
            <w:r w:rsidRPr="0089052B">
              <w:tab/>
            </w:r>
            <w:r w:rsidRPr="0089052B">
              <w:rPr>
                <w:spacing w:val="-2"/>
              </w:rPr>
              <w:t>заболевания.</w:t>
            </w:r>
            <w:r w:rsidRPr="0089052B">
              <w:tab/>
            </w:r>
            <w:r w:rsidRPr="0089052B">
              <w:rPr>
                <w:spacing w:val="-2"/>
              </w:rPr>
              <w:t>Значение</w:t>
            </w:r>
            <w:r w:rsidRPr="0089052B">
              <w:tab/>
            </w:r>
            <w:r w:rsidRPr="0089052B">
              <w:rPr>
                <w:spacing w:val="-2"/>
              </w:rPr>
              <w:t>вакцинации</w:t>
            </w:r>
            <w:r w:rsidRPr="0089052B">
              <w:tab/>
            </w:r>
            <w:r w:rsidRPr="0089052B">
              <w:rPr>
                <w:spacing w:val="-10"/>
              </w:rPr>
              <w:t>в</w:t>
            </w:r>
            <w:r w:rsidRPr="0089052B">
              <w:tab/>
            </w:r>
            <w:r w:rsidRPr="0089052B">
              <w:rPr>
                <w:spacing w:val="-2"/>
              </w:rPr>
              <w:t>борьбе</w:t>
            </w:r>
            <w:r w:rsidRPr="0089052B">
              <w:tab/>
            </w:r>
            <w:r w:rsidRPr="0089052B">
              <w:rPr>
                <w:spacing w:val="-10"/>
              </w:rPr>
              <w:t xml:space="preserve">с </w:t>
            </w:r>
            <w:r w:rsidRPr="0089052B">
              <w:t>инфекционными заболеваниями</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10</w:t>
            </w:r>
          </w:p>
        </w:tc>
        <w:tc>
          <w:tcPr>
            <w:tcW w:w="7942" w:type="dxa"/>
          </w:tcPr>
          <w:p w:rsidR="00F5138C" w:rsidRPr="0089052B" w:rsidRDefault="009100A2" w:rsidP="0089052B">
            <w:pPr>
              <w:pStyle w:val="TableParagraph"/>
              <w:tabs>
                <w:tab w:val="left" w:pos="1956"/>
                <w:tab w:val="left" w:pos="3577"/>
                <w:tab w:val="left" w:pos="4829"/>
                <w:tab w:val="left" w:pos="6344"/>
                <w:tab w:val="left" w:pos="6766"/>
                <w:tab w:val="left" w:pos="7769"/>
              </w:tabs>
              <w:spacing w:line="240" w:lineRule="atLeast"/>
              <w:ind w:left="67" w:right="54"/>
            </w:pPr>
            <w:r w:rsidRPr="0089052B">
              <w:rPr>
                <w:spacing w:val="-2"/>
              </w:rPr>
              <w:t>Инфекционные</w:t>
            </w:r>
            <w:r w:rsidRPr="0089052B">
              <w:tab/>
            </w:r>
            <w:r w:rsidRPr="0089052B">
              <w:rPr>
                <w:spacing w:val="-2"/>
              </w:rPr>
              <w:t>заболевания.</w:t>
            </w:r>
            <w:r w:rsidRPr="0089052B">
              <w:tab/>
            </w:r>
            <w:r w:rsidRPr="0089052B">
              <w:rPr>
                <w:spacing w:val="-2"/>
              </w:rPr>
              <w:t>Значение</w:t>
            </w:r>
            <w:r w:rsidRPr="0089052B">
              <w:tab/>
            </w:r>
            <w:r w:rsidRPr="0089052B">
              <w:rPr>
                <w:spacing w:val="-2"/>
              </w:rPr>
              <w:t>вакцинации</w:t>
            </w:r>
            <w:r w:rsidRPr="0089052B">
              <w:tab/>
            </w:r>
            <w:r w:rsidRPr="0089052B">
              <w:rPr>
                <w:spacing w:val="-10"/>
              </w:rPr>
              <w:t>в</w:t>
            </w:r>
            <w:r w:rsidRPr="0089052B">
              <w:tab/>
            </w:r>
            <w:r w:rsidRPr="0089052B">
              <w:rPr>
                <w:spacing w:val="-2"/>
              </w:rPr>
              <w:t>борьбе</w:t>
            </w:r>
            <w:r w:rsidRPr="0089052B">
              <w:tab/>
            </w:r>
            <w:r w:rsidRPr="0089052B">
              <w:rPr>
                <w:spacing w:val="-10"/>
              </w:rPr>
              <w:t xml:space="preserve">с </w:t>
            </w:r>
            <w:r w:rsidRPr="0089052B">
              <w:t>инфекционными заболеваниями</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11</w:t>
            </w:r>
          </w:p>
        </w:tc>
        <w:tc>
          <w:tcPr>
            <w:tcW w:w="7942" w:type="dxa"/>
          </w:tcPr>
          <w:p w:rsidR="00F5138C" w:rsidRPr="0089052B" w:rsidRDefault="009100A2" w:rsidP="0089052B">
            <w:pPr>
              <w:pStyle w:val="TableParagraph"/>
              <w:spacing w:line="240" w:lineRule="atLeast"/>
              <w:ind w:left="67"/>
            </w:pPr>
            <w:r w:rsidRPr="0089052B">
              <w:t>Неинфекционные заболевания. Факторы риска и меры профилактики. Роль диспансеризации для сохранения здоровья</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12</w:t>
            </w:r>
          </w:p>
        </w:tc>
        <w:tc>
          <w:tcPr>
            <w:tcW w:w="7942" w:type="dxa"/>
          </w:tcPr>
          <w:p w:rsidR="00F5138C" w:rsidRPr="0089052B" w:rsidRDefault="009100A2" w:rsidP="0089052B">
            <w:pPr>
              <w:pStyle w:val="TableParagraph"/>
              <w:spacing w:line="240" w:lineRule="atLeast"/>
              <w:ind w:left="67"/>
            </w:pPr>
            <w:r w:rsidRPr="0089052B">
              <w:t>Психическоездоровьеипсихологическое</w:t>
            </w:r>
            <w:r w:rsidRPr="0089052B">
              <w:rPr>
                <w:spacing w:val="-2"/>
              </w:rPr>
              <w:t>благополучие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13</w:t>
            </w:r>
          </w:p>
        </w:tc>
        <w:tc>
          <w:tcPr>
            <w:tcW w:w="7942" w:type="dxa"/>
          </w:tcPr>
          <w:p w:rsidR="00F5138C" w:rsidRPr="0089052B" w:rsidRDefault="009100A2" w:rsidP="0089052B">
            <w:pPr>
              <w:pStyle w:val="TableParagraph"/>
              <w:spacing w:line="240" w:lineRule="atLeast"/>
              <w:ind w:left="67"/>
            </w:pPr>
            <w:r w:rsidRPr="0089052B">
              <w:t xml:space="preserve">Перваяпомощь </w:t>
            </w:r>
            <w:r w:rsidRPr="0089052B">
              <w:rPr>
                <w:spacing w:val="-2"/>
              </w:rPr>
              <w:t>пострадавшему</w:t>
            </w:r>
          </w:p>
        </w:tc>
      </w:tr>
      <w:tr w:rsidR="00F5138C" w:rsidRPr="0089052B">
        <w:trPr>
          <w:trHeight w:val="484"/>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14</w:t>
            </w:r>
          </w:p>
        </w:tc>
        <w:tc>
          <w:tcPr>
            <w:tcW w:w="7942" w:type="dxa"/>
          </w:tcPr>
          <w:p w:rsidR="00F5138C" w:rsidRPr="0089052B" w:rsidRDefault="009100A2" w:rsidP="0089052B">
            <w:pPr>
              <w:pStyle w:val="TableParagraph"/>
              <w:spacing w:line="240" w:lineRule="atLeast"/>
              <w:ind w:left="67"/>
            </w:pPr>
            <w:r w:rsidRPr="0089052B">
              <w:t xml:space="preserve">Перваяпомощь </w:t>
            </w:r>
            <w:r w:rsidRPr="0089052B">
              <w:rPr>
                <w:spacing w:val="-2"/>
              </w:rPr>
              <w:t>пострадавшему</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7942"/>
      </w:tblGrid>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15</w:t>
            </w:r>
          </w:p>
        </w:tc>
        <w:tc>
          <w:tcPr>
            <w:tcW w:w="7942" w:type="dxa"/>
          </w:tcPr>
          <w:p w:rsidR="00F5138C" w:rsidRPr="0089052B" w:rsidRDefault="009100A2" w:rsidP="0089052B">
            <w:pPr>
              <w:pStyle w:val="TableParagraph"/>
              <w:spacing w:line="240" w:lineRule="atLeast"/>
              <w:ind w:left="67"/>
            </w:pPr>
            <w:r w:rsidRPr="0089052B">
              <w:t>Общениевжизни человека.Межличностноеобщение,общениев</w:t>
            </w:r>
            <w:r w:rsidRPr="0089052B">
              <w:rPr>
                <w:spacing w:val="-2"/>
              </w:rPr>
              <w:t>группе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16</w:t>
            </w:r>
          </w:p>
        </w:tc>
        <w:tc>
          <w:tcPr>
            <w:tcW w:w="7942" w:type="dxa"/>
          </w:tcPr>
          <w:p w:rsidR="00F5138C" w:rsidRPr="0089052B" w:rsidRDefault="009100A2" w:rsidP="0089052B">
            <w:pPr>
              <w:pStyle w:val="TableParagraph"/>
              <w:spacing w:line="240" w:lineRule="atLeast"/>
              <w:ind w:left="67"/>
            </w:pPr>
            <w:r w:rsidRPr="0089052B">
              <w:t>Конфликтыи способыих</w:t>
            </w:r>
            <w:r w:rsidRPr="0089052B">
              <w:rPr>
                <w:spacing w:val="-2"/>
              </w:rPr>
              <w:t>разрешения</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17</w:t>
            </w:r>
          </w:p>
        </w:tc>
        <w:tc>
          <w:tcPr>
            <w:tcW w:w="7942" w:type="dxa"/>
          </w:tcPr>
          <w:p w:rsidR="00F5138C" w:rsidRPr="0089052B" w:rsidRDefault="009100A2" w:rsidP="0089052B">
            <w:pPr>
              <w:pStyle w:val="TableParagraph"/>
              <w:spacing w:line="240" w:lineRule="atLeast"/>
              <w:ind w:left="67"/>
            </w:pPr>
            <w:r w:rsidRPr="0089052B">
              <w:t>Конфликтыиспособыих</w:t>
            </w:r>
            <w:r w:rsidRPr="0089052B">
              <w:rPr>
                <w:spacing w:val="-2"/>
              </w:rPr>
              <w:t>разрешения</w:t>
            </w:r>
          </w:p>
        </w:tc>
      </w:tr>
      <w:tr w:rsidR="00F5138C" w:rsidRPr="0089052B">
        <w:trPr>
          <w:trHeight w:val="484"/>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18</w:t>
            </w:r>
          </w:p>
        </w:tc>
        <w:tc>
          <w:tcPr>
            <w:tcW w:w="7942" w:type="dxa"/>
          </w:tcPr>
          <w:p w:rsidR="00F5138C" w:rsidRPr="0089052B" w:rsidRDefault="009100A2" w:rsidP="0089052B">
            <w:pPr>
              <w:pStyle w:val="TableParagraph"/>
              <w:spacing w:line="240" w:lineRule="atLeast"/>
              <w:ind w:left="67"/>
            </w:pPr>
            <w:r w:rsidRPr="0089052B">
              <w:t>Конструктивныеидеструктивныеспособыпсихологического</w:t>
            </w:r>
            <w:r w:rsidRPr="0089052B">
              <w:rPr>
                <w:spacing w:val="-2"/>
              </w:rPr>
              <w:t>воздействия</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19</w:t>
            </w:r>
          </w:p>
        </w:tc>
        <w:tc>
          <w:tcPr>
            <w:tcW w:w="7942" w:type="dxa"/>
          </w:tcPr>
          <w:p w:rsidR="00F5138C" w:rsidRPr="0089052B" w:rsidRDefault="009100A2" w:rsidP="0089052B">
            <w:pPr>
              <w:pStyle w:val="TableParagraph"/>
              <w:spacing w:line="240" w:lineRule="atLeast"/>
              <w:ind w:left="67"/>
            </w:pPr>
            <w:r w:rsidRPr="0089052B">
              <w:t>Конструктивныеидеструктивныеспособыпсихологического</w:t>
            </w:r>
            <w:r w:rsidRPr="0089052B">
              <w:rPr>
                <w:spacing w:val="-2"/>
              </w:rPr>
              <w:t>воздействия</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20</w:t>
            </w:r>
          </w:p>
        </w:tc>
        <w:tc>
          <w:tcPr>
            <w:tcW w:w="7942" w:type="dxa"/>
          </w:tcPr>
          <w:p w:rsidR="00F5138C" w:rsidRPr="0089052B" w:rsidRDefault="009100A2" w:rsidP="0089052B">
            <w:pPr>
              <w:pStyle w:val="TableParagraph"/>
              <w:spacing w:line="240" w:lineRule="atLeast"/>
              <w:ind w:left="67"/>
            </w:pPr>
            <w:r w:rsidRPr="0089052B">
              <w:t>Психологическиемеханизмывоздействиянабольшиегруппы</w:t>
            </w:r>
            <w:r w:rsidRPr="0089052B">
              <w:rPr>
                <w:spacing w:val="-2"/>
              </w:rPr>
              <w:t xml:space="preserve"> людей</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21</w:t>
            </w:r>
          </w:p>
        </w:tc>
        <w:tc>
          <w:tcPr>
            <w:tcW w:w="7942" w:type="dxa"/>
          </w:tcPr>
          <w:p w:rsidR="00F5138C" w:rsidRPr="0089052B" w:rsidRDefault="009100A2" w:rsidP="0089052B">
            <w:pPr>
              <w:pStyle w:val="TableParagraph"/>
              <w:spacing w:line="240" w:lineRule="atLeast"/>
              <w:ind w:left="67"/>
            </w:pPr>
            <w:r w:rsidRPr="0089052B">
              <w:t>Психологическиемеханизмывоздействиянабольшиегруппы</w:t>
            </w:r>
            <w:r w:rsidRPr="0089052B">
              <w:rPr>
                <w:spacing w:val="-2"/>
              </w:rPr>
              <w:t xml:space="preserve"> людей</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22</w:t>
            </w:r>
          </w:p>
        </w:tc>
        <w:tc>
          <w:tcPr>
            <w:tcW w:w="7942" w:type="dxa"/>
          </w:tcPr>
          <w:p w:rsidR="00F5138C" w:rsidRPr="0089052B" w:rsidRDefault="009100A2" w:rsidP="0089052B">
            <w:pPr>
              <w:pStyle w:val="TableParagraph"/>
              <w:spacing w:line="240" w:lineRule="atLeast"/>
              <w:ind w:left="67"/>
            </w:pPr>
            <w:r w:rsidRPr="0089052B">
              <w:t>Безопасностьвцифровой</w:t>
            </w:r>
            <w:r w:rsidRPr="0089052B">
              <w:rPr>
                <w:spacing w:val="-4"/>
              </w:rPr>
              <w:t>среде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23</w:t>
            </w:r>
          </w:p>
        </w:tc>
        <w:tc>
          <w:tcPr>
            <w:tcW w:w="7942" w:type="dxa"/>
          </w:tcPr>
          <w:p w:rsidR="00F5138C" w:rsidRPr="0089052B" w:rsidRDefault="009100A2" w:rsidP="0089052B">
            <w:pPr>
              <w:pStyle w:val="TableParagraph"/>
              <w:spacing w:line="240" w:lineRule="atLeast"/>
              <w:ind w:left="67"/>
            </w:pPr>
            <w:r w:rsidRPr="0089052B">
              <w:t>Опасности,связанныесиспользованиемпрограммного</w:t>
            </w:r>
            <w:r w:rsidRPr="0089052B">
              <w:rPr>
                <w:spacing w:val="-2"/>
              </w:rPr>
              <w:t>обеспечения</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24</w:t>
            </w:r>
          </w:p>
        </w:tc>
        <w:tc>
          <w:tcPr>
            <w:tcW w:w="7942" w:type="dxa"/>
          </w:tcPr>
          <w:p w:rsidR="00F5138C" w:rsidRPr="0089052B" w:rsidRDefault="009100A2" w:rsidP="0089052B">
            <w:pPr>
              <w:pStyle w:val="TableParagraph"/>
              <w:spacing w:line="240" w:lineRule="atLeast"/>
              <w:ind w:left="67"/>
            </w:pPr>
            <w:r w:rsidRPr="0089052B">
              <w:t>Опасности,связанныескоммуникациейвцифровой</w:t>
            </w:r>
            <w:r w:rsidRPr="0089052B">
              <w:rPr>
                <w:spacing w:val="-2"/>
              </w:rPr>
              <w:t xml:space="preserve"> среде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25</w:t>
            </w:r>
          </w:p>
        </w:tc>
        <w:tc>
          <w:tcPr>
            <w:tcW w:w="7942" w:type="dxa"/>
          </w:tcPr>
          <w:p w:rsidR="00F5138C" w:rsidRPr="0089052B" w:rsidRDefault="009100A2" w:rsidP="0089052B">
            <w:pPr>
              <w:pStyle w:val="TableParagraph"/>
              <w:spacing w:line="240" w:lineRule="atLeast"/>
              <w:ind w:left="67"/>
            </w:pPr>
            <w:r w:rsidRPr="0089052B">
              <w:t>Опасности,связанныескоммуникациейвцифровой</w:t>
            </w:r>
            <w:r w:rsidRPr="0089052B">
              <w:rPr>
                <w:spacing w:val="-2"/>
              </w:rPr>
              <w:t xml:space="preserve"> среде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26</w:t>
            </w:r>
          </w:p>
        </w:tc>
        <w:tc>
          <w:tcPr>
            <w:tcW w:w="7942" w:type="dxa"/>
          </w:tcPr>
          <w:p w:rsidR="00F5138C" w:rsidRPr="0089052B" w:rsidRDefault="009100A2" w:rsidP="0089052B">
            <w:pPr>
              <w:pStyle w:val="TableParagraph"/>
              <w:spacing w:line="240" w:lineRule="atLeast"/>
              <w:ind w:left="67"/>
            </w:pPr>
            <w:r w:rsidRPr="0089052B">
              <w:t>Достоверностьинформациивцифровой</w:t>
            </w:r>
            <w:r w:rsidRPr="0089052B">
              <w:rPr>
                <w:spacing w:val="-4"/>
              </w:rPr>
              <w:t xml:space="preserve"> среде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27</w:t>
            </w:r>
          </w:p>
        </w:tc>
        <w:tc>
          <w:tcPr>
            <w:tcW w:w="7942" w:type="dxa"/>
          </w:tcPr>
          <w:p w:rsidR="00F5138C" w:rsidRPr="0089052B" w:rsidRDefault="009100A2" w:rsidP="0089052B">
            <w:pPr>
              <w:pStyle w:val="TableParagraph"/>
              <w:spacing w:line="240" w:lineRule="atLeast"/>
              <w:ind w:left="67"/>
            </w:pPr>
            <w:r w:rsidRPr="0089052B">
              <w:t>Достоверностьинформациивцифровой</w:t>
            </w:r>
            <w:r w:rsidRPr="0089052B">
              <w:rPr>
                <w:spacing w:val="-4"/>
              </w:rPr>
              <w:t xml:space="preserve"> среде</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28</w:t>
            </w:r>
          </w:p>
        </w:tc>
        <w:tc>
          <w:tcPr>
            <w:tcW w:w="7942" w:type="dxa"/>
          </w:tcPr>
          <w:p w:rsidR="00F5138C" w:rsidRPr="0089052B" w:rsidRDefault="009100A2" w:rsidP="0089052B">
            <w:pPr>
              <w:pStyle w:val="TableParagraph"/>
              <w:spacing w:line="240" w:lineRule="atLeast"/>
              <w:ind w:left="67"/>
            </w:pPr>
            <w:r w:rsidRPr="0089052B">
              <w:t>Защитаправвцифровом</w:t>
            </w:r>
            <w:r w:rsidRPr="0089052B">
              <w:rPr>
                <w:spacing w:val="-2"/>
              </w:rPr>
              <w:t>пространстве</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29</w:t>
            </w:r>
          </w:p>
        </w:tc>
        <w:tc>
          <w:tcPr>
            <w:tcW w:w="7942" w:type="dxa"/>
          </w:tcPr>
          <w:p w:rsidR="00F5138C" w:rsidRPr="0089052B" w:rsidRDefault="009100A2" w:rsidP="0089052B">
            <w:pPr>
              <w:pStyle w:val="TableParagraph"/>
              <w:spacing w:line="240" w:lineRule="atLeast"/>
              <w:ind w:left="67"/>
            </w:pPr>
            <w:r w:rsidRPr="0089052B">
              <w:t>Экстремизмитерроризмкакугрозаустойчивогоразвития</w:t>
            </w:r>
            <w:r w:rsidRPr="0089052B">
              <w:rPr>
                <w:spacing w:val="-2"/>
              </w:rPr>
              <w:t>общества</w:t>
            </w:r>
          </w:p>
        </w:tc>
      </w:tr>
      <w:tr w:rsidR="00F5138C" w:rsidRPr="0089052B">
        <w:trPr>
          <w:trHeight w:val="484"/>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30</w:t>
            </w:r>
          </w:p>
        </w:tc>
        <w:tc>
          <w:tcPr>
            <w:tcW w:w="7942" w:type="dxa"/>
          </w:tcPr>
          <w:p w:rsidR="00F5138C" w:rsidRPr="0089052B" w:rsidRDefault="009100A2" w:rsidP="0089052B">
            <w:pPr>
              <w:pStyle w:val="TableParagraph"/>
              <w:spacing w:line="240" w:lineRule="atLeast"/>
              <w:ind w:left="67"/>
            </w:pPr>
            <w:r w:rsidRPr="0089052B">
              <w:t>Экстремизмитерроризмкакугрозаустойчивогоразвития</w:t>
            </w:r>
            <w:r w:rsidRPr="0089052B">
              <w:rPr>
                <w:spacing w:val="-2"/>
              </w:rPr>
              <w:t>общества</w:t>
            </w:r>
          </w:p>
        </w:tc>
      </w:tr>
      <w:tr w:rsidR="00F5138C" w:rsidRPr="0089052B">
        <w:trPr>
          <w:trHeight w:val="753"/>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31</w:t>
            </w:r>
          </w:p>
        </w:tc>
        <w:tc>
          <w:tcPr>
            <w:tcW w:w="7942" w:type="dxa"/>
          </w:tcPr>
          <w:p w:rsidR="00F5138C" w:rsidRPr="0089052B" w:rsidRDefault="009100A2" w:rsidP="0089052B">
            <w:pPr>
              <w:pStyle w:val="TableParagraph"/>
              <w:tabs>
                <w:tab w:val="left" w:pos="1309"/>
                <w:tab w:val="left" w:pos="2931"/>
                <w:tab w:val="left" w:pos="4360"/>
                <w:tab w:val="left" w:pos="5108"/>
                <w:tab w:val="left" w:pos="6135"/>
                <w:tab w:val="left" w:pos="6638"/>
              </w:tabs>
              <w:spacing w:line="240" w:lineRule="atLeast"/>
              <w:ind w:left="67" w:right="54"/>
            </w:pPr>
            <w:r w:rsidRPr="0089052B">
              <w:rPr>
                <w:spacing w:val="-2"/>
              </w:rPr>
              <w:t>Правила</w:t>
            </w:r>
            <w:r w:rsidRPr="0089052B">
              <w:tab/>
            </w:r>
            <w:r w:rsidRPr="0089052B">
              <w:rPr>
                <w:spacing w:val="-2"/>
              </w:rPr>
              <w:t>безопасного</w:t>
            </w:r>
            <w:r w:rsidRPr="0089052B">
              <w:tab/>
            </w:r>
            <w:r w:rsidRPr="0089052B">
              <w:rPr>
                <w:spacing w:val="-2"/>
              </w:rPr>
              <w:t>поведения</w:t>
            </w:r>
            <w:r w:rsidRPr="0089052B">
              <w:tab/>
            </w:r>
            <w:r w:rsidRPr="0089052B">
              <w:rPr>
                <w:spacing w:val="-4"/>
              </w:rPr>
              <w:t>при</w:t>
            </w:r>
            <w:r w:rsidRPr="0089052B">
              <w:tab/>
            </w:r>
            <w:r w:rsidRPr="0089052B">
              <w:rPr>
                <w:spacing w:val="-2"/>
              </w:rPr>
              <w:t>угрозе</w:t>
            </w:r>
            <w:r w:rsidRPr="0089052B">
              <w:tab/>
            </w:r>
            <w:r w:rsidRPr="0089052B">
              <w:rPr>
                <w:spacing w:val="-10"/>
              </w:rPr>
              <w:t>и</w:t>
            </w:r>
            <w:r w:rsidRPr="0089052B">
              <w:tab/>
            </w:r>
            <w:r w:rsidRPr="0089052B">
              <w:rPr>
                <w:spacing w:val="-2"/>
              </w:rPr>
              <w:t xml:space="preserve">совершении </w:t>
            </w:r>
            <w:r w:rsidRPr="0089052B">
              <w:t>террористического акта</w:t>
            </w:r>
          </w:p>
        </w:tc>
      </w:tr>
      <w:tr w:rsidR="00F5138C" w:rsidRPr="0089052B">
        <w:trPr>
          <w:trHeight w:val="758"/>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32</w:t>
            </w:r>
          </w:p>
        </w:tc>
        <w:tc>
          <w:tcPr>
            <w:tcW w:w="7942" w:type="dxa"/>
          </w:tcPr>
          <w:p w:rsidR="00F5138C" w:rsidRPr="0089052B" w:rsidRDefault="009100A2" w:rsidP="0089052B">
            <w:pPr>
              <w:pStyle w:val="TableParagraph"/>
              <w:tabs>
                <w:tab w:val="left" w:pos="1309"/>
                <w:tab w:val="left" w:pos="2931"/>
                <w:tab w:val="left" w:pos="4360"/>
                <w:tab w:val="left" w:pos="5108"/>
                <w:tab w:val="left" w:pos="6135"/>
                <w:tab w:val="left" w:pos="6638"/>
              </w:tabs>
              <w:spacing w:line="240" w:lineRule="atLeast"/>
              <w:ind w:left="67" w:right="54"/>
            </w:pPr>
            <w:r w:rsidRPr="0089052B">
              <w:rPr>
                <w:spacing w:val="-2"/>
              </w:rPr>
              <w:t>Правила</w:t>
            </w:r>
            <w:r w:rsidRPr="0089052B">
              <w:tab/>
            </w:r>
            <w:r w:rsidRPr="0089052B">
              <w:rPr>
                <w:spacing w:val="-2"/>
              </w:rPr>
              <w:t>безопасного</w:t>
            </w:r>
            <w:r w:rsidRPr="0089052B">
              <w:tab/>
            </w:r>
            <w:r w:rsidRPr="0089052B">
              <w:rPr>
                <w:spacing w:val="-2"/>
              </w:rPr>
              <w:t>поведения</w:t>
            </w:r>
            <w:r w:rsidRPr="0089052B">
              <w:tab/>
            </w:r>
            <w:r w:rsidRPr="0089052B">
              <w:rPr>
                <w:spacing w:val="-4"/>
              </w:rPr>
              <w:t>при</w:t>
            </w:r>
            <w:r w:rsidRPr="0089052B">
              <w:tab/>
            </w:r>
            <w:r w:rsidRPr="0089052B">
              <w:rPr>
                <w:spacing w:val="-2"/>
              </w:rPr>
              <w:t>угрозе</w:t>
            </w:r>
            <w:r w:rsidRPr="0089052B">
              <w:tab/>
            </w:r>
            <w:r w:rsidRPr="0089052B">
              <w:rPr>
                <w:spacing w:val="-10"/>
              </w:rPr>
              <w:t>и</w:t>
            </w:r>
            <w:r w:rsidRPr="0089052B">
              <w:tab/>
            </w:r>
            <w:r w:rsidRPr="0089052B">
              <w:rPr>
                <w:spacing w:val="-2"/>
              </w:rPr>
              <w:t xml:space="preserve">совершении </w:t>
            </w:r>
            <w:r w:rsidRPr="0089052B">
              <w:t>террористического акта</w:t>
            </w:r>
          </w:p>
        </w:tc>
      </w:tr>
      <w:tr w:rsidR="00F5138C" w:rsidRPr="0089052B">
        <w:trPr>
          <w:trHeight w:val="480"/>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33</w:t>
            </w:r>
          </w:p>
        </w:tc>
        <w:tc>
          <w:tcPr>
            <w:tcW w:w="7942" w:type="dxa"/>
          </w:tcPr>
          <w:p w:rsidR="00F5138C" w:rsidRPr="0089052B" w:rsidRDefault="009100A2" w:rsidP="0089052B">
            <w:pPr>
              <w:pStyle w:val="TableParagraph"/>
              <w:spacing w:line="240" w:lineRule="atLeast"/>
              <w:ind w:left="67"/>
            </w:pPr>
            <w:r w:rsidRPr="0089052B">
              <w:t xml:space="preserve">Противодействиеэкстремизмуи </w:t>
            </w:r>
            <w:r w:rsidRPr="0089052B">
              <w:rPr>
                <w:spacing w:val="-2"/>
              </w:rPr>
              <w:t>терроризму</w:t>
            </w:r>
          </w:p>
        </w:tc>
      </w:tr>
      <w:tr w:rsidR="00F5138C" w:rsidRPr="0089052B">
        <w:trPr>
          <w:trHeight w:val="479"/>
        </w:trPr>
        <w:tc>
          <w:tcPr>
            <w:tcW w:w="1133" w:type="dxa"/>
          </w:tcPr>
          <w:p w:rsidR="00F5138C" w:rsidRPr="0089052B" w:rsidRDefault="009100A2" w:rsidP="0089052B">
            <w:pPr>
              <w:pStyle w:val="TableParagraph"/>
              <w:spacing w:line="240" w:lineRule="atLeast"/>
              <w:ind w:left="62"/>
            </w:pPr>
            <w:r w:rsidRPr="0089052B">
              <w:t>Урок</w:t>
            </w:r>
            <w:r w:rsidRPr="0089052B">
              <w:rPr>
                <w:spacing w:val="-5"/>
              </w:rPr>
              <w:t>34</w:t>
            </w:r>
          </w:p>
        </w:tc>
        <w:tc>
          <w:tcPr>
            <w:tcW w:w="7942" w:type="dxa"/>
          </w:tcPr>
          <w:p w:rsidR="00F5138C" w:rsidRPr="0089052B" w:rsidRDefault="009100A2" w:rsidP="0089052B">
            <w:pPr>
              <w:pStyle w:val="TableParagraph"/>
              <w:spacing w:line="240" w:lineRule="atLeast"/>
              <w:ind w:left="67"/>
            </w:pPr>
            <w:r w:rsidRPr="0089052B">
              <w:t xml:space="preserve">Противодействиеэкстремизмуи </w:t>
            </w:r>
            <w:r w:rsidRPr="0089052B">
              <w:rPr>
                <w:spacing w:val="-2"/>
              </w:rPr>
              <w:t>терроризму</w:t>
            </w:r>
          </w:p>
        </w:tc>
      </w:tr>
      <w:tr w:rsidR="00F5138C" w:rsidRPr="0089052B">
        <w:trPr>
          <w:trHeight w:val="753"/>
        </w:trPr>
        <w:tc>
          <w:tcPr>
            <w:tcW w:w="9075" w:type="dxa"/>
            <w:gridSpan w:val="2"/>
          </w:tcPr>
          <w:p w:rsidR="00F5138C" w:rsidRPr="0089052B" w:rsidRDefault="009100A2" w:rsidP="0089052B">
            <w:pPr>
              <w:pStyle w:val="TableParagraph"/>
              <w:spacing w:line="240" w:lineRule="atLeast"/>
              <w:ind w:left="62" w:right="27"/>
            </w:pPr>
            <w:r w:rsidRPr="0089052B">
              <w:t>ОБЩЕЕ КОЛИЧЕСТВО УРОКОВ ПО ПРОГРАММЕ: 34, из них уроков, отведенных на контрольные работы, - не более 3</w:t>
            </w:r>
          </w:p>
        </w:tc>
      </w:tr>
    </w:tbl>
    <w:p w:rsidR="00F5138C" w:rsidRPr="0089052B" w:rsidRDefault="00F5138C" w:rsidP="0089052B">
      <w:pPr>
        <w:pStyle w:val="a5"/>
        <w:spacing w:line="240" w:lineRule="atLeast"/>
        <w:ind w:left="0"/>
        <w:jc w:val="left"/>
        <w:rPr>
          <w:sz w:val="22"/>
          <w:szCs w:val="22"/>
        </w:rPr>
      </w:pPr>
    </w:p>
    <w:p w:rsidR="00F5138C" w:rsidRPr="0089052B" w:rsidRDefault="00F5138C" w:rsidP="0089052B">
      <w:pPr>
        <w:pStyle w:val="a5"/>
        <w:spacing w:line="240" w:lineRule="atLeast"/>
        <w:ind w:left="0"/>
        <w:jc w:val="left"/>
        <w:rPr>
          <w:sz w:val="22"/>
          <w:szCs w:val="22"/>
        </w:rPr>
      </w:pPr>
    </w:p>
    <w:p w:rsidR="00F5138C" w:rsidRPr="0089052B" w:rsidRDefault="00F5138C" w:rsidP="0089052B">
      <w:pPr>
        <w:pStyle w:val="a5"/>
        <w:spacing w:line="240" w:lineRule="atLeast"/>
        <w:ind w:left="0"/>
        <w:jc w:val="left"/>
        <w:rPr>
          <w:sz w:val="22"/>
          <w:szCs w:val="22"/>
        </w:rPr>
      </w:pPr>
    </w:p>
    <w:p w:rsidR="00A92BD7" w:rsidRDefault="00A92BD7" w:rsidP="0089052B">
      <w:pPr>
        <w:pStyle w:val="Heading2"/>
        <w:spacing w:line="240" w:lineRule="atLeast"/>
        <w:ind w:left="4092" w:right="1193"/>
        <w:rPr>
          <w:sz w:val="22"/>
          <w:szCs w:val="22"/>
        </w:rPr>
      </w:pPr>
    </w:p>
    <w:p w:rsidR="00A92BD7" w:rsidRDefault="00A92BD7" w:rsidP="0089052B">
      <w:pPr>
        <w:pStyle w:val="Heading2"/>
        <w:spacing w:line="240" w:lineRule="atLeast"/>
        <w:ind w:left="4092" w:right="1193"/>
        <w:rPr>
          <w:sz w:val="22"/>
          <w:szCs w:val="22"/>
        </w:rPr>
      </w:pPr>
    </w:p>
    <w:p w:rsidR="00A92BD7" w:rsidRDefault="00A92BD7" w:rsidP="0089052B">
      <w:pPr>
        <w:pStyle w:val="Heading2"/>
        <w:spacing w:line="240" w:lineRule="atLeast"/>
        <w:ind w:left="4092" w:right="1193"/>
        <w:rPr>
          <w:sz w:val="22"/>
          <w:szCs w:val="22"/>
        </w:rPr>
      </w:pPr>
    </w:p>
    <w:p w:rsidR="00A92BD7" w:rsidRDefault="00A92BD7" w:rsidP="0089052B">
      <w:pPr>
        <w:pStyle w:val="Heading2"/>
        <w:spacing w:line="240" w:lineRule="atLeast"/>
        <w:ind w:left="4092" w:right="1193"/>
        <w:rPr>
          <w:sz w:val="22"/>
          <w:szCs w:val="22"/>
        </w:rPr>
      </w:pPr>
    </w:p>
    <w:p w:rsidR="00A92BD7" w:rsidRDefault="00A92BD7" w:rsidP="0089052B">
      <w:pPr>
        <w:pStyle w:val="Heading2"/>
        <w:spacing w:line="240" w:lineRule="atLeast"/>
        <w:ind w:left="4092" w:right="1193"/>
        <w:rPr>
          <w:sz w:val="22"/>
          <w:szCs w:val="22"/>
        </w:rPr>
      </w:pPr>
    </w:p>
    <w:p w:rsidR="00A92BD7" w:rsidRDefault="00A92BD7" w:rsidP="0089052B">
      <w:pPr>
        <w:pStyle w:val="Heading2"/>
        <w:spacing w:line="240" w:lineRule="atLeast"/>
        <w:ind w:left="4092" w:right="1193"/>
        <w:rPr>
          <w:sz w:val="22"/>
          <w:szCs w:val="22"/>
        </w:rPr>
      </w:pPr>
    </w:p>
    <w:p w:rsidR="00A92BD7" w:rsidRDefault="00A92BD7" w:rsidP="0089052B">
      <w:pPr>
        <w:pStyle w:val="Heading2"/>
        <w:spacing w:line="240" w:lineRule="atLeast"/>
        <w:ind w:left="4092" w:right="1193"/>
        <w:rPr>
          <w:sz w:val="22"/>
          <w:szCs w:val="22"/>
        </w:rPr>
      </w:pPr>
    </w:p>
    <w:p w:rsidR="00A92BD7" w:rsidRDefault="00A92BD7" w:rsidP="0089052B">
      <w:pPr>
        <w:pStyle w:val="Heading2"/>
        <w:spacing w:line="240" w:lineRule="atLeast"/>
        <w:ind w:left="4092" w:right="1193"/>
        <w:rPr>
          <w:sz w:val="22"/>
          <w:szCs w:val="22"/>
        </w:rPr>
      </w:pPr>
    </w:p>
    <w:p w:rsidR="00A92BD7" w:rsidRDefault="00A92BD7" w:rsidP="0089052B">
      <w:pPr>
        <w:pStyle w:val="Heading2"/>
        <w:spacing w:line="240" w:lineRule="atLeast"/>
        <w:ind w:left="4092" w:right="1193"/>
        <w:rPr>
          <w:sz w:val="22"/>
          <w:szCs w:val="22"/>
        </w:rPr>
      </w:pPr>
    </w:p>
    <w:p w:rsidR="00A92BD7" w:rsidRDefault="00A92BD7" w:rsidP="0089052B">
      <w:pPr>
        <w:pStyle w:val="Heading2"/>
        <w:spacing w:line="240" w:lineRule="atLeast"/>
        <w:ind w:left="4092" w:right="1193"/>
        <w:rPr>
          <w:sz w:val="22"/>
          <w:szCs w:val="22"/>
        </w:rPr>
      </w:pPr>
    </w:p>
    <w:p w:rsidR="00A92BD7" w:rsidRDefault="00A92BD7" w:rsidP="0089052B">
      <w:pPr>
        <w:pStyle w:val="Heading2"/>
        <w:spacing w:line="240" w:lineRule="atLeast"/>
        <w:ind w:left="4092" w:right="1193"/>
        <w:rPr>
          <w:sz w:val="22"/>
          <w:szCs w:val="22"/>
        </w:rPr>
      </w:pPr>
    </w:p>
    <w:p w:rsidR="00A92BD7" w:rsidRDefault="00A92BD7" w:rsidP="0089052B">
      <w:pPr>
        <w:pStyle w:val="Heading2"/>
        <w:spacing w:line="240" w:lineRule="atLeast"/>
        <w:ind w:left="4092" w:right="1193"/>
        <w:rPr>
          <w:sz w:val="22"/>
          <w:szCs w:val="22"/>
        </w:rPr>
      </w:pPr>
    </w:p>
    <w:p w:rsidR="00F5138C" w:rsidRPr="003E1A08" w:rsidRDefault="009100A2" w:rsidP="003E1A08">
      <w:pPr>
        <w:pStyle w:val="Heading2"/>
        <w:spacing w:line="240" w:lineRule="atLeast"/>
        <w:ind w:left="0" w:right="0" w:firstLine="0"/>
        <w:jc w:val="center"/>
        <w:rPr>
          <w:b/>
        </w:rPr>
      </w:pPr>
      <w:r w:rsidRPr="003E1A08">
        <w:rPr>
          <w:b/>
        </w:rPr>
        <w:t>РАБОЧАЯ</w:t>
      </w:r>
      <w:r w:rsidR="003E1A08">
        <w:rPr>
          <w:b/>
        </w:rPr>
        <w:t xml:space="preserve"> </w:t>
      </w:r>
      <w:r w:rsidRPr="003E1A08">
        <w:rPr>
          <w:b/>
        </w:rPr>
        <w:t>ПРОГРАММА</w:t>
      </w:r>
      <w:r w:rsidR="003E1A08">
        <w:rPr>
          <w:b/>
        </w:rPr>
        <w:t xml:space="preserve"> </w:t>
      </w:r>
      <w:r w:rsidRPr="003E1A08">
        <w:rPr>
          <w:b/>
        </w:rPr>
        <w:t>учебного</w:t>
      </w:r>
      <w:r w:rsidR="003E1A08">
        <w:rPr>
          <w:b/>
        </w:rPr>
        <w:t xml:space="preserve"> </w:t>
      </w:r>
      <w:r w:rsidRPr="003E1A08">
        <w:rPr>
          <w:b/>
        </w:rPr>
        <w:t>предмета</w:t>
      </w:r>
      <w:r w:rsidR="003E1A08">
        <w:rPr>
          <w:b/>
        </w:rPr>
        <w:t xml:space="preserve"> </w:t>
      </w:r>
      <w:r w:rsidRPr="003E1A08">
        <w:rPr>
          <w:b/>
        </w:rPr>
        <w:t>«Математика»</w:t>
      </w:r>
      <w:r w:rsidR="003E1A08">
        <w:rPr>
          <w:b/>
        </w:rPr>
        <w:t xml:space="preserve"> </w:t>
      </w:r>
      <w:r w:rsidRPr="003E1A08">
        <w:rPr>
          <w:b/>
        </w:rPr>
        <w:t xml:space="preserve">для обучающихся 10 – 11 </w:t>
      </w:r>
      <w:r w:rsidR="003E1A08">
        <w:rPr>
          <w:b/>
        </w:rPr>
        <w:t xml:space="preserve">          </w:t>
      </w:r>
      <w:r w:rsidRPr="003E1A08">
        <w:rPr>
          <w:b/>
        </w:rPr>
        <w:t>классов</w:t>
      </w:r>
    </w:p>
    <w:p w:rsidR="00F5138C" w:rsidRPr="003E1A08" w:rsidRDefault="009100A2" w:rsidP="0089052B">
      <w:pPr>
        <w:pStyle w:val="Heading4"/>
        <w:spacing w:line="240" w:lineRule="atLeast"/>
        <w:rPr>
          <w:b w:val="0"/>
          <w:sz w:val="22"/>
          <w:szCs w:val="22"/>
        </w:rPr>
      </w:pPr>
      <w:r w:rsidRPr="003E1A08">
        <w:rPr>
          <w:b w:val="0"/>
          <w:sz w:val="22"/>
          <w:szCs w:val="22"/>
        </w:rPr>
        <w:t>ПОЯСНИТЕЛЬНАЯ</w:t>
      </w:r>
      <w:r w:rsidR="003E1A08" w:rsidRPr="003E1A08">
        <w:rPr>
          <w:b w:val="0"/>
          <w:sz w:val="22"/>
          <w:szCs w:val="22"/>
        </w:rPr>
        <w:t xml:space="preserve"> </w:t>
      </w:r>
      <w:r w:rsidRPr="003E1A08">
        <w:rPr>
          <w:b w:val="0"/>
          <w:spacing w:val="-2"/>
          <w:sz w:val="22"/>
          <w:szCs w:val="22"/>
        </w:rPr>
        <w:t>ЗАПИСКА</w:t>
      </w:r>
    </w:p>
    <w:p w:rsidR="00F5138C" w:rsidRDefault="00F5138C" w:rsidP="003E1A08">
      <w:pPr>
        <w:pStyle w:val="Heading4"/>
        <w:spacing w:line="240" w:lineRule="atLeast"/>
        <w:jc w:val="center"/>
        <w:rPr>
          <w:sz w:val="22"/>
          <w:szCs w:val="22"/>
        </w:rPr>
      </w:pPr>
    </w:p>
    <w:p w:rsidR="003E1A08" w:rsidRPr="0089052B" w:rsidRDefault="003E1A08" w:rsidP="003E1A08">
      <w:pPr>
        <w:pStyle w:val="a5"/>
        <w:spacing w:line="240" w:lineRule="atLeast"/>
        <w:ind w:right="847" w:firstLine="600"/>
        <w:rPr>
          <w:sz w:val="22"/>
          <w:szCs w:val="22"/>
        </w:rPr>
      </w:pPr>
      <w:r w:rsidRPr="0089052B">
        <w:rPr>
          <w:sz w:val="22"/>
          <w:szCs w:val="22"/>
        </w:rPr>
        <w:t>ВсоответствиисФГОСОООматематикаявляетсяобязательнымучебнымпредметом на уровне основного общего образования. В 7–9 классах математика изучается в рамках следующих учебных курсов: «Алгебра», «Геометрия» и «Вероятность и статистика».</w:t>
      </w:r>
    </w:p>
    <w:p w:rsidR="003E1A08" w:rsidRPr="0089052B" w:rsidRDefault="003E1A08" w:rsidP="003E1A08">
      <w:pPr>
        <w:pStyle w:val="a5"/>
        <w:spacing w:line="240" w:lineRule="atLeast"/>
        <w:ind w:right="844" w:firstLine="600"/>
        <w:rPr>
          <w:sz w:val="22"/>
          <w:szCs w:val="22"/>
        </w:rPr>
      </w:pPr>
      <w:r w:rsidRPr="0089052B">
        <w:rPr>
          <w:sz w:val="22"/>
          <w:szCs w:val="22"/>
        </w:rPr>
        <w:t>Учебный курс «Алгебра и начала математического анализа» является одним из наиболее значимых в программе среднего общего образования, поскольку, с одной стороны,онобеспечиваетинструментальнуюбазудляизучениявсехестественно-научных курсов, асдругойстороны, формируетлогическоеиабстрактноемышлениеобучающихся на уровне, необходимом для освоения информатики, обществознания, истории, словесности и других дисциплин. В рамках данного учебного курса обучающиеся овладевают универсальным языком современной науки, которая формулирует свои достижения в математической форме.</w:t>
      </w:r>
    </w:p>
    <w:p w:rsidR="00965789" w:rsidRDefault="00965789" w:rsidP="00965789">
      <w:pPr>
        <w:jc w:val="center"/>
        <w:rPr>
          <w:b/>
          <w:sz w:val="24"/>
        </w:rPr>
      </w:pPr>
    </w:p>
    <w:p w:rsidR="00965789" w:rsidRDefault="00965789" w:rsidP="00965789">
      <w:pPr>
        <w:pStyle w:val="Heading1"/>
      </w:pPr>
      <w:r>
        <w:t xml:space="preserve">ЦЕЛИ ИЗУЧЕНИЯ УЧЕБНОГО </w:t>
      </w:r>
      <w:r>
        <w:rPr>
          <w:spacing w:val="-4"/>
        </w:rPr>
        <w:t>КУРСА</w:t>
      </w:r>
    </w:p>
    <w:p w:rsidR="00965789" w:rsidRDefault="00965789" w:rsidP="00965789">
      <w:pPr>
        <w:pStyle w:val="a5"/>
        <w:spacing w:before="12"/>
        <w:rPr>
          <w:b/>
        </w:rPr>
      </w:pPr>
    </w:p>
    <w:p w:rsidR="00965789" w:rsidRDefault="00965789" w:rsidP="00965789">
      <w:pPr>
        <w:pStyle w:val="a5"/>
        <w:ind w:left="282" w:right="144" w:firstLine="600"/>
      </w:pPr>
      <w:r>
        <w:t>Курс «Алгебра и начала математического анализа» является одним из наиболее значимых в программе старшей школы,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учащихся на уровне, необходимом для освоения курсов информатики, обществознания, истории, словесности. В рамках данного курса учащиеся овладевают универсальным языком современной науки, которая формулирует свои достижения в математической форме.</w:t>
      </w:r>
    </w:p>
    <w:p w:rsidR="00965789" w:rsidRDefault="00965789" w:rsidP="00965789">
      <w:pPr>
        <w:pStyle w:val="a5"/>
        <w:spacing w:before="1"/>
        <w:ind w:left="282" w:right="140" w:firstLine="600"/>
      </w:pPr>
      <w:r>
        <w:t>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жизни,позволяет ориентироватьсявсовременных цифровых и компьютерных технологиях, уверенно использовать их в повседневной жизни. В тоже время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обобщениеи конкретизацию, абстрагирование и аналогию, формирует креативное и критическое мышление. В ходе изучения алгебры и начал математического анализа в старшей школе учащиеся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w:t>
      </w:r>
    </w:p>
    <w:p w:rsidR="00965789" w:rsidRDefault="00965789" w:rsidP="00965789">
      <w:pPr>
        <w:pStyle w:val="a5"/>
        <w:ind w:left="282" w:right="144" w:firstLine="600"/>
      </w:pPr>
      <w:r>
        <w:t>Курс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за полученный результат.</w:t>
      </w:r>
    </w:p>
    <w:p w:rsidR="00965789" w:rsidRDefault="00965789" w:rsidP="00965789">
      <w:pPr>
        <w:pStyle w:val="a5"/>
        <w:ind w:left="282" w:right="146" w:firstLine="600"/>
      </w:pPr>
      <w:r>
        <w:t>В основе методики обучения алгебре и началам математического анализа лежит деятельностный принцип обучения.</w:t>
      </w:r>
    </w:p>
    <w:p w:rsidR="00965789" w:rsidRDefault="00965789" w:rsidP="00965789">
      <w:pPr>
        <w:pStyle w:val="a5"/>
        <w:ind w:left="282" w:right="143" w:firstLine="600"/>
      </w:pPr>
      <w:r>
        <w:t>Структура курса «Алгебра и начала математического анализа» включает следующие содержательно-методическиелинии:«Числаивычисления»,«Функциии</w:t>
      </w:r>
      <w:r>
        <w:rPr>
          <w:spacing w:val="-2"/>
        </w:rPr>
        <w:t>графики»,</w:t>
      </w:r>
    </w:p>
    <w:p w:rsidR="00965789" w:rsidRDefault="00965789" w:rsidP="00965789">
      <w:pPr>
        <w:pStyle w:val="a5"/>
        <w:ind w:left="282" w:right="141"/>
      </w:pPr>
      <w:r>
        <w:t>«Уравнения и неравенства», «Начала математического анализа», «Множества и логика». Все основныесодержательно-методическиелинииизучаютсянапротяжениидвух летобученияв старшей школе, естественно дополняя друг друга и постепенно насыщаясь новыми темами и разделами. Данный курс является интегративным, поскольку объединяет в себе содержание нескольких математических дисциплин: алгебра, тригонометрия, математический анализ, теория множеств и др. По мере того как учащиеся овладевают всѐ более широким математическимаппаратом, унихпоследовательноформируетсяи совершенствуется умение строить математическую модель реальной ситуации, применять знания, полученные в курсе</w:t>
      </w:r>
    </w:p>
    <w:p w:rsidR="00965789" w:rsidRDefault="00965789" w:rsidP="00965789">
      <w:pPr>
        <w:rPr>
          <w:b/>
          <w:sz w:val="24"/>
        </w:rPr>
      </w:pPr>
      <w:r>
        <w:t>«Алгебра и начала математического анализа», для решения самостоятельно сформулированнойматематическойзадачи,азатеминтерпретироватьполученныйрезультат</w:t>
      </w:r>
    </w:p>
    <w:p w:rsidR="00965789" w:rsidRDefault="00965789" w:rsidP="00965789">
      <w:pPr>
        <w:pStyle w:val="a5"/>
        <w:spacing w:before="61"/>
        <w:ind w:left="282" w:right="137" w:firstLine="600"/>
      </w:pPr>
      <w:r>
        <w:t>Содержательно-методическая линия «Числа и вычисления» завершает формирование навыков использования действительных чисел, которое было начато в основной школе. В старшей школе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приближѐнных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rsidR="00965789" w:rsidRDefault="00965789" w:rsidP="00965789">
      <w:pPr>
        <w:pStyle w:val="a5"/>
        <w:spacing w:before="1"/>
        <w:ind w:left="282" w:right="138" w:firstLine="600"/>
      </w:pPr>
      <w:r>
        <w:t>Линия «Уравнения и неравенства» реализуется на протяжении всего обучения в старшей школе, поскольку 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расчѐты по формулам, преобразования целых,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учащихся,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965789" w:rsidRDefault="00965789" w:rsidP="00965789">
      <w:pPr>
        <w:pStyle w:val="a5"/>
        <w:ind w:left="282" w:right="143" w:firstLine="600"/>
      </w:pPr>
      <w:r>
        <w:t>Содержательно-методическая линия «Функции и графики» тесно переплетается с другими линиями курса, поскольку в каком-то смысле задаѐт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rsidR="00965789" w:rsidRDefault="00965789" w:rsidP="00965789">
      <w:pPr>
        <w:pStyle w:val="a5"/>
        <w:ind w:left="282" w:right="138" w:firstLine="600"/>
      </w:pPr>
      <w:r>
        <w:t>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 и строить графики функций, определять их наибольшие и наименьшие значения, вычислять площади фигур и объѐмы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нахождения наилучшего решения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их авторах.</w:t>
      </w:r>
    </w:p>
    <w:p w:rsidR="005A4E02" w:rsidRDefault="00965789" w:rsidP="005A4E02">
      <w:pPr>
        <w:pStyle w:val="a5"/>
        <w:spacing w:before="61"/>
        <w:ind w:left="282" w:right="140"/>
      </w:pPr>
      <w:r>
        <w:t>Содержательно-методическая линия «Множества и логика» 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приложений, они связывают разные математические дисциплины в</w:t>
      </w:r>
      <w:r w:rsidR="005A4E02" w:rsidRPr="005A4E02">
        <w:t xml:space="preserve"> </w:t>
      </w:r>
      <w:r w:rsidR="005A4E02">
        <w:t xml:space="preserve">единое целое. Поэтому важно дать возможность школьнику понимать теоретико-множественный язык современной математики и использовать его для выражения своих </w:t>
      </w:r>
      <w:r w:rsidR="005A4E02">
        <w:rPr>
          <w:spacing w:val="-2"/>
        </w:rPr>
        <w:t>мыслей.</w:t>
      </w:r>
    </w:p>
    <w:p w:rsidR="00965789" w:rsidRDefault="00965789" w:rsidP="00965789">
      <w:pPr>
        <w:pStyle w:val="a5"/>
        <w:ind w:left="282" w:right="137" w:firstLine="600"/>
      </w:pPr>
    </w:p>
    <w:p w:rsidR="005A4E02" w:rsidRDefault="005A4E02" w:rsidP="005A4E02">
      <w:pPr>
        <w:pStyle w:val="a5"/>
        <w:spacing w:before="1"/>
        <w:ind w:left="282" w:right="144" w:firstLine="600"/>
      </w:pPr>
      <w:r>
        <w:t>В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анализаи интерпретацииполученных результатов. Такиезадания вплетены в каждый из разделов программы, поскольку весь материал курса широко используется для решения прикладныхзадач. При решении реальных практических задач учащиеся развивают наблюдательность, умение находить закономерности, абстрагироваться, использовать аналогию, обобщатьиконкретизировать проблему. Деятельность поформированиюнавыков решения прикладных задач организуется в процессе изучения всех тем курса «Алгебра и начала математического анализа».</w:t>
      </w:r>
    </w:p>
    <w:p w:rsidR="005A4E02" w:rsidRDefault="005A4E02" w:rsidP="005A4E02">
      <w:pPr>
        <w:pStyle w:val="a5"/>
        <w:spacing w:before="21"/>
      </w:pPr>
    </w:p>
    <w:p w:rsidR="00965789" w:rsidRDefault="00965789" w:rsidP="00965789">
      <w:pPr>
        <w:pStyle w:val="a5"/>
        <w:sectPr w:rsidR="00965789">
          <w:pgSz w:w="11910" w:h="16390"/>
          <w:pgMar w:top="780" w:right="992" w:bottom="280" w:left="850" w:header="720" w:footer="720" w:gutter="0"/>
          <w:cols w:space="720"/>
        </w:sectPr>
      </w:pPr>
    </w:p>
    <w:p w:rsidR="00965789" w:rsidRDefault="00965789" w:rsidP="00965789">
      <w:pPr>
        <w:pStyle w:val="Heading1"/>
        <w:spacing w:before="1"/>
      </w:pPr>
      <w:r>
        <w:t>МЕСТОУЧЕБНОГОКУРСАВУЧЕБНОМ</w:t>
      </w:r>
      <w:r>
        <w:rPr>
          <w:spacing w:val="-2"/>
        </w:rPr>
        <w:t xml:space="preserve"> ПЛАНЕ</w:t>
      </w:r>
    </w:p>
    <w:p w:rsidR="00965789" w:rsidRDefault="00965789" w:rsidP="00965789">
      <w:pPr>
        <w:pStyle w:val="a5"/>
        <w:spacing w:before="12"/>
        <w:rPr>
          <w:b/>
        </w:rPr>
      </w:pPr>
    </w:p>
    <w:p w:rsidR="00965789" w:rsidRDefault="00965789" w:rsidP="00965789">
      <w:pPr>
        <w:pStyle w:val="a5"/>
        <w:ind w:left="403" w:right="143"/>
      </w:pPr>
      <w:r>
        <w:t>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 всего за два года обучения – 170 часов.</w:t>
      </w:r>
    </w:p>
    <w:p w:rsidR="00965789" w:rsidRDefault="00965789" w:rsidP="00965789">
      <w:pPr>
        <w:pStyle w:val="Heading1"/>
        <w:spacing w:before="5" w:line="494" w:lineRule="auto"/>
        <w:ind w:right="5352"/>
      </w:pPr>
      <w:r>
        <w:t>СОДЕРЖАНИЕУЧЕБНОГОКУРСА 10 КЛАСС</w:t>
      </w:r>
    </w:p>
    <w:p w:rsidR="00965789" w:rsidRDefault="00965789" w:rsidP="005A4E02">
      <w:pPr>
        <w:pStyle w:val="Heading2"/>
        <w:spacing w:before="1"/>
        <w:jc w:val="center"/>
      </w:pPr>
      <w:r>
        <w:t>Числаи</w:t>
      </w:r>
      <w:r>
        <w:rPr>
          <w:spacing w:val="-2"/>
        </w:rPr>
        <w:t>вычисления</w:t>
      </w:r>
    </w:p>
    <w:p w:rsidR="00965789" w:rsidRDefault="00965789" w:rsidP="00965789">
      <w:pPr>
        <w:pStyle w:val="a5"/>
        <w:ind w:left="282" w:right="138" w:firstLine="600"/>
      </w:pPr>
      <w:r>
        <w:t>Рациональные числа. Обыкновенные и десятичные дроби, проценты, бесконечные периодические дроби. Арифметические операции с рациональными числами,преобразования числовых выражений. Применение дробей и процентов для решения прикладных задач из различных отраслей знаний и реальной жизни.</w:t>
      </w:r>
    </w:p>
    <w:p w:rsidR="00965789" w:rsidRDefault="00965789" w:rsidP="00965789">
      <w:pPr>
        <w:pStyle w:val="a5"/>
        <w:ind w:left="282" w:right="143" w:firstLine="600"/>
      </w:pPr>
      <w:r>
        <w:t>Действительные числа. Рациональные и иррациональные числа. Арифметические операции с действительными числами. Приближѐнные вычисления, правила округления, прикидка и оценка результата вычислений.</w:t>
      </w:r>
    </w:p>
    <w:p w:rsidR="00965789" w:rsidRDefault="00965789" w:rsidP="00965789">
      <w:pPr>
        <w:pStyle w:val="a5"/>
        <w:ind w:left="282" w:right="139" w:firstLine="600"/>
      </w:pPr>
      <w: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p w:rsidR="00965789" w:rsidRDefault="00965789" w:rsidP="00965789">
      <w:pPr>
        <w:pStyle w:val="a5"/>
        <w:ind w:left="282" w:right="147" w:firstLine="600"/>
      </w:pPr>
      <w:r>
        <w:t>Арифметический корень натуральной степени. Действия с арифметическими корнями натуральной степени.</w:t>
      </w:r>
    </w:p>
    <w:p w:rsidR="00965789" w:rsidRDefault="00965789" w:rsidP="00965789">
      <w:pPr>
        <w:pStyle w:val="a5"/>
        <w:ind w:left="282" w:right="148" w:firstLine="600"/>
      </w:pPr>
      <w:r>
        <w:t>Синус, косинус и тангенс числового аргумента. Арксинус, арккосинус, арктангенс числового аргумента.</w:t>
      </w:r>
    </w:p>
    <w:p w:rsidR="00965789" w:rsidRDefault="00965789" w:rsidP="005A4E02">
      <w:pPr>
        <w:pStyle w:val="Heading2"/>
        <w:jc w:val="center"/>
      </w:pPr>
      <w:r>
        <w:t>Уравненияи</w:t>
      </w:r>
      <w:r>
        <w:rPr>
          <w:spacing w:val="-2"/>
        </w:rPr>
        <w:t>неравенства</w:t>
      </w:r>
    </w:p>
    <w:p w:rsidR="00965789" w:rsidRDefault="00965789" w:rsidP="00965789">
      <w:pPr>
        <w:pStyle w:val="a5"/>
        <w:spacing w:line="274" w:lineRule="exact"/>
        <w:ind w:left="883"/>
      </w:pPr>
      <w:r>
        <w:t>Тождестваитождественные</w:t>
      </w:r>
      <w:r>
        <w:rPr>
          <w:spacing w:val="-2"/>
        </w:rPr>
        <w:t>преобразования.</w:t>
      </w:r>
    </w:p>
    <w:p w:rsidR="00965789" w:rsidRDefault="00965789" w:rsidP="00965789">
      <w:pPr>
        <w:pStyle w:val="a5"/>
        <w:ind w:left="282" w:right="145" w:firstLine="600"/>
      </w:pPr>
      <w:r>
        <w:t xml:space="preserve">Преобразование тригонометрических выражений. Основные тригонометрические </w:t>
      </w:r>
      <w:r>
        <w:rPr>
          <w:spacing w:val="-2"/>
        </w:rPr>
        <w:t>формулы.</w:t>
      </w:r>
    </w:p>
    <w:p w:rsidR="00965789" w:rsidRDefault="00965789" w:rsidP="00965789">
      <w:pPr>
        <w:pStyle w:val="a5"/>
        <w:ind w:left="883"/>
      </w:pPr>
      <w:r>
        <w:t>Уравнение,кореньуравнения</w:t>
      </w:r>
      <w:r>
        <w:rPr>
          <w:i/>
        </w:rPr>
        <w:t>.</w:t>
      </w:r>
      <w:r>
        <w:t>Неравенство,решениенеравенства.Методинтервалов. Решение целых и дробно-рациональных уравнений и неравенств.</w:t>
      </w:r>
    </w:p>
    <w:p w:rsidR="00965789" w:rsidRDefault="00965789" w:rsidP="00965789">
      <w:pPr>
        <w:pStyle w:val="a5"/>
        <w:ind w:left="883" w:right="3083"/>
      </w:pPr>
      <w:r>
        <w:t>Решениеиррациональныхуравненийинеравенств. Решение тригонометрических уравнений.</w:t>
      </w:r>
    </w:p>
    <w:p w:rsidR="00965789" w:rsidRDefault="00965789" w:rsidP="00965789">
      <w:pPr>
        <w:pStyle w:val="a5"/>
        <w:ind w:left="282" w:firstLine="600"/>
      </w:pPr>
      <w:r>
        <w:t>Применениеуравненийинеравенствкрешениюматематическихзадачизадачиз различных областей науки и реальной жизни.</w:t>
      </w:r>
    </w:p>
    <w:p w:rsidR="00965789" w:rsidRDefault="00965789" w:rsidP="005A4E02">
      <w:pPr>
        <w:pStyle w:val="Heading2"/>
        <w:jc w:val="center"/>
      </w:pPr>
      <w:r>
        <w:t>Функциии</w:t>
      </w:r>
      <w:r>
        <w:rPr>
          <w:spacing w:val="-2"/>
        </w:rPr>
        <w:t xml:space="preserve"> графики</w:t>
      </w:r>
    </w:p>
    <w:p w:rsidR="00965789" w:rsidRDefault="00965789" w:rsidP="00965789">
      <w:pPr>
        <w:pStyle w:val="Heading2"/>
        <w:sectPr w:rsidR="00965789">
          <w:pgSz w:w="11910" w:h="16390"/>
          <w:pgMar w:top="780" w:right="992" w:bottom="280" w:left="850" w:header="720" w:footer="720" w:gutter="0"/>
          <w:cols w:space="720"/>
        </w:sectPr>
      </w:pPr>
    </w:p>
    <w:p w:rsidR="00965789" w:rsidRDefault="00965789" w:rsidP="00965789">
      <w:pPr>
        <w:pStyle w:val="a5"/>
        <w:spacing w:before="61"/>
        <w:ind w:left="883"/>
      </w:pPr>
      <w:r>
        <w:t>Функция,способызаданияфункции.Графикфункции.Взаимнообратные</w:t>
      </w:r>
      <w:r>
        <w:rPr>
          <w:spacing w:val="-2"/>
        </w:rPr>
        <w:t>функции.</w:t>
      </w:r>
    </w:p>
    <w:p w:rsidR="00965789" w:rsidRDefault="00965789" w:rsidP="00965789">
      <w:pPr>
        <w:pStyle w:val="a5"/>
        <w:ind w:left="282" w:firstLine="600"/>
      </w:pPr>
      <w:r>
        <w:t>Областьопределенияимножествозначенийфункции.Нулифункции.Промежутки знакопостоянства. Чѐтные и нечѐтные функции.</w:t>
      </w:r>
    </w:p>
    <w:p w:rsidR="00965789" w:rsidRDefault="00965789" w:rsidP="00965789">
      <w:pPr>
        <w:pStyle w:val="a5"/>
        <w:spacing w:before="1"/>
        <w:ind w:left="883"/>
      </w:pPr>
      <w:r>
        <w:t>Степеннаяфункцияснатуральнымицелымпоказателем.Еѐсвойстваи</w:t>
      </w:r>
      <w:r>
        <w:rPr>
          <w:spacing w:val="-2"/>
        </w:rPr>
        <w:t>график.</w:t>
      </w:r>
    </w:p>
    <w:p w:rsidR="00965789" w:rsidRDefault="00965789" w:rsidP="00965789">
      <w:pPr>
        <w:pStyle w:val="a5"/>
        <w:ind w:left="282"/>
      </w:pPr>
      <w:r>
        <w:t xml:space="preserve">Свойстваиграфиккорня </w:t>
      </w:r>
      <w:r>
        <w:rPr>
          <w:i/>
        </w:rPr>
        <w:t>n</w:t>
      </w:r>
      <w:r>
        <w:t>-ой</w:t>
      </w:r>
      <w:r>
        <w:rPr>
          <w:spacing w:val="-2"/>
        </w:rPr>
        <w:t>степени.</w:t>
      </w:r>
    </w:p>
    <w:p w:rsidR="00965789" w:rsidRDefault="00965789" w:rsidP="00965789">
      <w:pPr>
        <w:pStyle w:val="a5"/>
        <w:tabs>
          <w:tab w:val="left" w:pos="3346"/>
          <w:tab w:val="left" w:pos="4940"/>
          <w:tab w:val="left" w:pos="6557"/>
          <w:tab w:val="left" w:pos="9010"/>
        </w:tabs>
        <w:ind w:left="282" w:right="146" w:firstLine="600"/>
      </w:pPr>
      <w:r>
        <w:rPr>
          <w:spacing w:val="-2"/>
        </w:rPr>
        <w:t>Тригонометрическая</w:t>
      </w:r>
      <w:r>
        <w:tab/>
      </w:r>
      <w:r>
        <w:rPr>
          <w:spacing w:val="-2"/>
        </w:rPr>
        <w:t>окружность,</w:t>
      </w:r>
      <w:r>
        <w:tab/>
      </w:r>
      <w:r>
        <w:rPr>
          <w:spacing w:val="-2"/>
        </w:rPr>
        <w:t>определение</w:t>
      </w:r>
      <w:r>
        <w:tab/>
      </w:r>
      <w:r>
        <w:rPr>
          <w:spacing w:val="-2"/>
        </w:rPr>
        <w:t>тригонометрических</w:t>
      </w:r>
      <w:r>
        <w:tab/>
      </w:r>
      <w:r>
        <w:rPr>
          <w:spacing w:val="-2"/>
        </w:rPr>
        <w:t xml:space="preserve">функций </w:t>
      </w:r>
      <w:r>
        <w:t>числового аргумента.</w:t>
      </w:r>
    </w:p>
    <w:p w:rsidR="00965789" w:rsidRDefault="00965789" w:rsidP="005A4E02">
      <w:pPr>
        <w:pStyle w:val="Heading2"/>
        <w:spacing w:before="5"/>
        <w:jc w:val="center"/>
      </w:pPr>
      <w:r>
        <w:t>Началаматематического</w:t>
      </w:r>
      <w:r>
        <w:rPr>
          <w:spacing w:val="-2"/>
        </w:rPr>
        <w:t>анализа</w:t>
      </w:r>
    </w:p>
    <w:p w:rsidR="00965789" w:rsidRDefault="00965789" w:rsidP="00965789">
      <w:pPr>
        <w:pStyle w:val="a5"/>
        <w:tabs>
          <w:tab w:val="left" w:pos="3468"/>
          <w:tab w:val="left" w:pos="4740"/>
          <w:tab w:val="left" w:pos="5944"/>
          <w:tab w:val="left" w:pos="8589"/>
        </w:tabs>
        <w:spacing w:line="237" w:lineRule="auto"/>
        <w:ind w:left="282" w:right="140" w:firstLine="600"/>
      </w:pPr>
      <w:r>
        <w:rPr>
          <w:spacing w:val="-2"/>
        </w:rPr>
        <w:t>Последовательности,</w:t>
      </w:r>
      <w:r>
        <w:tab/>
      </w:r>
      <w:r>
        <w:rPr>
          <w:spacing w:val="-2"/>
        </w:rPr>
        <w:t>способы</w:t>
      </w:r>
      <w:r>
        <w:tab/>
      </w:r>
      <w:r>
        <w:rPr>
          <w:spacing w:val="-2"/>
        </w:rPr>
        <w:t>задания</w:t>
      </w:r>
      <w:r>
        <w:tab/>
      </w:r>
      <w:r>
        <w:rPr>
          <w:spacing w:val="-2"/>
        </w:rPr>
        <w:t>последовательностей.</w:t>
      </w:r>
      <w:r>
        <w:tab/>
      </w:r>
      <w:r>
        <w:rPr>
          <w:spacing w:val="-2"/>
        </w:rPr>
        <w:t>Монотонные последовательности.</w:t>
      </w:r>
    </w:p>
    <w:p w:rsidR="00965789" w:rsidRDefault="00965789" w:rsidP="00965789">
      <w:pPr>
        <w:pStyle w:val="a5"/>
        <w:ind w:left="282" w:right="144" w:firstLine="600"/>
      </w:pPr>
      <w:r>
        <w:t>Арифметическая и геометрическая прогрессии. Бесконечно убывающаягеометрическая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rsidR="00965789" w:rsidRDefault="00965789" w:rsidP="005A4E02">
      <w:pPr>
        <w:pStyle w:val="Heading2"/>
        <w:spacing w:before="5"/>
        <w:jc w:val="center"/>
      </w:pPr>
      <w:r>
        <w:t>Множестваи</w:t>
      </w:r>
      <w:r>
        <w:rPr>
          <w:spacing w:val="-2"/>
        </w:rPr>
        <w:t xml:space="preserve"> логика</w:t>
      </w:r>
    </w:p>
    <w:p w:rsidR="00965789" w:rsidRDefault="00965789" w:rsidP="00965789">
      <w:pPr>
        <w:pStyle w:val="a5"/>
        <w:ind w:left="282" w:right="143" w:firstLine="600"/>
      </w:pPr>
      <w:r>
        <w:t>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w:t>
      </w:r>
    </w:p>
    <w:p w:rsidR="00965789" w:rsidRDefault="00965789" w:rsidP="00965789">
      <w:pPr>
        <w:pStyle w:val="a5"/>
        <w:ind w:left="883"/>
      </w:pPr>
      <w:r>
        <w:t>Определение,теорема,следствие,</w:t>
      </w:r>
      <w:r>
        <w:rPr>
          <w:spacing w:val="-2"/>
        </w:rPr>
        <w:t>доказательство.</w:t>
      </w:r>
    </w:p>
    <w:p w:rsidR="00965789" w:rsidRDefault="00965789" w:rsidP="00965789">
      <w:pPr>
        <w:pStyle w:val="a5"/>
        <w:spacing w:before="20"/>
      </w:pPr>
    </w:p>
    <w:p w:rsidR="00965789" w:rsidRDefault="00965789" w:rsidP="00965789">
      <w:pPr>
        <w:pStyle w:val="Heading1"/>
      </w:pPr>
      <w:r>
        <w:t xml:space="preserve">11 </w:t>
      </w:r>
      <w:r>
        <w:rPr>
          <w:spacing w:val="-2"/>
        </w:rPr>
        <w:t>КЛАСС</w:t>
      </w:r>
    </w:p>
    <w:p w:rsidR="00965789" w:rsidRDefault="00965789" w:rsidP="00965789">
      <w:pPr>
        <w:pStyle w:val="a5"/>
        <w:spacing w:before="19"/>
        <w:rPr>
          <w:b/>
        </w:rPr>
      </w:pPr>
    </w:p>
    <w:p w:rsidR="00965789" w:rsidRDefault="00965789" w:rsidP="005A4E02">
      <w:pPr>
        <w:pStyle w:val="Heading2"/>
        <w:jc w:val="center"/>
      </w:pPr>
      <w:r>
        <w:t>Числаи</w:t>
      </w:r>
      <w:r>
        <w:rPr>
          <w:spacing w:val="-2"/>
        </w:rPr>
        <w:t>вычисления</w:t>
      </w:r>
    </w:p>
    <w:p w:rsidR="00965789" w:rsidRDefault="00965789" w:rsidP="00965789">
      <w:pPr>
        <w:pStyle w:val="a5"/>
        <w:ind w:left="883" w:right="2086"/>
      </w:pPr>
      <w:r>
        <w:t>Натуральныеицелыечисла.Признакиделимостицелыхчисел. Степень с рациональным показателем. Свойства степени.</w:t>
      </w:r>
    </w:p>
    <w:p w:rsidR="00965789" w:rsidRDefault="00965789" w:rsidP="00965789">
      <w:pPr>
        <w:pStyle w:val="a5"/>
        <w:spacing w:line="274" w:lineRule="exact"/>
        <w:ind w:left="883"/>
      </w:pPr>
      <w:r>
        <w:t>Логарифмчисла.Десятичныеинатуральные</w:t>
      </w:r>
      <w:r>
        <w:rPr>
          <w:spacing w:val="-2"/>
        </w:rPr>
        <w:t>логарифмы.</w:t>
      </w:r>
    </w:p>
    <w:p w:rsidR="00965789" w:rsidRDefault="00965789" w:rsidP="005A4E02">
      <w:pPr>
        <w:pStyle w:val="Heading2"/>
        <w:jc w:val="center"/>
      </w:pPr>
      <w:r>
        <w:t>Уравненияи</w:t>
      </w:r>
      <w:r>
        <w:rPr>
          <w:spacing w:val="-2"/>
        </w:rPr>
        <w:t xml:space="preserve"> неравенства</w:t>
      </w:r>
    </w:p>
    <w:p w:rsidR="00965789" w:rsidRDefault="00965789" w:rsidP="00965789">
      <w:pPr>
        <w:pStyle w:val="a5"/>
        <w:spacing w:line="274" w:lineRule="exact"/>
        <w:ind w:left="883"/>
      </w:pPr>
      <w:r>
        <w:t>Преобразованиевыражений,содержащих</w:t>
      </w:r>
      <w:r>
        <w:rPr>
          <w:spacing w:val="-2"/>
        </w:rPr>
        <w:t xml:space="preserve"> логарифмы.</w:t>
      </w:r>
    </w:p>
    <w:p w:rsidR="00965789" w:rsidRDefault="00965789" w:rsidP="00965789">
      <w:pPr>
        <w:pStyle w:val="a5"/>
        <w:ind w:left="883" w:right="140"/>
      </w:pPr>
      <w:r>
        <w:t>Преобразованиевыражений,содержащихстепенисрациональнымпоказателем. Примеры тригонометрических неравенств.</w:t>
      </w:r>
    </w:p>
    <w:p w:rsidR="00965789" w:rsidRDefault="00965789" w:rsidP="00965789">
      <w:pPr>
        <w:pStyle w:val="a5"/>
        <w:ind w:left="883"/>
      </w:pPr>
      <w:r>
        <w:t>Показательныеуравненияи</w:t>
      </w:r>
      <w:r>
        <w:rPr>
          <w:spacing w:val="-2"/>
        </w:rPr>
        <w:t xml:space="preserve"> неравенства.</w:t>
      </w:r>
    </w:p>
    <w:p w:rsidR="00965789" w:rsidRDefault="00965789" w:rsidP="00965789">
      <w:pPr>
        <w:pStyle w:val="a5"/>
        <w:ind w:left="883"/>
      </w:pPr>
      <w:r>
        <w:t>Логарифмическиеуравненияи</w:t>
      </w:r>
      <w:r>
        <w:rPr>
          <w:spacing w:val="-2"/>
        </w:rPr>
        <w:t>неравенства.</w:t>
      </w:r>
    </w:p>
    <w:p w:rsidR="00965789" w:rsidRDefault="00965789" w:rsidP="00965789">
      <w:pPr>
        <w:pStyle w:val="a5"/>
        <w:ind w:left="282" w:firstLine="600"/>
      </w:pPr>
      <w:r>
        <w:t>Системылинейныхуравнений.Решениеприкладныхзадачспомощьюсистемы линейных уравнений.</w:t>
      </w:r>
    </w:p>
    <w:p w:rsidR="00965789" w:rsidRDefault="00965789" w:rsidP="00965789">
      <w:pPr>
        <w:pStyle w:val="a5"/>
        <w:ind w:left="883"/>
      </w:pPr>
      <w:r>
        <w:t>Системыисовокупностирациональных уравненийи</w:t>
      </w:r>
      <w:r>
        <w:rPr>
          <w:spacing w:val="-2"/>
        </w:rPr>
        <w:t>неравенств.</w:t>
      </w:r>
    </w:p>
    <w:p w:rsidR="00965789" w:rsidRDefault="00965789" w:rsidP="00965789">
      <w:pPr>
        <w:pStyle w:val="a5"/>
        <w:ind w:left="282" w:right="140" w:firstLine="600"/>
      </w:pPr>
      <w:r>
        <w:t>Применение уравнений, систем и неравенств к решению математических задач и задач из различных областей науки и реальной жизни.</w:t>
      </w:r>
    </w:p>
    <w:p w:rsidR="00965789" w:rsidRDefault="00965789" w:rsidP="005A4E02">
      <w:pPr>
        <w:pStyle w:val="Heading2"/>
        <w:spacing w:before="5"/>
        <w:jc w:val="center"/>
      </w:pPr>
      <w:r>
        <w:t>Функциии</w:t>
      </w:r>
      <w:r>
        <w:rPr>
          <w:spacing w:val="-2"/>
        </w:rPr>
        <w:t xml:space="preserve"> графики</w:t>
      </w:r>
    </w:p>
    <w:p w:rsidR="00965789" w:rsidRDefault="00965789" w:rsidP="00965789">
      <w:pPr>
        <w:pStyle w:val="a5"/>
        <w:ind w:left="282" w:right="247" w:firstLine="600"/>
      </w:pPr>
      <w:r>
        <w:t>Функция. Периодические функции. Промежутки монотонности функции. Максимумыи минимумы функции. Наибольшее и наименьшее значение функции на промежутке.</w:t>
      </w:r>
    </w:p>
    <w:p w:rsidR="00965789" w:rsidRDefault="00965789" w:rsidP="00965789">
      <w:pPr>
        <w:pStyle w:val="a5"/>
        <w:ind w:left="883" w:right="2086"/>
      </w:pPr>
      <w:r>
        <w:t>Тригонометрические функции, их свойства и графики. Показательнаяилогарифмическаяфункции,ихсвойстваиграфики.</w:t>
      </w:r>
    </w:p>
    <w:p w:rsidR="00965789" w:rsidRDefault="00965789" w:rsidP="00965789">
      <w:pPr>
        <w:pStyle w:val="a5"/>
        <w:ind w:left="883"/>
      </w:pPr>
      <w:r>
        <w:t>Использованиеграфиковфункцийдлярешенияуравненийилинейных</w:t>
      </w:r>
      <w:r>
        <w:rPr>
          <w:spacing w:val="-2"/>
        </w:rPr>
        <w:t xml:space="preserve"> систем.</w:t>
      </w:r>
    </w:p>
    <w:p w:rsidR="00965789" w:rsidRDefault="00965789" w:rsidP="00965789">
      <w:pPr>
        <w:pStyle w:val="a5"/>
        <w:ind w:left="282" w:firstLine="600"/>
      </w:pPr>
      <w:r>
        <w:t>Использованиеграфиковфункцийдляисследованияпроцессовизависимостей, которые возникают при решении задач из других учебных предметов и реальной жизни.</w:t>
      </w:r>
    </w:p>
    <w:p w:rsidR="00965789" w:rsidRDefault="00965789" w:rsidP="00965789">
      <w:pPr>
        <w:pStyle w:val="Heading2"/>
      </w:pPr>
      <w:r>
        <w:t>Началаматематического</w:t>
      </w:r>
      <w:r>
        <w:rPr>
          <w:spacing w:val="-2"/>
        </w:rPr>
        <w:t>анализа</w:t>
      </w:r>
    </w:p>
    <w:p w:rsidR="00965789" w:rsidRDefault="00965789" w:rsidP="00965789">
      <w:pPr>
        <w:pStyle w:val="a5"/>
        <w:ind w:left="883" w:right="856"/>
      </w:pPr>
      <w:r>
        <w:t>Непрерывные функции. Метод интервалов для решения неравенств. Производнаяфункции.Геометрическийифизическийсмыслпроизводной.</w:t>
      </w:r>
    </w:p>
    <w:p w:rsidR="00965789" w:rsidRDefault="00965789" w:rsidP="00965789">
      <w:pPr>
        <w:pStyle w:val="a5"/>
        <w:sectPr w:rsidR="00965789">
          <w:pgSz w:w="11910" w:h="16390"/>
          <w:pgMar w:top="780" w:right="992" w:bottom="280" w:left="850" w:header="720" w:footer="720" w:gutter="0"/>
          <w:cols w:space="720"/>
        </w:sectPr>
      </w:pPr>
    </w:p>
    <w:p w:rsidR="00965789" w:rsidRDefault="00965789" w:rsidP="00965789">
      <w:pPr>
        <w:pStyle w:val="a5"/>
        <w:spacing w:before="61"/>
        <w:ind w:left="282" w:firstLine="600"/>
      </w:pPr>
      <w:r>
        <w:t>Производныеэлементарныхфункций.Формулынахожденияпроизводнойсуммы, произведения и частного функций.</w:t>
      </w:r>
    </w:p>
    <w:p w:rsidR="00965789" w:rsidRDefault="00965789" w:rsidP="00965789">
      <w:pPr>
        <w:pStyle w:val="a5"/>
        <w:ind w:left="883"/>
      </w:pPr>
      <w:r>
        <w:t>Применениепроизводнойкисследованиюфункцийнамонотонностьи</w:t>
      </w:r>
      <w:r>
        <w:rPr>
          <w:spacing w:val="-2"/>
        </w:rPr>
        <w:t>экстремумы.</w:t>
      </w:r>
    </w:p>
    <w:p w:rsidR="00965789" w:rsidRDefault="00965789" w:rsidP="00965789">
      <w:pPr>
        <w:pStyle w:val="a5"/>
        <w:spacing w:before="1"/>
        <w:ind w:left="282"/>
      </w:pPr>
      <w:r>
        <w:t>Нахождениенаибольшегоинаименьшегозначенияфункциина</w:t>
      </w:r>
      <w:r>
        <w:rPr>
          <w:spacing w:val="-2"/>
        </w:rPr>
        <w:t>отрезке.</w:t>
      </w:r>
    </w:p>
    <w:p w:rsidR="00965789" w:rsidRDefault="00965789" w:rsidP="00965789">
      <w:pPr>
        <w:pStyle w:val="a5"/>
        <w:ind w:left="282" w:firstLine="600"/>
      </w:pPr>
      <w:r>
        <w:t>Применениепроизводной для нахождения наилучшего решения в прикладных задачах, для определения скорости процесса, заданного формулой или графиком.</w:t>
      </w:r>
    </w:p>
    <w:p w:rsidR="00965789" w:rsidRDefault="00965789" w:rsidP="00965789">
      <w:pPr>
        <w:pStyle w:val="a5"/>
        <w:ind w:left="883"/>
      </w:pPr>
      <w:r>
        <w:t>Первообразная.Таблица</w:t>
      </w:r>
      <w:r>
        <w:rPr>
          <w:spacing w:val="-2"/>
        </w:rPr>
        <w:t>первообразных.</w:t>
      </w:r>
    </w:p>
    <w:p w:rsidR="00965789" w:rsidRDefault="00965789" w:rsidP="00965789">
      <w:pPr>
        <w:pStyle w:val="a5"/>
        <w:ind w:left="282" w:firstLine="600"/>
      </w:pPr>
      <w:r>
        <w:t xml:space="preserve">Интеграл,егогеометрический ифизический смысл.Вычислениеинтегралапоформуле </w:t>
      </w:r>
      <w:r>
        <w:rPr>
          <w:spacing w:val="-2"/>
        </w:rPr>
        <w:t>Ньютона—Лейбница.</w:t>
      </w:r>
    </w:p>
    <w:p w:rsidR="00965789" w:rsidRDefault="00965789" w:rsidP="00965789">
      <w:pPr>
        <w:pStyle w:val="Heading1"/>
        <w:spacing w:before="2"/>
      </w:pPr>
      <w:r>
        <w:t>ПЛАНИРУЕМЫЕ</w:t>
      </w:r>
      <w:r>
        <w:rPr>
          <w:spacing w:val="-2"/>
        </w:rPr>
        <w:t>РЕЗУЛЬТАТЫ</w:t>
      </w:r>
    </w:p>
    <w:p w:rsidR="00965789" w:rsidRDefault="00965789" w:rsidP="00965789">
      <w:pPr>
        <w:pStyle w:val="a5"/>
        <w:spacing w:before="15"/>
        <w:rPr>
          <w:b/>
        </w:rPr>
      </w:pPr>
    </w:p>
    <w:p w:rsidR="00965789" w:rsidRDefault="00965789" w:rsidP="00965789">
      <w:pPr>
        <w:pStyle w:val="a5"/>
        <w:ind w:left="282" w:right="146" w:firstLine="600"/>
      </w:pPr>
      <w:r>
        <w:t>Освоение учебного предмета «Математика» должно обеспечивать достижение на уровне среднего общего образования следующих личностных, метапредметных и предметных образовательных результатов:</w:t>
      </w:r>
    </w:p>
    <w:p w:rsidR="00965789" w:rsidRDefault="00965789" w:rsidP="00965789">
      <w:pPr>
        <w:pStyle w:val="a5"/>
        <w:spacing w:before="21"/>
      </w:pPr>
    </w:p>
    <w:p w:rsidR="00965789" w:rsidRDefault="00965789" w:rsidP="00965789">
      <w:pPr>
        <w:pStyle w:val="Heading1"/>
      </w:pPr>
      <w:r>
        <w:t xml:space="preserve">ЛИЧНОСТНЫЕ </w:t>
      </w:r>
      <w:r>
        <w:rPr>
          <w:spacing w:val="-2"/>
        </w:rPr>
        <w:t>РЕЗУЛЬТАТЫ</w:t>
      </w:r>
    </w:p>
    <w:p w:rsidR="00965789" w:rsidRDefault="00965789" w:rsidP="00965789">
      <w:pPr>
        <w:pStyle w:val="a5"/>
        <w:spacing w:before="13"/>
        <w:rPr>
          <w:b/>
        </w:rPr>
      </w:pPr>
    </w:p>
    <w:p w:rsidR="00965789" w:rsidRDefault="00965789" w:rsidP="00965789">
      <w:pPr>
        <w:pStyle w:val="a5"/>
        <w:ind w:left="282" w:right="137" w:firstLine="600"/>
      </w:pPr>
      <w:r>
        <w:t xml:space="preserve">Личностные результаты освоения программы учебного предмета «Математика» </w:t>
      </w:r>
      <w:r>
        <w:rPr>
          <w:spacing w:val="-2"/>
        </w:rPr>
        <w:t>характеризуются:</w:t>
      </w:r>
    </w:p>
    <w:p w:rsidR="00965789" w:rsidRDefault="00965789" w:rsidP="00965789">
      <w:pPr>
        <w:pStyle w:val="a5"/>
        <w:ind w:left="883"/>
      </w:pPr>
      <w:r>
        <w:t>Гражданское</w:t>
      </w:r>
      <w:r>
        <w:rPr>
          <w:spacing w:val="-2"/>
        </w:rPr>
        <w:t>воспитание:</w:t>
      </w:r>
    </w:p>
    <w:p w:rsidR="00965789" w:rsidRDefault="00965789" w:rsidP="00965789">
      <w:pPr>
        <w:pStyle w:val="a5"/>
        <w:ind w:left="282" w:right="141" w:firstLine="600"/>
      </w:pPr>
      <w: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общества(выборы, опросы и пр.), умением взаимодействовать с социальными институтами в соответствии с их функциями и назначением.</w:t>
      </w:r>
    </w:p>
    <w:p w:rsidR="00965789" w:rsidRDefault="00965789" w:rsidP="00965789">
      <w:pPr>
        <w:pStyle w:val="a5"/>
        <w:ind w:left="883"/>
      </w:pPr>
      <w:r>
        <w:t>Патриотическое</w:t>
      </w:r>
      <w:r>
        <w:rPr>
          <w:spacing w:val="-2"/>
        </w:rPr>
        <w:t>воспитание:</w:t>
      </w:r>
    </w:p>
    <w:p w:rsidR="00965789" w:rsidRDefault="00965789" w:rsidP="00965789">
      <w:pPr>
        <w:pStyle w:val="a5"/>
        <w:ind w:left="282" w:right="143" w:firstLine="600"/>
      </w:pPr>
      <w: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965789" w:rsidRDefault="00965789" w:rsidP="00965789">
      <w:pPr>
        <w:pStyle w:val="a5"/>
        <w:spacing w:before="1"/>
        <w:ind w:left="883"/>
      </w:pPr>
      <w:r>
        <w:t>Духовно-нравственного</w:t>
      </w:r>
      <w:r>
        <w:rPr>
          <w:spacing w:val="-2"/>
        </w:rPr>
        <w:t>воспитания:</w:t>
      </w:r>
    </w:p>
    <w:p w:rsidR="00965789" w:rsidRDefault="00965789" w:rsidP="00965789">
      <w:pPr>
        <w:pStyle w:val="a5"/>
        <w:ind w:left="282" w:right="144" w:firstLine="600"/>
      </w:pPr>
      <w: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учѐного; осознанием личного вклада в построение устойчивого будущего.</w:t>
      </w:r>
    </w:p>
    <w:p w:rsidR="00965789" w:rsidRDefault="00965789" w:rsidP="00965789">
      <w:pPr>
        <w:pStyle w:val="a5"/>
        <w:spacing w:line="274" w:lineRule="exact"/>
        <w:ind w:left="883"/>
      </w:pPr>
      <w:r>
        <w:t>Эстетическое</w:t>
      </w:r>
      <w:r>
        <w:rPr>
          <w:spacing w:val="-2"/>
        </w:rPr>
        <w:t>воспитание:</w:t>
      </w:r>
    </w:p>
    <w:p w:rsidR="00965789" w:rsidRDefault="00965789" w:rsidP="00965789">
      <w:pPr>
        <w:pStyle w:val="a5"/>
        <w:ind w:left="282" w:right="147" w:firstLine="600"/>
      </w:pPr>
      <w:r>
        <w:t>эстетическимотношениемкмиру,включаяэстетикуматематическихзакономерностей, объектов, задач, решений, рассуждений; восприимчивостью к математическим аспектам различных видов искусства.</w:t>
      </w:r>
    </w:p>
    <w:p w:rsidR="00965789" w:rsidRDefault="00965789" w:rsidP="00965789">
      <w:pPr>
        <w:pStyle w:val="a5"/>
        <w:ind w:left="883"/>
      </w:pPr>
      <w:r>
        <w:t>Физическое</w:t>
      </w:r>
      <w:r>
        <w:rPr>
          <w:spacing w:val="-2"/>
        </w:rPr>
        <w:t>воспитание:</w:t>
      </w:r>
    </w:p>
    <w:p w:rsidR="00965789" w:rsidRDefault="00965789" w:rsidP="00965789">
      <w:pPr>
        <w:pStyle w:val="a5"/>
        <w:ind w:left="282" w:right="143" w:firstLine="600"/>
      </w:pPr>
      <w:r>
        <w:t>сформированностью умения применять математические знания в интересах здоровогои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965789" w:rsidRDefault="00965789" w:rsidP="00965789">
      <w:pPr>
        <w:pStyle w:val="a5"/>
        <w:spacing w:before="1"/>
        <w:ind w:left="883"/>
      </w:pPr>
      <w:r>
        <w:t>Трудовое</w:t>
      </w:r>
      <w:r>
        <w:rPr>
          <w:spacing w:val="-2"/>
        </w:rPr>
        <w:t>воспитание:</w:t>
      </w:r>
    </w:p>
    <w:p w:rsidR="00965789" w:rsidRDefault="00965789" w:rsidP="00965789">
      <w:pPr>
        <w:pStyle w:val="a5"/>
        <w:ind w:left="282" w:right="143" w:firstLine="600"/>
      </w:pPr>
      <w:r>
        <w:t>готовностью к труду, осознанием ценности трудолюбия; интересом к различным сферам профессиональной деятельности, связанным с математикой и еѐ приложениями, умением совершать осознанный выбор будущей профессии и реализовывать собственные жизненныепланы;готовностьюиспособностьюкматематическомуобразованиюи</w:t>
      </w:r>
    </w:p>
    <w:p w:rsidR="00965789" w:rsidRDefault="00965789" w:rsidP="00965789">
      <w:pPr>
        <w:pStyle w:val="a5"/>
        <w:sectPr w:rsidR="00965789">
          <w:pgSz w:w="11910" w:h="16390"/>
          <w:pgMar w:top="780" w:right="992" w:bottom="280" w:left="850" w:header="720" w:footer="720" w:gutter="0"/>
          <w:cols w:space="720"/>
        </w:sectPr>
      </w:pPr>
    </w:p>
    <w:p w:rsidR="00965789" w:rsidRDefault="00965789" w:rsidP="00965789">
      <w:pPr>
        <w:pStyle w:val="a5"/>
        <w:spacing w:before="61"/>
        <w:ind w:left="282" w:right="151"/>
      </w:pPr>
      <w:r>
        <w:t>самообразованию на протяжении всей жизни; готовностью к активному участию в решении практических задач математической направленности.</w:t>
      </w:r>
    </w:p>
    <w:p w:rsidR="00965789" w:rsidRDefault="00965789" w:rsidP="00965789">
      <w:pPr>
        <w:pStyle w:val="a5"/>
        <w:ind w:left="883"/>
      </w:pPr>
      <w:r>
        <w:t>Экологическое</w:t>
      </w:r>
      <w:r>
        <w:rPr>
          <w:spacing w:val="-2"/>
        </w:rPr>
        <w:t>воспитание:</w:t>
      </w:r>
    </w:p>
    <w:p w:rsidR="00965789" w:rsidRDefault="00965789" w:rsidP="00965789">
      <w:pPr>
        <w:pStyle w:val="a5"/>
        <w:spacing w:before="1"/>
        <w:ind w:left="282" w:right="135" w:firstLine="600"/>
      </w:pPr>
      <w: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965789" w:rsidRDefault="00965789" w:rsidP="00965789">
      <w:pPr>
        <w:pStyle w:val="a5"/>
        <w:spacing w:line="275" w:lineRule="exact"/>
        <w:ind w:left="883"/>
      </w:pPr>
      <w:r>
        <w:t>Ценностинаучного</w:t>
      </w:r>
      <w:r>
        <w:rPr>
          <w:spacing w:val="-2"/>
        </w:rPr>
        <w:t>познания:</w:t>
      </w:r>
    </w:p>
    <w:p w:rsidR="00965789" w:rsidRDefault="00965789" w:rsidP="00965789">
      <w:pPr>
        <w:pStyle w:val="a5"/>
        <w:ind w:left="282" w:right="146" w:firstLine="600"/>
      </w:pPr>
      <w:r>
        <w:t xml:space="preserve">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еѐ развития и значимости для развития цивилизации; овладением языком математики и математической культурой как средством познания мира; готовностьюосуществлятьпроектнуюиисследовательскуюдеятельностьиндивидуальноив </w:t>
      </w:r>
      <w:r>
        <w:rPr>
          <w:spacing w:val="-2"/>
        </w:rPr>
        <w:t>группе.</w:t>
      </w:r>
    </w:p>
    <w:p w:rsidR="00965789" w:rsidRDefault="00965789" w:rsidP="00965789">
      <w:pPr>
        <w:pStyle w:val="a5"/>
        <w:spacing w:before="23"/>
      </w:pPr>
    </w:p>
    <w:p w:rsidR="00965789" w:rsidRDefault="00965789" w:rsidP="00965789">
      <w:pPr>
        <w:pStyle w:val="Heading1"/>
        <w:jc w:val="both"/>
      </w:pPr>
      <w:r>
        <w:t>МЕТАПРЕДМЕТНЫЕ</w:t>
      </w:r>
      <w:r>
        <w:rPr>
          <w:spacing w:val="-2"/>
        </w:rPr>
        <w:t>РЕЗУЛЬТАТЫ</w:t>
      </w:r>
    </w:p>
    <w:p w:rsidR="00965789" w:rsidRDefault="00965789" w:rsidP="00965789">
      <w:pPr>
        <w:pStyle w:val="a5"/>
        <w:spacing w:before="12"/>
        <w:rPr>
          <w:b/>
        </w:rPr>
      </w:pPr>
    </w:p>
    <w:p w:rsidR="00965789" w:rsidRDefault="00965789" w:rsidP="00965789">
      <w:pPr>
        <w:ind w:left="282" w:right="139" w:firstLine="600"/>
        <w:jc w:val="both"/>
        <w:rPr>
          <w:i/>
          <w:sz w:val="24"/>
        </w:rPr>
      </w:pPr>
      <w:r>
        <w:rPr>
          <w:sz w:val="24"/>
        </w:rPr>
        <w:t xml:space="preserve">Метапредметные результаты освоения программы учебного предмета «Математика» характеризуются овладением универсальными </w:t>
      </w:r>
      <w:r>
        <w:rPr>
          <w:b/>
          <w:i/>
          <w:sz w:val="24"/>
        </w:rPr>
        <w:t xml:space="preserve">познавательными </w:t>
      </w:r>
      <w:r>
        <w:rPr>
          <w:i/>
          <w:sz w:val="24"/>
        </w:rPr>
        <w:t xml:space="preserve">действиями, универсальными коммуникативными действиями, универсальными регулятивными </w:t>
      </w:r>
      <w:r>
        <w:rPr>
          <w:i/>
          <w:spacing w:val="-2"/>
          <w:sz w:val="24"/>
        </w:rPr>
        <w:t>действиями.</w:t>
      </w:r>
    </w:p>
    <w:p w:rsidR="00965789" w:rsidRDefault="00965789" w:rsidP="00823AC8">
      <w:pPr>
        <w:pStyle w:val="a8"/>
        <w:numPr>
          <w:ilvl w:val="0"/>
          <w:numId w:val="86"/>
        </w:numPr>
        <w:tabs>
          <w:tab w:val="left" w:pos="1195"/>
        </w:tabs>
        <w:spacing w:before="1"/>
        <w:ind w:right="144" w:firstLine="600"/>
        <w:rPr>
          <w:sz w:val="24"/>
        </w:rPr>
      </w:pPr>
      <w:r>
        <w:rPr>
          <w:i/>
          <w:sz w:val="24"/>
        </w:rPr>
        <w:t xml:space="preserve">Универсальные </w:t>
      </w:r>
      <w:r>
        <w:rPr>
          <w:b/>
          <w:i/>
          <w:sz w:val="24"/>
        </w:rPr>
        <w:t xml:space="preserve">познавательные </w:t>
      </w:r>
      <w:r>
        <w:rPr>
          <w:i/>
          <w:sz w:val="24"/>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Pr>
          <w:sz w:val="24"/>
        </w:rPr>
        <w:t>.</w:t>
      </w:r>
    </w:p>
    <w:p w:rsidR="00965789" w:rsidRDefault="00965789" w:rsidP="00965789">
      <w:pPr>
        <w:pStyle w:val="a5"/>
        <w:spacing w:line="274" w:lineRule="exact"/>
        <w:ind w:left="883"/>
      </w:pPr>
      <w:r>
        <w:t>Базовыелогические</w:t>
      </w:r>
      <w:r>
        <w:rPr>
          <w:spacing w:val="-2"/>
        </w:rPr>
        <w:t>действия:</w:t>
      </w:r>
    </w:p>
    <w:p w:rsidR="00965789" w:rsidRDefault="00965789" w:rsidP="00823AC8">
      <w:pPr>
        <w:pStyle w:val="a8"/>
        <w:numPr>
          <w:ilvl w:val="1"/>
          <w:numId w:val="86"/>
        </w:numPr>
        <w:tabs>
          <w:tab w:val="left" w:pos="1209"/>
        </w:tabs>
        <w:spacing w:before="2"/>
        <w:ind w:right="145"/>
        <w:rPr>
          <w:sz w:val="24"/>
        </w:rPr>
      </w:pPr>
      <w:r>
        <w:rPr>
          <w:sz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965789" w:rsidRDefault="00965789" w:rsidP="00823AC8">
      <w:pPr>
        <w:pStyle w:val="a8"/>
        <w:numPr>
          <w:ilvl w:val="1"/>
          <w:numId w:val="86"/>
        </w:numPr>
        <w:tabs>
          <w:tab w:val="left" w:pos="1209"/>
        </w:tabs>
        <w:spacing w:before="4" w:line="237" w:lineRule="auto"/>
        <w:ind w:right="149"/>
        <w:rPr>
          <w:sz w:val="24"/>
        </w:rPr>
      </w:pPr>
      <w:r>
        <w:rPr>
          <w:sz w:val="24"/>
        </w:rPr>
        <w:t>воспринимать, формулировать и преобразовывать суждения: утвердительные и отрицательные, единичные, частные и общие; условные;</w:t>
      </w:r>
    </w:p>
    <w:p w:rsidR="00965789" w:rsidRDefault="00965789" w:rsidP="00823AC8">
      <w:pPr>
        <w:pStyle w:val="a8"/>
        <w:numPr>
          <w:ilvl w:val="1"/>
          <w:numId w:val="86"/>
        </w:numPr>
        <w:tabs>
          <w:tab w:val="left" w:pos="1209"/>
        </w:tabs>
        <w:spacing w:before="4" w:line="237" w:lineRule="auto"/>
        <w:ind w:right="141"/>
        <w:rPr>
          <w:sz w:val="24"/>
        </w:rPr>
      </w:pPr>
      <w:r>
        <w:rPr>
          <w:sz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965789" w:rsidRDefault="00965789" w:rsidP="00823AC8">
      <w:pPr>
        <w:pStyle w:val="a8"/>
        <w:numPr>
          <w:ilvl w:val="1"/>
          <w:numId w:val="86"/>
        </w:numPr>
        <w:tabs>
          <w:tab w:val="left" w:pos="1209"/>
        </w:tabs>
        <w:spacing w:before="7" w:line="237" w:lineRule="auto"/>
        <w:ind w:right="148"/>
        <w:rPr>
          <w:sz w:val="24"/>
        </w:rPr>
      </w:pPr>
      <w:r>
        <w:rPr>
          <w:sz w:val="24"/>
        </w:rPr>
        <w:t>делать выводы с использованием законов логики, дедуктивных и индуктивных умозаключений, умозаключений по аналогии;</w:t>
      </w:r>
    </w:p>
    <w:p w:rsidR="00965789" w:rsidRDefault="00965789" w:rsidP="00823AC8">
      <w:pPr>
        <w:pStyle w:val="a8"/>
        <w:numPr>
          <w:ilvl w:val="1"/>
          <w:numId w:val="86"/>
        </w:numPr>
        <w:tabs>
          <w:tab w:val="left" w:pos="1209"/>
        </w:tabs>
        <w:spacing w:before="5" w:line="237" w:lineRule="auto"/>
        <w:ind w:right="146"/>
        <w:rPr>
          <w:sz w:val="24"/>
        </w:rPr>
      </w:pPr>
      <w:r>
        <w:rPr>
          <w:sz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965789" w:rsidRDefault="00965789" w:rsidP="00823AC8">
      <w:pPr>
        <w:pStyle w:val="a8"/>
        <w:numPr>
          <w:ilvl w:val="1"/>
          <w:numId w:val="86"/>
        </w:numPr>
        <w:tabs>
          <w:tab w:val="left" w:pos="1209"/>
        </w:tabs>
        <w:spacing w:before="5"/>
        <w:ind w:right="139"/>
        <w:rPr>
          <w:sz w:val="24"/>
        </w:rPr>
      </w:pPr>
      <w:r>
        <w:rPr>
          <w:sz w:val="24"/>
        </w:rPr>
        <w:t xml:space="preserve">выбирать способ решения учебной задачи (сравнивать несколько вариантов решения, выбирать наиболее подходящий с учѐтом самостоятельно выделенных </w:t>
      </w:r>
      <w:r>
        <w:rPr>
          <w:spacing w:val="-2"/>
          <w:sz w:val="24"/>
        </w:rPr>
        <w:t>критериев).</w:t>
      </w:r>
    </w:p>
    <w:p w:rsidR="00965789" w:rsidRDefault="00965789" w:rsidP="00965789">
      <w:pPr>
        <w:pStyle w:val="a5"/>
        <w:spacing w:line="273" w:lineRule="exact"/>
        <w:ind w:left="883"/>
      </w:pPr>
      <w:r>
        <w:t>Базовыеисследовательские</w:t>
      </w:r>
      <w:r>
        <w:rPr>
          <w:spacing w:val="-2"/>
        </w:rPr>
        <w:t>действия:</w:t>
      </w:r>
    </w:p>
    <w:p w:rsidR="00965789" w:rsidRDefault="00965789" w:rsidP="00823AC8">
      <w:pPr>
        <w:pStyle w:val="a8"/>
        <w:numPr>
          <w:ilvl w:val="1"/>
          <w:numId w:val="86"/>
        </w:numPr>
        <w:tabs>
          <w:tab w:val="left" w:pos="1209"/>
        </w:tabs>
        <w:spacing w:before="2"/>
        <w:ind w:right="145"/>
        <w:rPr>
          <w:sz w:val="24"/>
        </w:rPr>
      </w:pPr>
      <w:r>
        <w:rPr>
          <w:sz w:val="24"/>
        </w:rPr>
        <w:t>использоватьвопросыкакисследовательскийинструментпознания;формулировать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965789" w:rsidRDefault="00965789" w:rsidP="00965789">
      <w:pPr>
        <w:pStyle w:val="a8"/>
        <w:rPr>
          <w:sz w:val="24"/>
        </w:rPr>
        <w:sectPr w:rsidR="00965789">
          <w:pgSz w:w="11910" w:h="16390"/>
          <w:pgMar w:top="780" w:right="992" w:bottom="280" w:left="850" w:header="720" w:footer="720" w:gutter="0"/>
          <w:cols w:space="720"/>
        </w:sectPr>
      </w:pPr>
    </w:p>
    <w:p w:rsidR="00965789" w:rsidRDefault="00965789" w:rsidP="00823AC8">
      <w:pPr>
        <w:pStyle w:val="a8"/>
        <w:numPr>
          <w:ilvl w:val="1"/>
          <w:numId w:val="86"/>
        </w:numPr>
        <w:tabs>
          <w:tab w:val="left" w:pos="1209"/>
        </w:tabs>
        <w:spacing w:before="86" w:line="237" w:lineRule="auto"/>
        <w:ind w:right="146"/>
        <w:rPr>
          <w:sz w:val="24"/>
        </w:rPr>
      </w:pPr>
      <w:r>
        <w:rPr>
          <w:sz w:val="24"/>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965789" w:rsidRDefault="00965789" w:rsidP="00823AC8">
      <w:pPr>
        <w:pStyle w:val="a8"/>
        <w:numPr>
          <w:ilvl w:val="1"/>
          <w:numId w:val="86"/>
        </w:numPr>
        <w:tabs>
          <w:tab w:val="left" w:pos="1209"/>
        </w:tabs>
        <w:spacing w:before="7" w:line="237" w:lineRule="auto"/>
        <w:ind w:right="146"/>
        <w:rPr>
          <w:sz w:val="24"/>
        </w:rPr>
      </w:pPr>
      <w:r>
        <w:rPr>
          <w:sz w:val="24"/>
        </w:rPr>
        <w:t>самостоятельно формулировать обобщения и выводы по результатам проведѐнного наблюдения, исследования, оценивать достоверность полученных результатов, выводов и обобщений;</w:t>
      </w:r>
    </w:p>
    <w:p w:rsidR="00965789" w:rsidRDefault="00965789" w:rsidP="00823AC8">
      <w:pPr>
        <w:pStyle w:val="a8"/>
        <w:numPr>
          <w:ilvl w:val="1"/>
          <w:numId w:val="86"/>
        </w:numPr>
        <w:tabs>
          <w:tab w:val="left" w:pos="1209"/>
        </w:tabs>
        <w:spacing w:before="8" w:line="237" w:lineRule="auto"/>
        <w:ind w:right="141"/>
        <w:rPr>
          <w:sz w:val="24"/>
        </w:rPr>
      </w:pPr>
      <w:r>
        <w:rPr>
          <w:sz w:val="24"/>
        </w:rPr>
        <w:t>прогнозировать возможное развитие процесса, а также выдвигать предположения о его развитии в новых условиях.</w:t>
      </w:r>
    </w:p>
    <w:p w:rsidR="00965789" w:rsidRDefault="00965789" w:rsidP="00965789">
      <w:pPr>
        <w:pStyle w:val="a5"/>
        <w:ind w:left="883"/>
      </w:pPr>
      <w:r>
        <w:t>Работас</w:t>
      </w:r>
      <w:r>
        <w:rPr>
          <w:spacing w:val="-2"/>
        </w:rPr>
        <w:t>информацией:</w:t>
      </w:r>
    </w:p>
    <w:p w:rsidR="00965789" w:rsidRDefault="00965789" w:rsidP="00823AC8">
      <w:pPr>
        <w:pStyle w:val="a8"/>
        <w:numPr>
          <w:ilvl w:val="1"/>
          <w:numId w:val="86"/>
        </w:numPr>
        <w:tabs>
          <w:tab w:val="left" w:pos="1209"/>
        </w:tabs>
        <w:spacing w:before="4" w:line="237" w:lineRule="auto"/>
        <w:ind w:right="147"/>
        <w:rPr>
          <w:sz w:val="24"/>
        </w:rPr>
      </w:pPr>
      <w:r>
        <w:rPr>
          <w:sz w:val="24"/>
        </w:rPr>
        <w:t>выявлять дефициты информации, данных, необходимых для ответа на вопрос и для решения задачи;</w:t>
      </w:r>
    </w:p>
    <w:p w:rsidR="00965789" w:rsidRDefault="00965789" w:rsidP="00823AC8">
      <w:pPr>
        <w:pStyle w:val="a8"/>
        <w:numPr>
          <w:ilvl w:val="1"/>
          <w:numId w:val="86"/>
        </w:numPr>
        <w:tabs>
          <w:tab w:val="left" w:pos="1209"/>
        </w:tabs>
        <w:spacing w:before="5" w:line="237" w:lineRule="auto"/>
        <w:ind w:right="145"/>
        <w:rPr>
          <w:sz w:val="24"/>
        </w:rPr>
      </w:pPr>
      <w:r>
        <w:rPr>
          <w:sz w:val="24"/>
        </w:rPr>
        <w:t xml:space="preserve">выбирать информацию из источников различных типов, анализировать, систематизировать и интерпретировать информацию различных видов и форм </w:t>
      </w:r>
      <w:r>
        <w:rPr>
          <w:spacing w:val="-2"/>
          <w:sz w:val="24"/>
        </w:rPr>
        <w:t>представления;</w:t>
      </w:r>
    </w:p>
    <w:p w:rsidR="00965789" w:rsidRDefault="00965789" w:rsidP="00823AC8">
      <w:pPr>
        <w:pStyle w:val="a8"/>
        <w:numPr>
          <w:ilvl w:val="1"/>
          <w:numId w:val="86"/>
        </w:numPr>
        <w:tabs>
          <w:tab w:val="left" w:pos="1209"/>
        </w:tabs>
        <w:spacing w:before="4"/>
        <w:ind w:right="148"/>
        <w:rPr>
          <w:sz w:val="24"/>
        </w:rPr>
      </w:pPr>
      <w:r>
        <w:rPr>
          <w:sz w:val="24"/>
        </w:rPr>
        <w:t>структурировать информацию, представлять еѐ в различных формах, иллюстрировать графически;</w:t>
      </w:r>
    </w:p>
    <w:p w:rsidR="00965789" w:rsidRDefault="00965789" w:rsidP="00823AC8">
      <w:pPr>
        <w:pStyle w:val="a8"/>
        <w:numPr>
          <w:ilvl w:val="1"/>
          <w:numId w:val="86"/>
        </w:numPr>
        <w:tabs>
          <w:tab w:val="left" w:pos="1209"/>
        </w:tabs>
        <w:ind w:right="147"/>
        <w:rPr>
          <w:sz w:val="24"/>
        </w:rPr>
      </w:pPr>
      <w:r>
        <w:rPr>
          <w:sz w:val="24"/>
        </w:rPr>
        <w:t xml:space="preserve">оценивать надѐжность информации по самостоятельно сформулированным </w:t>
      </w:r>
      <w:r>
        <w:rPr>
          <w:spacing w:val="-2"/>
          <w:sz w:val="24"/>
        </w:rPr>
        <w:t>критериям.</w:t>
      </w:r>
    </w:p>
    <w:p w:rsidR="00965789" w:rsidRDefault="00965789" w:rsidP="00823AC8">
      <w:pPr>
        <w:pStyle w:val="a8"/>
        <w:numPr>
          <w:ilvl w:val="0"/>
          <w:numId w:val="86"/>
        </w:numPr>
        <w:tabs>
          <w:tab w:val="left" w:pos="1231"/>
        </w:tabs>
        <w:ind w:right="142" w:firstLine="600"/>
        <w:rPr>
          <w:i/>
          <w:sz w:val="24"/>
        </w:rPr>
      </w:pPr>
      <w:r>
        <w:rPr>
          <w:i/>
          <w:sz w:val="24"/>
        </w:rPr>
        <w:t>Универсальные</w:t>
      </w:r>
      <w:r>
        <w:rPr>
          <w:b/>
          <w:i/>
          <w:sz w:val="24"/>
        </w:rPr>
        <w:t>коммуникативные</w:t>
      </w:r>
      <w:r>
        <w:rPr>
          <w:i/>
          <w:sz w:val="24"/>
        </w:rPr>
        <w:t>действия,обеспечиваютсформированность социальных навыков обучающихся.</w:t>
      </w:r>
    </w:p>
    <w:p w:rsidR="00965789" w:rsidRDefault="00965789" w:rsidP="00965789">
      <w:pPr>
        <w:pStyle w:val="a5"/>
        <w:ind w:left="883"/>
      </w:pPr>
      <w:r>
        <w:rPr>
          <w:spacing w:val="-2"/>
        </w:rPr>
        <w:t>Общение:</w:t>
      </w:r>
    </w:p>
    <w:p w:rsidR="00965789" w:rsidRDefault="00965789" w:rsidP="00823AC8">
      <w:pPr>
        <w:pStyle w:val="a8"/>
        <w:numPr>
          <w:ilvl w:val="1"/>
          <w:numId w:val="86"/>
        </w:numPr>
        <w:tabs>
          <w:tab w:val="left" w:pos="1209"/>
        </w:tabs>
        <w:spacing w:before="1"/>
        <w:ind w:right="147"/>
        <w:rPr>
          <w:sz w:val="24"/>
        </w:rPr>
      </w:pPr>
      <w:r>
        <w:rPr>
          <w:sz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965789" w:rsidRDefault="00965789" w:rsidP="00823AC8">
      <w:pPr>
        <w:pStyle w:val="a8"/>
        <w:numPr>
          <w:ilvl w:val="1"/>
          <w:numId w:val="86"/>
        </w:numPr>
        <w:tabs>
          <w:tab w:val="left" w:pos="1209"/>
        </w:tabs>
        <w:ind w:right="148"/>
        <w:rPr>
          <w:sz w:val="24"/>
        </w:rPr>
      </w:pPr>
      <w:r>
        <w:rPr>
          <w:sz w:val="24"/>
        </w:rPr>
        <w:t xml:space="preserve">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w:t>
      </w:r>
      <w:r>
        <w:rPr>
          <w:spacing w:val="-2"/>
          <w:sz w:val="24"/>
        </w:rPr>
        <w:t>возражения;</w:t>
      </w:r>
    </w:p>
    <w:p w:rsidR="00965789" w:rsidRDefault="00965789" w:rsidP="00823AC8">
      <w:pPr>
        <w:pStyle w:val="a8"/>
        <w:numPr>
          <w:ilvl w:val="1"/>
          <w:numId w:val="86"/>
        </w:numPr>
        <w:tabs>
          <w:tab w:val="left" w:pos="1209"/>
        </w:tabs>
        <w:spacing w:before="1" w:line="237" w:lineRule="auto"/>
        <w:ind w:right="144"/>
        <w:rPr>
          <w:sz w:val="24"/>
        </w:rPr>
      </w:pPr>
      <w:r>
        <w:rPr>
          <w:sz w:val="24"/>
        </w:rPr>
        <w:t>представлять результаты решения задачи, эксперимента, исследования, проекта; самостоятельно выбирать формат выступления с учѐтом задач презентации и особенностей аудитории.</w:t>
      </w:r>
    </w:p>
    <w:p w:rsidR="00965789" w:rsidRDefault="00965789" w:rsidP="00965789">
      <w:pPr>
        <w:pStyle w:val="a5"/>
        <w:spacing w:before="3"/>
        <w:ind w:left="883"/>
      </w:pPr>
      <w:r>
        <w:rPr>
          <w:spacing w:val="-2"/>
        </w:rPr>
        <w:t>Сотрудничество:</w:t>
      </w:r>
    </w:p>
    <w:p w:rsidR="00965789" w:rsidRDefault="00965789" w:rsidP="00823AC8">
      <w:pPr>
        <w:pStyle w:val="a8"/>
        <w:numPr>
          <w:ilvl w:val="1"/>
          <w:numId w:val="86"/>
        </w:numPr>
        <w:tabs>
          <w:tab w:val="left" w:pos="1209"/>
        </w:tabs>
        <w:spacing w:before="2"/>
        <w:ind w:right="144"/>
        <w:rPr>
          <w:sz w:val="24"/>
        </w:rPr>
      </w:pPr>
      <w:r>
        <w:rPr>
          <w:sz w:val="24"/>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965789" w:rsidRDefault="00965789" w:rsidP="00823AC8">
      <w:pPr>
        <w:pStyle w:val="a8"/>
        <w:numPr>
          <w:ilvl w:val="1"/>
          <w:numId w:val="86"/>
        </w:numPr>
        <w:tabs>
          <w:tab w:val="left" w:pos="1209"/>
        </w:tabs>
        <w:ind w:right="140"/>
        <w:rPr>
          <w:sz w:val="24"/>
        </w:rPr>
      </w:pPr>
      <w:r>
        <w:rPr>
          <w:sz w:val="24"/>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965789" w:rsidRDefault="00965789" w:rsidP="00823AC8">
      <w:pPr>
        <w:pStyle w:val="a8"/>
        <w:numPr>
          <w:ilvl w:val="0"/>
          <w:numId w:val="86"/>
        </w:numPr>
        <w:tabs>
          <w:tab w:val="left" w:pos="1188"/>
        </w:tabs>
        <w:ind w:right="144" w:firstLine="600"/>
        <w:rPr>
          <w:sz w:val="24"/>
        </w:rPr>
      </w:pPr>
      <w:r>
        <w:rPr>
          <w:i/>
          <w:sz w:val="24"/>
        </w:rPr>
        <w:t>Универсальные</w:t>
      </w:r>
      <w:r>
        <w:rPr>
          <w:b/>
          <w:i/>
          <w:sz w:val="24"/>
        </w:rPr>
        <w:t>регулятивные</w:t>
      </w:r>
      <w:r>
        <w:rPr>
          <w:i/>
          <w:sz w:val="24"/>
        </w:rPr>
        <w:t>действия,обеспечиваютформированиесмысловых установок и жизненных навыков личности</w:t>
      </w:r>
      <w:r>
        <w:rPr>
          <w:sz w:val="24"/>
        </w:rPr>
        <w:t>.</w:t>
      </w:r>
    </w:p>
    <w:p w:rsidR="00965789" w:rsidRDefault="00965789" w:rsidP="00965789">
      <w:pPr>
        <w:pStyle w:val="a5"/>
        <w:ind w:left="883"/>
      </w:pPr>
      <w:r>
        <w:rPr>
          <w:spacing w:val="-2"/>
        </w:rPr>
        <w:t>Самоорганизация:</w:t>
      </w:r>
    </w:p>
    <w:p w:rsidR="00965789" w:rsidRDefault="00965789" w:rsidP="00965789">
      <w:pPr>
        <w:pStyle w:val="a5"/>
        <w:ind w:left="282" w:right="146" w:firstLine="660"/>
      </w:pPr>
      <w:r>
        <w:t>составлять план, алгоритм решения задачи, выбирать способ решения с учѐтом имеющихся ресурсов и собственных возможностей, аргументировать и корректировать варианты решений с учѐтом новой информации.</w:t>
      </w:r>
    </w:p>
    <w:p w:rsidR="00965789" w:rsidRDefault="00965789" w:rsidP="00965789">
      <w:pPr>
        <w:pStyle w:val="a5"/>
        <w:ind w:left="883"/>
      </w:pPr>
      <w:r>
        <w:rPr>
          <w:spacing w:val="-2"/>
        </w:rPr>
        <w:t>Самоконтроль:</w:t>
      </w:r>
    </w:p>
    <w:p w:rsidR="00965789" w:rsidRDefault="00965789" w:rsidP="00965789">
      <w:pPr>
        <w:pStyle w:val="a5"/>
        <w:sectPr w:rsidR="00965789">
          <w:pgSz w:w="11910" w:h="16390"/>
          <w:pgMar w:top="760" w:right="992" w:bottom="280" w:left="850" w:header="720" w:footer="720" w:gutter="0"/>
          <w:cols w:space="720"/>
        </w:sectPr>
      </w:pPr>
    </w:p>
    <w:p w:rsidR="00965789" w:rsidRDefault="00965789" w:rsidP="00823AC8">
      <w:pPr>
        <w:pStyle w:val="a8"/>
        <w:numPr>
          <w:ilvl w:val="1"/>
          <w:numId w:val="86"/>
        </w:numPr>
        <w:tabs>
          <w:tab w:val="left" w:pos="1209"/>
        </w:tabs>
        <w:spacing w:before="86" w:line="237" w:lineRule="auto"/>
        <w:ind w:right="147"/>
        <w:rPr>
          <w:sz w:val="24"/>
        </w:rPr>
      </w:pPr>
      <w:r>
        <w:rPr>
          <w:sz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965789" w:rsidRDefault="00965789" w:rsidP="00823AC8">
      <w:pPr>
        <w:pStyle w:val="a8"/>
        <w:numPr>
          <w:ilvl w:val="1"/>
          <w:numId w:val="86"/>
        </w:numPr>
        <w:tabs>
          <w:tab w:val="left" w:pos="1209"/>
        </w:tabs>
        <w:spacing w:before="7" w:line="237" w:lineRule="auto"/>
        <w:ind w:right="141"/>
        <w:rPr>
          <w:sz w:val="24"/>
        </w:rPr>
      </w:pPr>
      <w:r>
        <w:rPr>
          <w:sz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965789" w:rsidRDefault="00965789" w:rsidP="00823AC8">
      <w:pPr>
        <w:pStyle w:val="a8"/>
        <w:numPr>
          <w:ilvl w:val="1"/>
          <w:numId w:val="86"/>
        </w:numPr>
        <w:tabs>
          <w:tab w:val="left" w:pos="1209"/>
        </w:tabs>
        <w:spacing w:before="8" w:line="237" w:lineRule="auto"/>
        <w:ind w:right="143"/>
        <w:rPr>
          <w:sz w:val="24"/>
        </w:rPr>
      </w:pPr>
      <w:r>
        <w:rPr>
          <w:sz w:val="24"/>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приобретѐнному опыту.</w:t>
      </w:r>
    </w:p>
    <w:p w:rsidR="00965789" w:rsidRDefault="00965789" w:rsidP="00965789">
      <w:pPr>
        <w:pStyle w:val="a5"/>
        <w:spacing w:before="24"/>
      </w:pPr>
    </w:p>
    <w:p w:rsidR="00965789" w:rsidRDefault="00965789" w:rsidP="00965789">
      <w:pPr>
        <w:pStyle w:val="Heading1"/>
        <w:spacing w:line="274" w:lineRule="exact"/>
      </w:pPr>
      <w:r>
        <w:t>ПРЕДМЕТНЫЕ</w:t>
      </w:r>
      <w:r>
        <w:rPr>
          <w:spacing w:val="-2"/>
        </w:rPr>
        <w:t>РЕЗУЛЬТАТЫ</w:t>
      </w:r>
    </w:p>
    <w:p w:rsidR="00965789" w:rsidRDefault="00965789" w:rsidP="00965789">
      <w:pPr>
        <w:pStyle w:val="a5"/>
        <w:ind w:left="282" w:right="147" w:firstLine="600"/>
      </w:pPr>
      <w:r>
        <w:t>Освоение учебного курса «Алгебра и начала математического анализа» на уровне среднего общего образования должно обеспечивать достижение следующих предметных образовательных результатов:</w:t>
      </w:r>
    </w:p>
    <w:p w:rsidR="00965789" w:rsidRDefault="00965789" w:rsidP="00965789">
      <w:pPr>
        <w:pStyle w:val="Heading1"/>
        <w:spacing w:before="3"/>
      </w:pPr>
      <w:r>
        <w:t xml:space="preserve">10 </w:t>
      </w:r>
      <w:r>
        <w:rPr>
          <w:spacing w:val="-2"/>
        </w:rPr>
        <w:t>КЛАСС</w:t>
      </w:r>
    </w:p>
    <w:p w:rsidR="00965789" w:rsidRDefault="00965789" w:rsidP="00965789">
      <w:pPr>
        <w:pStyle w:val="Heading2"/>
      </w:pPr>
      <w:r>
        <w:t>Числаи</w:t>
      </w:r>
      <w:r>
        <w:rPr>
          <w:spacing w:val="-2"/>
        </w:rPr>
        <w:t>вычисления</w:t>
      </w:r>
    </w:p>
    <w:p w:rsidR="00965789" w:rsidRDefault="00965789" w:rsidP="00965789">
      <w:pPr>
        <w:pStyle w:val="a5"/>
        <w:ind w:left="282" w:right="146" w:firstLine="600"/>
      </w:pPr>
      <w:r>
        <w:t>Оперировать понятиями: рациональное и действительное число, обыкновенная и десятичная дробь, проценты.</w:t>
      </w:r>
    </w:p>
    <w:p w:rsidR="00965789" w:rsidRDefault="00965789" w:rsidP="00965789">
      <w:pPr>
        <w:pStyle w:val="a5"/>
        <w:ind w:left="883"/>
      </w:pPr>
      <w:r>
        <w:t>Выполнятьарифметическиеоперациисрациональнымиидействительными</w:t>
      </w:r>
      <w:r>
        <w:rPr>
          <w:spacing w:val="-2"/>
        </w:rPr>
        <w:t>числами.</w:t>
      </w:r>
    </w:p>
    <w:p w:rsidR="00965789" w:rsidRDefault="00965789" w:rsidP="00965789">
      <w:pPr>
        <w:pStyle w:val="a5"/>
        <w:ind w:left="282" w:right="143" w:firstLine="600"/>
      </w:pPr>
      <w:r>
        <w:t>Выполнять приближѐнные вычисления, используя правила округления, делать прикидку и оценку результата вычислений.</w:t>
      </w:r>
    </w:p>
    <w:p w:rsidR="00965789" w:rsidRDefault="00965789" w:rsidP="00965789">
      <w:pPr>
        <w:pStyle w:val="a5"/>
        <w:ind w:left="282" w:right="146" w:firstLine="600"/>
      </w:pPr>
      <w: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rsidR="00965789" w:rsidRDefault="00965789" w:rsidP="00965789">
      <w:pPr>
        <w:pStyle w:val="a5"/>
        <w:ind w:left="282" w:right="147" w:firstLine="600"/>
      </w:pPr>
      <w: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rsidR="00965789" w:rsidRDefault="00965789" w:rsidP="00965789">
      <w:pPr>
        <w:pStyle w:val="Heading2"/>
      </w:pPr>
      <w:r>
        <w:t>Уравненияи</w:t>
      </w:r>
      <w:r>
        <w:rPr>
          <w:spacing w:val="-2"/>
        </w:rPr>
        <w:t xml:space="preserve"> неравенства</w:t>
      </w:r>
    </w:p>
    <w:p w:rsidR="00965789" w:rsidRDefault="00965789" w:rsidP="00965789">
      <w:pPr>
        <w:pStyle w:val="a5"/>
        <w:ind w:left="282" w:right="142" w:firstLine="600"/>
      </w:pPr>
      <w:r>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rsidR="00965789" w:rsidRDefault="00965789" w:rsidP="00965789">
      <w:pPr>
        <w:pStyle w:val="a5"/>
        <w:ind w:left="282" w:right="144" w:firstLine="600"/>
      </w:pPr>
      <w:r>
        <w:t>Выполнять преобразования тригонометрических выражений и решать тригонометрические уравнения.</w:t>
      </w:r>
    </w:p>
    <w:p w:rsidR="00965789" w:rsidRDefault="00965789" w:rsidP="00965789">
      <w:pPr>
        <w:pStyle w:val="a5"/>
        <w:ind w:left="282" w:right="145" w:firstLine="600"/>
      </w:pPr>
      <w: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rsidR="00965789" w:rsidRDefault="00965789" w:rsidP="00965789">
      <w:pPr>
        <w:pStyle w:val="a5"/>
        <w:ind w:left="282" w:right="147" w:firstLine="600"/>
      </w:pPr>
      <w:r>
        <w:t>Применять уравнения и неравенства для решения математических задач и задач из различных областей науки и реальной жизни.</w:t>
      </w:r>
    </w:p>
    <w:p w:rsidR="00965789" w:rsidRDefault="00965789" w:rsidP="00965789">
      <w:pPr>
        <w:pStyle w:val="a5"/>
        <w:ind w:left="282" w:right="144" w:firstLine="600"/>
      </w:pPr>
      <w:r>
        <w:t>Моделироватьреальныеситуациинаязыкеалгебры,составлятьвыражения,уравнения, неравенства по условию задачи, исследовать построенные модели с использованиемаппарата алгебры.</w:t>
      </w:r>
    </w:p>
    <w:p w:rsidR="00965789" w:rsidRDefault="00965789" w:rsidP="00965789">
      <w:pPr>
        <w:pStyle w:val="Heading2"/>
      </w:pPr>
      <w:r>
        <w:t>Функциии</w:t>
      </w:r>
      <w:r>
        <w:rPr>
          <w:spacing w:val="-2"/>
        </w:rPr>
        <w:t xml:space="preserve"> графики</w:t>
      </w:r>
    </w:p>
    <w:p w:rsidR="00965789" w:rsidRDefault="00965789" w:rsidP="00965789">
      <w:pPr>
        <w:pStyle w:val="a5"/>
        <w:ind w:left="282" w:right="138" w:firstLine="600"/>
      </w:pPr>
      <w: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rsidR="00965789" w:rsidRDefault="00965789" w:rsidP="00965789">
      <w:pPr>
        <w:pStyle w:val="a5"/>
        <w:ind w:left="282" w:right="150" w:firstLine="600"/>
      </w:pPr>
      <w:r>
        <w:t xml:space="preserve">Оперировать понятиями: чѐтность и нечѐтность функции, нули функции, промежутки </w:t>
      </w:r>
      <w:r>
        <w:rPr>
          <w:spacing w:val="-2"/>
        </w:rPr>
        <w:t>знакопостоянства.</w:t>
      </w:r>
    </w:p>
    <w:p w:rsidR="00965789" w:rsidRDefault="00965789" w:rsidP="00965789">
      <w:pPr>
        <w:pStyle w:val="a5"/>
        <w:ind w:left="883"/>
      </w:pPr>
      <w:r>
        <w:t>Использоватьграфикифункцийдлярешения</w:t>
      </w:r>
      <w:r>
        <w:rPr>
          <w:spacing w:val="-2"/>
        </w:rPr>
        <w:t>уравнений.</w:t>
      </w:r>
    </w:p>
    <w:p w:rsidR="00965789" w:rsidRDefault="00965789" w:rsidP="00965789">
      <w:pPr>
        <w:pStyle w:val="a5"/>
        <w:ind w:left="282" w:right="148" w:firstLine="600"/>
      </w:pPr>
      <w:r>
        <w:t>Строить и читать графики линейной функции, квадратичной функции, степенной функции с целым показателем.</w:t>
      </w:r>
    </w:p>
    <w:p w:rsidR="00965789" w:rsidRDefault="00965789" w:rsidP="00965789">
      <w:pPr>
        <w:pStyle w:val="a5"/>
        <w:ind w:left="282" w:right="146" w:firstLine="600"/>
      </w:pPr>
      <w: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965789" w:rsidRDefault="00965789" w:rsidP="00965789">
      <w:pPr>
        <w:pStyle w:val="a5"/>
        <w:sectPr w:rsidR="00965789">
          <w:pgSz w:w="11910" w:h="16390"/>
          <w:pgMar w:top="760" w:right="992" w:bottom="280" w:left="850" w:header="720" w:footer="720" w:gutter="0"/>
          <w:cols w:space="720"/>
        </w:sectPr>
      </w:pPr>
    </w:p>
    <w:p w:rsidR="00965789" w:rsidRDefault="00965789" w:rsidP="005A4E02">
      <w:pPr>
        <w:pStyle w:val="Heading2"/>
        <w:spacing w:before="66"/>
        <w:jc w:val="center"/>
      </w:pPr>
      <w:r>
        <w:t>Началаматематического</w:t>
      </w:r>
      <w:r>
        <w:rPr>
          <w:spacing w:val="-2"/>
        </w:rPr>
        <w:t>анализа</w:t>
      </w:r>
    </w:p>
    <w:p w:rsidR="00965789" w:rsidRDefault="00965789" w:rsidP="00965789">
      <w:pPr>
        <w:pStyle w:val="a5"/>
        <w:tabs>
          <w:tab w:val="left" w:pos="2418"/>
          <w:tab w:val="left" w:pos="3796"/>
          <w:tab w:val="left" w:pos="6111"/>
          <w:tab w:val="left" w:pos="7980"/>
          <w:tab w:val="left" w:pos="8313"/>
        </w:tabs>
        <w:ind w:left="282" w:right="150" w:firstLine="600"/>
      </w:pPr>
      <w:r>
        <w:rPr>
          <w:spacing w:val="-2"/>
        </w:rPr>
        <w:t>Оперировать</w:t>
      </w:r>
      <w:r>
        <w:tab/>
      </w:r>
      <w:r>
        <w:rPr>
          <w:spacing w:val="-2"/>
        </w:rPr>
        <w:t>понятиями:</w:t>
      </w:r>
      <w:r>
        <w:tab/>
      </w:r>
      <w:r>
        <w:rPr>
          <w:spacing w:val="-2"/>
        </w:rPr>
        <w:t>последовательность,</w:t>
      </w:r>
      <w:r>
        <w:tab/>
      </w:r>
      <w:r>
        <w:rPr>
          <w:spacing w:val="-2"/>
        </w:rPr>
        <w:t>арифметическая</w:t>
      </w:r>
      <w:r>
        <w:tab/>
      </w:r>
      <w:r>
        <w:rPr>
          <w:spacing w:val="-10"/>
        </w:rPr>
        <w:t>и</w:t>
      </w:r>
      <w:r>
        <w:tab/>
      </w:r>
      <w:r>
        <w:rPr>
          <w:spacing w:val="-2"/>
        </w:rPr>
        <w:t>геометрическая прогрессии.</w:t>
      </w:r>
    </w:p>
    <w:p w:rsidR="00965789" w:rsidRDefault="00965789" w:rsidP="00965789">
      <w:pPr>
        <w:pStyle w:val="a5"/>
        <w:ind w:left="282" w:firstLine="600"/>
      </w:pPr>
      <w:r>
        <w:t>Оперироватьпонятиями:бесконечноубывающаягеометрическаяпрогрессия,сумма бесконечно убывающей геометрической прогрессии.</w:t>
      </w:r>
    </w:p>
    <w:p w:rsidR="00965789" w:rsidRDefault="00965789" w:rsidP="00965789">
      <w:pPr>
        <w:pStyle w:val="a5"/>
        <w:ind w:left="883"/>
      </w:pPr>
      <w:r>
        <w:t>Задаватьпоследовательностиразличными</w:t>
      </w:r>
      <w:r>
        <w:rPr>
          <w:spacing w:val="-2"/>
        </w:rPr>
        <w:t>способами.</w:t>
      </w:r>
    </w:p>
    <w:p w:rsidR="00965789" w:rsidRDefault="00965789" w:rsidP="00965789">
      <w:pPr>
        <w:pStyle w:val="a5"/>
        <w:ind w:left="282" w:firstLine="600"/>
      </w:pPr>
      <w:r>
        <w:t>Использоватьсвойствапоследовательностейипрогрессийдлярешенияреальныхзадач прикладного характера.</w:t>
      </w:r>
    </w:p>
    <w:p w:rsidR="00965789" w:rsidRDefault="00965789" w:rsidP="005A4E02">
      <w:pPr>
        <w:pStyle w:val="Heading2"/>
        <w:spacing w:line="272" w:lineRule="exact"/>
        <w:jc w:val="center"/>
      </w:pPr>
      <w:r>
        <w:t>Множестваи</w:t>
      </w:r>
      <w:r>
        <w:rPr>
          <w:spacing w:val="-2"/>
        </w:rPr>
        <w:t xml:space="preserve"> логика</w:t>
      </w:r>
    </w:p>
    <w:p w:rsidR="00965789" w:rsidRDefault="00965789" w:rsidP="00965789">
      <w:pPr>
        <w:pStyle w:val="a5"/>
        <w:spacing w:line="272" w:lineRule="exact"/>
        <w:ind w:left="883"/>
      </w:pPr>
      <w:r>
        <w:t>Оперироватьпонятиями:множество,операциинад</w:t>
      </w:r>
      <w:r>
        <w:rPr>
          <w:spacing w:val="-2"/>
        </w:rPr>
        <w:t>множествами.</w:t>
      </w:r>
    </w:p>
    <w:p w:rsidR="00965789" w:rsidRDefault="00965789" w:rsidP="00965789">
      <w:pPr>
        <w:pStyle w:val="a5"/>
        <w:ind w:left="282" w:firstLine="600"/>
      </w:pPr>
      <w:r>
        <w:t>Использовать теоретико-множественный аппарат для описания реальных процессов и явлений, при решении задач из других учебных предметов.</w:t>
      </w:r>
    </w:p>
    <w:p w:rsidR="00965789" w:rsidRDefault="00965789" w:rsidP="00965789">
      <w:pPr>
        <w:pStyle w:val="a5"/>
        <w:ind w:left="883"/>
      </w:pPr>
      <w:r>
        <w:t>Оперироватьпонятиями:определение,теорема,следствие,</w:t>
      </w:r>
      <w:r>
        <w:rPr>
          <w:spacing w:val="-2"/>
        </w:rPr>
        <w:t>доказательство.</w:t>
      </w:r>
    </w:p>
    <w:p w:rsidR="00965789" w:rsidRDefault="00965789" w:rsidP="00965789">
      <w:pPr>
        <w:pStyle w:val="Heading1"/>
        <w:spacing w:before="5"/>
      </w:pPr>
      <w:r>
        <w:t xml:space="preserve">11 </w:t>
      </w:r>
      <w:r>
        <w:rPr>
          <w:spacing w:val="-2"/>
        </w:rPr>
        <w:t>КЛАСС</w:t>
      </w:r>
    </w:p>
    <w:p w:rsidR="00965789" w:rsidRDefault="00965789" w:rsidP="005A4E02">
      <w:pPr>
        <w:pStyle w:val="Heading2"/>
        <w:jc w:val="center"/>
      </w:pPr>
      <w:r>
        <w:t>Числаи</w:t>
      </w:r>
      <w:r>
        <w:rPr>
          <w:spacing w:val="-2"/>
        </w:rPr>
        <w:t>вычисления</w:t>
      </w:r>
    </w:p>
    <w:p w:rsidR="00965789" w:rsidRDefault="00965789" w:rsidP="00965789">
      <w:pPr>
        <w:pStyle w:val="a5"/>
        <w:ind w:left="282" w:right="142" w:firstLine="600"/>
      </w:pPr>
      <w: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p w:rsidR="00965789" w:rsidRDefault="00965789" w:rsidP="00965789">
      <w:pPr>
        <w:pStyle w:val="a5"/>
        <w:ind w:left="883"/>
      </w:pPr>
      <w:r>
        <w:t>Оперироватьпонятием:степеньсрациональным</w:t>
      </w:r>
      <w:r>
        <w:rPr>
          <w:spacing w:val="-2"/>
        </w:rPr>
        <w:t>показателем.</w:t>
      </w:r>
    </w:p>
    <w:p w:rsidR="00965789" w:rsidRDefault="00965789" w:rsidP="00965789">
      <w:pPr>
        <w:pStyle w:val="a5"/>
        <w:ind w:left="883"/>
      </w:pPr>
      <w:r>
        <w:t>Оперироватьпонятиями:логарифмчисла,десятичныеинатуральные</w:t>
      </w:r>
      <w:r>
        <w:rPr>
          <w:spacing w:val="-2"/>
        </w:rPr>
        <w:t>логарифмы.</w:t>
      </w:r>
    </w:p>
    <w:p w:rsidR="00965789" w:rsidRDefault="00965789" w:rsidP="005A4E02">
      <w:pPr>
        <w:pStyle w:val="Heading2"/>
        <w:jc w:val="center"/>
      </w:pPr>
      <w:r>
        <w:t>Уравненияи</w:t>
      </w:r>
      <w:r>
        <w:rPr>
          <w:spacing w:val="-2"/>
        </w:rPr>
        <w:t xml:space="preserve"> неравенства</w:t>
      </w:r>
    </w:p>
    <w:p w:rsidR="00965789" w:rsidRDefault="00965789" w:rsidP="00965789">
      <w:pPr>
        <w:pStyle w:val="a5"/>
        <w:ind w:left="282" w:right="145" w:firstLine="600"/>
      </w:pPr>
      <w:r>
        <w:t xml:space="preserve">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w:t>
      </w:r>
      <w:r>
        <w:rPr>
          <w:spacing w:val="-2"/>
        </w:rPr>
        <w:t>неравенств.</w:t>
      </w:r>
    </w:p>
    <w:p w:rsidR="00965789" w:rsidRDefault="00965789" w:rsidP="00965789">
      <w:pPr>
        <w:pStyle w:val="a5"/>
        <w:ind w:left="282" w:right="144" w:firstLine="600"/>
      </w:pPr>
      <w: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rsidR="00965789" w:rsidRDefault="00965789" w:rsidP="00965789">
      <w:pPr>
        <w:pStyle w:val="a5"/>
        <w:ind w:left="883"/>
      </w:pPr>
      <w:r>
        <w:t>Находитьрешенияпростейшихтригонометрических</w:t>
      </w:r>
      <w:r>
        <w:rPr>
          <w:spacing w:val="-2"/>
        </w:rPr>
        <w:t>неравенств.</w:t>
      </w:r>
    </w:p>
    <w:p w:rsidR="00965789" w:rsidRDefault="00965789" w:rsidP="00965789">
      <w:pPr>
        <w:pStyle w:val="a5"/>
        <w:ind w:left="282" w:right="147" w:firstLine="600"/>
      </w:pPr>
      <w:r>
        <w:t>Оперировать понятиями: система линейных уравнений и еѐ решение; использовать систему линейных уравнений для решения практических задач.</w:t>
      </w:r>
    </w:p>
    <w:p w:rsidR="00965789" w:rsidRDefault="00965789" w:rsidP="00965789">
      <w:pPr>
        <w:pStyle w:val="a5"/>
        <w:ind w:left="282" w:right="147" w:firstLine="600"/>
      </w:pPr>
      <w:r>
        <w:t xml:space="preserve">Находить решения простейших систем и совокупностей рациональных уравнений и </w:t>
      </w:r>
      <w:r>
        <w:rPr>
          <w:spacing w:val="-2"/>
        </w:rPr>
        <w:t>неравенств.</w:t>
      </w:r>
    </w:p>
    <w:p w:rsidR="00965789" w:rsidRDefault="00965789" w:rsidP="00965789">
      <w:pPr>
        <w:pStyle w:val="a5"/>
        <w:ind w:left="282" w:right="144" w:firstLine="600"/>
        <w:rPr>
          <w:i/>
        </w:rPr>
      </w:pPr>
      <w:r>
        <w:t>Моделироватьреальныеситуациинаязыкеалгебры,составлятьвыражения,уравнения, неравенства и системы по условию задачи, исследовать построенные модели с использованием аппарата алгебры</w:t>
      </w:r>
      <w:r>
        <w:rPr>
          <w:i/>
        </w:rPr>
        <w:t>.</w:t>
      </w:r>
    </w:p>
    <w:p w:rsidR="00965789" w:rsidRDefault="00965789" w:rsidP="005A4E02">
      <w:pPr>
        <w:pStyle w:val="Heading2"/>
        <w:jc w:val="center"/>
      </w:pPr>
      <w:r>
        <w:t>Функциии</w:t>
      </w:r>
      <w:r>
        <w:rPr>
          <w:spacing w:val="-2"/>
        </w:rPr>
        <w:t xml:space="preserve"> графики</w:t>
      </w:r>
    </w:p>
    <w:p w:rsidR="00965789" w:rsidRDefault="00965789" w:rsidP="00965789">
      <w:pPr>
        <w:pStyle w:val="a5"/>
        <w:ind w:left="282" w:right="147" w:firstLine="600"/>
      </w:pPr>
      <w:r>
        <w:t>Оперироватьпонятиями:периодическаяфункция,промежуткимонотонностифункции,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rsidR="00965789" w:rsidRDefault="00965789" w:rsidP="00965789">
      <w:pPr>
        <w:pStyle w:val="a5"/>
        <w:ind w:left="282" w:right="145" w:firstLine="600"/>
      </w:pPr>
      <w:r>
        <w:t>Оперировать понятиями: графики показательной, логарифмической и тригонометрических функций; изображать их на координатной плоскости и использоватьдля решения уравнений и неравенств.</w:t>
      </w:r>
    </w:p>
    <w:p w:rsidR="00965789" w:rsidRDefault="00965789" w:rsidP="00965789">
      <w:pPr>
        <w:pStyle w:val="a5"/>
        <w:ind w:left="282" w:right="146" w:firstLine="660"/>
      </w:pPr>
      <w:r>
        <w:t>Изображать на координатной плоскости графики линейных уравнений и использовать их для решения системы линейных уравнений.</w:t>
      </w:r>
    </w:p>
    <w:p w:rsidR="00965789" w:rsidRDefault="00965789" w:rsidP="00965789">
      <w:pPr>
        <w:pStyle w:val="a5"/>
        <w:ind w:left="282" w:right="151" w:firstLine="600"/>
      </w:pPr>
      <w:r>
        <w:t>Использовать графики функций для исследования процессов и зависимостей из других учебных дисциплин.</w:t>
      </w:r>
    </w:p>
    <w:p w:rsidR="00965789" w:rsidRDefault="00965789" w:rsidP="005A4E02">
      <w:pPr>
        <w:pStyle w:val="Heading2"/>
        <w:jc w:val="center"/>
      </w:pPr>
      <w:r>
        <w:t>Началаматематического</w:t>
      </w:r>
      <w:r>
        <w:rPr>
          <w:spacing w:val="-2"/>
        </w:rPr>
        <w:t>анализа</w:t>
      </w:r>
    </w:p>
    <w:p w:rsidR="00965789" w:rsidRDefault="00965789" w:rsidP="00965789">
      <w:pPr>
        <w:pStyle w:val="a5"/>
        <w:ind w:left="282" w:right="145" w:firstLine="600"/>
      </w:pPr>
      <w:r>
        <w:t>Оперировать понятиями: непрерывная функция; производная функции; использовать геометрический и физический смысл производной для решения задач.</w:t>
      </w:r>
    </w:p>
    <w:p w:rsidR="00965789" w:rsidRDefault="00965789" w:rsidP="00965789">
      <w:pPr>
        <w:pStyle w:val="a5"/>
        <w:ind w:left="282" w:right="149" w:firstLine="600"/>
      </w:pPr>
      <w:r>
        <w:t>Находить производные элементарных функций, вычислять производные суммы, произведения, частного функций.</w:t>
      </w:r>
    </w:p>
    <w:p w:rsidR="00965789" w:rsidRDefault="00965789" w:rsidP="00965789">
      <w:pPr>
        <w:pStyle w:val="a5"/>
        <w:sectPr w:rsidR="00965789">
          <w:pgSz w:w="11910" w:h="16390"/>
          <w:pgMar w:top="780" w:right="992" w:bottom="280" w:left="850" w:header="720" w:footer="720" w:gutter="0"/>
          <w:cols w:space="720"/>
        </w:sectPr>
      </w:pPr>
    </w:p>
    <w:p w:rsidR="00965789" w:rsidRDefault="00965789" w:rsidP="00965789">
      <w:pPr>
        <w:pStyle w:val="a5"/>
        <w:spacing w:before="61"/>
        <w:ind w:left="282" w:firstLine="600"/>
      </w:pPr>
      <w:r>
        <w:t>Использоватьпроизводнуюдляисследованияфункциинамонотонностьиэкстремумы, применять результаты исследования к построению графиков.</w:t>
      </w:r>
    </w:p>
    <w:p w:rsidR="00965789" w:rsidRDefault="00965789" w:rsidP="00965789">
      <w:pPr>
        <w:pStyle w:val="a5"/>
        <w:ind w:left="282" w:firstLine="600"/>
      </w:pPr>
      <w:r>
        <w:t>Использовать производную для нахождения наилучшего решения в прикладных, в том числе социально-экономических, задачах.</w:t>
      </w:r>
    </w:p>
    <w:p w:rsidR="00965789" w:rsidRDefault="00965789" w:rsidP="00965789">
      <w:pPr>
        <w:pStyle w:val="a5"/>
        <w:spacing w:before="1"/>
        <w:ind w:left="282" w:firstLine="600"/>
      </w:pPr>
      <w:r>
        <w:t>Оперироватьпонятиями:первообразнаяиинтеграл;пониматьгеометрическийи физический смысл интеграла.</w:t>
      </w:r>
    </w:p>
    <w:p w:rsidR="00965789" w:rsidRDefault="00965789" w:rsidP="00965789">
      <w:pPr>
        <w:pStyle w:val="a5"/>
        <w:ind w:left="282" w:firstLine="600"/>
      </w:pPr>
      <w:r>
        <w:t xml:space="preserve">Находитьпервообразныеэлементарныхфункций;вычислятьинтегралпоформуле </w:t>
      </w:r>
      <w:r>
        <w:rPr>
          <w:spacing w:val="-2"/>
        </w:rPr>
        <w:t>Ньютона–Лейбница.</w:t>
      </w:r>
    </w:p>
    <w:p w:rsidR="00965789" w:rsidRDefault="00965789" w:rsidP="00965789">
      <w:pPr>
        <w:pStyle w:val="a5"/>
        <w:spacing w:before="2" w:line="237" w:lineRule="auto"/>
        <w:ind w:left="282" w:firstLine="600"/>
      </w:pPr>
      <w:r>
        <w:t>Решатьприкладныезадачи,втомчислесоциально-экономическогоифизического характера, средствами математического анализа.</w:t>
      </w:r>
    </w:p>
    <w:p w:rsidR="00965789" w:rsidRDefault="00965789" w:rsidP="00965789">
      <w:pPr>
        <w:pStyle w:val="a5"/>
        <w:spacing w:before="241"/>
      </w:pPr>
    </w:p>
    <w:p w:rsidR="00965789" w:rsidRDefault="00965789" w:rsidP="00965789">
      <w:pPr>
        <w:pStyle w:val="a5"/>
        <w:ind w:left="282" w:right="144" w:firstLine="660"/>
      </w:pPr>
      <w:r>
        <w:t>В федеральных и региональных процедурах оценки качества образованияиспользуется перечень (кодификатор) распределенных по классам проверяемых требованийк результатам освоения основной образовательной программы среднего общего образования и элементов содержания по математике.</w:t>
      </w:r>
    </w:p>
    <w:p w:rsidR="00965789" w:rsidRDefault="00965789" w:rsidP="00965789">
      <w:pPr>
        <w:pStyle w:val="a5"/>
        <w:spacing w:before="1"/>
      </w:pPr>
    </w:p>
    <w:p w:rsidR="00965789" w:rsidRDefault="00965789" w:rsidP="00965789">
      <w:pPr>
        <w:pStyle w:val="a5"/>
        <w:ind w:right="139"/>
        <w:jc w:val="right"/>
      </w:pPr>
      <w:r>
        <w:t>Таблица</w:t>
      </w:r>
      <w:r>
        <w:rPr>
          <w:spacing w:val="-5"/>
        </w:rPr>
        <w:t>11</w:t>
      </w:r>
    </w:p>
    <w:p w:rsidR="00965789" w:rsidRDefault="00965789" w:rsidP="00965789">
      <w:pPr>
        <w:pStyle w:val="a5"/>
      </w:pPr>
    </w:p>
    <w:p w:rsidR="00965789" w:rsidRDefault="00965789" w:rsidP="00965789">
      <w:pPr>
        <w:pStyle w:val="a5"/>
        <w:ind w:left="3094" w:right="242" w:hanging="1047"/>
      </w:pPr>
      <w:r>
        <w:t>Проверяемыетребованиякрезультатамосвоенияосновной образовательной программы (10 класс)</w:t>
      </w:r>
    </w:p>
    <w:p w:rsidR="00965789" w:rsidRDefault="00965789" w:rsidP="00965789">
      <w:pPr>
        <w:pStyle w:val="a5"/>
        <w:spacing w:before="54"/>
        <w:rPr>
          <w:sz w:val="20"/>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65789" w:rsidTr="00060286">
        <w:trPr>
          <w:trHeight w:val="1089"/>
        </w:trPr>
        <w:tc>
          <w:tcPr>
            <w:tcW w:w="1702" w:type="dxa"/>
          </w:tcPr>
          <w:p w:rsidR="00965789" w:rsidRDefault="00965789" w:rsidP="00060286">
            <w:pPr>
              <w:pStyle w:val="TableParagraph"/>
              <w:spacing w:before="95"/>
              <w:ind w:left="12" w:right="5"/>
              <w:jc w:val="center"/>
              <w:rPr>
                <w:sz w:val="24"/>
              </w:rPr>
            </w:pPr>
            <w:r>
              <w:rPr>
                <w:spacing w:val="-5"/>
                <w:sz w:val="24"/>
              </w:rPr>
              <w:t>Код</w:t>
            </w:r>
          </w:p>
          <w:p w:rsidR="00965789" w:rsidRDefault="00965789" w:rsidP="00060286">
            <w:pPr>
              <w:pStyle w:val="TableParagraph"/>
              <w:spacing w:before="19" w:line="254" w:lineRule="auto"/>
              <w:ind w:left="12"/>
              <w:jc w:val="center"/>
              <w:rPr>
                <w:sz w:val="24"/>
              </w:rPr>
            </w:pPr>
            <w:r>
              <w:rPr>
                <w:spacing w:val="-2"/>
                <w:sz w:val="24"/>
              </w:rPr>
              <w:t>проверяемого результата</w:t>
            </w:r>
          </w:p>
        </w:tc>
        <w:tc>
          <w:tcPr>
            <w:tcW w:w="7372" w:type="dxa"/>
          </w:tcPr>
          <w:p w:rsidR="00965789" w:rsidRDefault="00965789" w:rsidP="00060286">
            <w:pPr>
              <w:pStyle w:val="TableParagraph"/>
              <w:spacing w:before="95" w:line="256" w:lineRule="auto"/>
              <w:ind w:left="659" w:firstLine="67"/>
              <w:rPr>
                <w:sz w:val="24"/>
              </w:rPr>
            </w:pPr>
            <w:r>
              <w:rPr>
                <w:sz w:val="24"/>
              </w:rPr>
              <w:t>Проверяемые предметные результаты освоения основной образовательнойпрограммысреднегообщегообразования</w:t>
            </w:r>
          </w:p>
        </w:tc>
      </w:tr>
      <w:tr w:rsidR="00965789" w:rsidTr="00060286">
        <w:trPr>
          <w:trHeight w:val="496"/>
        </w:trPr>
        <w:tc>
          <w:tcPr>
            <w:tcW w:w="1702" w:type="dxa"/>
          </w:tcPr>
          <w:p w:rsidR="00965789" w:rsidRDefault="00965789" w:rsidP="00060286">
            <w:pPr>
              <w:pStyle w:val="TableParagraph"/>
              <w:spacing w:before="92"/>
              <w:ind w:left="12" w:right="5"/>
              <w:jc w:val="center"/>
              <w:rPr>
                <w:sz w:val="24"/>
              </w:rPr>
            </w:pPr>
            <w:r>
              <w:rPr>
                <w:spacing w:val="-10"/>
                <w:sz w:val="24"/>
              </w:rPr>
              <w:t>1</w:t>
            </w:r>
          </w:p>
        </w:tc>
        <w:tc>
          <w:tcPr>
            <w:tcW w:w="7372" w:type="dxa"/>
          </w:tcPr>
          <w:p w:rsidR="00965789" w:rsidRDefault="00965789" w:rsidP="00060286">
            <w:pPr>
              <w:pStyle w:val="TableParagraph"/>
              <w:spacing w:before="92"/>
              <w:ind w:left="62"/>
              <w:rPr>
                <w:sz w:val="24"/>
              </w:rPr>
            </w:pPr>
            <w:r>
              <w:rPr>
                <w:sz w:val="24"/>
              </w:rPr>
              <w:t>Числаи</w:t>
            </w:r>
            <w:r>
              <w:rPr>
                <w:spacing w:val="-2"/>
                <w:sz w:val="24"/>
              </w:rPr>
              <w:t>вычисления</w:t>
            </w:r>
          </w:p>
        </w:tc>
      </w:tr>
      <w:tr w:rsidR="00965789" w:rsidTr="00060286">
        <w:trPr>
          <w:trHeight w:val="794"/>
        </w:trPr>
        <w:tc>
          <w:tcPr>
            <w:tcW w:w="1702" w:type="dxa"/>
          </w:tcPr>
          <w:p w:rsidR="00965789" w:rsidRDefault="00965789" w:rsidP="00060286">
            <w:pPr>
              <w:pStyle w:val="TableParagraph"/>
              <w:spacing w:before="241"/>
              <w:ind w:left="12" w:right="2"/>
              <w:jc w:val="center"/>
              <w:rPr>
                <w:sz w:val="24"/>
              </w:rPr>
            </w:pPr>
            <w:r>
              <w:rPr>
                <w:spacing w:val="-5"/>
                <w:sz w:val="24"/>
              </w:rPr>
              <w:t>1.1</w:t>
            </w:r>
          </w:p>
        </w:tc>
        <w:tc>
          <w:tcPr>
            <w:tcW w:w="7372" w:type="dxa"/>
          </w:tcPr>
          <w:p w:rsidR="00965789" w:rsidRDefault="00965789" w:rsidP="00060286">
            <w:pPr>
              <w:pStyle w:val="TableParagraph"/>
              <w:spacing w:before="95" w:line="256" w:lineRule="auto"/>
              <w:ind w:left="62"/>
              <w:rPr>
                <w:sz w:val="24"/>
              </w:rPr>
            </w:pPr>
            <w:r>
              <w:rPr>
                <w:sz w:val="24"/>
              </w:rPr>
              <w:t>Оперироватьпонятиями:рациональноеидействительноечисло, обыкновенная и десятичная дробь, проценты</w:t>
            </w:r>
          </w:p>
        </w:tc>
      </w:tr>
      <w:tr w:rsidR="00965789" w:rsidTr="00060286">
        <w:trPr>
          <w:trHeight w:val="791"/>
        </w:trPr>
        <w:tc>
          <w:tcPr>
            <w:tcW w:w="1702" w:type="dxa"/>
          </w:tcPr>
          <w:p w:rsidR="00965789" w:rsidRDefault="00965789" w:rsidP="00060286">
            <w:pPr>
              <w:pStyle w:val="TableParagraph"/>
              <w:spacing w:before="241"/>
              <w:ind w:left="12" w:right="2"/>
              <w:jc w:val="center"/>
              <w:rPr>
                <w:sz w:val="24"/>
              </w:rPr>
            </w:pPr>
            <w:r>
              <w:rPr>
                <w:spacing w:val="-5"/>
                <w:sz w:val="24"/>
              </w:rPr>
              <w:t>1.2</w:t>
            </w:r>
          </w:p>
        </w:tc>
        <w:tc>
          <w:tcPr>
            <w:tcW w:w="7372" w:type="dxa"/>
          </w:tcPr>
          <w:p w:rsidR="00965789" w:rsidRDefault="00965789" w:rsidP="00060286">
            <w:pPr>
              <w:pStyle w:val="TableParagraph"/>
              <w:tabs>
                <w:tab w:val="left" w:pos="1519"/>
                <w:tab w:val="left" w:pos="3520"/>
                <w:tab w:val="left" w:pos="4802"/>
                <w:tab w:val="left" w:pos="5222"/>
                <w:tab w:val="left" w:pos="7174"/>
              </w:tabs>
              <w:spacing w:before="92" w:line="256" w:lineRule="auto"/>
              <w:ind w:left="62" w:right="56"/>
              <w:rPr>
                <w:sz w:val="24"/>
              </w:rPr>
            </w:pPr>
            <w:r>
              <w:rPr>
                <w:spacing w:val="-2"/>
                <w:sz w:val="24"/>
              </w:rPr>
              <w:t>Выполнять</w:t>
            </w:r>
            <w:r>
              <w:rPr>
                <w:sz w:val="24"/>
              </w:rPr>
              <w:tab/>
            </w:r>
            <w:r>
              <w:rPr>
                <w:spacing w:val="-2"/>
                <w:sz w:val="24"/>
              </w:rPr>
              <w:t>арифметические</w:t>
            </w:r>
            <w:r>
              <w:rPr>
                <w:sz w:val="24"/>
              </w:rPr>
              <w:tab/>
            </w:r>
            <w:r>
              <w:rPr>
                <w:spacing w:val="-2"/>
                <w:sz w:val="24"/>
              </w:rPr>
              <w:t>операции</w:t>
            </w:r>
            <w:r>
              <w:rPr>
                <w:sz w:val="24"/>
              </w:rPr>
              <w:tab/>
            </w:r>
            <w:r>
              <w:rPr>
                <w:spacing w:val="-10"/>
                <w:sz w:val="24"/>
              </w:rPr>
              <w:t>с</w:t>
            </w:r>
            <w:r>
              <w:rPr>
                <w:sz w:val="24"/>
              </w:rPr>
              <w:tab/>
            </w:r>
            <w:r>
              <w:rPr>
                <w:spacing w:val="-2"/>
                <w:sz w:val="24"/>
              </w:rPr>
              <w:t>рациональными</w:t>
            </w:r>
            <w:r>
              <w:rPr>
                <w:sz w:val="24"/>
              </w:rPr>
              <w:tab/>
            </w:r>
            <w:r>
              <w:rPr>
                <w:spacing w:val="-10"/>
                <w:sz w:val="24"/>
              </w:rPr>
              <w:t xml:space="preserve">и </w:t>
            </w:r>
            <w:r>
              <w:rPr>
                <w:sz w:val="24"/>
              </w:rPr>
              <w:t>действительными числами</w:t>
            </w:r>
          </w:p>
        </w:tc>
      </w:tr>
      <w:tr w:rsidR="00965789" w:rsidTr="00060286">
        <w:trPr>
          <w:trHeight w:val="794"/>
        </w:trPr>
        <w:tc>
          <w:tcPr>
            <w:tcW w:w="1702" w:type="dxa"/>
          </w:tcPr>
          <w:p w:rsidR="00965789" w:rsidRDefault="00965789" w:rsidP="00060286">
            <w:pPr>
              <w:pStyle w:val="TableParagraph"/>
              <w:spacing w:before="241"/>
              <w:ind w:left="12" w:right="2"/>
              <w:jc w:val="center"/>
              <w:rPr>
                <w:sz w:val="24"/>
              </w:rPr>
            </w:pPr>
            <w:r>
              <w:rPr>
                <w:spacing w:val="-5"/>
                <w:sz w:val="24"/>
              </w:rPr>
              <w:t>1.3</w:t>
            </w:r>
          </w:p>
        </w:tc>
        <w:tc>
          <w:tcPr>
            <w:tcW w:w="7372" w:type="dxa"/>
          </w:tcPr>
          <w:p w:rsidR="00965789" w:rsidRDefault="00965789" w:rsidP="00060286">
            <w:pPr>
              <w:pStyle w:val="TableParagraph"/>
              <w:tabs>
                <w:tab w:val="left" w:pos="1558"/>
                <w:tab w:val="left" w:pos="3456"/>
                <w:tab w:val="left" w:pos="5092"/>
                <w:tab w:val="left" w:pos="6481"/>
              </w:tabs>
              <w:spacing w:before="95" w:line="256" w:lineRule="auto"/>
              <w:ind w:left="62" w:right="52"/>
              <w:rPr>
                <w:sz w:val="24"/>
              </w:rPr>
            </w:pPr>
            <w:r>
              <w:rPr>
                <w:spacing w:val="-2"/>
                <w:sz w:val="24"/>
              </w:rPr>
              <w:t>Выполнять</w:t>
            </w:r>
            <w:r>
              <w:rPr>
                <w:sz w:val="24"/>
              </w:rPr>
              <w:tab/>
            </w:r>
            <w:r>
              <w:rPr>
                <w:spacing w:val="-2"/>
                <w:sz w:val="24"/>
              </w:rPr>
              <w:t>приближенные</w:t>
            </w:r>
            <w:r>
              <w:rPr>
                <w:sz w:val="24"/>
              </w:rPr>
              <w:tab/>
            </w:r>
            <w:r>
              <w:rPr>
                <w:spacing w:val="-2"/>
                <w:sz w:val="24"/>
              </w:rPr>
              <w:t>вычисления,</w:t>
            </w:r>
            <w:r>
              <w:rPr>
                <w:sz w:val="24"/>
              </w:rPr>
              <w:tab/>
            </w:r>
            <w:r>
              <w:rPr>
                <w:spacing w:val="-2"/>
                <w:sz w:val="24"/>
              </w:rPr>
              <w:t>используя</w:t>
            </w:r>
            <w:r>
              <w:rPr>
                <w:sz w:val="24"/>
              </w:rPr>
              <w:tab/>
            </w:r>
            <w:r>
              <w:rPr>
                <w:spacing w:val="-2"/>
                <w:sz w:val="24"/>
              </w:rPr>
              <w:t xml:space="preserve">правила </w:t>
            </w:r>
            <w:r>
              <w:rPr>
                <w:sz w:val="24"/>
              </w:rPr>
              <w:t>округления, делать прикидку и оценку результата вычислений</w:t>
            </w:r>
          </w:p>
        </w:tc>
      </w:tr>
      <w:tr w:rsidR="00965789" w:rsidTr="00060286">
        <w:trPr>
          <w:trHeight w:val="1381"/>
        </w:trPr>
        <w:tc>
          <w:tcPr>
            <w:tcW w:w="1702" w:type="dxa"/>
          </w:tcPr>
          <w:p w:rsidR="00965789" w:rsidRDefault="00965789" w:rsidP="00060286">
            <w:pPr>
              <w:pStyle w:val="TableParagraph"/>
              <w:spacing w:before="258"/>
              <w:rPr>
                <w:sz w:val="24"/>
              </w:rPr>
            </w:pPr>
          </w:p>
          <w:p w:rsidR="00965789" w:rsidRDefault="00965789" w:rsidP="00060286">
            <w:pPr>
              <w:pStyle w:val="TableParagraph"/>
              <w:ind w:left="12" w:right="2"/>
              <w:jc w:val="center"/>
              <w:rPr>
                <w:sz w:val="24"/>
              </w:rPr>
            </w:pPr>
            <w:r>
              <w:rPr>
                <w:spacing w:val="-5"/>
                <w:sz w:val="24"/>
              </w:rPr>
              <w:t>1.4</w:t>
            </w:r>
          </w:p>
        </w:tc>
        <w:tc>
          <w:tcPr>
            <w:tcW w:w="7372" w:type="dxa"/>
          </w:tcPr>
          <w:p w:rsidR="00965789" w:rsidRDefault="00965789" w:rsidP="00060286">
            <w:pPr>
              <w:pStyle w:val="TableParagraph"/>
              <w:spacing w:before="92" w:line="256" w:lineRule="auto"/>
              <w:ind w:left="62" w:right="54"/>
              <w:jc w:val="both"/>
              <w:rPr>
                <w:sz w:val="24"/>
              </w:rPr>
            </w:pPr>
            <w:r>
              <w:rPr>
                <w:sz w:val="24"/>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tc>
      </w:tr>
      <w:tr w:rsidR="00965789" w:rsidTr="00060286">
        <w:trPr>
          <w:trHeight w:val="1087"/>
        </w:trPr>
        <w:tc>
          <w:tcPr>
            <w:tcW w:w="1702" w:type="dxa"/>
          </w:tcPr>
          <w:p w:rsidR="00965789" w:rsidRDefault="00965789" w:rsidP="00060286">
            <w:pPr>
              <w:pStyle w:val="TableParagraph"/>
              <w:spacing w:before="112"/>
              <w:rPr>
                <w:sz w:val="24"/>
              </w:rPr>
            </w:pPr>
          </w:p>
          <w:p w:rsidR="00965789" w:rsidRDefault="00965789" w:rsidP="00060286">
            <w:pPr>
              <w:pStyle w:val="TableParagraph"/>
              <w:ind w:left="12" w:right="2"/>
              <w:jc w:val="center"/>
              <w:rPr>
                <w:sz w:val="24"/>
              </w:rPr>
            </w:pPr>
            <w:r>
              <w:rPr>
                <w:spacing w:val="-5"/>
                <w:sz w:val="24"/>
              </w:rPr>
              <w:t>1.5</w:t>
            </w:r>
          </w:p>
        </w:tc>
        <w:tc>
          <w:tcPr>
            <w:tcW w:w="7372" w:type="dxa"/>
          </w:tcPr>
          <w:p w:rsidR="00965789" w:rsidRDefault="00965789" w:rsidP="00060286">
            <w:pPr>
              <w:pStyle w:val="TableParagraph"/>
              <w:spacing w:before="93" w:line="256" w:lineRule="auto"/>
              <w:ind w:left="62" w:right="55"/>
              <w:jc w:val="both"/>
              <w:rPr>
                <w:sz w:val="24"/>
              </w:rPr>
            </w:pPr>
            <w:r>
              <w:rPr>
                <w:sz w:val="24"/>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tc>
      </w:tr>
      <w:tr w:rsidR="00965789" w:rsidTr="00060286">
        <w:trPr>
          <w:trHeight w:val="498"/>
        </w:trPr>
        <w:tc>
          <w:tcPr>
            <w:tcW w:w="1702" w:type="dxa"/>
          </w:tcPr>
          <w:p w:rsidR="00965789" w:rsidRDefault="00965789" w:rsidP="00060286">
            <w:pPr>
              <w:pStyle w:val="TableParagraph"/>
              <w:spacing w:before="92"/>
              <w:ind w:left="12" w:right="5"/>
              <w:jc w:val="center"/>
              <w:rPr>
                <w:sz w:val="24"/>
              </w:rPr>
            </w:pPr>
            <w:r>
              <w:rPr>
                <w:spacing w:val="-10"/>
                <w:sz w:val="24"/>
              </w:rPr>
              <w:t>2</w:t>
            </w:r>
          </w:p>
        </w:tc>
        <w:tc>
          <w:tcPr>
            <w:tcW w:w="7372" w:type="dxa"/>
          </w:tcPr>
          <w:p w:rsidR="00965789" w:rsidRDefault="00965789" w:rsidP="00060286">
            <w:pPr>
              <w:pStyle w:val="TableParagraph"/>
              <w:spacing w:before="92"/>
              <w:ind w:left="62"/>
              <w:rPr>
                <w:sz w:val="24"/>
              </w:rPr>
            </w:pPr>
            <w:r>
              <w:rPr>
                <w:sz w:val="24"/>
              </w:rPr>
              <w:t>Уравненияи</w:t>
            </w:r>
            <w:r>
              <w:rPr>
                <w:spacing w:val="-2"/>
                <w:sz w:val="24"/>
              </w:rPr>
              <w:t>неравенства</w:t>
            </w:r>
          </w:p>
        </w:tc>
      </w:tr>
      <w:tr w:rsidR="00965789" w:rsidTr="00060286">
        <w:trPr>
          <w:trHeight w:val="498"/>
        </w:trPr>
        <w:tc>
          <w:tcPr>
            <w:tcW w:w="1702" w:type="dxa"/>
          </w:tcPr>
          <w:p w:rsidR="00965789" w:rsidRDefault="00965789" w:rsidP="00060286">
            <w:pPr>
              <w:pStyle w:val="TableParagraph"/>
              <w:spacing w:before="92"/>
              <w:ind w:left="12" w:right="2"/>
              <w:jc w:val="center"/>
              <w:rPr>
                <w:sz w:val="24"/>
              </w:rPr>
            </w:pPr>
            <w:r>
              <w:rPr>
                <w:spacing w:val="-5"/>
                <w:sz w:val="24"/>
              </w:rPr>
              <w:t>2.1</w:t>
            </w:r>
          </w:p>
        </w:tc>
        <w:tc>
          <w:tcPr>
            <w:tcW w:w="7372" w:type="dxa"/>
          </w:tcPr>
          <w:p w:rsidR="00965789" w:rsidRDefault="00965789" w:rsidP="00060286">
            <w:pPr>
              <w:pStyle w:val="TableParagraph"/>
              <w:spacing w:before="92"/>
              <w:ind w:left="62"/>
              <w:rPr>
                <w:sz w:val="24"/>
              </w:rPr>
            </w:pPr>
            <w:r>
              <w:rPr>
                <w:sz w:val="24"/>
              </w:rPr>
              <w:t>Оперироватьпонятиями:тождество,уравнение,неравенство,</w:t>
            </w:r>
            <w:r>
              <w:rPr>
                <w:spacing w:val="-2"/>
                <w:sz w:val="24"/>
              </w:rPr>
              <w:t>целое,</w:t>
            </w:r>
          </w:p>
        </w:tc>
      </w:tr>
    </w:tbl>
    <w:p w:rsidR="00965789" w:rsidRDefault="00965789" w:rsidP="00965789">
      <w:pPr>
        <w:pStyle w:val="TableParagraph"/>
        <w:rPr>
          <w:sz w:val="24"/>
        </w:rPr>
        <w:sectPr w:rsidR="00965789">
          <w:pgSz w:w="11910" w:h="16390"/>
          <w:pgMar w:top="780" w:right="992" w:bottom="280" w:left="850" w:header="720" w:footer="720" w:gutter="0"/>
          <w:cols w:space="720"/>
        </w:sectPr>
      </w:pPr>
    </w:p>
    <w:p w:rsidR="00965789" w:rsidRDefault="00965789" w:rsidP="00965789">
      <w:pPr>
        <w:pStyle w:val="a5"/>
        <w:spacing w:before="6"/>
        <w:rPr>
          <w:sz w:val="2"/>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65789" w:rsidTr="00060286">
        <w:trPr>
          <w:trHeight w:val="791"/>
        </w:trPr>
        <w:tc>
          <w:tcPr>
            <w:tcW w:w="1702" w:type="dxa"/>
          </w:tcPr>
          <w:p w:rsidR="00965789" w:rsidRDefault="00965789" w:rsidP="00060286">
            <w:pPr>
              <w:pStyle w:val="TableParagraph"/>
              <w:rPr>
                <w:sz w:val="24"/>
              </w:rPr>
            </w:pPr>
          </w:p>
        </w:tc>
        <w:tc>
          <w:tcPr>
            <w:tcW w:w="7372" w:type="dxa"/>
          </w:tcPr>
          <w:p w:rsidR="00965789" w:rsidRDefault="00965789" w:rsidP="00060286">
            <w:pPr>
              <w:pStyle w:val="TableParagraph"/>
              <w:tabs>
                <w:tab w:val="left" w:pos="2098"/>
                <w:tab w:val="left" w:pos="4324"/>
                <w:tab w:val="left" w:pos="5991"/>
              </w:tabs>
              <w:spacing w:before="92" w:line="256" w:lineRule="auto"/>
              <w:ind w:left="62" w:right="56"/>
              <w:rPr>
                <w:sz w:val="24"/>
              </w:rPr>
            </w:pPr>
            <w:r>
              <w:rPr>
                <w:spacing w:val="-2"/>
                <w:sz w:val="24"/>
              </w:rPr>
              <w:t>рациональное,</w:t>
            </w:r>
            <w:r>
              <w:rPr>
                <w:sz w:val="24"/>
              </w:rPr>
              <w:tab/>
            </w:r>
            <w:r>
              <w:rPr>
                <w:spacing w:val="-2"/>
                <w:sz w:val="24"/>
              </w:rPr>
              <w:t>иррациональное</w:t>
            </w:r>
            <w:r>
              <w:rPr>
                <w:sz w:val="24"/>
              </w:rPr>
              <w:tab/>
            </w:r>
            <w:r>
              <w:rPr>
                <w:spacing w:val="-2"/>
                <w:sz w:val="24"/>
              </w:rPr>
              <w:t>уравнение,</w:t>
            </w:r>
            <w:r>
              <w:rPr>
                <w:sz w:val="24"/>
              </w:rPr>
              <w:tab/>
            </w:r>
            <w:r>
              <w:rPr>
                <w:spacing w:val="-2"/>
                <w:sz w:val="24"/>
              </w:rPr>
              <w:t xml:space="preserve">неравенство, </w:t>
            </w:r>
            <w:r>
              <w:rPr>
                <w:sz w:val="24"/>
              </w:rPr>
              <w:t>тригонометрическое уравнение</w:t>
            </w:r>
          </w:p>
        </w:tc>
      </w:tr>
      <w:tr w:rsidR="00965789" w:rsidTr="00060286">
        <w:trPr>
          <w:trHeight w:val="794"/>
        </w:trPr>
        <w:tc>
          <w:tcPr>
            <w:tcW w:w="1702" w:type="dxa"/>
          </w:tcPr>
          <w:p w:rsidR="00965789" w:rsidRDefault="00965789" w:rsidP="00060286">
            <w:pPr>
              <w:pStyle w:val="TableParagraph"/>
              <w:spacing w:before="241"/>
              <w:ind w:left="12" w:right="2"/>
              <w:jc w:val="center"/>
              <w:rPr>
                <w:sz w:val="24"/>
              </w:rPr>
            </w:pPr>
            <w:r>
              <w:rPr>
                <w:spacing w:val="-5"/>
                <w:sz w:val="24"/>
              </w:rPr>
              <w:t>2.2</w:t>
            </w:r>
          </w:p>
        </w:tc>
        <w:tc>
          <w:tcPr>
            <w:tcW w:w="7372" w:type="dxa"/>
          </w:tcPr>
          <w:p w:rsidR="00965789" w:rsidRDefault="00965789" w:rsidP="00060286">
            <w:pPr>
              <w:pStyle w:val="TableParagraph"/>
              <w:spacing w:before="95" w:line="254" w:lineRule="auto"/>
              <w:ind w:left="62"/>
              <w:rPr>
                <w:sz w:val="24"/>
              </w:rPr>
            </w:pPr>
            <w:r>
              <w:rPr>
                <w:sz w:val="24"/>
              </w:rPr>
              <w:t>Выполнятьпреобразованиятригонометрическихвыраженийирешать тригонометрические уравнения</w:t>
            </w:r>
          </w:p>
        </w:tc>
      </w:tr>
      <w:tr w:rsidR="00965789" w:rsidTr="00060286">
        <w:trPr>
          <w:trHeight w:val="1086"/>
        </w:trPr>
        <w:tc>
          <w:tcPr>
            <w:tcW w:w="1702" w:type="dxa"/>
          </w:tcPr>
          <w:p w:rsidR="00965789" w:rsidRDefault="00965789" w:rsidP="00060286">
            <w:pPr>
              <w:pStyle w:val="TableParagraph"/>
              <w:spacing w:before="111"/>
              <w:rPr>
                <w:sz w:val="24"/>
              </w:rPr>
            </w:pPr>
          </w:p>
          <w:p w:rsidR="00965789" w:rsidRDefault="00965789" w:rsidP="00060286">
            <w:pPr>
              <w:pStyle w:val="TableParagraph"/>
              <w:ind w:left="12" w:right="2"/>
              <w:jc w:val="center"/>
              <w:rPr>
                <w:sz w:val="24"/>
              </w:rPr>
            </w:pPr>
            <w:r>
              <w:rPr>
                <w:spacing w:val="-5"/>
                <w:sz w:val="24"/>
              </w:rPr>
              <w:t>2.3</w:t>
            </w:r>
          </w:p>
        </w:tc>
        <w:tc>
          <w:tcPr>
            <w:tcW w:w="7372" w:type="dxa"/>
          </w:tcPr>
          <w:p w:rsidR="00965789" w:rsidRDefault="00965789" w:rsidP="00060286">
            <w:pPr>
              <w:pStyle w:val="TableParagraph"/>
              <w:spacing w:before="92" w:line="256" w:lineRule="auto"/>
              <w:ind w:left="62" w:right="57"/>
              <w:jc w:val="both"/>
              <w:rPr>
                <w:sz w:val="24"/>
              </w:rPr>
            </w:pPr>
            <w:r>
              <w:rPr>
                <w:sz w:val="24"/>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tc>
      </w:tr>
      <w:tr w:rsidR="00965789" w:rsidTr="00060286">
        <w:trPr>
          <w:trHeight w:val="791"/>
        </w:trPr>
        <w:tc>
          <w:tcPr>
            <w:tcW w:w="1702" w:type="dxa"/>
          </w:tcPr>
          <w:p w:rsidR="00965789" w:rsidRDefault="00965789" w:rsidP="00060286">
            <w:pPr>
              <w:pStyle w:val="TableParagraph"/>
              <w:spacing w:before="241"/>
              <w:ind w:left="12" w:right="2"/>
              <w:jc w:val="center"/>
              <w:rPr>
                <w:sz w:val="24"/>
              </w:rPr>
            </w:pPr>
            <w:r>
              <w:rPr>
                <w:spacing w:val="-5"/>
                <w:sz w:val="24"/>
              </w:rPr>
              <w:t>2.4</w:t>
            </w:r>
          </w:p>
        </w:tc>
        <w:tc>
          <w:tcPr>
            <w:tcW w:w="7372" w:type="dxa"/>
          </w:tcPr>
          <w:p w:rsidR="00965789" w:rsidRDefault="00965789" w:rsidP="00060286">
            <w:pPr>
              <w:pStyle w:val="TableParagraph"/>
              <w:spacing w:before="92" w:line="256" w:lineRule="auto"/>
              <w:ind w:left="62"/>
              <w:rPr>
                <w:sz w:val="24"/>
              </w:rPr>
            </w:pPr>
            <w:r>
              <w:rPr>
                <w:sz w:val="24"/>
              </w:rPr>
              <w:t>Применятьуравненияинеравенствадлярешенияматематических задач и задач из различных областей науки и реальной жизни</w:t>
            </w:r>
          </w:p>
        </w:tc>
      </w:tr>
      <w:tr w:rsidR="00965789" w:rsidTr="00060286">
        <w:trPr>
          <w:trHeight w:val="1087"/>
        </w:trPr>
        <w:tc>
          <w:tcPr>
            <w:tcW w:w="1702" w:type="dxa"/>
          </w:tcPr>
          <w:p w:rsidR="00965789" w:rsidRDefault="00965789" w:rsidP="00060286">
            <w:pPr>
              <w:pStyle w:val="TableParagraph"/>
              <w:spacing w:before="111"/>
              <w:rPr>
                <w:sz w:val="24"/>
              </w:rPr>
            </w:pPr>
          </w:p>
          <w:p w:rsidR="00965789" w:rsidRDefault="00965789" w:rsidP="00060286">
            <w:pPr>
              <w:pStyle w:val="TableParagraph"/>
              <w:ind w:left="12" w:right="2"/>
              <w:jc w:val="center"/>
              <w:rPr>
                <w:sz w:val="24"/>
              </w:rPr>
            </w:pPr>
            <w:r>
              <w:rPr>
                <w:spacing w:val="-5"/>
                <w:sz w:val="24"/>
              </w:rPr>
              <w:t>2.5</w:t>
            </w:r>
          </w:p>
        </w:tc>
        <w:tc>
          <w:tcPr>
            <w:tcW w:w="7372" w:type="dxa"/>
          </w:tcPr>
          <w:p w:rsidR="00965789" w:rsidRDefault="00965789" w:rsidP="00060286">
            <w:pPr>
              <w:pStyle w:val="TableParagraph"/>
              <w:spacing w:before="95" w:line="256" w:lineRule="auto"/>
              <w:ind w:left="62" w:right="56"/>
              <w:jc w:val="both"/>
              <w:rPr>
                <w:sz w:val="24"/>
              </w:rPr>
            </w:pPr>
            <w:r>
              <w:rPr>
                <w:sz w:val="24"/>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tc>
      </w:tr>
      <w:tr w:rsidR="00965789" w:rsidTr="00060286">
        <w:trPr>
          <w:trHeight w:val="498"/>
        </w:trPr>
        <w:tc>
          <w:tcPr>
            <w:tcW w:w="1702" w:type="dxa"/>
          </w:tcPr>
          <w:p w:rsidR="00965789" w:rsidRDefault="00965789" w:rsidP="00060286">
            <w:pPr>
              <w:pStyle w:val="TableParagraph"/>
              <w:spacing w:before="95"/>
              <w:ind w:left="12" w:right="5"/>
              <w:jc w:val="center"/>
              <w:rPr>
                <w:sz w:val="24"/>
              </w:rPr>
            </w:pPr>
            <w:r>
              <w:rPr>
                <w:spacing w:val="-10"/>
                <w:sz w:val="24"/>
              </w:rPr>
              <w:t>3</w:t>
            </w:r>
          </w:p>
        </w:tc>
        <w:tc>
          <w:tcPr>
            <w:tcW w:w="7372" w:type="dxa"/>
          </w:tcPr>
          <w:p w:rsidR="00965789" w:rsidRDefault="00965789" w:rsidP="00060286">
            <w:pPr>
              <w:pStyle w:val="TableParagraph"/>
              <w:spacing w:before="95"/>
              <w:ind w:left="62"/>
              <w:rPr>
                <w:sz w:val="24"/>
              </w:rPr>
            </w:pPr>
            <w:r>
              <w:rPr>
                <w:sz w:val="24"/>
              </w:rPr>
              <w:t>Функциии</w:t>
            </w:r>
            <w:r>
              <w:rPr>
                <w:spacing w:val="-2"/>
                <w:sz w:val="24"/>
              </w:rPr>
              <w:t>графики</w:t>
            </w:r>
          </w:p>
        </w:tc>
      </w:tr>
      <w:tr w:rsidR="00965789" w:rsidTr="00060286">
        <w:trPr>
          <w:trHeight w:val="1086"/>
        </w:trPr>
        <w:tc>
          <w:tcPr>
            <w:tcW w:w="1702" w:type="dxa"/>
          </w:tcPr>
          <w:p w:rsidR="00965789" w:rsidRDefault="00965789" w:rsidP="00060286">
            <w:pPr>
              <w:pStyle w:val="TableParagraph"/>
              <w:spacing w:before="111"/>
              <w:rPr>
                <w:sz w:val="24"/>
              </w:rPr>
            </w:pPr>
          </w:p>
          <w:p w:rsidR="00965789" w:rsidRDefault="00965789" w:rsidP="00060286">
            <w:pPr>
              <w:pStyle w:val="TableParagraph"/>
              <w:ind w:left="12" w:right="2"/>
              <w:jc w:val="center"/>
              <w:rPr>
                <w:sz w:val="24"/>
              </w:rPr>
            </w:pPr>
            <w:r>
              <w:rPr>
                <w:spacing w:val="-5"/>
                <w:sz w:val="24"/>
              </w:rPr>
              <w:t>3.1</w:t>
            </w:r>
          </w:p>
        </w:tc>
        <w:tc>
          <w:tcPr>
            <w:tcW w:w="7372" w:type="dxa"/>
          </w:tcPr>
          <w:p w:rsidR="00965789" w:rsidRDefault="00965789" w:rsidP="00060286">
            <w:pPr>
              <w:pStyle w:val="TableParagraph"/>
              <w:spacing w:before="95" w:line="256" w:lineRule="auto"/>
              <w:ind w:left="62" w:right="56"/>
              <w:jc w:val="both"/>
              <w:rPr>
                <w:sz w:val="24"/>
              </w:rPr>
            </w:pPr>
            <w:r>
              <w:rPr>
                <w:sz w:val="24"/>
              </w:rPr>
              <w:t>Оперироватьпонятиями:функция,способызаданияфункции,область определения и множество значений функции, график функции, взаимно обратные функции</w:t>
            </w:r>
          </w:p>
        </w:tc>
      </w:tr>
      <w:tr w:rsidR="00965789" w:rsidTr="00060286">
        <w:trPr>
          <w:trHeight w:val="793"/>
        </w:trPr>
        <w:tc>
          <w:tcPr>
            <w:tcW w:w="1702" w:type="dxa"/>
          </w:tcPr>
          <w:p w:rsidR="00965789" w:rsidRDefault="00965789" w:rsidP="00060286">
            <w:pPr>
              <w:pStyle w:val="TableParagraph"/>
              <w:spacing w:before="241"/>
              <w:ind w:left="12" w:right="2"/>
              <w:jc w:val="center"/>
              <w:rPr>
                <w:sz w:val="24"/>
              </w:rPr>
            </w:pPr>
            <w:r>
              <w:rPr>
                <w:spacing w:val="-5"/>
                <w:sz w:val="24"/>
              </w:rPr>
              <w:t>3.2</w:t>
            </w:r>
          </w:p>
        </w:tc>
        <w:tc>
          <w:tcPr>
            <w:tcW w:w="7372" w:type="dxa"/>
          </w:tcPr>
          <w:p w:rsidR="00965789" w:rsidRDefault="00965789" w:rsidP="00060286">
            <w:pPr>
              <w:pStyle w:val="TableParagraph"/>
              <w:spacing w:before="95" w:line="256" w:lineRule="auto"/>
              <w:ind w:left="62"/>
              <w:rPr>
                <w:sz w:val="24"/>
              </w:rPr>
            </w:pPr>
            <w:r>
              <w:rPr>
                <w:sz w:val="24"/>
              </w:rPr>
              <w:t>Оперироватьпонятиями:четностьинечетностьфункции,нулифункции, промежутки знакопостоянства</w:t>
            </w:r>
          </w:p>
        </w:tc>
      </w:tr>
      <w:tr w:rsidR="00965789" w:rsidTr="00060286">
        <w:trPr>
          <w:trHeight w:val="498"/>
        </w:trPr>
        <w:tc>
          <w:tcPr>
            <w:tcW w:w="1702" w:type="dxa"/>
          </w:tcPr>
          <w:p w:rsidR="00965789" w:rsidRDefault="00965789" w:rsidP="00060286">
            <w:pPr>
              <w:pStyle w:val="TableParagraph"/>
              <w:spacing w:before="92"/>
              <w:ind w:left="12" w:right="2"/>
              <w:jc w:val="center"/>
              <w:rPr>
                <w:sz w:val="24"/>
              </w:rPr>
            </w:pPr>
            <w:r>
              <w:rPr>
                <w:spacing w:val="-5"/>
                <w:sz w:val="24"/>
              </w:rPr>
              <w:t>3.3</w:t>
            </w:r>
          </w:p>
        </w:tc>
        <w:tc>
          <w:tcPr>
            <w:tcW w:w="7372" w:type="dxa"/>
          </w:tcPr>
          <w:p w:rsidR="00965789" w:rsidRDefault="00965789" w:rsidP="00060286">
            <w:pPr>
              <w:pStyle w:val="TableParagraph"/>
              <w:spacing w:before="92"/>
              <w:ind w:left="62"/>
              <w:rPr>
                <w:sz w:val="24"/>
              </w:rPr>
            </w:pPr>
            <w:r>
              <w:rPr>
                <w:sz w:val="24"/>
              </w:rPr>
              <w:t>Использоватьграфикифункцийдлярешения</w:t>
            </w:r>
            <w:r>
              <w:rPr>
                <w:spacing w:val="-2"/>
                <w:sz w:val="24"/>
              </w:rPr>
              <w:t>уравнений</w:t>
            </w:r>
          </w:p>
        </w:tc>
      </w:tr>
      <w:tr w:rsidR="00965789" w:rsidTr="00060286">
        <w:trPr>
          <w:trHeight w:val="791"/>
        </w:trPr>
        <w:tc>
          <w:tcPr>
            <w:tcW w:w="1702" w:type="dxa"/>
          </w:tcPr>
          <w:p w:rsidR="00965789" w:rsidRDefault="00965789" w:rsidP="00060286">
            <w:pPr>
              <w:pStyle w:val="TableParagraph"/>
              <w:spacing w:before="241"/>
              <w:ind w:left="12" w:right="2"/>
              <w:jc w:val="center"/>
              <w:rPr>
                <w:sz w:val="24"/>
              </w:rPr>
            </w:pPr>
            <w:r>
              <w:rPr>
                <w:spacing w:val="-5"/>
                <w:sz w:val="24"/>
              </w:rPr>
              <w:t>3.4</w:t>
            </w:r>
          </w:p>
        </w:tc>
        <w:tc>
          <w:tcPr>
            <w:tcW w:w="7372" w:type="dxa"/>
          </w:tcPr>
          <w:p w:rsidR="00965789" w:rsidRDefault="00965789" w:rsidP="00060286">
            <w:pPr>
              <w:pStyle w:val="TableParagraph"/>
              <w:tabs>
                <w:tab w:val="left" w:pos="1138"/>
                <w:tab w:val="left" w:pos="1495"/>
                <w:tab w:val="left" w:pos="2396"/>
                <w:tab w:val="left" w:pos="3480"/>
                <w:tab w:val="left" w:pos="4696"/>
                <w:tab w:val="left" w:pos="5887"/>
              </w:tabs>
              <w:spacing w:before="92" w:line="256" w:lineRule="auto"/>
              <w:ind w:left="62" w:right="58"/>
              <w:rPr>
                <w:sz w:val="24"/>
              </w:rPr>
            </w:pPr>
            <w:r>
              <w:rPr>
                <w:spacing w:val="-2"/>
                <w:sz w:val="24"/>
              </w:rPr>
              <w:t>Строить</w:t>
            </w:r>
            <w:r>
              <w:rPr>
                <w:sz w:val="24"/>
              </w:rPr>
              <w:tab/>
            </w:r>
            <w:r>
              <w:rPr>
                <w:spacing w:val="-10"/>
                <w:sz w:val="24"/>
              </w:rPr>
              <w:t>и</w:t>
            </w:r>
            <w:r>
              <w:rPr>
                <w:sz w:val="24"/>
              </w:rPr>
              <w:tab/>
            </w:r>
            <w:r>
              <w:rPr>
                <w:spacing w:val="-2"/>
                <w:sz w:val="24"/>
              </w:rPr>
              <w:t>читать</w:t>
            </w:r>
            <w:r>
              <w:rPr>
                <w:sz w:val="24"/>
              </w:rPr>
              <w:tab/>
            </w:r>
            <w:r>
              <w:rPr>
                <w:spacing w:val="-2"/>
                <w:sz w:val="24"/>
              </w:rPr>
              <w:t>графики</w:t>
            </w:r>
            <w:r>
              <w:rPr>
                <w:sz w:val="24"/>
              </w:rPr>
              <w:tab/>
            </w:r>
            <w:r>
              <w:rPr>
                <w:spacing w:val="-2"/>
                <w:sz w:val="24"/>
              </w:rPr>
              <w:t>линейной</w:t>
            </w:r>
            <w:r>
              <w:rPr>
                <w:sz w:val="24"/>
              </w:rPr>
              <w:tab/>
            </w:r>
            <w:r>
              <w:rPr>
                <w:spacing w:val="-2"/>
                <w:sz w:val="24"/>
              </w:rPr>
              <w:t>функции,</w:t>
            </w:r>
            <w:r>
              <w:rPr>
                <w:sz w:val="24"/>
              </w:rPr>
              <w:tab/>
            </w:r>
            <w:r>
              <w:rPr>
                <w:spacing w:val="-2"/>
                <w:sz w:val="24"/>
              </w:rPr>
              <w:t xml:space="preserve">квадратичной </w:t>
            </w:r>
            <w:r>
              <w:rPr>
                <w:sz w:val="24"/>
              </w:rPr>
              <w:t>функции, степенной функции с целым показателем</w:t>
            </w:r>
          </w:p>
        </w:tc>
      </w:tr>
      <w:tr w:rsidR="00965789" w:rsidTr="00060286">
        <w:trPr>
          <w:trHeight w:val="1382"/>
        </w:trPr>
        <w:tc>
          <w:tcPr>
            <w:tcW w:w="1702" w:type="dxa"/>
          </w:tcPr>
          <w:p w:rsidR="00965789" w:rsidRDefault="00965789" w:rsidP="00060286">
            <w:pPr>
              <w:pStyle w:val="TableParagraph"/>
              <w:spacing w:before="260"/>
              <w:rPr>
                <w:sz w:val="24"/>
              </w:rPr>
            </w:pPr>
          </w:p>
          <w:p w:rsidR="00965789" w:rsidRDefault="00965789" w:rsidP="00060286">
            <w:pPr>
              <w:pStyle w:val="TableParagraph"/>
              <w:ind w:left="12" w:right="2"/>
              <w:jc w:val="center"/>
              <w:rPr>
                <w:sz w:val="24"/>
              </w:rPr>
            </w:pPr>
            <w:r>
              <w:rPr>
                <w:spacing w:val="-5"/>
                <w:sz w:val="24"/>
              </w:rPr>
              <w:t>3.5</w:t>
            </w:r>
          </w:p>
        </w:tc>
        <w:tc>
          <w:tcPr>
            <w:tcW w:w="7372" w:type="dxa"/>
          </w:tcPr>
          <w:p w:rsidR="00965789" w:rsidRDefault="00965789" w:rsidP="00060286">
            <w:pPr>
              <w:pStyle w:val="TableParagraph"/>
              <w:spacing w:before="95" w:line="256" w:lineRule="auto"/>
              <w:ind w:left="62" w:right="54"/>
              <w:jc w:val="both"/>
              <w:rPr>
                <w:sz w:val="24"/>
              </w:rPr>
            </w:pPr>
            <w:r>
              <w:rPr>
                <w:sz w:val="24"/>
              </w:rPr>
              <w:t xml:space="preserve">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w:t>
            </w:r>
            <w:r>
              <w:rPr>
                <w:spacing w:val="-2"/>
                <w:sz w:val="24"/>
              </w:rPr>
              <w:t>величинами</w:t>
            </w:r>
          </w:p>
        </w:tc>
      </w:tr>
      <w:tr w:rsidR="00965789" w:rsidTr="00060286">
        <w:trPr>
          <w:trHeight w:val="498"/>
        </w:trPr>
        <w:tc>
          <w:tcPr>
            <w:tcW w:w="1702" w:type="dxa"/>
          </w:tcPr>
          <w:p w:rsidR="00965789" w:rsidRDefault="00965789" w:rsidP="00060286">
            <w:pPr>
              <w:pStyle w:val="TableParagraph"/>
              <w:spacing w:before="95"/>
              <w:ind w:left="12" w:right="5"/>
              <w:jc w:val="center"/>
              <w:rPr>
                <w:sz w:val="24"/>
              </w:rPr>
            </w:pPr>
            <w:r>
              <w:rPr>
                <w:spacing w:val="-10"/>
                <w:sz w:val="24"/>
              </w:rPr>
              <w:t>4</w:t>
            </w:r>
          </w:p>
        </w:tc>
        <w:tc>
          <w:tcPr>
            <w:tcW w:w="7372" w:type="dxa"/>
          </w:tcPr>
          <w:p w:rsidR="00965789" w:rsidRDefault="00965789" w:rsidP="00060286">
            <w:pPr>
              <w:pStyle w:val="TableParagraph"/>
              <w:spacing w:before="95"/>
              <w:ind w:left="62"/>
              <w:rPr>
                <w:sz w:val="24"/>
              </w:rPr>
            </w:pPr>
            <w:r>
              <w:rPr>
                <w:sz w:val="24"/>
              </w:rPr>
              <w:t>Началаматематического</w:t>
            </w:r>
            <w:r>
              <w:rPr>
                <w:spacing w:val="-2"/>
                <w:sz w:val="24"/>
              </w:rPr>
              <w:t>анализа</w:t>
            </w:r>
          </w:p>
        </w:tc>
      </w:tr>
      <w:tr w:rsidR="00965789" w:rsidTr="00060286">
        <w:trPr>
          <w:trHeight w:val="791"/>
        </w:trPr>
        <w:tc>
          <w:tcPr>
            <w:tcW w:w="1702" w:type="dxa"/>
          </w:tcPr>
          <w:p w:rsidR="00965789" w:rsidRDefault="00965789" w:rsidP="00060286">
            <w:pPr>
              <w:pStyle w:val="TableParagraph"/>
              <w:spacing w:before="241"/>
              <w:ind w:left="12" w:right="2"/>
              <w:jc w:val="center"/>
              <w:rPr>
                <w:sz w:val="24"/>
              </w:rPr>
            </w:pPr>
            <w:r>
              <w:rPr>
                <w:spacing w:val="-5"/>
                <w:sz w:val="24"/>
              </w:rPr>
              <w:t>4.1</w:t>
            </w:r>
          </w:p>
        </w:tc>
        <w:tc>
          <w:tcPr>
            <w:tcW w:w="7372" w:type="dxa"/>
          </w:tcPr>
          <w:p w:rsidR="00965789" w:rsidRDefault="00965789" w:rsidP="00060286">
            <w:pPr>
              <w:pStyle w:val="TableParagraph"/>
              <w:tabs>
                <w:tab w:val="left" w:pos="1599"/>
                <w:tab w:val="left" w:pos="2986"/>
                <w:tab w:val="left" w:pos="5305"/>
                <w:tab w:val="left" w:pos="7178"/>
              </w:tabs>
              <w:spacing w:before="92" w:line="256" w:lineRule="auto"/>
              <w:ind w:left="62" w:right="52"/>
              <w:rPr>
                <w:sz w:val="24"/>
              </w:rPr>
            </w:pPr>
            <w:r>
              <w:rPr>
                <w:spacing w:val="-2"/>
                <w:sz w:val="24"/>
              </w:rPr>
              <w:t>Оперировать</w:t>
            </w:r>
            <w:r>
              <w:rPr>
                <w:sz w:val="24"/>
              </w:rPr>
              <w:tab/>
            </w:r>
            <w:r>
              <w:rPr>
                <w:spacing w:val="-2"/>
                <w:sz w:val="24"/>
              </w:rPr>
              <w:t>понятиями:</w:t>
            </w:r>
            <w:r>
              <w:rPr>
                <w:sz w:val="24"/>
              </w:rPr>
              <w:tab/>
            </w:r>
            <w:r>
              <w:rPr>
                <w:spacing w:val="-2"/>
                <w:sz w:val="24"/>
              </w:rPr>
              <w:t>последовательность,</w:t>
            </w:r>
            <w:r>
              <w:rPr>
                <w:sz w:val="24"/>
              </w:rPr>
              <w:tab/>
            </w:r>
            <w:r>
              <w:rPr>
                <w:spacing w:val="-2"/>
                <w:sz w:val="24"/>
              </w:rPr>
              <w:t>арифметическая</w:t>
            </w:r>
            <w:r>
              <w:rPr>
                <w:sz w:val="24"/>
              </w:rPr>
              <w:tab/>
            </w:r>
            <w:r>
              <w:rPr>
                <w:spacing w:val="-10"/>
                <w:sz w:val="24"/>
              </w:rPr>
              <w:t xml:space="preserve">и </w:t>
            </w:r>
            <w:r>
              <w:rPr>
                <w:sz w:val="24"/>
              </w:rPr>
              <w:t>геометрическая прогрессии</w:t>
            </w:r>
          </w:p>
        </w:tc>
      </w:tr>
      <w:tr w:rsidR="00965789" w:rsidTr="00060286">
        <w:trPr>
          <w:trHeight w:val="1087"/>
        </w:trPr>
        <w:tc>
          <w:tcPr>
            <w:tcW w:w="1702" w:type="dxa"/>
          </w:tcPr>
          <w:p w:rsidR="00965789" w:rsidRDefault="00965789" w:rsidP="00060286">
            <w:pPr>
              <w:pStyle w:val="TableParagraph"/>
              <w:spacing w:before="112"/>
              <w:rPr>
                <w:sz w:val="24"/>
              </w:rPr>
            </w:pPr>
          </w:p>
          <w:p w:rsidR="00965789" w:rsidRDefault="00965789" w:rsidP="00060286">
            <w:pPr>
              <w:pStyle w:val="TableParagraph"/>
              <w:ind w:left="12" w:right="2"/>
              <w:jc w:val="center"/>
              <w:rPr>
                <w:sz w:val="24"/>
              </w:rPr>
            </w:pPr>
            <w:r>
              <w:rPr>
                <w:spacing w:val="-5"/>
                <w:sz w:val="24"/>
              </w:rPr>
              <w:t>4.2</w:t>
            </w:r>
          </w:p>
        </w:tc>
        <w:tc>
          <w:tcPr>
            <w:tcW w:w="7372" w:type="dxa"/>
          </w:tcPr>
          <w:p w:rsidR="00965789" w:rsidRDefault="00965789" w:rsidP="00060286">
            <w:pPr>
              <w:pStyle w:val="TableParagraph"/>
              <w:spacing w:before="95" w:line="256" w:lineRule="auto"/>
              <w:ind w:left="62" w:right="55"/>
              <w:jc w:val="both"/>
              <w:rPr>
                <w:sz w:val="24"/>
              </w:rPr>
            </w:pPr>
            <w:r>
              <w:rPr>
                <w:sz w:val="24"/>
              </w:rPr>
              <w:t xml:space="preserve">Оперировать понятиями: бесконечно убывающая геометрическая прогрессия, сумма бесконечно убывающей геометрической </w:t>
            </w:r>
            <w:r>
              <w:rPr>
                <w:spacing w:val="-2"/>
                <w:sz w:val="24"/>
              </w:rPr>
              <w:t>прогрессии</w:t>
            </w:r>
          </w:p>
        </w:tc>
      </w:tr>
      <w:tr w:rsidR="00965789" w:rsidTr="00060286">
        <w:trPr>
          <w:trHeight w:val="498"/>
        </w:trPr>
        <w:tc>
          <w:tcPr>
            <w:tcW w:w="1702" w:type="dxa"/>
          </w:tcPr>
          <w:p w:rsidR="00965789" w:rsidRDefault="00965789" w:rsidP="00060286">
            <w:pPr>
              <w:pStyle w:val="TableParagraph"/>
              <w:spacing w:before="95"/>
              <w:ind w:left="12" w:right="2"/>
              <w:jc w:val="center"/>
              <w:rPr>
                <w:sz w:val="24"/>
              </w:rPr>
            </w:pPr>
            <w:r>
              <w:rPr>
                <w:spacing w:val="-5"/>
                <w:sz w:val="24"/>
              </w:rPr>
              <w:t>4.3</w:t>
            </w:r>
          </w:p>
        </w:tc>
        <w:tc>
          <w:tcPr>
            <w:tcW w:w="7372" w:type="dxa"/>
          </w:tcPr>
          <w:p w:rsidR="00965789" w:rsidRDefault="00965789" w:rsidP="00060286">
            <w:pPr>
              <w:pStyle w:val="TableParagraph"/>
              <w:spacing w:before="95"/>
              <w:ind w:left="62"/>
              <w:rPr>
                <w:sz w:val="24"/>
              </w:rPr>
            </w:pPr>
            <w:r>
              <w:rPr>
                <w:sz w:val="24"/>
              </w:rPr>
              <w:t>Задаватьпоследовательностиразличными</w:t>
            </w:r>
            <w:r>
              <w:rPr>
                <w:spacing w:val="-2"/>
                <w:sz w:val="24"/>
              </w:rPr>
              <w:t>способами</w:t>
            </w:r>
          </w:p>
        </w:tc>
      </w:tr>
      <w:tr w:rsidR="00965789" w:rsidTr="00060286">
        <w:trPr>
          <w:trHeight w:val="794"/>
        </w:trPr>
        <w:tc>
          <w:tcPr>
            <w:tcW w:w="1702" w:type="dxa"/>
          </w:tcPr>
          <w:p w:rsidR="00965789" w:rsidRDefault="00965789" w:rsidP="00060286">
            <w:pPr>
              <w:pStyle w:val="TableParagraph"/>
              <w:spacing w:before="241"/>
              <w:ind w:left="12" w:right="2"/>
              <w:jc w:val="center"/>
              <w:rPr>
                <w:sz w:val="24"/>
              </w:rPr>
            </w:pPr>
            <w:r>
              <w:rPr>
                <w:spacing w:val="-5"/>
                <w:sz w:val="24"/>
              </w:rPr>
              <w:t>4.4</w:t>
            </w:r>
          </w:p>
        </w:tc>
        <w:tc>
          <w:tcPr>
            <w:tcW w:w="7372" w:type="dxa"/>
          </w:tcPr>
          <w:p w:rsidR="00965789" w:rsidRDefault="00965789" w:rsidP="00060286">
            <w:pPr>
              <w:pStyle w:val="TableParagraph"/>
              <w:tabs>
                <w:tab w:val="left" w:pos="1692"/>
                <w:tab w:val="left" w:pos="2812"/>
                <w:tab w:val="left" w:pos="5216"/>
                <w:tab w:val="left" w:pos="5568"/>
                <w:tab w:val="left" w:pos="6954"/>
              </w:tabs>
              <w:spacing w:before="95" w:line="254" w:lineRule="auto"/>
              <w:ind w:left="62" w:right="54"/>
              <w:rPr>
                <w:sz w:val="24"/>
              </w:rPr>
            </w:pPr>
            <w:r>
              <w:rPr>
                <w:spacing w:val="-2"/>
                <w:sz w:val="24"/>
              </w:rPr>
              <w:t>Использовать</w:t>
            </w:r>
            <w:r>
              <w:rPr>
                <w:sz w:val="24"/>
              </w:rPr>
              <w:tab/>
            </w:r>
            <w:r>
              <w:rPr>
                <w:spacing w:val="-2"/>
                <w:sz w:val="24"/>
              </w:rPr>
              <w:t>свойства</w:t>
            </w:r>
            <w:r>
              <w:rPr>
                <w:sz w:val="24"/>
              </w:rPr>
              <w:tab/>
            </w:r>
            <w:r>
              <w:rPr>
                <w:spacing w:val="-2"/>
                <w:sz w:val="24"/>
              </w:rPr>
              <w:t>последовательностей</w:t>
            </w:r>
            <w:r>
              <w:rPr>
                <w:sz w:val="24"/>
              </w:rPr>
              <w:tab/>
            </w:r>
            <w:r>
              <w:rPr>
                <w:spacing w:val="-10"/>
                <w:sz w:val="24"/>
              </w:rPr>
              <w:t>и</w:t>
            </w:r>
            <w:r>
              <w:rPr>
                <w:sz w:val="24"/>
              </w:rPr>
              <w:tab/>
            </w:r>
            <w:r>
              <w:rPr>
                <w:spacing w:val="-2"/>
                <w:sz w:val="24"/>
              </w:rPr>
              <w:t>прогрессий</w:t>
            </w:r>
            <w:r>
              <w:rPr>
                <w:sz w:val="24"/>
              </w:rPr>
              <w:tab/>
            </w:r>
            <w:r>
              <w:rPr>
                <w:spacing w:val="-4"/>
                <w:sz w:val="24"/>
              </w:rPr>
              <w:t xml:space="preserve">для </w:t>
            </w:r>
            <w:r>
              <w:rPr>
                <w:sz w:val="24"/>
              </w:rPr>
              <w:t>решения реальных задач прикладного характера</w:t>
            </w:r>
          </w:p>
        </w:tc>
      </w:tr>
    </w:tbl>
    <w:p w:rsidR="00965789" w:rsidRDefault="00965789" w:rsidP="00965789">
      <w:pPr>
        <w:pStyle w:val="TableParagraph"/>
        <w:spacing w:line="254" w:lineRule="auto"/>
        <w:rPr>
          <w:sz w:val="24"/>
        </w:rPr>
        <w:sectPr w:rsidR="00965789">
          <w:pgSz w:w="11910" w:h="16390"/>
          <w:pgMar w:top="820" w:right="992" w:bottom="280" w:left="850" w:header="720" w:footer="720" w:gutter="0"/>
          <w:cols w:space="720"/>
        </w:sectPr>
      </w:pPr>
    </w:p>
    <w:p w:rsidR="00965789" w:rsidRDefault="00965789" w:rsidP="00965789">
      <w:pPr>
        <w:pStyle w:val="a5"/>
        <w:spacing w:before="6"/>
        <w:rPr>
          <w:sz w:val="2"/>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65789" w:rsidTr="00060286">
        <w:trPr>
          <w:trHeight w:val="496"/>
        </w:trPr>
        <w:tc>
          <w:tcPr>
            <w:tcW w:w="1702" w:type="dxa"/>
          </w:tcPr>
          <w:p w:rsidR="00965789" w:rsidRDefault="00965789" w:rsidP="00060286">
            <w:pPr>
              <w:pStyle w:val="TableParagraph"/>
              <w:spacing w:before="92"/>
              <w:ind w:left="12" w:right="5"/>
              <w:jc w:val="center"/>
              <w:rPr>
                <w:sz w:val="24"/>
              </w:rPr>
            </w:pPr>
            <w:r>
              <w:rPr>
                <w:spacing w:val="-10"/>
                <w:sz w:val="24"/>
              </w:rPr>
              <w:t>5</w:t>
            </w:r>
          </w:p>
        </w:tc>
        <w:tc>
          <w:tcPr>
            <w:tcW w:w="7372" w:type="dxa"/>
          </w:tcPr>
          <w:p w:rsidR="00965789" w:rsidRDefault="00965789" w:rsidP="00060286">
            <w:pPr>
              <w:pStyle w:val="TableParagraph"/>
              <w:spacing w:before="92"/>
              <w:ind w:left="62"/>
              <w:rPr>
                <w:sz w:val="24"/>
              </w:rPr>
            </w:pPr>
            <w:r>
              <w:rPr>
                <w:sz w:val="24"/>
              </w:rPr>
              <w:t>Множестваи</w:t>
            </w:r>
            <w:r>
              <w:rPr>
                <w:spacing w:val="-2"/>
                <w:sz w:val="24"/>
              </w:rPr>
              <w:t>логика</w:t>
            </w:r>
          </w:p>
        </w:tc>
      </w:tr>
      <w:tr w:rsidR="00965789" w:rsidTr="00060286">
        <w:trPr>
          <w:trHeight w:val="499"/>
        </w:trPr>
        <w:tc>
          <w:tcPr>
            <w:tcW w:w="1702" w:type="dxa"/>
          </w:tcPr>
          <w:p w:rsidR="00965789" w:rsidRDefault="00965789" w:rsidP="00060286">
            <w:pPr>
              <w:pStyle w:val="TableParagraph"/>
              <w:spacing w:before="95"/>
              <w:ind w:left="12" w:right="2"/>
              <w:jc w:val="center"/>
              <w:rPr>
                <w:sz w:val="24"/>
              </w:rPr>
            </w:pPr>
            <w:r>
              <w:rPr>
                <w:spacing w:val="-5"/>
                <w:sz w:val="24"/>
              </w:rPr>
              <w:t>5.1</w:t>
            </w:r>
          </w:p>
        </w:tc>
        <w:tc>
          <w:tcPr>
            <w:tcW w:w="7372" w:type="dxa"/>
          </w:tcPr>
          <w:p w:rsidR="00965789" w:rsidRDefault="00965789" w:rsidP="00060286">
            <w:pPr>
              <w:pStyle w:val="TableParagraph"/>
              <w:spacing w:before="95"/>
              <w:ind w:left="62"/>
              <w:rPr>
                <w:sz w:val="24"/>
              </w:rPr>
            </w:pPr>
            <w:r>
              <w:rPr>
                <w:sz w:val="24"/>
              </w:rPr>
              <w:t>Оперироватьпонятиями:множество,операциинад</w:t>
            </w:r>
            <w:r>
              <w:rPr>
                <w:spacing w:val="-2"/>
                <w:sz w:val="24"/>
              </w:rPr>
              <w:t>множествами</w:t>
            </w:r>
          </w:p>
        </w:tc>
      </w:tr>
      <w:tr w:rsidR="00965789" w:rsidTr="00060286">
        <w:trPr>
          <w:trHeight w:val="1086"/>
        </w:trPr>
        <w:tc>
          <w:tcPr>
            <w:tcW w:w="1702" w:type="dxa"/>
          </w:tcPr>
          <w:p w:rsidR="00965789" w:rsidRDefault="00965789" w:rsidP="00060286">
            <w:pPr>
              <w:pStyle w:val="TableParagraph"/>
              <w:spacing w:before="114"/>
              <w:rPr>
                <w:sz w:val="24"/>
              </w:rPr>
            </w:pPr>
          </w:p>
          <w:p w:rsidR="00965789" w:rsidRDefault="00965789" w:rsidP="00060286">
            <w:pPr>
              <w:pStyle w:val="TableParagraph"/>
              <w:ind w:left="12" w:right="2"/>
              <w:jc w:val="center"/>
              <w:rPr>
                <w:sz w:val="24"/>
              </w:rPr>
            </w:pPr>
            <w:r>
              <w:rPr>
                <w:spacing w:val="-5"/>
                <w:sz w:val="24"/>
              </w:rPr>
              <w:t>5.2</w:t>
            </w:r>
          </w:p>
        </w:tc>
        <w:tc>
          <w:tcPr>
            <w:tcW w:w="7372" w:type="dxa"/>
          </w:tcPr>
          <w:p w:rsidR="00965789" w:rsidRDefault="00965789" w:rsidP="00060286">
            <w:pPr>
              <w:pStyle w:val="TableParagraph"/>
              <w:spacing w:before="95" w:line="256" w:lineRule="auto"/>
              <w:ind w:left="62" w:right="52"/>
              <w:jc w:val="both"/>
              <w:rPr>
                <w:sz w:val="24"/>
              </w:rPr>
            </w:pPr>
            <w:r>
              <w:rPr>
                <w:sz w:val="24"/>
              </w:rPr>
              <w:t xml:space="preserve">Использовать теоретико-множественный аппарат для описания реальныхпроцессовиявлений,прирешениизадачиздругих учебных </w:t>
            </w:r>
            <w:r>
              <w:rPr>
                <w:spacing w:val="-2"/>
                <w:sz w:val="24"/>
              </w:rPr>
              <w:t>предметов</w:t>
            </w:r>
          </w:p>
        </w:tc>
      </w:tr>
      <w:tr w:rsidR="00965789" w:rsidTr="00060286">
        <w:trPr>
          <w:trHeight w:val="793"/>
        </w:trPr>
        <w:tc>
          <w:tcPr>
            <w:tcW w:w="1702" w:type="dxa"/>
          </w:tcPr>
          <w:p w:rsidR="00965789" w:rsidRDefault="00965789" w:rsidP="00060286">
            <w:pPr>
              <w:pStyle w:val="TableParagraph"/>
              <w:spacing w:before="241"/>
              <w:ind w:left="12" w:right="2"/>
              <w:jc w:val="center"/>
              <w:rPr>
                <w:sz w:val="24"/>
              </w:rPr>
            </w:pPr>
            <w:r>
              <w:rPr>
                <w:spacing w:val="-5"/>
                <w:sz w:val="24"/>
              </w:rPr>
              <w:t>5.3</w:t>
            </w:r>
          </w:p>
        </w:tc>
        <w:tc>
          <w:tcPr>
            <w:tcW w:w="7372" w:type="dxa"/>
          </w:tcPr>
          <w:p w:rsidR="00965789" w:rsidRDefault="00965789" w:rsidP="00060286">
            <w:pPr>
              <w:pStyle w:val="TableParagraph"/>
              <w:tabs>
                <w:tab w:val="left" w:pos="1750"/>
                <w:tab w:val="left" w:pos="3285"/>
                <w:tab w:val="left" w:pos="4995"/>
                <w:tab w:val="left" w:pos="6228"/>
              </w:tabs>
              <w:spacing w:before="95" w:line="256" w:lineRule="auto"/>
              <w:ind w:left="62" w:right="54"/>
              <w:rPr>
                <w:sz w:val="24"/>
              </w:rPr>
            </w:pPr>
            <w:r>
              <w:rPr>
                <w:spacing w:val="-2"/>
                <w:sz w:val="24"/>
              </w:rPr>
              <w:t>Оперировать</w:t>
            </w:r>
            <w:r>
              <w:rPr>
                <w:sz w:val="24"/>
              </w:rPr>
              <w:tab/>
            </w:r>
            <w:r>
              <w:rPr>
                <w:spacing w:val="-2"/>
                <w:sz w:val="24"/>
              </w:rPr>
              <w:t>понятиями:</w:t>
            </w:r>
            <w:r>
              <w:rPr>
                <w:sz w:val="24"/>
              </w:rPr>
              <w:tab/>
            </w:r>
            <w:r>
              <w:rPr>
                <w:spacing w:val="-2"/>
                <w:sz w:val="24"/>
              </w:rPr>
              <w:t>определение,</w:t>
            </w:r>
            <w:r>
              <w:rPr>
                <w:sz w:val="24"/>
              </w:rPr>
              <w:tab/>
            </w:r>
            <w:r>
              <w:rPr>
                <w:spacing w:val="-2"/>
                <w:sz w:val="24"/>
              </w:rPr>
              <w:t>теорема,</w:t>
            </w:r>
            <w:r>
              <w:rPr>
                <w:sz w:val="24"/>
              </w:rPr>
              <w:tab/>
            </w:r>
            <w:r>
              <w:rPr>
                <w:spacing w:val="-2"/>
                <w:sz w:val="24"/>
              </w:rPr>
              <w:t>следствие, доказательство</w:t>
            </w:r>
          </w:p>
        </w:tc>
      </w:tr>
      <w:tr w:rsidR="00965789" w:rsidTr="00060286">
        <w:trPr>
          <w:trHeight w:val="498"/>
        </w:trPr>
        <w:tc>
          <w:tcPr>
            <w:tcW w:w="1702" w:type="dxa"/>
          </w:tcPr>
          <w:p w:rsidR="00965789" w:rsidRDefault="00965789" w:rsidP="00060286">
            <w:pPr>
              <w:pStyle w:val="TableParagraph"/>
              <w:spacing w:before="95"/>
              <w:ind w:left="12" w:right="5"/>
              <w:jc w:val="center"/>
              <w:rPr>
                <w:sz w:val="24"/>
              </w:rPr>
            </w:pPr>
            <w:r>
              <w:rPr>
                <w:spacing w:val="-10"/>
                <w:sz w:val="24"/>
              </w:rPr>
              <w:t>6</w:t>
            </w:r>
          </w:p>
        </w:tc>
        <w:tc>
          <w:tcPr>
            <w:tcW w:w="7372" w:type="dxa"/>
          </w:tcPr>
          <w:p w:rsidR="00965789" w:rsidRDefault="00965789" w:rsidP="00060286">
            <w:pPr>
              <w:pStyle w:val="TableParagraph"/>
              <w:spacing w:before="95"/>
              <w:ind w:left="62"/>
              <w:rPr>
                <w:sz w:val="24"/>
              </w:rPr>
            </w:pPr>
            <w:r>
              <w:rPr>
                <w:sz w:val="24"/>
              </w:rPr>
              <w:t>Теориявероятностейи</w:t>
            </w:r>
            <w:r>
              <w:rPr>
                <w:spacing w:val="-2"/>
                <w:sz w:val="24"/>
              </w:rPr>
              <w:t>статистика</w:t>
            </w:r>
          </w:p>
        </w:tc>
      </w:tr>
      <w:tr w:rsidR="00965789" w:rsidTr="00060286">
        <w:trPr>
          <w:trHeight w:val="496"/>
        </w:trPr>
        <w:tc>
          <w:tcPr>
            <w:tcW w:w="1702" w:type="dxa"/>
          </w:tcPr>
          <w:p w:rsidR="00965789" w:rsidRDefault="00965789" w:rsidP="00060286">
            <w:pPr>
              <w:pStyle w:val="TableParagraph"/>
              <w:spacing w:before="92"/>
              <w:ind w:left="12" w:right="2"/>
              <w:jc w:val="center"/>
              <w:rPr>
                <w:sz w:val="24"/>
              </w:rPr>
            </w:pPr>
            <w:r>
              <w:rPr>
                <w:spacing w:val="-5"/>
                <w:sz w:val="24"/>
              </w:rPr>
              <w:t>6.1</w:t>
            </w:r>
          </w:p>
        </w:tc>
        <w:tc>
          <w:tcPr>
            <w:tcW w:w="7372" w:type="dxa"/>
          </w:tcPr>
          <w:p w:rsidR="00965789" w:rsidRDefault="00965789" w:rsidP="00060286">
            <w:pPr>
              <w:pStyle w:val="TableParagraph"/>
              <w:spacing w:before="92"/>
              <w:ind w:left="62"/>
              <w:rPr>
                <w:sz w:val="24"/>
              </w:rPr>
            </w:pPr>
            <w:r>
              <w:rPr>
                <w:sz w:val="24"/>
              </w:rPr>
              <w:t>Читатьистроитьтаблицыи</w:t>
            </w:r>
            <w:r>
              <w:rPr>
                <w:spacing w:val="-2"/>
                <w:sz w:val="24"/>
              </w:rPr>
              <w:t xml:space="preserve"> диаграммы</w:t>
            </w:r>
          </w:p>
        </w:tc>
      </w:tr>
      <w:tr w:rsidR="00965789" w:rsidTr="00060286">
        <w:trPr>
          <w:trHeight w:val="794"/>
        </w:trPr>
        <w:tc>
          <w:tcPr>
            <w:tcW w:w="1702" w:type="dxa"/>
          </w:tcPr>
          <w:p w:rsidR="00965789" w:rsidRDefault="00965789" w:rsidP="00060286">
            <w:pPr>
              <w:pStyle w:val="TableParagraph"/>
              <w:spacing w:before="241"/>
              <w:ind w:left="12" w:right="2"/>
              <w:jc w:val="center"/>
              <w:rPr>
                <w:sz w:val="24"/>
              </w:rPr>
            </w:pPr>
            <w:r>
              <w:rPr>
                <w:spacing w:val="-5"/>
                <w:sz w:val="24"/>
              </w:rPr>
              <w:t>6.2</w:t>
            </w:r>
          </w:p>
        </w:tc>
        <w:tc>
          <w:tcPr>
            <w:tcW w:w="7372" w:type="dxa"/>
          </w:tcPr>
          <w:p w:rsidR="00965789" w:rsidRDefault="00965789" w:rsidP="00060286">
            <w:pPr>
              <w:pStyle w:val="TableParagraph"/>
              <w:tabs>
                <w:tab w:val="left" w:pos="1714"/>
                <w:tab w:val="left" w:pos="3213"/>
                <w:tab w:val="left" w:pos="4331"/>
                <w:tab w:val="left" w:pos="6391"/>
              </w:tabs>
              <w:spacing w:before="95" w:line="256" w:lineRule="auto"/>
              <w:ind w:left="62" w:right="57"/>
              <w:rPr>
                <w:sz w:val="24"/>
              </w:rPr>
            </w:pPr>
            <w:r>
              <w:rPr>
                <w:spacing w:val="-2"/>
                <w:sz w:val="24"/>
              </w:rPr>
              <w:t>Оперировать</w:t>
            </w:r>
            <w:r>
              <w:rPr>
                <w:sz w:val="24"/>
              </w:rPr>
              <w:tab/>
            </w:r>
            <w:r>
              <w:rPr>
                <w:spacing w:val="-2"/>
                <w:sz w:val="24"/>
              </w:rPr>
              <w:t>понятиями:</w:t>
            </w:r>
            <w:r>
              <w:rPr>
                <w:sz w:val="24"/>
              </w:rPr>
              <w:tab/>
            </w:r>
            <w:r>
              <w:rPr>
                <w:spacing w:val="-2"/>
                <w:sz w:val="24"/>
              </w:rPr>
              <w:t>среднее</w:t>
            </w:r>
            <w:r>
              <w:rPr>
                <w:sz w:val="24"/>
              </w:rPr>
              <w:tab/>
            </w:r>
            <w:r>
              <w:rPr>
                <w:spacing w:val="-2"/>
                <w:sz w:val="24"/>
              </w:rPr>
              <w:t>арифметическое,</w:t>
            </w:r>
            <w:r>
              <w:rPr>
                <w:sz w:val="24"/>
              </w:rPr>
              <w:tab/>
            </w:r>
            <w:r>
              <w:rPr>
                <w:spacing w:val="-2"/>
                <w:sz w:val="24"/>
              </w:rPr>
              <w:t xml:space="preserve">медиана, </w:t>
            </w:r>
            <w:r>
              <w:rPr>
                <w:sz w:val="24"/>
              </w:rPr>
              <w:t>наибольшее, наименьшее значение, размах массива числовых данных</w:t>
            </w:r>
          </w:p>
        </w:tc>
      </w:tr>
      <w:tr w:rsidR="00965789" w:rsidTr="00060286">
        <w:trPr>
          <w:trHeight w:val="1674"/>
        </w:trPr>
        <w:tc>
          <w:tcPr>
            <w:tcW w:w="1702" w:type="dxa"/>
          </w:tcPr>
          <w:p w:rsidR="00965789" w:rsidRDefault="00965789" w:rsidP="00060286">
            <w:pPr>
              <w:pStyle w:val="TableParagraph"/>
              <w:rPr>
                <w:sz w:val="24"/>
              </w:rPr>
            </w:pPr>
          </w:p>
          <w:p w:rsidR="00965789" w:rsidRDefault="00965789" w:rsidP="00060286">
            <w:pPr>
              <w:pStyle w:val="TableParagraph"/>
              <w:spacing w:before="130"/>
              <w:rPr>
                <w:sz w:val="24"/>
              </w:rPr>
            </w:pPr>
          </w:p>
          <w:p w:rsidR="00965789" w:rsidRDefault="00965789" w:rsidP="00060286">
            <w:pPr>
              <w:pStyle w:val="TableParagraph"/>
              <w:spacing w:before="1"/>
              <w:ind w:left="12" w:right="2"/>
              <w:jc w:val="center"/>
              <w:rPr>
                <w:sz w:val="24"/>
              </w:rPr>
            </w:pPr>
            <w:r>
              <w:rPr>
                <w:spacing w:val="-5"/>
                <w:sz w:val="24"/>
              </w:rPr>
              <w:t>6.3</w:t>
            </w:r>
          </w:p>
        </w:tc>
        <w:tc>
          <w:tcPr>
            <w:tcW w:w="7372" w:type="dxa"/>
          </w:tcPr>
          <w:p w:rsidR="00965789" w:rsidRDefault="00965789" w:rsidP="00060286">
            <w:pPr>
              <w:pStyle w:val="TableParagraph"/>
              <w:spacing w:before="95" w:line="256" w:lineRule="auto"/>
              <w:ind w:left="62" w:right="54"/>
              <w:jc w:val="both"/>
              <w:rPr>
                <w:sz w:val="24"/>
              </w:rPr>
            </w:pPr>
            <w:r>
              <w:rPr>
                <w:sz w:val="24"/>
              </w:rPr>
              <w:t>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tc>
      </w:tr>
      <w:tr w:rsidR="00965789" w:rsidTr="00060286">
        <w:trPr>
          <w:trHeight w:val="1382"/>
        </w:trPr>
        <w:tc>
          <w:tcPr>
            <w:tcW w:w="1702" w:type="dxa"/>
          </w:tcPr>
          <w:p w:rsidR="00965789" w:rsidRDefault="00965789" w:rsidP="00060286">
            <w:pPr>
              <w:pStyle w:val="TableParagraph"/>
              <w:spacing w:before="260"/>
              <w:rPr>
                <w:sz w:val="24"/>
              </w:rPr>
            </w:pPr>
          </w:p>
          <w:p w:rsidR="00965789" w:rsidRDefault="00965789" w:rsidP="00060286">
            <w:pPr>
              <w:pStyle w:val="TableParagraph"/>
              <w:ind w:left="12" w:right="2"/>
              <w:jc w:val="center"/>
              <w:rPr>
                <w:sz w:val="24"/>
              </w:rPr>
            </w:pPr>
            <w:r>
              <w:rPr>
                <w:spacing w:val="-5"/>
                <w:sz w:val="24"/>
              </w:rPr>
              <w:t>6.4</w:t>
            </w:r>
          </w:p>
        </w:tc>
        <w:tc>
          <w:tcPr>
            <w:tcW w:w="7372" w:type="dxa"/>
          </w:tcPr>
          <w:p w:rsidR="00965789" w:rsidRDefault="00965789" w:rsidP="00060286">
            <w:pPr>
              <w:pStyle w:val="TableParagraph"/>
              <w:spacing w:before="95" w:line="256" w:lineRule="auto"/>
              <w:ind w:left="62" w:right="53"/>
              <w:jc w:val="both"/>
              <w:rPr>
                <w:sz w:val="24"/>
              </w:rPr>
            </w:pPr>
            <w:r>
              <w:rPr>
                <w:sz w:val="24"/>
              </w:rP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tc>
      </w:tr>
      <w:tr w:rsidR="00965789" w:rsidTr="00060286">
        <w:trPr>
          <w:trHeight w:val="1087"/>
        </w:trPr>
        <w:tc>
          <w:tcPr>
            <w:tcW w:w="1702" w:type="dxa"/>
          </w:tcPr>
          <w:p w:rsidR="00965789" w:rsidRDefault="00965789" w:rsidP="00060286">
            <w:pPr>
              <w:pStyle w:val="TableParagraph"/>
              <w:spacing w:before="114"/>
              <w:rPr>
                <w:sz w:val="24"/>
              </w:rPr>
            </w:pPr>
          </w:p>
          <w:p w:rsidR="00965789" w:rsidRDefault="00965789" w:rsidP="00060286">
            <w:pPr>
              <w:pStyle w:val="TableParagraph"/>
              <w:ind w:left="12" w:right="2"/>
              <w:jc w:val="center"/>
              <w:rPr>
                <w:sz w:val="24"/>
              </w:rPr>
            </w:pPr>
            <w:r>
              <w:rPr>
                <w:spacing w:val="-5"/>
                <w:sz w:val="24"/>
              </w:rPr>
              <w:t>6.5</w:t>
            </w:r>
          </w:p>
        </w:tc>
        <w:tc>
          <w:tcPr>
            <w:tcW w:w="7372" w:type="dxa"/>
          </w:tcPr>
          <w:p w:rsidR="00965789" w:rsidRDefault="00965789" w:rsidP="00060286">
            <w:pPr>
              <w:pStyle w:val="TableParagraph"/>
              <w:spacing w:before="95" w:line="256" w:lineRule="auto"/>
              <w:ind w:left="62" w:right="52"/>
              <w:jc w:val="both"/>
              <w:rPr>
                <w:sz w:val="24"/>
              </w:rPr>
            </w:pPr>
            <w:r>
              <w:rPr>
                <w:sz w:val="24"/>
              </w:rPr>
              <w:t>Оперировать понятиями: условная вероятность, независимые события; находить вероятности с помощью правила умножения, с помощью дерева случайного опыта</w:t>
            </w:r>
          </w:p>
        </w:tc>
      </w:tr>
      <w:tr w:rsidR="00965789" w:rsidTr="00060286">
        <w:trPr>
          <w:trHeight w:val="498"/>
        </w:trPr>
        <w:tc>
          <w:tcPr>
            <w:tcW w:w="1702" w:type="dxa"/>
          </w:tcPr>
          <w:p w:rsidR="00965789" w:rsidRDefault="00965789" w:rsidP="00060286">
            <w:pPr>
              <w:pStyle w:val="TableParagraph"/>
              <w:spacing w:before="95"/>
              <w:ind w:left="12" w:right="2"/>
              <w:jc w:val="center"/>
              <w:rPr>
                <w:sz w:val="24"/>
              </w:rPr>
            </w:pPr>
            <w:r>
              <w:rPr>
                <w:spacing w:val="-5"/>
                <w:sz w:val="24"/>
              </w:rPr>
              <w:t>6.6</w:t>
            </w:r>
          </w:p>
        </w:tc>
        <w:tc>
          <w:tcPr>
            <w:tcW w:w="7372" w:type="dxa"/>
          </w:tcPr>
          <w:p w:rsidR="00965789" w:rsidRDefault="00965789" w:rsidP="00060286">
            <w:pPr>
              <w:pStyle w:val="TableParagraph"/>
              <w:spacing w:before="95"/>
              <w:ind w:left="62"/>
              <w:rPr>
                <w:sz w:val="24"/>
              </w:rPr>
            </w:pPr>
            <w:r>
              <w:rPr>
                <w:sz w:val="24"/>
              </w:rPr>
              <w:t>Применятькомбинаторноеправилоумноженияприрешении</w:t>
            </w:r>
            <w:r>
              <w:rPr>
                <w:spacing w:val="-2"/>
                <w:sz w:val="24"/>
              </w:rPr>
              <w:t>задач</w:t>
            </w:r>
          </w:p>
        </w:tc>
      </w:tr>
      <w:tr w:rsidR="00965789" w:rsidTr="00060286">
        <w:trPr>
          <w:trHeight w:val="1381"/>
        </w:trPr>
        <w:tc>
          <w:tcPr>
            <w:tcW w:w="1702" w:type="dxa"/>
          </w:tcPr>
          <w:p w:rsidR="00965789" w:rsidRDefault="00965789" w:rsidP="00060286">
            <w:pPr>
              <w:pStyle w:val="TableParagraph"/>
              <w:spacing w:before="260"/>
              <w:rPr>
                <w:sz w:val="24"/>
              </w:rPr>
            </w:pPr>
          </w:p>
          <w:p w:rsidR="00965789" w:rsidRDefault="00965789" w:rsidP="00060286">
            <w:pPr>
              <w:pStyle w:val="TableParagraph"/>
              <w:ind w:left="12" w:right="2"/>
              <w:jc w:val="center"/>
              <w:rPr>
                <w:sz w:val="24"/>
              </w:rPr>
            </w:pPr>
            <w:r>
              <w:rPr>
                <w:spacing w:val="-5"/>
                <w:sz w:val="24"/>
              </w:rPr>
              <w:t>6.7</w:t>
            </w:r>
          </w:p>
        </w:tc>
        <w:tc>
          <w:tcPr>
            <w:tcW w:w="7372" w:type="dxa"/>
          </w:tcPr>
          <w:p w:rsidR="00965789" w:rsidRDefault="00965789" w:rsidP="00060286">
            <w:pPr>
              <w:pStyle w:val="TableParagraph"/>
              <w:spacing w:before="95" w:line="256" w:lineRule="auto"/>
              <w:ind w:left="62" w:right="55"/>
              <w:jc w:val="both"/>
              <w:rPr>
                <w:sz w:val="24"/>
              </w:rPr>
            </w:pPr>
            <w:r>
              <w:rPr>
                <w:sz w:val="24"/>
              </w:rPr>
              <w:t>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tc>
      </w:tr>
      <w:tr w:rsidR="00965789" w:rsidTr="00060286">
        <w:trPr>
          <w:trHeight w:val="792"/>
        </w:trPr>
        <w:tc>
          <w:tcPr>
            <w:tcW w:w="1702" w:type="dxa"/>
          </w:tcPr>
          <w:p w:rsidR="00965789" w:rsidRDefault="00965789" w:rsidP="00060286">
            <w:pPr>
              <w:pStyle w:val="TableParagraph"/>
              <w:spacing w:before="241"/>
              <w:ind w:left="12" w:right="2"/>
              <w:jc w:val="center"/>
              <w:rPr>
                <w:sz w:val="24"/>
              </w:rPr>
            </w:pPr>
            <w:r>
              <w:rPr>
                <w:spacing w:val="-5"/>
                <w:sz w:val="24"/>
              </w:rPr>
              <w:t>6.8</w:t>
            </w:r>
          </w:p>
        </w:tc>
        <w:tc>
          <w:tcPr>
            <w:tcW w:w="7372" w:type="dxa"/>
          </w:tcPr>
          <w:p w:rsidR="00965789" w:rsidRDefault="00965789" w:rsidP="00060286">
            <w:pPr>
              <w:pStyle w:val="TableParagraph"/>
              <w:tabs>
                <w:tab w:val="left" w:pos="1685"/>
                <w:tab w:val="left" w:pos="3155"/>
                <w:tab w:val="left" w:pos="4493"/>
                <w:tab w:val="left" w:pos="5798"/>
              </w:tabs>
              <w:spacing w:before="95" w:line="254" w:lineRule="auto"/>
              <w:ind w:left="62" w:right="50"/>
              <w:rPr>
                <w:sz w:val="24"/>
              </w:rPr>
            </w:pPr>
            <w:r>
              <w:rPr>
                <w:spacing w:val="-2"/>
                <w:sz w:val="24"/>
              </w:rPr>
              <w:t>Оперировать</w:t>
            </w:r>
            <w:r>
              <w:rPr>
                <w:sz w:val="24"/>
              </w:rPr>
              <w:tab/>
            </w:r>
            <w:r>
              <w:rPr>
                <w:spacing w:val="-2"/>
                <w:sz w:val="24"/>
              </w:rPr>
              <w:t>понятиями:</w:t>
            </w:r>
            <w:r>
              <w:rPr>
                <w:sz w:val="24"/>
              </w:rPr>
              <w:tab/>
            </w:r>
            <w:r>
              <w:rPr>
                <w:spacing w:val="-2"/>
                <w:sz w:val="24"/>
              </w:rPr>
              <w:t>случайная</w:t>
            </w:r>
            <w:r>
              <w:rPr>
                <w:sz w:val="24"/>
              </w:rPr>
              <w:tab/>
            </w:r>
            <w:r>
              <w:rPr>
                <w:spacing w:val="-2"/>
                <w:sz w:val="24"/>
              </w:rPr>
              <w:t>величина,</w:t>
            </w:r>
            <w:r>
              <w:rPr>
                <w:sz w:val="24"/>
              </w:rPr>
              <w:tab/>
            </w:r>
            <w:r>
              <w:rPr>
                <w:spacing w:val="-2"/>
                <w:sz w:val="24"/>
              </w:rPr>
              <w:t xml:space="preserve">распределение </w:t>
            </w:r>
            <w:r>
              <w:rPr>
                <w:sz w:val="24"/>
              </w:rPr>
              <w:t>вероятностей, диаграмма распределения</w:t>
            </w:r>
          </w:p>
        </w:tc>
      </w:tr>
      <w:tr w:rsidR="00965789" w:rsidTr="00060286">
        <w:trPr>
          <w:trHeight w:val="498"/>
        </w:trPr>
        <w:tc>
          <w:tcPr>
            <w:tcW w:w="1702" w:type="dxa"/>
          </w:tcPr>
          <w:p w:rsidR="00965789" w:rsidRDefault="00965789" w:rsidP="00060286">
            <w:pPr>
              <w:pStyle w:val="TableParagraph"/>
              <w:spacing w:before="95"/>
              <w:ind w:left="12" w:right="5"/>
              <w:jc w:val="center"/>
              <w:rPr>
                <w:sz w:val="24"/>
              </w:rPr>
            </w:pPr>
            <w:r>
              <w:rPr>
                <w:spacing w:val="-10"/>
                <w:sz w:val="24"/>
              </w:rPr>
              <w:t>7</w:t>
            </w:r>
          </w:p>
        </w:tc>
        <w:tc>
          <w:tcPr>
            <w:tcW w:w="7372" w:type="dxa"/>
          </w:tcPr>
          <w:p w:rsidR="00965789" w:rsidRDefault="00965789" w:rsidP="00060286">
            <w:pPr>
              <w:pStyle w:val="TableParagraph"/>
              <w:spacing w:before="95"/>
              <w:ind w:left="62"/>
              <w:rPr>
                <w:sz w:val="24"/>
              </w:rPr>
            </w:pPr>
            <w:r>
              <w:rPr>
                <w:spacing w:val="-2"/>
                <w:sz w:val="24"/>
              </w:rPr>
              <w:t>Геометрия</w:t>
            </w:r>
          </w:p>
        </w:tc>
      </w:tr>
      <w:tr w:rsidR="00965789" w:rsidTr="00060286">
        <w:trPr>
          <w:trHeight w:val="498"/>
        </w:trPr>
        <w:tc>
          <w:tcPr>
            <w:tcW w:w="1702" w:type="dxa"/>
          </w:tcPr>
          <w:p w:rsidR="00965789" w:rsidRDefault="00965789" w:rsidP="00060286">
            <w:pPr>
              <w:pStyle w:val="TableParagraph"/>
              <w:spacing w:before="95"/>
              <w:ind w:left="12" w:right="2"/>
              <w:jc w:val="center"/>
              <w:rPr>
                <w:sz w:val="24"/>
              </w:rPr>
            </w:pPr>
            <w:r>
              <w:rPr>
                <w:spacing w:val="-5"/>
                <w:sz w:val="24"/>
              </w:rPr>
              <w:t>7.1</w:t>
            </w:r>
          </w:p>
        </w:tc>
        <w:tc>
          <w:tcPr>
            <w:tcW w:w="7372" w:type="dxa"/>
          </w:tcPr>
          <w:p w:rsidR="00965789" w:rsidRDefault="00965789" w:rsidP="00060286">
            <w:pPr>
              <w:pStyle w:val="TableParagraph"/>
              <w:spacing w:before="95"/>
              <w:ind w:left="62"/>
              <w:rPr>
                <w:sz w:val="24"/>
              </w:rPr>
            </w:pPr>
            <w:r>
              <w:rPr>
                <w:sz w:val="24"/>
              </w:rPr>
              <w:t>Оперироватьпонятиями:точка,прямая,</w:t>
            </w:r>
            <w:r>
              <w:rPr>
                <w:spacing w:val="-2"/>
                <w:sz w:val="24"/>
              </w:rPr>
              <w:t>плоскость</w:t>
            </w:r>
          </w:p>
        </w:tc>
      </w:tr>
      <w:tr w:rsidR="00965789" w:rsidTr="00060286">
        <w:trPr>
          <w:trHeight w:val="794"/>
        </w:trPr>
        <w:tc>
          <w:tcPr>
            <w:tcW w:w="1702" w:type="dxa"/>
          </w:tcPr>
          <w:p w:rsidR="00965789" w:rsidRDefault="00965789" w:rsidP="00060286">
            <w:pPr>
              <w:pStyle w:val="TableParagraph"/>
              <w:spacing w:before="241"/>
              <w:ind w:left="12" w:right="2"/>
              <w:jc w:val="center"/>
              <w:rPr>
                <w:sz w:val="24"/>
              </w:rPr>
            </w:pPr>
            <w:r>
              <w:rPr>
                <w:spacing w:val="-5"/>
                <w:sz w:val="24"/>
              </w:rPr>
              <w:t>7.2</w:t>
            </w:r>
          </w:p>
        </w:tc>
        <w:tc>
          <w:tcPr>
            <w:tcW w:w="7372" w:type="dxa"/>
          </w:tcPr>
          <w:p w:rsidR="00965789" w:rsidRDefault="00965789" w:rsidP="00060286">
            <w:pPr>
              <w:pStyle w:val="TableParagraph"/>
              <w:spacing w:before="95" w:line="254" w:lineRule="auto"/>
              <w:ind w:left="62"/>
              <w:rPr>
                <w:sz w:val="24"/>
              </w:rPr>
            </w:pPr>
            <w:r>
              <w:rPr>
                <w:sz w:val="24"/>
              </w:rPr>
              <w:t>Применятьаксиомыстереометриииследствияизнихприрешении геометрических задач</w:t>
            </w:r>
          </w:p>
        </w:tc>
      </w:tr>
    </w:tbl>
    <w:p w:rsidR="00965789" w:rsidRDefault="00965789" w:rsidP="00965789">
      <w:pPr>
        <w:pStyle w:val="TableParagraph"/>
        <w:spacing w:line="254" w:lineRule="auto"/>
        <w:rPr>
          <w:sz w:val="24"/>
        </w:rPr>
        <w:sectPr w:rsidR="00965789">
          <w:pgSz w:w="11910" w:h="16390"/>
          <w:pgMar w:top="820" w:right="992" w:bottom="280" w:left="850" w:header="720" w:footer="720" w:gutter="0"/>
          <w:cols w:space="720"/>
        </w:sectPr>
      </w:pPr>
    </w:p>
    <w:p w:rsidR="00965789" w:rsidRDefault="00965789" w:rsidP="00965789">
      <w:pPr>
        <w:pStyle w:val="a5"/>
        <w:spacing w:before="6"/>
        <w:rPr>
          <w:sz w:val="2"/>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65789" w:rsidTr="00060286">
        <w:trPr>
          <w:trHeight w:val="791"/>
        </w:trPr>
        <w:tc>
          <w:tcPr>
            <w:tcW w:w="1702" w:type="dxa"/>
          </w:tcPr>
          <w:p w:rsidR="00965789" w:rsidRDefault="00965789" w:rsidP="00060286">
            <w:pPr>
              <w:pStyle w:val="TableParagraph"/>
              <w:spacing w:before="241"/>
              <w:ind w:left="12" w:right="2"/>
              <w:jc w:val="center"/>
              <w:rPr>
                <w:sz w:val="24"/>
              </w:rPr>
            </w:pPr>
            <w:r>
              <w:rPr>
                <w:spacing w:val="-5"/>
                <w:sz w:val="24"/>
              </w:rPr>
              <w:t>7.3</w:t>
            </w:r>
          </w:p>
        </w:tc>
        <w:tc>
          <w:tcPr>
            <w:tcW w:w="7372" w:type="dxa"/>
          </w:tcPr>
          <w:p w:rsidR="00965789" w:rsidRDefault="00965789" w:rsidP="00060286">
            <w:pPr>
              <w:pStyle w:val="TableParagraph"/>
              <w:tabs>
                <w:tab w:val="left" w:pos="1611"/>
                <w:tab w:val="left" w:pos="3010"/>
                <w:tab w:val="left" w:pos="4835"/>
                <w:tab w:val="left" w:pos="5182"/>
              </w:tabs>
              <w:spacing w:before="92" w:line="256" w:lineRule="auto"/>
              <w:ind w:left="62" w:right="53"/>
              <w:rPr>
                <w:sz w:val="24"/>
              </w:rPr>
            </w:pPr>
            <w:r>
              <w:rPr>
                <w:spacing w:val="-2"/>
                <w:sz w:val="24"/>
              </w:rPr>
              <w:t>Оперировать</w:t>
            </w:r>
            <w:r>
              <w:rPr>
                <w:sz w:val="24"/>
              </w:rPr>
              <w:tab/>
            </w:r>
            <w:r>
              <w:rPr>
                <w:spacing w:val="-2"/>
                <w:sz w:val="24"/>
              </w:rPr>
              <w:t>понятиями:</w:t>
            </w:r>
            <w:r>
              <w:rPr>
                <w:sz w:val="24"/>
              </w:rPr>
              <w:tab/>
            </w:r>
            <w:r>
              <w:rPr>
                <w:spacing w:val="-2"/>
                <w:sz w:val="24"/>
              </w:rPr>
              <w:t>параллельность</w:t>
            </w:r>
            <w:r>
              <w:rPr>
                <w:sz w:val="24"/>
              </w:rPr>
              <w:tab/>
            </w:r>
            <w:r>
              <w:rPr>
                <w:spacing w:val="-10"/>
                <w:sz w:val="24"/>
              </w:rPr>
              <w:t>и</w:t>
            </w:r>
            <w:r>
              <w:rPr>
                <w:sz w:val="24"/>
              </w:rPr>
              <w:tab/>
            </w:r>
            <w:r>
              <w:rPr>
                <w:spacing w:val="-2"/>
                <w:sz w:val="24"/>
              </w:rPr>
              <w:t xml:space="preserve">перпендикулярность </w:t>
            </w:r>
            <w:r>
              <w:rPr>
                <w:sz w:val="24"/>
              </w:rPr>
              <w:t>прямых и плоскостей</w:t>
            </w:r>
          </w:p>
        </w:tc>
      </w:tr>
      <w:tr w:rsidR="00965789" w:rsidTr="00060286">
        <w:trPr>
          <w:trHeight w:val="794"/>
        </w:trPr>
        <w:tc>
          <w:tcPr>
            <w:tcW w:w="1702" w:type="dxa"/>
          </w:tcPr>
          <w:p w:rsidR="00965789" w:rsidRDefault="00965789" w:rsidP="00060286">
            <w:pPr>
              <w:pStyle w:val="TableParagraph"/>
              <w:spacing w:before="241"/>
              <w:ind w:left="12" w:right="2"/>
              <w:jc w:val="center"/>
              <w:rPr>
                <w:sz w:val="24"/>
              </w:rPr>
            </w:pPr>
            <w:r>
              <w:rPr>
                <w:spacing w:val="-5"/>
                <w:sz w:val="24"/>
              </w:rPr>
              <w:t>7.4</w:t>
            </w:r>
          </w:p>
        </w:tc>
        <w:tc>
          <w:tcPr>
            <w:tcW w:w="7372" w:type="dxa"/>
          </w:tcPr>
          <w:p w:rsidR="00965789" w:rsidRDefault="00965789" w:rsidP="00060286">
            <w:pPr>
              <w:pStyle w:val="TableParagraph"/>
              <w:spacing w:before="95" w:line="254" w:lineRule="auto"/>
              <w:ind w:left="62"/>
              <w:rPr>
                <w:sz w:val="24"/>
              </w:rPr>
            </w:pPr>
            <w:r>
              <w:rPr>
                <w:sz w:val="24"/>
              </w:rPr>
              <w:t xml:space="preserve">Классифицироватьвзаимноерасположениепрямыхиплоскостейв </w:t>
            </w:r>
            <w:r>
              <w:rPr>
                <w:spacing w:val="-2"/>
                <w:sz w:val="24"/>
              </w:rPr>
              <w:t>пространстве</w:t>
            </w:r>
          </w:p>
        </w:tc>
      </w:tr>
      <w:tr w:rsidR="00965789" w:rsidTr="00060286">
        <w:trPr>
          <w:trHeight w:val="1086"/>
        </w:trPr>
        <w:tc>
          <w:tcPr>
            <w:tcW w:w="1702" w:type="dxa"/>
          </w:tcPr>
          <w:p w:rsidR="00965789" w:rsidRDefault="00965789" w:rsidP="00060286">
            <w:pPr>
              <w:pStyle w:val="TableParagraph"/>
              <w:spacing w:before="111"/>
              <w:rPr>
                <w:sz w:val="24"/>
              </w:rPr>
            </w:pPr>
          </w:p>
          <w:p w:rsidR="00965789" w:rsidRDefault="00965789" w:rsidP="00060286">
            <w:pPr>
              <w:pStyle w:val="TableParagraph"/>
              <w:ind w:left="12" w:right="2"/>
              <w:jc w:val="center"/>
              <w:rPr>
                <w:sz w:val="24"/>
              </w:rPr>
            </w:pPr>
            <w:r>
              <w:rPr>
                <w:spacing w:val="-5"/>
                <w:sz w:val="24"/>
              </w:rPr>
              <w:t>7.5</w:t>
            </w:r>
          </w:p>
        </w:tc>
        <w:tc>
          <w:tcPr>
            <w:tcW w:w="7372" w:type="dxa"/>
          </w:tcPr>
          <w:p w:rsidR="00965789" w:rsidRDefault="00965789" w:rsidP="00060286">
            <w:pPr>
              <w:pStyle w:val="TableParagraph"/>
              <w:spacing w:before="92" w:line="256" w:lineRule="auto"/>
              <w:ind w:left="62" w:right="50"/>
              <w:jc w:val="both"/>
              <w:rPr>
                <w:sz w:val="24"/>
              </w:rPr>
            </w:pPr>
            <w:r>
              <w:rPr>
                <w:sz w:val="24"/>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965789" w:rsidTr="00060286">
        <w:trPr>
          <w:trHeight w:val="791"/>
        </w:trPr>
        <w:tc>
          <w:tcPr>
            <w:tcW w:w="1702" w:type="dxa"/>
          </w:tcPr>
          <w:p w:rsidR="00965789" w:rsidRDefault="00965789" w:rsidP="00060286">
            <w:pPr>
              <w:pStyle w:val="TableParagraph"/>
              <w:spacing w:before="241"/>
              <w:ind w:left="12" w:right="2"/>
              <w:jc w:val="center"/>
              <w:rPr>
                <w:sz w:val="24"/>
              </w:rPr>
            </w:pPr>
            <w:r>
              <w:rPr>
                <w:spacing w:val="-5"/>
                <w:sz w:val="24"/>
              </w:rPr>
              <w:t>7.6</w:t>
            </w:r>
          </w:p>
        </w:tc>
        <w:tc>
          <w:tcPr>
            <w:tcW w:w="7372" w:type="dxa"/>
          </w:tcPr>
          <w:p w:rsidR="00965789" w:rsidRDefault="00965789" w:rsidP="00060286">
            <w:pPr>
              <w:pStyle w:val="TableParagraph"/>
              <w:spacing w:before="92" w:line="256" w:lineRule="auto"/>
              <w:ind w:left="62"/>
              <w:rPr>
                <w:sz w:val="24"/>
              </w:rPr>
            </w:pPr>
            <w:r>
              <w:rPr>
                <w:sz w:val="24"/>
              </w:rPr>
              <w:t>Оперироватьпонятиями:многогранник,выпуклыйиневыпуклый многогранник, элементы многогранника, правильный многогранник</w:t>
            </w:r>
          </w:p>
        </w:tc>
      </w:tr>
      <w:tr w:rsidR="00965789" w:rsidTr="00060286">
        <w:trPr>
          <w:trHeight w:val="794"/>
        </w:trPr>
        <w:tc>
          <w:tcPr>
            <w:tcW w:w="1702" w:type="dxa"/>
          </w:tcPr>
          <w:p w:rsidR="00965789" w:rsidRDefault="00965789" w:rsidP="00060286">
            <w:pPr>
              <w:pStyle w:val="TableParagraph"/>
              <w:spacing w:before="241"/>
              <w:ind w:left="12" w:right="2"/>
              <w:jc w:val="center"/>
              <w:rPr>
                <w:sz w:val="24"/>
              </w:rPr>
            </w:pPr>
            <w:r>
              <w:rPr>
                <w:spacing w:val="-5"/>
                <w:sz w:val="24"/>
              </w:rPr>
              <w:t>7.7</w:t>
            </w:r>
          </w:p>
        </w:tc>
        <w:tc>
          <w:tcPr>
            <w:tcW w:w="7372" w:type="dxa"/>
          </w:tcPr>
          <w:p w:rsidR="00965789" w:rsidRDefault="00965789" w:rsidP="00060286">
            <w:pPr>
              <w:pStyle w:val="TableParagraph"/>
              <w:spacing w:before="95" w:line="254" w:lineRule="auto"/>
              <w:ind w:left="62"/>
              <w:rPr>
                <w:sz w:val="24"/>
              </w:rPr>
            </w:pPr>
            <w:r>
              <w:rPr>
                <w:sz w:val="24"/>
              </w:rPr>
              <w:t>Распознаватьосновныевидымногогранников(пирамида,призма, прямоугольный параллелепипед, куб)</w:t>
            </w:r>
          </w:p>
        </w:tc>
      </w:tr>
      <w:tr w:rsidR="00965789" w:rsidTr="00060286">
        <w:trPr>
          <w:trHeight w:val="1087"/>
        </w:trPr>
        <w:tc>
          <w:tcPr>
            <w:tcW w:w="1702" w:type="dxa"/>
          </w:tcPr>
          <w:p w:rsidR="00965789" w:rsidRDefault="00965789" w:rsidP="00060286">
            <w:pPr>
              <w:pStyle w:val="TableParagraph"/>
              <w:spacing w:before="112"/>
              <w:rPr>
                <w:sz w:val="24"/>
              </w:rPr>
            </w:pPr>
          </w:p>
          <w:p w:rsidR="00965789" w:rsidRDefault="00965789" w:rsidP="00060286">
            <w:pPr>
              <w:pStyle w:val="TableParagraph"/>
              <w:ind w:left="12" w:right="2"/>
              <w:jc w:val="center"/>
              <w:rPr>
                <w:sz w:val="24"/>
              </w:rPr>
            </w:pPr>
            <w:r>
              <w:rPr>
                <w:spacing w:val="-5"/>
                <w:sz w:val="24"/>
              </w:rPr>
              <w:t>7.8</w:t>
            </w:r>
          </w:p>
        </w:tc>
        <w:tc>
          <w:tcPr>
            <w:tcW w:w="7372" w:type="dxa"/>
          </w:tcPr>
          <w:p w:rsidR="00965789" w:rsidRDefault="00965789" w:rsidP="00060286">
            <w:pPr>
              <w:pStyle w:val="TableParagraph"/>
              <w:spacing w:before="93" w:line="256" w:lineRule="auto"/>
              <w:ind w:left="62" w:right="54"/>
              <w:jc w:val="both"/>
              <w:rPr>
                <w:sz w:val="24"/>
              </w:rPr>
            </w:pPr>
            <w:r>
              <w:rPr>
                <w:sz w:val="24"/>
              </w:rPr>
              <w:t>Классифицировать многогранники, выбирая основания для классификации(выпуклыеиневыпуклыемногогранники,правильные многогранники, прямые и наклонные призмы, параллелепипеды)</w:t>
            </w:r>
          </w:p>
        </w:tc>
      </w:tr>
      <w:tr w:rsidR="00965789" w:rsidTr="00060286">
        <w:trPr>
          <w:trHeight w:val="498"/>
        </w:trPr>
        <w:tc>
          <w:tcPr>
            <w:tcW w:w="1702" w:type="dxa"/>
          </w:tcPr>
          <w:p w:rsidR="00965789" w:rsidRDefault="00965789" w:rsidP="00060286">
            <w:pPr>
              <w:pStyle w:val="TableParagraph"/>
              <w:spacing w:before="92"/>
              <w:ind w:left="12" w:right="2"/>
              <w:jc w:val="center"/>
              <w:rPr>
                <w:sz w:val="24"/>
              </w:rPr>
            </w:pPr>
            <w:r>
              <w:rPr>
                <w:spacing w:val="-5"/>
                <w:sz w:val="24"/>
              </w:rPr>
              <w:t>7.9</w:t>
            </w:r>
          </w:p>
        </w:tc>
        <w:tc>
          <w:tcPr>
            <w:tcW w:w="7372" w:type="dxa"/>
          </w:tcPr>
          <w:p w:rsidR="00965789" w:rsidRDefault="00965789" w:rsidP="00060286">
            <w:pPr>
              <w:pStyle w:val="TableParagraph"/>
              <w:spacing w:before="92"/>
              <w:ind w:left="62"/>
              <w:rPr>
                <w:sz w:val="24"/>
              </w:rPr>
            </w:pPr>
            <w:r>
              <w:rPr>
                <w:sz w:val="24"/>
              </w:rPr>
              <w:t>Оперироватьпонятиями:секущаяплоскость,сечение</w:t>
            </w:r>
            <w:r>
              <w:rPr>
                <w:spacing w:val="-2"/>
                <w:sz w:val="24"/>
              </w:rPr>
              <w:t>многогранников</w:t>
            </w:r>
          </w:p>
        </w:tc>
      </w:tr>
      <w:tr w:rsidR="00965789" w:rsidTr="00060286">
        <w:trPr>
          <w:trHeight w:val="791"/>
        </w:trPr>
        <w:tc>
          <w:tcPr>
            <w:tcW w:w="1702" w:type="dxa"/>
          </w:tcPr>
          <w:p w:rsidR="00965789" w:rsidRDefault="00965789" w:rsidP="00060286">
            <w:pPr>
              <w:pStyle w:val="TableParagraph"/>
              <w:spacing w:before="241"/>
              <w:ind w:left="12" w:right="2"/>
              <w:jc w:val="center"/>
              <w:rPr>
                <w:sz w:val="24"/>
              </w:rPr>
            </w:pPr>
            <w:r>
              <w:rPr>
                <w:spacing w:val="-4"/>
                <w:sz w:val="24"/>
              </w:rPr>
              <w:t>7.10</w:t>
            </w:r>
          </w:p>
        </w:tc>
        <w:tc>
          <w:tcPr>
            <w:tcW w:w="7372" w:type="dxa"/>
          </w:tcPr>
          <w:p w:rsidR="00965789" w:rsidRDefault="00965789" w:rsidP="00060286">
            <w:pPr>
              <w:pStyle w:val="TableParagraph"/>
              <w:spacing w:before="92" w:line="256" w:lineRule="auto"/>
              <w:ind w:left="62"/>
              <w:rPr>
                <w:sz w:val="24"/>
              </w:rPr>
            </w:pPr>
            <w:r>
              <w:rPr>
                <w:sz w:val="24"/>
              </w:rPr>
              <w:t>Объяснятьпринципыпостроениясечениймногогранников,используя метод следов</w:t>
            </w:r>
          </w:p>
        </w:tc>
      </w:tr>
      <w:tr w:rsidR="00965789" w:rsidTr="00060286">
        <w:trPr>
          <w:trHeight w:val="1086"/>
        </w:trPr>
        <w:tc>
          <w:tcPr>
            <w:tcW w:w="1702" w:type="dxa"/>
          </w:tcPr>
          <w:p w:rsidR="00965789" w:rsidRDefault="00965789" w:rsidP="00060286">
            <w:pPr>
              <w:pStyle w:val="TableParagraph"/>
              <w:spacing w:before="111"/>
              <w:rPr>
                <w:sz w:val="24"/>
              </w:rPr>
            </w:pPr>
          </w:p>
          <w:p w:rsidR="00965789" w:rsidRDefault="00965789" w:rsidP="00060286">
            <w:pPr>
              <w:pStyle w:val="TableParagraph"/>
              <w:ind w:left="12" w:right="2"/>
              <w:jc w:val="center"/>
              <w:rPr>
                <w:sz w:val="24"/>
              </w:rPr>
            </w:pPr>
            <w:r>
              <w:rPr>
                <w:spacing w:val="-4"/>
                <w:sz w:val="24"/>
              </w:rPr>
              <w:t>7.11</w:t>
            </w:r>
          </w:p>
        </w:tc>
        <w:tc>
          <w:tcPr>
            <w:tcW w:w="7372" w:type="dxa"/>
          </w:tcPr>
          <w:p w:rsidR="00965789" w:rsidRDefault="00965789" w:rsidP="00060286">
            <w:pPr>
              <w:pStyle w:val="TableParagraph"/>
              <w:spacing w:before="95" w:line="256" w:lineRule="auto"/>
              <w:ind w:left="62" w:right="55"/>
              <w:jc w:val="both"/>
              <w:rPr>
                <w:sz w:val="24"/>
              </w:rPr>
            </w:pPr>
            <w:r>
              <w:rPr>
                <w:sz w:val="24"/>
              </w:rPr>
              <w:t>Строить сечения многогранников методом следов, выполнять (выносные) плоские чертежи из рисунков простых объемных фигур: вид сверху, сбоку, снизу</w:t>
            </w:r>
          </w:p>
        </w:tc>
      </w:tr>
      <w:tr w:rsidR="00965789" w:rsidTr="00060286">
        <w:trPr>
          <w:trHeight w:val="1677"/>
        </w:trPr>
        <w:tc>
          <w:tcPr>
            <w:tcW w:w="1702" w:type="dxa"/>
          </w:tcPr>
          <w:p w:rsidR="00965789" w:rsidRDefault="00965789" w:rsidP="00060286">
            <w:pPr>
              <w:pStyle w:val="TableParagraph"/>
              <w:rPr>
                <w:sz w:val="24"/>
              </w:rPr>
            </w:pPr>
          </w:p>
          <w:p w:rsidR="00965789" w:rsidRDefault="00965789" w:rsidP="00060286">
            <w:pPr>
              <w:pStyle w:val="TableParagraph"/>
              <w:spacing w:before="131"/>
              <w:rPr>
                <w:sz w:val="24"/>
              </w:rPr>
            </w:pPr>
          </w:p>
          <w:p w:rsidR="00965789" w:rsidRDefault="00965789" w:rsidP="00060286">
            <w:pPr>
              <w:pStyle w:val="TableParagraph"/>
              <w:ind w:left="12" w:right="2"/>
              <w:jc w:val="center"/>
              <w:rPr>
                <w:sz w:val="24"/>
              </w:rPr>
            </w:pPr>
            <w:r>
              <w:rPr>
                <w:spacing w:val="-4"/>
                <w:sz w:val="24"/>
              </w:rPr>
              <w:t>7.12</w:t>
            </w:r>
          </w:p>
        </w:tc>
        <w:tc>
          <w:tcPr>
            <w:tcW w:w="7372" w:type="dxa"/>
          </w:tcPr>
          <w:p w:rsidR="00965789" w:rsidRDefault="00965789" w:rsidP="00060286">
            <w:pPr>
              <w:pStyle w:val="TableParagraph"/>
              <w:spacing w:before="95" w:line="256" w:lineRule="auto"/>
              <w:ind w:left="62" w:right="51"/>
              <w:jc w:val="both"/>
              <w:rPr>
                <w:sz w:val="24"/>
              </w:rPr>
            </w:pPr>
            <w:r>
              <w:rPr>
                <w:sz w:val="24"/>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tc>
      </w:tr>
      <w:tr w:rsidR="00965789" w:rsidTr="00060286">
        <w:trPr>
          <w:trHeight w:val="1674"/>
        </w:trPr>
        <w:tc>
          <w:tcPr>
            <w:tcW w:w="1702" w:type="dxa"/>
          </w:tcPr>
          <w:p w:rsidR="00965789" w:rsidRDefault="00965789" w:rsidP="00060286">
            <w:pPr>
              <w:pStyle w:val="TableParagraph"/>
              <w:rPr>
                <w:sz w:val="24"/>
              </w:rPr>
            </w:pPr>
          </w:p>
          <w:p w:rsidR="00965789" w:rsidRDefault="00965789" w:rsidP="00060286">
            <w:pPr>
              <w:pStyle w:val="TableParagraph"/>
              <w:spacing w:before="130"/>
              <w:rPr>
                <w:sz w:val="24"/>
              </w:rPr>
            </w:pPr>
          </w:p>
          <w:p w:rsidR="00965789" w:rsidRDefault="00965789" w:rsidP="00060286">
            <w:pPr>
              <w:pStyle w:val="TableParagraph"/>
              <w:spacing w:before="1"/>
              <w:ind w:left="12" w:right="2"/>
              <w:jc w:val="center"/>
              <w:rPr>
                <w:sz w:val="24"/>
              </w:rPr>
            </w:pPr>
            <w:r>
              <w:rPr>
                <w:spacing w:val="-4"/>
                <w:sz w:val="24"/>
              </w:rPr>
              <w:t>7.13</w:t>
            </w:r>
          </w:p>
        </w:tc>
        <w:tc>
          <w:tcPr>
            <w:tcW w:w="7372" w:type="dxa"/>
          </w:tcPr>
          <w:p w:rsidR="00965789" w:rsidRDefault="00965789" w:rsidP="00060286">
            <w:pPr>
              <w:pStyle w:val="TableParagraph"/>
              <w:spacing w:before="92" w:line="256" w:lineRule="auto"/>
              <w:ind w:left="62" w:right="55"/>
              <w:jc w:val="both"/>
              <w:rPr>
                <w:sz w:val="24"/>
              </w:rPr>
            </w:pPr>
            <w:r>
              <w:rPr>
                <w:sz w:val="24"/>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965789" w:rsidTr="00060286">
        <w:trPr>
          <w:trHeight w:val="1382"/>
        </w:trPr>
        <w:tc>
          <w:tcPr>
            <w:tcW w:w="1702" w:type="dxa"/>
          </w:tcPr>
          <w:p w:rsidR="00965789" w:rsidRDefault="00965789" w:rsidP="00060286">
            <w:pPr>
              <w:pStyle w:val="TableParagraph"/>
              <w:spacing w:before="261"/>
              <w:rPr>
                <w:sz w:val="24"/>
              </w:rPr>
            </w:pPr>
          </w:p>
          <w:p w:rsidR="00965789" w:rsidRDefault="00965789" w:rsidP="00060286">
            <w:pPr>
              <w:pStyle w:val="TableParagraph"/>
              <w:ind w:left="12" w:right="2"/>
              <w:jc w:val="center"/>
              <w:rPr>
                <w:sz w:val="24"/>
              </w:rPr>
            </w:pPr>
            <w:r>
              <w:rPr>
                <w:spacing w:val="-4"/>
                <w:sz w:val="24"/>
              </w:rPr>
              <w:t>7.14</w:t>
            </w:r>
          </w:p>
        </w:tc>
        <w:tc>
          <w:tcPr>
            <w:tcW w:w="7372" w:type="dxa"/>
          </w:tcPr>
          <w:p w:rsidR="00965789" w:rsidRDefault="00965789" w:rsidP="00060286">
            <w:pPr>
              <w:pStyle w:val="TableParagraph"/>
              <w:spacing w:before="95" w:line="256" w:lineRule="auto"/>
              <w:ind w:left="62" w:right="50"/>
              <w:jc w:val="both"/>
              <w:rPr>
                <w:sz w:val="24"/>
              </w:rPr>
            </w:pPr>
            <w:r>
              <w:rPr>
                <w:sz w:val="24"/>
              </w:rPr>
              <w:t>Вычислять объемы и площади поверхностей многогранников(призма, пирамида) с применением формул, вычислять соотношения между площадями поверхностей, объемами подобных</w:t>
            </w:r>
            <w:r>
              <w:rPr>
                <w:spacing w:val="-2"/>
                <w:sz w:val="24"/>
              </w:rPr>
              <w:t>многогранников</w:t>
            </w:r>
          </w:p>
        </w:tc>
      </w:tr>
      <w:tr w:rsidR="00965789" w:rsidTr="00060286">
        <w:trPr>
          <w:trHeight w:val="793"/>
        </w:trPr>
        <w:tc>
          <w:tcPr>
            <w:tcW w:w="1702" w:type="dxa"/>
          </w:tcPr>
          <w:p w:rsidR="00965789" w:rsidRDefault="00965789" w:rsidP="00060286">
            <w:pPr>
              <w:pStyle w:val="TableParagraph"/>
              <w:spacing w:before="241"/>
              <w:ind w:left="12" w:right="2"/>
              <w:jc w:val="center"/>
              <w:rPr>
                <w:sz w:val="24"/>
              </w:rPr>
            </w:pPr>
            <w:r>
              <w:rPr>
                <w:spacing w:val="-4"/>
                <w:sz w:val="24"/>
              </w:rPr>
              <w:t>7.15</w:t>
            </w:r>
          </w:p>
        </w:tc>
        <w:tc>
          <w:tcPr>
            <w:tcW w:w="7372" w:type="dxa"/>
          </w:tcPr>
          <w:p w:rsidR="00965789" w:rsidRDefault="00965789" w:rsidP="00060286">
            <w:pPr>
              <w:pStyle w:val="TableParagraph"/>
              <w:spacing w:before="95" w:line="254" w:lineRule="auto"/>
              <w:ind w:left="62"/>
              <w:rPr>
                <w:sz w:val="24"/>
              </w:rPr>
            </w:pPr>
            <w:r>
              <w:rPr>
                <w:sz w:val="24"/>
              </w:rPr>
              <w:t>Оперироватьпонятиями:симметриявпространстве,центр,осьиплоскость симметрии, центр, ось и плоскость симметрии фигуры</w:t>
            </w:r>
          </w:p>
        </w:tc>
      </w:tr>
    </w:tbl>
    <w:p w:rsidR="00965789" w:rsidRDefault="00965789" w:rsidP="00965789">
      <w:pPr>
        <w:pStyle w:val="TableParagraph"/>
        <w:spacing w:line="254" w:lineRule="auto"/>
        <w:rPr>
          <w:sz w:val="24"/>
        </w:rPr>
        <w:sectPr w:rsidR="00965789">
          <w:pgSz w:w="11910" w:h="16390"/>
          <w:pgMar w:top="820" w:right="992" w:bottom="280" w:left="850" w:header="720" w:footer="720" w:gutter="0"/>
          <w:cols w:space="720"/>
        </w:sectPr>
      </w:pPr>
    </w:p>
    <w:p w:rsidR="00965789" w:rsidRDefault="00965789" w:rsidP="00965789">
      <w:pPr>
        <w:pStyle w:val="a5"/>
        <w:spacing w:before="6"/>
        <w:rPr>
          <w:sz w:val="2"/>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65789" w:rsidTr="00060286">
        <w:trPr>
          <w:trHeight w:val="1087"/>
        </w:trPr>
        <w:tc>
          <w:tcPr>
            <w:tcW w:w="1702" w:type="dxa"/>
          </w:tcPr>
          <w:p w:rsidR="00965789" w:rsidRDefault="00965789" w:rsidP="00060286">
            <w:pPr>
              <w:pStyle w:val="TableParagraph"/>
              <w:spacing w:before="111"/>
              <w:rPr>
                <w:sz w:val="24"/>
              </w:rPr>
            </w:pPr>
          </w:p>
          <w:p w:rsidR="00965789" w:rsidRDefault="00965789" w:rsidP="00060286">
            <w:pPr>
              <w:pStyle w:val="TableParagraph"/>
              <w:ind w:left="12" w:right="2"/>
              <w:jc w:val="center"/>
              <w:rPr>
                <w:sz w:val="24"/>
              </w:rPr>
            </w:pPr>
            <w:r>
              <w:rPr>
                <w:spacing w:val="-4"/>
                <w:sz w:val="24"/>
              </w:rPr>
              <w:t>7.16</w:t>
            </w:r>
          </w:p>
        </w:tc>
        <w:tc>
          <w:tcPr>
            <w:tcW w:w="7372" w:type="dxa"/>
          </w:tcPr>
          <w:p w:rsidR="00965789" w:rsidRDefault="00965789" w:rsidP="00060286">
            <w:pPr>
              <w:pStyle w:val="TableParagraph"/>
              <w:spacing w:before="92" w:line="256" w:lineRule="auto"/>
              <w:ind w:left="62" w:right="52"/>
              <w:jc w:val="both"/>
              <w:rPr>
                <w:sz w:val="24"/>
              </w:rPr>
            </w:pPr>
            <w:r>
              <w:rPr>
                <w:sz w:val="24"/>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965789" w:rsidTr="00060286">
        <w:trPr>
          <w:trHeight w:val="1086"/>
        </w:trPr>
        <w:tc>
          <w:tcPr>
            <w:tcW w:w="1702" w:type="dxa"/>
          </w:tcPr>
          <w:p w:rsidR="00965789" w:rsidRDefault="00965789" w:rsidP="00060286">
            <w:pPr>
              <w:pStyle w:val="TableParagraph"/>
              <w:spacing w:before="111"/>
              <w:rPr>
                <w:sz w:val="24"/>
              </w:rPr>
            </w:pPr>
          </w:p>
          <w:p w:rsidR="00965789" w:rsidRDefault="00965789" w:rsidP="00060286">
            <w:pPr>
              <w:pStyle w:val="TableParagraph"/>
              <w:ind w:left="12" w:right="2"/>
              <w:jc w:val="center"/>
              <w:rPr>
                <w:sz w:val="24"/>
              </w:rPr>
            </w:pPr>
            <w:r>
              <w:rPr>
                <w:spacing w:val="-4"/>
                <w:sz w:val="24"/>
              </w:rPr>
              <w:t>7.17</w:t>
            </w:r>
          </w:p>
        </w:tc>
        <w:tc>
          <w:tcPr>
            <w:tcW w:w="7372" w:type="dxa"/>
          </w:tcPr>
          <w:p w:rsidR="00965789" w:rsidRDefault="00965789" w:rsidP="00060286">
            <w:pPr>
              <w:pStyle w:val="TableParagraph"/>
              <w:spacing w:before="92" w:line="256" w:lineRule="auto"/>
              <w:ind w:left="62" w:right="56"/>
              <w:jc w:val="both"/>
              <w:rPr>
                <w:sz w:val="24"/>
              </w:rPr>
            </w:pPr>
            <w:r>
              <w:rPr>
                <w:sz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965789" w:rsidTr="00060286">
        <w:trPr>
          <w:trHeight w:val="791"/>
        </w:trPr>
        <w:tc>
          <w:tcPr>
            <w:tcW w:w="1702" w:type="dxa"/>
          </w:tcPr>
          <w:p w:rsidR="00965789" w:rsidRDefault="00965789" w:rsidP="00060286">
            <w:pPr>
              <w:pStyle w:val="TableParagraph"/>
              <w:spacing w:before="241"/>
              <w:ind w:left="12" w:right="2"/>
              <w:jc w:val="center"/>
              <w:rPr>
                <w:sz w:val="24"/>
              </w:rPr>
            </w:pPr>
            <w:r>
              <w:rPr>
                <w:spacing w:val="-4"/>
                <w:sz w:val="24"/>
              </w:rPr>
              <w:t>7.18</w:t>
            </w:r>
          </w:p>
        </w:tc>
        <w:tc>
          <w:tcPr>
            <w:tcW w:w="7372" w:type="dxa"/>
          </w:tcPr>
          <w:p w:rsidR="00965789" w:rsidRDefault="00965789" w:rsidP="00060286">
            <w:pPr>
              <w:pStyle w:val="TableParagraph"/>
              <w:tabs>
                <w:tab w:val="left" w:pos="1440"/>
                <w:tab w:val="left" w:pos="2918"/>
                <w:tab w:val="left" w:pos="4554"/>
                <w:tab w:val="left" w:pos="5684"/>
                <w:tab w:val="left" w:pos="6058"/>
              </w:tabs>
              <w:spacing w:before="95" w:line="254" w:lineRule="auto"/>
              <w:ind w:left="62" w:right="47"/>
              <w:rPr>
                <w:sz w:val="24"/>
              </w:rPr>
            </w:pPr>
            <w:r>
              <w:rPr>
                <w:spacing w:val="-2"/>
                <w:sz w:val="24"/>
              </w:rPr>
              <w:t>Применять</w:t>
            </w:r>
            <w:r>
              <w:rPr>
                <w:sz w:val="24"/>
              </w:rPr>
              <w:tab/>
            </w:r>
            <w:r>
              <w:rPr>
                <w:spacing w:val="-2"/>
                <w:sz w:val="24"/>
              </w:rPr>
              <w:t>простейшие</w:t>
            </w:r>
            <w:r>
              <w:rPr>
                <w:sz w:val="24"/>
              </w:rPr>
              <w:tab/>
            </w:r>
            <w:r>
              <w:rPr>
                <w:spacing w:val="-2"/>
                <w:sz w:val="24"/>
              </w:rPr>
              <w:t>программные</w:t>
            </w:r>
            <w:r>
              <w:rPr>
                <w:sz w:val="24"/>
              </w:rPr>
              <w:tab/>
            </w:r>
            <w:r>
              <w:rPr>
                <w:spacing w:val="-2"/>
                <w:sz w:val="24"/>
              </w:rPr>
              <w:t>средства</w:t>
            </w:r>
            <w:r>
              <w:rPr>
                <w:sz w:val="24"/>
              </w:rPr>
              <w:tab/>
            </w:r>
            <w:r>
              <w:rPr>
                <w:spacing w:val="-10"/>
                <w:sz w:val="24"/>
              </w:rPr>
              <w:t>и</w:t>
            </w:r>
            <w:r>
              <w:rPr>
                <w:sz w:val="24"/>
              </w:rPr>
              <w:tab/>
              <w:t>электронно-коммуникационные системы при решении стереометрических задач</w:t>
            </w:r>
          </w:p>
        </w:tc>
      </w:tr>
      <w:tr w:rsidR="00965789" w:rsidTr="00060286">
        <w:trPr>
          <w:trHeight w:val="794"/>
        </w:trPr>
        <w:tc>
          <w:tcPr>
            <w:tcW w:w="1702" w:type="dxa"/>
          </w:tcPr>
          <w:p w:rsidR="00965789" w:rsidRDefault="00965789" w:rsidP="00060286">
            <w:pPr>
              <w:pStyle w:val="TableParagraph"/>
              <w:spacing w:before="241"/>
              <w:ind w:left="12" w:right="2"/>
              <w:jc w:val="center"/>
              <w:rPr>
                <w:sz w:val="24"/>
              </w:rPr>
            </w:pPr>
            <w:r>
              <w:rPr>
                <w:spacing w:val="-4"/>
                <w:sz w:val="24"/>
              </w:rPr>
              <w:t>7.19</w:t>
            </w:r>
          </w:p>
        </w:tc>
        <w:tc>
          <w:tcPr>
            <w:tcW w:w="7372" w:type="dxa"/>
          </w:tcPr>
          <w:p w:rsidR="00965789" w:rsidRDefault="00965789" w:rsidP="00060286">
            <w:pPr>
              <w:pStyle w:val="TableParagraph"/>
              <w:spacing w:before="95" w:line="256" w:lineRule="auto"/>
              <w:ind w:left="62"/>
              <w:rPr>
                <w:sz w:val="24"/>
              </w:rPr>
            </w:pPr>
            <w:r>
              <w:rPr>
                <w:sz w:val="24"/>
              </w:rPr>
              <w:t>Приводитьпримерыматематическихзакономерностейвприродеи жизни, распознавать проявление законов геометрии в искусстве</w:t>
            </w:r>
          </w:p>
        </w:tc>
      </w:tr>
      <w:tr w:rsidR="00965789" w:rsidTr="00060286">
        <w:trPr>
          <w:trHeight w:val="2265"/>
        </w:trPr>
        <w:tc>
          <w:tcPr>
            <w:tcW w:w="1702" w:type="dxa"/>
          </w:tcPr>
          <w:p w:rsidR="00965789" w:rsidRDefault="00965789" w:rsidP="00060286">
            <w:pPr>
              <w:pStyle w:val="TableParagraph"/>
              <w:rPr>
                <w:sz w:val="24"/>
              </w:rPr>
            </w:pPr>
          </w:p>
          <w:p w:rsidR="00965789" w:rsidRDefault="00965789" w:rsidP="00060286">
            <w:pPr>
              <w:pStyle w:val="TableParagraph"/>
              <w:rPr>
                <w:sz w:val="24"/>
              </w:rPr>
            </w:pPr>
          </w:p>
          <w:p w:rsidR="00965789" w:rsidRDefault="00965789" w:rsidP="00060286">
            <w:pPr>
              <w:pStyle w:val="TableParagraph"/>
              <w:spacing w:before="148"/>
              <w:rPr>
                <w:sz w:val="24"/>
              </w:rPr>
            </w:pPr>
          </w:p>
          <w:p w:rsidR="00965789" w:rsidRDefault="00965789" w:rsidP="00060286">
            <w:pPr>
              <w:pStyle w:val="TableParagraph"/>
              <w:ind w:left="12" w:right="2"/>
              <w:jc w:val="center"/>
              <w:rPr>
                <w:sz w:val="24"/>
              </w:rPr>
            </w:pPr>
            <w:r>
              <w:rPr>
                <w:spacing w:val="-4"/>
                <w:sz w:val="24"/>
              </w:rPr>
              <w:t>7.20</w:t>
            </w:r>
          </w:p>
        </w:tc>
        <w:tc>
          <w:tcPr>
            <w:tcW w:w="7372" w:type="dxa"/>
          </w:tcPr>
          <w:p w:rsidR="00965789" w:rsidRDefault="00965789" w:rsidP="00060286">
            <w:pPr>
              <w:pStyle w:val="TableParagraph"/>
              <w:spacing w:before="92" w:line="256" w:lineRule="auto"/>
              <w:ind w:left="62" w:right="53"/>
              <w:jc w:val="both"/>
              <w:rPr>
                <w:sz w:val="24"/>
              </w:rPr>
            </w:pPr>
            <w:r>
              <w:rPr>
                <w:sz w:val="24"/>
              </w:rPr>
              <w:t>Применять полученные знания на практике: анализировать реальные ситуации и применятьизученныепонятия в процессепоискарешения математическисформулированнойпроблемы,моделироватьреальные ситуации на языке геометрии, исследовать построенные модели с использованиемгеометрическихпонятийи теорем,аппаратаалгебры, решать практические задачи, связанные с нахождением геометрических величин</w:t>
            </w:r>
          </w:p>
        </w:tc>
      </w:tr>
    </w:tbl>
    <w:p w:rsidR="00965789" w:rsidRDefault="00965789" w:rsidP="00965789">
      <w:pPr>
        <w:pStyle w:val="a5"/>
        <w:spacing w:before="270"/>
        <w:ind w:right="139"/>
        <w:jc w:val="right"/>
      </w:pPr>
      <w:r>
        <w:t>Таблица</w:t>
      </w:r>
      <w:r>
        <w:rPr>
          <w:spacing w:val="-4"/>
        </w:rPr>
        <w:t xml:space="preserve"> 11.1</w:t>
      </w:r>
    </w:p>
    <w:p w:rsidR="00965789" w:rsidRDefault="00965789" w:rsidP="00965789">
      <w:pPr>
        <w:pStyle w:val="a5"/>
      </w:pPr>
    </w:p>
    <w:p w:rsidR="00965789" w:rsidRDefault="00965789" w:rsidP="00965789">
      <w:pPr>
        <w:pStyle w:val="a5"/>
        <w:ind w:left="138"/>
        <w:jc w:val="center"/>
      </w:pPr>
      <w:r>
        <w:t>Проверяемыеэлементысодержания(10</w:t>
      </w:r>
      <w:r>
        <w:rPr>
          <w:spacing w:val="-2"/>
        </w:rPr>
        <w:t>класс)</w:t>
      </w:r>
    </w:p>
    <w:p w:rsidR="00965789" w:rsidRDefault="00965789" w:rsidP="00965789">
      <w:pPr>
        <w:pStyle w:val="a5"/>
        <w:spacing w:before="54"/>
        <w:rPr>
          <w:sz w:val="20"/>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65789" w:rsidTr="00060286">
        <w:trPr>
          <w:trHeight w:val="498"/>
        </w:trPr>
        <w:tc>
          <w:tcPr>
            <w:tcW w:w="1078" w:type="dxa"/>
          </w:tcPr>
          <w:p w:rsidR="00965789" w:rsidRDefault="00965789" w:rsidP="00060286">
            <w:pPr>
              <w:pStyle w:val="TableParagraph"/>
              <w:spacing w:before="92"/>
              <w:ind w:left="189" w:right="182"/>
              <w:jc w:val="center"/>
              <w:rPr>
                <w:sz w:val="24"/>
              </w:rPr>
            </w:pPr>
            <w:r>
              <w:rPr>
                <w:spacing w:val="-5"/>
                <w:sz w:val="24"/>
              </w:rPr>
              <w:t>Код</w:t>
            </w:r>
          </w:p>
        </w:tc>
        <w:tc>
          <w:tcPr>
            <w:tcW w:w="7996" w:type="dxa"/>
          </w:tcPr>
          <w:p w:rsidR="00965789" w:rsidRDefault="00965789" w:rsidP="00060286">
            <w:pPr>
              <w:pStyle w:val="TableParagraph"/>
              <w:spacing w:before="92"/>
              <w:ind w:left="5"/>
              <w:jc w:val="center"/>
              <w:rPr>
                <w:sz w:val="24"/>
              </w:rPr>
            </w:pPr>
            <w:r>
              <w:rPr>
                <w:sz w:val="24"/>
              </w:rPr>
              <w:t>Проверяемыйэлемент</w:t>
            </w:r>
            <w:r>
              <w:rPr>
                <w:spacing w:val="-2"/>
                <w:sz w:val="24"/>
              </w:rPr>
              <w:t>содержания</w:t>
            </w:r>
          </w:p>
        </w:tc>
      </w:tr>
      <w:tr w:rsidR="00965789" w:rsidTr="00060286">
        <w:trPr>
          <w:trHeight w:val="496"/>
        </w:trPr>
        <w:tc>
          <w:tcPr>
            <w:tcW w:w="1078" w:type="dxa"/>
          </w:tcPr>
          <w:p w:rsidR="00965789" w:rsidRDefault="00965789" w:rsidP="00060286">
            <w:pPr>
              <w:pStyle w:val="TableParagraph"/>
              <w:spacing w:before="93"/>
              <w:ind w:left="189" w:right="182"/>
              <w:jc w:val="center"/>
              <w:rPr>
                <w:sz w:val="24"/>
              </w:rPr>
            </w:pPr>
            <w:r>
              <w:rPr>
                <w:spacing w:val="-10"/>
                <w:sz w:val="24"/>
              </w:rPr>
              <w:t>1</w:t>
            </w:r>
          </w:p>
        </w:tc>
        <w:tc>
          <w:tcPr>
            <w:tcW w:w="7996" w:type="dxa"/>
          </w:tcPr>
          <w:p w:rsidR="00965789" w:rsidRDefault="00965789" w:rsidP="00060286">
            <w:pPr>
              <w:pStyle w:val="TableParagraph"/>
              <w:spacing w:before="93"/>
              <w:ind w:left="62"/>
              <w:rPr>
                <w:sz w:val="24"/>
              </w:rPr>
            </w:pPr>
            <w:r>
              <w:rPr>
                <w:sz w:val="24"/>
              </w:rPr>
              <w:t>Числаи</w:t>
            </w:r>
            <w:r>
              <w:rPr>
                <w:spacing w:val="-2"/>
                <w:sz w:val="24"/>
              </w:rPr>
              <w:t>вычисления</w:t>
            </w:r>
          </w:p>
        </w:tc>
      </w:tr>
      <w:tr w:rsidR="00965789" w:rsidTr="00060286">
        <w:trPr>
          <w:trHeight w:val="1677"/>
        </w:trPr>
        <w:tc>
          <w:tcPr>
            <w:tcW w:w="1078" w:type="dxa"/>
          </w:tcPr>
          <w:p w:rsidR="00965789" w:rsidRDefault="00965789" w:rsidP="00060286">
            <w:pPr>
              <w:pStyle w:val="TableParagraph"/>
              <w:rPr>
                <w:sz w:val="24"/>
              </w:rPr>
            </w:pPr>
          </w:p>
          <w:p w:rsidR="00965789" w:rsidRDefault="00965789" w:rsidP="00060286">
            <w:pPr>
              <w:pStyle w:val="TableParagraph"/>
              <w:spacing w:before="130"/>
              <w:rPr>
                <w:sz w:val="24"/>
              </w:rPr>
            </w:pPr>
          </w:p>
          <w:p w:rsidR="00965789" w:rsidRDefault="00965789" w:rsidP="00060286">
            <w:pPr>
              <w:pStyle w:val="TableParagraph"/>
              <w:spacing w:before="1"/>
              <w:ind w:left="189" w:right="179"/>
              <w:jc w:val="center"/>
              <w:rPr>
                <w:sz w:val="24"/>
              </w:rPr>
            </w:pPr>
            <w:r>
              <w:rPr>
                <w:spacing w:val="-5"/>
                <w:sz w:val="24"/>
              </w:rPr>
              <w:t>1.1</w:t>
            </w:r>
          </w:p>
        </w:tc>
        <w:tc>
          <w:tcPr>
            <w:tcW w:w="7996" w:type="dxa"/>
          </w:tcPr>
          <w:p w:rsidR="00965789" w:rsidRDefault="00965789" w:rsidP="00060286">
            <w:pPr>
              <w:pStyle w:val="TableParagraph"/>
              <w:spacing w:before="95" w:line="256" w:lineRule="auto"/>
              <w:ind w:left="62" w:right="50"/>
              <w:jc w:val="both"/>
              <w:rPr>
                <w:sz w:val="24"/>
              </w:rPr>
            </w:pPr>
            <w:r>
              <w:rPr>
                <w:sz w:val="24"/>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tc>
      </w:tr>
      <w:tr w:rsidR="00965789" w:rsidTr="00060286">
        <w:trPr>
          <w:trHeight w:val="1382"/>
        </w:trPr>
        <w:tc>
          <w:tcPr>
            <w:tcW w:w="1078" w:type="dxa"/>
          </w:tcPr>
          <w:p w:rsidR="00965789" w:rsidRDefault="00965789" w:rsidP="00060286">
            <w:pPr>
              <w:pStyle w:val="TableParagraph"/>
              <w:spacing w:before="258"/>
              <w:rPr>
                <w:sz w:val="24"/>
              </w:rPr>
            </w:pPr>
          </w:p>
          <w:p w:rsidR="00965789" w:rsidRDefault="00965789" w:rsidP="00060286">
            <w:pPr>
              <w:pStyle w:val="TableParagraph"/>
              <w:ind w:left="189" w:right="179"/>
              <w:jc w:val="center"/>
              <w:rPr>
                <w:sz w:val="24"/>
              </w:rPr>
            </w:pPr>
            <w:r>
              <w:rPr>
                <w:spacing w:val="-5"/>
                <w:sz w:val="24"/>
              </w:rPr>
              <w:t>1.2</w:t>
            </w:r>
          </w:p>
        </w:tc>
        <w:tc>
          <w:tcPr>
            <w:tcW w:w="7996" w:type="dxa"/>
          </w:tcPr>
          <w:p w:rsidR="00965789" w:rsidRDefault="00965789" w:rsidP="00060286">
            <w:pPr>
              <w:pStyle w:val="TableParagraph"/>
              <w:spacing w:before="92" w:line="256" w:lineRule="auto"/>
              <w:ind w:left="62" w:right="54"/>
              <w:jc w:val="both"/>
              <w:rPr>
                <w:sz w:val="24"/>
              </w:rPr>
            </w:pPr>
            <w:r>
              <w:rPr>
                <w:sz w:val="24"/>
              </w:rPr>
              <w:t>Действительные числа. Рациональные и иррациональные числа. Арифметические операции с действительными числами. Приближенные вычисления, правила округления, прикидка и оценка результата</w:t>
            </w:r>
            <w:r>
              <w:rPr>
                <w:spacing w:val="-2"/>
                <w:sz w:val="24"/>
              </w:rPr>
              <w:t>вычислений</w:t>
            </w:r>
          </w:p>
        </w:tc>
      </w:tr>
      <w:tr w:rsidR="00965789" w:rsidTr="00060286">
        <w:trPr>
          <w:trHeight w:val="1086"/>
        </w:trPr>
        <w:tc>
          <w:tcPr>
            <w:tcW w:w="1078" w:type="dxa"/>
          </w:tcPr>
          <w:p w:rsidR="00965789" w:rsidRDefault="00965789" w:rsidP="00060286">
            <w:pPr>
              <w:pStyle w:val="TableParagraph"/>
              <w:spacing w:before="111"/>
              <w:rPr>
                <w:sz w:val="24"/>
              </w:rPr>
            </w:pPr>
          </w:p>
          <w:p w:rsidR="00965789" w:rsidRDefault="00965789" w:rsidP="00060286">
            <w:pPr>
              <w:pStyle w:val="TableParagraph"/>
              <w:ind w:left="189" w:right="179"/>
              <w:jc w:val="center"/>
              <w:rPr>
                <w:sz w:val="24"/>
              </w:rPr>
            </w:pPr>
            <w:r>
              <w:rPr>
                <w:spacing w:val="-5"/>
                <w:sz w:val="24"/>
              </w:rPr>
              <w:t>1.3</w:t>
            </w:r>
          </w:p>
        </w:tc>
        <w:tc>
          <w:tcPr>
            <w:tcW w:w="7996" w:type="dxa"/>
          </w:tcPr>
          <w:p w:rsidR="00965789" w:rsidRDefault="00965789" w:rsidP="00060286">
            <w:pPr>
              <w:pStyle w:val="TableParagraph"/>
              <w:spacing w:before="92" w:line="256" w:lineRule="auto"/>
              <w:ind w:left="62" w:right="54"/>
              <w:jc w:val="both"/>
              <w:rPr>
                <w:sz w:val="24"/>
              </w:rPr>
            </w:pPr>
            <w:r>
              <w:rPr>
                <w:sz w:val="24"/>
              </w:rPr>
              <w:t>Степень с целым показателем. Стандартная форма записи действительного числа. Использование подходящей формы записи действительных чиселдля решения практических задач и представления данных</w:t>
            </w:r>
          </w:p>
        </w:tc>
      </w:tr>
      <w:tr w:rsidR="00965789" w:rsidTr="00060286">
        <w:trPr>
          <w:trHeight w:val="791"/>
        </w:trPr>
        <w:tc>
          <w:tcPr>
            <w:tcW w:w="1078" w:type="dxa"/>
          </w:tcPr>
          <w:p w:rsidR="00965789" w:rsidRDefault="00965789" w:rsidP="00060286">
            <w:pPr>
              <w:pStyle w:val="TableParagraph"/>
              <w:spacing w:before="241"/>
              <w:ind w:left="189" w:right="179"/>
              <w:jc w:val="center"/>
              <w:rPr>
                <w:sz w:val="24"/>
              </w:rPr>
            </w:pPr>
            <w:r>
              <w:rPr>
                <w:spacing w:val="-5"/>
                <w:sz w:val="24"/>
              </w:rPr>
              <w:t>1.4</w:t>
            </w:r>
          </w:p>
        </w:tc>
        <w:tc>
          <w:tcPr>
            <w:tcW w:w="7996" w:type="dxa"/>
          </w:tcPr>
          <w:p w:rsidR="00965789" w:rsidRDefault="00965789" w:rsidP="00060286">
            <w:pPr>
              <w:pStyle w:val="TableParagraph"/>
              <w:tabs>
                <w:tab w:val="left" w:pos="2270"/>
                <w:tab w:val="left" w:pos="3402"/>
                <w:tab w:val="left" w:pos="5124"/>
                <w:tab w:val="left" w:pos="6426"/>
                <w:tab w:val="left" w:pos="7819"/>
              </w:tabs>
              <w:spacing w:before="92" w:line="256" w:lineRule="auto"/>
              <w:ind w:left="62" w:right="57"/>
              <w:rPr>
                <w:sz w:val="24"/>
              </w:rPr>
            </w:pPr>
            <w:r>
              <w:rPr>
                <w:spacing w:val="-2"/>
                <w:sz w:val="24"/>
              </w:rPr>
              <w:t>Арифметический</w:t>
            </w:r>
            <w:r>
              <w:rPr>
                <w:sz w:val="24"/>
              </w:rPr>
              <w:tab/>
            </w:r>
            <w:r>
              <w:rPr>
                <w:spacing w:val="-2"/>
                <w:sz w:val="24"/>
              </w:rPr>
              <w:t>корень</w:t>
            </w:r>
            <w:r>
              <w:rPr>
                <w:sz w:val="24"/>
              </w:rPr>
              <w:tab/>
            </w:r>
            <w:r>
              <w:rPr>
                <w:spacing w:val="-2"/>
                <w:sz w:val="24"/>
              </w:rPr>
              <w:t>натуральной</w:t>
            </w:r>
            <w:r>
              <w:rPr>
                <w:sz w:val="24"/>
              </w:rPr>
              <w:tab/>
            </w:r>
            <w:r>
              <w:rPr>
                <w:spacing w:val="-2"/>
                <w:sz w:val="24"/>
              </w:rPr>
              <w:t>степени.</w:t>
            </w:r>
            <w:r>
              <w:rPr>
                <w:sz w:val="24"/>
              </w:rPr>
              <w:tab/>
            </w:r>
            <w:r>
              <w:rPr>
                <w:spacing w:val="-2"/>
                <w:sz w:val="24"/>
              </w:rPr>
              <w:t>Действия</w:t>
            </w:r>
            <w:r>
              <w:rPr>
                <w:sz w:val="24"/>
              </w:rPr>
              <w:tab/>
            </w:r>
            <w:r>
              <w:rPr>
                <w:spacing w:val="-10"/>
                <w:sz w:val="24"/>
              </w:rPr>
              <w:t xml:space="preserve">с </w:t>
            </w:r>
            <w:r>
              <w:rPr>
                <w:sz w:val="24"/>
              </w:rPr>
              <w:t>арифметическими корнями натуральной степени</w:t>
            </w:r>
          </w:p>
        </w:tc>
      </w:tr>
    </w:tbl>
    <w:p w:rsidR="00965789" w:rsidRDefault="00965789" w:rsidP="00965789">
      <w:pPr>
        <w:pStyle w:val="TableParagraph"/>
        <w:spacing w:line="256" w:lineRule="auto"/>
        <w:rPr>
          <w:sz w:val="24"/>
        </w:rPr>
        <w:sectPr w:rsidR="00965789">
          <w:pgSz w:w="11910" w:h="16390"/>
          <w:pgMar w:top="820" w:right="992" w:bottom="280" w:left="850" w:header="720" w:footer="720" w:gutter="0"/>
          <w:cols w:space="720"/>
        </w:sectPr>
      </w:pPr>
    </w:p>
    <w:p w:rsidR="00965789" w:rsidRDefault="00965789" w:rsidP="00965789">
      <w:pPr>
        <w:pStyle w:val="a5"/>
        <w:spacing w:before="6"/>
        <w:rPr>
          <w:sz w:val="2"/>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65789" w:rsidTr="00060286">
        <w:trPr>
          <w:trHeight w:val="791"/>
        </w:trPr>
        <w:tc>
          <w:tcPr>
            <w:tcW w:w="1078" w:type="dxa"/>
          </w:tcPr>
          <w:p w:rsidR="00965789" w:rsidRDefault="00965789" w:rsidP="00060286">
            <w:pPr>
              <w:pStyle w:val="TableParagraph"/>
              <w:spacing w:before="241"/>
              <w:ind w:left="189" w:right="179"/>
              <w:jc w:val="center"/>
              <w:rPr>
                <w:sz w:val="24"/>
              </w:rPr>
            </w:pPr>
            <w:r>
              <w:rPr>
                <w:spacing w:val="-5"/>
                <w:sz w:val="24"/>
              </w:rPr>
              <w:t>1.5</w:t>
            </w:r>
          </w:p>
        </w:tc>
        <w:tc>
          <w:tcPr>
            <w:tcW w:w="7996" w:type="dxa"/>
          </w:tcPr>
          <w:p w:rsidR="00965789" w:rsidRDefault="00965789" w:rsidP="00060286">
            <w:pPr>
              <w:pStyle w:val="TableParagraph"/>
              <w:spacing w:before="92" w:line="256" w:lineRule="auto"/>
              <w:ind w:left="62"/>
              <w:rPr>
                <w:sz w:val="24"/>
              </w:rPr>
            </w:pPr>
            <w:r>
              <w:rPr>
                <w:sz w:val="24"/>
              </w:rPr>
              <w:t>Синус,косинуситангенсчисловогоаргумента.Арксинус,арккосинус,арктангенс числового аргумента</w:t>
            </w:r>
          </w:p>
        </w:tc>
      </w:tr>
      <w:tr w:rsidR="00965789" w:rsidTr="00060286">
        <w:trPr>
          <w:trHeight w:val="499"/>
        </w:trPr>
        <w:tc>
          <w:tcPr>
            <w:tcW w:w="1078" w:type="dxa"/>
          </w:tcPr>
          <w:p w:rsidR="00965789" w:rsidRDefault="00965789" w:rsidP="00060286">
            <w:pPr>
              <w:pStyle w:val="TableParagraph"/>
              <w:spacing w:before="95"/>
              <w:ind w:left="189" w:right="182"/>
              <w:jc w:val="center"/>
              <w:rPr>
                <w:sz w:val="24"/>
              </w:rPr>
            </w:pPr>
            <w:r>
              <w:rPr>
                <w:spacing w:val="-10"/>
                <w:sz w:val="24"/>
              </w:rPr>
              <w:t>2</w:t>
            </w:r>
          </w:p>
        </w:tc>
        <w:tc>
          <w:tcPr>
            <w:tcW w:w="7996" w:type="dxa"/>
          </w:tcPr>
          <w:p w:rsidR="00965789" w:rsidRDefault="00965789" w:rsidP="00060286">
            <w:pPr>
              <w:pStyle w:val="TableParagraph"/>
              <w:spacing w:before="95"/>
              <w:ind w:left="62"/>
              <w:rPr>
                <w:sz w:val="24"/>
              </w:rPr>
            </w:pPr>
            <w:r>
              <w:rPr>
                <w:sz w:val="24"/>
              </w:rPr>
              <w:t>Уравненияи</w:t>
            </w:r>
            <w:r>
              <w:rPr>
                <w:spacing w:val="-2"/>
                <w:sz w:val="24"/>
              </w:rPr>
              <w:t>неравенства</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2.1</w:t>
            </w:r>
          </w:p>
        </w:tc>
        <w:tc>
          <w:tcPr>
            <w:tcW w:w="7996" w:type="dxa"/>
          </w:tcPr>
          <w:p w:rsidR="00965789" w:rsidRDefault="00965789" w:rsidP="00060286">
            <w:pPr>
              <w:pStyle w:val="TableParagraph"/>
              <w:spacing w:before="95"/>
              <w:ind w:left="62"/>
              <w:rPr>
                <w:sz w:val="24"/>
              </w:rPr>
            </w:pPr>
            <w:r>
              <w:rPr>
                <w:sz w:val="24"/>
              </w:rPr>
              <w:t>Тождестваитождественные</w:t>
            </w:r>
            <w:r>
              <w:rPr>
                <w:spacing w:val="-2"/>
                <w:sz w:val="24"/>
              </w:rPr>
              <w:t>преобразования</w:t>
            </w:r>
          </w:p>
        </w:tc>
      </w:tr>
      <w:tr w:rsidR="00965789" w:rsidTr="00060286">
        <w:trPr>
          <w:trHeight w:val="791"/>
        </w:trPr>
        <w:tc>
          <w:tcPr>
            <w:tcW w:w="1078" w:type="dxa"/>
          </w:tcPr>
          <w:p w:rsidR="00965789" w:rsidRDefault="00965789" w:rsidP="00060286">
            <w:pPr>
              <w:pStyle w:val="TableParagraph"/>
              <w:spacing w:before="241"/>
              <w:ind w:left="189" w:right="179"/>
              <w:jc w:val="center"/>
              <w:rPr>
                <w:sz w:val="24"/>
              </w:rPr>
            </w:pPr>
            <w:r>
              <w:rPr>
                <w:spacing w:val="-5"/>
                <w:sz w:val="24"/>
              </w:rPr>
              <w:t>2.2</w:t>
            </w:r>
          </w:p>
        </w:tc>
        <w:tc>
          <w:tcPr>
            <w:tcW w:w="7996" w:type="dxa"/>
          </w:tcPr>
          <w:p w:rsidR="00965789" w:rsidRDefault="00965789" w:rsidP="00060286">
            <w:pPr>
              <w:pStyle w:val="TableParagraph"/>
              <w:tabs>
                <w:tab w:val="left" w:pos="2331"/>
                <w:tab w:val="left" w:pos="5066"/>
                <w:tab w:val="left" w:pos="6888"/>
              </w:tabs>
              <w:spacing w:before="92" w:line="256" w:lineRule="auto"/>
              <w:ind w:left="62" w:right="57"/>
              <w:rPr>
                <w:sz w:val="24"/>
              </w:rPr>
            </w:pPr>
            <w:r>
              <w:rPr>
                <w:spacing w:val="-2"/>
                <w:sz w:val="24"/>
              </w:rPr>
              <w:t>Преобразование</w:t>
            </w:r>
            <w:r>
              <w:rPr>
                <w:sz w:val="24"/>
              </w:rPr>
              <w:tab/>
            </w:r>
            <w:r>
              <w:rPr>
                <w:spacing w:val="-2"/>
                <w:sz w:val="24"/>
              </w:rPr>
              <w:t>тригонометрических</w:t>
            </w:r>
            <w:r>
              <w:rPr>
                <w:sz w:val="24"/>
              </w:rPr>
              <w:tab/>
            </w:r>
            <w:r>
              <w:rPr>
                <w:spacing w:val="-2"/>
                <w:sz w:val="24"/>
              </w:rPr>
              <w:t>выражений.</w:t>
            </w:r>
            <w:r>
              <w:rPr>
                <w:sz w:val="24"/>
              </w:rPr>
              <w:tab/>
            </w:r>
            <w:r>
              <w:rPr>
                <w:spacing w:val="-2"/>
                <w:sz w:val="24"/>
              </w:rPr>
              <w:t xml:space="preserve">Основные </w:t>
            </w:r>
            <w:r>
              <w:rPr>
                <w:sz w:val="24"/>
              </w:rPr>
              <w:t>тригонометрические формулы</w:t>
            </w:r>
          </w:p>
        </w:tc>
      </w:tr>
      <w:tr w:rsidR="00965789" w:rsidTr="00060286">
        <w:trPr>
          <w:trHeight w:val="793"/>
        </w:trPr>
        <w:tc>
          <w:tcPr>
            <w:tcW w:w="1078" w:type="dxa"/>
          </w:tcPr>
          <w:p w:rsidR="00965789" w:rsidRDefault="00965789" w:rsidP="00060286">
            <w:pPr>
              <w:pStyle w:val="TableParagraph"/>
              <w:spacing w:before="241"/>
              <w:ind w:left="189" w:right="179"/>
              <w:jc w:val="center"/>
              <w:rPr>
                <w:sz w:val="24"/>
              </w:rPr>
            </w:pPr>
            <w:r>
              <w:rPr>
                <w:spacing w:val="-5"/>
                <w:sz w:val="24"/>
              </w:rPr>
              <w:t>2.3</w:t>
            </w:r>
          </w:p>
        </w:tc>
        <w:tc>
          <w:tcPr>
            <w:tcW w:w="7996" w:type="dxa"/>
          </w:tcPr>
          <w:p w:rsidR="00965789" w:rsidRDefault="00965789" w:rsidP="00060286">
            <w:pPr>
              <w:pStyle w:val="TableParagraph"/>
              <w:spacing w:before="95" w:line="256" w:lineRule="auto"/>
              <w:ind w:left="62"/>
              <w:rPr>
                <w:sz w:val="24"/>
              </w:rPr>
            </w:pPr>
            <w:r>
              <w:rPr>
                <w:sz w:val="24"/>
              </w:rPr>
              <w:t xml:space="preserve">Уравнение,кореньуравнения.Неравенство,решениенеравенства.Метод </w:t>
            </w:r>
            <w:r>
              <w:rPr>
                <w:spacing w:val="-2"/>
                <w:sz w:val="24"/>
              </w:rPr>
              <w:t>интервалов</w:t>
            </w:r>
          </w:p>
        </w:tc>
      </w:tr>
      <w:tr w:rsidR="00965789" w:rsidTr="00060286">
        <w:trPr>
          <w:trHeight w:val="496"/>
        </w:trPr>
        <w:tc>
          <w:tcPr>
            <w:tcW w:w="1078" w:type="dxa"/>
          </w:tcPr>
          <w:p w:rsidR="00965789" w:rsidRDefault="00965789" w:rsidP="00060286">
            <w:pPr>
              <w:pStyle w:val="TableParagraph"/>
              <w:spacing w:before="92"/>
              <w:ind w:left="189" w:right="179"/>
              <w:jc w:val="center"/>
              <w:rPr>
                <w:sz w:val="24"/>
              </w:rPr>
            </w:pPr>
            <w:r>
              <w:rPr>
                <w:spacing w:val="-5"/>
                <w:sz w:val="24"/>
              </w:rPr>
              <w:t>2.4</w:t>
            </w:r>
          </w:p>
        </w:tc>
        <w:tc>
          <w:tcPr>
            <w:tcW w:w="7996" w:type="dxa"/>
          </w:tcPr>
          <w:p w:rsidR="00965789" w:rsidRDefault="00965789" w:rsidP="00060286">
            <w:pPr>
              <w:pStyle w:val="TableParagraph"/>
              <w:spacing w:before="92"/>
              <w:ind w:left="62"/>
              <w:rPr>
                <w:sz w:val="24"/>
              </w:rPr>
            </w:pPr>
            <w:r>
              <w:rPr>
                <w:sz w:val="24"/>
              </w:rPr>
              <w:t>Решениецелыхидробно-рациональных уравненийи</w:t>
            </w:r>
            <w:r>
              <w:rPr>
                <w:spacing w:val="-2"/>
                <w:sz w:val="24"/>
              </w:rPr>
              <w:t>неравенств</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2.5</w:t>
            </w:r>
          </w:p>
        </w:tc>
        <w:tc>
          <w:tcPr>
            <w:tcW w:w="7996" w:type="dxa"/>
          </w:tcPr>
          <w:p w:rsidR="00965789" w:rsidRDefault="00965789" w:rsidP="00060286">
            <w:pPr>
              <w:pStyle w:val="TableParagraph"/>
              <w:spacing w:before="95"/>
              <w:ind w:left="62"/>
              <w:rPr>
                <w:sz w:val="24"/>
              </w:rPr>
            </w:pPr>
            <w:r>
              <w:rPr>
                <w:sz w:val="24"/>
              </w:rPr>
              <w:t>Решениеиррациональныхуравненийи</w:t>
            </w:r>
            <w:r>
              <w:rPr>
                <w:spacing w:val="-2"/>
                <w:sz w:val="24"/>
              </w:rPr>
              <w:t>неравенств</w:t>
            </w:r>
          </w:p>
        </w:tc>
      </w:tr>
      <w:tr w:rsidR="00965789" w:rsidTr="00060286">
        <w:trPr>
          <w:trHeight w:val="499"/>
        </w:trPr>
        <w:tc>
          <w:tcPr>
            <w:tcW w:w="1078" w:type="dxa"/>
          </w:tcPr>
          <w:p w:rsidR="00965789" w:rsidRDefault="00965789" w:rsidP="00060286">
            <w:pPr>
              <w:pStyle w:val="TableParagraph"/>
              <w:spacing w:before="95"/>
              <w:ind w:left="189" w:right="179"/>
              <w:jc w:val="center"/>
              <w:rPr>
                <w:sz w:val="24"/>
              </w:rPr>
            </w:pPr>
            <w:r>
              <w:rPr>
                <w:spacing w:val="-5"/>
                <w:sz w:val="24"/>
              </w:rPr>
              <w:t>2.6</w:t>
            </w:r>
          </w:p>
        </w:tc>
        <w:tc>
          <w:tcPr>
            <w:tcW w:w="7996" w:type="dxa"/>
          </w:tcPr>
          <w:p w:rsidR="00965789" w:rsidRDefault="00965789" w:rsidP="00060286">
            <w:pPr>
              <w:pStyle w:val="TableParagraph"/>
              <w:spacing w:before="95"/>
              <w:ind w:left="62"/>
              <w:rPr>
                <w:sz w:val="24"/>
              </w:rPr>
            </w:pPr>
            <w:r>
              <w:rPr>
                <w:sz w:val="24"/>
              </w:rPr>
              <w:t>Решениетригонометрических</w:t>
            </w:r>
            <w:r>
              <w:rPr>
                <w:spacing w:val="-2"/>
                <w:sz w:val="24"/>
              </w:rPr>
              <w:t xml:space="preserve"> уравнений</w:t>
            </w:r>
          </w:p>
        </w:tc>
      </w:tr>
      <w:tr w:rsidR="00965789" w:rsidTr="00060286">
        <w:trPr>
          <w:trHeight w:val="793"/>
        </w:trPr>
        <w:tc>
          <w:tcPr>
            <w:tcW w:w="1078" w:type="dxa"/>
          </w:tcPr>
          <w:p w:rsidR="00965789" w:rsidRDefault="00965789" w:rsidP="00060286">
            <w:pPr>
              <w:pStyle w:val="TableParagraph"/>
              <w:spacing w:before="241"/>
              <w:ind w:left="189" w:right="179"/>
              <w:jc w:val="center"/>
              <w:rPr>
                <w:sz w:val="24"/>
              </w:rPr>
            </w:pPr>
            <w:r>
              <w:rPr>
                <w:spacing w:val="-5"/>
                <w:sz w:val="24"/>
              </w:rPr>
              <w:t>2.7</w:t>
            </w:r>
          </w:p>
        </w:tc>
        <w:tc>
          <w:tcPr>
            <w:tcW w:w="7996" w:type="dxa"/>
          </w:tcPr>
          <w:p w:rsidR="00965789" w:rsidRDefault="00965789" w:rsidP="00060286">
            <w:pPr>
              <w:pStyle w:val="TableParagraph"/>
              <w:spacing w:before="95" w:line="254" w:lineRule="auto"/>
              <w:ind w:left="62"/>
              <w:rPr>
                <w:sz w:val="24"/>
              </w:rPr>
            </w:pPr>
            <w:r>
              <w:rPr>
                <w:sz w:val="24"/>
              </w:rPr>
              <w:t>Применениеуравненийинеравенствкрешениюматематическихзадачи задач из различных областей науки и реальной жизни</w:t>
            </w:r>
          </w:p>
        </w:tc>
      </w:tr>
      <w:tr w:rsidR="00965789" w:rsidTr="00060286">
        <w:trPr>
          <w:trHeight w:val="496"/>
        </w:trPr>
        <w:tc>
          <w:tcPr>
            <w:tcW w:w="1078" w:type="dxa"/>
          </w:tcPr>
          <w:p w:rsidR="00965789" w:rsidRDefault="00965789" w:rsidP="00060286">
            <w:pPr>
              <w:pStyle w:val="TableParagraph"/>
              <w:spacing w:before="92"/>
              <w:ind w:left="189" w:right="182"/>
              <w:jc w:val="center"/>
              <w:rPr>
                <w:sz w:val="24"/>
              </w:rPr>
            </w:pPr>
            <w:r>
              <w:rPr>
                <w:spacing w:val="-10"/>
                <w:sz w:val="24"/>
              </w:rPr>
              <w:t>3</w:t>
            </w:r>
          </w:p>
        </w:tc>
        <w:tc>
          <w:tcPr>
            <w:tcW w:w="7996" w:type="dxa"/>
          </w:tcPr>
          <w:p w:rsidR="00965789" w:rsidRDefault="00965789" w:rsidP="00060286">
            <w:pPr>
              <w:pStyle w:val="TableParagraph"/>
              <w:spacing w:before="92"/>
              <w:ind w:left="62"/>
              <w:rPr>
                <w:sz w:val="24"/>
              </w:rPr>
            </w:pPr>
            <w:r>
              <w:rPr>
                <w:sz w:val="24"/>
              </w:rPr>
              <w:t>Функциии</w:t>
            </w:r>
            <w:r>
              <w:rPr>
                <w:spacing w:val="-2"/>
                <w:sz w:val="24"/>
              </w:rPr>
              <w:t>графики</w:t>
            </w:r>
          </w:p>
        </w:tc>
      </w:tr>
      <w:tr w:rsidR="00965789" w:rsidTr="00060286">
        <w:trPr>
          <w:trHeight w:val="794"/>
        </w:trPr>
        <w:tc>
          <w:tcPr>
            <w:tcW w:w="1078" w:type="dxa"/>
          </w:tcPr>
          <w:p w:rsidR="00965789" w:rsidRDefault="00965789" w:rsidP="00060286">
            <w:pPr>
              <w:pStyle w:val="TableParagraph"/>
              <w:spacing w:before="241"/>
              <w:ind w:left="189" w:right="179"/>
              <w:jc w:val="center"/>
              <w:rPr>
                <w:sz w:val="24"/>
              </w:rPr>
            </w:pPr>
            <w:r>
              <w:rPr>
                <w:spacing w:val="-5"/>
                <w:sz w:val="24"/>
              </w:rPr>
              <w:t>3.1</w:t>
            </w:r>
          </w:p>
        </w:tc>
        <w:tc>
          <w:tcPr>
            <w:tcW w:w="7996" w:type="dxa"/>
          </w:tcPr>
          <w:p w:rsidR="00965789" w:rsidRDefault="00965789" w:rsidP="00060286">
            <w:pPr>
              <w:pStyle w:val="TableParagraph"/>
              <w:spacing w:before="95" w:line="256" w:lineRule="auto"/>
              <w:ind w:left="62"/>
              <w:rPr>
                <w:sz w:val="24"/>
              </w:rPr>
            </w:pPr>
            <w:r>
              <w:rPr>
                <w:sz w:val="24"/>
              </w:rPr>
              <w:t xml:space="preserve">Функция,способызаданияфункции.Графикфункции.Взаимнообратные </w:t>
            </w:r>
            <w:r>
              <w:rPr>
                <w:spacing w:val="-2"/>
                <w:sz w:val="24"/>
              </w:rPr>
              <w:t>функции</w:t>
            </w:r>
          </w:p>
        </w:tc>
      </w:tr>
      <w:tr w:rsidR="00965789" w:rsidTr="00060286">
        <w:trPr>
          <w:trHeight w:val="791"/>
        </w:trPr>
        <w:tc>
          <w:tcPr>
            <w:tcW w:w="1078" w:type="dxa"/>
          </w:tcPr>
          <w:p w:rsidR="00965789" w:rsidRDefault="00965789" w:rsidP="00060286">
            <w:pPr>
              <w:pStyle w:val="TableParagraph"/>
              <w:spacing w:before="241"/>
              <w:ind w:left="189" w:right="179"/>
              <w:jc w:val="center"/>
              <w:rPr>
                <w:sz w:val="24"/>
              </w:rPr>
            </w:pPr>
            <w:r>
              <w:rPr>
                <w:spacing w:val="-5"/>
                <w:sz w:val="24"/>
              </w:rPr>
              <w:t>3.2</w:t>
            </w:r>
          </w:p>
        </w:tc>
        <w:tc>
          <w:tcPr>
            <w:tcW w:w="7996" w:type="dxa"/>
          </w:tcPr>
          <w:p w:rsidR="00965789" w:rsidRDefault="00965789" w:rsidP="00060286">
            <w:pPr>
              <w:pStyle w:val="TableParagraph"/>
              <w:spacing w:before="95" w:line="254" w:lineRule="auto"/>
              <w:ind w:left="62"/>
              <w:rPr>
                <w:sz w:val="24"/>
              </w:rPr>
            </w:pPr>
            <w:r>
              <w:rPr>
                <w:sz w:val="24"/>
              </w:rPr>
              <w:t>Областьопределенияимножествозначенийфункции.Нулифункции. Промежутки знакопостоянства. Четные и нечетные функции</w:t>
            </w:r>
          </w:p>
        </w:tc>
      </w:tr>
      <w:tr w:rsidR="00965789" w:rsidTr="00060286">
        <w:trPr>
          <w:trHeight w:val="794"/>
        </w:trPr>
        <w:tc>
          <w:tcPr>
            <w:tcW w:w="1078" w:type="dxa"/>
          </w:tcPr>
          <w:p w:rsidR="00965789" w:rsidRDefault="00965789" w:rsidP="00060286">
            <w:pPr>
              <w:pStyle w:val="TableParagraph"/>
              <w:spacing w:before="241"/>
              <w:ind w:left="189" w:right="179"/>
              <w:jc w:val="center"/>
              <w:rPr>
                <w:sz w:val="24"/>
              </w:rPr>
            </w:pPr>
            <w:r>
              <w:rPr>
                <w:spacing w:val="-5"/>
                <w:sz w:val="24"/>
              </w:rPr>
              <w:t>3.3</w:t>
            </w:r>
          </w:p>
        </w:tc>
        <w:tc>
          <w:tcPr>
            <w:tcW w:w="7996" w:type="dxa"/>
          </w:tcPr>
          <w:p w:rsidR="00965789" w:rsidRDefault="00965789" w:rsidP="00060286">
            <w:pPr>
              <w:pStyle w:val="TableParagraph"/>
              <w:spacing w:before="95" w:line="256" w:lineRule="auto"/>
              <w:ind w:left="62"/>
              <w:rPr>
                <w:sz w:val="24"/>
              </w:rPr>
            </w:pPr>
            <w:r>
              <w:rPr>
                <w:sz w:val="24"/>
              </w:rPr>
              <w:t>Степеннаяфункцияснатуральнымицелымпоказателем.Еесвойстваи график. Свойства и график корня n-ой степени</w:t>
            </w:r>
          </w:p>
        </w:tc>
      </w:tr>
      <w:tr w:rsidR="00965789" w:rsidTr="00060286">
        <w:trPr>
          <w:trHeight w:val="791"/>
        </w:trPr>
        <w:tc>
          <w:tcPr>
            <w:tcW w:w="1078" w:type="dxa"/>
          </w:tcPr>
          <w:p w:rsidR="00965789" w:rsidRDefault="00965789" w:rsidP="00060286">
            <w:pPr>
              <w:pStyle w:val="TableParagraph"/>
              <w:spacing w:before="241"/>
              <w:ind w:left="189" w:right="179"/>
              <w:jc w:val="center"/>
              <w:rPr>
                <w:sz w:val="24"/>
              </w:rPr>
            </w:pPr>
            <w:r>
              <w:rPr>
                <w:spacing w:val="-5"/>
                <w:sz w:val="24"/>
              </w:rPr>
              <w:t>3.4</w:t>
            </w:r>
          </w:p>
        </w:tc>
        <w:tc>
          <w:tcPr>
            <w:tcW w:w="7996" w:type="dxa"/>
          </w:tcPr>
          <w:p w:rsidR="00965789" w:rsidRDefault="00965789" w:rsidP="00060286">
            <w:pPr>
              <w:pStyle w:val="TableParagraph"/>
              <w:tabs>
                <w:tab w:val="left" w:pos="2547"/>
                <w:tab w:val="left" w:pos="4161"/>
                <w:tab w:val="left" w:pos="5799"/>
              </w:tabs>
              <w:spacing w:before="95" w:line="254" w:lineRule="auto"/>
              <w:ind w:left="62" w:right="56"/>
              <w:rPr>
                <w:sz w:val="24"/>
              </w:rPr>
            </w:pPr>
            <w:r>
              <w:rPr>
                <w:spacing w:val="-2"/>
                <w:sz w:val="24"/>
              </w:rPr>
              <w:t>Тригонометрическая</w:t>
            </w:r>
            <w:r>
              <w:rPr>
                <w:sz w:val="24"/>
              </w:rPr>
              <w:tab/>
            </w:r>
            <w:r>
              <w:rPr>
                <w:spacing w:val="-2"/>
                <w:sz w:val="24"/>
              </w:rPr>
              <w:t>окружность,</w:t>
            </w:r>
            <w:r>
              <w:rPr>
                <w:sz w:val="24"/>
              </w:rPr>
              <w:tab/>
            </w:r>
            <w:r>
              <w:rPr>
                <w:spacing w:val="-2"/>
                <w:sz w:val="24"/>
              </w:rPr>
              <w:t>определение</w:t>
            </w:r>
            <w:r>
              <w:rPr>
                <w:sz w:val="24"/>
              </w:rPr>
              <w:tab/>
            </w:r>
            <w:r>
              <w:rPr>
                <w:spacing w:val="-2"/>
                <w:sz w:val="24"/>
              </w:rPr>
              <w:t xml:space="preserve">тригонометрических </w:t>
            </w:r>
            <w:r>
              <w:rPr>
                <w:sz w:val="24"/>
              </w:rPr>
              <w:t>функций числового аргумента</w:t>
            </w:r>
          </w:p>
        </w:tc>
      </w:tr>
      <w:tr w:rsidR="00965789" w:rsidTr="00060286">
        <w:trPr>
          <w:trHeight w:val="498"/>
        </w:trPr>
        <w:tc>
          <w:tcPr>
            <w:tcW w:w="1078" w:type="dxa"/>
          </w:tcPr>
          <w:p w:rsidR="00965789" w:rsidRDefault="00965789" w:rsidP="00060286">
            <w:pPr>
              <w:pStyle w:val="TableParagraph"/>
              <w:spacing w:before="95"/>
              <w:ind w:left="189" w:right="182"/>
              <w:jc w:val="center"/>
              <w:rPr>
                <w:sz w:val="24"/>
              </w:rPr>
            </w:pPr>
            <w:r>
              <w:rPr>
                <w:spacing w:val="-10"/>
                <w:sz w:val="24"/>
              </w:rPr>
              <w:t>4</w:t>
            </w:r>
          </w:p>
        </w:tc>
        <w:tc>
          <w:tcPr>
            <w:tcW w:w="7996" w:type="dxa"/>
          </w:tcPr>
          <w:p w:rsidR="00965789" w:rsidRDefault="00965789" w:rsidP="00060286">
            <w:pPr>
              <w:pStyle w:val="TableParagraph"/>
              <w:spacing w:before="95"/>
              <w:ind w:left="62"/>
              <w:rPr>
                <w:sz w:val="24"/>
              </w:rPr>
            </w:pPr>
            <w:r>
              <w:rPr>
                <w:sz w:val="24"/>
              </w:rPr>
              <w:t>Началаматематического</w:t>
            </w:r>
            <w:r>
              <w:rPr>
                <w:spacing w:val="-2"/>
                <w:sz w:val="24"/>
              </w:rPr>
              <w:t>анализа</w:t>
            </w:r>
          </w:p>
        </w:tc>
      </w:tr>
      <w:tr w:rsidR="00965789" w:rsidTr="00060286">
        <w:trPr>
          <w:trHeight w:val="794"/>
        </w:trPr>
        <w:tc>
          <w:tcPr>
            <w:tcW w:w="1078" w:type="dxa"/>
          </w:tcPr>
          <w:p w:rsidR="00965789" w:rsidRDefault="00965789" w:rsidP="00060286">
            <w:pPr>
              <w:pStyle w:val="TableParagraph"/>
              <w:spacing w:before="241"/>
              <w:ind w:left="189" w:right="179"/>
              <w:jc w:val="center"/>
              <w:rPr>
                <w:sz w:val="24"/>
              </w:rPr>
            </w:pPr>
            <w:r>
              <w:rPr>
                <w:spacing w:val="-5"/>
                <w:sz w:val="24"/>
              </w:rPr>
              <w:t>4.1</w:t>
            </w:r>
          </w:p>
        </w:tc>
        <w:tc>
          <w:tcPr>
            <w:tcW w:w="7996" w:type="dxa"/>
          </w:tcPr>
          <w:p w:rsidR="00965789" w:rsidRDefault="00965789" w:rsidP="00060286">
            <w:pPr>
              <w:pStyle w:val="TableParagraph"/>
              <w:spacing w:before="95" w:line="256" w:lineRule="auto"/>
              <w:ind w:left="62"/>
              <w:rPr>
                <w:sz w:val="24"/>
              </w:rPr>
            </w:pPr>
            <w:r>
              <w:rPr>
                <w:sz w:val="24"/>
              </w:rPr>
              <w:t xml:space="preserve">Последовательности,способызаданияпоследовательностей.Монотонные </w:t>
            </w:r>
            <w:r>
              <w:rPr>
                <w:spacing w:val="-2"/>
                <w:sz w:val="24"/>
              </w:rPr>
              <w:t>последовательности</w:t>
            </w:r>
          </w:p>
        </w:tc>
      </w:tr>
      <w:tr w:rsidR="00965789" w:rsidTr="00060286">
        <w:trPr>
          <w:trHeight w:val="1380"/>
        </w:trPr>
        <w:tc>
          <w:tcPr>
            <w:tcW w:w="1078" w:type="dxa"/>
          </w:tcPr>
          <w:p w:rsidR="00965789" w:rsidRDefault="00965789" w:rsidP="00060286">
            <w:pPr>
              <w:pStyle w:val="TableParagraph"/>
              <w:spacing w:before="258"/>
              <w:rPr>
                <w:sz w:val="24"/>
              </w:rPr>
            </w:pPr>
          </w:p>
          <w:p w:rsidR="00965789" w:rsidRDefault="00965789" w:rsidP="00060286">
            <w:pPr>
              <w:pStyle w:val="TableParagraph"/>
              <w:ind w:left="189" w:right="179"/>
              <w:jc w:val="center"/>
              <w:rPr>
                <w:sz w:val="24"/>
              </w:rPr>
            </w:pPr>
            <w:r>
              <w:rPr>
                <w:spacing w:val="-5"/>
                <w:sz w:val="24"/>
              </w:rPr>
              <w:t>4.2</w:t>
            </w:r>
          </w:p>
        </w:tc>
        <w:tc>
          <w:tcPr>
            <w:tcW w:w="7996" w:type="dxa"/>
          </w:tcPr>
          <w:p w:rsidR="00965789" w:rsidRDefault="00965789" w:rsidP="00060286">
            <w:pPr>
              <w:pStyle w:val="TableParagraph"/>
              <w:spacing w:before="92" w:line="256" w:lineRule="auto"/>
              <w:ind w:left="62" w:right="55"/>
              <w:jc w:val="both"/>
              <w:rPr>
                <w:sz w:val="24"/>
              </w:rPr>
            </w:pPr>
            <w:r>
              <w:rPr>
                <w:sz w:val="24"/>
              </w:rPr>
              <w:t>Арифметическая и геометрическая прогрессии. Бесконечно убывающая геометрическаяпрогрессия.Суммабесконечно убывающейгеометрической прогрессии. Формула сложных процентов. Использование прогрессии для решения реальных задач прикладного характера</w:t>
            </w:r>
          </w:p>
        </w:tc>
      </w:tr>
      <w:tr w:rsidR="00965789" w:rsidTr="00060286">
        <w:trPr>
          <w:trHeight w:val="498"/>
        </w:trPr>
        <w:tc>
          <w:tcPr>
            <w:tcW w:w="1078" w:type="dxa"/>
          </w:tcPr>
          <w:p w:rsidR="00965789" w:rsidRDefault="00965789" w:rsidP="00060286">
            <w:pPr>
              <w:pStyle w:val="TableParagraph"/>
              <w:spacing w:before="95"/>
              <w:ind w:left="189" w:right="182"/>
              <w:jc w:val="center"/>
              <w:rPr>
                <w:sz w:val="24"/>
              </w:rPr>
            </w:pPr>
            <w:r>
              <w:rPr>
                <w:spacing w:val="-10"/>
                <w:sz w:val="24"/>
              </w:rPr>
              <w:t>5</w:t>
            </w:r>
          </w:p>
        </w:tc>
        <w:tc>
          <w:tcPr>
            <w:tcW w:w="7996" w:type="dxa"/>
          </w:tcPr>
          <w:p w:rsidR="00965789" w:rsidRDefault="00965789" w:rsidP="00060286">
            <w:pPr>
              <w:pStyle w:val="TableParagraph"/>
              <w:spacing w:before="95"/>
              <w:ind w:left="62"/>
              <w:rPr>
                <w:sz w:val="24"/>
              </w:rPr>
            </w:pPr>
            <w:r>
              <w:rPr>
                <w:sz w:val="24"/>
              </w:rPr>
              <w:t>Множестваи</w:t>
            </w:r>
            <w:r>
              <w:rPr>
                <w:spacing w:val="-2"/>
                <w:sz w:val="24"/>
              </w:rPr>
              <w:t>логика</w:t>
            </w:r>
          </w:p>
        </w:tc>
      </w:tr>
      <w:tr w:rsidR="00965789" w:rsidTr="00060286">
        <w:trPr>
          <w:trHeight w:val="1089"/>
        </w:trPr>
        <w:tc>
          <w:tcPr>
            <w:tcW w:w="1078" w:type="dxa"/>
          </w:tcPr>
          <w:p w:rsidR="00965789" w:rsidRDefault="00965789" w:rsidP="00060286">
            <w:pPr>
              <w:pStyle w:val="TableParagraph"/>
              <w:spacing w:before="114"/>
              <w:rPr>
                <w:sz w:val="24"/>
              </w:rPr>
            </w:pPr>
          </w:p>
          <w:p w:rsidR="00965789" w:rsidRDefault="00965789" w:rsidP="00060286">
            <w:pPr>
              <w:pStyle w:val="TableParagraph"/>
              <w:ind w:left="189" w:right="179"/>
              <w:jc w:val="center"/>
              <w:rPr>
                <w:sz w:val="24"/>
              </w:rPr>
            </w:pPr>
            <w:r>
              <w:rPr>
                <w:spacing w:val="-5"/>
                <w:sz w:val="24"/>
              </w:rPr>
              <w:t>5.1</w:t>
            </w:r>
          </w:p>
        </w:tc>
        <w:tc>
          <w:tcPr>
            <w:tcW w:w="7996" w:type="dxa"/>
          </w:tcPr>
          <w:p w:rsidR="00965789" w:rsidRDefault="00965789" w:rsidP="00060286">
            <w:pPr>
              <w:pStyle w:val="TableParagraph"/>
              <w:spacing w:before="95" w:line="256" w:lineRule="auto"/>
              <w:ind w:left="62" w:right="51"/>
              <w:jc w:val="both"/>
              <w:rPr>
                <w:sz w:val="24"/>
              </w:rPr>
            </w:pPr>
            <w:r>
              <w:rPr>
                <w:sz w:val="24"/>
              </w:rPr>
              <w:t>Множество, операции над множествами. Диаграммы Эйлера - Венна. Применение теоретико-множественного аппарата для описания реальных процессов и явлений, при решении задач из других учебных предметов</w:t>
            </w:r>
          </w:p>
        </w:tc>
      </w:tr>
    </w:tbl>
    <w:p w:rsidR="00965789" w:rsidRDefault="00965789" w:rsidP="00965789">
      <w:pPr>
        <w:pStyle w:val="TableParagraph"/>
        <w:spacing w:line="256" w:lineRule="auto"/>
        <w:jc w:val="both"/>
        <w:rPr>
          <w:sz w:val="24"/>
        </w:rPr>
        <w:sectPr w:rsidR="00965789">
          <w:pgSz w:w="11910" w:h="16390"/>
          <w:pgMar w:top="820" w:right="992" w:bottom="280" w:left="850" w:header="720" w:footer="720" w:gutter="0"/>
          <w:cols w:space="720"/>
        </w:sectPr>
      </w:pPr>
    </w:p>
    <w:p w:rsidR="00965789" w:rsidRDefault="00965789" w:rsidP="00965789">
      <w:pPr>
        <w:pStyle w:val="a5"/>
        <w:spacing w:before="6"/>
        <w:rPr>
          <w:sz w:val="2"/>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65789" w:rsidTr="00060286">
        <w:trPr>
          <w:trHeight w:val="496"/>
        </w:trPr>
        <w:tc>
          <w:tcPr>
            <w:tcW w:w="1078" w:type="dxa"/>
          </w:tcPr>
          <w:p w:rsidR="00965789" w:rsidRDefault="00965789" w:rsidP="00060286">
            <w:pPr>
              <w:pStyle w:val="TableParagraph"/>
              <w:spacing w:before="92"/>
              <w:ind w:left="189" w:right="179"/>
              <w:jc w:val="center"/>
              <w:rPr>
                <w:sz w:val="24"/>
              </w:rPr>
            </w:pPr>
            <w:r>
              <w:rPr>
                <w:spacing w:val="-5"/>
                <w:sz w:val="24"/>
              </w:rPr>
              <w:t>5.2</w:t>
            </w:r>
          </w:p>
        </w:tc>
        <w:tc>
          <w:tcPr>
            <w:tcW w:w="7996" w:type="dxa"/>
          </w:tcPr>
          <w:p w:rsidR="00965789" w:rsidRDefault="00965789" w:rsidP="00060286">
            <w:pPr>
              <w:pStyle w:val="TableParagraph"/>
              <w:spacing w:before="92"/>
              <w:ind w:left="62"/>
              <w:rPr>
                <w:sz w:val="24"/>
              </w:rPr>
            </w:pPr>
            <w:r>
              <w:rPr>
                <w:sz w:val="24"/>
              </w:rPr>
              <w:t>Определение,теорема,следствие,</w:t>
            </w:r>
            <w:r>
              <w:rPr>
                <w:spacing w:val="-2"/>
                <w:sz w:val="24"/>
              </w:rPr>
              <w:t>доказательство</w:t>
            </w:r>
          </w:p>
        </w:tc>
      </w:tr>
      <w:tr w:rsidR="00965789" w:rsidTr="00060286">
        <w:trPr>
          <w:trHeight w:val="499"/>
        </w:trPr>
        <w:tc>
          <w:tcPr>
            <w:tcW w:w="1078" w:type="dxa"/>
          </w:tcPr>
          <w:p w:rsidR="00965789" w:rsidRDefault="00965789" w:rsidP="00060286">
            <w:pPr>
              <w:pStyle w:val="TableParagraph"/>
              <w:spacing w:before="95"/>
              <w:ind w:left="189" w:right="182"/>
              <w:jc w:val="center"/>
              <w:rPr>
                <w:sz w:val="24"/>
              </w:rPr>
            </w:pPr>
            <w:r>
              <w:rPr>
                <w:spacing w:val="-10"/>
                <w:sz w:val="24"/>
              </w:rPr>
              <w:t>6</w:t>
            </w:r>
          </w:p>
        </w:tc>
        <w:tc>
          <w:tcPr>
            <w:tcW w:w="7996" w:type="dxa"/>
          </w:tcPr>
          <w:p w:rsidR="00965789" w:rsidRDefault="00965789" w:rsidP="00060286">
            <w:pPr>
              <w:pStyle w:val="TableParagraph"/>
              <w:spacing w:before="95"/>
              <w:ind w:left="62"/>
              <w:rPr>
                <w:sz w:val="24"/>
              </w:rPr>
            </w:pPr>
            <w:r>
              <w:rPr>
                <w:sz w:val="24"/>
              </w:rPr>
              <w:t>Теориявероятностейи</w:t>
            </w:r>
            <w:r>
              <w:rPr>
                <w:spacing w:val="-2"/>
                <w:sz w:val="24"/>
              </w:rPr>
              <w:t>статистика</w:t>
            </w:r>
          </w:p>
        </w:tc>
      </w:tr>
      <w:tr w:rsidR="00965789" w:rsidTr="00060286">
        <w:trPr>
          <w:trHeight w:val="1086"/>
        </w:trPr>
        <w:tc>
          <w:tcPr>
            <w:tcW w:w="1078" w:type="dxa"/>
          </w:tcPr>
          <w:p w:rsidR="00965789" w:rsidRDefault="00965789" w:rsidP="00060286">
            <w:pPr>
              <w:pStyle w:val="TableParagraph"/>
              <w:spacing w:before="114"/>
              <w:rPr>
                <w:sz w:val="24"/>
              </w:rPr>
            </w:pPr>
          </w:p>
          <w:p w:rsidR="00965789" w:rsidRDefault="00965789" w:rsidP="00060286">
            <w:pPr>
              <w:pStyle w:val="TableParagraph"/>
              <w:ind w:left="189" w:right="179"/>
              <w:jc w:val="center"/>
              <w:rPr>
                <w:sz w:val="24"/>
              </w:rPr>
            </w:pPr>
            <w:r>
              <w:rPr>
                <w:spacing w:val="-5"/>
                <w:sz w:val="24"/>
              </w:rPr>
              <w:t>6.1</w:t>
            </w:r>
          </w:p>
        </w:tc>
        <w:tc>
          <w:tcPr>
            <w:tcW w:w="7996" w:type="dxa"/>
          </w:tcPr>
          <w:p w:rsidR="00965789" w:rsidRDefault="00965789" w:rsidP="00060286">
            <w:pPr>
              <w:pStyle w:val="TableParagraph"/>
              <w:spacing w:before="95" w:line="256" w:lineRule="auto"/>
              <w:ind w:left="62" w:right="56"/>
              <w:jc w:val="both"/>
              <w:rPr>
                <w:sz w:val="24"/>
              </w:rPr>
            </w:pPr>
            <w:r>
              <w:rPr>
                <w:sz w:val="24"/>
              </w:rPr>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p>
        </w:tc>
      </w:tr>
      <w:tr w:rsidR="00965789" w:rsidTr="00060286">
        <w:trPr>
          <w:trHeight w:val="1677"/>
        </w:trPr>
        <w:tc>
          <w:tcPr>
            <w:tcW w:w="1078" w:type="dxa"/>
          </w:tcPr>
          <w:p w:rsidR="00965789" w:rsidRDefault="00965789" w:rsidP="00060286">
            <w:pPr>
              <w:pStyle w:val="TableParagraph"/>
              <w:rPr>
                <w:sz w:val="24"/>
              </w:rPr>
            </w:pPr>
          </w:p>
          <w:p w:rsidR="00965789" w:rsidRDefault="00965789" w:rsidP="00060286">
            <w:pPr>
              <w:pStyle w:val="TableParagraph"/>
              <w:spacing w:before="130"/>
              <w:rPr>
                <w:sz w:val="24"/>
              </w:rPr>
            </w:pPr>
          </w:p>
          <w:p w:rsidR="00965789" w:rsidRDefault="00965789" w:rsidP="00060286">
            <w:pPr>
              <w:pStyle w:val="TableParagraph"/>
              <w:spacing w:before="1"/>
              <w:ind w:left="189" w:right="179"/>
              <w:jc w:val="center"/>
              <w:rPr>
                <w:sz w:val="24"/>
              </w:rPr>
            </w:pPr>
            <w:r>
              <w:rPr>
                <w:spacing w:val="-5"/>
                <w:sz w:val="24"/>
              </w:rPr>
              <w:t>6.2</w:t>
            </w:r>
          </w:p>
        </w:tc>
        <w:tc>
          <w:tcPr>
            <w:tcW w:w="7996" w:type="dxa"/>
          </w:tcPr>
          <w:p w:rsidR="00965789" w:rsidRDefault="00965789" w:rsidP="00060286">
            <w:pPr>
              <w:pStyle w:val="TableParagraph"/>
              <w:spacing w:before="95" w:line="256" w:lineRule="auto"/>
              <w:ind w:left="62" w:right="54"/>
              <w:jc w:val="both"/>
              <w:rPr>
                <w:sz w:val="24"/>
              </w:rPr>
            </w:pPr>
            <w:r>
              <w:rPr>
                <w:sz w:val="24"/>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w:t>
            </w:r>
          </w:p>
        </w:tc>
      </w:tr>
      <w:tr w:rsidR="00965789" w:rsidTr="00060286">
        <w:trPr>
          <w:trHeight w:val="792"/>
        </w:trPr>
        <w:tc>
          <w:tcPr>
            <w:tcW w:w="1078" w:type="dxa"/>
          </w:tcPr>
          <w:p w:rsidR="00965789" w:rsidRDefault="00965789" w:rsidP="00060286">
            <w:pPr>
              <w:pStyle w:val="TableParagraph"/>
              <w:spacing w:before="241"/>
              <w:ind w:left="189" w:right="179"/>
              <w:jc w:val="center"/>
              <w:rPr>
                <w:sz w:val="24"/>
              </w:rPr>
            </w:pPr>
            <w:r>
              <w:rPr>
                <w:spacing w:val="-5"/>
                <w:sz w:val="24"/>
              </w:rPr>
              <w:t>6.3</w:t>
            </w:r>
          </w:p>
        </w:tc>
        <w:tc>
          <w:tcPr>
            <w:tcW w:w="7996" w:type="dxa"/>
          </w:tcPr>
          <w:p w:rsidR="00965789" w:rsidRDefault="00965789" w:rsidP="00060286">
            <w:pPr>
              <w:pStyle w:val="TableParagraph"/>
              <w:spacing w:before="92" w:line="256" w:lineRule="auto"/>
              <w:ind w:left="62"/>
              <w:rPr>
                <w:sz w:val="24"/>
              </w:rPr>
            </w:pPr>
            <w:r>
              <w:rPr>
                <w:sz w:val="24"/>
              </w:rPr>
              <w:t>Операциинадсобытиями:пересечение,объединение,противоположные события. Диаграммы Эйлера. Формула сложения вероятностей</w:t>
            </w:r>
          </w:p>
        </w:tc>
      </w:tr>
      <w:tr w:rsidR="00965789" w:rsidTr="00060286">
        <w:trPr>
          <w:trHeight w:val="794"/>
        </w:trPr>
        <w:tc>
          <w:tcPr>
            <w:tcW w:w="1078" w:type="dxa"/>
          </w:tcPr>
          <w:p w:rsidR="00965789" w:rsidRDefault="00965789" w:rsidP="00060286">
            <w:pPr>
              <w:pStyle w:val="TableParagraph"/>
              <w:spacing w:before="241"/>
              <w:ind w:left="189" w:right="179"/>
              <w:jc w:val="center"/>
              <w:rPr>
                <w:sz w:val="24"/>
              </w:rPr>
            </w:pPr>
            <w:r>
              <w:rPr>
                <w:spacing w:val="-5"/>
                <w:sz w:val="24"/>
              </w:rPr>
              <w:t>6.4</w:t>
            </w:r>
          </w:p>
        </w:tc>
        <w:tc>
          <w:tcPr>
            <w:tcW w:w="7996" w:type="dxa"/>
          </w:tcPr>
          <w:p w:rsidR="00965789" w:rsidRDefault="00965789" w:rsidP="00060286">
            <w:pPr>
              <w:pStyle w:val="TableParagraph"/>
              <w:tabs>
                <w:tab w:val="left" w:pos="1247"/>
                <w:tab w:val="left" w:pos="2765"/>
                <w:tab w:val="left" w:pos="4182"/>
                <w:tab w:val="left" w:pos="5822"/>
                <w:tab w:val="left" w:pos="6761"/>
              </w:tabs>
              <w:spacing w:before="95" w:line="256" w:lineRule="auto"/>
              <w:ind w:left="62" w:right="52"/>
              <w:rPr>
                <w:sz w:val="24"/>
              </w:rPr>
            </w:pPr>
            <w:r>
              <w:rPr>
                <w:spacing w:val="-2"/>
                <w:sz w:val="24"/>
              </w:rPr>
              <w:t>Условная</w:t>
            </w:r>
            <w:r>
              <w:rPr>
                <w:sz w:val="24"/>
              </w:rPr>
              <w:tab/>
            </w:r>
            <w:r>
              <w:rPr>
                <w:spacing w:val="-2"/>
                <w:sz w:val="24"/>
              </w:rPr>
              <w:t>вероятность.</w:t>
            </w:r>
            <w:r>
              <w:rPr>
                <w:sz w:val="24"/>
              </w:rPr>
              <w:tab/>
            </w:r>
            <w:r>
              <w:rPr>
                <w:spacing w:val="-2"/>
                <w:sz w:val="24"/>
              </w:rPr>
              <w:t>Умножение</w:t>
            </w:r>
            <w:r>
              <w:rPr>
                <w:sz w:val="24"/>
              </w:rPr>
              <w:tab/>
            </w:r>
            <w:r>
              <w:rPr>
                <w:spacing w:val="-2"/>
                <w:sz w:val="24"/>
              </w:rPr>
              <w:t>вероятностей.</w:t>
            </w:r>
            <w:r>
              <w:rPr>
                <w:sz w:val="24"/>
              </w:rPr>
              <w:tab/>
            </w:r>
            <w:r>
              <w:rPr>
                <w:spacing w:val="-2"/>
                <w:sz w:val="24"/>
              </w:rPr>
              <w:t>Дерево</w:t>
            </w:r>
            <w:r>
              <w:rPr>
                <w:sz w:val="24"/>
              </w:rPr>
              <w:tab/>
            </w:r>
            <w:r>
              <w:rPr>
                <w:spacing w:val="-2"/>
                <w:sz w:val="24"/>
              </w:rPr>
              <w:t xml:space="preserve">случайного </w:t>
            </w:r>
            <w:r>
              <w:rPr>
                <w:sz w:val="24"/>
              </w:rPr>
              <w:t>эксперимента. Формула полной вероятности. Независимые события</w:t>
            </w:r>
          </w:p>
        </w:tc>
      </w:tr>
      <w:tr w:rsidR="00965789" w:rsidTr="00060286">
        <w:trPr>
          <w:trHeight w:val="791"/>
        </w:trPr>
        <w:tc>
          <w:tcPr>
            <w:tcW w:w="1078" w:type="dxa"/>
          </w:tcPr>
          <w:p w:rsidR="00965789" w:rsidRDefault="00965789" w:rsidP="00060286">
            <w:pPr>
              <w:pStyle w:val="TableParagraph"/>
              <w:spacing w:before="241"/>
              <w:ind w:left="189" w:right="179"/>
              <w:jc w:val="center"/>
              <w:rPr>
                <w:sz w:val="24"/>
              </w:rPr>
            </w:pPr>
            <w:r>
              <w:rPr>
                <w:spacing w:val="-5"/>
                <w:sz w:val="24"/>
              </w:rPr>
              <w:t>6.5</w:t>
            </w:r>
          </w:p>
        </w:tc>
        <w:tc>
          <w:tcPr>
            <w:tcW w:w="7996" w:type="dxa"/>
          </w:tcPr>
          <w:p w:rsidR="00965789" w:rsidRDefault="00965789" w:rsidP="00060286">
            <w:pPr>
              <w:pStyle w:val="TableParagraph"/>
              <w:spacing w:before="92" w:line="256" w:lineRule="auto"/>
              <w:ind w:left="62"/>
              <w:rPr>
                <w:sz w:val="24"/>
              </w:rPr>
            </w:pPr>
            <w:r>
              <w:rPr>
                <w:sz w:val="24"/>
              </w:rPr>
              <w:t>Комбинаторноеправилоумножения.Перестановкиифакториал.Числосочетаний. Треугольник Паскаля. Формула бинома Ньютона</w:t>
            </w:r>
          </w:p>
        </w:tc>
      </w:tr>
      <w:tr w:rsidR="00965789" w:rsidTr="00060286">
        <w:trPr>
          <w:trHeight w:val="1086"/>
        </w:trPr>
        <w:tc>
          <w:tcPr>
            <w:tcW w:w="1078" w:type="dxa"/>
          </w:tcPr>
          <w:p w:rsidR="00965789" w:rsidRDefault="00965789" w:rsidP="00060286">
            <w:pPr>
              <w:pStyle w:val="TableParagraph"/>
              <w:spacing w:before="114"/>
              <w:rPr>
                <w:sz w:val="24"/>
              </w:rPr>
            </w:pPr>
          </w:p>
          <w:p w:rsidR="00965789" w:rsidRDefault="00965789" w:rsidP="00060286">
            <w:pPr>
              <w:pStyle w:val="TableParagraph"/>
              <w:ind w:left="189" w:right="179"/>
              <w:jc w:val="center"/>
              <w:rPr>
                <w:sz w:val="24"/>
              </w:rPr>
            </w:pPr>
            <w:r>
              <w:rPr>
                <w:spacing w:val="-5"/>
                <w:sz w:val="24"/>
              </w:rPr>
              <w:t>6.6</w:t>
            </w:r>
          </w:p>
        </w:tc>
        <w:tc>
          <w:tcPr>
            <w:tcW w:w="7996" w:type="dxa"/>
          </w:tcPr>
          <w:p w:rsidR="00965789" w:rsidRDefault="00965789" w:rsidP="00060286">
            <w:pPr>
              <w:pStyle w:val="TableParagraph"/>
              <w:spacing w:before="95" w:line="256" w:lineRule="auto"/>
              <w:ind w:left="62" w:right="56"/>
              <w:jc w:val="both"/>
              <w:rPr>
                <w:sz w:val="24"/>
              </w:rPr>
            </w:pPr>
            <w:r>
              <w:rPr>
                <w:sz w:val="24"/>
              </w:rP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tc>
      </w:tr>
      <w:tr w:rsidR="00965789" w:rsidTr="00060286">
        <w:trPr>
          <w:trHeight w:val="1089"/>
        </w:trPr>
        <w:tc>
          <w:tcPr>
            <w:tcW w:w="1078" w:type="dxa"/>
          </w:tcPr>
          <w:p w:rsidR="00965789" w:rsidRDefault="00965789" w:rsidP="00060286">
            <w:pPr>
              <w:pStyle w:val="TableParagraph"/>
              <w:spacing w:before="114"/>
              <w:rPr>
                <w:sz w:val="24"/>
              </w:rPr>
            </w:pPr>
          </w:p>
          <w:p w:rsidR="00965789" w:rsidRDefault="00965789" w:rsidP="00060286">
            <w:pPr>
              <w:pStyle w:val="TableParagraph"/>
              <w:ind w:left="189" w:right="179"/>
              <w:jc w:val="center"/>
              <w:rPr>
                <w:sz w:val="24"/>
              </w:rPr>
            </w:pPr>
            <w:r>
              <w:rPr>
                <w:spacing w:val="-5"/>
                <w:sz w:val="24"/>
              </w:rPr>
              <w:t>6.7</w:t>
            </w:r>
          </w:p>
        </w:tc>
        <w:tc>
          <w:tcPr>
            <w:tcW w:w="7996" w:type="dxa"/>
          </w:tcPr>
          <w:p w:rsidR="00965789" w:rsidRDefault="00965789" w:rsidP="00060286">
            <w:pPr>
              <w:pStyle w:val="TableParagraph"/>
              <w:spacing w:before="95" w:line="256" w:lineRule="auto"/>
              <w:ind w:left="62" w:right="55"/>
              <w:jc w:val="both"/>
              <w:rPr>
                <w:sz w:val="24"/>
              </w:rPr>
            </w:pPr>
            <w:r>
              <w:rPr>
                <w:sz w:val="24"/>
              </w:rPr>
              <w:t xml:space="preserve">Случайная величина. Распределение вероятностей. Диаграмма распределения. Примеры распределений, в том числе геометрическое и </w:t>
            </w:r>
            <w:r>
              <w:rPr>
                <w:spacing w:val="-2"/>
                <w:sz w:val="24"/>
              </w:rPr>
              <w:t>биномиальное</w:t>
            </w:r>
          </w:p>
        </w:tc>
      </w:tr>
      <w:tr w:rsidR="00965789" w:rsidTr="00060286">
        <w:trPr>
          <w:trHeight w:val="496"/>
        </w:trPr>
        <w:tc>
          <w:tcPr>
            <w:tcW w:w="1078" w:type="dxa"/>
          </w:tcPr>
          <w:p w:rsidR="00965789" w:rsidRDefault="00965789" w:rsidP="00060286">
            <w:pPr>
              <w:pStyle w:val="TableParagraph"/>
              <w:spacing w:before="92"/>
              <w:ind w:left="189" w:right="182"/>
              <w:jc w:val="center"/>
              <w:rPr>
                <w:sz w:val="24"/>
              </w:rPr>
            </w:pPr>
            <w:r>
              <w:rPr>
                <w:spacing w:val="-10"/>
                <w:sz w:val="24"/>
              </w:rPr>
              <w:t>7</w:t>
            </w:r>
          </w:p>
        </w:tc>
        <w:tc>
          <w:tcPr>
            <w:tcW w:w="7996" w:type="dxa"/>
          </w:tcPr>
          <w:p w:rsidR="00965789" w:rsidRDefault="00965789" w:rsidP="00060286">
            <w:pPr>
              <w:pStyle w:val="TableParagraph"/>
              <w:spacing w:before="92"/>
              <w:ind w:left="62"/>
              <w:rPr>
                <w:sz w:val="24"/>
              </w:rPr>
            </w:pPr>
            <w:r>
              <w:rPr>
                <w:spacing w:val="-2"/>
                <w:sz w:val="24"/>
              </w:rPr>
              <w:t>Геометрия</w:t>
            </w:r>
          </w:p>
        </w:tc>
      </w:tr>
      <w:tr w:rsidR="00965789" w:rsidTr="00060286">
        <w:trPr>
          <w:trHeight w:val="1086"/>
        </w:trPr>
        <w:tc>
          <w:tcPr>
            <w:tcW w:w="1078" w:type="dxa"/>
          </w:tcPr>
          <w:p w:rsidR="00965789" w:rsidRDefault="00965789" w:rsidP="00060286">
            <w:pPr>
              <w:pStyle w:val="TableParagraph"/>
              <w:spacing w:before="114"/>
              <w:rPr>
                <w:sz w:val="24"/>
              </w:rPr>
            </w:pPr>
          </w:p>
          <w:p w:rsidR="00965789" w:rsidRDefault="00965789" w:rsidP="00060286">
            <w:pPr>
              <w:pStyle w:val="TableParagraph"/>
              <w:ind w:left="189" w:right="179"/>
              <w:jc w:val="center"/>
              <w:rPr>
                <w:sz w:val="24"/>
              </w:rPr>
            </w:pPr>
            <w:r>
              <w:rPr>
                <w:spacing w:val="-5"/>
                <w:sz w:val="24"/>
              </w:rPr>
              <w:t>7.1</w:t>
            </w:r>
          </w:p>
        </w:tc>
        <w:tc>
          <w:tcPr>
            <w:tcW w:w="7996" w:type="dxa"/>
          </w:tcPr>
          <w:p w:rsidR="00965789" w:rsidRDefault="00965789" w:rsidP="00060286">
            <w:pPr>
              <w:pStyle w:val="TableParagraph"/>
              <w:spacing w:before="95" w:line="256" w:lineRule="auto"/>
              <w:ind w:left="62" w:right="57"/>
              <w:jc w:val="both"/>
              <w:rPr>
                <w:sz w:val="24"/>
              </w:rPr>
            </w:pPr>
            <w:r>
              <w:rPr>
                <w:sz w:val="24"/>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965789" w:rsidTr="00060286">
        <w:trPr>
          <w:trHeight w:val="2560"/>
        </w:trPr>
        <w:tc>
          <w:tcPr>
            <w:tcW w:w="1078" w:type="dxa"/>
          </w:tcPr>
          <w:p w:rsidR="00965789" w:rsidRDefault="00965789" w:rsidP="00060286">
            <w:pPr>
              <w:pStyle w:val="TableParagraph"/>
              <w:rPr>
                <w:sz w:val="24"/>
              </w:rPr>
            </w:pPr>
          </w:p>
          <w:p w:rsidR="00965789" w:rsidRDefault="00965789" w:rsidP="00060286">
            <w:pPr>
              <w:pStyle w:val="TableParagraph"/>
              <w:rPr>
                <w:sz w:val="24"/>
              </w:rPr>
            </w:pPr>
          </w:p>
          <w:p w:rsidR="00965789" w:rsidRDefault="00965789" w:rsidP="00060286">
            <w:pPr>
              <w:pStyle w:val="TableParagraph"/>
              <w:rPr>
                <w:sz w:val="24"/>
              </w:rPr>
            </w:pPr>
          </w:p>
          <w:p w:rsidR="00965789" w:rsidRDefault="00965789" w:rsidP="00060286">
            <w:pPr>
              <w:pStyle w:val="TableParagraph"/>
              <w:spacing w:before="20"/>
              <w:rPr>
                <w:sz w:val="24"/>
              </w:rPr>
            </w:pPr>
          </w:p>
          <w:p w:rsidR="00965789" w:rsidRDefault="00965789" w:rsidP="00060286">
            <w:pPr>
              <w:pStyle w:val="TableParagraph"/>
              <w:ind w:left="189" w:right="179"/>
              <w:jc w:val="center"/>
              <w:rPr>
                <w:sz w:val="24"/>
              </w:rPr>
            </w:pPr>
            <w:r>
              <w:rPr>
                <w:spacing w:val="-5"/>
                <w:sz w:val="24"/>
              </w:rPr>
              <w:t>7.2</w:t>
            </w:r>
          </w:p>
        </w:tc>
        <w:tc>
          <w:tcPr>
            <w:tcW w:w="7996" w:type="dxa"/>
          </w:tcPr>
          <w:p w:rsidR="00965789" w:rsidRDefault="00965789" w:rsidP="00060286">
            <w:pPr>
              <w:pStyle w:val="TableParagraph"/>
              <w:spacing w:before="95" w:line="256" w:lineRule="auto"/>
              <w:ind w:left="62" w:right="55"/>
              <w:jc w:val="both"/>
              <w:rPr>
                <w:sz w:val="24"/>
              </w:rPr>
            </w:pPr>
            <w:r>
              <w:rPr>
                <w:sz w:val="24"/>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трех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965789" w:rsidTr="00060286">
        <w:trPr>
          <w:trHeight w:val="1086"/>
        </w:trPr>
        <w:tc>
          <w:tcPr>
            <w:tcW w:w="1078" w:type="dxa"/>
          </w:tcPr>
          <w:p w:rsidR="00965789" w:rsidRDefault="00965789" w:rsidP="00060286">
            <w:pPr>
              <w:pStyle w:val="TableParagraph"/>
              <w:spacing w:before="111"/>
              <w:rPr>
                <w:sz w:val="24"/>
              </w:rPr>
            </w:pPr>
          </w:p>
          <w:p w:rsidR="00965789" w:rsidRDefault="00965789" w:rsidP="00060286">
            <w:pPr>
              <w:pStyle w:val="TableParagraph"/>
              <w:ind w:left="189" w:right="179"/>
              <w:jc w:val="center"/>
              <w:rPr>
                <w:sz w:val="24"/>
              </w:rPr>
            </w:pPr>
            <w:r>
              <w:rPr>
                <w:spacing w:val="-5"/>
                <w:sz w:val="24"/>
              </w:rPr>
              <w:t>7.3</w:t>
            </w:r>
          </w:p>
        </w:tc>
        <w:tc>
          <w:tcPr>
            <w:tcW w:w="7996" w:type="dxa"/>
          </w:tcPr>
          <w:p w:rsidR="00965789" w:rsidRDefault="00965789" w:rsidP="00060286">
            <w:pPr>
              <w:pStyle w:val="TableParagraph"/>
              <w:spacing w:before="95" w:line="256" w:lineRule="auto"/>
              <w:ind w:left="62" w:right="56"/>
              <w:jc w:val="both"/>
              <w:rPr>
                <w:sz w:val="24"/>
              </w:rPr>
            </w:pPr>
            <w:r>
              <w:rPr>
                <w:sz w:val="24"/>
              </w:rPr>
              <w:t>Перпендикулярность прямой и плоскости: перпендикулярные прямые в пространстве, прямые параллельные и перпендикулярные к плоскости, признакперпендикулярностипрямойиплоскости,теоремао</w:t>
            </w:r>
            <w:r>
              <w:rPr>
                <w:spacing w:val="-2"/>
                <w:sz w:val="24"/>
              </w:rPr>
              <w:t>прямой</w:t>
            </w:r>
          </w:p>
        </w:tc>
      </w:tr>
    </w:tbl>
    <w:p w:rsidR="00965789" w:rsidRDefault="00965789" w:rsidP="00965789">
      <w:pPr>
        <w:pStyle w:val="TableParagraph"/>
        <w:spacing w:line="256" w:lineRule="auto"/>
        <w:jc w:val="both"/>
        <w:rPr>
          <w:sz w:val="24"/>
        </w:rPr>
        <w:sectPr w:rsidR="00965789">
          <w:pgSz w:w="11910" w:h="16390"/>
          <w:pgMar w:top="820" w:right="992" w:bottom="280" w:left="850" w:header="720" w:footer="720" w:gutter="0"/>
          <w:cols w:space="720"/>
        </w:sectPr>
      </w:pPr>
    </w:p>
    <w:p w:rsidR="00965789" w:rsidRDefault="00965789" w:rsidP="00965789">
      <w:pPr>
        <w:pStyle w:val="a5"/>
        <w:spacing w:before="6"/>
        <w:rPr>
          <w:sz w:val="2"/>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65789" w:rsidTr="00060286">
        <w:trPr>
          <w:trHeight w:val="1970"/>
        </w:trPr>
        <w:tc>
          <w:tcPr>
            <w:tcW w:w="1078" w:type="dxa"/>
          </w:tcPr>
          <w:p w:rsidR="00965789" w:rsidRDefault="00965789" w:rsidP="00060286">
            <w:pPr>
              <w:pStyle w:val="TableParagraph"/>
              <w:rPr>
                <w:sz w:val="24"/>
              </w:rPr>
            </w:pPr>
          </w:p>
        </w:tc>
        <w:tc>
          <w:tcPr>
            <w:tcW w:w="7996" w:type="dxa"/>
          </w:tcPr>
          <w:p w:rsidR="00965789" w:rsidRDefault="00965789" w:rsidP="00060286">
            <w:pPr>
              <w:pStyle w:val="TableParagraph"/>
              <w:spacing w:before="92" w:line="256" w:lineRule="auto"/>
              <w:ind w:left="62" w:right="49"/>
              <w:jc w:val="both"/>
              <w:rPr>
                <w:sz w:val="24"/>
              </w:rPr>
            </w:pPr>
            <w:r>
              <w:rPr>
                <w:sz w:val="24"/>
              </w:rPr>
              <w:t>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расстояниеотточки доплоскости,расстояние от прямой до плоскости, проекция фигуры на плоскость. Перпендикулярность плоскостей: признак перпендикулярности двух плоскостей. Теорема о трех перпендикулярах</w:t>
            </w:r>
          </w:p>
        </w:tc>
      </w:tr>
      <w:tr w:rsidR="00965789" w:rsidTr="00060286">
        <w:trPr>
          <w:trHeight w:val="3441"/>
        </w:trPr>
        <w:tc>
          <w:tcPr>
            <w:tcW w:w="1078" w:type="dxa"/>
          </w:tcPr>
          <w:p w:rsidR="00965789" w:rsidRDefault="00965789" w:rsidP="00060286">
            <w:pPr>
              <w:pStyle w:val="TableParagraph"/>
              <w:rPr>
                <w:sz w:val="24"/>
              </w:rPr>
            </w:pPr>
          </w:p>
          <w:p w:rsidR="00965789" w:rsidRDefault="00965789" w:rsidP="00060286">
            <w:pPr>
              <w:pStyle w:val="TableParagraph"/>
              <w:rPr>
                <w:sz w:val="24"/>
              </w:rPr>
            </w:pPr>
          </w:p>
          <w:p w:rsidR="00965789" w:rsidRDefault="00965789" w:rsidP="00060286">
            <w:pPr>
              <w:pStyle w:val="TableParagraph"/>
              <w:rPr>
                <w:sz w:val="24"/>
              </w:rPr>
            </w:pPr>
          </w:p>
          <w:p w:rsidR="00965789" w:rsidRDefault="00965789" w:rsidP="00060286">
            <w:pPr>
              <w:pStyle w:val="TableParagraph"/>
              <w:rPr>
                <w:sz w:val="24"/>
              </w:rPr>
            </w:pPr>
          </w:p>
          <w:p w:rsidR="00965789" w:rsidRDefault="00965789" w:rsidP="00060286">
            <w:pPr>
              <w:pStyle w:val="TableParagraph"/>
              <w:spacing w:before="186"/>
              <w:rPr>
                <w:sz w:val="24"/>
              </w:rPr>
            </w:pPr>
          </w:p>
          <w:p w:rsidR="00965789" w:rsidRDefault="00965789" w:rsidP="00060286">
            <w:pPr>
              <w:pStyle w:val="TableParagraph"/>
              <w:ind w:left="189" w:right="179"/>
              <w:jc w:val="center"/>
              <w:rPr>
                <w:sz w:val="24"/>
              </w:rPr>
            </w:pPr>
            <w:r>
              <w:rPr>
                <w:spacing w:val="-5"/>
                <w:sz w:val="24"/>
              </w:rPr>
              <w:t>7.4</w:t>
            </w:r>
          </w:p>
        </w:tc>
        <w:tc>
          <w:tcPr>
            <w:tcW w:w="7996" w:type="dxa"/>
          </w:tcPr>
          <w:p w:rsidR="00965789" w:rsidRDefault="00965789" w:rsidP="00060286">
            <w:pPr>
              <w:pStyle w:val="TableParagraph"/>
              <w:spacing w:before="92" w:line="256" w:lineRule="auto"/>
              <w:ind w:left="62" w:right="48"/>
              <w:jc w:val="both"/>
              <w:rPr>
                <w:sz w:val="24"/>
              </w:rPr>
            </w:pPr>
            <w:r>
              <w:rPr>
                <w:sz w:val="24"/>
              </w:rPr>
              <w:t>Понятие многогранника, основные элементы многогранника, выпуклые и невыпуклые многогранники, развертка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n-угольная пирамида, грани и основание пирамиды, боковая и полная поверхность пирамиды, правильная и усеченная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 Сечения призмы и пирамиды</w:t>
            </w:r>
          </w:p>
        </w:tc>
      </w:tr>
      <w:tr w:rsidR="00965789" w:rsidTr="00060286">
        <w:trPr>
          <w:trHeight w:val="1086"/>
        </w:trPr>
        <w:tc>
          <w:tcPr>
            <w:tcW w:w="1078" w:type="dxa"/>
          </w:tcPr>
          <w:p w:rsidR="00965789" w:rsidRDefault="00965789" w:rsidP="00060286">
            <w:pPr>
              <w:pStyle w:val="TableParagraph"/>
              <w:spacing w:before="111"/>
              <w:rPr>
                <w:sz w:val="24"/>
              </w:rPr>
            </w:pPr>
          </w:p>
          <w:p w:rsidR="00965789" w:rsidRDefault="00965789" w:rsidP="00060286">
            <w:pPr>
              <w:pStyle w:val="TableParagraph"/>
              <w:ind w:left="189" w:right="179"/>
              <w:jc w:val="center"/>
              <w:rPr>
                <w:sz w:val="24"/>
              </w:rPr>
            </w:pPr>
            <w:r>
              <w:rPr>
                <w:spacing w:val="-5"/>
                <w:sz w:val="24"/>
              </w:rPr>
              <w:t>7.5</w:t>
            </w:r>
          </w:p>
        </w:tc>
        <w:tc>
          <w:tcPr>
            <w:tcW w:w="7996" w:type="dxa"/>
          </w:tcPr>
          <w:p w:rsidR="00965789" w:rsidRDefault="00965789" w:rsidP="00060286">
            <w:pPr>
              <w:pStyle w:val="TableParagraph"/>
              <w:spacing w:before="95" w:line="256" w:lineRule="auto"/>
              <w:ind w:left="62" w:right="54"/>
              <w:jc w:val="both"/>
              <w:rPr>
                <w:sz w:val="24"/>
              </w:rPr>
            </w:pPr>
            <w:r>
              <w:rPr>
                <w:sz w:val="24"/>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tc>
      </w:tr>
      <w:tr w:rsidR="00965789" w:rsidTr="00060286">
        <w:trPr>
          <w:trHeight w:val="1970"/>
        </w:trPr>
        <w:tc>
          <w:tcPr>
            <w:tcW w:w="1078" w:type="dxa"/>
          </w:tcPr>
          <w:p w:rsidR="00965789" w:rsidRDefault="00965789" w:rsidP="00060286">
            <w:pPr>
              <w:pStyle w:val="TableParagraph"/>
              <w:rPr>
                <w:sz w:val="24"/>
              </w:rPr>
            </w:pPr>
          </w:p>
          <w:p w:rsidR="00965789" w:rsidRDefault="00965789" w:rsidP="00060286">
            <w:pPr>
              <w:pStyle w:val="TableParagraph"/>
              <w:rPr>
                <w:sz w:val="24"/>
              </w:rPr>
            </w:pPr>
          </w:p>
          <w:p w:rsidR="00965789" w:rsidRDefault="00965789" w:rsidP="00060286">
            <w:pPr>
              <w:pStyle w:val="TableParagraph"/>
              <w:spacing w:before="3"/>
              <w:rPr>
                <w:sz w:val="24"/>
              </w:rPr>
            </w:pPr>
          </w:p>
          <w:p w:rsidR="00965789" w:rsidRDefault="00965789" w:rsidP="00060286">
            <w:pPr>
              <w:pStyle w:val="TableParagraph"/>
              <w:spacing w:before="1"/>
              <w:ind w:left="189" w:right="179"/>
              <w:jc w:val="center"/>
              <w:rPr>
                <w:sz w:val="24"/>
              </w:rPr>
            </w:pPr>
            <w:r>
              <w:rPr>
                <w:spacing w:val="-5"/>
                <w:sz w:val="24"/>
              </w:rPr>
              <w:t>7.6</w:t>
            </w:r>
          </w:p>
        </w:tc>
        <w:tc>
          <w:tcPr>
            <w:tcW w:w="7996" w:type="dxa"/>
          </w:tcPr>
          <w:p w:rsidR="00965789" w:rsidRDefault="00965789" w:rsidP="00060286">
            <w:pPr>
              <w:pStyle w:val="TableParagraph"/>
              <w:spacing w:before="95" w:line="256" w:lineRule="auto"/>
              <w:ind w:left="62" w:right="49"/>
              <w:jc w:val="both"/>
              <w:rPr>
                <w:sz w:val="24"/>
              </w:rPr>
            </w:pPr>
            <w:r>
              <w:rPr>
                <w:sz w:val="24"/>
              </w:rPr>
              <w:t xml:space="preserve">Вычисление элементов многогранников: ребра,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усеченной пирамиды. Понятие об объеме. Объем пирамиды, </w:t>
            </w:r>
            <w:r>
              <w:rPr>
                <w:spacing w:val="-2"/>
                <w:sz w:val="24"/>
              </w:rPr>
              <w:t>призмы</w:t>
            </w:r>
          </w:p>
        </w:tc>
      </w:tr>
      <w:tr w:rsidR="00965789" w:rsidTr="00060286">
        <w:trPr>
          <w:trHeight w:val="793"/>
        </w:trPr>
        <w:tc>
          <w:tcPr>
            <w:tcW w:w="1078" w:type="dxa"/>
          </w:tcPr>
          <w:p w:rsidR="00965789" w:rsidRDefault="00965789" w:rsidP="00060286">
            <w:pPr>
              <w:pStyle w:val="TableParagraph"/>
              <w:spacing w:before="241"/>
              <w:ind w:left="189" w:right="179"/>
              <w:jc w:val="center"/>
              <w:rPr>
                <w:sz w:val="24"/>
              </w:rPr>
            </w:pPr>
            <w:r>
              <w:rPr>
                <w:spacing w:val="-5"/>
                <w:sz w:val="24"/>
              </w:rPr>
              <w:t>7.7</w:t>
            </w:r>
          </w:p>
        </w:tc>
        <w:tc>
          <w:tcPr>
            <w:tcW w:w="7996" w:type="dxa"/>
          </w:tcPr>
          <w:p w:rsidR="00965789" w:rsidRDefault="00965789" w:rsidP="00060286">
            <w:pPr>
              <w:pStyle w:val="TableParagraph"/>
              <w:tabs>
                <w:tab w:val="left" w:pos="1378"/>
                <w:tab w:val="left" w:pos="2079"/>
                <w:tab w:val="left" w:pos="2460"/>
                <w:tab w:val="left" w:pos="4149"/>
                <w:tab w:val="left" w:pos="5825"/>
                <w:tab w:val="left" w:pos="6751"/>
              </w:tabs>
              <w:spacing w:before="95" w:line="256" w:lineRule="auto"/>
              <w:ind w:left="62" w:right="58"/>
              <w:rPr>
                <w:sz w:val="24"/>
              </w:rPr>
            </w:pPr>
            <w:r>
              <w:rPr>
                <w:spacing w:val="-2"/>
                <w:sz w:val="24"/>
              </w:rPr>
              <w:t>Подобные</w:t>
            </w:r>
            <w:r>
              <w:rPr>
                <w:sz w:val="24"/>
              </w:rPr>
              <w:tab/>
            </w:r>
            <w:r>
              <w:rPr>
                <w:spacing w:val="-4"/>
                <w:sz w:val="24"/>
              </w:rPr>
              <w:t>тела</w:t>
            </w:r>
            <w:r>
              <w:rPr>
                <w:sz w:val="24"/>
              </w:rPr>
              <w:tab/>
            </w:r>
            <w:r>
              <w:rPr>
                <w:spacing w:val="-10"/>
                <w:sz w:val="24"/>
              </w:rPr>
              <w:t>в</w:t>
            </w:r>
            <w:r>
              <w:rPr>
                <w:sz w:val="24"/>
              </w:rPr>
              <w:tab/>
            </w:r>
            <w:r>
              <w:rPr>
                <w:spacing w:val="-2"/>
                <w:sz w:val="24"/>
              </w:rPr>
              <w:t>пространстве.</w:t>
            </w:r>
            <w:r>
              <w:rPr>
                <w:sz w:val="24"/>
              </w:rPr>
              <w:tab/>
            </w:r>
            <w:r>
              <w:rPr>
                <w:spacing w:val="-2"/>
                <w:sz w:val="24"/>
              </w:rPr>
              <w:t>Соотношения</w:t>
            </w:r>
            <w:r>
              <w:rPr>
                <w:sz w:val="24"/>
              </w:rPr>
              <w:tab/>
            </w:r>
            <w:r>
              <w:rPr>
                <w:spacing w:val="-2"/>
                <w:sz w:val="24"/>
              </w:rPr>
              <w:t>между</w:t>
            </w:r>
            <w:r>
              <w:rPr>
                <w:sz w:val="24"/>
              </w:rPr>
              <w:tab/>
            </w:r>
            <w:r>
              <w:rPr>
                <w:spacing w:val="-2"/>
                <w:sz w:val="24"/>
              </w:rPr>
              <w:t xml:space="preserve">площадями </w:t>
            </w:r>
            <w:r>
              <w:rPr>
                <w:sz w:val="24"/>
              </w:rPr>
              <w:t>поверхностей, объемами подобных тел</w:t>
            </w:r>
          </w:p>
        </w:tc>
      </w:tr>
    </w:tbl>
    <w:p w:rsidR="00965789" w:rsidRDefault="00965789" w:rsidP="00965789">
      <w:pPr>
        <w:pStyle w:val="a5"/>
        <w:spacing w:before="271"/>
        <w:ind w:right="139"/>
        <w:jc w:val="right"/>
      </w:pPr>
      <w:r>
        <w:t>Таблица</w:t>
      </w:r>
      <w:r>
        <w:rPr>
          <w:spacing w:val="-4"/>
        </w:rPr>
        <w:t xml:space="preserve"> 11.2</w:t>
      </w:r>
    </w:p>
    <w:p w:rsidR="00965789" w:rsidRDefault="00965789" w:rsidP="00965789">
      <w:pPr>
        <w:pStyle w:val="a5"/>
      </w:pPr>
    </w:p>
    <w:p w:rsidR="00965789" w:rsidRDefault="00965789" w:rsidP="00965789">
      <w:pPr>
        <w:pStyle w:val="a5"/>
        <w:ind w:left="3094" w:right="247" w:hanging="1047"/>
      </w:pPr>
      <w:r>
        <w:t>Проверяемыетребованиякрезультатамосвоенияосновной образовательной программы (11 класс)</w:t>
      </w:r>
    </w:p>
    <w:p w:rsidR="00965789" w:rsidRDefault="00965789" w:rsidP="00965789">
      <w:pPr>
        <w:pStyle w:val="a5"/>
        <w:spacing w:before="54"/>
        <w:rPr>
          <w:sz w:val="20"/>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65789" w:rsidTr="00060286">
        <w:trPr>
          <w:trHeight w:val="1087"/>
        </w:trPr>
        <w:tc>
          <w:tcPr>
            <w:tcW w:w="1702" w:type="dxa"/>
          </w:tcPr>
          <w:p w:rsidR="00965789" w:rsidRDefault="00965789" w:rsidP="00060286">
            <w:pPr>
              <w:pStyle w:val="TableParagraph"/>
              <w:spacing w:before="95"/>
              <w:ind w:left="12" w:right="5"/>
              <w:jc w:val="center"/>
              <w:rPr>
                <w:sz w:val="24"/>
              </w:rPr>
            </w:pPr>
            <w:r>
              <w:rPr>
                <w:spacing w:val="-5"/>
                <w:sz w:val="24"/>
              </w:rPr>
              <w:t>Код</w:t>
            </w:r>
          </w:p>
          <w:p w:rsidR="00965789" w:rsidRDefault="00965789" w:rsidP="00060286">
            <w:pPr>
              <w:pStyle w:val="TableParagraph"/>
              <w:spacing w:before="17" w:line="256" w:lineRule="auto"/>
              <w:ind w:left="12"/>
              <w:jc w:val="center"/>
              <w:rPr>
                <w:sz w:val="24"/>
              </w:rPr>
            </w:pPr>
            <w:r>
              <w:rPr>
                <w:spacing w:val="-2"/>
                <w:sz w:val="24"/>
              </w:rPr>
              <w:t>проверяемого результата</w:t>
            </w:r>
          </w:p>
        </w:tc>
        <w:tc>
          <w:tcPr>
            <w:tcW w:w="7372" w:type="dxa"/>
          </w:tcPr>
          <w:p w:rsidR="00965789" w:rsidRDefault="00965789" w:rsidP="00060286">
            <w:pPr>
              <w:pStyle w:val="TableParagraph"/>
              <w:spacing w:before="95" w:line="254" w:lineRule="auto"/>
              <w:ind w:left="659" w:firstLine="67"/>
              <w:rPr>
                <w:sz w:val="24"/>
              </w:rPr>
            </w:pPr>
            <w:r>
              <w:rPr>
                <w:sz w:val="24"/>
              </w:rPr>
              <w:t>Проверяемые предметные результаты освоения основной образовательнойпрограммысреднегообщегообразования</w:t>
            </w:r>
          </w:p>
        </w:tc>
      </w:tr>
      <w:tr w:rsidR="00965789" w:rsidTr="00060286">
        <w:trPr>
          <w:trHeight w:val="498"/>
        </w:trPr>
        <w:tc>
          <w:tcPr>
            <w:tcW w:w="1702" w:type="dxa"/>
          </w:tcPr>
          <w:p w:rsidR="00965789" w:rsidRDefault="00965789" w:rsidP="00060286">
            <w:pPr>
              <w:pStyle w:val="TableParagraph"/>
              <w:spacing w:before="95"/>
              <w:ind w:left="12" w:right="5"/>
              <w:jc w:val="center"/>
              <w:rPr>
                <w:sz w:val="24"/>
              </w:rPr>
            </w:pPr>
            <w:r>
              <w:rPr>
                <w:spacing w:val="-10"/>
                <w:sz w:val="24"/>
              </w:rPr>
              <w:t>1</w:t>
            </w:r>
          </w:p>
        </w:tc>
        <w:tc>
          <w:tcPr>
            <w:tcW w:w="7372" w:type="dxa"/>
          </w:tcPr>
          <w:p w:rsidR="00965789" w:rsidRDefault="00965789" w:rsidP="00060286">
            <w:pPr>
              <w:pStyle w:val="TableParagraph"/>
              <w:spacing w:before="95"/>
              <w:ind w:left="62"/>
              <w:rPr>
                <w:sz w:val="24"/>
              </w:rPr>
            </w:pPr>
            <w:r>
              <w:rPr>
                <w:sz w:val="24"/>
              </w:rPr>
              <w:t>Числаи</w:t>
            </w:r>
            <w:r>
              <w:rPr>
                <w:spacing w:val="-2"/>
                <w:sz w:val="24"/>
              </w:rPr>
              <w:t>вычисления</w:t>
            </w:r>
          </w:p>
        </w:tc>
      </w:tr>
      <w:tr w:rsidR="00965789" w:rsidTr="00060286">
        <w:trPr>
          <w:trHeight w:val="1086"/>
        </w:trPr>
        <w:tc>
          <w:tcPr>
            <w:tcW w:w="1702" w:type="dxa"/>
          </w:tcPr>
          <w:p w:rsidR="00965789" w:rsidRDefault="00965789" w:rsidP="00060286">
            <w:pPr>
              <w:pStyle w:val="TableParagraph"/>
              <w:spacing w:before="111"/>
              <w:rPr>
                <w:sz w:val="24"/>
              </w:rPr>
            </w:pPr>
          </w:p>
          <w:p w:rsidR="00965789" w:rsidRDefault="00965789" w:rsidP="00060286">
            <w:pPr>
              <w:pStyle w:val="TableParagraph"/>
              <w:ind w:left="12" w:right="2"/>
              <w:jc w:val="center"/>
              <w:rPr>
                <w:sz w:val="24"/>
              </w:rPr>
            </w:pPr>
            <w:r>
              <w:rPr>
                <w:spacing w:val="-5"/>
                <w:sz w:val="24"/>
              </w:rPr>
              <w:t>1.1</w:t>
            </w:r>
          </w:p>
        </w:tc>
        <w:tc>
          <w:tcPr>
            <w:tcW w:w="7372" w:type="dxa"/>
          </w:tcPr>
          <w:p w:rsidR="00965789" w:rsidRDefault="00965789" w:rsidP="00060286">
            <w:pPr>
              <w:pStyle w:val="TableParagraph"/>
              <w:spacing w:before="95" w:line="256" w:lineRule="auto"/>
              <w:ind w:left="62" w:right="53"/>
              <w:jc w:val="both"/>
              <w:rPr>
                <w:sz w:val="24"/>
              </w:rPr>
            </w:pPr>
            <w:r>
              <w:rPr>
                <w:sz w:val="24"/>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tc>
      </w:tr>
    </w:tbl>
    <w:p w:rsidR="00965789" w:rsidRDefault="00965789" w:rsidP="00965789">
      <w:pPr>
        <w:pStyle w:val="TableParagraph"/>
        <w:spacing w:line="256" w:lineRule="auto"/>
        <w:jc w:val="both"/>
        <w:rPr>
          <w:sz w:val="24"/>
        </w:rPr>
        <w:sectPr w:rsidR="00965789">
          <w:pgSz w:w="11910" w:h="16390"/>
          <w:pgMar w:top="820" w:right="992" w:bottom="280" w:left="850" w:header="720" w:footer="720" w:gutter="0"/>
          <w:cols w:space="720"/>
        </w:sectPr>
      </w:pPr>
    </w:p>
    <w:p w:rsidR="00965789" w:rsidRDefault="00965789" w:rsidP="00965789">
      <w:pPr>
        <w:pStyle w:val="a5"/>
        <w:spacing w:before="6"/>
        <w:rPr>
          <w:sz w:val="2"/>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65789" w:rsidTr="00060286">
        <w:trPr>
          <w:trHeight w:val="496"/>
        </w:trPr>
        <w:tc>
          <w:tcPr>
            <w:tcW w:w="1702" w:type="dxa"/>
          </w:tcPr>
          <w:p w:rsidR="00965789" w:rsidRDefault="00965789" w:rsidP="00060286">
            <w:pPr>
              <w:pStyle w:val="TableParagraph"/>
              <w:spacing w:before="92"/>
              <w:ind w:left="12" w:right="2"/>
              <w:jc w:val="center"/>
              <w:rPr>
                <w:sz w:val="24"/>
              </w:rPr>
            </w:pPr>
            <w:r>
              <w:rPr>
                <w:spacing w:val="-5"/>
                <w:sz w:val="24"/>
              </w:rPr>
              <w:t>1.2</w:t>
            </w:r>
          </w:p>
        </w:tc>
        <w:tc>
          <w:tcPr>
            <w:tcW w:w="7372" w:type="dxa"/>
          </w:tcPr>
          <w:p w:rsidR="00965789" w:rsidRDefault="00965789" w:rsidP="00060286">
            <w:pPr>
              <w:pStyle w:val="TableParagraph"/>
              <w:spacing w:before="92"/>
              <w:ind w:left="62"/>
              <w:rPr>
                <w:sz w:val="24"/>
              </w:rPr>
            </w:pPr>
            <w:r>
              <w:rPr>
                <w:sz w:val="24"/>
              </w:rPr>
              <w:t>Оперироватьпонятием:степеньсрациональным</w:t>
            </w:r>
            <w:r>
              <w:rPr>
                <w:spacing w:val="-2"/>
                <w:sz w:val="24"/>
              </w:rPr>
              <w:t>показателем</w:t>
            </w:r>
          </w:p>
        </w:tc>
      </w:tr>
      <w:tr w:rsidR="00965789" w:rsidTr="00060286">
        <w:trPr>
          <w:trHeight w:val="794"/>
        </w:trPr>
        <w:tc>
          <w:tcPr>
            <w:tcW w:w="1702" w:type="dxa"/>
          </w:tcPr>
          <w:p w:rsidR="00965789" w:rsidRDefault="00965789" w:rsidP="00060286">
            <w:pPr>
              <w:pStyle w:val="TableParagraph"/>
              <w:spacing w:before="241"/>
              <w:ind w:left="12" w:right="2"/>
              <w:jc w:val="center"/>
              <w:rPr>
                <w:sz w:val="24"/>
              </w:rPr>
            </w:pPr>
            <w:r>
              <w:rPr>
                <w:spacing w:val="-5"/>
                <w:sz w:val="24"/>
              </w:rPr>
              <w:t>1.3</w:t>
            </w:r>
          </w:p>
        </w:tc>
        <w:tc>
          <w:tcPr>
            <w:tcW w:w="7372" w:type="dxa"/>
          </w:tcPr>
          <w:p w:rsidR="00965789" w:rsidRDefault="00965789" w:rsidP="00060286">
            <w:pPr>
              <w:pStyle w:val="TableParagraph"/>
              <w:spacing w:before="95" w:line="256" w:lineRule="auto"/>
              <w:ind w:left="62"/>
              <w:rPr>
                <w:sz w:val="24"/>
              </w:rPr>
            </w:pPr>
            <w:r>
              <w:rPr>
                <w:sz w:val="24"/>
              </w:rPr>
              <w:t xml:space="preserve">Оперировать понятиями: логарифм числа, десятичные и натуральные </w:t>
            </w:r>
            <w:r>
              <w:rPr>
                <w:spacing w:val="-2"/>
                <w:sz w:val="24"/>
              </w:rPr>
              <w:t>логарифмы</w:t>
            </w:r>
          </w:p>
        </w:tc>
      </w:tr>
      <w:tr w:rsidR="00965789" w:rsidTr="00060286">
        <w:trPr>
          <w:trHeight w:val="498"/>
        </w:trPr>
        <w:tc>
          <w:tcPr>
            <w:tcW w:w="1702" w:type="dxa"/>
          </w:tcPr>
          <w:p w:rsidR="00965789" w:rsidRDefault="00965789" w:rsidP="00060286">
            <w:pPr>
              <w:pStyle w:val="TableParagraph"/>
              <w:spacing w:before="95"/>
              <w:ind w:left="12" w:right="5"/>
              <w:jc w:val="center"/>
              <w:rPr>
                <w:sz w:val="24"/>
              </w:rPr>
            </w:pPr>
            <w:r>
              <w:rPr>
                <w:spacing w:val="-10"/>
                <w:sz w:val="24"/>
              </w:rPr>
              <w:t>2</w:t>
            </w:r>
          </w:p>
        </w:tc>
        <w:tc>
          <w:tcPr>
            <w:tcW w:w="7372" w:type="dxa"/>
          </w:tcPr>
          <w:p w:rsidR="00965789" w:rsidRDefault="00965789" w:rsidP="00060286">
            <w:pPr>
              <w:pStyle w:val="TableParagraph"/>
              <w:spacing w:before="95"/>
              <w:ind w:left="62"/>
              <w:rPr>
                <w:sz w:val="24"/>
              </w:rPr>
            </w:pPr>
            <w:r>
              <w:rPr>
                <w:sz w:val="24"/>
              </w:rPr>
              <w:t>Уравненияи</w:t>
            </w:r>
            <w:r>
              <w:rPr>
                <w:spacing w:val="-2"/>
                <w:sz w:val="24"/>
              </w:rPr>
              <w:t>неравенства</w:t>
            </w:r>
          </w:p>
        </w:tc>
      </w:tr>
      <w:tr w:rsidR="00965789" w:rsidTr="00060286">
        <w:trPr>
          <w:trHeight w:val="1086"/>
        </w:trPr>
        <w:tc>
          <w:tcPr>
            <w:tcW w:w="1702" w:type="dxa"/>
          </w:tcPr>
          <w:p w:rsidR="00965789" w:rsidRDefault="00965789" w:rsidP="00060286">
            <w:pPr>
              <w:pStyle w:val="TableParagraph"/>
              <w:spacing w:before="111"/>
              <w:rPr>
                <w:sz w:val="24"/>
              </w:rPr>
            </w:pPr>
          </w:p>
          <w:p w:rsidR="00965789" w:rsidRDefault="00965789" w:rsidP="00060286">
            <w:pPr>
              <w:pStyle w:val="TableParagraph"/>
              <w:ind w:left="12" w:right="2"/>
              <w:jc w:val="center"/>
              <w:rPr>
                <w:sz w:val="24"/>
              </w:rPr>
            </w:pPr>
            <w:r>
              <w:rPr>
                <w:spacing w:val="-5"/>
                <w:sz w:val="24"/>
              </w:rPr>
              <w:t>2.1</w:t>
            </w:r>
          </w:p>
        </w:tc>
        <w:tc>
          <w:tcPr>
            <w:tcW w:w="7372" w:type="dxa"/>
          </w:tcPr>
          <w:p w:rsidR="00965789" w:rsidRDefault="00965789" w:rsidP="00060286">
            <w:pPr>
              <w:pStyle w:val="TableParagraph"/>
              <w:spacing w:before="92" w:line="256" w:lineRule="auto"/>
              <w:ind w:left="62" w:right="54"/>
              <w:jc w:val="both"/>
              <w:rPr>
                <w:sz w:val="24"/>
              </w:rPr>
            </w:pPr>
            <w:r>
              <w:rPr>
                <w:sz w:val="24"/>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tc>
      </w:tr>
      <w:tr w:rsidR="00965789" w:rsidTr="00060286">
        <w:trPr>
          <w:trHeight w:val="1086"/>
        </w:trPr>
        <w:tc>
          <w:tcPr>
            <w:tcW w:w="1702" w:type="dxa"/>
          </w:tcPr>
          <w:p w:rsidR="00965789" w:rsidRDefault="00965789" w:rsidP="00060286">
            <w:pPr>
              <w:pStyle w:val="TableParagraph"/>
              <w:spacing w:before="111"/>
              <w:rPr>
                <w:sz w:val="24"/>
              </w:rPr>
            </w:pPr>
          </w:p>
          <w:p w:rsidR="00965789" w:rsidRDefault="00965789" w:rsidP="00060286">
            <w:pPr>
              <w:pStyle w:val="TableParagraph"/>
              <w:ind w:left="12" w:right="2"/>
              <w:jc w:val="center"/>
              <w:rPr>
                <w:sz w:val="24"/>
              </w:rPr>
            </w:pPr>
            <w:r>
              <w:rPr>
                <w:spacing w:val="-5"/>
                <w:sz w:val="24"/>
              </w:rPr>
              <w:t>2.2</w:t>
            </w:r>
          </w:p>
        </w:tc>
        <w:tc>
          <w:tcPr>
            <w:tcW w:w="7372" w:type="dxa"/>
          </w:tcPr>
          <w:p w:rsidR="00965789" w:rsidRDefault="00965789" w:rsidP="00060286">
            <w:pPr>
              <w:pStyle w:val="TableParagraph"/>
              <w:spacing w:before="95" w:line="256" w:lineRule="auto"/>
              <w:ind w:left="62" w:right="54"/>
              <w:jc w:val="both"/>
              <w:rPr>
                <w:sz w:val="24"/>
              </w:rPr>
            </w:pPr>
            <w:r>
              <w:rPr>
                <w:sz w:val="24"/>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tc>
      </w:tr>
      <w:tr w:rsidR="00965789" w:rsidTr="00060286">
        <w:trPr>
          <w:trHeight w:val="499"/>
        </w:trPr>
        <w:tc>
          <w:tcPr>
            <w:tcW w:w="1702" w:type="dxa"/>
          </w:tcPr>
          <w:p w:rsidR="00965789" w:rsidRDefault="00965789" w:rsidP="00060286">
            <w:pPr>
              <w:pStyle w:val="TableParagraph"/>
              <w:spacing w:before="95"/>
              <w:ind w:left="12" w:right="2"/>
              <w:jc w:val="center"/>
              <w:rPr>
                <w:sz w:val="24"/>
              </w:rPr>
            </w:pPr>
            <w:r>
              <w:rPr>
                <w:spacing w:val="-5"/>
                <w:sz w:val="24"/>
              </w:rPr>
              <w:t>2.3</w:t>
            </w:r>
          </w:p>
        </w:tc>
        <w:tc>
          <w:tcPr>
            <w:tcW w:w="7372" w:type="dxa"/>
          </w:tcPr>
          <w:p w:rsidR="00965789" w:rsidRDefault="00965789" w:rsidP="00060286">
            <w:pPr>
              <w:pStyle w:val="TableParagraph"/>
              <w:spacing w:before="95"/>
              <w:ind w:left="62"/>
              <w:rPr>
                <w:sz w:val="24"/>
              </w:rPr>
            </w:pPr>
            <w:r>
              <w:rPr>
                <w:sz w:val="24"/>
              </w:rPr>
              <w:t>Находитьрешенияпростейшихтригонометрических</w:t>
            </w:r>
            <w:r>
              <w:rPr>
                <w:spacing w:val="-2"/>
                <w:sz w:val="24"/>
              </w:rPr>
              <w:t>неравенств</w:t>
            </w:r>
          </w:p>
        </w:tc>
      </w:tr>
      <w:tr w:rsidR="00965789" w:rsidTr="00060286">
        <w:trPr>
          <w:trHeight w:val="1086"/>
        </w:trPr>
        <w:tc>
          <w:tcPr>
            <w:tcW w:w="1702" w:type="dxa"/>
          </w:tcPr>
          <w:p w:rsidR="00965789" w:rsidRDefault="00965789" w:rsidP="00060286">
            <w:pPr>
              <w:pStyle w:val="TableParagraph"/>
              <w:spacing w:before="111"/>
              <w:rPr>
                <w:sz w:val="24"/>
              </w:rPr>
            </w:pPr>
          </w:p>
          <w:p w:rsidR="00965789" w:rsidRDefault="00965789" w:rsidP="00060286">
            <w:pPr>
              <w:pStyle w:val="TableParagraph"/>
              <w:ind w:left="12" w:right="2"/>
              <w:jc w:val="center"/>
              <w:rPr>
                <w:sz w:val="24"/>
              </w:rPr>
            </w:pPr>
            <w:r>
              <w:rPr>
                <w:spacing w:val="-5"/>
                <w:sz w:val="24"/>
              </w:rPr>
              <w:t>2.4</w:t>
            </w:r>
          </w:p>
        </w:tc>
        <w:tc>
          <w:tcPr>
            <w:tcW w:w="7372" w:type="dxa"/>
          </w:tcPr>
          <w:p w:rsidR="00965789" w:rsidRDefault="00965789" w:rsidP="00060286">
            <w:pPr>
              <w:pStyle w:val="TableParagraph"/>
              <w:spacing w:before="92" w:line="256" w:lineRule="auto"/>
              <w:ind w:left="62" w:right="55"/>
              <w:jc w:val="both"/>
              <w:rPr>
                <w:sz w:val="24"/>
              </w:rPr>
            </w:pPr>
            <w:r>
              <w:rPr>
                <w:sz w:val="24"/>
              </w:rPr>
              <w:t>Оперировать понятиями: система линейных уравнений и ее решение; использовать систему линейных уравнений для решения практических задач</w:t>
            </w:r>
          </w:p>
        </w:tc>
      </w:tr>
      <w:tr w:rsidR="00965789" w:rsidTr="00060286">
        <w:trPr>
          <w:trHeight w:val="791"/>
        </w:trPr>
        <w:tc>
          <w:tcPr>
            <w:tcW w:w="1702" w:type="dxa"/>
          </w:tcPr>
          <w:p w:rsidR="00965789" w:rsidRDefault="00965789" w:rsidP="00060286">
            <w:pPr>
              <w:pStyle w:val="TableParagraph"/>
              <w:spacing w:before="241"/>
              <w:ind w:left="12" w:right="2"/>
              <w:jc w:val="center"/>
              <w:rPr>
                <w:sz w:val="24"/>
              </w:rPr>
            </w:pPr>
            <w:r>
              <w:rPr>
                <w:spacing w:val="-5"/>
                <w:sz w:val="24"/>
              </w:rPr>
              <w:t>2.5</w:t>
            </w:r>
          </w:p>
        </w:tc>
        <w:tc>
          <w:tcPr>
            <w:tcW w:w="7372" w:type="dxa"/>
          </w:tcPr>
          <w:p w:rsidR="00965789" w:rsidRDefault="00965789" w:rsidP="00060286">
            <w:pPr>
              <w:pStyle w:val="TableParagraph"/>
              <w:tabs>
                <w:tab w:val="left" w:pos="1402"/>
                <w:tab w:val="left" w:pos="2642"/>
                <w:tab w:val="left" w:pos="4247"/>
                <w:tab w:val="left" w:pos="5302"/>
                <w:tab w:val="left" w:pos="5786"/>
              </w:tabs>
              <w:spacing w:before="95" w:line="254" w:lineRule="auto"/>
              <w:ind w:left="62" w:right="55"/>
              <w:rPr>
                <w:sz w:val="24"/>
              </w:rPr>
            </w:pPr>
            <w:r>
              <w:rPr>
                <w:spacing w:val="-2"/>
                <w:sz w:val="24"/>
              </w:rPr>
              <w:t>Находить</w:t>
            </w:r>
            <w:r>
              <w:rPr>
                <w:sz w:val="24"/>
              </w:rPr>
              <w:tab/>
            </w:r>
            <w:r>
              <w:rPr>
                <w:spacing w:val="-2"/>
                <w:sz w:val="24"/>
              </w:rPr>
              <w:t>решения</w:t>
            </w:r>
            <w:r>
              <w:rPr>
                <w:sz w:val="24"/>
              </w:rPr>
              <w:tab/>
            </w:r>
            <w:r>
              <w:rPr>
                <w:spacing w:val="-2"/>
                <w:sz w:val="24"/>
              </w:rPr>
              <w:t>простейших</w:t>
            </w:r>
            <w:r>
              <w:rPr>
                <w:sz w:val="24"/>
              </w:rPr>
              <w:tab/>
            </w:r>
            <w:r>
              <w:rPr>
                <w:spacing w:val="-2"/>
                <w:sz w:val="24"/>
              </w:rPr>
              <w:t>систем</w:t>
            </w:r>
            <w:r>
              <w:rPr>
                <w:sz w:val="24"/>
              </w:rPr>
              <w:tab/>
            </w:r>
            <w:r>
              <w:rPr>
                <w:spacing w:val="-10"/>
                <w:sz w:val="24"/>
              </w:rPr>
              <w:t>и</w:t>
            </w:r>
            <w:r>
              <w:rPr>
                <w:sz w:val="24"/>
              </w:rPr>
              <w:tab/>
            </w:r>
            <w:r>
              <w:rPr>
                <w:spacing w:val="-2"/>
                <w:sz w:val="24"/>
              </w:rPr>
              <w:t xml:space="preserve">совокупностей </w:t>
            </w:r>
            <w:r>
              <w:rPr>
                <w:sz w:val="24"/>
              </w:rPr>
              <w:t>рациональных уравнений и неравенств</w:t>
            </w:r>
          </w:p>
        </w:tc>
      </w:tr>
      <w:tr w:rsidR="00965789" w:rsidTr="00060286">
        <w:trPr>
          <w:trHeight w:val="1089"/>
        </w:trPr>
        <w:tc>
          <w:tcPr>
            <w:tcW w:w="1702" w:type="dxa"/>
          </w:tcPr>
          <w:p w:rsidR="00965789" w:rsidRDefault="00965789" w:rsidP="00060286">
            <w:pPr>
              <w:pStyle w:val="TableParagraph"/>
              <w:spacing w:before="114"/>
              <w:rPr>
                <w:sz w:val="24"/>
              </w:rPr>
            </w:pPr>
          </w:p>
          <w:p w:rsidR="00965789" w:rsidRDefault="00965789" w:rsidP="00060286">
            <w:pPr>
              <w:pStyle w:val="TableParagraph"/>
              <w:ind w:left="12" w:right="2"/>
              <w:jc w:val="center"/>
              <w:rPr>
                <w:sz w:val="24"/>
              </w:rPr>
            </w:pPr>
            <w:r>
              <w:rPr>
                <w:spacing w:val="-5"/>
                <w:sz w:val="24"/>
              </w:rPr>
              <w:t>2.6</w:t>
            </w:r>
          </w:p>
        </w:tc>
        <w:tc>
          <w:tcPr>
            <w:tcW w:w="7372" w:type="dxa"/>
          </w:tcPr>
          <w:p w:rsidR="00965789" w:rsidRDefault="00965789" w:rsidP="00060286">
            <w:pPr>
              <w:pStyle w:val="TableParagraph"/>
              <w:spacing w:before="95" w:line="256" w:lineRule="auto"/>
              <w:ind w:left="62" w:right="57"/>
              <w:jc w:val="both"/>
              <w:rPr>
                <w:sz w:val="24"/>
              </w:rPr>
            </w:pPr>
            <w:r>
              <w:rPr>
                <w:sz w:val="24"/>
              </w:rPr>
              <w:t>Моделировать реальные ситуации на языке алгебры, составлять выражения, уравнения, неравенства и системы по условию задачи, исследовать построенныемодели с использованием аппарата алгебры</w:t>
            </w:r>
          </w:p>
        </w:tc>
      </w:tr>
      <w:tr w:rsidR="00965789" w:rsidTr="00060286">
        <w:trPr>
          <w:trHeight w:val="496"/>
        </w:trPr>
        <w:tc>
          <w:tcPr>
            <w:tcW w:w="1702" w:type="dxa"/>
          </w:tcPr>
          <w:p w:rsidR="00965789" w:rsidRDefault="00965789" w:rsidP="00060286">
            <w:pPr>
              <w:pStyle w:val="TableParagraph"/>
              <w:spacing w:before="92"/>
              <w:ind w:left="12" w:right="5"/>
              <w:jc w:val="center"/>
              <w:rPr>
                <w:sz w:val="24"/>
              </w:rPr>
            </w:pPr>
            <w:r>
              <w:rPr>
                <w:spacing w:val="-10"/>
                <w:sz w:val="24"/>
              </w:rPr>
              <w:t>3</w:t>
            </w:r>
          </w:p>
        </w:tc>
        <w:tc>
          <w:tcPr>
            <w:tcW w:w="7372" w:type="dxa"/>
          </w:tcPr>
          <w:p w:rsidR="00965789" w:rsidRDefault="00965789" w:rsidP="00060286">
            <w:pPr>
              <w:pStyle w:val="TableParagraph"/>
              <w:spacing w:before="92"/>
              <w:ind w:left="62"/>
              <w:rPr>
                <w:sz w:val="24"/>
              </w:rPr>
            </w:pPr>
            <w:r>
              <w:rPr>
                <w:sz w:val="24"/>
              </w:rPr>
              <w:t>Функциии</w:t>
            </w:r>
            <w:r>
              <w:rPr>
                <w:spacing w:val="-2"/>
                <w:sz w:val="24"/>
              </w:rPr>
              <w:t>графики</w:t>
            </w:r>
          </w:p>
        </w:tc>
      </w:tr>
      <w:tr w:rsidR="00965789" w:rsidTr="00060286">
        <w:trPr>
          <w:trHeight w:val="1382"/>
        </w:trPr>
        <w:tc>
          <w:tcPr>
            <w:tcW w:w="1702" w:type="dxa"/>
          </w:tcPr>
          <w:p w:rsidR="00965789" w:rsidRDefault="00965789" w:rsidP="00060286">
            <w:pPr>
              <w:pStyle w:val="TableParagraph"/>
              <w:spacing w:before="260"/>
              <w:rPr>
                <w:sz w:val="24"/>
              </w:rPr>
            </w:pPr>
          </w:p>
          <w:p w:rsidR="00965789" w:rsidRDefault="00965789" w:rsidP="00060286">
            <w:pPr>
              <w:pStyle w:val="TableParagraph"/>
              <w:ind w:left="12" w:right="2"/>
              <w:jc w:val="center"/>
              <w:rPr>
                <w:sz w:val="24"/>
              </w:rPr>
            </w:pPr>
            <w:r>
              <w:rPr>
                <w:spacing w:val="-5"/>
                <w:sz w:val="24"/>
              </w:rPr>
              <w:t>3.1</w:t>
            </w:r>
          </w:p>
        </w:tc>
        <w:tc>
          <w:tcPr>
            <w:tcW w:w="7372" w:type="dxa"/>
          </w:tcPr>
          <w:p w:rsidR="00965789" w:rsidRDefault="00965789" w:rsidP="00060286">
            <w:pPr>
              <w:pStyle w:val="TableParagraph"/>
              <w:spacing w:before="95" w:line="256" w:lineRule="auto"/>
              <w:ind w:left="62" w:right="51"/>
              <w:jc w:val="both"/>
              <w:rPr>
                <w:sz w:val="24"/>
              </w:rPr>
            </w:pPr>
            <w:r>
              <w:rPr>
                <w:sz w:val="24"/>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tc>
      </w:tr>
      <w:tr w:rsidR="00965789" w:rsidTr="00060286">
        <w:trPr>
          <w:trHeight w:val="1086"/>
        </w:trPr>
        <w:tc>
          <w:tcPr>
            <w:tcW w:w="1702" w:type="dxa"/>
          </w:tcPr>
          <w:p w:rsidR="00965789" w:rsidRDefault="00965789" w:rsidP="00060286">
            <w:pPr>
              <w:pStyle w:val="TableParagraph"/>
              <w:spacing w:before="114"/>
              <w:rPr>
                <w:sz w:val="24"/>
              </w:rPr>
            </w:pPr>
          </w:p>
          <w:p w:rsidR="00965789" w:rsidRDefault="00965789" w:rsidP="00060286">
            <w:pPr>
              <w:pStyle w:val="TableParagraph"/>
              <w:ind w:left="12" w:right="2"/>
              <w:jc w:val="center"/>
              <w:rPr>
                <w:sz w:val="24"/>
              </w:rPr>
            </w:pPr>
            <w:r>
              <w:rPr>
                <w:spacing w:val="-5"/>
                <w:sz w:val="24"/>
              </w:rPr>
              <w:t>3.2</w:t>
            </w:r>
          </w:p>
        </w:tc>
        <w:tc>
          <w:tcPr>
            <w:tcW w:w="7372" w:type="dxa"/>
          </w:tcPr>
          <w:p w:rsidR="00965789" w:rsidRDefault="00965789" w:rsidP="00060286">
            <w:pPr>
              <w:pStyle w:val="TableParagraph"/>
              <w:spacing w:before="95" w:line="256" w:lineRule="auto"/>
              <w:ind w:left="62" w:right="56"/>
              <w:jc w:val="both"/>
              <w:rPr>
                <w:sz w:val="24"/>
              </w:rPr>
            </w:pPr>
            <w:r>
              <w:rPr>
                <w:sz w:val="24"/>
              </w:rP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tc>
      </w:tr>
      <w:tr w:rsidR="00965789" w:rsidTr="00060286">
        <w:trPr>
          <w:trHeight w:val="1087"/>
        </w:trPr>
        <w:tc>
          <w:tcPr>
            <w:tcW w:w="1702" w:type="dxa"/>
          </w:tcPr>
          <w:p w:rsidR="00965789" w:rsidRDefault="00965789" w:rsidP="00060286">
            <w:pPr>
              <w:pStyle w:val="TableParagraph"/>
              <w:spacing w:before="114"/>
              <w:rPr>
                <w:sz w:val="24"/>
              </w:rPr>
            </w:pPr>
          </w:p>
          <w:p w:rsidR="00965789" w:rsidRDefault="00965789" w:rsidP="00060286">
            <w:pPr>
              <w:pStyle w:val="TableParagraph"/>
              <w:ind w:left="12" w:right="2"/>
              <w:jc w:val="center"/>
              <w:rPr>
                <w:sz w:val="24"/>
              </w:rPr>
            </w:pPr>
            <w:r>
              <w:rPr>
                <w:spacing w:val="-5"/>
                <w:sz w:val="24"/>
              </w:rPr>
              <w:t>3.3</w:t>
            </w:r>
          </w:p>
        </w:tc>
        <w:tc>
          <w:tcPr>
            <w:tcW w:w="7372" w:type="dxa"/>
          </w:tcPr>
          <w:p w:rsidR="00965789" w:rsidRDefault="00965789" w:rsidP="00060286">
            <w:pPr>
              <w:pStyle w:val="TableParagraph"/>
              <w:spacing w:before="95" w:line="256" w:lineRule="auto"/>
              <w:ind w:left="62" w:right="56"/>
              <w:jc w:val="both"/>
              <w:rPr>
                <w:sz w:val="24"/>
              </w:rPr>
            </w:pPr>
            <w:r>
              <w:rPr>
                <w:sz w:val="24"/>
              </w:rPr>
              <w:t xml:space="preserve">Изображать на координатной плоскости графики линейныхуравнений и использовать их для решения системы линейных </w:t>
            </w:r>
            <w:r>
              <w:rPr>
                <w:spacing w:val="-2"/>
                <w:sz w:val="24"/>
              </w:rPr>
              <w:t>уравнений</w:t>
            </w:r>
          </w:p>
        </w:tc>
      </w:tr>
      <w:tr w:rsidR="00965789" w:rsidTr="00060286">
        <w:trPr>
          <w:trHeight w:val="793"/>
        </w:trPr>
        <w:tc>
          <w:tcPr>
            <w:tcW w:w="1702" w:type="dxa"/>
          </w:tcPr>
          <w:p w:rsidR="00965789" w:rsidRDefault="00965789" w:rsidP="00060286">
            <w:pPr>
              <w:pStyle w:val="TableParagraph"/>
              <w:spacing w:before="241"/>
              <w:ind w:left="12" w:right="2"/>
              <w:jc w:val="center"/>
              <w:rPr>
                <w:sz w:val="24"/>
              </w:rPr>
            </w:pPr>
            <w:r>
              <w:rPr>
                <w:spacing w:val="-5"/>
                <w:sz w:val="24"/>
              </w:rPr>
              <w:t>3.4</w:t>
            </w:r>
          </w:p>
        </w:tc>
        <w:tc>
          <w:tcPr>
            <w:tcW w:w="7372" w:type="dxa"/>
          </w:tcPr>
          <w:p w:rsidR="00965789" w:rsidRDefault="00965789" w:rsidP="00060286">
            <w:pPr>
              <w:pStyle w:val="TableParagraph"/>
              <w:spacing w:before="95" w:line="256" w:lineRule="auto"/>
              <w:ind w:left="62"/>
              <w:rPr>
                <w:sz w:val="24"/>
              </w:rPr>
            </w:pPr>
            <w:r>
              <w:rPr>
                <w:sz w:val="24"/>
              </w:rPr>
              <w:t>Использоватьграфикифункцийдляисследованияпроцессовизависимостей из других учебных дисциплин</w:t>
            </w:r>
          </w:p>
        </w:tc>
      </w:tr>
      <w:tr w:rsidR="00965789" w:rsidTr="00060286">
        <w:trPr>
          <w:trHeight w:val="498"/>
        </w:trPr>
        <w:tc>
          <w:tcPr>
            <w:tcW w:w="1702" w:type="dxa"/>
          </w:tcPr>
          <w:p w:rsidR="00965789" w:rsidRDefault="00965789" w:rsidP="00060286">
            <w:pPr>
              <w:pStyle w:val="TableParagraph"/>
              <w:spacing w:before="95"/>
              <w:ind w:left="12" w:right="5"/>
              <w:jc w:val="center"/>
              <w:rPr>
                <w:sz w:val="24"/>
              </w:rPr>
            </w:pPr>
            <w:r>
              <w:rPr>
                <w:spacing w:val="-10"/>
                <w:sz w:val="24"/>
              </w:rPr>
              <w:t>4</w:t>
            </w:r>
          </w:p>
        </w:tc>
        <w:tc>
          <w:tcPr>
            <w:tcW w:w="7372" w:type="dxa"/>
          </w:tcPr>
          <w:p w:rsidR="00965789" w:rsidRDefault="00965789" w:rsidP="00060286">
            <w:pPr>
              <w:pStyle w:val="TableParagraph"/>
              <w:spacing w:before="95"/>
              <w:ind w:left="62"/>
              <w:rPr>
                <w:sz w:val="24"/>
              </w:rPr>
            </w:pPr>
            <w:r>
              <w:rPr>
                <w:sz w:val="24"/>
              </w:rPr>
              <w:t>Началаматематического</w:t>
            </w:r>
            <w:r>
              <w:rPr>
                <w:spacing w:val="-2"/>
                <w:sz w:val="24"/>
              </w:rPr>
              <w:t>анализа</w:t>
            </w:r>
          </w:p>
        </w:tc>
      </w:tr>
      <w:tr w:rsidR="00965789" w:rsidTr="00060286">
        <w:trPr>
          <w:trHeight w:val="791"/>
        </w:trPr>
        <w:tc>
          <w:tcPr>
            <w:tcW w:w="1702" w:type="dxa"/>
          </w:tcPr>
          <w:p w:rsidR="00965789" w:rsidRDefault="00965789" w:rsidP="00060286">
            <w:pPr>
              <w:pStyle w:val="TableParagraph"/>
              <w:spacing w:before="241"/>
              <w:ind w:left="12" w:right="2"/>
              <w:jc w:val="center"/>
              <w:rPr>
                <w:sz w:val="24"/>
              </w:rPr>
            </w:pPr>
            <w:r>
              <w:rPr>
                <w:spacing w:val="-5"/>
                <w:sz w:val="24"/>
              </w:rPr>
              <w:t>4.1</w:t>
            </w:r>
          </w:p>
        </w:tc>
        <w:tc>
          <w:tcPr>
            <w:tcW w:w="7372" w:type="dxa"/>
          </w:tcPr>
          <w:p w:rsidR="00965789" w:rsidRDefault="00965789" w:rsidP="00060286">
            <w:pPr>
              <w:pStyle w:val="TableParagraph"/>
              <w:tabs>
                <w:tab w:val="left" w:pos="1289"/>
                <w:tab w:val="left" w:pos="1685"/>
                <w:tab w:val="left" w:pos="2907"/>
                <w:tab w:val="left" w:pos="3153"/>
                <w:tab w:val="left" w:pos="4774"/>
                <w:tab w:val="left" w:pos="4804"/>
                <w:tab w:val="left" w:pos="5190"/>
                <w:tab w:val="left" w:pos="6011"/>
                <w:tab w:val="left" w:pos="6660"/>
              </w:tabs>
              <w:spacing w:before="92" w:line="256" w:lineRule="auto"/>
              <w:ind w:left="62" w:right="55"/>
              <w:rPr>
                <w:sz w:val="24"/>
              </w:rPr>
            </w:pPr>
            <w:r>
              <w:rPr>
                <w:spacing w:val="-2"/>
                <w:sz w:val="24"/>
              </w:rPr>
              <w:t>Оперировать</w:t>
            </w:r>
            <w:r>
              <w:rPr>
                <w:sz w:val="24"/>
              </w:rPr>
              <w:tab/>
            </w:r>
            <w:r>
              <w:rPr>
                <w:spacing w:val="-2"/>
                <w:sz w:val="24"/>
              </w:rPr>
              <w:t>понятиями:</w:t>
            </w:r>
            <w:r>
              <w:rPr>
                <w:sz w:val="24"/>
              </w:rPr>
              <w:tab/>
            </w:r>
            <w:r>
              <w:rPr>
                <w:sz w:val="24"/>
              </w:rPr>
              <w:tab/>
            </w:r>
            <w:r>
              <w:rPr>
                <w:spacing w:val="-2"/>
                <w:sz w:val="24"/>
              </w:rPr>
              <w:t>непрерывная</w:t>
            </w:r>
            <w:r>
              <w:rPr>
                <w:sz w:val="24"/>
              </w:rPr>
              <w:tab/>
            </w:r>
            <w:r>
              <w:rPr>
                <w:spacing w:val="-2"/>
                <w:sz w:val="24"/>
              </w:rPr>
              <w:t>функция,</w:t>
            </w:r>
            <w:r>
              <w:rPr>
                <w:sz w:val="24"/>
              </w:rPr>
              <w:tab/>
            </w:r>
            <w:r>
              <w:rPr>
                <w:spacing w:val="-2"/>
                <w:sz w:val="24"/>
              </w:rPr>
              <w:t>производная функции;</w:t>
            </w:r>
            <w:r>
              <w:rPr>
                <w:sz w:val="24"/>
              </w:rPr>
              <w:tab/>
            </w:r>
            <w:r>
              <w:rPr>
                <w:spacing w:val="-2"/>
                <w:sz w:val="24"/>
              </w:rPr>
              <w:t>использовать</w:t>
            </w:r>
            <w:r>
              <w:rPr>
                <w:sz w:val="24"/>
              </w:rPr>
              <w:tab/>
            </w:r>
            <w:r>
              <w:rPr>
                <w:spacing w:val="-2"/>
                <w:sz w:val="24"/>
              </w:rPr>
              <w:t>геометрический</w:t>
            </w:r>
            <w:r>
              <w:rPr>
                <w:sz w:val="24"/>
              </w:rPr>
              <w:tab/>
            </w:r>
            <w:r>
              <w:rPr>
                <w:sz w:val="24"/>
              </w:rPr>
              <w:tab/>
            </w:r>
            <w:r>
              <w:rPr>
                <w:spacing w:val="-10"/>
                <w:sz w:val="24"/>
              </w:rPr>
              <w:t>и</w:t>
            </w:r>
            <w:r>
              <w:rPr>
                <w:sz w:val="24"/>
              </w:rPr>
              <w:tab/>
            </w:r>
            <w:r>
              <w:rPr>
                <w:spacing w:val="-2"/>
                <w:sz w:val="24"/>
              </w:rPr>
              <w:t>физический</w:t>
            </w:r>
            <w:r>
              <w:rPr>
                <w:sz w:val="24"/>
              </w:rPr>
              <w:tab/>
            </w:r>
            <w:r>
              <w:rPr>
                <w:spacing w:val="-2"/>
                <w:sz w:val="24"/>
              </w:rPr>
              <w:t>смысл</w:t>
            </w:r>
          </w:p>
        </w:tc>
      </w:tr>
    </w:tbl>
    <w:p w:rsidR="00965789" w:rsidRDefault="00965789" w:rsidP="00965789">
      <w:pPr>
        <w:pStyle w:val="TableParagraph"/>
        <w:spacing w:line="256" w:lineRule="auto"/>
        <w:rPr>
          <w:sz w:val="24"/>
        </w:rPr>
        <w:sectPr w:rsidR="00965789">
          <w:pgSz w:w="11910" w:h="16390"/>
          <w:pgMar w:top="820" w:right="992" w:bottom="280" w:left="850" w:header="720" w:footer="720" w:gutter="0"/>
          <w:cols w:space="720"/>
        </w:sectPr>
      </w:pPr>
    </w:p>
    <w:p w:rsidR="00965789" w:rsidRDefault="00965789" w:rsidP="00965789">
      <w:pPr>
        <w:pStyle w:val="a5"/>
        <w:spacing w:before="6"/>
        <w:rPr>
          <w:sz w:val="2"/>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65789" w:rsidTr="00060286">
        <w:trPr>
          <w:trHeight w:val="496"/>
        </w:trPr>
        <w:tc>
          <w:tcPr>
            <w:tcW w:w="1702" w:type="dxa"/>
          </w:tcPr>
          <w:p w:rsidR="00965789" w:rsidRDefault="00965789" w:rsidP="00060286">
            <w:pPr>
              <w:pStyle w:val="TableParagraph"/>
              <w:rPr>
                <w:sz w:val="24"/>
              </w:rPr>
            </w:pPr>
          </w:p>
        </w:tc>
        <w:tc>
          <w:tcPr>
            <w:tcW w:w="7372" w:type="dxa"/>
          </w:tcPr>
          <w:p w:rsidR="00965789" w:rsidRDefault="00965789" w:rsidP="00060286">
            <w:pPr>
              <w:pStyle w:val="TableParagraph"/>
              <w:spacing w:before="92"/>
              <w:ind w:left="62"/>
              <w:rPr>
                <w:sz w:val="24"/>
              </w:rPr>
            </w:pPr>
            <w:r>
              <w:rPr>
                <w:sz w:val="24"/>
              </w:rPr>
              <w:t>производнойдлярешения</w:t>
            </w:r>
            <w:r>
              <w:rPr>
                <w:spacing w:val="-4"/>
                <w:sz w:val="24"/>
              </w:rPr>
              <w:t>задач</w:t>
            </w:r>
          </w:p>
        </w:tc>
      </w:tr>
      <w:tr w:rsidR="00965789" w:rsidTr="00060286">
        <w:trPr>
          <w:trHeight w:val="794"/>
        </w:trPr>
        <w:tc>
          <w:tcPr>
            <w:tcW w:w="1702" w:type="dxa"/>
          </w:tcPr>
          <w:p w:rsidR="00965789" w:rsidRDefault="00965789" w:rsidP="00060286">
            <w:pPr>
              <w:pStyle w:val="TableParagraph"/>
              <w:spacing w:before="241"/>
              <w:ind w:left="12" w:right="2"/>
              <w:jc w:val="center"/>
              <w:rPr>
                <w:sz w:val="24"/>
              </w:rPr>
            </w:pPr>
            <w:r>
              <w:rPr>
                <w:spacing w:val="-5"/>
                <w:sz w:val="24"/>
              </w:rPr>
              <w:t>4.2</w:t>
            </w:r>
          </w:p>
        </w:tc>
        <w:tc>
          <w:tcPr>
            <w:tcW w:w="7372" w:type="dxa"/>
          </w:tcPr>
          <w:p w:rsidR="00965789" w:rsidRDefault="00965789" w:rsidP="00060286">
            <w:pPr>
              <w:pStyle w:val="TableParagraph"/>
              <w:tabs>
                <w:tab w:val="left" w:pos="1402"/>
                <w:tab w:val="left" w:pos="3099"/>
                <w:tab w:val="left" w:pos="4912"/>
                <w:tab w:val="left" w:pos="6233"/>
              </w:tabs>
              <w:spacing w:before="95" w:line="256" w:lineRule="auto"/>
              <w:ind w:left="62" w:right="52"/>
              <w:rPr>
                <w:sz w:val="24"/>
              </w:rPr>
            </w:pPr>
            <w:r>
              <w:rPr>
                <w:spacing w:val="-2"/>
                <w:sz w:val="24"/>
              </w:rPr>
              <w:t>Находить</w:t>
            </w:r>
            <w:r>
              <w:rPr>
                <w:sz w:val="24"/>
              </w:rPr>
              <w:tab/>
            </w:r>
            <w:r>
              <w:rPr>
                <w:spacing w:val="-2"/>
                <w:sz w:val="24"/>
              </w:rPr>
              <w:t>производные</w:t>
            </w:r>
            <w:r>
              <w:rPr>
                <w:sz w:val="24"/>
              </w:rPr>
              <w:tab/>
            </w:r>
            <w:r>
              <w:rPr>
                <w:spacing w:val="-2"/>
                <w:sz w:val="24"/>
              </w:rPr>
              <w:t>элементарных</w:t>
            </w:r>
            <w:r>
              <w:rPr>
                <w:sz w:val="24"/>
              </w:rPr>
              <w:tab/>
            </w:r>
            <w:r>
              <w:rPr>
                <w:spacing w:val="-2"/>
                <w:sz w:val="24"/>
              </w:rPr>
              <w:t>функций,</w:t>
            </w:r>
            <w:r>
              <w:rPr>
                <w:sz w:val="24"/>
              </w:rPr>
              <w:tab/>
            </w:r>
            <w:r>
              <w:rPr>
                <w:spacing w:val="-2"/>
                <w:sz w:val="24"/>
              </w:rPr>
              <w:t xml:space="preserve">вычислять </w:t>
            </w:r>
            <w:r>
              <w:rPr>
                <w:sz w:val="24"/>
              </w:rPr>
              <w:t>производные суммы, произведения, частного функций</w:t>
            </w:r>
          </w:p>
        </w:tc>
      </w:tr>
      <w:tr w:rsidR="00965789" w:rsidTr="00060286">
        <w:trPr>
          <w:trHeight w:val="1086"/>
        </w:trPr>
        <w:tc>
          <w:tcPr>
            <w:tcW w:w="1702" w:type="dxa"/>
          </w:tcPr>
          <w:p w:rsidR="00965789" w:rsidRDefault="00965789" w:rsidP="00060286">
            <w:pPr>
              <w:pStyle w:val="TableParagraph"/>
              <w:spacing w:before="111"/>
              <w:rPr>
                <w:sz w:val="24"/>
              </w:rPr>
            </w:pPr>
          </w:p>
          <w:p w:rsidR="00965789" w:rsidRDefault="00965789" w:rsidP="00060286">
            <w:pPr>
              <w:pStyle w:val="TableParagraph"/>
              <w:ind w:left="12" w:right="2"/>
              <w:jc w:val="center"/>
              <w:rPr>
                <w:sz w:val="24"/>
              </w:rPr>
            </w:pPr>
            <w:r>
              <w:rPr>
                <w:spacing w:val="-5"/>
                <w:sz w:val="24"/>
              </w:rPr>
              <w:t>4.3</w:t>
            </w:r>
          </w:p>
        </w:tc>
        <w:tc>
          <w:tcPr>
            <w:tcW w:w="7372" w:type="dxa"/>
          </w:tcPr>
          <w:p w:rsidR="00965789" w:rsidRDefault="00965789" w:rsidP="00060286">
            <w:pPr>
              <w:pStyle w:val="TableParagraph"/>
              <w:spacing w:before="95" w:line="256" w:lineRule="auto"/>
              <w:ind w:left="62" w:right="57"/>
              <w:jc w:val="both"/>
              <w:rPr>
                <w:sz w:val="24"/>
              </w:rPr>
            </w:pPr>
            <w:r>
              <w:rPr>
                <w:sz w:val="24"/>
              </w:rPr>
              <w:t>Использовать производную для исследования функции на монотонность и экстремумы, применять результаты исследования к построению графиков</w:t>
            </w:r>
          </w:p>
        </w:tc>
      </w:tr>
      <w:tr w:rsidR="00965789" w:rsidTr="00060286">
        <w:trPr>
          <w:trHeight w:val="793"/>
        </w:trPr>
        <w:tc>
          <w:tcPr>
            <w:tcW w:w="1702" w:type="dxa"/>
          </w:tcPr>
          <w:p w:rsidR="00965789" w:rsidRDefault="00965789" w:rsidP="00060286">
            <w:pPr>
              <w:pStyle w:val="TableParagraph"/>
              <w:spacing w:before="241"/>
              <w:ind w:left="12" w:right="2"/>
              <w:jc w:val="center"/>
              <w:rPr>
                <w:sz w:val="24"/>
              </w:rPr>
            </w:pPr>
            <w:r>
              <w:rPr>
                <w:spacing w:val="-5"/>
                <w:sz w:val="24"/>
              </w:rPr>
              <w:t>4.4</w:t>
            </w:r>
          </w:p>
        </w:tc>
        <w:tc>
          <w:tcPr>
            <w:tcW w:w="7372" w:type="dxa"/>
          </w:tcPr>
          <w:p w:rsidR="00965789" w:rsidRDefault="00965789" w:rsidP="00060286">
            <w:pPr>
              <w:pStyle w:val="TableParagraph"/>
              <w:spacing w:before="95" w:line="254" w:lineRule="auto"/>
              <w:ind w:left="62"/>
              <w:rPr>
                <w:sz w:val="24"/>
              </w:rPr>
            </w:pPr>
            <w:r>
              <w:rPr>
                <w:sz w:val="24"/>
              </w:rPr>
              <w:t>Использоватьпроизводнуюдлянахождениянаилучшегорешенияв прикладных, в том числе социально-экономических, задачах</w:t>
            </w:r>
          </w:p>
        </w:tc>
      </w:tr>
      <w:tr w:rsidR="00965789" w:rsidTr="00060286">
        <w:trPr>
          <w:trHeight w:val="791"/>
        </w:trPr>
        <w:tc>
          <w:tcPr>
            <w:tcW w:w="1702" w:type="dxa"/>
          </w:tcPr>
          <w:p w:rsidR="00965789" w:rsidRDefault="00965789" w:rsidP="00060286">
            <w:pPr>
              <w:pStyle w:val="TableParagraph"/>
              <w:spacing w:before="241"/>
              <w:ind w:left="12" w:right="2"/>
              <w:jc w:val="center"/>
              <w:rPr>
                <w:sz w:val="24"/>
              </w:rPr>
            </w:pPr>
            <w:r>
              <w:rPr>
                <w:spacing w:val="-5"/>
                <w:sz w:val="24"/>
              </w:rPr>
              <w:t>4.5</w:t>
            </w:r>
          </w:p>
        </w:tc>
        <w:tc>
          <w:tcPr>
            <w:tcW w:w="7372" w:type="dxa"/>
          </w:tcPr>
          <w:p w:rsidR="00965789" w:rsidRDefault="00965789" w:rsidP="00060286">
            <w:pPr>
              <w:pStyle w:val="TableParagraph"/>
              <w:tabs>
                <w:tab w:val="left" w:pos="1623"/>
                <w:tab w:val="left" w:pos="3030"/>
                <w:tab w:val="left" w:pos="4757"/>
                <w:tab w:val="left" w:pos="5115"/>
                <w:tab w:val="left" w:pos="6326"/>
              </w:tabs>
              <w:spacing w:before="92" w:line="256" w:lineRule="auto"/>
              <w:ind w:left="62" w:right="55"/>
              <w:rPr>
                <w:sz w:val="24"/>
              </w:rPr>
            </w:pPr>
            <w:r>
              <w:rPr>
                <w:spacing w:val="-2"/>
                <w:sz w:val="24"/>
              </w:rPr>
              <w:t>Оперировать</w:t>
            </w:r>
            <w:r>
              <w:rPr>
                <w:sz w:val="24"/>
              </w:rPr>
              <w:tab/>
            </w:r>
            <w:r>
              <w:rPr>
                <w:spacing w:val="-2"/>
                <w:sz w:val="24"/>
              </w:rPr>
              <w:t>понятиями:</w:t>
            </w:r>
            <w:r>
              <w:rPr>
                <w:sz w:val="24"/>
              </w:rPr>
              <w:tab/>
            </w:r>
            <w:r>
              <w:rPr>
                <w:spacing w:val="-2"/>
                <w:sz w:val="24"/>
              </w:rPr>
              <w:t>первообразная</w:t>
            </w:r>
            <w:r>
              <w:rPr>
                <w:sz w:val="24"/>
              </w:rPr>
              <w:tab/>
            </w:r>
            <w:r>
              <w:rPr>
                <w:spacing w:val="-10"/>
                <w:sz w:val="24"/>
              </w:rPr>
              <w:t>и</w:t>
            </w:r>
            <w:r>
              <w:rPr>
                <w:sz w:val="24"/>
              </w:rPr>
              <w:tab/>
            </w:r>
            <w:r>
              <w:rPr>
                <w:spacing w:val="-2"/>
                <w:sz w:val="24"/>
              </w:rPr>
              <w:t>интеграл;</w:t>
            </w:r>
            <w:r>
              <w:rPr>
                <w:sz w:val="24"/>
              </w:rPr>
              <w:tab/>
            </w:r>
            <w:r>
              <w:rPr>
                <w:spacing w:val="-2"/>
                <w:sz w:val="24"/>
              </w:rPr>
              <w:t xml:space="preserve">понимать </w:t>
            </w:r>
            <w:r>
              <w:rPr>
                <w:sz w:val="24"/>
              </w:rPr>
              <w:t>геометрический и физический смысл интеграла</w:t>
            </w:r>
          </w:p>
        </w:tc>
      </w:tr>
      <w:tr w:rsidR="00965789" w:rsidTr="00060286">
        <w:trPr>
          <w:trHeight w:val="792"/>
        </w:trPr>
        <w:tc>
          <w:tcPr>
            <w:tcW w:w="1702" w:type="dxa"/>
          </w:tcPr>
          <w:p w:rsidR="00965789" w:rsidRDefault="00965789" w:rsidP="00060286">
            <w:pPr>
              <w:pStyle w:val="TableParagraph"/>
              <w:spacing w:before="242"/>
              <w:ind w:left="12" w:right="2"/>
              <w:jc w:val="center"/>
              <w:rPr>
                <w:sz w:val="24"/>
              </w:rPr>
            </w:pPr>
            <w:r>
              <w:rPr>
                <w:spacing w:val="-5"/>
                <w:sz w:val="24"/>
              </w:rPr>
              <w:t>4.6</w:t>
            </w:r>
          </w:p>
        </w:tc>
        <w:tc>
          <w:tcPr>
            <w:tcW w:w="7372" w:type="dxa"/>
          </w:tcPr>
          <w:p w:rsidR="00965789" w:rsidRDefault="00965789" w:rsidP="00060286">
            <w:pPr>
              <w:pStyle w:val="TableParagraph"/>
              <w:spacing w:before="95" w:line="254" w:lineRule="auto"/>
              <w:ind w:left="62"/>
              <w:rPr>
                <w:sz w:val="24"/>
              </w:rPr>
            </w:pPr>
            <w:r>
              <w:rPr>
                <w:sz w:val="24"/>
              </w:rPr>
              <w:t>Находитьпервообразныеэлементарныхфункций,вычислятьинтеграл по формуле Ньютона - Лейбница</w:t>
            </w:r>
          </w:p>
        </w:tc>
      </w:tr>
      <w:tr w:rsidR="00965789" w:rsidTr="00060286">
        <w:trPr>
          <w:trHeight w:val="793"/>
        </w:trPr>
        <w:tc>
          <w:tcPr>
            <w:tcW w:w="1702" w:type="dxa"/>
          </w:tcPr>
          <w:p w:rsidR="00965789" w:rsidRDefault="00965789" w:rsidP="00060286">
            <w:pPr>
              <w:pStyle w:val="TableParagraph"/>
              <w:spacing w:before="241"/>
              <w:ind w:left="12" w:right="2"/>
              <w:jc w:val="center"/>
              <w:rPr>
                <w:sz w:val="24"/>
              </w:rPr>
            </w:pPr>
            <w:r>
              <w:rPr>
                <w:spacing w:val="-5"/>
                <w:sz w:val="24"/>
              </w:rPr>
              <w:t>4.7</w:t>
            </w:r>
          </w:p>
        </w:tc>
        <w:tc>
          <w:tcPr>
            <w:tcW w:w="7372" w:type="dxa"/>
          </w:tcPr>
          <w:p w:rsidR="00965789" w:rsidRDefault="00965789" w:rsidP="00060286">
            <w:pPr>
              <w:pStyle w:val="TableParagraph"/>
              <w:spacing w:before="95" w:line="256" w:lineRule="auto"/>
              <w:ind w:left="62"/>
              <w:rPr>
                <w:sz w:val="24"/>
              </w:rPr>
            </w:pPr>
            <w:r>
              <w:rPr>
                <w:sz w:val="24"/>
              </w:rPr>
              <w:t>Решать прикладные задачи, в том числе социально-экономического и физического характера, средствами математического анализа</w:t>
            </w:r>
          </w:p>
        </w:tc>
      </w:tr>
      <w:tr w:rsidR="00965789" w:rsidTr="00060286">
        <w:trPr>
          <w:trHeight w:val="498"/>
        </w:trPr>
        <w:tc>
          <w:tcPr>
            <w:tcW w:w="1702" w:type="dxa"/>
          </w:tcPr>
          <w:p w:rsidR="00965789" w:rsidRDefault="00965789" w:rsidP="00060286">
            <w:pPr>
              <w:pStyle w:val="TableParagraph"/>
              <w:spacing w:before="95"/>
              <w:ind w:left="12" w:right="5"/>
              <w:jc w:val="center"/>
              <w:rPr>
                <w:sz w:val="24"/>
              </w:rPr>
            </w:pPr>
            <w:r>
              <w:rPr>
                <w:spacing w:val="-10"/>
                <w:sz w:val="24"/>
              </w:rPr>
              <w:t>5</w:t>
            </w:r>
          </w:p>
        </w:tc>
        <w:tc>
          <w:tcPr>
            <w:tcW w:w="7372" w:type="dxa"/>
          </w:tcPr>
          <w:p w:rsidR="00965789" w:rsidRDefault="00965789" w:rsidP="00060286">
            <w:pPr>
              <w:pStyle w:val="TableParagraph"/>
              <w:spacing w:before="95"/>
              <w:ind w:left="62"/>
              <w:rPr>
                <w:sz w:val="24"/>
              </w:rPr>
            </w:pPr>
            <w:r>
              <w:rPr>
                <w:sz w:val="24"/>
              </w:rPr>
              <w:t>Теориявероятностейи</w:t>
            </w:r>
            <w:r>
              <w:rPr>
                <w:spacing w:val="-2"/>
                <w:sz w:val="24"/>
              </w:rPr>
              <w:t>статистика</w:t>
            </w:r>
          </w:p>
        </w:tc>
      </w:tr>
      <w:tr w:rsidR="00965789" w:rsidTr="00060286">
        <w:trPr>
          <w:trHeight w:val="791"/>
        </w:trPr>
        <w:tc>
          <w:tcPr>
            <w:tcW w:w="1702" w:type="dxa"/>
          </w:tcPr>
          <w:p w:rsidR="00965789" w:rsidRDefault="00965789" w:rsidP="00060286">
            <w:pPr>
              <w:pStyle w:val="TableParagraph"/>
              <w:spacing w:before="241"/>
              <w:ind w:left="12" w:right="2"/>
              <w:jc w:val="center"/>
              <w:rPr>
                <w:sz w:val="24"/>
              </w:rPr>
            </w:pPr>
            <w:r>
              <w:rPr>
                <w:spacing w:val="-5"/>
                <w:sz w:val="24"/>
              </w:rPr>
              <w:t>5.1</w:t>
            </w:r>
          </w:p>
        </w:tc>
        <w:tc>
          <w:tcPr>
            <w:tcW w:w="7372" w:type="dxa"/>
          </w:tcPr>
          <w:p w:rsidR="00965789" w:rsidRDefault="00965789" w:rsidP="00060286">
            <w:pPr>
              <w:pStyle w:val="TableParagraph"/>
              <w:tabs>
                <w:tab w:val="left" w:pos="1555"/>
                <w:tab w:val="left" w:pos="3119"/>
                <w:tab w:val="left" w:pos="4366"/>
                <w:tab w:val="left" w:pos="5744"/>
                <w:tab w:val="left" w:pos="7054"/>
              </w:tabs>
              <w:spacing w:before="92" w:line="256" w:lineRule="auto"/>
              <w:ind w:left="62" w:right="58"/>
              <w:rPr>
                <w:sz w:val="24"/>
              </w:rPr>
            </w:pPr>
            <w:r>
              <w:rPr>
                <w:spacing w:val="-2"/>
                <w:sz w:val="24"/>
              </w:rPr>
              <w:t>Сравнивать</w:t>
            </w:r>
            <w:r>
              <w:rPr>
                <w:sz w:val="24"/>
              </w:rPr>
              <w:tab/>
            </w:r>
            <w:r>
              <w:rPr>
                <w:spacing w:val="-2"/>
                <w:sz w:val="24"/>
              </w:rPr>
              <w:t>вероятности</w:t>
            </w:r>
            <w:r>
              <w:rPr>
                <w:sz w:val="24"/>
              </w:rPr>
              <w:tab/>
            </w:r>
            <w:r>
              <w:rPr>
                <w:spacing w:val="-2"/>
                <w:sz w:val="24"/>
              </w:rPr>
              <w:t>значений</w:t>
            </w:r>
            <w:r>
              <w:rPr>
                <w:sz w:val="24"/>
              </w:rPr>
              <w:tab/>
            </w:r>
            <w:r>
              <w:rPr>
                <w:spacing w:val="-2"/>
                <w:sz w:val="24"/>
              </w:rPr>
              <w:t>случайной</w:t>
            </w:r>
            <w:r>
              <w:rPr>
                <w:sz w:val="24"/>
              </w:rPr>
              <w:tab/>
            </w:r>
            <w:r>
              <w:rPr>
                <w:spacing w:val="-2"/>
                <w:sz w:val="24"/>
              </w:rPr>
              <w:t>величины</w:t>
            </w:r>
            <w:r>
              <w:rPr>
                <w:sz w:val="24"/>
              </w:rPr>
              <w:tab/>
            </w:r>
            <w:r>
              <w:rPr>
                <w:spacing w:val="-6"/>
                <w:sz w:val="24"/>
              </w:rPr>
              <w:t xml:space="preserve">по </w:t>
            </w:r>
            <w:r>
              <w:rPr>
                <w:sz w:val="24"/>
              </w:rPr>
              <w:t>распределению или с помощью диаграмм</w:t>
            </w:r>
          </w:p>
        </w:tc>
      </w:tr>
      <w:tr w:rsidR="00965789" w:rsidTr="00060286">
        <w:trPr>
          <w:trHeight w:val="1382"/>
        </w:trPr>
        <w:tc>
          <w:tcPr>
            <w:tcW w:w="1702" w:type="dxa"/>
          </w:tcPr>
          <w:p w:rsidR="00965789" w:rsidRDefault="00965789" w:rsidP="00060286">
            <w:pPr>
              <w:pStyle w:val="TableParagraph"/>
              <w:spacing w:before="260"/>
              <w:rPr>
                <w:sz w:val="24"/>
              </w:rPr>
            </w:pPr>
          </w:p>
          <w:p w:rsidR="00965789" w:rsidRDefault="00965789" w:rsidP="00060286">
            <w:pPr>
              <w:pStyle w:val="TableParagraph"/>
              <w:ind w:left="12" w:right="2"/>
              <w:jc w:val="center"/>
              <w:rPr>
                <w:sz w:val="24"/>
              </w:rPr>
            </w:pPr>
            <w:r>
              <w:rPr>
                <w:spacing w:val="-5"/>
                <w:sz w:val="24"/>
              </w:rPr>
              <w:t>5.2</w:t>
            </w:r>
          </w:p>
        </w:tc>
        <w:tc>
          <w:tcPr>
            <w:tcW w:w="7372" w:type="dxa"/>
          </w:tcPr>
          <w:p w:rsidR="00965789" w:rsidRDefault="00965789" w:rsidP="00060286">
            <w:pPr>
              <w:pStyle w:val="TableParagraph"/>
              <w:spacing w:before="95" w:line="256" w:lineRule="auto"/>
              <w:ind w:left="62" w:right="48"/>
              <w:jc w:val="both"/>
              <w:rPr>
                <w:sz w:val="24"/>
              </w:rPr>
            </w:pPr>
            <w:r>
              <w:rPr>
                <w:sz w:val="24"/>
              </w:rPr>
              <w:t xml:space="preserve">Оперировать понятием математического ожидания, приводить примеры того, как применяется математическое ожидание случайной величины, находить математическое ожидание по данному </w:t>
            </w:r>
            <w:r>
              <w:rPr>
                <w:spacing w:val="-2"/>
                <w:sz w:val="24"/>
              </w:rPr>
              <w:t>распределению</w:t>
            </w:r>
          </w:p>
        </w:tc>
      </w:tr>
      <w:tr w:rsidR="00965789" w:rsidTr="00060286">
        <w:trPr>
          <w:trHeight w:val="498"/>
        </w:trPr>
        <w:tc>
          <w:tcPr>
            <w:tcW w:w="1702" w:type="dxa"/>
          </w:tcPr>
          <w:p w:rsidR="00965789" w:rsidRDefault="00965789" w:rsidP="00060286">
            <w:pPr>
              <w:pStyle w:val="TableParagraph"/>
              <w:spacing w:before="95"/>
              <w:ind w:left="12" w:right="2"/>
              <w:jc w:val="center"/>
              <w:rPr>
                <w:sz w:val="24"/>
              </w:rPr>
            </w:pPr>
            <w:r>
              <w:rPr>
                <w:spacing w:val="-5"/>
                <w:sz w:val="24"/>
              </w:rPr>
              <w:t>5.3</w:t>
            </w:r>
          </w:p>
        </w:tc>
        <w:tc>
          <w:tcPr>
            <w:tcW w:w="7372" w:type="dxa"/>
          </w:tcPr>
          <w:p w:rsidR="00965789" w:rsidRDefault="00965789" w:rsidP="00060286">
            <w:pPr>
              <w:pStyle w:val="TableParagraph"/>
              <w:spacing w:before="95"/>
              <w:ind w:left="62"/>
              <w:rPr>
                <w:sz w:val="24"/>
              </w:rPr>
            </w:pPr>
            <w:r>
              <w:rPr>
                <w:sz w:val="24"/>
              </w:rPr>
              <w:t>Иметьпредставлениеозаконебольших</w:t>
            </w:r>
            <w:r>
              <w:rPr>
                <w:spacing w:val="-4"/>
                <w:sz w:val="24"/>
              </w:rPr>
              <w:t>чисел</w:t>
            </w:r>
          </w:p>
        </w:tc>
      </w:tr>
      <w:tr w:rsidR="00965789" w:rsidTr="00060286">
        <w:trPr>
          <w:trHeight w:val="498"/>
        </w:trPr>
        <w:tc>
          <w:tcPr>
            <w:tcW w:w="1702" w:type="dxa"/>
          </w:tcPr>
          <w:p w:rsidR="00965789" w:rsidRDefault="00965789" w:rsidP="00060286">
            <w:pPr>
              <w:pStyle w:val="TableParagraph"/>
              <w:spacing w:before="95"/>
              <w:ind w:left="12" w:right="2"/>
              <w:jc w:val="center"/>
              <w:rPr>
                <w:sz w:val="24"/>
              </w:rPr>
            </w:pPr>
            <w:r>
              <w:rPr>
                <w:spacing w:val="-5"/>
                <w:sz w:val="24"/>
              </w:rPr>
              <w:t>5.4</w:t>
            </w:r>
          </w:p>
        </w:tc>
        <w:tc>
          <w:tcPr>
            <w:tcW w:w="7372" w:type="dxa"/>
          </w:tcPr>
          <w:p w:rsidR="00965789" w:rsidRDefault="00965789" w:rsidP="00060286">
            <w:pPr>
              <w:pStyle w:val="TableParagraph"/>
              <w:spacing w:before="95"/>
              <w:ind w:left="62"/>
              <w:rPr>
                <w:sz w:val="24"/>
              </w:rPr>
            </w:pPr>
            <w:r>
              <w:rPr>
                <w:sz w:val="24"/>
              </w:rPr>
              <w:t>Иметьпредставлениеонормальном</w:t>
            </w:r>
            <w:r>
              <w:rPr>
                <w:spacing w:val="-2"/>
                <w:sz w:val="24"/>
              </w:rPr>
              <w:t>распределении</w:t>
            </w:r>
          </w:p>
        </w:tc>
      </w:tr>
      <w:tr w:rsidR="00965789" w:rsidTr="00060286">
        <w:trPr>
          <w:trHeight w:val="498"/>
        </w:trPr>
        <w:tc>
          <w:tcPr>
            <w:tcW w:w="1702" w:type="dxa"/>
          </w:tcPr>
          <w:p w:rsidR="00965789" w:rsidRDefault="00965789" w:rsidP="00060286">
            <w:pPr>
              <w:pStyle w:val="TableParagraph"/>
              <w:spacing w:before="92"/>
              <w:ind w:left="12" w:right="5"/>
              <w:jc w:val="center"/>
              <w:rPr>
                <w:sz w:val="24"/>
              </w:rPr>
            </w:pPr>
            <w:r>
              <w:rPr>
                <w:spacing w:val="-10"/>
                <w:sz w:val="24"/>
              </w:rPr>
              <w:t>6</w:t>
            </w:r>
          </w:p>
        </w:tc>
        <w:tc>
          <w:tcPr>
            <w:tcW w:w="7372" w:type="dxa"/>
          </w:tcPr>
          <w:p w:rsidR="00965789" w:rsidRDefault="00965789" w:rsidP="00060286">
            <w:pPr>
              <w:pStyle w:val="TableParagraph"/>
              <w:spacing w:before="92"/>
              <w:ind w:left="62"/>
              <w:rPr>
                <w:sz w:val="24"/>
              </w:rPr>
            </w:pPr>
            <w:r>
              <w:rPr>
                <w:spacing w:val="-2"/>
                <w:sz w:val="24"/>
              </w:rPr>
              <w:t>Геометрия</w:t>
            </w:r>
          </w:p>
        </w:tc>
      </w:tr>
      <w:tr w:rsidR="00965789" w:rsidTr="00060286">
        <w:trPr>
          <w:trHeight w:val="1379"/>
        </w:trPr>
        <w:tc>
          <w:tcPr>
            <w:tcW w:w="1702" w:type="dxa"/>
          </w:tcPr>
          <w:p w:rsidR="00965789" w:rsidRDefault="00965789" w:rsidP="00060286">
            <w:pPr>
              <w:pStyle w:val="TableParagraph"/>
              <w:spacing w:before="258"/>
              <w:rPr>
                <w:sz w:val="24"/>
              </w:rPr>
            </w:pPr>
          </w:p>
          <w:p w:rsidR="00965789" w:rsidRDefault="00965789" w:rsidP="00060286">
            <w:pPr>
              <w:pStyle w:val="TableParagraph"/>
              <w:ind w:left="12" w:right="2"/>
              <w:jc w:val="center"/>
              <w:rPr>
                <w:sz w:val="24"/>
              </w:rPr>
            </w:pPr>
            <w:r>
              <w:rPr>
                <w:spacing w:val="-5"/>
                <w:sz w:val="24"/>
              </w:rPr>
              <w:t>6.1</w:t>
            </w:r>
          </w:p>
        </w:tc>
        <w:tc>
          <w:tcPr>
            <w:tcW w:w="7372" w:type="dxa"/>
          </w:tcPr>
          <w:p w:rsidR="00965789" w:rsidRDefault="00965789" w:rsidP="00060286">
            <w:pPr>
              <w:pStyle w:val="TableParagraph"/>
              <w:spacing w:before="92" w:line="256" w:lineRule="auto"/>
              <w:ind w:left="62" w:right="54"/>
              <w:jc w:val="both"/>
              <w:rPr>
                <w:sz w:val="24"/>
              </w:rPr>
            </w:pPr>
            <w:r>
              <w:rPr>
                <w:sz w:val="24"/>
              </w:rPr>
              <w:t xml:space="preserve">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w:t>
            </w:r>
            <w:r>
              <w:rPr>
                <w:spacing w:val="-2"/>
                <w:sz w:val="24"/>
              </w:rPr>
              <w:t>поверхность</w:t>
            </w:r>
          </w:p>
        </w:tc>
      </w:tr>
      <w:tr w:rsidR="00965789" w:rsidTr="00060286">
        <w:trPr>
          <w:trHeight w:val="499"/>
        </w:trPr>
        <w:tc>
          <w:tcPr>
            <w:tcW w:w="1702" w:type="dxa"/>
          </w:tcPr>
          <w:p w:rsidR="00965789" w:rsidRDefault="00965789" w:rsidP="00060286">
            <w:pPr>
              <w:pStyle w:val="TableParagraph"/>
              <w:spacing w:before="95"/>
              <w:ind w:left="12" w:right="2"/>
              <w:jc w:val="center"/>
              <w:rPr>
                <w:sz w:val="24"/>
              </w:rPr>
            </w:pPr>
            <w:r>
              <w:rPr>
                <w:spacing w:val="-5"/>
                <w:sz w:val="24"/>
              </w:rPr>
              <w:t>6.2</w:t>
            </w:r>
          </w:p>
        </w:tc>
        <w:tc>
          <w:tcPr>
            <w:tcW w:w="7372" w:type="dxa"/>
          </w:tcPr>
          <w:p w:rsidR="00965789" w:rsidRDefault="00965789" w:rsidP="00060286">
            <w:pPr>
              <w:pStyle w:val="TableParagraph"/>
              <w:spacing w:before="95"/>
              <w:ind w:left="62"/>
              <w:rPr>
                <w:sz w:val="24"/>
              </w:rPr>
            </w:pPr>
            <w:r>
              <w:rPr>
                <w:sz w:val="24"/>
              </w:rPr>
              <w:t>Распознаватьтелавращения(цилиндр,конус, сфераи</w:t>
            </w:r>
            <w:r>
              <w:rPr>
                <w:spacing w:val="-4"/>
                <w:sz w:val="24"/>
              </w:rPr>
              <w:t>шар)</w:t>
            </w:r>
          </w:p>
        </w:tc>
      </w:tr>
      <w:tr w:rsidR="00965789" w:rsidTr="00060286">
        <w:trPr>
          <w:trHeight w:val="498"/>
        </w:trPr>
        <w:tc>
          <w:tcPr>
            <w:tcW w:w="1702" w:type="dxa"/>
          </w:tcPr>
          <w:p w:rsidR="00965789" w:rsidRDefault="00965789" w:rsidP="00060286">
            <w:pPr>
              <w:pStyle w:val="TableParagraph"/>
              <w:spacing w:before="95"/>
              <w:ind w:left="12" w:right="2"/>
              <w:jc w:val="center"/>
              <w:rPr>
                <w:sz w:val="24"/>
              </w:rPr>
            </w:pPr>
            <w:r>
              <w:rPr>
                <w:spacing w:val="-5"/>
                <w:sz w:val="24"/>
              </w:rPr>
              <w:t>6.3</w:t>
            </w:r>
          </w:p>
        </w:tc>
        <w:tc>
          <w:tcPr>
            <w:tcW w:w="7372" w:type="dxa"/>
          </w:tcPr>
          <w:p w:rsidR="00965789" w:rsidRDefault="00965789" w:rsidP="00060286">
            <w:pPr>
              <w:pStyle w:val="TableParagraph"/>
              <w:spacing w:before="95"/>
              <w:ind w:left="62"/>
              <w:rPr>
                <w:sz w:val="24"/>
              </w:rPr>
            </w:pPr>
            <w:r>
              <w:rPr>
                <w:sz w:val="24"/>
              </w:rPr>
              <w:t>Объяснятьспособыполучениятел</w:t>
            </w:r>
            <w:r>
              <w:rPr>
                <w:spacing w:val="-2"/>
                <w:sz w:val="24"/>
              </w:rPr>
              <w:t>вращения</w:t>
            </w:r>
          </w:p>
        </w:tc>
      </w:tr>
      <w:tr w:rsidR="00965789" w:rsidTr="00060286">
        <w:trPr>
          <w:trHeight w:val="498"/>
        </w:trPr>
        <w:tc>
          <w:tcPr>
            <w:tcW w:w="1702" w:type="dxa"/>
          </w:tcPr>
          <w:p w:rsidR="00965789" w:rsidRDefault="00965789" w:rsidP="00060286">
            <w:pPr>
              <w:pStyle w:val="TableParagraph"/>
              <w:spacing w:before="95"/>
              <w:ind w:left="12" w:right="2"/>
              <w:jc w:val="center"/>
              <w:rPr>
                <w:sz w:val="24"/>
              </w:rPr>
            </w:pPr>
            <w:r>
              <w:rPr>
                <w:spacing w:val="-5"/>
                <w:sz w:val="24"/>
              </w:rPr>
              <w:t>6.4</w:t>
            </w:r>
          </w:p>
        </w:tc>
        <w:tc>
          <w:tcPr>
            <w:tcW w:w="7372" w:type="dxa"/>
          </w:tcPr>
          <w:p w:rsidR="00965789" w:rsidRDefault="00965789" w:rsidP="00060286">
            <w:pPr>
              <w:pStyle w:val="TableParagraph"/>
              <w:spacing w:before="95"/>
              <w:ind w:left="62"/>
              <w:rPr>
                <w:sz w:val="24"/>
              </w:rPr>
            </w:pPr>
            <w:r>
              <w:rPr>
                <w:sz w:val="24"/>
              </w:rPr>
              <w:t>Классифицироватьвзаимноерасположениесферыи</w:t>
            </w:r>
            <w:r>
              <w:rPr>
                <w:spacing w:val="-2"/>
                <w:sz w:val="24"/>
              </w:rPr>
              <w:t>плоскости</w:t>
            </w:r>
          </w:p>
        </w:tc>
      </w:tr>
      <w:tr w:rsidR="00965789" w:rsidTr="00060286">
        <w:trPr>
          <w:trHeight w:val="791"/>
        </w:trPr>
        <w:tc>
          <w:tcPr>
            <w:tcW w:w="1702" w:type="dxa"/>
          </w:tcPr>
          <w:p w:rsidR="00965789" w:rsidRDefault="00965789" w:rsidP="00060286">
            <w:pPr>
              <w:pStyle w:val="TableParagraph"/>
              <w:spacing w:before="241"/>
              <w:ind w:left="12" w:right="2"/>
              <w:jc w:val="center"/>
              <w:rPr>
                <w:sz w:val="24"/>
              </w:rPr>
            </w:pPr>
            <w:r>
              <w:rPr>
                <w:spacing w:val="-5"/>
                <w:sz w:val="24"/>
              </w:rPr>
              <w:t>6.5</w:t>
            </w:r>
          </w:p>
        </w:tc>
        <w:tc>
          <w:tcPr>
            <w:tcW w:w="7372" w:type="dxa"/>
          </w:tcPr>
          <w:p w:rsidR="00965789" w:rsidRDefault="00965789" w:rsidP="00060286">
            <w:pPr>
              <w:pStyle w:val="TableParagraph"/>
              <w:spacing w:before="92" w:line="256" w:lineRule="auto"/>
              <w:ind w:left="62"/>
              <w:rPr>
                <w:sz w:val="24"/>
              </w:rPr>
            </w:pPr>
            <w:r>
              <w:rPr>
                <w:sz w:val="24"/>
              </w:rPr>
              <w:t>Оперироватьпонятиями:шаровойсегмент,основаниесегмента,высотасегмента,шаровойслой,основаниешаровогослоя,</w:t>
            </w:r>
            <w:r>
              <w:rPr>
                <w:spacing w:val="-2"/>
                <w:sz w:val="24"/>
              </w:rPr>
              <w:t>высота</w:t>
            </w:r>
          </w:p>
        </w:tc>
      </w:tr>
    </w:tbl>
    <w:p w:rsidR="00965789" w:rsidRDefault="00965789" w:rsidP="00965789">
      <w:pPr>
        <w:pStyle w:val="TableParagraph"/>
        <w:spacing w:line="256" w:lineRule="auto"/>
        <w:rPr>
          <w:sz w:val="24"/>
        </w:rPr>
        <w:sectPr w:rsidR="00965789">
          <w:pgSz w:w="11910" w:h="16390"/>
          <w:pgMar w:top="820" w:right="992" w:bottom="280" w:left="850" w:header="720" w:footer="720" w:gutter="0"/>
          <w:cols w:space="720"/>
        </w:sectPr>
      </w:pPr>
    </w:p>
    <w:p w:rsidR="00965789" w:rsidRDefault="00965789" w:rsidP="00965789">
      <w:pPr>
        <w:pStyle w:val="a5"/>
        <w:spacing w:before="6"/>
        <w:rPr>
          <w:sz w:val="2"/>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65789" w:rsidTr="00060286">
        <w:trPr>
          <w:trHeight w:val="496"/>
        </w:trPr>
        <w:tc>
          <w:tcPr>
            <w:tcW w:w="1702" w:type="dxa"/>
          </w:tcPr>
          <w:p w:rsidR="00965789" w:rsidRDefault="00965789" w:rsidP="00060286">
            <w:pPr>
              <w:pStyle w:val="TableParagraph"/>
              <w:rPr>
                <w:sz w:val="24"/>
              </w:rPr>
            </w:pPr>
          </w:p>
        </w:tc>
        <w:tc>
          <w:tcPr>
            <w:tcW w:w="7372" w:type="dxa"/>
          </w:tcPr>
          <w:p w:rsidR="00965789" w:rsidRDefault="00965789" w:rsidP="00060286">
            <w:pPr>
              <w:pStyle w:val="TableParagraph"/>
              <w:spacing w:before="92"/>
              <w:ind w:left="62"/>
              <w:rPr>
                <w:sz w:val="24"/>
              </w:rPr>
            </w:pPr>
            <w:r>
              <w:rPr>
                <w:sz w:val="24"/>
              </w:rPr>
              <w:t xml:space="preserve">шаровогослоя, шаровой </w:t>
            </w:r>
            <w:r>
              <w:rPr>
                <w:spacing w:val="-2"/>
                <w:sz w:val="24"/>
              </w:rPr>
              <w:t>сектор</w:t>
            </w:r>
          </w:p>
        </w:tc>
      </w:tr>
      <w:tr w:rsidR="00965789" w:rsidTr="00060286">
        <w:trPr>
          <w:trHeight w:val="794"/>
        </w:trPr>
        <w:tc>
          <w:tcPr>
            <w:tcW w:w="1702" w:type="dxa"/>
          </w:tcPr>
          <w:p w:rsidR="00965789" w:rsidRDefault="00965789" w:rsidP="00060286">
            <w:pPr>
              <w:pStyle w:val="TableParagraph"/>
              <w:spacing w:before="241"/>
              <w:ind w:left="12" w:right="2"/>
              <w:jc w:val="center"/>
              <w:rPr>
                <w:sz w:val="24"/>
              </w:rPr>
            </w:pPr>
            <w:r>
              <w:rPr>
                <w:spacing w:val="-5"/>
                <w:sz w:val="24"/>
              </w:rPr>
              <w:t>6.6</w:t>
            </w:r>
          </w:p>
        </w:tc>
        <w:tc>
          <w:tcPr>
            <w:tcW w:w="7372" w:type="dxa"/>
          </w:tcPr>
          <w:p w:rsidR="00965789" w:rsidRDefault="00965789" w:rsidP="00060286">
            <w:pPr>
              <w:pStyle w:val="TableParagraph"/>
              <w:tabs>
                <w:tab w:val="left" w:pos="1433"/>
                <w:tab w:val="left" w:pos="2470"/>
                <w:tab w:val="left" w:pos="2851"/>
                <w:tab w:val="left" w:pos="4012"/>
                <w:tab w:val="left" w:pos="5664"/>
                <w:tab w:val="left" w:pos="6247"/>
              </w:tabs>
              <w:spacing w:before="95" w:line="256" w:lineRule="auto"/>
              <w:ind w:left="62" w:right="56"/>
              <w:rPr>
                <w:sz w:val="24"/>
              </w:rPr>
            </w:pPr>
            <w:r>
              <w:rPr>
                <w:spacing w:val="-2"/>
                <w:sz w:val="24"/>
              </w:rPr>
              <w:t>Вычислять</w:t>
            </w:r>
            <w:r>
              <w:rPr>
                <w:sz w:val="24"/>
              </w:rPr>
              <w:tab/>
            </w:r>
            <w:r>
              <w:rPr>
                <w:spacing w:val="-2"/>
                <w:sz w:val="24"/>
              </w:rPr>
              <w:t>объемы</w:t>
            </w:r>
            <w:r>
              <w:rPr>
                <w:sz w:val="24"/>
              </w:rPr>
              <w:tab/>
            </w:r>
            <w:r>
              <w:rPr>
                <w:spacing w:val="-10"/>
                <w:sz w:val="24"/>
              </w:rPr>
              <w:t>и</w:t>
            </w:r>
            <w:r>
              <w:rPr>
                <w:sz w:val="24"/>
              </w:rPr>
              <w:tab/>
            </w:r>
            <w:r>
              <w:rPr>
                <w:spacing w:val="-2"/>
                <w:sz w:val="24"/>
              </w:rPr>
              <w:t>площади</w:t>
            </w:r>
            <w:r>
              <w:rPr>
                <w:sz w:val="24"/>
              </w:rPr>
              <w:tab/>
            </w:r>
            <w:r>
              <w:rPr>
                <w:spacing w:val="-2"/>
                <w:sz w:val="24"/>
              </w:rPr>
              <w:t>поверхностей</w:t>
            </w:r>
            <w:r>
              <w:rPr>
                <w:sz w:val="24"/>
              </w:rPr>
              <w:tab/>
            </w:r>
            <w:r>
              <w:rPr>
                <w:spacing w:val="-4"/>
                <w:sz w:val="24"/>
              </w:rPr>
              <w:t>тел</w:t>
            </w:r>
            <w:r>
              <w:rPr>
                <w:sz w:val="24"/>
              </w:rPr>
              <w:tab/>
            </w:r>
            <w:r>
              <w:rPr>
                <w:spacing w:val="-2"/>
                <w:sz w:val="24"/>
              </w:rPr>
              <w:t xml:space="preserve">вращения, </w:t>
            </w:r>
            <w:r>
              <w:rPr>
                <w:sz w:val="24"/>
              </w:rPr>
              <w:t>геометрических тел с применением формул</w:t>
            </w:r>
          </w:p>
        </w:tc>
      </w:tr>
      <w:tr w:rsidR="00965789" w:rsidTr="00060286">
        <w:trPr>
          <w:trHeight w:val="1086"/>
        </w:trPr>
        <w:tc>
          <w:tcPr>
            <w:tcW w:w="1702" w:type="dxa"/>
          </w:tcPr>
          <w:p w:rsidR="00965789" w:rsidRDefault="00965789" w:rsidP="00060286">
            <w:pPr>
              <w:pStyle w:val="TableParagraph"/>
              <w:spacing w:before="111"/>
              <w:rPr>
                <w:sz w:val="24"/>
              </w:rPr>
            </w:pPr>
          </w:p>
          <w:p w:rsidR="00965789" w:rsidRDefault="00965789" w:rsidP="00060286">
            <w:pPr>
              <w:pStyle w:val="TableParagraph"/>
              <w:ind w:left="12" w:right="2"/>
              <w:jc w:val="center"/>
              <w:rPr>
                <w:sz w:val="24"/>
              </w:rPr>
            </w:pPr>
            <w:r>
              <w:rPr>
                <w:spacing w:val="-5"/>
                <w:sz w:val="24"/>
              </w:rPr>
              <w:t>6.7</w:t>
            </w:r>
          </w:p>
        </w:tc>
        <w:tc>
          <w:tcPr>
            <w:tcW w:w="7372" w:type="dxa"/>
          </w:tcPr>
          <w:p w:rsidR="00965789" w:rsidRDefault="00965789" w:rsidP="00060286">
            <w:pPr>
              <w:pStyle w:val="TableParagraph"/>
              <w:spacing w:before="95" w:line="256" w:lineRule="auto"/>
              <w:ind w:left="62" w:right="52"/>
              <w:jc w:val="both"/>
              <w:rPr>
                <w:sz w:val="24"/>
              </w:rPr>
            </w:pPr>
            <w:r>
              <w:rPr>
                <w:sz w:val="24"/>
              </w:rPr>
              <w:t xml:space="preserve">Оперировать понятиями: многогранник, вписанный в сферу и описанный около сферы, сфера, вписанная в многогранник или тело </w:t>
            </w:r>
            <w:r>
              <w:rPr>
                <w:spacing w:val="-2"/>
                <w:sz w:val="24"/>
              </w:rPr>
              <w:t>вращения</w:t>
            </w:r>
          </w:p>
        </w:tc>
      </w:tr>
      <w:tr w:rsidR="00965789" w:rsidTr="00060286">
        <w:trPr>
          <w:trHeight w:val="793"/>
        </w:trPr>
        <w:tc>
          <w:tcPr>
            <w:tcW w:w="1702" w:type="dxa"/>
          </w:tcPr>
          <w:p w:rsidR="00965789" w:rsidRDefault="00965789" w:rsidP="00060286">
            <w:pPr>
              <w:pStyle w:val="TableParagraph"/>
              <w:spacing w:before="241"/>
              <w:ind w:left="12" w:right="2"/>
              <w:jc w:val="center"/>
              <w:rPr>
                <w:sz w:val="24"/>
              </w:rPr>
            </w:pPr>
            <w:r>
              <w:rPr>
                <w:spacing w:val="-5"/>
                <w:sz w:val="24"/>
              </w:rPr>
              <w:t>6.8</w:t>
            </w:r>
          </w:p>
        </w:tc>
        <w:tc>
          <w:tcPr>
            <w:tcW w:w="7372" w:type="dxa"/>
          </w:tcPr>
          <w:p w:rsidR="00965789" w:rsidRDefault="00965789" w:rsidP="00060286">
            <w:pPr>
              <w:pStyle w:val="TableParagraph"/>
              <w:spacing w:before="95" w:line="254" w:lineRule="auto"/>
              <w:ind w:left="62"/>
              <w:rPr>
                <w:sz w:val="24"/>
              </w:rPr>
            </w:pPr>
            <w:r>
              <w:rPr>
                <w:sz w:val="24"/>
              </w:rPr>
              <w:t>Вычислятьсоотношениямеждуплощадямиповерхностейиобъемами подобных тел</w:t>
            </w:r>
          </w:p>
        </w:tc>
      </w:tr>
      <w:tr w:rsidR="00965789" w:rsidTr="00060286">
        <w:trPr>
          <w:trHeight w:val="791"/>
        </w:trPr>
        <w:tc>
          <w:tcPr>
            <w:tcW w:w="1702" w:type="dxa"/>
          </w:tcPr>
          <w:p w:rsidR="00965789" w:rsidRDefault="00965789" w:rsidP="00060286">
            <w:pPr>
              <w:pStyle w:val="TableParagraph"/>
              <w:spacing w:before="241"/>
              <w:ind w:left="12" w:right="2"/>
              <w:jc w:val="center"/>
              <w:rPr>
                <w:sz w:val="24"/>
              </w:rPr>
            </w:pPr>
            <w:r>
              <w:rPr>
                <w:spacing w:val="-5"/>
                <w:sz w:val="24"/>
              </w:rPr>
              <w:t>6.9</w:t>
            </w:r>
          </w:p>
        </w:tc>
        <w:tc>
          <w:tcPr>
            <w:tcW w:w="7372" w:type="dxa"/>
          </w:tcPr>
          <w:p w:rsidR="00965789" w:rsidRDefault="00965789" w:rsidP="00060286">
            <w:pPr>
              <w:pStyle w:val="TableParagraph"/>
              <w:spacing w:before="92" w:line="256" w:lineRule="auto"/>
              <w:ind w:left="62"/>
              <w:rPr>
                <w:sz w:val="24"/>
              </w:rPr>
            </w:pPr>
            <w:r>
              <w:rPr>
                <w:sz w:val="24"/>
              </w:rPr>
              <w:t>Изображатьизучаемыефигурыотрукиисприменениемпростых чертежных инструментов</w:t>
            </w:r>
          </w:p>
        </w:tc>
      </w:tr>
      <w:tr w:rsidR="00965789" w:rsidTr="00060286">
        <w:trPr>
          <w:trHeight w:val="1087"/>
        </w:trPr>
        <w:tc>
          <w:tcPr>
            <w:tcW w:w="1702" w:type="dxa"/>
          </w:tcPr>
          <w:p w:rsidR="00965789" w:rsidRDefault="00965789" w:rsidP="00060286">
            <w:pPr>
              <w:pStyle w:val="TableParagraph"/>
              <w:spacing w:before="112"/>
              <w:rPr>
                <w:sz w:val="24"/>
              </w:rPr>
            </w:pPr>
          </w:p>
          <w:p w:rsidR="00965789" w:rsidRDefault="00965789" w:rsidP="00060286">
            <w:pPr>
              <w:pStyle w:val="TableParagraph"/>
              <w:ind w:left="12" w:right="2"/>
              <w:jc w:val="center"/>
              <w:rPr>
                <w:sz w:val="24"/>
              </w:rPr>
            </w:pPr>
            <w:r>
              <w:rPr>
                <w:spacing w:val="-4"/>
                <w:sz w:val="24"/>
              </w:rPr>
              <w:t>6.10</w:t>
            </w:r>
          </w:p>
        </w:tc>
        <w:tc>
          <w:tcPr>
            <w:tcW w:w="7372" w:type="dxa"/>
          </w:tcPr>
          <w:p w:rsidR="00965789" w:rsidRDefault="00965789" w:rsidP="00060286">
            <w:pPr>
              <w:pStyle w:val="TableParagraph"/>
              <w:spacing w:before="95" w:line="256" w:lineRule="auto"/>
              <w:ind w:left="62" w:right="56"/>
              <w:jc w:val="both"/>
              <w:rPr>
                <w:sz w:val="24"/>
              </w:rPr>
            </w:pPr>
            <w:r>
              <w:rPr>
                <w:sz w:val="24"/>
              </w:rPr>
              <w:t xml:space="preserve">Выполнять (выносные) плоские чертежи из рисунков простых объемных фигур: вид сверху, сбоку, снизу; строить сечения тел </w:t>
            </w:r>
            <w:r>
              <w:rPr>
                <w:spacing w:val="-2"/>
                <w:sz w:val="24"/>
              </w:rPr>
              <w:t>вращения</w:t>
            </w:r>
          </w:p>
        </w:tc>
      </w:tr>
      <w:tr w:rsidR="00965789" w:rsidTr="00060286">
        <w:trPr>
          <w:trHeight w:val="1086"/>
        </w:trPr>
        <w:tc>
          <w:tcPr>
            <w:tcW w:w="1702" w:type="dxa"/>
          </w:tcPr>
          <w:p w:rsidR="00965789" w:rsidRDefault="00965789" w:rsidP="00060286">
            <w:pPr>
              <w:pStyle w:val="TableParagraph"/>
              <w:spacing w:before="111"/>
              <w:rPr>
                <w:sz w:val="24"/>
              </w:rPr>
            </w:pPr>
          </w:p>
          <w:p w:rsidR="00965789" w:rsidRDefault="00965789" w:rsidP="00060286">
            <w:pPr>
              <w:pStyle w:val="TableParagraph"/>
              <w:ind w:left="12" w:right="2"/>
              <w:jc w:val="center"/>
              <w:rPr>
                <w:sz w:val="24"/>
              </w:rPr>
            </w:pPr>
            <w:r>
              <w:rPr>
                <w:spacing w:val="-4"/>
                <w:sz w:val="24"/>
              </w:rPr>
              <w:t>6.11</w:t>
            </w:r>
          </w:p>
        </w:tc>
        <w:tc>
          <w:tcPr>
            <w:tcW w:w="7372" w:type="dxa"/>
          </w:tcPr>
          <w:p w:rsidR="00965789" w:rsidRDefault="00965789" w:rsidP="00060286">
            <w:pPr>
              <w:pStyle w:val="TableParagraph"/>
              <w:spacing w:before="95" w:line="256" w:lineRule="auto"/>
              <w:ind w:left="62" w:right="54"/>
              <w:jc w:val="both"/>
              <w:rPr>
                <w:sz w:val="24"/>
              </w:rPr>
            </w:pPr>
            <w:r>
              <w:rPr>
                <w:sz w:val="24"/>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965789" w:rsidTr="00060286">
        <w:trPr>
          <w:trHeight w:val="1086"/>
        </w:trPr>
        <w:tc>
          <w:tcPr>
            <w:tcW w:w="1702" w:type="dxa"/>
          </w:tcPr>
          <w:p w:rsidR="00965789" w:rsidRDefault="00965789" w:rsidP="00060286">
            <w:pPr>
              <w:pStyle w:val="TableParagraph"/>
              <w:spacing w:before="114"/>
              <w:rPr>
                <w:sz w:val="24"/>
              </w:rPr>
            </w:pPr>
          </w:p>
          <w:p w:rsidR="00965789" w:rsidRDefault="00965789" w:rsidP="00060286">
            <w:pPr>
              <w:pStyle w:val="TableParagraph"/>
              <w:ind w:left="12" w:right="2"/>
              <w:jc w:val="center"/>
              <w:rPr>
                <w:sz w:val="24"/>
              </w:rPr>
            </w:pPr>
            <w:r>
              <w:rPr>
                <w:spacing w:val="-4"/>
                <w:sz w:val="24"/>
              </w:rPr>
              <w:t>6.12</w:t>
            </w:r>
          </w:p>
        </w:tc>
        <w:tc>
          <w:tcPr>
            <w:tcW w:w="7372" w:type="dxa"/>
          </w:tcPr>
          <w:p w:rsidR="00965789" w:rsidRDefault="00965789" w:rsidP="00060286">
            <w:pPr>
              <w:pStyle w:val="TableParagraph"/>
              <w:spacing w:before="95" w:line="256" w:lineRule="auto"/>
              <w:ind w:left="62" w:right="56"/>
              <w:jc w:val="both"/>
              <w:rPr>
                <w:sz w:val="24"/>
              </w:rPr>
            </w:pPr>
            <w:r>
              <w:rPr>
                <w:sz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965789" w:rsidTr="00060286">
        <w:trPr>
          <w:trHeight w:val="498"/>
        </w:trPr>
        <w:tc>
          <w:tcPr>
            <w:tcW w:w="1702" w:type="dxa"/>
          </w:tcPr>
          <w:p w:rsidR="00965789" w:rsidRDefault="00965789" w:rsidP="00060286">
            <w:pPr>
              <w:pStyle w:val="TableParagraph"/>
              <w:spacing w:before="95"/>
              <w:ind w:left="12" w:right="2"/>
              <w:jc w:val="center"/>
              <w:rPr>
                <w:sz w:val="24"/>
              </w:rPr>
            </w:pPr>
            <w:r>
              <w:rPr>
                <w:spacing w:val="-4"/>
                <w:sz w:val="24"/>
              </w:rPr>
              <w:t>6.13</w:t>
            </w:r>
          </w:p>
        </w:tc>
        <w:tc>
          <w:tcPr>
            <w:tcW w:w="7372" w:type="dxa"/>
          </w:tcPr>
          <w:p w:rsidR="00965789" w:rsidRDefault="00965789" w:rsidP="00060286">
            <w:pPr>
              <w:pStyle w:val="TableParagraph"/>
              <w:spacing w:before="95"/>
              <w:ind w:left="62"/>
              <w:rPr>
                <w:sz w:val="24"/>
              </w:rPr>
            </w:pPr>
            <w:r>
              <w:rPr>
                <w:sz w:val="24"/>
              </w:rPr>
              <w:t>Оперироватьпонятием:векторв</w:t>
            </w:r>
            <w:r>
              <w:rPr>
                <w:spacing w:val="-2"/>
                <w:sz w:val="24"/>
              </w:rPr>
              <w:t>пространстве</w:t>
            </w:r>
          </w:p>
        </w:tc>
      </w:tr>
      <w:tr w:rsidR="00965789" w:rsidTr="00060286">
        <w:trPr>
          <w:trHeight w:val="1087"/>
        </w:trPr>
        <w:tc>
          <w:tcPr>
            <w:tcW w:w="1702" w:type="dxa"/>
          </w:tcPr>
          <w:p w:rsidR="00965789" w:rsidRDefault="00965789" w:rsidP="00060286">
            <w:pPr>
              <w:pStyle w:val="TableParagraph"/>
              <w:spacing w:before="114"/>
              <w:rPr>
                <w:sz w:val="24"/>
              </w:rPr>
            </w:pPr>
          </w:p>
          <w:p w:rsidR="00965789" w:rsidRDefault="00965789" w:rsidP="00060286">
            <w:pPr>
              <w:pStyle w:val="TableParagraph"/>
              <w:ind w:left="12" w:right="2"/>
              <w:jc w:val="center"/>
              <w:rPr>
                <w:sz w:val="24"/>
              </w:rPr>
            </w:pPr>
            <w:r>
              <w:rPr>
                <w:spacing w:val="-4"/>
                <w:sz w:val="24"/>
              </w:rPr>
              <w:t>6.14</w:t>
            </w:r>
          </w:p>
        </w:tc>
        <w:tc>
          <w:tcPr>
            <w:tcW w:w="7372" w:type="dxa"/>
          </w:tcPr>
          <w:p w:rsidR="00965789" w:rsidRDefault="00965789" w:rsidP="00060286">
            <w:pPr>
              <w:pStyle w:val="TableParagraph"/>
              <w:spacing w:before="95" w:line="256" w:lineRule="auto"/>
              <w:ind w:left="62" w:right="56"/>
              <w:jc w:val="both"/>
              <w:rPr>
                <w:sz w:val="24"/>
              </w:rPr>
            </w:pPr>
            <w:r>
              <w:rPr>
                <w:sz w:val="24"/>
              </w:rPr>
              <w:t xml:space="preserve">Выполнять действия сложения векторов, вычитания векторов и умножения вектора на число, объяснять, какими свойствами они </w:t>
            </w:r>
            <w:r>
              <w:rPr>
                <w:spacing w:val="-2"/>
                <w:sz w:val="24"/>
              </w:rPr>
              <w:t>обладают</w:t>
            </w:r>
          </w:p>
        </w:tc>
      </w:tr>
      <w:tr w:rsidR="00965789" w:rsidTr="00060286">
        <w:trPr>
          <w:trHeight w:val="498"/>
        </w:trPr>
        <w:tc>
          <w:tcPr>
            <w:tcW w:w="1702" w:type="dxa"/>
          </w:tcPr>
          <w:p w:rsidR="00965789" w:rsidRDefault="00965789" w:rsidP="00060286">
            <w:pPr>
              <w:pStyle w:val="TableParagraph"/>
              <w:spacing w:before="95"/>
              <w:ind w:left="12" w:right="2"/>
              <w:jc w:val="center"/>
              <w:rPr>
                <w:sz w:val="24"/>
              </w:rPr>
            </w:pPr>
            <w:r>
              <w:rPr>
                <w:spacing w:val="-4"/>
                <w:sz w:val="24"/>
              </w:rPr>
              <w:t>6.15</w:t>
            </w:r>
          </w:p>
        </w:tc>
        <w:tc>
          <w:tcPr>
            <w:tcW w:w="7372" w:type="dxa"/>
          </w:tcPr>
          <w:p w:rsidR="00965789" w:rsidRDefault="00965789" w:rsidP="00060286">
            <w:pPr>
              <w:pStyle w:val="TableParagraph"/>
              <w:spacing w:before="95"/>
              <w:ind w:left="62"/>
              <w:rPr>
                <w:sz w:val="24"/>
              </w:rPr>
            </w:pPr>
            <w:r>
              <w:rPr>
                <w:sz w:val="24"/>
              </w:rPr>
              <w:t>Применятьправилопараллелепипедаприсложении</w:t>
            </w:r>
            <w:r>
              <w:rPr>
                <w:spacing w:val="-2"/>
                <w:sz w:val="24"/>
              </w:rPr>
              <w:t xml:space="preserve"> векторов</w:t>
            </w:r>
          </w:p>
        </w:tc>
      </w:tr>
      <w:tr w:rsidR="00965789" w:rsidTr="00060286">
        <w:trPr>
          <w:trHeight w:val="1381"/>
        </w:trPr>
        <w:tc>
          <w:tcPr>
            <w:tcW w:w="1702" w:type="dxa"/>
          </w:tcPr>
          <w:p w:rsidR="00965789" w:rsidRDefault="00965789" w:rsidP="00060286">
            <w:pPr>
              <w:pStyle w:val="TableParagraph"/>
              <w:spacing w:before="260"/>
              <w:rPr>
                <w:sz w:val="24"/>
              </w:rPr>
            </w:pPr>
          </w:p>
          <w:p w:rsidR="00965789" w:rsidRDefault="00965789" w:rsidP="00060286">
            <w:pPr>
              <w:pStyle w:val="TableParagraph"/>
              <w:ind w:left="12" w:right="2"/>
              <w:jc w:val="center"/>
              <w:rPr>
                <w:sz w:val="24"/>
              </w:rPr>
            </w:pPr>
            <w:r>
              <w:rPr>
                <w:spacing w:val="-4"/>
                <w:sz w:val="24"/>
              </w:rPr>
              <w:t>6.16</w:t>
            </w:r>
          </w:p>
        </w:tc>
        <w:tc>
          <w:tcPr>
            <w:tcW w:w="7372" w:type="dxa"/>
          </w:tcPr>
          <w:p w:rsidR="00965789" w:rsidRDefault="00965789" w:rsidP="00060286">
            <w:pPr>
              <w:pStyle w:val="TableParagraph"/>
              <w:spacing w:before="95" w:line="256" w:lineRule="auto"/>
              <w:ind w:left="62" w:right="53"/>
              <w:jc w:val="both"/>
              <w:rPr>
                <w:sz w:val="24"/>
              </w:rPr>
            </w:pPr>
            <w:r>
              <w:rPr>
                <w:sz w:val="24"/>
              </w:rPr>
              <w:t>Оперировать понятиями: декартовы координаты в пространстве, вектор, модуль вектора, равенство векторов, координаты вектора,угол между векторами, скалярное произведение векторов, коллинеарные и компланарные векторы</w:t>
            </w:r>
          </w:p>
        </w:tc>
      </w:tr>
      <w:tr w:rsidR="00965789" w:rsidTr="00060286">
        <w:trPr>
          <w:trHeight w:val="1087"/>
        </w:trPr>
        <w:tc>
          <w:tcPr>
            <w:tcW w:w="1702" w:type="dxa"/>
          </w:tcPr>
          <w:p w:rsidR="00965789" w:rsidRDefault="00965789" w:rsidP="00060286">
            <w:pPr>
              <w:pStyle w:val="TableParagraph"/>
              <w:spacing w:before="111"/>
              <w:rPr>
                <w:sz w:val="24"/>
              </w:rPr>
            </w:pPr>
          </w:p>
          <w:p w:rsidR="00965789" w:rsidRDefault="00965789" w:rsidP="00060286">
            <w:pPr>
              <w:pStyle w:val="TableParagraph"/>
              <w:ind w:left="12" w:right="2"/>
              <w:jc w:val="center"/>
              <w:rPr>
                <w:sz w:val="24"/>
              </w:rPr>
            </w:pPr>
            <w:r>
              <w:rPr>
                <w:spacing w:val="-4"/>
                <w:sz w:val="24"/>
              </w:rPr>
              <w:t>6.17</w:t>
            </w:r>
          </w:p>
        </w:tc>
        <w:tc>
          <w:tcPr>
            <w:tcW w:w="7372" w:type="dxa"/>
          </w:tcPr>
          <w:p w:rsidR="00965789" w:rsidRDefault="00965789" w:rsidP="00060286">
            <w:pPr>
              <w:pStyle w:val="TableParagraph"/>
              <w:spacing w:before="95" w:line="256" w:lineRule="auto"/>
              <w:ind w:left="62" w:right="55"/>
              <w:jc w:val="both"/>
              <w:rPr>
                <w:sz w:val="24"/>
              </w:rPr>
            </w:pPr>
            <w:r>
              <w:rPr>
                <w:sz w:val="24"/>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965789" w:rsidTr="00060286">
        <w:trPr>
          <w:trHeight w:val="498"/>
        </w:trPr>
        <w:tc>
          <w:tcPr>
            <w:tcW w:w="1702" w:type="dxa"/>
          </w:tcPr>
          <w:p w:rsidR="00965789" w:rsidRDefault="00965789" w:rsidP="00060286">
            <w:pPr>
              <w:pStyle w:val="TableParagraph"/>
              <w:spacing w:before="95"/>
              <w:ind w:left="12" w:right="2"/>
              <w:jc w:val="center"/>
              <w:rPr>
                <w:sz w:val="24"/>
              </w:rPr>
            </w:pPr>
            <w:r>
              <w:rPr>
                <w:spacing w:val="-4"/>
                <w:sz w:val="24"/>
              </w:rPr>
              <w:t>6.18</w:t>
            </w:r>
          </w:p>
        </w:tc>
        <w:tc>
          <w:tcPr>
            <w:tcW w:w="7372" w:type="dxa"/>
          </w:tcPr>
          <w:p w:rsidR="00965789" w:rsidRDefault="00965789" w:rsidP="00060286">
            <w:pPr>
              <w:pStyle w:val="TableParagraph"/>
              <w:spacing w:before="95"/>
              <w:ind w:left="62"/>
              <w:rPr>
                <w:sz w:val="24"/>
              </w:rPr>
            </w:pPr>
            <w:r>
              <w:rPr>
                <w:sz w:val="24"/>
              </w:rPr>
              <w:t>Задаватьплоскостьуравнениемвдекартовойсистеме</w:t>
            </w:r>
            <w:r>
              <w:rPr>
                <w:spacing w:val="-2"/>
                <w:sz w:val="24"/>
              </w:rPr>
              <w:t>координат</w:t>
            </w:r>
          </w:p>
        </w:tc>
      </w:tr>
      <w:tr w:rsidR="00965789" w:rsidTr="00060286">
        <w:trPr>
          <w:trHeight w:val="791"/>
        </w:trPr>
        <w:tc>
          <w:tcPr>
            <w:tcW w:w="1702" w:type="dxa"/>
          </w:tcPr>
          <w:p w:rsidR="00965789" w:rsidRDefault="00965789" w:rsidP="00060286">
            <w:pPr>
              <w:pStyle w:val="TableParagraph"/>
              <w:spacing w:before="241"/>
              <w:ind w:left="12" w:right="2"/>
              <w:jc w:val="center"/>
              <w:rPr>
                <w:sz w:val="24"/>
              </w:rPr>
            </w:pPr>
            <w:r>
              <w:rPr>
                <w:spacing w:val="-4"/>
                <w:sz w:val="24"/>
              </w:rPr>
              <w:t>6.19</w:t>
            </w:r>
          </w:p>
        </w:tc>
        <w:tc>
          <w:tcPr>
            <w:tcW w:w="7372" w:type="dxa"/>
          </w:tcPr>
          <w:p w:rsidR="00965789" w:rsidRDefault="00965789" w:rsidP="00060286">
            <w:pPr>
              <w:pStyle w:val="TableParagraph"/>
              <w:spacing w:before="95" w:line="254" w:lineRule="auto"/>
              <w:ind w:left="62" w:right="49"/>
              <w:rPr>
                <w:sz w:val="24"/>
              </w:rPr>
            </w:pPr>
            <w:r>
              <w:rPr>
                <w:sz w:val="24"/>
              </w:rPr>
              <w:t>Решать простейшие геометрические задачи на применение векторно-координатного метода</w:t>
            </w:r>
          </w:p>
        </w:tc>
      </w:tr>
      <w:tr w:rsidR="00965789" w:rsidTr="00060286">
        <w:trPr>
          <w:trHeight w:val="498"/>
        </w:trPr>
        <w:tc>
          <w:tcPr>
            <w:tcW w:w="1702" w:type="dxa"/>
          </w:tcPr>
          <w:p w:rsidR="00965789" w:rsidRDefault="00965789" w:rsidP="00060286">
            <w:pPr>
              <w:pStyle w:val="TableParagraph"/>
              <w:spacing w:before="95"/>
              <w:ind w:left="12" w:right="2"/>
              <w:jc w:val="center"/>
              <w:rPr>
                <w:sz w:val="24"/>
              </w:rPr>
            </w:pPr>
            <w:r>
              <w:rPr>
                <w:spacing w:val="-4"/>
                <w:sz w:val="24"/>
              </w:rPr>
              <w:t>6.20</w:t>
            </w:r>
          </w:p>
        </w:tc>
        <w:tc>
          <w:tcPr>
            <w:tcW w:w="7372" w:type="dxa"/>
          </w:tcPr>
          <w:p w:rsidR="00965789" w:rsidRDefault="00965789" w:rsidP="00060286">
            <w:pPr>
              <w:pStyle w:val="TableParagraph"/>
              <w:spacing w:before="95"/>
              <w:ind w:left="62"/>
              <w:rPr>
                <w:sz w:val="24"/>
              </w:rPr>
            </w:pPr>
            <w:r>
              <w:rPr>
                <w:sz w:val="24"/>
              </w:rPr>
              <w:t>Решатьзадачинадоказательствоматематическихотношений</w:t>
            </w:r>
            <w:r>
              <w:rPr>
                <w:spacing w:val="-10"/>
                <w:sz w:val="24"/>
              </w:rPr>
              <w:t>и</w:t>
            </w:r>
          </w:p>
        </w:tc>
      </w:tr>
    </w:tbl>
    <w:p w:rsidR="00965789" w:rsidRDefault="00965789" w:rsidP="00965789">
      <w:pPr>
        <w:pStyle w:val="TableParagraph"/>
        <w:rPr>
          <w:sz w:val="24"/>
        </w:rPr>
        <w:sectPr w:rsidR="00965789">
          <w:pgSz w:w="11910" w:h="16390"/>
          <w:pgMar w:top="820" w:right="992" w:bottom="280" w:left="850" w:header="720" w:footer="720" w:gutter="0"/>
          <w:cols w:space="720"/>
        </w:sectPr>
      </w:pPr>
    </w:p>
    <w:p w:rsidR="00965789" w:rsidRDefault="00965789" w:rsidP="00965789">
      <w:pPr>
        <w:pStyle w:val="a5"/>
        <w:spacing w:before="6"/>
        <w:rPr>
          <w:sz w:val="2"/>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65789" w:rsidTr="00060286">
        <w:trPr>
          <w:trHeight w:val="1087"/>
        </w:trPr>
        <w:tc>
          <w:tcPr>
            <w:tcW w:w="1702" w:type="dxa"/>
          </w:tcPr>
          <w:p w:rsidR="00965789" w:rsidRDefault="00965789" w:rsidP="00060286">
            <w:pPr>
              <w:pStyle w:val="TableParagraph"/>
              <w:rPr>
                <w:sz w:val="24"/>
              </w:rPr>
            </w:pPr>
          </w:p>
        </w:tc>
        <w:tc>
          <w:tcPr>
            <w:tcW w:w="7372" w:type="dxa"/>
          </w:tcPr>
          <w:p w:rsidR="00965789" w:rsidRDefault="00965789" w:rsidP="00060286">
            <w:pPr>
              <w:pStyle w:val="TableParagraph"/>
              <w:spacing w:before="92" w:line="256" w:lineRule="auto"/>
              <w:ind w:left="62" w:right="56"/>
              <w:jc w:val="both"/>
              <w:rPr>
                <w:sz w:val="24"/>
              </w:rPr>
            </w:pPr>
            <w:r>
              <w:rPr>
                <w:sz w:val="24"/>
              </w:rPr>
              <w:t>нахождение геометрических величин по образцам или алгоритмам, применяя известные методы при решении стандартных математических задач</w:t>
            </w:r>
          </w:p>
        </w:tc>
      </w:tr>
      <w:tr w:rsidR="00965789" w:rsidTr="00060286">
        <w:trPr>
          <w:trHeight w:val="791"/>
        </w:trPr>
        <w:tc>
          <w:tcPr>
            <w:tcW w:w="1702" w:type="dxa"/>
          </w:tcPr>
          <w:p w:rsidR="00965789" w:rsidRDefault="00965789" w:rsidP="00060286">
            <w:pPr>
              <w:pStyle w:val="TableParagraph"/>
              <w:spacing w:before="241"/>
              <w:ind w:left="12" w:right="2"/>
              <w:jc w:val="center"/>
              <w:rPr>
                <w:sz w:val="24"/>
              </w:rPr>
            </w:pPr>
            <w:r>
              <w:rPr>
                <w:spacing w:val="-4"/>
                <w:sz w:val="24"/>
              </w:rPr>
              <w:t>6.21</w:t>
            </w:r>
          </w:p>
        </w:tc>
        <w:tc>
          <w:tcPr>
            <w:tcW w:w="7372" w:type="dxa"/>
          </w:tcPr>
          <w:p w:rsidR="00965789" w:rsidRDefault="00965789" w:rsidP="00060286">
            <w:pPr>
              <w:pStyle w:val="TableParagraph"/>
              <w:tabs>
                <w:tab w:val="left" w:pos="1440"/>
                <w:tab w:val="left" w:pos="2918"/>
                <w:tab w:val="left" w:pos="4554"/>
                <w:tab w:val="left" w:pos="5684"/>
                <w:tab w:val="left" w:pos="6058"/>
              </w:tabs>
              <w:spacing w:before="92" w:line="256" w:lineRule="auto"/>
              <w:ind w:left="62" w:right="47"/>
              <w:rPr>
                <w:sz w:val="24"/>
              </w:rPr>
            </w:pPr>
            <w:r>
              <w:rPr>
                <w:spacing w:val="-2"/>
                <w:sz w:val="24"/>
              </w:rPr>
              <w:t>Применять</w:t>
            </w:r>
            <w:r>
              <w:rPr>
                <w:sz w:val="24"/>
              </w:rPr>
              <w:tab/>
            </w:r>
            <w:r>
              <w:rPr>
                <w:spacing w:val="-2"/>
                <w:sz w:val="24"/>
              </w:rPr>
              <w:t>простейшие</w:t>
            </w:r>
            <w:r>
              <w:rPr>
                <w:sz w:val="24"/>
              </w:rPr>
              <w:tab/>
            </w:r>
            <w:r>
              <w:rPr>
                <w:spacing w:val="-2"/>
                <w:sz w:val="24"/>
              </w:rPr>
              <w:t>программные</w:t>
            </w:r>
            <w:r>
              <w:rPr>
                <w:sz w:val="24"/>
              </w:rPr>
              <w:tab/>
            </w:r>
            <w:r>
              <w:rPr>
                <w:spacing w:val="-2"/>
                <w:sz w:val="24"/>
              </w:rPr>
              <w:t>средства</w:t>
            </w:r>
            <w:r>
              <w:rPr>
                <w:sz w:val="24"/>
              </w:rPr>
              <w:tab/>
            </w:r>
            <w:r>
              <w:rPr>
                <w:spacing w:val="-10"/>
                <w:sz w:val="24"/>
              </w:rPr>
              <w:t>и</w:t>
            </w:r>
            <w:r>
              <w:rPr>
                <w:sz w:val="24"/>
              </w:rPr>
              <w:tab/>
              <w:t>электронно-коммуникационные системы при решении стереометрических задач</w:t>
            </w:r>
          </w:p>
        </w:tc>
      </w:tr>
      <w:tr w:rsidR="00965789" w:rsidTr="00060286">
        <w:trPr>
          <w:trHeight w:val="794"/>
        </w:trPr>
        <w:tc>
          <w:tcPr>
            <w:tcW w:w="1702" w:type="dxa"/>
          </w:tcPr>
          <w:p w:rsidR="00965789" w:rsidRDefault="00965789" w:rsidP="00060286">
            <w:pPr>
              <w:pStyle w:val="TableParagraph"/>
              <w:spacing w:before="241"/>
              <w:ind w:left="12" w:right="2"/>
              <w:jc w:val="center"/>
              <w:rPr>
                <w:sz w:val="24"/>
              </w:rPr>
            </w:pPr>
            <w:r>
              <w:rPr>
                <w:spacing w:val="-4"/>
                <w:sz w:val="24"/>
              </w:rPr>
              <w:t>6.22</w:t>
            </w:r>
          </w:p>
        </w:tc>
        <w:tc>
          <w:tcPr>
            <w:tcW w:w="7372" w:type="dxa"/>
          </w:tcPr>
          <w:p w:rsidR="00965789" w:rsidRDefault="00965789" w:rsidP="00060286">
            <w:pPr>
              <w:pStyle w:val="TableParagraph"/>
              <w:spacing w:before="95" w:line="256" w:lineRule="auto"/>
              <w:ind w:left="62"/>
              <w:rPr>
                <w:sz w:val="24"/>
              </w:rPr>
            </w:pPr>
            <w:r>
              <w:rPr>
                <w:sz w:val="24"/>
              </w:rPr>
              <w:t>Приводитьпримерыматематическихзакономерностейвприродеи жизни, распознавать проявление законов геометрии в искусстве</w:t>
            </w:r>
          </w:p>
        </w:tc>
      </w:tr>
      <w:tr w:rsidR="00965789" w:rsidTr="00060286">
        <w:trPr>
          <w:trHeight w:val="2265"/>
        </w:trPr>
        <w:tc>
          <w:tcPr>
            <w:tcW w:w="1702" w:type="dxa"/>
          </w:tcPr>
          <w:p w:rsidR="00965789" w:rsidRDefault="00965789" w:rsidP="00060286">
            <w:pPr>
              <w:pStyle w:val="TableParagraph"/>
              <w:rPr>
                <w:sz w:val="24"/>
              </w:rPr>
            </w:pPr>
          </w:p>
          <w:p w:rsidR="00965789" w:rsidRDefault="00965789" w:rsidP="00060286">
            <w:pPr>
              <w:pStyle w:val="TableParagraph"/>
              <w:rPr>
                <w:sz w:val="24"/>
              </w:rPr>
            </w:pPr>
          </w:p>
          <w:p w:rsidR="00965789" w:rsidRDefault="00965789" w:rsidP="00060286">
            <w:pPr>
              <w:pStyle w:val="TableParagraph"/>
              <w:spacing w:before="147"/>
              <w:rPr>
                <w:sz w:val="24"/>
              </w:rPr>
            </w:pPr>
          </w:p>
          <w:p w:rsidR="00965789" w:rsidRDefault="00965789" w:rsidP="00060286">
            <w:pPr>
              <w:pStyle w:val="TableParagraph"/>
              <w:spacing w:before="1"/>
              <w:ind w:left="12" w:right="2"/>
              <w:jc w:val="center"/>
              <w:rPr>
                <w:sz w:val="24"/>
              </w:rPr>
            </w:pPr>
            <w:r>
              <w:rPr>
                <w:spacing w:val="-4"/>
                <w:sz w:val="24"/>
              </w:rPr>
              <w:t>6.23</w:t>
            </w:r>
          </w:p>
        </w:tc>
        <w:tc>
          <w:tcPr>
            <w:tcW w:w="7372" w:type="dxa"/>
          </w:tcPr>
          <w:p w:rsidR="00965789" w:rsidRDefault="00965789" w:rsidP="00060286">
            <w:pPr>
              <w:pStyle w:val="TableParagraph"/>
              <w:spacing w:before="92" w:line="256" w:lineRule="auto"/>
              <w:ind w:left="62" w:right="53"/>
              <w:jc w:val="both"/>
              <w:rPr>
                <w:sz w:val="24"/>
              </w:rPr>
            </w:pPr>
            <w:r>
              <w:rPr>
                <w:sz w:val="24"/>
              </w:rPr>
              <w:t>Применять полученные знания на практике: анализировать реальные ситуации и применятьизученныепонятия в процессепоискарешения математическисформулированнойпроблемы,моделироватьреальные ситуации на языке геометрии, исследовать построенные модели с использованиемгеометрическихпонятийи теорем,аппаратаалгебры, решать практические задачи, связанные с нахождением геометрических величин</w:t>
            </w:r>
          </w:p>
        </w:tc>
      </w:tr>
    </w:tbl>
    <w:p w:rsidR="00965789" w:rsidRDefault="00965789" w:rsidP="00965789">
      <w:pPr>
        <w:pStyle w:val="a5"/>
        <w:spacing w:before="269"/>
        <w:ind w:right="139"/>
        <w:jc w:val="right"/>
      </w:pPr>
      <w:r>
        <w:t>Таблица</w:t>
      </w:r>
      <w:r>
        <w:rPr>
          <w:spacing w:val="-4"/>
        </w:rPr>
        <w:t xml:space="preserve"> 11.3</w:t>
      </w:r>
    </w:p>
    <w:p w:rsidR="00965789" w:rsidRDefault="00965789" w:rsidP="00965789">
      <w:pPr>
        <w:pStyle w:val="a5"/>
      </w:pPr>
    </w:p>
    <w:p w:rsidR="00965789" w:rsidRDefault="00965789" w:rsidP="00965789">
      <w:pPr>
        <w:pStyle w:val="a5"/>
        <w:ind w:left="138"/>
        <w:jc w:val="center"/>
      </w:pPr>
      <w:r>
        <w:t>Проверяемыеэлементысодержания(11</w:t>
      </w:r>
      <w:r>
        <w:rPr>
          <w:spacing w:val="-2"/>
        </w:rPr>
        <w:t>класс)</w:t>
      </w:r>
    </w:p>
    <w:p w:rsidR="00965789" w:rsidRDefault="00965789" w:rsidP="00965789">
      <w:pPr>
        <w:pStyle w:val="a5"/>
        <w:spacing w:before="54" w:after="1"/>
        <w:rPr>
          <w:sz w:val="20"/>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65789" w:rsidTr="00060286">
        <w:trPr>
          <w:trHeight w:val="496"/>
        </w:trPr>
        <w:tc>
          <w:tcPr>
            <w:tcW w:w="1078" w:type="dxa"/>
          </w:tcPr>
          <w:p w:rsidR="00965789" w:rsidRDefault="00965789" w:rsidP="00060286">
            <w:pPr>
              <w:pStyle w:val="TableParagraph"/>
              <w:spacing w:before="92"/>
              <w:ind w:left="189" w:right="182"/>
              <w:jc w:val="center"/>
              <w:rPr>
                <w:sz w:val="24"/>
              </w:rPr>
            </w:pPr>
            <w:r>
              <w:rPr>
                <w:spacing w:val="-5"/>
                <w:sz w:val="24"/>
              </w:rPr>
              <w:t>Код</w:t>
            </w:r>
          </w:p>
        </w:tc>
        <w:tc>
          <w:tcPr>
            <w:tcW w:w="7996" w:type="dxa"/>
          </w:tcPr>
          <w:p w:rsidR="00965789" w:rsidRDefault="00965789" w:rsidP="00060286">
            <w:pPr>
              <w:pStyle w:val="TableParagraph"/>
              <w:spacing w:before="92"/>
              <w:ind w:left="5"/>
              <w:jc w:val="center"/>
              <w:rPr>
                <w:sz w:val="24"/>
              </w:rPr>
            </w:pPr>
            <w:r>
              <w:rPr>
                <w:sz w:val="24"/>
              </w:rPr>
              <w:t>Проверяемыйэлемент</w:t>
            </w:r>
            <w:r>
              <w:rPr>
                <w:spacing w:val="-2"/>
                <w:sz w:val="24"/>
              </w:rPr>
              <w:t>содержания</w:t>
            </w:r>
          </w:p>
        </w:tc>
      </w:tr>
      <w:tr w:rsidR="00965789" w:rsidTr="00060286">
        <w:trPr>
          <w:trHeight w:val="498"/>
        </w:trPr>
        <w:tc>
          <w:tcPr>
            <w:tcW w:w="1078" w:type="dxa"/>
          </w:tcPr>
          <w:p w:rsidR="00965789" w:rsidRDefault="00965789" w:rsidP="00060286">
            <w:pPr>
              <w:pStyle w:val="TableParagraph"/>
              <w:spacing w:before="95"/>
              <w:ind w:left="189" w:right="182"/>
              <w:jc w:val="center"/>
              <w:rPr>
                <w:sz w:val="24"/>
              </w:rPr>
            </w:pPr>
            <w:r>
              <w:rPr>
                <w:spacing w:val="-10"/>
                <w:sz w:val="24"/>
              </w:rPr>
              <w:t>1</w:t>
            </w:r>
          </w:p>
        </w:tc>
        <w:tc>
          <w:tcPr>
            <w:tcW w:w="7996" w:type="dxa"/>
          </w:tcPr>
          <w:p w:rsidR="00965789" w:rsidRDefault="00965789" w:rsidP="00060286">
            <w:pPr>
              <w:pStyle w:val="TableParagraph"/>
              <w:spacing w:before="95"/>
              <w:ind w:left="62"/>
              <w:rPr>
                <w:sz w:val="24"/>
              </w:rPr>
            </w:pPr>
            <w:r>
              <w:rPr>
                <w:sz w:val="24"/>
              </w:rPr>
              <w:t>Числаи</w:t>
            </w:r>
            <w:r>
              <w:rPr>
                <w:spacing w:val="-2"/>
                <w:sz w:val="24"/>
              </w:rPr>
              <w:t>вычисления</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1.1</w:t>
            </w:r>
          </w:p>
        </w:tc>
        <w:tc>
          <w:tcPr>
            <w:tcW w:w="7996" w:type="dxa"/>
          </w:tcPr>
          <w:p w:rsidR="00965789" w:rsidRDefault="00965789" w:rsidP="00060286">
            <w:pPr>
              <w:pStyle w:val="TableParagraph"/>
              <w:spacing w:before="95"/>
              <w:ind w:left="62"/>
              <w:rPr>
                <w:sz w:val="24"/>
              </w:rPr>
            </w:pPr>
            <w:r>
              <w:rPr>
                <w:sz w:val="24"/>
              </w:rPr>
              <w:t>Натуральныеицелыечисла.Признакиделимостицелых</w:t>
            </w:r>
            <w:r>
              <w:rPr>
                <w:spacing w:val="-2"/>
                <w:sz w:val="24"/>
              </w:rPr>
              <w:t>чисел</w:t>
            </w:r>
          </w:p>
        </w:tc>
      </w:tr>
      <w:tr w:rsidR="00965789" w:rsidTr="00060286">
        <w:trPr>
          <w:trHeight w:val="499"/>
        </w:trPr>
        <w:tc>
          <w:tcPr>
            <w:tcW w:w="1078" w:type="dxa"/>
          </w:tcPr>
          <w:p w:rsidR="00965789" w:rsidRDefault="00965789" w:rsidP="00060286">
            <w:pPr>
              <w:pStyle w:val="TableParagraph"/>
              <w:spacing w:before="95"/>
              <w:ind w:left="189" w:right="179"/>
              <w:jc w:val="center"/>
              <w:rPr>
                <w:sz w:val="24"/>
              </w:rPr>
            </w:pPr>
            <w:r>
              <w:rPr>
                <w:spacing w:val="-5"/>
                <w:sz w:val="24"/>
              </w:rPr>
              <w:t>1.2</w:t>
            </w:r>
          </w:p>
        </w:tc>
        <w:tc>
          <w:tcPr>
            <w:tcW w:w="7996" w:type="dxa"/>
          </w:tcPr>
          <w:p w:rsidR="00965789" w:rsidRDefault="00965789" w:rsidP="00060286">
            <w:pPr>
              <w:pStyle w:val="TableParagraph"/>
              <w:spacing w:before="95"/>
              <w:ind w:left="62"/>
              <w:rPr>
                <w:sz w:val="24"/>
              </w:rPr>
            </w:pPr>
            <w:r>
              <w:rPr>
                <w:sz w:val="24"/>
              </w:rPr>
              <w:t>Степеньсрациональнымпоказателем.Свойства</w:t>
            </w:r>
            <w:r>
              <w:rPr>
                <w:spacing w:val="-2"/>
                <w:sz w:val="24"/>
              </w:rPr>
              <w:t>степени</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1.3</w:t>
            </w:r>
          </w:p>
        </w:tc>
        <w:tc>
          <w:tcPr>
            <w:tcW w:w="7996" w:type="dxa"/>
          </w:tcPr>
          <w:p w:rsidR="00965789" w:rsidRDefault="00965789" w:rsidP="00060286">
            <w:pPr>
              <w:pStyle w:val="TableParagraph"/>
              <w:spacing w:before="95"/>
              <w:ind w:left="62"/>
              <w:rPr>
                <w:sz w:val="24"/>
              </w:rPr>
            </w:pPr>
            <w:r>
              <w:rPr>
                <w:sz w:val="24"/>
              </w:rPr>
              <w:t>Логарифмчисла.Десятичныеинатуральные</w:t>
            </w:r>
            <w:r>
              <w:rPr>
                <w:spacing w:val="-2"/>
                <w:sz w:val="24"/>
              </w:rPr>
              <w:t>логарифмы</w:t>
            </w:r>
          </w:p>
        </w:tc>
      </w:tr>
      <w:tr w:rsidR="00965789" w:rsidTr="00060286">
        <w:trPr>
          <w:trHeight w:val="498"/>
        </w:trPr>
        <w:tc>
          <w:tcPr>
            <w:tcW w:w="1078" w:type="dxa"/>
          </w:tcPr>
          <w:p w:rsidR="00965789" w:rsidRDefault="00965789" w:rsidP="00060286">
            <w:pPr>
              <w:pStyle w:val="TableParagraph"/>
              <w:spacing w:before="92"/>
              <w:ind w:left="189" w:right="182"/>
              <w:jc w:val="center"/>
              <w:rPr>
                <w:sz w:val="24"/>
              </w:rPr>
            </w:pPr>
            <w:r>
              <w:rPr>
                <w:spacing w:val="-10"/>
                <w:sz w:val="24"/>
              </w:rPr>
              <w:t>2</w:t>
            </w:r>
          </w:p>
        </w:tc>
        <w:tc>
          <w:tcPr>
            <w:tcW w:w="7996" w:type="dxa"/>
          </w:tcPr>
          <w:p w:rsidR="00965789" w:rsidRDefault="00965789" w:rsidP="00060286">
            <w:pPr>
              <w:pStyle w:val="TableParagraph"/>
              <w:spacing w:before="92"/>
              <w:ind w:left="62"/>
              <w:rPr>
                <w:sz w:val="24"/>
              </w:rPr>
            </w:pPr>
            <w:r>
              <w:rPr>
                <w:sz w:val="24"/>
              </w:rPr>
              <w:t>Уравненияи</w:t>
            </w:r>
            <w:r>
              <w:rPr>
                <w:spacing w:val="-2"/>
                <w:sz w:val="24"/>
              </w:rPr>
              <w:t>неравенства</w:t>
            </w:r>
          </w:p>
        </w:tc>
      </w:tr>
      <w:tr w:rsidR="00965789" w:rsidTr="00060286">
        <w:trPr>
          <w:trHeight w:val="496"/>
        </w:trPr>
        <w:tc>
          <w:tcPr>
            <w:tcW w:w="1078" w:type="dxa"/>
          </w:tcPr>
          <w:p w:rsidR="00965789" w:rsidRDefault="00965789" w:rsidP="00060286">
            <w:pPr>
              <w:pStyle w:val="TableParagraph"/>
              <w:spacing w:before="92"/>
              <w:ind w:left="189" w:right="179"/>
              <w:jc w:val="center"/>
              <w:rPr>
                <w:sz w:val="24"/>
              </w:rPr>
            </w:pPr>
            <w:r>
              <w:rPr>
                <w:spacing w:val="-5"/>
                <w:sz w:val="24"/>
              </w:rPr>
              <w:t>2.1</w:t>
            </w:r>
          </w:p>
        </w:tc>
        <w:tc>
          <w:tcPr>
            <w:tcW w:w="7996" w:type="dxa"/>
          </w:tcPr>
          <w:p w:rsidR="00965789" w:rsidRDefault="00965789" w:rsidP="00060286">
            <w:pPr>
              <w:pStyle w:val="TableParagraph"/>
              <w:spacing w:before="92"/>
              <w:ind w:left="62"/>
              <w:rPr>
                <w:sz w:val="24"/>
              </w:rPr>
            </w:pPr>
            <w:r>
              <w:rPr>
                <w:sz w:val="24"/>
              </w:rPr>
              <w:t>Преобразованиевыражений,содержащих</w:t>
            </w:r>
            <w:r>
              <w:rPr>
                <w:spacing w:val="-2"/>
                <w:sz w:val="24"/>
              </w:rPr>
              <w:t xml:space="preserve"> логарифмы</w:t>
            </w:r>
          </w:p>
        </w:tc>
      </w:tr>
      <w:tr w:rsidR="00965789" w:rsidTr="00060286">
        <w:trPr>
          <w:trHeight w:val="794"/>
        </w:trPr>
        <w:tc>
          <w:tcPr>
            <w:tcW w:w="1078" w:type="dxa"/>
          </w:tcPr>
          <w:p w:rsidR="00965789" w:rsidRDefault="00965789" w:rsidP="00060286">
            <w:pPr>
              <w:pStyle w:val="TableParagraph"/>
              <w:spacing w:before="241"/>
              <w:ind w:left="189" w:right="179"/>
              <w:jc w:val="center"/>
              <w:rPr>
                <w:sz w:val="24"/>
              </w:rPr>
            </w:pPr>
            <w:r>
              <w:rPr>
                <w:spacing w:val="-5"/>
                <w:sz w:val="24"/>
              </w:rPr>
              <w:t>2.2</w:t>
            </w:r>
          </w:p>
        </w:tc>
        <w:tc>
          <w:tcPr>
            <w:tcW w:w="7996" w:type="dxa"/>
          </w:tcPr>
          <w:p w:rsidR="00965789" w:rsidRDefault="00965789" w:rsidP="00060286">
            <w:pPr>
              <w:pStyle w:val="TableParagraph"/>
              <w:tabs>
                <w:tab w:val="left" w:pos="1983"/>
                <w:tab w:val="left" w:pos="3461"/>
                <w:tab w:val="left" w:pos="4994"/>
                <w:tab w:val="left" w:pos="6061"/>
                <w:tab w:val="left" w:pos="6421"/>
              </w:tabs>
              <w:spacing w:before="95" w:line="256" w:lineRule="auto"/>
              <w:ind w:left="62" w:right="55"/>
              <w:rPr>
                <w:sz w:val="24"/>
              </w:rPr>
            </w:pPr>
            <w:r>
              <w:rPr>
                <w:spacing w:val="-2"/>
                <w:sz w:val="24"/>
              </w:rPr>
              <w:t>Преобразование</w:t>
            </w:r>
            <w:r>
              <w:rPr>
                <w:sz w:val="24"/>
              </w:rPr>
              <w:tab/>
            </w:r>
            <w:r>
              <w:rPr>
                <w:spacing w:val="-2"/>
                <w:sz w:val="24"/>
              </w:rPr>
              <w:t>выражений,</w:t>
            </w:r>
            <w:r>
              <w:rPr>
                <w:sz w:val="24"/>
              </w:rPr>
              <w:tab/>
            </w:r>
            <w:r>
              <w:rPr>
                <w:spacing w:val="-2"/>
                <w:sz w:val="24"/>
              </w:rPr>
              <w:t>содержащих</w:t>
            </w:r>
            <w:r>
              <w:rPr>
                <w:sz w:val="24"/>
              </w:rPr>
              <w:tab/>
            </w:r>
            <w:r>
              <w:rPr>
                <w:spacing w:val="-2"/>
                <w:sz w:val="24"/>
              </w:rPr>
              <w:t>степени</w:t>
            </w:r>
            <w:r>
              <w:rPr>
                <w:sz w:val="24"/>
              </w:rPr>
              <w:tab/>
            </w:r>
            <w:r>
              <w:rPr>
                <w:spacing w:val="-10"/>
                <w:sz w:val="24"/>
              </w:rPr>
              <w:t>с</w:t>
            </w:r>
            <w:r>
              <w:rPr>
                <w:sz w:val="24"/>
              </w:rPr>
              <w:tab/>
            </w:r>
            <w:r>
              <w:rPr>
                <w:spacing w:val="-2"/>
                <w:sz w:val="24"/>
              </w:rPr>
              <w:t>рациональным показателем</w:t>
            </w:r>
          </w:p>
        </w:tc>
      </w:tr>
      <w:tr w:rsidR="00965789" w:rsidTr="00060286">
        <w:trPr>
          <w:trHeight w:val="498"/>
        </w:trPr>
        <w:tc>
          <w:tcPr>
            <w:tcW w:w="1078" w:type="dxa"/>
          </w:tcPr>
          <w:p w:rsidR="00965789" w:rsidRDefault="00965789" w:rsidP="00060286">
            <w:pPr>
              <w:pStyle w:val="TableParagraph"/>
              <w:spacing w:before="92"/>
              <w:ind w:left="189" w:right="179"/>
              <w:jc w:val="center"/>
              <w:rPr>
                <w:sz w:val="24"/>
              </w:rPr>
            </w:pPr>
            <w:r>
              <w:rPr>
                <w:spacing w:val="-5"/>
                <w:sz w:val="24"/>
              </w:rPr>
              <w:t>2.3</w:t>
            </w:r>
          </w:p>
        </w:tc>
        <w:tc>
          <w:tcPr>
            <w:tcW w:w="7996" w:type="dxa"/>
          </w:tcPr>
          <w:p w:rsidR="00965789" w:rsidRDefault="00965789" w:rsidP="00060286">
            <w:pPr>
              <w:pStyle w:val="TableParagraph"/>
              <w:spacing w:before="92"/>
              <w:ind w:left="62"/>
              <w:rPr>
                <w:sz w:val="24"/>
              </w:rPr>
            </w:pPr>
            <w:r>
              <w:rPr>
                <w:sz w:val="24"/>
              </w:rPr>
              <w:t>Примерытригонометрических</w:t>
            </w:r>
            <w:r>
              <w:rPr>
                <w:spacing w:val="-2"/>
                <w:sz w:val="24"/>
              </w:rPr>
              <w:t>неравенств</w:t>
            </w:r>
          </w:p>
        </w:tc>
      </w:tr>
      <w:tr w:rsidR="00965789" w:rsidTr="00060286">
        <w:trPr>
          <w:trHeight w:val="496"/>
        </w:trPr>
        <w:tc>
          <w:tcPr>
            <w:tcW w:w="1078" w:type="dxa"/>
          </w:tcPr>
          <w:p w:rsidR="00965789" w:rsidRDefault="00965789" w:rsidP="00060286">
            <w:pPr>
              <w:pStyle w:val="TableParagraph"/>
              <w:spacing w:before="93"/>
              <w:ind w:left="189" w:right="179"/>
              <w:jc w:val="center"/>
              <w:rPr>
                <w:sz w:val="24"/>
              </w:rPr>
            </w:pPr>
            <w:r>
              <w:rPr>
                <w:spacing w:val="-5"/>
                <w:sz w:val="24"/>
              </w:rPr>
              <w:t>2.4</w:t>
            </w:r>
          </w:p>
        </w:tc>
        <w:tc>
          <w:tcPr>
            <w:tcW w:w="7996" w:type="dxa"/>
          </w:tcPr>
          <w:p w:rsidR="00965789" w:rsidRDefault="00965789" w:rsidP="00060286">
            <w:pPr>
              <w:pStyle w:val="TableParagraph"/>
              <w:spacing w:before="93"/>
              <w:ind w:left="62"/>
              <w:rPr>
                <w:sz w:val="24"/>
              </w:rPr>
            </w:pPr>
            <w:r>
              <w:rPr>
                <w:sz w:val="24"/>
              </w:rPr>
              <w:t>Показательныеуравненияи</w:t>
            </w:r>
            <w:r>
              <w:rPr>
                <w:spacing w:val="-2"/>
                <w:sz w:val="24"/>
              </w:rPr>
              <w:t xml:space="preserve"> неравенства</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2.5</w:t>
            </w:r>
          </w:p>
        </w:tc>
        <w:tc>
          <w:tcPr>
            <w:tcW w:w="7996" w:type="dxa"/>
          </w:tcPr>
          <w:p w:rsidR="00965789" w:rsidRDefault="00965789" w:rsidP="00060286">
            <w:pPr>
              <w:pStyle w:val="TableParagraph"/>
              <w:spacing w:before="95"/>
              <w:ind w:left="62"/>
              <w:rPr>
                <w:sz w:val="24"/>
              </w:rPr>
            </w:pPr>
            <w:r>
              <w:rPr>
                <w:sz w:val="24"/>
              </w:rPr>
              <w:t>Логарифмическиеуравненияи</w:t>
            </w:r>
            <w:r>
              <w:rPr>
                <w:spacing w:val="-2"/>
                <w:sz w:val="24"/>
              </w:rPr>
              <w:t xml:space="preserve"> неравенства</w:t>
            </w:r>
          </w:p>
        </w:tc>
      </w:tr>
      <w:tr w:rsidR="00965789" w:rsidTr="00060286">
        <w:trPr>
          <w:trHeight w:val="794"/>
        </w:trPr>
        <w:tc>
          <w:tcPr>
            <w:tcW w:w="1078" w:type="dxa"/>
          </w:tcPr>
          <w:p w:rsidR="00965789" w:rsidRDefault="00965789" w:rsidP="00060286">
            <w:pPr>
              <w:pStyle w:val="TableParagraph"/>
              <w:spacing w:before="241"/>
              <w:ind w:left="189" w:right="179"/>
              <w:jc w:val="center"/>
              <w:rPr>
                <w:sz w:val="24"/>
              </w:rPr>
            </w:pPr>
            <w:r>
              <w:rPr>
                <w:spacing w:val="-5"/>
                <w:sz w:val="24"/>
              </w:rPr>
              <w:t>2.6</w:t>
            </w:r>
          </w:p>
        </w:tc>
        <w:tc>
          <w:tcPr>
            <w:tcW w:w="7996" w:type="dxa"/>
          </w:tcPr>
          <w:p w:rsidR="00965789" w:rsidRDefault="00965789" w:rsidP="00060286">
            <w:pPr>
              <w:pStyle w:val="TableParagraph"/>
              <w:spacing w:before="95" w:line="256" w:lineRule="auto"/>
              <w:ind w:left="62"/>
              <w:rPr>
                <w:sz w:val="24"/>
              </w:rPr>
            </w:pPr>
            <w:r>
              <w:rPr>
                <w:sz w:val="24"/>
              </w:rPr>
              <w:t>Системылинейныхуравнений.Решениеприкладныхзадачспомощьюсистемы линейных уравнений</w:t>
            </w:r>
          </w:p>
        </w:tc>
      </w:tr>
      <w:tr w:rsidR="00965789" w:rsidTr="00060286">
        <w:trPr>
          <w:trHeight w:val="498"/>
        </w:trPr>
        <w:tc>
          <w:tcPr>
            <w:tcW w:w="1078" w:type="dxa"/>
          </w:tcPr>
          <w:p w:rsidR="00965789" w:rsidRDefault="00965789" w:rsidP="00060286">
            <w:pPr>
              <w:pStyle w:val="TableParagraph"/>
              <w:spacing w:before="92"/>
              <w:ind w:left="189" w:right="179"/>
              <w:jc w:val="center"/>
              <w:rPr>
                <w:sz w:val="24"/>
              </w:rPr>
            </w:pPr>
            <w:r>
              <w:rPr>
                <w:spacing w:val="-5"/>
                <w:sz w:val="24"/>
              </w:rPr>
              <w:t>2.7</w:t>
            </w:r>
          </w:p>
        </w:tc>
        <w:tc>
          <w:tcPr>
            <w:tcW w:w="7996" w:type="dxa"/>
          </w:tcPr>
          <w:p w:rsidR="00965789" w:rsidRDefault="00965789" w:rsidP="00060286">
            <w:pPr>
              <w:pStyle w:val="TableParagraph"/>
              <w:spacing w:before="92"/>
              <w:ind w:left="62"/>
              <w:rPr>
                <w:sz w:val="24"/>
              </w:rPr>
            </w:pPr>
            <w:r>
              <w:rPr>
                <w:sz w:val="24"/>
              </w:rPr>
              <w:t>Системыисовокупностирациональных уравненийи</w:t>
            </w:r>
            <w:r>
              <w:rPr>
                <w:spacing w:val="-2"/>
                <w:sz w:val="24"/>
              </w:rPr>
              <w:t>неравенств</w:t>
            </w:r>
          </w:p>
        </w:tc>
      </w:tr>
    </w:tbl>
    <w:p w:rsidR="00965789" w:rsidRDefault="00965789" w:rsidP="00965789">
      <w:pPr>
        <w:pStyle w:val="TableParagraph"/>
        <w:rPr>
          <w:sz w:val="24"/>
        </w:rPr>
        <w:sectPr w:rsidR="00965789">
          <w:pgSz w:w="11910" w:h="16390"/>
          <w:pgMar w:top="820" w:right="992" w:bottom="280" w:left="850" w:header="720" w:footer="720" w:gutter="0"/>
          <w:cols w:space="720"/>
        </w:sectPr>
      </w:pPr>
    </w:p>
    <w:p w:rsidR="00965789" w:rsidRDefault="00965789" w:rsidP="00965789">
      <w:pPr>
        <w:pStyle w:val="a5"/>
        <w:spacing w:before="6"/>
        <w:rPr>
          <w:sz w:val="2"/>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65789" w:rsidTr="00060286">
        <w:trPr>
          <w:trHeight w:val="791"/>
        </w:trPr>
        <w:tc>
          <w:tcPr>
            <w:tcW w:w="1078" w:type="dxa"/>
          </w:tcPr>
          <w:p w:rsidR="00965789" w:rsidRDefault="00965789" w:rsidP="00060286">
            <w:pPr>
              <w:pStyle w:val="TableParagraph"/>
              <w:spacing w:before="241"/>
              <w:ind w:left="189" w:right="179"/>
              <w:jc w:val="center"/>
              <w:rPr>
                <w:sz w:val="24"/>
              </w:rPr>
            </w:pPr>
            <w:r>
              <w:rPr>
                <w:spacing w:val="-5"/>
                <w:sz w:val="24"/>
              </w:rPr>
              <w:t>2.8</w:t>
            </w:r>
          </w:p>
        </w:tc>
        <w:tc>
          <w:tcPr>
            <w:tcW w:w="7996" w:type="dxa"/>
          </w:tcPr>
          <w:p w:rsidR="00965789" w:rsidRDefault="00965789" w:rsidP="00060286">
            <w:pPr>
              <w:pStyle w:val="TableParagraph"/>
              <w:spacing w:before="92" w:line="256" w:lineRule="auto"/>
              <w:ind w:left="62"/>
              <w:rPr>
                <w:sz w:val="24"/>
              </w:rPr>
            </w:pPr>
            <w:r>
              <w:rPr>
                <w:sz w:val="24"/>
              </w:rPr>
              <w:t>Применениеуравнений,системинеравенствкрешениюматематических задач и задач из различных областей науки и реальной жизни</w:t>
            </w:r>
          </w:p>
        </w:tc>
      </w:tr>
      <w:tr w:rsidR="00965789" w:rsidTr="00060286">
        <w:trPr>
          <w:trHeight w:val="499"/>
        </w:trPr>
        <w:tc>
          <w:tcPr>
            <w:tcW w:w="1078" w:type="dxa"/>
          </w:tcPr>
          <w:p w:rsidR="00965789" w:rsidRDefault="00965789" w:rsidP="00060286">
            <w:pPr>
              <w:pStyle w:val="TableParagraph"/>
              <w:spacing w:before="95"/>
              <w:ind w:left="189" w:right="182"/>
              <w:jc w:val="center"/>
              <w:rPr>
                <w:sz w:val="24"/>
              </w:rPr>
            </w:pPr>
            <w:r>
              <w:rPr>
                <w:spacing w:val="-10"/>
                <w:sz w:val="24"/>
              </w:rPr>
              <w:t>3</w:t>
            </w:r>
          </w:p>
        </w:tc>
        <w:tc>
          <w:tcPr>
            <w:tcW w:w="7996" w:type="dxa"/>
          </w:tcPr>
          <w:p w:rsidR="00965789" w:rsidRDefault="00965789" w:rsidP="00060286">
            <w:pPr>
              <w:pStyle w:val="TableParagraph"/>
              <w:spacing w:before="95"/>
              <w:ind w:left="62"/>
              <w:rPr>
                <w:sz w:val="24"/>
              </w:rPr>
            </w:pPr>
            <w:r>
              <w:rPr>
                <w:sz w:val="24"/>
              </w:rPr>
              <w:t>Функциии</w:t>
            </w:r>
            <w:r>
              <w:rPr>
                <w:spacing w:val="-2"/>
                <w:sz w:val="24"/>
              </w:rPr>
              <w:t>графики</w:t>
            </w:r>
          </w:p>
        </w:tc>
      </w:tr>
      <w:tr w:rsidR="00965789" w:rsidTr="00060286">
        <w:trPr>
          <w:trHeight w:val="1086"/>
        </w:trPr>
        <w:tc>
          <w:tcPr>
            <w:tcW w:w="1078" w:type="dxa"/>
          </w:tcPr>
          <w:p w:rsidR="00965789" w:rsidRDefault="00965789" w:rsidP="00060286">
            <w:pPr>
              <w:pStyle w:val="TableParagraph"/>
              <w:spacing w:before="111"/>
              <w:rPr>
                <w:sz w:val="24"/>
              </w:rPr>
            </w:pPr>
          </w:p>
          <w:p w:rsidR="00965789" w:rsidRDefault="00965789" w:rsidP="00060286">
            <w:pPr>
              <w:pStyle w:val="TableParagraph"/>
              <w:ind w:left="189" w:right="179"/>
              <w:jc w:val="center"/>
              <w:rPr>
                <w:sz w:val="24"/>
              </w:rPr>
            </w:pPr>
            <w:r>
              <w:rPr>
                <w:spacing w:val="-5"/>
                <w:sz w:val="24"/>
              </w:rPr>
              <w:t>3.1</w:t>
            </w:r>
          </w:p>
        </w:tc>
        <w:tc>
          <w:tcPr>
            <w:tcW w:w="7996" w:type="dxa"/>
          </w:tcPr>
          <w:p w:rsidR="00965789" w:rsidRDefault="00965789" w:rsidP="00060286">
            <w:pPr>
              <w:pStyle w:val="TableParagraph"/>
              <w:spacing w:before="95" w:line="256" w:lineRule="auto"/>
              <w:ind w:left="62" w:right="54"/>
              <w:jc w:val="both"/>
              <w:rPr>
                <w:sz w:val="24"/>
              </w:rPr>
            </w:pPr>
            <w:r>
              <w:rPr>
                <w:sz w:val="24"/>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3.2</w:t>
            </w:r>
          </w:p>
        </w:tc>
        <w:tc>
          <w:tcPr>
            <w:tcW w:w="7996" w:type="dxa"/>
          </w:tcPr>
          <w:p w:rsidR="00965789" w:rsidRDefault="00965789" w:rsidP="00060286">
            <w:pPr>
              <w:pStyle w:val="TableParagraph"/>
              <w:spacing w:before="95"/>
              <w:ind w:left="62"/>
              <w:rPr>
                <w:sz w:val="24"/>
              </w:rPr>
            </w:pPr>
            <w:r>
              <w:rPr>
                <w:sz w:val="24"/>
              </w:rPr>
              <w:t>Тригонометрическиефункции,ихсвойстваи</w:t>
            </w:r>
            <w:r>
              <w:rPr>
                <w:spacing w:val="-2"/>
                <w:sz w:val="24"/>
              </w:rPr>
              <w:t>графики</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3.3</w:t>
            </w:r>
          </w:p>
        </w:tc>
        <w:tc>
          <w:tcPr>
            <w:tcW w:w="7996" w:type="dxa"/>
          </w:tcPr>
          <w:p w:rsidR="00965789" w:rsidRDefault="00965789" w:rsidP="00060286">
            <w:pPr>
              <w:pStyle w:val="TableParagraph"/>
              <w:spacing w:before="95"/>
              <w:ind w:left="62"/>
              <w:rPr>
                <w:sz w:val="24"/>
              </w:rPr>
            </w:pPr>
            <w:r>
              <w:rPr>
                <w:sz w:val="24"/>
              </w:rPr>
              <w:t>Показательнаяилогарифмическаяфункции,ихсвойстваи</w:t>
            </w:r>
            <w:r>
              <w:rPr>
                <w:spacing w:val="-2"/>
                <w:sz w:val="24"/>
              </w:rPr>
              <w:t>графики</w:t>
            </w:r>
          </w:p>
        </w:tc>
      </w:tr>
      <w:tr w:rsidR="00965789" w:rsidTr="00060286">
        <w:trPr>
          <w:trHeight w:val="791"/>
        </w:trPr>
        <w:tc>
          <w:tcPr>
            <w:tcW w:w="1078" w:type="dxa"/>
          </w:tcPr>
          <w:p w:rsidR="00965789" w:rsidRDefault="00965789" w:rsidP="00060286">
            <w:pPr>
              <w:pStyle w:val="TableParagraph"/>
              <w:spacing w:before="241"/>
              <w:ind w:left="189" w:right="179"/>
              <w:jc w:val="center"/>
              <w:rPr>
                <w:sz w:val="24"/>
              </w:rPr>
            </w:pPr>
            <w:r>
              <w:rPr>
                <w:spacing w:val="-5"/>
                <w:sz w:val="24"/>
              </w:rPr>
              <w:t>3.4</w:t>
            </w:r>
          </w:p>
        </w:tc>
        <w:tc>
          <w:tcPr>
            <w:tcW w:w="7996" w:type="dxa"/>
          </w:tcPr>
          <w:p w:rsidR="00965789" w:rsidRDefault="00965789" w:rsidP="00060286">
            <w:pPr>
              <w:pStyle w:val="TableParagraph"/>
              <w:spacing w:before="92" w:line="256" w:lineRule="auto"/>
              <w:ind w:left="62"/>
              <w:rPr>
                <w:sz w:val="24"/>
              </w:rPr>
            </w:pPr>
            <w:r>
              <w:rPr>
                <w:sz w:val="24"/>
              </w:rPr>
              <w:t>Использованиеграфиковфункцийдлярешенияуравненийилинейных</w:t>
            </w:r>
            <w:r>
              <w:rPr>
                <w:spacing w:val="-2"/>
                <w:sz w:val="24"/>
              </w:rPr>
              <w:t>систем</w:t>
            </w:r>
          </w:p>
        </w:tc>
      </w:tr>
      <w:tr w:rsidR="00965789" w:rsidTr="00060286">
        <w:trPr>
          <w:trHeight w:val="1087"/>
        </w:trPr>
        <w:tc>
          <w:tcPr>
            <w:tcW w:w="1078" w:type="dxa"/>
          </w:tcPr>
          <w:p w:rsidR="00965789" w:rsidRDefault="00965789" w:rsidP="00060286">
            <w:pPr>
              <w:pStyle w:val="TableParagraph"/>
              <w:spacing w:before="112"/>
              <w:rPr>
                <w:sz w:val="24"/>
              </w:rPr>
            </w:pPr>
          </w:p>
          <w:p w:rsidR="00965789" w:rsidRDefault="00965789" w:rsidP="00060286">
            <w:pPr>
              <w:pStyle w:val="TableParagraph"/>
              <w:ind w:left="189" w:right="179"/>
              <w:jc w:val="center"/>
              <w:rPr>
                <w:sz w:val="24"/>
              </w:rPr>
            </w:pPr>
            <w:r>
              <w:rPr>
                <w:spacing w:val="-5"/>
                <w:sz w:val="24"/>
              </w:rPr>
              <w:t>3.5</w:t>
            </w:r>
          </w:p>
        </w:tc>
        <w:tc>
          <w:tcPr>
            <w:tcW w:w="7996" w:type="dxa"/>
          </w:tcPr>
          <w:p w:rsidR="00965789" w:rsidRDefault="00965789" w:rsidP="00060286">
            <w:pPr>
              <w:pStyle w:val="TableParagraph"/>
              <w:spacing w:before="95" w:line="256" w:lineRule="auto"/>
              <w:ind w:left="62" w:right="50"/>
              <w:jc w:val="both"/>
              <w:rPr>
                <w:sz w:val="24"/>
              </w:rPr>
            </w:pPr>
            <w:r>
              <w:rPr>
                <w:sz w:val="24"/>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tc>
      </w:tr>
      <w:tr w:rsidR="00965789" w:rsidTr="00060286">
        <w:trPr>
          <w:trHeight w:val="498"/>
        </w:trPr>
        <w:tc>
          <w:tcPr>
            <w:tcW w:w="1078" w:type="dxa"/>
          </w:tcPr>
          <w:p w:rsidR="00965789" w:rsidRDefault="00965789" w:rsidP="00060286">
            <w:pPr>
              <w:pStyle w:val="TableParagraph"/>
              <w:spacing w:before="95"/>
              <w:ind w:left="189" w:right="182"/>
              <w:jc w:val="center"/>
              <w:rPr>
                <w:sz w:val="24"/>
              </w:rPr>
            </w:pPr>
            <w:r>
              <w:rPr>
                <w:spacing w:val="-10"/>
                <w:sz w:val="24"/>
              </w:rPr>
              <w:t>4</w:t>
            </w:r>
          </w:p>
        </w:tc>
        <w:tc>
          <w:tcPr>
            <w:tcW w:w="7996" w:type="dxa"/>
          </w:tcPr>
          <w:p w:rsidR="00965789" w:rsidRDefault="00965789" w:rsidP="00060286">
            <w:pPr>
              <w:pStyle w:val="TableParagraph"/>
              <w:spacing w:before="95"/>
              <w:ind w:left="62"/>
              <w:rPr>
                <w:sz w:val="24"/>
              </w:rPr>
            </w:pPr>
            <w:r>
              <w:rPr>
                <w:sz w:val="24"/>
              </w:rPr>
              <w:t>Началаматематического</w:t>
            </w:r>
            <w:r>
              <w:rPr>
                <w:spacing w:val="-2"/>
                <w:sz w:val="24"/>
              </w:rPr>
              <w:t>анализа</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4.1</w:t>
            </w:r>
          </w:p>
        </w:tc>
        <w:tc>
          <w:tcPr>
            <w:tcW w:w="7996" w:type="dxa"/>
          </w:tcPr>
          <w:p w:rsidR="00965789" w:rsidRDefault="00965789" w:rsidP="00060286">
            <w:pPr>
              <w:pStyle w:val="TableParagraph"/>
              <w:spacing w:before="95"/>
              <w:ind w:left="62"/>
              <w:rPr>
                <w:sz w:val="24"/>
              </w:rPr>
            </w:pPr>
            <w:r>
              <w:rPr>
                <w:sz w:val="24"/>
              </w:rPr>
              <w:t>Непрерывныефункции.Методинтерваловдлярешения</w:t>
            </w:r>
            <w:r>
              <w:rPr>
                <w:spacing w:val="-2"/>
                <w:sz w:val="24"/>
              </w:rPr>
              <w:t xml:space="preserve"> неравенств</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4.2</w:t>
            </w:r>
          </w:p>
        </w:tc>
        <w:tc>
          <w:tcPr>
            <w:tcW w:w="7996" w:type="dxa"/>
          </w:tcPr>
          <w:p w:rsidR="00965789" w:rsidRDefault="00965789" w:rsidP="00060286">
            <w:pPr>
              <w:pStyle w:val="TableParagraph"/>
              <w:spacing w:before="95"/>
              <w:ind w:left="62"/>
              <w:rPr>
                <w:sz w:val="24"/>
              </w:rPr>
            </w:pPr>
            <w:r>
              <w:rPr>
                <w:sz w:val="24"/>
              </w:rPr>
              <w:t>Производнаяфункции.Геометрическийифизическийсмысл</w:t>
            </w:r>
            <w:r>
              <w:rPr>
                <w:spacing w:val="-2"/>
                <w:sz w:val="24"/>
              </w:rPr>
              <w:t>производной</w:t>
            </w:r>
          </w:p>
        </w:tc>
      </w:tr>
      <w:tr w:rsidR="00965789" w:rsidTr="00060286">
        <w:trPr>
          <w:trHeight w:val="791"/>
        </w:trPr>
        <w:tc>
          <w:tcPr>
            <w:tcW w:w="1078" w:type="dxa"/>
          </w:tcPr>
          <w:p w:rsidR="00965789" w:rsidRDefault="00965789" w:rsidP="00060286">
            <w:pPr>
              <w:pStyle w:val="TableParagraph"/>
              <w:spacing w:before="241"/>
              <w:ind w:left="189" w:right="179"/>
              <w:jc w:val="center"/>
              <w:rPr>
                <w:sz w:val="24"/>
              </w:rPr>
            </w:pPr>
            <w:r>
              <w:rPr>
                <w:spacing w:val="-5"/>
                <w:sz w:val="24"/>
              </w:rPr>
              <w:t>4.3</w:t>
            </w:r>
          </w:p>
        </w:tc>
        <w:tc>
          <w:tcPr>
            <w:tcW w:w="7996" w:type="dxa"/>
          </w:tcPr>
          <w:p w:rsidR="00965789" w:rsidRDefault="00965789" w:rsidP="00060286">
            <w:pPr>
              <w:pStyle w:val="TableParagraph"/>
              <w:spacing w:before="92" w:line="256" w:lineRule="auto"/>
              <w:ind w:left="62"/>
              <w:rPr>
                <w:sz w:val="24"/>
              </w:rPr>
            </w:pPr>
            <w:r>
              <w:rPr>
                <w:sz w:val="24"/>
              </w:rPr>
              <w:t>Производныеэлементарныхфункций.Формулынахожденияпроизводной суммы, произведения и частного функций</w:t>
            </w:r>
          </w:p>
        </w:tc>
      </w:tr>
      <w:tr w:rsidR="00965789" w:rsidTr="00060286">
        <w:trPr>
          <w:trHeight w:val="1087"/>
        </w:trPr>
        <w:tc>
          <w:tcPr>
            <w:tcW w:w="1078" w:type="dxa"/>
          </w:tcPr>
          <w:p w:rsidR="00965789" w:rsidRDefault="00965789" w:rsidP="00060286">
            <w:pPr>
              <w:pStyle w:val="TableParagraph"/>
              <w:spacing w:before="114"/>
              <w:rPr>
                <w:sz w:val="24"/>
              </w:rPr>
            </w:pPr>
          </w:p>
          <w:p w:rsidR="00965789" w:rsidRDefault="00965789" w:rsidP="00060286">
            <w:pPr>
              <w:pStyle w:val="TableParagraph"/>
              <w:ind w:left="189" w:right="179"/>
              <w:jc w:val="center"/>
              <w:rPr>
                <w:sz w:val="24"/>
              </w:rPr>
            </w:pPr>
            <w:r>
              <w:rPr>
                <w:spacing w:val="-5"/>
                <w:sz w:val="24"/>
              </w:rPr>
              <w:t>4.4</w:t>
            </w:r>
          </w:p>
        </w:tc>
        <w:tc>
          <w:tcPr>
            <w:tcW w:w="7996" w:type="dxa"/>
          </w:tcPr>
          <w:p w:rsidR="00965789" w:rsidRDefault="00965789" w:rsidP="00060286">
            <w:pPr>
              <w:pStyle w:val="TableParagraph"/>
              <w:spacing w:before="95" w:line="256" w:lineRule="auto"/>
              <w:ind w:left="62" w:right="57"/>
              <w:jc w:val="both"/>
              <w:rPr>
                <w:sz w:val="24"/>
              </w:rPr>
            </w:pPr>
            <w:r>
              <w:rPr>
                <w:sz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965789" w:rsidTr="00060286">
        <w:trPr>
          <w:trHeight w:val="1089"/>
        </w:trPr>
        <w:tc>
          <w:tcPr>
            <w:tcW w:w="1078" w:type="dxa"/>
          </w:tcPr>
          <w:p w:rsidR="00965789" w:rsidRDefault="00965789" w:rsidP="00060286">
            <w:pPr>
              <w:pStyle w:val="TableParagraph"/>
              <w:spacing w:before="114"/>
              <w:rPr>
                <w:sz w:val="24"/>
              </w:rPr>
            </w:pPr>
          </w:p>
          <w:p w:rsidR="00965789" w:rsidRDefault="00965789" w:rsidP="00060286">
            <w:pPr>
              <w:pStyle w:val="TableParagraph"/>
              <w:ind w:left="189" w:right="179"/>
              <w:jc w:val="center"/>
              <w:rPr>
                <w:sz w:val="24"/>
              </w:rPr>
            </w:pPr>
            <w:r>
              <w:rPr>
                <w:spacing w:val="-5"/>
                <w:sz w:val="24"/>
              </w:rPr>
              <w:t>4.5</w:t>
            </w:r>
          </w:p>
        </w:tc>
        <w:tc>
          <w:tcPr>
            <w:tcW w:w="7996" w:type="dxa"/>
          </w:tcPr>
          <w:p w:rsidR="00965789" w:rsidRDefault="00965789" w:rsidP="00060286">
            <w:pPr>
              <w:pStyle w:val="TableParagraph"/>
              <w:spacing w:before="95" w:line="256" w:lineRule="auto"/>
              <w:ind w:left="62" w:right="55"/>
              <w:jc w:val="both"/>
              <w:rPr>
                <w:sz w:val="24"/>
              </w:rPr>
            </w:pPr>
            <w:r>
              <w:rPr>
                <w:sz w:val="24"/>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tc>
      </w:tr>
      <w:tr w:rsidR="00965789" w:rsidTr="00060286">
        <w:trPr>
          <w:trHeight w:val="496"/>
        </w:trPr>
        <w:tc>
          <w:tcPr>
            <w:tcW w:w="1078" w:type="dxa"/>
          </w:tcPr>
          <w:p w:rsidR="00965789" w:rsidRDefault="00965789" w:rsidP="00060286">
            <w:pPr>
              <w:pStyle w:val="TableParagraph"/>
              <w:spacing w:before="92"/>
              <w:ind w:left="189" w:right="179"/>
              <w:jc w:val="center"/>
              <w:rPr>
                <w:sz w:val="24"/>
              </w:rPr>
            </w:pPr>
            <w:r>
              <w:rPr>
                <w:spacing w:val="-5"/>
                <w:sz w:val="24"/>
              </w:rPr>
              <w:t>4.6</w:t>
            </w:r>
          </w:p>
        </w:tc>
        <w:tc>
          <w:tcPr>
            <w:tcW w:w="7996" w:type="dxa"/>
          </w:tcPr>
          <w:p w:rsidR="00965789" w:rsidRDefault="00965789" w:rsidP="00060286">
            <w:pPr>
              <w:pStyle w:val="TableParagraph"/>
              <w:spacing w:before="92"/>
              <w:ind w:left="62"/>
              <w:rPr>
                <w:sz w:val="24"/>
              </w:rPr>
            </w:pPr>
            <w:r>
              <w:rPr>
                <w:sz w:val="24"/>
              </w:rPr>
              <w:t>Первообразная.Таблица</w:t>
            </w:r>
            <w:r>
              <w:rPr>
                <w:spacing w:val="-2"/>
                <w:sz w:val="24"/>
              </w:rPr>
              <w:t>первообразных</w:t>
            </w:r>
          </w:p>
        </w:tc>
      </w:tr>
      <w:tr w:rsidR="00965789" w:rsidTr="00060286">
        <w:trPr>
          <w:trHeight w:val="794"/>
        </w:trPr>
        <w:tc>
          <w:tcPr>
            <w:tcW w:w="1078" w:type="dxa"/>
          </w:tcPr>
          <w:p w:rsidR="00965789" w:rsidRDefault="00965789" w:rsidP="00060286">
            <w:pPr>
              <w:pStyle w:val="TableParagraph"/>
              <w:spacing w:before="241"/>
              <w:ind w:left="189" w:right="179"/>
              <w:jc w:val="center"/>
              <w:rPr>
                <w:sz w:val="24"/>
              </w:rPr>
            </w:pPr>
            <w:r>
              <w:rPr>
                <w:spacing w:val="-5"/>
                <w:sz w:val="24"/>
              </w:rPr>
              <w:t>4.7</w:t>
            </w:r>
          </w:p>
        </w:tc>
        <w:tc>
          <w:tcPr>
            <w:tcW w:w="7996" w:type="dxa"/>
          </w:tcPr>
          <w:p w:rsidR="00965789" w:rsidRDefault="00965789" w:rsidP="00060286">
            <w:pPr>
              <w:pStyle w:val="TableParagraph"/>
              <w:spacing w:before="95" w:line="256" w:lineRule="auto"/>
              <w:ind w:left="62"/>
              <w:rPr>
                <w:sz w:val="24"/>
              </w:rPr>
            </w:pPr>
            <w:r>
              <w:rPr>
                <w:sz w:val="24"/>
              </w:rPr>
              <w:t>Интеграл, его геометрический и физический смысл. Вычисление интеграла по формуле Ньютона - Лейбница</w:t>
            </w:r>
          </w:p>
        </w:tc>
      </w:tr>
      <w:tr w:rsidR="00965789" w:rsidTr="00060286">
        <w:trPr>
          <w:trHeight w:val="499"/>
        </w:trPr>
        <w:tc>
          <w:tcPr>
            <w:tcW w:w="1078" w:type="dxa"/>
          </w:tcPr>
          <w:p w:rsidR="00965789" w:rsidRDefault="00965789" w:rsidP="00060286">
            <w:pPr>
              <w:pStyle w:val="TableParagraph"/>
              <w:spacing w:before="92"/>
              <w:ind w:left="189" w:right="182"/>
              <w:jc w:val="center"/>
              <w:rPr>
                <w:sz w:val="24"/>
              </w:rPr>
            </w:pPr>
            <w:r>
              <w:rPr>
                <w:spacing w:val="-10"/>
                <w:sz w:val="24"/>
              </w:rPr>
              <w:t>5</w:t>
            </w:r>
          </w:p>
        </w:tc>
        <w:tc>
          <w:tcPr>
            <w:tcW w:w="7996" w:type="dxa"/>
          </w:tcPr>
          <w:p w:rsidR="00965789" w:rsidRDefault="00965789" w:rsidP="00060286">
            <w:pPr>
              <w:pStyle w:val="TableParagraph"/>
              <w:spacing w:before="92"/>
              <w:ind w:left="62"/>
              <w:rPr>
                <w:sz w:val="24"/>
              </w:rPr>
            </w:pPr>
            <w:r>
              <w:rPr>
                <w:sz w:val="24"/>
              </w:rPr>
              <w:t>Теориявероятностейи</w:t>
            </w:r>
            <w:r>
              <w:rPr>
                <w:spacing w:val="-2"/>
                <w:sz w:val="24"/>
              </w:rPr>
              <w:t>статистика</w:t>
            </w:r>
          </w:p>
        </w:tc>
      </w:tr>
      <w:tr w:rsidR="00965789" w:rsidTr="00060286">
        <w:trPr>
          <w:trHeight w:val="1969"/>
        </w:trPr>
        <w:tc>
          <w:tcPr>
            <w:tcW w:w="1078" w:type="dxa"/>
          </w:tcPr>
          <w:p w:rsidR="00965789" w:rsidRDefault="00965789" w:rsidP="00060286">
            <w:pPr>
              <w:pStyle w:val="TableParagraph"/>
              <w:rPr>
                <w:sz w:val="24"/>
              </w:rPr>
            </w:pPr>
          </w:p>
          <w:p w:rsidR="00965789" w:rsidRDefault="00965789" w:rsidP="00060286">
            <w:pPr>
              <w:pStyle w:val="TableParagraph"/>
              <w:rPr>
                <w:sz w:val="24"/>
              </w:rPr>
            </w:pPr>
          </w:p>
          <w:p w:rsidR="00965789" w:rsidRDefault="00965789" w:rsidP="00060286">
            <w:pPr>
              <w:pStyle w:val="TableParagraph"/>
              <w:spacing w:before="1"/>
              <w:rPr>
                <w:sz w:val="24"/>
              </w:rPr>
            </w:pPr>
          </w:p>
          <w:p w:rsidR="00965789" w:rsidRDefault="00965789" w:rsidP="00060286">
            <w:pPr>
              <w:pStyle w:val="TableParagraph"/>
              <w:ind w:left="189" w:right="179"/>
              <w:jc w:val="center"/>
              <w:rPr>
                <w:sz w:val="24"/>
              </w:rPr>
            </w:pPr>
            <w:r>
              <w:rPr>
                <w:spacing w:val="-5"/>
                <w:sz w:val="24"/>
              </w:rPr>
              <w:t>5.1</w:t>
            </w:r>
          </w:p>
        </w:tc>
        <w:tc>
          <w:tcPr>
            <w:tcW w:w="7996" w:type="dxa"/>
          </w:tcPr>
          <w:p w:rsidR="00965789" w:rsidRDefault="00965789" w:rsidP="00060286">
            <w:pPr>
              <w:pStyle w:val="TableParagraph"/>
              <w:spacing w:before="92" w:line="256" w:lineRule="auto"/>
              <w:ind w:left="62" w:right="50"/>
              <w:jc w:val="both"/>
              <w:rPr>
                <w:sz w:val="24"/>
              </w:rPr>
            </w:pPr>
            <w:r>
              <w:rPr>
                <w:sz w:val="24"/>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Математическоеожиданиебинарной случайной величины.Математическое ожидание суммы случайных величин. Математическое ожидание и дисперсия геометрического и биномиального распределений</w:t>
            </w:r>
          </w:p>
        </w:tc>
      </w:tr>
    </w:tbl>
    <w:p w:rsidR="00965789" w:rsidRDefault="00965789" w:rsidP="00965789">
      <w:pPr>
        <w:pStyle w:val="TableParagraph"/>
        <w:spacing w:line="256" w:lineRule="auto"/>
        <w:jc w:val="both"/>
        <w:rPr>
          <w:sz w:val="24"/>
        </w:rPr>
        <w:sectPr w:rsidR="00965789">
          <w:pgSz w:w="11910" w:h="16390"/>
          <w:pgMar w:top="820" w:right="992" w:bottom="280" w:left="850" w:header="720" w:footer="720" w:gutter="0"/>
          <w:cols w:space="720"/>
        </w:sectPr>
      </w:pPr>
    </w:p>
    <w:p w:rsidR="00965789" w:rsidRDefault="00965789" w:rsidP="00965789">
      <w:pPr>
        <w:pStyle w:val="a5"/>
        <w:spacing w:before="6"/>
        <w:rPr>
          <w:sz w:val="2"/>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65789" w:rsidTr="00060286">
        <w:trPr>
          <w:trHeight w:val="791"/>
        </w:trPr>
        <w:tc>
          <w:tcPr>
            <w:tcW w:w="1078" w:type="dxa"/>
          </w:tcPr>
          <w:p w:rsidR="00965789" w:rsidRDefault="00965789" w:rsidP="00060286">
            <w:pPr>
              <w:pStyle w:val="TableParagraph"/>
              <w:spacing w:before="241"/>
              <w:ind w:left="189" w:right="179"/>
              <w:jc w:val="center"/>
              <w:rPr>
                <w:sz w:val="24"/>
              </w:rPr>
            </w:pPr>
            <w:r>
              <w:rPr>
                <w:spacing w:val="-5"/>
                <w:sz w:val="24"/>
              </w:rPr>
              <w:t>5.2</w:t>
            </w:r>
          </w:p>
        </w:tc>
        <w:tc>
          <w:tcPr>
            <w:tcW w:w="7996" w:type="dxa"/>
          </w:tcPr>
          <w:p w:rsidR="00965789" w:rsidRDefault="00965789" w:rsidP="00060286">
            <w:pPr>
              <w:pStyle w:val="TableParagraph"/>
              <w:spacing w:before="92" w:line="256" w:lineRule="auto"/>
              <w:ind w:left="62"/>
              <w:rPr>
                <w:sz w:val="24"/>
              </w:rPr>
            </w:pPr>
            <w:r>
              <w:rPr>
                <w:sz w:val="24"/>
              </w:rPr>
              <w:t>Закон больших чисел и его роль в науке, природе и обществе. Выборочный метод исследований</w:t>
            </w:r>
          </w:p>
        </w:tc>
      </w:tr>
      <w:tr w:rsidR="00965789" w:rsidTr="00060286">
        <w:trPr>
          <w:trHeight w:val="1087"/>
        </w:trPr>
        <w:tc>
          <w:tcPr>
            <w:tcW w:w="1078" w:type="dxa"/>
          </w:tcPr>
          <w:p w:rsidR="00965789" w:rsidRDefault="00965789" w:rsidP="00060286">
            <w:pPr>
              <w:pStyle w:val="TableParagraph"/>
              <w:spacing w:before="112"/>
              <w:rPr>
                <w:sz w:val="24"/>
              </w:rPr>
            </w:pPr>
          </w:p>
          <w:p w:rsidR="00965789" w:rsidRDefault="00965789" w:rsidP="00060286">
            <w:pPr>
              <w:pStyle w:val="TableParagraph"/>
              <w:ind w:left="189" w:right="179"/>
              <w:jc w:val="center"/>
              <w:rPr>
                <w:sz w:val="24"/>
              </w:rPr>
            </w:pPr>
            <w:r>
              <w:rPr>
                <w:spacing w:val="-5"/>
                <w:sz w:val="24"/>
              </w:rPr>
              <w:t>5.3</w:t>
            </w:r>
          </w:p>
        </w:tc>
        <w:tc>
          <w:tcPr>
            <w:tcW w:w="7996" w:type="dxa"/>
          </w:tcPr>
          <w:p w:rsidR="00965789" w:rsidRDefault="00965789" w:rsidP="00060286">
            <w:pPr>
              <w:pStyle w:val="TableParagraph"/>
              <w:spacing w:before="95" w:line="256" w:lineRule="auto"/>
              <w:ind w:left="62" w:right="55"/>
              <w:jc w:val="both"/>
              <w:rPr>
                <w:sz w:val="24"/>
              </w:rPr>
            </w:pPr>
            <w:r>
              <w:rPr>
                <w:sz w:val="24"/>
              </w:rPr>
              <w:t>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w:t>
            </w:r>
          </w:p>
        </w:tc>
      </w:tr>
      <w:tr w:rsidR="00965789" w:rsidTr="00060286">
        <w:trPr>
          <w:trHeight w:val="498"/>
        </w:trPr>
        <w:tc>
          <w:tcPr>
            <w:tcW w:w="1078" w:type="dxa"/>
          </w:tcPr>
          <w:p w:rsidR="00965789" w:rsidRDefault="00965789" w:rsidP="00060286">
            <w:pPr>
              <w:pStyle w:val="TableParagraph"/>
              <w:spacing w:before="95"/>
              <w:ind w:left="189" w:right="182"/>
              <w:jc w:val="center"/>
              <w:rPr>
                <w:sz w:val="24"/>
              </w:rPr>
            </w:pPr>
            <w:r>
              <w:rPr>
                <w:spacing w:val="-10"/>
                <w:sz w:val="24"/>
              </w:rPr>
              <w:t>6</w:t>
            </w:r>
          </w:p>
        </w:tc>
        <w:tc>
          <w:tcPr>
            <w:tcW w:w="7996" w:type="dxa"/>
          </w:tcPr>
          <w:p w:rsidR="00965789" w:rsidRDefault="00965789" w:rsidP="00060286">
            <w:pPr>
              <w:pStyle w:val="TableParagraph"/>
              <w:spacing w:before="95"/>
              <w:ind w:left="62"/>
              <w:rPr>
                <w:sz w:val="24"/>
              </w:rPr>
            </w:pPr>
            <w:r>
              <w:rPr>
                <w:spacing w:val="-2"/>
                <w:sz w:val="24"/>
              </w:rPr>
              <w:t>Геометрия</w:t>
            </w:r>
          </w:p>
        </w:tc>
      </w:tr>
      <w:tr w:rsidR="00965789" w:rsidTr="00060286">
        <w:trPr>
          <w:trHeight w:val="1086"/>
        </w:trPr>
        <w:tc>
          <w:tcPr>
            <w:tcW w:w="1078" w:type="dxa"/>
          </w:tcPr>
          <w:p w:rsidR="00965789" w:rsidRDefault="00965789" w:rsidP="00060286">
            <w:pPr>
              <w:pStyle w:val="TableParagraph"/>
              <w:spacing w:before="111"/>
              <w:rPr>
                <w:sz w:val="24"/>
              </w:rPr>
            </w:pPr>
          </w:p>
          <w:p w:rsidR="00965789" w:rsidRDefault="00965789" w:rsidP="00060286">
            <w:pPr>
              <w:pStyle w:val="TableParagraph"/>
              <w:ind w:left="189" w:right="179"/>
              <w:jc w:val="center"/>
              <w:rPr>
                <w:sz w:val="24"/>
              </w:rPr>
            </w:pPr>
            <w:r>
              <w:rPr>
                <w:spacing w:val="-5"/>
                <w:sz w:val="24"/>
              </w:rPr>
              <w:t>6.1</w:t>
            </w:r>
          </w:p>
        </w:tc>
        <w:tc>
          <w:tcPr>
            <w:tcW w:w="7996" w:type="dxa"/>
          </w:tcPr>
          <w:p w:rsidR="00965789" w:rsidRDefault="00965789" w:rsidP="00060286">
            <w:pPr>
              <w:pStyle w:val="TableParagraph"/>
              <w:spacing w:before="95" w:line="256" w:lineRule="auto"/>
              <w:ind w:left="62" w:right="56"/>
              <w:jc w:val="both"/>
              <w:rPr>
                <w:sz w:val="24"/>
              </w:rPr>
            </w:pPr>
            <w:r>
              <w:rPr>
                <w:sz w:val="24"/>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965789" w:rsidTr="00060286">
        <w:trPr>
          <w:trHeight w:val="1382"/>
        </w:trPr>
        <w:tc>
          <w:tcPr>
            <w:tcW w:w="1078" w:type="dxa"/>
          </w:tcPr>
          <w:p w:rsidR="00965789" w:rsidRDefault="00965789" w:rsidP="00060286">
            <w:pPr>
              <w:pStyle w:val="TableParagraph"/>
              <w:spacing w:before="260"/>
              <w:rPr>
                <w:sz w:val="24"/>
              </w:rPr>
            </w:pPr>
          </w:p>
          <w:p w:rsidR="00965789" w:rsidRDefault="00965789" w:rsidP="00060286">
            <w:pPr>
              <w:pStyle w:val="TableParagraph"/>
              <w:ind w:left="189" w:right="179"/>
              <w:jc w:val="center"/>
              <w:rPr>
                <w:sz w:val="24"/>
              </w:rPr>
            </w:pPr>
            <w:r>
              <w:rPr>
                <w:spacing w:val="-5"/>
                <w:sz w:val="24"/>
              </w:rPr>
              <w:t>6.2</w:t>
            </w:r>
          </w:p>
        </w:tc>
        <w:tc>
          <w:tcPr>
            <w:tcW w:w="7996" w:type="dxa"/>
          </w:tcPr>
          <w:p w:rsidR="00965789" w:rsidRDefault="00965789" w:rsidP="00060286">
            <w:pPr>
              <w:pStyle w:val="TableParagraph"/>
              <w:spacing w:before="95" w:line="256" w:lineRule="auto"/>
              <w:ind w:left="62" w:right="55"/>
              <w:jc w:val="both"/>
              <w:rPr>
                <w:sz w:val="24"/>
              </w:rPr>
            </w:pPr>
            <w:r>
              <w:rPr>
                <w:sz w:val="24"/>
              </w:rP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Усеченный конус: образующие и высота, основания и боковая поверхность</w:t>
            </w:r>
          </w:p>
        </w:tc>
      </w:tr>
      <w:tr w:rsidR="00965789" w:rsidTr="00060286">
        <w:trPr>
          <w:trHeight w:val="1086"/>
        </w:trPr>
        <w:tc>
          <w:tcPr>
            <w:tcW w:w="1078" w:type="dxa"/>
          </w:tcPr>
          <w:p w:rsidR="00965789" w:rsidRDefault="00965789" w:rsidP="00060286">
            <w:pPr>
              <w:pStyle w:val="TableParagraph"/>
              <w:spacing w:before="111"/>
              <w:rPr>
                <w:sz w:val="24"/>
              </w:rPr>
            </w:pPr>
          </w:p>
          <w:p w:rsidR="00965789" w:rsidRDefault="00965789" w:rsidP="00060286">
            <w:pPr>
              <w:pStyle w:val="TableParagraph"/>
              <w:ind w:left="189" w:right="179"/>
              <w:jc w:val="center"/>
              <w:rPr>
                <w:sz w:val="24"/>
              </w:rPr>
            </w:pPr>
            <w:r>
              <w:rPr>
                <w:spacing w:val="-5"/>
                <w:sz w:val="24"/>
              </w:rPr>
              <w:t>6.3</w:t>
            </w:r>
          </w:p>
        </w:tc>
        <w:tc>
          <w:tcPr>
            <w:tcW w:w="7996" w:type="dxa"/>
          </w:tcPr>
          <w:p w:rsidR="00965789" w:rsidRDefault="00965789" w:rsidP="00060286">
            <w:pPr>
              <w:pStyle w:val="TableParagraph"/>
              <w:spacing w:before="95" w:line="256" w:lineRule="auto"/>
              <w:ind w:left="62" w:right="57"/>
              <w:jc w:val="both"/>
              <w:rPr>
                <w:sz w:val="24"/>
              </w:rPr>
            </w:pPr>
            <w:r>
              <w:rPr>
                <w:sz w:val="24"/>
              </w:rPr>
              <w:t>Сфера и шар: центр, радиус, диаметр, площадь поверхности сферы. Взаимноерасположениесферыиплоскости,касательнаяплоскостьксфере, площадь сферы</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6.4</w:t>
            </w:r>
          </w:p>
        </w:tc>
        <w:tc>
          <w:tcPr>
            <w:tcW w:w="7996" w:type="dxa"/>
          </w:tcPr>
          <w:p w:rsidR="00965789" w:rsidRDefault="00965789" w:rsidP="00060286">
            <w:pPr>
              <w:pStyle w:val="TableParagraph"/>
              <w:spacing w:before="95"/>
              <w:ind w:left="62"/>
              <w:rPr>
                <w:sz w:val="24"/>
              </w:rPr>
            </w:pPr>
            <w:r>
              <w:rPr>
                <w:sz w:val="24"/>
              </w:rPr>
              <w:t>Изображениетелвращениянаплоскости.Разверткацилиндраи</w:t>
            </w:r>
            <w:r>
              <w:rPr>
                <w:spacing w:val="-2"/>
                <w:sz w:val="24"/>
              </w:rPr>
              <w:t>конуса</w:t>
            </w:r>
          </w:p>
        </w:tc>
      </w:tr>
      <w:tr w:rsidR="00965789" w:rsidTr="00060286">
        <w:trPr>
          <w:trHeight w:val="791"/>
        </w:trPr>
        <w:tc>
          <w:tcPr>
            <w:tcW w:w="1078" w:type="dxa"/>
          </w:tcPr>
          <w:p w:rsidR="00965789" w:rsidRDefault="00965789" w:rsidP="00060286">
            <w:pPr>
              <w:pStyle w:val="TableParagraph"/>
              <w:spacing w:before="241"/>
              <w:ind w:left="189" w:right="179"/>
              <w:jc w:val="center"/>
              <w:rPr>
                <w:sz w:val="24"/>
              </w:rPr>
            </w:pPr>
            <w:r>
              <w:rPr>
                <w:spacing w:val="-5"/>
                <w:sz w:val="24"/>
              </w:rPr>
              <w:t>6.5</w:t>
            </w:r>
          </w:p>
        </w:tc>
        <w:tc>
          <w:tcPr>
            <w:tcW w:w="7996" w:type="dxa"/>
          </w:tcPr>
          <w:p w:rsidR="00965789" w:rsidRDefault="00965789" w:rsidP="00060286">
            <w:pPr>
              <w:pStyle w:val="TableParagraph"/>
              <w:spacing w:before="95" w:line="254" w:lineRule="auto"/>
              <w:ind w:left="62"/>
              <w:rPr>
                <w:sz w:val="24"/>
              </w:rPr>
            </w:pPr>
            <w:r>
              <w:rPr>
                <w:sz w:val="24"/>
              </w:rPr>
              <w:t>Комбинациителвращенияимногогранников.Многогранник,описанный около сферы, сфера, вписанная в многогранник, или тело вращения</w:t>
            </w:r>
          </w:p>
        </w:tc>
      </w:tr>
      <w:tr w:rsidR="00965789" w:rsidTr="00060286">
        <w:trPr>
          <w:trHeight w:val="1089"/>
        </w:trPr>
        <w:tc>
          <w:tcPr>
            <w:tcW w:w="1078" w:type="dxa"/>
          </w:tcPr>
          <w:p w:rsidR="00965789" w:rsidRDefault="00965789" w:rsidP="00060286">
            <w:pPr>
              <w:pStyle w:val="TableParagraph"/>
              <w:spacing w:before="114"/>
              <w:rPr>
                <w:sz w:val="24"/>
              </w:rPr>
            </w:pPr>
          </w:p>
          <w:p w:rsidR="00965789" w:rsidRDefault="00965789" w:rsidP="00060286">
            <w:pPr>
              <w:pStyle w:val="TableParagraph"/>
              <w:ind w:left="189" w:right="179"/>
              <w:jc w:val="center"/>
              <w:rPr>
                <w:sz w:val="24"/>
              </w:rPr>
            </w:pPr>
            <w:r>
              <w:rPr>
                <w:spacing w:val="-5"/>
                <w:sz w:val="24"/>
              </w:rPr>
              <w:t>6.6</w:t>
            </w:r>
          </w:p>
        </w:tc>
        <w:tc>
          <w:tcPr>
            <w:tcW w:w="7996" w:type="dxa"/>
          </w:tcPr>
          <w:p w:rsidR="00965789" w:rsidRDefault="00965789" w:rsidP="00060286">
            <w:pPr>
              <w:pStyle w:val="TableParagraph"/>
              <w:spacing w:before="95" w:line="256" w:lineRule="auto"/>
              <w:ind w:left="62" w:right="53"/>
              <w:jc w:val="both"/>
              <w:rPr>
                <w:sz w:val="24"/>
              </w:rPr>
            </w:pPr>
            <w:r>
              <w:rPr>
                <w:sz w:val="24"/>
              </w:rPr>
              <w:t>Понятие об объеме. Основные свойства объемов тел. Теорема об объеме прямоугольного параллелепипеда и следствия из нее. Объем цилиндра, конуса. Объем шара и площадь сферы</w:t>
            </w:r>
          </w:p>
        </w:tc>
      </w:tr>
      <w:tr w:rsidR="00965789" w:rsidTr="00060286">
        <w:trPr>
          <w:trHeight w:val="791"/>
        </w:trPr>
        <w:tc>
          <w:tcPr>
            <w:tcW w:w="1078" w:type="dxa"/>
          </w:tcPr>
          <w:p w:rsidR="00965789" w:rsidRDefault="00965789" w:rsidP="00060286">
            <w:pPr>
              <w:pStyle w:val="TableParagraph"/>
              <w:spacing w:before="241"/>
              <w:ind w:left="189" w:right="179"/>
              <w:jc w:val="center"/>
              <w:rPr>
                <w:sz w:val="24"/>
              </w:rPr>
            </w:pPr>
            <w:r>
              <w:rPr>
                <w:spacing w:val="-5"/>
                <w:sz w:val="24"/>
              </w:rPr>
              <w:t>6.7</w:t>
            </w:r>
          </w:p>
        </w:tc>
        <w:tc>
          <w:tcPr>
            <w:tcW w:w="7996" w:type="dxa"/>
          </w:tcPr>
          <w:p w:rsidR="00965789" w:rsidRDefault="00965789" w:rsidP="00060286">
            <w:pPr>
              <w:pStyle w:val="TableParagraph"/>
              <w:tabs>
                <w:tab w:val="left" w:pos="1378"/>
                <w:tab w:val="left" w:pos="2079"/>
                <w:tab w:val="left" w:pos="2460"/>
                <w:tab w:val="left" w:pos="4149"/>
                <w:tab w:val="left" w:pos="5825"/>
                <w:tab w:val="left" w:pos="6751"/>
              </w:tabs>
              <w:spacing w:before="92" w:line="256" w:lineRule="auto"/>
              <w:ind w:left="62" w:right="58"/>
              <w:rPr>
                <w:sz w:val="24"/>
              </w:rPr>
            </w:pPr>
            <w:r>
              <w:rPr>
                <w:spacing w:val="-2"/>
                <w:sz w:val="24"/>
              </w:rPr>
              <w:t>Подобные</w:t>
            </w:r>
            <w:r>
              <w:rPr>
                <w:sz w:val="24"/>
              </w:rPr>
              <w:tab/>
            </w:r>
            <w:r>
              <w:rPr>
                <w:spacing w:val="-4"/>
                <w:sz w:val="24"/>
              </w:rPr>
              <w:t>тела</w:t>
            </w:r>
            <w:r>
              <w:rPr>
                <w:sz w:val="24"/>
              </w:rPr>
              <w:tab/>
            </w:r>
            <w:r>
              <w:rPr>
                <w:spacing w:val="-10"/>
                <w:sz w:val="24"/>
              </w:rPr>
              <w:t>в</w:t>
            </w:r>
            <w:r>
              <w:rPr>
                <w:sz w:val="24"/>
              </w:rPr>
              <w:tab/>
            </w:r>
            <w:r>
              <w:rPr>
                <w:spacing w:val="-2"/>
                <w:sz w:val="24"/>
              </w:rPr>
              <w:t>пространстве.</w:t>
            </w:r>
            <w:r>
              <w:rPr>
                <w:sz w:val="24"/>
              </w:rPr>
              <w:tab/>
            </w:r>
            <w:r>
              <w:rPr>
                <w:spacing w:val="-2"/>
                <w:sz w:val="24"/>
              </w:rPr>
              <w:t>Соотношения</w:t>
            </w:r>
            <w:r>
              <w:rPr>
                <w:sz w:val="24"/>
              </w:rPr>
              <w:tab/>
            </w:r>
            <w:r>
              <w:rPr>
                <w:spacing w:val="-2"/>
                <w:sz w:val="24"/>
              </w:rPr>
              <w:t>между</w:t>
            </w:r>
            <w:r>
              <w:rPr>
                <w:sz w:val="24"/>
              </w:rPr>
              <w:tab/>
            </w:r>
            <w:r>
              <w:rPr>
                <w:spacing w:val="-2"/>
                <w:sz w:val="24"/>
              </w:rPr>
              <w:t xml:space="preserve">площадями </w:t>
            </w:r>
            <w:r>
              <w:rPr>
                <w:sz w:val="24"/>
              </w:rPr>
              <w:t>поверхностей, объемами подобных тел</w:t>
            </w:r>
          </w:p>
        </w:tc>
      </w:tr>
      <w:tr w:rsidR="00965789" w:rsidTr="00060286">
        <w:trPr>
          <w:trHeight w:val="791"/>
        </w:trPr>
        <w:tc>
          <w:tcPr>
            <w:tcW w:w="1078" w:type="dxa"/>
          </w:tcPr>
          <w:p w:rsidR="00965789" w:rsidRDefault="00965789" w:rsidP="00060286">
            <w:pPr>
              <w:pStyle w:val="TableParagraph"/>
              <w:spacing w:before="241"/>
              <w:ind w:left="189" w:right="179"/>
              <w:jc w:val="center"/>
              <w:rPr>
                <w:sz w:val="24"/>
              </w:rPr>
            </w:pPr>
            <w:r>
              <w:rPr>
                <w:spacing w:val="-5"/>
                <w:sz w:val="24"/>
              </w:rPr>
              <w:t>6.8</w:t>
            </w:r>
          </w:p>
        </w:tc>
        <w:tc>
          <w:tcPr>
            <w:tcW w:w="7996" w:type="dxa"/>
          </w:tcPr>
          <w:p w:rsidR="00965789" w:rsidRDefault="00965789" w:rsidP="00060286">
            <w:pPr>
              <w:pStyle w:val="TableParagraph"/>
              <w:spacing w:before="95" w:line="254" w:lineRule="auto"/>
              <w:ind w:left="62"/>
              <w:rPr>
                <w:sz w:val="24"/>
              </w:rPr>
            </w:pPr>
            <w:r>
              <w:rPr>
                <w:sz w:val="24"/>
              </w:rPr>
              <w:t>Сеченияцилиндра(параллельноиперпендикулярнооси),сеченияконуса (параллельное основанию и проходящее через вершину), сечения шара</w:t>
            </w:r>
          </w:p>
        </w:tc>
      </w:tr>
      <w:tr w:rsidR="00965789" w:rsidTr="00060286">
        <w:trPr>
          <w:trHeight w:val="1381"/>
        </w:trPr>
        <w:tc>
          <w:tcPr>
            <w:tcW w:w="1078" w:type="dxa"/>
          </w:tcPr>
          <w:p w:rsidR="00965789" w:rsidRDefault="00965789" w:rsidP="00060286">
            <w:pPr>
              <w:pStyle w:val="TableParagraph"/>
              <w:spacing w:before="260"/>
              <w:rPr>
                <w:sz w:val="24"/>
              </w:rPr>
            </w:pPr>
          </w:p>
          <w:p w:rsidR="00965789" w:rsidRDefault="00965789" w:rsidP="00060286">
            <w:pPr>
              <w:pStyle w:val="TableParagraph"/>
              <w:ind w:left="189" w:right="179"/>
              <w:jc w:val="center"/>
              <w:rPr>
                <w:sz w:val="24"/>
              </w:rPr>
            </w:pPr>
            <w:r>
              <w:rPr>
                <w:spacing w:val="-5"/>
                <w:sz w:val="24"/>
              </w:rPr>
              <w:t>6.9</w:t>
            </w:r>
          </w:p>
        </w:tc>
        <w:tc>
          <w:tcPr>
            <w:tcW w:w="7996" w:type="dxa"/>
          </w:tcPr>
          <w:p w:rsidR="00965789" w:rsidRDefault="00965789" w:rsidP="00060286">
            <w:pPr>
              <w:pStyle w:val="TableParagraph"/>
              <w:spacing w:before="95" w:line="256" w:lineRule="auto"/>
              <w:ind w:left="62" w:right="52"/>
              <w:jc w:val="both"/>
              <w:rPr>
                <w:sz w:val="24"/>
              </w:rPr>
            </w:pPr>
            <w:r>
              <w:rPr>
                <w:sz w:val="24"/>
              </w:rPr>
              <w:t>Вектор на плоскости и в пространстве. Сложение и вычитание векторов. Умножениевектораначисло.Разложениевекторапотремнекомпланарным векторам. Правило параллелепипеда. Решение задач, связанных с применением правил действий с векторами</w:t>
            </w:r>
          </w:p>
        </w:tc>
      </w:tr>
      <w:tr w:rsidR="00965789" w:rsidTr="00060286">
        <w:trPr>
          <w:trHeight w:val="1382"/>
        </w:trPr>
        <w:tc>
          <w:tcPr>
            <w:tcW w:w="1078" w:type="dxa"/>
          </w:tcPr>
          <w:p w:rsidR="00965789" w:rsidRDefault="00965789" w:rsidP="00060286">
            <w:pPr>
              <w:pStyle w:val="TableParagraph"/>
              <w:spacing w:before="261"/>
              <w:rPr>
                <w:sz w:val="24"/>
              </w:rPr>
            </w:pPr>
          </w:p>
          <w:p w:rsidR="00965789" w:rsidRDefault="00965789" w:rsidP="00060286">
            <w:pPr>
              <w:pStyle w:val="TableParagraph"/>
              <w:ind w:left="189" w:right="179"/>
              <w:jc w:val="center"/>
              <w:rPr>
                <w:sz w:val="24"/>
              </w:rPr>
            </w:pPr>
            <w:r>
              <w:rPr>
                <w:spacing w:val="-4"/>
                <w:sz w:val="24"/>
              </w:rPr>
              <w:t>6.10</w:t>
            </w:r>
          </w:p>
        </w:tc>
        <w:tc>
          <w:tcPr>
            <w:tcW w:w="7996" w:type="dxa"/>
          </w:tcPr>
          <w:p w:rsidR="00965789" w:rsidRDefault="00965789" w:rsidP="00060286">
            <w:pPr>
              <w:pStyle w:val="TableParagraph"/>
              <w:spacing w:before="95" w:line="256" w:lineRule="auto"/>
              <w:ind w:left="62" w:right="50"/>
              <w:jc w:val="both"/>
              <w:rPr>
                <w:sz w:val="24"/>
              </w:rPr>
            </w:pPr>
            <w:r>
              <w:rPr>
                <w:sz w:val="24"/>
              </w:rPr>
              <w:t>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tc>
      </w:tr>
    </w:tbl>
    <w:p w:rsidR="00965789" w:rsidRDefault="00965789" w:rsidP="00965789">
      <w:pPr>
        <w:pStyle w:val="a5"/>
      </w:pPr>
    </w:p>
    <w:p w:rsidR="00965789" w:rsidRDefault="00965789" w:rsidP="00965789">
      <w:pPr>
        <w:pStyle w:val="a5"/>
        <w:tabs>
          <w:tab w:val="left" w:pos="774"/>
          <w:tab w:val="left" w:pos="2277"/>
          <w:tab w:val="left" w:pos="3872"/>
          <w:tab w:val="left" w:pos="5040"/>
          <w:tab w:val="left" w:pos="6781"/>
          <w:tab w:val="left" w:pos="8379"/>
          <w:tab w:val="left" w:pos="9799"/>
        </w:tabs>
        <w:ind w:left="282" w:right="141" w:firstLine="540"/>
      </w:pPr>
      <w:r>
        <w:t xml:space="preserve">111.11. Для проведенияединого государственного экзаменапо математике(далее - ЕГЭ </w:t>
      </w:r>
      <w:r>
        <w:rPr>
          <w:spacing w:val="-5"/>
        </w:rPr>
        <w:t>по</w:t>
      </w:r>
      <w:r>
        <w:tab/>
      </w:r>
      <w:r>
        <w:rPr>
          <w:spacing w:val="-2"/>
        </w:rPr>
        <w:t>математике)</w:t>
      </w:r>
      <w:r>
        <w:tab/>
      </w:r>
      <w:r>
        <w:rPr>
          <w:spacing w:val="-2"/>
        </w:rPr>
        <w:t>используется</w:t>
      </w:r>
      <w:r>
        <w:tab/>
      </w:r>
      <w:r>
        <w:rPr>
          <w:spacing w:val="-2"/>
        </w:rPr>
        <w:t>перечень</w:t>
      </w:r>
      <w:r>
        <w:tab/>
      </w:r>
      <w:r>
        <w:rPr>
          <w:spacing w:val="-2"/>
        </w:rPr>
        <w:t>(кодификатор)</w:t>
      </w:r>
      <w:r>
        <w:tab/>
      </w:r>
      <w:r>
        <w:rPr>
          <w:spacing w:val="-2"/>
        </w:rPr>
        <w:t>проверяемых</w:t>
      </w:r>
      <w:r>
        <w:tab/>
      </w:r>
      <w:r>
        <w:rPr>
          <w:spacing w:val="-2"/>
        </w:rPr>
        <w:t>требований</w:t>
      </w:r>
      <w:r>
        <w:tab/>
      </w:r>
      <w:r>
        <w:rPr>
          <w:spacing w:val="-10"/>
        </w:rPr>
        <w:t>к</w:t>
      </w:r>
    </w:p>
    <w:p w:rsidR="00965789" w:rsidRDefault="00965789" w:rsidP="00965789">
      <w:pPr>
        <w:pStyle w:val="a5"/>
        <w:sectPr w:rsidR="00965789">
          <w:pgSz w:w="11910" w:h="16390"/>
          <w:pgMar w:top="820" w:right="992" w:bottom="280" w:left="850" w:header="720" w:footer="720" w:gutter="0"/>
          <w:cols w:space="720"/>
        </w:sectPr>
      </w:pPr>
    </w:p>
    <w:p w:rsidR="00965789" w:rsidRDefault="00965789" w:rsidP="00965789">
      <w:pPr>
        <w:pStyle w:val="a5"/>
        <w:spacing w:before="61"/>
        <w:ind w:left="282" w:right="146"/>
      </w:pPr>
      <w:r>
        <w:t>результатам освоения основной образовательной программы среднего общего образования и элементов содержания. При проведении ЕГЭ по математике базового уровня из перечня (кодификатора) выбираются позиции, соответствующие федеральной рабочей программе по математике (базовый уровень)</w:t>
      </w:r>
    </w:p>
    <w:p w:rsidR="00965789" w:rsidRDefault="00965789" w:rsidP="00965789">
      <w:pPr>
        <w:pStyle w:val="a5"/>
        <w:spacing w:before="1"/>
      </w:pPr>
    </w:p>
    <w:p w:rsidR="00965789" w:rsidRDefault="00965789" w:rsidP="00965789">
      <w:pPr>
        <w:pStyle w:val="a5"/>
        <w:ind w:right="139"/>
        <w:jc w:val="right"/>
      </w:pPr>
      <w:r>
        <w:t>Таблица</w:t>
      </w:r>
      <w:r>
        <w:rPr>
          <w:spacing w:val="-4"/>
        </w:rPr>
        <w:t xml:space="preserve"> 11.4</w:t>
      </w:r>
    </w:p>
    <w:p w:rsidR="00965789" w:rsidRDefault="00965789" w:rsidP="00965789">
      <w:pPr>
        <w:pStyle w:val="a5"/>
      </w:pPr>
    </w:p>
    <w:p w:rsidR="00965789" w:rsidRDefault="00965789" w:rsidP="00965789">
      <w:pPr>
        <w:pStyle w:val="a5"/>
        <w:ind w:left="139"/>
        <w:jc w:val="center"/>
      </w:pPr>
      <w:r>
        <w:t>ПроверяемыенаЕГЭпоматематике</w:t>
      </w:r>
      <w:r>
        <w:rPr>
          <w:spacing w:val="-2"/>
        </w:rPr>
        <w:t>требования</w:t>
      </w:r>
    </w:p>
    <w:p w:rsidR="00965789" w:rsidRDefault="00965789" w:rsidP="00965789">
      <w:pPr>
        <w:pStyle w:val="a5"/>
        <w:spacing w:before="2" w:line="237" w:lineRule="auto"/>
        <w:ind w:left="1653" w:right="1512"/>
        <w:jc w:val="center"/>
      </w:pPr>
      <w:r>
        <w:t>крезультатамосвоенияосновнойобразовательнойпрограммы среднего общего образования</w:t>
      </w:r>
    </w:p>
    <w:p w:rsidR="00965789" w:rsidRDefault="00965789" w:rsidP="00965789">
      <w:pPr>
        <w:pStyle w:val="a5"/>
        <w:spacing w:before="55"/>
        <w:rPr>
          <w:sz w:val="20"/>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65789" w:rsidTr="00060286">
        <w:trPr>
          <w:trHeight w:val="1089"/>
        </w:trPr>
        <w:tc>
          <w:tcPr>
            <w:tcW w:w="1702" w:type="dxa"/>
          </w:tcPr>
          <w:p w:rsidR="00965789" w:rsidRDefault="00965789" w:rsidP="00060286">
            <w:pPr>
              <w:pStyle w:val="TableParagraph"/>
              <w:spacing w:before="95"/>
              <w:ind w:left="12" w:right="5"/>
              <w:jc w:val="center"/>
              <w:rPr>
                <w:sz w:val="24"/>
              </w:rPr>
            </w:pPr>
            <w:r>
              <w:rPr>
                <w:spacing w:val="-5"/>
                <w:sz w:val="24"/>
              </w:rPr>
              <w:t>Код</w:t>
            </w:r>
          </w:p>
          <w:p w:rsidR="00965789" w:rsidRDefault="00965789" w:rsidP="00060286">
            <w:pPr>
              <w:pStyle w:val="TableParagraph"/>
              <w:spacing w:before="19" w:line="254" w:lineRule="auto"/>
              <w:ind w:left="12"/>
              <w:jc w:val="center"/>
              <w:rPr>
                <w:sz w:val="24"/>
              </w:rPr>
            </w:pPr>
            <w:r>
              <w:rPr>
                <w:spacing w:val="-2"/>
                <w:sz w:val="24"/>
              </w:rPr>
              <w:t>проверяемого требования</w:t>
            </w:r>
          </w:p>
        </w:tc>
        <w:tc>
          <w:tcPr>
            <w:tcW w:w="7372" w:type="dxa"/>
          </w:tcPr>
          <w:p w:rsidR="00965789" w:rsidRDefault="00965789" w:rsidP="00060286">
            <w:pPr>
              <w:pStyle w:val="TableParagraph"/>
              <w:spacing w:before="95"/>
              <w:ind w:left="3" w:right="2"/>
              <w:jc w:val="center"/>
              <w:rPr>
                <w:sz w:val="24"/>
              </w:rPr>
            </w:pPr>
            <w:r>
              <w:rPr>
                <w:sz w:val="24"/>
              </w:rPr>
              <w:t>Проверяемыетребованиякпредметнымрезультатам</w:t>
            </w:r>
            <w:r>
              <w:rPr>
                <w:spacing w:val="-2"/>
                <w:sz w:val="24"/>
              </w:rPr>
              <w:t>освоения</w:t>
            </w:r>
          </w:p>
          <w:p w:rsidR="00965789" w:rsidRDefault="00965789" w:rsidP="00060286">
            <w:pPr>
              <w:pStyle w:val="TableParagraph"/>
              <w:spacing w:before="19"/>
              <w:ind w:left="3"/>
              <w:jc w:val="center"/>
              <w:rPr>
                <w:sz w:val="24"/>
              </w:rPr>
            </w:pPr>
            <w:r>
              <w:rPr>
                <w:sz w:val="24"/>
              </w:rPr>
              <w:t>основнойобразовательнойпрограммысреднегообщего</w:t>
            </w:r>
            <w:r>
              <w:rPr>
                <w:spacing w:val="-2"/>
                <w:sz w:val="24"/>
              </w:rPr>
              <w:t>образования</w:t>
            </w:r>
          </w:p>
        </w:tc>
      </w:tr>
      <w:tr w:rsidR="00965789" w:rsidTr="00060286">
        <w:trPr>
          <w:trHeight w:val="4620"/>
        </w:trPr>
        <w:tc>
          <w:tcPr>
            <w:tcW w:w="1702" w:type="dxa"/>
          </w:tcPr>
          <w:p w:rsidR="00965789" w:rsidRDefault="00965789" w:rsidP="00060286">
            <w:pPr>
              <w:pStyle w:val="TableParagraph"/>
              <w:spacing w:before="93"/>
              <w:ind w:left="12" w:right="5"/>
              <w:jc w:val="center"/>
              <w:rPr>
                <w:sz w:val="24"/>
              </w:rPr>
            </w:pPr>
            <w:r>
              <w:rPr>
                <w:spacing w:val="-10"/>
                <w:sz w:val="24"/>
              </w:rPr>
              <w:t>1</w:t>
            </w:r>
          </w:p>
        </w:tc>
        <w:tc>
          <w:tcPr>
            <w:tcW w:w="7372" w:type="dxa"/>
          </w:tcPr>
          <w:p w:rsidR="00965789" w:rsidRDefault="00965789" w:rsidP="00060286">
            <w:pPr>
              <w:pStyle w:val="TableParagraph"/>
              <w:spacing w:before="93" w:line="256" w:lineRule="auto"/>
              <w:ind w:left="62" w:right="50"/>
              <w:jc w:val="both"/>
              <w:rPr>
                <w:sz w:val="24"/>
              </w:rPr>
            </w:pPr>
            <w:r>
              <w:rPr>
                <w:sz w:val="24"/>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наплоскости; умениезадавать и описывать графы различными способами; использовать графы при решении задач</w:t>
            </w:r>
          </w:p>
        </w:tc>
      </w:tr>
      <w:tr w:rsidR="00965789" w:rsidTr="00060286">
        <w:trPr>
          <w:trHeight w:val="4912"/>
        </w:trPr>
        <w:tc>
          <w:tcPr>
            <w:tcW w:w="1702" w:type="dxa"/>
          </w:tcPr>
          <w:p w:rsidR="00965789" w:rsidRDefault="00965789" w:rsidP="00060286">
            <w:pPr>
              <w:pStyle w:val="TableParagraph"/>
              <w:spacing w:before="92"/>
              <w:ind w:left="12" w:right="5"/>
              <w:jc w:val="center"/>
              <w:rPr>
                <w:sz w:val="24"/>
              </w:rPr>
            </w:pPr>
            <w:r>
              <w:rPr>
                <w:spacing w:val="-10"/>
                <w:sz w:val="24"/>
              </w:rPr>
              <w:t>2</w:t>
            </w:r>
          </w:p>
        </w:tc>
        <w:tc>
          <w:tcPr>
            <w:tcW w:w="7372" w:type="dxa"/>
          </w:tcPr>
          <w:p w:rsidR="00965789" w:rsidRDefault="00965789" w:rsidP="00060286">
            <w:pPr>
              <w:pStyle w:val="TableParagraph"/>
              <w:spacing w:before="92" w:line="256" w:lineRule="auto"/>
              <w:ind w:left="62" w:right="47"/>
              <w:jc w:val="both"/>
              <w:rPr>
                <w:sz w:val="24"/>
              </w:rPr>
            </w:pPr>
            <w:r>
              <w:rPr>
                <w:sz w:val="24"/>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счисления;умениевыполнятьвычислениезначенийипреобразования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рекуррентныхформул;умениеоперироватьпонятиями:</w:t>
            </w:r>
            <w:r>
              <w:rPr>
                <w:spacing w:val="-2"/>
                <w:sz w:val="24"/>
              </w:rPr>
              <w:t>комплексное</w:t>
            </w:r>
          </w:p>
        </w:tc>
      </w:tr>
    </w:tbl>
    <w:p w:rsidR="00965789" w:rsidRDefault="00965789" w:rsidP="00965789">
      <w:pPr>
        <w:pStyle w:val="TableParagraph"/>
        <w:spacing w:line="256" w:lineRule="auto"/>
        <w:jc w:val="both"/>
        <w:rPr>
          <w:sz w:val="24"/>
        </w:rPr>
        <w:sectPr w:rsidR="00965789">
          <w:pgSz w:w="11910" w:h="16390"/>
          <w:pgMar w:top="780" w:right="992" w:bottom="280" w:left="850" w:header="720" w:footer="720" w:gutter="0"/>
          <w:cols w:space="720"/>
        </w:sectPr>
      </w:pPr>
    </w:p>
    <w:p w:rsidR="00965789" w:rsidRDefault="00965789" w:rsidP="00965789">
      <w:pPr>
        <w:pStyle w:val="a5"/>
        <w:spacing w:before="6"/>
        <w:rPr>
          <w:sz w:val="2"/>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65789" w:rsidTr="00060286">
        <w:trPr>
          <w:trHeight w:val="2263"/>
        </w:trPr>
        <w:tc>
          <w:tcPr>
            <w:tcW w:w="1702" w:type="dxa"/>
          </w:tcPr>
          <w:p w:rsidR="00965789" w:rsidRDefault="00965789" w:rsidP="00060286">
            <w:pPr>
              <w:pStyle w:val="TableParagraph"/>
              <w:rPr>
                <w:sz w:val="24"/>
              </w:rPr>
            </w:pPr>
          </w:p>
        </w:tc>
        <w:tc>
          <w:tcPr>
            <w:tcW w:w="7372" w:type="dxa"/>
          </w:tcPr>
          <w:p w:rsidR="00965789" w:rsidRDefault="00965789" w:rsidP="00060286">
            <w:pPr>
              <w:pStyle w:val="TableParagraph"/>
              <w:spacing w:before="92" w:line="256" w:lineRule="auto"/>
              <w:ind w:left="62" w:right="51"/>
              <w:jc w:val="both"/>
              <w:rPr>
                <w:sz w:val="24"/>
              </w:rPr>
            </w:pPr>
            <w:r>
              <w:rPr>
                <w:sz w:val="24"/>
              </w:rPr>
              <w:t>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 x 2 и 3 x 3, определитель матрицы, геометрический смысл определителя</w:t>
            </w:r>
          </w:p>
        </w:tc>
      </w:tr>
      <w:tr w:rsidR="00965789" w:rsidTr="00060286">
        <w:trPr>
          <w:trHeight w:val="3149"/>
        </w:trPr>
        <w:tc>
          <w:tcPr>
            <w:tcW w:w="1702" w:type="dxa"/>
          </w:tcPr>
          <w:p w:rsidR="00965789" w:rsidRDefault="00965789" w:rsidP="00060286">
            <w:pPr>
              <w:pStyle w:val="TableParagraph"/>
              <w:spacing w:before="95"/>
              <w:ind w:left="12" w:right="5"/>
              <w:jc w:val="center"/>
              <w:rPr>
                <w:sz w:val="24"/>
              </w:rPr>
            </w:pPr>
            <w:r>
              <w:rPr>
                <w:spacing w:val="-10"/>
                <w:sz w:val="24"/>
              </w:rPr>
              <w:t>3</w:t>
            </w:r>
          </w:p>
        </w:tc>
        <w:tc>
          <w:tcPr>
            <w:tcW w:w="7372" w:type="dxa"/>
          </w:tcPr>
          <w:p w:rsidR="00965789" w:rsidRDefault="00965789" w:rsidP="00060286">
            <w:pPr>
              <w:pStyle w:val="TableParagraph"/>
              <w:spacing w:before="95" w:line="256" w:lineRule="auto"/>
              <w:ind w:left="62" w:right="52"/>
              <w:jc w:val="both"/>
              <w:rPr>
                <w:sz w:val="24"/>
              </w:rPr>
            </w:pPr>
            <w:r>
              <w:rPr>
                <w:sz w:val="24"/>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965789" w:rsidTr="00060286">
        <w:trPr>
          <w:trHeight w:val="5503"/>
        </w:trPr>
        <w:tc>
          <w:tcPr>
            <w:tcW w:w="1702" w:type="dxa"/>
          </w:tcPr>
          <w:p w:rsidR="00965789" w:rsidRDefault="00965789" w:rsidP="00060286">
            <w:pPr>
              <w:pStyle w:val="TableParagraph"/>
              <w:spacing w:before="95"/>
              <w:ind w:left="12" w:right="5"/>
              <w:jc w:val="center"/>
              <w:rPr>
                <w:sz w:val="24"/>
              </w:rPr>
            </w:pPr>
            <w:r>
              <w:rPr>
                <w:spacing w:val="-10"/>
                <w:sz w:val="24"/>
              </w:rPr>
              <w:t>4</w:t>
            </w:r>
          </w:p>
        </w:tc>
        <w:tc>
          <w:tcPr>
            <w:tcW w:w="7372" w:type="dxa"/>
          </w:tcPr>
          <w:p w:rsidR="00965789" w:rsidRDefault="00965789" w:rsidP="00060286">
            <w:pPr>
              <w:pStyle w:val="TableParagraph"/>
              <w:spacing w:before="95" w:line="256" w:lineRule="auto"/>
              <w:ind w:left="62" w:right="48"/>
              <w:jc w:val="both"/>
              <w:rPr>
                <w:sz w:val="24"/>
              </w:rPr>
            </w:pPr>
            <w:r>
              <w:rPr>
                <w:sz w:val="24"/>
              </w:rPr>
              <w:t>Умение оперировать понятиями: функция,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объемы фигур с помощью интеграла; приводить примеры математического моделирования с помощью дифференциальных уравнений</w:t>
            </w:r>
          </w:p>
        </w:tc>
      </w:tr>
      <w:tr w:rsidR="00965789" w:rsidTr="00060286">
        <w:trPr>
          <w:trHeight w:val="2853"/>
        </w:trPr>
        <w:tc>
          <w:tcPr>
            <w:tcW w:w="1702" w:type="dxa"/>
          </w:tcPr>
          <w:p w:rsidR="00965789" w:rsidRDefault="00965789" w:rsidP="00060286">
            <w:pPr>
              <w:pStyle w:val="TableParagraph"/>
              <w:spacing w:before="95"/>
              <w:ind w:left="12" w:right="5"/>
              <w:jc w:val="center"/>
              <w:rPr>
                <w:sz w:val="24"/>
              </w:rPr>
            </w:pPr>
            <w:r>
              <w:rPr>
                <w:spacing w:val="-10"/>
                <w:sz w:val="24"/>
              </w:rPr>
              <w:t>5</w:t>
            </w:r>
          </w:p>
        </w:tc>
        <w:tc>
          <w:tcPr>
            <w:tcW w:w="7372" w:type="dxa"/>
          </w:tcPr>
          <w:p w:rsidR="00965789" w:rsidRDefault="00965789" w:rsidP="00060286">
            <w:pPr>
              <w:pStyle w:val="TableParagraph"/>
              <w:spacing w:before="95" w:line="256" w:lineRule="auto"/>
              <w:ind w:left="62" w:right="52"/>
              <w:jc w:val="both"/>
              <w:rPr>
                <w:sz w:val="24"/>
              </w:rPr>
            </w:pPr>
            <w:r>
              <w:rPr>
                <w:sz w:val="24"/>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функций,использовать графики для изучения процессов и зависимостей, при решении задач из других учебных предметов и задач из реальной жизни;выражатьформуламизависимостимежду</w:t>
            </w:r>
            <w:r>
              <w:rPr>
                <w:spacing w:val="-2"/>
                <w:sz w:val="24"/>
              </w:rPr>
              <w:t>величинами;</w:t>
            </w:r>
          </w:p>
        </w:tc>
      </w:tr>
    </w:tbl>
    <w:p w:rsidR="00965789" w:rsidRDefault="00965789" w:rsidP="00965789">
      <w:pPr>
        <w:pStyle w:val="TableParagraph"/>
        <w:spacing w:line="256" w:lineRule="auto"/>
        <w:jc w:val="both"/>
        <w:rPr>
          <w:sz w:val="24"/>
        </w:rPr>
        <w:sectPr w:rsidR="00965789">
          <w:pgSz w:w="11910" w:h="16390"/>
          <w:pgMar w:top="820" w:right="992" w:bottom="280" w:left="850" w:header="720" w:footer="720" w:gutter="0"/>
          <w:cols w:space="720"/>
        </w:sectPr>
      </w:pPr>
    </w:p>
    <w:p w:rsidR="00965789" w:rsidRDefault="00965789" w:rsidP="00965789">
      <w:pPr>
        <w:pStyle w:val="a5"/>
        <w:spacing w:before="6"/>
        <w:rPr>
          <w:sz w:val="2"/>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65789" w:rsidTr="00060286">
        <w:trPr>
          <w:trHeight w:val="1087"/>
        </w:trPr>
        <w:tc>
          <w:tcPr>
            <w:tcW w:w="1702" w:type="dxa"/>
          </w:tcPr>
          <w:p w:rsidR="00965789" w:rsidRDefault="00965789" w:rsidP="00060286">
            <w:pPr>
              <w:pStyle w:val="TableParagraph"/>
              <w:rPr>
                <w:sz w:val="24"/>
              </w:rPr>
            </w:pPr>
          </w:p>
        </w:tc>
        <w:tc>
          <w:tcPr>
            <w:tcW w:w="7372" w:type="dxa"/>
          </w:tcPr>
          <w:p w:rsidR="00965789" w:rsidRDefault="00965789" w:rsidP="00060286">
            <w:pPr>
              <w:pStyle w:val="TableParagraph"/>
              <w:spacing w:before="92" w:line="256" w:lineRule="auto"/>
              <w:ind w:left="62" w:right="52"/>
              <w:jc w:val="both"/>
              <w:rPr>
                <w:sz w:val="24"/>
              </w:rPr>
            </w:pPr>
            <w:r>
              <w:rPr>
                <w:sz w:val="24"/>
              </w:rPr>
              <w:t>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965789" w:rsidTr="00060286">
        <w:trPr>
          <w:trHeight w:val="3145"/>
        </w:trPr>
        <w:tc>
          <w:tcPr>
            <w:tcW w:w="1702" w:type="dxa"/>
          </w:tcPr>
          <w:p w:rsidR="00965789" w:rsidRDefault="00965789" w:rsidP="00060286">
            <w:pPr>
              <w:pStyle w:val="TableParagraph"/>
              <w:spacing w:before="92"/>
              <w:ind w:left="12" w:right="5"/>
              <w:jc w:val="center"/>
              <w:rPr>
                <w:sz w:val="24"/>
              </w:rPr>
            </w:pPr>
            <w:r>
              <w:rPr>
                <w:spacing w:val="-10"/>
                <w:sz w:val="24"/>
              </w:rPr>
              <w:t>6</w:t>
            </w:r>
          </w:p>
        </w:tc>
        <w:tc>
          <w:tcPr>
            <w:tcW w:w="7372" w:type="dxa"/>
          </w:tcPr>
          <w:p w:rsidR="00965789" w:rsidRDefault="00965789" w:rsidP="00060286">
            <w:pPr>
              <w:pStyle w:val="TableParagraph"/>
              <w:spacing w:before="92" w:line="256" w:lineRule="auto"/>
              <w:ind w:left="62" w:right="50"/>
              <w:jc w:val="both"/>
              <w:rPr>
                <w:sz w:val="24"/>
              </w:rPr>
            </w:pPr>
            <w:r>
              <w:rPr>
                <w:sz w:val="24"/>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уравнения,неравенства и их системыпо условию задачи,исследовать построенные модели с использованием аппарата алгебры, интерпретировать полученный результат</w:t>
            </w:r>
          </w:p>
        </w:tc>
      </w:tr>
      <w:tr w:rsidR="00965789" w:rsidTr="00060286">
        <w:trPr>
          <w:trHeight w:val="2856"/>
        </w:trPr>
        <w:tc>
          <w:tcPr>
            <w:tcW w:w="1702" w:type="dxa"/>
          </w:tcPr>
          <w:p w:rsidR="00965789" w:rsidRDefault="00965789" w:rsidP="00060286">
            <w:pPr>
              <w:pStyle w:val="TableParagraph"/>
              <w:spacing w:before="95"/>
              <w:ind w:left="12" w:right="5"/>
              <w:jc w:val="center"/>
              <w:rPr>
                <w:sz w:val="24"/>
              </w:rPr>
            </w:pPr>
            <w:r>
              <w:rPr>
                <w:spacing w:val="-10"/>
                <w:sz w:val="24"/>
              </w:rPr>
              <w:t>7</w:t>
            </w:r>
          </w:p>
        </w:tc>
        <w:tc>
          <w:tcPr>
            <w:tcW w:w="7372" w:type="dxa"/>
          </w:tcPr>
          <w:p w:rsidR="00965789" w:rsidRDefault="00965789" w:rsidP="00060286">
            <w:pPr>
              <w:pStyle w:val="TableParagraph"/>
              <w:spacing w:before="95" w:line="256" w:lineRule="auto"/>
              <w:ind w:left="62" w:right="55"/>
              <w:jc w:val="both"/>
              <w:rPr>
                <w:sz w:val="24"/>
              </w:rPr>
            </w:pPr>
            <w:r>
              <w:rPr>
                <w:sz w:val="24"/>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965789" w:rsidTr="00060286">
        <w:trPr>
          <w:trHeight w:val="5796"/>
        </w:trPr>
        <w:tc>
          <w:tcPr>
            <w:tcW w:w="1702" w:type="dxa"/>
          </w:tcPr>
          <w:p w:rsidR="00965789" w:rsidRDefault="00965789" w:rsidP="00060286">
            <w:pPr>
              <w:pStyle w:val="TableParagraph"/>
              <w:spacing w:before="92"/>
              <w:ind w:left="12" w:right="5"/>
              <w:jc w:val="center"/>
              <w:rPr>
                <w:sz w:val="24"/>
              </w:rPr>
            </w:pPr>
            <w:r>
              <w:rPr>
                <w:spacing w:val="-10"/>
                <w:sz w:val="24"/>
              </w:rPr>
              <w:t>8</w:t>
            </w:r>
          </w:p>
        </w:tc>
        <w:tc>
          <w:tcPr>
            <w:tcW w:w="7372" w:type="dxa"/>
          </w:tcPr>
          <w:p w:rsidR="00965789" w:rsidRDefault="00965789" w:rsidP="00060286">
            <w:pPr>
              <w:pStyle w:val="TableParagraph"/>
              <w:spacing w:before="92" w:line="256" w:lineRule="auto"/>
              <w:ind w:left="62" w:right="50"/>
              <w:jc w:val="both"/>
              <w:rPr>
                <w:sz w:val="24"/>
              </w:rPr>
            </w:pPr>
            <w:r>
              <w:rPr>
                <w:sz w:val="24"/>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965789" w:rsidTr="00060286">
        <w:trPr>
          <w:trHeight w:val="793"/>
        </w:trPr>
        <w:tc>
          <w:tcPr>
            <w:tcW w:w="1702" w:type="dxa"/>
          </w:tcPr>
          <w:p w:rsidR="00965789" w:rsidRDefault="00965789" w:rsidP="00060286">
            <w:pPr>
              <w:pStyle w:val="TableParagraph"/>
              <w:spacing w:before="95"/>
              <w:ind w:left="12" w:right="5"/>
              <w:jc w:val="center"/>
              <w:rPr>
                <w:sz w:val="24"/>
              </w:rPr>
            </w:pPr>
            <w:r>
              <w:rPr>
                <w:spacing w:val="-10"/>
                <w:sz w:val="24"/>
              </w:rPr>
              <w:t>9</w:t>
            </w:r>
          </w:p>
        </w:tc>
        <w:tc>
          <w:tcPr>
            <w:tcW w:w="7372" w:type="dxa"/>
          </w:tcPr>
          <w:p w:rsidR="00965789" w:rsidRDefault="00965789" w:rsidP="00060286">
            <w:pPr>
              <w:pStyle w:val="TableParagraph"/>
              <w:tabs>
                <w:tab w:val="left" w:pos="1151"/>
                <w:tab w:val="left" w:pos="2724"/>
                <w:tab w:val="left" w:pos="4201"/>
                <w:tab w:val="left" w:pos="5125"/>
                <w:tab w:val="left" w:pos="6209"/>
              </w:tabs>
              <w:spacing w:before="95" w:line="254" w:lineRule="auto"/>
              <w:ind w:left="62" w:right="49"/>
              <w:rPr>
                <w:sz w:val="24"/>
              </w:rPr>
            </w:pPr>
            <w:r>
              <w:rPr>
                <w:spacing w:val="-2"/>
                <w:sz w:val="24"/>
              </w:rPr>
              <w:t>Умение</w:t>
            </w:r>
            <w:r>
              <w:rPr>
                <w:sz w:val="24"/>
              </w:rPr>
              <w:tab/>
            </w:r>
            <w:r>
              <w:rPr>
                <w:spacing w:val="-2"/>
                <w:sz w:val="24"/>
              </w:rPr>
              <w:t>оперировать</w:t>
            </w:r>
            <w:r>
              <w:rPr>
                <w:sz w:val="24"/>
              </w:rPr>
              <w:tab/>
            </w:r>
            <w:r>
              <w:rPr>
                <w:spacing w:val="-2"/>
                <w:sz w:val="24"/>
              </w:rPr>
              <w:t>понятиями:</w:t>
            </w:r>
            <w:r>
              <w:rPr>
                <w:sz w:val="24"/>
              </w:rPr>
              <w:tab/>
            </w:r>
            <w:r>
              <w:rPr>
                <w:spacing w:val="-2"/>
                <w:sz w:val="24"/>
              </w:rPr>
              <w:t>точка,</w:t>
            </w:r>
            <w:r>
              <w:rPr>
                <w:sz w:val="24"/>
              </w:rPr>
              <w:tab/>
            </w:r>
            <w:r>
              <w:rPr>
                <w:spacing w:val="-2"/>
                <w:sz w:val="24"/>
              </w:rPr>
              <w:t>прямая,</w:t>
            </w:r>
            <w:r>
              <w:rPr>
                <w:sz w:val="24"/>
              </w:rPr>
              <w:tab/>
            </w:r>
            <w:r>
              <w:rPr>
                <w:spacing w:val="-2"/>
                <w:sz w:val="24"/>
              </w:rPr>
              <w:t xml:space="preserve">плоскость, </w:t>
            </w:r>
            <w:r>
              <w:rPr>
                <w:sz w:val="24"/>
              </w:rPr>
              <w:t>пространство,отрезок,луч,величинаугла,плоскийугол,</w:t>
            </w:r>
            <w:r>
              <w:rPr>
                <w:spacing w:val="-2"/>
                <w:sz w:val="24"/>
              </w:rPr>
              <w:t>двугранный</w:t>
            </w:r>
          </w:p>
        </w:tc>
      </w:tr>
    </w:tbl>
    <w:p w:rsidR="00965789" w:rsidRDefault="00965789" w:rsidP="00965789">
      <w:pPr>
        <w:pStyle w:val="TableParagraph"/>
        <w:spacing w:line="254" w:lineRule="auto"/>
        <w:rPr>
          <w:sz w:val="24"/>
        </w:rPr>
        <w:sectPr w:rsidR="00965789">
          <w:pgSz w:w="11910" w:h="16390"/>
          <w:pgMar w:top="820" w:right="992" w:bottom="280" w:left="850" w:header="720" w:footer="720" w:gutter="0"/>
          <w:cols w:space="720"/>
        </w:sectPr>
      </w:pPr>
    </w:p>
    <w:p w:rsidR="00965789" w:rsidRDefault="00965789" w:rsidP="00965789">
      <w:pPr>
        <w:pStyle w:val="a5"/>
        <w:spacing w:before="6"/>
        <w:rPr>
          <w:sz w:val="2"/>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65789" w:rsidTr="00060286">
        <w:trPr>
          <w:trHeight w:val="2853"/>
        </w:trPr>
        <w:tc>
          <w:tcPr>
            <w:tcW w:w="1702" w:type="dxa"/>
          </w:tcPr>
          <w:p w:rsidR="00965789" w:rsidRDefault="00965789" w:rsidP="00060286">
            <w:pPr>
              <w:pStyle w:val="TableParagraph"/>
              <w:rPr>
                <w:sz w:val="24"/>
              </w:rPr>
            </w:pPr>
          </w:p>
        </w:tc>
        <w:tc>
          <w:tcPr>
            <w:tcW w:w="7372" w:type="dxa"/>
          </w:tcPr>
          <w:p w:rsidR="00965789" w:rsidRDefault="00965789" w:rsidP="00060286">
            <w:pPr>
              <w:pStyle w:val="TableParagraph"/>
              <w:spacing w:before="92" w:line="256" w:lineRule="auto"/>
              <w:ind w:left="62" w:right="55"/>
              <w:jc w:val="both"/>
              <w:rPr>
                <w:sz w:val="24"/>
              </w:rPr>
            </w:pPr>
            <w:r>
              <w:rPr>
                <w:sz w:val="24"/>
              </w:rPr>
              <w:t>угол, трехгранный угол, скрещивающиеся прямые, параллельность и перпендикулярность прямых и плоскостей, угол между прямыми,угол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965789" w:rsidTr="00060286">
        <w:trPr>
          <w:trHeight w:val="5208"/>
        </w:trPr>
        <w:tc>
          <w:tcPr>
            <w:tcW w:w="1702" w:type="dxa"/>
          </w:tcPr>
          <w:p w:rsidR="00965789" w:rsidRDefault="00965789" w:rsidP="00060286">
            <w:pPr>
              <w:pStyle w:val="TableParagraph"/>
              <w:spacing w:before="92"/>
              <w:ind w:left="12" w:right="5"/>
              <w:jc w:val="center"/>
              <w:rPr>
                <w:sz w:val="24"/>
              </w:rPr>
            </w:pPr>
            <w:r>
              <w:rPr>
                <w:spacing w:val="-5"/>
                <w:sz w:val="24"/>
              </w:rPr>
              <w:t>10</w:t>
            </w:r>
          </w:p>
        </w:tc>
        <w:tc>
          <w:tcPr>
            <w:tcW w:w="7372" w:type="dxa"/>
          </w:tcPr>
          <w:p w:rsidR="00965789" w:rsidRDefault="00965789" w:rsidP="00060286">
            <w:pPr>
              <w:pStyle w:val="TableParagraph"/>
              <w:spacing w:before="92" w:line="256" w:lineRule="auto"/>
              <w:ind w:left="62" w:right="51"/>
              <w:jc w:val="both"/>
              <w:rPr>
                <w:sz w:val="24"/>
              </w:rPr>
            </w:pPr>
            <w:r>
              <w:rPr>
                <w:sz w:val="24"/>
              </w:rPr>
              <w:t xml:space="preserve">Умение оперировать понятиями: площадь фигуры, объем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объем куба, прямоугольного параллелепипеда, пирамиды, призмы, цилиндра, конуса, шара,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w:t>
            </w:r>
            <w:r>
              <w:rPr>
                <w:spacing w:val="-2"/>
                <w:sz w:val="24"/>
              </w:rPr>
              <w:t>построения</w:t>
            </w:r>
          </w:p>
        </w:tc>
      </w:tr>
      <w:tr w:rsidR="00965789" w:rsidTr="00060286">
        <w:trPr>
          <w:trHeight w:val="4032"/>
        </w:trPr>
        <w:tc>
          <w:tcPr>
            <w:tcW w:w="1702" w:type="dxa"/>
          </w:tcPr>
          <w:p w:rsidR="00965789" w:rsidRDefault="00965789" w:rsidP="00060286">
            <w:pPr>
              <w:pStyle w:val="TableParagraph"/>
              <w:spacing w:before="95"/>
              <w:ind w:left="12" w:right="5"/>
              <w:jc w:val="center"/>
              <w:rPr>
                <w:sz w:val="24"/>
              </w:rPr>
            </w:pPr>
            <w:r>
              <w:rPr>
                <w:spacing w:val="-5"/>
                <w:sz w:val="24"/>
              </w:rPr>
              <w:t>11</w:t>
            </w:r>
          </w:p>
        </w:tc>
        <w:tc>
          <w:tcPr>
            <w:tcW w:w="7372" w:type="dxa"/>
          </w:tcPr>
          <w:p w:rsidR="00965789" w:rsidRDefault="00965789" w:rsidP="00060286">
            <w:pPr>
              <w:pStyle w:val="TableParagraph"/>
              <w:spacing w:before="95" w:line="256" w:lineRule="auto"/>
              <w:ind w:left="62" w:right="52"/>
              <w:jc w:val="both"/>
              <w:rPr>
                <w:sz w:val="24"/>
              </w:rPr>
            </w:pPr>
            <w:r>
              <w:rPr>
                <w:sz w:val="24"/>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объем) при решении задач из других учебных предметов и из реальной жизни; умение вычислять геометрические величины (длина, угол, площадь, объем, площадь поверхности), используя изученные формулы и методы, в том числе: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находить отношение объемов подобных фигур</w:t>
            </w:r>
          </w:p>
        </w:tc>
      </w:tr>
      <w:tr w:rsidR="00965789" w:rsidTr="00060286">
        <w:trPr>
          <w:trHeight w:val="1674"/>
        </w:trPr>
        <w:tc>
          <w:tcPr>
            <w:tcW w:w="1702" w:type="dxa"/>
          </w:tcPr>
          <w:p w:rsidR="00965789" w:rsidRDefault="00965789" w:rsidP="00060286">
            <w:pPr>
              <w:pStyle w:val="TableParagraph"/>
              <w:spacing w:before="92"/>
              <w:ind w:left="12" w:right="5"/>
              <w:jc w:val="center"/>
              <w:rPr>
                <w:sz w:val="24"/>
              </w:rPr>
            </w:pPr>
            <w:r>
              <w:rPr>
                <w:spacing w:val="-5"/>
                <w:sz w:val="24"/>
              </w:rPr>
              <w:t>12</w:t>
            </w:r>
          </w:p>
        </w:tc>
        <w:tc>
          <w:tcPr>
            <w:tcW w:w="7372" w:type="dxa"/>
          </w:tcPr>
          <w:p w:rsidR="00965789" w:rsidRDefault="00965789" w:rsidP="00060286">
            <w:pPr>
              <w:pStyle w:val="TableParagraph"/>
              <w:spacing w:before="92" w:line="256" w:lineRule="auto"/>
              <w:ind w:left="62" w:right="46"/>
              <w:jc w:val="both"/>
              <w:rPr>
                <w:sz w:val="24"/>
              </w:rPr>
            </w:pPr>
            <w:r>
              <w:rPr>
                <w:sz w:val="24"/>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векторами;умениеиспользоватьвекторныйикоординатныйметод</w:t>
            </w:r>
          </w:p>
        </w:tc>
      </w:tr>
    </w:tbl>
    <w:p w:rsidR="00965789" w:rsidRDefault="00965789" w:rsidP="00965789">
      <w:pPr>
        <w:pStyle w:val="TableParagraph"/>
        <w:spacing w:line="256" w:lineRule="auto"/>
        <w:jc w:val="both"/>
        <w:rPr>
          <w:sz w:val="24"/>
        </w:rPr>
        <w:sectPr w:rsidR="00965789">
          <w:pgSz w:w="11910" w:h="16390"/>
          <w:pgMar w:top="820" w:right="992" w:bottom="280" w:left="850" w:header="720" w:footer="720" w:gutter="0"/>
          <w:cols w:space="720"/>
        </w:sectPr>
      </w:pPr>
    </w:p>
    <w:p w:rsidR="00965789" w:rsidRDefault="00965789" w:rsidP="00965789">
      <w:pPr>
        <w:pStyle w:val="a5"/>
        <w:spacing w:before="6"/>
        <w:rPr>
          <w:sz w:val="2"/>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65789" w:rsidTr="00060286">
        <w:trPr>
          <w:trHeight w:val="496"/>
        </w:trPr>
        <w:tc>
          <w:tcPr>
            <w:tcW w:w="1702" w:type="dxa"/>
          </w:tcPr>
          <w:p w:rsidR="00965789" w:rsidRDefault="00965789" w:rsidP="00060286">
            <w:pPr>
              <w:pStyle w:val="TableParagraph"/>
              <w:rPr>
                <w:sz w:val="24"/>
              </w:rPr>
            </w:pPr>
          </w:p>
        </w:tc>
        <w:tc>
          <w:tcPr>
            <w:tcW w:w="7372" w:type="dxa"/>
          </w:tcPr>
          <w:p w:rsidR="00965789" w:rsidRDefault="00965789" w:rsidP="00060286">
            <w:pPr>
              <w:pStyle w:val="TableParagraph"/>
              <w:spacing w:before="92"/>
              <w:ind w:left="62"/>
              <w:rPr>
                <w:sz w:val="24"/>
              </w:rPr>
            </w:pPr>
            <w:r>
              <w:rPr>
                <w:sz w:val="24"/>
              </w:rPr>
              <w:t>длярешениягеометрическихзадачизадачдругихучебных</w:t>
            </w:r>
            <w:r>
              <w:rPr>
                <w:spacing w:val="-2"/>
                <w:sz w:val="24"/>
              </w:rPr>
              <w:t xml:space="preserve"> предметов</w:t>
            </w:r>
          </w:p>
        </w:tc>
      </w:tr>
      <w:tr w:rsidR="00965789" w:rsidTr="00060286">
        <w:trPr>
          <w:trHeight w:val="1677"/>
        </w:trPr>
        <w:tc>
          <w:tcPr>
            <w:tcW w:w="1702" w:type="dxa"/>
          </w:tcPr>
          <w:p w:rsidR="00965789" w:rsidRDefault="00965789" w:rsidP="00060286">
            <w:pPr>
              <w:pStyle w:val="TableParagraph"/>
              <w:spacing w:before="95"/>
              <w:ind w:left="12" w:right="5"/>
              <w:jc w:val="center"/>
              <w:rPr>
                <w:sz w:val="24"/>
              </w:rPr>
            </w:pPr>
            <w:r>
              <w:rPr>
                <w:spacing w:val="-5"/>
                <w:sz w:val="24"/>
              </w:rPr>
              <w:t>13</w:t>
            </w:r>
          </w:p>
        </w:tc>
        <w:tc>
          <w:tcPr>
            <w:tcW w:w="7372" w:type="dxa"/>
          </w:tcPr>
          <w:p w:rsidR="00965789" w:rsidRDefault="00965789" w:rsidP="00060286">
            <w:pPr>
              <w:pStyle w:val="TableParagraph"/>
              <w:spacing w:before="95" w:line="256" w:lineRule="auto"/>
              <w:ind w:left="62" w:right="53"/>
              <w:jc w:val="both"/>
              <w:rPr>
                <w:sz w:val="24"/>
              </w:rPr>
            </w:pPr>
            <w:r>
              <w:rPr>
                <w:sz w:val="24"/>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965789" w:rsidRDefault="00965789" w:rsidP="00965789">
      <w:pPr>
        <w:pStyle w:val="a5"/>
        <w:spacing w:before="269"/>
        <w:ind w:right="139"/>
        <w:jc w:val="right"/>
      </w:pPr>
      <w:r>
        <w:t>Таблица</w:t>
      </w:r>
      <w:r>
        <w:rPr>
          <w:spacing w:val="-4"/>
        </w:rPr>
        <w:t xml:space="preserve"> 11.5</w:t>
      </w:r>
    </w:p>
    <w:p w:rsidR="00965789" w:rsidRDefault="00965789" w:rsidP="00965789">
      <w:pPr>
        <w:pStyle w:val="a5"/>
      </w:pPr>
    </w:p>
    <w:p w:rsidR="00965789" w:rsidRDefault="00965789" w:rsidP="00965789">
      <w:pPr>
        <w:pStyle w:val="a5"/>
        <w:ind w:left="4356" w:right="2086" w:hanging="2075"/>
      </w:pPr>
      <w:r>
        <w:t>Переченьэлементовсодержания,проверяемыхнаЕГЭ по математике</w:t>
      </w:r>
    </w:p>
    <w:p w:rsidR="00965789" w:rsidRDefault="00965789" w:rsidP="00965789">
      <w:pPr>
        <w:pStyle w:val="a5"/>
        <w:spacing w:before="54"/>
        <w:rPr>
          <w:sz w:val="20"/>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65789" w:rsidTr="00060286">
        <w:trPr>
          <w:trHeight w:val="498"/>
        </w:trPr>
        <w:tc>
          <w:tcPr>
            <w:tcW w:w="1078" w:type="dxa"/>
          </w:tcPr>
          <w:p w:rsidR="00965789" w:rsidRDefault="00965789" w:rsidP="00060286">
            <w:pPr>
              <w:pStyle w:val="TableParagraph"/>
              <w:spacing w:before="95"/>
              <w:ind w:left="189" w:right="182"/>
              <w:jc w:val="center"/>
              <w:rPr>
                <w:sz w:val="24"/>
              </w:rPr>
            </w:pPr>
            <w:r>
              <w:rPr>
                <w:spacing w:val="-5"/>
                <w:sz w:val="24"/>
              </w:rPr>
              <w:t>Код</w:t>
            </w:r>
          </w:p>
        </w:tc>
        <w:tc>
          <w:tcPr>
            <w:tcW w:w="7996" w:type="dxa"/>
          </w:tcPr>
          <w:p w:rsidR="00965789" w:rsidRDefault="00965789" w:rsidP="00060286">
            <w:pPr>
              <w:pStyle w:val="TableParagraph"/>
              <w:spacing w:before="95"/>
              <w:ind w:left="5"/>
              <w:jc w:val="center"/>
              <w:rPr>
                <w:sz w:val="24"/>
              </w:rPr>
            </w:pPr>
            <w:r>
              <w:rPr>
                <w:sz w:val="24"/>
              </w:rPr>
              <w:t>Проверяемыйэлемент</w:t>
            </w:r>
            <w:r>
              <w:rPr>
                <w:spacing w:val="-2"/>
                <w:sz w:val="24"/>
              </w:rPr>
              <w:t>содержания</w:t>
            </w:r>
          </w:p>
        </w:tc>
      </w:tr>
      <w:tr w:rsidR="00965789" w:rsidTr="00060286">
        <w:trPr>
          <w:trHeight w:val="499"/>
        </w:trPr>
        <w:tc>
          <w:tcPr>
            <w:tcW w:w="1078" w:type="dxa"/>
          </w:tcPr>
          <w:p w:rsidR="00965789" w:rsidRDefault="00965789" w:rsidP="00060286">
            <w:pPr>
              <w:pStyle w:val="TableParagraph"/>
              <w:spacing w:before="93"/>
              <w:ind w:left="189" w:right="182"/>
              <w:jc w:val="center"/>
              <w:rPr>
                <w:sz w:val="24"/>
              </w:rPr>
            </w:pPr>
            <w:r>
              <w:rPr>
                <w:spacing w:val="-10"/>
                <w:sz w:val="24"/>
              </w:rPr>
              <w:t>1</w:t>
            </w:r>
          </w:p>
        </w:tc>
        <w:tc>
          <w:tcPr>
            <w:tcW w:w="7996" w:type="dxa"/>
          </w:tcPr>
          <w:p w:rsidR="00965789" w:rsidRDefault="00965789" w:rsidP="00060286">
            <w:pPr>
              <w:pStyle w:val="TableParagraph"/>
              <w:spacing w:before="93"/>
              <w:ind w:left="62"/>
              <w:rPr>
                <w:sz w:val="24"/>
              </w:rPr>
            </w:pPr>
            <w:r>
              <w:rPr>
                <w:sz w:val="24"/>
              </w:rPr>
              <w:t>Числаи</w:t>
            </w:r>
            <w:r>
              <w:rPr>
                <w:spacing w:val="-2"/>
                <w:sz w:val="24"/>
              </w:rPr>
              <w:t>вычисления</w:t>
            </w:r>
          </w:p>
        </w:tc>
      </w:tr>
      <w:tr w:rsidR="00965789" w:rsidTr="00060286">
        <w:trPr>
          <w:trHeight w:val="496"/>
        </w:trPr>
        <w:tc>
          <w:tcPr>
            <w:tcW w:w="1078" w:type="dxa"/>
          </w:tcPr>
          <w:p w:rsidR="00965789" w:rsidRDefault="00965789" w:rsidP="00060286">
            <w:pPr>
              <w:pStyle w:val="TableParagraph"/>
              <w:spacing w:before="92"/>
              <w:ind w:left="189" w:right="179"/>
              <w:jc w:val="center"/>
              <w:rPr>
                <w:sz w:val="24"/>
              </w:rPr>
            </w:pPr>
            <w:r>
              <w:rPr>
                <w:spacing w:val="-5"/>
                <w:sz w:val="24"/>
              </w:rPr>
              <w:t>1.1</w:t>
            </w:r>
          </w:p>
        </w:tc>
        <w:tc>
          <w:tcPr>
            <w:tcW w:w="7996" w:type="dxa"/>
          </w:tcPr>
          <w:p w:rsidR="00965789" w:rsidRDefault="00965789" w:rsidP="00060286">
            <w:pPr>
              <w:pStyle w:val="TableParagraph"/>
              <w:spacing w:before="92"/>
              <w:ind w:left="62"/>
              <w:rPr>
                <w:sz w:val="24"/>
              </w:rPr>
            </w:pPr>
            <w:r>
              <w:rPr>
                <w:sz w:val="24"/>
              </w:rPr>
              <w:t>Натуральныеицелыечисла.Признакиделимостицелых</w:t>
            </w:r>
            <w:r>
              <w:rPr>
                <w:spacing w:val="-2"/>
                <w:sz w:val="24"/>
              </w:rPr>
              <w:t>чисел</w:t>
            </w:r>
          </w:p>
        </w:tc>
      </w:tr>
      <w:tr w:rsidR="00965789" w:rsidTr="00060286">
        <w:trPr>
          <w:trHeight w:val="793"/>
        </w:trPr>
        <w:tc>
          <w:tcPr>
            <w:tcW w:w="1078" w:type="dxa"/>
          </w:tcPr>
          <w:p w:rsidR="00965789" w:rsidRDefault="00965789" w:rsidP="00060286">
            <w:pPr>
              <w:pStyle w:val="TableParagraph"/>
              <w:spacing w:before="95"/>
              <w:ind w:left="189" w:right="179"/>
              <w:jc w:val="center"/>
              <w:rPr>
                <w:sz w:val="24"/>
              </w:rPr>
            </w:pPr>
            <w:r>
              <w:rPr>
                <w:spacing w:val="-5"/>
                <w:sz w:val="24"/>
              </w:rPr>
              <w:t>1.2</w:t>
            </w:r>
          </w:p>
        </w:tc>
        <w:tc>
          <w:tcPr>
            <w:tcW w:w="7996" w:type="dxa"/>
          </w:tcPr>
          <w:p w:rsidR="00965789" w:rsidRDefault="00965789" w:rsidP="00060286">
            <w:pPr>
              <w:pStyle w:val="TableParagraph"/>
              <w:spacing w:before="95" w:line="256" w:lineRule="auto"/>
              <w:ind w:left="62"/>
              <w:rPr>
                <w:sz w:val="24"/>
              </w:rPr>
            </w:pPr>
            <w:r>
              <w:rPr>
                <w:sz w:val="24"/>
              </w:rPr>
              <w:t>Рациональныечисла.Обыкновенныеидесятичныедроби,проценты,бесконечные периодические дроби</w:t>
            </w:r>
          </w:p>
        </w:tc>
      </w:tr>
      <w:tr w:rsidR="00965789" w:rsidTr="00060286">
        <w:trPr>
          <w:trHeight w:val="791"/>
        </w:trPr>
        <w:tc>
          <w:tcPr>
            <w:tcW w:w="1078" w:type="dxa"/>
          </w:tcPr>
          <w:p w:rsidR="00965789" w:rsidRDefault="00965789" w:rsidP="00060286">
            <w:pPr>
              <w:pStyle w:val="TableParagraph"/>
              <w:spacing w:before="95"/>
              <w:ind w:left="189" w:right="179"/>
              <w:jc w:val="center"/>
              <w:rPr>
                <w:sz w:val="24"/>
              </w:rPr>
            </w:pPr>
            <w:r>
              <w:rPr>
                <w:spacing w:val="-5"/>
                <w:sz w:val="24"/>
              </w:rPr>
              <w:t>1.3</w:t>
            </w:r>
          </w:p>
        </w:tc>
        <w:tc>
          <w:tcPr>
            <w:tcW w:w="7996" w:type="dxa"/>
          </w:tcPr>
          <w:p w:rsidR="00965789" w:rsidRDefault="00965789" w:rsidP="00060286">
            <w:pPr>
              <w:pStyle w:val="TableParagraph"/>
              <w:tabs>
                <w:tab w:val="left" w:pos="2270"/>
                <w:tab w:val="left" w:pos="3402"/>
                <w:tab w:val="left" w:pos="5124"/>
                <w:tab w:val="left" w:pos="6426"/>
                <w:tab w:val="left" w:pos="7819"/>
              </w:tabs>
              <w:spacing w:before="95" w:line="254" w:lineRule="auto"/>
              <w:ind w:left="62" w:right="57"/>
              <w:rPr>
                <w:sz w:val="24"/>
              </w:rPr>
            </w:pPr>
            <w:r>
              <w:rPr>
                <w:spacing w:val="-2"/>
                <w:sz w:val="24"/>
              </w:rPr>
              <w:t>Арифметический</w:t>
            </w:r>
            <w:r>
              <w:rPr>
                <w:sz w:val="24"/>
              </w:rPr>
              <w:tab/>
            </w:r>
            <w:r>
              <w:rPr>
                <w:spacing w:val="-2"/>
                <w:sz w:val="24"/>
              </w:rPr>
              <w:t>корень</w:t>
            </w:r>
            <w:r>
              <w:rPr>
                <w:sz w:val="24"/>
              </w:rPr>
              <w:tab/>
            </w:r>
            <w:r>
              <w:rPr>
                <w:spacing w:val="-2"/>
                <w:sz w:val="24"/>
              </w:rPr>
              <w:t>натуральной</w:t>
            </w:r>
            <w:r>
              <w:rPr>
                <w:sz w:val="24"/>
              </w:rPr>
              <w:tab/>
            </w:r>
            <w:r>
              <w:rPr>
                <w:spacing w:val="-2"/>
                <w:sz w:val="24"/>
              </w:rPr>
              <w:t>степени.</w:t>
            </w:r>
            <w:r>
              <w:rPr>
                <w:sz w:val="24"/>
              </w:rPr>
              <w:tab/>
            </w:r>
            <w:r>
              <w:rPr>
                <w:spacing w:val="-2"/>
                <w:sz w:val="24"/>
              </w:rPr>
              <w:t>Действия</w:t>
            </w:r>
            <w:r>
              <w:rPr>
                <w:sz w:val="24"/>
              </w:rPr>
              <w:tab/>
            </w:r>
            <w:r>
              <w:rPr>
                <w:spacing w:val="-10"/>
                <w:sz w:val="24"/>
              </w:rPr>
              <w:t xml:space="preserve">с </w:t>
            </w:r>
            <w:r>
              <w:rPr>
                <w:sz w:val="24"/>
              </w:rPr>
              <w:t>арифметическими корнями натуральной степени</w:t>
            </w:r>
          </w:p>
        </w:tc>
      </w:tr>
      <w:tr w:rsidR="00965789" w:rsidTr="00060286">
        <w:trPr>
          <w:trHeight w:val="793"/>
        </w:trPr>
        <w:tc>
          <w:tcPr>
            <w:tcW w:w="1078" w:type="dxa"/>
          </w:tcPr>
          <w:p w:rsidR="00965789" w:rsidRDefault="00965789" w:rsidP="00060286">
            <w:pPr>
              <w:pStyle w:val="TableParagraph"/>
              <w:spacing w:before="95"/>
              <w:ind w:left="189" w:right="179"/>
              <w:jc w:val="center"/>
              <w:rPr>
                <w:sz w:val="24"/>
              </w:rPr>
            </w:pPr>
            <w:r>
              <w:rPr>
                <w:spacing w:val="-5"/>
                <w:sz w:val="24"/>
              </w:rPr>
              <w:t>1.4</w:t>
            </w:r>
          </w:p>
        </w:tc>
        <w:tc>
          <w:tcPr>
            <w:tcW w:w="7996" w:type="dxa"/>
          </w:tcPr>
          <w:p w:rsidR="00965789" w:rsidRDefault="00965789" w:rsidP="00060286">
            <w:pPr>
              <w:pStyle w:val="TableParagraph"/>
              <w:spacing w:before="95" w:line="256" w:lineRule="auto"/>
              <w:ind w:left="62"/>
              <w:rPr>
                <w:sz w:val="24"/>
              </w:rPr>
            </w:pPr>
            <w:r>
              <w:rPr>
                <w:sz w:val="24"/>
              </w:rPr>
              <w:t>Степеньсцелымпоказателем.Степеньсрациональнымпоказателем. Свойства степени</w:t>
            </w:r>
          </w:p>
        </w:tc>
      </w:tr>
      <w:tr w:rsidR="00965789" w:rsidTr="00060286">
        <w:trPr>
          <w:trHeight w:val="792"/>
        </w:trPr>
        <w:tc>
          <w:tcPr>
            <w:tcW w:w="1078" w:type="dxa"/>
          </w:tcPr>
          <w:p w:rsidR="00965789" w:rsidRDefault="00965789" w:rsidP="00060286">
            <w:pPr>
              <w:pStyle w:val="TableParagraph"/>
              <w:spacing w:before="95"/>
              <w:ind w:left="189" w:right="179"/>
              <w:jc w:val="center"/>
              <w:rPr>
                <w:sz w:val="24"/>
              </w:rPr>
            </w:pPr>
            <w:r>
              <w:rPr>
                <w:spacing w:val="-5"/>
                <w:sz w:val="24"/>
              </w:rPr>
              <w:t>1.5</w:t>
            </w:r>
          </w:p>
        </w:tc>
        <w:tc>
          <w:tcPr>
            <w:tcW w:w="7996" w:type="dxa"/>
          </w:tcPr>
          <w:p w:rsidR="00965789" w:rsidRDefault="00965789" w:rsidP="00060286">
            <w:pPr>
              <w:pStyle w:val="TableParagraph"/>
              <w:spacing w:before="95" w:line="254" w:lineRule="auto"/>
              <w:ind w:left="62"/>
              <w:rPr>
                <w:sz w:val="24"/>
              </w:rPr>
            </w:pPr>
            <w:r>
              <w:rPr>
                <w:sz w:val="24"/>
              </w:rPr>
              <w:t>Синус,косинуситангенсчисловогоаргумента.Арксинус,арккосинус,арктангенс числового аргумента</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1.6</w:t>
            </w:r>
          </w:p>
        </w:tc>
        <w:tc>
          <w:tcPr>
            <w:tcW w:w="7996" w:type="dxa"/>
          </w:tcPr>
          <w:p w:rsidR="00965789" w:rsidRDefault="00965789" w:rsidP="00060286">
            <w:pPr>
              <w:pStyle w:val="TableParagraph"/>
              <w:spacing w:before="95"/>
              <w:ind w:left="62"/>
              <w:rPr>
                <w:sz w:val="24"/>
              </w:rPr>
            </w:pPr>
            <w:r>
              <w:rPr>
                <w:sz w:val="24"/>
              </w:rPr>
              <w:t>Логарифмчисла.Десятичныеинатуральные</w:t>
            </w:r>
            <w:r>
              <w:rPr>
                <w:spacing w:val="-2"/>
                <w:sz w:val="24"/>
              </w:rPr>
              <w:t>логарифмы</w:t>
            </w:r>
          </w:p>
        </w:tc>
      </w:tr>
      <w:tr w:rsidR="00965789" w:rsidTr="00060286">
        <w:trPr>
          <w:trHeight w:val="1086"/>
        </w:trPr>
        <w:tc>
          <w:tcPr>
            <w:tcW w:w="1078" w:type="dxa"/>
          </w:tcPr>
          <w:p w:rsidR="00965789" w:rsidRDefault="00965789" w:rsidP="00060286">
            <w:pPr>
              <w:pStyle w:val="TableParagraph"/>
              <w:spacing w:before="95"/>
              <w:ind w:left="189" w:right="179"/>
              <w:jc w:val="center"/>
              <w:rPr>
                <w:sz w:val="24"/>
              </w:rPr>
            </w:pPr>
            <w:r>
              <w:rPr>
                <w:spacing w:val="-5"/>
                <w:sz w:val="24"/>
              </w:rPr>
              <w:t>1.7</w:t>
            </w:r>
          </w:p>
        </w:tc>
        <w:tc>
          <w:tcPr>
            <w:tcW w:w="7996" w:type="dxa"/>
          </w:tcPr>
          <w:p w:rsidR="00965789" w:rsidRDefault="00965789" w:rsidP="00060286">
            <w:pPr>
              <w:pStyle w:val="TableParagraph"/>
              <w:spacing w:before="95" w:line="256" w:lineRule="auto"/>
              <w:ind w:left="62" w:right="57"/>
              <w:jc w:val="both"/>
              <w:rPr>
                <w:sz w:val="24"/>
              </w:rPr>
            </w:pPr>
            <w:r>
              <w:rPr>
                <w:sz w:val="24"/>
              </w:rPr>
              <w:t>Действительные числа. Арифметические операции с действительными числами. Приближенные вычисления, правила округления, прикидка и оценка результата вычислений</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1.8</w:t>
            </w:r>
          </w:p>
        </w:tc>
        <w:tc>
          <w:tcPr>
            <w:tcW w:w="7996" w:type="dxa"/>
          </w:tcPr>
          <w:p w:rsidR="00965789" w:rsidRDefault="00965789" w:rsidP="00060286">
            <w:pPr>
              <w:pStyle w:val="TableParagraph"/>
              <w:spacing w:before="95"/>
              <w:ind w:left="62"/>
              <w:rPr>
                <w:sz w:val="24"/>
              </w:rPr>
            </w:pPr>
            <w:r>
              <w:rPr>
                <w:sz w:val="24"/>
              </w:rPr>
              <w:t>Преобразование</w:t>
            </w:r>
            <w:r>
              <w:rPr>
                <w:spacing w:val="-2"/>
                <w:sz w:val="24"/>
              </w:rPr>
              <w:t>выражений</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1.9</w:t>
            </w:r>
          </w:p>
        </w:tc>
        <w:tc>
          <w:tcPr>
            <w:tcW w:w="7996" w:type="dxa"/>
          </w:tcPr>
          <w:p w:rsidR="00965789" w:rsidRDefault="00965789" w:rsidP="00060286">
            <w:pPr>
              <w:pStyle w:val="TableParagraph"/>
              <w:spacing w:before="95"/>
              <w:ind w:left="62"/>
              <w:rPr>
                <w:sz w:val="24"/>
              </w:rPr>
            </w:pPr>
            <w:r>
              <w:rPr>
                <w:sz w:val="24"/>
              </w:rPr>
              <w:t>Комплексные</w:t>
            </w:r>
            <w:r>
              <w:rPr>
                <w:spacing w:val="-4"/>
                <w:sz w:val="24"/>
              </w:rPr>
              <w:t>числа</w:t>
            </w:r>
          </w:p>
        </w:tc>
      </w:tr>
      <w:tr w:rsidR="00965789" w:rsidTr="00060286">
        <w:trPr>
          <w:trHeight w:val="499"/>
        </w:trPr>
        <w:tc>
          <w:tcPr>
            <w:tcW w:w="1078" w:type="dxa"/>
          </w:tcPr>
          <w:p w:rsidR="00965789" w:rsidRDefault="00965789" w:rsidP="00060286">
            <w:pPr>
              <w:pStyle w:val="TableParagraph"/>
              <w:spacing w:before="95"/>
              <w:ind w:left="189" w:right="182"/>
              <w:jc w:val="center"/>
              <w:rPr>
                <w:sz w:val="24"/>
              </w:rPr>
            </w:pPr>
            <w:r>
              <w:rPr>
                <w:spacing w:val="-10"/>
                <w:sz w:val="24"/>
              </w:rPr>
              <w:t>2</w:t>
            </w:r>
          </w:p>
        </w:tc>
        <w:tc>
          <w:tcPr>
            <w:tcW w:w="7996" w:type="dxa"/>
          </w:tcPr>
          <w:p w:rsidR="00965789" w:rsidRDefault="00965789" w:rsidP="00060286">
            <w:pPr>
              <w:pStyle w:val="TableParagraph"/>
              <w:spacing w:before="95"/>
              <w:ind w:left="62"/>
              <w:rPr>
                <w:sz w:val="24"/>
              </w:rPr>
            </w:pPr>
            <w:r>
              <w:rPr>
                <w:sz w:val="24"/>
              </w:rPr>
              <w:t>Уравненияи</w:t>
            </w:r>
            <w:r>
              <w:rPr>
                <w:spacing w:val="-2"/>
                <w:sz w:val="24"/>
              </w:rPr>
              <w:t>неравенства</w:t>
            </w:r>
          </w:p>
        </w:tc>
      </w:tr>
      <w:tr w:rsidR="00965789" w:rsidTr="00060286">
        <w:trPr>
          <w:trHeight w:val="498"/>
        </w:trPr>
        <w:tc>
          <w:tcPr>
            <w:tcW w:w="1078" w:type="dxa"/>
          </w:tcPr>
          <w:p w:rsidR="00965789" w:rsidRDefault="00965789" w:rsidP="00060286">
            <w:pPr>
              <w:pStyle w:val="TableParagraph"/>
              <w:spacing w:before="92"/>
              <w:ind w:left="189" w:right="179"/>
              <w:jc w:val="center"/>
              <w:rPr>
                <w:sz w:val="24"/>
              </w:rPr>
            </w:pPr>
            <w:r>
              <w:rPr>
                <w:spacing w:val="-5"/>
                <w:sz w:val="24"/>
              </w:rPr>
              <w:t>2.1</w:t>
            </w:r>
          </w:p>
        </w:tc>
        <w:tc>
          <w:tcPr>
            <w:tcW w:w="7996" w:type="dxa"/>
          </w:tcPr>
          <w:p w:rsidR="00965789" w:rsidRDefault="00965789" w:rsidP="00060286">
            <w:pPr>
              <w:pStyle w:val="TableParagraph"/>
              <w:spacing w:before="92"/>
              <w:ind w:left="62"/>
              <w:rPr>
                <w:sz w:val="24"/>
              </w:rPr>
            </w:pPr>
            <w:r>
              <w:rPr>
                <w:sz w:val="24"/>
              </w:rPr>
              <w:t>Целыеидробно-рациональные</w:t>
            </w:r>
            <w:r>
              <w:rPr>
                <w:spacing w:val="-2"/>
                <w:sz w:val="24"/>
              </w:rPr>
              <w:t>уравнения</w:t>
            </w:r>
          </w:p>
        </w:tc>
      </w:tr>
      <w:tr w:rsidR="00965789" w:rsidTr="00060286">
        <w:trPr>
          <w:trHeight w:val="496"/>
        </w:trPr>
        <w:tc>
          <w:tcPr>
            <w:tcW w:w="1078" w:type="dxa"/>
          </w:tcPr>
          <w:p w:rsidR="00965789" w:rsidRDefault="00965789" w:rsidP="00060286">
            <w:pPr>
              <w:pStyle w:val="TableParagraph"/>
              <w:spacing w:before="92"/>
              <w:ind w:left="189" w:right="179"/>
              <w:jc w:val="center"/>
              <w:rPr>
                <w:sz w:val="24"/>
              </w:rPr>
            </w:pPr>
            <w:r>
              <w:rPr>
                <w:spacing w:val="-5"/>
                <w:sz w:val="24"/>
              </w:rPr>
              <w:t>2.2</w:t>
            </w:r>
          </w:p>
        </w:tc>
        <w:tc>
          <w:tcPr>
            <w:tcW w:w="7996" w:type="dxa"/>
          </w:tcPr>
          <w:p w:rsidR="00965789" w:rsidRDefault="00965789" w:rsidP="00060286">
            <w:pPr>
              <w:pStyle w:val="TableParagraph"/>
              <w:spacing w:before="92"/>
              <w:ind w:left="62"/>
              <w:rPr>
                <w:sz w:val="24"/>
              </w:rPr>
            </w:pPr>
            <w:r>
              <w:rPr>
                <w:sz w:val="24"/>
              </w:rPr>
              <w:t>Иррациональные</w:t>
            </w:r>
            <w:r>
              <w:rPr>
                <w:spacing w:val="-2"/>
                <w:sz w:val="24"/>
              </w:rPr>
              <w:t>уравнения</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2.3</w:t>
            </w:r>
          </w:p>
        </w:tc>
        <w:tc>
          <w:tcPr>
            <w:tcW w:w="7996" w:type="dxa"/>
          </w:tcPr>
          <w:p w:rsidR="00965789" w:rsidRDefault="00965789" w:rsidP="00060286">
            <w:pPr>
              <w:pStyle w:val="TableParagraph"/>
              <w:spacing w:before="95"/>
              <w:ind w:left="62"/>
              <w:rPr>
                <w:sz w:val="24"/>
              </w:rPr>
            </w:pPr>
            <w:r>
              <w:rPr>
                <w:sz w:val="24"/>
              </w:rPr>
              <w:t>Тригонометрические</w:t>
            </w:r>
            <w:r>
              <w:rPr>
                <w:spacing w:val="-2"/>
                <w:sz w:val="24"/>
              </w:rPr>
              <w:t>уравнения</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2.4</w:t>
            </w:r>
          </w:p>
        </w:tc>
        <w:tc>
          <w:tcPr>
            <w:tcW w:w="7996" w:type="dxa"/>
          </w:tcPr>
          <w:p w:rsidR="00965789" w:rsidRDefault="00965789" w:rsidP="00060286">
            <w:pPr>
              <w:pStyle w:val="TableParagraph"/>
              <w:spacing w:before="95"/>
              <w:ind w:left="62"/>
              <w:rPr>
                <w:sz w:val="24"/>
              </w:rPr>
            </w:pPr>
            <w:r>
              <w:rPr>
                <w:sz w:val="24"/>
              </w:rPr>
              <w:t>Показательныеилогарифмические</w:t>
            </w:r>
            <w:r>
              <w:rPr>
                <w:spacing w:val="-2"/>
                <w:sz w:val="24"/>
              </w:rPr>
              <w:t xml:space="preserve"> уравнения</w:t>
            </w:r>
          </w:p>
        </w:tc>
      </w:tr>
    </w:tbl>
    <w:p w:rsidR="00965789" w:rsidRDefault="00965789" w:rsidP="00965789">
      <w:pPr>
        <w:pStyle w:val="TableParagraph"/>
        <w:rPr>
          <w:sz w:val="24"/>
        </w:rPr>
        <w:sectPr w:rsidR="00965789">
          <w:pgSz w:w="11910" w:h="16390"/>
          <w:pgMar w:top="820" w:right="992" w:bottom="280" w:left="850" w:header="720" w:footer="720" w:gutter="0"/>
          <w:cols w:space="720"/>
        </w:sectPr>
      </w:pPr>
    </w:p>
    <w:p w:rsidR="00965789" w:rsidRDefault="00965789" w:rsidP="00965789">
      <w:pPr>
        <w:pStyle w:val="a5"/>
        <w:spacing w:before="6"/>
        <w:rPr>
          <w:sz w:val="2"/>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65789" w:rsidTr="00060286">
        <w:trPr>
          <w:trHeight w:val="496"/>
        </w:trPr>
        <w:tc>
          <w:tcPr>
            <w:tcW w:w="1078" w:type="dxa"/>
          </w:tcPr>
          <w:p w:rsidR="00965789" w:rsidRDefault="00965789" w:rsidP="00060286">
            <w:pPr>
              <w:pStyle w:val="TableParagraph"/>
              <w:spacing w:before="92"/>
              <w:ind w:left="189" w:right="179"/>
              <w:jc w:val="center"/>
              <w:rPr>
                <w:sz w:val="24"/>
              </w:rPr>
            </w:pPr>
            <w:r>
              <w:rPr>
                <w:spacing w:val="-5"/>
                <w:sz w:val="24"/>
              </w:rPr>
              <w:t>2.5</w:t>
            </w:r>
          </w:p>
        </w:tc>
        <w:tc>
          <w:tcPr>
            <w:tcW w:w="7996" w:type="dxa"/>
          </w:tcPr>
          <w:p w:rsidR="00965789" w:rsidRDefault="00965789" w:rsidP="00060286">
            <w:pPr>
              <w:pStyle w:val="TableParagraph"/>
              <w:spacing w:before="92"/>
              <w:ind w:left="62"/>
              <w:rPr>
                <w:sz w:val="24"/>
              </w:rPr>
            </w:pPr>
            <w:r>
              <w:rPr>
                <w:sz w:val="24"/>
              </w:rPr>
              <w:t>Целыеидробно-рациональные</w:t>
            </w:r>
            <w:r>
              <w:rPr>
                <w:spacing w:val="-2"/>
                <w:sz w:val="24"/>
              </w:rPr>
              <w:t>неравенства</w:t>
            </w:r>
          </w:p>
        </w:tc>
      </w:tr>
      <w:tr w:rsidR="00965789" w:rsidTr="00060286">
        <w:trPr>
          <w:trHeight w:val="499"/>
        </w:trPr>
        <w:tc>
          <w:tcPr>
            <w:tcW w:w="1078" w:type="dxa"/>
          </w:tcPr>
          <w:p w:rsidR="00965789" w:rsidRDefault="00965789" w:rsidP="00060286">
            <w:pPr>
              <w:pStyle w:val="TableParagraph"/>
              <w:spacing w:before="95"/>
              <w:ind w:left="189" w:right="179"/>
              <w:jc w:val="center"/>
              <w:rPr>
                <w:sz w:val="24"/>
              </w:rPr>
            </w:pPr>
            <w:r>
              <w:rPr>
                <w:spacing w:val="-5"/>
                <w:sz w:val="24"/>
              </w:rPr>
              <w:t>2.6</w:t>
            </w:r>
          </w:p>
        </w:tc>
        <w:tc>
          <w:tcPr>
            <w:tcW w:w="7996" w:type="dxa"/>
          </w:tcPr>
          <w:p w:rsidR="00965789" w:rsidRDefault="00965789" w:rsidP="00060286">
            <w:pPr>
              <w:pStyle w:val="TableParagraph"/>
              <w:spacing w:before="95"/>
              <w:ind w:left="62"/>
              <w:rPr>
                <w:sz w:val="24"/>
              </w:rPr>
            </w:pPr>
            <w:r>
              <w:rPr>
                <w:sz w:val="24"/>
              </w:rPr>
              <w:t>Иррациональные</w:t>
            </w:r>
            <w:r>
              <w:rPr>
                <w:spacing w:val="-2"/>
                <w:sz w:val="24"/>
              </w:rPr>
              <w:t>неравенства</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2.7</w:t>
            </w:r>
          </w:p>
        </w:tc>
        <w:tc>
          <w:tcPr>
            <w:tcW w:w="7996" w:type="dxa"/>
          </w:tcPr>
          <w:p w:rsidR="00965789" w:rsidRDefault="00965789" w:rsidP="00060286">
            <w:pPr>
              <w:pStyle w:val="TableParagraph"/>
              <w:spacing w:before="95"/>
              <w:ind w:left="62"/>
              <w:rPr>
                <w:sz w:val="24"/>
              </w:rPr>
            </w:pPr>
            <w:r>
              <w:rPr>
                <w:sz w:val="24"/>
              </w:rPr>
              <w:t>Показательныеилогарифмические</w:t>
            </w:r>
            <w:r>
              <w:rPr>
                <w:spacing w:val="-2"/>
                <w:sz w:val="24"/>
              </w:rPr>
              <w:t>неравенства</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2.8</w:t>
            </w:r>
          </w:p>
        </w:tc>
        <w:tc>
          <w:tcPr>
            <w:tcW w:w="7996" w:type="dxa"/>
          </w:tcPr>
          <w:p w:rsidR="00965789" w:rsidRDefault="00965789" w:rsidP="00060286">
            <w:pPr>
              <w:pStyle w:val="TableParagraph"/>
              <w:spacing w:before="95"/>
              <w:ind w:left="62"/>
              <w:rPr>
                <w:sz w:val="24"/>
              </w:rPr>
            </w:pPr>
            <w:r>
              <w:rPr>
                <w:sz w:val="24"/>
              </w:rPr>
              <w:t>Тригонометрические</w:t>
            </w:r>
            <w:r>
              <w:rPr>
                <w:spacing w:val="-2"/>
                <w:sz w:val="24"/>
              </w:rPr>
              <w:t>неравенства</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2.9</w:t>
            </w:r>
          </w:p>
        </w:tc>
        <w:tc>
          <w:tcPr>
            <w:tcW w:w="7996" w:type="dxa"/>
          </w:tcPr>
          <w:p w:rsidR="00965789" w:rsidRDefault="00965789" w:rsidP="00060286">
            <w:pPr>
              <w:pStyle w:val="TableParagraph"/>
              <w:spacing w:before="95"/>
              <w:ind w:left="62"/>
              <w:rPr>
                <w:sz w:val="24"/>
              </w:rPr>
            </w:pPr>
            <w:r>
              <w:rPr>
                <w:sz w:val="24"/>
              </w:rPr>
              <w:t>Системыисовокупностиуравненийи</w:t>
            </w:r>
            <w:r>
              <w:rPr>
                <w:spacing w:val="-2"/>
                <w:sz w:val="24"/>
              </w:rPr>
              <w:t>неравенств</w:t>
            </w:r>
          </w:p>
        </w:tc>
      </w:tr>
      <w:tr w:rsidR="00965789" w:rsidTr="00060286">
        <w:trPr>
          <w:trHeight w:val="498"/>
        </w:trPr>
        <w:tc>
          <w:tcPr>
            <w:tcW w:w="1078" w:type="dxa"/>
          </w:tcPr>
          <w:p w:rsidR="00965789" w:rsidRDefault="00965789" w:rsidP="00060286">
            <w:pPr>
              <w:pStyle w:val="TableParagraph"/>
              <w:spacing w:before="92"/>
              <w:ind w:left="189" w:right="179"/>
              <w:jc w:val="center"/>
              <w:rPr>
                <w:sz w:val="24"/>
              </w:rPr>
            </w:pPr>
            <w:r>
              <w:rPr>
                <w:spacing w:val="-4"/>
                <w:sz w:val="24"/>
              </w:rPr>
              <w:t>2.10</w:t>
            </w:r>
          </w:p>
        </w:tc>
        <w:tc>
          <w:tcPr>
            <w:tcW w:w="7996" w:type="dxa"/>
          </w:tcPr>
          <w:p w:rsidR="00965789" w:rsidRDefault="00965789" w:rsidP="00060286">
            <w:pPr>
              <w:pStyle w:val="TableParagraph"/>
              <w:spacing w:before="92"/>
              <w:ind w:left="62"/>
              <w:rPr>
                <w:sz w:val="24"/>
              </w:rPr>
            </w:pPr>
            <w:r>
              <w:rPr>
                <w:sz w:val="24"/>
              </w:rPr>
              <w:t>Уравнения,неравенстваисистемыс</w:t>
            </w:r>
            <w:r>
              <w:rPr>
                <w:spacing w:val="-2"/>
                <w:sz w:val="24"/>
              </w:rPr>
              <w:t>параметрами</w:t>
            </w:r>
          </w:p>
        </w:tc>
      </w:tr>
      <w:tr w:rsidR="00965789" w:rsidTr="00060286">
        <w:trPr>
          <w:trHeight w:val="496"/>
        </w:trPr>
        <w:tc>
          <w:tcPr>
            <w:tcW w:w="1078" w:type="dxa"/>
          </w:tcPr>
          <w:p w:rsidR="00965789" w:rsidRDefault="00965789" w:rsidP="00060286">
            <w:pPr>
              <w:pStyle w:val="TableParagraph"/>
              <w:spacing w:before="92"/>
              <w:ind w:left="189" w:right="179"/>
              <w:jc w:val="center"/>
              <w:rPr>
                <w:sz w:val="24"/>
              </w:rPr>
            </w:pPr>
            <w:r>
              <w:rPr>
                <w:spacing w:val="-4"/>
                <w:sz w:val="24"/>
              </w:rPr>
              <w:t>2.11</w:t>
            </w:r>
          </w:p>
        </w:tc>
        <w:tc>
          <w:tcPr>
            <w:tcW w:w="7996" w:type="dxa"/>
          </w:tcPr>
          <w:p w:rsidR="00965789" w:rsidRDefault="00965789" w:rsidP="00060286">
            <w:pPr>
              <w:pStyle w:val="TableParagraph"/>
              <w:spacing w:before="92"/>
              <w:ind w:left="62"/>
              <w:rPr>
                <w:sz w:val="24"/>
              </w:rPr>
            </w:pPr>
            <w:r>
              <w:rPr>
                <w:sz w:val="24"/>
              </w:rPr>
              <w:t>Матрицасистемылинейных уравнений.Определитель</w:t>
            </w:r>
            <w:r>
              <w:rPr>
                <w:spacing w:val="-2"/>
                <w:sz w:val="24"/>
              </w:rPr>
              <w:t>матрицы</w:t>
            </w:r>
          </w:p>
        </w:tc>
      </w:tr>
      <w:tr w:rsidR="00965789" w:rsidTr="00060286">
        <w:trPr>
          <w:trHeight w:val="498"/>
        </w:trPr>
        <w:tc>
          <w:tcPr>
            <w:tcW w:w="1078" w:type="dxa"/>
          </w:tcPr>
          <w:p w:rsidR="00965789" w:rsidRDefault="00965789" w:rsidP="00060286">
            <w:pPr>
              <w:pStyle w:val="TableParagraph"/>
              <w:spacing w:before="95"/>
              <w:ind w:left="189" w:right="182"/>
              <w:jc w:val="center"/>
              <w:rPr>
                <w:sz w:val="24"/>
              </w:rPr>
            </w:pPr>
            <w:r>
              <w:rPr>
                <w:spacing w:val="-10"/>
                <w:sz w:val="24"/>
              </w:rPr>
              <w:t>3</w:t>
            </w:r>
          </w:p>
        </w:tc>
        <w:tc>
          <w:tcPr>
            <w:tcW w:w="7996" w:type="dxa"/>
          </w:tcPr>
          <w:p w:rsidR="00965789" w:rsidRDefault="00965789" w:rsidP="00060286">
            <w:pPr>
              <w:pStyle w:val="TableParagraph"/>
              <w:spacing w:before="95"/>
              <w:ind w:left="62"/>
              <w:rPr>
                <w:sz w:val="24"/>
              </w:rPr>
            </w:pPr>
            <w:r>
              <w:rPr>
                <w:sz w:val="24"/>
              </w:rPr>
              <w:t>Функциии</w:t>
            </w:r>
            <w:r>
              <w:rPr>
                <w:spacing w:val="-2"/>
                <w:sz w:val="24"/>
              </w:rPr>
              <w:t>графики</w:t>
            </w:r>
          </w:p>
        </w:tc>
      </w:tr>
      <w:tr w:rsidR="00965789" w:rsidTr="00060286">
        <w:trPr>
          <w:trHeight w:val="794"/>
        </w:trPr>
        <w:tc>
          <w:tcPr>
            <w:tcW w:w="1078" w:type="dxa"/>
          </w:tcPr>
          <w:p w:rsidR="00965789" w:rsidRDefault="00965789" w:rsidP="00060286">
            <w:pPr>
              <w:pStyle w:val="TableParagraph"/>
              <w:spacing w:before="95"/>
              <w:ind w:left="189" w:right="179"/>
              <w:jc w:val="center"/>
              <w:rPr>
                <w:sz w:val="24"/>
              </w:rPr>
            </w:pPr>
            <w:r>
              <w:rPr>
                <w:spacing w:val="-5"/>
                <w:sz w:val="24"/>
              </w:rPr>
              <w:t>3.1</w:t>
            </w:r>
          </w:p>
        </w:tc>
        <w:tc>
          <w:tcPr>
            <w:tcW w:w="7996" w:type="dxa"/>
          </w:tcPr>
          <w:p w:rsidR="00965789" w:rsidRDefault="00965789" w:rsidP="00060286">
            <w:pPr>
              <w:pStyle w:val="TableParagraph"/>
              <w:spacing w:before="95" w:line="256" w:lineRule="auto"/>
              <w:ind w:left="62"/>
              <w:rPr>
                <w:sz w:val="24"/>
              </w:rPr>
            </w:pPr>
            <w:r>
              <w:rPr>
                <w:sz w:val="24"/>
              </w:rPr>
              <w:t>Функция,способызаданияфункции.Графикфункции.Взаимнообратные функции. Четные и нечетные функции. Периодические функции</w:t>
            </w:r>
          </w:p>
        </w:tc>
      </w:tr>
      <w:tr w:rsidR="00965789" w:rsidTr="00060286">
        <w:trPr>
          <w:trHeight w:val="1379"/>
        </w:trPr>
        <w:tc>
          <w:tcPr>
            <w:tcW w:w="1078" w:type="dxa"/>
          </w:tcPr>
          <w:p w:rsidR="00965789" w:rsidRDefault="00965789" w:rsidP="00060286">
            <w:pPr>
              <w:pStyle w:val="TableParagraph"/>
              <w:spacing w:before="92"/>
              <w:ind w:left="189" w:right="179"/>
              <w:jc w:val="center"/>
              <w:rPr>
                <w:sz w:val="24"/>
              </w:rPr>
            </w:pPr>
            <w:r>
              <w:rPr>
                <w:spacing w:val="-5"/>
                <w:sz w:val="24"/>
              </w:rPr>
              <w:t>3.2</w:t>
            </w:r>
          </w:p>
        </w:tc>
        <w:tc>
          <w:tcPr>
            <w:tcW w:w="7996" w:type="dxa"/>
          </w:tcPr>
          <w:p w:rsidR="00965789" w:rsidRDefault="00965789" w:rsidP="00060286">
            <w:pPr>
              <w:pStyle w:val="TableParagraph"/>
              <w:spacing w:before="92" w:line="256" w:lineRule="auto"/>
              <w:ind w:left="62" w:right="54"/>
              <w:jc w:val="both"/>
              <w:rPr>
                <w:sz w:val="24"/>
              </w:rPr>
            </w:pPr>
            <w:r>
              <w:rPr>
                <w:sz w:val="24"/>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965789" w:rsidTr="00060286">
        <w:trPr>
          <w:trHeight w:val="794"/>
        </w:trPr>
        <w:tc>
          <w:tcPr>
            <w:tcW w:w="1078" w:type="dxa"/>
          </w:tcPr>
          <w:p w:rsidR="00965789" w:rsidRDefault="00965789" w:rsidP="00060286">
            <w:pPr>
              <w:pStyle w:val="TableParagraph"/>
              <w:spacing w:before="95"/>
              <w:ind w:left="189" w:right="179"/>
              <w:jc w:val="center"/>
              <w:rPr>
                <w:sz w:val="24"/>
              </w:rPr>
            </w:pPr>
            <w:r>
              <w:rPr>
                <w:spacing w:val="-5"/>
                <w:sz w:val="24"/>
              </w:rPr>
              <w:t>3.3</w:t>
            </w:r>
          </w:p>
        </w:tc>
        <w:tc>
          <w:tcPr>
            <w:tcW w:w="7996" w:type="dxa"/>
          </w:tcPr>
          <w:p w:rsidR="00965789" w:rsidRDefault="00965789" w:rsidP="00060286">
            <w:pPr>
              <w:pStyle w:val="TableParagraph"/>
              <w:spacing w:before="95" w:line="256" w:lineRule="auto"/>
              <w:ind w:left="62"/>
              <w:rPr>
                <w:sz w:val="24"/>
              </w:rPr>
            </w:pPr>
            <w:r>
              <w:rPr>
                <w:sz w:val="24"/>
              </w:rPr>
              <w:t>Степеннаяфункцияснатуральнымицелымпоказателем.Еесвойстваи график. Свойства и график корня n-ой степени</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3.4</w:t>
            </w:r>
          </w:p>
        </w:tc>
        <w:tc>
          <w:tcPr>
            <w:tcW w:w="7996" w:type="dxa"/>
          </w:tcPr>
          <w:p w:rsidR="00965789" w:rsidRDefault="00965789" w:rsidP="00060286">
            <w:pPr>
              <w:pStyle w:val="TableParagraph"/>
              <w:spacing w:before="95"/>
              <w:ind w:left="62"/>
              <w:rPr>
                <w:sz w:val="24"/>
              </w:rPr>
            </w:pPr>
            <w:r>
              <w:rPr>
                <w:sz w:val="24"/>
              </w:rPr>
              <w:t>Тригонометрическиефункции,ихсвойстваи</w:t>
            </w:r>
            <w:r>
              <w:rPr>
                <w:spacing w:val="-2"/>
                <w:sz w:val="24"/>
              </w:rPr>
              <w:t>графики</w:t>
            </w:r>
          </w:p>
        </w:tc>
      </w:tr>
      <w:tr w:rsidR="00965789" w:rsidTr="00060286">
        <w:trPr>
          <w:trHeight w:val="499"/>
        </w:trPr>
        <w:tc>
          <w:tcPr>
            <w:tcW w:w="1078" w:type="dxa"/>
          </w:tcPr>
          <w:p w:rsidR="00965789" w:rsidRDefault="00965789" w:rsidP="00060286">
            <w:pPr>
              <w:pStyle w:val="TableParagraph"/>
              <w:spacing w:before="92"/>
              <w:ind w:left="189" w:right="179"/>
              <w:jc w:val="center"/>
              <w:rPr>
                <w:sz w:val="24"/>
              </w:rPr>
            </w:pPr>
            <w:r>
              <w:rPr>
                <w:spacing w:val="-5"/>
                <w:sz w:val="24"/>
              </w:rPr>
              <w:t>3.5</w:t>
            </w:r>
          </w:p>
        </w:tc>
        <w:tc>
          <w:tcPr>
            <w:tcW w:w="7996" w:type="dxa"/>
          </w:tcPr>
          <w:p w:rsidR="00965789" w:rsidRDefault="00965789" w:rsidP="00060286">
            <w:pPr>
              <w:pStyle w:val="TableParagraph"/>
              <w:spacing w:before="92"/>
              <w:ind w:left="62"/>
              <w:rPr>
                <w:sz w:val="24"/>
              </w:rPr>
            </w:pPr>
            <w:r>
              <w:rPr>
                <w:sz w:val="24"/>
              </w:rPr>
              <w:t>Показательнаяилогарифмическаяфункции,ихсвойстваи</w:t>
            </w:r>
            <w:r>
              <w:rPr>
                <w:spacing w:val="-2"/>
                <w:sz w:val="24"/>
              </w:rPr>
              <w:t>графики</w:t>
            </w:r>
          </w:p>
        </w:tc>
      </w:tr>
      <w:tr w:rsidR="00965789" w:rsidTr="00060286">
        <w:trPr>
          <w:trHeight w:val="791"/>
        </w:trPr>
        <w:tc>
          <w:tcPr>
            <w:tcW w:w="1078" w:type="dxa"/>
          </w:tcPr>
          <w:p w:rsidR="00965789" w:rsidRDefault="00965789" w:rsidP="00060286">
            <w:pPr>
              <w:pStyle w:val="TableParagraph"/>
              <w:spacing w:before="92"/>
              <w:ind w:left="189" w:right="179"/>
              <w:jc w:val="center"/>
              <w:rPr>
                <w:sz w:val="24"/>
              </w:rPr>
            </w:pPr>
            <w:r>
              <w:rPr>
                <w:spacing w:val="-5"/>
                <w:sz w:val="24"/>
              </w:rPr>
              <w:t>3.6</w:t>
            </w:r>
          </w:p>
        </w:tc>
        <w:tc>
          <w:tcPr>
            <w:tcW w:w="7996" w:type="dxa"/>
          </w:tcPr>
          <w:p w:rsidR="00965789" w:rsidRDefault="00965789" w:rsidP="00060286">
            <w:pPr>
              <w:pStyle w:val="TableParagraph"/>
              <w:tabs>
                <w:tab w:val="left" w:pos="918"/>
                <w:tab w:val="left" w:pos="2021"/>
                <w:tab w:val="left" w:pos="3425"/>
                <w:tab w:val="left" w:pos="4605"/>
                <w:tab w:val="left" w:pos="5792"/>
                <w:tab w:val="left" w:pos="6967"/>
              </w:tabs>
              <w:spacing w:before="92" w:line="256" w:lineRule="auto"/>
              <w:ind w:left="62" w:right="52"/>
              <w:rPr>
                <w:sz w:val="24"/>
              </w:rPr>
            </w:pPr>
            <w:r>
              <w:rPr>
                <w:spacing w:val="-4"/>
                <w:sz w:val="24"/>
              </w:rPr>
              <w:t>Точки</w:t>
            </w:r>
            <w:r>
              <w:rPr>
                <w:sz w:val="24"/>
              </w:rPr>
              <w:tab/>
            </w:r>
            <w:r>
              <w:rPr>
                <w:spacing w:val="-2"/>
                <w:sz w:val="24"/>
              </w:rPr>
              <w:t>разрыва.</w:t>
            </w:r>
            <w:r>
              <w:rPr>
                <w:sz w:val="24"/>
              </w:rPr>
              <w:tab/>
            </w:r>
            <w:r>
              <w:rPr>
                <w:spacing w:val="-2"/>
                <w:sz w:val="24"/>
              </w:rPr>
              <w:t>Асимптоты</w:t>
            </w:r>
            <w:r>
              <w:rPr>
                <w:sz w:val="24"/>
              </w:rPr>
              <w:tab/>
            </w:r>
            <w:r>
              <w:rPr>
                <w:spacing w:val="-2"/>
                <w:sz w:val="24"/>
              </w:rPr>
              <w:t>графиков</w:t>
            </w:r>
            <w:r>
              <w:rPr>
                <w:sz w:val="24"/>
              </w:rPr>
              <w:tab/>
            </w:r>
            <w:r>
              <w:rPr>
                <w:spacing w:val="-2"/>
                <w:sz w:val="24"/>
              </w:rPr>
              <w:t>функций.</w:t>
            </w:r>
            <w:r>
              <w:rPr>
                <w:sz w:val="24"/>
              </w:rPr>
              <w:tab/>
            </w:r>
            <w:r>
              <w:rPr>
                <w:spacing w:val="-2"/>
                <w:sz w:val="24"/>
              </w:rPr>
              <w:t>Свойства</w:t>
            </w:r>
            <w:r>
              <w:rPr>
                <w:sz w:val="24"/>
              </w:rPr>
              <w:tab/>
            </w:r>
            <w:r>
              <w:rPr>
                <w:spacing w:val="-2"/>
                <w:sz w:val="24"/>
              </w:rPr>
              <w:t xml:space="preserve">функций, </w:t>
            </w:r>
            <w:r>
              <w:rPr>
                <w:sz w:val="24"/>
              </w:rPr>
              <w:t>непрерывных на отрезке</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3.7</w:t>
            </w:r>
          </w:p>
        </w:tc>
        <w:tc>
          <w:tcPr>
            <w:tcW w:w="7996" w:type="dxa"/>
          </w:tcPr>
          <w:p w:rsidR="00965789" w:rsidRDefault="00965789" w:rsidP="00060286">
            <w:pPr>
              <w:pStyle w:val="TableParagraph"/>
              <w:spacing w:before="95"/>
              <w:ind w:left="62"/>
              <w:rPr>
                <w:sz w:val="24"/>
              </w:rPr>
            </w:pPr>
            <w:r>
              <w:rPr>
                <w:sz w:val="24"/>
              </w:rPr>
              <w:t>Последовательности,способызадания</w:t>
            </w:r>
            <w:r>
              <w:rPr>
                <w:spacing w:val="-2"/>
                <w:sz w:val="24"/>
              </w:rPr>
              <w:t>последовательностей</w:t>
            </w:r>
          </w:p>
        </w:tc>
      </w:tr>
      <w:tr w:rsidR="00965789" w:rsidTr="00060286">
        <w:trPr>
          <w:trHeight w:val="791"/>
        </w:trPr>
        <w:tc>
          <w:tcPr>
            <w:tcW w:w="1078" w:type="dxa"/>
          </w:tcPr>
          <w:p w:rsidR="00965789" w:rsidRDefault="00965789" w:rsidP="00060286">
            <w:pPr>
              <w:pStyle w:val="TableParagraph"/>
              <w:spacing w:before="95"/>
              <w:ind w:left="189" w:right="179"/>
              <w:jc w:val="center"/>
              <w:rPr>
                <w:sz w:val="24"/>
              </w:rPr>
            </w:pPr>
            <w:r>
              <w:rPr>
                <w:spacing w:val="-5"/>
                <w:sz w:val="24"/>
              </w:rPr>
              <w:t>3.8</w:t>
            </w:r>
          </w:p>
        </w:tc>
        <w:tc>
          <w:tcPr>
            <w:tcW w:w="7996" w:type="dxa"/>
          </w:tcPr>
          <w:p w:rsidR="00965789" w:rsidRDefault="00965789" w:rsidP="00060286">
            <w:pPr>
              <w:pStyle w:val="TableParagraph"/>
              <w:tabs>
                <w:tab w:val="left" w:pos="2062"/>
                <w:tab w:val="left" w:pos="2455"/>
                <w:tab w:val="left" w:pos="4321"/>
                <w:tab w:val="left" w:pos="5813"/>
                <w:tab w:val="left" w:pos="7005"/>
              </w:tabs>
              <w:spacing w:before="95" w:line="254" w:lineRule="auto"/>
              <w:ind w:left="62" w:right="57"/>
              <w:rPr>
                <w:sz w:val="24"/>
              </w:rPr>
            </w:pPr>
            <w:r>
              <w:rPr>
                <w:spacing w:val="-2"/>
                <w:sz w:val="24"/>
              </w:rPr>
              <w:t>Арифметическая</w:t>
            </w:r>
            <w:r>
              <w:rPr>
                <w:sz w:val="24"/>
              </w:rPr>
              <w:tab/>
            </w:r>
            <w:r>
              <w:rPr>
                <w:spacing w:val="-10"/>
                <w:sz w:val="24"/>
              </w:rPr>
              <w:t>и</w:t>
            </w:r>
            <w:r>
              <w:rPr>
                <w:sz w:val="24"/>
              </w:rPr>
              <w:tab/>
            </w:r>
            <w:r>
              <w:rPr>
                <w:spacing w:val="-2"/>
                <w:sz w:val="24"/>
              </w:rPr>
              <w:t>геометрическая</w:t>
            </w:r>
            <w:r>
              <w:rPr>
                <w:sz w:val="24"/>
              </w:rPr>
              <w:tab/>
            </w:r>
            <w:r>
              <w:rPr>
                <w:spacing w:val="-2"/>
                <w:sz w:val="24"/>
              </w:rPr>
              <w:t>прогрессии.</w:t>
            </w:r>
            <w:r>
              <w:rPr>
                <w:sz w:val="24"/>
              </w:rPr>
              <w:tab/>
            </w:r>
            <w:r>
              <w:rPr>
                <w:spacing w:val="-2"/>
                <w:sz w:val="24"/>
              </w:rPr>
              <w:t>Формула</w:t>
            </w:r>
            <w:r>
              <w:rPr>
                <w:sz w:val="24"/>
              </w:rPr>
              <w:tab/>
            </w:r>
            <w:r>
              <w:rPr>
                <w:spacing w:val="-2"/>
                <w:sz w:val="24"/>
              </w:rPr>
              <w:t>сложных процентов</w:t>
            </w:r>
          </w:p>
        </w:tc>
      </w:tr>
      <w:tr w:rsidR="00965789" w:rsidTr="00060286">
        <w:trPr>
          <w:trHeight w:val="498"/>
        </w:trPr>
        <w:tc>
          <w:tcPr>
            <w:tcW w:w="1078" w:type="dxa"/>
          </w:tcPr>
          <w:p w:rsidR="00965789" w:rsidRDefault="00965789" w:rsidP="00060286">
            <w:pPr>
              <w:pStyle w:val="TableParagraph"/>
              <w:spacing w:before="95"/>
              <w:ind w:left="189" w:right="182"/>
              <w:jc w:val="center"/>
              <w:rPr>
                <w:sz w:val="24"/>
              </w:rPr>
            </w:pPr>
            <w:r>
              <w:rPr>
                <w:spacing w:val="-10"/>
                <w:sz w:val="24"/>
              </w:rPr>
              <w:t>4</w:t>
            </w:r>
          </w:p>
        </w:tc>
        <w:tc>
          <w:tcPr>
            <w:tcW w:w="7996" w:type="dxa"/>
          </w:tcPr>
          <w:p w:rsidR="00965789" w:rsidRDefault="00965789" w:rsidP="00060286">
            <w:pPr>
              <w:pStyle w:val="TableParagraph"/>
              <w:spacing w:before="95"/>
              <w:ind w:left="62"/>
              <w:rPr>
                <w:sz w:val="24"/>
              </w:rPr>
            </w:pPr>
            <w:r>
              <w:rPr>
                <w:sz w:val="24"/>
              </w:rPr>
              <w:t>Началаматематического</w:t>
            </w:r>
            <w:r>
              <w:rPr>
                <w:spacing w:val="-2"/>
                <w:sz w:val="24"/>
              </w:rPr>
              <w:t>анализа</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4.1</w:t>
            </w:r>
          </w:p>
        </w:tc>
        <w:tc>
          <w:tcPr>
            <w:tcW w:w="7996" w:type="dxa"/>
          </w:tcPr>
          <w:p w:rsidR="00965789" w:rsidRDefault="00965789" w:rsidP="00060286">
            <w:pPr>
              <w:pStyle w:val="TableParagraph"/>
              <w:spacing w:before="95"/>
              <w:ind w:left="62"/>
              <w:rPr>
                <w:sz w:val="24"/>
              </w:rPr>
            </w:pPr>
            <w:r>
              <w:rPr>
                <w:sz w:val="24"/>
              </w:rPr>
              <w:t>Производнаяфункции.Производныеэлементарных</w:t>
            </w:r>
            <w:r>
              <w:rPr>
                <w:spacing w:val="-2"/>
                <w:sz w:val="24"/>
              </w:rPr>
              <w:t>функций</w:t>
            </w:r>
          </w:p>
        </w:tc>
      </w:tr>
      <w:tr w:rsidR="00965789" w:rsidTr="00060286">
        <w:trPr>
          <w:trHeight w:val="1087"/>
        </w:trPr>
        <w:tc>
          <w:tcPr>
            <w:tcW w:w="1078" w:type="dxa"/>
          </w:tcPr>
          <w:p w:rsidR="00965789" w:rsidRDefault="00965789" w:rsidP="00060286">
            <w:pPr>
              <w:pStyle w:val="TableParagraph"/>
              <w:spacing w:before="95"/>
              <w:ind w:left="189" w:right="179"/>
              <w:jc w:val="center"/>
              <w:rPr>
                <w:sz w:val="24"/>
              </w:rPr>
            </w:pPr>
            <w:r>
              <w:rPr>
                <w:spacing w:val="-5"/>
                <w:sz w:val="24"/>
              </w:rPr>
              <w:t>4.2</w:t>
            </w:r>
          </w:p>
        </w:tc>
        <w:tc>
          <w:tcPr>
            <w:tcW w:w="7996" w:type="dxa"/>
          </w:tcPr>
          <w:p w:rsidR="00965789" w:rsidRDefault="00965789" w:rsidP="00060286">
            <w:pPr>
              <w:pStyle w:val="TableParagraph"/>
              <w:spacing w:before="95" w:line="256" w:lineRule="auto"/>
              <w:ind w:left="62" w:right="57"/>
              <w:jc w:val="both"/>
              <w:rPr>
                <w:sz w:val="24"/>
              </w:rPr>
            </w:pPr>
            <w:r>
              <w:rPr>
                <w:sz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4.3</w:t>
            </w:r>
          </w:p>
        </w:tc>
        <w:tc>
          <w:tcPr>
            <w:tcW w:w="7996" w:type="dxa"/>
          </w:tcPr>
          <w:p w:rsidR="00965789" w:rsidRDefault="00965789" w:rsidP="00060286">
            <w:pPr>
              <w:pStyle w:val="TableParagraph"/>
              <w:spacing w:before="95"/>
              <w:ind w:left="62"/>
              <w:rPr>
                <w:sz w:val="24"/>
              </w:rPr>
            </w:pPr>
            <w:r>
              <w:rPr>
                <w:sz w:val="24"/>
              </w:rPr>
              <w:t>Первообразная.</w:t>
            </w:r>
            <w:r>
              <w:rPr>
                <w:spacing w:val="-2"/>
                <w:sz w:val="24"/>
              </w:rPr>
              <w:t>Интеграл</w:t>
            </w:r>
          </w:p>
        </w:tc>
      </w:tr>
      <w:tr w:rsidR="00965789" w:rsidTr="00060286">
        <w:trPr>
          <w:trHeight w:val="498"/>
        </w:trPr>
        <w:tc>
          <w:tcPr>
            <w:tcW w:w="1078" w:type="dxa"/>
          </w:tcPr>
          <w:p w:rsidR="00965789" w:rsidRDefault="00965789" w:rsidP="00060286">
            <w:pPr>
              <w:pStyle w:val="TableParagraph"/>
              <w:spacing w:before="95"/>
              <w:ind w:left="189" w:right="182"/>
              <w:jc w:val="center"/>
              <w:rPr>
                <w:sz w:val="24"/>
              </w:rPr>
            </w:pPr>
            <w:r>
              <w:rPr>
                <w:spacing w:val="-10"/>
                <w:sz w:val="24"/>
              </w:rPr>
              <w:t>5</w:t>
            </w:r>
          </w:p>
        </w:tc>
        <w:tc>
          <w:tcPr>
            <w:tcW w:w="7996" w:type="dxa"/>
          </w:tcPr>
          <w:p w:rsidR="00965789" w:rsidRDefault="00965789" w:rsidP="00060286">
            <w:pPr>
              <w:pStyle w:val="TableParagraph"/>
              <w:spacing w:before="95"/>
              <w:ind w:left="62"/>
              <w:rPr>
                <w:sz w:val="24"/>
              </w:rPr>
            </w:pPr>
            <w:r>
              <w:rPr>
                <w:sz w:val="24"/>
              </w:rPr>
              <w:t>Множестваи</w:t>
            </w:r>
            <w:r>
              <w:rPr>
                <w:spacing w:val="-2"/>
                <w:sz w:val="24"/>
              </w:rPr>
              <w:t>логика</w:t>
            </w:r>
          </w:p>
        </w:tc>
      </w:tr>
    </w:tbl>
    <w:p w:rsidR="00965789" w:rsidRDefault="00965789" w:rsidP="00965789">
      <w:pPr>
        <w:pStyle w:val="TableParagraph"/>
        <w:rPr>
          <w:sz w:val="24"/>
        </w:rPr>
        <w:sectPr w:rsidR="00965789">
          <w:pgSz w:w="11910" w:h="16390"/>
          <w:pgMar w:top="820" w:right="992" w:bottom="280" w:left="850" w:header="720" w:footer="720" w:gutter="0"/>
          <w:cols w:space="720"/>
        </w:sectPr>
      </w:pPr>
    </w:p>
    <w:p w:rsidR="00965789" w:rsidRDefault="00965789" w:rsidP="00965789">
      <w:pPr>
        <w:pStyle w:val="a5"/>
        <w:spacing w:before="6"/>
        <w:rPr>
          <w:sz w:val="2"/>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65789" w:rsidTr="00060286">
        <w:trPr>
          <w:trHeight w:val="496"/>
        </w:trPr>
        <w:tc>
          <w:tcPr>
            <w:tcW w:w="1078" w:type="dxa"/>
          </w:tcPr>
          <w:p w:rsidR="00965789" w:rsidRDefault="00965789" w:rsidP="00060286">
            <w:pPr>
              <w:pStyle w:val="TableParagraph"/>
              <w:spacing w:before="92"/>
              <w:ind w:left="189" w:right="179"/>
              <w:jc w:val="center"/>
              <w:rPr>
                <w:sz w:val="24"/>
              </w:rPr>
            </w:pPr>
            <w:r>
              <w:rPr>
                <w:spacing w:val="-5"/>
                <w:sz w:val="24"/>
              </w:rPr>
              <w:t>5.1</w:t>
            </w:r>
          </w:p>
        </w:tc>
        <w:tc>
          <w:tcPr>
            <w:tcW w:w="7996" w:type="dxa"/>
          </w:tcPr>
          <w:p w:rsidR="00965789" w:rsidRDefault="00965789" w:rsidP="00060286">
            <w:pPr>
              <w:pStyle w:val="TableParagraph"/>
              <w:spacing w:before="92"/>
              <w:ind w:left="62"/>
              <w:rPr>
                <w:sz w:val="24"/>
              </w:rPr>
            </w:pPr>
            <w:r>
              <w:rPr>
                <w:sz w:val="24"/>
              </w:rPr>
              <w:t>Множество,операциинадмножествами.ДиаграммыЭйлера-</w:t>
            </w:r>
            <w:r>
              <w:rPr>
                <w:spacing w:val="-2"/>
                <w:sz w:val="24"/>
              </w:rPr>
              <w:t>Венна</w:t>
            </w:r>
          </w:p>
        </w:tc>
      </w:tr>
      <w:tr w:rsidR="00965789" w:rsidTr="00060286">
        <w:trPr>
          <w:trHeight w:val="499"/>
        </w:trPr>
        <w:tc>
          <w:tcPr>
            <w:tcW w:w="1078" w:type="dxa"/>
          </w:tcPr>
          <w:p w:rsidR="00965789" w:rsidRDefault="00965789" w:rsidP="00060286">
            <w:pPr>
              <w:pStyle w:val="TableParagraph"/>
              <w:spacing w:before="95"/>
              <w:ind w:left="189" w:right="179"/>
              <w:jc w:val="center"/>
              <w:rPr>
                <w:sz w:val="24"/>
              </w:rPr>
            </w:pPr>
            <w:r>
              <w:rPr>
                <w:spacing w:val="-5"/>
                <w:sz w:val="24"/>
              </w:rPr>
              <w:t>5.2</w:t>
            </w:r>
          </w:p>
        </w:tc>
        <w:tc>
          <w:tcPr>
            <w:tcW w:w="7996" w:type="dxa"/>
          </w:tcPr>
          <w:p w:rsidR="00965789" w:rsidRDefault="00965789" w:rsidP="00060286">
            <w:pPr>
              <w:pStyle w:val="TableParagraph"/>
              <w:spacing w:before="95"/>
              <w:ind w:left="62"/>
              <w:rPr>
                <w:sz w:val="24"/>
              </w:rPr>
            </w:pPr>
            <w:r>
              <w:rPr>
                <w:spacing w:val="-2"/>
                <w:sz w:val="24"/>
              </w:rPr>
              <w:t>Логика</w:t>
            </w:r>
          </w:p>
        </w:tc>
      </w:tr>
      <w:tr w:rsidR="00965789" w:rsidTr="00060286">
        <w:trPr>
          <w:trHeight w:val="498"/>
        </w:trPr>
        <w:tc>
          <w:tcPr>
            <w:tcW w:w="1078" w:type="dxa"/>
          </w:tcPr>
          <w:p w:rsidR="00965789" w:rsidRDefault="00965789" w:rsidP="00060286">
            <w:pPr>
              <w:pStyle w:val="TableParagraph"/>
              <w:spacing w:before="95"/>
              <w:ind w:left="189" w:right="182"/>
              <w:jc w:val="center"/>
              <w:rPr>
                <w:sz w:val="24"/>
              </w:rPr>
            </w:pPr>
            <w:r>
              <w:rPr>
                <w:spacing w:val="-10"/>
                <w:sz w:val="24"/>
              </w:rPr>
              <w:t>6</w:t>
            </w:r>
          </w:p>
        </w:tc>
        <w:tc>
          <w:tcPr>
            <w:tcW w:w="7996" w:type="dxa"/>
          </w:tcPr>
          <w:p w:rsidR="00965789" w:rsidRDefault="00965789" w:rsidP="00060286">
            <w:pPr>
              <w:pStyle w:val="TableParagraph"/>
              <w:spacing w:before="95"/>
              <w:ind w:left="62"/>
              <w:rPr>
                <w:sz w:val="24"/>
              </w:rPr>
            </w:pPr>
            <w:r>
              <w:rPr>
                <w:sz w:val="24"/>
              </w:rPr>
              <w:t>Вероятностьи</w:t>
            </w:r>
            <w:r>
              <w:rPr>
                <w:spacing w:val="-2"/>
                <w:sz w:val="24"/>
              </w:rPr>
              <w:t xml:space="preserve"> статистика</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6.1</w:t>
            </w:r>
          </w:p>
        </w:tc>
        <w:tc>
          <w:tcPr>
            <w:tcW w:w="7996" w:type="dxa"/>
          </w:tcPr>
          <w:p w:rsidR="00965789" w:rsidRDefault="00965789" w:rsidP="00060286">
            <w:pPr>
              <w:pStyle w:val="TableParagraph"/>
              <w:spacing w:before="95"/>
              <w:ind w:left="62"/>
              <w:rPr>
                <w:sz w:val="24"/>
              </w:rPr>
            </w:pPr>
            <w:r>
              <w:rPr>
                <w:sz w:val="24"/>
              </w:rPr>
              <w:t>Описательная</w:t>
            </w:r>
            <w:r>
              <w:rPr>
                <w:spacing w:val="-2"/>
                <w:sz w:val="24"/>
              </w:rPr>
              <w:t>статистика</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6.2</w:t>
            </w:r>
          </w:p>
        </w:tc>
        <w:tc>
          <w:tcPr>
            <w:tcW w:w="7996" w:type="dxa"/>
          </w:tcPr>
          <w:p w:rsidR="00965789" w:rsidRDefault="00965789" w:rsidP="00060286">
            <w:pPr>
              <w:pStyle w:val="TableParagraph"/>
              <w:spacing w:before="95"/>
              <w:ind w:left="62"/>
              <w:rPr>
                <w:sz w:val="24"/>
              </w:rPr>
            </w:pPr>
            <w:r>
              <w:rPr>
                <w:spacing w:val="-2"/>
                <w:sz w:val="24"/>
              </w:rPr>
              <w:t>Вероятность</w:t>
            </w:r>
          </w:p>
        </w:tc>
      </w:tr>
      <w:tr w:rsidR="00965789" w:rsidTr="00060286">
        <w:trPr>
          <w:trHeight w:val="498"/>
        </w:trPr>
        <w:tc>
          <w:tcPr>
            <w:tcW w:w="1078" w:type="dxa"/>
          </w:tcPr>
          <w:p w:rsidR="00965789" w:rsidRDefault="00965789" w:rsidP="00060286">
            <w:pPr>
              <w:pStyle w:val="TableParagraph"/>
              <w:spacing w:before="92"/>
              <w:ind w:left="189" w:right="179"/>
              <w:jc w:val="center"/>
              <w:rPr>
                <w:sz w:val="24"/>
              </w:rPr>
            </w:pPr>
            <w:r>
              <w:rPr>
                <w:spacing w:val="-5"/>
                <w:sz w:val="24"/>
              </w:rPr>
              <w:t>6.3</w:t>
            </w:r>
          </w:p>
        </w:tc>
        <w:tc>
          <w:tcPr>
            <w:tcW w:w="7996" w:type="dxa"/>
          </w:tcPr>
          <w:p w:rsidR="00965789" w:rsidRDefault="00965789" w:rsidP="00060286">
            <w:pPr>
              <w:pStyle w:val="TableParagraph"/>
              <w:spacing w:before="92"/>
              <w:ind w:left="62"/>
              <w:rPr>
                <w:sz w:val="24"/>
              </w:rPr>
            </w:pPr>
            <w:r>
              <w:rPr>
                <w:spacing w:val="-2"/>
                <w:sz w:val="24"/>
              </w:rPr>
              <w:t>Комбинаторика</w:t>
            </w:r>
          </w:p>
        </w:tc>
      </w:tr>
      <w:tr w:rsidR="00965789" w:rsidTr="00060286">
        <w:trPr>
          <w:trHeight w:val="496"/>
        </w:trPr>
        <w:tc>
          <w:tcPr>
            <w:tcW w:w="1078" w:type="dxa"/>
          </w:tcPr>
          <w:p w:rsidR="00965789" w:rsidRDefault="00965789" w:rsidP="00060286">
            <w:pPr>
              <w:pStyle w:val="TableParagraph"/>
              <w:spacing w:before="92"/>
              <w:ind w:left="189" w:right="182"/>
              <w:jc w:val="center"/>
              <w:rPr>
                <w:sz w:val="24"/>
              </w:rPr>
            </w:pPr>
            <w:r>
              <w:rPr>
                <w:spacing w:val="-10"/>
                <w:sz w:val="24"/>
              </w:rPr>
              <w:t>7</w:t>
            </w:r>
          </w:p>
        </w:tc>
        <w:tc>
          <w:tcPr>
            <w:tcW w:w="7996" w:type="dxa"/>
          </w:tcPr>
          <w:p w:rsidR="00965789" w:rsidRDefault="00965789" w:rsidP="00060286">
            <w:pPr>
              <w:pStyle w:val="TableParagraph"/>
              <w:spacing w:before="92"/>
              <w:ind w:left="62"/>
              <w:rPr>
                <w:sz w:val="24"/>
              </w:rPr>
            </w:pPr>
            <w:r>
              <w:rPr>
                <w:spacing w:val="-2"/>
                <w:sz w:val="24"/>
              </w:rPr>
              <w:t>Геометрия</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7.1</w:t>
            </w:r>
          </w:p>
        </w:tc>
        <w:tc>
          <w:tcPr>
            <w:tcW w:w="7996" w:type="dxa"/>
          </w:tcPr>
          <w:p w:rsidR="00965789" w:rsidRDefault="00965789" w:rsidP="00060286">
            <w:pPr>
              <w:pStyle w:val="TableParagraph"/>
              <w:spacing w:before="95"/>
              <w:ind w:left="62"/>
              <w:rPr>
                <w:sz w:val="24"/>
              </w:rPr>
            </w:pPr>
            <w:r>
              <w:rPr>
                <w:sz w:val="24"/>
              </w:rPr>
              <w:t>Фигурына</w:t>
            </w:r>
            <w:r>
              <w:rPr>
                <w:spacing w:val="-2"/>
                <w:sz w:val="24"/>
              </w:rPr>
              <w:t xml:space="preserve"> плоскости</w:t>
            </w:r>
          </w:p>
        </w:tc>
      </w:tr>
      <w:tr w:rsidR="00965789" w:rsidTr="00060286">
        <w:trPr>
          <w:trHeight w:val="499"/>
        </w:trPr>
        <w:tc>
          <w:tcPr>
            <w:tcW w:w="1078" w:type="dxa"/>
          </w:tcPr>
          <w:p w:rsidR="00965789" w:rsidRDefault="00965789" w:rsidP="00060286">
            <w:pPr>
              <w:pStyle w:val="TableParagraph"/>
              <w:spacing w:before="95"/>
              <w:ind w:left="189" w:right="179"/>
              <w:jc w:val="center"/>
              <w:rPr>
                <w:sz w:val="24"/>
              </w:rPr>
            </w:pPr>
            <w:r>
              <w:rPr>
                <w:spacing w:val="-5"/>
                <w:sz w:val="24"/>
              </w:rPr>
              <w:t>7.2</w:t>
            </w:r>
          </w:p>
        </w:tc>
        <w:tc>
          <w:tcPr>
            <w:tcW w:w="7996" w:type="dxa"/>
          </w:tcPr>
          <w:p w:rsidR="00965789" w:rsidRDefault="00965789" w:rsidP="00060286">
            <w:pPr>
              <w:pStyle w:val="TableParagraph"/>
              <w:spacing w:before="95"/>
              <w:ind w:left="62"/>
              <w:rPr>
                <w:sz w:val="24"/>
              </w:rPr>
            </w:pPr>
            <w:r>
              <w:rPr>
                <w:sz w:val="24"/>
              </w:rPr>
              <w:t>Прямыеиплоскостив</w:t>
            </w:r>
            <w:r>
              <w:rPr>
                <w:spacing w:val="-2"/>
                <w:sz w:val="24"/>
              </w:rPr>
              <w:t xml:space="preserve"> пространстве</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7.3</w:t>
            </w:r>
          </w:p>
        </w:tc>
        <w:tc>
          <w:tcPr>
            <w:tcW w:w="7996" w:type="dxa"/>
          </w:tcPr>
          <w:p w:rsidR="00965789" w:rsidRDefault="00965789" w:rsidP="00060286">
            <w:pPr>
              <w:pStyle w:val="TableParagraph"/>
              <w:spacing w:before="95"/>
              <w:ind w:left="62"/>
              <w:rPr>
                <w:sz w:val="24"/>
              </w:rPr>
            </w:pPr>
            <w:r>
              <w:rPr>
                <w:spacing w:val="-2"/>
                <w:sz w:val="24"/>
              </w:rPr>
              <w:t>Многогранники</w:t>
            </w:r>
          </w:p>
        </w:tc>
      </w:tr>
      <w:tr w:rsidR="00965789" w:rsidTr="00060286">
        <w:trPr>
          <w:trHeight w:val="498"/>
        </w:trPr>
        <w:tc>
          <w:tcPr>
            <w:tcW w:w="1078" w:type="dxa"/>
          </w:tcPr>
          <w:p w:rsidR="00965789" w:rsidRDefault="00965789" w:rsidP="00060286">
            <w:pPr>
              <w:pStyle w:val="TableParagraph"/>
              <w:spacing w:before="92"/>
              <w:ind w:left="189" w:right="179"/>
              <w:jc w:val="center"/>
              <w:rPr>
                <w:sz w:val="24"/>
              </w:rPr>
            </w:pPr>
            <w:r>
              <w:rPr>
                <w:spacing w:val="-5"/>
                <w:sz w:val="24"/>
              </w:rPr>
              <w:t>7.4</w:t>
            </w:r>
          </w:p>
        </w:tc>
        <w:tc>
          <w:tcPr>
            <w:tcW w:w="7996" w:type="dxa"/>
          </w:tcPr>
          <w:p w:rsidR="00965789" w:rsidRDefault="00965789" w:rsidP="00060286">
            <w:pPr>
              <w:pStyle w:val="TableParagraph"/>
              <w:spacing w:before="92"/>
              <w:ind w:left="62"/>
              <w:rPr>
                <w:sz w:val="24"/>
              </w:rPr>
            </w:pPr>
            <w:r>
              <w:rPr>
                <w:sz w:val="24"/>
              </w:rPr>
              <w:t>Телаиповерхности</w:t>
            </w:r>
            <w:r>
              <w:rPr>
                <w:spacing w:val="-2"/>
                <w:sz w:val="24"/>
              </w:rPr>
              <w:t>вращения</w:t>
            </w:r>
          </w:p>
        </w:tc>
      </w:tr>
      <w:tr w:rsidR="00965789" w:rsidTr="00060286">
        <w:trPr>
          <w:trHeight w:val="498"/>
        </w:trPr>
        <w:tc>
          <w:tcPr>
            <w:tcW w:w="1078" w:type="dxa"/>
          </w:tcPr>
          <w:p w:rsidR="00965789" w:rsidRDefault="00965789" w:rsidP="00060286">
            <w:pPr>
              <w:pStyle w:val="TableParagraph"/>
              <w:spacing w:before="92"/>
              <w:ind w:left="189" w:right="179"/>
              <w:jc w:val="center"/>
              <w:rPr>
                <w:sz w:val="24"/>
              </w:rPr>
            </w:pPr>
            <w:r>
              <w:rPr>
                <w:spacing w:val="-5"/>
                <w:sz w:val="24"/>
              </w:rPr>
              <w:t>7.5</w:t>
            </w:r>
          </w:p>
        </w:tc>
        <w:tc>
          <w:tcPr>
            <w:tcW w:w="7996" w:type="dxa"/>
          </w:tcPr>
          <w:p w:rsidR="00965789" w:rsidRDefault="00965789" w:rsidP="00060286">
            <w:pPr>
              <w:pStyle w:val="TableParagraph"/>
              <w:spacing w:before="92"/>
              <w:ind w:left="62"/>
              <w:rPr>
                <w:sz w:val="24"/>
              </w:rPr>
            </w:pPr>
            <w:r>
              <w:rPr>
                <w:sz w:val="24"/>
              </w:rPr>
              <w:t>Координатыи</w:t>
            </w:r>
            <w:r>
              <w:rPr>
                <w:spacing w:val="-2"/>
                <w:sz w:val="24"/>
              </w:rPr>
              <w:t xml:space="preserve"> векторы</w:t>
            </w:r>
          </w:p>
        </w:tc>
      </w:tr>
    </w:tbl>
    <w:p w:rsidR="00965789" w:rsidRDefault="00965789" w:rsidP="00965789">
      <w:pPr>
        <w:spacing w:before="240"/>
        <w:ind w:right="143"/>
        <w:jc w:val="right"/>
        <w:rPr>
          <w:sz w:val="24"/>
        </w:rPr>
      </w:pPr>
      <w:r>
        <w:rPr>
          <w:spacing w:val="-5"/>
          <w:sz w:val="24"/>
        </w:rPr>
        <w:t>";</w:t>
      </w:r>
    </w:p>
    <w:p w:rsidR="00965789" w:rsidRDefault="00965789" w:rsidP="00965789">
      <w:pPr>
        <w:pStyle w:val="a5"/>
        <w:spacing w:before="239"/>
      </w:pPr>
    </w:p>
    <w:p w:rsidR="00965789" w:rsidRDefault="00965789" w:rsidP="00965789">
      <w:pPr>
        <w:pStyle w:val="a5"/>
        <w:spacing w:before="1"/>
        <w:ind w:left="282" w:right="143" w:firstLine="660"/>
      </w:pPr>
      <w:r>
        <w:t>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математики, в рамках соблюдения гигиенических нормативов к недельной образовательной нагрузке.";</w:t>
      </w:r>
    </w:p>
    <w:p w:rsidR="00965789" w:rsidRDefault="00965789" w:rsidP="00965789">
      <w:pPr>
        <w:pStyle w:val="a5"/>
        <w:spacing w:before="240"/>
        <w:ind w:left="282" w:right="143" w:firstLine="660"/>
      </w:pPr>
      <w:r>
        <w:t>Возможна корректировка общего числа часов, рекомендованных для изучения учебного курса, с учетом индивидуального подхода образовательных организаций к углубленному изучению алгебры и начал математического анализа, в рамках соблюдения гигиенических нормативов к недельной образовательной нагрузке.";</w:t>
      </w:r>
    </w:p>
    <w:p w:rsidR="00965789" w:rsidRDefault="00965789" w:rsidP="00965789">
      <w:pPr>
        <w:pStyle w:val="a5"/>
        <w:spacing w:before="240"/>
        <w:ind w:left="943"/>
      </w:pPr>
      <w:r>
        <w:t>.Содержаниеобученияв10</w:t>
      </w:r>
      <w:r>
        <w:rPr>
          <w:spacing w:val="-2"/>
        </w:rPr>
        <w:t>классе.</w:t>
      </w:r>
    </w:p>
    <w:p w:rsidR="00965789" w:rsidRDefault="00965789" w:rsidP="00965789">
      <w:pPr>
        <w:pStyle w:val="a5"/>
        <w:spacing w:before="240"/>
        <w:ind w:left="823"/>
      </w:pPr>
      <w:r>
        <w:t>Граф,связныйграф,путивграфе:циклыицепи.Степень(валентность)</w:t>
      </w:r>
      <w:r>
        <w:rPr>
          <w:spacing w:val="-2"/>
        </w:rPr>
        <w:t>вершины.</w:t>
      </w:r>
    </w:p>
    <w:p w:rsidR="00965789" w:rsidRDefault="00965789" w:rsidP="00965789">
      <w:pPr>
        <w:pStyle w:val="a5"/>
        <w:ind w:left="282"/>
      </w:pPr>
      <w:r>
        <w:t xml:space="preserve">Графынаплоскости. </w:t>
      </w:r>
      <w:r>
        <w:rPr>
          <w:spacing w:val="-2"/>
        </w:rPr>
        <w:t>Деревья.</w:t>
      </w:r>
    </w:p>
    <w:p w:rsidR="00965789" w:rsidRDefault="00965789" w:rsidP="00965789">
      <w:pPr>
        <w:pStyle w:val="a5"/>
        <w:spacing w:before="240"/>
        <w:ind w:left="282" w:right="141" w:firstLine="540"/>
      </w:pPr>
      <w: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w:t>
      </w:r>
    </w:p>
    <w:p w:rsidR="00965789" w:rsidRDefault="00965789" w:rsidP="00965789">
      <w:pPr>
        <w:pStyle w:val="a5"/>
        <w:spacing w:before="239"/>
        <w:ind w:left="823"/>
      </w:pPr>
      <w:r>
        <w:t>Операциинадсобытиями:пересечение,объединение,противоположные</w:t>
      </w:r>
      <w:r>
        <w:rPr>
          <w:spacing w:val="-2"/>
        </w:rPr>
        <w:t>события.</w:t>
      </w:r>
    </w:p>
    <w:p w:rsidR="00965789" w:rsidRDefault="00965789" w:rsidP="00965789">
      <w:pPr>
        <w:pStyle w:val="a5"/>
        <w:ind w:left="282"/>
      </w:pPr>
      <w:r>
        <w:t>ДиаграммыЭйлера.Формуласложения</w:t>
      </w:r>
      <w:r>
        <w:rPr>
          <w:spacing w:val="-2"/>
        </w:rPr>
        <w:t xml:space="preserve"> вероятностей.</w:t>
      </w:r>
    </w:p>
    <w:p w:rsidR="00965789" w:rsidRDefault="00965789" w:rsidP="00965789">
      <w:pPr>
        <w:pStyle w:val="a5"/>
        <w:spacing w:before="240"/>
        <w:ind w:left="823"/>
      </w:pPr>
      <w:r>
        <w:t>Условнаявероятность.Умножениевероятностей.Деревослучайного</w:t>
      </w:r>
      <w:r>
        <w:rPr>
          <w:spacing w:val="-2"/>
        </w:rPr>
        <w:t>эксперимента.</w:t>
      </w:r>
    </w:p>
    <w:p w:rsidR="00965789" w:rsidRDefault="00965789" w:rsidP="00965789">
      <w:pPr>
        <w:pStyle w:val="a5"/>
        <w:ind w:left="282"/>
      </w:pPr>
      <w:r>
        <w:t>Формулаполнойвероятности.ФормулаБайеса.Независимые</w:t>
      </w:r>
      <w:r>
        <w:rPr>
          <w:spacing w:val="-2"/>
        </w:rPr>
        <w:t>события.</w:t>
      </w:r>
    </w:p>
    <w:p w:rsidR="00965789" w:rsidRDefault="00965789" w:rsidP="00965789">
      <w:pPr>
        <w:pStyle w:val="a5"/>
        <w:sectPr w:rsidR="00965789">
          <w:pgSz w:w="11910" w:h="16390"/>
          <w:pgMar w:top="820" w:right="992" w:bottom="280" w:left="850" w:header="720" w:footer="720" w:gutter="0"/>
          <w:cols w:space="720"/>
        </w:sectPr>
      </w:pPr>
    </w:p>
    <w:p w:rsidR="00965789" w:rsidRDefault="00965789" w:rsidP="00965789">
      <w:pPr>
        <w:pStyle w:val="a5"/>
        <w:spacing w:before="61"/>
        <w:ind w:left="282" w:right="141" w:firstLine="540"/>
      </w:pPr>
      <w:r>
        <w:t>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w:t>
      </w:r>
    </w:p>
    <w:p w:rsidR="00965789" w:rsidRDefault="00965789" w:rsidP="00965789">
      <w:pPr>
        <w:pStyle w:val="a5"/>
        <w:spacing w:before="241"/>
        <w:ind w:right="144"/>
        <w:jc w:val="right"/>
      </w:pPr>
      <w:r>
        <w:t>СериянезависимыхиспытанийБернулли.Случайныйвыборизконечной</w:t>
      </w:r>
      <w:r>
        <w:rPr>
          <w:spacing w:val="-2"/>
        </w:rPr>
        <w:t>совокупности.</w:t>
      </w:r>
    </w:p>
    <w:p w:rsidR="00965789" w:rsidRDefault="00965789" w:rsidP="00965789">
      <w:pPr>
        <w:pStyle w:val="a5"/>
        <w:spacing w:before="240"/>
        <w:ind w:left="282" w:right="144" w:firstLine="540"/>
      </w:pPr>
      <w: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rsidR="00965789" w:rsidRDefault="00965789" w:rsidP="00965789">
      <w:pPr>
        <w:pStyle w:val="a5"/>
        <w:spacing w:before="240"/>
        <w:ind w:left="282" w:right="140" w:firstLine="540"/>
      </w:pPr>
      <w:r>
        <w:t xml:space="preserve">Совместное распределение двух случайных величин. Независимые случайные </w:t>
      </w:r>
      <w:r>
        <w:rPr>
          <w:spacing w:val="-2"/>
        </w:rPr>
        <w:t>величины.</w:t>
      </w:r>
    </w:p>
    <w:p w:rsidR="00965789" w:rsidRDefault="00965789" w:rsidP="00965789">
      <w:pPr>
        <w:pStyle w:val="a5"/>
        <w:spacing w:before="237"/>
        <w:ind w:left="282" w:right="146" w:firstLine="540"/>
      </w:pPr>
      <w:r>
        <w:t>Математическоеожиданиеслучайнойвеличины(распределения).Примерыприменения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w:t>
      </w:r>
    </w:p>
    <w:p w:rsidR="00965789" w:rsidRDefault="00965789" w:rsidP="00965789">
      <w:pPr>
        <w:pStyle w:val="a5"/>
        <w:spacing w:before="241"/>
        <w:ind w:left="282" w:right="144" w:firstLine="540"/>
      </w:pPr>
      <w:r>
        <w:t>Дисперсия и стандартное отклонение случайной величины (распределения). Дисперсия бинарной случайной величины. Математическоеожиданиепроизведения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w:t>
      </w:r>
    </w:p>
    <w:p w:rsidR="00965789" w:rsidRDefault="00965789" w:rsidP="00965789">
      <w:pPr>
        <w:pStyle w:val="a5"/>
        <w:spacing w:before="240"/>
        <w:ind w:left="282" w:right="142" w:firstLine="660"/>
      </w:pPr>
      <w:r>
        <w:t xml:space="preserve">. Для проведения единого государственного экзамена по математике (далее - ЕГЭ по математике)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w:t>
      </w:r>
      <w:r>
        <w:rPr>
          <w:spacing w:val="-2"/>
        </w:rPr>
        <w:t>содержания.</w:t>
      </w:r>
    </w:p>
    <w:p w:rsidR="00965789" w:rsidRDefault="00965789" w:rsidP="00965789">
      <w:pPr>
        <w:pStyle w:val="a5"/>
      </w:pPr>
    </w:p>
    <w:p w:rsidR="00965789" w:rsidRDefault="00965789" w:rsidP="00965789">
      <w:pPr>
        <w:pStyle w:val="a5"/>
        <w:ind w:right="139"/>
        <w:jc w:val="right"/>
      </w:pPr>
      <w:r>
        <w:t>Таблица</w:t>
      </w:r>
      <w:r>
        <w:rPr>
          <w:spacing w:val="-5"/>
        </w:rPr>
        <w:t>12</w:t>
      </w:r>
    </w:p>
    <w:p w:rsidR="00965789" w:rsidRDefault="00965789" w:rsidP="00965789">
      <w:pPr>
        <w:pStyle w:val="a5"/>
        <w:spacing w:before="1"/>
      </w:pPr>
    </w:p>
    <w:p w:rsidR="00965789" w:rsidRDefault="00965789" w:rsidP="00965789">
      <w:pPr>
        <w:pStyle w:val="a5"/>
        <w:ind w:left="139"/>
        <w:jc w:val="center"/>
      </w:pPr>
      <w:r>
        <w:t>ПроверяемыенаЕГЭпоматематике</w:t>
      </w:r>
      <w:r>
        <w:rPr>
          <w:spacing w:val="-2"/>
        </w:rPr>
        <w:t>требования</w:t>
      </w:r>
    </w:p>
    <w:p w:rsidR="00965789" w:rsidRDefault="00965789" w:rsidP="00965789">
      <w:pPr>
        <w:pStyle w:val="a5"/>
        <w:ind w:left="1653" w:right="1514"/>
        <w:jc w:val="center"/>
      </w:pPr>
      <w:r>
        <w:t>крезультатамосвоенияосновнойобразовательнойпрограммы среднего общего образования</w:t>
      </w:r>
    </w:p>
    <w:p w:rsidR="00965789" w:rsidRDefault="00965789" w:rsidP="00965789">
      <w:pPr>
        <w:pStyle w:val="a5"/>
        <w:spacing w:before="54"/>
        <w:rPr>
          <w:sz w:val="20"/>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65789" w:rsidTr="00060286">
        <w:trPr>
          <w:trHeight w:val="1086"/>
        </w:trPr>
        <w:tc>
          <w:tcPr>
            <w:tcW w:w="1702" w:type="dxa"/>
          </w:tcPr>
          <w:p w:rsidR="00965789" w:rsidRDefault="00965789" w:rsidP="00060286">
            <w:pPr>
              <w:pStyle w:val="TableParagraph"/>
              <w:spacing w:before="95"/>
              <w:ind w:left="12" w:right="5"/>
              <w:jc w:val="center"/>
              <w:rPr>
                <w:sz w:val="24"/>
              </w:rPr>
            </w:pPr>
            <w:r>
              <w:rPr>
                <w:spacing w:val="-5"/>
                <w:sz w:val="24"/>
              </w:rPr>
              <w:t>Код</w:t>
            </w:r>
          </w:p>
          <w:p w:rsidR="00965789" w:rsidRDefault="00965789" w:rsidP="00060286">
            <w:pPr>
              <w:pStyle w:val="TableParagraph"/>
              <w:spacing w:before="19" w:line="254" w:lineRule="auto"/>
              <w:ind w:left="12"/>
              <w:jc w:val="center"/>
              <w:rPr>
                <w:sz w:val="24"/>
              </w:rPr>
            </w:pPr>
            <w:r>
              <w:rPr>
                <w:spacing w:val="-2"/>
                <w:sz w:val="24"/>
              </w:rPr>
              <w:t>проверяемого требования</w:t>
            </w:r>
          </w:p>
        </w:tc>
        <w:tc>
          <w:tcPr>
            <w:tcW w:w="7372" w:type="dxa"/>
          </w:tcPr>
          <w:p w:rsidR="00965789" w:rsidRDefault="00965789" w:rsidP="00060286">
            <w:pPr>
              <w:pStyle w:val="TableParagraph"/>
              <w:spacing w:before="95"/>
              <w:ind w:left="3" w:right="2"/>
              <w:jc w:val="center"/>
              <w:rPr>
                <w:sz w:val="24"/>
              </w:rPr>
            </w:pPr>
            <w:r>
              <w:rPr>
                <w:sz w:val="24"/>
              </w:rPr>
              <w:t>Проверяемыетребованиякпредметнымрезультатам</w:t>
            </w:r>
            <w:r>
              <w:rPr>
                <w:spacing w:val="-2"/>
                <w:sz w:val="24"/>
              </w:rPr>
              <w:t>освоения</w:t>
            </w:r>
          </w:p>
          <w:p w:rsidR="00965789" w:rsidRDefault="00965789" w:rsidP="00060286">
            <w:pPr>
              <w:pStyle w:val="TableParagraph"/>
              <w:spacing w:before="19"/>
              <w:ind w:left="3"/>
              <w:jc w:val="center"/>
              <w:rPr>
                <w:sz w:val="24"/>
              </w:rPr>
            </w:pPr>
            <w:r>
              <w:rPr>
                <w:sz w:val="24"/>
              </w:rPr>
              <w:t>основнойобразовательнойпрограммысреднегообщего</w:t>
            </w:r>
            <w:r>
              <w:rPr>
                <w:spacing w:val="-2"/>
                <w:sz w:val="24"/>
              </w:rPr>
              <w:t>образования</w:t>
            </w:r>
          </w:p>
        </w:tc>
      </w:tr>
      <w:tr w:rsidR="00965789" w:rsidTr="00060286">
        <w:trPr>
          <w:trHeight w:val="3444"/>
        </w:trPr>
        <w:tc>
          <w:tcPr>
            <w:tcW w:w="1702" w:type="dxa"/>
          </w:tcPr>
          <w:p w:rsidR="00965789" w:rsidRDefault="00965789" w:rsidP="00060286">
            <w:pPr>
              <w:pStyle w:val="TableParagraph"/>
              <w:spacing w:before="95"/>
              <w:ind w:left="12" w:right="5"/>
              <w:jc w:val="center"/>
              <w:rPr>
                <w:sz w:val="24"/>
              </w:rPr>
            </w:pPr>
            <w:r>
              <w:rPr>
                <w:spacing w:val="-10"/>
                <w:sz w:val="24"/>
              </w:rPr>
              <w:t>1</w:t>
            </w:r>
          </w:p>
        </w:tc>
        <w:tc>
          <w:tcPr>
            <w:tcW w:w="7372" w:type="dxa"/>
          </w:tcPr>
          <w:p w:rsidR="00965789" w:rsidRDefault="00965789" w:rsidP="00060286">
            <w:pPr>
              <w:pStyle w:val="TableParagraph"/>
              <w:spacing w:before="95" w:line="256" w:lineRule="auto"/>
              <w:ind w:left="62" w:right="51"/>
              <w:jc w:val="both"/>
              <w:rPr>
                <w:sz w:val="24"/>
              </w:rPr>
            </w:pPr>
            <w:r>
              <w:rPr>
                <w:sz w:val="24"/>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дляописанияреальныхпроцессовиявленийиприрешениизадач,в</w:t>
            </w:r>
            <w:r>
              <w:rPr>
                <w:spacing w:val="-5"/>
                <w:sz w:val="24"/>
              </w:rPr>
              <w:t>том</w:t>
            </w:r>
          </w:p>
        </w:tc>
      </w:tr>
    </w:tbl>
    <w:p w:rsidR="00965789" w:rsidRDefault="00965789" w:rsidP="00965789">
      <w:pPr>
        <w:pStyle w:val="TableParagraph"/>
        <w:spacing w:line="256" w:lineRule="auto"/>
        <w:jc w:val="both"/>
        <w:rPr>
          <w:sz w:val="24"/>
        </w:rPr>
        <w:sectPr w:rsidR="00965789">
          <w:pgSz w:w="11910" w:h="16390"/>
          <w:pgMar w:top="780" w:right="992" w:bottom="280" w:left="850" w:header="720" w:footer="720" w:gutter="0"/>
          <w:cols w:space="720"/>
        </w:sectPr>
      </w:pPr>
    </w:p>
    <w:p w:rsidR="00965789" w:rsidRDefault="00965789" w:rsidP="00965789">
      <w:pPr>
        <w:pStyle w:val="a5"/>
        <w:spacing w:before="6"/>
        <w:rPr>
          <w:sz w:val="2"/>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65789" w:rsidTr="00060286">
        <w:trPr>
          <w:trHeight w:val="1380"/>
        </w:trPr>
        <w:tc>
          <w:tcPr>
            <w:tcW w:w="1702" w:type="dxa"/>
          </w:tcPr>
          <w:p w:rsidR="00965789" w:rsidRDefault="00965789" w:rsidP="00060286">
            <w:pPr>
              <w:pStyle w:val="TableParagraph"/>
              <w:rPr>
                <w:sz w:val="24"/>
              </w:rPr>
            </w:pPr>
          </w:p>
        </w:tc>
        <w:tc>
          <w:tcPr>
            <w:tcW w:w="7372" w:type="dxa"/>
          </w:tcPr>
          <w:p w:rsidR="00965789" w:rsidRDefault="00965789" w:rsidP="00060286">
            <w:pPr>
              <w:pStyle w:val="TableParagraph"/>
              <w:spacing w:before="92" w:line="256" w:lineRule="auto"/>
              <w:ind w:left="62" w:right="50"/>
              <w:jc w:val="both"/>
              <w:rPr>
                <w:sz w:val="24"/>
              </w:rPr>
            </w:pPr>
            <w:r>
              <w:rPr>
                <w:sz w:val="24"/>
              </w:rPr>
              <w:t>числе из других учебных предметов; умение оперировать понятиями: граф, связный граф, дерево, цикл, граф наплоскости; умениезадавать и описывать графы различными способами; использовать графы при решении задач</w:t>
            </w:r>
          </w:p>
        </w:tc>
      </w:tr>
      <w:tr w:rsidR="00965789" w:rsidTr="00060286">
        <w:trPr>
          <w:trHeight w:val="6977"/>
        </w:trPr>
        <w:tc>
          <w:tcPr>
            <w:tcW w:w="1702" w:type="dxa"/>
          </w:tcPr>
          <w:p w:rsidR="00965789" w:rsidRDefault="00965789" w:rsidP="00060286">
            <w:pPr>
              <w:pStyle w:val="TableParagraph"/>
              <w:spacing w:before="95"/>
              <w:ind w:left="12" w:right="5"/>
              <w:jc w:val="center"/>
              <w:rPr>
                <w:sz w:val="24"/>
              </w:rPr>
            </w:pPr>
            <w:r>
              <w:rPr>
                <w:spacing w:val="-10"/>
                <w:sz w:val="24"/>
              </w:rPr>
              <w:t>2</w:t>
            </w:r>
          </w:p>
        </w:tc>
        <w:tc>
          <w:tcPr>
            <w:tcW w:w="7372" w:type="dxa"/>
          </w:tcPr>
          <w:p w:rsidR="00965789" w:rsidRDefault="00965789" w:rsidP="00060286">
            <w:pPr>
              <w:pStyle w:val="TableParagraph"/>
              <w:spacing w:before="95" w:line="256" w:lineRule="auto"/>
              <w:ind w:left="62" w:right="47"/>
              <w:jc w:val="both"/>
              <w:rPr>
                <w:sz w:val="24"/>
              </w:rPr>
            </w:pPr>
            <w:r>
              <w:rPr>
                <w:sz w:val="24"/>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счисления;умениевыполнятьвычислениезначенийипреобразования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 x 2 и 3 x 3, определитель матрицы, геометрический смысл определителя</w:t>
            </w:r>
          </w:p>
        </w:tc>
      </w:tr>
      <w:tr w:rsidR="00965789" w:rsidTr="00060286">
        <w:trPr>
          <w:trHeight w:val="3146"/>
        </w:trPr>
        <w:tc>
          <w:tcPr>
            <w:tcW w:w="1702" w:type="dxa"/>
          </w:tcPr>
          <w:p w:rsidR="00965789" w:rsidRDefault="00965789" w:rsidP="00060286">
            <w:pPr>
              <w:pStyle w:val="TableParagraph"/>
              <w:spacing w:before="92"/>
              <w:ind w:left="12" w:right="5"/>
              <w:jc w:val="center"/>
              <w:rPr>
                <w:sz w:val="24"/>
              </w:rPr>
            </w:pPr>
            <w:r>
              <w:rPr>
                <w:spacing w:val="-10"/>
                <w:sz w:val="24"/>
              </w:rPr>
              <w:t>3</w:t>
            </w:r>
          </w:p>
        </w:tc>
        <w:tc>
          <w:tcPr>
            <w:tcW w:w="7372" w:type="dxa"/>
          </w:tcPr>
          <w:p w:rsidR="00965789" w:rsidRDefault="00965789" w:rsidP="00060286">
            <w:pPr>
              <w:pStyle w:val="TableParagraph"/>
              <w:spacing w:before="92" w:line="256" w:lineRule="auto"/>
              <w:ind w:left="62" w:right="53"/>
              <w:jc w:val="both"/>
              <w:rPr>
                <w:sz w:val="24"/>
              </w:rPr>
            </w:pPr>
            <w:r>
              <w:rPr>
                <w:sz w:val="24"/>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965789" w:rsidTr="00060286">
        <w:trPr>
          <w:trHeight w:val="2265"/>
        </w:trPr>
        <w:tc>
          <w:tcPr>
            <w:tcW w:w="1702" w:type="dxa"/>
          </w:tcPr>
          <w:p w:rsidR="00965789" w:rsidRDefault="00965789" w:rsidP="00060286">
            <w:pPr>
              <w:pStyle w:val="TableParagraph"/>
              <w:spacing w:before="95"/>
              <w:ind w:left="12" w:right="5"/>
              <w:jc w:val="center"/>
              <w:rPr>
                <w:sz w:val="24"/>
              </w:rPr>
            </w:pPr>
            <w:r>
              <w:rPr>
                <w:spacing w:val="-10"/>
                <w:sz w:val="24"/>
              </w:rPr>
              <w:t>4</w:t>
            </w:r>
          </w:p>
        </w:tc>
        <w:tc>
          <w:tcPr>
            <w:tcW w:w="7372" w:type="dxa"/>
          </w:tcPr>
          <w:p w:rsidR="00965789" w:rsidRDefault="00965789" w:rsidP="00060286">
            <w:pPr>
              <w:pStyle w:val="TableParagraph"/>
              <w:spacing w:before="95" w:line="256" w:lineRule="auto"/>
              <w:ind w:left="62" w:right="48"/>
              <w:jc w:val="both"/>
              <w:rPr>
                <w:sz w:val="24"/>
              </w:rPr>
            </w:pPr>
            <w:r>
              <w:rPr>
                <w:sz w:val="24"/>
              </w:rPr>
              <w:t>Умение оперировать понятиями: функция,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определенный интеграл;умениенаходитьасимптотыграфикафункции;</w:t>
            </w:r>
            <w:r>
              <w:rPr>
                <w:spacing w:val="-2"/>
                <w:sz w:val="24"/>
              </w:rPr>
              <w:t>умение</w:t>
            </w:r>
          </w:p>
        </w:tc>
      </w:tr>
    </w:tbl>
    <w:p w:rsidR="00965789" w:rsidRDefault="00965789" w:rsidP="00965789">
      <w:pPr>
        <w:pStyle w:val="TableParagraph"/>
        <w:spacing w:line="256" w:lineRule="auto"/>
        <w:jc w:val="both"/>
        <w:rPr>
          <w:sz w:val="24"/>
        </w:rPr>
        <w:sectPr w:rsidR="00965789">
          <w:pgSz w:w="11910" w:h="16390"/>
          <w:pgMar w:top="820" w:right="992" w:bottom="280" w:left="850" w:header="720" w:footer="720" w:gutter="0"/>
          <w:cols w:space="720"/>
        </w:sectPr>
      </w:pPr>
    </w:p>
    <w:p w:rsidR="00965789" w:rsidRDefault="00965789" w:rsidP="00965789">
      <w:pPr>
        <w:pStyle w:val="a5"/>
        <w:spacing w:before="6"/>
        <w:rPr>
          <w:sz w:val="2"/>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65789" w:rsidTr="00060286">
        <w:trPr>
          <w:trHeight w:val="3441"/>
        </w:trPr>
        <w:tc>
          <w:tcPr>
            <w:tcW w:w="1702" w:type="dxa"/>
          </w:tcPr>
          <w:p w:rsidR="00965789" w:rsidRDefault="00965789" w:rsidP="00060286">
            <w:pPr>
              <w:pStyle w:val="TableParagraph"/>
              <w:rPr>
                <w:sz w:val="24"/>
              </w:rPr>
            </w:pPr>
          </w:p>
        </w:tc>
        <w:tc>
          <w:tcPr>
            <w:tcW w:w="7372" w:type="dxa"/>
          </w:tcPr>
          <w:p w:rsidR="00965789" w:rsidRDefault="00965789" w:rsidP="00060286">
            <w:pPr>
              <w:pStyle w:val="TableParagraph"/>
              <w:spacing w:before="92" w:line="256" w:lineRule="auto"/>
              <w:ind w:left="62" w:right="50"/>
              <w:jc w:val="both"/>
              <w:rPr>
                <w:sz w:val="24"/>
              </w:rPr>
            </w:pPr>
            <w:r>
              <w:rPr>
                <w:sz w:val="24"/>
              </w:rPr>
              <w:t>вычислять производные суммы, произведения, частного икомпозиции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объемы фигур с помощью интеграла; приводить примеры математического моделирования с помощью дифференциальных уравнений</w:t>
            </w:r>
          </w:p>
        </w:tc>
      </w:tr>
      <w:tr w:rsidR="00965789" w:rsidTr="00060286">
        <w:trPr>
          <w:trHeight w:val="3737"/>
        </w:trPr>
        <w:tc>
          <w:tcPr>
            <w:tcW w:w="1702" w:type="dxa"/>
          </w:tcPr>
          <w:p w:rsidR="00965789" w:rsidRDefault="00965789" w:rsidP="00060286">
            <w:pPr>
              <w:pStyle w:val="TableParagraph"/>
              <w:spacing w:before="95"/>
              <w:ind w:left="12" w:right="5"/>
              <w:jc w:val="center"/>
              <w:rPr>
                <w:sz w:val="24"/>
              </w:rPr>
            </w:pPr>
            <w:r>
              <w:rPr>
                <w:spacing w:val="-10"/>
                <w:sz w:val="24"/>
              </w:rPr>
              <w:t>5</w:t>
            </w:r>
          </w:p>
        </w:tc>
        <w:tc>
          <w:tcPr>
            <w:tcW w:w="7372" w:type="dxa"/>
          </w:tcPr>
          <w:p w:rsidR="00965789" w:rsidRDefault="00965789" w:rsidP="00060286">
            <w:pPr>
              <w:pStyle w:val="TableParagraph"/>
              <w:spacing w:before="95" w:line="256" w:lineRule="auto"/>
              <w:ind w:left="62" w:right="49"/>
              <w:jc w:val="both"/>
              <w:rPr>
                <w:sz w:val="24"/>
              </w:rPr>
            </w:pPr>
            <w:r>
              <w:rPr>
                <w:sz w:val="24"/>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965789" w:rsidTr="00060286">
        <w:trPr>
          <w:trHeight w:val="3148"/>
        </w:trPr>
        <w:tc>
          <w:tcPr>
            <w:tcW w:w="1702" w:type="dxa"/>
          </w:tcPr>
          <w:p w:rsidR="00965789" w:rsidRDefault="00965789" w:rsidP="00060286">
            <w:pPr>
              <w:pStyle w:val="TableParagraph"/>
              <w:spacing w:before="95"/>
              <w:ind w:left="12" w:right="5"/>
              <w:jc w:val="center"/>
              <w:rPr>
                <w:sz w:val="24"/>
              </w:rPr>
            </w:pPr>
            <w:r>
              <w:rPr>
                <w:spacing w:val="-10"/>
                <w:sz w:val="24"/>
              </w:rPr>
              <w:t>6</w:t>
            </w:r>
          </w:p>
        </w:tc>
        <w:tc>
          <w:tcPr>
            <w:tcW w:w="7372" w:type="dxa"/>
          </w:tcPr>
          <w:p w:rsidR="00965789" w:rsidRDefault="00965789" w:rsidP="00060286">
            <w:pPr>
              <w:pStyle w:val="TableParagraph"/>
              <w:spacing w:before="95" w:line="256" w:lineRule="auto"/>
              <w:ind w:left="62" w:right="54"/>
              <w:jc w:val="both"/>
              <w:rPr>
                <w:sz w:val="24"/>
              </w:rPr>
            </w:pPr>
            <w:r>
              <w:rPr>
                <w:sz w:val="24"/>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уравнения,неравенства и их системыпо условию задачи,исследовать построенные модели с использованием аппарата алгебры, интерпретировать полученный результат</w:t>
            </w:r>
          </w:p>
        </w:tc>
      </w:tr>
      <w:tr w:rsidR="00965789" w:rsidTr="00060286">
        <w:trPr>
          <w:trHeight w:val="2853"/>
        </w:trPr>
        <w:tc>
          <w:tcPr>
            <w:tcW w:w="1702" w:type="dxa"/>
          </w:tcPr>
          <w:p w:rsidR="00965789" w:rsidRDefault="00965789" w:rsidP="00060286">
            <w:pPr>
              <w:pStyle w:val="TableParagraph"/>
              <w:spacing w:before="92"/>
              <w:ind w:left="12" w:right="5"/>
              <w:jc w:val="center"/>
              <w:rPr>
                <w:sz w:val="24"/>
              </w:rPr>
            </w:pPr>
            <w:r>
              <w:rPr>
                <w:spacing w:val="-10"/>
                <w:sz w:val="24"/>
              </w:rPr>
              <w:t>7</w:t>
            </w:r>
          </w:p>
        </w:tc>
        <w:tc>
          <w:tcPr>
            <w:tcW w:w="7372" w:type="dxa"/>
          </w:tcPr>
          <w:p w:rsidR="00965789" w:rsidRDefault="00965789" w:rsidP="00060286">
            <w:pPr>
              <w:pStyle w:val="TableParagraph"/>
              <w:spacing w:before="92" w:line="256" w:lineRule="auto"/>
              <w:ind w:left="62" w:right="53"/>
              <w:jc w:val="both"/>
              <w:rPr>
                <w:sz w:val="24"/>
              </w:rPr>
            </w:pPr>
            <w:r>
              <w:rPr>
                <w:sz w:val="24"/>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965789" w:rsidTr="00060286">
        <w:trPr>
          <w:trHeight w:val="498"/>
        </w:trPr>
        <w:tc>
          <w:tcPr>
            <w:tcW w:w="1702" w:type="dxa"/>
          </w:tcPr>
          <w:p w:rsidR="00965789" w:rsidRDefault="00965789" w:rsidP="00060286">
            <w:pPr>
              <w:pStyle w:val="TableParagraph"/>
              <w:spacing w:before="92"/>
              <w:ind w:left="12" w:right="5"/>
              <w:jc w:val="center"/>
              <w:rPr>
                <w:sz w:val="24"/>
              </w:rPr>
            </w:pPr>
            <w:r>
              <w:rPr>
                <w:spacing w:val="-10"/>
                <w:sz w:val="24"/>
              </w:rPr>
              <w:t>8</w:t>
            </w:r>
          </w:p>
        </w:tc>
        <w:tc>
          <w:tcPr>
            <w:tcW w:w="7372" w:type="dxa"/>
          </w:tcPr>
          <w:p w:rsidR="00965789" w:rsidRDefault="00965789" w:rsidP="00060286">
            <w:pPr>
              <w:pStyle w:val="TableParagraph"/>
              <w:spacing w:before="92"/>
              <w:ind w:left="62"/>
              <w:rPr>
                <w:sz w:val="24"/>
              </w:rPr>
            </w:pPr>
            <w:r>
              <w:rPr>
                <w:sz w:val="24"/>
              </w:rPr>
              <w:t>Умениеоперироватьпонятиями:случайныйопыти</w:t>
            </w:r>
            <w:r>
              <w:rPr>
                <w:spacing w:val="-2"/>
                <w:sz w:val="24"/>
              </w:rPr>
              <w:t>случайное</w:t>
            </w:r>
          </w:p>
        </w:tc>
      </w:tr>
    </w:tbl>
    <w:p w:rsidR="00965789" w:rsidRDefault="00965789" w:rsidP="00965789">
      <w:pPr>
        <w:pStyle w:val="TableParagraph"/>
        <w:rPr>
          <w:sz w:val="24"/>
        </w:rPr>
        <w:sectPr w:rsidR="00965789">
          <w:pgSz w:w="11910" w:h="16390"/>
          <w:pgMar w:top="820" w:right="992" w:bottom="280" w:left="850" w:header="720" w:footer="720" w:gutter="0"/>
          <w:cols w:space="720"/>
        </w:sectPr>
      </w:pPr>
    </w:p>
    <w:p w:rsidR="00965789" w:rsidRDefault="00965789" w:rsidP="00965789">
      <w:pPr>
        <w:pStyle w:val="a5"/>
        <w:spacing w:before="6"/>
        <w:rPr>
          <w:sz w:val="2"/>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65789" w:rsidTr="00060286">
        <w:trPr>
          <w:trHeight w:val="5503"/>
        </w:trPr>
        <w:tc>
          <w:tcPr>
            <w:tcW w:w="1702" w:type="dxa"/>
          </w:tcPr>
          <w:p w:rsidR="00965789" w:rsidRDefault="00965789" w:rsidP="00060286">
            <w:pPr>
              <w:pStyle w:val="TableParagraph"/>
              <w:rPr>
                <w:sz w:val="24"/>
              </w:rPr>
            </w:pPr>
          </w:p>
        </w:tc>
        <w:tc>
          <w:tcPr>
            <w:tcW w:w="7372" w:type="dxa"/>
          </w:tcPr>
          <w:p w:rsidR="00965789" w:rsidRDefault="00965789" w:rsidP="00060286">
            <w:pPr>
              <w:pStyle w:val="TableParagraph"/>
              <w:spacing w:before="92" w:line="256" w:lineRule="auto"/>
              <w:ind w:left="62" w:right="50"/>
              <w:jc w:val="both"/>
              <w:rPr>
                <w:sz w:val="24"/>
              </w:rPr>
            </w:pPr>
            <w:r>
              <w:rPr>
                <w:sz w:val="24"/>
              </w:rPr>
              <w:t>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965789" w:rsidTr="00060286">
        <w:trPr>
          <w:trHeight w:val="3441"/>
        </w:trPr>
        <w:tc>
          <w:tcPr>
            <w:tcW w:w="1702" w:type="dxa"/>
          </w:tcPr>
          <w:p w:rsidR="00965789" w:rsidRDefault="00965789" w:rsidP="00060286">
            <w:pPr>
              <w:pStyle w:val="TableParagraph"/>
              <w:spacing w:before="92"/>
              <w:ind w:left="12" w:right="5"/>
              <w:jc w:val="center"/>
              <w:rPr>
                <w:sz w:val="24"/>
              </w:rPr>
            </w:pPr>
            <w:r>
              <w:rPr>
                <w:spacing w:val="-10"/>
                <w:sz w:val="24"/>
              </w:rPr>
              <w:t>9</w:t>
            </w:r>
          </w:p>
        </w:tc>
        <w:tc>
          <w:tcPr>
            <w:tcW w:w="7372" w:type="dxa"/>
          </w:tcPr>
          <w:p w:rsidR="00965789" w:rsidRDefault="00965789" w:rsidP="00060286">
            <w:pPr>
              <w:pStyle w:val="TableParagraph"/>
              <w:spacing w:before="92" w:line="256" w:lineRule="auto"/>
              <w:ind w:left="62" w:right="53"/>
              <w:jc w:val="both"/>
              <w:rPr>
                <w:sz w:val="24"/>
              </w:rPr>
            </w:pPr>
            <w:r>
              <w:rPr>
                <w:sz w:val="24"/>
              </w:rPr>
              <w:t>Умение оперировать понятиями: точка, прямая, плоскость, пространство, отрезок, луч, величина угла, плоский угол, двугранный угол, трехгранный угол, скрещивающиеся прямые, параллельность и перпендикулярность прямых и плоскостей, угол между прямыми,угол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965789" w:rsidTr="00060286">
        <w:trPr>
          <w:trHeight w:val="4620"/>
        </w:trPr>
        <w:tc>
          <w:tcPr>
            <w:tcW w:w="1702" w:type="dxa"/>
          </w:tcPr>
          <w:p w:rsidR="00965789" w:rsidRDefault="00965789" w:rsidP="00060286">
            <w:pPr>
              <w:pStyle w:val="TableParagraph"/>
              <w:spacing w:before="95"/>
              <w:ind w:left="12" w:right="5"/>
              <w:jc w:val="center"/>
              <w:rPr>
                <w:sz w:val="24"/>
              </w:rPr>
            </w:pPr>
            <w:r>
              <w:rPr>
                <w:spacing w:val="-5"/>
                <w:sz w:val="24"/>
              </w:rPr>
              <w:t>10</w:t>
            </w:r>
          </w:p>
        </w:tc>
        <w:tc>
          <w:tcPr>
            <w:tcW w:w="7372" w:type="dxa"/>
          </w:tcPr>
          <w:p w:rsidR="00965789" w:rsidRDefault="00965789" w:rsidP="00060286">
            <w:pPr>
              <w:pStyle w:val="TableParagraph"/>
              <w:spacing w:before="95" w:line="256" w:lineRule="auto"/>
              <w:ind w:left="62" w:right="51"/>
              <w:jc w:val="both"/>
              <w:rPr>
                <w:sz w:val="24"/>
              </w:rPr>
            </w:pPr>
            <w:r>
              <w:rPr>
                <w:sz w:val="24"/>
              </w:rPr>
              <w:t>Умение оперировать понятиями: площадь фигуры, объем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объем куба, прямоугольного параллелепипеда, пирамиды, призмы, цилиндра, конуса, шара,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опровергатьих;умениепроводитьклассификациюфигур</w:t>
            </w:r>
            <w:r>
              <w:rPr>
                <w:spacing w:val="-5"/>
                <w:sz w:val="24"/>
              </w:rPr>
              <w:t>по</w:t>
            </w:r>
          </w:p>
        </w:tc>
      </w:tr>
    </w:tbl>
    <w:p w:rsidR="00965789" w:rsidRDefault="00965789" w:rsidP="00965789">
      <w:pPr>
        <w:pStyle w:val="TableParagraph"/>
        <w:spacing w:line="256" w:lineRule="auto"/>
        <w:jc w:val="both"/>
        <w:rPr>
          <w:sz w:val="24"/>
        </w:rPr>
        <w:sectPr w:rsidR="00965789">
          <w:pgSz w:w="11910" w:h="16390"/>
          <w:pgMar w:top="820" w:right="992" w:bottom="280" w:left="850" w:header="720" w:footer="720" w:gutter="0"/>
          <w:cols w:space="720"/>
        </w:sectPr>
      </w:pPr>
    </w:p>
    <w:p w:rsidR="00965789" w:rsidRDefault="00965789" w:rsidP="00965789">
      <w:pPr>
        <w:pStyle w:val="a5"/>
        <w:spacing w:before="6"/>
        <w:rPr>
          <w:sz w:val="2"/>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965789" w:rsidTr="00060286">
        <w:trPr>
          <w:trHeight w:val="791"/>
        </w:trPr>
        <w:tc>
          <w:tcPr>
            <w:tcW w:w="1702" w:type="dxa"/>
          </w:tcPr>
          <w:p w:rsidR="00965789" w:rsidRDefault="00965789" w:rsidP="00060286">
            <w:pPr>
              <w:pStyle w:val="TableParagraph"/>
              <w:rPr>
                <w:sz w:val="24"/>
              </w:rPr>
            </w:pPr>
          </w:p>
        </w:tc>
        <w:tc>
          <w:tcPr>
            <w:tcW w:w="7372" w:type="dxa"/>
          </w:tcPr>
          <w:p w:rsidR="00965789" w:rsidRDefault="00965789" w:rsidP="00060286">
            <w:pPr>
              <w:pStyle w:val="TableParagraph"/>
              <w:spacing w:before="92" w:line="256" w:lineRule="auto"/>
              <w:ind w:left="62"/>
              <w:rPr>
                <w:sz w:val="24"/>
              </w:rPr>
            </w:pPr>
            <w:r>
              <w:rPr>
                <w:sz w:val="24"/>
              </w:rPr>
              <w:t xml:space="preserve">различнымпризнакам,выполнятьнеобходимыедополнительные </w:t>
            </w:r>
            <w:r>
              <w:rPr>
                <w:spacing w:val="-2"/>
                <w:sz w:val="24"/>
              </w:rPr>
              <w:t>построения</w:t>
            </w:r>
          </w:p>
        </w:tc>
      </w:tr>
      <w:tr w:rsidR="00965789" w:rsidTr="00060286">
        <w:trPr>
          <w:trHeight w:val="4032"/>
        </w:trPr>
        <w:tc>
          <w:tcPr>
            <w:tcW w:w="1702" w:type="dxa"/>
          </w:tcPr>
          <w:p w:rsidR="00965789" w:rsidRDefault="00965789" w:rsidP="00060286">
            <w:pPr>
              <w:pStyle w:val="TableParagraph"/>
              <w:spacing w:before="95"/>
              <w:ind w:left="12" w:right="5"/>
              <w:jc w:val="center"/>
              <w:rPr>
                <w:sz w:val="24"/>
              </w:rPr>
            </w:pPr>
            <w:r>
              <w:rPr>
                <w:spacing w:val="-5"/>
                <w:sz w:val="24"/>
              </w:rPr>
              <w:t>11</w:t>
            </w:r>
          </w:p>
        </w:tc>
        <w:tc>
          <w:tcPr>
            <w:tcW w:w="7372" w:type="dxa"/>
          </w:tcPr>
          <w:p w:rsidR="00965789" w:rsidRDefault="00965789" w:rsidP="00060286">
            <w:pPr>
              <w:pStyle w:val="TableParagraph"/>
              <w:spacing w:before="95" w:line="256" w:lineRule="auto"/>
              <w:ind w:left="62" w:right="52"/>
              <w:jc w:val="both"/>
              <w:rPr>
                <w:sz w:val="24"/>
              </w:rPr>
            </w:pPr>
            <w:r>
              <w:rPr>
                <w:sz w:val="24"/>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объем) при решении задач из других учебных предметов и из реальной жизни; умение вычислять геометрические величины (длина, угол, площадь, объем, площадь поверхности), используя изученные формулы и методы, в том числе: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находить отношение объемов подобных фигур</w:t>
            </w:r>
          </w:p>
        </w:tc>
      </w:tr>
      <w:tr w:rsidR="00965789" w:rsidTr="00060286">
        <w:trPr>
          <w:trHeight w:val="1970"/>
        </w:trPr>
        <w:tc>
          <w:tcPr>
            <w:tcW w:w="1702" w:type="dxa"/>
          </w:tcPr>
          <w:p w:rsidR="00965789" w:rsidRDefault="00965789" w:rsidP="00060286">
            <w:pPr>
              <w:pStyle w:val="TableParagraph"/>
              <w:spacing w:before="92"/>
              <w:ind w:left="12" w:right="5"/>
              <w:jc w:val="center"/>
              <w:rPr>
                <w:sz w:val="24"/>
              </w:rPr>
            </w:pPr>
            <w:r>
              <w:rPr>
                <w:spacing w:val="-5"/>
                <w:sz w:val="24"/>
              </w:rPr>
              <w:t>12</w:t>
            </w:r>
          </w:p>
        </w:tc>
        <w:tc>
          <w:tcPr>
            <w:tcW w:w="7372" w:type="dxa"/>
          </w:tcPr>
          <w:p w:rsidR="00965789" w:rsidRDefault="00965789" w:rsidP="00060286">
            <w:pPr>
              <w:pStyle w:val="TableParagraph"/>
              <w:spacing w:before="92" w:line="256" w:lineRule="auto"/>
              <w:ind w:left="62" w:right="46"/>
              <w:jc w:val="both"/>
              <w:rPr>
                <w:sz w:val="24"/>
              </w:rPr>
            </w:pPr>
            <w:r>
              <w:rPr>
                <w:sz w:val="24"/>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длярешениягеометрическихзадачизадачдругихучебных</w:t>
            </w:r>
            <w:r>
              <w:rPr>
                <w:spacing w:val="-2"/>
                <w:sz w:val="24"/>
              </w:rPr>
              <w:t xml:space="preserve"> предметов</w:t>
            </w:r>
          </w:p>
        </w:tc>
      </w:tr>
      <w:tr w:rsidR="00965789" w:rsidTr="00060286">
        <w:trPr>
          <w:trHeight w:val="1675"/>
        </w:trPr>
        <w:tc>
          <w:tcPr>
            <w:tcW w:w="1702" w:type="dxa"/>
          </w:tcPr>
          <w:p w:rsidR="00965789" w:rsidRDefault="00965789" w:rsidP="00060286">
            <w:pPr>
              <w:pStyle w:val="TableParagraph"/>
              <w:spacing w:before="95"/>
              <w:ind w:left="12" w:right="5"/>
              <w:jc w:val="center"/>
              <w:rPr>
                <w:sz w:val="24"/>
              </w:rPr>
            </w:pPr>
            <w:r>
              <w:rPr>
                <w:spacing w:val="-5"/>
                <w:sz w:val="24"/>
              </w:rPr>
              <w:t>13</w:t>
            </w:r>
          </w:p>
        </w:tc>
        <w:tc>
          <w:tcPr>
            <w:tcW w:w="7372" w:type="dxa"/>
          </w:tcPr>
          <w:p w:rsidR="00965789" w:rsidRDefault="00965789" w:rsidP="00060286">
            <w:pPr>
              <w:pStyle w:val="TableParagraph"/>
              <w:spacing w:before="95" w:line="256" w:lineRule="auto"/>
              <w:ind w:left="62" w:right="51"/>
              <w:jc w:val="both"/>
              <w:rPr>
                <w:sz w:val="24"/>
              </w:rPr>
            </w:pPr>
            <w:r>
              <w:rPr>
                <w:sz w:val="24"/>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965789" w:rsidRDefault="00965789" w:rsidP="00965789">
      <w:pPr>
        <w:pStyle w:val="a5"/>
        <w:spacing w:before="269"/>
        <w:ind w:right="139"/>
        <w:jc w:val="right"/>
      </w:pPr>
      <w:r>
        <w:t>Таблица</w:t>
      </w:r>
      <w:r>
        <w:rPr>
          <w:spacing w:val="-4"/>
        </w:rPr>
        <w:t xml:space="preserve"> 12.1</w:t>
      </w:r>
    </w:p>
    <w:p w:rsidR="00965789" w:rsidRDefault="00965789" w:rsidP="00965789">
      <w:pPr>
        <w:pStyle w:val="a5"/>
      </w:pPr>
    </w:p>
    <w:p w:rsidR="00965789" w:rsidRDefault="00965789" w:rsidP="00965789">
      <w:pPr>
        <w:pStyle w:val="a5"/>
        <w:ind w:left="4356" w:right="2086" w:hanging="2075"/>
      </w:pPr>
      <w:r>
        <w:t>Переченьэлементовсодержания,проверяемыхнаЕГЭ по математике</w:t>
      </w:r>
    </w:p>
    <w:p w:rsidR="00965789" w:rsidRDefault="00965789" w:rsidP="00965789">
      <w:pPr>
        <w:pStyle w:val="a5"/>
        <w:spacing w:before="54"/>
        <w:rPr>
          <w:sz w:val="20"/>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65789" w:rsidTr="00060286">
        <w:trPr>
          <w:trHeight w:val="498"/>
        </w:trPr>
        <w:tc>
          <w:tcPr>
            <w:tcW w:w="1078" w:type="dxa"/>
          </w:tcPr>
          <w:p w:rsidR="00965789" w:rsidRDefault="00965789" w:rsidP="00060286">
            <w:pPr>
              <w:pStyle w:val="TableParagraph"/>
              <w:spacing w:before="95"/>
              <w:ind w:left="189" w:right="182"/>
              <w:jc w:val="center"/>
              <w:rPr>
                <w:sz w:val="24"/>
              </w:rPr>
            </w:pPr>
            <w:r>
              <w:rPr>
                <w:spacing w:val="-5"/>
                <w:sz w:val="24"/>
              </w:rPr>
              <w:t>Код</w:t>
            </w:r>
          </w:p>
        </w:tc>
        <w:tc>
          <w:tcPr>
            <w:tcW w:w="7996" w:type="dxa"/>
          </w:tcPr>
          <w:p w:rsidR="00965789" w:rsidRDefault="00965789" w:rsidP="00060286">
            <w:pPr>
              <w:pStyle w:val="TableParagraph"/>
              <w:spacing w:before="95"/>
              <w:ind w:left="5"/>
              <w:jc w:val="center"/>
              <w:rPr>
                <w:sz w:val="24"/>
              </w:rPr>
            </w:pPr>
            <w:r>
              <w:rPr>
                <w:sz w:val="24"/>
              </w:rPr>
              <w:t>Проверяемыйэлемент</w:t>
            </w:r>
            <w:r>
              <w:rPr>
                <w:spacing w:val="-2"/>
                <w:sz w:val="24"/>
              </w:rPr>
              <w:t>содержания</w:t>
            </w:r>
          </w:p>
        </w:tc>
      </w:tr>
      <w:tr w:rsidR="00965789" w:rsidTr="00060286">
        <w:trPr>
          <w:trHeight w:val="498"/>
        </w:trPr>
        <w:tc>
          <w:tcPr>
            <w:tcW w:w="1078" w:type="dxa"/>
          </w:tcPr>
          <w:p w:rsidR="00965789" w:rsidRDefault="00965789" w:rsidP="00060286">
            <w:pPr>
              <w:pStyle w:val="TableParagraph"/>
              <w:spacing w:before="95"/>
              <w:ind w:left="189" w:right="182"/>
              <w:jc w:val="center"/>
              <w:rPr>
                <w:sz w:val="24"/>
              </w:rPr>
            </w:pPr>
            <w:r>
              <w:rPr>
                <w:spacing w:val="-10"/>
                <w:sz w:val="24"/>
              </w:rPr>
              <w:t>1</w:t>
            </w:r>
          </w:p>
        </w:tc>
        <w:tc>
          <w:tcPr>
            <w:tcW w:w="7996" w:type="dxa"/>
          </w:tcPr>
          <w:p w:rsidR="00965789" w:rsidRDefault="00965789" w:rsidP="00060286">
            <w:pPr>
              <w:pStyle w:val="TableParagraph"/>
              <w:spacing w:before="95"/>
              <w:ind w:left="62"/>
              <w:rPr>
                <w:sz w:val="24"/>
              </w:rPr>
            </w:pPr>
            <w:r>
              <w:rPr>
                <w:sz w:val="24"/>
              </w:rPr>
              <w:t>Числаи</w:t>
            </w:r>
            <w:r>
              <w:rPr>
                <w:spacing w:val="-2"/>
                <w:sz w:val="24"/>
              </w:rPr>
              <w:t>вычисления</w:t>
            </w:r>
          </w:p>
        </w:tc>
      </w:tr>
      <w:tr w:rsidR="00965789" w:rsidTr="00060286">
        <w:trPr>
          <w:trHeight w:val="499"/>
        </w:trPr>
        <w:tc>
          <w:tcPr>
            <w:tcW w:w="1078" w:type="dxa"/>
          </w:tcPr>
          <w:p w:rsidR="00965789" w:rsidRDefault="00965789" w:rsidP="00060286">
            <w:pPr>
              <w:pStyle w:val="TableParagraph"/>
              <w:spacing w:before="95"/>
              <w:ind w:left="189" w:right="179"/>
              <w:jc w:val="center"/>
              <w:rPr>
                <w:sz w:val="24"/>
              </w:rPr>
            </w:pPr>
            <w:r>
              <w:rPr>
                <w:spacing w:val="-5"/>
                <w:sz w:val="24"/>
              </w:rPr>
              <w:t>1.1</w:t>
            </w:r>
          </w:p>
        </w:tc>
        <w:tc>
          <w:tcPr>
            <w:tcW w:w="7996" w:type="dxa"/>
          </w:tcPr>
          <w:p w:rsidR="00965789" w:rsidRDefault="00965789" w:rsidP="00060286">
            <w:pPr>
              <w:pStyle w:val="TableParagraph"/>
              <w:spacing w:before="95"/>
              <w:ind w:left="62"/>
              <w:rPr>
                <w:sz w:val="24"/>
              </w:rPr>
            </w:pPr>
            <w:r>
              <w:rPr>
                <w:sz w:val="24"/>
              </w:rPr>
              <w:t>Натуральныеицелыечисла.Признакиделимостицелых</w:t>
            </w:r>
            <w:r>
              <w:rPr>
                <w:spacing w:val="-2"/>
                <w:sz w:val="24"/>
              </w:rPr>
              <w:t>чисел</w:t>
            </w:r>
          </w:p>
        </w:tc>
      </w:tr>
      <w:tr w:rsidR="00965789" w:rsidTr="00060286">
        <w:trPr>
          <w:trHeight w:val="791"/>
        </w:trPr>
        <w:tc>
          <w:tcPr>
            <w:tcW w:w="1078" w:type="dxa"/>
          </w:tcPr>
          <w:p w:rsidR="00965789" w:rsidRDefault="00965789" w:rsidP="00060286">
            <w:pPr>
              <w:pStyle w:val="TableParagraph"/>
              <w:spacing w:before="95"/>
              <w:ind w:left="189" w:right="179"/>
              <w:jc w:val="center"/>
              <w:rPr>
                <w:sz w:val="24"/>
              </w:rPr>
            </w:pPr>
            <w:r>
              <w:rPr>
                <w:spacing w:val="-5"/>
                <w:sz w:val="24"/>
              </w:rPr>
              <w:t>1.2</w:t>
            </w:r>
          </w:p>
        </w:tc>
        <w:tc>
          <w:tcPr>
            <w:tcW w:w="7996" w:type="dxa"/>
          </w:tcPr>
          <w:p w:rsidR="00965789" w:rsidRDefault="00965789" w:rsidP="00060286">
            <w:pPr>
              <w:pStyle w:val="TableParagraph"/>
              <w:spacing w:before="95" w:line="254" w:lineRule="auto"/>
              <w:ind w:left="62"/>
              <w:rPr>
                <w:sz w:val="24"/>
              </w:rPr>
            </w:pPr>
            <w:r>
              <w:rPr>
                <w:sz w:val="24"/>
              </w:rPr>
              <w:t>Рациональныечисла.Обыкновенныеидесятичныедроби,проценты,бесконечные периодические дроби</w:t>
            </w:r>
          </w:p>
        </w:tc>
      </w:tr>
      <w:tr w:rsidR="00965789" w:rsidTr="00060286">
        <w:trPr>
          <w:trHeight w:val="794"/>
        </w:trPr>
        <w:tc>
          <w:tcPr>
            <w:tcW w:w="1078" w:type="dxa"/>
          </w:tcPr>
          <w:p w:rsidR="00965789" w:rsidRDefault="00965789" w:rsidP="00060286">
            <w:pPr>
              <w:pStyle w:val="TableParagraph"/>
              <w:spacing w:before="95"/>
              <w:ind w:left="189" w:right="179"/>
              <w:jc w:val="center"/>
              <w:rPr>
                <w:sz w:val="24"/>
              </w:rPr>
            </w:pPr>
            <w:r>
              <w:rPr>
                <w:spacing w:val="-5"/>
                <w:sz w:val="24"/>
              </w:rPr>
              <w:t>1.3</w:t>
            </w:r>
          </w:p>
        </w:tc>
        <w:tc>
          <w:tcPr>
            <w:tcW w:w="7996" w:type="dxa"/>
          </w:tcPr>
          <w:p w:rsidR="00965789" w:rsidRDefault="00965789" w:rsidP="00060286">
            <w:pPr>
              <w:pStyle w:val="TableParagraph"/>
              <w:tabs>
                <w:tab w:val="left" w:pos="2270"/>
                <w:tab w:val="left" w:pos="3402"/>
                <w:tab w:val="left" w:pos="5124"/>
                <w:tab w:val="left" w:pos="6426"/>
                <w:tab w:val="left" w:pos="7819"/>
              </w:tabs>
              <w:spacing w:before="95" w:line="256" w:lineRule="auto"/>
              <w:ind w:left="62" w:right="57"/>
              <w:rPr>
                <w:sz w:val="24"/>
              </w:rPr>
            </w:pPr>
            <w:r>
              <w:rPr>
                <w:spacing w:val="-2"/>
                <w:sz w:val="24"/>
              </w:rPr>
              <w:t>Арифметический</w:t>
            </w:r>
            <w:r>
              <w:rPr>
                <w:sz w:val="24"/>
              </w:rPr>
              <w:tab/>
            </w:r>
            <w:r>
              <w:rPr>
                <w:spacing w:val="-2"/>
                <w:sz w:val="24"/>
              </w:rPr>
              <w:t>корень</w:t>
            </w:r>
            <w:r>
              <w:rPr>
                <w:sz w:val="24"/>
              </w:rPr>
              <w:tab/>
            </w:r>
            <w:r>
              <w:rPr>
                <w:spacing w:val="-2"/>
                <w:sz w:val="24"/>
              </w:rPr>
              <w:t>натуральной</w:t>
            </w:r>
            <w:r>
              <w:rPr>
                <w:sz w:val="24"/>
              </w:rPr>
              <w:tab/>
            </w:r>
            <w:r>
              <w:rPr>
                <w:spacing w:val="-2"/>
                <w:sz w:val="24"/>
              </w:rPr>
              <w:t>степени.</w:t>
            </w:r>
            <w:r>
              <w:rPr>
                <w:sz w:val="24"/>
              </w:rPr>
              <w:tab/>
            </w:r>
            <w:r>
              <w:rPr>
                <w:spacing w:val="-2"/>
                <w:sz w:val="24"/>
              </w:rPr>
              <w:t>Действия</w:t>
            </w:r>
            <w:r>
              <w:rPr>
                <w:sz w:val="24"/>
              </w:rPr>
              <w:tab/>
            </w:r>
            <w:r>
              <w:rPr>
                <w:spacing w:val="-10"/>
                <w:sz w:val="24"/>
              </w:rPr>
              <w:t xml:space="preserve">с </w:t>
            </w:r>
            <w:r>
              <w:rPr>
                <w:sz w:val="24"/>
              </w:rPr>
              <w:t>арифметическими корнями натуральной степени</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1.4</w:t>
            </w:r>
          </w:p>
        </w:tc>
        <w:tc>
          <w:tcPr>
            <w:tcW w:w="7996" w:type="dxa"/>
          </w:tcPr>
          <w:p w:rsidR="00965789" w:rsidRDefault="00965789" w:rsidP="00060286">
            <w:pPr>
              <w:pStyle w:val="TableParagraph"/>
              <w:spacing w:before="95"/>
              <w:ind w:left="62"/>
              <w:rPr>
                <w:sz w:val="24"/>
              </w:rPr>
            </w:pPr>
            <w:r>
              <w:rPr>
                <w:sz w:val="24"/>
              </w:rPr>
              <w:t>Степеньсцелымпоказателем.Степеньсрациональным</w:t>
            </w:r>
            <w:r>
              <w:rPr>
                <w:spacing w:val="-2"/>
                <w:sz w:val="24"/>
              </w:rPr>
              <w:t>показателем.</w:t>
            </w:r>
          </w:p>
        </w:tc>
      </w:tr>
    </w:tbl>
    <w:p w:rsidR="00965789" w:rsidRDefault="00965789" w:rsidP="00965789">
      <w:pPr>
        <w:pStyle w:val="TableParagraph"/>
        <w:rPr>
          <w:sz w:val="24"/>
        </w:rPr>
        <w:sectPr w:rsidR="00965789">
          <w:pgSz w:w="11910" w:h="16390"/>
          <w:pgMar w:top="820" w:right="992" w:bottom="280" w:left="850" w:header="720" w:footer="720" w:gutter="0"/>
          <w:cols w:space="720"/>
        </w:sectPr>
      </w:pPr>
    </w:p>
    <w:p w:rsidR="00965789" w:rsidRDefault="00965789" w:rsidP="00965789">
      <w:pPr>
        <w:pStyle w:val="a5"/>
        <w:spacing w:before="6"/>
        <w:rPr>
          <w:sz w:val="2"/>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65789" w:rsidTr="00060286">
        <w:trPr>
          <w:trHeight w:val="496"/>
        </w:trPr>
        <w:tc>
          <w:tcPr>
            <w:tcW w:w="1078" w:type="dxa"/>
          </w:tcPr>
          <w:p w:rsidR="00965789" w:rsidRDefault="00965789" w:rsidP="00060286">
            <w:pPr>
              <w:pStyle w:val="TableParagraph"/>
              <w:rPr>
                <w:sz w:val="24"/>
              </w:rPr>
            </w:pPr>
          </w:p>
        </w:tc>
        <w:tc>
          <w:tcPr>
            <w:tcW w:w="7996" w:type="dxa"/>
          </w:tcPr>
          <w:p w:rsidR="00965789" w:rsidRDefault="00965789" w:rsidP="00060286">
            <w:pPr>
              <w:pStyle w:val="TableParagraph"/>
              <w:spacing w:before="92"/>
              <w:ind w:left="62"/>
              <w:rPr>
                <w:sz w:val="24"/>
              </w:rPr>
            </w:pPr>
            <w:r>
              <w:rPr>
                <w:sz w:val="24"/>
              </w:rPr>
              <w:t>Свойства</w:t>
            </w:r>
            <w:r>
              <w:rPr>
                <w:spacing w:val="-2"/>
                <w:sz w:val="24"/>
              </w:rPr>
              <w:t>степени</w:t>
            </w:r>
          </w:p>
        </w:tc>
      </w:tr>
      <w:tr w:rsidR="00965789" w:rsidTr="00060286">
        <w:trPr>
          <w:trHeight w:val="794"/>
        </w:trPr>
        <w:tc>
          <w:tcPr>
            <w:tcW w:w="1078" w:type="dxa"/>
          </w:tcPr>
          <w:p w:rsidR="00965789" w:rsidRDefault="00965789" w:rsidP="00060286">
            <w:pPr>
              <w:pStyle w:val="TableParagraph"/>
              <w:spacing w:before="95"/>
              <w:ind w:left="189" w:right="179"/>
              <w:jc w:val="center"/>
              <w:rPr>
                <w:sz w:val="24"/>
              </w:rPr>
            </w:pPr>
            <w:r>
              <w:rPr>
                <w:spacing w:val="-5"/>
                <w:sz w:val="24"/>
              </w:rPr>
              <w:t>1.5</w:t>
            </w:r>
          </w:p>
        </w:tc>
        <w:tc>
          <w:tcPr>
            <w:tcW w:w="7996" w:type="dxa"/>
          </w:tcPr>
          <w:p w:rsidR="00965789" w:rsidRDefault="00965789" w:rsidP="00060286">
            <w:pPr>
              <w:pStyle w:val="TableParagraph"/>
              <w:spacing w:before="95" w:line="256" w:lineRule="auto"/>
              <w:ind w:left="62"/>
              <w:rPr>
                <w:sz w:val="24"/>
              </w:rPr>
            </w:pPr>
            <w:r>
              <w:rPr>
                <w:sz w:val="24"/>
              </w:rPr>
              <w:t>Синус,косинуситангенсчисловогоаргумента.Арксинус,арккосинус,арктангенс числового аргумента</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1.6</w:t>
            </w:r>
          </w:p>
        </w:tc>
        <w:tc>
          <w:tcPr>
            <w:tcW w:w="7996" w:type="dxa"/>
          </w:tcPr>
          <w:p w:rsidR="00965789" w:rsidRDefault="00965789" w:rsidP="00060286">
            <w:pPr>
              <w:pStyle w:val="TableParagraph"/>
              <w:spacing w:before="95"/>
              <w:ind w:left="62"/>
              <w:rPr>
                <w:sz w:val="24"/>
              </w:rPr>
            </w:pPr>
            <w:r>
              <w:rPr>
                <w:sz w:val="24"/>
              </w:rPr>
              <w:t>Логарифмчисла.Десятичныеинатуральные</w:t>
            </w:r>
            <w:r>
              <w:rPr>
                <w:spacing w:val="-2"/>
                <w:sz w:val="24"/>
              </w:rPr>
              <w:t>логарифмы</w:t>
            </w:r>
          </w:p>
        </w:tc>
      </w:tr>
      <w:tr w:rsidR="00965789" w:rsidTr="00060286">
        <w:trPr>
          <w:trHeight w:val="1086"/>
        </w:trPr>
        <w:tc>
          <w:tcPr>
            <w:tcW w:w="1078" w:type="dxa"/>
          </w:tcPr>
          <w:p w:rsidR="00965789" w:rsidRDefault="00965789" w:rsidP="00060286">
            <w:pPr>
              <w:pStyle w:val="TableParagraph"/>
              <w:spacing w:before="92"/>
              <w:ind w:left="189" w:right="179"/>
              <w:jc w:val="center"/>
              <w:rPr>
                <w:sz w:val="24"/>
              </w:rPr>
            </w:pPr>
            <w:r>
              <w:rPr>
                <w:spacing w:val="-5"/>
                <w:sz w:val="24"/>
              </w:rPr>
              <w:t>1.7</w:t>
            </w:r>
          </w:p>
        </w:tc>
        <w:tc>
          <w:tcPr>
            <w:tcW w:w="7996" w:type="dxa"/>
          </w:tcPr>
          <w:p w:rsidR="00965789" w:rsidRDefault="00965789" w:rsidP="00060286">
            <w:pPr>
              <w:pStyle w:val="TableParagraph"/>
              <w:spacing w:before="92" w:line="256" w:lineRule="auto"/>
              <w:ind w:left="62" w:right="57"/>
              <w:jc w:val="both"/>
              <w:rPr>
                <w:sz w:val="24"/>
              </w:rPr>
            </w:pPr>
            <w:r>
              <w:rPr>
                <w:sz w:val="24"/>
              </w:rPr>
              <w:t>Действительные числа. Арифметические операции с действительными числами. Приближенные вычисления, правила округления, прикидка и оценка результата вычислений</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1.8</w:t>
            </w:r>
          </w:p>
        </w:tc>
        <w:tc>
          <w:tcPr>
            <w:tcW w:w="7996" w:type="dxa"/>
          </w:tcPr>
          <w:p w:rsidR="00965789" w:rsidRDefault="00965789" w:rsidP="00060286">
            <w:pPr>
              <w:pStyle w:val="TableParagraph"/>
              <w:spacing w:before="95"/>
              <w:ind w:left="62"/>
              <w:rPr>
                <w:sz w:val="24"/>
              </w:rPr>
            </w:pPr>
            <w:r>
              <w:rPr>
                <w:sz w:val="24"/>
              </w:rPr>
              <w:t>Преобразование</w:t>
            </w:r>
            <w:r>
              <w:rPr>
                <w:spacing w:val="-2"/>
                <w:sz w:val="24"/>
              </w:rPr>
              <w:t>выражений</w:t>
            </w:r>
          </w:p>
        </w:tc>
      </w:tr>
      <w:tr w:rsidR="00965789" w:rsidTr="00060286">
        <w:trPr>
          <w:trHeight w:val="496"/>
        </w:trPr>
        <w:tc>
          <w:tcPr>
            <w:tcW w:w="1078" w:type="dxa"/>
          </w:tcPr>
          <w:p w:rsidR="00965789" w:rsidRDefault="00965789" w:rsidP="00060286">
            <w:pPr>
              <w:pStyle w:val="TableParagraph"/>
              <w:spacing w:before="92"/>
              <w:ind w:left="189" w:right="179"/>
              <w:jc w:val="center"/>
              <w:rPr>
                <w:sz w:val="24"/>
              </w:rPr>
            </w:pPr>
            <w:r>
              <w:rPr>
                <w:spacing w:val="-5"/>
                <w:sz w:val="24"/>
              </w:rPr>
              <w:t>1.9</w:t>
            </w:r>
          </w:p>
        </w:tc>
        <w:tc>
          <w:tcPr>
            <w:tcW w:w="7996" w:type="dxa"/>
          </w:tcPr>
          <w:p w:rsidR="00965789" w:rsidRDefault="00965789" w:rsidP="00060286">
            <w:pPr>
              <w:pStyle w:val="TableParagraph"/>
              <w:spacing w:before="92"/>
              <w:ind w:left="62"/>
              <w:rPr>
                <w:sz w:val="24"/>
              </w:rPr>
            </w:pPr>
            <w:r>
              <w:rPr>
                <w:sz w:val="24"/>
              </w:rPr>
              <w:t>Комплексные</w:t>
            </w:r>
            <w:r>
              <w:rPr>
                <w:spacing w:val="-4"/>
                <w:sz w:val="24"/>
              </w:rPr>
              <w:t>числа</w:t>
            </w:r>
          </w:p>
        </w:tc>
      </w:tr>
      <w:tr w:rsidR="00965789" w:rsidTr="00060286">
        <w:trPr>
          <w:trHeight w:val="498"/>
        </w:trPr>
        <w:tc>
          <w:tcPr>
            <w:tcW w:w="1078" w:type="dxa"/>
          </w:tcPr>
          <w:p w:rsidR="00965789" w:rsidRDefault="00965789" w:rsidP="00060286">
            <w:pPr>
              <w:pStyle w:val="TableParagraph"/>
              <w:spacing w:before="95"/>
              <w:ind w:left="189" w:right="182"/>
              <w:jc w:val="center"/>
              <w:rPr>
                <w:sz w:val="24"/>
              </w:rPr>
            </w:pPr>
            <w:r>
              <w:rPr>
                <w:spacing w:val="-10"/>
                <w:sz w:val="24"/>
              </w:rPr>
              <w:t>2</w:t>
            </w:r>
          </w:p>
        </w:tc>
        <w:tc>
          <w:tcPr>
            <w:tcW w:w="7996" w:type="dxa"/>
          </w:tcPr>
          <w:p w:rsidR="00965789" w:rsidRDefault="00965789" w:rsidP="00060286">
            <w:pPr>
              <w:pStyle w:val="TableParagraph"/>
              <w:spacing w:before="95"/>
              <w:ind w:left="62"/>
              <w:rPr>
                <w:sz w:val="24"/>
              </w:rPr>
            </w:pPr>
            <w:r>
              <w:rPr>
                <w:sz w:val="24"/>
              </w:rPr>
              <w:t>Уравненияи</w:t>
            </w:r>
            <w:r>
              <w:rPr>
                <w:spacing w:val="-2"/>
                <w:sz w:val="24"/>
              </w:rPr>
              <w:t>неравенства</w:t>
            </w:r>
          </w:p>
        </w:tc>
      </w:tr>
      <w:tr w:rsidR="00965789" w:rsidTr="00060286">
        <w:trPr>
          <w:trHeight w:val="499"/>
        </w:trPr>
        <w:tc>
          <w:tcPr>
            <w:tcW w:w="1078" w:type="dxa"/>
          </w:tcPr>
          <w:p w:rsidR="00965789" w:rsidRDefault="00965789" w:rsidP="00060286">
            <w:pPr>
              <w:pStyle w:val="TableParagraph"/>
              <w:spacing w:before="95"/>
              <w:ind w:left="189" w:right="179"/>
              <w:jc w:val="center"/>
              <w:rPr>
                <w:sz w:val="24"/>
              </w:rPr>
            </w:pPr>
            <w:r>
              <w:rPr>
                <w:spacing w:val="-5"/>
                <w:sz w:val="24"/>
              </w:rPr>
              <w:t>2.1</w:t>
            </w:r>
          </w:p>
        </w:tc>
        <w:tc>
          <w:tcPr>
            <w:tcW w:w="7996" w:type="dxa"/>
          </w:tcPr>
          <w:p w:rsidR="00965789" w:rsidRDefault="00965789" w:rsidP="00060286">
            <w:pPr>
              <w:pStyle w:val="TableParagraph"/>
              <w:spacing w:before="95"/>
              <w:ind w:left="62"/>
              <w:rPr>
                <w:sz w:val="24"/>
              </w:rPr>
            </w:pPr>
            <w:r>
              <w:rPr>
                <w:sz w:val="24"/>
              </w:rPr>
              <w:t>Целыеидробно-рациональные</w:t>
            </w:r>
            <w:r>
              <w:rPr>
                <w:spacing w:val="-2"/>
                <w:sz w:val="24"/>
              </w:rPr>
              <w:t>уравнения</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2.2</w:t>
            </w:r>
          </w:p>
        </w:tc>
        <w:tc>
          <w:tcPr>
            <w:tcW w:w="7996" w:type="dxa"/>
          </w:tcPr>
          <w:p w:rsidR="00965789" w:rsidRDefault="00965789" w:rsidP="00060286">
            <w:pPr>
              <w:pStyle w:val="TableParagraph"/>
              <w:spacing w:before="95"/>
              <w:ind w:left="62"/>
              <w:rPr>
                <w:sz w:val="24"/>
              </w:rPr>
            </w:pPr>
            <w:r>
              <w:rPr>
                <w:sz w:val="24"/>
              </w:rPr>
              <w:t>Иррациональные</w:t>
            </w:r>
            <w:r>
              <w:rPr>
                <w:spacing w:val="-2"/>
                <w:sz w:val="24"/>
              </w:rPr>
              <w:t>уравнения</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2.3</w:t>
            </w:r>
          </w:p>
        </w:tc>
        <w:tc>
          <w:tcPr>
            <w:tcW w:w="7996" w:type="dxa"/>
          </w:tcPr>
          <w:p w:rsidR="00965789" w:rsidRDefault="00965789" w:rsidP="00060286">
            <w:pPr>
              <w:pStyle w:val="TableParagraph"/>
              <w:spacing w:before="95"/>
              <w:ind w:left="62"/>
              <w:rPr>
                <w:sz w:val="24"/>
              </w:rPr>
            </w:pPr>
            <w:r>
              <w:rPr>
                <w:sz w:val="24"/>
              </w:rPr>
              <w:t>Тригонометрические</w:t>
            </w:r>
            <w:r>
              <w:rPr>
                <w:spacing w:val="-2"/>
                <w:sz w:val="24"/>
              </w:rPr>
              <w:t>уравнения</w:t>
            </w:r>
          </w:p>
        </w:tc>
      </w:tr>
      <w:tr w:rsidR="00965789" w:rsidTr="00060286">
        <w:trPr>
          <w:trHeight w:val="498"/>
        </w:trPr>
        <w:tc>
          <w:tcPr>
            <w:tcW w:w="1078" w:type="dxa"/>
          </w:tcPr>
          <w:p w:rsidR="00965789" w:rsidRDefault="00965789" w:rsidP="00060286">
            <w:pPr>
              <w:pStyle w:val="TableParagraph"/>
              <w:spacing w:before="92"/>
              <w:ind w:left="189" w:right="179"/>
              <w:jc w:val="center"/>
              <w:rPr>
                <w:sz w:val="24"/>
              </w:rPr>
            </w:pPr>
            <w:r>
              <w:rPr>
                <w:spacing w:val="-5"/>
                <w:sz w:val="24"/>
              </w:rPr>
              <w:t>2.4</w:t>
            </w:r>
          </w:p>
        </w:tc>
        <w:tc>
          <w:tcPr>
            <w:tcW w:w="7996" w:type="dxa"/>
          </w:tcPr>
          <w:p w:rsidR="00965789" w:rsidRDefault="00965789" w:rsidP="00060286">
            <w:pPr>
              <w:pStyle w:val="TableParagraph"/>
              <w:spacing w:before="92"/>
              <w:ind w:left="62"/>
              <w:rPr>
                <w:sz w:val="24"/>
              </w:rPr>
            </w:pPr>
            <w:r>
              <w:rPr>
                <w:sz w:val="24"/>
              </w:rPr>
              <w:t>Показательныеилогарифмические</w:t>
            </w:r>
            <w:r>
              <w:rPr>
                <w:spacing w:val="-2"/>
                <w:sz w:val="24"/>
              </w:rPr>
              <w:t xml:space="preserve"> уравнения</w:t>
            </w:r>
          </w:p>
        </w:tc>
      </w:tr>
      <w:tr w:rsidR="00965789" w:rsidTr="00060286">
        <w:trPr>
          <w:trHeight w:val="496"/>
        </w:trPr>
        <w:tc>
          <w:tcPr>
            <w:tcW w:w="1078" w:type="dxa"/>
          </w:tcPr>
          <w:p w:rsidR="00965789" w:rsidRDefault="00965789" w:rsidP="00060286">
            <w:pPr>
              <w:pStyle w:val="TableParagraph"/>
              <w:spacing w:before="92"/>
              <w:ind w:left="189" w:right="179"/>
              <w:jc w:val="center"/>
              <w:rPr>
                <w:sz w:val="24"/>
              </w:rPr>
            </w:pPr>
            <w:r>
              <w:rPr>
                <w:spacing w:val="-5"/>
                <w:sz w:val="24"/>
              </w:rPr>
              <w:t>2.5</w:t>
            </w:r>
          </w:p>
        </w:tc>
        <w:tc>
          <w:tcPr>
            <w:tcW w:w="7996" w:type="dxa"/>
          </w:tcPr>
          <w:p w:rsidR="00965789" w:rsidRDefault="00965789" w:rsidP="00060286">
            <w:pPr>
              <w:pStyle w:val="TableParagraph"/>
              <w:spacing w:before="92"/>
              <w:ind w:left="62"/>
              <w:rPr>
                <w:sz w:val="24"/>
              </w:rPr>
            </w:pPr>
            <w:r>
              <w:rPr>
                <w:sz w:val="24"/>
              </w:rPr>
              <w:t>Целыеидробно-рациональные</w:t>
            </w:r>
            <w:r>
              <w:rPr>
                <w:spacing w:val="-2"/>
                <w:sz w:val="24"/>
              </w:rPr>
              <w:t>неравенства</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2.6</w:t>
            </w:r>
          </w:p>
        </w:tc>
        <w:tc>
          <w:tcPr>
            <w:tcW w:w="7996" w:type="dxa"/>
          </w:tcPr>
          <w:p w:rsidR="00965789" w:rsidRDefault="00965789" w:rsidP="00060286">
            <w:pPr>
              <w:pStyle w:val="TableParagraph"/>
              <w:spacing w:before="95"/>
              <w:ind w:left="62"/>
              <w:rPr>
                <w:sz w:val="24"/>
              </w:rPr>
            </w:pPr>
            <w:r>
              <w:rPr>
                <w:sz w:val="24"/>
              </w:rPr>
              <w:t>Иррациональные</w:t>
            </w:r>
            <w:r>
              <w:rPr>
                <w:spacing w:val="-2"/>
                <w:sz w:val="24"/>
              </w:rPr>
              <w:t>неравенства</w:t>
            </w:r>
          </w:p>
        </w:tc>
      </w:tr>
      <w:tr w:rsidR="00965789" w:rsidTr="00060286">
        <w:trPr>
          <w:trHeight w:val="499"/>
        </w:trPr>
        <w:tc>
          <w:tcPr>
            <w:tcW w:w="1078" w:type="dxa"/>
          </w:tcPr>
          <w:p w:rsidR="00965789" w:rsidRDefault="00965789" w:rsidP="00060286">
            <w:pPr>
              <w:pStyle w:val="TableParagraph"/>
              <w:spacing w:before="95"/>
              <w:ind w:left="189" w:right="179"/>
              <w:jc w:val="center"/>
              <w:rPr>
                <w:sz w:val="24"/>
              </w:rPr>
            </w:pPr>
            <w:r>
              <w:rPr>
                <w:spacing w:val="-5"/>
                <w:sz w:val="24"/>
              </w:rPr>
              <w:t>2.7</w:t>
            </w:r>
          </w:p>
        </w:tc>
        <w:tc>
          <w:tcPr>
            <w:tcW w:w="7996" w:type="dxa"/>
          </w:tcPr>
          <w:p w:rsidR="00965789" w:rsidRDefault="00965789" w:rsidP="00060286">
            <w:pPr>
              <w:pStyle w:val="TableParagraph"/>
              <w:spacing w:before="95"/>
              <w:ind w:left="62"/>
              <w:rPr>
                <w:sz w:val="24"/>
              </w:rPr>
            </w:pPr>
            <w:r>
              <w:rPr>
                <w:sz w:val="24"/>
              </w:rPr>
              <w:t>Показательныеилогарифмические</w:t>
            </w:r>
            <w:r>
              <w:rPr>
                <w:spacing w:val="-2"/>
                <w:sz w:val="24"/>
              </w:rPr>
              <w:t>неравенства</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2.8</w:t>
            </w:r>
          </w:p>
        </w:tc>
        <w:tc>
          <w:tcPr>
            <w:tcW w:w="7996" w:type="dxa"/>
          </w:tcPr>
          <w:p w:rsidR="00965789" w:rsidRDefault="00965789" w:rsidP="00060286">
            <w:pPr>
              <w:pStyle w:val="TableParagraph"/>
              <w:spacing w:before="95"/>
              <w:ind w:left="62"/>
              <w:rPr>
                <w:sz w:val="24"/>
              </w:rPr>
            </w:pPr>
            <w:r>
              <w:rPr>
                <w:sz w:val="24"/>
              </w:rPr>
              <w:t>Тригонометрические</w:t>
            </w:r>
            <w:r>
              <w:rPr>
                <w:spacing w:val="-2"/>
                <w:sz w:val="24"/>
              </w:rPr>
              <w:t>неравенства</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2.9</w:t>
            </w:r>
          </w:p>
        </w:tc>
        <w:tc>
          <w:tcPr>
            <w:tcW w:w="7996" w:type="dxa"/>
          </w:tcPr>
          <w:p w:rsidR="00965789" w:rsidRDefault="00965789" w:rsidP="00060286">
            <w:pPr>
              <w:pStyle w:val="TableParagraph"/>
              <w:spacing w:before="95"/>
              <w:ind w:left="62"/>
              <w:rPr>
                <w:sz w:val="24"/>
              </w:rPr>
            </w:pPr>
            <w:r>
              <w:rPr>
                <w:sz w:val="24"/>
              </w:rPr>
              <w:t>Системыисовокупностиуравненийи</w:t>
            </w:r>
            <w:r>
              <w:rPr>
                <w:spacing w:val="-2"/>
                <w:sz w:val="24"/>
              </w:rPr>
              <w:t>неравенств</w:t>
            </w:r>
          </w:p>
        </w:tc>
      </w:tr>
      <w:tr w:rsidR="00965789" w:rsidTr="00060286">
        <w:trPr>
          <w:trHeight w:val="498"/>
        </w:trPr>
        <w:tc>
          <w:tcPr>
            <w:tcW w:w="1078" w:type="dxa"/>
          </w:tcPr>
          <w:p w:rsidR="00965789" w:rsidRDefault="00965789" w:rsidP="00060286">
            <w:pPr>
              <w:pStyle w:val="TableParagraph"/>
              <w:spacing w:before="92"/>
              <w:ind w:left="189" w:right="179"/>
              <w:jc w:val="center"/>
              <w:rPr>
                <w:sz w:val="24"/>
              </w:rPr>
            </w:pPr>
            <w:r>
              <w:rPr>
                <w:spacing w:val="-4"/>
                <w:sz w:val="24"/>
              </w:rPr>
              <w:t>2.10</w:t>
            </w:r>
          </w:p>
        </w:tc>
        <w:tc>
          <w:tcPr>
            <w:tcW w:w="7996" w:type="dxa"/>
          </w:tcPr>
          <w:p w:rsidR="00965789" w:rsidRDefault="00965789" w:rsidP="00060286">
            <w:pPr>
              <w:pStyle w:val="TableParagraph"/>
              <w:spacing w:before="92"/>
              <w:ind w:left="62"/>
              <w:rPr>
                <w:sz w:val="24"/>
              </w:rPr>
            </w:pPr>
            <w:r>
              <w:rPr>
                <w:sz w:val="24"/>
              </w:rPr>
              <w:t>Уравнения,неравенстваисистемыс</w:t>
            </w:r>
            <w:r>
              <w:rPr>
                <w:spacing w:val="-2"/>
                <w:sz w:val="24"/>
              </w:rPr>
              <w:t>параметрами</w:t>
            </w:r>
          </w:p>
        </w:tc>
      </w:tr>
      <w:tr w:rsidR="00965789" w:rsidTr="00060286">
        <w:trPr>
          <w:trHeight w:val="496"/>
        </w:trPr>
        <w:tc>
          <w:tcPr>
            <w:tcW w:w="1078" w:type="dxa"/>
          </w:tcPr>
          <w:p w:rsidR="00965789" w:rsidRDefault="00965789" w:rsidP="00060286">
            <w:pPr>
              <w:pStyle w:val="TableParagraph"/>
              <w:spacing w:before="92"/>
              <w:ind w:left="189" w:right="179"/>
              <w:jc w:val="center"/>
              <w:rPr>
                <w:sz w:val="24"/>
              </w:rPr>
            </w:pPr>
            <w:r>
              <w:rPr>
                <w:spacing w:val="-4"/>
                <w:sz w:val="24"/>
              </w:rPr>
              <w:t>2.11</w:t>
            </w:r>
          </w:p>
        </w:tc>
        <w:tc>
          <w:tcPr>
            <w:tcW w:w="7996" w:type="dxa"/>
          </w:tcPr>
          <w:p w:rsidR="00965789" w:rsidRDefault="00965789" w:rsidP="00060286">
            <w:pPr>
              <w:pStyle w:val="TableParagraph"/>
              <w:spacing w:before="92"/>
              <w:ind w:left="62"/>
              <w:rPr>
                <w:sz w:val="24"/>
              </w:rPr>
            </w:pPr>
            <w:r>
              <w:rPr>
                <w:sz w:val="24"/>
              </w:rPr>
              <w:t>Матрицасистемылинейных уравнений.Определитель</w:t>
            </w:r>
            <w:r>
              <w:rPr>
                <w:spacing w:val="-2"/>
                <w:sz w:val="24"/>
              </w:rPr>
              <w:t>матрицы</w:t>
            </w:r>
          </w:p>
        </w:tc>
      </w:tr>
      <w:tr w:rsidR="00965789" w:rsidTr="00060286">
        <w:trPr>
          <w:trHeight w:val="498"/>
        </w:trPr>
        <w:tc>
          <w:tcPr>
            <w:tcW w:w="1078" w:type="dxa"/>
          </w:tcPr>
          <w:p w:rsidR="00965789" w:rsidRDefault="00965789" w:rsidP="00060286">
            <w:pPr>
              <w:pStyle w:val="TableParagraph"/>
              <w:spacing w:before="95"/>
              <w:ind w:left="189" w:right="182"/>
              <w:jc w:val="center"/>
              <w:rPr>
                <w:sz w:val="24"/>
              </w:rPr>
            </w:pPr>
            <w:r>
              <w:rPr>
                <w:spacing w:val="-10"/>
                <w:sz w:val="24"/>
              </w:rPr>
              <w:t>3</w:t>
            </w:r>
          </w:p>
        </w:tc>
        <w:tc>
          <w:tcPr>
            <w:tcW w:w="7996" w:type="dxa"/>
          </w:tcPr>
          <w:p w:rsidR="00965789" w:rsidRDefault="00965789" w:rsidP="00060286">
            <w:pPr>
              <w:pStyle w:val="TableParagraph"/>
              <w:spacing w:before="95"/>
              <w:ind w:left="62"/>
              <w:rPr>
                <w:sz w:val="24"/>
              </w:rPr>
            </w:pPr>
            <w:r>
              <w:rPr>
                <w:sz w:val="24"/>
              </w:rPr>
              <w:t>Функциии</w:t>
            </w:r>
            <w:r>
              <w:rPr>
                <w:spacing w:val="-2"/>
                <w:sz w:val="24"/>
              </w:rPr>
              <w:t>графики</w:t>
            </w:r>
          </w:p>
        </w:tc>
      </w:tr>
      <w:tr w:rsidR="00965789" w:rsidTr="00060286">
        <w:trPr>
          <w:trHeight w:val="794"/>
        </w:trPr>
        <w:tc>
          <w:tcPr>
            <w:tcW w:w="1078" w:type="dxa"/>
          </w:tcPr>
          <w:p w:rsidR="00965789" w:rsidRDefault="00965789" w:rsidP="00060286">
            <w:pPr>
              <w:pStyle w:val="TableParagraph"/>
              <w:spacing w:before="95"/>
              <w:ind w:left="189" w:right="179"/>
              <w:jc w:val="center"/>
              <w:rPr>
                <w:sz w:val="24"/>
              </w:rPr>
            </w:pPr>
            <w:r>
              <w:rPr>
                <w:spacing w:val="-5"/>
                <w:sz w:val="24"/>
              </w:rPr>
              <w:t>3.1</w:t>
            </w:r>
          </w:p>
        </w:tc>
        <w:tc>
          <w:tcPr>
            <w:tcW w:w="7996" w:type="dxa"/>
          </w:tcPr>
          <w:p w:rsidR="00965789" w:rsidRDefault="00965789" w:rsidP="00060286">
            <w:pPr>
              <w:pStyle w:val="TableParagraph"/>
              <w:spacing w:before="95" w:line="256" w:lineRule="auto"/>
              <w:ind w:left="62"/>
              <w:rPr>
                <w:sz w:val="24"/>
              </w:rPr>
            </w:pPr>
            <w:r>
              <w:rPr>
                <w:sz w:val="24"/>
              </w:rPr>
              <w:t>Функция,способызаданияфункции.Графикфункции.Взаимнообратные функции. Четные и нечетные функции. Периодические функции</w:t>
            </w:r>
          </w:p>
        </w:tc>
      </w:tr>
      <w:tr w:rsidR="00965789" w:rsidTr="00060286">
        <w:trPr>
          <w:trHeight w:val="1380"/>
        </w:trPr>
        <w:tc>
          <w:tcPr>
            <w:tcW w:w="1078" w:type="dxa"/>
          </w:tcPr>
          <w:p w:rsidR="00965789" w:rsidRDefault="00965789" w:rsidP="00060286">
            <w:pPr>
              <w:pStyle w:val="TableParagraph"/>
              <w:spacing w:before="93"/>
              <w:ind w:left="189" w:right="179"/>
              <w:jc w:val="center"/>
              <w:rPr>
                <w:sz w:val="24"/>
              </w:rPr>
            </w:pPr>
            <w:r>
              <w:rPr>
                <w:spacing w:val="-5"/>
                <w:sz w:val="24"/>
              </w:rPr>
              <w:t>3.2</w:t>
            </w:r>
          </w:p>
        </w:tc>
        <w:tc>
          <w:tcPr>
            <w:tcW w:w="7996" w:type="dxa"/>
          </w:tcPr>
          <w:p w:rsidR="00965789" w:rsidRDefault="00965789" w:rsidP="00060286">
            <w:pPr>
              <w:pStyle w:val="TableParagraph"/>
              <w:spacing w:before="93" w:line="256" w:lineRule="auto"/>
              <w:ind w:left="62" w:right="54"/>
              <w:jc w:val="both"/>
              <w:rPr>
                <w:sz w:val="24"/>
              </w:rPr>
            </w:pPr>
            <w:r>
              <w:rPr>
                <w:sz w:val="24"/>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965789" w:rsidTr="00060286">
        <w:trPr>
          <w:trHeight w:val="793"/>
        </w:trPr>
        <w:tc>
          <w:tcPr>
            <w:tcW w:w="1078" w:type="dxa"/>
          </w:tcPr>
          <w:p w:rsidR="00965789" w:rsidRDefault="00965789" w:rsidP="00060286">
            <w:pPr>
              <w:pStyle w:val="TableParagraph"/>
              <w:spacing w:before="95"/>
              <w:ind w:left="189" w:right="179"/>
              <w:jc w:val="center"/>
              <w:rPr>
                <w:sz w:val="24"/>
              </w:rPr>
            </w:pPr>
            <w:r>
              <w:rPr>
                <w:spacing w:val="-5"/>
                <w:sz w:val="24"/>
              </w:rPr>
              <w:t>3.3</w:t>
            </w:r>
          </w:p>
        </w:tc>
        <w:tc>
          <w:tcPr>
            <w:tcW w:w="7996" w:type="dxa"/>
          </w:tcPr>
          <w:p w:rsidR="00965789" w:rsidRDefault="00965789" w:rsidP="00060286">
            <w:pPr>
              <w:pStyle w:val="TableParagraph"/>
              <w:spacing w:before="95" w:line="256" w:lineRule="auto"/>
              <w:ind w:left="62"/>
              <w:rPr>
                <w:sz w:val="24"/>
              </w:rPr>
            </w:pPr>
            <w:r>
              <w:rPr>
                <w:sz w:val="24"/>
              </w:rPr>
              <w:t>Степеннаяфункцияснатуральнымицелымпоказателем.Еесвойстваи график. Свойства и график корня n-ой степени</w:t>
            </w:r>
          </w:p>
        </w:tc>
      </w:tr>
    </w:tbl>
    <w:p w:rsidR="00965789" w:rsidRDefault="00965789" w:rsidP="00965789">
      <w:pPr>
        <w:pStyle w:val="TableParagraph"/>
        <w:spacing w:line="256" w:lineRule="auto"/>
        <w:rPr>
          <w:sz w:val="24"/>
        </w:rPr>
        <w:sectPr w:rsidR="00965789">
          <w:pgSz w:w="11910" w:h="16390"/>
          <w:pgMar w:top="820" w:right="992" w:bottom="280" w:left="850" w:header="720" w:footer="720" w:gutter="0"/>
          <w:cols w:space="720"/>
        </w:sectPr>
      </w:pPr>
    </w:p>
    <w:p w:rsidR="00965789" w:rsidRDefault="00965789" w:rsidP="00965789">
      <w:pPr>
        <w:pStyle w:val="a5"/>
        <w:spacing w:before="6"/>
        <w:rPr>
          <w:sz w:val="2"/>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965789" w:rsidTr="00060286">
        <w:trPr>
          <w:trHeight w:val="496"/>
        </w:trPr>
        <w:tc>
          <w:tcPr>
            <w:tcW w:w="1078" w:type="dxa"/>
          </w:tcPr>
          <w:p w:rsidR="00965789" w:rsidRDefault="00965789" w:rsidP="00060286">
            <w:pPr>
              <w:pStyle w:val="TableParagraph"/>
              <w:spacing w:before="92"/>
              <w:ind w:left="189" w:right="179"/>
              <w:jc w:val="center"/>
              <w:rPr>
                <w:sz w:val="24"/>
              </w:rPr>
            </w:pPr>
            <w:r>
              <w:rPr>
                <w:spacing w:val="-5"/>
                <w:sz w:val="24"/>
              </w:rPr>
              <w:t>3.4</w:t>
            </w:r>
          </w:p>
        </w:tc>
        <w:tc>
          <w:tcPr>
            <w:tcW w:w="7996" w:type="dxa"/>
          </w:tcPr>
          <w:p w:rsidR="00965789" w:rsidRDefault="00965789" w:rsidP="00060286">
            <w:pPr>
              <w:pStyle w:val="TableParagraph"/>
              <w:spacing w:before="92"/>
              <w:ind w:left="62"/>
              <w:rPr>
                <w:sz w:val="24"/>
              </w:rPr>
            </w:pPr>
            <w:r>
              <w:rPr>
                <w:sz w:val="24"/>
              </w:rPr>
              <w:t>Тригонометрическиефункции,ихсвойстваи</w:t>
            </w:r>
            <w:r>
              <w:rPr>
                <w:spacing w:val="-2"/>
                <w:sz w:val="24"/>
              </w:rPr>
              <w:t>графики</w:t>
            </w:r>
          </w:p>
        </w:tc>
      </w:tr>
      <w:tr w:rsidR="00965789" w:rsidTr="00060286">
        <w:trPr>
          <w:trHeight w:val="499"/>
        </w:trPr>
        <w:tc>
          <w:tcPr>
            <w:tcW w:w="1078" w:type="dxa"/>
          </w:tcPr>
          <w:p w:rsidR="00965789" w:rsidRDefault="00965789" w:rsidP="00060286">
            <w:pPr>
              <w:pStyle w:val="TableParagraph"/>
              <w:spacing w:before="95"/>
              <w:ind w:left="189" w:right="179"/>
              <w:jc w:val="center"/>
              <w:rPr>
                <w:sz w:val="24"/>
              </w:rPr>
            </w:pPr>
            <w:r>
              <w:rPr>
                <w:spacing w:val="-5"/>
                <w:sz w:val="24"/>
              </w:rPr>
              <w:t>3.5</w:t>
            </w:r>
          </w:p>
        </w:tc>
        <w:tc>
          <w:tcPr>
            <w:tcW w:w="7996" w:type="dxa"/>
          </w:tcPr>
          <w:p w:rsidR="00965789" w:rsidRDefault="00965789" w:rsidP="00060286">
            <w:pPr>
              <w:pStyle w:val="TableParagraph"/>
              <w:spacing w:before="95"/>
              <w:ind w:left="62"/>
              <w:rPr>
                <w:sz w:val="24"/>
              </w:rPr>
            </w:pPr>
            <w:r>
              <w:rPr>
                <w:sz w:val="24"/>
              </w:rPr>
              <w:t>Показательнаяилогарифмическаяфункции,ихсвойстваи</w:t>
            </w:r>
            <w:r>
              <w:rPr>
                <w:spacing w:val="-2"/>
                <w:sz w:val="24"/>
              </w:rPr>
              <w:t>графики</w:t>
            </w:r>
          </w:p>
        </w:tc>
      </w:tr>
      <w:tr w:rsidR="00965789" w:rsidTr="00060286">
        <w:trPr>
          <w:trHeight w:val="794"/>
        </w:trPr>
        <w:tc>
          <w:tcPr>
            <w:tcW w:w="1078" w:type="dxa"/>
          </w:tcPr>
          <w:p w:rsidR="00965789" w:rsidRDefault="00965789" w:rsidP="00060286">
            <w:pPr>
              <w:pStyle w:val="TableParagraph"/>
              <w:spacing w:before="95"/>
              <w:ind w:left="189" w:right="179"/>
              <w:jc w:val="center"/>
              <w:rPr>
                <w:sz w:val="24"/>
              </w:rPr>
            </w:pPr>
            <w:r>
              <w:rPr>
                <w:spacing w:val="-5"/>
                <w:sz w:val="24"/>
              </w:rPr>
              <w:t>3.6</w:t>
            </w:r>
          </w:p>
        </w:tc>
        <w:tc>
          <w:tcPr>
            <w:tcW w:w="7996" w:type="dxa"/>
          </w:tcPr>
          <w:p w:rsidR="00965789" w:rsidRDefault="00965789" w:rsidP="00060286">
            <w:pPr>
              <w:pStyle w:val="TableParagraph"/>
              <w:tabs>
                <w:tab w:val="left" w:pos="918"/>
                <w:tab w:val="left" w:pos="2021"/>
                <w:tab w:val="left" w:pos="3425"/>
                <w:tab w:val="left" w:pos="4605"/>
                <w:tab w:val="left" w:pos="5792"/>
                <w:tab w:val="left" w:pos="6967"/>
              </w:tabs>
              <w:spacing w:before="95" w:line="256" w:lineRule="auto"/>
              <w:ind w:left="62" w:right="52"/>
              <w:rPr>
                <w:sz w:val="24"/>
              </w:rPr>
            </w:pPr>
            <w:r>
              <w:rPr>
                <w:spacing w:val="-4"/>
                <w:sz w:val="24"/>
              </w:rPr>
              <w:t>Точки</w:t>
            </w:r>
            <w:r>
              <w:rPr>
                <w:sz w:val="24"/>
              </w:rPr>
              <w:tab/>
            </w:r>
            <w:r>
              <w:rPr>
                <w:spacing w:val="-2"/>
                <w:sz w:val="24"/>
              </w:rPr>
              <w:t>разрыва.</w:t>
            </w:r>
            <w:r>
              <w:rPr>
                <w:sz w:val="24"/>
              </w:rPr>
              <w:tab/>
            </w:r>
            <w:r>
              <w:rPr>
                <w:spacing w:val="-2"/>
                <w:sz w:val="24"/>
              </w:rPr>
              <w:t>Асимптоты</w:t>
            </w:r>
            <w:r>
              <w:rPr>
                <w:sz w:val="24"/>
              </w:rPr>
              <w:tab/>
            </w:r>
            <w:r>
              <w:rPr>
                <w:spacing w:val="-2"/>
                <w:sz w:val="24"/>
              </w:rPr>
              <w:t>графиков</w:t>
            </w:r>
            <w:r>
              <w:rPr>
                <w:sz w:val="24"/>
              </w:rPr>
              <w:tab/>
            </w:r>
            <w:r>
              <w:rPr>
                <w:spacing w:val="-2"/>
                <w:sz w:val="24"/>
              </w:rPr>
              <w:t>функций.</w:t>
            </w:r>
            <w:r>
              <w:rPr>
                <w:sz w:val="24"/>
              </w:rPr>
              <w:tab/>
            </w:r>
            <w:r>
              <w:rPr>
                <w:spacing w:val="-2"/>
                <w:sz w:val="24"/>
              </w:rPr>
              <w:t>Свойства</w:t>
            </w:r>
            <w:r>
              <w:rPr>
                <w:sz w:val="24"/>
              </w:rPr>
              <w:tab/>
            </w:r>
            <w:r>
              <w:rPr>
                <w:spacing w:val="-2"/>
                <w:sz w:val="24"/>
              </w:rPr>
              <w:t xml:space="preserve">функций, </w:t>
            </w:r>
            <w:r>
              <w:rPr>
                <w:sz w:val="24"/>
              </w:rPr>
              <w:t>непрерывных на отрезке</w:t>
            </w:r>
          </w:p>
        </w:tc>
      </w:tr>
      <w:tr w:rsidR="00965789" w:rsidTr="00060286">
        <w:trPr>
          <w:trHeight w:val="498"/>
        </w:trPr>
        <w:tc>
          <w:tcPr>
            <w:tcW w:w="1078" w:type="dxa"/>
          </w:tcPr>
          <w:p w:rsidR="00965789" w:rsidRDefault="00965789" w:rsidP="00060286">
            <w:pPr>
              <w:pStyle w:val="TableParagraph"/>
              <w:spacing w:before="92"/>
              <w:ind w:left="189" w:right="179"/>
              <w:jc w:val="center"/>
              <w:rPr>
                <w:sz w:val="24"/>
              </w:rPr>
            </w:pPr>
            <w:r>
              <w:rPr>
                <w:spacing w:val="-5"/>
                <w:sz w:val="24"/>
              </w:rPr>
              <w:t>3.7</w:t>
            </w:r>
          </w:p>
        </w:tc>
        <w:tc>
          <w:tcPr>
            <w:tcW w:w="7996" w:type="dxa"/>
          </w:tcPr>
          <w:p w:rsidR="00965789" w:rsidRDefault="00965789" w:rsidP="00060286">
            <w:pPr>
              <w:pStyle w:val="TableParagraph"/>
              <w:spacing w:before="92"/>
              <w:ind w:left="62"/>
              <w:rPr>
                <w:sz w:val="24"/>
              </w:rPr>
            </w:pPr>
            <w:r>
              <w:rPr>
                <w:sz w:val="24"/>
              </w:rPr>
              <w:t>Последовательности,способызадания</w:t>
            </w:r>
            <w:r>
              <w:rPr>
                <w:spacing w:val="-2"/>
                <w:sz w:val="24"/>
              </w:rPr>
              <w:t>последовательностей</w:t>
            </w:r>
          </w:p>
        </w:tc>
      </w:tr>
      <w:tr w:rsidR="00965789" w:rsidTr="00060286">
        <w:trPr>
          <w:trHeight w:val="791"/>
        </w:trPr>
        <w:tc>
          <w:tcPr>
            <w:tcW w:w="1078" w:type="dxa"/>
          </w:tcPr>
          <w:p w:rsidR="00965789" w:rsidRDefault="00965789" w:rsidP="00060286">
            <w:pPr>
              <w:pStyle w:val="TableParagraph"/>
              <w:spacing w:before="92"/>
              <w:ind w:left="189" w:right="179"/>
              <w:jc w:val="center"/>
              <w:rPr>
                <w:sz w:val="24"/>
              </w:rPr>
            </w:pPr>
            <w:r>
              <w:rPr>
                <w:spacing w:val="-5"/>
                <w:sz w:val="24"/>
              </w:rPr>
              <w:t>3.8</w:t>
            </w:r>
          </w:p>
        </w:tc>
        <w:tc>
          <w:tcPr>
            <w:tcW w:w="7996" w:type="dxa"/>
          </w:tcPr>
          <w:p w:rsidR="00965789" w:rsidRDefault="00965789" w:rsidP="00060286">
            <w:pPr>
              <w:pStyle w:val="TableParagraph"/>
              <w:tabs>
                <w:tab w:val="left" w:pos="2062"/>
                <w:tab w:val="left" w:pos="2455"/>
                <w:tab w:val="left" w:pos="4321"/>
                <w:tab w:val="left" w:pos="5813"/>
                <w:tab w:val="left" w:pos="7005"/>
              </w:tabs>
              <w:spacing w:before="92" w:line="256" w:lineRule="auto"/>
              <w:ind w:left="62" w:right="57"/>
              <w:rPr>
                <w:sz w:val="24"/>
              </w:rPr>
            </w:pPr>
            <w:r>
              <w:rPr>
                <w:spacing w:val="-2"/>
                <w:sz w:val="24"/>
              </w:rPr>
              <w:t>Арифметическая</w:t>
            </w:r>
            <w:r>
              <w:rPr>
                <w:sz w:val="24"/>
              </w:rPr>
              <w:tab/>
            </w:r>
            <w:r>
              <w:rPr>
                <w:spacing w:val="-10"/>
                <w:sz w:val="24"/>
              </w:rPr>
              <w:t>и</w:t>
            </w:r>
            <w:r>
              <w:rPr>
                <w:sz w:val="24"/>
              </w:rPr>
              <w:tab/>
            </w:r>
            <w:r>
              <w:rPr>
                <w:spacing w:val="-2"/>
                <w:sz w:val="24"/>
              </w:rPr>
              <w:t>геометрическая</w:t>
            </w:r>
            <w:r>
              <w:rPr>
                <w:sz w:val="24"/>
              </w:rPr>
              <w:tab/>
            </w:r>
            <w:r>
              <w:rPr>
                <w:spacing w:val="-2"/>
                <w:sz w:val="24"/>
              </w:rPr>
              <w:t>прогрессии.</w:t>
            </w:r>
            <w:r>
              <w:rPr>
                <w:sz w:val="24"/>
              </w:rPr>
              <w:tab/>
            </w:r>
            <w:r>
              <w:rPr>
                <w:spacing w:val="-2"/>
                <w:sz w:val="24"/>
              </w:rPr>
              <w:t>Формула</w:t>
            </w:r>
            <w:r>
              <w:rPr>
                <w:sz w:val="24"/>
              </w:rPr>
              <w:tab/>
            </w:r>
            <w:r>
              <w:rPr>
                <w:spacing w:val="-2"/>
                <w:sz w:val="24"/>
              </w:rPr>
              <w:t>сложных процентов</w:t>
            </w:r>
          </w:p>
        </w:tc>
      </w:tr>
      <w:tr w:rsidR="00965789" w:rsidTr="00060286">
        <w:trPr>
          <w:trHeight w:val="498"/>
        </w:trPr>
        <w:tc>
          <w:tcPr>
            <w:tcW w:w="1078" w:type="dxa"/>
          </w:tcPr>
          <w:p w:rsidR="00965789" w:rsidRDefault="00965789" w:rsidP="00060286">
            <w:pPr>
              <w:pStyle w:val="TableParagraph"/>
              <w:spacing w:before="95"/>
              <w:ind w:left="189" w:right="182"/>
              <w:jc w:val="center"/>
              <w:rPr>
                <w:sz w:val="24"/>
              </w:rPr>
            </w:pPr>
            <w:r>
              <w:rPr>
                <w:spacing w:val="-10"/>
                <w:sz w:val="24"/>
              </w:rPr>
              <w:t>4</w:t>
            </w:r>
          </w:p>
        </w:tc>
        <w:tc>
          <w:tcPr>
            <w:tcW w:w="7996" w:type="dxa"/>
          </w:tcPr>
          <w:p w:rsidR="00965789" w:rsidRDefault="00965789" w:rsidP="00060286">
            <w:pPr>
              <w:pStyle w:val="TableParagraph"/>
              <w:spacing w:before="95"/>
              <w:ind w:left="62"/>
              <w:rPr>
                <w:sz w:val="24"/>
              </w:rPr>
            </w:pPr>
            <w:r>
              <w:rPr>
                <w:sz w:val="24"/>
              </w:rPr>
              <w:t>Началаматематического</w:t>
            </w:r>
            <w:r>
              <w:rPr>
                <w:spacing w:val="-2"/>
                <w:sz w:val="24"/>
              </w:rPr>
              <w:t>анализа</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4.1</w:t>
            </w:r>
          </w:p>
        </w:tc>
        <w:tc>
          <w:tcPr>
            <w:tcW w:w="7996" w:type="dxa"/>
          </w:tcPr>
          <w:p w:rsidR="00965789" w:rsidRDefault="00965789" w:rsidP="00060286">
            <w:pPr>
              <w:pStyle w:val="TableParagraph"/>
              <w:spacing w:before="95"/>
              <w:ind w:left="62"/>
              <w:rPr>
                <w:sz w:val="24"/>
              </w:rPr>
            </w:pPr>
            <w:r>
              <w:rPr>
                <w:sz w:val="24"/>
              </w:rPr>
              <w:t>Производнаяфункции.Производныеэлементарных</w:t>
            </w:r>
            <w:r>
              <w:rPr>
                <w:spacing w:val="-2"/>
                <w:sz w:val="24"/>
              </w:rPr>
              <w:t>функций</w:t>
            </w:r>
          </w:p>
        </w:tc>
      </w:tr>
      <w:tr w:rsidR="00965789" w:rsidTr="00060286">
        <w:trPr>
          <w:trHeight w:val="1087"/>
        </w:trPr>
        <w:tc>
          <w:tcPr>
            <w:tcW w:w="1078" w:type="dxa"/>
          </w:tcPr>
          <w:p w:rsidR="00965789" w:rsidRDefault="00965789" w:rsidP="00060286">
            <w:pPr>
              <w:pStyle w:val="TableParagraph"/>
              <w:spacing w:before="93"/>
              <w:ind w:left="189" w:right="179"/>
              <w:jc w:val="center"/>
              <w:rPr>
                <w:sz w:val="24"/>
              </w:rPr>
            </w:pPr>
            <w:r>
              <w:rPr>
                <w:spacing w:val="-5"/>
                <w:sz w:val="24"/>
              </w:rPr>
              <w:t>4.2</w:t>
            </w:r>
          </w:p>
        </w:tc>
        <w:tc>
          <w:tcPr>
            <w:tcW w:w="7996" w:type="dxa"/>
          </w:tcPr>
          <w:p w:rsidR="00965789" w:rsidRDefault="00965789" w:rsidP="00060286">
            <w:pPr>
              <w:pStyle w:val="TableParagraph"/>
              <w:spacing w:before="93" w:line="256" w:lineRule="auto"/>
              <w:ind w:left="62" w:right="57"/>
              <w:jc w:val="both"/>
              <w:rPr>
                <w:sz w:val="24"/>
              </w:rPr>
            </w:pPr>
            <w:r>
              <w:rPr>
                <w:sz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965789" w:rsidTr="00060286">
        <w:trPr>
          <w:trHeight w:val="498"/>
        </w:trPr>
        <w:tc>
          <w:tcPr>
            <w:tcW w:w="1078" w:type="dxa"/>
          </w:tcPr>
          <w:p w:rsidR="00965789" w:rsidRDefault="00965789" w:rsidP="00060286">
            <w:pPr>
              <w:pStyle w:val="TableParagraph"/>
              <w:spacing w:before="92"/>
              <w:ind w:left="189" w:right="179"/>
              <w:jc w:val="center"/>
              <w:rPr>
                <w:sz w:val="24"/>
              </w:rPr>
            </w:pPr>
            <w:r>
              <w:rPr>
                <w:spacing w:val="-5"/>
                <w:sz w:val="24"/>
              </w:rPr>
              <w:t>4.3</w:t>
            </w:r>
          </w:p>
        </w:tc>
        <w:tc>
          <w:tcPr>
            <w:tcW w:w="7996" w:type="dxa"/>
          </w:tcPr>
          <w:p w:rsidR="00965789" w:rsidRDefault="00965789" w:rsidP="00060286">
            <w:pPr>
              <w:pStyle w:val="TableParagraph"/>
              <w:spacing w:before="92"/>
              <w:ind w:left="62"/>
              <w:rPr>
                <w:sz w:val="24"/>
              </w:rPr>
            </w:pPr>
            <w:r>
              <w:rPr>
                <w:sz w:val="24"/>
              </w:rPr>
              <w:t>Первообразная.</w:t>
            </w:r>
            <w:r>
              <w:rPr>
                <w:spacing w:val="-2"/>
                <w:sz w:val="24"/>
              </w:rPr>
              <w:t>Интеграл</w:t>
            </w:r>
          </w:p>
        </w:tc>
      </w:tr>
      <w:tr w:rsidR="00965789" w:rsidTr="00060286">
        <w:trPr>
          <w:trHeight w:val="496"/>
        </w:trPr>
        <w:tc>
          <w:tcPr>
            <w:tcW w:w="1078" w:type="dxa"/>
          </w:tcPr>
          <w:p w:rsidR="00965789" w:rsidRDefault="00965789" w:rsidP="00060286">
            <w:pPr>
              <w:pStyle w:val="TableParagraph"/>
              <w:spacing w:before="92"/>
              <w:ind w:left="189" w:right="182"/>
              <w:jc w:val="center"/>
              <w:rPr>
                <w:sz w:val="24"/>
              </w:rPr>
            </w:pPr>
            <w:r>
              <w:rPr>
                <w:spacing w:val="-10"/>
                <w:sz w:val="24"/>
              </w:rPr>
              <w:t>5</w:t>
            </w:r>
          </w:p>
        </w:tc>
        <w:tc>
          <w:tcPr>
            <w:tcW w:w="7996" w:type="dxa"/>
          </w:tcPr>
          <w:p w:rsidR="00965789" w:rsidRDefault="00965789" w:rsidP="00060286">
            <w:pPr>
              <w:pStyle w:val="TableParagraph"/>
              <w:spacing w:before="92"/>
              <w:ind w:left="62"/>
              <w:rPr>
                <w:sz w:val="24"/>
              </w:rPr>
            </w:pPr>
            <w:r>
              <w:rPr>
                <w:sz w:val="24"/>
              </w:rPr>
              <w:t>Множестваи</w:t>
            </w:r>
            <w:r>
              <w:rPr>
                <w:spacing w:val="-2"/>
                <w:sz w:val="24"/>
              </w:rPr>
              <w:t>логика</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5.1</w:t>
            </w:r>
          </w:p>
        </w:tc>
        <w:tc>
          <w:tcPr>
            <w:tcW w:w="7996" w:type="dxa"/>
          </w:tcPr>
          <w:p w:rsidR="00965789" w:rsidRDefault="00965789" w:rsidP="00060286">
            <w:pPr>
              <w:pStyle w:val="TableParagraph"/>
              <w:spacing w:before="95"/>
              <w:ind w:left="62"/>
              <w:rPr>
                <w:sz w:val="24"/>
              </w:rPr>
            </w:pPr>
            <w:r>
              <w:rPr>
                <w:sz w:val="24"/>
              </w:rPr>
              <w:t>Множество,операциинадмножествами.ДиаграммыЭйлера-</w:t>
            </w:r>
            <w:r>
              <w:rPr>
                <w:spacing w:val="-2"/>
                <w:sz w:val="24"/>
              </w:rPr>
              <w:t>Венна</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5.2</w:t>
            </w:r>
          </w:p>
        </w:tc>
        <w:tc>
          <w:tcPr>
            <w:tcW w:w="7996" w:type="dxa"/>
          </w:tcPr>
          <w:p w:rsidR="00965789" w:rsidRDefault="00965789" w:rsidP="00060286">
            <w:pPr>
              <w:pStyle w:val="TableParagraph"/>
              <w:spacing w:before="95"/>
              <w:ind w:left="62"/>
              <w:rPr>
                <w:sz w:val="24"/>
              </w:rPr>
            </w:pPr>
            <w:r>
              <w:rPr>
                <w:spacing w:val="-2"/>
                <w:sz w:val="24"/>
              </w:rPr>
              <w:t>Логика</w:t>
            </w:r>
          </w:p>
        </w:tc>
      </w:tr>
      <w:tr w:rsidR="00965789" w:rsidTr="00060286">
        <w:trPr>
          <w:trHeight w:val="498"/>
        </w:trPr>
        <w:tc>
          <w:tcPr>
            <w:tcW w:w="1078" w:type="dxa"/>
          </w:tcPr>
          <w:p w:rsidR="00965789" w:rsidRDefault="00965789" w:rsidP="00060286">
            <w:pPr>
              <w:pStyle w:val="TableParagraph"/>
              <w:spacing w:before="95"/>
              <w:ind w:left="189" w:right="182"/>
              <w:jc w:val="center"/>
              <w:rPr>
                <w:sz w:val="24"/>
              </w:rPr>
            </w:pPr>
            <w:r>
              <w:rPr>
                <w:spacing w:val="-10"/>
                <w:sz w:val="24"/>
              </w:rPr>
              <w:t>6</w:t>
            </w:r>
          </w:p>
        </w:tc>
        <w:tc>
          <w:tcPr>
            <w:tcW w:w="7996" w:type="dxa"/>
          </w:tcPr>
          <w:p w:rsidR="00965789" w:rsidRDefault="00965789" w:rsidP="00060286">
            <w:pPr>
              <w:pStyle w:val="TableParagraph"/>
              <w:spacing w:before="95"/>
              <w:ind w:left="62"/>
              <w:rPr>
                <w:sz w:val="24"/>
              </w:rPr>
            </w:pPr>
            <w:r>
              <w:rPr>
                <w:sz w:val="24"/>
              </w:rPr>
              <w:t>Вероятностьи</w:t>
            </w:r>
            <w:r>
              <w:rPr>
                <w:spacing w:val="-2"/>
                <w:sz w:val="24"/>
              </w:rPr>
              <w:t xml:space="preserve"> статистика</w:t>
            </w:r>
          </w:p>
        </w:tc>
      </w:tr>
      <w:tr w:rsidR="00965789" w:rsidTr="00060286">
        <w:trPr>
          <w:trHeight w:val="499"/>
        </w:trPr>
        <w:tc>
          <w:tcPr>
            <w:tcW w:w="1078" w:type="dxa"/>
          </w:tcPr>
          <w:p w:rsidR="00965789" w:rsidRDefault="00965789" w:rsidP="00060286">
            <w:pPr>
              <w:pStyle w:val="TableParagraph"/>
              <w:spacing w:before="95"/>
              <w:ind w:left="189" w:right="179"/>
              <w:jc w:val="center"/>
              <w:rPr>
                <w:sz w:val="24"/>
              </w:rPr>
            </w:pPr>
            <w:r>
              <w:rPr>
                <w:spacing w:val="-5"/>
                <w:sz w:val="24"/>
              </w:rPr>
              <w:t>6.1</w:t>
            </w:r>
          </w:p>
        </w:tc>
        <w:tc>
          <w:tcPr>
            <w:tcW w:w="7996" w:type="dxa"/>
          </w:tcPr>
          <w:p w:rsidR="00965789" w:rsidRDefault="00965789" w:rsidP="00060286">
            <w:pPr>
              <w:pStyle w:val="TableParagraph"/>
              <w:spacing w:before="95"/>
              <w:ind w:left="62"/>
              <w:rPr>
                <w:sz w:val="24"/>
              </w:rPr>
            </w:pPr>
            <w:r>
              <w:rPr>
                <w:sz w:val="24"/>
              </w:rPr>
              <w:t>Описательная</w:t>
            </w:r>
            <w:r>
              <w:rPr>
                <w:spacing w:val="-2"/>
                <w:sz w:val="24"/>
              </w:rPr>
              <w:t>статистика</w:t>
            </w:r>
          </w:p>
        </w:tc>
      </w:tr>
      <w:tr w:rsidR="00965789" w:rsidTr="00060286">
        <w:trPr>
          <w:trHeight w:val="498"/>
        </w:trPr>
        <w:tc>
          <w:tcPr>
            <w:tcW w:w="1078" w:type="dxa"/>
          </w:tcPr>
          <w:p w:rsidR="00965789" w:rsidRDefault="00965789" w:rsidP="00060286">
            <w:pPr>
              <w:pStyle w:val="TableParagraph"/>
              <w:spacing w:before="92"/>
              <w:ind w:left="189" w:right="179"/>
              <w:jc w:val="center"/>
              <w:rPr>
                <w:sz w:val="24"/>
              </w:rPr>
            </w:pPr>
            <w:r>
              <w:rPr>
                <w:spacing w:val="-5"/>
                <w:sz w:val="24"/>
              </w:rPr>
              <w:t>6.2</w:t>
            </w:r>
          </w:p>
        </w:tc>
        <w:tc>
          <w:tcPr>
            <w:tcW w:w="7996" w:type="dxa"/>
          </w:tcPr>
          <w:p w:rsidR="00965789" w:rsidRDefault="00965789" w:rsidP="00060286">
            <w:pPr>
              <w:pStyle w:val="TableParagraph"/>
              <w:spacing w:before="92"/>
              <w:ind w:left="62"/>
              <w:rPr>
                <w:sz w:val="24"/>
              </w:rPr>
            </w:pPr>
            <w:r>
              <w:rPr>
                <w:spacing w:val="-2"/>
                <w:sz w:val="24"/>
              </w:rPr>
              <w:t>Вероятность</w:t>
            </w:r>
          </w:p>
        </w:tc>
      </w:tr>
      <w:tr w:rsidR="00965789" w:rsidTr="00060286">
        <w:trPr>
          <w:trHeight w:val="496"/>
        </w:trPr>
        <w:tc>
          <w:tcPr>
            <w:tcW w:w="1078" w:type="dxa"/>
          </w:tcPr>
          <w:p w:rsidR="00965789" w:rsidRDefault="00965789" w:rsidP="00060286">
            <w:pPr>
              <w:pStyle w:val="TableParagraph"/>
              <w:spacing w:before="92"/>
              <w:ind w:left="189" w:right="179"/>
              <w:jc w:val="center"/>
              <w:rPr>
                <w:sz w:val="24"/>
              </w:rPr>
            </w:pPr>
            <w:r>
              <w:rPr>
                <w:spacing w:val="-5"/>
                <w:sz w:val="24"/>
              </w:rPr>
              <w:t>6.3</w:t>
            </w:r>
          </w:p>
        </w:tc>
        <w:tc>
          <w:tcPr>
            <w:tcW w:w="7996" w:type="dxa"/>
          </w:tcPr>
          <w:p w:rsidR="00965789" w:rsidRDefault="00965789" w:rsidP="00060286">
            <w:pPr>
              <w:pStyle w:val="TableParagraph"/>
              <w:spacing w:before="92"/>
              <w:ind w:left="62"/>
              <w:rPr>
                <w:sz w:val="24"/>
              </w:rPr>
            </w:pPr>
            <w:r>
              <w:rPr>
                <w:spacing w:val="-2"/>
                <w:sz w:val="24"/>
              </w:rPr>
              <w:t>Комбинаторика</w:t>
            </w:r>
          </w:p>
        </w:tc>
      </w:tr>
      <w:tr w:rsidR="00965789" w:rsidTr="00060286">
        <w:trPr>
          <w:trHeight w:val="498"/>
        </w:trPr>
        <w:tc>
          <w:tcPr>
            <w:tcW w:w="1078" w:type="dxa"/>
          </w:tcPr>
          <w:p w:rsidR="00965789" w:rsidRDefault="00965789" w:rsidP="00060286">
            <w:pPr>
              <w:pStyle w:val="TableParagraph"/>
              <w:spacing w:before="95"/>
              <w:ind w:left="189" w:right="182"/>
              <w:jc w:val="center"/>
              <w:rPr>
                <w:sz w:val="24"/>
              </w:rPr>
            </w:pPr>
            <w:r>
              <w:rPr>
                <w:spacing w:val="-10"/>
                <w:sz w:val="24"/>
              </w:rPr>
              <w:t>7</w:t>
            </w:r>
          </w:p>
        </w:tc>
        <w:tc>
          <w:tcPr>
            <w:tcW w:w="7996" w:type="dxa"/>
          </w:tcPr>
          <w:p w:rsidR="00965789" w:rsidRDefault="00965789" w:rsidP="00060286">
            <w:pPr>
              <w:pStyle w:val="TableParagraph"/>
              <w:spacing w:before="95"/>
              <w:ind w:left="62"/>
              <w:rPr>
                <w:sz w:val="24"/>
              </w:rPr>
            </w:pPr>
            <w:r>
              <w:rPr>
                <w:spacing w:val="-2"/>
                <w:sz w:val="24"/>
              </w:rPr>
              <w:t>Геометрия</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7.1</w:t>
            </w:r>
          </w:p>
        </w:tc>
        <w:tc>
          <w:tcPr>
            <w:tcW w:w="7996" w:type="dxa"/>
          </w:tcPr>
          <w:p w:rsidR="00965789" w:rsidRDefault="00965789" w:rsidP="00060286">
            <w:pPr>
              <w:pStyle w:val="TableParagraph"/>
              <w:spacing w:before="95"/>
              <w:ind w:left="62"/>
              <w:rPr>
                <w:sz w:val="24"/>
              </w:rPr>
            </w:pPr>
            <w:r>
              <w:rPr>
                <w:sz w:val="24"/>
              </w:rPr>
              <w:t>Фигурына</w:t>
            </w:r>
            <w:r>
              <w:rPr>
                <w:spacing w:val="-2"/>
                <w:sz w:val="24"/>
              </w:rPr>
              <w:t xml:space="preserve"> плоскости</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7.2</w:t>
            </w:r>
          </w:p>
        </w:tc>
        <w:tc>
          <w:tcPr>
            <w:tcW w:w="7996" w:type="dxa"/>
          </w:tcPr>
          <w:p w:rsidR="00965789" w:rsidRDefault="00965789" w:rsidP="00060286">
            <w:pPr>
              <w:pStyle w:val="TableParagraph"/>
              <w:spacing w:before="95"/>
              <w:ind w:left="62"/>
              <w:rPr>
                <w:sz w:val="24"/>
              </w:rPr>
            </w:pPr>
            <w:r>
              <w:rPr>
                <w:sz w:val="24"/>
              </w:rPr>
              <w:t>Прямыеиплоскостив</w:t>
            </w:r>
            <w:r>
              <w:rPr>
                <w:spacing w:val="-2"/>
                <w:sz w:val="24"/>
              </w:rPr>
              <w:t xml:space="preserve"> пространстве</w:t>
            </w:r>
          </w:p>
        </w:tc>
      </w:tr>
      <w:tr w:rsidR="00965789" w:rsidTr="00060286">
        <w:trPr>
          <w:trHeight w:val="498"/>
        </w:trPr>
        <w:tc>
          <w:tcPr>
            <w:tcW w:w="1078" w:type="dxa"/>
          </w:tcPr>
          <w:p w:rsidR="00965789" w:rsidRDefault="00965789" w:rsidP="00060286">
            <w:pPr>
              <w:pStyle w:val="TableParagraph"/>
              <w:spacing w:before="95"/>
              <w:ind w:left="189" w:right="179"/>
              <w:jc w:val="center"/>
              <w:rPr>
                <w:sz w:val="24"/>
              </w:rPr>
            </w:pPr>
            <w:r>
              <w:rPr>
                <w:spacing w:val="-5"/>
                <w:sz w:val="24"/>
              </w:rPr>
              <w:t>7.3</w:t>
            </w:r>
          </w:p>
        </w:tc>
        <w:tc>
          <w:tcPr>
            <w:tcW w:w="7996" w:type="dxa"/>
          </w:tcPr>
          <w:p w:rsidR="00965789" w:rsidRDefault="00965789" w:rsidP="00060286">
            <w:pPr>
              <w:pStyle w:val="TableParagraph"/>
              <w:spacing w:before="95"/>
              <w:ind w:left="62"/>
              <w:rPr>
                <w:sz w:val="24"/>
              </w:rPr>
            </w:pPr>
            <w:r>
              <w:rPr>
                <w:spacing w:val="-2"/>
                <w:sz w:val="24"/>
              </w:rPr>
              <w:t>Многогранники</w:t>
            </w:r>
          </w:p>
        </w:tc>
      </w:tr>
      <w:tr w:rsidR="00965789" w:rsidTr="00060286">
        <w:trPr>
          <w:trHeight w:val="499"/>
        </w:trPr>
        <w:tc>
          <w:tcPr>
            <w:tcW w:w="1078" w:type="dxa"/>
          </w:tcPr>
          <w:p w:rsidR="00965789" w:rsidRDefault="00965789" w:rsidP="00060286">
            <w:pPr>
              <w:pStyle w:val="TableParagraph"/>
              <w:spacing w:before="93"/>
              <w:ind w:left="189" w:right="179"/>
              <w:jc w:val="center"/>
              <w:rPr>
                <w:sz w:val="24"/>
              </w:rPr>
            </w:pPr>
            <w:r>
              <w:rPr>
                <w:spacing w:val="-5"/>
                <w:sz w:val="24"/>
              </w:rPr>
              <w:t>7.4</w:t>
            </w:r>
          </w:p>
        </w:tc>
        <w:tc>
          <w:tcPr>
            <w:tcW w:w="7996" w:type="dxa"/>
          </w:tcPr>
          <w:p w:rsidR="00965789" w:rsidRDefault="00965789" w:rsidP="00060286">
            <w:pPr>
              <w:pStyle w:val="TableParagraph"/>
              <w:spacing w:before="93"/>
              <w:ind w:left="62"/>
              <w:rPr>
                <w:sz w:val="24"/>
              </w:rPr>
            </w:pPr>
            <w:r>
              <w:rPr>
                <w:sz w:val="24"/>
              </w:rPr>
              <w:t>Телаиповерхности</w:t>
            </w:r>
            <w:r>
              <w:rPr>
                <w:spacing w:val="-2"/>
                <w:sz w:val="24"/>
              </w:rPr>
              <w:t>вращения</w:t>
            </w:r>
          </w:p>
        </w:tc>
      </w:tr>
      <w:tr w:rsidR="00965789" w:rsidTr="00060286">
        <w:trPr>
          <w:trHeight w:val="498"/>
        </w:trPr>
        <w:tc>
          <w:tcPr>
            <w:tcW w:w="1078" w:type="dxa"/>
          </w:tcPr>
          <w:p w:rsidR="00965789" w:rsidRDefault="00965789" w:rsidP="00060286">
            <w:pPr>
              <w:pStyle w:val="TableParagraph"/>
              <w:spacing w:before="92"/>
              <w:ind w:left="189" w:right="179"/>
              <w:jc w:val="center"/>
              <w:rPr>
                <w:sz w:val="24"/>
              </w:rPr>
            </w:pPr>
            <w:r>
              <w:rPr>
                <w:spacing w:val="-5"/>
                <w:sz w:val="24"/>
              </w:rPr>
              <w:t>7.5</w:t>
            </w:r>
          </w:p>
        </w:tc>
        <w:tc>
          <w:tcPr>
            <w:tcW w:w="7996" w:type="dxa"/>
          </w:tcPr>
          <w:p w:rsidR="00965789" w:rsidRDefault="00965789" w:rsidP="00060286">
            <w:pPr>
              <w:pStyle w:val="TableParagraph"/>
              <w:spacing w:before="92"/>
              <w:ind w:left="62"/>
              <w:rPr>
                <w:sz w:val="24"/>
              </w:rPr>
            </w:pPr>
            <w:r>
              <w:rPr>
                <w:sz w:val="24"/>
              </w:rPr>
              <w:t>Координатыи</w:t>
            </w:r>
            <w:r>
              <w:rPr>
                <w:spacing w:val="-2"/>
                <w:sz w:val="24"/>
              </w:rPr>
              <w:t xml:space="preserve"> векторы</w:t>
            </w:r>
          </w:p>
        </w:tc>
      </w:tr>
    </w:tbl>
    <w:p w:rsidR="00965789" w:rsidRDefault="00965789" w:rsidP="00965789">
      <w:pPr>
        <w:spacing w:before="245"/>
        <w:ind w:right="143"/>
        <w:jc w:val="right"/>
        <w:rPr>
          <w:sz w:val="24"/>
        </w:rPr>
      </w:pPr>
      <w:r>
        <w:rPr>
          <w:spacing w:val="-5"/>
          <w:sz w:val="24"/>
        </w:rPr>
        <w:t>";</w:t>
      </w:r>
    </w:p>
    <w:p w:rsidR="00965789" w:rsidRDefault="00965789" w:rsidP="00965789">
      <w:pPr>
        <w:jc w:val="right"/>
        <w:rPr>
          <w:sz w:val="24"/>
        </w:rPr>
        <w:sectPr w:rsidR="00965789">
          <w:pgSz w:w="11910" w:h="16390"/>
          <w:pgMar w:top="820" w:right="992" w:bottom="280" w:left="850" w:header="720" w:footer="720" w:gutter="0"/>
          <w:cols w:space="720"/>
        </w:sectPr>
      </w:pPr>
    </w:p>
    <w:p w:rsidR="00965789" w:rsidRDefault="00965789" w:rsidP="00965789">
      <w:pPr>
        <w:spacing w:before="67"/>
        <w:ind w:left="472"/>
        <w:rPr>
          <w:b/>
          <w:sz w:val="28"/>
        </w:rPr>
      </w:pPr>
      <w:r>
        <w:rPr>
          <w:b/>
          <w:sz w:val="28"/>
        </w:rPr>
        <w:t>ТЕМАТИЧЕСКОЕ</w:t>
      </w:r>
      <w:r>
        <w:rPr>
          <w:b/>
          <w:spacing w:val="-2"/>
          <w:sz w:val="28"/>
        </w:rPr>
        <w:t>ПЛАНИРОВАНИЕ</w:t>
      </w:r>
    </w:p>
    <w:p w:rsidR="00965789" w:rsidRDefault="00965789" w:rsidP="00965789">
      <w:pPr>
        <w:spacing w:before="48" w:after="50"/>
        <w:ind w:left="472"/>
        <w:rPr>
          <w:b/>
          <w:sz w:val="28"/>
        </w:rPr>
      </w:pPr>
      <w:r>
        <w:rPr>
          <w:b/>
          <w:sz w:val="28"/>
        </w:rPr>
        <w:t>10</w:t>
      </w:r>
      <w:r>
        <w:rPr>
          <w:b/>
          <w:spacing w:val="-2"/>
          <w:sz w:val="28"/>
        </w:rPr>
        <w:t>КЛАСС</w:t>
      </w:r>
    </w:p>
    <w:tbl>
      <w:tblPr>
        <w:tblStyle w:val="TableNormal"/>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581"/>
        <w:gridCol w:w="3238"/>
        <w:gridCol w:w="780"/>
        <w:gridCol w:w="1472"/>
        <w:gridCol w:w="1527"/>
        <w:gridCol w:w="2252"/>
      </w:tblGrid>
      <w:tr w:rsidR="00965789" w:rsidTr="00060286">
        <w:trPr>
          <w:trHeight w:val="362"/>
        </w:trPr>
        <w:tc>
          <w:tcPr>
            <w:tcW w:w="581" w:type="dxa"/>
            <w:vMerge w:val="restart"/>
          </w:tcPr>
          <w:p w:rsidR="00965789" w:rsidRDefault="00965789" w:rsidP="00060286">
            <w:pPr>
              <w:pStyle w:val="TableParagraph"/>
              <w:spacing w:before="70"/>
              <w:ind w:left="235"/>
              <w:rPr>
                <w:b/>
                <w:sz w:val="24"/>
              </w:rPr>
            </w:pPr>
            <w:r>
              <w:rPr>
                <w:b/>
                <w:spacing w:val="-10"/>
                <w:sz w:val="24"/>
              </w:rPr>
              <w:t>№</w:t>
            </w:r>
          </w:p>
          <w:p w:rsidR="00965789" w:rsidRDefault="00965789" w:rsidP="00060286">
            <w:pPr>
              <w:pStyle w:val="TableParagraph"/>
              <w:spacing w:before="84"/>
              <w:rPr>
                <w:b/>
                <w:sz w:val="24"/>
              </w:rPr>
            </w:pPr>
          </w:p>
          <w:p w:rsidR="00965789" w:rsidRDefault="00965789" w:rsidP="00060286">
            <w:pPr>
              <w:pStyle w:val="TableParagraph"/>
              <w:spacing w:line="276" w:lineRule="auto"/>
              <w:ind w:left="235" w:right="128"/>
              <w:rPr>
                <w:b/>
                <w:sz w:val="24"/>
              </w:rPr>
            </w:pPr>
            <w:r>
              <w:rPr>
                <w:b/>
                <w:spacing w:val="-6"/>
                <w:sz w:val="24"/>
              </w:rPr>
              <w:t xml:space="preserve">п/ </w:t>
            </w:r>
            <w:r>
              <w:rPr>
                <w:b/>
                <w:spacing w:val="-10"/>
                <w:sz w:val="24"/>
              </w:rPr>
              <w:t>п</w:t>
            </w:r>
          </w:p>
        </w:tc>
        <w:tc>
          <w:tcPr>
            <w:tcW w:w="3238" w:type="dxa"/>
            <w:vMerge w:val="restart"/>
          </w:tcPr>
          <w:p w:rsidR="00965789" w:rsidRDefault="00965789" w:rsidP="00060286">
            <w:pPr>
              <w:pStyle w:val="TableParagraph"/>
              <w:spacing w:before="113"/>
              <w:rPr>
                <w:b/>
                <w:sz w:val="24"/>
              </w:rPr>
            </w:pPr>
          </w:p>
          <w:p w:rsidR="00965789" w:rsidRDefault="00965789" w:rsidP="00060286">
            <w:pPr>
              <w:pStyle w:val="TableParagraph"/>
              <w:spacing w:line="276" w:lineRule="auto"/>
              <w:ind w:left="235"/>
              <w:rPr>
                <w:b/>
                <w:sz w:val="24"/>
              </w:rPr>
            </w:pPr>
            <w:r>
              <w:rPr>
                <w:b/>
                <w:sz w:val="24"/>
              </w:rPr>
              <w:t>Наименованиеразделови тем программы</w:t>
            </w:r>
          </w:p>
        </w:tc>
        <w:tc>
          <w:tcPr>
            <w:tcW w:w="3779" w:type="dxa"/>
            <w:gridSpan w:val="3"/>
          </w:tcPr>
          <w:p w:rsidR="00965789" w:rsidRDefault="00965789" w:rsidP="00060286">
            <w:pPr>
              <w:pStyle w:val="TableParagraph"/>
              <w:spacing w:before="46"/>
              <w:ind w:left="101"/>
              <w:rPr>
                <w:b/>
                <w:sz w:val="24"/>
              </w:rPr>
            </w:pPr>
            <w:r>
              <w:rPr>
                <w:b/>
                <w:sz w:val="24"/>
              </w:rPr>
              <w:t>Количество</w:t>
            </w:r>
            <w:r>
              <w:rPr>
                <w:b/>
                <w:spacing w:val="-4"/>
                <w:sz w:val="24"/>
              </w:rPr>
              <w:t>часов</w:t>
            </w:r>
          </w:p>
        </w:tc>
        <w:tc>
          <w:tcPr>
            <w:tcW w:w="2252" w:type="dxa"/>
            <w:vMerge w:val="restart"/>
          </w:tcPr>
          <w:p w:rsidR="00965789" w:rsidRDefault="00965789" w:rsidP="00060286">
            <w:pPr>
              <w:pStyle w:val="TableParagraph"/>
              <w:spacing w:before="70" w:line="276" w:lineRule="auto"/>
              <w:ind w:left="235"/>
              <w:rPr>
                <w:b/>
                <w:sz w:val="24"/>
              </w:rPr>
            </w:pPr>
            <w:r>
              <w:rPr>
                <w:b/>
                <w:spacing w:val="-2"/>
                <w:sz w:val="24"/>
              </w:rPr>
              <w:t>Электронные (цифровые) образовательные ресурсы</w:t>
            </w:r>
          </w:p>
        </w:tc>
      </w:tr>
      <w:tr w:rsidR="00965789" w:rsidTr="00060286">
        <w:trPr>
          <w:trHeight w:val="1305"/>
        </w:trPr>
        <w:tc>
          <w:tcPr>
            <w:tcW w:w="581" w:type="dxa"/>
            <w:vMerge/>
            <w:tcBorders>
              <w:top w:val="nil"/>
            </w:tcBorders>
          </w:tcPr>
          <w:p w:rsidR="00965789" w:rsidRDefault="00965789" w:rsidP="00060286">
            <w:pPr>
              <w:rPr>
                <w:sz w:val="2"/>
                <w:szCs w:val="2"/>
              </w:rPr>
            </w:pPr>
          </w:p>
        </w:tc>
        <w:tc>
          <w:tcPr>
            <w:tcW w:w="3238" w:type="dxa"/>
            <w:vMerge/>
            <w:tcBorders>
              <w:top w:val="nil"/>
            </w:tcBorders>
          </w:tcPr>
          <w:p w:rsidR="00965789" w:rsidRDefault="00965789" w:rsidP="00060286">
            <w:pPr>
              <w:rPr>
                <w:sz w:val="2"/>
                <w:szCs w:val="2"/>
              </w:rPr>
            </w:pPr>
          </w:p>
        </w:tc>
        <w:tc>
          <w:tcPr>
            <w:tcW w:w="780" w:type="dxa"/>
          </w:tcPr>
          <w:p w:rsidR="00965789" w:rsidRDefault="00965789" w:rsidP="00060286">
            <w:pPr>
              <w:pStyle w:val="TableParagraph"/>
              <w:spacing w:before="204" w:line="276" w:lineRule="auto"/>
              <w:ind w:left="235" w:right="158"/>
              <w:rPr>
                <w:b/>
                <w:sz w:val="24"/>
              </w:rPr>
            </w:pPr>
            <w:r>
              <w:rPr>
                <w:b/>
                <w:spacing w:val="-4"/>
                <w:sz w:val="24"/>
              </w:rPr>
              <w:t xml:space="preserve">Все </w:t>
            </w:r>
            <w:r>
              <w:rPr>
                <w:b/>
                <w:spacing w:val="-6"/>
                <w:sz w:val="24"/>
              </w:rPr>
              <w:t>го</w:t>
            </w:r>
          </w:p>
        </w:tc>
        <w:tc>
          <w:tcPr>
            <w:tcW w:w="1472" w:type="dxa"/>
          </w:tcPr>
          <w:p w:rsidR="00965789" w:rsidRDefault="00965789" w:rsidP="00060286">
            <w:pPr>
              <w:pStyle w:val="TableParagraph"/>
              <w:spacing w:before="46" w:line="276" w:lineRule="auto"/>
              <w:ind w:left="235" w:right="45"/>
              <w:rPr>
                <w:b/>
                <w:sz w:val="24"/>
              </w:rPr>
            </w:pPr>
            <w:r>
              <w:rPr>
                <w:b/>
                <w:spacing w:val="-2"/>
                <w:sz w:val="24"/>
              </w:rPr>
              <w:t xml:space="preserve">Контроль </w:t>
            </w:r>
            <w:r>
              <w:rPr>
                <w:b/>
                <w:spacing w:val="-4"/>
                <w:sz w:val="24"/>
              </w:rPr>
              <w:t xml:space="preserve">ные </w:t>
            </w:r>
            <w:r>
              <w:rPr>
                <w:b/>
                <w:spacing w:val="-2"/>
                <w:sz w:val="24"/>
              </w:rPr>
              <w:t>работы</w:t>
            </w:r>
          </w:p>
        </w:tc>
        <w:tc>
          <w:tcPr>
            <w:tcW w:w="1527" w:type="dxa"/>
          </w:tcPr>
          <w:p w:rsidR="00965789" w:rsidRDefault="00965789" w:rsidP="00060286">
            <w:pPr>
              <w:pStyle w:val="TableParagraph"/>
              <w:spacing w:before="46" w:line="276" w:lineRule="auto"/>
              <w:ind w:left="235" w:right="206"/>
              <w:rPr>
                <w:b/>
                <w:sz w:val="24"/>
              </w:rPr>
            </w:pPr>
            <w:r>
              <w:rPr>
                <w:b/>
                <w:spacing w:val="-2"/>
                <w:sz w:val="24"/>
              </w:rPr>
              <w:t xml:space="preserve">Практиче </w:t>
            </w:r>
            <w:r>
              <w:rPr>
                <w:b/>
                <w:spacing w:val="-4"/>
                <w:sz w:val="24"/>
              </w:rPr>
              <w:t xml:space="preserve">ские </w:t>
            </w:r>
            <w:r>
              <w:rPr>
                <w:b/>
                <w:spacing w:val="-2"/>
                <w:sz w:val="24"/>
              </w:rPr>
              <w:t>работы</w:t>
            </w:r>
          </w:p>
        </w:tc>
        <w:tc>
          <w:tcPr>
            <w:tcW w:w="2252" w:type="dxa"/>
            <w:vMerge/>
            <w:tcBorders>
              <w:top w:val="nil"/>
            </w:tcBorders>
          </w:tcPr>
          <w:p w:rsidR="00965789" w:rsidRDefault="00965789" w:rsidP="00060286">
            <w:pPr>
              <w:rPr>
                <w:sz w:val="2"/>
                <w:szCs w:val="2"/>
              </w:rPr>
            </w:pPr>
          </w:p>
        </w:tc>
      </w:tr>
      <w:tr w:rsidR="00965789" w:rsidTr="00060286">
        <w:trPr>
          <w:trHeight w:val="1315"/>
        </w:trPr>
        <w:tc>
          <w:tcPr>
            <w:tcW w:w="581" w:type="dxa"/>
          </w:tcPr>
          <w:p w:rsidR="00965789" w:rsidRDefault="00965789" w:rsidP="00060286">
            <w:pPr>
              <w:pStyle w:val="TableParagraph"/>
              <w:spacing w:before="242"/>
              <w:rPr>
                <w:b/>
                <w:sz w:val="24"/>
              </w:rPr>
            </w:pPr>
          </w:p>
          <w:p w:rsidR="00965789" w:rsidRDefault="00965789" w:rsidP="00060286">
            <w:pPr>
              <w:pStyle w:val="TableParagraph"/>
              <w:ind w:left="100"/>
              <w:rPr>
                <w:sz w:val="24"/>
              </w:rPr>
            </w:pPr>
            <w:r>
              <w:rPr>
                <w:spacing w:val="-10"/>
                <w:sz w:val="24"/>
              </w:rPr>
              <w:t>1</w:t>
            </w:r>
          </w:p>
        </w:tc>
        <w:tc>
          <w:tcPr>
            <w:tcW w:w="3238" w:type="dxa"/>
          </w:tcPr>
          <w:p w:rsidR="00965789" w:rsidRDefault="00965789" w:rsidP="00060286">
            <w:pPr>
              <w:pStyle w:val="TableParagraph"/>
              <w:spacing w:before="41" w:line="278" w:lineRule="auto"/>
              <w:ind w:left="235"/>
              <w:rPr>
                <w:sz w:val="24"/>
              </w:rPr>
            </w:pPr>
            <w:r>
              <w:rPr>
                <w:sz w:val="24"/>
              </w:rPr>
              <w:t>Множестварациональныхи действительных чисел.</w:t>
            </w:r>
          </w:p>
          <w:p w:rsidR="00965789" w:rsidRDefault="00965789" w:rsidP="00060286">
            <w:pPr>
              <w:pStyle w:val="TableParagraph"/>
              <w:spacing w:line="272" w:lineRule="exact"/>
              <w:ind w:left="235"/>
              <w:rPr>
                <w:sz w:val="24"/>
              </w:rPr>
            </w:pPr>
            <w:r>
              <w:rPr>
                <w:sz w:val="24"/>
              </w:rPr>
              <w:t>Рациональныеуравнения</w:t>
            </w:r>
            <w:r>
              <w:rPr>
                <w:spacing w:val="-10"/>
                <w:sz w:val="24"/>
              </w:rPr>
              <w:t>и</w:t>
            </w:r>
          </w:p>
          <w:p w:rsidR="00965789" w:rsidRDefault="00965789" w:rsidP="00060286">
            <w:pPr>
              <w:pStyle w:val="TableParagraph"/>
              <w:spacing w:before="41"/>
              <w:ind w:left="235"/>
              <w:rPr>
                <w:sz w:val="24"/>
              </w:rPr>
            </w:pPr>
            <w:r>
              <w:rPr>
                <w:spacing w:val="-2"/>
                <w:sz w:val="24"/>
              </w:rPr>
              <w:t>неравенства</w:t>
            </w:r>
          </w:p>
        </w:tc>
        <w:tc>
          <w:tcPr>
            <w:tcW w:w="780" w:type="dxa"/>
          </w:tcPr>
          <w:p w:rsidR="00965789" w:rsidRDefault="00965789" w:rsidP="00060286">
            <w:pPr>
              <w:pStyle w:val="TableParagraph"/>
              <w:spacing w:before="242"/>
              <w:rPr>
                <w:b/>
                <w:sz w:val="24"/>
              </w:rPr>
            </w:pPr>
          </w:p>
          <w:p w:rsidR="00965789" w:rsidRDefault="00965789" w:rsidP="00060286">
            <w:pPr>
              <w:pStyle w:val="TableParagraph"/>
              <w:ind w:left="362"/>
              <w:rPr>
                <w:sz w:val="24"/>
              </w:rPr>
            </w:pPr>
            <w:r>
              <w:rPr>
                <w:spacing w:val="-5"/>
                <w:sz w:val="24"/>
              </w:rPr>
              <w:t>14</w:t>
            </w:r>
          </w:p>
        </w:tc>
        <w:tc>
          <w:tcPr>
            <w:tcW w:w="1472" w:type="dxa"/>
          </w:tcPr>
          <w:p w:rsidR="00965789" w:rsidRDefault="00965789" w:rsidP="00060286">
            <w:pPr>
              <w:pStyle w:val="TableParagraph"/>
              <w:spacing w:before="242"/>
              <w:rPr>
                <w:b/>
                <w:sz w:val="24"/>
              </w:rPr>
            </w:pPr>
          </w:p>
          <w:p w:rsidR="00965789" w:rsidRDefault="00965789" w:rsidP="00060286">
            <w:pPr>
              <w:pStyle w:val="TableParagraph"/>
              <w:ind w:right="573"/>
              <w:jc w:val="right"/>
              <w:rPr>
                <w:sz w:val="24"/>
              </w:rPr>
            </w:pPr>
            <w:r>
              <w:rPr>
                <w:spacing w:val="-10"/>
                <w:sz w:val="24"/>
              </w:rPr>
              <w:t>1</w:t>
            </w:r>
          </w:p>
        </w:tc>
        <w:tc>
          <w:tcPr>
            <w:tcW w:w="1527" w:type="dxa"/>
          </w:tcPr>
          <w:p w:rsidR="00965789" w:rsidRDefault="00965789" w:rsidP="00060286">
            <w:pPr>
              <w:pStyle w:val="TableParagraph"/>
            </w:pPr>
          </w:p>
        </w:tc>
        <w:tc>
          <w:tcPr>
            <w:tcW w:w="2252" w:type="dxa"/>
          </w:tcPr>
          <w:p w:rsidR="00965789" w:rsidRDefault="00965789" w:rsidP="00060286">
            <w:pPr>
              <w:pStyle w:val="TableParagraph"/>
              <w:spacing w:before="226" w:line="276" w:lineRule="auto"/>
              <w:ind w:left="235"/>
            </w:pPr>
            <w:r>
              <w:rPr>
                <w:sz w:val="24"/>
              </w:rPr>
              <w:t xml:space="preserve">Библиотека ЦОК </w:t>
            </w:r>
            <w:hyperlink r:id="rId45">
              <w:r>
                <w:rPr>
                  <w:color w:val="0000FF"/>
                  <w:spacing w:val="-2"/>
                  <w:u w:val="single" w:color="0000FF"/>
                </w:rPr>
                <w:t>https://m.edsoo.ru/15</w:t>
              </w:r>
            </w:hyperlink>
            <w:hyperlink r:id="rId46">
              <w:r>
                <w:rPr>
                  <w:color w:val="0000FF"/>
                  <w:spacing w:val="-2"/>
                  <w:u w:val="single" w:color="0000FF"/>
                </w:rPr>
                <w:t>68aba3</w:t>
              </w:r>
            </w:hyperlink>
          </w:p>
        </w:tc>
      </w:tr>
      <w:tr w:rsidR="00965789" w:rsidTr="00060286">
        <w:trPr>
          <w:trHeight w:val="998"/>
        </w:trPr>
        <w:tc>
          <w:tcPr>
            <w:tcW w:w="581" w:type="dxa"/>
          </w:tcPr>
          <w:p w:rsidR="00965789" w:rsidRDefault="00965789" w:rsidP="00060286">
            <w:pPr>
              <w:pStyle w:val="TableParagraph"/>
              <w:spacing w:before="81"/>
              <w:rPr>
                <w:b/>
                <w:sz w:val="24"/>
              </w:rPr>
            </w:pPr>
          </w:p>
          <w:p w:rsidR="00965789" w:rsidRDefault="00965789" w:rsidP="00060286">
            <w:pPr>
              <w:pStyle w:val="TableParagraph"/>
              <w:spacing w:before="1"/>
              <w:ind w:left="100"/>
              <w:rPr>
                <w:sz w:val="24"/>
              </w:rPr>
            </w:pPr>
            <w:r>
              <w:rPr>
                <w:spacing w:val="-10"/>
                <w:sz w:val="24"/>
              </w:rPr>
              <w:t>2</w:t>
            </w:r>
          </w:p>
        </w:tc>
        <w:tc>
          <w:tcPr>
            <w:tcW w:w="3238" w:type="dxa"/>
          </w:tcPr>
          <w:p w:rsidR="00965789" w:rsidRDefault="00965789" w:rsidP="00060286">
            <w:pPr>
              <w:pStyle w:val="TableParagraph"/>
              <w:spacing w:before="41"/>
              <w:ind w:left="235"/>
              <w:rPr>
                <w:sz w:val="24"/>
              </w:rPr>
            </w:pPr>
            <w:r>
              <w:rPr>
                <w:sz w:val="24"/>
              </w:rPr>
              <w:t>Функциии</w:t>
            </w:r>
            <w:r>
              <w:rPr>
                <w:spacing w:val="-2"/>
                <w:sz w:val="24"/>
              </w:rPr>
              <w:t>графики.</w:t>
            </w:r>
          </w:p>
          <w:p w:rsidR="00965789" w:rsidRDefault="00965789" w:rsidP="00060286">
            <w:pPr>
              <w:pStyle w:val="TableParagraph"/>
              <w:spacing w:before="9" w:line="320" w:lineRule="exact"/>
              <w:ind w:left="235" w:right="155"/>
              <w:rPr>
                <w:sz w:val="24"/>
              </w:rPr>
            </w:pPr>
            <w:r>
              <w:rPr>
                <w:sz w:val="24"/>
              </w:rPr>
              <w:t xml:space="preserve">Степеньсцелым </w:t>
            </w:r>
            <w:r>
              <w:rPr>
                <w:spacing w:val="-2"/>
                <w:sz w:val="24"/>
              </w:rPr>
              <w:t>показателем</w:t>
            </w:r>
          </w:p>
        </w:tc>
        <w:tc>
          <w:tcPr>
            <w:tcW w:w="780" w:type="dxa"/>
          </w:tcPr>
          <w:p w:rsidR="00965789" w:rsidRDefault="00965789" w:rsidP="00060286">
            <w:pPr>
              <w:pStyle w:val="TableParagraph"/>
              <w:spacing w:before="81"/>
              <w:rPr>
                <w:b/>
                <w:sz w:val="24"/>
              </w:rPr>
            </w:pPr>
          </w:p>
          <w:p w:rsidR="00965789" w:rsidRDefault="00965789" w:rsidP="00060286">
            <w:pPr>
              <w:pStyle w:val="TableParagraph"/>
              <w:spacing w:before="1"/>
              <w:ind w:left="422"/>
              <w:rPr>
                <w:sz w:val="24"/>
              </w:rPr>
            </w:pPr>
            <w:r>
              <w:rPr>
                <w:spacing w:val="-10"/>
                <w:sz w:val="24"/>
              </w:rPr>
              <w:t>6</w:t>
            </w:r>
          </w:p>
        </w:tc>
        <w:tc>
          <w:tcPr>
            <w:tcW w:w="1472" w:type="dxa"/>
          </w:tcPr>
          <w:p w:rsidR="00965789" w:rsidRDefault="00965789" w:rsidP="00060286">
            <w:pPr>
              <w:pStyle w:val="TableParagraph"/>
            </w:pPr>
          </w:p>
        </w:tc>
        <w:tc>
          <w:tcPr>
            <w:tcW w:w="1527" w:type="dxa"/>
          </w:tcPr>
          <w:p w:rsidR="00965789" w:rsidRDefault="00965789" w:rsidP="00060286">
            <w:pPr>
              <w:pStyle w:val="TableParagraph"/>
            </w:pPr>
          </w:p>
        </w:tc>
        <w:tc>
          <w:tcPr>
            <w:tcW w:w="2252" w:type="dxa"/>
          </w:tcPr>
          <w:p w:rsidR="00965789" w:rsidRDefault="00965789" w:rsidP="00060286">
            <w:pPr>
              <w:pStyle w:val="TableParagraph"/>
              <w:spacing w:before="67" w:line="276" w:lineRule="auto"/>
              <w:ind w:left="235"/>
            </w:pPr>
            <w:r>
              <w:rPr>
                <w:sz w:val="24"/>
              </w:rPr>
              <w:t xml:space="preserve">Библиотека ЦОК </w:t>
            </w:r>
            <w:hyperlink r:id="rId47">
              <w:r>
                <w:rPr>
                  <w:color w:val="0000FF"/>
                  <w:spacing w:val="-2"/>
                  <w:u w:val="single" w:color="0000FF"/>
                </w:rPr>
                <w:t>https://m.edsoo.ru/15</w:t>
              </w:r>
            </w:hyperlink>
            <w:hyperlink r:id="rId48">
              <w:r>
                <w:rPr>
                  <w:color w:val="0000FF"/>
                  <w:spacing w:val="-2"/>
                  <w:u w:val="single" w:color="0000FF"/>
                </w:rPr>
                <w:t>68aba3</w:t>
              </w:r>
            </w:hyperlink>
          </w:p>
        </w:tc>
      </w:tr>
      <w:tr w:rsidR="00965789" w:rsidTr="00060286">
        <w:trPr>
          <w:trHeight w:val="1315"/>
        </w:trPr>
        <w:tc>
          <w:tcPr>
            <w:tcW w:w="581" w:type="dxa"/>
          </w:tcPr>
          <w:p w:rsidR="00965789" w:rsidRDefault="00965789" w:rsidP="00060286">
            <w:pPr>
              <w:pStyle w:val="TableParagraph"/>
              <w:spacing w:before="240"/>
              <w:rPr>
                <w:b/>
                <w:sz w:val="24"/>
              </w:rPr>
            </w:pPr>
          </w:p>
          <w:p w:rsidR="00965789" w:rsidRDefault="00965789" w:rsidP="00060286">
            <w:pPr>
              <w:pStyle w:val="TableParagraph"/>
              <w:ind w:left="100"/>
              <w:rPr>
                <w:sz w:val="24"/>
              </w:rPr>
            </w:pPr>
            <w:r>
              <w:rPr>
                <w:spacing w:val="-10"/>
                <w:sz w:val="24"/>
              </w:rPr>
              <w:t>3</w:t>
            </w:r>
          </w:p>
        </w:tc>
        <w:tc>
          <w:tcPr>
            <w:tcW w:w="3238" w:type="dxa"/>
          </w:tcPr>
          <w:p w:rsidR="00965789" w:rsidRDefault="00965789" w:rsidP="00060286">
            <w:pPr>
              <w:pStyle w:val="TableParagraph"/>
              <w:spacing w:before="41" w:line="276" w:lineRule="auto"/>
              <w:ind w:left="235" w:right="155"/>
              <w:rPr>
                <w:sz w:val="24"/>
              </w:rPr>
            </w:pPr>
            <w:r>
              <w:rPr>
                <w:sz w:val="24"/>
              </w:rPr>
              <w:t>Арифметическийкореньn–ой степени.</w:t>
            </w:r>
          </w:p>
          <w:p w:rsidR="00965789" w:rsidRDefault="00965789" w:rsidP="00060286">
            <w:pPr>
              <w:pStyle w:val="TableParagraph"/>
              <w:spacing w:line="275" w:lineRule="exact"/>
              <w:ind w:left="235"/>
              <w:rPr>
                <w:sz w:val="24"/>
              </w:rPr>
            </w:pPr>
            <w:r>
              <w:rPr>
                <w:sz w:val="24"/>
              </w:rPr>
              <w:t>Иррациональные</w:t>
            </w:r>
            <w:r>
              <w:rPr>
                <w:spacing w:val="-2"/>
                <w:sz w:val="24"/>
              </w:rPr>
              <w:t>уравнения</w:t>
            </w:r>
          </w:p>
          <w:p w:rsidR="00965789" w:rsidRDefault="00965789" w:rsidP="00060286">
            <w:pPr>
              <w:pStyle w:val="TableParagraph"/>
              <w:spacing w:before="41"/>
              <w:ind w:left="235"/>
              <w:rPr>
                <w:sz w:val="24"/>
              </w:rPr>
            </w:pPr>
            <w:r>
              <w:rPr>
                <w:sz w:val="24"/>
              </w:rPr>
              <w:t>и</w:t>
            </w:r>
            <w:r>
              <w:rPr>
                <w:spacing w:val="-2"/>
                <w:sz w:val="24"/>
              </w:rPr>
              <w:t xml:space="preserve"> неравенства</w:t>
            </w:r>
          </w:p>
        </w:tc>
        <w:tc>
          <w:tcPr>
            <w:tcW w:w="780" w:type="dxa"/>
          </w:tcPr>
          <w:p w:rsidR="00965789" w:rsidRDefault="00965789" w:rsidP="00060286">
            <w:pPr>
              <w:pStyle w:val="TableParagraph"/>
              <w:spacing w:before="240"/>
              <w:rPr>
                <w:b/>
                <w:sz w:val="24"/>
              </w:rPr>
            </w:pPr>
          </w:p>
          <w:p w:rsidR="00965789" w:rsidRDefault="00965789" w:rsidP="00060286">
            <w:pPr>
              <w:pStyle w:val="TableParagraph"/>
              <w:ind w:left="362"/>
              <w:rPr>
                <w:sz w:val="24"/>
              </w:rPr>
            </w:pPr>
            <w:r>
              <w:rPr>
                <w:spacing w:val="-5"/>
                <w:sz w:val="24"/>
              </w:rPr>
              <w:t>18</w:t>
            </w:r>
          </w:p>
        </w:tc>
        <w:tc>
          <w:tcPr>
            <w:tcW w:w="1472" w:type="dxa"/>
          </w:tcPr>
          <w:p w:rsidR="00965789" w:rsidRDefault="00965789" w:rsidP="00060286">
            <w:pPr>
              <w:pStyle w:val="TableParagraph"/>
              <w:spacing w:before="240"/>
              <w:rPr>
                <w:b/>
                <w:sz w:val="24"/>
              </w:rPr>
            </w:pPr>
          </w:p>
          <w:p w:rsidR="00965789" w:rsidRDefault="00965789" w:rsidP="00060286">
            <w:pPr>
              <w:pStyle w:val="TableParagraph"/>
              <w:ind w:right="573"/>
              <w:jc w:val="right"/>
              <w:rPr>
                <w:sz w:val="24"/>
              </w:rPr>
            </w:pPr>
            <w:r>
              <w:rPr>
                <w:spacing w:val="-10"/>
                <w:sz w:val="24"/>
              </w:rPr>
              <w:t>1</w:t>
            </w:r>
          </w:p>
        </w:tc>
        <w:tc>
          <w:tcPr>
            <w:tcW w:w="1527" w:type="dxa"/>
          </w:tcPr>
          <w:p w:rsidR="00965789" w:rsidRDefault="00965789" w:rsidP="00060286">
            <w:pPr>
              <w:pStyle w:val="TableParagraph"/>
            </w:pPr>
          </w:p>
        </w:tc>
        <w:tc>
          <w:tcPr>
            <w:tcW w:w="2252" w:type="dxa"/>
          </w:tcPr>
          <w:p w:rsidR="00965789" w:rsidRDefault="00965789" w:rsidP="00060286">
            <w:pPr>
              <w:pStyle w:val="TableParagraph"/>
              <w:spacing w:before="226" w:line="276" w:lineRule="auto"/>
              <w:ind w:left="235"/>
            </w:pPr>
            <w:r>
              <w:rPr>
                <w:sz w:val="24"/>
              </w:rPr>
              <w:t xml:space="preserve">Библиотека ЦОК </w:t>
            </w:r>
            <w:hyperlink r:id="rId49">
              <w:r>
                <w:rPr>
                  <w:color w:val="0000FF"/>
                  <w:spacing w:val="-2"/>
                  <w:u w:val="single" w:color="0000FF"/>
                </w:rPr>
                <w:t>https://m.edsoo.ru/15</w:t>
              </w:r>
            </w:hyperlink>
            <w:hyperlink r:id="rId50">
              <w:r>
                <w:rPr>
                  <w:color w:val="0000FF"/>
                  <w:spacing w:val="-2"/>
                  <w:u w:val="single" w:color="0000FF"/>
                </w:rPr>
                <w:t>68aba3</w:t>
              </w:r>
            </w:hyperlink>
          </w:p>
        </w:tc>
      </w:tr>
      <w:tr w:rsidR="00965789" w:rsidTr="00060286">
        <w:trPr>
          <w:trHeight w:val="995"/>
        </w:trPr>
        <w:tc>
          <w:tcPr>
            <w:tcW w:w="581" w:type="dxa"/>
          </w:tcPr>
          <w:p w:rsidR="00965789" w:rsidRDefault="00965789" w:rsidP="00060286">
            <w:pPr>
              <w:pStyle w:val="TableParagraph"/>
              <w:spacing w:before="81"/>
              <w:rPr>
                <w:b/>
                <w:sz w:val="24"/>
              </w:rPr>
            </w:pPr>
          </w:p>
          <w:p w:rsidR="00965789" w:rsidRDefault="00965789" w:rsidP="00060286">
            <w:pPr>
              <w:pStyle w:val="TableParagraph"/>
              <w:spacing w:before="1"/>
              <w:ind w:left="100"/>
              <w:rPr>
                <w:sz w:val="24"/>
              </w:rPr>
            </w:pPr>
            <w:r>
              <w:rPr>
                <w:spacing w:val="-10"/>
                <w:sz w:val="24"/>
              </w:rPr>
              <w:t>4</w:t>
            </w:r>
          </w:p>
        </w:tc>
        <w:tc>
          <w:tcPr>
            <w:tcW w:w="3238" w:type="dxa"/>
          </w:tcPr>
          <w:p w:rsidR="00965789" w:rsidRDefault="00965789" w:rsidP="00060286">
            <w:pPr>
              <w:pStyle w:val="TableParagraph"/>
              <w:spacing w:before="38"/>
              <w:ind w:left="235"/>
              <w:rPr>
                <w:sz w:val="24"/>
              </w:rPr>
            </w:pPr>
            <w:r>
              <w:rPr>
                <w:spacing w:val="-2"/>
                <w:sz w:val="24"/>
              </w:rPr>
              <w:t>Формулы</w:t>
            </w:r>
          </w:p>
          <w:p w:rsidR="00965789" w:rsidRDefault="00965789" w:rsidP="00060286">
            <w:pPr>
              <w:pStyle w:val="TableParagraph"/>
              <w:spacing w:before="10" w:line="310" w:lineRule="atLeast"/>
              <w:ind w:left="235"/>
              <w:rPr>
                <w:sz w:val="24"/>
              </w:rPr>
            </w:pPr>
            <w:r>
              <w:rPr>
                <w:spacing w:val="-2"/>
                <w:sz w:val="24"/>
              </w:rPr>
              <w:t xml:space="preserve">тригонометрии.Тригономет </w:t>
            </w:r>
            <w:r>
              <w:rPr>
                <w:sz w:val="24"/>
              </w:rPr>
              <w:t>рические уравнения</w:t>
            </w:r>
          </w:p>
        </w:tc>
        <w:tc>
          <w:tcPr>
            <w:tcW w:w="780" w:type="dxa"/>
          </w:tcPr>
          <w:p w:rsidR="00965789" w:rsidRDefault="00965789" w:rsidP="00060286">
            <w:pPr>
              <w:pStyle w:val="TableParagraph"/>
              <w:spacing w:before="81"/>
              <w:rPr>
                <w:b/>
                <w:sz w:val="24"/>
              </w:rPr>
            </w:pPr>
          </w:p>
          <w:p w:rsidR="00965789" w:rsidRDefault="00965789" w:rsidP="00060286">
            <w:pPr>
              <w:pStyle w:val="TableParagraph"/>
              <w:spacing w:before="1"/>
              <w:ind w:left="362"/>
              <w:rPr>
                <w:sz w:val="24"/>
              </w:rPr>
            </w:pPr>
            <w:r>
              <w:rPr>
                <w:spacing w:val="-5"/>
                <w:sz w:val="24"/>
              </w:rPr>
              <w:t>22</w:t>
            </w:r>
          </w:p>
        </w:tc>
        <w:tc>
          <w:tcPr>
            <w:tcW w:w="1472" w:type="dxa"/>
          </w:tcPr>
          <w:p w:rsidR="00965789" w:rsidRDefault="00965789" w:rsidP="00060286">
            <w:pPr>
              <w:pStyle w:val="TableParagraph"/>
              <w:spacing w:before="81"/>
              <w:rPr>
                <w:b/>
                <w:sz w:val="24"/>
              </w:rPr>
            </w:pPr>
          </w:p>
          <w:p w:rsidR="00965789" w:rsidRDefault="00965789" w:rsidP="00060286">
            <w:pPr>
              <w:pStyle w:val="TableParagraph"/>
              <w:spacing w:before="1"/>
              <w:ind w:right="573"/>
              <w:jc w:val="right"/>
              <w:rPr>
                <w:sz w:val="24"/>
              </w:rPr>
            </w:pPr>
            <w:r>
              <w:rPr>
                <w:spacing w:val="-10"/>
                <w:sz w:val="24"/>
              </w:rPr>
              <w:t>1</w:t>
            </w:r>
          </w:p>
        </w:tc>
        <w:tc>
          <w:tcPr>
            <w:tcW w:w="1527" w:type="dxa"/>
          </w:tcPr>
          <w:p w:rsidR="00965789" w:rsidRDefault="00965789" w:rsidP="00060286">
            <w:pPr>
              <w:pStyle w:val="TableParagraph"/>
            </w:pPr>
          </w:p>
        </w:tc>
        <w:tc>
          <w:tcPr>
            <w:tcW w:w="2252" w:type="dxa"/>
          </w:tcPr>
          <w:p w:rsidR="00965789" w:rsidRDefault="00965789" w:rsidP="00060286">
            <w:pPr>
              <w:pStyle w:val="TableParagraph"/>
              <w:spacing w:before="65" w:line="276" w:lineRule="auto"/>
              <w:ind w:left="235"/>
            </w:pPr>
            <w:r>
              <w:rPr>
                <w:sz w:val="24"/>
              </w:rPr>
              <w:t xml:space="preserve">Библиотека ЦОК </w:t>
            </w:r>
            <w:hyperlink r:id="rId51">
              <w:r>
                <w:rPr>
                  <w:color w:val="0000FF"/>
                  <w:spacing w:val="-2"/>
                  <w:u w:val="single" w:color="0000FF"/>
                </w:rPr>
                <w:t>https://m.edsoo.ru/15</w:t>
              </w:r>
            </w:hyperlink>
            <w:hyperlink r:id="rId52">
              <w:r>
                <w:rPr>
                  <w:color w:val="0000FF"/>
                  <w:spacing w:val="-2"/>
                  <w:u w:val="single" w:color="0000FF"/>
                </w:rPr>
                <w:t>68aba3</w:t>
              </w:r>
            </w:hyperlink>
          </w:p>
        </w:tc>
      </w:tr>
      <w:tr w:rsidR="00965789" w:rsidTr="00060286">
        <w:trPr>
          <w:trHeight w:val="945"/>
        </w:trPr>
        <w:tc>
          <w:tcPr>
            <w:tcW w:w="581" w:type="dxa"/>
          </w:tcPr>
          <w:p w:rsidR="00965789" w:rsidRDefault="00965789" w:rsidP="00060286">
            <w:pPr>
              <w:pStyle w:val="TableParagraph"/>
              <w:spacing w:before="55"/>
              <w:rPr>
                <w:b/>
                <w:sz w:val="24"/>
              </w:rPr>
            </w:pPr>
          </w:p>
          <w:p w:rsidR="00965789" w:rsidRDefault="00965789" w:rsidP="00060286">
            <w:pPr>
              <w:pStyle w:val="TableParagraph"/>
              <w:ind w:left="100"/>
              <w:rPr>
                <w:sz w:val="24"/>
              </w:rPr>
            </w:pPr>
            <w:r>
              <w:rPr>
                <w:spacing w:val="-10"/>
                <w:sz w:val="24"/>
              </w:rPr>
              <w:t>5</w:t>
            </w:r>
          </w:p>
        </w:tc>
        <w:tc>
          <w:tcPr>
            <w:tcW w:w="3238" w:type="dxa"/>
          </w:tcPr>
          <w:p w:rsidR="00965789" w:rsidRDefault="00965789" w:rsidP="00060286">
            <w:pPr>
              <w:pStyle w:val="TableParagraph"/>
              <w:spacing w:before="173" w:line="276" w:lineRule="auto"/>
              <w:ind w:left="235" w:right="687"/>
              <w:rPr>
                <w:sz w:val="24"/>
              </w:rPr>
            </w:pPr>
            <w:r>
              <w:rPr>
                <w:sz w:val="24"/>
              </w:rPr>
              <w:t xml:space="preserve">Последовательностии </w:t>
            </w:r>
            <w:r>
              <w:rPr>
                <w:spacing w:val="-2"/>
                <w:sz w:val="24"/>
              </w:rPr>
              <w:t>прогрессии</w:t>
            </w:r>
          </w:p>
        </w:tc>
        <w:tc>
          <w:tcPr>
            <w:tcW w:w="780" w:type="dxa"/>
          </w:tcPr>
          <w:p w:rsidR="00965789" w:rsidRDefault="00965789" w:rsidP="00060286">
            <w:pPr>
              <w:pStyle w:val="TableParagraph"/>
              <w:spacing w:before="55"/>
              <w:rPr>
                <w:b/>
                <w:sz w:val="24"/>
              </w:rPr>
            </w:pPr>
          </w:p>
          <w:p w:rsidR="00965789" w:rsidRDefault="00965789" w:rsidP="00060286">
            <w:pPr>
              <w:pStyle w:val="TableParagraph"/>
              <w:ind w:left="422"/>
              <w:rPr>
                <w:sz w:val="24"/>
              </w:rPr>
            </w:pPr>
            <w:r>
              <w:rPr>
                <w:spacing w:val="-10"/>
                <w:sz w:val="24"/>
              </w:rPr>
              <w:t>5</w:t>
            </w:r>
          </w:p>
        </w:tc>
        <w:tc>
          <w:tcPr>
            <w:tcW w:w="1472" w:type="dxa"/>
          </w:tcPr>
          <w:p w:rsidR="00965789" w:rsidRDefault="00965789" w:rsidP="00060286">
            <w:pPr>
              <w:pStyle w:val="TableParagraph"/>
            </w:pPr>
          </w:p>
        </w:tc>
        <w:tc>
          <w:tcPr>
            <w:tcW w:w="1527" w:type="dxa"/>
          </w:tcPr>
          <w:p w:rsidR="00965789" w:rsidRDefault="00965789" w:rsidP="00060286">
            <w:pPr>
              <w:pStyle w:val="TableParagraph"/>
            </w:pPr>
          </w:p>
        </w:tc>
        <w:tc>
          <w:tcPr>
            <w:tcW w:w="2252" w:type="dxa"/>
          </w:tcPr>
          <w:p w:rsidR="00965789" w:rsidRDefault="00965789" w:rsidP="00060286">
            <w:pPr>
              <w:pStyle w:val="TableParagraph"/>
              <w:spacing w:before="41"/>
              <w:ind w:left="235"/>
              <w:rPr>
                <w:sz w:val="24"/>
              </w:rPr>
            </w:pPr>
            <w:r>
              <w:rPr>
                <w:sz w:val="24"/>
              </w:rPr>
              <w:t>Библиотека</w:t>
            </w:r>
            <w:r>
              <w:rPr>
                <w:spacing w:val="-5"/>
                <w:sz w:val="24"/>
              </w:rPr>
              <w:t>ЦОК</w:t>
            </w:r>
          </w:p>
          <w:p w:rsidR="00965789" w:rsidRDefault="00317F63" w:rsidP="00060286">
            <w:pPr>
              <w:pStyle w:val="TableParagraph"/>
              <w:spacing w:before="3" w:line="290" w:lineRule="atLeast"/>
              <w:ind w:left="235"/>
            </w:pPr>
            <w:hyperlink r:id="rId53">
              <w:r w:rsidR="00965789">
                <w:rPr>
                  <w:color w:val="0000FF"/>
                  <w:spacing w:val="-2"/>
                  <w:u w:val="single" w:color="0000FF"/>
                </w:rPr>
                <w:t>https://m.edsoo.ru/15</w:t>
              </w:r>
            </w:hyperlink>
            <w:hyperlink r:id="rId54">
              <w:r w:rsidR="00965789">
                <w:rPr>
                  <w:color w:val="0000FF"/>
                  <w:spacing w:val="-2"/>
                  <w:u w:val="single" w:color="0000FF"/>
                </w:rPr>
                <w:t>68aba3</w:t>
              </w:r>
            </w:hyperlink>
          </w:p>
        </w:tc>
      </w:tr>
      <w:tr w:rsidR="00965789" w:rsidTr="00060286">
        <w:trPr>
          <w:trHeight w:val="942"/>
        </w:trPr>
        <w:tc>
          <w:tcPr>
            <w:tcW w:w="581" w:type="dxa"/>
          </w:tcPr>
          <w:p w:rsidR="00965789" w:rsidRDefault="00965789" w:rsidP="00060286">
            <w:pPr>
              <w:pStyle w:val="TableParagraph"/>
              <w:spacing w:before="55"/>
              <w:rPr>
                <w:b/>
                <w:sz w:val="24"/>
              </w:rPr>
            </w:pPr>
          </w:p>
          <w:p w:rsidR="00965789" w:rsidRDefault="00965789" w:rsidP="00060286">
            <w:pPr>
              <w:pStyle w:val="TableParagraph"/>
              <w:ind w:left="100"/>
              <w:rPr>
                <w:sz w:val="24"/>
              </w:rPr>
            </w:pPr>
            <w:r>
              <w:rPr>
                <w:spacing w:val="-10"/>
                <w:sz w:val="24"/>
              </w:rPr>
              <w:t>6</w:t>
            </w:r>
          </w:p>
        </w:tc>
        <w:tc>
          <w:tcPr>
            <w:tcW w:w="3238" w:type="dxa"/>
          </w:tcPr>
          <w:p w:rsidR="00965789" w:rsidRDefault="00965789" w:rsidP="00060286">
            <w:pPr>
              <w:pStyle w:val="TableParagraph"/>
              <w:spacing w:before="173" w:line="276" w:lineRule="auto"/>
              <w:ind w:left="235" w:right="452"/>
              <w:rPr>
                <w:sz w:val="24"/>
              </w:rPr>
            </w:pPr>
            <w:r>
              <w:rPr>
                <w:sz w:val="24"/>
              </w:rPr>
              <w:t>Повторение,обобщение, систематизация знаний</w:t>
            </w:r>
          </w:p>
        </w:tc>
        <w:tc>
          <w:tcPr>
            <w:tcW w:w="780" w:type="dxa"/>
          </w:tcPr>
          <w:p w:rsidR="00965789" w:rsidRDefault="00965789" w:rsidP="00060286">
            <w:pPr>
              <w:pStyle w:val="TableParagraph"/>
              <w:spacing w:before="55"/>
              <w:rPr>
                <w:b/>
                <w:sz w:val="24"/>
              </w:rPr>
            </w:pPr>
          </w:p>
          <w:p w:rsidR="00965789" w:rsidRDefault="00965789" w:rsidP="00060286">
            <w:pPr>
              <w:pStyle w:val="TableParagraph"/>
              <w:ind w:left="422"/>
              <w:rPr>
                <w:sz w:val="24"/>
              </w:rPr>
            </w:pPr>
            <w:r>
              <w:rPr>
                <w:spacing w:val="-10"/>
                <w:sz w:val="24"/>
              </w:rPr>
              <w:t>3</w:t>
            </w:r>
          </w:p>
        </w:tc>
        <w:tc>
          <w:tcPr>
            <w:tcW w:w="1472" w:type="dxa"/>
          </w:tcPr>
          <w:p w:rsidR="00965789" w:rsidRDefault="00965789" w:rsidP="00060286">
            <w:pPr>
              <w:pStyle w:val="TableParagraph"/>
              <w:spacing w:before="55"/>
              <w:rPr>
                <w:b/>
                <w:sz w:val="24"/>
              </w:rPr>
            </w:pPr>
          </w:p>
          <w:p w:rsidR="00965789" w:rsidRDefault="00965789" w:rsidP="00060286">
            <w:pPr>
              <w:pStyle w:val="TableParagraph"/>
              <w:ind w:right="573"/>
              <w:jc w:val="right"/>
              <w:rPr>
                <w:sz w:val="24"/>
              </w:rPr>
            </w:pPr>
            <w:r>
              <w:rPr>
                <w:spacing w:val="-10"/>
                <w:sz w:val="24"/>
              </w:rPr>
              <w:t>1</w:t>
            </w:r>
          </w:p>
        </w:tc>
        <w:tc>
          <w:tcPr>
            <w:tcW w:w="1527" w:type="dxa"/>
          </w:tcPr>
          <w:p w:rsidR="00965789" w:rsidRDefault="00965789" w:rsidP="00060286">
            <w:pPr>
              <w:pStyle w:val="TableParagraph"/>
            </w:pPr>
          </w:p>
        </w:tc>
        <w:tc>
          <w:tcPr>
            <w:tcW w:w="2252" w:type="dxa"/>
          </w:tcPr>
          <w:p w:rsidR="00965789" w:rsidRDefault="00965789" w:rsidP="00060286">
            <w:pPr>
              <w:pStyle w:val="TableParagraph"/>
              <w:spacing w:before="38"/>
              <w:ind w:left="235"/>
              <w:rPr>
                <w:sz w:val="24"/>
              </w:rPr>
            </w:pPr>
            <w:r>
              <w:rPr>
                <w:sz w:val="24"/>
              </w:rPr>
              <w:t>Библиотека</w:t>
            </w:r>
            <w:r>
              <w:rPr>
                <w:spacing w:val="-5"/>
                <w:sz w:val="24"/>
              </w:rPr>
              <w:t>ЦОК</w:t>
            </w:r>
          </w:p>
          <w:p w:rsidR="00965789" w:rsidRDefault="00317F63" w:rsidP="00060286">
            <w:pPr>
              <w:pStyle w:val="TableParagraph"/>
              <w:spacing w:before="6" w:line="290" w:lineRule="atLeast"/>
              <w:ind w:left="235"/>
            </w:pPr>
            <w:hyperlink r:id="rId55">
              <w:r w:rsidR="00965789">
                <w:rPr>
                  <w:color w:val="0000FF"/>
                  <w:spacing w:val="-2"/>
                  <w:u w:val="single" w:color="0000FF"/>
                </w:rPr>
                <w:t>https://m.edsoo.ru/15</w:t>
              </w:r>
            </w:hyperlink>
            <w:hyperlink r:id="rId56">
              <w:r w:rsidR="00965789">
                <w:rPr>
                  <w:color w:val="0000FF"/>
                  <w:spacing w:val="-2"/>
                  <w:u w:val="single" w:color="0000FF"/>
                </w:rPr>
                <w:t>68aba3</w:t>
              </w:r>
            </w:hyperlink>
          </w:p>
        </w:tc>
      </w:tr>
      <w:tr w:rsidR="00965789" w:rsidTr="00060286">
        <w:trPr>
          <w:trHeight w:val="676"/>
        </w:trPr>
        <w:tc>
          <w:tcPr>
            <w:tcW w:w="3819" w:type="dxa"/>
            <w:gridSpan w:val="2"/>
          </w:tcPr>
          <w:p w:rsidR="00965789" w:rsidRDefault="00965789" w:rsidP="00060286">
            <w:pPr>
              <w:pStyle w:val="TableParagraph"/>
              <w:spacing w:before="7" w:line="310" w:lineRule="atLeast"/>
              <w:ind w:left="235" w:right="176"/>
              <w:rPr>
                <w:sz w:val="24"/>
              </w:rPr>
            </w:pPr>
            <w:r>
              <w:rPr>
                <w:sz w:val="24"/>
              </w:rPr>
              <w:t>ОБЩЕЕКОЛИЧЕСТВОЧАСОВ ПО ПРОГРАММЕ</w:t>
            </w:r>
          </w:p>
        </w:tc>
        <w:tc>
          <w:tcPr>
            <w:tcW w:w="780" w:type="dxa"/>
          </w:tcPr>
          <w:p w:rsidR="00965789" w:rsidRDefault="00965789" w:rsidP="00060286">
            <w:pPr>
              <w:pStyle w:val="TableParagraph"/>
              <w:spacing w:before="199"/>
              <w:ind w:left="362"/>
              <w:rPr>
                <w:sz w:val="24"/>
              </w:rPr>
            </w:pPr>
            <w:r>
              <w:rPr>
                <w:spacing w:val="-5"/>
                <w:sz w:val="24"/>
              </w:rPr>
              <w:t>68</w:t>
            </w:r>
          </w:p>
        </w:tc>
        <w:tc>
          <w:tcPr>
            <w:tcW w:w="1472" w:type="dxa"/>
          </w:tcPr>
          <w:p w:rsidR="00965789" w:rsidRDefault="00965789" w:rsidP="00060286">
            <w:pPr>
              <w:pStyle w:val="TableParagraph"/>
              <w:spacing w:before="199"/>
              <w:ind w:right="573"/>
              <w:jc w:val="right"/>
              <w:rPr>
                <w:sz w:val="24"/>
              </w:rPr>
            </w:pPr>
            <w:r>
              <w:rPr>
                <w:spacing w:val="-10"/>
                <w:sz w:val="24"/>
              </w:rPr>
              <w:t>4</w:t>
            </w:r>
          </w:p>
        </w:tc>
        <w:tc>
          <w:tcPr>
            <w:tcW w:w="1527" w:type="dxa"/>
          </w:tcPr>
          <w:p w:rsidR="00965789" w:rsidRDefault="00965789" w:rsidP="00060286">
            <w:pPr>
              <w:pStyle w:val="TableParagraph"/>
              <w:spacing w:before="199"/>
              <w:ind w:left="191"/>
              <w:jc w:val="center"/>
              <w:rPr>
                <w:sz w:val="24"/>
              </w:rPr>
            </w:pPr>
            <w:r>
              <w:rPr>
                <w:spacing w:val="-10"/>
                <w:sz w:val="24"/>
              </w:rPr>
              <w:t>0</w:t>
            </w:r>
          </w:p>
        </w:tc>
        <w:tc>
          <w:tcPr>
            <w:tcW w:w="2252" w:type="dxa"/>
          </w:tcPr>
          <w:p w:rsidR="00965789" w:rsidRDefault="00965789" w:rsidP="00060286">
            <w:pPr>
              <w:pStyle w:val="TableParagraph"/>
            </w:pPr>
          </w:p>
        </w:tc>
      </w:tr>
    </w:tbl>
    <w:p w:rsidR="00965789" w:rsidRDefault="00965789" w:rsidP="00965789">
      <w:pPr>
        <w:spacing w:after="52"/>
        <w:ind w:left="472"/>
        <w:rPr>
          <w:b/>
          <w:sz w:val="28"/>
        </w:rPr>
      </w:pPr>
      <w:r>
        <w:rPr>
          <w:b/>
          <w:sz w:val="28"/>
        </w:rPr>
        <w:t>11</w:t>
      </w:r>
      <w:r>
        <w:rPr>
          <w:b/>
          <w:spacing w:val="-2"/>
          <w:sz w:val="28"/>
        </w:rPr>
        <w:t>КЛАСС</w:t>
      </w:r>
    </w:p>
    <w:tbl>
      <w:tblPr>
        <w:tblStyle w:val="TableNormal"/>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646"/>
        <w:gridCol w:w="2304"/>
        <w:gridCol w:w="880"/>
        <w:gridCol w:w="1701"/>
        <w:gridCol w:w="1761"/>
        <w:gridCol w:w="2553"/>
      </w:tblGrid>
      <w:tr w:rsidR="00965789" w:rsidTr="00060286">
        <w:trPr>
          <w:trHeight w:val="362"/>
        </w:trPr>
        <w:tc>
          <w:tcPr>
            <w:tcW w:w="646" w:type="dxa"/>
            <w:vMerge w:val="restart"/>
          </w:tcPr>
          <w:p w:rsidR="00965789" w:rsidRDefault="00965789" w:rsidP="00060286">
            <w:pPr>
              <w:pStyle w:val="TableParagraph"/>
              <w:spacing w:before="204" w:line="276" w:lineRule="auto"/>
              <w:ind w:left="235" w:right="162"/>
              <w:jc w:val="both"/>
              <w:rPr>
                <w:b/>
                <w:sz w:val="24"/>
              </w:rPr>
            </w:pPr>
            <w:r>
              <w:rPr>
                <w:b/>
                <w:spacing w:val="-10"/>
                <w:sz w:val="24"/>
              </w:rPr>
              <w:t xml:space="preserve">№ </w:t>
            </w:r>
            <w:r>
              <w:rPr>
                <w:b/>
                <w:spacing w:val="-6"/>
                <w:sz w:val="24"/>
              </w:rPr>
              <w:t xml:space="preserve">п/ </w:t>
            </w:r>
            <w:r>
              <w:rPr>
                <w:b/>
                <w:spacing w:val="-10"/>
                <w:sz w:val="24"/>
              </w:rPr>
              <w:t>п</w:t>
            </w:r>
          </w:p>
        </w:tc>
        <w:tc>
          <w:tcPr>
            <w:tcW w:w="2304" w:type="dxa"/>
            <w:vMerge w:val="restart"/>
          </w:tcPr>
          <w:p w:rsidR="00965789" w:rsidRDefault="00965789" w:rsidP="00060286">
            <w:pPr>
              <w:pStyle w:val="TableParagraph"/>
              <w:spacing w:before="204" w:line="276" w:lineRule="auto"/>
              <w:ind w:left="235" w:right="452"/>
              <w:jc w:val="both"/>
              <w:rPr>
                <w:b/>
                <w:sz w:val="24"/>
              </w:rPr>
            </w:pPr>
            <w:r>
              <w:rPr>
                <w:b/>
                <w:spacing w:val="-2"/>
                <w:sz w:val="24"/>
              </w:rPr>
              <w:t xml:space="preserve">Наименование </w:t>
            </w:r>
            <w:r>
              <w:rPr>
                <w:b/>
                <w:sz w:val="24"/>
              </w:rPr>
              <w:t xml:space="preserve">разделовитем </w:t>
            </w:r>
            <w:r>
              <w:rPr>
                <w:b/>
                <w:spacing w:val="-2"/>
                <w:sz w:val="24"/>
              </w:rPr>
              <w:t>программы</w:t>
            </w:r>
          </w:p>
        </w:tc>
        <w:tc>
          <w:tcPr>
            <w:tcW w:w="4342" w:type="dxa"/>
            <w:gridSpan w:val="3"/>
          </w:tcPr>
          <w:p w:rsidR="00965789" w:rsidRDefault="00965789" w:rsidP="00060286">
            <w:pPr>
              <w:pStyle w:val="TableParagraph"/>
              <w:spacing w:before="46"/>
              <w:ind w:left="101"/>
              <w:rPr>
                <w:b/>
                <w:sz w:val="24"/>
              </w:rPr>
            </w:pPr>
            <w:r>
              <w:rPr>
                <w:b/>
                <w:sz w:val="24"/>
              </w:rPr>
              <w:t>Количество</w:t>
            </w:r>
            <w:r>
              <w:rPr>
                <w:b/>
                <w:spacing w:val="-4"/>
                <w:sz w:val="24"/>
              </w:rPr>
              <w:t>часов</w:t>
            </w:r>
          </w:p>
        </w:tc>
        <w:tc>
          <w:tcPr>
            <w:tcW w:w="2553" w:type="dxa"/>
            <w:vMerge w:val="restart"/>
          </w:tcPr>
          <w:p w:rsidR="00965789" w:rsidRDefault="00965789" w:rsidP="00060286">
            <w:pPr>
              <w:pStyle w:val="TableParagraph"/>
              <w:spacing w:before="46" w:line="276" w:lineRule="auto"/>
              <w:ind w:left="238" w:right="428"/>
              <w:rPr>
                <w:b/>
                <w:sz w:val="24"/>
              </w:rPr>
            </w:pPr>
            <w:r>
              <w:rPr>
                <w:b/>
                <w:spacing w:val="-2"/>
                <w:sz w:val="24"/>
              </w:rPr>
              <w:t>Электронные (цифровые) образовательные ресурсы</w:t>
            </w:r>
          </w:p>
        </w:tc>
      </w:tr>
      <w:tr w:rsidR="00965789" w:rsidTr="00060286">
        <w:trPr>
          <w:trHeight w:val="1255"/>
        </w:trPr>
        <w:tc>
          <w:tcPr>
            <w:tcW w:w="646" w:type="dxa"/>
            <w:vMerge/>
            <w:tcBorders>
              <w:top w:val="nil"/>
            </w:tcBorders>
          </w:tcPr>
          <w:p w:rsidR="00965789" w:rsidRDefault="00965789" w:rsidP="00060286">
            <w:pPr>
              <w:rPr>
                <w:sz w:val="2"/>
                <w:szCs w:val="2"/>
              </w:rPr>
            </w:pPr>
          </w:p>
        </w:tc>
        <w:tc>
          <w:tcPr>
            <w:tcW w:w="2304" w:type="dxa"/>
            <w:vMerge/>
            <w:tcBorders>
              <w:top w:val="nil"/>
            </w:tcBorders>
          </w:tcPr>
          <w:p w:rsidR="00965789" w:rsidRDefault="00965789" w:rsidP="00060286">
            <w:pPr>
              <w:rPr>
                <w:sz w:val="2"/>
                <w:szCs w:val="2"/>
              </w:rPr>
            </w:pPr>
          </w:p>
        </w:tc>
        <w:tc>
          <w:tcPr>
            <w:tcW w:w="880" w:type="dxa"/>
          </w:tcPr>
          <w:p w:rsidR="00965789" w:rsidRDefault="00965789" w:rsidP="00060286">
            <w:pPr>
              <w:pStyle w:val="TableParagraph"/>
              <w:spacing w:before="178" w:line="278" w:lineRule="auto"/>
              <w:ind w:left="235" w:right="153"/>
              <w:rPr>
                <w:b/>
                <w:sz w:val="24"/>
              </w:rPr>
            </w:pPr>
            <w:r>
              <w:rPr>
                <w:b/>
                <w:spacing w:val="-4"/>
                <w:sz w:val="24"/>
              </w:rPr>
              <w:t xml:space="preserve">Всег </w:t>
            </w:r>
            <w:r>
              <w:rPr>
                <w:b/>
                <w:spacing w:val="-10"/>
                <w:sz w:val="24"/>
              </w:rPr>
              <w:t>о</w:t>
            </w:r>
          </w:p>
        </w:tc>
        <w:tc>
          <w:tcPr>
            <w:tcW w:w="1701" w:type="dxa"/>
          </w:tcPr>
          <w:p w:rsidR="00965789" w:rsidRDefault="00965789" w:rsidP="00060286">
            <w:pPr>
              <w:pStyle w:val="TableParagraph"/>
              <w:spacing w:before="178" w:line="278" w:lineRule="auto"/>
              <w:ind w:left="236"/>
              <w:rPr>
                <w:b/>
                <w:sz w:val="24"/>
              </w:rPr>
            </w:pPr>
            <w:r>
              <w:rPr>
                <w:b/>
                <w:spacing w:val="-2"/>
                <w:sz w:val="24"/>
              </w:rPr>
              <w:t xml:space="preserve">Контрольн </w:t>
            </w:r>
            <w:r>
              <w:rPr>
                <w:b/>
                <w:sz w:val="24"/>
              </w:rPr>
              <w:t>ые работы</w:t>
            </w:r>
          </w:p>
        </w:tc>
        <w:tc>
          <w:tcPr>
            <w:tcW w:w="1761" w:type="dxa"/>
          </w:tcPr>
          <w:p w:rsidR="00965789" w:rsidRDefault="00965789" w:rsidP="00060286">
            <w:pPr>
              <w:pStyle w:val="TableParagraph"/>
              <w:spacing w:before="178" w:line="278" w:lineRule="auto"/>
              <w:ind w:left="237"/>
              <w:rPr>
                <w:b/>
                <w:sz w:val="24"/>
              </w:rPr>
            </w:pPr>
            <w:r>
              <w:rPr>
                <w:b/>
                <w:spacing w:val="-2"/>
                <w:sz w:val="24"/>
              </w:rPr>
              <w:t xml:space="preserve">Практическ </w:t>
            </w:r>
            <w:r>
              <w:rPr>
                <w:b/>
                <w:sz w:val="24"/>
              </w:rPr>
              <w:t>ие работы</w:t>
            </w:r>
          </w:p>
        </w:tc>
        <w:tc>
          <w:tcPr>
            <w:tcW w:w="2553" w:type="dxa"/>
            <w:vMerge/>
            <w:tcBorders>
              <w:top w:val="nil"/>
            </w:tcBorders>
          </w:tcPr>
          <w:p w:rsidR="00965789" w:rsidRDefault="00965789" w:rsidP="00060286">
            <w:pPr>
              <w:rPr>
                <w:sz w:val="2"/>
                <w:szCs w:val="2"/>
              </w:rPr>
            </w:pPr>
          </w:p>
        </w:tc>
      </w:tr>
      <w:tr w:rsidR="00965789" w:rsidTr="00060286">
        <w:trPr>
          <w:trHeight w:val="1946"/>
        </w:trPr>
        <w:tc>
          <w:tcPr>
            <w:tcW w:w="646" w:type="dxa"/>
          </w:tcPr>
          <w:p w:rsidR="00965789" w:rsidRDefault="00965789" w:rsidP="00060286">
            <w:pPr>
              <w:pStyle w:val="TableParagraph"/>
              <w:rPr>
                <w:b/>
                <w:sz w:val="24"/>
              </w:rPr>
            </w:pPr>
          </w:p>
          <w:p w:rsidR="00965789" w:rsidRDefault="00965789" w:rsidP="00060286">
            <w:pPr>
              <w:pStyle w:val="TableParagraph"/>
              <w:rPr>
                <w:b/>
                <w:sz w:val="24"/>
              </w:rPr>
            </w:pPr>
          </w:p>
          <w:p w:rsidR="00965789" w:rsidRDefault="00965789" w:rsidP="00060286">
            <w:pPr>
              <w:pStyle w:val="TableParagraph"/>
              <w:spacing w:before="7"/>
              <w:rPr>
                <w:b/>
                <w:sz w:val="24"/>
              </w:rPr>
            </w:pPr>
          </w:p>
          <w:p w:rsidR="00965789" w:rsidRDefault="00965789" w:rsidP="00060286">
            <w:pPr>
              <w:pStyle w:val="TableParagraph"/>
              <w:ind w:left="100"/>
              <w:rPr>
                <w:sz w:val="24"/>
              </w:rPr>
            </w:pPr>
            <w:r>
              <w:rPr>
                <w:spacing w:val="-10"/>
                <w:sz w:val="24"/>
              </w:rPr>
              <w:t>1</w:t>
            </w:r>
          </w:p>
        </w:tc>
        <w:tc>
          <w:tcPr>
            <w:tcW w:w="2304" w:type="dxa"/>
          </w:tcPr>
          <w:p w:rsidR="00965789" w:rsidRDefault="00965789" w:rsidP="00060286">
            <w:pPr>
              <w:pStyle w:val="TableParagraph"/>
              <w:spacing w:before="41"/>
              <w:ind w:left="235"/>
              <w:rPr>
                <w:sz w:val="24"/>
              </w:rPr>
            </w:pPr>
            <w:r>
              <w:rPr>
                <w:sz w:val="24"/>
              </w:rPr>
              <w:t>Степень</w:t>
            </w:r>
            <w:r>
              <w:rPr>
                <w:spacing w:val="-10"/>
                <w:sz w:val="24"/>
              </w:rPr>
              <w:t>с</w:t>
            </w:r>
          </w:p>
          <w:p w:rsidR="00965789" w:rsidRDefault="00965789" w:rsidP="00060286">
            <w:pPr>
              <w:pStyle w:val="TableParagraph"/>
              <w:spacing w:before="41" w:line="276" w:lineRule="auto"/>
              <w:ind w:left="235"/>
              <w:rPr>
                <w:sz w:val="24"/>
              </w:rPr>
            </w:pPr>
            <w:r>
              <w:rPr>
                <w:spacing w:val="-2"/>
                <w:sz w:val="24"/>
              </w:rPr>
              <w:t>рациональным показателем. Показательная функция.</w:t>
            </w:r>
          </w:p>
          <w:p w:rsidR="00965789" w:rsidRDefault="00965789" w:rsidP="00060286">
            <w:pPr>
              <w:pStyle w:val="TableParagraph"/>
              <w:ind w:left="235"/>
              <w:rPr>
                <w:sz w:val="24"/>
              </w:rPr>
            </w:pPr>
            <w:r>
              <w:rPr>
                <w:spacing w:val="-2"/>
                <w:sz w:val="24"/>
              </w:rPr>
              <w:t>Показательные</w:t>
            </w:r>
          </w:p>
        </w:tc>
        <w:tc>
          <w:tcPr>
            <w:tcW w:w="880" w:type="dxa"/>
          </w:tcPr>
          <w:p w:rsidR="00965789" w:rsidRDefault="00965789" w:rsidP="00060286">
            <w:pPr>
              <w:pStyle w:val="TableParagraph"/>
              <w:rPr>
                <w:b/>
                <w:sz w:val="24"/>
              </w:rPr>
            </w:pPr>
          </w:p>
          <w:p w:rsidR="00965789" w:rsidRDefault="00965789" w:rsidP="00060286">
            <w:pPr>
              <w:pStyle w:val="TableParagraph"/>
              <w:rPr>
                <w:b/>
                <w:sz w:val="24"/>
              </w:rPr>
            </w:pPr>
          </w:p>
          <w:p w:rsidR="00965789" w:rsidRDefault="00965789" w:rsidP="00060286">
            <w:pPr>
              <w:pStyle w:val="TableParagraph"/>
              <w:spacing w:before="7"/>
              <w:rPr>
                <w:b/>
                <w:sz w:val="24"/>
              </w:rPr>
            </w:pPr>
          </w:p>
          <w:p w:rsidR="00965789" w:rsidRDefault="00965789" w:rsidP="00060286">
            <w:pPr>
              <w:pStyle w:val="TableParagraph"/>
              <w:ind w:left="415"/>
              <w:rPr>
                <w:sz w:val="24"/>
              </w:rPr>
            </w:pPr>
            <w:r>
              <w:rPr>
                <w:spacing w:val="-5"/>
                <w:sz w:val="24"/>
              </w:rPr>
              <w:t>12</w:t>
            </w:r>
          </w:p>
        </w:tc>
        <w:tc>
          <w:tcPr>
            <w:tcW w:w="1701" w:type="dxa"/>
          </w:tcPr>
          <w:p w:rsidR="00965789" w:rsidRDefault="00965789" w:rsidP="00060286">
            <w:pPr>
              <w:pStyle w:val="TableParagraph"/>
              <w:rPr>
                <w:b/>
                <w:sz w:val="24"/>
              </w:rPr>
            </w:pPr>
          </w:p>
          <w:p w:rsidR="00965789" w:rsidRDefault="00965789" w:rsidP="00060286">
            <w:pPr>
              <w:pStyle w:val="TableParagraph"/>
              <w:rPr>
                <w:b/>
                <w:sz w:val="24"/>
              </w:rPr>
            </w:pPr>
          </w:p>
          <w:p w:rsidR="00965789" w:rsidRDefault="00965789" w:rsidP="00060286">
            <w:pPr>
              <w:pStyle w:val="TableParagraph"/>
              <w:spacing w:before="7"/>
              <w:rPr>
                <w:b/>
                <w:sz w:val="24"/>
              </w:rPr>
            </w:pPr>
          </w:p>
          <w:p w:rsidR="00965789" w:rsidRDefault="00965789" w:rsidP="00060286">
            <w:pPr>
              <w:pStyle w:val="TableParagraph"/>
              <w:ind w:left="193"/>
              <w:jc w:val="center"/>
              <w:rPr>
                <w:sz w:val="24"/>
              </w:rPr>
            </w:pPr>
            <w:r>
              <w:rPr>
                <w:spacing w:val="-10"/>
                <w:sz w:val="24"/>
              </w:rPr>
              <w:t>1</w:t>
            </w:r>
          </w:p>
        </w:tc>
        <w:tc>
          <w:tcPr>
            <w:tcW w:w="1761" w:type="dxa"/>
          </w:tcPr>
          <w:p w:rsidR="00965789" w:rsidRDefault="00965789" w:rsidP="00060286">
            <w:pPr>
              <w:pStyle w:val="TableParagraph"/>
            </w:pPr>
          </w:p>
        </w:tc>
        <w:tc>
          <w:tcPr>
            <w:tcW w:w="2553" w:type="dxa"/>
          </w:tcPr>
          <w:p w:rsidR="00965789" w:rsidRDefault="00965789" w:rsidP="00060286">
            <w:pPr>
              <w:pStyle w:val="TableParagraph"/>
              <w:rPr>
                <w:b/>
              </w:rPr>
            </w:pPr>
          </w:p>
          <w:p w:rsidR="00965789" w:rsidRDefault="00965789" w:rsidP="00060286">
            <w:pPr>
              <w:pStyle w:val="TableParagraph"/>
              <w:spacing w:before="36"/>
              <w:rPr>
                <w:b/>
              </w:rPr>
            </w:pPr>
          </w:p>
          <w:p w:rsidR="00965789" w:rsidRDefault="00965789" w:rsidP="00060286">
            <w:pPr>
              <w:pStyle w:val="TableParagraph"/>
              <w:spacing w:line="276" w:lineRule="auto"/>
              <w:ind w:left="238"/>
            </w:pPr>
            <w:r>
              <w:rPr>
                <w:sz w:val="24"/>
              </w:rPr>
              <w:t xml:space="preserve">Библиотека ЦОК </w:t>
            </w:r>
            <w:hyperlink r:id="rId57">
              <w:r>
                <w:rPr>
                  <w:color w:val="0000FF"/>
                  <w:spacing w:val="-2"/>
                  <w:u w:val="single" w:color="0000FF"/>
                </w:rPr>
                <w:t>https://m.edsoo.ru/f11c4</w:t>
              </w:r>
            </w:hyperlink>
            <w:hyperlink r:id="rId58">
              <w:r>
                <w:rPr>
                  <w:color w:val="0000FF"/>
                  <w:spacing w:val="-4"/>
                  <w:u w:val="single" w:color="0000FF"/>
                </w:rPr>
                <w:t>afd</w:t>
              </w:r>
            </w:hyperlink>
          </w:p>
        </w:tc>
      </w:tr>
    </w:tbl>
    <w:p w:rsidR="00965789" w:rsidRDefault="00965789" w:rsidP="00965789">
      <w:pPr>
        <w:pStyle w:val="TableParagraph"/>
        <w:spacing w:line="276" w:lineRule="auto"/>
        <w:sectPr w:rsidR="00965789">
          <w:pgSz w:w="11910" w:h="16390"/>
          <w:pgMar w:top="780" w:right="992" w:bottom="280" w:left="850" w:header="720" w:footer="720" w:gutter="0"/>
          <w:cols w:space="720"/>
        </w:sectPr>
      </w:pPr>
    </w:p>
    <w:p w:rsidR="00965789" w:rsidRDefault="00965789" w:rsidP="00965789">
      <w:pPr>
        <w:pStyle w:val="a5"/>
        <w:spacing w:before="6"/>
        <w:rPr>
          <w:b/>
          <w:sz w:val="2"/>
        </w:rPr>
      </w:pPr>
    </w:p>
    <w:tbl>
      <w:tblPr>
        <w:tblStyle w:val="TableNormal"/>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646"/>
        <w:gridCol w:w="2304"/>
        <w:gridCol w:w="880"/>
        <w:gridCol w:w="1701"/>
        <w:gridCol w:w="1761"/>
        <w:gridCol w:w="2553"/>
      </w:tblGrid>
      <w:tr w:rsidR="00965789" w:rsidTr="00060286">
        <w:trPr>
          <w:trHeight w:val="679"/>
        </w:trPr>
        <w:tc>
          <w:tcPr>
            <w:tcW w:w="646" w:type="dxa"/>
          </w:tcPr>
          <w:p w:rsidR="00965789" w:rsidRDefault="00965789" w:rsidP="00060286">
            <w:pPr>
              <w:pStyle w:val="TableParagraph"/>
            </w:pPr>
          </w:p>
        </w:tc>
        <w:tc>
          <w:tcPr>
            <w:tcW w:w="2304" w:type="dxa"/>
          </w:tcPr>
          <w:p w:rsidR="00965789" w:rsidRDefault="00965789" w:rsidP="00060286">
            <w:pPr>
              <w:pStyle w:val="TableParagraph"/>
              <w:spacing w:before="6" w:line="320" w:lineRule="exact"/>
              <w:ind w:left="235" w:right="808"/>
              <w:rPr>
                <w:sz w:val="24"/>
              </w:rPr>
            </w:pPr>
            <w:r>
              <w:rPr>
                <w:sz w:val="24"/>
              </w:rPr>
              <w:t xml:space="preserve">уравненияи </w:t>
            </w:r>
            <w:r>
              <w:rPr>
                <w:spacing w:val="-2"/>
                <w:sz w:val="24"/>
              </w:rPr>
              <w:t>неравенства</w:t>
            </w:r>
          </w:p>
        </w:tc>
        <w:tc>
          <w:tcPr>
            <w:tcW w:w="880" w:type="dxa"/>
          </w:tcPr>
          <w:p w:rsidR="00965789" w:rsidRDefault="00965789" w:rsidP="00060286">
            <w:pPr>
              <w:pStyle w:val="TableParagraph"/>
            </w:pPr>
          </w:p>
        </w:tc>
        <w:tc>
          <w:tcPr>
            <w:tcW w:w="1701" w:type="dxa"/>
          </w:tcPr>
          <w:p w:rsidR="00965789" w:rsidRDefault="00965789" w:rsidP="00060286">
            <w:pPr>
              <w:pStyle w:val="TableParagraph"/>
            </w:pPr>
          </w:p>
        </w:tc>
        <w:tc>
          <w:tcPr>
            <w:tcW w:w="1761" w:type="dxa"/>
          </w:tcPr>
          <w:p w:rsidR="00965789" w:rsidRDefault="00965789" w:rsidP="00060286">
            <w:pPr>
              <w:pStyle w:val="TableParagraph"/>
            </w:pPr>
          </w:p>
        </w:tc>
        <w:tc>
          <w:tcPr>
            <w:tcW w:w="2553" w:type="dxa"/>
          </w:tcPr>
          <w:p w:rsidR="00965789" w:rsidRDefault="00965789" w:rsidP="00060286">
            <w:pPr>
              <w:pStyle w:val="TableParagraph"/>
            </w:pPr>
          </w:p>
        </w:tc>
      </w:tr>
      <w:tr w:rsidR="00965789" w:rsidTr="00060286">
        <w:trPr>
          <w:trHeight w:val="1632"/>
        </w:trPr>
        <w:tc>
          <w:tcPr>
            <w:tcW w:w="646" w:type="dxa"/>
          </w:tcPr>
          <w:p w:rsidR="00965789" w:rsidRDefault="00965789" w:rsidP="00060286">
            <w:pPr>
              <w:pStyle w:val="TableParagraph"/>
              <w:rPr>
                <w:b/>
                <w:sz w:val="24"/>
              </w:rPr>
            </w:pPr>
          </w:p>
          <w:p w:rsidR="00965789" w:rsidRDefault="00965789" w:rsidP="00060286">
            <w:pPr>
              <w:pStyle w:val="TableParagraph"/>
              <w:spacing w:before="123"/>
              <w:rPr>
                <w:b/>
                <w:sz w:val="24"/>
              </w:rPr>
            </w:pPr>
          </w:p>
          <w:p w:rsidR="00965789" w:rsidRDefault="00965789" w:rsidP="00060286">
            <w:pPr>
              <w:pStyle w:val="TableParagraph"/>
              <w:ind w:left="100"/>
              <w:rPr>
                <w:sz w:val="24"/>
              </w:rPr>
            </w:pPr>
            <w:r>
              <w:rPr>
                <w:spacing w:val="-10"/>
                <w:sz w:val="24"/>
              </w:rPr>
              <w:t>2</w:t>
            </w:r>
          </w:p>
        </w:tc>
        <w:tc>
          <w:tcPr>
            <w:tcW w:w="2304" w:type="dxa"/>
          </w:tcPr>
          <w:p w:rsidR="00965789" w:rsidRDefault="00965789" w:rsidP="00060286">
            <w:pPr>
              <w:pStyle w:val="TableParagraph"/>
              <w:spacing w:before="41" w:line="276" w:lineRule="auto"/>
              <w:ind w:left="235"/>
              <w:rPr>
                <w:sz w:val="24"/>
              </w:rPr>
            </w:pPr>
            <w:r>
              <w:rPr>
                <w:spacing w:val="-2"/>
                <w:sz w:val="24"/>
              </w:rPr>
              <w:t>Логарифмическая функция.</w:t>
            </w:r>
          </w:p>
          <w:p w:rsidR="00965789" w:rsidRDefault="00965789" w:rsidP="00060286">
            <w:pPr>
              <w:pStyle w:val="TableParagraph"/>
              <w:spacing w:line="276" w:lineRule="auto"/>
              <w:ind w:left="235"/>
              <w:rPr>
                <w:sz w:val="24"/>
              </w:rPr>
            </w:pPr>
            <w:r>
              <w:rPr>
                <w:spacing w:val="-2"/>
                <w:sz w:val="24"/>
              </w:rPr>
              <w:t xml:space="preserve">Логарифмические </w:t>
            </w:r>
            <w:r>
              <w:rPr>
                <w:sz w:val="24"/>
              </w:rPr>
              <w:t>уравнения и</w:t>
            </w:r>
          </w:p>
          <w:p w:rsidR="00965789" w:rsidRDefault="00965789" w:rsidP="00060286">
            <w:pPr>
              <w:pStyle w:val="TableParagraph"/>
              <w:ind w:left="235"/>
              <w:rPr>
                <w:sz w:val="24"/>
              </w:rPr>
            </w:pPr>
            <w:r>
              <w:rPr>
                <w:spacing w:val="-2"/>
                <w:sz w:val="24"/>
              </w:rPr>
              <w:t>неравенства</w:t>
            </w:r>
          </w:p>
        </w:tc>
        <w:tc>
          <w:tcPr>
            <w:tcW w:w="880" w:type="dxa"/>
          </w:tcPr>
          <w:p w:rsidR="00965789" w:rsidRDefault="00965789" w:rsidP="00060286">
            <w:pPr>
              <w:pStyle w:val="TableParagraph"/>
              <w:rPr>
                <w:b/>
                <w:sz w:val="24"/>
              </w:rPr>
            </w:pPr>
          </w:p>
          <w:p w:rsidR="00965789" w:rsidRDefault="00965789" w:rsidP="00060286">
            <w:pPr>
              <w:pStyle w:val="TableParagraph"/>
              <w:spacing w:before="123"/>
              <w:rPr>
                <w:b/>
                <w:sz w:val="24"/>
              </w:rPr>
            </w:pPr>
          </w:p>
          <w:p w:rsidR="00965789" w:rsidRDefault="00965789" w:rsidP="00060286">
            <w:pPr>
              <w:pStyle w:val="TableParagraph"/>
              <w:ind w:left="415"/>
              <w:rPr>
                <w:sz w:val="24"/>
              </w:rPr>
            </w:pPr>
            <w:r>
              <w:rPr>
                <w:spacing w:val="-5"/>
                <w:sz w:val="24"/>
              </w:rPr>
              <w:t>12</w:t>
            </w:r>
          </w:p>
        </w:tc>
        <w:tc>
          <w:tcPr>
            <w:tcW w:w="1701" w:type="dxa"/>
          </w:tcPr>
          <w:p w:rsidR="00965789" w:rsidRDefault="00965789" w:rsidP="00060286">
            <w:pPr>
              <w:pStyle w:val="TableParagraph"/>
            </w:pPr>
          </w:p>
        </w:tc>
        <w:tc>
          <w:tcPr>
            <w:tcW w:w="1761" w:type="dxa"/>
          </w:tcPr>
          <w:p w:rsidR="00965789" w:rsidRDefault="00965789" w:rsidP="00060286">
            <w:pPr>
              <w:pStyle w:val="TableParagraph"/>
            </w:pPr>
          </w:p>
        </w:tc>
        <w:tc>
          <w:tcPr>
            <w:tcW w:w="2553" w:type="dxa"/>
          </w:tcPr>
          <w:p w:rsidR="00965789" w:rsidRDefault="00965789" w:rsidP="00060286">
            <w:pPr>
              <w:pStyle w:val="TableParagraph"/>
              <w:spacing w:before="131"/>
              <w:rPr>
                <w:b/>
              </w:rPr>
            </w:pPr>
          </w:p>
          <w:p w:rsidR="00965789" w:rsidRDefault="00965789" w:rsidP="00060286">
            <w:pPr>
              <w:pStyle w:val="TableParagraph"/>
              <w:spacing w:line="276" w:lineRule="auto"/>
              <w:ind w:left="238"/>
            </w:pPr>
            <w:r>
              <w:rPr>
                <w:sz w:val="24"/>
              </w:rPr>
              <w:t xml:space="preserve">Библиотека ЦОК </w:t>
            </w:r>
            <w:hyperlink r:id="rId59">
              <w:r>
                <w:rPr>
                  <w:color w:val="0000FF"/>
                  <w:spacing w:val="-2"/>
                  <w:u w:val="single" w:color="0000FF"/>
                </w:rPr>
                <w:t>https://m.edsoo.ru/f11c4</w:t>
              </w:r>
            </w:hyperlink>
            <w:hyperlink r:id="rId60">
              <w:r>
                <w:rPr>
                  <w:color w:val="0000FF"/>
                  <w:spacing w:val="-4"/>
                  <w:u w:val="single" w:color="0000FF"/>
                </w:rPr>
                <w:t>afd</w:t>
              </w:r>
            </w:hyperlink>
          </w:p>
        </w:tc>
      </w:tr>
      <w:tr w:rsidR="00965789" w:rsidTr="00060286">
        <w:trPr>
          <w:trHeight w:val="1631"/>
        </w:trPr>
        <w:tc>
          <w:tcPr>
            <w:tcW w:w="646" w:type="dxa"/>
          </w:tcPr>
          <w:p w:rsidR="00965789" w:rsidRDefault="00965789" w:rsidP="00060286">
            <w:pPr>
              <w:pStyle w:val="TableParagraph"/>
              <w:rPr>
                <w:b/>
                <w:sz w:val="24"/>
              </w:rPr>
            </w:pPr>
          </w:p>
          <w:p w:rsidR="00965789" w:rsidRDefault="00965789" w:rsidP="00060286">
            <w:pPr>
              <w:pStyle w:val="TableParagraph"/>
              <w:spacing w:before="122"/>
              <w:rPr>
                <w:b/>
                <w:sz w:val="24"/>
              </w:rPr>
            </w:pPr>
          </w:p>
          <w:p w:rsidR="00965789" w:rsidRDefault="00965789" w:rsidP="00060286">
            <w:pPr>
              <w:pStyle w:val="TableParagraph"/>
              <w:ind w:left="100"/>
              <w:rPr>
                <w:sz w:val="24"/>
              </w:rPr>
            </w:pPr>
            <w:r>
              <w:rPr>
                <w:spacing w:val="-10"/>
                <w:sz w:val="24"/>
              </w:rPr>
              <w:t>3</w:t>
            </w:r>
          </w:p>
        </w:tc>
        <w:tc>
          <w:tcPr>
            <w:tcW w:w="2304" w:type="dxa"/>
          </w:tcPr>
          <w:p w:rsidR="00965789" w:rsidRDefault="00965789" w:rsidP="00060286">
            <w:pPr>
              <w:pStyle w:val="TableParagraph"/>
              <w:spacing w:before="41" w:line="276" w:lineRule="auto"/>
              <w:ind w:left="235"/>
              <w:rPr>
                <w:sz w:val="24"/>
              </w:rPr>
            </w:pPr>
            <w:r>
              <w:rPr>
                <w:spacing w:val="-2"/>
                <w:sz w:val="24"/>
              </w:rPr>
              <w:t xml:space="preserve">Тригонометрическ </w:t>
            </w:r>
            <w:r>
              <w:rPr>
                <w:sz w:val="24"/>
              </w:rPr>
              <w:t>ие функции и их</w:t>
            </w:r>
          </w:p>
          <w:p w:rsidR="00965789" w:rsidRDefault="00965789" w:rsidP="00060286">
            <w:pPr>
              <w:pStyle w:val="TableParagraph"/>
              <w:spacing w:line="275" w:lineRule="exact"/>
              <w:ind w:left="235"/>
              <w:rPr>
                <w:sz w:val="24"/>
              </w:rPr>
            </w:pPr>
            <w:r>
              <w:rPr>
                <w:spacing w:val="-2"/>
                <w:sz w:val="24"/>
              </w:rPr>
              <w:t>графики.</w:t>
            </w:r>
          </w:p>
          <w:p w:rsidR="00965789" w:rsidRDefault="00965789" w:rsidP="00060286">
            <w:pPr>
              <w:pStyle w:val="TableParagraph"/>
              <w:spacing w:before="9" w:line="320" w:lineRule="exact"/>
              <w:ind w:left="235"/>
              <w:rPr>
                <w:sz w:val="24"/>
              </w:rPr>
            </w:pPr>
            <w:r>
              <w:rPr>
                <w:spacing w:val="-2"/>
                <w:sz w:val="24"/>
              </w:rPr>
              <w:t xml:space="preserve">Тригонометрическ </w:t>
            </w:r>
            <w:r>
              <w:rPr>
                <w:sz w:val="24"/>
              </w:rPr>
              <w:t>ие неравенства</w:t>
            </w:r>
          </w:p>
        </w:tc>
        <w:tc>
          <w:tcPr>
            <w:tcW w:w="880" w:type="dxa"/>
          </w:tcPr>
          <w:p w:rsidR="00965789" w:rsidRDefault="00965789" w:rsidP="00060286">
            <w:pPr>
              <w:pStyle w:val="TableParagraph"/>
              <w:rPr>
                <w:b/>
                <w:sz w:val="24"/>
              </w:rPr>
            </w:pPr>
          </w:p>
          <w:p w:rsidR="00965789" w:rsidRDefault="00965789" w:rsidP="00060286">
            <w:pPr>
              <w:pStyle w:val="TableParagraph"/>
              <w:spacing w:before="122"/>
              <w:rPr>
                <w:b/>
                <w:sz w:val="24"/>
              </w:rPr>
            </w:pPr>
          </w:p>
          <w:p w:rsidR="00965789" w:rsidRDefault="00965789" w:rsidP="00060286">
            <w:pPr>
              <w:pStyle w:val="TableParagraph"/>
              <w:ind w:left="475"/>
              <w:rPr>
                <w:sz w:val="24"/>
              </w:rPr>
            </w:pPr>
            <w:r>
              <w:rPr>
                <w:spacing w:val="-10"/>
                <w:sz w:val="24"/>
              </w:rPr>
              <w:t>9</w:t>
            </w:r>
          </w:p>
        </w:tc>
        <w:tc>
          <w:tcPr>
            <w:tcW w:w="1701" w:type="dxa"/>
          </w:tcPr>
          <w:p w:rsidR="00965789" w:rsidRDefault="00965789" w:rsidP="00060286">
            <w:pPr>
              <w:pStyle w:val="TableParagraph"/>
              <w:rPr>
                <w:b/>
                <w:sz w:val="24"/>
              </w:rPr>
            </w:pPr>
          </w:p>
          <w:p w:rsidR="00965789" w:rsidRDefault="00965789" w:rsidP="00060286">
            <w:pPr>
              <w:pStyle w:val="TableParagraph"/>
              <w:spacing w:before="122"/>
              <w:rPr>
                <w:b/>
                <w:sz w:val="24"/>
              </w:rPr>
            </w:pPr>
          </w:p>
          <w:p w:rsidR="00965789" w:rsidRDefault="00965789" w:rsidP="00060286">
            <w:pPr>
              <w:pStyle w:val="TableParagraph"/>
              <w:ind w:right="689"/>
              <w:jc w:val="right"/>
              <w:rPr>
                <w:sz w:val="24"/>
              </w:rPr>
            </w:pPr>
            <w:r>
              <w:rPr>
                <w:spacing w:val="-10"/>
                <w:sz w:val="24"/>
              </w:rPr>
              <w:t>1</w:t>
            </w:r>
          </w:p>
        </w:tc>
        <w:tc>
          <w:tcPr>
            <w:tcW w:w="1761" w:type="dxa"/>
          </w:tcPr>
          <w:p w:rsidR="00965789" w:rsidRDefault="00965789" w:rsidP="00060286">
            <w:pPr>
              <w:pStyle w:val="TableParagraph"/>
            </w:pPr>
          </w:p>
        </w:tc>
        <w:tc>
          <w:tcPr>
            <w:tcW w:w="2553" w:type="dxa"/>
          </w:tcPr>
          <w:p w:rsidR="00965789" w:rsidRDefault="00965789" w:rsidP="00060286">
            <w:pPr>
              <w:pStyle w:val="TableParagraph"/>
              <w:spacing w:before="131"/>
              <w:rPr>
                <w:b/>
              </w:rPr>
            </w:pPr>
          </w:p>
          <w:p w:rsidR="00965789" w:rsidRDefault="00965789" w:rsidP="00060286">
            <w:pPr>
              <w:pStyle w:val="TableParagraph"/>
              <w:spacing w:line="276" w:lineRule="auto"/>
              <w:ind w:left="238"/>
            </w:pPr>
            <w:r>
              <w:rPr>
                <w:sz w:val="24"/>
              </w:rPr>
              <w:t xml:space="preserve">Библиотека ЦОК </w:t>
            </w:r>
            <w:hyperlink r:id="rId61">
              <w:r>
                <w:rPr>
                  <w:color w:val="0000FF"/>
                  <w:spacing w:val="-2"/>
                  <w:u w:val="single" w:color="0000FF"/>
                </w:rPr>
                <w:t>https://m.edsoo.ru/f11c4</w:t>
              </w:r>
            </w:hyperlink>
            <w:hyperlink r:id="rId62">
              <w:r>
                <w:rPr>
                  <w:color w:val="0000FF"/>
                  <w:spacing w:val="-4"/>
                  <w:u w:val="single" w:color="0000FF"/>
                </w:rPr>
                <w:t>afd</w:t>
              </w:r>
            </w:hyperlink>
          </w:p>
        </w:tc>
      </w:tr>
      <w:tr w:rsidR="00965789" w:rsidTr="00060286">
        <w:trPr>
          <w:trHeight w:val="998"/>
        </w:trPr>
        <w:tc>
          <w:tcPr>
            <w:tcW w:w="646" w:type="dxa"/>
          </w:tcPr>
          <w:p w:rsidR="00965789" w:rsidRDefault="00965789" w:rsidP="00060286">
            <w:pPr>
              <w:pStyle w:val="TableParagraph"/>
              <w:spacing w:before="82"/>
              <w:rPr>
                <w:b/>
                <w:sz w:val="24"/>
              </w:rPr>
            </w:pPr>
          </w:p>
          <w:p w:rsidR="00965789" w:rsidRDefault="00965789" w:rsidP="00060286">
            <w:pPr>
              <w:pStyle w:val="TableParagraph"/>
              <w:ind w:left="100"/>
              <w:rPr>
                <w:sz w:val="24"/>
              </w:rPr>
            </w:pPr>
            <w:r>
              <w:rPr>
                <w:spacing w:val="-10"/>
                <w:sz w:val="24"/>
              </w:rPr>
              <w:t>4</w:t>
            </w:r>
          </w:p>
        </w:tc>
        <w:tc>
          <w:tcPr>
            <w:tcW w:w="2304" w:type="dxa"/>
          </w:tcPr>
          <w:p w:rsidR="00965789" w:rsidRDefault="00965789" w:rsidP="00060286">
            <w:pPr>
              <w:pStyle w:val="TableParagraph"/>
              <w:spacing w:before="41"/>
              <w:ind w:left="235"/>
              <w:rPr>
                <w:sz w:val="24"/>
              </w:rPr>
            </w:pPr>
            <w:r>
              <w:rPr>
                <w:spacing w:val="-2"/>
                <w:sz w:val="24"/>
              </w:rPr>
              <w:t>Производная.</w:t>
            </w:r>
          </w:p>
          <w:p w:rsidR="00965789" w:rsidRDefault="00965789" w:rsidP="00060286">
            <w:pPr>
              <w:pStyle w:val="TableParagraph"/>
              <w:spacing w:before="7" w:line="310" w:lineRule="atLeast"/>
              <w:ind w:left="235"/>
              <w:rPr>
                <w:sz w:val="24"/>
              </w:rPr>
            </w:pPr>
            <w:r>
              <w:rPr>
                <w:spacing w:val="-2"/>
                <w:sz w:val="24"/>
              </w:rPr>
              <w:t>Применение производной</w:t>
            </w:r>
          </w:p>
        </w:tc>
        <w:tc>
          <w:tcPr>
            <w:tcW w:w="880" w:type="dxa"/>
          </w:tcPr>
          <w:p w:rsidR="00965789" w:rsidRDefault="00965789" w:rsidP="00060286">
            <w:pPr>
              <w:pStyle w:val="TableParagraph"/>
              <w:spacing w:before="82"/>
              <w:rPr>
                <w:b/>
                <w:sz w:val="24"/>
              </w:rPr>
            </w:pPr>
          </w:p>
          <w:p w:rsidR="00965789" w:rsidRDefault="00965789" w:rsidP="00060286">
            <w:pPr>
              <w:pStyle w:val="TableParagraph"/>
              <w:ind w:left="415"/>
              <w:rPr>
                <w:sz w:val="24"/>
              </w:rPr>
            </w:pPr>
            <w:r>
              <w:rPr>
                <w:spacing w:val="-5"/>
                <w:sz w:val="24"/>
              </w:rPr>
              <w:t>24</w:t>
            </w:r>
          </w:p>
        </w:tc>
        <w:tc>
          <w:tcPr>
            <w:tcW w:w="1701" w:type="dxa"/>
          </w:tcPr>
          <w:p w:rsidR="00965789" w:rsidRDefault="00965789" w:rsidP="00060286">
            <w:pPr>
              <w:pStyle w:val="TableParagraph"/>
              <w:spacing w:before="82"/>
              <w:rPr>
                <w:b/>
                <w:sz w:val="24"/>
              </w:rPr>
            </w:pPr>
          </w:p>
          <w:p w:rsidR="00965789" w:rsidRDefault="00965789" w:rsidP="00060286">
            <w:pPr>
              <w:pStyle w:val="TableParagraph"/>
              <w:ind w:right="689"/>
              <w:jc w:val="right"/>
              <w:rPr>
                <w:sz w:val="24"/>
              </w:rPr>
            </w:pPr>
            <w:r>
              <w:rPr>
                <w:spacing w:val="-10"/>
                <w:sz w:val="24"/>
              </w:rPr>
              <w:t>1</w:t>
            </w:r>
          </w:p>
        </w:tc>
        <w:tc>
          <w:tcPr>
            <w:tcW w:w="1761" w:type="dxa"/>
          </w:tcPr>
          <w:p w:rsidR="00965789" w:rsidRDefault="00965789" w:rsidP="00060286">
            <w:pPr>
              <w:pStyle w:val="TableParagraph"/>
            </w:pPr>
          </w:p>
        </w:tc>
        <w:tc>
          <w:tcPr>
            <w:tcW w:w="2553" w:type="dxa"/>
          </w:tcPr>
          <w:p w:rsidR="00965789" w:rsidRDefault="00965789" w:rsidP="00060286">
            <w:pPr>
              <w:pStyle w:val="TableParagraph"/>
              <w:spacing w:before="67" w:line="276" w:lineRule="auto"/>
              <w:ind w:left="238"/>
            </w:pPr>
            <w:r>
              <w:rPr>
                <w:sz w:val="24"/>
              </w:rPr>
              <w:t xml:space="preserve">Библиотека ЦОК </w:t>
            </w:r>
            <w:hyperlink r:id="rId63">
              <w:r>
                <w:rPr>
                  <w:color w:val="0000FF"/>
                  <w:spacing w:val="-2"/>
                  <w:u w:val="single" w:color="0000FF"/>
                </w:rPr>
                <w:t>https://m.edsoo.ru/f11c4</w:t>
              </w:r>
            </w:hyperlink>
            <w:hyperlink r:id="rId64">
              <w:r>
                <w:rPr>
                  <w:color w:val="0000FF"/>
                  <w:spacing w:val="-4"/>
                  <w:u w:val="single" w:color="0000FF"/>
                </w:rPr>
                <w:t>afd</w:t>
              </w:r>
            </w:hyperlink>
          </w:p>
        </w:tc>
      </w:tr>
      <w:tr w:rsidR="00965789" w:rsidTr="00060286">
        <w:trPr>
          <w:trHeight w:val="943"/>
        </w:trPr>
        <w:tc>
          <w:tcPr>
            <w:tcW w:w="646" w:type="dxa"/>
          </w:tcPr>
          <w:p w:rsidR="00965789" w:rsidRDefault="00965789" w:rsidP="00060286">
            <w:pPr>
              <w:pStyle w:val="TableParagraph"/>
              <w:spacing w:before="55"/>
              <w:rPr>
                <w:b/>
                <w:sz w:val="24"/>
              </w:rPr>
            </w:pPr>
          </w:p>
          <w:p w:rsidR="00965789" w:rsidRDefault="00965789" w:rsidP="00060286">
            <w:pPr>
              <w:pStyle w:val="TableParagraph"/>
              <w:ind w:left="100"/>
              <w:rPr>
                <w:sz w:val="24"/>
              </w:rPr>
            </w:pPr>
            <w:r>
              <w:rPr>
                <w:spacing w:val="-10"/>
                <w:sz w:val="24"/>
              </w:rPr>
              <w:t>5</w:t>
            </w:r>
          </w:p>
        </w:tc>
        <w:tc>
          <w:tcPr>
            <w:tcW w:w="2304" w:type="dxa"/>
          </w:tcPr>
          <w:p w:rsidR="00965789" w:rsidRDefault="00965789" w:rsidP="00060286">
            <w:pPr>
              <w:pStyle w:val="TableParagraph"/>
              <w:spacing w:before="170" w:line="278" w:lineRule="auto"/>
              <w:ind w:left="235"/>
              <w:rPr>
                <w:sz w:val="24"/>
              </w:rPr>
            </w:pPr>
            <w:r>
              <w:rPr>
                <w:sz w:val="24"/>
              </w:rPr>
              <w:t xml:space="preserve">Интегралиего </w:t>
            </w:r>
            <w:r>
              <w:rPr>
                <w:spacing w:val="-2"/>
                <w:sz w:val="24"/>
              </w:rPr>
              <w:t>применения</w:t>
            </w:r>
          </w:p>
        </w:tc>
        <w:tc>
          <w:tcPr>
            <w:tcW w:w="880" w:type="dxa"/>
          </w:tcPr>
          <w:p w:rsidR="00965789" w:rsidRDefault="00965789" w:rsidP="00060286">
            <w:pPr>
              <w:pStyle w:val="TableParagraph"/>
              <w:spacing w:before="55"/>
              <w:rPr>
                <w:b/>
                <w:sz w:val="24"/>
              </w:rPr>
            </w:pPr>
          </w:p>
          <w:p w:rsidR="00965789" w:rsidRDefault="00965789" w:rsidP="00060286">
            <w:pPr>
              <w:pStyle w:val="TableParagraph"/>
              <w:ind w:left="475"/>
              <w:rPr>
                <w:sz w:val="24"/>
              </w:rPr>
            </w:pPr>
            <w:r>
              <w:rPr>
                <w:spacing w:val="-10"/>
                <w:sz w:val="24"/>
              </w:rPr>
              <w:t>9</w:t>
            </w:r>
          </w:p>
        </w:tc>
        <w:tc>
          <w:tcPr>
            <w:tcW w:w="1701" w:type="dxa"/>
          </w:tcPr>
          <w:p w:rsidR="00965789" w:rsidRDefault="00965789" w:rsidP="00060286">
            <w:pPr>
              <w:pStyle w:val="TableParagraph"/>
            </w:pPr>
          </w:p>
        </w:tc>
        <w:tc>
          <w:tcPr>
            <w:tcW w:w="1761" w:type="dxa"/>
          </w:tcPr>
          <w:p w:rsidR="00965789" w:rsidRDefault="00965789" w:rsidP="00060286">
            <w:pPr>
              <w:pStyle w:val="TableParagraph"/>
            </w:pPr>
          </w:p>
        </w:tc>
        <w:tc>
          <w:tcPr>
            <w:tcW w:w="2553" w:type="dxa"/>
          </w:tcPr>
          <w:p w:rsidR="00965789" w:rsidRDefault="00965789" w:rsidP="00060286">
            <w:pPr>
              <w:pStyle w:val="TableParagraph"/>
              <w:spacing w:before="38"/>
              <w:ind w:left="238"/>
              <w:rPr>
                <w:sz w:val="24"/>
              </w:rPr>
            </w:pPr>
            <w:r>
              <w:rPr>
                <w:sz w:val="24"/>
              </w:rPr>
              <w:t>Библиотека</w:t>
            </w:r>
            <w:r>
              <w:rPr>
                <w:spacing w:val="-5"/>
                <w:sz w:val="24"/>
              </w:rPr>
              <w:t>ЦОК</w:t>
            </w:r>
          </w:p>
          <w:p w:rsidR="00965789" w:rsidRDefault="00317F63" w:rsidP="00060286">
            <w:pPr>
              <w:pStyle w:val="TableParagraph"/>
              <w:spacing w:before="6" w:line="290" w:lineRule="atLeast"/>
              <w:ind w:left="238"/>
            </w:pPr>
            <w:hyperlink r:id="rId65">
              <w:r w:rsidR="00965789">
                <w:rPr>
                  <w:color w:val="0000FF"/>
                  <w:spacing w:val="-2"/>
                  <w:u w:val="single" w:color="0000FF"/>
                </w:rPr>
                <w:t>https://m.edsoo.ru/f11c4</w:t>
              </w:r>
            </w:hyperlink>
            <w:hyperlink r:id="rId66">
              <w:r w:rsidR="00965789">
                <w:rPr>
                  <w:color w:val="0000FF"/>
                  <w:spacing w:val="-4"/>
                  <w:u w:val="single" w:color="0000FF"/>
                </w:rPr>
                <w:t>afd</w:t>
              </w:r>
            </w:hyperlink>
          </w:p>
        </w:tc>
      </w:tr>
      <w:tr w:rsidR="00965789" w:rsidTr="00060286">
        <w:trPr>
          <w:trHeight w:val="945"/>
        </w:trPr>
        <w:tc>
          <w:tcPr>
            <w:tcW w:w="646" w:type="dxa"/>
          </w:tcPr>
          <w:p w:rsidR="00965789" w:rsidRDefault="00965789" w:rsidP="00060286">
            <w:pPr>
              <w:pStyle w:val="TableParagraph"/>
              <w:spacing w:before="55"/>
              <w:rPr>
                <w:b/>
                <w:sz w:val="24"/>
              </w:rPr>
            </w:pPr>
          </w:p>
          <w:p w:rsidR="00965789" w:rsidRDefault="00965789" w:rsidP="00060286">
            <w:pPr>
              <w:pStyle w:val="TableParagraph"/>
              <w:ind w:left="100"/>
              <w:rPr>
                <w:sz w:val="24"/>
              </w:rPr>
            </w:pPr>
            <w:r>
              <w:rPr>
                <w:spacing w:val="-10"/>
                <w:sz w:val="24"/>
              </w:rPr>
              <w:t>6</w:t>
            </w:r>
          </w:p>
        </w:tc>
        <w:tc>
          <w:tcPr>
            <w:tcW w:w="2304" w:type="dxa"/>
          </w:tcPr>
          <w:p w:rsidR="00965789" w:rsidRDefault="00965789" w:rsidP="00060286">
            <w:pPr>
              <w:pStyle w:val="TableParagraph"/>
              <w:spacing w:before="173" w:line="276" w:lineRule="auto"/>
              <w:ind w:left="235" w:right="808"/>
              <w:rPr>
                <w:sz w:val="24"/>
              </w:rPr>
            </w:pPr>
            <w:r>
              <w:rPr>
                <w:spacing w:val="-2"/>
                <w:sz w:val="24"/>
              </w:rPr>
              <w:t>Системы уравнений</w:t>
            </w:r>
          </w:p>
        </w:tc>
        <w:tc>
          <w:tcPr>
            <w:tcW w:w="880" w:type="dxa"/>
          </w:tcPr>
          <w:p w:rsidR="00965789" w:rsidRDefault="00965789" w:rsidP="00060286">
            <w:pPr>
              <w:pStyle w:val="TableParagraph"/>
              <w:spacing w:before="55"/>
              <w:rPr>
                <w:b/>
                <w:sz w:val="24"/>
              </w:rPr>
            </w:pPr>
          </w:p>
          <w:p w:rsidR="00965789" w:rsidRDefault="00965789" w:rsidP="00060286">
            <w:pPr>
              <w:pStyle w:val="TableParagraph"/>
              <w:ind w:left="415"/>
              <w:rPr>
                <w:sz w:val="24"/>
              </w:rPr>
            </w:pPr>
            <w:r>
              <w:rPr>
                <w:spacing w:val="-5"/>
                <w:sz w:val="24"/>
              </w:rPr>
              <w:t>12</w:t>
            </w:r>
          </w:p>
        </w:tc>
        <w:tc>
          <w:tcPr>
            <w:tcW w:w="1701" w:type="dxa"/>
          </w:tcPr>
          <w:p w:rsidR="00965789" w:rsidRDefault="00965789" w:rsidP="00060286">
            <w:pPr>
              <w:pStyle w:val="TableParagraph"/>
              <w:spacing w:before="55"/>
              <w:rPr>
                <w:b/>
                <w:sz w:val="24"/>
              </w:rPr>
            </w:pPr>
          </w:p>
          <w:p w:rsidR="00965789" w:rsidRDefault="00965789" w:rsidP="00060286">
            <w:pPr>
              <w:pStyle w:val="TableParagraph"/>
              <w:ind w:right="689"/>
              <w:jc w:val="right"/>
              <w:rPr>
                <w:sz w:val="24"/>
              </w:rPr>
            </w:pPr>
            <w:r>
              <w:rPr>
                <w:spacing w:val="-10"/>
                <w:sz w:val="24"/>
              </w:rPr>
              <w:t>1</w:t>
            </w:r>
          </w:p>
        </w:tc>
        <w:tc>
          <w:tcPr>
            <w:tcW w:w="1761" w:type="dxa"/>
          </w:tcPr>
          <w:p w:rsidR="00965789" w:rsidRDefault="00965789" w:rsidP="00060286">
            <w:pPr>
              <w:pStyle w:val="TableParagraph"/>
            </w:pPr>
          </w:p>
        </w:tc>
        <w:tc>
          <w:tcPr>
            <w:tcW w:w="2553" w:type="dxa"/>
          </w:tcPr>
          <w:p w:rsidR="00965789" w:rsidRDefault="00965789" w:rsidP="00060286">
            <w:pPr>
              <w:pStyle w:val="TableParagraph"/>
              <w:spacing w:before="41"/>
              <w:ind w:left="238"/>
              <w:rPr>
                <w:sz w:val="24"/>
              </w:rPr>
            </w:pPr>
            <w:r>
              <w:rPr>
                <w:sz w:val="24"/>
              </w:rPr>
              <w:t>Библиотека</w:t>
            </w:r>
            <w:r>
              <w:rPr>
                <w:spacing w:val="-5"/>
                <w:sz w:val="24"/>
              </w:rPr>
              <w:t>ЦОК</w:t>
            </w:r>
          </w:p>
          <w:p w:rsidR="00965789" w:rsidRDefault="00317F63" w:rsidP="00060286">
            <w:pPr>
              <w:pStyle w:val="TableParagraph"/>
              <w:spacing w:before="3" w:line="290" w:lineRule="atLeast"/>
              <w:ind w:left="238"/>
            </w:pPr>
            <w:hyperlink r:id="rId67">
              <w:r w:rsidR="00965789">
                <w:rPr>
                  <w:color w:val="0000FF"/>
                  <w:spacing w:val="-2"/>
                  <w:u w:val="single" w:color="0000FF"/>
                </w:rPr>
                <w:t>https://m.edsoo.ru/f11c4</w:t>
              </w:r>
            </w:hyperlink>
            <w:hyperlink r:id="rId68">
              <w:r w:rsidR="00965789">
                <w:rPr>
                  <w:color w:val="0000FF"/>
                  <w:spacing w:val="-4"/>
                  <w:u w:val="single" w:color="0000FF"/>
                </w:rPr>
                <w:t>afd</w:t>
              </w:r>
            </w:hyperlink>
          </w:p>
        </w:tc>
      </w:tr>
      <w:tr w:rsidR="00965789" w:rsidTr="00060286">
        <w:trPr>
          <w:trHeight w:val="942"/>
        </w:trPr>
        <w:tc>
          <w:tcPr>
            <w:tcW w:w="646" w:type="dxa"/>
          </w:tcPr>
          <w:p w:rsidR="00965789" w:rsidRDefault="00965789" w:rsidP="00060286">
            <w:pPr>
              <w:pStyle w:val="TableParagraph"/>
              <w:spacing w:before="55"/>
              <w:rPr>
                <w:b/>
                <w:sz w:val="24"/>
              </w:rPr>
            </w:pPr>
          </w:p>
          <w:p w:rsidR="00965789" w:rsidRDefault="00965789" w:rsidP="00060286">
            <w:pPr>
              <w:pStyle w:val="TableParagraph"/>
              <w:ind w:left="100"/>
              <w:rPr>
                <w:sz w:val="24"/>
              </w:rPr>
            </w:pPr>
            <w:r>
              <w:rPr>
                <w:spacing w:val="-10"/>
                <w:sz w:val="24"/>
              </w:rPr>
              <w:t>7</w:t>
            </w:r>
          </w:p>
        </w:tc>
        <w:tc>
          <w:tcPr>
            <w:tcW w:w="2304" w:type="dxa"/>
          </w:tcPr>
          <w:p w:rsidR="00965789" w:rsidRDefault="00965789" w:rsidP="00060286">
            <w:pPr>
              <w:pStyle w:val="TableParagraph"/>
              <w:spacing w:before="170" w:line="278" w:lineRule="auto"/>
              <w:ind w:left="235" w:right="513"/>
              <w:rPr>
                <w:sz w:val="24"/>
              </w:rPr>
            </w:pPr>
            <w:r>
              <w:rPr>
                <w:sz w:val="24"/>
              </w:rPr>
              <w:t>Натуральныеи целые числа</w:t>
            </w:r>
          </w:p>
        </w:tc>
        <w:tc>
          <w:tcPr>
            <w:tcW w:w="880" w:type="dxa"/>
          </w:tcPr>
          <w:p w:rsidR="00965789" w:rsidRDefault="00965789" w:rsidP="00060286">
            <w:pPr>
              <w:pStyle w:val="TableParagraph"/>
              <w:spacing w:before="55"/>
              <w:rPr>
                <w:b/>
                <w:sz w:val="24"/>
              </w:rPr>
            </w:pPr>
          </w:p>
          <w:p w:rsidR="00965789" w:rsidRDefault="00965789" w:rsidP="00060286">
            <w:pPr>
              <w:pStyle w:val="TableParagraph"/>
              <w:ind w:left="475"/>
              <w:rPr>
                <w:sz w:val="24"/>
              </w:rPr>
            </w:pPr>
            <w:r>
              <w:rPr>
                <w:spacing w:val="-10"/>
                <w:sz w:val="24"/>
              </w:rPr>
              <w:t>6</w:t>
            </w:r>
          </w:p>
        </w:tc>
        <w:tc>
          <w:tcPr>
            <w:tcW w:w="1701" w:type="dxa"/>
          </w:tcPr>
          <w:p w:rsidR="00965789" w:rsidRDefault="00965789" w:rsidP="00060286">
            <w:pPr>
              <w:pStyle w:val="TableParagraph"/>
            </w:pPr>
          </w:p>
        </w:tc>
        <w:tc>
          <w:tcPr>
            <w:tcW w:w="1761" w:type="dxa"/>
          </w:tcPr>
          <w:p w:rsidR="00965789" w:rsidRDefault="00965789" w:rsidP="00060286">
            <w:pPr>
              <w:pStyle w:val="TableParagraph"/>
            </w:pPr>
          </w:p>
        </w:tc>
        <w:tc>
          <w:tcPr>
            <w:tcW w:w="2553" w:type="dxa"/>
          </w:tcPr>
          <w:p w:rsidR="00965789" w:rsidRDefault="00965789" w:rsidP="00060286">
            <w:pPr>
              <w:pStyle w:val="TableParagraph"/>
              <w:spacing w:before="38"/>
              <w:ind w:left="238"/>
              <w:rPr>
                <w:sz w:val="24"/>
              </w:rPr>
            </w:pPr>
            <w:r>
              <w:rPr>
                <w:sz w:val="24"/>
              </w:rPr>
              <w:t>Библиотека</w:t>
            </w:r>
            <w:r>
              <w:rPr>
                <w:spacing w:val="-5"/>
                <w:sz w:val="24"/>
              </w:rPr>
              <w:t>ЦОК</w:t>
            </w:r>
          </w:p>
          <w:p w:rsidR="00965789" w:rsidRDefault="00317F63" w:rsidP="00060286">
            <w:pPr>
              <w:pStyle w:val="TableParagraph"/>
              <w:spacing w:before="6" w:line="290" w:lineRule="atLeast"/>
              <w:ind w:left="238"/>
            </w:pPr>
            <w:hyperlink r:id="rId69">
              <w:r w:rsidR="00965789">
                <w:rPr>
                  <w:color w:val="0000FF"/>
                  <w:spacing w:val="-2"/>
                  <w:u w:val="single" w:color="0000FF"/>
                </w:rPr>
                <w:t>https://m.edsoo.ru/f11c4</w:t>
              </w:r>
            </w:hyperlink>
            <w:hyperlink r:id="rId70">
              <w:r w:rsidR="00965789">
                <w:rPr>
                  <w:color w:val="0000FF"/>
                  <w:spacing w:val="-4"/>
                  <w:u w:val="single" w:color="0000FF"/>
                </w:rPr>
                <w:t>afd</w:t>
              </w:r>
            </w:hyperlink>
          </w:p>
        </w:tc>
      </w:tr>
      <w:tr w:rsidR="00965789" w:rsidTr="00060286">
        <w:trPr>
          <w:trHeight w:val="1315"/>
        </w:trPr>
        <w:tc>
          <w:tcPr>
            <w:tcW w:w="646" w:type="dxa"/>
          </w:tcPr>
          <w:p w:rsidR="00965789" w:rsidRDefault="00965789" w:rsidP="00060286">
            <w:pPr>
              <w:pStyle w:val="TableParagraph"/>
              <w:spacing w:before="240"/>
              <w:rPr>
                <w:b/>
                <w:sz w:val="24"/>
              </w:rPr>
            </w:pPr>
          </w:p>
          <w:p w:rsidR="00965789" w:rsidRDefault="00965789" w:rsidP="00060286">
            <w:pPr>
              <w:pStyle w:val="TableParagraph"/>
              <w:ind w:left="100"/>
              <w:rPr>
                <w:sz w:val="24"/>
              </w:rPr>
            </w:pPr>
            <w:r>
              <w:rPr>
                <w:spacing w:val="-10"/>
                <w:sz w:val="24"/>
              </w:rPr>
              <w:t>8</w:t>
            </w:r>
          </w:p>
        </w:tc>
        <w:tc>
          <w:tcPr>
            <w:tcW w:w="2304" w:type="dxa"/>
          </w:tcPr>
          <w:p w:rsidR="00965789" w:rsidRDefault="00965789" w:rsidP="00060286">
            <w:pPr>
              <w:pStyle w:val="TableParagraph"/>
              <w:spacing w:before="41" w:line="276" w:lineRule="auto"/>
              <w:ind w:left="235"/>
              <w:rPr>
                <w:sz w:val="24"/>
              </w:rPr>
            </w:pPr>
            <w:r>
              <w:rPr>
                <w:spacing w:val="-2"/>
                <w:sz w:val="24"/>
              </w:rPr>
              <w:t>Повторение, обобщение, систематизация</w:t>
            </w:r>
          </w:p>
          <w:p w:rsidR="00965789" w:rsidRDefault="00965789" w:rsidP="00060286">
            <w:pPr>
              <w:pStyle w:val="TableParagraph"/>
              <w:spacing w:before="1"/>
              <w:ind w:left="235"/>
              <w:rPr>
                <w:sz w:val="24"/>
              </w:rPr>
            </w:pPr>
            <w:r>
              <w:rPr>
                <w:spacing w:val="-2"/>
                <w:sz w:val="24"/>
              </w:rPr>
              <w:t>знаний</w:t>
            </w:r>
          </w:p>
        </w:tc>
        <w:tc>
          <w:tcPr>
            <w:tcW w:w="880" w:type="dxa"/>
          </w:tcPr>
          <w:p w:rsidR="00965789" w:rsidRDefault="00965789" w:rsidP="00060286">
            <w:pPr>
              <w:pStyle w:val="TableParagraph"/>
              <w:spacing w:before="240"/>
              <w:rPr>
                <w:b/>
                <w:sz w:val="24"/>
              </w:rPr>
            </w:pPr>
          </w:p>
          <w:p w:rsidR="00965789" w:rsidRDefault="00965789" w:rsidP="00060286">
            <w:pPr>
              <w:pStyle w:val="TableParagraph"/>
              <w:ind w:left="415"/>
              <w:rPr>
                <w:sz w:val="24"/>
              </w:rPr>
            </w:pPr>
            <w:r>
              <w:rPr>
                <w:spacing w:val="-5"/>
                <w:sz w:val="24"/>
              </w:rPr>
              <w:t>18</w:t>
            </w:r>
          </w:p>
        </w:tc>
        <w:tc>
          <w:tcPr>
            <w:tcW w:w="1701" w:type="dxa"/>
          </w:tcPr>
          <w:p w:rsidR="00965789" w:rsidRDefault="00965789" w:rsidP="00060286">
            <w:pPr>
              <w:pStyle w:val="TableParagraph"/>
              <w:spacing w:before="240"/>
              <w:rPr>
                <w:b/>
                <w:sz w:val="24"/>
              </w:rPr>
            </w:pPr>
          </w:p>
          <w:p w:rsidR="00965789" w:rsidRDefault="00965789" w:rsidP="00060286">
            <w:pPr>
              <w:pStyle w:val="TableParagraph"/>
              <w:ind w:right="689"/>
              <w:jc w:val="right"/>
              <w:rPr>
                <w:sz w:val="24"/>
              </w:rPr>
            </w:pPr>
            <w:r>
              <w:rPr>
                <w:spacing w:val="-10"/>
                <w:sz w:val="24"/>
              </w:rPr>
              <w:t>2</w:t>
            </w:r>
          </w:p>
        </w:tc>
        <w:tc>
          <w:tcPr>
            <w:tcW w:w="1761" w:type="dxa"/>
          </w:tcPr>
          <w:p w:rsidR="00965789" w:rsidRDefault="00965789" w:rsidP="00060286">
            <w:pPr>
              <w:pStyle w:val="TableParagraph"/>
            </w:pPr>
          </w:p>
        </w:tc>
        <w:tc>
          <w:tcPr>
            <w:tcW w:w="2553" w:type="dxa"/>
          </w:tcPr>
          <w:p w:rsidR="00965789" w:rsidRDefault="00965789" w:rsidP="00060286">
            <w:pPr>
              <w:pStyle w:val="TableParagraph"/>
              <w:spacing w:before="226" w:line="276" w:lineRule="auto"/>
              <w:ind w:left="238"/>
            </w:pPr>
            <w:r>
              <w:rPr>
                <w:sz w:val="24"/>
              </w:rPr>
              <w:t xml:space="preserve">Библиотека ЦОК </w:t>
            </w:r>
            <w:hyperlink r:id="rId71">
              <w:r>
                <w:rPr>
                  <w:color w:val="0000FF"/>
                  <w:spacing w:val="-2"/>
                  <w:u w:val="single" w:color="0000FF"/>
                </w:rPr>
                <w:t>https://m.edsoo.ru/f11c4</w:t>
              </w:r>
            </w:hyperlink>
            <w:hyperlink r:id="rId72">
              <w:r>
                <w:rPr>
                  <w:color w:val="0000FF"/>
                  <w:spacing w:val="-4"/>
                  <w:u w:val="single" w:color="0000FF"/>
                </w:rPr>
                <w:t>afd</w:t>
              </w:r>
            </w:hyperlink>
          </w:p>
        </w:tc>
      </w:tr>
      <w:tr w:rsidR="00965789" w:rsidTr="00060286">
        <w:trPr>
          <w:trHeight w:val="993"/>
        </w:trPr>
        <w:tc>
          <w:tcPr>
            <w:tcW w:w="2950" w:type="dxa"/>
            <w:gridSpan w:val="2"/>
          </w:tcPr>
          <w:p w:rsidR="00965789" w:rsidRDefault="00965789" w:rsidP="00060286">
            <w:pPr>
              <w:pStyle w:val="TableParagraph"/>
              <w:spacing w:before="41" w:line="276" w:lineRule="auto"/>
              <w:ind w:left="235" w:right="186"/>
              <w:rPr>
                <w:sz w:val="24"/>
              </w:rPr>
            </w:pPr>
            <w:r>
              <w:rPr>
                <w:sz w:val="24"/>
              </w:rPr>
              <w:t>ОБЩЕЕКОЛИЧЕСТВО ЧАСОВ ПО</w:t>
            </w:r>
          </w:p>
          <w:p w:rsidR="00965789" w:rsidRDefault="00965789" w:rsidP="00060286">
            <w:pPr>
              <w:pStyle w:val="TableParagraph"/>
              <w:spacing w:line="275" w:lineRule="exact"/>
              <w:ind w:left="235"/>
              <w:rPr>
                <w:sz w:val="24"/>
              </w:rPr>
            </w:pPr>
            <w:r>
              <w:rPr>
                <w:spacing w:val="-2"/>
                <w:sz w:val="24"/>
              </w:rPr>
              <w:t>ПРОГРАММЕ</w:t>
            </w:r>
          </w:p>
        </w:tc>
        <w:tc>
          <w:tcPr>
            <w:tcW w:w="880" w:type="dxa"/>
          </w:tcPr>
          <w:p w:rsidR="00965789" w:rsidRDefault="00965789" w:rsidP="00060286">
            <w:pPr>
              <w:pStyle w:val="TableParagraph"/>
              <w:spacing w:before="81"/>
              <w:rPr>
                <w:b/>
                <w:sz w:val="24"/>
              </w:rPr>
            </w:pPr>
          </w:p>
          <w:p w:rsidR="00965789" w:rsidRDefault="00965789" w:rsidP="00060286">
            <w:pPr>
              <w:pStyle w:val="TableParagraph"/>
              <w:spacing w:before="1"/>
              <w:ind w:left="355"/>
              <w:rPr>
                <w:sz w:val="24"/>
              </w:rPr>
            </w:pPr>
            <w:r>
              <w:rPr>
                <w:spacing w:val="-5"/>
                <w:sz w:val="24"/>
              </w:rPr>
              <w:t>102</w:t>
            </w:r>
          </w:p>
        </w:tc>
        <w:tc>
          <w:tcPr>
            <w:tcW w:w="1701" w:type="dxa"/>
          </w:tcPr>
          <w:p w:rsidR="00965789" w:rsidRDefault="00965789" w:rsidP="00060286">
            <w:pPr>
              <w:pStyle w:val="TableParagraph"/>
              <w:spacing w:before="81"/>
              <w:rPr>
                <w:b/>
                <w:sz w:val="24"/>
              </w:rPr>
            </w:pPr>
          </w:p>
          <w:p w:rsidR="00965789" w:rsidRDefault="00965789" w:rsidP="00060286">
            <w:pPr>
              <w:pStyle w:val="TableParagraph"/>
              <w:spacing w:before="1"/>
              <w:ind w:right="689"/>
              <w:jc w:val="right"/>
              <w:rPr>
                <w:sz w:val="24"/>
              </w:rPr>
            </w:pPr>
            <w:r>
              <w:rPr>
                <w:spacing w:val="-10"/>
                <w:sz w:val="24"/>
              </w:rPr>
              <w:t>6</w:t>
            </w:r>
          </w:p>
        </w:tc>
        <w:tc>
          <w:tcPr>
            <w:tcW w:w="1761" w:type="dxa"/>
          </w:tcPr>
          <w:p w:rsidR="00965789" w:rsidRDefault="00965789" w:rsidP="00060286">
            <w:pPr>
              <w:pStyle w:val="TableParagraph"/>
              <w:spacing w:before="81"/>
              <w:rPr>
                <w:b/>
                <w:sz w:val="24"/>
              </w:rPr>
            </w:pPr>
          </w:p>
          <w:p w:rsidR="00965789" w:rsidRDefault="00965789" w:rsidP="00060286">
            <w:pPr>
              <w:pStyle w:val="TableParagraph"/>
              <w:spacing w:before="1"/>
              <w:ind w:left="197"/>
              <w:jc w:val="center"/>
              <w:rPr>
                <w:sz w:val="24"/>
              </w:rPr>
            </w:pPr>
            <w:r>
              <w:rPr>
                <w:spacing w:val="-10"/>
                <w:sz w:val="24"/>
              </w:rPr>
              <w:t>0</w:t>
            </w:r>
          </w:p>
        </w:tc>
        <w:tc>
          <w:tcPr>
            <w:tcW w:w="2553" w:type="dxa"/>
          </w:tcPr>
          <w:p w:rsidR="00965789" w:rsidRDefault="00965789" w:rsidP="00060286">
            <w:pPr>
              <w:pStyle w:val="TableParagraph"/>
            </w:pPr>
          </w:p>
        </w:tc>
      </w:tr>
    </w:tbl>
    <w:p w:rsidR="00965789" w:rsidRDefault="00965789" w:rsidP="00965789">
      <w:pPr>
        <w:pStyle w:val="a5"/>
        <w:rPr>
          <w:b/>
          <w:sz w:val="17"/>
        </w:rPr>
        <w:sectPr w:rsidR="00965789">
          <w:pgSz w:w="11910" w:h="16390"/>
          <w:pgMar w:top="1880" w:right="992" w:bottom="280" w:left="850" w:header="720" w:footer="720" w:gutter="0"/>
          <w:cols w:space="720"/>
        </w:sectPr>
      </w:pPr>
    </w:p>
    <w:p w:rsidR="00965789" w:rsidRDefault="00965789" w:rsidP="00965789">
      <w:pPr>
        <w:spacing w:before="64" w:line="278" w:lineRule="auto"/>
        <w:ind w:left="332" w:right="9156"/>
        <w:rPr>
          <w:b/>
          <w:sz w:val="28"/>
        </w:rPr>
      </w:pPr>
      <w:r>
        <w:rPr>
          <w:b/>
          <w:sz w:val="28"/>
        </w:rPr>
        <w:t>ПОУРОЧНОЕПЛАНИРОВАНИЕ 10 КЛАСС</w:t>
      </w: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7"/>
        <w:gridCol w:w="5056"/>
        <w:gridCol w:w="709"/>
        <w:gridCol w:w="1092"/>
        <w:gridCol w:w="1910"/>
        <w:gridCol w:w="1347"/>
        <w:gridCol w:w="2873"/>
      </w:tblGrid>
      <w:tr w:rsidR="00965789" w:rsidTr="005A4E02">
        <w:trPr>
          <w:trHeight w:val="362"/>
        </w:trPr>
        <w:tc>
          <w:tcPr>
            <w:tcW w:w="857" w:type="dxa"/>
            <w:vMerge w:val="restart"/>
          </w:tcPr>
          <w:p w:rsidR="00965789" w:rsidRDefault="00965789" w:rsidP="00060286">
            <w:pPr>
              <w:pStyle w:val="TableParagraph"/>
              <w:spacing w:before="84"/>
              <w:rPr>
                <w:b/>
                <w:sz w:val="24"/>
              </w:rPr>
            </w:pPr>
          </w:p>
          <w:p w:rsidR="00965789" w:rsidRDefault="00965789" w:rsidP="00060286">
            <w:pPr>
              <w:pStyle w:val="TableParagraph"/>
              <w:spacing w:line="276" w:lineRule="auto"/>
              <w:ind w:left="235" w:right="265"/>
              <w:rPr>
                <w:b/>
                <w:sz w:val="24"/>
              </w:rPr>
            </w:pPr>
            <w:r>
              <w:rPr>
                <w:b/>
                <w:spacing w:val="-10"/>
                <w:sz w:val="24"/>
              </w:rPr>
              <w:t xml:space="preserve">№ </w:t>
            </w:r>
            <w:r>
              <w:rPr>
                <w:b/>
                <w:spacing w:val="-4"/>
                <w:sz w:val="24"/>
              </w:rPr>
              <w:t>п/п</w:t>
            </w:r>
          </w:p>
        </w:tc>
        <w:tc>
          <w:tcPr>
            <w:tcW w:w="5056" w:type="dxa"/>
            <w:vMerge w:val="restart"/>
          </w:tcPr>
          <w:p w:rsidR="00965789" w:rsidRDefault="00965789" w:rsidP="00060286">
            <w:pPr>
              <w:pStyle w:val="TableParagraph"/>
              <w:spacing w:before="242"/>
              <w:rPr>
                <w:b/>
                <w:sz w:val="24"/>
              </w:rPr>
            </w:pPr>
          </w:p>
          <w:p w:rsidR="00965789" w:rsidRDefault="00965789" w:rsidP="00060286">
            <w:pPr>
              <w:pStyle w:val="TableParagraph"/>
              <w:ind w:left="232"/>
              <w:rPr>
                <w:b/>
                <w:sz w:val="24"/>
              </w:rPr>
            </w:pPr>
            <w:r>
              <w:rPr>
                <w:b/>
                <w:sz w:val="24"/>
              </w:rPr>
              <w:t>Тема</w:t>
            </w:r>
            <w:r>
              <w:rPr>
                <w:b/>
                <w:spacing w:val="-2"/>
                <w:sz w:val="24"/>
              </w:rPr>
              <w:t>урока</w:t>
            </w:r>
          </w:p>
        </w:tc>
        <w:tc>
          <w:tcPr>
            <w:tcW w:w="3711" w:type="dxa"/>
            <w:gridSpan w:val="3"/>
          </w:tcPr>
          <w:p w:rsidR="00965789" w:rsidRDefault="00965789" w:rsidP="00060286">
            <w:pPr>
              <w:pStyle w:val="TableParagraph"/>
              <w:spacing w:before="43"/>
              <w:ind w:left="98"/>
              <w:rPr>
                <w:b/>
                <w:sz w:val="24"/>
              </w:rPr>
            </w:pPr>
            <w:r>
              <w:rPr>
                <w:b/>
                <w:sz w:val="24"/>
              </w:rPr>
              <w:t>Количество</w:t>
            </w:r>
            <w:r>
              <w:rPr>
                <w:b/>
                <w:spacing w:val="-4"/>
                <w:sz w:val="24"/>
              </w:rPr>
              <w:t>часов</w:t>
            </w:r>
          </w:p>
        </w:tc>
        <w:tc>
          <w:tcPr>
            <w:tcW w:w="1347" w:type="dxa"/>
            <w:vMerge w:val="restart"/>
          </w:tcPr>
          <w:p w:rsidR="00965789" w:rsidRDefault="00965789" w:rsidP="00060286">
            <w:pPr>
              <w:pStyle w:val="TableParagraph"/>
              <w:spacing w:before="84"/>
              <w:rPr>
                <w:b/>
                <w:sz w:val="24"/>
              </w:rPr>
            </w:pPr>
          </w:p>
          <w:p w:rsidR="00965789" w:rsidRDefault="00965789" w:rsidP="00060286">
            <w:pPr>
              <w:pStyle w:val="TableParagraph"/>
              <w:ind w:left="233"/>
              <w:rPr>
                <w:b/>
                <w:sz w:val="24"/>
              </w:rPr>
            </w:pPr>
            <w:r>
              <w:rPr>
                <w:b/>
                <w:spacing w:val="-4"/>
                <w:sz w:val="24"/>
              </w:rPr>
              <w:t>Дата</w:t>
            </w:r>
          </w:p>
          <w:p w:rsidR="00965789" w:rsidRDefault="00965789" w:rsidP="00060286">
            <w:pPr>
              <w:pStyle w:val="TableParagraph"/>
              <w:spacing w:before="41"/>
              <w:ind w:left="233"/>
              <w:rPr>
                <w:b/>
                <w:sz w:val="24"/>
              </w:rPr>
            </w:pPr>
            <w:r>
              <w:rPr>
                <w:b/>
                <w:spacing w:val="-2"/>
                <w:sz w:val="24"/>
              </w:rPr>
              <w:t>изучения</w:t>
            </w:r>
          </w:p>
        </w:tc>
        <w:tc>
          <w:tcPr>
            <w:tcW w:w="2873" w:type="dxa"/>
            <w:vMerge w:val="restart"/>
          </w:tcPr>
          <w:p w:rsidR="00965789" w:rsidRDefault="00965789" w:rsidP="00060286">
            <w:pPr>
              <w:pStyle w:val="TableParagraph"/>
              <w:spacing w:before="43" w:line="276" w:lineRule="auto"/>
              <w:ind w:left="236" w:right="87"/>
              <w:rPr>
                <w:b/>
                <w:sz w:val="24"/>
              </w:rPr>
            </w:pPr>
            <w:r>
              <w:rPr>
                <w:b/>
                <w:spacing w:val="-2"/>
                <w:sz w:val="24"/>
              </w:rPr>
              <w:t>Электронные цифровые образовательные ресурсы</w:t>
            </w:r>
          </w:p>
        </w:tc>
      </w:tr>
      <w:tr w:rsidR="00965789" w:rsidTr="005A4E02">
        <w:trPr>
          <w:trHeight w:val="1258"/>
        </w:trPr>
        <w:tc>
          <w:tcPr>
            <w:tcW w:w="857" w:type="dxa"/>
            <w:vMerge/>
            <w:tcBorders>
              <w:top w:val="nil"/>
            </w:tcBorders>
          </w:tcPr>
          <w:p w:rsidR="00965789" w:rsidRDefault="00965789" w:rsidP="00060286">
            <w:pPr>
              <w:rPr>
                <w:sz w:val="2"/>
                <w:szCs w:val="2"/>
              </w:rPr>
            </w:pPr>
          </w:p>
        </w:tc>
        <w:tc>
          <w:tcPr>
            <w:tcW w:w="5056" w:type="dxa"/>
            <w:vMerge/>
            <w:tcBorders>
              <w:top w:val="nil"/>
            </w:tcBorders>
          </w:tcPr>
          <w:p w:rsidR="00965789" w:rsidRDefault="00965789" w:rsidP="00060286">
            <w:pPr>
              <w:rPr>
                <w:sz w:val="2"/>
                <w:szCs w:val="2"/>
              </w:rPr>
            </w:pPr>
          </w:p>
        </w:tc>
        <w:tc>
          <w:tcPr>
            <w:tcW w:w="709" w:type="dxa"/>
          </w:tcPr>
          <w:p w:rsidR="00965789" w:rsidRDefault="00965789" w:rsidP="00060286">
            <w:pPr>
              <w:pStyle w:val="TableParagraph"/>
              <w:spacing w:before="60"/>
              <w:rPr>
                <w:b/>
                <w:sz w:val="24"/>
              </w:rPr>
            </w:pPr>
          </w:p>
          <w:p w:rsidR="00965789" w:rsidRDefault="00965789" w:rsidP="00060286">
            <w:pPr>
              <w:pStyle w:val="TableParagraph"/>
              <w:ind w:left="232"/>
              <w:rPr>
                <w:b/>
                <w:sz w:val="24"/>
              </w:rPr>
            </w:pPr>
            <w:r>
              <w:rPr>
                <w:b/>
                <w:spacing w:val="-2"/>
                <w:sz w:val="24"/>
              </w:rPr>
              <w:t>Всего</w:t>
            </w:r>
          </w:p>
        </w:tc>
        <w:tc>
          <w:tcPr>
            <w:tcW w:w="1092" w:type="dxa"/>
          </w:tcPr>
          <w:p w:rsidR="00965789" w:rsidRDefault="00965789" w:rsidP="00060286">
            <w:pPr>
              <w:pStyle w:val="TableParagraph"/>
              <w:spacing w:before="177" w:line="276" w:lineRule="auto"/>
              <w:ind w:left="235"/>
              <w:rPr>
                <w:b/>
                <w:sz w:val="24"/>
              </w:rPr>
            </w:pPr>
            <w:r>
              <w:rPr>
                <w:b/>
                <w:spacing w:val="-2"/>
                <w:sz w:val="24"/>
              </w:rPr>
              <w:t>Контрольные работы</w:t>
            </w:r>
          </w:p>
        </w:tc>
        <w:tc>
          <w:tcPr>
            <w:tcW w:w="1910" w:type="dxa"/>
          </w:tcPr>
          <w:p w:rsidR="00965789" w:rsidRDefault="00965789" w:rsidP="00060286">
            <w:pPr>
              <w:pStyle w:val="TableParagraph"/>
              <w:spacing w:before="177" w:line="276" w:lineRule="auto"/>
              <w:ind w:left="235"/>
              <w:rPr>
                <w:b/>
                <w:sz w:val="24"/>
              </w:rPr>
            </w:pPr>
            <w:r>
              <w:rPr>
                <w:b/>
                <w:spacing w:val="-2"/>
                <w:sz w:val="24"/>
              </w:rPr>
              <w:t>Практические работы</w:t>
            </w:r>
          </w:p>
        </w:tc>
        <w:tc>
          <w:tcPr>
            <w:tcW w:w="1347" w:type="dxa"/>
            <w:vMerge/>
            <w:tcBorders>
              <w:top w:val="nil"/>
            </w:tcBorders>
          </w:tcPr>
          <w:p w:rsidR="00965789" w:rsidRDefault="00965789" w:rsidP="00060286">
            <w:pPr>
              <w:rPr>
                <w:sz w:val="2"/>
                <w:szCs w:val="2"/>
              </w:rPr>
            </w:pPr>
          </w:p>
        </w:tc>
        <w:tc>
          <w:tcPr>
            <w:tcW w:w="2873" w:type="dxa"/>
            <w:vMerge/>
            <w:tcBorders>
              <w:top w:val="nil"/>
            </w:tcBorders>
          </w:tcPr>
          <w:p w:rsidR="00965789" w:rsidRDefault="00965789" w:rsidP="00060286">
            <w:pPr>
              <w:rPr>
                <w:sz w:val="2"/>
                <w:szCs w:val="2"/>
              </w:rPr>
            </w:pPr>
          </w:p>
        </w:tc>
      </w:tr>
      <w:tr w:rsidR="00965789" w:rsidTr="005A4E02">
        <w:trPr>
          <w:trHeight w:val="995"/>
        </w:trPr>
        <w:tc>
          <w:tcPr>
            <w:tcW w:w="857" w:type="dxa"/>
          </w:tcPr>
          <w:p w:rsidR="00965789" w:rsidRDefault="00965789" w:rsidP="00060286">
            <w:pPr>
              <w:pStyle w:val="TableParagraph"/>
              <w:spacing w:before="79"/>
              <w:rPr>
                <w:b/>
                <w:sz w:val="24"/>
              </w:rPr>
            </w:pPr>
          </w:p>
          <w:p w:rsidR="00965789" w:rsidRDefault="00965789" w:rsidP="00060286">
            <w:pPr>
              <w:pStyle w:val="TableParagraph"/>
              <w:ind w:left="100"/>
              <w:rPr>
                <w:sz w:val="24"/>
              </w:rPr>
            </w:pPr>
            <w:r>
              <w:rPr>
                <w:spacing w:val="-10"/>
                <w:sz w:val="24"/>
              </w:rPr>
              <w:t>1</w:t>
            </w:r>
          </w:p>
        </w:tc>
        <w:tc>
          <w:tcPr>
            <w:tcW w:w="5056" w:type="dxa"/>
          </w:tcPr>
          <w:p w:rsidR="00965789" w:rsidRDefault="00965789" w:rsidP="00060286">
            <w:pPr>
              <w:pStyle w:val="TableParagraph"/>
              <w:spacing w:before="36"/>
              <w:ind w:left="232"/>
              <w:rPr>
                <w:sz w:val="24"/>
              </w:rPr>
            </w:pPr>
            <w:r>
              <w:rPr>
                <w:sz w:val="24"/>
              </w:rPr>
              <w:t>Множество,операции</w:t>
            </w:r>
            <w:r>
              <w:rPr>
                <w:spacing w:val="-5"/>
                <w:sz w:val="24"/>
              </w:rPr>
              <w:t>над</w:t>
            </w:r>
          </w:p>
          <w:p w:rsidR="00965789" w:rsidRDefault="00965789" w:rsidP="00060286">
            <w:pPr>
              <w:pStyle w:val="TableParagraph"/>
              <w:spacing w:before="9" w:line="310" w:lineRule="atLeast"/>
              <w:ind w:left="232" w:right="1136"/>
              <w:rPr>
                <w:sz w:val="24"/>
              </w:rPr>
            </w:pPr>
            <w:r>
              <w:rPr>
                <w:sz w:val="24"/>
              </w:rPr>
              <w:t xml:space="preserve">множествами.Диаграммы </w:t>
            </w:r>
            <w:r>
              <w:rPr>
                <w:spacing w:val="-2"/>
                <w:sz w:val="24"/>
              </w:rPr>
              <w:t>Эйлера—Венна</w:t>
            </w:r>
          </w:p>
        </w:tc>
        <w:tc>
          <w:tcPr>
            <w:tcW w:w="709" w:type="dxa"/>
          </w:tcPr>
          <w:p w:rsidR="00965789" w:rsidRDefault="00965789" w:rsidP="00060286">
            <w:pPr>
              <w:pStyle w:val="TableParagraph"/>
              <w:spacing w:before="79"/>
              <w:rPr>
                <w:b/>
                <w:sz w:val="24"/>
              </w:rPr>
            </w:pPr>
          </w:p>
          <w:p w:rsidR="00965789" w:rsidRDefault="00965789" w:rsidP="00060286">
            <w:pPr>
              <w:pStyle w:val="TableParagraph"/>
              <w:ind w:left="188"/>
              <w:jc w:val="center"/>
              <w:rPr>
                <w:sz w:val="24"/>
              </w:rPr>
            </w:pPr>
            <w:r>
              <w:rPr>
                <w:spacing w:val="-10"/>
                <w:sz w:val="24"/>
              </w:rPr>
              <w:t>1</w:t>
            </w:r>
          </w:p>
        </w:tc>
        <w:tc>
          <w:tcPr>
            <w:tcW w:w="1092"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209"/>
              <w:ind w:left="236"/>
              <w:rPr>
                <w:sz w:val="24"/>
              </w:rPr>
            </w:pPr>
            <w:r>
              <w:rPr>
                <w:sz w:val="24"/>
              </w:rPr>
              <w:t>Библиотека</w:t>
            </w:r>
            <w:r>
              <w:rPr>
                <w:spacing w:val="-5"/>
                <w:sz w:val="24"/>
              </w:rPr>
              <w:t>ЦОК</w:t>
            </w:r>
          </w:p>
          <w:p w:rsidR="00965789" w:rsidRDefault="00317F63" w:rsidP="00060286">
            <w:pPr>
              <w:pStyle w:val="TableParagraph"/>
              <w:spacing w:before="40"/>
              <w:ind w:left="236"/>
            </w:pPr>
            <w:hyperlink r:id="rId73">
              <w:r w:rsidR="00965789">
                <w:rPr>
                  <w:color w:val="0000FF"/>
                  <w:spacing w:val="-2"/>
                  <w:u w:val="single" w:color="0000FF"/>
                </w:rPr>
                <w:t>https://m.edsoo.ru/746d5dce</w:t>
              </w:r>
            </w:hyperlink>
          </w:p>
        </w:tc>
      </w:tr>
      <w:tr w:rsidR="00965789" w:rsidTr="005A4E02">
        <w:trPr>
          <w:trHeight w:val="1315"/>
        </w:trPr>
        <w:tc>
          <w:tcPr>
            <w:tcW w:w="857" w:type="dxa"/>
          </w:tcPr>
          <w:p w:rsidR="00965789" w:rsidRDefault="00965789" w:rsidP="00060286">
            <w:pPr>
              <w:pStyle w:val="TableParagraph"/>
              <w:spacing w:before="237"/>
              <w:rPr>
                <w:b/>
                <w:sz w:val="24"/>
              </w:rPr>
            </w:pPr>
          </w:p>
          <w:p w:rsidR="00965789" w:rsidRDefault="00965789" w:rsidP="00060286">
            <w:pPr>
              <w:pStyle w:val="TableParagraph"/>
              <w:ind w:left="100"/>
              <w:rPr>
                <w:sz w:val="24"/>
              </w:rPr>
            </w:pPr>
            <w:r>
              <w:rPr>
                <w:spacing w:val="-10"/>
                <w:sz w:val="24"/>
              </w:rPr>
              <w:t>2</w:t>
            </w:r>
          </w:p>
        </w:tc>
        <w:tc>
          <w:tcPr>
            <w:tcW w:w="5056" w:type="dxa"/>
          </w:tcPr>
          <w:p w:rsidR="00965789" w:rsidRDefault="00965789" w:rsidP="00060286">
            <w:pPr>
              <w:pStyle w:val="TableParagraph"/>
              <w:spacing w:before="38"/>
              <w:ind w:left="232"/>
              <w:rPr>
                <w:sz w:val="24"/>
              </w:rPr>
            </w:pPr>
            <w:r>
              <w:rPr>
                <w:sz w:val="24"/>
              </w:rPr>
              <w:t>Рациональные</w:t>
            </w:r>
            <w:r>
              <w:rPr>
                <w:spacing w:val="-2"/>
                <w:sz w:val="24"/>
              </w:rPr>
              <w:t>числа.</w:t>
            </w:r>
          </w:p>
          <w:p w:rsidR="00965789" w:rsidRDefault="00965789" w:rsidP="00060286">
            <w:pPr>
              <w:pStyle w:val="TableParagraph"/>
              <w:spacing w:before="41" w:line="276" w:lineRule="auto"/>
              <w:ind w:left="232" w:right="170"/>
              <w:rPr>
                <w:sz w:val="24"/>
              </w:rPr>
            </w:pPr>
            <w:r>
              <w:rPr>
                <w:sz w:val="24"/>
              </w:rPr>
              <w:t>Обыкновенные и десятичные дроби,проценты,бесконечные</w:t>
            </w:r>
          </w:p>
          <w:p w:rsidR="00965789" w:rsidRDefault="00965789" w:rsidP="00060286">
            <w:pPr>
              <w:pStyle w:val="TableParagraph"/>
              <w:spacing w:before="1"/>
              <w:ind w:left="232"/>
              <w:rPr>
                <w:sz w:val="24"/>
              </w:rPr>
            </w:pPr>
            <w:r>
              <w:rPr>
                <w:sz w:val="24"/>
              </w:rPr>
              <w:t>периодические</w:t>
            </w:r>
            <w:r>
              <w:rPr>
                <w:spacing w:val="-2"/>
                <w:sz w:val="24"/>
              </w:rPr>
              <w:t>дроби</w:t>
            </w:r>
          </w:p>
        </w:tc>
        <w:tc>
          <w:tcPr>
            <w:tcW w:w="709" w:type="dxa"/>
          </w:tcPr>
          <w:p w:rsidR="00965789" w:rsidRDefault="00965789" w:rsidP="00060286">
            <w:pPr>
              <w:pStyle w:val="TableParagraph"/>
              <w:spacing w:before="237"/>
              <w:rPr>
                <w:b/>
                <w:sz w:val="24"/>
              </w:rPr>
            </w:pPr>
          </w:p>
          <w:p w:rsidR="00965789" w:rsidRDefault="00965789" w:rsidP="00060286">
            <w:pPr>
              <w:pStyle w:val="TableParagraph"/>
              <w:ind w:left="188"/>
              <w:jc w:val="center"/>
              <w:rPr>
                <w:sz w:val="24"/>
              </w:rPr>
            </w:pPr>
            <w:r>
              <w:rPr>
                <w:spacing w:val="-10"/>
                <w:sz w:val="24"/>
              </w:rPr>
              <w:t>1</w:t>
            </w:r>
          </w:p>
        </w:tc>
        <w:tc>
          <w:tcPr>
            <w:tcW w:w="1092"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93"/>
              <w:rPr>
                <w:b/>
                <w:sz w:val="24"/>
              </w:rPr>
            </w:pPr>
          </w:p>
          <w:p w:rsidR="00965789" w:rsidRDefault="00965789" w:rsidP="00060286">
            <w:pPr>
              <w:pStyle w:val="TableParagraph"/>
              <w:ind w:left="236"/>
              <w:rPr>
                <w:sz w:val="24"/>
              </w:rPr>
            </w:pPr>
            <w:r>
              <w:rPr>
                <w:sz w:val="24"/>
              </w:rPr>
              <w:t>Библиотека</w:t>
            </w:r>
            <w:r>
              <w:rPr>
                <w:spacing w:val="-5"/>
                <w:sz w:val="24"/>
              </w:rPr>
              <w:t>ЦОК</w:t>
            </w:r>
          </w:p>
          <w:p w:rsidR="00965789" w:rsidRDefault="00317F63" w:rsidP="00060286">
            <w:pPr>
              <w:pStyle w:val="TableParagraph"/>
              <w:spacing w:before="41"/>
              <w:ind w:left="236"/>
            </w:pPr>
            <w:hyperlink r:id="rId74">
              <w:r w:rsidR="00965789">
                <w:rPr>
                  <w:color w:val="0000FF"/>
                  <w:spacing w:val="-2"/>
                  <w:u w:val="single" w:color="0000FF"/>
                </w:rPr>
                <w:t>https://m.edsoo.ru/be888093</w:t>
              </w:r>
            </w:hyperlink>
          </w:p>
        </w:tc>
      </w:tr>
      <w:tr w:rsidR="00965789" w:rsidTr="005A4E02">
        <w:trPr>
          <w:trHeight w:val="1315"/>
        </w:trPr>
        <w:tc>
          <w:tcPr>
            <w:tcW w:w="857" w:type="dxa"/>
          </w:tcPr>
          <w:p w:rsidR="00965789" w:rsidRDefault="00965789" w:rsidP="00060286">
            <w:pPr>
              <w:pStyle w:val="TableParagraph"/>
              <w:spacing w:before="237"/>
              <w:rPr>
                <w:b/>
                <w:sz w:val="24"/>
              </w:rPr>
            </w:pPr>
          </w:p>
          <w:p w:rsidR="00965789" w:rsidRDefault="00965789" w:rsidP="00060286">
            <w:pPr>
              <w:pStyle w:val="TableParagraph"/>
              <w:ind w:left="100"/>
              <w:rPr>
                <w:sz w:val="24"/>
              </w:rPr>
            </w:pPr>
            <w:r>
              <w:rPr>
                <w:spacing w:val="-10"/>
                <w:sz w:val="24"/>
              </w:rPr>
              <w:t>3</w:t>
            </w:r>
          </w:p>
        </w:tc>
        <w:tc>
          <w:tcPr>
            <w:tcW w:w="5056" w:type="dxa"/>
          </w:tcPr>
          <w:p w:rsidR="00965789" w:rsidRDefault="00965789" w:rsidP="00060286">
            <w:pPr>
              <w:pStyle w:val="TableParagraph"/>
              <w:spacing w:before="38" w:line="276" w:lineRule="auto"/>
              <w:ind w:left="232"/>
              <w:rPr>
                <w:sz w:val="24"/>
              </w:rPr>
            </w:pPr>
            <w:r>
              <w:rPr>
                <w:sz w:val="24"/>
              </w:rPr>
              <w:t>Арифметическиеоперациис рациональными числами,</w:t>
            </w:r>
          </w:p>
          <w:p w:rsidR="00965789" w:rsidRDefault="00965789" w:rsidP="00060286">
            <w:pPr>
              <w:pStyle w:val="TableParagraph"/>
              <w:spacing w:line="275" w:lineRule="exact"/>
              <w:ind w:left="232"/>
              <w:rPr>
                <w:sz w:val="24"/>
              </w:rPr>
            </w:pPr>
            <w:r>
              <w:rPr>
                <w:sz w:val="24"/>
              </w:rPr>
              <w:t>преобразования</w:t>
            </w:r>
            <w:r>
              <w:rPr>
                <w:spacing w:val="-2"/>
                <w:sz w:val="24"/>
              </w:rPr>
              <w:t>числовых</w:t>
            </w:r>
          </w:p>
          <w:p w:rsidR="00965789" w:rsidRDefault="00965789" w:rsidP="00060286">
            <w:pPr>
              <w:pStyle w:val="TableParagraph"/>
              <w:spacing w:before="41"/>
              <w:ind w:left="232"/>
              <w:rPr>
                <w:sz w:val="24"/>
              </w:rPr>
            </w:pPr>
            <w:r>
              <w:rPr>
                <w:spacing w:val="-2"/>
                <w:sz w:val="24"/>
              </w:rPr>
              <w:t>выражений</w:t>
            </w:r>
          </w:p>
        </w:tc>
        <w:tc>
          <w:tcPr>
            <w:tcW w:w="709" w:type="dxa"/>
          </w:tcPr>
          <w:p w:rsidR="00965789" w:rsidRDefault="00965789" w:rsidP="00060286">
            <w:pPr>
              <w:pStyle w:val="TableParagraph"/>
              <w:spacing w:before="237"/>
              <w:rPr>
                <w:b/>
                <w:sz w:val="24"/>
              </w:rPr>
            </w:pPr>
          </w:p>
          <w:p w:rsidR="00965789" w:rsidRDefault="00965789" w:rsidP="00060286">
            <w:pPr>
              <w:pStyle w:val="TableParagraph"/>
              <w:ind w:left="188"/>
              <w:jc w:val="center"/>
              <w:rPr>
                <w:sz w:val="24"/>
              </w:rPr>
            </w:pPr>
            <w:r>
              <w:rPr>
                <w:spacing w:val="-10"/>
                <w:sz w:val="24"/>
              </w:rPr>
              <w:t>1</w:t>
            </w:r>
          </w:p>
        </w:tc>
        <w:tc>
          <w:tcPr>
            <w:tcW w:w="1092"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91"/>
              <w:rPr>
                <w:b/>
                <w:sz w:val="24"/>
              </w:rPr>
            </w:pPr>
          </w:p>
          <w:p w:rsidR="00965789" w:rsidRDefault="00965789" w:rsidP="00060286">
            <w:pPr>
              <w:pStyle w:val="TableParagraph"/>
              <w:ind w:left="236"/>
              <w:rPr>
                <w:sz w:val="24"/>
              </w:rPr>
            </w:pPr>
            <w:r>
              <w:rPr>
                <w:sz w:val="24"/>
              </w:rPr>
              <w:t>Библиотека</w:t>
            </w:r>
            <w:r>
              <w:rPr>
                <w:spacing w:val="-5"/>
                <w:sz w:val="24"/>
              </w:rPr>
              <w:t>ЦОК</w:t>
            </w:r>
          </w:p>
          <w:p w:rsidR="00965789" w:rsidRDefault="00317F63" w:rsidP="00060286">
            <w:pPr>
              <w:pStyle w:val="TableParagraph"/>
              <w:spacing w:before="43"/>
              <w:ind w:left="236"/>
            </w:pPr>
            <w:hyperlink r:id="rId75">
              <w:r w:rsidR="00965789">
                <w:rPr>
                  <w:color w:val="0000FF"/>
                  <w:spacing w:val="-2"/>
                  <w:u w:val="single" w:color="0000FF"/>
                </w:rPr>
                <w:t>https://m.edsoo.ru/4d7f95fe</w:t>
              </w:r>
            </w:hyperlink>
          </w:p>
        </w:tc>
      </w:tr>
      <w:tr w:rsidR="00965789" w:rsidTr="005A4E02">
        <w:trPr>
          <w:trHeight w:val="1313"/>
        </w:trPr>
        <w:tc>
          <w:tcPr>
            <w:tcW w:w="857" w:type="dxa"/>
          </w:tcPr>
          <w:p w:rsidR="00965789" w:rsidRDefault="00965789" w:rsidP="00060286">
            <w:pPr>
              <w:pStyle w:val="TableParagraph"/>
              <w:spacing w:before="237"/>
              <w:rPr>
                <w:b/>
                <w:sz w:val="24"/>
              </w:rPr>
            </w:pPr>
          </w:p>
          <w:p w:rsidR="00965789" w:rsidRDefault="00965789" w:rsidP="00060286">
            <w:pPr>
              <w:pStyle w:val="TableParagraph"/>
              <w:ind w:left="100"/>
              <w:rPr>
                <w:sz w:val="24"/>
              </w:rPr>
            </w:pPr>
            <w:r>
              <w:rPr>
                <w:spacing w:val="-10"/>
                <w:sz w:val="24"/>
              </w:rPr>
              <w:t>4</w:t>
            </w:r>
          </w:p>
        </w:tc>
        <w:tc>
          <w:tcPr>
            <w:tcW w:w="5056" w:type="dxa"/>
          </w:tcPr>
          <w:p w:rsidR="00965789" w:rsidRDefault="00965789" w:rsidP="00060286">
            <w:pPr>
              <w:pStyle w:val="TableParagraph"/>
              <w:spacing w:before="36" w:line="276" w:lineRule="auto"/>
              <w:ind w:left="232" w:right="170"/>
              <w:rPr>
                <w:sz w:val="24"/>
              </w:rPr>
            </w:pPr>
            <w:r>
              <w:rPr>
                <w:sz w:val="24"/>
              </w:rPr>
              <w:t>Применение дробей и процентов длярешенияприкладныхзадачиз различных отраслей знаний и</w:t>
            </w:r>
          </w:p>
          <w:p w:rsidR="00965789" w:rsidRDefault="00965789" w:rsidP="00060286">
            <w:pPr>
              <w:pStyle w:val="TableParagraph"/>
              <w:spacing w:before="1"/>
              <w:ind w:left="232"/>
              <w:rPr>
                <w:sz w:val="24"/>
              </w:rPr>
            </w:pPr>
            <w:r>
              <w:rPr>
                <w:sz w:val="24"/>
              </w:rPr>
              <w:t>реальной</w:t>
            </w:r>
            <w:r>
              <w:rPr>
                <w:spacing w:val="-2"/>
                <w:sz w:val="24"/>
              </w:rPr>
              <w:t>жизни</w:t>
            </w:r>
          </w:p>
        </w:tc>
        <w:tc>
          <w:tcPr>
            <w:tcW w:w="709" w:type="dxa"/>
          </w:tcPr>
          <w:p w:rsidR="00965789" w:rsidRDefault="00965789" w:rsidP="00060286">
            <w:pPr>
              <w:pStyle w:val="TableParagraph"/>
              <w:spacing w:before="237"/>
              <w:rPr>
                <w:b/>
                <w:sz w:val="24"/>
              </w:rPr>
            </w:pPr>
          </w:p>
          <w:p w:rsidR="00965789" w:rsidRDefault="00965789" w:rsidP="00060286">
            <w:pPr>
              <w:pStyle w:val="TableParagraph"/>
              <w:ind w:left="188"/>
              <w:jc w:val="center"/>
              <w:rPr>
                <w:sz w:val="24"/>
              </w:rPr>
            </w:pPr>
            <w:r>
              <w:rPr>
                <w:spacing w:val="-10"/>
                <w:sz w:val="24"/>
              </w:rPr>
              <w:t>1</w:t>
            </w:r>
          </w:p>
        </w:tc>
        <w:tc>
          <w:tcPr>
            <w:tcW w:w="1092"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91"/>
              <w:rPr>
                <w:b/>
                <w:sz w:val="24"/>
              </w:rPr>
            </w:pPr>
          </w:p>
          <w:p w:rsidR="00965789" w:rsidRDefault="00965789" w:rsidP="00060286">
            <w:pPr>
              <w:pStyle w:val="TableParagraph"/>
              <w:ind w:left="236"/>
              <w:rPr>
                <w:sz w:val="24"/>
              </w:rPr>
            </w:pPr>
            <w:r>
              <w:rPr>
                <w:sz w:val="24"/>
              </w:rPr>
              <w:t>Библиотека</w:t>
            </w:r>
            <w:r>
              <w:rPr>
                <w:spacing w:val="-5"/>
                <w:sz w:val="24"/>
              </w:rPr>
              <w:t>ЦОК</w:t>
            </w:r>
          </w:p>
          <w:p w:rsidR="00965789" w:rsidRDefault="00317F63" w:rsidP="00060286">
            <w:pPr>
              <w:pStyle w:val="TableParagraph"/>
              <w:spacing w:before="40"/>
              <w:ind w:left="236"/>
            </w:pPr>
            <w:hyperlink r:id="rId76">
              <w:r w:rsidR="00965789">
                <w:rPr>
                  <w:color w:val="0000FF"/>
                  <w:spacing w:val="-2"/>
                  <w:u w:val="single" w:color="0000FF"/>
                </w:rPr>
                <w:t>https://m.edsoo.ru/44dd1046</w:t>
              </w:r>
            </w:hyperlink>
          </w:p>
        </w:tc>
      </w:tr>
      <w:tr w:rsidR="00965789" w:rsidTr="005A4E02">
        <w:trPr>
          <w:trHeight w:val="1314"/>
        </w:trPr>
        <w:tc>
          <w:tcPr>
            <w:tcW w:w="857" w:type="dxa"/>
          </w:tcPr>
          <w:p w:rsidR="00965789" w:rsidRDefault="00965789" w:rsidP="00060286">
            <w:pPr>
              <w:pStyle w:val="TableParagraph"/>
              <w:spacing w:before="240"/>
              <w:rPr>
                <w:b/>
                <w:sz w:val="24"/>
              </w:rPr>
            </w:pPr>
          </w:p>
          <w:p w:rsidR="00965789" w:rsidRDefault="00965789" w:rsidP="00060286">
            <w:pPr>
              <w:pStyle w:val="TableParagraph"/>
              <w:ind w:left="100"/>
              <w:rPr>
                <w:sz w:val="24"/>
              </w:rPr>
            </w:pPr>
            <w:r>
              <w:rPr>
                <w:spacing w:val="-10"/>
                <w:sz w:val="24"/>
              </w:rPr>
              <w:t>5</w:t>
            </w:r>
          </w:p>
        </w:tc>
        <w:tc>
          <w:tcPr>
            <w:tcW w:w="5056" w:type="dxa"/>
          </w:tcPr>
          <w:p w:rsidR="00965789" w:rsidRDefault="00965789" w:rsidP="00060286">
            <w:pPr>
              <w:pStyle w:val="TableParagraph"/>
              <w:spacing w:before="38" w:line="276" w:lineRule="auto"/>
              <w:ind w:left="232" w:right="170"/>
              <w:rPr>
                <w:sz w:val="24"/>
              </w:rPr>
            </w:pPr>
            <w:r>
              <w:rPr>
                <w:sz w:val="24"/>
              </w:rPr>
              <w:t>Применение дробей и процентов длярешенияприкладныхзадачиз различных отраслей знаний и</w:t>
            </w:r>
          </w:p>
          <w:p w:rsidR="00965789" w:rsidRDefault="00965789" w:rsidP="00060286">
            <w:pPr>
              <w:pStyle w:val="TableParagraph"/>
              <w:spacing w:before="1"/>
              <w:ind w:left="232"/>
              <w:rPr>
                <w:sz w:val="24"/>
              </w:rPr>
            </w:pPr>
            <w:r>
              <w:rPr>
                <w:sz w:val="24"/>
              </w:rPr>
              <w:t>реальной</w:t>
            </w:r>
            <w:r>
              <w:rPr>
                <w:spacing w:val="-2"/>
                <w:sz w:val="24"/>
              </w:rPr>
              <w:t>жизни</w:t>
            </w:r>
          </w:p>
        </w:tc>
        <w:tc>
          <w:tcPr>
            <w:tcW w:w="709" w:type="dxa"/>
          </w:tcPr>
          <w:p w:rsidR="00965789" w:rsidRDefault="00965789" w:rsidP="00060286">
            <w:pPr>
              <w:pStyle w:val="TableParagraph"/>
              <w:spacing w:before="240"/>
              <w:rPr>
                <w:b/>
                <w:sz w:val="24"/>
              </w:rPr>
            </w:pPr>
          </w:p>
          <w:p w:rsidR="00965789" w:rsidRDefault="00965789" w:rsidP="00060286">
            <w:pPr>
              <w:pStyle w:val="TableParagraph"/>
              <w:ind w:left="188"/>
              <w:jc w:val="center"/>
              <w:rPr>
                <w:sz w:val="24"/>
              </w:rPr>
            </w:pPr>
            <w:r>
              <w:rPr>
                <w:spacing w:val="-10"/>
                <w:sz w:val="24"/>
              </w:rPr>
              <w:t>1</w:t>
            </w:r>
          </w:p>
        </w:tc>
        <w:tc>
          <w:tcPr>
            <w:tcW w:w="1092"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93"/>
              <w:rPr>
                <w:b/>
                <w:sz w:val="24"/>
              </w:rPr>
            </w:pPr>
          </w:p>
          <w:p w:rsidR="00965789" w:rsidRDefault="00965789" w:rsidP="00060286">
            <w:pPr>
              <w:pStyle w:val="TableParagraph"/>
              <w:ind w:left="236"/>
              <w:rPr>
                <w:sz w:val="24"/>
              </w:rPr>
            </w:pPr>
            <w:r>
              <w:rPr>
                <w:sz w:val="24"/>
              </w:rPr>
              <w:t>Библиотека</w:t>
            </w:r>
            <w:r>
              <w:rPr>
                <w:spacing w:val="-5"/>
                <w:sz w:val="24"/>
              </w:rPr>
              <w:t>ЦОК</w:t>
            </w:r>
          </w:p>
          <w:p w:rsidR="00965789" w:rsidRDefault="00317F63" w:rsidP="00060286">
            <w:pPr>
              <w:pStyle w:val="TableParagraph"/>
              <w:spacing w:before="41"/>
              <w:ind w:left="236"/>
            </w:pPr>
            <w:hyperlink r:id="rId77">
              <w:r w:rsidR="00965789">
                <w:rPr>
                  <w:color w:val="0000FF"/>
                  <w:spacing w:val="-2"/>
                  <w:u w:val="single" w:color="0000FF"/>
                </w:rPr>
                <w:t>https://m.edsoo.ru/d99d8c74</w:t>
              </w:r>
            </w:hyperlink>
          </w:p>
        </w:tc>
      </w:tr>
      <w:tr w:rsidR="00965789" w:rsidTr="005A4E02">
        <w:trPr>
          <w:trHeight w:val="679"/>
        </w:trPr>
        <w:tc>
          <w:tcPr>
            <w:tcW w:w="857" w:type="dxa"/>
          </w:tcPr>
          <w:p w:rsidR="00965789" w:rsidRDefault="00965789" w:rsidP="00060286">
            <w:pPr>
              <w:pStyle w:val="TableParagraph"/>
              <w:spacing w:before="196"/>
              <w:ind w:left="100"/>
              <w:rPr>
                <w:sz w:val="24"/>
              </w:rPr>
            </w:pPr>
            <w:r>
              <w:rPr>
                <w:spacing w:val="-10"/>
                <w:sz w:val="24"/>
              </w:rPr>
              <w:t>6</w:t>
            </w:r>
          </w:p>
        </w:tc>
        <w:tc>
          <w:tcPr>
            <w:tcW w:w="5056" w:type="dxa"/>
          </w:tcPr>
          <w:p w:rsidR="00965789" w:rsidRDefault="00965789" w:rsidP="00060286">
            <w:pPr>
              <w:pStyle w:val="TableParagraph"/>
              <w:spacing w:before="8" w:line="318" w:lineRule="exact"/>
              <w:ind w:left="232"/>
              <w:rPr>
                <w:sz w:val="24"/>
              </w:rPr>
            </w:pPr>
            <w:r>
              <w:rPr>
                <w:sz w:val="24"/>
              </w:rPr>
              <w:t>Действительные числа. Рациональныеииррациональные</w:t>
            </w:r>
          </w:p>
        </w:tc>
        <w:tc>
          <w:tcPr>
            <w:tcW w:w="709" w:type="dxa"/>
          </w:tcPr>
          <w:p w:rsidR="00965789" w:rsidRDefault="00965789" w:rsidP="00060286">
            <w:pPr>
              <w:pStyle w:val="TableParagraph"/>
              <w:spacing w:before="196"/>
              <w:ind w:left="188"/>
              <w:jc w:val="center"/>
              <w:rPr>
                <w:sz w:val="24"/>
              </w:rPr>
            </w:pPr>
            <w:r>
              <w:rPr>
                <w:spacing w:val="-10"/>
                <w:sz w:val="24"/>
              </w:rPr>
              <w:t>1</w:t>
            </w:r>
          </w:p>
        </w:tc>
        <w:tc>
          <w:tcPr>
            <w:tcW w:w="1092"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2"/>
              <w:ind w:left="236"/>
              <w:rPr>
                <w:sz w:val="24"/>
              </w:rPr>
            </w:pPr>
            <w:r>
              <w:rPr>
                <w:sz w:val="24"/>
              </w:rPr>
              <w:t>Библиотека</w:t>
            </w:r>
            <w:r>
              <w:rPr>
                <w:spacing w:val="-5"/>
                <w:sz w:val="24"/>
              </w:rPr>
              <w:t>ЦОК</w:t>
            </w:r>
          </w:p>
          <w:p w:rsidR="00965789" w:rsidRDefault="00317F63" w:rsidP="00060286">
            <w:pPr>
              <w:pStyle w:val="TableParagraph"/>
              <w:spacing w:before="41"/>
              <w:ind w:left="236"/>
            </w:pPr>
            <w:hyperlink r:id="rId78">
              <w:r w:rsidR="00965789">
                <w:rPr>
                  <w:color w:val="0000FF"/>
                  <w:spacing w:val="-2"/>
                  <w:u w:val="single" w:color="0000FF"/>
                </w:rPr>
                <w:t>https://m.edsoo.ru/2f36a36f</w:t>
              </w:r>
            </w:hyperlink>
          </w:p>
        </w:tc>
      </w:tr>
    </w:tbl>
    <w:p w:rsidR="00965789" w:rsidRDefault="00965789" w:rsidP="00965789">
      <w:pPr>
        <w:pStyle w:val="TableParagraph"/>
        <w:sectPr w:rsidR="00965789">
          <w:pgSz w:w="16390" w:h="11910" w:orient="landscape"/>
          <w:pgMar w:top="1060" w:right="708" w:bottom="280" w:left="1559" w:header="720" w:footer="720" w:gutter="0"/>
          <w:cols w:space="720"/>
        </w:sectPr>
      </w:pPr>
    </w:p>
    <w:p w:rsidR="00965789" w:rsidRDefault="00965789" w:rsidP="00965789">
      <w:pPr>
        <w:pStyle w:val="a5"/>
        <w:spacing w:before="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7"/>
        <w:gridCol w:w="4071"/>
        <w:gridCol w:w="1142"/>
        <w:gridCol w:w="1841"/>
        <w:gridCol w:w="1910"/>
        <w:gridCol w:w="1347"/>
        <w:gridCol w:w="2873"/>
      </w:tblGrid>
      <w:tr w:rsidR="00965789" w:rsidTr="00060286">
        <w:trPr>
          <w:trHeight w:val="365"/>
        </w:trPr>
        <w:tc>
          <w:tcPr>
            <w:tcW w:w="857" w:type="dxa"/>
          </w:tcPr>
          <w:p w:rsidR="00965789" w:rsidRDefault="00965789" w:rsidP="00060286">
            <w:pPr>
              <w:pStyle w:val="TableParagraph"/>
            </w:pPr>
          </w:p>
        </w:tc>
        <w:tc>
          <w:tcPr>
            <w:tcW w:w="4071" w:type="dxa"/>
          </w:tcPr>
          <w:p w:rsidR="00965789" w:rsidRDefault="00965789" w:rsidP="00060286">
            <w:pPr>
              <w:pStyle w:val="TableParagraph"/>
              <w:spacing w:before="41"/>
              <w:ind w:left="232"/>
              <w:rPr>
                <w:sz w:val="24"/>
              </w:rPr>
            </w:pPr>
            <w:r>
              <w:rPr>
                <w:spacing w:val="-4"/>
                <w:sz w:val="24"/>
              </w:rPr>
              <w:t>числа</w:t>
            </w:r>
          </w:p>
        </w:tc>
        <w:tc>
          <w:tcPr>
            <w:tcW w:w="1142" w:type="dxa"/>
          </w:tcPr>
          <w:p w:rsidR="00965789" w:rsidRDefault="00965789" w:rsidP="00060286">
            <w:pPr>
              <w:pStyle w:val="TableParagraph"/>
            </w:pP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pPr>
          </w:p>
        </w:tc>
      </w:tr>
      <w:tr w:rsidR="00965789" w:rsidTr="00060286">
        <w:trPr>
          <w:trHeight w:val="678"/>
        </w:trPr>
        <w:tc>
          <w:tcPr>
            <w:tcW w:w="857" w:type="dxa"/>
          </w:tcPr>
          <w:p w:rsidR="00965789" w:rsidRDefault="00965789" w:rsidP="00060286">
            <w:pPr>
              <w:pStyle w:val="TableParagraph"/>
              <w:spacing w:before="199"/>
              <w:ind w:left="100"/>
              <w:rPr>
                <w:sz w:val="24"/>
              </w:rPr>
            </w:pPr>
            <w:r>
              <w:rPr>
                <w:spacing w:val="-10"/>
                <w:sz w:val="24"/>
              </w:rPr>
              <w:t>7</w:t>
            </w:r>
          </w:p>
        </w:tc>
        <w:tc>
          <w:tcPr>
            <w:tcW w:w="4071" w:type="dxa"/>
          </w:tcPr>
          <w:p w:rsidR="00965789" w:rsidRDefault="00965789" w:rsidP="00060286">
            <w:pPr>
              <w:pStyle w:val="TableParagraph"/>
              <w:spacing w:before="6" w:line="320" w:lineRule="exact"/>
              <w:ind w:left="232"/>
              <w:rPr>
                <w:sz w:val="24"/>
              </w:rPr>
            </w:pPr>
            <w:r>
              <w:rPr>
                <w:sz w:val="24"/>
              </w:rPr>
              <w:t>Арифметическиеоперациис действительными числами</w:t>
            </w:r>
          </w:p>
        </w:tc>
        <w:tc>
          <w:tcPr>
            <w:tcW w:w="1142" w:type="dxa"/>
          </w:tcPr>
          <w:p w:rsidR="00965789" w:rsidRDefault="00965789" w:rsidP="00060286">
            <w:pPr>
              <w:pStyle w:val="TableParagraph"/>
              <w:spacing w:before="199"/>
              <w:ind w:right="412"/>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6"/>
              <w:rPr>
                <w:sz w:val="24"/>
              </w:rPr>
            </w:pPr>
            <w:r>
              <w:rPr>
                <w:sz w:val="24"/>
              </w:rPr>
              <w:t>Библиотека</w:t>
            </w:r>
            <w:r>
              <w:rPr>
                <w:spacing w:val="-5"/>
                <w:sz w:val="24"/>
              </w:rPr>
              <w:t>ЦОК</w:t>
            </w:r>
          </w:p>
          <w:p w:rsidR="00965789" w:rsidRDefault="00317F63" w:rsidP="00060286">
            <w:pPr>
              <w:pStyle w:val="TableParagraph"/>
              <w:spacing w:before="40"/>
              <w:ind w:left="236"/>
            </w:pPr>
            <w:hyperlink r:id="rId79">
              <w:r w:rsidR="00965789">
                <w:rPr>
                  <w:color w:val="0000FF"/>
                  <w:spacing w:val="-2"/>
                  <w:u w:val="single" w:color="0000FF"/>
                </w:rPr>
                <w:t>https://m.edsoo.ru/a97a12d9</w:t>
              </w:r>
            </w:hyperlink>
          </w:p>
        </w:tc>
      </w:tr>
      <w:tr w:rsidR="00965789" w:rsidTr="00060286">
        <w:trPr>
          <w:trHeight w:val="995"/>
        </w:trPr>
        <w:tc>
          <w:tcPr>
            <w:tcW w:w="857" w:type="dxa"/>
          </w:tcPr>
          <w:p w:rsidR="00965789" w:rsidRDefault="00965789" w:rsidP="00060286">
            <w:pPr>
              <w:pStyle w:val="TableParagraph"/>
              <w:spacing w:before="81"/>
              <w:rPr>
                <w:b/>
                <w:sz w:val="24"/>
              </w:rPr>
            </w:pPr>
          </w:p>
          <w:p w:rsidR="00965789" w:rsidRDefault="00965789" w:rsidP="00060286">
            <w:pPr>
              <w:pStyle w:val="TableParagraph"/>
              <w:spacing w:before="1"/>
              <w:ind w:left="100"/>
              <w:rPr>
                <w:sz w:val="24"/>
              </w:rPr>
            </w:pPr>
            <w:r>
              <w:rPr>
                <w:spacing w:val="-10"/>
                <w:sz w:val="24"/>
              </w:rPr>
              <w:t>8</w:t>
            </w:r>
          </w:p>
        </w:tc>
        <w:tc>
          <w:tcPr>
            <w:tcW w:w="4071" w:type="dxa"/>
          </w:tcPr>
          <w:p w:rsidR="00965789" w:rsidRDefault="00965789" w:rsidP="00060286">
            <w:pPr>
              <w:pStyle w:val="TableParagraph"/>
              <w:spacing w:before="41"/>
              <w:ind w:left="232"/>
              <w:rPr>
                <w:sz w:val="24"/>
              </w:rPr>
            </w:pPr>
            <w:r>
              <w:rPr>
                <w:sz w:val="24"/>
              </w:rPr>
              <w:t>Приближѐнные</w:t>
            </w:r>
            <w:r>
              <w:rPr>
                <w:spacing w:val="-2"/>
                <w:sz w:val="24"/>
              </w:rPr>
              <w:t>вычисления,</w:t>
            </w:r>
          </w:p>
          <w:p w:rsidR="00965789" w:rsidRDefault="00965789" w:rsidP="00060286">
            <w:pPr>
              <w:pStyle w:val="TableParagraph"/>
              <w:spacing w:before="7" w:line="310" w:lineRule="atLeast"/>
              <w:ind w:left="232"/>
              <w:rPr>
                <w:sz w:val="24"/>
              </w:rPr>
            </w:pPr>
            <w:r>
              <w:rPr>
                <w:sz w:val="24"/>
              </w:rPr>
              <w:t>правилаокругления,прикидкаи оценка результата вычислений</w:t>
            </w:r>
          </w:p>
        </w:tc>
        <w:tc>
          <w:tcPr>
            <w:tcW w:w="1142" w:type="dxa"/>
          </w:tcPr>
          <w:p w:rsidR="00965789" w:rsidRDefault="00965789" w:rsidP="00060286">
            <w:pPr>
              <w:pStyle w:val="TableParagraph"/>
              <w:spacing w:before="81"/>
              <w:rPr>
                <w:b/>
                <w:sz w:val="24"/>
              </w:rPr>
            </w:pPr>
          </w:p>
          <w:p w:rsidR="00965789" w:rsidRDefault="00965789" w:rsidP="00060286">
            <w:pPr>
              <w:pStyle w:val="TableParagraph"/>
              <w:spacing w:before="1"/>
              <w:ind w:right="412"/>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211"/>
              <w:ind w:left="236"/>
              <w:rPr>
                <w:sz w:val="24"/>
              </w:rPr>
            </w:pPr>
            <w:r>
              <w:rPr>
                <w:sz w:val="24"/>
              </w:rPr>
              <w:t>Библиотека</w:t>
            </w:r>
            <w:r>
              <w:rPr>
                <w:spacing w:val="-5"/>
                <w:sz w:val="24"/>
              </w:rPr>
              <w:t>ЦОК</w:t>
            </w:r>
          </w:p>
          <w:p w:rsidR="00965789" w:rsidRDefault="00317F63" w:rsidP="00060286">
            <w:pPr>
              <w:pStyle w:val="TableParagraph"/>
              <w:spacing w:before="43"/>
              <w:ind w:left="236"/>
            </w:pPr>
            <w:hyperlink r:id="rId80">
              <w:r w:rsidR="00965789">
                <w:rPr>
                  <w:color w:val="0000FF"/>
                  <w:spacing w:val="-2"/>
                  <w:u w:val="single" w:color="0000FF"/>
                </w:rPr>
                <w:t>https://m.edsoo.ru/cb723fbd</w:t>
              </w:r>
            </w:hyperlink>
          </w:p>
        </w:tc>
      </w:tr>
      <w:tr w:rsidR="00965789" w:rsidTr="00060286">
        <w:trPr>
          <w:trHeight w:val="681"/>
        </w:trPr>
        <w:tc>
          <w:tcPr>
            <w:tcW w:w="857" w:type="dxa"/>
          </w:tcPr>
          <w:p w:rsidR="00965789" w:rsidRDefault="00965789" w:rsidP="00060286">
            <w:pPr>
              <w:pStyle w:val="TableParagraph"/>
              <w:spacing w:before="200"/>
              <w:ind w:left="100"/>
              <w:rPr>
                <w:sz w:val="24"/>
              </w:rPr>
            </w:pPr>
            <w:r>
              <w:rPr>
                <w:spacing w:val="-10"/>
                <w:sz w:val="24"/>
              </w:rPr>
              <w:t>9</w:t>
            </w:r>
          </w:p>
        </w:tc>
        <w:tc>
          <w:tcPr>
            <w:tcW w:w="4071" w:type="dxa"/>
          </w:tcPr>
          <w:p w:rsidR="00965789" w:rsidRDefault="00965789" w:rsidP="00060286">
            <w:pPr>
              <w:pStyle w:val="TableParagraph"/>
              <w:spacing w:before="9" w:line="320" w:lineRule="exact"/>
              <w:ind w:left="232"/>
              <w:rPr>
                <w:sz w:val="24"/>
              </w:rPr>
            </w:pPr>
            <w:r>
              <w:rPr>
                <w:sz w:val="24"/>
              </w:rPr>
              <w:t xml:space="preserve">Тождестваитождественные </w:t>
            </w:r>
            <w:r>
              <w:rPr>
                <w:spacing w:val="-2"/>
                <w:sz w:val="24"/>
              </w:rPr>
              <w:t>преобразования</w:t>
            </w:r>
          </w:p>
        </w:tc>
        <w:tc>
          <w:tcPr>
            <w:tcW w:w="1142" w:type="dxa"/>
          </w:tcPr>
          <w:p w:rsidR="00965789" w:rsidRDefault="00965789" w:rsidP="00060286">
            <w:pPr>
              <w:pStyle w:val="TableParagraph"/>
              <w:spacing w:before="200"/>
              <w:ind w:right="412"/>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6"/>
              <w:ind w:left="236"/>
              <w:rPr>
                <w:sz w:val="24"/>
              </w:rPr>
            </w:pPr>
            <w:r>
              <w:rPr>
                <w:sz w:val="24"/>
              </w:rPr>
              <w:t>Библиотека</w:t>
            </w:r>
            <w:r>
              <w:rPr>
                <w:spacing w:val="-5"/>
                <w:sz w:val="24"/>
              </w:rPr>
              <w:t>ЦОК</w:t>
            </w:r>
          </w:p>
          <w:p w:rsidR="00965789" w:rsidRDefault="00317F63" w:rsidP="00060286">
            <w:pPr>
              <w:pStyle w:val="TableParagraph"/>
              <w:spacing w:before="40"/>
              <w:ind w:left="236"/>
            </w:pPr>
            <w:hyperlink r:id="rId81">
              <w:r w:rsidR="00965789">
                <w:rPr>
                  <w:color w:val="0000FF"/>
                  <w:spacing w:val="-2"/>
                  <w:u w:val="single" w:color="0000FF"/>
                </w:rPr>
                <w:t>https://m.edsoo.ru/3a23ac15</w:t>
              </w:r>
            </w:hyperlink>
          </w:p>
        </w:tc>
      </w:tr>
      <w:tr w:rsidR="00965789" w:rsidTr="00060286">
        <w:trPr>
          <w:trHeight w:val="652"/>
        </w:trPr>
        <w:tc>
          <w:tcPr>
            <w:tcW w:w="857" w:type="dxa"/>
          </w:tcPr>
          <w:p w:rsidR="00965789" w:rsidRDefault="00965789" w:rsidP="00060286">
            <w:pPr>
              <w:pStyle w:val="TableParagraph"/>
              <w:spacing w:before="185"/>
              <w:ind w:left="100"/>
              <w:rPr>
                <w:sz w:val="24"/>
              </w:rPr>
            </w:pPr>
            <w:r>
              <w:rPr>
                <w:spacing w:val="-5"/>
                <w:sz w:val="24"/>
              </w:rPr>
              <w:t>10</w:t>
            </w:r>
          </w:p>
        </w:tc>
        <w:tc>
          <w:tcPr>
            <w:tcW w:w="4071" w:type="dxa"/>
          </w:tcPr>
          <w:p w:rsidR="00965789" w:rsidRDefault="00965789" w:rsidP="00060286">
            <w:pPr>
              <w:pStyle w:val="TableParagraph"/>
              <w:spacing w:before="185"/>
              <w:ind w:left="232"/>
              <w:rPr>
                <w:sz w:val="24"/>
              </w:rPr>
            </w:pPr>
            <w:r>
              <w:rPr>
                <w:sz w:val="24"/>
              </w:rPr>
              <w:t>Уравнение,корень</w:t>
            </w:r>
            <w:r>
              <w:rPr>
                <w:spacing w:val="-2"/>
                <w:sz w:val="24"/>
              </w:rPr>
              <w:t>уравнения</w:t>
            </w:r>
          </w:p>
        </w:tc>
        <w:tc>
          <w:tcPr>
            <w:tcW w:w="1142" w:type="dxa"/>
          </w:tcPr>
          <w:p w:rsidR="00965789" w:rsidRDefault="00965789" w:rsidP="00060286">
            <w:pPr>
              <w:pStyle w:val="TableParagraph"/>
              <w:spacing w:before="185"/>
              <w:ind w:right="412"/>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41"/>
              <w:ind w:left="236"/>
              <w:rPr>
                <w:sz w:val="24"/>
              </w:rPr>
            </w:pPr>
            <w:r>
              <w:rPr>
                <w:sz w:val="24"/>
              </w:rPr>
              <w:t>Библиотека</w:t>
            </w:r>
            <w:r>
              <w:rPr>
                <w:spacing w:val="-5"/>
                <w:sz w:val="24"/>
              </w:rPr>
              <w:t>ЦОК</w:t>
            </w:r>
          </w:p>
          <w:p w:rsidR="00965789" w:rsidRDefault="00317F63" w:rsidP="00060286">
            <w:pPr>
              <w:pStyle w:val="TableParagraph"/>
              <w:spacing w:before="40"/>
              <w:ind w:left="236"/>
            </w:pPr>
            <w:hyperlink r:id="rId82">
              <w:r w:rsidR="00965789">
                <w:rPr>
                  <w:color w:val="0000FF"/>
                  <w:spacing w:val="-2"/>
                  <w:u w:val="single" w:color="0000FF"/>
                </w:rPr>
                <w:t>https://m.edsoo.ru/11ac68be</w:t>
              </w:r>
            </w:hyperlink>
          </w:p>
        </w:tc>
      </w:tr>
      <w:tr w:rsidR="00965789" w:rsidTr="00060286">
        <w:trPr>
          <w:trHeight w:val="652"/>
        </w:trPr>
        <w:tc>
          <w:tcPr>
            <w:tcW w:w="857" w:type="dxa"/>
          </w:tcPr>
          <w:p w:rsidR="00965789" w:rsidRDefault="00965789" w:rsidP="00060286">
            <w:pPr>
              <w:pStyle w:val="TableParagraph"/>
              <w:spacing w:before="185"/>
              <w:ind w:left="100"/>
              <w:rPr>
                <w:sz w:val="24"/>
              </w:rPr>
            </w:pPr>
            <w:r>
              <w:rPr>
                <w:spacing w:val="-5"/>
                <w:sz w:val="24"/>
              </w:rPr>
              <w:t>11</w:t>
            </w:r>
          </w:p>
        </w:tc>
        <w:tc>
          <w:tcPr>
            <w:tcW w:w="4071" w:type="dxa"/>
          </w:tcPr>
          <w:p w:rsidR="00965789" w:rsidRDefault="00965789" w:rsidP="00060286">
            <w:pPr>
              <w:pStyle w:val="TableParagraph"/>
              <w:spacing w:before="185"/>
              <w:ind w:left="232"/>
              <w:rPr>
                <w:sz w:val="24"/>
              </w:rPr>
            </w:pPr>
            <w:r>
              <w:rPr>
                <w:sz w:val="24"/>
              </w:rPr>
              <w:t>Неравенство,решение</w:t>
            </w:r>
            <w:r>
              <w:rPr>
                <w:spacing w:val="-2"/>
                <w:sz w:val="24"/>
              </w:rPr>
              <w:t xml:space="preserve"> неравенства</w:t>
            </w:r>
          </w:p>
        </w:tc>
        <w:tc>
          <w:tcPr>
            <w:tcW w:w="1142" w:type="dxa"/>
          </w:tcPr>
          <w:p w:rsidR="00965789" w:rsidRDefault="00965789" w:rsidP="00060286">
            <w:pPr>
              <w:pStyle w:val="TableParagraph"/>
              <w:spacing w:before="185"/>
              <w:ind w:right="412"/>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41"/>
              <w:ind w:left="236"/>
              <w:rPr>
                <w:sz w:val="24"/>
              </w:rPr>
            </w:pPr>
            <w:r>
              <w:rPr>
                <w:sz w:val="24"/>
              </w:rPr>
              <w:t>Библиотека</w:t>
            </w:r>
            <w:r>
              <w:rPr>
                <w:spacing w:val="-5"/>
                <w:sz w:val="24"/>
              </w:rPr>
              <w:t>ЦОК</w:t>
            </w:r>
          </w:p>
          <w:p w:rsidR="00965789" w:rsidRDefault="00317F63" w:rsidP="00060286">
            <w:pPr>
              <w:pStyle w:val="TableParagraph"/>
              <w:spacing w:before="40"/>
              <w:ind w:left="236"/>
            </w:pPr>
            <w:hyperlink r:id="rId83">
              <w:r w:rsidR="00965789">
                <w:rPr>
                  <w:color w:val="0000FF"/>
                  <w:spacing w:val="-2"/>
                  <w:u w:val="single" w:color="0000FF"/>
                </w:rPr>
                <w:t>https://m.edsoo.ru/50bdf26d</w:t>
              </w:r>
            </w:hyperlink>
          </w:p>
        </w:tc>
      </w:tr>
      <w:tr w:rsidR="00965789" w:rsidTr="00060286">
        <w:trPr>
          <w:trHeight w:val="655"/>
        </w:trPr>
        <w:tc>
          <w:tcPr>
            <w:tcW w:w="857" w:type="dxa"/>
          </w:tcPr>
          <w:p w:rsidR="00965789" w:rsidRDefault="00965789" w:rsidP="00060286">
            <w:pPr>
              <w:pStyle w:val="TableParagraph"/>
              <w:spacing w:before="187"/>
              <w:ind w:left="100"/>
              <w:rPr>
                <w:sz w:val="24"/>
              </w:rPr>
            </w:pPr>
            <w:r>
              <w:rPr>
                <w:spacing w:val="-5"/>
                <w:sz w:val="24"/>
              </w:rPr>
              <w:t>12</w:t>
            </w:r>
          </w:p>
        </w:tc>
        <w:tc>
          <w:tcPr>
            <w:tcW w:w="4071" w:type="dxa"/>
          </w:tcPr>
          <w:p w:rsidR="00965789" w:rsidRDefault="00965789" w:rsidP="00060286">
            <w:pPr>
              <w:pStyle w:val="TableParagraph"/>
              <w:spacing w:before="187"/>
              <w:ind w:left="232"/>
              <w:rPr>
                <w:sz w:val="24"/>
              </w:rPr>
            </w:pPr>
            <w:r>
              <w:rPr>
                <w:sz w:val="24"/>
              </w:rPr>
              <w:t xml:space="preserve">Метод </w:t>
            </w:r>
            <w:r>
              <w:rPr>
                <w:spacing w:val="-2"/>
                <w:sz w:val="24"/>
              </w:rPr>
              <w:t>интервалов</w:t>
            </w:r>
          </w:p>
        </w:tc>
        <w:tc>
          <w:tcPr>
            <w:tcW w:w="1142" w:type="dxa"/>
          </w:tcPr>
          <w:p w:rsidR="00965789" w:rsidRDefault="00965789" w:rsidP="00060286">
            <w:pPr>
              <w:pStyle w:val="TableParagraph"/>
              <w:spacing w:before="187"/>
              <w:ind w:right="412"/>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41"/>
              <w:ind w:left="236"/>
              <w:rPr>
                <w:sz w:val="24"/>
              </w:rPr>
            </w:pPr>
            <w:r>
              <w:rPr>
                <w:sz w:val="24"/>
              </w:rPr>
              <w:t>Библиотека</w:t>
            </w:r>
            <w:r>
              <w:rPr>
                <w:spacing w:val="-5"/>
                <w:sz w:val="24"/>
              </w:rPr>
              <w:t>ЦОК</w:t>
            </w:r>
          </w:p>
          <w:p w:rsidR="00965789" w:rsidRDefault="00317F63" w:rsidP="00060286">
            <w:pPr>
              <w:pStyle w:val="TableParagraph"/>
              <w:spacing w:before="40"/>
              <w:ind w:left="236"/>
            </w:pPr>
            <w:hyperlink r:id="rId84">
              <w:r w:rsidR="00965789">
                <w:rPr>
                  <w:color w:val="0000FF"/>
                  <w:spacing w:val="-2"/>
                  <w:u w:val="single" w:color="0000FF"/>
                </w:rPr>
                <w:t>https://m.edsoo.ru/775f5d99</w:t>
              </w:r>
            </w:hyperlink>
          </w:p>
        </w:tc>
      </w:tr>
      <w:tr w:rsidR="00965789" w:rsidTr="00060286">
        <w:trPr>
          <w:trHeight w:val="995"/>
        </w:trPr>
        <w:tc>
          <w:tcPr>
            <w:tcW w:w="857" w:type="dxa"/>
          </w:tcPr>
          <w:p w:rsidR="00965789" w:rsidRDefault="00965789" w:rsidP="00060286">
            <w:pPr>
              <w:pStyle w:val="TableParagraph"/>
              <w:spacing w:before="81"/>
              <w:rPr>
                <w:b/>
                <w:sz w:val="24"/>
              </w:rPr>
            </w:pPr>
          </w:p>
          <w:p w:rsidR="00965789" w:rsidRDefault="00965789" w:rsidP="00060286">
            <w:pPr>
              <w:pStyle w:val="TableParagraph"/>
              <w:spacing w:before="1"/>
              <w:ind w:left="100"/>
              <w:rPr>
                <w:sz w:val="24"/>
              </w:rPr>
            </w:pPr>
            <w:r>
              <w:rPr>
                <w:spacing w:val="-5"/>
                <w:sz w:val="24"/>
              </w:rPr>
              <w:t>13</w:t>
            </w:r>
          </w:p>
        </w:tc>
        <w:tc>
          <w:tcPr>
            <w:tcW w:w="4071" w:type="dxa"/>
          </w:tcPr>
          <w:p w:rsidR="00965789" w:rsidRDefault="00965789" w:rsidP="00060286">
            <w:pPr>
              <w:pStyle w:val="TableParagraph"/>
              <w:spacing w:before="38"/>
              <w:ind w:left="232"/>
              <w:rPr>
                <w:sz w:val="24"/>
              </w:rPr>
            </w:pPr>
            <w:r>
              <w:rPr>
                <w:sz w:val="24"/>
              </w:rPr>
              <w:t>Решениецелыхи</w:t>
            </w:r>
            <w:r>
              <w:rPr>
                <w:spacing w:val="-2"/>
                <w:sz w:val="24"/>
              </w:rPr>
              <w:t>дробно-</w:t>
            </w:r>
          </w:p>
          <w:p w:rsidR="00965789" w:rsidRDefault="00965789" w:rsidP="00060286">
            <w:pPr>
              <w:pStyle w:val="TableParagraph"/>
              <w:spacing w:before="10" w:line="310" w:lineRule="atLeast"/>
              <w:ind w:left="232"/>
              <w:rPr>
                <w:sz w:val="24"/>
              </w:rPr>
            </w:pPr>
            <w:r>
              <w:rPr>
                <w:sz w:val="24"/>
              </w:rPr>
              <w:t xml:space="preserve">рациональныхуравненийи </w:t>
            </w:r>
            <w:r>
              <w:rPr>
                <w:spacing w:val="-2"/>
                <w:sz w:val="24"/>
              </w:rPr>
              <w:t>неравенств</w:t>
            </w:r>
          </w:p>
        </w:tc>
        <w:tc>
          <w:tcPr>
            <w:tcW w:w="1142" w:type="dxa"/>
          </w:tcPr>
          <w:p w:rsidR="00965789" w:rsidRDefault="00965789" w:rsidP="00060286">
            <w:pPr>
              <w:pStyle w:val="TableParagraph"/>
              <w:spacing w:before="81"/>
              <w:rPr>
                <w:b/>
                <w:sz w:val="24"/>
              </w:rPr>
            </w:pPr>
          </w:p>
          <w:p w:rsidR="00965789" w:rsidRDefault="00965789" w:rsidP="00060286">
            <w:pPr>
              <w:pStyle w:val="TableParagraph"/>
              <w:spacing w:before="1"/>
              <w:ind w:right="412"/>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211"/>
              <w:ind w:left="236"/>
              <w:rPr>
                <w:sz w:val="24"/>
              </w:rPr>
            </w:pPr>
            <w:r>
              <w:rPr>
                <w:sz w:val="24"/>
              </w:rPr>
              <w:t>Библиотека</w:t>
            </w:r>
            <w:r>
              <w:rPr>
                <w:spacing w:val="-5"/>
                <w:sz w:val="24"/>
              </w:rPr>
              <w:t>ЦОК</w:t>
            </w:r>
          </w:p>
          <w:p w:rsidR="00965789" w:rsidRDefault="00317F63" w:rsidP="00060286">
            <w:pPr>
              <w:pStyle w:val="TableParagraph"/>
              <w:spacing w:before="40"/>
              <w:ind w:left="236"/>
            </w:pPr>
            <w:hyperlink r:id="rId85">
              <w:r w:rsidR="00965789">
                <w:rPr>
                  <w:color w:val="0000FF"/>
                  <w:spacing w:val="-2"/>
                  <w:u w:val="single" w:color="0000FF"/>
                </w:rPr>
                <w:t>https://m.edsoo.ru/6ec7a107</w:t>
              </w:r>
            </w:hyperlink>
          </w:p>
        </w:tc>
      </w:tr>
      <w:tr w:rsidR="00965789" w:rsidTr="00060286">
        <w:trPr>
          <w:trHeight w:val="1632"/>
        </w:trPr>
        <w:tc>
          <w:tcPr>
            <w:tcW w:w="857" w:type="dxa"/>
          </w:tcPr>
          <w:p w:rsidR="00965789" w:rsidRDefault="00965789" w:rsidP="00060286">
            <w:pPr>
              <w:pStyle w:val="TableParagraph"/>
              <w:rPr>
                <w:b/>
                <w:sz w:val="24"/>
              </w:rPr>
            </w:pPr>
          </w:p>
          <w:p w:rsidR="00965789" w:rsidRDefault="00965789" w:rsidP="00060286">
            <w:pPr>
              <w:pStyle w:val="TableParagraph"/>
              <w:spacing w:before="122"/>
              <w:rPr>
                <w:b/>
                <w:sz w:val="24"/>
              </w:rPr>
            </w:pPr>
          </w:p>
          <w:p w:rsidR="00965789" w:rsidRDefault="00965789" w:rsidP="00060286">
            <w:pPr>
              <w:pStyle w:val="TableParagraph"/>
              <w:ind w:left="100"/>
              <w:rPr>
                <w:sz w:val="24"/>
              </w:rPr>
            </w:pPr>
            <w:r>
              <w:rPr>
                <w:spacing w:val="-5"/>
                <w:sz w:val="24"/>
              </w:rPr>
              <w:t>14</w:t>
            </w:r>
          </w:p>
        </w:tc>
        <w:tc>
          <w:tcPr>
            <w:tcW w:w="4071" w:type="dxa"/>
          </w:tcPr>
          <w:p w:rsidR="00965789" w:rsidRDefault="00965789" w:rsidP="00060286">
            <w:pPr>
              <w:pStyle w:val="TableParagraph"/>
              <w:spacing w:before="41" w:line="276" w:lineRule="auto"/>
              <w:ind w:left="232"/>
              <w:rPr>
                <w:sz w:val="24"/>
              </w:rPr>
            </w:pPr>
            <w:r>
              <w:rPr>
                <w:sz w:val="24"/>
              </w:rPr>
              <w:t>Контрольная работа по теме "Множестварациональныхи действительных чисел.</w:t>
            </w:r>
          </w:p>
          <w:p w:rsidR="00965789" w:rsidRDefault="00965789" w:rsidP="00060286">
            <w:pPr>
              <w:pStyle w:val="TableParagraph"/>
              <w:spacing w:before="1"/>
              <w:ind w:left="232"/>
              <w:rPr>
                <w:sz w:val="24"/>
              </w:rPr>
            </w:pPr>
            <w:r>
              <w:rPr>
                <w:sz w:val="24"/>
              </w:rPr>
              <w:t>Рациональныеуравнения</w:t>
            </w:r>
            <w:r>
              <w:rPr>
                <w:spacing w:val="-10"/>
                <w:sz w:val="24"/>
              </w:rPr>
              <w:t>и</w:t>
            </w:r>
          </w:p>
          <w:p w:rsidR="00965789" w:rsidRDefault="00965789" w:rsidP="00060286">
            <w:pPr>
              <w:pStyle w:val="TableParagraph"/>
              <w:spacing w:before="41"/>
              <w:ind w:left="232"/>
              <w:rPr>
                <w:sz w:val="24"/>
              </w:rPr>
            </w:pPr>
            <w:r>
              <w:rPr>
                <w:spacing w:val="-2"/>
                <w:sz w:val="24"/>
              </w:rPr>
              <w:t>неравенств"</w:t>
            </w:r>
          </w:p>
        </w:tc>
        <w:tc>
          <w:tcPr>
            <w:tcW w:w="1142" w:type="dxa"/>
          </w:tcPr>
          <w:p w:rsidR="00965789" w:rsidRDefault="00965789" w:rsidP="00060286">
            <w:pPr>
              <w:pStyle w:val="TableParagraph"/>
              <w:rPr>
                <w:b/>
                <w:sz w:val="24"/>
              </w:rPr>
            </w:pPr>
          </w:p>
          <w:p w:rsidR="00965789" w:rsidRDefault="00965789" w:rsidP="00060286">
            <w:pPr>
              <w:pStyle w:val="TableParagraph"/>
              <w:spacing w:before="122"/>
              <w:rPr>
                <w:b/>
                <w:sz w:val="24"/>
              </w:rPr>
            </w:pPr>
          </w:p>
          <w:p w:rsidR="00965789" w:rsidRDefault="00965789" w:rsidP="00060286">
            <w:pPr>
              <w:pStyle w:val="TableParagraph"/>
              <w:ind w:right="412"/>
              <w:jc w:val="right"/>
              <w:rPr>
                <w:sz w:val="24"/>
              </w:rPr>
            </w:pPr>
            <w:r>
              <w:rPr>
                <w:spacing w:val="-10"/>
                <w:sz w:val="24"/>
              </w:rPr>
              <w:t>1</w:t>
            </w:r>
          </w:p>
        </w:tc>
        <w:tc>
          <w:tcPr>
            <w:tcW w:w="1841" w:type="dxa"/>
          </w:tcPr>
          <w:p w:rsidR="00965789" w:rsidRDefault="00965789" w:rsidP="00060286">
            <w:pPr>
              <w:pStyle w:val="TableParagraph"/>
              <w:rPr>
                <w:b/>
                <w:sz w:val="24"/>
              </w:rPr>
            </w:pPr>
          </w:p>
          <w:p w:rsidR="00965789" w:rsidRDefault="00965789" w:rsidP="00060286">
            <w:pPr>
              <w:pStyle w:val="TableParagraph"/>
              <w:spacing w:before="122"/>
              <w:rPr>
                <w:b/>
                <w:sz w:val="24"/>
              </w:rPr>
            </w:pPr>
          </w:p>
          <w:p w:rsidR="00965789" w:rsidRDefault="00965789" w:rsidP="00060286">
            <w:pPr>
              <w:pStyle w:val="TableParagraph"/>
              <w:ind w:left="190"/>
              <w:jc w:val="center"/>
              <w:rPr>
                <w:sz w:val="24"/>
              </w:rPr>
            </w:pPr>
            <w:r>
              <w:rPr>
                <w:spacing w:val="-10"/>
                <w:sz w:val="24"/>
              </w:rPr>
              <w:t>1</w:t>
            </w: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254"/>
              <w:rPr>
                <w:b/>
                <w:sz w:val="24"/>
              </w:rPr>
            </w:pPr>
          </w:p>
          <w:p w:rsidR="00965789" w:rsidRDefault="00965789" w:rsidP="00060286">
            <w:pPr>
              <w:pStyle w:val="TableParagraph"/>
              <w:ind w:left="236"/>
              <w:rPr>
                <w:sz w:val="24"/>
              </w:rPr>
            </w:pPr>
            <w:r>
              <w:rPr>
                <w:sz w:val="24"/>
              </w:rPr>
              <w:t>Библиотека</w:t>
            </w:r>
            <w:r>
              <w:rPr>
                <w:spacing w:val="-5"/>
                <w:sz w:val="24"/>
              </w:rPr>
              <w:t>ЦОК</w:t>
            </w:r>
          </w:p>
          <w:p w:rsidR="00965789" w:rsidRDefault="00317F63" w:rsidP="00060286">
            <w:pPr>
              <w:pStyle w:val="TableParagraph"/>
              <w:spacing w:before="41"/>
              <w:ind w:left="236"/>
            </w:pPr>
            <w:hyperlink r:id="rId86">
              <w:r w:rsidR="00965789">
                <w:rPr>
                  <w:color w:val="0000FF"/>
                  <w:spacing w:val="-2"/>
                  <w:u w:val="single" w:color="0000FF"/>
                </w:rPr>
                <w:t>https://m.edsoo.ru/1914a389</w:t>
              </w:r>
            </w:hyperlink>
          </w:p>
        </w:tc>
      </w:tr>
      <w:tr w:rsidR="00965789" w:rsidTr="00060286">
        <w:trPr>
          <w:trHeight w:val="998"/>
        </w:trPr>
        <w:tc>
          <w:tcPr>
            <w:tcW w:w="857" w:type="dxa"/>
          </w:tcPr>
          <w:p w:rsidR="00965789" w:rsidRDefault="00965789" w:rsidP="00060286">
            <w:pPr>
              <w:pStyle w:val="TableParagraph"/>
              <w:spacing w:before="81"/>
              <w:rPr>
                <w:b/>
                <w:sz w:val="24"/>
              </w:rPr>
            </w:pPr>
          </w:p>
          <w:p w:rsidR="00965789" w:rsidRDefault="00965789" w:rsidP="00060286">
            <w:pPr>
              <w:pStyle w:val="TableParagraph"/>
              <w:spacing w:before="1"/>
              <w:ind w:left="100"/>
              <w:rPr>
                <w:sz w:val="24"/>
              </w:rPr>
            </w:pPr>
            <w:r>
              <w:rPr>
                <w:spacing w:val="-5"/>
                <w:sz w:val="24"/>
              </w:rPr>
              <w:t>15</w:t>
            </w:r>
          </w:p>
        </w:tc>
        <w:tc>
          <w:tcPr>
            <w:tcW w:w="4071" w:type="dxa"/>
          </w:tcPr>
          <w:p w:rsidR="00965789" w:rsidRDefault="00965789" w:rsidP="00060286">
            <w:pPr>
              <w:pStyle w:val="TableParagraph"/>
              <w:spacing w:before="41" w:line="276" w:lineRule="auto"/>
              <w:ind w:left="232" w:right="170"/>
              <w:rPr>
                <w:sz w:val="24"/>
              </w:rPr>
            </w:pPr>
            <w:r>
              <w:rPr>
                <w:sz w:val="24"/>
              </w:rPr>
              <w:t>Функция, способы задания функции.Взаимнообратные</w:t>
            </w:r>
          </w:p>
          <w:p w:rsidR="00965789" w:rsidRDefault="00965789" w:rsidP="00060286">
            <w:pPr>
              <w:pStyle w:val="TableParagraph"/>
              <w:spacing w:before="1"/>
              <w:ind w:left="232"/>
              <w:rPr>
                <w:sz w:val="24"/>
              </w:rPr>
            </w:pPr>
            <w:r>
              <w:rPr>
                <w:spacing w:val="-2"/>
                <w:sz w:val="24"/>
              </w:rPr>
              <w:t>функции</w:t>
            </w:r>
          </w:p>
        </w:tc>
        <w:tc>
          <w:tcPr>
            <w:tcW w:w="1142" w:type="dxa"/>
          </w:tcPr>
          <w:p w:rsidR="00965789" w:rsidRDefault="00965789" w:rsidP="00060286">
            <w:pPr>
              <w:pStyle w:val="TableParagraph"/>
              <w:spacing w:before="81"/>
              <w:rPr>
                <w:b/>
                <w:sz w:val="24"/>
              </w:rPr>
            </w:pPr>
          </w:p>
          <w:p w:rsidR="00965789" w:rsidRDefault="00965789" w:rsidP="00060286">
            <w:pPr>
              <w:pStyle w:val="TableParagraph"/>
              <w:spacing w:before="1"/>
              <w:ind w:right="412"/>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214"/>
              <w:ind w:left="236"/>
              <w:rPr>
                <w:sz w:val="24"/>
              </w:rPr>
            </w:pPr>
            <w:r>
              <w:rPr>
                <w:sz w:val="24"/>
              </w:rPr>
              <w:t>Библиотека</w:t>
            </w:r>
            <w:r>
              <w:rPr>
                <w:spacing w:val="-5"/>
                <w:sz w:val="24"/>
              </w:rPr>
              <w:t>ЦОК</w:t>
            </w:r>
          </w:p>
          <w:p w:rsidR="00965789" w:rsidRDefault="00317F63" w:rsidP="00060286">
            <w:pPr>
              <w:pStyle w:val="TableParagraph"/>
              <w:spacing w:before="40"/>
              <w:ind w:left="236"/>
            </w:pPr>
            <w:hyperlink r:id="rId87">
              <w:r w:rsidR="00965789">
                <w:rPr>
                  <w:color w:val="0000FF"/>
                  <w:spacing w:val="-2"/>
                  <w:u w:val="single" w:color="0000FF"/>
                </w:rPr>
                <w:t>https://m.edsoo.ru/226eeabf</w:t>
              </w:r>
            </w:hyperlink>
          </w:p>
        </w:tc>
      </w:tr>
      <w:tr w:rsidR="00965789" w:rsidTr="00060286">
        <w:trPr>
          <w:trHeight w:val="993"/>
        </w:trPr>
        <w:tc>
          <w:tcPr>
            <w:tcW w:w="857" w:type="dxa"/>
          </w:tcPr>
          <w:p w:rsidR="00965789" w:rsidRDefault="00965789" w:rsidP="00060286">
            <w:pPr>
              <w:pStyle w:val="TableParagraph"/>
              <w:spacing w:before="81"/>
              <w:rPr>
                <w:b/>
                <w:sz w:val="24"/>
              </w:rPr>
            </w:pPr>
          </w:p>
          <w:p w:rsidR="00965789" w:rsidRDefault="00965789" w:rsidP="00060286">
            <w:pPr>
              <w:pStyle w:val="TableParagraph"/>
              <w:ind w:left="100"/>
              <w:rPr>
                <w:sz w:val="24"/>
              </w:rPr>
            </w:pPr>
            <w:r>
              <w:rPr>
                <w:spacing w:val="-5"/>
                <w:sz w:val="24"/>
              </w:rPr>
              <w:t>16</w:t>
            </w:r>
          </w:p>
        </w:tc>
        <w:tc>
          <w:tcPr>
            <w:tcW w:w="4071" w:type="dxa"/>
          </w:tcPr>
          <w:p w:rsidR="00965789" w:rsidRDefault="00965789" w:rsidP="00060286">
            <w:pPr>
              <w:pStyle w:val="TableParagraph"/>
              <w:spacing w:before="41"/>
              <w:ind w:left="232"/>
              <w:rPr>
                <w:sz w:val="24"/>
              </w:rPr>
            </w:pPr>
            <w:r>
              <w:rPr>
                <w:sz w:val="24"/>
              </w:rPr>
              <w:t>Графикфункции.</w:t>
            </w:r>
            <w:r>
              <w:rPr>
                <w:spacing w:val="-2"/>
                <w:sz w:val="24"/>
              </w:rPr>
              <w:t>Область</w:t>
            </w:r>
          </w:p>
          <w:p w:rsidR="00965789" w:rsidRDefault="00965789" w:rsidP="00060286">
            <w:pPr>
              <w:pStyle w:val="TableParagraph"/>
              <w:spacing w:before="10" w:line="318" w:lineRule="exact"/>
              <w:ind w:left="232"/>
              <w:rPr>
                <w:sz w:val="24"/>
              </w:rPr>
            </w:pPr>
            <w:r>
              <w:rPr>
                <w:sz w:val="24"/>
              </w:rPr>
              <w:t>определенияимножествозначений функции. Нули функции.</w:t>
            </w:r>
          </w:p>
        </w:tc>
        <w:tc>
          <w:tcPr>
            <w:tcW w:w="1142" w:type="dxa"/>
          </w:tcPr>
          <w:p w:rsidR="00965789" w:rsidRDefault="00965789" w:rsidP="00060286">
            <w:pPr>
              <w:pStyle w:val="TableParagraph"/>
              <w:spacing w:before="81"/>
              <w:rPr>
                <w:b/>
                <w:sz w:val="24"/>
              </w:rPr>
            </w:pPr>
          </w:p>
          <w:p w:rsidR="00965789" w:rsidRDefault="00965789" w:rsidP="00060286">
            <w:pPr>
              <w:pStyle w:val="TableParagraph"/>
              <w:ind w:right="412"/>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211"/>
              <w:ind w:left="236"/>
              <w:rPr>
                <w:sz w:val="24"/>
              </w:rPr>
            </w:pPr>
            <w:r>
              <w:rPr>
                <w:sz w:val="24"/>
              </w:rPr>
              <w:t>Библиотека</w:t>
            </w:r>
            <w:r>
              <w:rPr>
                <w:spacing w:val="-5"/>
                <w:sz w:val="24"/>
              </w:rPr>
              <w:t>ЦОК</w:t>
            </w:r>
          </w:p>
          <w:p w:rsidR="00965789" w:rsidRDefault="00317F63" w:rsidP="00060286">
            <w:pPr>
              <w:pStyle w:val="TableParagraph"/>
              <w:spacing w:before="40"/>
              <w:ind w:left="236"/>
            </w:pPr>
            <w:hyperlink r:id="rId88">
              <w:r w:rsidR="00965789">
                <w:rPr>
                  <w:color w:val="0000FF"/>
                  <w:spacing w:val="-2"/>
                  <w:u w:val="single" w:color="0000FF"/>
                </w:rPr>
                <w:t>https://m.edsoo.ru/763e75ee</w:t>
              </w:r>
            </w:hyperlink>
          </w:p>
        </w:tc>
      </w:tr>
    </w:tbl>
    <w:p w:rsidR="00965789" w:rsidRDefault="00965789" w:rsidP="00965789">
      <w:pPr>
        <w:pStyle w:val="TableParagraph"/>
        <w:sectPr w:rsidR="00965789">
          <w:pgSz w:w="16390" w:h="11910" w:orient="landscape"/>
          <w:pgMar w:top="1100" w:right="708" w:bottom="280" w:left="1559" w:header="720" w:footer="720" w:gutter="0"/>
          <w:cols w:space="720"/>
        </w:sectPr>
      </w:pPr>
    </w:p>
    <w:p w:rsidR="00965789" w:rsidRDefault="00965789" w:rsidP="00965789">
      <w:pPr>
        <w:pStyle w:val="a5"/>
        <w:spacing w:before="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7"/>
        <w:gridCol w:w="4071"/>
        <w:gridCol w:w="1142"/>
        <w:gridCol w:w="1841"/>
        <w:gridCol w:w="1910"/>
        <w:gridCol w:w="1347"/>
        <w:gridCol w:w="2873"/>
      </w:tblGrid>
      <w:tr w:rsidR="00965789" w:rsidTr="00060286">
        <w:trPr>
          <w:trHeight w:val="365"/>
        </w:trPr>
        <w:tc>
          <w:tcPr>
            <w:tcW w:w="857" w:type="dxa"/>
          </w:tcPr>
          <w:p w:rsidR="00965789" w:rsidRDefault="00965789" w:rsidP="00060286">
            <w:pPr>
              <w:pStyle w:val="TableParagraph"/>
            </w:pPr>
          </w:p>
        </w:tc>
        <w:tc>
          <w:tcPr>
            <w:tcW w:w="4071" w:type="dxa"/>
          </w:tcPr>
          <w:p w:rsidR="00965789" w:rsidRDefault="00965789" w:rsidP="00060286">
            <w:pPr>
              <w:pStyle w:val="TableParagraph"/>
              <w:spacing w:before="41"/>
              <w:ind w:left="232"/>
              <w:rPr>
                <w:sz w:val="24"/>
              </w:rPr>
            </w:pPr>
            <w:r>
              <w:rPr>
                <w:sz w:val="24"/>
              </w:rPr>
              <w:t>Промежутки</w:t>
            </w:r>
            <w:r>
              <w:rPr>
                <w:spacing w:val="-2"/>
                <w:sz w:val="24"/>
              </w:rPr>
              <w:t>знакопостоянства</w:t>
            </w:r>
          </w:p>
        </w:tc>
        <w:tc>
          <w:tcPr>
            <w:tcW w:w="1142" w:type="dxa"/>
          </w:tcPr>
          <w:p w:rsidR="00965789" w:rsidRDefault="00965789" w:rsidP="00060286">
            <w:pPr>
              <w:pStyle w:val="TableParagraph"/>
            </w:pP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pPr>
          </w:p>
        </w:tc>
      </w:tr>
      <w:tr w:rsidR="00965789" w:rsidTr="00060286">
        <w:trPr>
          <w:trHeight w:val="652"/>
        </w:trPr>
        <w:tc>
          <w:tcPr>
            <w:tcW w:w="857" w:type="dxa"/>
          </w:tcPr>
          <w:p w:rsidR="00965789" w:rsidRDefault="00965789" w:rsidP="00060286">
            <w:pPr>
              <w:pStyle w:val="TableParagraph"/>
              <w:spacing w:before="185"/>
              <w:ind w:left="100"/>
              <w:rPr>
                <w:sz w:val="24"/>
              </w:rPr>
            </w:pPr>
            <w:r>
              <w:rPr>
                <w:spacing w:val="-5"/>
                <w:sz w:val="24"/>
              </w:rPr>
              <w:t>17</w:t>
            </w:r>
          </w:p>
        </w:tc>
        <w:tc>
          <w:tcPr>
            <w:tcW w:w="4071" w:type="dxa"/>
          </w:tcPr>
          <w:p w:rsidR="00965789" w:rsidRDefault="00965789" w:rsidP="00060286">
            <w:pPr>
              <w:pStyle w:val="TableParagraph"/>
              <w:spacing w:before="185"/>
              <w:ind w:left="232"/>
              <w:rPr>
                <w:sz w:val="24"/>
              </w:rPr>
            </w:pPr>
            <w:r>
              <w:rPr>
                <w:sz w:val="24"/>
              </w:rPr>
              <w:t>Чѐтныеинечѐтные</w:t>
            </w:r>
            <w:r>
              <w:rPr>
                <w:spacing w:val="-2"/>
                <w:sz w:val="24"/>
              </w:rPr>
              <w:t>функции</w:t>
            </w:r>
          </w:p>
        </w:tc>
        <w:tc>
          <w:tcPr>
            <w:tcW w:w="1142" w:type="dxa"/>
          </w:tcPr>
          <w:p w:rsidR="00965789" w:rsidRDefault="00965789" w:rsidP="00060286">
            <w:pPr>
              <w:pStyle w:val="TableParagraph"/>
              <w:spacing w:before="185"/>
              <w:ind w:right="412"/>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38"/>
              <w:ind w:left="236"/>
              <w:rPr>
                <w:sz w:val="24"/>
              </w:rPr>
            </w:pPr>
            <w:r>
              <w:rPr>
                <w:sz w:val="24"/>
              </w:rPr>
              <w:t>Библиотека</w:t>
            </w:r>
            <w:r>
              <w:rPr>
                <w:spacing w:val="-5"/>
                <w:sz w:val="24"/>
              </w:rPr>
              <w:t>ЦОК</w:t>
            </w:r>
          </w:p>
          <w:p w:rsidR="00965789" w:rsidRDefault="00317F63" w:rsidP="00060286">
            <w:pPr>
              <w:pStyle w:val="TableParagraph"/>
              <w:spacing w:before="43"/>
              <w:ind w:left="236"/>
            </w:pPr>
            <w:hyperlink r:id="rId89">
              <w:r w:rsidR="00965789">
                <w:rPr>
                  <w:color w:val="0000FF"/>
                  <w:spacing w:val="-2"/>
                  <w:u w:val="single" w:color="0000FF"/>
                </w:rPr>
                <w:t>https://m.edsoo.ru/ff4564ad</w:t>
              </w:r>
            </w:hyperlink>
          </w:p>
        </w:tc>
      </w:tr>
      <w:tr w:rsidR="00965789" w:rsidTr="00060286">
        <w:trPr>
          <w:trHeight w:val="995"/>
        </w:trPr>
        <w:tc>
          <w:tcPr>
            <w:tcW w:w="857" w:type="dxa"/>
          </w:tcPr>
          <w:p w:rsidR="00965789" w:rsidRDefault="00965789" w:rsidP="00060286">
            <w:pPr>
              <w:pStyle w:val="TableParagraph"/>
              <w:spacing w:before="81"/>
              <w:rPr>
                <w:b/>
                <w:sz w:val="24"/>
              </w:rPr>
            </w:pPr>
          </w:p>
          <w:p w:rsidR="00965789" w:rsidRDefault="00965789" w:rsidP="00060286">
            <w:pPr>
              <w:pStyle w:val="TableParagraph"/>
              <w:spacing w:before="1"/>
              <w:ind w:left="100"/>
              <w:rPr>
                <w:sz w:val="24"/>
              </w:rPr>
            </w:pPr>
            <w:r>
              <w:rPr>
                <w:spacing w:val="-5"/>
                <w:sz w:val="24"/>
              </w:rPr>
              <w:t>18</w:t>
            </w:r>
          </w:p>
        </w:tc>
        <w:tc>
          <w:tcPr>
            <w:tcW w:w="4071" w:type="dxa"/>
          </w:tcPr>
          <w:p w:rsidR="00965789" w:rsidRDefault="00965789" w:rsidP="00060286">
            <w:pPr>
              <w:pStyle w:val="TableParagraph"/>
              <w:spacing w:before="41"/>
              <w:ind w:left="232"/>
              <w:rPr>
                <w:sz w:val="24"/>
              </w:rPr>
            </w:pPr>
            <w:r>
              <w:rPr>
                <w:sz w:val="24"/>
              </w:rPr>
              <w:t>Степеньсцелым</w:t>
            </w:r>
            <w:r>
              <w:rPr>
                <w:spacing w:val="-2"/>
                <w:sz w:val="24"/>
              </w:rPr>
              <w:t xml:space="preserve"> показателем.</w:t>
            </w:r>
          </w:p>
          <w:p w:rsidR="00965789" w:rsidRDefault="00965789" w:rsidP="00060286">
            <w:pPr>
              <w:pStyle w:val="TableParagraph"/>
              <w:spacing w:before="7" w:line="310" w:lineRule="atLeast"/>
              <w:ind w:left="232"/>
              <w:rPr>
                <w:sz w:val="24"/>
              </w:rPr>
            </w:pPr>
            <w:r>
              <w:rPr>
                <w:sz w:val="24"/>
              </w:rPr>
              <w:t>Стандартнаяформазаписи действительного числа</w:t>
            </w:r>
          </w:p>
        </w:tc>
        <w:tc>
          <w:tcPr>
            <w:tcW w:w="1142" w:type="dxa"/>
          </w:tcPr>
          <w:p w:rsidR="00965789" w:rsidRDefault="00965789" w:rsidP="00060286">
            <w:pPr>
              <w:pStyle w:val="TableParagraph"/>
              <w:spacing w:before="81"/>
              <w:rPr>
                <w:b/>
                <w:sz w:val="24"/>
              </w:rPr>
            </w:pPr>
          </w:p>
          <w:p w:rsidR="00965789" w:rsidRDefault="00965789" w:rsidP="00060286">
            <w:pPr>
              <w:pStyle w:val="TableParagraph"/>
              <w:spacing w:before="1"/>
              <w:ind w:right="412"/>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211"/>
              <w:ind w:left="236"/>
              <w:rPr>
                <w:sz w:val="24"/>
              </w:rPr>
            </w:pPr>
            <w:r>
              <w:rPr>
                <w:sz w:val="24"/>
              </w:rPr>
              <w:t>Библиотека</w:t>
            </w:r>
            <w:r>
              <w:rPr>
                <w:spacing w:val="-5"/>
                <w:sz w:val="24"/>
              </w:rPr>
              <w:t>ЦОК</w:t>
            </w:r>
          </w:p>
          <w:p w:rsidR="00965789" w:rsidRDefault="00317F63" w:rsidP="00060286">
            <w:pPr>
              <w:pStyle w:val="TableParagraph"/>
              <w:spacing w:before="43"/>
              <w:ind w:left="236"/>
            </w:pPr>
            <w:hyperlink r:id="rId90">
              <w:r w:rsidR="00965789">
                <w:rPr>
                  <w:color w:val="0000FF"/>
                  <w:spacing w:val="-2"/>
                  <w:u w:val="single" w:color="0000FF"/>
                </w:rPr>
                <w:t>https://m.edsoo.ru/66446d3e</w:t>
              </w:r>
            </w:hyperlink>
          </w:p>
        </w:tc>
      </w:tr>
      <w:tr w:rsidR="00965789" w:rsidTr="00060286">
        <w:trPr>
          <w:trHeight w:val="1315"/>
        </w:trPr>
        <w:tc>
          <w:tcPr>
            <w:tcW w:w="857" w:type="dxa"/>
          </w:tcPr>
          <w:p w:rsidR="00965789" w:rsidRDefault="00965789" w:rsidP="00060286">
            <w:pPr>
              <w:pStyle w:val="TableParagraph"/>
              <w:spacing w:before="243"/>
              <w:rPr>
                <w:b/>
                <w:sz w:val="24"/>
              </w:rPr>
            </w:pPr>
          </w:p>
          <w:p w:rsidR="00965789" w:rsidRDefault="00965789" w:rsidP="00060286">
            <w:pPr>
              <w:pStyle w:val="TableParagraph"/>
              <w:ind w:left="100"/>
              <w:rPr>
                <w:sz w:val="24"/>
              </w:rPr>
            </w:pPr>
            <w:r>
              <w:rPr>
                <w:spacing w:val="-5"/>
                <w:sz w:val="24"/>
              </w:rPr>
              <w:t>19</w:t>
            </w:r>
          </w:p>
        </w:tc>
        <w:tc>
          <w:tcPr>
            <w:tcW w:w="4071" w:type="dxa"/>
          </w:tcPr>
          <w:p w:rsidR="00965789" w:rsidRDefault="00965789" w:rsidP="00060286">
            <w:pPr>
              <w:pStyle w:val="TableParagraph"/>
              <w:spacing w:before="41" w:line="276" w:lineRule="auto"/>
              <w:ind w:left="232"/>
              <w:rPr>
                <w:sz w:val="24"/>
              </w:rPr>
            </w:pPr>
            <w:r>
              <w:rPr>
                <w:sz w:val="24"/>
              </w:rPr>
              <w:t>Использованиеподходящейформы записи действительных чисел для решения практических задач и</w:t>
            </w:r>
          </w:p>
          <w:p w:rsidR="00965789" w:rsidRDefault="00965789" w:rsidP="00060286">
            <w:pPr>
              <w:pStyle w:val="TableParagraph"/>
              <w:spacing w:before="1"/>
              <w:ind w:left="232"/>
              <w:rPr>
                <w:sz w:val="24"/>
              </w:rPr>
            </w:pPr>
            <w:r>
              <w:rPr>
                <w:sz w:val="24"/>
              </w:rPr>
              <w:t>представления</w:t>
            </w:r>
            <w:r>
              <w:rPr>
                <w:spacing w:val="-2"/>
                <w:sz w:val="24"/>
              </w:rPr>
              <w:t>данных</w:t>
            </w:r>
          </w:p>
        </w:tc>
        <w:tc>
          <w:tcPr>
            <w:tcW w:w="1142" w:type="dxa"/>
          </w:tcPr>
          <w:p w:rsidR="00965789" w:rsidRDefault="00965789" w:rsidP="00060286">
            <w:pPr>
              <w:pStyle w:val="TableParagraph"/>
              <w:spacing w:before="243"/>
              <w:rPr>
                <w:b/>
                <w:sz w:val="24"/>
              </w:rPr>
            </w:pPr>
          </w:p>
          <w:p w:rsidR="00965789" w:rsidRDefault="00965789" w:rsidP="00060286">
            <w:pPr>
              <w:pStyle w:val="TableParagraph"/>
              <w:ind w:right="412"/>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96"/>
              <w:rPr>
                <w:b/>
                <w:sz w:val="24"/>
              </w:rPr>
            </w:pPr>
          </w:p>
          <w:p w:rsidR="00965789" w:rsidRDefault="00965789" w:rsidP="00060286">
            <w:pPr>
              <w:pStyle w:val="TableParagraph"/>
              <w:spacing w:before="1"/>
              <w:ind w:left="236"/>
              <w:rPr>
                <w:sz w:val="24"/>
              </w:rPr>
            </w:pPr>
            <w:r>
              <w:rPr>
                <w:sz w:val="24"/>
              </w:rPr>
              <w:t>Библиотека</w:t>
            </w:r>
            <w:r>
              <w:rPr>
                <w:spacing w:val="-5"/>
                <w:sz w:val="24"/>
              </w:rPr>
              <w:t>ЦОК</w:t>
            </w:r>
          </w:p>
          <w:p w:rsidR="00965789" w:rsidRDefault="00317F63" w:rsidP="00060286">
            <w:pPr>
              <w:pStyle w:val="TableParagraph"/>
              <w:spacing w:before="40"/>
              <w:ind w:left="236"/>
            </w:pPr>
            <w:hyperlink r:id="rId91">
              <w:r w:rsidR="00965789">
                <w:rPr>
                  <w:color w:val="0000FF"/>
                  <w:spacing w:val="-2"/>
                  <w:u w:val="single" w:color="0000FF"/>
                </w:rPr>
                <w:t>https://m.edsoo.ru/6eadc6f1</w:t>
              </w:r>
            </w:hyperlink>
          </w:p>
        </w:tc>
      </w:tr>
      <w:tr w:rsidR="00965789" w:rsidTr="00060286">
        <w:trPr>
          <w:trHeight w:val="998"/>
        </w:trPr>
        <w:tc>
          <w:tcPr>
            <w:tcW w:w="857" w:type="dxa"/>
          </w:tcPr>
          <w:p w:rsidR="00965789" w:rsidRDefault="00965789" w:rsidP="00060286">
            <w:pPr>
              <w:pStyle w:val="TableParagraph"/>
              <w:spacing w:before="81"/>
              <w:rPr>
                <w:b/>
                <w:sz w:val="24"/>
              </w:rPr>
            </w:pPr>
          </w:p>
          <w:p w:rsidR="00965789" w:rsidRDefault="00965789" w:rsidP="00060286">
            <w:pPr>
              <w:pStyle w:val="TableParagraph"/>
              <w:spacing w:before="1"/>
              <w:ind w:left="100"/>
              <w:rPr>
                <w:sz w:val="24"/>
              </w:rPr>
            </w:pPr>
            <w:r>
              <w:rPr>
                <w:spacing w:val="-5"/>
                <w:sz w:val="24"/>
              </w:rPr>
              <w:t>20</w:t>
            </w:r>
          </w:p>
        </w:tc>
        <w:tc>
          <w:tcPr>
            <w:tcW w:w="4071" w:type="dxa"/>
          </w:tcPr>
          <w:p w:rsidR="00965789" w:rsidRDefault="00965789" w:rsidP="00060286">
            <w:pPr>
              <w:pStyle w:val="TableParagraph"/>
              <w:spacing w:before="41" w:line="276" w:lineRule="auto"/>
              <w:ind w:left="232" w:right="113"/>
              <w:rPr>
                <w:sz w:val="24"/>
              </w:rPr>
            </w:pPr>
            <w:r>
              <w:rPr>
                <w:sz w:val="24"/>
              </w:rPr>
              <w:t>Степенная функция с натуральным ицелымпоказателем.Еѐсвойстваи</w:t>
            </w:r>
          </w:p>
          <w:p w:rsidR="00965789" w:rsidRDefault="00965789" w:rsidP="00060286">
            <w:pPr>
              <w:pStyle w:val="TableParagraph"/>
              <w:spacing w:before="1"/>
              <w:ind w:left="232"/>
              <w:rPr>
                <w:sz w:val="24"/>
              </w:rPr>
            </w:pPr>
            <w:r>
              <w:rPr>
                <w:spacing w:val="-2"/>
                <w:sz w:val="24"/>
              </w:rPr>
              <w:t>график</w:t>
            </w:r>
          </w:p>
        </w:tc>
        <w:tc>
          <w:tcPr>
            <w:tcW w:w="1142" w:type="dxa"/>
          </w:tcPr>
          <w:p w:rsidR="00965789" w:rsidRDefault="00965789" w:rsidP="00060286">
            <w:pPr>
              <w:pStyle w:val="TableParagraph"/>
              <w:spacing w:before="81"/>
              <w:rPr>
                <w:b/>
                <w:sz w:val="24"/>
              </w:rPr>
            </w:pPr>
          </w:p>
          <w:p w:rsidR="00965789" w:rsidRDefault="00965789" w:rsidP="00060286">
            <w:pPr>
              <w:pStyle w:val="TableParagraph"/>
              <w:spacing w:before="1"/>
              <w:ind w:right="412"/>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214"/>
              <w:ind w:left="236"/>
              <w:rPr>
                <w:sz w:val="24"/>
              </w:rPr>
            </w:pPr>
            <w:r>
              <w:rPr>
                <w:sz w:val="24"/>
              </w:rPr>
              <w:t>Библиотека</w:t>
            </w:r>
            <w:r>
              <w:rPr>
                <w:spacing w:val="-5"/>
                <w:sz w:val="24"/>
              </w:rPr>
              <w:t>ЦОК</w:t>
            </w:r>
          </w:p>
          <w:p w:rsidR="00965789" w:rsidRDefault="00317F63" w:rsidP="00060286">
            <w:pPr>
              <w:pStyle w:val="TableParagraph"/>
              <w:spacing w:before="40"/>
              <w:ind w:left="236"/>
            </w:pPr>
            <w:hyperlink r:id="rId92">
              <w:r w:rsidR="00965789">
                <w:rPr>
                  <w:color w:val="0000FF"/>
                  <w:spacing w:val="-2"/>
                  <w:u w:val="single" w:color="0000FF"/>
                </w:rPr>
                <w:t>https://m.edsoo.ru/3f25a047</w:t>
              </w:r>
            </w:hyperlink>
          </w:p>
        </w:tc>
      </w:tr>
      <w:tr w:rsidR="00965789" w:rsidTr="00060286">
        <w:trPr>
          <w:trHeight w:val="679"/>
        </w:trPr>
        <w:tc>
          <w:tcPr>
            <w:tcW w:w="857" w:type="dxa"/>
          </w:tcPr>
          <w:p w:rsidR="00965789" w:rsidRDefault="00965789" w:rsidP="00060286">
            <w:pPr>
              <w:pStyle w:val="TableParagraph"/>
              <w:spacing w:before="200"/>
              <w:ind w:left="100"/>
              <w:rPr>
                <w:sz w:val="24"/>
              </w:rPr>
            </w:pPr>
            <w:r>
              <w:rPr>
                <w:spacing w:val="-5"/>
                <w:sz w:val="24"/>
              </w:rPr>
              <w:t>21</w:t>
            </w:r>
          </w:p>
        </w:tc>
        <w:tc>
          <w:tcPr>
            <w:tcW w:w="4071" w:type="dxa"/>
          </w:tcPr>
          <w:p w:rsidR="00965789" w:rsidRDefault="00965789" w:rsidP="00060286">
            <w:pPr>
              <w:pStyle w:val="TableParagraph"/>
              <w:spacing w:before="7" w:line="310" w:lineRule="atLeast"/>
              <w:ind w:left="232" w:right="1291"/>
              <w:rPr>
                <w:sz w:val="24"/>
              </w:rPr>
            </w:pPr>
            <w:r>
              <w:rPr>
                <w:sz w:val="24"/>
              </w:rPr>
              <w:t>Арифметическийкорень натуральной степени</w:t>
            </w:r>
          </w:p>
        </w:tc>
        <w:tc>
          <w:tcPr>
            <w:tcW w:w="1142" w:type="dxa"/>
          </w:tcPr>
          <w:p w:rsidR="00965789" w:rsidRDefault="00965789" w:rsidP="00060286">
            <w:pPr>
              <w:pStyle w:val="TableParagraph"/>
              <w:spacing w:before="200"/>
              <w:ind w:right="412"/>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6"/>
              <w:rPr>
                <w:sz w:val="24"/>
              </w:rPr>
            </w:pPr>
            <w:r>
              <w:rPr>
                <w:sz w:val="24"/>
              </w:rPr>
              <w:t>Библиотека</w:t>
            </w:r>
            <w:r>
              <w:rPr>
                <w:spacing w:val="-5"/>
                <w:sz w:val="24"/>
              </w:rPr>
              <w:t>ЦОК</w:t>
            </w:r>
          </w:p>
          <w:p w:rsidR="00965789" w:rsidRDefault="00317F63" w:rsidP="00060286">
            <w:pPr>
              <w:pStyle w:val="TableParagraph"/>
              <w:spacing w:before="40"/>
              <w:ind w:left="236"/>
            </w:pPr>
            <w:hyperlink r:id="rId93">
              <w:r w:rsidR="00965789">
                <w:rPr>
                  <w:color w:val="0000FF"/>
                  <w:spacing w:val="-2"/>
                  <w:u w:val="single" w:color="0000FF"/>
                </w:rPr>
                <w:t>https://m.edsoo.ru/d82c36d4</w:t>
              </w:r>
            </w:hyperlink>
          </w:p>
        </w:tc>
      </w:tr>
      <w:tr w:rsidR="00965789" w:rsidTr="00060286">
        <w:trPr>
          <w:trHeight w:val="679"/>
        </w:trPr>
        <w:tc>
          <w:tcPr>
            <w:tcW w:w="857" w:type="dxa"/>
          </w:tcPr>
          <w:p w:rsidR="00965789" w:rsidRDefault="00965789" w:rsidP="00060286">
            <w:pPr>
              <w:pStyle w:val="TableParagraph"/>
              <w:spacing w:before="199"/>
              <w:ind w:left="100"/>
              <w:rPr>
                <w:sz w:val="24"/>
              </w:rPr>
            </w:pPr>
            <w:r>
              <w:rPr>
                <w:spacing w:val="-5"/>
                <w:sz w:val="24"/>
              </w:rPr>
              <w:t>22</w:t>
            </w:r>
          </w:p>
        </w:tc>
        <w:tc>
          <w:tcPr>
            <w:tcW w:w="4071" w:type="dxa"/>
          </w:tcPr>
          <w:p w:rsidR="00965789" w:rsidRDefault="00965789" w:rsidP="00060286">
            <w:pPr>
              <w:pStyle w:val="TableParagraph"/>
              <w:spacing w:before="7" w:line="310" w:lineRule="atLeast"/>
              <w:ind w:left="232" w:right="1291"/>
              <w:rPr>
                <w:sz w:val="24"/>
              </w:rPr>
            </w:pPr>
            <w:r>
              <w:rPr>
                <w:sz w:val="24"/>
              </w:rPr>
              <w:t>Арифметическийкорень натуральной степени</w:t>
            </w:r>
          </w:p>
        </w:tc>
        <w:tc>
          <w:tcPr>
            <w:tcW w:w="1142" w:type="dxa"/>
          </w:tcPr>
          <w:p w:rsidR="00965789" w:rsidRDefault="00965789" w:rsidP="00060286">
            <w:pPr>
              <w:pStyle w:val="TableParagraph"/>
              <w:spacing w:before="199"/>
              <w:ind w:right="412"/>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6"/>
              <w:rPr>
                <w:sz w:val="24"/>
              </w:rPr>
            </w:pPr>
            <w:r>
              <w:rPr>
                <w:sz w:val="24"/>
              </w:rPr>
              <w:t>Библиотека</w:t>
            </w:r>
            <w:r>
              <w:rPr>
                <w:spacing w:val="-5"/>
                <w:sz w:val="24"/>
              </w:rPr>
              <w:t>ЦОК</w:t>
            </w:r>
          </w:p>
          <w:p w:rsidR="00965789" w:rsidRDefault="00317F63" w:rsidP="00060286">
            <w:pPr>
              <w:pStyle w:val="TableParagraph"/>
              <w:spacing w:before="42"/>
              <w:ind w:left="236"/>
            </w:pPr>
            <w:hyperlink r:id="rId94">
              <w:r w:rsidR="00965789">
                <w:rPr>
                  <w:color w:val="0000FF"/>
                  <w:spacing w:val="-2"/>
                  <w:u w:val="single" w:color="0000FF"/>
                </w:rPr>
                <w:t>https://m.edsoo.ru/fe7fc4db</w:t>
              </w:r>
            </w:hyperlink>
          </w:p>
        </w:tc>
      </w:tr>
      <w:tr w:rsidR="00965789" w:rsidTr="00060286">
        <w:trPr>
          <w:trHeight w:val="681"/>
        </w:trPr>
        <w:tc>
          <w:tcPr>
            <w:tcW w:w="857" w:type="dxa"/>
          </w:tcPr>
          <w:p w:rsidR="00965789" w:rsidRDefault="00965789" w:rsidP="00060286">
            <w:pPr>
              <w:pStyle w:val="TableParagraph"/>
              <w:spacing w:before="199"/>
              <w:ind w:left="100"/>
              <w:rPr>
                <w:sz w:val="24"/>
              </w:rPr>
            </w:pPr>
            <w:r>
              <w:rPr>
                <w:spacing w:val="-5"/>
                <w:sz w:val="24"/>
              </w:rPr>
              <w:t>23</w:t>
            </w:r>
          </w:p>
        </w:tc>
        <w:tc>
          <w:tcPr>
            <w:tcW w:w="4071" w:type="dxa"/>
          </w:tcPr>
          <w:p w:rsidR="00965789" w:rsidRDefault="00965789" w:rsidP="00060286">
            <w:pPr>
              <w:pStyle w:val="TableParagraph"/>
              <w:spacing w:before="7" w:line="310" w:lineRule="atLeast"/>
              <w:ind w:left="232"/>
              <w:rPr>
                <w:sz w:val="24"/>
              </w:rPr>
            </w:pPr>
            <w:r>
              <w:rPr>
                <w:sz w:val="24"/>
              </w:rPr>
              <w:t>Свойстваарифметическогокорня натуральной степени</w:t>
            </w:r>
          </w:p>
        </w:tc>
        <w:tc>
          <w:tcPr>
            <w:tcW w:w="1142" w:type="dxa"/>
          </w:tcPr>
          <w:p w:rsidR="00965789" w:rsidRDefault="00965789" w:rsidP="00060286">
            <w:pPr>
              <w:pStyle w:val="TableParagraph"/>
              <w:spacing w:before="199"/>
              <w:ind w:right="412"/>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5"/>
              <w:ind w:left="236"/>
              <w:rPr>
                <w:sz w:val="24"/>
              </w:rPr>
            </w:pPr>
            <w:r>
              <w:rPr>
                <w:sz w:val="24"/>
              </w:rPr>
              <w:t>Библиотека</w:t>
            </w:r>
            <w:r>
              <w:rPr>
                <w:spacing w:val="-5"/>
                <w:sz w:val="24"/>
              </w:rPr>
              <w:t>ЦОК</w:t>
            </w:r>
          </w:p>
          <w:p w:rsidR="00965789" w:rsidRDefault="00317F63" w:rsidP="00060286">
            <w:pPr>
              <w:pStyle w:val="TableParagraph"/>
              <w:spacing w:before="40"/>
              <w:ind w:left="236"/>
            </w:pPr>
            <w:hyperlink r:id="rId95">
              <w:r w:rsidR="00965789">
                <w:rPr>
                  <w:color w:val="0000FF"/>
                  <w:spacing w:val="-2"/>
                  <w:u w:val="single" w:color="0000FF"/>
                </w:rPr>
                <w:t>https://m.edsoo.ru/d0f0b260</w:t>
              </w:r>
            </w:hyperlink>
          </w:p>
        </w:tc>
      </w:tr>
      <w:tr w:rsidR="00965789" w:rsidTr="00060286">
        <w:trPr>
          <w:trHeight w:val="679"/>
        </w:trPr>
        <w:tc>
          <w:tcPr>
            <w:tcW w:w="857" w:type="dxa"/>
          </w:tcPr>
          <w:p w:rsidR="00965789" w:rsidRDefault="00965789" w:rsidP="00060286">
            <w:pPr>
              <w:pStyle w:val="TableParagraph"/>
              <w:spacing w:before="199"/>
              <w:ind w:left="100"/>
              <w:rPr>
                <w:sz w:val="24"/>
              </w:rPr>
            </w:pPr>
            <w:r>
              <w:rPr>
                <w:spacing w:val="-5"/>
                <w:sz w:val="24"/>
              </w:rPr>
              <w:t>24</w:t>
            </w:r>
          </w:p>
        </w:tc>
        <w:tc>
          <w:tcPr>
            <w:tcW w:w="4071" w:type="dxa"/>
          </w:tcPr>
          <w:p w:rsidR="00965789" w:rsidRDefault="00965789" w:rsidP="00060286">
            <w:pPr>
              <w:pStyle w:val="TableParagraph"/>
              <w:spacing w:before="10" w:line="318" w:lineRule="exact"/>
              <w:ind w:left="232"/>
              <w:rPr>
                <w:sz w:val="24"/>
              </w:rPr>
            </w:pPr>
            <w:r>
              <w:rPr>
                <w:sz w:val="24"/>
              </w:rPr>
              <w:t>Свойстваарифметическогокорня натуральной степени</w:t>
            </w:r>
          </w:p>
        </w:tc>
        <w:tc>
          <w:tcPr>
            <w:tcW w:w="1142" w:type="dxa"/>
          </w:tcPr>
          <w:p w:rsidR="00965789" w:rsidRDefault="00965789" w:rsidP="00060286">
            <w:pPr>
              <w:pStyle w:val="TableParagraph"/>
              <w:spacing w:before="199"/>
              <w:ind w:right="412"/>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6"/>
              <w:rPr>
                <w:sz w:val="24"/>
              </w:rPr>
            </w:pPr>
            <w:r>
              <w:rPr>
                <w:sz w:val="24"/>
              </w:rPr>
              <w:t>Библиотека</w:t>
            </w:r>
            <w:r>
              <w:rPr>
                <w:spacing w:val="-5"/>
                <w:sz w:val="24"/>
              </w:rPr>
              <w:t>ЦОК</w:t>
            </w:r>
          </w:p>
          <w:p w:rsidR="00965789" w:rsidRDefault="00317F63" w:rsidP="00060286">
            <w:pPr>
              <w:pStyle w:val="TableParagraph"/>
              <w:spacing w:before="41"/>
              <w:ind w:left="236"/>
            </w:pPr>
            <w:hyperlink r:id="rId96">
              <w:r w:rsidR="00965789">
                <w:rPr>
                  <w:color w:val="0000FF"/>
                  <w:spacing w:val="-2"/>
                  <w:u w:val="single" w:color="0000FF"/>
                </w:rPr>
                <w:t>https://m.edsoo.ru/c3389865</w:t>
              </w:r>
            </w:hyperlink>
          </w:p>
        </w:tc>
      </w:tr>
      <w:tr w:rsidR="00965789" w:rsidTr="00060286">
        <w:trPr>
          <w:trHeight w:val="678"/>
        </w:trPr>
        <w:tc>
          <w:tcPr>
            <w:tcW w:w="857" w:type="dxa"/>
          </w:tcPr>
          <w:p w:rsidR="00965789" w:rsidRDefault="00965789" w:rsidP="00060286">
            <w:pPr>
              <w:pStyle w:val="TableParagraph"/>
              <w:spacing w:before="199"/>
              <w:ind w:left="100"/>
              <w:rPr>
                <w:sz w:val="24"/>
              </w:rPr>
            </w:pPr>
            <w:r>
              <w:rPr>
                <w:spacing w:val="-5"/>
                <w:sz w:val="24"/>
              </w:rPr>
              <w:t>25</w:t>
            </w:r>
          </w:p>
        </w:tc>
        <w:tc>
          <w:tcPr>
            <w:tcW w:w="4071" w:type="dxa"/>
          </w:tcPr>
          <w:p w:rsidR="00965789" w:rsidRDefault="00965789" w:rsidP="00060286">
            <w:pPr>
              <w:pStyle w:val="TableParagraph"/>
              <w:spacing w:before="7" w:line="310" w:lineRule="atLeast"/>
              <w:ind w:left="232"/>
              <w:rPr>
                <w:sz w:val="24"/>
              </w:rPr>
            </w:pPr>
            <w:r>
              <w:rPr>
                <w:sz w:val="24"/>
              </w:rPr>
              <w:t>Свойстваарифметическогокорня натуральной степени</w:t>
            </w:r>
          </w:p>
        </w:tc>
        <w:tc>
          <w:tcPr>
            <w:tcW w:w="1142" w:type="dxa"/>
          </w:tcPr>
          <w:p w:rsidR="00965789" w:rsidRDefault="00965789" w:rsidP="00060286">
            <w:pPr>
              <w:pStyle w:val="TableParagraph"/>
              <w:spacing w:before="199"/>
              <w:ind w:right="412"/>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6"/>
              <w:rPr>
                <w:sz w:val="24"/>
              </w:rPr>
            </w:pPr>
            <w:r>
              <w:rPr>
                <w:sz w:val="24"/>
              </w:rPr>
              <w:t>Библиотека</w:t>
            </w:r>
            <w:r>
              <w:rPr>
                <w:spacing w:val="-5"/>
                <w:sz w:val="24"/>
              </w:rPr>
              <w:t>ЦОК</w:t>
            </w:r>
          </w:p>
          <w:p w:rsidR="00965789" w:rsidRDefault="00317F63" w:rsidP="00060286">
            <w:pPr>
              <w:pStyle w:val="TableParagraph"/>
              <w:spacing w:before="42"/>
              <w:ind w:left="236"/>
            </w:pPr>
            <w:hyperlink r:id="rId97">
              <w:r w:rsidR="00965789">
                <w:rPr>
                  <w:color w:val="0000FF"/>
                  <w:spacing w:val="-2"/>
                  <w:u w:val="single" w:color="0000FF"/>
                </w:rPr>
                <w:t>https://m.edsoo.ru/444c4b9c</w:t>
              </w:r>
            </w:hyperlink>
          </w:p>
        </w:tc>
      </w:tr>
      <w:tr w:rsidR="00965789" w:rsidTr="00060286">
        <w:trPr>
          <w:trHeight w:val="681"/>
        </w:trPr>
        <w:tc>
          <w:tcPr>
            <w:tcW w:w="857" w:type="dxa"/>
          </w:tcPr>
          <w:p w:rsidR="00965789" w:rsidRDefault="00965789" w:rsidP="00060286">
            <w:pPr>
              <w:pStyle w:val="TableParagraph"/>
              <w:spacing w:before="199"/>
              <w:ind w:left="100"/>
              <w:rPr>
                <w:sz w:val="24"/>
              </w:rPr>
            </w:pPr>
            <w:r>
              <w:rPr>
                <w:spacing w:val="-5"/>
                <w:sz w:val="24"/>
              </w:rPr>
              <w:t>26</w:t>
            </w:r>
          </w:p>
        </w:tc>
        <w:tc>
          <w:tcPr>
            <w:tcW w:w="4071" w:type="dxa"/>
          </w:tcPr>
          <w:p w:rsidR="00965789" w:rsidRDefault="00965789" w:rsidP="00060286">
            <w:pPr>
              <w:pStyle w:val="TableParagraph"/>
              <w:spacing w:before="7" w:line="310" w:lineRule="atLeast"/>
              <w:ind w:left="232"/>
              <w:rPr>
                <w:sz w:val="24"/>
              </w:rPr>
            </w:pPr>
            <w:r>
              <w:rPr>
                <w:sz w:val="24"/>
              </w:rPr>
              <w:t>Действиясарифметическими корнями n–ой степени</w:t>
            </w:r>
          </w:p>
        </w:tc>
        <w:tc>
          <w:tcPr>
            <w:tcW w:w="1142" w:type="dxa"/>
          </w:tcPr>
          <w:p w:rsidR="00965789" w:rsidRDefault="00965789" w:rsidP="00060286">
            <w:pPr>
              <w:pStyle w:val="TableParagraph"/>
              <w:spacing w:before="199"/>
              <w:ind w:right="412"/>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5"/>
              <w:ind w:left="236"/>
              <w:rPr>
                <w:sz w:val="24"/>
              </w:rPr>
            </w:pPr>
            <w:r>
              <w:rPr>
                <w:sz w:val="24"/>
              </w:rPr>
              <w:t>Библиотека</w:t>
            </w:r>
            <w:r>
              <w:rPr>
                <w:spacing w:val="-5"/>
                <w:sz w:val="24"/>
              </w:rPr>
              <w:t>ЦОК</w:t>
            </w:r>
          </w:p>
          <w:p w:rsidR="00965789" w:rsidRDefault="00317F63" w:rsidP="00060286">
            <w:pPr>
              <w:pStyle w:val="TableParagraph"/>
              <w:spacing w:before="40"/>
              <w:ind w:left="236"/>
            </w:pPr>
            <w:hyperlink r:id="rId98">
              <w:r w:rsidR="00965789">
                <w:rPr>
                  <w:color w:val="0000FF"/>
                  <w:spacing w:val="-2"/>
                  <w:u w:val="single" w:color="0000FF"/>
                </w:rPr>
                <w:t>https://m.edsoo.ru/54b815c5</w:t>
              </w:r>
            </w:hyperlink>
          </w:p>
        </w:tc>
      </w:tr>
      <w:tr w:rsidR="00965789" w:rsidTr="00060286">
        <w:trPr>
          <w:trHeight w:val="678"/>
        </w:trPr>
        <w:tc>
          <w:tcPr>
            <w:tcW w:w="857" w:type="dxa"/>
          </w:tcPr>
          <w:p w:rsidR="00965789" w:rsidRDefault="00965789" w:rsidP="00060286">
            <w:pPr>
              <w:pStyle w:val="TableParagraph"/>
              <w:spacing w:before="199"/>
              <w:ind w:left="100"/>
              <w:rPr>
                <w:sz w:val="24"/>
              </w:rPr>
            </w:pPr>
            <w:r>
              <w:rPr>
                <w:spacing w:val="-5"/>
                <w:sz w:val="24"/>
              </w:rPr>
              <w:t>27</w:t>
            </w:r>
          </w:p>
        </w:tc>
        <w:tc>
          <w:tcPr>
            <w:tcW w:w="4071" w:type="dxa"/>
          </w:tcPr>
          <w:p w:rsidR="00965789" w:rsidRDefault="00965789" w:rsidP="00060286">
            <w:pPr>
              <w:pStyle w:val="TableParagraph"/>
              <w:spacing w:before="6" w:line="320" w:lineRule="exact"/>
              <w:ind w:left="232"/>
              <w:rPr>
                <w:sz w:val="24"/>
              </w:rPr>
            </w:pPr>
            <w:r>
              <w:rPr>
                <w:sz w:val="24"/>
              </w:rPr>
              <w:t>Действиясарифметическими корнями n–ой степени</w:t>
            </w:r>
          </w:p>
        </w:tc>
        <w:tc>
          <w:tcPr>
            <w:tcW w:w="1142" w:type="dxa"/>
          </w:tcPr>
          <w:p w:rsidR="00965789" w:rsidRDefault="00965789" w:rsidP="00060286">
            <w:pPr>
              <w:pStyle w:val="TableParagraph"/>
              <w:spacing w:before="199"/>
              <w:ind w:right="412"/>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6"/>
              <w:rPr>
                <w:sz w:val="24"/>
              </w:rPr>
            </w:pPr>
            <w:r>
              <w:rPr>
                <w:sz w:val="24"/>
              </w:rPr>
              <w:t>Библиотека</w:t>
            </w:r>
            <w:r>
              <w:rPr>
                <w:spacing w:val="-5"/>
                <w:sz w:val="24"/>
              </w:rPr>
              <w:t>ЦОК</w:t>
            </w:r>
          </w:p>
          <w:p w:rsidR="00965789" w:rsidRDefault="00317F63" w:rsidP="00060286">
            <w:pPr>
              <w:pStyle w:val="TableParagraph"/>
              <w:spacing w:before="40"/>
              <w:ind w:left="236"/>
            </w:pPr>
            <w:hyperlink r:id="rId99">
              <w:r w:rsidR="00965789">
                <w:rPr>
                  <w:color w:val="0000FF"/>
                  <w:spacing w:val="-2"/>
                  <w:u w:val="single" w:color="0000FF"/>
                </w:rPr>
                <w:t>https://m.edsoo.ru/83105a0e</w:t>
              </w:r>
            </w:hyperlink>
          </w:p>
        </w:tc>
      </w:tr>
      <w:tr w:rsidR="00965789" w:rsidTr="00060286">
        <w:trPr>
          <w:trHeight w:val="360"/>
        </w:trPr>
        <w:tc>
          <w:tcPr>
            <w:tcW w:w="857" w:type="dxa"/>
          </w:tcPr>
          <w:p w:rsidR="00965789" w:rsidRDefault="00965789" w:rsidP="00060286">
            <w:pPr>
              <w:pStyle w:val="TableParagraph"/>
              <w:spacing w:before="41"/>
              <w:ind w:left="100"/>
              <w:rPr>
                <w:sz w:val="24"/>
              </w:rPr>
            </w:pPr>
            <w:r>
              <w:rPr>
                <w:spacing w:val="-5"/>
                <w:sz w:val="24"/>
              </w:rPr>
              <w:t>28</w:t>
            </w:r>
          </w:p>
        </w:tc>
        <w:tc>
          <w:tcPr>
            <w:tcW w:w="4071" w:type="dxa"/>
          </w:tcPr>
          <w:p w:rsidR="00965789" w:rsidRDefault="00965789" w:rsidP="00060286">
            <w:pPr>
              <w:pStyle w:val="TableParagraph"/>
              <w:spacing w:before="41"/>
              <w:ind w:left="232"/>
              <w:rPr>
                <w:sz w:val="24"/>
              </w:rPr>
            </w:pPr>
            <w:r>
              <w:rPr>
                <w:sz w:val="24"/>
              </w:rPr>
              <w:t>Действияс</w:t>
            </w:r>
            <w:r>
              <w:rPr>
                <w:spacing w:val="-2"/>
                <w:sz w:val="24"/>
              </w:rPr>
              <w:t xml:space="preserve"> арифметическими</w:t>
            </w:r>
          </w:p>
        </w:tc>
        <w:tc>
          <w:tcPr>
            <w:tcW w:w="1142" w:type="dxa"/>
          </w:tcPr>
          <w:p w:rsidR="00965789" w:rsidRDefault="00965789" w:rsidP="00060286">
            <w:pPr>
              <w:pStyle w:val="TableParagraph"/>
              <w:spacing w:before="41"/>
              <w:ind w:right="412"/>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41"/>
              <w:ind w:left="236"/>
              <w:rPr>
                <w:sz w:val="24"/>
              </w:rPr>
            </w:pPr>
            <w:r>
              <w:rPr>
                <w:sz w:val="24"/>
              </w:rPr>
              <w:t>Библиотека</w:t>
            </w:r>
            <w:r>
              <w:rPr>
                <w:spacing w:val="-5"/>
                <w:sz w:val="24"/>
              </w:rPr>
              <w:t>ЦОК</w:t>
            </w:r>
          </w:p>
        </w:tc>
      </w:tr>
    </w:tbl>
    <w:p w:rsidR="00965789" w:rsidRDefault="00965789" w:rsidP="00965789">
      <w:pPr>
        <w:pStyle w:val="TableParagraph"/>
        <w:rPr>
          <w:sz w:val="24"/>
        </w:rPr>
        <w:sectPr w:rsidR="00965789">
          <w:pgSz w:w="16390" w:h="11910" w:orient="landscape"/>
          <w:pgMar w:top="1100" w:right="708" w:bottom="280" w:left="1559" w:header="720" w:footer="720" w:gutter="0"/>
          <w:cols w:space="720"/>
        </w:sectPr>
      </w:pPr>
    </w:p>
    <w:p w:rsidR="00965789" w:rsidRDefault="00965789" w:rsidP="00965789">
      <w:pPr>
        <w:pStyle w:val="a5"/>
        <w:spacing w:before="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7"/>
        <w:gridCol w:w="4071"/>
        <w:gridCol w:w="1142"/>
        <w:gridCol w:w="1841"/>
        <w:gridCol w:w="1910"/>
        <w:gridCol w:w="1347"/>
        <w:gridCol w:w="2873"/>
      </w:tblGrid>
      <w:tr w:rsidR="00965789" w:rsidRPr="005A4E02" w:rsidTr="00060286">
        <w:trPr>
          <w:trHeight w:val="365"/>
        </w:trPr>
        <w:tc>
          <w:tcPr>
            <w:tcW w:w="857" w:type="dxa"/>
          </w:tcPr>
          <w:p w:rsidR="00965789" w:rsidRPr="005A4E02" w:rsidRDefault="00965789" w:rsidP="00060286">
            <w:pPr>
              <w:pStyle w:val="TableParagraph"/>
              <w:rPr>
                <w:sz w:val="20"/>
                <w:szCs w:val="20"/>
              </w:rPr>
            </w:pPr>
          </w:p>
        </w:tc>
        <w:tc>
          <w:tcPr>
            <w:tcW w:w="4071" w:type="dxa"/>
          </w:tcPr>
          <w:p w:rsidR="00965789" w:rsidRPr="005A4E02" w:rsidRDefault="00965789" w:rsidP="00060286">
            <w:pPr>
              <w:pStyle w:val="TableParagraph"/>
              <w:spacing w:before="41"/>
              <w:ind w:left="232"/>
              <w:rPr>
                <w:sz w:val="20"/>
                <w:szCs w:val="20"/>
              </w:rPr>
            </w:pPr>
            <w:r w:rsidRPr="005A4E02">
              <w:rPr>
                <w:sz w:val="20"/>
                <w:szCs w:val="20"/>
              </w:rPr>
              <w:t>корнямиn–ой</w:t>
            </w:r>
            <w:r w:rsidRPr="005A4E02">
              <w:rPr>
                <w:spacing w:val="-2"/>
                <w:sz w:val="20"/>
                <w:szCs w:val="20"/>
              </w:rPr>
              <w:t xml:space="preserve"> степени</w:t>
            </w:r>
          </w:p>
        </w:tc>
        <w:tc>
          <w:tcPr>
            <w:tcW w:w="1142" w:type="dxa"/>
          </w:tcPr>
          <w:p w:rsidR="00965789" w:rsidRPr="005A4E02" w:rsidRDefault="00965789" w:rsidP="00060286">
            <w:pPr>
              <w:pStyle w:val="TableParagraph"/>
              <w:rPr>
                <w:sz w:val="20"/>
                <w:szCs w:val="20"/>
              </w:rPr>
            </w:pPr>
          </w:p>
        </w:tc>
        <w:tc>
          <w:tcPr>
            <w:tcW w:w="1841" w:type="dxa"/>
          </w:tcPr>
          <w:p w:rsidR="00965789" w:rsidRPr="005A4E02" w:rsidRDefault="00965789" w:rsidP="00060286">
            <w:pPr>
              <w:pStyle w:val="TableParagraph"/>
              <w:rPr>
                <w:sz w:val="20"/>
                <w:szCs w:val="20"/>
              </w:rPr>
            </w:pPr>
          </w:p>
        </w:tc>
        <w:tc>
          <w:tcPr>
            <w:tcW w:w="1910" w:type="dxa"/>
          </w:tcPr>
          <w:p w:rsidR="00965789" w:rsidRPr="005A4E02" w:rsidRDefault="00965789" w:rsidP="00060286">
            <w:pPr>
              <w:pStyle w:val="TableParagraph"/>
              <w:rPr>
                <w:sz w:val="20"/>
                <w:szCs w:val="20"/>
              </w:rPr>
            </w:pPr>
          </w:p>
        </w:tc>
        <w:tc>
          <w:tcPr>
            <w:tcW w:w="1347" w:type="dxa"/>
          </w:tcPr>
          <w:p w:rsidR="00965789" w:rsidRPr="005A4E02" w:rsidRDefault="00965789" w:rsidP="00060286">
            <w:pPr>
              <w:pStyle w:val="TableParagraph"/>
              <w:rPr>
                <w:sz w:val="20"/>
                <w:szCs w:val="20"/>
              </w:rPr>
            </w:pPr>
          </w:p>
        </w:tc>
        <w:tc>
          <w:tcPr>
            <w:tcW w:w="2873" w:type="dxa"/>
          </w:tcPr>
          <w:p w:rsidR="00965789" w:rsidRPr="005A4E02" w:rsidRDefault="00317F63" w:rsidP="00060286">
            <w:pPr>
              <w:pStyle w:val="TableParagraph"/>
              <w:spacing w:before="41"/>
              <w:ind w:left="236"/>
              <w:rPr>
                <w:sz w:val="20"/>
                <w:szCs w:val="20"/>
              </w:rPr>
            </w:pPr>
            <w:hyperlink r:id="rId100">
              <w:r w:rsidR="00965789" w:rsidRPr="005A4E02">
                <w:rPr>
                  <w:color w:val="0000FF"/>
                  <w:spacing w:val="-2"/>
                  <w:sz w:val="20"/>
                  <w:szCs w:val="20"/>
                  <w:u w:val="single" w:color="0000FF"/>
                </w:rPr>
                <w:t>https://m.edsoo.ru/2ab1c7bc</w:t>
              </w:r>
            </w:hyperlink>
          </w:p>
        </w:tc>
      </w:tr>
      <w:tr w:rsidR="00965789" w:rsidRPr="005A4E02" w:rsidTr="00060286">
        <w:trPr>
          <w:trHeight w:val="678"/>
        </w:trPr>
        <w:tc>
          <w:tcPr>
            <w:tcW w:w="857" w:type="dxa"/>
          </w:tcPr>
          <w:p w:rsidR="00965789" w:rsidRPr="005A4E02" w:rsidRDefault="00965789" w:rsidP="00060286">
            <w:pPr>
              <w:pStyle w:val="TableParagraph"/>
              <w:spacing w:before="199"/>
              <w:ind w:left="100"/>
              <w:rPr>
                <w:sz w:val="20"/>
                <w:szCs w:val="20"/>
              </w:rPr>
            </w:pPr>
            <w:r w:rsidRPr="005A4E02">
              <w:rPr>
                <w:spacing w:val="-5"/>
                <w:sz w:val="20"/>
                <w:szCs w:val="20"/>
              </w:rPr>
              <w:t>29</w:t>
            </w:r>
          </w:p>
        </w:tc>
        <w:tc>
          <w:tcPr>
            <w:tcW w:w="4071" w:type="dxa"/>
          </w:tcPr>
          <w:p w:rsidR="00965789" w:rsidRPr="005A4E02" w:rsidRDefault="00965789" w:rsidP="00060286">
            <w:pPr>
              <w:pStyle w:val="TableParagraph"/>
              <w:spacing w:before="6" w:line="320" w:lineRule="exact"/>
              <w:ind w:left="232"/>
              <w:rPr>
                <w:sz w:val="20"/>
                <w:szCs w:val="20"/>
              </w:rPr>
            </w:pPr>
            <w:r w:rsidRPr="005A4E02">
              <w:rPr>
                <w:sz w:val="20"/>
                <w:szCs w:val="20"/>
              </w:rPr>
              <w:t>Действиясарифметическими корнями n–ой степени</w:t>
            </w:r>
          </w:p>
        </w:tc>
        <w:tc>
          <w:tcPr>
            <w:tcW w:w="1142" w:type="dxa"/>
          </w:tcPr>
          <w:p w:rsidR="00965789" w:rsidRPr="005A4E02" w:rsidRDefault="00965789" w:rsidP="00060286">
            <w:pPr>
              <w:pStyle w:val="TableParagraph"/>
              <w:spacing w:before="199"/>
              <w:ind w:right="412"/>
              <w:jc w:val="right"/>
              <w:rPr>
                <w:sz w:val="20"/>
                <w:szCs w:val="20"/>
              </w:rPr>
            </w:pPr>
            <w:r w:rsidRPr="005A4E02">
              <w:rPr>
                <w:spacing w:val="-10"/>
                <w:sz w:val="20"/>
                <w:szCs w:val="20"/>
              </w:rPr>
              <w:t>1</w:t>
            </w:r>
          </w:p>
        </w:tc>
        <w:tc>
          <w:tcPr>
            <w:tcW w:w="1841" w:type="dxa"/>
          </w:tcPr>
          <w:p w:rsidR="00965789" w:rsidRPr="005A4E02" w:rsidRDefault="00965789" w:rsidP="00060286">
            <w:pPr>
              <w:pStyle w:val="TableParagraph"/>
              <w:rPr>
                <w:sz w:val="20"/>
                <w:szCs w:val="20"/>
              </w:rPr>
            </w:pPr>
          </w:p>
        </w:tc>
        <w:tc>
          <w:tcPr>
            <w:tcW w:w="1910" w:type="dxa"/>
          </w:tcPr>
          <w:p w:rsidR="00965789" w:rsidRPr="005A4E02" w:rsidRDefault="00965789" w:rsidP="00060286">
            <w:pPr>
              <w:pStyle w:val="TableParagraph"/>
              <w:rPr>
                <w:sz w:val="20"/>
                <w:szCs w:val="20"/>
              </w:rPr>
            </w:pPr>
          </w:p>
        </w:tc>
        <w:tc>
          <w:tcPr>
            <w:tcW w:w="1347" w:type="dxa"/>
          </w:tcPr>
          <w:p w:rsidR="00965789" w:rsidRPr="005A4E02" w:rsidRDefault="00965789" w:rsidP="00060286">
            <w:pPr>
              <w:pStyle w:val="TableParagraph"/>
              <w:rPr>
                <w:sz w:val="20"/>
                <w:szCs w:val="20"/>
              </w:rPr>
            </w:pPr>
          </w:p>
        </w:tc>
        <w:tc>
          <w:tcPr>
            <w:tcW w:w="2873" w:type="dxa"/>
          </w:tcPr>
          <w:p w:rsidR="00965789" w:rsidRPr="005A4E02" w:rsidRDefault="00965789" w:rsidP="00060286">
            <w:pPr>
              <w:pStyle w:val="TableParagraph"/>
              <w:spacing w:before="53"/>
              <w:ind w:left="236"/>
              <w:rPr>
                <w:sz w:val="20"/>
                <w:szCs w:val="20"/>
              </w:rPr>
            </w:pPr>
            <w:r w:rsidRPr="005A4E02">
              <w:rPr>
                <w:sz w:val="20"/>
                <w:szCs w:val="20"/>
              </w:rPr>
              <w:t>Библиотека</w:t>
            </w:r>
            <w:r w:rsidRPr="005A4E02">
              <w:rPr>
                <w:spacing w:val="-5"/>
                <w:sz w:val="20"/>
                <w:szCs w:val="20"/>
              </w:rPr>
              <w:t>ЦОК</w:t>
            </w:r>
          </w:p>
          <w:p w:rsidR="00965789" w:rsidRPr="005A4E02" w:rsidRDefault="00317F63" w:rsidP="00060286">
            <w:pPr>
              <w:pStyle w:val="TableParagraph"/>
              <w:spacing w:before="40"/>
              <w:ind w:left="236"/>
              <w:rPr>
                <w:sz w:val="20"/>
                <w:szCs w:val="20"/>
              </w:rPr>
            </w:pPr>
            <w:hyperlink r:id="rId101">
              <w:r w:rsidR="00965789" w:rsidRPr="005A4E02">
                <w:rPr>
                  <w:color w:val="0000FF"/>
                  <w:spacing w:val="-2"/>
                  <w:sz w:val="20"/>
                  <w:szCs w:val="20"/>
                  <w:u w:val="single" w:color="0000FF"/>
                </w:rPr>
                <w:t>https://m.edsoo.ru/eacb053c</w:t>
              </w:r>
            </w:hyperlink>
          </w:p>
        </w:tc>
      </w:tr>
      <w:tr w:rsidR="00965789" w:rsidRPr="005A4E02" w:rsidTr="00060286">
        <w:trPr>
          <w:trHeight w:val="678"/>
        </w:trPr>
        <w:tc>
          <w:tcPr>
            <w:tcW w:w="857" w:type="dxa"/>
          </w:tcPr>
          <w:p w:rsidR="00965789" w:rsidRPr="005A4E02" w:rsidRDefault="00965789" w:rsidP="00060286">
            <w:pPr>
              <w:pStyle w:val="TableParagraph"/>
              <w:spacing w:before="199"/>
              <w:ind w:left="100"/>
              <w:rPr>
                <w:sz w:val="20"/>
                <w:szCs w:val="20"/>
              </w:rPr>
            </w:pPr>
            <w:r w:rsidRPr="005A4E02">
              <w:rPr>
                <w:spacing w:val="-5"/>
                <w:sz w:val="20"/>
                <w:szCs w:val="20"/>
              </w:rPr>
              <w:t>30</w:t>
            </w:r>
          </w:p>
        </w:tc>
        <w:tc>
          <w:tcPr>
            <w:tcW w:w="4071" w:type="dxa"/>
          </w:tcPr>
          <w:p w:rsidR="00965789" w:rsidRPr="005A4E02" w:rsidRDefault="00965789" w:rsidP="00060286">
            <w:pPr>
              <w:pStyle w:val="TableParagraph"/>
              <w:spacing w:before="7" w:line="310" w:lineRule="atLeast"/>
              <w:ind w:left="232"/>
              <w:rPr>
                <w:sz w:val="20"/>
                <w:szCs w:val="20"/>
              </w:rPr>
            </w:pPr>
            <w:r w:rsidRPr="005A4E02">
              <w:rPr>
                <w:sz w:val="20"/>
                <w:szCs w:val="20"/>
              </w:rPr>
              <w:t>Действиясарифметическими корнями n–ой степени</w:t>
            </w:r>
          </w:p>
        </w:tc>
        <w:tc>
          <w:tcPr>
            <w:tcW w:w="1142" w:type="dxa"/>
          </w:tcPr>
          <w:p w:rsidR="00965789" w:rsidRPr="005A4E02" w:rsidRDefault="00965789" w:rsidP="00060286">
            <w:pPr>
              <w:pStyle w:val="TableParagraph"/>
              <w:spacing w:before="199"/>
              <w:ind w:right="412"/>
              <w:jc w:val="right"/>
              <w:rPr>
                <w:sz w:val="20"/>
                <w:szCs w:val="20"/>
              </w:rPr>
            </w:pPr>
            <w:r w:rsidRPr="005A4E02">
              <w:rPr>
                <w:spacing w:val="-10"/>
                <w:sz w:val="20"/>
                <w:szCs w:val="20"/>
              </w:rPr>
              <w:t>1</w:t>
            </w:r>
          </w:p>
        </w:tc>
        <w:tc>
          <w:tcPr>
            <w:tcW w:w="1841" w:type="dxa"/>
          </w:tcPr>
          <w:p w:rsidR="00965789" w:rsidRPr="005A4E02" w:rsidRDefault="00965789" w:rsidP="00060286">
            <w:pPr>
              <w:pStyle w:val="TableParagraph"/>
              <w:rPr>
                <w:sz w:val="20"/>
                <w:szCs w:val="20"/>
              </w:rPr>
            </w:pPr>
          </w:p>
        </w:tc>
        <w:tc>
          <w:tcPr>
            <w:tcW w:w="1910" w:type="dxa"/>
          </w:tcPr>
          <w:p w:rsidR="00965789" w:rsidRPr="005A4E02" w:rsidRDefault="00965789" w:rsidP="00060286">
            <w:pPr>
              <w:pStyle w:val="TableParagraph"/>
              <w:rPr>
                <w:sz w:val="20"/>
                <w:szCs w:val="20"/>
              </w:rPr>
            </w:pPr>
          </w:p>
        </w:tc>
        <w:tc>
          <w:tcPr>
            <w:tcW w:w="1347" w:type="dxa"/>
          </w:tcPr>
          <w:p w:rsidR="00965789" w:rsidRPr="005A4E02" w:rsidRDefault="00965789" w:rsidP="00060286">
            <w:pPr>
              <w:pStyle w:val="TableParagraph"/>
              <w:rPr>
                <w:sz w:val="20"/>
                <w:szCs w:val="20"/>
              </w:rPr>
            </w:pPr>
          </w:p>
        </w:tc>
        <w:tc>
          <w:tcPr>
            <w:tcW w:w="2873" w:type="dxa"/>
          </w:tcPr>
          <w:p w:rsidR="00965789" w:rsidRPr="005A4E02" w:rsidRDefault="00965789" w:rsidP="00060286">
            <w:pPr>
              <w:pStyle w:val="TableParagraph"/>
              <w:spacing w:before="53"/>
              <w:ind w:left="236"/>
              <w:rPr>
                <w:sz w:val="20"/>
                <w:szCs w:val="20"/>
              </w:rPr>
            </w:pPr>
            <w:r w:rsidRPr="005A4E02">
              <w:rPr>
                <w:sz w:val="20"/>
                <w:szCs w:val="20"/>
              </w:rPr>
              <w:t>Библиотека</w:t>
            </w:r>
            <w:r w:rsidRPr="005A4E02">
              <w:rPr>
                <w:spacing w:val="-5"/>
                <w:sz w:val="20"/>
                <w:szCs w:val="20"/>
              </w:rPr>
              <w:t>ЦОК</w:t>
            </w:r>
          </w:p>
          <w:p w:rsidR="00965789" w:rsidRPr="005A4E02" w:rsidRDefault="00317F63" w:rsidP="00060286">
            <w:pPr>
              <w:pStyle w:val="TableParagraph"/>
              <w:spacing w:before="40"/>
              <w:ind w:left="236"/>
              <w:rPr>
                <w:sz w:val="20"/>
                <w:szCs w:val="20"/>
              </w:rPr>
            </w:pPr>
            <w:hyperlink r:id="rId102">
              <w:r w:rsidR="00965789" w:rsidRPr="005A4E02">
                <w:rPr>
                  <w:color w:val="0000FF"/>
                  <w:spacing w:val="-2"/>
                  <w:sz w:val="20"/>
                  <w:szCs w:val="20"/>
                  <w:u w:val="single" w:color="0000FF"/>
                </w:rPr>
                <w:t>https://m.edsoo.ru/8a5ada51</w:t>
              </w:r>
            </w:hyperlink>
          </w:p>
        </w:tc>
      </w:tr>
      <w:tr w:rsidR="00965789" w:rsidRPr="005A4E02" w:rsidTr="00060286">
        <w:trPr>
          <w:trHeight w:val="682"/>
        </w:trPr>
        <w:tc>
          <w:tcPr>
            <w:tcW w:w="857" w:type="dxa"/>
          </w:tcPr>
          <w:p w:rsidR="00965789" w:rsidRPr="005A4E02" w:rsidRDefault="00965789" w:rsidP="00060286">
            <w:pPr>
              <w:pStyle w:val="TableParagraph"/>
              <w:spacing w:before="199"/>
              <w:ind w:left="100"/>
              <w:rPr>
                <w:sz w:val="20"/>
                <w:szCs w:val="20"/>
              </w:rPr>
            </w:pPr>
            <w:r w:rsidRPr="005A4E02">
              <w:rPr>
                <w:spacing w:val="-5"/>
                <w:sz w:val="20"/>
                <w:szCs w:val="20"/>
              </w:rPr>
              <w:t>31</w:t>
            </w:r>
          </w:p>
        </w:tc>
        <w:tc>
          <w:tcPr>
            <w:tcW w:w="4071" w:type="dxa"/>
          </w:tcPr>
          <w:p w:rsidR="00965789" w:rsidRPr="005A4E02" w:rsidRDefault="00965789" w:rsidP="00060286">
            <w:pPr>
              <w:pStyle w:val="TableParagraph"/>
              <w:spacing w:before="10" w:line="318" w:lineRule="exact"/>
              <w:ind w:left="232" w:right="1148"/>
              <w:rPr>
                <w:sz w:val="20"/>
                <w:szCs w:val="20"/>
              </w:rPr>
            </w:pPr>
            <w:r w:rsidRPr="005A4E02">
              <w:rPr>
                <w:sz w:val="20"/>
                <w:szCs w:val="20"/>
              </w:rPr>
              <w:t>Решениеиррациональных уравнений и неравенств</w:t>
            </w:r>
          </w:p>
        </w:tc>
        <w:tc>
          <w:tcPr>
            <w:tcW w:w="1142" w:type="dxa"/>
          </w:tcPr>
          <w:p w:rsidR="00965789" w:rsidRPr="005A4E02" w:rsidRDefault="00965789" w:rsidP="00060286">
            <w:pPr>
              <w:pStyle w:val="TableParagraph"/>
              <w:spacing w:before="199"/>
              <w:ind w:right="412"/>
              <w:jc w:val="right"/>
              <w:rPr>
                <w:sz w:val="20"/>
                <w:szCs w:val="20"/>
              </w:rPr>
            </w:pPr>
            <w:r w:rsidRPr="005A4E02">
              <w:rPr>
                <w:spacing w:val="-10"/>
                <w:sz w:val="20"/>
                <w:szCs w:val="20"/>
              </w:rPr>
              <w:t>1</w:t>
            </w:r>
          </w:p>
        </w:tc>
        <w:tc>
          <w:tcPr>
            <w:tcW w:w="1841" w:type="dxa"/>
          </w:tcPr>
          <w:p w:rsidR="00965789" w:rsidRPr="005A4E02" w:rsidRDefault="00965789" w:rsidP="00060286">
            <w:pPr>
              <w:pStyle w:val="TableParagraph"/>
              <w:rPr>
                <w:sz w:val="20"/>
                <w:szCs w:val="20"/>
              </w:rPr>
            </w:pPr>
          </w:p>
        </w:tc>
        <w:tc>
          <w:tcPr>
            <w:tcW w:w="1910" w:type="dxa"/>
          </w:tcPr>
          <w:p w:rsidR="00965789" w:rsidRPr="005A4E02" w:rsidRDefault="00965789" w:rsidP="00060286">
            <w:pPr>
              <w:pStyle w:val="TableParagraph"/>
              <w:rPr>
                <w:sz w:val="20"/>
                <w:szCs w:val="20"/>
              </w:rPr>
            </w:pPr>
          </w:p>
        </w:tc>
        <w:tc>
          <w:tcPr>
            <w:tcW w:w="1347" w:type="dxa"/>
          </w:tcPr>
          <w:p w:rsidR="00965789" w:rsidRPr="005A4E02" w:rsidRDefault="00965789" w:rsidP="00060286">
            <w:pPr>
              <w:pStyle w:val="TableParagraph"/>
              <w:rPr>
                <w:sz w:val="20"/>
                <w:szCs w:val="20"/>
              </w:rPr>
            </w:pPr>
          </w:p>
        </w:tc>
        <w:tc>
          <w:tcPr>
            <w:tcW w:w="2873" w:type="dxa"/>
          </w:tcPr>
          <w:p w:rsidR="00965789" w:rsidRPr="005A4E02" w:rsidRDefault="00965789" w:rsidP="00060286">
            <w:pPr>
              <w:pStyle w:val="TableParagraph"/>
              <w:spacing w:before="55"/>
              <w:ind w:left="236"/>
              <w:rPr>
                <w:sz w:val="20"/>
                <w:szCs w:val="20"/>
              </w:rPr>
            </w:pPr>
            <w:r w:rsidRPr="005A4E02">
              <w:rPr>
                <w:sz w:val="20"/>
                <w:szCs w:val="20"/>
              </w:rPr>
              <w:t>Библиотека</w:t>
            </w:r>
            <w:r w:rsidRPr="005A4E02">
              <w:rPr>
                <w:spacing w:val="-5"/>
                <w:sz w:val="20"/>
                <w:szCs w:val="20"/>
              </w:rPr>
              <w:t>ЦОК</w:t>
            </w:r>
          </w:p>
          <w:p w:rsidR="00965789" w:rsidRPr="005A4E02" w:rsidRDefault="00317F63" w:rsidP="00060286">
            <w:pPr>
              <w:pStyle w:val="TableParagraph"/>
              <w:spacing w:before="41"/>
              <w:ind w:left="236"/>
              <w:rPr>
                <w:sz w:val="20"/>
                <w:szCs w:val="20"/>
              </w:rPr>
            </w:pPr>
            <w:hyperlink r:id="rId103">
              <w:r w:rsidR="00965789" w:rsidRPr="005A4E02">
                <w:rPr>
                  <w:color w:val="0000FF"/>
                  <w:spacing w:val="-2"/>
                  <w:sz w:val="20"/>
                  <w:szCs w:val="20"/>
                  <w:u w:val="single" w:color="0000FF"/>
                </w:rPr>
                <w:t>https://m.edsoo.ru/69106ae7</w:t>
              </w:r>
            </w:hyperlink>
          </w:p>
        </w:tc>
      </w:tr>
      <w:tr w:rsidR="00965789" w:rsidRPr="005A4E02" w:rsidTr="00060286">
        <w:trPr>
          <w:trHeight w:val="678"/>
        </w:trPr>
        <w:tc>
          <w:tcPr>
            <w:tcW w:w="857" w:type="dxa"/>
          </w:tcPr>
          <w:p w:rsidR="00965789" w:rsidRPr="005A4E02" w:rsidRDefault="00965789" w:rsidP="00060286">
            <w:pPr>
              <w:pStyle w:val="TableParagraph"/>
              <w:spacing w:before="197"/>
              <w:ind w:left="100"/>
              <w:rPr>
                <w:sz w:val="20"/>
                <w:szCs w:val="20"/>
              </w:rPr>
            </w:pPr>
            <w:r w:rsidRPr="005A4E02">
              <w:rPr>
                <w:spacing w:val="-5"/>
                <w:sz w:val="20"/>
                <w:szCs w:val="20"/>
              </w:rPr>
              <w:t>32</w:t>
            </w:r>
          </w:p>
        </w:tc>
        <w:tc>
          <w:tcPr>
            <w:tcW w:w="4071" w:type="dxa"/>
          </w:tcPr>
          <w:p w:rsidR="00965789" w:rsidRPr="005A4E02" w:rsidRDefault="00965789" w:rsidP="00060286">
            <w:pPr>
              <w:pStyle w:val="TableParagraph"/>
              <w:spacing w:before="6" w:line="320" w:lineRule="exact"/>
              <w:ind w:left="232" w:right="1148"/>
              <w:rPr>
                <w:sz w:val="20"/>
                <w:szCs w:val="20"/>
              </w:rPr>
            </w:pPr>
            <w:r w:rsidRPr="005A4E02">
              <w:rPr>
                <w:sz w:val="20"/>
                <w:szCs w:val="20"/>
              </w:rPr>
              <w:t>Решениеиррациональных уравнений и неравенств</w:t>
            </w:r>
          </w:p>
        </w:tc>
        <w:tc>
          <w:tcPr>
            <w:tcW w:w="1142" w:type="dxa"/>
          </w:tcPr>
          <w:p w:rsidR="00965789" w:rsidRPr="005A4E02" w:rsidRDefault="00965789" w:rsidP="00060286">
            <w:pPr>
              <w:pStyle w:val="TableParagraph"/>
              <w:spacing w:before="197"/>
              <w:ind w:right="412"/>
              <w:jc w:val="right"/>
              <w:rPr>
                <w:sz w:val="20"/>
                <w:szCs w:val="20"/>
              </w:rPr>
            </w:pPr>
            <w:r w:rsidRPr="005A4E02">
              <w:rPr>
                <w:spacing w:val="-10"/>
                <w:sz w:val="20"/>
                <w:szCs w:val="20"/>
              </w:rPr>
              <w:t>1</w:t>
            </w:r>
          </w:p>
        </w:tc>
        <w:tc>
          <w:tcPr>
            <w:tcW w:w="1841" w:type="dxa"/>
          </w:tcPr>
          <w:p w:rsidR="00965789" w:rsidRPr="005A4E02" w:rsidRDefault="00965789" w:rsidP="00060286">
            <w:pPr>
              <w:pStyle w:val="TableParagraph"/>
              <w:rPr>
                <w:sz w:val="20"/>
                <w:szCs w:val="20"/>
              </w:rPr>
            </w:pPr>
          </w:p>
        </w:tc>
        <w:tc>
          <w:tcPr>
            <w:tcW w:w="1910" w:type="dxa"/>
          </w:tcPr>
          <w:p w:rsidR="00965789" w:rsidRPr="005A4E02" w:rsidRDefault="00965789" w:rsidP="00060286">
            <w:pPr>
              <w:pStyle w:val="TableParagraph"/>
              <w:rPr>
                <w:sz w:val="20"/>
                <w:szCs w:val="20"/>
              </w:rPr>
            </w:pPr>
          </w:p>
        </w:tc>
        <w:tc>
          <w:tcPr>
            <w:tcW w:w="1347" w:type="dxa"/>
          </w:tcPr>
          <w:p w:rsidR="00965789" w:rsidRPr="005A4E02" w:rsidRDefault="00965789" w:rsidP="00060286">
            <w:pPr>
              <w:pStyle w:val="TableParagraph"/>
              <w:rPr>
                <w:sz w:val="20"/>
                <w:szCs w:val="20"/>
              </w:rPr>
            </w:pPr>
          </w:p>
        </w:tc>
        <w:tc>
          <w:tcPr>
            <w:tcW w:w="2873" w:type="dxa"/>
          </w:tcPr>
          <w:p w:rsidR="00965789" w:rsidRPr="005A4E02" w:rsidRDefault="00965789" w:rsidP="00060286">
            <w:pPr>
              <w:pStyle w:val="TableParagraph"/>
              <w:spacing w:before="53"/>
              <w:ind w:left="236"/>
              <w:rPr>
                <w:sz w:val="20"/>
                <w:szCs w:val="20"/>
              </w:rPr>
            </w:pPr>
            <w:r w:rsidRPr="005A4E02">
              <w:rPr>
                <w:sz w:val="20"/>
                <w:szCs w:val="20"/>
              </w:rPr>
              <w:t>Библиотека</w:t>
            </w:r>
            <w:r w:rsidRPr="005A4E02">
              <w:rPr>
                <w:spacing w:val="-5"/>
                <w:sz w:val="20"/>
                <w:szCs w:val="20"/>
              </w:rPr>
              <w:t>ЦОК</w:t>
            </w:r>
          </w:p>
          <w:p w:rsidR="00965789" w:rsidRPr="005A4E02" w:rsidRDefault="00317F63" w:rsidP="00060286">
            <w:pPr>
              <w:pStyle w:val="TableParagraph"/>
              <w:spacing w:before="40"/>
              <w:ind w:left="236"/>
              <w:rPr>
                <w:sz w:val="20"/>
                <w:szCs w:val="20"/>
              </w:rPr>
            </w:pPr>
            <w:hyperlink r:id="rId104">
              <w:r w:rsidR="00965789" w:rsidRPr="005A4E02">
                <w:rPr>
                  <w:color w:val="0000FF"/>
                  <w:spacing w:val="-2"/>
                  <w:sz w:val="20"/>
                  <w:szCs w:val="20"/>
                  <w:u w:val="single" w:color="0000FF"/>
                </w:rPr>
                <w:t>https://m.edsoo.ru/9362fea9</w:t>
              </w:r>
            </w:hyperlink>
          </w:p>
        </w:tc>
      </w:tr>
      <w:tr w:rsidR="00965789" w:rsidRPr="005A4E02" w:rsidTr="00060286">
        <w:trPr>
          <w:trHeight w:val="679"/>
        </w:trPr>
        <w:tc>
          <w:tcPr>
            <w:tcW w:w="857" w:type="dxa"/>
          </w:tcPr>
          <w:p w:rsidR="00965789" w:rsidRPr="005A4E02" w:rsidRDefault="00965789" w:rsidP="00060286">
            <w:pPr>
              <w:pStyle w:val="TableParagraph"/>
              <w:spacing w:before="199"/>
              <w:ind w:left="100"/>
              <w:rPr>
                <w:sz w:val="20"/>
                <w:szCs w:val="20"/>
              </w:rPr>
            </w:pPr>
            <w:r w:rsidRPr="005A4E02">
              <w:rPr>
                <w:spacing w:val="-5"/>
                <w:sz w:val="20"/>
                <w:szCs w:val="20"/>
              </w:rPr>
              <w:t>33</w:t>
            </w:r>
          </w:p>
        </w:tc>
        <w:tc>
          <w:tcPr>
            <w:tcW w:w="4071" w:type="dxa"/>
          </w:tcPr>
          <w:p w:rsidR="00965789" w:rsidRPr="005A4E02" w:rsidRDefault="00965789" w:rsidP="00060286">
            <w:pPr>
              <w:pStyle w:val="TableParagraph"/>
              <w:spacing w:before="7" w:line="310" w:lineRule="atLeast"/>
              <w:ind w:left="232" w:right="1148"/>
              <w:rPr>
                <w:sz w:val="20"/>
                <w:szCs w:val="20"/>
              </w:rPr>
            </w:pPr>
            <w:r w:rsidRPr="005A4E02">
              <w:rPr>
                <w:sz w:val="20"/>
                <w:szCs w:val="20"/>
              </w:rPr>
              <w:t>Решениеиррациональных уравнений и неравенств</w:t>
            </w:r>
          </w:p>
        </w:tc>
        <w:tc>
          <w:tcPr>
            <w:tcW w:w="1142" w:type="dxa"/>
          </w:tcPr>
          <w:p w:rsidR="00965789" w:rsidRPr="005A4E02" w:rsidRDefault="00965789" w:rsidP="00060286">
            <w:pPr>
              <w:pStyle w:val="TableParagraph"/>
              <w:spacing w:before="199"/>
              <w:ind w:right="412"/>
              <w:jc w:val="right"/>
              <w:rPr>
                <w:sz w:val="20"/>
                <w:szCs w:val="20"/>
              </w:rPr>
            </w:pPr>
            <w:r w:rsidRPr="005A4E02">
              <w:rPr>
                <w:spacing w:val="-10"/>
                <w:sz w:val="20"/>
                <w:szCs w:val="20"/>
              </w:rPr>
              <w:t>1</w:t>
            </w:r>
          </w:p>
        </w:tc>
        <w:tc>
          <w:tcPr>
            <w:tcW w:w="1841" w:type="dxa"/>
          </w:tcPr>
          <w:p w:rsidR="00965789" w:rsidRPr="005A4E02" w:rsidRDefault="00965789" w:rsidP="00060286">
            <w:pPr>
              <w:pStyle w:val="TableParagraph"/>
              <w:rPr>
                <w:sz w:val="20"/>
                <w:szCs w:val="20"/>
              </w:rPr>
            </w:pPr>
          </w:p>
        </w:tc>
        <w:tc>
          <w:tcPr>
            <w:tcW w:w="1910" w:type="dxa"/>
          </w:tcPr>
          <w:p w:rsidR="00965789" w:rsidRPr="005A4E02" w:rsidRDefault="00965789" w:rsidP="00060286">
            <w:pPr>
              <w:pStyle w:val="TableParagraph"/>
              <w:rPr>
                <w:sz w:val="20"/>
                <w:szCs w:val="20"/>
              </w:rPr>
            </w:pPr>
          </w:p>
        </w:tc>
        <w:tc>
          <w:tcPr>
            <w:tcW w:w="1347" w:type="dxa"/>
          </w:tcPr>
          <w:p w:rsidR="00965789" w:rsidRPr="005A4E02" w:rsidRDefault="00965789" w:rsidP="00060286">
            <w:pPr>
              <w:pStyle w:val="TableParagraph"/>
              <w:rPr>
                <w:sz w:val="20"/>
                <w:szCs w:val="20"/>
              </w:rPr>
            </w:pPr>
          </w:p>
        </w:tc>
        <w:tc>
          <w:tcPr>
            <w:tcW w:w="2873" w:type="dxa"/>
          </w:tcPr>
          <w:p w:rsidR="00965789" w:rsidRPr="005A4E02" w:rsidRDefault="00965789" w:rsidP="00060286">
            <w:pPr>
              <w:pStyle w:val="TableParagraph"/>
              <w:spacing w:before="53"/>
              <w:ind w:left="236"/>
              <w:rPr>
                <w:sz w:val="20"/>
                <w:szCs w:val="20"/>
              </w:rPr>
            </w:pPr>
            <w:r w:rsidRPr="005A4E02">
              <w:rPr>
                <w:sz w:val="20"/>
                <w:szCs w:val="20"/>
              </w:rPr>
              <w:t>Библиотека</w:t>
            </w:r>
            <w:r w:rsidRPr="005A4E02">
              <w:rPr>
                <w:spacing w:val="-5"/>
                <w:sz w:val="20"/>
                <w:szCs w:val="20"/>
              </w:rPr>
              <w:t>ЦОК</w:t>
            </w:r>
          </w:p>
          <w:p w:rsidR="00965789" w:rsidRPr="005A4E02" w:rsidRDefault="00317F63" w:rsidP="00060286">
            <w:pPr>
              <w:pStyle w:val="TableParagraph"/>
              <w:spacing w:before="40"/>
              <w:ind w:left="236"/>
              <w:rPr>
                <w:sz w:val="20"/>
                <w:szCs w:val="20"/>
              </w:rPr>
            </w:pPr>
            <w:hyperlink r:id="rId105">
              <w:r w:rsidR="00965789" w:rsidRPr="005A4E02">
                <w:rPr>
                  <w:color w:val="0000FF"/>
                  <w:spacing w:val="-2"/>
                  <w:sz w:val="20"/>
                  <w:szCs w:val="20"/>
                  <w:u w:val="single" w:color="0000FF"/>
                </w:rPr>
                <w:t>https://m.edsoo.ru/78d9b391</w:t>
              </w:r>
            </w:hyperlink>
          </w:p>
        </w:tc>
      </w:tr>
      <w:tr w:rsidR="00965789" w:rsidRPr="005A4E02" w:rsidTr="00060286">
        <w:trPr>
          <w:trHeight w:val="679"/>
        </w:trPr>
        <w:tc>
          <w:tcPr>
            <w:tcW w:w="857" w:type="dxa"/>
          </w:tcPr>
          <w:p w:rsidR="00965789" w:rsidRPr="005A4E02" w:rsidRDefault="00965789" w:rsidP="00060286">
            <w:pPr>
              <w:pStyle w:val="TableParagraph"/>
              <w:spacing w:before="199"/>
              <w:ind w:left="100"/>
              <w:rPr>
                <w:sz w:val="20"/>
                <w:szCs w:val="20"/>
              </w:rPr>
            </w:pPr>
            <w:r w:rsidRPr="005A4E02">
              <w:rPr>
                <w:spacing w:val="-5"/>
                <w:sz w:val="20"/>
                <w:szCs w:val="20"/>
              </w:rPr>
              <w:t>34</w:t>
            </w:r>
          </w:p>
        </w:tc>
        <w:tc>
          <w:tcPr>
            <w:tcW w:w="4071" w:type="dxa"/>
          </w:tcPr>
          <w:p w:rsidR="00965789" w:rsidRPr="005A4E02" w:rsidRDefault="00965789" w:rsidP="00060286">
            <w:pPr>
              <w:pStyle w:val="TableParagraph"/>
              <w:spacing w:before="7" w:line="310" w:lineRule="atLeast"/>
              <w:ind w:left="232" w:right="1148"/>
              <w:rPr>
                <w:sz w:val="20"/>
                <w:szCs w:val="20"/>
              </w:rPr>
            </w:pPr>
            <w:r w:rsidRPr="005A4E02">
              <w:rPr>
                <w:sz w:val="20"/>
                <w:szCs w:val="20"/>
              </w:rPr>
              <w:t>Решениеиррациональных уравнений и неравенств</w:t>
            </w:r>
          </w:p>
        </w:tc>
        <w:tc>
          <w:tcPr>
            <w:tcW w:w="1142" w:type="dxa"/>
          </w:tcPr>
          <w:p w:rsidR="00965789" w:rsidRPr="005A4E02" w:rsidRDefault="00965789" w:rsidP="00060286">
            <w:pPr>
              <w:pStyle w:val="TableParagraph"/>
              <w:spacing w:before="199"/>
              <w:ind w:right="412"/>
              <w:jc w:val="right"/>
              <w:rPr>
                <w:sz w:val="20"/>
                <w:szCs w:val="20"/>
              </w:rPr>
            </w:pPr>
            <w:r w:rsidRPr="005A4E02">
              <w:rPr>
                <w:spacing w:val="-10"/>
                <w:sz w:val="20"/>
                <w:szCs w:val="20"/>
              </w:rPr>
              <w:t>1</w:t>
            </w:r>
          </w:p>
        </w:tc>
        <w:tc>
          <w:tcPr>
            <w:tcW w:w="1841" w:type="dxa"/>
          </w:tcPr>
          <w:p w:rsidR="00965789" w:rsidRPr="005A4E02" w:rsidRDefault="00965789" w:rsidP="00060286">
            <w:pPr>
              <w:pStyle w:val="TableParagraph"/>
              <w:rPr>
                <w:sz w:val="20"/>
                <w:szCs w:val="20"/>
              </w:rPr>
            </w:pPr>
          </w:p>
        </w:tc>
        <w:tc>
          <w:tcPr>
            <w:tcW w:w="1910" w:type="dxa"/>
          </w:tcPr>
          <w:p w:rsidR="00965789" w:rsidRPr="005A4E02" w:rsidRDefault="00965789" w:rsidP="00060286">
            <w:pPr>
              <w:pStyle w:val="TableParagraph"/>
              <w:rPr>
                <w:sz w:val="20"/>
                <w:szCs w:val="20"/>
              </w:rPr>
            </w:pPr>
          </w:p>
        </w:tc>
        <w:tc>
          <w:tcPr>
            <w:tcW w:w="1347" w:type="dxa"/>
          </w:tcPr>
          <w:p w:rsidR="00965789" w:rsidRPr="005A4E02" w:rsidRDefault="00965789" w:rsidP="00060286">
            <w:pPr>
              <w:pStyle w:val="TableParagraph"/>
              <w:rPr>
                <w:sz w:val="20"/>
                <w:szCs w:val="20"/>
              </w:rPr>
            </w:pPr>
          </w:p>
        </w:tc>
        <w:tc>
          <w:tcPr>
            <w:tcW w:w="2873" w:type="dxa"/>
          </w:tcPr>
          <w:p w:rsidR="00965789" w:rsidRPr="005A4E02" w:rsidRDefault="00965789" w:rsidP="00060286">
            <w:pPr>
              <w:pStyle w:val="TableParagraph"/>
              <w:spacing w:before="53"/>
              <w:ind w:left="236"/>
              <w:rPr>
                <w:sz w:val="20"/>
                <w:szCs w:val="20"/>
              </w:rPr>
            </w:pPr>
            <w:r w:rsidRPr="005A4E02">
              <w:rPr>
                <w:sz w:val="20"/>
                <w:szCs w:val="20"/>
              </w:rPr>
              <w:t>Библиотека</w:t>
            </w:r>
            <w:r w:rsidRPr="005A4E02">
              <w:rPr>
                <w:spacing w:val="-5"/>
                <w:sz w:val="20"/>
                <w:szCs w:val="20"/>
              </w:rPr>
              <w:t>ЦОК</w:t>
            </w:r>
          </w:p>
          <w:p w:rsidR="00965789" w:rsidRPr="005A4E02" w:rsidRDefault="00317F63" w:rsidP="00060286">
            <w:pPr>
              <w:pStyle w:val="TableParagraph"/>
              <w:spacing w:before="42"/>
              <w:ind w:left="236"/>
              <w:rPr>
                <w:sz w:val="20"/>
                <w:szCs w:val="20"/>
              </w:rPr>
            </w:pPr>
            <w:hyperlink r:id="rId106">
              <w:r w:rsidR="00965789" w:rsidRPr="005A4E02">
                <w:rPr>
                  <w:color w:val="0000FF"/>
                  <w:spacing w:val="-2"/>
                  <w:sz w:val="20"/>
                  <w:szCs w:val="20"/>
                  <w:u w:val="single" w:color="0000FF"/>
                </w:rPr>
                <w:t>https://m.edsoo.ru/de7ca33e</w:t>
              </w:r>
            </w:hyperlink>
          </w:p>
        </w:tc>
      </w:tr>
      <w:tr w:rsidR="00965789" w:rsidRPr="005A4E02" w:rsidTr="00060286">
        <w:trPr>
          <w:trHeight w:val="681"/>
        </w:trPr>
        <w:tc>
          <w:tcPr>
            <w:tcW w:w="857" w:type="dxa"/>
          </w:tcPr>
          <w:p w:rsidR="00965789" w:rsidRPr="005A4E02" w:rsidRDefault="00965789" w:rsidP="00060286">
            <w:pPr>
              <w:pStyle w:val="TableParagraph"/>
              <w:spacing w:before="200"/>
              <w:ind w:left="100"/>
              <w:rPr>
                <w:sz w:val="20"/>
                <w:szCs w:val="20"/>
              </w:rPr>
            </w:pPr>
            <w:r w:rsidRPr="005A4E02">
              <w:rPr>
                <w:spacing w:val="-5"/>
                <w:sz w:val="20"/>
                <w:szCs w:val="20"/>
              </w:rPr>
              <w:t>35</w:t>
            </w:r>
          </w:p>
        </w:tc>
        <w:tc>
          <w:tcPr>
            <w:tcW w:w="4071" w:type="dxa"/>
          </w:tcPr>
          <w:p w:rsidR="00965789" w:rsidRPr="005A4E02" w:rsidRDefault="00965789" w:rsidP="00060286">
            <w:pPr>
              <w:pStyle w:val="TableParagraph"/>
              <w:spacing w:before="9" w:line="320" w:lineRule="exact"/>
              <w:ind w:left="232" w:right="1148"/>
              <w:rPr>
                <w:sz w:val="20"/>
                <w:szCs w:val="20"/>
              </w:rPr>
            </w:pPr>
            <w:r w:rsidRPr="005A4E02">
              <w:rPr>
                <w:sz w:val="20"/>
                <w:szCs w:val="20"/>
              </w:rPr>
              <w:t>Решениеиррациональных уравнений и неравенств</w:t>
            </w:r>
          </w:p>
        </w:tc>
        <w:tc>
          <w:tcPr>
            <w:tcW w:w="1142" w:type="dxa"/>
          </w:tcPr>
          <w:p w:rsidR="00965789" w:rsidRPr="005A4E02" w:rsidRDefault="00965789" w:rsidP="00060286">
            <w:pPr>
              <w:pStyle w:val="TableParagraph"/>
              <w:spacing w:before="200"/>
              <w:ind w:right="412"/>
              <w:jc w:val="right"/>
              <w:rPr>
                <w:sz w:val="20"/>
                <w:szCs w:val="20"/>
              </w:rPr>
            </w:pPr>
            <w:r w:rsidRPr="005A4E02">
              <w:rPr>
                <w:spacing w:val="-10"/>
                <w:sz w:val="20"/>
                <w:szCs w:val="20"/>
              </w:rPr>
              <w:t>1</w:t>
            </w:r>
          </w:p>
        </w:tc>
        <w:tc>
          <w:tcPr>
            <w:tcW w:w="1841" w:type="dxa"/>
          </w:tcPr>
          <w:p w:rsidR="00965789" w:rsidRPr="005A4E02" w:rsidRDefault="00965789" w:rsidP="00060286">
            <w:pPr>
              <w:pStyle w:val="TableParagraph"/>
              <w:rPr>
                <w:sz w:val="20"/>
                <w:szCs w:val="20"/>
              </w:rPr>
            </w:pPr>
          </w:p>
        </w:tc>
        <w:tc>
          <w:tcPr>
            <w:tcW w:w="1910" w:type="dxa"/>
          </w:tcPr>
          <w:p w:rsidR="00965789" w:rsidRPr="005A4E02" w:rsidRDefault="00965789" w:rsidP="00060286">
            <w:pPr>
              <w:pStyle w:val="TableParagraph"/>
              <w:rPr>
                <w:sz w:val="20"/>
                <w:szCs w:val="20"/>
              </w:rPr>
            </w:pPr>
          </w:p>
        </w:tc>
        <w:tc>
          <w:tcPr>
            <w:tcW w:w="1347" w:type="dxa"/>
          </w:tcPr>
          <w:p w:rsidR="00965789" w:rsidRPr="005A4E02" w:rsidRDefault="00965789" w:rsidP="00060286">
            <w:pPr>
              <w:pStyle w:val="TableParagraph"/>
              <w:rPr>
                <w:sz w:val="20"/>
                <w:szCs w:val="20"/>
              </w:rPr>
            </w:pPr>
          </w:p>
        </w:tc>
        <w:tc>
          <w:tcPr>
            <w:tcW w:w="2873" w:type="dxa"/>
          </w:tcPr>
          <w:p w:rsidR="00965789" w:rsidRPr="005A4E02" w:rsidRDefault="00965789" w:rsidP="00060286">
            <w:pPr>
              <w:pStyle w:val="TableParagraph"/>
              <w:spacing w:before="56"/>
              <w:ind w:left="236"/>
              <w:rPr>
                <w:sz w:val="20"/>
                <w:szCs w:val="20"/>
              </w:rPr>
            </w:pPr>
            <w:r w:rsidRPr="005A4E02">
              <w:rPr>
                <w:sz w:val="20"/>
                <w:szCs w:val="20"/>
              </w:rPr>
              <w:t>Библиотека</w:t>
            </w:r>
            <w:r w:rsidRPr="005A4E02">
              <w:rPr>
                <w:spacing w:val="-5"/>
                <w:sz w:val="20"/>
                <w:szCs w:val="20"/>
              </w:rPr>
              <w:t>ЦОК</w:t>
            </w:r>
          </w:p>
          <w:p w:rsidR="00965789" w:rsidRPr="005A4E02" w:rsidRDefault="00317F63" w:rsidP="00060286">
            <w:pPr>
              <w:pStyle w:val="TableParagraph"/>
              <w:spacing w:before="40"/>
              <w:ind w:left="236"/>
              <w:rPr>
                <w:sz w:val="20"/>
                <w:szCs w:val="20"/>
              </w:rPr>
            </w:pPr>
            <w:hyperlink r:id="rId107">
              <w:r w:rsidR="00965789" w:rsidRPr="005A4E02">
                <w:rPr>
                  <w:color w:val="0000FF"/>
                  <w:spacing w:val="-2"/>
                  <w:sz w:val="20"/>
                  <w:szCs w:val="20"/>
                  <w:u w:val="single" w:color="0000FF"/>
                </w:rPr>
                <w:t>https://m.edsoo.ru/87e5e52d</w:t>
              </w:r>
            </w:hyperlink>
          </w:p>
        </w:tc>
      </w:tr>
      <w:tr w:rsidR="00965789" w:rsidRPr="005A4E02" w:rsidTr="00060286">
        <w:trPr>
          <w:trHeight w:val="679"/>
        </w:trPr>
        <w:tc>
          <w:tcPr>
            <w:tcW w:w="857" w:type="dxa"/>
          </w:tcPr>
          <w:p w:rsidR="00965789" w:rsidRPr="005A4E02" w:rsidRDefault="00965789" w:rsidP="00060286">
            <w:pPr>
              <w:pStyle w:val="TableParagraph"/>
              <w:spacing w:before="199"/>
              <w:ind w:left="100"/>
              <w:rPr>
                <w:sz w:val="20"/>
                <w:szCs w:val="20"/>
              </w:rPr>
            </w:pPr>
            <w:r w:rsidRPr="005A4E02">
              <w:rPr>
                <w:spacing w:val="-5"/>
                <w:sz w:val="20"/>
                <w:szCs w:val="20"/>
              </w:rPr>
              <w:t>36</w:t>
            </w:r>
          </w:p>
        </w:tc>
        <w:tc>
          <w:tcPr>
            <w:tcW w:w="4071" w:type="dxa"/>
          </w:tcPr>
          <w:p w:rsidR="00965789" w:rsidRPr="005A4E02" w:rsidRDefault="00965789" w:rsidP="00060286">
            <w:pPr>
              <w:pStyle w:val="TableParagraph"/>
              <w:spacing w:before="7" w:line="310" w:lineRule="atLeast"/>
              <w:ind w:left="232" w:right="170"/>
              <w:rPr>
                <w:sz w:val="20"/>
                <w:szCs w:val="20"/>
              </w:rPr>
            </w:pPr>
            <w:r w:rsidRPr="005A4E02">
              <w:rPr>
                <w:sz w:val="20"/>
                <w:szCs w:val="20"/>
              </w:rPr>
              <w:t xml:space="preserve">Свойстваиграфиккорняn-ой </w:t>
            </w:r>
            <w:r w:rsidRPr="005A4E02">
              <w:rPr>
                <w:spacing w:val="-2"/>
                <w:sz w:val="20"/>
                <w:szCs w:val="20"/>
              </w:rPr>
              <w:t>степени</w:t>
            </w:r>
          </w:p>
        </w:tc>
        <w:tc>
          <w:tcPr>
            <w:tcW w:w="1142" w:type="dxa"/>
          </w:tcPr>
          <w:p w:rsidR="00965789" w:rsidRPr="005A4E02" w:rsidRDefault="00965789" w:rsidP="00060286">
            <w:pPr>
              <w:pStyle w:val="TableParagraph"/>
              <w:spacing w:before="199"/>
              <w:ind w:right="412"/>
              <w:jc w:val="right"/>
              <w:rPr>
                <w:sz w:val="20"/>
                <w:szCs w:val="20"/>
              </w:rPr>
            </w:pPr>
            <w:r w:rsidRPr="005A4E02">
              <w:rPr>
                <w:spacing w:val="-10"/>
                <w:sz w:val="20"/>
                <w:szCs w:val="20"/>
              </w:rPr>
              <w:t>1</w:t>
            </w:r>
          </w:p>
        </w:tc>
        <w:tc>
          <w:tcPr>
            <w:tcW w:w="1841" w:type="dxa"/>
          </w:tcPr>
          <w:p w:rsidR="00965789" w:rsidRPr="005A4E02" w:rsidRDefault="00965789" w:rsidP="00060286">
            <w:pPr>
              <w:pStyle w:val="TableParagraph"/>
              <w:rPr>
                <w:sz w:val="20"/>
                <w:szCs w:val="20"/>
              </w:rPr>
            </w:pPr>
          </w:p>
        </w:tc>
        <w:tc>
          <w:tcPr>
            <w:tcW w:w="1910" w:type="dxa"/>
          </w:tcPr>
          <w:p w:rsidR="00965789" w:rsidRPr="005A4E02" w:rsidRDefault="00965789" w:rsidP="00060286">
            <w:pPr>
              <w:pStyle w:val="TableParagraph"/>
              <w:rPr>
                <w:sz w:val="20"/>
                <w:szCs w:val="20"/>
              </w:rPr>
            </w:pPr>
          </w:p>
        </w:tc>
        <w:tc>
          <w:tcPr>
            <w:tcW w:w="1347" w:type="dxa"/>
          </w:tcPr>
          <w:p w:rsidR="00965789" w:rsidRPr="005A4E02" w:rsidRDefault="00965789" w:rsidP="00060286">
            <w:pPr>
              <w:pStyle w:val="TableParagraph"/>
              <w:rPr>
                <w:sz w:val="20"/>
                <w:szCs w:val="20"/>
              </w:rPr>
            </w:pPr>
          </w:p>
        </w:tc>
        <w:tc>
          <w:tcPr>
            <w:tcW w:w="2873" w:type="dxa"/>
          </w:tcPr>
          <w:p w:rsidR="00965789" w:rsidRPr="005A4E02" w:rsidRDefault="00965789" w:rsidP="00060286">
            <w:pPr>
              <w:pStyle w:val="TableParagraph"/>
              <w:spacing w:before="53"/>
              <w:ind w:left="236"/>
              <w:rPr>
                <w:sz w:val="20"/>
                <w:szCs w:val="20"/>
              </w:rPr>
            </w:pPr>
            <w:r w:rsidRPr="005A4E02">
              <w:rPr>
                <w:sz w:val="20"/>
                <w:szCs w:val="20"/>
              </w:rPr>
              <w:t>Библиотека</w:t>
            </w:r>
            <w:r w:rsidRPr="005A4E02">
              <w:rPr>
                <w:spacing w:val="-5"/>
                <w:sz w:val="20"/>
                <w:szCs w:val="20"/>
              </w:rPr>
              <w:t>ЦОК</w:t>
            </w:r>
          </w:p>
          <w:p w:rsidR="00965789" w:rsidRPr="005A4E02" w:rsidRDefault="00317F63" w:rsidP="00060286">
            <w:pPr>
              <w:pStyle w:val="TableParagraph"/>
              <w:spacing w:before="40"/>
              <w:ind w:left="236"/>
              <w:rPr>
                <w:sz w:val="20"/>
                <w:szCs w:val="20"/>
              </w:rPr>
            </w:pPr>
            <w:hyperlink r:id="rId108">
              <w:r w:rsidR="00965789" w:rsidRPr="005A4E02">
                <w:rPr>
                  <w:color w:val="0000FF"/>
                  <w:spacing w:val="-2"/>
                  <w:sz w:val="20"/>
                  <w:szCs w:val="20"/>
                  <w:u w:val="single" w:color="0000FF"/>
                </w:rPr>
                <w:t>https://m.edsoo.ru/eb0cc5e3</w:t>
              </w:r>
            </w:hyperlink>
          </w:p>
        </w:tc>
      </w:tr>
      <w:tr w:rsidR="00965789" w:rsidRPr="005A4E02" w:rsidTr="00060286">
        <w:trPr>
          <w:trHeight w:val="678"/>
        </w:trPr>
        <w:tc>
          <w:tcPr>
            <w:tcW w:w="857" w:type="dxa"/>
          </w:tcPr>
          <w:p w:rsidR="00965789" w:rsidRPr="005A4E02" w:rsidRDefault="00965789" w:rsidP="00060286">
            <w:pPr>
              <w:pStyle w:val="TableParagraph"/>
              <w:spacing w:before="199"/>
              <w:ind w:left="100"/>
              <w:rPr>
                <w:sz w:val="20"/>
                <w:szCs w:val="20"/>
              </w:rPr>
            </w:pPr>
            <w:r w:rsidRPr="005A4E02">
              <w:rPr>
                <w:spacing w:val="-5"/>
                <w:sz w:val="20"/>
                <w:szCs w:val="20"/>
              </w:rPr>
              <w:t>37</w:t>
            </w:r>
          </w:p>
        </w:tc>
        <w:tc>
          <w:tcPr>
            <w:tcW w:w="4071" w:type="dxa"/>
          </w:tcPr>
          <w:p w:rsidR="00965789" w:rsidRPr="005A4E02" w:rsidRDefault="00965789" w:rsidP="00060286">
            <w:pPr>
              <w:pStyle w:val="TableParagraph"/>
              <w:spacing w:before="7" w:line="310" w:lineRule="atLeast"/>
              <w:ind w:left="232" w:right="170"/>
              <w:rPr>
                <w:sz w:val="20"/>
                <w:szCs w:val="20"/>
              </w:rPr>
            </w:pPr>
            <w:r w:rsidRPr="005A4E02">
              <w:rPr>
                <w:sz w:val="20"/>
                <w:szCs w:val="20"/>
              </w:rPr>
              <w:t xml:space="preserve">Свойстваиграфиккорняn-ой </w:t>
            </w:r>
            <w:r w:rsidRPr="005A4E02">
              <w:rPr>
                <w:spacing w:val="-2"/>
                <w:sz w:val="20"/>
                <w:szCs w:val="20"/>
              </w:rPr>
              <w:t>степени</w:t>
            </w:r>
          </w:p>
        </w:tc>
        <w:tc>
          <w:tcPr>
            <w:tcW w:w="1142" w:type="dxa"/>
          </w:tcPr>
          <w:p w:rsidR="00965789" w:rsidRPr="005A4E02" w:rsidRDefault="00965789" w:rsidP="00060286">
            <w:pPr>
              <w:pStyle w:val="TableParagraph"/>
              <w:spacing w:before="199"/>
              <w:ind w:right="412"/>
              <w:jc w:val="right"/>
              <w:rPr>
                <w:sz w:val="20"/>
                <w:szCs w:val="20"/>
              </w:rPr>
            </w:pPr>
            <w:r w:rsidRPr="005A4E02">
              <w:rPr>
                <w:spacing w:val="-10"/>
                <w:sz w:val="20"/>
                <w:szCs w:val="20"/>
              </w:rPr>
              <w:t>1</w:t>
            </w:r>
          </w:p>
        </w:tc>
        <w:tc>
          <w:tcPr>
            <w:tcW w:w="1841" w:type="dxa"/>
          </w:tcPr>
          <w:p w:rsidR="00965789" w:rsidRPr="005A4E02" w:rsidRDefault="00965789" w:rsidP="00060286">
            <w:pPr>
              <w:pStyle w:val="TableParagraph"/>
              <w:rPr>
                <w:sz w:val="20"/>
                <w:szCs w:val="20"/>
              </w:rPr>
            </w:pPr>
          </w:p>
        </w:tc>
        <w:tc>
          <w:tcPr>
            <w:tcW w:w="1910" w:type="dxa"/>
          </w:tcPr>
          <w:p w:rsidR="00965789" w:rsidRPr="005A4E02" w:rsidRDefault="00965789" w:rsidP="00060286">
            <w:pPr>
              <w:pStyle w:val="TableParagraph"/>
              <w:rPr>
                <w:sz w:val="20"/>
                <w:szCs w:val="20"/>
              </w:rPr>
            </w:pPr>
          </w:p>
        </w:tc>
        <w:tc>
          <w:tcPr>
            <w:tcW w:w="1347" w:type="dxa"/>
          </w:tcPr>
          <w:p w:rsidR="00965789" w:rsidRPr="005A4E02" w:rsidRDefault="00965789" w:rsidP="00060286">
            <w:pPr>
              <w:pStyle w:val="TableParagraph"/>
              <w:rPr>
                <w:sz w:val="20"/>
                <w:szCs w:val="20"/>
              </w:rPr>
            </w:pPr>
          </w:p>
        </w:tc>
        <w:tc>
          <w:tcPr>
            <w:tcW w:w="2873" w:type="dxa"/>
          </w:tcPr>
          <w:p w:rsidR="00965789" w:rsidRPr="005A4E02" w:rsidRDefault="00965789" w:rsidP="00060286">
            <w:pPr>
              <w:pStyle w:val="TableParagraph"/>
              <w:spacing w:before="53"/>
              <w:ind w:left="236"/>
              <w:rPr>
                <w:sz w:val="20"/>
                <w:szCs w:val="20"/>
              </w:rPr>
            </w:pPr>
            <w:r w:rsidRPr="005A4E02">
              <w:rPr>
                <w:sz w:val="20"/>
                <w:szCs w:val="20"/>
              </w:rPr>
              <w:t>Библиотека</w:t>
            </w:r>
            <w:r w:rsidRPr="005A4E02">
              <w:rPr>
                <w:spacing w:val="-5"/>
                <w:sz w:val="20"/>
                <w:szCs w:val="20"/>
              </w:rPr>
              <w:t>ЦОК</w:t>
            </w:r>
          </w:p>
          <w:p w:rsidR="00965789" w:rsidRPr="005A4E02" w:rsidRDefault="00317F63" w:rsidP="00060286">
            <w:pPr>
              <w:pStyle w:val="TableParagraph"/>
              <w:spacing w:before="42"/>
              <w:ind w:left="236"/>
              <w:rPr>
                <w:sz w:val="20"/>
                <w:szCs w:val="20"/>
              </w:rPr>
            </w:pPr>
            <w:hyperlink r:id="rId109">
              <w:r w:rsidR="00965789" w:rsidRPr="005A4E02">
                <w:rPr>
                  <w:color w:val="0000FF"/>
                  <w:spacing w:val="-2"/>
                  <w:sz w:val="20"/>
                  <w:szCs w:val="20"/>
                  <w:u w:val="single" w:color="0000FF"/>
                </w:rPr>
                <w:t>https://m.edsoo.ru/5f29b9b5</w:t>
              </w:r>
            </w:hyperlink>
          </w:p>
        </w:tc>
      </w:tr>
      <w:tr w:rsidR="00965789" w:rsidRPr="005A4E02" w:rsidTr="005A4E02">
        <w:trPr>
          <w:trHeight w:val="816"/>
        </w:trPr>
        <w:tc>
          <w:tcPr>
            <w:tcW w:w="857" w:type="dxa"/>
          </w:tcPr>
          <w:p w:rsidR="00965789" w:rsidRPr="005A4E02" w:rsidRDefault="00965789" w:rsidP="00060286">
            <w:pPr>
              <w:pStyle w:val="TableParagraph"/>
              <w:spacing w:before="243"/>
              <w:rPr>
                <w:b/>
                <w:sz w:val="20"/>
                <w:szCs w:val="20"/>
              </w:rPr>
            </w:pPr>
          </w:p>
          <w:p w:rsidR="00965789" w:rsidRPr="005A4E02" w:rsidRDefault="00965789" w:rsidP="00060286">
            <w:pPr>
              <w:pStyle w:val="TableParagraph"/>
              <w:ind w:left="100"/>
              <w:rPr>
                <w:sz w:val="20"/>
                <w:szCs w:val="20"/>
              </w:rPr>
            </w:pPr>
            <w:r w:rsidRPr="005A4E02">
              <w:rPr>
                <w:spacing w:val="-5"/>
                <w:sz w:val="20"/>
                <w:szCs w:val="20"/>
              </w:rPr>
              <w:t>38</w:t>
            </w:r>
          </w:p>
        </w:tc>
        <w:tc>
          <w:tcPr>
            <w:tcW w:w="4071" w:type="dxa"/>
          </w:tcPr>
          <w:p w:rsidR="00965789" w:rsidRPr="005A4E02" w:rsidRDefault="00965789" w:rsidP="00060286">
            <w:pPr>
              <w:pStyle w:val="TableParagraph"/>
              <w:spacing w:before="41" w:line="276" w:lineRule="auto"/>
              <w:ind w:left="232"/>
              <w:rPr>
                <w:sz w:val="20"/>
                <w:szCs w:val="20"/>
              </w:rPr>
            </w:pPr>
            <w:r w:rsidRPr="005A4E02">
              <w:rPr>
                <w:sz w:val="20"/>
                <w:szCs w:val="20"/>
              </w:rPr>
              <w:t>Контрольная работа по теме "Арифметическийкореньn–ой степени. Иррациональные</w:t>
            </w:r>
          </w:p>
          <w:p w:rsidR="00965789" w:rsidRPr="005A4E02" w:rsidRDefault="00965789" w:rsidP="00060286">
            <w:pPr>
              <w:pStyle w:val="TableParagraph"/>
              <w:spacing w:before="1"/>
              <w:ind w:left="232"/>
              <w:rPr>
                <w:sz w:val="20"/>
                <w:szCs w:val="20"/>
              </w:rPr>
            </w:pPr>
            <w:r w:rsidRPr="005A4E02">
              <w:rPr>
                <w:sz w:val="20"/>
                <w:szCs w:val="20"/>
              </w:rPr>
              <w:t>уравненияи</w:t>
            </w:r>
            <w:r w:rsidRPr="005A4E02">
              <w:rPr>
                <w:spacing w:val="-2"/>
                <w:sz w:val="20"/>
                <w:szCs w:val="20"/>
              </w:rPr>
              <w:t xml:space="preserve"> неравенства"</w:t>
            </w:r>
          </w:p>
        </w:tc>
        <w:tc>
          <w:tcPr>
            <w:tcW w:w="1142" w:type="dxa"/>
          </w:tcPr>
          <w:p w:rsidR="00965789" w:rsidRPr="005A4E02" w:rsidRDefault="00965789" w:rsidP="00060286">
            <w:pPr>
              <w:pStyle w:val="TableParagraph"/>
              <w:spacing w:before="243"/>
              <w:rPr>
                <w:b/>
                <w:sz w:val="20"/>
                <w:szCs w:val="20"/>
              </w:rPr>
            </w:pPr>
          </w:p>
          <w:p w:rsidR="00965789" w:rsidRPr="005A4E02" w:rsidRDefault="00965789" w:rsidP="00060286">
            <w:pPr>
              <w:pStyle w:val="TableParagraph"/>
              <w:ind w:right="412"/>
              <w:jc w:val="right"/>
              <w:rPr>
                <w:sz w:val="20"/>
                <w:szCs w:val="20"/>
              </w:rPr>
            </w:pPr>
            <w:r w:rsidRPr="005A4E02">
              <w:rPr>
                <w:spacing w:val="-10"/>
                <w:sz w:val="20"/>
                <w:szCs w:val="20"/>
              </w:rPr>
              <w:t>1</w:t>
            </w:r>
          </w:p>
        </w:tc>
        <w:tc>
          <w:tcPr>
            <w:tcW w:w="1841" w:type="dxa"/>
          </w:tcPr>
          <w:p w:rsidR="00965789" w:rsidRPr="005A4E02" w:rsidRDefault="00965789" w:rsidP="00060286">
            <w:pPr>
              <w:pStyle w:val="TableParagraph"/>
              <w:spacing w:before="243"/>
              <w:rPr>
                <w:b/>
                <w:sz w:val="20"/>
                <w:szCs w:val="20"/>
              </w:rPr>
            </w:pPr>
          </w:p>
          <w:p w:rsidR="00965789" w:rsidRPr="005A4E02" w:rsidRDefault="00965789" w:rsidP="00060286">
            <w:pPr>
              <w:pStyle w:val="TableParagraph"/>
              <w:ind w:left="190"/>
              <w:jc w:val="center"/>
              <w:rPr>
                <w:sz w:val="20"/>
                <w:szCs w:val="20"/>
              </w:rPr>
            </w:pPr>
            <w:r w:rsidRPr="005A4E02">
              <w:rPr>
                <w:spacing w:val="-10"/>
                <w:sz w:val="20"/>
                <w:szCs w:val="20"/>
              </w:rPr>
              <w:t>1</w:t>
            </w:r>
          </w:p>
        </w:tc>
        <w:tc>
          <w:tcPr>
            <w:tcW w:w="1910" w:type="dxa"/>
          </w:tcPr>
          <w:p w:rsidR="00965789" w:rsidRPr="005A4E02" w:rsidRDefault="00965789" w:rsidP="00060286">
            <w:pPr>
              <w:pStyle w:val="TableParagraph"/>
              <w:rPr>
                <w:sz w:val="20"/>
                <w:szCs w:val="20"/>
              </w:rPr>
            </w:pPr>
          </w:p>
        </w:tc>
        <w:tc>
          <w:tcPr>
            <w:tcW w:w="1347" w:type="dxa"/>
          </w:tcPr>
          <w:p w:rsidR="00965789" w:rsidRPr="005A4E02" w:rsidRDefault="00965789" w:rsidP="00060286">
            <w:pPr>
              <w:pStyle w:val="TableParagraph"/>
              <w:rPr>
                <w:sz w:val="20"/>
                <w:szCs w:val="20"/>
              </w:rPr>
            </w:pPr>
          </w:p>
        </w:tc>
        <w:tc>
          <w:tcPr>
            <w:tcW w:w="2873" w:type="dxa"/>
          </w:tcPr>
          <w:p w:rsidR="00965789" w:rsidRPr="005A4E02" w:rsidRDefault="00965789" w:rsidP="00060286">
            <w:pPr>
              <w:pStyle w:val="TableParagraph"/>
              <w:spacing w:before="96"/>
              <w:rPr>
                <w:b/>
                <w:sz w:val="20"/>
                <w:szCs w:val="20"/>
              </w:rPr>
            </w:pPr>
          </w:p>
          <w:p w:rsidR="00965789" w:rsidRPr="005A4E02" w:rsidRDefault="00965789" w:rsidP="00060286">
            <w:pPr>
              <w:pStyle w:val="TableParagraph"/>
              <w:spacing w:before="1"/>
              <w:ind w:left="236"/>
              <w:rPr>
                <w:sz w:val="20"/>
                <w:szCs w:val="20"/>
              </w:rPr>
            </w:pPr>
            <w:r w:rsidRPr="005A4E02">
              <w:rPr>
                <w:sz w:val="20"/>
                <w:szCs w:val="20"/>
              </w:rPr>
              <w:t>Библиотека</w:t>
            </w:r>
            <w:r w:rsidRPr="005A4E02">
              <w:rPr>
                <w:spacing w:val="-5"/>
                <w:sz w:val="20"/>
                <w:szCs w:val="20"/>
              </w:rPr>
              <w:t>ЦОК</w:t>
            </w:r>
          </w:p>
          <w:p w:rsidR="00965789" w:rsidRPr="005A4E02" w:rsidRDefault="00317F63" w:rsidP="00060286">
            <w:pPr>
              <w:pStyle w:val="TableParagraph"/>
              <w:spacing w:before="40"/>
              <w:ind w:left="236"/>
              <w:rPr>
                <w:sz w:val="20"/>
                <w:szCs w:val="20"/>
              </w:rPr>
            </w:pPr>
            <w:hyperlink r:id="rId110">
              <w:r w:rsidR="00965789" w:rsidRPr="005A4E02">
                <w:rPr>
                  <w:color w:val="0000FF"/>
                  <w:spacing w:val="-2"/>
                  <w:sz w:val="20"/>
                  <w:szCs w:val="20"/>
                  <w:u w:val="single" w:color="0000FF"/>
                </w:rPr>
                <w:t>https://m.edsoo.ru/f13af630</w:t>
              </w:r>
            </w:hyperlink>
          </w:p>
        </w:tc>
      </w:tr>
      <w:tr w:rsidR="00965789" w:rsidRPr="005A4E02" w:rsidTr="00060286">
        <w:trPr>
          <w:trHeight w:val="678"/>
        </w:trPr>
        <w:tc>
          <w:tcPr>
            <w:tcW w:w="857" w:type="dxa"/>
          </w:tcPr>
          <w:p w:rsidR="00965789" w:rsidRPr="005A4E02" w:rsidRDefault="00965789" w:rsidP="00060286">
            <w:pPr>
              <w:pStyle w:val="TableParagraph"/>
              <w:spacing w:before="199"/>
              <w:ind w:left="100"/>
              <w:rPr>
                <w:sz w:val="20"/>
                <w:szCs w:val="20"/>
              </w:rPr>
            </w:pPr>
            <w:r w:rsidRPr="005A4E02">
              <w:rPr>
                <w:spacing w:val="-5"/>
                <w:sz w:val="20"/>
                <w:szCs w:val="20"/>
              </w:rPr>
              <w:t>39</w:t>
            </w:r>
          </w:p>
        </w:tc>
        <w:tc>
          <w:tcPr>
            <w:tcW w:w="4071" w:type="dxa"/>
          </w:tcPr>
          <w:p w:rsidR="00965789" w:rsidRPr="005A4E02" w:rsidRDefault="00965789" w:rsidP="00060286">
            <w:pPr>
              <w:pStyle w:val="TableParagraph"/>
              <w:spacing w:before="7" w:line="310" w:lineRule="atLeast"/>
              <w:ind w:left="232"/>
              <w:rPr>
                <w:sz w:val="20"/>
                <w:szCs w:val="20"/>
              </w:rPr>
            </w:pPr>
            <w:r w:rsidRPr="005A4E02">
              <w:rPr>
                <w:sz w:val="20"/>
                <w:szCs w:val="20"/>
              </w:rPr>
              <w:t xml:space="preserve">Синус,косинуситангенсчислового </w:t>
            </w:r>
            <w:r w:rsidRPr="005A4E02">
              <w:rPr>
                <w:spacing w:val="-2"/>
                <w:sz w:val="20"/>
                <w:szCs w:val="20"/>
              </w:rPr>
              <w:t>аргумента</w:t>
            </w:r>
          </w:p>
        </w:tc>
        <w:tc>
          <w:tcPr>
            <w:tcW w:w="1142" w:type="dxa"/>
          </w:tcPr>
          <w:p w:rsidR="00965789" w:rsidRPr="005A4E02" w:rsidRDefault="00965789" w:rsidP="00060286">
            <w:pPr>
              <w:pStyle w:val="TableParagraph"/>
              <w:spacing w:before="199"/>
              <w:ind w:right="412"/>
              <w:jc w:val="right"/>
              <w:rPr>
                <w:sz w:val="20"/>
                <w:szCs w:val="20"/>
              </w:rPr>
            </w:pPr>
            <w:r w:rsidRPr="005A4E02">
              <w:rPr>
                <w:spacing w:val="-10"/>
                <w:sz w:val="20"/>
                <w:szCs w:val="20"/>
              </w:rPr>
              <w:t>1</w:t>
            </w:r>
          </w:p>
        </w:tc>
        <w:tc>
          <w:tcPr>
            <w:tcW w:w="1841" w:type="dxa"/>
          </w:tcPr>
          <w:p w:rsidR="00965789" w:rsidRPr="005A4E02" w:rsidRDefault="00965789" w:rsidP="00060286">
            <w:pPr>
              <w:pStyle w:val="TableParagraph"/>
              <w:rPr>
                <w:sz w:val="20"/>
                <w:szCs w:val="20"/>
              </w:rPr>
            </w:pPr>
          </w:p>
        </w:tc>
        <w:tc>
          <w:tcPr>
            <w:tcW w:w="1910" w:type="dxa"/>
          </w:tcPr>
          <w:p w:rsidR="00965789" w:rsidRPr="005A4E02" w:rsidRDefault="00965789" w:rsidP="00060286">
            <w:pPr>
              <w:pStyle w:val="TableParagraph"/>
              <w:rPr>
                <w:sz w:val="20"/>
                <w:szCs w:val="20"/>
              </w:rPr>
            </w:pPr>
          </w:p>
        </w:tc>
        <w:tc>
          <w:tcPr>
            <w:tcW w:w="1347" w:type="dxa"/>
          </w:tcPr>
          <w:p w:rsidR="00965789" w:rsidRPr="005A4E02" w:rsidRDefault="00965789" w:rsidP="00060286">
            <w:pPr>
              <w:pStyle w:val="TableParagraph"/>
              <w:rPr>
                <w:sz w:val="20"/>
                <w:szCs w:val="20"/>
              </w:rPr>
            </w:pPr>
          </w:p>
        </w:tc>
        <w:tc>
          <w:tcPr>
            <w:tcW w:w="2873" w:type="dxa"/>
          </w:tcPr>
          <w:p w:rsidR="00965789" w:rsidRPr="005A4E02" w:rsidRDefault="00965789" w:rsidP="00060286">
            <w:pPr>
              <w:pStyle w:val="TableParagraph"/>
              <w:spacing w:before="55"/>
              <w:ind w:left="236"/>
              <w:rPr>
                <w:sz w:val="20"/>
                <w:szCs w:val="20"/>
              </w:rPr>
            </w:pPr>
            <w:r w:rsidRPr="005A4E02">
              <w:rPr>
                <w:sz w:val="20"/>
                <w:szCs w:val="20"/>
              </w:rPr>
              <w:t>Библиотека</w:t>
            </w:r>
            <w:r w:rsidRPr="005A4E02">
              <w:rPr>
                <w:spacing w:val="-5"/>
                <w:sz w:val="20"/>
                <w:szCs w:val="20"/>
              </w:rPr>
              <w:t>ЦОК</w:t>
            </w:r>
          </w:p>
          <w:p w:rsidR="00965789" w:rsidRPr="005A4E02" w:rsidRDefault="00317F63" w:rsidP="00060286">
            <w:pPr>
              <w:pStyle w:val="TableParagraph"/>
              <w:spacing w:before="40"/>
              <w:ind w:left="236"/>
              <w:rPr>
                <w:sz w:val="20"/>
                <w:szCs w:val="20"/>
              </w:rPr>
            </w:pPr>
            <w:hyperlink r:id="rId111">
              <w:r w:rsidR="00965789" w:rsidRPr="005A4E02">
                <w:rPr>
                  <w:color w:val="0000FF"/>
                  <w:spacing w:val="-2"/>
                  <w:sz w:val="20"/>
                  <w:szCs w:val="20"/>
                  <w:u w:val="single" w:color="0000FF"/>
                </w:rPr>
                <w:t>https://m.edsoo.ru/5f605ed0</w:t>
              </w:r>
            </w:hyperlink>
          </w:p>
        </w:tc>
      </w:tr>
      <w:tr w:rsidR="00965789" w:rsidRPr="005A4E02" w:rsidTr="00060286">
        <w:trPr>
          <w:trHeight w:val="681"/>
        </w:trPr>
        <w:tc>
          <w:tcPr>
            <w:tcW w:w="857" w:type="dxa"/>
          </w:tcPr>
          <w:p w:rsidR="00965789" w:rsidRPr="005A4E02" w:rsidRDefault="00965789" w:rsidP="00060286">
            <w:pPr>
              <w:pStyle w:val="TableParagraph"/>
              <w:spacing w:before="199"/>
              <w:ind w:left="100"/>
              <w:rPr>
                <w:sz w:val="20"/>
                <w:szCs w:val="20"/>
              </w:rPr>
            </w:pPr>
            <w:r w:rsidRPr="005A4E02">
              <w:rPr>
                <w:spacing w:val="-5"/>
                <w:sz w:val="20"/>
                <w:szCs w:val="20"/>
              </w:rPr>
              <w:t>40</w:t>
            </w:r>
          </w:p>
        </w:tc>
        <w:tc>
          <w:tcPr>
            <w:tcW w:w="4071" w:type="dxa"/>
          </w:tcPr>
          <w:p w:rsidR="00965789" w:rsidRPr="005A4E02" w:rsidRDefault="00965789" w:rsidP="00060286">
            <w:pPr>
              <w:pStyle w:val="TableParagraph"/>
              <w:spacing w:before="9" w:line="320" w:lineRule="exact"/>
              <w:ind w:left="232"/>
              <w:rPr>
                <w:sz w:val="20"/>
                <w:szCs w:val="20"/>
              </w:rPr>
            </w:pPr>
            <w:r w:rsidRPr="005A4E02">
              <w:rPr>
                <w:sz w:val="20"/>
                <w:szCs w:val="20"/>
              </w:rPr>
              <w:t xml:space="preserve">Синус,косинуситангенсчислового </w:t>
            </w:r>
            <w:r w:rsidRPr="005A4E02">
              <w:rPr>
                <w:spacing w:val="-2"/>
                <w:sz w:val="20"/>
                <w:szCs w:val="20"/>
              </w:rPr>
              <w:t>аргумента</w:t>
            </w:r>
          </w:p>
        </w:tc>
        <w:tc>
          <w:tcPr>
            <w:tcW w:w="1142" w:type="dxa"/>
          </w:tcPr>
          <w:p w:rsidR="00965789" w:rsidRPr="005A4E02" w:rsidRDefault="00965789" w:rsidP="00060286">
            <w:pPr>
              <w:pStyle w:val="TableParagraph"/>
              <w:spacing w:before="199"/>
              <w:ind w:right="412"/>
              <w:jc w:val="right"/>
              <w:rPr>
                <w:sz w:val="20"/>
                <w:szCs w:val="20"/>
              </w:rPr>
            </w:pPr>
            <w:r w:rsidRPr="005A4E02">
              <w:rPr>
                <w:spacing w:val="-10"/>
                <w:sz w:val="20"/>
                <w:szCs w:val="20"/>
              </w:rPr>
              <w:t>1</w:t>
            </w:r>
          </w:p>
        </w:tc>
        <w:tc>
          <w:tcPr>
            <w:tcW w:w="1841" w:type="dxa"/>
          </w:tcPr>
          <w:p w:rsidR="00965789" w:rsidRPr="005A4E02" w:rsidRDefault="00965789" w:rsidP="00060286">
            <w:pPr>
              <w:pStyle w:val="TableParagraph"/>
              <w:rPr>
                <w:sz w:val="20"/>
                <w:szCs w:val="20"/>
              </w:rPr>
            </w:pPr>
          </w:p>
        </w:tc>
        <w:tc>
          <w:tcPr>
            <w:tcW w:w="1910" w:type="dxa"/>
          </w:tcPr>
          <w:p w:rsidR="00965789" w:rsidRPr="005A4E02" w:rsidRDefault="00965789" w:rsidP="00060286">
            <w:pPr>
              <w:pStyle w:val="TableParagraph"/>
              <w:rPr>
                <w:sz w:val="20"/>
                <w:szCs w:val="20"/>
              </w:rPr>
            </w:pPr>
          </w:p>
        </w:tc>
        <w:tc>
          <w:tcPr>
            <w:tcW w:w="1347" w:type="dxa"/>
          </w:tcPr>
          <w:p w:rsidR="00965789" w:rsidRPr="005A4E02" w:rsidRDefault="00965789" w:rsidP="00060286">
            <w:pPr>
              <w:pStyle w:val="TableParagraph"/>
              <w:rPr>
                <w:sz w:val="20"/>
                <w:szCs w:val="20"/>
              </w:rPr>
            </w:pPr>
          </w:p>
        </w:tc>
        <w:tc>
          <w:tcPr>
            <w:tcW w:w="2873" w:type="dxa"/>
          </w:tcPr>
          <w:p w:rsidR="00965789" w:rsidRPr="005A4E02" w:rsidRDefault="00965789" w:rsidP="00060286">
            <w:pPr>
              <w:pStyle w:val="TableParagraph"/>
              <w:spacing w:before="55"/>
              <w:ind w:left="236"/>
              <w:rPr>
                <w:sz w:val="20"/>
                <w:szCs w:val="20"/>
              </w:rPr>
            </w:pPr>
            <w:r w:rsidRPr="005A4E02">
              <w:rPr>
                <w:sz w:val="20"/>
                <w:szCs w:val="20"/>
              </w:rPr>
              <w:t>Библиотека</w:t>
            </w:r>
            <w:r w:rsidRPr="005A4E02">
              <w:rPr>
                <w:spacing w:val="-5"/>
                <w:sz w:val="20"/>
                <w:szCs w:val="20"/>
              </w:rPr>
              <w:t>ЦОК</w:t>
            </w:r>
          </w:p>
          <w:p w:rsidR="00965789" w:rsidRPr="005A4E02" w:rsidRDefault="00317F63" w:rsidP="00060286">
            <w:pPr>
              <w:pStyle w:val="TableParagraph"/>
              <w:spacing w:before="40"/>
              <w:ind w:left="236"/>
              <w:rPr>
                <w:sz w:val="20"/>
                <w:szCs w:val="20"/>
              </w:rPr>
            </w:pPr>
            <w:hyperlink r:id="rId112">
              <w:r w:rsidR="00965789" w:rsidRPr="005A4E02">
                <w:rPr>
                  <w:color w:val="0000FF"/>
                  <w:spacing w:val="-2"/>
                  <w:sz w:val="20"/>
                  <w:szCs w:val="20"/>
                  <w:u w:val="single" w:color="0000FF"/>
                </w:rPr>
                <w:t>https://m.edsoo.ru/ec9f4d78</w:t>
              </w:r>
            </w:hyperlink>
          </w:p>
        </w:tc>
      </w:tr>
      <w:tr w:rsidR="00965789" w:rsidRPr="005A4E02" w:rsidTr="00060286">
        <w:trPr>
          <w:trHeight w:val="359"/>
        </w:trPr>
        <w:tc>
          <w:tcPr>
            <w:tcW w:w="857" w:type="dxa"/>
          </w:tcPr>
          <w:p w:rsidR="00965789" w:rsidRPr="005A4E02" w:rsidRDefault="00965789" w:rsidP="00060286">
            <w:pPr>
              <w:pStyle w:val="TableParagraph"/>
              <w:spacing w:before="41"/>
              <w:ind w:left="100"/>
              <w:rPr>
                <w:sz w:val="20"/>
                <w:szCs w:val="20"/>
              </w:rPr>
            </w:pPr>
            <w:r w:rsidRPr="005A4E02">
              <w:rPr>
                <w:spacing w:val="-5"/>
                <w:sz w:val="20"/>
                <w:szCs w:val="20"/>
              </w:rPr>
              <w:t>41</w:t>
            </w:r>
          </w:p>
        </w:tc>
        <w:tc>
          <w:tcPr>
            <w:tcW w:w="4071" w:type="dxa"/>
          </w:tcPr>
          <w:p w:rsidR="00965789" w:rsidRPr="005A4E02" w:rsidRDefault="00965789" w:rsidP="00060286">
            <w:pPr>
              <w:pStyle w:val="TableParagraph"/>
              <w:spacing w:before="41"/>
              <w:ind w:left="232"/>
              <w:rPr>
                <w:sz w:val="20"/>
                <w:szCs w:val="20"/>
              </w:rPr>
            </w:pPr>
            <w:r w:rsidRPr="005A4E02">
              <w:rPr>
                <w:sz w:val="20"/>
                <w:szCs w:val="20"/>
              </w:rPr>
              <w:t>Арксинус,арккосинуси</w:t>
            </w:r>
            <w:r w:rsidRPr="005A4E02">
              <w:rPr>
                <w:spacing w:val="-2"/>
                <w:sz w:val="20"/>
                <w:szCs w:val="20"/>
              </w:rPr>
              <w:t>арктангенс</w:t>
            </w:r>
          </w:p>
        </w:tc>
        <w:tc>
          <w:tcPr>
            <w:tcW w:w="1142" w:type="dxa"/>
          </w:tcPr>
          <w:p w:rsidR="00965789" w:rsidRPr="005A4E02" w:rsidRDefault="00965789" w:rsidP="00060286">
            <w:pPr>
              <w:pStyle w:val="TableParagraph"/>
              <w:spacing w:before="41"/>
              <w:ind w:right="412"/>
              <w:jc w:val="right"/>
              <w:rPr>
                <w:sz w:val="20"/>
                <w:szCs w:val="20"/>
              </w:rPr>
            </w:pPr>
            <w:r w:rsidRPr="005A4E02">
              <w:rPr>
                <w:spacing w:val="-10"/>
                <w:sz w:val="20"/>
                <w:szCs w:val="20"/>
              </w:rPr>
              <w:t>1</w:t>
            </w:r>
          </w:p>
        </w:tc>
        <w:tc>
          <w:tcPr>
            <w:tcW w:w="1841" w:type="dxa"/>
          </w:tcPr>
          <w:p w:rsidR="00965789" w:rsidRPr="005A4E02" w:rsidRDefault="00965789" w:rsidP="00060286">
            <w:pPr>
              <w:pStyle w:val="TableParagraph"/>
              <w:rPr>
                <w:sz w:val="20"/>
                <w:szCs w:val="20"/>
              </w:rPr>
            </w:pPr>
          </w:p>
        </w:tc>
        <w:tc>
          <w:tcPr>
            <w:tcW w:w="1910" w:type="dxa"/>
          </w:tcPr>
          <w:p w:rsidR="00965789" w:rsidRPr="005A4E02" w:rsidRDefault="00965789" w:rsidP="00060286">
            <w:pPr>
              <w:pStyle w:val="TableParagraph"/>
              <w:rPr>
                <w:sz w:val="20"/>
                <w:szCs w:val="20"/>
              </w:rPr>
            </w:pPr>
          </w:p>
        </w:tc>
        <w:tc>
          <w:tcPr>
            <w:tcW w:w="1347" w:type="dxa"/>
          </w:tcPr>
          <w:p w:rsidR="00965789" w:rsidRPr="005A4E02" w:rsidRDefault="00965789" w:rsidP="00060286">
            <w:pPr>
              <w:pStyle w:val="TableParagraph"/>
              <w:rPr>
                <w:sz w:val="20"/>
                <w:szCs w:val="20"/>
              </w:rPr>
            </w:pPr>
          </w:p>
        </w:tc>
        <w:tc>
          <w:tcPr>
            <w:tcW w:w="2873" w:type="dxa"/>
          </w:tcPr>
          <w:p w:rsidR="00965789" w:rsidRPr="005A4E02" w:rsidRDefault="00965789" w:rsidP="00060286">
            <w:pPr>
              <w:pStyle w:val="TableParagraph"/>
              <w:spacing w:before="41"/>
              <w:ind w:left="236"/>
              <w:rPr>
                <w:sz w:val="20"/>
                <w:szCs w:val="20"/>
              </w:rPr>
            </w:pPr>
            <w:r w:rsidRPr="005A4E02">
              <w:rPr>
                <w:sz w:val="20"/>
                <w:szCs w:val="20"/>
              </w:rPr>
              <w:t>Библиотека</w:t>
            </w:r>
            <w:r w:rsidRPr="005A4E02">
              <w:rPr>
                <w:spacing w:val="-5"/>
                <w:sz w:val="20"/>
                <w:szCs w:val="20"/>
              </w:rPr>
              <w:t>ЦОК</w:t>
            </w:r>
          </w:p>
        </w:tc>
      </w:tr>
    </w:tbl>
    <w:p w:rsidR="00965789" w:rsidRDefault="00965789" w:rsidP="00965789">
      <w:pPr>
        <w:pStyle w:val="TableParagraph"/>
        <w:rPr>
          <w:sz w:val="24"/>
        </w:rPr>
        <w:sectPr w:rsidR="00965789">
          <w:pgSz w:w="16390" w:h="11910" w:orient="landscape"/>
          <w:pgMar w:top="1100" w:right="708" w:bottom="280" w:left="1559" w:header="720" w:footer="720" w:gutter="0"/>
          <w:cols w:space="720"/>
        </w:sectPr>
      </w:pPr>
    </w:p>
    <w:p w:rsidR="00965789" w:rsidRDefault="00965789" w:rsidP="00965789">
      <w:pPr>
        <w:pStyle w:val="a5"/>
        <w:spacing w:before="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7"/>
        <w:gridCol w:w="4914"/>
        <w:gridCol w:w="851"/>
        <w:gridCol w:w="1289"/>
        <w:gridCol w:w="1910"/>
        <w:gridCol w:w="1347"/>
        <w:gridCol w:w="2873"/>
      </w:tblGrid>
      <w:tr w:rsidR="00965789" w:rsidTr="005A4E02">
        <w:trPr>
          <w:trHeight w:val="365"/>
        </w:trPr>
        <w:tc>
          <w:tcPr>
            <w:tcW w:w="857" w:type="dxa"/>
          </w:tcPr>
          <w:p w:rsidR="00965789" w:rsidRDefault="00965789" w:rsidP="00060286">
            <w:pPr>
              <w:pStyle w:val="TableParagraph"/>
            </w:pPr>
          </w:p>
        </w:tc>
        <w:tc>
          <w:tcPr>
            <w:tcW w:w="4914" w:type="dxa"/>
          </w:tcPr>
          <w:p w:rsidR="00965789" w:rsidRDefault="00965789" w:rsidP="00060286">
            <w:pPr>
              <w:pStyle w:val="TableParagraph"/>
              <w:spacing w:before="41"/>
              <w:ind w:left="232"/>
              <w:rPr>
                <w:sz w:val="24"/>
              </w:rPr>
            </w:pPr>
            <w:r>
              <w:rPr>
                <w:sz w:val="24"/>
              </w:rPr>
              <w:t>числового</w:t>
            </w:r>
            <w:r>
              <w:rPr>
                <w:spacing w:val="-2"/>
                <w:sz w:val="24"/>
              </w:rPr>
              <w:t xml:space="preserve"> аргумента</w:t>
            </w:r>
          </w:p>
        </w:tc>
        <w:tc>
          <w:tcPr>
            <w:tcW w:w="851" w:type="dxa"/>
          </w:tcPr>
          <w:p w:rsidR="00965789" w:rsidRDefault="00965789" w:rsidP="00060286">
            <w:pPr>
              <w:pStyle w:val="TableParagraph"/>
            </w:pPr>
          </w:p>
        </w:tc>
        <w:tc>
          <w:tcPr>
            <w:tcW w:w="1289"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317F63" w:rsidP="00060286">
            <w:pPr>
              <w:pStyle w:val="TableParagraph"/>
              <w:spacing w:before="41"/>
              <w:ind w:left="236"/>
            </w:pPr>
            <w:hyperlink r:id="rId113">
              <w:r w:rsidR="00965789">
                <w:rPr>
                  <w:color w:val="0000FF"/>
                  <w:spacing w:val="-2"/>
                  <w:u w:val="single" w:color="0000FF"/>
                </w:rPr>
                <w:t>https://m.edsoo.ru/b8f5d49a</w:t>
              </w:r>
            </w:hyperlink>
          </w:p>
        </w:tc>
      </w:tr>
      <w:tr w:rsidR="00965789" w:rsidTr="005A4E02">
        <w:trPr>
          <w:trHeight w:val="678"/>
        </w:trPr>
        <w:tc>
          <w:tcPr>
            <w:tcW w:w="857" w:type="dxa"/>
          </w:tcPr>
          <w:p w:rsidR="00965789" w:rsidRDefault="00965789" w:rsidP="00060286">
            <w:pPr>
              <w:pStyle w:val="TableParagraph"/>
              <w:spacing w:before="199"/>
              <w:ind w:left="100"/>
              <w:rPr>
                <w:sz w:val="24"/>
              </w:rPr>
            </w:pPr>
            <w:r>
              <w:rPr>
                <w:spacing w:val="-5"/>
                <w:sz w:val="24"/>
              </w:rPr>
              <w:t>42</w:t>
            </w:r>
          </w:p>
        </w:tc>
        <w:tc>
          <w:tcPr>
            <w:tcW w:w="4914" w:type="dxa"/>
          </w:tcPr>
          <w:p w:rsidR="00965789" w:rsidRDefault="00965789" w:rsidP="00060286">
            <w:pPr>
              <w:pStyle w:val="TableParagraph"/>
              <w:spacing w:before="6" w:line="320" w:lineRule="exact"/>
              <w:ind w:left="232"/>
              <w:rPr>
                <w:sz w:val="24"/>
              </w:rPr>
            </w:pPr>
            <w:r>
              <w:rPr>
                <w:sz w:val="24"/>
              </w:rPr>
              <w:t>Арксинус,арккосинусиарктангенс числового аргумента</w:t>
            </w:r>
          </w:p>
        </w:tc>
        <w:tc>
          <w:tcPr>
            <w:tcW w:w="851" w:type="dxa"/>
          </w:tcPr>
          <w:p w:rsidR="00965789" w:rsidRDefault="00965789" w:rsidP="00060286">
            <w:pPr>
              <w:pStyle w:val="TableParagraph"/>
              <w:spacing w:before="199"/>
              <w:ind w:right="412"/>
              <w:jc w:val="right"/>
              <w:rPr>
                <w:sz w:val="24"/>
              </w:rPr>
            </w:pPr>
            <w:r>
              <w:rPr>
                <w:spacing w:val="-10"/>
                <w:sz w:val="24"/>
              </w:rPr>
              <w:t>1</w:t>
            </w:r>
          </w:p>
        </w:tc>
        <w:tc>
          <w:tcPr>
            <w:tcW w:w="1289"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6"/>
              <w:rPr>
                <w:sz w:val="24"/>
              </w:rPr>
            </w:pPr>
            <w:r>
              <w:rPr>
                <w:sz w:val="24"/>
              </w:rPr>
              <w:t>Библиотека</w:t>
            </w:r>
            <w:r>
              <w:rPr>
                <w:spacing w:val="-5"/>
                <w:sz w:val="24"/>
              </w:rPr>
              <w:t>ЦОК</w:t>
            </w:r>
          </w:p>
          <w:p w:rsidR="00965789" w:rsidRDefault="00317F63" w:rsidP="00060286">
            <w:pPr>
              <w:pStyle w:val="TableParagraph"/>
              <w:spacing w:before="40"/>
              <w:ind w:left="236"/>
            </w:pPr>
            <w:hyperlink r:id="rId114">
              <w:r w:rsidR="00965789">
                <w:rPr>
                  <w:color w:val="0000FF"/>
                  <w:spacing w:val="-2"/>
                  <w:u w:val="single" w:color="0000FF"/>
                </w:rPr>
                <w:t>https://m.edsoo.ru/f1ff9220</w:t>
              </w:r>
            </w:hyperlink>
          </w:p>
        </w:tc>
      </w:tr>
      <w:tr w:rsidR="00965789" w:rsidTr="005A4E02">
        <w:trPr>
          <w:trHeight w:val="995"/>
        </w:trPr>
        <w:tc>
          <w:tcPr>
            <w:tcW w:w="857" w:type="dxa"/>
          </w:tcPr>
          <w:p w:rsidR="00965789" w:rsidRDefault="00965789" w:rsidP="00060286">
            <w:pPr>
              <w:pStyle w:val="TableParagraph"/>
              <w:spacing w:before="81"/>
              <w:rPr>
                <w:b/>
                <w:sz w:val="24"/>
              </w:rPr>
            </w:pPr>
          </w:p>
          <w:p w:rsidR="00965789" w:rsidRDefault="00965789" w:rsidP="00060286">
            <w:pPr>
              <w:pStyle w:val="TableParagraph"/>
              <w:spacing w:before="1"/>
              <w:ind w:left="100"/>
              <w:rPr>
                <w:sz w:val="24"/>
              </w:rPr>
            </w:pPr>
            <w:r>
              <w:rPr>
                <w:spacing w:val="-5"/>
                <w:sz w:val="24"/>
              </w:rPr>
              <w:t>43</w:t>
            </w:r>
          </w:p>
        </w:tc>
        <w:tc>
          <w:tcPr>
            <w:tcW w:w="4914" w:type="dxa"/>
          </w:tcPr>
          <w:p w:rsidR="00965789" w:rsidRDefault="00965789" w:rsidP="00060286">
            <w:pPr>
              <w:pStyle w:val="TableParagraph"/>
              <w:spacing w:before="7" w:line="310" w:lineRule="atLeast"/>
              <w:ind w:left="232" w:right="350"/>
              <w:jc w:val="both"/>
              <w:rPr>
                <w:sz w:val="24"/>
              </w:rPr>
            </w:pPr>
            <w:r>
              <w:rPr>
                <w:sz w:val="24"/>
              </w:rPr>
              <w:t>Тригонометрическаяокружность, определениетригонометрических функций числового аргумента</w:t>
            </w:r>
          </w:p>
        </w:tc>
        <w:tc>
          <w:tcPr>
            <w:tcW w:w="851" w:type="dxa"/>
          </w:tcPr>
          <w:p w:rsidR="00965789" w:rsidRDefault="00965789" w:rsidP="00060286">
            <w:pPr>
              <w:pStyle w:val="TableParagraph"/>
              <w:spacing w:before="81"/>
              <w:rPr>
                <w:b/>
                <w:sz w:val="24"/>
              </w:rPr>
            </w:pPr>
          </w:p>
          <w:p w:rsidR="00965789" w:rsidRDefault="00965789" w:rsidP="00060286">
            <w:pPr>
              <w:pStyle w:val="TableParagraph"/>
              <w:spacing w:before="1"/>
              <w:ind w:right="412"/>
              <w:jc w:val="right"/>
              <w:rPr>
                <w:sz w:val="24"/>
              </w:rPr>
            </w:pPr>
            <w:r>
              <w:rPr>
                <w:spacing w:val="-10"/>
                <w:sz w:val="24"/>
              </w:rPr>
              <w:t>1</w:t>
            </w:r>
          </w:p>
        </w:tc>
        <w:tc>
          <w:tcPr>
            <w:tcW w:w="1289"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211"/>
              <w:ind w:left="236"/>
              <w:rPr>
                <w:sz w:val="24"/>
              </w:rPr>
            </w:pPr>
            <w:r>
              <w:rPr>
                <w:sz w:val="24"/>
              </w:rPr>
              <w:t>Библиотека</w:t>
            </w:r>
            <w:r>
              <w:rPr>
                <w:spacing w:val="-5"/>
                <w:sz w:val="24"/>
              </w:rPr>
              <w:t>ЦОК</w:t>
            </w:r>
          </w:p>
          <w:p w:rsidR="00965789" w:rsidRDefault="00317F63" w:rsidP="00060286">
            <w:pPr>
              <w:pStyle w:val="TableParagraph"/>
              <w:spacing w:before="43"/>
              <w:ind w:left="236"/>
            </w:pPr>
            <w:hyperlink r:id="rId115">
              <w:r w:rsidR="00965789">
                <w:rPr>
                  <w:color w:val="0000FF"/>
                  <w:spacing w:val="-2"/>
                  <w:u w:val="single" w:color="0000FF"/>
                </w:rPr>
                <w:t>https://m.edsoo.ru/6df195a0</w:t>
              </w:r>
            </w:hyperlink>
          </w:p>
        </w:tc>
      </w:tr>
      <w:tr w:rsidR="00965789" w:rsidTr="005A4E02">
        <w:trPr>
          <w:trHeight w:val="998"/>
        </w:trPr>
        <w:tc>
          <w:tcPr>
            <w:tcW w:w="857" w:type="dxa"/>
          </w:tcPr>
          <w:p w:rsidR="00965789" w:rsidRDefault="00965789" w:rsidP="00060286">
            <w:pPr>
              <w:pStyle w:val="TableParagraph"/>
              <w:spacing w:before="84"/>
              <w:rPr>
                <w:b/>
                <w:sz w:val="24"/>
              </w:rPr>
            </w:pPr>
          </w:p>
          <w:p w:rsidR="00965789" w:rsidRDefault="00965789" w:rsidP="00060286">
            <w:pPr>
              <w:pStyle w:val="TableParagraph"/>
              <w:spacing w:before="1"/>
              <w:ind w:left="100"/>
              <w:rPr>
                <w:sz w:val="24"/>
              </w:rPr>
            </w:pPr>
            <w:r>
              <w:rPr>
                <w:spacing w:val="-5"/>
                <w:sz w:val="24"/>
              </w:rPr>
              <w:t>44</w:t>
            </w:r>
          </w:p>
        </w:tc>
        <w:tc>
          <w:tcPr>
            <w:tcW w:w="4914" w:type="dxa"/>
          </w:tcPr>
          <w:p w:rsidR="00965789" w:rsidRDefault="00965789" w:rsidP="00060286">
            <w:pPr>
              <w:pStyle w:val="TableParagraph"/>
              <w:spacing w:before="41"/>
              <w:ind w:left="232"/>
              <w:rPr>
                <w:sz w:val="24"/>
              </w:rPr>
            </w:pPr>
            <w:r>
              <w:rPr>
                <w:sz w:val="24"/>
              </w:rPr>
              <w:t>Тригонометрическая</w:t>
            </w:r>
            <w:r>
              <w:rPr>
                <w:spacing w:val="-2"/>
                <w:sz w:val="24"/>
              </w:rPr>
              <w:t>окружность,</w:t>
            </w:r>
          </w:p>
          <w:p w:rsidR="00965789" w:rsidRDefault="00965789" w:rsidP="00060286">
            <w:pPr>
              <w:pStyle w:val="TableParagraph"/>
              <w:spacing w:before="10" w:line="310" w:lineRule="atLeast"/>
              <w:ind w:left="232" w:right="345"/>
              <w:rPr>
                <w:sz w:val="24"/>
              </w:rPr>
            </w:pPr>
            <w:r>
              <w:rPr>
                <w:sz w:val="24"/>
              </w:rPr>
              <w:t>определениетригонометрических функций числового аргумента</w:t>
            </w:r>
          </w:p>
        </w:tc>
        <w:tc>
          <w:tcPr>
            <w:tcW w:w="851" w:type="dxa"/>
          </w:tcPr>
          <w:p w:rsidR="00965789" w:rsidRDefault="00965789" w:rsidP="00060286">
            <w:pPr>
              <w:pStyle w:val="TableParagraph"/>
              <w:spacing w:before="84"/>
              <w:rPr>
                <w:b/>
                <w:sz w:val="24"/>
              </w:rPr>
            </w:pPr>
          </w:p>
          <w:p w:rsidR="00965789" w:rsidRDefault="00965789" w:rsidP="00060286">
            <w:pPr>
              <w:pStyle w:val="TableParagraph"/>
              <w:spacing w:before="1"/>
              <w:ind w:right="412"/>
              <w:jc w:val="right"/>
              <w:rPr>
                <w:sz w:val="24"/>
              </w:rPr>
            </w:pPr>
            <w:r>
              <w:rPr>
                <w:spacing w:val="-10"/>
                <w:sz w:val="24"/>
              </w:rPr>
              <w:t>1</w:t>
            </w:r>
          </w:p>
        </w:tc>
        <w:tc>
          <w:tcPr>
            <w:tcW w:w="1289"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214"/>
              <w:ind w:left="236"/>
              <w:rPr>
                <w:sz w:val="24"/>
              </w:rPr>
            </w:pPr>
            <w:r>
              <w:rPr>
                <w:sz w:val="24"/>
              </w:rPr>
              <w:t>Библиотека</w:t>
            </w:r>
            <w:r>
              <w:rPr>
                <w:spacing w:val="-5"/>
                <w:sz w:val="24"/>
              </w:rPr>
              <w:t>ЦОК</w:t>
            </w:r>
          </w:p>
          <w:p w:rsidR="00965789" w:rsidRDefault="00317F63" w:rsidP="00060286">
            <w:pPr>
              <w:pStyle w:val="TableParagraph"/>
              <w:spacing w:before="40"/>
              <w:ind w:left="236"/>
            </w:pPr>
            <w:hyperlink r:id="rId116">
              <w:r w:rsidR="00965789">
                <w:rPr>
                  <w:color w:val="0000FF"/>
                  <w:spacing w:val="-2"/>
                  <w:u w:val="single" w:color="0000FF"/>
                </w:rPr>
                <w:t>https://m.edsoo.ru/6b61c578</w:t>
              </w:r>
            </w:hyperlink>
          </w:p>
        </w:tc>
      </w:tr>
      <w:tr w:rsidR="00965789" w:rsidTr="005A4E02">
        <w:trPr>
          <w:trHeight w:val="678"/>
        </w:trPr>
        <w:tc>
          <w:tcPr>
            <w:tcW w:w="857" w:type="dxa"/>
          </w:tcPr>
          <w:p w:rsidR="00965789" w:rsidRDefault="00965789" w:rsidP="00060286">
            <w:pPr>
              <w:pStyle w:val="TableParagraph"/>
              <w:spacing w:before="199"/>
              <w:ind w:left="100"/>
              <w:rPr>
                <w:sz w:val="24"/>
              </w:rPr>
            </w:pPr>
            <w:r>
              <w:rPr>
                <w:spacing w:val="-5"/>
                <w:sz w:val="24"/>
              </w:rPr>
              <w:t>45</w:t>
            </w:r>
          </w:p>
        </w:tc>
        <w:tc>
          <w:tcPr>
            <w:tcW w:w="4914" w:type="dxa"/>
          </w:tcPr>
          <w:p w:rsidR="00965789" w:rsidRDefault="00965789" w:rsidP="00060286">
            <w:pPr>
              <w:pStyle w:val="TableParagraph"/>
              <w:spacing w:before="7" w:line="310" w:lineRule="atLeast"/>
              <w:ind w:left="232" w:right="613"/>
              <w:rPr>
                <w:sz w:val="24"/>
              </w:rPr>
            </w:pPr>
            <w:r>
              <w:rPr>
                <w:sz w:val="24"/>
              </w:rPr>
              <w:t xml:space="preserve">Основныетригонометрические </w:t>
            </w:r>
            <w:r>
              <w:rPr>
                <w:spacing w:val="-2"/>
                <w:sz w:val="24"/>
              </w:rPr>
              <w:t>формулы</w:t>
            </w:r>
          </w:p>
        </w:tc>
        <w:tc>
          <w:tcPr>
            <w:tcW w:w="851" w:type="dxa"/>
          </w:tcPr>
          <w:p w:rsidR="00965789" w:rsidRDefault="00965789" w:rsidP="00060286">
            <w:pPr>
              <w:pStyle w:val="TableParagraph"/>
              <w:spacing w:before="199"/>
              <w:ind w:right="412"/>
              <w:jc w:val="right"/>
              <w:rPr>
                <w:sz w:val="24"/>
              </w:rPr>
            </w:pPr>
            <w:r>
              <w:rPr>
                <w:spacing w:val="-10"/>
                <w:sz w:val="24"/>
              </w:rPr>
              <w:t>1</w:t>
            </w:r>
          </w:p>
        </w:tc>
        <w:tc>
          <w:tcPr>
            <w:tcW w:w="1289"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6"/>
              <w:rPr>
                <w:sz w:val="24"/>
              </w:rPr>
            </w:pPr>
            <w:r>
              <w:rPr>
                <w:sz w:val="24"/>
              </w:rPr>
              <w:t>Библиотека</w:t>
            </w:r>
            <w:r>
              <w:rPr>
                <w:spacing w:val="-5"/>
                <w:sz w:val="24"/>
              </w:rPr>
              <w:t>ЦОК</w:t>
            </w:r>
          </w:p>
          <w:p w:rsidR="00965789" w:rsidRDefault="00317F63" w:rsidP="00060286">
            <w:pPr>
              <w:pStyle w:val="TableParagraph"/>
              <w:spacing w:before="42"/>
              <w:ind w:left="236"/>
            </w:pPr>
            <w:hyperlink r:id="rId117">
              <w:r w:rsidR="00965789">
                <w:rPr>
                  <w:color w:val="0000FF"/>
                  <w:spacing w:val="-2"/>
                  <w:u w:val="single" w:color="0000FF"/>
                </w:rPr>
                <w:t>https://m.edsoo.ru/6ed2b3ba</w:t>
              </w:r>
            </w:hyperlink>
          </w:p>
        </w:tc>
      </w:tr>
      <w:tr w:rsidR="00965789" w:rsidTr="005A4E02">
        <w:trPr>
          <w:trHeight w:val="681"/>
        </w:trPr>
        <w:tc>
          <w:tcPr>
            <w:tcW w:w="857" w:type="dxa"/>
          </w:tcPr>
          <w:p w:rsidR="00965789" w:rsidRDefault="00965789" w:rsidP="00060286">
            <w:pPr>
              <w:pStyle w:val="TableParagraph"/>
              <w:spacing w:before="199"/>
              <w:ind w:left="100"/>
              <w:rPr>
                <w:sz w:val="24"/>
              </w:rPr>
            </w:pPr>
            <w:r>
              <w:rPr>
                <w:spacing w:val="-5"/>
                <w:sz w:val="24"/>
              </w:rPr>
              <w:t>46</w:t>
            </w:r>
          </w:p>
        </w:tc>
        <w:tc>
          <w:tcPr>
            <w:tcW w:w="4914" w:type="dxa"/>
          </w:tcPr>
          <w:p w:rsidR="00965789" w:rsidRDefault="00965789" w:rsidP="00060286">
            <w:pPr>
              <w:pStyle w:val="TableParagraph"/>
              <w:spacing w:before="7" w:line="310" w:lineRule="atLeast"/>
              <w:ind w:left="232" w:right="613"/>
              <w:rPr>
                <w:sz w:val="24"/>
              </w:rPr>
            </w:pPr>
            <w:r>
              <w:rPr>
                <w:sz w:val="24"/>
              </w:rPr>
              <w:t xml:space="preserve">Основныетригонометрические </w:t>
            </w:r>
            <w:r>
              <w:rPr>
                <w:spacing w:val="-2"/>
                <w:sz w:val="24"/>
              </w:rPr>
              <w:t>формулы</w:t>
            </w:r>
          </w:p>
        </w:tc>
        <w:tc>
          <w:tcPr>
            <w:tcW w:w="851" w:type="dxa"/>
          </w:tcPr>
          <w:p w:rsidR="00965789" w:rsidRDefault="00965789" w:rsidP="00060286">
            <w:pPr>
              <w:pStyle w:val="TableParagraph"/>
              <w:spacing w:before="199"/>
              <w:ind w:right="412"/>
              <w:jc w:val="right"/>
              <w:rPr>
                <w:sz w:val="24"/>
              </w:rPr>
            </w:pPr>
            <w:r>
              <w:rPr>
                <w:spacing w:val="-10"/>
                <w:sz w:val="24"/>
              </w:rPr>
              <w:t>1</w:t>
            </w:r>
          </w:p>
        </w:tc>
        <w:tc>
          <w:tcPr>
            <w:tcW w:w="1289"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5"/>
              <w:ind w:left="236"/>
              <w:rPr>
                <w:sz w:val="24"/>
              </w:rPr>
            </w:pPr>
            <w:r>
              <w:rPr>
                <w:sz w:val="24"/>
              </w:rPr>
              <w:t>Библиотека</w:t>
            </w:r>
            <w:r>
              <w:rPr>
                <w:spacing w:val="-5"/>
                <w:sz w:val="24"/>
              </w:rPr>
              <w:t>ЦОК</w:t>
            </w:r>
          </w:p>
          <w:p w:rsidR="00965789" w:rsidRDefault="00317F63" w:rsidP="00060286">
            <w:pPr>
              <w:pStyle w:val="TableParagraph"/>
              <w:spacing w:before="40"/>
              <w:ind w:left="236"/>
            </w:pPr>
            <w:hyperlink r:id="rId118">
              <w:r w:rsidR="00965789">
                <w:rPr>
                  <w:color w:val="0000FF"/>
                  <w:spacing w:val="-2"/>
                  <w:u w:val="single" w:color="0000FF"/>
                </w:rPr>
                <w:t>https://m.edsoo.ru/fcdd2a2e</w:t>
              </w:r>
            </w:hyperlink>
          </w:p>
        </w:tc>
      </w:tr>
      <w:tr w:rsidR="00965789" w:rsidTr="005A4E02">
        <w:trPr>
          <w:trHeight w:val="679"/>
        </w:trPr>
        <w:tc>
          <w:tcPr>
            <w:tcW w:w="857" w:type="dxa"/>
          </w:tcPr>
          <w:p w:rsidR="00965789" w:rsidRDefault="00965789" w:rsidP="00060286">
            <w:pPr>
              <w:pStyle w:val="TableParagraph"/>
              <w:spacing w:before="200"/>
              <w:ind w:left="100"/>
              <w:rPr>
                <w:sz w:val="24"/>
              </w:rPr>
            </w:pPr>
            <w:r>
              <w:rPr>
                <w:spacing w:val="-5"/>
                <w:sz w:val="24"/>
              </w:rPr>
              <w:t>47</w:t>
            </w:r>
          </w:p>
        </w:tc>
        <w:tc>
          <w:tcPr>
            <w:tcW w:w="4914" w:type="dxa"/>
          </w:tcPr>
          <w:p w:rsidR="00965789" w:rsidRDefault="00965789" w:rsidP="00060286">
            <w:pPr>
              <w:pStyle w:val="TableParagraph"/>
              <w:spacing w:before="7" w:line="320" w:lineRule="exact"/>
              <w:ind w:left="232" w:right="613"/>
              <w:rPr>
                <w:sz w:val="24"/>
              </w:rPr>
            </w:pPr>
            <w:r>
              <w:rPr>
                <w:sz w:val="24"/>
              </w:rPr>
              <w:t xml:space="preserve">Основныетригонометрические </w:t>
            </w:r>
            <w:r>
              <w:rPr>
                <w:spacing w:val="-2"/>
                <w:sz w:val="24"/>
              </w:rPr>
              <w:t>формулы</w:t>
            </w:r>
          </w:p>
        </w:tc>
        <w:tc>
          <w:tcPr>
            <w:tcW w:w="851" w:type="dxa"/>
          </w:tcPr>
          <w:p w:rsidR="00965789" w:rsidRDefault="00965789" w:rsidP="00060286">
            <w:pPr>
              <w:pStyle w:val="TableParagraph"/>
              <w:spacing w:before="200"/>
              <w:ind w:right="412"/>
              <w:jc w:val="right"/>
              <w:rPr>
                <w:sz w:val="24"/>
              </w:rPr>
            </w:pPr>
            <w:r>
              <w:rPr>
                <w:spacing w:val="-10"/>
                <w:sz w:val="24"/>
              </w:rPr>
              <w:t>1</w:t>
            </w:r>
          </w:p>
        </w:tc>
        <w:tc>
          <w:tcPr>
            <w:tcW w:w="1289"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6"/>
              <w:rPr>
                <w:sz w:val="24"/>
              </w:rPr>
            </w:pPr>
            <w:r>
              <w:rPr>
                <w:sz w:val="24"/>
              </w:rPr>
              <w:t>Библиотека</w:t>
            </w:r>
            <w:r>
              <w:rPr>
                <w:spacing w:val="-5"/>
                <w:sz w:val="24"/>
              </w:rPr>
              <w:t>ЦОК</w:t>
            </w:r>
          </w:p>
          <w:p w:rsidR="00965789" w:rsidRDefault="00317F63" w:rsidP="00060286">
            <w:pPr>
              <w:pStyle w:val="TableParagraph"/>
              <w:spacing w:before="40"/>
              <w:ind w:left="236"/>
            </w:pPr>
            <w:hyperlink r:id="rId119">
              <w:r w:rsidR="00965789">
                <w:rPr>
                  <w:color w:val="0000FF"/>
                  <w:spacing w:val="-2"/>
                  <w:u w:val="single" w:color="0000FF"/>
                </w:rPr>
                <w:t>https://m.edsoo.ru/b8a0ff2f</w:t>
              </w:r>
            </w:hyperlink>
          </w:p>
        </w:tc>
      </w:tr>
      <w:tr w:rsidR="00965789" w:rsidTr="005A4E02">
        <w:trPr>
          <w:trHeight w:val="678"/>
        </w:trPr>
        <w:tc>
          <w:tcPr>
            <w:tcW w:w="857" w:type="dxa"/>
          </w:tcPr>
          <w:p w:rsidR="00965789" w:rsidRDefault="00965789" w:rsidP="00060286">
            <w:pPr>
              <w:pStyle w:val="TableParagraph"/>
              <w:spacing w:before="199"/>
              <w:ind w:left="100"/>
              <w:rPr>
                <w:sz w:val="24"/>
              </w:rPr>
            </w:pPr>
            <w:r>
              <w:rPr>
                <w:spacing w:val="-5"/>
                <w:sz w:val="24"/>
              </w:rPr>
              <w:t>48</w:t>
            </w:r>
          </w:p>
        </w:tc>
        <w:tc>
          <w:tcPr>
            <w:tcW w:w="4914" w:type="dxa"/>
          </w:tcPr>
          <w:p w:rsidR="00965789" w:rsidRDefault="00965789" w:rsidP="00060286">
            <w:pPr>
              <w:pStyle w:val="TableParagraph"/>
              <w:spacing w:before="7" w:line="310" w:lineRule="atLeast"/>
              <w:ind w:left="232" w:right="613"/>
              <w:rPr>
                <w:sz w:val="24"/>
              </w:rPr>
            </w:pPr>
            <w:r>
              <w:rPr>
                <w:sz w:val="24"/>
              </w:rPr>
              <w:t xml:space="preserve">Основныетригонометрические </w:t>
            </w:r>
            <w:r>
              <w:rPr>
                <w:spacing w:val="-2"/>
                <w:sz w:val="24"/>
              </w:rPr>
              <w:t>формулы</w:t>
            </w:r>
          </w:p>
        </w:tc>
        <w:tc>
          <w:tcPr>
            <w:tcW w:w="851" w:type="dxa"/>
          </w:tcPr>
          <w:p w:rsidR="00965789" w:rsidRDefault="00965789" w:rsidP="00060286">
            <w:pPr>
              <w:pStyle w:val="TableParagraph"/>
              <w:spacing w:before="199"/>
              <w:ind w:right="412"/>
              <w:jc w:val="right"/>
              <w:rPr>
                <w:sz w:val="24"/>
              </w:rPr>
            </w:pPr>
            <w:r>
              <w:rPr>
                <w:spacing w:val="-10"/>
                <w:sz w:val="24"/>
              </w:rPr>
              <w:t>1</w:t>
            </w:r>
          </w:p>
        </w:tc>
        <w:tc>
          <w:tcPr>
            <w:tcW w:w="1289"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6"/>
              <w:rPr>
                <w:sz w:val="24"/>
              </w:rPr>
            </w:pPr>
            <w:r>
              <w:rPr>
                <w:sz w:val="24"/>
              </w:rPr>
              <w:t>Библиотека</w:t>
            </w:r>
            <w:r>
              <w:rPr>
                <w:spacing w:val="-5"/>
                <w:sz w:val="24"/>
              </w:rPr>
              <w:t>ЦОК</w:t>
            </w:r>
          </w:p>
          <w:p w:rsidR="00965789" w:rsidRDefault="00317F63" w:rsidP="00060286">
            <w:pPr>
              <w:pStyle w:val="TableParagraph"/>
              <w:spacing w:before="42"/>
              <w:ind w:left="236"/>
            </w:pPr>
            <w:hyperlink r:id="rId120">
              <w:r w:rsidR="00965789">
                <w:rPr>
                  <w:color w:val="0000FF"/>
                  <w:spacing w:val="-2"/>
                  <w:u w:val="single" w:color="0000FF"/>
                </w:rPr>
                <w:t>https://m.edsoo.ru/12d1413c</w:t>
              </w:r>
            </w:hyperlink>
          </w:p>
        </w:tc>
      </w:tr>
      <w:tr w:rsidR="00965789" w:rsidTr="005A4E02">
        <w:trPr>
          <w:trHeight w:val="681"/>
        </w:trPr>
        <w:tc>
          <w:tcPr>
            <w:tcW w:w="857" w:type="dxa"/>
          </w:tcPr>
          <w:p w:rsidR="00965789" w:rsidRDefault="00965789" w:rsidP="00060286">
            <w:pPr>
              <w:pStyle w:val="TableParagraph"/>
              <w:spacing w:before="199"/>
              <w:ind w:left="100"/>
              <w:rPr>
                <w:sz w:val="24"/>
              </w:rPr>
            </w:pPr>
            <w:r>
              <w:rPr>
                <w:spacing w:val="-5"/>
                <w:sz w:val="24"/>
              </w:rPr>
              <w:t>49</w:t>
            </w:r>
          </w:p>
        </w:tc>
        <w:tc>
          <w:tcPr>
            <w:tcW w:w="4914" w:type="dxa"/>
          </w:tcPr>
          <w:p w:rsidR="00965789" w:rsidRDefault="00965789" w:rsidP="00060286">
            <w:pPr>
              <w:pStyle w:val="TableParagraph"/>
              <w:spacing w:before="41"/>
              <w:ind w:left="232"/>
              <w:rPr>
                <w:sz w:val="24"/>
              </w:rPr>
            </w:pPr>
            <w:r>
              <w:rPr>
                <w:spacing w:val="-2"/>
                <w:sz w:val="24"/>
              </w:rPr>
              <w:t>Преобразование</w:t>
            </w:r>
          </w:p>
          <w:p w:rsidR="00965789" w:rsidRDefault="00965789" w:rsidP="00060286">
            <w:pPr>
              <w:pStyle w:val="TableParagraph"/>
              <w:spacing w:before="41"/>
              <w:ind w:left="232"/>
              <w:rPr>
                <w:sz w:val="24"/>
              </w:rPr>
            </w:pPr>
            <w:r>
              <w:rPr>
                <w:sz w:val="24"/>
              </w:rPr>
              <w:t>тригонометрических</w:t>
            </w:r>
            <w:r>
              <w:rPr>
                <w:spacing w:val="-2"/>
                <w:sz w:val="24"/>
              </w:rPr>
              <w:t>выражений</w:t>
            </w:r>
          </w:p>
        </w:tc>
        <w:tc>
          <w:tcPr>
            <w:tcW w:w="851" w:type="dxa"/>
          </w:tcPr>
          <w:p w:rsidR="00965789" w:rsidRDefault="00965789" w:rsidP="00060286">
            <w:pPr>
              <w:pStyle w:val="TableParagraph"/>
              <w:spacing w:before="199"/>
              <w:ind w:right="412"/>
              <w:jc w:val="right"/>
              <w:rPr>
                <w:sz w:val="24"/>
              </w:rPr>
            </w:pPr>
            <w:r>
              <w:rPr>
                <w:spacing w:val="-10"/>
                <w:sz w:val="24"/>
              </w:rPr>
              <w:t>1</w:t>
            </w:r>
          </w:p>
        </w:tc>
        <w:tc>
          <w:tcPr>
            <w:tcW w:w="1289"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5"/>
              <w:ind w:left="236"/>
              <w:rPr>
                <w:sz w:val="24"/>
              </w:rPr>
            </w:pPr>
            <w:r>
              <w:rPr>
                <w:sz w:val="24"/>
              </w:rPr>
              <w:t>Библиотека</w:t>
            </w:r>
            <w:r>
              <w:rPr>
                <w:spacing w:val="-5"/>
                <w:sz w:val="24"/>
              </w:rPr>
              <w:t>ЦОК</w:t>
            </w:r>
          </w:p>
          <w:p w:rsidR="00965789" w:rsidRDefault="00317F63" w:rsidP="00060286">
            <w:pPr>
              <w:pStyle w:val="TableParagraph"/>
              <w:spacing w:before="40"/>
              <w:ind w:left="236"/>
            </w:pPr>
            <w:hyperlink r:id="rId121">
              <w:r w:rsidR="00965789">
                <w:rPr>
                  <w:color w:val="0000FF"/>
                  <w:spacing w:val="-2"/>
                  <w:u w:val="single" w:color="0000FF"/>
                </w:rPr>
                <w:t>https://m.edsoo.ru/e248c5fc</w:t>
              </w:r>
            </w:hyperlink>
          </w:p>
        </w:tc>
      </w:tr>
      <w:tr w:rsidR="00965789" w:rsidTr="005A4E02">
        <w:trPr>
          <w:trHeight w:val="679"/>
        </w:trPr>
        <w:tc>
          <w:tcPr>
            <w:tcW w:w="857" w:type="dxa"/>
          </w:tcPr>
          <w:p w:rsidR="00965789" w:rsidRDefault="00965789" w:rsidP="00060286">
            <w:pPr>
              <w:pStyle w:val="TableParagraph"/>
              <w:spacing w:before="200"/>
              <w:ind w:left="100"/>
              <w:rPr>
                <w:sz w:val="24"/>
              </w:rPr>
            </w:pPr>
            <w:r>
              <w:rPr>
                <w:spacing w:val="-5"/>
                <w:sz w:val="24"/>
              </w:rPr>
              <w:t>50</w:t>
            </w:r>
          </w:p>
        </w:tc>
        <w:tc>
          <w:tcPr>
            <w:tcW w:w="4914" w:type="dxa"/>
          </w:tcPr>
          <w:p w:rsidR="00965789" w:rsidRDefault="00965789" w:rsidP="00060286">
            <w:pPr>
              <w:pStyle w:val="TableParagraph"/>
              <w:spacing w:before="38"/>
              <w:ind w:left="232"/>
              <w:rPr>
                <w:sz w:val="24"/>
              </w:rPr>
            </w:pPr>
            <w:r>
              <w:rPr>
                <w:spacing w:val="-2"/>
                <w:sz w:val="24"/>
              </w:rPr>
              <w:t>Преобразование</w:t>
            </w:r>
          </w:p>
          <w:p w:rsidR="00965789" w:rsidRDefault="00965789" w:rsidP="00060286">
            <w:pPr>
              <w:pStyle w:val="TableParagraph"/>
              <w:spacing w:before="44"/>
              <w:ind w:left="232"/>
              <w:rPr>
                <w:sz w:val="24"/>
              </w:rPr>
            </w:pPr>
            <w:r>
              <w:rPr>
                <w:sz w:val="24"/>
              </w:rPr>
              <w:t>тригонометрических</w:t>
            </w:r>
            <w:r>
              <w:rPr>
                <w:spacing w:val="-2"/>
                <w:sz w:val="24"/>
              </w:rPr>
              <w:t>выражений</w:t>
            </w:r>
          </w:p>
        </w:tc>
        <w:tc>
          <w:tcPr>
            <w:tcW w:w="851" w:type="dxa"/>
          </w:tcPr>
          <w:p w:rsidR="00965789" w:rsidRDefault="00965789" w:rsidP="00060286">
            <w:pPr>
              <w:pStyle w:val="TableParagraph"/>
              <w:spacing w:before="200"/>
              <w:ind w:right="412"/>
              <w:jc w:val="right"/>
              <w:rPr>
                <w:sz w:val="24"/>
              </w:rPr>
            </w:pPr>
            <w:r>
              <w:rPr>
                <w:spacing w:val="-10"/>
                <w:sz w:val="24"/>
              </w:rPr>
              <w:t>1</w:t>
            </w:r>
          </w:p>
        </w:tc>
        <w:tc>
          <w:tcPr>
            <w:tcW w:w="1289"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6"/>
              <w:rPr>
                <w:sz w:val="24"/>
              </w:rPr>
            </w:pPr>
            <w:r>
              <w:rPr>
                <w:sz w:val="24"/>
              </w:rPr>
              <w:t>Библиотека</w:t>
            </w:r>
            <w:r>
              <w:rPr>
                <w:spacing w:val="-5"/>
                <w:sz w:val="24"/>
              </w:rPr>
              <w:t>ЦОК</w:t>
            </w:r>
          </w:p>
          <w:p w:rsidR="00965789" w:rsidRDefault="00317F63" w:rsidP="00060286">
            <w:pPr>
              <w:pStyle w:val="TableParagraph"/>
              <w:spacing w:before="41"/>
              <w:ind w:left="236"/>
            </w:pPr>
            <w:hyperlink r:id="rId122">
              <w:r w:rsidR="00965789">
                <w:rPr>
                  <w:color w:val="0000FF"/>
                  <w:spacing w:val="-2"/>
                  <w:u w:val="single" w:color="0000FF"/>
                </w:rPr>
                <w:t>https://m.edsoo.ru/09ba5b3d</w:t>
              </w:r>
            </w:hyperlink>
          </w:p>
        </w:tc>
      </w:tr>
      <w:tr w:rsidR="00965789" w:rsidTr="005A4E02">
        <w:trPr>
          <w:trHeight w:val="678"/>
        </w:trPr>
        <w:tc>
          <w:tcPr>
            <w:tcW w:w="857" w:type="dxa"/>
          </w:tcPr>
          <w:p w:rsidR="00965789" w:rsidRDefault="00965789" w:rsidP="00060286">
            <w:pPr>
              <w:pStyle w:val="TableParagraph"/>
              <w:spacing w:before="199"/>
              <w:ind w:left="100"/>
              <w:rPr>
                <w:sz w:val="24"/>
              </w:rPr>
            </w:pPr>
            <w:r>
              <w:rPr>
                <w:spacing w:val="-5"/>
                <w:sz w:val="24"/>
              </w:rPr>
              <w:t>51</w:t>
            </w:r>
          </w:p>
        </w:tc>
        <w:tc>
          <w:tcPr>
            <w:tcW w:w="4914" w:type="dxa"/>
          </w:tcPr>
          <w:p w:rsidR="00965789" w:rsidRDefault="00965789" w:rsidP="00060286">
            <w:pPr>
              <w:pStyle w:val="TableParagraph"/>
              <w:spacing w:before="41"/>
              <w:ind w:left="232"/>
              <w:rPr>
                <w:sz w:val="24"/>
              </w:rPr>
            </w:pPr>
            <w:r>
              <w:rPr>
                <w:spacing w:val="-2"/>
                <w:sz w:val="24"/>
              </w:rPr>
              <w:t>Преобразование</w:t>
            </w:r>
          </w:p>
          <w:p w:rsidR="00965789" w:rsidRDefault="00965789" w:rsidP="00060286">
            <w:pPr>
              <w:pStyle w:val="TableParagraph"/>
              <w:spacing w:before="41"/>
              <w:ind w:left="232"/>
              <w:rPr>
                <w:sz w:val="24"/>
              </w:rPr>
            </w:pPr>
            <w:r>
              <w:rPr>
                <w:sz w:val="24"/>
              </w:rPr>
              <w:t>тригонометрических</w:t>
            </w:r>
            <w:r>
              <w:rPr>
                <w:spacing w:val="-2"/>
                <w:sz w:val="24"/>
              </w:rPr>
              <w:t>выражений</w:t>
            </w:r>
          </w:p>
        </w:tc>
        <w:tc>
          <w:tcPr>
            <w:tcW w:w="851" w:type="dxa"/>
          </w:tcPr>
          <w:p w:rsidR="00965789" w:rsidRDefault="00965789" w:rsidP="00060286">
            <w:pPr>
              <w:pStyle w:val="TableParagraph"/>
              <w:spacing w:before="199"/>
              <w:ind w:right="412"/>
              <w:jc w:val="right"/>
              <w:rPr>
                <w:sz w:val="24"/>
              </w:rPr>
            </w:pPr>
            <w:r>
              <w:rPr>
                <w:spacing w:val="-10"/>
                <w:sz w:val="24"/>
              </w:rPr>
              <w:t>1</w:t>
            </w:r>
          </w:p>
        </w:tc>
        <w:tc>
          <w:tcPr>
            <w:tcW w:w="1289"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6"/>
              <w:rPr>
                <w:sz w:val="24"/>
              </w:rPr>
            </w:pPr>
            <w:r>
              <w:rPr>
                <w:sz w:val="24"/>
              </w:rPr>
              <w:t>Библиотека</w:t>
            </w:r>
            <w:r>
              <w:rPr>
                <w:spacing w:val="-5"/>
                <w:sz w:val="24"/>
              </w:rPr>
              <w:t>ЦОК</w:t>
            </w:r>
          </w:p>
          <w:p w:rsidR="00965789" w:rsidRDefault="00317F63" w:rsidP="00060286">
            <w:pPr>
              <w:pStyle w:val="TableParagraph"/>
              <w:spacing w:before="40"/>
              <w:ind w:left="236"/>
            </w:pPr>
            <w:hyperlink r:id="rId123">
              <w:r w:rsidR="00965789">
                <w:rPr>
                  <w:color w:val="0000FF"/>
                  <w:spacing w:val="-2"/>
                  <w:u w:val="single" w:color="0000FF"/>
                </w:rPr>
                <w:t>https://m.edsoo.ru/1f4655da</w:t>
              </w:r>
            </w:hyperlink>
          </w:p>
        </w:tc>
      </w:tr>
      <w:tr w:rsidR="00965789" w:rsidTr="005A4E02">
        <w:trPr>
          <w:trHeight w:val="678"/>
        </w:trPr>
        <w:tc>
          <w:tcPr>
            <w:tcW w:w="857" w:type="dxa"/>
          </w:tcPr>
          <w:p w:rsidR="00965789" w:rsidRDefault="00965789" w:rsidP="00060286">
            <w:pPr>
              <w:pStyle w:val="TableParagraph"/>
              <w:spacing w:before="199"/>
              <w:ind w:left="100"/>
              <w:rPr>
                <w:sz w:val="24"/>
              </w:rPr>
            </w:pPr>
            <w:r>
              <w:rPr>
                <w:spacing w:val="-5"/>
                <w:sz w:val="24"/>
              </w:rPr>
              <w:t>52</w:t>
            </w:r>
            <w:r w:rsidR="005A4E02">
              <w:rPr>
                <w:spacing w:val="-5"/>
                <w:sz w:val="24"/>
              </w:rPr>
              <w:t>-53</w:t>
            </w:r>
          </w:p>
        </w:tc>
        <w:tc>
          <w:tcPr>
            <w:tcW w:w="4914" w:type="dxa"/>
          </w:tcPr>
          <w:p w:rsidR="00965789" w:rsidRDefault="00965789" w:rsidP="00060286">
            <w:pPr>
              <w:pStyle w:val="TableParagraph"/>
              <w:spacing w:before="41"/>
              <w:ind w:left="232"/>
              <w:rPr>
                <w:sz w:val="24"/>
              </w:rPr>
            </w:pPr>
            <w:r>
              <w:rPr>
                <w:spacing w:val="-2"/>
                <w:sz w:val="24"/>
              </w:rPr>
              <w:t>Преобразование</w:t>
            </w:r>
          </w:p>
          <w:p w:rsidR="00965789" w:rsidRDefault="00965789" w:rsidP="00060286">
            <w:pPr>
              <w:pStyle w:val="TableParagraph"/>
              <w:spacing w:before="41"/>
              <w:ind w:left="232"/>
              <w:rPr>
                <w:sz w:val="24"/>
              </w:rPr>
            </w:pPr>
            <w:r>
              <w:rPr>
                <w:sz w:val="24"/>
              </w:rPr>
              <w:t>тригонометрических</w:t>
            </w:r>
            <w:r>
              <w:rPr>
                <w:spacing w:val="-2"/>
                <w:sz w:val="24"/>
              </w:rPr>
              <w:t>выражений</w:t>
            </w:r>
          </w:p>
        </w:tc>
        <w:tc>
          <w:tcPr>
            <w:tcW w:w="851" w:type="dxa"/>
          </w:tcPr>
          <w:p w:rsidR="00965789" w:rsidRDefault="00965789" w:rsidP="00060286">
            <w:pPr>
              <w:pStyle w:val="TableParagraph"/>
              <w:spacing w:before="199"/>
              <w:ind w:right="412"/>
              <w:jc w:val="right"/>
              <w:rPr>
                <w:sz w:val="24"/>
              </w:rPr>
            </w:pPr>
            <w:r>
              <w:rPr>
                <w:spacing w:val="-10"/>
                <w:sz w:val="24"/>
              </w:rPr>
              <w:t>1</w:t>
            </w:r>
          </w:p>
        </w:tc>
        <w:tc>
          <w:tcPr>
            <w:tcW w:w="1289"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5"/>
              <w:ind w:left="236"/>
              <w:rPr>
                <w:sz w:val="24"/>
              </w:rPr>
            </w:pPr>
            <w:r>
              <w:rPr>
                <w:sz w:val="24"/>
              </w:rPr>
              <w:t>Библиотека</w:t>
            </w:r>
            <w:r>
              <w:rPr>
                <w:spacing w:val="-5"/>
                <w:sz w:val="24"/>
              </w:rPr>
              <w:t>ЦОК</w:t>
            </w:r>
          </w:p>
          <w:p w:rsidR="00965789" w:rsidRDefault="00317F63" w:rsidP="00060286">
            <w:pPr>
              <w:pStyle w:val="TableParagraph"/>
              <w:spacing w:before="40"/>
              <w:ind w:left="236"/>
            </w:pPr>
            <w:hyperlink r:id="rId124">
              <w:r w:rsidR="00965789">
                <w:rPr>
                  <w:color w:val="0000FF"/>
                  <w:spacing w:val="-2"/>
                  <w:u w:val="single" w:color="0000FF"/>
                </w:rPr>
                <w:t>https://m.edsoo.ru/76ce9958</w:t>
              </w:r>
            </w:hyperlink>
          </w:p>
        </w:tc>
      </w:tr>
      <w:tr w:rsidR="005A4E02" w:rsidTr="005A4E02">
        <w:trPr>
          <w:trHeight w:val="681"/>
        </w:trPr>
        <w:tc>
          <w:tcPr>
            <w:tcW w:w="857" w:type="dxa"/>
          </w:tcPr>
          <w:p w:rsidR="005A4E02" w:rsidRDefault="005A4E02" w:rsidP="00060286">
            <w:pPr>
              <w:pStyle w:val="TableParagraph"/>
              <w:spacing w:before="199"/>
              <w:ind w:left="100"/>
              <w:rPr>
                <w:sz w:val="24"/>
              </w:rPr>
            </w:pPr>
            <w:r>
              <w:rPr>
                <w:spacing w:val="-5"/>
                <w:sz w:val="24"/>
              </w:rPr>
              <w:t>54</w:t>
            </w:r>
          </w:p>
        </w:tc>
        <w:tc>
          <w:tcPr>
            <w:tcW w:w="4914" w:type="dxa"/>
          </w:tcPr>
          <w:p w:rsidR="005A4E02" w:rsidRDefault="005A4E02" w:rsidP="00060286">
            <w:pPr>
              <w:pStyle w:val="TableParagraph"/>
              <w:spacing w:before="41"/>
              <w:ind w:left="232"/>
              <w:rPr>
                <w:sz w:val="24"/>
              </w:rPr>
            </w:pPr>
            <w:r>
              <w:rPr>
                <w:sz w:val="24"/>
              </w:rPr>
              <w:t>Решение</w:t>
            </w:r>
            <w:r>
              <w:rPr>
                <w:spacing w:val="-2"/>
                <w:sz w:val="24"/>
              </w:rPr>
              <w:t>тригонометрических</w:t>
            </w:r>
          </w:p>
        </w:tc>
        <w:tc>
          <w:tcPr>
            <w:tcW w:w="851" w:type="dxa"/>
          </w:tcPr>
          <w:p w:rsidR="005A4E02" w:rsidRDefault="005A4E02" w:rsidP="00060286">
            <w:pPr>
              <w:pStyle w:val="TableParagraph"/>
              <w:spacing w:before="199"/>
              <w:ind w:right="412"/>
              <w:jc w:val="right"/>
              <w:rPr>
                <w:sz w:val="24"/>
              </w:rPr>
            </w:pPr>
            <w:r>
              <w:rPr>
                <w:spacing w:val="-10"/>
                <w:sz w:val="24"/>
              </w:rPr>
              <w:t>1</w:t>
            </w:r>
          </w:p>
        </w:tc>
        <w:tc>
          <w:tcPr>
            <w:tcW w:w="1289" w:type="dxa"/>
          </w:tcPr>
          <w:p w:rsidR="005A4E02" w:rsidRDefault="005A4E02" w:rsidP="00060286">
            <w:pPr>
              <w:pStyle w:val="TableParagraph"/>
            </w:pPr>
          </w:p>
        </w:tc>
        <w:tc>
          <w:tcPr>
            <w:tcW w:w="1910" w:type="dxa"/>
          </w:tcPr>
          <w:p w:rsidR="005A4E02" w:rsidRDefault="005A4E02" w:rsidP="00060286">
            <w:pPr>
              <w:pStyle w:val="TableParagraph"/>
            </w:pPr>
          </w:p>
        </w:tc>
        <w:tc>
          <w:tcPr>
            <w:tcW w:w="1347" w:type="dxa"/>
          </w:tcPr>
          <w:p w:rsidR="005A4E02" w:rsidRDefault="005A4E02" w:rsidP="00060286">
            <w:pPr>
              <w:pStyle w:val="TableParagraph"/>
            </w:pPr>
          </w:p>
        </w:tc>
        <w:tc>
          <w:tcPr>
            <w:tcW w:w="2873" w:type="dxa"/>
          </w:tcPr>
          <w:p w:rsidR="005A4E02" w:rsidRDefault="005A4E02" w:rsidP="00060286">
            <w:pPr>
              <w:pStyle w:val="TableParagraph"/>
              <w:spacing w:before="55"/>
              <w:ind w:left="236"/>
              <w:rPr>
                <w:sz w:val="24"/>
              </w:rPr>
            </w:pPr>
            <w:r>
              <w:rPr>
                <w:sz w:val="24"/>
              </w:rPr>
              <w:t>Библиотека</w:t>
            </w:r>
            <w:r>
              <w:rPr>
                <w:spacing w:val="-5"/>
                <w:sz w:val="24"/>
              </w:rPr>
              <w:t>ЦОК</w:t>
            </w:r>
          </w:p>
          <w:p w:rsidR="005A4E02" w:rsidRDefault="00317F63" w:rsidP="00060286">
            <w:pPr>
              <w:pStyle w:val="TableParagraph"/>
              <w:spacing w:before="40"/>
              <w:ind w:left="236"/>
            </w:pPr>
            <w:hyperlink r:id="rId125">
              <w:r w:rsidR="005A4E02">
                <w:rPr>
                  <w:color w:val="0000FF"/>
                  <w:spacing w:val="-2"/>
                  <w:u w:val="single" w:color="0000FF"/>
                </w:rPr>
                <w:t>https://m.edsoo.ru/8fa598b5</w:t>
              </w:r>
            </w:hyperlink>
          </w:p>
        </w:tc>
      </w:tr>
    </w:tbl>
    <w:p w:rsidR="00965789" w:rsidRDefault="00965789" w:rsidP="00965789">
      <w:pPr>
        <w:pStyle w:val="TableParagraph"/>
        <w:rPr>
          <w:sz w:val="24"/>
        </w:rPr>
        <w:sectPr w:rsidR="00965789">
          <w:pgSz w:w="16390" w:h="11910" w:orient="landscape"/>
          <w:pgMar w:top="1100" w:right="708" w:bottom="280" w:left="1559" w:header="720" w:footer="720" w:gutter="0"/>
          <w:cols w:space="720"/>
        </w:sectPr>
      </w:pPr>
    </w:p>
    <w:p w:rsidR="00965789" w:rsidRDefault="00965789" w:rsidP="00965789">
      <w:pPr>
        <w:pStyle w:val="a5"/>
        <w:spacing w:before="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7"/>
        <w:gridCol w:w="4071"/>
        <w:gridCol w:w="1142"/>
        <w:gridCol w:w="1841"/>
        <w:gridCol w:w="1910"/>
        <w:gridCol w:w="1347"/>
        <w:gridCol w:w="2873"/>
      </w:tblGrid>
      <w:tr w:rsidR="00965789" w:rsidTr="00060286">
        <w:trPr>
          <w:trHeight w:val="365"/>
        </w:trPr>
        <w:tc>
          <w:tcPr>
            <w:tcW w:w="857" w:type="dxa"/>
          </w:tcPr>
          <w:p w:rsidR="00965789" w:rsidRDefault="00965789" w:rsidP="00060286">
            <w:pPr>
              <w:pStyle w:val="TableParagraph"/>
            </w:pPr>
          </w:p>
        </w:tc>
        <w:tc>
          <w:tcPr>
            <w:tcW w:w="4071" w:type="dxa"/>
          </w:tcPr>
          <w:p w:rsidR="00965789" w:rsidRDefault="00965789" w:rsidP="00060286">
            <w:pPr>
              <w:pStyle w:val="TableParagraph"/>
              <w:spacing w:before="41"/>
              <w:ind w:left="232"/>
              <w:rPr>
                <w:sz w:val="24"/>
              </w:rPr>
            </w:pPr>
            <w:r>
              <w:rPr>
                <w:spacing w:val="-2"/>
                <w:sz w:val="24"/>
              </w:rPr>
              <w:t>уравнений</w:t>
            </w:r>
          </w:p>
        </w:tc>
        <w:tc>
          <w:tcPr>
            <w:tcW w:w="1142" w:type="dxa"/>
          </w:tcPr>
          <w:p w:rsidR="00965789" w:rsidRDefault="00965789" w:rsidP="00060286">
            <w:pPr>
              <w:pStyle w:val="TableParagraph"/>
            </w:pP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317F63" w:rsidP="00060286">
            <w:pPr>
              <w:pStyle w:val="TableParagraph"/>
              <w:spacing w:before="41"/>
              <w:ind w:left="236"/>
            </w:pPr>
            <w:hyperlink r:id="rId126">
              <w:r w:rsidR="00965789">
                <w:rPr>
                  <w:color w:val="0000FF"/>
                  <w:spacing w:val="-2"/>
                  <w:u w:val="single" w:color="0000FF"/>
                </w:rPr>
                <w:t>https://m.edsoo.ru/6baefe19</w:t>
              </w:r>
            </w:hyperlink>
          </w:p>
        </w:tc>
      </w:tr>
      <w:tr w:rsidR="00965789" w:rsidTr="00060286">
        <w:trPr>
          <w:trHeight w:val="678"/>
        </w:trPr>
        <w:tc>
          <w:tcPr>
            <w:tcW w:w="857" w:type="dxa"/>
          </w:tcPr>
          <w:p w:rsidR="00965789" w:rsidRDefault="00965789" w:rsidP="00060286">
            <w:pPr>
              <w:pStyle w:val="TableParagraph"/>
              <w:spacing w:before="199"/>
              <w:ind w:left="100"/>
              <w:rPr>
                <w:sz w:val="24"/>
              </w:rPr>
            </w:pPr>
            <w:r>
              <w:rPr>
                <w:spacing w:val="-5"/>
                <w:sz w:val="24"/>
              </w:rPr>
              <w:t>55</w:t>
            </w:r>
          </w:p>
        </w:tc>
        <w:tc>
          <w:tcPr>
            <w:tcW w:w="4071" w:type="dxa"/>
          </w:tcPr>
          <w:p w:rsidR="00965789" w:rsidRDefault="00965789" w:rsidP="00060286">
            <w:pPr>
              <w:pStyle w:val="TableParagraph"/>
              <w:spacing w:before="6" w:line="320" w:lineRule="exact"/>
              <w:ind w:left="232" w:right="743"/>
              <w:rPr>
                <w:sz w:val="24"/>
              </w:rPr>
            </w:pPr>
            <w:r>
              <w:rPr>
                <w:sz w:val="24"/>
              </w:rPr>
              <w:t xml:space="preserve">Решениетригонометрических </w:t>
            </w:r>
            <w:r>
              <w:rPr>
                <w:spacing w:val="-2"/>
                <w:sz w:val="24"/>
              </w:rPr>
              <w:t>уравнений</w:t>
            </w:r>
          </w:p>
        </w:tc>
        <w:tc>
          <w:tcPr>
            <w:tcW w:w="1142" w:type="dxa"/>
          </w:tcPr>
          <w:p w:rsidR="00965789" w:rsidRDefault="00965789" w:rsidP="00060286">
            <w:pPr>
              <w:pStyle w:val="TableParagraph"/>
              <w:spacing w:before="199"/>
              <w:ind w:right="412"/>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6"/>
              <w:rPr>
                <w:sz w:val="24"/>
              </w:rPr>
            </w:pPr>
            <w:r>
              <w:rPr>
                <w:sz w:val="24"/>
              </w:rPr>
              <w:t>Библиотека</w:t>
            </w:r>
            <w:r>
              <w:rPr>
                <w:spacing w:val="-5"/>
                <w:sz w:val="24"/>
              </w:rPr>
              <w:t>ЦОК</w:t>
            </w:r>
          </w:p>
          <w:p w:rsidR="00965789" w:rsidRDefault="00317F63" w:rsidP="00060286">
            <w:pPr>
              <w:pStyle w:val="TableParagraph"/>
              <w:spacing w:before="40"/>
              <w:ind w:left="236"/>
            </w:pPr>
            <w:hyperlink r:id="rId127">
              <w:r w:rsidR="00965789">
                <w:rPr>
                  <w:color w:val="0000FF"/>
                  <w:spacing w:val="-2"/>
                  <w:u w:val="single" w:color="0000FF"/>
                </w:rPr>
                <w:t>https://m.edsoo.ru/a1f8d141</w:t>
              </w:r>
            </w:hyperlink>
          </w:p>
        </w:tc>
      </w:tr>
      <w:tr w:rsidR="00965789" w:rsidTr="00060286">
        <w:trPr>
          <w:trHeight w:val="678"/>
        </w:trPr>
        <w:tc>
          <w:tcPr>
            <w:tcW w:w="857" w:type="dxa"/>
          </w:tcPr>
          <w:p w:rsidR="00965789" w:rsidRDefault="00965789" w:rsidP="00060286">
            <w:pPr>
              <w:pStyle w:val="TableParagraph"/>
              <w:spacing w:before="199"/>
              <w:ind w:left="100"/>
              <w:rPr>
                <w:sz w:val="24"/>
              </w:rPr>
            </w:pPr>
            <w:r>
              <w:rPr>
                <w:spacing w:val="-5"/>
                <w:sz w:val="24"/>
              </w:rPr>
              <w:t>56</w:t>
            </w:r>
          </w:p>
        </w:tc>
        <w:tc>
          <w:tcPr>
            <w:tcW w:w="4071" w:type="dxa"/>
          </w:tcPr>
          <w:p w:rsidR="00965789" w:rsidRDefault="00965789" w:rsidP="00060286">
            <w:pPr>
              <w:pStyle w:val="TableParagraph"/>
              <w:spacing w:before="7" w:line="310" w:lineRule="atLeast"/>
              <w:ind w:left="232" w:right="743"/>
              <w:rPr>
                <w:sz w:val="24"/>
              </w:rPr>
            </w:pPr>
            <w:r>
              <w:rPr>
                <w:sz w:val="24"/>
              </w:rPr>
              <w:t xml:space="preserve">Решениетригонометрических </w:t>
            </w:r>
            <w:r>
              <w:rPr>
                <w:spacing w:val="-2"/>
                <w:sz w:val="24"/>
              </w:rPr>
              <w:t>уравнений</w:t>
            </w:r>
          </w:p>
        </w:tc>
        <w:tc>
          <w:tcPr>
            <w:tcW w:w="1142" w:type="dxa"/>
          </w:tcPr>
          <w:p w:rsidR="00965789" w:rsidRDefault="00965789" w:rsidP="00060286">
            <w:pPr>
              <w:pStyle w:val="TableParagraph"/>
              <w:spacing w:before="199"/>
              <w:ind w:right="412"/>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6"/>
              <w:rPr>
                <w:sz w:val="24"/>
              </w:rPr>
            </w:pPr>
            <w:r>
              <w:rPr>
                <w:sz w:val="24"/>
              </w:rPr>
              <w:t>Библиотека</w:t>
            </w:r>
            <w:r>
              <w:rPr>
                <w:spacing w:val="-5"/>
                <w:sz w:val="24"/>
              </w:rPr>
              <w:t>ЦОК</w:t>
            </w:r>
          </w:p>
          <w:p w:rsidR="00965789" w:rsidRDefault="00317F63" w:rsidP="00060286">
            <w:pPr>
              <w:pStyle w:val="TableParagraph"/>
              <w:spacing w:before="40"/>
              <w:ind w:left="236"/>
            </w:pPr>
            <w:hyperlink r:id="rId128">
              <w:r w:rsidR="00965789">
                <w:rPr>
                  <w:color w:val="0000FF"/>
                  <w:spacing w:val="-2"/>
                  <w:u w:val="single" w:color="0000FF"/>
                </w:rPr>
                <w:t>https://m.edsoo.ru/65a0f2d0</w:t>
              </w:r>
            </w:hyperlink>
          </w:p>
        </w:tc>
      </w:tr>
      <w:tr w:rsidR="00965789" w:rsidTr="00060286">
        <w:trPr>
          <w:trHeight w:val="682"/>
        </w:trPr>
        <w:tc>
          <w:tcPr>
            <w:tcW w:w="857" w:type="dxa"/>
          </w:tcPr>
          <w:p w:rsidR="00965789" w:rsidRDefault="00965789" w:rsidP="00060286">
            <w:pPr>
              <w:pStyle w:val="TableParagraph"/>
              <w:spacing w:before="199"/>
              <w:ind w:left="100"/>
              <w:rPr>
                <w:sz w:val="24"/>
              </w:rPr>
            </w:pPr>
            <w:r>
              <w:rPr>
                <w:spacing w:val="-5"/>
                <w:sz w:val="24"/>
              </w:rPr>
              <w:t>57</w:t>
            </w:r>
          </w:p>
        </w:tc>
        <w:tc>
          <w:tcPr>
            <w:tcW w:w="4071" w:type="dxa"/>
          </w:tcPr>
          <w:p w:rsidR="00965789" w:rsidRDefault="00965789" w:rsidP="00060286">
            <w:pPr>
              <w:pStyle w:val="TableParagraph"/>
              <w:spacing w:before="10" w:line="318" w:lineRule="exact"/>
              <w:ind w:left="232" w:right="743"/>
              <w:rPr>
                <w:sz w:val="24"/>
              </w:rPr>
            </w:pPr>
            <w:r>
              <w:rPr>
                <w:sz w:val="24"/>
              </w:rPr>
              <w:t xml:space="preserve">Решениетригонометрических </w:t>
            </w:r>
            <w:r>
              <w:rPr>
                <w:spacing w:val="-2"/>
                <w:sz w:val="24"/>
              </w:rPr>
              <w:t>уравнений</w:t>
            </w:r>
          </w:p>
        </w:tc>
        <w:tc>
          <w:tcPr>
            <w:tcW w:w="1142" w:type="dxa"/>
          </w:tcPr>
          <w:p w:rsidR="00965789" w:rsidRDefault="00965789" w:rsidP="00060286">
            <w:pPr>
              <w:pStyle w:val="TableParagraph"/>
              <w:spacing w:before="199"/>
              <w:ind w:right="412"/>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5"/>
              <w:ind w:left="236"/>
              <w:rPr>
                <w:sz w:val="24"/>
              </w:rPr>
            </w:pPr>
            <w:r>
              <w:rPr>
                <w:sz w:val="24"/>
              </w:rPr>
              <w:t>Библиотека</w:t>
            </w:r>
            <w:r>
              <w:rPr>
                <w:spacing w:val="-5"/>
                <w:sz w:val="24"/>
              </w:rPr>
              <w:t>ЦОК</w:t>
            </w:r>
          </w:p>
          <w:p w:rsidR="00965789" w:rsidRDefault="00317F63" w:rsidP="00060286">
            <w:pPr>
              <w:pStyle w:val="TableParagraph"/>
              <w:spacing w:before="41"/>
              <w:ind w:left="236"/>
            </w:pPr>
            <w:hyperlink r:id="rId129">
              <w:r w:rsidR="00965789">
                <w:rPr>
                  <w:color w:val="0000FF"/>
                  <w:spacing w:val="-2"/>
                  <w:u w:val="single" w:color="0000FF"/>
                </w:rPr>
                <w:t>https://m.edsoo.ru/0d8a770d</w:t>
              </w:r>
            </w:hyperlink>
          </w:p>
        </w:tc>
      </w:tr>
      <w:tr w:rsidR="00965789" w:rsidTr="00060286">
        <w:trPr>
          <w:trHeight w:val="678"/>
        </w:trPr>
        <w:tc>
          <w:tcPr>
            <w:tcW w:w="857" w:type="dxa"/>
          </w:tcPr>
          <w:p w:rsidR="00965789" w:rsidRDefault="00965789" w:rsidP="00060286">
            <w:pPr>
              <w:pStyle w:val="TableParagraph"/>
              <w:spacing w:before="197"/>
              <w:ind w:left="100"/>
              <w:rPr>
                <w:sz w:val="24"/>
              </w:rPr>
            </w:pPr>
            <w:r>
              <w:rPr>
                <w:spacing w:val="-5"/>
                <w:sz w:val="24"/>
              </w:rPr>
              <w:t>58</w:t>
            </w:r>
          </w:p>
        </w:tc>
        <w:tc>
          <w:tcPr>
            <w:tcW w:w="4071" w:type="dxa"/>
          </w:tcPr>
          <w:p w:rsidR="00965789" w:rsidRDefault="00965789" w:rsidP="00060286">
            <w:pPr>
              <w:pStyle w:val="TableParagraph"/>
              <w:spacing w:before="6" w:line="320" w:lineRule="exact"/>
              <w:ind w:left="232" w:right="743"/>
              <w:rPr>
                <w:sz w:val="24"/>
              </w:rPr>
            </w:pPr>
            <w:r>
              <w:rPr>
                <w:sz w:val="24"/>
              </w:rPr>
              <w:t xml:space="preserve">Решениетригонометрических </w:t>
            </w:r>
            <w:r>
              <w:rPr>
                <w:spacing w:val="-2"/>
                <w:sz w:val="24"/>
              </w:rPr>
              <w:t>уравнений</w:t>
            </w:r>
          </w:p>
        </w:tc>
        <w:tc>
          <w:tcPr>
            <w:tcW w:w="1142" w:type="dxa"/>
          </w:tcPr>
          <w:p w:rsidR="00965789" w:rsidRDefault="00965789" w:rsidP="00060286">
            <w:pPr>
              <w:pStyle w:val="TableParagraph"/>
              <w:spacing w:before="197"/>
              <w:ind w:right="412"/>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6"/>
              <w:rPr>
                <w:sz w:val="24"/>
              </w:rPr>
            </w:pPr>
            <w:r>
              <w:rPr>
                <w:sz w:val="24"/>
              </w:rPr>
              <w:t>Библиотека</w:t>
            </w:r>
            <w:r>
              <w:rPr>
                <w:spacing w:val="-5"/>
                <w:sz w:val="24"/>
              </w:rPr>
              <w:t>ЦОК</w:t>
            </w:r>
          </w:p>
          <w:p w:rsidR="00965789" w:rsidRDefault="00317F63" w:rsidP="00060286">
            <w:pPr>
              <w:pStyle w:val="TableParagraph"/>
              <w:spacing w:before="40"/>
              <w:ind w:left="236"/>
            </w:pPr>
            <w:hyperlink r:id="rId130">
              <w:r w:rsidR="00965789">
                <w:rPr>
                  <w:color w:val="0000FF"/>
                  <w:spacing w:val="-2"/>
                  <w:u w:val="single" w:color="0000FF"/>
                </w:rPr>
                <w:t>https://m.edsoo.ru/cec28774</w:t>
              </w:r>
            </w:hyperlink>
          </w:p>
        </w:tc>
      </w:tr>
      <w:tr w:rsidR="00965789" w:rsidTr="00060286">
        <w:trPr>
          <w:trHeight w:val="679"/>
        </w:trPr>
        <w:tc>
          <w:tcPr>
            <w:tcW w:w="857" w:type="dxa"/>
          </w:tcPr>
          <w:p w:rsidR="00965789" w:rsidRDefault="00965789" w:rsidP="00060286">
            <w:pPr>
              <w:pStyle w:val="TableParagraph"/>
              <w:spacing w:before="199"/>
              <w:ind w:left="100"/>
              <w:rPr>
                <w:sz w:val="24"/>
              </w:rPr>
            </w:pPr>
            <w:r>
              <w:rPr>
                <w:spacing w:val="-5"/>
                <w:sz w:val="24"/>
              </w:rPr>
              <w:t>59</w:t>
            </w:r>
          </w:p>
        </w:tc>
        <w:tc>
          <w:tcPr>
            <w:tcW w:w="4071" w:type="dxa"/>
          </w:tcPr>
          <w:p w:rsidR="00965789" w:rsidRDefault="00965789" w:rsidP="00060286">
            <w:pPr>
              <w:pStyle w:val="TableParagraph"/>
              <w:spacing w:before="7" w:line="310" w:lineRule="atLeast"/>
              <w:ind w:left="232" w:right="743"/>
              <w:rPr>
                <w:sz w:val="24"/>
              </w:rPr>
            </w:pPr>
            <w:r>
              <w:rPr>
                <w:sz w:val="24"/>
              </w:rPr>
              <w:t xml:space="preserve">Решениетригонометрических </w:t>
            </w:r>
            <w:r>
              <w:rPr>
                <w:spacing w:val="-2"/>
                <w:sz w:val="24"/>
              </w:rPr>
              <w:t>уравнений</w:t>
            </w:r>
          </w:p>
        </w:tc>
        <w:tc>
          <w:tcPr>
            <w:tcW w:w="1142" w:type="dxa"/>
          </w:tcPr>
          <w:p w:rsidR="00965789" w:rsidRDefault="00965789" w:rsidP="00060286">
            <w:pPr>
              <w:pStyle w:val="TableParagraph"/>
              <w:spacing w:before="199"/>
              <w:ind w:right="412"/>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6"/>
              <w:rPr>
                <w:sz w:val="24"/>
              </w:rPr>
            </w:pPr>
            <w:r>
              <w:rPr>
                <w:sz w:val="24"/>
              </w:rPr>
              <w:t>Библиотека</w:t>
            </w:r>
            <w:r>
              <w:rPr>
                <w:spacing w:val="-5"/>
                <w:sz w:val="24"/>
              </w:rPr>
              <w:t>ЦОК</w:t>
            </w:r>
          </w:p>
          <w:p w:rsidR="00965789" w:rsidRDefault="00317F63" w:rsidP="00060286">
            <w:pPr>
              <w:pStyle w:val="TableParagraph"/>
              <w:spacing w:before="40"/>
              <w:ind w:left="236"/>
            </w:pPr>
            <w:hyperlink r:id="rId131">
              <w:r w:rsidR="00965789">
                <w:rPr>
                  <w:color w:val="0000FF"/>
                  <w:spacing w:val="-2"/>
                  <w:u w:val="single" w:color="0000FF"/>
                </w:rPr>
                <w:t>https://m.edsoo.ru/e6eec650</w:t>
              </w:r>
            </w:hyperlink>
          </w:p>
        </w:tc>
      </w:tr>
      <w:tr w:rsidR="00965789" w:rsidTr="00060286">
        <w:trPr>
          <w:trHeight w:val="1632"/>
        </w:trPr>
        <w:tc>
          <w:tcPr>
            <w:tcW w:w="857" w:type="dxa"/>
          </w:tcPr>
          <w:p w:rsidR="00965789" w:rsidRDefault="00965789" w:rsidP="00060286">
            <w:pPr>
              <w:pStyle w:val="TableParagraph"/>
              <w:rPr>
                <w:b/>
                <w:sz w:val="24"/>
              </w:rPr>
            </w:pPr>
          </w:p>
          <w:p w:rsidR="00965789" w:rsidRDefault="00965789" w:rsidP="00060286">
            <w:pPr>
              <w:pStyle w:val="TableParagraph"/>
              <w:spacing w:before="123"/>
              <w:rPr>
                <w:b/>
                <w:sz w:val="24"/>
              </w:rPr>
            </w:pPr>
          </w:p>
          <w:p w:rsidR="00965789" w:rsidRDefault="00965789" w:rsidP="00060286">
            <w:pPr>
              <w:pStyle w:val="TableParagraph"/>
              <w:ind w:left="100"/>
              <w:rPr>
                <w:sz w:val="24"/>
              </w:rPr>
            </w:pPr>
            <w:r>
              <w:rPr>
                <w:spacing w:val="-5"/>
                <w:sz w:val="24"/>
              </w:rPr>
              <w:t>60</w:t>
            </w:r>
          </w:p>
        </w:tc>
        <w:tc>
          <w:tcPr>
            <w:tcW w:w="4071" w:type="dxa"/>
          </w:tcPr>
          <w:p w:rsidR="00965789" w:rsidRDefault="00965789" w:rsidP="00060286">
            <w:pPr>
              <w:pStyle w:val="TableParagraph"/>
              <w:spacing w:before="41" w:line="276" w:lineRule="auto"/>
              <w:ind w:left="232"/>
              <w:rPr>
                <w:sz w:val="24"/>
              </w:rPr>
            </w:pPr>
            <w:r>
              <w:rPr>
                <w:sz w:val="24"/>
              </w:rPr>
              <w:t xml:space="preserve">Обобщениепотемам"Основные тригонометрические формулы. </w:t>
            </w:r>
            <w:r>
              <w:rPr>
                <w:spacing w:val="-2"/>
                <w:sz w:val="24"/>
              </w:rPr>
              <w:t>Тригонометрические уравнения"/Всероссийская</w:t>
            </w:r>
          </w:p>
          <w:p w:rsidR="00965789" w:rsidRDefault="00965789" w:rsidP="00060286">
            <w:pPr>
              <w:pStyle w:val="TableParagraph"/>
              <w:ind w:left="232"/>
              <w:rPr>
                <w:sz w:val="24"/>
              </w:rPr>
            </w:pPr>
            <w:r>
              <w:rPr>
                <w:sz w:val="24"/>
              </w:rPr>
              <w:t>проверочная</w:t>
            </w:r>
            <w:r>
              <w:rPr>
                <w:spacing w:val="-2"/>
                <w:sz w:val="24"/>
              </w:rPr>
              <w:t>работа</w:t>
            </w:r>
          </w:p>
        </w:tc>
        <w:tc>
          <w:tcPr>
            <w:tcW w:w="1142" w:type="dxa"/>
          </w:tcPr>
          <w:p w:rsidR="00965789" w:rsidRDefault="00965789" w:rsidP="00060286">
            <w:pPr>
              <w:pStyle w:val="TableParagraph"/>
              <w:rPr>
                <w:b/>
                <w:sz w:val="24"/>
              </w:rPr>
            </w:pPr>
          </w:p>
          <w:p w:rsidR="00965789" w:rsidRDefault="00965789" w:rsidP="00060286">
            <w:pPr>
              <w:pStyle w:val="TableParagraph"/>
              <w:spacing w:before="123"/>
              <w:rPr>
                <w:b/>
                <w:sz w:val="24"/>
              </w:rPr>
            </w:pPr>
          </w:p>
          <w:p w:rsidR="00965789" w:rsidRDefault="00965789" w:rsidP="00060286">
            <w:pPr>
              <w:pStyle w:val="TableParagraph"/>
              <w:ind w:right="412"/>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254"/>
              <w:rPr>
                <w:b/>
                <w:sz w:val="24"/>
              </w:rPr>
            </w:pPr>
          </w:p>
          <w:p w:rsidR="00965789" w:rsidRDefault="00965789" w:rsidP="00060286">
            <w:pPr>
              <w:pStyle w:val="TableParagraph"/>
              <w:ind w:left="236"/>
              <w:rPr>
                <w:sz w:val="24"/>
              </w:rPr>
            </w:pPr>
            <w:r>
              <w:rPr>
                <w:sz w:val="24"/>
              </w:rPr>
              <w:t>Библиотека</w:t>
            </w:r>
            <w:r>
              <w:rPr>
                <w:spacing w:val="-5"/>
                <w:sz w:val="24"/>
              </w:rPr>
              <w:t>ЦОК</w:t>
            </w:r>
          </w:p>
          <w:p w:rsidR="00965789" w:rsidRDefault="00317F63" w:rsidP="00060286">
            <w:pPr>
              <w:pStyle w:val="TableParagraph"/>
              <w:spacing w:before="41"/>
              <w:ind w:left="236"/>
            </w:pPr>
            <w:hyperlink r:id="rId132">
              <w:r w:rsidR="00965789">
                <w:rPr>
                  <w:color w:val="0000FF"/>
                  <w:spacing w:val="-2"/>
                  <w:u w:val="single" w:color="0000FF"/>
                </w:rPr>
                <w:t>https://m.edsoo.ru/ae44ac4c</w:t>
              </w:r>
            </w:hyperlink>
          </w:p>
        </w:tc>
      </w:tr>
      <w:tr w:rsidR="00965789" w:rsidTr="00060286">
        <w:trPr>
          <w:trHeight w:val="1632"/>
        </w:trPr>
        <w:tc>
          <w:tcPr>
            <w:tcW w:w="857" w:type="dxa"/>
          </w:tcPr>
          <w:p w:rsidR="00965789" w:rsidRDefault="00965789" w:rsidP="00060286">
            <w:pPr>
              <w:pStyle w:val="TableParagraph"/>
              <w:rPr>
                <w:b/>
                <w:sz w:val="24"/>
              </w:rPr>
            </w:pPr>
          </w:p>
          <w:p w:rsidR="00965789" w:rsidRDefault="00965789" w:rsidP="00060286">
            <w:pPr>
              <w:pStyle w:val="TableParagraph"/>
              <w:spacing w:before="122"/>
              <w:rPr>
                <w:b/>
                <w:sz w:val="24"/>
              </w:rPr>
            </w:pPr>
          </w:p>
          <w:p w:rsidR="00965789" w:rsidRDefault="00965789" w:rsidP="00060286">
            <w:pPr>
              <w:pStyle w:val="TableParagraph"/>
              <w:ind w:left="100"/>
              <w:rPr>
                <w:sz w:val="24"/>
              </w:rPr>
            </w:pPr>
            <w:r>
              <w:rPr>
                <w:spacing w:val="-5"/>
                <w:sz w:val="24"/>
              </w:rPr>
              <w:t>61</w:t>
            </w:r>
          </w:p>
        </w:tc>
        <w:tc>
          <w:tcPr>
            <w:tcW w:w="4071" w:type="dxa"/>
          </w:tcPr>
          <w:p w:rsidR="00965789" w:rsidRDefault="00965789" w:rsidP="00060286">
            <w:pPr>
              <w:pStyle w:val="TableParagraph"/>
              <w:spacing w:before="41" w:line="276" w:lineRule="auto"/>
              <w:ind w:left="232"/>
              <w:rPr>
                <w:sz w:val="24"/>
              </w:rPr>
            </w:pPr>
            <w:r>
              <w:rPr>
                <w:sz w:val="24"/>
              </w:rPr>
              <w:t xml:space="preserve">Контрольнаяработапотеме "Формулы тригонометрии. </w:t>
            </w:r>
            <w:r>
              <w:rPr>
                <w:spacing w:val="-2"/>
                <w:sz w:val="24"/>
              </w:rPr>
              <w:t>Тригонометрические уравнения"/Всероссийская</w:t>
            </w:r>
          </w:p>
          <w:p w:rsidR="00965789" w:rsidRDefault="00965789" w:rsidP="00060286">
            <w:pPr>
              <w:pStyle w:val="TableParagraph"/>
              <w:ind w:left="232"/>
              <w:rPr>
                <w:sz w:val="24"/>
              </w:rPr>
            </w:pPr>
            <w:r>
              <w:rPr>
                <w:sz w:val="24"/>
              </w:rPr>
              <w:t>проверочная</w:t>
            </w:r>
            <w:r>
              <w:rPr>
                <w:spacing w:val="-2"/>
                <w:sz w:val="24"/>
              </w:rPr>
              <w:t>работа</w:t>
            </w:r>
          </w:p>
        </w:tc>
        <w:tc>
          <w:tcPr>
            <w:tcW w:w="1142" w:type="dxa"/>
          </w:tcPr>
          <w:p w:rsidR="00965789" w:rsidRDefault="00965789" w:rsidP="00060286">
            <w:pPr>
              <w:pStyle w:val="TableParagraph"/>
              <w:rPr>
                <w:b/>
                <w:sz w:val="24"/>
              </w:rPr>
            </w:pPr>
          </w:p>
          <w:p w:rsidR="00965789" w:rsidRDefault="00965789" w:rsidP="00060286">
            <w:pPr>
              <w:pStyle w:val="TableParagraph"/>
              <w:spacing w:before="122"/>
              <w:rPr>
                <w:b/>
                <w:sz w:val="24"/>
              </w:rPr>
            </w:pPr>
          </w:p>
          <w:p w:rsidR="00965789" w:rsidRDefault="00965789" w:rsidP="00060286">
            <w:pPr>
              <w:pStyle w:val="TableParagraph"/>
              <w:ind w:right="412"/>
              <w:jc w:val="right"/>
              <w:rPr>
                <w:sz w:val="24"/>
              </w:rPr>
            </w:pPr>
            <w:r>
              <w:rPr>
                <w:spacing w:val="-10"/>
                <w:sz w:val="24"/>
              </w:rPr>
              <w:t>1</w:t>
            </w:r>
          </w:p>
        </w:tc>
        <w:tc>
          <w:tcPr>
            <w:tcW w:w="1841" w:type="dxa"/>
          </w:tcPr>
          <w:p w:rsidR="00965789" w:rsidRDefault="00965789" w:rsidP="00060286">
            <w:pPr>
              <w:pStyle w:val="TableParagraph"/>
              <w:rPr>
                <w:b/>
                <w:sz w:val="24"/>
              </w:rPr>
            </w:pPr>
          </w:p>
          <w:p w:rsidR="00965789" w:rsidRDefault="00965789" w:rsidP="00060286">
            <w:pPr>
              <w:pStyle w:val="TableParagraph"/>
              <w:spacing w:before="122"/>
              <w:rPr>
                <w:b/>
                <w:sz w:val="24"/>
              </w:rPr>
            </w:pPr>
          </w:p>
          <w:p w:rsidR="00965789" w:rsidRDefault="00965789" w:rsidP="00060286">
            <w:pPr>
              <w:pStyle w:val="TableParagraph"/>
              <w:ind w:left="190"/>
              <w:jc w:val="center"/>
              <w:rPr>
                <w:sz w:val="24"/>
              </w:rPr>
            </w:pPr>
            <w:r>
              <w:rPr>
                <w:spacing w:val="-10"/>
                <w:sz w:val="24"/>
              </w:rPr>
              <w:t>1</w:t>
            </w: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254"/>
              <w:rPr>
                <w:b/>
                <w:sz w:val="24"/>
              </w:rPr>
            </w:pPr>
          </w:p>
          <w:p w:rsidR="00965789" w:rsidRDefault="00965789" w:rsidP="00060286">
            <w:pPr>
              <w:pStyle w:val="TableParagraph"/>
              <w:ind w:left="236"/>
              <w:rPr>
                <w:sz w:val="24"/>
              </w:rPr>
            </w:pPr>
            <w:r>
              <w:rPr>
                <w:sz w:val="24"/>
              </w:rPr>
              <w:t>Библиотека</w:t>
            </w:r>
            <w:r>
              <w:rPr>
                <w:spacing w:val="-5"/>
                <w:sz w:val="24"/>
              </w:rPr>
              <w:t>ЦОК</w:t>
            </w:r>
          </w:p>
          <w:p w:rsidR="00965789" w:rsidRDefault="00317F63" w:rsidP="00060286">
            <w:pPr>
              <w:pStyle w:val="TableParagraph"/>
              <w:spacing w:before="41"/>
              <w:ind w:left="236"/>
            </w:pPr>
            <w:hyperlink r:id="rId133">
              <w:r w:rsidR="00965789">
                <w:rPr>
                  <w:color w:val="0000FF"/>
                  <w:spacing w:val="-2"/>
                  <w:u w:val="single" w:color="0000FF"/>
                </w:rPr>
                <w:t>https://m.edsoo.ru/b46a8228</w:t>
              </w:r>
            </w:hyperlink>
          </w:p>
        </w:tc>
      </w:tr>
      <w:tr w:rsidR="00965789" w:rsidTr="00060286">
        <w:trPr>
          <w:trHeight w:val="1315"/>
        </w:trPr>
        <w:tc>
          <w:tcPr>
            <w:tcW w:w="857" w:type="dxa"/>
          </w:tcPr>
          <w:p w:rsidR="00965789" w:rsidRDefault="00965789" w:rsidP="00060286">
            <w:pPr>
              <w:pStyle w:val="TableParagraph"/>
              <w:spacing w:before="240"/>
              <w:rPr>
                <w:b/>
                <w:sz w:val="24"/>
              </w:rPr>
            </w:pPr>
          </w:p>
          <w:p w:rsidR="00965789" w:rsidRDefault="00965789" w:rsidP="00060286">
            <w:pPr>
              <w:pStyle w:val="TableParagraph"/>
              <w:ind w:left="100"/>
              <w:rPr>
                <w:sz w:val="24"/>
              </w:rPr>
            </w:pPr>
            <w:r>
              <w:rPr>
                <w:spacing w:val="-5"/>
                <w:sz w:val="24"/>
              </w:rPr>
              <w:t>62</w:t>
            </w:r>
          </w:p>
        </w:tc>
        <w:tc>
          <w:tcPr>
            <w:tcW w:w="4071" w:type="dxa"/>
          </w:tcPr>
          <w:p w:rsidR="00965789" w:rsidRDefault="00965789" w:rsidP="00060286">
            <w:pPr>
              <w:pStyle w:val="TableParagraph"/>
              <w:spacing w:before="41" w:line="276" w:lineRule="auto"/>
              <w:ind w:left="232"/>
              <w:rPr>
                <w:sz w:val="24"/>
              </w:rPr>
            </w:pPr>
            <w:r>
              <w:rPr>
                <w:sz w:val="24"/>
              </w:rPr>
              <w:t>Арифметическаяигеометрическая прогрессии. Использование</w:t>
            </w:r>
          </w:p>
          <w:p w:rsidR="00965789" w:rsidRDefault="00965789" w:rsidP="00060286">
            <w:pPr>
              <w:pStyle w:val="TableParagraph"/>
              <w:spacing w:before="1"/>
              <w:ind w:left="232"/>
              <w:rPr>
                <w:sz w:val="24"/>
              </w:rPr>
            </w:pPr>
            <w:r>
              <w:rPr>
                <w:sz w:val="24"/>
              </w:rPr>
              <w:t>прогрессиидлярешения</w:t>
            </w:r>
            <w:r>
              <w:rPr>
                <w:spacing w:val="-2"/>
                <w:sz w:val="24"/>
              </w:rPr>
              <w:t xml:space="preserve"> реальных</w:t>
            </w:r>
          </w:p>
          <w:p w:rsidR="00965789" w:rsidRDefault="00965789" w:rsidP="00060286">
            <w:pPr>
              <w:pStyle w:val="TableParagraph"/>
              <w:spacing w:before="41"/>
              <w:ind w:left="232"/>
              <w:rPr>
                <w:sz w:val="24"/>
              </w:rPr>
            </w:pPr>
            <w:r>
              <w:rPr>
                <w:sz w:val="24"/>
              </w:rPr>
              <w:t>задачприкладного</w:t>
            </w:r>
            <w:r>
              <w:rPr>
                <w:spacing w:val="-2"/>
                <w:sz w:val="24"/>
              </w:rPr>
              <w:t>характера</w:t>
            </w:r>
          </w:p>
        </w:tc>
        <w:tc>
          <w:tcPr>
            <w:tcW w:w="1142" w:type="dxa"/>
          </w:tcPr>
          <w:p w:rsidR="00965789" w:rsidRDefault="00965789" w:rsidP="00060286">
            <w:pPr>
              <w:pStyle w:val="TableParagraph"/>
              <w:spacing w:before="240"/>
              <w:rPr>
                <w:b/>
                <w:sz w:val="24"/>
              </w:rPr>
            </w:pPr>
          </w:p>
          <w:p w:rsidR="00965789" w:rsidRDefault="00965789" w:rsidP="00060286">
            <w:pPr>
              <w:pStyle w:val="TableParagraph"/>
              <w:ind w:right="412"/>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96"/>
              <w:rPr>
                <w:b/>
                <w:sz w:val="24"/>
              </w:rPr>
            </w:pPr>
          </w:p>
          <w:p w:rsidR="00965789" w:rsidRDefault="00965789" w:rsidP="00060286">
            <w:pPr>
              <w:pStyle w:val="TableParagraph"/>
              <w:ind w:left="236"/>
              <w:rPr>
                <w:sz w:val="24"/>
              </w:rPr>
            </w:pPr>
            <w:r>
              <w:rPr>
                <w:sz w:val="24"/>
              </w:rPr>
              <w:t>Библиотека</w:t>
            </w:r>
            <w:r>
              <w:rPr>
                <w:spacing w:val="-5"/>
                <w:sz w:val="24"/>
              </w:rPr>
              <w:t>ЦОК</w:t>
            </w:r>
          </w:p>
          <w:p w:rsidR="00965789" w:rsidRDefault="00317F63" w:rsidP="00060286">
            <w:pPr>
              <w:pStyle w:val="TableParagraph"/>
              <w:spacing w:before="40"/>
              <w:ind w:left="236"/>
            </w:pPr>
            <w:hyperlink r:id="rId134">
              <w:r w:rsidR="00965789">
                <w:rPr>
                  <w:color w:val="0000FF"/>
                  <w:spacing w:val="-2"/>
                  <w:u w:val="single" w:color="0000FF"/>
                </w:rPr>
                <w:t>https://m.edsoo.ru/d36669f8</w:t>
              </w:r>
            </w:hyperlink>
          </w:p>
        </w:tc>
      </w:tr>
      <w:tr w:rsidR="00965789" w:rsidTr="00060286">
        <w:trPr>
          <w:trHeight w:val="996"/>
        </w:trPr>
        <w:tc>
          <w:tcPr>
            <w:tcW w:w="857" w:type="dxa"/>
          </w:tcPr>
          <w:p w:rsidR="00965789" w:rsidRDefault="00965789" w:rsidP="00060286">
            <w:pPr>
              <w:pStyle w:val="TableParagraph"/>
              <w:spacing w:before="81"/>
              <w:rPr>
                <w:b/>
                <w:sz w:val="24"/>
              </w:rPr>
            </w:pPr>
          </w:p>
          <w:p w:rsidR="00965789" w:rsidRDefault="00965789" w:rsidP="00060286">
            <w:pPr>
              <w:pStyle w:val="TableParagraph"/>
              <w:ind w:left="100"/>
              <w:rPr>
                <w:sz w:val="24"/>
              </w:rPr>
            </w:pPr>
            <w:r>
              <w:rPr>
                <w:spacing w:val="-5"/>
                <w:sz w:val="24"/>
              </w:rPr>
              <w:t>63</w:t>
            </w:r>
          </w:p>
        </w:tc>
        <w:tc>
          <w:tcPr>
            <w:tcW w:w="4071" w:type="dxa"/>
          </w:tcPr>
          <w:p w:rsidR="00965789" w:rsidRDefault="00965789" w:rsidP="00060286">
            <w:pPr>
              <w:pStyle w:val="TableParagraph"/>
              <w:spacing w:before="41"/>
              <w:ind w:left="232"/>
              <w:rPr>
                <w:sz w:val="24"/>
              </w:rPr>
            </w:pPr>
            <w:r>
              <w:rPr>
                <w:sz w:val="24"/>
              </w:rPr>
              <w:t>Бесконечно</w:t>
            </w:r>
            <w:r>
              <w:rPr>
                <w:spacing w:val="-2"/>
                <w:sz w:val="24"/>
              </w:rPr>
              <w:t>убывающая</w:t>
            </w:r>
          </w:p>
          <w:p w:rsidR="00965789" w:rsidRDefault="00965789" w:rsidP="00060286">
            <w:pPr>
              <w:pStyle w:val="TableParagraph"/>
              <w:spacing w:before="10" w:line="318" w:lineRule="exact"/>
              <w:ind w:left="232"/>
              <w:rPr>
                <w:sz w:val="24"/>
              </w:rPr>
            </w:pPr>
            <w:r>
              <w:rPr>
                <w:sz w:val="24"/>
              </w:rPr>
              <w:t>геометрическаяпрогрессия.Сумма бесконечно убывающей</w:t>
            </w:r>
          </w:p>
        </w:tc>
        <w:tc>
          <w:tcPr>
            <w:tcW w:w="1142" w:type="dxa"/>
          </w:tcPr>
          <w:p w:rsidR="00965789" w:rsidRDefault="00965789" w:rsidP="00060286">
            <w:pPr>
              <w:pStyle w:val="TableParagraph"/>
              <w:spacing w:before="81"/>
              <w:rPr>
                <w:b/>
                <w:sz w:val="24"/>
              </w:rPr>
            </w:pPr>
          </w:p>
          <w:p w:rsidR="00965789" w:rsidRDefault="00965789" w:rsidP="00060286">
            <w:pPr>
              <w:pStyle w:val="TableParagraph"/>
              <w:ind w:right="412"/>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211"/>
              <w:ind w:left="236"/>
              <w:rPr>
                <w:sz w:val="24"/>
              </w:rPr>
            </w:pPr>
            <w:r>
              <w:rPr>
                <w:sz w:val="24"/>
              </w:rPr>
              <w:t>Библиотека</w:t>
            </w:r>
            <w:r>
              <w:rPr>
                <w:spacing w:val="-5"/>
                <w:sz w:val="24"/>
              </w:rPr>
              <w:t>ЦОК</w:t>
            </w:r>
          </w:p>
          <w:p w:rsidR="00965789" w:rsidRDefault="00317F63" w:rsidP="00060286">
            <w:pPr>
              <w:pStyle w:val="TableParagraph"/>
              <w:spacing w:before="43"/>
              <w:ind w:left="236"/>
            </w:pPr>
            <w:hyperlink r:id="rId135">
              <w:r w:rsidR="00965789">
                <w:rPr>
                  <w:color w:val="0000FF"/>
                  <w:spacing w:val="-2"/>
                  <w:u w:val="single" w:color="0000FF"/>
                </w:rPr>
                <w:t>https://m.edsoo.ru/1cbf72b1</w:t>
              </w:r>
            </w:hyperlink>
          </w:p>
        </w:tc>
      </w:tr>
    </w:tbl>
    <w:p w:rsidR="00965789" w:rsidRDefault="00965789" w:rsidP="00965789">
      <w:pPr>
        <w:pStyle w:val="TableParagraph"/>
        <w:sectPr w:rsidR="00965789">
          <w:pgSz w:w="16390" w:h="11910" w:orient="landscape"/>
          <w:pgMar w:top="1100" w:right="708" w:bottom="280" w:left="1559" w:header="720" w:footer="720" w:gutter="0"/>
          <w:cols w:space="720"/>
        </w:sectPr>
      </w:pPr>
    </w:p>
    <w:p w:rsidR="00965789" w:rsidRDefault="00965789" w:rsidP="00965789">
      <w:pPr>
        <w:pStyle w:val="a5"/>
        <w:spacing w:before="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57"/>
        <w:gridCol w:w="4071"/>
        <w:gridCol w:w="1142"/>
        <w:gridCol w:w="1841"/>
        <w:gridCol w:w="1910"/>
        <w:gridCol w:w="1347"/>
        <w:gridCol w:w="2873"/>
      </w:tblGrid>
      <w:tr w:rsidR="00965789" w:rsidTr="00060286">
        <w:trPr>
          <w:trHeight w:val="365"/>
        </w:trPr>
        <w:tc>
          <w:tcPr>
            <w:tcW w:w="857" w:type="dxa"/>
          </w:tcPr>
          <w:p w:rsidR="00965789" w:rsidRDefault="00965789" w:rsidP="00060286">
            <w:pPr>
              <w:pStyle w:val="TableParagraph"/>
            </w:pPr>
          </w:p>
        </w:tc>
        <w:tc>
          <w:tcPr>
            <w:tcW w:w="4071" w:type="dxa"/>
          </w:tcPr>
          <w:p w:rsidR="00965789" w:rsidRDefault="00965789" w:rsidP="00060286">
            <w:pPr>
              <w:pStyle w:val="TableParagraph"/>
              <w:spacing w:before="41"/>
              <w:ind w:left="232"/>
              <w:rPr>
                <w:sz w:val="24"/>
              </w:rPr>
            </w:pPr>
            <w:r>
              <w:rPr>
                <w:sz w:val="24"/>
              </w:rPr>
              <w:t>геометрической</w:t>
            </w:r>
            <w:r>
              <w:rPr>
                <w:spacing w:val="-2"/>
                <w:sz w:val="24"/>
              </w:rPr>
              <w:t>прогрессии</w:t>
            </w:r>
          </w:p>
        </w:tc>
        <w:tc>
          <w:tcPr>
            <w:tcW w:w="1142" w:type="dxa"/>
          </w:tcPr>
          <w:p w:rsidR="00965789" w:rsidRDefault="00965789" w:rsidP="00060286">
            <w:pPr>
              <w:pStyle w:val="TableParagraph"/>
            </w:pP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pPr>
          </w:p>
        </w:tc>
      </w:tr>
      <w:tr w:rsidR="00965789" w:rsidTr="00060286">
        <w:trPr>
          <w:trHeight w:val="652"/>
        </w:trPr>
        <w:tc>
          <w:tcPr>
            <w:tcW w:w="857" w:type="dxa"/>
          </w:tcPr>
          <w:p w:rsidR="00965789" w:rsidRDefault="00965789" w:rsidP="00060286">
            <w:pPr>
              <w:pStyle w:val="TableParagraph"/>
              <w:spacing w:before="185"/>
              <w:ind w:left="100"/>
              <w:rPr>
                <w:sz w:val="24"/>
              </w:rPr>
            </w:pPr>
            <w:r>
              <w:rPr>
                <w:spacing w:val="-5"/>
                <w:sz w:val="24"/>
              </w:rPr>
              <w:t>64</w:t>
            </w:r>
          </w:p>
        </w:tc>
        <w:tc>
          <w:tcPr>
            <w:tcW w:w="4071" w:type="dxa"/>
          </w:tcPr>
          <w:p w:rsidR="00965789" w:rsidRDefault="00965789" w:rsidP="00060286">
            <w:pPr>
              <w:pStyle w:val="TableParagraph"/>
              <w:spacing w:before="185"/>
              <w:ind w:left="232"/>
              <w:rPr>
                <w:sz w:val="24"/>
              </w:rPr>
            </w:pPr>
            <w:r>
              <w:rPr>
                <w:sz w:val="24"/>
              </w:rPr>
              <w:t>Формуласложных</w:t>
            </w:r>
            <w:r>
              <w:rPr>
                <w:spacing w:val="-2"/>
                <w:sz w:val="24"/>
              </w:rPr>
              <w:t xml:space="preserve"> процентов</w:t>
            </w:r>
          </w:p>
        </w:tc>
        <w:tc>
          <w:tcPr>
            <w:tcW w:w="1142" w:type="dxa"/>
          </w:tcPr>
          <w:p w:rsidR="00965789" w:rsidRDefault="00965789" w:rsidP="00060286">
            <w:pPr>
              <w:pStyle w:val="TableParagraph"/>
              <w:spacing w:before="185"/>
              <w:ind w:left="188"/>
              <w:jc w:val="center"/>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38"/>
              <w:ind w:left="236"/>
              <w:rPr>
                <w:sz w:val="24"/>
              </w:rPr>
            </w:pPr>
            <w:r>
              <w:rPr>
                <w:sz w:val="24"/>
              </w:rPr>
              <w:t>Библиотека</w:t>
            </w:r>
            <w:r>
              <w:rPr>
                <w:spacing w:val="-5"/>
                <w:sz w:val="24"/>
              </w:rPr>
              <w:t>ЦОК</w:t>
            </w:r>
          </w:p>
          <w:p w:rsidR="00965789" w:rsidRDefault="00317F63" w:rsidP="00060286">
            <w:pPr>
              <w:pStyle w:val="TableParagraph"/>
              <w:spacing w:before="43"/>
              <w:ind w:left="236"/>
            </w:pPr>
            <w:hyperlink r:id="rId136">
              <w:r w:rsidR="00965789">
                <w:rPr>
                  <w:color w:val="0000FF"/>
                  <w:spacing w:val="-2"/>
                  <w:u w:val="single" w:color="0000FF"/>
                </w:rPr>
                <w:t>https://m.edsoo.ru/538fc437</w:t>
              </w:r>
            </w:hyperlink>
          </w:p>
        </w:tc>
      </w:tr>
      <w:tr w:rsidR="00965789" w:rsidTr="00060286">
        <w:trPr>
          <w:trHeight w:val="652"/>
        </w:trPr>
        <w:tc>
          <w:tcPr>
            <w:tcW w:w="857" w:type="dxa"/>
          </w:tcPr>
          <w:p w:rsidR="00965789" w:rsidRDefault="00965789" w:rsidP="00060286">
            <w:pPr>
              <w:pStyle w:val="TableParagraph"/>
              <w:spacing w:before="185"/>
              <w:ind w:left="100"/>
              <w:rPr>
                <w:sz w:val="24"/>
              </w:rPr>
            </w:pPr>
            <w:r>
              <w:rPr>
                <w:spacing w:val="-5"/>
                <w:sz w:val="24"/>
              </w:rPr>
              <w:t>65</w:t>
            </w:r>
          </w:p>
        </w:tc>
        <w:tc>
          <w:tcPr>
            <w:tcW w:w="4071" w:type="dxa"/>
          </w:tcPr>
          <w:p w:rsidR="00965789" w:rsidRDefault="00965789" w:rsidP="00060286">
            <w:pPr>
              <w:pStyle w:val="TableParagraph"/>
              <w:spacing w:before="185"/>
              <w:ind w:left="232"/>
              <w:rPr>
                <w:sz w:val="24"/>
              </w:rPr>
            </w:pPr>
            <w:r>
              <w:rPr>
                <w:sz w:val="24"/>
              </w:rPr>
              <w:t>Формуласложных</w:t>
            </w:r>
            <w:r>
              <w:rPr>
                <w:spacing w:val="-2"/>
                <w:sz w:val="24"/>
              </w:rPr>
              <w:t xml:space="preserve"> процентов</w:t>
            </w:r>
          </w:p>
        </w:tc>
        <w:tc>
          <w:tcPr>
            <w:tcW w:w="1142" w:type="dxa"/>
          </w:tcPr>
          <w:p w:rsidR="00965789" w:rsidRDefault="00965789" w:rsidP="00060286">
            <w:pPr>
              <w:pStyle w:val="TableParagraph"/>
              <w:spacing w:before="185"/>
              <w:ind w:left="188"/>
              <w:jc w:val="center"/>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41"/>
              <w:ind w:left="236"/>
              <w:rPr>
                <w:sz w:val="24"/>
              </w:rPr>
            </w:pPr>
            <w:r>
              <w:rPr>
                <w:sz w:val="24"/>
              </w:rPr>
              <w:t>Библиотека</w:t>
            </w:r>
            <w:r>
              <w:rPr>
                <w:spacing w:val="-5"/>
                <w:sz w:val="24"/>
              </w:rPr>
              <w:t>ЦОК</w:t>
            </w:r>
          </w:p>
          <w:p w:rsidR="00965789" w:rsidRDefault="00317F63" w:rsidP="00060286">
            <w:pPr>
              <w:pStyle w:val="TableParagraph"/>
              <w:spacing w:before="40"/>
              <w:ind w:left="236"/>
            </w:pPr>
            <w:hyperlink r:id="rId137">
              <w:r w:rsidR="00965789">
                <w:rPr>
                  <w:color w:val="0000FF"/>
                  <w:spacing w:val="-2"/>
                  <w:u w:val="single" w:color="0000FF"/>
                </w:rPr>
                <w:t>https://m.edsoo.ru/c2627eca</w:t>
              </w:r>
            </w:hyperlink>
          </w:p>
        </w:tc>
      </w:tr>
      <w:tr w:rsidR="00965789" w:rsidTr="00060286">
        <w:trPr>
          <w:trHeight w:val="998"/>
        </w:trPr>
        <w:tc>
          <w:tcPr>
            <w:tcW w:w="857" w:type="dxa"/>
          </w:tcPr>
          <w:p w:rsidR="00965789" w:rsidRDefault="00965789" w:rsidP="00060286">
            <w:pPr>
              <w:pStyle w:val="TableParagraph"/>
              <w:spacing w:before="81"/>
              <w:rPr>
                <w:b/>
                <w:sz w:val="24"/>
              </w:rPr>
            </w:pPr>
          </w:p>
          <w:p w:rsidR="00965789" w:rsidRDefault="00965789" w:rsidP="00060286">
            <w:pPr>
              <w:pStyle w:val="TableParagraph"/>
              <w:spacing w:before="1"/>
              <w:ind w:left="100"/>
              <w:rPr>
                <w:sz w:val="24"/>
              </w:rPr>
            </w:pPr>
            <w:r>
              <w:rPr>
                <w:spacing w:val="-5"/>
                <w:sz w:val="24"/>
              </w:rPr>
              <w:t>66</w:t>
            </w:r>
          </w:p>
        </w:tc>
        <w:tc>
          <w:tcPr>
            <w:tcW w:w="4071" w:type="dxa"/>
          </w:tcPr>
          <w:p w:rsidR="00965789" w:rsidRDefault="00965789" w:rsidP="00060286">
            <w:pPr>
              <w:pStyle w:val="TableParagraph"/>
              <w:spacing w:before="41" w:line="276" w:lineRule="auto"/>
              <w:ind w:left="232"/>
              <w:rPr>
                <w:sz w:val="24"/>
              </w:rPr>
            </w:pPr>
            <w:r>
              <w:rPr>
                <w:sz w:val="24"/>
              </w:rPr>
              <w:t>Обобщение,систематизациязнаний за курс алгебры и начал</w:t>
            </w:r>
          </w:p>
          <w:p w:rsidR="00965789" w:rsidRDefault="00965789" w:rsidP="00060286">
            <w:pPr>
              <w:pStyle w:val="TableParagraph"/>
              <w:spacing w:line="275" w:lineRule="exact"/>
              <w:ind w:left="232"/>
              <w:rPr>
                <w:sz w:val="24"/>
              </w:rPr>
            </w:pPr>
            <w:r>
              <w:rPr>
                <w:sz w:val="24"/>
              </w:rPr>
              <w:t>математическогоанализа10</w:t>
            </w:r>
            <w:r>
              <w:rPr>
                <w:spacing w:val="-2"/>
                <w:sz w:val="24"/>
              </w:rPr>
              <w:t xml:space="preserve"> класса</w:t>
            </w:r>
          </w:p>
        </w:tc>
        <w:tc>
          <w:tcPr>
            <w:tcW w:w="1142" w:type="dxa"/>
          </w:tcPr>
          <w:p w:rsidR="00965789" w:rsidRDefault="00965789" w:rsidP="00060286">
            <w:pPr>
              <w:pStyle w:val="TableParagraph"/>
              <w:spacing w:before="81"/>
              <w:rPr>
                <w:b/>
                <w:sz w:val="24"/>
              </w:rPr>
            </w:pPr>
          </w:p>
          <w:p w:rsidR="00965789" w:rsidRDefault="00965789" w:rsidP="00060286">
            <w:pPr>
              <w:pStyle w:val="TableParagraph"/>
              <w:spacing w:before="1"/>
              <w:ind w:left="188"/>
              <w:jc w:val="center"/>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214"/>
              <w:ind w:left="236"/>
              <w:rPr>
                <w:sz w:val="24"/>
              </w:rPr>
            </w:pPr>
            <w:r>
              <w:rPr>
                <w:sz w:val="24"/>
              </w:rPr>
              <w:t>Библиотека</w:t>
            </w:r>
            <w:r>
              <w:rPr>
                <w:spacing w:val="-5"/>
                <w:sz w:val="24"/>
              </w:rPr>
              <w:t>ЦОК</w:t>
            </w:r>
          </w:p>
          <w:p w:rsidR="00965789" w:rsidRDefault="00317F63" w:rsidP="00060286">
            <w:pPr>
              <w:pStyle w:val="TableParagraph"/>
              <w:spacing w:before="40"/>
              <w:ind w:left="236"/>
            </w:pPr>
            <w:hyperlink r:id="rId138">
              <w:r w:rsidR="00965789">
                <w:rPr>
                  <w:color w:val="0000FF"/>
                  <w:spacing w:val="-2"/>
                  <w:u w:val="single" w:color="0000FF"/>
                </w:rPr>
                <w:t>https://m.edsoo.ru/33e6629e</w:t>
              </w:r>
            </w:hyperlink>
          </w:p>
        </w:tc>
      </w:tr>
      <w:tr w:rsidR="00965789" w:rsidTr="00060286">
        <w:trPr>
          <w:trHeight w:val="652"/>
        </w:trPr>
        <w:tc>
          <w:tcPr>
            <w:tcW w:w="857" w:type="dxa"/>
          </w:tcPr>
          <w:p w:rsidR="00965789" w:rsidRDefault="00965789" w:rsidP="00060286">
            <w:pPr>
              <w:pStyle w:val="TableParagraph"/>
              <w:spacing w:before="185"/>
              <w:ind w:left="100"/>
              <w:rPr>
                <w:sz w:val="24"/>
              </w:rPr>
            </w:pPr>
            <w:r>
              <w:rPr>
                <w:spacing w:val="-5"/>
                <w:sz w:val="24"/>
              </w:rPr>
              <w:t>67</w:t>
            </w:r>
          </w:p>
        </w:tc>
        <w:tc>
          <w:tcPr>
            <w:tcW w:w="4071" w:type="dxa"/>
          </w:tcPr>
          <w:p w:rsidR="00965789" w:rsidRDefault="00965789" w:rsidP="00060286">
            <w:pPr>
              <w:pStyle w:val="TableParagraph"/>
              <w:spacing w:before="185"/>
              <w:ind w:left="232"/>
              <w:rPr>
                <w:sz w:val="24"/>
              </w:rPr>
            </w:pPr>
            <w:r>
              <w:rPr>
                <w:sz w:val="24"/>
              </w:rPr>
              <w:t>Итоговаяконтрольная</w:t>
            </w:r>
            <w:r>
              <w:rPr>
                <w:spacing w:val="-2"/>
                <w:sz w:val="24"/>
              </w:rPr>
              <w:t>работа</w:t>
            </w:r>
          </w:p>
        </w:tc>
        <w:tc>
          <w:tcPr>
            <w:tcW w:w="1142" w:type="dxa"/>
          </w:tcPr>
          <w:p w:rsidR="00965789" w:rsidRDefault="00965789" w:rsidP="00060286">
            <w:pPr>
              <w:pStyle w:val="TableParagraph"/>
              <w:spacing w:before="185"/>
              <w:ind w:left="188"/>
              <w:jc w:val="center"/>
              <w:rPr>
                <w:sz w:val="24"/>
              </w:rPr>
            </w:pPr>
            <w:r>
              <w:rPr>
                <w:spacing w:val="-10"/>
                <w:sz w:val="24"/>
              </w:rPr>
              <w:t>1</w:t>
            </w:r>
          </w:p>
        </w:tc>
        <w:tc>
          <w:tcPr>
            <w:tcW w:w="1841" w:type="dxa"/>
          </w:tcPr>
          <w:p w:rsidR="00965789" w:rsidRDefault="00965789" w:rsidP="00060286">
            <w:pPr>
              <w:pStyle w:val="TableParagraph"/>
              <w:spacing w:before="185"/>
              <w:ind w:right="760"/>
              <w:jc w:val="right"/>
              <w:rPr>
                <w:sz w:val="24"/>
              </w:rPr>
            </w:pPr>
            <w:r>
              <w:rPr>
                <w:spacing w:val="-10"/>
                <w:sz w:val="24"/>
              </w:rPr>
              <w:t>1</w:t>
            </w: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41"/>
              <w:ind w:left="236"/>
              <w:rPr>
                <w:sz w:val="24"/>
              </w:rPr>
            </w:pPr>
            <w:r>
              <w:rPr>
                <w:sz w:val="24"/>
              </w:rPr>
              <w:t>Библиотека</w:t>
            </w:r>
            <w:r>
              <w:rPr>
                <w:spacing w:val="-5"/>
                <w:sz w:val="24"/>
              </w:rPr>
              <w:t>ЦОК</w:t>
            </w:r>
          </w:p>
          <w:p w:rsidR="00965789" w:rsidRDefault="00317F63" w:rsidP="00060286">
            <w:pPr>
              <w:pStyle w:val="TableParagraph"/>
              <w:spacing w:before="40"/>
              <w:ind w:left="236"/>
            </w:pPr>
            <w:hyperlink r:id="rId139">
              <w:r w:rsidR="00965789">
                <w:rPr>
                  <w:color w:val="0000FF"/>
                  <w:spacing w:val="-2"/>
                  <w:u w:val="single" w:color="0000FF"/>
                </w:rPr>
                <w:t>https://m.edsoo.ru/188bbf6c</w:t>
              </w:r>
            </w:hyperlink>
          </w:p>
        </w:tc>
      </w:tr>
      <w:tr w:rsidR="00965789" w:rsidTr="00060286">
        <w:trPr>
          <w:trHeight w:val="998"/>
        </w:trPr>
        <w:tc>
          <w:tcPr>
            <w:tcW w:w="857" w:type="dxa"/>
          </w:tcPr>
          <w:p w:rsidR="00965789" w:rsidRDefault="00965789" w:rsidP="00060286">
            <w:pPr>
              <w:pStyle w:val="TableParagraph"/>
              <w:spacing w:before="81"/>
              <w:rPr>
                <w:b/>
                <w:sz w:val="24"/>
              </w:rPr>
            </w:pPr>
          </w:p>
          <w:p w:rsidR="00965789" w:rsidRDefault="00965789" w:rsidP="00060286">
            <w:pPr>
              <w:pStyle w:val="TableParagraph"/>
              <w:spacing w:before="1"/>
              <w:ind w:left="100"/>
              <w:rPr>
                <w:sz w:val="24"/>
              </w:rPr>
            </w:pPr>
            <w:r>
              <w:rPr>
                <w:spacing w:val="-5"/>
                <w:sz w:val="24"/>
              </w:rPr>
              <w:t>68</w:t>
            </w:r>
          </w:p>
        </w:tc>
        <w:tc>
          <w:tcPr>
            <w:tcW w:w="4071" w:type="dxa"/>
          </w:tcPr>
          <w:p w:rsidR="00965789" w:rsidRDefault="00965789" w:rsidP="00060286">
            <w:pPr>
              <w:pStyle w:val="TableParagraph"/>
              <w:spacing w:before="7" w:line="310" w:lineRule="atLeast"/>
              <w:ind w:left="232"/>
              <w:rPr>
                <w:sz w:val="24"/>
              </w:rPr>
            </w:pPr>
            <w:r>
              <w:rPr>
                <w:sz w:val="24"/>
              </w:rPr>
              <w:t>Обобщение,систематизациязнаний за курс алгебры и начал математического анализа 10 класса</w:t>
            </w:r>
          </w:p>
        </w:tc>
        <w:tc>
          <w:tcPr>
            <w:tcW w:w="1142" w:type="dxa"/>
          </w:tcPr>
          <w:p w:rsidR="00965789" w:rsidRDefault="00965789" w:rsidP="00060286">
            <w:pPr>
              <w:pStyle w:val="TableParagraph"/>
              <w:spacing w:before="81"/>
              <w:rPr>
                <w:b/>
                <w:sz w:val="24"/>
              </w:rPr>
            </w:pPr>
          </w:p>
          <w:p w:rsidR="00965789" w:rsidRDefault="00965789" w:rsidP="00060286">
            <w:pPr>
              <w:pStyle w:val="TableParagraph"/>
              <w:spacing w:before="1"/>
              <w:ind w:left="188"/>
              <w:jc w:val="center"/>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211"/>
              <w:ind w:left="236"/>
              <w:rPr>
                <w:sz w:val="24"/>
              </w:rPr>
            </w:pPr>
            <w:r>
              <w:rPr>
                <w:sz w:val="24"/>
              </w:rPr>
              <w:t>Библиотека</w:t>
            </w:r>
            <w:r>
              <w:rPr>
                <w:spacing w:val="-5"/>
                <w:sz w:val="24"/>
              </w:rPr>
              <w:t>ЦОК</w:t>
            </w:r>
          </w:p>
          <w:p w:rsidR="00965789" w:rsidRDefault="00317F63" w:rsidP="00060286">
            <w:pPr>
              <w:pStyle w:val="TableParagraph"/>
              <w:spacing w:before="43"/>
              <w:ind w:left="236"/>
            </w:pPr>
            <w:hyperlink r:id="rId140">
              <w:r w:rsidR="00965789">
                <w:rPr>
                  <w:color w:val="0000FF"/>
                  <w:spacing w:val="-2"/>
                  <w:u w:val="single" w:color="0000FF"/>
                </w:rPr>
                <w:t>https://m.edsoo.ru/49f1b827</w:t>
              </w:r>
            </w:hyperlink>
          </w:p>
        </w:tc>
      </w:tr>
      <w:tr w:rsidR="00965789" w:rsidTr="00060286">
        <w:trPr>
          <w:trHeight w:val="677"/>
        </w:trPr>
        <w:tc>
          <w:tcPr>
            <w:tcW w:w="4928" w:type="dxa"/>
            <w:gridSpan w:val="2"/>
          </w:tcPr>
          <w:p w:rsidR="00965789" w:rsidRDefault="00965789" w:rsidP="00060286">
            <w:pPr>
              <w:pStyle w:val="TableParagraph"/>
              <w:spacing w:before="7" w:line="320" w:lineRule="exact"/>
              <w:ind w:left="235" w:right="879"/>
              <w:rPr>
                <w:sz w:val="24"/>
              </w:rPr>
            </w:pPr>
            <w:r>
              <w:rPr>
                <w:sz w:val="24"/>
              </w:rPr>
              <w:t xml:space="preserve">ОБЩЕЕКОЛИЧЕСТВОЧАСОВПО </w:t>
            </w:r>
            <w:r>
              <w:rPr>
                <w:spacing w:val="-2"/>
                <w:sz w:val="24"/>
              </w:rPr>
              <w:t>ПРОГРАММЕ</w:t>
            </w:r>
          </w:p>
        </w:tc>
        <w:tc>
          <w:tcPr>
            <w:tcW w:w="1142" w:type="dxa"/>
          </w:tcPr>
          <w:p w:rsidR="00965789" w:rsidRDefault="00965789" w:rsidP="00060286">
            <w:pPr>
              <w:pStyle w:val="TableParagraph"/>
              <w:spacing w:before="200"/>
              <w:ind w:left="188"/>
              <w:jc w:val="center"/>
              <w:rPr>
                <w:sz w:val="24"/>
              </w:rPr>
            </w:pPr>
            <w:r>
              <w:rPr>
                <w:spacing w:val="-5"/>
                <w:sz w:val="24"/>
              </w:rPr>
              <w:t>68</w:t>
            </w:r>
          </w:p>
        </w:tc>
        <w:tc>
          <w:tcPr>
            <w:tcW w:w="1841" w:type="dxa"/>
          </w:tcPr>
          <w:p w:rsidR="00965789" w:rsidRDefault="00965789" w:rsidP="00060286">
            <w:pPr>
              <w:pStyle w:val="TableParagraph"/>
              <w:spacing w:before="200"/>
              <w:ind w:right="760"/>
              <w:jc w:val="right"/>
              <w:rPr>
                <w:sz w:val="24"/>
              </w:rPr>
            </w:pPr>
            <w:r>
              <w:rPr>
                <w:spacing w:val="-10"/>
                <w:sz w:val="24"/>
              </w:rPr>
              <w:t>4</w:t>
            </w:r>
          </w:p>
        </w:tc>
        <w:tc>
          <w:tcPr>
            <w:tcW w:w="1910" w:type="dxa"/>
          </w:tcPr>
          <w:p w:rsidR="00965789" w:rsidRDefault="00965789" w:rsidP="00060286">
            <w:pPr>
              <w:pStyle w:val="TableParagraph"/>
              <w:spacing w:before="200"/>
              <w:ind w:left="194"/>
              <w:jc w:val="center"/>
              <w:rPr>
                <w:sz w:val="24"/>
              </w:rPr>
            </w:pPr>
            <w:r>
              <w:rPr>
                <w:spacing w:val="-10"/>
                <w:sz w:val="24"/>
              </w:rPr>
              <w:t>0</w:t>
            </w:r>
          </w:p>
        </w:tc>
        <w:tc>
          <w:tcPr>
            <w:tcW w:w="4220" w:type="dxa"/>
            <w:gridSpan w:val="2"/>
          </w:tcPr>
          <w:p w:rsidR="00965789" w:rsidRDefault="00965789" w:rsidP="00060286">
            <w:pPr>
              <w:pStyle w:val="TableParagraph"/>
            </w:pPr>
          </w:p>
        </w:tc>
      </w:tr>
    </w:tbl>
    <w:p w:rsidR="00965789" w:rsidRDefault="00965789" w:rsidP="00965789">
      <w:pPr>
        <w:pStyle w:val="TableParagraph"/>
        <w:sectPr w:rsidR="00965789">
          <w:pgSz w:w="16390" w:h="11910" w:orient="landscape"/>
          <w:pgMar w:top="1100" w:right="708" w:bottom="280" w:left="1559" w:header="720" w:footer="720" w:gutter="0"/>
          <w:cols w:space="720"/>
        </w:sectPr>
      </w:pPr>
    </w:p>
    <w:p w:rsidR="00965789" w:rsidRDefault="00965789" w:rsidP="00965789">
      <w:pPr>
        <w:spacing w:before="64" w:after="53"/>
        <w:ind w:left="332"/>
        <w:rPr>
          <w:b/>
          <w:sz w:val="28"/>
        </w:rPr>
      </w:pPr>
      <w:r>
        <w:rPr>
          <w:b/>
          <w:sz w:val="28"/>
        </w:rPr>
        <w:t>11</w:t>
      </w:r>
      <w:r>
        <w:rPr>
          <w:b/>
          <w:spacing w:val="-2"/>
          <w:sz w:val="28"/>
        </w:rPr>
        <w:t>КЛАСС</w:t>
      </w: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66"/>
        <w:gridCol w:w="4232"/>
        <w:gridCol w:w="1073"/>
        <w:gridCol w:w="1841"/>
        <w:gridCol w:w="1910"/>
        <w:gridCol w:w="1347"/>
        <w:gridCol w:w="2873"/>
      </w:tblGrid>
      <w:tr w:rsidR="00965789" w:rsidTr="00060286">
        <w:trPr>
          <w:trHeight w:val="362"/>
        </w:trPr>
        <w:tc>
          <w:tcPr>
            <w:tcW w:w="766" w:type="dxa"/>
            <w:vMerge w:val="restart"/>
          </w:tcPr>
          <w:p w:rsidR="00965789" w:rsidRDefault="00965789" w:rsidP="00060286">
            <w:pPr>
              <w:pStyle w:val="TableParagraph"/>
              <w:spacing w:before="86"/>
              <w:rPr>
                <w:b/>
                <w:sz w:val="24"/>
              </w:rPr>
            </w:pPr>
          </w:p>
          <w:p w:rsidR="00965789" w:rsidRDefault="00965789" w:rsidP="00060286">
            <w:pPr>
              <w:pStyle w:val="TableParagraph"/>
              <w:spacing w:line="276" w:lineRule="auto"/>
              <w:ind w:left="235" w:right="174"/>
              <w:rPr>
                <w:b/>
                <w:sz w:val="24"/>
              </w:rPr>
            </w:pPr>
            <w:r>
              <w:rPr>
                <w:b/>
                <w:spacing w:val="-10"/>
                <w:sz w:val="24"/>
              </w:rPr>
              <w:t xml:space="preserve">№ </w:t>
            </w:r>
            <w:r>
              <w:rPr>
                <w:b/>
                <w:spacing w:val="-4"/>
                <w:sz w:val="24"/>
              </w:rPr>
              <w:t>п/п</w:t>
            </w:r>
          </w:p>
        </w:tc>
        <w:tc>
          <w:tcPr>
            <w:tcW w:w="4232" w:type="dxa"/>
            <w:vMerge w:val="restart"/>
          </w:tcPr>
          <w:p w:rsidR="00965789" w:rsidRDefault="00965789" w:rsidP="00060286">
            <w:pPr>
              <w:pStyle w:val="TableParagraph"/>
              <w:spacing w:before="245"/>
              <w:rPr>
                <w:b/>
                <w:sz w:val="24"/>
              </w:rPr>
            </w:pPr>
          </w:p>
          <w:p w:rsidR="00965789" w:rsidRDefault="00965789" w:rsidP="00060286">
            <w:pPr>
              <w:pStyle w:val="TableParagraph"/>
              <w:ind w:left="235"/>
              <w:rPr>
                <w:b/>
                <w:sz w:val="24"/>
              </w:rPr>
            </w:pPr>
            <w:r>
              <w:rPr>
                <w:b/>
                <w:sz w:val="24"/>
              </w:rPr>
              <w:t>Тема</w:t>
            </w:r>
            <w:r>
              <w:rPr>
                <w:b/>
                <w:spacing w:val="-2"/>
                <w:sz w:val="24"/>
              </w:rPr>
              <w:t>урока</w:t>
            </w:r>
          </w:p>
        </w:tc>
        <w:tc>
          <w:tcPr>
            <w:tcW w:w="4824" w:type="dxa"/>
            <w:gridSpan w:val="3"/>
          </w:tcPr>
          <w:p w:rsidR="00965789" w:rsidRDefault="00965789" w:rsidP="00060286">
            <w:pPr>
              <w:pStyle w:val="TableParagraph"/>
              <w:spacing w:before="46"/>
              <w:ind w:left="100"/>
              <w:rPr>
                <w:b/>
                <w:sz w:val="24"/>
              </w:rPr>
            </w:pPr>
            <w:r>
              <w:rPr>
                <w:b/>
                <w:sz w:val="24"/>
              </w:rPr>
              <w:t>Количество</w:t>
            </w:r>
            <w:r>
              <w:rPr>
                <w:b/>
                <w:spacing w:val="-4"/>
                <w:sz w:val="24"/>
              </w:rPr>
              <w:t>часов</w:t>
            </w:r>
          </w:p>
        </w:tc>
        <w:tc>
          <w:tcPr>
            <w:tcW w:w="1347" w:type="dxa"/>
            <w:vMerge w:val="restart"/>
          </w:tcPr>
          <w:p w:rsidR="00965789" w:rsidRDefault="00965789" w:rsidP="00060286">
            <w:pPr>
              <w:pStyle w:val="TableParagraph"/>
              <w:spacing w:before="86"/>
              <w:rPr>
                <w:b/>
                <w:sz w:val="24"/>
              </w:rPr>
            </w:pPr>
          </w:p>
          <w:p w:rsidR="00965789" w:rsidRDefault="00965789" w:rsidP="00060286">
            <w:pPr>
              <w:pStyle w:val="TableParagraph"/>
              <w:ind w:left="232"/>
              <w:rPr>
                <w:b/>
                <w:sz w:val="24"/>
              </w:rPr>
            </w:pPr>
            <w:r>
              <w:rPr>
                <w:b/>
                <w:spacing w:val="-4"/>
                <w:sz w:val="24"/>
              </w:rPr>
              <w:t>Дата</w:t>
            </w:r>
          </w:p>
          <w:p w:rsidR="00965789" w:rsidRDefault="00965789" w:rsidP="00060286">
            <w:pPr>
              <w:pStyle w:val="TableParagraph"/>
              <w:spacing w:before="41"/>
              <w:ind w:left="232"/>
              <w:rPr>
                <w:b/>
                <w:sz w:val="24"/>
              </w:rPr>
            </w:pPr>
            <w:r>
              <w:rPr>
                <w:b/>
                <w:spacing w:val="-2"/>
                <w:sz w:val="24"/>
              </w:rPr>
              <w:t>изучения</w:t>
            </w:r>
          </w:p>
        </w:tc>
        <w:tc>
          <w:tcPr>
            <w:tcW w:w="2873" w:type="dxa"/>
            <w:vMerge w:val="restart"/>
          </w:tcPr>
          <w:p w:rsidR="00965789" w:rsidRDefault="00965789" w:rsidP="00060286">
            <w:pPr>
              <w:pStyle w:val="TableParagraph"/>
              <w:spacing w:before="46" w:line="276" w:lineRule="auto"/>
              <w:ind w:left="235" w:right="87"/>
              <w:rPr>
                <w:b/>
                <w:sz w:val="24"/>
              </w:rPr>
            </w:pPr>
            <w:r>
              <w:rPr>
                <w:b/>
                <w:spacing w:val="-2"/>
                <w:sz w:val="24"/>
              </w:rPr>
              <w:t>Электронные цифровые образовательные ресурсы</w:t>
            </w:r>
          </w:p>
        </w:tc>
      </w:tr>
      <w:tr w:rsidR="00965789" w:rsidTr="00060286">
        <w:trPr>
          <w:trHeight w:val="1255"/>
        </w:trPr>
        <w:tc>
          <w:tcPr>
            <w:tcW w:w="766" w:type="dxa"/>
            <w:vMerge/>
            <w:tcBorders>
              <w:top w:val="nil"/>
            </w:tcBorders>
          </w:tcPr>
          <w:p w:rsidR="00965789" w:rsidRDefault="00965789" w:rsidP="00060286">
            <w:pPr>
              <w:rPr>
                <w:sz w:val="2"/>
                <w:szCs w:val="2"/>
              </w:rPr>
            </w:pPr>
          </w:p>
        </w:tc>
        <w:tc>
          <w:tcPr>
            <w:tcW w:w="4232" w:type="dxa"/>
            <w:vMerge/>
            <w:tcBorders>
              <w:top w:val="nil"/>
            </w:tcBorders>
          </w:tcPr>
          <w:p w:rsidR="00965789" w:rsidRDefault="00965789" w:rsidP="00060286">
            <w:pPr>
              <w:rPr>
                <w:sz w:val="2"/>
                <w:szCs w:val="2"/>
              </w:rPr>
            </w:pPr>
          </w:p>
        </w:tc>
        <w:tc>
          <w:tcPr>
            <w:tcW w:w="1073" w:type="dxa"/>
          </w:tcPr>
          <w:p w:rsidR="00965789" w:rsidRDefault="00965789" w:rsidP="00060286">
            <w:pPr>
              <w:pStyle w:val="TableParagraph"/>
              <w:spacing w:before="62"/>
              <w:rPr>
                <w:b/>
                <w:sz w:val="24"/>
              </w:rPr>
            </w:pPr>
          </w:p>
          <w:p w:rsidR="00965789" w:rsidRDefault="00965789" w:rsidP="00060286">
            <w:pPr>
              <w:pStyle w:val="TableParagraph"/>
              <w:ind w:left="234"/>
              <w:rPr>
                <w:b/>
                <w:sz w:val="24"/>
              </w:rPr>
            </w:pPr>
            <w:r>
              <w:rPr>
                <w:b/>
                <w:spacing w:val="-2"/>
                <w:sz w:val="24"/>
              </w:rPr>
              <w:t>Всего</w:t>
            </w:r>
          </w:p>
        </w:tc>
        <w:tc>
          <w:tcPr>
            <w:tcW w:w="1841" w:type="dxa"/>
          </w:tcPr>
          <w:p w:rsidR="00965789" w:rsidRDefault="00965789" w:rsidP="00060286">
            <w:pPr>
              <w:pStyle w:val="TableParagraph"/>
              <w:spacing w:before="178" w:line="278" w:lineRule="auto"/>
              <w:ind w:left="234"/>
              <w:rPr>
                <w:b/>
                <w:sz w:val="24"/>
              </w:rPr>
            </w:pPr>
            <w:r>
              <w:rPr>
                <w:b/>
                <w:spacing w:val="-2"/>
                <w:sz w:val="24"/>
              </w:rPr>
              <w:t>Контрольные работы</w:t>
            </w:r>
          </w:p>
        </w:tc>
        <w:tc>
          <w:tcPr>
            <w:tcW w:w="1910" w:type="dxa"/>
          </w:tcPr>
          <w:p w:rsidR="00965789" w:rsidRDefault="00965789" w:rsidP="00060286">
            <w:pPr>
              <w:pStyle w:val="TableParagraph"/>
              <w:spacing w:before="178" w:line="278" w:lineRule="auto"/>
              <w:ind w:left="234"/>
              <w:rPr>
                <w:b/>
                <w:sz w:val="24"/>
              </w:rPr>
            </w:pPr>
            <w:r>
              <w:rPr>
                <w:b/>
                <w:spacing w:val="-2"/>
                <w:sz w:val="24"/>
              </w:rPr>
              <w:t>Практические работы</w:t>
            </w:r>
          </w:p>
        </w:tc>
        <w:tc>
          <w:tcPr>
            <w:tcW w:w="1347" w:type="dxa"/>
            <w:vMerge/>
            <w:tcBorders>
              <w:top w:val="nil"/>
            </w:tcBorders>
          </w:tcPr>
          <w:p w:rsidR="00965789" w:rsidRDefault="00965789" w:rsidP="00060286">
            <w:pPr>
              <w:rPr>
                <w:sz w:val="2"/>
                <w:szCs w:val="2"/>
              </w:rPr>
            </w:pPr>
          </w:p>
        </w:tc>
        <w:tc>
          <w:tcPr>
            <w:tcW w:w="2873" w:type="dxa"/>
            <w:vMerge/>
            <w:tcBorders>
              <w:top w:val="nil"/>
            </w:tcBorders>
          </w:tcPr>
          <w:p w:rsidR="00965789" w:rsidRDefault="00965789" w:rsidP="00060286">
            <w:pPr>
              <w:rPr>
                <w:sz w:val="2"/>
                <w:szCs w:val="2"/>
              </w:rPr>
            </w:pPr>
          </w:p>
        </w:tc>
      </w:tr>
      <w:tr w:rsidR="00965789" w:rsidTr="00060286">
        <w:trPr>
          <w:trHeight w:val="681"/>
        </w:trPr>
        <w:tc>
          <w:tcPr>
            <w:tcW w:w="766" w:type="dxa"/>
          </w:tcPr>
          <w:p w:rsidR="00965789" w:rsidRDefault="00965789" w:rsidP="00060286">
            <w:pPr>
              <w:pStyle w:val="TableParagraph"/>
              <w:spacing w:before="200"/>
              <w:ind w:left="100"/>
              <w:rPr>
                <w:sz w:val="24"/>
              </w:rPr>
            </w:pPr>
            <w:r>
              <w:rPr>
                <w:spacing w:val="-10"/>
                <w:sz w:val="24"/>
              </w:rPr>
              <w:t>1</w:t>
            </w:r>
          </w:p>
        </w:tc>
        <w:tc>
          <w:tcPr>
            <w:tcW w:w="4232" w:type="dxa"/>
          </w:tcPr>
          <w:p w:rsidR="00965789" w:rsidRDefault="00965789" w:rsidP="00060286">
            <w:pPr>
              <w:pStyle w:val="TableParagraph"/>
              <w:spacing w:before="10" w:line="318" w:lineRule="exact"/>
              <w:ind w:left="235" w:right="221"/>
              <w:rPr>
                <w:sz w:val="24"/>
              </w:rPr>
            </w:pPr>
            <w:r>
              <w:rPr>
                <w:sz w:val="24"/>
              </w:rPr>
              <w:t xml:space="preserve">Степеньсрациональным </w:t>
            </w:r>
            <w:r>
              <w:rPr>
                <w:spacing w:val="-2"/>
                <w:sz w:val="24"/>
              </w:rPr>
              <w:t>показателем</w:t>
            </w:r>
          </w:p>
        </w:tc>
        <w:tc>
          <w:tcPr>
            <w:tcW w:w="1073" w:type="dxa"/>
          </w:tcPr>
          <w:p w:rsidR="00965789" w:rsidRDefault="00965789" w:rsidP="00060286">
            <w:pPr>
              <w:pStyle w:val="TableParagraph"/>
              <w:spacing w:before="200"/>
              <w:ind w:left="189"/>
              <w:jc w:val="center"/>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5"/>
              <w:ind w:left="235"/>
              <w:rPr>
                <w:sz w:val="24"/>
              </w:rPr>
            </w:pPr>
            <w:r>
              <w:rPr>
                <w:sz w:val="24"/>
              </w:rPr>
              <w:t>Библиотека</w:t>
            </w:r>
            <w:r>
              <w:rPr>
                <w:spacing w:val="-5"/>
                <w:sz w:val="24"/>
              </w:rPr>
              <w:t>ЦОК</w:t>
            </w:r>
          </w:p>
          <w:p w:rsidR="00965789" w:rsidRDefault="00317F63" w:rsidP="00060286">
            <w:pPr>
              <w:pStyle w:val="TableParagraph"/>
              <w:spacing w:before="41"/>
              <w:ind w:left="235"/>
            </w:pPr>
            <w:hyperlink r:id="rId141">
              <w:r w:rsidR="00965789">
                <w:rPr>
                  <w:color w:val="0000FF"/>
                  <w:spacing w:val="-2"/>
                  <w:u w:val="single" w:color="0000FF"/>
                </w:rPr>
                <w:t>https://m.edsoo.ru/a52939b3</w:t>
              </w:r>
            </w:hyperlink>
          </w:p>
        </w:tc>
      </w:tr>
      <w:tr w:rsidR="00965789" w:rsidTr="00060286">
        <w:trPr>
          <w:trHeight w:val="652"/>
        </w:trPr>
        <w:tc>
          <w:tcPr>
            <w:tcW w:w="766" w:type="dxa"/>
          </w:tcPr>
          <w:p w:rsidR="00965789" w:rsidRDefault="00965789" w:rsidP="00060286">
            <w:pPr>
              <w:pStyle w:val="TableParagraph"/>
              <w:spacing w:before="185"/>
              <w:ind w:left="100"/>
              <w:rPr>
                <w:sz w:val="24"/>
              </w:rPr>
            </w:pPr>
            <w:r>
              <w:rPr>
                <w:spacing w:val="-10"/>
                <w:sz w:val="24"/>
              </w:rPr>
              <w:t>2</w:t>
            </w:r>
          </w:p>
        </w:tc>
        <w:tc>
          <w:tcPr>
            <w:tcW w:w="4232" w:type="dxa"/>
          </w:tcPr>
          <w:p w:rsidR="00965789" w:rsidRDefault="00965789" w:rsidP="00060286">
            <w:pPr>
              <w:pStyle w:val="TableParagraph"/>
              <w:spacing w:before="185"/>
              <w:ind w:left="235"/>
              <w:rPr>
                <w:sz w:val="24"/>
              </w:rPr>
            </w:pPr>
            <w:r>
              <w:rPr>
                <w:sz w:val="24"/>
              </w:rPr>
              <w:t>Свойства</w:t>
            </w:r>
            <w:r>
              <w:rPr>
                <w:spacing w:val="-2"/>
                <w:sz w:val="24"/>
              </w:rPr>
              <w:t>степени</w:t>
            </w:r>
          </w:p>
        </w:tc>
        <w:tc>
          <w:tcPr>
            <w:tcW w:w="1073" w:type="dxa"/>
          </w:tcPr>
          <w:p w:rsidR="00965789" w:rsidRDefault="00965789" w:rsidP="00060286">
            <w:pPr>
              <w:pStyle w:val="TableParagraph"/>
              <w:spacing w:before="185"/>
              <w:ind w:left="189"/>
              <w:jc w:val="center"/>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38"/>
              <w:ind w:left="235"/>
              <w:rPr>
                <w:sz w:val="24"/>
              </w:rPr>
            </w:pPr>
            <w:r>
              <w:rPr>
                <w:sz w:val="24"/>
              </w:rPr>
              <w:t>Библиотека</w:t>
            </w:r>
            <w:r>
              <w:rPr>
                <w:spacing w:val="-5"/>
                <w:sz w:val="24"/>
              </w:rPr>
              <w:t>ЦОК</w:t>
            </w:r>
          </w:p>
          <w:p w:rsidR="00965789" w:rsidRDefault="00317F63" w:rsidP="00060286">
            <w:pPr>
              <w:pStyle w:val="TableParagraph"/>
              <w:spacing w:before="43"/>
              <w:ind w:left="235"/>
            </w:pPr>
            <w:hyperlink r:id="rId142">
              <w:r w:rsidR="00965789">
                <w:rPr>
                  <w:color w:val="0000FF"/>
                  <w:spacing w:val="-2"/>
                  <w:u w:val="single" w:color="0000FF"/>
                </w:rPr>
                <w:t>https://m.edsoo.ru/ff601408</w:t>
              </w:r>
            </w:hyperlink>
          </w:p>
        </w:tc>
      </w:tr>
      <w:tr w:rsidR="00965789" w:rsidTr="00060286">
        <w:trPr>
          <w:trHeight w:val="679"/>
        </w:trPr>
        <w:tc>
          <w:tcPr>
            <w:tcW w:w="766" w:type="dxa"/>
          </w:tcPr>
          <w:p w:rsidR="00965789" w:rsidRDefault="00965789" w:rsidP="00060286">
            <w:pPr>
              <w:pStyle w:val="TableParagraph"/>
              <w:spacing w:before="199"/>
              <w:ind w:left="100"/>
              <w:rPr>
                <w:sz w:val="24"/>
              </w:rPr>
            </w:pPr>
            <w:r>
              <w:rPr>
                <w:spacing w:val="-10"/>
                <w:sz w:val="24"/>
              </w:rPr>
              <w:t>3</w:t>
            </w:r>
          </w:p>
        </w:tc>
        <w:tc>
          <w:tcPr>
            <w:tcW w:w="4232" w:type="dxa"/>
          </w:tcPr>
          <w:p w:rsidR="00965789" w:rsidRDefault="00965789" w:rsidP="00060286">
            <w:pPr>
              <w:pStyle w:val="TableParagraph"/>
              <w:spacing w:before="41"/>
              <w:ind w:left="235"/>
              <w:rPr>
                <w:sz w:val="24"/>
              </w:rPr>
            </w:pPr>
            <w:r>
              <w:rPr>
                <w:sz w:val="24"/>
              </w:rPr>
              <w:t>Преобразование</w:t>
            </w:r>
            <w:r>
              <w:rPr>
                <w:spacing w:val="-2"/>
                <w:sz w:val="24"/>
              </w:rPr>
              <w:t>выражений,</w:t>
            </w:r>
          </w:p>
          <w:p w:rsidR="00965789" w:rsidRDefault="00965789" w:rsidP="00060286">
            <w:pPr>
              <w:pStyle w:val="TableParagraph"/>
              <w:spacing w:before="41"/>
              <w:ind w:left="235"/>
              <w:rPr>
                <w:sz w:val="24"/>
              </w:rPr>
            </w:pPr>
            <w:r>
              <w:rPr>
                <w:sz w:val="24"/>
              </w:rPr>
              <w:t>содержащихрациональные</w:t>
            </w:r>
            <w:r>
              <w:rPr>
                <w:spacing w:val="-2"/>
                <w:sz w:val="24"/>
              </w:rPr>
              <w:t>степени</w:t>
            </w:r>
          </w:p>
        </w:tc>
        <w:tc>
          <w:tcPr>
            <w:tcW w:w="1073" w:type="dxa"/>
          </w:tcPr>
          <w:p w:rsidR="00965789" w:rsidRDefault="00965789" w:rsidP="00060286">
            <w:pPr>
              <w:pStyle w:val="TableParagraph"/>
              <w:spacing w:before="199"/>
              <w:ind w:left="189"/>
              <w:jc w:val="center"/>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143">
              <w:r w:rsidR="00965789">
                <w:rPr>
                  <w:color w:val="0000FF"/>
                  <w:spacing w:val="-2"/>
                  <w:u w:val="single" w:color="0000FF"/>
                </w:rPr>
                <w:t>https://m.edsoo.ru/3d87e248</w:t>
              </w:r>
            </w:hyperlink>
          </w:p>
        </w:tc>
      </w:tr>
      <w:tr w:rsidR="00965789" w:rsidTr="00060286">
        <w:trPr>
          <w:trHeight w:val="679"/>
        </w:trPr>
        <w:tc>
          <w:tcPr>
            <w:tcW w:w="766" w:type="dxa"/>
          </w:tcPr>
          <w:p w:rsidR="00965789" w:rsidRDefault="00965789" w:rsidP="00060286">
            <w:pPr>
              <w:pStyle w:val="TableParagraph"/>
              <w:spacing w:before="199"/>
              <w:ind w:left="100"/>
              <w:rPr>
                <w:sz w:val="24"/>
              </w:rPr>
            </w:pPr>
            <w:r>
              <w:rPr>
                <w:spacing w:val="-10"/>
                <w:sz w:val="24"/>
              </w:rPr>
              <w:t>4</w:t>
            </w:r>
          </w:p>
        </w:tc>
        <w:tc>
          <w:tcPr>
            <w:tcW w:w="4232" w:type="dxa"/>
          </w:tcPr>
          <w:p w:rsidR="00965789" w:rsidRDefault="00965789" w:rsidP="00060286">
            <w:pPr>
              <w:pStyle w:val="TableParagraph"/>
              <w:spacing w:before="41"/>
              <w:ind w:left="235"/>
              <w:rPr>
                <w:sz w:val="24"/>
              </w:rPr>
            </w:pPr>
            <w:r>
              <w:rPr>
                <w:sz w:val="24"/>
              </w:rPr>
              <w:t>Преобразование</w:t>
            </w:r>
            <w:r>
              <w:rPr>
                <w:spacing w:val="-2"/>
                <w:sz w:val="24"/>
              </w:rPr>
              <w:t>выражений,</w:t>
            </w:r>
          </w:p>
          <w:p w:rsidR="00965789" w:rsidRDefault="00965789" w:rsidP="00060286">
            <w:pPr>
              <w:pStyle w:val="TableParagraph"/>
              <w:spacing w:before="41"/>
              <w:ind w:left="235"/>
              <w:rPr>
                <w:sz w:val="24"/>
              </w:rPr>
            </w:pPr>
            <w:r>
              <w:rPr>
                <w:sz w:val="24"/>
              </w:rPr>
              <w:t>содержащихрациональные</w:t>
            </w:r>
            <w:r>
              <w:rPr>
                <w:spacing w:val="-2"/>
                <w:sz w:val="24"/>
              </w:rPr>
              <w:t>степени</w:t>
            </w:r>
          </w:p>
        </w:tc>
        <w:tc>
          <w:tcPr>
            <w:tcW w:w="1073" w:type="dxa"/>
          </w:tcPr>
          <w:p w:rsidR="00965789" w:rsidRDefault="00965789" w:rsidP="00060286">
            <w:pPr>
              <w:pStyle w:val="TableParagraph"/>
              <w:spacing w:before="199"/>
              <w:ind w:left="189"/>
              <w:jc w:val="center"/>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5"/>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144">
              <w:r w:rsidR="00965789">
                <w:rPr>
                  <w:color w:val="0000FF"/>
                  <w:spacing w:val="-2"/>
                  <w:u w:val="single" w:color="0000FF"/>
                </w:rPr>
                <w:t>https://m.edsoo.ru/343c6b64</w:t>
              </w:r>
            </w:hyperlink>
          </w:p>
        </w:tc>
      </w:tr>
      <w:tr w:rsidR="00965789" w:rsidTr="00060286">
        <w:trPr>
          <w:trHeight w:val="681"/>
        </w:trPr>
        <w:tc>
          <w:tcPr>
            <w:tcW w:w="766" w:type="dxa"/>
          </w:tcPr>
          <w:p w:rsidR="00965789" w:rsidRDefault="00965789" w:rsidP="00060286">
            <w:pPr>
              <w:pStyle w:val="TableParagraph"/>
              <w:spacing w:before="199"/>
              <w:ind w:left="100"/>
              <w:rPr>
                <w:sz w:val="24"/>
              </w:rPr>
            </w:pPr>
            <w:r>
              <w:rPr>
                <w:spacing w:val="-10"/>
                <w:sz w:val="24"/>
              </w:rPr>
              <w:t>5</w:t>
            </w:r>
          </w:p>
        </w:tc>
        <w:tc>
          <w:tcPr>
            <w:tcW w:w="4232" w:type="dxa"/>
          </w:tcPr>
          <w:p w:rsidR="00965789" w:rsidRDefault="00965789" w:rsidP="00060286">
            <w:pPr>
              <w:pStyle w:val="TableParagraph"/>
              <w:spacing w:before="41"/>
              <w:ind w:left="235"/>
              <w:rPr>
                <w:sz w:val="24"/>
              </w:rPr>
            </w:pPr>
            <w:r>
              <w:rPr>
                <w:sz w:val="24"/>
              </w:rPr>
              <w:t>Преобразование</w:t>
            </w:r>
            <w:r>
              <w:rPr>
                <w:spacing w:val="-2"/>
                <w:sz w:val="24"/>
              </w:rPr>
              <w:t>выражений,</w:t>
            </w:r>
          </w:p>
          <w:p w:rsidR="00965789" w:rsidRDefault="00965789" w:rsidP="00060286">
            <w:pPr>
              <w:pStyle w:val="TableParagraph"/>
              <w:spacing w:before="43"/>
              <w:ind w:left="235"/>
              <w:rPr>
                <w:sz w:val="24"/>
              </w:rPr>
            </w:pPr>
            <w:r>
              <w:rPr>
                <w:sz w:val="24"/>
              </w:rPr>
              <w:t>содержащихрациональные</w:t>
            </w:r>
            <w:r>
              <w:rPr>
                <w:spacing w:val="-2"/>
                <w:sz w:val="24"/>
              </w:rPr>
              <w:t>степени</w:t>
            </w:r>
          </w:p>
        </w:tc>
        <w:tc>
          <w:tcPr>
            <w:tcW w:w="1073" w:type="dxa"/>
          </w:tcPr>
          <w:p w:rsidR="00965789" w:rsidRDefault="00965789" w:rsidP="00060286">
            <w:pPr>
              <w:pStyle w:val="TableParagraph"/>
              <w:spacing w:before="199"/>
              <w:ind w:left="189"/>
              <w:jc w:val="center"/>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5"/>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145">
              <w:r w:rsidR="00965789">
                <w:rPr>
                  <w:color w:val="0000FF"/>
                  <w:spacing w:val="-2"/>
                  <w:u w:val="single" w:color="0000FF"/>
                </w:rPr>
                <w:t>https://m.edsoo.ru/4064d354</w:t>
              </w:r>
            </w:hyperlink>
          </w:p>
        </w:tc>
      </w:tr>
      <w:tr w:rsidR="00965789" w:rsidTr="00060286">
        <w:trPr>
          <w:trHeight w:val="678"/>
        </w:trPr>
        <w:tc>
          <w:tcPr>
            <w:tcW w:w="766" w:type="dxa"/>
          </w:tcPr>
          <w:p w:rsidR="00965789" w:rsidRDefault="00965789" w:rsidP="00060286">
            <w:pPr>
              <w:pStyle w:val="TableParagraph"/>
              <w:spacing w:before="199"/>
              <w:ind w:left="100"/>
              <w:rPr>
                <w:sz w:val="24"/>
              </w:rPr>
            </w:pPr>
            <w:r>
              <w:rPr>
                <w:spacing w:val="-10"/>
                <w:sz w:val="24"/>
              </w:rPr>
              <w:t>6</w:t>
            </w:r>
          </w:p>
        </w:tc>
        <w:tc>
          <w:tcPr>
            <w:tcW w:w="4232" w:type="dxa"/>
          </w:tcPr>
          <w:p w:rsidR="00965789" w:rsidRDefault="00965789" w:rsidP="00060286">
            <w:pPr>
              <w:pStyle w:val="TableParagraph"/>
              <w:spacing w:before="7" w:line="310" w:lineRule="atLeast"/>
              <w:ind w:left="235" w:right="221"/>
              <w:rPr>
                <w:sz w:val="24"/>
              </w:rPr>
            </w:pPr>
            <w:r>
              <w:rPr>
                <w:sz w:val="24"/>
              </w:rPr>
              <w:t xml:space="preserve">Показательныеуравненияи </w:t>
            </w:r>
            <w:r>
              <w:rPr>
                <w:spacing w:val="-2"/>
                <w:sz w:val="24"/>
              </w:rPr>
              <w:t>неравенства</w:t>
            </w:r>
          </w:p>
        </w:tc>
        <w:tc>
          <w:tcPr>
            <w:tcW w:w="1073" w:type="dxa"/>
          </w:tcPr>
          <w:p w:rsidR="00965789" w:rsidRDefault="00965789" w:rsidP="00060286">
            <w:pPr>
              <w:pStyle w:val="TableParagraph"/>
              <w:spacing w:before="199"/>
              <w:ind w:left="189"/>
              <w:jc w:val="center"/>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146">
              <w:r w:rsidR="00965789">
                <w:rPr>
                  <w:color w:val="0000FF"/>
                  <w:spacing w:val="-2"/>
                  <w:u w:val="single" w:color="0000FF"/>
                </w:rPr>
                <w:t>https://m.edsoo.ru/be76320c</w:t>
              </w:r>
            </w:hyperlink>
          </w:p>
        </w:tc>
      </w:tr>
      <w:tr w:rsidR="00965789" w:rsidTr="00060286">
        <w:trPr>
          <w:trHeight w:val="679"/>
        </w:trPr>
        <w:tc>
          <w:tcPr>
            <w:tcW w:w="766" w:type="dxa"/>
          </w:tcPr>
          <w:p w:rsidR="00965789" w:rsidRDefault="00965789" w:rsidP="00060286">
            <w:pPr>
              <w:pStyle w:val="TableParagraph"/>
              <w:spacing w:before="199"/>
              <w:ind w:left="100"/>
              <w:rPr>
                <w:sz w:val="24"/>
              </w:rPr>
            </w:pPr>
            <w:r>
              <w:rPr>
                <w:spacing w:val="-10"/>
                <w:sz w:val="24"/>
              </w:rPr>
              <w:t>7</w:t>
            </w:r>
          </w:p>
        </w:tc>
        <w:tc>
          <w:tcPr>
            <w:tcW w:w="4232" w:type="dxa"/>
          </w:tcPr>
          <w:p w:rsidR="00965789" w:rsidRDefault="00965789" w:rsidP="00060286">
            <w:pPr>
              <w:pStyle w:val="TableParagraph"/>
              <w:spacing w:before="7" w:line="310" w:lineRule="atLeast"/>
              <w:ind w:left="235" w:right="221"/>
              <w:rPr>
                <w:sz w:val="24"/>
              </w:rPr>
            </w:pPr>
            <w:r>
              <w:rPr>
                <w:sz w:val="24"/>
              </w:rPr>
              <w:t xml:space="preserve">Показательныеуравненияи </w:t>
            </w:r>
            <w:r>
              <w:rPr>
                <w:spacing w:val="-2"/>
                <w:sz w:val="24"/>
              </w:rPr>
              <w:t>неравенства</w:t>
            </w:r>
          </w:p>
        </w:tc>
        <w:tc>
          <w:tcPr>
            <w:tcW w:w="1073" w:type="dxa"/>
          </w:tcPr>
          <w:p w:rsidR="00965789" w:rsidRDefault="00965789" w:rsidP="00060286">
            <w:pPr>
              <w:pStyle w:val="TableParagraph"/>
              <w:spacing w:before="199"/>
              <w:ind w:left="189"/>
              <w:jc w:val="center"/>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5"/>
              <w:rPr>
                <w:sz w:val="24"/>
              </w:rPr>
            </w:pPr>
            <w:r>
              <w:rPr>
                <w:sz w:val="24"/>
              </w:rPr>
              <w:t>Библиотека</w:t>
            </w:r>
            <w:r>
              <w:rPr>
                <w:spacing w:val="-5"/>
                <w:sz w:val="24"/>
              </w:rPr>
              <w:t>ЦОК</w:t>
            </w:r>
          </w:p>
          <w:p w:rsidR="00965789" w:rsidRDefault="00317F63" w:rsidP="00060286">
            <w:pPr>
              <w:pStyle w:val="TableParagraph"/>
              <w:spacing w:before="42"/>
              <w:ind w:left="235"/>
            </w:pPr>
            <w:hyperlink r:id="rId147">
              <w:r w:rsidR="00965789">
                <w:rPr>
                  <w:color w:val="0000FF"/>
                  <w:spacing w:val="-2"/>
                  <w:u w:val="single" w:color="0000FF"/>
                </w:rPr>
                <w:t>https://m.edsoo.ru/3d408009</w:t>
              </w:r>
            </w:hyperlink>
          </w:p>
        </w:tc>
      </w:tr>
      <w:tr w:rsidR="00965789" w:rsidTr="00060286">
        <w:trPr>
          <w:trHeight w:val="681"/>
        </w:trPr>
        <w:tc>
          <w:tcPr>
            <w:tcW w:w="766" w:type="dxa"/>
          </w:tcPr>
          <w:p w:rsidR="00965789" w:rsidRDefault="00965789" w:rsidP="00060286">
            <w:pPr>
              <w:pStyle w:val="TableParagraph"/>
              <w:spacing w:before="200"/>
              <w:ind w:left="100"/>
              <w:rPr>
                <w:sz w:val="24"/>
              </w:rPr>
            </w:pPr>
            <w:r>
              <w:rPr>
                <w:spacing w:val="-10"/>
                <w:sz w:val="24"/>
              </w:rPr>
              <w:t>8</w:t>
            </w:r>
          </w:p>
        </w:tc>
        <w:tc>
          <w:tcPr>
            <w:tcW w:w="4232" w:type="dxa"/>
          </w:tcPr>
          <w:p w:rsidR="00965789" w:rsidRDefault="00965789" w:rsidP="00060286">
            <w:pPr>
              <w:pStyle w:val="TableParagraph"/>
              <w:spacing w:before="7" w:line="310" w:lineRule="atLeast"/>
              <w:ind w:left="235" w:right="221"/>
              <w:rPr>
                <w:sz w:val="24"/>
              </w:rPr>
            </w:pPr>
            <w:r>
              <w:rPr>
                <w:sz w:val="24"/>
              </w:rPr>
              <w:t xml:space="preserve">Показательныеуравненияи </w:t>
            </w:r>
            <w:r>
              <w:rPr>
                <w:spacing w:val="-2"/>
                <w:sz w:val="24"/>
              </w:rPr>
              <w:t>неравенства</w:t>
            </w:r>
          </w:p>
        </w:tc>
        <w:tc>
          <w:tcPr>
            <w:tcW w:w="1073" w:type="dxa"/>
          </w:tcPr>
          <w:p w:rsidR="00965789" w:rsidRDefault="00965789" w:rsidP="00060286">
            <w:pPr>
              <w:pStyle w:val="TableParagraph"/>
              <w:spacing w:before="200"/>
              <w:ind w:left="189"/>
              <w:jc w:val="center"/>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6"/>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148">
              <w:r w:rsidR="00965789">
                <w:rPr>
                  <w:color w:val="0000FF"/>
                  <w:spacing w:val="-2"/>
                  <w:u w:val="single" w:color="0000FF"/>
                </w:rPr>
                <w:t>https://m.edsoo.ru/bd5ff0ec</w:t>
              </w:r>
            </w:hyperlink>
          </w:p>
        </w:tc>
      </w:tr>
      <w:tr w:rsidR="00965789" w:rsidTr="00060286">
        <w:trPr>
          <w:trHeight w:val="679"/>
        </w:trPr>
        <w:tc>
          <w:tcPr>
            <w:tcW w:w="766" w:type="dxa"/>
          </w:tcPr>
          <w:p w:rsidR="00965789" w:rsidRDefault="00965789" w:rsidP="00060286">
            <w:pPr>
              <w:pStyle w:val="TableParagraph"/>
              <w:spacing w:before="199"/>
              <w:ind w:left="100"/>
              <w:rPr>
                <w:sz w:val="24"/>
              </w:rPr>
            </w:pPr>
            <w:r>
              <w:rPr>
                <w:spacing w:val="-10"/>
                <w:sz w:val="24"/>
              </w:rPr>
              <w:t>9</w:t>
            </w:r>
          </w:p>
        </w:tc>
        <w:tc>
          <w:tcPr>
            <w:tcW w:w="4232" w:type="dxa"/>
          </w:tcPr>
          <w:p w:rsidR="00965789" w:rsidRDefault="00965789" w:rsidP="00060286">
            <w:pPr>
              <w:pStyle w:val="TableParagraph"/>
              <w:spacing w:before="7" w:line="310" w:lineRule="atLeast"/>
              <w:ind w:left="235" w:right="221"/>
              <w:rPr>
                <w:sz w:val="24"/>
              </w:rPr>
            </w:pPr>
            <w:r>
              <w:rPr>
                <w:sz w:val="24"/>
              </w:rPr>
              <w:t xml:space="preserve">Показательныеуравненияи </w:t>
            </w:r>
            <w:r>
              <w:rPr>
                <w:spacing w:val="-2"/>
                <w:sz w:val="24"/>
              </w:rPr>
              <w:t>неравенства</w:t>
            </w:r>
          </w:p>
        </w:tc>
        <w:tc>
          <w:tcPr>
            <w:tcW w:w="1073" w:type="dxa"/>
          </w:tcPr>
          <w:p w:rsidR="00965789" w:rsidRDefault="00965789" w:rsidP="00060286">
            <w:pPr>
              <w:pStyle w:val="TableParagraph"/>
              <w:spacing w:before="199"/>
              <w:ind w:left="189"/>
              <w:jc w:val="center"/>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149">
              <w:r w:rsidR="00965789">
                <w:rPr>
                  <w:color w:val="0000FF"/>
                  <w:spacing w:val="-2"/>
                  <w:u w:val="single" w:color="0000FF"/>
                </w:rPr>
                <w:t>https://m.edsoo.ru/cebf10c6</w:t>
              </w:r>
            </w:hyperlink>
          </w:p>
        </w:tc>
      </w:tr>
      <w:tr w:rsidR="00965789" w:rsidTr="00060286">
        <w:trPr>
          <w:trHeight w:val="678"/>
        </w:trPr>
        <w:tc>
          <w:tcPr>
            <w:tcW w:w="766" w:type="dxa"/>
          </w:tcPr>
          <w:p w:rsidR="00965789" w:rsidRDefault="00965789" w:rsidP="00060286">
            <w:pPr>
              <w:pStyle w:val="TableParagraph"/>
              <w:spacing w:before="199"/>
              <w:ind w:left="100"/>
              <w:rPr>
                <w:sz w:val="24"/>
              </w:rPr>
            </w:pPr>
            <w:r>
              <w:rPr>
                <w:spacing w:val="-5"/>
                <w:sz w:val="24"/>
              </w:rPr>
              <w:t>10</w:t>
            </w:r>
          </w:p>
        </w:tc>
        <w:tc>
          <w:tcPr>
            <w:tcW w:w="4232" w:type="dxa"/>
          </w:tcPr>
          <w:p w:rsidR="00965789" w:rsidRDefault="00965789" w:rsidP="00060286">
            <w:pPr>
              <w:pStyle w:val="TableParagraph"/>
              <w:spacing w:before="7" w:line="310" w:lineRule="atLeast"/>
              <w:ind w:left="235" w:right="221"/>
              <w:rPr>
                <w:sz w:val="24"/>
              </w:rPr>
            </w:pPr>
            <w:r>
              <w:rPr>
                <w:sz w:val="24"/>
              </w:rPr>
              <w:t xml:space="preserve">Показательныеуравненияи </w:t>
            </w:r>
            <w:r>
              <w:rPr>
                <w:spacing w:val="-2"/>
                <w:sz w:val="24"/>
              </w:rPr>
              <w:t>неравенства</w:t>
            </w:r>
          </w:p>
        </w:tc>
        <w:tc>
          <w:tcPr>
            <w:tcW w:w="1073" w:type="dxa"/>
          </w:tcPr>
          <w:p w:rsidR="00965789" w:rsidRDefault="00965789" w:rsidP="00060286">
            <w:pPr>
              <w:pStyle w:val="TableParagraph"/>
              <w:spacing w:before="199"/>
              <w:ind w:left="189"/>
              <w:jc w:val="center"/>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5"/>
              <w:rPr>
                <w:sz w:val="24"/>
              </w:rPr>
            </w:pPr>
            <w:r>
              <w:rPr>
                <w:sz w:val="24"/>
              </w:rPr>
              <w:t>Библиотека</w:t>
            </w:r>
            <w:r>
              <w:rPr>
                <w:spacing w:val="-5"/>
                <w:sz w:val="24"/>
              </w:rPr>
              <w:t>ЦОК</w:t>
            </w:r>
          </w:p>
          <w:p w:rsidR="00965789" w:rsidRDefault="00317F63" w:rsidP="00060286">
            <w:pPr>
              <w:pStyle w:val="TableParagraph"/>
              <w:spacing w:before="42"/>
              <w:ind w:left="235"/>
            </w:pPr>
            <w:hyperlink r:id="rId150">
              <w:r w:rsidR="00965789">
                <w:rPr>
                  <w:color w:val="0000FF"/>
                  <w:spacing w:val="-2"/>
                  <w:u w:val="single" w:color="0000FF"/>
                </w:rPr>
                <w:t>https://m.edsoo.ru/536de727</w:t>
              </w:r>
            </w:hyperlink>
          </w:p>
        </w:tc>
      </w:tr>
      <w:tr w:rsidR="00965789" w:rsidTr="00060286">
        <w:trPr>
          <w:trHeight w:val="679"/>
        </w:trPr>
        <w:tc>
          <w:tcPr>
            <w:tcW w:w="766" w:type="dxa"/>
          </w:tcPr>
          <w:p w:rsidR="00965789" w:rsidRDefault="00965789" w:rsidP="00060286">
            <w:pPr>
              <w:pStyle w:val="TableParagraph"/>
              <w:spacing w:before="200"/>
              <w:ind w:left="100"/>
              <w:rPr>
                <w:sz w:val="24"/>
              </w:rPr>
            </w:pPr>
            <w:r>
              <w:rPr>
                <w:spacing w:val="-5"/>
                <w:sz w:val="24"/>
              </w:rPr>
              <w:t>11</w:t>
            </w:r>
          </w:p>
        </w:tc>
        <w:tc>
          <w:tcPr>
            <w:tcW w:w="4232" w:type="dxa"/>
          </w:tcPr>
          <w:p w:rsidR="00965789" w:rsidRDefault="00965789" w:rsidP="00060286">
            <w:pPr>
              <w:pStyle w:val="TableParagraph"/>
              <w:spacing w:before="10" w:line="318" w:lineRule="exact"/>
              <w:ind w:left="235" w:right="221"/>
              <w:rPr>
                <w:sz w:val="24"/>
              </w:rPr>
            </w:pPr>
            <w:r>
              <w:rPr>
                <w:sz w:val="24"/>
              </w:rPr>
              <w:t>Показательнаяфункция,еѐсвойства и график</w:t>
            </w:r>
          </w:p>
        </w:tc>
        <w:tc>
          <w:tcPr>
            <w:tcW w:w="1073" w:type="dxa"/>
          </w:tcPr>
          <w:p w:rsidR="00965789" w:rsidRDefault="00965789" w:rsidP="00060286">
            <w:pPr>
              <w:pStyle w:val="TableParagraph"/>
              <w:spacing w:before="200"/>
              <w:ind w:left="189"/>
              <w:jc w:val="center"/>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5"/>
              <w:ind w:left="235"/>
              <w:rPr>
                <w:sz w:val="24"/>
              </w:rPr>
            </w:pPr>
            <w:r>
              <w:rPr>
                <w:sz w:val="24"/>
              </w:rPr>
              <w:t>Библиотека</w:t>
            </w:r>
            <w:r>
              <w:rPr>
                <w:spacing w:val="-5"/>
                <w:sz w:val="24"/>
              </w:rPr>
              <w:t>ЦОК</w:t>
            </w:r>
          </w:p>
          <w:p w:rsidR="00965789" w:rsidRDefault="00317F63" w:rsidP="00060286">
            <w:pPr>
              <w:pStyle w:val="TableParagraph"/>
              <w:spacing w:before="41"/>
              <w:ind w:left="235"/>
            </w:pPr>
            <w:hyperlink r:id="rId151">
              <w:r w:rsidR="00965789">
                <w:rPr>
                  <w:color w:val="0000FF"/>
                  <w:spacing w:val="-2"/>
                  <w:u w:val="single" w:color="0000FF"/>
                </w:rPr>
                <w:t>https://m.edsoo.ru/85bc8132</w:t>
              </w:r>
            </w:hyperlink>
          </w:p>
        </w:tc>
      </w:tr>
    </w:tbl>
    <w:p w:rsidR="00965789" w:rsidRDefault="00965789" w:rsidP="00965789">
      <w:pPr>
        <w:pStyle w:val="TableParagraph"/>
        <w:sectPr w:rsidR="00965789">
          <w:pgSz w:w="16390" w:h="11910" w:orient="landscape"/>
          <w:pgMar w:top="1060" w:right="708" w:bottom="280" w:left="1559" w:header="720" w:footer="720" w:gutter="0"/>
          <w:cols w:space="720"/>
        </w:sectPr>
      </w:pPr>
    </w:p>
    <w:p w:rsidR="00965789" w:rsidRDefault="00965789" w:rsidP="00965789">
      <w:pPr>
        <w:pStyle w:val="a5"/>
        <w:spacing w:before="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66"/>
        <w:gridCol w:w="4232"/>
        <w:gridCol w:w="1073"/>
        <w:gridCol w:w="1841"/>
        <w:gridCol w:w="1910"/>
        <w:gridCol w:w="1347"/>
        <w:gridCol w:w="2873"/>
      </w:tblGrid>
      <w:tr w:rsidR="00965789" w:rsidRPr="005A4E02" w:rsidTr="00060286">
        <w:trPr>
          <w:trHeight w:val="1634"/>
        </w:trPr>
        <w:tc>
          <w:tcPr>
            <w:tcW w:w="766" w:type="dxa"/>
          </w:tcPr>
          <w:p w:rsidR="00965789" w:rsidRPr="005A4E02" w:rsidRDefault="00965789" w:rsidP="005A4E02">
            <w:pPr>
              <w:pStyle w:val="TableParagraph"/>
              <w:spacing w:line="240" w:lineRule="atLeast"/>
              <w:rPr>
                <w:b/>
              </w:rPr>
            </w:pPr>
          </w:p>
          <w:p w:rsidR="00965789" w:rsidRPr="005A4E02" w:rsidRDefault="00965789" w:rsidP="005A4E02">
            <w:pPr>
              <w:pStyle w:val="TableParagraph"/>
              <w:spacing w:line="240" w:lineRule="atLeast"/>
              <w:rPr>
                <w:b/>
              </w:rPr>
            </w:pPr>
          </w:p>
          <w:p w:rsidR="00965789" w:rsidRPr="005A4E02" w:rsidRDefault="00965789" w:rsidP="005A4E02">
            <w:pPr>
              <w:pStyle w:val="TableParagraph"/>
              <w:spacing w:line="240" w:lineRule="atLeast"/>
              <w:ind w:left="100"/>
            </w:pPr>
            <w:r w:rsidRPr="005A4E02">
              <w:rPr>
                <w:spacing w:val="-5"/>
              </w:rPr>
              <w:t>12</w:t>
            </w:r>
          </w:p>
        </w:tc>
        <w:tc>
          <w:tcPr>
            <w:tcW w:w="4232" w:type="dxa"/>
          </w:tcPr>
          <w:p w:rsidR="00965789" w:rsidRPr="005A4E02" w:rsidRDefault="00965789" w:rsidP="005A4E02">
            <w:pPr>
              <w:pStyle w:val="TableParagraph"/>
              <w:spacing w:line="240" w:lineRule="atLeast"/>
              <w:ind w:left="235" w:right="221"/>
            </w:pPr>
            <w:r w:rsidRPr="005A4E02">
              <w:t>Контрольнаяработапотеме "Степень с рациональным показателем.Показательная</w:t>
            </w:r>
          </w:p>
          <w:p w:rsidR="00965789" w:rsidRPr="005A4E02" w:rsidRDefault="00965789" w:rsidP="005A4E02">
            <w:pPr>
              <w:pStyle w:val="TableParagraph"/>
              <w:spacing w:line="240" w:lineRule="atLeast"/>
              <w:ind w:left="235"/>
            </w:pPr>
            <w:r w:rsidRPr="005A4E02">
              <w:t>функция.Показательныеуравнения</w:t>
            </w:r>
            <w:r w:rsidRPr="005A4E02">
              <w:rPr>
                <w:spacing w:val="-10"/>
              </w:rPr>
              <w:t>и</w:t>
            </w:r>
          </w:p>
          <w:p w:rsidR="00965789" w:rsidRPr="005A4E02" w:rsidRDefault="00965789" w:rsidP="005A4E02">
            <w:pPr>
              <w:pStyle w:val="TableParagraph"/>
              <w:spacing w:line="240" w:lineRule="atLeast"/>
              <w:ind w:left="235"/>
            </w:pPr>
            <w:r w:rsidRPr="005A4E02">
              <w:rPr>
                <w:spacing w:val="-2"/>
              </w:rPr>
              <w:t>неравенства"</w:t>
            </w:r>
          </w:p>
        </w:tc>
        <w:tc>
          <w:tcPr>
            <w:tcW w:w="1073" w:type="dxa"/>
          </w:tcPr>
          <w:p w:rsidR="00965789" w:rsidRPr="005A4E02" w:rsidRDefault="00965789" w:rsidP="005A4E02">
            <w:pPr>
              <w:pStyle w:val="TableParagraph"/>
              <w:spacing w:line="240" w:lineRule="atLeast"/>
              <w:rPr>
                <w:b/>
              </w:rPr>
            </w:pPr>
          </w:p>
          <w:p w:rsidR="00965789" w:rsidRPr="005A4E02" w:rsidRDefault="00965789" w:rsidP="005A4E02">
            <w:pPr>
              <w:pStyle w:val="TableParagraph"/>
              <w:spacing w:line="240" w:lineRule="atLeast"/>
              <w:rPr>
                <w:b/>
              </w:rPr>
            </w:pPr>
          </w:p>
          <w:p w:rsidR="00965789" w:rsidRPr="005A4E02" w:rsidRDefault="00965789" w:rsidP="005A4E02">
            <w:pPr>
              <w:pStyle w:val="TableParagraph"/>
              <w:spacing w:line="240" w:lineRule="atLeast"/>
              <w:ind w:right="377"/>
              <w:jc w:val="right"/>
            </w:pPr>
            <w:r w:rsidRPr="005A4E02">
              <w:rPr>
                <w:spacing w:val="-10"/>
              </w:rPr>
              <w:t>1</w:t>
            </w:r>
          </w:p>
        </w:tc>
        <w:tc>
          <w:tcPr>
            <w:tcW w:w="1841" w:type="dxa"/>
          </w:tcPr>
          <w:p w:rsidR="00965789" w:rsidRPr="005A4E02" w:rsidRDefault="00965789" w:rsidP="005A4E02">
            <w:pPr>
              <w:pStyle w:val="TableParagraph"/>
              <w:spacing w:line="240" w:lineRule="atLeast"/>
              <w:rPr>
                <w:b/>
              </w:rPr>
            </w:pPr>
          </w:p>
          <w:p w:rsidR="00965789" w:rsidRPr="005A4E02" w:rsidRDefault="00965789" w:rsidP="005A4E02">
            <w:pPr>
              <w:pStyle w:val="TableParagraph"/>
              <w:spacing w:line="240" w:lineRule="atLeast"/>
              <w:rPr>
                <w:b/>
              </w:rPr>
            </w:pPr>
          </w:p>
          <w:p w:rsidR="00965789" w:rsidRPr="005A4E02" w:rsidRDefault="00965789" w:rsidP="005A4E02">
            <w:pPr>
              <w:pStyle w:val="TableParagraph"/>
              <w:spacing w:line="240" w:lineRule="atLeast"/>
              <w:ind w:left="190" w:right="2"/>
              <w:jc w:val="center"/>
            </w:pPr>
            <w:r w:rsidRPr="005A4E02">
              <w:rPr>
                <w:spacing w:val="-10"/>
              </w:rPr>
              <w:t>1</w:t>
            </w:r>
          </w:p>
        </w:tc>
        <w:tc>
          <w:tcPr>
            <w:tcW w:w="1910" w:type="dxa"/>
          </w:tcPr>
          <w:p w:rsidR="00965789" w:rsidRPr="005A4E02" w:rsidRDefault="00965789" w:rsidP="005A4E02">
            <w:pPr>
              <w:pStyle w:val="TableParagraph"/>
              <w:spacing w:line="240" w:lineRule="atLeast"/>
            </w:pPr>
          </w:p>
        </w:tc>
        <w:tc>
          <w:tcPr>
            <w:tcW w:w="1347" w:type="dxa"/>
          </w:tcPr>
          <w:p w:rsidR="00965789" w:rsidRPr="005A4E02" w:rsidRDefault="00965789" w:rsidP="005A4E02">
            <w:pPr>
              <w:pStyle w:val="TableParagraph"/>
              <w:spacing w:line="240" w:lineRule="atLeast"/>
            </w:pPr>
          </w:p>
        </w:tc>
        <w:tc>
          <w:tcPr>
            <w:tcW w:w="2873" w:type="dxa"/>
          </w:tcPr>
          <w:p w:rsidR="00965789" w:rsidRPr="005A4E02" w:rsidRDefault="00965789" w:rsidP="005A4E02">
            <w:pPr>
              <w:pStyle w:val="TableParagraph"/>
              <w:spacing w:line="240" w:lineRule="atLeast"/>
              <w:rPr>
                <w:b/>
              </w:rPr>
            </w:pPr>
          </w:p>
          <w:p w:rsidR="00965789" w:rsidRPr="005A4E02" w:rsidRDefault="00965789" w:rsidP="005A4E02">
            <w:pPr>
              <w:pStyle w:val="TableParagraph"/>
              <w:spacing w:line="240" w:lineRule="atLeast"/>
              <w:ind w:left="235"/>
            </w:pPr>
            <w:r w:rsidRPr="005A4E02">
              <w:t>Библиотека</w:t>
            </w:r>
            <w:r w:rsidRPr="005A4E02">
              <w:rPr>
                <w:spacing w:val="-5"/>
              </w:rPr>
              <w:t>ЦОК</w:t>
            </w:r>
          </w:p>
          <w:p w:rsidR="00965789" w:rsidRPr="005A4E02" w:rsidRDefault="00317F63" w:rsidP="005A4E02">
            <w:pPr>
              <w:pStyle w:val="TableParagraph"/>
              <w:spacing w:line="240" w:lineRule="atLeast"/>
              <w:ind w:left="235"/>
            </w:pPr>
            <w:hyperlink r:id="rId152">
              <w:r w:rsidR="00965789" w:rsidRPr="005A4E02">
                <w:rPr>
                  <w:color w:val="0000FF"/>
                  <w:spacing w:val="-2"/>
                  <w:u w:val="single" w:color="0000FF"/>
                </w:rPr>
                <w:t>https://m.edsoo.ru/58e8e2f2</w:t>
              </w:r>
            </w:hyperlink>
          </w:p>
        </w:tc>
      </w:tr>
      <w:tr w:rsidR="00965789" w:rsidRPr="005A4E02" w:rsidTr="00060286">
        <w:trPr>
          <w:trHeight w:val="652"/>
        </w:trPr>
        <w:tc>
          <w:tcPr>
            <w:tcW w:w="766" w:type="dxa"/>
          </w:tcPr>
          <w:p w:rsidR="00965789" w:rsidRPr="005A4E02" w:rsidRDefault="00965789" w:rsidP="005A4E02">
            <w:pPr>
              <w:pStyle w:val="TableParagraph"/>
              <w:spacing w:line="240" w:lineRule="atLeast"/>
              <w:ind w:left="100"/>
            </w:pPr>
            <w:r w:rsidRPr="005A4E02">
              <w:rPr>
                <w:spacing w:val="-5"/>
              </w:rPr>
              <w:t>13</w:t>
            </w:r>
          </w:p>
        </w:tc>
        <w:tc>
          <w:tcPr>
            <w:tcW w:w="4232" w:type="dxa"/>
          </w:tcPr>
          <w:p w:rsidR="00965789" w:rsidRPr="005A4E02" w:rsidRDefault="00965789" w:rsidP="005A4E02">
            <w:pPr>
              <w:pStyle w:val="TableParagraph"/>
              <w:spacing w:line="240" w:lineRule="atLeast"/>
              <w:ind w:left="235"/>
            </w:pPr>
            <w:r w:rsidRPr="005A4E02">
              <w:t>Логарифм</w:t>
            </w:r>
            <w:r w:rsidRPr="005A4E02">
              <w:rPr>
                <w:spacing w:val="-2"/>
              </w:rPr>
              <w:t>числа</w:t>
            </w:r>
          </w:p>
        </w:tc>
        <w:tc>
          <w:tcPr>
            <w:tcW w:w="1073" w:type="dxa"/>
          </w:tcPr>
          <w:p w:rsidR="00965789" w:rsidRPr="005A4E02" w:rsidRDefault="00965789" w:rsidP="005A4E02">
            <w:pPr>
              <w:pStyle w:val="TableParagraph"/>
              <w:spacing w:line="240" w:lineRule="atLeast"/>
              <w:ind w:right="377"/>
              <w:jc w:val="right"/>
            </w:pPr>
            <w:r w:rsidRPr="005A4E02">
              <w:rPr>
                <w:spacing w:val="-10"/>
              </w:rPr>
              <w:t>1</w:t>
            </w:r>
          </w:p>
        </w:tc>
        <w:tc>
          <w:tcPr>
            <w:tcW w:w="1841" w:type="dxa"/>
          </w:tcPr>
          <w:p w:rsidR="00965789" w:rsidRPr="005A4E02" w:rsidRDefault="00965789" w:rsidP="005A4E02">
            <w:pPr>
              <w:pStyle w:val="TableParagraph"/>
              <w:spacing w:line="240" w:lineRule="atLeast"/>
            </w:pPr>
          </w:p>
        </w:tc>
        <w:tc>
          <w:tcPr>
            <w:tcW w:w="1910" w:type="dxa"/>
          </w:tcPr>
          <w:p w:rsidR="00965789" w:rsidRPr="005A4E02" w:rsidRDefault="00965789" w:rsidP="005A4E02">
            <w:pPr>
              <w:pStyle w:val="TableParagraph"/>
              <w:spacing w:line="240" w:lineRule="atLeast"/>
            </w:pPr>
          </w:p>
        </w:tc>
        <w:tc>
          <w:tcPr>
            <w:tcW w:w="1347" w:type="dxa"/>
          </w:tcPr>
          <w:p w:rsidR="00965789" w:rsidRPr="005A4E02" w:rsidRDefault="00965789" w:rsidP="005A4E02">
            <w:pPr>
              <w:pStyle w:val="TableParagraph"/>
              <w:spacing w:line="240" w:lineRule="atLeast"/>
            </w:pPr>
          </w:p>
        </w:tc>
        <w:tc>
          <w:tcPr>
            <w:tcW w:w="2873" w:type="dxa"/>
          </w:tcPr>
          <w:p w:rsidR="00965789" w:rsidRPr="005A4E02" w:rsidRDefault="00965789" w:rsidP="005A4E02">
            <w:pPr>
              <w:pStyle w:val="TableParagraph"/>
              <w:spacing w:line="240" w:lineRule="atLeast"/>
              <w:ind w:left="235"/>
            </w:pPr>
            <w:r w:rsidRPr="005A4E02">
              <w:t>Библиотека</w:t>
            </w:r>
            <w:r w:rsidRPr="005A4E02">
              <w:rPr>
                <w:spacing w:val="-5"/>
              </w:rPr>
              <w:t>ЦОК</w:t>
            </w:r>
          </w:p>
          <w:p w:rsidR="00965789" w:rsidRPr="005A4E02" w:rsidRDefault="00317F63" w:rsidP="005A4E02">
            <w:pPr>
              <w:pStyle w:val="TableParagraph"/>
              <w:spacing w:line="240" w:lineRule="atLeast"/>
              <w:ind w:left="235"/>
            </w:pPr>
            <w:hyperlink r:id="rId153">
              <w:r w:rsidR="00965789" w:rsidRPr="005A4E02">
                <w:rPr>
                  <w:color w:val="0000FF"/>
                  <w:spacing w:val="-2"/>
                  <w:u w:val="single" w:color="0000FF"/>
                </w:rPr>
                <w:t>https://m.edsoo.ru/3e3230d4</w:t>
              </w:r>
            </w:hyperlink>
          </w:p>
        </w:tc>
      </w:tr>
      <w:tr w:rsidR="00965789" w:rsidRPr="005A4E02" w:rsidTr="00060286">
        <w:trPr>
          <w:trHeight w:val="679"/>
        </w:trPr>
        <w:tc>
          <w:tcPr>
            <w:tcW w:w="766" w:type="dxa"/>
          </w:tcPr>
          <w:p w:rsidR="00965789" w:rsidRPr="005A4E02" w:rsidRDefault="00965789" w:rsidP="005A4E02">
            <w:pPr>
              <w:pStyle w:val="TableParagraph"/>
              <w:spacing w:line="240" w:lineRule="atLeast"/>
              <w:ind w:left="100"/>
            </w:pPr>
            <w:r w:rsidRPr="005A4E02">
              <w:rPr>
                <w:spacing w:val="-5"/>
              </w:rPr>
              <w:t>14</w:t>
            </w:r>
          </w:p>
        </w:tc>
        <w:tc>
          <w:tcPr>
            <w:tcW w:w="4232" w:type="dxa"/>
          </w:tcPr>
          <w:p w:rsidR="00965789" w:rsidRPr="005A4E02" w:rsidRDefault="00965789" w:rsidP="005A4E02">
            <w:pPr>
              <w:pStyle w:val="TableParagraph"/>
              <w:spacing w:line="240" w:lineRule="atLeast"/>
              <w:ind w:left="235" w:right="221"/>
            </w:pPr>
            <w:r w:rsidRPr="005A4E02">
              <w:t xml:space="preserve">Десятичныеинатуральные </w:t>
            </w:r>
            <w:r w:rsidRPr="005A4E02">
              <w:rPr>
                <w:spacing w:val="-2"/>
              </w:rPr>
              <w:t>логарифмы</w:t>
            </w:r>
          </w:p>
        </w:tc>
        <w:tc>
          <w:tcPr>
            <w:tcW w:w="1073" w:type="dxa"/>
          </w:tcPr>
          <w:p w:rsidR="00965789" w:rsidRPr="005A4E02" w:rsidRDefault="00965789" w:rsidP="005A4E02">
            <w:pPr>
              <w:pStyle w:val="TableParagraph"/>
              <w:spacing w:line="240" w:lineRule="atLeast"/>
              <w:ind w:right="377"/>
              <w:jc w:val="right"/>
            </w:pPr>
            <w:r w:rsidRPr="005A4E02">
              <w:rPr>
                <w:spacing w:val="-10"/>
              </w:rPr>
              <w:t>1</w:t>
            </w:r>
          </w:p>
        </w:tc>
        <w:tc>
          <w:tcPr>
            <w:tcW w:w="1841" w:type="dxa"/>
          </w:tcPr>
          <w:p w:rsidR="00965789" w:rsidRPr="005A4E02" w:rsidRDefault="00965789" w:rsidP="005A4E02">
            <w:pPr>
              <w:pStyle w:val="TableParagraph"/>
              <w:spacing w:line="240" w:lineRule="atLeast"/>
            </w:pPr>
          </w:p>
        </w:tc>
        <w:tc>
          <w:tcPr>
            <w:tcW w:w="1910" w:type="dxa"/>
          </w:tcPr>
          <w:p w:rsidR="00965789" w:rsidRPr="005A4E02" w:rsidRDefault="00965789" w:rsidP="005A4E02">
            <w:pPr>
              <w:pStyle w:val="TableParagraph"/>
              <w:spacing w:line="240" w:lineRule="atLeast"/>
            </w:pPr>
          </w:p>
        </w:tc>
        <w:tc>
          <w:tcPr>
            <w:tcW w:w="1347" w:type="dxa"/>
          </w:tcPr>
          <w:p w:rsidR="00965789" w:rsidRPr="005A4E02" w:rsidRDefault="00965789" w:rsidP="005A4E02">
            <w:pPr>
              <w:pStyle w:val="TableParagraph"/>
              <w:spacing w:line="240" w:lineRule="atLeast"/>
            </w:pPr>
          </w:p>
        </w:tc>
        <w:tc>
          <w:tcPr>
            <w:tcW w:w="2873" w:type="dxa"/>
          </w:tcPr>
          <w:p w:rsidR="00965789" w:rsidRPr="005A4E02" w:rsidRDefault="00965789" w:rsidP="005A4E02">
            <w:pPr>
              <w:pStyle w:val="TableParagraph"/>
              <w:spacing w:line="240" w:lineRule="atLeast"/>
              <w:ind w:left="235"/>
            </w:pPr>
            <w:r w:rsidRPr="005A4E02">
              <w:t>Библиотека</w:t>
            </w:r>
            <w:r w:rsidRPr="005A4E02">
              <w:rPr>
                <w:spacing w:val="-5"/>
              </w:rPr>
              <w:t>ЦОК</w:t>
            </w:r>
          </w:p>
          <w:p w:rsidR="00965789" w:rsidRPr="005A4E02" w:rsidRDefault="00317F63" w:rsidP="005A4E02">
            <w:pPr>
              <w:pStyle w:val="TableParagraph"/>
              <w:spacing w:line="240" w:lineRule="atLeast"/>
              <w:ind w:left="235"/>
            </w:pPr>
            <w:hyperlink r:id="rId154">
              <w:r w:rsidR="00965789" w:rsidRPr="005A4E02">
                <w:rPr>
                  <w:color w:val="0000FF"/>
                  <w:spacing w:val="-2"/>
                  <w:u w:val="single" w:color="0000FF"/>
                </w:rPr>
                <w:t>https://m.edsoo.ru/1ea72162</w:t>
              </w:r>
            </w:hyperlink>
          </w:p>
        </w:tc>
      </w:tr>
      <w:tr w:rsidR="00965789" w:rsidRPr="005A4E02" w:rsidTr="00060286">
        <w:trPr>
          <w:trHeight w:val="679"/>
        </w:trPr>
        <w:tc>
          <w:tcPr>
            <w:tcW w:w="766" w:type="dxa"/>
          </w:tcPr>
          <w:p w:rsidR="00965789" w:rsidRPr="005A4E02" w:rsidRDefault="00965789" w:rsidP="005A4E02">
            <w:pPr>
              <w:pStyle w:val="TableParagraph"/>
              <w:spacing w:line="240" w:lineRule="atLeast"/>
              <w:ind w:left="100"/>
            </w:pPr>
            <w:r w:rsidRPr="005A4E02">
              <w:rPr>
                <w:spacing w:val="-5"/>
              </w:rPr>
              <w:t>15</w:t>
            </w:r>
          </w:p>
        </w:tc>
        <w:tc>
          <w:tcPr>
            <w:tcW w:w="4232" w:type="dxa"/>
          </w:tcPr>
          <w:p w:rsidR="00965789" w:rsidRPr="005A4E02" w:rsidRDefault="00965789" w:rsidP="005A4E02">
            <w:pPr>
              <w:pStyle w:val="TableParagraph"/>
              <w:spacing w:line="240" w:lineRule="atLeast"/>
              <w:ind w:left="235" w:right="1041"/>
            </w:pPr>
            <w:r w:rsidRPr="005A4E02">
              <w:t>Преобразованиевыражений, содержащих логарифмы</w:t>
            </w:r>
          </w:p>
        </w:tc>
        <w:tc>
          <w:tcPr>
            <w:tcW w:w="1073" w:type="dxa"/>
          </w:tcPr>
          <w:p w:rsidR="00965789" w:rsidRPr="005A4E02" w:rsidRDefault="00965789" w:rsidP="005A4E02">
            <w:pPr>
              <w:pStyle w:val="TableParagraph"/>
              <w:spacing w:line="240" w:lineRule="atLeast"/>
              <w:ind w:right="377"/>
              <w:jc w:val="right"/>
            </w:pPr>
            <w:r w:rsidRPr="005A4E02">
              <w:rPr>
                <w:spacing w:val="-10"/>
              </w:rPr>
              <w:t>1</w:t>
            </w:r>
          </w:p>
        </w:tc>
        <w:tc>
          <w:tcPr>
            <w:tcW w:w="1841" w:type="dxa"/>
          </w:tcPr>
          <w:p w:rsidR="00965789" w:rsidRPr="005A4E02" w:rsidRDefault="00965789" w:rsidP="005A4E02">
            <w:pPr>
              <w:pStyle w:val="TableParagraph"/>
              <w:spacing w:line="240" w:lineRule="atLeast"/>
            </w:pPr>
          </w:p>
        </w:tc>
        <w:tc>
          <w:tcPr>
            <w:tcW w:w="1910" w:type="dxa"/>
          </w:tcPr>
          <w:p w:rsidR="00965789" w:rsidRPr="005A4E02" w:rsidRDefault="00965789" w:rsidP="005A4E02">
            <w:pPr>
              <w:pStyle w:val="TableParagraph"/>
              <w:spacing w:line="240" w:lineRule="atLeast"/>
            </w:pPr>
          </w:p>
        </w:tc>
        <w:tc>
          <w:tcPr>
            <w:tcW w:w="1347" w:type="dxa"/>
          </w:tcPr>
          <w:p w:rsidR="00965789" w:rsidRPr="005A4E02" w:rsidRDefault="00965789" w:rsidP="005A4E02">
            <w:pPr>
              <w:pStyle w:val="TableParagraph"/>
              <w:spacing w:line="240" w:lineRule="atLeast"/>
            </w:pPr>
          </w:p>
        </w:tc>
        <w:tc>
          <w:tcPr>
            <w:tcW w:w="2873" w:type="dxa"/>
          </w:tcPr>
          <w:p w:rsidR="00965789" w:rsidRPr="005A4E02" w:rsidRDefault="00965789" w:rsidP="005A4E02">
            <w:pPr>
              <w:pStyle w:val="TableParagraph"/>
              <w:spacing w:line="240" w:lineRule="atLeast"/>
              <w:ind w:left="235"/>
            </w:pPr>
            <w:r w:rsidRPr="005A4E02">
              <w:t>Библиотека</w:t>
            </w:r>
            <w:r w:rsidRPr="005A4E02">
              <w:rPr>
                <w:spacing w:val="-5"/>
              </w:rPr>
              <w:t>ЦОК</w:t>
            </w:r>
          </w:p>
          <w:p w:rsidR="00965789" w:rsidRPr="005A4E02" w:rsidRDefault="00317F63" w:rsidP="005A4E02">
            <w:pPr>
              <w:pStyle w:val="TableParagraph"/>
              <w:spacing w:line="240" w:lineRule="atLeast"/>
              <w:ind w:left="235"/>
            </w:pPr>
            <w:hyperlink r:id="rId155">
              <w:r w:rsidR="00965789" w:rsidRPr="005A4E02">
                <w:rPr>
                  <w:color w:val="0000FF"/>
                  <w:spacing w:val="-2"/>
                  <w:u w:val="single" w:color="0000FF"/>
                </w:rPr>
                <w:t>https://m.edsoo.ru/da48154c</w:t>
              </w:r>
            </w:hyperlink>
          </w:p>
        </w:tc>
      </w:tr>
      <w:tr w:rsidR="00965789" w:rsidRPr="005A4E02" w:rsidTr="00060286">
        <w:trPr>
          <w:trHeight w:val="681"/>
        </w:trPr>
        <w:tc>
          <w:tcPr>
            <w:tcW w:w="766" w:type="dxa"/>
          </w:tcPr>
          <w:p w:rsidR="00965789" w:rsidRPr="005A4E02" w:rsidRDefault="00965789" w:rsidP="005A4E02">
            <w:pPr>
              <w:pStyle w:val="TableParagraph"/>
              <w:spacing w:line="240" w:lineRule="atLeast"/>
              <w:ind w:left="100"/>
            </w:pPr>
            <w:r w:rsidRPr="005A4E02">
              <w:rPr>
                <w:spacing w:val="-5"/>
              </w:rPr>
              <w:t>16</w:t>
            </w:r>
          </w:p>
        </w:tc>
        <w:tc>
          <w:tcPr>
            <w:tcW w:w="4232" w:type="dxa"/>
          </w:tcPr>
          <w:p w:rsidR="00965789" w:rsidRPr="005A4E02" w:rsidRDefault="00965789" w:rsidP="005A4E02">
            <w:pPr>
              <w:pStyle w:val="TableParagraph"/>
              <w:spacing w:line="240" w:lineRule="atLeast"/>
              <w:ind w:left="235" w:right="1041"/>
            </w:pPr>
            <w:r w:rsidRPr="005A4E02">
              <w:t>Преобразованиевыражений, содержащих логарифмы</w:t>
            </w:r>
          </w:p>
        </w:tc>
        <w:tc>
          <w:tcPr>
            <w:tcW w:w="1073" w:type="dxa"/>
          </w:tcPr>
          <w:p w:rsidR="00965789" w:rsidRPr="005A4E02" w:rsidRDefault="00965789" w:rsidP="005A4E02">
            <w:pPr>
              <w:pStyle w:val="TableParagraph"/>
              <w:spacing w:line="240" w:lineRule="atLeast"/>
              <w:ind w:right="377"/>
              <w:jc w:val="right"/>
            </w:pPr>
            <w:r w:rsidRPr="005A4E02">
              <w:rPr>
                <w:spacing w:val="-10"/>
              </w:rPr>
              <w:t>1</w:t>
            </w:r>
          </w:p>
        </w:tc>
        <w:tc>
          <w:tcPr>
            <w:tcW w:w="1841" w:type="dxa"/>
          </w:tcPr>
          <w:p w:rsidR="00965789" w:rsidRPr="005A4E02" w:rsidRDefault="00965789" w:rsidP="005A4E02">
            <w:pPr>
              <w:pStyle w:val="TableParagraph"/>
              <w:spacing w:line="240" w:lineRule="atLeast"/>
            </w:pPr>
          </w:p>
        </w:tc>
        <w:tc>
          <w:tcPr>
            <w:tcW w:w="1910" w:type="dxa"/>
          </w:tcPr>
          <w:p w:rsidR="00965789" w:rsidRPr="005A4E02" w:rsidRDefault="00965789" w:rsidP="005A4E02">
            <w:pPr>
              <w:pStyle w:val="TableParagraph"/>
              <w:spacing w:line="240" w:lineRule="atLeast"/>
            </w:pPr>
          </w:p>
        </w:tc>
        <w:tc>
          <w:tcPr>
            <w:tcW w:w="1347" w:type="dxa"/>
          </w:tcPr>
          <w:p w:rsidR="00965789" w:rsidRPr="005A4E02" w:rsidRDefault="00965789" w:rsidP="005A4E02">
            <w:pPr>
              <w:pStyle w:val="TableParagraph"/>
              <w:spacing w:line="240" w:lineRule="atLeast"/>
            </w:pPr>
          </w:p>
        </w:tc>
        <w:tc>
          <w:tcPr>
            <w:tcW w:w="2873" w:type="dxa"/>
          </w:tcPr>
          <w:p w:rsidR="00965789" w:rsidRPr="005A4E02" w:rsidRDefault="00965789" w:rsidP="005A4E02">
            <w:pPr>
              <w:pStyle w:val="TableParagraph"/>
              <w:spacing w:line="240" w:lineRule="atLeast"/>
              <w:ind w:left="235"/>
            </w:pPr>
            <w:r w:rsidRPr="005A4E02">
              <w:t>Библиотека</w:t>
            </w:r>
            <w:r w:rsidRPr="005A4E02">
              <w:rPr>
                <w:spacing w:val="-5"/>
              </w:rPr>
              <w:t>ЦОК</w:t>
            </w:r>
          </w:p>
          <w:p w:rsidR="00965789" w:rsidRPr="005A4E02" w:rsidRDefault="00317F63" w:rsidP="005A4E02">
            <w:pPr>
              <w:pStyle w:val="TableParagraph"/>
              <w:spacing w:line="240" w:lineRule="atLeast"/>
              <w:ind w:left="235"/>
            </w:pPr>
            <w:hyperlink r:id="rId156">
              <w:r w:rsidR="00965789" w:rsidRPr="005A4E02">
                <w:rPr>
                  <w:color w:val="0000FF"/>
                  <w:spacing w:val="-2"/>
                  <w:u w:val="single" w:color="0000FF"/>
                </w:rPr>
                <w:t>https://m.edsoo.ru/4beff03b</w:t>
              </w:r>
            </w:hyperlink>
          </w:p>
        </w:tc>
      </w:tr>
      <w:tr w:rsidR="00965789" w:rsidRPr="005A4E02" w:rsidTr="00060286">
        <w:trPr>
          <w:trHeight w:val="679"/>
        </w:trPr>
        <w:tc>
          <w:tcPr>
            <w:tcW w:w="766" w:type="dxa"/>
          </w:tcPr>
          <w:p w:rsidR="00965789" w:rsidRPr="005A4E02" w:rsidRDefault="00965789" w:rsidP="005A4E02">
            <w:pPr>
              <w:pStyle w:val="TableParagraph"/>
              <w:spacing w:line="240" w:lineRule="atLeast"/>
              <w:ind w:left="100"/>
            </w:pPr>
            <w:r w:rsidRPr="005A4E02">
              <w:rPr>
                <w:spacing w:val="-5"/>
              </w:rPr>
              <w:t>17</w:t>
            </w:r>
          </w:p>
        </w:tc>
        <w:tc>
          <w:tcPr>
            <w:tcW w:w="4232" w:type="dxa"/>
          </w:tcPr>
          <w:p w:rsidR="00965789" w:rsidRPr="005A4E02" w:rsidRDefault="00965789" w:rsidP="005A4E02">
            <w:pPr>
              <w:pStyle w:val="TableParagraph"/>
              <w:spacing w:line="240" w:lineRule="atLeast"/>
              <w:ind w:left="235" w:right="1041"/>
            </w:pPr>
            <w:r w:rsidRPr="005A4E02">
              <w:t>Преобразованиевыражений, содержащих логарифмы</w:t>
            </w:r>
          </w:p>
        </w:tc>
        <w:tc>
          <w:tcPr>
            <w:tcW w:w="1073" w:type="dxa"/>
          </w:tcPr>
          <w:p w:rsidR="00965789" w:rsidRPr="005A4E02" w:rsidRDefault="00965789" w:rsidP="005A4E02">
            <w:pPr>
              <w:pStyle w:val="TableParagraph"/>
              <w:spacing w:line="240" w:lineRule="atLeast"/>
              <w:ind w:right="377"/>
              <w:jc w:val="right"/>
            </w:pPr>
            <w:r w:rsidRPr="005A4E02">
              <w:rPr>
                <w:spacing w:val="-10"/>
              </w:rPr>
              <w:t>1</w:t>
            </w:r>
          </w:p>
        </w:tc>
        <w:tc>
          <w:tcPr>
            <w:tcW w:w="1841" w:type="dxa"/>
          </w:tcPr>
          <w:p w:rsidR="00965789" w:rsidRPr="005A4E02" w:rsidRDefault="00965789" w:rsidP="005A4E02">
            <w:pPr>
              <w:pStyle w:val="TableParagraph"/>
              <w:spacing w:line="240" w:lineRule="atLeast"/>
            </w:pPr>
          </w:p>
        </w:tc>
        <w:tc>
          <w:tcPr>
            <w:tcW w:w="1910" w:type="dxa"/>
          </w:tcPr>
          <w:p w:rsidR="00965789" w:rsidRPr="005A4E02" w:rsidRDefault="00965789" w:rsidP="005A4E02">
            <w:pPr>
              <w:pStyle w:val="TableParagraph"/>
              <w:spacing w:line="240" w:lineRule="atLeast"/>
            </w:pPr>
          </w:p>
        </w:tc>
        <w:tc>
          <w:tcPr>
            <w:tcW w:w="1347" w:type="dxa"/>
          </w:tcPr>
          <w:p w:rsidR="00965789" w:rsidRPr="005A4E02" w:rsidRDefault="00965789" w:rsidP="005A4E02">
            <w:pPr>
              <w:pStyle w:val="TableParagraph"/>
              <w:spacing w:line="240" w:lineRule="atLeast"/>
            </w:pPr>
          </w:p>
        </w:tc>
        <w:tc>
          <w:tcPr>
            <w:tcW w:w="2873" w:type="dxa"/>
          </w:tcPr>
          <w:p w:rsidR="00965789" w:rsidRPr="005A4E02" w:rsidRDefault="00965789" w:rsidP="005A4E02">
            <w:pPr>
              <w:pStyle w:val="TableParagraph"/>
              <w:spacing w:line="240" w:lineRule="atLeast"/>
              <w:ind w:left="235"/>
            </w:pPr>
            <w:r w:rsidRPr="005A4E02">
              <w:t>Библиотека</w:t>
            </w:r>
            <w:r w:rsidRPr="005A4E02">
              <w:rPr>
                <w:spacing w:val="-5"/>
              </w:rPr>
              <w:t>ЦОК</w:t>
            </w:r>
          </w:p>
          <w:p w:rsidR="00965789" w:rsidRPr="005A4E02" w:rsidRDefault="00317F63" w:rsidP="005A4E02">
            <w:pPr>
              <w:pStyle w:val="TableParagraph"/>
              <w:spacing w:line="240" w:lineRule="atLeast"/>
              <w:ind w:left="235"/>
            </w:pPr>
            <w:hyperlink r:id="rId157">
              <w:r w:rsidR="00965789" w:rsidRPr="005A4E02">
                <w:rPr>
                  <w:color w:val="0000FF"/>
                  <w:spacing w:val="-2"/>
                  <w:u w:val="single" w:color="0000FF"/>
                </w:rPr>
                <w:t>https://m.edsoo.ru/fe189f2d</w:t>
              </w:r>
            </w:hyperlink>
          </w:p>
        </w:tc>
      </w:tr>
      <w:tr w:rsidR="00965789" w:rsidRPr="005A4E02" w:rsidTr="00060286">
        <w:trPr>
          <w:trHeight w:val="679"/>
        </w:trPr>
        <w:tc>
          <w:tcPr>
            <w:tcW w:w="766" w:type="dxa"/>
          </w:tcPr>
          <w:p w:rsidR="00965789" w:rsidRPr="005A4E02" w:rsidRDefault="00965789" w:rsidP="005A4E02">
            <w:pPr>
              <w:pStyle w:val="TableParagraph"/>
              <w:spacing w:line="240" w:lineRule="atLeast"/>
              <w:ind w:left="100"/>
            </w:pPr>
            <w:r w:rsidRPr="005A4E02">
              <w:rPr>
                <w:spacing w:val="-5"/>
              </w:rPr>
              <w:t>18</w:t>
            </w:r>
          </w:p>
        </w:tc>
        <w:tc>
          <w:tcPr>
            <w:tcW w:w="4232" w:type="dxa"/>
          </w:tcPr>
          <w:p w:rsidR="00965789" w:rsidRPr="005A4E02" w:rsidRDefault="00965789" w:rsidP="005A4E02">
            <w:pPr>
              <w:pStyle w:val="TableParagraph"/>
              <w:spacing w:line="240" w:lineRule="atLeast"/>
              <w:ind w:left="235" w:right="1041"/>
            </w:pPr>
            <w:r w:rsidRPr="005A4E02">
              <w:t>Преобразованиевыражений, содержащих логарифмы</w:t>
            </w:r>
          </w:p>
        </w:tc>
        <w:tc>
          <w:tcPr>
            <w:tcW w:w="1073" w:type="dxa"/>
          </w:tcPr>
          <w:p w:rsidR="00965789" w:rsidRPr="005A4E02" w:rsidRDefault="00965789" w:rsidP="005A4E02">
            <w:pPr>
              <w:pStyle w:val="TableParagraph"/>
              <w:spacing w:line="240" w:lineRule="atLeast"/>
              <w:ind w:right="377"/>
              <w:jc w:val="right"/>
            </w:pPr>
            <w:r w:rsidRPr="005A4E02">
              <w:rPr>
                <w:spacing w:val="-10"/>
              </w:rPr>
              <w:t>1</w:t>
            </w:r>
          </w:p>
        </w:tc>
        <w:tc>
          <w:tcPr>
            <w:tcW w:w="1841" w:type="dxa"/>
          </w:tcPr>
          <w:p w:rsidR="00965789" w:rsidRPr="005A4E02" w:rsidRDefault="00965789" w:rsidP="005A4E02">
            <w:pPr>
              <w:pStyle w:val="TableParagraph"/>
              <w:spacing w:line="240" w:lineRule="atLeast"/>
            </w:pPr>
          </w:p>
        </w:tc>
        <w:tc>
          <w:tcPr>
            <w:tcW w:w="1910" w:type="dxa"/>
          </w:tcPr>
          <w:p w:rsidR="00965789" w:rsidRPr="005A4E02" w:rsidRDefault="00965789" w:rsidP="005A4E02">
            <w:pPr>
              <w:pStyle w:val="TableParagraph"/>
              <w:spacing w:line="240" w:lineRule="atLeast"/>
            </w:pPr>
          </w:p>
        </w:tc>
        <w:tc>
          <w:tcPr>
            <w:tcW w:w="1347" w:type="dxa"/>
          </w:tcPr>
          <w:p w:rsidR="00965789" w:rsidRPr="005A4E02" w:rsidRDefault="00965789" w:rsidP="005A4E02">
            <w:pPr>
              <w:pStyle w:val="TableParagraph"/>
              <w:spacing w:line="240" w:lineRule="atLeast"/>
            </w:pPr>
          </w:p>
        </w:tc>
        <w:tc>
          <w:tcPr>
            <w:tcW w:w="2873" w:type="dxa"/>
          </w:tcPr>
          <w:p w:rsidR="00965789" w:rsidRPr="005A4E02" w:rsidRDefault="00965789" w:rsidP="005A4E02">
            <w:pPr>
              <w:pStyle w:val="TableParagraph"/>
              <w:spacing w:line="240" w:lineRule="atLeast"/>
              <w:ind w:left="235"/>
            </w:pPr>
            <w:r w:rsidRPr="005A4E02">
              <w:t>Библиотека</w:t>
            </w:r>
            <w:r w:rsidRPr="005A4E02">
              <w:rPr>
                <w:spacing w:val="-5"/>
              </w:rPr>
              <w:t>ЦОК</w:t>
            </w:r>
          </w:p>
          <w:p w:rsidR="00965789" w:rsidRPr="005A4E02" w:rsidRDefault="00317F63" w:rsidP="005A4E02">
            <w:pPr>
              <w:pStyle w:val="TableParagraph"/>
              <w:spacing w:line="240" w:lineRule="atLeast"/>
              <w:ind w:left="235"/>
            </w:pPr>
            <w:hyperlink r:id="rId158">
              <w:r w:rsidR="00965789" w:rsidRPr="005A4E02">
                <w:rPr>
                  <w:color w:val="0000FF"/>
                  <w:spacing w:val="-2"/>
                  <w:u w:val="single" w:color="0000FF"/>
                </w:rPr>
                <w:t>https://m.edsoo.ru/fadb8aa5</w:t>
              </w:r>
            </w:hyperlink>
          </w:p>
        </w:tc>
      </w:tr>
      <w:tr w:rsidR="00965789" w:rsidRPr="005A4E02" w:rsidTr="00060286">
        <w:trPr>
          <w:trHeight w:val="681"/>
        </w:trPr>
        <w:tc>
          <w:tcPr>
            <w:tcW w:w="766" w:type="dxa"/>
          </w:tcPr>
          <w:p w:rsidR="00965789" w:rsidRPr="005A4E02" w:rsidRDefault="00965789" w:rsidP="005A4E02">
            <w:pPr>
              <w:pStyle w:val="TableParagraph"/>
              <w:spacing w:line="240" w:lineRule="atLeast"/>
              <w:ind w:left="100"/>
            </w:pPr>
            <w:r w:rsidRPr="005A4E02">
              <w:rPr>
                <w:spacing w:val="-5"/>
              </w:rPr>
              <w:t>19</w:t>
            </w:r>
          </w:p>
        </w:tc>
        <w:tc>
          <w:tcPr>
            <w:tcW w:w="4232" w:type="dxa"/>
          </w:tcPr>
          <w:p w:rsidR="00965789" w:rsidRPr="005A4E02" w:rsidRDefault="00965789" w:rsidP="005A4E02">
            <w:pPr>
              <w:pStyle w:val="TableParagraph"/>
              <w:spacing w:line="240" w:lineRule="atLeast"/>
              <w:ind w:left="235" w:right="221"/>
            </w:pPr>
            <w:r w:rsidRPr="005A4E02">
              <w:t xml:space="preserve">Логарифмическиеуравненияи </w:t>
            </w:r>
            <w:r w:rsidRPr="005A4E02">
              <w:rPr>
                <w:spacing w:val="-2"/>
              </w:rPr>
              <w:t>неравенства</w:t>
            </w:r>
          </w:p>
        </w:tc>
        <w:tc>
          <w:tcPr>
            <w:tcW w:w="1073" w:type="dxa"/>
          </w:tcPr>
          <w:p w:rsidR="00965789" w:rsidRPr="005A4E02" w:rsidRDefault="00965789" w:rsidP="005A4E02">
            <w:pPr>
              <w:pStyle w:val="TableParagraph"/>
              <w:spacing w:line="240" w:lineRule="atLeast"/>
              <w:ind w:right="377"/>
              <w:jc w:val="right"/>
            </w:pPr>
            <w:r w:rsidRPr="005A4E02">
              <w:rPr>
                <w:spacing w:val="-10"/>
              </w:rPr>
              <w:t>1</w:t>
            </w:r>
          </w:p>
        </w:tc>
        <w:tc>
          <w:tcPr>
            <w:tcW w:w="1841" w:type="dxa"/>
          </w:tcPr>
          <w:p w:rsidR="00965789" w:rsidRPr="005A4E02" w:rsidRDefault="00965789" w:rsidP="005A4E02">
            <w:pPr>
              <w:pStyle w:val="TableParagraph"/>
              <w:spacing w:line="240" w:lineRule="atLeast"/>
            </w:pPr>
          </w:p>
        </w:tc>
        <w:tc>
          <w:tcPr>
            <w:tcW w:w="1910" w:type="dxa"/>
          </w:tcPr>
          <w:p w:rsidR="00965789" w:rsidRPr="005A4E02" w:rsidRDefault="00965789" w:rsidP="005A4E02">
            <w:pPr>
              <w:pStyle w:val="TableParagraph"/>
              <w:spacing w:line="240" w:lineRule="atLeast"/>
            </w:pPr>
          </w:p>
        </w:tc>
        <w:tc>
          <w:tcPr>
            <w:tcW w:w="1347" w:type="dxa"/>
          </w:tcPr>
          <w:p w:rsidR="00965789" w:rsidRPr="005A4E02" w:rsidRDefault="00965789" w:rsidP="005A4E02">
            <w:pPr>
              <w:pStyle w:val="TableParagraph"/>
              <w:spacing w:line="240" w:lineRule="atLeast"/>
            </w:pPr>
          </w:p>
        </w:tc>
        <w:tc>
          <w:tcPr>
            <w:tcW w:w="2873" w:type="dxa"/>
          </w:tcPr>
          <w:p w:rsidR="00965789" w:rsidRPr="005A4E02" w:rsidRDefault="00965789" w:rsidP="005A4E02">
            <w:pPr>
              <w:pStyle w:val="TableParagraph"/>
              <w:spacing w:line="240" w:lineRule="atLeast"/>
              <w:ind w:left="235"/>
            </w:pPr>
            <w:r w:rsidRPr="005A4E02">
              <w:t>Библиотека</w:t>
            </w:r>
            <w:r w:rsidRPr="005A4E02">
              <w:rPr>
                <w:spacing w:val="-5"/>
              </w:rPr>
              <w:t>ЦОК</w:t>
            </w:r>
          </w:p>
          <w:p w:rsidR="00965789" w:rsidRPr="005A4E02" w:rsidRDefault="00317F63" w:rsidP="005A4E02">
            <w:pPr>
              <w:pStyle w:val="TableParagraph"/>
              <w:spacing w:line="240" w:lineRule="atLeast"/>
              <w:ind w:left="235"/>
            </w:pPr>
            <w:hyperlink r:id="rId159">
              <w:r w:rsidR="00965789" w:rsidRPr="005A4E02">
                <w:rPr>
                  <w:color w:val="0000FF"/>
                  <w:spacing w:val="-2"/>
                  <w:u w:val="single" w:color="0000FF"/>
                </w:rPr>
                <w:t>https://m.edsoo.ru/3034724e</w:t>
              </w:r>
            </w:hyperlink>
          </w:p>
        </w:tc>
      </w:tr>
      <w:tr w:rsidR="00965789" w:rsidRPr="005A4E02" w:rsidTr="00060286">
        <w:trPr>
          <w:trHeight w:val="679"/>
        </w:trPr>
        <w:tc>
          <w:tcPr>
            <w:tcW w:w="766" w:type="dxa"/>
          </w:tcPr>
          <w:p w:rsidR="00965789" w:rsidRPr="005A4E02" w:rsidRDefault="00965789" w:rsidP="005A4E02">
            <w:pPr>
              <w:pStyle w:val="TableParagraph"/>
              <w:spacing w:line="240" w:lineRule="atLeast"/>
              <w:ind w:left="100"/>
            </w:pPr>
            <w:r w:rsidRPr="005A4E02">
              <w:rPr>
                <w:spacing w:val="-5"/>
              </w:rPr>
              <w:t>20</w:t>
            </w:r>
          </w:p>
        </w:tc>
        <w:tc>
          <w:tcPr>
            <w:tcW w:w="4232" w:type="dxa"/>
          </w:tcPr>
          <w:p w:rsidR="00965789" w:rsidRPr="005A4E02" w:rsidRDefault="00965789" w:rsidP="005A4E02">
            <w:pPr>
              <w:pStyle w:val="TableParagraph"/>
              <w:spacing w:line="240" w:lineRule="atLeast"/>
              <w:ind w:left="235" w:right="221"/>
            </w:pPr>
            <w:r w:rsidRPr="005A4E02">
              <w:t xml:space="preserve">Логарифмическиеуравненияи </w:t>
            </w:r>
            <w:r w:rsidRPr="005A4E02">
              <w:rPr>
                <w:spacing w:val="-2"/>
              </w:rPr>
              <w:t>неравенства</w:t>
            </w:r>
          </w:p>
        </w:tc>
        <w:tc>
          <w:tcPr>
            <w:tcW w:w="1073" w:type="dxa"/>
          </w:tcPr>
          <w:p w:rsidR="00965789" w:rsidRPr="005A4E02" w:rsidRDefault="00965789" w:rsidP="005A4E02">
            <w:pPr>
              <w:pStyle w:val="TableParagraph"/>
              <w:spacing w:line="240" w:lineRule="atLeast"/>
              <w:ind w:right="377"/>
              <w:jc w:val="right"/>
            </w:pPr>
            <w:r w:rsidRPr="005A4E02">
              <w:rPr>
                <w:spacing w:val="-10"/>
              </w:rPr>
              <w:t>1</w:t>
            </w:r>
          </w:p>
        </w:tc>
        <w:tc>
          <w:tcPr>
            <w:tcW w:w="1841" w:type="dxa"/>
          </w:tcPr>
          <w:p w:rsidR="00965789" w:rsidRPr="005A4E02" w:rsidRDefault="00965789" w:rsidP="005A4E02">
            <w:pPr>
              <w:pStyle w:val="TableParagraph"/>
              <w:spacing w:line="240" w:lineRule="atLeast"/>
            </w:pPr>
          </w:p>
        </w:tc>
        <w:tc>
          <w:tcPr>
            <w:tcW w:w="1910" w:type="dxa"/>
          </w:tcPr>
          <w:p w:rsidR="00965789" w:rsidRPr="005A4E02" w:rsidRDefault="00965789" w:rsidP="005A4E02">
            <w:pPr>
              <w:pStyle w:val="TableParagraph"/>
              <w:spacing w:line="240" w:lineRule="atLeast"/>
            </w:pPr>
          </w:p>
        </w:tc>
        <w:tc>
          <w:tcPr>
            <w:tcW w:w="1347" w:type="dxa"/>
          </w:tcPr>
          <w:p w:rsidR="00965789" w:rsidRPr="005A4E02" w:rsidRDefault="00965789" w:rsidP="005A4E02">
            <w:pPr>
              <w:pStyle w:val="TableParagraph"/>
              <w:spacing w:line="240" w:lineRule="atLeast"/>
            </w:pPr>
          </w:p>
        </w:tc>
        <w:tc>
          <w:tcPr>
            <w:tcW w:w="2873" w:type="dxa"/>
          </w:tcPr>
          <w:p w:rsidR="00965789" w:rsidRPr="005A4E02" w:rsidRDefault="00965789" w:rsidP="005A4E02">
            <w:pPr>
              <w:pStyle w:val="TableParagraph"/>
              <w:spacing w:line="240" w:lineRule="atLeast"/>
              <w:ind w:left="235"/>
            </w:pPr>
            <w:r w:rsidRPr="005A4E02">
              <w:t>Библиотека</w:t>
            </w:r>
            <w:r w:rsidRPr="005A4E02">
              <w:rPr>
                <w:spacing w:val="-5"/>
              </w:rPr>
              <w:t>ЦОК</w:t>
            </w:r>
          </w:p>
          <w:p w:rsidR="00965789" w:rsidRPr="005A4E02" w:rsidRDefault="00317F63" w:rsidP="005A4E02">
            <w:pPr>
              <w:pStyle w:val="TableParagraph"/>
              <w:spacing w:line="240" w:lineRule="atLeast"/>
              <w:ind w:left="235"/>
            </w:pPr>
            <w:hyperlink r:id="rId160">
              <w:r w:rsidR="00965789" w:rsidRPr="005A4E02">
                <w:rPr>
                  <w:color w:val="0000FF"/>
                  <w:spacing w:val="-2"/>
                  <w:u w:val="single" w:color="0000FF"/>
                </w:rPr>
                <w:t>https://m.edsoo.ru/712ac2d9</w:t>
              </w:r>
            </w:hyperlink>
          </w:p>
        </w:tc>
      </w:tr>
      <w:tr w:rsidR="00965789" w:rsidRPr="005A4E02" w:rsidTr="00060286">
        <w:trPr>
          <w:trHeight w:val="678"/>
        </w:trPr>
        <w:tc>
          <w:tcPr>
            <w:tcW w:w="766" w:type="dxa"/>
          </w:tcPr>
          <w:p w:rsidR="00965789" w:rsidRPr="005A4E02" w:rsidRDefault="00965789" w:rsidP="005A4E02">
            <w:pPr>
              <w:pStyle w:val="TableParagraph"/>
              <w:spacing w:line="240" w:lineRule="atLeast"/>
              <w:ind w:left="100"/>
            </w:pPr>
            <w:r w:rsidRPr="005A4E02">
              <w:rPr>
                <w:spacing w:val="-5"/>
              </w:rPr>
              <w:t>21</w:t>
            </w:r>
          </w:p>
        </w:tc>
        <w:tc>
          <w:tcPr>
            <w:tcW w:w="4232" w:type="dxa"/>
          </w:tcPr>
          <w:p w:rsidR="00965789" w:rsidRPr="005A4E02" w:rsidRDefault="00965789" w:rsidP="005A4E02">
            <w:pPr>
              <w:pStyle w:val="TableParagraph"/>
              <w:spacing w:line="240" w:lineRule="atLeast"/>
              <w:ind w:left="235" w:right="221"/>
            </w:pPr>
            <w:r w:rsidRPr="005A4E02">
              <w:t xml:space="preserve">Логарифмическиеуравненияи </w:t>
            </w:r>
            <w:r w:rsidRPr="005A4E02">
              <w:rPr>
                <w:spacing w:val="-2"/>
              </w:rPr>
              <w:t>неравенства</w:t>
            </w:r>
          </w:p>
        </w:tc>
        <w:tc>
          <w:tcPr>
            <w:tcW w:w="1073" w:type="dxa"/>
          </w:tcPr>
          <w:p w:rsidR="00965789" w:rsidRPr="005A4E02" w:rsidRDefault="00965789" w:rsidP="005A4E02">
            <w:pPr>
              <w:pStyle w:val="TableParagraph"/>
              <w:spacing w:line="240" w:lineRule="atLeast"/>
              <w:ind w:right="377"/>
              <w:jc w:val="right"/>
            </w:pPr>
            <w:r w:rsidRPr="005A4E02">
              <w:rPr>
                <w:spacing w:val="-10"/>
              </w:rPr>
              <w:t>1</w:t>
            </w:r>
          </w:p>
        </w:tc>
        <w:tc>
          <w:tcPr>
            <w:tcW w:w="1841" w:type="dxa"/>
          </w:tcPr>
          <w:p w:rsidR="00965789" w:rsidRPr="005A4E02" w:rsidRDefault="00965789" w:rsidP="005A4E02">
            <w:pPr>
              <w:pStyle w:val="TableParagraph"/>
              <w:spacing w:line="240" w:lineRule="atLeast"/>
            </w:pPr>
          </w:p>
        </w:tc>
        <w:tc>
          <w:tcPr>
            <w:tcW w:w="1910" w:type="dxa"/>
          </w:tcPr>
          <w:p w:rsidR="00965789" w:rsidRPr="005A4E02" w:rsidRDefault="00965789" w:rsidP="005A4E02">
            <w:pPr>
              <w:pStyle w:val="TableParagraph"/>
              <w:spacing w:line="240" w:lineRule="atLeast"/>
            </w:pPr>
          </w:p>
        </w:tc>
        <w:tc>
          <w:tcPr>
            <w:tcW w:w="1347" w:type="dxa"/>
          </w:tcPr>
          <w:p w:rsidR="00965789" w:rsidRPr="005A4E02" w:rsidRDefault="00965789" w:rsidP="005A4E02">
            <w:pPr>
              <w:pStyle w:val="TableParagraph"/>
              <w:spacing w:line="240" w:lineRule="atLeast"/>
            </w:pPr>
          </w:p>
        </w:tc>
        <w:tc>
          <w:tcPr>
            <w:tcW w:w="2873" w:type="dxa"/>
          </w:tcPr>
          <w:p w:rsidR="00965789" w:rsidRPr="005A4E02" w:rsidRDefault="00965789" w:rsidP="005A4E02">
            <w:pPr>
              <w:pStyle w:val="TableParagraph"/>
              <w:spacing w:line="240" w:lineRule="atLeast"/>
              <w:ind w:left="235"/>
            </w:pPr>
            <w:r w:rsidRPr="005A4E02">
              <w:t>Библиотека</w:t>
            </w:r>
            <w:r w:rsidRPr="005A4E02">
              <w:rPr>
                <w:spacing w:val="-5"/>
              </w:rPr>
              <w:t>ЦОК</w:t>
            </w:r>
          </w:p>
          <w:p w:rsidR="00965789" w:rsidRPr="005A4E02" w:rsidRDefault="00317F63" w:rsidP="005A4E02">
            <w:pPr>
              <w:pStyle w:val="TableParagraph"/>
              <w:spacing w:line="240" w:lineRule="atLeast"/>
              <w:ind w:left="235"/>
            </w:pPr>
            <w:hyperlink r:id="rId161">
              <w:r w:rsidR="00965789" w:rsidRPr="005A4E02">
                <w:rPr>
                  <w:color w:val="0000FF"/>
                  <w:spacing w:val="-2"/>
                  <w:u w:val="single" w:color="0000FF"/>
                </w:rPr>
                <w:t>https://m.edsoo.ru/9e3f4bc9</w:t>
              </w:r>
            </w:hyperlink>
          </w:p>
        </w:tc>
      </w:tr>
      <w:tr w:rsidR="00965789" w:rsidRPr="005A4E02" w:rsidTr="00060286">
        <w:trPr>
          <w:trHeight w:val="681"/>
        </w:trPr>
        <w:tc>
          <w:tcPr>
            <w:tcW w:w="766" w:type="dxa"/>
          </w:tcPr>
          <w:p w:rsidR="00965789" w:rsidRPr="005A4E02" w:rsidRDefault="00965789" w:rsidP="005A4E02">
            <w:pPr>
              <w:pStyle w:val="TableParagraph"/>
              <w:spacing w:line="240" w:lineRule="atLeast"/>
              <w:ind w:left="100"/>
            </w:pPr>
            <w:r w:rsidRPr="005A4E02">
              <w:rPr>
                <w:spacing w:val="-5"/>
              </w:rPr>
              <w:t>22</w:t>
            </w:r>
          </w:p>
        </w:tc>
        <w:tc>
          <w:tcPr>
            <w:tcW w:w="4232" w:type="dxa"/>
          </w:tcPr>
          <w:p w:rsidR="00965789" w:rsidRPr="005A4E02" w:rsidRDefault="00965789" w:rsidP="005A4E02">
            <w:pPr>
              <w:pStyle w:val="TableParagraph"/>
              <w:spacing w:line="240" w:lineRule="atLeast"/>
              <w:ind w:left="235" w:right="221"/>
            </w:pPr>
            <w:r w:rsidRPr="005A4E02">
              <w:t xml:space="preserve">Логарифмическиеуравненияи </w:t>
            </w:r>
            <w:r w:rsidRPr="005A4E02">
              <w:rPr>
                <w:spacing w:val="-2"/>
              </w:rPr>
              <w:t>неравенства</w:t>
            </w:r>
          </w:p>
        </w:tc>
        <w:tc>
          <w:tcPr>
            <w:tcW w:w="1073" w:type="dxa"/>
          </w:tcPr>
          <w:p w:rsidR="00965789" w:rsidRPr="005A4E02" w:rsidRDefault="00965789" w:rsidP="005A4E02">
            <w:pPr>
              <w:pStyle w:val="TableParagraph"/>
              <w:spacing w:line="240" w:lineRule="atLeast"/>
              <w:ind w:right="377"/>
              <w:jc w:val="right"/>
            </w:pPr>
            <w:r w:rsidRPr="005A4E02">
              <w:rPr>
                <w:spacing w:val="-10"/>
              </w:rPr>
              <w:t>1</w:t>
            </w:r>
          </w:p>
        </w:tc>
        <w:tc>
          <w:tcPr>
            <w:tcW w:w="1841" w:type="dxa"/>
          </w:tcPr>
          <w:p w:rsidR="00965789" w:rsidRPr="005A4E02" w:rsidRDefault="00965789" w:rsidP="005A4E02">
            <w:pPr>
              <w:pStyle w:val="TableParagraph"/>
              <w:spacing w:line="240" w:lineRule="atLeast"/>
            </w:pPr>
          </w:p>
        </w:tc>
        <w:tc>
          <w:tcPr>
            <w:tcW w:w="1910" w:type="dxa"/>
          </w:tcPr>
          <w:p w:rsidR="00965789" w:rsidRPr="005A4E02" w:rsidRDefault="00965789" w:rsidP="005A4E02">
            <w:pPr>
              <w:pStyle w:val="TableParagraph"/>
              <w:spacing w:line="240" w:lineRule="atLeast"/>
            </w:pPr>
          </w:p>
        </w:tc>
        <w:tc>
          <w:tcPr>
            <w:tcW w:w="1347" w:type="dxa"/>
          </w:tcPr>
          <w:p w:rsidR="00965789" w:rsidRPr="005A4E02" w:rsidRDefault="00965789" w:rsidP="005A4E02">
            <w:pPr>
              <w:pStyle w:val="TableParagraph"/>
              <w:spacing w:line="240" w:lineRule="atLeast"/>
            </w:pPr>
          </w:p>
        </w:tc>
        <w:tc>
          <w:tcPr>
            <w:tcW w:w="2873" w:type="dxa"/>
          </w:tcPr>
          <w:p w:rsidR="00965789" w:rsidRPr="005A4E02" w:rsidRDefault="00965789" w:rsidP="005A4E02">
            <w:pPr>
              <w:pStyle w:val="TableParagraph"/>
              <w:spacing w:line="240" w:lineRule="atLeast"/>
              <w:ind w:left="235"/>
            </w:pPr>
            <w:r w:rsidRPr="005A4E02">
              <w:t>Библиотека</w:t>
            </w:r>
            <w:r w:rsidRPr="005A4E02">
              <w:rPr>
                <w:spacing w:val="-5"/>
              </w:rPr>
              <w:t>ЦОК</w:t>
            </w:r>
          </w:p>
          <w:p w:rsidR="00965789" w:rsidRPr="005A4E02" w:rsidRDefault="00317F63" w:rsidP="005A4E02">
            <w:pPr>
              <w:pStyle w:val="TableParagraph"/>
              <w:spacing w:line="240" w:lineRule="atLeast"/>
              <w:ind w:left="235"/>
            </w:pPr>
            <w:hyperlink r:id="rId162">
              <w:r w:rsidR="00965789" w:rsidRPr="005A4E02">
                <w:rPr>
                  <w:color w:val="0000FF"/>
                  <w:spacing w:val="-2"/>
                  <w:u w:val="single" w:color="0000FF"/>
                </w:rPr>
                <w:t>https://m.edsoo.ru/15bc1cfb</w:t>
              </w:r>
            </w:hyperlink>
          </w:p>
        </w:tc>
      </w:tr>
      <w:tr w:rsidR="00965789" w:rsidRPr="005A4E02" w:rsidTr="00060286">
        <w:trPr>
          <w:trHeight w:val="678"/>
        </w:trPr>
        <w:tc>
          <w:tcPr>
            <w:tcW w:w="766" w:type="dxa"/>
          </w:tcPr>
          <w:p w:rsidR="00965789" w:rsidRPr="005A4E02" w:rsidRDefault="00965789" w:rsidP="005A4E02">
            <w:pPr>
              <w:pStyle w:val="TableParagraph"/>
              <w:spacing w:line="240" w:lineRule="atLeast"/>
              <w:ind w:left="100"/>
            </w:pPr>
            <w:r w:rsidRPr="005A4E02">
              <w:rPr>
                <w:spacing w:val="-5"/>
              </w:rPr>
              <w:t>23</w:t>
            </w:r>
          </w:p>
        </w:tc>
        <w:tc>
          <w:tcPr>
            <w:tcW w:w="4232" w:type="dxa"/>
          </w:tcPr>
          <w:p w:rsidR="00965789" w:rsidRPr="005A4E02" w:rsidRDefault="00965789" w:rsidP="005A4E02">
            <w:pPr>
              <w:pStyle w:val="TableParagraph"/>
              <w:spacing w:line="240" w:lineRule="atLeast"/>
              <w:ind w:left="235" w:right="221"/>
            </w:pPr>
            <w:r w:rsidRPr="005A4E02">
              <w:t>Логарифмическаяфункция,еѐ свойства и график</w:t>
            </w:r>
          </w:p>
        </w:tc>
        <w:tc>
          <w:tcPr>
            <w:tcW w:w="1073" w:type="dxa"/>
          </w:tcPr>
          <w:p w:rsidR="00965789" w:rsidRPr="005A4E02" w:rsidRDefault="00965789" w:rsidP="005A4E02">
            <w:pPr>
              <w:pStyle w:val="TableParagraph"/>
              <w:spacing w:line="240" w:lineRule="atLeast"/>
              <w:ind w:right="377"/>
              <w:jc w:val="right"/>
            </w:pPr>
            <w:r w:rsidRPr="005A4E02">
              <w:rPr>
                <w:spacing w:val="-10"/>
              </w:rPr>
              <w:t>1</w:t>
            </w:r>
          </w:p>
        </w:tc>
        <w:tc>
          <w:tcPr>
            <w:tcW w:w="1841" w:type="dxa"/>
          </w:tcPr>
          <w:p w:rsidR="00965789" w:rsidRPr="005A4E02" w:rsidRDefault="00965789" w:rsidP="005A4E02">
            <w:pPr>
              <w:pStyle w:val="TableParagraph"/>
              <w:spacing w:line="240" w:lineRule="atLeast"/>
            </w:pPr>
          </w:p>
        </w:tc>
        <w:tc>
          <w:tcPr>
            <w:tcW w:w="1910" w:type="dxa"/>
          </w:tcPr>
          <w:p w:rsidR="00965789" w:rsidRPr="005A4E02" w:rsidRDefault="00965789" w:rsidP="005A4E02">
            <w:pPr>
              <w:pStyle w:val="TableParagraph"/>
              <w:spacing w:line="240" w:lineRule="atLeast"/>
            </w:pPr>
          </w:p>
        </w:tc>
        <w:tc>
          <w:tcPr>
            <w:tcW w:w="1347" w:type="dxa"/>
          </w:tcPr>
          <w:p w:rsidR="00965789" w:rsidRPr="005A4E02" w:rsidRDefault="00965789" w:rsidP="005A4E02">
            <w:pPr>
              <w:pStyle w:val="TableParagraph"/>
              <w:spacing w:line="240" w:lineRule="atLeast"/>
            </w:pPr>
          </w:p>
        </w:tc>
        <w:tc>
          <w:tcPr>
            <w:tcW w:w="2873" w:type="dxa"/>
          </w:tcPr>
          <w:p w:rsidR="00965789" w:rsidRPr="005A4E02" w:rsidRDefault="00965789" w:rsidP="005A4E02">
            <w:pPr>
              <w:pStyle w:val="TableParagraph"/>
              <w:spacing w:line="240" w:lineRule="atLeast"/>
              <w:ind w:left="235"/>
            </w:pPr>
            <w:r w:rsidRPr="005A4E02">
              <w:t>Библиотека</w:t>
            </w:r>
            <w:r w:rsidRPr="005A4E02">
              <w:rPr>
                <w:spacing w:val="-5"/>
              </w:rPr>
              <w:t>ЦОК</w:t>
            </w:r>
          </w:p>
          <w:p w:rsidR="00965789" w:rsidRPr="005A4E02" w:rsidRDefault="00317F63" w:rsidP="005A4E02">
            <w:pPr>
              <w:pStyle w:val="TableParagraph"/>
              <w:spacing w:line="240" w:lineRule="atLeast"/>
              <w:ind w:left="235"/>
            </w:pPr>
            <w:hyperlink r:id="rId163">
              <w:r w:rsidR="00965789" w:rsidRPr="005A4E02">
                <w:rPr>
                  <w:color w:val="0000FF"/>
                  <w:spacing w:val="-2"/>
                  <w:u w:val="single" w:color="0000FF"/>
                </w:rPr>
                <w:t>https://m.edsoo.ru/d68bbe9d</w:t>
              </w:r>
            </w:hyperlink>
          </w:p>
        </w:tc>
      </w:tr>
      <w:tr w:rsidR="00965789" w:rsidRPr="005A4E02" w:rsidTr="00060286">
        <w:trPr>
          <w:trHeight w:val="360"/>
        </w:trPr>
        <w:tc>
          <w:tcPr>
            <w:tcW w:w="766" w:type="dxa"/>
          </w:tcPr>
          <w:p w:rsidR="00965789" w:rsidRPr="005A4E02" w:rsidRDefault="00965789" w:rsidP="005A4E02">
            <w:pPr>
              <w:pStyle w:val="TableParagraph"/>
              <w:spacing w:line="240" w:lineRule="atLeast"/>
              <w:ind w:left="100"/>
            </w:pPr>
            <w:r w:rsidRPr="005A4E02">
              <w:rPr>
                <w:spacing w:val="-5"/>
              </w:rPr>
              <w:t>24</w:t>
            </w:r>
          </w:p>
        </w:tc>
        <w:tc>
          <w:tcPr>
            <w:tcW w:w="4232" w:type="dxa"/>
          </w:tcPr>
          <w:p w:rsidR="00965789" w:rsidRPr="005A4E02" w:rsidRDefault="00965789" w:rsidP="005A4E02">
            <w:pPr>
              <w:pStyle w:val="TableParagraph"/>
              <w:spacing w:line="240" w:lineRule="atLeast"/>
              <w:ind w:left="235"/>
            </w:pPr>
            <w:r w:rsidRPr="005A4E02">
              <w:t>Логарифмическаяфункция,</w:t>
            </w:r>
            <w:r w:rsidRPr="005A4E02">
              <w:rPr>
                <w:spacing w:val="-5"/>
              </w:rPr>
              <w:t>еѐ</w:t>
            </w:r>
          </w:p>
        </w:tc>
        <w:tc>
          <w:tcPr>
            <w:tcW w:w="1073" w:type="dxa"/>
          </w:tcPr>
          <w:p w:rsidR="00965789" w:rsidRPr="005A4E02" w:rsidRDefault="00965789" w:rsidP="005A4E02">
            <w:pPr>
              <w:pStyle w:val="TableParagraph"/>
              <w:spacing w:line="240" w:lineRule="atLeast"/>
              <w:ind w:right="377"/>
              <w:jc w:val="right"/>
            </w:pPr>
            <w:r w:rsidRPr="005A4E02">
              <w:rPr>
                <w:spacing w:val="-10"/>
              </w:rPr>
              <w:t>1</w:t>
            </w:r>
          </w:p>
        </w:tc>
        <w:tc>
          <w:tcPr>
            <w:tcW w:w="1841" w:type="dxa"/>
          </w:tcPr>
          <w:p w:rsidR="00965789" w:rsidRPr="005A4E02" w:rsidRDefault="00965789" w:rsidP="005A4E02">
            <w:pPr>
              <w:pStyle w:val="TableParagraph"/>
              <w:spacing w:line="240" w:lineRule="atLeast"/>
            </w:pPr>
          </w:p>
        </w:tc>
        <w:tc>
          <w:tcPr>
            <w:tcW w:w="1910" w:type="dxa"/>
          </w:tcPr>
          <w:p w:rsidR="00965789" w:rsidRPr="005A4E02" w:rsidRDefault="00965789" w:rsidP="005A4E02">
            <w:pPr>
              <w:pStyle w:val="TableParagraph"/>
              <w:spacing w:line="240" w:lineRule="atLeast"/>
            </w:pPr>
          </w:p>
        </w:tc>
        <w:tc>
          <w:tcPr>
            <w:tcW w:w="1347" w:type="dxa"/>
          </w:tcPr>
          <w:p w:rsidR="00965789" w:rsidRPr="005A4E02" w:rsidRDefault="00965789" w:rsidP="005A4E02">
            <w:pPr>
              <w:pStyle w:val="TableParagraph"/>
              <w:spacing w:line="240" w:lineRule="atLeast"/>
            </w:pPr>
          </w:p>
        </w:tc>
        <w:tc>
          <w:tcPr>
            <w:tcW w:w="2873" w:type="dxa"/>
          </w:tcPr>
          <w:p w:rsidR="00965789" w:rsidRPr="005A4E02" w:rsidRDefault="00965789" w:rsidP="005A4E02">
            <w:pPr>
              <w:pStyle w:val="TableParagraph"/>
              <w:spacing w:line="240" w:lineRule="atLeast"/>
              <w:ind w:left="235"/>
            </w:pPr>
            <w:r w:rsidRPr="005A4E02">
              <w:t>Библиотека</w:t>
            </w:r>
            <w:r w:rsidRPr="005A4E02">
              <w:rPr>
                <w:spacing w:val="-5"/>
              </w:rPr>
              <w:t>ЦОК</w:t>
            </w:r>
          </w:p>
        </w:tc>
      </w:tr>
    </w:tbl>
    <w:p w:rsidR="00965789" w:rsidRDefault="00965789" w:rsidP="00965789">
      <w:pPr>
        <w:pStyle w:val="TableParagraph"/>
        <w:rPr>
          <w:sz w:val="24"/>
        </w:rPr>
        <w:sectPr w:rsidR="00965789">
          <w:pgSz w:w="16390" w:h="11910" w:orient="landscape"/>
          <w:pgMar w:top="1100" w:right="708" w:bottom="280" w:left="1559" w:header="720" w:footer="720" w:gutter="0"/>
          <w:cols w:space="720"/>
        </w:sectPr>
      </w:pPr>
    </w:p>
    <w:p w:rsidR="00965789" w:rsidRDefault="00965789" w:rsidP="00965789">
      <w:pPr>
        <w:pStyle w:val="a5"/>
        <w:spacing w:before="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66"/>
        <w:gridCol w:w="4232"/>
        <w:gridCol w:w="1073"/>
        <w:gridCol w:w="1841"/>
        <w:gridCol w:w="1910"/>
        <w:gridCol w:w="1347"/>
        <w:gridCol w:w="2873"/>
      </w:tblGrid>
      <w:tr w:rsidR="00965789" w:rsidTr="00060286">
        <w:trPr>
          <w:trHeight w:val="365"/>
        </w:trPr>
        <w:tc>
          <w:tcPr>
            <w:tcW w:w="766" w:type="dxa"/>
          </w:tcPr>
          <w:p w:rsidR="00965789" w:rsidRDefault="00965789" w:rsidP="00060286">
            <w:pPr>
              <w:pStyle w:val="TableParagraph"/>
            </w:pPr>
          </w:p>
        </w:tc>
        <w:tc>
          <w:tcPr>
            <w:tcW w:w="4232" w:type="dxa"/>
          </w:tcPr>
          <w:p w:rsidR="00965789" w:rsidRDefault="00965789" w:rsidP="00060286">
            <w:pPr>
              <w:pStyle w:val="TableParagraph"/>
              <w:spacing w:before="41"/>
              <w:ind w:left="235"/>
              <w:rPr>
                <w:sz w:val="24"/>
              </w:rPr>
            </w:pPr>
            <w:r>
              <w:rPr>
                <w:sz w:val="24"/>
              </w:rPr>
              <w:t>свойстваи</w:t>
            </w:r>
            <w:r>
              <w:rPr>
                <w:spacing w:val="-2"/>
                <w:sz w:val="24"/>
              </w:rPr>
              <w:t xml:space="preserve"> график</w:t>
            </w:r>
          </w:p>
        </w:tc>
        <w:tc>
          <w:tcPr>
            <w:tcW w:w="1073" w:type="dxa"/>
          </w:tcPr>
          <w:p w:rsidR="00965789" w:rsidRDefault="00965789" w:rsidP="00060286">
            <w:pPr>
              <w:pStyle w:val="TableParagraph"/>
            </w:pP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317F63" w:rsidP="00060286">
            <w:pPr>
              <w:pStyle w:val="TableParagraph"/>
              <w:spacing w:before="41"/>
              <w:ind w:left="235"/>
            </w:pPr>
            <w:hyperlink r:id="rId164">
              <w:r w:rsidR="00965789">
                <w:rPr>
                  <w:color w:val="0000FF"/>
                  <w:spacing w:val="-2"/>
                  <w:u w:val="single" w:color="0000FF"/>
                </w:rPr>
                <w:t>https://m.edsoo.ru/9d102051</w:t>
              </w:r>
            </w:hyperlink>
          </w:p>
        </w:tc>
      </w:tr>
      <w:tr w:rsidR="00965789" w:rsidTr="00060286">
        <w:trPr>
          <w:trHeight w:val="678"/>
        </w:trPr>
        <w:tc>
          <w:tcPr>
            <w:tcW w:w="766" w:type="dxa"/>
          </w:tcPr>
          <w:p w:rsidR="00965789" w:rsidRDefault="00965789" w:rsidP="00060286">
            <w:pPr>
              <w:pStyle w:val="TableParagraph"/>
              <w:spacing w:before="199"/>
              <w:ind w:left="100"/>
              <w:rPr>
                <w:sz w:val="24"/>
              </w:rPr>
            </w:pPr>
            <w:r>
              <w:rPr>
                <w:spacing w:val="-5"/>
                <w:sz w:val="24"/>
              </w:rPr>
              <w:t>25</w:t>
            </w:r>
          </w:p>
        </w:tc>
        <w:tc>
          <w:tcPr>
            <w:tcW w:w="4232" w:type="dxa"/>
          </w:tcPr>
          <w:p w:rsidR="00965789" w:rsidRDefault="00965789" w:rsidP="00060286">
            <w:pPr>
              <w:pStyle w:val="TableParagraph"/>
              <w:spacing w:before="6" w:line="320" w:lineRule="exact"/>
              <w:ind w:left="235" w:right="221"/>
              <w:rPr>
                <w:sz w:val="24"/>
              </w:rPr>
            </w:pPr>
            <w:r>
              <w:rPr>
                <w:sz w:val="24"/>
              </w:rPr>
              <w:t>Тригонометрическиефункции,их свойства и графики</w:t>
            </w:r>
          </w:p>
        </w:tc>
        <w:tc>
          <w:tcPr>
            <w:tcW w:w="1073" w:type="dxa"/>
          </w:tcPr>
          <w:p w:rsidR="00965789" w:rsidRDefault="00965789" w:rsidP="00060286">
            <w:pPr>
              <w:pStyle w:val="TableParagraph"/>
              <w:spacing w:before="199"/>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165">
              <w:r w:rsidR="00965789">
                <w:rPr>
                  <w:color w:val="0000FF"/>
                  <w:spacing w:val="-2"/>
                  <w:u w:val="single" w:color="0000FF"/>
                </w:rPr>
                <w:t>https://m.edsoo.ru/beeff646</w:t>
              </w:r>
            </w:hyperlink>
          </w:p>
        </w:tc>
      </w:tr>
      <w:tr w:rsidR="00965789" w:rsidTr="00060286">
        <w:trPr>
          <w:trHeight w:val="678"/>
        </w:trPr>
        <w:tc>
          <w:tcPr>
            <w:tcW w:w="766" w:type="dxa"/>
          </w:tcPr>
          <w:p w:rsidR="00965789" w:rsidRDefault="00965789" w:rsidP="00060286">
            <w:pPr>
              <w:pStyle w:val="TableParagraph"/>
              <w:spacing w:before="199"/>
              <w:ind w:left="100"/>
              <w:rPr>
                <w:sz w:val="24"/>
              </w:rPr>
            </w:pPr>
            <w:r>
              <w:rPr>
                <w:spacing w:val="-5"/>
                <w:sz w:val="24"/>
              </w:rPr>
              <w:t>26</w:t>
            </w:r>
          </w:p>
        </w:tc>
        <w:tc>
          <w:tcPr>
            <w:tcW w:w="4232" w:type="dxa"/>
          </w:tcPr>
          <w:p w:rsidR="00965789" w:rsidRDefault="00965789" w:rsidP="00060286">
            <w:pPr>
              <w:pStyle w:val="TableParagraph"/>
              <w:spacing w:before="7" w:line="310" w:lineRule="atLeast"/>
              <w:ind w:left="235" w:right="221"/>
              <w:rPr>
                <w:sz w:val="24"/>
              </w:rPr>
            </w:pPr>
            <w:r>
              <w:rPr>
                <w:sz w:val="24"/>
              </w:rPr>
              <w:t>Тригонометрическиефункции,их свойства и графики</w:t>
            </w:r>
          </w:p>
        </w:tc>
        <w:tc>
          <w:tcPr>
            <w:tcW w:w="1073" w:type="dxa"/>
          </w:tcPr>
          <w:p w:rsidR="00965789" w:rsidRDefault="00965789" w:rsidP="00060286">
            <w:pPr>
              <w:pStyle w:val="TableParagraph"/>
              <w:spacing w:before="199"/>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166">
              <w:r w:rsidR="00965789">
                <w:rPr>
                  <w:color w:val="0000FF"/>
                  <w:spacing w:val="-2"/>
                  <w:u w:val="single" w:color="0000FF"/>
                </w:rPr>
                <w:t>https://m.edsoo.ru/d2e4601b</w:t>
              </w:r>
            </w:hyperlink>
          </w:p>
        </w:tc>
      </w:tr>
      <w:tr w:rsidR="00965789" w:rsidTr="00060286">
        <w:trPr>
          <w:trHeight w:val="682"/>
        </w:trPr>
        <w:tc>
          <w:tcPr>
            <w:tcW w:w="766" w:type="dxa"/>
          </w:tcPr>
          <w:p w:rsidR="00965789" w:rsidRDefault="00965789" w:rsidP="00060286">
            <w:pPr>
              <w:pStyle w:val="TableParagraph"/>
              <w:spacing w:before="199"/>
              <w:ind w:left="100"/>
              <w:rPr>
                <w:sz w:val="24"/>
              </w:rPr>
            </w:pPr>
            <w:r>
              <w:rPr>
                <w:spacing w:val="-5"/>
                <w:sz w:val="24"/>
              </w:rPr>
              <w:t>27</w:t>
            </w:r>
          </w:p>
        </w:tc>
        <w:tc>
          <w:tcPr>
            <w:tcW w:w="4232" w:type="dxa"/>
          </w:tcPr>
          <w:p w:rsidR="00965789" w:rsidRDefault="00965789" w:rsidP="00060286">
            <w:pPr>
              <w:pStyle w:val="TableParagraph"/>
              <w:spacing w:before="10" w:line="318" w:lineRule="exact"/>
              <w:ind w:left="235" w:right="221"/>
              <w:rPr>
                <w:sz w:val="24"/>
              </w:rPr>
            </w:pPr>
            <w:r>
              <w:rPr>
                <w:sz w:val="24"/>
              </w:rPr>
              <w:t>Тригонометрическиефункции,их свойства и графики</w:t>
            </w:r>
          </w:p>
        </w:tc>
        <w:tc>
          <w:tcPr>
            <w:tcW w:w="1073" w:type="dxa"/>
          </w:tcPr>
          <w:p w:rsidR="00965789" w:rsidRDefault="00965789" w:rsidP="00060286">
            <w:pPr>
              <w:pStyle w:val="TableParagraph"/>
              <w:spacing w:before="199"/>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5"/>
              <w:ind w:left="235"/>
              <w:rPr>
                <w:sz w:val="24"/>
              </w:rPr>
            </w:pPr>
            <w:r>
              <w:rPr>
                <w:sz w:val="24"/>
              </w:rPr>
              <w:t>Библиотека</w:t>
            </w:r>
            <w:r>
              <w:rPr>
                <w:spacing w:val="-5"/>
                <w:sz w:val="24"/>
              </w:rPr>
              <w:t>ЦОК</w:t>
            </w:r>
          </w:p>
          <w:p w:rsidR="00965789" w:rsidRDefault="00317F63" w:rsidP="00060286">
            <w:pPr>
              <w:pStyle w:val="TableParagraph"/>
              <w:spacing w:before="41"/>
              <w:ind w:left="235"/>
            </w:pPr>
            <w:hyperlink r:id="rId167">
              <w:r w:rsidR="00965789">
                <w:rPr>
                  <w:color w:val="0000FF"/>
                  <w:spacing w:val="-2"/>
                  <w:u w:val="single" w:color="0000FF"/>
                </w:rPr>
                <w:t>https://m.edsoo.ru/ba9da96d</w:t>
              </w:r>
            </w:hyperlink>
          </w:p>
        </w:tc>
      </w:tr>
      <w:tr w:rsidR="00965789" w:rsidTr="00060286">
        <w:trPr>
          <w:trHeight w:val="678"/>
        </w:trPr>
        <w:tc>
          <w:tcPr>
            <w:tcW w:w="766" w:type="dxa"/>
          </w:tcPr>
          <w:p w:rsidR="00965789" w:rsidRDefault="00965789" w:rsidP="00060286">
            <w:pPr>
              <w:pStyle w:val="TableParagraph"/>
              <w:spacing w:before="197"/>
              <w:ind w:left="100"/>
              <w:rPr>
                <w:sz w:val="24"/>
              </w:rPr>
            </w:pPr>
            <w:r>
              <w:rPr>
                <w:spacing w:val="-5"/>
                <w:sz w:val="24"/>
              </w:rPr>
              <w:t>28</w:t>
            </w:r>
          </w:p>
        </w:tc>
        <w:tc>
          <w:tcPr>
            <w:tcW w:w="4232" w:type="dxa"/>
          </w:tcPr>
          <w:p w:rsidR="00965789" w:rsidRDefault="00965789" w:rsidP="00060286">
            <w:pPr>
              <w:pStyle w:val="TableParagraph"/>
              <w:spacing w:before="6" w:line="320" w:lineRule="exact"/>
              <w:ind w:left="235" w:right="221"/>
              <w:rPr>
                <w:sz w:val="24"/>
              </w:rPr>
            </w:pPr>
            <w:r>
              <w:rPr>
                <w:sz w:val="24"/>
              </w:rPr>
              <w:t>Тригонометрическиефункции,их свойства и графики</w:t>
            </w:r>
          </w:p>
        </w:tc>
        <w:tc>
          <w:tcPr>
            <w:tcW w:w="1073" w:type="dxa"/>
          </w:tcPr>
          <w:p w:rsidR="00965789" w:rsidRDefault="00965789" w:rsidP="00060286">
            <w:pPr>
              <w:pStyle w:val="TableParagraph"/>
              <w:spacing w:before="197"/>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168">
              <w:r w:rsidR="00965789">
                <w:rPr>
                  <w:color w:val="0000FF"/>
                  <w:spacing w:val="-2"/>
                  <w:u w:val="single" w:color="0000FF"/>
                </w:rPr>
                <w:t>https://m.edsoo.ru/24ab3c53</w:t>
              </w:r>
            </w:hyperlink>
          </w:p>
        </w:tc>
      </w:tr>
      <w:tr w:rsidR="00965789" w:rsidTr="00060286">
        <w:trPr>
          <w:trHeight w:val="679"/>
        </w:trPr>
        <w:tc>
          <w:tcPr>
            <w:tcW w:w="766" w:type="dxa"/>
          </w:tcPr>
          <w:p w:rsidR="00965789" w:rsidRDefault="00965789" w:rsidP="00060286">
            <w:pPr>
              <w:pStyle w:val="TableParagraph"/>
              <w:spacing w:before="199"/>
              <w:ind w:left="100"/>
              <w:rPr>
                <w:sz w:val="24"/>
              </w:rPr>
            </w:pPr>
            <w:r>
              <w:rPr>
                <w:spacing w:val="-5"/>
                <w:sz w:val="24"/>
              </w:rPr>
              <w:t>29</w:t>
            </w:r>
          </w:p>
        </w:tc>
        <w:tc>
          <w:tcPr>
            <w:tcW w:w="4232" w:type="dxa"/>
          </w:tcPr>
          <w:p w:rsidR="00965789" w:rsidRDefault="00965789" w:rsidP="00060286">
            <w:pPr>
              <w:pStyle w:val="TableParagraph"/>
              <w:spacing w:before="7" w:line="310" w:lineRule="atLeast"/>
              <w:ind w:left="235" w:right="834"/>
              <w:rPr>
                <w:sz w:val="24"/>
              </w:rPr>
            </w:pPr>
            <w:r>
              <w:rPr>
                <w:sz w:val="24"/>
              </w:rPr>
              <w:t xml:space="preserve">Примерытригонометрических </w:t>
            </w:r>
            <w:r>
              <w:rPr>
                <w:spacing w:val="-2"/>
                <w:sz w:val="24"/>
              </w:rPr>
              <w:t>неравенств</w:t>
            </w:r>
          </w:p>
        </w:tc>
        <w:tc>
          <w:tcPr>
            <w:tcW w:w="1073" w:type="dxa"/>
          </w:tcPr>
          <w:p w:rsidR="00965789" w:rsidRDefault="00965789" w:rsidP="00060286">
            <w:pPr>
              <w:pStyle w:val="TableParagraph"/>
              <w:spacing w:before="199"/>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169">
              <w:r w:rsidR="00965789">
                <w:rPr>
                  <w:color w:val="0000FF"/>
                  <w:spacing w:val="-2"/>
                  <w:u w:val="single" w:color="0000FF"/>
                </w:rPr>
                <w:t>https://m.edsoo.ru/5272b9a1</w:t>
              </w:r>
            </w:hyperlink>
          </w:p>
        </w:tc>
      </w:tr>
      <w:tr w:rsidR="00965789" w:rsidTr="00060286">
        <w:trPr>
          <w:trHeight w:val="679"/>
        </w:trPr>
        <w:tc>
          <w:tcPr>
            <w:tcW w:w="766" w:type="dxa"/>
          </w:tcPr>
          <w:p w:rsidR="00965789" w:rsidRDefault="00965789" w:rsidP="00060286">
            <w:pPr>
              <w:pStyle w:val="TableParagraph"/>
              <w:spacing w:before="199"/>
              <w:ind w:left="100"/>
              <w:rPr>
                <w:sz w:val="24"/>
              </w:rPr>
            </w:pPr>
            <w:r>
              <w:rPr>
                <w:spacing w:val="-5"/>
                <w:sz w:val="24"/>
              </w:rPr>
              <w:t>30</w:t>
            </w:r>
          </w:p>
        </w:tc>
        <w:tc>
          <w:tcPr>
            <w:tcW w:w="4232" w:type="dxa"/>
          </w:tcPr>
          <w:p w:rsidR="00965789" w:rsidRDefault="00965789" w:rsidP="00060286">
            <w:pPr>
              <w:pStyle w:val="TableParagraph"/>
              <w:spacing w:before="7" w:line="310" w:lineRule="atLeast"/>
              <w:ind w:left="235" w:right="834"/>
              <w:rPr>
                <w:sz w:val="24"/>
              </w:rPr>
            </w:pPr>
            <w:r>
              <w:rPr>
                <w:sz w:val="24"/>
              </w:rPr>
              <w:t xml:space="preserve">Примерытригонометрических </w:t>
            </w:r>
            <w:r>
              <w:rPr>
                <w:spacing w:val="-2"/>
                <w:sz w:val="24"/>
              </w:rPr>
              <w:t>неравенств</w:t>
            </w:r>
          </w:p>
        </w:tc>
        <w:tc>
          <w:tcPr>
            <w:tcW w:w="1073" w:type="dxa"/>
          </w:tcPr>
          <w:p w:rsidR="00965789" w:rsidRDefault="00965789" w:rsidP="00060286">
            <w:pPr>
              <w:pStyle w:val="TableParagraph"/>
              <w:spacing w:before="199"/>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5"/>
              <w:rPr>
                <w:sz w:val="24"/>
              </w:rPr>
            </w:pPr>
            <w:r>
              <w:rPr>
                <w:sz w:val="24"/>
              </w:rPr>
              <w:t>Библиотека</w:t>
            </w:r>
            <w:r>
              <w:rPr>
                <w:spacing w:val="-5"/>
                <w:sz w:val="24"/>
              </w:rPr>
              <w:t>ЦОК</w:t>
            </w:r>
          </w:p>
          <w:p w:rsidR="00965789" w:rsidRDefault="00317F63" w:rsidP="00060286">
            <w:pPr>
              <w:pStyle w:val="TableParagraph"/>
              <w:spacing w:before="42"/>
              <w:ind w:left="235"/>
            </w:pPr>
            <w:hyperlink r:id="rId170">
              <w:r w:rsidR="00965789">
                <w:rPr>
                  <w:color w:val="0000FF"/>
                  <w:spacing w:val="-2"/>
                  <w:u w:val="single" w:color="0000FF"/>
                </w:rPr>
                <w:t>https://m.edsoo.ru/0c837397</w:t>
              </w:r>
            </w:hyperlink>
          </w:p>
        </w:tc>
      </w:tr>
      <w:tr w:rsidR="00965789" w:rsidTr="00060286">
        <w:trPr>
          <w:trHeight w:val="681"/>
        </w:trPr>
        <w:tc>
          <w:tcPr>
            <w:tcW w:w="766" w:type="dxa"/>
          </w:tcPr>
          <w:p w:rsidR="00965789" w:rsidRDefault="00965789" w:rsidP="00060286">
            <w:pPr>
              <w:pStyle w:val="TableParagraph"/>
              <w:spacing w:before="200"/>
              <w:ind w:left="100"/>
              <w:rPr>
                <w:sz w:val="24"/>
              </w:rPr>
            </w:pPr>
            <w:r>
              <w:rPr>
                <w:spacing w:val="-5"/>
                <w:sz w:val="24"/>
              </w:rPr>
              <w:t>31</w:t>
            </w:r>
          </w:p>
        </w:tc>
        <w:tc>
          <w:tcPr>
            <w:tcW w:w="4232" w:type="dxa"/>
          </w:tcPr>
          <w:p w:rsidR="00965789" w:rsidRDefault="00965789" w:rsidP="00060286">
            <w:pPr>
              <w:pStyle w:val="TableParagraph"/>
              <w:spacing w:before="9" w:line="320" w:lineRule="exact"/>
              <w:ind w:left="235" w:right="834"/>
              <w:rPr>
                <w:sz w:val="24"/>
              </w:rPr>
            </w:pPr>
            <w:r>
              <w:rPr>
                <w:sz w:val="24"/>
              </w:rPr>
              <w:t xml:space="preserve">Примерытригонометрических </w:t>
            </w:r>
            <w:r>
              <w:rPr>
                <w:spacing w:val="-2"/>
                <w:sz w:val="24"/>
              </w:rPr>
              <w:t>неравенств</w:t>
            </w:r>
          </w:p>
        </w:tc>
        <w:tc>
          <w:tcPr>
            <w:tcW w:w="1073" w:type="dxa"/>
          </w:tcPr>
          <w:p w:rsidR="00965789" w:rsidRDefault="00965789" w:rsidP="00060286">
            <w:pPr>
              <w:pStyle w:val="TableParagraph"/>
              <w:spacing w:before="200"/>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6"/>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171">
              <w:r w:rsidR="00965789">
                <w:rPr>
                  <w:color w:val="0000FF"/>
                  <w:spacing w:val="-2"/>
                  <w:u w:val="single" w:color="0000FF"/>
                </w:rPr>
                <w:t>https://m.edsoo.ru/e6e1901f</w:t>
              </w:r>
            </w:hyperlink>
          </w:p>
        </w:tc>
      </w:tr>
      <w:tr w:rsidR="00965789" w:rsidTr="00060286">
        <w:trPr>
          <w:trHeight w:val="679"/>
        </w:trPr>
        <w:tc>
          <w:tcPr>
            <w:tcW w:w="766" w:type="dxa"/>
          </w:tcPr>
          <w:p w:rsidR="00965789" w:rsidRDefault="00965789" w:rsidP="00060286">
            <w:pPr>
              <w:pStyle w:val="TableParagraph"/>
              <w:spacing w:before="199"/>
              <w:ind w:left="100"/>
              <w:rPr>
                <w:sz w:val="24"/>
              </w:rPr>
            </w:pPr>
            <w:r>
              <w:rPr>
                <w:spacing w:val="-5"/>
                <w:sz w:val="24"/>
              </w:rPr>
              <w:t>32</w:t>
            </w:r>
          </w:p>
        </w:tc>
        <w:tc>
          <w:tcPr>
            <w:tcW w:w="4232" w:type="dxa"/>
          </w:tcPr>
          <w:p w:rsidR="00965789" w:rsidRDefault="00965789" w:rsidP="00060286">
            <w:pPr>
              <w:pStyle w:val="TableParagraph"/>
              <w:spacing w:before="7" w:line="310" w:lineRule="atLeast"/>
              <w:ind w:left="235" w:right="834"/>
              <w:rPr>
                <w:sz w:val="24"/>
              </w:rPr>
            </w:pPr>
            <w:r>
              <w:rPr>
                <w:sz w:val="24"/>
              </w:rPr>
              <w:t xml:space="preserve">Примерытригонометрических </w:t>
            </w:r>
            <w:r>
              <w:rPr>
                <w:spacing w:val="-2"/>
                <w:sz w:val="24"/>
              </w:rPr>
              <w:t>неравенств</w:t>
            </w:r>
          </w:p>
        </w:tc>
        <w:tc>
          <w:tcPr>
            <w:tcW w:w="1073" w:type="dxa"/>
          </w:tcPr>
          <w:p w:rsidR="00965789" w:rsidRDefault="00965789" w:rsidP="00060286">
            <w:pPr>
              <w:pStyle w:val="TableParagraph"/>
              <w:spacing w:before="199"/>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172">
              <w:r w:rsidR="00965789">
                <w:rPr>
                  <w:color w:val="0000FF"/>
                  <w:spacing w:val="-2"/>
                  <w:u w:val="single" w:color="0000FF"/>
                </w:rPr>
                <w:t>https://m.edsoo.ru/0f903c75</w:t>
              </w:r>
            </w:hyperlink>
          </w:p>
        </w:tc>
      </w:tr>
      <w:tr w:rsidR="00965789" w:rsidTr="00060286">
        <w:trPr>
          <w:trHeight w:val="2268"/>
        </w:trPr>
        <w:tc>
          <w:tcPr>
            <w:tcW w:w="766" w:type="dxa"/>
          </w:tcPr>
          <w:p w:rsidR="00965789" w:rsidRDefault="00965789" w:rsidP="00060286">
            <w:pPr>
              <w:pStyle w:val="TableParagraph"/>
              <w:rPr>
                <w:b/>
                <w:sz w:val="24"/>
              </w:rPr>
            </w:pPr>
          </w:p>
          <w:p w:rsidR="00965789" w:rsidRDefault="00965789" w:rsidP="00060286">
            <w:pPr>
              <w:pStyle w:val="TableParagraph"/>
              <w:rPr>
                <w:b/>
                <w:sz w:val="24"/>
              </w:rPr>
            </w:pPr>
          </w:p>
          <w:p w:rsidR="00965789" w:rsidRDefault="00965789" w:rsidP="00060286">
            <w:pPr>
              <w:pStyle w:val="TableParagraph"/>
              <w:spacing w:before="166"/>
              <w:rPr>
                <w:b/>
                <w:sz w:val="24"/>
              </w:rPr>
            </w:pPr>
          </w:p>
          <w:p w:rsidR="00965789" w:rsidRDefault="00965789" w:rsidP="00060286">
            <w:pPr>
              <w:pStyle w:val="TableParagraph"/>
              <w:ind w:left="100"/>
              <w:rPr>
                <w:sz w:val="24"/>
              </w:rPr>
            </w:pPr>
            <w:r>
              <w:rPr>
                <w:spacing w:val="-5"/>
                <w:sz w:val="24"/>
              </w:rPr>
              <w:t>33</w:t>
            </w:r>
          </w:p>
        </w:tc>
        <w:tc>
          <w:tcPr>
            <w:tcW w:w="4232" w:type="dxa"/>
          </w:tcPr>
          <w:p w:rsidR="00965789" w:rsidRDefault="00965789" w:rsidP="00060286">
            <w:pPr>
              <w:pStyle w:val="TableParagraph"/>
              <w:spacing w:before="41" w:line="276" w:lineRule="auto"/>
              <w:ind w:left="235" w:right="221"/>
              <w:rPr>
                <w:sz w:val="24"/>
              </w:rPr>
            </w:pPr>
            <w:r>
              <w:rPr>
                <w:sz w:val="24"/>
              </w:rPr>
              <w:t>Контрольная работа по теме "Логарифмическая функция.</w:t>
            </w:r>
          </w:p>
          <w:p w:rsidR="00965789" w:rsidRDefault="00965789" w:rsidP="00060286">
            <w:pPr>
              <w:pStyle w:val="TableParagraph"/>
              <w:spacing w:line="276" w:lineRule="auto"/>
              <w:ind w:left="235" w:right="221"/>
              <w:rPr>
                <w:sz w:val="24"/>
              </w:rPr>
            </w:pPr>
            <w:r>
              <w:rPr>
                <w:sz w:val="24"/>
              </w:rPr>
              <w:t xml:space="preserve">Логарифмические уравнения и </w:t>
            </w:r>
            <w:r>
              <w:rPr>
                <w:spacing w:val="-2"/>
                <w:sz w:val="24"/>
              </w:rPr>
              <w:t xml:space="preserve">неравенства.Тригонометрические </w:t>
            </w:r>
            <w:r>
              <w:rPr>
                <w:sz w:val="24"/>
              </w:rPr>
              <w:t>функции и их</w:t>
            </w:r>
          </w:p>
          <w:p w:rsidR="00965789" w:rsidRDefault="00965789" w:rsidP="00060286">
            <w:pPr>
              <w:pStyle w:val="TableParagraph"/>
              <w:ind w:left="235"/>
              <w:rPr>
                <w:sz w:val="24"/>
              </w:rPr>
            </w:pPr>
            <w:r>
              <w:rPr>
                <w:spacing w:val="-2"/>
                <w:sz w:val="24"/>
              </w:rPr>
              <w:t>графики.Тригонометрические</w:t>
            </w:r>
          </w:p>
          <w:p w:rsidR="00965789" w:rsidRDefault="00965789" w:rsidP="00060286">
            <w:pPr>
              <w:pStyle w:val="TableParagraph"/>
              <w:spacing w:before="41"/>
              <w:ind w:left="235"/>
              <w:rPr>
                <w:sz w:val="24"/>
              </w:rPr>
            </w:pPr>
            <w:r>
              <w:rPr>
                <w:spacing w:val="-2"/>
                <w:sz w:val="24"/>
              </w:rPr>
              <w:t>неравенства"</w:t>
            </w:r>
          </w:p>
        </w:tc>
        <w:tc>
          <w:tcPr>
            <w:tcW w:w="1073" w:type="dxa"/>
          </w:tcPr>
          <w:p w:rsidR="00965789" w:rsidRDefault="00965789" w:rsidP="00060286">
            <w:pPr>
              <w:pStyle w:val="TableParagraph"/>
              <w:rPr>
                <w:b/>
                <w:sz w:val="24"/>
              </w:rPr>
            </w:pPr>
          </w:p>
          <w:p w:rsidR="00965789" w:rsidRDefault="00965789" w:rsidP="00060286">
            <w:pPr>
              <w:pStyle w:val="TableParagraph"/>
              <w:rPr>
                <w:b/>
                <w:sz w:val="24"/>
              </w:rPr>
            </w:pPr>
          </w:p>
          <w:p w:rsidR="00965789" w:rsidRDefault="00965789" w:rsidP="00060286">
            <w:pPr>
              <w:pStyle w:val="TableParagraph"/>
              <w:spacing w:before="166"/>
              <w:rPr>
                <w:b/>
                <w:sz w:val="24"/>
              </w:rPr>
            </w:pPr>
          </w:p>
          <w:p w:rsidR="00965789" w:rsidRDefault="00965789" w:rsidP="00060286">
            <w:pPr>
              <w:pStyle w:val="TableParagraph"/>
              <w:ind w:right="377"/>
              <w:jc w:val="right"/>
              <w:rPr>
                <w:sz w:val="24"/>
              </w:rPr>
            </w:pPr>
            <w:r>
              <w:rPr>
                <w:spacing w:val="-10"/>
                <w:sz w:val="24"/>
              </w:rPr>
              <w:t>1</w:t>
            </w:r>
          </w:p>
        </w:tc>
        <w:tc>
          <w:tcPr>
            <w:tcW w:w="1841" w:type="dxa"/>
          </w:tcPr>
          <w:p w:rsidR="00965789" w:rsidRDefault="00965789" w:rsidP="00060286">
            <w:pPr>
              <w:pStyle w:val="TableParagraph"/>
              <w:rPr>
                <w:b/>
                <w:sz w:val="24"/>
              </w:rPr>
            </w:pPr>
          </w:p>
          <w:p w:rsidR="00965789" w:rsidRDefault="00965789" w:rsidP="00060286">
            <w:pPr>
              <w:pStyle w:val="TableParagraph"/>
              <w:rPr>
                <w:b/>
                <w:sz w:val="24"/>
              </w:rPr>
            </w:pPr>
          </w:p>
          <w:p w:rsidR="00965789" w:rsidRDefault="00965789" w:rsidP="00060286">
            <w:pPr>
              <w:pStyle w:val="TableParagraph"/>
              <w:spacing w:before="166"/>
              <w:rPr>
                <w:b/>
                <w:sz w:val="24"/>
              </w:rPr>
            </w:pPr>
          </w:p>
          <w:p w:rsidR="00965789" w:rsidRDefault="00965789" w:rsidP="00060286">
            <w:pPr>
              <w:pStyle w:val="TableParagraph"/>
              <w:ind w:left="190" w:right="2"/>
              <w:jc w:val="center"/>
              <w:rPr>
                <w:sz w:val="24"/>
              </w:rPr>
            </w:pPr>
            <w:r>
              <w:rPr>
                <w:spacing w:val="-10"/>
                <w:sz w:val="24"/>
              </w:rPr>
              <w:t>1</w:t>
            </w: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rPr>
                <w:b/>
                <w:sz w:val="24"/>
              </w:rPr>
            </w:pPr>
          </w:p>
          <w:p w:rsidR="00965789" w:rsidRDefault="00965789" w:rsidP="00060286">
            <w:pPr>
              <w:pStyle w:val="TableParagraph"/>
              <w:rPr>
                <w:b/>
                <w:sz w:val="24"/>
              </w:rPr>
            </w:pPr>
          </w:p>
          <w:p w:rsidR="00965789" w:rsidRDefault="00965789" w:rsidP="00060286">
            <w:pPr>
              <w:pStyle w:val="TableParagraph"/>
              <w:spacing w:before="20"/>
              <w:rPr>
                <w:b/>
                <w:sz w:val="24"/>
              </w:rPr>
            </w:pPr>
          </w:p>
          <w:p w:rsidR="00965789" w:rsidRDefault="00965789" w:rsidP="00060286">
            <w:pPr>
              <w:pStyle w:val="TableParagraph"/>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173">
              <w:r w:rsidR="00965789">
                <w:rPr>
                  <w:color w:val="0000FF"/>
                  <w:spacing w:val="-2"/>
                  <w:u w:val="single" w:color="0000FF"/>
                </w:rPr>
                <w:t>https://m.edsoo.ru/10130727</w:t>
              </w:r>
            </w:hyperlink>
          </w:p>
        </w:tc>
      </w:tr>
      <w:tr w:rsidR="00965789" w:rsidTr="00060286">
        <w:trPr>
          <w:trHeight w:val="652"/>
        </w:trPr>
        <w:tc>
          <w:tcPr>
            <w:tcW w:w="766" w:type="dxa"/>
          </w:tcPr>
          <w:p w:rsidR="00965789" w:rsidRDefault="00965789" w:rsidP="00060286">
            <w:pPr>
              <w:pStyle w:val="TableParagraph"/>
              <w:spacing w:before="185"/>
              <w:ind w:left="100"/>
              <w:rPr>
                <w:sz w:val="24"/>
              </w:rPr>
            </w:pPr>
            <w:r>
              <w:rPr>
                <w:spacing w:val="-5"/>
                <w:sz w:val="24"/>
              </w:rPr>
              <w:t>34</w:t>
            </w:r>
          </w:p>
        </w:tc>
        <w:tc>
          <w:tcPr>
            <w:tcW w:w="4232" w:type="dxa"/>
          </w:tcPr>
          <w:p w:rsidR="00965789" w:rsidRDefault="00965789" w:rsidP="00060286">
            <w:pPr>
              <w:pStyle w:val="TableParagraph"/>
              <w:spacing w:before="185"/>
              <w:ind w:left="235"/>
              <w:rPr>
                <w:sz w:val="24"/>
              </w:rPr>
            </w:pPr>
            <w:r>
              <w:rPr>
                <w:sz w:val="24"/>
              </w:rPr>
              <w:t>Непрерывные</w:t>
            </w:r>
            <w:r>
              <w:rPr>
                <w:spacing w:val="-2"/>
                <w:sz w:val="24"/>
              </w:rPr>
              <w:t>функции</w:t>
            </w:r>
          </w:p>
        </w:tc>
        <w:tc>
          <w:tcPr>
            <w:tcW w:w="1073" w:type="dxa"/>
          </w:tcPr>
          <w:p w:rsidR="00965789" w:rsidRDefault="00965789" w:rsidP="00060286">
            <w:pPr>
              <w:pStyle w:val="TableParagraph"/>
              <w:spacing w:before="185"/>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38"/>
              <w:ind w:left="235"/>
              <w:rPr>
                <w:sz w:val="24"/>
              </w:rPr>
            </w:pPr>
            <w:r>
              <w:rPr>
                <w:sz w:val="24"/>
              </w:rPr>
              <w:t>Библиотека</w:t>
            </w:r>
            <w:r>
              <w:rPr>
                <w:spacing w:val="-5"/>
                <w:sz w:val="24"/>
              </w:rPr>
              <w:t>ЦОК</w:t>
            </w:r>
          </w:p>
          <w:p w:rsidR="00965789" w:rsidRDefault="00317F63" w:rsidP="00060286">
            <w:pPr>
              <w:pStyle w:val="TableParagraph"/>
              <w:spacing w:before="43"/>
              <w:ind w:left="235"/>
            </w:pPr>
            <w:hyperlink r:id="rId174">
              <w:r w:rsidR="00965789">
                <w:rPr>
                  <w:color w:val="0000FF"/>
                  <w:spacing w:val="-2"/>
                  <w:u w:val="single" w:color="0000FF"/>
                </w:rPr>
                <w:t>https://m.edsoo.ru/403bfb0d</w:t>
              </w:r>
            </w:hyperlink>
          </w:p>
        </w:tc>
      </w:tr>
      <w:tr w:rsidR="00965789" w:rsidTr="00060286">
        <w:trPr>
          <w:trHeight w:val="677"/>
        </w:trPr>
        <w:tc>
          <w:tcPr>
            <w:tcW w:w="766" w:type="dxa"/>
          </w:tcPr>
          <w:p w:rsidR="00965789" w:rsidRDefault="00965789" w:rsidP="00060286">
            <w:pPr>
              <w:pStyle w:val="TableParagraph"/>
              <w:spacing w:before="199"/>
              <w:ind w:left="100"/>
              <w:rPr>
                <w:sz w:val="24"/>
              </w:rPr>
            </w:pPr>
            <w:r>
              <w:rPr>
                <w:spacing w:val="-5"/>
                <w:sz w:val="24"/>
              </w:rPr>
              <w:t>35</w:t>
            </w:r>
          </w:p>
        </w:tc>
        <w:tc>
          <w:tcPr>
            <w:tcW w:w="4232" w:type="dxa"/>
          </w:tcPr>
          <w:p w:rsidR="00965789" w:rsidRDefault="00965789" w:rsidP="00060286">
            <w:pPr>
              <w:pStyle w:val="TableParagraph"/>
              <w:spacing w:before="10" w:line="318" w:lineRule="exact"/>
              <w:ind w:left="235" w:right="221"/>
              <w:rPr>
                <w:sz w:val="24"/>
              </w:rPr>
            </w:pPr>
            <w:r>
              <w:rPr>
                <w:sz w:val="24"/>
              </w:rPr>
              <w:t xml:space="preserve">Методинтерваловдлярешения </w:t>
            </w:r>
            <w:r>
              <w:rPr>
                <w:spacing w:val="-2"/>
                <w:sz w:val="24"/>
              </w:rPr>
              <w:t>неравенств</w:t>
            </w:r>
          </w:p>
        </w:tc>
        <w:tc>
          <w:tcPr>
            <w:tcW w:w="1073" w:type="dxa"/>
          </w:tcPr>
          <w:p w:rsidR="00965789" w:rsidRDefault="00965789" w:rsidP="00060286">
            <w:pPr>
              <w:pStyle w:val="TableParagraph"/>
              <w:spacing w:before="199"/>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5"/>
              <w:rPr>
                <w:sz w:val="24"/>
              </w:rPr>
            </w:pPr>
            <w:r>
              <w:rPr>
                <w:sz w:val="24"/>
              </w:rPr>
              <w:t>Библиотека</w:t>
            </w:r>
            <w:r>
              <w:rPr>
                <w:spacing w:val="-5"/>
                <w:sz w:val="24"/>
              </w:rPr>
              <w:t>ЦОК</w:t>
            </w:r>
          </w:p>
          <w:p w:rsidR="00965789" w:rsidRDefault="00317F63" w:rsidP="00060286">
            <w:pPr>
              <w:pStyle w:val="TableParagraph"/>
              <w:spacing w:before="41"/>
              <w:ind w:left="235"/>
            </w:pPr>
            <w:hyperlink r:id="rId175">
              <w:r w:rsidR="00965789">
                <w:rPr>
                  <w:color w:val="0000FF"/>
                  <w:spacing w:val="-2"/>
                  <w:u w:val="single" w:color="0000FF"/>
                </w:rPr>
                <w:t>https://m.edsoo.ru/6db0b423</w:t>
              </w:r>
            </w:hyperlink>
          </w:p>
        </w:tc>
      </w:tr>
    </w:tbl>
    <w:p w:rsidR="00965789" w:rsidRDefault="00965789" w:rsidP="00965789">
      <w:pPr>
        <w:pStyle w:val="TableParagraph"/>
        <w:sectPr w:rsidR="00965789">
          <w:pgSz w:w="16390" w:h="11910" w:orient="landscape"/>
          <w:pgMar w:top="1100" w:right="708" w:bottom="280" w:left="1559" w:header="720" w:footer="720" w:gutter="0"/>
          <w:cols w:space="720"/>
        </w:sectPr>
      </w:pPr>
    </w:p>
    <w:p w:rsidR="00965789" w:rsidRDefault="00965789" w:rsidP="00965789">
      <w:pPr>
        <w:pStyle w:val="a5"/>
        <w:spacing w:before="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66"/>
        <w:gridCol w:w="4232"/>
        <w:gridCol w:w="1073"/>
        <w:gridCol w:w="1841"/>
        <w:gridCol w:w="1910"/>
        <w:gridCol w:w="1347"/>
        <w:gridCol w:w="2873"/>
      </w:tblGrid>
      <w:tr w:rsidR="00965789" w:rsidTr="00060286">
        <w:trPr>
          <w:trHeight w:val="681"/>
        </w:trPr>
        <w:tc>
          <w:tcPr>
            <w:tcW w:w="766" w:type="dxa"/>
          </w:tcPr>
          <w:p w:rsidR="00965789" w:rsidRDefault="00965789" w:rsidP="00060286">
            <w:pPr>
              <w:pStyle w:val="TableParagraph"/>
              <w:spacing w:before="200"/>
              <w:ind w:left="100"/>
              <w:rPr>
                <w:sz w:val="24"/>
              </w:rPr>
            </w:pPr>
            <w:r>
              <w:rPr>
                <w:spacing w:val="-5"/>
                <w:sz w:val="24"/>
              </w:rPr>
              <w:t>36</w:t>
            </w:r>
          </w:p>
        </w:tc>
        <w:tc>
          <w:tcPr>
            <w:tcW w:w="4232" w:type="dxa"/>
          </w:tcPr>
          <w:p w:rsidR="00965789" w:rsidRDefault="00965789" w:rsidP="00060286">
            <w:pPr>
              <w:pStyle w:val="TableParagraph"/>
              <w:spacing w:before="9" w:line="320" w:lineRule="exact"/>
              <w:ind w:left="235" w:right="221"/>
              <w:rPr>
                <w:sz w:val="24"/>
              </w:rPr>
            </w:pPr>
            <w:r>
              <w:rPr>
                <w:sz w:val="24"/>
              </w:rPr>
              <w:t xml:space="preserve">Методинтерваловдлярешения </w:t>
            </w:r>
            <w:r>
              <w:rPr>
                <w:spacing w:val="-2"/>
                <w:sz w:val="24"/>
              </w:rPr>
              <w:t>неравенств</w:t>
            </w:r>
          </w:p>
        </w:tc>
        <w:tc>
          <w:tcPr>
            <w:tcW w:w="1073" w:type="dxa"/>
          </w:tcPr>
          <w:p w:rsidR="00965789" w:rsidRDefault="00965789" w:rsidP="00060286">
            <w:pPr>
              <w:pStyle w:val="TableParagraph"/>
              <w:spacing w:before="200"/>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6"/>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176">
              <w:r w:rsidR="00965789">
                <w:rPr>
                  <w:color w:val="0000FF"/>
                  <w:spacing w:val="-2"/>
                  <w:u w:val="single" w:color="0000FF"/>
                </w:rPr>
                <w:t>https://m.edsoo.ru/0adbce1b</w:t>
              </w:r>
            </w:hyperlink>
          </w:p>
        </w:tc>
      </w:tr>
      <w:tr w:rsidR="00965789" w:rsidTr="00060286">
        <w:trPr>
          <w:trHeight w:val="652"/>
        </w:trPr>
        <w:tc>
          <w:tcPr>
            <w:tcW w:w="766" w:type="dxa"/>
          </w:tcPr>
          <w:p w:rsidR="00965789" w:rsidRDefault="00965789" w:rsidP="00060286">
            <w:pPr>
              <w:pStyle w:val="TableParagraph"/>
              <w:spacing w:before="185"/>
              <w:ind w:left="100"/>
              <w:rPr>
                <w:sz w:val="24"/>
              </w:rPr>
            </w:pPr>
            <w:r>
              <w:rPr>
                <w:spacing w:val="-5"/>
                <w:sz w:val="24"/>
              </w:rPr>
              <w:t>37</w:t>
            </w:r>
          </w:p>
        </w:tc>
        <w:tc>
          <w:tcPr>
            <w:tcW w:w="4232" w:type="dxa"/>
          </w:tcPr>
          <w:p w:rsidR="00965789" w:rsidRDefault="00965789" w:rsidP="00060286">
            <w:pPr>
              <w:pStyle w:val="TableParagraph"/>
              <w:spacing w:before="185"/>
              <w:ind w:left="235"/>
              <w:rPr>
                <w:sz w:val="24"/>
              </w:rPr>
            </w:pPr>
            <w:r>
              <w:rPr>
                <w:sz w:val="24"/>
              </w:rPr>
              <w:t>Производная</w:t>
            </w:r>
            <w:r>
              <w:rPr>
                <w:spacing w:val="-2"/>
                <w:sz w:val="24"/>
              </w:rPr>
              <w:t>функции</w:t>
            </w:r>
          </w:p>
        </w:tc>
        <w:tc>
          <w:tcPr>
            <w:tcW w:w="1073" w:type="dxa"/>
          </w:tcPr>
          <w:p w:rsidR="00965789" w:rsidRDefault="00965789" w:rsidP="00060286">
            <w:pPr>
              <w:pStyle w:val="TableParagraph"/>
              <w:spacing w:before="185"/>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41"/>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177">
              <w:r w:rsidR="00965789">
                <w:rPr>
                  <w:color w:val="0000FF"/>
                  <w:spacing w:val="-2"/>
                  <w:u w:val="single" w:color="0000FF"/>
                </w:rPr>
                <w:t>https://m.edsoo.ru/0731ad3d</w:t>
              </w:r>
            </w:hyperlink>
          </w:p>
        </w:tc>
      </w:tr>
      <w:tr w:rsidR="00965789" w:rsidTr="00060286">
        <w:trPr>
          <w:trHeight w:val="652"/>
        </w:trPr>
        <w:tc>
          <w:tcPr>
            <w:tcW w:w="766" w:type="dxa"/>
          </w:tcPr>
          <w:p w:rsidR="00965789" w:rsidRDefault="00965789" w:rsidP="00060286">
            <w:pPr>
              <w:pStyle w:val="TableParagraph"/>
              <w:spacing w:before="187"/>
              <w:ind w:left="100"/>
              <w:rPr>
                <w:sz w:val="24"/>
              </w:rPr>
            </w:pPr>
            <w:r>
              <w:rPr>
                <w:spacing w:val="-5"/>
                <w:sz w:val="24"/>
              </w:rPr>
              <w:t>38</w:t>
            </w:r>
          </w:p>
        </w:tc>
        <w:tc>
          <w:tcPr>
            <w:tcW w:w="4232" w:type="dxa"/>
          </w:tcPr>
          <w:p w:rsidR="00965789" w:rsidRDefault="00965789" w:rsidP="00060286">
            <w:pPr>
              <w:pStyle w:val="TableParagraph"/>
              <w:spacing w:before="187"/>
              <w:ind w:left="235"/>
              <w:rPr>
                <w:sz w:val="24"/>
              </w:rPr>
            </w:pPr>
            <w:r>
              <w:rPr>
                <w:sz w:val="24"/>
              </w:rPr>
              <w:t>Производная</w:t>
            </w:r>
            <w:r>
              <w:rPr>
                <w:spacing w:val="-2"/>
                <w:sz w:val="24"/>
              </w:rPr>
              <w:t>функции</w:t>
            </w:r>
          </w:p>
        </w:tc>
        <w:tc>
          <w:tcPr>
            <w:tcW w:w="1073" w:type="dxa"/>
          </w:tcPr>
          <w:p w:rsidR="00965789" w:rsidRDefault="00965789" w:rsidP="00060286">
            <w:pPr>
              <w:pStyle w:val="TableParagraph"/>
              <w:spacing w:before="187"/>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41"/>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178">
              <w:r w:rsidR="00965789">
                <w:rPr>
                  <w:color w:val="0000FF"/>
                  <w:spacing w:val="-2"/>
                  <w:u w:val="single" w:color="0000FF"/>
                </w:rPr>
                <w:t>https://m.edsoo.ru/723dd608</w:t>
              </w:r>
            </w:hyperlink>
          </w:p>
        </w:tc>
      </w:tr>
      <w:tr w:rsidR="00965789" w:rsidTr="00060286">
        <w:trPr>
          <w:trHeight w:val="681"/>
        </w:trPr>
        <w:tc>
          <w:tcPr>
            <w:tcW w:w="766" w:type="dxa"/>
          </w:tcPr>
          <w:p w:rsidR="00965789" w:rsidRDefault="00965789" w:rsidP="00060286">
            <w:pPr>
              <w:pStyle w:val="TableParagraph"/>
              <w:spacing w:before="200"/>
              <w:ind w:left="100"/>
              <w:rPr>
                <w:sz w:val="24"/>
              </w:rPr>
            </w:pPr>
            <w:r>
              <w:rPr>
                <w:spacing w:val="-5"/>
                <w:sz w:val="24"/>
              </w:rPr>
              <w:t>39</w:t>
            </w:r>
          </w:p>
        </w:tc>
        <w:tc>
          <w:tcPr>
            <w:tcW w:w="4232" w:type="dxa"/>
          </w:tcPr>
          <w:p w:rsidR="00965789" w:rsidRDefault="00965789" w:rsidP="00060286">
            <w:pPr>
              <w:pStyle w:val="TableParagraph"/>
              <w:spacing w:before="10" w:line="318" w:lineRule="exact"/>
              <w:ind w:left="235"/>
              <w:rPr>
                <w:sz w:val="24"/>
              </w:rPr>
            </w:pPr>
            <w:r>
              <w:rPr>
                <w:sz w:val="24"/>
              </w:rPr>
              <w:t xml:space="preserve">Геометрическийифизическийсмысл </w:t>
            </w:r>
            <w:r>
              <w:rPr>
                <w:spacing w:val="-2"/>
                <w:sz w:val="24"/>
              </w:rPr>
              <w:t>производной</w:t>
            </w:r>
          </w:p>
        </w:tc>
        <w:tc>
          <w:tcPr>
            <w:tcW w:w="1073" w:type="dxa"/>
          </w:tcPr>
          <w:p w:rsidR="00965789" w:rsidRDefault="00965789" w:rsidP="00060286">
            <w:pPr>
              <w:pStyle w:val="TableParagraph"/>
              <w:spacing w:before="200"/>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5"/>
              <w:ind w:left="235"/>
              <w:rPr>
                <w:sz w:val="24"/>
              </w:rPr>
            </w:pPr>
            <w:r>
              <w:rPr>
                <w:sz w:val="24"/>
              </w:rPr>
              <w:t>Библиотека</w:t>
            </w:r>
            <w:r>
              <w:rPr>
                <w:spacing w:val="-5"/>
                <w:sz w:val="24"/>
              </w:rPr>
              <w:t>ЦОК</w:t>
            </w:r>
          </w:p>
          <w:p w:rsidR="00965789" w:rsidRDefault="00317F63" w:rsidP="00060286">
            <w:pPr>
              <w:pStyle w:val="TableParagraph"/>
              <w:spacing w:before="41"/>
              <w:ind w:left="235"/>
            </w:pPr>
            <w:hyperlink r:id="rId179">
              <w:r w:rsidR="00965789">
                <w:rPr>
                  <w:color w:val="0000FF"/>
                  <w:spacing w:val="-2"/>
                  <w:u w:val="single" w:color="0000FF"/>
                </w:rPr>
                <w:t>https://m.edsoo.ru/6c8d36ff</w:t>
              </w:r>
            </w:hyperlink>
          </w:p>
        </w:tc>
      </w:tr>
      <w:tr w:rsidR="00965789" w:rsidTr="00060286">
        <w:trPr>
          <w:trHeight w:val="678"/>
        </w:trPr>
        <w:tc>
          <w:tcPr>
            <w:tcW w:w="766" w:type="dxa"/>
          </w:tcPr>
          <w:p w:rsidR="00965789" w:rsidRDefault="00965789" w:rsidP="00060286">
            <w:pPr>
              <w:pStyle w:val="TableParagraph"/>
              <w:spacing w:before="199"/>
              <w:ind w:left="100"/>
              <w:rPr>
                <w:sz w:val="24"/>
              </w:rPr>
            </w:pPr>
            <w:r>
              <w:rPr>
                <w:spacing w:val="-5"/>
                <w:sz w:val="24"/>
              </w:rPr>
              <w:t>40</w:t>
            </w:r>
          </w:p>
        </w:tc>
        <w:tc>
          <w:tcPr>
            <w:tcW w:w="4232" w:type="dxa"/>
          </w:tcPr>
          <w:p w:rsidR="00965789" w:rsidRDefault="00965789" w:rsidP="00060286">
            <w:pPr>
              <w:pStyle w:val="TableParagraph"/>
              <w:spacing w:before="7" w:line="310" w:lineRule="atLeast"/>
              <w:ind w:left="235"/>
              <w:rPr>
                <w:sz w:val="24"/>
              </w:rPr>
            </w:pPr>
            <w:r>
              <w:rPr>
                <w:sz w:val="24"/>
              </w:rPr>
              <w:t xml:space="preserve">Геометрическийифизическийсмысл </w:t>
            </w:r>
            <w:r>
              <w:rPr>
                <w:spacing w:val="-2"/>
                <w:sz w:val="24"/>
              </w:rPr>
              <w:t>производной</w:t>
            </w:r>
          </w:p>
        </w:tc>
        <w:tc>
          <w:tcPr>
            <w:tcW w:w="1073" w:type="dxa"/>
          </w:tcPr>
          <w:p w:rsidR="00965789" w:rsidRDefault="00965789" w:rsidP="00060286">
            <w:pPr>
              <w:pStyle w:val="TableParagraph"/>
              <w:spacing w:before="199"/>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180">
              <w:r w:rsidR="00965789">
                <w:rPr>
                  <w:color w:val="0000FF"/>
                  <w:spacing w:val="-2"/>
                  <w:u w:val="single" w:color="0000FF"/>
                </w:rPr>
                <w:t>https://m.edsoo.ru/a413eca9</w:t>
              </w:r>
            </w:hyperlink>
          </w:p>
        </w:tc>
      </w:tr>
      <w:tr w:rsidR="00965789" w:rsidTr="00060286">
        <w:trPr>
          <w:trHeight w:val="652"/>
        </w:trPr>
        <w:tc>
          <w:tcPr>
            <w:tcW w:w="766" w:type="dxa"/>
          </w:tcPr>
          <w:p w:rsidR="00965789" w:rsidRDefault="00965789" w:rsidP="00060286">
            <w:pPr>
              <w:pStyle w:val="TableParagraph"/>
              <w:spacing w:before="185"/>
              <w:ind w:left="100"/>
              <w:rPr>
                <w:sz w:val="24"/>
              </w:rPr>
            </w:pPr>
            <w:r>
              <w:rPr>
                <w:spacing w:val="-5"/>
                <w:sz w:val="24"/>
              </w:rPr>
              <w:t>41</w:t>
            </w:r>
          </w:p>
        </w:tc>
        <w:tc>
          <w:tcPr>
            <w:tcW w:w="4232" w:type="dxa"/>
          </w:tcPr>
          <w:p w:rsidR="00965789" w:rsidRDefault="00965789" w:rsidP="00060286">
            <w:pPr>
              <w:pStyle w:val="TableParagraph"/>
              <w:spacing w:before="185"/>
              <w:ind w:left="235"/>
              <w:rPr>
                <w:sz w:val="24"/>
              </w:rPr>
            </w:pPr>
            <w:r>
              <w:rPr>
                <w:sz w:val="24"/>
              </w:rPr>
              <w:t>Производныеэлементарных</w:t>
            </w:r>
            <w:r>
              <w:rPr>
                <w:spacing w:val="-2"/>
                <w:sz w:val="24"/>
              </w:rPr>
              <w:t>функций</w:t>
            </w:r>
          </w:p>
        </w:tc>
        <w:tc>
          <w:tcPr>
            <w:tcW w:w="1073" w:type="dxa"/>
          </w:tcPr>
          <w:p w:rsidR="00965789" w:rsidRDefault="00965789" w:rsidP="00060286">
            <w:pPr>
              <w:pStyle w:val="TableParagraph"/>
              <w:spacing w:before="185"/>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41"/>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181">
              <w:r w:rsidR="00965789">
                <w:rPr>
                  <w:color w:val="0000FF"/>
                  <w:spacing w:val="-2"/>
                  <w:u w:val="single" w:color="0000FF"/>
                </w:rPr>
                <w:t>https://m.edsoo.ru/c7550e5f</w:t>
              </w:r>
            </w:hyperlink>
          </w:p>
        </w:tc>
      </w:tr>
      <w:tr w:rsidR="00965789" w:rsidTr="00060286">
        <w:trPr>
          <w:trHeight w:val="655"/>
        </w:trPr>
        <w:tc>
          <w:tcPr>
            <w:tcW w:w="766" w:type="dxa"/>
          </w:tcPr>
          <w:p w:rsidR="00965789" w:rsidRDefault="00965789" w:rsidP="00060286">
            <w:pPr>
              <w:pStyle w:val="TableParagraph"/>
              <w:spacing w:before="187"/>
              <w:ind w:left="100"/>
              <w:rPr>
                <w:sz w:val="24"/>
              </w:rPr>
            </w:pPr>
            <w:r>
              <w:rPr>
                <w:spacing w:val="-5"/>
                <w:sz w:val="24"/>
              </w:rPr>
              <w:t>42</w:t>
            </w:r>
          </w:p>
        </w:tc>
        <w:tc>
          <w:tcPr>
            <w:tcW w:w="4232" w:type="dxa"/>
          </w:tcPr>
          <w:p w:rsidR="00965789" w:rsidRDefault="00965789" w:rsidP="00060286">
            <w:pPr>
              <w:pStyle w:val="TableParagraph"/>
              <w:spacing w:before="187"/>
              <w:ind w:left="235"/>
              <w:rPr>
                <w:sz w:val="24"/>
              </w:rPr>
            </w:pPr>
            <w:r>
              <w:rPr>
                <w:sz w:val="24"/>
              </w:rPr>
              <w:t>Производныеэлементарных</w:t>
            </w:r>
            <w:r>
              <w:rPr>
                <w:spacing w:val="-2"/>
                <w:sz w:val="24"/>
              </w:rPr>
              <w:t>функций</w:t>
            </w:r>
          </w:p>
        </w:tc>
        <w:tc>
          <w:tcPr>
            <w:tcW w:w="1073" w:type="dxa"/>
          </w:tcPr>
          <w:p w:rsidR="00965789" w:rsidRDefault="00965789" w:rsidP="00060286">
            <w:pPr>
              <w:pStyle w:val="TableParagraph"/>
              <w:spacing w:before="187"/>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41"/>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182">
              <w:r w:rsidR="00965789">
                <w:rPr>
                  <w:color w:val="0000FF"/>
                  <w:spacing w:val="-2"/>
                  <w:u w:val="single" w:color="0000FF"/>
                </w:rPr>
                <w:t>https://m.edsoo.ru/14ab3cdb</w:t>
              </w:r>
            </w:hyperlink>
          </w:p>
        </w:tc>
      </w:tr>
      <w:tr w:rsidR="00965789" w:rsidTr="00060286">
        <w:trPr>
          <w:trHeight w:val="678"/>
        </w:trPr>
        <w:tc>
          <w:tcPr>
            <w:tcW w:w="766" w:type="dxa"/>
          </w:tcPr>
          <w:p w:rsidR="00965789" w:rsidRDefault="00965789" w:rsidP="00060286">
            <w:pPr>
              <w:pStyle w:val="TableParagraph"/>
              <w:spacing w:before="199"/>
              <w:ind w:left="100"/>
              <w:rPr>
                <w:sz w:val="24"/>
              </w:rPr>
            </w:pPr>
            <w:r>
              <w:rPr>
                <w:spacing w:val="-5"/>
                <w:sz w:val="24"/>
              </w:rPr>
              <w:t>43</w:t>
            </w:r>
          </w:p>
        </w:tc>
        <w:tc>
          <w:tcPr>
            <w:tcW w:w="4232" w:type="dxa"/>
          </w:tcPr>
          <w:p w:rsidR="00965789" w:rsidRDefault="00965789" w:rsidP="00060286">
            <w:pPr>
              <w:pStyle w:val="TableParagraph"/>
              <w:spacing w:before="6" w:line="320" w:lineRule="exact"/>
              <w:ind w:left="235" w:right="221"/>
              <w:rPr>
                <w:sz w:val="24"/>
              </w:rPr>
            </w:pPr>
            <w:r>
              <w:rPr>
                <w:sz w:val="24"/>
              </w:rPr>
              <w:t>Производнаясуммы,произведения, частного функций</w:t>
            </w:r>
          </w:p>
        </w:tc>
        <w:tc>
          <w:tcPr>
            <w:tcW w:w="1073" w:type="dxa"/>
          </w:tcPr>
          <w:p w:rsidR="00965789" w:rsidRDefault="00965789" w:rsidP="00060286">
            <w:pPr>
              <w:pStyle w:val="TableParagraph"/>
              <w:spacing w:before="199"/>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183">
              <w:r w:rsidR="00965789">
                <w:rPr>
                  <w:color w:val="0000FF"/>
                  <w:spacing w:val="-2"/>
                  <w:u w:val="single" w:color="0000FF"/>
                </w:rPr>
                <w:t>https://m.edsoo.ru/c12a0552</w:t>
              </w:r>
            </w:hyperlink>
          </w:p>
        </w:tc>
      </w:tr>
      <w:tr w:rsidR="00965789" w:rsidTr="00060286">
        <w:trPr>
          <w:trHeight w:val="678"/>
        </w:trPr>
        <w:tc>
          <w:tcPr>
            <w:tcW w:w="766" w:type="dxa"/>
          </w:tcPr>
          <w:p w:rsidR="00965789" w:rsidRDefault="00965789" w:rsidP="00060286">
            <w:pPr>
              <w:pStyle w:val="TableParagraph"/>
              <w:spacing w:before="199"/>
              <w:ind w:left="100"/>
              <w:rPr>
                <w:sz w:val="24"/>
              </w:rPr>
            </w:pPr>
            <w:r>
              <w:rPr>
                <w:spacing w:val="-5"/>
                <w:sz w:val="24"/>
              </w:rPr>
              <w:t>44</w:t>
            </w:r>
          </w:p>
        </w:tc>
        <w:tc>
          <w:tcPr>
            <w:tcW w:w="4232" w:type="dxa"/>
          </w:tcPr>
          <w:p w:rsidR="00965789" w:rsidRDefault="00965789" w:rsidP="00060286">
            <w:pPr>
              <w:pStyle w:val="TableParagraph"/>
              <w:spacing w:before="7" w:line="310" w:lineRule="atLeast"/>
              <w:ind w:left="235" w:right="221"/>
              <w:rPr>
                <w:sz w:val="24"/>
              </w:rPr>
            </w:pPr>
            <w:r>
              <w:rPr>
                <w:sz w:val="24"/>
              </w:rPr>
              <w:t>Производнаясуммы,произведения, частного функций</w:t>
            </w:r>
          </w:p>
        </w:tc>
        <w:tc>
          <w:tcPr>
            <w:tcW w:w="1073" w:type="dxa"/>
          </w:tcPr>
          <w:p w:rsidR="00965789" w:rsidRDefault="00965789" w:rsidP="00060286">
            <w:pPr>
              <w:pStyle w:val="TableParagraph"/>
              <w:spacing w:before="199"/>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5"/>
              <w:rPr>
                <w:sz w:val="24"/>
              </w:rPr>
            </w:pPr>
            <w:r>
              <w:rPr>
                <w:sz w:val="24"/>
              </w:rPr>
              <w:t>Библиотека</w:t>
            </w:r>
            <w:r>
              <w:rPr>
                <w:spacing w:val="-5"/>
                <w:sz w:val="24"/>
              </w:rPr>
              <w:t>ЦОК</w:t>
            </w:r>
          </w:p>
          <w:p w:rsidR="00965789" w:rsidRDefault="00317F63" w:rsidP="00060286">
            <w:pPr>
              <w:pStyle w:val="TableParagraph"/>
              <w:spacing w:before="42"/>
              <w:ind w:left="235"/>
            </w:pPr>
            <w:hyperlink r:id="rId184">
              <w:r w:rsidR="00965789">
                <w:rPr>
                  <w:color w:val="0000FF"/>
                  <w:spacing w:val="-2"/>
                  <w:u w:val="single" w:color="0000FF"/>
                </w:rPr>
                <w:t>https://m.edsoo.ru/d598f201</w:t>
              </w:r>
            </w:hyperlink>
          </w:p>
        </w:tc>
      </w:tr>
      <w:tr w:rsidR="00965789" w:rsidTr="00060286">
        <w:trPr>
          <w:trHeight w:val="681"/>
        </w:trPr>
        <w:tc>
          <w:tcPr>
            <w:tcW w:w="766" w:type="dxa"/>
          </w:tcPr>
          <w:p w:rsidR="00965789" w:rsidRDefault="00965789" w:rsidP="00060286">
            <w:pPr>
              <w:pStyle w:val="TableParagraph"/>
              <w:spacing w:before="199"/>
              <w:ind w:left="100"/>
              <w:rPr>
                <w:sz w:val="24"/>
              </w:rPr>
            </w:pPr>
            <w:r>
              <w:rPr>
                <w:spacing w:val="-5"/>
                <w:sz w:val="24"/>
              </w:rPr>
              <w:t>45</w:t>
            </w:r>
          </w:p>
        </w:tc>
        <w:tc>
          <w:tcPr>
            <w:tcW w:w="4232" w:type="dxa"/>
          </w:tcPr>
          <w:p w:rsidR="00965789" w:rsidRDefault="00965789" w:rsidP="00060286">
            <w:pPr>
              <w:pStyle w:val="TableParagraph"/>
              <w:spacing w:before="7" w:line="310" w:lineRule="atLeast"/>
              <w:ind w:left="235" w:right="221"/>
              <w:rPr>
                <w:sz w:val="24"/>
              </w:rPr>
            </w:pPr>
            <w:r>
              <w:rPr>
                <w:sz w:val="24"/>
              </w:rPr>
              <w:t>Производнаясуммы,произведения, частного функций</w:t>
            </w:r>
          </w:p>
        </w:tc>
        <w:tc>
          <w:tcPr>
            <w:tcW w:w="1073" w:type="dxa"/>
          </w:tcPr>
          <w:p w:rsidR="00965789" w:rsidRDefault="00965789" w:rsidP="00060286">
            <w:pPr>
              <w:pStyle w:val="TableParagraph"/>
              <w:spacing w:before="199"/>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5"/>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185">
              <w:r w:rsidR="00965789">
                <w:rPr>
                  <w:color w:val="0000FF"/>
                  <w:spacing w:val="-2"/>
                  <w:u w:val="single" w:color="0000FF"/>
                </w:rPr>
                <w:t>https://m.edsoo.ru/1de34d4d</w:t>
              </w:r>
            </w:hyperlink>
          </w:p>
        </w:tc>
      </w:tr>
      <w:tr w:rsidR="00965789" w:rsidTr="00060286">
        <w:trPr>
          <w:trHeight w:val="996"/>
        </w:trPr>
        <w:tc>
          <w:tcPr>
            <w:tcW w:w="766" w:type="dxa"/>
          </w:tcPr>
          <w:p w:rsidR="00965789" w:rsidRDefault="00965789" w:rsidP="00060286">
            <w:pPr>
              <w:pStyle w:val="TableParagraph"/>
              <w:spacing w:before="82"/>
              <w:rPr>
                <w:b/>
                <w:sz w:val="24"/>
              </w:rPr>
            </w:pPr>
          </w:p>
          <w:p w:rsidR="00965789" w:rsidRDefault="00965789" w:rsidP="00060286">
            <w:pPr>
              <w:pStyle w:val="TableParagraph"/>
              <w:ind w:left="100"/>
              <w:rPr>
                <w:sz w:val="24"/>
              </w:rPr>
            </w:pPr>
            <w:r>
              <w:rPr>
                <w:spacing w:val="-5"/>
                <w:sz w:val="24"/>
              </w:rPr>
              <w:t>46</w:t>
            </w:r>
          </w:p>
        </w:tc>
        <w:tc>
          <w:tcPr>
            <w:tcW w:w="4232" w:type="dxa"/>
          </w:tcPr>
          <w:p w:rsidR="00965789" w:rsidRDefault="00965789" w:rsidP="00060286">
            <w:pPr>
              <w:pStyle w:val="TableParagraph"/>
              <w:spacing w:before="39"/>
              <w:ind w:left="235"/>
              <w:rPr>
                <w:sz w:val="24"/>
              </w:rPr>
            </w:pPr>
            <w:r>
              <w:rPr>
                <w:sz w:val="24"/>
              </w:rPr>
              <w:t>Применениепроизводной</w:t>
            </w:r>
            <w:r>
              <w:rPr>
                <w:spacing w:val="-10"/>
                <w:sz w:val="24"/>
              </w:rPr>
              <w:t>к</w:t>
            </w:r>
          </w:p>
          <w:p w:rsidR="00965789" w:rsidRDefault="00965789" w:rsidP="00060286">
            <w:pPr>
              <w:pStyle w:val="TableParagraph"/>
              <w:spacing w:before="9" w:line="310" w:lineRule="atLeast"/>
              <w:ind w:left="235"/>
              <w:rPr>
                <w:sz w:val="24"/>
              </w:rPr>
            </w:pPr>
            <w:r>
              <w:rPr>
                <w:sz w:val="24"/>
              </w:rPr>
              <w:t>исследованию функций на монотонностьиэкстремумы</w:t>
            </w:r>
          </w:p>
        </w:tc>
        <w:tc>
          <w:tcPr>
            <w:tcW w:w="1073" w:type="dxa"/>
          </w:tcPr>
          <w:p w:rsidR="00965789" w:rsidRDefault="00965789" w:rsidP="00060286">
            <w:pPr>
              <w:pStyle w:val="TableParagraph"/>
              <w:spacing w:before="82"/>
              <w:rPr>
                <w:b/>
                <w:sz w:val="24"/>
              </w:rPr>
            </w:pPr>
          </w:p>
          <w:p w:rsidR="00965789" w:rsidRDefault="00965789" w:rsidP="00060286">
            <w:pPr>
              <w:pStyle w:val="TableParagraph"/>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212"/>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186">
              <w:r w:rsidR="00965789">
                <w:rPr>
                  <w:color w:val="0000FF"/>
                  <w:spacing w:val="-2"/>
                  <w:u w:val="single" w:color="0000FF"/>
                </w:rPr>
                <w:t>https://m.edsoo.ru/17af2df9</w:t>
              </w:r>
            </w:hyperlink>
          </w:p>
        </w:tc>
      </w:tr>
      <w:tr w:rsidR="00965789" w:rsidTr="00060286">
        <w:trPr>
          <w:trHeight w:val="998"/>
        </w:trPr>
        <w:tc>
          <w:tcPr>
            <w:tcW w:w="766" w:type="dxa"/>
          </w:tcPr>
          <w:p w:rsidR="00965789" w:rsidRDefault="00965789" w:rsidP="00060286">
            <w:pPr>
              <w:pStyle w:val="TableParagraph"/>
              <w:spacing w:before="81"/>
              <w:rPr>
                <w:b/>
                <w:sz w:val="24"/>
              </w:rPr>
            </w:pPr>
          </w:p>
          <w:p w:rsidR="00965789" w:rsidRDefault="00965789" w:rsidP="00060286">
            <w:pPr>
              <w:pStyle w:val="TableParagraph"/>
              <w:spacing w:before="1"/>
              <w:ind w:left="100"/>
              <w:rPr>
                <w:sz w:val="24"/>
              </w:rPr>
            </w:pPr>
            <w:r>
              <w:rPr>
                <w:spacing w:val="-5"/>
                <w:sz w:val="24"/>
              </w:rPr>
              <w:t>47</w:t>
            </w:r>
          </w:p>
        </w:tc>
        <w:tc>
          <w:tcPr>
            <w:tcW w:w="4232" w:type="dxa"/>
          </w:tcPr>
          <w:p w:rsidR="00965789" w:rsidRDefault="00965789" w:rsidP="00060286">
            <w:pPr>
              <w:pStyle w:val="TableParagraph"/>
              <w:spacing w:before="7" w:line="310" w:lineRule="atLeast"/>
              <w:ind w:left="235"/>
              <w:rPr>
                <w:sz w:val="24"/>
              </w:rPr>
            </w:pPr>
            <w:r>
              <w:rPr>
                <w:sz w:val="24"/>
              </w:rPr>
              <w:t>Применение производной к исследованию функций на монотонностьиэкстремумы</w:t>
            </w:r>
          </w:p>
        </w:tc>
        <w:tc>
          <w:tcPr>
            <w:tcW w:w="1073" w:type="dxa"/>
          </w:tcPr>
          <w:p w:rsidR="00965789" w:rsidRDefault="00965789" w:rsidP="00060286">
            <w:pPr>
              <w:pStyle w:val="TableParagraph"/>
              <w:spacing w:before="81"/>
              <w:rPr>
                <w:b/>
                <w:sz w:val="24"/>
              </w:rPr>
            </w:pPr>
          </w:p>
          <w:p w:rsidR="00965789" w:rsidRDefault="00965789" w:rsidP="00060286">
            <w:pPr>
              <w:pStyle w:val="TableParagraph"/>
              <w:spacing w:before="1"/>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214"/>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187">
              <w:r w:rsidR="00965789">
                <w:rPr>
                  <w:color w:val="0000FF"/>
                  <w:spacing w:val="-2"/>
                  <w:u w:val="single" w:color="0000FF"/>
                </w:rPr>
                <w:t>https://m.edsoo.ru/a8ca5ad4</w:t>
              </w:r>
            </w:hyperlink>
          </w:p>
        </w:tc>
      </w:tr>
      <w:tr w:rsidR="00965789" w:rsidTr="00060286">
        <w:trPr>
          <w:trHeight w:val="677"/>
        </w:trPr>
        <w:tc>
          <w:tcPr>
            <w:tcW w:w="766" w:type="dxa"/>
          </w:tcPr>
          <w:p w:rsidR="00965789" w:rsidRDefault="00965789" w:rsidP="00060286">
            <w:pPr>
              <w:pStyle w:val="TableParagraph"/>
              <w:spacing w:before="199"/>
              <w:ind w:left="100"/>
              <w:rPr>
                <w:sz w:val="24"/>
              </w:rPr>
            </w:pPr>
            <w:r>
              <w:rPr>
                <w:spacing w:val="-5"/>
                <w:sz w:val="24"/>
              </w:rPr>
              <w:t>48</w:t>
            </w:r>
          </w:p>
        </w:tc>
        <w:tc>
          <w:tcPr>
            <w:tcW w:w="4232" w:type="dxa"/>
          </w:tcPr>
          <w:p w:rsidR="00965789" w:rsidRDefault="00965789" w:rsidP="00060286">
            <w:pPr>
              <w:pStyle w:val="TableParagraph"/>
              <w:spacing w:before="6" w:line="320" w:lineRule="exact"/>
              <w:ind w:left="235" w:right="221"/>
              <w:rPr>
                <w:sz w:val="24"/>
              </w:rPr>
            </w:pPr>
            <w:r>
              <w:rPr>
                <w:sz w:val="24"/>
              </w:rPr>
              <w:t>Применениепроизводнойк исследованию функций на</w:t>
            </w:r>
          </w:p>
        </w:tc>
        <w:tc>
          <w:tcPr>
            <w:tcW w:w="1073" w:type="dxa"/>
          </w:tcPr>
          <w:p w:rsidR="00965789" w:rsidRDefault="00965789" w:rsidP="00060286">
            <w:pPr>
              <w:pStyle w:val="TableParagraph"/>
              <w:spacing w:before="199"/>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188">
              <w:r w:rsidR="00965789">
                <w:rPr>
                  <w:color w:val="0000FF"/>
                  <w:spacing w:val="-2"/>
                  <w:u w:val="single" w:color="0000FF"/>
                </w:rPr>
                <w:t>https://m.edsoo.ru/0b411edd</w:t>
              </w:r>
            </w:hyperlink>
          </w:p>
        </w:tc>
      </w:tr>
    </w:tbl>
    <w:p w:rsidR="00965789" w:rsidRDefault="00965789" w:rsidP="00965789">
      <w:pPr>
        <w:pStyle w:val="TableParagraph"/>
        <w:sectPr w:rsidR="00965789">
          <w:pgSz w:w="16390" w:h="11910" w:orient="landscape"/>
          <w:pgMar w:top="1100" w:right="708" w:bottom="280" w:left="1559" w:header="720" w:footer="720" w:gutter="0"/>
          <w:cols w:space="720"/>
        </w:sectPr>
      </w:pPr>
    </w:p>
    <w:p w:rsidR="00965789" w:rsidRDefault="00965789" w:rsidP="00965789">
      <w:pPr>
        <w:pStyle w:val="a5"/>
        <w:spacing w:before="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66"/>
        <w:gridCol w:w="4232"/>
        <w:gridCol w:w="1073"/>
        <w:gridCol w:w="1841"/>
        <w:gridCol w:w="1910"/>
        <w:gridCol w:w="1347"/>
        <w:gridCol w:w="2873"/>
      </w:tblGrid>
      <w:tr w:rsidR="00965789" w:rsidTr="00060286">
        <w:trPr>
          <w:trHeight w:val="365"/>
        </w:trPr>
        <w:tc>
          <w:tcPr>
            <w:tcW w:w="766" w:type="dxa"/>
          </w:tcPr>
          <w:p w:rsidR="00965789" w:rsidRDefault="00965789" w:rsidP="00060286">
            <w:pPr>
              <w:pStyle w:val="TableParagraph"/>
            </w:pPr>
          </w:p>
        </w:tc>
        <w:tc>
          <w:tcPr>
            <w:tcW w:w="4232" w:type="dxa"/>
          </w:tcPr>
          <w:p w:rsidR="00965789" w:rsidRDefault="00965789" w:rsidP="00060286">
            <w:pPr>
              <w:pStyle w:val="TableParagraph"/>
              <w:spacing w:before="41"/>
              <w:ind w:left="235"/>
              <w:rPr>
                <w:sz w:val="24"/>
              </w:rPr>
            </w:pPr>
            <w:r>
              <w:rPr>
                <w:sz w:val="24"/>
              </w:rPr>
              <w:t>монотонностьи</w:t>
            </w:r>
            <w:r>
              <w:rPr>
                <w:spacing w:val="-2"/>
                <w:sz w:val="24"/>
              </w:rPr>
              <w:t xml:space="preserve"> экстремумы</w:t>
            </w:r>
          </w:p>
        </w:tc>
        <w:tc>
          <w:tcPr>
            <w:tcW w:w="1073" w:type="dxa"/>
          </w:tcPr>
          <w:p w:rsidR="00965789" w:rsidRDefault="00965789" w:rsidP="00060286">
            <w:pPr>
              <w:pStyle w:val="TableParagraph"/>
            </w:pP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pPr>
          </w:p>
        </w:tc>
      </w:tr>
      <w:tr w:rsidR="00965789" w:rsidTr="00060286">
        <w:trPr>
          <w:trHeight w:val="995"/>
        </w:trPr>
        <w:tc>
          <w:tcPr>
            <w:tcW w:w="766" w:type="dxa"/>
          </w:tcPr>
          <w:p w:rsidR="00965789" w:rsidRDefault="00965789" w:rsidP="00060286">
            <w:pPr>
              <w:pStyle w:val="TableParagraph"/>
              <w:spacing w:before="81"/>
              <w:rPr>
                <w:b/>
                <w:sz w:val="24"/>
              </w:rPr>
            </w:pPr>
          </w:p>
          <w:p w:rsidR="00965789" w:rsidRDefault="00965789" w:rsidP="00060286">
            <w:pPr>
              <w:pStyle w:val="TableParagraph"/>
              <w:spacing w:before="1"/>
              <w:ind w:left="100"/>
              <w:rPr>
                <w:sz w:val="24"/>
              </w:rPr>
            </w:pPr>
            <w:r>
              <w:rPr>
                <w:spacing w:val="-5"/>
                <w:sz w:val="24"/>
              </w:rPr>
              <w:t>49</w:t>
            </w:r>
          </w:p>
        </w:tc>
        <w:tc>
          <w:tcPr>
            <w:tcW w:w="4232" w:type="dxa"/>
          </w:tcPr>
          <w:p w:rsidR="00965789" w:rsidRDefault="00965789" w:rsidP="00060286">
            <w:pPr>
              <w:pStyle w:val="TableParagraph"/>
              <w:spacing w:before="38"/>
              <w:ind w:left="235"/>
              <w:rPr>
                <w:sz w:val="24"/>
              </w:rPr>
            </w:pPr>
            <w:r>
              <w:rPr>
                <w:sz w:val="24"/>
              </w:rPr>
              <w:t>Применениепроизводной</w:t>
            </w:r>
            <w:r>
              <w:rPr>
                <w:spacing w:val="-10"/>
                <w:sz w:val="24"/>
              </w:rPr>
              <w:t>к</w:t>
            </w:r>
          </w:p>
          <w:p w:rsidR="00965789" w:rsidRDefault="00965789" w:rsidP="00060286">
            <w:pPr>
              <w:pStyle w:val="TableParagraph"/>
              <w:spacing w:before="10" w:line="310" w:lineRule="atLeast"/>
              <w:ind w:left="235"/>
              <w:rPr>
                <w:sz w:val="24"/>
              </w:rPr>
            </w:pPr>
            <w:r>
              <w:rPr>
                <w:sz w:val="24"/>
              </w:rPr>
              <w:t>исследованию функций на монотонностьиэкстремумы</w:t>
            </w:r>
          </w:p>
        </w:tc>
        <w:tc>
          <w:tcPr>
            <w:tcW w:w="1073" w:type="dxa"/>
          </w:tcPr>
          <w:p w:rsidR="00965789" w:rsidRDefault="00965789" w:rsidP="00060286">
            <w:pPr>
              <w:pStyle w:val="TableParagraph"/>
              <w:spacing w:before="81"/>
              <w:rPr>
                <w:b/>
                <w:sz w:val="24"/>
              </w:rPr>
            </w:pPr>
          </w:p>
          <w:p w:rsidR="00965789" w:rsidRDefault="00965789" w:rsidP="00060286">
            <w:pPr>
              <w:pStyle w:val="TableParagraph"/>
              <w:spacing w:before="1"/>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211"/>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189">
              <w:r w:rsidR="00965789">
                <w:rPr>
                  <w:color w:val="0000FF"/>
                  <w:spacing w:val="-2"/>
                  <w:u w:val="single" w:color="0000FF"/>
                </w:rPr>
                <w:t>https://m.edsoo.ru/caf9bd2f</w:t>
              </w:r>
            </w:hyperlink>
          </w:p>
        </w:tc>
      </w:tr>
      <w:tr w:rsidR="00965789" w:rsidTr="00060286">
        <w:trPr>
          <w:trHeight w:val="998"/>
        </w:trPr>
        <w:tc>
          <w:tcPr>
            <w:tcW w:w="766" w:type="dxa"/>
          </w:tcPr>
          <w:p w:rsidR="00965789" w:rsidRDefault="00965789" w:rsidP="00060286">
            <w:pPr>
              <w:pStyle w:val="TableParagraph"/>
              <w:spacing w:before="81"/>
              <w:rPr>
                <w:b/>
                <w:sz w:val="24"/>
              </w:rPr>
            </w:pPr>
          </w:p>
          <w:p w:rsidR="00965789" w:rsidRDefault="00965789" w:rsidP="00060286">
            <w:pPr>
              <w:pStyle w:val="TableParagraph"/>
              <w:spacing w:before="1"/>
              <w:ind w:left="100"/>
              <w:rPr>
                <w:sz w:val="24"/>
              </w:rPr>
            </w:pPr>
            <w:r>
              <w:rPr>
                <w:spacing w:val="-5"/>
                <w:sz w:val="24"/>
              </w:rPr>
              <w:t>50</w:t>
            </w:r>
          </w:p>
        </w:tc>
        <w:tc>
          <w:tcPr>
            <w:tcW w:w="4232" w:type="dxa"/>
          </w:tcPr>
          <w:p w:rsidR="00965789" w:rsidRDefault="00965789" w:rsidP="00060286">
            <w:pPr>
              <w:pStyle w:val="TableParagraph"/>
              <w:spacing w:before="7" w:line="310" w:lineRule="atLeast"/>
              <w:ind w:left="235" w:right="221"/>
              <w:rPr>
                <w:sz w:val="24"/>
              </w:rPr>
            </w:pPr>
            <w:r>
              <w:rPr>
                <w:sz w:val="24"/>
              </w:rPr>
              <w:t xml:space="preserve">Нахождение наибольшего и наименьшегозначенияфункциина </w:t>
            </w:r>
            <w:r>
              <w:rPr>
                <w:spacing w:val="-2"/>
                <w:sz w:val="24"/>
              </w:rPr>
              <w:t>отрезке</w:t>
            </w:r>
          </w:p>
        </w:tc>
        <w:tc>
          <w:tcPr>
            <w:tcW w:w="1073" w:type="dxa"/>
          </w:tcPr>
          <w:p w:rsidR="00965789" w:rsidRDefault="00965789" w:rsidP="00060286">
            <w:pPr>
              <w:pStyle w:val="TableParagraph"/>
              <w:spacing w:before="81"/>
              <w:rPr>
                <w:b/>
                <w:sz w:val="24"/>
              </w:rPr>
            </w:pPr>
          </w:p>
          <w:p w:rsidR="00965789" w:rsidRDefault="00965789" w:rsidP="00060286">
            <w:pPr>
              <w:pStyle w:val="TableParagraph"/>
              <w:spacing w:before="1"/>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214"/>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190">
              <w:r w:rsidR="00965789">
                <w:rPr>
                  <w:color w:val="0000FF"/>
                  <w:spacing w:val="-2"/>
                  <w:u w:val="single" w:color="0000FF"/>
                </w:rPr>
                <w:t>https://m.edsoo.ru/fac78f05</w:t>
              </w:r>
            </w:hyperlink>
          </w:p>
        </w:tc>
      </w:tr>
      <w:tr w:rsidR="00965789" w:rsidTr="00060286">
        <w:trPr>
          <w:trHeight w:val="995"/>
        </w:trPr>
        <w:tc>
          <w:tcPr>
            <w:tcW w:w="766" w:type="dxa"/>
          </w:tcPr>
          <w:p w:rsidR="00965789" w:rsidRDefault="00965789" w:rsidP="00060286">
            <w:pPr>
              <w:pStyle w:val="TableParagraph"/>
              <w:spacing w:before="81"/>
              <w:rPr>
                <w:b/>
                <w:sz w:val="24"/>
              </w:rPr>
            </w:pPr>
          </w:p>
          <w:p w:rsidR="00965789" w:rsidRDefault="00965789" w:rsidP="00060286">
            <w:pPr>
              <w:pStyle w:val="TableParagraph"/>
              <w:spacing w:before="1"/>
              <w:ind w:left="100"/>
              <w:rPr>
                <w:sz w:val="24"/>
              </w:rPr>
            </w:pPr>
            <w:r>
              <w:rPr>
                <w:spacing w:val="-5"/>
                <w:sz w:val="24"/>
              </w:rPr>
              <w:t>51</w:t>
            </w:r>
          </w:p>
        </w:tc>
        <w:tc>
          <w:tcPr>
            <w:tcW w:w="4232" w:type="dxa"/>
          </w:tcPr>
          <w:p w:rsidR="00965789" w:rsidRDefault="00965789" w:rsidP="00060286">
            <w:pPr>
              <w:pStyle w:val="TableParagraph"/>
              <w:spacing w:before="7" w:line="310" w:lineRule="atLeast"/>
              <w:ind w:left="235" w:right="221"/>
              <w:rPr>
                <w:sz w:val="24"/>
              </w:rPr>
            </w:pPr>
            <w:r>
              <w:rPr>
                <w:sz w:val="24"/>
              </w:rPr>
              <w:t xml:space="preserve">Нахождение наибольшего и наименьшегозначенияфункциина </w:t>
            </w:r>
            <w:r>
              <w:rPr>
                <w:spacing w:val="-2"/>
                <w:sz w:val="24"/>
              </w:rPr>
              <w:t>отрезке</w:t>
            </w:r>
          </w:p>
        </w:tc>
        <w:tc>
          <w:tcPr>
            <w:tcW w:w="1073" w:type="dxa"/>
          </w:tcPr>
          <w:p w:rsidR="00965789" w:rsidRDefault="00965789" w:rsidP="00060286">
            <w:pPr>
              <w:pStyle w:val="TableParagraph"/>
              <w:spacing w:before="81"/>
              <w:rPr>
                <w:b/>
                <w:sz w:val="24"/>
              </w:rPr>
            </w:pPr>
          </w:p>
          <w:p w:rsidR="00965789" w:rsidRDefault="00965789" w:rsidP="00060286">
            <w:pPr>
              <w:pStyle w:val="TableParagraph"/>
              <w:spacing w:before="1"/>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211"/>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191">
              <w:r w:rsidR="00965789">
                <w:rPr>
                  <w:color w:val="0000FF"/>
                  <w:spacing w:val="-2"/>
                  <w:u w:val="single" w:color="0000FF"/>
                </w:rPr>
                <w:t>https://m.edsoo.ru/fb6a8acf</w:t>
              </w:r>
            </w:hyperlink>
          </w:p>
        </w:tc>
      </w:tr>
      <w:tr w:rsidR="00965789" w:rsidTr="00060286">
        <w:trPr>
          <w:trHeight w:val="998"/>
        </w:trPr>
        <w:tc>
          <w:tcPr>
            <w:tcW w:w="766" w:type="dxa"/>
          </w:tcPr>
          <w:p w:rsidR="00965789" w:rsidRDefault="00965789" w:rsidP="00060286">
            <w:pPr>
              <w:pStyle w:val="TableParagraph"/>
              <w:spacing w:before="81"/>
              <w:rPr>
                <w:b/>
                <w:sz w:val="24"/>
              </w:rPr>
            </w:pPr>
          </w:p>
          <w:p w:rsidR="00965789" w:rsidRDefault="00965789" w:rsidP="00060286">
            <w:pPr>
              <w:pStyle w:val="TableParagraph"/>
              <w:spacing w:before="1"/>
              <w:ind w:left="100"/>
              <w:rPr>
                <w:sz w:val="24"/>
              </w:rPr>
            </w:pPr>
            <w:r>
              <w:rPr>
                <w:spacing w:val="-5"/>
                <w:sz w:val="24"/>
              </w:rPr>
              <w:t>52</w:t>
            </w:r>
          </w:p>
        </w:tc>
        <w:tc>
          <w:tcPr>
            <w:tcW w:w="4232" w:type="dxa"/>
          </w:tcPr>
          <w:p w:rsidR="00965789" w:rsidRDefault="00965789" w:rsidP="00060286">
            <w:pPr>
              <w:pStyle w:val="TableParagraph"/>
              <w:spacing w:before="41" w:line="276" w:lineRule="auto"/>
              <w:ind w:left="235" w:right="221"/>
              <w:rPr>
                <w:sz w:val="24"/>
              </w:rPr>
            </w:pPr>
            <w:r>
              <w:rPr>
                <w:sz w:val="24"/>
              </w:rPr>
              <w:t>Нахождение наибольшего и наименьшегозначенияфункциина</w:t>
            </w:r>
          </w:p>
          <w:p w:rsidR="00965789" w:rsidRDefault="00965789" w:rsidP="00060286">
            <w:pPr>
              <w:pStyle w:val="TableParagraph"/>
              <w:spacing w:before="1"/>
              <w:ind w:left="235"/>
              <w:rPr>
                <w:sz w:val="24"/>
              </w:rPr>
            </w:pPr>
            <w:r>
              <w:rPr>
                <w:spacing w:val="-2"/>
                <w:sz w:val="24"/>
              </w:rPr>
              <w:t>отрезке</w:t>
            </w:r>
          </w:p>
        </w:tc>
        <w:tc>
          <w:tcPr>
            <w:tcW w:w="1073" w:type="dxa"/>
          </w:tcPr>
          <w:p w:rsidR="00965789" w:rsidRDefault="00965789" w:rsidP="00060286">
            <w:pPr>
              <w:pStyle w:val="TableParagraph"/>
              <w:spacing w:before="81"/>
              <w:rPr>
                <w:b/>
                <w:sz w:val="24"/>
              </w:rPr>
            </w:pPr>
          </w:p>
          <w:p w:rsidR="00965789" w:rsidRDefault="00965789" w:rsidP="00060286">
            <w:pPr>
              <w:pStyle w:val="TableParagraph"/>
              <w:spacing w:before="1"/>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214"/>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192">
              <w:r w:rsidR="00965789">
                <w:rPr>
                  <w:color w:val="0000FF"/>
                  <w:spacing w:val="-2"/>
                  <w:u w:val="single" w:color="0000FF"/>
                </w:rPr>
                <w:t>https://m.edsoo.ru/cffcb7e5</w:t>
              </w:r>
            </w:hyperlink>
          </w:p>
        </w:tc>
      </w:tr>
      <w:tr w:rsidR="00965789" w:rsidTr="00060286">
        <w:trPr>
          <w:trHeight w:val="996"/>
        </w:trPr>
        <w:tc>
          <w:tcPr>
            <w:tcW w:w="766" w:type="dxa"/>
          </w:tcPr>
          <w:p w:rsidR="00965789" w:rsidRDefault="00965789" w:rsidP="00060286">
            <w:pPr>
              <w:pStyle w:val="TableParagraph"/>
              <w:spacing w:before="82"/>
              <w:rPr>
                <w:b/>
                <w:sz w:val="24"/>
              </w:rPr>
            </w:pPr>
          </w:p>
          <w:p w:rsidR="00965789" w:rsidRDefault="00965789" w:rsidP="00060286">
            <w:pPr>
              <w:pStyle w:val="TableParagraph"/>
              <w:ind w:left="100"/>
              <w:rPr>
                <w:sz w:val="24"/>
              </w:rPr>
            </w:pPr>
            <w:r>
              <w:rPr>
                <w:spacing w:val="-5"/>
                <w:sz w:val="24"/>
              </w:rPr>
              <w:t>53</w:t>
            </w:r>
          </w:p>
        </w:tc>
        <w:tc>
          <w:tcPr>
            <w:tcW w:w="4232" w:type="dxa"/>
          </w:tcPr>
          <w:p w:rsidR="00965789" w:rsidRDefault="00965789" w:rsidP="00060286">
            <w:pPr>
              <w:pStyle w:val="TableParagraph"/>
              <w:spacing w:before="7" w:line="310" w:lineRule="atLeast"/>
              <w:ind w:left="235" w:right="221"/>
              <w:rPr>
                <w:sz w:val="24"/>
              </w:rPr>
            </w:pPr>
            <w:r>
              <w:rPr>
                <w:sz w:val="24"/>
              </w:rPr>
              <w:t xml:space="preserve">Нахождение наибольшего и наименьшегозначенияфункциина </w:t>
            </w:r>
            <w:r>
              <w:rPr>
                <w:spacing w:val="-2"/>
                <w:sz w:val="24"/>
              </w:rPr>
              <w:t>отрезке</w:t>
            </w:r>
          </w:p>
        </w:tc>
        <w:tc>
          <w:tcPr>
            <w:tcW w:w="1073" w:type="dxa"/>
          </w:tcPr>
          <w:p w:rsidR="00965789" w:rsidRDefault="00965789" w:rsidP="00060286">
            <w:pPr>
              <w:pStyle w:val="TableParagraph"/>
              <w:spacing w:before="82"/>
              <w:rPr>
                <w:b/>
                <w:sz w:val="24"/>
              </w:rPr>
            </w:pPr>
          </w:p>
          <w:p w:rsidR="00965789" w:rsidRDefault="00965789" w:rsidP="00060286">
            <w:pPr>
              <w:pStyle w:val="TableParagraph"/>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212"/>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193">
              <w:r w:rsidR="00965789">
                <w:rPr>
                  <w:color w:val="0000FF"/>
                  <w:spacing w:val="-2"/>
                  <w:u w:val="single" w:color="0000FF"/>
                </w:rPr>
                <w:t>https://m.edsoo.ru/d9469916</w:t>
              </w:r>
            </w:hyperlink>
          </w:p>
        </w:tc>
      </w:tr>
      <w:tr w:rsidR="00965789" w:rsidTr="00060286">
        <w:trPr>
          <w:trHeight w:val="998"/>
        </w:trPr>
        <w:tc>
          <w:tcPr>
            <w:tcW w:w="766" w:type="dxa"/>
          </w:tcPr>
          <w:p w:rsidR="00965789" w:rsidRDefault="00965789" w:rsidP="00060286">
            <w:pPr>
              <w:pStyle w:val="TableParagraph"/>
              <w:spacing w:before="81"/>
              <w:rPr>
                <w:b/>
                <w:sz w:val="24"/>
              </w:rPr>
            </w:pPr>
          </w:p>
          <w:p w:rsidR="00965789" w:rsidRDefault="00965789" w:rsidP="00060286">
            <w:pPr>
              <w:pStyle w:val="TableParagraph"/>
              <w:spacing w:before="1"/>
              <w:ind w:left="100"/>
              <w:rPr>
                <w:sz w:val="24"/>
              </w:rPr>
            </w:pPr>
            <w:r>
              <w:rPr>
                <w:spacing w:val="-5"/>
                <w:sz w:val="24"/>
              </w:rPr>
              <w:t>54</w:t>
            </w:r>
          </w:p>
        </w:tc>
        <w:tc>
          <w:tcPr>
            <w:tcW w:w="4232" w:type="dxa"/>
          </w:tcPr>
          <w:p w:rsidR="00965789" w:rsidRDefault="00965789" w:rsidP="00060286">
            <w:pPr>
              <w:pStyle w:val="TableParagraph"/>
              <w:spacing w:before="41" w:line="276" w:lineRule="auto"/>
              <w:ind w:left="235" w:right="221"/>
              <w:rPr>
                <w:sz w:val="24"/>
              </w:rPr>
            </w:pPr>
            <w:r>
              <w:rPr>
                <w:sz w:val="24"/>
              </w:rPr>
              <w:t>Нахождение наибольшего и наименьшегозначенияфункциина</w:t>
            </w:r>
          </w:p>
          <w:p w:rsidR="00965789" w:rsidRDefault="00965789" w:rsidP="00060286">
            <w:pPr>
              <w:pStyle w:val="TableParagraph"/>
              <w:spacing w:before="1"/>
              <w:ind w:left="235"/>
              <w:rPr>
                <w:sz w:val="24"/>
              </w:rPr>
            </w:pPr>
            <w:r>
              <w:rPr>
                <w:spacing w:val="-2"/>
                <w:sz w:val="24"/>
              </w:rPr>
              <w:t>отрезке</w:t>
            </w:r>
          </w:p>
        </w:tc>
        <w:tc>
          <w:tcPr>
            <w:tcW w:w="1073" w:type="dxa"/>
          </w:tcPr>
          <w:p w:rsidR="00965789" w:rsidRDefault="00965789" w:rsidP="00060286">
            <w:pPr>
              <w:pStyle w:val="TableParagraph"/>
              <w:spacing w:before="81"/>
              <w:rPr>
                <w:b/>
                <w:sz w:val="24"/>
              </w:rPr>
            </w:pPr>
          </w:p>
          <w:p w:rsidR="00965789" w:rsidRDefault="00965789" w:rsidP="00060286">
            <w:pPr>
              <w:pStyle w:val="TableParagraph"/>
              <w:spacing w:before="1"/>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214"/>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194">
              <w:r w:rsidR="00965789">
                <w:rPr>
                  <w:color w:val="0000FF"/>
                  <w:spacing w:val="-2"/>
                  <w:u w:val="single" w:color="0000FF"/>
                </w:rPr>
                <w:t>https://m.edsoo.ru/ad15000e</w:t>
              </w:r>
            </w:hyperlink>
          </w:p>
        </w:tc>
      </w:tr>
      <w:tr w:rsidR="00965789" w:rsidTr="00060286">
        <w:trPr>
          <w:trHeight w:val="996"/>
        </w:trPr>
        <w:tc>
          <w:tcPr>
            <w:tcW w:w="766" w:type="dxa"/>
          </w:tcPr>
          <w:p w:rsidR="00965789" w:rsidRDefault="00965789" w:rsidP="00060286">
            <w:pPr>
              <w:pStyle w:val="TableParagraph"/>
              <w:spacing w:before="82"/>
              <w:rPr>
                <w:b/>
                <w:sz w:val="24"/>
              </w:rPr>
            </w:pPr>
          </w:p>
          <w:p w:rsidR="00965789" w:rsidRDefault="00965789" w:rsidP="00060286">
            <w:pPr>
              <w:pStyle w:val="TableParagraph"/>
              <w:ind w:left="100"/>
              <w:rPr>
                <w:sz w:val="24"/>
              </w:rPr>
            </w:pPr>
            <w:r>
              <w:rPr>
                <w:spacing w:val="-5"/>
                <w:sz w:val="24"/>
              </w:rPr>
              <w:t>55</w:t>
            </w:r>
          </w:p>
        </w:tc>
        <w:tc>
          <w:tcPr>
            <w:tcW w:w="4232" w:type="dxa"/>
          </w:tcPr>
          <w:p w:rsidR="00965789" w:rsidRDefault="00965789" w:rsidP="00060286">
            <w:pPr>
              <w:pStyle w:val="TableParagraph"/>
              <w:spacing w:before="41"/>
              <w:ind w:left="235"/>
              <w:rPr>
                <w:sz w:val="24"/>
              </w:rPr>
            </w:pPr>
            <w:r>
              <w:rPr>
                <w:sz w:val="24"/>
              </w:rPr>
              <w:t>Нахождениенаибольшего</w:t>
            </w:r>
            <w:r>
              <w:rPr>
                <w:spacing w:val="-10"/>
                <w:sz w:val="24"/>
              </w:rPr>
              <w:t>и</w:t>
            </w:r>
          </w:p>
          <w:p w:rsidR="00965789" w:rsidRDefault="00965789" w:rsidP="00060286">
            <w:pPr>
              <w:pStyle w:val="TableParagraph"/>
              <w:spacing w:before="7" w:line="310" w:lineRule="atLeast"/>
              <w:ind w:left="235" w:right="221"/>
              <w:rPr>
                <w:sz w:val="24"/>
              </w:rPr>
            </w:pPr>
            <w:r>
              <w:rPr>
                <w:sz w:val="24"/>
              </w:rPr>
              <w:t xml:space="preserve">наименьшегозначенияфункциина </w:t>
            </w:r>
            <w:r>
              <w:rPr>
                <w:spacing w:val="-2"/>
                <w:sz w:val="24"/>
              </w:rPr>
              <w:t>отрезке</w:t>
            </w:r>
          </w:p>
        </w:tc>
        <w:tc>
          <w:tcPr>
            <w:tcW w:w="1073" w:type="dxa"/>
          </w:tcPr>
          <w:p w:rsidR="00965789" w:rsidRDefault="00965789" w:rsidP="00060286">
            <w:pPr>
              <w:pStyle w:val="TableParagraph"/>
              <w:spacing w:before="82"/>
              <w:rPr>
                <w:b/>
                <w:sz w:val="24"/>
              </w:rPr>
            </w:pPr>
          </w:p>
          <w:p w:rsidR="00965789" w:rsidRDefault="00965789" w:rsidP="00060286">
            <w:pPr>
              <w:pStyle w:val="TableParagraph"/>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211"/>
              <w:ind w:left="235"/>
              <w:rPr>
                <w:sz w:val="24"/>
              </w:rPr>
            </w:pPr>
            <w:r>
              <w:rPr>
                <w:sz w:val="24"/>
              </w:rPr>
              <w:t>Библиотека</w:t>
            </w:r>
            <w:r>
              <w:rPr>
                <w:spacing w:val="-5"/>
                <w:sz w:val="24"/>
              </w:rPr>
              <w:t>ЦОК</w:t>
            </w:r>
          </w:p>
          <w:p w:rsidR="00965789" w:rsidRDefault="00317F63" w:rsidP="00060286">
            <w:pPr>
              <w:pStyle w:val="TableParagraph"/>
              <w:spacing w:before="43"/>
              <w:ind w:left="235"/>
            </w:pPr>
            <w:hyperlink r:id="rId195">
              <w:r w:rsidR="00965789">
                <w:rPr>
                  <w:color w:val="0000FF"/>
                  <w:spacing w:val="-2"/>
                  <w:u w:val="single" w:color="0000FF"/>
                </w:rPr>
                <w:t>https://m.edsoo.ru/86adcbfd</w:t>
              </w:r>
            </w:hyperlink>
          </w:p>
        </w:tc>
      </w:tr>
      <w:tr w:rsidR="00965789" w:rsidTr="00060286">
        <w:trPr>
          <w:trHeight w:val="1631"/>
        </w:trPr>
        <w:tc>
          <w:tcPr>
            <w:tcW w:w="766" w:type="dxa"/>
          </w:tcPr>
          <w:p w:rsidR="00965789" w:rsidRDefault="00965789" w:rsidP="00060286">
            <w:pPr>
              <w:pStyle w:val="TableParagraph"/>
              <w:rPr>
                <w:b/>
                <w:sz w:val="24"/>
              </w:rPr>
            </w:pPr>
          </w:p>
          <w:p w:rsidR="00965789" w:rsidRDefault="00965789" w:rsidP="00060286">
            <w:pPr>
              <w:pStyle w:val="TableParagraph"/>
              <w:spacing w:before="125"/>
              <w:rPr>
                <w:b/>
                <w:sz w:val="24"/>
              </w:rPr>
            </w:pPr>
          </w:p>
          <w:p w:rsidR="00965789" w:rsidRDefault="00965789" w:rsidP="00060286">
            <w:pPr>
              <w:pStyle w:val="TableParagraph"/>
              <w:ind w:left="100"/>
              <w:rPr>
                <w:sz w:val="24"/>
              </w:rPr>
            </w:pPr>
            <w:r>
              <w:rPr>
                <w:spacing w:val="-5"/>
                <w:sz w:val="24"/>
              </w:rPr>
              <w:t>56</w:t>
            </w:r>
          </w:p>
        </w:tc>
        <w:tc>
          <w:tcPr>
            <w:tcW w:w="4232" w:type="dxa"/>
          </w:tcPr>
          <w:p w:rsidR="00965789" w:rsidRDefault="00965789" w:rsidP="00060286">
            <w:pPr>
              <w:pStyle w:val="TableParagraph"/>
              <w:spacing w:before="41"/>
              <w:ind w:left="235"/>
              <w:rPr>
                <w:sz w:val="24"/>
              </w:rPr>
            </w:pPr>
            <w:r>
              <w:rPr>
                <w:sz w:val="24"/>
              </w:rPr>
              <w:t>Применениепроизводной</w:t>
            </w:r>
            <w:r>
              <w:rPr>
                <w:spacing w:val="-5"/>
                <w:sz w:val="24"/>
              </w:rPr>
              <w:t>для</w:t>
            </w:r>
          </w:p>
          <w:p w:rsidR="00965789" w:rsidRDefault="00965789" w:rsidP="00060286">
            <w:pPr>
              <w:pStyle w:val="TableParagraph"/>
              <w:spacing w:before="43" w:line="276" w:lineRule="auto"/>
              <w:ind w:left="235" w:right="221"/>
              <w:rPr>
                <w:sz w:val="24"/>
              </w:rPr>
            </w:pPr>
            <w:r>
              <w:rPr>
                <w:sz w:val="24"/>
              </w:rPr>
              <w:t>нахождениянаилучшегорешенияв прикладных задачах, для</w:t>
            </w:r>
          </w:p>
          <w:p w:rsidR="00965789" w:rsidRDefault="00965789" w:rsidP="00060286">
            <w:pPr>
              <w:pStyle w:val="TableParagraph"/>
              <w:spacing w:line="275" w:lineRule="exact"/>
              <w:ind w:left="235"/>
              <w:rPr>
                <w:sz w:val="24"/>
              </w:rPr>
            </w:pPr>
            <w:r>
              <w:rPr>
                <w:sz w:val="24"/>
              </w:rPr>
              <w:t>определенияскорости</w:t>
            </w:r>
            <w:r>
              <w:rPr>
                <w:spacing w:val="-2"/>
                <w:sz w:val="24"/>
              </w:rPr>
              <w:t>процесса,</w:t>
            </w:r>
          </w:p>
          <w:p w:rsidR="00965789" w:rsidRDefault="00965789" w:rsidP="00060286">
            <w:pPr>
              <w:pStyle w:val="TableParagraph"/>
              <w:spacing w:before="41"/>
              <w:ind w:left="235"/>
              <w:rPr>
                <w:sz w:val="24"/>
              </w:rPr>
            </w:pPr>
            <w:r>
              <w:rPr>
                <w:sz w:val="24"/>
              </w:rPr>
              <w:t>заданногоформулойили</w:t>
            </w:r>
            <w:r>
              <w:rPr>
                <w:spacing w:val="-2"/>
                <w:sz w:val="24"/>
              </w:rPr>
              <w:t>графиком</w:t>
            </w:r>
          </w:p>
        </w:tc>
        <w:tc>
          <w:tcPr>
            <w:tcW w:w="1073" w:type="dxa"/>
          </w:tcPr>
          <w:p w:rsidR="00965789" w:rsidRDefault="00965789" w:rsidP="00060286">
            <w:pPr>
              <w:pStyle w:val="TableParagraph"/>
              <w:rPr>
                <w:b/>
                <w:sz w:val="24"/>
              </w:rPr>
            </w:pPr>
          </w:p>
          <w:p w:rsidR="00965789" w:rsidRDefault="00965789" w:rsidP="00060286">
            <w:pPr>
              <w:pStyle w:val="TableParagraph"/>
              <w:spacing w:before="125"/>
              <w:rPr>
                <w:b/>
                <w:sz w:val="24"/>
              </w:rPr>
            </w:pPr>
          </w:p>
          <w:p w:rsidR="00965789" w:rsidRDefault="00965789" w:rsidP="00060286">
            <w:pPr>
              <w:pStyle w:val="TableParagraph"/>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254"/>
              <w:rPr>
                <w:b/>
                <w:sz w:val="24"/>
              </w:rPr>
            </w:pPr>
          </w:p>
          <w:p w:rsidR="00965789" w:rsidRDefault="00965789" w:rsidP="00060286">
            <w:pPr>
              <w:pStyle w:val="TableParagraph"/>
              <w:ind w:left="235"/>
              <w:rPr>
                <w:sz w:val="24"/>
              </w:rPr>
            </w:pPr>
            <w:r>
              <w:rPr>
                <w:sz w:val="24"/>
              </w:rPr>
              <w:t>Библиотека</w:t>
            </w:r>
            <w:r>
              <w:rPr>
                <w:spacing w:val="-5"/>
                <w:sz w:val="24"/>
              </w:rPr>
              <w:t>ЦОК</w:t>
            </w:r>
          </w:p>
          <w:p w:rsidR="00965789" w:rsidRDefault="00317F63" w:rsidP="00060286">
            <w:pPr>
              <w:pStyle w:val="TableParagraph"/>
              <w:spacing w:before="41"/>
              <w:ind w:left="235"/>
            </w:pPr>
            <w:hyperlink r:id="rId196">
              <w:r w:rsidR="00965789">
                <w:rPr>
                  <w:color w:val="0000FF"/>
                  <w:spacing w:val="-2"/>
                  <w:u w:val="single" w:color="0000FF"/>
                </w:rPr>
                <w:t>https://m.edsoo.ru/13205d80</w:t>
              </w:r>
            </w:hyperlink>
          </w:p>
        </w:tc>
      </w:tr>
      <w:tr w:rsidR="00965789" w:rsidTr="00060286">
        <w:trPr>
          <w:trHeight w:val="362"/>
        </w:trPr>
        <w:tc>
          <w:tcPr>
            <w:tcW w:w="766" w:type="dxa"/>
          </w:tcPr>
          <w:p w:rsidR="00965789" w:rsidRDefault="00965789" w:rsidP="00060286">
            <w:pPr>
              <w:pStyle w:val="TableParagraph"/>
              <w:spacing w:before="41"/>
              <w:ind w:left="100"/>
              <w:rPr>
                <w:sz w:val="24"/>
              </w:rPr>
            </w:pPr>
            <w:r>
              <w:rPr>
                <w:spacing w:val="-5"/>
                <w:sz w:val="24"/>
              </w:rPr>
              <w:t>57</w:t>
            </w:r>
          </w:p>
        </w:tc>
        <w:tc>
          <w:tcPr>
            <w:tcW w:w="4232" w:type="dxa"/>
          </w:tcPr>
          <w:p w:rsidR="00965789" w:rsidRDefault="00965789" w:rsidP="00060286">
            <w:pPr>
              <w:pStyle w:val="TableParagraph"/>
              <w:spacing w:before="41"/>
              <w:ind w:left="235"/>
              <w:rPr>
                <w:sz w:val="24"/>
              </w:rPr>
            </w:pPr>
            <w:r>
              <w:rPr>
                <w:sz w:val="24"/>
              </w:rPr>
              <w:t>Контрольнаяработапо</w:t>
            </w:r>
            <w:r>
              <w:rPr>
                <w:spacing w:val="-4"/>
                <w:sz w:val="24"/>
              </w:rPr>
              <w:t xml:space="preserve"> теме</w:t>
            </w:r>
          </w:p>
        </w:tc>
        <w:tc>
          <w:tcPr>
            <w:tcW w:w="1073" w:type="dxa"/>
          </w:tcPr>
          <w:p w:rsidR="00965789" w:rsidRDefault="00965789" w:rsidP="00060286">
            <w:pPr>
              <w:pStyle w:val="TableParagraph"/>
              <w:spacing w:before="41"/>
              <w:ind w:right="377"/>
              <w:jc w:val="right"/>
              <w:rPr>
                <w:sz w:val="24"/>
              </w:rPr>
            </w:pPr>
            <w:r>
              <w:rPr>
                <w:spacing w:val="-10"/>
                <w:sz w:val="24"/>
              </w:rPr>
              <w:t>1</w:t>
            </w:r>
          </w:p>
        </w:tc>
        <w:tc>
          <w:tcPr>
            <w:tcW w:w="1841" w:type="dxa"/>
          </w:tcPr>
          <w:p w:rsidR="00965789" w:rsidRDefault="00965789" w:rsidP="00060286">
            <w:pPr>
              <w:pStyle w:val="TableParagraph"/>
              <w:spacing w:before="41"/>
              <w:ind w:left="190" w:right="2"/>
              <w:jc w:val="center"/>
              <w:rPr>
                <w:sz w:val="24"/>
              </w:rPr>
            </w:pPr>
            <w:r>
              <w:rPr>
                <w:spacing w:val="-10"/>
                <w:sz w:val="24"/>
              </w:rPr>
              <w:t>1</w:t>
            </w: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41"/>
              <w:ind w:left="235"/>
              <w:rPr>
                <w:sz w:val="24"/>
              </w:rPr>
            </w:pPr>
            <w:r>
              <w:rPr>
                <w:sz w:val="24"/>
              </w:rPr>
              <w:t>Библиотека</w:t>
            </w:r>
            <w:r>
              <w:rPr>
                <w:spacing w:val="-5"/>
                <w:sz w:val="24"/>
              </w:rPr>
              <w:t>ЦОК</w:t>
            </w:r>
          </w:p>
        </w:tc>
      </w:tr>
    </w:tbl>
    <w:p w:rsidR="00965789" w:rsidRDefault="00965789" w:rsidP="00965789">
      <w:pPr>
        <w:pStyle w:val="TableParagraph"/>
        <w:rPr>
          <w:sz w:val="24"/>
        </w:rPr>
        <w:sectPr w:rsidR="00965789">
          <w:pgSz w:w="16390" w:h="11910" w:orient="landscape"/>
          <w:pgMar w:top="1100" w:right="708" w:bottom="280" w:left="1559" w:header="720" w:footer="720" w:gutter="0"/>
          <w:cols w:space="720"/>
        </w:sectPr>
      </w:pPr>
    </w:p>
    <w:p w:rsidR="00965789" w:rsidRDefault="00965789" w:rsidP="00965789">
      <w:pPr>
        <w:pStyle w:val="a5"/>
        <w:spacing w:before="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66"/>
        <w:gridCol w:w="4232"/>
        <w:gridCol w:w="1073"/>
        <w:gridCol w:w="1841"/>
        <w:gridCol w:w="1910"/>
        <w:gridCol w:w="1347"/>
        <w:gridCol w:w="2873"/>
      </w:tblGrid>
      <w:tr w:rsidR="00965789" w:rsidTr="00060286">
        <w:trPr>
          <w:trHeight w:val="681"/>
        </w:trPr>
        <w:tc>
          <w:tcPr>
            <w:tcW w:w="766" w:type="dxa"/>
          </w:tcPr>
          <w:p w:rsidR="00965789" w:rsidRDefault="00965789" w:rsidP="00060286">
            <w:pPr>
              <w:pStyle w:val="TableParagraph"/>
            </w:pPr>
          </w:p>
        </w:tc>
        <w:tc>
          <w:tcPr>
            <w:tcW w:w="4232" w:type="dxa"/>
          </w:tcPr>
          <w:p w:rsidR="00965789" w:rsidRDefault="00965789" w:rsidP="00060286">
            <w:pPr>
              <w:pStyle w:val="TableParagraph"/>
              <w:spacing w:before="9" w:line="320" w:lineRule="exact"/>
              <w:ind w:left="235" w:right="1153"/>
              <w:rPr>
                <w:sz w:val="24"/>
              </w:rPr>
            </w:pPr>
            <w:r>
              <w:rPr>
                <w:sz w:val="24"/>
              </w:rPr>
              <w:t xml:space="preserve">"Производная.Применение </w:t>
            </w:r>
            <w:r>
              <w:rPr>
                <w:spacing w:val="-2"/>
                <w:sz w:val="24"/>
              </w:rPr>
              <w:t>производной"</w:t>
            </w:r>
          </w:p>
        </w:tc>
        <w:tc>
          <w:tcPr>
            <w:tcW w:w="1073" w:type="dxa"/>
          </w:tcPr>
          <w:p w:rsidR="00965789" w:rsidRDefault="00965789" w:rsidP="00060286">
            <w:pPr>
              <w:pStyle w:val="TableParagraph"/>
            </w:pP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317F63" w:rsidP="00060286">
            <w:pPr>
              <w:pStyle w:val="TableParagraph"/>
              <w:spacing w:before="41"/>
              <w:ind w:left="235"/>
            </w:pPr>
            <w:hyperlink r:id="rId197">
              <w:r w:rsidR="00965789">
                <w:rPr>
                  <w:color w:val="0000FF"/>
                  <w:spacing w:val="-2"/>
                  <w:u w:val="single" w:color="0000FF"/>
                </w:rPr>
                <w:t>https://m.edsoo.ru/f8ed5f99</w:t>
              </w:r>
            </w:hyperlink>
          </w:p>
        </w:tc>
      </w:tr>
      <w:tr w:rsidR="00965789" w:rsidTr="00060286">
        <w:trPr>
          <w:trHeight w:val="679"/>
        </w:trPr>
        <w:tc>
          <w:tcPr>
            <w:tcW w:w="766" w:type="dxa"/>
          </w:tcPr>
          <w:p w:rsidR="00965789" w:rsidRDefault="00965789" w:rsidP="00060286">
            <w:pPr>
              <w:pStyle w:val="TableParagraph"/>
              <w:spacing w:before="199"/>
              <w:ind w:left="100"/>
              <w:rPr>
                <w:sz w:val="24"/>
              </w:rPr>
            </w:pPr>
            <w:r>
              <w:rPr>
                <w:spacing w:val="-5"/>
                <w:sz w:val="24"/>
              </w:rPr>
              <w:t>58</w:t>
            </w:r>
          </w:p>
        </w:tc>
        <w:tc>
          <w:tcPr>
            <w:tcW w:w="4232" w:type="dxa"/>
          </w:tcPr>
          <w:p w:rsidR="00965789" w:rsidRDefault="00965789" w:rsidP="00060286">
            <w:pPr>
              <w:pStyle w:val="TableParagraph"/>
              <w:spacing w:before="7" w:line="310" w:lineRule="atLeast"/>
              <w:ind w:left="235" w:right="1466"/>
              <w:rPr>
                <w:sz w:val="24"/>
              </w:rPr>
            </w:pPr>
            <w:r>
              <w:rPr>
                <w:sz w:val="24"/>
              </w:rPr>
              <w:t xml:space="preserve">Первообразная.Таблица </w:t>
            </w:r>
            <w:r>
              <w:rPr>
                <w:spacing w:val="-2"/>
                <w:sz w:val="24"/>
              </w:rPr>
              <w:t>первообразных</w:t>
            </w:r>
          </w:p>
        </w:tc>
        <w:tc>
          <w:tcPr>
            <w:tcW w:w="1073" w:type="dxa"/>
          </w:tcPr>
          <w:p w:rsidR="00965789" w:rsidRDefault="00965789" w:rsidP="00060286">
            <w:pPr>
              <w:pStyle w:val="TableParagraph"/>
              <w:spacing w:before="199"/>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198">
              <w:r w:rsidR="00965789">
                <w:rPr>
                  <w:color w:val="0000FF"/>
                  <w:spacing w:val="-2"/>
                  <w:u w:val="single" w:color="0000FF"/>
                </w:rPr>
                <w:t>https://m.edsoo.ru/d777edf8</w:t>
              </w:r>
            </w:hyperlink>
          </w:p>
        </w:tc>
      </w:tr>
      <w:tr w:rsidR="00965789" w:rsidTr="00060286">
        <w:trPr>
          <w:trHeight w:val="678"/>
        </w:trPr>
        <w:tc>
          <w:tcPr>
            <w:tcW w:w="766" w:type="dxa"/>
          </w:tcPr>
          <w:p w:rsidR="00965789" w:rsidRDefault="00965789" w:rsidP="00060286">
            <w:pPr>
              <w:pStyle w:val="TableParagraph"/>
              <w:spacing w:before="199"/>
              <w:ind w:left="100"/>
              <w:rPr>
                <w:sz w:val="24"/>
              </w:rPr>
            </w:pPr>
            <w:r>
              <w:rPr>
                <w:spacing w:val="-5"/>
                <w:sz w:val="24"/>
              </w:rPr>
              <w:t>59</w:t>
            </w:r>
          </w:p>
        </w:tc>
        <w:tc>
          <w:tcPr>
            <w:tcW w:w="4232" w:type="dxa"/>
          </w:tcPr>
          <w:p w:rsidR="00965789" w:rsidRDefault="00965789" w:rsidP="00060286">
            <w:pPr>
              <w:pStyle w:val="TableParagraph"/>
              <w:spacing w:before="7" w:line="310" w:lineRule="atLeast"/>
              <w:ind w:left="235" w:right="1466"/>
              <w:rPr>
                <w:sz w:val="24"/>
              </w:rPr>
            </w:pPr>
            <w:r>
              <w:rPr>
                <w:sz w:val="24"/>
              </w:rPr>
              <w:t xml:space="preserve">Первообразная.Таблица </w:t>
            </w:r>
            <w:r>
              <w:rPr>
                <w:spacing w:val="-2"/>
                <w:sz w:val="24"/>
              </w:rPr>
              <w:t>первообразных</w:t>
            </w:r>
          </w:p>
        </w:tc>
        <w:tc>
          <w:tcPr>
            <w:tcW w:w="1073" w:type="dxa"/>
          </w:tcPr>
          <w:p w:rsidR="00965789" w:rsidRDefault="00965789" w:rsidP="00060286">
            <w:pPr>
              <w:pStyle w:val="TableParagraph"/>
              <w:spacing w:before="199"/>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5"/>
              <w:rPr>
                <w:sz w:val="24"/>
              </w:rPr>
            </w:pPr>
            <w:r>
              <w:rPr>
                <w:sz w:val="24"/>
              </w:rPr>
              <w:t>Библиотека</w:t>
            </w:r>
            <w:r>
              <w:rPr>
                <w:spacing w:val="-5"/>
                <w:sz w:val="24"/>
              </w:rPr>
              <w:t>ЦОК</w:t>
            </w:r>
          </w:p>
          <w:p w:rsidR="00965789" w:rsidRDefault="00317F63" w:rsidP="00060286">
            <w:pPr>
              <w:pStyle w:val="TableParagraph"/>
              <w:spacing w:before="42"/>
              <w:ind w:left="235"/>
            </w:pPr>
            <w:hyperlink r:id="rId199">
              <w:r w:rsidR="00965789">
                <w:rPr>
                  <w:color w:val="0000FF"/>
                  <w:spacing w:val="-2"/>
                  <w:u w:val="single" w:color="0000FF"/>
                </w:rPr>
                <w:t>https://m.edsoo.ru/30c3697b</w:t>
              </w:r>
            </w:hyperlink>
          </w:p>
        </w:tc>
      </w:tr>
      <w:tr w:rsidR="00965789" w:rsidTr="00060286">
        <w:trPr>
          <w:trHeight w:val="681"/>
        </w:trPr>
        <w:tc>
          <w:tcPr>
            <w:tcW w:w="766" w:type="dxa"/>
          </w:tcPr>
          <w:p w:rsidR="00965789" w:rsidRDefault="00965789" w:rsidP="00060286">
            <w:pPr>
              <w:pStyle w:val="TableParagraph"/>
              <w:spacing w:before="200"/>
              <w:ind w:left="100"/>
              <w:rPr>
                <w:sz w:val="24"/>
              </w:rPr>
            </w:pPr>
            <w:r>
              <w:rPr>
                <w:spacing w:val="-5"/>
                <w:sz w:val="24"/>
              </w:rPr>
              <w:t>60</w:t>
            </w:r>
          </w:p>
        </w:tc>
        <w:tc>
          <w:tcPr>
            <w:tcW w:w="4232" w:type="dxa"/>
          </w:tcPr>
          <w:p w:rsidR="00965789" w:rsidRDefault="00965789" w:rsidP="00060286">
            <w:pPr>
              <w:pStyle w:val="TableParagraph"/>
              <w:spacing w:before="9" w:line="320" w:lineRule="exact"/>
              <w:ind w:left="235" w:right="221"/>
              <w:rPr>
                <w:sz w:val="24"/>
              </w:rPr>
            </w:pPr>
            <w:r>
              <w:rPr>
                <w:sz w:val="24"/>
              </w:rPr>
              <w:t>Интеграл, геометрический и физическийсмыслинтеграла</w:t>
            </w:r>
          </w:p>
        </w:tc>
        <w:tc>
          <w:tcPr>
            <w:tcW w:w="1073" w:type="dxa"/>
          </w:tcPr>
          <w:p w:rsidR="00965789" w:rsidRDefault="00965789" w:rsidP="00060286">
            <w:pPr>
              <w:pStyle w:val="TableParagraph"/>
              <w:spacing w:before="200"/>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6"/>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200">
              <w:r w:rsidR="00965789">
                <w:rPr>
                  <w:color w:val="0000FF"/>
                  <w:spacing w:val="-2"/>
                  <w:u w:val="single" w:color="0000FF"/>
                </w:rPr>
                <w:t>https://m.edsoo.ru/391272c9</w:t>
              </w:r>
            </w:hyperlink>
          </w:p>
        </w:tc>
      </w:tr>
      <w:tr w:rsidR="00965789" w:rsidTr="00060286">
        <w:trPr>
          <w:trHeight w:val="679"/>
        </w:trPr>
        <w:tc>
          <w:tcPr>
            <w:tcW w:w="766" w:type="dxa"/>
          </w:tcPr>
          <w:p w:rsidR="00965789" w:rsidRDefault="00965789" w:rsidP="00060286">
            <w:pPr>
              <w:pStyle w:val="TableParagraph"/>
              <w:spacing w:before="199"/>
              <w:ind w:left="100"/>
              <w:rPr>
                <w:sz w:val="24"/>
              </w:rPr>
            </w:pPr>
            <w:r>
              <w:rPr>
                <w:spacing w:val="-5"/>
                <w:sz w:val="24"/>
              </w:rPr>
              <w:t>61</w:t>
            </w:r>
          </w:p>
        </w:tc>
        <w:tc>
          <w:tcPr>
            <w:tcW w:w="4232" w:type="dxa"/>
          </w:tcPr>
          <w:p w:rsidR="00965789" w:rsidRDefault="00965789" w:rsidP="00060286">
            <w:pPr>
              <w:pStyle w:val="TableParagraph"/>
              <w:spacing w:before="7" w:line="310" w:lineRule="atLeast"/>
              <w:ind w:left="235" w:right="221"/>
              <w:rPr>
                <w:sz w:val="24"/>
              </w:rPr>
            </w:pPr>
            <w:r>
              <w:rPr>
                <w:sz w:val="24"/>
              </w:rPr>
              <w:t>Интеграл, геометрический и физическийсмыслинтеграла</w:t>
            </w:r>
          </w:p>
        </w:tc>
        <w:tc>
          <w:tcPr>
            <w:tcW w:w="1073" w:type="dxa"/>
          </w:tcPr>
          <w:p w:rsidR="00965789" w:rsidRDefault="00965789" w:rsidP="00060286">
            <w:pPr>
              <w:pStyle w:val="TableParagraph"/>
              <w:spacing w:before="199"/>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201">
              <w:r w:rsidR="00965789">
                <w:rPr>
                  <w:color w:val="0000FF"/>
                  <w:spacing w:val="-2"/>
                  <w:u w:val="single" w:color="0000FF"/>
                </w:rPr>
                <w:t>https://m.edsoo.ru/d359fb5f</w:t>
              </w:r>
            </w:hyperlink>
          </w:p>
        </w:tc>
      </w:tr>
      <w:tr w:rsidR="00965789" w:rsidTr="00060286">
        <w:trPr>
          <w:trHeight w:val="678"/>
        </w:trPr>
        <w:tc>
          <w:tcPr>
            <w:tcW w:w="766" w:type="dxa"/>
          </w:tcPr>
          <w:p w:rsidR="00965789" w:rsidRDefault="00965789" w:rsidP="00060286">
            <w:pPr>
              <w:pStyle w:val="TableParagraph"/>
              <w:spacing w:before="199"/>
              <w:ind w:left="100"/>
              <w:rPr>
                <w:sz w:val="24"/>
              </w:rPr>
            </w:pPr>
            <w:r>
              <w:rPr>
                <w:spacing w:val="-5"/>
                <w:sz w:val="24"/>
              </w:rPr>
              <w:t>62</w:t>
            </w:r>
          </w:p>
        </w:tc>
        <w:tc>
          <w:tcPr>
            <w:tcW w:w="4232" w:type="dxa"/>
          </w:tcPr>
          <w:p w:rsidR="00965789" w:rsidRDefault="00965789" w:rsidP="00060286">
            <w:pPr>
              <w:pStyle w:val="TableParagraph"/>
              <w:spacing w:before="7" w:line="310" w:lineRule="atLeast"/>
              <w:ind w:left="235" w:right="221"/>
              <w:rPr>
                <w:sz w:val="24"/>
              </w:rPr>
            </w:pPr>
            <w:r>
              <w:rPr>
                <w:sz w:val="24"/>
              </w:rPr>
              <w:t>Интеграл, геометрический и физическийсмыслинтеграла</w:t>
            </w:r>
          </w:p>
        </w:tc>
        <w:tc>
          <w:tcPr>
            <w:tcW w:w="1073" w:type="dxa"/>
          </w:tcPr>
          <w:p w:rsidR="00965789" w:rsidRDefault="00965789" w:rsidP="00060286">
            <w:pPr>
              <w:pStyle w:val="TableParagraph"/>
              <w:spacing w:before="199"/>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5"/>
              <w:rPr>
                <w:sz w:val="24"/>
              </w:rPr>
            </w:pPr>
            <w:r>
              <w:rPr>
                <w:sz w:val="24"/>
              </w:rPr>
              <w:t>Библиотека</w:t>
            </w:r>
            <w:r>
              <w:rPr>
                <w:spacing w:val="-5"/>
                <w:sz w:val="24"/>
              </w:rPr>
              <w:t>ЦОК</w:t>
            </w:r>
          </w:p>
          <w:p w:rsidR="00965789" w:rsidRDefault="00317F63" w:rsidP="00060286">
            <w:pPr>
              <w:pStyle w:val="TableParagraph"/>
              <w:spacing w:before="42"/>
              <w:ind w:left="235"/>
            </w:pPr>
            <w:hyperlink r:id="rId202">
              <w:r w:rsidR="00965789">
                <w:rPr>
                  <w:color w:val="0000FF"/>
                  <w:spacing w:val="-2"/>
                  <w:u w:val="single" w:color="0000FF"/>
                </w:rPr>
                <w:t>https://m.edsoo.ru/07eb464b</w:t>
              </w:r>
            </w:hyperlink>
          </w:p>
        </w:tc>
      </w:tr>
      <w:tr w:rsidR="00965789" w:rsidTr="00060286">
        <w:trPr>
          <w:trHeight w:val="681"/>
        </w:trPr>
        <w:tc>
          <w:tcPr>
            <w:tcW w:w="766" w:type="dxa"/>
          </w:tcPr>
          <w:p w:rsidR="00965789" w:rsidRDefault="00965789" w:rsidP="00060286">
            <w:pPr>
              <w:pStyle w:val="TableParagraph"/>
              <w:spacing w:before="199"/>
              <w:ind w:left="100"/>
              <w:rPr>
                <w:sz w:val="24"/>
              </w:rPr>
            </w:pPr>
            <w:r>
              <w:rPr>
                <w:spacing w:val="-5"/>
                <w:sz w:val="24"/>
              </w:rPr>
              <w:t>63</w:t>
            </w:r>
          </w:p>
        </w:tc>
        <w:tc>
          <w:tcPr>
            <w:tcW w:w="4232" w:type="dxa"/>
          </w:tcPr>
          <w:p w:rsidR="00965789" w:rsidRDefault="00965789" w:rsidP="00060286">
            <w:pPr>
              <w:pStyle w:val="TableParagraph"/>
              <w:spacing w:before="7" w:line="310" w:lineRule="atLeast"/>
              <w:ind w:left="235" w:right="221"/>
              <w:rPr>
                <w:sz w:val="24"/>
              </w:rPr>
            </w:pPr>
            <w:r>
              <w:rPr>
                <w:sz w:val="24"/>
              </w:rPr>
              <w:t xml:space="preserve">Вычислениеинтегралапоформуле </w:t>
            </w:r>
            <w:r>
              <w:rPr>
                <w:spacing w:val="-2"/>
                <w:sz w:val="24"/>
              </w:rPr>
              <w:t>Ньютона—Лейбница</w:t>
            </w:r>
          </w:p>
        </w:tc>
        <w:tc>
          <w:tcPr>
            <w:tcW w:w="1073" w:type="dxa"/>
          </w:tcPr>
          <w:p w:rsidR="00965789" w:rsidRDefault="00965789" w:rsidP="00060286">
            <w:pPr>
              <w:pStyle w:val="TableParagraph"/>
              <w:spacing w:before="199"/>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5"/>
              <w:ind w:left="235"/>
              <w:rPr>
                <w:sz w:val="24"/>
              </w:rPr>
            </w:pPr>
            <w:r>
              <w:rPr>
                <w:sz w:val="24"/>
              </w:rPr>
              <w:t>Библиотека</w:t>
            </w:r>
            <w:r>
              <w:rPr>
                <w:spacing w:val="-5"/>
                <w:sz w:val="24"/>
              </w:rPr>
              <w:t>ЦОК</w:t>
            </w:r>
          </w:p>
          <w:p w:rsidR="00965789" w:rsidRDefault="00317F63" w:rsidP="00060286">
            <w:pPr>
              <w:pStyle w:val="TableParagraph"/>
              <w:spacing w:before="41"/>
              <w:ind w:left="235"/>
            </w:pPr>
            <w:hyperlink r:id="rId203">
              <w:r w:rsidR="00965789">
                <w:rPr>
                  <w:color w:val="0000FF"/>
                  <w:spacing w:val="-2"/>
                  <w:u w:val="single" w:color="0000FF"/>
                </w:rPr>
                <w:t>https://m.edsoo.ru/b9b225c3</w:t>
              </w:r>
            </w:hyperlink>
          </w:p>
        </w:tc>
      </w:tr>
      <w:tr w:rsidR="00965789" w:rsidTr="00060286">
        <w:trPr>
          <w:trHeight w:val="679"/>
        </w:trPr>
        <w:tc>
          <w:tcPr>
            <w:tcW w:w="766" w:type="dxa"/>
          </w:tcPr>
          <w:p w:rsidR="00965789" w:rsidRDefault="00965789" w:rsidP="00060286">
            <w:pPr>
              <w:pStyle w:val="TableParagraph"/>
              <w:spacing w:before="199"/>
              <w:ind w:left="100"/>
              <w:rPr>
                <w:sz w:val="24"/>
              </w:rPr>
            </w:pPr>
            <w:r>
              <w:rPr>
                <w:spacing w:val="-5"/>
                <w:sz w:val="24"/>
              </w:rPr>
              <w:t>64</w:t>
            </w:r>
          </w:p>
        </w:tc>
        <w:tc>
          <w:tcPr>
            <w:tcW w:w="4232" w:type="dxa"/>
          </w:tcPr>
          <w:p w:rsidR="00965789" w:rsidRDefault="00965789" w:rsidP="00060286">
            <w:pPr>
              <w:pStyle w:val="TableParagraph"/>
              <w:spacing w:before="7" w:line="310" w:lineRule="atLeast"/>
              <w:ind w:left="235" w:right="221"/>
              <w:rPr>
                <w:sz w:val="24"/>
              </w:rPr>
            </w:pPr>
            <w:r>
              <w:rPr>
                <w:sz w:val="24"/>
              </w:rPr>
              <w:t xml:space="preserve">Вычислениеинтегралапоформуле </w:t>
            </w:r>
            <w:r>
              <w:rPr>
                <w:spacing w:val="-2"/>
                <w:sz w:val="24"/>
              </w:rPr>
              <w:t>Ньютона—Лейбница</w:t>
            </w:r>
          </w:p>
        </w:tc>
        <w:tc>
          <w:tcPr>
            <w:tcW w:w="1073" w:type="dxa"/>
          </w:tcPr>
          <w:p w:rsidR="00965789" w:rsidRDefault="00965789" w:rsidP="00060286">
            <w:pPr>
              <w:pStyle w:val="TableParagraph"/>
              <w:spacing w:before="199"/>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204">
              <w:r w:rsidR="00965789">
                <w:rPr>
                  <w:color w:val="0000FF"/>
                  <w:spacing w:val="-2"/>
                  <w:u w:val="single" w:color="0000FF"/>
                </w:rPr>
                <w:t>https://m.edsoo.ru/b800deb4</w:t>
              </w:r>
            </w:hyperlink>
          </w:p>
        </w:tc>
      </w:tr>
      <w:tr w:rsidR="00965789" w:rsidTr="00060286">
        <w:trPr>
          <w:trHeight w:val="678"/>
        </w:trPr>
        <w:tc>
          <w:tcPr>
            <w:tcW w:w="766" w:type="dxa"/>
          </w:tcPr>
          <w:p w:rsidR="00965789" w:rsidRDefault="00965789" w:rsidP="00060286">
            <w:pPr>
              <w:pStyle w:val="TableParagraph"/>
              <w:spacing w:before="199"/>
              <w:ind w:left="100"/>
              <w:rPr>
                <w:sz w:val="24"/>
              </w:rPr>
            </w:pPr>
            <w:r>
              <w:rPr>
                <w:spacing w:val="-5"/>
                <w:sz w:val="24"/>
              </w:rPr>
              <w:t>65</w:t>
            </w:r>
          </w:p>
        </w:tc>
        <w:tc>
          <w:tcPr>
            <w:tcW w:w="4232" w:type="dxa"/>
          </w:tcPr>
          <w:p w:rsidR="00965789" w:rsidRDefault="00965789" w:rsidP="00060286">
            <w:pPr>
              <w:pStyle w:val="TableParagraph"/>
              <w:spacing w:before="7" w:line="310" w:lineRule="atLeast"/>
              <w:ind w:left="235" w:right="221"/>
              <w:rPr>
                <w:sz w:val="24"/>
              </w:rPr>
            </w:pPr>
            <w:r>
              <w:rPr>
                <w:sz w:val="24"/>
              </w:rPr>
              <w:t xml:space="preserve">Вычислениеинтегралапоформуле </w:t>
            </w:r>
            <w:r>
              <w:rPr>
                <w:spacing w:val="-2"/>
                <w:sz w:val="24"/>
              </w:rPr>
              <w:t>Ньютона—Лейбница</w:t>
            </w:r>
          </w:p>
        </w:tc>
        <w:tc>
          <w:tcPr>
            <w:tcW w:w="1073" w:type="dxa"/>
          </w:tcPr>
          <w:p w:rsidR="00965789" w:rsidRDefault="00965789" w:rsidP="00060286">
            <w:pPr>
              <w:pStyle w:val="TableParagraph"/>
              <w:spacing w:before="199"/>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5"/>
              <w:rPr>
                <w:sz w:val="24"/>
              </w:rPr>
            </w:pPr>
            <w:r>
              <w:rPr>
                <w:sz w:val="24"/>
              </w:rPr>
              <w:t>Библиотека</w:t>
            </w:r>
            <w:r>
              <w:rPr>
                <w:spacing w:val="-5"/>
                <w:sz w:val="24"/>
              </w:rPr>
              <w:t>ЦОК</w:t>
            </w:r>
          </w:p>
          <w:p w:rsidR="00965789" w:rsidRDefault="00317F63" w:rsidP="00060286">
            <w:pPr>
              <w:pStyle w:val="TableParagraph"/>
              <w:spacing w:before="42"/>
              <w:ind w:left="235"/>
            </w:pPr>
            <w:hyperlink r:id="rId205">
              <w:r w:rsidR="00965789">
                <w:rPr>
                  <w:color w:val="0000FF"/>
                  <w:spacing w:val="-2"/>
                  <w:u w:val="single" w:color="0000FF"/>
                </w:rPr>
                <w:t>https://m.edsoo.ru/f5eed075</w:t>
              </w:r>
            </w:hyperlink>
          </w:p>
        </w:tc>
      </w:tr>
      <w:tr w:rsidR="00965789" w:rsidTr="00060286">
        <w:trPr>
          <w:trHeight w:val="681"/>
        </w:trPr>
        <w:tc>
          <w:tcPr>
            <w:tcW w:w="766" w:type="dxa"/>
          </w:tcPr>
          <w:p w:rsidR="00965789" w:rsidRDefault="00965789" w:rsidP="00060286">
            <w:pPr>
              <w:pStyle w:val="TableParagraph"/>
              <w:spacing w:before="199"/>
              <w:ind w:left="100"/>
              <w:rPr>
                <w:sz w:val="24"/>
              </w:rPr>
            </w:pPr>
            <w:r>
              <w:rPr>
                <w:spacing w:val="-5"/>
                <w:sz w:val="24"/>
              </w:rPr>
              <w:t>66</w:t>
            </w:r>
          </w:p>
        </w:tc>
        <w:tc>
          <w:tcPr>
            <w:tcW w:w="4232" w:type="dxa"/>
          </w:tcPr>
          <w:p w:rsidR="00965789" w:rsidRDefault="00965789" w:rsidP="00060286">
            <w:pPr>
              <w:pStyle w:val="TableParagraph"/>
              <w:spacing w:before="7" w:line="310" w:lineRule="atLeast"/>
              <w:ind w:left="235" w:right="221"/>
              <w:rPr>
                <w:sz w:val="24"/>
              </w:rPr>
            </w:pPr>
            <w:r>
              <w:rPr>
                <w:sz w:val="24"/>
              </w:rPr>
              <w:t xml:space="preserve">Вычислениеинтегралапоформуле </w:t>
            </w:r>
            <w:r>
              <w:rPr>
                <w:spacing w:val="-2"/>
                <w:sz w:val="24"/>
              </w:rPr>
              <w:t>Ньютона—Лейбница</w:t>
            </w:r>
          </w:p>
        </w:tc>
        <w:tc>
          <w:tcPr>
            <w:tcW w:w="1073" w:type="dxa"/>
          </w:tcPr>
          <w:p w:rsidR="00965789" w:rsidRDefault="00965789" w:rsidP="00060286">
            <w:pPr>
              <w:pStyle w:val="TableParagraph"/>
              <w:spacing w:before="199"/>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5"/>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206">
              <w:r w:rsidR="00965789">
                <w:rPr>
                  <w:color w:val="0000FF"/>
                  <w:spacing w:val="-2"/>
                  <w:u w:val="single" w:color="0000FF"/>
                </w:rPr>
                <w:t>https://m.edsoo.ru/41da431a</w:t>
              </w:r>
            </w:hyperlink>
          </w:p>
        </w:tc>
      </w:tr>
      <w:tr w:rsidR="00965789" w:rsidTr="00060286">
        <w:trPr>
          <w:trHeight w:val="653"/>
        </w:trPr>
        <w:tc>
          <w:tcPr>
            <w:tcW w:w="766" w:type="dxa"/>
          </w:tcPr>
          <w:p w:rsidR="00965789" w:rsidRDefault="00965789" w:rsidP="00060286">
            <w:pPr>
              <w:pStyle w:val="TableParagraph"/>
              <w:spacing w:before="185"/>
              <w:ind w:left="100"/>
              <w:rPr>
                <w:sz w:val="24"/>
              </w:rPr>
            </w:pPr>
            <w:r>
              <w:rPr>
                <w:spacing w:val="-5"/>
                <w:sz w:val="24"/>
              </w:rPr>
              <w:t>67</w:t>
            </w:r>
          </w:p>
        </w:tc>
        <w:tc>
          <w:tcPr>
            <w:tcW w:w="4232" w:type="dxa"/>
          </w:tcPr>
          <w:p w:rsidR="00965789" w:rsidRDefault="00965789" w:rsidP="00060286">
            <w:pPr>
              <w:pStyle w:val="TableParagraph"/>
              <w:spacing w:before="185"/>
              <w:ind w:left="235"/>
              <w:rPr>
                <w:sz w:val="24"/>
              </w:rPr>
            </w:pPr>
            <w:r>
              <w:rPr>
                <w:sz w:val="24"/>
              </w:rPr>
              <w:t xml:space="preserve">Системылинейных </w:t>
            </w:r>
            <w:r>
              <w:rPr>
                <w:spacing w:val="-2"/>
                <w:sz w:val="24"/>
              </w:rPr>
              <w:t>уравнений</w:t>
            </w:r>
          </w:p>
        </w:tc>
        <w:tc>
          <w:tcPr>
            <w:tcW w:w="1073" w:type="dxa"/>
          </w:tcPr>
          <w:p w:rsidR="00965789" w:rsidRDefault="00965789" w:rsidP="00060286">
            <w:pPr>
              <w:pStyle w:val="TableParagraph"/>
              <w:spacing w:before="185"/>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39"/>
              <w:ind w:left="235"/>
              <w:rPr>
                <w:sz w:val="24"/>
              </w:rPr>
            </w:pPr>
            <w:r>
              <w:rPr>
                <w:sz w:val="24"/>
              </w:rPr>
              <w:t>Библиотека</w:t>
            </w:r>
            <w:r>
              <w:rPr>
                <w:spacing w:val="-5"/>
                <w:sz w:val="24"/>
              </w:rPr>
              <w:t>ЦОК</w:t>
            </w:r>
          </w:p>
          <w:p w:rsidR="00965789" w:rsidRDefault="00317F63" w:rsidP="00060286">
            <w:pPr>
              <w:pStyle w:val="TableParagraph"/>
              <w:spacing w:before="43"/>
              <w:ind w:left="235"/>
            </w:pPr>
            <w:hyperlink r:id="rId207">
              <w:r w:rsidR="00965789">
                <w:rPr>
                  <w:color w:val="0000FF"/>
                  <w:spacing w:val="-2"/>
                  <w:u w:val="single" w:color="0000FF"/>
                </w:rPr>
                <w:t>https://m.edsoo.ru/b648235a</w:t>
              </w:r>
            </w:hyperlink>
          </w:p>
        </w:tc>
      </w:tr>
      <w:tr w:rsidR="00965789" w:rsidTr="00060286">
        <w:trPr>
          <w:trHeight w:val="652"/>
        </w:trPr>
        <w:tc>
          <w:tcPr>
            <w:tcW w:w="766" w:type="dxa"/>
          </w:tcPr>
          <w:p w:rsidR="00965789" w:rsidRDefault="00965789" w:rsidP="00060286">
            <w:pPr>
              <w:pStyle w:val="TableParagraph"/>
              <w:spacing w:before="185"/>
              <w:ind w:left="100"/>
              <w:rPr>
                <w:sz w:val="24"/>
              </w:rPr>
            </w:pPr>
            <w:r>
              <w:rPr>
                <w:spacing w:val="-5"/>
                <w:sz w:val="24"/>
              </w:rPr>
              <w:t>68</w:t>
            </w:r>
          </w:p>
        </w:tc>
        <w:tc>
          <w:tcPr>
            <w:tcW w:w="4232" w:type="dxa"/>
          </w:tcPr>
          <w:p w:rsidR="00965789" w:rsidRDefault="00965789" w:rsidP="00060286">
            <w:pPr>
              <w:pStyle w:val="TableParagraph"/>
              <w:spacing w:before="185"/>
              <w:ind w:left="235"/>
              <w:rPr>
                <w:sz w:val="24"/>
              </w:rPr>
            </w:pPr>
            <w:r>
              <w:rPr>
                <w:sz w:val="24"/>
              </w:rPr>
              <w:t xml:space="preserve">Системылинейных </w:t>
            </w:r>
            <w:r>
              <w:rPr>
                <w:spacing w:val="-2"/>
                <w:sz w:val="24"/>
              </w:rPr>
              <w:t>уравнений</w:t>
            </w:r>
          </w:p>
        </w:tc>
        <w:tc>
          <w:tcPr>
            <w:tcW w:w="1073" w:type="dxa"/>
          </w:tcPr>
          <w:p w:rsidR="00965789" w:rsidRDefault="00965789" w:rsidP="00060286">
            <w:pPr>
              <w:pStyle w:val="TableParagraph"/>
              <w:spacing w:before="185"/>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41"/>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208">
              <w:r w:rsidR="00965789">
                <w:rPr>
                  <w:color w:val="0000FF"/>
                  <w:spacing w:val="-2"/>
                  <w:u w:val="single" w:color="0000FF"/>
                </w:rPr>
                <w:t>https://m.edsoo.ru/5ab83864</w:t>
              </w:r>
            </w:hyperlink>
          </w:p>
        </w:tc>
      </w:tr>
      <w:tr w:rsidR="00965789" w:rsidTr="00060286">
        <w:trPr>
          <w:trHeight w:val="998"/>
        </w:trPr>
        <w:tc>
          <w:tcPr>
            <w:tcW w:w="766" w:type="dxa"/>
          </w:tcPr>
          <w:p w:rsidR="00965789" w:rsidRDefault="00965789" w:rsidP="00060286">
            <w:pPr>
              <w:pStyle w:val="TableParagraph"/>
              <w:spacing w:before="81"/>
              <w:rPr>
                <w:b/>
                <w:sz w:val="24"/>
              </w:rPr>
            </w:pPr>
          </w:p>
          <w:p w:rsidR="00965789" w:rsidRDefault="00965789" w:rsidP="00060286">
            <w:pPr>
              <w:pStyle w:val="TableParagraph"/>
              <w:spacing w:before="1"/>
              <w:ind w:left="100"/>
              <w:rPr>
                <w:sz w:val="24"/>
              </w:rPr>
            </w:pPr>
            <w:r>
              <w:rPr>
                <w:spacing w:val="-5"/>
                <w:sz w:val="24"/>
              </w:rPr>
              <w:t>69</w:t>
            </w:r>
          </w:p>
        </w:tc>
        <w:tc>
          <w:tcPr>
            <w:tcW w:w="4232" w:type="dxa"/>
          </w:tcPr>
          <w:p w:rsidR="00965789" w:rsidRDefault="00965789" w:rsidP="00060286">
            <w:pPr>
              <w:pStyle w:val="TableParagraph"/>
              <w:spacing w:before="41" w:line="276" w:lineRule="auto"/>
              <w:ind w:left="235" w:right="221"/>
              <w:rPr>
                <w:sz w:val="24"/>
              </w:rPr>
            </w:pPr>
            <w:r>
              <w:rPr>
                <w:sz w:val="24"/>
              </w:rPr>
              <w:t>Решениеприкладныхзадачс помощьюсистемы</w:t>
            </w:r>
            <w:r>
              <w:rPr>
                <w:spacing w:val="-2"/>
                <w:sz w:val="24"/>
              </w:rPr>
              <w:t>линейных</w:t>
            </w:r>
          </w:p>
          <w:p w:rsidR="00965789" w:rsidRDefault="00965789" w:rsidP="00060286">
            <w:pPr>
              <w:pStyle w:val="TableParagraph"/>
              <w:spacing w:before="1"/>
              <w:ind w:left="235"/>
              <w:rPr>
                <w:sz w:val="24"/>
              </w:rPr>
            </w:pPr>
            <w:r>
              <w:rPr>
                <w:spacing w:val="-2"/>
                <w:sz w:val="24"/>
              </w:rPr>
              <w:t>уравнений</w:t>
            </w:r>
          </w:p>
        </w:tc>
        <w:tc>
          <w:tcPr>
            <w:tcW w:w="1073" w:type="dxa"/>
          </w:tcPr>
          <w:p w:rsidR="00965789" w:rsidRDefault="00965789" w:rsidP="00060286">
            <w:pPr>
              <w:pStyle w:val="TableParagraph"/>
              <w:spacing w:before="81"/>
              <w:rPr>
                <w:b/>
                <w:sz w:val="24"/>
              </w:rPr>
            </w:pPr>
          </w:p>
          <w:p w:rsidR="00965789" w:rsidRDefault="00965789" w:rsidP="00060286">
            <w:pPr>
              <w:pStyle w:val="TableParagraph"/>
              <w:spacing w:before="1"/>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214"/>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209">
              <w:r w:rsidR="00965789">
                <w:rPr>
                  <w:color w:val="0000FF"/>
                  <w:spacing w:val="-2"/>
                  <w:u w:val="single" w:color="0000FF"/>
                </w:rPr>
                <w:t>https://m.edsoo.ru/a4d65ee5</w:t>
              </w:r>
            </w:hyperlink>
          </w:p>
        </w:tc>
      </w:tr>
      <w:tr w:rsidR="00965789" w:rsidTr="00060286">
        <w:trPr>
          <w:trHeight w:val="360"/>
        </w:trPr>
        <w:tc>
          <w:tcPr>
            <w:tcW w:w="766" w:type="dxa"/>
          </w:tcPr>
          <w:p w:rsidR="00965789" w:rsidRDefault="00965789" w:rsidP="00060286">
            <w:pPr>
              <w:pStyle w:val="TableParagraph"/>
              <w:spacing w:before="41"/>
              <w:ind w:left="100"/>
              <w:rPr>
                <w:sz w:val="24"/>
              </w:rPr>
            </w:pPr>
            <w:r>
              <w:rPr>
                <w:spacing w:val="-5"/>
                <w:sz w:val="24"/>
              </w:rPr>
              <w:t>70</w:t>
            </w:r>
          </w:p>
        </w:tc>
        <w:tc>
          <w:tcPr>
            <w:tcW w:w="4232" w:type="dxa"/>
          </w:tcPr>
          <w:p w:rsidR="00965789" w:rsidRDefault="00965789" w:rsidP="00060286">
            <w:pPr>
              <w:pStyle w:val="TableParagraph"/>
              <w:spacing w:before="41"/>
              <w:ind w:left="235"/>
              <w:rPr>
                <w:sz w:val="24"/>
              </w:rPr>
            </w:pPr>
            <w:r>
              <w:rPr>
                <w:sz w:val="24"/>
              </w:rPr>
              <w:t>Решениеприкладныхзадач</w:t>
            </w:r>
            <w:r>
              <w:rPr>
                <w:spacing w:val="-10"/>
                <w:sz w:val="24"/>
              </w:rPr>
              <w:t>с</w:t>
            </w:r>
          </w:p>
        </w:tc>
        <w:tc>
          <w:tcPr>
            <w:tcW w:w="1073" w:type="dxa"/>
          </w:tcPr>
          <w:p w:rsidR="00965789" w:rsidRDefault="00965789" w:rsidP="00060286">
            <w:pPr>
              <w:pStyle w:val="TableParagraph"/>
              <w:spacing w:before="41"/>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41"/>
              <w:ind w:left="235"/>
              <w:rPr>
                <w:sz w:val="24"/>
              </w:rPr>
            </w:pPr>
            <w:r>
              <w:rPr>
                <w:sz w:val="24"/>
              </w:rPr>
              <w:t>Библиотека</w:t>
            </w:r>
            <w:r>
              <w:rPr>
                <w:spacing w:val="-5"/>
                <w:sz w:val="24"/>
              </w:rPr>
              <w:t>ЦОК</w:t>
            </w:r>
          </w:p>
        </w:tc>
      </w:tr>
    </w:tbl>
    <w:p w:rsidR="00965789" w:rsidRDefault="00965789" w:rsidP="00965789">
      <w:pPr>
        <w:pStyle w:val="TableParagraph"/>
        <w:rPr>
          <w:sz w:val="24"/>
        </w:rPr>
        <w:sectPr w:rsidR="00965789">
          <w:pgSz w:w="16390" w:h="11910" w:orient="landscape"/>
          <w:pgMar w:top="1100" w:right="708" w:bottom="280" w:left="1559" w:header="720" w:footer="720" w:gutter="0"/>
          <w:cols w:space="720"/>
        </w:sectPr>
      </w:pPr>
    </w:p>
    <w:p w:rsidR="00965789" w:rsidRDefault="00965789" w:rsidP="00965789">
      <w:pPr>
        <w:pStyle w:val="a5"/>
        <w:spacing w:before="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66"/>
        <w:gridCol w:w="4232"/>
        <w:gridCol w:w="1073"/>
        <w:gridCol w:w="1841"/>
        <w:gridCol w:w="1910"/>
        <w:gridCol w:w="1347"/>
        <w:gridCol w:w="2873"/>
      </w:tblGrid>
      <w:tr w:rsidR="00965789" w:rsidRPr="005A4E02" w:rsidTr="005A4E02">
        <w:trPr>
          <w:trHeight w:val="398"/>
        </w:trPr>
        <w:tc>
          <w:tcPr>
            <w:tcW w:w="766" w:type="dxa"/>
          </w:tcPr>
          <w:p w:rsidR="00965789" w:rsidRPr="005A4E02" w:rsidRDefault="00965789" w:rsidP="005A4E02">
            <w:pPr>
              <w:pStyle w:val="TableParagraph"/>
              <w:spacing w:before="120"/>
              <w:rPr>
                <w:sz w:val="20"/>
                <w:szCs w:val="20"/>
              </w:rPr>
            </w:pPr>
          </w:p>
        </w:tc>
        <w:tc>
          <w:tcPr>
            <w:tcW w:w="4232" w:type="dxa"/>
          </w:tcPr>
          <w:p w:rsidR="00965789" w:rsidRPr="005A4E02" w:rsidRDefault="00965789" w:rsidP="005A4E02">
            <w:pPr>
              <w:pStyle w:val="TableParagraph"/>
              <w:spacing w:before="120" w:line="320" w:lineRule="exact"/>
              <w:ind w:left="235" w:right="221"/>
              <w:rPr>
                <w:sz w:val="20"/>
                <w:szCs w:val="20"/>
              </w:rPr>
            </w:pPr>
            <w:r w:rsidRPr="005A4E02">
              <w:rPr>
                <w:sz w:val="20"/>
                <w:szCs w:val="20"/>
              </w:rPr>
              <w:t xml:space="preserve">помощьюсистемылинейных </w:t>
            </w:r>
            <w:r w:rsidRPr="005A4E02">
              <w:rPr>
                <w:spacing w:val="-2"/>
                <w:sz w:val="20"/>
                <w:szCs w:val="20"/>
              </w:rPr>
              <w:t>уравнений</w:t>
            </w:r>
          </w:p>
        </w:tc>
        <w:tc>
          <w:tcPr>
            <w:tcW w:w="1073" w:type="dxa"/>
          </w:tcPr>
          <w:p w:rsidR="00965789" w:rsidRPr="005A4E02" w:rsidRDefault="00965789" w:rsidP="005A4E02">
            <w:pPr>
              <w:pStyle w:val="TableParagraph"/>
              <w:spacing w:before="120"/>
              <w:rPr>
                <w:sz w:val="20"/>
                <w:szCs w:val="20"/>
              </w:rPr>
            </w:pPr>
          </w:p>
        </w:tc>
        <w:tc>
          <w:tcPr>
            <w:tcW w:w="1841" w:type="dxa"/>
          </w:tcPr>
          <w:p w:rsidR="00965789" w:rsidRPr="005A4E02" w:rsidRDefault="00965789" w:rsidP="005A4E02">
            <w:pPr>
              <w:pStyle w:val="TableParagraph"/>
              <w:spacing w:before="120"/>
              <w:rPr>
                <w:sz w:val="20"/>
                <w:szCs w:val="20"/>
              </w:rPr>
            </w:pPr>
          </w:p>
        </w:tc>
        <w:tc>
          <w:tcPr>
            <w:tcW w:w="1910" w:type="dxa"/>
          </w:tcPr>
          <w:p w:rsidR="00965789" w:rsidRPr="005A4E02" w:rsidRDefault="00965789" w:rsidP="005A4E02">
            <w:pPr>
              <w:pStyle w:val="TableParagraph"/>
              <w:spacing w:before="120"/>
              <w:rPr>
                <w:sz w:val="20"/>
                <w:szCs w:val="20"/>
              </w:rPr>
            </w:pPr>
          </w:p>
        </w:tc>
        <w:tc>
          <w:tcPr>
            <w:tcW w:w="1347" w:type="dxa"/>
          </w:tcPr>
          <w:p w:rsidR="00965789" w:rsidRPr="005A4E02" w:rsidRDefault="00965789" w:rsidP="005A4E02">
            <w:pPr>
              <w:pStyle w:val="TableParagraph"/>
              <w:spacing w:before="120"/>
              <w:rPr>
                <w:sz w:val="20"/>
                <w:szCs w:val="20"/>
              </w:rPr>
            </w:pPr>
          </w:p>
        </w:tc>
        <w:tc>
          <w:tcPr>
            <w:tcW w:w="2873" w:type="dxa"/>
          </w:tcPr>
          <w:p w:rsidR="00965789" w:rsidRPr="005A4E02" w:rsidRDefault="00317F63" w:rsidP="005A4E02">
            <w:pPr>
              <w:pStyle w:val="TableParagraph"/>
              <w:spacing w:before="120"/>
              <w:ind w:left="235"/>
              <w:rPr>
                <w:sz w:val="20"/>
                <w:szCs w:val="20"/>
              </w:rPr>
            </w:pPr>
            <w:hyperlink r:id="rId210">
              <w:r w:rsidR="00965789" w:rsidRPr="005A4E02">
                <w:rPr>
                  <w:color w:val="0000FF"/>
                  <w:spacing w:val="-2"/>
                  <w:sz w:val="20"/>
                  <w:szCs w:val="20"/>
                  <w:u w:val="single" w:color="0000FF"/>
                </w:rPr>
                <w:t>https://m.edsoo.ru/aa5962e1</w:t>
              </w:r>
            </w:hyperlink>
          </w:p>
        </w:tc>
      </w:tr>
      <w:tr w:rsidR="00965789" w:rsidRPr="005A4E02" w:rsidTr="00060286">
        <w:trPr>
          <w:trHeight w:val="1315"/>
        </w:trPr>
        <w:tc>
          <w:tcPr>
            <w:tcW w:w="766" w:type="dxa"/>
          </w:tcPr>
          <w:p w:rsidR="00965789" w:rsidRPr="005A4E02" w:rsidRDefault="00965789" w:rsidP="005A4E02">
            <w:pPr>
              <w:pStyle w:val="TableParagraph"/>
              <w:spacing w:before="120"/>
              <w:rPr>
                <w:b/>
                <w:sz w:val="20"/>
                <w:szCs w:val="20"/>
              </w:rPr>
            </w:pPr>
          </w:p>
          <w:p w:rsidR="00965789" w:rsidRPr="005A4E02" w:rsidRDefault="00965789" w:rsidP="005A4E02">
            <w:pPr>
              <w:pStyle w:val="TableParagraph"/>
              <w:spacing w:before="120"/>
              <w:ind w:left="100"/>
              <w:rPr>
                <w:sz w:val="20"/>
                <w:szCs w:val="20"/>
              </w:rPr>
            </w:pPr>
            <w:r w:rsidRPr="005A4E02">
              <w:rPr>
                <w:spacing w:val="-5"/>
                <w:sz w:val="20"/>
                <w:szCs w:val="20"/>
              </w:rPr>
              <w:t>71</w:t>
            </w:r>
          </w:p>
        </w:tc>
        <w:tc>
          <w:tcPr>
            <w:tcW w:w="4232" w:type="dxa"/>
          </w:tcPr>
          <w:p w:rsidR="00965789" w:rsidRPr="005A4E02" w:rsidRDefault="00965789" w:rsidP="005A4E02">
            <w:pPr>
              <w:pStyle w:val="TableParagraph"/>
              <w:spacing w:before="120" w:line="310" w:lineRule="atLeast"/>
              <w:ind w:left="235" w:right="516"/>
              <w:rPr>
                <w:sz w:val="20"/>
                <w:szCs w:val="20"/>
              </w:rPr>
            </w:pPr>
            <w:r w:rsidRPr="005A4E02">
              <w:rPr>
                <w:sz w:val="20"/>
                <w:szCs w:val="20"/>
              </w:rPr>
              <w:t>Системы и совокупности целых, рациональных, иррациональных, показательных,логарифмических уравнений и неравенств</w:t>
            </w:r>
          </w:p>
        </w:tc>
        <w:tc>
          <w:tcPr>
            <w:tcW w:w="1073" w:type="dxa"/>
          </w:tcPr>
          <w:p w:rsidR="00965789" w:rsidRPr="005A4E02" w:rsidRDefault="00965789" w:rsidP="005A4E02">
            <w:pPr>
              <w:pStyle w:val="TableParagraph"/>
              <w:spacing w:before="120"/>
              <w:rPr>
                <w:b/>
                <w:sz w:val="20"/>
                <w:szCs w:val="20"/>
              </w:rPr>
            </w:pPr>
          </w:p>
          <w:p w:rsidR="00965789" w:rsidRPr="005A4E02" w:rsidRDefault="00965789" w:rsidP="005A4E02">
            <w:pPr>
              <w:pStyle w:val="TableParagraph"/>
              <w:spacing w:before="120"/>
              <w:ind w:right="377"/>
              <w:jc w:val="right"/>
              <w:rPr>
                <w:sz w:val="20"/>
                <w:szCs w:val="20"/>
              </w:rPr>
            </w:pPr>
            <w:r w:rsidRPr="005A4E02">
              <w:rPr>
                <w:spacing w:val="-10"/>
                <w:sz w:val="20"/>
                <w:szCs w:val="20"/>
              </w:rPr>
              <w:t>1</w:t>
            </w:r>
          </w:p>
        </w:tc>
        <w:tc>
          <w:tcPr>
            <w:tcW w:w="1841" w:type="dxa"/>
          </w:tcPr>
          <w:p w:rsidR="00965789" w:rsidRPr="005A4E02" w:rsidRDefault="00965789" w:rsidP="005A4E02">
            <w:pPr>
              <w:pStyle w:val="TableParagraph"/>
              <w:spacing w:before="120"/>
              <w:rPr>
                <w:sz w:val="20"/>
                <w:szCs w:val="20"/>
              </w:rPr>
            </w:pPr>
          </w:p>
        </w:tc>
        <w:tc>
          <w:tcPr>
            <w:tcW w:w="1910" w:type="dxa"/>
          </w:tcPr>
          <w:p w:rsidR="00965789" w:rsidRPr="005A4E02" w:rsidRDefault="00965789" w:rsidP="005A4E02">
            <w:pPr>
              <w:pStyle w:val="TableParagraph"/>
              <w:spacing w:before="120"/>
              <w:rPr>
                <w:sz w:val="20"/>
                <w:szCs w:val="20"/>
              </w:rPr>
            </w:pPr>
          </w:p>
        </w:tc>
        <w:tc>
          <w:tcPr>
            <w:tcW w:w="1347" w:type="dxa"/>
          </w:tcPr>
          <w:p w:rsidR="00965789" w:rsidRPr="005A4E02" w:rsidRDefault="00965789" w:rsidP="005A4E02">
            <w:pPr>
              <w:pStyle w:val="TableParagraph"/>
              <w:spacing w:before="120"/>
              <w:rPr>
                <w:sz w:val="20"/>
                <w:szCs w:val="20"/>
              </w:rPr>
            </w:pPr>
          </w:p>
        </w:tc>
        <w:tc>
          <w:tcPr>
            <w:tcW w:w="2873" w:type="dxa"/>
          </w:tcPr>
          <w:p w:rsidR="00965789" w:rsidRPr="005A4E02" w:rsidRDefault="00965789" w:rsidP="005A4E02">
            <w:pPr>
              <w:pStyle w:val="TableParagraph"/>
              <w:spacing w:before="120"/>
              <w:rPr>
                <w:b/>
                <w:sz w:val="20"/>
                <w:szCs w:val="20"/>
              </w:rPr>
            </w:pPr>
          </w:p>
          <w:p w:rsidR="00965789" w:rsidRPr="005A4E02" w:rsidRDefault="00965789" w:rsidP="005A4E02">
            <w:pPr>
              <w:pStyle w:val="TableParagraph"/>
              <w:spacing w:before="120"/>
              <w:ind w:left="235"/>
              <w:rPr>
                <w:sz w:val="20"/>
                <w:szCs w:val="20"/>
              </w:rPr>
            </w:pPr>
            <w:r w:rsidRPr="005A4E02">
              <w:rPr>
                <w:sz w:val="20"/>
                <w:szCs w:val="20"/>
              </w:rPr>
              <w:t>Библиотека</w:t>
            </w:r>
            <w:r w:rsidRPr="005A4E02">
              <w:rPr>
                <w:spacing w:val="-5"/>
                <w:sz w:val="20"/>
                <w:szCs w:val="20"/>
              </w:rPr>
              <w:t>ЦОК</w:t>
            </w:r>
          </w:p>
          <w:p w:rsidR="00965789" w:rsidRPr="005A4E02" w:rsidRDefault="00317F63" w:rsidP="005A4E02">
            <w:pPr>
              <w:pStyle w:val="TableParagraph"/>
              <w:spacing w:before="120"/>
              <w:ind w:left="235"/>
              <w:rPr>
                <w:sz w:val="20"/>
                <w:szCs w:val="20"/>
              </w:rPr>
            </w:pPr>
            <w:hyperlink r:id="rId211">
              <w:r w:rsidR="00965789" w:rsidRPr="005A4E02">
                <w:rPr>
                  <w:color w:val="0000FF"/>
                  <w:spacing w:val="-2"/>
                  <w:sz w:val="20"/>
                  <w:szCs w:val="20"/>
                  <w:u w:val="single" w:color="0000FF"/>
                </w:rPr>
                <w:t>https://m.edsoo.ru/48190472</w:t>
              </w:r>
            </w:hyperlink>
          </w:p>
        </w:tc>
      </w:tr>
      <w:tr w:rsidR="00965789" w:rsidRPr="005A4E02" w:rsidTr="00060286">
        <w:trPr>
          <w:trHeight w:val="1313"/>
        </w:trPr>
        <w:tc>
          <w:tcPr>
            <w:tcW w:w="766" w:type="dxa"/>
          </w:tcPr>
          <w:p w:rsidR="00965789" w:rsidRPr="005A4E02" w:rsidRDefault="00965789" w:rsidP="005A4E02">
            <w:pPr>
              <w:pStyle w:val="TableParagraph"/>
              <w:spacing w:before="120"/>
              <w:rPr>
                <w:b/>
                <w:sz w:val="20"/>
                <w:szCs w:val="20"/>
              </w:rPr>
            </w:pPr>
          </w:p>
          <w:p w:rsidR="00965789" w:rsidRPr="005A4E02" w:rsidRDefault="00965789" w:rsidP="005A4E02">
            <w:pPr>
              <w:pStyle w:val="TableParagraph"/>
              <w:spacing w:before="120"/>
              <w:ind w:left="100"/>
              <w:rPr>
                <w:sz w:val="20"/>
                <w:szCs w:val="20"/>
              </w:rPr>
            </w:pPr>
            <w:r w:rsidRPr="005A4E02">
              <w:rPr>
                <w:spacing w:val="-5"/>
                <w:sz w:val="20"/>
                <w:szCs w:val="20"/>
              </w:rPr>
              <w:t>72</w:t>
            </w:r>
          </w:p>
        </w:tc>
        <w:tc>
          <w:tcPr>
            <w:tcW w:w="4232" w:type="dxa"/>
          </w:tcPr>
          <w:p w:rsidR="00965789" w:rsidRPr="005A4E02" w:rsidRDefault="00965789" w:rsidP="005A4E02">
            <w:pPr>
              <w:pStyle w:val="TableParagraph"/>
              <w:spacing w:before="120" w:line="276" w:lineRule="auto"/>
              <w:ind w:left="235" w:right="519"/>
              <w:jc w:val="both"/>
              <w:rPr>
                <w:sz w:val="20"/>
                <w:szCs w:val="20"/>
              </w:rPr>
            </w:pPr>
            <w:r w:rsidRPr="005A4E02">
              <w:rPr>
                <w:sz w:val="20"/>
                <w:szCs w:val="20"/>
              </w:rPr>
              <w:t>Системы и совокупности целых, рациональных, иррациональных, показательных,</w:t>
            </w:r>
            <w:r w:rsidRPr="005A4E02">
              <w:rPr>
                <w:spacing w:val="-2"/>
                <w:sz w:val="20"/>
                <w:szCs w:val="20"/>
              </w:rPr>
              <w:t>логарифмических</w:t>
            </w:r>
          </w:p>
          <w:p w:rsidR="00965789" w:rsidRPr="005A4E02" w:rsidRDefault="00965789" w:rsidP="005A4E02">
            <w:pPr>
              <w:pStyle w:val="TableParagraph"/>
              <w:spacing w:before="120"/>
              <w:ind w:left="235"/>
              <w:jc w:val="both"/>
              <w:rPr>
                <w:sz w:val="20"/>
                <w:szCs w:val="20"/>
              </w:rPr>
            </w:pPr>
            <w:r w:rsidRPr="005A4E02">
              <w:rPr>
                <w:sz w:val="20"/>
                <w:szCs w:val="20"/>
              </w:rPr>
              <w:t>уравненийи</w:t>
            </w:r>
            <w:r w:rsidRPr="005A4E02">
              <w:rPr>
                <w:spacing w:val="-2"/>
                <w:sz w:val="20"/>
                <w:szCs w:val="20"/>
              </w:rPr>
              <w:t>неравенств</w:t>
            </w:r>
          </w:p>
        </w:tc>
        <w:tc>
          <w:tcPr>
            <w:tcW w:w="1073" w:type="dxa"/>
          </w:tcPr>
          <w:p w:rsidR="00965789" w:rsidRPr="005A4E02" w:rsidRDefault="00965789" w:rsidP="005A4E02">
            <w:pPr>
              <w:pStyle w:val="TableParagraph"/>
              <w:spacing w:before="120"/>
              <w:rPr>
                <w:b/>
                <w:sz w:val="20"/>
                <w:szCs w:val="20"/>
              </w:rPr>
            </w:pPr>
          </w:p>
          <w:p w:rsidR="00965789" w:rsidRPr="005A4E02" w:rsidRDefault="00965789" w:rsidP="005A4E02">
            <w:pPr>
              <w:pStyle w:val="TableParagraph"/>
              <w:spacing w:before="120"/>
              <w:ind w:right="377"/>
              <w:jc w:val="right"/>
              <w:rPr>
                <w:sz w:val="20"/>
                <w:szCs w:val="20"/>
              </w:rPr>
            </w:pPr>
            <w:r w:rsidRPr="005A4E02">
              <w:rPr>
                <w:spacing w:val="-10"/>
                <w:sz w:val="20"/>
                <w:szCs w:val="20"/>
              </w:rPr>
              <w:t>1</w:t>
            </w:r>
          </w:p>
        </w:tc>
        <w:tc>
          <w:tcPr>
            <w:tcW w:w="1841" w:type="dxa"/>
          </w:tcPr>
          <w:p w:rsidR="00965789" w:rsidRPr="005A4E02" w:rsidRDefault="00965789" w:rsidP="005A4E02">
            <w:pPr>
              <w:pStyle w:val="TableParagraph"/>
              <w:spacing w:before="120"/>
              <w:rPr>
                <w:sz w:val="20"/>
                <w:szCs w:val="20"/>
              </w:rPr>
            </w:pPr>
          </w:p>
        </w:tc>
        <w:tc>
          <w:tcPr>
            <w:tcW w:w="1910" w:type="dxa"/>
          </w:tcPr>
          <w:p w:rsidR="00965789" w:rsidRPr="005A4E02" w:rsidRDefault="00965789" w:rsidP="005A4E02">
            <w:pPr>
              <w:pStyle w:val="TableParagraph"/>
              <w:spacing w:before="120"/>
              <w:rPr>
                <w:sz w:val="20"/>
                <w:szCs w:val="20"/>
              </w:rPr>
            </w:pPr>
          </w:p>
        </w:tc>
        <w:tc>
          <w:tcPr>
            <w:tcW w:w="1347" w:type="dxa"/>
          </w:tcPr>
          <w:p w:rsidR="00965789" w:rsidRPr="005A4E02" w:rsidRDefault="00965789" w:rsidP="005A4E02">
            <w:pPr>
              <w:pStyle w:val="TableParagraph"/>
              <w:spacing w:before="120"/>
              <w:rPr>
                <w:sz w:val="20"/>
                <w:szCs w:val="20"/>
              </w:rPr>
            </w:pPr>
          </w:p>
        </w:tc>
        <w:tc>
          <w:tcPr>
            <w:tcW w:w="2873" w:type="dxa"/>
          </w:tcPr>
          <w:p w:rsidR="00965789" w:rsidRPr="005A4E02" w:rsidRDefault="00965789" w:rsidP="005A4E02">
            <w:pPr>
              <w:pStyle w:val="TableParagraph"/>
              <w:spacing w:before="120"/>
              <w:rPr>
                <w:b/>
                <w:sz w:val="20"/>
                <w:szCs w:val="20"/>
              </w:rPr>
            </w:pPr>
          </w:p>
          <w:p w:rsidR="00965789" w:rsidRPr="005A4E02" w:rsidRDefault="00965789" w:rsidP="005A4E02">
            <w:pPr>
              <w:pStyle w:val="TableParagraph"/>
              <w:spacing w:before="120"/>
              <w:ind w:left="235"/>
              <w:rPr>
                <w:sz w:val="20"/>
                <w:szCs w:val="20"/>
              </w:rPr>
            </w:pPr>
            <w:r w:rsidRPr="005A4E02">
              <w:rPr>
                <w:sz w:val="20"/>
                <w:szCs w:val="20"/>
              </w:rPr>
              <w:t>Библиотека</w:t>
            </w:r>
            <w:r w:rsidRPr="005A4E02">
              <w:rPr>
                <w:spacing w:val="-5"/>
                <w:sz w:val="20"/>
                <w:szCs w:val="20"/>
              </w:rPr>
              <w:t>ЦОК</w:t>
            </w:r>
          </w:p>
          <w:p w:rsidR="00965789" w:rsidRPr="005A4E02" w:rsidRDefault="00317F63" w:rsidP="005A4E02">
            <w:pPr>
              <w:pStyle w:val="TableParagraph"/>
              <w:spacing w:before="120"/>
              <w:ind w:left="235"/>
              <w:rPr>
                <w:sz w:val="20"/>
                <w:szCs w:val="20"/>
              </w:rPr>
            </w:pPr>
            <w:hyperlink r:id="rId212">
              <w:r w:rsidR="00965789" w:rsidRPr="005A4E02">
                <w:rPr>
                  <w:color w:val="0000FF"/>
                  <w:spacing w:val="-2"/>
                  <w:sz w:val="20"/>
                  <w:szCs w:val="20"/>
                  <w:u w:val="single" w:color="0000FF"/>
                </w:rPr>
                <w:t>https://m.edsoo.ru/2dbd3859</w:t>
              </w:r>
            </w:hyperlink>
          </w:p>
        </w:tc>
      </w:tr>
      <w:tr w:rsidR="00965789" w:rsidRPr="005A4E02" w:rsidTr="00060286">
        <w:trPr>
          <w:trHeight w:val="1315"/>
        </w:trPr>
        <w:tc>
          <w:tcPr>
            <w:tcW w:w="766" w:type="dxa"/>
          </w:tcPr>
          <w:p w:rsidR="00965789" w:rsidRPr="005A4E02" w:rsidRDefault="00965789" w:rsidP="005A4E02">
            <w:pPr>
              <w:pStyle w:val="TableParagraph"/>
              <w:spacing w:before="120"/>
              <w:rPr>
                <w:b/>
                <w:sz w:val="20"/>
                <w:szCs w:val="20"/>
              </w:rPr>
            </w:pPr>
          </w:p>
          <w:p w:rsidR="00965789" w:rsidRPr="005A4E02" w:rsidRDefault="00965789" w:rsidP="005A4E02">
            <w:pPr>
              <w:pStyle w:val="TableParagraph"/>
              <w:spacing w:before="120"/>
              <w:ind w:left="100"/>
              <w:rPr>
                <w:sz w:val="20"/>
                <w:szCs w:val="20"/>
              </w:rPr>
            </w:pPr>
            <w:r w:rsidRPr="005A4E02">
              <w:rPr>
                <w:spacing w:val="-5"/>
                <w:sz w:val="20"/>
                <w:szCs w:val="20"/>
              </w:rPr>
              <w:t>73</w:t>
            </w:r>
          </w:p>
        </w:tc>
        <w:tc>
          <w:tcPr>
            <w:tcW w:w="4232" w:type="dxa"/>
          </w:tcPr>
          <w:p w:rsidR="00965789" w:rsidRPr="005A4E02" w:rsidRDefault="00965789" w:rsidP="005A4E02">
            <w:pPr>
              <w:pStyle w:val="TableParagraph"/>
              <w:spacing w:before="120" w:line="276" w:lineRule="auto"/>
              <w:ind w:left="235" w:right="519"/>
              <w:jc w:val="both"/>
              <w:rPr>
                <w:sz w:val="20"/>
                <w:szCs w:val="20"/>
              </w:rPr>
            </w:pPr>
            <w:r w:rsidRPr="005A4E02">
              <w:rPr>
                <w:sz w:val="20"/>
                <w:szCs w:val="20"/>
              </w:rPr>
              <w:t>Системы и совокупности целых, рациональных, иррациональных, показательных,</w:t>
            </w:r>
            <w:r w:rsidRPr="005A4E02">
              <w:rPr>
                <w:spacing w:val="-2"/>
                <w:sz w:val="20"/>
                <w:szCs w:val="20"/>
              </w:rPr>
              <w:t>логарифмических</w:t>
            </w:r>
          </w:p>
          <w:p w:rsidR="00965789" w:rsidRPr="005A4E02" w:rsidRDefault="00965789" w:rsidP="005A4E02">
            <w:pPr>
              <w:pStyle w:val="TableParagraph"/>
              <w:spacing w:before="120"/>
              <w:ind w:left="235"/>
              <w:jc w:val="both"/>
              <w:rPr>
                <w:sz w:val="20"/>
                <w:szCs w:val="20"/>
              </w:rPr>
            </w:pPr>
            <w:r w:rsidRPr="005A4E02">
              <w:rPr>
                <w:sz w:val="20"/>
                <w:szCs w:val="20"/>
              </w:rPr>
              <w:t>уравненийи</w:t>
            </w:r>
            <w:r w:rsidRPr="005A4E02">
              <w:rPr>
                <w:spacing w:val="-2"/>
                <w:sz w:val="20"/>
                <w:szCs w:val="20"/>
              </w:rPr>
              <w:t>неравенств</w:t>
            </w:r>
          </w:p>
        </w:tc>
        <w:tc>
          <w:tcPr>
            <w:tcW w:w="1073" w:type="dxa"/>
          </w:tcPr>
          <w:p w:rsidR="00965789" w:rsidRPr="005A4E02" w:rsidRDefault="00965789" w:rsidP="005A4E02">
            <w:pPr>
              <w:pStyle w:val="TableParagraph"/>
              <w:spacing w:before="120"/>
              <w:rPr>
                <w:b/>
                <w:sz w:val="20"/>
                <w:szCs w:val="20"/>
              </w:rPr>
            </w:pPr>
          </w:p>
          <w:p w:rsidR="00965789" w:rsidRPr="005A4E02" w:rsidRDefault="00965789" w:rsidP="005A4E02">
            <w:pPr>
              <w:pStyle w:val="TableParagraph"/>
              <w:spacing w:before="120"/>
              <w:ind w:right="377"/>
              <w:jc w:val="right"/>
              <w:rPr>
                <w:sz w:val="20"/>
                <w:szCs w:val="20"/>
              </w:rPr>
            </w:pPr>
            <w:r w:rsidRPr="005A4E02">
              <w:rPr>
                <w:spacing w:val="-10"/>
                <w:sz w:val="20"/>
                <w:szCs w:val="20"/>
              </w:rPr>
              <w:t>1</w:t>
            </w:r>
          </w:p>
        </w:tc>
        <w:tc>
          <w:tcPr>
            <w:tcW w:w="1841" w:type="dxa"/>
          </w:tcPr>
          <w:p w:rsidR="00965789" w:rsidRPr="005A4E02" w:rsidRDefault="00965789" w:rsidP="005A4E02">
            <w:pPr>
              <w:pStyle w:val="TableParagraph"/>
              <w:spacing w:before="120"/>
              <w:rPr>
                <w:sz w:val="20"/>
                <w:szCs w:val="20"/>
              </w:rPr>
            </w:pPr>
          </w:p>
        </w:tc>
        <w:tc>
          <w:tcPr>
            <w:tcW w:w="1910" w:type="dxa"/>
          </w:tcPr>
          <w:p w:rsidR="00965789" w:rsidRPr="005A4E02" w:rsidRDefault="00965789" w:rsidP="005A4E02">
            <w:pPr>
              <w:pStyle w:val="TableParagraph"/>
              <w:spacing w:before="120"/>
              <w:rPr>
                <w:sz w:val="20"/>
                <w:szCs w:val="20"/>
              </w:rPr>
            </w:pPr>
          </w:p>
        </w:tc>
        <w:tc>
          <w:tcPr>
            <w:tcW w:w="1347" w:type="dxa"/>
          </w:tcPr>
          <w:p w:rsidR="00965789" w:rsidRPr="005A4E02" w:rsidRDefault="00965789" w:rsidP="005A4E02">
            <w:pPr>
              <w:pStyle w:val="TableParagraph"/>
              <w:spacing w:before="120"/>
              <w:rPr>
                <w:sz w:val="20"/>
                <w:szCs w:val="20"/>
              </w:rPr>
            </w:pPr>
          </w:p>
        </w:tc>
        <w:tc>
          <w:tcPr>
            <w:tcW w:w="2873" w:type="dxa"/>
          </w:tcPr>
          <w:p w:rsidR="00965789" w:rsidRPr="005A4E02" w:rsidRDefault="00965789" w:rsidP="005A4E02">
            <w:pPr>
              <w:pStyle w:val="TableParagraph"/>
              <w:spacing w:before="120"/>
              <w:rPr>
                <w:b/>
                <w:sz w:val="20"/>
                <w:szCs w:val="20"/>
              </w:rPr>
            </w:pPr>
          </w:p>
          <w:p w:rsidR="00965789" w:rsidRPr="005A4E02" w:rsidRDefault="00965789" w:rsidP="005A4E02">
            <w:pPr>
              <w:pStyle w:val="TableParagraph"/>
              <w:spacing w:before="120"/>
              <w:ind w:left="235"/>
              <w:rPr>
                <w:sz w:val="20"/>
                <w:szCs w:val="20"/>
              </w:rPr>
            </w:pPr>
            <w:r w:rsidRPr="005A4E02">
              <w:rPr>
                <w:sz w:val="20"/>
                <w:szCs w:val="20"/>
              </w:rPr>
              <w:t>Библиотека</w:t>
            </w:r>
            <w:r w:rsidRPr="005A4E02">
              <w:rPr>
                <w:spacing w:val="-5"/>
                <w:sz w:val="20"/>
                <w:szCs w:val="20"/>
              </w:rPr>
              <w:t>ЦОК</w:t>
            </w:r>
          </w:p>
          <w:p w:rsidR="00965789" w:rsidRPr="005A4E02" w:rsidRDefault="00317F63" w:rsidP="005A4E02">
            <w:pPr>
              <w:pStyle w:val="TableParagraph"/>
              <w:spacing w:before="120"/>
              <w:ind w:left="235"/>
              <w:rPr>
                <w:sz w:val="20"/>
                <w:szCs w:val="20"/>
              </w:rPr>
            </w:pPr>
            <w:hyperlink r:id="rId213">
              <w:r w:rsidR="00965789" w:rsidRPr="005A4E02">
                <w:rPr>
                  <w:color w:val="0000FF"/>
                  <w:spacing w:val="-2"/>
                  <w:sz w:val="20"/>
                  <w:szCs w:val="20"/>
                  <w:u w:val="single" w:color="0000FF"/>
                </w:rPr>
                <w:t>https://m.edsoo.ru/7ab8d17e</w:t>
              </w:r>
            </w:hyperlink>
          </w:p>
        </w:tc>
      </w:tr>
      <w:tr w:rsidR="00965789" w:rsidRPr="005A4E02" w:rsidTr="00060286">
        <w:trPr>
          <w:trHeight w:val="1315"/>
        </w:trPr>
        <w:tc>
          <w:tcPr>
            <w:tcW w:w="766" w:type="dxa"/>
          </w:tcPr>
          <w:p w:rsidR="00965789" w:rsidRPr="005A4E02" w:rsidRDefault="00965789" w:rsidP="005A4E02">
            <w:pPr>
              <w:pStyle w:val="TableParagraph"/>
              <w:spacing w:before="120"/>
              <w:rPr>
                <w:b/>
                <w:sz w:val="20"/>
                <w:szCs w:val="20"/>
              </w:rPr>
            </w:pPr>
          </w:p>
          <w:p w:rsidR="00965789" w:rsidRPr="005A4E02" w:rsidRDefault="00965789" w:rsidP="005A4E02">
            <w:pPr>
              <w:pStyle w:val="TableParagraph"/>
              <w:spacing w:before="120"/>
              <w:ind w:left="100"/>
              <w:rPr>
                <w:sz w:val="20"/>
                <w:szCs w:val="20"/>
              </w:rPr>
            </w:pPr>
            <w:r w:rsidRPr="005A4E02">
              <w:rPr>
                <w:spacing w:val="-5"/>
                <w:sz w:val="20"/>
                <w:szCs w:val="20"/>
              </w:rPr>
              <w:t>74</w:t>
            </w:r>
          </w:p>
        </w:tc>
        <w:tc>
          <w:tcPr>
            <w:tcW w:w="4232" w:type="dxa"/>
          </w:tcPr>
          <w:p w:rsidR="00965789" w:rsidRPr="005A4E02" w:rsidRDefault="00965789" w:rsidP="005A4E02">
            <w:pPr>
              <w:pStyle w:val="TableParagraph"/>
              <w:spacing w:before="120" w:line="276" w:lineRule="auto"/>
              <w:ind w:left="235" w:right="519"/>
              <w:jc w:val="both"/>
              <w:rPr>
                <w:sz w:val="20"/>
                <w:szCs w:val="20"/>
              </w:rPr>
            </w:pPr>
            <w:r w:rsidRPr="005A4E02">
              <w:rPr>
                <w:sz w:val="20"/>
                <w:szCs w:val="20"/>
              </w:rPr>
              <w:t>Системы и совокупности целых, рациональных, иррациональных, показательных,</w:t>
            </w:r>
            <w:r w:rsidRPr="005A4E02">
              <w:rPr>
                <w:spacing w:val="-2"/>
                <w:sz w:val="20"/>
                <w:szCs w:val="20"/>
              </w:rPr>
              <w:t>логарифмических</w:t>
            </w:r>
          </w:p>
          <w:p w:rsidR="00965789" w:rsidRPr="005A4E02" w:rsidRDefault="00965789" w:rsidP="005A4E02">
            <w:pPr>
              <w:pStyle w:val="TableParagraph"/>
              <w:spacing w:before="120"/>
              <w:ind w:left="235"/>
              <w:jc w:val="both"/>
              <w:rPr>
                <w:sz w:val="20"/>
                <w:szCs w:val="20"/>
              </w:rPr>
            </w:pPr>
            <w:r w:rsidRPr="005A4E02">
              <w:rPr>
                <w:sz w:val="20"/>
                <w:szCs w:val="20"/>
              </w:rPr>
              <w:t>уравненийи</w:t>
            </w:r>
            <w:r w:rsidRPr="005A4E02">
              <w:rPr>
                <w:spacing w:val="-2"/>
                <w:sz w:val="20"/>
                <w:szCs w:val="20"/>
              </w:rPr>
              <w:t>неравенств</w:t>
            </w:r>
          </w:p>
        </w:tc>
        <w:tc>
          <w:tcPr>
            <w:tcW w:w="1073" w:type="dxa"/>
          </w:tcPr>
          <w:p w:rsidR="00965789" w:rsidRPr="005A4E02" w:rsidRDefault="00965789" w:rsidP="005A4E02">
            <w:pPr>
              <w:pStyle w:val="TableParagraph"/>
              <w:spacing w:before="120"/>
              <w:rPr>
                <w:b/>
                <w:sz w:val="20"/>
                <w:szCs w:val="20"/>
              </w:rPr>
            </w:pPr>
          </w:p>
          <w:p w:rsidR="00965789" w:rsidRPr="005A4E02" w:rsidRDefault="00965789" w:rsidP="005A4E02">
            <w:pPr>
              <w:pStyle w:val="TableParagraph"/>
              <w:spacing w:before="120"/>
              <w:ind w:right="377"/>
              <w:jc w:val="right"/>
              <w:rPr>
                <w:sz w:val="20"/>
                <w:szCs w:val="20"/>
              </w:rPr>
            </w:pPr>
            <w:r w:rsidRPr="005A4E02">
              <w:rPr>
                <w:spacing w:val="-10"/>
                <w:sz w:val="20"/>
                <w:szCs w:val="20"/>
              </w:rPr>
              <w:t>1</w:t>
            </w:r>
          </w:p>
        </w:tc>
        <w:tc>
          <w:tcPr>
            <w:tcW w:w="1841" w:type="dxa"/>
          </w:tcPr>
          <w:p w:rsidR="00965789" w:rsidRPr="005A4E02" w:rsidRDefault="00965789" w:rsidP="005A4E02">
            <w:pPr>
              <w:pStyle w:val="TableParagraph"/>
              <w:spacing w:before="120"/>
              <w:rPr>
                <w:sz w:val="20"/>
                <w:szCs w:val="20"/>
              </w:rPr>
            </w:pPr>
          </w:p>
        </w:tc>
        <w:tc>
          <w:tcPr>
            <w:tcW w:w="1910" w:type="dxa"/>
          </w:tcPr>
          <w:p w:rsidR="00965789" w:rsidRPr="005A4E02" w:rsidRDefault="00965789" w:rsidP="005A4E02">
            <w:pPr>
              <w:pStyle w:val="TableParagraph"/>
              <w:spacing w:before="120"/>
              <w:rPr>
                <w:sz w:val="20"/>
                <w:szCs w:val="20"/>
              </w:rPr>
            </w:pPr>
          </w:p>
        </w:tc>
        <w:tc>
          <w:tcPr>
            <w:tcW w:w="1347" w:type="dxa"/>
          </w:tcPr>
          <w:p w:rsidR="00965789" w:rsidRPr="005A4E02" w:rsidRDefault="00965789" w:rsidP="005A4E02">
            <w:pPr>
              <w:pStyle w:val="TableParagraph"/>
              <w:spacing w:before="120"/>
              <w:rPr>
                <w:sz w:val="20"/>
                <w:szCs w:val="20"/>
              </w:rPr>
            </w:pPr>
          </w:p>
        </w:tc>
        <w:tc>
          <w:tcPr>
            <w:tcW w:w="2873" w:type="dxa"/>
          </w:tcPr>
          <w:p w:rsidR="00965789" w:rsidRPr="005A4E02" w:rsidRDefault="00965789" w:rsidP="005A4E02">
            <w:pPr>
              <w:pStyle w:val="TableParagraph"/>
              <w:spacing w:before="120"/>
              <w:rPr>
                <w:b/>
                <w:sz w:val="20"/>
                <w:szCs w:val="20"/>
              </w:rPr>
            </w:pPr>
          </w:p>
          <w:p w:rsidR="00965789" w:rsidRPr="005A4E02" w:rsidRDefault="00965789" w:rsidP="005A4E02">
            <w:pPr>
              <w:pStyle w:val="TableParagraph"/>
              <w:spacing w:before="120"/>
              <w:ind w:left="235"/>
              <w:rPr>
                <w:sz w:val="20"/>
                <w:szCs w:val="20"/>
              </w:rPr>
            </w:pPr>
            <w:r w:rsidRPr="005A4E02">
              <w:rPr>
                <w:sz w:val="20"/>
                <w:szCs w:val="20"/>
              </w:rPr>
              <w:t>Библиотека</w:t>
            </w:r>
            <w:r w:rsidRPr="005A4E02">
              <w:rPr>
                <w:spacing w:val="-5"/>
                <w:sz w:val="20"/>
                <w:szCs w:val="20"/>
              </w:rPr>
              <w:t>ЦОК</w:t>
            </w:r>
          </w:p>
          <w:p w:rsidR="00965789" w:rsidRPr="005A4E02" w:rsidRDefault="00317F63" w:rsidP="005A4E02">
            <w:pPr>
              <w:pStyle w:val="TableParagraph"/>
              <w:spacing w:before="120"/>
              <w:ind w:left="235"/>
              <w:rPr>
                <w:sz w:val="20"/>
                <w:szCs w:val="20"/>
              </w:rPr>
            </w:pPr>
            <w:hyperlink r:id="rId214">
              <w:r w:rsidR="00965789" w:rsidRPr="005A4E02">
                <w:rPr>
                  <w:color w:val="0000FF"/>
                  <w:spacing w:val="-2"/>
                  <w:sz w:val="20"/>
                  <w:szCs w:val="20"/>
                  <w:u w:val="single" w:color="0000FF"/>
                </w:rPr>
                <w:t>https://m.edsoo.ru/81cccfe9</w:t>
              </w:r>
            </w:hyperlink>
          </w:p>
        </w:tc>
      </w:tr>
      <w:tr w:rsidR="00965789" w:rsidRPr="005A4E02" w:rsidTr="00060286">
        <w:trPr>
          <w:trHeight w:val="678"/>
        </w:trPr>
        <w:tc>
          <w:tcPr>
            <w:tcW w:w="766" w:type="dxa"/>
          </w:tcPr>
          <w:p w:rsidR="00965789" w:rsidRPr="005A4E02" w:rsidRDefault="00965789" w:rsidP="005A4E02">
            <w:pPr>
              <w:pStyle w:val="TableParagraph"/>
              <w:spacing w:before="120"/>
              <w:ind w:left="100"/>
              <w:rPr>
                <w:sz w:val="20"/>
                <w:szCs w:val="20"/>
              </w:rPr>
            </w:pPr>
            <w:r w:rsidRPr="005A4E02">
              <w:rPr>
                <w:spacing w:val="-5"/>
                <w:sz w:val="20"/>
                <w:szCs w:val="20"/>
              </w:rPr>
              <w:t>75</w:t>
            </w:r>
          </w:p>
        </w:tc>
        <w:tc>
          <w:tcPr>
            <w:tcW w:w="4232" w:type="dxa"/>
          </w:tcPr>
          <w:p w:rsidR="00965789" w:rsidRPr="005A4E02" w:rsidRDefault="00965789" w:rsidP="005A4E02">
            <w:pPr>
              <w:pStyle w:val="TableParagraph"/>
              <w:spacing w:before="120" w:line="310" w:lineRule="atLeast"/>
              <w:ind w:left="235" w:right="221"/>
              <w:rPr>
                <w:sz w:val="20"/>
                <w:szCs w:val="20"/>
              </w:rPr>
            </w:pPr>
            <w:r w:rsidRPr="005A4E02">
              <w:rPr>
                <w:sz w:val="20"/>
                <w:szCs w:val="20"/>
              </w:rPr>
              <w:t>Использованиеграфиковфункций для решения уравнений и систем</w:t>
            </w:r>
          </w:p>
        </w:tc>
        <w:tc>
          <w:tcPr>
            <w:tcW w:w="1073" w:type="dxa"/>
          </w:tcPr>
          <w:p w:rsidR="00965789" w:rsidRPr="005A4E02" w:rsidRDefault="00965789" w:rsidP="005A4E02">
            <w:pPr>
              <w:pStyle w:val="TableParagraph"/>
              <w:spacing w:before="120"/>
              <w:ind w:right="377"/>
              <w:jc w:val="right"/>
              <w:rPr>
                <w:sz w:val="20"/>
                <w:szCs w:val="20"/>
              </w:rPr>
            </w:pPr>
            <w:r w:rsidRPr="005A4E02">
              <w:rPr>
                <w:spacing w:val="-10"/>
                <w:sz w:val="20"/>
                <w:szCs w:val="20"/>
              </w:rPr>
              <w:t>1</w:t>
            </w:r>
          </w:p>
        </w:tc>
        <w:tc>
          <w:tcPr>
            <w:tcW w:w="1841" w:type="dxa"/>
          </w:tcPr>
          <w:p w:rsidR="00965789" w:rsidRPr="005A4E02" w:rsidRDefault="00965789" w:rsidP="005A4E02">
            <w:pPr>
              <w:pStyle w:val="TableParagraph"/>
              <w:spacing w:before="120"/>
              <w:rPr>
                <w:sz w:val="20"/>
                <w:szCs w:val="20"/>
              </w:rPr>
            </w:pPr>
          </w:p>
        </w:tc>
        <w:tc>
          <w:tcPr>
            <w:tcW w:w="1910" w:type="dxa"/>
          </w:tcPr>
          <w:p w:rsidR="00965789" w:rsidRPr="005A4E02" w:rsidRDefault="00965789" w:rsidP="005A4E02">
            <w:pPr>
              <w:pStyle w:val="TableParagraph"/>
              <w:spacing w:before="120"/>
              <w:rPr>
                <w:sz w:val="20"/>
                <w:szCs w:val="20"/>
              </w:rPr>
            </w:pPr>
          </w:p>
        </w:tc>
        <w:tc>
          <w:tcPr>
            <w:tcW w:w="1347" w:type="dxa"/>
          </w:tcPr>
          <w:p w:rsidR="00965789" w:rsidRPr="005A4E02" w:rsidRDefault="00965789" w:rsidP="005A4E02">
            <w:pPr>
              <w:pStyle w:val="TableParagraph"/>
              <w:spacing w:before="120"/>
              <w:rPr>
                <w:sz w:val="20"/>
                <w:szCs w:val="20"/>
              </w:rPr>
            </w:pPr>
          </w:p>
        </w:tc>
        <w:tc>
          <w:tcPr>
            <w:tcW w:w="2873" w:type="dxa"/>
          </w:tcPr>
          <w:p w:rsidR="00965789" w:rsidRPr="005A4E02" w:rsidRDefault="00965789" w:rsidP="005A4E02">
            <w:pPr>
              <w:pStyle w:val="TableParagraph"/>
              <w:spacing w:before="120"/>
              <w:ind w:left="235"/>
              <w:rPr>
                <w:sz w:val="20"/>
                <w:szCs w:val="20"/>
              </w:rPr>
            </w:pPr>
            <w:r w:rsidRPr="005A4E02">
              <w:rPr>
                <w:sz w:val="20"/>
                <w:szCs w:val="20"/>
              </w:rPr>
              <w:t>Библиотека</w:t>
            </w:r>
            <w:r w:rsidRPr="005A4E02">
              <w:rPr>
                <w:spacing w:val="-5"/>
                <w:sz w:val="20"/>
                <w:szCs w:val="20"/>
              </w:rPr>
              <w:t>ЦОК</w:t>
            </w:r>
          </w:p>
          <w:p w:rsidR="00965789" w:rsidRPr="005A4E02" w:rsidRDefault="00317F63" w:rsidP="005A4E02">
            <w:pPr>
              <w:pStyle w:val="TableParagraph"/>
              <w:spacing w:before="120"/>
              <w:ind w:left="235"/>
              <w:rPr>
                <w:sz w:val="20"/>
                <w:szCs w:val="20"/>
              </w:rPr>
            </w:pPr>
            <w:hyperlink r:id="rId215">
              <w:r w:rsidR="00965789" w:rsidRPr="005A4E02">
                <w:rPr>
                  <w:color w:val="0000FF"/>
                  <w:spacing w:val="-2"/>
                  <w:sz w:val="20"/>
                  <w:szCs w:val="20"/>
                  <w:u w:val="single" w:color="0000FF"/>
                </w:rPr>
                <w:t>https://m.edsoo.ru/039949bf</w:t>
              </w:r>
            </w:hyperlink>
          </w:p>
        </w:tc>
      </w:tr>
      <w:tr w:rsidR="00965789" w:rsidRPr="005A4E02" w:rsidTr="00060286">
        <w:trPr>
          <w:trHeight w:val="681"/>
        </w:trPr>
        <w:tc>
          <w:tcPr>
            <w:tcW w:w="766" w:type="dxa"/>
          </w:tcPr>
          <w:p w:rsidR="00965789" w:rsidRPr="005A4E02" w:rsidRDefault="00965789" w:rsidP="005A4E02">
            <w:pPr>
              <w:pStyle w:val="TableParagraph"/>
              <w:spacing w:before="120"/>
              <w:ind w:left="100"/>
              <w:rPr>
                <w:sz w:val="20"/>
                <w:szCs w:val="20"/>
              </w:rPr>
            </w:pPr>
            <w:r w:rsidRPr="005A4E02">
              <w:rPr>
                <w:spacing w:val="-5"/>
                <w:sz w:val="20"/>
                <w:szCs w:val="20"/>
              </w:rPr>
              <w:t>76</w:t>
            </w:r>
          </w:p>
        </w:tc>
        <w:tc>
          <w:tcPr>
            <w:tcW w:w="4232" w:type="dxa"/>
          </w:tcPr>
          <w:p w:rsidR="00965789" w:rsidRPr="005A4E02" w:rsidRDefault="00965789" w:rsidP="005A4E02">
            <w:pPr>
              <w:pStyle w:val="TableParagraph"/>
              <w:spacing w:before="120" w:line="310" w:lineRule="atLeast"/>
              <w:ind w:left="235" w:right="221"/>
              <w:rPr>
                <w:sz w:val="20"/>
                <w:szCs w:val="20"/>
              </w:rPr>
            </w:pPr>
            <w:r w:rsidRPr="005A4E02">
              <w:rPr>
                <w:sz w:val="20"/>
                <w:szCs w:val="20"/>
              </w:rPr>
              <w:t>Использованиеграфиковфункций для решения уравнений и систем</w:t>
            </w:r>
          </w:p>
        </w:tc>
        <w:tc>
          <w:tcPr>
            <w:tcW w:w="1073" w:type="dxa"/>
          </w:tcPr>
          <w:p w:rsidR="00965789" w:rsidRPr="005A4E02" w:rsidRDefault="00965789" w:rsidP="005A4E02">
            <w:pPr>
              <w:pStyle w:val="TableParagraph"/>
              <w:spacing w:before="120"/>
              <w:ind w:right="377"/>
              <w:jc w:val="right"/>
              <w:rPr>
                <w:sz w:val="20"/>
                <w:szCs w:val="20"/>
              </w:rPr>
            </w:pPr>
            <w:r w:rsidRPr="005A4E02">
              <w:rPr>
                <w:spacing w:val="-10"/>
                <w:sz w:val="20"/>
                <w:szCs w:val="20"/>
              </w:rPr>
              <w:t>1</w:t>
            </w:r>
          </w:p>
        </w:tc>
        <w:tc>
          <w:tcPr>
            <w:tcW w:w="1841" w:type="dxa"/>
          </w:tcPr>
          <w:p w:rsidR="00965789" w:rsidRPr="005A4E02" w:rsidRDefault="00965789" w:rsidP="005A4E02">
            <w:pPr>
              <w:pStyle w:val="TableParagraph"/>
              <w:spacing w:before="120"/>
              <w:rPr>
                <w:sz w:val="20"/>
                <w:szCs w:val="20"/>
              </w:rPr>
            </w:pPr>
          </w:p>
        </w:tc>
        <w:tc>
          <w:tcPr>
            <w:tcW w:w="1910" w:type="dxa"/>
          </w:tcPr>
          <w:p w:rsidR="00965789" w:rsidRPr="005A4E02" w:rsidRDefault="00965789" w:rsidP="005A4E02">
            <w:pPr>
              <w:pStyle w:val="TableParagraph"/>
              <w:spacing w:before="120"/>
              <w:rPr>
                <w:sz w:val="20"/>
                <w:szCs w:val="20"/>
              </w:rPr>
            </w:pPr>
          </w:p>
        </w:tc>
        <w:tc>
          <w:tcPr>
            <w:tcW w:w="1347" w:type="dxa"/>
          </w:tcPr>
          <w:p w:rsidR="00965789" w:rsidRPr="005A4E02" w:rsidRDefault="00965789" w:rsidP="005A4E02">
            <w:pPr>
              <w:pStyle w:val="TableParagraph"/>
              <w:spacing w:before="120"/>
              <w:rPr>
                <w:sz w:val="20"/>
                <w:szCs w:val="20"/>
              </w:rPr>
            </w:pPr>
          </w:p>
        </w:tc>
        <w:tc>
          <w:tcPr>
            <w:tcW w:w="2873" w:type="dxa"/>
          </w:tcPr>
          <w:p w:rsidR="00965789" w:rsidRPr="005A4E02" w:rsidRDefault="00965789" w:rsidP="005A4E02">
            <w:pPr>
              <w:pStyle w:val="TableParagraph"/>
              <w:spacing w:before="120"/>
              <w:ind w:left="235"/>
              <w:rPr>
                <w:sz w:val="20"/>
                <w:szCs w:val="20"/>
              </w:rPr>
            </w:pPr>
            <w:r w:rsidRPr="005A4E02">
              <w:rPr>
                <w:sz w:val="20"/>
                <w:szCs w:val="20"/>
              </w:rPr>
              <w:t>Библиотека</w:t>
            </w:r>
            <w:r w:rsidRPr="005A4E02">
              <w:rPr>
                <w:spacing w:val="-5"/>
                <w:sz w:val="20"/>
                <w:szCs w:val="20"/>
              </w:rPr>
              <w:t>ЦОК</w:t>
            </w:r>
          </w:p>
          <w:p w:rsidR="00965789" w:rsidRPr="005A4E02" w:rsidRDefault="00317F63" w:rsidP="005A4E02">
            <w:pPr>
              <w:pStyle w:val="TableParagraph"/>
              <w:spacing w:before="120"/>
              <w:ind w:left="235"/>
              <w:rPr>
                <w:sz w:val="20"/>
                <w:szCs w:val="20"/>
              </w:rPr>
            </w:pPr>
            <w:hyperlink r:id="rId216">
              <w:r w:rsidR="00965789" w:rsidRPr="005A4E02">
                <w:rPr>
                  <w:color w:val="0000FF"/>
                  <w:spacing w:val="-2"/>
                  <w:sz w:val="20"/>
                  <w:szCs w:val="20"/>
                  <w:u w:val="single" w:color="0000FF"/>
                </w:rPr>
                <w:t>https://m.edsoo.ru/a7d95f79</w:t>
              </w:r>
            </w:hyperlink>
          </w:p>
        </w:tc>
      </w:tr>
      <w:tr w:rsidR="00965789" w:rsidRPr="005A4E02" w:rsidTr="005A4E02">
        <w:trPr>
          <w:trHeight w:val="1067"/>
        </w:trPr>
        <w:tc>
          <w:tcPr>
            <w:tcW w:w="766" w:type="dxa"/>
          </w:tcPr>
          <w:p w:rsidR="00965789" w:rsidRPr="005A4E02" w:rsidRDefault="00965789" w:rsidP="005A4E02">
            <w:pPr>
              <w:pStyle w:val="TableParagraph"/>
              <w:spacing w:before="120"/>
              <w:rPr>
                <w:b/>
                <w:sz w:val="20"/>
                <w:szCs w:val="20"/>
              </w:rPr>
            </w:pPr>
          </w:p>
          <w:p w:rsidR="00965789" w:rsidRPr="005A4E02" w:rsidRDefault="00965789" w:rsidP="005A4E02">
            <w:pPr>
              <w:pStyle w:val="TableParagraph"/>
              <w:spacing w:before="120"/>
              <w:rPr>
                <w:b/>
                <w:sz w:val="20"/>
                <w:szCs w:val="20"/>
              </w:rPr>
            </w:pPr>
          </w:p>
          <w:p w:rsidR="00965789" w:rsidRPr="005A4E02" w:rsidRDefault="00965789" w:rsidP="005A4E02">
            <w:pPr>
              <w:pStyle w:val="TableParagraph"/>
              <w:spacing w:before="120"/>
              <w:ind w:left="100"/>
              <w:rPr>
                <w:sz w:val="20"/>
                <w:szCs w:val="20"/>
              </w:rPr>
            </w:pPr>
            <w:r w:rsidRPr="005A4E02">
              <w:rPr>
                <w:spacing w:val="-5"/>
                <w:sz w:val="20"/>
                <w:szCs w:val="20"/>
              </w:rPr>
              <w:t>77</w:t>
            </w:r>
          </w:p>
        </w:tc>
        <w:tc>
          <w:tcPr>
            <w:tcW w:w="4232" w:type="dxa"/>
          </w:tcPr>
          <w:p w:rsidR="00965789" w:rsidRPr="005A4E02" w:rsidRDefault="00965789" w:rsidP="005A4E02">
            <w:pPr>
              <w:pStyle w:val="TableParagraph"/>
              <w:spacing w:before="120" w:line="276" w:lineRule="auto"/>
              <w:ind w:left="235" w:right="221"/>
              <w:rPr>
                <w:sz w:val="20"/>
                <w:szCs w:val="20"/>
              </w:rPr>
            </w:pPr>
            <w:r w:rsidRPr="005A4E02">
              <w:rPr>
                <w:sz w:val="20"/>
                <w:szCs w:val="20"/>
              </w:rPr>
              <w:t>Применениеуравнений,системи неравенств к решению математических задач и задач из различных областей науки и</w:t>
            </w:r>
          </w:p>
          <w:p w:rsidR="00965789" w:rsidRPr="005A4E02" w:rsidRDefault="00965789" w:rsidP="005A4E02">
            <w:pPr>
              <w:pStyle w:val="TableParagraph"/>
              <w:spacing w:before="120"/>
              <w:ind w:left="235"/>
              <w:rPr>
                <w:sz w:val="20"/>
                <w:szCs w:val="20"/>
              </w:rPr>
            </w:pPr>
            <w:r w:rsidRPr="005A4E02">
              <w:rPr>
                <w:sz w:val="20"/>
                <w:szCs w:val="20"/>
              </w:rPr>
              <w:t>реальной</w:t>
            </w:r>
            <w:r w:rsidRPr="005A4E02">
              <w:rPr>
                <w:spacing w:val="-2"/>
                <w:sz w:val="20"/>
                <w:szCs w:val="20"/>
              </w:rPr>
              <w:t>жизни</w:t>
            </w:r>
          </w:p>
        </w:tc>
        <w:tc>
          <w:tcPr>
            <w:tcW w:w="1073" w:type="dxa"/>
          </w:tcPr>
          <w:p w:rsidR="00965789" w:rsidRPr="005A4E02" w:rsidRDefault="00965789" w:rsidP="005A4E02">
            <w:pPr>
              <w:pStyle w:val="TableParagraph"/>
              <w:spacing w:before="120"/>
              <w:rPr>
                <w:b/>
                <w:sz w:val="20"/>
                <w:szCs w:val="20"/>
              </w:rPr>
            </w:pPr>
          </w:p>
          <w:p w:rsidR="00965789" w:rsidRPr="005A4E02" w:rsidRDefault="00965789" w:rsidP="005A4E02">
            <w:pPr>
              <w:pStyle w:val="TableParagraph"/>
              <w:spacing w:before="120"/>
              <w:rPr>
                <w:b/>
                <w:sz w:val="20"/>
                <w:szCs w:val="20"/>
              </w:rPr>
            </w:pPr>
          </w:p>
          <w:p w:rsidR="00965789" w:rsidRPr="005A4E02" w:rsidRDefault="00965789" w:rsidP="005A4E02">
            <w:pPr>
              <w:pStyle w:val="TableParagraph"/>
              <w:spacing w:before="120"/>
              <w:ind w:right="377"/>
              <w:jc w:val="right"/>
              <w:rPr>
                <w:sz w:val="20"/>
                <w:szCs w:val="20"/>
              </w:rPr>
            </w:pPr>
            <w:r w:rsidRPr="005A4E02">
              <w:rPr>
                <w:spacing w:val="-10"/>
                <w:sz w:val="20"/>
                <w:szCs w:val="20"/>
              </w:rPr>
              <w:t>1</w:t>
            </w:r>
          </w:p>
        </w:tc>
        <w:tc>
          <w:tcPr>
            <w:tcW w:w="1841" w:type="dxa"/>
          </w:tcPr>
          <w:p w:rsidR="00965789" w:rsidRPr="005A4E02" w:rsidRDefault="00965789" w:rsidP="005A4E02">
            <w:pPr>
              <w:pStyle w:val="TableParagraph"/>
              <w:spacing w:before="120"/>
              <w:rPr>
                <w:sz w:val="20"/>
                <w:szCs w:val="20"/>
              </w:rPr>
            </w:pPr>
          </w:p>
        </w:tc>
        <w:tc>
          <w:tcPr>
            <w:tcW w:w="1910" w:type="dxa"/>
          </w:tcPr>
          <w:p w:rsidR="00965789" w:rsidRPr="005A4E02" w:rsidRDefault="00965789" w:rsidP="005A4E02">
            <w:pPr>
              <w:pStyle w:val="TableParagraph"/>
              <w:spacing w:before="120"/>
              <w:rPr>
                <w:sz w:val="20"/>
                <w:szCs w:val="20"/>
              </w:rPr>
            </w:pPr>
          </w:p>
        </w:tc>
        <w:tc>
          <w:tcPr>
            <w:tcW w:w="1347" w:type="dxa"/>
          </w:tcPr>
          <w:p w:rsidR="00965789" w:rsidRPr="005A4E02" w:rsidRDefault="00965789" w:rsidP="005A4E02">
            <w:pPr>
              <w:pStyle w:val="TableParagraph"/>
              <w:spacing w:before="120"/>
              <w:rPr>
                <w:sz w:val="20"/>
                <w:szCs w:val="20"/>
              </w:rPr>
            </w:pPr>
          </w:p>
        </w:tc>
        <w:tc>
          <w:tcPr>
            <w:tcW w:w="2873" w:type="dxa"/>
          </w:tcPr>
          <w:p w:rsidR="00965789" w:rsidRPr="005A4E02" w:rsidRDefault="00965789" w:rsidP="005A4E02">
            <w:pPr>
              <w:pStyle w:val="TableParagraph"/>
              <w:spacing w:before="120"/>
              <w:rPr>
                <w:b/>
                <w:sz w:val="20"/>
                <w:szCs w:val="20"/>
              </w:rPr>
            </w:pPr>
          </w:p>
          <w:p w:rsidR="00965789" w:rsidRPr="005A4E02" w:rsidRDefault="00965789" w:rsidP="005A4E02">
            <w:pPr>
              <w:pStyle w:val="TableParagraph"/>
              <w:spacing w:before="120"/>
              <w:ind w:left="235"/>
              <w:rPr>
                <w:sz w:val="20"/>
                <w:szCs w:val="20"/>
              </w:rPr>
            </w:pPr>
            <w:r w:rsidRPr="005A4E02">
              <w:rPr>
                <w:sz w:val="20"/>
                <w:szCs w:val="20"/>
              </w:rPr>
              <w:t>Библиотека</w:t>
            </w:r>
            <w:r w:rsidRPr="005A4E02">
              <w:rPr>
                <w:spacing w:val="-5"/>
                <w:sz w:val="20"/>
                <w:szCs w:val="20"/>
              </w:rPr>
              <w:t>ЦОК</w:t>
            </w:r>
          </w:p>
          <w:p w:rsidR="00965789" w:rsidRPr="005A4E02" w:rsidRDefault="00317F63" w:rsidP="005A4E02">
            <w:pPr>
              <w:pStyle w:val="TableParagraph"/>
              <w:spacing w:before="120"/>
              <w:ind w:left="235"/>
              <w:rPr>
                <w:sz w:val="20"/>
                <w:szCs w:val="20"/>
              </w:rPr>
            </w:pPr>
            <w:hyperlink r:id="rId217">
              <w:r w:rsidR="00965789" w:rsidRPr="005A4E02">
                <w:rPr>
                  <w:color w:val="0000FF"/>
                  <w:spacing w:val="-2"/>
                  <w:sz w:val="20"/>
                  <w:szCs w:val="20"/>
                  <w:u w:val="single" w:color="0000FF"/>
                </w:rPr>
                <w:t>https://m.edsoo.ru/ca878deb</w:t>
              </w:r>
            </w:hyperlink>
          </w:p>
        </w:tc>
      </w:tr>
      <w:tr w:rsidR="00965789" w:rsidRPr="005A4E02" w:rsidTr="00060286">
        <w:trPr>
          <w:trHeight w:val="650"/>
        </w:trPr>
        <w:tc>
          <w:tcPr>
            <w:tcW w:w="766" w:type="dxa"/>
          </w:tcPr>
          <w:p w:rsidR="00965789" w:rsidRPr="005A4E02" w:rsidRDefault="00965789" w:rsidP="005A4E02">
            <w:pPr>
              <w:pStyle w:val="TableParagraph"/>
              <w:spacing w:before="120"/>
              <w:ind w:left="100"/>
              <w:rPr>
                <w:sz w:val="20"/>
                <w:szCs w:val="20"/>
              </w:rPr>
            </w:pPr>
            <w:r w:rsidRPr="005A4E02">
              <w:rPr>
                <w:spacing w:val="-5"/>
                <w:sz w:val="20"/>
                <w:szCs w:val="20"/>
              </w:rPr>
              <w:t>78</w:t>
            </w:r>
          </w:p>
        </w:tc>
        <w:tc>
          <w:tcPr>
            <w:tcW w:w="4232" w:type="dxa"/>
          </w:tcPr>
          <w:p w:rsidR="00965789" w:rsidRPr="005A4E02" w:rsidRDefault="00965789" w:rsidP="005A4E02">
            <w:pPr>
              <w:pStyle w:val="TableParagraph"/>
              <w:spacing w:before="120"/>
              <w:ind w:left="235"/>
              <w:rPr>
                <w:sz w:val="20"/>
                <w:szCs w:val="20"/>
              </w:rPr>
            </w:pPr>
            <w:r w:rsidRPr="005A4E02">
              <w:rPr>
                <w:sz w:val="20"/>
                <w:szCs w:val="20"/>
              </w:rPr>
              <w:t>Контрольнаяработапо</w:t>
            </w:r>
            <w:r w:rsidRPr="005A4E02">
              <w:rPr>
                <w:spacing w:val="-4"/>
                <w:sz w:val="20"/>
                <w:szCs w:val="20"/>
              </w:rPr>
              <w:t xml:space="preserve"> теме</w:t>
            </w:r>
          </w:p>
        </w:tc>
        <w:tc>
          <w:tcPr>
            <w:tcW w:w="1073" w:type="dxa"/>
          </w:tcPr>
          <w:p w:rsidR="00965789" w:rsidRPr="005A4E02" w:rsidRDefault="00965789" w:rsidP="005A4E02">
            <w:pPr>
              <w:pStyle w:val="TableParagraph"/>
              <w:spacing w:before="120"/>
              <w:ind w:right="377"/>
              <w:jc w:val="right"/>
              <w:rPr>
                <w:sz w:val="20"/>
                <w:szCs w:val="20"/>
              </w:rPr>
            </w:pPr>
            <w:r w:rsidRPr="005A4E02">
              <w:rPr>
                <w:spacing w:val="-10"/>
                <w:sz w:val="20"/>
                <w:szCs w:val="20"/>
              </w:rPr>
              <w:t>1</w:t>
            </w:r>
          </w:p>
        </w:tc>
        <w:tc>
          <w:tcPr>
            <w:tcW w:w="1841" w:type="dxa"/>
          </w:tcPr>
          <w:p w:rsidR="00965789" w:rsidRPr="005A4E02" w:rsidRDefault="00965789" w:rsidP="005A4E02">
            <w:pPr>
              <w:pStyle w:val="TableParagraph"/>
              <w:spacing w:before="120"/>
              <w:ind w:left="190" w:right="2"/>
              <w:jc w:val="center"/>
              <w:rPr>
                <w:sz w:val="20"/>
                <w:szCs w:val="20"/>
              </w:rPr>
            </w:pPr>
            <w:r w:rsidRPr="005A4E02">
              <w:rPr>
                <w:spacing w:val="-10"/>
                <w:sz w:val="20"/>
                <w:szCs w:val="20"/>
              </w:rPr>
              <w:t>1</w:t>
            </w:r>
          </w:p>
        </w:tc>
        <w:tc>
          <w:tcPr>
            <w:tcW w:w="1910" w:type="dxa"/>
          </w:tcPr>
          <w:p w:rsidR="00965789" w:rsidRPr="005A4E02" w:rsidRDefault="00965789" w:rsidP="005A4E02">
            <w:pPr>
              <w:pStyle w:val="TableParagraph"/>
              <w:spacing w:before="120"/>
              <w:rPr>
                <w:sz w:val="20"/>
                <w:szCs w:val="20"/>
              </w:rPr>
            </w:pPr>
          </w:p>
        </w:tc>
        <w:tc>
          <w:tcPr>
            <w:tcW w:w="1347" w:type="dxa"/>
          </w:tcPr>
          <w:p w:rsidR="00965789" w:rsidRPr="005A4E02" w:rsidRDefault="00965789" w:rsidP="005A4E02">
            <w:pPr>
              <w:pStyle w:val="TableParagraph"/>
              <w:spacing w:before="120"/>
              <w:rPr>
                <w:sz w:val="20"/>
                <w:szCs w:val="20"/>
              </w:rPr>
            </w:pPr>
          </w:p>
        </w:tc>
        <w:tc>
          <w:tcPr>
            <w:tcW w:w="2873" w:type="dxa"/>
          </w:tcPr>
          <w:p w:rsidR="00965789" w:rsidRPr="005A4E02" w:rsidRDefault="00965789" w:rsidP="005A4E02">
            <w:pPr>
              <w:pStyle w:val="TableParagraph"/>
              <w:spacing w:before="120"/>
              <w:ind w:left="235"/>
              <w:rPr>
                <w:sz w:val="20"/>
                <w:szCs w:val="20"/>
              </w:rPr>
            </w:pPr>
            <w:r w:rsidRPr="005A4E02">
              <w:rPr>
                <w:sz w:val="20"/>
                <w:szCs w:val="20"/>
              </w:rPr>
              <w:t>Библиотека</w:t>
            </w:r>
            <w:r w:rsidRPr="005A4E02">
              <w:rPr>
                <w:spacing w:val="-5"/>
                <w:sz w:val="20"/>
                <w:szCs w:val="20"/>
              </w:rPr>
              <w:t>ЦОК</w:t>
            </w:r>
          </w:p>
          <w:p w:rsidR="00965789" w:rsidRPr="005A4E02" w:rsidRDefault="00317F63" w:rsidP="005A4E02">
            <w:pPr>
              <w:pStyle w:val="TableParagraph"/>
              <w:spacing w:before="120"/>
              <w:ind w:left="235"/>
              <w:rPr>
                <w:sz w:val="20"/>
                <w:szCs w:val="20"/>
              </w:rPr>
            </w:pPr>
            <w:hyperlink r:id="rId218">
              <w:r w:rsidR="00965789" w:rsidRPr="005A4E02">
                <w:rPr>
                  <w:color w:val="0000FF"/>
                  <w:spacing w:val="-2"/>
                  <w:sz w:val="20"/>
                  <w:szCs w:val="20"/>
                  <w:u w:val="single" w:color="0000FF"/>
                </w:rPr>
                <w:t>https://m.edsoo.ru/471c735b</w:t>
              </w:r>
            </w:hyperlink>
          </w:p>
        </w:tc>
      </w:tr>
    </w:tbl>
    <w:p w:rsidR="00965789" w:rsidRDefault="00965789" w:rsidP="00965789">
      <w:pPr>
        <w:pStyle w:val="TableParagraph"/>
        <w:sectPr w:rsidR="00965789">
          <w:pgSz w:w="16390" w:h="11910" w:orient="landscape"/>
          <w:pgMar w:top="1100" w:right="708" w:bottom="280" w:left="1559" w:header="720" w:footer="720" w:gutter="0"/>
          <w:cols w:space="720"/>
        </w:sectPr>
      </w:pPr>
    </w:p>
    <w:p w:rsidR="00965789" w:rsidRDefault="00965789" w:rsidP="00965789">
      <w:pPr>
        <w:pStyle w:val="a5"/>
        <w:spacing w:before="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66"/>
        <w:gridCol w:w="4232"/>
        <w:gridCol w:w="1073"/>
        <w:gridCol w:w="1841"/>
        <w:gridCol w:w="1910"/>
        <w:gridCol w:w="1347"/>
        <w:gridCol w:w="2873"/>
      </w:tblGrid>
      <w:tr w:rsidR="00965789" w:rsidTr="00060286">
        <w:trPr>
          <w:trHeight w:val="681"/>
        </w:trPr>
        <w:tc>
          <w:tcPr>
            <w:tcW w:w="766" w:type="dxa"/>
          </w:tcPr>
          <w:p w:rsidR="00965789" w:rsidRDefault="00965789" w:rsidP="00060286">
            <w:pPr>
              <w:pStyle w:val="TableParagraph"/>
            </w:pPr>
          </w:p>
        </w:tc>
        <w:tc>
          <w:tcPr>
            <w:tcW w:w="4232" w:type="dxa"/>
          </w:tcPr>
          <w:p w:rsidR="00965789" w:rsidRDefault="00965789" w:rsidP="00060286">
            <w:pPr>
              <w:pStyle w:val="TableParagraph"/>
              <w:spacing w:before="9" w:line="320" w:lineRule="exact"/>
              <w:ind w:left="235" w:right="221"/>
              <w:rPr>
                <w:sz w:val="24"/>
              </w:rPr>
            </w:pPr>
            <w:r>
              <w:rPr>
                <w:sz w:val="24"/>
              </w:rPr>
              <w:t>"Интегралиегоприменения. Системы уравнений"</w:t>
            </w:r>
          </w:p>
        </w:tc>
        <w:tc>
          <w:tcPr>
            <w:tcW w:w="1073" w:type="dxa"/>
          </w:tcPr>
          <w:p w:rsidR="00965789" w:rsidRDefault="00965789" w:rsidP="00060286">
            <w:pPr>
              <w:pStyle w:val="TableParagraph"/>
            </w:pP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pPr>
          </w:p>
        </w:tc>
      </w:tr>
      <w:tr w:rsidR="00965789" w:rsidTr="00060286">
        <w:trPr>
          <w:trHeight w:val="679"/>
        </w:trPr>
        <w:tc>
          <w:tcPr>
            <w:tcW w:w="766" w:type="dxa"/>
          </w:tcPr>
          <w:p w:rsidR="00965789" w:rsidRDefault="00965789" w:rsidP="00060286">
            <w:pPr>
              <w:pStyle w:val="TableParagraph"/>
              <w:spacing w:before="199"/>
              <w:ind w:left="100"/>
              <w:rPr>
                <w:sz w:val="24"/>
              </w:rPr>
            </w:pPr>
            <w:r>
              <w:rPr>
                <w:spacing w:val="-5"/>
                <w:sz w:val="24"/>
              </w:rPr>
              <w:t>79</w:t>
            </w:r>
          </w:p>
        </w:tc>
        <w:tc>
          <w:tcPr>
            <w:tcW w:w="4232" w:type="dxa"/>
          </w:tcPr>
          <w:p w:rsidR="00965789" w:rsidRDefault="00965789" w:rsidP="00060286">
            <w:pPr>
              <w:pStyle w:val="TableParagraph"/>
              <w:spacing w:before="7" w:line="310" w:lineRule="atLeast"/>
              <w:ind w:left="235"/>
              <w:rPr>
                <w:sz w:val="24"/>
              </w:rPr>
            </w:pPr>
            <w:r>
              <w:rPr>
                <w:sz w:val="24"/>
              </w:rPr>
              <w:t>Натуральныеицелыечиславзадачах из реальной жизни</w:t>
            </w:r>
          </w:p>
        </w:tc>
        <w:tc>
          <w:tcPr>
            <w:tcW w:w="1073" w:type="dxa"/>
          </w:tcPr>
          <w:p w:rsidR="00965789" w:rsidRDefault="00965789" w:rsidP="00060286">
            <w:pPr>
              <w:pStyle w:val="TableParagraph"/>
              <w:spacing w:before="199"/>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219">
              <w:r w:rsidR="00965789">
                <w:rPr>
                  <w:color w:val="0000FF"/>
                  <w:spacing w:val="-2"/>
                  <w:u w:val="single" w:color="0000FF"/>
                </w:rPr>
                <w:t>https://m.edsoo.ru/3cee1327</w:t>
              </w:r>
            </w:hyperlink>
          </w:p>
        </w:tc>
      </w:tr>
      <w:tr w:rsidR="00965789" w:rsidTr="00060286">
        <w:trPr>
          <w:trHeight w:val="678"/>
        </w:trPr>
        <w:tc>
          <w:tcPr>
            <w:tcW w:w="766" w:type="dxa"/>
          </w:tcPr>
          <w:p w:rsidR="00965789" w:rsidRDefault="00965789" w:rsidP="00060286">
            <w:pPr>
              <w:pStyle w:val="TableParagraph"/>
              <w:spacing w:before="199"/>
              <w:ind w:left="100"/>
              <w:rPr>
                <w:sz w:val="24"/>
              </w:rPr>
            </w:pPr>
            <w:r>
              <w:rPr>
                <w:spacing w:val="-5"/>
                <w:sz w:val="24"/>
              </w:rPr>
              <w:t>80</w:t>
            </w:r>
          </w:p>
        </w:tc>
        <w:tc>
          <w:tcPr>
            <w:tcW w:w="4232" w:type="dxa"/>
          </w:tcPr>
          <w:p w:rsidR="00965789" w:rsidRDefault="00965789" w:rsidP="00060286">
            <w:pPr>
              <w:pStyle w:val="TableParagraph"/>
              <w:spacing w:before="7" w:line="310" w:lineRule="atLeast"/>
              <w:ind w:left="235"/>
              <w:rPr>
                <w:sz w:val="24"/>
              </w:rPr>
            </w:pPr>
            <w:r>
              <w:rPr>
                <w:sz w:val="24"/>
              </w:rPr>
              <w:t>Натуральныеицелыечиславзадачах из реальной жизни</w:t>
            </w:r>
          </w:p>
        </w:tc>
        <w:tc>
          <w:tcPr>
            <w:tcW w:w="1073" w:type="dxa"/>
          </w:tcPr>
          <w:p w:rsidR="00965789" w:rsidRDefault="00965789" w:rsidP="00060286">
            <w:pPr>
              <w:pStyle w:val="TableParagraph"/>
              <w:spacing w:before="199"/>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5"/>
              <w:rPr>
                <w:sz w:val="24"/>
              </w:rPr>
            </w:pPr>
            <w:r>
              <w:rPr>
                <w:sz w:val="24"/>
              </w:rPr>
              <w:t>Библиотека</w:t>
            </w:r>
            <w:r>
              <w:rPr>
                <w:spacing w:val="-5"/>
                <w:sz w:val="24"/>
              </w:rPr>
              <w:t>ЦОК</w:t>
            </w:r>
          </w:p>
          <w:p w:rsidR="00965789" w:rsidRDefault="00317F63" w:rsidP="00060286">
            <w:pPr>
              <w:pStyle w:val="TableParagraph"/>
              <w:spacing w:before="42"/>
              <w:ind w:left="235"/>
            </w:pPr>
            <w:hyperlink r:id="rId220">
              <w:r w:rsidR="00965789">
                <w:rPr>
                  <w:color w:val="0000FF"/>
                  <w:spacing w:val="-2"/>
                  <w:u w:val="single" w:color="0000FF"/>
                </w:rPr>
                <w:t>https://m.edsoo.ru/a35a131d</w:t>
              </w:r>
            </w:hyperlink>
          </w:p>
        </w:tc>
      </w:tr>
      <w:tr w:rsidR="00965789" w:rsidTr="00060286">
        <w:trPr>
          <w:trHeight w:val="681"/>
        </w:trPr>
        <w:tc>
          <w:tcPr>
            <w:tcW w:w="766" w:type="dxa"/>
          </w:tcPr>
          <w:p w:rsidR="00965789" w:rsidRDefault="00965789" w:rsidP="00060286">
            <w:pPr>
              <w:pStyle w:val="TableParagraph"/>
              <w:spacing w:before="200"/>
              <w:ind w:left="100"/>
              <w:rPr>
                <w:sz w:val="24"/>
              </w:rPr>
            </w:pPr>
            <w:r>
              <w:rPr>
                <w:spacing w:val="-5"/>
                <w:sz w:val="24"/>
              </w:rPr>
              <w:t>81</w:t>
            </w:r>
          </w:p>
        </w:tc>
        <w:tc>
          <w:tcPr>
            <w:tcW w:w="4232" w:type="dxa"/>
          </w:tcPr>
          <w:p w:rsidR="00965789" w:rsidRDefault="00965789" w:rsidP="00060286">
            <w:pPr>
              <w:pStyle w:val="TableParagraph"/>
              <w:spacing w:before="9" w:line="320" w:lineRule="exact"/>
              <w:ind w:left="235"/>
              <w:rPr>
                <w:sz w:val="24"/>
              </w:rPr>
            </w:pPr>
            <w:r>
              <w:rPr>
                <w:sz w:val="24"/>
              </w:rPr>
              <w:t>Натуральныеицелыечиславзадачах из реальной жизни</w:t>
            </w:r>
          </w:p>
        </w:tc>
        <w:tc>
          <w:tcPr>
            <w:tcW w:w="1073" w:type="dxa"/>
          </w:tcPr>
          <w:p w:rsidR="00965789" w:rsidRDefault="00965789" w:rsidP="00060286">
            <w:pPr>
              <w:pStyle w:val="TableParagraph"/>
              <w:spacing w:before="200"/>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6"/>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221">
              <w:r w:rsidR="00965789">
                <w:rPr>
                  <w:color w:val="0000FF"/>
                  <w:spacing w:val="-2"/>
                  <w:u w:val="single" w:color="0000FF"/>
                </w:rPr>
                <w:t>https://m.edsoo.ru/ef10c4f9</w:t>
              </w:r>
            </w:hyperlink>
          </w:p>
        </w:tc>
      </w:tr>
      <w:tr w:rsidR="00965789" w:rsidTr="00060286">
        <w:trPr>
          <w:trHeight w:val="652"/>
        </w:trPr>
        <w:tc>
          <w:tcPr>
            <w:tcW w:w="766" w:type="dxa"/>
          </w:tcPr>
          <w:p w:rsidR="00965789" w:rsidRDefault="00965789" w:rsidP="00060286">
            <w:pPr>
              <w:pStyle w:val="TableParagraph"/>
              <w:spacing w:before="185"/>
              <w:ind w:left="100"/>
              <w:rPr>
                <w:sz w:val="24"/>
              </w:rPr>
            </w:pPr>
            <w:r>
              <w:rPr>
                <w:spacing w:val="-5"/>
                <w:sz w:val="24"/>
              </w:rPr>
              <w:t>82</w:t>
            </w:r>
          </w:p>
        </w:tc>
        <w:tc>
          <w:tcPr>
            <w:tcW w:w="4232" w:type="dxa"/>
          </w:tcPr>
          <w:p w:rsidR="00965789" w:rsidRDefault="00965789" w:rsidP="00060286">
            <w:pPr>
              <w:pStyle w:val="TableParagraph"/>
              <w:spacing w:before="185"/>
              <w:ind w:left="235"/>
              <w:rPr>
                <w:sz w:val="24"/>
              </w:rPr>
            </w:pPr>
            <w:r>
              <w:rPr>
                <w:sz w:val="24"/>
              </w:rPr>
              <w:t>Признакиделимостицелых</w:t>
            </w:r>
            <w:r>
              <w:rPr>
                <w:spacing w:val="-4"/>
                <w:sz w:val="24"/>
              </w:rPr>
              <w:t>чисел</w:t>
            </w:r>
          </w:p>
        </w:tc>
        <w:tc>
          <w:tcPr>
            <w:tcW w:w="1073" w:type="dxa"/>
          </w:tcPr>
          <w:p w:rsidR="00965789" w:rsidRDefault="00965789" w:rsidP="00060286">
            <w:pPr>
              <w:pStyle w:val="TableParagraph"/>
              <w:spacing w:before="185"/>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41"/>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222">
              <w:r w:rsidR="00965789">
                <w:rPr>
                  <w:color w:val="0000FF"/>
                  <w:spacing w:val="-2"/>
                  <w:u w:val="single" w:color="0000FF"/>
                </w:rPr>
                <w:t>https://m.edsoo.ru/51696a67</w:t>
              </w:r>
            </w:hyperlink>
          </w:p>
        </w:tc>
      </w:tr>
      <w:tr w:rsidR="00965789" w:rsidTr="00060286">
        <w:trPr>
          <w:trHeight w:val="652"/>
        </w:trPr>
        <w:tc>
          <w:tcPr>
            <w:tcW w:w="766" w:type="dxa"/>
          </w:tcPr>
          <w:p w:rsidR="00965789" w:rsidRDefault="00965789" w:rsidP="00060286">
            <w:pPr>
              <w:pStyle w:val="TableParagraph"/>
              <w:spacing w:before="185"/>
              <w:ind w:left="100"/>
              <w:rPr>
                <w:sz w:val="24"/>
              </w:rPr>
            </w:pPr>
            <w:r>
              <w:rPr>
                <w:spacing w:val="-5"/>
                <w:sz w:val="24"/>
              </w:rPr>
              <w:t>83</w:t>
            </w:r>
          </w:p>
        </w:tc>
        <w:tc>
          <w:tcPr>
            <w:tcW w:w="4232" w:type="dxa"/>
          </w:tcPr>
          <w:p w:rsidR="00965789" w:rsidRDefault="00965789" w:rsidP="00060286">
            <w:pPr>
              <w:pStyle w:val="TableParagraph"/>
              <w:spacing w:before="185"/>
              <w:ind w:left="235"/>
              <w:rPr>
                <w:sz w:val="24"/>
              </w:rPr>
            </w:pPr>
            <w:r>
              <w:rPr>
                <w:sz w:val="24"/>
              </w:rPr>
              <w:t>Признакиделимостицелых</w:t>
            </w:r>
            <w:r>
              <w:rPr>
                <w:spacing w:val="-4"/>
                <w:sz w:val="24"/>
              </w:rPr>
              <w:t>чисел</w:t>
            </w:r>
          </w:p>
        </w:tc>
        <w:tc>
          <w:tcPr>
            <w:tcW w:w="1073" w:type="dxa"/>
          </w:tcPr>
          <w:p w:rsidR="00965789" w:rsidRDefault="00965789" w:rsidP="00060286">
            <w:pPr>
              <w:pStyle w:val="TableParagraph"/>
              <w:spacing w:before="185"/>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41"/>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223">
              <w:r w:rsidR="00965789">
                <w:rPr>
                  <w:color w:val="0000FF"/>
                  <w:spacing w:val="-2"/>
                  <w:u w:val="single" w:color="0000FF"/>
                </w:rPr>
                <w:t>https://m.edsoo.ru/fab81c0e</w:t>
              </w:r>
            </w:hyperlink>
          </w:p>
        </w:tc>
      </w:tr>
      <w:tr w:rsidR="00965789" w:rsidTr="00060286">
        <w:trPr>
          <w:trHeight w:val="655"/>
        </w:trPr>
        <w:tc>
          <w:tcPr>
            <w:tcW w:w="766" w:type="dxa"/>
          </w:tcPr>
          <w:p w:rsidR="00965789" w:rsidRDefault="00965789" w:rsidP="00060286">
            <w:pPr>
              <w:pStyle w:val="TableParagraph"/>
              <w:spacing w:before="187"/>
              <w:ind w:left="100"/>
              <w:rPr>
                <w:sz w:val="24"/>
              </w:rPr>
            </w:pPr>
            <w:r>
              <w:rPr>
                <w:spacing w:val="-5"/>
                <w:sz w:val="24"/>
              </w:rPr>
              <w:t>84</w:t>
            </w:r>
          </w:p>
        </w:tc>
        <w:tc>
          <w:tcPr>
            <w:tcW w:w="4232" w:type="dxa"/>
          </w:tcPr>
          <w:p w:rsidR="00965789" w:rsidRDefault="00965789" w:rsidP="00060286">
            <w:pPr>
              <w:pStyle w:val="TableParagraph"/>
              <w:spacing w:before="187"/>
              <w:ind w:left="235"/>
              <w:rPr>
                <w:sz w:val="24"/>
              </w:rPr>
            </w:pPr>
            <w:r>
              <w:rPr>
                <w:sz w:val="24"/>
              </w:rPr>
              <w:t>Признакиделимостицелых</w:t>
            </w:r>
            <w:r>
              <w:rPr>
                <w:spacing w:val="-4"/>
                <w:sz w:val="24"/>
              </w:rPr>
              <w:t>чисел</w:t>
            </w:r>
          </w:p>
        </w:tc>
        <w:tc>
          <w:tcPr>
            <w:tcW w:w="1073" w:type="dxa"/>
          </w:tcPr>
          <w:p w:rsidR="00965789" w:rsidRDefault="00965789" w:rsidP="00060286">
            <w:pPr>
              <w:pStyle w:val="TableParagraph"/>
              <w:spacing w:before="187"/>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41"/>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224">
              <w:r w:rsidR="00965789">
                <w:rPr>
                  <w:color w:val="0000FF"/>
                  <w:spacing w:val="-2"/>
                  <w:u w:val="single" w:color="0000FF"/>
                </w:rPr>
                <w:t>https://m.edsoo.ru/ef2c6e43</w:t>
              </w:r>
            </w:hyperlink>
          </w:p>
        </w:tc>
      </w:tr>
      <w:tr w:rsidR="00965789" w:rsidTr="00060286">
        <w:trPr>
          <w:trHeight w:val="678"/>
        </w:trPr>
        <w:tc>
          <w:tcPr>
            <w:tcW w:w="766" w:type="dxa"/>
          </w:tcPr>
          <w:p w:rsidR="00965789" w:rsidRDefault="00965789" w:rsidP="00060286">
            <w:pPr>
              <w:pStyle w:val="TableParagraph"/>
              <w:spacing w:before="199"/>
              <w:ind w:left="100"/>
              <w:rPr>
                <w:sz w:val="24"/>
              </w:rPr>
            </w:pPr>
            <w:r>
              <w:rPr>
                <w:spacing w:val="-5"/>
                <w:sz w:val="24"/>
              </w:rPr>
              <w:t>85</w:t>
            </w:r>
          </w:p>
        </w:tc>
        <w:tc>
          <w:tcPr>
            <w:tcW w:w="4232" w:type="dxa"/>
          </w:tcPr>
          <w:p w:rsidR="00965789" w:rsidRDefault="00965789" w:rsidP="00060286">
            <w:pPr>
              <w:pStyle w:val="TableParagraph"/>
              <w:spacing w:before="6" w:line="320" w:lineRule="exact"/>
              <w:ind w:left="235" w:right="221"/>
              <w:rPr>
                <w:sz w:val="24"/>
              </w:rPr>
            </w:pPr>
            <w:r>
              <w:rPr>
                <w:sz w:val="24"/>
              </w:rPr>
              <w:t>Повторение, обобщение, систематизациязнаний.Уравнения</w:t>
            </w:r>
          </w:p>
        </w:tc>
        <w:tc>
          <w:tcPr>
            <w:tcW w:w="1073" w:type="dxa"/>
          </w:tcPr>
          <w:p w:rsidR="00965789" w:rsidRDefault="00965789" w:rsidP="00060286">
            <w:pPr>
              <w:pStyle w:val="TableParagraph"/>
              <w:spacing w:before="199"/>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225">
              <w:r w:rsidR="00965789">
                <w:rPr>
                  <w:color w:val="0000FF"/>
                  <w:spacing w:val="-2"/>
                  <w:u w:val="single" w:color="0000FF"/>
                </w:rPr>
                <w:t>https://m.edsoo.ru/0312cf8c</w:t>
              </w:r>
            </w:hyperlink>
          </w:p>
        </w:tc>
      </w:tr>
      <w:tr w:rsidR="00965789" w:rsidTr="00060286">
        <w:trPr>
          <w:trHeight w:val="679"/>
        </w:trPr>
        <w:tc>
          <w:tcPr>
            <w:tcW w:w="766" w:type="dxa"/>
          </w:tcPr>
          <w:p w:rsidR="00965789" w:rsidRDefault="00965789" w:rsidP="00060286">
            <w:pPr>
              <w:pStyle w:val="TableParagraph"/>
              <w:spacing w:before="199"/>
              <w:ind w:left="100"/>
              <w:rPr>
                <w:sz w:val="24"/>
              </w:rPr>
            </w:pPr>
            <w:r>
              <w:rPr>
                <w:spacing w:val="-5"/>
                <w:sz w:val="24"/>
              </w:rPr>
              <w:t>86</w:t>
            </w:r>
          </w:p>
        </w:tc>
        <w:tc>
          <w:tcPr>
            <w:tcW w:w="4232" w:type="dxa"/>
          </w:tcPr>
          <w:p w:rsidR="00965789" w:rsidRDefault="00965789" w:rsidP="00060286">
            <w:pPr>
              <w:pStyle w:val="TableParagraph"/>
              <w:spacing w:before="7" w:line="310" w:lineRule="atLeast"/>
              <w:ind w:left="235" w:right="221"/>
              <w:rPr>
                <w:sz w:val="24"/>
              </w:rPr>
            </w:pPr>
            <w:r>
              <w:rPr>
                <w:sz w:val="24"/>
              </w:rPr>
              <w:t>Повторение, обобщение, систематизациязнаний.Уравнения</w:t>
            </w:r>
          </w:p>
        </w:tc>
        <w:tc>
          <w:tcPr>
            <w:tcW w:w="1073" w:type="dxa"/>
          </w:tcPr>
          <w:p w:rsidR="00965789" w:rsidRDefault="00965789" w:rsidP="00060286">
            <w:pPr>
              <w:pStyle w:val="TableParagraph"/>
              <w:spacing w:before="199"/>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5"/>
              <w:rPr>
                <w:sz w:val="24"/>
              </w:rPr>
            </w:pPr>
            <w:r>
              <w:rPr>
                <w:sz w:val="24"/>
              </w:rPr>
              <w:t>Библиотека</w:t>
            </w:r>
            <w:r>
              <w:rPr>
                <w:spacing w:val="-5"/>
                <w:sz w:val="24"/>
              </w:rPr>
              <w:t>ЦОК</w:t>
            </w:r>
          </w:p>
          <w:p w:rsidR="00965789" w:rsidRDefault="00317F63" w:rsidP="00060286">
            <w:pPr>
              <w:pStyle w:val="TableParagraph"/>
              <w:spacing w:before="42"/>
              <w:ind w:left="235"/>
            </w:pPr>
            <w:hyperlink r:id="rId226">
              <w:r w:rsidR="00965789">
                <w:rPr>
                  <w:color w:val="0000FF"/>
                  <w:spacing w:val="-2"/>
                  <w:u w:val="single" w:color="0000FF"/>
                </w:rPr>
                <w:t>https://m.edsoo.ru/247d2fe7</w:t>
              </w:r>
            </w:hyperlink>
          </w:p>
        </w:tc>
      </w:tr>
      <w:tr w:rsidR="00965789" w:rsidTr="00060286">
        <w:trPr>
          <w:trHeight w:val="681"/>
        </w:trPr>
        <w:tc>
          <w:tcPr>
            <w:tcW w:w="766" w:type="dxa"/>
          </w:tcPr>
          <w:p w:rsidR="00965789" w:rsidRDefault="00965789" w:rsidP="00060286">
            <w:pPr>
              <w:pStyle w:val="TableParagraph"/>
              <w:spacing w:before="199"/>
              <w:ind w:left="100"/>
              <w:rPr>
                <w:sz w:val="24"/>
              </w:rPr>
            </w:pPr>
            <w:r>
              <w:rPr>
                <w:spacing w:val="-5"/>
                <w:sz w:val="24"/>
              </w:rPr>
              <w:t>87</w:t>
            </w:r>
          </w:p>
        </w:tc>
        <w:tc>
          <w:tcPr>
            <w:tcW w:w="4232" w:type="dxa"/>
          </w:tcPr>
          <w:p w:rsidR="00965789" w:rsidRDefault="00965789" w:rsidP="00060286">
            <w:pPr>
              <w:pStyle w:val="TableParagraph"/>
              <w:spacing w:before="7" w:line="310" w:lineRule="atLeast"/>
              <w:ind w:left="235" w:right="221"/>
              <w:rPr>
                <w:sz w:val="24"/>
              </w:rPr>
            </w:pPr>
            <w:r>
              <w:rPr>
                <w:sz w:val="24"/>
              </w:rPr>
              <w:t>Повторение, обобщение, систематизациязнаний.Уравнения</w:t>
            </w:r>
          </w:p>
        </w:tc>
        <w:tc>
          <w:tcPr>
            <w:tcW w:w="1073" w:type="dxa"/>
          </w:tcPr>
          <w:p w:rsidR="00965789" w:rsidRDefault="00965789" w:rsidP="00060286">
            <w:pPr>
              <w:pStyle w:val="TableParagraph"/>
              <w:spacing w:before="199"/>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5"/>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227">
              <w:r w:rsidR="00965789">
                <w:rPr>
                  <w:color w:val="0000FF"/>
                  <w:spacing w:val="-2"/>
                  <w:u w:val="single" w:color="0000FF"/>
                </w:rPr>
                <w:t>https://m.edsoo.ru/e8b87729</w:t>
              </w:r>
            </w:hyperlink>
          </w:p>
        </w:tc>
      </w:tr>
      <w:tr w:rsidR="00965789" w:rsidTr="00060286">
        <w:trPr>
          <w:trHeight w:val="679"/>
        </w:trPr>
        <w:tc>
          <w:tcPr>
            <w:tcW w:w="766" w:type="dxa"/>
          </w:tcPr>
          <w:p w:rsidR="00965789" w:rsidRDefault="00965789" w:rsidP="00060286">
            <w:pPr>
              <w:pStyle w:val="TableParagraph"/>
              <w:spacing w:before="200"/>
              <w:ind w:left="100"/>
              <w:rPr>
                <w:sz w:val="24"/>
              </w:rPr>
            </w:pPr>
            <w:r>
              <w:rPr>
                <w:spacing w:val="-5"/>
                <w:sz w:val="24"/>
              </w:rPr>
              <w:t>88</w:t>
            </w:r>
          </w:p>
        </w:tc>
        <w:tc>
          <w:tcPr>
            <w:tcW w:w="4232" w:type="dxa"/>
          </w:tcPr>
          <w:p w:rsidR="00965789" w:rsidRDefault="00965789" w:rsidP="00060286">
            <w:pPr>
              <w:pStyle w:val="TableParagraph"/>
              <w:spacing w:before="7" w:line="320" w:lineRule="exact"/>
              <w:ind w:left="235" w:right="221"/>
              <w:rPr>
                <w:sz w:val="24"/>
              </w:rPr>
            </w:pPr>
            <w:r>
              <w:rPr>
                <w:sz w:val="24"/>
              </w:rPr>
              <w:t>Повторение, обобщение, систематизациязнаний.Уравнения</w:t>
            </w:r>
          </w:p>
        </w:tc>
        <w:tc>
          <w:tcPr>
            <w:tcW w:w="1073" w:type="dxa"/>
          </w:tcPr>
          <w:p w:rsidR="00965789" w:rsidRDefault="00965789" w:rsidP="00060286">
            <w:pPr>
              <w:pStyle w:val="TableParagraph"/>
              <w:spacing w:before="200"/>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5"/>
              <w:rPr>
                <w:sz w:val="24"/>
              </w:rPr>
            </w:pPr>
            <w:r>
              <w:rPr>
                <w:sz w:val="24"/>
              </w:rPr>
              <w:t>Библиотека</w:t>
            </w:r>
            <w:r>
              <w:rPr>
                <w:spacing w:val="-5"/>
                <w:sz w:val="24"/>
              </w:rPr>
              <w:t>ЦОК</w:t>
            </w:r>
          </w:p>
          <w:p w:rsidR="00965789" w:rsidRDefault="00317F63" w:rsidP="00060286">
            <w:pPr>
              <w:pStyle w:val="TableParagraph"/>
              <w:spacing w:before="41"/>
              <w:ind w:left="235"/>
            </w:pPr>
            <w:hyperlink r:id="rId228">
              <w:r w:rsidR="00965789">
                <w:rPr>
                  <w:color w:val="0000FF"/>
                  <w:spacing w:val="-2"/>
                  <w:u w:val="single" w:color="0000FF"/>
                </w:rPr>
                <w:t>https://m.edsoo.ru/1bf2fb98</w:t>
              </w:r>
            </w:hyperlink>
          </w:p>
        </w:tc>
      </w:tr>
      <w:tr w:rsidR="00965789" w:rsidTr="00060286">
        <w:trPr>
          <w:trHeight w:val="679"/>
        </w:trPr>
        <w:tc>
          <w:tcPr>
            <w:tcW w:w="766" w:type="dxa"/>
          </w:tcPr>
          <w:p w:rsidR="00965789" w:rsidRDefault="00965789" w:rsidP="00060286">
            <w:pPr>
              <w:pStyle w:val="TableParagraph"/>
              <w:spacing w:before="199"/>
              <w:ind w:left="100"/>
              <w:rPr>
                <w:sz w:val="24"/>
              </w:rPr>
            </w:pPr>
            <w:r>
              <w:rPr>
                <w:spacing w:val="-5"/>
                <w:sz w:val="24"/>
              </w:rPr>
              <w:t>89</w:t>
            </w:r>
          </w:p>
        </w:tc>
        <w:tc>
          <w:tcPr>
            <w:tcW w:w="4232" w:type="dxa"/>
          </w:tcPr>
          <w:p w:rsidR="00965789" w:rsidRDefault="00965789" w:rsidP="00060286">
            <w:pPr>
              <w:pStyle w:val="TableParagraph"/>
              <w:spacing w:before="7" w:line="310" w:lineRule="atLeast"/>
              <w:ind w:left="235" w:right="221"/>
              <w:rPr>
                <w:sz w:val="24"/>
              </w:rPr>
            </w:pPr>
            <w:r>
              <w:rPr>
                <w:sz w:val="24"/>
              </w:rPr>
              <w:t>Повторение, обобщение, систематизациязнаний.Уравнения</w:t>
            </w:r>
          </w:p>
        </w:tc>
        <w:tc>
          <w:tcPr>
            <w:tcW w:w="1073" w:type="dxa"/>
          </w:tcPr>
          <w:p w:rsidR="00965789" w:rsidRDefault="00965789" w:rsidP="00060286">
            <w:pPr>
              <w:pStyle w:val="TableParagraph"/>
              <w:spacing w:before="199"/>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229">
              <w:r w:rsidR="00965789">
                <w:rPr>
                  <w:color w:val="0000FF"/>
                  <w:spacing w:val="-2"/>
                  <w:u w:val="single" w:color="0000FF"/>
                </w:rPr>
                <w:t>https://m.edsoo.ru/9c44c6ca</w:t>
              </w:r>
            </w:hyperlink>
          </w:p>
        </w:tc>
      </w:tr>
      <w:tr w:rsidR="00965789" w:rsidTr="00060286">
        <w:trPr>
          <w:trHeight w:val="681"/>
        </w:trPr>
        <w:tc>
          <w:tcPr>
            <w:tcW w:w="766" w:type="dxa"/>
          </w:tcPr>
          <w:p w:rsidR="00965789" w:rsidRDefault="00965789" w:rsidP="00060286">
            <w:pPr>
              <w:pStyle w:val="TableParagraph"/>
              <w:spacing w:before="199"/>
              <w:ind w:left="100"/>
              <w:rPr>
                <w:sz w:val="24"/>
              </w:rPr>
            </w:pPr>
            <w:r>
              <w:rPr>
                <w:spacing w:val="-5"/>
                <w:sz w:val="24"/>
              </w:rPr>
              <w:t>90</w:t>
            </w:r>
          </w:p>
        </w:tc>
        <w:tc>
          <w:tcPr>
            <w:tcW w:w="4232" w:type="dxa"/>
          </w:tcPr>
          <w:p w:rsidR="00965789" w:rsidRDefault="00965789" w:rsidP="00060286">
            <w:pPr>
              <w:pStyle w:val="TableParagraph"/>
              <w:spacing w:before="7" w:line="310" w:lineRule="atLeast"/>
              <w:ind w:left="235" w:right="221"/>
              <w:rPr>
                <w:sz w:val="24"/>
              </w:rPr>
            </w:pPr>
            <w:r>
              <w:rPr>
                <w:sz w:val="24"/>
              </w:rPr>
              <w:t>Повторение, обобщение, систематизациязнаний.Уравнения</w:t>
            </w:r>
          </w:p>
        </w:tc>
        <w:tc>
          <w:tcPr>
            <w:tcW w:w="1073" w:type="dxa"/>
          </w:tcPr>
          <w:p w:rsidR="00965789" w:rsidRDefault="00965789" w:rsidP="00060286">
            <w:pPr>
              <w:pStyle w:val="TableParagraph"/>
              <w:spacing w:before="199"/>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5"/>
              <w:ind w:left="235"/>
              <w:rPr>
                <w:sz w:val="24"/>
              </w:rPr>
            </w:pPr>
            <w:r>
              <w:rPr>
                <w:sz w:val="24"/>
              </w:rPr>
              <w:t>Библиотека</w:t>
            </w:r>
            <w:r>
              <w:rPr>
                <w:spacing w:val="-5"/>
                <w:sz w:val="24"/>
              </w:rPr>
              <w:t>ЦОК</w:t>
            </w:r>
          </w:p>
          <w:p w:rsidR="00965789" w:rsidRDefault="00317F63" w:rsidP="00060286">
            <w:pPr>
              <w:pStyle w:val="TableParagraph"/>
              <w:spacing w:before="40"/>
              <w:ind w:left="235"/>
            </w:pPr>
            <w:hyperlink r:id="rId230">
              <w:r w:rsidR="00965789">
                <w:rPr>
                  <w:color w:val="0000FF"/>
                  <w:spacing w:val="-2"/>
                  <w:u w:val="single" w:color="0000FF"/>
                </w:rPr>
                <w:t>https://m.edsoo.ru/337aad59</w:t>
              </w:r>
            </w:hyperlink>
          </w:p>
        </w:tc>
      </w:tr>
      <w:tr w:rsidR="00965789" w:rsidTr="00060286">
        <w:trPr>
          <w:trHeight w:val="677"/>
        </w:trPr>
        <w:tc>
          <w:tcPr>
            <w:tcW w:w="766" w:type="dxa"/>
          </w:tcPr>
          <w:p w:rsidR="00965789" w:rsidRDefault="00965789" w:rsidP="00060286">
            <w:pPr>
              <w:pStyle w:val="TableParagraph"/>
              <w:spacing w:before="197"/>
              <w:ind w:left="100"/>
              <w:rPr>
                <w:sz w:val="24"/>
              </w:rPr>
            </w:pPr>
            <w:r>
              <w:rPr>
                <w:spacing w:val="-5"/>
                <w:sz w:val="24"/>
              </w:rPr>
              <w:t>91</w:t>
            </w:r>
          </w:p>
        </w:tc>
        <w:tc>
          <w:tcPr>
            <w:tcW w:w="4232" w:type="dxa"/>
          </w:tcPr>
          <w:p w:rsidR="00965789" w:rsidRDefault="00965789" w:rsidP="00060286">
            <w:pPr>
              <w:pStyle w:val="TableParagraph"/>
              <w:spacing w:before="6" w:line="320" w:lineRule="exact"/>
              <w:ind w:left="235"/>
              <w:rPr>
                <w:sz w:val="24"/>
              </w:rPr>
            </w:pPr>
            <w:r>
              <w:rPr>
                <w:sz w:val="24"/>
              </w:rPr>
              <w:t>Повторение, обобщение, систематизациязнаний.Неравенства</w:t>
            </w:r>
          </w:p>
        </w:tc>
        <w:tc>
          <w:tcPr>
            <w:tcW w:w="1073" w:type="dxa"/>
          </w:tcPr>
          <w:p w:rsidR="00965789" w:rsidRDefault="00965789" w:rsidP="00060286">
            <w:pPr>
              <w:pStyle w:val="TableParagraph"/>
              <w:spacing w:before="197"/>
              <w:ind w:right="377"/>
              <w:jc w:val="right"/>
              <w:rPr>
                <w:sz w:val="24"/>
              </w:rPr>
            </w:pPr>
            <w:r>
              <w:rPr>
                <w:spacing w:val="-10"/>
                <w:sz w:val="24"/>
              </w:rPr>
              <w:t>1</w:t>
            </w:r>
          </w:p>
        </w:tc>
        <w:tc>
          <w:tcPr>
            <w:tcW w:w="1841" w:type="dxa"/>
          </w:tcPr>
          <w:p w:rsidR="00965789" w:rsidRDefault="00965789" w:rsidP="00060286">
            <w:pPr>
              <w:pStyle w:val="TableParagraph"/>
            </w:pPr>
          </w:p>
        </w:tc>
        <w:tc>
          <w:tcPr>
            <w:tcW w:w="1910" w:type="dxa"/>
          </w:tcPr>
          <w:p w:rsidR="00965789" w:rsidRDefault="00965789" w:rsidP="00060286">
            <w:pPr>
              <w:pStyle w:val="TableParagraph"/>
            </w:pPr>
          </w:p>
        </w:tc>
        <w:tc>
          <w:tcPr>
            <w:tcW w:w="1347" w:type="dxa"/>
          </w:tcPr>
          <w:p w:rsidR="00965789" w:rsidRDefault="00965789" w:rsidP="00060286">
            <w:pPr>
              <w:pStyle w:val="TableParagraph"/>
            </w:pPr>
          </w:p>
        </w:tc>
        <w:tc>
          <w:tcPr>
            <w:tcW w:w="2873" w:type="dxa"/>
          </w:tcPr>
          <w:p w:rsidR="00965789" w:rsidRDefault="00965789" w:rsidP="00060286">
            <w:pPr>
              <w:pStyle w:val="TableParagraph"/>
              <w:spacing w:before="53"/>
              <w:ind w:left="235"/>
              <w:rPr>
                <w:sz w:val="24"/>
              </w:rPr>
            </w:pPr>
            <w:r>
              <w:rPr>
                <w:sz w:val="24"/>
              </w:rPr>
              <w:t>Библиотека</w:t>
            </w:r>
            <w:r>
              <w:rPr>
                <w:spacing w:val="-5"/>
                <w:sz w:val="24"/>
              </w:rPr>
              <w:t>ЦОК</w:t>
            </w:r>
          </w:p>
          <w:p w:rsidR="00965789" w:rsidRDefault="00317F63" w:rsidP="00060286">
            <w:pPr>
              <w:pStyle w:val="TableParagraph"/>
              <w:spacing w:before="41"/>
              <w:ind w:left="235"/>
            </w:pPr>
            <w:hyperlink r:id="rId231">
              <w:r w:rsidR="00965789">
                <w:rPr>
                  <w:color w:val="0000FF"/>
                  <w:spacing w:val="-2"/>
                  <w:u w:val="single" w:color="0000FF"/>
                </w:rPr>
                <w:t>https://m.edsoo.ru/a86014e1</w:t>
              </w:r>
            </w:hyperlink>
          </w:p>
        </w:tc>
      </w:tr>
    </w:tbl>
    <w:p w:rsidR="00965789" w:rsidRDefault="00965789" w:rsidP="00965789">
      <w:pPr>
        <w:pStyle w:val="TableParagraph"/>
        <w:sectPr w:rsidR="00965789">
          <w:pgSz w:w="16390" w:h="11910" w:orient="landscape"/>
          <w:pgMar w:top="1100" w:right="708" w:bottom="280" w:left="1559" w:header="720" w:footer="720" w:gutter="0"/>
          <w:cols w:space="720"/>
        </w:sectPr>
      </w:pPr>
    </w:p>
    <w:p w:rsidR="00965789" w:rsidRDefault="00965789" w:rsidP="00965789">
      <w:pPr>
        <w:pStyle w:val="a5"/>
        <w:spacing w:before="3"/>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66"/>
        <w:gridCol w:w="4232"/>
        <w:gridCol w:w="1073"/>
        <w:gridCol w:w="1841"/>
        <w:gridCol w:w="1910"/>
        <w:gridCol w:w="1347"/>
        <w:gridCol w:w="2873"/>
      </w:tblGrid>
      <w:tr w:rsidR="00965789" w:rsidRPr="005A4E02" w:rsidTr="00060286">
        <w:trPr>
          <w:trHeight w:val="681"/>
        </w:trPr>
        <w:tc>
          <w:tcPr>
            <w:tcW w:w="766" w:type="dxa"/>
          </w:tcPr>
          <w:p w:rsidR="00965789" w:rsidRPr="005A4E02" w:rsidRDefault="00965789" w:rsidP="005A4E02">
            <w:pPr>
              <w:pStyle w:val="TableParagraph"/>
              <w:spacing w:line="240" w:lineRule="atLeast"/>
              <w:ind w:left="100"/>
              <w:rPr>
                <w:sz w:val="20"/>
                <w:szCs w:val="20"/>
              </w:rPr>
            </w:pPr>
            <w:r w:rsidRPr="005A4E02">
              <w:rPr>
                <w:spacing w:val="-5"/>
                <w:sz w:val="20"/>
                <w:szCs w:val="20"/>
              </w:rPr>
              <w:t>92</w:t>
            </w:r>
          </w:p>
        </w:tc>
        <w:tc>
          <w:tcPr>
            <w:tcW w:w="4232" w:type="dxa"/>
          </w:tcPr>
          <w:p w:rsidR="00965789" w:rsidRPr="005A4E02" w:rsidRDefault="00965789" w:rsidP="005A4E02">
            <w:pPr>
              <w:pStyle w:val="TableParagraph"/>
              <w:spacing w:line="240" w:lineRule="atLeast"/>
              <w:ind w:left="235"/>
              <w:rPr>
                <w:sz w:val="20"/>
                <w:szCs w:val="20"/>
              </w:rPr>
            </w:pPr>
            <w:r w:rsidRPr="005A4E02">
              <w:rPr>
                <w:sz w:val="20"/>
                <w:szCs w:val="20"/>
              </w:rPr>
              <w:t>Повторение, обобщение, систематизациязнаний.Неравенства</w:t>
            </w:r>
          </w:p>
        </w:tc>
        <w:tc>
          <w:tcPr>
            <w:tcW w:w="1073" w:type="dxa"/>
          </w:tcPr>
          <w:p w:rsidR="00965789" w:rsidRPr="005A4E02" w:rsidRDefault="00965789" w:rsidP="005A4E02">
            <w:pPr>
              <w:pStyle w:val="TableParagraph"/>
              <w:spacing w:line="240" w:lineRule="atLeast"/>
              <w:ind w:right="377"/>
              <w:jc w:val="right"/>
              <w:rPr>
                <w:sz w:val="20"/>
                <w:szCs w:val="20"/>
              </w:rPr>
            </w:pPr>
            <w:r w:rsidRPr="005A4E02">
              <w:rPr>
                <w:spacing w:val="-10"/>
                <w:sz w:val="20"/>
                <w:szCs w:val="20"/>
              </w:rPr>
              <w:t>1</w:t>
            </w:r>
          </w:p>
        </w:tc>
        <w:tc>
          <w:tcPr>
            <w:tcW w:w="1841" w:type="dxa"/>
          </w:tcPr>
          <w:p w:rsidR="00965789" w:rsidRPr="005A4E02" w:rsidRDefault="00965789" w:rsidP="005A4E02">
            <w:pPr>
              <w:pStyle w:val="TableParagraph"/>
              <w:spacing w:line="240" w:lineRule="atLeast"/>
              <w:rPr>
                <w:sz w:val="20"/>
                <w:szCs w:val="20"/>
              </w:rPr>
            </w:pPr>
          </w:p>
        </w:tc>
        <w:tc>
          <w:tcPr>
            <w:tcW w:w="1910" w:type="dxa"/>
          </w:tcPr>
          <w:p w:rsidR="00965789" w:rsidRPr="005A4E02" w:rsidRDefault="00965789" w:rsidP="005A4E02">
            <w:pPr>
              <w:pStyle w:val="TableParagraph"/>
              <w:spacing w:line="240" w:lineRule="atLeast"/>
              <w:rPr>
                <w:sz w:val="20"/>
                <w:szCs w:val="20"/>
              </w:rPr>
            </w:pPr>
          </w:p>
        </w:tc>
        <w:tc>
          <w:tcPr>
            <w:tcW w:w="1347" w:type="dxa"/>
          </w:tcPr>
          <w:p w:rsidR="00965789" w:rsidRPr="005A4E02" w:rsidRDefault="00965789" w:rsidP="005A4E02">
            <w:pPr>
              <w:pStyle w:val="TableParagraph"/>
              <w:spacing w:line="240" w:lineRule="atLeast"/>
              <w:rPr>
                <w:sz w:val="20"/>
                <w:szCs w:val="20"/>
              </w:rPr>
            </w:pPr>
          </w:p>
        </w:tc>
        <w:tc>
          <w:tcPr>
            <w:tcW w:w="2873" w:type="dxa"/>
          </w:tcPr>
          <w:p w:rsidR="00965789" w:rsidRPr="005A4E02" w:rsidRDefault="00965789" w:rsidP="005A4E02">
            <w:pPr>
              <w:pStyle w:val="TableParagraph"/>
              <w:spacing w:line="240" w:lineRule="atLeast"/>
              <w:ind w:left="235"/>
              <w:rPr>
                <w:sz w:val="20"/>
                <w:szCs w:val="20"/>
              </w:rPr>
            </w:pPr>
            <w:r w:rsidRPr="005A4E02">
              <w:rPr>
                <w:sz w:val="20"/>
                <w:szCs w:val="20"/>
              </w:rPr>
              <w:t>Библиотека</w:t>
            </w:r>
            <w:r w:rsidRPr="005A4E02">
              <w:rPr>
                <w:spacing w:val="-5"/>
                <w:sz w:val="20"/>
                <w:szCs w:val="20"/>
              </w:rPr>
              <w:t>ЦОК</w:t>
            </w:r>
          </w:p>
          <w:p w:rsidR="00965789" w:rsidRPr="005A4E02" w:rsidRDefault="00317F63" w:rsidP="005A4E02">
            <w:pPr>
              <w:pStyle w:val="TableParagraph"/>
              <w:spacing w:line="240" w:lineRule="atLeast"/>
              <w:ind w:left="235"/>
              <w:rPr>
                <w:sz w:val="20"/>
                <w:szCs w:val="20"/>
              </w:rPr>
            </w:pPr>
            <w:hyperlink r:id="rId232">
              <w:r w:rsidR="00965789" w:rsidRPr="005A4E02">
                <w:rPr>
                  <w:color w:val="0000FF"/>
                  <w:spacing w:val="-2"/>
                  <w:sz w:val="20"/>
                  <w:szCs w:val="20"/>
                  <w:u w:val="single" w:color="0000FF"/>
                </w:rPr>
                <w:t>https://m.edsoo.ru/5c45a60a</w:t>
              </w:r>
            </w:hyperlink>
          </w:p>
        </w:tc>
      </w:tr>
      <w:tr w:rsidR="00965789" w:rsidRPr="005A4E02" w:rsidTr="00060286">
        <w:trPr>
          <w:trHeight w:val="679"/>
        </w:trPr>
        <w:tc>
          <w:tcPr>
            <w:tcW w:w="766" w:type="dxa"/>
          </w:tcPr>
          <w:p w:rsidR="00965789" w:rsidRPr="005A4E02" w:rsidRDefault="00965789" w:rsidP="005A4E02">
            <w:pPr>
              <w:pStyle w:val="TableParagraph"/>
              <w:spacing w:line="240" w:lineRule="atLeast"/>
              <w:ind w:left="100"/>
              <w:rPr>
                <w:sz w:val="20"/>
                <w:szCs w:val="20"/>
              </w:rPr>
            </w:pPr>
            <w:r w:rsidRPr="005A4E02">
              <w:rPr>
                <w:spacing w:val="-5"/>
                <w:sz w:val="20"/>
                <w:szCs w:val="20"/>
              </w:rPr>
              <w:t>93</w:t>
            </w:r>
          </w:p>
        </w:tc>
        <w:tc>
          <w:tcPr>
            <w:tcW w:w="4232" w:type="dxa"/>
          </w:tcPr>
          <w:p w:rsidR="00965789" w:rsidRPr="005A4E02" w:rsidRDefault="00965789" w:rsidP="005A4E02">
            <w:pPr>
              <w:pStyle w:val="TableParagraph"/>
              <w:spacing w:line="240" w:lineRule="atLeast"/>
              <w:ind w:left="235"/>
              <w:rPr>
                <w:sz w:val="20"/>
                <w:szCs w:val="20"/>
              </w:rPr>
            </w:pPr>
            <w:r w:rsidRPr="005A4E02">
              <w:rPr>
                <w:sz w:val="20"/>
                <w:szCs w:val="20"/>
              </w:rPr>
              <w:t>Повторение, обобщение, систематизациязнаний.Неравенства</w:t>
            </w:r>
          </w:p>
        </w:tc>
        <w:tc>
          <w:tcPr>
            <w:tcW w:w="1073" w:type="dxa"/>
          </w:tcPr>
          <w:p w:rsidR="00965789" w:rsidRPr="005A4E02" w:rsidRDefault="00965789" w:rsidP="005A4E02">
            <w:pPr>
              <w:pStyle w:val="TableParagraph"/>
              <w:spacing w:line="240" w:lineRule="atLeast"/>
              <w:ind w:right="377"/>
              <w:jc w:val="right"/>
              <w:rPr>
                <w:sz w:val="20"/>
                <w:szCs w:val="20"/>
              </w:rPr>
            </w:pPr>
            <w:r w:rsidRPr="005A4E02">
              <w:rPr>
                <w:spacing w:val="-10"/>
                <w:sz w:val="20"/>
                <w:szCs w:val="20"/>
              </w:rPr>
              <w:t>1</w:t>
            </w:r>
          </w:p>
        </w:tc>
        <w:tc>
          <w:tcPr>
            <w:tcW w:w="1841" w:type="dxa"/>
          </w:tcPr>
          <w:p w:rsidR="00965789" w:rsidRPr="005A4E02" w:rsidRDefault="00965789" w:rsidP="005A4E02">
            <w:pPr>
              <w:pStyle w:val="TableParagraph"/>
              <w:spacing w:line="240" w:lineRule="atLeast"/>
              <w:rPr>
                <w:sz w:val="20"/>
                <w:szCs w:val="20"/>
              </w:rPr>
            </w:pPr>
          </w:p>
        </w:tc>
        <w:tc>
          <w:tcPr>
            <w:tcW w:w="1910" w:type="dxa"/>
          </w:tcPr>
          <w:p w:rsidR="00965789" w:rsidRPr="005A4E02" w:rsidRDefault="00965789" w:rsidP="005A4E02">
            <w:pPr>
              <w:pStyle w:val="TableParagraph"/>
              <w:spacing w:line="240" w:lineRule="atLeast"/>
              <w:rPr>
                <w:sz w:val="20"/>
                <w:szCs w:val="20"/>
              </w:rPr>
            </w:pPr>
          </w:p>
        </w:tc>
        <w:tc>
          <w:tcPr>
            <w:tcW w:w="1347" w:type="dxa"/>
          </w:tcPr>
          <w:p w:rsidR="00965789" w:rsidRPr="005A4E02" w:rsidRDefault="00965789" w:rsidP="005A4E02">
            <w:pPr>
              <w:pStyle w:val="TableParagraph"/>
              <w:spacing w:line="240" w:lineRule="atLeast"/>
              <w:rPr>
                <w:sz w:val="20"/>
                <w:szCs w:val="20"/>
              </w:rPr>
            </w:pPr>
          </w:p>
        </w:tc>
        <w:tc>
          <w:tcPr>
            <w:tcW w:w="2873" w:type="dxa"/>
          </w:tcPr>
          <w:p w:rsidR="00965789" w:rsidRPr="005A4E02" w:rsidRDefault="00965789" w:rsidP="005A4E02">
            <w:pPr>
              <w:pStyle w:val="TableParagraph"/>
              <w:spacing w:line="240" w:lineRule="atLeast"/>
              <w:ind w:left="235"/>
              <w:rPr>
                <w:sz w:val="20"/>
                <w:szCs w:val="20"/>
              </w:rPr>
            </w:pPr>
            <w:r w:rsidRPr="005A4E02">
              <w:rPr>
                <w:sz w:val="20"/>
                <w:szCs w:val="20"/>
              </w:rPr>
              <w:t>Библиотека</w:t>
            </w:r>
            <w:r w:rsidRPr="005A4E02">
              <w:rPr>
                <w:spacing w:val="-5"/>
                <w:sz w:val="20"/>
                <w:szCs w:val="20"/>
              </w:rPr>
              <w:t>ЦОК</w:t>
            </w:r>
          </w:p>
          <w:p w:rsidR="00965789" w:rsidRPr="005A4E02" w:rsidRDefault="00317F63" w:rsidP="005A4E02">
            <w:pPr>
              <w:pStyle w:val="TableParagraph"/>
              <w:spacing w:line="240" w:lineRule="atLeast"/>
              <w:ind w:left="235"/>
              <w:rPr>
                <w:sz w:val="20"/>
                <w:szCs w:val="20"/>
              </w:rPr>
            </w:pPr>
            <w:hyperlink r:id="rId233">
              <w:r w:rsidR="00965789" w:rsidRPr="005A4E02">
                <w:rPr>
                  <w:color w:val="0000FF"/>
                  <w:spacing w:val="-2"/>
                  <w:sz w:val="20"/>
                  <w:szCs w:val="20"/>
                  <w:u w:val="single" w:color="0000FF"/>
                </w:rPr>
                <w:t>https://m.edsoo.ru/19304aba</w:t>
              </w:r>
            </w:hyperlink>
          </w:p>
        </w:tc>
      </w:tr>
      <w:tr w:rsidR="00965789" w:rsidRPr="005A4E02" w:rsidTr="00060286">
        <w:trPr>
          <w:trHeight w:val="678"/>
        </w:trPr>
        <w:tc>
          <w:tcPr>
            <w:tcW w:w="766" w:type="dxa"/>
          </w:tcPr>
          <w:p w:rsidR="00965789" w:rsidRPr="005A4E02" w:rsidRDefault="00965789" w:rsidP="005A4E02">
            <w:pPr>
              <w:pStyle w:val="TableParagraph"/>
              <w:spacing w:line="240" w:lineRule="atLeast"/>
              <w:ind w:left="100"/>
              <w:rPr>
                <w:sz w:val="20"/>
                <w:szCs w:val="20"/>
              </w:rPr>
            </w:pPr>
            <w:r w:rsidRPr="005A4E02">
              <w:rPr>
                <w:spacing w:val="-5"/>
                <w:sz w:val="20"/>
                <w:szCs w:val="20"/>
              </w:rPr>
              <w:t>94</w:t>
            </w:r>
          </w:p>
        </w:tc>
        <w:tc>
          <w:tcPr>
            <w:tcW w:w="4232" w:type="dxa"/>
          </w:tcPr>
          <w:p w:rsidR="00965789" w:rsidRPr="005A4E02" w:rsidRDefault="00965789" w:rsidP="005A4E02">
            <w:pPr>
              <w:pStyle w:val="TableParagraph"/>
              <w:spacing w:line="240" w:lineRule="atLeast"/>
              <w:ind w:left="235"/>
              <w:rPr>
                <w:sz w:val="20"/>
                <w:szCs w:val="20"/>
              </w:rPr>
            </w:pPr>
            <w:r w:rsidRPr="005A4E02">
              <w:rPr>
                <w:sz w:val="20"/>
                <w:szCs w:val="20"/>
              </w:rPr>
              <w:t>Повторение, обобщение, систематизациязнаний.Неравенства</w:t>
            </w:r>
          </w:p>
        </w:tc>
        <w:tc>
          <w:tcPr>
            <w:tcW w:w="1073" w:type="dxa"/>
          </w:tcPr>
          <w:p w:rsidR="00965789" w:rsidRPr="005A4E02" w:rsidRDefault="00965789" w:rsidP="005A4E02">
            <w:pPr>
              <w:pStyle w:val="TableParagraph"/>
              <w:spacing w:line="240" w:lineRule="atLeast"/>
              <w:ind w:right="377"/>
              <w:jc w:val="right"/>
              <w:rPr>
                <w:sz w:val="20"/>
                <w:szCs w:val="20"/>
              </w:rPr>
            </w:pPr>
            <w:r w:rsidRPr="005A4E02">
              <w:rPr>
                <w:spacing w:val="-10"/>
                <w:sz w:val="20"/>
                <w:szCs w:val="20"/>
              </w:rPr>
              <w:t>1</w:t>
            </w:r>
          </w:p>
        </w:tc>
        <w:tc>
          <w:tcPr>
            <w:tcW w:w="1841" w:type="dxa"/>
          </w:tcPr>
          <w:p w:rsidR="00965789" w:rsidRPr="005A4E02" w:rsidRDefault="00965789" w:rsidP="005A4E02">
            <w:pPr>
              <w:pStyle w:val="TableParagraph"/>
              <w:spacing w:line="240" w:lineRule="atLeast"/>
              <w:rPr>
                <w:sz w:val="20"/>
                <w:szCs w:val="20"/>
              </w:rPr>
            </w:pPr>
          </w:p>
        </w:tc>
        <w:tc>
          <w:tcPr>
            <w:tcW w:w="1910" w:type="dxa"/>
          </w:tcPr>
          <w:p w:rsidR="00965789" w:rsidRPr="005A4E02" w:rsidRDefault="00965789" w:rsidP="005A4E02">
            <w:pPr>
              <w:pStyle w:val="TableParagraph"/>
              <w:spacing w:line="240" w:lineRule="atLeast"/>
              <w:rPr>
                <w:sz w:val="20"/>
                <w:szCs w:val="20"/>
              </w:rPr>
            </w:pPr>
          </w:p>
        </w:tc>
        <w:tc>
          <w:tcPr>
            <w:tcW w:w="1347" w:type="dxa"/>
          </w:tcPr>
          <w:p w:rsidR="00965789" w:rsidRPr="005A4E02" w:rsidRDefault="00965789" w:rsidP="005A4E02">
            <w:pPr>
              <w:pStyle w:val="TableParagraph"/>
              <w:spacing w:line="240" w:lineRule="atLeast"/>
              <w:rPr>
                <w:sz w:val="20"/>
                <w:szCs w:val="20"/>
              </w:rPr>
            </w:pPr>
          </w:p>
        </w:tc>
        <w:tc>
          <w:tcPr>
            <w:tcW w:w="2873" w:type="dxa"/>
          </w:tcPr>
          <w:p w:rsidR="00965789" w:rsidRPr="005A4E02" w:rsidRDefault="00965789" w:rsidP="005A4E02">
            <w:pPr>
              <w:pStyle w:val="TableParagraph"/>
              <w:spacing w:line="240" w:lineRule="atLeast"/>
              <w:ind w:left="235"/>
              <w:rPr>
                <w:sz w:val="20"/>
                <w:szCs w:val="20"/>
              </w:rPr>
            </w:pPr>
            <w:r w:rsidRPr="005A4E02">
              <w:rPr>
                <w:sz w:val="20"/>
                <w:szCs w:val="20"/>
              </w:rPr>
              <w:t>Библиотека</w:t>
            </w:r>
            <w:r w:rsidRPr="005A4E02">
              <w:rPr>
                <w:spacing w:val="-5"/>
                <w:sz w:val="20"/>
                <w:szCs w:val="20"/>
              </w:rPr>
              <w:t>ЦОК</w:t>
            </w:r>
          </w:p>
          <w:p w:rsidR="00965789" w:rsidRPr="005A4E02" w:rsidRDefault="00317F63" w:rsidP="005A4E02">
            <w:pPr>
              <w:pStyle w:val="TableParagraph"/>
              <w:spacing w:line="240" w:lineRule="atLeast"/>
              <w:ind w:left="235"/>
              <w:rPr>
                <w:sz w:val="20"/>
                <w:szCs w:val="20"/>
              </w:rPr>
            </w:pPr>
            <w:hyperlink r:id="rId234">
              <w:r w:rsidR="00965789" w:rsidRPr="005A4E02">
                <w:rPr>
                  <w:color w:val="0000FF"/>
                  <w:spacing w:val="-2"/>
                  <w:sz w:val="20"/>
                  <w:szCs w:val="20"/>
                  <w:u w:val="single" w:color="0000FF"/>
                </w:rPr>
                <w:t>https://m.edsoo.ru/c3d4b282</w:t>
              </w:r>
            </w:hyperlink>
          </w:p>
        </w:tc>
      </w:tr>
      <w:tr w:rsidR="00965789" w:rsidRPr="005A4E02" w:rsidTr="005A4E02">
        <w:trPr>
          <w:trHeight w:val="751"/>
        </w:trPr>
        <w:tc>
          <w:tcPr>
            <w:tcW w:w="766" w:type="dxa"/>
          </w:tcPr>
          <w:p w:rsidR="00965789" w:rsidRPr="005A4E02" w:rsidRDefault="00965789" w:rsidP="005A4E02">
            <w:pPr>
              <w:pStyle w:val="TableParagraph"/>
              <w:spacing w:line="240" w:lineRule="atLeast"/>
              <w:rPr>
                <w:b/>
                <w:sz w:val="20"/>
                <w:szCs w:val="20"/>
              </w:rPr>
            </w:pPr>
          </w:p>
          <w:p w:rsidR="00965789" w:rsidRPr="005A4E02" w:rsidRDefault="00965789" w:rsidP="005A4E02">
            <w:pPr>
              <w:pStyle w:val="TableParagraph"/>
              <w:spacing w:line="240" w:lineRule="atLeast"/>
              <w:ind w:left="100"/>
              <w:rPr>
                <w:sz w:val="20"/>
                <w:szCs w:val="20"/>
              </w:rPr>
            </w:pPr>
            <w:r w:rsidRPr="005A4E02">
              <w:rPr>
                <w:spacing w:val="-5"/>
                <w:sz w:val="20"/>
                <w:szCs w:val="20"/>
              </w:rPr>
              <w:t>95</w:t>
            </w:r>
          </w:p>
        </w:tc>
        <w:tc>
          <w:tcPr>
            <w:tcW w:w="4232" w:type="dxa"/>
          </w:tcPr>
          <w:p w:rsidR="00965789" w:rsidRPr="005A4E02" w:rsidRDefault="00965789" w:rsidP="005A4E02">
            <w:pPr>
              <w:pStyle w:val="TableParagraph"/>
              <w:spacing w:line="240" w:lineRule="atLeast"/>
              <w:ind w:left="235"/>
              <w:rPr>
                <w:sz w:val="20"/>
                <w:szCs w:val="20"/>
              </w:rPr>
            </w:pPr>
            <w:r w:rsidRPr="005A4E02">
              <w:rPr>
                <w:sz w:val="20"/>
                <w:szCs w:val="20"/>
              </w:rPr>
              <w:t>Повторение,</w:t>
            </w:r>
            <w:r w:rsidRPr="005A4E02">
              <w:rPr>
                <w:spacing w:val="-2"/>
                <w:sz w:val="20"/>
                <w:szCs w:val="20"/>
              </w:rPr>
              <w:t>обобщение,</w:t>
            </w:r>
          </w:p>
          <w:p w:rsidR="00965789" w:rsidRPr="005A4E02" w:rsidRDefault="00965789" w:rsidP="005A4E02">
            <w:pPr>
              <w:pStyle w:val="TableParagraph"/>
              <w:spacing w:line="240" w:lineRule="atLeast"/>
              <w:ind w:left="235" w:right="221"/>
              <w:rPr>
                <w:sz w:val="20"/>
                <w:szCs w:val="20"/>
              </w:rPr>
            </w:pPr>
            <w:r w:rsidRPr="005A4E02">
              <w:rPr>
                <w:sz w:val="20"/>
                <w:szCs w:val="20"/>
              </w:rPr>
              <w:t xml:space="preserve">систематизациязнаний.Системы </w:t>
            </w:r>
            <w:r w:rsidRPr="005A4E02">
              <w:rPr>
                <w:spacing w:val="-2"/>
                <w:sz w:val="20"/>
                <w:szCs w:val="20"/>
              </w:rPr>
              <w:t>уравнений</w:t>
            </w:r>
          </w:p>
        </w:tc>
        <w:tc>
          <w:tcPr>
            <w:tcW w:w="1073" w:type="dxa"/>
          </w:tcPr>
          <w:p w:rsidR="00965789" w:rsidRPr="005A4E02" w:rsidRDefault="00965789" w:rsidP="005A4E02">
            <w:pPr>
              <w:pStyle w:val="TableParagraph"/>
              <w:spacing w:line="240" w:lineRule="atLeast"/>
              <w:rPr>
                <w:b/>
                <w:sz w:val="20"/>
                <w:szCs w:val="20"/>
              </w:rPr>
            </w:pPr>
          </w:p>
          <w:p w:rsidR="00965789" w:rsidRPr="005A4E02" w:rsidRDefault="00965789" w:rsidP="005A4E02">
            <w:pPr>
              <w:pStyle w:val="TableParagraph"/>
              <w:spacing w:line="240" w:lineRule="atLeast"/>
              <w:ind w:right="377"/>
              <w:jc w:val="right"/>
              <w:rPr>
                <w:sz w:val="20"/>
                <w:szCs w:val="20"/>
              </w:rPr>
            </w:pPr>
            <w:r w:rsidRPr="005A4E02">
              <w:rPr>
                <w:spacing w:val="-10"/>
                <w:sz w:val="20"/>
                <w:szCs w:val="20"/>
              </w:rPr>
              <w:t>1</w:t>
            </w:r>
          </w:p>
        </w:tc>
        <w:tc>
          <w:tcPr>
            <w:tcW w:w="1841" w:type="dxa"/>
          </w:tcPr>
          <w:p w:rsidR="00965789" w:rsidRPr="005A4E02" w:rsidRDefault="00965789" w:rsidP="005A4E02">
            <w:pPr>
              <w:pStyle w:val="TableParagraph"/>
              <w:spacing w:line="240" w:lineRule="atLeast"/>
              <w:rPr>
                <w:sz w:val="20"/>
                <w:szCs w:val="20"/>
              </w:rPr>
            </w:pPr>
          </w:p>
        </w:tc>
        <w:tc>
          <w:tcPr>
            <w:tcW w:w="1910" w:type="dxa"/>
          </w:tcPr>
          <w:p w:rsidR="00965789" w:rsidRPr="005A4E02" w:rsidRDefault="00965789" w:rsidP="005A4E02">
            <w:pPr>
              <w:pStyle w:val="TableParagraph"/>
              <w:spacing w:line="240" w:lineRule="atLeast"/>
              <w:rPr>
                <w:sz w:val="20"/>
                <w:szCs w:val="20"/>
              </w:rPr>
            </w:pPr>
          </w:p>
        </w:tc>
        <w:tc>
          <w:tcPr>
            <w:tcW w:w="1347" w:type="dxa"/>
          </w:tcPr>
          <w:p w:rsidR="00965789" w:rsidRPr="005A4E02" w:rsidRDefault="00965789" w:rsidP="005A4E02">
            <w:pPr>
              <w:pStyle w:val="TableParagraph"/>
              <w:spacing w:line="240" w:lineRule="atLeast"/>
              <w:rPr>
                <w:sz w:val="20"/>
                <w:szCs w:val="20"/>
              </w:rPr>
            </w:pPr>
          </w:p>
        </w:tc>
        <w:tc>
          <w:tcPr>
            <w:tcW w:w="2873" w:type="dxa"/>
          </w:tcPr>
          <w:p w:rsidR="00965789" w:rsidRPr="005A4E02" w:rsidRDefault="00965789" w:rsidP="005A4E02">
            <w:pPr>
              <w:pStyle w:val="TableParagraph"/>
              <w:spacing w:line="240" w:lineRule="atLeast"/>
              <w:ind w:left="235"/>
              <w:rPr>
                <w:sz w:val="20"/>
                <w:szCs w:val="20"/>
              </w:rPr>
            </w:pPr>
            <w:r w:rsidRPr="005A4E02">
              <w:rPr>
                <w:sz w:val="20"/>
                <w:szCs w:val="20"/>
              </w:rPr>
              <w:t>Библиотека</w:t>
            </w:r>
            <w:r w:rsidRPr="005A4E02">
              <w:rPr>
                <w:spacing w:val="-5"/>
                <w:sz w:val="20"/>
                <w:szCs w:val="20"/>
              </w:rPr>
              <w:t>ЦОК</w:t>
            </w:r>
          </w:p>
          <w:p w:rsidR="00965789" w:rsidRPr="005A4E02" w:rsidRDefault="00317F63" w:rsidP="005A4E02">
            <w:pPr>
              <w:pStyle w:val="TableParagraph"/>
              <w:spacing w:line="240" w:lineRule="atLeast"/>
              <w:ind w:left="235"/>
              <w:rPr>
                <w:sz w:val="20"/>
                <w:szCs w:val="20"/>
              </w:rPr>
            </w:pPr>
            <w:hyperlink r:id="rId235">
              <w:r w:rsidR="00965789" w:rsidRPr="005A4E02">
                <w:rPr>
                  <w:color w:val="0000FF"/>
                  <w:spacing w:val="-2"/>
                  <w:sz w:val="20"/>
                  <w:szCs w:val="20"/>
                  <w:u w:val="single" w:color="0000FF"/>
                </w:rPr>
                <w:t>https://m.edsoo.ru/a20b8a4c</w:t>
              </w:r>
            </w:hyperlink>
          </w:p>
        </w:tc>
      </w:tr>
      <w:tr w:rsidR="00965789" w:rsidRPr="005A4E02" w:rsidTr="005A4E02">
        <w:trPr>
          <w:trHeight w:val="564"/>
        </w:trPr>
        <w:tc>
          <w:tcPr>
            <w:tcW w:w="766" w:type="dxa"/>
          </w:tcPr>
          <w:p w:rsidR="00965789" w:rsidRPr="005A4E02" w:rsidRDefault="00965789" w:rsidP="005A4E02">
            <w:pPr>
              <w:pStyle w:val="TableParagraph"/>
              <w:spacing w:line="240" w:lineRule="atLeast"/>
              <w:rPr>
                <w:b/>
                <w:sz w:val="20"/>
                <w:szCs w:val="20"/>
              </w:rPr>
            </w:pPr>
          </w:p>
          <w:p w:rsidR="00965789" w:rsidRPr="005A4E02" w:rsidRDefault="00965789" w:rsidP="005A4E02">
            <w:pPr>
              <w:pStyle w:val="TableParagraph"/>
              <w:spacing w:line="240" w:lineRule="atLeast"/>
              <w:ind w:left="100"/>
              <w:rPr>
                <w:sz w:val="20"/>
                <w:szCs w:val="20"/>
              </w:rPr>
            </w:pPr>
            <w:r w:rsidRPr="005A4E02">
              <w:rPr>
                <w:spacing w:val="-5"/>
                <w:sz w:val="20"/>
                <w:szCs w:val="20"/>
              </w:rPr>
              <w:t>96</w:t>
            </w:r>
          </w:p>
        </w:tc>
        <w:tc>
          <w:tcPr>
            <w:tcW w:w="4232" w:type="dxa"/>
          </w:tcPr>
          <w:p w:rsidR="00965789" w:rsidRPr="005A4E02" w:rsidRDefault="00965789" w:rsidP="005A4E02">
            <w:pPr>
              <w:pStyle w:val="TableParagraph"/>
              <w:spacing w:line="240" w:lineRule="atLeast"/>
              <w:ind w:left="235" w:right="221"/>
              <w:rPr>
                <w:sz w:val="20"/>
                <w:szCs w:val="20"/>
              </w:rPr>
            </w:pPr>
            <w:r w:rsidRPr="005A4E02">
              <w:rPr>
                <w:sz w:val="20"/>
                <w:szCs w:val="20"/>
              </w:rPr>
              <w:t xml:space="preserve">Повторение, обобщение, систематизациязнаний.Системы </w:t>
            </w:r>
            <w:r w:rsidRPr="005A4E02">
              <w:rPr>
                <w:spacing w:val="-2"/>
                <w:sz w:val="20"/>
                <w:szCs w:val="20"/>
              </w:rPr>
              <w:t>уравнений</w:t>
            </w:r>
          </w:p>
        </w:tc>
        <w:tc>
          <w:tcPr>
            <w:tcW w:w="1073" w:type="dxa"/>
          </w:tcPr>
          <w:p w:rsidR="00965789" w:rsidRPr="005A4E02" w:rsidRDefault="00965789" w:rsidP="005A4E02">
            <w:pPr>
              <w:pStyle w:val="TableParagraph"/>
              <w:spacing w:line="240" w:lineRule="atLeast"/>
              <w:rPr>
                <w:b/>
                <w:sz w:val="20"/>
                <w:szCs w:val="20"/>
              </w:rPr>
            </w:pPr>
          </w:p>
          <w:p w:rsidR="00965789" w:rsidRPr="005A4E02" w:rsidRDefault="00965789" w:rsidP="005A4E02">
            <w:pPr>
              <w:pStyle w:val="TableParagraph"/>
              <w:spacing w:line="240" w:lineRule="atLeast"/>
              <w:ind w:right="377"/>
              <w:jc w:val="right"/>
              <w:rPr>
                <w:sz w:val="20"/>
                <w:szCs w:val="20"/>
              </w:rPr>
            </w:pPr>
            <w:r w:rsidRPr="005A4E02">
              <w:rPr>
                <w:spacing w:val="-10"/>
                <w:sz w:val="20"/>
                <w:szCs w:val="20"/>
              </w:rPr>
              <w:t>1</w:t>
            </w:r>
          </w:p>
        </w:tc>
        <w:tc>
          <w:tcPr>
            <w:tcW w:w="1841" w:type="dxa"/>
          </w:tcPr>
          <w:p w:rsidR="00965789" w:rsidRPr="005A4E02" w:rsidRDefault="00965789" w:rsidP="005A4E02">
            <w:pPr>
              <w:pStyle w:val="TableParagraph"/>
              <w:spacing w:line="240" w:lineRule="atLeast"/>
              <w:rPr>
                <w:sz w:val="20"/>
                <w:szCs w:val="20"/>
              </w:rPr>
            </w:pPr>
          </w:p>
        </w:tc>
        <w:tc>
          <w:tcPr>
            <w:tcW w:w="1910" w:type="dxa"/>
          </w:tcPr>
          <w:p w:rsidR="00965789" w:rsidRPr="005A4E02" w:rsidRDefault="00965789" w:rsidP="005A4E02">
            <w:pPr>
              <w:pStyle w:val="TableParagraph"/>
              <w:spacing w:line="240" w:lineRule="atLeast"/>
              <w:rPr>
                <w:sz w:val="20"/>
                <w:szCs w:val="20"/>
              </w:rPr>
            </w:pPr>
          </w:p>
        </w:tc>
        <w:tc>
          <w:tcPr>
            <w:tcW w:w="1347" w:type="dxa"/>
          </w:tcPr>
          <w:p w:rsidR="00965789" w:rsidRPr="005A4E02" w:rsidRDefault="00965789" w:rsidP="005A4E02">
            <w:pPr>
              <w:pStyle w:val="TableParagraph"/>
              <w:spacing w:line="240" w:lineRule="atLeast"/>
              <w:rPr>
                <w:sz w:val="20"/>
                <w:szCs w:val="20"/>
              </w:rPr>
            </w:pPr>
          </w:p>
        </w:tc>
        <w:tc>
          <w:tcPr>
            <w:tcW w:w="2873" w:type="dxa"/>
          </w:tcPr>
          <w:p w:rsidR="00965789" w:rsidRPr="005A4E02" w:rsidRDefault="00965789" w:rsidP="005A4E02">
            <w:pPr>
              <w:pStyle w:val="TableParagraph"/>
              <w:spacing w:line="240" w:lineRule="atLeast"/>
              <w:ind w:left="235"/>
              <w:rPr>
                <w:sz w:val="20"/>
                <w:szCs w:val="20"/>
              </w:rPr>
            </w:pPr>
            <w:r w:rsidRPr="005A4E02">
              <w:rPr>
                <w:sz w:val="20"/>
                <w:szCs w:val="20"/>
              </w:rPr>
              <w:t>Библиотека</w:t>
            </w:r>
            <w:r w:rsidRPr="005A4E02">
              <w:rPr>
                <w:spacing w:val="-5"/>
                <w:sz w:val="20"/>
                <w:szCs w:val="20"/>
              </w:rPr>
              <w:t>ЦОК</w:t>
            </w:r>
          </w:p>
          <w:p w:rsidR="00965789" w:rsidRPr="005A4E02" w:rsidRDefault="00317F63" w:rsidP="005A4E02">
            <w:pPr>
              <w:pStyle w:val="TableParagraph"/>
              <w:spacing w:line="240" w:lineRule="atLeast"/>
              <w:ind w:left="235"/>
              <w:rPr>
                <w:sz w:val="20"/>
                <w:szCs w:val="20"/>
              </w:rPr>
            </w:pPr>
            <w:hyperlink r:id="rId236">
              <w:r w:rsidR="00965789" w:rsidRPr="005A4E02">
                <w:rPr>
                  <w:color w:val="0000FF"/>
                  <w:spacing w:val="-2"/>
                  <w:sz w:val="20"/>
                  <w:szCs w:val="20"/>
                  <w:u w:val="single" w:color="0000FF"/>
                </w:rPr>
                <w:t>https://m.edsoo.ru/a012476d</w:t>
              </w:r>
            </w:hyperlink>
          </w:p>
        </w:tc>
      </w:tr>
      <w:tr w:rsidR="00965789" w:rsidRPr="005A4E02" w:rsidTr="00060286">
        <w:trPr>
          <w:trHeight w:val="679"/>
        </w:trPr>
        <w:tc>
          <w:tcPr>
            <w:tcW w:w="766" w:type="dxa"/>
          </w:tcPr>
          <w:p w:rsidR="00965789" w:rsidRPr="005A4E02" w:rsidRDefault="00965789" w:rsidP="005A4E02">
            <w:pPr>
              <w:pStyle w:val="TableParagraph"/>
              <w:spacing w:line="240" w:lineRule="atLeast"/>
              <w:ind w:left="100"/>
              <w:rPr>
                <w:sz w:val="20"/>
                <w:szCs w:val="20"/>
              </w:rPr>
            </w:pPr>
            <w:r w:rsidRPr="005A4E02">
              <w:rPr>
                <w:spacing w:val="-5"/>
                <w:sz w:val="20"/>
                <w:szCs w:val="20"/>
              </w:rPr>
              <w:t>97</w:t>
            </w:r>
          </w:p>
        </w:tc>
        <w:tc>
          <w:tcPr>
            <w:tcW w:w="4232" w:type="dxa"/>
          </w:tcPr>
          <w:p w:rsidR="00965789" w:rsidRPr="005A4E02" w:rsidRDefault="00965789" w:rsidP="005A4E02">
            <w:pPr>
              <w:pStyle w:val="TableParagraph"/>
              <w:spacing w:line="240" w:lineRule="atLeast"/>
              <w:ind w:left="235" w:right="221"/>
              <w:rPr>
                <w:sz w:val="20"/>
                <w:szCs w:val="20"/>
              </w:rPr>
            </w:pPr>
            <w:r w:rsidRPr="005A4E02">
              <w:rPr>
                <w:sz w:val="20"/>
                <w:szCs w:val="20"/>
              </w:rPr>
              <w:t>Повторение, обобщение, систематизациязнаний.Функции</w:t>
            </w:r>
          </w:p>
        </w:tc>
        <w:tc>
          <w:tcPr>
            <w:tcW w:w="1073" w:type="dxa"/>
          </w:tcPr>
          <w:p w:rsidR="00965789" w:rsidRPr="005A4E02" w:rsidRDefault="00965789" w:rsidP="005A4E02">
            <w:pPr>
              <w:pStyle w:val="TableParagraph"/>
              <w:spacing w:line="240" w:lineRule="atLeast"/>
              <w:ind w:right="377"/>
              <w:jc w:val="right"/>
              <w:rPr>
                <w:sz w:val="20"/>
                <w:szCs w:val="20"/>
              </w:rPr>
            </w:pPr>
            <w:r w:rsidRPr="005A4E02">
              <w:rPr>
                <w:spacing w:val="-10"/>
                <w:sz w:val="20"/>
                <w:szCs w:val="20"/>
              </w:rPr>
              <w:t>1</w:t>
            </w:r>
          </w:p>
        </w:tc>
        <w:tc>
          <w:tcPr>
            <w:tcW w:w="1841" w:type="dxa"/>
          </w:tcPr>
          <w:p w:rsidR="00965789" w:rsidRPr="005A4E02" w:rsidRDefault="00965789" w:rsidP="005A4E02">
            <w:pPr>
              <w:pStyle w:val="TableParagraph"/>
              <w:spacing w:line="240" w:lineRule="atLeast"/>
              <w:rPr>
                <w:sz w:val="20"/>
                <w:szCs w:val="20"/>
              </w:rPr>
            </w:pPr>
          </w:p>
        </w:tc>
        <w:tc>
          <w:tcPr>
            <w:tcW w:w="1910" w:type="dxa"/>
          </w:tcPr>
          <w:p w:rsidR="00965789" w:rsidRPr="005A4E02" w:rsidRDefault="00965789" w:rsidP="005A4E02">
            <w:pPr>
              <w:pStyle w:val="TableParagraph"/>
              <w:spacing w:line="240" w:lineRule="atLeast"/>
              <w:rPr>
                <w:sz w:val="20"/>
                <w:szCs w:val="20"/>
              </w:rPr>
            </w:pPr>
          </w:p>
        </w:tc>
        <w:tc>
          <w:tcPr>
            <w:tcW w:w="1347" w:type="dxa"/>
          </w:tcPr>
          <w:p w:rsidR="00965789" w:rsidRPr="005A4E02" w:rsidRDefault="00965789" w:rsidP="005A4E02">
            <w:pPr>
              <w:pStyle w:val="TableParagraph"/>
              <w:spacing w:line="240" w:lineRule="atLeast"/>
              <w:rPr>
                <w:sz w:val="20"/>
                <w:szCs w:val="20"/>
              </w:rPr>
            </w:pPr>
          </w:p>
        </w:tc>
        <w:tc>
          <w:tcPr>
            <w:tcW w:w="2873" w:type="dxa"/>
          </w:tcPr>
          <w:p w:rsidR="00965789" w:rsidRPr="005A4E02" w:rsidRDefault="00965789" w:rsidP="005A4E02">
            <w:pPr>
              <w:pStyle w:val="TableParagraph"/>
              <w:spacing w:line="240" w:lineRule="atLeast"/>
              <w:ind w:left="235"/>
              <w:rPr>
                <w:sz w:val="20"/>
                <w:szCs w:val="20"/>
              </w:rPr>
            </w:pPr>
            <w:r w:rsidRPr="005A4E02">
              <w:rPr>
                <w:sz w:val="20"/>
                <w:szCs w:val="20"/>
              </w:rPr>
              <w:t>Библиотека</w:t>
            </w:r>
            <w:r w:rsidRPr="005A4E02">
              <w:rPr>
                <w:spacing w:val="-5"/>
                <w:sz w:val="20"/>
                <w:szCs w:val="20"/>
              </w:rPr>
              <w:t>ЦОК</w:t>
            </w:r>
          </w:p>
          <w:p w:rsidR="00965789" w:rsidRPr="005A4E02" w:rsidRDefault="00317F63" w:rsidP="005A4E02">
            <w:pPr>
              <w:pStyle w:val="TableParagraph"/>
              <w:spacing w:line="240" w:lineRule="atLeast"/>
              <w:ind w:left="235"/>
              <w:rPr>
                <w:sz w:val="20"/>
                <w:szCs w:val="20"/>
              </w:rPr>
            </w:pPr>
            <w:hyperlink r:id="rId237">
              <w:r w:rsidR="00965789" w:rsidRPr="005A4E02">
                <w:rPr>
                  <w:color w:val="0000FF"/>
                  <w:spacing w:val="-2"/>
                  <w:sz w:val="20"/>
                  <w:szCs w:val="20"/>
                  <w:u w:val="single" w:color="0000FF"/>
                </w:rPr>
                <w:t>https://m.edsoo.ru/d620c191</w:t>
              </w:r>
            </w:hyperlink>
          </w:p>
        </w:tc>
      </w:tr>
      <w:tr w:rsidR="00965789" w:rsidRPr="005A4E02" w:rsidTr="00060286">
        <w:trPr>
          <w:trHeight w:val="678"/>
        </w:trPr>
        <w:tc>
          <w:tcPr>
            <w:tcW w:w="766" w:type="dxa"/>
          </w:tcPr>
          <w:p w:rsidR="00965789" w:rsidRPr="005A4E02" w:rsidRDefault="00965789" w:rsidP="005A4E02">
            <w:pPr>
              <w:pStyle w:val="TableParagraph"/>
              <w:spacing w:line="240" w:lineRule="atLeast"/>
              <w:ind w:left="100"/>
              <w:rPr>
                <w:sz w:val="20"/>
                <w:szCs w:val="20"/>
              </w:rPr>
            </w:pPr>
            <w:r w:rsidRPr="005A4E02">
              <w:rPr>
                <w:spacing w:val="-5"/>
                <w:sz w:val="20"/>
                <w:szCs w:val="20"/>
              </w:rPr>
              <w:t>98</w:t>
            </w:r>
          </w:p>
        </w:tc>
        <w:tc>
          <w:tcPr>
            <w:tcW w:w="4232" w:type="dxa"/>
          </w:tcPr>
          <w:p w:rsidR="00965789" w:rsidRPr="005A4E02" w:rsidRDefault="00965789" w:rsidP="005A4E02">
            <w:pPr>
              <w:pStyle w:val="TableParagraph"/>
              <w:spacing w:line="240" w:lineRule="atLeast"/>
              <w:ind w:left="235" w:right="221"/>
              <w:rPr>
                <w:sz w:val="20"/>
                <w:szCs w:val="20"/>
              </w:rPr>
            </w:pPr>
            <w:r w:rsidRPr="005A4E02">
              <w:rPr>
                <w:sz w:val="20"/>
                <w:szCs w:val="20"/>
              </w:rPr>
              <w:t>Повторение, обобщение, систематизациязнаний.Функции</w:t>
            </w:r>
          </w:p>
        </w:tc>
        <w:tc>
          <w:tcPr>
            <w:tcW w:w="1073" w:type="dxa"/>
          </w:tcPr>
          <w:p w:rsidR="00965789" w:rsidRPr="005A4E02" w:rsidRDefault="00965789" w:rsidP="005A4E02">
            <w:pPr>
              <w:pStyle w:val="TableParagraph"/>
              <w:spacing w:line="240" w:lineRule="atLeast"/>
              <w:ind w:right="377"/>
              <w:jc w:val="right"/>
              <w:rPr>
                <w:sz w:val="20"/>
                <w:szCs w:val="20"/>
              </w:rPr>
            </w:pPr>
            <w:r w:rsidRPr="005A4E02">
              <w:rPr>
                <w:spacing w:val="-10"/>
                <w:sz w:val="20"/>
                <w:szCs w:val="20"/>
              </w:rPr>
              <w:t>1</w:t>
            </w:r>
          </w:p>
        </w:tc>
        <w:tc>
          <w:tcPr>
            <w:tcW w:w="1841" w:type="dxa"/>
          </w:tcPr>
          <w:p w:rsidR="00965789" w:rsidRPr="005A4E02" w:rsidRDefault="00965789" w:rsidP="005A4E02">
            <w:pPr>
              <w:pStyle w:val="TableParagraph"/>
              <w:spacing w:line="240" w:lineRule="atLeast"/>
              <w:rPr>
                <w:sz w:val="20"/>
                <w:szCs w:val="20"/>
              </w:rPr>
            </w:pPr>
          </w:p>
        </w:tc>
        <w:tc>
          <w:tcPr>
            <w:tcW w:w="1910" w:type="dxa"/>
          </w:tcPr>
          <w:p w:rsidR="00965789" w:rsidRPr="005A4E02" w:rsidRDefault="00965789" w:rsidP="005A4E02">
            <w:pPr>
              <w:pStyle w:val="TableParagraph"/>
              <w:spacing w:line="240" w:lineRule="atLeast"/>
              <w:rPr>
                <w:sz w:val="20"/>
                <w:szCs w:val="20"/>
              </w:rPr>
            </w:pPr>
          </w:p>
        </w:tc>
        <w:tc>
          <w:tcPr>
            <w:tcW w:w="1347" w:type="dxa"/>
          </w:tcPr>
          <w:p w:rsidR="00965789" w:rsidRPr="005A4E02" w:rsidRDefault="00965789" w:rsidP="005A4E02">
            <w:pPr>
              <w:pStyle w:val="TableParagraph"/>
              <w:spacing w:line="240" w:lineRule="atLeast"/>
              <w:rPr>
                <w:sz w:val="20"/>
                <w:szCs w:val="20"/>
              </w:rPr>
            </w:pPr>
          </w:p>
        </w:tc>
        <w:tc>
          <w:tcPr>
            <w:tcW w:w="2873" w:type="dxa"/>
          </w:tcPr>
          <w:p w:rsidR="00965789" w:rsidRPr="005A4E02" w:rsidRDefault="00965789" w:rsidP="005A4E02">
            <w:pPr>
              <w:pStyle w:val="TableParagraph"/>
              <w:spacing w:line="240" w:lineRule="atLeast"/>
              <w:ind w:left="235"/>
              <w:rPr>
                <w:sz w:val="20"/>
                <w:szCs w:val="20"/>
              </w:rPr>
            </w:pPr>
            <w:r w:rsidRPr="005A4E02">
              <w:rPr>
                <w:sz w:val="20"/>
                <w:szCs w:val="20"/>
              </w:rPr>
              <w:t>Библиотека</w:t>
            </w:r>
            <w:r w:rsidRPr="005A4E02">
              <w:rPr>
                <w:spacing w:val="-5"/>
                <w:sz w:val="20"/>
                <w:szCs w:val="20"/>
              </w:rPr>
              <w:t>ЦОК</w:t>
            </w:r>
          </w:p>
          <w:p w:rsidR="00965789" w:rsidRPr="005A4E02" w:rsidRDefault="00317F63" w:rsidP="005A4E02">
            <w:pPr>
              <w:pStyle w:val="TableParagraph"/>
              <w:spacing w:line="240" w:lineRule="atLeast"/>
              <w:ind w:left="235"/>
              <w:rPr>
                <w:sz w:val="20"/>
                <w:szCs w:val="20"/>
              </w:rPr>
            </w:pPr>
            <w:hyperlink r:id="rId238">
              <w:r w:rsidR="00965789" w:rsidRPr="005A4E02">
                <w:rPr>
                  <w:color w:val="0000FF"/>
                  <w:spacing w:val="-2"/>
                  <w:sz w:val="20"/>
                  <w:szCs w:val="20"/>
                  <w:u w:val="single" w:color="0000FF"/>
                </w:rPr>
                <w:t>https://m.edsoo.ru/7017196f</w:t>
              </w:r>
            </w:hyperlink>
          </w:p>
        </w:tc>
      </w:tr>
      <w:tr w:rsidR="00965789" w:rsidRPr="005A4E02" w:rsidTr="00060286">
        <w:trPr>
          <w:trHeight w:val="652"/>
        </w:trPr>
        <w:tc>
          <w:tcPr>
            <w:tcW w:w="766" w:type="dxa"/>
          </w:tcPr>
          <w:p w:rsidR="00965789" w:rsidRPr="005A4E02" w:rsidRDefault="00965789" w:rsidP="005A4E02">
            <w:pPr>
              <w:pStyle w:val="TableParagraph"/>
              <w:spacing w:line="240" w:lineRule="atLeast"/>
              <w:ind w:left="100"/>
              <w:rPr>
                <w:sz w:val="20"/>
                <w:szCs w:val="20"/>
              </w:rPr>
            </w:pPr>
            <w:r w:rsidRPr="005A4E02">
              <w:rPr>
                <w:spacing w:val="-5"/>
                <w:sz w:val="20"/>
                <w:szCs w:val="20"/>
              </w:rPr>
              <w:t>99</w:t>
            </w:r>
          </w:p>
        </w:tc>
        <w:tc>
          <w:tcPr>
            <w:tcW w:w="4232" w:type="dxa"/>
          </w:tcPr>
          <w:p w:rsidR="00965789" w:rsidRPr="005A4E02" w:rsidRDefault="00965789" w:rsidP="005A4E02">
            <w:pPr>
              <w:pStyle w:val="TableParagraph"/>
              <w:spacing w:line="240" w:lineRule="atLeast"/>
              <w:ind w:left="235"/>
              <w:rPr>
                <w:sz w:val="20"/>
                <w:szCs w:val="20"/>
              </w:rPr>
            </w:pPr>
            <w:r w:rsidRPr="005A4E02">
              <w:rPr>
                <w:sz w:val="20"/>
                <w:szCs w:val="20"/>
              </w:rPr>
              <w:t>Итоговаяконтрольная</w:t>
            </w:r>
            <w:r w:rsidRPr="005A4E02">
              <w:rPr>
                <w:spacing w:val="-2"/>
                <w:sz w:val="20"/>
                <w:szCs w:val="20"/>
              </w:rPr>
              <w:t>работа</w:t>
            </w:r>
          </w:p>
        </w:tc>
        <w:tc>
          <w:tcPr>
            <w:tcW w:w="1073" w:type="dxa"/>
          </w:tcPr>
          <w:p w:rsidR="00965789" w:rsidRPr="005A4E02" w:rsidRDefault="00965789" w:rsidP="005A4E02">
            <w:pPr>
              <w:pStyle w:val="TableParagraph"/>
              <w:spacing w:line="240" w:lineRule="atLeast"/>
              <w:ind w:right="377"/>
              <w:jc w:val="right"/>
              <w:rPr>
                <w:sz w:val="20"/>
                <w:szCs w:val="20"/>
              </w:rPr>
            </w:pPr>
            <w:r w:rsidRPr="005A4E02">
              <w:rPr>
                <w:spacing w:val="-10"/>
                <w:sz w:val="20"/>
                <w:szCs w:val="20"/>
              </w:rPr>
              <w:t>1</w:t>
            </w:r>
          </w:p>
        </w:tc>
        <w:tc>
          <w:tcPr>
            <w:tcW w:w="1841" w:type="dxa"/>
          </w:tcPr>
          <w:p w:rsidR="00965789" w:rsidRPr="005A4E02" w:rsidRDefault="00965789" w:rsidP="005A4E02">
            <w:pPr>
              <w:pStyle w:val="TableParagraph"/>
              <w:spacing w:line="240" w:lineRule="atLeast"/>
              <w:ind w:right="761"/>
              <w:jc w:val="right"/>
              <w:rPr>
                <w:sz w:val="20"/>
                <w:szCs w:val="20"/>
              </w:rPr>
            </w:pPr>
            <w:r w:rsidRPr="005A4E02">
              <w:rPr>
                <w:spacing w:val="-10"/>
                <w:sz w:val="20"/>
                <w:szCs w:val="20"/>
              </w:rPr>
              <w:t>1</w:t>
            </w:r>
          </w:p>
        </w:tc>
        <w:tc>
          <w:tcPr>
            <w:tcW w:w="1910" w:type="dxa"/>
          </w:tcPr>
          <w:p w:rsidR="00965789" w:rsidRPr="005A4E02" w:rsidRDefault="00965789" w:rsidP="005A4E02">
            <w:pPr>
              <w:pStyle w:val="TableParagraph"/>
              <w:spacing w:line="240" w:lineRule="atLeast"/>
              <w:rPr>
                <w:sz w:val="20"/>
                <w:szCs w:val="20"/>
              </w:rPr>
            </w:pPr>
          </w:p>
        </w:tc>
        <w:tc>
          <w:tcPr>
            <w:tcW w:w="1347" w:type="dxa"/>
          </w:tcPr>
          <w:p w:rsidR="00965789" w:rsidRPr="005A4E02" w:rsidRDefault="00965789" w:rsidP="005A4E02">
            <w:pPr>
              <w:pStyle w:val="TableParagraph"/>
              <w:spacing w:line="240" w:lineRule="atLeast"/>
              <w:rPr>
                <w:sz w:val="20"/>
                <w:szCs w:val="20"/>
              </w:rPr>
            </w:pPr>
          </w:p>
        </w:tc>
        <w:tc>
          <w:tcPr>
            <w:tcW w:w="2873" w:type="dxa"/>
          </w:tcPr>
          <w:p w:rsidR="00965789" w:rsidRPr="005A4E02" w:rsidRDefault="00965789" w:rsidP="005A4E02">
            <w:pPr>
              <w:pStyle w:val="TableParagraph"/>
              <w:spacing w:line="240" w:lineRule="atLeast"/>
              <w:ind w:left="235"/>
              <w:rPr>
                <w:sz w:val="20"/>
                <w:szCs w:val="20"/>
              </w:rPr>
            </w:pPr>
            <w:r w:rsidRPr="005A4E02">
              <w:rPr>
                <w:sz w:val="20"/>
                <w:szCs w:val="20"/>
              </w:rPr>
              <w:t>Библиотека</w:t>
            </w:r>
            <w:r w:rsidRPr="005A4E02">
              <w:rPr>
                <w:spacing w:val="-5"/>
                <w:sz w:val="20"/>
                <w:szCs w:val="20"/>
              </w:rPr>
              <w:t>ЦОК</w:t>
            </w:r>
          </w:p>
          <w:p w:rsidR="00965789" w:rsidRPr="005A4E02" w:rsidRDefault="00317F63" w:rsidP="005A4E02">
            <w:pPr>
              <w:pStyle w:val="TableParagraph"/>
              <w:spacing w:line="240" w:lineRule="atLeast"/>
              <w:ind w:left="235"/>
              <w:rPr>
                <w:sz w:val="20"/>
                <w:szCs w:val="20"/>
              </w:rPr>
            </w:pPr>
            <w:hyperlink r:id="rId239">
              <w:r w:rsidR="00965789" w:rsidRPr="005A4E02">
                <w:rPr>
                  <w:color w:val="0000FF"/>
                  <w:spacing w:val="-2"/>
                  <w:sz w:val="20"/>
                  <w:szCs w:val="20"/>
                  <w:u w:val="single" w:color="0000FF"/>
                </w:rPr>
                <w:t>https://m.edsoo.ru/513c9889</w:t>
              </w:r>
            </w:hyperlink>
          </w:p>
        </w:tc>
      </w:tr>
      <w:tr w:rsidR="00965789" w:rsidRPr="005A4E02" w:rsidTr="00060286">
        <w:trPr>
          <w:trHeight w:val="655"/>
        </w:trPr>
        <w:tc>
          <w:tcPr>
            <w:tcW w:w="766" w:type="dxa"/>
          </w:tcPr>
          <w:p w:rsidR="00965789" w:rsidRPr="005A4E02" w:rsidRDefault="00965789" w:rsidP="005A4E02">
            <w:pPr>
              <w:pStyle w:val="TableParagraph"/>
              <w:spacing w:line="240" w:lineRule="atLeast"/>
              <w:ind w:left="100"/>
              <w:rPr>
                <w:sz w:val="20"/>
                <w:szCs w:val="20"/>
              </w:rPr>
            </w:pPr>
            <w:r w:rsidRPr="005A4E02">
              <w:rPr>
                <w:spacing w:val="-5"/>
                <w:sz w:val="20"/>
                <w:szCs w:val="20"/>
              </w:rPr>
              <w:t>100</w:t>
            </w:r>
          </w:p>
        </w:tc>
        <w:tc>
          <w:tcPr>
            <w:tcW w:w="4232" w:type="dxa"/>
          </w:tcPr>
          <w:p w:rsidR="00965789" w:rsidRPr="005A4E02" w:rsidRDefault="00965789" w:rsidP="005A4E02">
            <w:pPr>
              <w:pStyle w:val="TableParagraph"/>
              <w:spacing w:line="240" w:lineRule="atLeast"/>
              <w:ind w:left="235"/>
              <w:rPr>
                <w:sz w:val="20"/>
                <w:szCs w:val="20"/>
              </w:rPr>
            </w:pPr>
            <w:r w:rsidRPr="005A4E02">
              <w:rPr>
                <w:sz w:val="20"/>
                <w:szCs w:val="20"/>
              </w:rPr>
              <w:t>Итоговаяконтрольная</w:t>
            </w:r>
            <w:r w:rsidRPr="005A4E02">
              <w:rPr>
                <w:spacing w:val="-2"/>
                <w:sz w:val="20"/>
                <w:szCs w:val="20"/>
              </w:rPr>
              <w:t>работа</w:t>
            </w:r>
          </w:p>
        </w:tc>
        <w:tc>
          <w:tcPr>
            <w:tcW w:w="1073" w:type="dxa"/>
          </w:tcPr>
          <w:p w:rsidR="00965789" w:rsidRPr="005A4E02" w:rsidRDefault="00965789" w:rsidP="005A4E02">
            <w:pPr>
              <w:pStyle w:val="TableParagraph"/>
              <w:spacing w:line="240" w:lineRule="atLeast"/>
              <w:ind w:right="377"/>
              <w:jc w:val="right"/>
              <w:rPr>
                <w:sz w:val="20"/>
                <w:szCs w:val="20"/>
              </w:rPr>
            </w:pPr>
            <w:r w:rsidRPr="005A4E02">
              <w:rPr>
                <w:spacing w:val="-10"/>
                <w:sz w:val="20"/>
                <w:szCs w:val="20"/>
              </w:rPr>
              <w:t>1</w:t>
            </w:r>
          </w:p>
        </w:tc>
        <w:tc>
          <w:tcPr>
            <w:tcW w:w="1841" w:type="dxa"/>
          </w:tcPr>
          <w:p w:rsidR="00965789" w:rsidRPr="005A4E02" w:rsidRDefault="00965789" w:rsidP="005A4E02">
            <w:pPr>
              <w:pStyle w:val="TableParagraph"/>
              <w:spacing w:line="240" w:lineRule="atLeast"/>
              <w:ind w:right="761"/>
              <w:jc w:val="right"/>
              <w:rPr>
                <w:sz w:val="20"/>
                <w:szCs w:val="20"/>
              </w:rPr>
            </w:pPr>
            <w:r w:rsidRPr="005A4E02">
              <w:rPr>
                <w:spacing w:val="-10"/>
                <w:sz w:val="20"/>
                <w:szCs w:val="20"/>
              </w:rPr>
              <w:t>1</w:t>
            </w:r>
          </w:p>
        </w:tc>
        <w:tc>
          <w:tcPr>
            <w:tcW w:w="1910" w:type="dxa"/>
          </w:tcPr>
          <w:p w:rsidR="00965789" w:rsidRPr="005A4E02" w:rsidRDefault="00965789" w:rsidP="005A4E02">
            <w:pPr>
              <w:pStyle w:val="TableParagraph"/>
              <w:spacing w:line="240" w:lineRule="atLeast"/>
              <w:rPr>
                <w:sz w:val="20"/>
                <w:szCs w:val="20"/>
              </w:rPr>
            </w:pPr>
          </w:p>
        </w:tc>
        <w:tc>
          <w:tcPr>
            <w:tcW w:w="1347" w:type="dxa"/>
          </w:tcPr>
          <w:p w:rsidR="00965789" w:rsidRPr="005A4E02" w:rsidRDefault="00965789" w:rsidP="005A4E02">
            <w:pPr>
              <w:pStyle w:val="TableParagraph"/>
              <w:spacing w:line="240" w:lineRule="atLeast"/>
              <w:rPr>
                <w:sz w:val="20"/>
                <w:szCs w:val="20"/>
              </w:rPr>
            </w:pPr>
          </w:p>
        </w:tc>
        <w:tc>
          <w:tcPr>
            <w:tcW w:w="2873" w:type="dxa"/>
          </w:tcPr>
          <w:p w:rsidR="00965789" w:rsidRPr="005A4E02" w:rsidRDefault="00965789" w:rsidP="005A4E02">
            <w:pPr>
              <w:pStyle w:val="TableParagraph"/>
              <w:spacing w:line="240" w:lineRule="atLeast"/>
              <w:ind w:left="235"/>
              <w:rPr>
                <w:sz w:val="20"/>
                <w:szCs w:val="20"/>
              </w:rPr>
            </w:pPr>
            <w:r w:rsidRPr="005A4E02">
              <w:rPr>
                <w:sz w:val="20"/>
                <w:szCs w:val="20"/>
              </w:rPr>
              <w:t>Библиотека</w:t>
            </w:r>
            <w:r w:rsidRPr="005A4E02">
              <w:rPr>
                <w:spacing w:val="-5"/>
                <w:sz w:val="20"/>
                <w:szCs w:val="20"/>
              </w:rPr>
              <w:t>ЦОК</w:t>
            </w:r>
          </w:p>
          <w:p w:rsidR="00965789" w:rsidRPr="005A4E02" w:rsidRDefault="00317F63" w:rsidP="005A4E02">
            <w:pPr>
              <w:pStyle w:val="TableParagraph"/>
              <w:spacing w:line="240" w:lineRule="atLeast"/>
              <w:ind w:left="235"/>
              <w:rPr>
                <w:sz w:val="20"/>
                <w:szCs w:val="20"/>
              </w:rPr>
            </w:pPr>
            <w:hyperlink r:id="rId240">
              <w:r w:rsidR="00965789" w:rsidRPr="005A4E02">
                <w:rPr>
                  <w:color w:val="0000FF"/>
                  <w:spacing w:val="-2"/>
                  <w:sz w:val="20"/>
                  <w:szCs w:val="20"/>
                  <w:u w:val="single" w:color="0000FF"/>
                </w:rPr>
                <w:t>https://m.edsoo.ru/2276973</w:t>
              </w:r>
            </w:hyperlink>
          </w:p>
        </w:tc>
      </w:tr>
      <w:tr w:rsidR="00965789" w:rsidRPr="005A4E02" w:rsidTr="005A4E02">
        <w:trPr>
          <w:trHeight w:val="568"/>
        </w:trPr>
        <w:tc>
          <w:tcPr>
            <w:tcW w:w="766" w:type="dxa"/>
          </w:tcPr>
          <w:p w:rsidR="00965789" w:rsidRPr="005A4E02" w:rsidRDefault="00965789" w:rsidP="005A4E02">
            <w:pPr>
              <w:pStyle w:val="TableParagraph"/>
              <w:spacing w:line="240" w:lineRule="atLeast"/>
              <w:rPr>
                <w:b/>
                <w:sz w:val="20"/>
                <w:szCs w:val="20"/>
              </w:rPr>
            </w:pPr>
          </w:p>
          <w:p w:rsidR="00965789" w:rsidRPr="005A4E02" w:rsidRDefault="00965789" w:rsidP="005A4E02">
            <w:pPr>
              <w:pStyle w:val="TableParagraph"/>
              <w:spacing w:line="240" w:lineRule="atLeast"/>
              <w:ind w:left="100"/>
              <w:rPr>
                <w:sz w:val="20"/>
                <w:szCs w:val="20"/>
              </w:rPr>
            </w:pPr>
            <w:r w:rsidRPr="005A4E02">
              <w:rPr>
                <w:spacing w:val="-5"/>
                <w:sz w:val="20"/>
                <w:szCs w:val="20"/>
              </w:rPr>
              <w:t>101</w:t>
            </w:r>
          </w:p>
        </w:tc>
        <w:tc>
          <w:tcPr>
            <w:tcW w:w="4232" w:type="dxa"/>
          </w:tcPr>
          <w:p w:rsidR="00965789" w:rsidRPr="005A4E02" w:rsidRDefault="00965789" w:rsidP="005A4E02">
            <w:pPr>
              <w:pStyle w:val="TableParagraph"/>
              <w:spacing w:line="240" w:lineRule="atLeast"/>
              <w:ind w:left="235" w:right="221"/>
              <w:rPr>
                <w:sz w:val="20"/>
                <w:szCs w:val="20"/>
              </w:rPr>
            </w:pPr>
            <w:r w:rsidRPr="005A4E02">
              <w:rPr>
                <w:sz w:val="20"/>
                <w:szCs w:val="20"/>
              </w:rPr>
              <w:t>Обобщение,систематизациязнаний за курс алгебры и начал математического анализа 10-11</w:t>
            </w:r>
          </w:p>
          <w:p w:rsidR="00965789" w:rsidRPr="005A4E02" w:rsidRDefault="00965789" w:rsidP="005A4E02">
            <w:pPr>
              <w:pStyle w:val="TableParagraph"/>
              <w:spacing w:line="240" w:lineRule="atLeast"/>
              <w:ind w:left="235"/>
              <w:rPr>
                <w:sz w:val="20"/>
                <w:szCs w:val="20"/>
              </w:rPr>
            </w:pPr>
            <w:r w:rsidRPr="005A4E02">
              <w:rPr>
                <w:spacing w:val="-2"/>
                <w:sz w:val="20"/>
                <w:szCs w:val="20"/>
              </w:rPr>
              <w:t>классов</w:t>
            </w:r>
          </w:p>
        </w:tc>
        <w:tc>
          <w:tcPr>
            <w:tcW w:w="1073" w:type="dxa"/>
          </w:tcPr>
          <w:p w:rsidR="00965789" w:rsidRPr="005A4E02" w:rsidRDefault="00965789" w:rsidP="005A4E02">
            <w:pPr>
              <w:pStyle w:val="TableParagraph"/>
              <w:spacing w:line="240" w:lineRule="atLeast"/>
              <w:rPr>
                <w:b/>
                <w:sz w:val="20"/>
                <w:szCs w:val="20"/>
              </w:rPr>
            </w:pPr>
          </w:p>
          <w:p w:rsidR="00965789" w:rsidRPr="005A4E02" w:rsidRDefault="00965789" w:rsidP="005A4E02">
            <w:pPr>
              <w:pStyle w:val="TableParagraph"/>
              <w:spacing w:line="240" w:lineRule="atLeast"/>
              <w:ind w:right="377"/>
              <w:jc w:val="right"/>
              <w:rPr>
                <w:sz w:val="20"/>
                <w:szCs w:val="20"/>
              </w:rPr>
            </w:pPr>
            <w:r w:rsidRPr="005A4E02">
              <w:rPr>
                <w:spacing w:val="-10"/>
                <w:sz w:val="20"/>
                <w:szCs w:val="20"/>
              </w:rPr>
              <w:t>1</w:t>
            </w:r>
          </w:p>
        </w:tc>
        <w:tc>
          <w:tcPr>
            <w:tcW w:w="1841" w:type="dxa"/>
          </w:tcPr>
          <w:p w:rsidR="00965789" w:rsidRPr="005A4E02" w:rsidRDefault="00965789" w:rsidP="005A4E02">
            <w:pPr>
              <w:pStyle w:val="TableParagraph"/>
              <w:spacing w:line="240" w:lineRule="atLeast"/>
              <w:rPr>
                <w:sz w:val="20"/>
                <w:szCs w:val="20"/>
              </w:rPr>
            </w:pPr>
          </w:p>
        </w:tc>
        <w:tc>
          <w:tcPr>
            <w:tcW w:w="1910" w:type="dxa"/>
          </w:tcPr>
          <w:p w:rsidR="00965789" w:rsidRPr="005A4E02" w:rsidRDefault="00965789" w:rsidP="005A4E02">
            <w:pPr>
              <w:pStyle w:val="TableParagraph"/>
              <w:spacing w:line="240" w:lineRule="atLeast"/>
              <w:rPr>
                <w:sz w:val="20"/>
                <w:szCs w:val="20"/>
              </w:rPr>
            </w:pPr>
          </w:p>
        </w:tc>
        <w:tc>
          <w:tcPr>
            <w:tcW w:w="1347" w:type="dxa"/>
          </w:tcPr>
          <w:p w:rsidR="00965789" w:rsidRPr="005A4E02" w:rsidRDefault="00965789" w:rsidP="005A4E02">
            <w:pPr>
              <w:pStyle w:val="TableParagraph"/>
              <w:spacing w:line="240" w:lineRule="atLeast"/>
              <w:rPr>
                <w:sz w:val="20"/>
                <w:szCs w:val="20"/>
              </w:rPr>
            </w:pPr>
          </w:p>
        </w:tc>
        <w:tc>
          <w:tcPr>
            <w:tcW w:w="2873" w:type="dxa"/>
          </w:tcPr>
          <w:p w:rsidR="00965789" w:rsidRPr="005A4E02" w:rsidRDefault="00965789" w:rsidP="005A4E02">
            <w:pPr>
              <w:pStyle w:val="TableParagraph"/>
              <w:spacing w:line="240" w:lineRule="atLeast"/>
              <w:rPr>
                <w:b/>
                <w:sz w:val="20"/>
                <w:szCs w:val="20"/>
              </w:rPr>
            </w:pPr>
          </w:p>
          <w:p w:rsidR="00965789" w:rsidRPr="005A4E02" w:rsidRDefault="00965789" w:rsidP="005A4E02">
            <w:pPr>
              <w:pStyle w:val="TableParagraph"/>
              <w:spacing w:line="240" w:lineRule="atLeast"/>
              <w:ind w:left="235"/>
              <w:rPr>
                <w:sz w:val="20"/>
                <w:szCs w:val="20"/>
              </w:rPr>
            </w:pPr>
            <w:r w:rsidRPr="005A4E02">
              <w:rPr>
                <w:sz w:val="20"/>
                <w:szCs w:val="20"/>
              </w:rPr>
              <w:t>Библиотека</w:t>
            </w:r>
            <w:r w:rsidRPr="005A4E02">
              <w:rPr>
                <w:spacing w:val="-5"/>
                <w:sz w:val="20"/>
                <w:szCs w:val="20"/>
              </w:rPr>
              <w:t>ЦОК</w:t>
            </w:r>
          </w:p>
          <w:p w:rsidR="00965789" w:rsidRPr="005A4E02" w:rsidRDefault="00317F63" w:rsidP="005A4E02">
            <w:pPr>
              <w:pStyle w:val="TableParagraph"/>
              <w:spacing w:line="240" w:lineRule="atLeast"/>
              <w:ind w:left="235"/>
              <w:rPr>
                <w:sz w:val="20"/>
                <w:szCs w:val="20"/>
              </w:rPr>
            </w:pPr>
            <w:hyperlink r:id="rId241">
              <w:r w:rsidR="00965789" w:rsidRPr="005A4E02">
                <w:rPr>
                  <w:color w:val="0000FF"/>
                  <w:spacing w:val="-2"/>
                  <w:sz w:val="20"/>
                  <w:szCs w:val="20"/>
                  <w:u w:val="single" w:color="0000FF"/>
                </w:rPr>
                <w:t>https://m.edsoo.ru/3330f7ef</w:t>
              </w:r>
            </w:hyperlink>
          </w:p>
        </w:tc>
      </w:tr>
      <w:tr w:rsidR="00965789" w:rsidRPr="005A4E02" w:rsidTr="00B9587C">
        <w:trPr>
          <w:trHeight w:val="738"/>
        </w:trPr>
        <w:tc>
          <w:tcPr>
            <w:tcW w:w="766" w:type="dxa"/>
          </w:tcPr>
          <w:p w:rsidR="00965789" w:rsidRPr="005A4E02" w:rsidRDefault="00965789" w:rsidP="005A4E02">
            <w:pPr>
              <w:pStyle w:val="TableParagraph"/>
              <w:spacing w:line="240" w:lineRule="atLeast"/>
              <w:rPr>
                <w:b/>
                <w:sz w:val="20"/>
                <w:szCs w:val="20"/>
              </w:rPr>
            </w:pPr>
          </w:p>
          <w:p w:rsidR="00965789" w:rsidRPr="005A4E02" w:rsidRDefault="00965789" w:rsidP="005A4E02">
            <w:pPr>
              <w:pStyle w:val="TableParagraph"/>
              <w:spacing w:line="240" w:lineRule="atLeast"/>
              <w:ind w:left="100"/>
              <w:rPr>
                <w:sz w:val="20"/>
                <w:szCs w:val="20"/>
              </w:rPr>
            </w:pPr>
            <w:r w:rsidRPr="005A4E02">
              <w:rPr>
                <w:spacing w:val="-5"/>
                <w:sz w:val="20"/>
                <w:szCs w:val="20"/>
              </w:rPr>
              <w:t>102</w:t>
            </w:r>
          </w:p>
        </w:tc>
        <w:tc>
          <w:tcPr>
            <w:tcW w:w="4232" w:type="dxa"/>
          </w:tcPr>
          <w:p w:rsidR="00965789" w:rsidRPr="005A4E02" w:rsidRDefault="00965789" w:rsidP="005A4E02">
            <w:pPr>
              <w:pStyle w:val="TableParagraph"/>
              <w:spacing w:line="240" w:lineRule="atLeast"/>
              <w:ind w:left="235" w:right="221"/>
              <w:rPr>
                <w:sz w:val="20"/>
                <w:szCs w:val="20"/>
              </w:rPr>
            </w:pPr>
            <w:r w:rsidRPr="005A4E02">
              <w:rPr>
                <w:sz w:val="20"/>
                <w:szCs w:val="20"/>
              </w:rPr>
              <w:t>Обобщение,систематизациязнаний за курс алгебры и начал математического анализа 10-11</w:t>
            </w:r>
          </w:p>
          <w:p w:rsidR="00965789" w:rsidRPr="005A4E02" w:rsidRDefault="00965789" w:rsidP="005A4E02">
            <w:pPr>
              <w:pStyle w:val="TableParagraph"/>
              <w:spacing w:line="240" w:lineRule="atLeast"/>
              <w:ind w:left="235"/>
              <w:rPr>
                <w:sz w:val="20"/>
                <w:szCs w:val="20"/>
              </w:rPr>
            </w:pPr>
            <w:r w:rsidRPr="005A4E02">
              <w:rPr>
                <w:spacing w:val="-2"/>
                <w:sz w:val="20"/>
                <w:szCs w:val="20"/>
              </w:rPr>
              <w:t>классов</w:t>
            </w:r>
          </w:p>
        </w:tc>
        <w:tc>
          <w:tcPr>
            <w:tcW w:w="1073" w:type="dxa"/>
          </w:tcPr>
          <w:p w:rsidR="00965789" w:rsidRPr="005A4E02" w:rsidRDefault="00965789" w:rsidP="005A4E02">
            <w:pPr>
              <w:pStyle w:val="TableParagraph"/>
              <w:spacing w:line="240" w:lineRule="atLeast"/>
              <w:rPr>
                <w:b/>
                <w:sz w:val="20"/>
                <w:szCs w:val="20"/>
              </w:rPr>
            </w:pPr>
          </w:p>
          <w:p w:rsidR="00965789" w:rsidRPr="005A4E02" w:rsidRDefault="00965789" w:rsidP="005A4E02">
            <w:pPr>
              <w:pStyle w:val="TableParagraph"/>
              <w:spacing w:line="240" w:lineRule="atLeast"/>
              <w:ind w:right="377"/>
              <w:jc w:val="right"/>
              <w:rPr>
                <w:sz w:val="20"/>
                <w:szCs w:val="20"/>
              </w:rPr>
            </w:pPr>
            <w:r w:rsidRPr="005A4E02">
              <w:rPr>
                <w:spacing w:val="-10"/>
                <w:sz w:val="20"/>
                <w:szCs w:val="20"/>
              </w:rPr>
              <w:t>1</w:t>
            </w:r>
          </w:p>
        </w:tc>
        <w:tc>
          <w:tcPr>
            <w:tcW w:w="1841" w:type="dxa"/>
          </w:tcPr>
          <w:p w:rsidR="00965789" w:rsidRPr="005A4E02" w:rsidRDefault="00965789" w:rsidP="005A4E02">
            <w:pPr>
              <w:pStyle w:val="TableParagraph"/>
              <w:spacing w:line="240" w:lineRule="atLeast"/>
              <w:rPr>
                <w:sz w:val="20"/>
                <w:szCs w:val="20"/>
              </w:rPr>
            </w:pPr>
          </w:p>
        </w:tc>
        <w:tc>
          <w:tcPr>
            <w:tcW w:w="1910" w:type="dxa"/>
          </w:tcPr>
          <w:p w:rsidR="00965789" w:rsidRPr="005A4E02" w:rsidRDefault="00965789" w:rsidP="005A4E02">
            <w:pPr>
              <w:pStyle w:val="TableParagraph"/>
              <w:spacing w:line="240" w:lineRule="atLeast"/>
              <w:rPr>
                <w:sz w:val="20"/>
                <w:szCs w:val="20"/>
              </w:rPr>
            </w:pPr>
          </w:p>
        </w:tc>
        <w:tc>
          <w:tcPr>
            <w:tcW w:w="1347" w:type="dxa"/>
          </w:tcPr>
          <w:p w:rsidR="00965789" w:rsidRPr="005A4E02" w:rsidRDefault="00965789" w:rsidP="005A4E02">
            <w:pPr>
              <w:pStyle w:val="TableParagraph"/>
              <w:spacing w:line="240" w:lineRule="atLeast"/>
              <w:rPr>
                <w:sz w:val="20"/>
                <w:szCs w:val="20"/>
              </w:rPr>
            </w:pPr>
          </w:p>
        </w:tc>
        <w:tc>
          <w:tcPr>
            <w:tcW w:w="2873" w:type="dxa"/>
          </w:tcPr>
          <w:p w:rsidR="00965789" w:rsidRPr="005A4E02" w:rsidRDefault="00965789" w:rsidP="005A4E02">
            <w:pPr>
              <w:pStyle w:val="TableParagraph"/>
              <w:spacing w:line="240" w:lineRule="atLeast"/>
              <w:rPr>
                <w:b/>
                <w:sz w:val="20"/>
                <w:szCs w:val="20"/>
              </w:rPr>
            </w:pPr>
          </w:p>
          <w:p w:rsidR="00965789" w:rsidRPr="005A4E02" w:rsidRDefault="00965789" w:rsidP="005A4E02">
            <w:pPr>
              <w:pStyle w:val="TableParagraph"/>
              <w:spacing w:line="240" w:lineRule="atLeast"/>
              <w:ind w:left="235"/>
              <w:rPr>
                <w:sz w:val="20"/>
                <w:szCs w:val="20"/>
              </w:rPr>
            </w:pPr>
            <w:r w:rsidRPr="005A4E02">
              <w:rPr>
                <w:sz w:val="20"/>
                <w:szCs w:val="20"/>
              </w:rPr>
              <w:t>Библиотека</w:t>
            </w:r>
            <w:r w:rsidRPr="005A4E02">
              <w:rPr>
                <w:spacing w:val="-5"/>
                <w:sz w:val="20"/>
                <w:szCs w:val="20"/>
              </w:rPr>
              <w:t>ЦОК</w:t>
            </w:r>
          </w:p>
          <w:p w:rsidR="00965789" w:rsidRPr="005A4E02" w:rsidRDefault="00317F63" w:rsidP="005A4E02">
            <w:pPr>
              <w:pStyle w:val="TableParagraph"/>
              <w:spacing w:line="240" w:lineRule="atLeast"/>
              <w:ind w:left="235"/>
              <w:rPr>
                <w:sz w:val="20"/>
                <w:szCs w:val="20"/>
              </w:rPr>
            </w:pPr>
            <w:hyperlink r:id="rId242">
              <w:r w:rsidR="00965789" w:rsidRPr="005A4E02">
                <w:rPr>
                  <w:color w:val="0000FF"/>
                  <w:spacing w:val="-2"/>
                  <w:sz w:val="20"/>
                  <w:szCs w:val="20"/>
                  <w:u w:val="single" w:color="0000FF"/>
                </w:rPr>
                <w:t>https://m.edsoo.ru/cead345e</w:t>
              </w:r>
            </w:hyperlink>
          </w:p>
        </w:tc>
      </w:tr>
      <w:tr w:rsidR="00B9587C" w:rsidRPr="005A4E02" w:rsidTr="00B9587C">
        <w:trPr>
          <w:trHeight w:val="738"/>
        </w:trPr>
        <w:tc>
          <w:tcPr>
            <w:tcW w:w="766" w:type="dxa"/>
          </w:tcPr>
          <w:p w:rsidR="00B9587C" w:rsidRPr="005A4E02" w:rsidRDefault="00B9587C" w:rsidP="005A4E02">
            <w:pPr>
              <w:pStyle w:val="TableParagraph"/>
              <w:spacing w:line="240" w:lineRule="atLeast"/>
              <w:rPr>
                <w:b/>
                <w:sz w:val="20"/>
                <w:szCs w:val="20"/>
              </w:rPr>
            </w:pPr>
          </w:p>
        </w:tc>
        <w:tc>
          <w:tcPr>
            <w:tcW w:w="4232" w:type="dxa"/>
          </w:tcPr>
          <w:p w:rsidR="00B9587C" w:rsidRDefault="00B9587C" w:rsidP="00060286">
            <w:pPr>
              <w:pStyle w:val="TableParagraph"/>
              <w:spacing w:before="9" w:line="320" w:lineRule="exact"/>
              <w:ind w:left="235" w:right="949"/>
              <w:rPr>
                <w:sz w:val="24"/>
              </w:rPr>
            </w:pPr>
            <w:r>
              <w:rPr>
                <w:sz w:val="24"/>
              </w:rPr>
              <w:t xml:space="preserve">ОБЩЕЕКОЛИЧЕСТВОЧАСОВПО </w:t>
            </w:r>
            <w:r>
              <w:rPr>
                <w:spacing w:val="-2"/>
                <w:sz w:val="24"/>
              </w:rPr>
              <w:t>ПРОГРАММЕ</w:t>
            </w:r>
          </w:p>
        </w:tc>
        <w:tc>
          <w:tcPr>
            <w:tcW w:w="1073" w:type="dxa"/>
          </w:tcPr>
          <w:p w:rsidR="00B9587C" w:rsidRDefault="00B9587C" w:rsidP="00060286">
            <w:pPr>
              <w:pStyle w:val="TableParagraph"/>
              <w:spacing w:before="200"/>
              <w:ind w:left="448"/>
              <w:rPr>
                <w:sz w:val="24"/>
              </w:rPr>
            </w:pPr>
            <w:r>
              <w:rPr>
                <w:spacing w:val="-5"/>
                <w:sz w:val="24"/>
              </w:rPr>
              <w:t>102</w:t>
            </w:r>
          </w:p>
        </w:tc>
        <w:tc>
          <w:tcPr>
            <w:tcW w:w="1841" w:type="dxa"/>
          </w:tcPr>
          <w:p w:rsidR="00B9587C" w:rsidRDefault="00B9587C" w:rsidP="00060286">
            <w:pPr>
              <w:pStyle w:val="TableParagraph"/>
              <w:spacing w:before="200"/>
              <w:ind w:left="190" w:right="2"/>
              <w:jc w:val="center"/>
              <w:rPr>
                <w:sz w:val="24"/>
              </w:rPr>
            </w:pPr>
            <w:r>
              <w:rPr>
                <w:spacing w:val="-10"/>
                <w:sz w:val="24"/>
              </w:rPr>
              <w:t>6</w:t>
            </w:r>
          </w:p>
        </w:tc>
        <w:tc>
          <w:tcPr>
            <w:tcW w:w="1910" w:type="dxa"/>
          </w:tcPr>
          <w:p w:rsidR="00B9587C" w:rsidRDefault="00B9587C" w:rsidP="00060286">
            <w:pPr>
              <w:pStyle w:val="TableParagraph"/>
              <w:spacing w:before="200"/>
              <w:ind w:left="194" w:right="2"/>
              <w:jc w:val="center"/>
              <w:rPr>
                <w:sz w:val="24"/>
              </w:rPr>
            </w:pPr>
            <w:r>
              <w:rPr>
                <w:spacing w:val="-10"/>
                <w:sz w:val="24"/>
              </w:rPr>
              <w:t>0</w:t>
            </w:r>
          </w:p>
        </w:tc>
        <w:tc>
          <w:tcPr>
            <w:tcW w:w="1347" w:type="dxa"/>
          </w:tcPr>
          <w:p w:rsidR="00B9587C" w:rsidRPr="005A4E02" w:rsidRDefault="00B9587C" w:rsidP="005A4E02">
            <w:pPr>
              <w:pStyle w:val="TableParagraph"/>
              <w:spacing w:line="240" w:lineRule="atLeast"/>
              <w:rPr>
                <w:sz w:val="20"/>
                <w:szCs w:val="20"/>
              </w:rPr>
            </w:pPr>
          </w:p>
        </w:tc>
        <w:tc>
          <w:tcPr>
            <w:tcW w:w="2873" w:type="dxa"/>
          </w:tcPr>
          <w:p w:rsidR="00B9587C" w:rsidRPr="005A4E02" w:rsidRDefault="00B9587C" w:rsidP="005A4E02">
            <w:pPr>
              <w:pStyle w:val="TableParagraph"/>
              <w:spacing w:line="240" w:lineRule="atLeast"/>
              <w:rPr>
                <w:b/>
                <w:sz w:val="20"/>
                <w:szCs w:val="20"/>
              </w:rPr>
            </w:pPr>
          </w:p>
        </w:tc>
      </w:tr>
    </w:tbl>
    <w:p w:rsidR="00965789" w:rsidRDefault="00965789" w:rsidP="00965789">
      <w:pPr>
        <w:pStyle w:val="TableParagraph"/>
        <w:sectPr w:rsidR="00965789">
          <w:pgSz w:w="16390" w:h="11910" w:orient="landscape"/>
          <w:pgMar w:top="1100" w:right="708" w:bottom="280" w:left="1559" w:header="720" w:footer="720" w:gutter="0"/>
          <w:cols w:space="720"/>
        </w:sectPr>
      </w:pPr>
    </w:p>
    <w:p w:rsidR="002F5C6D" w:rsidRDefault="00060286" w:rsidP="0089052B">
      <w:pPr>
        <w:pStyle w:val="a5"/>
        <w:spacing w:line="240" w:lineRule="atLeast"/>
        <w:ind w:left="0"/>
        <w:jc w:val="left"/>
        <w:rPr>
          <w:b/>
          <w:sz w:val="22"/>
          <w:szCs w:val="22"/>
        </w:rPr>
      </w:pPr>
      <w:r>
        <w:rPr>
          <w:b/>
          <w:sz w:val="22"/>
          <w:szCs w:val="22"/>
        </w:rPr>
        <w:t>«Геометрия»</w:t>
      </w:r>
    </w:p>
    <w:p w:rsidR="00AB2E3C" w:rsidRDefault="00AB2E3C" w:rsidP="0089052B">
      <w:pPr>
        <w:pStyle w:val="a5"/>
        <w:spacing w:line="240" w:lineRule="atLeast"/>
        <w:ind w:left="0"/>
        <w:jc w:val="left"/>
        <w:rPr>
          <w:b/>
          <w:sz w:val="22"/>
          <w:szCs w:val="22"/>
        </w:rPr>
      </w:pPr>
    </w:p>
    <w:p w:rsidR="00AB2E3C" w:rsidRPr="00D832AD" w:rsidRDefault="00AB2E3C" w:rsidP="00AB2E3C">
      <w:pPr>
        <w:pStyle w:val="normal"/>
        <w:spacing w:after="0" w:line="240" w:lineRule="atLeast"/>
        <w:ind w:left="120"/>
        <w:jc w:val="both"/>
        <w:rPr>
          <w:rFonts w:ascii="Times New Roman" w:hAnsi="Times New Roman" w:cs="Times New Roman"/>
          <w:sz w:val="24"/>
          <w:szCs w:val="24"/>
          <w:lang w:val="ru-RU"/>
        </w:rPr>
      </w:pPr>
      <w:bookmarkStart w:id="16" w:name="tiddgbveb8sr" w:colFirst="0" w:colLast="0"/>
      <w:bookmarkStart w:id="17" w:name="_vp0v71547mip" w:colFirst="0" w:colLast="0"/>
      <w:bookmarkEnd w:id="16"/>
      <w:bookmarkEnd w:id="17"/>
      <w:r w:rsidRPr="00D832AD">
        <w:rPr>
          <w:rFonts w:ascii="Times New Roman" w:eastAsia="Times New Roman" w:hAnsi="Times New Roman" w:cs="Times New Roman"/>
          <w:b/>
          <w:color w:val="000000"/>
          <w:sz w:val="24"/>
          <w:szCs w:val="24"/>
          <w:lang w:val="ru-RU"/>
        </w:rPr>
        <w:t>ПОЯСНИТЕЛЬНАЯ ЗАПИСКА</w:t>
      </w:r>
    </w:p>
    <w:p w:rsidR="00AB2E3C" w:rsidRPr="00D832AD" w:rsidRDefault="00AB2E3C" w:rsidP="00AB2E3C">
      <w:pPr>
        <w:pStyle w:val="normal"/>
        <w:spacing w:after="0" w:line="240" w:lineRule="atLeast"/>
        <w:ind w:left="120"/>
        <w:jc w:val="both"/>
        <w:rPr>
          <w:rFonts w:ascii="Times New Roman" w:hAnsi="Times New Roman" w:cs="Times New Roman"/>
          <w:sz w:val="24"/>
          <w:szCs w:val="24"/>
          <w:lang w:val="ru-RU"/>
        </w:rPr>
      </w:pP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AB2E3C" w:rsidRPr="00D832AD" w:rsidRDefault="00AB2E3C" w:rsidP="00AB2E3C">
      <w:pPr>
        <w:pStyle w:val="normal"/>
        <w:spacing w:after="0" w:line="240" w:lineRule="atLeast"/>
        <w:ind w:left="120"/>
        <w:jc w:val="both"/>
        <w:rPr>
          <w:rFonts w:ascii="Times New Roman" w:hAnsi="Times New Roman" w:cs="Times New Roman"/>
          <w:sz w:val="24"/>
          <w:szCs w:val="24"/>
          <w:lang w:val="ru-RU"/>
        </w:rPr>
      </w:pPr>
    </w:p>
    <w:p w:rsidR="00AB2E3C" w:rsidRPr="00D832AD" w:rsidRDefault="00AB2E3C" w:rsidP="00AB2E3C">
      <w:pPr>
        <w:pStyle w:val="normal"/>
        <w:spacing w:after="0" w:line="240" w:lineRule="atLeast"/>
        <w:ind w:left="120"/>
        <w:jc w:val="both"/>
        <w:rPr>
          <w:rFonts w:ascii="Times New Roman" w:hAnsi="Times New Roman" w:cs="Times New Roman"/>
          <w:sz w:val="24"/>
          <w:szCs w:val="24"/>
          <w:lang w:val="ru-RU"/>
        </w:rPr>
      </w:pPr>
      <w:r w:rsidRPr="00D832AD">
        <w:rPr>
          <w:rFonts w:ascii="Times New Roman" w:eastAsia="Times New Roman" w:hAnsi="Times New Roman" w:cs="Times New Roman"/>
          <w:b/>
          <w:color w:val="000000"/>
          <w:sz w:val="24"/>
          <w:szCs w:val="24"/>
          <w:lang w:val="ru-RU"/>
        </w:rPr>
        <w:t>ЦЕЛИ ИЗУЧЕНИЯ УЧЕБНОГО КУРСА</w:t>
      </w:r>
    </w:p>
    <w:p w:rsidR="00AB2E3C" w:rsidRPr="00D832AD" w:rsidRDefault="00AB2E3C" w:rsidP="00AB2E3C">
      <w:pPr>
        <w:pStyle w:val="normal"/>
        <w:spacing w:after="0" w:line="240" w:lineRule="atLeast"/>
        <w:ind w:left="120"/>
        <w:jc w:val="both"/>
        <w:rPr>
          <w:rFonts w:ascii="Times New Roman" w:hAnsi="Times New Roman" w:cs="Times New Roman"/>
          <w:sz w:val="24"/>
          <w:szCs w:val="24"/>
          <w:lang w:val="ru-RU"/>
        </w:rPr>
      </w:pP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AB2E3C" w:rsidRPr="00D832AD" w:rsidRDefault="00AB2E3C" w:rsidP="00823AC8">
      <w:pPr>
        <w:pStyle w:val="normal"/>
        <w:numPr>
          <w:ilvl w:val="0"/>
          <w:numId w:val="87"/>
        </w:numPr>
        <w:spacing w:after="0" w:line="240" w:lineRule="atLeast"/>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формирование представления о геометрии как части мировой культуры и осознание её взаимосвязи с окружающим миром;</w:t>
      </w:r>
    </w:p>
    <w:p w:rsidR="00AB2E3C" w:rsidRPr="00D832AD" w:rsidRDefault="00AB2E3C" w:rsidP="00823AC8">
      <w:pPr>
        <w:pStyle w:val="normal"/>
        <w:numPr>
          <w:ilvl w:val="0"/>
          <w:numId w:val="87"/>
        </w:numPr>
        <w:spacing w:after="0" w:line="240" w:lineRule="atLeast"/>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AB2E3C" w:rsidRPr="00D832AD" w:rsidRDefault="00AB2E3C" w:rsidP="00823AC8">
      <w:pPr>
        <w:pStyle w:val="normal"/>
        <w:numPr>
          <w:ilvl w:val="0"/>
          <w:numId w:val="87"/>
        </w:numPr>
        <w:spacing w:after="0" w:line="240" w:lineRule="atLeast"/>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формирование умения распознавать на чертежах, моделях и в реальном мире многогранники и тела вращения; </w:t>
      </w:r>
    </w:p>
    <w:p w:rsidR="00AB2E3C" w:rsidRPr="00D832AD" w:rsidRDefault="00AB2E3C" w:rsidP="00823AC8">
      <w:pPr>
        <w:pStyle w:val="normal"/>
        <w:numPr>
          <w:ilvl w:val="0"/>
          <w:numId w:val="87"/>
        </w:numPr>
        <w:spacing w:after="0" w:line="240" w:lineRule="atLeast"/>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овладение методами решения задач на построения на изображениях пространственных фигур; </w:t>
      </w:r>
    </w:p>
    <w:p w:rsidR="00AB2E3C" w:rsidRPr="00D832AD" w:rsidRDefault="00AB2E3C" w:rsidP="00823AC8">
      <w:pPr>
        <w:pStyle w:val="normal"/>
        <w:numPr>
          <w:ilvl w:val="0"/>
          <w:numId w:val="87"/>
        </w:numPr>
        <w:spacing w:after="0" w:line="240" w:lineRule="atLeast"/>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формирование умения оперировать основными понятиями о многогранниках и телах вращения и их основными свойствами;</w:t>
      </w:r>
    </w:p>
    <w:p w:rsidR="00AB2E3C" w:rsidRPr="00D832AD" w:rsidRDefault="00AB2E3C" w:rsidP="00823AC8">
      <w:pPr>
        <w:pStyle w:val="normal"/>
        <w:numPr>
          <w:ilvl w:val="0"/>
          <w:numId w:val="87"/>
        </w:numPr>
        <w:spacing w:after="0" w:line="240" w:lineRule="atLeast"/>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AB2E3C" w:rsidRPr="00D832AD" w:rsidRDefault="00AB2E3C" w:rsidP="00823AC8">
      <w:pPr>
        <w:pStyle w:val="normal"/>
        <w:numPr>
          <w:ilvl w:val="0"/>
          <w:numId w:val="87"/>
        </w:numPr>
        <w:spacing w:after="0" w:line="240" w:lineRule="atLeast"/>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AB2E3C" w:rsidRPr="00D832AD" w:rsidRDefault="00AB2E3C" w:rsidP="00823AC8">
      <w:pPr>
        <w:pStyle w:val="normal"/>
        <w:numPr>
          <w:ilvl w:val="0"/>
          <w:numId w:val="87"/>
        </w:numPr>
        <w:spacing w:after="0" w:line="240" w:lineRule="atLeast"/>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AB2E3C" w:rsidRPr="00D832AD" w:rsidRDefault="00AB2E3C" w:rsidP="00AB2E3C">
      <w:pPr>
        <w:pStyle w:val="normal"/>
        <w:spacing w:after="0" w:line="240" w:lineRule="atLeast"/>
        <w:ind w:left="120"/>
        <w:jc w:val="both"/>
        <w:rPr>
          <w:rFonts w:ascii="Times New Roman" w:hAnsi="Times New Roman" w:cs="Times New Roman"/>
          <w:sz w:val="24"/>
          <w:szCs w:val="24"/>
          <w:lang w:val="ru-RU"/>
        </w:rPr>
      </w:pPr>
    </w:p>
    <w:p w:rsidR="00AB2E3C" w:rsidRPr="00D832AD" w:rsidRDefault="00AB2E3C" w:rsidP="00AB2E3C">
      <w:pPr>
        <w:pStyle w:val="normal"/>
        <w:spacing w:after="0" w:line="240" w:lineRule="atLeast"/>
        <w:ind w:left="120"/>
        <w:jc w:val="both"/>
        <w:rPr>
          <w:rFonts w:ascii="Times New Roman" w:hAnsi="Times New Roman" w:cs="Times New Roman"/>
          <w:sz w:val="24"/>
          <w:szCs w:val="24"/>
          <w:lang w:val="ru-RU"/>
        </w:rPr>
      </w:pPr>
      <w:bookmarkStart w:id="18" w:name="_x3zvoyn17ae8" w:colFirst="0" w:colLast="0"/>
      <w:bookmarkEnd w:id="18"/>
      <w:r w:rsidRPr="00D832AD">
        <w:rPr>
          <w:rFonts w:ascii="Times New Roman" w:eastAsia="Times New Roman" w:hAnsi="Times New Roman" w:cs="Times New Roman"/>
          <w:b/>
          <w:color w:val="000000"/>
          <w:sz w:val="24"/>
          <w:szCs w:val="24"/>
          <w:lang w:val="ru-RU"/>
        </w:rPr>
        <w:t>МЕСТО УЧЕБНОГО КУРСА В УЧЕБНОМ ПЛАНЕ</w:t>
      </w:r>
    </w:p>
    <w:p w:rsidR="00AB2E3C" w:rsidRPr="00D832AD" w:rsidRDefault="00AB2E3C" w:rsidP="00AB2E3C">
      <w:pPr>
        <w:pStyle w:val="normal"/>
        <w:spacing w:after="0" w:line="240" w:lineRule="atLeast"/>
        <w:ind w:left="120"/>
        <w:jc w:val="both"/>
        <w:rPr>
          <w:rFonts w:ascii="Times New Roman" w:hAnsi="Times New Roman" w:cs="Times New Roman"/>
          <w:sz w:val="24"/>
          <w:szCs w:val="24"/>
          <w:lang w:val="ru-RU"/>
        </w:rPr>
      </w:pP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sectPr w:rsidR="00AB2E3C" w:rsidRPr="00D832AD" w:rsidSect="00AB2E3C">
          <w:type w:val="nextColumn"/>
          <w:pgSz w:w="11906" w:h="16383"/>
          <w:pgMar w:top="1134" w:right="850" w:bottom="1134" w:left="1701" w:header="720" w:footer="720" w:gutter="0"/>
          <w:cols w:space="720"/>
        </w:sectPr>
      </w:pPr>
      <w:r w:rsidRPr="00D832AD">
        <w:rPr>
          <w:rFonts w:ascii="Times New Roman" w:eastAsia="Times New Roman" w:hAnsi="Times New Roman" w:cs="Times New Roman"/>
          <w:color w:val="000000"/>
          <w:sz w:val="24"/>
          <w:szCs w:val="24"/>
          <w:lang w:val="ru-RU"/>
        </w:rPr>
        <w:t>На изучение геометрии отводится 2 часа в неделю в 10 классе и 1 час в неделю в 11 классе, всего за два года обучения - 102 учебных часа.</w:t>
      </w:r>
    </w:p>
    <w:p w:rsidR="00AB2E3C" w:rsidRPr="00D832AD" w:rsidRDefault="00AB2E3C" w:rsidP="00AB2E3C">
      <w:pPr>
        <w:pStyle w:val="normal"/>
        <w:spacing w:after="0" w:line="240" w:lineRule="atLeast"/>
        <w:ind w:left="120"/>
        <w:jc w:val="both"/>
        <w:rPr>
          <w:rFonts w:ascii="Times New Roman" w:hAnsi="Times New Roman" w:cs="Times New Roman"/>
          <w:sz w:val="24"/>
          <w:szCs w:val="24"/>
          <w:lang w:val="ru-RU"/>
        </w:rPr>
      </w:pPr>
      <w:bookmarkStart w:id="19" w:name="8cjb8gu306os" w:colFirst="0" w:colLast="0"/>
      <w:bookmarkStart w:id="20" w:name="_uog7ldxex8oo" w:colFirst="0" w:colLast="0"/>
      <w:bookmarkEnd w:id="19"/>
      <w:bookmarkEnd w:id="20"/>
      <w:r w:rsidRPr="00D832AD">
        <w:rPr>
          <w:rFonts w:ascii="Times New Roman" w:eastAsia="Times New Roman" w:hAnsi="Times New Roman" w:cs="Times New Roman"/>
          <w:b/>
          <w:color w:val="000000"/>
          <w:sz w:val="24"/>
          <w:szCs w:val="24"/>
          <w:lang w:val="ru-RU"/>
        </w:rPr>
        <w:t>СОДЕРЖАНИЕ УЧЕБНОГО КУРСА</w:t>
      </w:r>
    </w:p>
    <w:p w:rsidR="00AB2E3C" w:rsidRPr="00D832AD" w:rsidRDefault="00AB2E3C" w:rsidP="00AB2E3C">
      <w:pPr>
        <w:pStyle w:val="normal"/>
        <w:spacing w:after="0" w:line="240" w:lineRule="atLeast"/>
        <w:ind w:left="120"/>
        <w:jc w:val="both"/>
        <w:rPr>
          <w:rFonts w:ascii="Times New Roman" w:hAnsi="Times New Roman" w:cs="Times New Roman"/>
          <w:sz w:val="24"/>
          <w:szCs w:val="24"/>
          <w:lang w:val="ru-RU"/>
        </w:rPr>
      </w:pPr>
    </w:p>
    <w:p w:rsidR="00AB2E3C" w:rsidRPr="00D832AD" w:rsidRDefault="00AB2E3C" w:rsidP="00AB2E3C">
      <w:pPr>
        <w:pStyle w:val="normal"/>
        <w:spacing w:after="0" w:line="240" w:lineRule="atLeast"/>
        <w:ind w:left="120"/>
        <w:jc w:val="both"/>
        <w:rPr>
          <w:rFonts w:ascii="Times New Roman" w:hAnsi="Times New Roman" w:cs="Times New Roman"/>
          <w:sz w:val="24"/>
          <w:szCs w:val="24"/>
          <w:lang w:val="ru-RU"/>
        </w:rPr>
      </w:pPr>
      <w:bookmarkStart w:id="21" w:name="_iqqi35hyk4dq" w:colFirst="0" w:colLast="0"/>
      <w:bookmarkEnd w:id="21"/>
      <w:r w:rsidRPr="00D832AD">
        <w:rPr>
          <w:rFonts w:ascii="Times New Roman" w:eastAsia="Times New Roman" w:hAnsi="Times New Roman" w:cs="Times New Roman"/>
          <w:b/>
          <w:color w:val="000000"/>
          <w:sz w:val="24"/>
          <w:szCs w:val="24"/>
          <w:lang w:val="ru-RU"/>
        </w:rPr>
        <w:t>10 КЛАСС</w:t>
      </w:r>
    </w:p>
    <w:p w:rsidR="00AB2E3C" w:rsidRPr="00D832AD" w:rsidRDefault="00AB2E3C" w:rsidP="00AB2E3C">
      <w:pPr>
        <w:pStyle w:val="normal"/>
        <w:spacing w:after="0" w:line="240" w:lineRule="atLeast"/>
        <w:ind w:left="120"/>
        <w:jc w:val="both"/>
        <w:rPr>
          <w:rFonts w:ascii="Times New Roman" w:hAnsi="Times New Roman" w:cs="Times New Roman"/>
          <w:sz w:val="24"/>
          <w:szCs w:val="24"/>
          <w:lang w:val="ru-RU"/>
        </w:rPr>
      </w:pP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b/>
          <w:color w:val="000000"/>
          <w:sz w:val="24"/>
          <w:szCs w:val="24"/>
          <w:lang w:val="ru-RU"/>
        </w:rPr>
        <w:t>Прямые и плоскости в пространстве</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b/>
          <w:color w:val="000000"/>
          <w:sz w:val="24"/>
          <w:szCs w:val="24"/>
          <w:lang w:val="ru-RU"/>
        </w:rPr>
        <w:t>Многогранники</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sidRPr="00D832AD">
        <w:rPr>
          <w:rFonts w:ascii="Times New Roman" w:eastAsia="Times New Roman" w:hAnsi="Times New Roman" w:cs="Times New Roman"/>
          <w:i/>
          <w:color w:val="000000"/>
          <w:sz w:val="24"/>
          <w:szCs w:val="24"/>
        </w:rPr>
        <w:t>n</w:t>
      </w:r>
      <w:r w:rsidRPr="00D832AD">
        <w:rPr>
          <w:rFonts w:ascii="Times New Roman" w:eastAsia="Times New Roman" w:hAnsi="Times New Roman" w:cs="Times New Roman"/>
          <w:i/>
          <w:color w:val="000000"/>
          <w:sz w:val="24"/>
          <w:szCs w:val="24"/>
          <w:lang w:val="ru-RU"/>
        </w:rPr>
        <w:t>-</w:t>
      </w:r>
      <w:r w:rsidRPr="00D832AD">
        <w:rPr>
          <w:rFonts w:ascii="Times New Roman" w:eastAsia="Times New Roman" w:hAnsi="Times New Roman" w:cs="Times New Roman"/>
          <w:color w:val="000000"/>
          <w:sz w:val="24"/>
          <w:szCs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D832AD">
        <w:rPr>
          <w:rFonts w:ascii="Times New Roman" w:eastAsia="Times New Roman" w:hAnsi="Times New Roman" w:cs="Times New Roman"/>
          <w:i/>
          <w:color w:val="000000"/>
          <w:sz w:val="24"/>
          <w:szCs w:val="24"/>
        </w:rPr>
        <w:t>n</w:t>
      </w:r>
      <w:r w:rsidRPr="00D832AD">
        <w:rPr>
          <w:rFonts w:ascii="Times New Roman" w:eastAsia="Times New Roman" w:hAnsi="Times New Roman" w:cs="Times New Roman"/>
          <w:color w:val="000000"/>
          <w:sz w:val="24"/>
          <w:szCs w:val="24"/>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Подобные тела в пространстве. Соотношения между площадями поверхностей, объёмами подобных тел.</w:t>
      </w:r>
    </w:p>
    <w:p w:rsidR="00AB2E3C" w:rsidRPr="00D832AD" w:rsidRDefault="00AB2E3C" w:rsidP="00AB2E3C">
      <w:pPr>
        <w:pStyle w:val="normal"/>
        <w:spacing w:after="0" w:line="240" w:lineRule="atLeast"/>
        <w:ind w:left="120"/>
        <w:jc w:val="both"/>
        <w:rPr>
          <w:rFonts w:ascii="Times New Roman" w:hAnsi="Times New Roman" w:cs="Times New Roman"/>
          <w:sz w:val="24"/>
          <w:szCs w:val="24"/>
          <w:lang w:val="ru-RU"/>
        </w:rPr>
      </w:pPr>
    </w:p>
    <w:p w:rsidR="00AB2E3C" w:rsidRPr="00D832AD" w:rsidRDefault="00AB2E3C" w:rsidP="00AB2E3C">
      <w:pPr>
        <w:pStyle w:val="normal"/>
        <w:spacing w:after="0" w:line="240" w:lineRule="atLeast"/>
        <w:ind w:left="120"/>
        <w:jc w:val="both"/>
        <w:rPr>
          <w:rFonts w:ascii="Times New Roman" w:hAnsi="Times New Roman" w:cs="Times New Roman"/>
          <w:sz w:val="24"/>
          <w:szCs w:val="24"/>
          <w:lang w:val="ru-RU"/>
        </w:rPr>
      </w:pPr>
      <w:bookmarkStart w:id="22" w:name="_pfsgq1gaiz34" w:colFirst="0" w:colLast="0"/>
      <w:bookmarkEnd w:id="22"/>
      <w:r w:rsidRPr="00D832AD">
        <w:rPr>
          <w:rFonts w:ascii="Times New Roman" w:eastAsia="Times New Roman" w:hAnsi="Times New Roman" w:cs="Times New Roman"/>
          <w:b/>
          <w:color w:val="000000"/>
          <w:sz w:val="24"/>
          <w:szCs w:val="24"/>
          <w:lang w:val="ru-RU"/>
        </w:rPr>
        <w:t>11 КЛАСС</w:t>
      </w:r>
    </w:p>
    <w:p w:rsidR="00AB2E3C" w:rsidRPr="00D832AD" w:rsidRDefault="00AB2E3C" w:rsidP="00AB2E3C">
      <w:pPr>
        <w:pStyle w:val="normal"/>
        <w:spacing w:after="0" w:line="240" w:lineRule="atLeast"/>
        <w:ind w:left="120"/>
        <w:jc w:val="both"/>
        <w:rPr>
          <w:rFonts w:ascii="Times New Roman" w:hAnsi="Times New Roman" w:cs="Times New Roman"/>
          <w:sz w:val="24"/>
          <w:szCs w:val="24"/>
          <w:lang w:val="ru-RU"/>
        </w:rPr>
      </w:pP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b/>
          <w:color w:val="000000"/>
          <w:sz w:val="24"/>
          <w:szCs w:val="24"/>
          <w:lang w:val="ru-RU"/>
        </w:rPr>
        <w:t>Тела вращения</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Изображение тел вращения на плоскости. Развёртка цилиндра и конуса.</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Комбинации тел вращения и многогранников. Многогранник, описанный около сферы; сфера, вписанная в многогранник, или тело вращения.</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Подобные тела в пространстве. Соотношения между площадями поверхностей, объёмами подобных тел.</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b/>
          <w:color w:val="000000"/>
          <w:sz w:val="24"/>
          <w:szCs w:val="24"/>
          <w:lang w:val="ru-RU"/>
        </w:rPr>
        <w:t>Векторы и координаты в пространстве</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sectPr w:rsidR="00AB2E3C" w:rsidRPr="00D832AD" w:rsidSect="00060286">
          <w:pgSz w:w="11906" w:h="16383"/>
          <w:pgMar w:top="1134" w:right="850" w:bottom="1134" w:left="1701" w:header="720" w:footer="720" w:gutter="0"/>
          <w:cols w:space="720"/>
        </w:sectPr>
      </w:pPr>
      <w:r w:rsidRPr="00D832AD">
        <w:rPr>
          <w:rFonts w:ascii="Times New Roman" w:eastAsia="Times New Roman" w:hAnsi="Times New Roman" w:cs="Times New Roman"/>
          <w:color w:val="000000"/>
          <w:sz w:val="24"/>
          <w:szCs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AB2E3C" w:rsidRPr="00D832AD" w:rsidRDefault="00AB2E3C" w:rsidP="00AB2E3C">
      <w:pPr>
        <w:pStyle w:val="normal"/>
        <w:spacing w:after="0" w:line="240" w:lineRule="atLeast"/>
        <w:ind w:left="120"/>
        <w:jc w:val="both"/>
        <w:rPr>
          <w:rFonts w:ascii="Times New Roman" w:hAnsi="Times New Roman" w:cs="Times New Roman"/>
          <w:sz w:val="24"/>
          <w:szCs w:val="24"/>
          <w:lang w:val="ru-RU"/>
        </w:rPr>
      </w:pPr>
      <w:bookmarkStart w:id="23" w:name="qc1ka9apdywe" w:colFirst="0" w:colLast="0"/>
      <w:bookmarkStart w:id="24" w:name="_fkjfggg5h8sq" w:colFirst="0" w:colLast="0"/>
      <w:bookmarkEnd w:id="23"/>
      <w:bookmarkEnd w:id="24"/>
      <w:r w:rsidRPr="00D832AD">
        <w:rPr>
          <w:rFonts w:ascii="Times New Roman" w:eastAsia="Times New Roman" w:hAnsi="Times New Roman" w:cs="Times New Roman"/>
          <w:b/>
          <w:color w:val="000000"/>
          <w:sz w:val="24"/>
          <w:szCs w:val="24"/>
          <w:lang w:val="ru-RU"/>
        </w:rPr>
        <w:t>ПЛАНИРУЕМЫЕ РЕЗУЛЬТАТЫ</w:t>
      </w:r>
    </w:p>
    <w:p w:rsidR="00AB2E3C" w:rsidRPr="00D832AD" w:rsidRDefault="00AB2E3C" w:rsidP="00AB2E3C">
      <w:pPr>
        <w:pStyle w:val="normal"/>
        <w:spacing w:after="0" w:line="240" w:lineRule="atLeast"/>
        <w:ind w:left="120"/>
        <w:jc w:val="both"/>
        <w:rPr>
          <w:rFonts w:ascii="Times New Roman" w:hAnsi="Times New Roman" w:cs="Times New Roman"/>
          <w:sz w:val="24"/>
          <w:szCs w:val="24"/>
          <w:lang w:val="ru-RU"/>
        </w:rPr>
      </w:pPr>
    </w:p>
    <w:p w:rsidR="00AB2E3C" w:rsidRPr="00D832AD" w:rsidRDefault="00AB2E3C" w:rsidP="00AB2E3C">
      <w:pPr>
        <w:pStyle w:val="normal"/>
        <w:spacing w:after="0" w:line="240" w:lineRule="atLeast"/>
        <w:ind w:left="120"/>
        <w:jc w:val="both"/>
        <w:rPr>
          <w:rFonts w:ascii="Times New Roman" w:hAnsi="Times New Roman" w:cs="Times New Roman"/>
          <w:sz w:val="24"/>
          <w:szCs w:val="24"/>
          <w:lang w:val="ru-RU"/>
        </w:rPr>
      </w:pPr>
      <w:bookmarkStart w:id="25" w:name="_7ofuhpdri92d" w:colFirst="0" w:colLast="0"/>
      <w:bookmarkEnd w:id="25"/>
      <w:r w:rsidRPr="00D832AD">
        <w:rPr>
          <w:rFonts w:ascii="Times New Roman" w:eastAsia="Times New Roman" w:hAnsi="Times New Roman" w:cs="Times New Roman"/>
          <w:b/>
          <w:color w:val="000000"/>
          <w:sz w:val="24"/>
          <w:szCs w:val="24"/>
          <w:lang w:val="ru-RU"/>
        </w:rPr>
        <w:t>ЛИЧНОСТНЫЕ РЕЗУЛЬТАТЫ</w:t>
      </w:r>
    </w:p>
    <w:p w:rsidR="00AB2E3C" w:rsidRPr="00D832AD" w:rsidRDefault="00AB2E3C" w:rsidP="00AB2E3C">
      <w:pPr>
        <w:pStyle w:val="normal"/>
        <w:spacing w:after="0" w:line="240" w:lineRule="atLeast"/>
        <w:ind w:left="120"/>
        <w:jc w:val="both"/>
        <w:rPr>
          <w:rFonts w:ascii="Times New Roman" w:hAnsi="Times New Roman" w:cs="Times New Roman"/>
          <w:sz w:val="24"/>
          <w:szCs w:val="24"/>
          <w:lang w:val="ru-RU"/>
        </w:rPr>
      </w:pP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Личностные результаты освоения программы учебного предмета «Математика» характеризуются:</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b/>
          <w:color w:val="000000"/>
          <w:sz w:val="24"/>
          <w:szCs w:val="24"/>
          <w:lang w:val="ru-RU"/>
        </w:rPr>
        <w:t>Гражданское воспитание:</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b/>
          <w:color w:val="000000"/>
          <w:sz w:val="24"/>
          <w:szCs w:val="24"/>
          <w:lang w:val="ru-RU"/>
        </w:rPr>
        <w:t>Патриотическое воспитание:</w:t>
      </w:r>
    </w:p>
    <w:p w:rsidR="00AB2E3C" w:rsidRPr="00D832AD" w:rsidRDefault="00AB2E3C" w:rsidP="00AB2E3C">
      <w:pPr>
        <w:pStyle w:val="normal"/>
        <w:shd w:val="clear" w:color="auto" w:fill="FFFFFF"/>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b/>
          <w:color w:val="000000"/>
          <w:sz w:val="24"/>
          <w:szCs w:val="24"/>
          <w:lang w:val="ru-RU"/>
        </w:rPr>
        <w:t>Духовно-нравственного воспитания:</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b/>
          <w:color w:val="000000"/>
          <w:sz w:val="24"/>
          <w:szCs w:val="24"/>
          <w:lang w:val="ru-RU"/>
        </w:rPr>
        <w:t>Эстетическое воспитание:</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b/>
          <w:color w:val="000000"/>
          <w:sz w:val="24"/>
          <w:szCs w:val="24"/>
          <w:lang w:val="ru-RU"/>
        </w:rPr>
        <w:t>Физическое воспитание:</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b/>
          <w:color w:val="000000"/>
          <w:sz w:val="24"/>
          <w:szCs w:val="24"/>
          <w:lang w:val="ru-RU"/>
        </w:rPr>
        <w:t>Трудовое воспитание:</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b/>
          <w:color w:val="000000"/>
          <w:sz w:val="24"/>
          <w:szCs w:val="24"/>
          <w:lang w:val="ru-RU"/>
        </w:rPr>
        <w:t>Экологическое воспитание:</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b/>
          <w:color w:val="000000"/>
          <w:sz w:val="24"/>
          <w:szCs w:val="24"/>
          <w:lang w:val="ru-RU"/>
        </w:rPr>
        <w:t>Ценности научного познания:</w:t>
      </w:r>
      <w:r w:rsidRPr="00D832AD">
        <w:rPr>
          <w:rFonts w:ascii="Times New Roman" w:eastAsia="Times New Roman" w:hAnsi="Times New Roman" w:cs="Times New Roman"/>
          <w:color w:val="000000"/>
          <w:sz w:val="24"/>
          <w:szCs w:val="24"/>
          <w:u w:val="single"/>
          <w:lang w:val="ru-RU"/>
        </w:rPr>
        <w:t xml:space="preserve"> </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AB2E3C" w:rsidRPr="00D832AD" w:rsidRDefault="00AB2E3C" w:rsidP="00AB2E3C">
      <w:pPr>
        <w:pStyle w:val="normal"/>
        <w:spacing w:after="0" w:line="240" w:lineRule="atLeast"/>
        <w:ind w:left="120"/>
        <w:jc w:val="both"/>
        <w:rPr>
          <w:rFonts w:ascii="Times New Roman" w:hAnsi="Times New Roman" w:cs="Times New Roman"/>
          <w:sz w:val="24"/>
          <w:szCs w:val="24"/>
          <w:lang w:val="ru-RU"/>
        </w:rPr>
      </w:pPr>
    </w:p>
    <w:p w:rsidR="00AB2E3C" w:rsidRPr="00D832AD" w:rsidRDefault="00AB2E3C" w:rsidP="00AB2E3C">
      <w:pPr>
        <w:pStyle w:val="normal"/>
        <w:spacing w:after="0" w:line="240" w:lineRule="atLeast"/>
        <w:ind w:left="120"/>
        <w:jc w:val="both"/>
        <w:rPr>
          <w:rFonts w:ascii="Times New Roman" w:hAnsi="Times New Roman" w:cs="Times New Roman"/>
          <w:sz w:val="24"/>
          <w:szCs w:val="24"/>
          <w:lang w:val="ru-RU"/>
        </w:rPr>
      </w:pPr>
      <w:bookmarkStart w:id="26" w:name="_bwxwepcoy3y2" w:colFirst="0" w:colLast="0"/>
      <w:bookmarkEnd w:id="26"/>
      <w:r w:rsidRPr="00D832AD">
        <w:rPr>
          <w:rFonts w:ascii="Times New Roman" w:eastAsia="Times New Roman" w:hAnsi="Times New Roman" w:cs="Times New Roman"/>
          <w:b/>
          <w:color w:val="000000"/>
          <w:sz w:val="24"/>
          <w:szCs w:val="24"/>
          <w:lang w:val="ru-RU"/>
        </w:rPr>
        <w:t>МЕТАПРЕДМЕТНЫЕ РЕЗУЛЬТАТЫ</w:t>
      </w:r>
    </w:p>
    <w:p w:rsidR="00AB2E3C" w:rsidRPr="00D832AD" w:rsidRDefault="00AB2E3C" w:rsidP="00AB2E3C">
      <w:pPr>
        <w:pStyle w:val="normal"/>
        <w:spacing w:after="0" w:line="240" w:lineRule="atLeast"/>
        <w:ind w:left="120"/>
        <w:jc w:val="both"/>
        <w:rPr>
          <w:rFonts w:ascii="Times New Roman" w:hAnsi="Times New Roman" w:cs="Times New Roman"/>
          <w:sz w:val="24"/>
          <w:szCs w:val="24"/>
          <w:lang w:val="ru-RU"/>
        </w:rPr>
      </w:pP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D832AD">
        <w:rPr>
          <w:rFonts w:ascii="Times New Roman" w:eastAsia="Times New Roman" w:hAnsi="Times New Roman" w:cs="Times New Roman"/>
          <w:b/>
          <w:i/>
          <w:color w:val="000000"/>
          <w:sz w:val="24"/>
          <w:szCs w:val="24"/>
          <w:lang w:val="ru-RU"/>
        </w:rPr>
        <w:t>познавательными</w:t>
      </w:r>
      <w:r w:rsidRPr="00D832AD">
        <w:rPr>
          <w:rFonts w:ascii="Times New Roman" w:eastAsia="Times New Roman" w:hAnsi="Times New Roman" w:cs="Times New Roman"/>
          <w:i/>
          <w:color w:val="000000"/>
          <w:sz w:val="24"/>
          <w:szCs w:val="24"/>
          <w:lang w:val="ru-RU"/>
        </w:rPr>
        <w:t xml:space="preserve"> действиями, универсальными коммуникативными действиями, универсальными регулятивными действиями.</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1) </w:t>
      </w:r>
      <w:r w:rsidRPr="00D832AD">
        <w:rPr>
          <w:rFonts w:ascii="Times New Roman" w:eastAsia="Times New Roman" w:hAnsi="Times New Roman" w:cs="Times New Roman"/>
          <w:i/>
          <w:color w:val="000000"/>
          <w:sz w:val="24"/>
          <w:szCs w:val="24"/>
          <w:lang w:val="ru-RU"/>
        </w:rPr>
        <w:t xml:space="preserve">Универсальные </w:t>
      </w:r>
      <w:r w:rsidRPr="00D832AD">
        <w:rPr>
          <w:rFonts w:ascii="Times New Roman" w:eastAsia="Times New Roman" w:hAnsi="Times New Roman" w:cs="Times New Roman"/>
          <w:b/>
          <w:i/>
          <w:color w:val="000000"/>
          <w:sz w:val="24"/>
          <w:szCs w:val="24"/>
          <w:lang w:val="ru-RU"/>
        </w:rPr>
        <w:t>познавательные</w:t>
      </w:r>
      <w:r w:rsidRPr="00D832AD">
        <w:rPr>
          <w:rFonts w:ascii="Times New Roman" w:eastAsia="Times New Roman" w:hAnsi="Times New Roman" w:cs="Times New Roman"/>
          <w:i/>
          <w:color w:val="000000"/>
          <w:sz w:val="24"/>
          <w:szCs w:val="24"/>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D832AD">
        <w:rPr>
          <w:rFonts w:ascii="Times New Roman" w:eastAsia="Times New Roman" w:hAnsi="Times New Roman" w:cs="Times New Roman"/>
          <w:color w:val="000000"/>
          <w:sz w:val="24"/>
          <w:szCs w:val="24"/>
          <w:lang w:val="ru-RU"/>
        </w:rPr>
        <w:t>.</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Базовые логические действия:</w:t>
      </w:r>
    </w:p>
    <w:p w:rsidR="00AB2E3C" w:rsidRPr="00D832AD" w:rsidRDefault="00AB2E3C" w:rsidP="00823AC8">
      <w:pPr>
        <w:pStyle w:val="normal"/>
        <w:numPr>
          <w:ilvl w:val="0"/>
          <w:numId w:val="88"/>
        </w:numPr>
        <w:spacing w:after="0" w:line="240" w:lineRule="atLeast"/>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B2E3C" w:rsidRPr="00D832AD" w:rsidRDefault="00AB2E3C" w:rsidP="00823AC8">
      <w:pPr>
        <w:pStyle w:val="normal"/>
        <w:numPr>
          <w:ilvl w:val="0"/>
          <w:numId w:val="88"/>
        </w:numPr>
        <w:spacing w:after="0" w:line="240" w:lineRule="atLeast"/>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AB2E3C" w:rsidRPr="00D832AD" w:rsidRDefault="00AB2E3C" w:rsidP="00823AC8">
      <w:pPr>
        <w:pStyle w:val="normal"/>
        <w:numPr>
          <w:ilvl w:val="0"/>
          <w:numId w:val="88"/>
        </w:numPr>
        <w:spacing w:after="0" w:line="240" w:lineRule="atLeast"/>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AB2E3C" w:rsidRPr="00D832AD" w:rsidRDefault="00AB2E3C" w:rsidP="00823AC8">
      <w:pPr>
        <w:pStyle w:val="normal"/>
        <w:numPr>
          <w:ilvl w:val="0"/>
          <w:numId w:val="88"/>
        </w:numPr>
        <w:spacing w:after="0" w:line="240" w:lineRule="atLeast"/>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AB2E3C" w:rsidRPr="00D832AD" w:rsidRDefault="00AB2E3C" w:rsidP="00823AC8">
      <w:pPr>
        <w:pStyle w:val="normal"/>
        <w:numPr>
          <w:ilvl w:val="0"/>
          <w:numId w:val="88"/>
        </w:numPr>
        <w:spacing w:after="0" w:line="240" w:lineRule="atLeast"/>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AB2E3C" w:rsidRPr="00D832AD" w:rsidRDefault="00AB2E3C" w:rsidP="00823AC8">
      <w:pPr>
        <w:pStyle w:val="normal"/>
        <w:numPr>
          <w:ilvl w:val="0"/>
          <w:numId w:val="88"/>
        </w:numPr>
        <w:spacing w:after="0" w:line="240" w:lineRule="atLeast"/>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Базовые исследовательские действия:</w:t>
      </w:r>
    </w:p>
    <w:p w:rsidR="00AB2E3C" w:rsidRPr="00D832AD" w:rsidRDefault="00AB2E3C" w:rsidP="00823AC8">
      <w:pPr>
        <w:pStyle w:val="normal"/>
        <w:numPr>
          <w:ilvl w:val="0"/>
          <w:numId w:val="89"/>
        </w:numPr>
        <w:spacing w:after="0" w:line="240" w:lineRule="atLeast"/>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AB2E3C" w:rsidRPr="00D832AD" w:rsidRDefault="00AB2E3C" w:rsidP="00823AC8">
      <w:pPr>
        <w:pStyle w:val="normal"/>
        <w:numPr>
          <w:ilvl w:val="0"/>
          <w:numId w:val="89"/>
        </w:numPr>
        <w:spacing w:after="0" w:line="240" w:lineRule="atLeast"/>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AB2E3C" w:rsidRPr="00D832AD" w:rsidRDefault="00AB2E3C" w:rsidP="00823AC8">
      <w:pPr>
        <w:pStyle w:val="normal"/>
        <w:numPr>
          <w:ilvl w:val="0"/>
          <w:numId w:val="89"/>
        </w:numPr>
        <w:spacing w:after="0" w:line="240" w:lineRule="atLeast"/>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B2E3C" w:rsidRPr="00D832AD" w:rsidRDefault="00AB2E3C" w:rsidP="00823AC8">
      <w:pPr>
        <w:pStyle w:val="normal"/>
        <w:numPr>
          <w:ilvl w:val="0"/>
          <w:numId w:val="89"/>
        </w:numPr>
        <w:spacing w:after="0" w:line="240" w:lineRule="atLeast"/>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прогнозировать возможное развитие процесса, а также выдвигать предположения о его развитии в новых условиях.</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Работа с информацией:</w:t>
      </w:r>
    </w:p>
    <w:p w:rsidR="00AB2E3C" w:rsidRPr="00D832AD" w:rsidRDefault="00AB2E3C" w:rsidP="00823AC8">
      <w:pPr>
        <w:pStyle w:val="normal"/>
        <w:numPr>
          <w:ilvl w:val="0"/>
          <w:numId w:val="90"/>
        </w:numPr>
        <w:spacing w:after="0" w:line="240" w:lineRule="atLeast"/>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выявлять дефициты информации, данных, необходимых для ответа на вопрос и для решения задачи;</w:t>
      </w:r>
    </w:p>
    <w:p w:rsidR="00AB2E3C" w:rsidRPr="00D832AD" w:rsidRDefault="00AB2E3C" w:rsidP="00823AC8">
      <w:pPr>
        <w:pStyle w:val="normal"/>
        <w:numPr>
          <w:ilvl w:val="0"/>
          <w:numId w:val="90"/>
        </w:numPr>
        <w:spacing w:after="0" w:line="240" w:lineRule="atLeast"/>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AB2E3C" w:rsidRPr="00D832AD" w:rsidRDefault="00AB2E3C" w:rsidP="00823AC8">
      <w:pPr>
        <w:pStyle w:val="normal"/>
        <w:numPr>
          <w:ilvl w:val="0"/>
          <w:numId w:val="90"/>
        </w:numPr>
        <w:spacing w:after="0" w:line="240" w:lineRule="atLeast"/>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структурировать информацию, представлять её в различных формах, иллюстрировать графически;</w:t>
      </w:r>
    </w:p>
    <w:p w:rsidR="00AB2E3C" w:rsidRPr="00D832AD" w:rsidRDefault="00AB2E3C" w:rsidP="00823AC8">
      <w:pPr>
        <w:pStyle w:val="normal"/>
        <w:numPr>
          <w:ilvl w:val="0"/>
          <w:numId w:val="90"/>
        </w:numPr>
        <w:spacing w:after="0" w:line="240" w:lineRule="atLeast"/>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оценивать надёжность информации по самостоятельно сформулированным критериям.</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2) </w:t>
      </w:r>
      <w:r w:rsidRPr="00D832AD">
        <w:rPr>
          <w:rFonts w:ascii="Times New Roman" w:eastAsia="Times New Roman" w:hAnsi="Times New Roman" w:cs="Times New Roman"/>
          <w:i/>
          <w:color w:val="000000"/>
          <w:sz w:val="24"/>
          <w:szCs w:val="24"/>
          <w:lang w:val="ru-RU"/>
        </w:rPr>
        <w:t xml:space="preserve">Универсальные </w:t>
      </w:r>
      <w:r w:rsidRPr="00D832AD">
        <w:rPr>
          <w:rFonts w:ascii="Times New Roman" w:eastAsia="Times New Roman" w:hAnsi="Times New Roman" w:cs="Times New Roman"/>
          <w:b/>
          <w:i/>
          <w:color w:val="000000"/>
          <w:sz w:val="24"/>
          <w:szCs w:val="24"/>
          <w:lang w:val="ru-RU"/>
        </w:rPr>
        <w:t xml:space="preserve">коммуникативные </w:t>
      </w:r>
      <w:r w:rsidRPr="00D832AD">
        <w:rPr>
          <w:rFonts w:ascii="Times New Roman" w:eastAsia="Times New Roman" w:hAnsi="Times New Roman" w:cs="Times New Roman"/>
          <w:i/>
          <w:color w:val="000000"/>
          <w:sz w:val="24"/>
          <w:szCs w:val="24"/>
          <w:lang w:val="ru-RU"/>
        </w:rPr>
        <w:t>действия, обеспечивают сформированность социальных навыков обучающихся.</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Общение:</w:t>
      </w:r>
    </w:p>
    <w:p w:rsidR="00AB2E3C" w:rsidRPr="00D832AD" w:rsidRDefault="00AB2E3C" w:rsidP="00823AC8">
      <w:pPr>
        <w:pStyle w:val="normal"/>
        <w:numPr>
          <w:ilvl w:val="0"/>
          <w:numId w:val="91"/>
        </w:numPr>
        <w:spacing w:after="0" w:line="240" w:lineRule="atLeast"/>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AB2E3C" w:rsidRPr="00D832AD" w:rsidRDefault="00AB2E3C" w:rsidP="00823AC8">
      <w:pPr>
        <w:pStyle w:val="normal"/>
        <w:numPr>
          <w:ilvl w:val="0"/>
          <w:numId w:val="91"/>
        </w:numPr>
        <w:spacing w:after="0" w:line="240" w:lineRule="atLeast"/>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B2E3C" w:rsidRPr="00D832AD" w:rsidRDefault="00AB2E3C" w:rsidP="00823AC8">
      <w:pPr>
        <w:pStyle w:val="normal"/>
        <w:numPr>
          <w:ilvl w:val="0"/>
          <w:numId w:val="91"/>
        </w:numPr>
        <w:spacing w:after="0" w:line="240" w:lineRule="atLeast"/>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Сотрудничество:</w:t>
      </w:r>
    </w:p>
    <w:p w:rsidR="00AB2E3C" w:rsidRPr="00D832AD" w:rsidRDefault="00AB2E3C" w:rsidP="00823AC8">
      <w:pPr>
        <w:pStyle w:val="normal"/>
        <w:numPr>
          <w:ilvl w:val="0"/>
          <w:numId w:val="92"/>
        </w:numPr>
        <w:spacing w:after="0" w:line="240" w:lineRule="atLeast"/>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B2E3C" w:rsidRPr="00D832AD" w:rsidRDefault="00AB2E3C" w:rsidP="00823AC8">
      <w:pPr>
        <w:pStyle w:val="normal"/>
        <w:numPr>
          <w:ilvl w:val="0"/>
          <w:numId w:val="92"/>
        </w:numPr>
        <w:spacing w:after="0" w:line="240" w:lineRule="atLeast"/>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3) </w:t>
      </w:r>
      <w:r w:rsidRPr="00D832AD">
        <w:rPr>
          <w:rFonts w:ascii="Times New Roman" w:eastAsia="Times New Roman" w:hAnsi="Times New Roman" w:cs="Times New Roman"/>
          <w:i/>
          <w:color w:val="000000"/>
          <w:sz w:val="24"/>
          <w:szCs w:val="24"/>
          <w:lang w:val="ru-RU"/>
        </w:rPr>
        <w:t xml:space="preserve">Универсальные </w:t>
      </w:r>
      <w:r w:rsidRPr="00D832AD">
        <w:rPr>
          <w:rFonts w:ascii="Times New Roman" w:eastAsia="Times New Roman" w:hAnsi="Times New Roman" w:cs="Times New Roman"/>
          <w:b/>
          <w:i/>
          <w:color w:val="000000"/>
          <w:sz w:val="24"/>
          <w:szCs w:val="24"/>
          <w:lang w:val="ru-RU"/>
        </w:rPr>
        <w:t xml:space="preserve">регулятивные </w:t>
      </w:r>
      <w:r w:rsidRPr="00D832AD">
        <w:rPr>
          <w:rFonts w:ascii="Times New Roman" w:eastAsia="Times New Roman" w:hAnsi="Times New Roman" w:cs="Times New Roman"/>
          <w:i/>
          <w:color w:val="000000"/>
          <w:sz w:val="24"/>
          <w:szCs w:val="24"/>
          <w:lang w:val="ru-RU"/>
        </w:rPr>
        <w:t>действия, обеспечивают формирование смысловых установок и жизненных навыков личности</w:t>
      </w:r>
      <w:r w:rsidRPr="00D832AD">
        <w:rPr>
          <w:rFonts w:ascii="Times New Roman" w:eastAsia="Times New Roman" w:hAnsi="Times New Roman" w:cs="Times New Roman"/>
          <w:color w:val="000000"/>
          <w:sz w:val="24"/>
          <w:szCs w:val="24"/>
          <w:lang w:val="ru-RU"/>
        </w:rPr>
        <w:t>.</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Самоорганизация:</w:t>
      </w:r>
    </w:p>
    <w:p w:rsidR="00AB2E3C" w:rsidRPr="00D832AD" w:rsidRDefault="00AB2E3C" w:rsidP="00823AC8">
      <w:pPr>
        <w:pStyle w:val="normal"/>
        <w:numPr>
          <w:ilvl w:val="0"/>
          <w:numId w:val="93"/>
        </w:numPr>
        <w:spacing w:after="0" w:line="240" w:lineRule="atLeast"/>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Самоконтроль:</w:t>
      </w:r>
    </w:p>
    <w:p w:rsidR="00AB2E3C" w:rsidRPr="00D832AD" w:rsidRDefault="00AB2E3C" w:rsidP="00823AC8">
      <w:pPr>
        <w:pStyle w:val="normal"/>
        <w:numPr>
          <w:ilvl w:val="0"/>
          <w:numId w:val="94"/>
        </w:numPr>
        <w:spacing w:after="0" w:line="240" w:lineRule="atLeast"/>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AB2E3C" w:rsidRPr="00D832AD" w:rsidRDefault="00AB2E3C" w:rsidP="00823AC8">
      <w:pPr>
        <w:pStyle w:val="normal"/>
        <w:numPr>
          <w:ilvl w:val="0"/>
          <w:numId w:val="94"/>
        </w:numPr>
        <w:spacing w:after="0" w:line="240" w:lineRule="atLeast"/>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AB2E3C" w:rsidRPr="00D832AD" w:rsidRDefault="00AB2E3C" w:rsidP="00823AC8">
      <w:pPr>
        <w:pStyle w:val="normal"/>
        <w:numPr>
          <w:ilvl w:val="0"/>
          <w:numId w:val="94"/>
        </w:numPr>
        <w:spacing w:after="0" w:line="240" w:lineRule="atLeast"/>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AB2E3C" w:rsidRPr="00D832AD" w:rsidRDefault="00AB2E3C" w:rsidP="00AB2E3C">
      <w:pPr>
        <w:pStyle w:val="normal"/>
        <w:spacing w:after="0" w:line="240" w:lineRule="atLeast"/>
        <w:ind w:left="120"/>
        <w:jc w:val="both"/>
        <w:rPr>
          <w:rFonts w:ascii="Times New Roman" w:hAnsi="Times New Roman" w:cs="Times New Roman"/>
          <w:sz w:val="24"/>
          <w:szCs w:val="24"/>
          <w:lang w:val="ru-RU"/>
        </w:rPr>
      </w:pPr>
    </w:p>
    <w:p w:rsidR="00AB2E3C" w:rsidRPr="00D832AD" w:rsidRDefault="00AB2E3C" w:rsidP="00AB2E3C">
      <w:pPr>
        <w:pStyle w:val="normal"/>
        <w:spacing w:after="0" w:line="240" w:lineRule="atLeast"/>
        <w:ind w:left="120"/>
        <w:jc w:val="both"/>
        <w:rPr>
          <w:rFonts w:ascii="Times New Roman" w:hAnsi="Times New Roman" w:cs="Times New Roman"/>
          <w:sz w:val="24"/>
          <w:szCs w:val="24"/>
          <w:lang w:val="ru-RU"/>
        </w:rPr>
      </w:pPr>
      <w:r w:rsidRPr="00D832AD">
        <w:rPr>
          <w:rFonts w:ascii="Times New Roman" w:eastAsia="Times New Roman" w:hAnsi="Times New Roman" w:cs="Times New Roman"/>
          <w:b/>
          <w:color w:val="000000"/>
          <w:sz w:val="24"/>
          <w:szCs w:val="24"/>
          <w:lang w:val="ru-RU"/>
        </w:rPr>
        <w:t>ПРЕДМЕТНЫЕ РЕЗУЛЬТАТЫ</w:t>
      </w:r>
    </w:p>
    <w:p w:rsidR="00AB2E3C" w:rsidRPr="00D832AD" w:rsidRDefault="00AB2E3C" w:rsidP="00AB2E3C">
      <w:pPr>
        <w:pStyle w:val="normal"/>
        <w:spacing w:after="0" w:line="240" w:lineRule="atLeast"/>
        <w:ind w:left="120"/>
        <w:jc w:val="both"/>
        <w:rPr>
          <w:rFonts w:ascii="Times New Roman" w:hAnsi="Times New Roman" w:cs="Times New Roman"/>
          <w:sz w:val="24"/>
          <w:szCs w:val="24"/>
          <w:lang w:val="ru-RU"/>
        </w:rPr>
      </w:pPr>
    </w:p>
    <w:p w:rsidR="00AB2E3C" w:rsidRPr="00D832AD" w:rsidRDefault="00AB2E3C" w:rsidP="00AB2E3C">
      <w:pPr>
        <w:pStyle w:val="normal"/>
        <w:spacing w:after="0" w:line="240" w:lineRule="atLeast"/>
        <w:ind w:left="120"/>
        <w:jc w:val="both"/>
        <w:rPr>
          <w:rFonts w:ascii="Times New Roman" w:hAnsi="Times New Roman" w:cs="Times New Roman"/>
          <w:sz w:val="24"/>
          <w:szCs w:val="24"/>
          <w:lang w:val="ru-RU"/>
        </w:rPr>
      </w:pPr>
      <w:bookmarkStart w:id="27" w:name="_ychgzcm7lcx6" w:colFirst="0" w:colLast="0"/>
      <w:bookmarkEnd w:id="27"/>
      <w:r w:rsidRPr="00D832AD">
        <w:rPr>
          <w:rFonts w:ascii="Times New Roman" w:eastAsia="Times New Roman" w:hAnsi="Times New Roman" w:cs="Times New Roman"/>
          <w:b/>
          <w:color w:val="000000"/>
          <w:sz w:val="24"/>
          <w:szCs w:val="24"/>
          <w:lang w:val="ru-RU"/>
        </w:rPr>
        <w:t>10 КЛАСС</w:t>
      </w:r>
    </w:p>
    <w:p w:rsidR="00AB2E3C" w:rsidRPr="00D832AD" w:rsidRDefault="00AB2E3C" w:rsidP="00AB2E3C">
      <w:pPr>
        <w:pStyle w:val="normal"/>
        <w:spacing w:after="0" w:line="240" w:lineRule="atLeast"/>
        <w:ind w:left="120"/>
        <w:jc w:val="both"/>
        <w:rPr>
          <w:rFonts w:ascii="Times New Roman" w:hAnsi="Times New Roman" w:cs="Times New Roman"/>
          <w:sz w:val="24"/>
          <w:szCs w:val="24"/>
          <w:lang w:val="ru-RU"/>
        </w:rPr>
      </w:pP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Оперировать понятиями: точка, прямая, плоскость.</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Применять аксиомы стереометрии и следствия из них при решении геометрических задач.</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Оперировать понятиями: параллельность и перпендикулярность прямых и плоскостей.</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Классифицировать взаимное расположение прямых и плоскостей в пространстве.</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Оперировать понятиями: многогранник, выпуклый и невыпуклый многогранник, элементы многогранника, правильный многогранник.</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Распознавать основные виды многогранников (пирамида; призма, прямоугольный параллелепипед, куб).</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Оперировать понятиями: секущая плоскость, сечение многогранников.</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Объяснять принципы построения сечений, используя метод следов.</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Оперировать понятиями: симметрия в пространстве; центр, ось и плоскость симметрии; центр, ось и плоскость симметрии фигуры.</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AB2E3C" w:rsidRPr="00D832AD" w:rsidRDefault="00AB2E3C" w:rsidP="00AB2E3C">
      <w:pPr>
        <w:pStyle w:val="normal"/>
        <w:spacing w:after="0" w:line="240" w:lineRule="atLeast"/>
        <w:ind w:left="120"/>
        <w:jc w:val="both"/>
        <w:rPr>
          <w:rFonts w:ascii="Times New Roman" w:hAnsi="Times New Roman" w:cs="Times New Roman"/>
          <w:sz w:val="24"/>
          <w:szCs w:val="24"/>
          <w:lang w:val="ru-RU"/>
        </w:rPr>
      </w:pPr>
    </w:p>
    <w:p w:rsidR="00AB2E3C" w:rsidRPr="00D832AD" w:rsidRDefault="00AB2E3C" w:rsidP="00AB2E3C">
      <w:pPr>
        <w:pStyle w:val="normal"/>
        <w:spacing w:after="0" w:line="240" w:lineRule="atLeast"/>
        <w:ind w:left="120"/>
        <w:jc w:val="both"/>
        <w:rPr>
          <w:rFonts w:ascii="Times New Roman" w:hAnsi="Times New Roman" w:cs="Times New Roman"/>
          <w:sz w:val="24"/>
          <w:szCs w:val="24"/>
          <w:lang w:val="ru-RU"/>
        </w:rPr>
      </w:pPr>
      <w:r w:rsidRPr="00D832AD">
        <w:rPr>
          <w:rFonts w:ascii="Times New Roman" w:eastAsia="Times New Roman" w:hAnsi="Times New Roman" w:cs="Times New Roman"/>
          <w:b/>
          <w:color w:val="000000"/>
          <w:sz w:val="24"/>
          <w:szCs w:val="24"/>
          <w:lang w:val="ru-RU"/>
        </w:rPr>
        <w:t>11 КЛАСС</w:t>
      </w:r>
    </w:p>
    <w:p w:rsidR="00AB2E3C" w:rsidRPr="00D832AD" w:rsidRDefault="00AB2E3C" w:rsidP="00AB2E3C">
      <w:pPr>
        <w:pStyle w:val="normal"/>
        <w:spacing w:after="0" w:line="240" w:lineRule="atLeast"/>
        <w:ind w:left="120"/>
        <w:jc w:val="both"/>
        <w:rPr>
          <w:rFonts w:ascii="Times New Roman" w:hAnsi="Times New Roman" w:cs="Times New Roman"/>
          <w:sz w:val="24"/>
          <w:szCs w:val="24"/>
          <w:lang w:val="ru-RU"/>
        </w:rPr>
      </w:pP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Распознавать тела вращения (цилиндр, конус, сфера и шар).</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Объяснять способы получения тел вращения.</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Классифицировать взаимное расположение сферы и плоскости.</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Вычислять объёмы и площади поверхностей тел вращения, геометрических тел с применением формул.</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Оперировать понятиями: многогранник, вписанный в сферу и описанный около сферы; сфера, вписанная в многогранник или тело вращения.</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Вычислять соотношения между площадями поверхностей и объёмами подобных тел.</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Изображать изучаемые фигуры от руки и с применением простых чертёжных инструментов.</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Выполнять (выносные) плоские чертежи из рисунков простых объёмных фигур: вид сверху, сбоку, снизу; строить сечения тел вращения.</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Оперировать понятием вектор в пространстве.</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Выполнять действия сложения векторов, вычитания векторов и умножения вектора на число, объяснять, какими свойствами они обладают.</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Применять правило параллелепипеда.</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Задавать плоскость уравнением в декартовой системе координат.</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Решать простейшие геометрические задачи на применение векторно-координатного метода.</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AB2E3C" w:rsidRPr="00D832AD" w:rsidRDefault="00AB2E3C" w:rsidP="00AB2E3C">
      <w:pPr>
        <w:pStyle w:val="normal"/>
        <w:spacing w:after="0" w:line="240" w:lineRule="atLeast"/>
        <w:ind w:firstLine="600"/>
        <w:jc w:val="both"/>
        <w:rPr>
          <w:rFonts w:ascii="Times New Roman" w:hAnsi="Times New Roman" w:cs="Times New Roman"/>
          <w:sz w:val="24"/>
          <w:szCs w:val="24"/>
          <w:lang w:val="ru-RU"/>
        </w:rPr>
        <w:sectPr w:rsidR="00AB2E3C" w:rsidRPr="00D832AD" w:rsidSect="00060286">
          <w:pgSz w:w="11906" w:h="16383"/>
          <w:pgMar w:top="1134" w:right="850" w:bottom="1134" w:left="1701" w:header="720" w:footer="720" w:gutter="0"/>
          <w:cols w:space="720"/>
        </w:sectPr>
      </w:pPr>
      <w:r w:rsidRPr="00D832AD">
        <w:rPr>
          <w:rFonts w:ascii="Times New Roman" w:eastAsia="Times New Roman" w:hAnsi="Times New Roman" w:cs="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AB2E3C" w:rsidRPr="00D832AD" w:rsidRDefault="00AB2E3C" w:rsidP="00AB2E3C">
      <w:pPr>
        <w:pStyle w:val="normal"/>
        <w:spacing w:after="0" w:line="240" w:lineRule="atLeast"/>
        <w:ind w:left="120"/>
        <w:rPr>
          <w:rFonts w:ascii="Times New Roman" w:hAnsi="Times New Roman" w:cs="Times New Roman"/>
          <w:sz w:val="24"/>
          <w:szCs w:val="24"/>
        </w:rPr>
      </w:pPr>
      <w:bookmarkStart w:id="28" w:name="ticp2mj3x6a9" w:colFirst="0" w:colLast="0"/>
      <w:bookmarkEnd w:id="28"/>
      <w:r w:rsidRPr="00D832AD">
        <w:rPr>
          <w:rFonts w:ascii="Times New Roman" w:eastAsia="Times New Roman" w:hAnsi="Times New Roman" w:cs="Times New Roman"/>
          <w:b/>
          <w:color w:val="000000"/>
          <w:sz w:val="24"/>
          <w:szCs w:val="24"/>
          <w:lang w:val="ru-RU"/>
        </w:rPr>
        <w:t xml:space="preserve"> </w:t>
      </w:r>
      <w:r w:rsidRPr="00D832AD">
        <w:rPr>
          <w:rFonts w:ascii="Times New Roman" w:eastAsia="Times New Roman" w:hAnsi="Times New Roman" w:cs="Times New Roman"/>
          <w:b/>
          <w:color w:val="000000"/>
          <w:sz w:val="24"/>
          <w:szCs w:val="24"/>
        </w:rPr>
        <w:t xml:space="preserve">ТЕМАТИЧЕСКОЕ ПЛАНИРОВАНИЕ </w:t>
      </w:r>
    </w:p>
    <w:p w:rsidR="00AB2E3C" w:rsidRPr="00D832AD" w:rsidRDefault="00AB2E3C" w:rsidP="00AB2E3C">
      <w:pPr>
        <w:pStyle w:val="normal"/>
        <w:spacing w:after="0" w:line="240" w:lineRule="atLeast"/>
        <w:ind w:left="120"/>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 10 КЛАСС </w:t>
      </w:r>
    </w:p>
    <w:tbl>
      <w:tblPr>
        <w:tblStyle w:val="aff0"/>
        <w:tblW w:w="10321" w:type="dxa"/>
        <w:tblInd w:w="135" w:type="dxa"/>
        <w:tblLook w:val="04A0"/>
      </w:tblPr>
      <w:tblGrid>
        <w:gridCol w:w="14018"/>
      </w:tblGrid>
      <w:tr w:rsidR="00AB2E3C" w:rsidRPr="00D832AD" w:rsidTr="00060286">
        <w:tc>
          <w:tcPr>
            <w:tcW w:w="10321" w:type="dxa"/>
          </w:tcPr>
          <w:tbl>
            <w:tblPr>
              <w:tblW w:w="13802" w:type="dxa"/>
              <w:tblBorders>
                <w:top w:val="nil"/>
                <w:left w:val="nil"/>
                <w:bottom w:val="nil"/>
                <w:right w:val="nil"/>
                <w:insideH w:val="nil"/>
                <w:insideV w:val="nil"/>
              </w:tblBorders>
              <w:tblLook w:val="0400"/>
            </w:tblPr>
            <w:tblGrid>
              <w:gridCol w:w="952"/>
              <w:gridCol w:w="4572"/>
              <w:gridCol w:w="1450"/>
              <w:gridCol w:w="1841"/>
              <w:gridCol w:w="1910"/>
              <w:gridCol w:w="3077"/>
            </w:tblGrid>
            <w:tr w:rsidR="00AB2E3C" w:rsidRPr="00D832AD" w:rsidTr="00060286">
              <w:trPr>
                <w:cantSplit/>
                <w:trHeight w:val="144"/>
                <w:tblHeader/>
              </w:trPr>
              <w:tc>
                <w:tcPr>
                  <w:tcW w:w="973" w:type="dxa"/>
                  <w:vMerge w:val="restart"/>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 п/п </w:t>
                  </w:r>
                </w:p>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4738" w:type="dxa"/>
                  <w:vMerge w:val="restart"/>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Наименование разделов и тем программы </w:t>
                  </w:r>
                </w:p>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5242" w:type="dxa"/>
                  <w:gridSpan w:val="3"/>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Количество часов</w:t>
                  </w:r>
                </w:p>
              </w:tc>
              <w:tc>
                <w:tcPr>
                  <w:tcW w:w="2849" w:type="dxa"/>
                  <w:vMerge w:val="restart"/>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Электронные (цифровые) образовательные ресурсы </w:t>
                  </w:r>
                </w:p>
                <w:p w:rsidR="00AB2E3C" w:rsidRPr="00D832AD" w:rsidRDefault="00AB2E3C" w:rsidP="00060286">
                  <w:pPr>
                    <w:pStyle w:val="normal"/>
                    <w:spacing w:after="0" w:line="240" w:lineRule="atLeast"/>
                    <w:ind w:left="135"/>
                    <w:rPr>
                      <w:rFonts w:ascii="Times New Roman" w:hAnsi="Times New Roman" w:cs="Times New Roman"/>
                      <w:sz w:val="24"/>
                      <w:szCs w:val="24"/>
                    </w:rPr>
                  </w:pPr>
                </w:p>
              </w:tc>
            </w:tr>
            <w:tr w:rsidR="00AB2E3C" w:rsidRPr="00D832AD" w:rsidTr="00060286">
              <w:trPr>
                <w:cantSplit/>
                <w:trHeight w:val="144"/>
                <w:tblHeader/>
              </w:trPr>
              <w:tc>
                <w:tcPr>
                  <w:tcW w:w="973" w:type="dxa"/>
                  <w:vMerge/>
                  <w:tcMar>
                    <w:top w:w="50" w:type="dxa"/>
                    <w:left w:w="100" w:type="dxa"/>
                  </w:tcMar>
                  <w:vAlign w:val="center"/>
                </w:tcPr>
                <w:p w:rsidR="00AB2E3C" w:rsidRPr="00D832AD" w:rsidRDefault="00AB2E3C" w:rsidP="00060286">
                  <w:pPr>
                    <w:pStyle w:val="normal"/>
                    <w:widowControl w:val="0"/>
                    <w:pBdr>
                      <w:top w:val="nil"/>
                      <w:left w:val="nil"/>
                      <w:bottom w:val="nil"/>
                      <w:right w:val="nil"/>
                      <w:between w:val="nil"/>
                    </w:pBdr>
                    <w:spacing w:after="0" w:line="240" w:lineRule="atLeast"/>
                    <w:rPr>
                      <w:rFonts w:ascii="Times New Roman" w:hAnsi="Times New Roman" w:cs="Times New Roman"/>
                      <w:sz w:val="24"/>
                      <w:szCs w:val="24"/>
                    </w:rPr>
                  </w:pPr>
                </w:p>
              </w:tc>
              <w:tc>
                <w:tcPr>
                  <w:tcW w:w="4738" w:type="dxa"/>
                  <w:vMerge/>
                  <w:tcMar>
                    <w:top w:w="50" w:type="dxa"/>
                    <w:left w:w="100" w:type="dxa"/>
                  </w:tcMar>
                  <w:vAlign w:val="center"/>
                </w:tcPr>
                <w:p w:rsidR="00AB2E3C" w:rsidRPr="00D832AD" w:rsidRDefault="00AB2E3C" w:rsidP="00060286">
                  <w:pPr>
                    <w:pStyle w:val="normal"/>
                    <w:widowControl w:val="0"/>
                    <w:pBdr>
                      <w:top w:val="nil"/>
                      <w:left w:val="nil"/>
                      <w:bottom w:val="nil"/>
                      <w:right w:val="nil"/>
                      <w:between w:val="nil"/>
                    </w:pBdr>
                    <w:spacing w:after="0" w:line="240" w:lineRule="atLeast"/>
                    <w:rPr>
                      <w:rFonts w:ascii="Times New Roman" w:hAnsi="Times New Roman" w:cs="Times New Roman"/>
                      <w:sz w:val="24"/>
                      <w:szCs w:val="24"/>
                    </w:rPr>
                  </w:pPr>
                </w:p>
              </w:tc>
              <w:tc>
                <w:tcPr>
                  <w:tcW w:w="149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Всего </w:t>
                  </w:r>
                </w:p>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184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Контрольные работы </w:t>
                  </w:r>
                </w:p>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Практические работы </w:t>
                  </w:r>
                </w:p>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49" w:type="dxa"/>
                  <w:vMerge/>
                  <w:tcMar>
                    <w:top w:w="50" w:type="dxa"/>
                    <w:left w:w="100" w:type="dxa"/>
                  </w:tcMar>
                  <w:vAlign w:val="center"/>
                </w:tcPr>
                <w:p w:rsidR="00AB2E3C" w:rsidRPr="00D832AD" w:rsidRDefault="00AB2E3C" w:rsidP="00060286">
                  <w:pPr>
                    <w:pStyle w:val="normal"/>
                    <w:widowControl w:val="0"/>
                    <w:pBdr>
                      <w:top w:val="nil"/>
                      <w:left w:val="nil"/>
                      <w:bottom w:val="nil"/>
                      <w:right w:val="nil"/>
                      <w:between w:val="nil"/>
                    </w:pBdr>
                    <w:spacing w:after="0" w:line="240" w:lineRule="atLeast"/>
                    <w:rPr>
                      <w:rFonts w:ascii="Times New Roman" w:hAnsi="Times New Roman" w:cs="Times New Roman"/>
                      <w:sz w:val="24"/>
                      <w:szCs w:val="24"/>
                    </w:rPr>
                  </w:pPr>
                </w:p>
              </w:tc>
            </w:tr>
            <w:tr w:rsidR="00AB2E3C" w:rsidRPr="00D832AD" w:rsidTr="00060286">
              <w:trPr>
                <w:cantSplit/>
                <w:trHeight w:val="144"/>
                <w:tblHeader/>
              </w:trPr>
              <w:tc>
                <w:tcPr>
                  <w:tcW w:w="973"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1</w:t>
                  </w:r>
                </w:p>
              </w:tc>
              <w:tc>
                <w:tcPr>
                  <w:tcW w:w="4738"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Введение в стереометрию</w:t>
                  </w:r>
                </w:p>
              </w:tc>
              <w:tc>
                <w:tcPr>
                  <w:tcW w:w="149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10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2849"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43">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/1</w:t>
                    </w:r>
                    <w:r w:rsidRPr="00D832AD">
                      <w:rPr>
                        <w:rFonts w:ascii="Times New Roman" w:eastAsia="Times New Roman" w:hAnsi="Times New Roman" w:cs="Times New Roman"/>
                        <w:color w:val="0000FF"/>
                        <w:sz w:val="24"/>
                        <w:szCs w:val="24"/>
                        <w:u w:val="single"/>
                      </w:rPr>
                      <w:t>c</w:t>
                    </w:r>
                    <w:r w:rsidRPr="00D832AD">
                      <w:rPr>
                        <w:rFonts w:ascii="Times New Roman" w:eastAsia="Times New Roman" w:hAnsi="Times New Roman" w:cs="Times New Roman"/>
                        <w:color w:val="0000FF"/>
                        <w:sz w:val="24"/>
                        <w:szCs w:val="24"/>
                        <w:u w:val="single"/>
                        <w:lang w:val="ru-RU"/>
                      </w:rPr>
                      <w:t>209</w:t>
                    </w:r>
                    <w:r w:rsidRPr="00D832AD">
                      <w:rPr>
                        <w:rFonts w:ascii="Times New Roman" w:eastAsia="Times New Roman" w:hAnsi="Times New Roman" w:cs="Times New Roman"/>
                        <w:color w:val="0000FF"/>
                        <w:sz w:val="24"/>
                        <w:szCs w:val="24"/>
                        <w:u w:val="single"/>
                      </w:rPr>
                      <w:t>e</w:t>
                    </w:r>
                    <w:r w:rsidRPr="00D832AD">
                      <w:rPr>
                        <w:rFonts w:ascii="Times New Roman" w:eastAsia="Times New Roman" w:hAnsi="Times New Roman" w:cs="Times New Roman"/>
                        <w:color w:val="0000FF"/>
                        <w:sz w:val="24"/>
                        <w:szCs w:val="24"/>
                        <w:u w:val="single"/>
                        <w:lang w:val="ru-RU"/>
                      </w:rPr>
                      <w:t>37</w:t>
                    </w:r>
                  </w:hyperlink>
                </w:p>
              </w:tc>
            </w:tr>
            <w:tr w:rsidR="00AB2E3C" w:rsidRPr="00D832AD" w:rsidTr="00060286">
              <w:trPr>
                <w:cantSplit/>
                <w:trHeight w:val="144"/>
                <w:tblHeader/>
              </w:trPr>
              <w:tc>
                <w:tcPr>
                  <w:tcW w:w="973"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2</w:t>
                  </w:r>
                </w:p>
              </w:tc>
              <w:tc>
                <w:tcPr>
                  <w:tcW w:w="4738"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Прямые и плоскости в пространстве. </w:t>
                  </w:r>
                  <w:r w:rsidRPr="00D832AD">
                    <w:rPr>
                      <w:rFonts w:ascii="Times New Roman" w:eastAsia="Times New Roman" w:hAnsi="Times New Roman" w:cs="Times New Roman"/>
                      <w:color w:val="000000"/>
                      <w:sz w:val="24"/>
                      <w:szCs w:val="24"/>
                    </w:rPr>
                    <w:t>Параллельность прямых и плоскостей</w:t>
                  </w:r>
                </w:p>
              </w:tc>
              <w:tc>
                <w:tcPr>
                  <w:tcW w:w="149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12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2849"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44">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/1</w:t>
                    </w:r>
                    <w:r w:rsidRPr="00D832AD">
                      <w:rPr>
                        <w:rFonts w:ascii="Times New Roman" w:eastAsia="Times New Roman" w:hAnsi="Times New Roman" w:cs="Times New Roman"/>
                        <w:color w:val="0000FF"/>
                        <w:sz w:val="24"/>
                        <w:szCs w:val="24"/>
                        <w:u w:val="single"/>
                      </w:rPr>
                      <w:t>c</w:t>
                    </w:r>
                    <w:r w:rsidRPr="00D832AD">
                      <w:rPr>
                        <w:rFonts w:ascii="Times New Roman" w:eastAsia="Times New Roman" w:hAnsi="Times New Roman" w:cs="Times New Roman"/>
                        <w:color w:val="0000FF"/>
                        <w:sz w:val="24"/>
                        <w:szCs w:val="24"/>
                        <w:u w:val="single"/>
                        <w:lang w:val="ru-RU"/>
                      </w:rPr>
                      <w:t>209</w:t>
                    </w:r>
                    <w:r w:rsidRPr="00D832AD">
                      <w:rPr>
                        <w:rFonts w:ascii="Times New Roman" w:eastAsia="Times New Roman" w:hAnsi="Times New Roman" w:cs="Times New Roman"/>
                        <w:color w:val="0000FF"/>
                        <w:sz w:val="24"/>
                        <w:szCs w:val="24"/>
                        <w:u w:val="single"/>
                      </w:rPr>
                      <w:t>e</w:t>
                    </w:r>
                    <w:r w:rsidRPr="00D832AD">
                      <w:rPr>
                        <w:rFonts w:ascii="Times New Roman" w:eastAsia="Times New Roman" w:hAnsi="Times New Roman" w:cs="Times New Roman"/>
                        <w:color w:val="0000FF"/>
                        <w:sz w:val="24"/>
                        <w:szCs w:val="24"/>
                        <w:u w:val="single"/>
                        <w:lang w:val="ru-RU"/>
                      </w:rPr>
                      <w:t>37</w:t>
                    </w:r>
                  </w:hyperlink>
                </w:p>
              </w:tc>
            </w:tr>
            <w:tr w:rsidR="00AB2E3C" w:rsidRPr="00D832AD" w:rsidTr="00060286">
              <w:trPr>
                <w:cantSplit/>
                <w:trHeight w:val="144"/>
                <w:tblHeader/>
              </w:trPr>
              <w:tc>
                <w:tcPr>
                  <w:tcW w:w="973"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3</w:t>
                  </w:r>
                </w:p>
              </w:tc>
              <w:tc>
                <w:tcPr>
                  <w:tcW w:w="4738"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Перпендикулярность прямых и плоскостей</w:t>
                  </w:r>
                </w:p>
              </w:tc>
              <w:tc>
                <w:tcPr>
                  <w:tcW w:w="149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12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2849"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45">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/1</w:t>
                    </w:r>
                    <w:r w:rsidRPr="00D832AD">
                      <w:rPr>
                        <w:rFonts w:ascii="Times New Roman" w:eastAsia="Times New Roman" w:hAnsi="Times New Roman" w:cs="Times New Roman"/>
                        <w:color w:val="0000FF"/>
                        <w:sz w:val="24"/>
                        <w:szCs w:val="24"/>
                        <w:u w:val="single"/>
                      </w:rPr>
                      <w:t>c</w:t>
                    </w:r>
                    <w:r w:rsidRPr="00D832AD">
                      <w:rPr>
                        <w:rFonts w:ascii="Times New Roman" w:eastAsia="Times New Roman" w:hAnsi="Times New Roman" w:cs="Times New Roman"/>
                        <w:color w:val="0000FF"/>
                        <w:sz w:val="24"/>
                        <w:szCs w:val="24"/>
                        <w:u w:val="single"/>
                        <w:lang w:val="ru-RU"/>
                      </w:rPr>
                      <w:t>209</w:t>
                    </w:r>
                    <w:r w:rsidRPr="00D832AD">
                      <w:rPr>
                        <w:rFonts w:ascii="Times New Roman" w:eastAsia="Times New Roman" w:hAnsi="Times New Roman" w:cs="Times New Roman"/>
                        <w:color w:val="0000FF"/>
                        <w:sz w:val="24"/>
                        <w:szCs w:val="24"/>
                        <w:u w:val="single"/>
                      </w:rPr>
                      <w:t>e</w:t>
                    </w:r>
                    <w:r w:rsidRPr="00D832AD">
                      <w:rPr>
                        <w:rFonts w:ascii="Times New Roman" w:eastAsia="Times New Roman" w:hAnsi="Times New Roman" w:cs="Times New Roman"/>
                        <w:color w:val="0000FF"/>
                        <w:sz w:val="24"/>
                        <w:szCs w:val="24"/>
                        <w:u w:val="single"/>
                        <w:lang w:val="ru-RU"/>
                      </w:rPr>
                      <w:t>37</w:t>
                    </w:r>
                  </w:hyperlink>
                </w:p>
              </w:tc>
            </w:tr>
            <w:tr w:rsidR="00AB2E3C" w:rsidRPr="00D832AD" w:rsidTr="00060286">
              <w:trPr>
                <w:cantSplit/>
                <w:trHeight w:val="144"/>
                <w:tblHeader/>
              </w:trPr>
              <w:tc>
                <w:tcPr>
                  <w:tcW w:w="973"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4</w:t>
                  </w:r>
                </w:p>
              </w:tc>
              <w:tc>
                <w:tcPr>
                  <w:tcW w:w="4738"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Углы между прямыми и плоскостями</w:t>
                  </w:r>
                </w:p>
              </w:tc>
              <w:tc>
                <w:tcPr>
                  <w:tcW w:w="149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10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2849"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46">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/1</w:t>
                    </w:r>
                    <w:r w:rsidRPr="00D832AD">
                      <w:rPr>
                        <w:rFonts w:ascii="Times New Roman" w:eastAsia="Times New Roman" w:hAnsi="Times New Roman" w:cs="Times New Roman"/>
                        <w:color w:val="0000FF"/>
                        <w:sz w:val="24"/>
                        <w:szCs w:val="24"/>
                        <w:u w:val="single"/>
                      </w:rPr>
                      <w:t>c</w:t>
                    </w:r>
                    <w:r w:rsidRPr="00D832AD">
                      <w:rPr>
                        <w:rFonts w:ascii="Times New Roman" w:eastAsia="Times New Roman" w:hAnsi="Times New Roman" w:cs="Times New Roman"/>
                        <w:color w:val="0000FF"/>
                        <w:sz w:val="24"/>
                        <w:szCs w:val="24"/>
                        <w:u w:val="single"/>
                        <w:lang w:val="ru-RU"/>
                      </w:rPr>
                      <w:t>209</w:t>
                    </w:r>
                    <w:r w:rsidRPr="00D832AD">
                      <w:rPr>
                        <w:rFonts w:ascii="Times New Roman" w:eastAsia="Times New Roman" w:hAnsi="Times New Roman" w:cs="Times New Roman"/>
                        <w:color w:val="0000FF"/>
                        <w:sz w:val="24"/>
                        <w:szCs w:val="24"/>
                        <w:u w:val="single"/>
                      </w:rPr>
                      <w:t>e</w:t>
                    </w:r>
                    <w:r w:rsidRPr="00D832AD">
                      <w:rPr>
                        <w:rFonts w:ascii="Times New Roman" w:eastAsia="Times New Roman" w:hAnsi="Times New Roman" w:cs="Times New Roman"/>
                        <w:color w:val="0000FF"/>
                        <w:sz w:val="24"/>
                        <w:szCs w:val="24"/>
                        <w:u w:val="single"/>
                        <w:lang w:val="ru-RU"/>
                      </w:rPr>
                      <w:t>37</w:t>
                    </w:r>
                  </w:hyperlink>
                </w:p>
              </w:tc>
            </w:tr>
            <w:tr w:rsidR="00AB2E3C" w:rsidRPr="00D832AD" w:rsidTr="00060286">
              <w:trPr>
                <w:cantSplit/>
                <w:trHeight w:val="144"/>
                <w:tblHeader/>
              </w:trPr>
              <w:tc>
                <w:tcPr>
                  <w:tcW w:w="973"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5</w:t>
                  </w:r>
                </w:p>
              </w:tc>
              <w:tc>
                <w:tcPr>
                  <w:tcW w:w="4738"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Многогранники</w:t>
                  </w:r>
                </w:p>
              </w:tc>
              <w:tc>
                <w:tcPr>
                  <w:tcW w:w="149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2849"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47">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/1</w:t>
                    </w:r>
                    <w:r w:rsidRPr="00D832AD">
                      <w:rPr>
                        <w:rFonts w:ascii="Times New Roman" w:eastAsia="Times New Roman" w:hAnsi="Times New Roman" w:cs="Times New Roman"/>
                        <w:color w:val="0000FF"/>
                        <w:sz w:val="24"/>
                        <w:szCs w:val="24"/>
                        <w:u w:val="single"/>
                      </w:rPr>
                      <w:t>c</w:t>
                    </w:r>
                    <w:r w:rsidRPr="00D832AD">
                      <w:rPr>
                        <w:rFonts w:ascii="Times New Roman" w:eastAsia="Times New Roman" w:hAnsi="Times New Roman" w:cs="Times New Roman"/>
                        <w:color w:val="0000FF"/>
                        <w:sz w:val="24"/>
                        <w:szCs w:val="24"/>
                        <w:u w:val="single"/>
                        <w:lang w:val="ru-RU"/>
                      </w:rPr>
                      <w:t>209</w:t>
                    </w:r>
                    <w:r w:rsidRPr="00D832AD">
                      <w:rPr>
                        <w:rFonts w:ascii="Times New Roman" w:eastAsia="Times New Roman" w:hAnsi="Times New Roman" w:cs="Times New Roman"/>
                        <w:color w:val="0000FF"/>
                        <w:sz w:val="24"/>
                        <w:szCs w:val="24"/>
                        <w:u w:val="single"/>
                      </w:rPr>
                      <w:t>e</w:t>
                    </w:r>
                    <w:r w:rsidRPr="00D832AD">
                      <w:rPr>
                        <w:rFonts w:ascii="Times New Roman" w:eastAsia="Times New Roman" w:hAnsi="Times New Roman" w:cs="Times New Roman"/>
                        <w:color w:val="0000FF"/>
                        <w:sz w:val="24"/>
                        <w:szCs w:val="24"/>
                        <w:u w:val="single"/>
                        <w:lang w:val="ru-RU"/>
                      </w:rPr>
                      <w:t>37</w:t>
                    </w:r>
                  </w:hyperlink>
                </w:p>
              </w:tc>
            </w:tr>
            <w:tr w:rsidR="00AB2E3C" w:rsidRPr="00D832AD" w:rsidTr="00060286">
              <w:trPr>
                <w:cantSplit/>
                <w:trHeight w:val="144"/>
                <w:tblHeader/>
              </w:trPr>
              <w:tc>
                <w:tcPr>
                  <w:tcW w:w="973"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w:t>
                  </w:r>
                </w:p>
              </w:tc>
              <w:tc>
                <w:tcPr>
                  <w:tcW w:w="4738"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Объёмы многогранников</w:t>
                  </w:r>
                </w:p>
              </w:tc>
              <w:tc>
                <w:tcPr>
                  <w:tcW w:w="149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9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2849"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48">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/1</w:t>
                    </w:r>
                    <w:r w:rsidRPr="00D832AD">
                      <w:rPr>
                        <w:rFonts w:ascii="Times New Roman" w:eastAsia="Times New Roman" w:hAnsi="Times New Roman" w:cs="Times New Roman"/>
                        <w:color w:val="0000FF"/>
                        <w:sz w:val="24"/>
                        <w:szCs w:val="24"/>
                        <w:u w:val="single"/>
                      </w:rPr>
                      <w:t>c</w:t>
                    </w:r>
                    <w:r w:rsidRPr="00D832AD">
                      <w:rPr>
                        <w:rFonts w:ascii="Times New Roman" w:eastAsia="Times New Roman" w:hAnsi="Times New Roman" w:cs="Times New Roman"/>
                        <w:color w:val="0000FF"/>
                        <w:sz w:val="24"/>
                        <w:szCs w:val="24"/>
                        <w:u w:val="single"/>
                        <w:lang w:val="ru-RU"/>
                      </w:rPr>
                      <w:t>209</w:t>
                    </w:r>
                    <w:r w:rsidRPr="00D832AD">
                      <w:rPr>
                        <w:rFonts w:ascii="Times New Roman" w:eastAsia="Times New Roman" w:hAnsi="Times New Roman" w:cs="Times New Roman"/>
                        <w:color w:val="0000FF"/>
                        <w:sz w:val="24"/>
                        <w:szCs w:val="24"/>
                        <w:u w:val="single"/>
                      </w:rPr>
                      <w:t>e</w:t>
                    </w:r>
                    <w:r w:rsidRPr="00D832AD">
                      <w:rPr>
                        <w:rFonts w:ascii="Times New Roman" w:eastAsia="Times New Roman" w:hAnsi="Times New Roman" w:cs="Times New Roman"/>
                        <w:color w:val="0000FF"/>
                        <w:sz w:val="24"/>
                        <w:szCs w:val="24"/>
                        <w:u w:val="single"/>
                        <w:lang w:val="ru-RU"/>
                      </w:rPr>
                      <w:t>37</w:t>
                    </w:r>
                  </w:hyperlink>
                </w:p>
              </w:tc>
            </w:tr>
            <w:tr w:rsidR="00AB2E3C" w:rsidRPr="00D832AD" w:rsidTr="00060286">
              <w:trPr>
                <w:cantSplit/>
                <w:trHeight w:val="144"/>
                <w:tblHeader/>
              </w:trPr>
              <w:tc>
                <w:tcPr>
                  <w:tcW w:w="973"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7</w:t>
                  </w:r>
                </w:p>
              </w:tc>
              <w:tc>
                <w:tcPr>
                  <w:tcW w:w="4738"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Повторение: сечения, расстояния и углы</w:t>
                  </w:r>
                </w:p>
              </w:tc>
              <w:tc>
                <w:tcPr>
                  <w:tcW w:w="149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4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2849"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49">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/1</w:t>
                    </w:r>
                    <w:r w:rsidRPr="00D832AD">
                      <w:rPr>
                        <w:rFonts w:ascii="Times New Roman" w:eastAsia="Times New Roman" w:hAnsi="Times New Roman" w:cs="Times New Roman"/>
                        <w:color w:val="0000FF"/>
                        <w:sz w:val="24"/>
                        <w:szCs w:val="24"/>
                        <w:u w:val="single"/>
                      </w:rPr>
                      <w:t>c</w:t>
                    </w:r>
                    <w:r w:rsidRPr="00D832AD">
                      <w:rPr>
                        <w:rFonts w:ascii="Times New Roman" w:eastAsia="Times New Roman" w:hAnsi="Times New Roman" w:cs="Times New Roman"/>
                        <w:color w:val="0000FF"/>
                        <w:sz w:val="24"/>
                        <w:szCs w:val="24"/>
                        <w:u w:val="single"/>
                        <w:lang w:val="ru-RU"/>
                      </w:rPr>
                      <w:t>209</w:t>
                    </w:r>
                    <w:r w:rsidRPr="00D832AD">
                      <w:rPr>
                        <w:rFonts w:ascii="Times New Roman" w:eastAsia="Times New Roman" w:hAnsi="Times New Roman" w:cs="Times New Roman"/>
                        <w:color w:val="0000FF"/>
                        <w:sz w:val="24"/>
                        <w:szCs w:val="24"/>
                        <w:u w:val="single"/>
                      </w:rPr>
                      <w:t>e</w:t>
                    </w:r>
                    <w:r w:rsidRPr="00D832AD">
                      <w:rPr>
                        <w:rFonts w:ascii="Times New Roman" w:eastAsia="Times New Roman" w:hAnsi="Times New Roman" w:cs="Times New Roman"/>
                        <w:color w:val="0000FF"/>
                        <w:sz w:val="24"/>
                        <w:szCs w:val="24"/>
                        <w:u w:val="single"/>
                        <w:lang w:val="ru-RU"/>
                      </w:rPr>
                      <w:t>37</w:t>
                    </w:r>
                  </w:hyperlink>
                </w:p>
              </w:tc>
            </w:tr>
            <w:tr w:rsidR="00AB2E3C" w:rsidRPr="00D832AD" w:rsidTr="00060286">
              <w:trPr>
                <w:cantSplit/>
                <w:trHeight w:val="144"/>
                <w:tblHeader/>
              </w:trPr>
              <w:tc>
                <w:tcPr>
                  <w:tcW w:w="5711" w:type="dxa"/>
                  <w:gridSpan w:val="2"/>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ОБЩЕЕ КОЛИЧЕСТВО ЧАСОВ ПО ПРОГРАММЕ</w:t>
                  </w:r>
                </w:p>
              </w:tc>
              <w:tc>
                <w:tcPr>
                  <w:tcW w:w="149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68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5 </w:t>
                  </w: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0 </w:t>
                  </w:r>
                </w:p>
              </w:tc>
              <w:tc>
                <w:tcPr>
                  <w:tcW w:w="2849"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p>
              </w:tc>
            </w:tr>
          </w:tbl>
          <w:p w:rsidR="00AB2E3C" w:rsidRPr="00D832AD" w:rsidRDefault="00AB2E3C" w:rsidP="00060286">
            <w:pPr>
              <w:spacing w:line="240" w:lineRule="atLeast"/>
            </w:pPr>
          </w:p>
        </w:tc>
      </w:tr>
    </w:tbl>
    <w:p w:rsidR="00AB2E3C" w:rsidRDefault="00060286" w:rsidP="00AB2E3C">
      <w:pPr>
        <w:pStyle w:val="normal"/>
        <w:spacing w:after="0" w:line="240" w:lineRule="atLeast"/>
        <w:rPr>
          <w:rFonts w:ascii="Times New Roman" w:hAnsi="Times New Roman" w:cs="Times New Roman"/>
          <w:sz w:val="24"/>
          <w:szCs w:val="24"/>
          <w:lang w:val="ru-RU"/>
        </w:rPr>
      </w:pPr>
      <w:r>
        <w:rPr>
          <w:rFonts w:ascii="Times New Roman" w:hAnsi="Times New Roman" w:cs="Times New Roman"/>
          <w:sz w:val="24"/>
          <w:szCs w:val="24"/>
          <w:lang w:val="ru-RU"/>
        </w:rPr>
        <w:t>11класс</w:t>
      </w:r>
    </w:p>
    <w:p w:rsidR="00060286" w:rsidRDefault="00060286" w:rsidP="00AB2E3C">
      <w:pPr>
        <w:pStyle w:val="normal"/>
        <w:spacing w:after="0" w:line="240" w:lineRule="atLeast"/>
        <w:rPr>
          <w:rFonts w:ascii="Times New Roman" w:hAnsi="Times New Roman" w:cs="Times New Roman"/>
          <w:sz w:val="24"/>
          <w:szCs w:val="24"/>
          <w:lang w:val="ru-RU"/>
        </w:rPr>
      </w:pPr>
    </w:p>
    <w:tbl>
      <w:tblPr>
        <w:tblStyle w:val="aff0"/>
        <w:tblW w:w="10179" w:type="dxa"/>
        <w:tblInd w:w="135" w:type="dxa"/>
        <w:tblLook w:val="04A0"/>
      </w:tblPr>
      <w:tblGrid>
        <w:gridCol w:w="14125"/>
      </w:tblGrid>
      <w:tr w:rsidR="00060286" w:rsidRPr="00D832AD" w:rsidTr="00060286">
        <w:tc>
          <w:tcPr>
            <w:tcW w:w="10179" w:type="dxa"/>
          </w:tcPr>
          <w:tbl>
            <w:tblPr>
              <w:tblW w:w="13909" w:type="dxa"/>
              <w:tblBorders>
                <w:top w:val="nil"/>
                <w:left w:val="nil"/>
                <w:bottom w:val="nil"/>
                <w:right w:val="nil"/>
                <w:insideH w:val="nil"/>
                <w:insideV w:val="nil"/>
              </w:tblBorders>
              <w:tblLook w:val="0400"/>
            </w:tblPr>
            <w:tblGrid>
              <w:gridCol w:w="1149"/>
              <w:gridCol w:w="4374"/>
              <w:gridCol w:w="1558"/>
              <w:gridCol w:w="1841"/>
              <w:gridCol w:w="1910"/>
              <w:gridCol w:w="3077"/>
            </w:tblGrid>
            <w:tr w:rsidR="00060286" w:rsidRPr="00D832AD" w:rsidTr="00060286">
              <w:trPr>
                <w:cantSplit/>
                <w:trHeight w:val="144"/>
                <w:tblHeader/>
              </w:trPr>
              <w:tc>
                <w:tcPr>
                  <w:tcW w:w="1179" w:type="dxa"/>
                  <w:vMerge w:val="restart"/>
                  <w:tcMar>
                    <w:top w:w="50" w:type="dxa"/>
                    <w:left w:w="100" w:type="dxa"/>
                  </w:tcMar>
                  <w:vAlign w:val="center"/>
                </w:tcPr>
                <w:p w:rsidR="00060286" w:rsidRPr="00D832AD" w:rsidRDefault="00060286"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 п/п </w:t>
                  </w:r>
                </w:p>
                <w:p w:rsidR="00060286" w:rsidRPr="00D832AD" w:rsidRDefault="00060286" w:rsidP="00060286">
                  <w:pPr>
                    <w:pStyle w:val="normal"/>
                    <w:spacing w:after="0" w:line="240" w:lineRule="atLeast"/>
                    <w:ind w:left="135"/>
                    <w:rPr>
                      <w:rFonts w:ascii="Times New Roman" w:hAnsi="Times New Roman" w:cs="Times New Roman"/>
                      <w:sz w:val="24"/>
                      <w:szCs w:val="24"/>
                    </w:rPr>
                  </w:pPr>
                </w:p>
              </w:tc>
              <w:tc>
                <w:tcPr>
                  <w:tcW w:w="4532" w:type="dxa"/>
                  <w:vMerge w:val="restart"/>
                  <w:tcMar>
                    <w:top w:w="50" w:type="dxa"/>
                    <w:left w:w="100" w:type="dxa"/>
                  </w:tcMar>
                  <w:vAlign w:val="center"/>
                </w:tcPr>
                <w:p w:rsidR="00060286" w:rsidRPr="00D832AD" w:rsidRDefault="00060286"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Наименование разделов и тем программы </w:t>
                  </w:r>
                </w:p>
                <w:p w:rsidR="00060286" w:rsidRPr="00D832AD" w:rsidRDefault="00060286" w:rsidP="00060286">
                  <w:pPr>
                    <w:pStyle w:val="normal"/>
                    <w:spacing w:after="0" w:line="240" w:lineRule="atLeast"/>
                    <w:ind w:left="135"/>
                    <w:rPr>
                      <w:rFonts w:ascii="Times New Roman" w:hAnsi="Times New Roman" w:cs="Times New Roman"/>
                      <w:sz w:val="24"/>
                      <w:szCs w:val="24"/>
                    </w:rPr>
                  </w:pPr>
                </w:p>
              </w:tc>
              <w:tc>
                <w:tcPr>
                  <w:tcW w:w="5349" w:type="dxa"/>
                  <w:gridSpan w:val="3"/>
                  <w:tcMar>
                    <w:top w:w="50" w:type="dxa"/>
                    <w:left w:w="100" w:type="dxa"/>
                  </w:tcMar>
                  <w:vAlign w:val="center"/>
                </w:tcPr>
                <w:p w:rsidR="00060286" w:rsidRPr="00D832AD" w:rsidRDefault="00060286"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Количество часов</w:t>
                  </w:r>
                </w:p>
              </w:tc>
              <w:tc>
                <w:tcPr>
                  <w:tcW w:w="2849" w:type="dxa"/>
                  <w:vMerge w:val="restart"/>
                  <w:tcMar>
                    <w:top w:w="50" w:type="dxa"/>
                    <w:left w:w="100" w:type="dxa"/>
                  </w:tcMar>
                  <w:vAlign w:val="center"/>
                </w:tcPr>
                <w:p w:rsidR="00060286" w:rsidRPr="00D832AD" w:rsidRDefault="00060286"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Электронные (цифровые) образовательные ресурсы </w:t>
                  </w:r>
                </w:p>
                <w:p w:rsidR="00060286" w:rsidRPr="00D832AD" w:rsidRDefault="00060286" w:rsidP="00060286">
                  <w:pPr>
                    <w:pStyle w:val="normal"/>
                    <w:spacing w:after="0" w:line="240" w:lineRule="atLeast"/>
                    <w:ind w:left="135"/>
                    <w:rPr>
                      <w:rFonts w:ascii="Times New Roman" w:hAnsi="Times New Roman" w:cs="Times New Roman"/>
                      <w:sz w:val="24"/>
                      <w:szCs w:val="24"/>
                    </w:rPr>
                  </w:pPr>
                </w:p>
              </w:tc>
            </w:tr>
            <w:tr w:rsidR="00060286" w:rsidRPr="00D832AD" w:rsidTr="00060286">
              <w:trPr>
                <w:cantSplit/>
                <w:trHeight w:val="144"/>
                <w:tblHeader/>
              </w:trPr>
              <w:tc>
                <w:tcPr>
                  <w:tcW w:w="1179" w:type="dxa"/>
                  <w:vMerge/>
                  <w:tcMar>
                    <w:top w:w="50" w:type="dxa"/>
                    <w:left w:w="100" w:type="dxa"/>
                  </w:tcMar>
                  <w:vAlign w:val="center"/>
                </w:tcPr>
                <w:p w:rsidR="00060286" w:rsidRPr="00D832AD" w:rsidRDefault="00060286" w:rsidP="00060286">
                  <w:pPr>
                    <w:pStyle w:val="normal"/>
                    <w:widowControl w:val="0"/>
                    <w:pBdr>
                      <w:top w:val="nil"/>
                      <w:left w:val="nil"/>
                      <w:bottom w:val="nil"/>
                      <w:right w:val="nil"/>
                      <w:between w:val="nil"/>
                    </w:pBdr>
                    <w:spacing w:after="0" w:line="240" w:lineRule="atLeast"/>
                    <w:rPr>
                      <w:rFonts w:ascii="Times New Roman" w:hAnsi="Times New Roman" w:cs="Times New Roman"/>
                      <w:sz w:val="24"/>
                      <w:szCs w:val="24"/>
                    </w:rPr>
                  </w:pPr>
                </w:p>
              </w:tc>
              <w:tc>
                <w:tcPr>
                  <w:tcW w:w="4532" w:type="dxa"/>
                  <w:vMerge/>
                  <w:tcMar>
                    <w:top w:w="50" w:type="dxa"/>
                    <w:left w:w="100" w:type="dxa"/>
                  </w:tcMar>
                  <w:vAlign w:val="center"/>
                </w:tcPr>
                <w:p w:rsidR="00060286" w:rsidRPr="00D832AD" w:rsidRDefault="00060286" w:rsidP="00060286">
                  <w:pPr>
                    <w:pStyle w:val="normal"/>
                    <w:widowControl w:val="0"/>
                    <w:pBdr>
                      <w:top w:val="nil"/>
                      <w:left w:val="nil"/>
                      <w:bottom w:val="nil"/>
                      <w:right w:val="nil"/>
                      <w:between w:val="nil"/>
                    </w:pBdr>
                    <w:spacing w:after="0" w:line="240" w:lineRule="atLeast"/>
                    <w:rPr>
                      <w:rFonts w:ascii="Times New Roman" w:hAnsi="Times New Roman" w:cs="Times New Roman"/>
                      <w:sz w:val="24"/>
                      <w:szCs w:val="24"/>
                    </w:rPr>
                  </w:pPr>
                </w:p>
              </w:tc>
              <w:tc>
                <w:tcPr>
                  <w:tcW w:w="1598" w:type="dxa"/>
                  <w:tcMar>
                    <w:top w:w="50" w:type="dxa"/>
                    <w:left w:w="100" w:type="dxa"/>
                  </w:tcMar>
                  <w:vAlign w:val="center"/>
                </w:tcPr>
                <w:p w:rsidR="00060286" w:rsidRPr="00D832AD" w:rsidRDefault="00060286"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Всего </w:t>
                  </w:r>
                </w:p>
                <w:p w:rsidR="00060286" w:rsidRPr="00D832AD" w:rsidRDefault="00060286" w:rsidP="00060286">
                  <w:pPr>
                    <w:pStyle w:val="normal"/>
                    <w:spacing w:after="0" w:line="240" w:lineRule="atLeast"/>
                    <w:ind w:left="135"/>
                    <w:rPr>
                      <w:rFonts w:ascii="Times New Roman" w:hAnsi="Times New Roman" w:cs="Times New Roman"/>
                      <w:sz w:val="24"/>
                      <w:szCs w:val="24"/>
                    </w:rPr>
                  </w:pPr>
                </w:p>
              </w:tc>
              <w:tc>
                <w:tcPr>
                  <w:tcW w:w="1841" w:type="dxa"/>
                  <w:tcMar>
                    <w:top w:w="50" w:type="dxa"/>
                    <w:left w:w="100" w:type="dxa"/>
                  </w:tcMar>
                  <w:vAlign w:val="center"/>
                </w:tcPr>
                <w:p w:rsidR="00060286" w:rsidRPr="00D832AD" w:rsidRDefault="00060286"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Контрольные работы </w:t>
                  </w:r>
                </w:p>
                <w:p w:rsidR="00060286" w:rsidRPr="00D832AD" w:rsidRDefault="00060286" w:rsidP="00060286">
                  <w:pPr>
                    <w:pStyle w:val="normal"/>
                    <w:spacing w:after="0" w:line="240" w:lineRule="atLeast"/>
                    <w:ind w:left="135"/>
                    <w:rPr>
                      <w:rFonts w:ascii="Times New Roman" w:hAnsi="Times New Roman" w:cs="Times New Roman"/>
                      <w:sz w:val="24"/>
                      <w:szCs w:val="24"/>
                    </w:rPr>
                  </w:pPr>
                </w:p>
              </w:tc>
              <w:tc>
                <w:tcPr>
                  <w:tcW w:w="1910" w:type="dxa"/>
                  <w:tcMar>
                    <w:top w:w="50" w:type="dxa"/>
                    <w:left w:w="100" w:type="dxa"/>
                  </w:tcMar>
                  <w:vAlign w:val="center"/>
                </w:tcPr>
                <w:p w:rsidR="00060286" w:rsidRPr="00D832AD" w:rsidRDefault="00060286"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Практические работы </w:t>
                  </w:r>
                </w:p>
                <w:p w:rsidR="00060286" w:rsidRPr="00D832AD" w:rsidRDefault="00060286" w:rsidP="00060286">
                  <w:pPr>
                    <w:pStyle w:val="normal"/>
                    <w:spacing w:after="0" w:line="240" w:lineRule="atLeast"/>
                    <w:ind w:left="135"/>
                    <w:rPr>
                      <w:rFonts w:ascii="Times New Roman" w:hAnsi="Times New Roman" w:cs="Times New Roman"/>
                      <w:sz w:val="24"/>
                      <w:szCs w:val="24"/>
                    </w:rPr>
                  </w:pPr>
                </w:p>
              </w:tc>
              <w:tc>
                <w:tcPr>
                  <w:tcW w:w="2849" w:type="dxa"/>
                  <w:vMerge/>
                  <w:tcMar>
                    <w:top w:w="50" w:type="dxa"/>
                    <w:left w:w="100" w:type="dxa"/>
                  </w:tcMar>
                  <w:vAlign w:val="center"/>
                </w:tcPr>
                <w:p w:rsidR="00060286" w:rsidRPr="00D832AD" w:rsidRDefault="00060286" w:rsidP="00060286">
                  <w:pPr>
                    <w:pStyle w:val="normal"/>
                    <w:widowControl w:val="0"/>
                    <w:pBdr>
                      <w:top w:val="nil"/>
                      <w:left w:val="nil"/>
                      <w:bottom w:val="nil"/>
                      <w:right w:val="nil"/>
                      <w:between w:val="nil"/>
                    </w:pBdr>
                    <w:spacing w:after="0" w:line="240" w:lineRule="atLeast"/>
                    <w:rPr>
                      <w:rFonts w:ascii="Times New Roman" w:hAnsi="Times New Roman" w:cs="Times New Roman"/>
                      <w:sz w:val="24"/>
                      <w:szCs w:val="24"/>
                    </w:rPr>
                  </w:pPr>
                </w:p>
              </w:tc>
            </w:tr>
            <w:tr w:rsidR="00060286" w:rsidRPr="00D832AD" w:rsidTr="00060286">
              <w:trPr>
                <w:cantSplit/>
                <w:trHeight w:val="144"/>
                <w:tblHeader/>
              </w:trPr>
              <w:tc>
                <w:tcPr>
                  <w:tcW w:w="1179" w:type="dxa"/>
                  <w:tcMar>
                    <w:top w:w="50" w:type="dxa"/>
                    <w:left w:w="100" w:type="dxa"/>
                  </w:tcMar>
                  <w:vAlign w:val="center"/>
                </w:tcPr>
                <w:p w:rsidR="00060286" w:rsidRPr="00D832AD" w:rsidRDefault="00060286"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1</w:t>
                  </w:r>
                </w:p>
              </w:tc>
              <w:tc>
                <w:tcPr>
                  <w:tcW w:w="4532" w:type="dxa"/>
                  <w:tcMar>
                    <w:top w:w="50" w:type="dxa"/>
                    <w:left w:w="100" w:type="dxa"/>
                  </w:tcMar>
                  <w:vAlign w:val="center"/>
                </w:tcPr>
                <w:p w:rsidR="00060286" w:rsidRPr="00D832AD" w:rsidRDefault="00060286"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Тела вращения</w:t>
                  </w:r>
                </w:p>
              </w:tc>
              <w:tc>
                <w:tcPr>
                  <w:tcW w:w="1598" w:type="dxa"/>
                  <w:tcMar>
                    <w:top w:w="50" w:type="dxa"/>
                    <w:left w:w="100" w:type="dxa"/>
                  </w:tcMar>
                  <w:vAlign w:val="center"/>
                </w:tcPr>
                <w:p w:rsidR="00060286" w:rsidRPr="00D832AD" w:rsidRDefault="00060286"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12 </w:t>
                  </w:r>
                </w:p>
              </w:tc>
              <w:tc>
                <w:tcPr>
                  <w:tcW w:w="1841" w:type="dxa"/>
                  <w:tcMar>
                    <w:top w:w="50" w:type="dxa"/>
                    <w:left w:w="100" w:type="dxa"/>
                  </w:tcMar>
                  <w:vAlign w:val="center"/>
                </w:tcPr>
                <w:p w:rsidR="00060286" w:rsidRPr="00D832AD" w:rsidRDefault="00060286"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060286" w:rsidRPr="00D832AD" w:rsidRDefault="00060286" w:rsidP="00060286">
                  <w:pPr>
                    <w:pStyle w:val="normal"/>
                    <w:spacing w:after="0" w:line="240" w:lineRule="atLeast"/>
                    <w:ind w:left="135"/>
                    <w:jc w:val="center"/>
                    <w:rPr>
                      <w:rFonts w:ascii="Times New Roman" w:hAnsi="Times New Roman" w:cs="Times New Roman"/>
                      <w:sz w:val="24"/>
                      <w:szCs w:val="24"/>
                    </w:rPr>
                  </w:pPr>
                </w:p>
              </w:tc>
              <w:tc>
                <w:tcPr>
                  <w:tcW w:w="2849" w:type="dxa"/>
                  <w:tcMar>
                    <w:top w:w="50" w:type="dxa"/>
                    <w:left w:w="100" w:type="dxa"/>
                  </w:tcMar>
                  <w:vAlign w:val="center"/>
                </w:tcPr>
                <w:p w:rsidR="00060286" w:rsidRPr="00D832AD" w:rsidRDefault="00060286"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50">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/1</w:t>
                    </w:r>
                    <w:r w:rsidRPr="00D832AD">
                      <w:rPr>
                        <w:rFonts w:ascii="Times New Roman" w:eastAsia="Times New Roman" w:hAnsi="Times New Roman" w:cs="Times New Roman"/>
                        <w:color w:val="0000FF"/>
                        <w:sz w:val="24"/>
                        <w:szCs w:val="24"/>
                        <w:u w:val="single"/>
                      </w:rPr>
                      <w:t>c</w:t>
                    </w:r>
                    <w:r w:rsidRPr="00D832AD">
                      <w:rPr>
                        <w:rFonts w:ascii="Times New Roman" w:eastAsia="Times New Roman" w:hAnsi="Times New Roman" w:cs="Times New Roman"/>
                        <w:color w:val="0000FF"/>
                        <w:sz w:val="24"/>
                        <w:szCs w:val="24"/>
                        <w:u w:val="single"/>
                        <w:lang w:val="ru-RU"/>
                      </w:rPr>
                      <w:t>209</w:t>
                    </w:r>
                    <w:r w:rsidRPr="00D832AD">
                      <w:rPr>
                        <w:rFonts w:ascii="Times New Roman" w:eastAsia="Times New Roman" w:hAnsi="Times New Roman" w:cs="Times New Roman"/>
                        <w:color w:val="0000FF"/>
                        <w:sz w:val="24"/>
                        <w:szCs w:val="24"/>
                        <w:u w:val="single"/>
                      </w:rPr>
                      <w:t>e</w:t>
                    </w:r>
                    <w:r w:rsidRPr="00D832AD">
                      <w:rPr>
                        <w:rFonts w:ascii="Times New Roman" w:eastAsia="Times New Roman" w:hAnsi="Times New Roman" w:cs="Times New Roman"/>
                        <w:color w:val="0000FF"/>
                        <w:sz w:val="24"/>
                        <w:szCs w:val="24"/>
                        <w:u w:val="single"/>
                        <w:lang w:val="ru-RU"/>
                      </w:rPr>
                      <w:t>37</w:t>
                    </w:r>
                  </w:hyperlink>
                </w:p>
              </w:tc>
            </w:tr>
            <w:tr w:rsidR="00060286" w:rsidRPr="00D832AD" w:rsidTr="00060286">
              <w:trPr>
                <w:cantSplit/>
                <w:trHeight w:val="144"/>
                <w:tblHeader/>
              </w:trPr>
              <w:tc>
                <w:tcPr>
                  <w:tcW w:w="1179" w:type="dxa"/>
                  <w:tcMar>
                    <w:top w:w="50" w:type="dxa"/>
                    <w:left w:w="100" w:type="dxa"/>
                  </w:tcMar>
                  <w:vAlign w:val="center"/>
                </w:tcPr>
                <w:p w:rsidR="00060286" w:rsidRPr="00D832AD" w:rsidRDefault="00060286"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2</w:t>
                  </w:r>
                </w:p>
              </w:tc>
              <w:tc>
                <w:tcPr>
                  <w:tcW w:w="4532" w:type="dxa"/>
                  <w:tcMar>
                    <w:top w:w="50" w:type="dxa"/>
                    <w:left w:w="100" w:type="dxa"/>
                  </w:tcMar>
                  <w:vAlign w:val="center"/>
                </w:tcPr>
                <w:p w:rsidR="00060286" w:rsidRPr="00D832AD" w:rsidRDefault="00060286"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Объёмы тел</w:t>
                  </w:r>
                </w:p>
              </w:tc>
              <w:tc>
                <w:tcPr>
                  <w:tcW w:w="1598" w:type="dxa"/>
                  <w:tcMar>
                    <w:top w:w="50" w:type="dxa"/>
                    <w:left w:w="100" w:type="dxa"/>
                  </w:tcMar>
                  <w:vAlign w:val="center"/>
                </w:tcPr>
                <w:p w:rsidR="00060286" w:rsidRPr="00D832AD" w:rsidRDefault="00060286"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5 </w:t>
                  </w:r>
                </w:p>
              </w:tc>
              <w:tc>
                <w:tcPr>
                  <w:tcW w:w="1841" w:type="dxa"/>
                  <w:tcMar>
                    <w:top w:w="50" w:type="dxa"/>
                    <w:left w:w="100" w:type="dxa"/>
                  </w:tcMar>
                  <w:vAlign w:val="center"/>
                </w:tcPr>
                <w:p w:rsidR="00060286" w:rsidRPr="00D832AD" w:rsidRDefault="00060286"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910" w:type="dxa"/>
                  <w:tcMar>
                    <w:top w:w="50" w:type="dxa"/>
                    <w:left w:w="100" w:type="dxa"/>
                  </w:tcMar>
                  <w:vAlign w:val="center"/>
                </w:tcPr>
                <w:p w:rsidR="00060286" w:rsidRPr="00D832AD" w:rsidRDefault="00060286" w:rsidP="00060286">
                  <w:pPr>
                    <w:pStyle w:val="normal"/>
                    <w:spacing w:after="0" w:line="240" w:lineRule="atLeast"/>
                    <w:ind w:left="135"/>
                    <w:jc w:val="center"/>
                    <w:rPr>
                      <w:rFonts w:ascii="Times New Roman" w:hAnsi="Times New Roman" w:cs="Times New Roman"/>
                      <w:sz w:val="24"/>
                      <w:szCs w:val="24"/>
                    </w:rPr>
                  </w:pPr>
                </w:p>
              </w:tc>
              <w:tc>
                <w:tcPr>
                  <w:tcW w:w="2849" w:type="dxa"/>
                  <w:tcMar>
                    <w:top w:w="50" w:type="dxa"/>
                    <w:left w:w="100" w:type="dxa"/>
                  </w:tcMar>
                  <w:vAlign w:val="center"/>
                </w:tcPr>
                <w:p w:rsidR="00060286" w:rsidRPr="00D832AD" w:rsidRDefault="00060286"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51">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/1</w:t>
                    </w:r>
                    <w:r w:rsidRPr="00D832AD">
                      <w:rPr>
                        <w:rFonts w:ascii="Times New Roman" w:eastAsia="Times New Roman" w:hAnsi="Times New Roman" w:cs="Times New Roman"/>
                        <w:color w:val="0000FF"/>
                        <w:sz w:val="24"/>
                        <w:szCs w:val="24"/>
                        <w:u w:val="single"/>
                      </w:rPr>
                      <w:t>c</w:t>
                    </w:r>
                    <w:r w:rsidRPr="00D832AD">
                      <w:rPr>
                        <w:rFonts w:ascii="Times New Roman" w:eastAsia="Times New Roman" w:hAnsi="Times New Roman" w:cs="Times New Roman"/>
                        <w:color w:val="0000FF"/>
                        <w:sz w:val="24"/>
                        <w:szCs w:val="24"/>
                        <w:u w:val="single"/>
                        <w:lang w:val="ru-RU"/>
                      </w:rPr>
                      <w:t>209</w:t>
                    </w:r>
                    <w:r w:rsidRPr="00D832AD">
                      <w:rPr>
                        <w:rFonts w:ascii="Times New Roman" w:eastAsia="Times New Roman" w:hAnsi="Times New Roman" w:cs="Times New Roman"/>
                        <w:color w:val="0000FF"/>
                        <w:sz w:val="24"/>
                        <w:szCs w:val="24"/>
                        <w:u w:val="single"/>
                      </w:rPr>
                      <w:t>e</w:t>
                    </w:r>
                    <w:r w:rsidRPr="00D832AD">
                      <w:rPr>
                        <w:rFonts w:ascii="Times New Roman" w:eastAsia="Times New Roman" w:hAnsi="Times New Roman" w:cs="Times New Roman"/>
                        <w:color w:val="0000FF"/>
                        <w:sz w:val="24"/>
                        <w:szCs w:val="24"/>
                        <w:u w:val="single"/>
                        <w:lang w:val="ru-RU"/>
                      </w:rPr>
                      <w:t>37</w:t>
                    </w:r>
                  </w:hyperlink>
                </w:p>
              </w:tc>
            </w:tr>
            <w:tr w:rsidR="00060286" w:rsidRPr="00D832AD" w:rsidTr="00060286">
              <w:trPr>
                <w:cantSplit/>
                <w:trHeight w:val="144"/>
                <w:tblHeader/>
              </w:trPr>
              <w:tc>
                <w:tcPr>
                  <w:tcW w:w="1179" w:type="dxa"/>
                  <w:tcMar>
                    <w:top w:w="50" w:type="dxa"/>
                    <w:left w:w="100" w:type="dxa"/>
                  </w:tcMar>
                  <w:vAlign w:val="center"/>
                </w:tcPr>
                <w:p w:rsidR="00060286" w:rsidRPr="00D832AD" w:rsidRDefault="00060286"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3</w:t>
                  </w:r>
                </w:p>
              </w:tc>
              <w:tc>
                <w:tcPr>
                  <w:tcW w:w="4532" w:type="dxa"/>
                  <w:tcMar>
                    <w:top w:w="50" w:type="dxa"/>
                    <w:left w:w="100" w:type="dxa"/>
                  </w:tcMar>
                  <w:vAlign w:val="center"/>
                </w:tcPr>
                <w:p w:rsidR="00060286" w:rsidRPr="00D832AD" w:rsidRDefault="00060286"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Векторы и координаты в пространстве</w:t>
                  </w:r>
                </w:p>
              </w:tc>
              <w:tc>
                <w:tcPr>
                  <w:tcW w:w="1598" w:type="dxa"/>
                  <w:tcMar>
                    <w:top w:w="50" w:type="dxa"/>
                    <w:left w:w="100" w:type="dxa"/>
                  </w:tcMar>
                  <w:vAlign w:val="center"/>
                </w:tcPr>
                <w:p w:rsidR="00060286" w:rsidRPr="00D832AD" w:rsidRDefault="00060286"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10 </w:t>
                  </w:r>
                </w:p>
              </w:tc>
              <w:tc>
                <w:tcPr>
                  <w:tcW w:w="1841" w:type="dxa"/>
                  <w:tcMar>
                    <w:top w:w="50" w:type="dxa"/>
                    <w:left w:w="100" w:type="dxa"/>
                  </w:tcMar>
                  <w:vAlign w:val="center"/>
                </w:tcPr>
                <w:p w:rsidR="00060286" w:rsidRPr="00D832AD" w:rsidRDefault="00060286"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910" w:type="dxa"/>
                  <w:tcMar>
                    <w:top w:w="50" w:type="dxa"/>
                    <w:left w:w="100" w:type="dxa"/>
                  </w:tcMar>
                  <w:vAlign w:val="center"/>
                </w:tcPr>
                <w:p w:rsidR="00060286" w:rsidRPr="00D832AD" w:rsidRDefault="00060286" w:rsidP="00060286">
                  <w:pPr>
                    <w:pStyle w:val="normal"/>
                    <w:spacing w:after="0" w:line="240" w:lineRule="atLeast"/>
                    <w:ind w:left="135"/>
                    <w:jc w:val="center"/>
                    <w:rPr>
                      <w:rFonts w:ascii="Times New Roman" w:hAnsi="Times New Roman" w:cs="Times New Roman"/>
                      <w:sz w:val="24"/>
                      <w:szCs w:val="24"/>
                    </w:rPr>
                  </w:pPr>
                </w:p>
              </w:tc>
              <w:tc>
                <w:tcPr>
                  <w:tcW w:w="2849" w:type="dxa"/>
                  <w:tcMar>
                    <w:top w:w="50" w:type="dxa"/>
                    <w:left w:w="100" w:type="dxa"/>
                  </w:tcMar>
                  <w:vAlign w:val="center"/>
                </w:tcPr>
                <w:p w:rsidR="00060286" w:rsidRPr="00D832AD" w:rsidRDefault="00060286"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52">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/1</w:t>
                    </w:r>
                    <w:r w:rsidRPr="00D832AD">
                      <w:rPr>
                        <w:rFonts w:ascii="Times New Roman" w:eastAsia="Times New Roman" w:hAnsi="Times New Roman" w:cs="Times New Roman"/>
                        <w:color w:val="0000FF"/>
                        <w:sz w:val="24"/>
                        <w:szCs w:val="24"/>
                        <w:u w:val="single"/>
                      </w:rPr>
                      <w:t>c</w:t>
                    </w:r>
                    <w:r w:rsidRPr="00D832AD">
                      <w:rPr>
                        <w:rFonts w:ascii="Times New Roman" w:eastAsia="Times New Roman" w:hAnsi="Times New Roman" w:cs="Times New Roman"/>
                        <w:color w:val="0000FF"/>
                        <w:sz w:val="24"/>
                        <w:szCs w:val="24"/>
                        <w:u w:val="single"/>
                        <w:lang w:val="ru-RU"/>
                      </w:rPr>
                      <w:t>209</w:t>
                    </w:r>
                    <w:r w:rsidRPr="00D832AD">
                      <w:rPr>
                        <w:rFonts w:ascii="Times New Roman" w:eastAsia="Times New Roman" w:hAnsi="Times New Roman" w:cs="Times New Roman"/>
                        <w:color w:val="0000FF"/>
                        <w:sz w:val="24"/>
                        <w:szCs w:val="24"/>
                        <w:u w:val="single"/>
                      </w:rPr>
                      <w:t>e</w:t>
                    </w:r>
                    <w:r w:rsidRPr="00D832AD">
                      <w:rPr>
                        <w:rFonts w:ascii="Times New Roman" w:eastAsia="Times New Roman" w:hAnsi="Times New Roman" w:cs="Times New Roman"/>
                        <w:color w:val="0000FF"/>
                        <w:sz w:val="24"/>
                        <w:szCs w:val="24"/>
                        <w:u w:val="single"/>
                        <w:lang w:val="ru-RU"/>
                      </w:rPr>
                      <w:t>37</w:t>
                    </w:r>
                  </w:hyperlink>
                </w:p>
              </w:tc>
            </w:tr>
            <w:tr w:rsidR="00060286" w:rsidRPr="00D832AD" w:rsidTr="00060286">
              <w:trPr>
                <w:cantSplit/>
                <w:trHeight w:val="144"/>
                <w:tblHeader/>
              </w:trPr>
              <w:tc>
                <w:tcPr>
                  <w:tcW w:w="1179" w:type="dxa"/>
                  <w:tcMar>
                    <w:top w:w="50" w:type="dxa"/>
                    <w:left w:w="100" w:type="dxa"/>
                  </w:tcMar>
                  <w:vAlign w:val="center"/>
                </w:tcPr>
                <w:p w:rsidR="00060286" w:rsidRPr="00D832AD" w:rsidRDefault="00060286"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4</w:t>
                  </w:r>
                </w:p>
              </w:tc>
              <w:tc>
                <w:tcPr>
                  <w:tcW w:w="4532" w:type="dxa"/>
                  <w:tcMar>
                    <w:top w:w="50" w:type="dxa"/>
                    <w:left w:w="100" w:type="dxa"/>
                  </w:tcMar>
                  <w:vAlign w:val="center"/>
                </w:tcPr>
                <w:p w:rsidR="00060286" w:rsidRPr="00D832AD" w:rsidRDefault="00060286"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Повторение, обобщение, систематизация знаний</w:t>
                  </w:r>
                </w:p>
              </w:tc>
              <w:tc>
                <w:tcPr>
                  <w:tcW w:w="1598" w:type="dxa"/>
                  <w:tcMar>
                    <w:top w:w="50" w:type="dxa"/>
                    <w:left w:w="100" w:type="dxa"/>
                  </w:tcMar>
                  <w:vAlign w:val="center"/>
                </w:tcPr>
                <w:p w:rsidR="00060286" w:rsidRPr="00D832AD" w:rsidRDefault="00060286"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7 </w:t>
                  </w:r>
                </w:p>
              </w:tc>
              <w:tc>
                <w:tcPr>
                  <w:tcW w:w="1841" w:type="dxa"/>
                  <w:tcMar>
                    <w:top w:w="50" w:type="dxa"/>
                    <w:left w:w="100" w:type="dxa"/>
                  </w:tcMar>
                  <w:vAlign w:val="center"/>
                </w:tcPr>
                <w:p w:rsidR="00060286" w:rsidRPr="00D832AD" w:rsidRDefault="00060286"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910" w:type="dxa"/>
                  <w:tcMar>
                    <w:top w:w="50" w:type="dxa"/>
                    <w:left w:w="100" w:type="dxa"/>
                  </w:tcMar>
                  <w:vAlign w:val="center"/>
                </w:tcPr>
                <w:p w:rsidR="00060286" w:rsidRPr="00D832AD" w:rsidRDefault="00060286" w:rsidP="00060286">
                  <w:pPr>
                    <w:pStyle w:val="normal"/>
                    <w:spacing w:after="0" w:line="240" w:lineRule="atLeast"/>
                    <w:ind w:left="135"/>
                    <w:jc w:val="center"/>
                    <w:rPr>
                      <w:rFonts w:ascii="Times New Roman" w:hAnsi="Times New Roman" w:cs="Times New Roman"/>
                      <w:sz w:val="24"/>
                      <w:szCs w:val="24"/>
                    </w:rPr>
                  </w:pPr>
                </w:p>
              </w:tc>
              <w:tc>
                <w:tcPr>
                  <w:tcW w:w="2849" w:type="dxa"/>
                  <w:tcMar>
                    <w:top w:w="50" w:type="dxa"/>
                    <w:left w:w="100" w:type="dxa"/>
                  </w:tcMar>
                  <w:vAlign w:val="center"/>
                </w:tcPr>
                <w:p w:rsidR="00060286" w:rsidRPr="00D832AD" w:rsidRDefault="00060286"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53">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/1</w:t>
                    </w:r>
                    <w:r w:rsidRPr="00D832AD">
                      <w:rPr>
                        <w:rFonts w:ascii="Times New Roman" w:eastAsia="Times New Roman" w:hAnsi="Times New Roman" w:cs="Times New Roman"/>
                        <w:color w:val="0000FF"/>
                        <w:sz w:val="24"/>
                        <w:szCs w:val="24"/>
                        <w:u w:val="single"/>
                      </w:rPr>
                      <w:t>c</w:t>
                    </w:r>
                    <w:r w:rsidRPr="00D832AD">
                      <w:rPr>
                        <w:rFonts w:ascii="Times New Roman" w:eastAsia="Times New Roman" w:hAnsi="Times New Roman" w:cs="Times New Roman"/>
                        <w:color w:val="0000FF"/>
                        <w:sz w:val="24"/>
                        <w:szCs w:val="24"/>
                        <w:u w:val="single"/>
                        <w:lang w:val="ru-RU"/>
                      </w:rPr>
                      <w:t>209</w:t>
                    </w:r>
                    <w:r w:rsidRPr="00D832AD">
                      <w:rPr>
                        <w:rFonts w:ascii="Times New Roman" w:eastAsia="Times New Roman" w:hAnsi="Times New Roman" w:cs="Times New Roman"/>
                        <w:color w:val="0000FF"/>
                        <w:sz w:val="24"/>
                        <w:szCs w:val="24"/>
                        <w:u w:val="single"/>
                      </w:rPr>
                      <w:t>e</w:t>
                    </w:r>
                    <w:r w:rsidRPr="00D832AD">
                      <w:rPr>
                        <w:rFonts w:ascii="Times New Roman" w:eastAsia="Times New Roman" w:hAnsi="Times New Roman" w:cs="Times New Roman"/>
                        <w:color w:val="0000FF"/>
                        <w:sz w:val="24"/>
                        <w:szCs w:val="24"/>
                        <w:u w:val="single"/>
                        <w:lang w:val="ru-RU"/>
                      </w:rPr>
                      <w:t>37</w:t>
                    </w:r>
                  </w:hyperlink>
                </w:p>
              </w:tc>
            </w:tr>
            <w:tr w:rsidR="00060286" w:rsidRPr="00D832AD" w:rsidTr="00060286">
              <w:trPr>
                <w:cantSplit/>
                <w:trHeight w:val="144"/>
                <w:tblHeader/>
              </w:trPr>
              <w:tc>
                <w:tcPr>
                  <w:tcW w:w="5711" w:type="dxa"/>
                  <w:gridSpan w:val="2"/>
                  <w:tcMar>
                    <w:top w:w="50" w:type="dxa"/>
                    <w:left w:w="100" w:type="dxa"/>
                  </w:tcMar>
                  <w:vAlign w:val="center"/>
                </w:tcPr>
                <w:p w:rsidR="00060286" w:rsidRPr="00D832AD" w:rsidRDefault="00060286"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ОБЩЕЕ КОЛИЧЕСТВО ЧАСОВ ПО ПРОГРАММЕ</w:t>
                  </w:r>
                </w:p>
              </w:tc>
              <w:tc>
                <w:tcPr>
                  <w:tcW w:w="1598" w:type="dxa"/>
                  <w:tcMar>
                    <w:top w:w="50" w:type="dxa"/>
                    <w:left w:w="100" w:type="dxa"/>
                  </w:tcMar>
                  <w:vAlign w:val="center"/>
                </w:tcPr>
                <w:p w:rsidR="00060286" w:rsidRPr="00D832AD" w:rsidRDefault="00060286"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34 </w:t>
                  </w:r>
                </w:p>
              </w:tc>
              <w:tc>
                <w:tcPr>
                  <w:tcW w:w="1841" w:type="dxa"/>
                  <w:tcMar>
                    <w:top w:w="50" w:type="dxa"/>
                    <w:left w:w="100" w:type="dxa"/>
                  </w:tcMar>
                  <w:vAlign w:val="center"/>
                </w:tcPr>
                <w:p w:rsidR="00060286" w:rsidRPr="00D832AD" w:rsidRDefault="00060286"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3 </w:t>
                  </w:r>
                </w:p>
              </w:tc>
              <w:tc>
                <w:tcPr>
                  <w:tcW w:w="1910" w:type="dxa"/>
                  <w:tcMar>
                    <w:top w:w="50" w:type="dxa"/>
                    <w:left w:w="100" w:type="dxa"/>
                  </w:tcMar>
                  <w:vAlign w:val="center"/>
                </w:tcPr>
                <w:p w:rsidR="00060286" w:rsidRPr="00D832AD" w:rsidRDefault="00060286"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0 </w:t>
                  </w:r>
                </w:p>
              </w:tc>
              <w:tc>
                <w:tcPr>
                  <w:tcW w:w="2849" w:type="dxa"/>
                  <w:tcMar>
                    <w:top w:w="50" w:type="dxa"/>
                    <w:left w:w="100" w:type="dxa"/>
                  </w:tcMar>
                  <w:vAlign w:val="center"/>
                </w:tcPr>
                <w:p w:rsidR="00060286" w:rsidRPr="00D832AD" w:rsidRDefault="00060286" w:rsidP="00060286">
                  <w:pPr>
                    <w:pStyle w:val="normal"/>
                    <w:spacing w:after="0" w:line="240" w:lineRule="atLeast"/>
                    <w:rPr>
                      <w:rFonts w:ascii="Times New Roman" w:hAnsi="Times New Roman" w:cs="Times New Roman"/>
                      <w:sz w:val="24"/>
                      <w:szCs w:val="24"/>
                    </w:rPr>
                  </w:pPr>
                </w:p>
              </w:tc>
            </w:tr>
          </w:tbl>
          <w:p w:rsidR="00060286" w:rsidRPr="00D832AD" w:rsidRDefault="00060286" w:rsidP="00060286">
            <w:pPr>
              <w:spacing w:line="240" w:lineRule="atLeast"/>
            </w:pPr>
          </w:p>
        </w:tc>
      </w:tr>
    </w:tbl>
    <w:p w:rsidR="00060286" w:rsidRPr="00060286" w:rsidRDefault="00060286" w:rsidP="00AB2E3C">
      <w:pPr>
        <w:pStyle w:val="normal"/>
        <w:spacing w:after="0" w:line="240" w:lineRule="atLeast"/>
        <w:rPr>
          <w:rFonts w:ascii="Times New Roman" w:hAnsi="Times New Roman" w:cs="Times New Roman"/>
          <w:sz w:val="24"/>
          <w:szCs w:val="24"/>
          <w:lang w:val="ru-RU"/>
        </w:rPr>
        <w:sectPr w:rsidR="00060286" w:rsidRPr="00060286" w:rsidSect="00060286">
          <w:pgSz w:w="11906" w:h="16383"/>
          <w:pgMar w:top="850" w:right="1134" w:bottom="1701" w:left="1134" w:header="720" w:footer="720" w:gutter="0"/>
          <w:cols w:space="720"/>
        </w:sectPr>
      </w:pPr>
    </w:p>
    <w:p w:rsidR="00AB2E3C" w:rsidRPr="00D832AD" w:rsidRDefault="00AB2E3C" w:rsidP="00AB2E3C">
      <w:pPr>
        <w:pStyle w:val="normal"/>
        <w:spacing w:after="0" w:line="240" w:lineRule="atLeast"/>
        <w:ind w:left="120"/>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 11 КЛАСС </w:t>
      </w:r>
    </w:p>
    <w:tbl>
      <w:tblPr>
        <w:tblStyle w:val="aff0"/>
        <w:tblW w:w="10179" w:type="dxa"/>
        <w:tblInd w:w="135" w:type="dxa"/>
        <w:tblLook w:val="04A0"/>
      </w:tblPr>
      <w:tblGrid>
        <w:gridCol w:w="14125"/>
      </w:tblGrid>
      <w:tr w:rsidR="00AB2E3C" w:rsidRPr="00D832AD" w:rsidTr="00060286">
        <w:tc>
          <w:tcPr>
            <w:tcW w:w="10179" w:type="dxa"/>
          </w:tcPr>
          <w:tbl>
            <w:tblPr>
              <w:tblW w:w="13909" w:type="dxa"/>
              <w:tblBorders>
                <w:top w:val="nil"/>
                <w:left w:val="nil"/>
                <w:bottom w:val="nil"/>
                <w:right w:val="nil"/>
                <w:insideH w:val="nil"/>
                <w:insideV w:val="nil"/>
              </w:tblBorders>
              <w:tblLook w:val="0400"/>
            </w:tblPr>
            <w:tblGrid>
              <w:gridCol w:w="1149"/>
              <w:gridCol w:w="4374"/>
              <w:gridCol w:w="1558"/>
              <w:gridCol w:w="1841"/>
              <w:gridCol w:w="1910"/>
              <w:gridCol w:w="3077"/>
            </w:tblGrid>
            <w:tr w:rsidR="00AB2E3C" w:rsidRPr="00D832AD" w:rsidTr="00060286">
              <w:trPr>
                <w:cantSplit/>
                <w:trHeight w:val="144"/>
                <w:tblHeader/>
              </w:trPr>
              <w:tc>
                <w:tcPr>
                  <w:tcW w:w="1179" w:type="dxa"/>
                  <w:vMerge w:val="restart"/>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 п/п </w:t>
                  </w:r>
                </w:p>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4532" w:type="dxa"/>
                  <w:vMerge w:val="restart"/>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Наименование разделов и тем программы </w:t>
                  </w:r>
                </w:p>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5349" w:type="dxa"/>
                  <w:gridSpan w:val="3"/>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Количество часов</w:t>
                  </w:r>
                </w:p>
              </w:tc>
              <w:tc>
                <w:tcPr>
                  <w:tcW w:w="2849" w:type="dxa"/>
                  <w:vMerge w:val="restart"/>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Электронные (цифровые) образовательные ресурсы </w:t>
                  </w:r>
                </w:p>
                <w:p w:rsidR="00AB2E3C" w:rsidRPr="00D832AD" w:rsidRDefault="00AB2E3C" w:rsidP="00060286">
                  <w:pPr>
                    <w:pStyle w:val="normal"/>
                    <w:spacing w:after="0" w:line="240" w:lineRule="atLeast"/>
                    <w:ind w:left="135"/>
                    <w:rPr>
                      <w:rFonts w:ascii="Times New Roman" w:hAnsi="Times New Roman" w:cs="Times New Roman"/>
                      <w:sz w:val="24"/>
                      <w:szCs w:val="24"/>
                    </w:rPr>
                  </w:pPr>
                </w:p>
              </w:tc>
            </w:tr>
            <w:tr w:rsidR="00AB2E3C" w:rsidRPr="00D832AD" w:rsidTr="00060286">
              <w:trPr>
                <w:cantSplit/>
                <w:trHeight w:val="144"/>
                <w:tblHeader/>
              </w:trPr>
              <w:tc>
                <w:tcPr>
                  <w:tcW w:w="1179" w:type="dxa"/>
                  <w:vMerge/>
                  <w:tcMar>
                    <w:top w:w="50" w:type="dxa"/>
                    <w:left w:w="100" w:type="dxa"/>
                  </w:tcMar>
                  <w:vAlign w:val="center"/>
                </w:tcPr>
                <w:p w:rsidR="00AB2E3C" w:rsidRPr="00D832AD" w:rsidRDefault="00AB2E3C" w:rsidP="00060286">
                  <w:pPr>
                    <w:pStyle w:val="normal"/>
                    <w:widowControl w:val="0"/>
                    <w:pBdr>
                      <w:top w:val="nil"/>
                      <w:left w:val="nil"/>
                      <w:bottom w:val="nil"/>
                      <w:right w:val="nil"/>
                      <w:between w:val="nil"/>
                    </w:pBdr>
                    <w:spacing w:after="0" w:line="240" w:lineRule="atLeast"/>
                    <w:rPr>
                      <w:rFonts w:ascii="Times New Roman" w:hAnsi="Times New Roman" w:cs="Times New Roman"/>
                      <w:sz w:val="24"/>
                      <w:szCs w:val="24"/>
                    </w:rPr>
                  </w:pPr>
                </w:p>
              </w:tc>
              <w:tc>
                <w:tcPr>
                  <w:tcW w:w="4532" w:type="dxa"/>
                  <w:vMerge/>
                  <w:tcMar>
                    <w:top w:w="50" w:type="dxa"/>
                    <w:left w:w="100" w:type="dxa"/>
                  </w:tcMar>
                  <w:vAlign w:val="center"/>
                </w:tcPr>
                <w:p w:rsidR="00AB2E3C" w:rsidRPr="00D832AD" w:rsidRDefault="00AB2E3C" w:rsidP="00060286">
                  <w:pPr>
                    <w:pStyle w:val="normal"/>
                    <w:widowControl w:val="0"/>
                    <w:pBdr>
                      <w:top w:val="nil"/>
                      <w:left w:val="nil"/>
                      <w:bottom w:val="nil"/>
                      <w:right w:val="nil"/>
                      <w:between w:val="nil"/>
                    </w:pBdr>
                    <w:spacing w:after="0" w:line="240" w:lineRule="atLeast"/>
                    <w:rPr>
                      <w:rFonts w:ascii="Times New Roman" w:hAnsi="Times New Roman" w:cs="Times New Roman"/>
                      <w:sz w:val="24"/>
                      <w:szCs w:val="24"/>
                    </w:rPr>
                  </w:pPr>
                </w:p>
              </w:tc>
              <w:tc>
                <w:tcPr>
                  <w:tcW w:w="1598"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Всего </w:t>
                  </w:r>
                </w:p>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184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Контрольные работы </w:t>
                  </w:r>
                </w:p>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Практические работы </w:t>
                  </w:r>
                </w:p>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49" w:type="dxa"/>
                  <w:vMerge/>
                  <w:tcMar>
                    <w:top w:w="50" w:type="dxa"/>
                    <w:left w:w="100" w:type="dxa"/>
                  </w:tcMar>
                  <w:vAlign w:val="center"/>
                </w:tcPr>
                <w:p w:rsidR="00AB2E3C" w:rsidRPr="00D832AD" w:rsidRDefault="00AB2E3C" w:rsidP="00060286">
                  <w:pPr>
                    <w:pStyle w:val="normal"/>
                    <w:widowControl w:val="0"/>
                    <w:pBdr>
                      <w:top w:val="nil"/>
                      <w:left w:val="nil"/>
                      <w:bottom w:val="nil"/>
                      <w:right w:val="nil"/>
                      <w:between w:val="nil"/>
                    </w:pBdr>
                    <w:spacing w:after="0" w:line="240" w:lineRule="atLeast"/>
                    <w:rPr>
                      <w:rFonts w:ascii="Times New Roman" w:hAnsi="Times New Roman" w:cs="Times New Roman"/>
                      <w:sz w:val="24"/>
                      <w:szCs w:val="24"/>
                    </w:rPr>
                  </w:pPr>
                </w:p>
              </w:tc>
            </w:tr>
            <w:tr w:rsidR="00AB2E3C" w:rsidRPr="00D832AD" w:rsidTr="00060286">
              <w:trPr>
                <w:cantSplit/>
                <w:trHeight w:val="144"/>
                <w:tblHeader/>
              </w:trPr>
              <w:tc>
                <w:tcPr>
                  <w:tcW w:w="1179"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1</w:t>
                  </w:r>
                </w:p>
              </w:tc>
              <w:tc>
                <w:tcPr>
                  <w:tcW w:w="4532"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Тела вращения</w:t>
                  </w:r>
                </w:p>
              </w:tc>
              <w:tc>
                <w:tcPr>
                  <w:tcW w:w="1598"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12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2849"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54">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/1</w:t>
                    </w:r>
                    <w:r w:rsidRPr="00D832AD">
                      <w:rPr>
                        <w:rFonts w:ascii="Times New Roman" w:eastAsia="Times New Roman" w:hAnsi="Times New Roman" w:cs="Times New Roman"/>
                        <w:color w:val="0000FF"/>
                        <w:sz w:val="24"/>
                        <w:szCs w:val="24"/>
                        <w:u w:val="single"/>
                      </w:rPr>
                      <w:t>c</w:t>
                    </w:r>
                    <w:r w:rsidRPr="00D832AD">
                      <w:rPr>
                        <w:rFonts w:ascii="Times New Roman" w:eastAsia="Times New Roman" w:hAnsi="Times New Roman" w:cs="Times New Roman"/>
                        <w:color w:val="0000FF"/>
                        <w:sz w:val="24"/>
                        <w:szCs w:val="24"/>
                        <w:u w:val="single"/>
                        <w:lang w:val="ru-RU"/>
                      </w:rPr>
                      <w:t>209</w:t>
                    </w:r>
                    <w:r w:rsidRPr="00D832AD">
                      <w:rPr>
                        <w:rFonts w:ascii="Times New Roman" w:eastAsia="Times New Roman" w:hAnsi="Times New Roman" w:cs="Times New Roman"/>
                        <w:color w:val="0000FF"/>
                        <w:sz w:val="24"/>
                        <w:szCs w:val="24"/>
                        <w:u w:val="single"/>
                      </w:rPr>
                      <w:t>e</w:t>
                    </w:r>
                    <w:r w:rsidRPr="00D832AD">
                      <w:rPr>
                        <w:rFonts w:ascii="Times New Roman" w:eastAsia="Times New Roman" w:hAnsi="Times New Roman" w:cs="Times New Roman"/>
                        <w:color w:val="0000FF"/>
                        <w:sz w:val="24"/>
                        <w:szCs w:val="24"/>
                        <w:u w:val="single"/>
                        <w:lang w:val="ru-RU"/>
                      </w:rPr>
                      <w:t>37</w:t>
                    </w:r>
                  </w:hyperlink>
                </w:p>
              </w:tc>
            </w:tr>
            <w:tr w:rsidR="00AB2E3C" w:rsidRPr="00D832AD" w:rsidTr="00060286">
              <w:trPr>
                <w:cantSplit/>
                <w:trHeight w:val="144"/>
                <w:tblHeader/>
              </w:trPr>
              <w:tc>
                <w:tcPr>
                  <w:tcW w:w="1179"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2</w:t>
                  </w:r>
                </w:p>
              </w:tc>
              <w:tc>
                <w:tcPr>
                  <w:tcW w:w="4532"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Объёмы тел</w:t>
                  </w:r>
                </w:p>
              </w:tc>
              <w:tc>
                <w:tcPr>
                  <w:tcW w:w="1598"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5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2849"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55">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/1</w:t>
                    </w:r>
                    <w:r w:rsidRPr="00D832AD">
                      <w:rPr>
                        <w:rFonts w:ascii="Times New Roman" w:eastAsia="Times New Roman" w:hAnsi="Times New Roman" w:cs="Times New Roman"/>
                        <w:color w:val="0000FF"/>
                        <w:sz w:val="24"/>
                        <w:szCs w:val="24"/>
                        <w:u w:val="single"/>
                      </w:rPr>
                      <w:t>c</w:t>
                    </w:r>
                    <w:r w:rsidRPr="00D832AD">
                      <w:rPr>
                        <w:rFonts w:ascii="Times New Roman" w:eastAsia="Times New Roman" w:hAnsi="Times New Roman" w:cs="Times New Roman"/>
                        <w:color w:val="0000FF"/>
                        <w:sz w:val="24"/>
                        <w:szCs w:val="24"/>
                        <w:u w:val="single"/>
                        <w:lang w:val="ru-RU"/>
                      </w:rPr>
                      <w:t>209</w:t>
                    </w:r>
                    <w:r w:rsidRPr="00D832AD">
                      <w:rPr>
                        <w:rFonts w:ascii="Times New Roman" w:eastAsia="Times New Roman" w:hAnsi="Times New Roman" w:cs="Times New Roman"/>
                        <w:color w:val="0000FF"/>
                        <w:sz w:val="24"/>
                        <w:szCs w:val="24"/>
                        <w:u w:val="single"/>
                      </w:rPr>
                      <w:t>e</w:t>
                    </w:r>
                    <w:r w:rsidRPr="00D832AD">
                      <w:rPr>
                        <w:rFonts w:ascii="Times New Roman" w:eastAsia="Times New Roman" w:hAnsi="Times New Roman" w:cs="Times New Roman"/>
                        <w:color w:val="0000FF"/>
                        <w:sz w:val="24"/>
                        <w:szCs w:val="24"/>
                        <w:u w:val="single"/>
                        <w:lang w:val="ru-RU"/>
                      </w:rPr>
                      <w:t>37</w:t>
                    </w:r>
                  </w:hyperlink>
                </w:p>
              </w:tc>
            </w:tr>
            <w:tr w:rsidR="00AB2E3C" w:rsidRPr="00D832AD" w:rsidTr="00060286">
              <w:trPr>
                <w:cantSplit/>
                <w:trHeight w:val="144"/>
                <w:tblHeader/>
              </w:trPr>
              <w:tc>
                <w:tcPr>
                  <w:tcW w:w="1179"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3</w:t>
                  </w:r>
                </w:p>
              </w:tc>
              <w:tc>
                <w:tcPr>
                  <w:tcW w:w="4532"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Векторы и координаты в пространстве</w:t>
                  </w:r>
                </w:p>
              </w:tc>
              <w:tc>
                <w:tcPr>
                  <w:tcW w:w="1598"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10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2849"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56">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/1</w:t>
                    </w:r>
                    <w:r w:rsidRPr="00D832AD">
                      <w:rPr>
                        <w:rFonts w:ascii="Times New Roman" w:eastAsia="Times New Roman" w:hAnsi="Times New Roman" w:cs="Times New Roman"/>
                        <w:color w:val="0000FF"/>
                        <w:sz w:val="24"/>
                        <w:szCs w:val="24"/>
                        <w:u w:val="single"/>
                      </w:rPr>
                      <w:t>c</w:t>
                    </w:r>
                    <w:r w:rsidRPr="00D832AD">
                      <w:rPr>
                        <w:rFonts w:ascii="Times New Roman" w:eastAsia="Times New Roman" w:hAnsi="Times New Roman" w:cs="Times New Roman"/>
                        <w:color w:val="0000FF"/>
                        <w:sz w:val="24"/>
                        <w:szCs w:val="24"/>
                        <w:u w:val="single"/>
                        <w:lang w:val="ru-RU"/>
                      </w:rPr>
                      <w:t>209</w:t>
                    </w:r>
                    <w:r w:rsidRPr="00D832AD">
                      <w:rPr>
                        <w:rFonts w:ascii="Times New Roman" w:eastAsia="Times New Roman" w:hAnsi="Times New Roman" w:cs="Times New Roman"/>
                        <w:color w:val="0000FF"/>
                        <w:sz w:val="24"/>
                        <w:szCs w:val="24"/>
                        <w:u w:val="single"/>
                      </w:rPr>
                      <w:t>e</w:t>
                    </w:r>
                    <w:r w:rsidRPr="00D832AD">
                      <w:rPr>
                        <w:rFonts w:ascii="Times New Roman" w:eastAsia="Times New Roman" w:hAnsi="Times New Roman" w:cs="Times New Roman"/>
                        <w:color w:val="0000FF"/>
                        <w:sz w:val="24"/>
                        <w:szCs w:val="24"/>
                        <w:u w:val="single"/>
                        <w:lang w:val="ru-RU"/>
                      </w:rPr>
                      <w:t>37</w:t>
                    </w:r>
                  </w:hyperlink>
                </w:p>
              </w:tc>
            </w:tr>
            <w:tr w:rsidR="00AB2E3C" w:rsidRPr="00D832AD" w:rsidTr="00060286">
              <w:trPr>
                <w:cantSplit/>
                <w:trHeight w:val="144"/>
                <w:tblHeader/>
              </w:trPr>
              <w:tc>
                <w:tcPr>
                  <w:tcW w:w="1179"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4</w:t>
                  </w:r>
                </w:p>
              </w:tc>
              <w:tc>
                <w:tcPr>
                  <w:tcW w:w="4532"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Повторение, обобщение, систематизация знаний</w:t>
                  </w:r>
                </w:p>
              </w:tc>
              <w:tc>
                <w:tcPr>
                  <w:tcW w:w="1598"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7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2849"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57">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/1</w:t>
                    </w:r>
                    <w:r w:rsidRPr="00D832AD">
                      <w:rPr>
                        <w:rFonts w:ascii="Times New Roman" w:eastAsia="Times New Roman" w:hAnsi="Times New Roman" w:cs="Times New Roman"/>
                        <w:color w:val="0000FF"/>
                        <w:sz w:val="24"/>
                        <w:szCs w:val="24"/>
                        <w:u w:val="single"/>
                      </w:rPr>
                      <w:t>c</w:t>
                    </w:r>
                    <w:r w:rsidRPr="00D832AD">
                      <w:rPr>
                        <w:rFonts w:ascii="Times New Roman" w:eastAsia="Times New Roman" w:hAnsi="Times New Roman" w:cs="Times New Roman"/>
                        <w:color w:val="0000FF"/>
                        <w:sz w:val="24"/>
                        <w:szCs w:val="24"/>
                        <w:u w:val="single"/>
                        <w:lang w:val="ru-RU"/>
                      </w:rPr>
                      <w:t>209</w:t>
                    </w:r>
                    <w:r w:rsidRPr="00D832AD">
                      <w:rPr>
                        <w:rFonts w:ascii="Times New Roman" w:eastAsia="Times New Roman" w:hAnsi="Times New Roman" w:cs="Times New Roman"/>
                        <w:color w:val="0000FF"/>
                        <w:sz w:val="24"/>
                        <w:szCs w:val="24"/>
                        <w:u w:val="single"/>
                      </w:rPr>
                      <w:t>e</w:t>
                    </w:r>
                    <w:r w:rsidRPr="00D832AD">
                      <w:rPr>
                        <w:rFonts w:ascii="Times New Roman" w:eastAsia="Times New Roman" w:hAnsi="Times New Roman" w:cs="Times New Roman"/>
                        <w:color w:val="0000FF"/>
                        <w:sz w:val="24"/>
                        <w:szCs w:val="24"/>
                        <w:u w:val="single"/>
                        <w:lang w:val="ru-RU"/>
                      </w:rPr>
                      <w:t>37</w:t>
                    </w:r>
                  </w:hyperlink>
                </w:p>
              </w:tc>
            </w:tr>
            <w:tr w:rsidR="00AB2E3C" w:rsidRPr="00D832AD" w:rsidTr="00060286">
              <w:trPr>
                <w:cantSplit/>
                <w:trHeight w:val="144"/>
                <w:tblHeader/>
              </w:trPr>
              <w:tc>
                <w:tcPr>
                  <w:tcW w:w="5711" w:type="dxa"/>
                  <w:gridSpan w:val="2"/>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ОБЩЕЕ КОЛИЧЕСТВО ЧАСОВ ПО ПРОГРАММЕ</w:t>
                  </w:r>
                </w:p>
              </w:tc>
              <w:tc>
                <w:tcPr>
                  <w:tcW w:w="1598"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34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3 </w:t>
                  </w: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0 </w:t>
                  </w:r>
                </w:p>
              </w:tc>
              <w:tc>
                <w:tcPr>
                  <w:tcW w:w="2849"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p>
              </w:tc>
            </w:tr>
          </w:tbl>
          <w:p w:rsidR="00AB2E3C" w:rsidRPr="00D832AD" w:rsidRDefault="00AB2E3C" w:rsidP="00060286">
            <w:pPr>
              <w:spacing w:line="240" w:lineRule="atLeast"/>
            </w:pPr>
          </w:p>
        </w:tc>
      </w:tr>
    </w:tbl>
    <w:p w:rsidR="00AB2E3C" w:rsidRPr="00D832AD" w:rsidRDefault="00AB2E3C" w:rsidP="00AB2E3C">
      <w:pPr>
        <w:pStyle w:val="normal"/>
        <w:spacing w:after="0" w:line="240" w:lineRule="atLeast"/>
        <w:rPr>
          <w:rFonts w:ascii="Times New Roman" w:hAnsi="Times New Roman" w:cs="Times New Roman"/>
          <w:sz w:val="24"/>
          <w:szCs w:val="24"/>
        </w:rPr>
        <w:sectPr w:rsidR="00AB2E3C" w:rsidRPr="00D832AD" w:rsidSect="00060286">
          <w:pgSz w:w="11906" w:h="16383"/>
          <w:pgMar w:top="850" w:right="1134" w:bottom="1701" w:left="1134" w:header="720" w:footer="720" w:gutter="0"/>
          <w:cols w:space="720"/>
        </w:sectPr>
      </w:pPr>
    </w:p>
    <w:p w:rsidR="00AB2E3C" w:rsidRPr="00D832AD" w:rsidRDefault="00AB2E3C" w:rsidP="00AB2E3C">
      <w:pPr>
        <w:pStyle w:val="normal"/>
        <w:spacing w:after="0" w:line="240" w:lineRule="atLeast"/>
        <w:ind w:left="120"/>
        <w:rPr>
          <w:rFonts w:ascii="Times New Roman" w:hAnsi="Times New Roman" w:cs="Times New Roman"/>
          <w:sz w:val="24"/>
          <w:szCs w:val="24"/>
        </w:rPr>
      </w:pPr>
      <w:bookmarkStart w:id="29" w:name="g8n2h2gz3aqy" w:colFirst="0" w:colLast="0"/>
      <w:bookmarkEnd w:id="29"/>
      <w:r w:rsidRPr="00D832AD">
        <w:rPr>
          <w:rFonts w:ascii="Times New Roman" w:eastAsia="Times New Roman" w:hAnsi="Times New Roman" w:cs="Times New Roman"/>
          <w:b/>
          <w:color w:val="000000"/>
          <w:sz w:val="24"/>
          <w:szCs w:val="24"/>
        </w:rPr>
        <w:t xml:space="preserve"> ПОУРОЧНОЕ ПЛАНИРОВАНИЕ </w:t>
      </w:r>
    </w:p>
    <w:p w:rsidR="00AB2E3C" w:rsidRPr="00D832AD" w:rsidRDefault="00AB2E3C" w:rsidP="00AB2E3C">
      <w:pPr>
        <w:pStyle w:val="normal"/>
        <w:spacing w:after="0" w:line="240" w:lineRule="atLeast"/>
        <w:ind w:left="120"/>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 10 КЛАСС </w:t>
      </w:r>
    </w:p>
    <w:tbl>
      <w:tblPr>
        <w:tblStyle w:val="aff0"/>
        <w:tblW w:w="0" w:type="auto"/>
        <w:tblInd w:w="135" w:type="dxa"/>
        <w:tblLook w:val="04A0"/>
      </w:tblPr>
      <w:tblGrid>
        <w:gridCol w:w="9719"/>
      </w:tblGrid>
      <w:tr w:rsidR="00AB2E3C" w:rsidRPr="00D832AD" w:rsidTr="00060286">
        <w:tc>
          <w:tcPr>
            <w:tcW w:w="9854" w:type="dxa"/>
          </w:tcPr>
          <w:tbl>
            <w:tblPr>
              <w:tblW w:w="14040" w:type="dxa"/>
              <w:tblBorders>
                <w:top w:val="nil"/>
                <w:left w:val="nil"/>
                <w:bottom w:val="nil"/>
                <w:right w:val="nil"/>
                <w:insideH w:val="nil"/>
                <w:insideV w:val="nil"/>
              </w:tblBorders>
              <w:tblLook w:val="0400"/>
            </w:tblPr>
            <w:tblGrid>
              <w:gridCol w:w="836"/>
              <w:gridCol w:w="3878"/>
              <w:gridCol w:w="1125"/>
              <w:gridCol w:w="1841"/>
              <w:gridCol w:w="1910"/>
              <w:gridCol w:w="1347"/>
              <w:gridCol w:w="3103"/>
            </w:tblGrid>
            <w:tr w:rsidR="00AB2E3C" w:rsidRPr="00D832AD" w:rsidTr="00060286">
              <w:trPr>
                <w:cantSplit/>
                <w:trHeight w:val="144"/>
                <w:tblHeader/>
              </w:trPr>
              <w:tc>
                <w:tcPr>
                  <w:tcW w:w="857" w:type="dxa"/>
                  <w:vMerge w:val="restart"/>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 п/п </w:t>
                  </w:r>
                </w:p>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4061" w:type="dxa"/>
                  <w:vMerge w:val="restart"/>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Тема урока </w:t>
                  </w:r>
                </w:p>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4902" w:type="dxa"/>
                  <w:gridSpan w:val="3"/>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Дата изучения </w:t>
                  </w:r>
                </w:p>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vMerge w:val="restart"/>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Электронные цифровые образовательные ресурсы </w:t>
                  </w:r>
                </w:p>
                <w:p w:rsidR="00AB2E3C" w:rsidRPr="00D832AD" w:rsidRDefault="00AB2E3C" w:rsidP="00060286">
                  <w:pPr>
                    <w:pStyle w:val="normal"/>
                    <w:spacing w:after="0" w:line="240" w:lineRule="atLeast"/>
                    <w:ind w:left="135"/>
                    <w:rPr>
                      <w:rFonts w:ascii="Times New Roman" w:hAnsi="Times New Roman" w:cs="Times New Roman"/>
                      <w:sz w:val="24"/>
                      <w:szCs w:val="24"/>
                    </w:rPr>
                  </w:pPr>
                </w:p>
              </w:tc>
            </w:tr>
            <w:tr w:rsidR="00AB2E3C" w:rsidRPr="00D832AD" w:rsidTr="00060286">
              <w:trPr>
                <w:cantSplit/>
                <w:trHeight w:val="144"/>
                <w:tblHeader/>
              </w:trPr>
              <w:tc>
                <w:tcPr>
                  <w:tcW w:w="857" w:type="dxa"/>
                  <w:vMerge/>
                  <w:tcMar>
                    <w:top w:w="50" w:type="dxa"/>
                    <w:left w:w="100" w:type="dxa"/>
                  </w:tcMar>
                  <w:vAlign w:val="center"/>
                </w:tcPr>
                <w:p w:rsidR="00AB2E3C" w:rsidRPr="00D832AD" w:rsidRDefault="00AB2E3C" w:rsidP="00060286">
                  <w:pPr>
                    <w:pStyle w:val="normal"/>
                    <w:widowControl w:val="0"/>
                    <w:pBdr>
                      <w:top w:val="nil"/>
                      <w:left w:val="nil"/>
                      <w:bottom w:val="nil"/>
                      <w:right w:val="nil"/>
                      <w:between w:val="nil"/>
                    </w:pBdr>
                    <w:spacing w:after="0" w:line="240" w:lineRule="atLeast"/>
                    <w:rPr>
                      <w:rFonts w:ascii="Times New Roman" w:hAnsi="Times New Roman" w:cs="Times New Roman"/>
                      <w:sz w:val="24"/>
                      <w:szCs w:val="24"/>
                    </w:rPr>
                  </w:pPr>
                </w:p>
              </w:tc>
              <w:tc>
                <w:tcPr>
                  <w:tcW w:w="4061" w:type="dxa"/>
                  <w:vMerge/>
                  <w:tcMar>
                    <w:top w:w="50" w:type="dxa"/>
                    <w:left w:w="100" w:type="dxa"/>
                  </w:tcMar>
                  <w:vAlign w:val="center"/>
                </w:tcPr>
                <w:p w:rsidR="00AB2E3C" w:rsidRPr="00D832AD" w:rsidRDefault="00AB2E3C" w:rsidP="00060286">
                  <w:pPr>
                    <w:pStyle w:val="normal"/>
                    <w:widowControl w:val="0"/>
                    <w:pBdr>
                      <w:top w:val="nil"/>
                      <w:left w:val="nil"/>
                      <w:bottom w:val="nil"/>
                      <w:right w:val="nil"/>
                      <w:between w:val="nil"/>
                    </w:pBdr>
                    <w:spacing w:after="0" w:line="240" w:lineRule="atLeast"/>
                    <w:rPr>
                      <w:rFonts w:ascii="Times New Roman" w:hAnsi="Times New Roman" w:cs="Times New Roman"/>
                      <w:sz w:val="24"/>
                      <w:szCs w:val="24"/>
                    </w:rPr>
                  </w:pPr>
                </w:p>
              </w:tc>
              <w:tc>
                <w:tcPr>
                  <w:tcW w:w="115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Всего </w:t>
                  </w:r>
                </w:p>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184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Контрольные работы </w:t>
                  </w:r>
                </w:p>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Практические работы </w:t>
                  </w:r>
                </w:p>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1347" w:type="dxa"/>
                  <w:vMerge/>
                  <w:tcMar>
                    <w:top w:w="50" w:type="dxa"/>
                    <w:left w:w="100" w:type="dxa"/>
                  </w:tcMar>
                  <w:vAlign w:val="center"/>
                </w:tcPr>
                <w:p w:rsidR="00AB2E3C" w:rsidRPr="00D832AD" w:rsidRDefault="00AB2E3C" w:rsidP="00060286">
                  <w:pPr>
                    <w:pStyle w:val="normal"/>
                    <w:widowControl w:val="0"/>
                    <w:pBdr>
                      <w:top w:val="nil"/>
                      <w:left w:val="nil"/>
                      <w:bottom w:val="nil"/>
                      <w:right w:val="nil"/>
                      <w:between w:val="nil"/>
                    </w:pBdr>
                    <w:spacing w:after="0" w:line="240" w:lineRule="atLeast"/>
                    <w:rPr>
                      <w:rFonts w:ascii="Times New Roman" w:hAnsi="Times New Roman" w:cs="Times New Roman"/>
                      <w:sz w:val="24"/>
                      <w:szCs w:val="24"/>
                    </w:rPr>
                  </w:pPr>
                </w:p>
              </w:tc>
              <w:tc>
                <w:tcPr>
                  <w:tcW w:w="2873" w:type="dxa"/>
                  <w:vMerge/>
                  <w:tcMar>
                    <w:top w:w="50" w:type="dxa"/>
                    <w:left w:w="100" w:type="dxa"/>
                  </w:tcMar>
                  <w:vAlign w:val="center"/>
                </w:tcPr>
                <w:p w:rsidR="00AB2E3C" w:rsidRPr="00D832AD" w:rsidRDefault="00AB2E3C" w:rsidP="00060286">
                  <w:pPr>
                    <w:pStyle w:val="normal"/>
                    <w:widowControl w:val="0"/>
                    <w:pBdr>
                      <w:top w:val="nil"/>
                      <w:left w:val="nil"/>
                      <w:bottom w:val="nil"/>
                      <w:right w:val="nil"/>
                      <w:between w:val="nil"/>
                    </w:pBdr>
                    <w:spacing w:after="0" w:line="240" w:lineRule="atLeast"/>
                    <w:rPr>
                      <w:rFonts w:ascii="Times New Roman" w:hAnsi="Times New Roman" w:cs="Times New Roman"/>
                      <w:sz w:val="24"/>
                      <w:szCs w:val="24"/>
                    </w:rPr>
                  </w:pPr>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1</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58">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aecc</w:t>
                    </w:r>
                    <w:r w:rsidRPr="00D832AD">
                      <w:rPr>
                        <w:rFonts w:ascii="Times New Roman" w:eastAsia="Times New Roman" w:hAnsi="Times New Roman" w:cs="Times New Roman"/>
                        <w:color w:val="0000FF"/>
                        <w:sz w:val="24"/>
                        <w:szCs w:val="24"/>
                        <w:u w:val="single"/>
                        <w:lang w:val="ru-RU"/>
                      </w:rPr>
                      <w:t>77</w:t>
                    </w:r>
                    <w:r w:rsidRPr="00D832AD">
                      <w:rPr>
                        <w:rFonts w:ascii="Times New Roman" w:eastAsia="Times New Roman" w:hAnsi="Times New Roman" w:cs="Times New Roman"/>
                        <w:color w:val="0000FF"/>
                        <w:sz w:val="24"/>
                        <w:szCs w:val="24"/>
                        <w:u w:val="single"/>
                      </w:rPr>
                      <w:t>cd</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2</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Понятия: пересекающиеся плоскости, пересекающиеся прямая и плоскость</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59">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/2</w:t>
                    </w:r>
                    <w:r w:rsidRPr="00D832AD">
                      <w:rPr>
                        <w:rFonts w:ascii="Times New Roman" w:eastAsia="Times New Roman" w:hAnsi="Times New Roman" w:cs="Times New Roman"/>
                        <w:color w:val="0000FF"/>
                        <w:sz w:val="24"/>
                        <w:szCs w:val="24"/>
                        <w:u w:val="single"/>
                      </w:rPr>
                      <w:t>d</w:t>
                    </w:r>
                    <w:r w:rsidRPr="00D832AD">
                      <w:rPr>
                        <w:rFonts w:ascii="Times New Roman" w:eastAsia="Times New Roman" w:hAnsi="Times New Roman" w:cs="Times New Roman"/>
                        <w:color w:val="0000FF"/>
                        <w:sz w:val="24"/>
                        <w:szCs w:val="24"/>
                        <w:u w:val="single"/>
                        <w:lang w:val="ru-RU"/>
                      </w:rPr>
                      <w:t>8</w:t>
                    </w:r>
                    <w:r w:rsidRPr="00D832AD">
                      <w:rPr>
                        <w:rFonts w:ascii="Times New Roman" w:eastAsia="Times New Roman" w:hAnsi="Times New Roman" w:cs="Times New Roman"/>
                        <w:color w:val="0000FF"/>
                        <w:sz w:val="24"/>
                        <w:szCs w:val="24"/>
                        <w:u w:val="single"/>
                      </w:rPr>
                      <w:t>a</w:t>
                    </w:r>
                    <w:r w:rsidRPr="00D832AD">
                      <w:rPr>
                        <w:rFonts w:ascii="Times New Roman" w:eastAsia="Times New Roman" w:hAnsi="Times New Roman" w:cs="Times New Roman"/>
                        <w:color w:val="0000FF"/>
                        <w:sz w:val="24"/>
                        <w:szCs w:val="24"/>
                        <w:u w:val="single"/>
                        <w:lang w:val="ru-RU"/>
                      </w:rPr>
                      <w:t>9</w:t>
                    </w:r>
                    <w:r w:rsidRPr="00D832AD">
                      <w:rPr>
                        <w:rFonts w:ascii="Times New Roman" w:eastAsia="Times New Roman" w:hAnsi="Times New Roman" w:cs="Times New Roman"/>
                        <w:color w:val="0000FF"/>
                        <w:sz w:val="24"/>
                        <w:szCs w:val="24"/>
                        <w:u w:val="single"/>
                      </w:rPr>
                      <w:t>c</w:t>
                    </w:r>
                    <w:r w:rsidRPr="00D832AD">
                      <w:rPr>
                        <w:rFonts w:ascii="Times New Roman" w:eastAsia="Times New Roman" w:hAnsi="Times New Roman" w:cs="Times New Roman"/>
                        <w:color w:val="0000FF"/>
                        <w:sz w:val="24"/>
                        <w:szCs w:val="24"/>
                        <w:u w:val="single"/>
                        <w:lang w:val="ru-RU"/>
                      </w:rPr>
                      <w:t>99</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3</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Понятия: пересекающиеся плоскости, пересекающиеся прямая и плоскость</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60">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db</w:t>
                    </w:r>
                    <w:r w:rsidRPr="00D832AD">
                      <w:rPr>
                        <w:rFonts w:ascii="Times New Roman" w:eastAsia="Times New Roman" w:hAnsi="Times New Roman" w:cs="Times New Roman"/>
                        <w:color w:val="0000FF"/>
                        <w:sz w:val="24"/>
                        <w:szCs w:val="24"/>
                        <w:u w:val="single"/>
                        <w:lang w:val="ru-RU"/>
                      </w:rPr>
                      <w:t>685</w:t>
                    </w:r>
                    <w:r w:rsidRPr="00D832AD">
                      <w:rPr>
                        <w:rFonts w:ascii="Times New Roman" w:eastAsia="Times New Roman" w:hAnsi="Times New Roman" w:cs="Times New Roman"/>
                        <w:color w:val="0000FF"/>
                        <w:sz w:val="24"/>
                        <w:szCs w:val="24"/>
                        <w:u w:val="single"/>
                      </w:rPr>
                      <w:t>e</w:t>
                    </w:r>
                    <w:r w:rsidRPr="00D832AD">
                      <w:rPr>
                        <w:rFonts w:ascii="Times New Roman" w:eastAsia="Times New Roman" w:hAnsi="Times New Roman" w:cs="Times New Roman"/>
                        <w:color w:val="0000FF"/>
                        <w:sz w:val="24"/>
                        <w:szCs w:val="24"/>
                        <w:u w:val="single"/>
                        <w:lang w:val="ru-RU"/>
                      </w:rPr>
                      <w:t>73</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4</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Знакомство с многогранниками, изображение многогранников на рисунках, на проекционных чертежах</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61">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a</w:t>
                    </w:r>
                    <w:r w:rsidRPr="00D832AD">
                      <w:rPr>
                        <w:rFonts w:ascii="Times New Roman" w:eastAsia="Times New Roman" w:hAnsi="Times New Roman" w:cs="Times New Roman"/>
                        <w:color w:val="0000FF"/>
                        <w:sz w:val="24"/>
                        <w:szCs w:val="24"/>
                        <w:u w:val="single"/>
                        <w:lang w:val="ru-RU"/>
                      </w:rPr>
                      <w:t>63959</w:t>
                    </w:r>
                    <w:r w:rsidRPr="00D832AD">
                      <w:rPr>
                        <w:rFonts w:ascii="Times New Roman" w:eastAsia="Times New Roman" w:hAnsi="Times New Roman" w:cs="Times New Roman"/>
                        <w:color w:val="0000FF"/>
                        <w:sz w:val="24"/>
                        <w:szCs w:val="24"/>
                        <w:u w:val="single"/>
                      </w:rPr>
                      <w:t>ed</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5</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Начальные сведения о кубе и пирамиде, их развёртки и модели. </w:t>
                  </w:r>
                  <w:r w:rsidRPr="00D832AD">
                    <w:rPr>
                      <w:rFonts w:ascii="Times New Roman" w:eastAsia="Times New Roman" w:hAnsi="Times New Roman" w:cs="Times New Roman"/>
                      <w:color w:val="000000"/>
                      <w:sz w:val="24"/>
                      <w:szCs w:val="24"/>
                    </w:rPr>
                    <w:t>Сечения многогранников</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62">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b</w:t>
                    </w:r>
                    <w:r w:rsidRPr="00D832AD">
                      <w:rPr>
                        <w:rFonts w:ascii="Times New Roman" w:eastAsia="Times New Roman" w:hAnsi="Times New Roman" w:cs="Times New Roman"/>
                        <w:color w:val="0000FF"/>
                        <w:sz w:val="24"/>
                        <w:szCs w:val="24"/>
                        <w:u w:val="single"/>
                        <w:lang w:val="ru-RU"/>
                      </w:rPr>
                      <w:t>30</w:t>
                    </w:r>
                    <w:r w:rsidRPr="00D832AD">
                      <w:rPr>
                        <w:rFonts w:ascii="Times New Roman" w:eastAsia="Times New Roman" w:hAnsi="Times New Roman" w:cs="Times New Roman"/>
                        <w:color w:val="0000FF"/>
                        <w:sz w:val="24"/>
                        <w:szCs w:val="24"/>
                        <w:u w:val="single"/>
                      </w:rPr>
                      <w:t>dff</w:t>
                    </w:r>
                    <w:r w:rsidRPr="00D832AD">
                      <w:rPr>
                        <w:rFonts w:ascii="Times New Roman" w:eastAsia="Times New Roman" w:hAnsi="Times New Roman" w:cs="Times New Roman"/>
                        <w:color w:val="0000FF"/>
                        <w:sz w:val="24"/>
                        <w:szCs w:val="24"/>
                        <w:u w:val="single"/>
                        <w:lang w:val="ru-RU"/>
                      </w:rPr>
                      <w:t>38</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Начальные сведения о кубе и пирамиде, их развёртки и модели. </w:t>
                  </w:r>
                  <w:r w:rsidRPr="00D832AD">
                    <w:rPr>
                      <w:rFonts w:ascii="Times New Roman" w:eastAsia="Times New Roman" w:hAnsi="Times New Roman" w:cs="Times New Roman"/>
                      <w:color w:val="000000"/>
                      <w:sz w:val="24"/>
                      <w:szCs w:val="24"/>
                    </w:rPr>
                    <w:t>Сечения многогранников</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63">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/3</w:t>
                    </w:r>
                    <w:r w:rsidRPr="00D832AD">
                      <w:rPr>
                        <w:rFonts w:ascii="Times New Roman" w:eastAsia="Times New Roman" w:hAnsi="Times New Roman" w:cs="Times New Roman"/>
                        <w:color w:val="0000FF"/>
                        <w:sz w:val="24"/>
                        <w:szCs w:val="24"/>
                        <w:u w:val="single"/>
                      </w:rPr>
                      <w:t>d</w:t>
                    </w:r>
                    <w:r w:rsidRPr="00D832AD">
                      <w:rPr>
                        <w:rFonts w:ascii="Times New Roman" w:eastAsia="Times New Roman" w:hAnsi="Times New Roman" w:cs="Times New Roman"/>
                        <w:color w:val="0000FF"/>
                        <w:sz w:val="24"/>
                        <w:szCs w:val="24"/>
                        <w:u w:val="single"/>
                        <w:lang w:val="ru-RU"/>
                      </w:rPr>
                      <w:t>8</w:t>
                    </w:r>
                    <w:r w:rsidRPr="00D832AD">
                      <w:rPr>
                        <w:rFonts w:ascii="Times New Roman" w:eastAsia="Times New Roman" w:hAnsi="Times New Roman" w:cs="Times New Roman"/>
                        <w:color w:val="0000FF"/>
                        <w:sz w:val="24"/>
                        <w:szCs w:val="24"/>
                        <w:u w:val="single"/>
                      </w:rPr>
                      <w:t>ffd</w:t>
                    </w:r>
                    <w:r w:rsidRPr="00D832AD">
                      <w:rPr>
                        <w:rFonts w:ascii="Times New Roman" w:eastAsia="Times New Roman" w:hAnsi="Times New Roman" w:cs="Times New Roman"/>
                        <w:color w:val="0000FF"/>
                        <w:sz w:val="24"/>
                        <w:szCs w:val="24"/>
                        <w:u w:val="single"/>
                        <w:lang w:val="ru-RU"/>
                      </w:rPr>
                      <w:t>32</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7</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Понятие об аксиоматическом построении стереометрии: аксиомы стереометрии и следствия из них</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64">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/0</w:t>
                    </w:r>
                    <w:r w:rsidRPr="00D832AD">
                      <w:rPr>
                        <w:rFonts w:ascii="Times New Roman" w:eastAsia="Times New Roman" w:hAnsi="Times New Roman" w:cs="Times New Roman"/>
                        <w:color w:val="0000FF"/>
                        <w:sz w:val="24"/>
                        <w:szCs w:val="24"/>
                        <w:u w:val="single"/>
                      </w:rPr>
                      <w:t>cc</w:t>
                    </w:r>
                    <w:r w:rsidRPr="00D832AD">
                      <w:rPr>
                        <w:rFonts w:ascii="Times New Roman" w:eastAsia="Times New Roman" w:hAnsi="Times New Roman" w:cs="Times New Roman"/>
                        <w:color w:val="0000FF"/>
                        <w:sz w:val="24"/>
                        <w:szCs w:val="24"/>
                        <w:u w:val="single"/>
                        <w:lang w:val="ru-RU"/>
                      </w:rPr>
                      <w:t>5</w:t>
                    </w:r>
                    <w:r w:rsidRPr="00D832AD">
                      <w:rPr>
                        <w:rFonts w:ascii="Times New Roman" w:eastAsia="Times New Roman" w:hAnsi="Times New Roman" w:cs="Times New Roman"/>
                        <w:color w:val="0000FF"/>
                        <w:sz w:val="24"/>
                        <w:szCs w:val="24"/>
                        <w:u w:val="single"/>
                      </w:rPr>
                      <w:t>c</w:t>
                    </w:r>
                    <w:r w:rsidRPr="00D832AD">
                      <w:rPr>
                        <w:rFonts w:ascii="Times New Roman" w:eastAsia="Times New Roman" w:hAnsi="Times New Roman" w:cs="Times New Roman"/>
                        <w:color w:val="0000FF"/>
                        <w:sz w:val="24"/>
                        <w:szCs w:val="24"/>
                        <w:u w:val="single"/>
                        <w:lang w:val="ru-RU"/>
                      </w:rPr>
                      <w:t>4</w:t>
                    </w:r>
                    <w:r w:rsidRPr="00D832AD">
                      <w:rPr>
                        <w:rFonts w:ascii="Times New Roman" w:eastAsia="Times New Roman" w:hAnsi="Times New Roman" w:cs="Times New Roman"/>
                        <w:color w:val="0000FF"/>
                        <w:sz w:val="24"/>
                        <w:szCs w:val="24"/>
                        <w:u w:val="single"/>
                      </w:rPr>
                      <w:t>fe</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8</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Понятие об аксиоматическом построении стереометрии: аксиомы стереометрии и следствия из них</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65">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/239</w:t>
                    </w:r>
                    <w:r w:rsidRPr="00D832AD">
                      <w:rPr>
                        <w:rFonts w:ascii="Times New Roman" w:eastAsia="Times New Roman" w:hAnsi="Times New Roman" w:cs="Times New Roman"/>
                        <w:color w:val="0000FF"/>
                        <w:sz w:val="24"/>
                        <w:szCs w:val="24"/>
                        <w:u w:val="single"/>
                      </w:rPr>
                      <w:t>c</w:t>
                    </w:r>
                    <w:r w:rsidRPr="00D832AD">
                      <w:rPr>
                        <w:rFonts w:ascii="Times New Roman" w:eastAsia="Times New Roman" w:hAnsi="Times New Roman" w:cs="Times New Roman"/>
                        <w:color w:val="0000FF"/>
                        <w:sz w:val="24"/>
                        <w:szCs w:val="24"/>
                        <w:u w:val="single"/>
                        <w:lang w:val="ru-RU"/>
                      </w:rPr>
                      <w:t>8</w:t>
                    </w:r>
                    <w:r w:rsidRPr="00D832AD">
                      <w:rPr>
                        <w:rFonts w:ascii="Times New Roman" w:eastAsia="Times New Roman" w:hAnsi="Times New Roman" w:cs="Times New Roman"/>
                        <w:color w:val="0000FF"/>
                        <w:sz w:val="24"/>
                        <w:szCs w:val="24"/>
                        <w:u w:val="single"/>
                      </w:rPr>
                      <w:t>cb</w:t>
                    </w:r>
                    <w:r w:rsidRPr="00D832AD">
                      <w:rPr>
                        <w:rFonts w:ascii="Times New Roman" w:eastAsia="Times New Roman" w:hAnsi="Times New Roman" w:cs="Times New Roman"/>
                        <w:color w:val="0000FF"/>
                        <w:sz w:val="24"/>
                        <w:szCs w:val="24"/>
                        <w:u w:val="single"/>
                        <w:lang w:val="ru-RU"/>
                      </w:rPr>
                      <w:t>4</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9</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Понятие об аксиоматическом построении стереометрии: аксиомы стереометрии и следствия из них</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66">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/65</w:t>
                    </w:r>
                    <w:r w:rsidRPr="00D832AD">
                      <w:rPr>
                        <w:rFonts w:ascii="Times New Roman" w:eastAsia="Times New Roman" w:hAnsi="Times New Roman" w:cs="Times New Roman"/>
                        <w:color w:val="0000FF"/>
                        <w:sz w:val="24"/>
                        <w:szCs w:val="24"/>
                        <w:u w:val="single"/>
                      </w:rPr>
                      <w:t>c</w:t>
                    </w:r>
                    <w:r w:rsidRPr="00D832AD">
                      <w:rPr>
                        <w:rFonts w:ascii="Times New Roman" w:eastAsia="Times New Roman" w:hAnsi="Times New Roman" w:cs="Times New Roman"/>
                        <w:color w:val="0000FF"/>
                        <w:sz w:val="24"/>
                        <w:szCs w:val="24"/>
                        <w:u w:val="single"/>
                        <w:lang w:val="ru-RU"/>
                      </w:rPr>
                      <w:t>6</w:t>
                    </w:r>
                    <w:r w:rsidRPr="00D832AD">
                      <w:rPr>
                        <w:rFonts w:ascii="Times New Roman" w:eastAsia="Times New Roman" w:hAnsi="Times New Roman" w:cs="Times New Roman"/>
                        <w:color w:val="0000FF"/>
                        <w:sz w:val="24"/>
                        <w:szCs w:val="24"/>
                        <w:u w:val="single"/>
                      </w:rPr>
                      <w:t>b</w:t>
                    </w:r>
                    <w:r w:rsidRPr="00D832AD">
                      <w:rPr>
                        <w:rFonts w:ascii="Times New Roman" w:eastAsia="Times New Roman" w:hAnsi="Times New Roman" w:cs="Times New Roman"/>
                        <w:color w:val="0000FF"/>
                        <w:sz w:val="24"/>
                        <w:szCs w:val="24"/>
                        <w:u w:val="single"/>
                        <w:lang w:val="ru-RU"/>
                      </w:rPr>
                      <w:t>106</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10</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Понятие об аксиоматическом построении стереометрии: аксиомы стереометрии и следствия из них</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67">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/258</w:t>
                    </w:r>
                    <w:r w:rsidRPr="00D832AD">
                      <w:rPr>
                        <w:rFonts w:ascii="Times New Roman" w:eastAsia="Times New Roman" w:hAnsi="Times New Roman" w:cs="Times New Roman"/>
                        <w:color w:val="0000FF"/>
                        <w:sz w:val="24"/>
                        <w:szCs w:val="24"/>
                        <w:u w:val="single"/>
                      </w:rPr>
                      <w:t>fc</w:t>
                    </w:r>
                    <w:r w:rsidRPr="00D832AD">
                      <w:rPr>
                        <w:rFonts w:ascii="Times New Roman" w:eastAsia="Times New Roman" w:hAnsi="Times New Roman" w:cs="Times New Roman"/>
                        <w:color w:val="0000FF"/>
                        <w:sz w:val="24"/>
                        <w:szCs w:val="24"/>
                        <w:u w:val="single"/>
                        <w:lang w:val="ru-RU"/>
                      </w:rPr>
                      <w:t>245</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11</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Взаимное расположение прямых в пространстве: пересекающиеся, параллельные и скрещивающиеся прямые</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68">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/1</w:t>
                    </w:r>
                    <w:r w:rsidRPr="00D832AD">
                      <w:rPr>
                        <w:rFonts w:ascii="Times New Roman" w:eastAsia="Times New Roman" w:hAnsi="Times New Roman" w:cs="Times New Roman"/>
                        <w:color w:val="0000FF"/>
                        <w:sz w:val="24"/>
                        <w:szCs w:val="24"/>
                        <w:u w:val="single"/>
                      </w:rPr>
                      <w:t>a</w:t>
                    </w:r>
                    <w:r w:rsidRPr="00D832AD">
                      <w:rPr>
                        <w:rFonts w:ascii="Times New Roman" w:eastAsia="Times New Roman" w:hAnsi="Times New Roman" w:cs="Times New Roman"/>
                        <w:color w:val="0000FF"/>
                        <w:sz w:val="24"/>
                        <w:szCs w:val="24"/>
                        <w:u w:val="single"/>
                        <w:lang w:val="ru-RU"/>
                      </w:rPr>
                      <w:t>2520</w:t>
                    </w:r>
                    <w:r w:rsidRPr="00D832AD">
                      <w:rPr>
                        <w:rFonts w:ascii="Times New Roman" w:eastAsia="Times New Roman" w:hAnsi="Times New Roman" w:cs="Times New Roman"/>
                        <w:color w:val="0000FF"/>
                        <w:sz w:val="24"/>
                        <w:szCs w:val="24"/>
                        <w:u w:val="single"/>
                      </w:rPr>
                      <w:t>f</w:t>
                    </w:r>
                    <w:r w:rsidRPr="00D832AD">
                      <w:rPr>
                        <w:rFonts w:ascii="Times New Roman" w:eastAsia="Times New Roman" w:hAnsi="Times New Roman" w:cs="Times New Roman"/>
                        <w:color w:val="0000FF"/>
                        <w:sz w:val="24"/>
                        <w:szCs w:val="24"/>
                        <w:u w:val="single"/>
                        <w:lang w:val="ru-RU"/>
                      </w:rPr>
                      <w:t>6</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12</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Параллельность прямых и плоскостей в пространстве: параллельные прямые в пространстве; параллельность трёх прямых</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69">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/93</w:t>
                    </w:r>
                    <w:r w:rsidRPr="00D832AD">
                      <w:rPr>
                        <w:rFonts w:ascii="Times New Roman" w:eastAsia="Times New Roman" w:hAnsi="Times New Roman" w:cs="Times New Roman"/>
                        <w:color w:val="0000FF"/>
                        <w:sz w:val="24"/>
                        <w:szCs w:val="24"/>
                        <w:u w:val="single"/>
                      </w:rPr>
                      <w:t>ad</w:t>
                    </w:r>
                    <w:r w:rsidRPr="00D832AD">
                      <w:rPr>
                        <w:rFonts w:ascii="Times New Roman" w:eastAsia="Times New Roman" w:hAnsi="Times New Roman" w:cs="Times New Roman"/>
                        <w:color w:val="0000FF"/>
                        <w:sz w:val="24"/>
                        <w:szCs w:val="24"/>
                        <w:u w:val="single"/>
                        <w:lang w:val="ru-RU"/>
                      </w:rPr>
                      <w:t>36</w:t>
                    </w:r>
                    <w:r w:rsidRPr="00D832AD">
                      <w:rPr>
                        <w:rFonts w:ascii="Times New Roman" w:eastAsia="Times New Roman" w:hAnsi="Times New Roman" w:cs="Times New Roman"/>
                        <w:color w:val="0000FF"/>
                        <w:sz w:val="24"/>
                        <w:szCs w:val="24"/>
                        <w:u w:val="single"/>
                      </w:rPr>
                      <w:t>b</w:t>
                    </w:r>
                    <w:r w:rsidRPr="00D832AD">
                      <w:rPr>
                        <w:rFonts w:ascii="Times New Roman" w:eastAsia="Times New Roman" w:hAnsi="Times New Roman" w:cs="Times New Roman"/>
                        <w:color w:val="0000FF"/>
                        <w:sz w:val="24"/>
                        <w:szCs w:val="24"/>
                        <w:u w:val="single"/>
                        <w:lang w:val="ru-RU"/>
                      </w:rPr>
                      <w:t>3</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13</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Параллельность прямых и плоскостей в пространстве: Параллельность прямой и плоскости</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70">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ee</w:t>
                    </w:r>
                    <w:r w:rsidRPr="00D832AD">
                      <w:rPr>
                        <w:rFonts w:ascii="Times New Roman" w:eastAsia="Times New Roman" w:hAnsi="Times New Roman" w:cs="Times New Roman"/>
                        <w:color w:val="0000FF"/>
                        <w:sz w:val="24"/>
                        <w:szCs w:val="24"/>
                        <w:u w:val="single"/>
                        <w:lang w:val="ru-RU"/>
                      </w:rPr>
                      <w:t>1</w:t>
                    </w:r>
                    <w:r w:rsidRPr="00D832AD">
                      <w:rPr>
                        <w:rFonts w:ascii="Times New Roman" w:eastAsia="Times New Roman" w:hAnsi="Times New Roman" w:cs="Times New Roman"/>
                        <w:color w:val="0000FF"/>
                        <w:sz w:val="24"/>
                        <w:szCs w:val="24"/>
                        <w:u w:val="single"/>
                      </w:rPr>
                      <w:t>d</w:t>
                    </w:r>
                    <w:r w:rsidRPr="00D832AD">
                      <w:rPr>
                        <w:rFonts w:ascii="Times New Roman" w:eastAsia="Times New Roman" w:hAnsi="Times New Roman" w:cs="Times New Roman"/>
                        <w:color w:val="0000FF"/>
                        <w:sz w:val="24"/>
                        <w:szCs w:val="24"/>
                        <w:u w:val="single"/>
                        <w:lang w:val="ru-RU"/>
                      </w:rPr>
                      <w:t>19</w:t>
                    </w:r>
                    <w:r w:rsidRPr="00D832AD">
                      <w:rPr>
                        <w:rFonts w:ascii="Times New Roman" w:eastAsia="Times New Roman" w:hAnsi="Times New Roman" w:cs="Times New Roman"/>
                        <w:color w:val="0000FF"/>
                        <w:sz w:val="24"/>
                        <w:szCs w:val="24"/>
                        <w:u w:val="single"/>
                      </w:rPr>
                      <w:t>b</w:t>
                    </w:r>
                    <w:r w:rsidRPr="00D832AD">
                      <w:rPr>
                        <w:rFonts w:ascii="Times New Roman" w:eastAsia="Times New Roman" w:hAnsi="Times New Roman" w:cs="Times New Roman"/>
                        <w:color w:val="0000FF"/>
                        <w:sz w:val="24"/>
                        <w:szCs w:val="24"/>
                        <w:u w:val="single"/>
                        <w:lang w:val="ru-RU"/>
                      </w:rPr>
                      <w:t>9</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14</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Углы с сонаправленными сторонами</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71">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/9</w:t>
                    </w:r>
                    <w:r w:rsidRPr="00D832AD">
                      <w:rPr>
                        <w:rFonts w:ascii="Times New Roman" w:eastAsia="Times New Roman" w:hAnsi="Times New Roman" w:cs="Times New Roman"/>
                        <w:color w:val="0000FF"/>
                        <w:sz w:val="24"/>
                        <w:szCs w:val="24"/>
                        <w:u w:val="single"/>
                      </w:rPr>
                      <w:t>f</w:t>
                    </w:r>
                    <w:r w:rsidRPr="00D832AD">
                      <w:rPr>
                        <w:rFonts w:ascii="Times New Roman" w:eastAsia="Times New Roman" w:hAnsi="Times New Roman" w:cs="Times New Roman"/>
                        <w:color w:val="0000FF"/>
                        <w:sz w:val="24"/>
                        <w:szCs w:val="24"/>
                        <w:u w:val="single"/>
                        <w:lang w:val="ru-RU"/>
                      </w:rPr>
                      <w:t>4071</w:t>
                    </w:r>
                    <w:r w:rsidRPr="00D832AD">
                      <w:rPr>
                        <w:rFonts w:ascii="Times New Roman" w:eastAsia="Times New Roman" w:hAnsi="Times New Roman" w:cs="Times New Roman"/>
                        <w:color w:val="0000FF"/>
                        <w:sz w:val="24"/>
                        <w:szCs w:val="24"/>
                        <w:u w:val="single"/>
                      </w:rPr>
                      <w:t>b</w:t>
                    </w:r>
                    <w:r w:rsidRPr="00D832AD">
                      <w:rPr>
                        <w:rFonts w:ascii="Times New Roman" w:eastAsia="Times New Roman" w:hAnsi="Times New Roman" w:cs="Times New Roman"/>
                        <w:color w:val="0000FF"/>
                        <w:sz w:val="24"/>
                        <w:szCs w:val="24"/>
                        <w:u w:val="single"/>
                        <w:lang w:val="ru-RU"/>
                      </w:rPr>
                      <w:t>9</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15</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Угол между прямыми в пространстве</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72">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fe</w:t>
                    </w:r>
                    <w:r w:rsidRPr="00D832AD">
                      <w:rPr>
                        <w:rFonts w:ascii="Times New Roman" w:eastAsia="Times New Roman" w:hAnsi="Times New Roman" w:cs="Times New Roman"/>
                        <w:color w:val="0000FF"/>
                        <w:sz w:val="24"/>
                        <w:szCs w:val="24"/>
                        <w:u w:val="single"/>
                        <w:lang w:val="ru-RU"/>
                      </w:rPr>
                      <w:t>733862</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16</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Угол между прямыми в пространстве</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73">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/2935</w:t>
                    </w:r>
                    <w:r w:rsidRPr="00D832AD">
                      <w:rPr>
                        <w:rFonts w:ascii="Times New Roman" w:eastAsia="Times New Roman" w:hAnsi="Times New Roman" w:cs="Times New Roman"/>
                        <w:color w:val="0000FF"/>
                        <w:sz w:val="24"/>
                        <w:szCs w:val="24"/>
                        <w:u w:val="single"/>
                      </w:rPr>
                      <w:t>a</w:t>
                    </w:r>
                    <w:r w:rsidRPr="00D832AD">
                      <w:rPr>
                        <w:rFonts w:ascii="Times New Roman" w:eastAsia="Times New Roman" w:hAnsi="Times New Roman" w:cs="Times New Roman"/>
                        <w:color w:val="0000FF"/>
                        <w:sz w:val="24"/>
                        <w:szCs w:val="24"/>
                        <w:u w:val="single"/>
                        <w:lang w:val="ru-RU"/>
                      </w:rPr>
                      <w:t>9</w:t>
                    </w:r>
                    <w:r w:rsidRPr="00D832AD">
                      <w:rPr>
                        <w:rFonts w:ascii="Times New Roman" w:eastAsia="Times New Roman" w:hAnsi="Times New Roman" w:cs="Times New Roman"/>
                        <w:color w:val="0000FF"/>
                        <w:sz w:val="24"/>
                        <w:szCs w:val="24"/>
                        <w:u w:val="single"/>
                      </w:rPr>
                      <w:t>a</w:t>
                    </w:r>
                    <w:r w:rsidRPr="00D832AD">
                      <w:rPr>
                        <w:rFonts w:ascii="Times New Roman" w:eastAsia="Times New Roman" w:hAnsi="Times New Roman" w:cs="Times New Roman"/>
                        <w:color w:val="0000FF"/>
                        <w:sz w:val="24"/>
                        <w:szCs w:val="24"/>
                        <w:u w:val="single"/>
                        <w:lang w:val="ru-RU"/>
                      </w:rPr>
                      <w:t>0</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17</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Параллельность плоскостей: параллельные плоскости</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74">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/2</w:t>
                    </w:r>
                    <w:r w:rsidRPr="00D832AD">
                      <w:rPr>
                        <w:rFonts w:ascii="Times New Roman" w:eastAsia="Times New Roman" w:hAnsi="Times New Roman" w:cs="Times New Roman"/>
                        <w:color w:val="0000FF"/>
                        <w:sz w:val="24"/>
                        <w:szCs w:val="24"/>
                        <w:u w:val="single"/>
                      </w:rPr>
                      <w:t>e</w:t>
                    </w:r>
                    <w:r w:rsidRPr="00D832AD">
                      <w:rPr>
                        <w:rFonts w:ascii="Times New Roman" w:eastAsia="Times New Roman" w:hAnsi="Times New Roman" w:cs="Times New Roman"/>
                        <w:color w:val="0000FF"/>
                        <w:sz w:val="24"/>
                        <w:szCs w:val="24"/>
                        <w:u w:val="single"/>
                        <w:lang w:val="ru-RU"/>
                      </w:rPr>
                      <w:t>18</w:t>
                    </w:r>
                    <w:r w:rsidRPr="00D832AD">
                      <w:rPr>
                        <w:rFonts w:ascii="Times New Roman" w:eastAsia="Times New Roman" w:hAnsi="Times New Roman" w:cs="Times New Roman"/>
                        <w:color w:val="0000FF"/>
                        <w:sz w:val="24"/>
                        <w:szCs w:val="24"/>
                        <w:u w:val="single"/>
                      </w:rPr>
                      <w:t>f</w:t>
                    </w:r>
                    <w:r w:rsidRPr="00D832AD">
                      <w:rPr>
                        <w:rFonts w:ascii="Times New Roman" w:eastAsia="Times New Roman" w:hAnsi="Times New Roman" w:cs="Times New Roman"/>
                        <w:color w:val="0000FF"/>
                        <w:sz w:val="24"/>
                        <w:szCs w:val="24"/>
                        <w:u w:val="single"/>
                        <w:lang w:val="ru-RU"/>
                      </w:rPr>
                      <w:t>255</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18</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Свойства параллельных плоскостей</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75">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w:t>
                    </w:r>
                    <w:r w:rsidRPr="00D832AD">
                      <w:rPr>
                        <w:rFonts w:ascii="Times New Roman" w:eastAsia="Times New Roman" w:hAnsi="Times New Roman" w:cs="Times New Roman"/>
                        <w:color w:val="0000FF"/>
                        <w:sz w:val="24"/>
                        <w:szCs w:val="24"/>
                        <w:u w:val="single"/>
                        <w:lang w:val="ru-RU"/>
                      </w:rPr>
                      <w:t>504</w:t>
                    </w:r>
                    <w:r w:rsidRPr="00D832AD">
                      <w:rPr>
                        <w:rFonts w:ascii="Times New Roman" w:eastAsia="Times New Roman" w:hAnsi="Times New Roman" w:cs="Times New Roman"/>
                        <w:color w:val="0000FF"/>
                        <w:sz w:val="24"/>
                        <w:szCs w:val="24"/>
                        <w:u w:val="single"/>
                      </w:rPr>
                      <w:t>d</w:t>
                    </w:r>
                    <w:r w:rsidRPr="00D832AD">
                      <w:rPr>
                        <w:rFonts w:ascii="Times New Roman" w:eastAsia="Times New Roman" w:hAnsi="Times New Roman" w:cs="Times New Roman"/>
                        <w:color w:val="0000FF"/>
                        <w:sz w:val="24"/>
                        <w:szCs w:val="24"/>
                        <w:u w:val="single"/>
                        <w:lang w:val="ru-RU"/>
                      </w:rPr>
                      <w:t>656</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19</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Простейшие пространственные фигуры на плоскости: тетраэдр, куб, параллелепипед</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76">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/4</w:t>
                    </w:r>
                    <w:r w:rsidRPr="00D832AD">
                      <w:rPr>
                        <w:rFonts w:ascii="Times New Roman" w:eastAsia="Times New Roman" w:hAnsi="Times New Roman" w:cs="Times New Roman"/>
                        <w:color w:val="0000FF"/>
                        <w:sz w:val="24"/>
                        <w:szCs w:val="24"/>
                        <w:u w:val="single"/>
                      </w:rPr>
                      <w:t>a</w:t>
                    </w:r>
                    <w:r w:rsidRPr="00D832AD">
                      <w:rPr>
                        <w:rFonts w:ascii="Times New Roman" w:eastAsia="Times New Roman" w:hAnsi="Times New Roman" w:cs="Times New Roman"/>
                        <w:color w:val="0000FF"/>
                        <w:sz w:val="24"/>
                        <w:szCs w:val="24"/>
                        <w:u w:val="single"/>
                        <w:lang w:val="ru-RU"/>
                      </w:rPr>
                      <w:t>28</w:t>
                    </w:r>
                    <w:r w:rsidRPr="00D832AD">
                      <w:rPr>
                        <w:rFonts w:ascii="Times New Roman" w:eastAsia="Times New Roman" w:hAnsi="Times New Roman" w:cs="Times New Roman"/>
                        <w:color w:val="0000FF"/>
                        <w:sz w:val="24"/>
                        <w:szCs w:val="24"/>
                        <w:u w:val="single"/>
                      </w:rPr>
                      <w:t>dc</w:t>
                    </w:r>
                    <w:r w:rsidRPr="00D832AD">
                      <w:rPr>
                        <w:rFonts w:ascii="Times New Roman" w:eastAsia="Times New Roman" w:hAnsi="Times New Roman" w:cs="Times New Roman"/>
                        <w:color w:val="0000FF"/>
                        <w:sz w:val="24"/>
                        <w:szCs w:val="24"/>
                        <w:u w:val="single"/>
                        <w:lang w:val="ru-RU"/>
                      </w:rPr>
                      <w:t>02</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20</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Построение сечений</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77">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/1</w:t>
                    </w:r>
                    <w:r w:rsidRPr="00D832AD">
                      <w:rPr>
                        <w:rFonts w:ascii="Times New Roman" w:eastAsia="Times New Roman" w:hAnsi="Times New Roman" w:cs="Times New Roman"/>
                        <w:color w:val="0000FF"/>
                        <w:sz w:val="24"/>
                        <w:szCs w:val="24"/>
                        <w:u w:val="single"/>
                      </w:rPr>
                      <w:t>d</w:t>
                    </w:r>
                    <w:r w:rsidRPr="00D832AD">
                      <w:rPr>
                        <w:rFonts w:ascii="Times New Roman" w:eastAsia="Times New Roman" w:hAnsi="Times New Roman" w:cs="Times New Roman"/>
                        <w:color w:val="0000FF"/>
                        <w:sz w:val="24"/>
                        <w:szCs w:val="24"/>
                        <w:u w:val="single"/>
                        <w:lang w:val="ru-RU"/>
                      </w:rPr>
                      <w:t>434</w:t>
                    </w:r>
                    <w:r w:rsidRPr="00D832AD">
                      <w:rPr>
                        <w:rFonts w:ascii="Times New Roman" w:eastAsia="Times New Roman" w:hAnsi="Times New Roman" w:cs="Times New Roman"/>
                        <w:color w:val="0000FF"/>
                        <w:sz w:val="24"/>
                        <w:szCs w:val="24"/>
                        <w:u w:val="single"/>
                      </w:rPr>
                      <w:t>d</w:t>
                    </w:r>
                    <w:r w:rsidRPr="00D832AD">
                      <w:rPr>
                        <w:rFonts w:ascii="Times New Roman" w:eastAsia="Times New Roman" w:hAnsi="Times New Roman" w:cs="Times New Roman"/>
                        <w:color w:val="0000FF"/>
                        <w:sz w:val="24"/>
                        <w:szCs w:val="24"/>
                        <w:u w:val="single"/>
                        <w:lang w:val="ru-RU"/>
                      </w:rPr>
                      <w:t>0</w:t>
                    </w:r>
                    <w:r w:rsidRPr="00D832AD">
                      <w:rPr>
                        <w:rFonts w:ascii="Times New Roman" w:eastAsia="Times New Roman" w:hAnsi="Times New Roman" w:cs="Times New Roman"/>
                        <w:color w:val="0000FF"/>
                        <w:sz w:val="24"/>
                        <w:szCs w:val="24"/>
                        <w:u w:val="single"/>
                      </w:rPr>
                      <w:t>f</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21</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Построение сечений</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78">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ec</w:t>
                    </w:r>
                    <w:r w:rsidRPr="00D832AD">
                      <w:rPr>
                        <w:rFonts w:ascii="Times New Roman" w:eastAsia="Times New Roman" w:hAnsi="Times New Roman" w:cs="Times New Roman"/>
                        <w:color w:val="0000FF"/>
                        <w:sz w:val="24"/>
                        <w:szCs w:val="24"/>
                        <w:u w:val="single"/>
                        <w:lang w:val="ru-RU"/>
                      </w:rPr>
                      <w:t>26</w:t>
                    </w:r>
                    <w:r w:rsidRPr="00D832AD">
                      <w:rPr>
                        <w:rFonts w:ascii="Times New Roman" w:eastAsia="Times New Roman" w:hAnsi="Times New Roman" w:cs="Times New Roman"/>
                        <w:color w:val="0000FF"/>
                        <w:sz w:val="24"/>
                        <w:szCs w:val="24"/>
                        <w:u w:val="single"/>
                      </w:rPr>
                      <w:t>fe</w:t>
                    </w:r>
                    <w:r w:rsidRPr="00D832AD">
                      <w:rPr>
                        <w:rFonts w:ascii="Times New Roman" w:eastAsia="Times New Roman" w:hAnsi="Times New Roman" w:cs="Times New Roman"/>
                        <w:color w:val="0000FF"/>
                        <w:sz w:val="24"/>
                        <w:szCs w:val="24"/>
                        <w:u w:val="single"/>
                        <w:lang w:val="ru-RU"/>
                      </w:rPr>
                      <w:t>5</w:t>
                    </w:r>
                    <w:r w:rsidRPr="00D832AD">
                      <w:rPr>
                        <w:rFonts w:ascii="Times New Roman" w:eastAsia="Times New Roman" w:hAnsi="Times New Roman" w:cs="Times New Roman"/>
                        <w:color w:val="0000FF"/>
                        <w:sz w:val="24"/>
                        <w:szCs w:val="24"/>
                        <w:u w:val="single"/>
                      </w:rPr>
                      <w:t>d</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22</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Контрольная работа по теме "Прямые и плоскости в пространстве. </w:t>
                  </w:r>
                  <w:r w:rsidRPr="00D832AD">
                    <w:rPr>
                      <w:rFonts w:ascii="Times New Roman" w:eastAsia="Times New Roman" w:hAnsi="Times New Roman" w:cs="Times New Roman"/>
                      <w:color w:val="000000"/>
                      <w:sz w:val="24"/>
                      <w:szCs w:val="24"/>
                    </w:rPr>
                    <w:t>Параллельность прямых и плоскостей"</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79">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/9</w:t>
                    </w:r>
                    <w:r w:rsidRPr="00D832AD">
                      <w:rPr>
                        <w:rFonts w:ascii="Times New Roman" w:eastAsia="Times New Roman" w:hAnsi="Times New Roman" w:cs="Times New Roman"/>
                        <w:color w:val="0000FF"/>
                        <w:sz w:val="24"/>
                        <w:szCs w:val="24"/>
                        <w:u w:val="single"/>
                      </w:rPr>
                      <w:t>a</w:t>
                    </w:r>
                    <w:r w:rsidRPr="00D832AD">
                      <w:rPr>
                        <w:rFonts w:ascii="Times New Roman" w:eastAsia="Times New Roman" w:hAnsi="Times New Roman" w:cs="Times New Roman"/>
                        <w:color w:val="0000FF"/>
                        <w:sz w:val="24"/>
                        <w:szCs w:val="24"/>
                        <w:u w:val="single"/>
                        <w:lang w:val="ru-RU"/>
                      </w:rPr>
                      <w:t>0</w:t>
                    </w:r>
                    <w:r w:rsidRPr="00D832AD">
                      <w:rPr>
                        <w:rFonts w:ascii="Times New Roman" w:eastAsia="Times New Roman" w:hAnsi="Times New Roman" w:cs="Times New Roman"/>
                        <w:color w:val="0000FF"/>
                        <w:sz w:val="24"/>
                        <w:szCs w:val="24"/>
                        <w:u w:val="single"/>
                      </w:rPr>
                      <w:t>a</w:t>
                    </w:r>
                    <w:r w:rsidRPr="00D832AD">
                      <w:rPr>
                        <w:rFonts w:ascii="Times New Roman" w:eastAsia="Times New Roman" w:hAnsi="Times New Roman" w:cs="Times New Roman"/>
                        <w:color w:val="0000FF"/>
                        <w:sz w:val="24"/>
                        <w:szCs w:val="24"/>
                        <w:u w:val="single"/>
                        <w:lang w:val="ru-RU"/>
                      </w:rPr>
                      <w:t>9</w:t>
                    </w:r>
                    <w:r w:rsidRPr="00D832AD">
                      <w:rPr>
                        <w:rFonts w:ascii="Times New Roman" w:eastAsia="Times New Roman" w:hAnsi="Times New Roman" w:cs="Times New Roman"/>
                        <w:color w:val="0000FF"/>
                        <w:sz w:val="24"/>
                        <w:szCs w:val="24"/>
                        <w:u w:val="single"/>
                      </w:rPr>
                      <w:t>e</w:t>
                    </w:r>
                    <w:r w:rsidRPr="00D832AD">
                      <w:rPr>
                        <w:rFonts w:ascii="Times New Roman" w:eastAsia="Times New Roman" w:hAnsi="Times New Roman" w:cs="Times New Roman"/>
                        <w:color w:val="0000FF"/>
                        <w:sz w:val="24"/>
                        <w:szCs w:val="24"/>
                        <w:u w:val="single"/>
                        <w:lang w:val="ru-RU"/>
                      </w:rPr>
                      <w:t>56</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23</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Перпендикулярность прямой и плоскости: перпендикулярные прямые в пространстве</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80">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b</w:t>
                    </w:r>
                    <w:r w:rsidRPr="00D832AD">
                      <w:rPr>
                        <w:rFonts w:ascii="Times New Roman" w:eastAsia="Times New Roman" w:hAnsi="Times New Roman" w:cs="Times New Roman"/>
                        <w:color w:val="0000FF"/>
                        <w:sz w:val="24"/>
                        <w:szCs w:val="24"/>
                        <w:u w:val="single"/>
                        <w:lang w:val="ru-RU"/>
                      </w:rPr>
                      <w:t>19</w:t>
                    </w:r>
                    <w:r w:rsidRPr="00D832AD">
                      <w:rPr>
                        <w:rFonts w:ascii="Times New Roman" w:eastAsia="Times New Roman" w:hAnsi="Times New Roman" w:cs="Times New Roman"/>
                        <w:color w:val="0000FF"/>
                        <w:sz w:val="24"/>
                        <w:szCs w:val="24"/>
                        <w:u w:val="single"/>
                      </w:rPr>
                      <w:t>f</w:t>
                    </w:r>
                    <w:r w:rsidRPr="00D832AD">
                      <w:rPr>
                        <w:rFonts w:ascii="Times New Roman" w:eastAsia="Times New Roman" w:hAnsi="Times New Roman" w:cs="Times New Roman"/>
                        <w:color w:val="0000FF"/>
                        <w:sz w:val="24"/>
                        <w:szCs w:val="24"/>
                        <w:u w:val="single"/>
                        <w:lang w:val="ru-RU"/>
                      </w:rPr>
                      <w:t>6</w:t>
                    </w:r>
                    <w:r w:rsidRPr="00D832AD">
                      <w:rPr>
                        <w:rFonts w:ascii="Times New Roman" w:eastAsia="Times New Roman" w:hAnsi="Times New Roman" w:cs="Times New Roman"/>
                        <w:color w:val="0000FF"/>
                        <w:sz w:val="24"/>
                        <w:szCs w:val="24"/>
                        <w:u w:val="single"/>
                      </w:rPr>
                      <w:t>a</w:t>
                    </w:r>
                    <w:r w:rsidRPr="00D832AD">
                      <w:rPr>
                        <w:rFonts w:ascii="Times New Roman" w:eastAsia="Times New Roman" w:hAnsi="Times New Roman" w:cs="Times New Roman"/>
                        <w:color w:val="0000FF"/>
                        <w:sz w:val="24"/>
                        <w:szCs w:val="24"/>
                        <w:u w:val="single"/>
                        <w:lang w:val="ru-RU"/>
                      </w:rPr>
                      <w:t>5</w:t>
                    </w:r>
                    <w:r w:rsidRPr="00D832AD">
                      <w:rPr>
                        <w:rFonts w:ascii="Times New Roman" w:eastAsia="Times New Roman" w:hAnsi="Times New Roman" w:cs="Times New Roman"/>
                        <w:color w:val="0000FF"/>
                        <w:sz w:val="24"/>
                        <w:szCs w:val="24"/>
                        <w:u w:val="single"/>
                      </w:rPr>
                      <w:t>d</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24</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Прямые параллельные и перпендикулярные к плоскости</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81">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/0</w:t>
                    </w:r>
                    <w:r w:rsidRPr="00D832AD">
                      <w:rPr>
                        <w:rFonts w:ascii="Times New Roman" w:eastAsia="Times New Roman" w:hAnsi="Times New Roman" w:cs="Times New Roman"/>
                        <w:color w:val="0000FF"/>
                        <w:sz w:val="24"/>
                        <w:szCs w:val="24"/>
                        <w:u w:val="single"/>
                      </w:rPr>
                      <w:t>ac</w:t>
                    </w:r>
                    <w:r w:rsidRPr="00D832AD">
                      <w:rPr>
                        <w:rFonts w:ascii="Times New Roman" w:eastAsia="Times New Roman" w:hAnsi="Times New Roman" w:cs="Times New Roman"/>
                        <w:color w:val="0000FF"/>
                        <w:sz w:val="24"/>
                        <w:szCs w:val="24"/>
                        <w:u w:val="single"/>
                        <w:lang w:val="ru-RU"/>
                      </w:rPr>
                      <w:t>11</w:t>
                    </w:r>
                    <w:r w:rsidRPr="00D832AD">
                      <w:rPr>
                        <w:rFonts w:ascii="Times New Roman" w:eastAsia="Times New Roman" w:hAnsi="Times New Roman" w:cs="Times New Roman"/>
                        <w:color w:val="0000FF"/>
                        <w:sz w:val="24"/>
                        <w:szCs w:val="24"/>
                        <w:u w:val="single"/>
                      </w:rPr>
                      <w:t>c</w:t>
                    </w:r>
                    <w:r w:rsidRPr="00D832AD">
                      <w:rPr>
                        <w:rFonts w:ascii="Times New Roman" w:eastAsia="Times New Roman" w:hAnsi="Times New Roman" w:cs="Times New Roman"/>
                        <w:color w:val="0000FF"/>
                        <w:sz w:val="24"/>
                        <w:szCs w:val="24"/>
                        <w:u w:val="single"/>
                        <w:lang w:val="ru-RU"/>
                      </w:rPr>
                      <w:t>95</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25</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Прямые параллельные и перпендикулярные к плоскости</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82">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ba</w:t>
                    </w:r>
                    <w:r w:rsidRPr="00D832AD">
                      <w:rPr>
                        <w:rFonts w:ascii="Times New Roman" w:eastAsia="Times New Roman" w:hAnsi="Times New Roman" w:cs="Times New Roman"/>
                        <w:color w:val="0000FF"/>
                        <w:sz w:val="24"/>
                        <w:szCs w:val="24"/>
                        <w:u w:val="single"/>
                        <w:lang w:val="ru-RU"/>
                      </w:rPr>
                      <w:t>545966</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26</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Признак перпендикулярности прямой и плоскости</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83">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f</w:t>
                    </w:r>
                    <w:r w:rsidRPr="00D832AD">
                      <w:rPr>
                        <w:rFonts w:ascii="Times New Roman" w:eastAsia="Times New Roman" w:hAnsi="Times New Roman" w:cs="Times New Roman"/>
                        <w:color w:val="0000FF"/>
                        <w:sz w:val="24"/>
                        <w:szCs w:val="24"/>
                        <w:u w:val="single"/>
                        <w:lang w:val="ru-RU"/>
                      </w:rPr>
                      <w:t>85</w:t>
                    </w:r>
                    <w:r w:rsidRPr="00D832AD">
                      <w:rPr>
                        <w:rFonts w:ascii="Times New Roman" w:eastAsia="Times New Roman" w:hAnsi="Times New Roman" w:cs="Times New Roman"/>
                        <w:color w:val="0000FF"/>
                        <w:sz w:val="24"/>
                        <w:szCs w:val="24"/>
                        <w:u w:val="single"/>
                      </w:rPr>
                      <w:t>bfc</w:t>
                    </w:r>
                    <w:r w:rsidRPr="00D832AD">
                      <w:rPr>
                        <w:rFonts w:ascii="Times New Roman" w:eastAsia="Times New Roman" w:hAnsi="Times New Roman" w:cs="Times New Roman"/>
                        <w:color w:val="0000FF"/>
                        <w:sz w:val="24"/>
                        <w:szCs w:val="24"/>
                        <w:u w:val="single"/>
                        <w:lang w:val="ru-RU"/>
                      </w:rPr>
                      <w:t>46</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27</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Признак перпендикулярности прямой и плоскости</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84">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/79165</w:t>
                    </w:r>
                    <w:r w:rsidRPr="00D832AD">
                      <w:rPr>
                        <w:rFonts w:ascii="Times New Roman" w:eastAsia="Times New Roman" w:hAnsi="Times New Roman" w:cs="Times New Roman"/>
                        <w:color w:val="0000FF"/>
                        <w:sz w:val="24"/>
                        <w:szCs w:val="24"/>
                        <w:u w:val="single"/>
                      </w:rPr>
                      <w:t>d</w:t>
                    </w:r>
                    <w:r w:rsidRPr="00D832AD">
                      <w:rPr>
                        <w:rFonts w:ascii="Times New Roman" w:eastAsia="Times New Roman" w:hAnsi="Times New Roman" w:cs="Times New Roman"/>
                        <w:color w:val="0000FF"/>
                        <w:sz w:val="24"/>
                        <w:szCs w:val="24"/>
                        <w:u w:val="single"/>
                        <w:lang w:val="ru-RU"/>
                      </w:rPr>
                      <w:t>15</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28</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Теорема о прямой перпендикулярной плоскости</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85">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/635</w:t>
                    </w:r>
                    <w:r w:rsidRPr="00D832AD">
                      <w:rPr>
                        <w:rFonts w:ascii="Times New Roman" w:eastAsia="Times New Roman" w:hAnsi="Times New Roman" w:cs="Times New Roman"/>
                        <w:color w:val="0000FF"/>
                        <w:sz w:val="24"/>
                        <w:szCs w:val="24"/>
                        <w:u w:val="single"/>
                      </w:rPr>
                      <w:t>c</w:t>
                    </w:r>
                    <w:r w:rsidRPr="00D832AD">
                      <w:rPr>
                        <w:rFonts w:ascii="Times New Roman" w:eastAsia="Times New Roman" w:hAnsi="Times New Roman" w:cs="Times New Roman"/>
                        <w:color w:val="0000FF"/>
                        <w:sz w:val="24"/>
                        <w:szCs w:val="24"/>
                        <w:u w:val="single"/>
                        <w:lang w:val="ru-RU"/>
                      </w:rPr>
                      <w:t>5087</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29</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Теорема о прямой перпендикулярной плоскости</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86">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bd</w:t>
                    </w:r>
                    <w:r w:rsidRPr="00D832AD">
                      <w:rPr>
                        <w:rFonts w:ascii="Times New Roman" w:eastAsia="Times New Roman" w:hAnsi="Times New Roman" w:cs="Times New Roman"/>
                        <w:color w:val="0000FF"/>
                        <w:sz w:val="24"/>
                        <w:szCs w:val="24"/>
                        <w:u w:val="single"/>
                        <w:lang w:val="ru-RU"/>
                      </w:rPr>
                      <w:t>3745</w:t>
                    </w:r>
                    <w:r w:rsidRPr="00D832AD">
                      <w:rPr>
                        <w:rFonts w:ascii="Times New Roman" w:eastAsia="Times New Roman" w:hAnsi="Times New Roman" w:cs="Times New Roman"/>
                        <w:color w:val="0000FF"/>
                        <w:sz w:val="24"/>
                        <w:szCs w:val="24"/>
                        <w:u w:val="single"/>
                      </w:rPr>
                      <w:t>f</w:t>
                    </w:r>
                    <w:r w:rsidRPr="00D832AD">
                      <w:rPr>
                        <w:rFonts w:ascii="Times New Roman" w:eastAsia="Times New Roman" w:hAnsi="Times New Roman" w:cs="Times New Roman"/>
                        <w:color w:val="0000FF"/>
                        <w:sz w:val="24"/>
                        <w:szCs w:val="24"/>
                        <w:u w:val="single"/>
                        <w:lang w:val="ru-RU"/>
                      </w:rPr>
                      <w:t>8</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30</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Теорема о прямой перпендикулярной плоскости</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87">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/7</w:t>
                    </w:r>
                    <w:r w:rsidRPr="00D832AD">
                      <w:rPr>
                        <w:rFonts w:ascii="Times New Roman" w:eastAsia="Times New Roman" w:hAnsi="Times New Roman" w:cs="Times New Roman"/>
                        <w:color w:val="0000FF"/>
                        <w:sz w:val="24"/>
                        <w:szCs w:val="24"/>
                        <w:u w:val="single"/>
                      </w:rPr>
                      <w:t>d</w:t>
                    </w:r>
                    <w:r w:rsidRPr="00D832AD">
                      <w:rPr>
                        <w:rFonts w:ascii="Times New Roman" w:eastAsia="Times New Roman" w:hAnsi="Times New Roman" w:cs="Times New Roman"/>
                        <w:color w:val="0000FF"/>
                        <w:sz w:val="24"/>
                        <w:szCs w:val="24"/>
                        <w:u w:val="single"/>
                        <w:lang w:val="ru-RU"/>
                      </w:rPr>
                      <w:t>18834</w:t>
                    </w:r>
                    <w:r w:rsidRPr="00D832AD">
                      <w:rPr>
                        <w:rFonts w:ascii="Times New Roman" w:eastAsia="Times New Roman" w:hAnsi="Times New Roman" w:cs="Times New Roman"/>
                        <w:color w:val="0000FF"/>
                        <w:sz w:val="24"/>
                        <w:szCs w:val="24"/>
                        <w:u w:val="single"/>
                      </w:rPr>
                      <w:t>b</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31</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Перпендикуляр и наклонные: расстояние от точки до плоскости, расстояние от прямой до плоскости</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88">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/33</w:t>
                    </w:r>
                    <w:r w:rsidRPr="00D832AD">
                      <w:rPr>
                        <w:rFonts w:ascii="Times New Roman" w:eastAsia="Times New Roman" w:hAnsi="Times New Roman" w:cs="Times New Roman"/>
                        <w:color w:val="0000FF"/>
                        <w:sz w:val="24"/>
                        <w:szCs w:val="24"/>
                        <w:u w:val="single"/>
                      </w:rPr>
                      <w:t>c</w:t>
                    </w:r>
                    <w:r w:rsidRPr="00D832AD">
                      <w:rPr>
                        <w:rFonts w:ascii="Times New Roman" w:eastAsia="Times New Roman" w:hAnsi="Times New Roman" w:cs="Times New Roman"/>
                        <w:color w:val="0000FF"/>
                        <w:sz w:val="24"/>
                        <w:szCs w:val="24"/>
                        <w:u w:val="single"/>
                        <w:lang w:val="ru-RU"/>
                      </w:rPr>
                      <w:t>477</w:t>
                    </w:r>
                    <w:r w:rsidRPr="00D832AD">
                      <w:rPr>
                        <w:rFonts w:ascii="Times New Roman" w:eastAsia="Times New Roman" w:hAnsi="Times New Roman" w:cs="Times New Roman"/>
                        <w:color w:val="0000FF"/>
                        <w:sz w:val="24"/>
                        <w:szCs w:val="24"/>
                        <w:u w:val="single"/>
                      </w:rPr>
                      <w:t>d</w:t>
                    </w:r>
                    <w:r w:rsidRPr="00D832AD">
                      <w:rPr>
                        <w:rFonts w:ascii="Times New Roman" w:eastAsia="Times New Roman" w:hAnsi="Times New Roman" w:cs="Times New Roman"/>
                        <w:color w:val="0000FF"/>
                        <w:sz w:val="24"/>
                        <w:szCs w:val="24"/>
                        <w:u w:val="single"/>
                        <w:lang w:val="ru-RU"/>
                      </w:rPr>
                      <w:t>3</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32</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Перпендикуляр и наклонные: расстояние от точки до плоскости, расстояние от прямой до плоскости</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89">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/66</w:t>
                    </w:r>
                    <w:r w:rsidRPr="00D832AD">
                      <w:rPr>
                        <w:rFonts w:ascii="Times New Roman" w:eastAsia="Times New Roman" w:hAnsi="Times New Roman" w:cs="Times New Roman"/>
                        <w:color w:val="0000FF"/>
                        <w:sz w:val="24"/>
                        <w:szCs w:val="24"/>
                        <w:u w:val="single"/>
                      </w:rPr>
                      <w:t>fefadd</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33</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Перпендикуляр и наклонные: расстояние от точки до плоскости, расстояние от прямой до плоскости</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90">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a</w:t>
                    </w:r>
                    <w:r w:rsidRPr="00D832AD">
                      <w:rPr>
                        <w:rFonts w:ascii="Times New Roman" w:eastAsia="Times New Roman" w:hAnsi="Times New Roman" w:cs="Times New Roman"/>
                        <w:color w:val="0000FF"/>
                        <w:sz w:val="24"/>
                        <w:szCs w:val="24"/>
                        <w:u w:val="single"/>
                        <w:lang w:val="ru-RU"/>
                      </w:rPr>
                      <w:t>5</w:t>
                    </w:r>
                    <w:r w:rsidRPr="00D832AD">
                      <w:rPr>
                        <w:rFonts w:ascii="Times New Roman" w:eastAsia="Times New Roman" w:hAnsi="Times New Roman" w:cs="Times New Roman"/>
                        <w:color w:val="0000FF"/>
                        <w:sz w:val="24"/>
                        <w:szCs w:val="24"/>
                        <w:u w:val="single"/>
                      </w:rPr>
                      <w:t>b</w:t>
                    </w:r>
                    <w:r w:rsidRPr="00D832AD">
                      <w:rPr>
                        <w:rFonts w:ascii="Times New Roman" w:eastAsia="Times New Roman" w:hAnsi="Times New Roman" w:cs="Times New Roman"/>
                        <w:color w:val="0000FF"/>
                        <w:sz w:val="24"/>
                        <w:szCs w:val="24"/>
                        <w:u w:val="single"/>
                        <w:lang w:val="ru-RU"/>
                      </w:rPr>
                      <w:t>7</w:t>
                    </w:r>
                    <w:r w:rsidRPr="00D832AD">
                      <w:rPr>
                        <w:rFonts w:ascii="Times New Roman" w:eastAsia="Times New Roman" w:hAnsi="Times New Roman" w:cs="Times New Roman"/>
                        <w:color w:val="0000FF"/>
                        <w:sz w:val="24"/>
                        <w:szCs w:val="24"/>
                        <w:u w:val="single"/>
                      </w:rPr>
                      <w:t>b</w:t>
                    </w:r>
                    <w:r w:rsidRPr="00D832AD">
                      <w:rPr>
                        <w:rFonts w:ascii="Times New Roman" w:eastAsia="Times New Roman" w:hAnsi="Times New Roman" w:cs="Times New Roman"/>
                        <w:color w:val="0000FF"/>
                        <w:sz w:val="24"/>
                        <w:szCs w:val="24"/>
                        <w:u w:val="single"/>
                        <w:lang w:val="ru-RU"/>
                      </w:rPr>
                      <w:t>8</w:t>
                    </w:r>
                    <w:r w:rsidRPr="00D832AD">
                      <w:rPr>
                        <w:rFonts w:ascii="Times New Roman" w:eastAsia="Times New Roman" w:hAnsi="Times New Roman" w:cs="Times New Roman"/>
                        <w:color w:val="0000FF"/>
                        <w:sz w:val="24"/>
                        <w:szCs w:val="24"/>
                        <w:u w:val="single"/>
                      </w:rPr>
                      <w:t>e</w:t>
                    </w:r>
                    <w:r w:rsidRPr="00D832AD">
                      <w:rPr>
                        <w:rFonts w:ascii="Times New Roman" w:eastAsia="Times New Roman" w:hAnsi="Times New Roman" w:cs="Times New Roman"/>
                        <w:color w:val="0000FF"/>
                        <w:sz w:val="24"/>
                        <w:szCs w:val="24"/>
                        <w:u w:val="single"/>
                        <w:lang w:val="ru-RU"/>
                      </w:rPr>
                      <w:t>3</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34</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Перпендикуляр и наклонные: расстояние от точки до плоскости, расстояние от прямой до плоскости</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91">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dbee</w:t>
                    </w:r>
                    <w:r w:rsidRPr="00D832AD">
                      <w:rPr>
                        <w:rFonts w:ascii="Times New Roman" w:eastAsia="Times New Roman" w:hAnsi="Times New Roman" w:cs="Times New Roman"/>
                        <w:color w:val="0000FF"/>
                        <w:sz w:val="24"/>
                        <w:szCs w:val="24"/>
                        <w:u w:val="single"/>
                        <w:lang w:val="ru-RU"/>
                      </w:rPr>
                      <w:t>22</w:t>
                    </w:r>
                    <w:r w:rsidRPr="00D832AD">
                      <w:rPr>
                        <w:rFonts w:ascii="Times New Roman" w:eastAsia="Times New Roman" w:hAnsi="Times New Roman" w:cs="Times New Roman"/>
                        <w:color w:val="0000FF"/>
                        <w:sz w:val="24"/>
                        <w:szCs w:val="24"/>
                        <w:u w:val="single"/>
                      </w:rPr>
                      <w:t>bc</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35</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Углы в пространстве: угол между прямой и плоскостью</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92">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/6</w:t>
                    </w:r>
                    <w:r w:rsidRPr="00D832AD">
                      <w:rPr>
                        <w:rFonts w:ascii="Times New Roman" w:eastAsia="Times New Roman" w:hAnsi="Times New Roman" w:cs="Times New Roman"/>
                        <w:color w:val="0000FF"/>
                        <w:sz w:val="24"/>
                        <w:szCs w:val="24"/>
                        <w:u w:val="single"/>
                      </w:rPr>
                      <w:t>b</w:t>
                    </w:r>
                    <w:r w:rsidRPr="00D832AD">
                      <w:rPr>
                        <w:rFonts w:ascii="Times New Roman" w:eastAsia="Times New Roman" w:hAnsi="Times New Roman" w:cs="Times New Roman"/>
                        <w:color w:val="0000FF"/>
                        <w:sz w:val="24"/>
                        <w:szCs w:val="24"/>
                        <w:u w:val="single"/>
                        <w:lang w:val="ru-RU"/>
                      </w:rPr>
                      <w:t>61</w:t>
                    </w:r>
                    <w:r w:rsidRPr="00D832AD">
                      <w:rPr>
                        <w:rFonts w:ascii="Times New Roman" w:eastAsia="Times New Roman" w:hAnsi="Times New Roman" w:cs="Times New Roman"/>
                        <w:color w:val="0000FF"/>
                        <w:sz w:val="24"/>
                        <w:szCs w:val="24"/>
                        <w:u w:val="single"/>
                      </w:rPr>
                      <w:t>b</w:t>
                    </w:r>
                    <w:r w:rsidRPr="00D832AD">
                      <w:rPr>
                        <w:rFonts w:ascii="Times New Roman" w:eastAsia="Times New Roman" w:hAnsi="Times New Roman" w:cs="Times New Roman"/>
                        <w:color w:val="0000FF"/>
                        <w:sz w:val="24"/>
                        <w:szCs w:val="24"/>
                        <w:u w:val="single"/>
                        <w:lang w:val="ru-RU"/>
                      </w:rPr>
                      <w:t>2</w:t>
                    </w:r>
                    <w:r w:rsidRPr="00D832AD">
                      <w:rPr>
                        <w:rFonts w:ascii="Times New Roman" w:eastAsia="Times New Roman" w:hAnsi="Times New Roman" w:cs="Times New Roman"/>
                        <w:color w:val="0000FF"/>
                        <w:sz w:val="24"/>
                        <w:szCs w:val="24"/>
                        <w:u w:val="single"/>
                      </w:rPr>
                      <w:t>b</w:t>
                    </w:r>
                    <w:r w:rsidRPr="00D832AD">
                      <w:rPr>
                        <w:rFonts w:ascii="Times New Roman" w:eastAsia="Times New Roman" w:hAnsi="Times New Roman" w:cs="Times New Roman"/>
                        <w:color w:val="0000FF"/>
                        <w:sz w:val="24"/>
                        <w:szCs w:val="24"/>
                        <w:u w:val="single"/>
                        <w:lang w:val="ru-RU"/>
                      </w:rPr>
                      <w:t>4</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36</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Двугранный угол, линейный угол двугранного угла</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93">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/5</w:t>
                    </w:r>
                    <w:r w:rsidRPr="00D832AD">
                      <w:rPr>
                        <w:rFonts w:ascii="Times New Roman" w:eastAsia="Times New Roman" w:hAnsi="Times New Roman" w:cs="Times New Roman"/>
                        <w:color w:val="0000FF"/>
                        <w:sz w:val="24"/>
                        <w:szCs w:val="24"/>
                        <w:u w:val="single"/>
                      </w:rPr>
                      <w:t>fa</w:t>
                    </w:r>
                    <w:r w:rsidRPr="00D832AD">
                      <w:rPr>
                        <w:rFonts w:ascii="Times New Roman" w:eastAsia="Times New Roman" w:hAnsi="Times New Roman" w:cs="Times New Roman"/>
                        <w:color w:val="0000FF"/>
                        <w:sz w:val="24"/>
                        <w:szCs w:val="24"/>
                        <w:u w:val="single"/>
                        <w:lang w:val="ru-RU"/>
                      </w:rPr>
                      <w:t>0</w:t>
                    </w:r>
                    <w:r w:rsidRPr="00D832AD">
                      <w:rPr>
                        <w:rFonts w:ascii="Times New Roman" w:eastAsia="Times New Roman" w:hAnsi="Times New Roman" w:cs="Times New Roman"/>
                        <w:color w:val="0000FF"/>
                        <w:sz w:val="24"/>
                        <w:szCs w:val="24"/>
                        <w:u w:val="single"/>
                      </w:rPr>
                      <w:t>b</w:t>
                    </w:r>
                    <w:r w:rsidRPr="00D832AD">
                      <w:rPr>
                        <w:rFonts w:ascii="Times New Roman" w:eastAsia="Times New Roman" w:hAnsi="Times New Roman" w:cs="Times New Roman"/>
                        <w:color w:val="0000FF"/>
                        <w:sz w:val="24"/>
                        <w:szCs w:val="24"/>
                        <w:u w:val="single"/>
                        <w:lang w:val="ru-RU"/>
                      </w:rPr>
                      <w:t>3</w:t>
                    </w:r>
                    <w:r w:rsidRPr="00D832AD">
                      <w:rPr>
                        <w:rFonts w:ascii="Times New Roman" w:eastAsia="Times New Roman" w:hAnsi="Times New Roman" w:cs="Times New Roman"/>
                        <w:color w:val="0000FF"/>
                        <w:sz w:val="24"/>
                        <w:szCs w:val="24"/>
                        <w:u w:val="single"/>
                      </w:rPr>
                      <w:t>ce</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37</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Двугранный угол, линейный угол двугранного угла</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94">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c</w:t>
                    </w:r>
                    <w:r w:rsidRPr="00D832AD">
                      <w:rPr>
                        <w:rFonts w:ascii="Times New Roman" w:eastAsia="Times New Roman" w:hAnsi="Times New Roman" w:cs="Times New Roman"/>
                        <w:color w:val="0000FF"/>
                        <w:sz w:val="24"/>
                        <w:szCs w:val="24"/>
                        <w:u w:val="single"/>
                        <w:lang w:val="ru-RU"/>
                      </w:rPr>
                      <w:t>7</w:t>
                    </w:r>
                    <w:r w:rsidRPr="00D832AD">
                      <w:rPr>
                        <w:rFonts w:ascii="Times New Roman" w:eastAsia="Times New Roman" w:hAnsi="Times New Roman" w:cs="Times New Roman"/>
                        <w:color w:val="0000FF"/>
                        <w:sz w:val="24"/>
                        <w:szCs w:val="24"/>
                        <w:u w:val="single"/>
                      </w:rPr>
                      <w:t>c</w:t>
                    </w:r>
                    <w:r w:rsidRPr="00D832AD">
                      <w:rPr>
                        <w:rFonts w:ascii="Times New Roman" w:eastAsia="Times New Roman" w:hAnsi="Times New Roman" w:cs="Times New Roman"/>
                        <w:color w:val="0000FF"/>
                        <w:sz w:val="24"/>
                        <w:szCs w:val="24"/>
                        <w:u w:val="single"/>
                        <w:lang w:val="ru-RU"/>
                      </w:rPr>
                      <w:t>777</w:t>
                    </w:r>
                    <w:r w:rsidRPr="00D832AD">
                      <w:rPr>
                        <w:rFonts w:ascii="Times New Roman" w:eastAsia="Times New Roman" w:hAnsi="Times New Roman" w:cs="Times New Roman"/>
                        <w:color w:val="0000FF"/>
                        <w:sz w:val="24"/>
                        <w:szCs w:val="24"/>
                        <w:u w:val="single"/>
                      </w:rPr>
                      <w:t>ed</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38</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Перпендикулярность плоскостей: признак перпендикулярности двух плоскостей</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95">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ec</w:t>
                    </w:r>
                    <w:r w:rsidRPr="00D832AD">
                      <w:rPr>
                        <w:rFonts w:ascii="Times New Roman" w:eastAsia="Times New Roman" w:hAnsi="Times New Roman" w:cs="Times New Roman"/>
                        <w:color w:val="0000FF"/>
                        <w:sz w:val="24"/>
                        <w:szCs w:val="24"/>
                        <w:u w:val="single"/>
                        <w:lang w:val="ru-RU"/>
                      </w:rPr>
                      <w:t>3</w:t>
                    </w:r>
                    <w:r w:rsidRPr="00D832AD">
                      <w:rPr>
                        <w:rFonts w:ascii="Times New Roman" w:eastAsia="Times New Roman" w:hAnsi="Times New Roman" w:cs="Times New Roman"/>
                        <w:color w:val="0000FF"/>
                        <w:sz w:val="24"/>
                        <w:szCs w:val="24"/>
                        <w:u w:val="single"/>
                      </w:rPr>
                      <w:t>e</w:t>
                    </w:r>
                    <w:r w:rsidRPr="00D832AD">
                      <w:rPr>
                        <w:rFonts w:ascii="Times New Roman" w:eastAsia="Times New Roman" w:hAnsi="Times New Roman" w:cs="Times New Roman"/>
                        <w:color w:val="0000FF"/>
                        <w:sz w:val="24"/>
                        <w:szCs w:val="24"/>
                        <w:u w:val="single"/>
                        <w:lang w:val="ru-RU"/>
                      </w:rPr>
                      <w:t>2</w:t>
                    </w:r>
                    <w:r w:rsidRPr="00D832AD">
                      <w:rPr>
                        <w:rFonts w:ascii="Times New Roman" w:eastAsia="Times New Roman" w:hAnsi="Times New Roman" w:cs="Times New Roman"/>
                        <w:color w:val="0000FF"/>
                        <w:sz w:val="24"/>
                        <w:szCs w:val="24"/>
                        <w:u w:val="single"/>
                      </w:rPr>
                      <w:t>da</w:t>
                    </w:r>
                    <w:r w:rsidRPr="00D832AD">
                      <w:rPr>
                        <w:rFonts w:ascii="Times New Roman" w:eastAsia="Times New Roman" w:hAnsi="Times New Roman" w:cs="Times New Roman"/>
                        <w:color w:val="0000FF"/>
                        <w:sz w:val="24"/>
                        <w:szCs w:val="24"/>
                        <w:u w:val="single"/>
                        <w:lang w:val="ru-RU"/>
                      </w:rPr>
                      <w:t>3</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39</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Перпендикулярность плоскостей: признак перпендикулярности двух плоскостей</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96">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w:t>
                    </w:r>
                    <w:r w:rsidRPr="00D832AD">
                      <w:rPr>
                        <w:rFonts w:ascii="Times New Roman" w:eastAsia="Times New Roman" w:hAnsi="Times New Roman" w:cs="Times New Roman"/>
                        <w:color w:val="0000FF"/>
                        <w:sz w:val="24"/>
                        <w:szCs w:val="24"/>
                        <w:u w:val="single"/>
                        <w:lang w:val="ru-RU"/>
                      </w:rPr>
                      <w:t>9</w:t>
                    </w:r>
                    <w:r w:rsidRPr="00D832AD">
                      <w:rPr>
                        <w:rFonts w:ascii="Times New Roman" w:eastAsia="Times New Roman" w:hAnsi="Times New Roman" w:cs="Times New Roman"/>
                        <w:color w:val="0000FF"/>
                        <w:sz w:val="24"/>
                        <w:szCs w:val="24"/>
                        <w:u w:val="single"/>
                      </w:rPr>
                      <w:t>e</w:t>
                    </w:r>
                    <w:r w:rsidRPr="00D832AD">
                      <w:rPr>
                        <w:rFonts w:ascii="Times New Roman" w:eastAsia="Times New Roman" w:hAnsi="Times New Roman" w:cs="Times New Roman"/>
                        <w:color w:val="0000FF"/>
                        <w:sz w:val="24"/>
                        <w:szCs w:val="24"/>
                        <w:u w:val="single"/>
                        <w:lang w:val="ru-RU"/>
                      </w:rPr>
                      <w:t>2</w:t>
                    </w:r>
                    <w:r w:rsidRPr="00D832AD">
                      <w:rPr>
                        <w:rFonts w:ascii="Times New Roman" w:eastAsia="Times New Roman" w:hAnsi="Times New Roman" w:cs="Times New Roman"/>
                        <w:color w:val="0000FF"/>
                        <w:sz w:val="24"/>
                        <w:szCs w:val="24"/>
                        <w:u w:val="single"/>
                      </w:rPr>
                      <w:t>a</w:t>
                    </w:r>
                    <w:r w:rsidRPr="00D832AD">
                      <w:rPr>
                        <w:rFonts w:ascii="Times New Roman" w:eastAsia="Times New Roman" w:hAnsi="Times New Roman" w:cs="Times New Roman"/>
                        <w:color w:val="0000FF"/>
                        <w:sz w:val="24"/>
                        <w:szCs w:val="24"/>
                        <w:u w:val="single"/>
                        <w:lang w:val="ru-RU"/>
                      </w:rPr>
                      <w:t>8</w:t>
                    </w:r>
                    <w:r w:rsidRPr="00D832AD">
                      <w:rPr>
                        <w:rFonts w:ascii="Times New Roman" w:eastAsia="Times New Roman" w:hAnsi="Times New Roman" w:cs="Times New Roman"/>
                        <w:color w:val="0000FF"/>
                        <w:sz w:val="24"/>
                        <w:szCs w:val="24"/>
                        <w:u w:val="single"/>
                      </w:rPr>
                      <w:t>e</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40</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Перпендикулярность плоскостей: признак перпендикулярности двух плоскостей</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97">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ba</w:t>
                    </w:r>
                    <w:r w:rsidRPr="00D832AD">
                      <w:rPr>
                        <w:rFonts w:ascii="Times New Roman" w:eastAsia="Times New Roman" w:hAnsi="Times New Roman" w:cs="Times New Roman"/>
                        <w:color w:val="0000FF"/>
                        <w:sz w:val="24"/>
                        <w:szCs w:val="24"/>
                        <w:u w:val="single"/>
                        <w:lang w:val="ru-RU"/>
                      </w:rPr>
                      <w:t>75</w:t>
                    </w:r>
                    <w:r w:rsidRPr="00D832AD">
                      <w:rPr>
                        <w:rFonts w:ascii="Times New Roman" w:eastAsia="Times New Roman" w:hAnsi="Times New Roman" w:cs="Times New Roman"/>
                        <w:color w:val="0000FF"/>
                        <w:sz w:val="24"/>
                        <w:szCs w:val="24"/>
                        <w:u w:val="single"/>
                      </w:rPr>
                      <w:t>dc</w:t>
                    </w:r>
                    <w:r w:rsidRPr="00D832AD">
                      <w:rPr>
                        <w:rFonts w:ascii="Times New Roman" w:eastAsia="Times New Roman" w:hAnsi="Times New Roman" w:cs="Times New Roman"/>
                        <w:color w:val="0000FF"/>
                        <w:sz w:val="24"/>
                        <w:szCs w:val="24"/>
                        <w:u w:val="single"/>
                        <w:lang w:val="ru-RU"/>
                      </w:rPr>
                      <w:t>57</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41</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Теорема о трёх перпендикулярах</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98">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w:t>
                    </w:r>
                    <w:r w:rsidRPr="00D832AD">
                      <w:rPr>
                        <w:rFonts w:ascii="Times New Roman" w:eastAsia="Times New Roman" w:hAnsi="Times New Roman" w:cs="Times New Roman"/>
                        <w:color w:val="0000FF"/>
                        <w:sz w:val="24"/>
                        <w:szCs w:val="24"/>
                        <w:u w:val="single"/>
                        <w:lang w:val="ru-RU"/>
                      </w:rPr>
                      <w:t>4972</w:t>
                    </w:r>
                    <w:r w:rsidRPr="00D832AD">
                      <w:rPr>
                        <w:rFonts w:ascii="Times New Roman" w:eastAsia="Times New Roman" w:hAnsi="Times New Roman" w:cs="Times New Roman"/>
                        <w:color w:val="0000FF"/>
                        <w:sz w:val="24"/>
                        <w:szCs w:val="24"/>
                        <w:u w:val="single"/>
                      </w:rPr>
                      <w:t>cdc</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42</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Теорема о трёх перпендикулярах</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299">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/52188</w:t>
                    </w:r>
                    <w:r w:rsidRPr="00D832AD">
                      <w:rPr>
                        <w:rFonts w:ascii="Times New Roman" w:eastAsia="Times New Roman" w:hAnsi="Times New Roman" w:cs="Times New Roman"/>
                        <w:color w:val="0000FF"/>
                        <w:sz w:val="24"/>
                        <w:szCs w:val="24"/>
                        <w:u w:val="single"/>
                      </w:rPr>
                      <w:t>a</w:t>
                    </w:r>
                    <w:r w:rsidRPr="00D832AD">
                      <w:rPr>
                        <w:rFonts w:ascii="Times New Roman" w:eastAsia="Times New Roman" w:hAnsi="Times New Roman" w:cs="Times New Roman"/>
                        <w:color w:val="0000FF"/>
                        <w:sz w:val="24"/>
                        <w:szCs w:val="24"/>
                        <w:u w:val="single"/>
                        <w:lang w:val="ru-RU"/>
                      </w:rPr>
                      <w:t>7</w:t>
                    </w:r>
                    <w:r w:rsidRPr="00D832AD">
                      <w:rPr>
                        <w:rFonts w:ascii="Times New Roman" w:eastAsia="Times New Roman" w:hAnsi="Times New Roman" w:cs="Times New Roman"/>
                        <w:color w:val="0000FF"/>
                        <w:sz w:val="24"/>
                        <w:szCs w:val="24"/>
                        <w:u w:val="single"/>
                      </w:rPr>
                      <w:t>d</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43</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Теорема о трёх перпендикулярах</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00">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/9</w:t>
                    </w:r>
                    <w:r w:rsidRPr="00D832AD">
                      <w:rPr>
                        <w:rFonts w:ascii="Times New Roman" w:eastAsia="Times New Roman" w:hAnsi="Times New Roman" w:cs="Times New Roman"/>
                        <w:color w:val="0000FF"/>
                        <w:sz w:val="24"/>
                        <w:szCs w:val="24"/>
                        <w:u w:val="single"/>
                      </w:rPr>
                      <w:t>f</w:t>
                    </w:r>
                    <w:r w:rsidRPr="00D832AD">
                      <w:rPr>
                        <w:rFonts w:ascii="Times New Roman" w:eastAsia="Times New Roman" w:hAnsi="Times New Roman" w:cs="Times New Roman"/>
                        <w:color w:val="0000FF"/>
                        <w:sz w:val="24"/>
                        <w:szCs w:val="24"/>
                        <w:u w:val="single"/>
                        <w:lang w:val="ru-RU"/>
                      </w:rPr>
                      <w:t>246736</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44</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Контрольная работа по темам "Перпендикулярность прямых и плоскостей" и "Углы между прямыми и плоскостями"</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01">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/5</w:t>
                    </w:r>
                    <w:r w:rsidRPr="00D832AD">
                      <w:rPr>
                        <w:rFonts w:ascii="Times New Roman" w:eastAsia="Times New Roman" w:hAnsi="Times New Roman" w:cs="Times New Roman"/>
                        <w:color w:val="0000FF"/>
                        <w:sz w:val="24"/>
                        <w:szCs w:val="24"/>
                        <w:u w:val="single"/>
                      </w:rPr>
                      <w:t>b</w:t>
                    </w:r>
                    <w:r w:rsidRPr="00D832AD">
                      <w:rPr>
                        <w:rFonts w:ascii="Times New Roman" w:eastAsia="Times New Roman" w:hAnsi="Times New Roman" w:cs="Times New Roman"/>
                        <w:color w:val="0000FF"/>
                        <w:sz w:val="24"/>
                        <w:szCs w:val="24"/>
                        <w:u w:val="single"/>
                        <w:lang w:val="ru-RU"/>
                      </w:rPr>
                      <w:t>971</w:t>
                    </w:r>
                    <w:r w:rsidRPr="00D832AD">
                      <w:rPr>
                        <w:rFonts w:ascii="Times New Roman" w:eastAsia="Times New Roman" w:hAnsi="Times New Roman" w:cs="Times New Roman"/>
                        <w:color w:val="0000FF"/>
                        <w:sz w:val="24"/>
                        <w:szCs w:val="24"/>
                        <w:u w:val="single"/>
                      </w:rPr>
                      <w:t>ef</w:t>
                    </w:r>
                    <w:r w:rsidRPr="00D832AD">
                      <w:rPr>
                        <w:rFonts w:ascii="Times New Roman" w:eastAsia="Times New Roman" w:hAnsi="Times New Roman" w:cs="Times New Roman"/>
                        <w:color w:val="0000FF"/>
                        <w:sz w:val="24"/>
                        <w:szCs w:val="24"/>
                        <w:u w:val="single"/>
                        <w:lang w:val="ru-RU"/>
                      </w:rPr>
                      <w:t>3</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45</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Понятие многогранника, основные элементы многогранника, выпуклые и невыпуклые многогранники; развёртка многогранника</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02">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/2</w:t>
                    </w:r>
                    <w:r w:rsidRPr="00D832AD">
                      <w:rPr>
                        <w:rFonts w:ascii="Times New Roman" w:eastAsia="Times New Roman" w:hAnsi="Times New Roman" w:cs="Times New Roman"/>
                        <w:color w:val="0000FF"/>
                        <w:sz w:val="24"/>
                        <w:szCs w:val="24"/>
                        <w:u w:val="single"/>
                      </w:rPr>
                      <w:t>d</w:t>
                    </w:r>
                    <w:r w:rsidRPr="00D832AD">
                      <w:rPr>
                        <w:rFonts w:ascii="Times New Roman" w:eastAsia="Times New Roman" w:hAnsi="Times New Roman" w:cs="Times New Roman"/>
                        <w:color w:val="0000FF"/>
                        <w:sz w:val="24"/>
                        <w:szCs w:val="24"/>
                        <w:u w:val="single"/>
                        <w:lang w:val="ru-RU"/>
                      </w:rPr>
                      <w:t>24</w:t>
                    </w:r>
                    <w:r w:rsidRPr="00D832AD">
                      <w:rPr>
                        <w:rFonts w:ascii="Times New Roman" w:eastAsia="Times New Roman" w:hAnsi="Times New Roman" w:cs="Times New Roman"/>
                        <w:color w:val="0000FF"/>
                        <w:sz w:val="24"/>
                        <w:szCs w:val="24"/>
                        <w:u w:val="single"/>
                      </w:rPr>
                      <w:t>e</w:t>
                    </w:r>
                    <w:r w:rsidRPr="00D832AD">
                      <w:rPr>
                        <w:rFonts w:ascii="Times New Roman" w:eastAsia="Times New Roman" w:hAnsi="Times New Roman" w:cs="Times New Roman"/>
                        <w:color w:val="0000FF"/>
                        <w:sz w:val="24"/>
                        <w:szCs w:val="24"/>
                        <w:u w:val="single"/>
                        <w:lang w:val="ru-RU"/>
                      </w:rPr>
                      <w:t>873</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46</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Призма: </w:t>
                  </w:r>
                  <w:r w:rsidRPr="00D832AD">
                    <w:rPr>
                      <w:rFonts w:ascii="Times New Roman" w:eastAsia="Times New Roman" w:hAnsi="Times New Roman" w:cs="Times New Roman"/>
                      <w:color w:val="000000"/>
                      <w:sz w:val="24"/>
                      <w:szCs w:val="24"/>
                    </w:rPr>
                    <w:t>n</w:t>
                  </w:r>
                  <w:r w:rsidRPr="00D832AD">
                    <w:rPr>
                      <w:rFonts w:ascii="Times New Roman" w:eastAsia="Times New Roman" w:hAnsi="Times New Roman" w:cs="Times New Roman"/>
                      <w:color w:val="000000"/>
                      <w:sz w:val="24"/>
                      <w:szCs w:val="24"/>
                      <w:lang w:val="ru-RU"/>
                    </w:rPr>
                    <w:t>-угольная призма; грани и основания призмы; прямая и наклонная призмы; боковая и полная поверхность призмы</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03">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b</w:t>
                    </w:r>
                    <w:r w:rsidRPr="00D832AD">
                      <w:rPr>
                        <w:rFonts w:ascii="Times New Roman" w:eastAsia="Times New Roman" w:hAnsi="Times New Roman" w:cs="Times New Roman"/>
                        <w:color w:val="0000FF"/>
                        <w:sz w:val="24"/>
                        <w:szCs w:val="24"/>
                        <w:u w:val="single"/>
                        <w:lang w:val="ru-RU"/>
                      </w:rPr>
                      <w:t>4</w:t>
                    </w:r>
                    <w:r w:rsidRPr="00D832AD">
                      <w:rPr>
                        <w:rFonts w:ascii="Times New Roman" w:eastAsia="Times New Roman" w:hAnsi="Times New Roman" w:cs="Times New Roman"/>
                        <w:color w:val="0000FF"/>
                        <w:sz w:val="24"/>
                        <w:szCs w:val="24"/>
                        <w:u w:val="single"/>
                      </w:rPr>
                      <w:t>ad</w:t>
                    </w:r>
                    <w:r w:rsidRPr="00D832AD">
                      <w:rPr>
                        <w:rFonts w:ascii="Times New Roman" w:eastAsia="Times New Roman" w:hAnsi="Times New Roman" w:cs="Times New Roman"/>
                        <w:color w:val="0000FF"/>
                        <w:sz w:val="24"/>
                        <w:szCs w:val="24"/>
                        <w:u w:val="single"/>
                        <w:lang w:val="ru-RU"/>
                      </w:rPr>
                      <w:t>63</w:t>
                    </w:r>
                    <w:r w:rsidRPr="00D832AD">
                      <w:rPr>
                        <w:rFonts w:ascii="Times New Roman" w:eastAsia="Times New Roman" w:hAnsi="Times New Roman" w:cs="Times New Roman"/>
                        <w:color w:val="0000FF"/>
                        <w:sz w:val="24"/>
                        <w:szCs w:val="24"/>
                        <w:u w:val="single"/>
                      </w:rPr>
                      <w:t>ad</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47</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Параллелепипед, прямоугольный параллелепипед и его свойства</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04">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/8</w:t>
                    </w:r>
                    <w:r w:rsidRPr="00D832AD">
                      <w:rPr>
                        <w:rFonts w:ascii="Times New Roman" w:eastAsia="Times New Roman" w:hAnsi="Times New Roman" w:cs="Times New Roman"/>
                        <w:color w:val="0000FF"/>
                        <w:sz w:val="24"/>
                        <w:szCs w:val="24"/>
                        <w:u w:val="single"/>
                      </w:rPr>
                      <w:t>a</w:t>
                    </w:r>
                    <w:r w:rsidRPr="00D832AD">
                      <w:rPr>
                        <w:rFonts w:ascii="Times New Roman" w:eastAsia="Times New Roman" w:hAnsi="Times New Roman" w:cs="Times New Roman"/>
                        <w:color w:val="0000FF"/>
                        <w:sz w:val="24"/>
                        <w:szCs w:val="24"/>
                        <w:u w:val="single"/>
                        <w:lang w:val="ru-RU"/>
                      </w:rPr>
                      <w:t>7</w:t>
                    </w:r>
                    <w:r w:rsidRPr="00D832AD">
                      <w:rPr>
                        <w:rFonts w:ascii="Times New Roman" w:eastAsia="Times New Roman" w:hAnsi="Times New Roman" w:cs="Times New Roman"/>
                        <w:color w:val="0000FF"/>
                        <w:sz w:val="24"/>
                        <w:szCs w:val="24"/>
                        <w:u w:val="single"/>
                      </w:rPr>
                      <w:t>be</w:t>
                    </w:r>
                    <w:r w:rsidRPr="00D832AD">
                      <w:rPr>
                        <w:rFonts w:ascii="Times New Roman" w:eastAsia="Times New Roman" w:hAnsi="Times New Roman" w:cs="Times New Roman"/>
                        <w:color w:val="0000FF"/>
                        <w:sz w:val="24"/>
                        <w:szCs w:val="24"/>
                        <w:u w:val="single"/>
                        <w:lang w:val="ru-RU"/>
                      </w:rPr>
                      <w:t>683</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48</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Пирамида: </w:t>
                  </w:r>
                  <w:r w:rsidRPr="00D832AD">
                    <w:rPr>
                      <w:rFonts w:ascii="Times New Roman" w:eastAsia="Times New Roman" w:hAnsi="Times New Roman" w:cs="Times New Roman"/>
                      <w:color w:val="000000"/>
                      <w:sz w:val="24"/>
                      <w:szCs w:val="24"/>
                    </w:rPr>
                    <w:t>n</w:t>
                  </w:r>
                  <w:r w:rsidRPr="00D832AD">
                    <w:rPr>
                      <w:rFonts w:ascii="Times New Roman" w:eastAsia="Times New Roman" w:hAnsi="Times New Roman" w:cs="Times New Roman"/>
                      <w:color w:val="000000"/>
                      <w:sz w:val="24"/>
                      <w:szCs w:val="24"/>
                      <w:lang w:val="ru-RU"/>
                    </w:rPr>
                    <w:t>-угольная пирамида, грани и основание пирамиды; боковая и полная поверхность пирамиды; правильная и усечённая пирамида</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05">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fb</w:t>
                    </w:r>
                    <w:r w:rsidRPr="00D832AD">
                      <w:rPr>
                        <w:rFonts w:ascii="Times New Roman" w:eastAsia="Times New Roman" w:hAnsi="Times New Roman" w:cs="Times New Roman"/>
                        <w:color w:val="0000FF"/>
                        <w:sz w:val="24"/>
                        <w:szCs w:val="24"/>
                        <w:u w:val="single"/>
                        <w:lang w:val="ru-RU"/>
                      </w:rPr>
                      <w:t>1</w:t>
                    </w:r>
                    <w:r w:rsidRPr="00D832AD">
                      <w:rPr>
                        <w:rFonts w:ascii="Times New Roman" w:eastAsia="Times New Roman" w:hAnsi="Times New Roman" w:cs="Times New Roman"/>
                        <w:color w:val="0000FF"/>
                        <w:sz w:val="24"/>
                        <w:szCs w:val="24"/>
                        <w:u w:val="single"/>
                      </w:rPr>
                      <w:t>cd</w:t>
                    </w:r>
                    <w:r w:rsidRPr="00D832AD">
                      <w:rPr>
                        <w:rFonts w:ascii="Times New Roman" w:eastAsia="Times New Roman" w:hAnsi="Times New Roman" w:cs="Times New Roman"/>
                        <w:color w:val="0000FF"/>
                        <w:sz w:val="24"/>
                        <w:szCs w:val="24"/>
                        <w:u w:val="single"/>
                        <w:lang w:val="ru-RU"/>
                      </w:rPr>
                      <w:t>0</w:t>
                    </w:r>
                    <w:r w:rsidRPr="00D832AD">
                      <w:rPr>
                        <w:rFonts w:ascii="Times New Roman" w:eastAsia="Times New Roman" w:hAnsi="Times New Roman" w:cs="Times New Roman"/>
                        <w:color w:val="0000FF"/>
                        <w:sz w:val="24"/>
                        <w:szCs w:val="24"/>
                        <w:u w:val="single"/>
                      </w:rPr>
                      <w:t>a</w:t>
                    </w:r>
                    <w:r w:rsidRPr="00D832AD">
                      <w:rPr>
                        <w:rFonts w:ascii="Times New Roman" w:eastAsia="Times New Roman" w:hAnsi="Times New Roman" w:cs="Times New Roman"/>
                        <w:color w:val="0000FF"/>
                        <w:sz w:val="24"/>
                        <w:szCs w:val="24"/>
                        <w:u w:val="single"/>
                        <w:lang w:val="ru-RU"/>
                      </w:rPr>
                      <w:t>5</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49</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06">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/074</w:t>
                    </w:r>
                    <w:r w:rsidRPr="00D832AD">
                      <w:rPr>
                        <w:rFonts w:ascii="Times New Roman" w:eastAsia="Times New Roman" w:hAnsi="Times New Roman" w:cs="Times New Roman"/>
                        <w:color w:val="0000FF"/>
                        <w:sz w:val="24"/>
                        <w:szCs w:val="24"/>
                        <w:u w:val="single"/>
                      </w:rPr>
                      <w:t>c</w:t>
                    </w:r>
                    <w:r w:rsidRPr="00D832AD">
                      <w:rPr>
                        <w:rFonts w:ascii="Times New Roman" w:eastAsia="Times New Roman" w:hAnsi="Times New Roman" w:cs="Times New Roman"/>
                        <w:color w:val="0000FF"/>
                        <w:sz w:val="24"/>
                        <w:szCs w:val="24"/>
                        <w:u w:val="single"/>
                        <w:lang w:val="ru-RU"/>
                      </w:rPr>
                      <w:t>8865</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50</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Представление о правильных многогранниках: октаэдр, додекаэдр и икосаэдр.</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07">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a</w:t>
                    </w:r>
                    <w:r w:rsidRPr="00D832AD">
                      <w:rPr>
                        <w:rFonts w:ascii="Times New Roman" w:eastAsia="Times New Roman" w:hAnsi="Times New Roman" w:cs="Times New Roman"/>
                        <w:color w:val="0000FF"/>
                        <w:sz w:val="24"/>
                        <w:szCs w:val="24"/>
                        <w:u w:val="single"/>
                        <w:lang w:val="ru-RU"/>
                      </w:rPr>
                      <w:t>0</w:t>
                    </w:r>
                    <w:r w:rsidRPr="00D832AD">
                      <w:rPr>
                        <w:rFonts w:ascii="Times New Roman" w:eastAsia="Times New Roman" w:hAnsi="Times New Roman" w:cs="Times New Roman"/>
                        <w:color w:val="0000FF"/>
                        <w:sz w:val="24"/>
                        <w:szCs w:val="24"/>
                        <w:u w:val="single"/>
                      </w:rPr>
                      <w:t>fdd</w:t>
                    </w:r>
                    <w:r w:rsidRPr="00D832AD">
                      <w:rPr>
                        <w:rFonts w:ascii="Times New Roman" w:eastAsia="Times New Roman" w:hAnsi="Times New Roman" w:cs="Times New Roman"/>
                        <w:color w:val="0000FF"/>
                        <w:sz w:val="24"/>
                        <w:szCs w:val="24"/>
                        <w:u w:val="single"/>
                        <w:lang w:val="ru-RU"/>
                      </w:rPr>
                      <w:t>5</w:t>
                    </w:r>
                    <w:r w:rsidRPr="00D832AD">
                      <w:rPr>
                        <w:rFonts w:ascii="Times New Roman" w:eastAsia="Times New Roman" w:hAnsi="Times New Roman" w:cs="Times New Roman"/>
                        <w:color w:val="0000FF"/>
                        <w:sz w:val="24"/>
                        <w:szCs w:val="24"/>
                        <w:u w:val="single"/>
                      </w:rPr>
                      <w:t>bf</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51</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Симметрия в пространстве: симметрия относительно точки, прямой, плоскости. </w:t>
                  </w:r>
                  <w:r w:rsidRPr="00D832AD">
                    <w:rPr>
                      <w:rFonts w:ascii="Times New Roman" w:eastAsia="Times New Roman" w:hAnsi="Times New Roman" w:cs="Times New Roman"/>
                      <w:color w:val="000000"/>
                      <w:sz w:val="24"/>
                      <w:szCs w:val="24"/>
                    </w:rPr>
                    <w:t>Элементы симметрии в пирамидах, параллелепипедах, правильных многогранниках</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08">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b</w:t>
                    </w:r>
                    <w:r w:rsidRPr="00D832AD">
                      <w:rPr>
                        <w:rFonts w:ascii="Times New Roman" w:eastAsia="Times New Roman" w:hAnsi="Times New Roman" w:cs="Times New Roman"/>
                        <w:color w:val="0000FF"/>
                        <w:sz w:val="24"/>
                        <w:szCs w:val="24"/>
                        <w:u w:val="single"/>
                        <w:lang w:val="ru-RU"/>
                      </w:rPr>
                      <w:t>9</w:t>
                    </w:r>
                    <w:r w:rsidRPr="00D832AD">
                      <w:rPr>
                        <w:rFonts w:ascii="Times New Roman" w:eastAsia="Times New Roman" w:hAnsi="Times New Roman" w:cs="Times New Roman"/>
                        <w:color w:val="0000FF"/>
                        <w:sz w:val="24"/>
                        <w:szCs w:val="24"/>
                        <w:u w:val="single"/>
                      </w:rPr>
                      <w:t>e</w:t>
                    </w:r>
                    <w:r w:rsidRPr="00D832AD">
                      <w:rPr>
                        <w:rFonts w:ascii="Times New Roman" w:eastAsia="Times New Roman" w:hAnsi="Times New Roman" w:cs="Times New Roman"/>
                        <w:color w:val="0000FF"/>
                        <w:sz w:val="24"/>
                        <w:szCs w:val="24"/>
                        <w:u w:val="single"/>
                        <w:lang w:val="ru-RU"/>
                      </w:rPr>
                      <w:t>777</w:t>
                    </w:r>
                    <w:r w:rsidRPr="00D832AD">
                      <w:rPr>
                        <w:rFonts w:ascii="Times New Roman" w:eastAsia="Times New Roman" w:hAnsi="Times New Roman" w:cs="Times New Roman"/>
                        <w:color w:val="0000FF"/>
                        <w:sz w:val="24"/>
                        <w:szCs w:val="24"/>
                        <w:u w:val="single"/>
                      </w:rPr>
                      <w:t>d</w:t>
                    </w:r>
                    <w:r w:rsidRPr="00D832AD">
                      <w:rPr>
                        <w:rFonts w:ascii="Times New Roman" w:eastAsia="Times New Roman" w:hAnsi="Times New Roman" w:cs="Times New Roman"/>
                        <w:color w:val="0000FF"/>
                        <w:sz w:val="24"/>
                        <w:szCs w:val="24"/>
                        <w:u w:val="single"/>
                        <w:lang w:val="ru-RU"/>
                      </w:rPr>
                      <w:t>9</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52</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Вычисление элементов многогранников: рёбра, диагонали, углы</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09">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/6</w:t>
                    </w:r>
                    <w:r w:rsidRPr="00D832AD">
                      <w:rPr>
                        <w:rFonts w:ascii="Times New Roman" w:eastAsia="Times New Roman" w:hAnsi="Times New Roman" w:cs="Times New Roman"/>
                        <w:color w:val="0000FF"/>
                        <w:sz w:val="24"/>
                        <w:szCs w:val="24"/>
                        <w:u w:val="single"/>
                      </w:rPr>
                      <w:t>cdbecef</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53</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10">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/37</w:t>
                    </w:r>
                    <w:r w:rsidRPr="00D832AD">
                      <w:rPr>
                        <w:rFonts w:ascii="Times New Roman" w:eastAsia="Times New Roman" w:hAnsi="Times New Roman" w:cs="Times New Roman"/>
                        <w:color w:val="0000FF"/>
                        <w:sz w:val="24"/>
                        <w:szCs w:val="24"/>
                        <w:u w:val="single"/>
                      </w:rPr>
                      <w:t>d</w:t>
                    </w:r>
                    <w:r w:rsidRPr="00D832AD">
                      <w:rPr>
                        <w:rFonts w:ascii="Times New Roman" w:eastAsia="Times New Roman" w:hAnsi="Times New Roman" w:cs="Times New Roman"/>
                        <w:color w:val="0000FF"/>
                        <w:sz w:val="24"/>
                        <w:szCs w:val="24"/>
                        <w:u w:val="single"/>
                        <w:lang w:val="ru-RU"/>
                      </w:rPr>
                      <w:t>84157</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54</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11">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/5603</w:t>
                    </w:r>
                    <w:r w:rsidRPr="00D832AD">
                      <w:rPr>
                        <w:rFonts w:ascii="Times New Roman" w:eastAsia="Times New Roman" w:hAnsi="Times New Roman" w:cs="Times New Roman"/>
                        <w:color w:val="0000FF"/>
                        <w:sz w:val="24"/>
                        <w:szCs w:val="24"/>
                        <w:u w:val="single"/>
                      </w:rPr>
                      <w:t>e</w:t>
                    </w:r>
                    <w:r w:rsidRPr="00D832AD">
                      <w:rPr>
                        <w:rFonts w:ascii="Times New Roman" w:eastAsia="Times New Roman" w:hAnsi="Times New Roman" w:cs="Times New Roman"/>
                        <w:color w:val="0000FF"/>
                        <w:sz w:val="24"/>
                        <w:szCs w:val="24"/>
                        <w:u w:val="single"/>
                        <w:lang w:val="ru-RU"/>
                      </w:rPr>
                      <w:t>30</w:t>
                    </w:r>
                    <w:r w:rsidRPr="00D832AD">
                      <w:rPr>
                        <w:rFonts w:ascii="Times New Roman" w:eastAsia="Times New Roman" w:hAnsi="Times New Roman" w:cs="Times New Roman"/>
                        <w:color w:val="0000FF"/>
                        <w:sz w:val="24"/>
                        <w:szCs w:val="24"/>
                        <w:u w:val="single"/>
                      </w:rPr>
                      <w:t>b</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55</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Контрольная работа по теме "Многогранники"</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12">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a</w:t>
                    </w:r>
                    <w:r w:rsidRPr="00D832AD">
                      <w:rPr>
                        <w:rFonts w:ascii="Times New Roman" w:eastAsia="Times New Roman" w:hAnsi="Times New Roman" w:cs="Times New Roman"/>
                        <w:color w:val="0000FF"/>
                        <w:sz w:val="24"/>
                        <w:szCs w:val="24"/>
                        <w:u w:val="single"/>
                        <w:lang w:val="ru-RU"/>
                      </w:rPr>
                      <w:t>95</w:t>
                    </w:r>
                    <w:r w:rsidRPr="00D832AD">
                      <w:rPr>
                        <w:rFonts w:ascii="Times New Roman" w:eastAsia="Times New Roman" w:hAnsi="Times New Roman" w:cs="Times New Roman"/>
                        <w:color w:val="0000FF"/>
                        <w:sz w:val="24"/>
                        <w:szCs w:val="24"/>
                        <w:u w:val="single"/>
                      </w:rPr>
                      <w:t>f</w:t>
                    </w:r>
                    <w:r w:rsidRPr="00D832AD">
                      <w:rPr>
                        <w:rFonts w:ascii="Times New Roman" w:eastAsia="Times New Roman" w:hAnsi="Times New Roman" w:cs="Times New Roman"/>
                        <w:color w:val="0000FF"/>
                        <w:sz w:val="24"/>
                        <w:szCs w:val="24"/>
                        <w:u w:val="single"/>
                        <w:lang w:val="ru-RU"/>
                      </w:rPr>
                      <w:t>5</w:t>
                    </w:r>
                    <w:r w:rsidRPr="00D832AD">
                      <w:rPr>
                        <w:rFonts w:ascii="Times New Roman" w:eastAsia="Times New Roman" w:hAnsi="Times New Roman" w:cs="Times New Roman"/>
                        <w:color w:val="0000FF"/>
                        <w:sz w:val="24"/>
                        <w:szCs w:val="24"/>
                        <w:u w:val="single"/>
                      </w:rPr>
                      <w:t>c</w:t>
                    </w:r>
                    <w:r w:rsidRPr="00D832AD">
                      <w:rPr>
                        <w:rFonts w:ascii="Times New Roman" w:eastAsia="Times New Roman" w:hAnsi="Times New Roman" w:cs="Times New Roman"/>
                        <w:color w:val="0000FF"/>
                        <w:sz w:val="24"/>
                        <w:szCs w:val="24"/>
                        <w:u w:val="single"/>
                        <w:lang w:val="ru-RU"/>
                      </w:rPr>
                      <w:t>04</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56</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Понятие об объёме</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13">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/7</w:t>
                    </w:r>
                    <w:r w:rsidRPr="00D832AD">
                      <w:rPr>
                        <w:rFonts w:ascii="Times New Roman" w:eastAsia="Times New Roman" w:hAnsi="Times New Roman" w:cs="Times New Roman"/>
                        <w:color w:val="0000FF"/>
                        <w:sz w:val="24"/>
                        <w:szCs w:val="24"/>
                        <w:u w:val="single"/>
                      </w:rPr>
                      <w:t>ad</w:t>
                    </w:r>
                    <w:r w:rsidRPr="00D832AD">
                      <w:rPr>
                        <w:rFonts w:ascii="Times New Roman" w:eastAsia="Times New Roman" w:hAnsi="Times New Roman" w:cs="Times New Roman"/>
                        <w:color w:val="0000FF"/>
                        <w:sz w:val="24"/>
                        <w:szCs w:val="24"/>
                        <w:u w:val="single"/>
                        <w:lang w:val="ru-RU"/>
                      </w:rPr>
                      <w:t>0020</w:t>
                    </w:r>
                    <w:r w:rsidRPr="00D832AD">
                      <w:rPr>
                        <w:rFonts w:ascii="Times New Roman" w:eastAsia="Times New Roman" w:hAnsi="Times New Roman" w:cs="Times New Roman"/>
                        <w:color w:val="0000FF"/>
                        <w:sz w:val="24"/>
                        <w:szCs w:val="24"/>
                        <w:u w:val="single"/>
                      </w:rPr>
                      <w:t>b</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57</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Объём пирамиды</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14">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/235171</w:t>
                    </w:r>
                    <w:r w:rsidRPr="00D832AD">
                      <w:rPr>
                        <w:rFonts w:ascii="Times New Roman" w:eastAsia="Times New Roman" w:hAnsi="Times New Roman" w:cs="Times New Roman"/>
                        <w:color w:val="0000FF"/>
                        <w:sz w:val="24"/>
                        <w:szCs w:val="24"/>
                        <w:u w:val="single"/>
                      </w:rPr>
                      <w:t>b</w:t>
                    </w:r>
                    <w:r w:rsidRPr="00D832AD">
                      <w:rPr>
                        <w:rFonts w:ascii="Times New Roman" w:eastAsia="Times New Roman" w:hAnsi="Times New Roman" w:cs="Times New Roman"/>
                        <w:color w:val="0000FF"/>
                        <w:sz w:val="24"/>
                        <w:szCs w:val="24"/>
                        <w:u w:val="single"/>
                        <w:lang w:val="ru-RU"/>
                      </w:rPr>
                      <w:t>3</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58</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Объём пирамиды</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15">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f</w:t>
                    </w:r>
                    <w:r w:rsidRPr="00D832AD">
                      <w:rPr>
                        <w:rFonts w:ascii="Times New Roman" w:eastAsia="Times New Roman" w:hAnsi="Times New Roman" w:cs="Times New Roman"/>
                        <w:color w:val="0000FF"/>
                        <w:sz w:val="24"/>
                        <w:szCs w:val="24"/>
                        <w:u w:val="single"/>
                        <w:lang w:val="ru-RU"/>
                      </w:rPr>
                      <w:t>47</w:t>
                    </w:r>
                    <w:r w:rsidRPr="00D832AD">
                      <w:rPr>
                        <w:rFonts w:ascii="Times New Roman" w:eastAsia="Times New Roman" w:hAnsi="Times New Roman" w:cs="Times New Roman"/>
                        <w:color w:val="0000FF"/>
                        <w:sz w:val="24"/>
                        <w:szCs w:val="24"/>
                        <w:u w:val="single"/>
                      </w:rPr>
                      <w:t>dfefd</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59</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Объём пирамиды</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16">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/79</w:t>
                    </w:r>
                    <w:r w:rsidRPr="00D832AD">
                      <w:rPr>
                        <w:rFonts w:ascii="Times New Roman" w:eastAsia="Times New Roman" w:hAnsi="Times New Roman" w:cs="Times New Roman"/>
                        <w:color w:val="0000FF"/>
                        <w:sz w:val="24"/>
                        <w:szCs w:val="24"/>
                        <w:u w:val="single"/>
                      </w:rPr>
                      <w:t>c</w:t>
                    </w:r>
                    <w:r w:rsidRPr="00D832AD">
                      <w:rPr>
                        <w:rFonts w:ascii="Times New Roman" w:eastAsia="Times New Roman" w:hAnsi="Times New Roman" w:cs="Times New Roman"/>
                        <w:color w:val="0000FF"/>
                        <w:sz w:val="24"/>
                        <w:szCs w:val="24"/>
                        <w:u w:val="single"/>
                        <w:lang w:val="ru-RU"/>
                      </w:rPr>
                      <w:t>10312</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60</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Объём пирамиды</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17">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/2</w:t>
                    </w:r>
                    <w:r w:rsidRPr="00D832AD">
                      <w:rPr>
                        <w:rFonts w:ascii="Times New Roman" w:eastAsia="Times New Roman" w:hAnsi="Times New Roman" w:cs="Times New Roman"/>
                        <w:color w:val="0000FF"/>
                        <w:sz w:val="24"/>
                        <w:szCs w:val="24"/>
                        <w:u w:val="single"/>
                      </w:rPr>
                      <w:t>faadc</w:t>
                    </w:r>
                    <w:r w:rsidRPr="00D832AD">
                      <w:rPr>
                        <w:rFonts w:ascii="Times New Roman" w:eastAsia="Times New Roman" w:hAnsi="Times New Roman" w:cs="Times New Roman"/>
                        <w:color w:val="0000FF"/>
                        <w:sz w:val="24"/>
                        <w:szCs w:val="24"/>
                        <w:u w:val="single"/>
                        <w:lang w:val="ru-RU"/>
                      </w:rPr>
                      <w:t>3</w:t>
                    </w:r>
                    <w:r w:rsidRPr="00D832AD">
                      <w:rPr>
                        <w:rFonts w:ascii="Times New Roman" w:eastAsia="Times New Roman" w:hAnsi="Times New Roman" w:cs="Times New Roman"/>
                        <w:color w:val="0000FF"/>
                        <w:sz w:val="24"/>
                        <w:szCs w:val="24"/>
                        <w:u w:val="single"/>
                      </w:rPr>
                      <w:t>f</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61</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Объём призмы</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18">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/79853608</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62</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Объём призмы</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19">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/1</w:t>
                    </w:r>
                    <w:r w:rsidRPr="00D832AD">
                      <w:rPr>
                        <w:rFonts w:ascii="Times New Roman" w:eastAsia="Times New Roman" w:hAnsi="Times New Roman" w:cs="Times New Roman"/>
                        <w:color w:val="0000FF"/>
                        <w:sz w:val="24"/>
                        <w:szCs w:val="24"/>
                        <w:u w:val="single"/>
                      </w:rPr>
                      <w:t>e</w:t>
                    </w:r>
                    <w:r w:rsidRPr="00D832AD">
                      <w:rPr>
                        <w:rFonts w:ascii="Times New Roman" w:eastAsia="Times New Roman" w:hAnsi="Times New Roman" w:cs="Times New Roman"/>
                        <w:color w:val="0000FF"/>
                        <w:sz w:val="24"/>
                        <w:szCs w:val="24"/>
                        <w:u w:val="single"/>
                        <w:lang w:val="ru-RU"/>
                      </w:rPr>
                      <w:t>053890</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63</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Объём призмы</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20">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/482</w:t>
                    </w:r>
                    <w:r w:rsidRPr="00D832AD">
                      <w:rPr>
                        <w:rFonts w:ascii="Times New Roman" w:eastAsia="Times New Roman" w:hAnsi="Times New Roman" w:cs="Times New Roman"/>
                        <w:color w:val="0000FF"/>
                        <w:sz w:val="24"/>
                        <w:szCs w:val="24"/>
                        <w:u w:val="single"/>
                      </w:rPr>
                      <w:t>d</w:t>
                    </w:r>
                    <w:r w:rsidRPr="00D832AD">
                      <w:rPr>
                        <w:rFonts w:ascii="Times New Roman" w:eastAsia="Times New Roman" w:hAnsi="Times New Roman" w:cs="Times New Roman"/>
                        <w:color w:val="0000FF"/>
                        <w:sz w:val="24"/>
                        <w:szCs w:val="24"/>
                        <w:u w:val="single"/>
                        <w:lang w:val="ru-RU"/>
                      </w:rPr>
                      <w:t>3</w:t>
                    </w:r>
                    <w:r w:rsidRPr="00D832AD">
                      <w:rPr>
                        <w:rFonts w:ascii="Times New Roman" w:eastAsia="Times New Roman" w:hAnsi="Times New Roman" w:cs="Times New Roman"/>
                        <w:color w:val="0000FF"/>
                        <w:sz w:val="24"/>
                        <w:szCs w:val="24"/>
                        <w:u w:val="single"/>
                      </w:rPr>
                      <w:t>f</w:t>
                    </w:r>
                    <w:r w:rsidRPr="00D832AD">
                      <w:rPr>
                        <w:rFonts w:ascii="Times New Roman" w:eastAsia="Times New Roman" w:hAnsi="Times New Roman" w:cs="Times New Roman"/>
                        <w:color w:val="0000FF"/>
                        <w:sz w:val="24"/>
                        <w:szCs w:val="24"/>
                        <w:u w:val="single"/>
                        <w:lang w:val="ru-RU"/>
                      </w:rPr>
                      <w:t>51</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64</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Контрольная работа по теме "Объёмы многогранников"</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21">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/28</w:t>
                    </w:r>
                    <w:r w:rsidRPr="00D832AD">
                      <w:rPr>
                        <w:rFonts w:ascii="Times New Roman" w:eastAsia="Times New Roman" w:hAnsi="Times New Roman" w:cs="Times New Roman"/>
                        <w:color w:val="0000FF"/>
                        <w:sz w:val="24"/>
                        <w:szCs w:val="24"/>
                        <w:u w:val="single"/>
                      </w:rPr>
                      <w:t>a</w:t>
                    </w:r>
                    <w:r w:rsidRPr="00D832AD">
                      <w:rPr>
                        <w:rFonts w:ascii="Times New Roman" w:eastAsia="Times New Roman" w:hAnsi="Times New Roman" w:cs="Times New Roman"/>
                        <w:color w:val="0000FF"/>
                        <w:sz w:val="24"/>
                        <w:szCs w:val="24"/>
                        <w:u w:val="single"/>
                        <w:lang w:val="ru-RU"/>
                      </w:rPr>
                      <w:t>6573</w:t>
                    </w:r>
                    <w:r w:rsidRPr="00D832AD">
                      <w:rPr>
                        <w:rFonts w:ascii="Times New Roman" w:eastAsia="Times New Roman" w:hAnsi="Times New Roman" w:cs="Times New Roman"/>
                        <w:color w:val="0000FF"/>
                        <w:sz w:val="24"/>
                        <w:szCs w:val="24"/>
                        <w:u w:val="single"/>
                      </w:rPr>
                      <w:t>c</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65</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Повторение, обобщение систематизация знаний. Построение сечений в многограннике</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22">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/098</w:t>
                    </w:r>
                    <w:r w:rsidRPr="00D832AD">
                      <w:rPr>
                        <w:rFonts w:ascii="Times New Roman" w:eastAsia="Times New Roman" w:hAnsi="Times New Roman" w:cs="Times New Roman"/>
                        <w:color w:val="0000FF"/>
                        <w:sz w:val="24"/>
                        <w:szCs w:val="24"/>
                        <w:u w:val="single"/>
                      </w:rPr>
                      <w:t>bedad</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66</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23">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f</w:t>
                    </w:r>
                    <w:r w:rsidRPr="00D832AD">
                      <w:rPr>
                        <w:rFonts w:ascii="Times New Roman" w:eastAsia="Times New Roman" w:hAnsi="Times New Roman" w:cs="Times New Roman"/>
                        <w:color w:val="0000FF"/>
                        <w:sz w:val="24"/>
                        <w:szCs w:val="24"/>
                        <w:u w:val="single"/>
                        <w:lang w:val="ru-RU"/>
                      </w:rPr>
                      <w:t>7792</w:t>
                    </w:r>
                    <w:r w:rsidRPr="00D832AD">
                      <w:rPr>
                        <w:rFonts w:ascii="Times New Roman" w:eastAsia="Times New Roman" w:hAnsi="Times New Roman" w:cs="Times New Roman"/>
                        <w:color w:val="0000FF"/>
                        <w:sz w:val="24"/>
                        <w:szCs w:val="24"/>
                        <w:u w:val="single"/>
                      </w:rPr>
                      <w:t>ba</w:t>
                    </w:r>
                    <w:r w:rsidRPr="00D832AD">
                      <w:rPr>
                        <w:rFonts w:ascii="Times New Roman" w:eastAsia="Times New Roman" w:hAnsi="Times New Roman" w:cs="Times New Roman"/>
                        <w:color w:val="0000FF"/>
                        <w:sz w:val="24"/>
                        <w:szCs w:val="24"/>
                        <w:u w:val="single"/>
                        <w:lang w:val="ru-RU"/>
                      </w:rPr>
                      <w:t>9</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67</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Итоговая контрольная работа</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24">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b</w:t>
                    </w:r>
                    <w:r w:rsidRPr="00D832AD">
                      <w:rPr>
                        <w:rFonts w:ascii="Times New Roman" w:eastAsia="Times New Roman" w:hAnsi="Times New Roman" w:cs="Times New Roman"/>
                        <w:color w:val="0000FF"/>
                        <w:sz w:val="24"/>
                        <w:szCs w:val="24"/>
                        <w:u w:val="single"/>
                        <w:lang w:val="ru-RU"/>
                      </w:rPr>
                      <w:t>9146</w:t>
                    </w:r>
                    <w:r w:rsidRPr="00D832AD">
                      <w:rPr>
                        <w:rFonts w:ascii="Times New Roman" w:eastAsia="Times New Roman" w:hAnsi="Times New Roman" w:cs="Times New Roman"/>
                        <w:color w:val="0000FF"/>
                        <w:sz w:val="24"/>
                        <w:szCs w:val="24"/>
                        <w:u w:val="single"/>
                      </w:rPr>
                      <w:t>bc</w:t>
                    </w:r>
                    <w:r w:rsidRPr="00D832AD">
                      <w:rPr>
                        <w:rFonts w:ascii="Times New Roman" w:eastAsia="Times New Roman" w:hAnsi="Times New Roman" w:cs="Times New Roman"/>
                        <w:color w:val="0000FF"/>
                        <w:sz w:val="24"/>
                        <w:szCs w:val="24"/>
                        <w:u w:val="single"/>
                        <w:lang w:val="ru-RU"/>
                      </w:rPr>
                      <w:t>0</w:t>
                    </w:r>
                  </w:hyperlink>
                </w:p>
              </w:tc>
            </w:tr>
            <w:tr w:rsidR="00AB2E3C" w:rsidRPr="00D832AD" w:rsidTr="00060286">
              <w:trPr>
                <w:cantSplit/>
                <w:trHeight w:val="144"/>
                <w:tblHeader/>
              </w:trPr>
              <w:tc>
                <w:tcPr>
                  <w:tcW w:w="857"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68</w:t>
                  </w:r>
                </w:p>
              </w:tc>
              <w:tc>
                <w:tcPr>
                  <w:tcW w:w="406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25">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/56765</w:t>
                    </w:r>
                    <w:r w:rsidRPr="00D832AD">
                      <w:rPr>
                        <w:rFonts w:ascii="Times New Roman" w:eastAsia="Times New Roman" w:hAnsi="Times New Roman" w:cs="Times New Roman"/>
                        <w:color w:val="0000FF"/>
                        <w:sz w:val="24"/>
                        <w:szCs w:val="24"/>
                        <w:u w:val="single"/>
                      </w:rPr>
                      <w:t>e</w:t>
                    </w:r>
                    <w:r w:rsidRPr="00D832AD">
                      <w:rPr>
                        <w:rFonts w:ascii="Times New Roman" w:eastAsia="Times New Roman" w:hAnsi="Times New Roman" w:cs="Times New Roman"/>
                        <w:color w:val="0000FF"/>
                        <w:sz w:val="24"/>
                        <w:szCs w:val="24"/>
                        <w:u w:val="single"/>
                        <w:lang w:val="ru-RU"/>
                      </w:rPr>
                      <w:t>8</w:t>
                    </w:r>
                    <w:r w:rsidRPr="00D832AD">
                      <w:rPr>
                        <w:rFonts w:ascii="Times New Roman" w:eastAsia="Times New Roman" w:hAnsi="Times New Roman" w:cs="Times New Roman"/>
                        <w:color w:val="0000FF"/>
                        <w:sz w:val="24"/>
                        <w:szCs w:val="24"/>
                        <w:u w:val="single"/>
                      </w:rPr>
                      <w:t>b</w:t>
                    </w:r>
                  </w:hyperlink>
                </w:p>
              </w:tc>
            </w:tr>
            <w:tr w:rsidR="00AB2E3C" w:rsidRPr="00D832AD" w:rsidTr="00060286">
              <w:trPr>
                <w:cantSplit/>
                <w:trHeight w:val="144"/>
                <w:tblHeader/>
              </w:trPr>
              <w:tc>
                <w:tcPr>
                  <w:tcW w:w="4918" w:type="dxa"/>
                  <w:gridSpan w:val="2"/>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ОБЩЕЕ КОЛИЧЕСТВО ЧАСОВ ПО ПРОГРАММЕ</w:t>
                  </w:r>
                </w:p>
              </w:tc>
              <w:tc>
                <w:tcPr>
                  <w:tcW w:w="115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68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5 </w:t>
                  </w: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0 </w:t>
                  </w:r>
                </w:p>
              </w:tc>
              <w:tc>
                <w:tcPr>
                  <w:tcW w:w="4220" w:type="dxa"/>
                  <w:gridSpan w:val="2"/>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p>
              </w:tc>
            </w:tr>
          </w:tbl>
          <w:p w:rsidR="00AB2E3C" w:rsidRPr="00D832AD" w:rsidRDefault="00AB2E3C" w:rsidP="00060286">
            <w:pPr>
              <w:spacing w:line="240" w:lineRule="atLeast"/>
            </w:pPr>
          </w:p>
        </w:tc>
      </w:tr>
    </w:tbl>
    <w:p w:rsidR="00AB2E3C" w:rsidRPr="00D832AD" w:rsidRDefault="00AB2E3C" w:rsidP="00AB2E3C">
      <w:pPr>
        <w:pStyle w:val="normal"/>
        <w:spacing w:after="0" w:line="240" w:lineRule="atLeast"/>
        <w:rPr>
          <w:rFonts w:ascii="Times New Roman" w:hAnsi="Times New Roman" w:cs="Times New Roman"/>
          <w:sz w:val="24"/>
          <w:szCs w:val="24"/>
        </w:rPr>
        <w:sectPr w:rsidR="00AB2E3C" w:rsidRPr="00D832AD" w:rsidSect="00060286">
          <w:pgSz w:w="11906" w:h="16383"/>
          <w:pgMar w:top="850" w:right="1134" w:bottom="1701" w:left="1134" w:header="720" w:footer="720" w:gutter="0"/>
          <w:cols w:space="720"/>
        </w:sectPr>
      </w:pPr>
    </w:p>
    <w:p w:rsidR="00AB2E3C" w:rsidRPr="00D832AD" w:rsidRDefault="00AB2E3C" w:rsidP="00AB2E3C">
      <w:pPr>
        <w:pStyle w:val="normal"/>
        <w:spacing w:after="0" w:line="240" w:lineRule="atLeast"/>
        <w:ind w:left="120"/>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 11 КЛАСС </w:t>
      </w:r>
    </w:p>
    <w:tbl>
      <w:tblPr>
        <w:tblStyle w:val="aff0"/>
        <w:tblW w:w="0" w:type="auto"/>
        <w:tblInd w:w="135" w:type="dxa"/>
        <w:tblLook w:val="04A0"/>
      </w:tblPr>
      <w:tblGrid>
        <w:gridCol w:w="9719"/>
      </w:tblGrid>
      <w:tr w:rsidR="00AB2E3C" w:rsidRPr="00D832AD" w:rsidTr="00060286">
        <w:tc>
          <w:tcPr>
            <w:tcW w:w="9854" w:type="dxa"/>
          </w:tcPr>
          <w:tbl>
            <w:tblPr>
              <w:tblW w:w="14040" w:type="dxa"/>
              <w:tblBorders>
                <w:top w:val="nil"/>
                <w:left w:val="nil"/>
                <w:bottom w:val="nil"/>
                <w:right w:val="nil"/>
                <w:insideH w:val="nil"/>
                <w:insideV w:val="nil"/>
              </w:tblBorders>
              <w:tblLook w:val="0400"/>
            </w:tblPr>
            <w:tblGrid>
              <w:gridCol w:w="921"/>
              <w:gridCol w:w="3733"/>
              <w:gridCol w:w="1185"/>
              <w:gridCol w:w="1841"/>
              <w:gridCol w:w="1910"/>
              <w:gridCol w:w="1347"/>
              <w:gridCol w:w="3103"/>
            </w:tblGrid>
            <w:tr w:rsidR="00AB2E3C" w:rsidRPr="00D832AD" w:rsidTr="00060286">
              <w:trPr>
                <w:cantSplit/>
                <w:trHeight w:val="144"/>
                <w:tblHeader/>
              </w:trPr>
              <w:tc>
                <w:tcPr>
                  <w:tcW w:w="948" w:type="dxa"/>
                  <w:vMerge w:val="restart"/>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 п/п </w:t>
                  </w:r>
                </w:p>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3907" w:type="dxa"/>
                  <w:vMerge w:val="restart"/>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Тема урока </w:t>
                  </w:r>
                </w:p>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4965" w:type="dxa"/>
                  <w:gridSpan w:val="3"/>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Дата изучения </w:t>
                  </w:r>
                </w:p>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vMerge w:val="restart"/>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Электронные цифровые образовательные ресурсы </w:t>
                  </w:r>
                </w:p>
                <w:p w:rsidR="00AB2E3C" w:rsidRPr="00D832AD" w:rsidRDefault="00AB2E3C" w:rsidP="00060286">
                  <w:pPr>
                    <w:pStyle w:val="normal"/>
                    <w:spacing w:after="0" w:line="240" w:lineRule="atLeast"/>
                    <w:ind w:left="135"/>
                    <w:rPr>
                      <w:rFonts w:ascii="Times New Roman" w:hAnsi="Times New Roman" w:cs="Times New Roman"/>
                      <w:sz w:val="24"/>
                      <w:szCs w:val="24"/>
                    </w:rPr>
                  </w:pPr>
                </w:p>
              </w:tc>
            </w:tr>
            <w:tr w:rsidR="00AB2E3C" w:rsidRPr="00D832AD" w:rsidTr="00060286">
              <w:trPr>
                <w:cantSplit/>
                <w:trHeight w:val="144"/>
                <w:tblHeader/>
              </w:trPr>
              <w:tc>
                <w:tcPr>
                  <w:tcW w:w="948" w:type="dxa"/>
                  <w:vMerge/>
                  <w:tcMar>
                    <w:top w:w="50" w:type="dxa"/>
                    <w:left w:w="100" w:type="dxa"/>
                  </w:tcMar>
                  <w:vAlign w:val="center"/>
                </w:tcPr>
                <w:p w:rsidR="00AB2E3C" w:rsidRPr="00D832AD" w:rsidRDefault="00AB2E3C" w:rsidP="00060286">
                  <w:pPr>
                    <w:pStyle w:val="normal"/>
                    <w:widowControl w:val="0"/>
                    <w:pBdr>
                      <w:top w:val="nil"/>
                      <w:left w:val="nil"/>
                      <w:bottom w:val="nil"/>
                      <w:right w:val="nil"/>
                      <w:between w:val="nil"/>
                    </w:pBdr>
                    <w:spacing w:after="0" w:line="240" w:lineRule="atLeast"/>
                    <w:rPr>
                      <w:rFonts w:ascii="Times New Roman" w:hAnsi="Times New Roman" w:cs="Times New Roman"/>
                      <w:sz w:val="24"/>
                      <w:szCs w:val="24"/>
                    </w:rPr>
                  </w:pPr>
                </w:p>
              </w:tc>
              <w:tc>
                <w:tcPr>
                  <w:tcW w:w="3907" w:type="dxa"/>
                  <w:vMerge/>
                  <w:tcMar>
                    <w:top w:w="50" w:type="dxa"/>
                    <w:left w:w="100" w:type="dxa"/>
                  </w:tcMar>
                  <w:vAlign w:val="center"/>
                </w:tcPr>
                <w:p w:rsidR="00AB2E3C" w:rsidRPr="00D832AD" w:rsidRDefault="00AB2E3C" w:rsidP="00060286">
                  <w:pPr>
                    <w:pStyle w:val="normal"/>
                    <w:widowControl w:val="0"/>
                    <w:pBdr>
                      <w:top w:val="nil"/>
                      <w:left w:val="nil"/>
                      <w:bottom w:val="nil"/>
                      <w:right w:val="nil"/>
                      <w:between w:val="nil"/>
                    </w:pBdr>
                    <w:spacing w:after="0" w:line="240" w:lineRule="atLeast"/>
                    <w:rPr>
                      <w:rFonts w:ascii="Times New Roman" w:hAnsi="Times New Roman" w:cs="Times New Roman"/>
                      <w:sz w:val="24"/>
                      <w:szCs w:val="24"/>
                    </w:rPr>
                  </w:pPr>
                </w:p>
              </w:tc>
              <w:tc>
                <w:tcPr>
                  <w:tcW w:w="1214"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Всего </w:t>
                  </w:r>
                </w:p>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1841"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Контрольные работы </w:t>
                  </w:r>
                </w:p>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Практические работы </w:t>
                  </w:r>
                </w:p>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1347" w:type="dxa"/>
                  <w:vMerge/>
                  <w:tcMar>
                    <w:top w:w="50" w:type="dxa"/>
                    <w:left w:w="100" w:type="dxa"/>
                  </w:tcMar>
                  <w:vAlign w:val="center"/>
                </w:tcPr>
                <w:p w:rsidR="00AB2E3C" w:rsidRPr="00D832AD" w:rsidRDefault="00AB2E3C" w:rsidP="00060286">
                  <w:pPr>
                    <w:pStyle w:val="normal"/>
                    <w:widowControl w:val="0"/>
                    <w:pBdr>
                      <w:top w:val="nil"/>
                      <w:left w:val="nil"/>
                      <w:bottom w:val="nil"/>
                      <w:right w:val="nil"/>
                      <w:between w:val="nil"/>
                    </w:pBdr>
                    <w:spacing w:after="0" w:line="240" w:lineRule="atLeast"/>
                    <w:rPr>
                      <w:rFonts w:ascii="Times New Roman" w:hAnsi="Times New Roman" w:cs="Times New Roman"/>
                      <w:sz w:val="24"/>
                      <w:szCs w:val="24"/>
                    </w:rPr>
                  </w:pPr>
                </w:p>
              </w:tc>
              <w:tc>
                <w:tcPr>
                  <w:tcW w:w="2873" w:type="dxa"/>
                  <w:vMerge/>
                  <w:tcMar>
                    <w:top w:w="50" w:type="dxa"/>
                    <w:left w:w="100" w:type="dxa"/>
                  </w:tcMar>
                  <w:vAlign w:val="center"/>
                </w:tcPr>
                <w:p w:rsidR="00AB2E3C" w:rsidRPr="00D832AD" w:rsidRDefault="00AB2E3C" w:rsidP="00060286">
                  <w:pPr>
                    <w:pStyle w:val="normal"/>
                    <w:widowControl w:val="0"/>
                    <w:pBdr>
                      <w:top w:val="nil"/>
                      <w:left w:val="nil"/>
                      <w:bottom w:val="nil"/>
                      <w:right w:val="nil"/>
                      <w:between w:val="nil"/>
                    </w:pBdr>
                    <w:spacing w:after="0" w:line="240" w:lineRule="atLeast"/>
                    <w:rPr>
                      <w:rFonts w:ascii="Times New Roman" w:hAnsi="Times New Roman" w:cs="Times New Roman"/>
                      <w:sz w:val="24"/>
                      <w:szCs w:val="24"/>
                    </w:rPr>
                  </w:pPr>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1</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Сфера и шар: центр, радиус, диаметр; площадь поверхности сферы</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26">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/0341</w:t>
                    </w:r>
                    <w:r w:rsidRPr="00D832AD">
                      <w:rPr>
                        <w:rFonts w:ascii="Times New Roman" w:eastAsia="Times New Roman" w:hAnsi="Times New Roman" w:cs="Times New Roman"/>
                        <w:color w:val="0000FF"/>
                        <w:sz w:val="24"/>
                        <w:szCs w:val="24"/>
                        <w:u w:val="single"/>
                      </w:rPr>
                      <w:t>bc</w:t>
                    </w:r>
                    <w:r w:rsidRPr="00D832AD">
                      <w:rPr>
                        <w:rFonts w:ascii="Times New Roman" w:eastAsia="Times New Roman" w:hAnsi="Times New Roman" w:cs="Times New Roman"/>
                        <w:color w:val="0000FF"/>
                        <w:sz w:val="24"/>
                        <w:szCs w:val="24"/>
                        <w:u w:val="single"/>
                        <w:lang w:val="ru-RU"/>
                      </w:rPr>
                      <w:t>2</w:t>
                    </w:r>
                    <w:r w:rsidRPr="00D832AD">
                      <w:rPr>
                        <w:rFonts w:ascii="Times New Roman" w:eastAsia="Times New Roman" w:hAnsi="Times New Roman" w:cs="Times New Roman"/>
                        <w:color w:val="0000FF"/>
                        <w:sz w:val="24"/>
                        <w:szCs w:val="24"/>
                        <w:u w:val="single"/>
                      </w:rPr>
                      <w:t>b</w:t>
                    </w:r>
                  </w:hyperlink>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2</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Взаимное расположение сферы и плоскости; касательная плоскость к сфере; площадь сферы</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27">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bed</w:t>
                    </w:r>
                    <w:r w:rsidRPr="00D832AD">
                      <w:rPr>
                        <w:rFonts w:ascii="Times New Roman" w:eastAsia="Times New Roman" w:hAnsi="Times New Roman" w:cs="Times New Roman"/>
                        <w:color w:val="0000FF"/>
                        <w:sz w:val="24"/>
                        <w:szCs w:val="24"/>
                        <w:u w:val="single"/>
                        <w:lang w:val="ru-RU"/>
                      </w:rPr>
                      <w:t>12</w:t>
                    </w:r>
                    <w:r w:rsidRPr="00D832AD">
                      <w:rPr>
                        <w:rFonts w:ascii="Times New Roman" w:eastAsia="Times New Roman" w:hAnsi="Times New Roman" w:cs="Times New Roman"/>
                        <w:color w:val="0000FF"/>
                        <w:sz w:val="24"/>
                        <w:szCs w:val="24"/>
                        <w:u w:val="single"/>
                      </w:rPr>
                      <w:t>a</w:t>
                    </w:r>
                    <w:r w:rsidRPr="00D832AD">
                      <w:rPr>
                        <w:rFonts w:ascii="Times New Roman" w:eastAsia="Times New Roman" w:hAnsi="Times New Roman" w:cs="Times New Roman"/>
                        <w:color w:val="0000FF"/>
                        <w:sz w:val="24"/>
                        <w:szCs w:val="24"/>
                        <w:u w:val="single"/>
                        <w:lang w:val="ru-RU"/>
                      </w:rPr>
                      <w:t>43</w:t>
                    </w:r>
                  </w:hyperlink>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3</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Изображение сферы, шара на плоскости. </w:t>
                  </w:r>
                  <w:r w:rsidRPr="00D832AD">
                    <w:rPr>
                      <w:rFonts w:ascii="Times New Roman" w:eastAsia="Times New Roman" w:hAnsi="Times New Roman" w:cs="Times New Roman"/>
                      <w:color w:val="000000"/>
                      <w:sz w:val="24"/>
                      <w:szCs w:val="24"/>
                    </w:rPr>
                    <w:t>Сечения шара</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28">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bc</w:t>
                    </w:r>
                    <w:r w:rsidRPr="00D832AD">
                      <w:rPr>
                        <w:rFonts w:ascii="Times New Roman" w:eastAsia="Times New Roman" w:hAnsi="Times New Roman" w:cs="Times New Roman"/>
                        <w:color w:val="0000FF"/>
                        <w:sz w:val="24"/>
                        <w:szCs w:val="24"/>
                        <w:u w:val="single"/>
                        <w:lang w:val="ru-RU"/>
                      </w:rPr>
                      <w:t>15</w:t>
                    </w:r>
                    <w:r w:rsidRPr="00D832AD">
                      <w:rPr>
                        <w:rFonts w:ascii="Times New Roman" w:eastAsia="Times New Roman" w:hAnsi="Times New Roman" w:cs="Times New Roman"/>
                        <w:color w:val="0000FF"/>
                        <w:sz w:val="24"/>
                        <w:szCs w:val="24"/>
                        <w:u w:val="single"/>
                      </w:rPr>
                      <w:t>f</w:t>
                    </w:r>
                    <w:r w:rsidRPr="00D832AD">
                      <w:rPr>
                        <w:rFonts w:ascii="Times New Roman" w:eastAsia="Times New Roman" w:hAnsi="Times New Roman" w:cs="Times New Roman"/>
                        <w:color w:val="0000FF"/>
                        <w:sz w:val="24"/>
                        <w:szCs w:val="24"/>
                        <w:u w:val="single"/>
                        <w:lang w:val="ru-RU"/>
                      </w:rPr>
                      <w:t>7</w:t>
                    </w:r>
                    <w:r w:rsidRPr="00D832AD">
                      <w:rPr>
                        <w:rFonts w:ascii="Times New Roman" w:eastAsia="Times New Roman" w:hAnsi="Times New Roman" w:cs="Times New Roman"/>
                        <w:color w:val="0000FF"/>
                        <w:sz w:val="24"/>
                        <w:szCs w:val="24"/>
                        <w:u w:val="single"/>
                      </w:rPr>
                      <w:t>f</w:t>
                    </w:r>
                    <w:r w:rsidRPr="00D832AD">
                      <w:rPr>
                        <w:rFonts w:ascii="Times New Roman" w:eastAsia="Times New Roman" w:hAnsi="Times New Roman" w:cs="Times New Roman"/>
                        <w:color w:val="0000FF"/>
                        <w:sz w:val="24"/>
                        <w:szCs w:val="24"/>
                        <w:u w:val="single"/>
                        <w:lang w:val="ru-RU"/>
                      </w:rPr>
                      <w:t>2</w:t>
                    </w:r>
                  </w:hyperlink>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4</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Цилиндрическая поверхность, образующие цилиндрической поверхности, ось цилиндрической поверхности</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29">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/6054</w:t>
                    </w:r>
                    <w:r w:rsidRPr="00D832AD">
                      <w:rPr>
                        <w:rFonts w:ascii="Times New Roman" w:eastAsia="Times New Roman" w:hAnsi="Times New Roman" w:cs="Times New Roman"/>
                        <w:color w:val="0000FF"/>
                        <w:sz w:val="24"/>
                        <w:szCs w:val="24"/>
                        <w:u w:val="single"/>
                      </w:rPr>
                      <w:t>b</w:t>
                    </w:r>
                    <w:r w:rsidRPr="00D832AD">
                      <w:rPr>
                        <w:rFonts w:ascii="Times New Roman" w:eastAsia="Times New Roman" w:hAnsi="Times New Roman" w:cs="Times New Roman"/>
                        <w:color w:val="0000FF"/>
                        <w:sz w:val="24"/>
                        <w:szCs w:val="24"/>
                        <w:u w:val="single"/>
                        <w:lang w:val="ru-RU"/>
                      </w:rPr>
                      <w:t>8</w:t>
                    </w:r>
                    <w:r w:rsidRPr="00D832AD">
                      <w:rPr>
                        <w:rFonts w:ascii="Times New Roman" w:eastAsia="Times New Roman" w:hAnsi="Times New Roman" w:cs="Times New Roman"/>
                        <w:color w:val="0000FF"/>
                        <w:sz w:val="24"/>
                        <w:szCs w:val="24"/>
                        <w:u w:val="single"/>
                      </w:rPr>
                      <w:t>c</w:t>
                    </w:r>
                    <w:r w:rsidRPr="00D832AD">
                      <w:rPr>
                        <w:rFonts w:ascii="Times New Roman" w:eastAsia="Times New Roman" w:hAnsi="Times New Roman" w:cs="Times New Roman"/>
                        <w:color w:val="0000FF"/>
                        <w:sz w:val="24"/>
                        <w:szCs w:val="24"/>
                        <w:u w:val="single"/>
                        <w:lang w:val="ru-RU"/>
                      </w:rPr>
                      <w:t>1</w:t>
                    </w:r>
                  </w:hyperlink>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5</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Цилиндр: основания и боковая поверхность, образующая и ось; площадь боковой и полной поверхности</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30">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/188</w:t>
                    </w:r>
                    <w:r w:rsidRPr="00D832AD">
                      <w:rPr>
                        <w:rFonts w:ascii="Times New Roman" w:eastAsia="Times New Roman" w:hAnsi="Times New Roman" w:cs="Times New Roman"/>
                        <w:color w:val="0000FF"/>
                        <w:sz w:val="24"/>
                        <w:szCs w:val="24"/>
                        <w:u w:val="single"/>
                      </w:rPr>
                      <w:t>f</w:t>
                    </w:r>
                    <w:r w:rsidRPr="00D832AD">
                      <w:rPr>
                        <w:rFonts w:ascii="Times New Roman" w:eastAsia="Times New Roman" w:hAnsi="Times New Roman" w:cs="Times New Roman"/>
                        <w:color w:val="0000FF"/>
                        <w:sz w:val="24"/>
                        <w:szCs w:val="24"/>
                        <w:u w:val="single"/>
                        <w:lang w:val="ru-RU"/>
                      </w:rPr>
                      <w:t>6216</w:t>
                    </w:r>
                  </w:hyperlink>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31">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/016</w:t>
                    </w:r>
                    <w:r w:rsidRPr="00D832AD">
                      <w:rPr>
                        <w:rFonts w:ascii="Times New Roman" w:eastAsia="Times New Roman" w:hAnsi="Times New Roman" w:cs="Times New Roman"/>
                        <w:color w:val="0000FF"/>
                        <w:sz w:val="24"/>
                        <w:szCs w:val="24"/>
                        <w:u w:val="single"/>
                      </w:rPr>
                      <w:t>e</w:t>
                    </w:r>
                    <w:r w:rsidRPr="00D832AD">
                      <w:rPr>
                        <w:rFonts w:ascii="Times New Roman" w:eastAsia="Times New Roman" w:hAnsi="Times New Roman" w:cs="Times New Roman"/>
                        <w:color w:val="0000FF"/>
                        <w:sz w:val="24"/>
                        <w:szCs w:val="24"/>
                        <w:u w:val="single"/>
                        <w:lang w:val="ru-RU"/>
                      </w:rPr>
                      <w:t>25</w:t>
                    </w:r>
                    <w:r w:rsidRPr="00D832AD">
                      <w:rPr>
                        <w:rFonts w:ascii="Times New Roman" w:eastAsia="Times New Roman" w:hAnsi="Times New Roman" w:cs="Times New Roman"/>
                        <w:color w:val="0000FF"/>
                        <w:sz w:val="24"/>
                        <w:szCs w:val="24"/>
                        <w:u w:val="single"/>
                      </w:rPr>
                      <w:t>eb</w:t>
                    </w:r>
                  </w:hyperlink>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7</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Коническая поверхность, образующие конической поверхности, ось и вершина конической поверхности</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32">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c</w:t>
                    </w:r>
                    <w:r w:rsidRPr="00D832AD">
                      <w:rPr>
                        <w:rFonts w:ascii="Times New Roman" w:eastAsia="Times New Roman" w:hAnsi="Times New Roman" w:cs="Times New Roman"/>
                        <w:color w:val="0000FF"/>
                        <w:sz w:val="24"/>
                        <w:szCs w:val="24"/>
                        <w:u w:val="single"/>
                        <w:lang w:val="ru-RU"/>
                      </w:rPr>
                      <w:t>94</w:t>
                    </w:r>
                    <w:r w:rsidRPr="00D832AD">
                      <w:rPr>
                        <w:rFonts w:ascii="Times New Roman" w:eastAsia="Times New Roman" w:hAnsi="Times New Roman" w:cs="Times New Roman"/>
                        <w:color w:val="0000FF"/>
                        <w:sz w:val="24"/>
                        <w:szCs w:val="24"/>
                        <w:u w:val="single"/>
                      </w:rPr>
                      <w:t>ba</w:t>
                    </w:r>
                    <w:r w:rsidRPr="00D832AD">
                      <w:rPr>
                        <w:rFonts w:ascii="Times New Roman" w:eastAsia="Times New Roman" w:hAnsi="Times New Roman" w:cs="Times New Roman"/>
                        <w:color w:val="0000FF"/>
                        <w:sz w:val="24"/>
                        <w:szCs w:val="24"/>
                        <w:u w:val="single"/>
                        <w:lang w:val="ru-RU"/>
                      </w:rPr>
                      <w:t>09</w:t>
                    </w:r>
                    <w:r w:rsidRPr="00D832AD">
                      <w:rPr>
                        <w:rFonts w:ascii="Times New Roman" w:eastAsia="Times New Roman" w:hAnsi="Times New Roman" w:cs="Times New Roman"/>
                        <w:color w:val="0000FF"/>
                        <w:sz w:val="24"/>
                        <w:szCs w:val="24"/>
                        <w:u w:val="single"/>
                      </w:rPr>
                      <w:t>b</w:t>
                    </w:r>
                  </w:hyperlink>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8</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Конус: основание и вершина, образующая и ось; площадь боковой и полной поверхности</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33">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/897</w:t>
                    </w:r>
                    <w:r w:rsidRPr="00D832AD">
                      <w:rPr>
                        <w:rFonts w:ascii="Times New Roman" w:eastAsia="Times New Roman" w:hAnsi="Times New Roman" w:cs="Times New Roman"/>
                        <w:color w:val="0000FF"/>
                        <w:sz w:val="24"/>
                        <w:szCs w:val="24"/>
                        <w:u w:val="single"/>
                      </w:rPr>
                      <w:t>dd</w:t>
                    </w:r>
                    <w:r w:rsidRPr="00D832AD">
                      <w:rPr>
                        <w:rFonts w:ascii="Times New Roman" w:eastAsia="Times New Roman" w:hAnsi="Times New Roman" w:cs="Times New Roman"/>
                        <w:color w:val="0000FF"/>
                        <w:sz w:val="24"/>
                        <w:szCs w:val="24"/>
                        <w:u w:val="single"/>
                        <w:lang w:val="ru-RU"/>
                      </w:rPr>
                      <w:t>3</w:t>
                    </w:r>
                    <w:r w:rsidRPr="00D832AD">
                      <w:rPr>
                        <w:rFonts w:ascii="Times New Roman" w:eastAsia="Times New Roman" w:hAnsi="Times New Roman" w:cs="Times New Roman"/>
                        <w:color w:val="0000FF"/>
                        <w:sz w:val="24"/>
                        <w:szCs w:val="24"/>
                        <w:u w:val="single"/>
                      </w:rPr>
                      <w:t>b</w:t>
                    </w:r>
                    <w:r w:rsidRPr="00D832AD">
                      <w:rPr>
                        <w:rFonts w:ascii="Times New Roman" w:eastAsia="Times New Roman" w:hAnsi="Times New Roman" w:cs="Times New Roman"/>
                        <w:color w:val="0000FF"/>
                        <w:sz w:val="24"/>
                        <w:szCs w:val="24"/>
                        <w:u w:val="single"/>
                        <w:lang w:val="ru-RU"/>
                      </w:rPr>
                      <w:t>2</w:t>
                    </w:r>
                  </w:hyperlink>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9</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Усечённый конус: образующие и высота; основания и боковая поверхность</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34">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/1468</w:t>
                    </w:r>
                    <w:r w:rsidRPr="00D832AD">
                      <w:rPr>
                        <w:rFonts w:ascii="Times New Roman" w:eastAsia="Times New Roman" w:hAnsi="Times New Roman" w:cs="Times New Roman"/>
                        <w:color w:val="0000FF"/>
                        <w:sz w:val="24"/>
                        <w:szCs w:val="24"/>
                        <w:u w:val="single"/>
                      </w:rPr>
                      <w:t>bab</w:t>
                    </w:r>
                    <w:r w:rsidRPr="00D832AD">
                      <w:rPr>
                        <w:rFonts w:ascii="Times New Roman" w:eastAsia="Times New Roman" w:hAnsi="Times New Roman" w:cs="Times New Roman"/>
                        <w:color w:val="0000FF"/>
                        <w:sz w:val="24"/>
                        <w:szCs w:val="24"/>
                        <w:u w:val="single"/>
                        <w:lang w:val="ru-RU"/>
                      </w:rPr>
                      <w:t>3</w:t>
                    </w:r>
                  </w:hyperlink>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10</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35">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/0</w:t>
                    </w:r>
                    <w:r w:rsidRPr="00D832AD">
                      <w:rPr>
                        <w:rFonts w:ascii="Times New Roman" w:eastAsia="Times New Roman" w:hAnsi="Times New Roman" w:cs="Times New Roman"/>
                        <w:color w:val="0000FF"/>
                        <w:sz w:val="24"/>
                        <w:szCs w:val="24"/>
                        <w:u w:val="single"/>
                      </w:rPr>
                      <w:t>bde</w:t>
                    </w:r>
                    <w:r w:rsidRPr="00D832AD">
                      <w:rPr>
                        <w:rFonts w:ascii="Times New Roman" w:eastAsia="Times New Roman" w:hAnsi="Times New Roman" w:cs="Times New Roman"/>
                        <w:color w:val="0000FF"/>
                        <w:sz w:val="24"/>
                        <w:szCs w:val="24"/>
                        <w:u w:val="single"/>
                        <w:lang w:val="ru-RU"/>
                      </w:rPr>
                      <w:t>1</w:t>
                    </w:r>
                    <w:r w:rsidRPr="00D832AD">
                      <w:rPr>
                        <w:rFonts w:ascii="Times New Roman" w:eastAsia="Times New Roman" w:hAnsi="Times New Roman" w:cs="Times New Roman"/>
                        <w:color w:val="0000FF"/>
                        <w:sz w:val="24"/>
                        <w:szCs w:val="24"/>
                        <w:u w:val="single"/>
                      </w:rPr>
                      <w:t>be</w:t>
                    </w:r>
                    <w:r w:rsidRPr="00D832AD">
                      <w:rPr>
                        <w:rFonts w:ascii="Times New Roman" w:eastAsia="Times New Roman" w:hAnsi="Times New Roman" w:cs="Times New Roman"/>
                        <w:color w:val="0000FF"/>
                        <w:sz w:val="24"/>
                        <w:szCs w:val="24"/>
                        <w:u w:val="single"/>
                        <w:lang w:val="ru-RU"/>
                      </w:rPr>
                      <w:t>8</w:t>
                    </w:r>
                  </w:hyperlink>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11</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Комбинация тел вращения и многогранников</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36">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/3</w:t>
                    </w:r>
                    <w:r w:rsidRPr="00D832AD">
                      <w:rPr>
                        <w:rFonts w:ascii="Times New Roman" w:eastAsia="Times New Roman" w:hAnsi="Times New Roman" w:cs="Times New Roman"/>
                        <w:color w:val="0000FF"/>
                        <w:sz w:val="24"/>
                        <w:szCs w:val="24"/>
                        <w:u w:val="single"/>
                      </w:rPr>
                      <w:t>cef</w:t>
                    </w:r>
                    <w:r w:rsidRPr="00D832AD">
                      <w:rPr>
                        <w:rFonts w:ascii="Times New Roman" w:eastAsia="Times New Roman" w:hAnsi="Times New Roman" w:cs="Times New Roman"/>
                        <w:color w:val="0000FF"/>
                        <w:sz w:val="24"/>
                        <w:szCs w:val="24"/>
                        <w:u w:val="single"/>
                        <w:lang w:val="ru-RU"/>
                      </w:rPr>
                      <w:t>10</w:t>
                    </w:r>
                    <w:r w:rsidRPr="00D832AD">
                      <w:rPr>
                        <w:rFonts w:ascii="Times New Roman" w:eastAsia="Times New Roman" w:hAnsi="Times New Roman" w:cs="Times New Roman"/>
                        <w:color w:val="0000FF"/>
                        <w:sz w:val="24"/>
                        <w:szCs w:val="24"/>
                        <w:u w:val="single"/>
                      </w:rPr>
                      <w:t>e</w:t>
                    </w:r>
                    <w:r w:rsidRPr="00D832AD">
                      <w:rPr>
                        <w:rFonts w:ascii="Times New Roman" w:eastAsia="Times New Roman" w:hAnsi="Times New Roman" w:cs="Times New Roman"/>
                        <w:color w:val="0000FF"/>
                        <w:sz w:val="24"/>
                        <w:szCs w:val="24"/>
                        <w:u w:val="single"/>
                        <w:lang w:val="ru-RU"/>
                      </w:rPr>
                      <w:t>5</w:t>
                    </w:r>
                  </w:hyperlink>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12</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Многогранник, описанный около сферы; сфера, вписанная в многогранник или в тело вращения</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37">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/0</w:t>
                    </w:r>
                    <w:r w:rsidRPr="00D832AD">
                      <w:rPr>
                        <w:rFonts w:ascii="Times New Roman" w:eastAsia="Times New Roman" w:hAnsi="Times New Roman" w:cs="Times New Roman"/>
                        <w:color w:val="0000FF"/>
                        <w:sz w:val="24"/>
                        <w:szCs w:val="24"/>
                        <w:u w:val="single"/>
                      </w:rPr>
                      <w:t>b</w:t>
                    </w:r>
                    <w:r w:rsidRPr="00D832AD">
                      <w:rPr>
                        <w:rFonts w:ascii="Times New Roman" w:eastAsia="Times New Roman" w:hAnsi="Times New Roman" w:cs="Times New Roman"/>
                        <w:color w:val="0000FF"/>
                        <w:sz w:val="24"/>
                        <w:szCs w:val="24"/>
                        <w:u w:val="single"/>
                        <w:lang w:val="ru-RU"/>
                      </w:rPr>
                      <w:t>136158</w:t>
                    </w:r>
                  </w:hyperlink>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13</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Понятие об объёме. Основные свойства объёмов тел</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38">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/26</w:t>
                    </w:r>
                    <w:r w:rsidRPr="00D832AD">
                      <w:rPr>
                        <w:rFonts w:ascii="Times New Roman" w:eastAsia="Times New Roman" w:hAnsi="Times New Roman" w:cs="Times New Roman"/>
                        <w:color w:val="0000FF"/>
                        <w:sz w:val="24"/>
                        <w:szCs w:val="24"/>
                        <w:u w:val="single"/>
                      </w:rPr>
                      <w:t>a</w:t>
                    </w:r>
                    <w:r w:rsidRPr="00D832AD">
                      <w:rPr>
                        <w:rFonts w:ascii="Times New Roman" w:eastAsia="Times New Roman" w:hAnsi="Times New Roman" w:cs="Times New Roman"/>
                        <w:color w:val="0000FF"/>
                        <w:sz w:val="24"/>
                        <w:szCs w:val="24"/>
                        <w:u w:val="single"/>
                        <w:lang w:val="ru-RU"/>
                      </w:rPr>
                      <w:t>03</w:t>
                    </w:r>
                    <w:r w:rsidRPr="00D832AD">
                      <w:rPr>
                        <w:rFonts w:ascii="Times New Roman" w:eastAsia="Times New Roman" w:hAnsi="Times New Roman" w:cs="Times New Roman"/>
                        <w:color w:val="0000FF"/>
                        <w:sz w:val="24"/>
                        <w:szCs w:val="24"/>
                        <w:u w:val="single"/>
                      </w:rPr>
                      <w:t>fb</w:t>
                    </w:r>
                    <w:r w:rsidRPr="00D832AD">
                      <w:rPr>
                        <w:rFonts w:ascii="Times New Roman" w:eastAsia="Times New Roman" w:hAnsi="Times New Roman" w:cs="Times New Roman"/>
                        <w:color w:val="0000FF"/>
                        <w:sz w:val="24"/>
                        <w:szCs w:val="24"/>
                        <w:u w:val="single"/>
                        <w:lang w:val="ru-RU"/>
                      </w:rPr>
                      <w:t>7</w:t>
                    </w:r>
                  </w:hyperlink>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14</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Объём цилиндра, конуса</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39">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/5513</w:t>
                    </w:r>
                    <w:r w:rsidRPr="00D832AD">
                      <w:rPr>
                        <w:rFonts w:ascii="Times New Roman" w:eastAsia="Times New Roman" w:hAnsi="Times New Roman" w:cs="Times New Roman"/>
                        <w:color w:val="0000FF"/>
                        <w:sz w:val="24"/>
                        <w:szCs w:val="24"/>
                        <w:u w:val="single"/>
                      </w:rPr>
                      <w:t>d</w:t>
                    </w:r>
                    <w:r w:rsidRPr="00D832AD">
                      <w:rPr>
                        <w:rFonts w:ascii="Times New Roman" w:eastAsia="Times New Roman" w:hAnsi="Times New Roman" w:cs="Times New Roman"/>
                        <w:color w:val="0000FF"/>
                        <w:sz w:val="24"/>
                        <w:szCs w:val="24"/>
                        <w:u w:val="single"/>
                        <w:lang w:val="ru-RU"/>
                      </w:rPr>
                      <w:t>87</w:t>
                    </w:r>
                    <w:r w:rsidRPr="00D832AD">
                      <w:rPr>
                        <w:rFonts w:ascii="Times New Roman" w:eastAsia="Times New Roman" w:hAnsi="Times New Roman" w:cs="Times New Roman"/>
                        <w:color w:val="0000FF"/>
                        <w:sz w:val="24"/>
                        <w:szCs w:val="24"/>
                        <w:u w:val="single"/>
                      </w:rPr>
                      <w:t>b</w:t>
                    </w:r>
                  </w:hyperlink>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15</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Объём шара и площадь сферы</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40">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d</w:t>
                    </w:r>
                    <w:r w:rsidRPr="00D832AD">
                      <w:rPr>
                        <w:rFonts w:ascii="Times New Roman" w:eastAsia="Times New Roman" w:hAnsi="Times New Roman" w:cs="Times New Roman"/>
                        <w:color w:val="0000FF"/>
                        <w:sz w:val="24"/>
                        <w:szCs w:val="24"/>
                        <w:u w:val="single"/>
                        <w:lang w:val="ru-RU"/>
                      </w:rPr>
                      <w:t>189</w:t>
                    </w:r>
                    <w:r w:rsidRPr="00D832AD">
                      <w:rPr>
                        <w:rFonts w:ascii="Times New Roman" w:eastAsia="Times New Roman" w:hAnsi="Times New Roman" w:cs="Times New Roman"/>
                        <w:color w:val="0000FF"/>
                        <w:sz w:val="24"/>
                        <w:szCs w:val="24"/>
                        <w:u w:val="single"/>
                      </w:rPr>
                      <w:t>bde</w:t>
                    </w:r>
                    <w:r w:rsidRPr="00D832AD">
                      <w:rPr>
                        <w:rFonts w:ascii="Times New Roman" w:eastAsia="Times New Roman" w:hAnsi="Times New Roman" w:cs="Times New Roman"/>
                        <w:color w:val="0000FF"/>
                        <w:sz w:val="24"/>
                        <w:szCs w:val="24"/>
                        <w:u w:val="single"/>
                        <w:lang w:val="ru-RU"/>
                      </w:rPr>
                      <w:t>2</w:t>
                    </w:r>
                  </w:hyperlink>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16</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Подобные тела в пространстве. Соотношения между площадями поверхностей, объёмами подобных тел</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41">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/810</w:t>
                    </w:r>
                    <w:r w:rsidRPr="00D832AD">
                      <w:rPr>
                        <w:rFonts w:ascii="Times New Roman" w:eastAsia="Times New Roman" w:hAnsi="Times New Roman" w:cs="Times New Roman"/>
                        <w:color w:val="0000FF"/>
                        <w:sz w:val="24"/>
                        <w:szCs w:val="24"/>
                        <w:u w:val="single"/>
                      </w:rPr>
                      <w:t>cf</w:t>
                    </w:r>
                    <w:r w:rsidRPr="00D832AD">
                      <w:rPr>
                        <w:rFonts w:ascii="Times New Roman" w:eastAsia="Times New Roman" w:hAnsi="Times New Roman" w:cs="Times New Roman"/>
                        <w:color w:val="0000FF"/>
                        <w:sz w:val="24"/>
                        <w:szCs w:val="24"/>
                        <w:u w:val="single"/>
                        <w:lang w:val="ru-RU"/>
                      </w:rPr>
                      <w:t>1</w:t>
                    </w:r>
                    <w:r w:rsidRPr="00D832AD">
                      <w:rPr>
                        <w:rFonts w:ascii="Times New Roman" w:eastAsia="Times New Roman" w:hAnsi="Times New Roman" w:cs="Times New Roman"/>
                        <w:color w:val="0000FF"/>
                        <w:sz w:val="24"/>
                        <w:szCs w:val="24"/>
                        <w:u w:val="single"/>
                      </w:rPr>
                      <w:t>eb</w:t>
                    </w:r>
                  </w:hyperlink>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17</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Контрольная работа по темам "Тела вращения" и "Объемы тел"</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42">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/4</w:t>
                    </w:r>
                    <w:r w:rsidRPr="00D832AD">
                      <w:rPr>
                        <w:rFonts w:ascii="Times New Roman" w:eastAsia="Times New Roman" w:hAnsi="Times New Roman" w:cs="Times New Roman"/>
                        <w:color w:val="0000FF"/>
                        <w:sz w:val="24"/>
                        <w:szCs w:val="24"/>
                        <w:u w:val="single"/>
                      </w:rPr>
                      <w:t>a</w:t>
                    </w:r>
                    <w:r w:rsidRPr="00D832AD">
                      <w:rPr>
                        <w:rFonts w:ascii="Times New Roman" w:eastAsia="Times New Roman" w:hAnsi="Times New Roman" w:cs="Times New Roman"/>
                        <w:color w:val="0000FF"/>
                        <w:sz w:val="24"/>
                        <w:szCs w:val="24"/>
                        <w:u w:val="single"/>
                        <w:lang w:val="ru-RU"/>
                      </w:rPr>
                      <w:t>33</w:t>
                    </w:r>
                    <w:r w:rsidRPr="00D832AD">
                      <w:rPr>
                        <w:rFonts w:ascii="Times New Roman" w:eastAsia="Times New Roman" w:hAnsi="Times New Roman" w:cs="Times New Roman"/>
                        <w:color w:val="0000FF"/>
                        <w:sz w:val="24"/>
                        <w:szCs w:val="24"/>
                        <w:u w:val="single"/>
                      </w:rPr>
                      <w:t>a</w:t>
                    </w:r>
                    <w:r w:rsidRPr="00D832AD">
                      <w:rPr>
                        <w:rFonts w:ascii="Times New Roman" w:eastAsia="Times New Roman" w:hAnsi="Times New Roman" w:cs="Times New Roman"/>
                        <w:color w:val="0000FF"/>
                        <w:sz w:val="24"/>
                        <w:szCs w:val="24"/>
                        <w:u w:val="single"/>
                        <w:lang w:val="ru-RU"/>
                      </w:rPr>
                      <w:t>8</w:t>
                    </w:r>
                    <w:r w:rsidRPr="00D832AD">
                      <w:rPr>
                        <w:rFonts w:ascii="Times New Roman" w:eastAsia="Times New Roman" w:hAnsi="Times New Roman" w:cs="Times New Roman"/>
                        <w:color w:val="0000FF"/>
                        <w:sz w:val="24"/>
                        <w:szCs w:val="24"/>
                        <w:u w:val="single"/>
                      </w:rPr>
                      <w:t>ab</w:t>
                    </w:r>
                  </w:hyperlink>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18</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Вектор на плоскости и в пространстве</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43">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/5</w:t>
                    </w:r>
                    <w:r w:rsidRPr="00D832AD">
                      <w:rPr>
                        <w:rFonts w:ascii="Times New Roman" w:eastAsia="Times New Roman" w:hAnsi="Times New Roman" w:cs="Times New Roman"/>
                        <w:color w:val="0000FF"/>
                        <w:sz w:val="24"/>
                        <w:szCs w:val="24"/>
                        <w:u w:val="single"/>
                      </w:rPr>
                      <w:t>caefc</w:t>
                    </w:r>
                    <w:r w:rsidRPr="00D832AD">
                      <w:rPr>
                        <w:rFonts w:ascii="Times New Roman" w:eastAsia="Times New Roman" w:hAnsi="Times New Roman" w:cs="Times New Roman"/>
                        <w:color w:val="0000FF"/>
                        <w:sz w:val="24"/>
                        <w:szCs w:val="24"/>
                        <w:u w:val="single"/>
                        <w:lang w:val="ru-RU"/>
                      </w:rPr>
                      <w:t>1</w:t>
                    </w:r>
                    <w:r w:rsidRPr="00D832AD">
                      <w:rPr>
                        <w:rFonts w:ascii="Times New Roman" w:eastAsia="Times New Roman" w:hAnsi="Times New Roman" w:cs="Times New Roman"/>
                        <w:color w:val="0000FF"/>
                        <w:sz w:val="24"/>
                        <w:szCs w:val="24"/>
                        <w:u w:val="single"/>
                      </w:rPr>
                      <w:t>b</w:t>
                    </w:r>
                  </w:hyperlink>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19</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Сложение и вычитание векторов</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44">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/23</w:t>
                    </w:r>
                    <w:r w:rsidRPr="00D832AD">
                      <w:rPr>
                        <w:rFonts w:ascii="Times New Roman" w:eastAsia="Times New Roman" w:hAnsi="Times New Roman" w:cs="Times New Roman"/>
                        <w:color w:val="0000FF"/>
                        <w:sz w:val="24"/>
                        <w:szCs w:val="24"/>
                        <w:u w:val="single"/>
                      </w:rPr>
                      <w:t>f</w:t>
                    </w:r>
                    <w:r w:rsidRPr="00D832AD">
                      <w:rPr>
                        <w:rFonts w:ascii="Times New Roman" w:eastAsia="Times New Roman" w:hAnsi="Times New Roman" w:cs="Times New Roman"/>
                        <w:color w:val="0000FF"/>
                        <w:sz w:val="24"/>
                        <w:szCs w:val="24"/>
                        <w:u w:val="single"/>
                        <w:lang w:val="ru-RU"/>
                      </w:rPr>
                      <w:t>4</w:t>
                    </w:r>
                    <w:r w:rsidRPr="00D832AD">
                      <w:rPr>
                        <w:rFonts w:ascii="Times New Roman" w:eastAsia="Times New Roman" w:hAnsi="Times New Roman" w:cs="Times New Roman"/>
                        <w:color w:val="0000FF"/>
                        <w:sz w:val="24"/>
                        <w:szCs w:val="24"/>
                        <w:u w:val="single"/>
                      </w:rPr>
                      <w:t>f</w:t>
                    </w:r>
                    <w:r w:rsidRPr="00D832AD">
                      <w:rPr>
                        <w:rFonts w:ascii="Times New Roman" w:eastAsia="Times New Roman" w:hAnsi="Times New Roman" w:cs="Times New Roman"/>
                        <w:color w:val="0000FF"/>
                        <w:sz w:val="24"/>
                        <w:szCs w:val="24"/>
                        <w:u w:val="single"/>
                        <w:lang w:val="ru-RU"/>
                      </w:rPr>
                      <w:t>089</w:t>
                    </w:r>
                  </w:hyperlink>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20</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Умножение вектора на число</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45">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dee</w:t>
                    </w:r>
                    <w:r w:rsidRPr="00D832AD">
                      <w:rPr>
                        <w:rFonts w:ascii="Times New Roman" w:eastAsia="Times New Roman" w:hAnsi="Times New Roman" w:cs="Times New Roman"/>
                        <w:color w:val="0000FF"/>
                        <w:sz w:val="24"/>
                        <w:szCs w:val="24"/>
                        <w:u w:val="single"/>
                        <w:lang w:val="ru-RU"/>
                      </w:rPr>
                      <w:t>379</w:t>
                    </w:r>
                    <w:r w:rsidRPr="00D832AD">
                      <w:rPr>
                        <w:rFonts w:ascii="Times New Roman" w:eastAsia="Times New Roman" w:hAnsi="Times New Roman" w:cs="Times New Roman"/>
                        <w:color w:val="0000FF"/>
                        <w:sz w:val="24"/>
                        <w:szCs w:val="24"/>
                        <w:u w:val="single"/>
                      </w:rPr>
                      <w:t>eb</w:t>
                    </w:r>
                  </w:hyperlink>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21</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Разложение вектора по трём некомпланарным векторам. </w:t>
                  </w:r>
                  <w:r w:rsidRPr="00D832AD">
                    <w:rPr>
                      <w:rFonts w:ascii="Times New Roman" w:eastAsia="Times New Roman" w:hAnsi="Times New Roman" w:cs="Times New Roman"/>
                      <w:color w:val="000000"/>
                      <w:sz w:val="24"/>
                      <w:szCs w:val="24"/>
                    </w:rPr>
                    <w:t>Правило параллелепипеда</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46">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a</w:t>
                    </w:r>
                    <w:r w:rsidRPr="00D832AD">
                      <w:rPr>
                        <w:rFonts w:ascii="Times New Roman" w:eastAsia="Times New Roman" w:hAnsi="Times New Roman" w:cs="Times New Roman"/>
                        <w:color w:val="0000FF"/>
                        <w:sz w:val="24"/>
                        <w:szCs w:val="24"/>
                        <w:u w:val="single"/>
                        <w:lang w:val="ru-RU"/>
                      </w:rPr>
                      <w:t>28</w:t>
                    </w:r>
                    <w:r w:rsidRPr="00D832AD">
                      <w:rPr>
                        <w:rFonts w:ascii="Times New Roman" w:eastAsia="Times New Roman" w:hAnsi="Times New Roman" w:cs="Times New Roman"/>
                        <w:color w:val="0000FF"/>
                        <w:sz w:val="24"/>
                        <w:szCs w:val="24"/>
                        <w:u w:val="single"/>
                      </w:rPr>
                      <w:t>fd</w:t>
                    </w:r>
                    <w:r w:rsidRPr="00D832AD">
                      <w:rPr>
                        <w:rFonts w:ascii="Times New Roman" w:eastAsia="Times New Roman" w:hAnsi="Times New Roman" w:cs="Times New Roman"/>
                        <w:color w:val="0000FF"/>
                        <w:sz w:val="24"/>
                        <w:szCs w:val="24"/>
                        <w:u w:val="single"/>
                        <w:lang w:val="ru-RU"/>
                      </w:rPr>
                      <w:t>74</w:t>
                    </w:r>
                    <w:r w:rsidRPr="00D832AD">
                      <w:rPr>
                        <w:rFonts w:ascii="Times New Roman" w:eastAsia="Times New Roman" w:hAnsi="Times New Roman" w:cs="Times New Roman"/>
                        <w:color w:val="0000FF"/>
                        <w:sz w:val="24"/>
                        <w:szCs w:val="24"/>
                        <w:u w:val="single"/>
                      </w:rPr>
                      <w:t>e</w:t>
                    </w:r>
                  </w:hyperlink>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22</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Решение задач, связанных с применением правил действий с векторами</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47">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/5</w:t>
                    </w:r>
                    <w:r w:rsidRPr="00D832AD">
                      <w:rPr>
                        <w:rFonts w:ascii="Times New Roman" w:eastAsia="Times New Roman" w:hAnsi="Times New Roman" w:cs="Times New Roman"/>
                        <w:color w:val="0000FF"/>
                        <w:sz w:val="24"/>
                        <w:szCs w:val="24"/>
                        <w:u w:val="single"/>
                      </w:rPr>
                      <w:t>a</w:t>
                    </w:r>
                    <w:r w:rsidRPr="00D832AD">
                      <w:rPr>
                        <w:rFonts w:ascii="Times New Roman" w:eastAsia="Times New Roman" w:hAnsi="Times New Roman" w:cs="Times New Roman"/>
                        <w:color w:val="0000FF"/>
                        <w:sz w:val="24"/>
                        <w:szCs w:val="24"/>
                        <w:u w:val="single"/>
                        <w:lang w:val="ru-RU"/>
                      </w:rPr>
                      <w:t>827900</w:t>
                    </w:r>
                  </w:hyperlink>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23</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Координатно-векторный метод при решении геометрических задач</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48">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d</w:t>
                    </w:r>
                    <w:r w:rsidRPr="00D832AD">
                      <w:rPr>
                        <w:rFonts w:ascii="Times New Roman" w:eastAsia="Times New Roman" w:hAnsi="Times New Roman" w:cs="Times New Roman"/>
                        <w:color w:val="0000FF"/>
                        <w:sz w:val="24"/>
                        <w:szCs w:val="24"/>
                        <w:u w:val="single"/>
                        <w:lang w:val="ru-RU"/>
                      </w:rPr>
                      <w:t>3</w:t>
                    </w:r>
                    <w:r w:rsidRPr="00D832AD">
                      <w:rPr>
                        <w:rFonts w:ascii="Times New Roman" w:eastAsia="Times New Roman" w:hAnsi="Times New Roman" w:cs="Times New Roman"/>
                        <w:color w:val="0000FF"/>
                        <w:sz w:val="24"/>
                        <w:szCs w:val="24"/>
                        <w:u w:val="single"/>
                      </w:rPr>
                      <w:t>a</w:t>
                    </w:r>
                    <w:r w:rsidRPr="00D832AD">
                      <w:rPr>
                        <w:rFonts w:ascii="Times New Roman" w:eastAsia="Times New Roman" w:hAnsi="Times New Roman" w:cs="Times New Roman"/>
                        <w:color w:val="0000FF"/>
                        <w:sz w:val="24"/>
                        <w:szCs w:val="24"/>
                        <w:u w:val="single"/>
                        <w:lang w:val="ru-RU"/>
                      </w:rPr>
                      <w:t>1</w:t>
                    </w:r>
                    <w:r w:rsidRPr="00D832AD">
                      <w:rPr>
                        <w:rFonts w:ascii="Times New Roman" w:eastAsia="Times New Roman" w:hAnsi="Times New Roman" w:cs="Times New Roman"/>
                        <w:color w:val="0000FF"/>
                        <w:sz w:val="24"/>
                        <w:szCs w:val="24"/>
                        <w:u w:val="single"/>
                      </w:rPr>
                      <w:t>fe</w:t>
                    </w:r>
                    <w:r w:rsidRPr="00D832AD">
                      <w:rPr>
                        <w:rFonts w:ascii="Times New Roman" w:eastAsia="Times New Roman" w:hAnsi="Times New Roman" w:cs="Times New Roman"/>
                        <w:color w:val="0000FF"/>
                        <w:sz w:val="24"/>
                        <w:szCs w:val="24"/>
                        <w:u w:val="single"/>
                        <w:lang w:val="ru-RU"/>
                      </w:rPr>
                      <w:t>30</w:t>
                    </w:r>
                  </w:hyperlink>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24</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Прямоугольная система координат в пространстве. Координаты вектора. Простейшие задачи в координатах</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49">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/48</w:t>
                    </w:r>
                    <w:r w:rsidRPr="00D832AD">
                      <w:rPr>
                        <w:rFonts w:ascii="Times New Roman" w:eastAsia="Times New Roman" w:hAnsi="Times New Roman" w:cs="Times New Roman"/>
                        <w:color w:val="0000FF"/>
                        <w:sz w:val="24"/>
                        <w:szCs w:val="24"/>
                        <w:u w:val="single"/>
                      </w:rPr>
                      <w:t>db</w:t>
                    </w:r>
                    <w:r w:rsidRPr="00D832AD">
                      <w:rPr>
                        <w:rFonts w:ascii="Times New Roman" w:eastAsia="Times New Roman" w:hAnsi="Times New Roman" w:cs="Times New Roman"/>
                        <w:color w:val="0000FF"/>
                        <w:sz w:val="24"/>
                        <w:szCs w:val="24"/>
                        <w:u w:val="single"/>
                        <w:lang w:val="ru-RU"/>
                      </w:rPr>
                      <w:t>7058</w:t>
                    </w:r>
                  </w:hyperlink>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25</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Угол между векторами. Скалярное произведение векторов</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50">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/725</w:t>
                    </w:r>
                    <w:r w:rsidRPr="00D832AD">
                      <w:rPr>
                        <w:rFonts w:ascii="Times New Roman" w:eastAsia="Times New Roman" w:hAnsi="Times New Roman" w:cs="Times New Roman"/>
                        <w:color w:val="0000FF"/>
                        <w:sz w:val="24"/>
                        <w:szCs w:val="24"/>
                        <w:u w:val="single"/>
                      </w:rPr>
                      <w:t>effc</w:t>
                    </w:r>
                    <w:r w:rsidRPr="00D832AD">
                      <w:rPr>
                        <w:rFonts w:ascii="Times New Roman" w:eastAsia="Times New Roman" w:hAnsi="Times New Roman" w:cs="Times New Roman"/>
                        <w:color w:val="0000FF"/>
                        <w:sz w:val="24"/>
                        <w:szCs w:val="24"/>
                        <w:u w:val="single"/>
                        <w:lang w:val="ru-RU"/>
                      </w:rPr>
                      <w:t>4</w:t>
                    </w:r>
                  </w:hyperlink>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26</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Вычисление углов между прямыми и плоскостями</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51">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/8</w:t>
                    </w:r>
                    <w:r w:rsidRPr="00D832AD">
                      <w:rPr>
                        <w:rFonts w:ascii="Times New Roman" w:eastAsia="Times New Roman" w:hAnsi="Times New Roman" w:cs="Times New Roman"/>
                        <w:color w:val="0000FF"/>
                        <w:sz w:val="24"/>
                        <w:szCs w:val="24"/>
                        <w:u w:val="single"/>
                      </w:rPr>
                      <w:t>efbe</w:t>
                    </w:r>
                    <w:r w:rsidRPr="00D832AD">
                      <w:rPr>
                        <w:rFonts w:ascii="Times New Roman" w:eastAsia="Times New Roman" w:hAnsi="Times New Roman" w:cs="Times New Roman"/>
                        <w:color w:val="0000FF"/>
                        <w:sz w:val="24"/>
                        <w:szCs w:val="24"/>
                        <w:u w:val="single"/>
                        <w:lang w:val="ru-RU"/>
                      </w:rPr>
                      <w:t>78</w:t>
                    </w:r>
                    <w:r w:rsidRPr="00D832AD">
                      <w:rPr>
                        <w:rFonts w:ascii="Times New Roman" w:eastAsia="Times New Roman" w:hAnsi="Times New Roman" w:cs="Times New Roman"/>
                        <w:color w:val="0000FF"/>
                        <w:sz w:val="24"/>
                        <w:szCs w:val="24"/>
                        <w:u w:val="single"/>
                      </w:rPr>
                      <w:t>e</w:t>
                    </w:r>
                  </w:hyperlink>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27</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Контрольная работа по теме "Векторы и координаты в пространстве"</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52">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/77</w:t>
                    </w:r>
                    <w:r w:rsidRPr="00D832AD">
                      <w:rPr>
                        <w:rFonts w:ascii="Times New Roman" w:eastAsia="Times New Roman" w:hAnsi="Times New Roman" w:cs="Times New Roman"/>
                        <w:color w:val="0000FF"/>
                        <w:sz w:val="24"/>
                        <w:szCs w:val="24"/>
                        <w:u w:val="single"/>
                      </w:rPr>
                      <w:t>c</w:t>
                    </w:r>
                    <w:r w:rsidRPr="00D832AD">
                      <w:rPr>
                        <w:rFonts w:ascii="Times New Roman" w:eastAsia="Times New Roman" w:hAnsi="Times New Roman" w:cs="Times New Roman"/>
                        <w:color w:val="0000FF"/>
                        <w:sz w:val="24"/>
                        <w:szCs w:val="24"/>
                        <w:u w:val="single"/>
                        <w:lang w:val="ru-RU"/>
                      </w:rPr>
                      <w:t>22</w:t>
                    </w:r>
                    <w:r w:rsidRPr="00D832AD">
                      <w:rPr>
                        <w:rFonts w:ascii="Times New Roman" w:eastAsia="Times New Roman" w:hAnsi="Times New Roman" w:cs="Times New Roman"/>
                        <w:color w:val="0000FF"/>
                        <w:sz w:val="24"/>
                        <w:szCs w:val="24"/>
                        <w:u w:val="single"/>
                      </w:rPr>
                      <w:t>fc</w:t>
                    </w:r>
                    <w:r w:rsidRPr="00D832AD">
                      <w:rPr>
                        <w:rFonts w:ascii="Times New Roman" w:eastAsia="Times New Roman" w:hAnsi="Times New Roman" w:cs="Times New Roman"/>
                        <w:color w:val="0000FF"/>
                        <w:sz w:val="24"/>
                        <w:szCs w:val="24"/>
                        <w:u w:val="single"/>
                        <w:lang w:val="ru-RU"/>
                      </w:rPr>
                      <w:t>5</w:t>
                    </w:r>
                  </w:hyperlink>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28</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Повторение, обобщение и систематизация знаний. Основные фигуры, факты, теоремы курса планиметрии</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53">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/1780</w:t>
                    </w:r>
                    <w:r w:rsidRPr="00D832AD">
                      <w:rPr>
                        <w:rFonts w:ascii="Times New Roman" w:eastAsia="Times New Roman" w:hAnsi="Times New Roman" w:cs="Times New Roman"/>
                        <w:color w:val="0000FF"/>
                        <w:sz w:val="24"/>
                        <w:szCs w:val="24"/>
                        <w:u w:val="single"/>
                      </w:rPr>
                      <w:t>ba</w:t>
                    </w:r>
                    <w:r w:rsidRPr="00D832AD">
                      <w:rPr>
                        <w:rFonts w:ascii="Times New Roman" w:eastAsia="Times New Roman" w:hAnsi="Times New Roman" w:cs="Times New Roman"/>
                        <w:color w:val="0000FF"/>
                        <w:sz w:val="24"/>
                        <w:szCs w:val="24"/>
                        <w:u w:val="single"/>
                        <w:lang w:val="ru-RU"/>
                      </w:rPr>
                      <w:t>5</w:t>
                    </w:r>
                    <w:r w:rsidRPr="00D832AD">
                      <w:rPr>
                        <w:rFonts w:ascii="Times New Roman" w:eastAsia="Times New Roman" w:hAnsi="Times New Roman" w:cs="Times New Roman"/>
                        <w:color w:val="0000FF"/>
                        <w:sz w:val="24"/>
                        <w:szCs w:val="24"/>
                        <w:u w:val="single"/>
                      </w:rPr>
                      <w:t>d</w:t>
                    </w:r>
                  </w:hyperlink>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29</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Повторение, обобщение и систематизация знаний. Основные фигуры, факты, теоремы курса планиметрии</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54">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/078</w:t>
                    </w:r>
                    <w:r w:rsidRPr="00D832AD">
                      <w:rPr>
                        <w:rFonts w:ascii="Times New Roman" w:eastAsia="Times New Roman" w:hAnsi="Times New Roman" w:cs="Times New Roman"/>
                        <w:color w:val="0000FF"/>
                        <w:sz w:val="24"/>
                        <w:szCs w:val="24"/>
                        <w:u w:val="single"/>
                      </w:rPr>
                      <w:t>cd</w:t>
                    </w:r>
                    <w:r w:rsidRPr="00D832AD">
                      <w:rPr>
                        <w:rFonts w:ascii="Times New Roman" w:eastAsia="Times New Roman" w:hAnsi="Times New Roman" w:cs="Times New Roman"/>
                        <w:color w:val="0000FF"/>
                        <w:sz w:val="24"/>
                        <w:szCs w:val="24"/>
                        <w:u w:val="single"/>
                        <w:lang w:val="ru-RU"/>
                      </w:rPr>
                      <w:t>184</w:t>
                    </w:r>
                  </w:hyperlink>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30</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Повторение, обобщение и систематизация знаний. Задачи планиметрии и методы их решения</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55">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/7491</w:t>
                    </w:r>
                    <w:r w:rsidRPr="00D832AD">
                      <w:rPr>
                        <w:rFonts w:ascii="Times New Roman" w:eastAsia="Times New Roman" w:hAnsi="Times New Roman" w:cs="Times New Roman"/>
                        <w:color w:val="0000FF"/>
                        <w:sz w:val="24"/>
                        <w:szCs w:val="24"/>
                        <w:u w:val="single"/>
                      </w:rPr>
                      <w:t>efe</w:t>
                    </w:r>
                    <w:r w:rsidRPr="00D832AD">
                      <w:rPr>
                        <w:rFonts w:ascii="Times New Roman" w:eastAsia="Times New Roman" w:hAnsi="Times New Roman" w:cs="Times New Roman"/>
                        <w:color w:val="0000FF"/>
                        <w:sz w:val="24"/>
                        <w:szCs w:val="24"/>
                        <w:u w:val="single"/>
                        <w:lang w:val="ru-RU"/>
                      </w:rPr>
                      <w:t>0</w:t>
                    </w:r>
                  </w:hyperlink>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31</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Повторение, обобщение и систематизация знаний. Задачи планиметрии и методы их решения</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56">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/4</w:t>
                    </w:r>
                    <w:r w:rsidRPr="00D832AD">
                      <w:rPr>
                        <w:rFonts w:ascii="Times New Roman" w:eastAsia="Times New Roman" w:hAnsi="Times New Roman" w:cs="Times New Roman"/>
                        <w:color w:val="0000FF"/>
                        <w:sz w:val="24"/>
                        <w:szCs w:val="24"/>
                        <w:u w:val="single"/>
                      </w:rPr>
                      <w:t>dffda</w:t>
                    </w:r>
                    <w:r w:rsidRPr="00D832AD">
                      <w:rPr>
                        <w:rFonts w:ascii="Times New Roman" w:eastAsia="Times New Roman" w:hAnsi="Times New Roman" w:cs="Times New Roman"/>
                        <w:color w:val="0000FF"/>
                        <w:sz w:val="24"/>
                        <w:szCs w:val="24"/>
                        <w:u w:val="single"/>
                        <w:lang w:val="ru-RU"/>
                      </w:rPr>
                      <w:t>97</w:t>
                    </w:r>
                  </w:hyperlink>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32</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Повторение, обобщение и систематизация знаний. Основные фигуры, факты, теоремы курса стереометрии</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57">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/74</w:t>
                    </w:r>
                    <w:r w:rsidRPr="00D832AD">
                      <w:rPr>
                        <w:rFonts w:ascii="Times New Roman" w:eastAsia="Times New Roman" w:hAnsi="Times New Roman" w:cs="Times New Roman"/>
                        <w:color w:val="0000FF"/>
                        <w:sz w:val="24"/>
                        <w:szCs w:val="24"/>
                        <w:u w:val="single"/>
                      </w:rPr>
                      <w:t>b</w:t>
                    </w:r>
                    <w:r w:rsidRPr="00D832AD">
                      <w:rPr>
                        <w:rFonts w:ascii="Times New Roman" w:eastAsia="Times New Roman" w:hAnsi="Times New Roman" w:cs="Times New Roman"/>
                        <w:color w:val="0000FF"/>
                        <w:sz w:val="24"/>
                        <w:szCs w:val="24"/>
                        <w:u w:val="single"/>
                        <w:lang w:val="ru-RU"/>
                      </w:rPr>
                      <w:t>2</w:t>
                    </w:r>
                    <w:r w:rsidRPr="00D832AD">
                      <w:rPr>
                        <w:rFonts w:ascii="Times New Roman" w:eastAsia="Times New Roman" w:hAnsi="Times New Roman" w:cs="Times New Roman"/>
                        <w:color w:val="0000FF"/>
                        <w:sz w:val="24"/>
                        <w:szCs w:val="24"/>
                        <w:u w:val="single"/>
                      </w:rPr>
                      <w:t>ad</w:t>
                    </w:r>
                    <w:r w:rsidRPr="00D832AD">
                      <w:rPr>
                        <w:rFonts w:ascii="Times New Roman" w:eastAsia="Times New Roman" w:hAnsi="Times New Roman" w:cs="Times New Roman"/>
                        <w:color w:val="0000FF"/>
                        <w:sz w:val="24"/>
                        <w:szCs w:val="24"/>
                        <w:u w:val="single"/>
                        <w:lang w:val="ru-RU"/>
                      </w:rPr>
                      <w:t>91</w:t>
                    </w:r>
                  </w:hyperlink>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33</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Итоговая контрольная работа</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1 </w:t>
                  </w: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58">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ec</w:t>
                    </w:r>
                    <w:r w:rsidRPr="00D832AD">
                      <w:rPr>
                        <w:rFonts w:ascii="Times New Roman" w:eastAsia="Times New Roman" w:hAnsi="Times New Roman" w:cs="Times New Roman"/>
                        <w:color w:val="0000FF"/>
                        <w:sz w:val="24"/>
                        <w:szCs w:val="24"/>
                        <w:u w:val="single"/>
                        <w:lang w:val="ru-RU"/>
                      </w:rPr>
                      <w:t>24</w:t>
                    </w:r>
                    <w:r w:rsidRPr="00D832AD">
                      <w:rPr>
                        <w:rFonts w:ascii="Times New Roman" w:eastAsia="Times New Roman" w:hAnsi="Times New Roman" w:cs="Times New Roman"/>
                        <w:color w:val="0000FF"/>
                        <w:sz w:val="24"/>
                        <w:szCs w:val="24"/>
                        <w:u w:val="single"/>
                      </w:rPr>
                      <w:t>dfc</w:t>
                    </w:r>
                    <w:r w:rsidRPr="00D832AD">
                      <w:rPr>
                        <w:rFonts w:ascii="Times New Roman" w:eastAsia="Times New Roman" w:hAnsi="Times New Roman" w:cs="Times New Roman"/>
                        <w:color w:val="0000FF"/>
                        <w:sz w:val="24"/>
                        <w:szCs w:val="24"/>
                        <w:u w:val="single"/>
                        <w:lang w:val="ru-RU"/>
                      </w:rPr>
                      <w:t>2</w:t>
                    </w:r>
                  </w:hyperlink>
                </w:p>
              </w:tc>
            </w:tr>
            <w:tr w:rsidR="00AB2E3C" w:rsidRPr="00D832AD" w:rsidTr="00060286">
              <w:trPr>
                <w:cantSplit/>
                <w:trHeight w:val="144"/>
                <w:tblHeader/>
              </w:trPr>
              <w:tc>
                <w:tcPr>
                  <w:tcW w:w="948" w:type="dxa"/>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34</w:t>
                  </w:r>
                </w:p>
              </w:tc>
              <w:tc>
                <w:tcPr>
                  <w:tcW w:w="390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Повторение, обобщение и систематизация знаний</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1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rPr>
                  </w:pPr>
                </w:p>
              </w:tc>
              <w:tc>
                <w:tcPr>
                  <w:tcW w:w="2873" w:type="dxa"/>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Библиотека ЦОК </w:t>
                  </w:r>
                  <w:hyperlink r:id="rId359">
                    <w:r w:rsidRPr="00D832AD">
                      <w:rPr>
                        <w:rFonts w:ascii="Times New Roman" w:eastAsia="Times New Roman" w:hAnsi="Times New Roman" w:cs="Times New Roman"/>
                        <w:color w:val="0000FF"/>
                        <w:sz w:val="24"/>
                        <w:szCs w:val="24"/>
                        <w:u w:val="single"/>
                      </w:rPr>
                      <w:t>https</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m</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edsoo</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ru</w:t>
                    </w:r>
                    <w:r w:rsidRPr="00D832AD">
                      <w:rPr>
                        <w:rFonts w:ascii="Times New Roman" w:eastAsia="Times New Roman" w:hAnsi="Times New Roman" w:cs="Times New Roman"/>
                        <w:color w:val="0000FF"/>
                        <w:sz w:val="24"/>
                        <w:szCs w:val="24"/>
                        <w:u w:val="single"/>
                        <w:lang w:val="ru-RU"/>
                      </w:rPr>
                      <w:t>/</w:t>
                    </w:r>
                    <w:r w:rsidRPr="00D832AD">
                      <w:rPr>
                        <w:rFonts w:ascii="Times New Roman" w:eastAsia="Times New Roman" w:hAnsi="Times New Roman" w:cs="Times New Roman"/>
                        <w:color w:val="0000FF"/>
                        <w:sz w:val="24"/>
                        <w:szCs w:val="24"/>
                        <w:u w:val="single"/>
                      </w:rPr>
                      <w:t>f</w:t>
                    </w:r>
                    <w:r w:rsidRPr="00D832AD">
                      <w:rPr>
                        <w:rFonts w:ascii="Times New Roman" w:eastAsia="Times New Roman" w:hAnsi="Times New Roman" w:cs="Times New Roman"/>
                        <w:color w:val="0000FF"/>
                        <w:sz w:val="24"/>
                        <w:szCs w:val="24"/>
                        <w:u w:val="single"/>
                        <w:lang w:val="ru-RU"/>
                      </w:rPr>
                      <w:t>465</w:t>
                    </w:r>
                    <w:r w:rsidRPr="00D832AD">
                      <w:rPr>
                        <w:rFonts w:ascii="Times New Roman" w:eastAsia="Times New Roman" w:hAnsi="Times New Roman" w:cs="Times New Roman"/>
                        <w:color w:val="0000FF"/>
                        <w:sz w:val="24"/>
                        <w:szCs w:val="24"/>
                        <w:u w:val="single"/>
                      </w:rPr>
                      <w:t>d</w:t>
                    </w:r>
                    <w:r w:rsidRPr="00D832AD">
                      <w:rPr>
                        <w:rFonts w:ascii="Times New Roman" w:eastAsia="Times New Roman" w:hAnsi="Times New Roman" w:cs="Times New Roman"/>
                        <w:color w:val="0000FF"/>
                        <w:sz w:val="24"/>
                        <w:szCs w:val="24"/>
                        <w:u w:val="single"/>
                        <w:lang w:val="ru-RU"/>
                      </w:rPr>
                      <w:t>10</w:t>
                    </w:r>
                    <w:r w:rsidRPr="00D832AD">
                      <w:rPr>
                        <w:rFonts w:ascii="Times New Roman" w:eastAsia="Times New Roman" w:hAnsi="Times New Roman" w:cs="Times New Roman"/>
                        <w:color w:val="0000FF"/>
                        <w:sz w:val="24"/>
                        <w:szCs w:val="24"/>
                        <w:u w:val="single"/>
                      </w:rPr>
                      <w:t>e</w:t>
                    </w:r>
                  </w:hyperlink>
                </w:p>
              </w:tc>
            </w:tr>
            <w:tr w:rsidR="00AB2E3C" w:rsidRPr="00D832AD" w:rsidTr="00060286">
              <w:trPr>
                <w:cantSplit/>
                <w:trHeight w:val="144"/>
                <w:tblHeader/>
              </w:trPr>
              <w:tc>
                <w:tcPr>
                  <w:tcW w:w="4855" w:type="dxa"/>
                  <w:gridSpan w:val="2"/>
                  <w:tcMar>
                    <w:top w:w="50" w:type="dxa"/>
                    <w:left w:w="100" w:type="dxa"/>
                  </w:tcMar>
                  <w:vAlign w:val="center"/>
                </w:tcPr>
                <w:p w:rsidR="00AB2E3C" w:rsidRPr="00D832AD" w:rsidRDefault="00AB2E3C" w:rsidP="00060286">
                  <w:pPr>
                    <w:pStyle w:val="normal"/>
                    <w:spacing w:after="0" w:line="240" w:lineRule="atLeast"/>
                    <w:ind w:left="135"/>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ОБЩЕЕ КОЛИЧЕСТВО ЧАСОВ ПО ПРОГРАММЕ</w:t>
                  </w:r>
                </w:p>
              </w:tc>
              <w:tc>
                <w:tcPr>
                  <w:tcW w:w="1214"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 </w:t>
                  </w:r>
                  <w:r w:rsidRPr="00D832AD">
                    <w:rPr>
                      <w:rFonts w:ascii="Times New Roman" w:eastAsia="Times New Roman" w:hAnsi="Times New Roman" w:cs="Times New Roman"/>
                      <w:color w:val="000000"/>
                      <w:sz w:val="24"/>
                      <w:szCs w:val="24"/>
                    </w:rPr>
                    <w:t xml:space="preserve">34 </w:t>
                  </w:r>
                </w:p>
              </w:tc>
              <w:tc>
                <w:tcPr>
                  <w:tcW w:w="1841"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3 </w:t>
                  </w:r>
                </w:p>
              </w:tc>
              <w:tc>
                <w:tcPr>
                  <w:tcW w:w="1910" w:type="dxa"/>
                  <w:tcMar>
                    <w:top w:w="50" w:type="dxa"/>
                    <w:left w:w="100" w:type="dxa"/>
                  </w:tcMar>
                  <w:vAlign w:val="center"/>
                </w:tcPr>
                <w:p w:rsidR="00AB2E3C" w:rsidRPr="00D832AD" w:rsidRDefault="00AB2E3C" w:rsidP="00060286">
                  <w:pPr>
                    <w:pStyle w:val="normal"/>
                    <w:spacing w:after="0" w:line="240" w:lineRule="atLeast"/>
                    <w:ind w:left="135"/>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 xml:space="preserve"> 0 </w:t>
                  </w:r>
                </w:p>
              </w:tc>
              <w:tc>
                <w:tcPr>
                  <w:tcW w:w="4220" w:type="dxa"/>
                  <w:gridSpan w:val="2"/>
                  <w:tcMar>
                    <w:top w:w="50" w:type="dxa"/>
                    <w:left w:w="100" w:type="dxa"/>
                  </w:tcMar>
                  <w:vAlign w:val="center"/>
                </w:tcPr>
                <w:p w:rsidR="00AB2E3C" w:rsidRPr="00D832AD" w:rsidRDefault="00AB2E3C" w:rsidP="00060286">
                  <w:pPr>
                    <w:pStyle w:val="normal"/>
                    <w:spacing w:after="0" w:line="240" w:lineRule="atLeast"/>
                    <w:rPr>
                      <w:rFonts w:ascii="Times New Roman" w:hAnsi="Times New Roman" w:cs="Times New Roman"/>
                      <w:sz w:val="24"/>
                      <w:szCs w:val="24"/>
                    </w:rPr>
                  </w:pPr>
                </w:p>
              </w:tc>
            </w:tr>
          </w:tbl>
          <w:p w:rsidR="00AB2E3C" w:rsidRPr="00D832AD" w:rsidRDefault="00AB2E3C" w:rsidP="00060286">
            <w:pPr>
              <w:spacing w:line="240" w:lineRule="atLeast"/>
            </w:pPr>
          </w:p>
        </w:tc>
      </w:tr>
    </w:tbl>
    <w:p w:rsidR="00AB2E3C" w:rsidRPr="00D832AD" w:rsidRDefault="00AB2E3C" w:rsidP="00AB2E3C">
      <w:pPr>
        <w:pStyle w:val="normal"/>
        <w:spacing w:after="0" w:line="240" w:lineRule="atLeast"/>
        <w:rPr>
          <w:rFonts w:ascii="Times New Roman" w:hAnsi="Times New Roman" w:cs="Times New Roman"/>
          <w:sz w:val="24"/>
          <w:szCs w:val="24"/>
        </w:rPr>
        <w:sectPr w:rsidR="00AB2E3C" w:rsidRPr="00D832AD" w:rsidSect="00060286">
          <w:pgSz w:w="11906" w:h="16383"/>
          <w:pgMar w:top="850" w:right="1134" w:bottom="1701" w:left="1134" w:header="720" w:footer="720" w:gutter="0"/>
          <w:cols w:space="720"/>
        </w:sectPr>
      </w:pPr>
    </w:p>
    <w:p w:rsidR="00AB2E3C" w:rsidRPr="00D832AD" w:rsidRDefault="00AB2E3C" w:rsidP="00AB2E3C">
      <w:pPr>
        <w:pStyle w:val="normal"/>
        <w:spacing w:after="0" w:line="240" w:lineRule="atLeast"/>
        <w:ind w:left="120"/>
        <w:rPr>
          <w:rFonts w:ascii="Times New Roman" w:hAnsi="Times New Roman" w:cs="Times New Roman"/>
          <w:sz w:val="24"/>
          <w:szCs w:val="24"/>
          <w:lang w:val="ru-RU"/>
        </w:rPr>
      </w:pPr>
      <w:bookmarkStart w:id="30" w:name="dmjt0uojuezj" w:colFirst="0" w:colLast="0"/>
      <w:bookmarkEnd w:id="30"/>
      <w:r w:rsidRPr="00D832AD">
        <w:rPr>
          <w:rFonts w:ascii="Times New Roman" w:eastAsia="Times New Roman" w:hAnsi="Times New Roman" w:cs="Times New Roman"/>
          <w:b/>
          <w:color w:val="000000"/>
          <w:sz w:val="24"/>
          <w:szCs w:val="24"/>
          <w:lang w:val="ru-RU"/>
        </w:rPr>
        <w:t>ПРОВЕРЯЕМЫЕ ТРЕБОВАНИЯ К РЕЗУЛЬТАТАМ ОСВОЕНИЯ ОСНОВНОЙ ОБРАЗОВАТЕЛЬНОЙ ПРОГРАММЫ</w:t>
      </w:r>
    </w:p>
    <w:p w:rsidR="00AB2E3C" w:rsidRPr="00D832AD" w:rsidRDefault="00AB2E3C" w:rsidP="00AB2E3C">
      <w:pPr>
        <w:pStyle w:val="normal"/>
        <w:spacing w:after="0" w:line="240" w:lineRule="atLeast"/>
        <w:ind w:left="120"/>
        <w:rPr>
          <w:rFonts w:ascii="Times New Roman" w:hAnsi="Times New Roman" w:cs="Times New Roman"/>
          <w:sz w:val="24"/>
          <w:szCs w:val="24"/>
          <w:lang w:val="ru-RU"/>
        </w:rPr>
      </w:pPr>
    </w:p>
    <w:p w:rsidR="00AB2E3C" w:rsidRPr="00D832AD" w:rsidRDefault="00AB2E3C" w:rsidP="00AB2E3C">
      <w:pPr>
        <w:pStyle w:val="normal"/>
        <w:spacing w:after="0" w:line="240" w:lineRule="atLeast"/>
        <w:ind w:left="120"/>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10 КЛАСС</w:t>
      </w:r>
    </w:p>
    <w:p w:rsidR="00AB2E3C" w:rsidRPr="00D832AD" w:rsidRDefault="00AB2E3C" w:rsidP="00AB2E3C">
      <w:pPr>
        <w:pStyle w:val="normal"/>
        <w:spacing w:after="0" w:line="240" w:lineRule="atLeast"/>
        <w:ind w:left="120"/>
        <w:rPr>
          <w:rFonts w:ascii="Times New Roman" w:hAnsi="Times New Roman" w:cs="Times New Roman"/>
          <w:sz w:val="24"/>
          <w:szCs w:val="24"/>
        </w:rPr>
      </w:pPr>
    </w:p>
    <w:tbl>
      <w:tblPr>
        <w:tblStyle w:val="aff0"/>
        <w:tblW w:w="0" w:type="auto"/>
        <w:tblInd w:w="192" w:type="dxa"/>
        <w:tblLook w:val="04A0"/>
      </w:tblPr>
      <w:tblGrid>
        <w:gridCol w:w="9379"/>
      </w:tblGrid>
      <w:tr w:rsidR="00AB2E3C" w:rsidRPr="00D832AD" w:rsidTr="00060286">
        <w:tc>
          <w:tcPr>
            <w:tcW w:w="9571" w:type="dxa"/>
          </w:tcPr>
          <w:tbl>
            <w:tblPr>
              <w:tblW w:w="9487" w:type="dxa"/>
              <w:tblBorders>
                <w:top w:val="nil"/>
                <w:left w:val="nil"/>
                <w:bottom w:val="nil"/>
                <w:right w:val="nil"/>
                <w:insideH w:val="nil"/>
                <w:insideV w:val="nil"/>
              </w:tblBorders>
              <w:tblLook w:val="0400"/>
            </w:tblPr>
            <w:tblGrid>
              <w:gridCol w:w="1911"/>
              <w:gridCol w:w="7576"/>
            </w:tblGrid>
            <w:tr w:rsidR="00AB2E3C" w:rsidRPr="00D832AD" w:rsidTr="00060286">
              <w:trPr>
                <w:cantSplit/>
                <w:trHeight w:val="144"/>
                <w:tblHeader/>
              </w:trPr>
              <w:tc>
                <w:tcPr>
                  <w:tcW w:w="1911" w:type="dxa"/>
                  <w:tcMar>
                    <w:top w:w="50" w:type="dxa"/>
                    <w:left w:w="100" w:type="dxa"/>
                  </w:tcMar>
                  <w:vAlign w:val="center"/>
                </w:tcPr>
                <w:p w:rsidR="00AB2E3C" w:rsidRPr="00D832AD" w:rsidRDefault="00AB2E3C" w:rsidP="00060286">
                  <w:pPr>
                    <w:pStyle w:val="normal"/>
                    <w:spacing w:after="0" w:line="240" w:lineRule="atLeast"/>
                    <w:ind w:left="192"/>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 Код проверяемого результата </w:t>
                  </w:r>
                </w:p>
              </w:tc>
              <w:tc>
                <w:tcPr>
                  <w:tcW w:w="7576" w:type="dxa"/>
                  <w:tcMar>
                    <w:top w:w="50" w:type="dxa"/>
                    <w:left w:w="100" w:type="dxa"/>
                  </w:tcMar>
                  <w:vAlign w:val="center"/>
                </w:tcPr>
                <w:p w:rsidR="00AB2E3C" w:rsidRPr="00D832AD" w:rsidRDefault="00AB2E3C" w:rsidP="00060286">
                  <w:pPr>
                    <w:pStyle w:val="normal"/>
                    <w:spacing w:after="0" w:line="240" w:lineRule="atLeast"/>
                    <w:ind w:left="192"/>
                    <w:rPr>
                      <w:rFonts w:ascii="Times New Roman" w:hAnsi="Times New Roman" w:cs="Times New Roman"/>
                      <w:sz w:val="24"/>
                      <w:szCs w:val="24"/>
                      <w:lang w:val="ru-RU"/>
                    </w:rPr>
                  </w:pPr>
                  <w:r w:rsidRPr="00D832AD">
                    <w:rPr>
                      <w:rFonts w:ascii="Times New Roman" w:eastAsia="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AB2E3C" w:rsidRPr="00D832AD" w:rsidTr="00060286">
              <w:trPr>
                <w:cantSplit/>
                <w:trHeight w:val="144"/>
                <w:tblHeader/>
              </w:trPr>
              <w:tc>
                <w:tcPr>
                  <w:tcW w:w="1911"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7</w:t>
                  </w:r>
                </w:p>
              </w:tc>
              <w:tc>
                <w:tcPr>
                  <w:tcW w:w="7576"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Геометрия</w:t>
                  </w:r>
                </w:p>
              </w:tc>
            </w:tr>
            <w:tr w:rsidR="00AB2E3C" w:rsidRPr="00D832AD" w:rsidTr="00060286">
              <w:trPr>
                <w:cantSplit/>
                <w:trHeight w:val="144"/>
                <w:tblHeader/>
              </w:trPr>
              <w:tc>
                <w:tcPr>
                  <w:tcW w:w="1911"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7.1</w:t>
                  </w:r>
                </w:p>
              </w:tc>
              <w:tc>
                <w:tcPr>
                  <w:tcW w:w="7576"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Оперировать понятиями: точка, прямая, плоскость</w:t>
                  </w:r>
                </w:p>
              </w:tc>
            </w:tr>
            <w:tr w:rsidR="00AB2E3C" w:rsidRPr="00D832AD" w:rsidTr="00060286">
              <w:trPr>
                <w:cantSplit/>
                <w:trHeight w:val="144"/>
                <w:tblHeader/>
              </w:trPr>
              <w:tc>
                <w:tcPr>
                  <w:tcW w:w="1911"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7.2</w:t>
                  </w:r>
                </w:p>
              </w:tc>
              <w:tc>
                <w:tcPr>
                  <w:tcW w:w="7576"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Применять аксиомы стереометрии и следствия из них при решении геометрических задач</w:t>
                  </w:r>
                </w:p>
              </w:tc>
            </w:tr>
            <w:tr w:rsidR="00AB2E3C" w:rsidRPr="00D832AD" w:rsidTr="00060286">
              <w:trPr>
                <w:cantSplit/>
                <w:trHeight w:val="144"/>
                <w:tblHeader/>
              </w:trPr>
              <w:tc>
                <w:tcPr>
                  <w:tcW w:w="1911"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7.3</w:t>
                  </w:r>
                </w:p>
              </w:tc>
              <w:tc>
                <w:tcPr>
                  <w:tcW w:w="7576"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Оперировать понятиями: параллельность и перпендикулярность прямых и плоскостей</w:t>
                  </w:r>
                </w:p>
              </w:tc>
            </w:tr>
            <w:tr w:rsidR="00AB2E3C" w:rsidRPr="00D832AD" w:rsidTr="00060286">
              <w:trPr>
                <w:cantSplit/>
                <w:trHeight w:val="144"/>
                <w:tblHeader/>
              </w:trPr>
              <w:tc>
                <w:tcPr>
                  <w:tcW w:w="1911"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7.4</w:t>
                  </w:r>
                </w:p>
              </w:tc>
              <w:tc>
                <w:tcPr>
                  <w:tcW w:w="7576"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Классифицировать взаимное расположение прямых и плоскостей в пространстве</w:t>
                  </w:r>
                </w:p>
              </w:tc>
            </w:tr>
            <w:tr w:rsidR="00AB2E3C" w:rsidRPr="00D832AD" w:rsidTr="00060286">
              <w:trPr>
                <w:cantSplit/>
                <w:trHeight w:val="144"/>
                <w:tblHeader/>
              </w:trPr>
              <w:tc>
                <w:tcPr>
                  <w:tcW w:w="1911"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7.5</w:t>
                  </w:r>
                </w:p>
              </w:tc>
              <w:tc>
                <w:tcPr>
                  <w:tcW w:w="7576"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AB2E3C" w:rsidRPr="00D832AD" w:rsidTr="00060286">
              <w:trPr>
                <w:cantSplit/>
                <w:trHeight w:val="144"/>
                <w:tblHeader/>
              </w:trPr>
              <w:tc>
                <w:tcPr>
                  <w:tcW w:w="1911"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7.6</w:t>
                  </w:r>
                </w:p>
              </w:tc>
              <w:tc>
                <w:tcPr>
                  <w:tcW w:w="7576"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AB2E3C" w:rsidRPr="00D832AD" w:rsidTr="00060286">
              <w:trPr>
                <w:cantSplit/>
                <w:trHeight w:val="144"/>
                <w:tblHeader/>
              </w:trPr>
              <w:tc>
                <w:tcPr>
                  <w:tcW w:w="1911"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7.7</w:t>
                  </w:r>
                </w:p>
              </w:tc>
              <w:tc>
                <w:tcPr>
                  <w:tcW w:w="7576"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Распознавать основные виды многогранников (пирамида, призма, прямоугольный параллелепипед, куб)</w:t>
                  </w:r>
                </w:p>
              </w:tc>
            </w:tr>
            <w:tr w:rsidR="00AB2E3C" w:rsidRPr="00D832AD" w:rsidTr="00060286">
              <w:trPr>
                <w:cantSplit/>
                <w:trHeight w:val="144"/>
                <w:tblHeader/>
              </w:trPr>
              <w:tc>
                <w:tcPr>
                  <w:tcW w:w="1911"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7.8</w:t>
                  </w:r>
                </w:p>
              </w:tc>
              <w:tc>
                <w:tcPr>
                  <w:tcW w:w="7576"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AB2E3C" w:rsidRPr="00D832AD" w:rsidTr="00060286">
              <w:trPr>
                <w:cantSplit/>
                <w:trHeight w:val="144"/>
                <w:tblHeader/>
              </w:trPr>
              <w:tc>
                <w:tcPr>
                  <w:tcW w:w="1911"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7.9</w:t>
                  </w:r>
                </w:p>
              </w:tc>
              <w:tc>
                <w:tcPr>
                  <w:tcW w:w="7576"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Оперировать понятиями: секущая плоскость, сечение многогранников</w:t>
                  </w:r>
                </w:p>
              </w:tc>
            </w:tr>
            <w:tr w:rsidR="00AB2E3C" w:rsidRPr="00D832AD" w:rsidTr="00060286">
              <w:trPr>
                <w:cantSplit/>
                <w:trHeight w:val="144"/>
                <w:tblHeader/>
              </w:trPr>
              <w:tc>
                <w:tcPr>
                  <w:tcW w:w="1911"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7.10</w:t>
                  </w:r>
                </w:p>
              </w:tc>
              <w:tc>
                <w:tcPr>
                  <w:tcW w:w="7576"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Объяснять принципы построения сечений многогранников, используя метод следов</w:t>
                  </w:r>
                </w:p>
              </w:tc>
            </w:tr>
            <w:tr w:rsidR="00AB2E3C" w:rsidRPr="00D832AD" w:rsidTr="00060286">
              <w:trPr>
                <w:cantSplit/>
                <w:trHeight w:val="144"/>
                <w:tblHeader/>
              </w:trPr>
              <w:tc>
                <w:tcPr>
                  <w:tcW w:w="1911"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7.11</w:t>
                  </w:r>
                </w:p>
              </w:tc>
              <w:tc>
                <w:tcPr>
                  <w:tcW w:w="7576"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AB2E3C" w:rsidRPr="00D832AD" w:rsidTr="00060286">
              <w:trPr>
                <w:cantSplit/>
                <w:trHeight w:val="144"/>
                <w:tblHeader/>
              </w:trPr>
              <w:tc>
                <w:tcPr>
                  <w:tcW w:w="1911"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7.12</w:t>
                  </w:r>
                </w:p>
              </w:tc>
              <w:tc>
                <w:tcPr>
                  <w:tcW w:w="7576"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tc>
            </w:tr>
            <w:tr w:rsidR="00AB2E3C" w:rsidRPr="00D832AD" w:rsidTr="00060286">
              <w:trPr>
                <w:cantSplit/>
                <w:trHeight w:val="144"/>
                <w:tblHeader/>
              </w:trPr>
              <w:tc>
                <w:tcPr>
                  <w:tcW w:w="1911"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7.13</w:t>
                  </w:r>
                </w:p>
              </w:tc>
              <w:tc>
                <w:tcPr>
                  <w:tcW w:w="7576"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AB2E3C" w:rsidRPr="00D832AD" w:rsidTr="00060286">
              <w:trPr>
                <w:cantSplit/>
                <w:trHeight w:val="144"/>
                <w:tblHeader/>
              </w:trPr>
              <w:tc>
                <w:tcPr>
                  <w:tcW w:w="1911"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7.14</w:t>
                  </w:r>
                </w:p>
              </w:tc>
              <w:tc>
                <w:tcPr>
                  <w:tcW w:w="7576"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AB2E3C" w:rsidRPr="00D832AD" w:rsidTr="00060286">
              <w:trPr>
                <w:cantSplit/>
                <w:trHeight w:val="144"/>
                <w:tblHeader/>
              </w:trPr>
              <w:tc>
                <w:tcPr>
                  <w:tcW w:w="1911"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7.15</w:t>
                  </w:r>
                </w:p>
              </w:tc>
              <w:tc>
                <w:tcPr>
                  <w:tcW w:w="7576"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Оперировать понятиями: симметрия в пространстве, центр, ось и плоскость симметрии, центр, ось и плоскость симметрии фигуры</w:t>
                  </w:r>
                </w:p>
              </w:tc>
            </w:tr>
            <w:tr w:rsidR="00AB2E3C" w:rsidRPr="00D832AD" w:rsidTr="00060286">
              <w:trPr>
                <w:cantSplit/>
                <w:trHeight w:val="144"/>
                <w:tblHeader/>
              </w:trPr>
              <w:tc>
                <w:tcPr>
                  <w:tcW w:w="1911"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7.16</w:t>
                  </w:r>
                </w:p>
              </w:tc>
              <w:tc>
                <w:tcPr>
                  <w:tcW w:w="7576"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AB2E3C" w:rsidRPr="00D832AD" w:rsidTr="00060286">
              <w:trPr>
                <w:cantSplit/>
                <w:trHeight w:val="144"/>
                <w:tblHeader/>
              </w:trPr>
              <w:tc>
                <w:tcPr>
                  <w:tcW w:w="1911"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7.17</w:t>
                  </w:r>
                </w:p>
              </w:tc>
              <w:tc>
                <w:tcPr>
                  <w:tcW w:w="7576"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AB2E3C" w:rsidRPr="00D832AD" w:rsidTr="00060286">
              <w:trPr>
                <w:cantSplit/>
                <w:trHeight w:val="144"/>
                <w:tblHeader/>
              </w:trPr>
              <w:tc>
                <w:tcPr>
                  <w:tcW w:w="1911"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7.18</w:t>
                  </w:r>
                </w:p>
              </w:tc>
              <w:tc>
                <w:tcPr>
                  <w:tcW w:w="7576"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tc>
            </w:tr>
            <w:tr w:rsidR="00AB2E3C" w:rsidRPr="00D832AD" w:rsidTr="00060286">
              <w:trPr>
                <w:cantSplit/>
                <w:trHeight w:val="144"/>
                <w:tblHeader/>
              </w:trPr>
              <w:tc>
                <w:tcPr>
                  <w:tcW w:w="1911"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7.19</w:t>
                  </w:r>
                </w:p>
              </w:tc>
              <w:tc>
                <w:tcPr>
                  <w:tcW w:w="7576"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AB2E3C" w:rsidRPr="00D832AD" w:rsidTr="00060286">
              <w:trPr>
                <w:cantSplit/>
                <w:trHeight w:val="144"/>
                <w:tblHeader/>
              </w:trPr>
              <w:tc>
                <w:tcPr>
                  <w:tcW w:w="1911"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7.20</w:t>
                  </w:r>
                </w:p>
              </w:tc>
              <w:tc>
                <w:tcPr>
                  <w:tcW w:w="7576"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AB2E3C" w:rsidRPr="00D832AD" w:rsidRDefault="00AB2E3C" w:rsidP="00060286">
            <w:pPr>
              <w:spacing w:line="240" w:lineRule="atLeast"/>
            </w:pPr>
          </w:p>
        </w:tc>
      </w:tr>
    </w:tbl>
    <w:p w:rsidR="00AB2E3C" w:rsidRPr="00D832AD" w:rsidRDefault="00AB2E3C" w:rsidP="00AB2E3C">
      <w:pPr>
        <w:pStyle w:val="normal"/>
        <w:spacing w:after="0" w:line="240" w:lineRule="atLeast"/>
        <w:ind w:left="120"/>
        <w:rPr>
          <w:rFonts w:ascii="Times New Roman" w:hAnsi="Times New Roman" w:cs="Times New Roman"/>
          <w:sz w:val="24"/>
          <w:szCs w:val="24"/>
          <w:lang w:val="ru-RU"/>
        </w:rPr>
      </w:pPr>
    </w:p>
    <w:p w:rsidR="00AB2E3C" w:rsidRPr="00D832AD" w:rsidRDefault="00AB2E3C" w:rsidP="00AB2E3C">
      <w:pPr>
        <w:pStyle w:val="normal"/>
        <w:spacing w:after="0" w:line="240" w:lineRule="atLeast"/>
        <w:ind w:left="120"/>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11 КЛАСС</w:t>
      </w:r>
    </w:p>
    <w:p w:rsidR="00AB2E3C" w:rsidRPr="00D832AD" w:rsidRDefault="00AB2E3C" w:rsidP="00AB2E3C">
      <w:pPr>
        <w:pStyle w:val="normal"/>
        <w:spacing w:after="0" w:line="240" w:lineRule="atLeast"/>
        <w:ind w:left="120"/>
        <w:rPr>
          <w:rFonts w:ascii="Times New Roman" w:hAnsi="Times New Roman" w:cs="Times New Roman"/>
          <w:sz w:val="24"/>
          <w:szCs w:val="24"/>
        </w:rPr>
      </w:pPr>
    </w:p>
    <w:tbl>
      <w:tblPr>
        <w:tblStyle w:val="aff0"/>
        <w:tblW w:w="0" w:type="auto"/>
        <w:tblInd w:w="192" w:type="dxa"/>
        <w:tblLook w:val="04A0"/>
      </w:tblPr>
      <w:tblGrid>
        <w:gridCol w:w="9379"/>
      </w:tblGrid>
      <w:tr w:rsidR="00AB2E3C" w:rsidRPr="00D832AD" w:rsidTr="00060286">
        <w:tc>
          <w:tcPr>
            <w:tcW w:w="9571" w:type="dxa"/>
          </w:tcPr>
          <w:tbl>
            <w:tblPr>
              <w:tblW w:w="9487" w:type="dxa"/>
              <w:tblBorders>
                <w:top w:val="nil"/>
                <w:left w:val="nil"/>
                <w:bottom w:val="nil"/>
                <w:right w:val="nil"/>
                <w:insideH w:val="nil"/>
                <w:insideV w:val="nil"/>
              </w:tblBorders>
              <w:tblLook w:val="0400"/>
            </w:tblPr>
            <w:tblGrid>
              <w:gridCol w:w="1952"/>
              <w:gridCol w:w="7535"/>
            </w:tblGrid>
            <w:tr w:rsidR="00AB2E3C" w:rsidRPr="00D832AD" w:rsidTr="00060286">
              <w:trPr>
                <w:cantSplit/>
                <w:trHeight w:val="144"/>
                <w:tblHeader/>
              </w:trPr>
              <w:tc>
                <w:tcPr>
                  <w:tcW w:w="1952" w:type="dxa"/>
                  <w:tcMar>
                    <w:top w:w="50" w:type="dxa"/>
                    <w:left w:w="100" w:type="dxa"/>
                  </w:tcMar>
                  <w:vAlign w:val="center"/>
                </w:tcPr>
                <w:p w:rsidR="00AB2E3C" w:rsidRPr="00D832AD" w:rsidRDefault="00AB2E3C" w:rsidP="00060286">
                  <w:pPr>
                    <w:pStyle w:val="normal"/>
                    <w:spacing w:after="0" w:line="240" w:lineRule="atLeast"/>
                    <w:ind w:left="192"/>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 Код проверяемого результата </w:t>
                  </w:r>
                </w:p>
              </w:tc>
              <w:tc>
                <w:tcPr>
                  <w:tcW w:w="7535" w:type="dxa"/>
                  <w:tcMar>
                    <w:top w:w="50" w:type="dxa"/>
                    <w:left w:w="100" w:type="dxa"/>
                  </w:tcMar>
                  <w:vAlign w:val="center"/>
                </w:tcPr>
                <w:p w:rsidR="00AB2E3C" w:rsidRPr="00D832AD" w:rsidRDefault="00AB2E3C" w:rsidP="00060286">
                  <w:pPr>
                    <w:pStyle w:val="normal"/>
                    <w:spacing w:after="0" w:line="240" w:lineRule="atLeast"/>
                    <w:ind w:left="192"/>
                    <w:rPr>
                      <w:rFonts w:ascii="Times New Roman" w:hAnsi="Times New Roman" w:cs="Times New Roman"/>
                      <w:sz w:val="24"/>
                      <w:szCs w:val="24"/>
                      <w:lang w:val="ru-RU"/>
                    </w:rPr>
                  </w:pPr>
                  <w:r w:rsidRPr="00D832AD">
                    <w:rPr>
                      <w:rFonts w:ascii="Times New Roman" w:eastAsia="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AB2E3C" w:rsidRPr="00D832AD" w:rsidTr="00060286">
              <w:trPr>
                <w:cantSplit/>
                <w:trHeight w:val="144"/>
                <w:tblHeader/>
              </w:trPr>
              <w:tc>
                <w:tcPr>
                  <w:tcW w:w="1952"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w:t>
                  </w:r>
                </w:p>
              </w:tc>
              <w:tc>
                <w:tcPr>
                  <w:tcW w:w="7535"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Геометрия</w:t>
                  </w:r>
                </w:p>
              </w:tc>
            </w:tr>
            <w:tr w:rsidR="00AB2E3C" w:rsidRPr="00D832AD" w:rsidTr="00060286">
              <w:trPr>
                <w:cantSplit/>
                <w:trHeight w:val="144"/>
                <w:tblHeader/>
              </w:trPr>
              <w:tc>
                <w:tcPr>
                  <w:tcW w:w="1952"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6.1</w:t>
                  </w:r>
                </w:p>
              </w:tc>
              <w:tc>
                <w:tcPr>
                  <w:tcW w:w="7535"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AB2E3C" w:rsidRPr="00D832AD" w:rsidTr="00060286">
              <w:trPr>
                <w:cantSplit/>
                <w:trHeight w:val="144"/>
                <w:tblHeader/>
              </w:trPr>
              <w:tc>
                <w:tcPr>
                  <w:tcW w:w="1952"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6.2</w:t>
                  </w:r>
                </w:p>
              </w:tc>
              <w:tc>
                <w:tcPr>
                  <w:tcW w:w="7535"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Распознавать тела вращения (цилиндр, конус, сфера и шар)</w:t>
                  </w:r>
                </w:p>
              </w:tc>
            </w:tr>
            <w:tr w:rsidR="00AB2E3C" w:rsidRPr="00D832AD" w:rsidTr="00060286">
              <w:trPr>
                <w:cantSplit/>
                <w:trHeight w:val="144"/>
                <w:tblHeader/>
              </w:trPr>
              <w:tc>
                <w:tcPr>
                  <w:tcW w:w="1952"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6.3</w:t>
                  </w:r>
                </w:p>
              </w:tc>
              <w:tc>
                <w:tcPr>
                  <w:tcW w:w="7535"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Объяснять способы получения тел вращения</w:t>
                  </w:r>
                </w:p>
              </w:tc>
            </w:tr>
            <w:tr w:rsidR="00AB2E3C" w:rsidRPr="00D832AD" w:rsidTr="00060286">
              <w:trPr>
                <w:cantSplit/>
                <w:trHeight w:val="144"/>
                <w:tblHeader/>
              </w:trPr>
              <w:tc>
                <w:tcPr>
                  <w:tcW w:w="1952"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6.4</w:t>
                  </w:r>
                </w:p>
              </w:tc>
              <w:tc>
                <w:tcPr>
                  <w:tcW w:w="7535"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Классифицировать взаимное расположение сферы и плоскости</w:t>
                  </w:r>
                </w:p>
              </w:tc>
            </w:tr>
            <w:tr w:rsidR="00AB2E3C" w:rsidRPr="00D832AD" w:rsidTr="00060286">
              <w:trPr>
                <w:cantSplit/>
                <w:trHeight w:val="144"/>
                <w:tblHeader/>
              </w:trPr>
              <w:tc>
                <w:tcPr>
                  <w:tcW w:w="1952"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6.5</w:t>
                  </w:r>
                </w:p>
              </w:tc>
              <w:tc>
                <w:tcPr>
                  <w:tcW w:w="7535"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AB2E3C" w:rsidRPr="00D832AD" w:rsidTr="00060286">
              <w:trPr>
                <w:cantSplit/>
                <w:trHeight w:val="144"/>
                <w:tblHeader/>
              </w:trPr>
              <w:tc>
                <w:tcPr>
                  <w:tcW w:w="1952"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6.6</w:t>
                  </w:r>
                </w:p>
              </w:tc>
              <w:tc>
                <w:tcPr>
                  <w:tcW w:w="7535"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Вычислять объёмы и площади поверхностей тел вращения, геометрических тел с применением формул</w:t>
                  </w:r>
                </w:p>
              </w:tc>
            </w:tr>
            <w:tr w:rsidR="00AB2E3C" w:rsidRPr="00D832AD" w:rsidTr="00060286">
              <w:trPr>
                <w:cantSplit/>
                <w:trHeight w:val="144"/>
                <w:tblHeader/>
              </w:trPr>
              <w:tc>
                <w:tcPr>
                  <w:tcW w:w="1952"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6.7</w:t>
                  </w:r>
                </w:p>
              </w:tc>
              <w:tc>
                <w:tcPr>
                  <w:tcW w:w="7535"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AB2E3C" w:rsidRPr="00D832AD" w:rsidTr="00060286">
              <w:trPr>
                <w:cantSplit/>
                <w:trHeight w:val="144"/>
                <w:tblHeader/>
              </w:trPr>
              <w:tc>
                <w:tcPr>
                  <w:tcW w:w="1952"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6.8</w:t>
                  </w:r>
                </w:p>
              </w:tc>
              <w:tc>
                <w:tcPr>
                  <w:tcW w:w="7535"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Вычислять соотношения между площадями поверхностей и объёмами подобных тел</w:t>
                  </w:r>
                </w:p>
              </w:tc>
            </w:tr>
            <w:tr w:rsidR="00AB2E3C" w:rsidRPr="00D832AD" w:rsidTr="00060286">
              <w:trPr>
                <w:cantSplit/>
                <w:trHeight w:val="144"/>
                <w:tblHeader/>
              </w:trPr>
              <w:tc>
                <w:tcPr>
                  <w:tcW w:w="1952"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6.9</w:t>
                  </w:r>
                </w:p>
              </w:tc>
              <w:tc>
                <w:tcPr>
                  <w:tcW w:w="7535"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Изображать изучаемые фигуры от руки и с применением простых чертёжных инструментов</w:t>
                  </w:r>
                </w:p>
              </w:tc>
            </w:tr>
            <w:tr w:rsidR="00AB2E3C" w:rsidRPr="00D832AD" w:rsidTr="00060286">
              <w:trPr>
                <w:cantSplit/>
                <w:trHeight w:val="144"/>
                <w:tblHeader/>
              </w:trPr>
              <w:tc>
                <w:tcPr>
                  <w:tcW w:w="1952"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6.10</w:t>
                  </w:r>
                </w:p>
              </w:tc>
              <w:tc>
                <w:tcPr>
                  <w:tcW w:w="7535"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AB2E3C" w:rsidRPr="00D832AD" w:rsidTr="00060286">
              <w:trPr>
                <w:cantSplit/>
                <w:trHeight w:val="144"/>
                <w:tblHeader/>
              </w:trPr>
              <w:tc>
                <w:tcPr>
                  <w:tcW w:w="1952"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6.11</w:t>
                  </w:r>
                </w:p>
              </w:tc>
              <w:tc>
                <w:tcPr>
                  <w:tcW w:w="7535"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AB2E3C" w:rsidRPr="00D832AD" w:rsidTr="00060286">
              <w:trPr>
                <w:cantSplit/>
                <w:trHeight w:val="144"/>
                <w:tblHeader/>
              </w:trPr>
              <w:tc>
                <w:tcPr>
                  <w:tcW w:w="1952"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6.12</w:t>
                  </w:r>
                </w:p>
              </w:tc>
              <w:tc>
                <w:tcPr>
                  <w:tcW w:w="7535"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AB2E3C" w:rsidRPr="00D832AD" w:rsidTr="00060286">
              <w:trPr>
                <w:cantSplit/>
                <w:trHeight w:val="144"/>
                <w:tblHeader/>
              </w:trPr>
              <w:tc>
                <w:tcPr>
                  <w:tcW w:w="1952"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6.13</w:t>
                  </w:r>
                </w:p>
              </w:tc>
              <w:tc>
                <w:tcPr>
                  <w:tcW w:w="7535"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Оперировать понятием: вектор в пространстве</w:t>
                  </w:r>
                </w:p>
              </w:tc>
            </w:tr>
            <w:tr w:rsidR="00AB2E3C" w:rsidRPr="00D832AD" w:rsidTr="00060286">
              <w:trPr>
                <w:cantSplit/>
                <w:trHeight w:val="144"/>
                <w:tblHeader/>
              </w:trPr>
              <w:tc>
                <w:tcPr>
                  <w:tcW w:w="1952"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6.14</w:t>
                  </w:r>
                </w:p>
              </w:tc>
              <w:tc>
                <w:tcPr>
                  <w:tcW w:w="7535"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AB2E3C" w:rsidRPr="00D832AD" w:rsidTr="00060286">
              <w:trPr>
                <w:cantSplit/>
                <w:trHeight w:val="144"/>
                <w:tblHeader/>
              </w:trPr>
              <w:tc>
                <w:tcPr>
                  <w:tcW w:w="1952"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6.15</w:t>
                  </w:r>
                </w:p>
              </w:tc>
              <w:tc>
                <w:tcPr>
                  <w:tcW w:w="7535"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Применять правило параллелепипеда при сложении векторов </w:t>
                  </w:r>
                </w:p>
              </w:tc>
            </w:tr>
            <w:tr w:rsidR="00AB2E3C" w:rsidRPr="00D832AD" w:rsidTr="00060286">
              <w:trPr>
                <w:cantSplit/>
                <w:trHeight w:val="144"/>
                <w:tblHeader/>
              </w:trPr>
              <w:tc>
                <w:tcPr>
                  <w:tcW w:w="1952"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6.16</w:t>
                  </w:r>
                </w:p>
              </w:tc>
              <w:tc>
                <w:tcPr>
                  <w:tcW w:w="7535"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AB2E3C" w:rsidRPr="00D832AD" w:rsidTr="00060286">
              <w:trPr>
                <w:cantSplit/>
                <w:trHeight w:val="144"/>
                <w:tblHeader/>
              </w:trPr>
              <w:tc>
                <w:tcPr>
                  <w:tcW w:w="1952"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6.17</w:t>
                  </w:r>
                </w:p>
              </w:tc>
              <w:tc>
                <w:tcPr>
                  <w:tcW w:w="7535"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AB2E3C" w:rsidRPr="00D832AD" w:rsidTr="00060286">
              <w:trPr>
                <w:cantSplit/>
                <w:trHeight w:val="144"/>
                <w:tblHeader/>
              </w:trPr>
              <w:tc>
                <w:tcPr>
                  <w:tcW w:w="1952"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6.18</w:t>
                  </w:r>
                </w:p>
              </w:tc>
              <w:tc>
                <w:tcPr>
                  <w:tcW w:w="7535"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Задавать плоскость уравнением в декартовой системе координат</w:t>
                  </w:r>
                </w:p>
              </w:tc>
            </w:tr>
            <w:tr w:rsidR="00AB2E3C" w:rsidRPr="00D832AD" w:rsidTr="00060286">
              <w:trPr>
                <w:cantSplit/>
                <w:trHeight w:val="144"/>
                <w:tblHeader/>
              </w:trPr>
              <w:tc>
                <w:tcPr>
                  <w:tcW w:w="1952"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6.19</w:t>
                  </w:r>
                </w:p>
              </w:tc>
              <w:tc>
                <w:tcPr>
                  <w:tcW w:w="7535"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Решать простейшие геометрические задачи на применение векторно-координатного метода</w:t>
                  </w:r>
                </w:p>
              </w:tc>
            </w:tr>
            <w:tr w:rsidR="00AB2E3C" w:rsidRPr="00D832AD" w:rsidTr="00060286">
              <w:trPr>
                <w:cantSplit/>
                <w:trHeight w:val="144"/>
                <w:tblHeader/>
              </w:trPr>
              <w:tc>
                <w:tcPr>
                  <w:tcW w:w="1952"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6.20</w:t>
                  </w:r>
                </w:p>
              </w:tc>
              <w:tc>
                <w:tcPr>
                  <w:tcW w:w="7535"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AB2E3C" w:rsidRPr="00D832AD" w:rsidTr="00060286">
              <w:trPr>
                <w:cantSplit/>
                <w:trHeight w:val="144"/>
                <w:tblHeader/>
              </w:trPr>
              <w:tc>
                <w:tcPr>
                  <w:tcW w:w="1952"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6.21</w:t>
                  </w:r>
                </w:p>
              </w:tc>
              <w:tc>
                <w:tcPr>
                  <w:tcW w:w="7535"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tc>
            </w:tr>
            <w:tr w:rsidR="00AB2E3C" w:rsidRPr="00D832AD" w:rsidTr="00060286">
              <w:trPr>
                <w:cantSplit/>
                <w:trHeight w:val="144"/>
                <w:tblHeader/>
              </w:trPr>
              <w:tc>
                <w:tcPr>
                  <w:tcW w:w="1952"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6.22</w:t>
                  </w:r>
                </w:p>
              </w:tc>
              <w:tc>
                <w:tcPr>
                  <w:tcW w:w="7535"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AB2E3C" w:rsidRPr="00D832AD" w:rsidTr="00060286">
              <w:trPr>
                <w:cantSplit/>
                <w:trHeight w:val="144"/>
                <w:tblHeader/>
              </w:trPr>
              <w:tc>
                <w:tcPr>
                  <w:tcW w:w="1952"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6.23</w:t>
                  </w:r>
                </w:p>
              </w:tc>
              <w:tc>
                <w:tcPr>
                  <w:tcW w:w="7535"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AB2E3C" w:rsidRPr="00D832AD" w:rsidRDefault="00AB2E3C" w:rsidP="00060286">
            <w:pPr>
              <w:spacing w:line="240" w:lineRule="atLeast"/>
            </w:pPr>
          </w:p>
        </w:tc>
      </w:tr>
    </w:tbl>
    <w:p w:rsidR="00AB2E3C" w:rsidRPr="00D832AD" w:rsidRDefault="00AB2E3C" w:rsidP="00AB2E3C">
      <w:pPr>
        <w:pStyle w:val="normal"/>
        <w:spacing w:after="0" w:line="240" w:lineRule="atLeast"/>
        <w:rPr>
          <w:rFonts w:ascii="Times New Roman" w:hAnsi="Times New Roman" w:cs="Times New Roman"/>
          <w:sz w:val="24"/>
          <w:szCs w:val="24"/>
          <w:lang w:val="ru-RU"/>
        </w:rPr>
        <w:sectPr w:rsidR="00AB2E3C" w:rsidRPr="00D832AD" w:rsidSect="00060286">
          <w:pgSz w:w="11906" w:h="16383"/>
          <w:pgMar w:top="1134" w:right="850" w:bottom="1134" w:left="1701" w:header="720" w:footer="720" w:gutter="0"/>
          <w:cols w:space="720"/>
        </w:sectPr>
      </w:pPr>
    </w:p>
    <w:p w:rsidR="00AB2E3C" w:rsidRPr="00D832AD" w:rsidRDefault="00AB2E3C" w:rsidP="00AB2E3C">
      <w:pPr>
        <w:pStyle w:val="normal"/>
        <w:spacing w:after="0" w:line="240" w:lineRule="atLeast"/>
        <w:ind w:left="119"/>
        <w:rPr>
          <w:rFonts w:ascii="Times New Roman" w:hAnsi="Times New Roman" w:cs="Times New Roman"/>
          <w:sz w:val="24"/>
          <w:szCs w:val="24"/>
        </w:rPr>
      </w:pPr>
      <w:bookmarkStart w:id="31" w:name="mrzmb37hh1od" w:colFirst="0" w:colLast="0"/>
      <w:bookmarkEnd w:id="31"/>
      <w:r w:rsidRPr="00D832AD">
        <w:rPr>
          <w:rFonts w:ascii="Times New Roman" w:eastAsia="Times New Roman" w:hAnsi="Times New Roman" w:cs="Times New Roman"/>
          <w:b/>
          <w:color w:val="000000"/>
          <w:sz w:val="24"/>
          <w:szCs w:val="24"/>
        </w:rPr>
        <w:t>ПРОВЕРЯЕМЫЕ ЭЛЕМЕНТЫ СОДЕРЖАНИЯ</w:t>
      </w:r>
    </w:p>
    <w:p w:rsidR="00AB2E3C" w:rsidRPr="00D832AD" w:rsidRDefault="00AB2E3C" w:rsidP="00AB2E3C">
      <w:pPr>
        <w:pStyle w:val="normal"/>
        <w:spacing w:after="0" w:line="240" w:lineRule="atLeast"/>
        <w:ind w:left="119"/>
        <w:rPr>
          <w:rFonts w:ascii="Times New Roman" w:hAnsi="Times New Roman" w:cs="Times New Roman"/>
          <w:sz w:val="24"/>
          <w:szCs w:val="24"/>
        </w:rPr>
      </w:pPr>
    </w:p>
    <w:p w:rsidR="00AB2E3C" w:rsidRPr="00D832AD" w:rsidRDefault="00AB2E3C" w:rsidP="00AB2E3C">
      <w:pPr>
        <w:pStyle w:val="normal"/>
        <w:spacing w:after="0" w:line="240" w:lineRule="atLeast"/>
        <w:ind w:left="119"/>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10 КЛАСС</w:t>
      </w:r>
    </w:p>
    <w:p w:rsidR="00AB2E3C" w:rsidRPr="00D832AD" w:rsidRDefault="00AB2E3C" w:rsidP="00AB2E3C">
      <w:pPr>
        <w:pStyle w:val="normal"/>
        <w:spacing w:after="0" w:line="240" w:lineRule="atLeast"/>
        <w:ind w:left="120"/>
        <w:rPr>
          <w:rFonts w:ascii="Times New Roman" w:hAnsi="Times New Roman" w:cs="Times New Roman"/>
          <w:sz w:val="24"/>
          <w:szCs w:val="24"/>
        </w:rPr>
      </w:pPr>
    </w:p>
    <w:tbl>
      <w:tblPr>
        <w:tblStyle w:val="aff0"/>
        <w:tblW w:w="0" w:type="auto"/>
        <w:tblInd w:w="192" w:type="dxa"/>
        <w:tblLook w:val="04A0"/>
      </w:tblPr>
      <w:tblGrid>
        <w:gridCol w:w="9379"/>
      </w:tblGrid>
      <w:tr w:rsidR="00AB2E3C" w:rsidRPr="00D832AD" w:rsidTr="00060286">
        <w:tc>
          <w:tcPr>
            <w:tcW w:w="9571" w:type="dxa"/>
          </w:tcPr>
          <w:tbl>
            <w:tblPr>
              <w:tblW w:w="9487" w:type="dxa"/>
              <w:tblBorders>
                <w:top w:val="nil"/>
                <w:left w:val="nil"/>
                <w:bottom w:val="nil"/>
                <w:right w:val="nil"/>
                <w:insideH w:val="nil"/>
                <w:insideV w:val="nil"/>
              </w:tblBorders>
              <w:tblLook w:val="0400"/>
            </w:tblPr>
            <w:tblGrid>
              <w:gridCol w:w="853"/>
              <w:gridCol w:w="8634"/>
            </w:tblGrid>
            <w:tr w:rsidR="00AB2E3C" w:rsidRPr="00D832AD" w:rsidTr="00060286">
              <w:trPr>
                <w:cantSplit/>
                <w:trHeight w:val="144"/>
                <w:tblHeader/>
              </w:trPr>
              <w:tc>
                <w:tcPr>
                  <w:tcW w:w="853" w:type="dxa"/>
                  <w:tcMar>
                    <w:top w:w="50" w:type="dxa"/>
                    <w:left w:w="100" w:type="dxa"/>
                  </w:tcMar>
                  <w:vAlign w:val="center"/>
                </w:tcPr>
                <w:p w:rsidR="00AB2E3C" w:rsidRPr="00D832AD" w:rsidRDefault="00AB2E3C" w:rsidP="00060286">
                  <w:pPr>
                    <w:pStyle w:val="normal"/>
                    <w:spacing w:after="0" w:line="240" w:lineRule="atLeast"/>
                    <w:ind w:left="192"/>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 Код </w:t>
                  </w:r>
                </w:p>
              </w:tc>
              <w:tc>
                <w:tcPr>
                  <w:tcW w:w="8634" w:type="dxa"/>
                  <w:tcMar>
                    <w:top w:w="50" w:type="dxa"/>
                    <w:left w:w="100" w:type="dxa"/>
                  </w:tcMar>
                  <w:vAlign w:val="center"/>
                </w:tcPr>
                <w:p w:rsidR="00AB2E3C" w:rsidRPr="00D832AD" w:rsidRDefault="00AB2E3C" w:rsidP="00060286">
                  <w:pPr>
                    <w:pStyle w:val="normal"/>
                    <w:spacing w:after="0" w:line="240" w:lineRule="atLeast"/>
                    <w:ind w:left="192"/>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 Проверяемый элемент содержания </w:t>
                  </w:r>
                </w:p>
              </w:tc>
            </w:tr>
            <w:tr w:rsidR="00AB2E3C" w:rsidRPr="00D832AD" w:rsidTr="00060286">
              <w:trPr>
                <w:cantSplit/>
                <w:trHeight w:val="144"/>
                <w:tblHeader/>
              </w:trPr>
              <w:tc>
                <w:tcPr>
                  <w:tcW w:w="853"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7</w:t>
                  </w:r>
                </w:p>
              </w:tc>
              <w:tc>
                <w:tcPr>
                  <w:tcW w:w="8634" w:type="dxa"/>
                  <w:tcMar>
                    <w:top w:w="50" w:type="dxa"/>
                    <w:left w:w="100" w:type="dxa"/>
                  </w:tcMar>
                  <w:vAlign w:val="center"/>
                </w:tcPr>
                <w:p w:rsidR="00AB2E3C" w:rsidRPr="00D832AD" w:rsidRDefault="00AB2E3C" w:rsidP="00060286">
                  <w:pPr>
                    <w:pStyle w:val="normal"/>
                    <w:spacing w:after="0" w:line="240" w:lineRule="atLeast"/>
                    <w:ind w:left="234"/>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Геометрия</w:t>
                  </w:r>
                </w:p>
              </w:tc>
            </w:tr>
            <w:tr w:rsidR="00AB2E3C" w:rsidRPr="00D832AD" w:rsidTr="00060286">
              <w:trPr>
                <w:cantSplit/>
                <w:trHeight w:val="144"/>
                <w:tblHeader/>
              </w:trPr>
              <w:tc>
                <w:tcPr>
                  <w:tcW w:w="853"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7.1</w:t>
                  </w:r>
                </w:p>
              </w:tc>
              <w:tc>
                <w:tcPr>
                  <w:tcW w:w="8634"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AB2E3C" w:rsidRPr="00D832AD" w:rsidTr="00060286">
              <w:trPr>
                <w:cantSplit/>
                <w:trHeight w:val="144"/>
                <w:tblHeader/>
              </w:trPr>
              <w:tc>
                <w:tcPr>
                  <w:tcW w:w="853"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7.2</w:t>
                  </w:r>
                </w:p>
              </w:tc>
              <w:tc>
                <w:tcPr>
                  <w:tcW w:w="8634"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AB2E3C" w:rsidRPr="00D832AD" w:rsidTr="00060286">
              <w:trPr>
                <w:cantSplit/>
                <w:trHeight w:val="144"/>
                <w:tblHeader/>
              </w:trPr>
              <w:tc>
                <w:tcPr>
                  <w:tcW w:w="853"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7.3</w:t>
                  </w:r>
                </w:p>
              </w:tc>
              <w:tc>
                <w:tcPr>
                  <w:tcW w:w="8634"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AB2E3C" w:rsidRPr="00D832AD" w:rsidTr="00060286">
              <w:trPr>
                <w:cantSplit/>
                <w:trHeight w:val="144"/>
                <w:tblHeader/>
              </w:trPr>
              <w:tc>
                <w:tcPr>
                  <w:tcW w:w="853"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7.4</w:t>
                  </w:r>
                </w:p>
              </w:tc>
              <w:tc>
                <w:tcPr>
                  <w:tcW w:w="8634"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sidRPr="00D832AD">
                    <w:rPr>
                      <w:rFonts w:ascii="Times New Roman" w:eastAsia="Times New Roman" w:hAnsi="Times New Roman" w:cs="Times New Roman"/>
                      <w:i/>
                      <w:color w:val="000000"/>
                      <w:sz w:val="24"/>
                      <w:szCs w:val="24"/>
                    </w:rPr>
                    <w:t>n</w:t>
                  </w:r>
                  <w:r w:rsidRPr="00D832AD">
                    <w:rPr>
                      <w:rFonts w:ascii="Times New Roman" w:eastAsia="Times New Roman" w:hAnsi="Times New Roman" w:cs="Times New Roman"/>
                      <w:color w:val="000000"/>
                      <w:sz w:val="24"/>
                      <w:szCs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D832AD">
                    <w:rPr>
                      <w:rFonts w:ascii="Times New Roman" w:eastAsia="Times New Roman" w:hAnsi="Times New Roman" w:cs="Times New Roman"/>
                      <w:i/>
                      <w:color w:val="000000"/>
                      <w:sz w:val="24"/>
                      <w:szCs w:val="24"/>
                    </w:rPr>
                    <w:t>n</w:t>
                  </w:r>
                  <w:r w:rsidRPr="00D832AD">
                    <w:rPr>
                      <w:rFonts w:ascii="Times New Roman" w:eastAsia="Times New Roman" w:hAnsi="Times New Roman" w:cs="Times New Roman"/>
                      <w:color w:val="000000"/>
                      <w:sz w:val="24"/>
                      <w:szCs w:val="24"/>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икосаэдругие Сечения призмы и пирамиды</w:t>
                  </w:r>
                </w:p>
              </w:tc>
            </w:tr>
            <w:tr w:rsidR="00AB2E3C" w:rsidRPr="00D832AD" w:rsidTr="00060286">
              <w:trPr>
                <w:cantSplit/>
                <w:trHeight w:val="144"/>
                <w:tblHeader/>
              </w:trPr>
              <w:tc>
                <w:tcPr>
                  <w:tcW w:w="853"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7.5</w:t>
                  </w:r>
                </w:p>
              </w:tc>
              <w:tc>
                <w:tcPr>
                  <w:tcW w:w="8634"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Симметрия в пространстве: симметрия относительно точки, прямой, плоскости. </w:t>
                  </w:r>
                  <w:r w:rsidRPr="00D832AD">
                    <w:rPr>
                      <w:rFonts w:ascii="Times New Roman" w:eastAsia="Times New Roman" w:hAnsi="Times New Roman" w:cs="Times New Roman"/>
                      <w:color w:val="000000"/>
                      <w:sz w:val="24"/>
                      <w:szCs w:val="24"/>
                    </w:rPr>
                    <w:t>Элементы симметрии в пирамидах, параллелепипедах, правильных многогранниках</w:t>
                  </w:r>
                </w:p>
              </w:tc>
            </w:tr>
            <w:tr w:rsidR="00AB2E3C" w:rsidRPr="00D832AD" w:rsidTr="00060286">
              <w:trPr>
                <w:cantSplit/>
                <w:trHeight w:val="144"/>
                <w:tblHeader/>
              </w:trPr>
              <w:tc>
                <w:tcPr>
                  <w:tcW w:w="853"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7.6</w:t>
                  </w:r>
                </w:p>
              </w:tc>
              <w:tc>
                <w:tcPr>
                  <w:tcW w:w="8634"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r w:rsidRPr="00D832AD">
                    <w:rPr>
                      <w:rFonts w:ascii="Times New Roman" w:eastAsia="Times New Roman" w:hAnsi="Times New Roman" w:cs="Times New Roman"/>
                      <w:color w:val="000000"/>
                      <w:sz w:val="24"/>
                      <w:szCs w:val="24"/>
                    </w:rPr>
                    <w:t>Понятие об объёме. Объём пирамиды, призмы</w:t>
                  </w:r>
                </w:p>
              </w:tc>
            </w:tr>
            <w:tr w:rsidR="00AB2E3C" w:rsidRPr="00D832AD" w:rsidTr="00060286">
              <w:trPr>
                <w:cantSplit/>
                <w:trHeight w:val="144"/>
                <w:tblHeader/>
              </w:trPr>
              <w:tc>
                <w:tcPr>
                  <w:tcW w:w="853" w:type="dxa"/>
                  <w:tcMar>
                    <w:top w:w="50" w:type="dxa"/>
                    <w:left w:w="100" w:type="dxa"/>
                  </w:tcMar>
                  <w:vAlign w:val="center"/>
                </w:tcPr>
                <w:p w:rsidR="00AB2E3C" w:rsidRPr="00D832AD" w:rsidRDefault="00AB2E3C" w:rsidP="00060286">
                  <w:pPr>
                    <w:pStyle w:val="normal"/>
                    <w:spacing w:after="0" w:line="240" w:lineRule="atLeast"/>
                    <w:ind w:left="234"/>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7.7</w:t>
                  </w:r>
                </w:p>
              </w:tc>
              <w:tc>
                <w:tcPr>
                  <w:tcW w:w="8634" w:type="dxa"/>
                  <w:tcMar>
                    <w:top w:w="50" w:type="dxa"/>
                    <w:left w:w="100" w:type="dxa"/>
                  </w:tcMar>
                  <w:vAlign w:val="center"/>
                </w:tcPr>
                <w:p w:rsidR="00AB2E3C" w:rsidRPr="00D832AD" w:rsidRDefault="00AB2E3C" w:rsidP="00060286">
                  <w:pPr>
                    <w:pStyle w:val="normal"/>
                    <w:spacing w:after="0" w:line="240" w:lineRule="atLeast"/>
                    <w:ind w:left="234"/>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Подобные тела в пространстве. Соотношения между площадями поверхностей, объёмами подобных тел</w:t>
                  </w:r>
                </w:p>
              </w:tc>
            </w:tr>
          </w:tbl>
          <w:p w:rsidR="00AB2E3C" w:rsidRPr="00D832AD" w:rsidRDefault="00AB2E3C" w:rsidP="00060286">
            <w:pPr>
              <w:spacing w:line="240" w:lineRule="atLeast"/>
            </w:pPr>
          </w:p>
        </w:tc>
      </w:tr>
    </w:tbl>
    <w:p w:rsidR="00AB2E3C" w:rsidRPr="00D832AD" w:rsidRDefault="00AB2E3C" w:rsidP="00AB2E3C">
      <w:pPr>
        <w:pStyle w:val="normal"/>
        <w:spacing w:after="0" w:line="240" w:lineRule="atLeast"/>
        <w:ind w:left="120"/>
        <w:rPr>
          <w:rFonts w:ascii="Times New Roman" w:hAnsi="Times New Roman" w:cs="Times New Roman"/>
          <w:sz w:val="24"/>
          <w:szCs w:val="24"/>
          <w:lang w:val="ru-RU"/>
        </w:rPr>
      </w:pPr>
    </w:p>
    <w:p w:rsidR="00AB2E3C" w:rsidRPr="00D832AD" w:rsidRDefault="00AB2E3C" w:rsidP="00AB2E3C">
      <w:pPr>
        <w:pStyle w:val="normal"/>
        <w:spacing w:after="0" w:line="240" w:lineRule="atLeast"/>
        <w:ind w:left="120"/>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11 КЛАСС</w:t>
      </w:r>
    </w:p>
    <w:p w:rsidR="00AB2E3C" w:rsidRPr="00D832AD" w:rsidRDefault="00AB2E3C" w:rsidP="00AB2E3C">
      <w:pPr>
        <w:pStyle w:val="normal"/>
        <w:spacing w:after="0" w:line="240" w:lineRule="atLeast"/>
        <w:ind w:left="120"/>
        <w:rPr>
          <w:rFonts w:ascii="Times New Roman" w:hAnsi="Times New Roman" w:cs="Times New Roman"/>
          <w:sz w:val="24"/>
          <w:szCs w:val="24"/>
        </w:rPr>
      </w:pPr>
    </w:p>
    <w:tbl>
      <w:tblPr>
        <w:tblStyle w:val="aff0"/>
        <w:tblW w:w="0" w:type="auto"/>
        <w:tblInd w:w="130" w:type="dxa"/>
        <w:tblLook w:val="04A0"/>
      </w:tblPr>
      <w:tblGrid>
        <w:gridCol w:w="9441"/>
      </w:tblGrid>
      <w:tr w:rsidR="00AB2E3C" w:rsidRPr="00D832AD" w:rsidTr="00060286">
        <w:tc>
          <w:tcPr>
            <w:tcW w:w="9571" w:type="dxa"/>
          </w:tcPr>
          <w:tbl>
            <w:tblPr>
              <w:tblW w:w="9563" w:type="dxa"/>
              <w:tblBorders>
                <w:top w:val="nil"/>
                <w:left w:val="nil"/>
                <w:bottom w:val="nil"/>
                <w:right w:val="nil"/>
                <w:insideH w:val="nil"/>
                <w:insideV w:val="nil"/>
              </w:tblBorders>
              <w:tblLook w:val="0400"/>
            </w:tblPr>
            <w:tblGrid>
              <w:gridCol w:w="1035"/>
              <w:gridCol w:w="8528"/>
            </w:tblGrid>
            <w:tr w:rsidR="00AB2E3C" w:rsidRPr="00D832AD" w:rsidTr="00060286">
              <w:trPr>
                <w:cantSplit/>
                <w:trHeight w:val="144"/>
                <w:tblHeader/>
              </w:trPr>
              <w:tc>
                <w:tcPr>
                  <w:tcW w:w="1035" w:type="dxa"/>
                  <w:tcMar>
                    <w:top w:w="50" w:type="dxa"/>
                    <w:left w:w="100" w:type="dxa"/>
                  </w:tcMar>
                  <w:vAlign w:val="center"/>
                </w:tcPr>
                <w:p w:rsidR="00AB2E3C" w:rsidRPr="00D832AD" w:rsidRDefault="00AB2E3C" w:rsidP="00060286">
                  <w:pPr>
                    <w:pStyle w:val="normal"/>
                    <w:spacing w:after="0" w:line="240" w:lineRule="atLeast"/>
                    <w:ind w:left="130"/>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 Код </w:t>
                  </w:r>
                </w:p>
              </w:tc>
              <w:tc>
                <w:tcPr>
                  <w:tcW w:w="8528" w:type="dxa"/>
                  <w:tcMar>
                    <w:top w:w="50" w:type="dxa"/>
                    <w:left w:w="100" w:type="dxa"/>
                  </w:tcMar>
                  <w:vAlign w:val="center"/>
                </w:tcPr>
                <w:p w:rsidR="00AB2E3C" w:rsidRPr="00D832AD" w:rsidRDefault="00AB2E3C" w:rsidP="00060286">
                  <w:pPr>
                    <w:pStyle w:val="normal"/>
                    <w:spacing w:after="0" w:line="240" w:lineRule="atLeast"/>
                    <w:ind w:left="130"/>
                    <w:rPr>
                      <w:rFonts w:ascii="Times New Roman" w:hAnsi="Times New Roman" w:cs="Times New Roman"/>
                      <w:sz w:val="24"/>
                      <w:szCs w:val="24"/>
                    </w:rPr>
                  </w:pPr>
                  <w:r w:rsidRPr="00D832AD">
                    <w:rPr>
                      <w:rFonts w:ascii="Times New Roman" w:eastAsia="Times New Roman" w:hAnsi="Times New Roman" w:cs="Times New Roman"/>
                      <w:b/>
                      <w:color w:val="000000"/>
                      <w:sz w:val="24"/>
                      <w:szCs w:val="24"/>
                    </w:rPr>
                    <w:t xml:space="preserve"> Проверяемый элемент содержания </w:t>
                  </w:r>
                </w:p>
              </w:tc>
            </w:tr>
            <w:tr w:rsidR="00AB2E3C" w:rsidRPr="00D832AD" w:rsidTr="00060286">
              <w:trPr>
                <w:cantSplit/>
                <w:trHeight w:val="144"/>
                <w:tblHeader/>
              </w:trPr>
              <w:tc>
                <w:tcPr>
                  <w:tcW w:w="1035" w:type="dxa"/>
                  <w:tcMar>
                    <w:top w:w="50" w:type="dxa"/>
                    <w:left w:w="100" w:type="dxa"/>
                  </w:tcMar>
                  <w:vAlign w:val="center"/>
                </w:tcPr>
                <w:p w:rsidR="00AB2E3C" w:rsidRPr="00D832AD" w:rsidRDefault="00AB2E3C" w:rsidP="00060286">
                  <w:pPr>
                    <w:pStyle w:val="normal"/>
                    <w:spacing w:after="0" w:line="240" w:lineRule="atLeast"/>
                    <w:ind w:left="172"/>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w:t>
                  </w:r>
                </w:p>
              </w:tc>
              <w:tc>
                <w:tcPr>
                  <w:tcW w:w="8528" w:type="dxa"/>
                  <w:tcMar>
                    <w:top w:w="50" w:type="dxa"/>
                    <w:left w:w="100" w:type="dxa"/>
                  </w:tcMar>
                  <w:vAlign w:val="center"/>
                </w:tcPr>
                <w:p w:rsidR="00AB2E3C" w:rsidRPr="00D832AD" w:rsidRDefault="00AB2E3C" w:rsidP="00060286">
                  <w:pPr>
                    <w:pStyle w:val="normal"/>
                    <w:spacing w:after="0" w:line="240" w:lineRule="atLeast"/>
                    <w:ind w:left="172"/>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Геометрия</w:t>
                  </w:r>
                </w:p>
              </w:tc>
            </w:tr>
            <w:tr w:rsidR="00AB2E3C" w:rsidRPr="00D832AD" w:rsidTr="00060286">
              <w:trPr>
                <w:cantSplit/>
                <w:trHeight w:val="144"/>
                <w:tblHeader/>
              </w:trPr>
              <w:tc>
                <w:tcPr>
                  <w:tcW w:w="1035" w:type="dxa"/>
                  <w:tcMar>
                    <w:top w:w="50" w:type="dxa"/>
                    <w:left w:w="100" w:type="dxa"/>
                  </w:tcMar>
                  <w:vAlign w:val="center"/>
                </w:tcPr>
                <w:p w:rsidR="00AB2E3C" w:rsidRPr="00D832AD" w:rsidRDefault="00AB2E3C" w:rsidP="00060286">
                  <w:pPr>
                    <w:pStyle w:val="normal"/>
                    <w:spacing w:after="0" w:line="240" w:lineRule="atLeast"/>
                    <w:ind w:left="172"/>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6.1</w:t>
                  </w:r>
                </w:p>
              </w:tc>
              <w:tc>
                <w:tcPr>
                  <w:tcW w:w="8528" w:type="dxa"/>
                  <w:tcMar>
                    <w:top w:w="50" w:type="dxa"/>
                    <w:left w:w="100" w:type="dxa"/>
                  </w:tcMar>
                  <w:vAlign w:val="center"/>
                </w:tcPr>
                <w:p w:rsidR="00AB2E3C" w:rsidRPr="00D832AD" w:rsidRDefault="00AB2E3C" w:rsidP="00060286">
                  <w:pPr>
                    <w:pStyle w:val="normal"/>
                    <w:spacing w:after="0" w:line="240" w:lineRule="atLeast"/>
                    <w:ind w:left="172"/>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AB2E3C" w:rsidRPr="00D832AD" w:rsidTr="00060286">
              <w:trPr>
                <w:cantSplit/>
                <w:trHeight w:val="144"/>
                <w:tblHeader/>
              </w:trPr>
              <w:tc>
                <w:tcPr>
                  <w:tcW w:w="1035" w:type="dxa"/>
                  <w:tcMar>
                    <w:top w:w="50" w:type="dxa"/>
                    <w:left w:w="100" w:type="dxa"/>
                  </w:tcMar>
                  <w:vAlign w:val="center"/>
                </w:tcPr>
                <w:p w:rsidR="00AB2E3C" w:rsidRPr="00D832AD" w:rsidRDefault="00AB2E3C" w:rsidP="00060286">
                  <w:pPr>
                    <w:pStyle w:val="normal"/>
                    <w:spacing w:after="0" w:line="240" w:lineRule="atLeast"/>
                    <w:ind w:left="172"/>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6.2</w:t>
                  </w:r>
                </w:p>
              </w:tc>
              <w:tc>
                <w:tcPr>
                  <w:tcW w:w="8528" w:type="dxa"/>
                  <w:tcMar>
                    <w:top w:w="50" w:type="dxa"/>
                    <w:left w:w="100" w:type="dxa"/>
                  </w:tcMar>
                  <w:vAlign w:val="center"/>
                </w:tcPr>
                <w:p w:rsidR="00AB2E3C" w:rsidRPr="00D832AD" w:rsidRDefault="00AB2E3C" w:rsidP="00060286">
                  <w:pPr>
                    <w:pStyle w:val="normal"/>
                    <w:spacing w:after="0" w:line="240" w:lineRule="atLeast"/>
                    <w:ind w:left="172"/>
                    <w:jc w:val="both"/>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r w:rsidRPr="00D832AD">
                    <w:rPr>
                      <w:rFonts w:ascii="Times New Roman" w:eastAsia="Times New Roman" w:hAnsi="Times New Roman" w:cs="Times New Roman"/>
                      <w:color w:val="000000"/>
                      <w:sz w:val="24"/>
                      <w:szCs w:val="24"/>
                    </w:rPr>
                    <w:t>Усечённый конус: образующие и высота, основания и боковая поверхность</w:t>
                  </w:r>
                </w:p>
              </w:tc>
            </w:tr>
            <w:tr w:rsidR="00AB2E3C" w:rsidRPr="00D832AD" w:rsidTr="00060286">
              <w:trPr>
                <w:cantSplit/>
                <w:trHeight w:val="144"/>
                <w:tblHeader/>
              </w:trPr>
              <w:tc>
                <w:tcPr>
                  <w:tcW w:w="1035" w:type="dxa"/>
                  <w:tcMar>
                    <w:top w:w="50" w:type="dxa"/>
                    <w:left w:w="100" w:type="dxa"/>
                  </w:tcMar>
                  <w:vAlign w:val="center"/>
                </w:tcPr>
                <w:p w:rsidR="00AB2E3C" w:rsidRPr="00D832AD" w:rsidRDefault="00AB2E3C" w:rsidP="00060286">
                  <w:pPr>
                    <w:pStyle w:val="normal"/>
                    <w:spacing w:after="0" w:line="240" w:lineRule="atLeast"/>
                    <w:ind w:left="172"/>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6.3</w:t>
                  </w:r>
                </w:p>
              </w:tc>
              <w:tc>
                <w:tcPr>
                  <w:tcW w:w="8528" w:type="dxa"/>
                  <w:tcMar>
                    <w:top w:w="50" w:type="dxa"/>
                    <w:left w:w="100" w:type="dxa"/>
                  </w:tcMar>
                  <w:vAlign w:val="center"/>
                </w:tcPr>
                <w:p w:rsidR="00AB2E3C" w:rsidRPr="00D832AD" w:rsidRDefault="00AB2E3C" w:rsidP="00060286">
                  <w:pPr>
                    <w:pStyle w:val="normal"/>
                    <w:spacing w:after="0" w:line="240" w:lineRule="atLeast"/>
                    <w:ind w:left="172"/>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AB2E3C" w:rsidRPr="00D832AD" w:rsidTr="00060286">
              <w:trPr>
                <w:cantSplit/>
                <w:trHeight w:val="144"/>
                <w:tblHeader/>
              </w:trPr>
              <w:tc>
                <w:tcPr>
                  <w:tcW w:w="1035" w:type="dxa"/>
                  <w:tcMar>
                    <w:top w:w="50" w:type="dxa"/>
                    <w:left w:w="100" w:type="dxa"/>
                  </w:tcMar>
                  <w:vAlign w:val="center"/>
                </w:tcPr>
                <w:p w:rsidR="00AB2E3C" w:rsidRPr="00D832AD" w:rsidRDefault="00AB2E3C" w:rsidP="00060286">
                  <w:pPr>
                    <w:pStyle w:val="normal"/>
                    <w:spacing w:after="0" w:line="240" w:lineRule="atLeast"/>
                    <w:ind w:left="172"/>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6.4</w:t>
                  </w:r>
                </w:p>
              </w:tc>
              <w:tc>
                <w:tcPr>
                  <w:tcW w:w="8528" w:type="dxa"/>
                  <w:tcMar>
                    <w:top w:w="50" w:type="dxa"/>
                    <w:left w:w="100" w:type="dxa"/>
                  </w:tcMar>
                  <w:vAlign w:val="center"/>
                </w:tcPr>
                <w:p w:rsidR="00AB2E3C" w:rsidRPr="00D832AD" w:rsidRDefault="00AB2E3C" w:rsidP="00060286">
                  <w:pPr>
                    <w:pStyle w:val="normal"/>
                    <w:spacing w:after="0" w:line="240" w:lineRule="atLeast"/>
                    <w:ind w:left="172"/>
                    <w:jc w:val="both"/>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Изображение тел вращения на плоскости. </w:t>
                  </w:r>
                  <w:r w:rsidRPr="00D832AD">
                    <w:rPr>
                      <w:rFonts w:ascii="Times New Roman" w:eastAsia="Times New Roman" w:hAnsi="Times New Roman" w:cs="Times New Roman"/>
                      <w:color w:val="000000"/>
                      <w:sz w:val="24"/>
                      <w:szCs w:val="24"/>
                    </w:rPr>
                    <w:t>Развёртка цилиндра и конуса</w:t>
                  </w:r>
                </w:p>
              </w:tc>
            </w:tr>
            <w:tr w:rsidR="00AB2E3C" w:rsidRPr="00D832AD" w:rsidTr="00060286">
              <w:trPr>
                <w:cantSplit/>
                <w:trHeight w:val="144"/>
                <w:tblHeader/>
              </w:trPr>
              <w:tc>
                <w:tcPr>
                  <w:tcW w:w="1035" w:type="dxa"/>
                  <w:tcMar>
                    <w:top w:w="50" w:type="dxa"/>
                    <w:left w:w="100" w:type="dxa"/>
                  </w:tcMar>
                  <w:vAlign w:val="center"/>
                </w:tcPr>
                <w:p w:rsidR="00AB2E3C" w:rsidRPr="00D832AD" w:rsidRDefault="00AB2E3C" w:rsidP="00060286">
                  <w:pPr>
                    <w:pStyle w:val="normal"/>
                    <w:spacing w:after="0" w:line="240" w:lineRule="atLeast"/>
                    <w:ind w:left="172"/>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6.5</w:t>
                  </w:r>
                </w:p>
              </w:tc>
              <w:tc>
                <w:tcPr>
                  <w:tcW w:w="8528" w:type="dxa"/>
                  <w:tcMar>
                    <w:top w:w="50" w:type="dxa"/>
                    <w:left w:w="100" w:type="dxa"/>
                  </w:tcMar>
                  <w:vAlign w:val="center"/>
                </w:tcPr>
                <w:p w:rsidR="00AB2E3C" w:rsidRPr="00D832AD" w:rsidRDefault="00AB2E3C" w:rsidP="00060286">
                  <w:pPr>
                    <w:pStyle w:val="normal"/>
                    <w:spacing w:after="0" w:line="240" w:lineRule="atLeast"/>
                    <w:ind w:left="172"/>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AB2E3C" w:rsidRPr="00D832AD" w:rsidTr="00060286">
              <w:trPr>
                <w:cantSplit/>
                <w:trHeight w:val="144"/>
                <w:tblHeader/>
              </w:trPr>
              <w:tc>
                <w:tcPr>
                  <w:tcW w:w="1035" w:type="dxa"/>
                  <w:tcMar>
                    <w:top w:w="50" w:type="dxa"/>
                    <w:left w:w="100" w:type="dxa"/>
                  </w:tcMar>
                  <w:vAlign w:val="center"/>
                </w:tcPr>
                <w:p w:rsidR="00AB2E3C" w:rsidRPr="00D832AD" w:rsidRDefault="00AB2E3C" w:rsidP="00060286">
                  <w:pPr>
                    <w:pStyle w:val="normal"/>
                    <w:spacing w:after="0" w:line="240" w:lineRule="atLeast"/>
                    <w:ind w:left="172"/>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6.6</w:t>
                  </w:r>
                </w:p>
              </w:tc>
              <w:tc>
                <w:tcPr>
                  <w:tcW w:w="8528" w:type="dxa"/>
                  <w:tcMar>
                    <w:top w:w="50" w:type="dxa"/>
                    <w:left w:w="100" w:type="dxa"/>
                  </w:tcMar>
                  <w:vAlign w:val="center"/>
                </w:tcPr>
                <w:p w:rsidR="00AB2E3C" w:rsidRPr="00D832AD" w:rsidRDefault="00AB2E3C" w:rsidP="00060286">
                  <w:pPr>
                    <w:pStyle w:val="normal"/>
                    <w:spacing w:after="0" w:line="240" w:lineRule="atLeast"/>
                    <w:ind w:left="172"/>
                    <w:jc w:val="both"/>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Понятие об объёме. Основные свойства объёмов тел. Теорема об объёме прямоугольного параллелепипеда и следствия из неё. </w:t>
                  </w:r>
                  <w:r w:rsidRPr="00D832AD">
                    <w:rPr>
                      <w:rFonts w:ascii="Times New Roman" w:eastAsia="Times New Roman" w:hAnsi="Times New Roman" w:cs="Times New Roman"/>
                      <w:color w:val="000000"/>
                      <w:sz w:val="24"/>
                      <w:szCs w:val="24"/>
                    </w:rPr>
                    <w:t>Объём цилиндра, конуса. Объём шара и площадь сферы</w:t>
                  </w:r>
                </w:p>
              </w:tc>
            </w:tr>
            <w:tr w:rsidR="00AB2E3C" w:rsidRPr="00D832AD" w:rsidTr="00060286">
              <w:trPr>
                <w:cantSplit/>
                <w:trHeight w:val="144"/>
                <w:tblHeader/>
              </w:trPr>
              <w:tc>
                <w:tcPr>
                  <w:tcW w:w="1035" w:type="dxa"/>
                  <w:tcMar>
                    <w:top w:w="50" w:type="dxa"/>
                    <w:left w:w="100" w:type="dxa"/>
                  </w:tcMar>
                  <w:vAlign w:val="center"/>
                </w:tcPr>
                <w:p w:rsidR="00AB2E3C" w:rsidRPr="00D832AD" w:rsidRDefault="00AB2E3C" w:rsidP="00060286">
                  <w:pPr>
                    <w:pStyle w:val="normal"/>
                    <w:spacing w:after="0" w:line="240" w:lineRule="atLeast"/>
                    <w:ind w:left="172"/>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6.7</w:t>
                  </w:r>
                </w:p>
              </w:tc>
              <w:tc>
                <w:tcPr>
                  <w:tcW w:w="8528" w:type="dxa"/>
                  <w:tcMar>
                    <w:top w:w="50" w:type="dxa"/>
                    <w:left w:w="100" w:type="dxa"/>
                  </w:tcMar>
                  <w:vAlign w:val="center"/>
                </w:tcPr>
                <w:p w:rsidR="00AB2E3C" w:rsidRPr="00D832AD" w:rsidRDefault="00AB2E3C" w:rsidP="00060286">
                  <w:pPr>
                    <w:pStyle w:val="normal"/>
                    <w:spacing w:after="0" w:line="240" w:lineRule="atLeast"/>
                    <w:ind w:left="172"/>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Подобные тела в пространстве. Соотношения между площадями поверхностей, объёмами подобных тел</w:t>
                  </w:r>
                </w:p>
              </w:tc>
            </w:tr>
            <w:tr w:rsidR="00AB2E3C" w:rsidRPr="00D832AD" w:rsidTr="00060286">
              <w:trPr>
                <w:cantSplit/>
                <w:trHeight w:val="144"/>
                <w:tblHeader/>
              </w:trPr>
              <w:tc>
                <w:tcPr>
                  <w:tcW w:w="1035" w:type="dxa"/>
                  <w:tcMar>
                    <w:top w:w="50" w:type="dxa"/>
                    <w:left w:w="100" w:type="dxa"/>
                  </w:tcMar>
                  <w:vAlign w:val="center"/>
                </w:tcPr>
                <w:p w:rsidR="00AB2E3C" w:rsidRPr="00D832AD" w:rsidRDefault="00AB2E3C" w:rsidP="00060286">
                  <w:pPr>
                    <w:pStyle w:val="normal"/>
                    <w:spacing w:after="0" w:line="240" w:lineRule="atLeast"/>
                    <w:ind w:left="172"/>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6.8</w:t>
                  </w:r>
                </w:p>
              </w:tc>
              <w:tc>
                <w:tcPr>
                  <w:tcW w:w="8528" w:type="dxa"/>
                  <w:tcMar>
                    <w:top w:w="50" w:type="dxa"/>
                    <w:left w:w="100" w:type="dxa"/>
                  </w:tcMar>
                  <w:vAlign w:val="center"/>
                </w:tcPr>
                <w:p w:rsidR="00AB2E3C" w:rsidRPr="00D832AD" w:rsidRDefault="00AB2E3C" w:rsidP="00060286">
                  <w:pPr>
                    <w:pStyle w:val="normal"/>
                    <w:spacing w:after="0" w:line="240" w:lineRule="atLeast"/>
                    <w:ind w:left="172"/>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AB2E3C" w:rsidRPr="00D832AD" w:rsidTr="00060286">
              <w:trPr>
                <w:cantSplit/>
                <w:trHeight w:val="144"/>
                <w:tblHeader/>
              </w:trPr>
              <w:tc>
                <w:tcPr>
                  <w:tcW w:w="1035" w:type="dxa"/>
                  <w:tcMar>
                    <w:top w:w="50" w:type="dxa"/>
                    <w:left w:w="100" w:type="dxa"/>
                  </w:tcMar>
                  <w:vAlign w:val="center"/>
                </w:tcPr>
                <w:p w:rsidR="00AB2E3C" w:rsidRPr="00D832AD" w:rsidRDefault="00AB2E3C" w:rsidP="00060286">
                  <w:pPr>
                    <w:pStyle w:val="normal"/>
                    <w:spacing w:after="0" w:line="240" w:lineRule="atLeast"/>
                    <w:ind w:left="172"/>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6.9</w:t>
                  </w:r>
                </w:p>
              </w:tc>
              <w:tc>
                <w:tcPr>
                  <w:tcW w:w="8528" w:type="dxa"/>
                  <w:tcMar>
                    <w:top w:w="50" w:type="dxa"/>
                    <w:left w:w="100" w:type="dxa"/>
                  </w:tcMar>
                  <w:vAlign w:val="center"/>
                </w:tcPr>
                <w:p w:rsidR="00AB2E3C" w:rsidRPr="00D832AD" w:rsidRDefault="00AB2E3C" w:rsidP="00060286">
                  <w:pPr>
                    <w:pStyle w:val="normal"/>
                    <w:spacing w:after="0" w:line="240" w:lineRule="atLeast"/>
                    <w:ind w:left="172"/>
                    <w:jc w:val="both"/>
                    <w:rPr>
                      <w:rFonts w:ascii="Times New Roman" w:hAnsi="Times New Roman" w:cs="Times New Roman"/>
                      <w:sz w:val="24"/>
                      <w:szCs w:val="24"/>
                      <w:lang w:val="ru-RU"/>
                    </w:rPr>
                  </w:pPr>
                  <w:r w:rsidRPr="00D832AD">
                    <w:rPr>
                      <w:rFonts w:ascii="Times New Roman" w:eastAsia="Times New Roman" w:hAnsi="Times New Roman" w:cs="Times New Roman"/>
                      <w:color w:val="000000"/>
                      <w:sz w:val="24"/>
                      <w:szCs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AB2E3C" w:rsidRPr="00D832AD" w:rsidTr="00060286">
              <w:trPr>
                <w:cantSplit/>
                <w:trHeight w:val="144"/>
                <w:tblHeader/>
              </w:trPr>
              <w:tc>
                <w:tcPr>
                  <w:tcW w:w="1035" w:type="dxa"/>
                  <w:tcMar>
                    <w:top w:w="50" w:type="dxa"/>
                    <w:left w:w="100" w:type="dxa"/>
                  </w:tcMar>
                  <w:vAlign w:val="center"/>
                </w:tcPr>
                <w:p w:rsidR="00AB2E3C" w:rsidRPr="00D832AD" w:rsidRDefault="00AB2E3C" w:rsidP="00060286">
                  <w:pPr>
                    <w:pStyle w:val="normal"/>
                    <w:spacing w:after="0" w:line="240" w:lineRule="atLeast"/>
                    <w:ind w:left="172"/>
                    <w:jc w:val="center"/>
                    <w:rPr>
                      <w:rFonts w:ascii="Times New Roman" w:hAnsi="Times New Roman" w:cs="Times New Roman"/>
                      <w:sz w:val="24"/>
                      <w:szCs w:val="24"/>
                    </w:rPr>
                  </w:pPr>
                  <w:r w:rsidRPr="00D832AD">
                    <w:rPr>
                      <w:rFonts w:ascii="Times New Roman" w:eastAsia="Times New Roman" w:hAnsi="Times New Roman" w:cs="Times New Roman"/>
                      <w:color w:val="000000"/>
                      <w:sz w:val="24"/>
                      <w:szCs w:val="24"/>
                    </w:rPr>
                    <w:t>6.10</w:t>
                  </w:r>
                </w:p>
              </w:tc>
              <w:tc>
                <w:tcPr>
                  <w:tcW w:w="8528" w:type="dxa"/>
                  <w:tcMar>
                    <w:top w:w="50" w:type="dxa"/>
                    <w:left w:w="100" w:type="dxa"/>
                  </w:tcMar>
                  <w:vAlign w:val="center"/>
                </w:tcPr>
                <w:p w:rsidR="00AB2E3C" w:rsidRPr="00D832AD" w:rsidRDefault="00AB2E3C" w:rsidP="00060286">
                  <w:pPr>
                    <w:pStyle w:val="normal"/>
                    <w:spacing w:after="0" w:line="240" w:lineRule="atLeast"/>
                    <w:ind w:left="172"/>
                    <w:jc w:val="both"/>
                    <w:rPr>
                      <w:rFonts w:ascii="Times New Roman" w:hAnsi="Times New Roman" w:cs="Times New Roman"/>
                      <w:sz w:val="24"/>
                      <w:szCs w:val="24"/>
                    </w:rPr>
                  </w:pPr>
                  <w:r w:rsidRPr="00D832AD">
                    <w:rPr>
                      <w:rFonts w:ascii="Times New Roman" w:eastAsia="Times New Roman" w:hAnsi="Times New Roman" w:cs="Times New Roman"/>
                      <w:color w:val="000000"/>
                      <w:sz w:val="24"/>
                      <w:szCs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r w:rsidRPr="00D832AD">
                    <w:rPr>
                      <w:rFonts w:ascii="Times New Roman" w:eastAsia="Times New Roman" w:hAnsi="Times New Roman" w:cs="Times New Roman"/>
                      <w:color w:val="000000"/>
                      <w:sz w:val="24"/>
                      <w:szCs w:val="24"/>
                    </w:rPr>
                    <w:t>Координатно-векторный метод при решении геометрических задач</w:t>
                  </w:r>
                </w:p>
              </w:tc>
            </w:tr>
          </w:tbl>
          <w:p w:rsidR="00AB2E3C" w:rsidRPr="00D832AD" w:rsidRDefault="00AB2E3C" w:rsidP="00060286">
            <w:pPr>
              <w:spacing w:line="240" w:lineRule="atLeast"/>
            </w:pPr>
          </w:p>
        </w:tc>
      </w:tr>
    </w:tbl>
    <w:p w:rsidR="00AB2E3C" w:rsidRPr="00D832AD" w:rsidRDefault="00AB2E3C" w:rsidP="00AB2E3C">
      <w:pPr>
        <w:pStyle w:val="normal"/>
        <w:spacing w:after="0" w:line="240" w:lineRule="atLeast"/>
        <w:rPr>
          <w:rFonts w:ascii="Times New Roman" w:hAnsi="Times New Roman" w:cs="Times New Roman"/>
          <w:sz w:val="24"/>
          <w:szCs w:val="24"/>
        </w:rPr>
      </w:pPr>
      <w:bookmarkStart w:id="32" w:name="cf3845yk685k" w:colFirst="0" w:colLast="0"/>
      <w:bookmarkStart w:id="33" w:name="lapmgqla54e2" w:colFirst="0" w:colLast="0"/>
      <w:bookmarkEnd w:id="32"/>
      <w:bookmarkEnd w:id="33"/>
    </w:p>
    <w:p w:rsidR="00AB2E3C" w:rsidRDefault="00AB2E3C" w:rsidP="0089052B">
      <w:pPr>
        <w:pStyle w:val="a5"/>
        <w:spacing w:line="240" w:lineRule="atLeast"/>
        <w:ind w:left="0"/>
        <w:jc w:val="left"/>
        <w:rPr>
          <w:b/>
          <w:sz w:val="22"/>
          <w:szCs w:val="22"/>
        </w:rPr>
      </w:pPr>
    </w:p>
    <w:p w:rsidR="00AB2E3C" w:rsidRDefault="00AB2E3C" w:rsidP="0089052B">
      <w:pPr>
        <w:pStyle w:val="a5"/>
        <w:spacing w:line="240" w:lineRule="atLeast"/>
        <w:ind w:left="0"/>
        <w:jc w:val="left"/>
        <w:rPr>
          <w:b/>
          <w:sz w:val="22"/>
          <w:szCs w:val="22"/>
        </w:rPr>
      </w:pPr>
    </w:p>
    <w:p w:rsidR="00C72069" w:rsidRPr="006A4EC8" w:rsidRDefault="00C72069" w:rsidP="00C72069">
      <w:pPr>
        <w:pStyle w:val="normal"/>
        <w:spacing w:after="0" w:line="240" w:lineRule="atLeast"/>
        <w:ind w:left="120"/>
        <w:jc w:val="both"/>
        <w:rPr>
          <w:lang w:val="ru-RU"/>
        </w:rPr>
      </w:pPr>
      <w:bookmarkStart w:id="34" w:name="2ftkvgwsmkhw" w:colFirst="0" w:colLast="0"/>
      <w:bookmarkStart w:id="35" w:name="_a9v1yxylsar0" w:colFirst="0" w:colLast="0"/>
      <w:bookmarkEnd w:id="34"/>
      <w:bookmarkEnd w:id="35"/>
      <w:r w:rsidRPr="006A4EC8">
        <w:rPr>
          <w:rFonts w:ascii="Times New Roman" w:eastAsia="Times New Roman" w:hAnsi="Times New Roman" w:cs="Times New Roman"/>
          <w:b/>
          <w:color w:val="000000"/>
          <w:lang w:val="ru-RU"/>
        </w:rPr>
        <w:t>ПОЯСНИТЕЛЬНАЯ ЗАПИСКА</w:t>
      </w:r>
    </w:p>
    <w:p w:rsidR="00C72069" w:rsidRPr="006A4EC8" w:rsidRDefault="00C72069" w:rsidP="00C72069">
      <w:pPr>
        <w:pStyle w:val="normal"/>
        <w:spacing w:after="0" w:line="240" w:lineRule="atLeast"/>
        <w:ind w:left="120"/>
        <w:jc w:val="both"/>
        <w:rPr>
          <w:lang w:val="ru-RU"/>
        </w:rPr>
      </w:pPr>
    </w:p>
    <w:p w:rsidR="00C72069" w:rsidRPr="006A4EC8" w:rsidRDefault="00C72069" w:rsidP="00C72069">
      <w:pPr>
        <w:pStyle w:val="normal"/>
        <w:spacing w:after="0" w:line="240" w:lineRule="atLeast"/>
        <w:ind w:firstLine="600"/>
        <w:jc w:val="both"/>
        <w:rPr>
          <w:lang w:val="ru-RU"/>
        </w:rPr>
      </w:pPr>
      <w:bookmarkStart w:id="36" w:name="_ms30lyf71dg2" w:colFirst="0" w:colLast="0"/>
      <w:bookmarkEnd w:id="36"/>
      <w:r w:rsidRPr="006A4EC8">
        <w:rPr>
          <w:rFonts w:ascii="Times New Roman" w:eastAsia="Times New Roman" w:hAnsi="Times New Roman" w:cs="Times New Roman"/>
          <w:color w:val="000000"/>
          <w:lang w:val="ru-RU"/>
        </w:rPr>
        <w:t>Рабочая программа учебного курса «</w:t>
      </w:r>
      <w:r w:rsidRPr="00096114">
        <w:rPr>
          <w:rFonts w:ascii="Times New Roman" w:eastAsia="Times New Roman" w:hAnsi="Times New Roman" w:cs="Times New Roman"/>
          <w:b/>
          <w:color w:val="000000"/>
          <w:lang w:val="ru-RU"/>
        </w:rPr>
        <w:t>Вероятность и статистика</w:t>
      </w:r>
      <w:r w:rsidRPr="006A4EC8">
        <w:rPr>
          <w:rFonts w:ascii="Times New Roman" w:eastAsia="Times New Roman" w:hAnsi="Times New Roman" w:cs="Times New Roman"/>
          <w:color w:val="000000"/>
          <w:lang w:val="ru-RU"/>
        </w:rPr>
        <w:t xml:space="preserve">»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C72069" w:rsidRPr="006A4EC8" w:rsidRDefault="00C72069" w:rsidP="00C72069">
      <w:pPr>
        <w:pStyle w:val="normal"/>
        <w:spacing w:after="0" w:line="240" w:lineRule="atLeast"/>
        <w:ind w:left="120"/>
        <w:jc w:val="both"/>
        <w:rPr>
          <w:lang w:val="ru-RU"/>
        </w:rPr>
      </w:pPr>
    </w:p>
    <w:p w:rsidR="00C72069" w:rsidRPr="006A4EC8" w:rsidRDefault="00C72069" w:rsidP="00C72069">
      <w:pPr>
        <w:pStyle w:val="normal"/>
        <w:spacing w:after="0" w:line="240" w:lineRule="atLeast"/>
        <w:ind w:left="120"/>
        <w:jc w:val="both"/>
        <w:rPr>
          <w:lang w:val="ru-RU"/>
        </w:rPr>
      </w:pPr>
      <w:bookmarkStart w:id="37" w:name="_u4dru4c4p3q9" w:colFirst="0" w:colLast="0"/>
      <w:bookmarkEnd w:id="37"/>
      <w:r w:rsidRPr="006A4EC8">
        <w:rPr>
          <w:rFonts w:ascii="Times New Roman" w:eastAsia="Times New Roman" w:hAnsi="Times New Roman" w:cs="Times New Roman"/>
          <w:b/>
          <w:color w:val="000000"/>
          <w:lang w:val="ru-RU"/>
        </w:rPr>
        <w:t>ЦЕЛИ ИЗУЧЕНИЯ УЧЕБНОГО КУРСА</w:t>
      </w:r>
    </w:p>
    <w:p w:rsidR="00C72069" w:rsidRPr="006A4EC8" w:rsidRDefault="00C72069" w:rsidP="00C72069">
      <w:pPr>
        <w:pStyle w:val="normal"/>
        <w:spacing w:after="0" w:line="240" w:lineRule="atLeast"/>
        <w:ind w:left="120"/>
        <w:jc w:val="both"/>
        <w:rPr>
          <w:lang w:val="ru-RU"/>
        </w:rPr>
      </w:pP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Учебный курс «Вероятность и статистика» базового уровня является продолжением и развитием одноимённого учебного курса базового уровня основной школы.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учащихся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 xml:space="preserve">Содержание курса направлено на закрепление знаний, полученных при изучении курса основной школы и на развитие представлений о случайных величинах и взаимосвязях между ними на важных примерах, сюжеты которых почерпнуты из окружающего мира. </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В соответствии с указанными целями в структуре учебного курса «Вероятность и статистика» средней школы на базовом уровне выделены следующие основные содержательные линии: «Случайные события и вероятности», «Случайные величины и закон больших чисел».</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Важную часть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 xml:space="preserve">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 </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 xml:space="preserve">Темы, связанные с непрерывными случайными величинами, акцентируют внимание школьников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фактов. </w:t>
      </w:r>
    </w:p>
    <w:p w:rsidR="00C72069" w:rsidRPr="006A4EC8" w:rsidRDefault="00C72069" w:rsidP="00C72069">
      <w:pPr>
        <w:pStyle w:val="normal"/>
        <w:spacing w:after="0" w:line="240" w:lineRule="atLeast"/>
        <w:ind w:left="120"/>
        <w:jc w:val="both"/>
        <w:rPr>
          <w:lang w:val="ru-RU"/>
        </w:rPr>
      </w:pPr>
    </w:p>
    <w:p w:rsidR="00C72069" w:rsidRPr="006A4EC8" w:rsidRDefault="00C72069" w:rsidP="00C72069">
      <w:pPr>
        <w:pStyle w:val="normal"/>
        <w:spacing w:after="0" w:line="240" w:lineRule="atLeast"/>
        <w:ind w:left="120"/>
        <w:jc w:val="both"/>
        <w:rPr>
          <w:lang w:val="ru-RU"/>
        </w:rPr>
      </w:pPr>
      <w:bookmarkStart w:id="38" w:name="_c55mwjwh911g" w:colFirst="0" w:colLast="0"/>
      <w:bookmarkEnd w:id="38"/>
      <w:r w:rsidRPr="006A4EC8">
        <w:rPr>
          <w:rFonts w:ascii="Times New Roman" w:eastAsia="Times New Roman" w:hAnsi="Times New Roman" w:cs="Times New Roman"/>
          <w:b/>
          <w:color w:val="000000"/>
          <w:lang w:val="ru-RU"/>
        </w:rPr>
        <w:t>МЕСТО КУРСА В УЧЕБНОМ ПЛАНЕ</w:t>
      </w:r>
    </w:p>
    <w:p w:rsidR="00C72069" w:rsidRPr="006A4EC8" w:rsidRDefault="00C72069" w:rsidP="00C72069">
      <w:pPr>
        <w:pStyle w:val="normal"/>
        <w:spacing w:after="0" w:line="240" w:lineRule="atLeast"/>
        <w:ind w:left="120"/>
        <w:jc w:val="both"/>
        <w:rPr>
          <w:lang w:val="ru-RU"/>
        </w:rPr>
      </w:pPr>
    </w:p>
    <w:p w:rsidR="00C72069" w:rsidRPr="006A4EC8" w:rsidRDefault="00C72069" w:rsidP="00C72069">
      <w:pPr>
        <w:pStyle w:val="normal"/>
        <w:spacing w:after="0" w:line="240" w:lineRule="atLeast"/>
        <w:ind w:left="120"/>
        <w:jc w:val="both"/>
        <w:rPr>
          <w:lang w:val="ru-RU"/>
        </w:rPr>
        <w:sectPr w:rsidR="00C72069" w:rsidRPr="006A4EC8" w:rsidSect="00C72069">
          <w:type w:val="nextColumn"/>
          <w:pgSz w:w="11906" w:h="16383"/>
          <w:pgMar w:top="1134" w:right="850" w:bottom="1134" w:left="1701" w:header="720" w:footer="720" w:gutter="0"/>
          <w:cols w:space="720"/>
        </w:sectPr>
      </w:pPr>
      <w:r w:rsidRPr="006A4EC8">
        <w:rPr>
          <w:rFonts w:ascii="Times New Roman" w:eastAsia="Times New Roman" w:hAnsi="Times New Roman" w:cs="Times New Roman"/>
          <w:color w:val="000000"/>
          <w:lang w:val="ru-RU"/>
        </w:rPr>
        <w:t xml:space="preserve"> На изучение курса «Вероятность и статистика» на базовом уровне отводится 1 час в неделю в течение каждого года обучения, всего 68 учебных часов.</w:t>
      </w:r>
    </w:p>
    <w:p w:rsidR="00C72069" w:rsidRPr="006A4EC8" w:rsidRDefault="00C72069" w:rsidP="00C72069">
      <w:pPr>
        <w:pStyle w:val="normal"/>
        <w:spacing w:after="0" w:line="240" w:lineRule="atLeast"/>
        <w:ind w:left="120"/>
        <w:rPr>
          <w:lang w:val="ru-RU"/>
        </w:rPr>
      </w:pPr>
      <w:bookmarkStart w:id="39" w:name="covutlbx3tfz" w:colFirst="0" w:colLast="0"/>
      <w:bookmarkStart w:id="40" w:name="_8e35fz2dybjo" w:colFirst="0" w:colLast="0"/>
      <w:bookmarkEnd w:id="39"/>
      <w:bookmarkEnd w:id="40"/>
      <w:r w:rsidRPr="006A4EC8">
        <w:rPr>
          <w:rFonts w:ascii="Times New Roman" w:eastAsia="Times New Roman" w:hAnsi="Times New Roman" w:cs="Times New Roman"/>
          <w:b/>
          <w:color w:val="000000"/>
          <w:lang w:val="ru-RU"/>
        </w:rPr>
        <w:t>СОДЕРЖАНИЕ УЧЕБНОГО КУРСА</w:t>
      </w:r>
    </w:p>
    <w:p w:rsidR="00C72069" w:rsidRPr="006A4EC8" w:rsidRDefault="00C72069" w:rsidP="00C72069">
      <w:pPr>
        <w:pStyle w:val="normal"/>
        <w:spacing w:after="0" w:line="240" w:lineRule="atLeast"/>
        <w:ind w:left="120"/>
        <w:rPr>
          <w:lang w:val="ru-RU"/>
        </w:rPr>
      </w:pPr>
    </w:p>
    <w:p w:rsidR="00C72069" w:rsidRPr="006A4EC8" w:rsidRDefault="00C72069" w:rsidP="00C72069">
      <w:pPr>
        <w:pStyle w:val="normal"/>
        <w:spacing w:after="0" w:line="240" w:lineRule="atLeast"/>
        <w:ind w:left="120"/>
        <w:jc w:val="both"/>
        <w:rPr>
          <w:lang w:val="ru-RU"/>
        </w:rPr>
      </w:pPr>
      <w:r w:rsidRPr="006A4EC8">
        <w:rPr>
          <w:rFonts w:ascii="Times New Roman" w:eastAsia="Times New Roman" w:hAnsi="Times New Roman" w:cs="Times New Roman"/>
          <w:b/>
          <w:color w:val="000000"/>
          <w:lang w:val="ru-RU"/>
        </w:rPr>
        <w:t>10 КЛАСС</w:t>
      </w:r>
    </w:p>
    <w:p w:rsidR="00C72069" w:rsidRPr="006A4EC8" w:rsidRDefault="00C72069" w:rsidP="00C72069">
      <w:pPr>
        <w:pStyle w:val="normal"/>
        <w:spacing w:after="0" w:line="240" w:lineRule="atLeast"/>
        <w:ind w:left="120"/>
        <w:jc w:val="both"/>
        <w:rPr>
          <w:lang w:val="ru-RU"/>
        </w:rPr>
      </w:pP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 xml:space="preserve">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 </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w:t>
      </w:r>
    </w:p>
    <w:p w:rsidR="00C72069" w:rsidRPr="00C72069"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 xml:space="preserve">Операции над событиями: пересечение, объединение, противоположные события. </w:t>
      </w:r>
      <w:r w:rsidRPr="00C72069">
        <w:rPr>
          <w:rFonts w:ascii="Times New Roman" w:eastAsia="Times New Roman" w:hAnsi="Times New Roman" w:cs="Times New Roman"/>
          <w:color w:val="000000"/>
          <w:lang w:val="ru-RU"/>
        </w:rPr>
        <w:t xml:space="preserve">Диаграммы Эйлера. Формула сложения вероятностей. </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Условная вероятность. Умножение вероятностей. Дерево случайного эксперимента. Формула полной вероятности. Независимые события.</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Комбинаторное правило умножения. Перестановки и факториал. Число сочетаний. Треугольник Паскаля. Формула бинома Ньютона.</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 xml:space="preserve">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 </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 xml:space="preserve">Случайная величина. Распределение вероятностей. Диаграмма распределения. Примеры распределений, в том числе, геометрическое и биномиальное. </w:t>
      </w:r>
    </w:p>
    <w:p w:rsidR="00C72069" w:rsidRPr="006A4EC8" w:rsidRDefault="00C72069" w:rsidP="00C72069">
      <w:pPr>
        <w:pStyle w:val="normal"/>
        <w:spacing w:after="0" w:line="240" w:lineRule="atLeast"/>
        <w:ind w:left="120"/>
        <w:jc w:val="both"/>
        <w:rPr>
          <w:lang w:val="ru-RU"/>
        </w:rPr>
      </w:pPr>
    </w:p>
    <w:p w:rsidR="00C72069" w:rsidRPr="006A4EC8" w:rsidRDefault="00C72069" w:rsidP="00C72069">
      <w:pPr>
        <w:pStyle w:val="normal"/>
        <w:spacing w:after="0" w:line="240" w:lineRule="atLeast"/>
        <w:ind w:left="120"/>
        <w:jc w:val="both"/>
        <w:rPr>
          <w:lang w:val="ru-RU"/>
        </w:rPr>
      </w:pPr>
      <w:bookmarkStart w:id="41" w:name="_byw2vout46no" w:colFirst="0" w:colLast="0"/>
      <w:bookmarkEnd w:id="41"/>
      <w:r w:rsidRPr="006A4EC8">
        <w:rPr>
          <w:rFonts w:ascii="Times New Roman" w:eastAsia="Times New Roman" w:hAnsi="Times New Roman" w:cs="Times New Roman"/>
          <w:b/>
          <w:color w:val="000000"/>
          <w:lang w:val="ru-RU"/>
        </w:rPr>
        <w:t>11 КЛАСС</w:t>
      </w:r>
    </w:p>
    <w:p w:rsidR="00C72069" w:rsidRPr="006A4EC8" w:rsidRDefault="00C72069" w:rsidP="00C72069">
      <w:pPr>
        <w:pStyle w:val="normal"/>
        <w:spacing w:after="0" w:line="240" w:lineRule="atLeast"/>
        <w:ind w:left="120"/>
        <w:jc w:val="both"/>
        <w:rPr>
          <w:lang w:val="ru-RU"/>
        </w:rPr>
      </w:pPr>
    </w:p>
    <w:p w:rsidR="00C72069" w:rsidRPr="006A4EC8" w:rsidRDefault="00C72069" w:rsidP="00C72069">
      <w:pPr>
        <w:pStyle w:val="normal"/>
        <w:spacing w:after="0" w:line="240" w:lineRule="atLeast"/>
        <w:ind w:firstLine="600"/>
        <w:jc w:val="both"/>
        <w:rPr>
          <w:lang w:val="ru-RU"/>
        </w:rPr>
      </w:pPr>
      <w:bookmarkStart w:id="42" w:name="_ok4sxxwcwlvg" w:colFirst="0" w:colLast="0"/>
      <w:bookmarkEnd w:id="42"/>
      <w:r w:rsidRPr="006A4EC8">
        <w:rPr>
          <w:rFonts w:ascii="Times New Roman" w:eastAsia="Times New Roman" w:hAnsi="Times New Roman" w:cs="Times New Roman"/>
          <w:color w:val="000000"/>
          <w:lang w:val="ru-RU"/>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Закон больших чисел и его роль в науке, природе и обществе. Выборочный метод исследований.</w:t>
      </w:r>
    </w:p>
    <w:p w:rsidR="00C72069" w:rsidRPr="006A4EC8" w:rsidRDefault="00C72069" w:rsidP="00C72069">
      <w:pPr>
        <w:pStyle w:val="normal"/>
        <w:spacing w:after="0" w:line="240" w:lineRule="atLeast"/>
        <w:ind w:firstLine="600"/>
        <w:jc w:val="both"/>
        <w:rPr>
          <w:lang w:val="ru-RU"/>
        </w:rPr>
        <w:sectPr w:rsidR="00C72069" w:rsidRPr="006A4EC8">
          <w:pgSz w:w="11906" w:h="16383"/>
          <w:pgMar w:top="1134" w:right="850" w:bottom="1134" w:left="1701" w:header="720" w:footer="720" w:gutter="0"/>
          <w:cols w:space="720"/>
        </w:sectPr>
      </w:pPr>
      <w:r w:rsidRPr="006A4EC8">
        <w:rPr>
          <w:rFonts w:ascii="Times New Roman" w:eastAsia="Times New Roman" w:hAnsi="Times New Roman" w:cs="Times New Roman"/>
          <w:color w:val="000000"/>
          <w:lang w:val="ru-RU"/>
        </w:rPr>
        <w:t xml:space="preserve">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 </w:t>
      </w:r>
    </w:p>
    <w:p w:rsidR="00C72069" w:rsidRPr="006A4EC8" w:rsidRDefault="00C72069" w:rsidP="00C72069">
      <w:pPr>
        <w:pStyle w:val="normal"/>
        <w:spacing w:after="0" w:line="240" w:lineRule="atLeast"/>
        <w:ind w:left="120"/>
        <w:jc w:val="both"/>
        <w:rPr>
          <w:lang w:val="ru-RU"/>
        </w:rPr>
      </w:pPr>
      <w:bookmarkStart w:id="43" w:name="g5649n2u8pgj" w:colFirst="0" w:colLast="0"/>
      <w:bookmarkStart w:id="44" w:name="_5bmyr15a30yh" w:colFirst="0" w:colLast="0"/>
      <w:bookmarkEnd w:id="43"/>
      <w:bookmarkEnd w:id="44"/>
      <w:r w:rsidRPr="006A4EC8">
        <w:rPr>
          <w:rFonts w:ascii="Times New Roman" w:eastAsia="Times New Roman" w:hAnsi="Times New Roman" w:cs="Times New Roman"/>
          <w:b/>
          <w:color w:val="000000"/>
          <w:lang w:val="ru-RU"/>
        </w:rPr>
        <w:t xml:space="preserve">ПЛАНИРУЕМЫЕ РЕЗУЛЬТАТЫ </w:t>
      </w:r>
    </w:p>
    <w:p w:rsidR="00C72069" w:rsidRPr="006A4EC8" w:rsidRDefault="00C72069" w:rsidP="00C72069">
      <w:pPr>
        <w:pStyle w:val="normal"/>
        <w:spacing w:after="0" w:line="240" w:lineRule="atLeast"/>
        <w:ind w:left="120"/>
        <w:jc w:val="both"/>
        <w:rPr>
          <w:lang w:val="ru-RU"/>
        </w:rPr>
      </w:pPr>
    </w:p>
    <w:p w:rsidR="00C72069" w:rsidRPr="006A4EC8" w:rsidRDefault="00C72069" w:rsidP="00C72069">
      <w:pPr>
        <w:pStyle w:val="normal"/>
        <w:spacing w:after="0" w:line="240" w:lineRule="atLeast"/>
        <w:ind w:left="120"/>
        <w:jc w:val="both"/>
        <w:rPr>
          <w:lang w:val="ru-RU"/>
        </w:rPr>
      </w:pPr>
      <w:bookmarkStart w:id="45" w:name="_1jdju0aiefhl" w:colFirst="0" w:colLast="0"/>
      <w:bookmarkEnd w:id="45"/>
      <w:r w:rsidRPr="006A4EC8">
        <w:rPr>
          <w:rFonts w:ascii="Times New Roman" w:eastAsia="Times New Roman" w:hAnsi="Times New Roman" w:cs="Times New Roman"/>
          <w:b/>
          <w:color w:val="000000"/>
          <w:lang w:val="ru-RU"/>
        </w:rPr>
        <w:t>ЛИЧНОСТНЫЕ РЕЗУЛЬТАТЫ</w:t>
      </w:r>
    </w:p>
    <w:p w:rsidR="00C72069" w:rsidRPr="006A4EC8" w:rsidRDefault="00C72069" w:rsidP="00C72069">
      <w:pPr>
        <w:pStyle w:val="normal"/>
        <w:spacing w:after="0" w:line="240" w:lineRule="atLeast"/>
        <w:ind w:left="120"/>
        <w:jc w:val="both"/>
        <w:rPr>
          <w:lang w:val="ru-RU"/>
        </w:rPr>
      </w:pP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Личностные результаты освоения программы учебного предмета «Математика» характеризуются:</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b/>
          <w:color w:val="000000"/>
          <w:lang w:val="ru-RU"/>
        </w:rPr>
        <w:t>Гражданское воспитание:</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b/>
          <w:color w:val="000000"/>
          <w:lang w:val="ru-RU"/>
        </w:rPr>
        <w:t>Патриотическое воспитание:</w:t>
      </w:r>
    </w:p>
    <w:p w:rsidR="00C72069" w:rsidRPr="006A4EC8" w:rsidRDefault="00C72069" w:rsidP="00C72069">
      <w:pPr>
        <w:pStyle w:val="normal"/>
        <w:shd w:val="clear" w:color="auto" w:fill="FFFFFF"/>
        <w:spacing w:after="0" w:line="240" w:lineRule="atLeast"/>
        <w:ind w:firstLine="600"/>
        <w:jc w:val="both"/>
        <w:rPr>
          <w:lang w:val="ru-RU"/>
        </w:rPr>
      </w:pPr>
      <w:r w:rsidRPr="006A4EC8">
        <w:rPr>
          <w:rFonts w:ascii="Times New Roman" w:eastAsia="Times New Roman" w:hAnsi="Times New Roman" w:cs="Times New Roman"/>
          <w:color w:val="000000"/>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b/>
          <w:color w:val="000000"/>
          <w:lang w:val="ru-RU"/>
        </w:rPr>
        <w:t>Духовно-нравственного воспитания:</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b/>
          <w:color w:val="000000"/>
          <w:lang w:val="ru-RU"/>
        </w:rPr>
        <w:t>Эстетическое воспитание:</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b/>
          <w:color w:val="000000"/>
          <w:lang w:val="ru-RU"/>
        </w:rPr>
        <w:t>Физическое воспитание:</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b/>
          <w:color w:val="000000"/>
          <w:lang w:val="ru-RU"/>
        </w:rPr>
        <w:t>Трудовое воспитание:</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b/>
          <w:color w:val="000000"/>
          <w:lang w:val="ru-RU"/>
        </w:rPr>
        <w:t>Экологическое воспитание:</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b/>
          <w:color w:val="000000"/>
          <w:lang w:val="ru-RU"/>
        </w:rPr>
        <w:t>Ценности научного познания:</w:t>
      </w:r>
      <w:r w:rsidRPr="006A4EC8">
        <w:rPr>
          <w:rFonts w:ascii="Times New Roman" w:eastAsia="Times New Roman" w:hAnsi="Times New Roman" w:cs="Times New Roman"/>
          <w:color w:val="000000"/>
          <w:u w:val="single"/>
          <w:lang w:val="ru-RU"/>
        </w:rPr>
        <w:t xml:space="preserve"> </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C72069" w:rsidRPr="006A4EC8" w:rsidRDefault="00C72069" w:rsidP="00C72069">
      <w:pPr>
        <w:pStyle w:val="normal"/>
        <w:spacing w:after="0" w:line="240" w:lineRule="atLeast"/>
        <w:ind w:left="120"/>
        <w:jc w:val="both"/>
        <w:rPr>
          <w:lang w:val="ru-RU"/>
        </w:rPr>
      </w:pPr>
    </w:p>
    <w:p w:rsidR="00C72069" w:rsidRPr="006A4EC8" w:rsidRDefault="00C72069" w:rsidP="00C72069">
      <w:pPr>
        <w:pStyle w:val="normal"/>
        <w:spacing w:after="0" w:line="240" w:lineRule="atLeast"/>
        <w:ind w:left="120"/>
        <w:jc w:val="both"/>
        <w:rPr>
          <w:lang w:val="ru-RU"/>
        </w:rPr>
      </w:pPr>
      <w:bookmarkStart w:id="46" w:name="_u2btn394cv3m" w:colFirst="0" w:colLast="0"/>
      <w:bookmarkEnd w:id="46"/>
      <w:r w:rsidRPr="006A4EC8">
        <w:rPr>
          <w:rFonts w:ascii="Times New Roman" w:eastAsia="Times New Roman" w:hAnsi="Times New Roman" w:cs="Times New Roman"/>
          <w:b/>
          <w:color w:val="000000"/>
          <w:lang w:val="ru-RU"/>
        </w:rPr>
        <w:t>МЕТАПРЕДМЕТНЫЕ РЕЗУЛЬТАТЫ</w:t>
      </w:r>
    </w:p>
    <w:p w:rsidR="00C72069" w:rsidRPr="006A4EC8" w:rsidRDefault="00C72069" w:rsidP="00C72069">
      <w:pPr>
        <w:pStyle w:val="normal"/>
        <w:spacing w:after="0" w:line="240" w:lineRule="atLeast"/>
        <w:ind w:left="120"/>
        <w:jc w:val="both"/>
        <w:rPr>
          <w:lang w:val="ru-RU"/>
        </w:rPr>
      </w:pP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6A4EC8">
        <w:rPr>
          <w:rFonts w:ascii="Times New Roman" w:eastAsia="Times New Roman" w:hAnsi="Times New Roman" w:cs="Times New Roman"/>
          <w:b/>
          <w:i/>
          <w:color w:val="000000"/>
          <w:lang w:val="ru-RU"/>
        </w:rPr>
        <w:t>познавательными</w:t>
      </w:r>
      <w:r w:rsidRPr="006A4EC8">
        <w:rPr>
          <w:rFonts w:ascii="Times New Roman" w:eastAsia="Times New Roman" w:hAnsi="Times New Roman" w:cs="Times New Roman"/>
          <w:i/>
          <w:color w:val="000000"/>
          <w:lang w:val="ru-RU"/>
        </w:rPr>
        <w:t xml:space="preserve"> действиями, универсальными коммуникативными действиями, универсальными регулятивными действиями.</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 xml:space="preserve">1) </w:t>
      </w:r>
      <w:r w:rsidRPr="006A4EC8">
        <w:rPr>
          <w:rFonts w:ascii="Times New Roman" w:eastAsia="Times New Roman" w:hAnsi="Times New Roman" w:cs="Times New Roman"/>
          <w:i/>
          <w:color w:val="000000"/>
          <w:lang w:val="ru-RU"/>
        </w:rPr>
        <w:t xml:space="preserve">Универсальные </w:t>
      </w:r>
      <w:r w:rsidRPr="006A4EC8">
        <w:rPr>
          <w:rFonts w:ascii="Times New Roman" w:eastAsia="Times New Roman" w:hAnsi="Times New Roman" w:cs="Times New Roman"/>
          <w:b/>
          <w:i/>
          <w:color w:val="000000"/>
          <w:lang w:val="ru-RU"/>
        </w:rPr>
        <w:t>познавательные</w:t>
      </w:r>
      <w:r w:rsidRPr="006A4EC8">
        <w:rPr>
          <w:rFonts w:ascii="Times New Roman" w:eastAsia="Times New Roman" w:hAnsi="Times New Roman" w:cs="Times New Roman"/>
          <w:i/>
          <w:color w:val="000000"/>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6A4EC8">
        <w:rPr>
          <w:rFonts w:ascii="Times New Roman" w:eastAsia="Times New Roman" w:hAnsi="Times New Roman" w:cs="Times New Roman"/>
          <w:color w:val="000000"/>
          <w:lang w:val="ru-RU"/>
        </w:rPr>
        <w:t>.</w:t>
      </w:r>
    </w:p>
    <w:p w:rsidR="00C72069" w:rsidRPr="006A4EC8" w:rsidRDefault="00C72069" w:rsidP="00C72069">
      <w:pPr>
        <w:pStyle w:val="normal"/>
        <w:spacing w:after="0" w:line="240" w:lineRule="atLeast"/>
        <w:ind w:firstLine="600"/>
        <w:jc w:val="both"/>
      </w:pPr>
      <w:r w:rsidRPr="006A4EC8">
        <w:rPr>
          <w:rFonts w:ascii="Times New Roman" w:eastAsia="Times New Roman" w:hAnsi="Times New Roman" w:cs="Times New Roman"/>
          <w:b/>
          <w:color w:val="000000"/>
        </w:rPr>
        <w:t>Базовые логические действия:</w:t>
      </w:r>
    </w:p>
    <w:p w:rsidR="00C72069" w:rsidRPr="006A4EC8" w:rsidRDefault="00C72069" w:rsidP="00823AC8">
      <w:pPr>
        <w:pStyle w:val="normal"/>
        <w:numPr>
          <w:ilvl w:val="0"/>
          <w:numId w:val="95"/>
        </w:numPr>
        <w:spacing w:after="0" w:line="240" w:lineRule="atLeast"/>
        <w:jc w:val="both"/>
        <w:rPr>
          <w:lang w:val="ru-RU"/>
        </w:rPr>
      </w:pPr>
      <w:r w:rsidRPr="006A4EC8">
        <w:rPr>
          <w:rFonts w:ascii="Times New Roman" w:eastAsia="Times New Roman" w:hAnsi="Times New Roman" w:cs="Times New Roman"/>
          <w:color w:val="000000"/>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C72069" w:rsidRPr="006A4EC8" w:rsidRDefault="00C72069" w:rsidP="00823AC8">
      <w:pPr>
        <w:pStyle w:val="normal"/>
        <w:numPr>
          <w:ilvl w:val="0"/>
          <w:numId w:val="95"/>
        </w:numPr>
        <w:spacing w:after="0" w:line="240" w:lineRule="atLeast"/>
        <w:jc w:val="both"/>
        <w:rPr>
          <w:lang w:val="ru-RU"/>
        </w:rPr>
      </w:pPr>
      <w:r w:rsidRPr="006A4EC8">
        <w:rPr>
          <w:rFonts w:ascii="Times New Roman" w:eastAsia="Times New Roman" w:hAnsi="Times New Roman" w:cs="Times New Roman"/>
          <w:color w:val="000000"/>
          <w:lang w:val="ru-RU"/>
        </w:rPr>
        <w:t>воспринимать, формулировать и преобразовывать суждения: утвердительные и отрицательные, единичные, частные и общие; условные;</w:t>
      </w:r>
    </w:p>
    <w:p w:rsidR="00C72069" w:rsidRPr="006A4EC8" w:rsidRDefault="00C72069" w:rsidP="00823AC8">
      <w:pPr>
        <w:pStyle w:val="normal"/>
        <w:numPr>
          <w:ilvl w:val="0"/>
          <w:numId w:val="95"/>
        </w:numPr>
        <w:spacing w:after="0" w:line="240" w:lineRule="atLeast"/>
        <w:jc w:val="both"/>
        <w:rPr>
          <w:lang w:val="ru-RU"/>
        </w:rPr>
      </w:pPr>
      <w:r w:rsidRPr="006A4EC8">
        <w:rPr>
          <w:rFonts w:ascii="Times New Roman" w:eastAsia="Times New Roman" w:hAnsi="Times New Roman" w:cs="Times New Roman"/>
          <w:color w:val="000000"/>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C72069" w:rsidRPr="006A4EC8" w:rsidRDefault="00C72069" w:rsidP="00823AC8">
      <w:pPr>
        <w:pStyle w:val="normal"/>
        <w:numPr>
          <w:ilvl w:val="0"/>
          <w:numId w:val="95"/>
        </w:numPr>
        <w:spacing w:after="0" w:line="240" w:lineRule="atLeast"/>
        <w:jc w:val="both"/>
        <w:rPr>
          <w:lang w:val="ru-RU"/>
        </w:rPr>
      </w:pPr>
      <w:r w:rsidRPr="006A4EC8">
        <w:rPr>
          <w:rFonts w:ascii="Times New Roman" w:eastAsia="Times New Roman" w:hAnsi="Times New Roman" w:cs="Times New Roman"/>
          <w:color w:val="000000"/>
          <w:lang w:val="ru-RU"/>
        </w:rPr>
        <w:t>делать выводы с использованием законов логики, дедуктивных и индуктивных умозаключений, умозаключений по аналогии;</w:t>
      </w:r>
    </w:p>
    <w:p w:rsidR="00C72069" w:rsidRPr="006A4EC8" w:rsidRDefault="00C72069" w:rsidP="00823AC8">
      <w:pPr>
        <w:pStyle w:val="normal"/>
        <w:numPr>
          <w:ilvl w:val="0"/>
          <w:numId w:val="95"/>
        </w:numPr>
        <w:spacing w:after="0" w:line="240" w:lineRule="atLeast"/>
        <w:jc w:val="both"/>
        <w:rPr>
          <w:lang w:val="ru-RU"/>
        </w:rPr>
      </w:pPr>
      <w:r w:rsidRPr="006A4EC8">
        <w:rPr>
          <w:rFonts w:ascii="Times New Roman" w:eastAsia="Times New Roman" w:hAnsi="Times New Roman" w:cs="Times New Roman"/>
          <w:color w:val="000000"/>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C72069" w:rsidRPr="006A4EC8" w:rsidRDefault="00C72069" w:rsidP="00823AC8">
      <w:pPr>
        <w:pStyle w:val="normal"/>
        <w:numPr>
          <w:ilvl w:val="0"/>
          <w:numId w:val="95"/>
        </w:numPr>
        <w:spacing w:after="0" w:line="240" w:lineRule="atLeast"/>
        <w:jc w:val="both"/>
        <w:rPr>
          <w:lang w:val="ru-RU"/>
        </w:rPr>
      </w:pPr>
      <w:r w:rsidRPr="006A4EC8">
        <w:rPr>
          <w:rFonts w:ascii="Times New Roman" w:eastAsia="Times New Roman" w:hAnsi="Times New Roman" w:cs="Times New Roman"/>
          <w:color w:val="000000"/>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72069" w:rsidRPr="006A4EC8" w:rsidRDefault="00C72069" w:rsidP="00C72069">
      <w:pPr>
        <w:pStyle w:val="normal"/>
        <w:spacing w:after="0" w:line="240" w:lineRule="atLeast"/>
        <w:ind w:firstLine="600"/>
        <w:jc w:val="both"/>
      </w:pPr>
      <w:r w:rsidRPr="006A4EC8">
        <w:rPr>
          <w:rFonts w:ascii="Times New Roman" w:eastAsia="Times New Roman" w:hAnsi="Times New Roman" w:cs="Times New Roman"/>
          <w:b/>
          <w:color w:val="000000"/>
        </w:rPr>
        <w:t>Базовые исследовательские действия:</w:t>
      </w:r>
    </w:p>
    <w:p w:rsidR="00C72069" w:rsidRPr="006A4EC8" w:rsidRDefault="00C72069" w:rsidP="00823AC8">
      <w:pPr>
        <w:pStyle w:val="normal"/>
        <w:numPr>
          <w:ilvl w:val="0"/>
          <w:numId w:val="96"/>
        </w:numPr>
        <w:spacing w:after="0" w:line="240" w:lineRule="atLeast"/>
        <w:jc w:val="both"/>
        <w:rPr>
          <w:lang w:val="ru-RU"/>
        </w:rPr>
      </w:pPr>
      <w:r w:rsidRPr="006A4EC8">
        <w:rPr>
          <w:rFonts w:ascii="Times New Roman" w:eastAsia="Times New Roman" w:hAnsi="Times New Roman" w:cs="Times New Roman"/>
          <w:color w:val="000000"/>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C72069" w:rsidRPr="006A4EC8" w:rsidRDefault="00C72069" w:rsidP="00823AC8">
      <w:pPr>
        <w:pStyle w:val="normal"/>
        <w:numPr>
          <w:ilvl w:val="0"/>
          <w:numId w:val="96"/>
        </w:numPr>
        <w:spacing w:after="0" w:line="240" w:lineRule="atLeast"/>
        <w:jc w:val="both"/>
        <w:rPr>
          <w:lang w:val="ru-RU"/>
        </w:rPr>
      </w:pPr>
      <w:r w:rsidRPr="006A4EC8">
        <w:rPr>
          <w:rFonts w:ascii="Times New Roman" w:eastAsia="Times New Roman" w:hAnsi="Times New Roman" w:cs="Times New Roman"/>
          <w:color w:val="000000"/>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C72069" w:rsidRPr="006A4EC8" w:rsidRDefault="00C72069" w:rsidP="00823AC8">
      <w:pPr>
        <w:pStyle w:val="normal"/>
        <w:numPr>
          <w:ilvl w:val="0"/>
          <w:numId w:val="96"/>
        </w:numPr>
        <w:spacing w:after="0" w:line="240" w:lineRule="atLeast"/>
        <w:jc w:val="both"/>
        <w:rPr>
          <w:lang w:val="ru-RU"/>
        </w:rPr>
      </w:pPr>
      <w:r w:rsidRPr="006A4EC8">
        <w:rPr>
          <w:rFonts w:ascii="Times New Roman" w:eastAsia="Times New Roman" w:hAnsi="Times New Roman" w:cs="Times New Roman"/>
          <w:color w:val="000000"/>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C72069" w:rsidRPr="006A4EC8" w:rsidRDefault="00C72069" w:rsidP="00823AC8">
      <w:pPr>
        <w:pStyle w:val="normal"/>
        <w:numPr>
          <w:ilvl w:val="0"/>
          <w:numId w:val="96"/>
        </w:numPr>
        <w:spacing w:after="0" w:line="240" w:lineRule="atLeast"/>
        <w:jc w:val="both"/>
        <w:rPr>
          <w:lang w:val="ru-RU"/>
        </w:rPr>
      </w:pPr>
      <w:r w:rsidRPr="006A4EC8">
        <w:rPr>
          <w:rFonts w:ascii="Times New Roman" w:eastAsia="Times New Roman" w:hAnsi="Times New Roman" w:cs="Times New Roman"/>
          <w:color w:val="000000"/>
          <w:lang w:val="ru-RU"/>
        </w:rPr>
        <w:t>прогнозировать возможное развитие процесса, а также выдвигать предположения о его развитии в новых условиях.</w:t>
      </w:r>
    </w:p>
    <w:p w:rsidR="00C72069" w:rsidRPr="006A4EC8" w:rsidRDefault="00C72069" w:rsidP="00C72069">
      <w:pPr>
        <w:pStyle w:val="normal"/>
        <w:spacing w:after="0" w:line="240" w:lineRule="atLeast"/>
        <w:ind w:firstLine="600"/>
        <w:jc w:val="both"/>
      </w:pPr>
      <w:r w:rsidRPr="006A4EC8">
        <w:rPr>
          <w:rFonts w:ascii="Times New Roman" w:eastAsia="Times New Roman" w:hAnsi="Times New Roman" w:cs="Times New Roman"/>
          <w:b/>
          <w:color w:val="000000"/>
        </w:rPr>
        <w:t>Работа с информацией:</w:t>
      </w:r>
    </w:p>
    <w:p w:rsidR="00C72069" w:rsidRPr="006A4EC8" w:rsidRDefault="00C72069" w:rsidP="00823AC8">
      <w:pPr>
        <w:pStyle w:val="normal"/>
        <w:numPr>
          <w:ilvl w:val="0"/>
          <w:numId w:val="97"/>
        </w:numPr>
        <w:spacing w:after="0" w:line="240" w:lineRule="atLeast"/>
        <w:jc w:val="both"/>
        <w:rPr>
          <w:lang w:val="ru-RU"/>
        </w:rPr>
      </w:pPr>
      <w:r w:rsidRPr="006A4EC8">
        <w:rPr>
          <w:rFonts w:ascii="Times New Roman" w:eastAsia="Times New Roman" w:hAnsi="Times New Roman" w:cs="Times New Roman"/>
          <w:color w:val="000000"/>
          <w:lang w:val="ru-RU"/>
        </w:rPr>
        <w:t>выявлять дефициты информации, данных, необходимых для ответа на вопрос и для решения задачи;</w:t>
      </w:r>
    </w:p>
    <w:p w:rsidR="00C72069" w:rsidRPr="006A4EC8" w:rsidRDefault="00C72069" w:rsidP="00823AC8">
      <w:pPr>
        <w:pStyle w:val="normal"/>
        <w:numPr>
          <w:ilvl w:val="0"/>
          <w:numId w:val="97"/>
        </w:numPr>
        <w:spacing w:after="0" w:line="240" w:lineRule="atLeast"/>
        <w:jc w:val="both"/>
        <w:rPr>
          <w:lang w:val="ru-RU"/>
        </w:rPr>
      </w:pPr>
      <w:r w:rsidRPr="006A4EC8">
        <w:rPr>
          <w:rFonts w:ascii="Times New Roman" w:eastAsia="Times New Roman" w:hAnsi="Times New Roman" w:cs="Times New Roman"/>
          <w:color w:val="000000"/>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C72069" w:rsidRPr="006A4EC8" w:rsidRDefault="00C72069" w:rsidP="00823AC8">
      <w:pPr>
        <w:pStyle w:val="normal"/>
        <w:numPr>
          <w:ilvl w:val="0"/>
          <w:numId w:val="97"/>
        </w:numPr>
        <w:spacing w:after="0" w:line="240" w:lineRule="atLeast"/>
        <w:jc w:val="both"/>
        <w:rPr>
          <w:lang w:val="ru-RU"/>
        </w:rPr>
      </w:pPr>
      <w:r w:rsidRPr="006A4EC8">
        <w:rPr>
          <w:rFonts w:ascii="Times New Roman" w:eastAsia="Times New Roman" w:hAnsi="Times New Roman" w:cs="Times New Roman"/>
          <w:color w:val="000000"/>
          <w:lang w:val="ru-RU"/>
        </w:rPr>
        <w:t>структурировать информацию, представлять её в различных формах, иллюстрировать графически;</w:t>
      </w:r>
    </w:p>
    <w:p w:rsidR="00C72069" w:rsidRPr="006A4EC8" w:rsidRDefault="00C72069" w:rsidP="00823AC8">
      <w:pPr>
        <w:pStyle w:val="normal"/>
        <w:numPr>
          <w:ilvl w:val="0"/>
          <w:numId w:val="97"/>
        </w:numPr>
        <w:spacing w:after="0" w:line="240" w:lineRule="atLeast"/>
        <w:jc w:val="both"/>
        <w:rPr>
          <w:lang w:val="ru-RU"/>
        </w:rPr>
      </w:pPr>
      <w:r w:rsidRPr="006A4EC8">
        <w:rPr>
          <w:rFonts w:ascii="Times New Roman" w:eastAsia="Times New Roman" w:hAnsi="Times New Roman" w:cs="Times New Roman"/>
          <w:color w:val="000000"/>
          <w:lang w:val="ru-RU"/>
        </w:rPr>
        <w:t>оценивать надёжность информации по самостоятельно сформулированным критериям.</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 xml:space="preserve">2) </w:t>
      </w:r>
      <w:r w:rsidRPr="006A4EC8">
        <w:rPr>
          <w:rFonts w:ascii="Times New Roman" w:eastAsia="Times New Roman" w:hAnsi="Times New Roman" w:cs="Times New Roman"/>
          <w:i/>
          <w:color w:val="000000"/>
          <w:lang w:val="ru-RU"/>
        </w:rPr>
        <w:t xml:space="preserve">Универсальные </w:t>
      </w:r>
      <w:r w:rsidRPr="006A4EC8">
        <w:rPr>
          <w:rFonts w:ascii="Times New Roman" w:eastAsia="Times New Roman" w:hAnsi="Times New Roman" w:cs="Times New Roman"/>
          <w:b/>
          <w:i/>
          <w:color w:val="000000"/>
          <w:lang w:val="ru-RU"/>
        </w:rPr>
        <w:t xml:space="preserve">коммуникативные </w:t>
      </w:r>
      <w:r w:rsidRPr="006A4EC8">
        <w:rPr>
          <w:rFonts w:ascii="Times New Roman" w:eastAsia="Times New Roman" w:hAnsi="Times New Roman" w:cs="Times New Roman"/>
          <w:i/>
          <w:color w:val="000000"/>
          <w:lang w:val="ru-RU"/>
        </w:rPr>
        <w:t>действия, обеспечивают сформированность социальных навыков обучающихся.</w:t>
      </w:r>
    </w:p>
    <w:p w:rsidR="00C72069" w:rsidRPr="006A4EC8" w:rsidRDefault="00C72069" w:rsidP="00C72069">
      <w:pPr>
        <w:pStyle w:val="normal"/>
        <w:spacing w:after="0" w:line="240" w:lineRule="atLeast"/>
        <w:ind w:firstLine="600"/>
        <w:jc w:val="both"/>
      </w:pPr>
      <w:r w:rsidRPr="006A4EC8">
        <w:rPr>
          <w:rFonts w:ascii="Times New Roman" w:eastAsia="Times New Roman" w:hAnsi="Times New Roman" w:cs="Times New Roman"/>
          <w:b/>
          <w:color w:val="000000"/>
        </w:rPr>
        <w:t>Общение:</w:t>
      </w:r>
    </w:p>
    <w:p w:rsidR="00C72069" w:rsidRPr="006A4EC8" w:rsidRDefault="00C72069" w:rsidP="00823AC8">
      <w:pPr>
        <w:pStyle w:val="normal"/>
        <w:numPr>
          <w:ilvl w:val="0"/>
          <w:numId w:val="98"/>
        </w:numPr>
        <w:spacing w:after="0" w:line="240" w:lineRule="atLeast"/>
        <w:jc w:val="both"/>
        <w:rPr>
          <w:lang w:val="ru-RU"/>
        </w:rPr>
      </w:pPr>
      <w:r w:rsidRPr="006A4EC8">
        <w:rPr>
          <w:rFonts w:ascii="Times New Roman" w:eastAsia="Times New Roman" w:hAnsi="Times New Roman" w:cs="Times New Roman"/>
          <w:color w:val="000000"/>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C72069" w:rsidRPr="006A4EC8" w:rsidRDefault="00C72069" w:rsidP="00823AC8">
      <w:pPr>
        <w:pStyle w:val="normal"/>
        <w:numPr>
          <w:ilvl w:val="0"/>
          <w:numId w:val="98"/>
        </w:numPr>
        <w:spacing w:after="0" w:line="240" w:lineRule="atLeast"/>
        <w:jc w:val="both"/>
        <w:rPr>
          <w:lang w:val="ru-RU"/>
        </w:rPr>
      </w:pPr>
      <w:r w:rsidRPr="006A4EC8">
        <w:rPr>
          <w:rFonts w:ascii="Times New Roman" w:eastAsia="Times New Roman" w:hAnsi="Times New Roman" w:cs="Times New Roman"/>
          <w:color w:val="000000"/>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C72069" w:rsidRPr="006A4EC8" w:rsidRDefault="00C72069" w:rsidP="00823AC8">
      <w:pPr>
        <w:pStyle w:val="normal"/>
        <w:numPr>
          <w:ilvl w:val="0"/>
          <w:numId w:val="98"/>
        </w:numPr>
        <w:spacing w:after="0" w:line="240" w:lineRule="atLeast"/>
        <w:jc w:val="both"/>
        <w:rPr>
          <w:lang w:val="ru-RU"/>
        </w:rPr>
      </w:pPr>
      <w:r w:rsidRPr="006A4EC8">
        <w:rPr>
          <w:rFonts w:ascii="Times New Roman" w:eastAsia="Times New Roman" w:hAnsi="Times New Roman" w:cs="Times New Roman"/>
          <w:color w:val="000000"/>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C72069" w:rsidRPr="006A4EC8" w:rsidRDefault="00C72069" w:rsidP="00C72069">
      <w:pPr>
        <w:pStyle w:val="normal"/>
        <w:spacing w:after="0" w:line="240" w:lineRule="atLeast"/>
        <w:ind w:firstLine="600"/>
        <w:jc w:val="both"/>
      </w:pPr>
      <w:r w:rsidRPr="006A4EC8">
        <w:rPr>
          <w:rFonts w:ascii="Times New Roman" w:eastAsia="Times New Roman" w:hAnsi="Times New Roman" w:cs="Times New Roman"/>
          <w:b/>
          <w:color w:val="000000"/>
        </w:rPr>
        <w:t>Сотрудничество:</w:t>
      </w:r>
    </w:p>
    <w:p w:rsidR="00C72069" w:rsidRPr="006A4EC8" w:rsidRDefault="00C72069" w:rsidP="00823AC8">
      <w:pPr>
        <w:pStyle w:val="normal"/>
        <w:numPr>
          <w:ilvl w:val="0"/>
          <w:numId w:val="99"/>
        </w:numPr>
        <w:spacing w:after="0" w:line="240" w:lineRule="atLeast"/>
        <w:jc w:val="both"/>
        <w:rPr>
          <w:lang w:val="ru-RU"/>
        </w:rPr>
      </w:pPr>
      <w:r w:rsidRPr="006A4EC8">
        <w:rPr>
          <w:rFonts w:ascii="Times New Roman" w:eastAsia="Times New Roman" w:hAnsi="Times New Roman" w:cs="Times New Roman"/>
          <w:color w:val="000000"/>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C72069" w:rsidRPr="006A4EC8" w:rsidRDefault="00C72069" w:rsidP="00823AC8">
      <w:pPr>
        <w:pStyle w:val="normal"/>
        <w:numPr>
          <w:ilvl w:val="0"/>
          <w:numId w:val="99"/>
        </w:numPr>
        <w:spacing w:after="0" w:line="240" w:lineRule="atLeast"/>
        <w:jc w:val="both"/>
        <w:rPr>
          <w:lang w:val="ru-RU"/>
        </w:rPr>
      </w:pPr>
      <w:r w:rsidRPr="006A4EC8">
        <w:rPr>
          <w:rFonts w:ascii="Times New Roman" w:eastAsia="Times New Roman" w:hAnsi="Times New Roman" w:cs="Times New Roman"/>
          <w:color w:val="000000"/>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 xml:space="preserve">3) </w:t>
      </w:r>
      <w:r w:rsidRPr="006A4EC8">
        <w:rPr>
          <w:rFonts w:ascii="Times New Roman" w:eastAsia="Times New Roman" w:hAnsi="Times New Roman" w:cs="Times New Roman"/>
          <w:i/>
          <w:color w:val="000000"/>
          <w:lang w:val="ru-RU"/>
        </w:rPr>
        <w:t xml:space="preserve">Универсальные </w:t>
      </w:r>
      <w:r w:rsidRPr="006A4EC8">
        <w:rPr>
          <w:rFonts w:ascii="Times New Roman" w:eastAsia="Times New Roman" w:hAnsi="Times New Roman" w:cs="Times New Roman"/>
          <w:b/>
          <w:i/>
          <w:color w:val="000000"/>
          <w:lang w:val="ru-RU"/>
        </w:rPr>
        <w:t xml:space="preserve">регулятивные </w:t>
      </w:r>
      <w:r w:rsidRPr="006A4EC8">
        <w:rPr>
          <w:rFonts w:ascii="Times New Roman" w:eastAsia="Times New Roman" w:hAnsi="Times New Roman" w:cs="Times New Roman"/>
          <w:i/>
          <w:color w:val="000000"/>
          <w:lang w:val="ru-RU"/>
        </w:rPr>
        <w:t>действия, обеспечивают формирование смысловых установок и жизненных навыков личности</w:t>
      </w:r>
      <w:r w:rsidRPr="006A4EC8">
        <w:rPr>
          <w:rFonts w:ascii="Times New Roman" w:eastAsia="Times New Roman" w:hAnsi="Times New Roman" w:cs="Times New Roman"/>
          <w:color w:val="000000"/>
          <w:lang w:val="ru-RU"/>
        </w:rPr>
        <w:t>.</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b/>
          <w:color w:val="000000"/>
          <w:lang w:val="ru-RU"/>
        </w:rPr>
        <w:t>Самоорганизация:</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C72069" w:rsidRPr="006A4EC8" w:rsidRDefault="00C72069" w:rsidP="00C72069">
      <w:pPr>
        <w:pStyle w:val="normal"/>
        <w:spacing w:after="0" w:line="240" w:lineRule="atLeast"/>
        <w:ind w:firstLine="600"/>
        <w:jc w:val="both"/>
      </w:pPr>
      <w:r w:rsidRPr="006A4EC8">
        <w:rPr>
          <w:rFonts w:ascii="Times New Roman" w:eastAsia="Times New Roman" w:hAnsi="Times New Roman" w:cs="Times New Roman"/>
          <w:b/>
          <w:color w:val="000000"/>
        </w:rPr>
        <w:t>Самоконтроль:</w:t>
      </w:r>
    </w:p>
    <w:p w:rsidR="00C72069" w:rsidRPr="006A4EC8" w:rsidRDefault="00C72069" w:rsidP="00823AC8">
      <w:pPr>
        <w:pStyle w:val="normal"/>
        <w:numPr>
          <w:ilvl w:val="0"/>
          <w:numId w:val="100"/>
        </w:numPr>
        <w:spacing w:after="0" w:line="240" w:lineRule="atLeast"/>
        <w:jc w:val="both"/>
        <w:rPr>
          <w:lang w:val="ru-RU"/>
        </w:rPr>
      </w:pPr>
      <w:r w:rsidRPr="006A4EC8">
        <w:rPr>
          <w:rFonts w:ascii="Times New Roman" w:eastAsia="Times New Roman" w:hAnsi="Times New Roman" w:cs="Times New Roman"/>
          <w:color w:val="000000"/>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C72069" w:rsidRPr="006A4EC8" w:rsidRDefault="00C72069" w:rsidP="00823AC8">
      <w:pPr>
        <w:pStyle w:val="normal"/>
        <w:numPr>
          <w:ilvl w:val="0"/>
          <w:numId w:val="100"/>
        </w:numPr>
        <w:spacing w:after="0" w:line="240" w:lineRule="atLeast"/>
        <w:jc w:val="both"/>
        <w:rPr>
          <w:lang w:val="ru-RU"/>
        </w:rPr>
      </w:pPr>
      <w:r w:rsidRPr="006A4EC8">
        <w:rPr>
          <w:rFonts w:ascii="Times New Roman" w:eastAsia="Times New Roman" w:hAnsi="Times New Roman" w:cs="Times New Roman"/>
          <w:color w:val="000000"/>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C72069" w:rsidRPr="006A4EC8" w:rsidRDefault="00C72069" w:rsidP="00823AC8">
      <w:pPr>
        <w:pStyle w:val="normal"/>
        <w:numPr>
          <w:ilvl w:val="0"/>
          <w:numId w:val="100"/>
        </w:numPr>
        <w:spacing w:after="0" w:line="240" w:lineRule="atLeast"/>
        <w:jc w:val="both"/>
        <w:rPr>
          <w:lang w:val="ru-RU"/>
        </w:rPr>
      </w:pPr>
      <w:r w:rsidRPr="006A4EC8">
        <w:rPr>
          <w:rFonts w:ascii="Times New Roman" w:eastAsia="Times New Roman" w:hAnsi="Times New Roman" w:cs="Times New Roman"/>
          <w:color w:val="000000"/>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C72069" w:rsidRPr="006A4EC8" w:rsidRDefault="00C72069" w:rsidP="00C72069">
      <w:pPr>
        <w:pStyle w:val="normal"/>
        <w:spacing w:after="0" w:line="240" w:lineRule="atLeast"/>
        <w:ind w:left="120"/>
        <w:jc w:val="both"/>
        <w:rPr>
          <w:lang w:val="ru-RU"/>
        </w:rPr>
      </w:pPr>
    </w:p>
    <w:p w:rsidR="00C72069" w:rsidRPr="006A4EC8" w:rsidRDefault="00C72069" w:rsidP="00C72069">
      <w:pPr>
        <w:pStyle w:val="normal"/>
        <w:spacing w:after="0" w:line="240" w:lineRule="atLeast"/>
        <w:ind w:left="120"/>
        <w:jc w:val="both"/>
        <w:rPr>
          <w:lang w:val="ru-RU"/>
        </w:rPr>
      </w:pPr>
      <w:bookmarkStart w:id="47" w:name="_k4iobq3km0zy" w:colFirst="0" w:colLast="0"/>
      <w:bookmarkEnd w:id="47"/>
      <w:r w:rsidRPr="006A4EC8">
        <w:rPr>
          <w:rFonts w:ascii="Times New Roman" w:eastAsia="Times New Roman" w:hAnsi="Times New Roman" w:cs="Times New Roman"/>
          <w:b/>
          <w:color w:val="000000"/>
          <w:lang w:val="ru-RU"/>
        </w:rPr>
        <w:t xml:space="preserve">ПРЕДМЕТНЫЕ РЕЗУЛЬТАТЫ </w:t>
      </w:r>
    </w:p>
    <w:p w:rsidR="00C72069" w:rsidRPr="006A4EC8" w:rsidRDefault="00C72069" w:rsidP="00C72069">
      <w:pPr>
        <w:pStyle w:val="normal"/>
        <w:spacing w:after="0" w:line="240" w:lineRule="atLeast"/>
        <w:ind w:left="120"/>
        <w:jc w:val="both"/>
        <w:rPr>
          <w:lang w:val="ru-RU"/>
        </w:rPr>
      </w:pPr>
    </w:p>
    <w:p w:rsidR="00C72069" w:rsidRPr="006A4EC8" w:rsidRDefault="00C72069" w:rsidP="00C72069">
      <w:pPr>
        <w:pStyle w:val="normal"/>
        <w:spacing w:after="0" w:line="240" w:lineRule="atLeast"/>
        <w:ind w:left="120"/>
        <w:jc w:val="both"/>
        <w:rPr>
          <w:lang w:val="ru-RU"/>
        </w:rPr>
      </w:pPr>
      <w:bookmarkStart w:id="48" w:name="_flx60gqdf1le" w:colFirst="0" w:colLast="0"/>
      <w:bookmarkEnd w:id="48"/>
      <w:r w:rsidRPr="006A4EC8">
        <w:rPr>
          <w:rFonts w:ascii="Times New Roman" w:eastAsia="Times New Roman" w:hAnsi="Times New Roman" w:cs="Times New Roman"/>
          <w:b/>
          <w:color w:val="000000"/>
          <w:lang w:val="ru-RU"/>
        </w:rPr>
        <w:t>10 КЛАСС</w:t>
      </w:r>
    </w:p>
    <w:p w:rsidR="00C72069" w:rsidRPr="006A4EC8" w:rsidRDefault="00C72069" w:rsidP="00C72069">
      <w:pPr>
        <w:pStyle w:val="normal"/>
        <w:spacing w:after="0" w:line="240" w:lineRule="atLeast"/>
        <w:ind w:left="120"/>
        <w:jc w:val="both"/>
        <w:rPr>
          <w:lang w:val="ru-RU"/>
        </w:rPr>
      </w:pP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Читать и строить таблицы и диаграммы.</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 xml:space="preserve">Оперировать понятиями: среднее арифметическое, медиана, наибольшее, наименьшее значение, размах массива числовых данных. </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 xml:space="preserve">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 </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 xml:space="preserve">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 </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 xml:space="preserve">Оперировать понятиями: условная вероятность, независимые события; находить вероятности с помощью правила умножения, с помощью дерева случайного опыта. </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 xml:space="preserve">Применять комбинаторное правило умножения при решении задач. </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 xml:space="preserve">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 </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 xml:space="preserve">Оперировать понятиями: случайная величина, распределение вероятностей, диаграмма распределения. </w:t>
      </w:r>
    </w:p>
    <w:p w:rsidR="00C72069" w:rsidRPr="006A4EC8" w:rsidRDefault="00C72069" w:rsidP="00C72069">
      <w:pPr>
        <w:pStyle w:val="normal"/>
        <w:spacing w:after="0" w:line="240" w:lineRule="atLeast"/>
        <w:ind w:left="120"/>
        <w:jc w:val="both"/>
        <w:rPr>
          <w:lang w:val="ru-RU"/>
        </w:rPr>
      </w:pPr>
    </w:p>
    <w:p w:rsidR="00C72069" w:rsidRPr="006A4EC8" w:rsidRDefault="00C72069" w:rsidP="00C72069">
      <w:pPr>
        <w:pStyle w:val="normal"/>
        <w:spacing w:after="0" w:line="240" w:lineRule="atLeast"/>
        <w:ind w:left="120"/>
        <w:jc w:val="both"/>
        <w:rPr>
          <w:lang w:val="ru-RU"/>
        </w:rPr>
      </w:pPr>
      <w:r w:rsidRPr="006A4EC8">
        <w:rPr>
          <w:rFonts w:ascii="Times New Roman" w:eastAsia="Times New Roman" w:hAnsi="Times New Roman" w:cs="Times New Roman"/>
          <w:b/>
          <w:color w:val="000000"/>
          <w:lang w:val="ru-RU"/>
        </w:rPr>
        <w:t>11 КЛАСС</w:t>
      </w:r>
    </w:p>
    <w:p w:rsidR="00C72069" w:rsidRPr="006A4EC8" w:rsidRDefault="00C72069" w:rsidP="00C72069">
      <w:pPr>
        <w:pStyle w:val="normal"/>
        <w:spacing w:after="0" w:line="240" w:lineRule="atLeast"/>
        <w:ind w:left="120"/>
        <w:jc w:val="both"/>
        <w:rPr>
          <w:lang w:val="ru-RU"/>
        </w:rPr>
      </w:pP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Сравнивать вероятности значений случайной величины по распределению или с помощью диаграмм.</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 xml:space="preserve">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 </w:t>
      </w:r>
    </w:p>
    <w:p w:rsidR="00C72069" w:rsidRPr="006A4EC8" w:rsidRDefault="00C72069" w:rsidP="00C72069">
      <w:pPr>
        <w:pStyle w:val="normal"/>
        <w:spacing w:after="0" w:line="240" w:lineRule="atLeast"/>
        <w:ind w:firstLine="600"/>
        <w:jc w:val="both"/>
        <w:rPr>
          <w:lang w:val="ru-RU"/>
        </w:rPr>
      </w:pPr>
      <w:r w:rsidRPr="006A4EC8">
        <w:rPr>
          <w:rFonts w:ascii="Times New Roman" w:eastAsia="Times New Roman" w:hAnsi="Times New Roman" w:cs="Times New Roman"/>
          <w:color w:val="000000"/>
          <w:lang w:val="ru-RU"/>
        </w:rPr>
        <w:t>Иметь представление о законе больших чисел.</w:t>
      </w:r>
    </w:p>
    <w:p w:rsidR="00C72069" w:rsidRPr="006A4EC8" w:rsidRDefault="00C72069" w:rsidP="00096114">
      <w:pPr>
        <w:pStyle w:val="normal"/>
        <w:spacing w:after="0" w:line="240" w:lineRule="atLeast"/>
        <w:ind w:firstLine="600"/>
        <w:rPr>
          <w:lang w:val="ru-RU"/>
        </w:rPr>
        <w:sectPr w:rsidR="00C72069" w:rsidRPr="006A4EC8">
          <w:pgSz w:w="11906" w:h="16383"/>
          <w:pgMar w:top="1134" w:right="850" w:bottom="1134" w:left="1701" w:header="720" w:footer="720" w:gutter="0"/>
          <w:cols w:space="720"/>
        </w:sectPr>
      </w:pPr>
      <w:r w:rsidRPr="006A4EC8">
        <w:rPr>
          <w:rFonts w:ascii="Times New Roman" w:eastAsia="Times New Roman" w:hAnsi="Times New Roman" w:cs="Times New Roman"/>
          <w:color w:val="000000"/>
          <w:lang w:val="ru-RU"/>
        </w:rPr>
        <w:t>Иметь представление о нормальном распределении.</w:t>
      </w:r>
    </w:p>
    <w:p w:rsidR="00C72069" w:rsidRPr="006A4EC8" w:rsidRDefault="00C72069" w:rsidP="00C72069">
      <w:pPr>
        <w:pStyle w:val="normal"/>
        <w:spacing w:after="0" w:line="240" w:lineRule="atLeast"/>
        <w:ind w:left="120"/>
      </w:pPr>
      <w:bookmarkStart w:id="49" w:name="jvwxcgv9ss6t" w:colFirst="0" w:colLast="0"/>
      <w:bookmarkEnd w:id="49"/>
      <w:r w:rsidRPr="006A4EC8">
        <w:rPr>
          <w:rFonts w:ascii="Times New Roman" w:eastAsia="Times New Roman" w:hAnsi="Times New Roman" w:cs="Times New Roman"/>
          <w:b/>
          <w:color w:val="000000"/>
          <w:lang w:val="ru-RU"/>
        </w:rPr>
        <w:t xml:space="preserve"> </w:t>
      </w:r>
      <w:r w:rsidRPr="006A4EC8">
        <w:rPr>
          <w:rFonts w:ascii="Times New Roman" w:eastAsia="Times New Roman" w:hAnsi="Times New Roman" w:cs="Times New Roman"/>
          <w:b/>
          <w:color w:val="000000"/>
        </w:rPr>
        <w:t xml:space="preserve">ТЕМАТИЧЕСКОЕ ПЛАНИРОВАНИЕ </w:t>
      </w:r>
    </w:p>
    <w:p w:rsidR="00C72069" w:rsidRPr="006A4EC8" w:rsidRDefault="00C72069" w:rsidP="00C72069">
      <w:pPr>
        <w:pStyle w:val="normal"/>
        <w:spacing w:after="0" w:line="240" w:lineRule="atLeast"/>
        <w:ind w:left="120"/>
      </w:pPr>
      <w:r w:rsidRPr="006A4EC8">
        <w:rPr>
          <w:rFonts w:ascii="Times New Roman" w:eastAsia="Times New Roman" w:hAnsi="Times New Roman" w:cs="Times New Roman"/>
          <w:b/>
          <w:color w:val="000000"/>
        </w:rPr>
        <w:t xml:space="preserve"> 10 КЛАСС </w:t>
      </w:r>
    </w:p>
    <w:tbl>
      <w:tblPr>
        <w:tblStyle w:val="aff0"/>
        <w:tblW w:w="0" w:type="auto"/>
        <w:tblInd w:w="135" w:type="dxa"/>
        <w:tblLook w:val="04A0"/>
      </w:tblPr>
      <w:tblGrid>
        <w:gridCol w:w="13913"/>
      </w:tblGrid>
      <w:tr w:rsidR="00096114" w:rsidTr="00096114">
        <w:tc>
          <w:tcPr>
            <w:tcW w:w="14048" w:type="dxa"/>
          </w:tcPr>
          <w:tbl>
            <w:tblPr>
              <w:tblW w:w="13830" w:type="dxa"/>
              <w:tblBorders>
                <w:top w:val="nil"/>
                <w:left w:val="nil"/>
                <w:bottom w:val="nil"/>
                <w:right w:val="nil"/>
                <w:insideH w:val="nil"/>
                <w:insideV w:val="nil"/>
              </w:tblBorders>
              <w:tblLook w:val="0400"/>
            </w:tblPr>
            <w:tblGrid>
              <w:gridCol w:w="1066"/>
              <w:gridCol w:w="4645"/>
              <w:gridCol w:w="1544"/>
              <w:gridCol w:w="1841"/>
              <w:gridCol w:w="1910"/>
              <w:gridCol w:w="2824"/>
            </w:tblGrid>
            <w:tr w:rsidR="00096114" w:rsidRPr="00096114" w:rsidTr="00CC5DCE">
              <w:trPr>
                <w:cantSplit/>
                <w:trHeight w:val="144"/>
                <w:tblHeader/>
              </w:trPr>
              <w:tc>
                <w:tcPr>
                  <w:tcW w:w="1066" w:type="dxa"/>
                  <w:vMerge w:val="restart"/>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b/>
                      <w:color w:val="000000"/>
                    </w:rPr>
                    <w:t xml:space="preserve">№ п/п </w:t>
                  </w:r>
                </w:p>
                <w:p w:rsidR="00096114" w:rsidRPr="00096114" w:rsidRDefault="00096114" w:rsidP="00CC5DCE">
                  <w:pPr>
                    <w:pStyle w:val="normal"/>
                    <w:spacing w:after="0" w:line="240" w:lineRule="atLeast"/>
                    <w:ind w:left="135"/>
                  </w:pPr>
                </w:p>
              </w:tc>
              <w:tc>
                <w:tcPr>
                  <w:tcW w:w="4645" w:type="dxa"/>
                  <w:vMerge w:val="restart"/>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b/>
                      <w:color w:val="000000"/>
                    </w:rPr>
                    <w:t xml:space="preserve">Наименование разделов и тем программы </w:t>
                  </w:r>
                </w:p>
                <w:p w:rsidR="00096114" w:rsidRPr="00096114" w:rsidRDefault="00096114" w:rsidP="00CC5DCE">
                  <w:pPr>
                    <w:pStyle w:val="normal"/>
                    <w:spacing w:after="0" w:line="240" w:lineRule="atLeast"/>
                    <w:ind w:left="135"/>
                  </w:pPr>
                </w:p>
              </w:tc>
              <w:tc>
                <w:tcPr>
                  <w:tcW w:w="5295" w:type="dxa"/>
                  <w:gridSpan w:val="3"/>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b/>
                      <w:color w:val="000000"/>
                    </w:rPr>
                    <w:t>Количество часов</w:t>
                  </w:r>
                </w:p>
              </w:tc>
              <w:tc>
                <w:tcPr>
                  <w:tcW w:w="2824" w:type="dxa"/>
                  <w:vMerge w:val="restart"/>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b/>
                      <w:color w:val="000000"/>
                    </w:rPr>
                    <w:t xml:space="preserve">Электронные (цифровые) образовательные ресурсы </w:t>
                  </w:r>
                </w:p>
                <w:p w:rsidR="00096114" w:rsidRPr="00096114" w:rsidRDefault="00096114" w:rsidP="00CC5DCE">
                  <w:pPr>
                    <w:pStyle w:val="normal"/>
                    <w:spacing w:after="0" w:line="240" w:lineRule="atLeast"/>
                    <w:ind w:left="135"/>
                  </w:pPr>
                </w:p>
              </w:tc>
            </w:tr>
            <w:tr w:rsidR="00096114" w:rsidRPr="00096114" w:rsidTr="00CC5DCE">
              <w:trPr>
                <w:cantSplit/>
                <w:trHeight w:val="144"/>
                <w:tblHeader/>
              </w:trPr>
              <w:tc>
                <w:tcPr>
                  <w:tcW w:w="1066" w:type="dxa"/>
                  <w:vMerge/>
                  <w:tcMar>
                    <w:top w:w="50" w:type="dxa"/>
                    <w:left w:w="100" w:type="dxa"/>
                  </w:tcMar>
                  <w:vAlign w:val="center"/>
                </w:tcPr>
                <w:p w:rsidR="00096114" w:rsidRPr="00096114" w:rsidRDefault="00096114" w:rsidP="00CC5DCE">
                  <w:pPr>
                    <w:pStyle w:val="normal"/>
                    <w:widowControl w:val="0"/>
                    <w:pBdr>
                      <w:top w:val="nil"/>
                      <w:left w:val="nil"/>
                      <w:bottom w:val="nil"/>
                      <w:right w:val="nil"/>
                      <w:between w:val="nil"/>
                    </w:pBdr>
                    <w:spacing w:after="0" w:line="240" w:lineRule="atLeast"/>
                  </w:pPr>
                </w:p>
              </w:tc>
              <w:tc>
                <w:tcPr>
                  <w:tcW w:w="4645" w:type="dxa"/>
                  <w:vMerge/>
                  <w:tcMar>
                    <w:top w:w="50" w:type="dxa"/>
                    <w:left w:w="100" w:type="dxa"/>
                  </w:tcMar>
                  <w:vAlign w:val="center"/>
                </w:tcPr>
                <w:p w:rsidR="00096114" w:rsidRPr="00096114" w:rsidRDefault="00096114" w:rsidP="00CC5DCE">
                  <w:pPr>
                    <w:pStyle w:val="normal"/>
                    <w:widowControl w:val="0"/>
                    <w:pBdr>
                      <w:top w:val="nil"/>
                      <w:left w:val="nil"/>
                      <w:bottom w:val="nil"/>
                      <w:right w:val="nil"/>
                      <w:between w:val="nil"/>
                    </w:pBdr>
                    <w:spacing w:after="0" w:line="240" w:lineRule="atLeast"/>
                  </w:pPr>
                </w:p>
              </w:tc>
              <w:tc>
                <w:tcPr>
                  <w:tcW w:w="1544"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b/>
                      <w:color w:val="000000"/>
                    </w:rPr>
                    <w:t xml:space="preserve">Всего </w:t>
                  </w:r>
                </w:p>
                <w:p w:rsidR="00096114" w:rsidRPr="00096114" w:rsidRDefault="00096114" w:rsidP="00CC5DCE">
                  <w:pPr>
                    <w:pStyle w:val="normal"/>
                    <w:spacing w:after="0" w:line="240" w:lineRule="atLeast"/>
                    <w:ind w:left="135"/>
                  </w:pPr>
                </w:p>
              </w:tc>
              <w:tc>
                <w:tcPr>
                  <w:tcW w:w="1841"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b/>
                      <w:color w:val="000000"/>
                    </w:rPr>
                    <w:t xml:space="preserve">Контрольные работы </w:t>
                  </w:r>
                </w:p>
                <w:p w:rsidR="00096114" w:rsidRPr="00096114" w:rsidRDefault="00096114" w:rsidP="00CC5DCE">
                  <w:pPr>
                    <w:pStyle w:val="normal"/>
                    <w:spacing w:after="0" w:line="240" w:lineRule="atLeast"/>
                    <w:ind w:left="135"/>
                  </w:pPr>
                </w:p>
              </w:tc>
              <w:tc>
                <w:tcPr>
                  <w:tcW w:w="1910"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b/>
                      <w:color w:val="000000"/>
                    </w:rPr>
                    <w:t xml:space="preserve">Практические работы </w:t>
                  </w:r>
                </w:p>
                <w:p w:rsidR="00096114" w:rsidRPr="00096114" w:rsidRDefault="00096114" w:rsidP="00CC5DCE">
                  <w:pPr>
                    <w:pStyle w:val="normal"/>
                    <w:spacing w:after="0" w:line="240" w:lineRule="atLeast"/>
                    <w:ind w:left="135"/>
                  </w:pPr>
                </w:p>
              </w:tc>
              <w:tc>
                <w:tcPr>
                  <w:tcW w:w="2824" w:type="dxa"/>
                  <w:vMerge/>
                  <w:tcMar>
                    <w:top w:w="50" w:type="dxa"/>
                    <w:left w:w="100" w:type="dxa"/>
                  </w:tcMar>
                  <w:vAlign w:val="center"/>
                </w:tcPr>
                <w:p w:rsidR="00096114" w:rsidRPr="00096114" w:rsidRDefault="00096114" w:rsidP="00CC5DCE">
                  <w:pPr>
                    <w:pStyle w:val="normal"/>
                    <w:widowControl w:val="0"/>
                    <w:pBdr>
                      <w:top w:val="nil"/>
                      <w:left w:val="nil"/>
                      <w:bottom w:val="nil"/>
                      <w:right w:val="nil"/>
                      <w:between w:val="nil"/>
                    </w:pBdr>
                    <w:spacing w:after="0" w:line="240" w:lineRule="atLeast"/>
                  </w:pPr>
                </w:p>
              </w:tc>
            </w:tr>
            <w:tr w:rsidR="00096114" w:rsidRPr="00096114" w:rsidTr="00CC5DCE">
              <w:trPr>
                <w:cantSplit/>
                <w:trHeight w:val="144"/>
                <w:tblHeader/>
              </w:trPr>
              <w:tc>
                <w:tcPr>
                  <w:tcW w:w="1066"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1</w:t>
                  </w:r>
                </w:p>
              </w:tc>
              <w:tc>
                <w:tcPr>
                  <w:tcW w:w="4645"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Представление данных и описательная статистика</w:t>
                  </w:r>
                </w:p>
              </w:tc>
              <w:tc>
                <w:tcPr>
                  <w:tcW w:w="154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4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2824"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60">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w:t>
                    </w:r>
                    <w:r w:rsidRPr="00096114">
                      <w:rPr>
                        <w:rFonts w:ascii="Times New Roman" w:eastAsia="Times New Roman" w:hAnsi="Times New Roman" w:cs="Times New Roman"/>
                        <w:color w:val="0000FF"/>
                        <w:u w:val="single"/>
                        <w:lang w:val="ru-RU"/>
                      </w:rPr>
                      <w:t>0</w:t>
                    </w:r>
                    <w:r w:rsidRPr="00096114">
                      <w:rPr>
                        <w:rFonts w:ascii="Times New Roman" w:eastAsia="Times New Roman" w:hAnsi="Times New Roman" w:cs="Times New Roman"/>
                        <w:color w:val="0000FF"/>
                        <w:u w:val="single"/>
                      </w:rPr>
                      <w:t>b</w:t>
                    </w:r>
                    <w:r w:rsidRPr="00096114">
                      <w:rPr>
                        <w:rFonts w:ascii="Times New Roman" w:eastAsia="Times New Roman" w:hAnsi="Times New Roman" w:cs="Times New Roman"/>
                        <w:color w:val="0000FF"/>
                        <w:u w:val="single"/>
                        <w:lang w:val="ru-RU"/>
                      </w:rPr>
                      <w:t>7</w:t>
                    </w:r>
                    <w:r w:rsidRPr="00096114">
                      <w:rPr>
                        <w:rFonts w:ascii="Times New Roman" w:eastAsia="Times New Roman" w:hAnsi="Times New Roman" w:cs="Times New Roman"/>
                        <w:color w:val="0000FF"/>
                        <w:u w:val="single"/>
                      </w:rPr>
                      <w:t>b</w:t>
                    </w:r>
                    <w:r w:rsidRPr="00096114">
                      <w:rPr>
                        <w:rFonts w:ascii="Times New Roman" w:eastAsia="Times New Roman" w:hAnsi="Times New Roman" w:cs="Times New Roman"/>
                        <w:color w:val="0000FF"/>
                        <w:u w:val="single"/>
                        <w:lang w:val="ru-RU"/>
                      </w:rPr>
                      <w:t>0</w:t>
                    </w:r>
                    <w:r w:rsidRPr="00096114">
                      <w:rPr>
                        <w:rFonts w:ascii="Times New Roman" w:eastAsia="Times New Roman" w:hAnsi="Times New Roman" w:cs="Times New Roman"/>
                        <w:color w:val="0000FF"/>
                        <w:u w:val="single"/>
                      </w:rPr>
                      <w:t>f</w:t>
                    </w:r>
                    <w:r w:rsidRPr="00096114">
                      <w:rPr>
                        <w:rFonts w:ascii="Times New Roman" w:eastAsia="Times New Roman" w:hAnsi="Times New Roman" w:cs="Times New Roman"/>
                        <w:color w:val="0000FF"/>
                        <w:u w:val="single"/>
                        <w:lang w:val="ru-RU"/>
                      </w:rPr>
                      <w:t>1</w:t>
                    </w:r>
                  </w:hyperlink>
                </w:p>
              </w:tc>
            </w:tr>
            <w:tr w:rsidR="00096114" w:rsidRPr="00096114" w:rsidTr="00CC5DCE">
              <w:trPr>
                <w:cantSplit/>
                <w:trHeight w:val="144"/>
                <w:tblHeader/>
              </w:trPr>
              <w:tc>
                <w:tcPr>
                  <w:tcW w:w="1066"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2</w:t>
                  </w:r>
                </w:p>
              </w:tc>
              <w:tc>
                <w:tcPr>
                  <w:tcW w:w="4645"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Случайные опыты и случайные события, опыты с равновозможными элементарными исходами</w:t>
                  </w:r>
                </w:p>
              </w:tc>
              <w:tc>
                <w:tcPr>
                  <w:tcW w:w="154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3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2824"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61">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w:t>
                    </w:r>
                    <w:r w:rsidRPr="00096114">
                      <w:rPr>
                        <w:rFonts w:ascii="Times New Roman" w:eastAsia="Times New Roman" w:hAnsi="Times New Roman" w:cs="Times New Roman"/>
                        <w:color w:val="0000FF"/>
                        <w:u w:val="single"/>
                        <w:lang w:val="ru-RU"/>
                      </w:rPr>
                      <w:t>0</w:t>
                    </w:r>
                    <w:r w:rsidRPr="00096114">
                      <w:rPr>
                        <w:rFonts w:ascii="Times New Roman" w:eastAsia="Times New Roman" w:hAnsi="Times New Roman" w:cs="Times New Roman"/>
                        <w:color w:val="0000FF"/>
                        <w:u w:val="single"/>
                      </w:rPr>
                      <w:t>b</w:t>
                    </w:r>
                    <w:r w:rsidRPr="00096114">
                      <w:rPr>
                        <w:rFonts w:ascii="Times New Roman" w:eastAsia="Times New Roman" w:hAnsi="Times New Roman" w:cs="Times New Roman"/>
                        <w:color w:val="0000FF"/>
                        <w:u w:val="single"/>
                        <w:lang w:val="ru-RU"/>
                      </w:rPr>
                      <w:t>7</w:t>
                    </w:r>
                    <w:r w:rsidRPr="00096114">
                      <w:rPr>
                        <w:rFonts w:ascii="Times New Roman" w:eastAsia="Times New Roman" w:hAnsi="Times New Roman" w:cs="Times New Roman"/>
                        <w:color w:val="0000FF"/>
                        <w:u w:val="single"/>
                      </w:rPr>
                      <w:t>b</w:t>
                    </w:r>
                    <w:r w:rsidRPr="00096114">
                      <w:rPr>
                        <w:rFonts w:ascii="Times New Roman" w:eastAsia="Times New Roman" w:hAnsi="Times New Roman" w:cs="Times New Roman"/>
                        <w:color w:val="0000FF"/>
                        <w:u w:val="single"/>
                        <w:lang w:val="ru-RU"/>
                      </w:rPr>
                      <w:t>0</w:t>
                    </w:r>
                    <w:r w:rsidRPr="00096114">
                      <w:rPr>
                        <w:rFonts w:ascii="Times New Roman" w:eastAsia="Times New Roman" w:hAnsi="Times New Roman" w:cs="Times New Roman"/>
                        <w:color w:val="0000FF"/>
                        <w:u w:val="single"/>
                      </w:rPr>
                      <w:t>f</w:t>
                    </w:r>
                    <w:r w:rsidRPr="00096114">
                      <w:rPr>
                        <w:rFonts w:ascii="Times New Roman" w:eastAsia="Times New Roman" w:hAnsi="Times New Roman" w:cs="Times New Roman"/>
                        <w:color w:val="0000FF"/>
                        <w:u w:val="single"/>
                        <w:lang w:val="ru-RU"/>
                      </w:rPr>
                      <w:t>1</w:t>
                    </w:r>
                  </w:hyperlink>
                </w:p>
              </w:tc>
            </w:tr>
            <w:tr w:rsidR="00096114" w:rsidRPr="00096114" w:rsidTr="00CC5DCE">
              <w:trPr>
                <w:cantSplit/>
                <w:trHeight w:val="144"/>
                <w:tblHeader/>
              </w:trPr>
              <w:tc>
                <w:tcPr>
                  <w:tcW w:w="1066"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3</w:t>
                  </w:r>
                </w:p>
              </w:tc>
              <w:tc>
                <w:tcPr>
                  <w:tcW w:w="4645"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Операции над событиями, сложение вероятностей</w:t>
                  </w:r>
                </w:p>
              </w:tc>
              <w:tc>
                <w:tcPr>
                  <w:tcW w:w="154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3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2824"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62">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w:t>
                    </w:r>
                    <w:r w:rsidRPr="00096114">
                      <w:rPr>
                        <w:rFonts w:ascii="Times New Roman" w:eastAsia="Times New Roman" w:hAnsi="Times New Roman" w:cs="Times New Roman"/>
                        <w:color w:val="0000FF"/>
                        <w:u w:val="single"/>
                        <w:lang w:val="ru-RU"/>
                      </w:rPr>
                      <w:t>0</w:t>
                    </w:r>
                    <w:r w:rsidRPr="00096114">
                      <w:rPr>
                        <w:rFonts w:ascii="Times New Roman" w:eastAsia="Times New Roman" w:hAnsi="Times New Roman" w:cs="Times New Roman"/>
                        <w:color w:val="0000FF"/>
                        <w:u w:val="single"/>
                      </w:rPr>
                      <w:t>b</w:t>
                    </w:r>
                    <w:r w:rsidRPr="00096114">
                      <w:rPr>
                        <w:rFonts w:ascii="Times New Roman" w:eastAsia="Times New Roman" w:hAnsi="Times New Roman" w:cs="Times New Roman"/>
                        <w:color w:val="0000FF"/>
                        <w:u w:val="single"/>
                        <w:lang w:val="ru-RU"/>
                      </w:rPr>
                      <w:t>7</w:t>
                    </w:r>
                    <w:r w:rsidRPr="00096114">
                      <w:rPr>
                        <w:rFonts w:ascii="Times New Roman" w:eastAsia="Times New Roman" w:hAnsi="Times New Roman" w:cs="Times New Roman"/>
                        <w:color w:val="0000FF"/>
                        <w:u w:val="single"/>
                      </w:rPr>
                      <w:t>b</w:t>
                    </w:r>
                    <w:r w:rsidRPr="00096114">
                      <w:rPr>
                        <w:rFonts w:ascii="Times New Roman" w:eastAsia="Times New Roman" w:hAnsi="Times New Roman" w:cs="Times New Roman"/>
                        <w:color w:val="0000FF"/>
                        <w:u w:val="single"/>
                        <w:lang w:val="ru-RU"/>
                      </w:rPr>
                      <w:t>0</w:t>
                    </w:r>
                    <w:r w:rsidRPr="00096114">
                      <w:rPr>
                        <w:rFonts w:ascii="Times New Roman" w:eastAsia="Times New Roman" w:hAnsi="Times New Roman" w:cs="Times New Roman"/>
                        <w:color w:val="0000FF"/>
                        <w:u w:val="single"/>
                      </w:rPr>
                      <w:t>f</w:t>
                    </w:r>
                    <w:r w:rsidRPr="00096114">
                      <w:rPr>
                        <w:rFonts w:ascii="Times New Roman" w:eastAsia="Times New Roman" w:hAnsi="Times New Roman" w:cs="Times New Roman"/>
                        <w:color w:val="0000FF"/>
                        <w:u w:val="single"/>
                        <w:lang w:val="ru-RU"/>
                      </w:rPr>
                      <w:t>1</w:t>
                    </w:r>
                  </w:hyperlink>
                </w:p>
              </w:tc>
            </w:tr>
            <w:tr w:rsidR="00096114" w:rsidRPr="00096114" w:rsidTr="00CC5DCE">
              <w:trPr>
                <w:cantSplit/>
                <w:trHeight w:val="144"/>
                <w:tblHeader/>
              </w:trPr>
              <w:tc>
                <w:tcPr>
                  <w:tcW w:w="1066"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4</w:t>
                  </w:r>
                </w:p>
              </w:tc>
              <w:tc>
                <w:tcPr>
                  <w:tcW w:w="4645"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Условная вероятность, дерево случайного опыта, формула полной вероятности и независимость событий</w:t>
                  </w:r>
                </w:p>
              </w:tc>
              <w:tc>
                <w:tcPr>
                  <w:tcW w:w="154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6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2824"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63">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w:t>
                    </w:r>
                    <w:r w:rsidRPr="00096114">
                      <w:rPr>
                        <w:rFonts w:ascii="Times New Roman" w:eastAsia="Times New Roman" w:hAnsi="Times New Roman" w:cs="Times New Roman"/>
                        <w:color w:val="0000FF"/>
                        <w:u w:val="single"/>
                        <w:lang w:val="ru-RU"/>
                      </w:rPr>
                      <w:t>0</w:t>
                    </w:r>
                    <w:r w:rsidRPr="00096114">
                      <w:rPr>
                        <w:rFonts w:ascii="Times New Roman" w:eastAsia="Times New Roman" w:hAnsi="Times New Roman" w:cs="Times New Roman"/>
                        <w:color w:val="0000FF"/>
                        <w:u w:val="single"/>
                      </w:rPr>
                      <w:t>b</w:t>
                    </w:r>
                    <w:r w:rsidRPr="00096114">
                      <w:rPr>
                        <w:rFonts w:ascii="Times New Roman" w:eastAsia="Times New Roman" w:hAnsi="Times New Roman" w:cs="Times New Roman"/>
                        <w:color w:val="0000FF"/>
                        <w:u w:val="single"/>
                        <w:lang w:val="ru-RU"/>
                      </w:rPr>
                      <w:t>7</w:t>
                    </w:r>
                    <w:r w:rsidRPr="00096114">
                      <w:rPr>
                        <w:rFonts w:ascii="Times New Roman" w:eastAsia="Times New Roman" w:hAnsi="Times New Roman" w:cs="Times New Roman"/>
                        <w:color w:val="0000FF"/>
                        <w:u w:val="single"/>
                      </w:rPr>
                      <w:t>b</w:t>
                    </w:r>
                    <w:r w:rsidRPr="00096114">
                      <w:rPr>
                        <w:rFonts w:ascii="Times New Roman" w:eastAsia="Times New Roman" w:hAnsi="Times New Roman" w:cs="Times New Roman"/>
                        <w:color w:val="0000FF"/>
                        <w:u w:val="single"/>
                        <w:lang w:val="ru-RU"/>
                      </w:rPr>
                      <w:t>0</w:t>
                    </w:r>
                    <w:r w:rsidRPr="00096114">
                      <w:rPr>
                        <w:rFonts w:ascii="Times New Roman" w:eastAsia="Times New Roman" w:hAnsi="Times New Roman" w:cs="Times New Roman"/>
                        <w:color w:val="0000FF"/>
                        <w:u w:val="single"/>
                      </w:rPr>
                      <w:t>f</w:t>
                    </w:r>
                    <w:r w:rsidRPr="00096114">
                      <w:rPr>
                        <w:rFonts w:ascii="Times New Roman" w:eastAsia="Times New Roman" w:hAnsi="Times New Roman" w:cs="Times New Roman"/>
                        <w:color w:val="0000FF"/>
                        <w:u w:val="single"/>
                        <w:lang w:val="ru-RU"/>
                      </w:rPr>
                      <w:t>1</w:t>
                    </w:r>
                  </w:hyperlink>
                </w:p>
              </w:tc>
            </w:tr>
            <w:tr w:rsidR="00096114" w:rsidRPr="00096114" w:rsidTr="00CC5DCE">
              <w:trPr>
                <w:cantSplit/>
                <w:trHeight w:val="144"/>
                <w:tblHeader/>
              </w:trPr>
              <w:tc>
                <w:tcPr>
                  <w:tcW w:w="1066"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5</w:t>
                  </w:r>
                </w:p>
              </w:tc>
              <w:tc>
                <w:tcPr>
                  <w:tcW w:w="4645"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rPr>
                    <w:t>Элементы комбинаторики</w:t>
                  </w:r>
                </w:p>
              </w:tc>
              <w:tc>
                <w:tcPr>
                  <w:tcW w:w="154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4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2824"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64">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w:t>
                    </w:r>
                    <w:r w:rsidRPr="00096114">
                      <w:rPr>
                        <w:rFonts w:ascii="Times New Roman" w:eastAsia="Times New Roman" w:hAnsi="Times New Roman" w:cs="Times New Roman"/>
                        <w:color w:val="0000FF"/>
                        <w:u w:val="single"/>
                        <w:lang w:val="ru-RU"/>
                      </w:rPr>
                      <w:t>0</w:t>
                    </w:r>
                    <w:r w:rsidRPr="00096114">
                      <w:rPr>
                        <w:rFonts w:ascii="Times New Roman" w:eastAsia="Times New Roman" w:hAnsi="Times New Roman" w:cs="Times New Roman"/>
                        <w:color w:val="0000FF"/>
                        <w:u w:val="single"/>
                      </w:rPr>
                      <w:t>b</w:t>
                    </w:r>
                    <w:r w:rsidRPr="00096114">
                      <w:rPr>
                        <w:rFonts w:ascii="Times New Roman" w:eastAsia="Times New Roman" w:hAnsi="Times New Roman" w:cs="Times New Roman"/>
                        <w:color w:val="0000FF"/>
                        <w:u w:val="single"/>
                        <w:lang w:val="ru-RU"/>
                      </w:rPr>
                      <w:t>7</w:t>
                    </w:r>
                    <w:r w:rsidRPr="00096114">
                      <w:rPr>
                        <w:rFonts w:ascii="Times New Roman" w:eastAsia="Times New Roman" w:hAnsi="Times New Roman" w:cs="Times New Roman"/>
                        <w:color w:val="0000FF"/>
                        <w:u w:val="single"/>
                      </w:rPr>
                      <w:t>b</w:t>
                    </w:r>
                    <w:r w:rsidRPr="00096114">
                      <w:rPr>
                        <w:rFonts w:ascii="Times New Roman" w:eastAsia="Times New Roman" w:hAnsi="Times New Roman" w:cs="Times New Roman"/>
                        <w:color w:val="0000FF"/>
                        <w:u w:val="single"/>
                        <w:lang w:val="ru-RU"/>
                      </w:rPr>
                      <w:t>0</w:t>
                    </w:r>
                    <w:r w:rsidRPr="00096114">
                      <w:rPr>
                        <w:rFonts w:ascii="Times New Roman" w:eastAsia="Times New Roman" w:hAnsi="Times New Roman" w:cs="Times New Roman"/>
                        <w:color w:val="0000FF"/>
                        <w:u w:val="single"/>
                      </w:rPr>
                      <w:t>f</w:t>
                    </w:r>
                    <w:r w:rsidRPr="00096114">
                      <w:rPr>
                        <w:rFonts w:ascii="Times New Roman" w:eastAsia="Times New Roman" w:hAnsi="Times New Roman" w:cs="Times New Roman"/>
                        <w:color w:val="0000FF"/>
                        <w:u w:val="single"/>
                        <w:lang w:val="ru-RU"/>
                      </w:rPr>
                      <w:t>1</w:t>
                    </w:r>
                  </w:hyperlink>
                </w:p>
              </w:tc>
            </w:tr>
            <w:tr w:rsidR="00096114" w:rsidRPr="00096114" w:rsidTr="00CC5DCE">
              <w:trPr>
                <w:cantSplit/>
                <w:trHeight w:val="144"/>
                <w:tblHeader/>
              </w:trPr>
              <w:tc>
                <w:tcPr>
                  <w:tcW w:w="1066"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6</w:t>
                  </w:r>
                </w:p>
              </w:tc>
              <w:tc>
                <w:tcPr>
                  <w:tcW w:w="4645"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rPr>
                    <w:t>Серии последовательных испытаний</w:t>
                  </w:r>
                </w:p>
              </w:tc>
              <w:tc>
                <w:tcPr>
                  <w:tcW w:w="154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3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2824"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65">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w:t>
                    </w:r>
                    <w:r w:rsidRPr="00096114">
                      <w:rPr>
                        <w:rFonts w:ascii="Times New Roman" w:eastAsia="Times New Roman" w:hAnsi="Times New Roman" w:cs="Times New Roman"/>
                        <w:color w:val="0000FF"/>
                        <w:u w:val="single"/>
                        <w:lang w:val="ru-RU"/>
                      </w:rPr>
                      <w:t>0</w:t>
                    </w:r>
                    <w:r w:rsidRPr="00096114">
                      <w:rPr>
                        <w:rFonts w:ascii="Times New Roman" w:eastAsia="Times New Roman" w:hAnsi="Times New Roman" w:cs="Times New Roman"/>
                        <w:color w:val="0000FF"/>
                        <w:u w:val="single"/>
                      </w:rPr>
                      <w:t>b</w:t>
                    </w:r>
                    <w:r w:rsidRPr="00096114">
                      <w:rPr>
                        <w:rFonts w:ascii="Times New Roman" w:eastAsia="Times New Roman" w:hAnsi="Times New Roman" w:cs="Times New Roman"/>
                        <w:color w:val="0000FF"/>
                        <w:u w:val="single"/>
                        <w:lang w:val="ru-RU"/>
                      </w:rPr>
                      <w:t>7</w:t>
                    </w:r>
                    <w:r w:rsidRPr="00096114">
                      <w:rPr>
                        <w:rFonts w:ascii="Times New Roman" w:eastAsia="Times New Roman" w:hAnsi="Times New Roman" w:cs="Times New Roman"/>
                        <w:color w:val="0000FF"/>
                        <w:u w:val="single"/>
                      </w:rPr>
                      <w:t>b</w:t>
                    </w:r>
                    <w:r w:rsidRPr="00096114">
                      <w:rPr>
                        <w:rFonts w:ascii="Times New Roman" w:eastAsia="Times New Roman" w:hAnsi="Times New Roman" w:cs="Times New Roman"/>
                        <w:color w:val="0000FF"/>
                        <w:u w:val="single"/>
                        <w:lang w:val="ru-RU"/>
                      </w:rPr>
                      <w:t>0</w:t>
                    </w:r>
                    <w:r w:rsidRPr="00096114">
                      <w:rPr>
                        <w:rFonts w:ascii="Times New Roman" w:eastAsia="Times New Roman" w:hAnsi="Times New Roman" w:cs="Times New Roman"/>
                        <w:color w:val="0000FF"/>
                        <w:u w:val="single"/>
                      </w:rPr>
                      <w:t>f</w:t>
                    </w:r>
                    <w:r w:rsidRPr="00096114">
                      <w:rPr>
                        <w:rFonts w:ascii="Times New Roman" w:eastAsia="Times New Roman" w:hAnsi="Times New Roman" w:cs="Times New Roman"/>
                        <w:color w:val="0000FF"/>
                        <w:u w:val="single"/>
                        <w:lang w:val="ru-RU"/>
                      </w:rPr>
                      <w:t>1</w:t>
                    </w:r>
                  </w:hyperlink>
                </w:p>
              </w:tc>
            </w:tr>
            <w:tr w:rsidR="00096114" w:rsidRPr="00096114" w:rsidTr="00CC5DCE">
              <w:trPr>
                <w:cantSplit/>
                <w:trHeight w:val="144"/>
                <w:tblHeader/>
              </w:trPr>
              <w:tc>
                <w:tcPr>
                  <w:tcW w:w="1066"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7</w:t>
                  </w:r>
                </w:p>
              </w:tc>
              <w:tc>
                <w:tcPr>
                  <w:tcW w:w="4645"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rPr>
                    <w:t>Случайные величины и распределения</w:t>
                  </w:r>
                </w:p>
              </w:tc>
              <w:tc>
                <w:tcPr>
                  <w:tcW w:w="154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6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2824"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66">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w:t>
                    </w:r>
                    <w:r w:rsidRPr="00096114">
                      <w:rPr>
                        <w:rFonts w:ascii="Times New Roman" w:eastAsia="Times New Roman" w:hAnsi="Times New Roman" w:cs="Times New Roman"/>
                        <w:color w:val="0000FF"/>
                        <w:u w:val="single"/>
                        <w:lang w:val="ru-RU"/>
                      </w:rPr>
                      <w:t>0</w:t>
                    </w:r>
                    <w:r w:rsidRPr="00096114">
                      <w:rPr>
                        <w:rFonts w:ascii="Times New Roman" w:eastAsia="Times New Roman" w:hAnsi="Times New Roman" w:cs="Times New Roman"/>
                        <w:color w:val="0000FF"/>
                        <w:u w:val="single"/>
                      </w:rPr>
                      <w:t>b</w:t>
                    </w:r>
                    <w:r w:rsidRPr="00096114">
                      <w:rPr>
                        <w:rFonts w:ascii="Times New Roman" w:eastAsia="Times New Roman" w:hAnsi="Times New Roman" w:cs="Times New Roman"/>
                        <w:color w:val="0000FF"/>
                        <w:u w:val="single"/>
                        <w:lang w:val="ru-RU"/>
                      </w:rPr>
                      <w:t>7</w:t>
                    </w:r>
                    <w:r w:rsidRPr="00096114">
                      <w:rPr>
                        <w:rFonts w:ascii="Times New Roman" w:eastAsia="Times New Roman" w:hAnsi="Times New Roman" w:cs="Times New Roman"/>
                        <w:color w:val="0000FF"/>
                        <w:u w:val="single"/>
                      </w:rPr>
                      <w:t>b</w:t>
                    </w:r>
                    <w:r w:rsidRPr="00096114">
                      <w:rPr>
                        <w:rFonts w:ascii="Times New Roman" w:eastAsia="Times New Roman" w:hAnsi="Times New Roman" w:cs="Times New Roman"/>
                        <w:color w:val="0000FF"/>
                        <w:u w:val="single"/>
                        <w:lang w:val="ru-RU"/>
                      </w:rPr>
                      <w:t>0</w:t>
                    </w:r>
                    <w:r w:rsidRPr="00096114">
                      <w:rPr>
                        <w:rFonts w:ascii="Times New Roman" w:eastAsia="Times New Roman" w:hAnsi="Times New Roman" w:cs="Times New Roman"/>
                        <w:color w:val="0000FF"/>
                        <w:u w:val="single"/>
                      </w:rPr>
                      <w:t>f</w:t>
                    </w:r>
                    <w:r w:rsidRPr="00096114">
                      <w:rPr>
                        <w:rFonts w:ascii="Times New Roman" w:eastAsia="Times New Roman" w:hAnsi="Times New Roman" w:cs="Times New Roman"/>
                        <w:color w:val="0000FF"/>
                        <w:u w:val="single"/>
                        <w:lang w:val="ru-RU"/>
                      </w:rPr>
                      <w:t>1</w:t>
                    </w:r>
                  </w:hyperlink>
                </w:p>
              </w:tc>
            </w:tr>
            <w:tr w:rsidR="00096114" w:rsidRPr="00096114" w:rsidTr="00CC5DCE">
              <w:trPr>
                <w:cantSplit/>
                <w:trHeight w:val="144"/>
                <w:tblHeader/>
              </w:trPr>
              <w:tc>
                <w:tcPr>
                  <w:tcW w:w="1066"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8</w:t>
                  </w:r>
                </w:p>
              </w:tc>
              <w:tc>
                <w:tcPr>
                  <w:tcW w:w="4645"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rPr>
                    <w:t>Обобщение и систематизация знаний</w:t>
                  </w:r>
                </w:p>
              </w:tc>
              <w:tc>
                <w:tcPr>
                  <w:tcW w:w="154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5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2 </w:t>
                  </w: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2824"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67">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w:t>
                    </w:r>
                    <w:r w:rsidRPr="00096114">
                      <w:rPr>
                        <w:rFonts w:ascii="Times New Roman" w:eastAsia="Times New Roman" w:hAnsi="Times New Roman" w:cs="Times New Roman"/>
                        <w:color w:val="0000FF"/>
                        <w:u w:val="single"/>
                        <w:lang w:val="ru-RU"/>
                      </w:rPr>
                      <w:t>0</w:t>
                    </w:r>
                    <w:r w:rsidRPr="00096114">
                      <w:rPr>
                        <w:rFonts w:ascii="Times New Roman" w:eastAsia="Times New Roman" w:hAnsi="Times New Roman" w:cs="Times New Roman"/>
                        <w:color w:val="0000FF"/>
                        <w:u w:val="single"/>
                      </w:rPr>
                      <w:t>b</w:t>
                    </w:r>
                    <w:r w:rsidRPr="00096114">
                      <w:rPr>
                        <w:rFonts w:ascii="Times New Roman" w:eastAsia="Times New Roman" w:hAnsi="Times New Roman" w:cs="Times New Roman"/>
                        <w:color w:val="0000FF"/>
                        <w:u w:val="single"/>
                        <w:lang w:val="ru-RU"/>
                      </w:rPr>
                      <w:t>7</w:t>
                    </w:r>
                    <w:r w:rsidRPr="00096114">
                      <w:rPr>
                        <w:rFonts w:ascii="Times New Roman" w:eastAsia="Times New Roman" w:hAnsi="Times New Roman" w:cs="Times New Roman"/>
                        <w:color w:val="0000FF"/>
                        <w:u w:val="single"/>
                      </w:rPr>
                      <w:t>b</w:t>
                    </w:r>
                    <w:r w:rsidRPr="00096114">
                      <w:rPr>
                        <w:rFonts w:ascii="Times New Roman" w:eastAsia="Times New Roman" w:hAnsi="Times New Roman" w:cs="Times New Roman"/>
                        <w:color w:val="0000FF"/>
                        <w:u w:val="single"/>
                        <w:lang w:val="ru-RU"/>
                      </w:rPr>
                      <w:t>0</w:t>
                    </w:r>
                    <w:r w:rsidRPr="00096114">
                      <w:rPr>
                        <w:rFonts w:ascii="Times New Roman" w:eastAsia="Times New Roman" w:hAnsi="Times New Roman" w:cs="Times New Roman"/>
                        <w:color w:val="0000FF"/>
                        <w:u w:val="single"/>
                      </w:rPr>
                      <w:t>f</w:t>
                    </w:r>
                    <w:r w:rsidRPr="00096114">
                      <w:rPr>
                        <w:rFonts w:ascii="Times New Roman" w:eastAsia="Times New Roman" w:hAnsi="Times New Roman" w:cs="Times New Roman"/>
                        <w:color w:val="0000FF"/>
                        <w:u w:val="single"/>
                        <w:lang w:val="ru-RU"/>
                      </w:rPr>
                      <w:t>1</w:t>
                    </w:r>
                  </w:hyperlink>
                </w:p>
              </w:tc>
            </w:tr>
            <w:tr w:rsidR="00096114" w:rsidRPr="00096114" w:rsidTr="00CC5DCE">
              <w:trPr>
                <w:cantSplit/>
                <w:trHeight w:val="144"/>
                <w:tblHeader/>
              </w:trPr>
              <w:tc>
                <w:tcPr>
                  <w:tcW w:w="5711" w:type="dxa"/>
                  <w:gridSpan w:val="2"/>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ОБЩЕЕ КОЛИЧЕСТВО ЧАСОВ ПО ПРОГРАММЕ</w:t>
                  </w:r>
                </w:p>
              </w:tc>
              <w:tc>
                <w:tcPr>
                  <w:tcW w:w="154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34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2 </w:t>
                  </w: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2 </w:t>
                  </w:r>
                </w:p>
              </w:tc>
              <w:tc>
                <w:tcPr>
                  <w:tcW w:w="2824" w:type="dxa"/>
                  <w:tcMar>
                    <w:top w:w="50" w:type="dxa"/>
                    <w:left w:w="100" w:type="dxa"/>
                  </w:tcMar>
                  <w:vAlign w:val="center"/>
                </w:tcPr>
                <w:p w:rsidR="00096114" w:rsidRPr="00096114" w:rsidRDefault="00096114" w:rsidP="00CC5DCE">
                  <w:pPr>
                    <w:pStyle w:val="normal"/>
                    <w:spacing w:after="0" w:line="240" w:lineRule="atLeast"/>
                  </w:pPr>
                </w:p>
              </w:tc>
            </w:tr>
          </w:tbl>
          <w:p w:rsidR="00096114" w:rsidRDefault="00096114"/>
        </w:tc>
      </w:tr>
    </w:tbl>
    <w:p w:rsidR="00C72069" w:rsidRPr="006A4EC8" w:rsidRDefault="00C72069" w:rsidP="00C72069">
      <w:pPr>
        <w:pStyle w:val="normal"/>
        <w:spacing w:after="0" w:line="240" w:lineRule="atLeast"/>
        <w:sectPr w:rsidR="00C72069" w:rsidRPr="006A4EC8">
          <w:pgSz w:w="16383" w:h="11906" w:orient="landscape"/>
          <w:pgMar w:top="1134" w:right="850" w:bottom="1134" w:left="1701" w:header="720" w:footer="720" w:gutter="0"/>
          <w:cols w:space="720"/>
        </w:sectPr>
      </w:pPr>
    </w:p>
    <w:p w:rsidR="00C72069" w:rsidRPr="006A4EC8" w:rsidRDefault="00C72069" w:rsidP="00C72069">
      <w:pPr>
        <w:pStyle w:val="normal"/>
        <w:spacing w:after="0" w:line="240" w:lineRule="atLeast"/>
        <w:ind w:left="120"/>
      </w:pPr>
      <w:r w:rsidRPr="006A4EC8">
        <w:rPr>
          <w:rFonts w:ascii="Times New Roman" w:eastAsia="Times New Roman" w:hAnsi="Times New Roman" w:cs="Times New Roman"/>
          <w:b/>
          <w:color w:val="000000"/>
        </w:rPr>
        <w:t xml:space="preserve"> 11 КЛАСС </w:t>
      </w:r>
    </w:p>
    <w:tbl>
      <w:tblPr>
        <w:tblStyle w:val="aff0"/>
        <w:tblW w:w="0" w:type="auto"/>
        <w:tblInd w:w="135" w:type="dxa"/>
        <w:tblLook w:val="04A0"/>
      </w:tblPr>
      <w:tblGrid>
        <w:gridCol w:w="13913"/>
      </w:tblGrid>
      <w:tr w:rsidR="00096114" w:rsidTr="00096114">
        <w:tc>
          <w:tcPr>
            <w:tcW w:w="14048" w:type="dxa"/>
          </w:tcPr>
          <w:tbl>
            <w:tblPr>
              <w:tblW w:w="13872" w:type="dxa"/>
              <w:tblBorders>
                <w:top w:val="nil"/>
                <w:left w:val="nil"/>
                <w:bottom w:val="nil"/>
                <w:right w:val="nil"/>
                <w:insideH w:val="nil"/>
                <w:insideV w:val="nil"/>
              </w:tblBorders>
              <w:tblLook w:val="0400"/>
            </w:tblPr>
            <w:tblGrid>
              <w:gridCol w:w="1179"/>
              <w:gridCol w:w="4532"/>
              <w:gridCol w:w="1598"/>
              <w:gridCol w:w="1841"/>
              <w:gridCol w:w="1910"/>
              <w:gridCol w:w="2812"/>
            </w:tblGrid>
            <w:tr w:rsidR="00096114" w:rsidRPr="00096114" w:rsidTr="00CC5DCE">
              <w:trPr>
                <w:cantSplit/>
                <w:trHeight w:val="144"/>
                <w:tblHeader/>
              </w:trPr>
              <w:tc>
                <w:tcPr>
                  <w:tcW w:w="1179" w:type="dxa"/>
                  <w:vMerge w:val="restart"/>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b/>
                      <w:color w:val="000000"/>
                    </w:rPr>
                    <w:t xml:space="preserve">№ п/п </w:t>
                  </w:r>
                </w:p>
                <w:p w:rsidR="00096114" w:rsidRPr="00096114" w:rsidRDefault="00096114" w:rsidP="00CC5DCE">
                  <w:pPr>
                    <w:pStyle w:val="normal"/>
                    <w:spacing w:after="0" w:line="240" w:lineRule="atLeast"/>
                    <w:ind w:left="135"/>
                  </w:pPr>
                </w:p>
              </w:tc>
              <w:tc>
                <w:tcPr>
                  <w:tcW w:w="4532" w:type="dxa"/>
                  <w:vMerge w:val="restart"/>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b/>
                      <w:color w:val="000000"/>
                    </w:rPr>
                    <w:t xml:space="preserve">Наименование разделов и тем программы </w:t>
                  </w:r>
                </w:p>
                <w:p w:rsidR="00096114" w:rsidRPr="00096114" w:rsidRDefault="00096114" w:rsidP="00CC5DCE">
                  <w:pPr>
                    <w:pStyle w:val="normal"/>
                    <w:spacing w:after="0" w:line="240" w:lineRule="atLeast"/>
                    <w:ind w:left="135"/>
                  </w:pPr>
                </w:p>
              </w:tc>
              <w:tc>
                <w:tcPr>
                  <w:tcW w:w="5349" w:type="dxa"/>
                  <w:gridSpan w:val="3"/>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b/>
                      <w:color w:val="000000"/>
                    </w:rPr>
                    <w:t>Количество часов</w:t>
                  </w:r>
                </w:p>
              </w:tc>
              <w:tc>
                <w:tcPr>
                  <w:tcW w:w="2812" w:type="dxa"/>
                  <w:vMerge w:val="restart"/>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b/>
                      <w:color w:val="000000"/>
                    </w:rPr>
                    <w:t xml:space="preserve">Электронные (цифровые) образовательные ресурсы </w:t>
                  </w:r>
                </w:p>
                <w:p w:rsidR="00096114" w:rsidRPr="00096114" w:rsidRDefault="00096114" w:rsidP="00CC5DCE">
                  <w:pPr>
                    <w:pStyle w:val="normal"/>
                    <w:spacing w:after="0" w:line="240" w:lineRule="atLeast"/>
                    <w:ind w:left="135"/>
                  </w:pPr>
                </w:p>
              </w:tc>
            </w:tr>
            <w:tr w:rsidR="00096114" w:rsidRPr="00096114" w:rsidTr="00CC5DCE">
              <w:trPr>
                <w:cantSplit/>
                <w:trHeight w:val="144"/>
                <w:tblHeader/>
              </w:trPr>
              <w:tc>
                <w:tcPr>
                  <w:tcW w:w="1179" w:type="dxa"/>
                  <w:vMerge/>
                  <w:tcMar>
                    <w:top w:w="50" w:type="dxa"/>
                    <w:left w:w="100" w:type="dxa"/>
                  </w:tcMar>
                  <w:vAlign w:val="center"/>
                </w:tcPr>
                <w:p w:rsidR="00096114" w:rsidRPr="00096114" w:rsidRDefault="00096114" w:rsidP="00CC5DCE">
                  <w:pPr>
                    <w:pStyle w:val="normal"/>
                    <w:widowControl w:val="0"/>
                    <w:pBdr>
                      <w:top w:val="nil"/>
                      <w:left w:val="nil"/>
                      <w:bottom w:val="nil"/>
                      <w:right w:val="nil"/>
                      <w:between w:val="nil"/>
                    </w:pBdr>
                    <w:spacing w:after="0" w:line="240" w:lineRule="atLeast"/>
                  </w:pPr>
                </w:p>
              </w:tc>
              <w:tc>
                <w:tcPr>
                  <w:tcW w:w="4532" w:type="dxa"/>
                  <w:vMerge/>
                  <w:tcMar>
                    <w:top w:w="50" w:type="dxa"/>
                    <w:left w:w="100" w:type="dxa"/>
                  </w:tcMar>
                  <w:vAlign w:val="center"/>
                </w:tcPr>
                <w:p w:rsidR="00096114" w:rsidRPr="00096114" w:rsidRDefault="00096114" w:rsidP="00CC5DCE">
                  <w:pPr>
                    <w:pStyle w:val="normal"/>
                    <w:widowControl w:val="0"/>
                    <w:pBdr>
                      <w:top w:val="nil"/>
                      <w:left w:val="nil"/>
                      <w:bottom w:val="nil"/>
                      <w:right w:val="nil"/>
                      <w:between w:val="nil"/>
                    </w:pBdr>
                    <w:spacing w:after="0" w:line="240" w:lineRule="atLeast"/>
                  </w:pPr>
                </w:p>
              </w:tc>
              <w:tc>
                <w:tcPr>
                  <w:tcW w:w="1598"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b/>
                      <w:color w:val="000000"/>
                    </w:rPr>
                    <w:t xml:space="preserve">Всего </w:t>
                  </w:r>
                </w:p>
                <w:p w:rsidR="00096114" w:rsidRPr="00096114" w:rsidRDefault="00096114" w:rsidP="00CC5DCE">
                  <w:pPr>
                    <w:pStyle w:val="normal"/>
                    <w:spacing w:after="0" w:line="240" w:lineRule="atLeast"/>
                    <w:ind w:left="135"/>
                  </w:pPr>
                </w:p>
              </w:tc>
              <w:tc>
                <w:tcPr>
                  <w:tcW w:w="1841"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b/>
                      <w:color w:val="000000"/>
                    </w:rPr>
                    <w:t xml:space="preserve">Контрольные работы </w:t>
                  </w:r>
                </w:p>
                <w:p w:rsidR="00096114" w:rsidRPr="00096114" w:rsidRDefault="00096114" w:rsidP="00CC5DCE">
                  <w:pPr>
                    <w:pStyle w:val="normal"/>
                    <w:spacing w:after="0" w:line="240" w:lineRule="atLeast"/>
                    <w:ind w:left="135"/>
                  </w:pPr>
                </w:p>
              </w:tc>
              <w:tc>
                <w:tcPr>
                  <w:tcW w:w="1910"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b/>
                      <w:color w:val="000000"/>
                    </w:rPr>
                    <w:t xml:space="preserve">Практические работы </w:t>
                  </w:r>
                </w:p>
                <w:p w:rsidR="00096114" w:rsidRPr="00096114" w:rsidRDefault="00096114" w:rsidP="00CC5DCE">
                  <w:pPr>
                    <w:pStyle w:val="normal"/>
                    <w:spacing w:after="0" w:line="240" w:lineRule="atLeast"/>
                    <w:ind w:left="135"/>
                  </w:pPr>
                </w:p>
              </w:tc>
              <w:tc>
                <w:tcPr>
                  <w:tcW w:w="2812" w:type="dxa"/>
                  <w:vMerge/>
                  <w:tcMar>
                    <w:top w:w="50" w:type="dxa"/>
                    <w:left w:w="100" w:type="dxa"/>
                  </w:tcMar>
                  <w:vAlign w:val="center"/>
                </w:tcPr>
                <w:p w:rsidR="00096114" w:rsidRPr="00096114" w:rsidRDefault="00096114" w:rsidP="00CC5DCE">
                  <w:pPr>
                    <w:pStyle w:val="normal"/>
                    <w:widowControl w:val="0"/>
                    <w:pBdr>
                      <w:top w:val="nil"/>
                      <w:left w:val="nil"/>
                      <w:bottom w:val="nil"/>
                      <w:right w:val="nil"/>
                      <w:between w:val="nil"/>
                    </w:pBdr>
                    <w:spacing w:after="0" w:line="240" w:lineRule="atLeast"/>
                  </w:pPr>
                </w:p>
              </w:tc>
            </w:tr>
            <w:tr w:rsidR="00096114" w:rsidRPr="00096114" w:rsidTr="00CC5DCE">
              <w:trPr>
                <w:cantSplit/>
                <w:trHeight w:val="144"/>
                <w:tblHeader/>
              </w:trPr>
              <w:tc>
                <w:tcPr>
                  <w:tcW w:w="1179"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1</w:t>
                  </w:r>
                </w:p>
              </w:tc>
              <w:tc>
                <w:tcPr>
                  <w:tcW w:w="4532"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rPr>
                    <w:t>Математическое ожидание случайной величины</w:t>
                  </w:r>
                </w:p>
              </w:tc>
              <w:tc>
                <w:tcPr>
                  <w:tcW w:w="1598"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4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2812"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68">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/5</w:t>
                    </w:r>
                    <w:r w:rsidRPr="00096114">
                      <w:rPr>
                        <w:rFonts w:ascii="Times New Roman" w:eastAsia="Times New Roman" w:hAnsi="Times New Roman" w:cs="Times New Roman"/>
                        <w:color w:val="0000FF"/>
                        <w:u w:val="single"/>
                      </w:rPr>
                      <w:t>fbc</w:t>
                    </w:r>
                    <w:r w:rsidRPr="00096114">
                      <w:rPr>
                        <w:rFonts w:ascii="Times New Roman" w:eastAsia="Times New Roman" w:hAnsi="Times New Roman" w:cs="Times New Roman"/>
                        <w:color w:val="0000FF"/>
                        <w:u w:val="single"/>
                        <w:lang w:val="ru-RU"/>
                      </w:rPr>
                      <w:t>5</w:t>
                    </w:r>
                    <w:r w:rsidRPr="00096114">
                      <w:rPr>
                        <w:rFonts w:ascii="Times New Roman" w:eastAsia="Times New Roman" w:hAnsi="Times New Roman" w:cs="Times New Roman"/>
                        <w:color w:val="0000FF"/>
                        <w:u w:val="single"/>
                      </w:rPr>
                      <w:t>dc</w:t>
                    </w:r>
                    <w:r w:rsidRPr="00096114">
                      <w:rPr>
                        <w:rFonts w:ascii="Times New Roman" w:eastAsia="Times New Roman" w:hAnsi="Times New Roman" w:cs="Times New Roman"/>
                        <w:color w:val="0000FF"/>
                        <w:u w:val="single"/>
                        <w:lang w:val="ru-RU"/>
                      </w:rPr>
                      <w:t>1</w:t>
                    </w:r>
                  </w:hyperlink>
                </w:p>
              </w:tc>
            </w:tr>
            <w:tr w:rsidR="00096114" w:rsidRPr="00096114" w:rsidTr="00CC5DCE">
              <w:trPr>
                <w:cantSplit/>
                <w:trHeight w:val="144"/>
                <w:tblHeader/>
              </w:trPr>
              <w:tc>
                <w:tcPr>
                  <w:tcW w:w="1179"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2</w:t>
                  </w:r>
                </w:p>
              </w:tc>
              <w:tc>
                <w:tcPr>
                  <w:tcW w:w="4532"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Дисперсия и стандартное отклонение случайной величины</w:t>
                  </w:r>
                </w:p>
              </w:tc>
              <w:tc>
                <w:tcPr>
                  <w:tcW w:w="1598"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4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2812"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69">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/5</w:t>
                    </w:r>
                    <w:r w:rsidRPr="00096114">
                      <w:rPr>
                        <w:rFonts w:ascii="Times New Roman" w:eastAsia="Times New Roman" w:hAnsi="Times New Roman" w:cs="Times New Roman"/>
                        <w:color w:val="0000FF"/>
                        <w:u w:val="single"/>
                      </w:rPr>
                      <w:t>fbc</w:t>
                    </w:r>
                    <w:r w:rsidRPr="00096114">
                      <w:rPr>
                        <w:rFonts w:ascii="Times New Roman" w:eastAsia="Times New Roman" w:hAnsi="Times New Roman" w:cs="Times New Roman"/>
                        <w:color w:val="0000FF"/>
                        <w:u w:val="single"/>
                        <w:lang w:val="ru-RU"/>
                      </w:rPr>
                      <w:t>5</w:t>
                    </w:r>
                    <w:r w:rsidRPr="00096114">
                      <w:rPr>
                        <w:rFonts w:ascii="Times New Roman" w:eastAsia="Times New Roman" w:hAnsi="Times New Roman" w:cs="Times New Roman"/>
                        <w:color w:val="0000FF"/>
                        <w:u w:val="single"/>
                      </w:rPr>
                      <w:t>dc</w:t>
                    </w:r>
                    <w:r w:rsidRPr="00096114">
                      <w:rPr>
                        <w:rFonts w:ascii="Times New Roman" w:eastAsia="Times New Roman" w:hAnsi="Times New Roman" w:cs="Times New Roman"/>
                        <w:color w:val="0000FF"/>
                        <w:u w:val="single"/>
                        <w:lang w:val="ru-RU"/>
                      </w:rPr>
                      <w:t>1</w:t>
                    </w:r>
                  </w:hyperlink>
                </w:p>
              </w:tc>
            </w:tr>
            <w:tr w:rsidR="00096114" w:rsidRPr="00096114" w:rsidTr="00CC5DCE">
              <w:trPr>
                <w:cantSplit/>
                <w:trHeight w:val="144"/>
                <w:tblHeader/>
              </w:trPr>
              <w:tc>
                <w:tcPr>
                  <w:tcW w:w="1179"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3</w:t>
                  </w:r>
                </w:p>
              </w:tc>
              <w:tc>
                <w:tcPr>
                  <w:tcW w:w="4532"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rPr>
                    <w:t>Закон больших чисел</w:t>
                  </w:r>
                </w:p>
              </w:tc>
              <w:tc>
                <w:tcPr>
                  <w:tcW w:w="1598"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3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2812"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70">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/5</w:t>
                    </w:r>
                    <w:r w:rsidRPr="00096114">
                      <w:rPr>
                        <w:rFonts w:ascii="Times New Roman" w:eastAsia="Times New Roman" w:hAnsi="Times New Roman" w:cs="Times New Roman"/>
                        <w:color w:val="0000FF"/>
                        <w:u w:val="single"/>
                      </w:rPr>
                      <w:t>fbc</w:t>
                    </w:r>
                    <w:r w:rsidRPr="00096114">
                      <w:rPr>
                        <w:rFonts w:ascii="Times New Roman" w:eastAsia="Times New Roman" w:hAnsi="Times New Roman" w:cs="Times New Roman"/>
                        <w:color w:val="0000FF"/>
                        <w:u w:val="single"/>
                        <w:lang w:val="ru-RU"/>
                      </w:rPr>
                      <w:t>5</w:t>
                    </w:r>
                    <w:r w:rsidRPr="00096114">
                      <w:rPr>
                        <w:rFonts w:ascii="Times New Roman" w:eastAsia="Times New Roman" w:hAnsi="Times New Roman" w:cs="Times New Roman"/>
                        <w:color w:val="0000FF"/>
                        <w:u w:val="single"/>
                      </w:rPr>
                      <w:t>dc</w:t>
                    </w:r>
                    <w:r w:rsidRPr="00096114">
                      <w:rPr>
                        <w:rFonts w:ascii="Times New Roman" w:eastAsia="Times New Roman" w:hAnsi="Times New Roman" w:cs="Times New Roman"/>
                        <w:color w:val="0000FF"/>
                        <w:u w:val="single"/>
                        <w:lang w:val="ru-RU"/>
                      </w:rPr>
                      <w:t>1</w:t>
                    </w:r>
                  </w:hyperlink>
                </w:p>
              </w:tc>
            </w:tr>
            <w:tr w:rsidR="00096114" w:rsidRPr="00096114" w:rsidTr="00CC5DCE">
              <w:trPr>
                <w:cantSplit/>
                <w:trHeight w:val="144"/>
                <w:tblHeader/>
              </w:trPr>
              <w:tc>
                <w:tcPr>
                  <w:tcW w:w="1179"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4</w:t>
                  </w:r>
                </w:p>
              </w:tc>
              <w:tc>
                <w:tcPr>
                  <w:tcW w:w="4532"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rPr>
                    <w:t>Непрерывные случайные величины (распределения)</w:t>
                  </w:r>
                </w:p>
              </w:tc>
              <w:tc>
                <w:tcPr>
                  <w:tcW w:w="1598"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2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2812"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71">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/5</w:t>
                    </w:r>
                    <w:r w:rsidRPr="00096114">
                      <w:rPr>
                        <w:rFonts w:ascii="Times New Roman" w:eastAsia="Times New Roman" w:hAnsi="Times New Roman" w:cs="Times New Roman"/>
                        <w:color w:val="0000FF"/>
                        <w:u w:val="single"/>
                      </w:rPr>
                      <w:t>fbc</w:t>
                    </w:r>
                    <w:r w:rsidRPr="00096114">
                      <w:rPr>
                        <w:rFonts w:ascii="Times New Roman" w:eastAsia="Times New Roman" w:hAnsi="Times New Roman" w:cs="Times New Roman"/>
                        <w:color w:val="0000FF"/>
                        <w:u w:val="single"/>
                        <w:lang w:val="ru-RU"/>
                      </w:rPr>
                      <w:t>5</w:t>
                    </w:r>
                    <w:r w:rsidRPr="00096114">
                      <w:rPr>
                        <w:rFonts w:ascii="Times New Roman" w:eastAsia="Times New Roman" w:hAnsi="Times New Roman" w:cs="Times New Roman"/>
                        <w:color w:val="0000FF"/>
                        <w:u w:val="single"/>
                      </w:rPr>
                      <w:t>dc</w:t>
                    </w:r>
                    <w:r w:rsidRPr="00096114">
                      <w:rPr>
                        <w:rFonts w:ascii="Times New Roman" w:eastAsia="Times New Roman" w:hAnsi="Times New Roman" w:cs="Times New Roman"/>
                        <w:color w:val="0000FF"/>
                        <w:u w:val="single"/>
                        <w:lang w:val="ru-RU"/>
                      </w:rPr>
                      <w:t>1</w:t>
                    </w:r>
                  </w:hyperlink>
                </w:p>
              </w:tc>
            </w:tr>
            <w:tr w:rsidR="00096114" w:rsidRPr="00096114" w:rsidTr="00CC5DCE">
              <w:trPr>
                <w:cantSplit/>
                <w:trHeight w:val="144"/>
                <w:tblHeader/>
              </w:trPr>
              <w:tc>
                <w:tcPr>
                  <w:tcW w:w="1179"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5</w:t>
                  </w:r>
                </w:p>
              </w:tc>
              <w:tc>
                <w:tcPr>
                  <w:tcW w:w="4532"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rPr>
                    <w:t>Нормальное распределения</w:t>
                  </w:r>
                </w:p>
              </w:tc>
              <w:tc>
                <w:tcPr>
                  <w:tcW w:w="1598"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2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2812"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72">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/5</w:t>
                    </w:r>
                    <w:r w:rsidRPr="00096114">
                      <w:rPr>
                        <w:rFonts w:ascii="Times New Roman" w:eastAsia="Times New Roman" w:hAnsi="Times New Roman" w:cs="Times New Roman"/>
                        <w:color w:val="0000FF"/>
                        <w:u w:val="single"/>
                      </w:rPr>
                      <w:t>fbc</w:t>
                    </w:r>
                    <w:r w:rsidRPr="00096114">
                      <w:rPr>
                        <w:rFonts w:ascii="Times New Roman" w:eastAsia="Times New Roman" w:hAnsi="Times New Roman" w:cs="Times New Roman"/>
                        <w:color w:val="0000FF"/>
                        <w:u w:val="single"/>
                        <w:lang w:val="ru-RU"/>
                      </w:rPr>
                      <w:t>5</w:t>
                    </w:r>
                    <w:r w:rsidRPr="00096114">
                      <w:rPr>
                        <w:rFonts w:ascii="Times New Roman" w:eastAsia="Times New Roman" w:hAnsi="Times New Roman" w:cs="Times New Roman"/>
                        <w:color w:val="0000FF"/>
                        <w:u w:val="single"/>
                      </w:rPr>
                      <w:t>dc</w:t>
                    </w:r>
                    <w:r w:rsidRPr="00096114">
                      <w:rPr>
                        <w:rFonts w:ascii="Times New Roman" w:eastAsia="Times New Roman" w:hAnsi="Times New Roman" w:cs="Times New Roman"/>
                        <w:color w:val="0000FF"/>
                        <w:u w:val="single"/>
                        <w:lang w:val="ru-RU"/>
                      </w:rPr>
                      <w:t>1</w:t>
                    </w:r>
                  </w:hyperlink>
                </w:p>
              </w:tc>
            </w:tr>
            <w:tr w:rsidR="00096114" w:rsidRPr="00096114" w:rsidTr="00CC5DCE">
              <w:trPr>
                <w:cantSplit/>
                <w:trHeight w:val="144"/>
                <w:tblHeader/>
              </w:trPr>
              <w:tc>
                <w:tcPr>
                  <w:tcW w:w="1179"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6</w:t>
                  </w:r>
                </w:p>
              </w:tc>
              <w:tc>
                <w:tcPr>
                  <w:tcW w:w="4532"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Повторение, обобщение и систематизация знаний</w:t>
                  </w:r>
                </w:p>
              </w:tc>
              <w:tc>
                <w:tcPr>
                  <w:tcW w:w="1598"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19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2 </w:t>
                  </w: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2812"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73">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/5</w:t>
                    </w:r>
                    <w:r w:rsidRPr="00096114">
                      <w:rPr>
                        <w:rFonts w:ascii="Times New Roman" w:eastAsia="Times New Roman" w:hAnsi="Times New Roman" w:cs="Times New Roman"/>
                        <w:color w:val="0000FF"/>
                        <w:u w:val="single"/>
                      </w:rPr>
                      <w:t>fbc</w:t>
                    </w:r>
                    <w:r w:rsidRPr="00096114">
                      <w:rPr>
                        <w:rFonts w:ascii="Times New Roman" w:eastAsia="Times New Roman" w:hAnsi="Times New Roman" w:cs="Times New Roman"/>
                        <w:color w:val="0000FF"/>
                        <w:u w:val="single"/>
                        <w:lang w:val="ru-RU"/>
                      </w:rPr>
                      <w:t>5</w:t>
                    </w:r>
                    <w:r w:rsidRPr="00096114">
                      <w:rPr>
                        <w:rFonts w:ascii="Times New Roman" w:eastAsia="Times New Roman" w:hAnsi="Times New Roman" w:cs="Times New Roman"/>
                        <w:color w:val="0000FF"/>
                        <w:u w:val="single"/>
                      </w:rPr>
                      <w:t>dc</w:t>
                    </w:r>
                    <w:r w:rsidRPr="00096114">
                      <w:rPr>
                        <w:rFonts w:ascii="Times New Roman" w:eastAsia="Times New Roman" w:hAnsi="Times New Roman" w:cs="Times New Roman"/>
                        <w:color w:val="0000FF"/>
                        <w:u w:val="single"/>
                        <w:lang w:val="ru-RU"/>
                      </w:rPr>
                      <w:t>1</w:t>
                    </w:r>
                  </w:hyperlink>
                </w:p>
              </w:tc>
            </w:tr>
            <w:tr w:rsidR="00096114" w:rsidRPr="00096114" w:rsidTr="00CC5DCE">
              <w:trPr>
                <w:cantSplit/>
                <w:trHeight w:val="144"/>
                <w:tblHeader/>
              </w:trPr>
              <w:tc>
                <w:tcPr>
                  <w:tcW w:w="5711" w:type="dxa"/>
                  <w:gridSpan w:val="2"/>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ОБЩЕЕ КОЛИЧЕСТВО ЧАСОВ ПО ПРОГРАММЕ</w:t>
                  </w:r>
                </w:p>
              </w:tc>
              <w:tc>
                <w:tcPr>
                  <w:tcW w:w="1598"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34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2 </w:t>
                  </w: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3 </w:t>
                  </w:r>
                </w:p>
              </w:tc>
              <w:tc>
                <w:tcPr>
                  <w:tcW w:w="2812" w:type="dxa"/>
                  <w:tcMar>
                    <w:top w:w="50" w:type="dxa"/>
                    <w:left w:w="100" w:type="dxa"/>
                  </w:tcMar>
                  <w:vAlign w:val="center"/>
                </w:tcPr>
                <w:p w:rsidR="00096114" w:rsidRPr="00096114" w:rsidRDefault="00096114" w:rsidP="00CC5DCE">
                  <w:pPr>
                    <w:pStyle w:val="normal"/>
                    <w:spacing w:after="0" w:line="240" w:lineRule="atLeast"/>
                  </w:pPr>
                </w:p>
              </w:tc>
            </w:tr>
          </w:tbl>
          <w:p w:rsidR="00096114" w:rsidRDefault="00096114"/>
        </w:tc>
      </w:tr>
    </w:tbl>
    <w:p w:rsidR="00C72069" w:rsidRPr="006A4EC8" w:rsidRDefault="00C72069" w:rsidP="00C72069">
      <w:pPr>
        <w:pStyle w:val="normal"/>
        <w:spacing w:after="0" w:line="240" w:lineRule="atLeast"/>
        <w:sectPr w:rsidR="00C72069" w:rsidRPr="006A4EC8">
          <w:pgSz w:w="16383" w:h="11906" w:orient="landscape"/>
          <w:pgMar w:top="1134" w:right="850" w:bottom="1134" w:left="1701" w:header="720" w:footer="720" w:gutter="0"/>
          <w:cols w:space="720"/>
        </w:sectPr>
      </w:pPr>
    </w:p>
    <w:p w:rsidR="00C72069" w:rsidRPr="006A4EC8" w:rsidRDefault="00C72069" w:rsidP="00C72069">
      <w:pPr>
        <w:pStyle w:val="normal"/>
        <w:spacing w:after="0" w:line="240" w:lineRule="atLeast"/>
        <w:ind w:left="120"/>
      </w:pPr>
      <w:r w:rsidRPr="006A4EC8">
        <w:rPr>
          <w:rFonts w:ascii="Times New Roman" w:eastAsia="Times New Roman" w:hAnsi="Times New Roman" w:cs="Times New Roman"/>
          <w:b/>
          <w:color w:val="000000"/>
        </w:rPr>
        <w:t xml:space="preserve">ПОУРОЧНОЕ ПЛАНИРОВАНИЕ </w:t>
      </w:r>
    </w:p>
    <w:p w:rsidR="00C72069" w:rsidRPr="006A4EC8" w:rsidRDefault="00C72069" w:rsidP="00C72069">
      <w:pPr>
        <w:pStyle w:val="normal"/>
        <w:spacing w:after="0" w:line="240" w:lineRule="atLeast"/>
        <w:ind w:left="120"/>
      </w:pPr>
      <w:r w:rsidRPr="006A4EC8">
        <w:rPr>
          <w:rFonts w:ascii="Times New Roman" w:eastAsia="Times New Roman" w:hAnsi="Times New Roman" w:cs="Times New Roman"/>
          <w:b/>
          <w:color w:val="000000"/>
        </w:rPr>
        <w:t xml:space="preserve"> 10 КЛАСС </w:t>
      </w:r>
    </w:p>
    <w:tbl>
      <w:tblPr>
        <w:tblStyle w:val="aff0"/>
        <w:tblW w:w="0" w:type="auto"/>
        <w:tblInd w:w="135" w:type="dxa"/>
        <w:tblLook w:val="04A0"/>
      </w:tblPr>
      <w:tblGrid>
        <w:gridCol w:w="13913"/>
      </w:tblGrid>
      <w:tr w:rsidR="00096114" w:rsidTr="00096114">
        <w:tc>
          <w:tcPr>
            <w:tcW w:w="14048" w:type="dxa"/>
          </w:tcPr>
          <w:tbl>
            <w:tblPr>
              <w:tblW w:w="14040" w:type="dxa"/>
              <w:tblBorders>
                <w:top w:val="nil"/>
                <w:left w:val="nil"/>
                <w:bottom w:val="nil"/>
                <w:right w:val="nil"/>
                <w:insideH w:val="nil"/>
                <w:insideV w:val="nil"/>
              </w:tblBorders>
              <w:tblLook w:val="0400"/>
            </w:tblPr>
            <w:tblGrid>
              <w:gridCol w:w="982"/>
              <w:gridCol w:w="3854"/>
              <w:gridCol w:w="1233"/>
              <w:gridCol w:w="1841"/>
              <w:gridCol w:w="1910"/>
              <w:gridCol w:w="1347"/>
              <w:gridCol w:w="2873"/>
            </w:tblGrid>
            <w:tr w:rsidR="00096114" w:rsidRPr="00096114" w:rsidTr="00CC5DCE">
              <w:trPr>
                <w:cantSplit/>
                <w:trHeight w:val="144"/>
                <w:tblHeader/>
              </w:trPr>
              <w:tc>
                <w:tcPr>
                  <w:tcW w:w="982" w:type="dxa"/>
                  <w:vMerge w:val="restart"/>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b/>
                      <w:color w:val="000000"/>
                    </w:rPr>
                    <w:t xml:space="preserve">№ п/п </w:t>
                  </w:r>
                </w:p>
                <w:p w:rsidR="00096114" w:rsidRPr="00096114" w:rsidRDefault="00096114" w:rsidP="00CC5DCE">
                  <w:pPr>
                    <w:pStyle w:val="normal"/>
                    <w:spacing w:after="0" w:line="240" w:lineRule="atLeast"/>
                    <w:ind w:left="135"/>
                  </w:pPr>
                </w:p>
              </w:tc>
              <w:tc>
                <w:tcPr>
                  <w:tcW w:w="3854" w:type="dxa"/>
                  <w:vMerge w:val="restart"/>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b/>
                      <w:color w:val="000000"/>
                    </w:rPr>
                    <w:t xml:space="preserve">Тема урока </w:t>
                  </w:r>
                </w:p>
                <w:p w:rsidR="00096114" w:rsidRPr="00096114" w:rsidRDefault="00096114" w:rsidP="00CC5DCE">
                  <w:pPr>
                    <w:pStyle w:val="normal"/>
                    <w:spacing w:after="0" w:line="240" w:lineRule="atLeast"/>
                    <w:ind w:left="135"/>
                  </w:pPr>
                </w:p>
              </w:tc>
              <w:tc>
                <w:tcPr>
                  <w:tcW w:w="4984" w:type="dxa"/>
                  <w:gridSpan w:val="3"/>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b/>
                      <w:color w:val="000000"/>
                    </w:rPr>
                    <w:t>Количество часов</w:t>
                  </w:r>
                </w:p>
              </w:tc>
              <w:tc>
                <w:tcPr>
                  <w:tcW w:w="1347" w:type="dxa"/>
                  <w:vMerge w:val="restart"/>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b/>
                      <w:color w:val="000000"/>
                    </w:rPr>
                    <w:t xml:space="preserve">Дата изучения </w:t>
                  </w:r>
                </w:p>
                <w:p w:rsidR="00096114" w:rsidRPr="00096114" w:rsidRDefault="00096114" w:rsidP="00CC5DCE">
                  <w:pPr>
                    <w:pStyle w:val="normal"/>
                    <w:spacing w:after="0" w:line="240" w:lineRule="atLeast"/>
                    <w:ind w:left="135"/>
                  </w:pPr>
                </w:p>
              </w:tc>
              <w:tc>
                <w:tcPr>
                  <w:tcW w:w="2873" w:type="dxa"/>
                  <w:vMerge w:val="restart"/>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b/>
                      <w:color w:val="000000"/>
                    </w:rPr>
                    <w:t xml:space="preserve">Электронные цифровые образовательные ресурсы </w:t>
                  </w:r>
                </w:p>
                <w:p w:rsidR="00096114" w:rsidRPr="00096114" w:rsidRDefault="00096114" w:rsidP="00CC5DCE">
                  <w:pPr>
                    <w:pStyle w:val="normal"/>
                    <w:spacing w:after="0" w:line="240" w:lineRule="atLeast"/>
                    <w:ind w:left="135"/>
                  </w:pPr>
                </w:p>
              </w:tc>
            </w:tr>
            <w:tr w:rsidR="00096114" w:rsidRPr="00096114" w:rsidTr="00CC5DCE">
              <w:trPr>
                <w:cantSplit/>
                <w:trHeight w:val="144"/>
                <w:tblHeader/>
              </w:trPr>
              <w:tc>
                <w:tcPr>
                  <w:tcW w:w="982" w:type="dxa"/>
                  <w:vMerge/>
                  <w:tcMar>
                    <w:top w:w="50" w:type="dxa"/>
                    <w:left w:w="100" w:type="dxa"/>
                  </w:tcMar>
                  <w:vAlign w:val="center"/>
                </w:tcPr>
                <w:p w:rsidR="00096114" w:rsidRPr="00096114" w:rsidRDefault="00096114" w:rsidP="00CC5DCE">
                  <w:pPr>
                    <w:pStyle w:val="normal"/>
                    <w:widowControl w:val="0"/>
                    <w:pBdr>
                      <w:top w:val="nil"/>
                      <w:left w:val="nil"/>
                      <w:bottom w:val="nil"/>
                      <w:right w:val="nil"/>
                      <w:between w:val="nil"/>
                    </w:pBdr>
                    <w:spacing w:after="0" w:line="240" w:lineRule="atLeast"/>
                  </w:pPr>
                </w:p>
              </w:tc>
              <w:tc>
                <w:tcPr>
                  <w:tcW w:w="3854" w:type="dxa"/>
                  <w:vMerge/>
                  <w:tcMar>
                    <w:top w:w="50" w:type="dxa"/>
                    <w:left w:w="100" w:type="dxa"/>
                  </w:tcMar>
                  <w:vAlign w:val="center"/>
                </w:tcPr>
                <w:p w:rsidR="00096114" w:rsidRPr="00096114" w:rsidRDefault="00096114" w:rsidP="00CC5DCE">
                  <w:pPr>
                    <w:pStyle w:val="normal"/>
                    <w:widowControl w:val="0"/>
                    <w:pBdr>
                      <w:top w:val="nil"/>
                      <w:left w:val="nil"/>
                      <w:bottom w:val="nil"/>
                      <w:right w:val="nil"/>
                      <w:between w:val="nil"/>
                    </w:pBdr>
                    <w:spacing w:after="0" w:line="240" w:lineRule="atLeast"/>
                  </w:pPr>
                </w:p>
              </w:tc>
              <w:tc>
                <w:tcPr>
                  <w:tcW w:w="1233"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b/>
                      <w:color w:val="000000"/>
                    </w:rPr>
                    <w:t xml:space="preserve">Всего </w:t>
                  </w:r>
                </w:p>
                <w:p w:rsidR="00096114" w:rsidRPr="00096114" w:rsidRDefault="00096114" w:rsidP="00CC5DCE">
                  <w:pPr>
                    <w:pStyle w:val="normal"/>
                    <w:spacing w:after="0" w:line="240" w:lineRule="atLeast"/>
                    <w:ind w:left="135"/>
                  </w:pPr>
                </w:p>
              </w:tc>
              <w:tc>
                <w:tcPr>
                  <w:tcW w:w="1841"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b/>
                      <w:color w:val="000000"/>
                    </w:rPr>
                    <w:t xml:space="preserve">Контрольные работы </w:t>
                  </w:r>
                </w:p>
                <w:p w:rsidR="00096114" w:rsidRPr="00096114" w:rsidRDefault="00096114" w:rsidP="00CC5DCE">
                  <w:pPr>
                    <w:pStyle w:val="normal"/>
                    <w:spacing w:after="0" w:line="240" w:lineRule="atLeast"/>
                    <w:ind w:left="135"/>
                  </w:pPr>
                </w:p>
              </w:tc>
              <w:tc>
                <w:tcPr>
                  <w:tcW w:w="1910"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b/>
                      <w:color w:val="000000"/>
                    </w:rPr>
                    <w:t xml:space="preserve">Практические работы </w:t>
                  </w:r>
                </w:p>
                <w:p w:rsidR="00096114" w:rsidRPr="00096114" w:rsidRDefault="00096114" w:rsidP="00CC5DCE">
                  <w:pPr>
                    <w:pStyle w:val="normal"/>
                    <w:spacing w:after="0" w:line="240" w:lineRule="atLeast"/>
                    <w:ind w:left="135"/>
                  </w:pPr>
                </w:p>
              </w:tc>
              <w:tc>
                <w:tcPr>
                  <w:tcW w:w="1347" w:type="dxa"/>
                  <w:vMerge/>
                  <w:tcMar>
                    <w:top w:w="50" w:type="dxa"/>
                    <w:left w:w="100" w:type="dxa"/>
                  </w:tcMar>
                  <w:vAlign w:val="center"/>
                </w:tcPr>
                <w:p w:rsidR="00096114" w:rsidRPr="00096114" w:rsidRDefault="00096114" w:rsidP="00CC5DCE">
                  <w:pPr>
                    <w:pStyle w:val="normal"/>
                    <w:widowControl w:val="0"/>
                    <w:pBdr>
                      <w:top w:val="nil"/>
                      <w:left w:val="nil"/>
                      <w:bottom w:val="nil"/>
                      <w:right w:val="nil"/>
                      <w:between w:val="nil"/>
                    </w:pBdr>
                    <w:spacing w:after="0" w:line="240" w:lineRule="atLeast"/>
                  </w:pPr>
                </w:p>
              </w:tc>
              <w:tc>
                <w:tcPr>
                  <w:tcW w:w="2873" w:type="dxa"/>
                  <w:vMerge/>
                  <w:tcMar>
                    <w:top w:w="50" w:type="dxa"/>
                    <w:left w:w="100" w:type="dxa"/>
                  </w:tcMar>
                  <w:vAlign w:val="center"/>
                </w:tcPr>
                <w:p w:rsidR="00096114" w:rsidRPr="00096114" w:rsidRDefault="00096114" w:rsidP="00CC5DCE">
                  <w:pPr>
                    <w:pStyle w:val="normal"/>
                    <w:widowControl w:val="0"/>
                    <w:pBdr>
                      <w:top w:val="nil"/>
                      <w:left w:val="nil"/>
                      <w:bottom w:val="nil"/>
                      <w:right w:val="nil"/>
                      <w:between w:val="nil"/>
                    </w:pBdr>
                    <w:spacing w:after="0" w:line="240" w:lineRule="atLeast"/>
                  </w:pPr>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1</w:t>
                  </w:r>
                </w:p>
              </w:tc>
              <w:tc>
                <w:tcPr>
                  <w:tcW w:w="3854"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Представление данных с помощью таблиц и диаграмм</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74">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/25</w:t>
                    </w:r>
                    <w:r w:rsidRPr="00096114">
                      <w:rPr>
                        <w:rFonts w:ascii="Times New Roman" w:eastAsia="Times New Roman" w:hAnsi="Times New Roman" w:cs="Times New Roman"/>
                        <w:color w:val="0000FF"/>
                        <w:u w:val="single"/>
                      </w:rPr>
                      <w:t>c</w:t>
                    </w:r>
                    <w:r w:rsidRPr="00096114">
                      <w:rPr>
                        <w:rFonts w:ascii="Times New Roman" w:eastAsia="Times New Roman" w:hAnsi="Times New Roman" w:cs="Times New Roman"/>
                        <w:color w:val="0000FF"/>
                        <w:u w:val="single"/>
                        <w:lang w:val="ru-RU"/>
                      </w:rPr>
                      <w:t>6</w:t>
                    </w:r>
                    <w:r w:rsidRPr="00096114">
                      <w:rPr>
                        <w:rFonts w:ascii="Times New Roman" w:eastAsia="Times New Roman" w:hAnsi="Times New Roman" w:cs="Times New Roman"/>
                        <w:color w:val="0000FF"/>
                        <w:u w:val="single"/>
                      </w:rPr>
                      <w:t>d</w:t>
                    </w:r>
                    <w:r w:rsidRPr="00096114">
                      <w:rPr>
                        <w:rFonts w:ascii="Times New Roman" w:eastAsia="Times New Roman" w:hAnsi="Times New Roman" w:cs="Times New Roman"/>
                        <w:color w:val="0000FF"/>
                        <w:u w:val="single"/>
                        <w:lang w:val="ru-RU"/>
                      </w:rPr>
                      <w:t>12</w:t>
                    </w:r>
                    <w:r w:rsidRPr="00096114">
                      <w:rPr>
                        <w:rFonts w:ascii="Times New Roman" w:eastAsia="Times New Roman" w:hAnsi="Times New Roman" w:cs="Times New Roman"/>
                        <w:color w:val="0000FF"/>
                        <w:u w:val="single"/>
                      </w:rPr>
                      <w:t>b</w:t>
                    </w:r>
                  </w:hyperlink>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2</w:t>
                  </w:r>
                </w:p>
              </w:tc>
              <w:tc>
                <w:tcPr>
                  <w:tcW w:w="3854"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Среднее арифметическое, медиана, наибольшее и наименьшее значения, размах, дисперсия, стандартное отклонение числовых наборов</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75">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dd</w:t>
                    </w:r>
                    <w:r w:rsidRPr="00096114">
                      <w:rPr>
                        <w:rFonts w:ascii="Times New Roman" w:eastAsia="Times New Roman" w:hAnsi="Times New Roman" w:cs="Times New Roman"/>
                        <w:color w:val="0000FF"/>
                        <w:u w:val="single"/>
                        <w:lang w:val="ru-RU"/>
                      </w:rPr>
                      <w:t>00738</w:t>
                    </w:r>
                    <w:r w:rsidRPr="00096114">
                      <w:rPr>
                        <w:rFonts w:ascii="Times New Roman" w:eastAsia="Times New Roman" w:hAnsi="Times New Roman" w:cs="Times New Roman"/>
                        <w:color w:val="0000FF"/>
                        <w:u w:val="single"/>
                      </w:rPr>
                      <w:t>d</w:t>
                    </w:r>
                  </w:hyperlink>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3</w:t>
                  </w:r>
                </w:p>
              </w:tc>
              <w:tc>
                <w:tcPr>
                  <w:tcW w:w="3854"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Среднее арифметическое, медиана, наибольшее и наименьшее значения, размах, дисперсия, стандартное отклонение числовых наборов</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76">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/98645</w:t>
                    </w:r>
                    <w:r w:rsidRPr="00096114">
                      <w:rPr>
                        <w:rFonts w:ascii="Times New Roman" w:eastAsia="Times New Roman" w:hAnsi="Times New Roman" w:cs="Times New Roman"/>
                        <w:color w:val="0000FF"/>
                        <w:u w:val="single"/>
                      </w:rPr>
                      <w:t>f</w:t>
                    </w:r>
                    <w:r w:rsidRPr="00096114">
                      <w:rPr>
                        <w:rFonts w:ascii="Times New Roman" w:eastAsia="Times New Roman" w:hAnsi="Times New Roman" w:cs="Times New Roman"/>
                        <w:color w:val="0000FF"/>
                        <w:u w:val="single"/>
                        <w:lang w:val="ru-RU"/>
                      </w:rPr>
                      <w:t>6</w:t>
                    </w:r>
                    <w:r w:rsidRPr="00096114">
                      <w:rPr>
                        <w:rFonts w:ascii="Times New Roman" w:eastAsia="Times New Roman" w:hAnsi="Times New Roman" w:cs="Times New Roman"/>
                        <w:color w:val="0000FF"/>
                        <w:u w:val="single"/>
                      </w:rPr>
                      <w:t>c</w:t>
                    </w:r>
                  </w:hyperlink>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4</w:t>
                  </w:r>
                </w:p>
              </w:tc>
              <w:tc>
                <w:tcPr>
                  <w:tcW w:w="3854"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Среднее арифметическое, медиана, наибольшее и наименьшее значения, размах, дисперсия, стандартное отклонение числовых наборов</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77">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/7</w:t>
                    </w:r>
                    <w:r w:rsidRPr="00096114">
                      <w:rPr>
                        <w:rFonts w:ascii="Times New Roman" w:eastAsia="Times New Roman" w:hAnsi="Times New Roman" w:cs="Times New Roman"/>
                        <w:color w:val="0000FF"/>
                        <w:u w:val="single"/>
                      </w:rPr>
                      <w:t>c</w:t>
                    </w:r>
                    <w:r w:rsidRPr="00096114">
                      <w:rPr>
                        <w:rFonts w:ascii="Times New Roman" w:eastAsia="Times New Roman" w:hAnsi="Times New Roman" w:cs="Times New Roman"/>
                        <w:color w:val="0000FF"/>
                        <w:u w:val="single"/>
                        <w:lang w:val="ru-RU"/>
                      </w:rPr>
                      <w:t>9033</w:t>
                    </w:r>
                    <w:r w:rsidRPr="00096114">
                      <w:rPr>
                        <w:rFonts w:ascii="Times New Roman" w:eastAsia="Times New Roman" w:hAnsi="Times New Roman" w:cs="Times New Roman"/>
                        <w:color w:val="0000FF"/>
                        <w:u w:val="single"/>
                      </w:rPr>
                      <w:t>a</w:t>
                    </w:r>
                    <w:r w:rsidRPr="00096114">
                      <w:rPr>
                        <w:rFonts w:ascii="Times New Roman" w:eastAsia="Times New Roman" w:hAnsi="Times New Roman" w:cs="Times New Roman"/>
                        <w:color w:val="0000FF"/>
                        <w:u w:val="single"/>
                        <w:lang w:val="ru-RU"/>
                      </w:rPr>
                      <w:t>8</w:t>
                    </w:r>
                  </w:hyperlink>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5</w:t>
                  </w:r>
                </w:p>
              </w:tc>
              <w:tc>
                <w:tcPr>
                  <w:tcW w:w="3854"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lang w:val="ru-RU"/>
                    </w:rPr>
                    <w:t xml:space="preserve">Случайные эксперименты (опыты) и случайные события. </w:t>
                  </w:r>
                  <w:r w:rsidRPr="00096114">
                    <w:rPr>
                      <w:rFonts w:ascii="Times New Roman" w:eastAsia="Times New Roman" w:hAnsi="Times New Roman" w:cs="Times New Roman"/>
                      <w:color w:val="000000"/>
                    </w:rPr>
                    <w:t>Элементарные события (исходы)</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78">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/347</w:t>
                    </w:r>
                    <w:r w:rsidRPr="00096114">
                      <w:rPr>
                        <w:rFonts w:ascii="Times New Roman" w:eastAsia="Times New Roman" w:hAnsi="Times New Roman" w:cs="Times New Roman"/>
                        <w:color w:val="0000FF"/>
                        <w:u w:val="single"/>
                      </w:rPr>
                      <w:t>c</w:t>
                    </w:r>
                    <w:r w:rsidRPr="00096114">
                      <w:rPr>
                        <w:rFonts w:ascii="Times New Roman" w:eastAsia="Times New Roman" w:hAnsi="Times New Roman" w:cs="Times New Roman"/>
                        <w:color w:val="0000FF"/>
                        <w:u w:val="single"/>
                        <w:lang w:val="ru-RU"/>
                      </w:rPr>
                      <w:t>1</w:t>
                    </w:r>
                    <w:r w:rsidRPr="00096114">
                      <w:rPr>
                        <w:rFonts w:ascii="Times New Roman" w:eastAsia="Times New Roman" w:hAnsi="Times New Roman" w:cs="Times New Roman"/>
                        <w:color w:val="0000FF"/>
                        <w:u w:val="single"/>
                      </w:rPr>
                      <w:t>b</w:t>
                    </w:r>
                    <w:r w:rsidRPr="00096114">
                      <w:rPr>
                        <w:rFonts w:ascii="Times New Roman" w:eastAsia="Times New Roman" w:hAnsi="Times New Roman" w:cs="Times New Roman"/>
                        <w:color w:val="0000FF"/>
                        <w:u w:val="single"/>
                        <w:lang w:val="ru-RU"/>
                      </w:rPr>
                      <w:t>78</w:t>
                    </w:r>
                  </w:hyperlink>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6</w:t>
                  </w:r>
                </w:p>
              </w:tc>
              <w:tc>
                <w:tcPr>
                  <w:tcW w:w="3854"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Вероятность случайного события. Вероятности событий в опытах с равновозможными элементарными событиями</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79">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/64</w:t>
                    </w:r>
                    <w:r w:rsidRPr="00096114">
                      <w:rPr>
                        <w:rFonts w:ascii="Times New Roman" w:eastAsia="Times New Roman" w:hAnsi="Times New Roman" w:cs="Times New Roman"/>
                        <w:color w:val="0000FF"/>
                        <w:u w:val="single"/>
                      </w:rPr>
                      <w:t>d</w:t>
                    </w:r>
                    <w:r w:rsidRPr="00096114">
                      <w:rPr>
                        <w:rFonts w:ascii="Times New Roman" w:eastAsia="Times New Roman" w:hAnsi="Times New Roman" w:cs="Times New Roman"/>
                        <w:color w:val="0000FF"/>
                        <w:u w:val="single"/>
                        <w:lang w:val="ru-RU"/>
                      </w:rPr>
                      <w:t>75244</w:t>
                    </w:r>
                  </w:hyperlink>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7</w:t>
                  </w:r>
                </w:p>
              </w:tc>
              <w:tc>
                <w:tcPr>
                  <w:tcW w:w="3854"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Вероятность случайного события. Практическая работа</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80">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/5</w:t>
                    </w:r>
                    <w:r w:rsidRPr="00096114">
                      <w:rPr>
                        <w:rFonts w:ascii="Times New Roman" w:eastAsia="Times New Roman" w:hAnsi="Times New Roman" w:cs="Times New Roman"/>
                        <w:color w:val="0000FF"/>
                        <w:u w:val="single"/>
                      </w:rPr>
                      <w:t>e</w:t>
                    </w:r>
                    <w:r w:rsidRPr="00096114">
                      <w:rPr>
                        <w:rFonts w:ascii="Times New Roman" w:eastAsia="Times New Roman" w:hAnsi="Times New Roman" w:cs="Times New Roman"/>
                        <w:color w:val="0000FF"/>
                        <w:u w:val="single"/>
                        <w:lang w:val="ru-RU"/>
                      </w:rPr>
                      <w:t>8</w:t>
                    </w:r>
                    <w:r w:rsidRPr="00096114">
                      <w:rPr>
                        <w:rFonts w:ascii="Times New Roman" w:eastAsia="Times New Roman" w:hAnsi="Times New Roman" w:cs="Times New Roman"/>
                        <w:color w:val="0000FF"/>
                        <w:u w:val="single"/>
                      </w:rPr>
                      <w:t>fa</w:t>
                    </w:r>
                    <w:r w:rsidRPr="00096114">
                      <w:rPr>
                        <w:rFonts w:ascii="Times New Roman" w:eastAsia="Times New Roman" w:hAnsi="Times New Roman" w:cs="Times New Roman"/>
                        <w:color w:val="0000FF"/>
                        <w:u w:val="single"/>
                        <w:lang w:val="ru-RU"/>
                      </w:rPr>
                      <w:t>94</w:t>
                    </w:r>
                    <w:r w:rsidRPr="00096114">
                      <w:rPr>
                        <w:rFonts w:ascii="Times New Roman" w:eastAsia="Times New Roman" w:hAnsi="Times New Roman" w:cs="Times New Roman"/>
                        <w:color w:val="0000FF"/>
                        <w:u w:val="single"/>
                      </w:rPr>
                      <w:t>a</w:t>
                    </w:r>
                  </w:hyperlink>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8</w:t>
                  </w:r>
                </w:p>
              </w:tc>
              <w:tc>
                <w:tcPr>
                  <w:tcW w:w="3854"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lang w:val="ru-RU"/>
                    </w:rPr>
                    <w:t xml:space="preserve">Операции над событиями: пересечение, объединение событий, противоположные события. </w:t>
                  </w:r>
                  <w:r w:rsidRPr="00096114">
                    <w:rPr>
                      <w:rFonts w:ascii="Times New Roman" w:eastAsia="Times New Roman" w:hAnsi="Times New Roman" w:cs="Times New Roman"/>
                      <w:color w:val="000000"/>
                    </w:rPr>
                    <w:t>Диаграммы Эйлера</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81">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/221</w:t>
                    </w:r>
                    <w:r w:rsidRPr="00096114">
                      <w:rPr>
                        <w:rFonts w:ascii="Times New Roman" w:eastAsia="Times New Roman" w:hAnsi="Times New Roman" w:cs="Times New Roman"/>
                        <w:color w:val="0000FF"/>
                        <w:u w:val="single"/>
                      </w:rPr>
                      <w:t>c</w:t>
                    </w:r>
                    <w:r w:rsidRPr="00096114">
                      <w:rPr>
                        <w:rFonts w:ascii="Times New Roman" w:eastAsia="Times New Roman" w:hAnsi="Times New Roman" w:cs="Times New Roman"/>
                        <w:color w:val="0000FF"/>
                        <w:u w:val="single"/>
                        <w:lang w:val="ru-RU"/>
                      </w:rPr>
                      <w:t>622</w:t>
                    </w:r>
                    <w:r w:rsidRPr="00096114">
                      <w:rPr>
                        <w:rFonts w:ascii="Times New Roman" w:eastAsia="Times New Roman" w:hAnsi="Times New Roman" w:cs="Times New Roman"/>
                        <w:color w:val="0000FF"/>
                        <w:u w:val="single"/>
                      </w:rPr>
                      <w:t>b</w:t>
                    </w:r>
                  </w:hyperlink>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9</w:t>
                  </w:r>
                </w:p>
              </w:tc>
              <w:tc>
                <w:tcPr>
                  <w:tcW w:w="3854"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lang w:val="ru-RU"/>
                    </w:rPr>
                    <w:t xml:space="preserve">Операции над событиями: пересечение, объединение событий, противоположные события. </w:t>
                  </w:r>
                  <w:r w:rsidRPr="00096114">
                    <w:rPr>
                      <w:rFonts w:ascii="Times New Roman" w:eastAsia="Times New Roman" w:hAnsi="Times New Roman" w:cs="Times New Roman"/>
                      <w:color w:val="000000"/>
                    </w:rPr>
                    <w:t>Диаграммы Эйлера</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82">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cc</w:t>
                    </w:r>
                    <w:r w:rsidRPr="00096114">
                      <w:rPr>
                        <w:rFonts w:ascii="Times New Roman" w:eastAsia="Times New Roman" w:hAnsi="Times New Roman" w:cs="Times New Roman"/>
                        <w:color w:val="0000FF"/>
                        <w:u w:val="single"/>
                        <w:lang w:val="ru-RU"/>
                      </w:rPr>
                      <w:t>10</w:t>
                    </w:r>
                    <w:r w:rsidRPr="00096114">
                      <w:rPr>
                        <w:rFonts w:ascii="Times New Roman" w:eastAsia="Times New Roman" w:hAnsi="Times New Roman" w:cs="Times New Roman"/>
                        <w:color w:val="0000FF"/>
                        <w:u w:val="single"/>
                      </w:rPr>
                      <w:t>c</w:t>
                    </w:r>
                    <w:r w:rsidRPr="00096114">
                      <w:rPr>
                        <w:rFonts w:ascii="Times New Roman" w:eastAsia="Times New Roman" w:hAnsi="Times New Roman" w:cs="Times New Roman"/>
                        <w:color w:val="0000FF"/>
                        <w:u w:val="single"/>
                        <w:lang w:val="ru-RU"/>
                      </w:rPr>
                      <w:t>1</w:t>
                    </w:r>
                    <w:r w:rsidRPr="00096114">
                      <w:rPr>
                        <w:rFonts w:ascii="Times New Roman" w:eastAsia="Times New Roman" w:hAnsi="Times New Roman" w:cs="Times New Roman"/>
                        <w:color w:val="0000FF"/>
                        <w:u w:val="single"/>
                      </w:rPr>
                      <w:t>e</w:t>
                    </w:r>
                    <w:r w:rsidRPr="00096114">
                      <w:rPr>
                        <w:rFonts w:ascii="Times New Roman" w:eastAsia="Times New Roman" w:hAnsi="Times New Roman" w:cs="Times New Roman"/>
                        <w:color w:val="0000FF"/>
                        <w:u w:val="single"/>
                        <w:lang w:val="ru-RU"/>
                      </w:rPr>
                      <w:t>2</w:t>
                    </w:r>
                  </w:hyperlink>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10</w:t>
                  </w:r>
                </w:p>
              </w:tc>
              <w:tc>
                <w:tcPr>
                  <w:tcW w:w="3854"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rPr>
                    <w:t>Формула сложения вероятностей</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83">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/3057365</w:t>
                    </w:r>
                    <w:r w:rsidRPr="00096114">
                      <w:rPr>
                        <w:rFonts w:ascii="Times New Roman" w:eastAsia="Times New Roman" w:hAnsi="Times New Roman" w:cs="Times New Roman"/>
                        <w:color w:val="0000FF"/>
                        <w:u w:val="single"/>
                      </w:rPr>
                      <w:t>d</w:t>
                    </w:r>
                  </w:hyperlink>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11</w:t>
                  </w:r>
                </w:p>
              </w:tc>
              <w:tc>
                <w:tcPr>
                  <w:tcW w:w="3854"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Условная вероятность. Умножение вероятностей. Дерево случайного эксперимента</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84">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/9</w:t>
                    </w:r>
                    <w:r w:rsidRPr="00096114">
                      <w:rPr>
                        <w:rFonts w:ascii="Times New Roman" w:eastAsia="Times New Roman" w:hAnsi="Times New Roman" w:cs="Times New Roman"/>
                        <w:color w:val="0000FF"/>
                        <w:u w:val="single"/>
                      </w:rPr>
                      <w:t>a</w:t>
                    </w:r>
                    <w:r w:rsidRPr="00096114">
                      <w:rPr>
                        <w:rFonts w:ascii="Times New Roman" w:eastAsia="Times New Roman" w:hAnsi="Times New Roman" w:cs="Times New Roman"/>
                        <w:color w:val="0000FF"/>
                        <w:u w:val="single"/>
                        <w:lang w:val="ru-RU"/>
                      </w:rPr>
                      <w:t>408</w:t>
                    </w:r>
                    <w:r w:rsidRPr="00096114">
                      <w:rPr>
                        <w:rFonts w:ascii="Times New Roman" w:eastAsia="Times New Roman" w:hAnsi="Times New Roman" w:cs="Times New Roman"/>
                        <w:color w:val="0000FF"/>
                        <w:u w:val="single"/>
                      </w:rPr>
                      <w:t>d</w:t>
                    </w:r>
                    <w:r w:rsidRPr="00096114">
                      <w:rPr>
                        <w:rFonts w:ascii="Times New Roman" w:eastAsia="Times New Roman" w:hAnsi="Times New Roman" w:cs="Times New Roman"/>
                        <w:color w:val="0000FF"/>
                        <w:u w:val="single"/>
                        <w:lang w:val="ru-RU"/>
                      </w:rPr>
                      <w:t>25</w:t>
                    </w:r>
                  </w:hyperlink>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12</w:t>
                  </w:r>
                </w:p>
              </w:tc>
              <w:tc>
                <w:tcPr>
                  <w:tcW w:w="3854"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Условная вероятность. Умножение вероятностей. Дерево случайного эксперимента</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85">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b</w:t>
                    </w:r>
                    <w:r w:rsidRPr="00096114">
                      <w:rPr>
                        <w:rFonts w:ascii="Times New Roman" w:eastAsia="Times New Roman" w:hAnsi="Times New Roman" w:cs="Times New Roman"/>
                        <w:color w:val="0000FF"/>
                        <w:u w:val="single"/>
                        <w:lang w:val="ru-RU"/>
                      </w:rPr>
                      <w:t>1</w:t>
                    </w:r>
                    <w:r w:rsidRPr="00096114">
                      <w:rPr>
                        <w:rFonts w:ascii="Times New Roman" w:eastAsia="Times New Roman" w:hAnsi="Times New Roman" w:cs="Times New Roman"/>
                        <w:color w:val="0000FF"/>
                        <w:u w:val="single"/>
                      </w:rPr>
                      <w:t>e</w:t>
                    </w:r>
                    <w:r w:rsidRPr="00096114">
                      <w:rPr>
                        <w:rFonts w:ascii="Times New Roman" w:eastAsia="Times New Roman" w:hAnsi="Times New Roman" w:cs="Times New Roman"/>
                        <w:color w:val="0000FF"/>
                        <w:u w:val="single"/>
                        <w:lang w:val="ru-RU"/>
                      </w:rPr>
                      <w:t>76</w:t>
                    </w:r>
                    <w:r w:rsidRPr="00096114">
                      <w:rPr>
                        <w:rFonts w:ascii="Times New Roman" w:eastAsia="Times New Roman" w:hAnsi="Times New Roman" w:cs="Times New Roman"/>
                        <w:color w:val="0000FF"/>
                        <w:u w:val="single"/>
                      </w:rPr>
                      <w:t>d</w:t>
                    </w:r>
                    <w:r w:rsidRPr="00096114">
                      <w:rPr>
                        <w:rFonts w:ascii="Times New Roman" w:eastAsia="Times New Roman" w:hAnsi="Times New Roman" w:cs="Times New Roman"/>
                        <w:color w:val="0000FF"/>
                        <w:u w:val="single"/>
                        <w:lang w:val="ru-RU"/>
                      </w:rPr>
                      <w:t>3</w:t>
                    </w:r>
                    <w:r w:rsidRPr="00096114">
                      <w:rPr>
                        <w:rFonts w:ascii="Times New Roman" w:eastAsia="Times New Roman" w:hAnsi="Times New Roman" w:cs="Times New Roman"/>
                        <w:color w:val="0000FF"/>
                        <w:u w:val="single"/>
                      </w:rPr>
                      <w:t>a</w:t>
                    </w:r>
                  </w:hyperlink>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13</w:t>
                  </w:r>
                </w:p>
              </w:tc>
              <w:tc>
                <w:tcPr>
                  <w:tcW w:w="3854"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Условная вероятность. Умножение вероятностей. Дерево случайного эксперимента</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86">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/47</w:t>
                    </w:r>
                    <w:r w:rsidRPr="00096114">
                      <w:rPr>
                        <w:rFonts w:ascii="Times New Roman" w:eastAsia="Times New Roman" w:hAnsi="Times New Roman" w:cs="Times New Roman"/>
                        <w:color w:val="0000FF"/>
                        <w:u w:val="single"/>
                      </w:rPr>
                      <w:t>fb</w:t>
                    </w:r>
                    <w:r w:rsidRPr="00096114">
                      <w:rPr>
                        <w:rFonts w:ascii="Times New Roman" w:eastAsia="Times New Roman" w:hAnsi="Times New Roman" w:cs="Times New Roman"/>
                        <w:color w:val="0000FF"/>
                        <w:u w:val="single"/>
                        <w:lang w:val="ru-RU"/>
                      </w:rPr>
                      <w:t>6</w:t>
                    </w:r>
                    <w:r w:rsidRPr="00096114">
                      <w:rPr>
                        <w:rFonts w:ascii="Times New Roman" w:eastAsia="Times New Roman" w:hAnsi="Times New Roman" w:cs="Times New Roman"/>
                        <w:color w:val="0000FF"/>
                        <w:u w:val="single"/>
                      </w:rPr>
                      <w:t>b</w:t>
                    </w:r>
                    <w:r w:rsidRPr="00096114">
                      <w:rPr>
                        <w:rFonts w:ascii="Times New Roman" w:eastAsia="Times New Roman" w:hAnsi="Times New Roman" w:cs="Times New Roman"/>
                        <w:color w:val="0000FF"/>
                        <w:u w:val="single"/>
                        <w:lang w:val="ru-RU"/>
                      </w:rPr>
                      <w:t>11</w:t>
                    </w:r>
                  </w:hyperlink>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14</w:t>
                  </w:r>
                </w:p>
              </w:tc>
              <w:tc>
                <w:tcPr>
                  <w:tcW w:w="3854"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rPr>
                    <w:t>Формула полной вероятности</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87">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/15941</w:t>
                    </w:r>
                    <w:r w:rsidRPr="00096114">
                      <w:rPr>
                        <w:rFonts w:ascii="Times New Roman" w:eastAsia="Times New Roman" w:hAnsi="Times New Roman" w:cs="Times New Roman"/>
                        <w:color w:val="0000FF"/>
                        <w:u w:val="single"/>
                      </w:rPr>
                      <w:t>bec</w:t>
                    </w:r>
                  </w:hyperlink>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15</w:t>
                  </w:r>
                </w:p>
              </w:tc>
              <w:tc>
                <w:tcPr>
                  <w:tcW w:w="3854"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rPr>
                    <w:t>Формула полной вероятности</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88">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a</w:t>
                    </w:r>
                    <w:r w:rsidRPr="00096114">
                      <w:rPr>
                        <w:rFonts w:ascii="Times New Roman" w:eastAsia="Times New Roman" w:hAnsi="Times New Roman" w:cs="Times New Roman"/>
                        <w:color w:val="0000FF"/>
                        <w:u w:val="single"/>
                        <w:lang w:val="ru-RU"/>
                      </w:rPr>
                      <w:t>9</w:t>
                    </w:r>
                    <w:r w:rsidRPr="00096114">
                      <w:rPr>
                        <w:rFonts w:ascii="Times New Roman" w:eastAsia="Times New Roman" w:hAnsi="Times New Roman" w:cs="Times New Roman"/>
                        <w:color w:val="0000FF"/>
                        <w:u w:val="single"/>
                      </w:rPr>
                      <w:t>ec</w:t>
                    </w:r>
                    <w:r w:rsidRPr="00096114">
                      <w:rPr>
                        <w:rFonts w:ascii="Times New Roman" w:eastAsia="Times New Roman" w:hAnsi="Times New Roman" w:cs="Times New Roman"/>
                        <w:color w:val="0000FF"/>
                        <w:u w:val="single"/>
                        <w:lang w:val="ru-RU"/>
                      </w:rPr>
                      <w:t>13</w:t>
                    </w:r>
                    <w:r w:rsidRPr="00096114">
                      <w:rPr>
                        <w:rFonts w:ascii="Times New Roman" w:eastAsia="Times New Roman" w:hAnsi="Times New Roman" w:cs="Times New Roman"/>
                        <w:color w:val="0000FF"/>
                        <w:u w:val="single"/>
                      </w:rPr>
                      <w:t>c</w:t>
                    </w:r>
                    <w:r w:rsidRPr="00096114">
                      <w:rPr>
                        <w:rFonts w:ascii="Times New Roman" w:eastAsia="Times New Roman" w:hAnsi="Times New Roman" w:cs="Times New Roman"/>
                        <w:color w:val="0000FF"/>
                        <w:u w:val="single"/>
                        <w:lang w:val="ru-RU"/>
                      </w:rPr>
                      <w:t>8</w:t>
                    </w:r>
                  </w:hyperlink>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16</w:t>
                  </w:r>
                </w:p>
              </w:tc>
              <w:tc>
                <w:tcPr>
                  <w:tcW w:w="3854"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Формула полной вероятности. Независимые события</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89">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w:t>
                    </w:r>
                    <w:r w:rsidRPr="00096114">
                      <w:rPr>
                        <w:rFonts w:ascii="Times New Roman" w:eastAsia="Times New Roman" w:hAnsi="Times New Roman" w:cs="Times New Roman"/>
                        <w:color w:val="0000FF"/>
                        <w:u w:val="single"/>
                        <w:lang w:val="ru-RU"/>
                      </w:rPr>
                      <w:t>3</w:t>
                    </w:r>
                    <w:r w:rsidRPr="00096114">
                      <w:rPr>
                        <w:rFonts w:ascii="Times New Roman" w:eastAsia="Times New Roman" w:hAnsi="Times New Roman" w:cs="Times New Roman"/>
                        <w:color w:val="0000FF"/>
                        <w:u w:val="single"/>
                      </w:rPr>
                      <w:t>dd</w:t>
                    </w:r>
                    <w:r w:rsidRPr="00096114">
                      <w:rPr>
                        <w:rFonts w:ascii="Times New Roman" w:eastAsia="Times New Roman" w:hAnsi="Times New Roman" w:cs="Times New Roman"/>
                        <w:color w:val="0000FF"/>
                        <w:u w:val="single"/>
                        <w:lang w:val="ru-RU"/>
                      </w:rPr>
                      <w:t>5</w:t>
                    </w:r>
                    <w:r w:rsidRPr="00096114">
                      <w:rPr>
                        <w:rFonts w:ascii="Times New Roman" w:eastAsia="Times New Roman" w:hAnsi="Times New Roman" w:cs="Times New Roman"/>
                        <w:color w:val="0000FF"/>
                        <w:u w:val="single"/>
                      </w:rPr>
                      <w:t>ac</w:t>
                    </w:r>
                    <w:r w:rsidRPr="00096114">
                      <w:rPr>
                        <w:rFonts w:ascii="Times New Roman" w:eastAsia="Times New Roman" w:hAnsi="Times New Roman" w:cs="Times New Roman"/>
                        <w:color w:val="0000FF"/>
                        <w:u w:val="single"/>
                        <w:lang w:val="ru-RU"/>
                      </w:rPr>
                      <w:t>9</w:t>
                    </w:r>
                  </w:hyperlink>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17</w:t>
                  </w:r>
                </w:p>
              </w:tc>
              <w:tc>
                <w:tcPr>
                  <w:tcW w:w="3854"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rPr>
                    <w:t>Контрольная работа</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90">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/29</w:t>
                    </w:r>
                    <w:r w:rsidRPr="00096114">
                      <w:rPr>
                        <w:rFonts w:ascii="Times New Roman" w:eastAsia="Times New Roman" w:hAnsi="Times New Roman" w:cs="Times New Roman"/>
                        <w:color w:val="0000FF"/>
                        <w:u w:val="single"/>
                      </w:rPr>
                      <w:t>dc</w:t>
                    </w:r>
                    <w:r w:rsidRPr="00096114">
                      <w:rPr>
                        <w:rFonts w:ascii="Times New Roman" w:eastAsia="Times New Roman" w:hAnsi="Times New Roman" w:cs="Times New Roman"/>
                        <w:color w:val="0000FF"/>
                        <w:u w:val="single"/>
                        <w:lang w:val="ru-RU"/>
                      </w:rPr>
                      <w:t>6</w:t>
                    </w:r>
                    <w:r w:rsidRPr="00096114">
                      <w:rPr>
                        <w:rFonts w:ascii="Times New Roman" w:eastAsia="Times New Roman" w:hAnsi="Times New Roman" w:cs="Times New Roman"/>
                        <w:color w:val="0000FF"/>
                        <w:u w:val="single"/>
                      </w:rPr>
                      <w:t>cb</w:t>
                    </w:r>
                    <w:r w:rsidRPr="00096114">
                      <w:rPr>
                        <w:rFonts w:ascii="Times New Roman" w:eastAsia="Times New Roman" w:hAnsi="Times New Roman" w:cs="Times New Roman"/>
                        <w:color w:val="0000FF"/>
                        <w:u w:val="single"/>
                        <w:lang w:val="ru-RU"/>
                      </w:rPr>
                      <w:t>9</w:t>
                    </w:r>
                  </w:hyperlink>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18</w:t>
                  </w:r>
                </w:p>
              </w:tc>
              <w:tc>
                <w:tcPr>
                  <w:tcW w:w="3854"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rPr>
                    <w:t>Комбинаторное правило умножения</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91">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/2270</w:t>
                    </w:r>
                    <w:r w:rsidRPr="00096114">
                      <w:rPr>
                        <w:rFonts w:ascii="Times New Roman" w:eastAsia="Times New Roman" w:hAnsi="Times New Roman" w:cs="Times New Roman"/>
                        <w:color w:val="0000FF"/>
                        <w:u w:val="single"/>
                      </w:rPr>
                      <w:t>cf</w:t>
                    </w:r>
                    <w:r w:rsidRPr="00096114">
                      <w:rPr>
                        <w:rFonts w:ascii="Times New Roman" w:eastAsia="Times New Roman" w:hAnsi="Times New Roman" w:cs="Times New Roman"/>
                        <w:color w:val="0000FF"/>
                        <w:u w:val="single"/>
                        <w:lang w:val="ru-RU"/>
                      </w:rPr>
                      <w:t>70</w:t>
                    </w:r>
                  </w:hyperlink>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19</w:t>
                  </w:r>
                </w:p>
              </w:tc>
              <w:tc>
                <w:tcPr>
                  <w:tcW w:w="3854"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rPr>
                    <w:t>Перестановки и факториал</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92">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d</w:t>
                    </w:r>
                    <w:r w:rsidRPr="00096114">
                      <w:rPr>
                        <w:rFonts w:ascii="Times New Roman" w:eastAsia="Times New Roman" w:hAnsi="Times New Roman" w:cs="Times New Roman"/>
                        <w:color w:val="0000FF"/>
                        <w:u w:val="single"/>
                        <w:lang w:val="ru-RU"/>
                      </w:rPr>
                      <w:t>58</w:t>
                    </w:r>
                    <w:r w:rsidRPr="00096114">
                      <w:rPr>
                        <w:rFonts w:ascii="Times New Roman" w:eastAsia="Times New Roman" w:hAnsi="Times New Roman" w:cs="Times New Roman"/>
                        <w:color w:val="0000FF"/>
                        <w:u w:val="single"/>
                      </w:rPr>
                      <w:t>ce</w:t>
                    </w:r>
                    <w:r w:rsidRPr="00096114">
                      <w:rPr>
                        <w:rFonts w:ascii="Times New Roman" w:eastAsia="Times New Roman" w:hAnsi="Times New Roman" w:cs="Times New Roman"/>
                        <w:color w:val="0000FF"/>
                        <w:u w:val="single"/>
                        <w:lang w:val="ru-RU"/>
                      </w:rPr>
                      <w:t>6</w:t>
                    </w:r>
                    <w:r w:rsidRPr="00096114">
                      <w:rPr>
                        <w:rFonts w:ascii="Times New Roman" w:eastAsia="Times New Roman" w:hAnsi="Times New Roman" w:cs="Times New Roman"/>
                        <w:color w:val="0000FF"/>
                        <w:u w:val="single"/>
                      </w:rPr>
                      <w:t>d</w:t>
                    </w:r>
                    <w:r w:rsidRPr="00096114">
                      <w:rPr>
                        <w:rFonts w:ascii="Times New Roman" w:eastAsia="Times New Roman" w:hAnsi="Times New Roman" w:cs="Times New Roman"/>
                        <w:color w:val="0000FF"/>
                        <w:u w:val="single"/>
                        <w:lang w:val="ru-RU"/>
                      </w:rPr>
                      <w:t>1</w:t>
                    </w:r>
                  </w:hyperlink>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20</w:t>
                  </w:r>
                </w:p>
              </w:tc>
              <w:tc>
                <w:tcPr>
                  <w:tcW w:w="3854"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rPr>
                    <w:t>Число сочетаний</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93">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/7904</w:t>
                    </w:r>
                    <w:r w:rsidRPr="00096114">
                      <w:rPr>
                        <w:rFonts w:ascii="Times New Roman" w:eastAsia="Times New Roman" w:hAnsi="Times New Roman" w:cs="Times New Roman"/>
                        <w:color w:val="0000FF"/>
                        <w:u w:val="single"/>
                      </w:rPr>
                      <w:t>dfb</w:t>
                    </w:r>
                    <w:r w:rsidRPr="00096114">
                      <w:rPr>
                        <w:rFonts w:ascii="Times New Roman" w:eastAsia="Times New Roman" w:hAnsi="Times New Roman" w:cs="Times New Roman"/>
                        <w:color w:val="0000FF"/>
                        <w:u w:val="single"/>
                        <w:lang w:val="ru-RU"/>
                      </w:rPr>
                      <w:t>0</w:t>
                    </w:r>
                  </w:hyperlink>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21</w:t>
                  </w:r>
                </w:p>
              </w:tc>
              <w:tc>
                <w:tcPr>
                  <w:tcW w:w="3854"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Треугольник Паскаля. Формула бинома Ньютона</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94">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fa</w:t>
                    </w:r>
                    <w:r w:rsidRPr="00096114">
                      <w:rPr>
                        <w:rFonts w:ascii="Times New Roman" w:eastAsia="Times New Roman" w:hAnsi="Times New Roman" w:cs="Times New Roman"/>
                        <w:color w:val="0000FF"/>
                        <w:u w:val="single"/>
                        <w:lang w:val="ru-RU"/>
                      </w:rPr>
                      <w:t>47998</w:t>
                    </w:r>
                    <w:r w:rsidRPr="00096114">
                      <w:rPr>
                        <w:rFonts w:ascii="Times New Roman" w:eastAsia="Times New Roman" w:hAnsi="Times New Roman" w:cs="Times New Roman"/>
                        <w:color w:val="0000FF"/>
                        <w:u w:val="single"/>
                      </w:rPr>
                      <w:t>f</w:t>
                    </w:r>
                  </w:hyperlink>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22</w:t>
                  </w:r>
                </w:p>
              </w:tc>
              <w:tc>
                <w:tcPr>
                  <w:tcW w:w="3854"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Бинарный случайный опыт (испытание), успех и неудача. Независимые испытания. Серия независимых испытаний до первого успеха</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95">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/2</w:t>
                    </w:r>
                    <w:r w:rsidRPr="00096114">
                      <w:rPr>
                        <w:rFonts w:ascii="Times New Roman" w:eastAsia="Times New Roman" w:hAnsi="Times New Roman" w:cs="Times New Roman"/>
                        <w:color w:val="0000FF"/>
                        <w:u w:val="single"/>
                      </w:rPr>
                      <w:t>e</w:t>
                    </w:r>
                    <w:r w:rsidRPr="00096114">
                      <w:rPr>
                        <w:rFonts w:ascii="Times New Roman" w:eastAsia="Times New Roman" w:hAnsi="Times New Roman" w:cs="Times New Roman"/>
                        <w:color w:val="0000FF"/>
                        <w:u w:val="single"/>
                        <w:lang w:val="ru-RU"/>
                      </w:rPr>
                      <w:t>1</w:t>
                    </w:r>
                    <w:r w:rsidRPr="00096114">
                      <w:rPr>
                        <w:rFonts w:ascii="Times New Roman" w:eastAsia="Times New Roman" w:hAnsi="Times New Roman" w:cs="Times New Roman"/>
                        <w:color w:val="0000FF"/>
                        <w:u w:val="single"/>
                      </w:rPr>
                      <w:t>f</w:t>
                    </w:r>
                    <w:r w:rsidRPr="00096114">
                      <w:rPr>
                        <w:rFonts w:ascii="Times New Roman" w:eastAsia="Times New Roman" w:hAnsi="Times New Roman" w:cs="Times New Roman"/>
                        <w:color w:val="0000FF"/>
                        <w:u w:val="single"/>
                        <w:lang w:val="ru-RU"/>
                      </w:rPr>
                      <w:t>2368</w:t>
                    </w:r>
                  </w:hyperlink>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23</w:t>
                  </w:r>
                </w:p>
              </w:tc>
              <w:tc>
                <w:tcPr>
                  <w:tcW w:w="3854"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rPr>
                    <w:t>Серия независимых испытаний Бернулли</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96">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w:t>
                    </w:r>
                    <w:r w:rsidRPr="00096114">
                      <w:rPr>
                        <w:rFonts w:ascii="Times New Roman" w:eastAsia="Times New Roman" w:hAnsi="Times New Roman" w:cs="Times New Roman"/>
                        <w:color w:val="0000FF"/>
                        <w:u w:val="single"/>
                        <w:lang w:val="ru-RU"/>
                      </w:rPr>
                      <w:t>9572</w:t>
                    </w:r>
                    <w:r w:rsidRPr="00096114">
                      <w:rPr>
                        <w:rFonts w:ascii="Times New Roman" w:eastAsia="Times New Roman" w:hAnsi="Times New Roman" w:cs="Times New Roman"/>
                        <w:color w:val="0000FF"/>
                        <w:u w:val="single"/>
                      </w:rPr>
                      <w:t>a</w:t>
                    </w:r>
                    <w:r w:rsidRPr="00096114">
                      <w:rPr>
                        <w:rFonts w:ascii="Times New Roman" w:eastAsia="Times New Roman" w:hAnsi="Times New Roman" w:cs="Times New Roman"/>
                        <w:color w:val="0000FF"/>
                        <w:u w:val="single"/>
                        <w:lang w:val="ru-RU"/>
                      </w:rPr>
                      <w:t>68</w:t>
                    </w:r>
                  </w:hyperlink>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24</w:t>
                  </w:r>
                </w:p>
              </w:tc>
              <w:tc>
                <w:tcPr>
                  <w:tcW w:w="3854"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Серия независимых испытаний. Практическая работа с использованием электронных таблиц</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97">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f</w:t>
                    </w:r>
                    <w:r w:rsidRPr="00096114">
                      <w:rPr>
                        <w:rFonts w:ascii="Times New Roman" w:eastAsia="Times New Roman" w:hAnsi="Times New Roman" w:cs="Times New Roman"/>
                        <w:color w:val="0000FF"/>
                        <w:u w:val="single"/>
                        <w:lang w:val="ru-RU"/>
                      </w:rPr>
                      <w:t>4</w:t>
                    </w:r>
                    <w:r w:rsidRPr="00096114">
                      <w:rPr>
                        <w:rFonts w:ascii="Times New Roman" w:eastAsia="Times New Roman" w:hAnsi="Times New Roman" w:cs="Times New Roman"/>
                        <w:color w:val="0000FF"/>
                        <w:u w:val="single"/>
                      </w:rPr>
                      <w:t>a</w:t>
                    </w:r>
                    <w:r w:rsidRPr="00096114">
                      <w:rPr>
                        <w:rFonts w:ascii="Times New Roman" w:eastAsia="Times New Roman" w:hAnsi="Times New Roman" w:cs="Times New Roman"/>
                        <w:color w:val="0000FF"/>
                        <w:u w:val="single"/>
                        <w:lang w:val="ru-RU"/>
                      </w:rPr>
                      <w:t>15</w:t>
                    </w:r>
                    <w:r w:rsidRPr="00096114">
                      <w:rPr>
                        <w:rFonts w:ascii="Times New Roman" w:eastAsia="Times New Roman" w:hAnsi="Times New Roman" w:cs="Times New Roman"/>
                        <w:color w:val="0000FF"/>
                        <w:u w:val="single"/>
                      </w:rPr>
                      <w:t>a</w:t>
                    </w:r>
                    <w:r w:rsidRPr="00096114">
                      <w:rPr>
                        <w:rFonts w:ascii="Times New Roman" w:eastAsia="Times New Roman" w:hAnsi="Times New Roman" w:cs="Times New Roman"/>
                        <w:color w:val="0000FF"/>
                        <w:u w:val="single"/>
                        <w:lang w:val="ru-RU"/>
                      </w:rPr>
                      <w:t>14</w:t>
                    </w:r>
                  </w:hyperlink>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25</w:t>
                  </w:r>
                </w:p>
              </w:tc>
              <w:tc>
                <w:tcPr>
                  <w:tcW w:w="3854"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rPr>
                    <w:t>Случайная величина</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98">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/639</w:t>
                    </w:r>
                    <w:r w:rsidRPr="00096114">
                      <w:rPr>
                        <w:rFonts w:ascii="Times New Roman" w:eastAsia="Times New Roman" w:hAnsi="Times New Roman" w:cs="Times New Roman"/>
                        <w:color w:val="0000FF"/>
                        <w:u w:val="single"/>
                      </w:rPr>
                      <w:t>be</w:t>
                    </w:r>
                    <w:r w:rsidRPr="00096114">
                      <w:rPr>
                        <w:rFonts w:ascii="Times New Roman" w:eastAsia="Times New Roman" w:hAnsi="Times New Roman" w:cs="Times New Roman"/>
                        <w:color w:val="0000FF"/>
                        <w:u w:val="single"/>
                        <w:lang w:val="ru-RU"/>
                      </w:rPr>
                      <w:t>9</w:t>
                    </w:r>
                    <w:r w:rsidRPr="00096114">
                      <w:rPr>
                        <w:rFonts w:ascii="Times New Roman" w:eastAsia="Times New Roman" w:hAnsi="Times New Roman" w:cs="Times New Roman"/>
                        <w:color w:val="0000FF"/>
                        <w:u w:val="single"/>
                      </w:rPr>
                      <w:t>aa</w:t>
                    </w:r>
                  </w:hyperlink>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26</w:t>
                  </w:r>
                </w:p>
              </w:tc>
              <w:tc>
                <w:tcPr>
                  <w:tcW w:w="3854"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rPr>
                    <w:t>Распределение вероятностей. Диаграмма распределения</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399">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/6</w:t>
                    </w:r>
                    <w:r w:rsidRPr="00096114">
                      <w:rPr>
                        <w:rFonts w:ascii="Times New Roman" w:eastAsia="Times New Roman" w:hAnsi="Times New Roman" w:cs="Times New Roman"/>
                        <w:color w:val="0000FF"/>
                        <w:u w:val="single"/>
                      </w:rPr>
                      <w:t>dc</w:t>
                    </w:r>
                    <w:r w:rsidRPr="00096114">
                      <w:rPr>
                        <w:rFonts w:ascii="Times New Roman" w:eastAsia="Times New Roman" w:hAnsi="Times New Roman" w:cs="Times New Roman"/>
                        <w:color w:val="0000FF"/>
                        <w:u w:val="single"/>
                        <w:lang w:val="ru-RU"/>
                      </w:rPr>
                      <w:t>7</w:t>
                    </w:r>
                    <w:r w:rsidRPr="00096114">
                      <w:rPr>
                        <w:rFonts w:ascii="Times New Roman" w:eastAsia="Times New Roman" w:hAnsi="Times New Roman" w:cs="Times New Roman"/>
                        <w:color w:val="0000FF"/>
                        <w:u w:val="single"/>
                      </w:rPr>
                      <w:t>ff</w:t>
                    </w:r>
                    <w:r w:rsidRPr="00096114">
                      <w:rPr>
                        <w:rFonts w:ascii="Times New Roman" w:eastAsia="Times New Roman" w:hAnsi="Times New Roman" w:cs="Times New Roman"/>
                        <w:color w:val="0000FF"/>
                        <w:u w:val="single"/>
                        <w:lang w:val="ru-RU"/>
                      </w:rPr>
                      <w:t>39</w:t>
                    </w:r>
                  </w:hyperlink>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27</w:t>
                  </w:r>
                </w:p>
              </w:tc>
              <w:tc>
                <w:tcPr>
                  <w:tcW w:w="3854"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Сумма и произведение случайных величин</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00">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/51</w:t>
                    </w:r>
                    <w:r w:rsidRPr="00096114">
                      <w:rPr>
                        <w:rFonts w:ascii="Times New Roman" w:eastAsia="Times New Roman" w:hAnsi="Times New Roman" w:cs="Times New Roman"/>
                        <w:color w:val="0000FF"/>
                        <w:u w:val="single"/>
                      </w:rPr>
                      <w:t>b</w:t>
                    </w:r>
                    <w:r w:rsidRPr="00096114">
                      <w:rPr>
                        <w:rFonts w:ascii="Times New Roman" w:eastAsia="Times New Roman" w:hAnsi="Times New Roman" w:cs="Times New Roman"/>
                        <w:color w:val="0000FF"/>
                        <w:u w:val="single"/>
                        <w:lang w:val="ru-RU"/>
                      </w:rPr>
                      <w:t>7</w:t>
                    </w:r>
                    <w:r w:rsidRPr="00096114">
                      <w:rPr>
                        <w:rFonts w:ascii="Times New Roman" w:eastAsia="Times New Roman" w:hAnsi="Times New Roman" w:cs="Times New Roman"/>
                        <w:color w:val="0000FF"/>
                        <w:u w:val="single"/>
                      </w:rPr>
                      <w:t>ed</w:t>
                    </w:r>
                    <w:r w:rsidRPr="00096114">
                      <w:rPr>
                        <w:rFonts w:ascii="Times New Roman" w:eastAsia="Times New Roman" w:hAnsi="Times New Roman" w:cs="Times New Roman"/>
                        <w:color w:val="0000FF"/>
                        <w:u w:val="single"/>
                        <w:lang w:val="ru-RU"/>
                      </w:rPr>
                      <w:t>5</w:t>
                    </w:r>
                    <w:r w:rsidRPr="00096114">
                      <w:rPr>
                        <w:rFonts w:ascii="Times New Roman" w:eastAsia="Times New Roman" w:hAnsi="Times New Roman" w:cs="Times New Roman"/>
                        <w:color w:val="0000FF"/>
                        <w:u w:val="single"/>
                      </w:rPr>
                      <w:t>f</w:t>
                    </w:r>
                  </w:hyperlink>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28</w:t>
                  </w:r>
                </w:p>
              </w:tc>
              <w:tc>
                <w:tcPr>
                  <w:tcW w:w="3854"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Сумма и произведение случайных величин</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01">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c</w:t>
                    </w:r>
                    <w:r w:rsidRPr="00096114">
                      <w:rPr>
                        <w:rFonts w:ascii="Times New Roman" w:eastAsia="Times New Roman" w:hAnsi="Times New Roman" w:cs="Times New Roman"/>
                        <w:color w:val="0000FF"/>
                        <w:u w:val="single"/>
                        <w:lang w:val="ru-RU"/>
                      </w:rPr>
                      <w:t>2757</w:t>
                    </w:r>
                    <w:r w:rsidRPr="00096114">
                      <w:rPr>
                        <w:rFonts w:ascii="Times New Roman" w:eastAsia="Times New Roman" w:hAnsi="Times New Roman" w:cs="Times New Roman"/>
                        <w:color w:val="0000FF"/>
                        <w:u w:val="single"/>
                      </w:rPr>
                      <w:t>cc</w:t>
                    </w:r>
                    <w:r w:rsidRPr="00096114">
                      <w:rPr>
                        <w:rFonts w:ascii="Times New Roman" w:eastAsia="Times New Roman" w:hAnsi="Times New Roman" w:cs="Times New Roman"/>
                        <w:color w:val="0000FF"/>
                        <w:u w:val="single"/>
                        <w:lang w:val="ru-RU"/>
                      </w:rPr>
                      <w:t>3</w:t>
                    </w:r>
                  </w:hyperlink>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29</w:t>
                  </w:r>
                </w:p>
              </w:tc>
              <w:tc>
                <w:tcPr>
                  <w:tcW w:w="3854"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Примеры распределений, в том числе геометрическое и биномиальное</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02">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/91</w:t>
                    </w:r>
                    <w:r w:rsidRPr="00096114">
                      <w:rPr>
                        <w:rFonts w:ascii="Times New Roman" w:eastAsia="Times New Roman" w:hAnsi="Times New Roman" w:cs="Times New Roman"/>
                        <w:color w:val="0000FF"/>
                        <w:u w:val="single"/>
                      </w:rPr>
                      <w:t>e</w:t>
                    </w:r>
                    <w:r w:rsidRPr="00096114">
                      <w:rPr>
                        <w:rFonts w:ascii="Times New Roman" w:eastAsia="Times New Roman" w:hAnsi="Times New Roman" w:cs="Times New Roman"/>
                        <w:color w:val="0000FF"/>
                        <w:u w:val="single"/>
                        <w:lang w:val="ru-RU"/>
                      </w:rPr>
                      <w:t>08061</w:t>
                    </w:r>
                  </w:hyperlink>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30</w:t>
                  </w:r>
                </w:p>
              </w:tc>
              <w:tc>
                <w:tcPr>
                  <w:tcW w:w="3854"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Примеры распределений, в том числе геометрическое и биномиальное</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03">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/5</w:t>
                    </w:r>
                    <w:r w:rsidRPr="00096114">
                      <w:rPr>
                        <w:rFonts w:ascii="Times New Roman" w:eastAsia="Times New Roman" w:hAnsi="Times New Roman" w:cs="Times New Roman"/>
                        <w:color w:val="0000FF"/>
                        <w:u w:val="single"/>
                      </w:rPr>
                      <w:t>afff</w:t>
                    </w:r>
                    <w:r w:rsidRPr="00096114">
                      <w:rPr>
                        <w:rFonts w:ascii="Times New Roman" w:eastAsia="Times New Roman" w:hAnsi="Times New Roman" w:cs="Times New Roman"/>
                        <w:color w:val="0000FF"/>
                        <w:u w:val="single"/>
                        <w:lang w:val="ru-RU"/>
                      </w:rPr>
                      <w:t>05</w:t>
                    </w:r>
                    <w:r w:rsidRPr="00096114">
                      <w:rPr>
                        <w:rFonts w:ascii="Times New Roman" w:eastAsia="Times New Roman" w:hAnsi="Times New Roman" w:cs="Times New Roman"/>
                        <w:color w:val="0000FF"/>
                        <w:u w:val="single"/>
                      </w:rPr>
                      <w:t>f</w:t>
                    </w:r>
                  </w:hyperlink>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31</w:t>
                  </w:r>
                </w:p>
              </w:tc>
              <w:tc>
                <w:tcPr>
                  <w:tcW w:w="3854"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Повторение, обобщение и систематизация знаний</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04">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/0</w:t>
                    </w:r>
                    <w:r w:rsidRPr="00096114">
                      <w:rPr>
                        <w:rFonts w:ascii="Times New Roman" w:eastAsia="Times New Roman" w:hAnsi="Times New Roman" w:cs="Times New Roman"/>
                        <w:color w:val="0000FF"/>
                        <w:u w:val="single"/>
                      </w:rPr>
                      <w:t>f</w:t>
                    </w:r>
                    <w:r w:rsidRPr="00096114">
                      <w:rPr>
                        <w:rFonts w:ascii="Times New Roman" w:eastAsia="Times New Roman" w:hAnsi="Times New Roman" w:cs="Times New Roman"/>
                        <w:color w:val="0000FF"/>
                        <w:u w:val="single"/>
                        <w:lang w:val="ru-RU"/>
                      </w:rPr>
                      <w:t>4</w:t>
                    </w:r>
                    <w:r w:rsidRPr="00096114">
                      <w:rPr>
                        <w:rFonts w:ascii="Times New Roman" w:eastAsia="Times New Roman" w:hAnsi="Times New Roman" w:cs="Times New Roman"/>
                        <w:color w:val="0000FF"/>
                        <w:u w:val="single"/>
                      </w:rPr>
                      <w:t>d</w:t>
                    </w:r>
                    <w:r w:rsidRPr="00096114">
                      <w:rPr>
                        <w:rFonts w:ascii="Times New Roman" w:eastAsia="Times New Roman" w:hAnsi="Times New Roman" w:cs="Times New Roman"/>
                        <w:color w:val="0000FF"/>
                        <w:u w:val="single"/>
                        <w:lang w:val="ru-RU"/>
                      </w:rPr>
                      <w:t>3</w:t>
                    </w:r>
                    <w:r w:rsidRPr="00096114">
                      <w:rPr>
                        <w:rFonts w:ascii="Times New Roman" w:eastAsia="Times New Roman" w:hAnsi="Times New Roman" w:cs="Times New Roman"/>
                        <w:color w:val="0000FF"/>
                        <w:u w:val="single"/>
                      </w:rPr>
                      <w:t>cd</w:t>
                    </w:r>
                    <w:r w:rsidRPr="00096114">
                      <w:rPr>
                        <w:rFonts w:ascii="Times New Roman" w:eastAsia="Times New Roman" w:hAnsi="Times New Roman" w:cs="Times New Roman"/>
                        <w:color w:val="0000FF"/>
                        <w:u w:val="single"/>
                        <w:lang w:val="ru-RU"/>
                      </w:rPr>
                      <w:t>7</w:t>
                    </w:r>
                  </w:hyperlink>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32</w:t>
                  </w:r>
                </w:p>
              </w:tc>
              <w:tc>
                <w:tcPr>
                  <w:tcW w:w="3854"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Повторение, обобщение и систематизация знаний</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05">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w:t>
                    </w:r>
                    <w:r w:rsidRPr="00096114">
                      <w:rPr>
                        <w:rFonts w:ascii="Times New Roman" w:eastAsia="Times New Roman" w:hAnsi="Times New Roman" w:cs="Times New Roman"/>
                        <w:color w:val="0000FF"/>
                        <w:u w:val="single"/>
                        <w:lang w:val="ru-RU"/>
                      </w:rPr>
                      <w:t>01</w:t>
                    </w:r>
                    <w:r w:rsidRPr="00096114">
                      <w:rPr>
                        <w:rFonts w:ascii="Times New Roman" w:eastAsia="Times New Roman" w:hAnsi="Times New Roman" w:cs="Times New Roman"/>
                        <w:color w:val="0000FF"/>
                        <w:u w:val="single"/>
                      </w:rPr>
                      <w:t>a</w:t>
                    </w:r>
                    <w:r w:rsidRPr="00096114">
                      <w:rPr>
                        <w:rFonts w:ascii="Times New Roman" w:eastAsia="Times New Roman" w:hAnsi="Times New Roman" w:cs="Times New Roman"/>
                        <w:color w:val="0000FF"/>
                        <w:u w:val="single"/>
                        <w:lang w:val="ru-RU"/>
                      </w:rPr>
                      <w:t>3</w:t>
                    </w:r>
                    <w:r w:rsidRPr="00096114">
                      <w:rPr>
                        <w:rFonts w:ascii="Times New Roman" w:eastAsia="Times New Roman" w:hAnsi="Times New Roman" w:cs="Times New Roman"/>
                        <w:color w:val="0000FF"/>
                        <w:u w:val="single"/>
                      </w:rPr>
                      <w:t>dc</w:t>
                    </w:r>
                    <w:r w:rsidRPr="00096114">
                      <w:rPr>
                        <w:rFonts w:ascii="Times New Roman" w:eastAsia="Times New Roman" w:hAnsi="Times New Roman" w:cs="Times New Roman"/>
                        <w:color w:val="0000FF"/>
                        <w:u w:val="single"/>
                        <w:lang w:val="ru-RU"/>
                      </w:rPr>
                      <w:t>4</w:t>
                    </w:r>
                  </w:hyperlink>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33</w:t>
                  </w:r>
                </w:p>
              </w:tc>
              <w:tc>
                <w:tcPr>
                  <w:tcW w:w="3854"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rPr>
                    <w:t>Итоговая контрольная работа</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06">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a</w:t>
                    </w:r>
                    <w:r w:rsidRPr="00096114">
                      <w:rPr>
                        <w:rFonts w:ascii="Times New Roman" w:eastAsia="Times New Roman" w:hAnsi="Times New Roman" w:cs="Times New Roman"/>
                        <w:color w:val="0000FF"/>
                        <w:u w:val="single"/>
                        <w:lang w:val="ru-RU"/>
                      </w:rPr>
                      <w:t>985</w:t>
                    </w:r>
                    <w:r w:rsidRPr="00096114">
                      <w:rPr>
                        <w:rFonts w:ascii="Times New Roman" w:eastAsia="Times New Roman" w:hAnsi="Times New Roman" w:cs="Times New Roman"/>
                        <w:color w:val="0000FF"/>
                        <w:u w:val="single"/>
                      </w:rPr>
                      <w:t>ae</w:t>
                    </w:r>
                    <w:r w:rsidRPr="00096114">
                      <w:rPr>
                        <w:rFonts w:ascii="Times New Roman" w:eastAsia="Times New Roman" w:hAnsi="Times New Roman" w:cs="Times New Roman"/>
                        <w:color w:val="0000FF"/>
                        <w:u w:val="single"/>
                        <w:lang w:val="ru-RU"/>
                      </w:rPr>
                      <w:t>79</w:t>
                    </w:r>
                  </w:hyperlink>
                </w:p>
              </w:tc>
            </w:tr>
            <w:tr w:rsidR="00096114" w:rsidRPr="00096114" w:rsidTr="00CC5DCE">
              <w:trPr>
                <w:cantSplit/>
                <w:trHeight w:val="144"/>
                <w:tblHeader/>
              </w:trPr>
              <w:tc>
                <w:tcPr>
                  <w:tcW w:w="982"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34</w:t>
                  </w:r>
                </w:p>
              </w:tc>
              <w:tc>
                <w:tcPr>
                  <w:tcW w:w="3854"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Повторение, обобщение и систематизация знаний</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7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07">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/1</w:t>
                    </w:r>
                    <w:r w:rsidRPr="00096114">
                      <w:rPr>
                        <w:rFonts w:ascii="Times New Roman" w:eastAsia="Times New Roman" w:hAnsi="Times New Roman" w:cs="Times New Roman"/>
                        <w:color w:val="0000FF"/>
                        <w:u w:val="single"/>
                      </w:rPr>
                      <w:t>ddca</w:t>
                    </w:r>
                    <w:r w:rsidRPr="00096114">
                      <w:rPr>
                        <w:rFonts w:ascii="Times New Roman" w:eastAsia="Times New Roman" w:hAnsi="Times New Roman" w:cs="Times New Roman"/>
                        <w:color w:val="0000FF"/>
                        <w:u w:val="single"/>
                        <w:lang w:val="ru-RU"/>
                      </w:rPr>
                      <w:t>5</w:t>
                    </w:r>
                    <w:r w:rsidRPr="00096114">
                      <w:rPr>
                        <w:rFonts w:ascii="Times New Roman" w:eastAsia="Times New Roman" w:hAnsi="Times New Roman" w:cs="Times New Roman"/>
                        <w:color w:val="0000FF"/>
                        <w:u w:val="single"/>
                      </w:rPr>
                      <w:t>e</w:t>
                    </w:r>
                    <w:r w:rsidRPr="00096114">
                      <w:rPr>
                        <w:rFonts w:ascii="Times New Roman" w:eastAsia="Times New Roman" w:hAnsi="Times New Roman" w:cs="Times New Roman"/>
                        <w:color w:val="0000FF"/>
                        <w:u w:val="single"/>
                        <w:lang w:val="ru-RU"/>
                      </w:rPr>
                      <w:t>0</w:t>
                    </w:r>
                  </w:hyperlink>
                </w:p>
              </w:tc>
            </w:tr>
            <w:tr w:rsidR="00096114" w:rsidRPr="00096114" w:rsidTr="00CC5DCE">
              <w:trPr>
                <w:cantSplit/>
                <w:trHeight w:val="144"/>
                <w:tblHeader/>
              </w:trPr>
              <w:tc>
                <w:tcPr>
                  <w:tcW w:w="4836" w:type="dxa"/>
                  <w:gridSpan w:val="2"/>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ОБЩЕЕ КОЛИЧЕСТВО ЧАСОВ ПО ПРОГРАММЕ</w:t>
                  </w:r>
                </w:p>
              </w:tc>
              <w:tc>
                <w:tcPr>
                  <w:tcW w:w="1233"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34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2 </w:t>
                  </w: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2 </w:t>
                  </w:r>
                </w:p>
              </w:tc>
              <w:tc>
                <w:tcPr>
                  <w:tcW w:w="4220" w:type="dxa"/>
                  <w:gridSpan w:val="2"/>
                  <w:tcMar>
                    <w:top w:w="50" w:type="dxa"/>
                    <w:left w:w="100" w:type="dxa"/>
                  </w:tcMar>
                  <w:vAlign w:val="center"/>
                </w:tcPr>
                <w:p w:rsidR="00096114" w:rsidRPr="00096114" w:rsidRDefault="00096114" w:rsidP="00CC5DCE">
                  <w:pPr>
                    <w:pStyle w:val="normal"/>
                    <w:spacing w:after="0" w:line="240" w:lineRule="atLeast"/>
                  </w:pPr>
                </w:p>
              </w:tc>
            </w:tr>
          </w:tbl>
          <w:p w:rsidR="00096114" w:rsidRDefault="00096114"/>
        </w:tc>
      </w:tr>
    </w:tbl>
    <w:p w:rsidR="00C72069" w:rsidRPr="006A4EC8" w:rsidRDefault="00C72069" w:rsidP="00C72069">
      <w:pPr>
        <w:pStyle w:val="normal"/>
        <w:spacing w:after="0" w:line="240" w:lineRule="atLeast"/>
        <w:sectPr w:rsidR="00C72069" w:rsidRPr="006A4EC8">
          <w:pgSz w:w="16383" w:h="11906" w:orient="landscape"/>
          <w:pgMar w:top="1134" w:right="850" w:bottom="1134" w:left="1701" w:header="720" w:footer="720" w:gutter="0"/>
          <w:cols w:space="720"/>
        </w:sectPr>
      </w:pPr>
    </w:p>
    <w:p w:rsidR="00C72069" w:rsidRPr="006A4EC8" w:rsidRDefault="00C72069" w:rsidP="00C72069">
      <w:pPr>
        <w:pStyle w:val="normal"/>
        <w:spacing w:after="0" w:line="240" w:lineRule="atLeast"/>
        <w:ind w:left="120"/>
      </w:pPr>
      <w:r w:rsidRPr="006A4EC8">
        <w:rPr>
          <w:rFonts w:ascii="Times New Roman" w:eastAsia="Times New Roman" w:hAnsi="Times New Roman" w:cs="Times New Roman"/>
          <w:b/>
          <w:color w:val="000000"/>
        </w:rPr>
        <w:t xml:space="preserve"> 11 КЛАСС </w:t>
      </w:r>
    </w:p>
    <w:tbl>
      <w:tblPr>
        <w:tblStyle w:val="aff0"/>
        <w:tblW w:w="0" w:type="auto"/>
        <w:tblInd w:w="135" w:type="dxa"/>
        <w:tblLook w:val="04A0"/>
      </w:tblPr>
      <w:tblGrid>
        <w:gridCol w:w="13913"/>
      </w:tblGrid>
      <w:tr w:rsidR="00096114" w:rsidTr="00096114">
        <w:tc>
          <w:tcPr>
            <w:tcW w:w="14048" w:type="dxa"/>
          </w:tcPr>
          <w:tbl>
            <w:tblPr>
              <w:tblW w:w="14040" w:type="dxa"/>
              <w:tblBorders>
                <w:top w:val="nil"/>
                <w:left w:val="nil"/>
                <w:bottom w:val="nil"/>
                <w:right w:val="nil"/>
                <w:insideH w:val="nil"/>
                <w:insideV w:val="nil"/>
              </w:tblBorders>
              <w:tblLook w:val="0400"/>
            </w:tblPr>
            <w:tblGrid>
              <w:gridCol w:w="984"/>
              <w:gridCol w:w="3863"/>
              <w:gridCol w:w="1234"/>
              <w:gridCol w:w="1841"/>
              <w:gridCol w:w="1910"/>
              <w:gridCol w:w="1347"/>
              <w:gridCol w:w="2861"/>
            </w:tblGrid>
            <w:tr w:rsidR="00096114" w:rsidRPr="00096114" w:rsidTr="00CC5DCE">
              <w:trPr>
                <w:cantSplit/>
                <w:trHeight w:val="144"/>
                <w:tblHeader/>
              </w:trPr>
              <w:tc>
                <w:tcPr>
                  <w:tcW w:w="984" w:type="dxa"/>
                  <w:vMerge w:val="restart"/>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b/>
                      <w:color w:val="000000"/>
                    </w:rPr>
                    <w:t xml:space="preserve">№ п/п </w:t>
                  </w:r>
                </w:p>
                <w:p w:rsidR="00096114" w:rsidRPr="00096114" w:rsidRDefault="00096114" w:rsidP="00CC5DCE">
                  <w:pPr>
                    <w:pStyle w:val="normal"/>
                    <w:spacing w:after="0" w:line="240" w:lineRule="atLeast"/>
                    <w:ind w:left="135"/>
                  </w:pPr>
                </w:p>
              </w:tc>
              <w:tc>
                <w:tcPr>
                  <w:tcW w:w="3863" w:type="dxa"/>
                  <w:vMerge w:val="restart"/>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b/>
                      <w:color w:val="000000"/>
                    </w:rPr>
                    <w:t xml:space="preserve">Тема урока </w:t>
                  </w:r>
                </w:p>
                <w:p w:rsidR="00096114" w:rsidRPr="00096114" w:rsidRDefault="00096114" w:rsidP="00CC5DCE">
                  <w:pPr>
                    <w:pStyle w:val="normal"/>
                    <w:spacing w:after="0" w:line="240" w:lineRule="atLeast"/>
                    <w:ind w:left="135"/>
                  </w:pPr>
                </w:p>
              </w:tc>
              <w:tc>
                <w:tcPr>
                  <w:tcW w:w="4985" w:type="dxa"/>
                  <w:gridSpan w:val="3"/>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b/>
                      <w:color w:val="000000"/>
                    </w:rPr>
                    <w:t>Количество часов</w:t>
                  </w:r>
                </w:p>
              </w:tc>
              <w:tc>
                <w:tcPr>
                  <w:tcW w:w="1347" w:type="dxa"/>
                  <w:vMerge w:val="restart"/>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b/>
                      <w:color w:val="000000"/>
                    </w:rPr>
                    <w:t xml:space="preserve">Дата изучения </w:t>
                  </w:r>
                </w:p>
                <w:p w:rsidR="00096114" w:rsidRPr="00096114" w:rsidRDefault="00096114" w:rsidP="00CC5DCE">
                  <w:pPr>
                    <w:pStyle w:val="normal"/>
                    <w:spacing w:after="0" w:line="240" w:lineRule="atLeast"/>
                    <w:ind w:left="135"/>
                  </w:pPr>
                </w:p>
              </w:tc>
              <w:tc>
                <w:tcPr>
                  <w:tcW w:w="2861" w:type="dxa"/>
                  <w:vMerge w:val="restart"/>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b/>
                      <w:color w:val="000000"/>
                    </w:rPr>
                    <w:t xml:space="preserve">Электронные цифровые образовательные ресурсы </w:t>
                  </w:r>
                </w:p>
                <w:p w:rsidR="00096114" w:rsidRPr="00096114" w:rsidRDefault="00096114" w:rsidP="00CC5DCE">
                  <w:pPr>
                    <w:pStyle w:val="normal"/>
                    <w:spacing w:after="0" w:line="240" w:lineRule="atLeast"/>
                    <w:ind w:left="135"/>
                  </w:pPr>
                </w:p>
              </w:tc>
            </w:tr>
            <w:tr w:rsidR="00096114" w:rsidRPr="00096114" w:rsidTr="00CC5DCE">
              <w:trPr>
                <w:cantSplit/>
                <w:trHeight w:val="144"/>
                <w:tblHeader/>
              </w:trPr>
              <w:tc>
                <w:tcPr>
                  <w:tcW w:w="984" w:type="dxa"/>
                  <w:vMerge/>
                  <w:tcMar>
                    <w:top w:w="50" w:type="dxa"/>
                    <w:left w:w="100" w:type="dxa"/>
                  </w:tcMar>
                  <w:vAlign w:val="center"/>
                </w:tcPr>
                <w:p w:rsidR="00096114" w:rsidRPr="00096114" w:rsidRDefault="00096114" w:rsidP="00CC5DCE">
                  <w:pPr>
                    <w:pStyle w:val="normal"/>
                    <w:widowControl w:val="0"/>
                    <w:pBdr>
                      <w:top w:val="nil"/>
                      <w:left w:val="nil"/>
                      <w:bottom w:val="nil"/>
                      <w:right w:val="nil"/>
                      <w:between w:val="nil"/>
                    </w:pBdr>
                    <w:spacing w:after="0" w:line="240" w:lineRule="atLeast"/>
                  </w:pPr>
                </w:p>
              </w:tc>
              <w:tc>
                <w:tcPr>
                  <w:tcW w:w="3863" w:type="dxa"/>
                  <w:vMerge/>
                  <w:tcMar>
                    <w:top w:w="50" w:type="dxa"/>
                    <w:left w:w="100" w:type="dxa"/>
                  </w:tcMar>
                  <w:vAlign w:val="center"/>
                </w:tcPr>
                <w:p w:rsidR="00096114" w:rsidRPr="00096114" w:rsidRDefault="00096114" w:rsidP="00CC5DCE">
                  <w:pPr>
                    <w:pStyle w:val="normal"/>
                    <w:widowControl w:val="0"/>
                    <w:pBdr>
                      <w:top w:val="nil"/>
                      <w:left w:val="nil"/>
                      <w:bottom w:val="nil"/>
                      <w:right w:val="nil"/>
                      <w:between w:val="nil"/>
                    </w:pBdr>
                    <w:spacing w:after="0" w:line="240" w:lineRule="atLeast"/>
                  </w:pPr>
                </w:p>
              </w:tc>
              <w:tc>
                <w:tcPr>
                  <w:tcW w:w="1234"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b/>
                      <w:color w:val="000000"/>
                    </w:rPr>
                    <w:t xml:space="preserve">Всего </w:t>
                  </w:r>
                </w:p>
                <w:p w:rsidR="00096114" w:rsidRPr="00096114" w:rsidRDefault="00096114" w:rsidP="00CC5DCE">
                  <w:pPr>
                    <w:pStyle w:val="normal"/>
                    <w:spacing w:after="0" w:line="240" w:lineRule="atLeast"/>
                    <w:ind w:left="135"/>
                  </w:pPr>
                </w:p>
              </w:tc>
              <w:tc>
                <w:tcPr>
                  <w:tcW w:w="1841"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b/>
                      <w:color w:val="000000"/>
                    </w:rPr>
                    <w:t xml:space="preserve">Контрольные работы </w:t>
                  </w:r>
                </w:p>
                <w:p w:rsidR="00096114" w:rsidRPr="00096114" w:rsidRDefault="00096114" w:rsidP="00CC5DCE">
                  <w:pPr>
                    <w:pStyle w:val="normal"/>
                    <w:spacing w:after="0" w:line="240" w:lineRule="atLeast"/>
                    <w:ind w:left="135"/>
                  </w:pPr>
                </w:p>
              </w:tc>
              <w:tc>
                <w:tcPr>
                  <w:tcW w:w="1910"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b/>
                      <w:color w:val="000000"/>
                    </w:rPr>
                    <w:t xml:space="preserve">Практические работы </w:t>
                  </w:r>
                </w:p>
                <w:p w:rsidR="00096114" w:rsidRPr="00096114" w:rsidRDefault="00096114" w:rsidP="00CC5DCE">
                  <w:pPr>
                    <w:pStyle w:val="normal"/>
                    <w:spacing w:after="0" w:line="240" w:lineRule="atLeast"/>
                    <w:ind w:left="135"/>
                  </w:pPr>
                </w:p>
              </w:tc>
              <w:tc>
                <w:tcPr>
                  <w:tcW w:w="1347" w:type="dxa"/>
                  <w:vMerge/>
                  <w:tcMar>
                    <w:top w:w="50" w:type="dxa"/>
                    <w:left w:w="100" w:type="dxa"/>
                  </w:tcMar>
                  <w:vAlign w:val="center"/>
                </w:tcPr>
                <w:p w:rsidR="00096114" w:rsidRPr="00096114" w:rsidRDefault="00096114" w:rsidP="00CC5DCE">
                  <w:pPr>
                    <w:pStyle w:val="normal"/>
                    <w:widowControl w:val="0"/>
                    <w:pBdr>
                      <w:top w:val="nil"/>
                      <w:left w:val="nil"/>
                      <w:bottom w:val="nil"/>
                      <w:right w:val="nil"/>
                      <w:between w:val="nil"/>
                    </w:pBdr>
                    <w:spacing w:after="0" w:line="240" w:lineRule="atLeast"/>
                  </w:pPr>
                </w:p>
              </w:tc>
              <w:tc>
                <w:tcPr>
                  <w:tcW w:w="2861" w:type="dxa"/>
                  <w:vMerge/>
                  <w:tcMar>
                    <w:top w:w="50" w:type="dxa"/>
                    <w:left w:w="100" w:type="dxa"/>
                  </w:tcMar>
                  <w:vAlign w:val="center"/>
                </w:tcPr>
                <w:p w:rsidR="00096114" w:rsidRPr="00096114" w:rsidRDefault="00096114" w:rsidP="00CC5DCE">
                  <w:pPr>
                    <w:pStyle w:val="normal"/>
                    <w:widowControl w:val="0"/>
                    <w:pBdr>
                      <w:top w:val="nil"/>
                      <w:left w:val="nil"/>
                      <w:bottom w:val="nil"/>
                      <w:right w:val="nil"/>
                      <w:between w:val="nil"/>
                    </w:pBdr>
                    <w:spacing w:after="0" w:line="240" w:lineRule="atLeast"/>
                  </w:pPr>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1</w:t>
                  </w:r>
                </w:p>
              </w:tc>
              <w:tc>
                <w:tcPr>
                  <w:tcW w:w="3863"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lang w:val="ru-RU"/>
                    </w:rPr>
                    <w:t xml:space="preserve">Повторение, обобщение, систематизация знаний. Случайные опыты и вероятности случайных событий. </w:t>
                  </w:r>
                  <w:r w:rsidRPr="00096114">
                    <w:rPr>
                      <w:rFonts w:ascii="Times New Roman" w:eastAsia="Times New Roman" w:hAnsi="Times New Roman" w:cs="Times New Roman"/>
                      <w:color w:val="000000"/>
                    </w:rPr>
                    <w:t>Серии независимых испытаний</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08">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/430</w:t>
                    </w:r>
                    <w:r w:rsidRPr="00096114">
                      <w:rPr>
                        <w:rFonts w:ascii="Times New Roman" w:eastAsia="Times New Roman" w:hAnsi="Times New Roman" w:cs="Times New Roman"/>
                        <w:color w:val="0000FF"/>
                        <w:u w:val="single"/>
                      </w:rPr>
                      <w:t>d</w:t>
                    </w:r>
                    <w:r w:rsidRPr="00096114">
                      <w:rPr>
                        <w:rFonts w:ascii="Times New Roman" w:eastAsia="Times New Roman" w:hAnsi="Times New Roman" w:cs="Times New Roman"/>
                        <w:color w:val="0000FF"/>
                        <w:u w:val="single"/>
                        <w:lang w:val="ru-RU"/>
                      </w:rPr>
                      <w:t>330</w:t>
                    </w:r>
                    <w:r w:rsidRPr="00096114">
                      <w:rPr>
                        <w:rFonts w:ascii="Times New Roman" w:eastAsia="Times New Roman" w:hAnsi="Times New Roman" w:cs="Times New Roman"/>
                        <w:color w:val="0000FF"/>
                        <w:u w:val="single"/>
                      </w:rPr>
                      <w:t>a</w:t>
                    </w:r>
                  </w:hyperlink>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2</w:t>
                  </w:r>
                </w:p>
              </w:tc>
              <w:tc>
                <w:tcPr>
                  <w:tcW w:w="3863"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lang w:val="ru-RU"/>
                    </w:rPr>
                    <w:t xml:space="preserve">Повторение, обобщение, систематизация знаний. Случайные опыты и вероятности случайных событий. </w:t>
                  </w:r>
                  <w:r w:rsidRPr="00096114">
                    <w:rPr>
                      <w:rFonts w:ascii="Times New Roman" w:eastAsia="Times New Roman" w:hAnsi="Times New Roman" w:cs="Times New Roman"/>
                      <w:color w:val="000000"/>
                    </w:rPr>
                    <w:t>Серии независимых испытаний</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09">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a</w:t>
                    </w:r>
                    <w:r w:rsidRPr="00096114">
                      <w:rPr>
                        <w:rFonts w:ascii="Times New Roman" w:eastAsia="Times New Roman" w:hAnsi="Times New Roman" w:cs="Times New Roman"/>
                        <w:color w:val="0000FF"/>
                        <w:u w:val="single"/>
                        <w:lang w:val="ru-RU"/>
                      </w:rPr>
                      <w:t>573</w:t>
                    </w:r>
                    <w:r w:rsidRPr="00096114">
                      <w:rPr>
                        <w:rFonts w:ascii="Times New Roman" w:eastAsia="Times New Roman" w:hAnsi="Times New Roman" w:cs="Times New Roman"/>
                        <w:color w:val="0000FF"/>
                        <w:u w:val="single"/>
                      </w:rPr>
                      <w:t>a</w:t>
                    </w:r>
                    <w:r w:rsidRPr="00096114">
                      <w:rPr>
                        <w:rFonts w:ascii="Times New Roman" w:eastAsia="Times New Roman" w:hAnsi="Times New Roman" w:cs="Times New Roman"/>
                        <w:color w:val="0000FF"/>
                        <w:u w:val="single"/>
                        <w:lang w:val="ru-RU"/>
                      </w:rPr>
                      <w:t>292</w:t>
                    </w:r>
                  </w:hyperlink>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3</w:t>
                  </w:r>
                </w:p>
              </w:tc>
              <w:tc>
                <w:tcPr>
                  <w:tcW w:w="3863"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lang w:val="ru-RU"/>
                    </w:rPr>
                    <w:t xml:space="preserve">Повторение, обобщение, систематизация знаний. Случайные опыты и вероятности случайных событий. </w:t>
                  </w:r>
                  <w:r w:rsidRPr="00096114">
                    <w:rPr>
                      <w:rFonts w:ascii="Times New Roman" w:eastAsia="Times New Roman" w:hAnsi="Times New Roman" w:cs="Times New Roman"/>
                      <w:color w:val="000000"/>
                    </w:rPr>
                    <w:t>Серии независимых испытаний</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10">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/07</w:t>
                    </w:r>
                    <w:r w:rsidRPr="00096114">
                      <w:rPr>
                        <w:rFonts w:ascii="Times New Roman" w:eastAsia="Times New Roman" w:hAnsi="Times New Roman" w:cs="Times New Roman"/>
                        <w:color w:val="0000FF"/>
                        <w:u w:val="single"/>
                      </w:rPr>
                      <w:t>a</w:t>
                    </w:r>
                    <w:r w:rsidRPr="00096114">
                      <w:rPr>
                        <w:rFonts w:ascii="Times New Roman" w:eastAsia="Times New Roman" w:hAnsi="Times New Roman" w:cs="Times New Roman"/>
                        <w:color w:val="0000FF"/>
                        <w:u w:val="single"/>
                        <w:lang w:val="ru-RU"/>
                      </w:rPr>
                      <w:t>5</w:t>
                    </w:r>
                    <w:r w:rsidRPr="00096114">
                      <w:rPr>
                        <w:rFonts w:ascii="Times New Roman" w:eastAsia="Times New Roman" w:hAnsi="Times New Roman" w:cs="Times New Roman"/>
                        <w:color w:val="0000FF"/>
                        <w:u w:val="single"/>
                      </w:rPr>
                      <w:t>e</w:t>
                    </w:r>
                    <w:r w:rsidRPr="00096114">
                      <w:rPr>
                        <w:rFonts w:ascii="Times New Roman" w:eastAsia="Times New Roman" w:hAnsi="Times New Roman" w:cs="Times New Roman"/>
                        <w:color w:val="0000FF"/>
                        <w:u w:val="single"/>
                        <w:lang w:val="ru-RU"/>
                      </w:rPr>
                      <w:t>861</w:t>
                    </w:r>
                  </w:hyperlink>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4</w:t>
                  </w:r>
                </w:p>
              </w:tc>
              <w:tc>
                <w:tcPr>
                  <w:tcW w:w="3863"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lang w:val="ru-RU"/>
                    </w:rPr>
                    <w:t xml:space="preserve">Повторение, обобщение, систематизация знаний. Случайные опыты и вероятности случайных событий. </w:t>
                  </w:r>
                  <w:r w:rsidRPr="00096114">
                    <w:rPr>
                      <w:rFonts w:ascii="Times New Roman" w:eastAsia="Times New Roman" w:hAnsi="Times New Roman" w:cs="Times New Roman"/>
                      <w:color w:val="000000"/>
                    </w:rPr>
                    <w:t>Серии независимых испытаний</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11">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/32</w:t>
                    </w:r>
                    <w:r w:rsidRPr="00096114">
                      <w:rPr>
                        <w:rFonts w:ascii="Times New Roman" w:eastAsia="Times New Roman" w:hAnsi="Times New Roman" w:cs="Times New Roman"/>
                        <w:color w:val="0000FF"/>
                        <w:u w:val="single"/>
                      </w:rPr>
                      <w:t>bc</w:t>
                    </w:r>
                    <w:r w:rsidRPr="00096114">
                      <w:rPr>
                        <w:rFonts w:ascii="Times New Roman" w:eastAsia="Times New Roman" w:hAnsi="Times New Roman" w:cs="Times New Roman"/>
                        <w:color w:val="0000FF"/>
                        <w:u w:val="single"/>
                        <w:lang w:val="ru-RU"/>
                      </w:rPr>
                      <w:t>29</w:t>
                    </w:r>
                    <w:r w:rsidRPr="00096114">
                      <w:rPr>
                        <w:rFonts w:ascii="Times New Roman" w:eastAsia="Times New Roman" w:hAnsi="Times New Roman" w:cs="Times New Roman"/>
                        <w:color w:val="0000FF"/>
                        <w:u w:val="single"/>
                      </w:rPr>
                      <w:t>bf</w:t>
                    </w:r>
                  </w:hyperlink>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5</w:t>
                  </w:r>
                </w:p>
              </w:tc>
              <w:tc>
                <w:tcPr>
                  <w:tcW w:w="386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Примеры применения математического ожидания (страхование, лотерея)</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12">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ea</w:t>
                    </w:r>
                    <w:r w:rsidRPr="00096114">
                      <w:rPr>
                        <w:rFonts w:ascii="Times New Roman" w:eastAsia="Times New Roman" w:hAnsi="Times New Roman" w:cs="Times New Roman"/>
                        <w:color w:val="0000FF"/>
                        <w:u w:val="single"/>
                        <w:lang w:val="ru-RU"/>
                      </w:rPr>
                      <w:t>27084</w:t>
                    </w:r>
                    <w:r w:rsidRPr="00096114">
                      <w:rPr>
                        <w:rFonts w:ascii="Times New Roman" w:eastAsia="Times New Roman" w:hAnsi="Times New Roman" w:cs="Times New Roman"/>
                        <w:color w:val="0000FF"/>
                        <w:u w:val="single"/>
                      </w:rPr>
                      <w:t>d</w:t>
                    </w:r>
                  </w:hyperlink>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6</w:t>
                  </w:r>
                </w:p>
              </w:tc>
              <w:tc>
                <w:tcPr>
                  <w:tcW w:w="386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Математическое ожидание суммы случайных величин</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13">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/0</w:t>
                    </w:r>
                    <w:r w:rsidRPr="00096114">
                      <w:rPr>
                        <w:rFonts w:ascii="Times New Roman" w:eastAsia="Times New Roman" w:hAnsi="Times New Roman" w:cs="Times New Roman"/>
                        <w:color w:val="0000FF"/>
                        <w:u w:val="single"/>
                      </w:rPr>
                      <w:t>adefe</w:t>
                    </w:r>
                    <w:r w:rsidRPr="00096114">
                      <w:rPr>
                        <w:rFonts w:ascii="Times New Roman" w:eastAsia="Times New Roman" w:hAnsi="Times New Roman" w:cs="Times New Roman"/>
                        <w:color w:val="0000FF"/>
                        <w:u w:val="single"/>
                        <w:lang w:val="ru-RU"/>
                      </w:rPr>
                      <w:t>9</w:t>
                    </w:r>
                    <w:r w:rsidRPr="00096114">
                      <w:rPr>
                        <w:rFonts w:ascii="Times New Roman" w:eastAsia="Times New Roman" w:hAnsi="Times New Roman" w:cs="Times New Roman"/>
                        <w:color w:val="0000FF"/>
                        <w:u w:val="single"/>
                      </w:rPr>
                      <w:t>e</w:t>
                    </w:r>
                  </w:hyperlink>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7</w:t>
                  </w:r>
                </w:p>
              </w:tc>
              <w:tc>
                <w:tcPr>
                  <w:tcW w:w="386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Математическое ожидание геометрического и биномиального распределений</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14">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/20</w:t>
                    </w:r>
                    <w:r w:rsidRPr="00096114">
                      <w:rPr>
                        <w:rFonts w:ascii="Times New Roman" w:eastAsia="Times New Roman" w:hAnsi="Times New Roman" w:cs="Times New Roman"/>
                        <w:color w:val="0000FF"/>
                        <w:u w:val="single"/>
                      </w:rPr>
                      <w:t>de</w:t>
                    </w:r>
                    <w:r w:rsidRPr="00096114">
                      <w:rPr>
                        <w:rFonts w:ascii="Times New Roman" w:eastAsia="Times New Roman" w:hAnsi="Times New Roman" w:cs="Times New Roman"/>
                        <w:color w:val="0000FF"/>
                        <w:u w:val="single"/>
                        <w:lang w:val="ru-RU"/>
                      </w:rPr>
                      <w:t>2</w:t>
                    </w:r>
                    <w:r w:rsidRPr="00096114">
                      <w:rPr>
                        <w:rFonts w:ascii="Times New Roman" w:eastAsia="Times New Roman" w:hAnsi="Times New Roman" w:cs="Times New Roman"/>
                        <w:color w:val="0000FF"/>
                        <w:u w:val="single"/>
                      </w:rPr>
                      <w:t>fc</w:t>
                    </w:r>
                    <w:r w:rsidRPr="00096114">
                      <w:rPr>
                        <w:rFonts w:ascii="Times New Roman" w:eastAsia="Times New Roman" w:hAnsi="Times New Roman" w:cs="Times New Roman"/>
                        <w:color w:val="0000FF"/>
                        <w:u w:val="single"/>
                        <w:lang w:val="ru-RU"/>
                      </w:rPr>
                      <w:t>2</w:t>
                    </w:r>
                  </w:hyperlink>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8</w:t>
                  </w:r>
                </w:p>
              </w:tc>
              <w:tc>
                <w:tcPr>
                  <w:tcW w:w="386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Математическое ожидание геометрического и биномиального распределений</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15">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/17</w:t>
                    </w:r>
                    <w:r w:rsidRPr="00096114">
                      <w:rPr>
                        <w:rFonts w:ascii="Times New Roman" w:eastAsia="Times New Roman" w:hAnsi="Times New Roman" w:cs="Times New Roman"/>
                        <w:color w:val="0000FF"/>
                        <w:u w:val="single"/>
                      </w:rPr>
                      <w:t>b</w:t>
                    </w:r>
                    <w:r w:rsidRPr="00096114">
                      <w:rPr>
                        <w:rFonts w:ascii="Times New Roman" w:eastAsia="Times New Roman" w:hAnsi="Times New Roman" w:cs="Times New Roman"/>
                        <w:color w:val="0000FF"/>
                        <w:u w:val="single"/>
                        <w:lang w:val="ru-RU"/>
                      </w:rPr>
                      <w:t>0</w:t>
                    </w:r>
                    <w:r w:rsidRPr="00096114">
                      <w:rPr>
                        <w:rFonts w:ascii="Times New Roman" w:eastAsia="Times New Roman" w:hAnsi="Times New Roman" w:cs="Times New Roman"/>
                        <w:color w:val="0000FF"/>
                        <w:u w:val="single"/>
                      </w:rPr>
                      <w:t>e</w:t>
                    </w:r>
                    <w:r w:rsidRPr="00096114">
                      <w:rPr>
                        <w:rFonts w:ascii="Times New Roman" w:eastAsia="Times New Roman" w:hAnsi="Times New Roman" w:cs="Times New Roman"/>
                        <w:color w:val="0000FF"/>
                        <w:u w:val="single"/>
                        <w:lang w:val="ru-RU"/>
                      </w:rPr>
                      <w:t>769</w:t>
                    </w:r>
                  </w:hyperlink>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9</w:t>
                  </w:r>
                </w:p>
              </w:tc>
              <w:tc>
                <w:tcPr>
                  <w:tcW w:w="3863"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rPr>
                    <w:t>Дисперсия и стандартное отклонение</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16">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bcc</w:t>
                    </w:r>
                    <w:r w:rsidRPr="00096114">
                      <w:rPr>
                        <w:rFonts w:ascii="Times New Roman" w:eastAsia="Times New Roman" w:hAnsi="Times New Roman" w:cs="Times New Roman"/>
                        <w:color w:val="0000FF"/>
                        <w:u w:val="single"/>
                        <w:lang w:val="ru-RU"/>
                      </w:rPr>
                      <w:t>67</w:t>
                    </w:r>
                    <w:r w:rsidRPr="00096114">
                      <w:rPr>
                        <w:rFonts w:ascii="Times New Roman" w:eastAsia="Times New Roman" w:hAnsi="Times New Roman" w:cs="Times New Roman"/>
                        <w:color w:val="0000FF"/>
                        <w:u w:val="single"/>
                      </w:rPr>
                      <w:t>f</w:t>
                    </w:r>
                    <w:r w:rsidRPr="00096114">
                      <w:rPr>
                        <w:rFonts w:ascii="Times New Roman" w:eastAsia="Times New Roman" w:hAnsi="Times New Roman" w:cs="Times New Roman"/>
                        <w:color w:val="0000FF"/>
                        <w:u w:val="single"/>
                        <w:lang w:val="ru-RU"/>
                      </w:rPr>
                      <w:t>76</w:t>
                    </w:r>
                  </w:hyperlink>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10</w:t>
                  </w:r>
                </w:p>
              </w:tc>
              <w:tc>
                <w:tcPr>
                  <w:tcW w:w="3863"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rPr>
                    <w:t>Дисперсия и стандартное отклонение</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17">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bf</w:t>
                    </w:r>
                    <w:r w:rsidRPr="00096114">
                      <w:rPr>
                        <w:rFonts w:ascii="Times New Roman" w:eastAsia="Times New Roman" w:hAnsi="Times New Roman" w:cs="Times New Roman"/>
                        <w:color w:val="0000FF"/>
                        <w:u w:val="single"/>
                        <w:lang w:val="ru-RU"/>
                      </w:rPr>
                      <w:t>78</w:t>
                    </w:r>
                    <w:r w:rsidRPr="00096114">
                      <w:rPr>
                        <w:rFonts w:ascii="Times New Roman" w:eastAsia="Times New Roman" w:hAnsi="Times New Roman" w:cs="Times New Roman"/>
                        <w:color w:val="0000FF"/>
                        <w:u w:val="single"/>
                      </w:rPr>
                      <w:t>aad</w:t>
                    </w:r>
                    <w:r w:rsidRPr="00096114">
                      <w:rPr>
                        <w:rFonts w:ascii="Times New Roman" w:eastAsia="Times New Roman" w:hAnsi="Times New Roman" w:cs="Times New Roman"/>
                        <w:color w:val="0000FF"/>
                        <w:u w:val="single"/>
                        <w:lang w:val="ru-RU"/>
                      </w:rPr>
                      <w:t>6</w:t>
                    </w:r>
                  </w:hyperlink>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11</w:t>
                  </w:r>
                </w:p>
              </w:tc>
              <w:tc>
                <w:tcPr>
                  <w:tcW w:w="386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Дисперсии геометрического и биномиального распределения</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18">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/4</w:t>
                    </w:r>
                    <w:r w:rsidRPr="00096114">
                      <w:rPr>
                        <w:rFonts w:ascii="Times New Roman" w:eastAsia="Times New Roman" w:hAnsi="Times New Roman" w:cs="Times New Roman"/>
                        <w:color w:val="0000FF"/>
                        <w:u w:val="single"/>
                      </w:rPr>
                      <w:t>b</w:t>
                    </w:r>
                    <w:r w:rsidRPr="00096114">
                      <w:rPr>
                        <w:rFonts w:ascii="Times New Roman" w:eastAsia="Times New Roman" w:hAnsi="Times New Roman" w:cs="Times New Roman"/>
                        <w:color w:val="0000FF"/>
                        <w:u w:val="single"/>
                        <w:lang w:val="ru-RU"/>
                      </w:rPr>
                      <w:t>5</w:t>
                    </w:r>
                    <w:r w:rsidRPr="00096114">
                      <w:rPr>
                        <w:rFonts w:ascii="Times New Roman" w:eastAsia="Times New Roman" w:hAnsi="Times New Roman" w:cs="Times New Roman"/>
                        <w:color w:val="0000FF"/>
                        <w:u w:val="single"/>
                      </w:rPr>
                      <w:t>a</w:t>
                    </w:r>
                    <w:r w:rsidRPr="00096114">
                      <w:rPr>
                        <w:rFonts w:ascii="Times New Roman" w:eastAsia="Times New Roman" w:hAnsi="Times New Roman" w:cs="Times New Roman"/>
                        <w:color w:val="0000FF"/>
                        <w:u w:val="single"/>
                        <w:lang w:val="ru-RU"/>
                      </w:rPr>
                      <w:t>495</w:t>
                    </w:r>
                    <w:r w:rsidRPr="00096114">
                      <w:rPr>
                        <w:rFonts w:ascii="Times New Roman" w:eastAsia="Times New Roman" w:hAnsi="Times New Roman" w:cs="Times New Roman"/>
                        <w:color w:val="0000FF"/>
                        <w:u w:val="single"/>
                      </w:rPr>
                      <w:t>e</w:t>
                    </w:r>
                  </w:hyperlink>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12</w:t>
                  </w:r>
                </w:p>
              </w:tc>
              <w:tc>
                <w:tcPr>
                  <w:tcW w:w="386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Практическая работа с использованием электронных таблиц</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19">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a</w:t>
                    </w:r>
                    <w:r w:rsidRPr="00096114">
                      <w:rPr>
                        <w:rFonts w:ascii="Times New Roman" w:eastAsia="Times New Roman" w:hAnsi="Times New Roman" w:cs="Times New Roman"/>
                        <w:color w:val="0000FF"/>
                        <w:u w:val="single"/>
                        <w:lang w:val="ru-RU"/>
                      </w:rPr>
                      <w:t>53</w:t>
                    </w:r>
                    <w:r w:rsidRPr="00096114">
                      <w:rPr>
                        <w:rFonts w:ascii="Times New Roman" w:eastAsia="Times New Roman" w:hAnsi="Times New Roman" w:cs="Times New Roman"/>
                        <w:color w:val="0000FF"/>
                        <w:u w:val="single"/>
                      </w:rPr>
                      <w:t>cd</w:t>
                    </w:r>
                    <w:r w:rsidRPr="00096114">
                      <w:rPr>
                        <w:rFonts w:ascii="Times New Roman" w:eastAsia="Times New Roman" w:hAnsi="Times New Roman" w:cs="Times New Roman"/>
                        <w:color w:val="0000FF"/>
                        <w:u w:val="single"/>
                        <w:lang w:val="ru-RU"/>
                      </w:rPr>
                      <w:t>884</w:t>
                    </w:r>
                  </w:hyperlink>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13</w:t>
                  </w:r>
                </w:p>
              </w:tc>
              <w:tc>
                <w:tcPr>
                  <w:tcW w:w="386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Закон больших чисел. Выборочный метод исследований</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20">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/94</w:t>
                    </w:r>
                    <w:r w:rsidRPr="00096114">
                      <w:rPr>
                        <w:rFonts w:ascii="Times New Roman" w:eastAsia="Times New Roman" w:hAnsi="Times New Roman" w:cs="Times New Roman"/>
                        <w:color w:val="0000FF"/>
                        <w:u w:val="single"/>
                      </w:rPr>
                      <w:t>ddc</w:t>
                    </w:r>
                    <w:r w:rsidRPr="00096114">
                      <w:rPr>
                        <w:rFonts w:ascii="Times New Roman" w:eastAsia="Times New Roman" w:hAnsi="Times New Roman" w:cs="Times New Roman"/>
                        <w:color w:val="0000FF"/>
                        <w:u w:val="single"/>
                        <w:lang w:val="ru-RU"/>
                      </w:rPr>
                      <w:t>34</w:t>
                    </w:r>
                    <w:r w:rsidRPr="00096114">
                      <w:rPr>
                        <w:rFonts w:ascii="Times New Roman" w:eastAsia="Times New Roman" w:hAnsi="Times New Roman" w:cs="Times New Roman"/>
                        <w:color w:val="0000FF"/>
                        <w:u w:val="single"/>
                      </w:rPr>
                      <w:t>a</w:t>
                    </w:r>
                  </w:hyperlink>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14</w:t>
                  </w:r>
                </w:p>
              </w:tc>
              <w:tc>
                <w:tcPr>
                  <w:tcW w:w="386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Закон больших чисел. Выборочный метод исследований</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21">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cf</w:t>
                    </w:r>
                    <w:r w:rsidRPr="00096114">
                      <w:rPr>
                        <w:rFonts w:ascii="Times New Roman" w:eastAsia="Times New Roman" w:hAnsi="Times New Roman" w:cs="Times New Roman"/>
                        <w:color w:val="0000FF"/>
                        <w:u w:val="single"/>
                        <w:lang w:val="ru-RU"/>
                      </w:rPr>
                      <w:t>23</w:t>
                    </w:r>
                    <w:r w:rsidRPr="00096114">
                      <w:rPr>
                        <w:rFonts w:ascii="Times New Roman" w:eastAsia="Times New Roman" w:hAnsi="Times New Roman" w:cs="Times New Roman"/>
                        <w:color w:val="0000FF"/>
                        <w:u w:val="single"/>
                      </w:rPr>
                      <w:t>b</w:t>
                    </w:r>
                    <w:r w:rsidRPr="00096114">
                      <w:rPr>
                        <w:rFonts w:ascii="Times New Roman" w:eastAsia="Times New Roman" w:hAnsi="Times New Roman" w:cs="Times New Roman"/>
                        <w:color w:val="0000FF"/>
                        <w:u w:val="single"/>
                        <w:lang w:val="ru-RU"/>
                      </w:rPr>
                      <w:t>369</w:t>
                    </w:r>
                  </w:hyperlink>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15</w:t>
                  </w:r>
                </w:p>
              </w:tc>
              <w:tc>
                <w:tcPr>
                  <w:tcW w:w="386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Практическая работа с использованием электронных таблиц</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22">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/6</w:t>
                    </w:r>
                    <w:r w:rsidRPr="00096114">
                      <w:rPr>
                        <w:rFonts w:ascii="Times New Roman" w:eastAsia="Times New Roman" w:hAnsi="Times New Roman" w:cs="Times New Roman"/>
                        <w:color w:val="0000FF"/>
                        <w:u w:val="single"/>
                      </w:rPr>
                      <w:t>c</w:t>
                    </w:r>
                    <w:r w:rsidRPr="00096114">
                      <w:rPr>
                        <w:rFonts w:ascii="Times New Roman" w:eastAsia="Times New Roman" w:hAnsi="Times New Roman" w:cs="Times New Roman"/>
                        <w:color w:val="0000FF"/>
                        <w:u w:val="single"/>
                        <w:lang w:val="ru-RU"/>
                      </w:rPr>
                      <w:t>1</w:t>
                    </w:r>
                    <w:r w:rsidRPr="00096114">
                      <w:rPr>
                        <w:rFonts w:ascii="Times New Roman" w:eastAsia="Times New Roman" w:hAnsi="Times New Roman" w:cs="Times New Roman"/>
                        <w:color w:val="0000FF"/>
                        <w:u w:val="single"/>
                      </w:rPr>
                      <w:t>d</w:t>
                    </w:r>
                    <w:r w:rsidRPr="00096114">
                      <w:rPr>
                        <w:rFonts w:ascii="Times New Roman" w:eastAsia="Times New Roman" w:hAnsi="Times New Roman" w:cs="Times New Roman"/>
                        <w:color w:val="0000FF"/>
                        <w:u w:val="single"/>
                        <w:lang w:val="ru-RU"/>
                      </w:rPr>
                      <w:t>11</w:t>
                    </w:r>
                    <w:r w:rsidRPr="00096114">
                      <w:rPr>
                        <w:rFonts w:ascii="Times New Roman" w:eastAsia="Times New Roman" w:hAnsi="Times New Roman" w:cs="Times New Roman"/>
                        <w:color w:val="0000FF"/>
                        <w:u w:val="single"/>
                      </w:rPr>
                      <w:t>a</w:t>
                    </w:r>
                    <w:r w:rsidRPr="00096114">
                      <w:rPr>
                        <w:rFonts w:ascii="Times New Roman" w:eastAsia="Times New Roman" w:hAnsi="Times New Roman" w:cs="Times New Roman"/>
                        <w:color w:val="0000FF"/>
                        <w:u w:val="single"/>
                        <w:lang w:val="ru-RU"/>
                      </w:rPr>
                      <w:t>6</w:t>
                    </w:r>
                  </w:hyperlink>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16</w:t>
                  </w:r>
                </w:p>
              </w:tc>
              <w:tc>
                <w:tcPr>
                  <w:tcW w:w="3863"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rPr>
                    <w:t>Итоговая контрольная работа</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23">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/7</w:t>
                    </w:r>
                    <w:r w:rsidRPr="00096114">
                      <w:rPr>
                        <w:rFonts w:ascii="Times New Roman" w:eastAsia="Times New Roman" w:hAnsi="Times New Roman" w:cs="Times New Roman"/>
                        <w:color w:val="0000FF"/>
                        <w:u w:val="single"/>
                      </w:rPr>
                      <w:t>e</w:t>
                    </w:r>
                    <w:r w:rsidRPr="00096114">
                      <w:rPr>
                        <w:rFonts w:ascii="Times New Roman" w:eastAsia="Times New Roman" w:hAnsi="Times New Roman" w:cs="Times New Roman"/>
                        <w:color w:val="0000FF"/>
                        <w:u w:val="single"/>
                        <w:lang w:val="ru-RU"/>
                      </w:rPr>
                      <w:t>379</w:t>
                    </w:r>
                    <w:r w:rsidRPr="00096114">
                      <w:rPr>
                        <w:rFonts w:ascii="Times New Roman" w:eastAsia="Times New Roman" w:hAnsi="Times New Roman" w:cs="Times New Roman"/>
                        <w:color w:val="0000FF"/>
                        <w:u w:val="single"/>
                      </w:rPr>
                      <w:t>f</w:t>
                    </w:r>
                    <w:r w:rsidRPr="00096114">
                      <w:rPr>
                        <w:rFonts w:ascii="Times New Roman" w:eastAsia="Times New Roman" w:hAnsi="Times New Roman" w:cs="Times New Roman"/>
                        <w:color w:val="0000FF"/>
                        <w:u w:val="single"/>
                        <w:lang w:val="ru-RU"/>
                      </w:rPr>
                      <w:t>8</w:t>
                    </w:r>
                    <w:r w:rsidRPr="00096114">
                      <w:rPr>
                        <w:rFonts w:ascii="Times New Roman" w:eastAsia="Times New Roman" w:hAnsi="Times New Roman" w:cs="Times New Roman"/>
                        <w:color w:val="0000FF"/>
                        <w:u w:val="single"/>
                      </w:rPr>
                      <w:t>f</w:t>
                    </w:r>
                  </w:hyperlink>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17</w:t>
                  </w:r>
                </w:p>
              </w:tc>
              <w:tc>
                <w:tcPr>
                  <w:tcW w:w="3863"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lang w:val="ru-RU"/>
                    </w:rPr>
                    <w:t xml:space="preserve">Примеры непрерывных случайных величин. Функция плотности распределения. </w:t>
                  </w:r>
                  <w:r w:rsidRPr="00096114">
                    <w:rPr>
                      <w:rFonts w:ascii="Times New Roman" w:eastAsia="Times New Roman" w:hAnsi="Times New Roman" w:cs="Times New Roman"/>
                      <w:color w:val="000000"/>
                    </w:rPr>
                    <w:t>Равномерное распределение и его свойства</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24">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/9</w:t>
                    </w:r>
                    <w:r w:rsidRPr="00096114">
                      <w:rPr>
                        <w:rFonts w:ascii="Times New Roman" w:eastAsia="Times New Roman" w:hAnsi="Times New Roman" w:cs="Times New Roman"/>
                        <w:color w:val="0000FF"/>
                        <w:u w:val="single"/>
                      </w:rPr>
                      <w:t>f</w:t>
                    </w:r>
                    <w:r w:rsidRPr="00096114">
                      <w:rPr>
                        <w:rFonts w:ascii="Times New Roman" w:eastAsia="Times New Roman" w:hAnsi="Times New Roman" w:cs="Times New Roman"/>
                        <w:color w:val="0000FF"/>
                        <w:u w:val="single"/>
                        <w:lang w:val="ru-RU"/>
                      </w:rPr>
                      <w:t>5</w:t>
                    </w:r>
                    <w:r w:rsidRPr="00096114">
                      <w:rPr>
                        <w:rFonts w:ascii="Times New Roman" w:eastAsia="Times New Roman" w:hAnsi="Times New Roman" w:cs="Times New Roman"/>
                        <w:color w:val="0000FF"/>
                        <w:u w:val="single"/>
                      </w:rPr>
                      <w:t>b</w:t>
                    </w:r>
                    <w:r w:rsidRPr="00096114">
                      <w:rPr>
                        <w:rFonts w:ascii="Times New Roman" w:eastAsia="Times New Roman" w:hAnsi="Times New Roman" w:cs="Times New Roman"/>
                        <w:color w:val="0000FF"/>
                        <w:u w:val="single"/>
                        <w:lang w:val="ru-RU"/>
                      </w:rPr>
                      <w:t>423</w:t>
                    </w:r>
                    <w:r w:rsidRPr="00096114">
                      <w:rPr>
                        <w:rFonts w:ascii="Times New Roman" w:eastAsia="Times New Roman" w:hAnsi="Times New Roman" w:cs="Times New Roman"/>
                        <w:color w:val="0000FF"/>
                        <w:u w:val="single"/>
                      </w:rPr>
                      <w:t>d</w:t>
                    </w:r>
                  </w:hyperlink>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18</w:t>
                  </w:r>
                </w:p>
              </w:tc>
              <w:tc>
                <w:tcPr>
                  <w:tcW w:w="3863"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lang w:val="ru-RU"/>
                    </w:rPr>
                    <w:t xml:space="preserve">Примеры непрерывных случайных величин. Функция плотности распределения. </w:t>
                  </w:r>
                  <w:r w:rsidRPr="00096114">
                    <w:rPr>
                      <w:rFonts w:ascii="Times New Roman" w:eastAsia="Times New Roman" w:hAnsi="Times New Roman" w:cs="Times New Roman"/>
                      <w:color w:val="000000"/>
                    </w:rPr>
                    <w:t>Равномерное распределение и его свойства</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25">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b</w:t>
                    </w:r>
                    <w:r w:rsidRPr="00096114">
                      <w:rPr>
                        <w:rFonts w:ascii="Times New Roman" w:eastAsia="Times New Roman" w:hAnsi="Times New Roman" w:cs="Times New Roman"/>
                        <w:color w:val="0000FF"/>
                        <w:u w:val="single"/>
                        <w:lang w:val="ru-RU"/>
                      </w:rPr>
                      <w:t>1</w:t>
                    </w:r>
                    <w:r w:rsidRPr="00096114">
                      <w:rPr>
                        <w:rFonts w:ascii="Times New Roman" w:eastAsia="Times New Roman" w:hAnsi="Times New Roman" w:cs="Times New Roman"/>
                        <w:color w:val="0000FF"/>
                        <w:u w:val="single"/>
                      </w:rPr>
                      <w:t>c</w:t>
                    </w:r>
                    <w:r w:rsidRPr="00096114">
                      <w:rPr>
                        <w:rFonts w:ascii="Times New Roman" w:eastAsia="Times New Roman" w:hAnsi="Times New Roman" w:cs="Times New Roman"/>
                        <w:color w:val="0000FF"/>
                        <w:u w:val="single"/>
                        <w:lang w:val="ru-RU"/>
                      </w:rPr>
                      <w:t>2712</w:t>
                    </w:r>
                    <w:r w:rsidRPr="00096114">
                      <w:rPr>
                        <w:rFonts w:ascii="Times New Roman" w:eastAsia="Times New Roman" w:hAnsi="Times New Roman" w:cs="Times New Roman"/>
                        <w:color w:val="0000FF"/>
                        <w:u w:val="single"/>
                      </w:rPr>
                      <w:t>e</w:t>
                    </w:r>
                  </w:hyperlink>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19</w:t>
                  </w:r>
                </w:p>
              </w:tc>
              <w:tc>
                <w:tcPr>
                  <w:tcW w:w="386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Задачи, приводящие к нормальному распределению. Функция плотности и свойства нормального распределения</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26">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/97</w:t>
                    </w:r>
                    <w:r w:rsidRPr="00096114">
                      <w:rPr>
                        <w:rFonts w:ascii="Times New Roman" w:eastAsia="Times New Roman" w:hAnsi="Times New Roman" w:cs="Times New Roman"/>
                        <w:color w:val="0000FF"/>
                        <w:u w:val="single"/>
                      </w:rPr>
                      <w:t>c</w:t>
                    </w:r>
                    <w:r w:rsidRPr="00096114">
                      <w:rPr>
                        <w:rFonts w:ascii="Times New Roman" w:eastAsia="Times New Roman" w:hAnsi="Times New Roman" w:cs="Times New Roman"/>
                        <w:color w:val="0000FF"/>
                        <w:u w:val="single"/>
                        <w:lang w:val="ru-RU"/>
                      </w:rPr>
                      <w:t>19</w:t>
                    </w:r>
                    <w:r w:rsidRPr="00096114">
                      <w:rPr>
                        <w:rFonts w:ascii="Times New Roman" w:eastAsia="Times New Roman" w:hAnsi="Times New Roman" w:cs="Times New Roman"/>
                        <w:color w:val="0000FF"/>
                        <w:u w:val="single"/>
                      </w:rPr>
                      <w:t>f</w:t>
                    </w:r>
                    <w:r w:rsidRPr="00096114">
                      <w:rPr>
                        <w:rFonts w:ascii="Times New Roman" w:eastAsia="Times New Roman" w:hAnsi="Times New Roman" w:cs="Times New Roman"/>
                        <w:color w:val="0000FF"/>
                        <w:u w:val="single"/>
                        <w:lang w:val="ru-RU"/>
                      </w:rPr>
                      <w:t>59</w:t>
                    </w:r>
                  </w:hyperlink>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20</w:t>
                  </w:r>
                </w:p>
              </w:tc>
              <w:tc>
                <w:tcPr>
                  <w:tcW w:w="386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Практическая работа с использованием электронных таблиц</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27">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/1</w:t>
                    </w:r>
                    <w:r w:rsidRPr="00096114">
                      <w:rPr>
                        <w:rFonts w:ascii="Times New Roman" w:eastAsia="Times New Roman" w:hAnsi="Times New Roman" w:cs="Times New Roman"/>
                        <w:color w:val="0000FF"/>
                        <w:u w:val="single"/>
                      </w:rPr>
                      <w:t>f</w:t>
                    </w:r>
                    <w:r w:rsidRPr="00096114">
                      <w:rPr>
                        <w:rFonts w:ascii="Times New Roman" w:eastAsia="Times New Roman" w:hAnsi="Times New Roman" w:cs="Times New Roman"/>
                        <w:color w:val="0000FF"/>
                        <w:u w:val="single"/>
                        <w:lang w:val="ru-RU"/>
                      </w:rPr>
                      <w:t>1</w:t>
                    </w:r>
                    <w:r w:rsidRPr="00096114">
                      <w:rPr>
                        <w:rFonts w:ascii="Times New Roman" w:eastAsia="Times New Roman" w:hAnsi="Times New Roman" w:cs="Times New Roman"/>
                        <w:color w:val="0000FF"/>
                        <w:u w:val="single"/>
                      </w:rPr>
                      <w:t>f</w:t>
                    </w:r>
                    <w:r w:rsidRPr="00096114">
                      <w:rPr>
                        <w:rFonts w:ascii="Times New Roman" w:eastAsia="Times New Roman" w:hAnsi="Times New Roman" w:cs="Times New Roman"/>
                        <w:color w:val="0000FF"/>
                        <w:u w:val="single"/>
                        <w:lang w:val="ru-RU"/>
                      </w:rPr>
                      <w:t>9</w:t>
                    </w:r>
                    <w:r w:rsidRPr="00096114">
                      <w:rPr>
                        <w:rFonts w:ascii="Times New Roman" w:eastAsia="Times New Roman" w:hAnsi="Times New Roman" w:cs="Times New Roman"/>
                        <w:color w:val="0000FF"/>
                        <w:u w:val="single"/>
                      </w:rPr>
                      <w:t>ad</w:t>
                    </w:r>
                    <w:r w:rsidRPr="00096114">
                      <w:rPr>
                        <w:rFonts w:ascii="Times New Roman" w:eastAsia="Times New Roman" w:hAnsi="Times New Roman" w:cs="Times New Roman"/>
                        <w:color w:val="0000FF"/>
                        <w:u w:val="single"/>
                        <w:lang w:val="ru-RU"/>
                      </w:rPr>
                      <w:t>9</w:t>
                    </w:r>
                  </w:hyperlink>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21</w:t>
                  </w:r>
                </w:p>
              </w:tc>
              <w:tc>
                <w:tcPr>
                  <w:tcW w:w="3863"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lang w:val="ru-RU"/>
                    </w:rPr>
                    <w:t xml:space="preserve">Повторение, обобщение и систематизация знаний. </w:t>
                  </w:r>
                  <w:r w:rsidRPr="00096114">
                    <w:rPr>
                      <w:rFonts w:ascii="Times New Roman" w:eastAsia="Times New Roman" w:hAnsi="Times New Roman" w:cs="Times New Roman"/>
                      <w:color w:val="000000"/>
                    </w:rPr>
                    <w:t>Описательная статистика</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28">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/72953</w:t>
                    </w:r>
                    <w:r w:rsidRPr="00096114">
                      <w:rPr>
                        <w:rFonts w:ascii="Times New Roman" w:eastAsia="Times New Roman" w:hAnsi="Times New Roman" w:cs="Times New Roman"/>
                        <w:color w:val="0000FF"/>
                        <w:u w:val="single"/>
                      </w:rPr>
                      <w:t>f</w:t>
                    </w:r>
                    <w:r w:rsidRPr="00096114">
                      <w:rPr>
                        <w:rFonts w:ascii="Times New Roman" w:eastAsia="Times New Roman" w:hAnsi="Times New Roman" w:cs="Times New Roman"/>
                        <w:color w:val="0000FF"/>
                        <w:u w:val="single"/>
                        <w:lang w:val="ru-RU"/>
                      </w:rPr>
                      <w:t>4</w:t>
                    </w:r>
                    <w:r w:rsidRPr="00096114">
                      <w:rPr>
                        <w:rFonts w:ascii="Times New Roman" w:eastAsia="Times New Roman" w:hAnsi="Times New Roman" w:cs="Times New Roman"/>
                        <w:color w:val="0000FF"/>
                        <w:u w:val="single"/>
                      </w:rPr>
                      <w:t>c</w:t>
                    </w:r>
                  </w:hyperlink>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22</w:t>
                  </w:r>
                </w:p>
              </w:tc>
              <w:tc>
                <w:tcPr>
                  <w:tcW w:w="3863"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lang w:val="ru-RU"/>
                    </w:rPr>
                    <w:t xml:space="preserve">Повторение, обобщение и систематизация знаний. </w:t>
                  </w:r>
                  <w:r w:rsidRPr="00096114">
                    <w:rPr>
                      <w:rFonts w:ascii="Times New Roman" w:eastAsia="Times New Roman" w:hAnsi="Times New Roman" w:cs="Times New Roman"/>
                      <w:color w:val="000000"/>
                    </w:rPr>
                    <w:t>Описательная статистика</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29">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b</w:t>
                    </w:r>
                    <w:r w:rsidRPr="00096114">
                      <w:rPr>
                        <w:rFonts w:ascii="Times New Roman" w:eastAsia="Times New Roman" w:hAnsi="Times New Roman" w:cs="Times New Roman"/>
                        <w:color w:val="0000FF"/>
                        <w:u w:val="single"/>
                        <w:lang w:val="ru-RU"/>
                      </w:rPr>
                      <w:t>699</w:t>
                    </w:r>
                    <w:r w:rsidRPr="00096114">
                      <w:rPr>
                        <w:rFonts w:ascii="Times New Roman" w:eastAsia="Times New Roman" w:hAnsi="Times New Roman" w:cs="Times New Roman"/>
                        <w:color w:val="0000FF"/>
                        <w:u w:val="single"/>
                      </w:rPr>
                      <w:t>ad</w:t>
                    </w:r>
                    <w:r w:rsidRPr="00096114">
                      <w:rPr>
                        <w:rFonts w:ascii="Times New Roman" w:eastAsia="Times New Roman" w:hAnsi="Times New Roman" w:cs="Times New Roman"/>
                        <w:color w:val="0000FF"/>
                        <w:u w:val="single"/>
                        <w:lang w:val="ru-RU"/>
                      </w:rPr>
                      <w:t>0</w:t>
                    </w:r>
                    <w:r w:rsidRPr="00096114">
                      <w:rPr>
                        <w:rFonts w:ascii="Times New Roman" w:eastAsia="Times New Roman" w:hAnsi="Times New Roman" w:cs="Times New Roman"/>
                        <w:color w:val="0000FF"/>
                        <w:u w:val="single"/>
                      </w:rPr>
                      <w:t>c</w:t>
                    </w:r>
                  </w:hyperlink>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23</w:t>
                  </w:r>
                </w:p>
              </w:tc>
              <w:tc>
                <w:tcPr>
                  <w:tcW w:w="386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Повторение, обобщение и систематизация знаний. Опыты с равновозможными элементарными событиями</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30">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/3</w:t>
                    </w:r>
                    <w:r w:rsidRPr="00096114">
                      <w:rPr>
                        <w:rFonts w:ascii="Times New Roman" w:eastAsia="Times New Roman" w:hAnsi="Times New Roman" w:cs="Times New Roman"/>
                        <w:color w:val="0000FF"/>
                        <w:u w:val="single"/>
                      </w:rPr>
                      <w:t>fcbacf</w:t>
                    </w:r>
                    <w:r w:rsidRPr="00096114">
                      <w:rPr>
                        <w:rFonts w:ascii="Times New Roman" w:eastAsia="Times New Roman" w:hAnsi="Times New Roman" w:cs="Times New Roman"/>
                        <w:color w:val="0000FF"/>
                        <w:u w:val="single"/>
                        <w:lang w:val="ru-RU"/>
                      </w:rPr>
                      <w:t>9</w:t>
                    </w:r>
                  </w:hyperlink>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24</w:t>
                  </w:r>
                </w:p>
              </w:tc>
              <w:tc>
                <w:tcPr>
                  <w:tcW w:w="386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Повторение, обобщение и систематизация знаний. Опыты с равновозможными элементарными событиями</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31">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/538</w:t>
                    </w:r>
                    <w:r w:rsidRPr="00096114">
                      <w:rPr>
                        <w:rFonts w:ascii="Times New Roman" w:eastAsia="Times New Roman" w:hAnsi="Times New Roman" w:cs="Times New Roman"/>
                        <w:color w:val="0000FF"/>
                        <w:u w:val="single"/>
                      </w:rPr>
                      <w:t>fd</w:t>
                    </w:r>
                    <w:r w:rsidRPr="00096114">
                      <w:rPr>
                        <w:rFonts w:ascii="Times New Roman" w:eastAsia="Times New Roman" w:hAnsi="Times New Roman" w:cs="Times New Roman"/>
                        <w:color w:val="0000FF"/>
                        <w:u w:val="single"/>
                        <w:lang w:val="ru-RU"/>
                      </w:rPr>
                      <w:t>7</w:t>
                    </w:r>
                    <w:r w:rsidRPr="00096114">
                      <w:rPr>
                        <w:rFonts w:ascii="Times New Roman" w:eastAsia="Times New Roman" w:hAnsi="Times New Roman" w:cs="Times New Roman"/>
                        <w:color w:val="0000FF"/>
                        <w:u w:val="single"/>
                      </w:rPr>
                      <w:t>cf</w:t>
                    </w:r>
                  </w:hyperlink>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25</w:t>
                  </w:r>
                </w:p>
              </w:tc>
              <w:tc>
                <w:tcPr>
                  <w:tcW w:w="386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Повторение, обобщение и систематизация знаний. Вычисление вероятностей событий с применением формул и графических методов (координатная прямая, дерево, диаграмма Эйлера)</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32">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/272910</w:t>
                    </w:r>
                    <w:r w:rsidRPr="00096114">
                      <w:rPr>
                        <w:rFonts w:ascii="Times New Roman" w:eastAsia="Times New Roman" w:hAnsi="Times New Roman" w:cs="Times New Roman"/>
                        <w:color w:val="0000FF"/>
                        <w:u w:val="single"/>
                      </w:rPr>
                      <w:t>f</w:t>
                    </w:r>
                    <w:r w:rsidRPr="00096114">
                      <w:rPr>
                        <w:rFonts w:ascii="Times New Roman" w:eastAsia="Times New Roman" w:hAnsi="Times New Roman" w:cs="Times New Roman"/>
                        <w:color w:val="0000FF"/>
                        <w:u w:val="single"/>
                        <w:lang w:val="ru-RU"/>
                      </w:rPr>
                      <w:t>5</w:t>
                    </w:r>
                  </w:hyperlink>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26</w:t>
                  </w:r>
                </w:p>
              </w:tc>
              <w:tc>
                <w:tcPr>
                  <w:tcW w:w="386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Повторение, обобщение и систематизация знаний. Вычисление вероятностей событий с применением формул и графических методов (координатная прямая, дерево, диаграмма Эйлера)</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33">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dc</w:t>
                    </w:r>
                    <w:r w:rsidRPr="00096114">
                      <w:rPr>
                        <w:rFonts w:ascii="Times New Roman" w:eastAsia="Times New Roman" w:hAnsi="Times New Roman" w:cs="Times New Roman"/>
                        <w:color w:val="0000FF"/>
                        <w:u w:val="single"/>
                        <w:lang w:val="ru-RU"/>
                      </w:rPr>
                      <w:t>9</w:t>
                    </w:r>
                    <w:r w:rsidRPr="00096114">
                      <w:rPr>
                        <w:rFonts w:ascii="Times New Roman" w:eastAsia="Times New Roman" w:hAnsi="Times New Roman" w:cs="Times New Roman"/>
                        <w:color w:val="0000FF"/>
                        <w:u w:val="single"/>
                      </w:rPr>
                      <w:t>ad</w:t>
                    </w:r>
                    <w:r w:rsidRPr="00096114">
                      <w:rPr>
                        <w:rFonts w:ascii="Times New Roman" w:eastAsia="Times New Roman" w:hAnsi="Times New Roman" w:cs="Times New Roman"/>
                        <w:color w:val="0000FF"/>
                        <w:u w:val="single"/>
                        <w:lang w:val="ru-RU"/>
                      </w:rPr>
                      <w:t>6</w:t>
                    </w:r>
                    <w:r w:rsidRPr="00096114">
                      <w:rPr>
                        <w:rFonts w:ascii="Times New Roman" w:eastAsia="Times New Roman" w:hAnsi="Times New Roman" w:cs="Times New Roman"/>
                        <w:color w:val="0000FF"/>
                        <w:u w:val="single"/>
                      </w:rPr>
                      <w:t>ca</w:t>
                    </w:r>
                  </w:hyperlink>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27</w:t>
                  </w:r>
                </w:p>
              </w:tc>
              <w:tc>
                <w:tcPr>
                  <w:tcW w:w="386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Повторение, обобщение и систематизация знаний. Вычисление вероятностей событий с применением формул и графических методов (координатная прямая, дерево, диаграмма Эйлера)</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34">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/5964</w:t>
                    </w:r>
                    <w:r w:rsidRPr="00096114">
                      <w:rPr>
                        <w:rFonts w:ascii="Times New Roman" w:eastAsia="Times New Roman" w:hAnsi="Times New Roman" w:cs="Times New Roman"/>
                        <w:color w:val="0000FF"/>
                        <w:u w:val="single"/>
                      </w:rPr>
                      <w:t>f</w:t>
                    </w:r>
                    <w:r w:rsidRPr="00096114">
                      <w:rPr>
                        <w:rFonts w:ascii="Times New Roman" w:eastAsia="Times New Roman" w:hAnsi="Times New Roman" w:cs="Times New Roman"/>
                        <w:color w:val="0000FF"/>
                        <w:u w:val="single"/>
                        <w:lang w:val="ru-RU"/>
                      </w:rPr>
                      <w:t>277</w:t>
                    </w:r>
                  </w:hyperlink>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28</w:t>
                  </w:r>
                </w:p>
              </w:tc>
              <w:tc>
                <w:tcPr>
                  <w:tcW w:w="386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Повторение, обобщение и систематизация знаний. Вычисление вероятностей событий с применением формул и графических методов (координатная прямая, дерево, диаграмма Эйлера)</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35">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w:t>
                    </w:r>
                    <w:r w:rsidRPr="00096114">
                      <w:rPr>
                        <w:rFonts w:ascii="Times New Roman" w:eastAsia="Times New Roman" w:hAnsi="Times New Roman" w:cs="Times New Roman"/>
                        <w:color w:val="0000FF"/>
                        <w:u w:val="single"/>
                        <w:lang w:val="ru-RU"/>
                      </w:rPr>
                      <w:t>71</w:t>
                    </w:r>
                    <w:r w:rsidRPr="00096114">
                      <w:rPr>
                        <w:rFonts w:ascii="Times New Roman" w:eastAsia="Times New Roman" w:hAnsi="Times New Roman" w:cs="Times New Roman"/>
                        <w:color w:val="0000FF"/>
                        <w:u w:val="single"/>
                      </w:rPr>
                      <w:t>debe</w:t>
                    </w:r>
                    <w:r w:rsidRPr="00096114">
                      <w:rPr>
                        <w:rFonts w:ascii="Times New Roman" w:eastAsia="Times New Roman" w:hAnsi="Times New Roman" w:cs="Times New Roman"/>
                        <w:color w:val="0000FF"/>
                        <w:u w:val="single"/>
                        <w:lang w:val="ru-RU"/>
                      </w:rPr>
                      <w:t>4</w:t>
                    </w:r>
                  </w:hyperlink>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29</w:t>
                  </w:r>
                </w:p>
              </w:tc>
              <w:tc>
                <w:tcPr>
                  <w:tcW w:w="3863"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lang w:val="ru-RU"/>
                    </w:rPr>
                    <w:t xml:space="preserve">Повторение, обобщение и систематизация знаний. </w:t>
                  </w:r>
                  <w:r w:rsidRPr="00096114">
                    <w:rPr>
                      <w:rFonts w:ascii="Times New Roman" w:eastAsia="Times New Roman" w:hAnsi="Times New Roman" w:cs="Times New Roman"/>
                      <w:color w:val="000000"/>
                    </w:rPr>
                    <w:t>Случайные величины и распределения</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36">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/00</w:t>
                    </w:r>
                    <w:r w:rsidRPr="00096114">
                      <w:rPr>
                        <w:rFonts w:ascii="Times New Roman" w:eastAsia="Times New Roman" w:hAnsi="Times New Roman" w:cs="Times New Roman"/>
                        <w:color w:val="0000FF"/>
                        <w:u w:val="single"/>
                      </w:rPr>
                      <w:t>b</w:t>
                    </w:r>
                    <w:r w:rsidRPr="00096114">
                      <w:rPr>
                        <w:rFonts w:ascii="Times New Roman" w:eastAsia="Times New Roman" w:hAnsi="Times New Roman" w:cs="Times New Roman"/>
                        <w:color w:val="0000FF"/>
                        <w:u w:val="single"/>
                        <w:lang w:val="ru-RU"/>
                      </w:rPr>
                      <w:t>2</w:t>
                    </w:r>
                    <w:r w:rsidRPr="00096114">
                      <w:rPr>
                        <w:rFonts w:ascii="Times New Roman" w:eastAsia="Times New Roman" w:hAnsi="Times New Roman" w:cs="Times New Roman"/>
                        <w:color w:val="0000FF"/>
                        <w:u w:val="single"/>
                      </w:rPr>
                      <w:t>efb</w:t>
                    </w:r>
                    <w:r w:rsidRPr="00096114">
                      <w:rPr>
                        <w:rFonts w:ascii="Times New Roman" w:eastAsia="Times New Roman" w:hAnsi="Times New Roman" w:cs="Times New Roman"/>
                        <w:color w:val="0000FF"/>
                        <w:u w:val="single"/>
                        <w:lang w:val="ru-RU"/>
                      </w:rPr>
                      <w:t>3</w:t>
                    </w:r>
                  </w:hyperlink>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30</w:t>
                  </w:r>
                </w:p>
              </w:tc>
              <w:tc>
                <w:tcPr>
                  <w:tcW w:w="3863"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lang w:val="ru-RU"/>
                    </w:rPr>
                    <w:t xml:space="preserve">Повторение, обобщение и систематизация знаний. </w:t>
                  </w:r>
                  <w:r w:rsidRPr="00096114">
                    <w:rPr>
                      <w:rFonts w:ascii="Times New Roman" w:eastAsia="Times New Roman" w:hAnsi="Times New Roman" w:cs="Times New Roman"/>
                      <w:color w:val="000000"/>
                    </w:rPr>
                    <w:t>Случайные величины и распределения</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37">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/1</w:t>
                    </w:r>
                    <w:r w:rsidRPr="00096114">
                      <w:rPr>
                        <w:rFonts w:ascii="Times New Roman" w:eastAsia="Times New Roman" w:hAnsi="Times New Roman" w:cs="Times New Roman"/>
                        <w:color w:val="0000FF"/>
                        <w:u w:val="single"/>
                      </w:rPr>
                      <w:t>cc</w:t>
                    </w:r>
                    <w:r w:rsidRPr="00096114">
                      <w:rPr>
                        <w:rFonts w:ascii="Times New Roman" w:eastAsia="Times New Roman" w:hAnsi="Times New Roman" w:cs="Times New Roman"/>
                        <w:color w:val="0000FF"/>
                        <w:u w:val="single"/>
                        <w:lang w:val="ru-RU"/>
                      </w:rPr>
                      <w:t>2</w:t>
                    </w:r>
                    <w:r w:rsidRPr="00096114">
                      <w:rPr>
                        <w:rFonts w:ascii="Times New Roman" w:eastAsia="Times New Roman" w:hAnsi="Times New Roman" w:cs="Times New Roman"/>
                        <w:color w:val="0000FF"/>
                        <w:u w:val="single"/>
                      </w:rPr>
                      <w:t>df</w:t>
                    </w:r>
                    <w:r w:rsidRPr="00096114">
                      <w:rPr>
                        <w:rFonts w:ascii="Times New Roman" w:eastAsia="Times New Roman" w:hAnsi="Times New Roman" w:cs="Times New Roman"/>
                        <w:color w:val="0000FF"/>
                        <w:u w:val="single"/>
                        <w:lang w:val="ru-RU"/>
                      </w:rPr>
                      <w:t>8</w:t>
                    </w:r>
                    <w:r w:rsidRPr="00096114">
                      <w:rPr>
                        <w:rFonts w:ascii="Times New Roman" w:eastAsia="Times New Roman" w:hAnsi="Times New Roman" w:cs="Times New Roman"/>
                        <w:color w:val="0000FF"/>
                        <w:u w:val="single"/>
                      </w:rPr>
                      <w:t>f</w:t>
                    </w:r>
                  </w:hyperlink>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31</w:t>
                  </w:r>
                </w:p>
              </w:tc>
              <w:tc>
                <w:tcPr>
                  <w:tcW w:w="3863"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lang w:val="ru-RU"/>
                    </w:rPr>
                    <w:t xml:space="preserve">Повторение, обобщение и систематизация знаний. </w:t>
                  </w:r>
                  <w:r w:rsidRPr="00096114">
                    <w:rPr>
                      <w:rFonts w:ascii="Times New Roman" w:eastAsia="Times New Roman" w:hAnsi="Times New Roman" w:cs="Times New Roman"/>
                      <w:color w:val="000000"/>
                    </w:rPr>
                    <w:t>Математическое ожидание случайной величины</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38">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aea</w:t>
                    </w:r>
                    <w:r w:rsidRPr="00096114">
                      <w:rPr>
                        <w:rFonts w:ascii="Times New Roman" w:eastAsia="Times New Roman" w:hAnsi="Times New Roman" w:cs="Times New Roman"/>
                        <w:color w:val="0000FF"/>
                        <w:u w:val="single"/>
                        <w:lang w:val="ru-RU"/>
                      </w:rPr>
                      <w:t>1298</w:t>
                    </w:r>
                    <w:r w:rsidRPr="00096114">
                      <w:rPr>
                        <w:rFonts w:ascii="Times New Roman" w:eastAsia="Times New Roman" w:hAnsi="Times New Roman" w:cs="Times New Roman"/>
                        <w:color w:val="0000FF"/>
                        <w:u w:val="single"/>
                      </w:rPr>
                      <w:t>c</w:t>
                    </w:r>
                  </w:hyperlink>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32</w:t>
                  </w:r>
                </w:p>
              </w:tc>
              <w:tc>
                <w:tcPr>
                  <w:tcW w:w="3863"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lang w:val="ru-RU"/>
                    </w:rPr>
                    <w:t xml:space="preserve">Повторение, обобщение и систематизация знаний. </w:t>
                  </w:r>
                  <w:r w:rsidRPr="00096114">
                    <w:rPr>
                      <w:rFonts w:ascii="Times New Roman" w:eastAsia="Times New Roman" w:hAnsi="Times New Roman" w:cs="Times New Roman"/>
                      <w:color w:val="000000"/>
                    </w:rPr>
                    <w:t>Математическое ожидание случайной величины</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39">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/640</w:t>
                    </w:r>
                    <w:r w:rsidRPr="00096114">
                      <w:rPr>
                        <w:rFonts w:ascii="Times New Roman" w:eastAsia="Times New Roman" w:hAnsi="Times New Roman" w:cs="Times New Roman"/>
                        <w:color w:val="0000FF"/>
                        <w:u w:val="single"/>
                      </w:rPr>
                      <w:t>a</w:t>
                    </w:r>
                    <w:r w:rsidRPr="00096114">
                      <w:rPr>
                        <w:rFonts w:ascii="Times New Roman" w:eastAsia="Times New Roman" w:hAnsi="Times New Roman" w:cs="Times New Roman"/>
                        <w:color w:val="0000FF"/>
                        <w:u w:val="single"/>
                        <w:lang w:val="ru-RU"/>
                      </w:rPr>
                      <w:t>8</w:t>
                    </w:r>
                    <w:r w:rsidRPr="00096114">
                      <w:rPr>
                        <w:rFonts w:ascii="Times New Roman" w:eastAsia="Times New Roman" w:hAnsi="Times New Roman" w:cs="Times New Roman"/>
                        <w:color w:val="0000FF"/>
                        <w:u w:val="single"/>
                      </w:rPr>
                      <w:t>ebf</w:t>
                    </w:r>
                  </w:hyperlink>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33</w:t>
                  </w:r>
                </w:p>
              </w:tc>
              <w:tc>
                <w:tcPr>
                  <w:tcW w:w="3863" w:type="dxa"/>
                  <w:tcMar>
                    <w:top w:w="50" w:type="dxa"/>
                    <w:left w:w="100" w:type="dxa"/>
                  </w:tcMar>
                  <w:vAlign w:val="center"/>
                </w:tcPr>
                <w:p w:rsidR="00096114" w:rsidRPr="00096114" w:rsidRDefault="00096114" w:rsidP="00CC5DCE">
                  <w:pPr>
                    <w:pStyle w:val="normal"/>
                    <w:spacing w:after="0" w:line="240" w:lineRule="atLeast"/>
                    <w:ind w:left="135"/>
                  </w:pPr>
                  <w:r w:rsidRPr="00096114">
                    <w:rPr>
                      <w:rFonts w:ascii="Times New Roman" w:eastAsia="Times New Roman" w:hAnsi="Times New Roman" w:cs="Times New Roman"/>
                      <w:color w:val="000000"/>
                    </w:rPr>
                    <w:t>Итоговая контрольная работа</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1 </w:t>
                  </w: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40">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/0</w:t>
                    </w:r>
                    <w:r w:rsidRPr="00096114">
                      <w:rPr>
                        <w:rFonts w:ascii="Times New Roman" w:eastAsia="Times New Roman" w:hAnsi="Times New Roman" w:cs="Times New Roman"/>
                        <w:color w:val="0000FF"/>
                        <w:u w:val="single"/>
                      </w:rPr>
                      <w:t>fd</w:t>
                    </w:r>
                    <w:r w:rsidRPr="00096114">
                      <w:rPr>
                        <w:rFonts w:ascii="Times New Roman" w:eastAsia="Times New Roman" w:hAnsi="Times New Roman" w:cs="Times New Roman"/>
                        <w:color w:val="0000FF"/>
                        <w:u w:val="single"/>
                        <w:lang w:val="ru-RU"/>
                      </w:rPr>
                      <w:t>6</w:t>
                    </w:r>
                    <w:r w:rsidRPr="00096114">
                      <w:rPr>
                        <w:rFonts w:ascii="Times New Roman" w:eastAsia="Times New Roman" w:hAnsi="Times New Roman" w:cs="Times New Roman"/>
                        <w:color w:val="0000FF"/>
                        <w:u w:val="single"/>
                      </w:rPr>
                      <w:t>d</w:t>
                    </w:r>
                    <w:r w:rsidRPr="00096114">
                      <w:rPr>
                        <w:rFonts w:ascii="Times New Roman" w:eastAsia="Times New Roman" w:hAnsi="Times New Roman" w:cs="Times New Roman"/>
                        <w:color w:val="0000FF"/>
                        <w:u w:val="single"/>
                        <w:lang w:val="ru-RU"/>
                      </w:rPr>
                      <w:t>597</w:t>
                    </w:r>
                  </w:hyperlink>
                </w:p>
              </w:tc>
            </w:tr>
            <w:tr w:rsidR="00096114" w:rsidRPr="00096114" w:rsidTr="00CC5DCE">
              <w:trPr>
                <w:cantSplit/>
                <w:trHeight w:val="144"/>
                <w:tblHeader/>
              </w:trPr>
              <w:tc>
                <w:tcPr>
                  <w:tcW w:w="984" w:type="dxa"/>
                  <w:tcMar>
                    <w:top w:w="50" w:type="dxa"/>
                    <w:left w:w="100" w:type="dxa"/>
                  </w:tcMar>
                  <w:vAlign w:val="center"/>
                </w:tcPr>
                <w:p w:rsidR="00096114" w:rsidRPr="00096114" w:rsidRDefault="00096114" w:rsidP="00CC5DCE">
                  <w:pPr>
                    <w:pStyle w:val="normal"/>
                    <w:spacing w:after="0" w:line="240" w:lineRule="atLeast"/>
                  </w:pPr>
                  <w:r w:rsidRPr="00096114">
                    <w:rPr>
                      <w:rFonts w:ascii="Times New Roman" w:eastAsia="Times New Roman" w:hAnsi="Times New Roman" w:cs="Times New Roman"/>
                      <w:color w:val="000000"/>
                    </w:rPr>
                    <w:t>34</w:t>
                  </w:r>
                </w:p>
              </w:tc>
              <w:tc>
                <w:tcPr>
                  <w:tcW w:w="3863"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Повторение, обобщение и систематизация знаний</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1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p>
              </w:tc>
              <w:tc>
                <w:tcPr>
                  <w:tcW w:w="1347" w:type="dxa"/>
                  <w:tcMar>
                    <w:top w:w="50" w:type="dxa"/>
                    <w:left w:w="100" w:type="dxa"/>
                  </w:tcMar>
                  <w:vAlign w:val="center"/>
                </w:tcPr>
                <w:p w:rsidR="00096114" w:rsidRPr="00096114" w:rsidRDefault="00096114" w:rsidP="00CC5DCE">
                  <w:pPr>
                    <w:pStyle w:val="normal"/>
                    <w:spacing w:after="0" w:line="240" w:lineRule="atLeast"/>
                    <w:ind w:left="135"/>
                  </w:pPr>
                </w:p>
              </w:tc>
              <w:tc>
                <w:tcPr>
                  <w:tcW w:w="2861" w:type="dxa"/>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 xml:space="preserve">Библиотека ЦОК </w:t>
                  </w:r>
                  <w:hyperlink r:id="rId441">
                    <w:r w:rsidRPr="00096114">
                      <w:rPr>
                        <w:rFonts w:ascii="Times New Roman" w:eastAsia="Times New Roman" w:hAnsi="Times New Roman" w:cs="Times New Roman"/>
                        <w:color w:val="0000FF"/>
                        <w:u w:val="single"/>
                      </w:rPr>
                      <w:t>https</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m</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edsoo</w:t>
                    </w:r>
                    <w:r w:rsidRPr="00096114">
                      <w:rPr>
                        <w:rFonts w:ascii="Times New Roman" w:eastAsia="Times New Roman" w:hAnsi="Times New Roman" w:cs="Times New Roman"/>
                        <w:color w:val="0000FF"/>
                        <w:u w:val="single"/>
                        <w:lang w:val="ru-RU"/>
                      </w:rPr>
                      <w:t>.</w:t>
                    </w:r>
                    <w:r w:rsidRPr="00096114">
                      <w:rPr>
                        <w:rFonts w:ascii="Times New Roman" w:eastAsia="Times New Roman" w:hAnsi="Times New Roman" w:cs="Times New Roman"/>
                        <w:color w:val="0000FF"/>
                        <w:u w:val="single"/>
                      </w:rPr>
                      <w:t>ru</w:t>
                    </w:r>
                    <w:r w:rsidRPr="00096114">
                      <w:rPr>
                        <w:rFonts w:ascii="Times New Roman" w:eastAsia="Times New Roman" w:hAnsi="Times New Roman" w:cs="Times New Roman"/>
                        <w:color w:val="0000FF"/>
                        <w:u w:val="single"/>
                        <w:lang w:val="ru-RU"/>
                      </w:rPr>
                      <w:t>/5006273</w:t>
                    </w:r>
                    <w:r w:rsidRPr="00096114">
                      <w:rPr>
                        <w:rFonts w:ascii="Times New Roman" w:eastAsia="Times New Roman" w:hAnsi="Times New Roman" w:cs="Times New Roman"/>
                        <w:color w:val="0000FF"/>
                        <w:u w:val="single"/>
                      </w:rPr>
                      <w:t>e</w:t>
                    </w:r>
                  </w:hyperlink>
                </w:p>
              </w:tc>
            </w:tr>
            <w:tr w:rsidR="00096114" w:rsidRPr="00096114" w:rsidTr="00CC5DCE">
              <w:trPr>
                <w:cantSplit/>
                <w:trHeight w:val="144"/>
                <w:tblHeader/>
              </w:trPr>
              <w:tc>
                <w:tcPr>
                  <w:tcW w:w="4847" w:type="dxa"/>
                  <w:gridSpan w:val="2"/>
                  <w:tcMar>
                    <w:top w:w="50" w:type="dxa"/>
                    <w:left w:w="100" w:type="dxa"/>
                  </w:tcMar>
                  <w:vAlign w:val="center"/>
                </w:tcPr>
                <w:p w:rsidR="00096114" w:rsidRPr="00096114" w:rsidRDefault="00096114" w:rsidP="00CC5DCE">
                  <w:pPr>
                    <w:pStyle w:val="normal"/>
                    <w:spacing w:after="0" w:line="240" w:lineRule="atLeast"/>
                    <w:ind w:left="135"/>
                    <w:rPr>
                      <w:lang w:val="ru-RU"/>
                    </w:rPr>
                  </w:pPr>
                  <w:r w:rsidRPr="00096114">
                    <w:rPr>
                      <w:rFonts w:ascii="Times New Roman" w:eastAsia="Times New Roman" w:hAnsi="Times New Roman" w:cs="Times New Roman"/>
                      <w:color w:val="000000"/>
                      <w:lang w:val="ru-RU"/>
                    </w:rPr>
                    <w:t>ОБЩЕЕ КОЛИЧЕСТВО ЧАСОВ ПО ПРОГРАММЕ</w:t>
                  </w:r>
                </w:p>
              </w:tc>
              <w:tc>
                <w:tcPr>
                  <w:tcW w:w="1234"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lang w:val="ru-RU"/>
                    </w:rPr>
                    <w:t xml:space="preserve"> </w:t>
                  </w:r>
                  <w:r w:rsidRPr="00096114">
                    <w:rPr>
                      <w:rFonts w:ascii="Times New Roman" w:eastAsia="Times New Roman" w:hAnsi="Times New Roman" w:cs="Times New Roman"/>
                      <w:color w:val="000000"/>
                    </w:rPr>
                    <w:t xml:space="preserve">34 </w:t>
                  </w:r>
                </w:p>
              </w:tc>
              <w:tc>
                <w:tcPr>
                  <w:tcW w:w="1841"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2 </w:t>
                  </w:r>
                </w:p>
              </w:tc>
              <w:tc>
                <w:tcPr>
                  <w:tcW w:w="1910" w:type="dxa"/>
                  <w:tcMar>
                    <w:top w:w="50" w:type="dxa"/>
                    <w:left w:w="100" w:type="dxa"/>
                  </w:tcMar>
                  <w:vAlign w:val="center"/>
                </w:tcPr>
                <w:p w:rsidR="00096114" w:rsidRPr="00096114" w:rsidRDefault="00096114" w:rsidP="00CC5DCE">
                  <w:pPr>
                    <w:pStyle w:val="normal"/>
                    <w:spacing w:after="0" w:line="240" w:lineRule="atLeast"/>
                    <w:ind w:left="135"/>
                    <w:jc w:val="center"/>
                  </w:pPr>
                  <w:r w:rsidRPr="00096114">
                    <w:rPr>
                      <w:rFonts w:ascii="Times New Roman" w:eastAsia="Times New Roman" w:hAnsi="Times New Roman" w:cs="Times New Roman"/>
                      <w:color w:val="000000"/>
                    </w:rPr>
                    <w:t xml:space="preserve"> 3 </w:t>
                  </w:r>
                </w:p>
              </w:tc>
              <w:tc>
                <w:tcPr>
                  <w:tcW w:w="4208" w:type="dxa"/>
                  <w:gridSpan w:val="2"/>
                  <w:tcMar>
                    <w:top w:w="50" w:type="dxa"/>
                    <w:left w:w="100" w:type="dxa"/>
                  </w:tcMar>
                  <w:vAlign w:val="center"/>
                </w:tcPr>
                <w:p w:rsidR="00096114" w:rsidRPr="00096114" w:rsidRDefault="00096114" w:rsidP="00CC5DCE">
                  <w:pPr>
                    <w:pStyle w:val="normal"/>
                    <w:spacing w:after="0" w:line="240" w:lineRule="atLeast"/>
                  </w:pPr>
                </w:p>
              </w:tc>
            </w:tr>
          </w:tbl>
          <w:p w:rsidR="00096114" w:rsidRDefault="00096114"/>
        </w:tc>
      </w:tr>
    </w:tbl>
    <w:p w:rsidR="00C72069" w:rsidRPr="006A4EC8" w:rsidRDefault="00C72069" w:rsidP="00C72069">
      <w:pPr>
        <w:pStyle w:val="normal"/>
        <w:spacing w:after="0" w:line="240" w:lineRule="atLeast"/>
        <w:sectPr w:rsidR="00C72069" w:rsidRPr="006A4EC8">
          <w:pgSz w:w="16383" w:h="11906" w:orient="landscape"/>
          <w:pgMar w:top="1134" w:right="850" w:bottom="1134" w:left="1701" w:header="720" w:footer="720" w:gutter="0"/>
          <w:cols w:space="720"/>
        </w:sectPr>
      </w:pPr>
    </w:p>
    <w:p w:rsidR="00C72069" w:rsidRPr="006A4EC8" w:rsidRDefault="00C72069" w:rsidP="00C72069">
      <w:pPr>
        <w:pStyle w:val="normal"/>
        <w:spacing w:after="0" w:line="240" w:lineRule="atLeast"/>
        <w:ind w:left="120"/>
        <w:rPr>
          <w:lang w:val="ru-RU"/>
        </w:rPr>
      </w:pPr>
      <w:bookmarkStart w:id="50" w:name="6ge3i300jza" w:colFirst="0" w:colLast="0"/>
      <w:bookmarkEnd w:id="50"/>
      <w:r w:rsidRPr="006A4EC8">
        <w:rPr>
          <w:rFonts w:ascii="Times New Roman" w:eastAsia="Times New Roman" w:hAnsi="Times New Roman" w:cs="Times New Roman"/>
          <w:b/>
          <w:color w:val="000000"/>
          <w:lang w:val="ru-RU"/>
        </w:rPr>
        <w:t>ПРОВЕРЯЕМЫЕ ТРЕБОВАНИЯ К РЕЗУЛЬТАТАМ ОСВОЕНИЯ ОСНОВНОЙ ОБРАЗОВАТЕЛЬНОЙ ПРОГРАММЫ</w:t>
      </w:r>
    </w:p>
    <w:p w:rsidR="00C72069" w:rsidRPr="006A4EC8" w:rsidRDefault="00C72069" w:rsidP="00C72069">
      <w:pPr>
        <w:pStyle w:val="normal"/>
        <w:spacing w:after="0" w:line="240" w:lineRule="atLeast"/>
        <w:ind w:left="120"/>
        <w:rPr>
          <w:lang w:val="ru-RU"/>
        </w:rPr>
      </w:pPr>
    </w:p>
    <w:p w:rsidR="00C72069" w:rsidRPr="006A4EC8" w:rsidRDefault="00C72069" w:rsidP="00C72069">
      <w:pPr>
        <w:pStyle w:val="normal"/>
        <w:spacing w:after="0" w:line="240" w:lineRule="atLeast"/>
        <w:ind w:left="120"/>
      </w:pPr>
      <w:r w:rsidRPr="006A4EC8">
        <w:rPr>
          <w:rFonts w:ascii="Times New Roman" w:eastAsia="Times New Roman" w:hAnsi="Times New Roman" w:cs="Times New Roman"/>
          <w:b/>
          <w:color w:val="000000"/>
        </w:rPr>
        <w:t>10 КЛАСС</w:t>
      </w:r>
    </w:p>
    <w:p w:rsidR="00C72069" w:rsidRPr="006A4EC8" w:rsidRDefault="00C72069" w:rsidP="00C72069">
      <w:pPr>
        <w:pStyle w:val="normal"/>
        <w:spacing w:after="0" w:line="240" w:lineRule="atLeast"/>
        <w:ind w:left="120"/>
      </w:pPr>
    </w:p>
    <w:tbl>
      <w:tblPr>
        <w:tblW w:w="9487" w:type="dxa"/>
        <w:tblInd w:w="-24" w:type="dxa"/>
        <w:tblBorders>
          <w:top w:val="nil"/>
          <w:left w:val="nil"/>
          <w:bottom w:val="nil"/>
          <w:right w:val="nil"/>
          <w:insideH w:val="nil"/>
          <w:insideV w:val="nil"/>
        </w:tblBorders>
        <w:tblLayout w:type="fixed"/>
        <w:tblLook w:val="0400"/>
      </w:tblPr>
      <w:tblGrid>
        <w:gridCol w:w="1911"/>
        <w:gridCol w:w="7576"/>
      </w:tblGrid>
      <w:tr w:rsidR="00C72069" w:rsidRPr="006A4EC8" w:rsidTr="00060286">
        <w:trPr>
          <w:cantSplit/>
          <w:trHeight w:val="144"/>
          <w:tblHeader/>
        </w:trPr>
        <w:tc>
          <w:tcPr>
            <w:tcW w:w="1911" w:type="dxa"/>
            <w:tcMar>
              <w:top w:w="50" w:type="dxa"/>
              <w:left w:w="100" w:type="dxa"/>
            </w:tcMar>
            <w:vAlign w:val="center"/>
          </w:tcPr>
          <w:p w:rsidR="00C72069" w:rsidRPr="006A4EC8" w:rsidRDefault="00C72069" w:rsidP="00060286">
            <w:pPr>
              <w:pStyle w:val="normal"/>
              <w:spacing w:after="0" w:line="240" w:lineRule="atLeast"/>
              <w:ind w:left="192"/>
            </w:pPr>
            <w:r w:rsidRPr="006A4EC8">
              <w:rPr>
                <w:rFonts w:ascii="Times New Roman" w:eastAsia="Times New Roman" w:hAnsi="Times New Roman" w:cs="Times New Roman"/>
                <w:b/>
                <w:color w:val="000000"/>
              </w:rPr>
              <w:t xml:space="preserve"> Код проверяемого результата </w:t>
            </w:r>
          </w:p>
        </w:tc>
        <w:tc>
          <w:tcPr>
            <w:tcW w:w="7576" w:type="dxa"/>
            <w:tcMar>
              <w:top w:w="50" w:type="dxa"/>
              <w:left w:w="100" w:type="dxa"/>
            </w:tcMar>
            <w:vAlign w:val="center"/>
          </w:tcPr>
          <w:p w:rsidR="00C72069" w:rsidRPr="006A4EC8" w:rsidRDefault="00C72069" w:rsidP="00060286">
            <w:pPr>
              <w:pStyle w:val="normal"/>
              <w:spacing w:after="0" w:line="240" w:lineRule="atLeast"/>
              <w:ind w:left="192"/>
              <w:rPr>
                <w:lang w:val="ru-RU"/>
              </w:rPr>
            </w:pPr>
            <w:r w:rsidRPr="006A4EC8">
              <w:rPr>
                <w:rFonts w:ascii="Times New Roman" w:eastAsia="Times New Roman" w:hAnsi="Times New Roman" w:cs="Times New Roman"/>
                <w:b/>
                <w:color w:val="000000"/>
                <w:lang w:val="ru-RU"/>
              </w:rPr>
              <w:t xml:space="preserve"> Проверяемые предметные результаты освоения основной образовательной программы среднего общего образования </w:t>
            </w:r>
          </w:p>
        </w:tc>
      </w:tr>
      <w:tr w:rsidR="00C72069" w:rsidRPr="006A4EC8" w:rsidTr="00060286">
        <w:trPr>
          <w:cantSplit/>
          <w:trHeight w:val="144"/>
          <w:tblHeader/>
        </w:trPr>
        <w:tc>
          <w:tcPr>
            <w:tcW w:w="1911" w:type="dxa"/>
            <w:tcMar>
              <w:top w:w="50" w:type="dxa"/>
              <w:left w:w="100" w:type="dxa"/>
            </w:tcMar>
            <w:vAlign w:val="center"/>
          </w:tcPr>
          <w:p w:rsidR="00C72069" w:rsidRPr="006A4EC8" w:rsidRDefault="00C72069" w:rsidP="00060286">
            <w:pPr>
              <w:pStyle w:val="normal"/>
              <w:spacing w:after="0" w:line="240" w:lineRule="atLeast"/>
              <w:ind w:left="234"/>
              <w:jc w:val="center"/>
            </w:pPr>
            <w:r w:rsidRPr="006A4EC8">
              <w:rPr>
                <w:rFonts w:ascii="Times New Roman" w:eastAsia="Times New Roman" w:hAnsi="Times New Roman" w:cs="Times New Roman"/>
                <w:color w:val="000000"/>
              </w:rPr>
              <w:t>6</w:t>
            </w:r>
          </w:p>
        </w:tc>
        <w:tc>
          <w:tcPr>
            <w:tcW w:w="7576" w:type="dxa"/>
            <w:tcMar>
              <w:top w:w="50" w:type="dxa"/>
              <w:left w:w="100" w:type="dxa"/>
            </w:tcMar>
            <w:vAlign w:val="center"/>
          </w:tcPr>
          <w:p w:rsidR="00C72069" w:rsidRPr="006A4EC8" w:rsidRDefault="00C72069" w:rsidP="00060286">
            <w:pPr>
              <w:pStyle w:val="normal"/>
              <w:spacing w:after="0" w:line="240" w:lineRule="atLeast"/>
              <w:ind w:left="234"/>
            </w:pPr>
            <w:r w:rsidRPr="006A4EC8">
              <w:rPr>
                <w:rFonts w:ascii="Times New Roman" w:eastAsia="Times New Roman" w:hAnsi="Times New Roman" w:cs="Times New Roman"/>
                <w:color w:val="000000"/>
              </w:rPr>
              <w:t>Теория вероятностей и статистика</w:t>
            </w:r>
          </w:p>
        </w:tc>
      </w:tr>
      <w:tr w:rsidR="00C72069" w:rsidRPr="006A4EC8" w:rsidTr="00060286">
        <w:trPr>
          <w:cantSplit/>
          <w:trHeight w:val="144"/>
          <w:tblHeader/>
        </w:trPr>
        <w:tc>
          <w:tcPr>
            <w:tcW w:w="1911" w:type="dxa"/>
            <w:tcMar>
              <w:top w:w="50" w:type="dxa"/>
              <w:left w:w="100" w:type="dxa"/>
            </w:tcMar>
            <w:vAlign w:val="center"/>
          </w:tcPr>
          <w:p w:rsidR="00C72069" w:rsidRPr="006A4EC8" w:rsidRDefault="00C72069" w:rsidP="00060286">
            <w:pPr>
              <w:pStyle w:val="normal"/>
              <w:spacing w:after="0" w:line="240" w:lineRule="atLeast"/>
              <w:ind w:left="234"/>
              <w:jc w:val="center"/>
            </w:pPr>
            <w:r w:rsidRPr="006A4EC8">
              <w:rPr>
                <w:rFonts w:ascii="Times New Roman" w:eastAsia="Times New Roman" w:hAnsi="Times New Roman" w:cs="Times New Roman"/>
                <w:color w:val="000000"/>
              </w:rPr>
              <w:t>6.1</w:t>
            </w:r>
          </w:p>
        </w:tc>
        <w:tc>
          <w:tcPr>
            <w:tcW w:w="7576" w:type="dxa"/>
            <w:tcMar>
              <w:top w:w="50" w:type="dxa"/>
              <w:left w:w="100" w:type="dxa"/>
            </w:tcMar>
            <w:vAlign w:val="center"/>
          </w:tcPr>
          <w:p w:rsidR="00C72069" w:rsidRPr="006A4EC8" w:rsidRDefault="00C72069" w:rsidP="00060286">
            <w:pPr>
              <w:pStyle w:val="normal"/>
              <w:spacing w:after="0" w:line="240" w:lineRule="atLeast"/>
              <w:ind w:left="234"/>
              <w:jc w:val="both"/>
              <w:rPr>
                <w:lang w:val="ru-RU"/>
              </w:rPr>
            </w:pPr>
            <w:r w:rsidRPr="006A4EC8">
              <w:rPr>
                <w:rFonts w:ascii="Times New Roman" w:eastAsia="Times New Roman" w:hAnsi="Times New Roman" w:cs="Times New Roman"/>
                <w:color w:val="000000"/>
                <w:lang w:val="ru-RU"/>
              </w:rPr>
              <w:t>Читать и строить таблицы и диаграммы</w:t>
            </w:r>
          </w:p>
        </w:tc>
      </w:tr>
      <w:tr w:rsidR="00C72069" w:rsidRPr="006A4EC8" w:rsidTr="00060286">
        <w:trPr>
          <w:cantSplit/>
          <w:trHeight w:val="144"/>
          <w:tblHeader/>
        </w:trPr>
        <w:tc>
          <w:tcPr>
            <w:tcW w:w="1911" w:type="dxa"/>
            <w:tcMar>
              <w:top w:w="50" w:type="dxa"/>
              <w:left w:w="100" w:type="dxa"/>
            </w:tcMar>
            <w:vAlign w:val="center"/>
          </w:tcPr>
          <w:p w:rsidR="00C72069" w:rsidRPr="006A4EC8" w:rsidRDefault="00C72069" w:rsidP="00060286">
            <w:pPr>
              <w:pStyle w:val="normal"/>
              <w:spacing w:after="0" w:line="240" w:lineRule="atLeast"/>
              <w:ind w:left="234"/>
              <w:jc w:val="center"/>
            </w:pPr>
            <w:r w:rsidRPr="006A4EC8">
              <w:rPr>
                <w:rFonts w:ascii="Times New Roman" w:eastAsia="Times New Roman" w:hAnsi="Times New Roman" w:cs="Times New Roman"/>
                <w:color w:val="000000"/>
              </w:rPr>
              <w:t>6.2</w:t>
            </w:r>
          </w:p>
        </w:tc>
        <w:tc>
          <w:tcPr>
            <w:tcW w:w="7576" w:type="dxa"/>
            <w:tcMar>
              <w:top w:w="50" w:type="dxa"/>
              <w:left w:w="100" w:type="dxa"/>
            </w:tcMar>
            <w:vAlign w:val="center"/>
          </w:tcPr>
          <w:p w:rsidR="00C72069" w:rsidRPr="006A4EC8" w:rsidRDefault="00C72069" w:rsidP="00060286">
            <w:pPr>
              <w:pStyle w:val="normal"/>
              <w:spacing w:after="0" w:line="240" w:lineRule="atLeast"/>
              <w:ind w:left="234"/>
              <w:jc w:val="both"/>
              <w:rPr>
                <w:lang w:val="ru-RU"/>
              </w:rPr>
            </w:pPr>
            <w:r w:rsidRPr="006A4EC8">
              <w:rPr>
                <w:rFonts w:ascii="Times New Roman" w:eastAsia="Times New Roman" w:hAnsi="Times New Roman" w:cs="Times New Roman"/>
                <w:color w:val="000000"/>
                <w:lang w:val="ru-RU"/>
              </w:rPr>
              <w:t>Оперировать понятиями: среднее арифметическое, медиана, наибольшее, наименьшее значение, размах массива числовых данных</w:t>
            </w:r>
          </w:p>
        </w:tc>
      </w:tr>
      <w:tr w:rsidR="00C72069" w:rsidRPr="006A4EC8" w:rsidTr="00060286">
        <w:trPr>
          <w:cantSplit/>
          <w:trHeight w:val="144"/>
          <w:tblHeader/>
        </w:trPr>
        <w:tc>
          <w:tcPr>
            <w:tcW w:w="1911" w:type="dxa"/>
            <w:tcMar>
              <w:top w:w="50" w:type="dxa"/>
              <w:left w:w="100" w:type="dxa"/>
            </w:tcMar>
            <w:vAlign w:val="center"/>
          </w:tcPr>
          <w:p w:rsidR="00C72069" w:rsidRPr="006A4EC8" w:rsidRDefault="00C72069" w:rsidP="00060286">
            <w:pPr>
              <w:pStyle w:val="normal"/>
              <w:spacing w:after="0" w:line="240" w:lineRule="atLeast"/>
              <w:ind w:left="234"/>
              <w:jc w:val="center"/>
            </w:pPr>
            <w:r w:rsidRPr="006A4EC8">
              <w:rPr>
                <w:rFonts w:ascii="Times New Roman" w:eastAsia="Times New Roman" w:hAnsi="Times New Roman" w:cs="Times New Roman"/>
                <w:color w:val="000000"/>
              </w:rPr>
              <w:t>6.3</w:t>
            </w:r>
          </w:p>
        </w:tc>
        <w:tc>
          <w:tcPr>
            <w:tcW w:w="7576" w:type="dxa"/>
            <w:tcMar>
              <w:top w:w="50" w:type="dxa"/>
              <w:left w:w="100" w:type="dxa"/>
            </w:tcMar>
            <w:vAlign w:val="center"/>
          </w:tcPr>
          <w:p w:rsidR="00C72069" w:rsidRPr="006A4EC8" w:rsidRDefault="00C72069" w:rsidP="00060286">
            <w:pPr>
              <w:pStyle w:val="normal"/>
              <w:spacing w:after="0" w:line="240" w:lineRule="atLeast"/>
              <w:ind w:left="234"/>
              <w:jc w:val="both"/>
              <w:rPr>
                <w:lang w:val="ru-RU"/>
              </w:rPr>
            </w:pPr>
            <w:r w:rsidRPr="006A4EC8">
              <w:rPr>
                <w:rFonts w:ascii="Times New Roman" w:eastAsia="Times New Roman" w:hAnsi="Times New Roman" w:cs="Times New Roman"/>
                <w:color w:val="000000"/>
                <w:lang w:val="ru-RU"/>
              </w:rPr>
              <w:t>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tc>
      </w:tr>
      <w:tr w:rsidR="00C72069" w:rsidRPr="006A4EC8" w:rsidTr="00060286">
        <w:trPr>
          <w:cantSplit/>
          <w:trHeight w:val="144"/>
          <w:tblHeader/>
        </w:trPr>
        <w:tc>
          <w:tcPr>
            <w:tcW w:w="1911" w:type="dxa"/>
            <w:tcMar>
              <w:top w:w="50" w:type="dxa"/>
              <w:left w:w="100" w:type="dxa"/>
            </w:tcMar>
            <w:vAlign w:val="center"/>
          </w:tcPr>
          <w:p w:rsidR="00C72069" w:rsidRPr="006A4EC8" w:rsidRDefault="00C72069" w:rsidP="00060286">
            <w:pPr>
              <w:pStyle w:val="normal"/>
              <w:spacing w:after="0" w:line="240" w:lineRule="atLeast"/>
              <w:ind w:left="234"/>
              <w:jc w:val="center"/>
            </w:pPr>
            <w:r w:rsidRPr="006A4EC8">
              <w:rPr>
                <w:rFonts w:ascii="Times New Roman" w:eastAsia="Times New Roman" w:hAnsi="Times New Roman" w:cs="Times New Roman"/>
                <w:color w:val="000000"/>
              </w:rPr>
              <w:t>6.4</w:t>
            </w:r>
          </w:p>
        </w:tc>
        <w:tc>
          <w:tcPr>
            <w:tcW w:w="7576" w:type="dxa"/>
            <w:tcMar>
              <w:top w:w="50" w:type="dxa"/>
              <w:left w:w="100" w:type="dxa"/>
            </w:tcMar>
            <w:vAlign w:val="center"/>
          </w:tcPr>
          <w:p w:rsidR="00C72069" w:rsidRPr="006A4EC8" w:rsidRDefault="00C72069" w:rsidP="00060286">
            <w:pPr>
              <w:pStyle w:val="normal"/>
              <w:spacing w:after="0" w:line="240" w:lineRule="atLeast"/>
              <w:ind w:left="234"/>
              <w:jc w:val="both"/>
              <w:rPr>
                <w:lang w:val="ru-RU"/>
              </w:rPr>
            </w:pPr>
            <w:r w:rsidRPr="006A4EC8">
              <w:rPr>
                <w:rFonts w:ascii="Times New Roman" w:eastAsia="Times New Roman" w:hAnsi="Times New Roman" w:cs="Times New Roman"/>
                <w:color w:val="000000"/>
                <w:lang w:val="ru-RU"/>
              </w:rP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tc>
      </w:tr>
      <w:tr w:rsidR="00C72069" w:rsidRPr="006A4EC8" w:rsidTr="00060286">
        <w:trPr>
          <w:cantSplit/>
          <w:trHeight w:val="144"/>
          <w:tblHeader/>
        </w:trPr>
        <w:tc>
          <w:tcPr>
            <w:tcW w:w="1911" w:type="dxa"/>
            <w:tcMar>
              <w:top w:w="50" w:type="dxa"/>
              <w:left w:w="100" w:type="dxa"/>
            </w:tcMar>
            <w:vAlign w:val="center"/>
          </w:tcPr>
          <w:p w:rsidR="00C72069" w:rsidRPr="006A4EC8" w:rsidRDefault="00C72069" w:rsidP="00060286">
            <w:pPr>
              <w:pStyle w:val="normal"/>
              <w:spacing w:after="0" w:line="240" w:lineRule="atLeast"/>
              <w:ind w:left="234"/>
              <w:jc w:val="center"/>
            </w:pPr>
            <w:r w:rsidRPr="006A4EC8">
              <w:rPr>
                <w:rFonts w:ascii="Times New Roman" w:eastAsia="Times New Roman" w:hAnsi="Times New Roman" w:cs="Times New Roman"/>
                <w:color w:val="000000"/>
              </w:rPr>
              <w:t>6.5</w:t>
            </w:r>
          </w:p>
        </w:tc>
        <w:tc>
          <w:tcPr>
            <w:tcW w:w="7576" w:type="dxa"/>
            <w:tcMar>
              <w:top w:w="50" w:type="dxa"/>
              <w:left w:w="100" w:type="dxa"/>
            </w:tcMar>
            <w:vAlign w:val="center"/>
          </w:tcPr>
          <w:p w:rsidR="00C72069" w:rsidRPr="006A4EC8" w:rsidRDefault="00C72069" w:rsidP="00060286">
            <w:pPr>
              <w:pStyle w:val="normal"/>
              <w:spacing w:after="0" w:line="240" w:lineRule="atLeast"/>
              <w:ind w:left="234"/>
              <w:jc w:val="both"/>
              <w:rPr>
                <w:lang w:val="ru-RU"/>
              </w:rPr>
            </w:pPr>
            <w:r w:rsidRPr="006A4EC8">
              <w:rPr>
                <w:rFonts w:ascii="Times New Roman" w:eastAsia="Times New Roman" w:hAnsi="Times New Roman" w:cs="Times New Roman"/>
                <w:color w:val="000000"/>
                <w:lang w:val="ru-RU"/>
              </w:rPr>
              <w:t xml:space="preserve">Оперировать понятиями: условная вероятность, независимые события; находить вероятности с помощью правила умножения, с помощью дерева случайного опыта </w:t>
            </w:r>
          </w:p>
        </w:tc>
      </w:tr>
      <w:tr w:rsidR="00C72069" w:rsidRPr="006A4EC8" w:rsidTr="00060286">
        <w:trPr>
          <w:cantSplit/>
          <w:trHeight w:val="144"/>
          <w:tblHeader/>
        </w:trPr>
        <w:tc>
          <w:tcPr>
            <w:tcW w:w="1911" w:type="dxa"/>
            <w:tcMar>
              <w:top w:w="50" w:type="dxa"/>
              <w:left w:w="100" w:type="dxa"/>
            </w:tcMar>
            <w:vAlign w:val="center"/>
          </w:tcPr>
          <w:p w:rsidR="00C72069" w:rsidRPr="006A4EC8" w:rsidRDefault="00C72069" w:rsidP="00060286">
            <w:pPr>
              <w:pStyle w:val="normal"/>
              <w:spacing w:after="0" w:line="240" w:lineRule="atLeast"/>
              <w:ind w:left="234"/>
              <w:jc w:val="center"/>
            </w:pPr>
            <w:r w:rsidRPr="006A4EC8">
              <w:rPr>
                <w:rFonts w:ascii="Times New Roman" w:eastAsia="Times New Roman" w:hAnsi="Times New Roman" w:cs="Times New Roman"/>
                <w:color w:val="000000"/>
              </w:rPr>
              <w:t>6.6</w:t>
            </w:r>
          </w:p>
        </w:tc>
        <w:tc>
          <w:tcPr>
            <w:tcW w:w="7576" w:type="dxa"/>
            <w:tcMar>
              <w:top w:w="50" w:type="dxa"/>
              <w:left w:w="100" w:type="dxa"/>
            </w:tcMar>
            <w:vAlign w:val="center"/>
          </w:tcPr>
          <w:p w:rsidR="00C72069" w:rsidRPr="006A4EC8" w:rsidRDefault="00C72069" w:rsidP="00060286">
            <w:pPr>
              <w:pStyle w:val="normal"/>
              <w:spacing w:after="0" w:line="240" w:lineRule="atLeast"/>
              <w:ind w:left="234"/>
              <w:jc w:val="both"/>
              <w:rPr>
                <w:lang w:val="ru-RU"/>
              </w:rPr>
            </w:pPr>
            <w:r w:rsidRPr="006A4EC8">
              <w:rPr>
                <w:rFonts w:ascii="Times New Roman" w:eastAsia="Times New Roman" w:hAnsi="Times New Roman" w:cs="Times New Roman"/>
                <w:color w:val="000000"/>
                <w:lang w:val="ru-RU"/>
              </w:rPr>
              <w:t>Применять комбинаторное правило умножения при решении задач</w:t>
            </w:r>
          </w:p>
        </w:tc>
      </w:tr>
      <w:tr w:rsidR="00C72069" w:rsidRPr="006A4EC8" w:rsidTr="00060286">
        <w:trPr>
          <w:cantSplit/>
          <w:trHeight w:val="144"/>
          <w:tblHeader/>
        </w:trPr>
        <w:tc>
          <w:tcPr>
            <w:tcW w:w="1911" w:type="dxa"/>
            <w:tcMar>
              <w:top w:w="50" w:type="dxa"/>
              <w:left w:w="100" w:type="dxa"/>
            </w:tcMar>
            <w:vAlign w:val="center"/>
          </w:tcPr>
          <w:p w:rsidR="00C72069" w:rsidRPr="006A4EC8" w:rsidRDefault="00C72069" w:rsidP="00060286">
            <w:pPr>
              <w:pStyle w:val="normal"/>
              <w:spacing w:after="0" w:line="240" w:lineRule="atLeast"/>
              <w:ind w:left="234"/>
              <w:jc w:val="center"/>
            </w:pPr>
            <w:r w:rsidRPr="006A4EC8">
              <w:rPr>
                <w:rFonts w:ascii="Times New Roman" w:eastAsia="Times New Roman" w:hAnsi="Times New Roman" w:cs="Times New Roman"/>
                <w:color w:val="000000"/>
              </w:rPr>
              <w:t>6.7</w:t>
            </w:r>
          </w:p>
        </w:tc>
        <w:tc>
          <w:tcPr>
            <w:tcW w:w="7576" w:type="dxa"/>
            <w:tcMar>
              <w:top w:w="50" w:type="dxa"/>
              <w:left w:w="100" w:type="dxa"/>
            </w:tcMar>
            <w:vAlign w:val="center"/>
          </w:tcPr>
          <w:p w:rsidR="00C72069" w:rsidRPr="006A4EC8" w:rsidRDefault="00C72069" w:rsidP="00060286">
            <w:pPr>
              <w:pStyle w:val="normal"/>
              <w:spacing w:after="0" w:line="240" w:lineRule="atLeast"/>
              <w:ind w:left="234"/>
              <w:jc w:val="both"/>
              <w:rPr>
                <w:lang w:val="ru-RU"/>
              </w:rPr>
            </w:pPr>
            <w:r w:rsidRPr="006A4EC8">
              <w:rPr>
                <w:rFonts w:ascii="Times New Roman" w:eastAsia="Times New Roman" w:hAnsi="Times New Roman" w:cs="Times New Roman"/>
                <w:color w:val="000000"/>
                <w:lang w:val="ru-RU"/>
              </w:rPr>
              <w:t>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tc>
      </w:tr>
      <w:tr w:rsidR="00C72069" w:rsidRPr="006A4EC8" w:rsidTr="00060286">
        <w:trPr>
          <w:cantSplit/>
          <w:trHeight w:val="144"/>
          <w:tblHeader/>
        </w:trPr>
        <w:tc>
          <w:tcPr>
            <w:tcW w:w="1911" w:type="dxa"/>
            <w:tcMar>
              <w:top w:w="50" w:type="dxa"/>
              <w:left w:w="100" w:type="dxa"/>
            </w:tcMar>
            <w:vAlign w:val="center"/>
          </w:tcPr>
          <w:p w:rsidR="00C72069" w:rsidRPr="006A4EC8" w:rsidRDefault="00C72069" w:rsidP="00060286">
            <w:pPr>
              <w:pStyle w:val="normal"/>
              <w:spacing w:after="0" w:line="240" w:lineRule="atLeast"/>
              <w:ind w:left="234"/>
              <w:jc w:val="center"/>
            </w:pPr>
            <w:r w:rsidRPr="006A4EC8">
              <w:rPr>
                <w:rFonts w:ascii="Times New Roman" w:eastAsia="Times New Roman" w:hAnsi="Times New Roman" w:cs="Times New Roman"/>
                <w:color w:val="000000"/>
              </w:rPr>
              <w:t>6.8</w:t>
            </w:r>
          </w:p>
        </w:tc>
        <w:tc>
          <w:tcPr>
            <w:tcW w:w="7576" w:type="dxa"/>
            <w:tcMar>
              <w:top w:w="50" w:type="dxa"/>
              <w:left w:w="100" w:type="dxa"/>
            </w:tcMar>
            <w:vAlign w:val="center"/>
          </w:tcPr>
          <w:p w:rsidR="00C72069" w:rsidRPr="006A4EC8" w:rsidRDefault="00C72069" w:rsidP="00060286">
            <w:pPr>
              <w:pStyle w:val="normal"/>
              <w:spacing w:after="0" w:line="240" w:lineRule="atLeast"/>
              <w:ind w:left="234"/>
              <w:jc w:val="both"/>
              <w:rPr>
                <w:lang w:val="ru-RU"/>
              </w:rPr>
            </w:pPr>
            <w:r w:rsidRPr="006A4EC8">
              <w:rPr>
                <w:rFonts w:ascii="Times New Roman" w:eastAsia="Times New Roman" w:hAnsi="Times New Roman" w:cs="Times New Roman"/>
                <w:color w:val="000000"/>
                <w:lang w:val="ru-RU"/>
              </w:rPr>
              <w:t>Оперировать понятиями: случайная величина, распределение вероятностей, диаграмма распределения</w:t>
            </w:r>
          </w:p>
        </w:tc>
      </w:tr>
    </w:tbl>
    <w:p w:rsidR="00C72069" w:rsidRPr="006A4EC8" w:rsidRDefault="00C72069" w:rsidP="00C72069">
      <w:pPr>
        <w:pStyle w:val="normal"/>
        <w:spacing w:after="0" w:line="240" w:lineRule="atLeast"/>
        <w:ind w:left="120"/>
        <w:rPr>
          <w:lang w:val="ru-RU"/>
        </w:rPr>
      </w:pPr>
    </w:p>
    <w:p w:rsidR="00C72069" w:rsidRPr="006A4EC8" w:rsidRDefault="00C72069" w:rsidP="00C72069">
      <w:pPr>
        <w:pStyle w:val="normal"/>
        <w:spacing w:after="0" w:line="240" w:lineRule="atLeast"/>
        <w:ind w:left="120"/>
      </w:pPr>
      <w:r w:rsidRPr="006A4EC8">
        <w:rPr>
          <w:rFonts w:ascii="Times New Roman" w:eastAsia="Times New Roman" w:hAnsi="Times New Roman" w:cs="Times New Roman"/>
          <w:b/>
          <w:color w:val="000000"/>
        </w:rPr>
        <w:t>11 КЛАСС</w:t>
      </w:r>
    </w:p>
    <w:p w:rsidR="00C72069" w:rsidRPr="006A4EC8" w:rsidRDefault="00C72069" w:rsidP="00C72069">
      <w:pPr>
        <w:pStyle w:val="normal"/>
        <w:spacing w:after="0" w:line="240" w:lineRule="atLeast"/>
        <w:ind w:left="120"/>
      </w:pPr>
    </w:p>
    <w:tbl>
      <w:tblPr>
        <w:tblW w:w="9487" w:type="dxa"/>
        <w:tblInd w:w="-24" w:type="dxa"/>
        <w:tblBorders>
          <w:top w:val="nil"/>
          <w:left w:val="nil"/>
          <w:bottom w:val="nil"/>
          <w:right w:val="nil"/>
          <w:insideH w:val="nil"/>
          <w:insideV w:val="nil"/>
        </w:tblBorders>
        <w:tblLayout w:type="fixed"/>
        <w:tblLook w:val="0400"/>
      </w:tblPr>
      <w:tblGrid>
        <w:gridCol w:w="1911"/>
        <w:gridCol w:w="7576"/>
      </w:tblGrid>
      <w:tr w:rsidR="00C72069" w:rsidRPr="006A4EC8" w:rsidTr="00060286">
        <w:trPr>
          <w:cantSplit/>
          <w:trHeight w:val="144"/>
          <w:tblHeader/>
        </w:trPr>
        <w:tc>
          <w:tcPr>
            <w:tcW w:w="1911" w:type="dxa"/>
            <w:tcMar>
              <w:top w:w="50" w:type="dxa"/>
              <w:left w:w="100" w:type="dxa"/>
            </w:tcMar>
            <w:vAlign w:val="center"/>
          </w:tcPr>
          <w:p w:rsidR="00C72069" w:rsidRPr="006A4EC8" w:rsidRDefault="00C72069" w:rsidP="00060286">
            <w:pPr>
              <w:pStyle w:val="normal"/>
              <w:spacing w:after="0" w:line="240" w:lineRule="atLeast"/>
              <w:ind w:left="192"/>
            </w:pPr>
            <w:r w:rsidRPr="006A4EC8">
              <w:rPr>
                <w:rFonts w:ascii="Times New Roman" w:eastAsia="Times New Roman" w:hAnsi="Times New Roman" w:cs="Times New Roman"/>
                <w:b/>
                <w:color w:val="000000"/>
              </w:rPr>
              <w:t xml:space="preserve"> Код проверяемого результата </w:t>
            </w:r>
          </w:p>
        </w:tc>
        <w:tc>
          <w:tcPr>
            <w:tcW w:w="7576" w:type="dxa"/>
            <w:tcMar>
              <w:top w:w="50" w:type="dxa"/>
              <w:left w:w="100" w:type="dxa"/>
            </w:tcMar>
            <w:vAlign w:val="center"/>
          </w:tcPr>
          <w:p w:rsidR="00C72069" w:rsidRPr="006A4EC8" w:rsidRDefault="00C72069" w:rsidP="00060286">
            <w:pPr>
              <w:pStyle w:val="normal"/>
              <w:spacing w:after="0" w:line="240" w:lineRule="atLeast"/>
              <w:ind w:left="192"/>
              <w:rPr>
                <w:lang w:val="ru-RU"/>
              </w:rPr>
            </w:pPr>
            <w:r w:rsidRPr="006A4EC8">
              <w:rPr>
                <w:rFonts w:ascii="Times New Roman" w:eastAsia="Times New Roman" w:hAnsi="Times New Roman" w:cs="Times New Roman"/>
                <w:b/>
                <w:color w:val="000000"/>
                <w:lang w:val="ru-RU"/>
              </w:rPr>
              <w:t xml:space="preserve"> Проверяемые предметные результаты освоения основной образовательной программы среднего общего образования </w:t>
            </w:r>
          </w:p>
        </w:tc>
      </w:tr>
      <w:tr w:rsidR="00C72069" w:rsidRPr="006A4EC8" w:rsidTr="00060286">
        <w:trPr>
          <w:cantSplit/>
          <w:trHeight w:val="144"/>
          <w:tblHeader/>
        </w:trPr>
        <w:tc>
          <w:tcPr>
            <w:tcW w:w="1911" w:type="dxa"/>
            <w:tcMar>
              <w:top w:w="50" w:type="dxa"/>
              <w:left w:w="100" w:type="dxa"/>
            </w:tcMar>
            <w:vAlign w:val="center"/>
          </w:tcPr>
          <w:p w:rsidR="00C72069" w:rsidRPr="006A4EC8" w:rsidRDefault="00C72069" w:rsidP="00060286">
            <w:pPr>
              <w:pStyle w:val="normal"/>
              <w:spacing w:after="0" w:line="240" w:lineRule="atLeast"/>
              <w:ind w:left="234"/>
              <w:jc w:val="center"/>
            </w:pPr>
            <w:r w:rsidRPr="006A4EC8">
              <w:rPr>
                <w:rFonts w:ascii="Times New Roman" w:eastAsia="Times New Roman" w:hAnsi="Times New Roman" w:cs="Times New Roman"/>
                <w:color w:val="000000"/>
              </w:rPr>
              <w:t>5</w:t>
            </w:r>
          </w:p>
        </w:tc>
        <w:tc>
          <w:tcPr>
            <w:tcW w:w="7576" w:type="dxa"/>
            <w:tcMar>
              <w:top w:w="50" w:type="dxa"/>
              <w:left w:w="100" w:type="dxa"/>
            </w:tcMar>
            <w:vAlign w:val="center"/>
          </w:tcPr>
          <w:p w:rsidR="00C72069" w:rsidRPr="006A4EC8" w:rsidRDefault="00C72069" w:rsidP="00060286">
            <w:pPr>
              <w:pStyle w:val="normal"/>
              <w:spacing w:after="0" w:line="240" w:lineRule="atLeast"/>
              <w:ind w:left="234"/>
              <w:jc w:val="both"/>
            </w:pPr>
            <w:r w:rsidRPr="006A4EC8">
              <w:rPr>
                <w:rFonts w:ascii="Times New Roman" w:eastAsia="Times New Roman" w:hAnsi="Times New Roman" w:cs="Times New Roman"/>
                <w:color w:val="000000"/>
              </w:rPr>
              <w:t>Теория вероятностей и статистика</w:t>
            </w:r>
          </w:p>
        </w:tc>
      </w:tr>
      <w:tr w:rsidR="00C72069" w:rsidRPr="006A4EC8" w:rsidTr="00060286">
        <w:trPr>
          <w:cantSplit/>
          <w:trHeight w:val="144"/>
          <w:tblHeader/>
        </w:trPr>
        <w:tc>
          <w:tcPr>
            <w:tcW w:w="1911" w:type="dxa"/>
            <w:tcMar>
              <w:top w:w="50" w:type="dxa"/>
              <w:left w:w="100" w:type="dxa"/>
            </w:tcMar>
            <w:vAlign w:val="center"/>
          </w:tcPr>
          <w:p w:rsidR="00C72069" w:rsidRPr="006A4EC8" w:rsidRDefault="00C72069" w:rsidP="00060286">
            <w:pPr>
              <w:pStyle w:val="normal"/>
              <w:spacing w:after="0" w:line="240" w:lineRule="atLeast"/>
              <w:ind w:left="234"/>
              <w:jc w:val="center"/>
            </w:pPr>
            <w:r w:rsidRPr="006A4EC8">
              <w:rPr>
                <w:rFonts w:ascii="Times New Roman" w:eastAsia="Times New Roman" w:hAnsi="Times New Roman" w:cs="Times New Roman"/>
                <w:color w:val="000000"/>
              </w:rPr>
              <w:t>5.1</w:t>
            </w:r>
          </w:p>
        </w:tc>
        <w:tc>
          <w:tcPr>
            <w:tcW w:w="7576" w:type="dxa"/>
            <w:tcMar>
              <w:top w:w="50" w:type="dxa"/>
              <w:left w:w="100" w:type="dxa"/>
            </w:tcMar>
            <w:vAlign w:val="center"/>
          </w:tcPr>
          <w:p w:rsidR="00C72069" w:rsidRPr="006A4EC8" w:rsidRDefault="00C72069" w:rsidP="00060286">
            <w:pPr>
              <w:pStyle w:val="normal"/>
              <w:spacing w:after="0" w:line="240" w:lineRule="atLeast"/>
              <w:ind w:left="234"/>
              <w:jc w:val="both"/>
              <w:rPr>
                <w:lang w:val="ru-RU"/>
              </w:rPr>
            </w:pPr>
            <w:r w:rsidRPr="006A4EC8">
              <w:rPr>
                <w:rFonts w:ascii="Times New Roman" w:eastAsia="Times New Roman" w:hAnsi="Times New Roman" w:cs="Times New Roman"/>
                <w:color w:val="000000"/>
                <w:lang w:val="ru-RU"/>
              </w:rPr>
              <w:t>Сравнивать вероятности значений случайной величины по распределению или с помощью диаграмм</w:t>
            </w:r>
          </w:p>
        </w:tc>
      </w:tr>
      <w:tr w:rsidR="00C72069" w:rsidRPr="006A4EC8" w:rsidTr="00060286">
        <w:trPr>
          <w:cantSplit/>
          <w:trHeight w:val="144"/>
          <w:tblHeader/>
        </w:trPr>
        <w:tc>
          <w:tcPr>
            <w:tcW w:w="1911" w:type="dxa"/>
            <w:tcMar>
              <w:top w:w="50" w:type="dxa"/>
              <w:left w:w="100" w:type="dxa"/>
            </w:tcMar>
            <w:vAlign w:val="center"/>
          </w:tcPr>
          <w:p w:rsidR="00C72069" w:rsidRPr="006A4EC8" w:rsidRDefault="00C72069" w:rsidP="00060286">
            <w:pPr>
              <w:pStyle w:val="normal"/>
              <w:spacing w:after="0" w:line="240" w:lineRule="atLeast"/>
              <w:ind w:left="234"/>
              <w:jc w:val="center"/>
            </w:pPr>
            <w:r w:rsidRPr="006A4EC8">
              <w:rPr>
                <w:rFonts w:ascii="Times New Roman" w:eastAsia="Times New Roman" w:hAnsi="Times New Roman" w:cs="Times New Roman"/>
                <w:color w:val="000000"/>
              </w:rPr>
              <w:t>5.2</w:t>
            </w:r>
          </w:p>
        </w:tc>
        <w:tc>
          <w:tcPr>
            <w:tcW w:w="7576" w:type="dxa"/>
            <w:tcMar>
              <w:top w:w="50" w:type="dxa"/>
              <w:left w:w="100" w:type="dxa"/>
            </w:tcMar>
            <w:vAlign w:val="center"/>
          </w:tcPr>
          <w:p w:rsidR="00C72069" w:rsidRPr="006A4EC8" w:rsidRDefault="00C72069" w:rsidP="00060286">
            <w:pPr>
              <w:pStyle w:val="normal"/>
              <w:spacing w:after="0" w:line="240" w:lineRule="atLeast"/>
              <w:ind w:left="234"/>
              <w:jc w:val="both"/>
              <w:rPr>
                <w:lang w:val="ru-RU"/>
              </w:rPr>
            </w:pPr>
            <w:r w:rsidRPr="006A4EC8">
              <w:rPr>
                <w:rFonts w:ascii="Times New Roman" w:eastAsia="Times New Roman" w:hAnsi="Times New Roman" w:cs="Times New Roman"/>
                <w:color w:val="000000"/>
                <w:lang w:val="ru-RU"/>
              </w:rPr>
              <w:t>Оперировать понятием математического ожидания, приводить примеры того, как применяется математическое ожидание случайной величины, находить математическое ожидание по данному распределению</w:t>
            </w:r>
          </w:p>
        </w:tc>
      </w:tr>
      <w:tr w:rsidR="00C72069" w:rsidRPr="006A4EC8" w:rsidTr="00060286">
        <w:trPr>
          <w:cantSplit/>
          <w:trHeight w:val="144"/>
          <w:tblHeader/>
        </w:trPr>
        <w:tc>
          <w:tcPr>
            <w:tcW w:w="1911" w:type="dxa"/>
            <w:tcMar>
              <w:top w:w="50" w:type="dxa"/>
              <w:left w:w="100" w:type="dxa"/>
            </w:tcMar>
            <w:vAlign w:val="center"/>
          </w:tcPr>
          <w:p w:rsidR="00C72069" w:rsidRPr="006A4EC8" w:rsidRDefault="00C72069" w:rsidP="00060286">
            <w:pPr>
              <w:pStyle w:val="normal"/>
              <w:spacing w:after="0" w:line="240" w:lineRule="atLeast"/>
              <w:ind w:left="234"/>
              <w:jc w:val="center"/>
            </w:pPr>
            <w:r w:rsidRPr="006A4EC8">
              <w:rPr>
                <w:rFonts w:ascii="Times New Roman" w:eastAsia="Times New Roman" w:hAnsi="Times New Roman" w:cs="Times New Roman"/>
                <w:color w:val="000000"/>
              </w:rPr>
              <w:t>5.3</w:t>
            </w:r>
          </w:p>
        </w:tc>
        <w:tc>
          <w:tcPr>
            <w:tcW w:w="7576" w:type="dxa"/>
            <w:tcMar>
              <w:top w:w="50" w:type="dxa"/>
              <w:left w:w="100" w:type="dxa"/>
            </w:tcMar>
            <w:vAlign w:val="center"/>
          </w:tcPr>
          <w:p w:rsidR="00C72069" w:rsidRPr="006A4EC8" w:rsidRDefault="00C72069" w:rsidP="00060286">
            <w:pPr>
              <w:pStyle w:val="normal"/>
              <w:spacing w:after="0" w:line="240" w:lineRule="atLeast"/>
              <w:ind w:left="234"/>
              <w:jc w:val="both"/>
              <w:rPr>
                <w:lang w:val="ru-RU"/>
              </w:rPr>
            </w:pPr>
            <w:r w:rsidRPr="006A4EC8">
              <w:rPr>
                <w:rFonts w:ascii="Times New Roman" w:eastAsia="Times New Roman" w:hAnsi="Times New Roman" w:cs="Times New Roman"/>
                <w:color w:val="000000"/>
                <w:lang w:val="ru-RU"/>
              </w:rPr>
              <w:t>Иметь представление о законе больших чисел</w:t>
            </w:r>
          </w:p>
        </w:tc>
      </w:tr>
      <w:tr w:rsidR="00C72069" w:rsidRPr="006A4EC8" w:rsidTr="00060286">
        <w:trPr>
          <w:cantSplit/>
          <w:trHeight w:val="144"/>
          <w:tblHeader/>
        </w:trPr>
        <w:tc>
          <w:tcPr>
            <w:tcW w:w="1911" w:type="dxa"/>
            <w:tcMar>
              <w:top w:w="50" w:type="dxa"/>
              <w:left w:w="100" w:type="dxa"/>
            </w:tcMar>
            <w:vAlign w:val="center"/>
          </w:tcPr>
          <w:p w:rsidR="00C72069" w:rsidRPr="006A4EC8" w:rsidRDefault="00C72069" w:rsidP="00060286">
            <w:pPr>
              <w:pStyle w:val="normal"/>
              <w:spacing w:after="0" w:line="240" w:lineRule="atLeast"/>
              <w:ind w:left="234"/>
              <w:jc w:val="center"/>
            </w:pPr>
            <w:r w:rsidRPr="006A4EC8">
              <w:rPr>
                <w:rFonts w:ascii="Times New Roman" w:eastAsia="Times New Roman" w:hAnsi="Times New Roman" w:cs="Times New Roman"/>
                <w:color w:val="000000"/>
              </w:rPr>
              <w:t>5.4</w:t>
            </w:r>
          </w:p>
        </w:tc>
        <w:tc>
          <w:tcPr>
            <w:tcW w:w="7576" w:type="dxa"/>
            <w:tcMar>
              <w:top w:w="50" w:type="dxa"/>
              <w:left w:w="100" w:type="dxa"/>
            </w:tcMar>
            <w:vAlign w:val="center"/>
          </w:tcPr>
          <w:p w:rsidR="00C72069" w:rsidRPr="006A4EC8" w:rsidRDefault="00C72069" w:rsidP="00060286">
            <w:pPr>
              <w:pStyle w:val="normal"/>
              <w:spacing w:after="0" w:line="240" w:lineRule="atLeast"/>
              <w:ind w:left="234"/>
              <w:jc w:val="both"/>
              <w:rPr>
                <w:lang w:val="ru-RU"/>
              </w:rPr>
            </w:pPr>
            <w:r w:rsidRPr="006A4EC8">
              <w:rPr>
                <w:rFonts w:ascii="Times New Roman" w:eastAsia="Times New Roman" w:hAnsi="Times New Roman" w:cs="Times New Roman"/>
                <w:color w:val="000000"/>
                <w:lang w:val="ru-RU"/>
              </w:rPr>
              <w:t>Иметь представление о нормальном распределении</w:t>
            </w:r>
          </w:p>
        </w:tc>
      </w:tr>
    </w:tbl>
    <w:p w:rsidR="00C72069" w:rsidRPr="006A4EC8" w:rsidRDefault="00C72069" w:rsidP="00C72069">
      <w:pPr>
        <w:pStyle w:val="normal"/>
        <w:spacing w:after="0" w:line="240" w:lineRule="atLeast"/>
        <w:ind w:left="120"/>
        <w:rPr>
          <w:lang w:val="ru-RU"/>
        </w:rPr>
      </w:pPr>
    </w:p>
    <w:p w:rsidR="00C72069" w:rsidRPr="006A4EC8" w:rsidRDefault="00C72069" w:rsidP="00C72069">
      <w:pPr>
        <w:pStyle w:val="normal"/>
        <w:spacing w:after="0" w:line="240" w:lineRule="atLeast"/>
        <w:ind w:left="120"/>
        <w:rPr>
          <w:lang w:val="ru-RU"/>
        </w:rPr>
      </w:pPr>
    </w:p>
    <w:p w:rsidR="00C72069" w:rsidRPr="006A4EC8" w:rsidRDefault="00C72069" w:rsidP="00C72069">
      <w:pPr>
        <w:pStyle w:val="normal"/>
        <w:spacing w:after="0" w:line="240" w:lineRule="atLeast"/>
        <w:ind w:left="120"/>
        <w:rPr>
          <w:lang w:val="ru-RU"/>
        </w:rPr>
        <w:sectPr w:rsidR="00C72069" w:rsidRPr="006A4EC8">
          <w:pgSz w:w="11906" w:h="16383"/>
          <w:pgMar w:top="1134" w:right="850" w:bottom="1134" w:left="1701" w:header="720" w:footer="720" w:gutter="0"/>
          <w:cols w:space="720"/>
        </w:sectPr>
      </w:pPr>
    </w:p>
    <w:p w:rsidR="00C72069" w:rsidRPr="006A4EC8" w:rsidRDefault="00C72069" w:rsidP="00C72069">
      <w:pPr>
        <w:pStyle w:val="normal"/>
        <w:spacing w:after="0" w:line="240" w:lineRule="atLeast"/>
        <w:ind w:left="120"/>
      </w:pPr>
      <w:bookmarkStart w:id="51" w:name="z6hddqxjjzm9" w:colFirst="0" w:colLast="0"/>
      <w:bookmarkEnd w:id="51"/>
      <w:r w:rsidRPr="006A4EC8">
        <w:rPr>
          <w:rFonts w:ascii="Times New Roman" w:eastAsia="Times New Roman" w:hAnsi="Times New Roman" w:cs="Times New Roman"/>
          <w:b/>
          <w:color w:val="000000"/>
        </w:rPr>
        <w:t>ПРОВЕРЯЕМЫЕ ЭЛЕМЕНТЫ СОДЕРЖАНИЯ</w:t>
      </w:r>
    </w:p>
    <w:p w:rsidR="00C72069" w:rsidRPr="006A4EC8" w:rsidRDefault="00C72069" w:rsidP="00C72069">
      <w:pPr>
        <w:pStyle w:val="normal"/>
        <w:spacing w:after="0" w:line="240" w:lineRule="atLeast"/>
        <w:ind w:left="120"/>
      </w:pPr>
    </w:p>
    <w:p w:rsidR="00C72069" w:rsidRPr="006A4EC8" w:rsidRDefault="00C72069" w:rsidP="00C72069">
      <w:pPr>
        <w:pStyle w:val="normal"/>
        <w:spacing w:after="0" w:line="240" w:lineRule="atLeast"/>
        <w:ind w:left="120"/>
      </w:pPr>
      <w:r w:rsidRPr="006A4EC8">
        <w:rPr>
          <w:rFonts w:ascii="Times New Roman" w:eastAsia="Times New Roman" w:hAnsi="Times New Roman" w:cs="Times New Roman"/>
          <w:b/>
          <w:color w:val="000000"/>
        </w:rPr>
        <w:t>10 КЛАСС</w:t>
      </w:r>
    </w:p>
    <w:p w:rsidR="00C72069" w:rsidRPr="006A4EC8" w:rsidRDefault="00C72069" w:rsidP="00C72069">
      <w:pPr>
        <w:pStyle w:val="normal"/>
        <w:spacing w:after="0" w:line="240" w:lineRule="atLeast"/>
        <w:ind w:left="120"/>
      </w:pPr>
    </w:p>
    <w:tbl>
      <w:tblPr>
        <w:tblW w:w="9487" w:type="dxa"/>
        <w:tblInd w:w="-24" w:type="dxa"/>
        <w:tblBorders>
          <w:top w:val="nil"/>
          <w:left w:val="nil"/>
          <w:bottom w:val="nil"/>
          <w:right w:val="nil"/>
          <w:insideH w:val="nil"/>
          <w:insideV w:val="nil"/>
        </w:tblBorders>
        <w:tblLayout w:type="fixed"/>
        <w:tblLook w:val="0400"/>
      </w:tblPr>
      <w:tblGrid>
        <w:gridCol w:w="855"/>
        <w:gridCol w:w="8632"/>
      </w:tblGrid>
      <w:tr w:rsidR="00C72069" w:rsidRPr="006A4EC8" w:rsidTr="00060286">
        <w:trPr>
          <w:cantSplit/>
          <w:trHeight w:val="144"/>
          <w:tblHeader/>
        </w:trPr>
        <w:tc>
          <w:tcPr>
            <w:tcW w:w="855" w:type="dxa"/>
            <w:tcMar>
              <w:top w:w="50" w:type="dxa"/>
              <w:left w:w="100" w:type="dxa"/>
            </w:tcMar>
            <w:vAlign w:val="center"/>
          </w:tcPr>
          <w:p w:rsidR="00C72069" w:rsidRPr="006A4EC8" w:rsidRDefault="00C72069" w:rsidP="00060286">
            <w:pPr>
              <w:pStyle w:val="normal"/>
              <w:spacing w:after="0" w:line="240" w:lineRule="atLeast"/>
              <w:ind w:left="192"/>
            </w:pPr>
            <w:r w:rsidRPr="006A4EC8">
              <w:rPr>
                <w:rFonts w:ascii="Times New Roman" w:eastAsia="Times New Roman" w:hAnsi="Times New Roman" w:cs="Times New Roman"/>
                <w:b/>
                <w:color w:val="000000"/>
              </w:rPr>
              <w:t xml:space="preserve"> Код </w:t>
            </w:r>
          </w:p>
        </w:tc>
        <w:tc>
          <w:tcPr>
            <w:tcW w:w="8632" w:type="dxa"/>
            <w:tcMar>
              <w:top w:w="50" w:type="dxa"/>
              <w:left w:w="100" w:type="dxa"/>
            </w:tcMar>
            <w:vAlign w:val="center"/>
          </w:tcPr>
          <w:p w:rsidR="00C72069" w:rsidRPr="006A4EC8" w:rsidRDefault="00C72069" w:rsidP="00060286">
            <w:pPr>
              <w:pStyle w:val="normal"/>
              <w:spacing w:after="0" w:line="240" w:lineRule="atLeast"/>
              <w:ind w:left="192"/>
            </w:pPr>
            <w:r w:rsidRPr="006A4EC8">
              <w:rPr>
                <w:rFonts w:ascii="Times New Roman" w:eastAsia="Times New Roman" w:hAnsi="Times New Roman" w:cs="Times New Roman"/>
                <w:b/>
                <w:color w:val="000000"/>
              </w:rPr>
              <w:t xml:space="preserve"> Проверяемый элемент содержания </w:t>
            </w:r>
          </w:p>
        </w:tc>
      </w:tr>
      <w:tr w:rsidR="00C72069" w:rsidRPr="006A4EC8" w:rsidTr="00060286">
        <w:trPr>
          <w:cantSplit/>
          <w:trHeight w:val="144"/>
          <w:tblHeader/>
        </w:trPr>
        <w:tc>
          <w:tcPr>
            <w:tcW w:w="855" w:type="dxa"/>
            <w:tcMar>
              <w:top w:w="50" w:type="dxa"/>
              <w:left w:w="100" w:type="dxa"/>
            </w:tcMar>
            <w:vAlign w:val="center"/>
          </w:tcPr>
          <w:p w:rsidR="00C72069" w:rsidRPr="006A4EC8" w:rsidRDefault="00C72069" w:rsidP="00060286">
            <w:pPr>
              <w:pStyle w:val="normal"/>
              <w:spacing w:after="0" w:line="240" w:lineRule="atLeast"/>
              <w:ind w:left="234"/>
              <w:jc w:val="center"/>
            </w:pPr>
            <w:r w:rsidRPr="006A4EC8">
              <w:rPr>
                <w:rFonts w:ascii="Times New Roman" w:eastAsia="Times New Roman" w:hAnsi="Times New Roman" w:cs="Times New Roman"/>
                <w:color w:val="000000"/>
              </w:rPr>
              <w:t>6</w:t>
            </w:r>
          </w:p>
        </w:tc>
        <w:tc>
          <w:tcPr>
            <w:tcW w:w="8632" w:type="dxa"/>
            <w:tcMar>
              <w:top w:w="50" w:type="dxa"/>
              <w:left w:w="100" w:type="dxa"/>
            </w:tcMar>
            <w:vAlign w:val="center"/>
          </w:tcPr>
          <w:p w:rsidR="00C72069" w:rsidRPr="006A4EC8" w:rsidRDefault="00C72069" w:rsidP="00060286">
            <w:pPr>
              <w:pStyle w:val="normal"/>
              <w:spacing w:after="0" w:line="240" w:lineRule="atLeast"/>
              <w:ind w:left="234"/>
            </w:pPr>
            <w:r w:rsidRPr="006A4EC8">
              <w:rPr>
                <w:rFonts w:ascii="Times New Roman" w:eastAsia="Times New Roman" w:hAnsi="Times New Roman" w:cs="Times New Roman"/>
                <w:color w:val="000000"/>
              </w:rPr>
              <w:t>Теория вероятностей и статистика</w:t>
            </w:r>
          </w:p>
        </w:tc>
      </w:tr>
      <w:tr w:rsidR="00C72069" w:rsidRPr="006A4EC8" w:rsidTr="00060286">
        <w:trPr>
          <w:cantSplit/>
          <w:trHeight w:val="144"/>
          <w:tblHeader/>
        </w:trPr>
        <w:tc>
          <w:tcPr>
            <w:tcW w:w="855" w:type="dxa"/>
            <w:tcMar>
              <w:top w:w="50" w:type="dxa"/>
              <w:left w:w="100" w:type="dxa"/>
            </w:tcMar>
            <w:vAlign w:val="center"/>
          </w:tcPr>
          <w:p w:rsidR="00C72069" w:rsidRPr="006A4EC8" w:rsidRDefault="00C72069" w:rsidP="00060286">
            <w:pPr>
              <w:pStyle w:val="normal"/>
              <w:spacing w:after="0" w:line="240" w:lineRule="atLeast"/>
              <w:ind w:left="234"/>
              <w:jc w:val="center"/>
            </w:pPr>
            <w:r w:rsidRPr="006A4EC8">
              <w:rPr>
                <w:rFonts w:ascii="Times New Roman" w:eastAsia="Times New Roman" w:hAnsi="Times New Roman" w:cs="Times New Roman"/>
                <w:color w:val="000000"/>
              </w:rPr>
              <w:t>6.1</w:t>
            </w:r>
          </w:p>
        </w:tc>
        <w:tc>
          <w:tcPr>
            <w:tcW w:w="8632" w:type="dxa"/>
            <w:tcMar>
              <w:top w:w="50" w:type="dxa"/>
              <w:left w:w="100" w:type="dxa"/>
            </w:tcMar>
            <w:vAlign w:val="center"/>
          </w:tcPr>
          <w:p w:rsidR="00C72069" w:rsidRPr="006A4EC8" w:rsidRDefault="00C72069" w:rsidP="00060286">
            <w:pPr>
              <w:pStyle w:val="normal"/>
              <w:spacing w:after="0" w:line="240" w:lineRule="atLeast"/>
              <w:ind w:left="234"/>
              <w:jc w:val="both"/>
              <w:rPr>
                <w:lang w:val="ru-RU"/>
              </w:rPr>
            </w:pPr>
            <w:r w:rsidRPr="006A4EC8">
              <w:rPr>
                <w:rFonts w:ascii="Times New Roman" w:eastAsia="Times New Roman" w:hAnsi="Times New Roman" w:cs="Times New Roman"/>
                <w:color w:val="000000"/>
                <w:lang w:val="ru-RU"/>
              </w:rPr>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p>
        </w:tc>
      </w:tr>
      <w:tr w:rsidR="00C72069" w:rsidRPr="006A4EC8" w:rsidTr="00060286">
        <w:trPr>
          <w:cantSplit/>
          <w:trHeight w:val="144"/>
          <w:tblHeader/>
        </w:trPr>
        <w:tc>
          <w:tcPr>
            <w:tcW w:w="855" w:type="dxa"/>
            <w:tcMar>
              <w:top w:w="50" w:type="dxa"/>
              <w:left w:w="100" w:type="dxa"/>
            </w:tcMar>
            <w:vAlign w:val="center"/>
          </w:tcPr>
          <w:p w:rsidR="00C72069" w:rsidRPr="006A4EC8" w:rsidRDefault="00C72069" w:rsidP="00060286">
            <w:pPr>
              <w:pStyle w:val="normal"/>
              <w:spacing w:after="0" w:line="240" w:lineRule="atLeast"/>
              <w:ind w:left="234"/>
              <w:jc w:val="center"/>
            </w:pPr>
            <w:r w:rsidRPr="006A4EC8">
              <w:rPr>
                <w:rFonts w:ascii="Times New Roman" w:eastAsia="Times New Roman" w:hAnsi="Times New Roman" w:cs="Times New Roman"/>
                <w:color w:val="000000"/>
              </w:rPr>
              <w:t>6.2</w:t>
            </w:r>
          </w:p>
        </w:tc>
        <w:tc>
          <w:tcPr>
            <w:tcW w:w="8632" w:type="dxa"/>
            <w:tcMar>
              <w:top w:w="50" w:type="dxa"/>
              <w:left w:w="100" w:type="dxa"/>
            </w:tcMar>
            <w:vAlign w:val="center"/>
          </w:tcPr>
          <w:p w:rsidR="00C72069" w:rsidRPr="006A4EC8" w:rsidRDefault="00C72069" w:rsidP="00060286">
            <w:pPr>
              <w:pStyle w:val="normal"/>
              <w:spacing w:after="0" w:line="240" w:lineRule="atLeast"/>
              <w:ind w:left="234"/>
              <w:jc w:val="both"/>
            </w:pPr>
            <w:r w:rsidRPr="006A4EC8">
              <w:rPr>
                <w:rFonts w:ascii="Times New Roman" w:eastAsia="Times New Roman" w:hAnsi="Times New Roman" w:cs="Times New Roman"/>
                <w:color w:val="000000"/>
                <w:lang w:val="ru-RU"/>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w:t>
            </w:r>
            <w:r w:rsidRPr="006A4EC8">
              <w:rPr>
                <w:rFonts w:ascii="Times New Roman" w:eastAsia="Times New Roman" w:hAnsi="Times New Roman" w:cs="Times New Roman"/>
                <w:color w:val="000000"/>
              </w:rPr>
              <w:t>Вероятности событий в опытах с равновозможными элементарными событиями</w:t>
            </w:r>
          </w:p>
        </w:tc>
      </w:tr>
      <w:tr w:rsidR="00C72069" w:rsidRPr="006A4EC8" w:rsidTr="00060286">
        <w:trPr>
          <w:cantSplit/>
          <w:trHeight w:val="144"/>
          <w:tblHeader/>
        </w:trPr>
        <w:tc>
          <w:tcPr>
            <w:tcW w:w="855" w:type="dxa"/>
            <w:tcMar>
              <w:top w:w="50" w:type="dxa"/>
              <w:left w:w="100" w:type="dxa"/>
            </w:tcMar>
            <w:vAlign w:val="center"/>
          </w:tcPr>
          <w:p w:rsidR="00C72069" w:rsidRPr="006A4EC8" w:rsidRDefault="00C72069" w:rsidP="00060286">
            <w:pPr>
              <w:pStyle w:val="normal"/>
              <w:spacing w:after="0" w:line="240" w:lineRule="atLeast"/>
              <w:ind w:left="234"/>
              <w:jc w:val="center"/>
            </w:pPr>
            <w:r w:rsidRPr="006A4EC8">
              <w:rPr>
                <w:rFonts w:ascii="Times New Roman" w:eastAsia="Times New Roman" w:hAnsi="Times New Roman" w:cs="Times New Roman"/>
                <w:color w:val="000000"/>
              </w:rPr>
              <w:t>6.3</w:t>
            </w:r>
          </w:p>
        </w:tc>
        <w:tc>
          <w:tcPr>
            <w:tcW w:w="8632" w:type="dxa"/>
            <w:tcMar>
              <w:top w:w="50" w:type="dxa"/>
              <w:left w:w="100" w:type="dxa"/>
            </w:tcMar>
            <w:vAlign w:val="center"/>
          </w:tcPr>
          <w:p w:rsidR="00C72069" w:rsidRPr="006A4EC8" w:rsidRDefault="00C72069" w:rsidP="00060286">
            <w:pPr>
              <w:pStyle w:val="normal"/>
              <w:spacing w:after="0" w:line="240" w:lineRule="atLeast"/>
              <w:ind w:left="234"/>
              <w:jc w:val="both"/>
            </w:pPr>
            <w:r w:rsidRPr="006A4EC8">
              <w:rPr>
                <w:rFonts w:ascii="Times New Roman" w:eastAsia="Times New Roman" w:hAnsi="Times New Roman" w:cs="Times New Roman"/>
                <w:color w:val="000000"/>
                <w:lang w:val="ru-RU"/>
              </w:rPr>
              <w:t xml:space="preserve">Операции над событиями: пересечение, объединение, противоположные события. </w:t>
            </w:r>
            <w:r w:rsidRPr="006A4EC8">
              <w:rPr>
                <w:rFonts w:ascii="Times New Roman" w:eastAsia="Times New Roman" w:hAnsi="Times New Roman" w:cs="Times New Roman"/>
                <w:color w:val="000000"/>
              </w:rPr>
              <w:t>Диаграммы Эйлера. Формула сложения вероятностей</w:t>
            </w:r>
          </w:p>
        </w:tc>
      </w:tr>
      <w:tr w:rsidR="00C72069" w:rsidRPr="006A4EC8" w:rsidTr="00060286">
        <w:trPr>
          <w:cantSplit/>
          <w:trHeight w:val="144"/>
          <w:tblHeader/>
        </w:trPr>
        <w:tc>
          <w:tcPr>
            <w:tcW w:w="855" w:type="dxa"/>
            <w:tcMar>
              <w:top w:w="50" w:type="dxa"/>
              <w:left w:w="100" w:type="dxa"/>
            </w:tcMar>
            <w:vAlign w:val="center"/>
          </w:tcPr>
          <w:p w:rsidR="00C72069" w:rsidRPr="006A4EC8" w:rsidRDefault="00C72069" w:rsidP="00060286">
            <w:pPr>
              <w:pStyle w:val="normal"/>
              <w:spacing w:after="0" w:line="240" w:lineRule="atLeast"/>
              <w:ind w:left="234"/>
              <w:jc w:val="center"/>
            </w:pPr>
            <w:r w:rsidRPr="006A4EC8">
              <w:rPr>
                <w:rFonts w:ascii="Times New Roman" w:eastAsia="Times New Roman" w:hAnsi="Times New Roman" w:cs="Times New Roman"/>
                <w:color w:val="000000"/>
              </w:rPr>
              <w:t>6.4</w:t>
            </w:r>
          </w:p>
        </w:tc>
        <w:tc>
          <w:tcPr>
            <w:tcW w:w="8632" w:type="dxa"/>
            <w:tcMar>
              <w:top w:w="50" w:type="dxa"/>
              <w:left w:w="100" w:type="dxa"/>
            </w:tcMar>
            <w:vAlign w:val="center"/>
          </w:tcPr>
          <w:p w:rsidR="00C72069" w:rsidRPr="006A4EC8" w:rsidRDefault="00C72069" w:rsidP="00060286">
            <w:pPr>
              <w:pStyle w:val="normal"/>
              <w:spacing w:after="0" w:line="240" w:lineRule="atLeast"/>
              <w:ind w:left="234"/>
              <w:jc w:val="both"/>
            </w:pPr>
            <w:r w:rsidRPr="006A4EC8">
              <w:rPr>
                <w:rFonts w:ascii="Times New Roman" w:eastAsia="Times New Roman" w:hAnsi="Times New Roman" w:cs="Times New Roman"/>
                <w:color w:val="000000"/>
                <w:lang w:val="ru-RU"/>
              </w:rPr>
              <w:t xml:space="preserve">Условная вероятность. Умножение вероятностей. Дерево случайного эксперимента. </w:t>
            </w:r>
            <w:r w:rsidRPr="006A4EC8">
              <w:rPr>
                <w:rFonts w:ascii="Times New Roman" w:eastAsia="Times New Roman" w:hAnsi="Times New Roman" w:cs="Times New Roman"/>
                <w:color w:val="000000"/>
              </w:rPr>
              <w:t>Формула полной вероятности. Независимые события</w:t>
            </w:r>
          </w:p>
        </w:tc>
      </w:tr>
      <w:tr w:rsidR="00C72069" w:rsidRPr="006A4EC8" w:rsidTr="00060286">
        <w:trPr>
          <w:cantSplit/>
          <w:trHeight w:val="144"/>
          <w:tblHeader/>
        </w:trPr>
        <w:tc>
          <w:tcPr>
            <w:tcW w:w="855" w:type="dxa"/>
            <w:tcMar>
              <w:top w:w="50" w:type="dxa"/>
              <w:left w:w="100" w:type="dxa"/>
            </w:tcMar>
            <w:vAlign w:val="center"/>
          </w:tcPr>
          <w:p w:rsidR="00C72069" w:rsidRPr="006A4EC8" w:rsidRDefault="00C72069" w:rsidP="00060286">
            <w:pPr>
              <w:pStyle w:val="normal"/>
              <w:spacing w:after="0" w:line="240" w:lineRule="atLeast"/>
              <w:ind w:left="234"/>
              <w:jc w:val="center"/>
            </w:pPr>
            <w:r w:rsidRPr="006A4EC8">
              <w:rPr>
                <w:rFonts w:ascii="Times New Roman" w:eastAsia="Times New Roman" w:hAnsi="Times New Roman" w:cs="Times New Roman"/>
                <w:color w:val="000000"/>
              </w:rPr>
              <w:t>6.5</w:t>
            </w:r>
          </w:p>
        </w:tc>
        <w:tc>
          <w:tcPr>
            <w:tcW w:w="8632" w:type="dxa"/>
            <w:tcMar>
              <w:top w:w="50" w:type="dxa"/>
              <w:left w:w="100" w:type="dxa"/>
            </w:tcMar>
            <w:vAlign w:val="center"/>
          </w:tcPr>
          <w:p w:rsidR="00C72069" w:rsidRPr="006A4EC8" w:rsidRDefault="00C72069" w:rsidP="00060286">
            <w:pPr>
              <w:pStyle w:val="normal"/>
              <w:spacing w:after="0" w:line="240" w:lineRule="atLeast"/>
              <w:ind w:left="234"/>
              <w:jc w:val="both"/>
              <w:rPr>
                <w:lang w:val="ru-RU"/>
              </w:rPr>
            </w:pPr>
            <w:r w:rsidRPr="006A4EC8">
              <w:rPr>
                <w:rFonts w:ascii="Times New Roman" w:eastAsia="Times New Roman" w:hAnsi="Times New Roman" w:cs="Times New Roman"/>
                <w:color w:val="000000"/>
                <w:lang w:val="ru-RU"/>
              </w:rPr>
              <w:t>Комбинаторное правило умножения. Перестановки и факториал. Число сочетаний. Треугольник Паскаля. Формула бинома Ньютона</w:t>
            </w:r>
          </w:p>
        </w:tc>
      </w:tr>
      <w:tr w:rsidR="00C72069" w:rsidRPr="006A4EC8" w:rsidTr="00060286">
        <w:trPr>
          <w:cantSplit/>
          <w:trHeight w:val="144"/>
          <w:tblHeader/>
        </w:trPr>
        <w:tc>
          <w:tcPr>
            <w:tcW w:w="855" w:type="dxa"/>
            <w:tcMar>
              <w:top w:w="50" w:type="dxa"/>
              <w:left w:w="100" w:type="dxa"/>
            </w:tcMar>
            <w:vAlign w:val="center"/>
          </w:tcPr>
          <w:p w:rsidR="00C72069" w:rsidRPr="006A4EC8" w:rsidRDefault="00C72069" w:rsidP="00060286">
            <w:pPr>
              <w:pStyle w:val="normal"/>
              <w:spacing w:after="0" w:line="240" w:lineRule="atLeast"/>
              <w:ind w:left="234"/>
              <w:jc w:val="center"/>
            </w:pPr>
            <w:r w:rsidRPr="006A4EC8">
              <w:rPr>
                <w:rFonts w:ascii="Times New Roman" w:eastAsia="Times New Roman" w:hAnsi="Times New Roman" w:cs="Times New Roman"/>
                <w:color w:val="000000"/>
              </w:rPr>
              <w:t>6.6</w:t>
            </w:r>
          </w:p>
        </w:tc>
        <w:tc>
          <w:tcPr>
            <w:tcW w:w="8632" w:type="dxa"/>
            <w:tcMar>
              <w:top w:w="50" w:type="dxa"/>
              <w:left w:w="100" w:type="dxa"/>
            </w:tcMar>
            <w:vAlign w:val="center"/>
          </w:tcPr>
          <w:p w:rsidR="00C72069" w:rsidRPr="006A4EC8" w:rsidRDefault="00C72069" w:rsidP="00060286">
            <w:pPr>
              <w:pStyle w:val="normal"/>
              <w:spacing w:after="0" w:line="240" w:lineRule="atLeast"/>
              <w:ind w:left="234"/>
              <w:jc w:val="both"/>
            </w:pPr>
            <w:r w:rsidRPr="006A4EC8">
              <w:rPr>
                <w:rFonts w:ascii="Times New Roman" w:eastAsia="Times New Roman" w:hAnsi="Times New Roman" w:cs="Times New Roman"/>
                <w:color w:val="000000"/>
                <w:lang w:val="ru-RU"/>
              </w:rPr>
              <w:t xml:space="preserve">Бинарный случайный опыт (испытание), успех и неудача. Независимые испытания. Серия независимых испытаний до первого успеха. </w:t>
            </w:r>
            <w:r w:rsidRPr="006A4EC8">
              <w:rPr>
                <w:rFonts w:ascii="Times New Roman" w:eastAsia="Times New Roman" w:hAnsi="Times New Roman" w:cs="Times New Roman"/>
                <w:color w:val="000000"/>
              </w:rPr>
              <w:t>Серия независимых испытаний Бернулли</w:t>
            </w:r>
          </w:p>
        </w:tc>
      </w:tr>
      <w:tr w:rsidR="00C72069" w:rsidRPr="006A4EC8" w:rsidTr="00060286">
        <w:trPr>
          <w:cantSplit/>
          <w:trHeight w:val="144"/>
          <w:tblHeader/>
        </w:trPr>
        <w:tc>
          <w:tcPr>
            <w:tcW w:w="855" w:type="dxa"/>
            <w:tcMar>
              <w:top w:w="50" w:type="dxa"/>
              <w:left w:w="100" w:type="dxa"/>
            </w:tcMar>
            <w:vAlign w:val="center"/>
          </w:tcPr>
          <w:p w:rsidR="00C72069" w:rsidRPr="006A4EC8" w:rsidRDefault="00C72069" w:rsidP="00060286">
            <w:pPr>
              <w:pStyle w:val="normal"/>
              <w:spacing w:after="0" w:line="240" w:lineRule="atLeast"/>
              <w:ind w:left="234"/>
              <w:jc w:val="center"/>
            </w:pPr>
            <w:r w:rsidRPr="006A4EC8">
              <w:rPr>
                <w:rFonts w:ascii="Times New Roman" w:eastAsia="Times New Roman" w:hAnsi="Times New Roman" w:cs="Times New Roman"/>
                <w:color w:val="000000"/>
              </w:rPr>
              <w:t>6.7</w:t>
            </w:r>
          </w:p>
        </w:tc>
        <w:tc>
          <w:tcPr>
            <w:tcW w:w="8632" w:type="dxa"/>
            <w:tcMar>
              <w:top w:w="50" w:type="dxa"/>
              <w:left w:w="100" w:type="dxa"/>
            </w:tcMar>
            <w:vAlign w:val="center"/>
          </w:tcPr>
          <w:p w:rsidR="00C72069" w:rsidRPr="006A4EC8" w:rsidRDefault="00C72069" w:rsidP="00060286">
            <w:pPr>
              <w:pStyle w:val="normal"/>
              <w:spacing w:after="0" w:line="240" w:lineRule="atLeast"/>
              <w:ind w:left="234"/>
              <w:jc w:val="both"/>
            </w:pPr>
            <w:r w:rsidRPr="006A4EC8">
              <w:rPr>
                <w:rFonts w:ascii="Times New Roman" w:eastAsia="Times New Roman" w:hAnsi="Times New Roman" w:cs="Times New Roman"/>
                <w:color w:val="000000"/>
                <w:lang w:val="ru-RU"/>
              </w:rPr>
              <w:t xml:space="preserve">Случайная величина. Распределение вероятностей. Диаграмма распределения. </w:t>
            </w:r>
            <w:r w:rsidRPr="006A4EC8">
              <w:rPr>
                <w:rFonts w:ascii="Times New Roman" w:eastAsia="Times New Roman" w:hAnsi="Times New Roman" w:cs="Times New Roman"/>
                <w:color w:val="000000"/>
              </w:rPr>
              <w:t>Примеры распределений, в том числе геометрическое и биномиальное</w:t>
            </w:r>
          </w:p>
        </w:tc>
      </w:tr>
    </w:tbl>
    <w:p w:rsidR="00C72069" w:rsidRPr="006A4EC8" w:rsidRDefault="00C72069" w:rsidP="00C72069">
      <w:pPr>
        <w:pStyle w:val="normal"/>
        <w:spacing w:after="0" w:line="240" w:lineRule="atLeast"/>
        <w:ind w:left="120"/>
      </w:pPr>
    </w:p>
    <w:p w:rsidR="00C72069" w:rsidRPr="006A4EC8" w:rsidRDefault="00C72069" w:rsidP="00C72069">
      <w:pPr>
        <w:pStyle w:val="normal"/>
        <w:spacing w:after="0" w:line="240" w:lineRule="atLeast"/>
        <w:ind w:left="120"/>
      </w:pPr>
      <w:r w:rsidRPr="006A4EC8">
        <w:rPr>
          <w:rFonts w:ascii="Times New Roman" w:eastAsia="Times New Roman" w:hAnsi="Times New Roman" w:cs="Times New Roman"/>
          <w:b/>
          <w:color w:val="000000"/>
        </w:rPr>
        <w:t>11 КЛАСС</w:t>
      </w:r>
    </w:p>
    <w:p w:rsidR="00C72069" w:rsidRPr="006A4EC8" w:rsidRDefault="00C72069" w:rsidP="00C72069">
      <w:pPr>
        <w:pStyle w:val="normal"/>
        <w:spacing w:after="0" w:line="240" w:lineRule="atLeast"/>
        <w:ind w:left="120"/>
      </w:pPr>
    </w:p>
    <w:tbl>
      <w:tblPr>
        <w:tblW w:w="9563" w:type="dxa"/>
        <w:tblInd w:w="-100" w:type="dxa"/>
        <w:tblBorders>
          <w:top w:val="nil"/>
          <w:left w:val="nil"/>
          <w:bottom w:val="nil"/>
          <w:right w:val="nil"/>
          <w:insideH w:val="nil"/>
          <w:insideV w:val="nil"/>
        </w:tblBorders>
        <w:tblLayout w:type="fixed"/>
        <w:tblLook w:val="0400"/>
      </w:tblPr>
      <w:tblGrid>
        <w:gridCol w:w="1018"/>
        <w:gridCol w:w="8545"/>
      </w:tblGrid>
      <w:tr w:rsidR="00C72069" w:rsidRPr="006A4EC8" w:rsidTr="00060286">
        <w:trPr>
          <w:cantSplit/>
          <w:trHeight w:val="144"/>
          <w:tblHeader/>
        </w:trPr>
        <w:tc>
          <w:tcPr>
            <w:tcW w:w="1018" w:type="dxa"/>
            <w:tcMar>
              <w:top w:w="50" w:type="dxa"/>
              <w:left w:w="100" w:type="dxa"/>
            </w:tcMar>
            <w:vAlign w:val="center"/>
          </w:tcPr>
          <w:p w:rsidR="00C72069" w:rsidRPr="006A4EC8" w:rsidRDefault="00C72069" w:rsidP="00060286">
            <w:pPr>
              <w:pStyle w:val="normal"/>
              <w:spacing w:after="0" w:line="240" w:lineRule="atLeast"/>
              <w:ind w:left="130"/>
            </w:pPr>
            <w:r w:rsidRPr="006A4EC8">
              <w:rPr>
                <w:rFonts w:ascii="Times New Roman" w:eastAsia="Times New Roman" w:hAnsi="Times New Roman" w:cs="Times New Roman"/>
                <w:b/>
                <w:color w:val="000000"/>
              </w:rPr>
              <w:t xml:space="preserve"> Код </w:t>
            </w:r>
          </w:p>
        </w:tc>
        <w:tc>
          <w:tcPr>
            <w:tcW w:w="8545" w:type="dxa"/>
            <w:tcMar>
              <w:top w:w="50" w:type="dxa"/>
              <w:left w:w="100" w:type="dxa"/>
            </w:tcMar>
            <w:vAlign w:val="center"/>
          </w:tcPr>
          <w:p w:rsidR="00C72069" w:rsidRPr="006A4EC8" w:rsidRDefault="00C72069" w:rsidP="00060286">
            <w:pPr>
              <w:pStyle w:val="normal"/>
              <w:spacing w:after="0" w:line="240" w:lineRule="atLeast"/>
              <w:ind w:left="130"/>
            </w:pPr>
            <w:r w:rsidRPr="006A4EC8">
              <w:rPr>
                <w:rFonts w:ascii="Times New Roman" w:eastAsia="Times New Roman" w:hAnsi="Times New Roman" w:cs="Times New Roman"/>
                <w:b/>
                <w:color w:val="000000"/>
              </w:rPr>
              <w:t xml:space="preserve"> Проверяемый элемент содержания </w:t>
            </w:r>
          </w:p>
        </w:tc>
      </w:tr>
      <w:tr w:rsidR="00C72069" w:rsidRPr="006A4EC8" w:rsidTr="00060286">
        <w:trPr>
          <w:cantSplit/>
          <w:trHeight w:val="144"/>
          <w:tblHeader/>
        </w:trPr>
        <w:tc>
          <w:tcPr>
            <w:tcW w:w="1018" w:type="dxa"/>
            <w:tcMar>
              <w:top w:w="50" w:type="dxa"/>
              <w:left w:w="100" w:type="dxa"/>
            </w:tcMar>
            <w:vAlign w:val="center"/>
          </w:tcPr>
          <w:p w:rsidR="00C72069" w:rsidRPr="006A4EC8" w:rsidRDefault="00C72069" w:rsidP="00060286">
            <w:pPr>
              <w:pStyle w:val="normal"/>
              <w:spacing w:after="0" w:line="240" w:lineRule="atLeast"/>
              <w:ind w:left="172"/>
              <w:jc w:val="center"/>
            </w:pPr>
            <w:r w:rsidRPr="006A4EC8">
              <w:rPr>
                <w:rFonts w:ascii="Times New Roman" w:eastAsia="Times New Roman" w:hAnsi="Times New Roman" w:cs="Times New Roman"/>
                <w:color w:val="000000"/>
              </w:rPr>
              <w:t>5</w:t>
            </w:r>
          </w:p>
        </w:tc>
        <w:tc>
          <w:tcPr>
            <w:tcW w:w="8545" w:type="dxa"/>
            <w:tcMar>
              <w:top w:w="50" w:type="dxa"/>
              <w:left w:w="100" w:type="dxa"/>
            </w:tcMar>
            <w:vAlign w:val="center"/>
          </w:tcPr>
          <w:p w:rsidR="00C72069" w:rsidRPr="006A4EC8" w:rsidRDefault="00C72069" w:rsidP="00060286">
            <w:pPr>
              <w:pStyle w:val="normal"/>
              <w:spacing w:after="0" w:line="240" w:lineRule="atLeast"/>
              <w:ind w:left="172"/>
            </w:pPr>
            <w:r w:rsidRPr="006A4EC8">
              <w:rPr>
                <w:rFonts w:ascii="Times New Roman" w:eastAsia="Times New Roman" w:hAnsi="Times New Roman" w:cs="Times New Roman"/>
                <w:color w:val="000000"/>
              </w:rPr>
              <w:t>Теория вероятностей и статистика</w:t>
            </w:r>
          </w:p>
        </w:tc>
      </w:tr>
      <w:tr w:rsidR="00C72069" w:rsidRPr="006A4EC8" w:rsidTr="00060286">
        <w:trPr>
          <w:cantSplit/>
          <w:trHeight w:val="144"/>
          <w:tblHeader/>
        </w:trPr>
        <w:tc>
          <w:tcPr>
            <w:tcW w:w="1018" w:type="dxa"/>
            <w:tcMar>
              <w:top w:w="50" w:type="dxa"/>
              <w:left w:w="100" w:type="dxa"/>
            </w:tcMar>
            <w:vAlign w:val="center"/>
          </w:tcPr>
          <w:p w:rsidR="00C72069" w:rsidRPr="006A4EC8" w:rsidRDefault="00C72069" w:rsidP="00060286">
            <w:pPr>
              <w:pStyle w:val="normal"/>
              <w:spacing w:after="0" w:line="240" w:lineRule="atLeast"/>
              <w:ind w:left="172"/>
              <w:jc w:val="center"/>
            </w:pPr>
            <w:r w:rsidRPr="006A4EC8">
              <w:rPr>
                <w:rFonts w:ascii="Times New Roman" w:eastAsia="Times New Roman" w:hAnsi="Times New Roman" w:cs="Times New Roman"/>
                <w:color w:val="000000"/>
              </w:rPr>
              <w:t>5.1</w:t>
            </w:r>
          </w:p>
        </w:tc>
        <w:tc>
          <w:tcPr>
            <w:tcW w:w="8545" w:type="dxa"/>
            <w:tcMar>
              <w:top w:w="50" w:type="dxa"/>
              <w:left w:w="100" w:type="dxa"/>
            </w:tcMar>
            <w:vAlign w:val="center"/>
          </w:tcPr>
          <w:p w:rsidR="00C72069" w:rsidRPr="006A4EC8" w:rsidRDefault="00C72069" w:rsidP="00060286">
            <w:pPr>
              <w:pStyle w:val="normal"/>
              <w:spacing w:after="0" w:line="240" w:lineRule="atLeast"/>
              <w:ind w:left="172"/>
              <w:jc w:val="both"/>
            </w:pPr>
            <w:r w:rsidRPr="006A4EC8">
              <w:rPr>
                <w:rFonts w:ascii="Times New Roman" w:eastAsia="Times New Roman" w:hAnsi="Times New Roman" w:cs="Times New Roman"/>
                <w:color w:val="000000"/>
                <w:lang w:val="ru-RU"/>
              </w:rPr>
              <w:t xml:space="preserve">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w:t>
            </w:r>
            <w:r w:rsidRPr="006A4EC8">
              <w:rPr>
                <w:rFonts w:ascii="Times New Roman" w:eastAsia="Times New Roman" w:hAnsi="Times New Roman" w:cs="Times New Roman"/>
                <w:color w:val="000000"/>
              </w:rPr>
              <w:t>Математическое ожидание и дисперсия геометрического и биномиального распределений</w:t>
            </w:r>
          </w:p>
        </w:tc>
      </w:tr>
      <w:tr w:rsidR="00C72069" w:rsidRPr="006A4EC8" w:rsidTr="00060286">
        <w:trPr>
          <w:cantSplit/>
          <w:trHeight w:val="144"/>
          <w:tblHeader/>
        </w:trPr>
        <w:tc>
          <w:tcPr>
            <w:tcW w:w="1018" w:type="dxa"/>
            <w:tcMar>
              <w:top w:w="50" w:type="dxa"/>
              <w:left w:w="100" w:type="dxa"/>
            </w:tcMar>
            <w:vAlign w:val="center"/>
          </w:tcPr>
          <w:p w:rsidR="00C72069" w:rsidRPr="006A4EC8" w:rsidRDefault="00C72069" w:rsidP="00060286">
            <w:pPr>
              <w:pStyle w:val="normal"/>
              <w:spacing w:after="0" w:line="240" w:lineRule="atLeast"/>
              <w:ind w:left="172"/>
              <w:jc w:val="center"/>
            </w:pPr>
            <w:r w:rsidRPr="006A4EC8">
              <w:rPr>
                <w:rFonts w:ascii="Times New Roman" w:eastAsia="Times New Roman" w:hAnsi="Times New Roman" w:cs="Times New Roman"/>
                <w:color w:val="000000"/>
              </w:rPr>
              <w:t>5.2</w:t>
            </w:r>
          </w:p>
        </w:tc>
        <w:tc>
          <w:tcPr>
            <w:tcW w:w="8545" w:type="dxa"/>
            <w:tcMar>
              <w:top w:w="50" w:type="dxa"/>
              <w:left w:w="100" w:type="dxa"/>
            </w:tcMar>
            <w:vAlign w:val="center"/>
          </w:tcPr>
          <w:p w:rsidR="00C72069" w:rsidRPr="006A4EC8" w:rsidRDefault="00C72069" w:rsidP="00060286">
            <w:pPr>
              <w:pStyle w:val="normal"/>
              <w:spacing w:after="0" w:line="240" w:lineRule="atLeast"/>
              <w:ind w:left="172"/>
              <w:jc w:val="both"/>
            </w:pPr>
            <w:r w:rsidRPr="006A4EC8">
              <w:rPr>
                <w:rFonts w:ascii="Times New Roman" w:eastAsia="Times New Roman" w:hAnsi="Times New Roman" w:cs="Times New Roman"/>
                <w:color w:val="000000"/>
                <w:lang w:val="ru-RU"/>
              </w:rPr>
              <w:t xml:space="preserve">Закон больших чисел и его роль в науке, природе и обществе. </w:t>
            </w:r>
            <w:r w:rsidRPr="006A4EC8">
              <w:rPr>
                <w:rFonts w:ascii="Times New Roman" w:eastAsia="Times New Roman" w:hAnsi="Times New Roman" w:cs="Times New Roman"/>
                <w:color w:val="000000"/>
              </w:rPr>
              <w:t>Выборочный метод исследований</w:t>
            </w:r>
          </w:p>
        </w:tc>
      </w:tr>
      <w:tr w:rsidR="00C72069" w:rsidRPr="006A4EC8" w:rsidTr="00060286">
        <w:trPr>
          <w:cantSplit/>
          <w:trHeight w:val="144"/>
          <w:tblHeader/>
        </w:trPr>
        <w:tc>
          <w:tcPr>
            <w:tcW w:w="1018" w:type="dxa"/>
            <w:tcMar>
              <w:top w:w="50" w:type="dxa"/>
              <w:left w:w="100" w:type="dxa"/>
            </w:tcMar>
            <w:vAlign w:val="center"/>
          </w:tcPr>
          <w:p w:rsidR="00C72069" w:rsidRPr="006A4EC8" w:rsidRDefault="00C72069" w:rsidP="00060286">
            <w:pPr>
              <w:pStyle w:val="normal"/>
              <w:spacing w:after="0" w:line="240" w:lineRule="atLeast"/>
              <w:ind w:left="172"/>
              <w:jc w:val="center"/>
            </w:pPr>
            <w:r w:rsidRPr="006A4EC8">
              <w:rPr>
                <w:rFonts w:ascii="Times New Roman" w:eastAsia="Times New Roman" w:hAnsi="Times New Roman" w:cs="Times New Roman"/>
                <w:color w:val="000000"/>
              </w:rPr>
              <w:t>5.3</w:t>
            </w:r>
          </w:p>
        </w:tc>
        <w:tc>
          <w:tcPr>
            <w:tcW w:w="8545" w:type="dxa"/>
            <w:tcMar>
              <w:top w:w="50" w:type="dxa"/>
              <w:left w:w="100" w:type="dxa"/>
            </w:tcMar>
            <w:vAlign w:val="center"/>
          </w:tcPr>
          <w:p w:rsidR="00C72069" w:rsidRPr="006A4EC8" w:rsidRDefault="00C72069" w:rsidP="00060286">
            <w:pPr>
              <w:pStyle w:val="normal"/>
              <w:spacing w:after="0" w:line="240" w:lineRule="atLeast"/>
              <w:ind w:left="172"/>
              <w:jc w:val="both"/>
            </w:pPr>
            <w:r w:rsidRPr="006A4EC8">
              <w:rPr>
                <w:rFonts w:ascii="Times New Roman" w:eastAsia="Times New Roman" w:hAnsi="Times New Roman" w:cs="Times New Roman"/>
                <w:color w:val="000000"/>
                <w:lang w:val="ru-RU"/>
              </w:rPr>
              <w:t xml:space="preserve">Примеры непрерывных случайных величин. Понятие о плотности распределения. </w:t>
            </w:r>
            <w:r w:rsidRPr="006A4EC8">
              <w:rPr>
                <w:rFonts w:ascii="Times New Roman" w:eastAsia="Times New Roman" w:hAnsi="Times New Roman" w:cs="Times New Roman"/>
                <w:color w:val="000000"/>
              </w:rPr>
              <w:t>Задачи, приводящие к нормальному распределению. Понятие о нормальном распределении</w:t>
            </w:r>
          </w:p>
        </w:tc>
      </w:tr>
    </w:tbl>
    <w:p w:rsidR="00C72069" w:rsidRPr="006A4EC8" w:rsidRDefault="00C72069" w:rsidP="00C72069">
      <w:pPr>
        <w:pStyle w:val="normal"/>
        <w:spacing w:after="0" w:line="240" w:lineRule="atLeast"/>
        <w:rPr>
          <w:lang w:val="ru-RU"/>
        </w:rPr>
      </w:pPr>
      <w:bookmarkStart w:id="52" w:name="tgqjilu339dq" w:colFirst="0" w:colLast="0"/>
      <w:bookmarkStart w:id="53" w:name="wqlstbr0zhgx" w:colFirst="0" w:colLast="0"/>
      <w:bookmarkEnd w:id="52"/>
      <w:bookmarkEnd w:id="53"/>
    </w:p>
    <w:p w:rsidR="00AB2E3C" w:rsidRDefault="00AB2E3C" w:rsidP="0089052B">
      <w:pPr>
        <w:pStyle w:val="a5"/>
        <w:spacing w:line="240" w:lineRule="atLeast"/>
        <w:ind w:left="0"/>
        <w:jc w:val="left"/>
        <w:rPr>
          <w:b/>
          <w:sz w:val="22"/>
          <w:szCs w:val="22"/>
        </w:rPr>
      </w:pPr>
    </w:p>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F5138C" w:rsidP="0089052B">
      <w:pPr>
        <w:pStyle w:val="a5"/>
        <w:spacing w:line="240" w:lineRule="atLeast"/>
        <w:ind w:left="0"/>
        <w:jc w:val="left"/>
        <w:rPr>
          <w:b/>
          <w:sz w:val="22"/>
          <w:szCs w:val="22"/>
        </w:rPr>
      </w:pPr>
    </w:p>
    <w:p w:rsidR="00F5138C" w:rsidRPr="0089052B" w:rsidRDefault="009100A2" w:rsidP="0089052B">
      <w:pPr>
        <w:spacing w:line="240" w:lineRule="atLeast"/>
        <w:ind w:left="1253" w:right="1941" w:hanging="120"/>
        <w:rPr>
          <w:b/>
        </w:rPr>
      </w:pPr>
      <w:r w:rsidRPr="0089052B">
        <w:rPr>
          <w:b/>
        </w:rPr>
        <w:t>ПРОВЕРЯЕМЫЕЭЛЕМЕНТЫСОДЕРЖАНИЯПОАЛГЕБРЕ 10 КЛАСС</w:t>
      </w:r>
    </w:p>
    <w:tbl>
      <w:tblPr>
        <w:tblStyle w:val="TableNormal"/>
        <w:tblW w:w="0" w:type="auto"/>
        <w:tblInd w:w="997" w:type="dxa"/>
        <w:tblBorders>
          <w:top w:val="single" w:sz="8" w:space="0" w:color="E0E0E0"/>
          <w:left w:val="single" w:sz="8" w:space="0" w:color="E0E0E0"/>
          <w:bottom w:val="single" w:sz="8" w:space="0" w:color="E0E0E0"/>
          <w:right w:val="single" w:sz="8" w:space="0" w:color="E0E0E0"/>
          <w:insideH w:val="single" w:sz="8" w:space="0" w:color="E0E0E0"/>
          <w:insideV w:val="single" w:sz="8" w:space="0" w:color="E0E0E0"/>
        </w:tblBorders>
        <w:tblLayout w:type="fixed"/>
        <w:tblLook w:val="01E0"/>
      </w:tblPr>
      <w:tblGrid>
        <w:gridCol w:w="793"/>
        <w:gridCol w:w="8994"/>
      </w:tblGrid>
      <w:tr w:rsidR="00F5138C" w:rsidRPr="0089052B">
        <w:trPr>
          <w:trHeight w:val="604"/>
        </w:trPr>
        <w:tc>
          <w:tcPr>
            <w:tcW w:w="793" w:type="dxa"/>
            <w:shd w:val="clear" w:color="auto" w:fill="F3F3F3"/>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25"/>
              <w:jc w:val="center"/>
              <w:rPr>
                <w:b/>
              </w:rPr>
            </w:pPr>
            <w:r w:rsidRPr="0089052B">
              <w:rPr>
                <w:b/>
                <w:color w:val="333333"/>
                <w:spacing w:val="-5"/>
              </w:rPr>
              <w:t>Код</w:t>
            </w:r>
          </w:p>
        </w:tc>
        <w:tc>
          <w:tcPr>
            <w:tcW w:w="8994" w:type="dxa"/>
            <w:shd w:val="clear" w:color="auto" w:fill="F3F3F3"/>
          </w:tcPr>
          <w:p w:rsidR="00F5138C" w:rsidRPr="0089052B" w:rsidRDefault="009100A2" w:rsidP="0089052B">
            <w:pPr>
              <w:pStyle w:val="TableParagraph"/>
              <w:spacing w:line="240" w:lineRule="atLeast"/>
              <w:ind w:left="299"/>
              <w:rPr>
                <w:b/>
              </w:rPr>
            </w:pPr>
            <w:r w:rsidRPr="0089052B">
              <w:rPr>
                <w:b/>
                <w:color w:val="333333"/>
              </w:rPr>
              <w:t xml:space="preserve">Проверяемыйэлемент </w:t>
            </w:r>
            <w:r w:rsidRPr="0089052B">
              <w:rPr>
                <w:b/>
                <w:color w:val="333333"/>
                <w:spacing w:val="-2"/>
              </w:rPr>
              <w:t>содержания</w:t>
            </w:r>
          </w:p>
        </w:tc>
      </w:tr>
      <w:tr w:rsidR="00F5138C" w:rsidRPr="0089052B">
        <w:trPr>
          <w:trHeight w:val="301"/>
        </w:trPr>
        <w:tc>
          <w:tcPr>
            <w:tcW w:w="793" w:type="dxa"/>
            <w:tcBorders>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8"/>
              <w:jc w:val="center"/>
            </w:pPr>
            <w:r w:rsidRPr="0089052B">
              <w:rPr>
                <w:spacing w:val="-10"/>
              </w:rPr>
              <w:t>1</w:t>
            </w:r>
          </w:p>
        </w:tc>
        <w:tc>
          <w:tcPr>
            <w:tcW w:w="8994" w:type="dxa"/>
            <w:tcBorders>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Числаи</w:t>
            </w:r>
            <w:r w:rsidRPr="0089052B">
              <w:rPr>
                <w:spacing w:val="-2"/>
              </w:rPr>
              <w:t>вычисления</w:t>
            </w:r>
          </w:p>
        </w:tc>
      </w:tr>
      <w:tr w:rsidR="00F5138C" w:rsidRPr="0089052B">
        <w:trPr>
          <w:trHeight w:val="1152"/>
        </w:trPr>
        <w:tc>
          <w:tcPr>
            <w:tcW w:w="793" w:type="dxa"/>
            <w:tcBorders>
              <w:top w:val="single" w:sz="2" w:space="0" w:color="000000"/>
              <w:left w:val="single" w:sz="2" w:space="0" w:color="000000"/>
              <w:bottom w:val="single" w:sz="2" w:space="0" w:color="000000"/>
              <w:right w:val="single" w:sz="2" w:space="0" w:color="000000"/>
            </w:tcBorders>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58"/>
              <w:jc w:val="center"/>
            </w:pPr>
            <w:r w:rsidRPr="0089052B">
              <w:rPr>
                <w:spacing w:val="-5"/>
              </w:rPr>
              <w:t>1.1</w:t>
            </w:r>
          </w:p>
        </w:tc>
        <w:tc>
          <w:tcPr>
            <w:tcW w:w="8994"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right="97"/>
              <w:jc w:val="both"/>
            </w:pPr>
            <w:r w:rsidRPr="0089052B">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преобразованиячисловыхвыражений.Применениедробейипроцентовдлярешения</w:t>
            </w:r>
          </w:p>
          <w:p w:rsidR="00F5138C" w:rsidRPr="0089052B" w:rsidRDefault="009100A2" w:rsidP="0089052B">
            <w:pPr>
              <w:pStyle w:val="TableParagraph"/>
              <w:spacing w:line="240" w:lineRule="atLeast"/>
              <w:ind w:left="244"/>
              <w:jc w:val="both"/>
            </w:pPr>
            <w:r w:rsidRPr="0089052B">
              <w:t>прикладныхзадачиз различныхотраслейзнаний иреальной</w:t>
            </w:r>
            <w:r w:rsidRPr="0089052B">
              <w:rPr>
                <w:spacing w:val="-2"/>
              </w:rPr>
              <w:t>жизни</w:t>
            </w:r>
          </w:p>
        </w:tc>
      </w:tr>
      <w:tr w:rsidR="00F5138C" w:rsidRPr="0089052B">
        <w:trPr>
          <w:trHeight w:val="873"/>
        </w:trPr>
        <w:tc>
          <w:tcPr>
            <w:tcW w:w="793" w:type="dxa"/>
            <w:tcBorders>
              <w:top w:val="single" w:sz="2" w:space="0" w:color="000000"/>
              <w:left w:val="single" w:sz="2" w:space="0" w:color="000000"/>
              <w:bottom w:val="single" w:sz="2" w:space="0" w:color="000000"/>
              <w:right w:val="single" w:sz="2" w:space="0" w:color="000000"/>
            </w:tcBorders>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58"/>
              <w:jc w:val="center"/>
            </w:pPr>
            <w:r w:rsidRPr="0089052B">
              <w:rPr>
                <w:spacing w:val="-5"/>
              </w:rPr>
              <w:t>1.2</w:t>
            </w:r>
          </w:p>
        </w:tc>
        <w:tc>
          <w:tcPr>
            <w:tcW w:w="8994"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Действительныечисла.Рациональныеииррациональныечисла.</w:t>
            </w:r>
            <w:r w:rsidRPr="0089052B">
              <w:rPr>
                <w:spacing w:val="-2"/>
              </w:rPr>
              <w:t>Арифметические</w:t>
            </w:r>
          </w:p>
          <w:p w:rsidR="00F5138C" w:rsidRPr="0089052B" w:rsidRDefault="009100A2" w:rsidP="0089052B">
            <w:pPr>
              <w:pStyle w:val="TableParagraph"/>
              <w:spacing w:line="240" w:lineRule="atLeast"/>
              <w:ind w:left="244"/>
            </w:pPr>
            <w:r w:rsidRPr="0089052B">
              <w:t>операциисдействительнымичислами.Приближённыевычисления,правилаокругления, прикидка и оценка результата вычислений</w:t>
            </w:r>
          </w:p>
        </w:tc>
      </w:tr>
      <w:tr w:rsidR="00F5138C" w:rsidRPr="0089052B">
        <w:trPr>
          <w:trHeight w:val="873"/>
        </w:trPr>
        <w:tc>
          <w:tcPr>
            <w:tcW w:w="793" w:type="dxa"/>
            <w:tcBorders>
              <w:top w:val="single" w:sz="2" w:space="0" w:color="000000"/>
              <w:left w:val="single" w:sz="2" w:space="0" w:color="000000"/>
              <w:bottom w:val="single" w:sz="2" w:space="0" w:color="000000"/>
              <w:right w:val="single" w:sz="2" w:space="0" w:color="000000"/>
            </w:tcBorders>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58"/>
              <w:jc w:val="center"/>
            </w:pPr>
            <w:r w:rsidRPr="0089052B">
              <w:rPr>
                <w:spacing w:val="-5"/>
              </w:rPr>
              <w:t>1.3</w:t>
            </w:r>
          </w:p>
        </w:tc>
        <w:tc>
          <w:tcPr>
            <w:tcW w:w="8994"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Степеньсцелымпоказателем.Стандартнаяформазаписидействительного</w:t>
            </w:r>
            <w:r w:rsidRPr="0089052B">
              <w:rPr>
                <w:spacing w:val="-2"/>
              </w:rPr>
              <w:t>числа.</w:t>
            </w:r>
          </w:p>
          <w:p w:rsidR="00F5138C" w:rsidRPr="0089052B" w:rsidRDefault="009100A2" w:rsidP="0089052B">
            <w:pPr>
              <w:pStyle w:val="TableParagraph"/>
              <w:spacing w:line="240" w:lineRule="atLeast"/>
              <w:ind w:left="244"/>
            </w:pPr>
            <w:r w:rsidRPr="0089052B">
              <w:t>Использованиеподходящейформызаписидействительныхчиселдлярешенияпрактических задач и представления данных</w:t>
            </w:r>
          </w:p>
        </w:tc>
      </w:tr>
      <w:tr w:rsidR="00F5138C" w:rsidRPr="0089052B">
        <w:trPr>
          <w:trHeight w:val="595"/>
        </w:trPr>
        <w:tc>
          <w:tcPr>
            <w:tcW w:w="793"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8"/>
              <w:jc w:val="center"/>
            </w:pPr>
            <w:r w:rsidRPr="0089052B">
              <w:rPr>
                <w:spacing w:val="-5"/>
              </w:rPr>
              <w:t>1.4</w:t>
            </w:r>
          </w:p>
        </w:tc>
        <w:tc>
          <w:tcPr>
            <w:tcW w:w="8994"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Арифметическийкореньнатуральнойстепени.Действиясарифметическими корнями натуральной степени</w:t>
            </w:r>
          </w:p>
        </w:tc>
      </w:tr>
      <w:tr w:rsidR="00F5138C" w:rsidRPr="0089052B">
        <w:trPr>
          <w:trHeight w:val="600"/>
        </w:trPr>
        <w:tc>
          <w:tcPr>
            <w:tcW w:w="793"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8"/>
              <w:jc w:val="center"/>
            </w:pPr>
            <w:r w:rsidRPr="0089052B">
              <w:rPr>
                <w:spacing w:val="-5"/>
              </w:rPr>
              <w:t>1.5</w:t>
            </w:r>
          </w:p>
        </w:tc>
        <w:tc>
          <w:tcPr>
            <w:tcW w:w="8994"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Синус, косинус и тангенс числового аргумента. Арксинус, арккосинус, арктангенс числового аргумента</w:t>
            </w:r>
          </w:p>
        </w:tc>
      </w:tr>
      <w:tr w:rsidR="00F5138C" w:rsidRPr="0089052B">
        <w:trPr>
          <w:trHeight w:val="316"/>
        </w:trPr>
        <w:tc>
          <w:tcPr>
            <w:tcW w:w="793"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8"/>
              <w:jc w:val="center"/>
            </w:pPr>
            <w:r w:rsidRPr="0089052B">
              <w:rPr>
                <w:spacing w:val="-10"/>
              </w:rPr>
              <w:t>2</w:t>
            </w:r>
          </w:p>
        </w:tc>
        <w:tc>
          <w:tcPr>
            <w:tcW w:w="8994"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Уравнения и</w:t>
            </w:r>
            <w:r w:rsidRPr="0089052B">
              <w:rPr>
                <w:spacing w:val="-2"/>
              </w:rPr>
              <w:t>неравенства</w:t>
            </w:r>
          </w:p>
        </w:tc>
      </w:tr>
      <w:tr w:rsidR="00F5138C" w:rsidRPr="0089052B">
        <w:trPr>
          <w:trHeight w:val="321"/>
        </w:trPr>
        <w:tc>
          <w:tcPr>
            <w:tcW w:w="793"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8"/>
              <w:jc w:val="center"/>
            </w:pPr>
            <w:r w:rsidRPr="0089052B">
              <w:rPr>
                <w:spacing w:val="-5"/>
              </w:rPr>
              <w:t>2.1</w:t>
            </w:r>
          </w:p>
        </w:tc>
        <w:tc>
          <w:tcPr>
            <w:tcW w:w="8994"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Тождестваитождественные</w:t>
            </w:r>
            <w:r w:rsidRPr="0089052B">
              <w:rPr>
                <w:spacing w:val="-2"/>
              </w:rPr>
              <w:t xml:space="preserve"> преобразования</w:t>
            </w:r>
          </w:p>
        </w:tc>
      </w:tr>
      <w:tr w:rsidR="00F5138C" w:rsidRPr="0089052B">
        <w:trPr>
          <w:trHeight w:val="599"/>
        </w:trPr>
        <w:tc>
          <w:tcPr>
            <w:tcW w:w="793"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8"/>
              <w:jc w:val="center"/>
            </w:pPr>
            <w:r w:rsidRPr="0089052B">
              <w:rPr>
                <w:spacing w:val="-5"/>
              </w:rPr>
              <w:t>2.2</w:t>
            </w:r>
          </w:p>
        </w:tc>
        <w:tc>
          <w:tcPr>
            <w:tcW w:w="8994"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 xml:space="preserve">Преобразованиетригонометрическихвыражений.Основныетригонометрические </w:t>
            </w:r>
            <w:r w:rsidRPr="0089052B">
              <w:rPr>
                <w:spacing w:val="-2"/>
              </w:rPr>
              <w:t>формулы</w:t>
            </w:r>
          </w:p>
        </w:tc>
      </w:tr>
      <w:tr w:rsidR="00F5138C" w:rsidRPr="0089052B">
        <w:trPr>
          <w:trHeight w:val="595"/>
        </w:trPr>
        <w:tc>
          <w:tcPr>
            <w:tcW w:w="793"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8"/>
              <w:jc w:val="center"/>
            </w:pPr>
            <w:r w:rsidRPr="0089052B">
              <w:rPr>
                <w:spacing w:val="-5"/>
              </w:rPr>
              <w:t>2.3</w:t>
            </w:r>
          </w:p>
        </w:tc>
        <w:tc>
          <w:tcPr>
            <w:tcW w:w="8994"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tabs>
                <w:tab w:val="left" w:pos="1658"/>
                <w:tab w:val="left" w:pos="2598"/>
                <w:tab w:val="left" w:pos="3960"/>
                <w:tab w:val="left" w:pos="5558"/>
                <w:tab w:val="left" w:pos="6675"/>
                <w:tab w:val="left" w:pos="8220"/>
              </w:tabs>
              <w:spacing w:line="240" w:lineRule="atLeast"/>
              <w:ind w:left="244" w:right="102"/>
            </w:pPr>
            <w:r w:rsidRPr="0089052B">
              <w:rPr>
                <w:spacing w:val="-2"/>
              </w:rPr>
              <w:t>Уравнение,</w:t>
            </w:r>
            <w:r w:rsidRPr="0089052B">
              <w:tab/>
            </w:r>
            <w:r w:rsidRPr="0089052B">
              <w:rPr>
                <w:spacing w:val="-2"/>
              </w:rPr>
              <w:t>корень</w:t>
            </w:r>
            <w:r w:rsidRPr="0089052B">
              <w:tab/>
            </w:r>
            <w:r w:rsidRPr="0089052B">
              <w:rPr>
                <w:spacing w:val="-2"/>
              </w:rPr>
              <w:t>уравнения.</w:t>
            </w:r>
            <w:r w:rsidRPr="0089052B">
              <w:tab/>
            </w:r>
            <w:r w:rsidRPr="0089052B">
              <w:rPr>
                <w:spacing w:val="-2"/>
              </w:rPr>
              <w:t>Неравенство,</w:t>
            </w:r>
            <w:r w:rsidRPr="0089052B">
              <w:tab/>
            </w:r>
            <w:r w:rsidRPr="0089052B">
              <w:rPr>
                <w:spacing w:val="-2"/>
              </w:rPr>
              <w:t>решение</w:t>
            </w:r>
            <w:r w:rsidRPr="0089052B">
              <w:tab/>
            </w:r>
            <w:r w:rsidRPr="0089052B">
              <w:rPr>
                <w:spacing w:val="-2"/>
              </w:rPr>
              <w:t>неравенства.</w:t>
            </w:r>
            <w:r w:rsidRPr="0089052B">
              <w:tab/>
            </w:r>
            <w:r w:rsidRPr="0089052B">
              <w:rPr>
                <w:spacing w:val="-2"/>
              </w:rPr>
              <w:t>Метод интервалов</w:t>
            </w:r>
          </w:p>
        </w:tc>
      </w:tr>
      <w:tr w:rsidR="00F5138C" w:rsidRPr="0089052B">
        <w:trPr>
          <w:trHeight w:val="321"/>
        </w:trPr>
        <w:tc>
          <w:tcPr>
            <w:tcW w:w="793"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8"/>
              <w:jc w:val="center"/>
            </w:pPr>
            <w:r w:rsidRPr="0089052B">
              <w:rPr>
                <w:spacing w:val="-5"/>
              </w:rPr>
              <w:t>2.4</w:t>
            </w:r>
          </w:p>
        </w:tc>
        <w:tc>
          <w:tcPr>
            <w:tcW w:w="8994"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Решениецелыхидробно-рациональныхуравненийи</w:t>
            </w:r>
            <w:r w:rsidRPr="0089052B">
              <w:rPr>
                <w:spacing w:val="-2"/>
              </w:rPr>
              <w:t>неравенств</w:t>
            </w:r>
          </w:p>
        </w:tc>
      </w:tr>
      <w:tr w:rsidR="00F5138C" w:rsidRPr="0089052B">
        <w:trPr>
          <w:trHeight w:val="321"/>
        </w:trPr>
        <w:tc>
          <w:tcPr>
            <w:tcW w:w="793"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8"/>
              <w:jc w:val="center"/>
            </w:pPr>
            <w:r w:rsidRPr="0089052B">
              <w:rPr>
                <w:spacing w:val="-5"/>
              </w:rPr>
              <w:t>2.5</w:t>
            </w:r>
          </w:p>
        </w:tc>
        <w:tc>
          <w:tcPr>
            <w:tcW w:w="8994"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Решениеиррациональныхуравненийи</w:t>
            </w:r>
            <w:r w:rsidRPr="0089052B">
              <w:rPr>
                <w:spacing w:val="-2"/>
              </w:rPr>
              <w:t>неравенств</w:t>
            </w:r>
          </w:p>
        </w:tc>
      </w:tr>
      <w:tr w:rsidR="00F5138C" w:rsidRPr="0089052B">
        <w:trPr>
          <w:trHeight w:val="321"/>
        </w:trPr>
        <w:tc>
          <w:tcPr>
            <w:tcW w:w="793"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8"/>
              <w:jc w:val="center"/>
            </w:pPr>
            <w:r w:rsidRPr="0089052B">
              <w:rPr>
                <w:spacing w:val="-5"/>
              </w:rPr>
              <w:t>2.6</w:t>
            </w:r>
          </w:p>
        </w:tc>
        <w:tc>
          <w:tcPr>
            <w:tcW w:w="8994"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Решениетригонометрических</w:t>
            </w:r>
            <w:r w:rsidRPr="0089052B">
              <w:rPr>
                <w:spacing w:val="-2"/>
              </w:rPr>
              <w:t>уравнений</w:t>
            </w:r>
          </w:p>
        </w:tc>
      </w:tr>
      <w:tr w:rsidR="00F5138C" w:rsidRPr="0089052B">
        <w:trPr>
          <w:trHeight w:val="595"/>
        </w:trPr>
        <w:tc>
          <w:tcPr>
            <w:tcW w:w="793"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8"/>
              <w:jc w:val="center"/>
            </w:pPr>
            <w:r w:rsidRPr="0089052B">
              <w:rPr>
                <w:spacing w:val="-5"/>
              </w:rPr>
              <w:t>2.7</w:t>
            </w:r>
          </w:p>
        </w:tc>
        <w:tc>
          <w:tcPr>
            <w:tcW w:w="8994"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Применение уравнений и неравенств к решению математических задач и задач из различных областей науки и реальной жизни</w:t>
            </w:r>
          </w:p>
        </w:tc>
      </w:tr>
      <w:tr w:rsidR="00F5138C" w:rsidRPr="0089052B">
        <w:trPr>
          <w:trHeight w:val="321"/>
        </w:trPr>
        <w:tc>
          <w:tcPr>
            <w:tcW w:w="793"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8"/>
              <w:jc w:val="center"/>
            </w:pPr>
            <w:r w:rsidRPr="0089052B">
              <w:rPr>
                <w:spacing w:val="-10"/>
              </w:rPr>
              <w:t>3</w:t>
            </w:r>
          </w:p>
        </w:tc>
        <w:tc>
          <w:tcPr>
            <w:tcW w:w="8994"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Функции и</w:t>
            </w:r>
            <w:r w:rsidRPr="0089052B">
              <w:rPr>
                <w:spacing w:val="-2"/>
              </w:rPr>
              <w:t>графики</w:t>
            </w:r>
          </w:p>
        </w:tc>
      </w:tr>
      <w:tr w:rsidR="00F5138C" w:rsidRPr="0089052B">
        <w:trPr>
          <w:trHeight w:val="321"/>
        </w:trPr>
        <w:tc>
          <w:tcPr>
            <w:tcW w:w="793"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8"/>
              <w:jc w:val="center"/>
            </w:pPr>
            <w:r w:rsidRPr="0089052B">
              <w:rPr>
                <w:spacing w:val="-5"/>
              </w:rPr>
              <w:t>3.1</w:t>
            </w:r>
          </w:p>
        </w:tc>
        <w:tc>
          <w:tcPr>
            <w:tcW w:w="8994"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Функция,способызаданияфункции.Графикфункции.Взаимнообратные</w:t>
            </w:r>
            <w:r w:rsidRPr="0089052B">
              <w:rPr>
                <w:spacing w:val="-2"/>
              </w:rPr>
              <w:t>функции</w:t>
            </w:r>
          </w:p>
        </w:tc>
      </w:tr>
      <w:tr w:rsidR="00F5138C" w:rsidRPr="0089052B">
        <w:trPr>
          <w:trHeight w:val="599"/>
        </w:trPr>
        <w:tc>
          <w:tcPr>
            <w:tcW w:w="793"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8"/>
              <w:jc w:val="center"/>
            </w:pPr>
            <w:r w:rsidRPr="0089052B">
              <w:rPr>
                <w:spacing w:val="-5"/>
              </w:rPr>
              <w:t>3.2</w:t>
            </w:r>
          </w:p>
        </w:tc>
        <w:tc>
          <w:tcPr>
            <w:tcW w:w="8994"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Область определенияимножество значенийфункции. Нули функции. Промежутки знакопостоянства. Чётные и нечётные функции</w:t>
            </w:r>
          </w:p>
        </w:tc>
      </w:tr>
      <w:tr w:rsidR="00F5138C" w:rsidRPr="0089052B">
        <w:trPr>
          <w:trHeight w:val="595"/>
        </w:trPr>
        <w:tc>
          <w:tcPr>
            <w:tcW w:w="793"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8"/>
              <w:jc w:val="center"/>
            </w:pPr>
            <w:r w:rsidRPr="0089052B">
              <w:rPr>
                <w:spacing w:val="-5"/>
              </w:rPr>
              <w:t>3.3</w:t>
            </w:r>
          </w:p>
        </w:tc>
        <w:tc>
          <w:tcPr>
            <w:tcW w:w="8994"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 xml:space="preserve">Степеннаяфункцияснатуральнымицелымпоказателем.Еёсвойстваиграфик. Свойства и график корня </w:t>
            </w:r>
            <w:r w:rsidRPr="0089052B">
              <w:rPr>
                <w:i/>
              </w:rPr>
              <w:t>n</w:t>
            </w:r>
            <w:r w:rsidRPr="0089052B">
              <w:t>-ой степени</w:t>
            </w:r>
          </w:p>
        </w:tc>
      </w:tr>
      <w:tr w:rsidR="00F5138C" w:rsidRPr="0089052B">
        <w:trPr>
          <w:trHeight w:val="595"/>
        </w:trPr>
        <w:tc>
          <w:tcPr>
            <w:tcW w:w="793"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8"/>
              <w:jc w:val="center"/>
            </w:pPr>
            <w:r w:rsidRPr="0089052B">
              <w:rPr>
                <w:spacing w:val="-5"/>
              </w:rPr>
              <w:t>3.4</w:t>
            </w:r>
          </w:p>
        </w:tc>
        <w:tc>
          <w:tcPr>
            <w:tcW w:w="8994"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tabs>
                <w:tab w:val="left" w:pos="2609"/>
                <w:tab w:val="left" w:pos="4105"/>
                <w:tab w:val="left" w:pos="5630"/>
                <w:tab w:val="left" w:pos="7980"/>
              </w:tabs>
              <w:spacing w:line="240" w:lineRule="atLeast"/>
              <w:ind w:left="244" w:right="105"/>
            </w:pPr>
            <w:r w:rsidRPr="0089052B">
              <w:rPr>
                <w:spacing w:val="-2"/>
              </w:rPr>
              <w:t>Тригонометрическая</w:t>
            </w:r>
            <w:r w:rsidRPr="0089052B">
              <w:tab/>
            </w:r>
            <w:r w:rsidRPr="0089052B">
              <w:rPr>
                <w:spacing w:val="-2"/>
              </w:rPr>
              <w:t>окружность,</w:t>
            </w:r>
            <w:r w:rsidRPr="0089052B">
              <w:tab/>
            </w:r>
            <w:r w:rsidRPr="0089052B">
              <w:rPr>
                <w:spacing w:val="-2"/>
              </w:rPr>
              <w:t>определение</w:t>
            </w:r>
            <w:r w:rsidRPr="0089052B">
              <w:tab/>
            </w:r>
            <w:r w:rsidRPr="0089052B">
              <w:rPr>
                <w:spacing w:val="-2"/>
              </w:rPr>
              <w:t>тригонометрических</w:t>
            </w:r>
            <w:r w:rsidRPr="0089052B">
              <w:tab/>
            </w:r>
            <w:r w:rsidRPr="0089052B">
              <w:rPr>
                <w:spacing w:val="-2"/>
              </w:rPr>
              <w:t xml:space="preserve">функций </w:t>
            </w:r>
            <w:r w:rsidRPr="0089052B">
              <w:t>числового аргумента</w:t>
            </w:r>
          </w:p>
        </w:tc>
      </w:tr>
      <w:tr w:rsidR="00F5138C" w:rsidRPr="0089052B">
        <w:trPr>
          <w:trHeight w:val="316"/>
        </w:trPr>
        <w:tc>
          <w:tcPr>
            <w:tcW w:w="793"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8"/>
              <w:jc w:val="center"/>
            </w:pPr>
            <w:r w:rsidRPr="0089052B">
              <w:rPr>
                <w:spacing w:val="-10"/>
              </w:rPr>
              <w:t>4</w:t>
            </w:r>
          </w:p>
        </w:tc>
        <w:tc>
          <w:tcPr>
            <w:tcW w:w="8994"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Началаматематического</w:t>
            </w:r>
            <w:r w:rsidRPr="0089052B">
              <w:rPr>
                <w:spacing w:val="-2"/>
              </w:rPr>
              <w:t xml:space="preserve"> анализа</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98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93"/>
        <w:gridCol w:w="8994"/>
      </w:tblGrid>
      <w:tr w:rsidR="00F5138C" w:rsidRPr="0089052B">
        <w:trPr>
          <w:trHeight w:val="599"/>
        </w:trPr>
        <w:tc>
          <w:tcPr>
            <w:tcW w:w="793" w:type="dxa"/>
          </w:tcPr>
          <w:p w:rsidR="00F5138C" w:rsidRPr="0089052B" w:rsidRDefault="009100A2" w:rsidP="0089052B">
            <w:pPr>
              <w:pStyle w:val="TableParagraph"/>
              <w:spacing w:line="240" w:lineRule="atLeast"/>
              <w:ind w:left="158" w:right="15"/>
              <w:jc w:val="center"/>
            </w:pPr>
            <w:r w:rsidRPr="0089052B">
              <w:rPr>
                <w:spacing w:val="-5"/>
              </w:rPr>
              <w:t>4.1</w:t>
            </w:r>
          </w:p>
        </w:tc>
        <w:tc>
          <w:tcPr>
            <w:tcW w:w="8994" w:type="dxa"/>
          </w:tcPr>
          <w:p w:rsidR="00F5138C" w:rsidRPr="0089052B" w:rsidRDefault="009100A2" w:rsidP="0089052B">
            <w:pPr>
              <w:pStyle w:val="TableParagraph"/>
              <w:tabs>
                <w:tab w:val="left" w:pos="2726"/>
                <w:tab w:val="left" w:pos="3896"/>
                <w:tab w:val="left" w:pos="5004"/>
                <w:tab w:val="left" w:pos="7551"/>
              </w:tabs>
              <w:spacing w:line="240" w:lineRule="atLeast"/>
              <w:ind w:left="237" w:right="105"/>
            </w:pPr>
            <w:r w:rsidRPr="0089052B">
              <w:rPr>
                <w:spacing w:val="-2"/>
              </w:rPr>
              <w:t>Последовательности,</w:t>
            </w:r>
            <w:r w:rsidRPr="0089052B">
              <w:tab/>
            </w:r>
            <w:r w:rsidRPr="0089052B">
              <w:rPr>
                <w:spacing w:val="-2"/>
              </w:rPr>
              <w:t>способы</w:t>
            </w:r>
            <w:r w:rsidRPr="0089052B">
              <w:tab/>
            </w:r>
            <w:r w:rsidRPr="0089052B">
              <w:rPr>
                <w:spacing w:val="-2"/>
              </w:rPr>
              <w:t>задания</w:t>
            </w:r>
            <w:r w:rsidRPr="0089052B">
              <w:tab/>
            </w:r>
            <w:r w:rsidRPr="0089052B">
              <w:rPr>
                <w:spacing w:val="-2"/>
              </w:rPr>
              <w:t>последовательностей.</w:t>
            </w:r>
            <w:r w:rsidRPr="0089052B">
              <w:tab/>
            </w:r>
            <w:r w:rsidRPr="0089052B">
              <w:rPr>
                <w:spacing w:val="-2"/>
              </w:rPr>
              <w:t>Монотонные последовательности</w:t>
            </w:r>
          </w:p>
        </w:tc>
      </w:tr>
      <w:tr w:rsidR="00F5138C" w:rsidRPr="0089052B">
        <w:trPr>
          <w:trHeight w:val="1147"/>
        </w:trPr>
        <w:tc>
          <w:tcPr>
            <w:tcW w:w="79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58" w:right="15"/>
              <w:jc w:val="center"/>
            </w:pPr>
            <w:r w:rsidRPr="0089052B">
              <w:rPr>
                <w:spacing w:val="-5"/>
              </w:rPr>
              <w:t>4.2</w:t>
            </w:r>
          </w:p>
        </w:tc>
        <w:tc>
          <w:tcPr>
            <w:tcW w:w="8994" w:type="dxa"/>
          </w:tcPr>
          <w:p w:rsidR="00F5138C" w:rsidRPr="0089052B" w:rsidRDefault="009100A2" w:rsidP="0089052B">
            <w:pPr>
              <w:pStyle w:val="TableParagraph"/>
              <w:spacing w:line="240" w:lineRule="atLeast"/>
              <w:ind w:left="237" w:right="99"/>
              <w:jc w:val="both"/>
            </w:pPr>
            <w:r w:rsidRPr="0089052B">
              <w:t>Арифметическая и геометрическая прогрессии. Бесконечно убывающая геометрическая прогрессия. Сумма бесконечно убывающей геометрической прогрессии.Формуласложныхпроцентов.Использованиепрогрессиидля</w:t>
            </w:r>
            <w:r w:rsidRPr="0089052B">
              <w:rPr>
                <w:spacing w:val="-2"/>
              </w:rPr>
              <w:t>решения</w:t>
            </w:r>
          </w:p>
          <w:p w:rsidR="00F5138C" w:rsidRPr="0089052B" w:rsidRDefault="009100A2" w:rsidP="0089052B">
            <w:pPr>
              <w:pStyle w:val="TableParagraph"/>
              <w:spacing w:line="240" w:lineRule="atLeast"/>
              <w:ind w:left="237"/>
              <w:jc w:val="both"/>
            </w:pPr>
            <w:r w:rsidRPr="0089052B">
              <w:t>реальныхзадачприкладного</w:t>
            </w:r>
            <w:r w:rsidRPr="0089052B">
              <w:rPr>
                <w:spacing w:val="-2"/>
              </w:rPr>
              <w:t xml:space="preserve"> характера</w:t>
            </w:r>
          </w:p>
        </w:tc>
      </w:tr>
      <w:tr w:rsidR="00F5138C" w:rsidRPr="0089052B">
        <w:trPr>
          <w:trHeight w:val="321"/>
        </w:trPr>
        <w:tc>
          <w:tcPr>
            <w:tcW w:w="793" w:type="dxa"/>
          </w:tcPr>
          <w:p w:rsidR="00F5138C" w:rsidRPr="0089052B" w:rsidRDefault="009100A2" w:rsidP="0089052B">
            <w:pPr>
              <w:pStyle w:val="TableParagraph"/>
              <w:spacing w:line="240" w:lineRule="atLeast"/>
              <w:ind w:left="158" w:right="15"/>
              <w:jc w:val="center"/>
            </w:pPr>
            <w:r w:rsidRPr="0089052B">
              <w:rPr>
                <w:spacing w:val="-10"/>
              </w:rPr>
              <w:t>5</w:t>
            </w:r>
          </w:p>
        </w:tc>
        <w:tc>
          <w:tcPr>
            <w:tcW w:w="8994" w:type="dxa"/>
          </w:tcPr>
          <w:p w:rsidR="00F5138C" w:rsidRPr="0089052B" w:rsidRDefault="009100A2" w:rsidP="0089052B">
            <w:pPr>
              <w:pStyle w:val="TableParagraph"/>
              <w:spacing w:line="240" w:lineRule="atLeast"/>
              <w:ind w:left="237"/>
            </w:pPr>
            <w:r w:rsidRPr="0089052B">
              <w:t>Множестваи</w:t>
            </w:r>
            <w:r w:rsidRPr="0089052B">
              <w:rPr>
                <w:spacing w:val="-2"/>
              </w:rPr>
              <w:t>логика</w:t>
            </w:r>
          </w:p>
        </w:tc>
      </w:tr>
      <w:tr w:rsidR="00F5138C" w:rsidRPr="0089052B">
        <w:trPr>
          <w:trHeight w:val="873"/>
        </w:trPr>
        <w:tc>
          <w:tcPr>
            <w:tcW w:w="79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58" w:right="15"/>
              <w:jc w:val="center"/>
            </w:pPr>
            <w:r w:rsidRPr="0089052B">
              <w:rPr>
                <w:spacing w:val="-5"/>
              </w:rPr>
              <w:t>5.1</w:t>
            </w:r>
          </w:p>
        </w:tc>
        <w:tc>
          <w:tcPr>
            <w:tcW w:w="8994" w:type="dxa"/>
          </w:tcPr>
          <w:p w:rsidR="00F5138C" w:rsidRPr="0089052B" w:rsidRDefault="009100A2" w:rsidP="0089052B">
            <w:pPr>
              <w:pStyle w:val="TableParagraph"/>
              <w:spacing w:line="240" w:lineRule="atLeast"/>
              <w:ind w:left="237"/>
            </w:pPr>
            <w:r w:rsidRPr="0089052B">
              <w:t>Множество,операциинадмножествами.ДиаграммыЭйлера–Венна.</w:t>
            </w:r>
            <w:r w:rsidRPr="0089052B">
              <w:rPr>
                <w:spacing w:val="-2"/>
              </w:rPr>
              <w:t>Применение</w:t>
            </w:r>
          </w:p>
          <w:p w:rsidR="00F5138C" w:rsidRPr="0089052B" w:rsidRDefault="009100A2" w:rsidP="0089052B">
            <w:pPr>
              <w:pStyle w:val="TableParagraph"/>
              <w:spacing w:line="240" w:lineRule="atLeast"/>
              <w:ind w:left="237"/>
            </w:pPr>
            <w:r w:rsidRPr="0089052B">
              <w:t>теоретико-множественного аппарата для описания реальных процессов и явлений, при решении задач из других учебных предметов</w:t>
            </w:r>
          </w:p>
        </w:tc>
      </w:tr>
      <w:tr w:rsidR="00F5138C" w:rsidRPr="0089052B">
        <w:trPr>
          <w:trHeight w:val="317"/>
        </w:trPr>
        <w:tc>
          <w:tcPr>
            <w:tcW w:w="793" w:type="dxa"/>
          </w:tcPr>
          <w:p w:rsidR="00F5138C" w:rsidRPr="0089052B" w:rsidRDefault="009100A2" w:rsidP="0089052B">
            <w:pPr>
              <w:pStyle w:val="TableParagraph"/>
              <w:spacing w:line="240" w:lineRule="atLeast"/>
              <w:ind w:left="158" w:right="15"/>
              <w:jc w:val="center"/>
            </w:pPr>
            <w:r w:rsidRPr="0089052B">
              <w:rPr>
                <w:spacing w:val="-5"/>
              </w:rPr>
              <w:t>5.2</w:t>
            </w:r>
          </w:p>
        </w:tc>
        <w:tc>
          <w:tcPr>
            <w:tcW w:w="8994" w:type="dxa"/>
          </w:tcPr>
          <w:p w:rsidR="00F5138C" w:rsidRPr="0089052B" w:rsidRDefault="009100A2" w:rsidP="0089052B">
            <w:pPr>
              <w:pStyle w:val="TableParagraph"/>
              <w:spacing w:line="240" w:lineRule="atLeast"/>
              <w:ind w:left="237"/>
            </w:pPr>
            <w:r w:rsidRPr="0089052B">
              <w:t>Определение,теорема,следствие,</w:t>
            </w:r>
            <w:r w:rsidRPr="0089052B">
              <w:rPr>
                <w:spacing w:val="-2"/>
              </w:rPr>
              <w:t>доказательство</w:t>
            </w:r>
          </w:p>
        </w:tc>
      </w:tr>
    </w:tbl>
    <w:p w:rsidR="00F5138C" w:rsidRPr="0089052B" w:rsidRDefault="009100A2" w:rsidP="0089052B">
      <w:pPr>
        <w:spacing w:line="240" w:lineRule="atLeast"/>
        <w:ind w:left="1253"/>
        <w:rPr>
          <w:b/>
        </w:rPr>
      </w:pPr>
      <w:r w:rsidRPr="0089052B">
        <w:rPr>
          <w:b/>
        </w:rPr>
        <w:t>11</w:t>
      </w:r>
      <w:r w:rsidRPr="0089052B">
        <w:rPr>
          <w:b/>
          <w:spacing w:val="-2"/>
        </w:rPr>
        <w:t xml:space="preserve"> КЛАСС</w:t>
      </w:r>
    </w:p>
    <w:p w:rsidR="00F5138C" w:rsidRPr="0089052B" w:rsidRDefault="00F5138C" w:rsidP="0089052B">
      <w:pPr>
        <w:pStyle w:val="a5"/>
        <w:spacing w:line="240" w:lineRule="atLeast"/>
        <w:ind w:left="0"/>
        <w:jc w:val="left"/>
        <w:rPr>
          <w:b/>
          <w:sz w:val="22"/>
          <w:szCs w:val="22"/>
        </w:rPr>
      </w:pPr>
    </w:p>
    <w:tbl>
      <w:tblPr>
        <w:tblStyle w:val="TableNormal"/>
        <w:tblW w:w="0" w:type="auto"/>
        <w:tblInd w:w="1151" w:type="dxa"/>
        <w:tblBorders>
          <w:top w:val="single" w:sz="8" w:space="0" w:color="E0E0E0"/>
          <w:left w:val="single" w:sz="8" w:space="0" w:color="E0E0E0"/>
          <w:bottom w:val="single" w:sz="8" w:space="0" w:color="E0E0E0"/>
          <w:right w:val="single" w:sz="8" w:space="0" w:color="E0E0E0"/>
          <w:insideH w:val="single" w:sz="8" w:space="0" w:color="E0E0E0"/>
          <w:insideV w:val="single" w:sz="8" w:space="0" w:color="E0E0E0"/>
        </w:tblBorders>
        <w:tblLayout w:type="fixed"/>
        <w:tblLook w:val="01E0"/>
      </w:tblPr>
      <w:tblGrid>
        <w:gridCol w:w="970"/>
        <w:gridCol w:w="8662"/>
      </w:tblGrid>
      <w:tr w:rsidR="00F5138C" w:rsidRPr="0089052B">
        <w:trPr>
          <w:trHeight w:val="325"/>
        </w:trPr>
        <w:tc>
          <w:tcPr>
            <w:tcW w:w="970" w:type="dxa"/>
            <w:shd w:val="clear" w:color="auto" w:fill="F3F3F3"/>
          </w:tcPr>
          <w:p w:rsidR="00F5138C" w:rsidRPr="0089052B" w:rsidRDefault="009100A2" w:rsidP="0089052B">
            <w:pPr>
              <w:pStyle w:val="TableParagraph"/>
              <w:spacing w:line="240" w:lineRule="atLeast"/>
              <w:ind w:left="64"/>
              <w:jc w:val="center"/>
              <w:rPr>
                <w:b/>
              </w:rPr>
            </w:pPr>
            <w:r w:rsidRPr="0089052B">
              <w:rPr>
                <w:b/>
                <w:color w:val="333333"/>
                <w:spacing w:val="-5"/>
              </w:rPr>
              <w:t>Код</w:t>
            </w:r>
          </w:p>
        </w:tc>
        <w:tc>
          <w:tcPr>
            <w:tcW w:w="8662" w:type="dxa"/>
            <w:shd w:val="clear" w:color="auto" w:fill="F3F3F3"/>
          </w:tcPr>
          <w:p w:rsidR="00F5138C" w:rsidRPr="0089052B" w:rsidRDefault="009100A2" w:rsidP="0089052B">
            <w:pPr>
              <w:pStyle w:val="TableParagraph"/>
              <w:spacing w:line="240" w:lineRule="atLeast"/>
              <w:ind w:left="299"/>
              <w:rPr>
                <w:b/>
              </w:rPr>
            </w:pPr>
            <w:r w:rsidRPr="0089052B">
              <w:rPr>
                <w:b/>
                <w:color w:val="333333"/>
              </w:rPr>
              <w:t xml:space="preserve">Проверяемыйэлемент </w:t>
            </w:r>
            <w:r w:rsidRPr="0089052B">
              <w:rPr>
                <w:b/>
                <w:color w:val="333333"/>
                <w:spacing w:val="-2"/>
              </w:rPr>
              <w:t>содержания</w:t>
            </w:r>
          </w:p>
        </w:tc>
      </w:tr>
      <w:tr w:rsidR="00F5138C" w:rsidRPr="0089052B">
        <w:trPr>
          <w:trHeight w:val="306"/>
        </w:trPr>
        <w:tc>
          <w:tcPr>
            <w:tcW w:w="970" w:type="dxa"/>
            <w:tcBorders>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3" w:right="9"/>
              <w:jc w:val="center"/>
            </w:pPr>
            <w:r w:rsidRPr="0089052B">
              <w:rPr>
                <w:spacing w:val="-10"/>
              </w:rPr>
              <w:t>1</w:t>
            </w:r>
          </w:p>
        </w:tc>
        <w:tc>
          <w:tcPr>
            <w:tcW w:w="8662" w:type="dxa"/>
            <w:tcBorders>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Числаи</w:t>
            </w:r>
            <w:r w:rsidRPr="0089052B">
              <w:rPr>
                <w:spacing w:val="-2"/>
              </w:rPr>
              <w:t>вычисления</w:t>
            </w:r>
          </w:p>
        </w:tc>
      </w:tr>
      <w:tr w:rsidR="00F5138C" w:rsidRPr="0089052B">
        <w:trPr>
          <w:trHeight w:val="322"/>
        </w:trPr>
        <w:tc>
          <w:tcPr>
            <w:tcW w:w="970"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3"/>
              <w:jc w:val="center"/>
            </w:pPr>
            <w:r w:rsidRPr="0089052B">
              <w:rPr>
                <w:spacing w:val="-5"/>
              </w:rPr>
              <w:t>1.1</w:t>
            </w:r>
          </w:p>
        </w:tc>
        <w:tc>
          <w:tcPr>
            <w:tcW w:w="8662"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Натуральныеицелыечисла.Признакиделимостицелых</w:t>
            </w:r>
            <w:r w:rsidRPr="0089052B">
              <w:rPr>
                <w:spacing w:val="-2"/>
              </w:rPr>
              <w:t>чисел</w:t>
            </w:r>
          </w:p>
        </w:tc>
      </w:tr>
      <w:tr w:rsidR="00F5138C" w:rsidRPr="0089052B">
        <w:trPr>
          <w:trHeight w:val="321"/>
        </w:trPr>
        <w:tc>
          <w:tcPr>
            <w:tcW w:w="970"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3"/>
              <w:jc w:val="center"/>
            </w:pPr>
            <w:r w:rsidRPr="0089052B">
              <w:rPr>
                <w:spacing w:val="-5"/>
              </w:rPr>
              <w:t>1.2</w:t>
            </w:r>
          </w:p>
        </w:tc>
        <w:tc>
          <w:tcPr>
            <w:tcW w:w="8662"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Степеньсрациональнымпоказателем.Свойства</w:t>
            </w:r>
            <w:r w:rsidRPr="0089052B">
              <w:rPr>
                <w:spacing w:val="-2"/>
              </w:rPr>
              <w:t>степени</w:t>
            </w:r>
          </w:p>
        </w:tc>
      </w:tr>
      <w:tr w:rsidR="00F5138C" w:rsidRPr="0089052B">
        <w:trPr>
          <w:trHeight w:val="321"/>
        </w:trPr>
        <w:tc>
          <w:tcPr>
            <w:tcW w:w="970"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3"/>
              <w:jc w:val="center"/>
            </w:pPr>
            <w:r w:rsidRPr="0089052B">
              <w:rPr>
                <w:spacing w:val="-5"/>
              </w:rPr>
              <w:t>1.3</w:t>
            </w:r>
          </w:p>
        </w:tc>
        <w:tc>
          <w:tcPr>
            <w:tcW w:w="8662"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Логарифмчисла.Десятичныеинатуральные</w:t>
            </w:r>
            <w:r w:rsidRPr="0089052B">
              <w:rPr>
                <w:spacing w:val="-2"/>
              </w:rPr>
              <w:t xml:space="preserve"> логарифмы</w:t>
            </w:r>
          </w:p>
        </w:tc>
      </w:tr>
      <w:tr w:rsidR="00F5138C" w:rsidRPr="0089052B">
        <w:trPr>
          <w:trHeight w:val="321"/>
        </w:trPr>
        <w:tc>
          <w:tcPr>
            <w:tcW w:w="970"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3" w:right="9"/>
              <w:jc w:val="center"/>
            </w:pPr>
            <w:r w:rsidRPr="0089052B">
              <w:rPr>
                <w:spacing w:val="-10"/>
              </w:rPr>
              <w:t>2</w:t>
            </w:r>
          </w:p>
        </w:tc>
        <w:tc>
          <w:tcPr>
            <w:tcW w:w="8662"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Уравнения и</w:t>
            </w:r>
            <w:r w:rsidRPr="0089052B">
              <w:rPr>
                <w:spacing w:val="-2"/>
              </w:rPr>
              <w:t>неравенства</w:t>
            </w:r>
          </w:p>
        </w:tc>
      </w:tr>
      <w:tr w:rsidR="00F5138C" w:rsidRPr="0089052B">
        <w:trPr>
          <w:trHeight w:val="321"/>
        </w:trPr>
        <w:tc>
          <w:tcPr>
            <w:tcW w:w="970"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3"/>
              <w:jc w:val="center"/>
            </w:pPr>
            <w:r w:rsidRPr="0089052B">
              <w:rPr>
                <w:spacing w:val="-5"/>
              </w:rPr>
              <w:t>2.1</w:t>
            </w:r>
          </w:p>
        </w:tc>
        <w:tc>
          <w:tcPr>
            <w:tcW w:w="8662"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Преобразованиевыражений,содержащих</w:t>
            </w:r>
            <w:r w:rsidRPr="0089052B">
              <w:rPr>
                <w:spacing w:val="-2"/>
              </w:rPr>
              <w:t>логарифмы</w:t>
            </w:r>
          </w:p>
        </w:tc>
      </w:tr>
      <w:tr w:rsidR="00F5138C" w:rsidRPr="0089052B">
        <w:trPr>
          <w:trHeight w:val="321"/>
        </w:trPr>
        <w:tc>
          <w:tcPr>
            <w:tcW w:w="970"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3"/>
              <w:jc w:val="center"/>
            </w:pPr>
            <w:r w:rsidRPr="0089052B">
              <w:rPr>
                <w:spacing w:val="-5"/>
              </w:rPr>
              <w:t>2.2</w:t>
            </w:r>
          </w:p>
        </w:tc>
        <w:tc>
          <w:tcPr>
            <w:tcW w:w="8662"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Преобразованиевыражений,содержащихстепенисрациональным</w:t>
            </w:r>
            <w:r w:rsidRPr="0089052B">
              <w:rPr>
                <w:spacing w:val="-2"/>
              </w:rPr>
              <w:t>показателем</w:t>
            </w:r>
          </w:p>
        </w:tc>
      </w:tr>
      <w:tr w:rsidR="00F5138C" w:rsidRPr="0089052B">
        <w:trPr>
          <w:trHeight w:val="316"/>
        </w:trPr>
        <w:tc>
          <w:tcPr>
            <w:tcW w:w="970"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3"/>
              <w:jc w:val="center"/>
            </w:pPr>
            <w:r w:rsidRPr="0089052B">
              <w:rPr>
                <w:spacing w:val="-5"/>
              </w:rPr>
              <w:t>2.3</w:t>
            </w:r>
          </w:p>
        </w:tc>
        <w:tc>
          <w:tcPr>
            <w:tcW w:w="8662"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Примерытригонометрических</w:t>
            </w:r>
            <w:r w:rsidRPr="0089052B">
              <w:rPr>
                <w:spacing w:val="-2"/>
              </w:rPr>
              <w:t>неравенств</w:t>
            </w:r>
          </w:p>
        </w:tc>
      </w:tr>
      <w:tr w:rsidR="00F5138C" w:rsidRPr="0089052B">
        <w:trPr>
          <w:trHeight w:val="321"/>
        </w:trPr>
        <w:tc>
          <w:tcPr>
            <w:tcW w:w="970"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3"/>
              <w:jc w:val="center"/>
            </w:pPr>
            <w:r w:rsidRPr="0089052B">
              <w:rPr>
                <w:spacing w:val="-5"/>
              </w:rPr>
              <w:t>2.4</w:t>
            </w:r>
          </w:p>
        </w:tc>
        <w:tc>
          <w:tcPr>
            <w:tcW w:w="8662"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Показательныеуравненияи</w:t>
            </w:r>
            <w:r w:rsidRPr="0089052B">
              <w:rPr>
                <w:spacing w:val="-2"/>
              </w:rPr>
              <w:t>неравенства</w:t>
            </w:r>
          </w:p>
        </w:tc>
      </w:tr>
      <w:tr w:rsidR="00F5138C" w:rsidRPr="0089052B">
        <w:trPr>
          <w:trHeight w:val="321"/>
        </w:trPr>
        <w:tc>
          <w:tcPr>
            <w:tcW w:w="970"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3"/>
              <w:jc w:val="center"/>
            </w:pPr>
            <w:r w:rsidRPr="0089052B">
              <w:rPr>
                <w:spacing w:val="-5"/>
              </w:rPr>
              <w:t>2.5</w:t>
            </w:r>
          </w:p>
        </w:tc>
        <w:tc>
          <w:tcPr>
            <w:tcW w:w="8662"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Логарифмическиеуравненияи</w:t>
            </w:r>
            <w:r w:rsidRPr="0089052B">
              <w:rPr>
                <w:spacing w:val="-2"/>
              </w:rPr>
              <w:t>неравенства</w:t>
            </w:r>
          </w:p>
        </w:tc>
      </w:tr>
      <w:tr w:rsidR="00F5138C" w:rsidRPr="0089052B">
        <w:trPr>
          <w:trHeight w:val="600"/>
        </w:trPr>
        <w:tc>
          <w:tcPr>
            <w:tcW w:w="970"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3"/>
              <w:jc w:val="center"/>
            </w:pPr>
            <w:r w:rsidRPr="0089052B">
              <w:rPr>
                <w:spacing w:val="-5"/>
              </w:rPr>
              <w:t>2.6</w:t>
            </w:r>
          </w:p>
        </w:tc>
        <w:tc>
          <w:tcPr>
            <w:tcW w:w="8662"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Системы линейных уравнений. Решение прикладных задач с помощью системы линейных уравнений</w:t>
            </w:r>
          </w:p>
        </w:tc>
      </w:tr>
      <w:tr w:rsidR="00F5138C" w:rsidRPr="0089052B">
        <w:trPr>
          <w:trHeight w:val="321"/>
        </w:trPr>
        <w:tc>
          <w:tcPr>
            <w:tcW w:w="970"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3"/>
              <w:jc w:val="center"/>
            </w:pPr>
            <w:r w:rsidRPr="0089052B">
              <w:rPr>
                <w:spacing w:val="-5"/>
              </w:rPr>
              <w:t>2.7</w:t>
            </w:r>
          </w:p>
        </w:tc>
        <w:tc>
          <w:tcPr>
            <w:tcW w:w="8662"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Системыисовокупностирациональныхуравненийи</w:t>
            </w:r>
            <w:r w:rsidRPr="0089052B">
              <w:rPr>
                <w:spacing w:val="-2"/>
              </w:rPr>
              <w:t>неравенств</w:t>
            </w:r>
          </w:p>
        </w:tc>
      </w:tr>
      <w:tr w:rsidR="00F5138C" w:rsidRPr="0089052B">
        <w:trPr>
          <w:trHeight w:val="595"/>
        </w:trPr>
        <w:tc>
          <w:tcPr>
            <w:tcW w:w="970"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3"/>
              <w:jc w:val="center"/>
            </w:pPr>
            <w:r w:rsidRPr="0089052B">
              <w:rPr>
                <w:spacing w:val="-5"/>
              </w:rPr>
              <w:t>2.8</w:t>
            </w:r>
          </w:p>
        </w:tc>
        <w:tc>
          <w:tcPr>
            <w:tcW w:w="8662"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Применениеуравнений,системинеравенствкрешениюматематическихзадачи задач из различных областей науки и реальной жизни</w:t>
            </w:r>
          </w:p>
        </w:tc>
      </w:tr>
      <w:tr w:rsidR="00F5138C" w:rsidRPr="0089052B">
        <w:trPr>
          <w:trHeight w:val="321"/>
        </w:trPr>
        <w:tc>
          <w:tcPr>
            <w:tcW w:w="970"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3" w:right="9"/>
              <w:jc w:val="center"/>
            </w:pPr>
            <w:r w:rsidRPr="0089052B">
              <w:rPr>
                <w:spacing w:val="-10"/>
              </w:rPr>
              <w:t>3</w:t>
            </w:r>
          </w:p>
        </w:tc>
        <w:tc>
          <w:tcPr>
            <w:tcW w:w="8662"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Функции и</w:t>
            </w:r>
            <w:r w:rsidRPr="0089052B">
              <w:rPr>
                <w:spacing w:val="-2"/>
              </w:rPr>
              <w:t>графики</w:t>
            </w:r>
          </w:p>
        </w:tc>
      </w:tr>
      <w:tr w:rsidR="00F5138C" w:rsidRPr="0089052B">
        <w:trPr>
          <w:trHeight w:val="873"/>
        </w:trPr>
        <w:tc>
          <w:tcPr>
            <w:tcW w:w="970" w:type="dxa"/>
            <w:tcBorders>
              <w:top w:val="single" w:sz="2" w:space="0" w:color="000000"/>
              <w:left w:val="single" w:sz="2" w:space="0" w:color="000000"/>
              <w:bottom w:val="single" w:sz="2" w:space="0" w:color="000000"/>
              <w:right w:val="single" w:sz="2" w:space="0" w:color="000000"/>
            </w:tcBorders>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53"/>
              <w:jc w:val="center"/>
            </w:pPr>
            <w:r w:rsidRPr="0089052B">
              <w:rPr>
                <w:spacing w:val="-5"/>
              </w:rPr>
              <w:t>3.1</w:t>
            </w:r>
          </w:p>
        </w:tc>
        <w:tc>
          <w:tcPr>
            <w:tcW w:w="8662"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tabs>
                <w:tab w:val="left" w:pos="1438"/>
                <w:tab w:val="left" w:pos="3227"/>
                <w:tab w:val="left" w:pos="4407"/>
                <w:tab w:val="left" w:pos="5917"/>
                <w:tab w:val="left" w:pos="7605"/>
              </w:tabs>
              <w:spacing w:line="240" w:lineRule="atLeast"/>
              <w:ind w:left="244"/>
            </w:pPr>
            <w:r w:rsidRPr="0089052B">
              <w:rPr>
                <w:spacing w:val="-2"/>
              </w:rPr>
              <w:t>Функция.</w:t>
            </w:r>
            <w:r w:rsidRPr="0089052B">
              <w:tab/>
            </w:r>
            <w:r w:rsidRPr="0089052B">
              <w:rPr>
                <w:spacing w:val="-2"/>
              </w:rPr>
              <w:t>Периодические</w:t>
            </w:r>
            <w:r w:rsidRPr="0089052B">
              <w:tab/>
            </w:r>
            <w:r w:rsidRPr="0089052B">
              <w:rPr>
                <w:spacing w:val="-2"/>
              </w:rPr>
              <w:t>функции.</w:t>
            </w:r>
            <w:r w:rsidRPr="0089052B">
              <w:tab/>
            </w:r>
            <w:r w:rsidRPr="0089052B">
              <w:rPr>
                <w:spacing w:val="-2"/>
              </w:rPr>
              <w:t>Промежутки</w:t>
            </w:r>
            <w:r w:rsidRPr="0089052B">
              <w:tab/>
            </w:r>
            <w:r w:rsidRPr="0089052B">
              <w:rPr>
                <w:spacing w:val="-2"/>
              </w:rPr>
              <w:t>монотонности</w:t>
            </w:r>
            <w:r w:rsidRPr="0089052B">
              <w:tab/>
            </w:r>
            <w:r w:rsidRPr="0089052B">
              <w:rPr>
                <w:spacing w:val="-2"/>
              </w:rPr>
              <w:t>функции.</w:t>
            </w:r>
          </w:p>
          <w:p w:rsidR="00F5138C" w:rsidRPr="0089052B" w:rsidRDefault="009100A2" w:rsidP="0089052B">
            <w:pPr>
              <w:pStyle w:val="TableParagraph"/>
              <w:spacing w:line="240" w:lineRule="atLeast"/>
              <w:ind w:left="244"/>
            </w:pPr>
            <w:r w:rsidRPr="0089052B">
              <w:t>Максимумыиминимумыфункции.Наибольшееинаименьшеезначениефункции на промежутке</w:t>
            </w:r>
          </w:p>
        </w:tc>
      </w:tr>
      <w:tr w:rsidR="00F5138C" w:rsidRPr="0089052B">
        <w:trPr>
          <w:trHeight w:val="321"/>
        </w:trPr>
        <w:tc>
          <w:tcPr>
            <w:tcW w:w="970"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3"/>
              <w:jc w:val="center"/>
            </w:pPr>
            <w:r w:rsidRPr="0089052B">
              <w:rPr>
                <w:spacing w:val="-5"/>
              </w:rPr>
              <w:t>3.2</w:t>
            </w:r>
          </w:p>
        </w:tc>
        <w:tc>
          <w:tcPr>
            <w:tcW w:w="8662"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Тригонометрическиефункции,ихсвойстваи</w:t>
            </w:r>
            <w:r w:rsidRPr="0089052B">
              <w:rPr>
                <w:spacing w:val="-2"/>
              </w:rPr>
              <w:t>графики</w:t>
            </w:r>
          </w:p>
        </w:tc>
      </w:tr>
      <w:tr w:rsidR="00F5138C" w:rsidRPr="0089052B">
        <w:trPr>
          <w:trHeight w:val="321"/>
        </w:trPr>
        <w:tc>
          <w:tcPr>
            <w:tcW w:w="970"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3"/>
              <w:jc w:val="center"/>
            </w:pPr>
            <w:r w:rsidRPr="0089052B">
              <w:rPr>
                <w:spacing w:val="-5"/>
              </w:rPr>
              <w:t>3.3</w:t>
            </w:r>
          </w:p>
        </w:tc>
        <w:tc>
          <w:tcPr>
            <w:tcW w:w="8662"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Показательнаяилогарифмическаяфункции, ихсвойстваи</w:t>
            </w:r>
            <w:r w:rsidRPr="0089052B">
              <w:rPr>
                <w:spacing w:val="-2"/>
              </w:rPr>
              <w:t>графики</w:t>
            </w:r>
          </w:p>
        </w:tc>
      </w:tr>
      <w:tr w:rsidR="00F5138C" w:rsidRPr="0089052B">
        <w:trPr>
          <w:trHeight w:val="321"/>
        </w:trPr>
        <w:tc>
          <w:tcPr>
            <w:tcW w:w="970"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3"/>
              <w:jc w:val="center"/>
            </w:pPr>
            <w:r w:rsidRPr="0089052B">
              <w:rPr>
                <w:spacing w:val="-5"/>
              </w:rPr>
              <w:t>3.4</w:t>
            </w:r>
          </w:p>
        </w:tc>
        <w:tc>
          <w:tcPr>
            <w:tcW w:w="8662"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Использованиеграфиковфункцийдлярешенияуравненийилинейных</w:t>
            </w:r>
            <w:r w:rsidRPr="0089052B">
              <w:rPr>
                <w:spacing w:val="-2"/>
              </w:rPr>
              <w:t>систем</w:t>
            </w:r>
          </w:p>
        </w:tc>
      </w:tr>
      <w:tr w:rsidR="00F5138C" w:rsidRPr="0089052B">
        <w:trPr>
          <w:trHeight w:val="868"/>
        </w:trPr>
        <w:tc>
          <w:tcPr>
            <w:tcW w:w="970" w:type="dxa"/>
            <w:tcBorders>
              <w:top w:val="single" w:sz="2" w:space="0" w:color="000000"/>
              <w:left w:val="single" w:sz="2" w:space="0" w:color="000000"/>
              <w:bottom w:val="single" w:sz="2" w:space="0" w:color="000000"/>
              <w:right w:val="single" w:sz="2" w:space="0" w:color="000000"/>
            </w:tcBorders>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53"/>
              <w:jc w:val="center"/>
            </w:pPr>
            <w:r w:rsidRPr="0089052B">
              <w:rPr>
                <w:spacing w:val="-5"/>
              </w:rPr>
              <w:t>3.5</w:t>
            </w:r>
          </w:p>
        </w:tc>
        <w:tc>
          <w:tcPr>
            <w:tcW w:w="8662"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 xml:space="preserve">Использование графиков функций для исследования процессов и зависимостей, которыевозникаютприрешениизадачиздругихучебныхпредметови </w:t>
            </w:r>
            <w:r w:rsidRPr="0089052B">
              <w:rPr>
                <w:spacing w:val="-2"/>
              </w:rPr>
              <w:t>реальной</w:t>
            </w:r>
          </w:p>
          <w:p w:rsidR="00F5138C" w:rsidRPr="0089052B" w:rsidRDefault="009100A2" w:rsidP="0089052B">
            <w:pPr>
              <w:pStyle w:val="TableParagraph"/>
              <w:spacing w:line="240" w:lineRule="atLeast"/>
              <w:ind w:left="244"/>
            </w:pPr>
            <w:r w:rsidRPr="0089052B">
              <w:rPr>
                <w:spacing w:val="-2"/>
              </w:rPr>
              <w:t>жизни</w:t>
            </w:r>
          </w:p>
        </w:tc>
      </w:tr>
      <w:tr w:rsidR="00F5138C" w:rsidRPr="0089052B">
        <w:trPr>
          <w:trHeight w:val="321"/>
        </w:trPr>
        <w:tc>
          <w:tcPr>
            <w:tcW w:w="970"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3" w:right="9"/>
              <w:jc w:val="center"/>
            </w:pPr>
            <w:r w:rsidRPr="0089052B">
              <w:rPr>
                <w:spacing w:val="-10"/>
              </w:rPr>
              <w:t>4</w:t>
            </w:r>
          </w:p>
        </w:tc>
        <w:tc>
          <w:tcPr>
            <w:tcW w:w="8662"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Началаматематического</w:t>
            </w:r>
            <w:r w:rsidRPr="0089052B">
              <w:rPr>
                <w:spacing w:val="-2"/>
              </w:rPr>
              <w:t xml:space="preserve"> анализа</w:t>
            </w:r>
          </w:p>
        </w:tc>
      </w:tr>
      <w:tr w:rsidR="00F5138C" w:rsidRPr="0089052B">
        <w:trPr>
          <w:trHeight w:val="321"/>
        </w:trPr>
        <w:tc>
          <w:tcPr>
            <w:tcW w:w="970"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3"/>
              <w:jc w:val="center"/>
            </w:pPr>
            <w:r w:rsidRPr="0089052B">
              <w:rPr>
                <w:spacing w:val="-5"/>
              </w:rPr>
              <w:t>4.1</w:t>
            </w:r>
          </w:p>
        </w:tc>
        <w:tc>
          <w:tcPr>
            <w:tcW w:w="8662"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Непрерывныефункции.Методинтерваловдлярешения</w:t>
            </w:r>
            <w:r w:rsidRPr="0089052B">
              <w:rPr>
                <w:spacing w:val="-2"/>
              </w:rPr>
              <w:t>неравенств</w:t>
            </w:r>
          </w:p>
        </w:tc>
      </w:tr>
      <w:tr w:rsidR="00F5138C" w:rsidRPr="0089052B">
        <w:trPr>
          <w:trHeight w:val="321"/>
        </w:trPr>
        <w:tc>
          <w:tcPr>
            <w:tcW w:w="970"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3"/>
              <w:jc w:val="center"/>
            </w:pPr>
            <w:r w:rsidRPr="0089052B">
              <w:rPr>
                <w:spacing w:val="-5"/>
              </w:rPr>
              <w:t>4.2</w:t>
            </w:r>
          </w:p>
        </w:tc>
        <w:tc>
          <w:tcPr>
            <w:tcW w:w="8662"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Производнаяфункции.Геометрическийифизическийсмысл</w:t>
            </w:r>
            <w:r w:rsidRPr="0089052B">
              <w:rPr>
                <w:spacing w:val="-2"/>
              </w:rPr>
              <w:t>производной</w:t>
            </w:r>
          </w:p>
        </w:tc>
      </w:tr>
      <w:tr w:rsidR="00F5138C" w:rsidRPr="0089052B">
        <w:trPr>
          <w:trHeight w:val="599"/>
        </w:trPr>
        <w:tc>
          <w:tcPr>
            <w:tcW w:w="970"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3"/>
              <w:jc w:val="center"/>
            </w:pPr>
            <w:r w:rsidRPr="0089052B">
              <w:rPr>
                <w:spacing w:val="-5"/>
              </w:rPr>
              <w:t>4.3</w:t>
            </w:r>
          </w:p>
        </w:tc>
        <w:tc>
          <w:tcPr>
            <w:tcW w:w="8662"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Производныеэлементарныхфункций.Формулынахожденияпроизводнойсуммы, произведения и частного функций</w:t>
            </w:r>
          </w:p>
        </w:tc>
      </w:tr>
      <w:tr w:rsidR="00F5138C" w:rsidRPr="0089052B">
        <w:trPr>
          <w:trHeight w:val="868"/>
        </w:trPr>
        <w:tc>
          <w:tcPr>
            <w:tcW w:w="970" w:type="dxa"/>
            <w:tcBorders>
              <w:top w:val="single" w:sz="2" w:space="0" w:color="000000"/>
              <w:left w:val="single" w:sz="2" w:space="0" w:color="000000"/>
              <w:bottom w:val="single" w:sz="2" w:space="0" w:color="000000"/>
              <w:right w:val="single" w:sz="2" w:space="0" w:color="000000"/>
            </w:tcBorders>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53"/>
              <w:jc w:val="center"/>
            </w:pPr>
            <w:r w:rsidRPr="0089052B">
              <w:rPr>
                <w:spacing w:val="-5"/>
              </w:rPr>
              <w:t>4.4</w:t>
            </w:r>
          </w:p>
        </w:tc>
        <w:tc>
          <w:tcPr>
            <w:tcW w:w="8662"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tabs>
                <w:tab w:val="left" w:pos="1726"/>
                <w:tab w:val="left" w:pos="3255"/>
                <w:tab w:val="left" w:pos="5246"/>
                <w:tab w:val="left" w:pos="6354"/>
                <w:tab w:val="left" w:pos="6790"/>
                <w:tab w:val="left" w:pos="8435"/>
              </w:tabs>
              <w:spacing w:line="240" w:lineRule="atLeast"/>
              <w:ind w:left="244"/>
            </w:pPr>
            <w:r w:rsidRPr="0089052B">
              <w:rPr>
                <w:spacing w:val="-2"/>
              </w:rPr>
              <w:t>Применение</w:t>
            </w:r>
            <w:r w:rsidRPr="0089052B">
              <w:tab/>
            </w:r>
            <w:r w:rsidRPr="0089052B">
              <w:rPr>
                <w:spacing w:val="-2"/>
              </w:rPr>
              <w:t>производной</w:t>
            </w:r>
            <w:r w:rsidRPr="0089052B">
              <w:tab/>
              <w:t>к</w:t>
            </w:r>
            <w:r w:rsidRPr="0089052B">
              <w:rPr>
                <w:spacing w:val="-2"/>
              </w:rPr>
              <w:t>исследованию</w:t>
            </w:r>
            <w:r w:rsidRPr="0089052B">
              <w:tab/>
            </w:r>
            <w:r w:rsidRPr="0089052B">
              <w:rPr>
                <w:spacing w:val="-2"/>
              </w:rPr>
              <w:t>функций</w:t>
            </w:r>
            <w:r w:rsidRPr="0089052B">
              <w:tab/>
            </w:r>
            <w:r w:rsidRPr="0089052B">
              <w:rPr>
                <w:spacing w:val="-5"/>
              </w:rPr>
              <w:t>на</w:t>
            </w:r>
            <w:r w:rsidRPr="0089052B">
              <w:tab/>
            </w:r>
            <w:r w:rsidRPr="0089052B">
              <w:rPr>
                <w:spacing w:val="-2"/>
              </w:rPr>
              <w:t>монотонность</w:t>
            </w:r>
            <w:r w:rsidRPr="0089052B">
              <w:tab/>
            </w:r>
            <w:r w:rsidRPr="0089052B">
              <w:rPr>
                <w:spacing w:val="-10"/>
              </w:rPr>
              <w:t>и</w:t>
            </w:r>
          </w:p>
          <w:p w:rsidR="00F5138C" w:rsidRPr="0089052B" w:rsidRDefault="009100A2" w:rsidP="0089052B">
            <w:pPr>
              <w:pStyle w:val="TableParagraph"/>
              <w:spacing w:line="240" w:lineRule="atLeast"/>
              <w:ind w:left="244"/>
            </w:pPr>
            <w:r w:rsidRPr="0089052B">
              <w:t xml:space="preserve">экстремумы.Нахождениенаибольшегоинаименьшегозначенияфункциина </w:t>
            </w:r>
            <w:r w:rsidRPr="0089052B">
              <w:rPr>
                <w:spacing w:val="-2"/>
              </w:rPr>
              <w:t>отрезке</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70"/>
        <w:gridCol w:w="8662"/>
      </w:tblGrid>
      <w:tr w:rsidR="00F5138C" w:rsidRPr="0089052B">
        <w:trPr>
          <w:trHeight w:val="599"/>
        </w:trPr>
        <w:tc>
          <w:tcPr>
            <w:tcW w:w="970" w:type="dxa"/>
          </w:tcPr>
          <w:p w:rsidR="00F5138C" w:rsidRPr="0089052B" w:rsidRDefault="009100A2" w:rsidP="0089052B">
            <w:pPr>
              <w:pStyle w:val="TableParagraph"/>
              <w:spacing w:line="240" w:lineRule="atLeast"/>
              <w:ind w:right="259"/>
              <w:jc w:val="right"/>
            </w:pPr>
            <w:r w:rsidRPr="0089052B">
              <w:rPr>
                <w:spacing w:val="-5"/>
              </w:rPr>
              <w:t>4.5</w:t>
            </w:r>
          </w:p>
        </w:tc>
        <w:tc>
          <w:tcPr>
            <w:tcW w:w="8662" w:type="dxa"/>
          </w:tcPr>
          <w:p w:rsidR="00F5138C" w:rsidRPr="0089052B" w:rsidRDefault="009100A2" w:rsidP="0089052B">
            <w:pPr>
              <w:pStyle w:val="TableParagraph"/>
              <w:spacing w:line="240" w:lineRule="atLeast"/>
              <w:ind w:left="237"/>
            </w:pPr>
            <w:r w:rsidRPr="0089052B">
              <w:t>Применение производной длянахождения наилучшегорешения в прикладных задачах,дляопределенияскоростипроцесса,заданногоформулойили</w:t>
            </w:r>
            <w:r w:rsidRPr="0089052B">
              <w:rPr>
                <w:spacing w:val="-2"/>
              </w:rPr>
              <w:t>графиком</w:t>
            </w:r>
          </w:p>
        </w:tc>
      </w:tr>
      <w:tr w:rsidR="00F5138C" w:rsidRPr="0089052B">
        <w:trPr>
          <w:trHeight w:val="321"/>
        </w:trPr>
        <w:tc>
          <w:tcPr>
            <w:tcW w:w="970" w:type="dxa"/>
          </w:tcPr>
          <w:p w:rsidR="00F5138C" w:rsidRPr="0089052B" w:rsidRDefault="009100A2" w:rsidP="0089052B">
            <w:pPr>
              <w:pStyle w:val="TableParagraph"/>
              <w:spacing w:line="240" w:lineRule="atLeast"/>
              <w:ind w:right="259"/>
              <w:jc w:val="right"/>
            </w:pPr>
            <w:r w:rsidRPr="0089052B">
              <w:rPr>
                <w:spacing w:val="-5"/>
              </w:rPr>
              <w:t>4.6</w:t>
            </w:r>
          </w:p>
        </w:tc>
        <w:tc>
          <w:tcPr>
            <w:tcW w:w="8662" w:type="dxa"/>
          </w:tcPr>
          <w:p w:rsidR="00F5138C" w:rsidRPr="0089052B" w:rsidRDefault="009100A2" w:rsidP="0089052B">
            <w:pPr>
              <w:pStyle w:val="TableParagraph"/>
              <w:spacing w:line="240" w:lineRule="atLeast"/>
              <w:ind w:left="237"/>
            </w:pPr>
            <w:r w:rsidRPr="0089052B">
              <w:t>Первообразная.Таблица</w:t>
            </w:r>
            <w:r w:rsidRPr="0089052B">
              <w:rPr>
                <w:spacing w:val="-2"/>
              </w:rPr>
              <w:t>первообразных</w:t>
            </w:r>
          </w:p>
        </w:tc>
      </w:tr>
      <w:tr w:rsidR="00F5138C" w:rsidRPr="0089052B">
        <w:trPr>
          <w:trHeight w:val="590"/>
        </w:trPr>
        <w:tc>
          <w:tcPr>
            <w:tcW w:w="970" w:type="dxa"/>
          </w:tcPr>
          <w:p w:rsidR="00F5138C" w:rsidRPr="0089052B" w:rsidRDefault="009100A2" w:rsidP="0089052B">
            <w:pPr>
              <w:pStyle w:val="TableParagraph"/>
              <w:spacing w:line="240" w:lineRule="atLeast"/>
              <w:ind w:right="259"/>
              <w:jc w:val="right"/>
            </w:pPr>
            <w:r w:rsidRPr="0089052B">
              <w:rPr>
                <w:spacing w:val="-5"/>
              </w:rPr>
              <w:t>4.7</w:t>
            </w:r>
          </w:p>
        </w:tc>
        <w:tc>
          <w:tcPr>
            <w:tcW w:w="8662" w:type="dxa"/>
          </w:tcPr>
          <w:p w:rsidR="00F5138C" w:rsidRPr="0089052B" w:rsidRDefault="009100A2" w:rsidP="0089052B">
            <w:pPr>
              <w:pStyle w:val="TableParagraph"/>
              <w:spacing w:line="240" w:lineRule="atLeast"/>
              <w:ind w:left="237"/>
            </w:pPr>
            <w:r w:rsidRPr="0089052B">
              <w:t>Интеграл,егогеометрический ифизический смысл.Вычисление интеграла по формуле Ньютона – Лейбница</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spacing w:line="240" w:lineRule="atLeast"/>
        <w:ind w:left="1253" w:right="1356"/>
        <w:rPr>
          <w:b/>
        </w:rPr>
      </w:pPr>
      <w:r w:rsidRPr="0089052B">
        <w:rPr>
          <w:b/>
        </w:rPr>
        <w:t>ПРОВЕРЯЕМЫЕЭЛЕМЕНТЫСОДЕРЖАНИЯПОГЕОМЕТРИИ 10 КЛАСС</w:t>
      </w:r>
    </w:p>
    <w:tbl>
      <w:tblPr>
        <w:tblStyle w:val="TableNormal"/>
        <w:tblW w:w="0" w:type="auto"/>
        <w:tblInd w:w="1151" w:type="dxa"/>
        <w:tblBorders>
          <w:top w:val="single" w:sz="8" w:space="0" w:color="E0E0E0"/>
          <w:left w:val="single" w:sz="8" w:space="0" w:color="E0E0E0"/>
          <w:bottom w:val="single" w:sz="8" w:space="0" w:color="E0E0E0"/>
          <w:right w:val="single" w:sz="8" w:space="0" w:color="E0E0E0"/>
          <w:insideH w:val="single" w:sz="8" w:space="0" w:color="E0E0E0"/>
          <w:insideV w:val="single" w:sz="8" w:space="0" w:color="E0E0E0"/>
        </w:tblBorders>
        <w:tblLayout w:type="fixed"/>
        <w:tblLook w:val="01E0"/>
      </w:tblPr>
      <w:tblGrid>
        <w:gridCol w:w="793"/>
        <w:gridCol w:w="8548"/>
      </w:tblGrid>
      <w:tr w:rsidR="00F5138C" w:rsidRPr="0089052B">
        <w:trPr>
          <w:trHeight w:val="604"/>
        </w:trPr>
        <w:tc>
          <w:tcPr>
            <w:tcW w:w="793" w:type="dxa"/>
            <w:shd w:val="clear" w:color="auto" w:fill="F3F3F3"/>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25" w:right="9"/>
              <w:jc w:val="center"/>
              <w:rPr>
                <w:b/>
              </w:rPr>
            </w:pPr>
            <w:r w:rsidRPr="0089052B">
              <w:rPr>
                <w:b/>
                <w:color w:val="333333"/>
                <w:spacing w:val="-5"/>
              </w:rPr>
              <w:t>Код</w:t>
            </w:r>
          </w:p>
        </w:tc>
        <w:tc>
          <w:tcPr>
            <w:tcW w:w="8548" w:type="dxa"/>
            <w:shd w:val="clear" w:color="auto" w:fill="F3F3F3"/>
          </w:tcPr>
          <w:p w:rsidR="00F5138C" w:rsidRPr="0089052B" w:rsidRDefault="009100A2" w:rsidP="0089052B">
            <w:pPr>
              <w:pStyle w:val="TableParagraph"/>
              <w:spacing w:line="240" w:lineRule="atLeast"/>
              <w:ind w:left="299"/>
              <w:rPr>
                <w:b/>
              </w:rPr>
            </w:pPr>
            <w:r w:rsidRPr="0089052B">
              <w:rPr>
                <w:b/>
                <w:color w:val="333333"/>
              </w:rPr>
              <w:t xml:space="preserve">Проверяемыйэлемент </w:t>
            </w:r>
            <w:r w:rsidRPr="0089052B">
              <w:rPr>
                <w:b/>
                <w:color w:val="333333"/>
                <w:spacing w:val="-2"/>
              </w:rPr>
              <w:t>содержания</w:t>
            </w:r>
          </w:p>
        </w:tc>
      </w:tr>
      <w:tr w:rsidR="00F5138C" w:rsidRPr="0089052B">
        <w:trPr>
          <w:trHeight w:val="306"/>
        </w:trPr>
        <w:tc>
          <w:tcPr>
            <w:tcW w:w="793" w:type="dxa"/>
            <w:tcBorders>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8" w:right="10"/>
              <w:jc w:val="center"/>
            </w:pPr>
            <w:r w:rsidRPr="0089052B">
              <w:rPr>
                <w:spacing w:val="-10"/>
              </w:rPr>
              <w:t>7</w:t>
            </w:r>
          </w:p>
        </w:tc>
        <w:tc>
          <w:tcPr>
            <w:tcW w:w="8548" w:type="dxa"/>
            <w:tcBorders>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rPr>
                <w:spacing w:val="-2"/>
              </w:rPr>
              <w:t>Геометрия</w:t>
            </w:r>
          </w:p>
        </w:tc>
      </w:tr>
      <w:tr w:rsidR="00F5138C" w:rsidRPr="0089052B">
        <w:trPr>
          <w:trHeight w:val="868"/>
        </w:trPr>
        <w:tc>
          <w:tcPr>
            <w:tcW w:w="793" w:type="dxa"/>
            <w:tcBorders>
              <w:top w:val="single" w:sz="2" w:space="0" w:color="000000"/>
              <w:left w:val="single" w:sz="2" w:space="0" w:color="000000"/>
              <w:bottom w:val="single" w:sz="2" w:space="0" w:color="000000"/>
              <w:right w:val="single" w:sz="2" w:space="0" w:color="000000"/>
            </w:tcBorders>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58" w:right="10"/>
              <w:jc w:val="center"/>
            </w:pPr>
            <w:r w:rsidRPr="0089052B">
              <w:rPr>
                <w:spacing w:val="-5"/>
              </w:rPr>
              <w:t>7.1</w:t>
            </w:r>
          </w:p>
        </w:tc>
        <w:tc>
          <w:tcPr>
            <w:tcW w:w="8548"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Основныепонятиястереометрии.Точка,прямая,плоскость,пространство.Понятиеобаксиоматическомпостроениистереометрии:аксиомы</w:t>
            </w:r>
            <w:r w:rsidRPr="0089052B">
              <w:rPr>
                <w:spacing w:val="-2"/>
              </w:rPr>
              <w:t>стереометрии</w:t>
            </w:r>
          </w:p>
          <w:p w:rsidR="00F5138C" w:rsidRPr="0089052B" w:rsidRDefault="009100A2" w:rsidP="0089052B">
            <w:pPr>
              <w:pStyle w:val="TableParagraph"/>
              <w:spacing w:line="240" w:lineRule="atLeast"/>
              <w:ind w:left="244"/>
            </w:pPr>
            <w:r w:rsidRPr="0089052B">
              <w:t xml:space="preserve">иследствия из </w:t>
            </w:r>
            <w:r w:rsidRPr="0089052B">
              <w:rPr>
                <w:spacing w:val="-5"/>
              </w:rPr>
              <w:t>них</w:t>
            </w:r>
          </w:p>
        </w:tc>
      </w:tr>
      <w:tr w:rsidR="00F5138C" w:rsidRPr="0089052B">
        <w:trPr>
          <w:trHeight w:val="2256"/>
        </w:trPr>
        <w:tc>
          <w:tcPr>
            <w:tcW w:w="793" w:type="dxa"/>
            <w:tcBorders>
              <w:top w:val="single" w:sz="2" w:space="0" w:color="000000"/>
              <w:left w:val="single" w:sz="2" w:space="0" w:color="000000"/>
              <w:bottom w:val="single" w:sz="2" w:space="0" w:color="000000"/>
              <w:right w:val="single" w:sz="2" w:space="0" w:color="000000"/>
            </w:tcBorders>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58" w:right="10"/>
              <w:jc w:val="center"/>
            </w:pPr>
            <w:r w:rsidRPr="0089052B">
              <w:rPr>
                <w:spacing w:val="-5"/>
              </w:rPr>
              <w:t>7.2</w:t>
            </w:r>
          </w:p>
        </w:tc>
        <w:tc>
          <w:tcPr>
            <w:tcW w:w="8548"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right="94"/>
              <w:jc w:val="both"/>
            </w:pPr>
            <w:r w:rsidRPr="0089052B">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Углыс сонаправленными сторонами, угол между прямыми в пространстве. Параллельность плоскостей: параллельные плоскости, свойства параллельных плоскостей.Простейшиепространственныефигурынаплоскости:тетраэдр,</w:t>
            </w:r>
          </w:p>
          <w:p w:rsidR="00F5138C" w:rsidRPr="0089052B" w:rsidRDefault="009100A2" w:rsidP="0089052B">
            <w:pPr>
              <w:pStyle w:val="TableParagraph"/>
              <w:spacing w:line="240" w:lineRule="atLeast"/>
              <w:ind w:left="244"/>
              <w:jc w:val="both"/>
            </w:pPr>
            <w:r w:rsidRPr="0089052B">
              <w:t>куб,параллелепипед,построение</w:t>
            </w:r>
            <w:r w:rsidRPr="0089052B">
              <w:rPr>
                <w:spacing w:val="-2"/>
              </w:rPr>
              <w:t>сечений</w:t>
            </w:r>
          </w:p>
        </w:tc>
      </w:tr>
      <w:tr w:rsidR="00F5138C" w:rsidRPr="0089052B">
        <w:trPr>
          <w:trHeight w:val="2251"/>
        </w:trPr>
        <w:tc>
          <w:tcPr>
            <w:tcW w:w="793" w:type="dxa"/>
            <w:tcBorders>
              <w:top w:val="single" w:sz="2" w:space="0" w:color="000000"/>
              <w:left w:val="single" w:sz="2" w:space="0" w:color="000000"/>
              <w:bottom w:val="single" w:sz="2" w:space="0" w:color="000000"/>
              <w:right w:val="single" w:sz="2" w:space="0" w:color="000000"/>
            </w:tcBorders>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58" w:right="10"/>
              <w:jc w:val="center"/>
            </w:pPr>
            <w:r w:rsidRPr="0089052B">
              <w:rPr>
                <w:spacing w:val="-5"/>
              </w:rPr>
              <w:t>7.3</w:t>
            </w:r>
          </w:p>
        </w:tc>
        <w:tc>
          <w:tcPr>
            <w:tcW w:w="8548"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right="94"/>
              <w:jc w:val="both"/>
            </w:pPr>
            <w:r w:rsidRPr="0089052B">
              <w:t xml:space="preserve">Перпендикулярность прямой и плоскости: перпендикулярные прямые в пространстве,прямыепараллельныеиперпендикулярныекплоскости,признак перпендикулярностипрямойиплоскости,теоремаопрямойперпендикулярной плоскости.Углывпространстве:уголмеждупрямойиплоскостью,двугранный </w:t>
            </w:r>
            <w:r w:rsidRPr="0089052B">
              <w:rPr>
                <w:spacing w:val="-2"/>
              </w:rPr>
              <w:t xml:space="preserve">угол,линейныйуголдвугранного угла. Перпендикуляринаклонные:расстояние </w:t>
            </w:r>
            <w:r w:rsidRPr="0089052B">
              <w:t>отточкидоплоскости,расстояниеотпрямойдоплоскости,проекцияфигурына плоскость.Перпендикулярностьплоскостей:признакперпендикулярностидвух</w:t>
            </w:r>
          </w:p>
          <w:p w:rsidR="00F5138C" w:rsidRPr="0089052B" w:rsidRDefault="009100A2" w:rsidP="0089052B">
            <w:pPr>
              <w:pStyle w:val="TableParagraph"/>
              <w:spacing w:line="240" w:lineRule="atLeast"/>
              <w:ind w:left="244"/>
              <w:jc w:val="both"/>
            </w:pPr>
            <w:r w:rsidRPr="0089052B">
              <w:t>плоскостей.Теоремаотрёх</w:t>
            </w:r>
            <w:r w:rsidRPr="0089052B">
              <w:rPr>
                <w:spacing w:val="-2"/>
              </w:rPr>
              <w:t>перпендикулярах</w:t>
            </w:r>
          </w:p>
        </w:tc>
      </w:tr>
      <w:tr w:rsidR="00F5138C" w:rsidRPr="0089052B">
        <w:trPr>
          <w:trHeight w:val="3082"/>
        </w:trPr>
        <w:tc>
          <w:tcPr>
            <w:tcW w:w="793" w:type="dxa"/>
            <w:tcBorders>
              <w:top w:val="single" w:sz="2" w:space="0" w:color="000000"/>
              <w:left w:val="single" w:sz="2" w:space="0" w:color="000000"/>
              <w:bottom w:val="single" w:sz="2" w:space="0" w:color="000000"/>
              <w:right w:val="single" w:sz="2" w:space="0" w:color="000000"/>
            </w:tcBorders>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58" w:right="10"/>
              <w:jc w:val="center"/>
            </w:pPr>
            <w:r w:rsidRPr="0089052B">
              <w:rPr>
                <w:spacing w:val="-5"/>
              </w:rPr>
              <w:t>7.4</w:t>
            </w:r>
          </w:p>
        </w:tc>
        <w:tc>
          <w:tcPr>
            <w:tcW w:w="8548"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right="91"/>
              <w:jc w:val="both"/>
            </w:pPr>
            <w:r w:rsidRPr="0089052B">
              <w:t xml:space="preserve">Понятие многогранника, основные элементы многогранника, выпуклые и невыпуклые многогранники, развёртка многогранника. Призма: </w:t>
            </w:r>
            <w:r w:rsidRPr="0089052B">
              <w:rPr>
                <w:i/>
              </w:rPr>
              <w:t>n</w:t>
            </w:r>
            <w:r w:rsidRPr="0089052B">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89052B">
              <w:rPr>
                <w:i/>
              </w:rPr>
              <w:t>n</w:t>
            </w:r>
            <w:r w:rsidRPr="0089052B">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оправильныхмногогранниках:октаэдр,додекаэдриикосаэдругиеСечения</w:t>
            </w:r>
          </w:p>
          <w:p w:rsidR="00F5138C" w:rsidRPr="0089052B" w:rsidRDefault="009100A2" w:rsidP="0089052B">
            <w:pPr>
              <w:pStyle w:val="TableParagraph"/>
              <w:spacing w:line="240" w:lineRule="atLeast"/>
              <w:ind w:left="244"/>
              <w:jc w:val="both"/>
            </w:pPr>
            <w:r w:rsidRPr="0089052B">
              <w:t>призмы и</w:t>
            </w:r>
            <w:r w:rsidRPr="0089052B">
              <w:rPr>
                <w:spacing w:val="-2"/>
              </w:rPr>
              <w:t>пирамиды</w:t>
            </w:r>
          </w:p>
        </w:tc>
      </w:tr>
      <w:tr w:rsidR="00F5138C" w:rsidRPr="0089052B">
        <w:trPr>
          <w:trHeight w:val="873"/>
        </w:trPr>
        <w:tc>
          <w:tcPr>
            <w:tcW w:w="793" w:type="dxa"/>
            <w:tcBorders>
              <w:top w:val="single" w:sz="2" w:space="0" w:color="000000"/>
              <w:left w:val="single" w:sz="2" w:space="0" w:color="000000"/>
              <w:bottom w:val="single" w:sz="2" w:space="0" w:color="000000"/>
              <w:right w:val="single" w:sz="2" w:space="0" w:color="000000"/>
            </w:tcBorders>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58" w:right="10"/>
              <w:jc w:val="center"/>
            </w:pPr>
            <w:r w:rsidRPr="0089052B">
              <w:rPr>
                <w:spacing w:val="-5"/>
              </w:rPr>
              <w:t>7.5</w:t>
            </w:r>
          </w:p>
        </w:tc>
        <w:tc>
          <w:tcPr>
            <w:tcW w:w="8548"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Симметриявпространстве:симметрияотносительноточки,прямой,</w:t>
            </w:r>
            <w:r w:rsidRPr="0089052B">
              <w:rPr>
                <w:spacing w:val="-2"/>
              </w:rPr>
              <w:t>плоскости.</w:t>
            </w:r>
          </w:p>
          <w:p w:rsidR="00F5138C" w:rsidRPr="0089052B" w:rsidRDefault="009100A2" w:rsidP="0089052B">
            <w:pPr>
              <w:pStyle w:val="TableParagraph"/>
              <w:tabs>
                <w:tab w:val="left" w:pos="1601"/>
                <w:tab w:val="left" w:pos="3040"/>
                <w:tab w:val="left" w:pos="3471"/>
                <w:tab w:val="left" w:pos="4953"/>
                <w:tab w:val="left" w:pos="7203"/>
              </w:tabs>
              <w:spacing w:line="240" w:lineRule="atLeast"/>
              <w:ind w:left="244" w:right="100"/>
            </w:pPr>
            <w:r w:rsidRPr="0089052B">
              <w:rPr>
                <w:spacing w:val="-2"/>
              </w:rPr>
              <w:t>Элементы</w:t>
            </w:r>
            <w:r w:rsidRPr="0089052B">
              <w:tab/>
            </w:r>
            <w:r w:rsidRPr="0089052B">
              <w:rPr>
                <w:spacing w:val="-2"/>
              </w:rPr>
              <w:t>симметрии</w:t>
            </w:r>
            <w:r w:rsidRPr="0089052B">
              <w:tab/>
            </w:r>
            <w:r w:rsidRPr="0089052B">
              <w:rPr>
                <w:spacing w:val="-10"/>
              </w:rPr>
              <w:t>в</w:t>
            </w:r>
            <w:r w:rsidRPr="0089052B">
              <w:tab/>
            </w:r>
            <w:r w:rsidRPr="0089052B">
              <w:rPr>
                <w:spacing w:val="-2"/>
              </w:rPr>
              <w:t>пирамидах,</w:t>
            </w:r>
            <w:r w:rsidRPr="0089052B">
              <w:tab/>
            </w:r>
            <w:r w:rsidRPr="0089052B">
              <w:rPr>
                <w:spacing w:val="-2"/>
              </w:rPr>
              <w:t>параллелепипедах,</w:t>
            </w:r>
            <w:r w:rsidRPr="0089052B">
              <w:tab/>
            </w:r>
            <w:r w:rsidRPr="0089052B">
              <w:rPr>
                <w:spacing w:val="-2"/>
              </w:rPr>
              <w:t>правильных многогранниках</w:t>
            </w:r>
          </w:p>
        </w:tc>
      </w:tr>
      <w:tr w:rsidR="00F5138C" w:rsidRPr="0089052B">
        <w:trPr>
          <w:trHeight w:val="1425"/>
        </w:trPr>
        <w:tc>
          <w:tcPr>
            <w:tcW w:w="793" w:type="dxa"/>
            <w:tcBorders>
              <w:top w:val="single" w:sz="2" w:space="0" w:color="000000"/>
              <w:left w:val="single" w:sz="2" w:space="0" w:color="000000"/>
              <w:bottom w:val="single" w:sz="2" w:space="0" w:color="000000"/>
              <w:right w:val="single" w:sz="2" w:space="0" w:color="000000"/>
            </w:tcBorders>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58" w:right="10"/>
              <w:jc w:val="center"/>
            </w:pPr>
            <w:r w:rsidRPr="0089052B">
              <w:rPr>
                <w:spacing w:val="-5"/>
              </w:rPr>
              <w:t>7.6</w:t>
            </w:r>
          </w:p>
        </w:tc>
        <w:tc>
          <w:tcPr>
            <w:tcW w:w="8548"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right="91"/>
              <w:jc w:val="both"/>
            </w:pPr>
            <w:r w:rsidRPr="0089052B">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w:t>
            </w:r>
          </w:p>
          <w:p w:rsidR="00F5138C" w:rsidRPr="0089052B" w:rsidRDefault="009100A2" w:rsidP="0089052B">
            <w:pPr>
              <w:pStyle w:val="TableParagraph"/>
              <w:spacing w:line="240" w:lineRule="atLeast"/>
              <w:ind w:left="244" w:right="91"/>
              <w:jc w:val="both"/>
            </w:pPr>
            <w:r w:rsidRPr="0089052B">
              <w:t>поверхности и поверхности правильной пирамиды, теорема о площади усечённой пирамиды. Понятие об объёме. Объём пирамиды, призмы</w:t>
            </w:r>
          </w:p>
        </w:tc>
      </w:tr>
      <w:tr w:rsidR="00F5138C" w:rsidRPr="0089052B">
        <w:trPr>
          <w:trHeight w:val="590"/>
        </w:trPr>
        <w:tc>
          <w:tcPr>
            <w:tcW w:w="793"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8" w:right="10"/>
              <w:jc w:val="center"/>
            </w:pPr>
            <w:r w:rsidRPr="0089052B">
              <w:rPr>
                <w:spacing w:val="-5"/>
              </w:rPr>
              <w:t>7.7</w:t>
            </w:r>
          </w:p>
        </w:tc>
        <w:tc>
          <w:tcPr>
            <w:tcW w:w="8548"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Подобные телав пространстве. Соотношениямеждуплощадямиповерхностей, объёмами подобных тел</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spacing w:line="240" w:lineRule="atLeast"/>
        <w:ind w:left="1253"/>
        <w:rPr>
          <w:b/>
        </w:rPr>
      </w:pPr>
      <w:r w:rsidRPr="0089052B">
        <w:rPr>
          <w:b/>
        </w:rPr>
        <w:t>11</w:t>
      </w:r>
      <w:r w:rsidRPr="0089052B">
        <w:rPr>
          <w:b/>
          <w:spacing w:val="-2"/>
        </w:rPr>
        <w:t xml:space="preserve"> КЛАСС</w:t>
      </w:r>
    </w:p>
    <w:p w:rsidR="00F5138C" w:rsidRPr="0089052B" w:rsidRDefault="00F5138C" w:rsidP="0089052B">
      <w:pPr>
        <w:pStyle w:val="a5"/>
        <w:spacing w:line="240" w:lineRule="atLeast"/>
        <w:ind w:left="0"/>
        <w:jc w:val="left"/>
        <w:rPr>
          <w:b/>
          <w:sz w:val="22"/>
          <w:szCs w:val="22"/>
        </w:rPr>
      </w:pPr>
    </w:p>
    <w:tbl>
      <w:tblPr>
        <w:tblStyle w:val="TableNormal"/>
        <w:tblW w:w="0" w:type="auto"/>
        <w:tblInd w:w="1151" w:type="dxa"/>
        <w:tblBorders>
          <w:top w:val="single" w:sz="8" w:space="0" w:color="E0E0E0"/>
          <w:left w:val="single" w:sz="8" w:space="0" w:color="E0E0E0"/>
          <w:bottom w:val="single" w:sz="8" w:space="0" w:color="E0E0E0"/>
          <w:right w:val="single" w:sz="8" w:space="0" w:color="E0E0E0"/>
          <w:insideH w:val="single" w:sz="8" w:space="0" w:color="E0E0E0"/>
          <w:insideV w:val="single" w:sz="8" w:space="0" w:color="E0E0E0"/>
        </w:tblBorders>
        <w:tblLayout w:type="fixed"/>
        <w:tblLook w:val="01E0"/>
      </w:tblPr>
      <w:tblGrid>
        <w:gridCol w:w="975"/>
        <w:gridCol w:w="8365"/>
      </w:tblGrid>
      <w:tr w:rsidR="00F5138C" w:rsidRPr="0089052B">
        <w:trPr>
          <w:trHeight w:val="325"/>
        </w:trPr>
        <w:tc>
          <w:tcPr>
            <w:tcW w:w="975" w:type="dxa"/>
            <w:shd w:val="clear" w:color="auto" w:fill="F3F3F3"/>
          </w:tcPr>
          <w:p w:rsidR="00F5138C" w:rsidRPr="0089052B" w:rsidRDefault="009100A2" w:rsidP="0089052B">
            <w:pPr>
              <w:pStyle w:val="TableParagraph"/>
              <w:spacing w:line="240" w:lineRule="atLeast"/>
              <w:ind w:left="59"/>
              <w:jc w:val="center"/>
              <w:rPr>
                <w:b/>
              </w:rPr>
            </w:pPr>
            <w:r w:rsidRPr="0089052B">
              <w:rPr>
                <w:b/>
                <w:color w:val="333333"/>
                <w:spacing w:val="-5"/>
              </w:rPr>
              <w:t>Код</w:t>
            </w:r>
          </w:p>
        </w:tc>
        <w:tc>
          <w:tcPr>
            <w:tcW w:w="8365" w:type="dxa"/>
            <w:shd w:val="clear" w:color="auto" w:fill="F3F3F3"/>
          </w:tcPr>
          <w:p w:rsidR="00F5138C" w:rsidRPr="0089052B" w:rsidRDefault="009100A2" w:rsidP="0089052B">
            <w:pPr>
              <w:pStyle w:val="TableParagraph"/>
              <w:spacing w:line="240" w:lineRule="atLeast"/>
              <w:ind w:left="299"/>
              <w:rPr>
                <w:b/>
              </w:rPr>
            </w:pPr>
            <w:r w:rsidRPr="0089052B">
              <w:rPr>
                <w:b/>
                <w:color w:val="333333"/>
              </w:rPr>
              <w:t xml:space="preserve">Проверяемыйэлемент </w:t>
            </w:r>
            <w:r w:rsidRPr="0089052B">
              <w:rPr>
                <w:b/>
                <w:color w:val="333333"/>
                <w:spacing w:val="-2"/>
              </w:rPr>
              <w:t>содержания</w:t>
            </w:r>
          </w:p>
        </w:tc>
      </w:tr>
      <w:tr w:rsidR="00F5138C" w:rsidRPr="0089052B">
        <w:trPr>
          <w:trHeight w:val="306"/>
        </w:trPr>
        <w:tc>
          <w:tcPr>
            <w:tcW w:w="975" w:type="dxa"/>
            <w:tcBorders>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8" w:right="9"/>
              <w:jc w:val="center"/>
            </w:pPr>
            <w:r w:rsidRPr="0089052B">
              <w:rPr>
                <w:spacing w:val="-10"/>
              </w:rPr>
              <w:t>6</w:t>
            </w:r>
          </w:p>
        </w:tc>
        <w:tc>
          <w:tcPr>
            <w:tcW w:w="8365" w:type="dxa"/>
            <w:tcBorders>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rPr>
                <w:spacing w:val="-2"/>
              </w:rPr>
              <w:t>Геометрия</w:t>
            </w:r>
          </w:p>
        </w:tc>
      </w:tr>
      <w:tr w:rsidR="00F5138C" w:rsidRPr="0089052B">
        <w:trPr>
          <w:trHeight w:val="874"/>
        </w:trPr>
        <w:tc>
          <w:tcPr>
            <w:tcW w:w="975" w:type="dxa"/>
            <w:tcBorders>
              <w:top w:val="single" w:sz="2" w:space="0" w:color="000000"/>
              <w:left w:val="single" w:sz="2" w:space="0" w:color="000000"/>
              <w:bottom w:val="single" w:sz="2" w:space="0" w:color="000000"/>
              <w:right w:val="single" w:sz="2" w:space="0" w:color="000000"/>
            </w:tcBorders>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58"/>
              <w:jc w:val="center"/>
            </w:pPr>
            <w:r w:rsidRPr="0089052B">
              <w:rPr>
                <w:spacing w:val="-5"/>
              </w:rPr>
              <w:t>6.1</w:t>
            </w:r>
          </w:p>
        </w:tc>
        <w:tc>
          <w:tcPr>
            <w:tcW w:w="8365"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right="98"/>
              <w:jc w:val="both"/>
            </w:pPr>
            <w:r w:rsidRPr="0089052B">
              <w:t>Цилиндрическаяповерхность,образующиецилиндрическойповерхности,ось цилиндрической поверхности. Цилиндр: основания и боковая поверхность, образующая и ось, площадь боковой и полной поверхности</w:t>
            </w:r>
          </w:p>
        </w:tc>
      </w:tr>
      <w:tr w:rsidR="00F5138C" w:rsidRPr="0089052B">
        <w:trPr>
          <w:trHeight w:val="1147"/>
        </w:trPr>
        <w:tc>
          <w:tcPr>
            <w:tcW w:w="975" w:type="dxa"/>
            <w:tcBorders>
              <w:top w:val="single" w:sz="2" w:space="0" w:color="000000"/>
              <w:left w:val="single" w:sz="2" w:space="0" w:color="000000"/>
              <w:bottom w:val="single" w:sz="2" w:space="0" w:color="000000"/>
              <w:right w:val="single" w:sz="2" w:space="0" w:color="000000"/>
            </w:tcBorders>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58"/>
              <w:jc w:val="center"/>
            </w:pPr>
            <w:r w:rsidRPr="0089052B">
              <w:rPr>
                <w:spacing w:val="-5"/>
              </w:rPr>
              <w:t>6.2</w:t>
            </w:r>
          </w:p>
        </w:tc>
        <w:tc>
          <w:tcPr>
            <w:tcW w:w="8365"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right="100"/>
              <w:jc w:val="both"/>
            </w:pPr>
            <w:r w:rsidRPr="0089052B">
              <w:t>Коническая поверхность, образующие конической поверхности, ось и вершина конической поверхности. Конус: основание ивершина, образующая иось,площадьбоковойиполнойповерхности.Усечённыйконус:</w:t>
            </w:r>
            <w:r w:rsidRPr="0089052B">
              <w:rPr>
                <w:spacing w:val="-2"/>
              </w:rPr>
              <w:t>образующие</w:t>
            </w:r>
          </w:p>
          <w:p w:rsidR="00F5138C" w:rsidRPr="0089052B" w:rsidRDefault="009100A2" w:rsidP="0089052B">
            <w:pPr>
              <w:pStyle w:val="TableParagraph"/>
              <w:spacing w:line="240" w:lineRule="atLeast"/>
              <w:ind w:left="244"/>
              <w:jc w:val="both"/>
            </w:pPr>
            <w:r w:rsidRPr="0089052B">
              <w:t>и высота,основанияибоковая</w:t>
            </w:r>
            <w:r w:rsidRPr="0089052B">
              <w:rPr>
                <w:spacing w:val="-2"/>
              </w:rPr>
              <w:t>поверхность</w:t>
            </w:r>
          </w:p>
        </w:tc>
      </w:tr>
      <w:tr w:rsidR="00F5138C" w:rsidRPr="0089052B">
        <w:trPr>
          <w:trHeight w:val="873"/>
        </w:trPr>
        <w:tc>
          <w:tcPr>
            <w:tcW w:w="975" w:type="dxa"/>
            <w:tcBorders>
              <w:top w:val="single" w:sz="2" w:space="0" w:color="000000"/>
              <w:left w:val="single" w:sz="2" w:space="0" w:color="000000"/>
              <w:bottom w:val="single" w:sz="2" w:space="0" w:color="000000"/>
              <w:right w:val="single" w:sz="2" w:space="0" w:color="000000"/>
            </w:tcBorders>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58"/>
              <w:jc w:val="center"/>
            </w:pPr>
            <w:r w:rsidRPr="0089052B">
              <w:rPr>
                <w:spacing w:val="-5"/>
              </w:rPr>
              <w:t>6.3</w:t>
            </w:r>
          </w:p>
        </w:tc>
        <w:tc>
          <w:tcPr>
            <w:tcW w:w="8365"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Сфераишар:центр, радиус,диаметр, площадьповерхностисферы.Взаимное расположениесферыиплоскости,касательнаяплоскостьксфере,</w:t>
            </w:r>
            <w:r w:rsidRPr="0089052B">
              <w:rPr>
                <w:spacing w:val="-2"/>
              </w:rPr>
              <w:t>площадь</w:t>
            </w:r>
          </w:p>
          <w:p w:rsidR="00F5138C" w:rsidRPr="0089052B" w:rsidRDefault="009100A2" w:rsidP="0089052B">
            <w:pPr>
              <w:pStyle w:val="TableParagraph"/>
              <w:spacing w:line="240" w:lineRule="atLeast"/>
              <w:ind w:left="244"/>
            </w:pPr>
            <w:r w:rsidRPr="0089052B">
              <w:rPr>
                <w:spacing w:val="-4"/>
              </w:rPr>
              <w:t>сферы</w:t>
            </w:r>
          </w:p>
        </w:tc>
      </w:tr>
      <w:tr w:rsidR="00F5138C" w:rsidRPr="0089052B">
        <w:trPr>
          <w:trHeight w:val="321"/>
        </w:trPr>
        <w:tc>
          <w:tcPr>
            <w:tcW w:w="975"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8"/>
              <w:jc w:val="center"/>
            </w:pPr>
            <w:r w:rsidRPr="0089052B">
              <w:rPr>
                <w:spacing w:val="-5"/>
              </w:rPr>
              <w:t>6.4</w:t>
            </w:r>
          </w:p>
        </w:tc>
        <w:tc>
          <w:tcPr>
            <w:tcW w:w="8365"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Изображениетелвращениянаплоскости.Развёрткацилиндраи</w:t>
            </w:r>
            <w:r w:rsidRPr="0089052B">
              <w:rPr>
                <w:spacing w:val="-2"/>
              </w:rPr>
              <w:t>конуса</w:t>
            </w:r>
          </w:p>
        </w:tc>
      </w:tr>
      <w:tr w:rsidR="00F5138C" w:rsidRPr="0089052B">
        <w:trPr>
          <w:trHeight w:val="600"/>
        </w:trPr>
        <w:tc>
          <w:tcPr>
            <w:tcW w:w="975"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8"/>
              <w:jc w:val="center"/>
            </w:pPr>
            <w:r w:rsidRPr="0089052B">
              <w:rPr>
                <w:spacing w:val="-5"/>
              </w:rPr>
              <w:t>6.5</w:t>
            </w:r>
          </w:p>
        </w:tc>
        <w:tc>
          <w:tcPr>
            <w:tcW w:w="8365"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Комбинациителвращенияимногогранников.Многогранник,описанный около сферы, сфера, вписанная в многогранник, или тело вращения</w:t>
            </w:r>
          </w:p>
        </w:tc>
      </w:tr>
      <w:tr w:rsidR="00F5138C" w:rsidRPr="0089052B">
        <w:trPr>
          <w:trHeight w:val="873"/>
        </w:trPr>
        <w:tc>
          <w:tcPr>
            <w:tcW w:w="975" w:type="dxa"/>
            <w:tcBorders>
              <w:top w:val="single" w:sz="2" w:space="0" w:color="000000"/>
              <w:left w:val="single" w:sz="2" w:space="0" w:color="000000"/>
              <w:bottom w:val="single" w:sz="2" w:space="0" w:color="000000"/>
              <w:right w:val="single" w:sz="2" w:space="0" w:color="000000"/>
            </w:tcBorders>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58"/>
              <w:jc w:val="center"/>
            </w:pPr>
            <w:r w:rsidRPr="0089052B">
              <w:rPr>
                <w:spacing w:val="-5"/>
              </w:rPr>
              <w:t>6.6</w:t>
            </w:r>
          </w:p>
        </w:tc>
        <w:tc>
          <w:tcPr>
            <w:tcW w:w="8365"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Понятиеобобъёме.Основныесвойстваобъёмовтел.Теоремаоб</w:t>
            </w:r>
            <w:r w:rsidRPr="0089052B">
              <w:rPr>
                <w:spacing w:val="-2"/>
              </w:rPr>
              <w:t>объёме</w:t>
            </w:r>
          </w:p>
          <w:p w:rsidR="00F5138C" w:rsidRPr="0089052B" w:rsidRDefault="009100A2" w:rsidP="0089052B">
            <w:pPr>
              <w:pStyle w:val="TableParagraph"/>
              <w:spacing w:line="240" w:lineRule="atLeast"/>
              <w:ind w:left="244"/>
            </w:pPr>
            <w:r w:rsidRPr="0089052B">
              <w:t>прямоугольногопараллелепипедаиследствияизнеё.Объёмцилиндра, конуса. Объём шара и площадь сферы</w:t>
            </w:r>
          </w:p>
        </w:tc>
      </w:tr>
      <w:tr w:rsidR="00F5138C" w:rsidRPr="0089052B">
        <w:trPr>
          <w:trHeight w:val="595"/>
        </w:trPr>
        <w:tc>
          <w:tcPr>
            <w:tcW w:w="975"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8"/>
              <w:jc w:val="center"/>
            </w:pPr>
            <w:r w:rsidRPr="0089052B">
              <w:rPr>
                <w:spacing w:val="-5"/>
              </w:rPr>
              <w:t>6.7</w:t>
            </w:r>
          </w:p>
        </w:tc>
        <w:tc>
          <w:tcPr>
            <w:tcW w:w="8365"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tabs>
                <w:tab w:val="left" w:pos="1592"/>
                <w:tab w:val="left" w:pos="2317"/>
                <w:tab w:val="left" w:pos="2720"/>
                <w:tab w:val="left" w:pos="4432"/>
                <w:tab w:val="left" w:pos="6136"/>
                <w:tab w:val="left" w:pos="7086"/>
              </w:tabs>
              <w:spacing w:line="240" w:lineRule="atLeast"/>
              <w:ind w:left="244" w:right="92"/>
            </w:pPr>
            <w:r w:rsidRPr="0089052B">
              <w:rPr>
                <w:spacing w:val="-2"/>
              </w:rPr>
              <w:t>Подобные</w:t>
            </w:r>
            <w:r w:rsidRPr="0089052B">
              <w:tab/>
            </w:r>
            <w:r w:rsidRPr="0089052B">
              <w:rPr>
                <w:spacing w:val="-4"/>
              </w:rPr>
              <w:t>тела</w:t>
            </w:r>
            <w:r w:rsidRPr="0089052B">
              <w:tab/>
            </w:r>
            <w:r w:rsidRPr="0089052B">
              <w:rPr>
                <w:spacing w:val="-10"/>
              </w:rPr>
              <w:t>в</w:t>
            </w:r>
            <w:r w:rsidRPr="0089052B">
              <w:tab/>
            </w:r>
            <w:r w:rsidRPr="0089052B">
              <w:rPr>
                <w:spacing w:val="-2"/>
              </w:rPr>
              <w:t>пространстве.</w:t>
            </w:r>
            <w:r w:rsidRPr="0089052B">
              <w:tab/>
            </w:r>
            <w:r w:rsidRPr="0089052B">
              <w:rPr>
                <w:spacing w:val="-2"/>
              </w:rPr>
              <w:t>Соотношения</w:t>
            </w:r>
            <w:r w:rsidRPr="0089052B">
              <w:tab/>
            </w:r>
            <w:r w:rsidRPr="0089052B">
              <w:rPr>
                <w:spacing w:val="-2"/>
              </w:rPr>
              <w:t>между</w:t>
            </w:r>
            <w:r w:rsidRPr="0089052B">
              <w:tab/>
            </w:r>
            <w:r w:rsidRPr="0089052B">
              <w:rPr>
                <w:spacing w:val="-2"/>
              </w:rPr>
              <w:t xml:space="preserve">площадями </w:t>
            </w:r>
            <w:r w:rsidRPr="0089052B">
              <w:t>поверхностей, объёмами подобных тел</w:t>
            </w:r>
          </w:p>
        </w:tc>
      </w:tr>
      <w:tr w:rsidR="00F5138C" w:rsidRPr="0089052B">
        <w:trPr>
          <w:trHeight w:val="595"/>
        </w:trPr>
        <w:tc>
          <w:tcPr>
            <w:tcW w:w="975"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8"/>
              <w:jc w:val="center"/>
            </w:pPr>
            <w:r w:rsidRPr="0089052B">
              <w:rPr>
                <w:spacing w:val="-5"/>
              </w:rPr>
              <w:t>6.8</w:t>
            </w:r>
          </w:p>
        </w:tc>
        <w:tc>
          <w:tcPr>
            <w:tcW w:w="8365"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Сеченияцилиндра(параллельноиперпендикулярнооси),сеченияконуса (параллельное основанию и проходящее через вершину), сечения шара</w:t>
            </w:r>
          </w:p>
        </w:tc>
      </w:tr>
      <w:tr w:rsidR="00F5138C" w:rsidRPr="0089052B">
        <w:trPr>
          <w:trHeight w:val="1152"/>
        </w:trPr>
        <w:tc>
          <w:tcPr>
            <w:tcW w:w="975" w:type="dxa"/>
            <w:tcBorders>
              <w:top w:val="single" w:sz="2" w:space="0" w:color="000000"/>
              <w:left w:val="single" w:sz="2" w:space="0" w:color="000000"/>
              <w:bottom w:val="single" w:sz="2" w:space="0" w:color="000000"/>
              <w:right w:val="single" w:sz="2" w:space="0" w:color="000000"/>
            </w:tcBorders>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58"/>
              <w:jc w:val="center"/>
            </w:pPr>
            <w:r w:rsidRPr="0089052B">
              <w:rPr>
                <w:spacing w:val="-5"/>
              </w:rPr>
              <w:t>6.9</w:t>
            </w:r>
          </w:p>
        </w:tc>
        <w:tc>
          <w:tcPr>
            <w:tcW w:w="8365"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right="92"/>
              <w:jc w:val="both"/>
            </w:pPr>
            <w:r w:rsidRPr="0089052B">
              <w:t>Вектор на плоскости и в пространстве. Сложение и вычитание векторов. Умножение вектора на число. Разложение вектора по трём некомпланарным векторам.Правилопараллелепипеда.Решениезадач,связанных</w:t>
            </w:r>
            <w:r w:rsidRPr="0089052B">
              <w:rPr>
                <w:spacing w:val="-10"/>
              </w:rPr>
              <w:t>с</w:t>
            </w:r>
          </w:p>
          <w:p w:rsidR="00F5138C" w:rsidRPr="0089052B" w:rsidRDefault="009100A2" w:rsidP="0089052B">
            <w:pPr>
              <w:pStyle w:val="TableParagraph"/>
              <w:spacing w:line="240" w:lineRule="atLeast"/>
              <w:ind w:left="244"/>
              <w:jc w:val="both"/>
            </w:pPr>
            <w:r w:rsidRPr="0089052B">
              <w:t>применениемправилдействийс</w:t>
            </w:r>
            <w:r w:rsidRPr="0089052B">
              <w:rPr>
                <w:spacing w:val="-2"/>
              </w:rPr>
              <w:t>векторами</w:t>
            </w:r>
          </w:p>
        </w:tc>
      </w:tr>
      <w:tr w:rsidR="00F5138C" w:rsidRPr="0089052B">
        <w:trPr>
          <w:trHeight w:val="1142"/>
        </w:trPr>
        <w:tc>
          <w:tcPr>
            <w:tcW w:w="975" w:type="dxa"/>
            <w:tcBorders>
              <w:top w:val="single" w:sz="2" w:space="0" w:color="000000"/>
              <w:left w:val="single" w:sz="2" w:space="0" w:color="000000"/>
              <w:bottom w:val="single" w:sz="2" w:space="0" w:color="000000"/>
              <w:right w:val="single" w:sz="2" w:space="0" w:color="000000"/>
            </w:tcBorders>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58" w:right="5"/>
              <w:jc w:val="center"/>
            </w:pPr>
            <w:r w:rsidRPr="0089052B">
              <w:rPr>
                <w:spacing w:val="-4"/>
              </w:rPr>
              <w:t>6.10</w:t>
            </w:r>
          </w:p>
        </w:tc>
        <w:tc>
          <w:tcPr>
            <w:tcW w:w="8365"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right="98"/>
              <w:jc w:val="both"/>
            </w:pPr>
            <w:r w:rsidRPr="0089052B">
              <w:t>Прямоугольная система координат в пространстве. Координаты вектора. Простейшие задачи в координатах. Угол между векторами. Скалярное произведениевекторов.Вычислениеугловмежду прямымииплоскостями.</w:t>
            </w:r>
          </w:p>
          <w:p w:rsidR="00F5138C" w:rsidRPr="0089052B" w:rsidRDefault="009100A2" w:rsidP="0089052B">
            <w:pPr>
              <w:pStyle w:val="TableParagraph"/>
              <w:spacing w:line="240" w:lineRule="atLeast"/>
              <w:ind w:left="244"/>
              <w:jc w:val="both"/>
            </w:pPr>
            <w:r w:rsidRPr="0089052B">
              <w:t>Координатно-векторныйметодприрешениигеометрических</w:t>
            </w:r>
            <w:r w:rsidRPr="0089052B">
              <w:rPr>
                <w:spacing w:val="-2"/>
              </w:rPr>
              <w:t>задач</w:t>
            </w:r>
          </w:p>
        </w:tc>
      </w:tr>
    </w:tbl>
    <w:p w:rsidR="00F5138C" w:rsidRPr="0089052B" w:rsidRDefault="009100A2" w:rsidP="0089052B">
      <w:pPr>
        <w:spacing w:line="240" w:lineRule="atLeast"/>
        <w:ind w:left="1253" w:right="3843"/>
        <w:rPr>
          <w:b/>
        </w:rPr>
      </w:pPr>
      <w:r w:rsidRPr="0089052B">
        <w:rPr>
          <w:b/>
        </w:rPr>
        <w:t>ПРОВЕРЯЕМЫЕЭЛЕМЕНТЫСОДЕРЖАНИЯ 10 КЛАСС</w:t>
      </w:r>
    </w:p>
    <w:tbl>
      <w:tblPr>
        <w:tblStyle w:val="TableNormal"/>
        <w:tblW w:w="0" w:type="auto"/>
        <w:tblInd w:w="1151" w:type="dxa"/>
        <w:tblBorders>
          <w:top w:val="single" w:sz="8" w:space="0" w:color="E0E0E0"/>
          <w:left w:val="single" w:sz="8" w:space="0" w:color="E0E0E0"/>
          <w:bottom w:val="single" w:sz="8" w:space="0" w:color="E0E0E0"/>
          <w:right w:val="single" w:sz="8" w:space="0" w:color="E0E0E0"/>
          <w:insideH w:val="single" w:sz="8" w:space="0" w:color="E0E0E0"/>
          <w:insideV w:val="single" w:sz="8" w:space="0" w:color="E0E0E0"/>
        </w:tblBorders>
        <w:tblLayout w:type="fixed"/>
        <w:tblLook w:val="01E0"/>
      </w:tblPr>
      <w:tblGrid>
        <w:gridCol w:w="793"/>
        <w:gridCol w:w="8548"/>
      </w:tblGrid>
      <w:tr w:rsidR="00F5138C" w:rsidRPr="0089052B">
        <w:trPr>
          <w:trHeight w:val="603"/>
        </w:trPr>
        <w:tc>
          <w:tcPr>
            <w:tcW w:w="793" w:type="dxa"/>
            <w:shd w:val="clear" w:color="auto" w:fill="F3F3F3"/>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25" w:right="9"/>
              <w:jc w:val="center"/>
              <w:rPr>
                <w:b/>
              </w:rPr>
            </w:pPr>
            <w:r w:rsidRPr="0089052B">
              <w:rPr>
                <w:b/>
                <w:color w:val="333333"/>
                <w:spacing w:val="-5"/>
              </w:rPr>
              <w:t>Код</w:t>
            </w:r>
          </w:p>
        </w:tc>
        <w:tc>
          <w:tcPr>
            <w:tcW w:w="8548" w:type="dxa"/>
            <w:shd w:val="clear" w:color="auto" w:fill="F3F3F3"/>
          </w:tcPr>
          <w:p w:rsidR="00F5138C" w:rsidRPr="0089052B" w:rsidRDefault="009100A2" w:rsidP="0089052B">
            <w:pPr>
              <w:pStyle w:val="TableParagraph"/>
              <w:spacing w:line="240" w:lineRule="atLeast"/>
              <w:ind w:left="299"/>
              <w:rPr>
                <w:b/>
              </w:rPr>
            </w:pPr>
            <w:r w:rsidRPr="0089052B">
              <w:rPr>
                <w:b/>
                <w:color w:val="333333"/>
              </w:rPr>
              <w:t xml:space="preserve">Проверяемыйэлемент </w:t>
            </w:r>
            <w:r w:rsidRPr="0089052B">
              <w:rPr>
                <w:b/>
                <w:color w:val="333333"/>
                <w:spacing w:val="-2"/>
              </w:rPr>
              <w:t>содержания</w:t>
            </w:r>
          </w:p>
        </w:tc>
      </w:tr>
      <w:tr w:rsidR="00F5138C" w:rsidRPr="0089052B">
        <w:trPr>
          <w:trHeight w:val="307"/>
        </w:trPr>
        <w:tc>
          <w:tcPr>
            <w:tcW w:w="793" w:type="dxa"/>
            <w:tcBorders>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8" w:right="10"/>
              <w:jc w:val="center"/>
            </w:pPr>
            <w:r w:rsidRPr="0089052B">
              <w:rPr>
                <w:spacing w:val="-10"/>
              </w:rPr>
              <w:t>6</w:t>
            </w:r>
          </w:p>
        </w:tc>
        <w:tc>
          <w:tcPr>
            <w:tcW w:w="8548" w:type="dxa"/>
            <w:tcBorders>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Теориявероятностейи</w:t>
            </w:r>
            <w:r w:rsidRPr="0089052B">
              <w:rPr>
                <w:spacing w:val="-2"/>
              </w:rPr>
              <w:t>статистика</w:t>
            </w:r>
          </w:p>
        </w:tc>
      </w:tr>
      <w:tr w:rsidR="00F5138C" w:rsidRPr="0089052B">
        <w:trPr>
          <w:trHeight w:val="873"/>
        </w:trPr>
        <w:tc>
          <w:tcPr>
            <w:tcW w:w="793" w:type="dxa"/>
            <w:tcBorders>
              <w:top w:val="single" w:sz="2" w:space="0" w:color="000000"/>
              <w:left w:val="single" w:sz="2" w:space="0" w:color="000000"/>
              <w:bottom w:val="single" w:sz="2" w:space="0" w:color="000000"/>
              <w:right w:val="single" w:sz="2" w:space="0" w:color="000000"/>
            </w:tcBorders>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58" w:right="10"/>
              <w:jc w:val="center"/>
            </w:pPr>
            <w:r w:rsidRPr="0089052B">
              <w:rPr>
                <w:spacing w:val="-5"/>
              </w:rPr>
              <w:t>6.1</w:t>
            </w:r>
          </w:p>
        </w:tc>
        <w:tc>
          <w:tcPr>
            <w:tcW w:w="8548"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tabs>
                <w:tab w:val="left" w:pos="2081"/>
                <w:tab w:val="left" w:pos="3141"/>
                <w:tab w:val="left" w:pos="3544"/>
                <w:tab w:val="left" w:pos="4829"/>
                <w:tab w:val="left" w:pos="5832"/>
                <w:tab w:val="left" w:pos="6254"/>
                <w:tab w:val="left" w:pos="7592"/>
              </w:tabs>
              <w:spacing w:line="240" w:lineRule="atLeast"/>
              <w:ind w:left="244"/>
            </w:pPr>
            <w:r w:rsidRPr="0089052B">
              <w:rPr>
                <w:spacing w:val="-2"/>
              </w:rPr>
              <w:t>Представление</w:t>
            </w:r>
            <w:r w:rsidRPr="0089052B">
              <w:tab/>
            </w:r>
            <w:r w:rsidRPr="0089052B">
              <w:rPr>
                <w:spacing w:val="-2"/>
              </w:rPr>
              <w:t>данных</w:t>
            </w:r>
            <w:r w:rsidRPr="0089052B">
              <w:tab/>
            </w:r>
            <w:r w:rsidRPr="0089052B">
              <w:rPr>
                <w:spacing w:val="-10"/>
              </w:rPr>
              <w:t>с</w:t>
            </w:r>
            <w:r w:rsidRPr="0089052B">
              <w:tab/>
            </w:r>
            <w:r w:rsidRPr="0089052B">
              <w:rPr>
                <w:spacing w:val="-2"/>
              </w:rPr>
              <w:t>помощью</w:t>
            </w:r>
            <w:r w:rsidRPr="0089052B">
              <w:tab/>
            </w:r>
            <w:r w:rsidRPr="0089052B">
              <w:rPr>
                <w:spacing w:val="-2"/>
              </w:rPr>
              <w:t>таблиц</w:t>
            </w:r>
            <w:r w:rsidRPr="0089052B">
              <w:tab/>
            </w:r>
            <w:r w:rsidRPr="0089052B">
              <w:rPr>
                <w:spacing w:val="-10"/>
              </w:rPr>
              <w:t>и</w:t>
            </w:r>
            <w:r w:rsidRPr="0089052B">
              <w:tab/>
            </w:r>
            <w:r w:rsidRPr="0089052B">
              <w:rPr>
                <w:spacing w:val="-2"/>
              </w:rPr>
              <w:t>диаграмм.</w:t>
            </w:r>
            <w:r w:rsidRPr="0089052B">
              <w:tab/>
            </w:r>
            <w:r w:rsidRPr="0089052B">
              <w:rPr>
                <w:spacing w:val="-2"/>
              </w:rPr>
              <w:t>Среднее</w:t>
            </w:r>
          </w:p>
          <w:p w:rsidR="00F5138C" w:rsidRPr="0089052B" w:rsidRDefault="009100A2" w:rsidP="0089052B">
            <w:pPr>
              <w:pStyle w:val="TableParagraph"/>
              <w:tabs>
                <w:tab w:val="left" w:pos="7686"/>
              </w:tabs>
              <w:spacing w:line="240" w:lineRule="atLeast"/>
              <w:ind w:left="244" w:right="103"/>
            </w:pPr>
            <w:r w:rsidRPr="0089052B">
              <w:t>арифметическое,медиана,наибольшееинаименьшеезначения,</w:t>
            </w:r>
            <w:r w:rsidRPr="0089052B">
              <w:tab/>
            </w:r>
            <w:r w:rsidRPr="0089052B">
              <w:rPr>
                <w:spacing w:val="-4"/>
              </w:rPr>
              <w:t xml:space="preserve">размах, </w:t>
            </w:r>
            <w:r w:rsidRPr="0089052B">
              <w:t>дисперсия и стандартное отклонение числовых наборов</w:t>
            </w:r>
          </w:p>
        </w:tc>
      </w:tr>
      <w:tr w:rsidR="00F5138C" w:rsidRPr="0089052B">
        <w:trPr>
          <w:trHeight w:val="1421"/>
        </w:trPr>
        <w:tc>
          <w:tcPr>
            <w:tcW w:w="793" w:type="dxa"/>
            <w:tcBorders>
              <w:top w:val="single" w:sz="2" w:space="0" w:color="000000"/>
              <w:left w:val="single" w:sz="2" w:space="0" w:color="000000"/>
              <w:bottom w:val="single" w:sz="2" w:space="0" w:color="000000"/>
              <w:right w:val="single" w:sz="2" w:space="0" w:color="000000"/>
            </w:tcBorders>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58" w:right="10"/>
              <w:jc w:val="center"/>
            </w:pPr>
            <w:r w:rsidRPr="0089052B">
              <w:rPr>
                <w:spacing w:val="-5"/>
              </w:rPr>
              <w:t>6.2</w:t>
            </w:r>
          </w:p>
        </w:tc>
        <w:tc>
          <w:tcPr>
            <w:tcW w:w="8548"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right="88"/>
              <w:jc w:val="both"/>
            </w:pPr>
            <w:r w:rsidRPr="0089052B">
              <w:t>Случайные эксперименты (опыты) и случайные события. Элементарные события (исходы). Вероятность случайного события. Близость частотыи вероятности событий. Случайные опыты с равновозможными элементарными</w:t>
            </w:r>
          </w:p>
          <w:p w:rsidR="00F5138C" w:rsidRPr="0089052B" w:rsidRDefault="009100A2" w:rsidP="0089052B">
            <w:pPr>
              <w:pStyle w:val="TableParagraph"/>
              <w:spacing w:line="240" w:lineRule="atLeast"/>
              <w:ind w:left="244" w:right="88"/>
              <w:jc w:val="both"/>
            </w:pPr>
            <w:r w:rsidRPr="0089052B">
              <w:t xml:space="preserve">событиями.Вероятностисобытийвопытахсравновозможнымиэлементарными </w:t>
            </w:r>
            <w:r w:rsidRPr="0089052B">
              <w:rPr>
                <w:spacing w:val="-2"/>
              </w:rPr>
              <w:t>событиями</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93"/>
        <w:gridCol w:w="8548"/>
      </w:tblGrid>
      <w:tr w:rsidR="00F5138C" w:rsidRPr="0089052B">
        <w:trPr>
          <w:trHeight w:val="599"/>
        </w:trPr>
        <w:tc>
          <w:tcPr>
            <w:tcW w:w="793" w:type="dxa"/>
          </w:tcPr>
          <w:p w:rsidR="00F5138C" w:rsidRPr="0089052B" w:rsidRDefault="009100A2" w:rsidP="0089052B">
            <w:pPr>
              <w:pStyle w:val="TableParagraph"/>
              <w:spacing w:line="240" w:lineRule="atLeast"/>
              <w:ind w:right="173"/>
              <w:jc w:val="right"/>
            </w:pPr>
            <w:r w:rsidRPr="0089052B">
              <w:rPr>
                <w:spacing w:val="-5"/>
              </w:rPr>
              <w:t>6.3</w:t>
            </w:r>
          </w:p>
        </w:tc>
        <w:tc>
          <w:tcPr>
            <w:tcW w:w="8548" w:type="dxa"/>
          </w:tcPr>
          <w:p w:rsidR="00F5138C" w:rsidRPr="0089052B" w:rsidRDefault="009100A2" w:rsidP="0089052B">
            <w:pPr>
              <w:pStyle w:val="TableParagraph"/>
              <w:tabs>
                <w:tab w:val="left" w:pos="1464"/>
                <w:tab w:val="left" w:pos="2025"/>
                <w:tab w:val="left" w:pos="3435"/>
                <w:tab w:val="left" w:pos="4960"/>
                <w:tab w:val="left" w:pos="6548"/>
              </w:tabs>
              <w:spacing w:line="240" w:lineRule="atLeast"/>
              <w:ind w:left="237" w:right="107"/>
            </w:pPr>
            <w:r w:rsidRPr="0089052B">
              <w:rPr>
                <w:spacing w:val="-2"/>
              </w:rPr>
              <w:t>Операции</w:t>
            </w:r>
            <w:r w:rsidRPr="0089052B">
              <w:tab/>
            </w:r>
            <w:r w:rsidRPr="0089052B">
              <w:rPr>
                <w:spacing w:val="-4"/>
              </w:rPr>
              <w:t>над</w:t>
            </w:r>
            <w:r w:rsidRPr="0089052B">
              <w:tab/>
            </w:r>
            <w:r w:rsidRPr="0089052B">
              <w:rPr>
                <w:spacing w:val="-2"/>
              </w:rPr>
              <w:t>событиями:</w:t>
            </w:r>
            <w:r w:rsidRPr="0089052B">
              <w:tab/>
            </w:r>
            <w:r w:rsidRPr="0089052B">
              <w:rPr>
                <w:spacing w:val="-2"/>
              </w:rPr>
              <w:t>пересечение,</w:t>
            </w:r>
            <w:r w:rsidRPr="0089052B">
              <w:tab/>
            </w:r>
            <w:r w:rsidRPr="0089052B">
              <w:rPr>
                <w:spacing w:val="-2"/>
              </w:rPr>
              <w:t>объединение,</w:t>
            </w:r>
            <w:r w:rsidRPr="0089052B">
              <w:tab/>
            </w:r>
            <w:r w:rsidRPr="0089052B">
              <w:rPr>
                <w:spacing w:val="-2"/>
              </w:rPr>
              <w:t xml:space="preserve">противоположные </w:t>
            </w:r>
            <w:r w:rsidRPr="0089052B">
              <w:t>события. Диаграммы Эйлера. Формула сложения вероятностей</w:t>
            </w:r>
          </w:p>
        </w:tc>
      </w:tr>
      <w:tr w:rsidR="00F5138C" w:rsidRPr="0089052B">
        <w:trPr>
          <w:trHeight w:val="594"/>
        </w:trPr>
        <w:tc>
          <w:tcPr>
            <w:tcW w:w="793" w:type="dxa"/>
          </w:tcPr>
          <w:p w:rsidR="00F5138C" w:rsidRPr="0089052B" w:rsidRDefault="009100A2" w:rsidP="0089052B">
            <w:pPr>
              <w:pStyle w:val="TableParagraph"/>
              <w:spacing w:line="240" w:lineRule="atLeast"/>
              <w:ind w:right="173"/>
              <w:jc w:val="right"/>
            </w:pPr>
            <w:r w:rsidRPr="0089052B">
              <w:rPr>
                <w:spacing w:val="-5"/>
              </w:rPr>
              <w:t>6.4</w:t>
            </w:r>
          </w:p>
        </w:tc>
        <w:tc>
          <w:tcPr>
            <w:tcW w:w="8548" w:type="dxa"/>
          </w:tcPr>
          <w:p w:rsidR="00F5138C" w:rsidRPr="0089052B" w:rsidRDefault="009100A2" w:rsidP="0089052B">
            <w:pPr>
              <w:pStyle w:val="TableParagraph"/>
              <w:tabs>
                <w:tab w:val="left" w:pos="1488"/>
                <w:tab w:val="left" w:pos="3071"/>
                <w:tab w:val="left" w:pos="4553"/>
                <w:tab w:val="left" w:pos="6260"/>
                <w:tab w:val="left" w:pos="7268"/>
              </w:tabs>
              <w:spacing w:line="240" w:lineRule="atLeast"/>
              <w:ind w:left="237" w:right="111"/>
            </w:pPr>
            <w:r w:rsidRPr="0089052B">
              <w:rPr>
                <w:spacing w:val="-2"/>
              </w:rPr>
              <w:t>Условная</w:t>
            </w:r>
            <w:r w:rsidRPr="0089052B">
              <w:tab/>
            </w:r>
            <w:r w:rsidRPr="0089052B">
              <w:rPr>
                <w:spacing w:val="-2"/>
              </w:rPr>
              <w:t>вероятность.</w:t>
            </w:r>
            <w:r w:rsidRPr="0089052B">
              <w:tab/>
            </w:r>
            <w:r w:rsidRPr="0089052B">
              <w:rPr>
                <w:spacing w:val="-2"/>
              </w:rPr>
              <w:t>Умножение</w:t>
            </w:r>
            <w:r w:rsidRPr="0089052B">
              <w:tab/>
            </w:r>
            <w:r w:rsidRPr="0089052B">
              <w:rPr>
                <w:spacing w:val="-2"/>
              </w:rPr>
              <w:t>вероятностей.</w:t>
            </w:r>
            <w:r w:rsidRPr="0089052B">
              <w:tab/>
            </w:r>
            <w:r w:rsidRPr="0089052B">
              <w:rPr>
                <w:spacing w:val="-2"/>
              </w:rPr>
              <w:t>Дерево</w:t>
            </w:r>
            <w:r w:rsidRPr="0089052B">
              <w:tab/>
            </w:r>
            <w:r w:rsidRPr="0089052B">
              <w:rPr>
                <w:spacing w:val="-2"/>
              </w:rPr>
              <w:t xml:space="preserve">случайного </w:t>
            </w:r>
            <w:r w:rsidRPr="0089052B">
              <w:t>эксперимента. Формула полной вероятности. Независимые события</w:t>
            </w:r>
          </w:p>
        </w:tc>
      </w:tr>
      <w:tr w:rsidR="00F5138C" w:rsidRPr="0089052B">
        <w:trPr>
          <w:trHeight w:val="595"/>
        </w:trPr>
        <w:tc>
          <w:tcPr>
            <w:tcW w:w="793" w:type="dxa"/>
          </w:tcPr>
          <w:p w:rsidR="00F5138C" w:rsidRPr="0089052B" w:rsidRDefault="009100A2" w:rsidP="0089052B">
            <w:pPr>
              <w:pStyle w:val="TableParagraph"/>
              <w:spacing w:line="240" w:lineRule="atLeast"/>
              <w:ind w:right="173"/>
              <w:jc w:val="right"/>
            </w:pPr>
            <w:r w:rsidRPr="0089052B">
              <w:rPr>
                <w:spacing w:val="-5"/>
              </w:rPr>
              <w:t>6.5</w:t>
            </w:r>
          </w:p>
        </w:tc>
        <w:tc>
          <w:tcPr>
            <w:tcW w:w="8548" w:type="dxa"/>
          </w:tcPr>
          <w:p w:rsidR="00F5138C" w:rsidRPr="0089052B" w:rsidRDefault="009100A2" w:rsidP="0089052B">
            <w:pPr>
              <w:pStyle w:val="TableParagraph"/>
              <w:tabs>
                <w:tab w:val="left" w:pos="3090"/>
                <w:tab w:val="left" w:pos="4509"/>
                <w:tab w:val="left" w:pos="6140"/>
              </w:tabs>
              <w:spacing w:line="240" w:lineRule="atLeast"/>
              <w:ind w:left="237" w:right="107"/>
            </w:pPr>
            <w:r w:rsidRPr="0089052B">
              <w:t>Комбинаторноеправило</w:t>
            </w:r>
            <w:r w:rsidRPr="0089052B">
              <w:tab/>
            </w:r>
            <w:r w:rsidRPr="0089052B">
              <w:rPr>
                <w:spacing w:val="-2"/>
              </w:rPr>
              <w:t>умножения.</w:t>
            </w:r>
            <w:r w:rsidRPr="0089052B">
              <w:tab/>
            </w:r>
            <w:r w:rsidRPr="0089052B">
              <w:rPr>
                <w:spacing w:val="-2"/>
              </w:rPr>
              <w:t>Перестановки</w:t>
            </w:r>
            <w:r w:rsidRPr="0089052B">
              <w:tab/>
              <w:t>ифакториал.Число сочетаний. Треугольник Паскаля. Формула бинома Ньютона</w:t>
            </w:r>
          </w:p>
        </w:tc>
      </w:tr>
      <w:tr w:rsidR="00F5138C" w:rsidRPr="0089052B">
        <w:trPr>
          <w:trHeight w:val="873"/>
        </w:trPr>
        <w:tc>
          <w:tcPr>
            <w:tcW w:w="79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173"/>
              <w:jc w:val="right"/>
            </w:pPr>
            <w:r w:rsidRPr="0089052B">
              <w:rPr>
                <w:spacing w:val="-5"/>
              </w:rPr>
              <w:t>6.6</w:t>
            </w:r>
          </w:p>
        </w:tc>
        <w:tc>
          <w:tcPr>
            <w:tcW w:w="8548" w:type="dxa"/>
          </w:tcPr>
          <w:p w:rsidR="00F5138C" w:rsidRPr="0089052B" w:rsidRDefault="009100A2" w:rsidP="0089052B">
            <w:pPr>
              <w:pStyle w:val="TableParagraph"/>
              <w:tabs>
                <w:tab w:val="left" w:pos="1622"/>
                <w:tab w:val="left" w:pos="2461"/>
                <w:tab w:val="left" w:pos="4030"/>
                <w:tab w:val="left" w:pos="5363"/>
                <w:tab w:val="left" w:pos="5824"/>
                <w:tab w:val="left" w:pos="6846"/>
                <w:tab w:val="left" w:pos="7809"/>
              </w:tabs>
              <w:spacing w:line="240" w:lineRule="atLeast"/>
              <w:ind w:left="237" w:right="103"/>
            </w:pPr>
            <w:r w:rsidRPr="0089052B">
              <w:t>Бинарныйслучайныйопыт(испытание),успехинеудача.Независимые</w:t>
            </w:r>
            <w:r w:rsidRPr="0089052B">
              <w:rPr>
                <w:spacing w:val="-2"/>
              </w:rPr>
              <w:t>испытания.</w:t>
            </w:r>
            <w:r w:rsidRPr="0089052B">
              <w:tab/>
            </w:r>
            <w:r w:rsidRPr="0089052B">
              <w:rPr>
                <w:spacing w:val="-2"/>
              </w:rPr>
              <w:t>Серия</w:t>
            </w:r>
            <w:r w:rsidRPr="0089052B">
              <w:tab/>
            </w:r>
            <w:r w:rsidRPr="0089052B">
              <w:rPr>
                <w:spacing w:val="-2"/>
              </w:rPr>
              <w:t>независимых</w:t>
            </w:r>
            <w:r w:rsidRPr="0089052B">
              <w:tab/>
            </w:r>
            <w:r w:rsidRPr="0089052B">
              <w:rPr>
                <w:spacing w:val="-2"/>
              </w:rPr>
              <w:t>испытаний</w:t>
            </w:r>
            <w:r w:rsidRPr="0089052B">
              <w:tab/>
            </w:r>
            <w:r w:rsidRPr="0089052B">
              <w:rPr>
                <w:spacing w:val="-5"/>
              </w:rPr>
              <w:t>до</w:t>
            </w:r>
            <w:r w:rsidRPr="0089052B">
              <w:tab/>
            </w:r>
            <w:r w:rsidRPr="0089052B">
              <w:rPr>
                <w:spacing w:val="-2"/>
              </w:rPr>
              <w:t>первого</w:t>
            </w:r>
            <w:r w:rsidRPr="0089052B">
              <w:tab/>
            </w:r>
            <w:r w:rsidRPr="0089052B">
              <w:rPr>
                <w:spacing w:val="-2"/>
              </w:rPr>
              <w:t>успеха.</w:t>
            </w:r>
            <w:r w:rsidRPr="0089052B">
              <w:tab/>
            </w:r>
            <w:r w:rsidRPr="0089052B">
              <w:rPr>
                <w:spacing w:val="-2"/>
              </w:rPr>
              <w:t>Серия</w:t>
            </w:r>
          </w:p>
          <w:p w:rsidR="00F5138C" w:rsidRPr="0089052B" w:rsidRDefault="009100A2" w:rsidP="0089052B">
            <w:pPr>
              <w:pStyle w:val="TableParagraph"/>
              <w:spacing w:line="240" w:lineRule="atLeast"/>
              <w:ind w:left="237"/>
            </w:pPr>
            <w:r w:rsidRPr="0089052B">
              <w:t>независимыхиспытаний</w:t>
            </w:r>
            <w:r w:rsidRPr="0089052B">
              <w:rPr>
                <w:spacing w:val="-2"/>
              </w:rPr>
              <w:t xml:space="preserve"> Бернулли</w:t>
            </w:r>
          </w:p>
        </w:tc>
      </w:tr>
      <w:tr w:rsidR="00F5138C" w:rsidRPr="0089052B">
        <w:trPr>
          <w:trHeight w:val="595"/>
        </w:trPr>
        <w:tc>
          <w:tcPr>
            <w:tcW w:w="793" w:type="dxa"/>
          </w:tcPr>
          <w:p w:rsidR="00F5138C" w:rsidRPr="0089052B" w:rsidRDefault="009100A2" w:rsidP="0089052B">
            <w:pPr>
              <w:pStyle w:val="TableParagraph"/>
              <w:spacing w:line="240" w:lineRule="atLeast"/>
              <w:ind w:right="173"/>
              <w:jc w:val="right"/>
            </w:pPr>
            <w:r w:rsidRPr="0089052B">
              <w:rPr>
                <w:spacing w:val="-5"/>
              </w:rPr>
              <w:t>6.7</w:t>
            </w:r>
          </w:p>
        </w:tc>
        <w:tc>
          <w:tcPr>
            <w:tcW w:w="8548" w:type="dxa"/>
          </w:tcPr>
          <w:p w:rsidR="00F5138C" w:rsidRPr="0089052B" w:rsidRDefault="009100A2" w:rsidP="0089052B">
            <w:pPr>
              <w:pStyle w:val="TableParagraph"/>
              <w:spacing w:line="240" w:lineRule="atLeast"/>
              <w:ind w:left="237"/>
            </w:pPr>
            <w:r w:rsidRPr="0089052B">
              <w:t>Случайная величина. Распределение вероятностей.Диаграмма распределения. Примеры распределений, в том числе геометрическоеи биномиальное</w:t>
            </w:r>
          </w:p>
        </w:tc>
      </w:tr>
    </w:tbl>
    <w:p w:rsidR="00F5138C" w:rsidRPr="0089052B" w:rsidRDefault="009100A2" w:rsidP="0089052B">
      <w:pPr>
        <w:spacing w:line="240" w:lineRule="atLeast"/>
        <w:ind w:left="1253"/>
        <w:rPr>
          <w:b/>
        </w:rPr>
      </w:pPr>
      <w:r w:rsidRPr="0089052B">
        <w:rPr>
          <w:b/>
        </w:rPr>
        <w:t>11</w:t>
      </w:r>
      <w:r w:rsidRPr="0089052B">
        <w:rPr>
          <w:b/>
          <w:spacing w:val="-2"/>
        </w:rPr>
        <w:t xml:space="preserve"> КЛАСС</w:t>
      </w:r>
    </w:p>
    <w:p w:rsidR="00F5138C" w:rsidRPr="0089052B" w:rsidRDefault="00F5138C" w:rsidP="0089052B">
      <w:pPr>
        <w:pStyle w:val="a5"/>
        <w:spacing w:line="240" w:lineRule="atLeast"/>
        <w:ind w:left="0"/>
        <w:jc w:val="left"/>
        <w:rPr>
          <w:b/>
          <w:sz w:val="22"/>
          <w:szCs w:val="22"/>
        </w:rPr>
      </w:pPr>
    </w:p>
    <w:tbl>
      <w:tblPr>
        <w:tblStyle w:val="TableNormal"/>
        <w:tblW w:w="0" w:type="auto"/>
        <w:tblInd w:w="1151" w:type="dxa"/>
        <w:tblBorders>
          <w:top w:val="single" w:sz="8" w:space="0" w:color="E0E0E0"/>
          <w:left w:val="single" w:sz="8" w:space="0" w:color="E0E0E0"/>
          <w:bottom w:val="single" w:sz="8" w:space="0" w:color="E0E0E0"/>
          <w:right w:val="single" w:sz="8" w:space="0" w:color="E0E0E0"/>
          <w:insideH w:val="single" w:sz="8" w:space="0" w:color="E0E0E0"/>
          <w:insideV w:val="single" w:sz="8" w:space="0" w:color="E0E0E0"/>
        </w:tblBorders>
        <w:tblLayout w:type="fixed"/>
        <w:tblLook w:val="01E0"/>
      </w:tblPr>
      <w:tblGrid>
        <w:gridCol w:w="975"/>
        <w:gridCol w:w="8365"/>
      </w:tblGrid>
      <w:tr w:rsidR="00F5138C" w:rsidRPr="0089052B">
        <w:trPr>
          <w:trHeight w:val="325"/>
        </w:trPr>
        <w:tc>
          <w:tcPr>
            <w:tcW w:w="975" w:type="dxa"/>
            <w:shd w:val="clear" w:color="auto" w:fill="F3F3F3"/>
          </w:tcPr>
          <w:p w:rsidR="00F5138C" w:rsidRPr="0089052B" w:rsidRDefault="009100A2" w:rsidP="0089052B">
            <w:pPr>
              <w:pStyle w:val="TableParagraph"/>
              <w:spacing w:line="240" w:lineRule="atLeast"/>
              <w:ind w:left="59"/>
              <w:jc w:val="center"/>
              <w:rPr>
                <w:b/>
              </w:rPr>
            </w:pPr>
            <w:r w:rsidRPr="0089052B">
              <w:rPr>
                <w:b/>
                <w:color w:val="333333"/>
                <w:spacing w:val="-5"/>
              </w:rPr>
              <w:t>Код</w:t>
            </w:r>
          </w:p>
        </w:tc>
        <w:tc>
          <w:tcPr>
            <w:tcW w:w="8365" w:type="dxa"/>
            <w:shd w:val="clear" w:color="auto" w:fill="F3F3F3"/>
          </w:tcPr>
          <w:p w:rsidR="00F5138C" w:rsidRPr="0089052B" w:rsidRDefault="009100A2" w:rsidP="0089052B">
            <w:pPr>
              <w:pStyle w:val="TableParagraph"/>
              <w:spacing w:line="240" w:lineRule="atLeast"/>
              <w:ind w:left="299"/>
              <w:rPr>
                <w:b/>
              </w:rPr>
            </w:pPr>
            <w:r w:rsidRPr="0089052B">
              <w:rPr>
                <w:b/>
                <w:color w:val="333333"/>
              </w:rPr>
              <w:t xml:space="preserve">Проверяемыйэлемент </w:t>
            </w:r>
            <w:r w:rsidRPr="0089052B">
              <w:rPr>
                <w:b/>
                <w:color w:val="333333"/>
                <w:spacing w:val="-2"/>
              </w:rPr>
              <w:t>содержания</w:t>
            </w:r>
          </w:p>
        </w:tc>
      </w:tr>
      <w:tr w:rsidR="00F5138C" w:rsidRPr="0089052B">
        <w:trPr>
          <w:trHeight w:val="306"/>
        </w:trPr>
        <w:tc>
          <w:tcPr>
            <w:tcW w:w="975" w:type="dxa"/>
            <w:tcBorders>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8" w:right="9"/>
              <w:jc w:val="center"/>
            </w:pPr>
            <w:r w:rsidRPr="0089052B">
              <w:rPr>
                <w:spacing w:val="-10"/>
              </w:rPr>
              <w:t>5</w:t>
            </w:r>
          </w:p>
        </w:tc>
        <w:tc>
          <w:tcPr>
            <w:tcW w:w="8365" w:type="dxa"/>
            <w:tcBorders>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Теориявероятностейи</w:t>
            </w:r>
            <w:r w:rsidRPr="0089052B">
              <w:rPr>
                <w:spacing w:val="-2"/>
              </w:rPr>
              <w:t>статистика</w:t>
            </w:r>
          </w:p>
        </w:tc>
      </w:tr>
      <w:tr w:rsidR="00F5138C" w:rsidRPr="0089052B">
        <w:trPr>
          <w:trHeight w:val="1700"/>
        </w:trPr>
        <w:tc>
          <w:tcPr>
            <w:tcW w:w="975" w:type="dxa"/>
            <w:tcBorders>
              <w:top w:val="single" w:sz="2" w:space="0" w:color="000000"/>
              <w:left w:val="single" w:sz="2" w:space="0" w:color="000000"/>
              <w:bottom w:val="single" w:sz="2" w:space="0" w:color="000000"/>
              <w:right w:val="single" w:sz="2" w:space="0" w:color="000000"/>
            </w:tcBorders>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58" w:right="9"/>
              <w:jc w:val="center"/>
            </w:pPr>
            <w:r w:rsidRPr="0089052B">
              <w:rPr>
                <w:spacing w:val="-5"/>
              </w:rPr>
              <w:t>5.1</w:t>
            </w:r>
          </w:p>
        </w:tc>
        <w:tc>
          <w:tcPr>
            <w:tcW w:w="8365"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right="95"/>
              <w:jc w:val="both"/>
            </w:pPr>
            <w:r w:rsidRPr="0089052B">
              <w:t xml:space="preserve">Числовые характеристики случайных величин: математическое ожидание, дисперсияи стандартноеотклонение. Примерыпримененияматематического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случайныхвеличин. Математическоеожиданиеидисперсия </w:t>
            </w:r>
            <w:r w:rsidRPr="0089052B">
              <w:rPr>
                <w:spacing w:val="-2"/>
              </w:rPr>
              <w:t>геометрического</w:t>
            </w:r>
          </w:p>
          <w:p w:rsidR="00F5138C" w:rsidRPr="0089052B" w:rsidRDefault="009100A2" w:rsidP="0089052B">
            <w:pPr>
              <w:pStyle w:val="TableParagraph"/>
              <w:spacing w:line="240" w:lineRule="atLeast"/>
              <w:ind w:left="244"/>
              <w:jc w:val="both"/>
            </w:pPr>
            <w:r w:rsidRPr="0089052B">
              <w:t>ибиномиального</w:t>
            </w:r>
            <w:r w:rsidRPr="0089052B">
              <w:rPr>
                <w:spacing w:val="-2"/>
              </w:rPr>
              <w:t>распределений</w:t>
            </w:r>
          </w:p>
        </w:tc>
      </w:tr>
      <w:tr w:rsidR="00F5138C" w:rsidRPr="0089052B">
        <w:trPr>
          <w:trHeight w:val="599"/>
        </w:trPr>
        <w:tc>
          <w:tcPr>
            <w:tcW w:w="975"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158" w:right="9"/>
              <w:jc w:val="center"/>
            </w:pPr>
            <w:r w:rsidRPr="0089052B">
              <w:rPr>
                <w:spacing w:val="-5"/>
              </w:rPr>
              <w:t>5.2</w:t>
            </w:r>
          </w:p>
        </w:tc>
        <w:tc>
          <w:tcPr>
            <w:tcW w:w="8365"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spacing w:line="240" w:lineRule="atLeast"/>
              <w:ind w:left="244"/>
            </w:pPr>
            <w:r w:rsidRPr="0089052B">
              <w:t>Закон больших чисел и его роль в науке, природе и обществе. Выборочныйметод исследований</w:t>
            </w:r>
          </w:p>
        </w:tc>
      </w:tr>
      <w:tr w:rsidR="00F5138C" w:rsidRPr="0089052B">
        <w:trPr>
          <w:trHeight w:val="868"/>
        </w:trPr>
        <w:tc>
          <w:tcPr>
            <w:tcW w:w="975" w:type="dxa"/>
            <w:tcBorders>
              <w:top w:val="single" w:sz="2" w:space="0" w:color="000000"/>
              <w:left w:val="single" w:sz="2" w:space="0" w:color="000000"/>
              <w:bottom w:val="single" w:sz="2" w:space="0" w:color="000000"/>
              <w:right w:val="single" w:sz="2" w:space="0" w:color="000000"/>
            </w:tcBorders>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58" w:right="9"/>
              <w:jc w:val="center"/>
            </w:pPr>
            <w:r w:rsidRPr="0089052B">
              <w:rPr>
                <w:spacing w:val="-5"/>
              </w:rPr>
              <w:t>5.3</w:t>
            </w:r>
          </w:p>
        </w:tc>
        <w:tc>
          <w:tcPr>
            <w:tcW w:w="8365" w:type="dxa"/>
            <w:tcBorders>
              <w:top w:val="single" w:sz="2" w:space="0" w:color="000000"/>
              <w:left w:val="single" w:sz="2" w:space="0" w:color="000000"/>
              <w:bottom w:val="single" w:sz="2" w:space="0" w:color="000000"/>
              <w:right w:val="single" w:sz="2" w:space="0" w:color="000000"/>
            </w:tcBorders>
          </w:tcPr>
          <w:p w:rsidR="00F5138C" w:rsidRPr="0089052B" w:rsidRDefault="009100A2" w:rsidP="0089052B">
            <w:pPr>
              <w:pStyle w:val="TableParagraph"/>
              <w:tabs>
                <w:tab w:val="left" w:pos="1472"/>
                <w:tab w:val="left" w:pos="3131"/>
                <w:tab w:val="left" w:pos="4503"/>
                <w:tab w:val="left" w:pos="5678"/>
                <w:tab w:val="left" w:pos="6810"/>
                <w:tab w:val="left" w:pos="7198"/>
              </w:tabs>
              <w:spacing w:line="240" w:lineRule="atLeast"/>
              <w:ind w:left="244"/>
            </w:pPr>
            <w:r w:rsidRPr="0089052B">
              <w:rPr>
                <w:spacing w:val="-2"/>
              </w:rPr>
              <w:t>Примеры</w:t>
            </w:r>
            <w:r w:rsidRPr="0089052B">
              <w:tab/>
            </w:r>
            <w:r w:rsidRPr="0089052B">
              <w:rPr>
                <w:spacing w:val="-2"/>
              </w:rPr>
              <w:t>непрерывных</w:t>
            </w:r>
            <w:r w:rsidRPr="0089052B">
              <w:tab/>
            </w:r>
            <w:r w:rsidRPr="0089052B">
              <w:rPr>
                <w:spacing w:val="-2"/>
              </w:rPr>
              <w:t>случайных</w:t>
            </w:r>
            <w:r w:rsidRPr="0089052B">
              <w:tab/>
            </w:r>
            <w:r w:rsidRPr="0089052B">
              <w:rPr>
                <w:spacing w:val="-2"/>
              </w:rPr>
              <w:t>величин.</w:t>
            </w:r>
            <w:r w:rsidRPr="0089052B">
              <w:tab/>
            </w:r>
            <w:r w:rsidRPr="0089052B">
              <w:rPr>
                <w:spacing w:val="-2"/>
              </w:rPr>
              <w:t>Понятие</w:t>
            </w:r>
            <w:r w:rsidRPr="0089052B">
              <w:tab/>
            </w:r>
            <w:r w:rsidRPr="0089052B">
              <w:rPr>
                <w:spacing w:val="-10"/>
              </w:rPr>
              <w:t>о</w:t>
            </w:r>
            <w:r w:rsidRPr="0089052B">
              <w:tab/>
            </w:r>
            <w:r w:rsidRPr="0089052B">
              <w:rPr>
                <w:spacing w:val="-2"/>
              </w:rPr>
              <w:t>плотности</w:t>
            </w:r>
          </w:p>
          <w:p w:rsidR="00F5138C" w:rsidRPr="0089052B" w:rsidRDefault="009100A2" w:rsidP="0089052B">
            <w:pPr>
              <w:pStyle w:val="TableParagraph"/>
              <w:spacing w:line="240" w:lineRule="atLeast"/>
              <w:ind w:left="244" w:right="60"/>
            </w:pPr>
            <w:r w:rsidRPr="0089052B">
              <w:t>распределения. Задачи, приводящие кнормальномураспределению. Понятие о нормальном распределении</w:t>
            </w:r>
          </w:p>
        </w:tc>
      </w:tr>
    </w:tbl>
    <w:p w:rsidR="00F5138C" w:rsidRPr="0089052B" w:rsidRDefault="009100A2" w:rsidP="0089052B">
      <w:pPr>
        <w:spacing w:line="240" w:lineRule="atLeast"/>
        <w:ind w:left="1253" w:right="1193"/>
        <w:rPr>
          <w:b/>
        </w:rPr>
      </w:pPr>
      <w:r w:rsidRPr="0089052B">
        <w:rPr>
          <w:b/>
        </w:rPr>
        <w:t>ПРОВЕРЯЕМЫЕ НА ЕГЭ ПО МАТЕМАТИКЕ ТРЕБОВАНИЯ К РЕЗУЛЬТАТАМОСВОЕНИЯОСНОВНОЙОБРАЗОВАТЕЛЬНОЙ ПРОГРАММЫ СРЕДНЕГО ОБЩЕГО ОБРАЗОВАНИЯ</w:t>
      </w:r>
    </w:p>
    <w:p w:rsidR="00F5138C" w:rsidRPr="0089052B" w:rsidRDefault="00F5138C" w:rsidP="0089052B">
      <w:pPr>
        <w:pStyle w:val="a5"/>
        <w:spacing w:line="240" w:lineRule="atLeast"/>
        <w:ind w:left="0"/>
        <w:jc w:val="left"/>
        <w:rPr>
          <w:b/>
          <w:sz w:val="22"/>
          <w:szCs w:val="22"/>
        </w:rPr>
      </w:pPr>
    </w:p>
    <w:tbl>
      <w:tblPr>
        <w:tblStyle w:val="TableNormal"/>
        <w:tblW w:w="0" w:type="auto"/>
        <w:tblInd w:w="8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849"/>
        <w:gridCol w:w="8077"/>
      </w:tblGrid>
      <w:tr w:rsidR="00F5138C" w:rsidRPr="0089052B">
        <w:trPr>
          <w:trHeight w:val="873"/>
        </w:trPr>
        <w:tc>
          <w:tcPr>
            <w:tcW w:w="1849" w:type="dxa"/>
          </w:tcPr>
          <w:p w:rsidR="00F5138C" w:rsidRPr="0089052B" w:rsidRDefault="009100A2" w:rsidP="0089052B">
            <w:pPr>
              <w:pStyle w:val="TableParagraph"/>
              <w:spacing w:line="240" w:lineRule="atLeast"/>
              <w:ind w:left="295"/>
              <w:rPr>
                <w:b/>
              </w:rPr>
            </w:pPr>
            <w:r w:rsidRPr="0089052B">
              <w:rPr>
                <w:b/>
                <w:spacing w:val="-5"/>
              </w:rPr>
              <w:t>Код</w:t>
            </w:r>
          </w:p>
          <w:p w:rsidR="00F5138C" w:rsidRPr="0089052B" w:rsidRDefault="009100A2" w:rsidP="0089052B">
            <w:pPr>
              <w:pStyle w:val="TableParagraph"/>
              <w:spacing w:line="240" w:lineRule="atLeast"/>
              <w:ind w:left="232"/>
              <w:rPr>
                <w:b/>
              </w:rPr>
            </w:pPr>
            <w:r w:rsidRPr="0089052B">
              <w:rPr>
                <w:b/>
                <w:spacing w:val="-2"/>
              </w:rPr>
              <w:t>проверяемого требования</w:t>
            </w:r>
          </w:p>
        </w:tc>
        <w:tc>
          <w:tcPr>
            <w:tcW w:w="8077" w:type="dxa"/>
          </w:tcPr>
          <w:p w:rsidR="00F5138C" w:rsidRPr="0089052B" w:rsidRDefault="009100A2" w:rsidP="0089052B">
            <w:pPr>
              <w:pStyle w:val="TableParagraph"/>
              <w:spacing w:line="240" w:lineRule="atLeast"/>
              <w:ind w:left="295"/>
              <w:rPr>
                <w:b/>
              </w:rPr>
            </w:pPr>
            <w:r w:rsidRPr="0089052B">
              <w:rPr>
                <w:b/>
              </w:rPr>
              <w:t>Проверяемыетребованиякпредметнымрезультатам</w:t>
            </w:r>
            <w:r w:rsidRPr="0089052B">
              <w:rPr>
                <w:b/>
                <w:spacing w:val="-2"/>
              </w:rPr>
              <w:t>освоения</w:t>
            </w:r>
          </w:p>
          <w:p w:rsidR="00F5138C" w:rsidRPr="0089052B" w:rsidRDefault="009100A2" w:rsidP="0089052B">
            <w:pPr>
              <w:pStyle w:val="TableParagraph"/>
              <w:spacing w:line="240" w:lineRule="atLeast"/>
              <w:ind w:left="232"/>
              <w:rPr>
                <w:b/>
              </w:rPr>
            </w:pPr>
            <w:r w:rsidRPr="0089052B">
              <w:rPr>
                <w:b/>
              </w:rPr>
              <w:t>основнойобразовательнойпрограммысреднегообщего</w:t>
            </w:r>
            <w:r w:rsidRPr="0089052B">
              <w:rPr>
                <w:b/>
                <w:spacing w:val="-2"/>
              </w:rPr>
              <w:t>образования</w:t>
            </w:r>
          </w:p>
        </w:tc>
      </w:tr>
      <w:tr w:rsidR="00F5138C" w:rsidRPr="0089052B">
        <w:trPr>
          <w:trHeight w:val="3903"/>
        </w:trPr>
        <w:tc>
          <w:tcPr>
            <w:tcW w:w="1849"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72"/>
              <w:jc w:val="center"/>
            </w:pPr>
            <w:r w:rsidRPr="0089052B">
              <w:rPr>
                <w:spacing w:val="-10"/>
              </w:rPr>
              <w:t>1</w:t>
            </w:r>
          </w:p>
        </w:tc>
        <w:tc>
          <w:tcPr>
            <w:tcW w:w="8077" w:type="dxa"/>
          </w:tcPr>
          <w:p w:rsidR="00F5138C" w:rsidRPr="0089052B" w:rsidRDefault="009100A2" w:rsidP="0089052B">
            <w:pPr>
              <w:pStyle w:val="TableParagraph"/>
              <w:spacing w:line="240" w:lineRule="atLeast"/>
              <w:ind w:left="275" w:right="93"/>
              <w:jc w:val="both"/>
            </w:pPr>
            <w:r w:rsidRPr="0089052B">
              <w:t>Владение методами доказательств, алгоритмами решения задач; умение формулировать иоперировать понятиями:определение,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 множественныйаппаратдляописанияреальныхпроцессовиявленийипри решении задач, в том числе из других учебных предметов; умение оперировать понятиями: граф, связный граф, дерево, цикл, граф на плоскости;умениезадаватьиописыватьграфыразличными</w:t>
            </w:r>
            <w:r w:rsidRPr="0089052B">
              <w:rPr>
                <w:spacing w:val="-2"/>
              </w:rPr>
              <w:t>способами;</w:t>
            </w:r>
          </w:p>
          <w:p w:rsidR="00F5138C" w:rsidRPr="0089052B" w:rsidRDefault="009100A2" w:rsidP="0089052B">
            <w:pPr>
              <w:pStyle w:val="TableParagraph"/>
              <w:spacing w:line="240" w:lineRule="atLeast"/>
              <w:ind w:left="275"/>
              <w:jc w:val="both"/>
            </w:pPr>
            <w:r w:rsidRPr="0089052B">
              <w:t>использоватьграфыприрешении</w:t>
            </w:r>
            <w:r w:rsidRPr="0089052B">
              <w:rPr>
                <w:spacing w:val="-4"/>
              </w:rPr>
              <w:t>задач</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8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849"/>
        <w:gridCol w:w="8077"/>
      </w:tblGrid>
      <w:tr w:rsidR="00F5138C" w:rsidRPr="0089052B">
        <w:trPr>
          <w:trHeight w:val="6121"/>
        </w:trPr>
        <w:tc>
          <w:tcPr>
            <w:tcW w:w="1849"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773"/>
              <w:jc w:val="right"/>
            </w:pPr>
            <w:r w:rsidRPr="0089052B">
              <w:rPr>
                <w:spacing w:val="-10"/>
              </w:rPr>
              <w:t>2</w:t>
            </w:r>
          </w:p>
        </w:tc>
        <w:tc>
          <w:tcPr>
            <w:tcW w:w="8077" w:type="dxa"/>
          </w:tcPr>
          <w:p w:rsidR="00F5138C" w:rsidRPr="0089052B" w:rsidRDefault="009100A2" w:rsidP="0089052B">
            <w:pPr>
              <w:pStyle w:val="TableParagraph"/>
              <w:spacing w:line="240" w:lineRule="atLeast"/>
              <w:ind w:left="275" w:right="93"/>
              <w:jc w:val="both"/>
            </w:pPr>
            <w:r w:rsidRPr="0089052B">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логарифмчисла,синус,косинуситангенспроизвольногочисла,остатокпо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комплексныечисла,модульиаргументкомплексногочисла,формазаписи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чисел;оперироватьпонятиями:матрица2×2и3×3,определительматрицы,</w:t>
            </w:r>
          </w:p>
          <w:p w:rsidR="00F5138C" w:rsidRPr="0089052B" w:rsidRDefault="009100A2" w:rsidP="0089052B">
            <w:pPr>
              <w:pStyle w:val="TableParagraph"/>
              <w:spacing w:line="240" w:lineRule="atLeast"/>
              <w:ind w:left="275"/>
              <w:jc w:val="both"/>
            </w:pPr>
            <w:r w:rsidRPr="0089052B">
              <w:t>геометрическийсмысл</w:t>
            </w:r>
            <w:r w:rsidRPr="0089052B">
              <w:rPr>
                <w:spacing w:val="-2"/>
              </w:rPr>
              <w:t>определителя</w:t>
            </w:r>
          </w:p>
        </w:tc>
      </w:tr>
      <w:tr w:rsidR="00F5138C" w:rsidRPr="0089052B">
        <w:trPr>
          <w:trHeight w:val="2803"/>
        </w:trPr>
        <w:tc>
          <w:tcPr>
            <w:tcW w:w="1849"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773"/>
              <w:jc w:val="right"/>
            </w:pPr>
            <w:r w:rsidRPr="0089052B">
              <w:rPr>
                <w:spacing w:val="-10"/>
              </w:rPr>
              <w:t>3</w:t>
            </w:r>
          </w:p>
        </w:tc>
        <w:tc>
          <w:tcPr>
            <w:tcW w:w="8077" w:type="dxa"/>
          </w:tcPr>
          <w:p w:rsidR="00F5138C" w:rsidRPr="0089052B" w:rsidRDefault="009100A2" w:rsidP="0089052B">
            <w:pPr>
              <w:pStyle w:val="TableParagraph"/>
              <w:spacing w:line="240" w:lineRule="atLeast"/>
              <w:ind w:left="275" w:right="96"/>
              <w:jc w:val="both"/>
            </w:pPr>
            <w:r w:rsidRPr="0089052B">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инеравенств, равносильность уравнений, неравенстви систем; умение решать уравнения, неравенства и системы с помощью различных приёмов; решать уравнения, неравенства и системы с параметром;применятьуравнения,неравенства,ихсистемыдля</w:t>
            </w:r>
            <w:r w:rsidRPr="0089052B">
              <w:rPr>
                <w:spacing w:val="-2"/>
              </w:rPr>
              <w:t>решения</w:t>
            </w:r>
          </w:p>
          <w:p w:rsidR="00F5138C" w:rsidRPr="0089052B" w:rsidRDefault="009100A2" w:rsidP="0089052B">
            <w:pPr>
              <w:pStyle w:val="TableParagraph"/>
              <w:spacing w:line="240" w:lineRule="atLeast"/>
              <w:ind w:left="275" w:right="107"/>
              <w:jc w:val="both"/>
            </w:pPr>
            <w:r w:rsidRPr="0089052B">
              <w:t xml:space="preserve">математических задач и задач из различных областей науки и реальной </w:t>
            </w:r>
            <w:r w:rsidRPr="0089052B">
              <w:rPr>
                <w:spacing w:val="-2"/>
              </w:rPr>
              <w:t>жизни</w:t>
            </w:r>
          </w:p>
        </w:tc>
      </w:tr>
      <w:tr w:rsidR="00F5138C" w:rsidRPr="0089052B">
        <w:trPr>
          <w:trHeight w:val="4734"/>
        </w:trPr>
        <w:tc>
          <w:tcPr>
            <w:tcW w:w="1849"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773"/>
              <w:jc w:val="right"/>
            </w:pPr>
            <w:r w:rsidRPr="0089052B">
              <w:rPr>
                <w:spacing w:val="-10"/>
              </w:rPr>
              <w:t>4</w:t>
            </w:r>
          </w:p>
        </w:tc>
        <w:tc>
          <w:tcPr>
            <w:tcW w:w="8077" w:type="dxa"/>
          </w:tcPr>
          <w:p w:rsidR="00F5138C" w:rsidRPr="0089052B" w:rsidRDefault="009100A2" w:rsidP="0089052B">
            <w:pPr>
              <w:pStyle w:val="TableParagraph"/>
              <w:spacing w:line="240" w:lineRule="atLeast"/>
              <w:ind w:left="275" w:right="95"/>
              <w:jc w:val="both"/>
            </w:pPr>
            <w:r w:rsidRPr="0089052B">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исследованияфункций, находитьнаибольшие инаименьшие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наилучшегорешениявприкладных,втомчислесоциально-экономических ифизическихзадачах;находитьплощадииобъёмыфигурс</w:t>
            </w:r>
            <w:r w:rsidRPr="0089052B">
              <w:rPr>
                <w:spacing w:val="-2"/>
              </w:rPr>
              <w:t>помощью</w:t>
            </w:r>
          </w:p>
          <w:p w:rsidR="00F5138C" w:rsidRPr="0089052B" w:rsidRDefault="009100A2" w:rsidP="0089052B">
            <w:pPr>
              <w:pStyle w:val="TableParagraph"/>
              <w:spacing w:line="240" w:lineRule="atLeast"/>
              <w:ind w:left="275" w:right="104"/>
              <w:jc w:val="both"/>
            </w:pPr>
            <w:r w:rsidRPr="0089052B">
              <w:t>интеграла; приводить примеры математического моделирования с помощью дифференциальных уравнений</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8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849"/>
        <w:gridCol w:w="8077"/>
      </w:tblGrid>
      <w:tr w:rsidR="00F5138C" w:rsidRPr="0089052B">
        <w:trPr>
          <w:trHeight w:val="3360"/>
        </w:trPr>
        <w:tc>
          <w:tcPr>
            <w:tcW w:w="1849"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773"/>
              <w:jc w:val="right"/>
            </w:pPr>
            <w:r w:rsidRPr="0089052B">
              <w:rPr>
                <w:spacing w:val="-10"/>
              </w:rPr>
              <w:t>5</w:t>
            </w:r>
          </w:p>
        </w:tc>
        <w:tc>
          <w:tcPr>
            <w:tcW w:w="8077" w:type="dxa"/>
          </w:tcPr>
          <w:p w:rsidR="00F5138C" w:rsidRPr="0089052B" w:rsidRDefault="009100A2" w:rsidP="0089052B">
            <w:pPr>
              <w:pStyle w:val="TableParagraph"/>
              <w:spacing w:line="240" w:lineRule="atLeast"/>
              <w:ind w:left="275" w:right="94"/>
              <w:jc w:val="both"/>
            </w:pPr>
            <w:r w:rsidRPr="0089052B">
              <w:t>Умение оперировать понятиями: график функции, обратная функция, композиция функций, линейная функция, квадратичная функция, рациональнаяфункция,степеннаяфункция,тригонометрическиефункции, обратныетригонометрическиефункции,показательнаяилогарифмическая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w:t>
            </w:r>
          </w:p>
          <w:p w:rsidR="00F5138C" w:rsidRPr="0089052B" w:rsidRDefault="009100A2" w:rsidP="0089052B">
            <w:pPr>
              <w:pStyle w:val="TableParagraph"/>
              <w:spacing w:line="240" w:lineRule="atLeast"/>
              <w:ind w:left="275"/>
            </w:pPr>
            <w:r w:rsidRPr="0089052B">
              <w:rPr>
                <w:spacing w:val="-2"/>
              </w:rPr>
              <w:t>систем</w:t>
            </w:r>
          </w:p>
        </w:tc>
      </w:tr>
      <w:tr w:rsidR="00F5138C" w:rsidRPr="0089052B">
        <w:trPr>
          <w:trHeight w:val="2525"/>
        </w:trPr>
        <w:tc>
          <w:tcPr>
            <w:tcW w:w="1849"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773"/>
              <w:jc w:val="right"/>
            </w:pPr>
            <w:r w:rsidRPr="0089052B">
              <w:rPr>
                <w:spacing w:val="-10"/>
              </w:rPr>
              <w:t>6</w:t>
            </w:r>
          </w:p>
        </w:tc>
        <w:tc>
          <w:tcPr>
            <w:tcW w:w="8077" w:type="dxa"/>
          </w:tcPr>
          <w:p w:rsidR="00F5138C" w:rsidRPr="0089052B" w:rsidRDefault="009100A2" w:rsidP="0089052B">
            <w:pPr>
              <w:pStyle w:val="TableParagraph"/>
              <w:spacing w:line="240" w:lineRule="atLeast"/>
              <w:ind w:left="275" w:right="98"/>
              <w:jc w:val="both"/>
            </w:pPr>
            <w:r w:rsidRPr="0089052B">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поусловиюзадачи,исследоватьпостроенныемоделисиспользованием</w:t>
            </w:r>
          </w:p>
          <w:p w:rsidR="00F5138C" w:rsidRPr="0089052B" w:rsidRDefault="009100A2" w:rsidP="0089052B">
            <w:pPr>
              <w:pStyle w:val="TableParagraph"/>
              <w:spacing w:line="240" w:lineRule="atLeast"/>
              <w:ind w:left="275"/>
              <w:jc w:val="both"/>
            </w:pPr>
            <w:r w:rsidRPr="0089052B">
              <w:t>аппаратаалгебры,интерпретироватьполученный</w:t>
            </w:r>
            <w:r w:rsidRPr="0089052B">
              <w:rPr>
                <w:spacing w:val="-2"/>
              </w:rPr>
              <w:t xml:space="preserve"> результат</w:t>
            </w:r>
          </w:p>
        </w:tc>
      </w:tr>
      <w:tr w:rsidR="00F5138C" w:rsidRPr="0089052B">
        <w:trPr>
          <w:trHeight w:val="2530"/>
        </w:trPr>
        <w:tc>
          <w:tcPr>
            <w:tcW w:w="1849"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773"/>
              <w:jc w:val="right"/>
            </w:pPr>
            <w:r w:rsidRPr="0089052B">
              <w:rPr>
                <w:spacing w:val="-10"/>
              </w:rPr>
              <w:t>7</w:t>
            </w:r>
          </w:p>
        </w:tc>
        <w:tc>
          <w:tcPr>
            <w:tcW w:w="8077" w:type="dxa"/>
          </w:tcPr>
          <w:p w:rsidR="00F5138C" w:rsidRPr="0089052B" w:rsidRDefault="009100A2" w:rsidP="0089052B">
            <w:pPr>
              <w:pStyle w:val="TableParagraph"/>
              <w:spacing w:line="240" w:lineRule="atLeast"/>
              <w:ind w:left="275" w:right="101"/>
              <w:jc w:val="both"/>
            </w:pPr>
            <w:r w:rsidRPr="0089052B">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средств;графическиисследоватьсовместныенаблюденияс</w:t>
            </w:r>
            <w:r w:rsidRPr="0089052B">
              <w:rPr>
                <w:spacing w:val="-2"/>
              </w:rPr>
              <w:t>помощью</w:t>
            </w:r>
          </w:p>
          <w:p w:rsidR="00F5138C" w:rsidRPr="0089052B" w:rsidRDefault="009100A2" w:rsidP="0089052B">
            <w:pPr>
              <w:pStyle w:val="TableParagraph"/>
              <w:spacing w:line="240" w:lineRule="atLeast"/>
              <w:ind w:left="275"/>
              <w:jc w:val="both"/>
            </w:pPr>
            <w:r w:rsidRPr="0089052B">
              <w:t xml:space="preserve">диаграммрассеиванияилинейной </w:t>
            </w:r>
            <w:r w:rsidRPr="0089052B">
              <w:rPr>
                <w:spacing w:val="-2"/>
              </w:rPr>
              <w:t>регрессии</w:t>
            </w:r>
          </w:p>
        </w:tc>
      </w:tr>
      <w:tr w:rsidR="00F5138C" w:rsidRPr="0089052B">
        <w:trPr>
          <w:trHeight w:val="5017"/>
        </w:trPr>
        <w:tc>
          <w:tcPr>
            <w:tcW w:w="1849"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773"/>
              <w:jc w:val="right"/>
            </w:pPr>
            <w:r w:rsidRPr="0089052B">
              <w:rPr>
                <w:spacing w:val="-10"/>
              </w:rPr>
              <w:t>8</w:t>
            </w:r>
          </w:p>
        </w:tc>
        <w:tc>
          <w:tcPr>
            <w:tcW w:w="8077" w:type="dxa"/>
          </w:tcPr>
          <w:p w:rsidR="00F5138C" w:rsidRPr="0089052B" w:rsidRDefault="009100A2" w:rsidP="0089052B">
            <w:pPr>
              <w:pStyle w:val="TableParagraph"/>
              <w:spacing w:line="240" w:lineRule="atLeast"/>
              <w:ind w:left="275" w:right="97"/>
              <w:jc w:val="both"/>
            </w:pPr>
            <w:r w:rsidRPr="0089052B">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задач;знакомствоспонятиями:законбольшихчисел,методывыборочных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перестановок;биномНьютона;умениеприменятькомбинаторныефактыи рассуждения для решения задач; оценивать вероятности реальных событий;составлятьвероятностнуюмодельиинтерпретировать</w:t>
            </w:r>
          </w:p>
          <w:p w:rsidR="00F5138C" w:rsidRPr="0089052B" w:rsidRDefault="009100A2" w:rsidP="0089052B">
            <w:pPr>
              <w:pStyle w:val="TableParagraph"/>
              <w:spacing w:line="240" w:lineRule="atLeast"/>
              <w:ind w:left="275"/>
              <w:jc w:val="both"/>
            </w:pPr>
            <w:r w:rsidRPr="0089052B">
              <w:t>полученный</w:t>
            </w:r>
            <w:r w:rsidRPr="0089052B">
              <w:rPr>
                <w:spacing w:val="-2"/>
              </w:rPr>
              <w:t>результат</w:t>
            </w:r>
          </w:p>
        </w:tc>
      </w:tr>
      <w:tr w:rsidR="00F5138C" w:rsidRPr="0089052B">
        <w:trPr>
          <w:trHeight w:val="590"/>
        </w:trPr>
        <w:tc>
          <w:tcPr>
            <w:tcW w:w="1849" w:type="dxa"/>
          </w:tcPr>
          <w:p w:rsidR="00F5138C" w:rsidRPr="0089052B" w:rsidRDefault="009100A2" w:rsidP="0089052B">
            <w:pPr>
              <w:pStyle w:val="TableParagraph"/>
              <w:spacing w:line="240" w:lineRule="atLeast"/>
              <w:ind w:right="773"/>
              <w:jc w:val="right"/>
            </w:pPr>
            <w:r w:rsidRPr="0089052B">
              <w:rPr>
                <w:spacing w:val="-10"/>
              </w:rPr>
              <w:t>9</w:t>
            </w:r>
          </w:p>
        </w:tc>
        <w:tc>
          <w:tcPr>
            <w:tcW w:w="8077" w:type="dxa"/>
          </w:tcPr>
          <w:p w:rsidR="00F5138C" w:rsidRPr="0089052B" w:rsidRDefault="009100A2" w:rsidP="0089052B">
            <w:pPr>
              <w:pStyle w:val="TableParagraph"/>
              <w:spacing w:line="240" w:lineRule="atLeast"/>
              <w:ind w:left="275"/>
            </w:pPr>
            <w:r w:rsidRPr="0089052B">
              <w:t>Умение оперировать понятиями: точка, прямая, плоскость, пространство, отрезок,луч,величинаугла,плоскийугол,двугранныйугол,</w:t>
            </w:r>
            <w:r w:rsidRPr="0089052B">
              <w:rPr>
                <w:spacing w:val="-2"/>
              </w:rPr>
              <w:t>трёхгранный</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8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849"/>
        <w:gridCol w:w="8077"/>
      </w:tblGrid>
      <w:tr w:rsidR="00F5138C" w:rsidRPr="0089052B">
        <w:trPr>
          <w:trHeight w:val="2256"/>
        </w:trPr>
        <w:tc>
          <w:tcPr>
            <w:tcW w:w="1849" w:type="dxa"/>
          </w:tcPr>
          <w:p w:rsidR="00F5138C" w:rsidRPr="0089052B" w:rsidRDefault="00F5138C" w:rsidP="0089052B">
            <w:pPr>
              <w:pStyle w:val="TableParagraph"/>
              <w:spacing w:line="240" w:lineRule="atLeast"/>
            </w:pPr>
          </w:p>
        </w:tc>
        <w:tc>
          <w:tcPr>
            <w:tcW w:w="8077" w:type="dxa"/>
          </w:tcPr>
          <w:p w:rsidR="00F5138C" w:rsidRPr="0089052B" w:rsidRDefault="009100A2" w:rsidP="0089052B">
            <w:pPr>
              <w:pStyle w:val="TableParagraph"/>
              <w:spacing w:line="240" w:lineRule="atLeast"/>
              <w:ind w:left="275" w:right="96"/>
              <w:jc w:val="both"/>
            </w:pPr>
            <w:r w:rsidRPr="0089052B">
              <w:t>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строитьматематическиемоделиспомощьюгеометрическихпонятий</w:t>
            </w:r>
            <w:r w:rsidRPr="0089052B">
              <w:rPr>
                <w:spacing w:val="-10"/>
              </w:rPr>
              <w:t>и</w:t>
            </w:r>
          </w:p>
          <w:p w:rsidR="00F5138C" w:rsidRPr="0089052B" w:rsidRDefault="009100A2" w:rsidP="0089052B">
            <w:pPr>
              <w:pStyle w:val="TableParagraph"/>
              <w:spacing w:line="240" w:lineRule="atLeast"/>
              <w:ind w:left="275"/>
              <w:jc w:val="both"/>
            </w:pPr>
            <w:r w:rsidRPr="0089052B">
              <w:t>величин,решатьсвязанныеснимипрактические</w:t>
            </w:r>
            <w:r w:rsidRPr="0089052B">
              <w:rPr>
                <w:spacing w:val="-2"/>
              </w:rPr>
              <w:t>задачи</w:t>
            </w:r>
          </w:p>
        </w:tc>
      </w:tr>
      <w:tr w:rsidR="00F5138C" w:rsidRPr="0089052B">
        <w:trPr>
          <w:trHeight w:val="4460"/>
        </w:trPr>
        <w:tc>
          <w:tcPr>
            <w:tcW w:w="1849"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711"/>
              <w:jc w:val="right"/>
            </w:pPr>
            <w:r w:rsidRPr="0089052B">
              <w:rPr>
                <w:spacing w:val="-5"/>
              </w:rPr>
              <w:t>10</w:t>
            </w:r>
          </w:p>
        </w:tc>
        <w:tc>
          <w:tcPr>
            <w:tcW w:w="8077" w:type="dxa"/>
          </w:tcPr>
          <w:p w:rsidR="00F5138C" w:rsidRPr="0089052B" w:rsidRDefault="009100A2" w:rsidP="0089052B">
            <w:pPr>
              <w:pStyle w:val="TableParagraph"/>
              <w:spacing w:line="240" w:lineRule="atLeast"/>
              <w:ind w:left="275" w:right="101"/>
              <w:jc w:val="both"/>
            </w:pPr>
            <w:r w:rsidRPr="0089052B">
              <w:t>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геометрическихфигур,обосновыватьилиопровергатьих;</w:t>
            </w:r>
            <w:r w:rsidRPr="0089052B">
              <w:rPr>
                <w:spacing w:val="-2"/>
              </w:rPr>
              <w:t>умение</w:t>
            </w:r>
          </w:p>
          <w:p w:rsidR="00F5138C" w:rsidRPr="0089052B" w:rsidRDefault="009100A2" w:rsidP="0089052B">
            <w:pPr>
              <w:pStyle w:val="TableParagraph"/>
              <w:spacing w:line="240" w:lineRule="atLeast"/>
              <w:ind w:left="275" w:right="103"/>
              <w:jc w:val="both"/>
            </w:pPr>
            <w:r w:rsidRPr="0089052B">
              <w:t>проводить классификацию фигур по различным признакам, выполнять необходимые дополнительные построения</w:t>
            </w:r>
          </w:p>
        </w:tc>
      </w:tr>
      <w:tr w:rsidR="00F5138C" w:rsidRPr="0089052B">
        <w:trPr>
          <w:trHeight w:val="3634"/>
        </w:trPr>
        <w:tc>
          <w:tcPr>
            <w:tcW w:w="1849"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711"/>
              <w:jc w:val="right"/>
            </w:pPr>
            <w:r w:rsidRPr="0089052B">
              <w:rPr>
                <w:spacing w:val="-5"/>
              </w:rPr>
              <w:t>11</w:t>
            </w:r>
          </w:p>
        </w:tc>
        <w:tc>
          <w:tcPr>
            <w:tcW w:w="8077" w:type="dxa"/>
          </w:tcPr>
          <w:p w:rsidR="00F5138C" w:rsidRPr="0089052B" w:rsidRDefault="009100A2" w:rsidP="0089052B">
            <w:pPr>
              <w:pStyle w:val="TableParagraph"/>
              <w:spacing w:line="240" w:lineRule="atLeast"/>
              <w:ind w:left="275" w:right="95"/>
              <w:jc w:val="both"/>
            </w:pPr>
            <w:r w:rsidRPr="0089052B">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и методы, в том </w:t>
            </w:r>
            <w:r w:rsidRPr="0089052B">
              <w:rPr>
                <w:spacing w:val="-2"/>
              </w:rPr>
              <w:t xml:space="preserve">числе:площадьповерхностипирамиды,призмы,конуса,цилиндра,площадь </w:t>
            </w:r>
            <w:r w:rsidRPr="0089052B">
              <w:t>сферы;объёмкуба,прямоугольногопараллелепипеда,пирамиды,</w:t>
            </w:r>
            <w:r w:rsidRPr="0089052B">
              <w:rPr>
                <w:spacing w:val="-2"/>
              </w:rPr>
              <w:t>призмы,</w:t>
            </w:r>
          </w:p>
          <w:p w:rsidR="00F5138C" w:rsidRPr="0089052B" w:rsidRDefault="009100A2" w:rsidP="0089052B">
            <w:pPr>
              <w:pStyle w:val="TableParagraph"/>
              <w:spacing w:line="240" w:lineRule="atLeast"/>
              <w:ind w:left="275" w:right="98"/>
              <w:jc w:val="both"/>
            </w:pPr>
            <w:r w:rsidRPr="0089052B">
              <w:t xml:space="preserve">цилиндра, конуса, шара; умение находить отношение объёмов подобных </w:t>
            </w:r>
            <w:r w:rsidRPr="0089052B">
              <w:rPr>
                <w:spacing w:val="-2"/>
              </w:rPr>
              <w:t>фигур</w:t>
            </w:r>
          </w:p>
        </w:tc>
      </w:tr>
      <w:tr w:rsidR="00F5138C" w:rsidRPr="0089052B">
        <w:trPr>
          <w:trHeight w:val="1699"/>
        </w:trPr>
        <w:tc>
          <w:tcPr>
            <w:tcW w:w="1849"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711"/>
              <w:jc w:val="right"/>
            </w:pPr>
            <w:r w:rsidRPr="0089052B">
              <w:rPr>
                <w:spacing w:val="-5"/>
              </w:rPr>
              <w:t>12</w:t>
            </w:r>
          </w:p>
        </w:tc>
        <w:tc>
          <w:tcPr>
            <w:tcW w:w="8077" w:type="dxa"/>
          </w:tcPr>
          <w:p w:rsidR="00F5138C" w:rsidRPr="0089052B" w:rsidRDefault="009100A2" w:rsidP="0089052B">
            <w:pPr>
              <w:pStyle w:val="TableParagraph"/>
              <w:spacing w:line="240" w:lineRule="atLeast"/>
              <w:ind w:left="275" w:right="101"/>
              <w:jc w:val="both"/>
            </w:pPr>
            <w:r w:rsidRPr="0089052B">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использоватьвекторныйикоординатныйметоддля</w:t>
            </w:r>
            <w:r w:rsidRPr="0089052B">
              <w:rPr>
                <w:spacing w:val="-2"/>
              </w:rPr>
              <w:t>решения</w:t>
            </w:r>
          </w:p>
          <w:p w:rsidR="00F5138C" w:rsidRPr="0089052B" w:rsidRDefault="009100A2" w:rsidP="0089052B">
            <w:pPr>
              <w:pStyle w:val="TableParagraph"/>
              <w:spacing w:line="240" w:lineRule="atLeast"/>
              <w:ind w:left="275"/>
              <w:jc w:val="both"/>
            </w:pPr>
            <w:r w:rsidRPr="0089052B">
              <w:t>геометрическихзадачизадачдругихучебных</w:t>
            </w:r>
            <w:r w:rsidRPr="0089052B">
              <w:rPr>
                <w:spacing w:val="-2"/>
              </w:rPr>
              <w:t xml:space="preserve"> предметов</w:t>
            </w:r>
          </w:p>
        </w:tc>
      </w:tr>
      <w:tr w:rsidR="00F5138C" w:rsidRPr="0089052B">
        <w:trPr>
          <w:trHeight w:val="1421"/>
        </w:trPr>
        <w:tc>
          <w:tcPr>
            <w:tcW w:w="1849"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711"/>
              <w:jc w:val="right"/>
            </w:pPr>
            <w:r w:rsidRPr="0089052B">
              <w:rPr>
                <w:spacing w:val="-5"/>
              </w:rPr>
              <w:t>13</w:t>
            </w:r>
          </w:p>
        </w:tc>
        <w:tc>
          <w:tcPr>
            <w:tcW w:w="8077" w:type="dxa"/>
          </w:tcPr>
          <w:p w:rsidR="00F5138C" w:rsidRPr="0089052B" w:rsidRDefault="009100A2" w:rsidP="0089052B">
            <w:pPr>
              <w:pStyle w:val="TableParagraph"/>
              <w:spacing w:line="240" w:lineRule="atLeast"/>
              <w:ind w:left="275" w:right="101"/>
              <w:jc w:val="both"/>
            </w:pPr>
            <w:r w:rsidRPr="0089052B">
              <w:t>Умение выбирать подходящий метод для решения задачи; понимание значимостиматематикивизученииприродныхиобщественныхпроцессов и явлений; умение распознавать проявление законов математики в искусстве,умениеприводитьпримерыматематических</w:t>
            </w:r>
            <w:r w:rsidRPr="0089052B">
              <w:rPr>
                <w:spacing w:val="-2"/>
              </w:rPr>
              <w:t>открытий</w:t>
            </w:r>
          </w:p>
          <w:p w:rsidR="00F5138C" w:rsidRPr="0089052B" w:rsidRDefault="009100A2" w:rsidP="0089052B">
            <w:pPr>
              <w:pStyle w:val="TableParagraph"/>
              <w:spacing w:line="240" w:lineRule="atLeast"/>
              <w:ind w:left="275"/>
              <w:jc w:val="both"/>
            </w:pPr>
            <w:r w:rsidRPr="0089052B">
              <w:t>российскойимировойматематической</w:t>
            </w:r>
            <w:r w:rsidRPr="0089052B">
              <w:rPr>
                <w:spacing w:val="-4"/>
              </w:rPr>
              <w:t>науки</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spacing w:line="240" w:lineRule="atLeast"/>
        <w:ind w:left="1253" w:right="846"/>
        <w:rPr>
          <w:b/>
        </w:rPr>
      </w:pPr>
      <w:r w:rsidRPr="0089052B">
        <w:rPr>
          <w:b/>
        </w:rPr>
        <w:t>ПЕРЕЧЕНЬЭЛЕМЕНТОВСОДЕРЖАНИЯ,ПРОВЕРЯЕМЫХНАЕГЭ ПО МАТЕМАТИКЕ</w:t>
      </w:r>
    </w:p>
    <w:p w:rsidR="00F5138C" w:rsidRPr="0089052B" w:rsidRDefault="00F5138C" w:rsidP="0089052B">
      <w:pPr>
        <w:pStyle w:val="a5"/>
        <w:spacing w:line="240" w:lineRule="atLeast"/>
        <w:ind w:left="0"/>
        <w:jc w:val="left"/>
        <w:rPr>
          <w:b/>
          <w:sz w:val="22"/>
          <w:szCs w:val="22"/>
        </w:rPr>
      </w:pPr>
    </w:p>
    <w:tbl>
      <w:tblPr>
        <w:tblStyle w:val="TableNormal"/>
        <w:tblW w:w="0" w:type="auto"/>
        <w:tblInd w:w="12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79"/>
        <w:gridCol w:w="8403"/>
      </w:tblGrid>
      <w:tr w:rsidR="00F5138C" w:rsidRPr="0089052B">
        <w:trPr>
          <w:trHeight w:val="341"/>
        </w:trPr>
        <w:tc>
          <w:tcPr>
            <w:tcW w:w="879" w:type="dxa"/>
          </w:tcPr>
          <w:p w:rsidR="00F5138C" w:rsidRPr="0089052B" w:rsidRDefault="009100A2" w:rsidP="0089052B">
            <w:pPr>
              <w:pStyle w:val="TableParagraph"/>
              <w:spacing w:line="240" w:lineRule="atLeast"/>
              <w:ind w:left="256"/>
              <w:jc w:val="center"/>
              <w:rPr>
                <w:b/>
              </w:rPr>
            </w:pPr>
            <w:r w:rsidRPr="0089052B">
              <w:rPr>
                <w:b/>
                <w:spacing w:val="-5"/>
              </w:rPr>
              <w:t>Код</w:t>
            </w:r>
          </w:p>
        </w:tc>
        <w:tc>
          <w:tcPr>
            <w:tcW w:w="8403" w:type="dxa"/>
          </w:tcPr>
          <w:p w:rsidR="00F5138C" w:rsidRPr="0089052B" w:rsidRDefault="009100A2" w:rsidP="0089052B">
            <w:pPr>
              <w:pStyle w:val="TableParagraph"/>
              <w:spacing w:line="240" w:lineRule="atLeast"/>
              <w:ind w:left="357"/>
              <w:rPr>
                <w:b/>
              </w:rPr>
            </w:pPr>
            <w:r w:rsidRPr="0089052B">
              <w:rPr>
                <w:b/>
              </w:rPr>
              <w:t xml:space="preserve">Проверяемыйэлемент </w:t>
            </w:r>
            <w:r w:rsidRPr="0089052B">
              <w:rPr>
                <w:b/>
                <w:spacing w:val="-2"/>
              </w:rPr>
              <w:t>содержания</w:t>
            </w:r>
          </w:p>
        </w:tc>
      </w:tr>
      <w:tr w:rsidR="00F5138C" w:rsidRPr="0089052B">
        <w:trPr>
          <w:trHeight w:val="431"/>
        </w:trPr>
        <w:tc>
          <w:tcPr>
            <w:tcW w:w="879" w:type="dxa"/>
          </w:tcPr>
          <w:p w:rsidR="00F5138C" w:rsidRPr="0089052B" w:rsidRDefault="009100A2" w:rsidP="0089052B">
            <w:pPr>
              <w:pStyle w:val="TableParagraph"/>
              <w:spacing w:line="240" w:lineRule="atLeast"/>
              <w:ind w:left="256" w:right="16"/>
              <w:jc w:val="center"/>
            </w:pPr>
            <w:r w:rsidRPr="0089052B">
              <w:rPr>
                <w:spacing w:val="-10"/>
              </w:rPr>
              <w:t>1</w:t>
            </w:r>
          </w:p>
        </w:tc>
        <w:tc>
          <w:tcPr>
            <w:tcW w:w="8403" w:type="dxa"/>
          </w:tcPr>
          <w:p w:rsidR="00F5138C" w:rsidRPr="0089052B" w:rsidRDefault="009100A2" w:rsidP="0089052B">
            <w:pPr>
              <w:pStyle w:val="TableParagraph"/>
              <w:spacing w:line="240" w:lineRule="atLeast"/>
              <w:ind w:left="338"/>
            </w:pPr>
            <w:r w:rsidRPr="0089052B">
              <w:t>Числаи</w:t>
            </w:r>
            <w:r w:rsidRPr="0089052B">
              <w:rPr>
                <w:spacing w:val="-2"/>
              </w:rPr>
              <w:t>вычисления</w:t>
            </w:r>
          </w:p>
        </w:tc>
      </w:tr>
      <w:tr w:rsidR="00F5138C" w:rsidRPr="0089052B">
        <w:trPr>
          <w:trHeight w:val="431"/>
        </w:trPr>
        <w:tc>
          <w:tcPr>
            <w:tcW w:w="879" w:type="dxa"/>
          </w:tcPr>
          <w:p w:rsidR="00F5138C" w:rsidRPr="0089052B" w:rsidRDefault="009100A2" w:rsidP="0089052B">
            <w:pPr>
              <w:pStyle w:val="TableParagraph"/>
              <w:spacing w:line="240" w:lineRule="atLeast"/>
              <w:ind w:left="256" w:right="16"/>
              <w:jc w:val="center"/>
            </w:pPr>
            <w:r w:rsidRPr="0089052B">
              <w:rPr>
                <w:spacing w:val="-5"/>
              </w:rPr>
              <w:t>1.1</w:t>
            </w:r>
          </w:p>
        </w:tc>
        <w:tc>
          <w:tcPr>
            <w:tcW w:w="8403" w:type="dxa"/>
          </w:tcPr>
          <w:p w:rsidR="00F5138C" w:rsidRPr="0089052B" w:rsidRDefault="009100A2" w:rsidP="0089052B">
            <w:pPr>
              <w:pStyle w:val="TableParagraph"/>
              <w:spacing w:line="240" w:lineRule="atLeast"/>
              <w:ind w:left="338"/>
            </w:pPr>
            <w:r w:rsidRPr="0089052B">
              <w:t>Натуральныеицелыечисла.Признакиделимостицелых</w:t>
            </w:r>
            <w:r w:rsidRPr="0089052B">
              <w:rPr>
                <w:spacing w:val="-2"/>
              </w:rPr>
              <w:t>чисел</w:t>
            </w:r>
          </w:p>
        </w:tc>
      </w:tr>
      <w:tr w:rsidR="00F5138C" w:rsidRPr="0089052B">
        <w:trPr>
          <w:trHeight w:val="763"/>
        </w:trPr>
        <w:tc>
          <w:tcPr>
            <w:tcW w:w="879" w:type="dxa"/>
          </w:tcPr>
          <w:p w:rsidR="00F5138C" w:rsidRPr="0089052B" w:rsidRDefault="009100A2" w:rsidP="0089052B">
            <w:pPr>
              <w:pStyle w:val="TableParagraph"/>
              <w:spacing w:line="240" w:lineRule="atLeast"/>
              <w:ind w:left="256" w:right="16"/>
              <w:jc w:val="center"/>
            </w:pPr>
            <w:r w:rsidRPr="0089052B">
              <w:rPr>
                <w:spacing w:val="-5"/>
              </w:rPr>
              <w:t>1.2</w:t>
            </w:r>
          </w:p>
        </w:tc>
        <w:tc>
          <w:tcPr>
            <w:tcW w:w="8403" w:type="dxa"/>
          </w:tcPr>
          <w:p w:rsidR="00F5138C" w:rsidRPr="0089052B" w:rsidRDefault="009100A2" w:rsidP="0089052B">
            <w:pPr>
              <w:pStyle w:val="TableParagraph"/>
              <w:tabs>
                <w:tab w:val="left" w:pos="2021"/>
                <w:tab w:val="left" w:pos="2865"/>
                <w:tab w:val="left" w:pos="4630"/>
                <w:tab w:val="left" w:pos="4961"/>
                <w:tab w:val="left" w:pos="6361"/>
                <w:tab w:val="left" w:pos="7234"/>
              </w:tabs>
              <w:spacing w:line="240" w:lineRule="atLeast"/>
              <w:ind w:left="338"/>
            </w:pPr>
            <w:r w:rsidRPr="0089052B">
              <w:rPr>
                <w:spacing w:val="-2"/>
              </w:rPr>
              <w:t>Рациональные</w:t>
            </w:r>
            <w:r w:rsidRPr="0089052B">
              <w:tab/>
            </w:r>
            <w:r w:rsidRPr="0089052B">
              <w:rPr>
                <w:spacing w:val="-2"/>
              </w:rPr>
              <w:t>числа.</w:t>
            </w:r>
            <w:r w:rsidRPr="0089052B">
              <w:tab/>
            </w:r>
            <w:r w:rsidRPr="0089052B">
              <w:rPr>
                <w:spacing w:val="-2"/>
              </w:rPr>
              <w:t>Обыкновенные</w:t>
            </w:r>
            <w:r w:rsidRPr="0089052B">
              <w:tab/>
            </w:r>
            <w:r w:rsidRPr="0089052B">
              <w:rPr>
                <w:spacing w:val="-10"/>
              </w:rPr>
              <w:t>и</w:t>
            </w:r>
            <w:r w:rsidRPr="0089052B">
              <w:tab/>
            </w:r>
            <w:r w:rsidRPr="0089052B">
              <w:rPr>
                <w:spacing w:val="-2"/>
              </w:rPr>
              <w:t>десятичные</w:t>
            </w:r>
            <w:r w:rsidRPr="0089052B">
              <w:tab/>
            </w:r>
            <w:r w:rsidRPr="0089052B">
              <w:rPr>
                <w:spacing w:val="-2"/>
              </w:rPr>
              <w:t>дроби,</w:t>
            </w:r>
            <w:r w:rsidRPr="0089052B">
              <w:tab/>
            </w:r>
            <w:r w:rsidRPr="0089052B">
              <w:rPr>
                <w:spacing w:val="-2"/>
              </w:rPr>
              <w:t>проценты,</w:t>
            </w:r>
          </w:p>
          <w:p w:rsidR="00F5138C" w:rsidRPr="0089052B" w:rsidRDefault="009100A2" w:rsidP="0089052B">
            <w:pPr>
              <w:pStyle w:val="TableParagraph"/>
              <w:spacing w:line="240" w:lineRule="atLeast"/>
              <w:ind w:left="338"/>
            </w:pPr>
            <w:r w:rsidRPr="0089052B">
              <w:t>бесконечныепериодические</w:t>
            </w:r>
            <w:r w:rsidRPr="0089052B">
              <w:rPr>
                <w:spacing w:val="-4"/>
              </w:rPr>
              <w:t>дроби</w:t>
            </w:r>
          </w:p>
        </w:tc>
      </w:tr>
      <w:tr w:rsidR="00F5138C" w:rsidRPr="0089052B">
        <w:trPr>
          <w:trHeight w:val="762"/>
        </w:trPr>
        <w:tc>
          <w:tcPr>
            <w:tcW w:w="879" w:type="dxa"/>
          </w:tcPr>
          <w:p w:rsidR="00F5138C" w:rsidRPr="0089052B" w:rsidRDefault="009100A2" w:rsidP="0089052B">
            <w:pPr>
              <w:pStyle w:val="TableParagraph"/>
              <w:spacing w:line="240" w:lineRule="atLeast"/>
              <w:ind w:left="256" w:right="16"/>
              <w:jc w:val="center"/>
            </w:pPr>
            <w:r w:rsidRPr="0089052B">
              <w:rPr>
                <w:spacing w:val="-5"/>
              </w:rPr>
              <w:t>1.3</w:t>
            </w:r>
          </w:p>
        </w:tc>
        <w:tc>
          <w:tcPr>
            <w:tcW w:w="8403" w:type="dxa"/>
          </w:tcPr>
          <w:p w:rsidR="00F5138C" w:rsidRPr="0089052B" w:rsidRDefault="009100A2" w:rsidP="0089052B">
            <w:pPr>
              <w:pStyle w:val="TableParagraph"/>
              <w:spacing w:line="240" w:lineRule="atLeast"/>
              <w:ind w:left="338"/>
            </w:pPr>
            <w:r w:rsidRPr="0089052B">
              <w:t>Арифметическийкореньнатуральнойстепени.Действияс</w:t>
            </w:r>
            <w:r w:rsidRPr="0089052B">
              <w:rPr>
                <w:spacing w:val="-2"/>
              </w:rPr>
              <w:t>арифметическими</w:t>
            </w:r>
          </w:p>
          <w:p w:rsidR="00F5138C" w:rsidRPr="0089052B" w:rsidRDefault="009100A2" w:rsidP="0089052B">
            <w:pPr>
              <w:pStyle w:val="TableParagraph"/>
              <w:spacing w:line="240" w:lineRule="atLeast"/>
              <w:ind w:left="338"/>
            </w:pPr>
            <w:r w:rsidRPr="0089052B">
              <w:t>корняминатуральной</w:t>
            </w:r>
            <w:r w:rsidRPr="0089052B">
              <w:rPr>
                <w:spacing w:val="-2"/>
              </w:rPr>
              <w:t xml:space="preserve"> степени</w:t>
            </w:r>
          </w:p>
        </w:tc>
      </w:tr>
      <w:tr w:rsidR="00F5138C" w:rsidRPr="0089052B">
        <w:trPr>
          <w:trHeight w:val="762"/>
        </w:trPr>
        <w:tc>
          <w:tcPr>
            <w:tcW w:w="879" w:type="dxa"/>
          </w:tcPr>
          <w:p w:rsidR="00F5138C" w:rsidRPr="0089052B" w:rsidRDefault="009100A2" w:rsidP="0089052B">
            <w:pPr>
              <w:pStyle w:val="TableParagraph"/>
              <w:spacing w:line="240" w:lineRule="atLeast"/>
              <w:ind w:left="256" w:right="16"/>
              <w:jc w:val="center"/>
            </w:pPr>
            <w:r w:rsidRPr="0089052B">
              <w:rPr>
                <w:spacing w:val="-5"/>
              </w:rPr>
              <w:t>1.4</w:t>
            </w:r>
          </w:p>
        </w:tc>
        <w:tc>
          <w:tcPr>
            <w:tcW w:w="8403" w:type="dxa"/>
          </w:tcPr>
          <w:p w:rsidR="00F5138C" w:rsidRPr="0089052B" w:rsidRDefault="009100A2" w:rsidP="0089052B">
            <w:pPr>
              <w:pStyle w:val="TableParagraph"/>
              <w:spacing w:line="240" w:lineRule="atLeast"/>
              <w:ind w:left="338"/>
            </w:pPr>
            <w:r w:rsidRPr="0089052B">
              <w:t>Степеньсцелымпоказателем.Степеньсрациональным</w:t>
            </w:r>
            <w:r w:rsidRPr="0089052B">
              <w:rPr>
                <w:spacing w:val="-2"/>
              </w:rPr>
              <w:t>показателем.</w:t>
            </w:r>
          </w:p>
          <w:p w:rsidR="00F5138C" w:rsidRPr="0089052B" w:rsidRDefault="009100A2" w:rsidP="0089052B">
            <w:pPr>
              <w:pStyle w:val="TableParagraph"/>
              <w:spacing w:line="240" w:lineRule="atLeast"/>
              <w:ind w:left="338"/>
            </w:pPr>
            <w:r w:rsidRPr="0089052B">
              <w:t>Свойства</w:t>
            </w:r>
            <w:r w:rsidRPr="0089052B">
              <w:rPr>
                <w:spacing w:val="-2"/>
              </w:rPr>
              <w:t>степени</w:t>
            </w:r>
          </w:p>
        </w:tc>
      </w:tr>
      <w:tr w:rsidR="00F5138C" w:rsidRPr="0089052B">
        <w:trPr>
          <w:trHeight w:val="758"/>
        </w:trPr>
        <w:tc>
          <w:tcPr>
            <w:tcW w:w="879" w:type="dxa"/>
          </w:tcPr>
          <w:p w:rsidR="00F5138C" w:rsidRPr="0089052B" w:rsidRDefault="009100A2" w:rsidP="0089052B">
            <w:pPr>
              <w:pStyle w:val="TableParagraph"/>
              <w:spacing w:line="240" w:lineRule="atLeast"/>
              <w:ind w:left="256" w:right="16"/>
              <w:jc w:val="center"/>
            </w:pPr>
            <w:r w:rsidRPr="0089052B">
              <w:rPr>
                <w:spacing w:val="-5"/>
              </w:rPr>
              <w:t>1.5</w:t>
            </w:r>
          </w:p>
        </w:tc>
        <w:tc>
          <w:tcPr>
            <w:tcW w:w="8403" w:type="dxa"/>
          </w:tcPr>
          <w:p w:rsidR="00F5138C" w:rsidRPr="0089052B" w:rsidRDefault="009100A2" w:rsidP="0089052B">
            <w:pPr>
              <w:pStyle w:val="TableParagraph"/>
              <w:spacing w:line="240" w:lineRule="atLeast"/>
              <w:ind w:left="338"/>
            </w:pPr>
            <w:r w:rsidRPr="0089052B">
              <w:t>Синус,косинуситангенсчисловогоаргумента.Арксинус,</w:t>
            </w:r>
            <w:r w:rsidRPr="0089052B">
              <w:rPr>
                <w:spacing w:val="-2"/>
              </w:rPr>
              <w:t>арккосинус,</w:t>
            </w:r>
          </w:p>
          <w:p w:rsidR="00F5138C" w:rsidRPr="0089052B" w:rsidRDefault="009100A2" w:rsidP="0089052B">
            <w:pPr>
              <w:pStyle w:val="TableParagraph"/>
              <w:spacing w:line="240" w:lineRule="atLeast"/>
              <w:ind w:left="338"/>
            </w:pPr>
            <w:r w:rsidRPr="0089052B">
              <w:t>арктангенсчислового</w:t>
            </w:r>
            <w:r w:rsidRPr="0089052B">
              <w:rPr>
                <w:spacing w:val="-2"/>
              </w:rPr>
              <w:t xml:space="preserve"> аргумента</w:t>
            </w:r>
          </w:p>
        </w:tc>
      </w:tr>
      <w:tr w:rsidR="00F5138C" w:rsidRPr="0089052B">
        <w:trPr>
          <w:trHeight w:val="431"/>
        </w:trPr>
        <w:tc>
          <w:tcPr>
            <w:tcW w:w="879" w:type="dxa"/>
          </w:tcPr>
          <w:p w:rsidR="00F5138C" w:rsidRPr="0089052B" w:rsidRDefault="009100A2" w:rsidP="0089052B">
            <w:pPr>
              <w:pStyle w:val="TableParagraph"/>
              <w:spacing w:line="240" w:lineRule="atLeast"/>
              <w:ind w:left="256" w:right="16"/>
              <w:jc w:val="center"/>
            </w:pPr>
            <w:r w:rsidRPr="0089052B">
              <w:rPr>
                <w:spacing w:val="-5"/>
              </w:rPr>
              <w:t>1.6</w:t>
            </w:r>
          </w:p>
        </w:tc>
        <w:tc>
          <w:tcPr>
            <w:tcW w:w="8403" w:type="dxa"/>
          </w:tcPr>
          <w:p w:rsidR="00F5138C" w:rsidRPr="0089052B" w:rsidRDefault="009100A2" w:rsidP="0089052B">
            <w:pPr>
              <w:pStyle w:val="TableParagraph"/>
              <w:spacing w:line="240" w:lineRule="atLeast"/>
              <w:ind w:left="338"/>
            </w:pPr>
            <w:r w:rsidRPr="0089052B">
              <w:t>Логарифмчисла.Десятичныеинатуральные</w:t>
            </w:r>
            <w:r w:rsidRPr="0089052B">
              <w:rPr>
                <w:spacing w:val="-2"/>
              </w:rPr>
              <w:t xml:space="preserve"> логарифмы</w:t>
            </w:r>
          </w:p>
        </w:tc>
      </w:tr>
      <w:tr w:rsidR="00F5138C" w:rsidRPr="0089052B">
        <w:trPr>
          <w:trHeight w:val="1123"/>
        </w:trPr>
        <w:tc>
          <w:tcPr>
            <w:tcW w:w="879"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256" w:right="16"/>
              <w:jc w:val="center"/>
            </w:pPr>
            <w:r w:rsidRPr="0089052B">
              <w:rPr>
                <w:spacing w:val="-5"/>
              </w:rPr>
              <w:t>1.7</w:t>
            </w:r>
          </w:p>
        </w:tc>
        <w:tc>
          <w:tcPr>
            <w:tcW w:w="8403" w:type="dxa"/>
          </w:tcPr>
          <w:p w:rsidR="00F5138C" w:rsidRPr="0089052B" w:rsidRDefault="009100A2" w:rsidP="0089052B">
            <w:pPr>
              <w:pStyle w:val="TableParagraph"/>
              <w:spacing w:line="240" w:lineRule="atLeast"/>
              <w:ind w:left="338"/>
            </w:pPr>
            <w:r w:rsidRPr="0089052B">
              <w:t>Действительныечисла.Арифметическиеоперациис</w:t>
            </w:r>
            <w:r w:rsidRPr="0089052B">
              <w:rPr>
                <w:spacing w:val="-2"/>
              </w:rPr>
              <w:t>действительными</w:t>
            </w:r>
          </w:p>
          <w:p w:rsidR="00F5138C" w:rsidRPr="0089052B" w:rsidRDefault="009100A2" w:rsidP="0089052B">
            <w:pPr>
              <w:pStyle w:val="TableParagraph"/>
              <w:spacing w:line="240" w:lineRule="atLeast"/>
              <w:ind w:left="338"/>
            </w:pPr>
            <w:r w:rsidRPr="0089052B">
              <w:t>числами.Приближённыевычисления,правилаокругления,прикидкаи оценка результата вычислений</w:t>
            </w:r>
          </w:p>
        </w:tc>
      </w:tr>
      <w:tr w:rsidR="00F5138C" w:rsidRPr="0089052B">
        <w:trPr>
          <w:trHeight w:val="431"/>
        </w:trPr>
        <w:tc>
          <w:tcPr>
            <w:tcW w:w="879" w:type="dxa"/>
          </w:tcPr>
          <w:p w:rsidR="00F5138C" w:rsidRPr="0089052B" w:rsidRDefault="009100A2" w:rsidP="0089052B">
            <w:pPr>
              <w:pStyle w:val="TableParagraph"/>
              <w:spacing w:line="240" w:lineRule="atLeast"/>
              <w:ind w:left="256" w:right="16"/>
              <w:jc w:val="center"/>
            </w:pPr>
            <w:r w:rsidRPr="0089052B">
              <w:rPr>
                <w:spacing w:val="-5"/>
              </w:rPr>
              <w:t>1.8</w:t>
            </w:r>
          </w:p>
        </w:tc>
        <w:tc>
          <w:tcPr>
            <w:tcW w:w="8403" w:type="dxa"/>
          </w:tcPr>
          <w:p w:rsidR="00F5138C" w:rsidRPr="0089052B" w:rsidRDefault="009100A2" w:rsidP="0089052B">
            <w:pPr>
              <w:pStyle w:val="TableParagraph"/>
              <w:spacing w:line="240" w:lineRule="atLeast"/>
              <w:ind w:left="338"/>
            </w:pPr>
            <w:r w:rsidRPr="0089052B">
              <w:t>Преобразование</w:t>
            </w:r>
            <w:r w:rsidRPr="0089052B">
              <w:rPr>
                <w:spacing w:val="-2"/>
              </w:rPr>
              <w:t>выражений</w:t>
            </w:r>
          </w:p>
        </w:tc>
      </w:tr>
      <w:tr w:rsidR="00F5138C" w:rsidRPr="0089052B">
        <w:trPr>
          <w:trHeight w:val="431"/>
        </w:trPr>
        <w:tc>
          <w:tcPr>
            <w:tcW w:w="879" w:type="dxa"/>
          </w:tcPr>
          <w:p w:rsidR="00F5138C" w:rsidRPr="0089052B" w:rsidRDefault="009100A2" w:rsidP="0089052B">
            <w:pPr>
              <w:pStyle w:val="TableParagraph"/>
              <w:spacing w:line="240" w:lineRule="atLeast"/>
              <w:ind w:left="256" w:right="16"/>
              <w:jc w:val="center"/>
            </w:pPr>
            <w:r w:rsidRPr="0089052B">
              <w:rPr>
                <w:spacing w:val="-5"/>
              </w:rPr>
              <w:t>1.9</w:t>
            </w:r>
          </w:p>
        </w:tc>
        <w:tc>
          <w:tcPr>
            <w:tcW w:w="8403" w:type="dxa"/>
          </w:tcPr>
          <w:p w:rsidR="00F5138C" w:rsidRPr="0089052B" w:rsidRDefault="009100A2" w:rsidP="0089052B">
            <w:pPr>
              <w:pStyle w:val="TableParagraph"/>
              <w:spacing w:line="240" w:lineRule="atLeast"/>
              <w:ind w:left="338"/>
            </w:pPr>
            <w:r w:rsidRPr="0089052B">
              <w:t>Комплексные</w:t>
            </w:r>
            <w:r w:rsidRPr="0089052B">
              <w:rPr>
                <w:spacing w:val="-4"/>
              </w:rPr>
              <w:t xml:space="preserve"> числа</w:t>
            </w:r>
          </w:p>
        </w:tc>
      </w:tr>
      <w:tr w:rsidR="00F5138C" w:rsidRPr="0089052B">
        <w:trPr>
          <w:trHeight w:val="432"/>
        </w:trPr>
        <w:tc>
          <w:tcPr>
            <w:tcW w:w="879" w:type="dxa"/>
          </w:tcPr>
          <w:p w:rsidR="00F5138C" w:rsidRPr="0089052B" w:rsidRDefault="009100A2" w:rsidP="0089052B">
            <w:pPr>
              <w:pStyle w:val="TableParagraph"/>
              <w:spacing w:line="240" w:lineRule="atLeast"/>
              <w:ind w:left="256" w:right="16"/>
              <w:jc w:val="center"/>
            </w:pPr>
            <w:r w:rsidRPr="0089052B">
              <w:rPr>
                <w:spacing w:val="-10"/>
              </w:rPr>
              <w:t>2</w:t>
            </w:r>
          </w:p>
        </w:tc>
        <w:tc>
          <w:tcPr>
            <w:tcW w:w="8403" w:type="dxa"/>
          </w:tcPr>
          <w:p w:rsidR="00F5138C" w:rsidRPr="0089052B" w:rsidRDefault="009100A2" w:rsidP="0089052B">
            <w:pPr>
              <w:pStyle w:val="TableParagraph"/>
              <w:spacing w:line="240" w:lineRule="atLeast"/>
              <w:ind w:left="338"/>
            </w:pPr>
            <w:r w:rsidRPr="0089052B">
              <w:t>Уравнения и</w:t>
            </w:r>
            <w:r w:rsidRPr="0089052B">
              <w:rPr>
                <w:spacing w:val="-2"/>
              </w:rPr>
              <w:t>неравенства</w:t>
            </w:r>
          </w:p>
        </w:tc>
      </w:tr>
      <w:tr w:rsidR="00F5138C" w:rsidRPr="0089052B">
        <w:trPr>
          <w:trHeight w:val="431"/>
        </w:trPr>
        <w:tc>
          <w:tcPr>
            <w:tcW w:w="879" w:type="dxa"/>
          </w:tcPr>
          <w:p w:rsidR="00F5138C" w:rsidRPr="0089052B" w:rsidRDefault="009100A2" w:rsidP="0089052B">
            <w:pPr>
              <w:pStyle w:val="TableParagraph"/>
              <w:spacing w:line="240" w:lineRule="atLeast"/>
              <w:ind w:left="256" w:right="16"/>
              <w:jc w:val="center"/>
            </w:pPr>
            <w:r w:rsidRPr="0089052B">
              <w:rPr>
                <w:spacing w:val="-5"/>
              </w:rPr>
              <w:t>2.1</w:t>
            </w:r>
          </w:p>
        </w:tc>
        <w:tc>
          <w:tcPr>
            <w:tcW w:w="8403" w:type="dxa"/>
          </w:tcPr>
          <w:p w:rsidR="00F5138C" w:rsidRPr="0089052B" w:rsidRDefault="009100A2" w:rsidP="0089052B">
            <w:pPr>
              <w:pStyle w:val="TableParagraph"/>
              <w:spacing w:line="240" w:lineRule="atLeast"/>
              <w:ind w:left="338"/>
            </w:pPr>
            <w:r w:rsidRPr="0089052B">
              <w:t>Целыеидробно-рациональные</w:t>
            </w:r>
            <w:r w:rsidRPr="0089052B">
              <w:rPr>
                <w:spacing w:val="-2"/>
              </w:rPr>
              <w:t>уравнения</w:t>
            </w:r>
          </w:p>
        </w:tc>
      </w:tr>
      <w:tr w:rsidR="00F5138C" w:rsidRPr="0089052B">
        <w:trPr>
          <w:trHeight w:val="431"/>
        </w:trPr>
        <w:tc>
          <w:tcPr>
            <w:tcW w:w="879" w:type="dxa"/>
          </w:tcPr>
          <w:p w:rsidR="00F5138C" w:rsidRPr="0089052B" w:rsidRDefault="009100A2" w:rsidP="0089052B">
            <w:pPr>
              <w:pStyle w:val="TableParagraph"/>
              <w:spacing w:line="240" w:lineRule="atLeast"/>
              <w:ind w:left="256" w:right="16"/>
              <w:jc w:val="center"/>
            </w:pPr>
            <w:r w:rsidRPr="0089052B">
              <w:rPr>
                <w:spacing w:val="-5"/>
              </w:rPr>
              <w:t>2.2</w:t>
            </w:r>
          </w:p>
        </w:tc>
        <w:tc>
          <w:tcPr>
            <w:tcW w:w="8403" w:type="dxa"/>
          </w:tcPr>
          <w:p w:rsidR="00F5138C" w:rsidRPr="0089052B" w:rsidRDefault="009100A2" w:rsidP="0089052B">
            <w:pPr>
              <w:pStyle w:val="TableParagraph"/>
              <w:spacing w:line="240" w:lineRule="atLeast"/>
              <w:ind w:left="338"/>
            </w:pPr>
            <w:r w:rsidRPr="0089052B">
              <w:t>Иррациональные</w:t>
            </w:r>
            <w:r w:rsidRPr="0089052B">
              <w:rPr>
                <w:spacing w:val="-2"/>
              </w:rPr>
              <w:t xml:space="preserve"> уравнения</w:t>
            </w:r>
          </w:p>
        </w:tc>
      </w:tr>
      <w:tr w:rsidR="00F5138C" w:rsidRPr="0089052B">
        <w:trPr>
          <w:trHeight w:val="427"/>
        </w:trPr>
        <w:tc>
          <w:tcPr>
            <w:tcW w:w="879" w:type="dxa"/>
          </w:tcPr>
          <w:p w:rsidR="00F5138C" w:rsidRPr="0089052B" w:rsidRDefault="009100A2" w:rsidP="0089052B">
            <w:pPr>
              <w:pStyle w:val="TableParagraph"/>
              <w:spacing w:line="240" w:lineRule="atLeast"/>
              <w:ind w:left="256" w:right="16"/>
              <w:jc w:val="center"/>
            </w:pPr>
            <w:r w:rsidRPr="0089052B">
              <w:rPr>
                <w:spacing w:val="-5"/>
              </w:rPr>
              <w:t>2.3</w:t>
            </w:r>
          </w:p>
        </w:tc>
        <w:tc>
          <w:tcPr>
            <w:tcW w:w="8403" w:type="dxa"/>
          </w:tcPr>
          <w:p w:rsidR="00F5138C" w:rsidRPr="0089052B" w:rsidRDefault="009100A2" w:rsidP="0089052B">
            <w:pPr>
              <w:pStyle w:val="TableParagraph"/>
              <w:spacing w:line="240" w:lineRule="atLeast"/>
              <w:ind w:left="338"/>
            </w:pPr>
            <w:r w:rsidRPr="0089052B">
              <w:t>Тригонометрические</w:t>
            </w:r>
            <w:r w:rsidRPr="0089052B">
              <w:rPr>
                <w:spacing w:val="-2"/>
              </w:rPr>
              <w:t>уравнения</w:t>
            </w:r>
          </w:p>
        </w:tc>
      </w:tr>
      <w:tr w:rsidR="00F5138C" w:rsidRPr="0089052B">
        <w:trPr>
          <w:trHeight w:val="432"/>
        </w:trPr>
        <w:tc>
          <w:tcPr>
            <w:tcW w:w="879" w:type="dxa"/>
          </w:tcPr>
          <w:p w:rsidR="00F5138C" w:rsidRPr="0089052B" w:rsidRDefault="009100A2" w:rsidP="0089052B">
            <w:pPr>
              <w:pStyle w:val="TableParagraph"/>
              <w:spacing w:line="240" w:lineRule="atLeast"/>
              <w:ind w:left="256" w:right="16"/>
              <w:jc w:val="center"/>
            </w:pPr>
            <w:r w:rsidRPr="0089052B">
              <w:rPr>
                <w:spacing w:val="-5"/>
              </w:rPr>
              <w:t>2.4</w:t>
            </w:r>
          </w:p>
        </w:tc>
        <w:tc>
          <w:tcPr>
            <w:tcW w:w="8403" w:type="dxa"/>
          </w:tcPr>
          <w:p w:rsidR="00F5138C" w:rsidRPr="0089052B" w:rsidRDefault="009100A2" w:rsidP="0089052B">
            <w:pPr>
              <w:pStyle w:val="TableParagraph"/>
              <w:spacing w:line="240" w:lineRule="atLeast"/>
              <w:ind w:left="338"/>
            </w:pPr>
            <w:r w:rsidRPr="0089052B">
              <w:t>Показательныеилогарифмические</w:t>
            </w:r>
            <w:r w:rsidRPr="0089052B">
              <w:rPr>
                <w:spacing w:val="-2"/>
              </w:rPr>
              <w:t>уравнения</w:t>
            </w:r>
          </w:p>
        </w:tc>
      </w:tr>
      <w:tr w:rsidR="00F5138C" w:rsidRPr="0089052B">
        <w:trPr>
          <w:trHeight w:val="431"/>
        </w:trPr>
        <w:tc>
          <w:tcPr>
            <w:tcW w:w="879" w:type="dxa"/>
          </w:tcPr>
          <w:p w:rsidR="00F5138C" w:rsidRPr="0089052B" w:rsidRDefault="009100A2" w:rsidP="0089052B">
            <w:pPr>
              <w:pStyle w:val="TableParagraph"/>
              <w:spacing w:line="240" w:lineRule="atLeast"/>
              <w:ind w:left="256" w:right="16"/>
              <w:jc w:val="center"/>
            </w:pPr>
            <w:r w:rsidRPr="0089052B">
              <w:rPr>
                <w:spacing w:val="-5"/>
              </w:rPr>
              <w:t>2.5</w:t>
            </w:r>
          </w:p>
        </w:tc>
        <w:tc>
          <w:tcPr>
            <w:tcW w:w="8403" w:type="dxa"/>
          </w:tcPr>
          <w:p w:rsidR="00F5138C" w:rsidRPr="0089052B" w:rsidRDefault="009100A2" w:rsidP="0089052B">
            <w:pPr>
              <w:pStyle w:val="TableParagraph"/>
              <w:spacing w:line="240" w:lineRule="atLeast"/>
              <w:ind w:left="338"/>
            </w:pPr>
            <w:r w:rsidRPr="0089052B">
              <w:t>Целыеи дробно-рациональные</w:t>
            </w:r>
            <w:r w:rsidRPr="0089052B">
              <w:rPr>
                <w:spacing w:val="-2"/>
              </w:rPr>
              <w:t>неравенства</w:t>
            </w:r>
          </w:p>
        </w:tc>
      </w:tr>
      <w:tr w:rsidR="00F5138C" w:rsidRPr="0089052B">
        <w:trPr>
          <w:trHeight w:val="431"/>
        </w:trPr>
        <w:tc>
          <w:tcPr>
            <w:tcW w:w="879" w:type="dxa"/>
          </w:tcPr>
          <w:p w:rsidR="00F5138C" w:rsidRPr="0089052B" w:rsidRDefault="009100A2" w:rsidP="0089052B">
            <w:pPr>
              <w:pStyle w:val="TableParagraph"/>
              <w:spacing w:line="240" w:lineRule="atLeast"/>
              <w:ind w:left="256" w:right="16"/>
              <w:jc w:val="center"/>
            </w:pPr>
            <w:r w:rsidRPr="0089052B">
              <w:rPr>
                <w:spacing w:val="-5"/>
              </w:rPr>
              <w:t>2.6</w:t>
            </w:r>
          </w:p>
        </w:tc>
        <w:tc>
          <w:tcPr>
            <w:tcW w:w="8403" w:type="dxa"/>
          </w:tcPr>
          <w:p w:rsidR="00F5138C" w:rsidRPr="0089052B" w:rsidRDefault="009100A2" w:rsidP="0089052B">
            <w:pPr>
              <w:pStyle w:val="TableParagraph"/>
              <w:spacing w:line="240" w:lineRule="atLeast"/>
              <w:ind w:left="338"/>
            </w:pPr>
            <w:r w:rsidRPr="0089052B">
              <w:t>Иррациональные</w:t>
            </w:r>
            <w:r w:rsidRPr="0089052B">
              <w:rPr>
                <w:spacing w:val="-2"/>
              </w:rPr>
              <w:t>неравенства</w:t>
            </w:r>
          </w:p>
        </w:tc>
      </w:tr>
      <w:tr w:rsidR="00F5138C" w:rsidRPr="0089052B">
        <w:trPr>
          <w:trHeight w:val="431"/>
        </w:trPr>
        <w:tc>
          <w:tcPr>
            <w:tcW w:w="879" w:type="dxa"/>
          </w:tcPr>
          <w:p w:rsidR="00F5138C" w:rsidRPr="0089052B" w:rsidRDefault="009100A2" w:rsidP="0089052B">
            <w:pPr>
              <w:pStyle w:val="TableParagraph"/>
              <w:spacing w:line="240" w:lineRule="atLeast"/>
              <w:ind w:left="256" w:right="16"/>
              <w:jc w:val="center"/>
            </w:pPr>
            <w:r w:rsidRPr="0089052B">
              <w:rPr>
                <w:spacing w:val="-5"/>
              </w:rPr>
              <w:t>2.7</w:t>
            </w:r>
          </w:p>
        </w:tc>
        <w:tc>
          <w:tcPr>
            <w:tcW w:w="8403" w:type="dxa"/>
          </w:tcPr>
          <w:p w:rsidR="00F5138C" w:rsidRPr="0089052B" w:rsidRDefault="009100A2" w:rsidP="0089052B">
            <w:pPr>
              <w:pStyle w:val="TableParagraph"/>
              <w:spacing w:line="240" w:lineRule="atLeast"/>
              <w:ind w:left="338"/>
            </w:pPr>
            <w:r w:rsidRPr="0089052B">
              <w:t>Показательныеилогарифмические</w:t>
            </w:r>
            <w:r w:rsidRPr="0089052B">
              <w:rPr>
                <w:spacing w:val="-2"/>
              </w:rPr>
              <w:t>неравенства</w:t>
            </w:r>
          </w:p>
        </w:tc>
      </w:tr>
      <w:tr w:rsidR="00F5138C" w:rsidRPr="0089052B">
        <w:trPr>
          <w:trHeight w:val="432"/>
        </w:trPr>
        <w:tc>
          <w:tcPr>
            <w:tcW w:w="879" w:type="dxa"/>
          </w:tcPr>
          <w:p w:rsidR="00F5138C" w:rsidRPr="0089052B" w:rsidRDefault="009100A2" w:rsidP="0089052B">
            <w:pPr>
              <w:pStyle w:val="TableParagraph"/>
              <w:spacing w:line="240" w:lineRule="atLeast"/>
              <w:ind w:left="256" w:right="16"/>
              <w:jc w:val="center"/>
            </w:pPr>
            <w:r w:rsidRPr="0089052B">
              <w:rPr>
                <w:spacing w:val="-5"/>
              </w:rPr>
              <w:t>2.8</w:t>
            </w:r>
          </w:p>
        </w:tc>
        <w:tc>
          <w:tcPr>
            <w:tcW w:w="8403" w:type="dxa"/>
          </w:tcPr>
          <w:p w:rsidR="00F5138C" w:rsidRPr="0089052B" w:rsidRDefault="009100A2" w:rsidP="0089052B">
            <w:pPr>
              <w:pStyle w:val="TableParagraph"/>
              <w:spacing w:line="240" w:lineRule="atLeast"/>
              <w:ind w:left="338"/>
            </w:pPr>
            <w:r w:rsidRPr="0089052B">
              <w:t>Тригонометрические</w:t>
            </w:r>
            <w:r w:rsidRPr="0089052B">
              <w:rPr>
                <w:spacing w:val="-2"/>
              </w:rPr>
              <w:t>неравенства</w:t>
            </w:r>
          </w:p>
        </w:tc>
      </w:tr>
      <w:tr w:rsidR="00F5138C" w:rsidRPr="0089052B">
        <w:trPr>
          <w:trHeight w:val="431"/>
        </w:trPr>
        <w:tc>
          <w:tcPr>
            <w:tcW w:w="879" w:type="dxa"/>
          </w:tcPr>
          <w:p w:rsidR="00F5138C" w:rsidRPr="0089052B" w:rsidRDefault="009100A2" w:rsidP="0089052B">
            <w:pPr>
              <w:pStyle w:val="TableParagraph"/>
              <w:spacing w:line="240" w:lineRule="atLeast"/>
              <w:ind w:left="256" w:right="16"/>
              <w:jc w:val="center"/>
            </w:pPr>
            <w:r w:rsidRPr="0089052B">
              <w:rPr>
                <w:spacing w:val="-5"/>
              </w:rPr>
              <w:t>2.9</w:t>
            </w:r>
          </w:p>
        </w:tc>
        <w:tc>
          <w:tcPr>
            <w:tcW w:w="8403" w:type="dxa"/>
          </w:tcPr>
          <w:p w:rsidR="00F5138C" w:rsidRPr="0089052B" w:rsidRDefault="009100A2" w:rsidP="0089052B">
            <w:pPr>
              <w:pStyle w:val="TableParagraph"/>
              <w:spacing w:line="240" w:lineRule="atLeast"/>
              <w:ind w:left="338"/>
            </w:pPr>
            <w:r w:rsidRPr="0089052B">
              <w:t>Системыисовокупностиуравненийи</w:t>
            </w:r>
            <w:r w:rsidRPr="0089052B">
              <w:rPr>
                <w:spacing w:val="-2"/>
              </w:rPr>
              <w:t>неравенств</w:t>
            </w:r>
          </w:p>
        </w:tc>
      </w:tr>
      <w:tr w:rsidR="00F5138C" w:rsidRPr="0089052B">
        <w:trPr>
          <w:trHeight w:val="431"/>
        </w:trPr>
        <w:tc>
          <w:tcPr>
            <w:tcW w:w="879" w:type="dxa"/>
          </w:tcPr>
          <w:p w:rsidR="00F5138C" w:rsidRPr="0089052B" w:rsidRDefault="009100A2" w:rsidP="0089052B">
            <w:pPr>
              <w:pStyle w:val="TableParagraph"/>
              <w:spacing w:line="240" w:lineRule="atLeast"/>
              <w:ind w:left="256" w:right="11"/>
              <w:jc w:val="center"/>
            </w:pPr>
            <w:r w:rsidRPr="0089052B">
              <w:rPr>
                <w:spacing w:val="-4"/>
              </w:rPr>
              <w:t>2.10</w:t>
            </w:r>
          </w:p>
        </w:tc>
        <w:tc>
          <w:tcPr>
            <w:tcW w:w="8403" w:type="dxa"/>
          </w:tcPr>
          <w:p w:rsidR="00F5138C" w:rsidRPr="0089052B" w:rsidRDefault="009100A2" w:rsidP="0089052B">
            <w:pPr>
              <w:pStyle w:val="TableParagraph"/>
              <w:spacing w:line="240" w:lineRule="atLeast"/>
              <w:ind w:left="338"/>
            </w:pPr>
            <w:r w:rsidRPr="0089052B">
              <w:t>Уравнения,неравенстваисистемыс</w:t>
            </w:r>
            <w:r w:rsidRPr="0089052B">
              <w:rPr>
                <w:spacing w:val="-2"/>
              </w:rPr>
              <w:t>параметрами</w:t>
            </w:r>
          </w:p>
        </w:tc>
      </w:tr>
      <w:tr w:rsidR="00F5138C" w:rsidRPr="0089052B">
        <w:trPr>
          <w:trHeight w:val="431"/>
        </w:trPr>
        <w:tc>
          <w:tcPr>
            <w:tcW w:w="879" w:type="dxa"/>
          </w:tcPr>
          <w:p w:rsidR="00F5138C" w:rsidRPr="0089052B" w:rsidRDefault="009100A2" w:rsidP="0089052B">
            <w:pPr>
              <w:pStyle w:val="TableParagraph"/>
              <w:spacing w:line="240" w:lineRule="atLeast"/>
              <w:ind w:left="256" w:right="11"/>
              <w:jc w:val="center"/>
            </w:pPr>
            <w:r w:rsidRPr="0089052B">
              <w:rPr>
                <w:spacing w:val="-4"/>
              </w:rPr>
              <w:t>2.11</w:t>
            </w:r>
          </w:p>
        </w:tc>
        <w:tc>
          <w:tcPr>
            <w:tcW w:w="8403" w:type="dxa"/>
          </w:tcPr>
          <w:p w:rsidR="00F5138C" w:rsidRPr="0089052B" w:rsidRDefault="009100A2" w:rsidP="0089052B">
            <w:pPr>
              <w:pStyle w:val="TableParagraph"/>
              <w:spacing w:line="240" w:lineRule="atLeast"/>
              <w:ind w:left="338"/>
            </w:pPr>
            <w:r w:rsidRPr="0089052B">
              <w:t>Матрицасистемылинейныхуравнений.Определитель</w:t>
            </w:r>
            <w:r w:rsidRPr="0089052B">
              <w:rPr>
                <w:spacing w:val="-2"/>
              </w:rPr>
              <w:t>матрицы</w:t>
            </w:r>
          </w:p>
        </w:tc>
      </w:tr>
      <w:tr w:rsidR="00F5138C" w:rsidRPr="0089052B">
        <w:trPr>
          <w:trHeight w:val="427"/>
        </w:trPr>
        <w:tc>
          <w:tcPr>
            <w:tcW w:w="879" w:type="dxa"/>
          </w:tcPr>
          <w:p w:rsidR="00F5138C" w:rsidRPr="0089052B" w:rsidRDefault="009100A2" w:rsidP="0089052B">
            <w:pPr>
              <w:pStyle w:val="TableParagraph"/>
              <w:spacing w:line="240" w:lineRule="atLeast"/>
              <w:ind w:left="256" w:right="16"/>
              <w:jc w:val="center"/>
            </w:pPr>
            <w:r w:rsidRPr="0089052B">
              <w:rPr>
                <w:spacing w:val="-10"/>
              </w:rPr>
              <w:t>3</w:t>
            </w:r>
          </w:p>
        </w:tc>
        <w:tc>
          <w:tcPr>
            <w:tcW w:w="8403" w:type="dxa"/>
          </w:tcPr>
          <w:p w:rsidR="00F5138C" w:rsidRPr="0089052B" w:rsidRDefault="009100A2" w:rsidP="0089052B">
            <w:pPr>
              <w:pStyle w:val="TableParagraph"/>
              <w:spacing w:line="240" w:lineRule="atLeast"/>
              <w:ind w:left="338"/>
            </w:pPr>
            <w:r w:rsidRPr="0089052B">
              <w:t>Функции и</w:t>
            </w:r>
            <w:r w:rsidRPr="0089052B">
              <w:rPr>
                <w:spacing w:val="-2"/>
              </w:rPr>
              <w:t>графики</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2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79"/>
        <w:gridCol w:w="8403"/>
      </w:tblGrid>
      <w:tr w:rsidR="00F5138C" w:rsidRPr="0089052B">
        <w:trPr>
          <w:trHeight w:val="762"/>
        </w:trPr>
        <w:tc>
          <w:tcPr>
            <w:tcW w:w="879" w:type="dxa"/>
          </w:tcPr>
          <w:p w:rsidR="00F5138C" w:rsidRPr="0089052B" w:rsidRDefault="009100A2" w:rsidP="0089052B">
            <w:pPr>
              <w:pStyle w:val="TableParagraph"/>
              <w:spacing w:line="240" w:lineRule="atLeast"/>
              <w:ind w:left="256" w:right="16"/>
              <w:jc w:val="center"/>
            </w:pPr>
            <w:r w:rsidRPr="0089052B">
              <w:rPr>
                <w:spacing w:val="-5"/>
              </w:rPr>
              <w:t>3.1</w:t>
            </w:r>
          </w:p>
        </w:tc>
        <w:tc>
          <w:tcPr>
            <w:tcW w:w="8403" w:type="dxa"/>
          </w:tcPr>
          <w:p w:rsidR="00F5138C" w:rsidRPr="0089052B" w:rsidRDefault="009100A2" w:rsidP="0089052B">
            <w:pPr>
              <w:pStyle w:val="TableParagraph"/>
              <w:spacing w:line="240" w:lineRule="atLeast"/>
              <w:ind w:left="338"/>
            </w:pPr>
            <w:r w:rsidRPr="0089052B">
              <w:t>Функция,способызаданияфункции.Графикфункции.Взаимно</w:t>
            </w:r>
            <w:r w:rsidRPr="0089052B">
              <w:rPr>
                <w:spacing w:val="-2"/>
              </w:rPr>
              <w:t>обратные</w:t>
            </w:r>
          </w:p>
          <w:p w:rsidR="00F5138C" w:rsidRPr="0089052B" w:rsidRDefault="009100A2" w:rsidP="0089052B">
            <w:pPr>
              <w:pStyle w:val="TableParagraph"/>
              <w:spacing w:line="240" w:lineRule="atLeast"/>
              <w:ind w:left="338"/>
            </w:pPr>
            <w:r w:rsidRPr="0089052B">
              <w:t>функции.Чётныеинечётныефункции.Периодические</w:t>
            </w:r>
            <w:r w:rsidRPr="0089052B">
              <w:rPr>
                <w:spacing w:val="-2"/>
              </w:rPr>
              <w:t>функции</w:t>
            </w:r>
          </w:p>
        </w:tc>
      </w:tr>
      <w:tr w:rsidR="00F5138C" w:rsidRPr="0089052B">
        <w:trPr>
          <w:trHeight w:val="1483"/>
        </w:trPr>
        <w:tc>
          <w:tcPr>
            <w:tcW w:w="879"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256" w:right="16"/>
              <w:jc w:val="center"/>
            </w:pPr>
            <w:r w:rsidRPr="0089052B">
              <w:rPr>
                <w:spacing w:val="-5"/>
              </w:rPr>
              <w:t>3.2</w:t>
            </w:r>
          </w:p>
        </w:tc>
        <w:tc>
          <w:tcPr>
            <w:tcW w:w="8403" w:type="dxa"/>
          </w:tcPr>
          <w:p w:rsidR="00F5138C" w:rsidRPr="0089052B" w:rsidRDefault="009100A2" w:rsidP="0089052B">
            <w:pPr>
              <w:pStyle w:val="TableParagraph"/>
              <w:spacing w:line="240" w:lineRule="atLeast"/>
              <w:ind w:left="338" w:right="107"/>
              <w:jc w:val="both"/>
            </w:pPr>
            <w:r w:rsidRPr="0089052B">
              <w:t>Область определения и множество значений функции. Нули функции. Промежутки знакопостоянства. Промежутки монотонности функции. Максимумыиминимумыфункции.Наибольшееинаименьшее</w:t>
            </w:r>
            <w:r w:rsidRPr="0089052B">
              <w:rPr>
                <w:spacing w:val="-2"/>
              </w:rPr>
              <w:t>значение</w:t>
            </w:r>
          </w:p>
          <w:p w:rsidR="00F5138C" w:rsidRPr="0089052B" w:rsidRDefault="009100A2" w:rsidP="0089052B">
            <w:pPr>
              <w:pStyle w:val="TableParagraph"/>
              <w:spacing w:line="240" w:lineRule="atLeast"/>
              <w:ind w:left="338"/>
              <w:jc w:val="both"/>
            </w:pPr>
            <w:r w:rsidRPr="0089052B">
              <w:t>функциина</w:t>
            </w:r>
            <w:r w:rsidRPr="0089052B">
              <w:rPr>
                <w:spacing w:val="-2"/>
              </w:rPr>
              <w:t>промежутке</w:t>
            </w:r>
          </w:p>
        </w:tc>
      </w:tr>
      <w:tr w:rsidR="00F5138C" w:rsidRPr="0089052B">
        <w:trPr>
          <w:trHeight w:val="758"/>
        </w:trPr>
        <w:tc>
          <w:tcPr>
            <w:tcW w:w="879" w:type="dxa"/>
          </w:tcPr>
          <w:p w:rsidR="00F5138C" w:rsidRPr="0089052B" w:rsidRDefault="009100A2" w:rsidP="0089052B">
            <w:pPr>
              <w:pStyle w:val="TableParagraph"/>
              <w:spacing w:line="240" w:lineRule="atLeast"/>
              <w:ind w:left="256" w:right="16"/>
              <w:jc w:val="center"/>
            </w:pPr>
            <w:r w:rsidRPr="0089052B">
              <w:rPr>
                <w:spacing w:val="-5"/>
              </w:rPr>
              <w:t>3.3</w:t>
            </w:r>
          </w:p>
        </w:tc>
        <w:tc>
          <w:tcPr>
            <w:tcW w:w="8403" w:type="dxa"/>
          </w:tcPr>
          <w:p w:rsidR="00F5138C" w:rsidRPr="0089052B" w:rsidRDefault="009100A2" w:rsidP="0089052B">
            <w:pPr>
              <w:pStyle w:val="TableParagraph"/>
              <w:spacing w:line="240" w:lineRule="atLeast"/>
              <w:ind w:left="338"/>
            </w:pPr>
            <w:r w:rsidRPr="0089052B">
              <w:t>Степеннаяфункцияснатуральнымицелымпоказателем.Еёсвойства</w:t>
            </w:r>
            <w:r w:rsidRPr="0089052B">
              <w:rPr>
                <w:spacing w:val="-10"/>
              </w:rPr>
              <w:t>и</w:t>
            </w:r>
          </w:p>
          <w:p w:rsidR="00F5138C" w:rsidRPr="0089052B" w:rsidRDefault="009100A2" w:rsidP="0089052B">
            <w:pPr>
              <w:pStyle w:val="TableParagraph"/>
              <w:spacing w:line="240" w:lineRule="atLeast"/>
              <w:ind w:left="338"/>
            </w:pPr>
            <w:r w:rsidRPr="0089052B">
              <w:t>график. Свойстваиграфиккорня</w:t>
            </w:r>
            <w:r w:rsidRPr="0089052B">
              <w:rPr>
                <w:i/>
              </w:rPr>
              <w:t>n</w:t>
            </w:r>
            <w:r w:rsidRPr="0089052B">
              <w:t>-ой</w:t>
            </w:r>
            <w:r w:rsidRPr="0089052B">
              <w:rPr>
                <w:spacing w:val="-2"/>
              </w:rPr>
              <w:t>степени</w:t>
            </w:r>
          </w:p>
        </w:tc>
      </w:tr>
      <w:tr w:rsidR="00F5138C" w:rsidRPr="0089052B">
        <w:trPr>
          <w:trHeight w:val="432"/>
        </w:trPr>
        <w:tc>
          <w:tcPr>
            <w:tcW w:w="879" w:type="dxa"/>
          </w:tcPr>
          <w:p w:rsidR="00F5138C" w:rsidRPr="0089052B" w:rsidRDefault="009100A2" w:rsidP="0089052B">
            <w:pPr>
              <w:pStyle w:val="TableParagraph"/>
              <w:spacing w:line="240" w:lineRule="atLeast"/>
              <w:ind w:left="256" w:right="16"/>
              <w:jc w:val="center"/>
            </w:pPr>
            <w:r w:rsidRPr="0089052B">
              <w:rPr>
                <w:spacing w:val="-5"/>
              </w:rPr>
              <w:t>3.4</w:t>
            </w:r>
          </w:p>
        </w:tc>
        <w:tc>
          <w:tcPr>
            <w:tcW w:w="8403" w:type="dxa"/>
          </w:tcPr>
          <w:p w:rsidR="00F5138C" w:rsidRPr="0089052B" w:rsidRDefault="009100A2" w:rsidP="0089052B">
            <w:pPr>
              <w:pStyle w:val="TableParagraph"/>
              <w:spacing w:line="240" w:lineRule="atLeast"/>
              <w:ind w:left="338"/>
            </w:pPr>
            <w:r w:rsidRPr="0089052B">
              <w:t>Тригонометрическиефункции,ихсвойстваи</w:t>
            </w:r>
            <w:r w:rsidRPr="0089052B">
              <w:rPr>
                <w:spacing w:val="-2"/>
              </w:rPr>
              <w:t>графики</w:t>
            </w:r>
          </w:p>
        </w:tc>
      </w:tr>
      <w:tr w:rsidR="00F5138C" w:rsidRPr="0089052B">
        <w:trPr>
          <w:trHeight w:val="431"/>
        </w:trPr>
        <w:tc>
          <w:tcPr>
            <w:tcW w:w="879" w:type="dxa"/>
          </w:tcPr>
          <w:p w:rsidR="00F5138C" w:rsidRPr="0089052B" w:rsidRDefault="009100A2" w:rsidP="0089052B">
            <w:pPr>
              <w:pStyle w:val="TableParagraph"/>
              <w:spacing w:line="240" w:lineRule="atLeast"/>
              <w:ind w:left="256" w:right="16"/>
              <w:jc w:val="center"/>
            </w:pPr>
            <w:r w:rsidRPr="0089052B">
              <w:rPr>
                <w:spacing w:val="-5"/>
              </w:rPr>
              <w:t>3.5</w:t>
            </w:r>
          </w:p>
        </w:tc>
        <w:tc>
          <w:tcPr>
            <w:tcW w:w="8403" w:type="dxa"/>
          </w:tcPr>
          <w:p w:rsidR="00F5138C" w:rsidRPr="0089052B" w:rsidRDefault="009100A2" w:rsidP="0089052B">
            <w:pPr>
              <w:pStyle w:val="TableParagraph"/>
              <w:spacing w:line="240" w:lineRule="atLeast"/>
              <w:ind w:left="338"/>
            </w:pPr>
            <w:r w:rsidRPr="0089052B">
              <w:t>Показательнаяилогарифмическаяфункции, ихсвойстваи</w:t>
            </w:r>
            <w:r w:rsidRPr="0089052B">
              <w:rPr>
                <w:spacing w:val="-2"/>
              </w:rPr>
              <w:t>графики</w:t>
            </w:r>
          </w:p>
        </w:tc>
      </w:tr>
      <w:tr w:rsidR="00F5138C" w:rsidRPr="0089052B">
        <w:trPr>
          <w:trHeight w:val="762"/>
        </w:trPr>
        <w:tc>
          <w:tcPr>
            <w:tcW w:w="879" w:type="dxa"/>
          </w:tcPr>
          <w:p w:rsidR="00F5138C" w:rsidRPr="0089052B" w:rsidRDefault="009100A2" w:rsidP="0089052B">
            <w:pPr>
              <w:pStyle w:val="TableParagraph"/>
              <w:spacing w:line="240" w:lineRule="atLeast"/>
              <w:ind w:left="256" w:right="16"/>
              <w:jc w:val="center"/>
            </w:pPr>
            <w:r w:rsidRPr="0089052B">
              <w:rPr>
                <w:spacing w:val="-5"/>
              </w:rPr>
              <w:t>3.6</w:t>
            </w:r>
          </w:p>
        </w:tc>
        <w:tc>
          <w:tcPr>
            <w:tcW w:w="8403" w:type="dxa"/>
          </w:tcPr>
          <w:p w:rsidR="00F5138C" w:rsidRPr="0089052B" w:rsidRDefault="009100A2" w:rsidP="0089052B">
            <w:pPr>
              <w:pStyle w:val="TableParagraph"/>
              <w:tabs>
                <w:tab w:val="left" w:pos="1211"/>
                <w:tab w:val="left" w:pos="2328"/>
                <w:tab w:val="left" w:pos="3743"/>
                <w:tab w:val="left" w:pos="4937"/>
                <w:tab w:val="left" w:pos="6136"/>
                <w:tab w:val="left" w:pos="7334"/>
              </w:tabs>
              <w:spacing w:line="240" w:lineRule="atLeast"/>
              <w:ind w:left="338"/>
            </w:pPr>
            <w:r w:rsidRPr="0089052B">
              <w:rPr>
                <w:spacing w:val="-2"/>
              </w:rPr>
              <w:t>Точки</w:t>
            </w:r>
            <w:r w:rsidRPr="0089052B">
              <w:tab/>
            </w:r>
            <w:r w:rsidRPr="0089052B">
              <w:rPr>
                <w:spacing w:val="-2"/>
              </w:rPr>
              <w:t>разрыва.</w:t>
            </w:r>
            <w:r w:rsidRPr="0089052B">
              <w:tab/>
            </w:r>
            <w:r w:rsidRPr="0089052B">
              <w:rPr>
                <w:spacing w:val="-2"/>
              </w:rPr>
              <w:t>Асимптоты</w:t>
            </w:r>
            <w:r w:rsidRPr="0089052B">
              <w:tab/>
            </w:r>
            <w:r w:rsidRPr="0089052B">
              <w:rPr>
                <w:spacing w:val="-2"/>
              </w:rPr>
              <w:t>графиков</w:t>
            </w:r>
            <w:r w:rsidRPr="0089052B">
              <w:tab/>
            </w:r>
            <w:r w:rsidRPr="0089052B">
              <w:rPr>
                <w:spacing w:val="-2"/>
              </w:rPr>
              <w:t>функций.</w:t>
            </w:r>
            <w:r w:rsidRPr="0089052B">
              <w:tab/>
            </w:r>
            <w:r w:rsidRPr="0089052B">
              <w:rPr>
                <w:spacing w:val="-2"/>
              </w:rPr>
              <w:t>Свойства</w:t>
            </w:r>
            <w:r w:rsidRPr="0089052B">
              <w:tab/>
            </w:r>
            <w:r w:rsidRPr="0089052B">
              <w:rPr>
                <w:spacing w:val="-2"/>
              </w:rPr>
              <w:t>функций,</w:t>
            </w:r>
          </w:p>
          <w:p w:rsidR="00F5138C" w:rsidRPr="0089052B" w:rsidRDefault="009100A2" w:rsidP="0089052B">
            <w:pPr>
              <w:pStyle w:val="TableParagraph"/>
              <w:spacing w:line="240" w:lineRule="atLeast"/>
              <w:ind w:left="338"/>
            </w:pPr>
            <w:r w:rsidRPr="0089052B">
              <w:t>непрерывныхна</w:t>
            </w:r>
            <w:r w:rsidRPr="0089052B">
              <w:rPr>
                <w:spacing w:val="-2"/>
              </w:rPr>
              <w:t>отрезке</w:t>
            </w:r>
          </w:p>
        </w:tc>
      </w:tr>
      <w:tr w:rsidR="00F5138C" w:rsidRPr="0089052B">
        <w:trPr>
          <w:trHeight w:val="432"/>
        </w:trPr>
        <w:tc>
          <w:tcPr>
            <w:tcW w:w="879" w:type="dxa"/>
          </w:tcPr>
          <w:p w:rsidR="00F5138C" w:rsidRPr="0089052B" w:rsidRDefault="009100A2" w:rsidP="0089052B">
            <w:pPr>
              <w:pStyle w:val="TableParagraph"/>
              <w:spacing w:line="240" w:lineRule="atLeast"/>
              <w:ind w:left="256" w:right="16"/>
              <w:jc w:val="center"/>
            </w:pPr>
            <w:r w:rsidRPr="0089052B">
              <w:rPr>
                <w:spacing w:val="-5"/>
              </w:rPr>
              <w:t>3.7</w:t>
            </w:r>
          </w:p>
        </w:tc>
        <w:tc>
          <w:tcPr>
            <w:tcW w:w="8403" w:type="dxa"/>
          </w:tcPr>
          <w:p w:rsidR="00F5138C" w:rsidRPr="0089052B" w:rsidRDefault="009100A2" w:rsidP="0089052B">
            <w:pPr>
              <w:pStyle w:val="TableParagraph"/>
              <w:spacing w:line="240" w:lineRule="atLeast"/>
              <w:ind w:left="338"/>
            </w:pPr>
            <w:r w:rsidRPr="0089052B">
              <w:t>Последовательности,способызадания</w:t>
            </w:r>
            <w:r w:rsidRPr="0089052B">
              <w:rPr>
                <w:spacing w:val="-2"/>
              </w:rPr>
              <w:t>последовательностей</w:t>
            </w:r>
          </w:p>
        </w:tc>
      </w:tr>
      <w:tr w:rsidR="00F5138C" w:rsidRPr="0089052B">
        <w:trPr>
          <w:trHeight w:val="431"/>
        </w:trPr>
        <w:tc>
          <w:tcPr>
            <w:tcW w:w="879" w:type="dxa"/>
          </w:tcPr>
          <w:p w:rsidR="00F5138C" w:rsidRPr="0089052B" w:rsidRDefault="009100A2" w:rsidP="0089052B">
            <w:pPr>
              <w:pStyle w:val="TableParagraph"/>
              <w:spacing w:line="240" w:lineRule="atLeast"/>
              <w:ind w:left="256" w:right="16"/>
              <w:jc w:val="center"/>
            </w:pPr>
            <w:r w:rsidRPr="0089052B">
              <w:rPr>
                <w:spacing w:val="-5"/>
              </w:rPr>
              <w:t>3.8</w:t>
            </w:r>
          </w:p>
        </w:tc>
        <w:tc>
          <w:tcPr>
            <w:tcW w:w="8403" w:type="dxa"/>
          </w:tcPr>
          <w:p w:rsidR="00F5138C" w:rsidRPr="0089052B" w:rsidRDefault="009100A2" w:rsidP="0089052B">
            <w:pPr>
              <w:pStyle w:val="TableParagraph"/>
              <w:spacing w:line="240" w:lineRule="atLeast"/>
              <w:ind w:left="338"/>
            </w:pPr>
            <w:r w:rsidRPr="0089052B">
              <w:t>Арифметическаяигеометрическаяпрогрессии.Формуласложных</w:t>
            </w:r>
            <w:r w:rsidRPr="0089052B">
              <w:rPr>
                <w:spacing w:val="-2"/>
              </w:rPr>
              <w:t>процентов</w:t>
            </w:r>
          </w:p>
        </w:tc>
      </w:tr>
      <w:tr w:rsidR="00F5138C" w:rsidRPr="0089052B">
        <w:trPr>
          <w:trHeight w:val="431"/>
        </w:trPr>
        <w:tc>
          <w:tcPr>
            <w:tcW w:w="879" w:type="dxa"/>
          </w:tcPr>
          <w:p w:rsidR="00F5138C" w:rsidRPr="0089052B" w:rsidRDefault="009100A2" w:rsidP="0089052B">
            <w:pPr>
              <w:pStyle w:val="TableParagraph"/>
              <w:spacing w:line="240" w:lineRule="atLeast"/>
              <w:ind w:left="256" w:right="16"/>
              <w:jc w:val="center"/>
            </w:pPr>
            <w:r w:rsidRPr="0089052B">
              <w:rPr>
                <w:spacing w:val="-10"/>
              </w:rPr>
              <w:t>4</w:t>
            </w:r>
          </w:p>
        </w:tc>
        <w:tc>
          <w:tcPr>
            <w:tcW w:w="8403" w:type="dxa"/>
          </w:tcPr>
          <w:p w:rsidR="00F5138C" w:rsidRPr="0089052B" w:rsidRDefault="009100A2" w:rsidP="0089052B">
            <w:pPr>
              <w:pStyle w:val="TableParagraph"/>
              <w:spacing w:line="240" w:lineRule="atLeast"/>
              <w:ind w:left="338"/>
            </w:pPr>
            <w:r w:rsidRPr="0089052B">
              <w:t>Началаматематического</w:t>
            </w:r>
            <w:r w:rsidRPr="0089052B">
              <w:rPr>
                <w:spacing w:val="-2"/>
              </w:rPr>
              <w:t xml:space="preserve"> анализа</w:t>
            </w:r>
          </w:p>
        </w:tc>
      </w:tr>
      <w:tr w:rsidR="00F5138C" w:rsidRPr="0089052B">
        <w:trPr>
          <w:trHeight w:val="432"/>
        </w:trPr>
        <w:tc>
          <w:tcPr>
            <w:tcW w:w="879" w:type="dxa"/>
          </w:tcPr>
          <w:p w:rsidR="00F5138C" w:rsidRPr="0089052B" w:rsidRDefault="009100A2" w:rsidP="0089052B">
            <w:pPr>
              <w:pStyle w:val="TableParagraph"/>
              <w:spacing w:line="240" w:lineRule="atLeast"/>
              <w:ind w:left="256" w:right="16"/>
              <w:jc w:val="center"/>
            </w:pPr>
            <w:r w:rsidRPr="0089052B">
              <w:rPr>
                <w:spacing w:val="-5"/>
              </w:rPr>
              <w:t>4.1</w:t>
            </w:r>
          </w:p>
        </w:tc>
        <w:tc>
          <w:tcPr>
            <w:tcW w:w="8403" w:type="dxa"/>
          </w:tcPr>
          <w:p w:rsidR="00F5138C" w:rsidRPr="0089052B" w:rsidRDefault="009100A2" w:rsidP="0089052B">
            <w:pPr>
              <w:pStyle w:val="TableParagraph"/>
              <w:spacing w:line="240" w:lineRule="atLeast"/>
              <w:ind w:left="338"/>
            </w:pPr>
            <w:r w:rsidRPr="0089052B">
              <w:t>Производнаяфункции.Производныеэлементарных</w:t>
            </w:r>
            <w:r w:rsidRPr="0089052B">
              <w:rPr>
                <w:spacing w:val="-2"/>
              </w:rPr>
              <w:t>функций</w:t>
            </w:r>
          </w:p>
        </w:tc>
      </w:tr>
      <w:tr w:rsidR="00F5138C" w:rsidRPr="0089052B">
        <w:trPr>
          <w:trHeight w:val="1118"/>
        </w:trPr>
        <w:tc>
          <w:tcPr>
            <w:tcW w:w="879"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256" w:right="16"/>
              <w:jc w:val="center"/>
            </w:pPr>
            <w:r w:rsidRPr="0089052B">
              <w:rPr>
                <w:spacing w:val="-5"/>
              </w:rPr>
              <w:t>4.2</w:t>
            </w:r>
          </w:p>
        </w:tc>
        <w:tc>
          <w:tcPr>
            <w:tcW w:w="8403" w:type="dxa"/>
          </w:tcPr>
          <w:p w:rsidR="00F5138C" w:rsidRPr="0089052B" w:rsidRDefault="009100A2" w:rsidP="0089052B">
            <w:pPr>
              <w:pStyle w:val="TableParagraph"/>
              <w:spacing w:line="240" w:lineRule="atLeast"/>
              <w:ind w:left="338"/>
            </w:pPr>
            <w:r w:rsidRPr="0089052B">
              <w:t xml:space="preserve">Применениепроизводнойкисследованиюфункцийнамонотонностьи экстремумы.Нахождениенаибольшегои наименьшегозначенияфункции </w:t>
            </w:r>
            <w:r w:rsidRPr="0089052B">
              <w:rPr>
                <w:spacing w:val="-5"/>
              </w:rPr>
              <w:t>на</w:t>
            </w:r>
          </w:p>
          <w:p w:rsidR="00F5138C" w:rsidRPr="0089052B" w:rsidRDefault="009100A2" w:rsidP="0089052B">
            <w:pPr>
              <w:pStyle w:val="TableParagraph"/>
              <w:spacing w:line="240" w:lineRule="atLeast"/>
              <w:ind w:left="338"/>
            </w:pPr>
            <w:r w:rsidRPr="0089052B">
              <w:rPr>
                <w:spacing w:val="-2"/>
              </w:rPr>
              <w:t>отрезке</w:t>
            </w:r>
          </w:p>
        </w:tc>
      </w:tr>
      <w:tr w:rsidR="00F5138C" w:rsidRPr="0089052B">
        <w:trPr>
          <w:trHeight w:val="431"/>
        </w:trPr>
        <w:tc>
          <w:tcPr>
            <w:tcW w:w="879" w:type="dxa"/>
          </w:tcPr>
          <w:p w:rsidR="00F5138C" w:rsidRPr="0089052B" w:rsidRDefault="009100A2" w:rsidP="0089052B">
            <w:pPr>
              <w:pStyle w:val="TableParagraph"/>
              <w:spacing w:line="240" w:lineRule="atLeast"/>
              <w:ind w:left="256" w:right="16"/>
              <w:jc w:val="center"/>
            </w:pPr>
            <w:r w:rsidRPr="0089052B">
              <w:rPr>
                <w:spacing w:val="-5"/>
              </w:rPr>
              <w:t>4.3</w:t>
            </w:r>
          </w:p>
        </w:tc>
        <w:tc>
          <w:tcPr>
            <w:tcW w:w="8403" w:type="dxa"/>
          </w:tcPr>
          <w:p w:rsidR="00F5138C" w:rsidRPr="0089052B" w:rsidRDefault="009100A2" w:rsidP="0089052B">
            <w:pPr>
              <w:pStyle w:val="TableParagraph"/>
              <w:spacing w:line="240" w:lineRule="atLeast"/>
              <w:ind w:left="338"/>
            </w:pPr>
            <w:r w:rsidRPr="0089052B">
              <w:t>Первообразная.</w:t>
            </w:r>
            <w:r w:rsidRPr="0089052B">
              <w:rPr>
                <w:spacing w:val="-2"/>
              </w:rPr>
              <w:t>Интеграл</w:t>
            </w:r>
          </w:p>
        </w:tc>
      </w:tr>
      <w:tr w:rsidR="00F5138C" w:rsidRPr="0089052B">
        <w:trPr>
          <w:trHeight w:val="432"/>
        </w:trPr>
        <w:tc>
          <w:tcPr>
            <w:tcW w:w="879" w:type="dxa"/>
          </w:tcPr>
          <w:p w:rsidR="00F5138C" w:rsidRPr="0089052B" w:rsidRDefault="009100A2" w:rsidP="0089052B">
            <w:pPr>
              <w:pStyle w:val="TableParagraph"/>
              <w:spacing w:line="240" w:lineRule="atLeast"/>
              <w:ind w:left="256" w:right="16"/>
              <w:jc w:val="center"/>
            </w:pPr>
            <w:r w:rsidRPr="0089052B">
              <w:rPr>
                <w:spacing w:val="-10"/>
              </w:rPr>
              <w:t>5</w:t>
            </w:r>
          </w:p>
        </w:tc>
        <w:tc>
          <w:tcPr>
            <w:tcW w:w="8403" w:type="dxa"/>
          </w:tcPr>
          <w:p w:rsidR="00F5138C" w:rsidRPr="0089052B" w:rsidRDefault="009100A2" w:rsidP="0089052B">
            <w:pPr>
              <w:pStyle w:val="TableParagraph"/>
              <w:spacing w:line="240" w:lineRule="atLeast"/>
              <w:ind w:left="338"/>
            </w:pPr>
            <w:r w:rsidRPr="0089052B">
              <w:t>Множестваи</w:t>
            </w:r>
            <w:r w:rsidRPr="0089052B">
              <w:rPr>
                <w:spacing w:val="-2"/>
              </w:rPr>
              <w:t>логика</w:t>
            </w:r>
          </w:p>
        </w:tc>
      </w:tr>
      <w:tr w:rsidR="00F5138C" w:rsidRPr="0089052B">
        <w:trPr>
          <w:trHeight w:val="431"/>
        </w:trPr>
        <w:tc>
          <w:tcPr>
            <w:tcW w:w="879" w:type="dxa"/>
          </w:tcPr>
          <w:p w:rsidR="00F5138C" w:rsidRPr="0089052B" w:rsidRDefault="009100A2" w:rsidP="0089052B">
            <w:pPr>
              <w:pStyle w:val="TableParagraph"/>
              <w:spacing w:line="240" w:lineRule="atLeast"/>
              <w:ind w:left="256" w:right="16"/>
              <w:jc w:val="center"/>
            </w:pPr>
            <w:r w:rsidRPr="0089052B">
              <w:rPr>
                <w:spacing w:val="-5"/>
              </w:rPr>
              <w:t>5.1</w:t>
            </w:r>
          </w:p>
        </w:tc>
        <w:tc>
          <w:tcPr>
            <w:tcW w:w="8403" w:type="dxa"/>
          </w:tcPr>
          <w:p w:rsidR="00F5138C" w:rsidRPr="0089052B" w:rsidRDefault="009100A2" w:rsidP="0089052B">
            <w:pPr>
              <w:pStyle w:val="TableParagraph"/>
              <w:spacing w:line="240" w:lineRule="atLeast"/>
              <w:ind w:left="338"/>
            </w:pPr>
            <w:r w:rsidRPr="0089052B">
              <w:t>Множество,операциинадмножествами. ДиаграммыЭйлера–</w:t>
            </w:r>
            <w:r w:rsidRPr="0089052B">
              <w:rPr>
                <w:spacing w:val="-2"/>
              </w:rPr>
              <w:t xml:space="preserve"> Венна</w:t>
            </w:r>
          </w:p>
        </w:tc>
      </w:tr>
      <w:tr w:rsidR="00F5138C" w:rsidRPr="0089052B">
        <w:trPr>
          <w:trHeight w:val="431"/>
        </w:trPr>
        <w:tc>
          <w:tcPr>
            <w:tcW w:w="879" w:type="dxa"/>
          </w:tcPr>
          <w:p w:rsidR="00F5138C" w:rsidRPr="0089052B" w:rsidRDefault="009100A2" w:rsidP="0089052B">
            <w:pPr>
              <w:pStyle w:val="TableParagraph"/>
              <w:spacing w:line="240" w:lineRule="atLeast"/>
              <w:ind w:left="256" w:right="16"/>
              <w:jc w:val="center"/>
            </w:pPr>
            <w:r w:rsidRPr="0089052B">
              <w:rPr>
                <w:spacing w:val="-5"/>
              </w:rPr>
              <w:t>5.2</w:t>
            </w:r>
          </w:p>
        </w:tc>
        <w:tc>
          <w:tcPr>
            <w:tcW w:w="8403" w:type="dxa"/>
          </w:tcPr>
          <w:p w:rsidR="00F5138C" w:rsidRPr="0089052B" w:rsidRDefault="009100A2" w:rsidP="0089052B">
            <w:pPr>
              <w:pStyle w:val="TableParagraph"/>
              <w:spacing w:line="240" w:lineRule="atLeast"/>
              <w:ind w:left="338"/>
            </w:pPr>
            <w:r w:rsidRPr="0089052B">
              <w:rPr>
                <w:spacing w:val="-2"/>
              </w:rPr>
              <w:t>Логика</w:t>
            </w:r>
          </w:p>
        </w:tc>
      </w:tr>
      <w:tr w:rsidR="00F5138C" w:rsidRPr="0089052B">
        <w:trPr>
          <w:trHeight w:val="431"/>
        </w:trPr>
        <w:tc>
          <w:tcPr>
            <w:tcW w:w="879" w:type="dxa"/>
          </w:tcPr>
          <w:p w:rsidR="00F5138C" w:rsidRPr="0089052B" w:rsidRDefault="009100A2" w:rsidP="0089052B">
            <w:pPr>
              <w:pStyle w:val="TableParagraph"/>
              <w:spacing w:line="240" w:lineRule="atLeast"/>
              <w:ind w:left="256" w:right="16"/>
              <w:jc w:val="center"/>
            </w:pPr>
            <w:r w:rsidRPr="0089052B">
              <w:rPr>
                <w:spacing w:val="-10"/>
              </w:rPr>
              <w:t>6</w:t>
            </w:r>
          </w:p>
        </w:tc>
        <w:tc>
          <w:tcPr>
            <w:tcW w:w="8403" w:type="dxa"/>
          </w:tcPr>
          <w:p w:rsidR="00F5138C" w:rsidRPr="0089052B" w:rsidRDefault="009100A2" w:rsidP="0089052B">
            <w:pPr>
              <w:pStyle w:val="TableParagraph"/>
              <w:spacing w:line="240" w:lineRule="atLeast"/>
              <w:ind w:left="338"/>
            </w:pPr>
            <w:r w:rsidRPr="0089052B">
              <w:t>Вероятностьи</w:t>
            </w:r>
            <w:r w:rsidRPr="0089052B">
              <w:rPr>
                <w:spacing w:val="-2"/>
              </w:rPr>
              <w:t>статистика</w:t>
            </w:r>
          </w:p>
        </w:tc>
      </w:tr>
      <w:tr w:rsidR="00F5138C" w:rsidRPr="0089052B">
        <w:trPr>
          <w:trHeight w:val="432"/>
        </w:trPr>
        <w:tc>
          <w:tcPr>
            <w:tcW w:w="879" w:type="dxa"/>
          </w:tcPr>
          <w:p w:rsidR="00F5138C" w:rsidRPr="0089052B" w:rsidRDefault="009100A2" w:rsidP="0089052B">
            <w:pPr>
              <w:pStyle w:val="TableParagraph"/>
              <w:spacing w:line="240" w:lineRule="atLeast"/>
              <w:ind w:left="256" w:right="16"/>
              <w:jc w:val="center"/>
            </w:pPr>
            <w:r w:rsidRPr="0089052B">
              <w:rPr>
                <w:spacing w:val="-5"/>
              </w:rPr>
              <w:t>6.1</w:t>
            </w:r>
          </w:p>
        </w:tc>
        <w:tc>
          <w:tcPr>
            <w:tcW w:w="8403" w:type="dxa"/>
          </w:tcPr>
          <w:p w:rsidR="00F5138C" w:rsidRPr="0089052B" w:rsidRDefault="009100A2" w:rsidP="0089052B">
            <w:pPr>
              <w:pStyle w:val="TableParagraph"/>
              <w:spacing w:line="240" w:lineRule="atLeast"/>
              <w:ind w:left="338"/>
            </w:pPr>
            <w:r w:rsidRPr="0089052B">
              <w:t>Описательная</w:t>
            </w:r>
            <w:r w:rsidRPr="0089052B">
              <w:rPr>
                <w:spacing w:val="-2"/>
              </w:rPr>
              <w:t>статистика</w:t>
            </w:r>
          </w:p>
        </w:tc>
      </w:tr>
      <w:tr w:rsidR="00F5138C" w:rsidRPr="0089052B">
        <w:trPr>
          <w:trHeight w:val="431"/>
        </w:trPr>
        <w:tc>
          <w:tcPr>
            <w:tcW w:w="879" w:type="dxa"/>
          </w:tcPr>
          <w:p w:rsidR="00F5138C" w:rsidRPr="0089052B" w:rsidRDefault="009100A2" w:rsidP="0089052B">
            <w:pPr>
              <w:pStyle w:val="TableParagraph"/>
              <w:spacing w:line="240" w:lineRule="atLeast"/>
              <w:ind w:left="256" w:right="16"/>
              <w:jc w:val="center"/>
            </w:pPr>
            <w:r w:rsidRPr="0089052B">
              <w:rPr>
                <w:spacing w:val="-5"/>
              </w:rPr>
              <w:t>6.2</w:t>
            </w:r>
          </w:p>
        </w:tc>
        <w:tc>
          <w:tcPr>
            <w:tcW w:w="8403" w:type="dxa"/>
          </w:tcPr>
          <w:p w:rsidR="00F5138C" w:rsidRPr="0089052B" w:rsidRDefault="009100A2" w:rsidP="0089052B">
            <w:pPr>
              <w:pStyle w:val="TableParagraph"/>
              <w:spacing w:line="240" w:lineRule="atLeast"/>
              <w:ind w:left="338"/>
            </w:pPr>
            <w:r w:rsidRPr="0089052B">
              <w:rPr>
                <w:spacing w:val="-2"/>
              </w:rPr>
              <w:t>Вероятность</w:t>
            </w:r>
          </w:p>
        </w:tc>
      </w:tr>
      <w:tr w:rsidR="00F5138C" w:rsidRPr="0089052B">
        <w:trPr>
          <w:trHeight w:val="431"/>
        </w:trPr>
        <w:tc>
          <w:tcPr>
            <w:tcW w:w="879" w:type="dxa"/>
          </w:tcPr>
          <w:p w:rsidR="00F5138C" w:rsidRPr="0089052B" w:rsidRDefault="009100A2" w:rsidP="0089052B">
            <w:pPr>
              <w:pStyle w:val="TableParagraph"/>
              <w:spacing w:line="240" w:lineRule="atLeast"/>
              <w:ind w:left="256" w:right="16"/>
              <w:jc w:val="center"/>
            </w:pPr>
            <w:r w:rsidRPr="0089052B">
              <w:rPr>
                <w:spacing w:val="-5"/>
              </w:rPr>
              <w:t>6.3</w:t>
            </w:r>
          </w:p>
        </w:tc>
        <w:tc>
          <w:tcPr>
            <w:tcW w:w="8403" w:type="dxa"/>
          </w:tcPr>
          <w:p w:rsidR="00F5138C" w:rsidRPr="0089052B" w:rsidRDefault="009100A2" w:rsidP="0089052B">
            <w:pPr>
              <w:pStyle w:val="TableParagraph"/>
              <w:spacing w:line="240" w:lineRule="atLeast"/>
              <w:ind w:left="338"/>
            </w:pPr>
            <w:r w:rsidRPr="0089052B">
              <w:rPr>
                <w:spacing w:val="-2"/>
              </w:rPr>
              <w:t>Комбинаторика</w:t>
            </w:r>
          </w:p>
        </w:tc>
      </w:tr>
      <w:tr w:rsidR="00F5138C" w:rsidRPr="0089052B">
        <w:trPr>
          <w:trHeight w:val="432"/>
        </w:trPr>
        <w:tc>
          <w:tcPr>
            <w:tcW w:w="879" w:type="dxa"/>
          </w:tcPr>
          <w:p w:rsidR="00F5138C" w:rsidRPr="0089052B" w:rsidRDefault="009100A2" w:rsidP="0089052B">
            <w:pPr>
              <w:pStyle w:val="TableParagraph"/>
              <w:spacing w:line="240" w:lineRule="atLeast"/>
              <w:ind w:left="256" w:right="16"/>
              <w:jc w:val="center"/>
            </w:pPr>
            <w:r w:rsidRPr="0089052B">
              <w:rPr>
                <w:spacing w:val="-10"/>
              </w:rPr>
              <w:t>7</w:t>
            </w:r>
          </w:p>
        </w:tc>
        <w:tc>
          <w:tcPr>
            <w:tcW w:w="8403" w:type="dxa"/>
          </w:tcPr>
          <w:p w:rsidR="00F5138C" w:rsidRPr="0089052B" w:rsidRDefault="009100A2" w:rsidP="0089052B">
            <w:pPr>
              <w:pStyle w:val="TableParagraph"/>
              <w:spacing w:line="240" w:lineRule="atLeast"/>
              <w:ind w:left="338"/>
            </w:pPr>
            <w:r w:rsidRPr="0089052B">
              <w:rPr>
                <w:spacing w:val="-2"/>
              </w:rPr>
              <w:t>Геометрия</w:t>
            </w:r>
          </w:p>
        </w:tc>
      </w:tr>
      <w:tr w:rsidR="00F5138C" w:rsidRPr="0089052B">
        <w:trPr>
          <w:trHeight w:val="431"/>
        </w:trPr>
        <w:tc>
          <w:tcPr>
            <w:tcW w:w="879" w:type="dxa"/>
          </w:tcPr>
          <w:p w:rsidR="00F5138C" w:rsidRPr="0089052B" w:rsidRDefault="009100A2" w:rsidP="0089052B">
            <w:pPr>
              <w:pStyle w:val="TableParagraph"/>
              <w:spacing w:line="240" w:lineRule="atLeast"/>
              <w:ind w:left="256" w:right="16"/>
              <w:jc w:val="center"/>
            </w:pPr>
            <w:r w:rsidRPr="0089052B">
              <w:rPr>
                <w:spacing w:val="-5"/>
              </w:rPr>
              <w:t>7.1</w:t>
            </w:r>
          </w:p>
        </w:tc>
        <w:tc>
          <w:tcPr>
            <w:tcW w:w="8403" w:type="dxa"/>
          </w:tcPr>
          <w:p w:rsidR="00F5138C" w:rsidRPr="0089052B" w:rsidRDefault="009100A2" w:rsidP="0089052B">
            <w:pPr>
              <w:pStyle w:val="TableParagraph"/>
              <w:spacing w:line="240" w:lineRule="atLeast"/>
              <w:ind w:left="338"/>
            </w:pPr>
            <w:r w:rsidRPr="0089052B">
              <w:t>Фигурына</w:t>
            </w:r>
            <w:r w:rsidRPr="0089052B">
              <w:rPr>
                <w:spacing w:val="-2"/>
              </w:rPr>
              <w:t>плоскости</w:t>
            </w:r>
          </w:p>
        </w:tc>
      </w:tr>
      <w:tr w:rsidR="00F5138C" w:rsidRPr="0089052B">
        <w:trPr>
          <w:trHeight w:val="426"/>
        </w:trPr>
        <w:tc>
          <w:tcPr>
            <w:tcW w:w="879" w:type="dxa"/>
          </w:tcPr>
          <w:p w:rsidR="00F5138C" w:rsidRPr="0089052B" w:rsidRDefault="009100A2" w:rsidP="0089052B">
            <w:pPr>
              <w:pStyle w:val="TableParagraph"/>
              <w:spacing w:line="240" w:lineRule="atLeast"/>
              <w:ind w:left="256" w:right="16"/>
              <w:jc w:val="center"/>
            </w:pPr>
            <w:r w:rsidRPr="0089052B">
              <w:rPr>
                <w:spacing w:val="-5"/>
              </w:rPr>
              <w:t>7.2</w:t>
            </w:r>
          </w:p>
        </w:tc>
        <w:tc>
          <w:tcPr>
            <w:tcW w:w="8403" w:type="dxa"/>
          </w:tcPr>
          <w:p w:rsidR="00F5138C" w:rsidRPr="0089052B" w:rsidRDefault="009100A2" w:rsidP="0089052B">
            <w:pPr>
              <w:pStyle w:val="TableParagraph"/>
              <w:spacing w:line="240" w:lineRule="atLeast"/>
              <w:ind w:left="338"/>
            </w:pPr>
            <w:r w:rsidRPr="0089052B">
              <w:t>Прямыеиплоскостив</w:t>
            </w:r>
            <w:r w:rsidRPr="0089052B">
              <w:rPr>
                <w:spacing w:val="-2"/>
              </w:rPr>
              <w:t>пространстве</w:t>
            </w:r>
          </w:p>
        </w:tc>
      </w:tr>
      <w:tr w:rsidR="00F5138C" w:rsidRPr="0089052B">
        <w:trPr>
          <w:trHeight w:val="431"/>
        </w:trPr>
        <w:tc>
          <w:tcPr>
            <w:tcW w:w="879" w:type="dxa"/>
          </w:tcPr>
          <w:p w:rsidR="00F5138C" w:rsidRPr="0089052B" w:rsidRDefault="009100A2" w:rsidP="0089052B">
            <w:pPr>
              <w:pStyle w:val="TableParagraph"/>
              <w:spacing w:line="240" w:lineRule="atLeast"/>
              <w:ind w:left="256" w:right="16"/>
              <w:jc w:val="center"/>
            </w:pPr>
            <w:r w:rsidRPr="0089052B">
              <w:rPr>
                <w:spacing w:val="-5"/>
              </w:rPr>
              <w:t>7.3</w:t>
            </w:r>
          </w:p>
        </w:tc>
        <w:tc>
          <w:tcPr>
            <w:tcW w:w="8403" w:type="dxa"/>
          </w:tcPr>
          <w:p w:rsidR="00F5138C" w:rsidRPr="0089052B" w:rsidRDefault="009100A2" w:rsidP="0089052B">
            <w:pPr>
              <w:pStyle w:val="TableParagraph"/>
              <w:spacing w:line="240" w:lineRule="atLeast"/>
              <w:ind w:left="338"/>
            </w:pPr>
            <w:r w:rsidRPr="0089052B">
              <w:rPr>
                <w:spacing w:val="-2"/>
              </w:rPr>
              <w:t>Многогранники</w:t>
            </w:r>
          </w:p>
        </w:tc>
      </w:tr>
      <w:tr w:rsidR="00F5138C" w:rsidRPr="0089052B">
        <w:trPr>
          <w:trHeight w:val="432"/>
        </w:trPr>
        <w:tc>
          <w:tcPr>
            <w:tcW w:w="879" w:type="dxa"/>
          </w:tcPr>
          <w:p w:rsidR="00F5138C" w:rsidRPr="0089052B" w:rsidRDefault="009100A2" w:rsidP="0089052B">
            <w:pPr>
              <w:pStyle w:val="TableParagraph"/>
              <w:spacing w:line="240" w:lineRule="atLeast"/>
              <w:ind w:left="256" w:right="16"/>
              <w:jc w:val="center"/>
            </w:pPr>
            <w:r w:rsidRPr="0089052B">
              <w:rPr>
                <w:spacing w:val="-5"/>
              </w:rPr>
              <w:t>7.4</w:t>
            </w:r>
          </w:p>
        </w:tc>
        <w:tc>
          <w:tcPr>
            <w:tcW w:w="8403" w:type="dxa"/>
          </w:tcPr>
          <w:p w:rsidR="00F5138C" w:rsidRPr="0089052B" w:rsidRDefault="009100A2" w:rsidP="0089052B">
            <w:pPr>
              <w:pStyle w:val="TableParagraph"/>
              <w:spacing w:line="240" w:lineRule="atLeast"/>
              <w:ind w:left="338"/>
            </w:pPr>
            <w:r w:rsidRPr="0089052B">
              <w:t>Телаиповерхности</w:t>
            </w:r>
            <w:r w:rsidRPr="0089052B">
              <w:rPr>
                <w:spacing w:val="-2"/>
              </w:rPr>
              <w:t xml:space="preserve"> вращения</w:t>
            </w:r>
          </w:p>
        </w:tc>
      </w:tr>
      <w:tr w:rsidR="00F5138C" w:rsidRPr="0089052B">
        <w:trPr>
          <w:trHeight w:val="426"/>
        </w:trPr>
        <w:tc>
          <w:tcPr>
            <w:tcW w:w="879" w:type="dxa"/>
          </w:tcPr>
          <w:p w:rsidR="00F5138C" w:rsidRPr="0089052B" w:rsidRDefault="009100A2" w:rsidP="0089052B">
            <w:pPr>
              <w:pStyle w:val="TableParagraph"/>
              <w:spacing w:line="240" w:lineRule="atLeast"/>
              <w:ind w:left="256" w:right="16"/>
              <w:jc w:val="center"/>
            </w:pPr>
            <w:r w:rsidRPr="0089052B">
              <w:rPr>
                <w:spacing w:val="-5"/>
              </w:rPr>
              <w:t>7.5</w:t>
            </w:r>
          </w:p>
        </w:tc>
        <w:tc>
          <w:tcPr>
            <w:tcW w:w="8403" w:type="dxa"/>
          </w:tcPr>
          <w:p w:rsidR="00F5138C" w:rsidRPr="0089052B" w:rsidRDefault="009100A2" w:rsidP="0089052B">
            <w:pPr>
              <w:pStyle w:val="TableParagraph"/>
              <w:spacing w:line="240" w:lineRule="atLeast"/>
              <w:ind w:left="338"/>
            </w:pPr>
            <w:r w:rsidRPr="0089052B">
              <w:t>Координатыи</w:t>
            </w:r>
            <w:r w:rsidRPr="0089052B">
              <w:rPr>
                <w:spacing w:val="-2"/>
              </w:rPr>
              <w:t xml:space="preserve"> векторы</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2D38A2" w:rsidRDefault="002D38A2" w:rsidP="0089052B">
      <w:pPr>
        <w:pStyle w:val="Heading4"/>
        <w:spacing w:line="240" w:lineRule="atLeast"/>
        <w:ind w:left="853" w:right="447"/>
        <w:jc w:val="center"/>
        <w:rPr>
          <w:sz w:val="22"/>
          <w:szCs w:val="22"/>
        </w:rPr>
      </w:pPr>
    </w:p>
    <w:p w:rsidR="002D38A2" w:rsidRDefault="002D38A2" w:rsidP="002D38A2">
      <w:pPr>
        <w:pStyle w:val="4"/>
        <w:spacing w:line="275" w:lineRule="exact"/>
        <w:ind w:left="853" w:right="447"/>
        <w:jc w:val="center"/>
      </w:pPr>
      <w:r>
        <w:t xml:space="preserve">РАБОЧАЯ </w:t>
      </w:r>
      <w:r>
        <w:rPr>
          <w:spacing w:val="-2"/>
        </w:rPr>
        <w:t>ПРОГРАММА</w:t>
      </w:r>
    </w:p>
    <w:p w:rsidR="002D38A2" w:rsidRDefault="002D38A2" w:rsidP="002D38A2">
      <w:pPr>
        <w:pStyle w:val="5"/>
        <w:spacing w:line="274" w:lineRule="exact"/>
        <w:ind w:left="912" w:right="507"/>
        <w:jc w:val="center"/>
      </w:pPr>
      <w:r>
        <w:t>учебного предмета«Информатика»(базовый</w:t>
      </w:r>
      <w:r>
        <w:rPr>
          <w:spacing w:val="-2"/>
        </w:rPr>
        <w:t>уровень)</w:t>
      </w:r>
    </w:p>
    <w:p w:rsidR="002D38A2" w:rsidRDefault="002D38A2" w:rsidP="002D38A2">
      <w:pPr>
        <w:pStyle w:val="a5"/>
        <w:spacing w:line="275" w:lineRule="exact"/>
        <w:ind w:left="853" w:right="447"/>
        <w:jc w:val="center"/>
      </w:pPr>
      <w:r>
        <w:t>дляобучающихся10–11</w:t>
      </w:r>
      <w:r>
        <w:rPr>
          <w:spacing w:val="-2"/>
        </w:rPr>
        <w:t>классов</w:t>
      </w:r>
    </w:p>
    <w:p w:rsidR="002D38A2" w:rsidRDefault="002D38A2" w:rsidP="002D38A2">
      <w:pPr>
        <w:pStyle w:val="4"/>
        <w:spacing w:before="3"/>
      </w:pPr>
      <w:r>
        <w:t>ПОЯСНИТЕЛЬНАЯ</w:t>
      </w:r>
      <w:r>
        <w:rPr>
          <w:spacing w:val="-2"/>
        </w:rPr>
        <w:t>ЗАПИСКА</w:t>
      </w:r>
    </w:p>
    <w:p w:rsidR="002D38A2" w:rsidRDefault="002D38A2" w:rsidP="002D38A2">
      <w:pPr>
        <w:pStyle w:val="a5"/>
        <w:spacing w:before="14"/>
        <w:ind w:left="0"/>
        <w:jc w:val="left"/>
        <w:rPr>
          <w:b/>
        </w:rPr>
      </w:pPr>
    </w:p>
    <w:p w:rsidR="002D38A2" w:rsidRDefault="002D38A2" w:rsidP="002D38A2">
      <w:pPr>
        <w:pStyle w:val="a5"/>
        <w:spacing w:before="1"/>
        <w:ind w:right="853" w:firstLine="600"/>
        <w:jc w:val="left"/>
      </w:pPr>
      <w:r>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средствамиучебногопредмета«Информатика»набазовомуровне,</w:t>
      </w:r>
      <w:r>
        <w:rPr>
          <w:spacing w:val="-2"/>
        </w:rPr>
        <w:t>устанавливает</w:t>
      </w:r>
    </w:p>
    <w:p w:rsidR="002D38A2" w:rsidRDefault="002D38A2" w:rsidP="002D38A2">
      <w:pPr>
        <w:pStyle w:val="a5"/>
        <w:spacing w:before="62" w:line="242" w:lineRule="auto"/>
        <w:ind w:right="856"/>
      </w:pPr>
      <w:r>
        <w:t>обязательноепредметноесодержание,предусматриваетегоструктурированиепоразделам и темам, определяет распределение его по классам (годам изучения).</w:t>
      </w:r>
    </w:p>
    <w:p w:rsidR="002D38A2" w:rsidRDefault="002D38A2" w:rsidP="002D38A2">
      <w:pPr>
        <w:pStyle w:val="a5"/>
        <w:ind w:right="849" w:firstLine="600"/>
      </w:pPr>
      <w: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2D38A2" w:rsidRDefault="002D38A2" w:rsidP="002D38A2">
      <w:pPr>
        <w:pStyle w:val="a5"/>
        <w:ind w:left="1734"/>
      </w:pPr>
      <w:r>
        <w:t>Информатиканауровнесреднегообщегообразования</w:t>
      </w:r>
      <w:r>
        <w:rPr>
          <w:spacing w:val="-2"/>
        </w:rPr>
        <w:t>отражает:</w:t>
      </w:r>
    </w:p>
    <w:p w:rsidR="002D38A2" w:rsidRDefault="002D38A2" w:rsidP="002D38A2">
      <w:pPr>
        <w:pStyle w:val="a5"/>
        <w:ind w:right="848" w:firstLine="600"/>
      </w:pPr>
      <w:r>
        <w:t xml:space="preserve">сущность информатики как научной дисциплины, изучающей закономерности протекания и возможности автоматизации информационных процессов в различных </w:t>
      </w:r>
      <w:r>
        <w:rPr>
          <w:spacing w:val="-2"/>
        </w:rPr>
        <w:t>системах;</w:t>
      </w:r>
    </w:p>
    <w:p w:rsidR="002D38A2" w:rsidRDefault="002D38A2" w:rsidP="002D38A2">
      <w:pPr>
        <w:pStyle w:val="a5"/>
        <w:spacing w:line="242" w:lineRule="auto"/>
        <w:ind w:right="849" w:firstLine="600"/>
      </w:pPr>
      <w:r>
        <w:t>основные области применения информатики, прежде всего информационные технологии, управление и социальную сферу;</w:t>
      </w:r>
    </w:p>
    <w:p w:rsidR="002D38A2" w:rsidRDefault="002D38A2" w:rsidP="002D38A2">
      <w:pPr>
        <w:pStyle w:val="a5"/>
        <w:spacing w:line="271" w:lineRule="exact"/>
        <w:ind w:left="1734"/>
      </w:pPr>
      <w:r>
        <w:t>междисциплинарныйхарактеринформатикииинформационной</w:t>
      </w:r>
      <w:r>
        <w:rPr>
          <w:spacing w:val="-2"/>
        </w:rPr>
        <w:t xml:space="preserve"> деятельности.</w:t>
      </w:r>
    </w:p>
    <w:p w:rsidR="002D38A2" w:rsidRDefault="002D38A2" w:rsidP="002D38A2">
      <w:pPr>
        <w:pStyle w:val="a5"/>
        <w:ind w:right="840" w:firstLine="600"/>
      </w:pPr>
      <w:r>
        <w:t>Курс информатики на уровне среднего общего образования является завершающим этапом непрерывнойподготовкиобучающихся вобласти информатики иинформационно- 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 коммуникационных технологий, даёт теоретическое осмысление, интерпретацию и обобщение этого опыта.</w:t>
      </w:r>
    </w:p>
    <w:p w:rsidR="002D38A2" w:rsidRDefault="002D38A2" w:rsidP="002D38A2">
      <w:pPr>
        <w:pStyle w:val="a5"/>
        <w:spacing w:before="2" w:line="237" w:lineRule="auto"/>
        <w:ind w:right="852" w:firstLine="600"/>
      </w:pPr>
      <w:r>
        <w:t xml:space="preserve">В содержании учебного предмета«Информатика»выделяются четыретематических </w:t>
      </w:r>
      <w:r>
        <w:rPr>
          <w:spacing w:val="-2"/>
        </w:rPr>
        <w:t>раздела.</w:t>
      </w:r>
    </w:p>
    <w:p w:rsidR="002D38A2" w:rsidRDefault="002D38A2" w:rsidP="002D38A2">
      <w:pPr>
        <w:pStyle w:val="a5"/>
        <w:spacing w:before="3"/>
        <w:ind w:right="844" w:firstLine="600"/>
      </w:pPr>
      <w: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 сервисов, информационную безопасность.</w:t>
      </w:r>
    </w:p>
    <w:p w:rsidR="002D38A2" w:rsidRDefault="002D38A2" w:rsidP="002D38A2">
      <w:pPr>
        <w:pStyle w:val="a5"/>
        <w:ind w:right="852" w:firstLine="600"/>
      </w:pPr>
      <w: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2D38A2" w:rsidRDefault="002D38A2" w:rsidP="002D38A2">
      <w:pPr>
        <w:pStyle w:val="a5"/>
        <w:ind w:right="850" w:firstLine="600"/>
      </w:pPr>
      <w: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rsidR="002D38A2" w:rsidRDefault="002D38A2" w:rsidP="002D38A2">
      <w:pPr>
        <w:pStyle w:val="a5"/>
        <w:spacing w:before="1"/>
        <w:ind w:right="849" w:firstLine="600"/>
      </w:pPr>
      <w: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rsidR="002D38A2" w:rsidRDefault="002D38A2" w:rsidP="002D38A2">
      <w:pPr>
        <w:pStyle w:val="a5"/>
        <w:spacing w:before="1"/>
        <w:ind w:right="853" w:firstLine="600"/>
      </w:pPr>
      <w:r>
        <w:t>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2D38A2" w:rsidRDefault="002D38A2" w:rsidP="002D38A2">
      <w:pPr>
        <w:pStyle w:val="a5"/>
        <w:spacing w:line="242" w:lineRule="auto"/>
        <w:ind w:right="851" w:firstLine="600"/>
      </w:pPr>
      <w:r>
        <w:t>понимание предмета, ключевых вопросов и основных составляющих элементов изучаемой предметной области;</w:t>
      </w:r>
    </w:p>
    <w:p w:rsidR="002D38A2" w:rsidRDefault="002D38A2" w:rsidP="002D38A2">
      <w:pPr>
        <w:pStyle w:val="a5"/>
        <w:spacing w:line="242" w:lineRule="auto"/>
        <w:ind w:right="848" w:firstLine="600"/>
      </w:pPr>
      <w:r>
        <w:t>умение решать типовые практические задачи, характерные для использования методов и инструментария данной предметной области;</w:t>
      </w:r>
    </w:p>
    <w:p w:rsidR="002D38A2" w:rsidRDefault="002D38A2" w:rsidP="002D38A2">
      <w:pPr>
        <w:pStyle w:val="a5"/>
        <w:spacing w:line="242" w:lineRule="auto"/>
        <w:ind w:right="855" w:firstLine="600"/>
      </w:pPr>
      <w:r>
        <w:t>осознание рамок изучаемой предметной области, ограниченности методов и инструментов, типичных связей с другими областями знания.</w:t>
      </w:r>
    </w:p>
    <w:p w:rsidR="002D38A2" w:rsidRDefault="002D38A2" w:rsidP="002D38A2">
      <w:pPr>
        <w:pStyle w:val="a5"/>
        <w:ind w:right="843" w:firstLine="600"/>
      </w:pPr>
      <w: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развивающегосяинформационногообществаивозрастающейконкуренциинарынкетруда. В связи с этим изучение информатики в 10 – 11 классах должно обеспечить:</w:t>
      </w:r>
    </w:p>
    <w:p w:rsidR="002D38A2" w:rsidRDefault="002D38A2" w:rsidP="002D38A2">
      <w:pPr>
        <w:pStyle w:val="a5"/>
        <w:sectPr w:rsidR="002D38A2" w:rsidSect="002D38A2">
          <w:type w:val="nextColumn"/>
          <w:pgSz w:w="11910" w:h="16390"/>
          <w:pgMar w:top="1060" w:right="227" w:bottom="280" w:left="566" w:header="720" w:footer="720" w:gutter="0"/>
          <w:cols w:space="720"/>
        </w:sectPr>
      </w:pPr>
    </w:p>
    <w:p w:rsidR="002D38A2" w:rsidRDefault="002D38A2" w:rsidP="002D38A2">
      <w:pPr>
        <w:pStyle w:val="a5"/>
        <w:spacing w:before="62" w:line="242" w:lineRule="auto"/>
        <w:ind w:right="855" w:firstLine="600"/>
      </w:pPr>
      <w:r>
        <w:t>сформированность представлений о роли информатики, информационных и коммуникационных технологий в современном обществе;</w:t>
      </w:r>
    </w:p>
    <w:p w:rsidR="002D38A2" w:rsidRDefault="002D38A2" w:rsidP="002D38A2">
      <w:pPr>
        <w:pStyle w:val="a5"/>
        <w:spacing w:line="242" w:lineRule="auto"/>
        <w:ind w:left="1734" w:right="851"/>
      </w:pPr>
      <w:r>
        <w:t xml:space="preserve">сформированность основ логического и алгоритмического мышления; </w:t>
      </w:r>
      <w:r>
        <w:rPr>
          <w:spacing w:val="-2"/>
        </w:rPr>
        <w:t>сформированностьуменийразличатьфактыиоценки,сравниватьоценочныевыводы,</w:t>
      </w:r>
    </w:p>
    <w:p w:rsidR="002D38A2" w:rsidRDefault="002D38A2" w:rsidP="002D38A2">
      <w:pPr>
        <w:pStyle w:val="a5"/>
        <w:spacing w:line="242" w:lineRule="auto"/>
        <w:ind w:right="852"/>
      </w:pPr>
      <w:r>
        <w:t>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2D38A2" w:rsidRDefault="002D38A2" w:rsidP="002D38A2">
      <w:pPr>
        <w:pStyle w:val="a5"/>
        <w:ind w:right="851" w:firstLine="600"/>
      </w:pPr>
      <w:r>
        <w:t>сформированность представлений о влиянии информационныхтехнологий нажизнь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2D38A2" w:rsidRDefault="002D38A2" w:rsidP="002D38A2">
      <w:pPr>
        <w:pStyle w:val="a5"/>
        <w:ind w:right="849" w:firstLine="600"/>
      </w:pPr>
      <w: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2D38A2" w:rsidRDefault="002D38A2" w:rsidP="002D38A2">
      <w:pPr>
        <w:pStyle w:val="a5"/>
        <w:spacing w:line="237" w:lineRule="auto"/>
        <w:ind w:right="844" w:firstLine="600"/>
      </w:pPr>
      <w:r>
        <w:t>создание условий для развития навыков учебной, проектной, научно- исследовательской и творческой деятельности, мотивации обучающихся к саморазвитию.</w:t>
      </w:r>
    </w:p>
    <w:p w:rsidR="002D38A2" w:rsidRDefault="002D38A2" w:rsidP="002D38A2">
      <w:pPr>
        <w:pStyle w:val="a5"/>
        <w:spacing w:line="237" w:lineRule="auto"/>
        <w:ind w:right="842" w:firstLine="600"/>
      </w:pPr>
      <w:r>
        <w:t>Наизучениеинформатики(базовыйуровень)отводится68часов:в10классе–34часа (1 час в неделю), в 11 классе – 34 часа (1 час в неделю).</w:t>
      </w:r>
    </w:p>
    <w:p w:rsidR="002D38A2" w:rsidRDefault="002D38A2" w:rsidP="002D38A2">
      <w:pPr>
        <w:pStyle w:val="a5"/>
        <w:ind w:right="849" w:firstLine="600"/>
      </w:pPr>
      <w:r>
        <w:t>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rsidR="002D38A2" w:rsidRDefault="002D38A2" w:rsidP="002D38A2">
      <w:pPr>
        <w:pStyle w:val="a5"/>
        <w:ind w:right="850" w:firstLine="600"/>
      </w:pPr>
      <w: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2D38A2" w:rsidRDefault="002D38A2" w:rsidP="002D38A2">
      <w:pPr>
        <w:pStyle w:val="4"/>
        <w:spacing w:before="67" w:line="496" w:lineRule="auto"/>
        <w:ind w:right="6645"/>
      </w:pPr>
      <w:r>
        <w:t>СОДЕРЖАНИЕОБУЧЕНИЯ 10 КЛАСС</w:t>
      </w:r>
    </w:p>
    <w:p w:rsidR="002D38A2" w:rsidRDefault="002D38A2" w:rsidP="002D38A2">
      <w:pPr>
        <w:pStyle w:val="5"/>
        <w:spacing w:line="270" w:lineRule="exact"/>
      </w:pPr>
      <w:r>
        <w:t>Цифровая</w:t>
      </w:r>
      <w:r>
        <w:rPr>
          <w:spacing w:val="-2"/>
        </w:rPr>
        <w:t xml:space="preserve"> грамотность</w:t>
      </w:r>
    </w:p>
    <w:p w:rsidR="002D38A2" w:rsidRDefault="002D38A2" w:rsidP="002D38A2">
      <w:pPr>
        <w:pStyle w:val="a5"/>
        <w:spacing w:before="1" w:line="237" w:lineRule="auto"/>
        <w:ind w:right="855" w:firstLine="600"/>
      </w:pPr>
      <w:r>
        <w:t>Требования техники безопасности и гигиены при работе с компьютерами и другими компонентами цифрового окружения.</w:t>
      </w:r>
    </w:p>
    <w:p w:rsidR="002D38A2" w:rsidRDefault="002D38A2" w:rsidP="002D38A2">
      <w:pPr>
        <w:pStyle w:val="a5"/>
        <w:spacing w:before="6" w:line="237" w:lineRule="auto"/>
        <w:ind w:right="855" w:firstLine="600"/>
      </w:pPr>
      <w:r>
        <w:t>Принципы работы компьютера. Персональный компьютер. Выбор конфигурации компьютера в зависимости от решаемых задач.</w:t>
      </w:r>
    </w:p>
    <w:p w:rsidR="002D38A2" w:rsidRDefault="002D38A2" w:rsidP="002D38A2">
      <w:pPr>
        <w:pStyle w:val="a5"/>
        <w:spacing w:before="3"/>
        <w:ind w:right="841" w:firstLine="600"/>
      </w:pPr>
      <w: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rsidR="002D38A2" w:rsidRDefault="002D38A2" w:rsidP="002D38A2">
      <w:pPr>
        <w:pStyle w:val="a5"/>
        <w:ind w:right="839" w:firstLine="600"/>
      </w:pPr>
      <w:r>
        <w:t>Программное обеспечение компьютеров. Виды программного обеспечения и их назначение.Особенностипрограммногообеспечениямобильныхустройств.Операционная система. Понятие о системном администрировании. Инсталляция и деинсталляция программного обеспечения.</w:t>
      </w:r>
    </w:p>
    <w:p w:rsidR="002D38A2" w:rsidRDefault="002D38A2" w:rsidP="002D38A2">
      <w:pPr>
        <w:pStyle w:val="a5"/>
        <w:ind w:right="845" w:firstLine="600"/>
      </w:pPr>
      <w:r>
        <w:t xml:space="preserve">Файловая система. Поиск в файловой системе. Организация хранения и обработки данных с использованием интернет-сервисов, облачных технологий и мобильных </w:t>
      </w:r>
      <w:r>
        <w:rPr>
          <w:spacing w:val="-2"/>
        </w:rPr>
        <w:t>устройств.</w:t>
      </w:r>
    </w:p>
    <w:p w:rsidR="002D38A2" w:rsidRDefault="002D38A2" w:rsidP="002D38A2">
      <w:pPr>
        <w:pStyle w:val="a5"/>
        <w:spacing w:before="4" w:line="237" w:lineRule="auto"/>
        <w:ind w:right="846" w:firstLine="600"/>
      </w:pPr>
      <w:r>
        <w:t>Прикладные компьютерные программы для решения типовых задач по выбранной специализации. Системы автоматизированного проектирования.</w:t>
      </w:r>
    </w:p>
    <w:p w:rsidR="002D38A2" w:rsidRDefault="002D38A2" w:rsidP="002D38A2">
      <w:pPr>
        <w:pStyle w:val="a5"/>
        <w:spacing w:before="3"/>
        <w:ind w:right="847" w:firstLine="600"/>
      </w:pPr>
      <w:r>
        <w:t>Программноеобеспечение. Лицензированиепрограммного обеспечения ицифровых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2D38A2" w:rsidRDefault="002D38A2" w:rsidP="002D38A2">
      <w:pPr>
        <w:pStyle w:val="5"/>
        <w:spacing w:before="3" w:line="275" w:lineRule="exact"/>
      </w:pPr>
      <w:r>
        <w:t>Теоретическиеосновы</w:t>
      </w:r>
      <w:r>
        <w:rPr>
          <w:spacing w:val="-2"/>
        </w:rPr>
        <w:t>информатики</w:t>
      </w:r>
    </w:p>
    <w:p w:rsidR="002D38A2" w:rsidRDefault="002D38A2" w:rsidP="002D38A2">
      <w:pPr>
        <w:pStyle w:val="a5"/>
        <w:ind w:right="842" w:firstLine="600"/>
      </w:pPr>
      <w:r>
        <w:t>Информация, данные и знания. Универсальность дискретного представления информации. Двоичноекодирование.Равномерныеинеравномерныекоды.УсловиеФано.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rsidR="002D38A2" w:rsidRDefault="002D38A2" w:rsidP="002D38A2">
      <w:pPr>
        <w:pStyle w:val="a5"/>
        <w:ind w:right="850" w:firstLine="600"/>
      </w:pPr>
      <w:r>
        <w:t>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w:t>
      </w:r>
    </w:p>
    <w:p w:rsidR="002D38A2" w:rsidRDefault="002D38A2" w:rsidP="002D38A2">
      <w:pPr>
        <w:pStyle w:val="a5"/>
        <w:spacing w:line="275" w:lineRule="exact"/>
        <w:ind w:left="1734"/>
      </w:pPr>
      <w:r>
        <w:t>Системы.Компонентысистемыиихвзаимодействие.Системы</w:t>
      </w:r>
      <w:r>
        <w:rPr>
          <w:spacing w:val="-2"/>
        </w:rPr>
        <w:t>управления.</w:t>
      </w:r>
    </w:p>
    <w:p w:rsidR="002D38A2" w:rsidRDefault="002D38A2" w:rsidP="002D38A2">
      <w:pPr>
        <w:pStyle w:val="a5"/>
        <w:spacing w:line="275" w:lineRule="exact"/>
      </w:pPr>
      <w:r>
        <w:t>Управлениекакинформационныйпроцесс.Обратная</w:t>
      </w:r>
      <w:r>
        <w:rPr>
          <w:spacing w:val="-2"/>
        </w:rPr>
        <w:t xml:space="preserve"> связь.</w:t>
      </w:r>
    </w:p>
    <w:p w:rsidR="002D38A2" w:rsidRDefault="002D38A2" w:rsidP="002D38A2">
      <w:pPr>
        <w:pStyle w:val="a5"/>
        <w:spacing w:before="3"/>
        <w:ind w:right="840" w:firstLine="600"/>
      </w:pPr>
      <w:r>
        <w:t>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изP-ичной системысчислениявдесятичную. Алгоритмперевода конечной P-ичной дроби в десятичную. Алгоритм перевода целого числаиз десятичной системы счисленияв P-ичную.Двоичная,восьмеричнаяишестнадцатеричнаясистемысчисления,переводчисел между этими системами. Арифметические операции в позиционных системах счисления.</w:t>
      </w:r>
    </w:p>
    <w:p w:rsidR="002D38A2" w:rsidRDefault="002D38A2" w:rsidP="002D38A2">
      <w:pPr>
        <w:pStyle w:val="a5"/>
        <w:spacing w:line="274" w:lineRule="exact"/>
        <w:ind w:left="1734"/>
      </w:pPr>
      <w:r>
        <w:t>Представлениецелыхи вещественныхчиселвпамяти</w:t>
      </w:r>
      <w:r>
        <w:rPr>
          <w:spacing w:val="-2"/>
        </w:rPr>
        <w:t>компьютера.</w:t>
      </w:r>
    </w:p>
    <w:p w:rsidR="00E507A6" w:rsidRDefault="00E507A6" w:rsidP="00E507A6">
      <w:pPr>
        <w:pStyle w:val="a5"/>
        <w:spacing w:before="62"/>
        <w:ind w:right="845" w:firstLine="600"/>
      </w:pPr>
      <w:r>
        <w:t xml:space="preserve">Кодирование текстов. Кодировка ASCII. Однобайтные кодировки. Стандарт UNICODE. Кодировка UTF-8. Определение информационного объёма текстовых </w:t>
      </w:r>
      <w:r>
        <w:rPr>
          <w:spacing w:val="-2"/>
        </w:rPr>
        <w:t>сообщений.</w:t>
      </w:r>
    </w:p>
    <w:p w:rsidR="00E507A6" w:rsidRDefault="00E507A6" w:rsidP="00E507A6">
      <w:pPr>
        <w:pStyle w:val="a5"/>
        <w:spacing w:before="5" w:line="237" w:lineRule="auto"/>
        <w:ind w:right="853" w:firstLine="600"/>
      </w:pPr>
      <w: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rsidR="00E507A6" w:rsidRDefault="00E507A6" w:rsidP="00E507A6">
      <w:pPr>
        <w:pStyle w:val="a5"/>
        <w:spacing w:before="6" w:line="237" w:lineRule="auto"/>
        <w:ind w:right="850" w:firstLine="600"/>
      </w:pPr>
      <w:r>
        <w:t>Кодирование звука. Оценка информационного объёма звуковых данных при заданных частоте дискретизации и разрядности кодирования.</w:t>
      </w:r>
    </w:p>
    <w:p w:rsidR="00E507A6" w:rsidRDefault="00E507A6" w:rsidP="00E507A6">
      <w:pPr>
        <w:pStyle w:val="a5"/>
        <w:spacing w:before="6" w:line="237" w:lineRule="auto"/>
        <w:ind w:right="851" w:firstLine="600"/>
      </w:pPr>
      <w:r>
        <w:t>Алгебра логики. Высказывания. Логические операции. Таблицы истинности логическихопераций«дизъюнкция»,«конъюнкция»,«инверсия»,«импликация»,</w:t>
      </w:r>
    </w:p>
    <w:p w:rsidR="00E507A6" w:rsidRDefault="00E507A6" w:rsidP="00E507A6">
      <w:pPr>
        <w:pStyle w:val="a5"/>
        <w:spacing w:before="3"/>
        <w:ind w:right="844"/>
      </w:pPr>
      <w:r>
        <w:t xml:space="preserve">«эквиваленция».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w:t>
      </w:r>
      <w:r>
        <w:rPr>
          <w:spacing w:val="-2"/>
        </w:rPr>
        <w:t>множествами.</w:t>
      </w:r>
    </w:p>
    <w:p w:rsidR="00E507A6" w:rsidRDefault="00E507A6" w:rsidP="00E507A6">
      <w:pPr>
        <w:pStyle w:val="a5"/>
        <w:spacing w:before="1"/>
        <w:ind w:right="840" w:firstLine="600"/>
      </w:pPr>
      <w: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rsidR="00E507A6" w:rsidRDefault="00E507A6" w:rsidP="00E507A6">
      <w:pPr>
        <w:pStyle w:val="5"/>
        <w:spacing w:before="3" w:line="275" w:lineRule="exact"/>
      </w:pPr>
      <w:r>
        <w:t>Информационные</w:t>
      </w:r>
      <w:r>
        <w:rPr>
          <w:spacing w:val="-2"/>
        </w:rPr>
        <w:t>технологии</w:t>
      </w:r>
    </w:p>
    <w:p w:rsidR="00E507A6" w:rsidRDefault="00E507A6" w:rsidP="00E507A6">
      <w:pPr>
        <w:pStyle w:val="a5"/>
        <w:ind w:right="842" w:firstLine="600"/>
      </w:pPr>
      <w:r>
        <w:t>Текстовый процессор. Редактирование и форматирование. Проверка орфографии и грамматики.Средствапоискаиавтозаменывтекстовомпроцессоре.Использованиестилей.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процессорах.Деловаяпереписка.Реферат.Правилацитированияисточниковиоформления библиографических ссылок. Оформление списка литературы.</w:t>
      </w:r>
    </w:p>
    <w:p w:rsidR="00E507A6" w:rsidRDefault="00E507A6" w:rsidP="00E507A6">
      <w:pPr>
        <w:pStyle w:val="a5"/>
        <w:ind w:right="849" w:firstLine="600"/>
      </w:pPr>
      <w: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rsidR="00E507A6" w:rsidRDefault="00E507A6" w:rsidP="00E507A6">
      <w:pPr>
        <w:pStyle w:val="a5"/>
        <w:spacing w:line="275" w:lineRule="exact"/>
        <w:ind w:left="1734"/>
      </w:pPr>
      <w:r>
        <w:t>Обработкаизображенияизвукасиспользованиеминтернет-</w:t>
      </w:r>
      <w:r>
        <w:rPr>
          <w:spacing w:val="-2"/>
        </w:rPr>
        <w:t>приложений.</w:t>
      </w:r>
    </w:p>
    <w:p w:rsidR="00E507A6" w:rsidRDefault="00E507A6" w:rsidP="00E507A6">
      <w:pPr>
        <w:pStyle w:val="a5"/>
        <w:spacing w:line="242" w:lineRule="auto"/>
        <w:ind w:right="854" w:firstLine="600"/>
      </w:pPr>
      <w:r>
        <w:t>Мультимедиа. Компьютерные презентации. Использование мультимедийных онлайн-сервисов для разработки презентаций проектных работ.</w:t>
      </w:r>
    </w:p>
    <w:p w:rsidR="00E507A6" w:rsidRDefault="00E507A6" w:rsidP="00E507A6">
      <w:pPr>
        <w:pStyle w:val="a5"/>
        <w:spacing w:line="271" w:lineRule="exact"/>
        <w:ind w:left="1734"/>
      </w:pPr>
      <w:r>
        <w:t>Принципыпостроенияиредактированиятрёхмерных</w:t>
      </w:r>
      <w:r>
        <w:rPr>
          <w:spacing w:val="-2"/>
        </w:rPr>
        <w:t>моделей.</w:t>
      </w:r>
    </w:p>
    <w:p w:rsidR="00E507A6" w:rsidRDefault="00E507A6" w:rsidP="00E507A6">
      <w:pPr>
        <w:pStyle w:val="4"/>
        <w:spacing w:before="6"/>
        <w:jc w:val="both"/>
      </w:pPr>
      <w:r>
        <w:t xml:space="preserve">11 </w:t>
      </w:r>
      <w:r>
        <w:rPr>
          <w:spacing w:val="-2"/>
        </w:rPr>
        <w:t>КЛАСС</w:t>
      </w:r>
    </w:p>
    <w:p w:rsidR="00E507A6" w:rsidRDefault="00E507A6" w:rsidP="00E507A6">
      <w:pPr>
        <w:pStyle w:val="a5"/>
        <w:spacing w:before="15"/>
        <w:ind w:left="0"/>
        <w:jc w:val="left"/>
        <w:rPr>
          <w:b/>
        </w:rPr>
      </w:pPr>
    </w:p>
    <w:p w:rsidR="00E507A6" w:rsidRDefault="00E507A6" w:rsidP="00E507A6">
      <w:pPr>
        <w:pStyle w:val="5"/>
        <w:spacing w:line="275" w:lineRule="exact"/>
      </w:pPr>
      <w:r>
        <w:t>Цифровая</w:t>
      </w:r>
      <w:r>
        <w:rPr>
          <w:spacing w:val="-2"/>
        </w:rPr>
        <w:t xml:space="preserve"> грамотность</w:t>
      </w:r>
    </w:p>
    <w:p w:rsidR="00E507A6" w:rsidRDefault="00E507A6" w:rsidP="00E507A6">
      <w:pPr>
        <w:pStyle w:val="a5"/>
        <w:spacing w:before="1" w:line="237" w:lineRule="auto"/>
        <w:ind w:right="849" w:firstLine="600"/>
      </w:pPr>
      <w: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rsidR="00E507A6" w:rsidRDefault="00E507A6" w:rsidP="00E507A6">
      <w:pPr>
        <w:pStyle w:val="a5"/>
        <w:spacing w:before="5" w:line="237" w:lineRule="auto"/>
        <w:ind w:right="845" w:firstLine="600"/>
      </w:pPr>
      <w:r>
        <w:t>Веб-сайт. Веб-страница. Взаимодействие браузера с веб-сервером. Динамические страницы. Разработка интернет-приложений (сайтов). Сетевое хранение данных.</w:t>
      </w:r>
    </w:p>
    <w:p w:rsidR="00E507A6" w:rsidRDefault="00E507A6" w:rsidP="00E507A6">
      <w:pPr>
        <w:pStyle w:val="a5"/>
        <w:spacing w:before="4"/>
        <w:ind w:right="842" w:firstLine="600"/>
      </w:pPr>
      <w: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rsidR="00E507A6" w:rsidRDefault="00E507A6" w:rsidP="00E507A6">
      <w:pPr>
        <w:pStyle w:val="a5"/>
        <w:ind w:right="840" w:firstLine="600"/>
      </w:pPr>
      <w:r>
        <w:t>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w:t>
      </w:r>
    </w:p>
    <w:p w:rsidR="00E507A6" w:rsidRDefault="00E507A6" w:rsidP="00E507A6">
      <w:pPr>
        <w:pStyle w:val="a5"/>
        <w:spacing w:before="1"/>
        <w:ind w:right="844" w:firstLine="600"/>
      </w:pPr>
      <w:r>
        <w:t>Техногенныеиэкономическиеугрозы,связанныесиспользованиеминформационно- коммуникационныхтехнологий.Общиепроблемызащитыинформациииинформационной безопасности.Средствазащитыинформациивкомпьютерах,компьютерныхсетяхи</w:t>
      </w:r>
    </w:p>
    <w:p w:rsidR="00E507A6" w:rsidRDefault="00E507A6" w:rsidP="00E507A6">
      <w:pPr>
        <w:pStyle w:val="a5"/>
        <w:sectPr w:rsidR="00E507A6" w:rsidSect="00E507A6">
          <w:type w:val="continuous"/>
          <w:pgSz w:w="11910" w:h="16390"/>
          <w:pgMar w:top="1060" w:right="227" w:bottom="280" w:left="566" w:header="720" w:footer="720" w:gutter="0"/>
          <w:cols w:space="720"/>
        </w:sectPr>
      </w:pPr>
    </w:p>
    <w:p w:rsidR="002D38A2" w:rsidRDefault="002D38A2" w:rsidP="002D38A2">
      <w:pPr>
        <w:pStyle w:val="a5"/>
        <w:spacing w:line="274" w:lineRule="exact"/>
        <w:sectPr w:rsidR="002D38A2" w:rsidSect="00CC5DCE">
          <w:type w:val="continuous"/>
          <w:pgSz w:w="11910" w:h="16390"/>
          <w:pgMar w:top="1060" w:right="227" w:bottom="280" w:left="566" w:header="720" w:footer="720" w:gutter="0"/>
          <w:cols w:space="720"/>
        </w:sectPr>
      </w:pPr>
    </w:p>
    <w:p w:rsidR="002D38A2" w:rsidRDefault="002D38A2" w:rsidP="002D38A2">
      <w:pPr>
        <w:pStyle w:val="a5"/>
        <w:spacing w:before="62"/>
        <w:ind w:right="844"/>
      </w:pPr>
      <w:r>
        <w:t>автоматизированныхинформационныхсистемах. Правовоеобеспечение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rsidR="002D38A2" w:rsidRDefault="002D38A2" w:rsidP="002D38A2">
      <w:pPr>
        <w:pStyle w:val="a5"/>
        <w:spacing w:before="1" w:line="242" w:lineRule="auto"/>
        <w:ind w:right="854" w:firstLine="600"/>
      </w:pPr>
      <w:r>
        <w:t>Информационные технологии и профессиональная деятельность. Информационные ресурсы. Цифровая экономика. Информационная культура.</w:t>
      </w:r>
    </w:p>
    <w:p w:rsidR="002D38A2" w:rsidRDefault="002D38A2" w:rsidP="002D38A2">
      <w:pPr>
        <w:pStyle w:val="5"/>
        <w:spacing w:line="274" w:lineRule="exact"/>
      </w:pPr>
      <w:r>
        <w:t>Теоретическиеосновы</w:t>
      </w:r>
      <w:r>
        <w:rPr>
          <w:spacing w:val="-2"/>
        </w:rPr>
        <w:t>информатики</w:t>
      </w:r>
    </w:p>
    <w:p w:rsidR="002D38A2" w:rsidRDefault="002D38A2" w:rsidP="002D38A2">
      <w:pPr>
        <w:pStyle w:val="a5"/>
        <w:spacing w:before="1" w:line="237" w:lineRule="auto"/>
        <w:ind w:right="845" w:firstLine="600"/>
      </w:pPr>
      <w:r>
        <w:t>Модели и моделирование. Цели моделирования. Соответствие модели моделируемому объекту или процессу. Формализация прикладных задач.</w:t>
      </w:r>
    </w:p>
    <w:p w:rsidR="002D38A2" w:rsidRDefault="002D38A2" w:rsidP="002D38A2">
      <w:pPr>
        <w:pStyle w:val="a5"/>
        <w:spacing w:before="6" w:line="237" w:lineRule="auto"/>
        <w:ind w:right="849" w:firstLine="600"/>
      </w:pPr>
      <w:r>
        <w:t>Представление результатов моделирования в виде, удобном для восприятия человеком. Графическое представление данных (схемы, таблицы, графики).</w:t>
      </w:r>
    </w:p>
    <w:p w:rsidR="002D38A2" w:rsidRDefault="002D38A2" w:rsidP="002D38A2">
      <w:pPr>
        <w:pStyle w:val="a5"/>
        <w:spacing w:before="4"/>
        <w:ind w:right="847" w:firstLine="600"/>
      </w:pPr>
      <w:r>
        <w:t>Графы.Основныепонятия.Видыграфов.Решениеалгоритмическихзадач,связанных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rsidR="002D38A2" w:rsidRDefault="002D38A2" w:rsidP="002D38A2">
      <w:pPr>
        <w:pStyle w:val="a5"/>
        <w:ind w:right="850" w:firstLine="600"/>
      </w:pPr>
      <w: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w:t>
      </w:r>
    </w:p>
    <w:p w:rsidR="002D38A2" w:rsidRDefault="002D38A2" w:rsidP="002D38A2">
      <w:pPr>
        <w:pStyle w:val="a5"/>
        <w:ind w:left="1734"/>
      </w:pPr>
      <w:r>
        <w:t>Использованиеграфови деревьевприописанииобъектовипроцессов</w:t>
      </w:r>
      <w:r>
        <w:rPr>
          <w:spacing w:val="-2"/>
        </w:rPr>
        <w:t>окружающего</w:t>
      </w:r>
    </w:p>
    <w:p w:rsidR="002D38A2" w:rsidRDefault="002D38A2" w:rsidP="002D38A2">
      <w:pPr>
        <w:pStyle w:val="a5"/>
        <w:sectPr w:rsidR="002D38A2" w:rsidSect="00CC5DCE">
          <w:pgSz w:w="11910" w:h="16390"/>
          <w:pgMar w:top="1060" w:right="227" w:bottom="280" w:left="566" w:header="720" w:footer="720" w:gutter="0"/>
          <w:cols w:space="720"/>
        </w:sectPr>
      </w:pPr>
    </w:p>
    <w:p w:rsidR="002D38A2" w:rsidRDefault="002D38A2" w:rsidP="002D38A2">
      <w:pPr>
        <w:pStyle w:val="a5"/>
        <w:spacing w:line="274" w:lineRule="exact"/>
        <w:jc w:val="left"/>
      </w:pPr>
      <w:r>
        <w:rPr>
          <w:spacing w:val="-2"/>
        </w:rPr>
        <w:t>мира.</w:t>
      </w:r>
    </w:p>
    <w:p w:rsidR="002D38A2" w:rsidRDefault="002D38A2" w:rsidP="002D38A2">
      <w:pPr>
        <w:spacing w:before="5"/>
        <w:rPr>
          <w:sz w:val="24"/>
        </w:rPr>
      </w:pPr>
      <w:r>
        <w:br w:type="column"/>
      </w:r>
    </w:p>
    <w:p w:rsidR="002D38A2" w:rsidRDefault="002D38A2" w:rsidP="002D38A2">
      <w:pPr>
        <w:pStyle w:val="5"/>
        <w:spacing w:line="272" w:lineRule="exact"/>
        <w:ind w:left="0"/>
        <w:jc w:val="left"/>
      </w:pPr>
      <w:r>
        <w:t>Алгоритмыи</w:t>
      </w:r>
      <w:r>
        <w:rPr>
          <w:spacing w:val="-2"/>
        </w:rPr>
        <w:t>программирование</w:t>
      </w:r>
    </w:p>
    <w:p w:rsidR="002D38A2" w:rsidRDefault="002D38A2" w:rsidP="002D38A2">
      <w:pPr>
        <w:pStyle w:val="a5"/>
        <w:spacing w:line="272" w:lineRule="exact"/>
        <w:ind w:left="0"/>
        <w:jc w:val="left"/>
      </w:pPr>
      <w:r>
        <w:t>Определениевозможныхрезультатовработыпростейшихалгоритмов</w:t>
      </w:r>
      <w:r>
        <w:rPr>
          <w:spacing w:val="-2"/>
        </w:rPr>
        <w:t>управления</w:t>
      </w:r>
    </w:p>
    <w:p w:rsidR="002D38A2" w:rsidRDefault="002D38A2" w:rsidP="002D38A2">
      <w:pPr>
        <w:pStyle w:val="a5"/>
        <w:spacing w:line="272" w:lineRule="exact"/>
        <w:jc w:val="left"/>
        <w:sectPr w:rsidR="002D38A2" w:rsidSect="00CC5DCE">
          <w:type w:val="continuous"/>
          <w:pgSz w:w="11910" w:h="16390"/>
          <w:pgMar w:top="3520" w:right="227" w:bottom="280" w:left="566" w:header="720" w:footer="720" w:gutter="0"/>
          <w:cols w:num="2" w:space="720" w:equalWidth="0">
            <w:col w:w="1703" w:space="32"/>
            <w:col w:w="9382"/>
          </w:cols>
        </w:sectPr>
      </w:pPr>
    </w:p>
    <w:p w:rsidR="002D38A2" w:rsidRDefault="002D38A2" w:rsidP="002D38A2">
      <w:pPr>
        <w:pStyle w:val="a5"/>
        <w:spacing w:before="5" w:line="237" w:lineRule="auto"/>
        <w:ind w:right="851"/>
      </w:pPr>
      <w:r>
        <w:t>исполнителями и вычислительных алгоритмов. Определение исходных данных, при которых алгоритм может дать требуемый результат.</w:t>
      </w:r>
    </w:p>
    <w:p w:rsidR="002D38A2" w:rsidRDefault="002D38A2" w:rsidP="002D38A2">
      <w:pPr>
        <w:pStyle w:val="a5"/>
        <w:spacing w:before="3"/>
        <w:ind w:right="850" w:firstLine="600"/>
      </w:pPr>
      <w:r>
        <w:t>Этапырешениязадачнакомпьютере.Языкпрограммирования(Паскаль,Python,Java, C++,C#).Основныеконструкцииязыкапрограммирования.Типыданных:целочисленные,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rsidR="002D38A2" w:rsidRDefault="002D38A2" w:rsidP="002D38A2">
      <w:pPr>
        <w:pStyle w:val="a5"/>
        <w:spacing w:before="1"/>
        <w:ind w:right="850" w:firstLine="600"/>
      </w:pPr>
      <w: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rsidR="002D38A2" w:rsidRDefault="002D38A2" w:rsidP="002D38A2">
      <w:pPr>
        <w:pStyle w:val="a5"/>
        <w:spacing w:before="3" w:line="237" w:lineRule="auto"/>
        <w:ind w:right="840" w:firstLine="600"/>
      </w:pPr>
      <w:r>
        <w:t>Обработка символьных данных. Встроенные функции языка программирования для обработки символьных строк.</w:t>
      </w:r>
    </w:p>
    <w:p w:rsidR="002D38A2" w:rsidRDefault="002D38A2" w:rsidP="002D38A2">
      <w:pPr>
        <w:pStyle w:val="a5"/>
        <w:spacing w:before="3"/>
        <w:ind w:right="839" w:firstLine="600"/>
      </w:pPr>
      <w: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наибольшего(наименьшего)значенияэлементовмассива,нахождениевторогоповеличине наибольшего (наименьшего) значения, линейный поиск элемента, перестановка элементов массива в обратном порядке.</w:t>
      </w:r>
    </w:p>
    <w:p w:rsidR="002D38A2" w:rsidRDefault="002D38A2" w:rsidP="002D38A2">
      <w:pPr>
        <w:pStyle w:val="a5"/>
        <w:spacing w:before="3" w:line="237" w:lineRule="auto"/>
        <w:ind w:right="845" w:firstLine="600"/>
      </w:pPr>
      <w:r>
        <w:t>Сортировка одномерного массива. Простые методы сортировки (например, метод пузырька, метод выбора, сортировка вставками). Подпрограммы.</w:t>
      </w:r>
    </w:p>
    <w:p w:rsidR="002D38A2" w:rsidRDefault="002D38A2" w:rsidP="002D38A2">
      <w:pPr>
        <w:pStyle w:val="5"/>
        <w:spacing w:before="8" w:line="272" w:lineRule="exact"/>
      </w:pPr>
      <w:r>
        <w:t>Информационные</w:t>
      </w:r>
      <w:r>
        <w:rPr>
          <w:spacing w:val="-2"/>
        </w:rPr>
        <w:t>технологии</w:t>
      </w:r>
    </w:p>
    <w:p w:rsidR="00CA66D0" w:rsidRDefault="002D38A2" w:rsidP="00CA66D0">
      <w:pPr>
        <w:pStyle w:val="a5"/>
        <w:spacing w:line="240" w:lineRule="atLeast"/>
        <w:ind w:left="0"/>
      </w:pPr>
      <w:r>
        <w:t xml:space="preserve">Анализданных.Основныезадачианализаданных:прогнозирование,классификация, кластеризация, анализ отклонений. Последовательность решения задач анализа данных: сбор первичных данных, очистка и </w:t>
      </w:r>
      <w:r w:rsidR="00CA66D0">
        <w:t>оценка качества данных, выбор и/или построение модели, преобразование данных, визуализация данных, интерпретация результатов.</w:t>
      </w:r>
    </w:p>
    <w:p w:rsidR="00CA66D0" w:rsidRDefault="00CA66D0" w:rsidP="00CA66D0">
      <w:pPr>
        <w:pStyle w:val="a5"/>
        <w:sectPr w:rsidR="00CA66D0" w:rsidSect="00CC5DCE">
          <w:type w:val="continuous"/>
          <w:pgSz w:w="11910" w:h="16390"/>
          <w:pgMar w:top="3520" w:right="227" w:bottom="280" w:left="566" w:header="720" w:footer="720" w:gutter="0"/>
          <w:cols w:space="720"/>
        </w:sectPr>
      </w:pPr>
    </w:p>
    <w:p w:rsidR="00CA66D0" w:rsidRDefault="00CA66D0" w:rsidP="00CA66D0">
      <w:pPr>
        <w:pStyle w:val="a5"/>
        <w:spacing w:line="242" w:lineRule="auto"/>
        <w:ind w:right="854" w:firstLine="600"/>
      </w:pPr>
      <w:r>
        <w:t>Анализ данных с помощью электронных таблиц. Вычисление суммы, среднего арифметического, наибольшего и наименьшего значений диапазона.</w:t>
      </w:r>
    </w:p>
    <w:p w:rsidR="00CA66D0" w:rsidRDefault="00CA66D0" w:rsidP="00CA66D0">
      <w:pPr>
        <w:pStyle w:val="a5"/>
        <w:ind w:right="845" w:firstLine="600"/>
      </w:pPr>
      <w:r>
        <w:t>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rsidR="00CA66D0" w:rsidRDefault="00CA66D0" w:rsidP="00CA66D0">
      <w:pPr>
        <w:pStyle w:val="a5"/>
        <w:spacing w:line="275" w:lineRule="exact"/>
        <w:ind w:left="1734"/>
      </w:pPr>
      <w:r>
        <w:t>Численноерешениеуравненийспомощьюподбора</w:t>
      </w:r>
      <w:r>
        <w:rPr>
          <w:spacing w:val="-2"/>
        </w:rPr>
        <w:t xml:space="preserve"> параметра.</w:t>
      </w:r>
    </w:p>
    <w:p w:rsidR="00CA66D0" w:rsidRDefault="00CA66D0" w:rsidP="00CA66D0">
      <w:pPr>
        <w:pStyle w:val="a5"/>
        <w:ind w:right="844" w:firstLine="600"/>
      </w:pPr>
      <w: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CA66D0" w:rsidRDefault="00CA66D0" w:rsidP="00CA66D0">
      <w:pPr>
        <w:pStyle w:val="a5"/>
        <w:spacing w:line="242" w:lineRule="auto"/>
        <w:ind w:right="853" w:firstLine="600"/>
      </w:pPr>
      <w:r>
        <w:t>Многотабличные базы данных. Типы связей между таблицами. Запросы к многотабличным базам данных.</w:t>
      </w:r>
    </w:p>
    <w:p w:rsidR="00CA66D0" w:rsidRDefault="00CA66D0" w:rsidP="00CA66D0">
      <w:pPr>
        <w:pStyle w:val="a5"/>
        <w:ind w:right="841" w:firstLine="600"/>
      </w:pPr>
      <w:r>
        <w:t>Средстваискусственногоинтеллекта.Сервисымашинного переводаираспознавания устнойречи.Идентификацияипоискизображений,распознаваниелиц.Самообучающиеся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rsidR="00CA66D0" w:rsidRDefault="00CA66D0" w:rsidP="00CA66D0">
      <w:pPr>
        <w:pStyle w:val="4"/>
        <w:spacing w:before="67"/>
        <w:ind w:right="846"/>
        <w:jc w:val="both"/>
      </w:pPr>
      <w:r>
        <w:t>ПЛАНИРУЕМЫЕ РЕЗУЛЬТАТЫ ОСВОЕНИЯ ПРОГРАММЫ ПО ИНФОРМАТИКЕ НА УРОВНЕ СРЕДНЕГО ОБЩЕГО ОБРАЗОВАНИЯ (БАЗОВЫЙ УРОВЕНЬ)</w:t>
      </w:r>
    </w:p>
    <w:p w:rsidR="00CA66D0" w:rsidRDefault="00CA66D0" w:rsidP="00CA66D0">
      <w:pPr>
        <w:pStyle w:val="a5"/>
        <w:spacing w:before="20"/>
        <w:ind w:left="0"/>
        <w:jc w:val="left"/>
        <w:rPr>
          <w:b/>
        </w:rPr>
      </w:pPr>
    </w:p>
    <w:p w:rsidR="00CA66D0" w:rsidRDefault="00CA66D0" w:rsidP="00CA66D0">
      <w:pPr>
        <w:ind w:left="1253"/>
        <w:jc w:val="both"/>
        <w:rPr>
          <w:b/>
          <w:sz w:val="24"/>
        </w:rPr>
      </w:pPr>
      <w:r>
        <w:rPr>
          <w:b/>
          <w:sz w:val="24"/>
        </w:rPr>
        <w:t>ЛИЧНОСТНЫЕ</w:t>
      </w:r>
      <w:r>
        <w:rPr>
          <w:b/>
          <w:spacing w:val="-2"/>
          <w:sz w:val="24"/>
        </w:rPr>
        <w:t>РЕЗУЛЬТАТЫ</w:t>
      </w:r>
    </w:p>
    <w:p w:rsidR="00CA66D0" w:rsidRDefault="00CA66D0" w:rsidP="00CA66D0">
      <w:pPr>
        <w:pStyle w:val="a5"/>
        <w:spacing w:before="10"/>
        <w:ind w:left="0"/>
        <w:jc w:val="left"/>
        <w:rPr>
          <w:b/>
        </w:rPr>
      </w:pPr>
    </w:p>
    <w:p w:rsidR="00CA66D0" w:rsidRDefault="00CA66D0" w:rsidP="00CA66D0">
      <w:pPr>
        <w:pStyle w:val="a5"/>
        <w:ind w:right="845" w:firstLine="600"/>
      </w:pPr>
      <w:r>
        <w:t xml:space="preserve">Личностные результаты отражают готовность и способность обучающихся руководствоватьсясформированнойвнутреннейпозициейличности,системойценностных ориентаций, позитивных внутренних убеждений, соответствующих традиционным ценностям российского об 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В результате изучения информатики на уровне среднего общего образования у обучающегося будут сформированы следующие личностные </w:t>
      </w:r>
      <w:r>
        <w:rPr>
          <w:spacing w:val="-2"/>
        </w:rPr>
        <w:t>результаты:</w:t>
      </w:r>
    </w:p>
    <w:p w:rsidR="00CA66D0" w:rsidRDefault="00CA66D0" w:rsidP="00823AC8">
      <w:pPr>
        <w:pStyle w:val="5"/>
        <w:numPr>
          <w:ilvl w:val="0"/>
          <w:numId w:val="44"/>
        </w:numPr>
        <w:tabs>
          <w:tab w:val="left" w:pos="1996"/>
        </w:tabs>
        <w:spacing w:before="5" w:line="275" w:lineRule="exact"/>
        <w:ind w:left="1996" w:hanging="262"/>
      </w:pPr>
      <w:r>
        <w:t>гражданского</w:t>
      </w:r>
      <w:r>
        <w:rPr>
          <w:spacing w:val="-2"/>
        </w:rPr>
        <w:t>воспитания:</w:t>
      </w:r>
    </w:p>
    <w:p w:rsidR="00CA66D0" w:rsidRDefault="00CA66D0" w:rsidP="00CA66D0">
      <w:pPr>
        <w:pStyle w:val="a5"/>
        <w:ind w:right="850" w:firstLine="600"/>
      </w:pPr>
      <w: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CA66D0" w:rsidRDefault="00CA66D0" w:rsidP="00CA66D0">
      <w:pPr>
        <w:pStyle w:val="a5"/>
        <w:ind w:right="848" w:firstLine="600"/>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2D38A2" w:rsidRDefault="002D38A2" w:rsidP="00CA66D0">
      <w:pPr>
        <w:pStyle w:val="a5"/>
        <w:spacing w:line="240" w:lineRule="atLeast"/>
        <w:ind w:left="0"/>
      </w:pPr>
      <w:r>
        <w:t>патриотического</w:t>
      </w:r>
      <w:r>
        <w:rPr>
          <w:spacing w:val="-2"/>
        </w:rPr>
        <w:t>воспитания:</w:t>
      </w:r>
    </w:p>
    <w:p w:rsidR="002D38A2" w:rsidRDefault="002D38A2" w:rsidP="002D38A2">
      <w:pPr>
        <w:pStyle w:val="a5"/>
        <w:ind w:right="850" w:firstLine="600"/>
      </w:pPr>
      <w: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rsidR="002D38A2" w:rsidRDefault="002D38A2" w:rsidP="00823AC8">
      <w:pPr>
        <w:pStyle w:val="5"/>
        <w:numPr>
          <w:ilvl w:val="0"/>
          <w:numId w:val="44"/>
        </w:numPr>
        <w:tabs>
          <w:tab w:val="left" w:pos="1996"/>
        </w:tabs>
        <w:spacing w:before="4" w:line="272" w:lineRule="exact"/>
        <w:ind w:left="1996" w:hanging="262"/>
      </w:pPr>
      <w:r>
        <w:t>духовно-нравственного</w:t>
      </w:r>
      <w:r>
        <w:rPr>
          <w:spacing w:val="-2"/>
        </w:rPr>
        <w:t>воспитания:</w:t>
      </w:r>
    </w:p>
    <w:p w:rsidR="002D38A2" w:rsidRDefault="002D38A2" w:rsidP="002D38A2">
      <w:pPr>
        <w:pStyle w:val="a5"/>
        <w:spacing w:line="272" w:lineRule="exact"/>
        <w:ind w:left="1734"/>
      </w:pPr>
      <w:r>
        <w:t>сформированностьнравственногосознания,этического</w:t>
      </w:r>
      <w:r>
        <w:rPr>
          <w:spacing w:val="-2"/>
        </w:rPr>
        <w:t>поведения;</w:t>
      </w:r>
    </w:p>
    <w:p w:rsidR="002D38A2" w:rsidRDefault="002D38A2" w:rsidP="002D38A2">
      <w:pPr>
        <w:pStyle w:val="a5"/>
        <w:spacing w:before="4" w:line="237" w:lineRule="auto"/>
        <w:ind w:right="850" w:firstLine="600"/>
      </w:pPr>
      <w:r>
        <w:t>способностьоцениватьситуациюиприниматьосознанныерешения,ориентируясьна морально-нравственные нормы и ценности, в том числе в сети Интернет;</w:t>
      </w:r>
    </w:p>
    <w:p w:rsidR="002D38A2" w:rsidRDefault="002D38A2" w:rsidP="00823AC8">
      <w:pPr>
        <w:pStyle w:val="5"/>
        <w:numPr>
          <w:ilvl w:val="0"/>
          <w:numId w:val="44"/>
        </w:numPr>
        <w:tabs>
          <w:tab w:val="left" w:pos="1996"/>
        </w:tabs>
        <w:spacing w:before="9" w:line="272" w:lineRule="exact"/>
        <w:ind w:left="1996" w:hanging="262"/>
      </w:pPr>
      <w:r>
        <w:t>эстетического</w:t>
      </w:r>
      <w:r>
        <w:rPr>
          <w:spacing w:val="-2"/>
        </w:rPr>
        <w:t>воспитания:</w:t>
      </w:r>
    </w:p>
    <w:p w:rsidR="002D38A2" w:rsidRDefault="002D38A2" w:rsidP="002D38A2">
      <w:pPr>
        <w:pStyle w:val="a5"/>
        <w:spacing w:line="242" w:lineRule="auto"/>
        <w:ind w:right="858" w:firstLine="600"/>
      </w:pPr>
      <w:r>
        <w:t xml:space="preserve">эстетическое отношение к миру, включая эстетику научного и технического </w:t>
      </w:r>
      <w:r>
        <w:rPr>
          <w:spacing w:val="-2"/>
        </w:rPr>
        <w:t>творчества;</w:t>
      </w:r>
    </w:p>
    <w:p w:rsidR="002D38A2" w:rsidRDefault="002D38A2" w:rsidP="002D38A2">
      <w:pPr>
        <w:pStyle w:val="a5"/>
        <w:spacing w:line="242" w:lineRule="auto"/>
        <w:ind w:right="841" w:firstLine="600"/>
      </w:pPr>
      <w:r>
        <w:t>способность воспринимать различные виды искусства, в том числе основанные на использовании информационных технологий;</w:t>
      </w:r>
    </w:p>
    <w:p w:rsidR="002D38A2" w:rsidRDefault="002D38A2" w:rsidP="00823AC8">
      <w:pPr>
        <w:pStyle w:val="5"/>
        <w:numPr>
          <w:ilvl w:val="0"/>
          <w:numId w:val="44"/>
        </w:numPr>
        <w:tabs>
          <w:tab w:val="left" w:pos="1996"/>
        </w:tabs>
        <w:spacing w:line="274" w:lineRule="exact"/>
        <w:ind w:left="1996" w:hanging="262"/>
      </w:pPr>
      <w:r>
        <w:t>физического</w:t>
      </w:r>
      <w:r>
        <w:rPr>
          <w:spacing w:val="-2"/>
        </w:rPr>
        <w:t>воспитания:</w:t>
      </w:r>
    </w:p>
    <w:p w:rsidR="002D38A2" w:rsidRDefault="002D38A2" w:rsidP="002D38A2">
      <w:pPr>
        <w:pStyle w:val="a5"/>
        <w:ind w:right="846" w:firstLine="600"/>
      </w:pPr>
      <w:r>
        <w:t>сформированностьздоровогоибезопасногообразажизни,ответственногоотношения ксвоемуздоровью,втомчислеизасчётсоблюдениятребованийбезопаснойэксплуатации средств информационных и коммуникационных технологий;</w:t>
      </w:r>
    </w:p>
    <w:p w:rsidR="002D38A2" w:rsidRDefault="002D38A2" w:rsidP="00823AC8">
      <w:pPr>
        <w:pStyle w:val="5"/>
        <w:numPr>
          <w:ilvl w:val="0"/>
          <w:numId w:val="44"/>
        </w:numPr>
        <w:tabs>
          <w:tab w:val="left" w:pos="1996"/>
        </w:tabs>
        <w:spacing w:line="275" w:lineRule="exact"/>
        <w:ind w:left="1996" w:hanging="262"/>
      </w:pPr>
      <w:r>
        <w:t>трудового</w:t>
      </w:r>
      <w:r>
        <w:rPr>
          <w:spacing w:val="-2"/>
        </w:rPr>
        <w:t>воспитания:</w:t>
      </w:r>
    </w:p>
    <w:p w:rsidR="002D38A2" w:rsidRDefault="002D38A2" w:rsidP="002D38A2">
      <w:pPr>
        <w:pStyle w:val="a5"/>
        <w:ind w:right="850" w:firstLine="600"/>
        <w:jc w:val="right"/>
      </w:pPr>
      <w:r>
        <w:t>готовностькактивнойдеятельноститехнологическойисоциальнойнаправленности, способностьинициировать,планироватьисамостоятельновыполнятьтакуюдеятельность; интересксферампрофессиональнойдеятельности,связаннымсинформатикой, программированиемиинформационнымитехнологиями,основанныминадостижениях информатикиинаучно-техническогопрогресса,умениесовершатьосознанный</w:t>
      </w:r>
      <w:r>
        <w:rPr>
          <w:spacing w:val="-2"/>
        </w:rPr>
        <w:t>выбор</w:t>
      </w:r>
    </w:p>
    <w:p w:rsidR="002D38A2" w:rsidRDefault="002D38A2" w:rsidP="002D38A2">
      <w:pPr>
        <w:pStyle w:val="a5"/>
        <w:spacing w:line="274" w:lineRule="exact"/>
        <w:jc w:val="left"/>
      </w:pPr>
      <w:r>
        <w:t>будущейпрофессиииреализовыватьсобственныежизненные</w:t>
      </w:r>
      <w:r>
        <w:rPr>
          <w:spacing w:val="-2"/>
        </w:rPr>
        <w:t>планы;</w:t>
      </w:r>
    </w:p>
    <w:p w:rsidR="002D38A2" w:rsidRDefault="002D38A2" w:rsidP="002D38A2">
      <w:pPr>
        <w:pStyle w:val="a5"/>
        <w:spacing w:line="237" w:lineRule="auto"/>
        <w:ind w:right="846" w:firstLine="600"/>
        <w:jc w:val="left"/>
      </w:pPr>
      <w:r>
        <w:t xml:space="preserve">готовностьиспособностькобразованиюисамообразованиюнапротяжениивсей </w:t>
      </w:r>
      <w:r>
        <w:rPr>
          <w:spacing w:val="-2"/>
        </w:rPr>
        <w:t>жизни;</w:t>
      </w:r>
    </w:p>
    <w:p w:rsidR="002D38A2" w:rsidRDefault="002D38A2" w:rsidP="00823AC8">
      <w:pPr>
        <w:pStyle w:val="5"/>
        <w:numPr>
          <w:ilvl w:val="0"/>
          <w:numId w:val="44"/>
        </w:numPr>
        <w:tabs>
          <w:tab w:val="left" w:pos="1996"/>
        </w:tabs>
        <w:spacing w:before="5" w:line="272" w:lineRule="exact"/>
        <w:ind w:left="1996" w:hanging="262"/>
      </w:pPr>
      <w:r>
        <w:t>экологического</w:t>
      </w:r>
      <w:r>
        <w:rPr>
          <w:spacing w:val="-2"/>
        </w:rPr>
        <w:t>воспитания:</w:t>
      </w:r>
    </w:p>
    <w:p w:rsidR="002D38A2" w:rsidRDefault="002D38A2" w:rsidP="002D38A2">
      <w:pPr>
        <w:pStyle w:val="a5"/>
        <w:spacing w:line="242" w:lineRule="auto"/>
        <w:ind w:right="846" w:firstLine="600"/>
        <w:jc w:val="left"/>
      </w:pPr>
      <w:r>
        <w:t>осознание глобального характера экологическихпроблем и путей ихрешения, в том числе с учётом возможностей информационно-коммуникационных технологий;</w:t>
      </w:r>
    </w:p>
    <w:p w:rsidR="002D38A2" w:rsidRDefault="002D38A2" w:rsidP="00823AC8">
      <w:pPr>
        <w:pStyle w:val="5"/>
        <w:numPr>
          <w:ilvl w:val="0"/>
          <w:numId w:val="44"/>
        </w:numPr>
        <w:tabs>
          <w:tab w:val="left" w:pos="1996"/>
        </w:tabs>
        <w:spacing w:line="275" w:lineRule="exact"/>
        <w:ind w:left="1996" w:hanging="262"/>
      </w:pPr>
      <w:r>
        <w:t>ценностинаучного</w:t>
      </w:r>
      <w:r>
        <w:rPr>
          <w:spacing w:val="-2"/>
        </w:rPr>
        <w:t>познания:</w:t>
      </w:r>
    </w:p>
    <w:p w:rsidR="00CA66D0" w:rsidRDefault="00CA66D0" w:rsidP="00823AC8">
      <w:pPr>
        <w:pStyle w:val="a5"/>
        <w:numPr>
          <w:ilvl w:val="0"/>
          <w:numId w:val="44"/>
        </w:numPr>
        <w:spacing w:before="62"/>
        <w:ind w:right="848"/>
      </w:pPr>
      <w:r>
        <w:t>сформированность мировоззрения, соответствующего современному уровню развития информатики, достижениям научно-технического прогресса и общественной практики,засчётпониманияролиинформационныхресурсов,информационныхпроцессов и информационных технологий в условиях цифровой трансформации многих сфер жизни современного общества;</w:t>
      </w:r>
    </w:p>
    <w:p w:rsidR="00CA66D0" w:rsidRDefault="00CA66D0" w:rsidP="00823AC8">
      <w:pPr>
        <w:pStyle w:val="a5"/>
        <w:numPr>
          <w:ilvl w:val="0"/>
          <w:numId w:val="44"/>
        </w:numPr>
        <w:spacing w:before="6" w:line="237" w:lineRule="auto"/>
        <w:ind w:right="861"/>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CA66D0" w:rsidRDefault="00CA66D0" w:rsidP="00823AC8">
      <w:pPr>
        <w:pStyle w:val="a5"/>
        <w:numPr>
          <w:ilvl w:val="0"/>
          <w:numId w:val="44"/>
        </w:numPr>
        <w:spacing w:before="3"/>
        <w:ind w:right="853"/>
      </w:pPr>
      <w: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rsidR="00CA66D0" w:rsidRDefault="00CA66D0" w:rsidP="00823AC8">
      <w:pPr>
        <w:pStyle w:val="a5"/>
        <w:numPr>
          <w:ilvl w:val="0"/>
          <w:numId w:val="44"/>
        </w:numPr>
        <w:ind w:right="843"/>
      </w:pPr>
      <w:r>
        <w:t>саморегулирования,включающегосамоконтроль,умениеприниматьответственность засвоёповедение, способностьадаптироватьсякэмоциональным изменениям ипроявлять гибкость, быть открытым новому;</w:t>
      </w:r>
    </w:p>
    <w:p w:rsidR="00CA66D0" w:rsidRDefault="00CA66D0" w:rsidP="00823AC8">
      <w:pPr>
        <w:pStyle w:val="a5"/>
        <w:numPr>
          <w:ilvl w:val="0"/>
          <w:numId w:val="44"/>
        </w:numPr>
        <w:spacing w:before="3" w:line="237" w:lineRule="auto"/>
        <w:ind w:right="861"/>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A66D0" w:rsidRDefault="00CA66D0" w:rsidP="00823AC8">
      <w:pPr>
        <w:pStyle w:val="a5"/>
        <w:numPr>
          <w:ilvl w:val="0"/>
          <w:numId w:val="44"/>
        </w:numPr>
        <w:spacing w:before="3"/>
        <w:ind w:right="851"/>
      </w:pPr>
      <w: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w:t>
      </w:r>
      <w:r>
        <w:rPr>
          <w:spacing w:val="-2"/>
        </w:rPr>
        <w:t>сопереживанию;</w:t>
      </w:r>
    </w:p>
    <w:p w:rsidR="00CA66D0" w:rsidRDefault="00CA66D0" w:rsidP="00823AC8">
      <w:pPr>
        <w:pStyle w:val="a5"/>
        <w:numPr>
          <w:ilvl w:val="0"/>
          <w:numId w:val="44"/>
        </w:numPr>
        <w:spacing w:line="242" w:lineRule="auto"/>
        <w:ind w:right="847"/>
      </w:pPr>
      <w:r>
        <w:t>социальных навыков, включающих способность выстраивать отношения с другими людьми, заботиться, проявлять интерес и разрешать конфликты.</w:t>
      </w:r>
    </w:p>
    <w:p w:rsidR="00CA66D0" w:rsidRDefault="00CA66D0" w:rsidP="00823AC8">
      <w:pPr>
        <w:pStyle w:val="a5"/>
        <w:numPr>
          <w:ilvl w:val="0"/>
          <w:numId w:val="44"/>
        </w:numPr>
        <w:spacing w:before="14"/>
        <w:jc w:val="left"/>
      </w:pPr>
    </w:p>
    <w:p w:rsidR="002D38A2" w:rsidRDefault="002D38A2" w:rsidP="002D38A2">
      <w:pPr>
        <w:pStyle w:val="5"/>
        <w:spacing w:line="275" w:lineRule="exact"/>
        <w:jc w:val="left"/>
        <w:sectPr w:rsidR="002D38A2" w:rsidSect="00CC5DCE">
          <w:type w:val="continuous"/>
          <w:pgSz w:w="11910" w:h="16390"/>
          <w:pgMar w:top="1060" w:right="227" w:bottom="280" w:left="566" w:header="720" w:footer="720" w:gutter="0"/>
          <w:cols w:space="720"/>
        </w:sectPr>
      </w:pPr>
    </w:p>
    <w:p w:rsidR="002D38A2" w:rsidRDefault="002D38A2" w:rsidP="002D38A2">
      <w:pPr>
        <w:pStyle w:val="4"/>
        <w:spacing w:before="1"/>
      </w:pPr>
      <w:r>
        <w:t>МЕТАПРЕДМЕТНЫЕ</w:t>
      </w:r>
      <w:r>
        <w:rPr>
          <w:spacing w:val="-2"/>
        </w:rPr>
        <w:t>РЕЗУЛЬТАТЫ</w:t>
      </w:r>
    </w:p>
    <w:p w:rsidR="002D38A2" w:rsidRDefault="002D38A2" w:rsidP="002D38A2">
      <w:pPr>
        <w:pStyle w:val="a5"/>
        <w:spacing w:before="14"/>
        <w:ind w:left="0"/>
        <w:jc w:val="left"/>
        <w:rPr>
          <w:b/>
        </w:rPr>
      </w:pPr>
    </w:p>
    <w:p w:rsidR="002D38A2" w:rsidRDefault="002D38A2" w:rsidP="002D38A2">
      <w:pPr>
        <w:pStyle w:val="a5"/>
        <w:ind w:right="849" w:firstLine="600"/>
      </w:pPr>
      <w:r>
        <w:t>В результате изучения информатики на уровне среднего общего образования у обучающегося будут сформированы метапредметные результаты, отражённые в универсальных учебных действиях, а именно: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D38A2" w:rsidRDefault="002D38A2" w:rsidP="002D38A2">
      <w:pPr>
        <w:pStyle w:val="a5"/>
        <w:spacing w:before="20"/>
        <w:ind w:left="0"/>
        <w:jc w:val="left"/>
      </w:pPr>
    </w:p>
    <w:p w:rsidR="002D38A2" w:rsidRDefault="002D38A2" w:rsidP="002D38A2">
      <w:pPr>
        <w:pStyle w:val="5"/>
        <w:ind w:left="1253"/>
        <w:jc w:val="left"/>
      </w:pPr>
      <w:r>
        <w:t>Познавательныеуниверсальныеучебные</w:t>
      </w:r>
      <w:r>
        <w:rPr>
          <w:spacing w:val="-2"/>
        </w:rPr>
        <w:t>действия</w:t>
      </w:r>
    </w:p>
    <w:p w:rsidR="002D38A2" w:rsidRDefault="002D38A2" w:rsidP="002D38A2">
      <w:pPr>
        <w:pStyle w:val="a5"/>
        <w:spacing w:before="19"/>
        <w:ind w:left="0"/>
        <w:jc w:val="left"/>
        <w:rPr>
          <w:b/>
        </w:rPr>
      </w:pPr>
    </w:p>
    <w:p w:rsidR="002D38A2" w:rsidRDefault="002D38A2" w:rsidP="00823AC8">
      <w:pPr>
        <w:pStyle w:val="a8"/>
        <w:numPr>
          <w:ilvl w:val="0"/>
          <w:numId w:val="60"/>
        </w:numPr>
        <w:tabs>
          <w:tab w:val="left" w:pos="1996"/>
        </w:tabs>
        <w:spacing w:line="272" w:lineRule="exact"/>
        <w:ind w:left="1996" w:hanging="262"/>
        <w:rPr>
          <w:b/>
          <w:sz w:val="24"/>
        </w:rPr>
      </w:pPr>
      <w:r>
        <w:rPr>
          <w:b/>
          <w:sz w:val="24"/>
        </w:rPr>
        <w:t>базовыелогические</w:t>
      </w:r>
      <w:r>
        <w:rPr>
          <w:b/>
          <w:spacing w:val="-2"/>
          <w:sz w:val="24"/>
        </w:rPr>
        <w:t>действия:</w:t>
      </w:r>
    </w:p>
    <w:p w:rsidR="002D38A2" w:rsidRDefault="002D38A2" w:rsidP="002D38A2">
      <w:pPr>
        <w:pStyle w:val="a5"/>
        <w:spacing w:line="242" w:lineRule="auto"/>
        <w:ind w:firstLine="600"/>
        <w:jc w:val="left"/>
      </w:pPr>
      <w:r>
        <w:t xml:space="preserve">самостоятельноформулироватьиактуализироватьпроблему,рассматриватьеё </w:t>
      </w:r>
      <w:r>
        <w:rPr>
          <w:spacing w:val="-2"/>
        </w:rPr>
        <w:t>всесторонне;</w:t>
      </w:r>
    </w:p>
    <w:p w:rsidR="002D38A2" w:rsidRDefault="002D38A2" w:rsidP="002D38A2">
      <w:pPr>
        <w:pStyle w:val="a5"/>
        <w:spacing w:line="242" w:lineRule="auto"/>
        <w:ind w:right="846" w:firstLine="600"/>
        <w:jc w:val="left"/>
      </w:pPr>
      <w:r>
        <w:t>устанавливать существенный признак или основания для сравнения, классификации и обобщения;</w:t>
      </w:r>
    </w:p>
    <w:p w:rsidR="002D38A2" w:rsidRDefault="002D38A2" w:rsidP="002D38A2">
      <w:pPr>
        <w:pStyle w:val="a5"/>
        <w:ind w:left="1734" w:right="846"/>
        <w:jc w:val="left"/>
      </w:pPr>
      <w:r>
        <w:t>определять цели деятельности, задавать параметры и критерии их достижения; выявлять закономерности и противоречия в рассматриваемых явлениях; разрабатывать план решения проблемы с учётом анализа имеющихся материальных</w:t>
      </w:r>
    </w:p>
    <w:p w:rsidR="002D38A2" w:rsidRDefault="002D38A2" w:rsidP="002D38A2">
      <w:pPr>
        <w:pStyle w:val="a5"/>
        <w:spacing w:line="275" w:lineRule="exact"/>
        <w:jc w:val="left"/>
      </w:pPr>
      <w:r>
        <w:t>инематериальных</w:t>
      </w:r>
      <w:r>
        <w:rPr>
          <w:spacing w:val="-2"/>
        </w:rPr>
        <w:t>ресурсов;</w:t>
      </w:r>
    </w:p>
    <w:p w:rsidR="002D38A2" w:rsidRDefault="002D38A2" w:rsidP="002D38A2">
      <w:pPr>
        <w:pStyle w:val="a5"/>
        <w:spacing w:line="242" w:lineRule="auto"/>
        <w:ind w:right="846" w:firstLine="600"/>
        <w:jc w:val="left"/>
      </w:pPr>
      <w:r>
        <w:t>вноситькоррективывдеятельность,оцениватьсоответствиерезультатовцелям, оценивать риски последствий деятельности;</w:t>
      </w:r>
    </w:p>
    <w:p w:rsidR="002D38A2" w:rsidRDefault="002D38A2" w:rsidP="002D38A2">
      <w:pPr>
        <w:pStyle w:val="a5"/>
        <w:spacing w:line="242" w:lineRule="auto"/>
        <w:ind w:firstLine="600"/>
        <w:jc w:val="left"/>
      </w:pPr>
      <w:r>
        <w:t>координироватьивыполнятьработувусловияхреального,виртуальногои комбинированного взаимодействия;</w:t>
      </w:r>
    </w:p>
    <w:p w:rsidR="002D38A2" w:rsidRDefault="002D38A2" w:rsidP="002D38A2">
      <w:pPr>
        <w:pStyle w:val="a5"/>
        <w:spacing w:line="271" w:lineRule="exact"/>
        <w:ind w:left="1734"/>
        <w:jc w:val="left"/>
      </w:pPr>
      <w:r>
        <w:t>развиватькреативноемышлениепри решениижизненных</w:t>
      </w:r>
      <w:r>
        <w:rPr>
          <w:spacing w:val="-2"/>
        </w:rPr>
        <w:t>проблем.</w:t>
      </w:r>
    </w:p>
    <w:p w:rsidR="002D38A2" w:rsidRDefault="002D38A2" w:rsidP="00823AC8">
      <w:pPr>
        <w:pStyle w:val="5"/>
        <w:numPr>
          <w:ilvl w:val="0"/>
          <w:numId w:val="60"/>
        </w:numPr>
        <w:tabs>
          <w:tab w:val="left" w:pos="1996"/>
        </w:tabs>
        <w:spacing w:line="272" w:lineRule="exact"/>
        <w:ind w:left="1996" w:hanging="262"/>
      </w:pPr>
      <w:r>
        <w:t>базовыеисследовательские</w:t>
      </w:r>
      <w:r>
        <w:rPr>
          <w:spacing w:val="-2"/>
        </w:rPr>
        <w:t>действия:</w:t>
      </w:r>
    </w:p>
    <w:p w:rsidR="002D38A2" w:rsidRDefault="002D38A2" w:rsidP="002D38A2">
      <w:pPr>
        <w:pStyle w:val="a5"/>
        <w:ind w:right="846" w:firstLine="600"/>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2D38A2" w:rsidRDefault="002D38A2" w:rsidP="002D38A2">
      <w:pPr>
        <w:pStyle w:val="a5"/>
        <w:sectPr w:rsidR="002D38A2" w:rsidSect="00CC5DCE">
          <w:pgSz w:w="11910" w:h="16390"/>
          <w:pgMar w:top="1060" w:right="227" w:bottom="280" w:left="566" w:header="720" w:footer="720" w:gutter="0"/>
          <w:cols w:space="720"/>
        </w:sectPr>
      </w:pPr>
    </w:p>
    <w:p w:rsidR="002D38A2" w:rsidRDefault="002D38A2" w:rsidP="002D38A2">
      <w:pPr>
        <w:pStyle w:val="a5"/>
        <w:spacing w:before="62"/>
        <w:ind w:right="850" w:firstLine="600"/>
      </w:pPr>
      <w:r>
        <w:t>овладеть видами деятельности по получению нового знания, его интерпретации, преобразованиюиприменениювразличныхучебныхситуациях, втомчислеприсоздании учебных и социальных проектов;</w:t>
      </w:r>
    </w:p>
    <w:p w:rsidR="002D38A2" w:rsidRDefault="002D38A2" w:rsidP="002D38A2">
      <w:pPr>
        <w:pStyle w:val="a5"/>
        <w:spacing w:before="5" w:line="237" w:lineRule="auto"/>
        <w:ind w:right="852" w:firstLine="600"/>
      </w:pPr>
      <w:r>
        <w:t>формирование научного типа мышления, владение научной терминологией, ключевыми понятиями и методами;</w:t>
      </w:r>
    </w:p>
    <w:p w:rsidR="002D38A2" w:rsidRDefault="002D38A2" w:rsidP="002D38A2">
      <w:pPr>
        <w:pStyle w:val="a5"/>
        <w:spacing w:before="6" w:line="237" w:lineRule="auto"/>
        <w:ind w:right="856" w:firstLine="600"/>
      </w:pPr>
      <w:r>
        <w:t>ставить и формулировать собственные задачи в образовательной деятельности и жизненных ситуациях;</w:t>
      </w:r>
    </w:p>
    <w:p w:rsidR="00527001" w:rsidRDefault="002D38A2" w:rsidP="00527001">
      <w:pPr>
        <w:pStyle w:val="a5"/>
        <w:spacing w:line="242" w:lineRule="auto"/>
        <w:ind w:right="850" w:firstLine="600"/>
      </w:pPr>
      <w:r>
        <w:t>выявлять причинно-следственные связи и актуализировать задачу, выдвигать гипотезуеёрешения,находитьаргументыдлядоказательствасвоихутверждений,задавать параметры и критерии решения;</w:t>
      </w:r>
      <w:r w:rsidR="00527001" w:rsidRPr="00527001">
        <w:t xml:space="preserve"> </w:t>
      </w:r>
      <w:r w:rsidR="00527001">
        <w:t>анализироватьполученныевходерешениязадачирезультаты,критическиоценивать их достоверность, прогнозировать изменение в новых условиях;</w:t>
      </w:r>
    </w:p>
    <w:p w:rsidR="00527001" w:rsidRDefault="00527001" w:rsidP="00527001">
      <w:pPr>
        <w:pStyle w:val="a5"/>
        <w:spacing w:line="271" w:lineRule="exact"/>
        <w:ind w:left="1734"/>
      </w:pPr>
      <w:r>
        <w:t>даватьоценкуновымситуациям,оцениватьприобретённый</w:t>
      </w:r>
      <w:r>
        <w:rPr>
          <w:spacing w:val="-2"/>
        </w:rPr>
        <w:t>опыт;</w:t>
      </w:r>
    </w:p>
    <w:p w:rsidR="00527001" w:rsidRDefault="00527001" w:rsidP="00527001">
      <w:pPr>
        <w:pStyle w:val="a5"/>
        <w:spacing w:before="2" w:line="237" w:lineRule="auto"/>
        <w:ind w:right="855" w:firstLine="600"/>
      </w:pPr>
      <w:r>
        <w:t>осуществлять целенаправленный поиск переноса средств и способов действия в профессиональную среду;</w:t>
      </w:r>
    </w:p>
    <w:p w:rsidR="00527001" w:rsidRDefault="00527001" w:rsidP="00527001">
      <w:pPr>
        <w:pStyle w:val="a5"/>
        <w:spacing w:before="6" w:line="237" w:lineRule="auto"/>
        <w:ind w:left="1734" w:right="1099"/>
      </w:pPr>
      <w:r>
        <w:t>переноситьзнаниявпознавательнуюипрактическуюобластижизнедеятельности; интегрировать знания из разных предметных областей;</w:t>
      </w:r>
    </w:p>
    <w:p w:rsidR="00527001" w:rsidRDefault="00527001" w:rsidP="00527001">
      <w:pPr>
        <w:pStyle w:val="a5"/>
        <w:spacing w:before="6" w:line="237" w:lineRule="auto"/>
        <w:ind w:right="847" w:firstLine="600"/>
      </w:pPr>
      <w:r>
        <w:t>выдвигать новые идеи, предлагать оригинальные подходы и решения, ставить проблемы и задачи, допускающие альтернативные решения.</w:t>
      </w:r>
    </w:p>
    <w:p w:rsidR="00527001" w:rsidRDefault="00527001" w:rsidP="00823AC8">
      <w:pPr>
        <w:pStyle w:val="5"/>
        <w:numPr>
          <w:ilvl w:val="0"/>
          <w:numId w:val="60"/>
        </w:numPr>
        <w:tabs>
          <w:tab w:val="left" w:pos="1996"/>
        </w:tabs>
        <w:spacing w:before="8" w:line="272" w:lineRule="exact"/>
        <w:ind w:left="1996" w:hanging="262"/>
      </w:pPr>
      <w:r>
        <w:t>работас</w:t>
      </w:r>
      <w:r>
        <w:rPr>
          <w:spacing w:val="-2"/>
        </w:rPr>
        <w:t>информацией:</w:t>
      </w:r>
    </w:p>
    <w:p w:rsidR="00527001" w:rsidRDefault="00527001" w:rsidP="00527001">
      <w:pPr>
        <w:pStyle w:val="a5"/>
        <w:ind w:right="842" w:firstLine="600"/>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27001" w:rsidRDefault="00527001" w:rsidP="00527001">
      <w:pPr>
        <w:pStyle w:val="a5"/>
        <w:spacing w:before="1" w:line="237" w:lineRule="auto"/>
        <w:ind w:right="850" w:firstLine="600"/>
      </w:pPr>
      <w:r>
        <w:t>создавать тексты в различныхформатахсучётом назначенияинформациии целевой аудитории, выбирая оптимальную форму представления и визуализации;</w:t>
      </w:r>
    </w:p>
    <w:p w:rsidR="00527001" w:rsidRDefault="00527001" w:rsidP="00527001">
      <w:pPr>
        <w:pStyle w:val="a5"/>
        <w:spacing w:before="6" w:line="237" w:lineRule="auto"/>
        <w:ind w:right="842" w:firstLine="600"/>
      </w:pPr>
      <w:r>
        <w:t>оценивать достоверность, легитимность информации, её соответствие правовым и морально-этическим нормам;</w:t>
      </w:r>
    </w:p>
    <w:p w:rsidR="00527001" w:rsidRDefault="00527001" w:rsidP="00527001">
      <w:pPr>
        <w:pStyle w:val="a5"/>
        <w:spacing w:before="3"/>
        <w:ind w:right="847" w:firstLine="600"/>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27001" w:rsidRDefault="00527001" w:rsidP="00527001">
      <w:pPr>
        <w:pStyle w:val="a5"/>
        <w:spacing w:before="3" w:line="237" w:lineRule="auto"/>
        <w:ind w:right="851" w:firstLine="600"/>
      </w:pPr>
      <w:r>
        <w:t>владеть навыками распознавания и защиты информации, информационной безопасности личности.</w:t>
      </w:r>
    </w:p>
    <w:p w:rsidR="00527001" w:rsidRDefault="00527001" w:rsidP="00527001">
      <w:pPr>
        <w:pStyle w:val="a5"/>
        <w:spacing w:before="25"/>
        <w:ind w:left="0"/>
        <w:jc w:val="left"/>
      </w:pPr>
    </w:p>
    <w:p w:rsidR="00527001" w:rsidRPr="00CA66D0" w:rsidRDefault="00527001" w:rsidP="00CA66D0">
      <w:pPr>
        <w:pStyle w:val="5"/>
        <w:ind w:left="1253"/>
        <w:jc w:val="left"/>
      </w:pPr>
      <w:r>
        <w:t>Коммуникативныеуниверсальныеучебные</w:t>
      </w:r>
      <w:r>
        <w:rPr>
          <w:spacing w:val="-2"/>
        </w:rPr>
        <w:t>действия</w:t>
      </w:r>
    </w:p>
    <w:p w:rsidR="00527001" w:rsidRDefault="00527001" w:rsidP="00823AC8">
      <w:pPr>
        <w:pStyle w:val="a8"/>
        <w:numPr>
          <w:ilvl w:val="0"/>
          <w:numId w:val="59"/>
        </w:numPr>
        <w:tabs>
          <w:tab w:val="left" w:pos="1996"/>
        </w:tabs>
        <w:spacing w:line="275" w:lineRule="exact"/>
        <w:ind w:left="1996" w:hanging="262"/>
        <w:rPr>
          <w:b/>
          <w:sz w:val="24"/>
        </w:rPr>
      </w:pPr>
      <w:r>
        <w:rPr>
          <w:b/>
          <w:spacing w:val="-2"/>
          <w:sz w:val="24"/>
        </w:rPr>
        <w:t>общение:</w:t>
      </w:r>
    </w:p>
    <w:p w:rsidR="00527001" w:rsidRDefault="00527001" w:rsidP="00527001">
      <w:pPr>
        <w:pStyle w:val="a5"/>
        <w:spacing w:line="274" w:lineRule="exact"/>
        <w:ind w:left="1734"/>
        <w:jc w:val="left"/>
      </w:pPr>
      <w:r>
        <w:t>осуществлятькоммуникациивовсехсферах</w:t>
      </w:r>
      <w:r>
        <w:rPr>
          <w:spacing w:val="-2"/>
        </w:rPr>
        <w:t>жизни;</w:t>
      </w:r>
    </w:p>
    <w:p w:rsidR="00527001" w:rsidRDefault="00527001" w:rsidP="00527001">
      <w:pPr>
        <w:pStyle w:val="a5"/>
        <w:spacing w:line="242" w:lineRule="auto"/>
        <w:ind w:right="846" w:firstLine="600"/>
        <w:jc w:val="left"/>
      </w:pPr>
      <w:r>
        <w:t>распознаватьневербальныесредстваобщения,пониматьзначениесоциальных знаков, распознавать предпосылки конфликтных ситуаций и уметь смягчать конфликты;</w:t>
      </w:r>
    </w:p>
    <w:p w:rsidR="00527001" w:rsidRDefault="00527001" w:rsidP="00527001">
      <w:pPr>
        <w:pStyle w:val="a5"/>
        <w:spacing w:line="242" w:lineRule="auto"/>
        <w:ind w:right="846" w:firstLine="600"/>
        <w:jc w:val="left"/>
      </w:pPr>
      <w:r>
        <w:t xml:space="preserve">владетьразличнымиспособамиобщенияивзаимодействия,аргументированновести </w:t>
      </w:r>
      <w:r>
        <w:rPr>
          <w:spacing w:val="-2"/>
        </w:rPr>
        <w:t>диалог;</w:t>
      </w:r>
    </w:p>
    <w:p w:rsidR="00527001" w:rsidRDefault="00527001" w:rsidP="00527001">
      <w:pPr>
        <w:pStyle w:val="a5"/>
        <w:spacing w:line="271" w:lineRule="exact"/>
        <w:ind w:left="1734"/>
        <w:jc w:val="left"/>
      </w:pPr>
      <w:r>
        <w:t>развёрнутоилогичноизлагатьсвоюточку</w:t>
      </w:r>
      <w:r>
        <w:rPr>
          <w:spacing w:val="-2"/>
        </w:rPr>
        <w:t>зрения.</w:t>
      </w:r>
    </w:p>
    <w:p w:rsidR="00527001" w:rsidRDefault="00527001" w:rsidP="00823AC8">
      <w:pPr>
        <w:pStyle w:val="5"/>
        <w:numPr>
          <w:ilvl w:val="0"/>
          <w:numId w:val="59"/>
        </w:numPr>
        <w:tabs>
          <w:tab w:val="left" w:pos="1996"/>
        </w:tabs>
        <w:spacing w:before="1" w:line="272" w:lineRule="exact"/>
        <w:ind w:left="1996" w:hanging="262"/>
      </w:pPr>
      <w:r>
        <w:t>совместная</w:t>
      </w:r>
      <w:r>
        <w:rPr>
          <w:spacing w:val="-2"/>
        </w:rPr>
        <w:t xml:space="preserve"> деятельность:</w:t>
      </w:r>
    </w:p>
    <w:p w:rsidR="00527001" w:rsidRDefault="00527001" w:rsidP="00527001">
      <w:pPr>
        <w:pStyle w:val="a5"/>
        <w:spacing w:line="242" w:lineRule="auto"/>
        <w:ind w:left="1734" w:right="846"/>
        <w:jc w:val="left"/>
      </w:pPr>
      <w:r>
        <w:t>понимать и использовать преимущества командной и индивидуальной работы; выбиратьтематикуиметодысовместныхдействийсучётомобщихинтересови</w:t>
      </w:r>
    </w:p>
    <w:p w:rsidR="00527001" w:rsidRDefault="00527001" w:rsidP="00527001">
      <w:pPr>
        <w:pStyle w:val="a5"/>
        <w:spacing w:line="271" w:lineRule="exact"/>
        <w:jc w:val="left"/>
      </w:pPr>
      <w:r>
        <w:t>возможностейкаждогочлена</w:t>
      </w:r>
      <w:r>
        <w:rPr>
          <w:spacing w:val="-2"/>
        </w:rPr>
        <w:t>коллектива;</w:t>
      </w:r>
    </w:p>
    <w:p w:rsidR="00527001" w:rsidRDefault="00527001" w:rsidP="00527001">
      <w:pPr>
        <w:pStyle w:val="a5"/>
        <w:spacing w:before="1" w:line="237" w:lineRule="auto"/>
        <w:ind w:right="846" w:firstLine="600"/>
        <w:jc w:val="left"/>
      </w:pPr>
      <w:r>
        <w:t>приниматьцелисовместнойдеятельности,организовыватьикоординироватьдействия по её достижению: составлять</w:t>
      </w:r>
    </w:p>
    <w:p w:rsidR="00527001" w:rsidRDefault="00527001" w:rsidP="00527001">
      <w:pPr>
        <w:pStyle w:val="a5"/>
        <w:spacing w:before="6" w:line="237" w:lineRule="auto"/>
        <w:ind w:firstLine="600"/>
        <w:jc w:val="left"/>
      </w:pPr>
      <w:r>
        <w:t>пландействий,распределятьролисучётоммненийучастников,обсуждать результаты совместной работы;</w:t>
      </w:r>
    </w:p>
    <w:p w:rsidR="00527001" w:rsidRDefault="00527001" w:rsidP="00527001">
      <w:pPr>
        <w:pStyle w:val="a5"/>
        <w:spacing w:line="237" w:lineRule="auto"/>
        <w:jc w:val="left"/>
        <w:sectPr w:rsidR="00527001" w:rsidSect="00527001">
          <w:type w:val="nextColumn"/>
          <w:pgSz w:w="11910" w:h="16390"/>
          <w:pgMar w:top="1060" w:right="227" w:bottom="280" w:left="566" w:header="720" w:footer="720" w:gutter="0"/>
          <w:cols w:space="720"/>
        </w:sectPr>
      </w:pPr>
    </w:p>
    <w:p w:rsidR="00527001" w:rsidRDefault="00527001" w:rsidP="00527001">
      <w:pPr>
        <w:pStyle w:val="a5"/>
        <w:spacing w:before="62" w:line="242" w:lineRule="auto"/>
        <w:ind w:right="846" w:firstLine="600"/>
        <w:jc w:val="left"/>
      </w:pPr>
      <w:r>
        <w:t>оценивать качество своего вклада и каждого участника команды в общий результат по разработанным критериям;</w:t>
      </w:r>
    </w:p>
    <w:p w:rsidR="00527001" w:rsidRDefault="00527001" w:rsidP="00527001">
      <w:pPr>
        <w:pStyle w:val="a5"/>
        <w:spacing w:line="242" w:lineRule="auto"/>
        <w:ind w:firstLine="600"/>
        <w:jc w:val="left"/>
      </w:pPr>
      <w:r>
        <w:t>предлагатьновыепроекты,оцениватьидеиспозицииновизны,оригинальности, практической значимости;</w:t>
      </w:r>
    </w:p>
    <w:p w:rsidR="00527001" w:rsidRDefault="00527001" w:rsidP="00527001">
      <w:pPr>
        <w:pStyle w:val="a5"/>
        <w:tabs>
          <w:tab w:val="left" w:pos="3345"/>
          <w:tab w:val="left" w:pos="4726"/>
          <w:tab w:val="left" w:pos="6481"/>
          <w:tab w:val="left" w:pos="7747"/>
          <w:tab w:val="left" w:pos="8064"/>
          <w:tab w:val="left" w:pos="9368"/>
        </w:tabs>
        <w:spacing w:line="242" w:lineRule="auto"/>
        <w:ind w:right="861" w:firstLine="600"/>
        <w:jc w:val="left"/>
      </w:pPr>
      <w:r>
        <w:rPr>
          <w:spacing w:val="-2"/>
        </w:rPr>
        <w:t>осуществлять</w:t>
      </w:r>
      <w:r>
        <w:tab/>
      </w:r>
      <w:r>
        <w:rPr>
          <w:spacing w:val="-2"/>
        </w:rPr>
        <w:t>позитивное</w:t>
      </w:r>
      <w:r>
        <w:tab/>
      </w:r>
      <w:r>
        <w:rPr>
          <w:spacing w:val="-2"/>
        </w:rPr>
        <w:t>стратегическое</w:t>
      </w:r>
      <w:r>
        <w:tab/>
      </w:r>
      <w:r>
        <w:rPr>
          <w:spacing w:val="-2"/>
        </w:rPr>
        <w:t>поведение</w:t>
      </w:r>
      <w:r>
        <w:tab/>
      </w:r>
      <w:r>
        <w:rPr>
          <w:spacing w:val="-10"/>
        </w:rPr>
        <w:t>в</w:t>
      </w:r>
      <w:r>
        <w:tab/>
      </w:r>
      <w:r>
        <w:rPr>
          <w:spacing w:val="-2"/>
        </w:rPr>
        <w:t>различных</w:t>
      </w:r>
      <w:r>
        <w:tab/>
      </w:r>
      <w:r>
        <w:rPr>
          <w:spacing w:val="-2"/>
        </w:rPr>
        <w:t xml:space="preserve">ситуациях, </w:t>
      </w:r>
      <w:r>
        <w:t>проявлять творчество и воображение, быть инициативным.</w:t>
      </w:r>
    </w:p>
    <w:p w:rsidR="00527001" w:rsidRDefault="00527001" w:rsidP="00527001">
      <w:pPr>
        <w:pStyle w:val="a5"/>
        <w:spacing w:before="6"/>
        <w:ind w:left="0"/>
        <w:jc w:val="left"/>
      </w:pPr>
    </w:p>
    <w:p w:rsidR="00527001" w:rsidRDefault="00527001" w:rsidP="00527001">
      <w:pPr>
        <w:pStyle w:val="5"/>
        <w:ind w:left="1253"/>
        <w:jc w:val="left"/>
      </w:pPr>
      <w:r>
        <w:t>Регулятивныеуниверсальныеучебные</w:t>
      </w:r>
      <w:r>
        <w:rPr>
          <w:spacing w:val="-2"/>
        </w:rPr>
        <w:t>действия</w:t>
      </w:r>
    </w:p>
    <w:p w:rsidR="00527001" w:rsidRDefault="00527001" w:rsidP="00527001">
      <w:pPr>
        <w:pStyle w:val="a5"/>
        <w:spacing w:before="19"/>
        <w:ind w:left="0"/>
        <w:jc w:val="left"/>
        <w:rPr>
          <w:b/>
        </w:rPr>
      </w:pPr>
    </w:p>
    <w:p w:rsidR="00527001" w:rsidRDefault="00527001" w:rsidP="00823AC8">
      <w:pPr>
        <w:pStyle w:val="a8"/>
        <w:numPr>
          <w:ilvl w:val="0"/>
          <w:numId w:val="58"/>
        </w:numPr>
        <w:tabs>
          <w:tab w:val="left" w:pos="1996"/>
        </w:tabs>
        <w:spacing w:line="272" w:lineRule="exact"/>
        <w:ind w:left="1996" w:hanging="262"/>
        <w:rPr>
          <w:b/>
          <w:sz w:val="24"/>
        </w:rPr>
      </w:pPr>
      <w:r>
        <w:rPr>
          <w:b/>
          <w:spacing w:val="-2"/>
          <w:sz w:val="24"/>
        </w:rPr>
        <w:t>самоорганизация:</w:t>
      </w:r>
    </w:p>
    <w:p w:rsidR="00527001" w:rsidRDefault="00527001" w:rsidP="00527001">
      <w:pPr>
        <w:pStyle w:val="a5"/>
        <w:ind w:right="840" w:firstLine="600"/>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27001" w:rsidRDefault="00527001" w:rsidP="00527001">
      <w:pPr>
        <w:pStyle w:val="a5"/>
        <w:spacing w:before="2" w:line="237" w:lineRule="auto"/>
        <w:ind w:right="851" w:firstLine="600"/>
      </w:pPr>
      <w:r>
        <w:t>самостоятельно составлять план решения проблемы с учётом имеющихся ресурсов, собственных возможностей и предпочтений;</w:t>
      </w:r>
    </w:p>
    <w:p w:rsidR="00527001" w:rsidRDefault="00527001" w:rsidP="00527001">
      <w:pPr>
        <w:pStyle w:val="a5"/>
        <w:spacing w:before="3" w:line="275" w:lineRule="exact"/>
        <w:ind w:left="1734"/>
      </w:pPr>
      <w:r>
        <w:t>даватьоценкуновым</w:t>
      </w:r>
      <w:r>
        <w:rPr>
          <w:spacing w:val="-2"/>
        </w:rPr>
        <w:t xml:space="preserve"> ситуациям;</w:t>
      </w:r>
    </w:p>
    <w:p w:rsidR="00527001" w:rsidRDefault="00527001" w:rsidP="00527001">
      <w:pPr>
        <w:pStyle w:val="a5"/>
        <w:spacing w:line="275" w:lineRule="exact"/>
        <w:ind w:left="1734"/>
      </w:pPr>
      <w:r>
        <w:t>расширятьрамкиучебногопредметанаосновеличных</w:t>
      </w:r>
      <w:r>
        <w:rPr>
          <w:spacing w:val="-2"/>
        </w:rPr>
        <w:t>предпочтений;</w:t>
      </w:r>
    </w:p>
    <w:p w:rsidR="00527001" w:rsidRDefault="00527001" w:rsidP="00527001">
      <w:pPr>
        <w:pStyle w:val="a5"/>
        <w:spacing w:before="6" w:line="237" w:lineRule="auto"/>
        <w:ind w:left="1734" w:right="1022"/>
      </w:pPr>
      <w:r>
        <w:t>делатьосознанныйвыбор,аргументироватьего,братьответственностьзарешение; оценивать приобретённый опыт;</w:t>
      </w:r>
    </w:p>
    <w:p w:rsidR="00527001" w:rsidRDefault="00527001" w:rsidP="00527001">
      <w:pPr>
        <w:pStyle w:val="a5"/>
        <w:spacing w:before="5" w:line="237" w:lineRule="auto"/>
        <w:ind w:right="856" w:firstLine="600"/>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27001" w:rsidRDefault="00527001" w:rsidP="00823AC8">
      <w:pPr>
        <w:pStyle w:val="5"/>
        <w:numPr>
          <w:ilvl w:val="0"/>
          <w:numId w:val="58"/>
        </w:numPr>
        <w:tabs>
          <w:tab w:val="left" w:pos="1996"/>
        </w:tabs>
        <w:spacing w:before="8" w:line="272" w:lineRule="exact"/>
        <w:ind w:left="1996" w:hanging="262"/>
      </w:pPr>
      <w:r>
        <w:rPr>
          <w:spacing w:val="-2"/>
        </w:rPr>
        <w:t>самоконтроль:</w:t>
      </w:r>
    </w:p>
    <w:p w:rsidR="00527001" w:rsidRDefault="00527001" w:rsidP="00527001">
      <w:pPr>
        <w:pStyle w:val="a5"/>
        <w:spacing w:line="242" w:lineRule="auto"/>
        <w:ind w:right="851" w:firstLine="600"/>
      </w:pPr>
      <w:r>
        <w:t>давать оценку новым ситуациям, вносить коррективы в деятельность, оценивать соответствие результатов целям;</w:t>
      </w:r>
    </w:p>
    <w:p w:rsidR="00527001" w:rsidRDefault="00527001" w:rsidP="00527001">
      <w:pPr>
        <w:pStyle w:val="a5"/>
        <w:ind w:right="846" w:firstLine="600"/>
      </w:pPr>
      <w:r>
        <w:t>владеть навыками познавательной рефлексии как осознания совершаемых действий и мыслительных процессов, их результатов иоснований; использовать приёмы рефлексии для оценки ситуации, выбора верного решения;</w:t>
      </w:r>
    </w:p>
    <w:p w:rsidR="00527001" w:rsidRDefault="00527001" w:rsidP="00527001">
      <w:pPr>
        <w:pStyle w:val="a5"/>
        <w:spacing w:line="237" w:lineRule="auto"/>
        <w:ind w:left="1734" w:right="1356"/>
        <w:jc w:val="left"/>
      </w:pPr>
      <w:r>
        <w:t>оценивать риски и своевременно принимать решения по их снижению; приниматьмотивыиаргументыдругихприанализерезультатовдеятельности.</w:t>
      </w:r>
    </w:p>
    <w:p w:rsidR="00527001" w:rsidRDefault="00527001" w:rsidP="00823AC8">
      <w:pPr>
        <w:pStyle w:val="5"/>
        <w:numPr>
          <w:ilvl w:val="0"/>
          <w:numId w:val="58"/>
        </w:numPr>
        <w:tabs>
          <w:tab w:val="left" w:pos="1996"/>
        </w:tabs>
        <w:spacing w:before="5" w:line="272" w:lineRule="exact"/>
        <w:ind w:left="1996" w:hanging="262"/>
      </w:pPr>
      <w:r>
        <w:t xml:space="preserve">принятиясебяи </w:t>
      </w:r>
      <w:r>
        <w:rPr>
          <w:spacing w:val="-2"/>
        </w:rPr>
        <w:t>других:</w:t>
      </w:r>
    </w:p>
    <w:p w:rsidR="00527001" w:rsidRDefault="00527001" w:rsidP="00527001">
      <w:pPr>
        <w:pStyle w:val="a5"/>
        <w:spacing w:line="272" w:lineRule="exact"/>
        <w:ind w:left="1734"/>
        <w:jc w:val="left"/>
      </w:pPr>
      <w:r>
        <w:t>приниматьсебя,понимаясвоинедостаткии</w:t>
      </w:r>
      <w:r>
        <w:rPr>
          <w:spacing w:val="-2"/>
        </w:rPr>
        <w:t>достоинства;</w:t>
      </w:r>
    </w:p>
    <w:p w:rsidR="00527001" w:rsidRDefault="00527001" w:rsidP="00527001">
      <w:pPr>
        <w:pStyle w:val="a5"/>
        <w:spacing w:before="5" w:line="237" w:lineRule="auto"/>
        <w:ind w:left="1734" w:right="1193"/>
        <w:jc w:val="left"/>
      </w:pPr>
      <w:r>
        <w:t>приниматьмотивыиаргументыдругихприанализерезультатовдеятельности; признавать своё право и право других на ошибку;</w:t>
      </w:r>
    </w:p>
    <w:p w:rsidR="00527001" w:rsidRDefault="00527001" w:rsidP="00527001">
      <w:pPr>
        <w:pStyle w:val="a5"/>
        <w:spacing w:before="3"/>
        <w:ind w:left="1734"/>
        <w:jc w:val="left"/>
      </w:pPr>
      <w:r>
        <w:t>развиватьспособностьпониматьмирспозициидругого</w:t>
      </w:r>
      <w:r>
        <w:rPr>
          <w:spacing w:val="-2"/>
        </w:rPr>
        <w:t xml:space="preserve"> человека.</w:t>
      </w:r>
    </w:p>
    <w:p w:rsidR="00527001" w:rsidRDefault="00527001" w:rsidP="00527001">
      <w:pPr>
        <w:pStyle w:val="a5"/>
        <w:spacing w:before="20"/>
        <w:ind w:left="0"/>
        <w:jc w:val="left"/>
      </w:pPr>
    </w:p>
    <w:p w:rsidR="00527001" w:rsidRDefault="00527001" w:rsidP="00527001">
      <w:pPr>
        <w:pStyle w:val="4"/>
        <w:tabs>
          <w:tab w:val="center" w:pos="6185"/>
        </w:tabs>
      </w:pPr>
      <w:r>
        <w:t>ПРЕДМЕТНЫЕ</w:t>
      </w:r>
      <w:r>
        <w:rPr>
          <w:spacing w:val="-2"/>
        </w:rPr>
        <w:t>РЕЗУЛЬТАТЫ</w:t>
      </w:r>
      <w:r>
        <w:rPr>
          <w:spacing w:val="-2"/>
        </w:rPr>
        <w:tab/>
      </w:r>
    </w:p>
    <w:p w:rsidR="00527001" w:rsidRDefault="00527001" w:rsidP="00527001">
      <w:pPr>
        <w:pStyle w:val="a5"/>
        <w:spacing w:before="16"/>
        <w:ind w:left="0"/>
        <w:jc w:val="left"/>
        <w:rPr>
          <w:b/>
        </w:rPr>
      </w:pPr>
    </w:p>
    <w:p w:rsidR="00527001" w:rsidRDefault="00527001" w:rsidP="00527001">
      <w:pPr>
        <w:pStyle w:val="a5"/>
        <w:spacing w:line="237" w:lineRule="auto"/>
        <w:ind w:right="846" w:firstLine="600"/>
        <w:jc w:val="left"/>
      </w:pPr>
      <w:r>
        <w:t>Впроцессеизучениякурсаинформатикибазовогоуровня</w:t>
      </w:r>
      <w:r>
        <w:rPr>
          <w:b/>
          <w:i/>
        </w:rPr>
        <w:t>в10классе</w:t>
      </w:r>
      <w:r>
        <w:t>обучающимися будут достигнуты следующие предметные результаты:</w:t>
      </w:r>
    </w:p>
    <w:p w:rsidR="00527001" w:rsidRDefault="00527001" w:rsidP="00527001">
      <w:pPr>
        <w:pStyle w:val="a5"/>
        <w:spacing w:before="6" w:line="237" w:lineRule="auto"/>
        <w:ind w:right="846" w:firstLine="600"/>
        <w:jc w:val="left"/>
      </w:pPr>
      <w:r>
        <w:t>владениепредставлениямиоролиинформацииисвязанныхснейпроцессоввприроде,техникеиобществе,понятиями«информация»,«информационный</w:t>
      </w:r>
      <w:r>
        <w:rPr>
          <w:spacing w:val="-2"/>
        </w:rPr>
        <w:t>процесс»,</w:t>
      </w:r>
    </w:p>
    <w:p w:rsidR="00527001" w:rsidRDefault="00527001" w:rsidP="00527001">
      <w:pPr>
        <w:pStyle w:val="a5"/>
        <w:spacing w:before="4" w:line="275" w:lineRule="exact"/>
        <w:jc w:val="left"/>
      </w:pPr>
      <w:r>
        <w:t>«система»,«компонентысистемы»,«системныйэффект»,«информационная</w:t>
      </w:r>
      <w:r>
        <w:rPr>
          <w:spacing w:val="-2"/>
        </w:rPr>
        <w:t>система»,</w:t>
      </w:r>
    </w:p>
    <w:p w:rsidR="00527001" w:rsidRDefault="00527001" w:rsidP="00527001">
      <w:pPr>
        <w:pStyle w:val="a5"/>
        <w:spacing w:line="275" w:lineRule="exact"/>
        <w:jc w:val="left"/>
      </w:pPr>
      <w:r>
        <w:t xml:space="preserve">«система </w:t>
      </w:r>
      <w:r>
        <w:rPr>
          <w:spacing w:val="-2"/>
        </w:rPr>
        <w:t>управления»;</w:t>
      </w:r>
    </w:p>
    <w:p w:rsidR="00527001" w:rsidRDefault="00527001" w:rsidP="00527001">
      <w:pPr>
        <w:pStyle w:val="a5"/>
        <w:spacing w:before="4" w:line="237" w:lineRule="auto"/>
        <w:ind w:right="846" w:firstLine="600"/>
        <w:jc w:val="left"/>
      </w:pPr>
      <w:r>
        <w:t>владениеметодамипоискаинформациивсетиИнтернет,умениекритически оценивать информацию, полученную из сети Интернет;</w:t>
      </w:r>
    </w:p>
    <w:p w:rsidR="00527001" w:rsidRDefault="00527001" w:rsidP="00527001">
      <w:pPr>
        <w:pStyle w:val="a5"/>
        <w:spacing w:before="6" w:line="237" w:lineRule="auto"/>
        <w:ind w:right="846" w:firstLine="600"/>
        <w:jc w:val="left"/>
      </w:pPr>
      <w:r>
        <w:t>умениехарактеризоватьбольшиеданные,приводитьпримерыисточникових получения и направления использования;</w:t>
      </w:r>
    </w:p>
    <w:p w:rsidR="00527001" w:rsidRDefault="00527001" w:rsidP="00527001">
      <w:pPr>
        <w:pStyle w:val="a5"/>
        <w:spacing w:before="6" w:line="237" w:lineRule="auto"/>
        <w:ind w:firstLine="600"/>
        <w:jc w:val="left"/>
      </w:pPr>
      <w:r>
        <w:t>пониманиеосновныхпринциповустройстваифункционированиясовременных стационарныхимобильныхкомпьютеров,тенденцийразвитиякомпьютерных</w:t>
      </w:r>
      <w:r>
        <w:rPr>
          <w:spacing w:val="-2"/>
        </w:rPr>
        <w:t>технологий;</w:t>
      </w:r>
    </w:p>
    <w:p w:rsidR="00527001" w:rsidRDefault="00527001" w:rsidP="00527001">
      <w:pPr>
        <w:pStyle w:val="a5"/>
        <w:spacing w:line="237" w:lineRule="auto"/>
        <w:jc w:val="left"/>
        <w:sectPr w:rsidR="00527001" w:rsidSect="00CC5DCE">
          <w:pgSz w:w="11910" w:h="16390"/>
          <w:pgMar w:top="1060" w:right="227" w:bottom="280" w:left="566" w:header="720" w:footer="720" w:gutter="0"/>
          <w:cols w:space="720"/>
        </w:sectPr>
      </w:pPr>
    </w:p>
    <w:p w:rsidR="00527001" w:rsidRDefault="00527001" w:rsidP="00527001">
      <w:pPr>
        <w:pStyle w:val="a5"/>
        <w:spacing w:before="62" w:line="242" w:lineRule="auto"/>
        <w:ind w:right="855" w:firstLine="662"/>
      </w:pPr>
      <w:r>
        <w:t>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rsidR="00527001" w:rsidRDefault="00527001" w:rsidP="00527001">
      <w:pPr>
        <w:pStyle w:val="a5"/>
        <w:ind w:right="846" w:firstLine="600"/>
      </w:pPr>
      <w:r>
        <w:t>соблюдениетребованийтехникибезопасностиигигиеныприработескомпьютерами идругимикомпонентамицифровогоокружения,пониманиеправовыхосновиспользования компьютерных программ, баз данных и материалов, размещённых в сети Интернет;</w:t>
      </w:r>
    </w:p>
    <w:p w:rsidR="00527001" w:rsidRDefault="00527001" w:rsidP="00527001">
      <w:pPr>
        <w:pStyle w:val="a5"/>
        <w:ind w:right="843" w:firstLine="600"/>
      </w:pPr>
      <w: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p w:rsidR="00527001" w:rsidRDefault="00527001" w:rsidP="00527001">
      <w:pPr>
        <w:pStyle w:val="a5"/>
        <w:spacing w:line="242" w:lineRule="auto"/>
        <w:ind w:right="853" w:firstLine="600"/>
      </w:pPr>
      <w:r>
        <w:t>умение строить неравномерные коды, допускающие однозначное декодирование сообщений (префиксные коды);</w:t>
      </w:r>
    </w:p>
    <w:p w:rsidR="00527001" w:rsidRDefault="00527001" w:rsidP="00527001">
      <w:pPr>
        <w:pStyle w:val="a5"/>
        <w:ind w:right="852" w:firstLine="600"/>
      </w:pPr>
      <w:r>
        <w:t>владение теоретическим аппаратом, позволяющим осуществлять представление заданногонатуральногочиславразличныхсистемахсчисления,выполнятьпреобразования логических выражений, используя законы алгебры логики;</w:t>
      </w:r>
    </w:p>
    <w:p w:rsidR="00527001" w:rsidRDefault="00527001" w:rsidP="00527001">
      <w:pPr>
        <w:pStyle w:val="a5"/>
        <w:ind w:right="847" w:firstLine="600"/>
      </w:pPr>
      <w: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527001" w:rsidRDefault="00527001" w:rsidP="00527001">
      <w:pPr>
        <w:pStyle w:val="a5"/>
        <w:spacing w:line="242" w:lineRule="auto"/>
        <w:ind w:right="845" w:firstLine="600"/>
      </w:pPr>
      <w:r>
        <w:t>Впроцессеизучениякурсаинформатикибазовогоуровня</w:t>
      </w:r>
      <w:r>
        <w:rPr>
          <w:b/>
          <w:i/>
        </w:rPr>
        <w:t>в11классе</w:t>
      </w:r>
      <w:r>
        <w:t>обучающимися будут достигнуты следующие предметные результаты:</w:t>
      </w:r>
    </w:p>
    <w:p w:rsidR="00527001" w:rsidRDefault="00527001" w:rsidP="00527001">
      <w:pPr>
        <w:pStyle w:val="a5"/>
        <w:spacing w:line="242" w:lineRule="auto"/>
        <w:ind w:right="848" w:firstLine="600"/>
      </w:pPr>
      <w: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527001" w:rsidRDefault="00527001" w:rsidP="00527001">
      <w:pPr>
        <w:pStyle w:val="a5"/>
        <w:ind w:right="853" w:firstLine="600"/>
      </w:pPr>
      <w: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w:t>
      </w:r>
    </w:p>
    <w:p w:rsidR="00527001" w:rsidRDefault="00527001" w:rsidP="00527001">
      <w:pPr>
        <w:pStyle w:val="a5"/>
        <w:ind w:right="853" w:firstLine="600"/>
      </w:pPr>
      <w:r>
        <w:t xml:space="preserve">владение теоретическим аппаратом, позволяющим определять кратчайший путь во взвешенномграфеиколичествопутеймеждувершинамиориентированногоациклического </w:t>
      </w:r>
      <w:r>
        <w:rPr>
          <w:spacing w:val="-2"/>
        </w:rPr>
        <w:t>графа;</w:t>
      </w:r>
    </w:p>
    <w:p w:rsidR="00527001" w:rsidRDefault="00527001" w:rsidP="00527001">
      <w:pPr>
        <w:pStyle w:val="a5"/>
        <w:ind w:right="848" w:firstLine="600"/>
      </w:pPr>
      <w:r>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527001" w:rsidRDefault="00527001" w:rsidP="00527001">
      <w:pPr>
        <w:pStyle w:val="a5"/>
        <w:ind w:right="849" w:firstLine="600"/>
      </w:pPr>
      <w:r>
        <w:t xml:space="preserve">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обобщённыххарактеристик элементовмассиваиличисловойпоследовательности(суммы,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w:t>
      </w:r>
      <w:r>
        <w:rPr>
          <w:spacing w:val="-2"/>
        </w:rPr>
        <w:t>массива;</w:t>
      </w:r>
    </w:p>
    <w:p w:rsidR="00527001" w:rsidRDefault="00527001" w:rsidP="00527001">
      <w:pPr>
        <w:pStyle w:val="a5"/>
        <w:ind w:right="844" w:firstLine="600"/>
      </w:pPr>
      <w:r>
        <w:t>умениеиспользоватьтабличные(реляционные)базыданных,вчастности,составлять запросы к базам данных (в том числе запросы с вычисляемыми полями), выполнять сортировкуипоискзаписейвбазеданных, наполнятьразработаннуюбазуданных,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527001" w:rsidRDefault="00527001" w:rsidP="00527001">
      <w:pPr>
        <w:pStyle w:val="a5"/>
        <w:spacing w:line="237" w:lineRule="auto"/>
        <w:ind w:right="845" w:firstLine="600"/>
      </w:pPr>
      <w:r>
        <w:t>умение использовать компьютерно-математические модели для анализа объектов и процессов:формулироватьцельмоделирования,выполнятьанализрезультатов,</w:t>
      </w:r>
    </w:p>
    <w:p w:rsidR="00CA66D0" w:rsidRDefault="00CA66D0" w:rsidP="00CA66D0">
      <w:pPr>
        <w:pStyle w:val="a5"/>
        <w:spacing w:before="62" w:line="242" w:lineRule="auto"/>
        <w:ind w:right="850"/>
      </w:pPr>
      <w:r>
        <w:t>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rsidR="00527001" w:rsidRDefault="00CA66D0" w:rsidP="00CA66D0">
      <w:pPr>
        <w:pStyle w:val="a5"/>
        <w:spacing w:line="237" w:lineRule="auto"/>
        <w:sectPr w:rsidR="00527001" w:rsidSect="00CC5DCE">
          <w:pgSz w:w="11910" w:h="16390"/>
          <w:pgMar w:top="1060" w:right="227" w:bottom="280" w:left="566" w:header="720" w:footer="720" w:gutter="0"/>
          <w:cols w:space="720"/>
        </w:sectPr>
      </w:pPr>
      <w: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профессиональныхсферах</w:t>
      </w:r>
    </w:p>
    <w:p w:rsidR="00527001" w:rsidRDefault="00527001" w:rsidP="00527001">
      <w:pPr>
        <w:pStyle w:val="a5"/>
        <w:ind w:right="848" w:firstLine="600"/>
      </w:pPr>
      <w:r>
        <w:t>.</w:t>
      </w:r>
    </w:p>
    <w:p w:rsidR="00527001" w:rsidRDefault="00527001" w:rsidP="00527001">
      <w:pPr>
        <w:pStyle w:val="a5"/>
        <w:spacing w:before="5"/>
        <w:ind w:left="0"/>
        <w:jc w:val="left"/>
      </w:pPr>
    </w:p>
    <w:p w:rsidR="00527001" w:rsidRDefault="00527001" w:rsidP="00527001">
      <w:pPr>
        <w:pStyle w:val="4"/>
        <w:spacing w:line="237" w:lineRule="auto"/>
        <w:ind w:right="1193"/>
      </w:pPr>
      <w:r>
        <w:t>ПРОВЕРЯЕМЫЕТРЕБОВАНИЯКРЕЗУЛЬТАТАМОСВОЕНИЯОСНОВНОЙ ОБРАЗОВАТЕЛЬНОЙ ПРОГРАММЫ</w:t>
      </w:r>
    </w:p>
    <w:p w:rsidR="00527001" w:rsidRDefault="00527001" w:rsidP="00527001">
      <w:pPr>
        <w:spacing w:before="4"/>
        <w:ind w:left="1253"/>
        <w:rPr>
          <w:b/>
          <w:sz w:val="24"/>
        </w:rPr>
      </w:pPr>
      <w:r>
        <w:rPr>
          <w:b/>
          <w:sz w:val="24"/>
        </w:rPr>
        <w:t xml:space="preserve">10 </w:t>
      </w:r>
      <w:r>
        <w:rPr>
          <w:b/>
          <w:spacing w:val="-2"/>
          <w:sz w:val="24"/>
        </w:rPr>
        <w:t>КЛАСС</w:t>
      </w:r>
    </w:p>
    <w:p w:rsidR="00527001" w:rsidRDefault="00527001" w:rsidP="00527001">
      <w:pPr>
        <w:pStyle w:val="a5"/>
        <w:spacing w:before="63" w:after="1"/>
        <w:ind w:left="0"/>
        <w:jc w:val="left"/>
        <w:rPr>
          <w:b/>
          <w:sz w:val="20"/>
        </w:rPr>
      </w:pPr>
    </w:p>
    <w:tbl>
      <w:tblPr>
        <w:tblStyle w:val="TableNormal"/>
        <w:tblW w:w="0" w:type="auto"/>
        <w:tblInd w:w="11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26"/>
        <w:gridCol w:w="7434"/>
      </w:tblGrid>
      <w:tr w:rsidR="00527001" w:rsidTr="00CC5DCE">
        <w:trPr>
          <w:trHeight w:val="873"/>
        </w:trPr>
        <w:tc>
          <w:tcPr>
            <w:tcW w:w="1926" w:type="dxa"/>
          </w:tcPr>
          <w:p w:rsidR="00527001" w:rsidRDefault="00527001" w:rsidP="00CC5DCE">
            <w:pPr>
              <w:pStyle w:val="TableParagraph"/>
              <w:spacing w:before="44" w:line="275" w:lineRule="exact"/>
              <w:ind w:left="300"/>
              <w:rPr>
                <w:b/>
                <w:sz w:val="24"/>
              </w:rPr>
            </w:pPr>
            <w:r>
              <w:rPr>
                <w:b/>
                <w:spacing w:val="-5"/>
                <w:sz w:val="24"/>
              </w:rPr>
              <w:t>Код</w:t>
            </w:r>
          </w:p>
          <w:p w:rsidR="00527001" w:rsidRDefault="00527001" w:rsidP="00CC5DCE">
            <w:pPr>
              <w:pStyle w:val="TableParagraph"/>
              <w:spacing w:line="278" w:lineRule="exact"/>
              <w:ind w:left="237"/>
              <w:rPr>
                <w:b/>
                <w:sz w:val="24"/>
              </w:rPr>
            </w:pPr>
            <w:r>
              <w:rPr>
                <w:b/>
                <w:spacing w:val="-2"/>
                <w:sz w:val="24"/>
              </w:rPr>
              <w:t>проверяемого результата</w:t>
            </w:r>
          </w:p>
        </w:tc>
        <w:tc>
          <w:tcPr>
            <w:tcW w:w="7434" w:type="dxa"/>
          </w:tcPr>
          <w:p w:rsidR="00527001" w:rsidRDefault="00527001" w:rsidP="00CC5DCE">
            <w:pPr>
              <w:pStyle w:val="TableParagraph"/>
              <w:spacing w:before="179" w:line="242" w:lineRule="auto"/>
              <w:ind w:left="237" w:firstLine="62"/>
              <w:rPr>
                <w:b/>
                <w:sz w:val="24"/>
              </w:rPr>
            </w:pPr>
            <w:r>
              <w:rPr>
                <w:b/>
                <w:sz w:val="24"/>
              </w:rPr>
              <w:t>Проверяемые предметныерезультаты освоения основной образовательнойпрограммысреднегообщегообразования</w:t>
            </w:r>
          </w:p>
        </w:tc>
      </w:tr>
      <w:tr w:rsidR="00527001" w:rsidTr="00CC5DCE">
        <w:trPr>
          <w:trHeight w:val="321"/>
        </w:trPr>
        <w:tc>
          <w:tcPr>
            <w:tcW w:w="1926" w:type="dxa"/>
          </w:tcPr>
          <w:p w:rsidR="00527001" w:rsidRDefault="00527001" w:rsidP="00CC5DCE">
            <w:pPr>
              <w:pStyle w:val="TableParagraph"/>
              <w:spacing w:before="39" w:line="262" w:lineRule="exact"/>
              <w:ind w:left="230"/>
              <w:jc w:val="center"/>
              <w:rPr>
                <w:sz w:val="24"/>
              </w:rPr>
            </w:pPr>
            <w:r>
              <w:rPr>
                <w:spacing w:val="-10"/>
                <w:sz w:val="24"/>
              </w:rPr>
              <w:t>1</w:t>
            </w:r>
          </w:p>
        </w:tc>
        <w:tc>
          <w:tcPr>
            <w:tcW w:w="7434" w:type="dxa"/>
          </w:tcPr>
          <w:p w:rsidR="00527001" w:rsidRDefault="00527001" w:rsidP="00CC5DCE">
            <w:pPr>
              <w:pStyle w:val="TableParagraph"/>
              <w:spacing w:before="39" w:line="262" w:lineRule="exact"/>
              <w:ind w:left="328"/>
              <w:rPr>
                <w:sz w:val="24"/>
              </w:rPr>
            </w:pPr>
            <w:r>
              <w:rPr>
                <w:sz w:val="24"/>
              </w:rPr>
              <w:t xml:space="preserve">###Par###Потеме«Цифровая </w:t>
            </w:r>
            <w:r>
              <w:rPr>
                <w:spacing w:val="-2"/>
                <w:sz w:val="24"/>
              </w:rPr>
              <w:t>грамотность»</w:t>
            </w:r>
          </w:p>
        </w:tc>
      </w:tr>
      <w:tr w:rsidR="00527001" w:rsidTr="00CC5DCE">
        <w:trPr>
          <w:trHeight w:val="1977"/>
        </w:trPr>
        <w:tc>
          <w:tcPr>
            <w:tcW w:w="1926" w:type="dxa"/>
          </w:tcPr>
          <w:p w:rsidR="00527001" w:rsidRDefault="00527001" w:rsidP="00CC5DCE">
            <w:pPr>
              <w:pStyle w:val="TableParagraph"/>
              <w:rPr>
                <w:b/>
                <w:sz w:val="24"/>
              </w:rPr>
            </w:pPr>
          </w:p>
          <w:p w:rsidR="00527001" w:rsidRDefault="00527001" w:rsidP="00CC5DCE">
            <w:pPr>
              <w:pStyle w:val="TableParagraph"/>
              <w:rPr>
                <w:b/>
                <w:sz w:val="24"/>
              </w:rPr>
            </w:pPr>
          </w:p>
          <w:p w:rsidR="00527001" w:rsidRDefault="00527001" w:rsidP="00CC5DCE">
            <w:pPr>
              <w:pStyle w:val="TableParagraph"/>
              <w:spacing w:before="37"/>
              <w:rPr>
                <w:b/>
                <w:sz w:val="24"/>
              </w:rPr>
            </w:pPr>
          </w:p>
          <w:p w:rsidR="00527001" w:rsidRDefault="00527001" w:rsidP="00CC5DCE">
            <w:pPr>
              <w:pStyle w:val="TableParagraph"/>
              <w:ind w:left="230"/>
              <w:jc w:val="center"/>
              <w:rPr>
                <w:sz w:val="24"/>
              </w:rPr>
            </w:pPr>
            <w:r>
              <w:rPr>
                <w:spacing w:val="-5"/>
                <w:sz w:val="24"/>
              </w:rPr>
              <w:t>1.1</w:t>
            </w:r>
          </w:p>
        </w:tc>
        <w:tc>
          <w:tcPr>
            <w:tcW w:w="7434" w:type="dxa"/>
          </w:tcPr>
          <w:p w:rsidR="00527001" w:rsidRDefault="00527001" w:rsidP="00CC5DCE">
            <w:pPr>
              <w:pStyle w:val="TableParagraph"/>
              <w:spacing w:before="35"/>
              <w:ind w:left="328" w:right="100"/>
              <w:jc w:val="both"/>
              <w:rPr>
                <w:sz w:val="24"/>
              </w:rPr>
            </w:pPr>
            <w:r>
              <w:rPr>
                <w:sz w:val="24"/>
              </w:rPr>
              <w:t>###Par###Владение представлениями о роли информации и связанных с ней процессов в природе, технике и обществе, понятиями«информация»,«информационныйпроцесс»,</w:t>
            </w:r>
            <w:r>
              <w:rPr>
                <w:spacing w:val="-2"/>
                <w:sz w:val="24"/>
              </w:rPr>
              <w:t>«система»,</w:t>
            </w:r>
          </w:p>
          <w:p w:rsidR="00527001" w:rsidRDefault="00527001" w:rsidP="00CC5DCE">
            <w:pPr>
              <w:pStyle w:val="TableParagraph"/>
              <w:spacing w:before="2"/>
              <w:ind w:left="328" w:right="104"/>
              <w:jc w:val="both"/>
              <w:rPr>
                <w:sz w:val="24"/>
              </w:rPr>
            </w:pPr>
            <w:r>
              <w:rPr>
                <w:sz w:val="24"/>
              </w:rPr>
              <w:t>«компоненты системы», «системный эффект», «информационная система», «система управления»; владение методами поиска информациивсетиИнтернет;умениекритически</w:t>
            </w:r>
            <w:r>
              <w:rPr>
                <w:spacing w:val="-2"/>
                <w:sz w:val="24"/>
              </w:rPr>
              <w:t>оценивать</w:t>
            </w:r>
          </w:p>
          <w:p w:rsidR="00527001" w:rsidRDefault="00527001" w:rsidP="00CC5DCE">
            <w:pPr>
              <w:pStyle w:val="TableParagraph"/>
              <w:spacing w:line="264" w:lineRule="exact"/>
              <w:ind w:left="328"/>
              <w:jc w:val="both"/>
              <w:rPr>
                <w:sz w:val="24"/>
              </w:rPr>
            </w:pPr>
            <w:r>
              <w:rPr>
                <w:sz w:val="24"/>
              </w:rPr>
              <w:t>информацию,полученнуюизсети</w:t>
            </w:r>
            <w:r>
              <w:rPr>
                <w:spacing w:val="-2"/>
                <w:sz w:val="24"/>
              </w:rPr>
              <w:t>Интернет</w:t>
            </w:r>
          </w:p>
        </w:tc>
      </w:tr>
      <w:tr w:rsidR="00527001" w:rsidTr="00CC5DCE">
        <w:trPr>
          <w:trHeight w:val="595"/>
        </w:trPr>
        <w:tc>
          <w:tcPr>
            <w:tcW w:w="1926" w:type="dxa"/>
          </w:tcPr>
          <w:p w:rsidR="00527001" w:rsidRDefault="00527001" w:rsidP="00CC5DCE">
            <w:pPr>
              <w:pStyle w:val="TableParagraph"/>
              <w:spacing w:before="174"/>
              <w:ind w:left="230"/>
              <w:jc w:val="center"/>
              <w:rPr>
                <w:sz w:val="24"/>
              </w:rPr>
            </w:pPr>
            <w:r>
              <w:rPr>
                <w:spacing w:val="-5"/>
                <w:sz w:val="24"/>
              </w:rPr>
              <w:t>1.2</w:t>
            </w:r>
          </w:p>
        </w:tc>
        <w:tc>
          <w:tcPr>
            <w:tcW w:w="7434" w:type="dxa"/>
          </w:tcPr>
          <w:p w:rsidR="00527001" w:rsidRDefault="00527001" w:rsidP="00CC5DCE">
            <w:pPr>
              <w:pStyle w:val="TableParagraph"/>
              <w:spacing w:before="15" w:line="280" w:lineRule="atLeast"/>
              <w:ind w:left="328"/>
              <w:rPr>
                <w:sz w:val="24"/>
              </w:rPr>
            </w:pPr>
            <w:r>
              <w:rPr>
                <w:sz w:val="24"/>
              </w:rPr>
              <w:t>###Par###Умениехарактеризоватьбольшиеданные,приводить примеры источников их получения и направления использования</w:t>
            </w:r>
          </w:p>
        </w:tc>
      </w:tr>
      <w:tr w:rsidR="00527001" w:rsidTr="00CC5DCE">
        <w:trPr>
          <w:trHeight w:val="1704"/>
        </w:trPr>
        <w:tc>
          <w:tcPr>
            <w:tcW w:w="1926" w:type="dxa"/>
          </w:tcPr>
          <w:p w:rsidR="00527001" w:rsidRDefault="00527001" w:rsidP="00CC5DCE">
            <w:pPr>
              <w:pStyle w:val="TableParagraph"/>
              <w:rPr>
                <w:b/>
                <w:sz w:val="24"/>
              </w:rPr>
            </w:pPr>
          </w:p>
          <w:p w:rsidR="00527001" w:rsidRDefault="00527001" w:rsidP="00CC5DCE">
            <w:pPr>
              <w:pStyle w:val="TableParagraph"/>
              <w:spacing w:before="174"/>
              <w:rPr>
                <w:b/>
                <w:sz w:val="24"/>
              </w:rPr>
            </w:pPr>
          </w:p>
          <w:p w:rsidR="00527001" w:rsidRDefault="00527001" w:rsidP="00CC5DCE">
            <w:pPr>
              <w:pStyle w:val="TableParagraph"/>
              <w:ind w:left="230"/>
              <w:jc w:val="center"/>
              <w:rPr>
                <w:sz w:val="24"/>
              </w:rPr>
            </w:pPr>
            <w:r>
              <w:rPr>
                <w:spacing w:val="-5"/>
                <w:sz w:val="24"/>
              </w:rPr>
              <w:t>1.3</w:t>
            </w:r>
          </w:p>
        </w:tc>
        <w:tc>
          <w:tcPr>
            <w:tcW w:w="7434" w:type="dxa"/>
          </w:tcPr>
          <w:p w:rsidR="00527001" w:rsidRDefault="00527001" w:rsidP="00CC5DCE">
            <w:pPr>
              <w:pStyle w:val="TableParagraph"/>
              <w:spacing w:before="40"/>
              <w:ind w:left="328" w:right="98"/>
              <w:jc w:val="both"/>
              <w:rPr>
                <w:sz w:val="24"/>
              </w:rPr>
            </w:pPr>
            <w:r>
              <w:rPr>
                <w:sz w:val="24"/>
              </w:rPr>
              <w:t>###Par###Понимание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основнымивидамипрограммногообеспечениядля</w:t>
            </w:r>
            <w:r>
              <w:rPr>
                <w:spacing w:val="-2"/>
                <w:sz w:val="24"/>
              </w:rPr>
              <w:t>решения</w:t>
            </w:r>
          </w:p>
          <w:p w:rsidR="00527001" w:rsidRDefault="00527001" w:rsidP="00CC5DCE">
            <w:pPr>
              <w:pStyle w:val="TableParagraph"/>
              <w:spacing w:line="264" w:lineRule="exact"/>
              <w:ind w:left="328"/>
              <w:jc w:val="both"/>
              <w:rPr>
                <w:sz w:val="24"/>
              </w:rPr>
            </w:pPr>
            <w:r>
              <w:rPr>
                <w:sz w:val="24"/>
              </w:rPr>
              <w:t>учебныхзадачповыбранной</w:t>
            </w:r>
            <w:r>
              <w:rPr>
                <w:spacing w:val="-2"/>
                <w:sz w:val="24"/>
              </w:rPr>
              <w:t>специализации</w:t>
            </w:r>
          </w:p>
        </w:tc>
      </w:tr>
      <w:tr w:rsidR="00527001" w:rsidTr="00CC5DCE">
        <w:trPr>
          <w:trHeight w:val="321"/>
        </w:trPr>
        <w:tc>
          <w:tcPr>
            <w:tcW w:w="1926" w:type="dxa"/>
          </w:tcPr>
          <w:p w:rsidR="00527001" w:rsidRDefault="00527001" w:rsidP="00CC5DCE">
            <w:pPr>
              <w:pStyle w:val="TableParagraph"/>
              <w:spacing w:before="35" w:line="266" w:lineRule="exact"/>
              <w:ind w:left="230"/>
              <w:jc w:val="center"/>
              <w:rPr>
                <w:sz w:val="24"/>
              </w:rPr>
            </w:pPr>
            <w:r>
              <w:rPr>
                <w:spacing w:val="-10"/>
                <w:sz w:val="24"/>
              </w:rPr>
              <w:t>2</w:t>
            </w:r>
          </w:p>
        </w:tc>
        <w:tc>
          <w:tcPr>
            <w:tcW w:w="7434" w:type="dxa"/>
          </w:tcPr>
          <w:p w:rsidR="00527001" w:rsidRDefault="00527001" w:rsidP="00CC5DCE">
            <w:pPr>
              <w:pStyle w:val="TableParagraph"/>
              <w:spacing w:before="35" w:line="266" w:lineRule="exact"/>
              <w:ind w:left="328"/>
              <w:rPr>
                <w:sz w:val="24"/>
              </w:rPr>
            </w:pPr>
            <w:r>
              <w:rPr>
                <w:sz w:val="24"/>
              </w:rPr>
              <w:t>###Par###Потеме«Теоретическиеосновы</w:t>
            </w:r>
            <w:r>
              <w:rPr>
                <w:spacing w:val="-2"/>
                <w:sz w:val="24"/>
              </w:rPr>
              <w:t>информатики»</w:t>
            </w:r>
          </w:p>
        </w:tc>
      </w:tr>
      <w:tr w:rsidR="00527001" w:rsidTr="00CC5DCE">
        <w:trPr>
          <w:trHeight w:val="1147"/>
        </w:trPr>
        <w:tc>
          <w:tcPr>
            <w:tcW w:w="1926" w:type="dxa"/>
          </w:tcPr>
          <w:p w:rsidR="00527001" w:rsidRDefault="00527001" w:rsidP="00CC5DCE">
            <w:pPr>
              <w:pStyle w:val="TableParagraph"/>
              <w:spacing w:before="172"/>
              <w:rPr>
                <w:b/>
                <w:sz w:val="24"/>
              </w:rPr>
            </w:pPr>
          </w:p>
          <w:p w:rsidR="00527001" w:rsidRDefault="00527001" w:rsidP="00CC5DCE">
            <w:pPr>
              <w:pStyle w:val="TableParagraph"/>
              <w:ind w:left="230"/>
              <w:jc w:val="center"/>
              <w:rPr>
                <w:sz w:val="24"/>
              </w:rPr>
            </w:pPr>
            <w:r>
              <w:rPr>
                <w:spacing w:val="-5"/>
                <w:sz w:val="24"/>
              </w:rPr>
              <w:t>2.1</w:t>
            </w:r>
          </w:p>
        </w:tc>
        <w:tc>
          <w:tcPr>
            <w:tcW w:w="7434" w:type="dxa"/>
          </w:tcPr>
          <w:p w:rsidR="00527001" w:rsidRDefault="00527001" w:rsidP="00CC5DCE">
            <w:pPr>
              <w:pStyle w:val="TableParagraph"/>
              <w:spacing w:before="35"/>
              <w:ind w:left="328" w:right="105"/>
              <w:jc w:val="both"/>
              <w:rPr>
                <w:sz w:val="24"/>
              </w:rPr>
            </w:pPr>
            <w:r>
              <w:rPr>
                <w:sz w:val="24"/>
              </w:rPr>
              <w:t>###Par###Понимание основных принципов дискретизации различных видов информации; умение определять информационныйобъёмтекстовых,графическихи</w:t>
            </w:r>
            <w:r>
              <w:rPr>
                <w:spacing w:val="-2"/>
                <w:sz w:val="24"/>
              </w:rPr>
              <w:t>звуковых</w:t>
            </w:r>
          </w:p>
          <w:p w:rsidR="00527001" w:rsidRDefault="00527001" w:rsidP="00CC5DCE">
            <w:pPr>
              <w:pStyle w:val="TableParagraph"/>
              <w:spacing w:before="3" w:line="262" w:lineRule="exact"/>
              <w:ind w:left="328"/>
              <w:jc w:val="both"/>
              <w:rPr>
                <w:sz w:val="24"/>
              </w:rPr>
            </w:pPr>
            <w:r>
              <w:rPr>
                <w:sz w:val="24"/>
              </w:rPr>
              <w:t>данныхпри заданныхпараметрах</w:t>
            </w:r>
            <w:r>
              <w:rPr>
                <w:spacing w:val="-2"/>
                <w:sz w:val="24"/>
              </w:rPr>
              <w:t>дискретизации</w:t>
            </w:r>
          </w:p>
        </w:tc>
      </w:tr>
      <w:tr w:rsidR="00527001" w:rsidTr="00CC5DCE">
        <w:trPr>
          <w:trHeight w:val="1147"/>
        </w:trPr>
        <w:tc>
          <w:tcPr>
            <w:tcW w:w="1926" w:type="dxa"/>
          </w:tcPr>
          <w:p w:rsidR="00527001" w:rsidRDefault="00527001" w:rsidP="00CC5DCE">
            <w:pPr>
              <w:pStyle w:val="TableParagraph"/>
              <w:spacing w:before="176"/>
              <w:rPr>
                <w:b/>
                <w:sz w:val="24"/>
              </w:rPr>
            </w:pPr>
          </w:p>
          <w:p w:rsidR="00527001" w:rsidRDefault="00527001" w:rsidP="00CC5DCE">
            <w:pPr>
              <w:pStyle w:val="TableParagraph"/>
              <w:ind w:left="230"/>
              <w:jc w:val="center"/>
              <w:rPr>
                <w:sz w:val="24"/>
              </w:rPr>
            </w:pPr>
            <w:r>
              <w:rPr>
                <w:spacing w:val="-5"/>
                <w:sz w:val="24"/>
              </w:rPr>
              <w:t>2.2</w:t>
            </w:r>
          </w:p>
        </w:tc>
        <w:tc>
          <w:tcPr>
            <w:tcW w:w="7434" w:type="dxa"/>
          </w:tcPr>
          <w:p w:rsidR="00527001" w:rsidRDefault="00527001" w:rsidP="00CC5DCE">
            <w:pPr>
              <w:pStyle w:val="TableParagraph"/>
              <w:spacing w:before="35"/>
              <w:ind w:left="328" w:right="101"/>
              <w:jc w:val="both"/>
              <w:rPr>
                <w:sz w:val="24"/>
              </w:rPr>
            </w:pPr>
            <w:r>
              <w:rPr>
                <w:sz w:val="24"/>
              </w:rPr>
              <w:t>###Par###Умение строить неравномерные коды, допускающие однозначное декодирование сообщений (префиксные коды); использоватьпростейшиекоды,которыепозволяютобнаруживать</w:t>
            </w:r>
            <w:r>
              <w:rPr>
                <w:spacing w:val="-10"/>
                <w:sz w:val="24"/>
              </w:rPr>
              <w:t>и</w:t>
            </w:r>
          </w:p>
          <w:p w:rsidR="00527001" w:rsidRDefault="00527001" w:rsidP="00CC5DCE">
            <w:pPr>
              <w:pStyle w:val="TableParagraph"/>
              <w:spacing w:before="3" w:line="262" w:lineRule="exact"/>
              <w:ind w:left="328"/>
              <w:jc w:val="both"/>
              <w:rPr>
                <w:sz w:val="24"/>
              </w:rPr>
            </w:pPr>
            <w:r>
              <w:rPr>
                <w:sz w:val="24"/>
              </w:rPr>
              <w:t>исправлятьошибкиприпередаче</w:t>
            </w:r>
            <w:r>
              <w:rPr>
                <w:spacing w:val="-2"/>
                <w:sz w:val="24"/>
              </w:rPr>
              <w:t xml:space="preserve"> данных</w:t>
            </w:r>
          </w:p>
        </w:tc>
      </w:tr>
      <w:tr w:rsidR="00527001" w:rsidTr="00CC5DCE">
        <w:trPr>
          <w:trHeight w:val="873"/>
        </w:trPr>
        <w:tc>
          <w:tcPr>
            <w:tcW w:w="1926" w:type="dxa"/>
          </w:tcPr>
          <w:p w:rsidR="00527001" w:rsidRDefault="00527001" w:rsidP="00CC5DCE">
            <w:pPr>
              <w:pStyle w:val="TableParagraph"/>
              <w:spacing w:before="37"/>
              <w:rPr>
                <w:b/>
                <w:sz w:val="24"/>
              </w:rPr>
            </w:pPr>
          </w:p>
          <w:p w:rsidR="00527001" w:rsidRDefault="00527001" w:rsidP="00CC5DCE">
            <w:pPr>
              <w:pStyle w:val="TableParagraph"/>
              <w:ind w:left="230"/>
              <w:jc w:val="center"/>
              <w:rPr>
                <w:sz w:val="24"/>
              </w:rPr>
            </w:pPr>
            <w:r>
              <w:rPr>
                <w:spacing w:val="-5"/>
                <w:sz w:val="24"/>
              </w:rPr>
              <w:t>2.3</w:t>
            </w:r>
          </w:p>
        </w:tc>
        <w:tc>
          <w:tcPr>
            <w:tcW w:w="7434" w:type="dxa"/>
          </w:tcPr>
          <w:p w:rsidR="00527001" w:rsidRDefault="00527001" w:rsidP="00CC5DCE">
            <w:pPr>
              <w:pStyle w:val="TableParagraph"/>
              <w:tabs>
                <w:tab w:val="left" w:pos="1936"/>
                <w:tab w:val="left" w:pos="2637"/>
                <w:tab w:val="left" w:pos="4450"/>
                <w:tab w:val="left" w:pos="4852"/>
                <w:tab w:val="left" w:pos="5870"/>
                <w:tab w:val="left" w:pos="6430"/>
              </w:tabs>
              <w:spacing w:before="42" w:line="237" w:lineRule="auto"/>
              <w:ind w:left="328" w:right="104"/>
              <w:rPr>
                <w:sz w:val="24"/>
              </w:rPr>
            </w:pPr>
            <w:r>
              <w:rPr>
                <w:spacing w:val="-2"/>
                <w:sz w:val="24"/>
              </w:rPr>
              <w:t>###Par###Владение</w:t>
            </w:r>
            <w:r>
              <w:rPr>
                <w:sz w:val="24"/>
              </w:rPr>
              <w:tab/>
            </w:r>
            <w:r>
              <w:rPr>
                <w:spacing w:val="-2"/>
                <w:sz w:val="24"/>
              </w:rPr>
              <w:t>теоретическим</w:t>
            </w:r>
            <w:r>
              <w:rPr>
                <w:sz w:val="24"/>
              </w:rPr>
              <w:tab/>
            </w:r>
            <w:r>
              <w:rPr>
                <w:spacing w:val="-2"/>
                <w:sz w:val="24"/>
              </w:rPr>
              <w:t>аппаратом,</w:t>
            </w:r>
            <w:r>
              <w:rPr>
                <w:sz w:val="24"/>
              </w:rPr>
              <w:tab/>
            </w:r>
            <w:r>
              <w:rPr>
                <w:spacing w:val="-2"/>
                <w:sz w:val="24"/>
              </w:rPr>
              <w:t>позволяющим осуществлять</w:t>
            </w:r>
            <w:r>
              <w:rPr>
                <w:sz w:val="24"/>
              </w:rPr>
              <w:tab/>
              <w:t>представление</w:t>
            </w:r>
            <w:r>
              <w:rPr>
                <w:spacing w:val="-2"/>
                <w:sz w:val="24"/>
              </w:rPr>
              <w:t>заданного</w:t>
            </w:r>
            <w:r>
              <w:rPr>
                <w:sz w:val="24"/>
              </w:rPr>
              <w:tab/>
            </w:r>
            <w:r>
              <w:rPr>
                <w:spacing w:val="-2"/>
                <w:sz w:val="24"/>
              </w:rPr>
              <w:t>натурального</w:t>
            </w:r>
            <w:r>
              <w:rPr>
                <w:sz w:val="24"/>
              </w:rPr>
              <w:tab/>
              <w:t>числа</w:t>
            </w:r>
            <w:r>
              <w:rPr>
                <w:spacing w:val="-10"/>
                <w:sz w:val="24"/>
              </w:rPr>
              <w:t>в</w:t>
            </w:r>
          </w:p>
          <w:p w:rsidR="00527001" w:rsidRDefault="00527001" w:rsidP="00CC5DCE">
            <w:pPr>
              <w:pStyle w:val="TableParagraph"/>
              <w:spacing w:before="3" w:line="262" w:lineRule="exact"/>
              <w:ind w:left="328"/>
              <w:rPr>
                <w:sz w:val="24"/>
              </w:rPr>
            </w:pPr>
            <w:r>
              <w:rPr>
                <w:sz w:val="24"/>
              </w:rPr>
              <w:t>различныхсистемах</w:t>
            </w:r>
            <w:r>
              <w:rPr>
                <w:spacing w:val="-2"/>
                <w:sz w:val="24"/>
              </w:rPr>
              <w:t>счисления</w:t>
            </w:r>
          </w:p>
        </w:tc>
      </w:tr>
      <w:tr w:rsidR="00527001" w:rsidTr="00CC5DCE">
        <w:trPr>
          <w:trHeight w:val="873"/>
        </w:trPr>
        <w:tc>
          <w:tcPr>
            <w:tcW w:w="1926" w:type="dxa"/>
          </w:tcPr>
          <w:p w:rsidR="00527001" w:rsidRDefault="00527001" w:rsidP="00CC5DCE">
            <w:pPr>
              <w:pStyle w:val="TableParagraph"/>
              <w:spacing w:before="38"/>
              <w:rPr>
                <w:b/>
                <w:sz w:val="24"/>
              </w:rPr>
            </w:pPr>
          </w:p>
          <w:p w:rsidR="00527001" w:rsidRDefault="00527001" w:rsidP="00CC5DCE">
            <w:pPr>
              <w:pStyle w:val="TableParagraph"/>
              <w:ind w:left="230"/>
              <w:jc w:val="center"/>
              <w:rPr>
                <w:sz w:val="24"/>
              </w:rPr>
            </w:pPr>
            <w:r>
              <w:rPr>
                <w:spacing w:val="-5"/>
                <w:sz w:val="24"/>
              </w:rPr>
              <w:t>2.4</w:t>
            </w:r>
          </w:p>
        </w:tc>
        <w:tc>
          <w:tcPr>
            <w:tcW w:w="7434" w:type="dxa"/>
          </w:tcPr>
          <w:p w:rsidR="00527001" w:rsidRDefault="00527001" w:rsidP="00CC5DCE">
            <w:pPr>
              <w:pStyle w:val="TableParagraph"/>
              <w:tabs>
                <w:tab w:val="left" w:pos="1637"/>
                <w:tab w:val="left" w:pos="2637"/>
                <w:tab w:val="left" w:pos="3478"/>
                <w:tab w:val="left" w:pos="4450"/>
                <w:tab w:val="left" w:pos="4850"/>
                <w:tab w:val="left" w:pos="5870"/>
                <w:tab w:val="left" w:pos="6284"/>
              </w:tabs>
              <w:spacing w:before="40"/>
              <w:ind w:left="328" w:right="104"/>
              <w:rPr>
                <w:sz w:val="24"/>
              </w:rPr>
            </w:pPr>
            <w:r>
              <w:rPr>
                <w:spacing w:val="-2"/>
                <w:sz w:val="24"/>
              </w:rPr>
              <w:t>###Par###Владение</w:t>
            </w:r>
            <w:r>
              <w:rPr>
                <w:sz w:val="24"/>
              </w:rPr>
              <w:tab/>
            </w:r>
            <w:r>
              <w:rPr>
                <w:spacing w:val="-2"/>
                <w:sz w:val="24"/>
              </w:rPr>
              <w:t>теоретическим</w:t>
            </w:r>
            <w:r>
              <w:rPr>
                <w:sz w:val="24"/>
              </w:rPr>
              <w:tab/>
            </w:r>
            <w:r>
              <w:rPr>
                <w:spacing w:val="-2"/>
                <w:sz w:val="24"/>
              </w:rPr>
              <w:t>аппаратом,</w:t>
            </w:r>
            <w:r>
              <w:rPr>
                <w:sz w:val="24"/>
              </w:rPr>
              <w:tab/>
            </w:r>
            <w:r>
              <w:rPr>
                <w:spacing w:val="-2"/>
                <w:sz w:val="24"/>
              </w:rPr>
              <w:t>позволяющим выполнять</w:t>
            </w:r>
            <w:r>
              <w:rPr>
                <w:sz w:val="24"/>
              </w:rPr>
              <w:tab/>
            </w:r>
            <w:r>
              <w:rPr>
                <w:spacing w:val="-2"/>
                <w:sz w:val="24"/>
              </w:rPr>
              <w:t>преобразования</w:t>
            </w:r>
            <w:r>
              <w:rPr>
                <w:sz w:val="24"/>
              </w:rPr>
              <w:tab/>
            </w:r>
            <w:r>
              <w:rPr>
                <w:spacing w:val="-2"/>
                <w:sz w:val="24"/>
              </w:rPr>
              <w:t>логических</w:t>
            </w:r>
            <w:r>
              <w:rPr>
                <w:sz w:val="24"/>
              </w:rPr>
              <w:tab/>
            </w:r>
            <w:r>
              <w:rPr>
                <w:spacing w:val="-2"/>
                <w:sz w:val="24"/>
              </w:rPr>
              <w:t>выражений,</w:t>
            </w:r>
            <w:r>
              <w:rPr>
                <w:sz w:val="24"/>
              </w:rPr>
              <w:tab/>
            </w:r>
            <w:r>
              <w:rPr>
                <w:spacing w:val="-2"/>
                <w:sz w:val="24"/>
              </w:rPr>
              <w:t>используя</w:t>
            </w:r>
          </w:p>
          <w:p w:rsidR="00527001" w:rsidRDefault="00527001" w:rsidP="00CC5DCE">
            <w:pPr>
              <w:pStyle w:val="TableParagraph"/>
              <w:spacing w:line="262" w:lineRule="exact"/>
              <w:ind w:left="328"/>
              <w:rPr>
                <w:sz w:val="24"/>
              </w:rPr>
            </w:pPr>
            <w:r>
              <w:rPr>
                <w:sz w:val="24"/>
              </w:rPr>
              <w:t>законыалгебры</w:t>
            </w:r>
            <w:r>
              <w:rPr>
                <w:spacing w:val="-2"/>
                <w:sz w:val="24"/>
              </w:rPr>
              <w:t xml:space="preserve"> логики</w:t>
            </w:r>
          </w:p>
        </w:tc>
      </w:tr>
      <w:tr w:rsidR="00527001" w:rsidTr="00CC5DCE">
        <w:trPr>
          <w:trHeight w:val="316"/>
        </w:trPr>
        <w:tc>
          <w:tcPr>
            <w:tcW w:w="1926" w:type="dxa"/>
          </w:tcPr>
          <w:p w:rsidR="00527001" w:rsidRDefault="00527001" w:rsidP="00CC5DCE">
            <w:pPr>
              <w:pStyle w:val="TableParagraph"/>
              <w:spacing w:before="40" w:line="257" w:lineRule="exact"/>
              <w:ind w:left="230"/>
              <w:jc w:val="center"/>
              <w:rPr>
                <w:sz w:val="24"/>
              </w:rPr>
            </w:pPr>
            <w:r>
              <w:rPr>
                <w:spacing w:val="-10"/>
                <w:sz w:val="24"/>
              </w:rPr>
              <w:t>3</w:t>
            </w:r>
          </w:p>
        </w:tc>
        <w:tc>
          <w:tcPr>
            <w:tcW w:w="7434" w:type="dxa"/>
          </w:tcPr>
          <w:p w:rsidR="00527001" w:rsidRDefault="00527001" w:rsidP="00CC5DCE">
            <w:pPr>
              <w:pStyle w:val="TableParagraph"/>
              <w:spacing w:before="40" w:line="257" w:lineRule="exact"/>
              <w:ind w:left="328"/>
              <w:rPr>
                <w:sz w:val="24"/>
              </w:rPr>
            </w:pPr>
            <w:r>
              <w:rPr>
                <w:sz w:val="24"/>
              </w:rPr>
              <w:t>###Par###Потеме«Информационные</w:t>
            </w:r>
            <w:r>
              <w:rPr>
                <w:spacing w:val="-2"/>
                <w:sz w:val="24"/>
              </w:rPr>
              <w:t>технологии»</w:t>
            </w:r>
          </w:p>
        </w:tc>
      </w:tr>
    </w:tbl>
    <w:p w:rsidR="00527001" w:rsidRDefault="00527001" w:rsidP="00527001">
      <w:pPr>
        <w:pStyle w:val="TableParagraph"/>
        <w:spacing w:line="257" w:lineRule="exact"/>
        <w:rPr>
          <w:sz w:val="24"/>
        </w:rPr>
        <w:sectPr w:rsidR="00527001" w:rsidSect="00CC5DCE">
          <w:pgSz w:w="11910" w:h="16390"/>
          <w:pgMar w:top="1060" w:right="227" w:bottom="870" w:left="566" w:header="720" w:footer="720" w:gutter="0"/>
          <w:cols w:space="720"/>
        </w:sectPr>
      </w:pPr>
    </w:p>
    <w:tbl>
      <w:tblPr>
        <w:tblStyle w:val="TableNormal"/>
        <w:tblW w:w="0" w:type="auto"/>
        <w:tblInd w:w="11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26"/>
        <w:gridCol w:w="7434"/>
      </w:tblGrid>
      <w:tr w:rsidR="00527001" w:rsidTr="00CC5DCE">
        <w:trPr>
          <w:trHeight w:val="1151"/>
        </w:trPr>
        <w:tc>
          <w:tcPr>
            <w:tcW w:w="1926" w:type="dxa"/>
          </w:tcPr>
          <w:p w:rsidR="00527001" w:rsidRDefault="00527001" w:rsidP="00CC5DCE">
            <w:pPr>
              <w:pStyle w:val="TableParagraph"/>
              <w:spacing w:before="176"/>
              <w:rPr>
                <w:b/>
                <w:sz w:val="24"/>
              </w:rPr>
            </w:pPr>
          </w:p>
          <w:p w:rsidR="00527001" w:rsidRDefault="00527001" w:rsidP="00CC5DCE">
            <w:pPr>
              <w:pStyle w:val="TableParagraph"/>
              <w:ind w:right="692"/>
              <w:jc w:val="right"/>
              <w:rPr>
                <w:sz w:val="24"/>
              </w:rPr>
            </w:pPr>
            <w:r>
              <w:rPr>
                <w:spacing w:val="-5"/>
                <w:sz w:val="24"/>
              </w:rPr>
              <w:t>3.1</w:t>
            </w:r>
          </w:p>
        </w:tc>
        <w:tc>
          <w:tcPr>
            <w:tcW w:w="7434" w:type="dxa"/>
          </w:tcPr>
          <w:p w:rsidR="00527001" w:rsidRDefault="00527001" w:rsidP="00CC5DCE">
            <w:pPr>
              <w:pStyle w:val="TableParagraph"/>
              <w:spacing w:before="40"/>
              <w:ind w:left="328" w:right="103"/>
              <w:jc w:val="both"/>
              <w:rPr>
                <w:sz w:val="24"/>
              </w:rPr>
            </w:pPr>
            <w:r>
              <w:rPr>
                <w:sz w:val="24"/>
              </w:rPr>
              <w:t>###Par###Умение создавать структурированные текстовые документы и демонстрационные материалы с использованием возможностейсовременныхпрограммныхсредстви</w:t>
            </w:r>
            <w:r>
              <w:rPr>
                <w:spacing w:val="-2"/>
                <w:sz w:val="24"/>
              </w:rPr>
              <w:t>облачных</w:t>
            </w:r>
          </w:p>
          <w:p w:rsidR="00527001" w:rsidRDefault="00527001" w:rsidP="00CC5DCE">
            <w:pPr>
              <w:pStyle w:val="TableParagraph"/>
              <w:spacing w:line="264" w:lineRule="exact"/>
              <w:ind w:left="328"/>
              <w:rPr>
                <w:sz w:val="24"/>
              </w:rPr>
            </w:pPr>
            <w:r>
              <w:rPr>
                <w:spacing w:val="-2"/>
                <w:sz w:val="24"/>
              </w:rPr>
              <w:t>сервисов</w:t>
            </w:r>
          </w:p>
        </w:tc>
      </w:tr>
      <w:tr w:rsidR="00527001" w:rsidTr="00CC5DCE">
        <w:trPr>
          <w:trHeight w:val="1147"/>
        </w:trPr>
        <w:tc>
          <w:tcPr>
            <w:tcW w:w="1926" w:type="dxa"/>
          </w:tcPr>
          <w:p w:rsidR="00527001" w:rsidRDefault="00527001" w:rsidP="00CC5DCE">
            <w:pPr>
              <w:pStyle w:val="TableParagraph"/>
              <w:spacing w:before="172"/>
              <w:rPr>
                <w:b/>
                <w:sz w:val="24"/>
              </w:rPr>
            </w:pPr>
          </w:p>
          <w:p w:rsidR="00527001" w:rsidRDefault="00527001" w:rsidP="00CC5DCE">
            <w:pPr>
              <w:pStyle w:val="TableParagraph"/>
              <w:ind w:right="692"/>
              <w:jc w:val="right"/>
              <w:rPr>
                <w:sz w:val="24"/>
              </w:rPr>
            </w:pPr>
            <w:r>
              <w:rPr>
                <w:spacing w:val="-5"/>
                <w:sz w:val="24"/>
              </w:rPr>
              <w:t>3.2</w:t>
            </w:r>
          </w:p>
        </w:tc>
        <w:tc>
          <w:tcPr>
            <w:tcW w:w="7434" w:type="dxa"/>
          </w:tcPr>
          <w:p w:rsidR="00527001" w:rsidRDefault="00527001" w:rsidP="00CC5DCE">
            <w:pPr>
              <w:pStyle w:val="TableParagraph"/>
              <w:spacing w:before="35"/>
              <w:ind w:left="328" w:right="105"/>
              <w:jc w:val="both"/>
              <w:rPr>
                <w:sz w:val="24"/>
              </w:rPr>
            </w:pPr>
            <w:r>
              <w:rPr>
                <w:sz w:val="24"/>
              </w:rPr>
              <w:t>###Par###Умение использовать табличные (реляционные) базы данных, в частности, составлять запросы в базах данных (в том числевычисляемыезапросы),выполнятьсортировкуи</w:t>
            </w:r>
            <w:r>
              <w:rPr>
                <w:spacing w:val="-2"/>
                <w:sz w:val="24"/>
              </w:rPr>
              <w:t>поиск</w:t>
            </w:r>
          </w:p>
          <w:p w:rsidR="00527001" w:rsidRDefault="00527001" w:rsidP="00CC5DCE">
            <w:pPr>
              <w:pStyle w:val="TableParagraph"/>
              <w:spacing w:before="3" w:line="262" w:lineRule="exact"/>
              <w:ind w:left="328"/>
              <w:jc w:val="both"/>
              <w:rPr>
                <w:sz w:val="24"/>
              </w:rPr>
            </w:pPr>
            <w:r>
              <w:rPr>
                <w:sz w:val="24"/>
              </w:rPr>
              <w:t>записейвбазеданных;наполнятьразработаннуюбазу</w:t>
            </w:r>
            <w:r>
              <w:rPr>
                <w:spacing w:val="-2"/>
                <w:sz w:val="24"/>
              </w:rPr>
              <w:t>данных</w:t>
            </w:r>
          </w:p>
        </w:tc>
      </w:tr>
      <w:tr w:rsidR="00527001" w:rsidTr="00CC5DCE">
        <w:trPr>
          <w:trHeight w:val="1142"/>
        </w:trPr>
        <w:tc>
          <w:tcPr>
            <w:tcW w:w="1926" w:type="dxa"/>
          </w:tcPr>
          <w:p w:rsidR="00527001" w:rsidRDefault="00527001" w:rsidP="00CC5DCE">
            <w:pPr>
              <w:pStyle w:val="TableParagraph"/>
              <w:spacing w:before="176"/>
              <w:rPr>
                <w:b/>
                <w:sz w:val="24"/>
              </w:rPr>
            </w:pPr>
          </w:p>
          <w:p w:rsidR="00527001" w:rsidRDefault="00527001" w:rsidP="00CC5DCE">
            <w:pPr>
              <w:pStyle w:val="TableParagraph"/>
              <w:ind w:right="692"/>
              <w:jc w:val="right"/>
              <w:rPr>
                <w:sz w:val="24"/>
              </w:rPr>
            </w:pPr>
            <w:r>
              <w:rPr>
                <w:spacing w:val="-5"/>
                <w:sz w:val="24"/>
              </w:rPr>
              <w:t>3.3</w:t>
            </w:r>
          </w:p>
        </w:tc>
        <w:tc>
          <w:tcPr>
            <w:tcW w:w="7434" w:type="dxa"/>
          </w:tcPr>
          <w:p w:rsidR="00527001" w:rsidRDefault="00527001" w:rsidP="00CC5DCE">
            <w:pPr>
              <w:pStyle w:val="TableParagraph"/>
              <w:spacing w:before="35"/>
              <w:ind w:left="328" w:right="107"/>
              <w:jc w:val="both"/>
              <w:rPr>
                <w:sz w:val="24"/>
              </w:rPr>
            </w:pPr>
            <w:r>
              <w:rPr>
                <w:sz w:val="24"/>
              </w:rPr>
              <w:t>###Par###Умение использовать электронные таблицы для анализа, представления и обработки данных (включая вычисление суммы, среднегоарифметического,наибольшегоинаименьшего</w:t>
            </w:r>
            <w:r>
              <w:rPr>
                <w:spacing w:val="-2"/>
                <w:sz w:val="24"/>
              </w:rPr>
              <w:t>значений,</w:t>
            </w:r>
          </w:p>
          <w:p w:rsidR="00527001" w:rsidRDefault="00527001" w:rsidP="00CC5DCE">
            <w:pPr>
              <w:pStyle w:val="TableParagraph"/>
              <w:spacing w:before="3" w:line="257" w:lineRule="exact"/>
              <w:ind w:left="328"/>
              <w:jc w:val="both"/>
              <w:rPr>
                <w:sz w:val="24"/>
              </w:rPr>
            </w:pPr>
            <w:r>
              <w:rPr>
                <w:sz w:val="24"/>
              </w:rPr>
              <w:t>решение</w:t>
            </w:r>
            <w:r>
              <w:rPr>
                <w:spacing w:val="-2"/>
                <w:sz w:val="24"/>
              </w:rPr>
              <w:t>уравнений)</w:t>
            </w:r>
          </w:p>
        </w:tc>
      </w:tr>
    </w:tbl>
    <w:p w:rsidR="00527001" w:rsidRDefault="00527001" w:rsidP="00527001">
      <w:pPr>
        <w:pStyle w:val="a5"/>
        <w:spacing w:before="26"/>
        <w:ind w:left="0"/>
        <w:jc w:val="left"/>
        <w:rPr>
          <w:b/>
        </w:rPr>
      </w:pPr>
    </w:p>
    <w:p w:rsidR="00527001" w:rsidRDefault="00527001" w:rsidP="00527001">
      <w:pPr>
        <w:ind w:left="1253"/>
        <w:rPr>
          <w:b/>
          <w:sz w:val="24"/>
        </w:rPr>
      </w:pPr>
      <w:r>
        <w:rPr>
          <w:b/>
          <w:color w:val="333333"/>
          <w:sz w:val="24"/>
        </w:rPr>
        <w:t xml:space="preserve">11 </w:t>
      </w:r>
      <w:r>
        <w:rPr>
          <w:b/>
          <w:color w:val="333333"/>
          <w:spacing w:val="-2"/>
          <w:sz w:val="24"/>
        </w:rPr>
        <w:t>КЛАСС</w:t>
      </w:r>
    </w:p>
    <w:p w:rsidR="00527001" w:rsidRDefault="00527001" w:rsidP="00527001">
      <w:pPr>
        <w:pStyle w:val="a5"/>
        <w:spacing w:before="68"/>
        <w:ind w:left="0"/>
        <w:jc w:val="left"/>
        <w:rPr>
          <w:b/>
          <w:sz w:val="20"/>
        </w:r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73"/>
        <w:gridCol w:w="7241"/>
      </w:tblGrid>
      <w:tr w:rsidR="00527001" w:rsidTr="00CC5DCE">
        <w:trPr>
          <w:trHeight w:val="873"/>
        </w:trPr>
        <w:tc>
          <w:tcPr>
            <w:tcW w:w="1973" w:type="dxa"/>
          </w:tcPr>
          <w:p w:rsidR="00527001" w:rsidRDefault="00527001" w:rsidP="00CC5DCE">
            <w:pPr>
              <w:pStyle w:val="TableParagraph"/>
              <w:spacing w:before="40"/>
              <w:ind w:left="410"/>
              <w:rPr>
                <w:b/>
                <w:sz w:val="24"/>
              </w:rPr>
            </w:pPr>
            <w:r>
              <w:rPr>
                <w:b/>
                <w:spacing w:val="-5"/>
                <w:sz w:val="24"/>
              </w:rPr>
              <w:t>Код</w:t>
            </w:r>
          </w:p>
          <w:p w:rsidR="00527001" w:rsidRDefault="00527001" w:rsidP="00CC5DCE">
            <w:pPr>
              <w:pStyle w:val="TableParagraph"/>
              <w:spacing w:line="274" w:lineRule="exact"/>
              <w:ind w:left="347"/>
              <w:rPr>
                <w:b/>
                <w:sz w:val="24"/>
              </w:rPr>
            </w:pPr>
            <w:r>
              <w:rPr>
                <w:b/>
                <w:spacing w:val="-2"/>
                <w:sz w:val="24"/>
              </w:rPr>
              <w:t>проверяемого результата</w:t>
            </w:r>
          </w:p>
        </w:tc>
        <w:tc>
          <w:tcPr>
            <w:tcW w:w="7241" w:type="dxa"/>
          </w:tcPr>
          <w:p w:rsidR="00527001" w:rsidRDefault="00527001" w:rsidP="00CC5DCE">
            <w:pPr>
              <w:pStyle w:val="TableParagraph"/>
              <w:spacing w:before="179" w:line="242" w:lineRule="auto"/>
              <w:ind w:left="352" w:firstLine="62"/>
              <w:rPr>
                <w:b/>
                <w:sz w:val="24"/>
              </w:rPr>
            </w:pPr>
            <w:r>
              <w:rPr>
                <w:b/>
                <w:sz w:val="24"/>
              </w:rPr>
              <w:t>Проверяемые предметныерезультаты освоения основной образовательнойпрограммысреднегообщегообразования</w:t>
            </w:r>
          </w:p>
        </w:tc>
      </w:tr>
      <w:tr w:rsidR="00527001" w:rsidTr="00CC5DCE">
        <w:trPr>
          <w:trHeight w:val="321"/>
        </w:trPr>
        <w:tc>
          <w:tcPr>
            <w:tcW w:w="1973" w:type="dxa"/>
          </w:tcPr>
          <w:p w:rsidR="00527001" w:rsidRDefault="00527001" w:rsidP="00CC5DCE">
            <w:pPr>
              <w:pStyle w:val="TableParagraph"/>
              <w:spacing w:before="35" w:line="266" w:lineRule="exact"/>
              <w:ind w:right="754"/>
              <w:jc w:val="right"/>
              <w:rPr>
                <w:sz w:val="24"/>
              </w:rPr>
            </w:pPr>
            <w:r>
              <w:rPr>
                <w:spacing w:val="-10"/>
                <w:sz w:val="24"/>
              </w:rPr>
              <w:t>1</w:t>
            </w:r>
          </w:p>
        </w:tc>
        <w:tc>
          <w:tcPr>
            <w:tcW w:w="7241" w:type="dxa"/>
          </w:tcPr>
          <w:p w:rsidR="00527001" w:rsidRDefault="00527001" w:rsidP="00CC5DCE">
            <w:pPr>
              <w:pStyle w:val="TableParagraph"/>
              <w:spacing w:before="35" w:line="266" w:lineRule="exact"/>
              <w:ind w:left="444"/>
              <w:rPr>
                <w:sz w:val="24"/>
              </w:rPr>
            </w:pPr>
            <w:r>
              <w:rPr>
                <w:sz w:val="24"/>
              </w:rPr>
              <w:t>###Par###Потеме«Цифровая</w:t>
            </w:r>
            <w:r>
              <w:rPr>
                <w:spacing w:val="-2"/>
                <w:sz w:val="24"/>
              </w:rPr>
              <w:t>грамотность»</w:t>
            </w:r>
          </w:p>
        </w:tc>
      </w:tr>
      <w:tr w:rsidR="00527001" w:rsidTr="00CC5DCE">
        <w:trPr>
          <w:trHeight w:val="873"/>
        </w:trPr>
        <w:tc>
          <w:tcPr>
            <w:tcW w:w="1973" w:type="dxa"/>
          </w:tcPr>
          <w:p w:rsidR="00527001" w:rsidRDefault="00527001" w:rsidP="00CC5DCE">
            <w:pPr>
              <w:pStyle w:val="TableParagraph"/>
              <w:spacing w:before="37"/>
              <w:rPr>
                <w:b/>
                <w:sz w:val="24"/>
              </w:rPr>
            </w:pPr>
          </w:p>
          <w:p w:rsidR="00527001" w:rsidRDefault="00527001" w:rsidP="00CC5DCE">
            <w:pPr>
              <w:pStyle w:val="TableParagraph"/>
              <w:ind w:right="658"/>
              <w:jc w:val="right"/>
              <w:rPr>
                <w:sz w:val="24"/>
              </w:rPr>
            </w:pPr>
            <w:r>
              <w:rPr>
                <w:spacing w:val="-5"/>
                <w:sz w:val="24"/>
              </w:rPr>
              <w:t>1.1</w:t>
            </w:r>
          </w:p>
        </w:tc>
        <w:tc>
          <w:tcPr>
            <w:tcW w:w="7241" w:type="dxa"/>
          </w:tcPr>
          <w:p w:rsidR="00527001" w:rsidRDefault="00527001" w:rsidP="00CC5DCE">
            <w:pPr>
              <w:pStyle w:val="TableParagraph"/>
              <w:spacing w:before="35"/>
              <w:ind w:left="444"/>
              <w:rPr>
                <w:sz w:val="24"/>
              </w:rPr>
            </w:pPr>
            <w:r>
              <w:rPr>
                <w:sz w:val="24"/>
              </w:rPr>
              <w:t>###Par###Наличиепредставленийокомпьютерныхсетяхи</w:t>
            </w:r>
            <w:r>
              <w:rPr>
                <w:spacing w:val="-5"/>
                <w:sz w:val="24"/>
              </w:rPr>
              <w:t>их</w:t>
            </w:r>
          </w:p>
          <w:p w:rsidR="00527001" w:rsidRDefault="00527001" w:rsidP="00CC5DCE">
            <w:pPr>
              <w:pStyle w:val="TableParagraph"/>
              <w:spacing w:line="274" w:lineRule="exact"/>
              <w:ind w:left="444"/>
              <w:rPr>
                <w:sz w:val="24"/>
              </w:rPr>
            </w:pPr>
            <w:r>
              <w:rPr>
                <w:sz w:val="24"/>
              </w:rPr>
              <w:t>роливсовременноммире;обобщихпринципахразработкии функционирования интернет-приложений</w:t>
            </w:r>
          </w:p>
        </w:tc>
      </w:tr>
      <w:tr w:rsidR="00527001" w:rsidTr="00CC5DCE">
        <w:trPr>
          <w:trHeight w:val="2251"/>
        </w:trPr>
        <w:tc>
          <w:tcPr>
            <w:tcW w:w="1973" w:type="dxa"/>
          </w:tcPr>
          <w:p w:rsidR="00527001" w:rsidRDefault="00527001" w:rsidP="00CC5DCE">
            <w:pPr>
              <w:pStyle w:val="TableParagraph"/>
              <w:rPr>
                <w:b/>
                <w:sz w:val="24"/>
              </w:rPr>
            </w:pPr>
          </w:p>
          <w:p w:rsidR="00527001" w:rsidRDefault="00527001" w:rsidP="00CC5DCE">
            <w:pPr>
              <w:pStyle w:val="TableParagraph"/>
              <w:rPr>
                <w:b/>
                <w:sz w:val="24"/>
              </w:rPr>
            </w:pPr>
          </w:p>
          <w:p w:rsidR="00527001" w:rsidRDefault="00527001" w:rsidP="00CC5DCE">
            <w:pPr>
              <w:pStyle w:val="TableParagraph"/>
              <w:spacing w:before="171"/>
              <w:rPr>
                <w:b/>
                <w:sz w:val="24"/>
              </w:rPr>
            </w:pPr>
          </w:p>
          <w:p w:rsidR="00527001" w:rsidRDefault="00527001" w:rsidP="00CC5DCE">
            <w:pPr>
              <w:pStyle w:val="TableParagraph"/>
              <w:spacing w:before="1"/>
              <w:ind w:right="658"/>
              <w:jc w:val="right"/>
              <w:rPr>
                <w:sz w:val="24"/>
              </w:rPr>
            </w:pPr>
            <w:r>
              <w:rPr>
                <w:spacing w:val="-5"/>
                <w:sz w:val="24"/>
              </w:rPr>
              <w:t>1.2</w:t>
            </w:r>
          </w:p>
        </w:tc>
        <w:tc>
          <w:tcPr>
            <w:tcW w:w="7241" w:type="dxa"/>
          </w:tcPr>
          <w:p w:rsidR="00527001" w:rsidRDefault="00527001" w:rsidP="00CC5DCE">
            <w:pPr>
              <w:pStyle w:val="TableParagraph"/>
              <w:spacing w:before="35"/>
              <w:ind w:left="444" w:right="94"/>
              <w:jc w:val="both"/>
              <w:rPr>
                <w:sz w:val="24"/>
              </w:rPr>
            </w:pPr>
            <w:r>
              <w:rPr>
                <w:sz w:val="24"/>
              </w:rPr>
              <w:t>###Par###Умение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представленийобиспользованииинформационныхтехнологийв</w:t>
            </w:r>
          </w:p>
          <w:p w:rsidR="00527001" w:rsidRDefault="00527001" w:rsidP="00CC5DCE">
            <w:pPr>
              <w:pStyle w:val="TableParagraph"/>
              <w:spacing w:before="3" w:line="262" w:lineRule="exact"/>
              <w:ind w:left="444"/>
              <w:jc w:val="both"/>
              <w:rPr>
                <w:sz w:val="24"/>
              </w:rPr>
            </w:pPr>
            <w:r>
              <w:rPr>
                <w:sz w:val="24"/>
              </w:rPr>
              <w:t>различныхпрофессиональных</w:t>
            </w:r>
            <w:r>
              <w:rPr>
                <w:spacing w:val="-2"/>
                <w:sz w:val="24"/>
              </w:rPr>
              <w:t>сферах</w:t>
            </w:r>
          </w:p>
        </w:tc>
      </w:tr>
      <w:tr w:rsidR="00527001" w:rsidTr="00CC5DCE">
        <w:trPr>
          <w:trHeight w:val="321"/>
        </w:trPr>
        <w:tc>
          <w:tcPr>
            <w:tcW w:w="1973" w:type="dxa"/>
          </w:tcPr>
          <w:p w:rsidR="00527001" w:rsidRDefault="00527001" w:rsidP="00CC5DCE">
            <w:pPr>
              <w:pStyle w:val="TableParagraph"/>
              <w:spacing w:before="40" w:line="262" w:lineRule="exact"/>
              <w:ind w:right="754"/>
              <w:jc w:val="right"/>
              <w:rPr>
                <w:sz w:val="24"/>
              </w:rPr>
            </w:pPr>
            <w:r>
              <w:rPr>
                <w:spacing w:val="-10"/>
                <w:sz w:val="24"/>
              </w:rPr>
              <w:t>2</w:t>
            </w:r>
          </w:p>
        </w:tc>
        <w:tc>
          <w:tcPr>
            <w:tcW w:w="7241" w:type="dxa"/>
          </w:tcPr>
          <w:p w:rsidR="00527001" w:rsidRDefault="00527001" w:rsidP="00CC5DCE">
            <w:pPr>
              <w:pStyle w:val="TableParagraph"/>
              <w:spacing w:before="40" w:line="262" w:lineRule="exact"/>
              <w:ind w:left="444"/>
              <w:rPr>
                <w:sz w:val="24"/>
              </w:rPr>
            </w:pPr>
            <w:r>
              <w:rPr>
                <w:sz w:val="24"/>
              </w:rPr>
              <w:t>###Par###Потеме«Теоретическиеосновы</w:t>
            </w:r>
            <w:r>
              <w:rPr>
                <w:spacing w:val="-2"/>
                <w:sz w:val="24"/>
              </w:rPr>
              <w:t>информатики»</w:t>
            </w:r>
          </w:p>
        </w:tc>
      </w:tr>
      <w:tr w:rsidR="00527001" w:rsidTr="00CC5DCE">
        <w:trPr>
          <w:trHeight w:val="873"/>
        </w:trPr>
        <w:tc>
          <w:tcPr>
            <w:tcW w:w="1973" w:type="dxa"/>
          </w:tcPr>
          <w:p w:rsidR="00527001" w:rsidRDefault="00527001" w:rsidP="00CC5DCE">
            <w:pPr>
              <w:pStyle w:val="TableParagraph"/>
              <w:spacing w:before="37"/>
              <w:rPr>
                <w:b/>
                <w:sz w:val="24"/>
              </w:rPr>
            </w:pPr>
          </w:p>
          <w:p w:rsidR="00527001" w:rsidRDefault="00527001" w:rsidP="00CC5DCE">
            <w:pPr>
              <w:pStyle w:val="TableParagraph"/>
              <w:ind w:right="658"/>
              <w:jc w:val="right"/>
              <w:rPr>
                <w:sz w:val="24"/>
              </w:rPr>
            </w:pPr>
            <w:r>
              <w:rPr>
                <w:spacing w:val="-5"/>
                <w:sz w:val="24"/>
              </w:rPr>
              <w:t>2.1</w:t>
            </w:r>
          </w:p>
        </w:tc>
        <w:tc>
          <w:tcPr>
            <w:tcW w:w="7241" w:type="dxa"/>
          </w:tcPr>
          <w:p w:rsidR="00527001" w:rsidRDefault="00527001" w:rsidP="00CC5DCE">
            <w:pPr>
              <w:pStyle w:val="TableParagraph"/>
              <w:spacing w:before="35"/>
              <w:ind w:left="444"/>
              <w:rPr>
                <w:sz w:val="24"/>
              </w:rPr>
            </w:pPr>
            <w:r>
              <w:rPr>
                <w:sz w:val="24"/>
              </w:rPr>
              <w:t>###Par###Владениетеоретическимаппаратом,</w:t>
            </w:r>
            <w:r>
              <w:rPr>
                <w:spacing w:val="-2"/>
                <w:sz w:val="24"/>
              </w:rPr>
              <w:t>позволяющим</w:t>
            </w:r>
          </w:p>
          <w:p w:rsidR="00527001" w:rsidRDefault="00527001" w:rsidP="00CC5DCE">
            <w:pPr>
              <w:pStyle w:val="TableParagraph"/>
              <w:spacing w:line="274" w:lineRule="exact"/>
              <w:ind w:left="444"/>
              <w:rPr>
                <w:sz w:val="24"/>
              </w:rPr>
            </w:pPr>
            <w:r>
              <w:rPr>
                <w:sz w:val="24"/>
              </w:rPr>
              <w:t>определять кратчайший путь во взвешенном графе и количество путеймеждувершинамиориентированногоациклического</w:t>
            </w:r>
            <w:r>
              <w:rPr>
                <w:spacing w:val="-2"/>
                <w:sz w:val="24"/>
              </w:rPr>
              <w:t>графа</w:t>
            </w:r>
          </w:p>
        </w:tc>
      </w:tr>
      <w:tr w:rsidR="00527001" w:rsidTr="00CC5DCE">
        <w:trPr>
          <w:trHeight w:val="321"/>
        </w:trPr>
        <w:tc>
          <w:tcPr>
            <w:tcW w:w="1973" w:type="dxa"/>
          </w:tcPr>
          <w:p w:rsidR="00527001" w:rsidRDefault="00527001" w:rsidP="00CC5DCE">
            <w:pPr>
              <w:pStyle w:val="TableParagraph"/>
              <w:spacing w:before="35" w:line="266" w:lineRule="exact"/>
              <w:ind w:right="754"/>
              <w:jc w:val="right"/>
              <w:rPr>
                <w:sz w:val="24"/>
              </w:rPr>
            </w:pPr>
            <w:r>
              <w:rPr>
                <w:spacing w:val="-10"/>
                <w:sz w:val="24"/>
              </w:rPr>
              <w:t>3</w:t>
            </w:r>
          </w:p>
        </w:tc>
        <w:tc>
          <w:tcPr>
            <w:tcW w:w="7241" w:type="dxa"/>
          </w:tcPr>
          <w:p w:rsidR="00527001" w:rsidRDefault="00527001" w:rsidP="00CC5DCE">
            <w:pPr>
              <w:pStyle w:val="TableParagraph"/>
              <w:spacing w:before="35" w:line="266" w:lineRule="exact"/>
              <w:ind w:left="444"/>
              <w:rPr>
                <w:sz w:val="24"/>
              </w:rPr>
            </w:pPr>
            <w:r>
              <w:rPr>
                <w:sz w:val="24"/>
              </w:rPr>
              <w:t>###Par###Потеме«Алгоритмыи</w:t>
            </w:r>
            <w:r>
              <w:rPr>
                <w:spacing w:val="-2"/>
                <w:sz w:val="24"/>
              </w:rPr>
              <w:t>программирование»</w:t>
            </w:r>
          </w:p>
        </w:tc>
      </w:tr>
      <w:tr w:rsidR="00527001" w:rsidTr="00CC5DCE">
        <w:trPr>
          <w:trHeight w:val="2529"/>
        </w:trPr>
        <w:tc>
          <w:tcPr>
            <w:tcW w:w="1973" w:type="dxa"/>
          </w:tcPr>
          <w:p w:rsidR="00527001" w:rsidRDefault="00527001" w:rsidP="00CC5DCE">
            <w:pPr>
              <w:pStyle w:val="TableParagraph"/>
              <w:rPr>
                <w:b/>
                <w:sz w:val="24"/>
              </w:rPr>
            </w:pPr>
          </w:p>
          <w:p w:rsidR="00527001" w:rsidRDefault="00527001" w:rsidP="00CC5DCE">
            <w:pPr>
              <w:pStyle w:val="TableParagraph"/>
              <w:rPr>
                <w:b/>
                <w:sz w:val="24"/>
              </w:rPr>
            </w:pPr>
          </w:p>
          <w:p w:rsidR="00527001" w:rsidRDefault="00527001" w:rsidP="00CC5DCE">
            <w:pPr>
              <w:pStyle w:val="TableParagraph"/>
              <w:rPr>
                <w:b/>
                <w:sz w:val="24"/>
              </w:rPr>
            </w:pPr>
          </w:p>
          <w:p w:rsidR="00527001" w:rsidRDefault="00527001" w:rsidP="00CC5DCE">
            <w:pPr>
              <w:pStyle w:val="TableParagraph"/>
              <w:spacing w:before="35"/>
              <w:rPr>
                <w:b/>
                <w:sz w:val="24"/>
              </w:rPr>
            </w:pPr>
          </w:p>
          <w:p w:rsidR="00527001" w:rsidRDefault="00527001" w:rsidP="00CC5DCE">
            <w:pPr>
              <w:pStyle w:val="TableParagraph"/>
              <w:ind w:right="658"/>
              <w:jc w:val="right"/>
              <w:rPr>
                <w:sz w:val="24"/>
              </w:rPr>
            </w:pPr>
            <w:r>
              <w:rPr>
                <w:spacing w:val="-5"/>
                <w:sz w:val="24"/>
              </w:rPr>
              <w:t>3.1</w:t>
            </w:r>
          </w:p>
        </w:tc>
        <w:tc>
          <w:tcPr>
            <w:tcW w:w="7241" w:type="dxa"/>
          </w:tcPr>
          <w:p w:rsidR="00527001" w:rsidRDefault="00527001" w:rsidP="00CC5DCE">
            <w:pPr>
              <w:pStyle w:val="TableParagraph"/>
              <w:spacing w:before="35"/>
              <w:ind w:left="444" w:right="97"/>
              <w:jc w:val="both"/>
              <w:rPr>
                <w:sz w:val="24"/>
              </w:rPr>
            </w:pPr>
            <w:r>
              <w:rPr>
                <w:sz w:val="24"/>
              </w:rPr>
              <w:t>###Par###Умение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умение анализировать алгоритмысиспользованиемтаблицтрассировки;определятьбез использованиякомпьютерарезультатывыполнения</w:t>
            </w:r>
            <w:r>
              <w:rPr>
                <w:spacing w:val="-2"/>
                <w:sz w:val="24"/>
              </w:rPr>
              <w:t>несложных</w:t>
            </w:r>
          </w:p>
          <w:p w:rsidR="00527001" w:rsidRDefault="00527001" w:rsidP="00CC5DCE">
            <w:pPr>
              <w:pStyle w:val="TableParagraph"/>
              <w:spacing w:line="274" w:lineRule="exact"/>
              <w:ind w:left="444" w:right="101"/>
              <w:jc w:val="both"/>
              <w:rPr>
                <w:sz w:val="24"/>
              </w:rPr>
            </w:pPr>
            <w:r>
              <w:rPr>
                <w:sz w:val="24"/>
              </w:rPr>
              <w:t>программ, включающих циклы, ветвления и подпрограммы, при заданных исходных данных</w:t>
            </w:r>
          </w:p>
        </w:tc>
      </w:tr>
      <w:tr w:rsidR="00527001" w:rsidTr="00CC5DCE">
        <w:trPr>
          <w:trHeight w:val="869"/>
        </w:trPr>
        <w:tc>
          <w:tcPr>
            <w:tcW w:w="1973" w:type="dxa"/>
          </w:tcPr>
          <w:p w:rsidR="00527001" w:rsidRDefault="00527001" w:rsidP="00CC5DCE">
            <w:pPr>
              <w:pStyle w:val="TableParagraph"/>
              <w:spacing w:before="37"/>
              <w:rPr>
                <w:b/>
                <w:sz w:val="24"/>
              </w:rPr>
            </w:pPr>
          </w:p>
          <w:p w:rsidR="00527001" w:rsidRDefault="00527001" w:rsidP="00CC5DCE">
            <w:pPr>
              <w:pStyle w:val="TableParagraph"/>
              <w:spacing w:before="1"/>
              <w:ind w:right="658"/>
              <w:jc w:val="right"/>
              <w:rPr>
                <w:sz w:val="24"/>
              </w:rPr>
            </w:pPr>
            <w:r>
              <w:rPr>
                <w:spacing w:val="-5"/>
                <w:sz w:val="24"/>
              </w:rPr>
              <w:t>3.2</w:t>
            </w:r>
          </w:p>
        </w:tc>
        <w:tc>
          <w:tcPr>
            <w:tcW w:w="7241" w:type="dxa"/>
          </w:tcPr>
          <w:p w:rsidR="00527001" w:rsidRDefault="00527001" w:rsidP="00CC5DCE">
            <w:pPr>
              <w:pStyle w:val="TableParagraph"/>
              <w:spacing w:before="35"/>
              <w:ind w:left="444"/>
              <w:rPr>
                <w:sz w:val="24"/>
              </w:rPr>
            </w:pPr>
            <w:r>
              <w:rPr>
                <w:sz w:val="24"/>
              </w:rPr>
              <w:t>###Par###Умениемодифицироватьготовыепрограммы</w:t>
            </w:r>
            <w:r>
              <w:rPr>
                <w:spacing w:val="-5"/>
                <w:sz w:val="24"/>
              </w:rPr>
              <w:t>для</w:t>
            </w:r>
          </w:p>
          <w:p w:rsidR="00527001" w:rsidRDefault="00527001" w:rsidP="00CC5DCE">
            <w:pPr>
              <w:pStyle w:val="TableParagraph"/>
              <w:spacing w:line="274" w:lineRule="exact"/>
              <w:ind w:left="444"/>
              <w:rPr>
                <w:sz w:val="24"/>
              </w:rPr>
            </w:pPr>
            <w:r>
              <w:rPr>
                <w:sz w:val="24"/>
              </w:rPr>
              <w:t>решенияновыхзадач,использоватьихвсвоихпрограммахв качестве подпрограмм (процедур, функций)</w:t>
            </w:r>
          </w:p>
        </w:tc>
      </w:tr>
    </w:tbl>
    <w:p w:rsidR="00527001" w:rsidRDefault="00527001" w:rsidP="00527001">
      <w:pPr>
        <w:pStyle w:val="TableParagraph"/>
        <w:spacing w:line="274" w:lineRule="exact"/>
        <w:rPr>
          <w:sz w:val="24"/>
        </w:rPr>
        <w:sectPr w:rsidR="00527001" w:rsidSect="00CC5DCE">
          <w:type w:val="continuous"/>
          <w:pgSz w:w="11910" w:h="16390"/>
          <w:pgMar w:top="1120" w:right="227" w:bottom="280" w:left="566" w:header="720" w:footer="720" w:gutter="0"/>
          <w:cols w:space="720"/>
        </w:sect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73"/>
        <w:gridCol w:w="7241"/>
      </w:tblGrid>
      <w:tr w:rsidR="00527001" w:rsidTr="00CC5DCE">
        <w:trPr>
          <w:trHeight w:val="3634"/>
        </w:trPr>
        <w:tc>
          <w:tcPr>
            <w:tcW w:w="1973" w:type="dxa"/>
          </w:tcPr>
          <w:p w:rsidR="00527001" w:rsidRDefault="00527001" w:rsidP="00CC5DCE">
            <w:pPr>
              <w:pStyle w:val="TableParagraph"/>
              <w:rPr>
                <w:b/>
                <w:sz w:val="24"/>
              </w:rPr>
            </w:pPr>
          </w:p>
          <w:p w:rsidR="00527001" w:rsidRDefault="00527001" w:rsidP="00CC5DCE">
            <w:pPr>
              <w:pStyle w:val="TableParagraph"/>
              <w:rPr>
                <w:b/>
                <w:sz w:val="24"/>
              </w:rPr>
            </w:pPr>
          </w:p>
          <w:p w:rsidR="00527001" w:rsidRDefault="00527001" w:rsidP="00CC5DCE">
            <w:pPr>
              <w:pStyle w:val="TableParagraph"/>
              <w:rPr>
                <w:b/>
                <w:sz w:val="24"/>
              </w:rPr>
            </w:pPr>
          </w:p>
          <w:p w:rsidR="00527001" w:rsidRDefault="00527001" w:rsidP="00CC5DCE">
            <w:pPr>
              <w:pStyle w:val="TableParagraph"/>
              <w:rPr>
                <w:b/>
                <w:sz w:val="24"/>
              </w:rPr>
            </w:pPr>
          </w:p>
          <w:p w:rsidR="00527001" w:rsidRDefault="00527001" w:rsidP="00CC5DCE">
            <w:pPr>
              <w:pStyle w:val="TableParagraph"/>
              <w:rPr>
                <w:b/>
                <w:sz w:val="24"/>
              </w:rPr>
            </w:pPr>
          </w:p>
          <w:p w:rsidR="00527001" w:rsidRDefault="00527001" w:rsidP="00CC5DCE">
            <w:pPr>
              <w:pStyle w:val="TableParagraph"/>
              <w:spacing w:before="40"/>
              <w:rPr>
                <w:b/>
                <w:sz w:val="24"/>
              </w:rPr>
            </w:pPr>
          </w:p>
          <w:p w:rsidR="00527001" w:rsidRDefault="00527001" w:rsidP="00CC5DCE">
            <w:pPr>
              <w:pStyle w:val="TableParagraph"/>
              <w:ind w:right="658"/>
              <w:jc w:val="right"/>
              <w:rPr>
                <w:sz w:val="24"/>
              </w:rPr>
            </w:pPr>
            <w:r>
              <w:rPr>
                <w:spacing w:val="-5"/>
                <w:sz w:val="24"/>
              </w:rPr>
              <w:t>3.3</w:t>
            </w:r>
          </w:p>
        </w:tc>
        <w:tc>
          <w:tcPr>
            <w:tcW w:w="7241" w:type="dxa"/>
          </w:tcPr>
          <w:p w:rsidR="00527001" w:rsidRDefault="00527001" w:rsidP="00CC5DCE">
            <w:pPr>
              <w:pStyle w:val="TableParagraph"/>
              <w:spacing w:before="40"/>
              <w:ind w:left="444" w:right="96"/>
              <w:jc w:val="both"/>
              <w:rPr>
                <w:sz w:val="24"/>
              </w:rPr>
            </w:pPr>
            <w:r>
              <w:rPr>
                <w:sz w:val="24"/>
              </w:rPr>
              <w:t>###Par###Умение реализовать этапы решения задач на компьютере; умение реализовывать на выбранном для изучения языкепрограммированиявысокогоуровня(Паскаль,Python,Java,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количестваэлементов,удовлетворяющихзаданному</w:t>
            </w:r>
            <w:r>
              <w:rPr>
                <w:spacing w:val="-2"/>
                <w:sz w:val="24"/>
              </w:rPr>
              <w:t>условию);</w:t>
            </w:r>
          </w:p>
          <w:p w:rsidR="00527001" w:rsidRDefault="00527001" w:rsidP="00CC5DCE">
            <w:pPr>
              <w:pStyle w:val="TableParagraph"/>
              <w:spacing w:before="1" w:line="262" w:lineRule="exact"/>
              <w:ind w:left="444"/>
              <w:jc w:val="both"/>
              <w:rPr>
                <w:sz w:val="24"/>
              </w:rPr>
            </w:pPr>
            <w:r>
              <w:rPr>
                <w:sz w:val="24"/>
              </w:rPr>
              <w:t xml:space="preserve">сортировкуэлементов </w:t>
            </w:r>
            <w:r>
              <w:rPr>
                <w:spacing w:val="-2"/>
                <w:sz w:val="24"/>
              </w:rPr>
              <w:t>массива</w:t>
            </w:r>
          </w:p>
        </w:tc>
      </w:tr>
      <w:tr w:rsidR="00527001" w:rsidTr="00CC5DCE">
        <w:trPr>
          <w:trHeight w:val="321"/>
        </w:trPr>
        <w:tc>
          <w:tcPr>
            <w:tcW w:w="1973" w:type="dxa"/>
          </w:tcPr>
          <w:p w:rsidR="00527001" w:rsidRDefault="00527001" w:rsidP="00CC5DCE">
            <w:pPr>
              <w:pStyle w:val="TableParagraph"/>
              <w:spacing w:before="40" w:line="262" w:lineRule="exact"/>
              <w:ind w:right="754"/>
              <w:jc w:val="right"/>
              <w:rPr>
                <w:sz w:val="24"/>
              </w:rPr>
            </w:pPr>
            <w:r>
              <w:rPr>
                <w:spacing w:val="-10"/>
                <w:sz w:val="24"/>
              </w:rPr>
              <w:t>4</w:t>
            </w:r>
          </w:p>
        </w:tc>
        <w:tc>
          <w:tcPr>
            <w:tcW w:w="7241" w:type="dxa"/>
          </w:tcPr>
          <w:p w:rsidR="00527001" w:rsidRDefault="00527001" w:rsidP="00CC5DCE">
            <w:pPr>
              <w:pStyle w:val="TableParagraph"/>
              <w:spacing w:before="40" w:line="262" w:lineRule="exact"/>
              <w:ind w:left="444"/>
              <w:rPr>
                <w:sz w:val="24"/>
              </w:rPr>
            </w:pPr>
            <w:r>
              <w:rPr>
                <w:sz w:val="24"/>
              </w:rPr>
              <w:t>###Par###Потеме«Информационные</w:t>
            </w:r>
            <w:r>
              <w:rPr>
                <w:spacing w:val="-2"/>
                <w:sz w:val="24"/>
              </w:rPr>
              <w:t xml:space="preserve"> технологии»</w:t>
            </w:r>
          </w:p>
        </w:tc>
      </w:tr>
      <w:tr w:rsidR="00527001" w:rsidTr="00CC5DCE">
        <w:trPr>
          <w:trHeight w:val="1694"/>
        </w:trPr>
        <w:tc>
          <w:tcPr>
            <w:tcW w:w="1973" w:type="dxa"/>
          </w:tcPr>
          <w:p w:rsidR="00527001" w:rsidRDefault="00527001" w:rsidP="00CC5DCE">
            <w:pPr>
              <w:pStyle w:val="TableParagraph"/>
              <w:rPr>
                <w:b/>
                <w:sz w:val="24"/>
              </w:rPr>
            </w:pPr>
          </w:p>
          <w:p w:rsidR="00527001" w:rsidRDefault="00527001" w:rsidP="00CC5DCE">
            <w:pPr>
              <w:pStyle w:val="TableParagraph"/>
              <w:spacing w:before="174"/>
              <w:rPr>
                <w:b/>
                <w:sz w:val="24"/>
              </w:rPr>
            </w:pPr>
          </w:p>
          <w:p w:rsidR="00527001" w:rsidRDefault="00527001" w:rsidP="00CC5DCE">
            <w:pPr>
              <w:pStyle w:val="TableParagraph"/>
              <w:spacing w:before="1"/>
              <w:ind w:right="658"/>
              <w:jc w:val="right"/>
              <w:rPr>
                <w:sz w:val="24"/>
              </w:rPr>
            </w:pPr>
            <w:r>
              <w:rPr>
                <w:spacing w:val="-5"/>
                <w:sz w:val="24"/>
              </w:rPr>
              <w:t>4.1</w:t>
            </w:r>
          </w:p>
        </w:tc>
        <w:tc>
          <w:tcPr>
            <w:tcW w:w="7241" w:type="dxa"/>
          </w:tcPr>
          <w:p w:rsidR="00527001" w:rsidRDefault="00527001" w:rsidP="00CC5DCE">
            <w:pPr>
              <w:pStyle w:val="TableParagraph"/>
              <w:spacing w:before="35"/>
              <w:ind w:left="444" w:right="96"/>
              <w:jc w:val="both"/>
              <w:rPr>
                <w:sz w:val="24"/>
              </w:rPr>
            </w:pPr>
            <w:r>
              <w:rPr>
                <w:sz w:val="24"/>
              </w:rPr>
              <w:t>###Par###Умение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моделируемомуобъекту или процессу; представлять результаты</w:t>
            </w:r>
          </w:p>
          <w:p w:rsidR="00527001" w:rsidRDefault="00527001" w:rsidP="00CC5DCE">
            <w:pPr>
              <w:pStyle w:val="TableParagraph"/>
              <w:spacing w:before="3" w:line="257" w:lineRule="exact"/>
              <w:ind w:left="444"/>
              <w:jc w:val="both"/>
              <w:rPr>
                <w:sz w:val="24"/>
              </w:rPr>
            </w:pPr>
            <w:r>
              <w:rPr>
                <w:sz w:val="24"/>
              </w:rPr>
              <w:t>моделированиявнаглядном</w:t>
            </w:r>
            <w:r>
              <w:rPr>
                <w:spacing w:val="-4"/>
                <w:sz w:val="24"/>
              </w:rPr>
              <w:t xml:space="preserve"> виде</w:t>
            </w:r>
          </w:p>
        </w:tc>
      </w:tr>
    </w:tbl>
    <w:p w:rsidR="00527001" w:rsidRDefault="00527001" w:rsidP="00527001">
      <w:pPr>
        <w:pStyle w:val="TableParagraph"/>
        <w:spacing w:line="257" w:lineRule="exact"/>
        <w:jc w:val="both"/>
        <w:rPr>
          <w:sz w:val="24"/>
        </w:rPr>
        <w:sectPr w:rsidR="00527001" w:rsidSect="00CC5DCE">
          <w:type w:val="continuous"/>
          <w:pgSz w:w="11910" w:h="16390"/>
          <w:pgMar w:top="1120" w:right="227" w:bottom="280" w:left="566" w:header="720" w:footer="720" w:gutter="0"/>
          <w:cols w:space="720"/>
        </w:sectPr>
      </w:pPr>
    </w:p>
    <w:p w:rsidR="00527001" w:rsidRDefault="00527001" w:rsidP="00527001">
      <w:pPr>
        <w:spacing w:before="67" w:line="496" w:lineRule="auto"/>
        <w:ind w:left="1253" w:right="4578"/>
        <w:rPr>
          <w:b/>
          <w:sz w:val="24"/>
        </w:rPr>
      </w:pPr>
      <w:r>
        <w:rPr>
          <w:b/>
          <w:sz w:val="24"/>
        </w:rPr>
        <w:t>ПРОВЕРЯЕМЫЕЭЛЕМЕНТЫСОДЕРЖАНИЯ 10 КЛАСС</w:t>
      </w: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13"/>
        <w:gridCol w:w="8202"/>
      </w:tblGrid>
      <w:tr w:rsidR="00527001" w:rsidTr="00CC5DCE">
        <w:trPr>
          <w:trHeight w:val="322"/>
        </w:trPr>
        <w:tc>
          <w:tcPr>
            <w:tcW w:w="1013" w:type="dxa"/>
          </w:tcPr>
          <w:p w:rsidR="00527001" w:rsidRDefault="00527001" w:rsidP="00CC5DCE">
            <w:pPr>
              <w:pStyle w:val="TableParagraph"/>
              <w:spacing w:before="45" w:line="257" w:lineRule="exact"/>
              <w:ind w:right="181"/>
              <w:jc w:val="right"/>
              <w:rPr>
                <w:b/>
                <w:sz w:val="24"/>
              </w:rPr>
            </w:pPr>
            <w:r>
              <w:rPr>
                <w:b/>
                <w:spacing w:val="-5"/>
                <w:sz w:val="24"/>
              </w:rPr>
              <w:t>Код</w:t>
            </w:r>
          </w:p>
        </w:tc>
        <w:tc>
          <w:tcPr>
            <w:tcW w:w="8202" w:type="dxa"/>
          </w:tcPr>
          <w:p w:rsidR="00527001" w:rsidRDefault="00527001" w:rsidP="00CC5DCE">
            <w:pPr>
              <w:pStyle w:val="TableParagraph"/>
              <w:spacing w:before="45" w:line="257" w:lineRule="exact"/>
              <w:ind w:left="410"/>
              <w:rPr>
                <w:b/>
                <w:sz w:val="24"/>
              </w:rPr>
            </w:pPr>
            <w:r>
              <w:rPr>
                <w:b/>
                <w:sz w:val="24"/>
              </w:rPr>
              <w:t xml:space="preserve">Проверяемыйэлемент </w:t>
            </w:r>
            <w:r>
              <w:rPr>
                <w:b/>
                <w:spacing w:val="-2"/>
                <w:sz w:val="24"/>
              </w:rPr>
              <w:t>содержания</w:t>
            </w:r>
          </w:p>
        </w:tc>
      </w:tr>
      <w:tr w:rsidR="00527001" w:rsidTr="00CC5DCE">
        <w:trPr>
          <w:trHeight w:val="321"/>
        </w:trPr>
        <w:tc>
          <w:tcPr>
            <w:tcW w:w="1013" w:type="dxa"/>
          </w:tcPr>
          <w:p w:rsidR="00527001" w:rsidRDefault="00527001" w:rsidP="00CC5DCE">
            <w:pPr>
              <w:pStyle w:val="TableParagraph"/>
              <w:spacing w:before="40" w:line="262" w:lineRule="exact"/>
              <w:ind w:right="274"/>
              <w:jc w:val="right"/>
              <w:rPr>
                <w:sz w:val="24"/>
              </w:rPr>
            </w:pPr>
            <w:r>
              <w:rPr>
                <w:spacing w:val="-10"/>
                <w:sz w:val="24"/>
              </w:rPr>
              <w:t>1</w:t>
            </w:r>
          </w:p>
        </w:tc>
        <w:tc>
          <w:tcPr>
            <w:tcW w:w="8202" w:type="dxa"/>
          </w:tcPr>
          <w:p w:rsidR="00527001" w:rsidRDefault="00527001" w:rsidP="00CC5DCE">
            <w:pPr>
              <w:pStyle w:val="TableParagraph"/>
              <w:spacing w:before="40" w:line="262" w:lineRule="exact"/>
              <w:ind w:left="439"/>
              <w:rPr>
                <w:sz w:val="24"/>
              </w:rPr>
            </w:pPr>
            <w:r>
              <w:rPr>
                <w:sz w:val="24"/>
              </w:rPr>
              <w:t>###Par###Цифровая</w:t>
            </w:r>
            <w:r>
              <w:rPr>
                <w:spacing w:val="-2"/>
                <w:sz w:val="24"/>
              </w:rPr>
              <w:t>грамотность</w:t>
            </w:r>
          </w:p>
        </w:tc>
      </w:tr>
      <w:tr w:rsidR="00527001" w:rsidTr="00CC5DCE">
        <w:trPr>
          <w:trHeight w:val="599"/>
        </w:trPr>
        <w:tc>
          <w:tcPr>
            <w:tcW w:w="1013" w:type="dxa"/>
          </w:tcPr>
          <w:p w:rsidR="00527001" w:rsidRDefault="00527001" w:rsidP="00CC5DCE">
            <w:pPr>
              <w:pStyle w:val="TableParagraph"/>
              <w:spacing w:before="174"/>
              <w:ind w:right="178"/>
              <w:jc w:val="right"/>
              <w:rPr>
                <w:sz w:val="24"/>
              </w:rPr>
            </w:pPr>
            <w:r>
              <w:rPr>
                <w:spacing w:val="-5"/>
                <w:sz w:val="24"/>
              </w:rPr>
              <w:t>1.1</w:t>
            </w:r>
          </w:p>
        </w:tc>
        <w:tc>
          <w:tcPr>
            <w:tcW w:w="8202" w:type="dxa"/>
          </w:tcPr>
          <w:p w:rsidR="00527001" w:rsidRDefault="00527001" w:rsidP="00CC5DCE">
            <w:pPr>
              <w:pStyle w:val="TableParagraph"/>
              <w:spacing w:before="31" w:line="274" w:lineRule="exact"/>
              <w:ind w:left="439"/>
              <w:rPr>
                <w:sz w:val="24"/>
              </w:rPr>
            </w:pPr>
            <w:r>
              <w:rPr>
                <w:sz w:val="24"/>
              </w:rPr>
              <w:t>###Par###Принципыработыкомпьютера.Персональныйкомпьютер. Выбор конфигурации компьютера в зависимости от решаемых задач</w:t>
            </w:r>
          </w:p>
        </w:tc>
      </w:tr>
      <w:tr w:rsidR="00527001" w:rsidTr="00CC5DCE">
        <w:trPr>
          <w:trHeight w:val="869"/>
        </w:trPr>
        <w:tc>
          <w:tcPr>
            <w:tcW w:w="1013" w:type="dxa"/>
          </w:tcPr>
          <w:p w:rsidR="00527001" w:rsidRDefault="00527001" w:rsidP="00CC5DCE">
            <w:pPr>
              <w:pStyle w:val="TableParagraph"/>
              <w:spacing w:before="32"/>
              <w:rPr>
                <w:b/>
                <w:sz w:val="24"/>
              </w:rPr>
            </w:pPr>
          </w:p>
          <w:p w:rsidR="00527001" w:rsidRDefault="00527001" w:rsidP="00CC5DCE">
            <w:pPr>
              <w:pStyle w:val="TableParagraph"/>
              <w:ind w:right="178"/>
              <w:jc w:val="right"/>
              <w:rPr>
                <w:sz w:val="24"/>
              </w:rPr>
            </w:pPr>
            <w:r>
              <w:rPr>
                <w:spacing w:val="-5"/>
                <w:sz w:val="24"/>
              </w:rPr>
              <w:t>1.2</w:t>
            </w:r>
          </w:p>
        </w:tc>
        <w:tc>
          <w:tcPr>
            <w:tcW w:w="8202" w:type="dxa"/>
          </w:tcPr>
          <w:p w:rsidR="00527001" w:rsidRDefault="00527001" w:rsidP="00CC5DCE">
            <w:pPr>
              <w:pStyle w:val="TableParagraph"/>
              <w:tabs>
                <w:tab w:val="left" w:pos="2531"/>
                <w:tab w:val="left" w:pos="2722"/>
                <w:tab w:val="left" w:pos="4003"/>
                <w:tab w:val="left" w:pos="4427"/>
                <w:tab w:val="left" w:pos="5111"/>
                <w:tab w:val="left" w:pos="7166"/>
              </w:tabs>
              <w:spacing w:before="37" w:line="237" w:lineRule="auto"/>
              <w:ind w:left="439" w:right="105"/>
              <w:rPr>
                <w:sz w:val="24"/>
              </w:rPr>
            </w:pPr>
            <w:r>
              <w:rPr>
                <w:spacing w:val="-2"/>
                <w:sz w:val="24"/>
              </w:rPr>
              <w:t>###Par###Основные</w:t>
            </w:r>
            <w:r>
              <w:rPr>
                <w:sz w:val="24"/>
              </w:rPr>
              <w:tab/>
            </w:r>
            <w:r>
              <w:rPr>
                <w:sz w:val="24"/>
              </w:rPr>
              <w:tab/>
            </w:r>
            <w:r>
              <w:rPr>
                <w:spacing w:val="-2"/>
                <w:sz w:val="24"/>
              </w:rPr>
              <w:t>тенденции</w:t>
            </w:r>
            <w:r>
              <w:rPr>
                <w:sz w:val="24"/>
              </w:rPr>
              <w:tab/>
            </w:r>
            <w:r>
              <w:rPr>
                <w:spacing w:val="-2"/>
                <w:sz w:val="24"/>
              </w:rPr>
              <w:t>развития</w:t>
            </w:r>
            <w:r>
              <w:rPr>
                <w:sz w:val="24"/>
              </w:rPr>
              <w:tab/>
              <w:t xml:space="preserve">компьютерныхтехнологий. </w:t>
            </w:r>
            <w:r>
              <w:rPr>
                <w:spacing w:val="-2"/>
                <w:sz w:val="24"/>
              </w:rPr>
              <w:t>Параллельные</w:t>
            </w:r>
            <w:r>
              <w:rPr>
                <w:sz w:val="24"/>
              </w:rPr>
              <w:tab/>
            </w:r>
            <w:r>
              <w:rPr>
                <w:spacing w:val="-2"/>
                <w:sz w:val="24"/>
              </w:rPr>
              <w:t>вычисления.</w:t>
            </w:r>
            <w:r>
              <w:rPr>
                <w:sz w:val="24"/>
              </w:rPr>
              <w:tab/>
            </w:r>
            <w:r>
              <w:rPr>
                <w:sz w:val="24"/>
              </w:rPr>
              <w:tab/>
            </w:r>
            <w:r>
              <w:rPr>
                <w:spacing w:val="-2"/>
                <w:sz w:val="24"/>
              </w:rPr>
              <w:t>Многопроцессорные</w:t>
            </w:r>
            <w:r>
              <w:rPr>
                <w:sz w:val="24"/>
              </w:rPr>
              <w:tab/>
            </w:r>
            <w:r>
              <w:rPr>
                <w:spacing w:val="-2"/>
                <w:sz w:val="24"/>
              </w:rPr>
              <w:t>системы.</w:t>
            </w:r>
          </w:p>
          <w:p w:rsidR="00527001" w:rsidRDefault="00527001" w:rsidP="00CC5DCE">
            <w:pPr>
              <w:pStyle w:val="TableParagraph"/>
              <w:spacing w:before="4" w:line="262" w:lineRule="exact"/>
              <w:ind w:left="439"/>
              <w:rPr>
                <w:sz w:val="24"/>
              </w:rPr>
            </w:pPr>
            <w:r>
              <w:rPr>
                <w:sz w:val="24"/>
              </w:rPr>
              <w:t>Суперкомпьютеры.Микроконтроллеры.Роботизированные</w:t>
            </w:r>
            <w:r>
              <w:rPr>
                <w:spacing w:val="-2"/>
                <w:sz w:val="24"/>
              </w:rPr>
              <w:t>производства</w:t>
            </w:r>
          </w:p>
        </w:tc>
      </w:tr>
      <w:tr w:rsidR="00527001" w:rsidTr="00CC5DCE">
        <w:trPr>
          <w:trHeight w:val="873"/>
        </w:trPr>
        <w:tc>
          <w:tcPr>
            <w:tcW w:w="1013" w:type="dxa"/>
          </w:tcPr>
          <w:p w:rsidR="00527001" w:rsidRDefault="00527001" w:rsidP="00CC5DCE">
            <w:pPr>
              <w:pStyle w:val="TableParagraph"/>
              <w:spacing w:before="37"/>
              <w:rPr>
                <w:b/>
                <w:sz w:val="24"/>
              </w:rPr>
            </w:pPr>
          </w:p>
          <w:p w:rsidR="00527001" w:rsidRDefault="00527001" w:rsidP="00CC5DCE">
            <w:pPr>
              <w:pStyle w:val="TableParagraph"/>
              <w:ind w:right="178"/>
              <w:jc w:val="right"/>
              <w:rPr>
                <w:sz w:val="24"/>
              </w:rPr>
            </w:pPr>
            <w:r>
              <w:rPr>
                <w:spacing w:val="-5"/>
                <w:sz w:val="24"/>
              </w:rPr>
              <w:t>1.3</w:t>
            </w:r>
          </w:p>
        </w:tc>
        <w:tc>
          <w:tcPr>
            <w:tcW w:w="8202" w:type="dxa"/>
          </w:tcPr>
          <w:p w:rsidR="00527001" w:rsidRDefault="00527001" w:rsidP="00CC5DCE">
            <w:pPr>
              <w:pStyle w:val="TableParagraph"/>
              <w:spacing w:before="42" w:line="237" w:lineRule="auto"/>
              <w:ind w:left="439"/>
              <w:rPr>
                <w:sz w:val="24"/>
              </w:rPr>
            </w:pPr>
            <w:r>
              <w:rPr>
                <w:sz w:val="24"/>
              </w:rPr>
              <w:t>###Par###Файловаясистема.Поисквфайловойсистеме.Организация храненияиобработкиданныхсиспользованиеминтернет-</w:t>
            </w:r>
            <w:r>
              <w:rPr>
                <w:spacing w:val="-2"/>
                <w:sz w:val="24"/>
              </w:rPr>
              <w:t>сервисов,</w:t>
            </w:r>
          </w:p>
          <w:p w:rsidR="00527001" w:rsidRDefault="00527001" w:rsidP="00CC5DCE">
            <w:pPr>
              <w:pStyle w:val="TableParagraph"/>
              <w:spacing w:before="3" w:line="262" w:lineRule="exact"/>
              <w:ind w:left="439"/>
              <w:rPr>
                <w:sz w:val="24"/>
              </w:rPr>
            </w:pPr>
            <w:r>
              <w:rPr>
                <w:sz w:val="24"/>
              </w:rPr>
              <w:t>облачныхтехнологийимобильных</w:t>
            </w:r>
            <w:r>
              <w:rPr>
                <w:spacing w:val="-2"/>
                <w:sz w:val="24"/>
              </w:rPr>
              <w:t>устройств</w:t>
            </w:r>
          </w:p>
        </w:tc>
      </w:tr>
      <w:tr w:rsidR="00527001" w:rsidTr="00CC5DCE">
        <w:trPr>
          <w:trHeight w:val="321"/>
        </w:trPr>
        <w:tc>
          <w:tcPr>
            <w:tcW w:w="1013" w:type="dxa"/>
          </w:tcPr>
          <w:p w:rsidR="00527001" w:rsidRDefault="00527001" w:rsidP="00CC5DCE">
            <w:pPr>
              <w:pStyle w:val="TableParagraph"/>
              <w:spacing w:before="40" w:line="262" w:lineRule="exact"/>
              <w:ind w:right="274"/>
              <w:jc w:val="right"/>
              <w:rPr>
                <w:sz w:val="24"/>
              </w:rPr>
            </w:pPr>
            <w:r>
              <w:rPr>
                <w:spacing w:val="-10"/>
                <w:sz w:val="24"/>
              </w:rPr>
              <w:t>2</w:t>
            </w:r>
          </w:p>
        </w:tc>
        <w:tc>
          <w:tcPr>
            <w:tcW w:w="8202" w:type="dxa"/>
          </w:tcPr>
          <w:p w:rsidR="00527001" w:rsidRDefault="00527001" w:rsidP="00CC5DCE">
            <w:pPr>
              <w:pStyle w:val="TableParagraph"/>
              <w:spacing w:before="40" w:line="262" w:lineRule="exact"/>
              <w:ind w:left="439"/>
              <w:rPr>
                <w:sz w:val="24"/>
              </w:rPr>
            </w:pPr>
            <w:r>
              <w:rPr>
                <w:sz w:val="24"/>
              </w:rPr>
              <w:t>###Par###Теоретическиеосновы</w:t>
            </w:r>
            <w:r>
              <w:rPr>
                <w:spacing w:val="-2"/>
                <w:sz w:val="24"/>
              </w:rPr>
              <w:t>информатики</w:t>
            </w:r>
          </w:p>
        </w:tc>
      </w:tr>
      <w:tr w:rsidR="00527001" w:rsidTr="00CC5DCE">
        <w:trPr>
          <w:trHeight w:val="600"/>
        </w:trPr>
        <w:tc>
          <w:tcPr>
            <w:tcW w:w="1013" w:type="dxa"/>
          </w:tcPr>
          <w:p w:rsidR="00527001" w:rsidRDefault="00527001" w:rsidP="00CC5DCE">
            <w:pPr>
              <w:pStyle w:val="TableParagraph"/>
              <w:spacing w:before="175"/>
              <w:ind w:right="178"/>
              <w:jc w:val="right"/>
              <w:rPr>
                <w:sz w:val="24"/>
              </w:rPr>
            </w:pPr>
            <w:r>
              <w:rPr>
                <w:spacing w:val="-5"/>
                <w:sz w:val="24"/>
              </w:rPr>
              <w:t>2.1</w:t>
            </w:r>
          </w:p>
        </w:tc>
        <w:tc>
          <w:tcPr>
            <w:tcW w:w="8202" w:type="dxa"/>
          </w:tcPr>
          <w:p w:rsidR="00527001" w:rsidRDefault="00527001" w:rsidP="00CC5DCE">
            <w:pPr>
              <w:pStyle w:val="TableParagraph"/>
              <w:spacing w:before="32" w:line="274" w:lineRule="exact"/>
              <w:ind w:left="439"/>
              <w:rPr>
                <w:sz w:val="24"/>
              </w:rPr>
            </w:pPr>
            <w:r>
              <w:rPr>
                <w:sz w:val="24"/>
              </w:rPr>
              <w:t>###Par###Информация,данныеизнания.Универсальностьдискретного представления информации. Двоичное кодирование</w:t>
            </w:r>
          </w:p>
        </w:tc>
      </w:tr>
      <w:tr w:rsidR="00527001" w:rsidTr="00CC5DCE">
        <w:trPr>
          <w:trHeight w:val="321"/>
        </w:trPr>
        <w:tc>
          <w:tcPr>
            <w:tcW w:w="1013" w:type="dxa"/>
          </w:tcPr>
          <w:p w:rsidR="00527001" w:rsidRDefault="00527001" w:rsidP="00CC5DCE">
            <w:pPr>
              <w:pStyle w:val="TableParagraph"/>
              <w:spacing w:before="35" w:line="266" w:lineRule="exact"/>
              <w:ind w:right="178"/>
              <w:jc w:val="right"/>
              <w:rPr>
                <w:sz w:val="24"/>
              </w:rPr>
            </w:pPr>
            <w:r>
              <w:rPr>
                <w:spacing w:val="-5"/>
                <w:sz w:val="24"/>
              </w:rPr>
              <w:t>2.2</w:t>
            </w:r>
          </w:p>
        </w:tc>
        <w:tc>
          <w:tcPr>
            <w:tcW w:w="8202" w:type="dxa"/>
          </w:tcPr>
          <w:p w:rsidR="00527001" w:rsidRDefault="00527001" w:rsidP="00CC5DCE">
            <w:pPr>
              <w:pStyle w:val="TableParagraph"/>
              <w:spacing w:before="35" w:line="266" w:lineRule="exact"/>
              <w:ind w:left="439"/>
              <w:rPr>
                <w:sz w:val="24"/>
              </w:rPr>
            </w:pPr>
            <w:r>
              <w:rPr>
                <w:sz w:val="24"/>
              </w:rPr>
              <w:t>###Par###Равномерныеинеравномерныекоды.Условие</w:t>
            </w:r>
            <w:r>
              <w:rPr>
                <w:spacing w:val="-4"/>
                <w:sz w:val="24"/>
              </w:rPr>
              <w:t>Фано</w:t>
            </w:r>
          </w:p>
        </w:tc>
      </w:tr>
      <w:tr w:rsidR="00527001" w:rsidTr="00CC5DCE">
        <w:trPr>
          <w:trHeight w:val="2251"/>
        </w:trPr>
        <w:tc>
          <w:tcPr>
            <w:tcW w:w="1013" w:type="dxa"/>
          </w:tcPr>
          <w:p w:rsidR="00527001" w:rsidRDefault="00527001" w:rsidP="00CC5DCE">
            <w:pPr>
              <w:pStyle w:val="TableParagraph"/>
              <w:rPr>
                <w:b/>
                <w:sz w:val="24"/>
              </w:rPr>
            </w:pPr>
          </w:p>
          <w:p w:rsidR="00527001" w:rsidRDefault="00527001" w:rsidP="00CC5DCE">
            <w:pPr>
              <w:pStyle w:val="TableParagraph"/>
              <w:rPr>
                <w:b/>
                <w:sz w:val="24"/>
              </w:rPr>
            </w:pPr>
          </w:p>
          <w:p w:rsidR="00527001" w:rsidRDefault="00527001" w:rsidP="00CC5DCE">
            <w:pPr>
              <w:pStyle w:val="TableParagraph"/>
              <w:spacing w:before="172"/>
              <w:rPr>
                <w:b/>
                <w:sz w:val="24"/>
              </w:rPr>
            </w:pPr>
          </w:p>
          <w:p w:rsidR="00527001" w:rsidRDefault="00527001" w:rsidP="00CC5DCE">
            <w:pPr>
              <w:pStyle w:val="TableParagraph"/>
              <w:ind w:right="178"/>
              <w:jc w:val="right"/>
              <w:rPr>
                <w:sz w:val="24"/>
              </w:rPr>
            </w:pPr>
            <w:r>
              <w:rPr>
                <w:spacing w:val="-5"/>
                <w:sz w:val="24"/>
              </w:rPr>
              <w:t>2.3</w:t>
            </w:r>
          </w:p>
        </w:tc>
        <w:tc>
          <w:tcPr>
            <w:tcW w:w="8202" w:type="dxa"/>
          </w:tcPr>
          <w:p w:rsidR="00527001" w:rsidRDefault="00527001" w:rsidP="00CC5DCE">
            <w:pPr>
              <w:pStyle w:val="TableParagraph"/>
              <w:spacing w:before="35"/>
              <w:ind w:left="439" w:right="100"/>
              <w:jc w:val="both"/>
              <w:rPr>
                <w:sz w:val="24"/>
              </w:rPr>
            </w:pPr>
            <w:r>
              <w:rPr>
                <w:sz w:val="24"/>
              </w:rPr>
              <w:t>###Par###Подходы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(вероятностного)подходакизмерениюинформации,определениебита</w:t>
            </w:r>
            <w:r>
              <w:rPr>
                <w:spacing w:val="-10"/>
                <w:sz w:val="24"/>
              </w:rPr>
              <w:t>с</w:t>
            </w:r>
          </w:p>
          <w:p w:rsidR="00527001" w:rsidRDefault="00527001" w:rsidP="00CC5DCE">
            <w:pPr>
              <w:pStyle w:val="TableParagraph"/>
              <w:spacing w:line="265" w:lineRule="exact"/>
              <w:ind w:left="439"/>
              <w:jc w:val="both"/>
              <w:rPr>
                <w:sz w:val="24"/>
              </w:rPr>
            </w:pPr>
            <w:r>
              <w:rPr>
                <w:sz w:val="24"/>
              </w:rPr>
              <w:t>позициисодержания</w:t>
            </w:r>
            <w:r>
              <w:rPr>
                <w:spacing w:val="-2"/>
                <w:sz w:val="24"/>
              </w:rPr>
              <w:t>сообщения</w:t>
            </w:r>
          </w:p>
        </w:tc>
      </w:tr>
      <w:tr w:rsidR="00527001" w:rsidTr="00CC5DCE">
        <w:trPr>
          <w:trHeight w:val="1147"/>
        </w:trPr>
        <w:tc>
          <w:tcPr>
            <w:tcW w:w="1013" w:type="dxa"/>
          </w:tcPr>
          <w:p w:rsidR="00527001" w:rsidRDefault="00527001" w:rsidP="00CC5DCE">
            <w:pPr>
              <w:pStyle w:val="TableParagraph"/>
              <w:spacing w:before="177"/>
              <w:rPr>
                <w:b/>
                <w:sz w:val="24"/>
              </w:rPr>
            </w:pPr>
          </w:p>
          <w:p w:rsidR="00527001" w:rsidRDefault="00527001" w:rsidP="00CC5DCE">
            <w:pPr>
              <w:pStyle w:val="TableParagraph"/>
              <w:ind w:right="178"/>
              <w:jc w:val="right"/>
              <w:rPr>
                <w:sz w:val="24"/>
              </w:rPr>
            </w:pPr>
            <w:r>
              <w:rPr>
                <w:spacing w:val="-5"/>
                <w:sz w:val="24"/>
              </w:rPr>
              <w:t>2.4</w:t>
            </w:r>
          </w:p>
        </w:tc>
        <w:tc>
          <w:tcPr>
            <w:tcW w:w="8202" w:type="dxa"/>
          </w:tcPr>
          <w:p w:rsidR="00527001" w:rsidRDefault="00527001" w:rsidP="00CC5DCE">
            <w:pPr>
              <w:pStyle w:val="TableParagraph"/>
              <w:spacing w:before="35"/>
              <w:ind w:left="439" w:right="96"/>
              <w:jc w:val="both"/>
              <w:rPr>
                <w:sz w:val="24"/>
              </w:rPr>
            </w:pPr>
            <w:r>
              <w:rPr>
                <w:sz w:val="24"/>
              </w:rPr>
              <w:t>###Par###Информационные процессы. Передача информации. Источник, приёмник,канал связи, сигнал, кодирование. Искажение информациипри передаче.Скоростьпередачиданныхпоканалусвязи.</w:t>
            </w:r>
            <w:r>
              <w:rPr>
                <w:spacing w:val="-2"/>
                <w:sz w:val="24"/>
              </w:rPr>
              <w:t>Хранение</w:t>
            </w:r>
          </w:p>
          <w:p w:rsidR="00527001" w:rsidRDefault="00527001" w:rsidP="00CC5DCE">
            <w:pPr>
              <w:pStyle w:val="TableParagraph"/>
              <w:spacing w:before="3" w:line="262" w:lineRule="exact"/>
              <w:ind w:left="439"/>
              <w:jc w:val="both"/>
              <w:rPr>
                <w:sz w:val="24"/>
              </w:rPr>
            </w:pPr>
            <w:r>
              <w:rPr>
                <w:sz w:val="24"/>
              </w:rPr>
              <w:t>информации,объём</w:t>
            </w:r>
            <w:r>
              <w:rPr>
                <w:spacing w:val="-2"/>
                <w:sz w:val="24"/>
              </w:rPr>
              <w:t>памяти</w:t>
            </w:r>
          </w:p>
        </w:tc>
      </w:tr>
      <w:tr w:rsidR="00527001" w:rsidTr="00CC5DCE">
        <w:trPr>
          <w:trHeight w:val="599"/>
        </w:trPr>
        <w:tc>
          <w:tcPr>
            <w:tcW w:w="1013" w:type="dxa"/>
          </w:tcPr>
          <w:p w:rsidR="00527001" w:rsidRDefault="00527001" w:rsidP="00CC5DCE">
            <w:pPr>
              <w:pStyle w:val="TableParagraph"/>
              <w:spacing w:before="179"/>
              <w:ind w:right="178"/>
              <w:jc w:val="right"/>
              <w:rPr>
                <w:sz w:val="24"/>
              </w:rPr>
            </w:pPr>
            <w:r>
              <w:rPr>
                <w:spacing w:val="-5"/>
                <w:sz w:val="24"/>
              </w:rPr>
              <w:t>2.5</w:t>
            </w:r>
          </w:p>
        </w:tc>
        <w:tc>
          <w:tcPr>
            <w:tcW w:w="8202" w:type="dxa"/>
          </w:tcPr>
          <w:p w:rsidR="00527001" w:rsidRDefault="00527001" w:rsidP="00CC5DCE">
            <w:pPr>
              <w:pStyle w:val="TableParagraph"/>
              <w:spacing w:before="31" w:line="274" w:lineRule="exact"/>
              <w:ind w:left="439"/>
              <w:rPr>
                <w:sz w:val="24"/>
              </w:rPr>
            </w:pPr>
            <w:r>
              <w:rPr>
                <w:sz w:val="24"/>
              </w:rPr>
              <w:t>###Par###Системы. Компоненты системы и их взаимодействие. Системы управления. Управление как информационный процесс. Обратная связь</w:t>
            </w:r>
          </w:p>
        </w:tc>
      </w:tr>
      <w:tr w:rsidR="00527001" w:rsidTr="00CC5DCE">
        <w:trPr>
          <w:trHeight w:val="2530"/>
        </w:trPr>
        <w:tc>
          <w:tcPr>
            <w:tcW w:w="1013" w:type="dxa"/>
          </w:tcPr>
          <w:p w:rsidR="00527001" w:rsidRDefault="00527001" w:rsidP="00CC5DCE">
            <w:pPr>
              <w:pStyle w:val="TableParagraph"/>
              <w:rPr>
                <w:b/>
                <w:sz w:val="24"/>
              </w:rPr>
            </w:pPr>
          </w:p>
          <w:p w:rsidR="00527001" w:rsidRDefault="00527001" w:rsidP="00CC5DCE">
            <w:pPr>
              <w:pStyle w:val="TableParagraph"/>
              <w:rPr>
                <w:b/>
                <w:sz w:val="24"/>
              </w:rPr>
            </w:pPr>
          </w:p>
          <w:p w:rsidR="00527001" w:rsidRDefault="00527001" w:rsidP="00CC5DCE">
            <w:pPr>
              <w:pStyle w:val="TableParagraph"/>
              <w:rPr>
                <w:b/>
                <w:sz w:val="24"/>
              </w:rPr>
            </w:pPr>
          </w:p>
          <w:p w:rsidR="00527001" w:rsidRDefault="00527001" w:rsidP="00CC5DCE">
            <w:pPr>
              <w:pStyle w:val="TableParagraph"/>
              <w:spacing w:before="35"/>
              <w:rPr>
                <w:b/>
                <w:sz w:val="24"/>
              </w:rPr>
            </w:pPr>
          </w:p>
          <w:p w:rsidR="00527001" w:rsidRDefault="00527001" w:rsidP="00CC5DCE">
            <w:pPr>
              <w:pStyle w:val="TableParagraph"/>
              <w:ind w:right="178"/>
              <w:jc w:val="right"/>
              <w:rPr>
                <w:sz w:val="24"/>
              </w:rPr>
            </w:pPr>
            <w:r>
              <w:rPr>
                <w:spacing w:val="-5"/>
                <w:sz w:val="24"/>
              </w:rPr>
              <w:t>2.6</w:t>
            </w:r>
          </w:p>
        </w:tc>
        <w:tc>
          <w:tcPr>
            <w:tcW w:w="8202" w:type="dxa"/>
          </w:tcPr>
          <w:p w:rsidR="00527001" w:rsidRDefault="00527001" w:rsidP="00CC5DCE">
            <w:pPr>
              <w:pStyle w:val="TableParagraph"/>
              <w:spacing w:before="35"/>
              <w:ind w:left="439" w:right="96"/>
              <w:jc w:val="both"/>
              <w:rPr>
                <w:sz w:val="24"/>
              </w:rPr>
            </w:pPr>
            <w:r>
              <w:rPr>
                <w:sz w:val="24"/>
              </w:rPr>
              <w:t>###Par###Системысчисления.Развёрнутаязаписьцелыхидробныхчисел в позиционныхсистемахсчисления. Свойствапозиционнойзаписи числа: количествоцифрвзаписи,признакделимостичисланаоснованиесистемы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счислениявP-ичную.Двоичная,восьмеричнаяи</w:t>
            </w:r>
            <w:r>
              <w:rPr>
                <w:spacing w:val="-2"/>
                <w:sz w:val="24"/>
              </w:rPr>
              <w:t>шестнадцатеричная</w:t>
            </w:r>
          </w:p>
          <w:p w:rsidR="00527001" w:rsidRDefault="00527001" w:rsidP="00CC5DCE">
            <w:pPr>
              <w:pStyle w:val="TableParagraph"/>
              <w:spacing w:line="274" w:lineRule="exact"/>
              <w:ind w:left="439" w:right="107"/>
              <w:jc w:val="both"/>
              <w:rPr>
                <w:sz w:val="24"/>
              </w:rPr>
            </w:pPr>
            <w:r>
              <w:rPr>
                <w:sz w:val="24"/>
              </w:rPr>
              <w:t>системы счисления, перевод чисел между этими системами. Арифметические операции в позиционных системах счисления</w:t>
            </w:r>
          </w:p>
        </w:tc>
      </w:tr>
      <w:tr w:rsidR="00527001" w:rsidTr="00CC5DCE">
        <w:trPr>
          <w:trHeight w:val="595"/>
        </w:trPr>
        <w:tc>
          <w:tcPr>
            <w:tcW w:w="1013" w:type="dxa"/>
          </w:tcPr>
          <w:p w:rsidR="00527001" w:rsidRDefault="00527001" w:rsidP="00CC5DCE">
            <w:pPr>
              <w:pStyle w:val="TableParagraph"/>
              <w:spacing w:before="174"/>
              <w:ind w:right="178"/>
              <w:jc w:val="right"/>
              <w:rPr>
                <w:sz w:val="24"/>
              </w:rPr>
            </w:pPr>
            <w:r>
              <w:rPr>
                <w:spacing w:val="-5"/>
                <w:sz w:val="24"/>
              </w:rPr>
              <w:t>2.7</w:t>
            </w:r>
          </w:p>
        </w:tc>
        <w:tc>
          <w:tcPr>
            <w:tcW w:w="8202" w:type="dxa"/>
          </w:tcPr>
          <w:p w:rsidR="00527001" w:rsidRDefault="00527001" w:rsidP="00CC5DCE">
            <w:pPr>
              <w:pStyle w:val="TableParagraph"/>
              <w:tabs>
                <w:tab w:val="left" w:pos="3256"/>
                <w:tab w:val="left" w:pos="4124"/>
                <w:tab w:val="left" w:pos="4488"/>
                <w:tab w:val="left" w:pos="6195"/>
                <w:tab w:val="left" w:pos="7011"/>
                <w:tab w:val="left" w:pos="7361"/>
              </w:tabs>
              <w:spacing w:before="15" w:line="280" w:lineRule="atLeast"/>
              <w:ind w:left="439" w:right="106"/>
              <w:rPr>
                <w:sz w:val="24"/>
              </w:rPr>
            </w:pPr>
            <w:r>
              <w:rPr>
                <w:spacing w:val="-2"/>
                <w:sz w:val="24"/>
              </w:rPr>
              <w:t>###Par###Представление</w:t>
            </w:r>
            <w:r>
              <w:rPr>
                <w:sz w:val="24"/>
              </w:rPr>
              <w:tab/>
            </w:r>
            <w:r>
              <w:rPr>
                <w:spacing w:val="-4"/>
                <w:sz w:val="24"/>
              </w:rPr>
              <w:t>целых</w:t>
            </w:r>
            <w:r>
              <w:rPr>
                <w:sz w:val="24"/>
              </w:rPr>
              <w:tab/>
            </w:r>
            <w:r>
              <w:rPr>
                <w:spacing w:val="-10"/>
                <w:sz w:val="24"/>
              </w:rPr>
              <w:t>и</w:t>
            </w:r>
            <w:r>
              <w:rPr>
                <w:sz w:val="24"/>
              </w:rPr>
              <w:tab/>
            </w:r>
            <w:r>
              <w:rPr>
                <w:spacing w:val="-2"/>
                <w:sz w:val="24"/>
              </w:rPr>
              <w:t>вещественных</w:t>
            </w:r>
            <w:r>
              <w:rPr>
                <w:sz w:val="24"/>
              </w:rPr>
              <w:tab/>
            </w:r>
            <w:r>
              <w:rPr>
                <w:spacing w:val="-2"/>
                <w:sz w:val="24"/>
              </w:rPr>
              <w:t>чисел</w:t>
            </w:r>
            <w:r>
              <w:rPr>
                <w:sz w:val="24"/>
              </w:rPr>
              <w:tab/>
            </w:r>
            <w:r>
              <w:rPr>
                <w:spacing w:val="-10"/>
                <w:sz w:val="24"/>
              </w:rPr>
              <w:t>в</w:t>
            </w:r>
            <w:r>
              <w:rPr>
                <w:sz w:val="24"/>
              </w:rPr>
              <w:tab/>
            </w:r>
            <w:r>
              <w:rPr>
                <w:spacing w:val="-2"/>
                <w:sz w:val="24"/>
              </w:rPr>
              <w:t>памяти компьютера</w:t>
            </w:r>
          </w:p>
        </w:tc>
      </w:tr>
      <w:tr w:rsidR="00527001" w:rsidTr="00CC5DCE">
        <w:trPr>
          <w:trHeight w:val="873"/>
        </w:trPr>
        <w:tc>
          <w:tcPr>
            <w:tcW w:w="1013" w:type="dxa"/>
          </w:tcPr>
          <w:p w:rsidR="00527001" w:rsidRDefault="00527001" w:rsidP="00CC5DCE">
            <w:pPr>
              <w:pStyle w:val="TableParagraph"/>
              <w:spacing w:before="37"/>
              <w:rPr>
                <w:b/>
                <w:sz w:val="24"/>
              </w:rPr>
            </w:pPr>
          </w:p>
          <w:p w:rsidR="00527001" w:rsidRDefault="00527001" w:rsidP="00CC5DCE">
            <w:pPr>
              <w:pStyle w:val="TableParagraph"/>
              <w:ind w:right="178"/>
              <w:jc w:val="right"/>
              <w:rPr>
                <w:sz w:val="24"/>
              </w:rPr>
            </w:pPr>
            <w:r>
              <w:rPr>
                <w:spacing w:val="-5"/>
                <w:sz w:val="24"/>
              </w:rPr>
              <w:t>2.8</w:t>
            </w:r>
          </w:p>
        </w:tc>
        <w:tc>
          <w:tcPr>
            <w:tcW w:w="8202" w:type="dxa"/>
          </w:tcPr>
          <w:p w:rsidR="00527001" w:rsidRDefault="00527001" w:rsidP="00CC5DCE">
            <w:pPr>
              <w:pStyle w:val="TableParagraph"/>
              <w:tabs>
                <w:tab w:val="left" w:pos="3145"/>
                <w:tab w:val="left" w:pos="4282"/>
                <w:tab w:val="left" w:pos="5702"/>
                <w:tab w:val="left" w:pos="6699"/>
              </w:tabs>
              <w:spacing w:before="35"/>
              <w:ind w:left="439"/>
              <w:rPr>
                <w:sz w:val="24"/>
              </w:rPr>
            </w:pPr>
            <w:r>
              <w:rPr>
                <w:spacing w:val="-2"/>
                <w:sz w:val="24"/>
              </w:rPr>
              <w:t>###Par###Кодирование</w:t>
            </w:r>
            <w:r>
              <w:rPr>
                <w:sz w:val="24"/>
              </w:rPr>
              <w:tab/>
            </w:r>
            <w:r>
              <w:rPr>
                <w:spacing w:val="-2"/>
                <w:sz w:val="24"/>
              </w:rPr>
              <w:t>текстов.</w:t>
            </w:r>
            <w:r>
              <w:rPr>
                <w:sz w:val="24"/>
              </w:rPr>
              <w:tab/>
            </w:r>
            <w:r>
              <w:rPr>
                <w:spacing w:val="-2"/>
                <w:sz w:val="24"/>
              </w:rPr>
              <w:t>Кодировка</w:t>
            </w:r>
            <w:r>
              <w:rPr>
                <w:sz w:val="24"/>
              </w:rPr>
              <w:tab/>
            </w:r>
            <w:r>
              <w:rPr>
                <w:spacing w:val="-2"/>
                <w:sz w:val="24"/>
              </w:rPr>
              <w:t>ASCII.</w:t>
            </w:r>
            <w:r>
              <w:rPr>
                <w:sz w:val="24"/>
              </w:rPr>
              <w:tab/>
            </w:r>
            <w:r>
              <w:rPr>
                <w:spacing w:val="-2"/>
                <w:sz w:val="24"/>
              </w:rPr>
              <w:t>Однобайтные</w:t>
            </w:r>
          </w:p>
          <w:p w:rsidR="00527001" w:rsidRDefault="00527001" w:rsidP="00CC5DCE">
            <w:pPr>
              <w:pStyle w:val="TableParagraph"/>
              <w:tabs>
                <w:tab w:val="left" w:pos="1839"/>
                <w:tab w:val="left" w:pos="3041"/>
                <w:tab w:val="left" w:pos="4434"/>
                <w:tab w:val="left" w:pos="5788"/>
                <w:tab w:val="left" w:pos="6753"/>
              </w:tabs>
              <w:spacing w:line="274" w:lineRule="exact"/>
              <w:ind w:left="439" w:right="96"/>
              <w:rPr>
                <w:sz w:val="24"/>
              </w:rPr>
            </w:pPr>
            <w:r>
              <w:rPr>
                <w:spacing w:val="-2"/>
                <w:sz w:val="24"/>
              </w:rPr>
              <w:t>кодировки.</w:t>
            </w:r>
            <w:r>
              <w:rPr>
                <w:sz w:val="24"/>
              </w:rPr>
              <w:tab/>
            </w:r>
            <w:r>
              <w:rPr>
                <w:spacing w:val="-2"/>
                <w:sz w:val="24"/>
              </w:rPr>
              <w:t>Стандарт</w:t>
            </w:r>
            <w:r>
              <w:rPr>
                <w:sz w:val="24"/>
              </w:rPr>
              <w:tab/>
            </w:r>
            <w:r>
              <w:rPr>
                <w:spacing w:val="-2"/>
                <w:sz w:val="24"/>
              </w:rPr>
              <w:t>UNICODE.</w:t>
            </w:r>
            <w:r>
              <w:rPr>
                <w:sz w:val="24"/>
              </w:rPr>
              <w:tab/>
            </w:r>
            <w:r>
              <w:rPr>
                <w:spacing w:val="-2"/>
                <w:sz w:val="24"/>
              </w:rPr>
              <w:t>Кодировка</w:t>
            </w:r>
            <w:r>
              <w:rPr>
                <w:sz w:val="24"/>
              </w:rPr>
              <w:tab/>
            </w:r>
            <w:r>
              <w:rPr>
                <w:spacing w:val="-2"/>
                <w:sz w:val="24"/>
              </w:rPr>
              <w:t>UTF-8.</w:t>
            </w:r>
            <w:r>
              <w:rPr>
                <w:sz w:val="24"/>
              </w:rPr>
              <w:tab/>
            </w:r>
            <w:r>
              <w:rPr>
                <w:spacing w:val="-2"/>
                <w:sz w:val="24"/>
              </w:rPr>
              <w:t xml:space="preserve">Определение </w:t>
            </w:r>
            <w:r>
              <w:rPr>
                <w:sz w:val="24"/>
              </w:rPr>
              <w:t>информационного объёма текстовых сообщений</w:t>
            </w:r>
          </w:p>
        </w:tc>
      </w:tr>
      <w:tr w:rsidR="00527001" w:rsidTr="00CC5DCE">
        <w:trPr>
          <w:trHeight w:val="590"/>
        </w:trPr>
        <w:tc>
          <w:tcPr>
            <w:tcW w:w="1013" w:type="dxa"/>
          </w:tcPr>
          <w:p w:rsidR="00527001" w:rsidRDefault="00527001" w:rsidP="00CC5DCE">
            <w:pPr>
              <w:pStyle w:val="TableParagraph"/>
              <w:spacing w:before="174"/>
              <w:ind w:right="178"/>
              <w:jc w:val="right"/>
              <w:rPr>
                <w:sz w:val="24"/>
              </w:rPr>
            </w:pPr>
            <w:r>
              <w:rPr>
                <w:spacing w:val="-5"/>
                <w:sz w:val="24"/>
              </w:rPr>
              <w:t>2.9</w:t>
            </w:r>
          </w:p>
        </w:tc>
        <w:tc>
          <w:tcPr>
            <w:tcW w:w="8202" w:type="dxa"/>
          </w:tcPr>
          <w:p w:rsidR="00527001" w:rsidRDefault="00527001" w:rsidP="00CC5DCE">
            <w:pPr>
              <w:pStyle w:val="TableParagraph"/>
              <w:spacing w:before="10" w:line="280" w:lineRule="atLeast"/>
              <w:ind w:left="439"/>
              <w:rPr>
                <w:sz w:val="24"/>
              </w:rPr>
            </w:pPr>
            <w:r>
              <w:rPr>
                <w:sz w:val="24"/>
              </w:rPr>
              <w:t>###Par###Кодированиеизображений.Оценкаинформационногообъёма растровогографическогоизображенияпризаданномразрешении</w:t>
            </w:r>
            <w:r>
              <w:rPr>
                <w:spacing w:val="-10"/>
                <w:sz w:val="24"/>
              </w:rPr>
              <w:t>и</w:t>
            </w:r>
          </w:p>
        </w:tc>
      </w:tr>
    </w:tbl>
    <w:p w:rsidR="00527001" w:rsidRDefault="00527001" w:rsidP="00527001">
      <w:pPr>
        <w:pStyle w:val="TableParagraph"/>
        <w:spacing w:line="280" w:lineRule="atLeast"/>
        <w:rPr>
          <w:sz w:val="24"/>
        </w:rPr>
        <w:sectPr w:rsidR="00527001" w:rsidSect="00CC5DCE">
          <w:pgSz w:w="11910" w:h="16390"/>
          <w:pgMar w:top="1060" w:right="227" w:bottom="793" w:left="566" w:header="720" w:footer="720" w:gutter="0"/>
          <w:cols w:space="720"/>
        </w:sect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13"/>
        <w:gridCol w:w="8202"/>
      </w:tblGrid>
      <w:tr w:rsidR="00527001" w:rsidTr="00CC5DCE">
        <w:trPr>
          <w:trHeight w:val="873"/>
        </w:trPr>
        <w:tc>
          <w:tcPr>
            <w:tcW w:w="1013" w:type="dxa"/>
          </w:tcPr>
          <w:p w:rsidR="00527001" w:rsidRDefault="00527001" w:rsidP="00CC5DCE">
            <w:pPr>
              <w:pStyle w:val="TableParagraph"/>
              <w:rPr>
                <w:sz w:val="24"/>
              </w:rPr>
            </w:pPr>
          </w:p>
        </w:tc>
        <w:tc>
          <w:tcPr>
            <w:tcW w:w="8202" w:type="dxa"/>
          </w:tcPr>
          <w:p w:rsidR="00527001" w:rsidRDefault="00527001" w:rsidP="00CC5DCE">
            <w:pPr>
              <w:pStyle w:val="TableParagraph"/>
              <w:tabs>
                <w:tab w:val="left" w:pos="1379"/>
                <w:tab w:val="left" w:pos="2539"/>
                <w:tab w:val="left" w:pos="3508"/>
                <w:tab w:val="left" w:pos="4093"/>
                <w:tab w:val="left" w:pos="6237"/>
                <w:tab w:val="left" w:pos="7959"/>
              </w:tabs>
              <w:spacing w:before="42" w:line="237" w:lineRule="auto"/>
              <w:ind w:left="439" w:right="107"/>
              <w:rPr>
                <w:sz w:val="24"/>
              </w:rPr>
            </w:pPr>
            <w:r>
              <w:rPr>
                <w:sz w:val="24"/>
              </w:rPr>
              <w:t xml:space="preserve">глубинекодированияцвета.Кодированиезвука.Оценкаинформационного </w:t>
            </w:r>
            <w:r>
              <w:rPr>
                <w:spacing w:val="-2"/>
                <w:sz w:val="24"/>
              </w:rPr>
              <w:t>объёма</w:t>
            </w:r>
            <w:r>
              <w:rPr>
                <w:sz w:val="24"/>
              </w:rPr>
              <w:tab/>
            </w:r>
            <w:r>
              <w:rPr>
                <w:spacing w:val="-2"/>
                <w:sz w:val="24"/>
              </w:rPr>
              <w:t>звуковых</w:t>
            </w:r>
            <w:r>
              <w:rPr>
                <w:sz w:val="24"/>
              </w:rPr>
              <w:tab/>
            </w:r>
            <w:r>
              <w:rPr>
                <w:spacing w:val="-2"/>
                <w:sz w:val="24"/>
              </w:rPr>
              <w:t>данных</w:t>
            </w:r>
            <w:r>
              <w:rPr>
                <w:sz w:val="24"/>
              </w:rPr>
              <w:tab/>
            </w:r>
            <w:r>
              <w:rPr>
                <w:spacing w:val="-5"/>
                <w:sz w:val="24"/>
              </w:rPr>
              <w:t>при</w:t>
            </w:r>
            <w:r>
              <w:rPr>
                <w:sz w:val="24"/>
              </w:rPr>
              <w:tab/>
              <w:t>заданных</w:t>
            </w:r>
            <w:r>
              <w:rPr>
                <w:spacing w:val="-2"/>
                <w:sz w:val="24"/>
              </w:rPr>
              <w:t>частоте</w:t>
            </w:r>
            <w:r>
              <w:rPr>
                <w:sz w:val="24"/>
              </w:rPr>
              <w:tab/>
            </w:r>
            <w:r>
              <w:rPr>
                <w:spacing w:val="-2"/>
                <w:sz w:val="24"/>
              </w:rPr>
              <w:t>дискретизации</w:t>
            </w:r>
            <w:r>
              <w:rPr>
                <w:sz w:val="24"/>
              </w:rPr>
              <w:tab/>
            </w:r>
            <w:r>
              <w:rPr>
                <w:spacing w:val="-10"/>
                <w:sz w:val="24"/>
              </w:rPr>
              <w:t>и</w:t>
            </w:r>
          </w:p>
          <w:p w:rsidR="00527001" w:rsidRDefault="00527001" w:rsidP="00CC5DCE">
            <w:pPr>
              <w:pStyle w:val="TableParagraph"/>
              <w:spacing w:before="3" w:line="262" w:lineRule="exact"/>
              <w:ind w:left="439"/>
              <w:rPr>
                <w:sz w:val="24"/>
              </w:rPr>
            </w:pPr>
            <w:r>
              <w:rPr>
                <w:sz w:val="24"/>
              </w:rPr>
              <w:t>разрядности</w:t>
            </w:r>
            <w:r>
              <w:rPr>
                <w:spacing w:val="-2"/>
                <w:sz w:val="24"/>
              </w:rPr>
              <w:t>кодирования</w:t>
            </w:r>
          </w:p>
        </w:tc>
      </w:tr>
      <w:tr w:rsidR="00527001" w:rsidTr="00CC5DCE">
        <w:trPr>
          <w:trHeight w:val="3360"/>
        </w:trPr>
        <w:tc>
          <w:tcPr>
            <w:tcW w:w="1013" w:type="dxa"/>
          </w:tcPr>
          <w:p w:rsidR="00527001" w:rsidRDefault="00527001" w:rsidP="00CC5DCE">
            <w:pPr>
              <w:pStyle w:val="TableParagraph"/>
              <w:rPr>
                <w:b/>
                <w:sz w:val="24"/>
              </w:rPr>
            </w:pPr>
          </w:p>
          <w:p w:rsidR="00527001" w:rsidRDefault="00527001" w:rsidP="00CC5DCE">
            <w:pPr>
              <w:pStyle w:val="TableParagraph"/>
              <w:rPr>
                <w:b/>
                <w:sz w:val="24"/>
              </w:rPr>
            </w:pPr>
          </w:p>
          <w:p w:rsidR="00527001" w:rsidRDefault="00527001" w:rsidP="00CC5DCE">
            <w:pPr>
              <w:pStyle w:val="TableParagraph"/>
              <w:rPr>
                <w:b/>
                <w:sz w:val="24"/>
              </w:rPr>
            </w:pPr>
          </w:p>
          <w:p w:rsidR="00527001" w:rsidRDefault="00527001" w:rsidP="00CC5DCE">
            <w:pPr>
              <w:pStyle w:val="TableParagraph"/>
              <w:rPr>
                <w:b/>
                <w:sz w:val="24"/>
              </w:rPr>
            </w:pPr>
          </w:p>
          <w:p w:rsidR="00527001" w:rsidRDefault="00527001" w:rsidP="00CC5DCE">
            <w:pPr>
              <w:pStyle w:val="TableParagraph"/>
              <w:spacing w:before="177"/>
              <w:rPr>
                <w:b/>
                <w:sz w:val="24"/>
              </w:rPr>
            </w:pPr>
          </w:p>
          <w:p w:rsidR="00527001" w:rsidRDefault="00527001" w:rsidP="00CC5DCE">
            <w:pPr>
              <w:pStyle w:val="TableParagraph"/>
              <w:ind w:right="120"/>
              <w:jc w:val="right"/>
              <w:rPr>
                <w:sz w:val="24"/>
              </w:rPr>
            </w:pPr>
            <w:r>
              <w:rPr>
                <w:spacing w:val="-4"/>
                <w:sz w:val="24"/>
              </w:rPr>
              <w:t>2.10</w:t>
            </w:r>
          </w:p>
        </w:tc>
        <w:tc>
          <w:tcPr>
            <w:tcW w:w="8202" w:type="dxa"/>
          </w:tcPr>
          <w:p w:rsidR="00527001" w:rsidRDefault="00527001" w:rsidP="00CC5DCE">
            <w:pPr>
              <w:pStyle w:val="TableParagraph"/>
              <w:spacing w:before="40"/>
              <w:ind w:left="439" w:right="109"/>
              <w:jc w:val="both"/>
              <w:rPr>
                <w:sz w:val="24"/>
              </w:rPr>
            </w:pPr>
            <w:r>
              <w:rPr>
                <w:sz w:val="24"/>
              </w:rPr>
              <w:t>###Par###Алгебралогики.Высказывания.Логическиеоперации.Таблицы истинностилогическихопераций«дизъюнкция»,</w:t>
            </w:r>
            <w:r>
              <w:rPr>
                <w:spacing w:val="-2"/>
                <w:sz w:val="24"/>
              </w:rPr>
              <w:t>«конъюнкция»,</w:t>
            </w:r>
          </w:p>
          <w:p w:rsidR="00527001" w:rsidRDefault="00527001" w:rsidP="00CC5DCE">
            <w:pPr>
              <w:pStyle w:val="TableParagraph"/>
              <w:ind w:left="439" w:right="100"/>
              <w:jc w:val="both"/>
              <w:rPr>
                <w:sz w:val="24"/>
              </w:rPr>
            </w:pPr>
            <w:r>
              <w:rPr>
                <w:sz w:val="24"/>
              </w:rPr>
              <w:t>«инверсия»,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 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Построениесхемыналогическихэлементахпологическому</w:t>
            </w:r>
            <w:r>
              <w:rPr>
                <w:spacing w:val="-2"/>
                <w:sz w:val="24"/>
              </w:rPr>
              <w:t>выражению.</w:t>
            </w:r>
          </w:p>
          <w:p w:rsidR="00527001" w:rsidRDefault="00527001" w:rsidP="00CC5DCE">
            <w:pPr>
              <w:pStyle w:val="TableParagraph"/>
              <w:spacing w:line="265" w:lineRule="exact"/>
              <w:ind w:left="439"/>
              <w:jc w:val="both"/>
              <w:rPr>
                <w:sz w:val="24"/>
              </w:rPr>
            </w:pPr>
            <w:r>
              <w:rPr>
                <w:sz w:val="24"/>
              </w:rPr>
              <w:t>Записьлогическоговыраженияпо логической</w:t>
            </w:r>
            <w:r>
              <w:rPr>
                <w:spacing w:val="-2"/>
                <w:sz w:val="24"/>
              </w:rPr>
              <w:t>схеме</w:t>
            </w:r>
          </w:p>
        </w:tc>
      </w:tr>
      <w:tr w:rsidR="00527001" w:rsidTr="00CC5DCE">
        <w:trPr>
          <w:trHeight w:val="316"/>
        </w:trPr>
        <w:tc>
          <w:tcPr>
            <w:tcW w:w="1013" w:type="dxa"/>
          </w:tcPr>
          <w:p w:rsidR="00527001" w:rsidRDefault="00527001" w:rsidP="00CC5DCE">
            <w:pPr>
              <w:pStyle w:val="TableParagraph"/>
              <w:spacing w:before="35" w:line="262" w:lineRule="exact"/>
              <w:ind w:left="611"/>
              <w:rPr>
                <w:sz w:val="24"/>
              </w:rPr>
            </w:pPr>
            <w:r>
              <w:rPr>
                <w:spacing w:val="-10"/>
                <w:sz w:val="24"/>
              </w:rPr>
              <w:t>3</w:t>
            </w:r>
          </w:p>
        </w:tc>
        <w:tc>
          <w:tcPr>
            <w:tcW w:w="8202" w:type="dxa"/>
          </w:tcPr>
          <w:p w:rsidR="00527001" w:rsidRDefault="00527001" w:rsidP="00CC5DCE">
            <w:pPr>
              <w:pStyle w:val="TableParagraph"/>
              <w:spacing w:before="35" w:line="262" w:lineRule="exact"/>
              <w:ind w:left="439"/>
              <w:rPr>
                <w:sz w:val="24"/>
              </w:rPr>
            </w:pPr>
            <w:r>
              <w:rPr>
                <w:sz w:val="24"/>
              </w:rPr>
              <w:t>###Par###Информационные</w:t>
            </w:r>
            <w:r>
              <w:rPr>
                <w:spacing w:val="-2"/>
                <w:sz w:val="24"/>
              </w:rPr>
              <w:t>технологии</w:t>
            </w:r>
          </w:p>
        </w:tc>
      </w:tr>
      <w:tr w:rsidR="00527001" w:rsidTr="00CC5DCE">
        <w:trPr>
          <w:trHeight w:val="2252"/>
        </w:trPr>
        <w:tc>
          <w:tcPr>
            <w:tcW w:w="1013" w:type="dxa"/>
          </w:tcPr>
          <w:p w:rsidR="00527001" w:rsidRDefault="00527001" w:rsidP="00CC5DCE">
            <w:pPr>
              <w:pStyle w:val="TableParagraph"/>
              <w:rPr>
                <w:b/>
                <w:sz w:val="24"/>
              </w:rPr>
            </w:pPr>
          </w:p>
          <w:p w:rsidR="00527001" w:rsidRDefault="00527001" w:rsidP="00CC5DCE">
            <w:pPr>
              <w:pStyle w:val="TableParagraph"/>
              <w:rPr>
                <w:b/>
                <w:sz w:val="24"/>
              </w:rPr>
            </w:pPr>
          </w:p>
          <w:p w:rsidR="00527001" w:rsidRDefault="00527001" w:rsidP="00CC5DCE">
            <w:pPr>
              <w:pStyle w:val="TableParagraph"/>
              <w:spacing w:before="177"/>
              <w:rPr>
                <w:b/>
                <w:sz w:val="24"/>
              </w:rPr>
            </w:pPr>
          </w:p>
          <w:p w:rsidR="00527001" w:rsidRDefault="00527001" w:rsidP="00CC5DCE">
            <w:pPr>
              <w:pStyle w:val="TableParagraph"/>
              <w:ind w:right="178"/>
              <w:jc w:val="right"/>
              <w:rPr>
                <w:sz w:val="24"/>
              </w:rPr>
            </w:pPr>
            <w:r>
              <w:rPr>
                <w:spacing w:val="-5"/>
                <w:sz w:val="24"/>
              </w:rPr>
              <w:t>3.1</w:t>
            </w:r>
          </w:p>
        </w:tc>
        <w:tc>
          <w:tcPr>
            <w:tcW w:w="8202" w:type="dxa"/>
          </w:tcPr>
          <w:p w:rsidR="00527001" w:rsidRDefault="00527001" w:rsidP="00CC5DCE">
            <w:pPr>
              <w:pStyle w:val="TableParagraph"/>
              <w:spacing w:before="40"/>
              <w:ind w:left="439" w:right="101"/>
              <w:jc w:val="both"/>
              <w:rPr>
                <w:sz w:val="24"/>
              </w:rPr>
            </w:pPr>
            <w:r>
              <w:rPr>
                <w:sz w:val="24"/>
              </w:rPr>
              <w:t>###Par###Текстовый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текстовыхпроцессорах.Деловаяпереписка.Реферат.</w:t>
            </w:r>
            <w:r>
              <w:rPr>
                <w:spacing w:val="-2"/>
                <w:sz w:val="24"/>
              </w:rPr>
              <w:t>Правила</w:t>
            </w:r>
          </w:p>
          <w:p w:rsidR="00527001" w:rsidRDefault="00527001" w:rsidP="00CC5DCE">
            <w:pPr>
              <w:pStyle w:val="TableParagraph"/>
              <w:spacing w:line="274" w:lineRule="exact"/>
              <w:ind w:left="439" w:right="104"/>
              <w:jc w:val="both"/>
              <w:rPr>
                <w:sz w:val="24"/>
              </w:rPr>
            </w:pPr>
            <w:r>
              <w:rPr>
                <w:sz w:val="24"/>
              </w:rPr>
              <w:t>цитирования источников и оформления библиографических ссылок. Оформление списка литературы</w:t>
            </w:r>
          </w:p>
        </w:tc>
      </w:tr>
    </w:tbl>
    <w:p w:rsidR="00527001" w:rsidRDefault="00527001" w:rsidP="00527001">
      <w:pPr>
        <w:pStyle w:val="a5"/>
        <w:spacing w:before="25"/>
        <w:ind w:left="0"/>
        <w:jc w:val="left"/>
        <w:rPr>
          <w:b/>
        </w:rPr>
      </w:pPr>
    </w:p>
    <w:p w:rsidR="00527001" w:rsidRDefault="00527001" w:rsidP="00527001">
      <w:pPr>
        <w:spacing w:before="1"/>
        <w:ind w:left="1253"/>
        <w:rPr>
          <w:b/>
          <w:sz w:val="24"/>
        </w:rPr>
      </w:pPr>
      <w:r>
        <w:rPr>
          <w:b/>
          <w:sz w:val="24"/>
        </w:rPr>
        <w:t xml:space="preserve">11 </w:t>
      </w:r>
      <w:r>
        <w:rPr>
          <w:b/>
          <w:spacing w:val="-2"/>
          <w:sz w:val="24"/>
        </w:rPr>
        <w:t>КЛАСС</w:t>
      </w:r>
    </w:p>
    <w:p w:rsidR="00527001" w:rsidRDefault="00527001" w:rsidP="00527001">
      <w:pPr>
        <w:pStyle w:val="a5"/>
        <w:spacing w:before="63"/>
        <w:ind w:left="0"/>
        <w:jc w:val="left"/>
        <w:rPr>
          <w:b/>
          <w:sz w:val="20"/>
        </w:rPr>
      </w:pPr>
    </w:p>
    <w:tbl>
      <w:tblPr>
        <w:tblStyle w:val="TableNormal"/>
        <w:tblW w:w="0" w:type="auto"/>
        <w:tblInd w:w="11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17"/>
        <w:gridCol w:w="8441"/>
      </w:tblGrid>
      <w:tr w:rsidR="00527001" w:rsidTr="00CC5DCE">
        <w:trPr>
          <w:trHeight w:val="321"/>
        </w:trPr>
        <w:tc>
          <w:tcPr>
            <w:tcW w:w="917" w:type="dxa"/>
          </w:tcPr>
          <w:p w:rsidR="00527001" w:rsidRDefault="00527001" w:rsidP="00CC5DCE">
            <w:pPr>
              <w:pStyle w:val="TableParagraph"/>
              <w:spacing w:before="44" w:line="257" w:lineRule="exact"/>
              <w:ind w:left="103"/>
              <w:jc w:val="center"/>
              <w:rPr>
                <w:b/>
                <w:sz w:val="24"/>
              </w:rPr>
            </w:pPr>
            <w:r>
              <w:rPr>
                <w:b/>
                <w:spacing w:val="-5"/>
                <w:sz w:val="24"/>
              </w:rPr>
              <w:t>Код</w:t>
            </w:r>
          </w:p>
        </w:tc>
        <w:tc>
          <w:tcPr>
            <w:tcW w:w="8441" w:type="dxa"/>
          </w:tcPr>
          <w:p w:rsidR="00527001" w:rsidRDefault="00527001" w:rsidP="00CC5DCE">
            <w:pPr>
              <w:pStyle w:val="TableParagraph"/>
              <w:spacing w:before="44" w:line="257" w:lineRule="exact"/>
              <w:ind w:left="300"/>
              <w:rPr>
                <w:b/>
                <w:sz w:val="24"/>
              </w:rPr>
            </w:pPr>
            <w:r>
              <w:rPr>
                <w:b/>
                <w:sz w:val="24"/>
              </w:rPr>
              <w:t xml:space="preserve">Проверяемыйэлемент </w:t>
            </w:r>
            <w:r>
              <w:rPr>
                <w:b/>
                <w:spacing w:val="-2"/>
                <w:sz w:val="24"/>
              </w:rPr>
              <w:t>содержания</w:t>
            </w:r>
          </w:p>
        </w:tc>
      </w:tr>
      <w:tr w:rsidR="00527001" w:rsidTr="00CC5DCE">
        <w:trPr>
          <w:trHeight w:val="321"/>
        </w:trPr>
        <w:tc>
          <w:tcPr>
            <w:tcW w:w="917" w:type="dxa"/>
          </w:tcPr>
          <w:p w:rsidR="00527001" w:rsidRDefault="00527001" w:rsidP="00CC5DCE">
            <w:pPr>
              <w:pStyle w:val="TableParagraph"/>
              <w:spacing w:before="40" w:line="262" w:lineRule="exact"/>
              <w:ind w:left="231" w:right="10"/>
              <w:jc w:val="center"/>
              <w:rPr>
                <w:sz w:val="24"/>
              </w:rPr>
            </w:pPr>
            <w:r>
              <w:rPr>
                <w:spacing w:val="-10"/>
                <w:sz w:val="24"/>
              </w:rPr>
              <w:t>1</w:t>
            </w:r>
          </w:p>
        </w:tc>
        <w:tc>
          <w:tcPr>
            <w:tcW w:w="8441" w:type="dxa"/>
          </w:tcPr>
          <w:p w:rsidR="00527001" w:rsidRDefault="00527001" w:rsidP="00CC5DCE">
            <w:pPr>
              <w:pStyle w:val="TableParagraph"/>
              <w:spacing w:before="40" w:line="262" w:lineRule="exact"/>
              <w:ind w:left="329"/>
              <w:rPr>
                <w:sz w:val="24"/>
              </w:rPr>
            </w:pPr>
            <w:r>
              <w:rPr>
                <w:sz w:val="24"/>
              </w:rPr>
              <w:t>###Par###Цифровая</w:t>
            </w:r>
            <w:r>
              <w:rPr>
                <w:spacing w:val="-2"/>
                <w:sz w:val="24"/>
              </w:rPr>
              <w:t>грамотность</w:t>
            </w:r>
          </w:p>
        </w:tc>
      </w:tr>
      <w:tr w:rsidR="00527001" w:rsidTr="00CC5DCE">
        <w:trPr>
          <w:trHeight w:val="873"/>
        </w:trPr>
        <w:tc>
          <w:tcPr>
            <w:tcW w:w="917" w:type="dxa"/>
          </w:tcPr>
          <w:p w:rsidR="00527001" w:rsidRDefault="00527001" w:rsidP="00CC5DCE">
            <w:pPr>
              <w:pStyle w:val="TableParagraph"/>
              <w:spacing w:before="37"/>
              <w:rPr>
                <w:b/>
                <w:sz w:val="24"/>
              </w:rPr>
            </w:pPr>
          </w:p>
          <w:p w:rsidR="00527001" w:rsidRDefault="00527001" w:rsidP="00CC5DCE">
            <w:pPr>
              <w:pStyle w:val="TableParagraph"/>
              <w:ind w:left="231"/>
              <w:jc w:val="center"/>
              <w:rPr>
                <w:sz w:val="24"/>
              </w:rPr>
            </w:pPr>
            <w:r>
              <w:rPr>
                <w:spacing w:val="-5"/>
                <w:sz w:val="24"/>
              </w:rPr>
              <w:t>1.1</w:t>
            </w:r>
          </w:p>
        </w:tc>
        <w:tc>
          <w:tcPr>
            <w:tcW w:w="8441" w:type="dxa"/>
          </w:tcPr>
          <w:p w:rsidR="00527001" w:rsidRDefault="00527001" w:rsidP="00CC5DCE">
            <w:pPr>
              <w:pStyle w:val="TableParagraph"/>
              <w:spacing w:before="42" w:line="237" w:lineRule="auto"/>
              <w:ind w:left="329"/>
              <w:rPr>
                <w:sz w:val="24"/>
              </w:rPr>
            </w:pPr>
            <w:r>
              <w:rPr>
                <w:sz w:val="24"/>
              </w:rPr>
              <w:t xml:space="preserve">###Par###Принципыпостроенияиаппаратныекомпонентыкомпьютерных </w:t>
            </w:r>
            <w:r>
              <w:rPr>
                <w:spacing w:val="-4"/>
                <w:sz w:val="24"/>
              </w:rPr>
              <w:t>сетей.Сетевыепротоколы.СетьИнтернет.Адресациявсети Интернет. Система</w:t>
            </w:r>
          </w:p>
          <w:p w:rsidR="00527001" w:rsidRDefault="00527001" w:rsidP="00CC5DCE">
            <w:pPr>
              <w:pStyle w:val="TableParagraph"/>
              <w:spacing w:before="3" w:line="262" w:lineRule="exact"/>
              <w:ind w:left="329"/>
              <w:rPr>
                <w:sz w:val="24"/>
              </w:rPr>
            </w:pPr>
            <w:r>
              <w:rPr>
                <w:spacing w:val="-2"/>
                <w:sz w:val="24"/>
              </w:rPr>
              <w:t>доменных</w:t>
            </w:r>
            <w:r>
              <w:rPr>
                <w:spacing w:val="-4"/>
                <w:sz w:val="24"/>
              </w:rPr>
              <w:t>имён</w:t>
            </w:r>
          </w:p>
        </w:tc>
      </w:tr>
      <w:tr w:rsidR="00527001" w:rsidTr="00CC5DCE">
        <w:trPr>
          <w:trHeight w:val="321"/>
        </w:trPr>
        <w:tc>
          <w:tcPr>
            <w:tcW w:w="917" w:type="dxa"/>
          </w:tcPr>
          <w:p w:rsidR="00527001" w:rsidRDefault="00527001" w:rsidP="00CC5DCE">
            <w:pPr>
              <w:pStyle w:val="TableParagraph"/>
              <w:spacing w:before="40" w:line="262" w:lineRule="exact"/>
              <w:ind w:left="231" w:right="10"/>
              <w:jc w:val="center"/>
              <w:rPr>
                <w:sz w:val="24"/>
              </w:rPr>
            </w:pPr>
            <w:r>
              <w:rPr>
                <w:spacing w:val="-10"/>
                <w:sz w:val="24"/>
              </w:rPr>
              <w:t>2</w:t>
            </w:r>
          </w:p>
        </w:tc>
        <w:tc>
          <w:tcPr>
            <w:tcW w:w="8441" w:type="dxa"/>
          </w:tcPr>
          <w:p w:rsidR="00527001" w:rsidRDefault="00527001" w:rsidP="00CC5DCE">
            <w:pPr>
              <w:pStyle w:val="TableParagraph"/>
              <w:spacing w:before="40" w:line="262" w:lineRule="exact"/>
              <w:ind w:left="329"/>
              <w:rPr>
                <w:sz w:val="24"/>
              </w:rPr>
            </w:pPr>
            <w:r>
              <w:rPr>
                <w:sz w:val="24"/>
              </w:rPr>
              <w:t>###Par###Теоретическиеосновы</w:t>
            </w:r>
            <w:r>
              <w:rPr>
                <w:spacing w:val="-2"/>
                <w:sz w:val="24"/>
              </w:rPr>
              <w:t>информатики</w:t>
            </w:r>
          </w:p>
        </w:tc>
      </w:tr>
      <w:tr w:rsidR="00527001" w:rsidTr="00CC5DCE">
        <w:trPr>
          <w:trHeight w:val="1426"/>
        </w:trPr>
        <w:tc>
          <w:tcPr>
            <w:tcW w:w="917" w:type="dxa"/>
          </w:tcPr>
          <w:p w:rsidR="00527001" w:rsidRDefault="00527001" w:rsidP="00CC5DCE">
            <w:pPr>
              <w:pStyle w:val="TableParagraph"/>
              <w:rPr>
                <w:b/>
                <w:sz w:val="24"/>
              </w:rPr>
            </w:pPr>
          </w:p>
          <w:p w:rsidR="00527001" w:rsidRDefault="00527001" w:rsidP="00CC5DCE">
            <w:pPr>
              <w:pStyle w:val="TableParagraph"/>
              <w:spacing w:before="35"/>
              <w:rPr>
                <w:b/>
                <w:sz w:val="24"/>
              </w:rPr>
            </w:pPr>
          </w:p>
          <w:p w:rsidR="00527001" w:rsidRDefault="00527001" w:rsidP="00CC5DCE">
            <w:pPr>
              <w:pStyle w:val="TableParagraph"/>
              <w:ind w:left="231"/>
              <w:jc w:val="center"/>
              <w:rPr>
                <w:sz w:val="24"/>
              </w:rPr>
            </w:pPr>
            <w:r>
              <w:rPr>
                <w:spacing w:val="-5"/>
                <w:sz w:val="24"/>
              </w:rPr>
              <w:t>2.1</w:t>
            </w:r>
          </w:p>
        </w:tc>
        <w:tc>
          <w:tcPr>
            <w:tcW w:w="8441" w:type="dxa"/>
          </w:tcPr>
          <w:p w:rsidR="00527001" w:rsidRDefault="00527001" w:rsidP="00CC5DCE">
            <w:pPr>
              <w:pStyle w:val="TableParagraph"/>
              <w:spacing w:before="35"/>
              <w:ind w:left="329" w:right="98"/>
              <w:jc w:val="both"/>
              <w:rPr>
                <w:sz w:val="24"/>
              </w:rPr>
            </w:pPr>
            <w:r>
              <w:rPr>
                <w:sz w:val="24"/>
              </w:rPr>
              <w:t>###Par###Модели и моделирование. Цели моделирования. Соответствие модели моделируемому объекту или процессу. Формализация прикладных задач.Представлениерезультатовмоделированияввиде,удобномдля</w:t>
            </w:r>
          </w:p>
          <w:p w:rsidR="00527001" w:rsidRDefault="00527001" w:rsidP="00CC5DCE">
            <w:pPr>
              <w:pStyle w:val="TableParagraph"/>
              <w:spacing w:line="274" w:lineRule="exact"/>
              <w:ind w:left="329" w:right="98"/>
              <w:jc w:val="both"/>
              <w:rPr>
                <w:sz w:val="24"/>
              </w:rPr>
            </w:pPr>
            <w:r>
              <w:rPr>
                <w:sz w:val="24"/>
              </w:rPr>
              <w:t xml:space="preserve">восприятиячеловеком.Графическоепредставлениеданных(схемы, таблицы, </w:t>
            </w:r>
            <w:r>
              <w:rPr>
                <w:spacing w:val="-2"/>
                <w:sz w:val="24"/>
              </w:rPr>
              <w:t>графики)</w:t>
            </w:r>
          </w:p>
        </w:tc>
      </w:tr>
      <w:tr w:rsidR="00527001" w:rsidTr="00CC5DCE">
        <w:trPr>
          <w:trHeight w:val="1147"/>
        </w:trPr>
        <w:tc>
          <w:tcPr>
            <w:tcW w:w="917" w:type="dxa"/>
          </w:tcPr>
          <w:p w:rsidR="00527001" w:rsidRDefault="00527001" w:rsidP="00CC5DCE">
            <w:pPr>
              <w:pStyle w:val="TableParagraph"/>
              <w:spacing w:before="177"/>
              <w:rPr>
                <w:b/>
                <w:sz w:val="24"/>
              </w:rPr>
            </w:pPr>
          </w:p>
          <w:p w:rsidR="00527001" w:rsidRDefault="00527001" w:rsidP="00CC5DCE">
            <w:pPr>
              <w:pStyle w:val="TableParagraph"/>
              <w:ind w:left="231"/>
              <w:jc w:val="center"/>
              <w:rPr>
                <w:sz w:val="24"/>
              </w:rPr>
            </w:pPr>
            <w:r>
              <w:rPr>
                <w:spacing w:val="-5"/>
                <w:sz w:val="24"/>
              </w:rPr>
              <w:t>2.2</w:t>
            </w:r>
          </w:p>
        </w:tc>
        <w:tc>
          <w:tcPr>
            <w:tcW w:w="8441" w:type="dxa"/>
          </w:tcPr>
          <w:p w:rsidR="00527001" w:rsidRDefault="00527001" w:rsidP="00CC5DCE">
            <w:pPr>
              <w:pStyle w:val="TableParagraph"/>
              <w:spacing w:before="35"/>
              <w:ind w:left="329" w:right="100"/>
              <w:jc w:val="both"/>
              <w:rPr>
                <w:sz w:val="24"/>
              </w:rPr>
            </w:pPr>
            <w:r>
              <w:rPr>
                <w:spacing w:val="-2"/>
                <w:sz w:val="24"/>
              </w:rPr>
              <w:t xml:space="preserve">###Par###Графы. Основныепонятия. Виды графов. Решение алгоритмических </w:t>
            </w:r>
            <w:r>
              <w:rPr>
                <w:sz w:val="24"/>
              </w:rPr>
              <w:t>задач, связанных с анализом графов (построение оптимального пути между вершинамиграфа,определениеколичестваразличныхпутей</w:t>
            </w:r>
            <w:r>
              <w:rPr>
                <w:spacing w:val="-2"/>
                <w:sz w:val="24"/>
              </w:rPr>
              <w:t>между</w:t>
            </w:r>
          </w:p>
          <w:p w:rsidR="00527001" w:rsidRDefault="00527001" w:rsidP="00CC5DCE">
            <w:pPr>
              <w:pStyle w:val="TableParagraph"/>
              <w:spacing w:before="3" w:line="262" w:lineRule="exact"/>
              <w:ind w:left="329"/>
              <w:jc w:val="both"/>
              <w:rPr>
                <w:sz w:val="24"/>
              </w:rPr>
            </w:pPr>
            <w:r>
              <w:rPr>
                <w:sz w:val="24"/>
              </w:rPr>
              <w:t>вершинамиориентированногоациклического</w:t>
            </w:r>
            <w:r>
              <w:rPr>
                <w:spacing w:val="-2"/>
                <w:sz w:val="24"/>
              </w:rPr>
              <w:t>графа)</w:t>
            </w:r>
          </w:p>
        </w:tc>
      </w:tr>
      <w:tr w:rsidR="00527001" w:rsidTr="00CC5DCE">
        <w:trPr>
          <w:trHeight w:val="1152"/>
        </w:trPr>
        <w:tc>
          <w:tcPr>
            <w:tcW w:w="917" w:type="dxa"/>
          </w:tcPr>
          <w:p w:rsidR="00527001" w:rsidRDefault="00527001" w:rsidP="00CC5DCE">
            <w:pPr>
              <w:pStyle w:val="TableParagraph"/>
              <w:spacing w:before="176"/>
              <w:rPr>
                <w:b/>
                <w:sz w:val="24"/>
              </w:rPr>
            </w:pPr>
          </w:p>
          <w:p w:rsidR="00527001" w:rsidRDefault="00527001" w:rsidP="00CC5DCE">
            <w:pPr>
              <w:pStyle w:val="TableParagraph"/>
              <w:ind w:left="231"/>
              <w:jc w:val="center"/>
              <w:rPr>
                <w:sz w:val="24"/>
              </w:rPr>
            </w:pPr>
            <w:r>
              <w:rPr>
                <w:spacing w:val="-5"/>
                <w:sz w:val="24"/>
              </w:rPr>
              <w:t>2.3</w:t>
            </w:r>
          </w:p>
        </w:tc>
        <w:tc>
          <w:tcPr>
            <w:tcW w:w="8441" w:type="dxa"/>
          </w:tcPr>
          <w:p w:rsidR="00527001" w:rsidRDefault="00527001" w:rsidP="00CC5DCE">
            <w:pPr>
              <w:pStyle w:val="TableParagraph"/>
              <w:spacing w:before="40"/>
              <w:ind w:left="329" w:right="102"/>
              <w:jc w:val="both"/>
              <w:rPr>
                <w:sz w:val="24"/>
              </w:rPr>
            </w:pPr>
            <w:r>
              <w:rPr>
                <w:sz w:val="24"/>
              </w:rPr>
              <w:t>###Par###Деревья.Бинарноедерево.Дискретныеигрыдвухигроковсполной информацией. Построение дерева перебора вариантов, описание стратегии игрывтабличнойформе.Выигрышныестратегии.Использованиеграфов</w:t>
            </w:r>
            <w:r>
              <w:rPr>
                <w:spacing w:val="-10"/>
                <w:sz w:val="24"/>
              </w:rPr>
              <w:t>и</w:t>
            </w:r>
          </w:p>
          <w:p w:rsidR="00527001" w:rsidRDefault="00527001" w:rsidP="00CC5DCE">
            <w:pPr>
              <w:pStyle w:val="TableParagraph"/>
              <w:spacing w:line="265" w:lineRule="exact"/>
              <w:ind w:left="329"/>
              <w:jc w:val="both"/>
              <w:rPr>
                <w:sz w:val="24"/>
              </w:rPr>
            </w:pPr>
            <w:r>
              <w:rPr>
                <w:sz w:val="24"/>
              </w:rPr>
              <w:t>деревьевприописанииобъектовипроцессовокружающего</w:t>
            </w:r>
            <w:r>
              <w:rPr>
                <w:spacing w:val="-4"/>
                <w:sz w:val="24"/>
              </w:rPr>
              <w:t>мира</w:t>
            </w:r>
          </w:p>
        </w:tc>
      </w:tr>
      <w:tr w:rsidR="00527001" w:rsidTr="00CC5DCE">
        <w:trPr>
          <w:trHeight w:val="316"/>
        </w:trPr>
        <w:tc>
          <w:tcPr>
            <w:tcW w:w="917" w:type="dxa"/>
          </w:tcPr>
          <w:p w:rsidR="00527001" w:rsidRDefault="00527001" w:rsidP="00CC5DCE">
            <w:pPr>
              <w:pStyle w:val="TableParagraph"/>
              <w:spacing w:before="35" w:line="262" w:lineRule="exact"/>
              <w:ind w:left="231" w:right="10"/>
              <w:jc w:val="center"/>
              <w:rPr>
                <w:sz w:val="24"/>
              </w:rPr>
            </w:pPr>
            <w:r>
              <w:rPr>
                <w:spacing w:val="-10"/>
                <w:sz w:val="24"/>
              </w:rPr>
              <w:t>3</w:t>
            </w:r>
          </w:p>
        </w:tc>
        <w:tc>
          <w:tcPr>
            <w:tcW w:w="8441" w:type="dxa"/>
          </w:tcPr>
          <w:p w:rsidR="00527001" w:rsidRDefault="00527001" w:rsidP="00CC5DCE">
            <w:pPr>
              <w:pStyle w:val="TableParagraph"/>
              <w:spacing w:before="35" w:line="262" w:lineRule="exact"/>
              <w:ind w:left="329"/>
              <w:rPr>
                <w:sz w:val="24"/>
              </w:rPr>
            </w:pPr>
            <w:r>
              <w:rPr>
                <w:sz w:val="24"/>
              </w:rPr>
              <w:t>###Par###Алгоритмыи</w:t>
            </w:r>
            <w:r>
              <w:rPr>
                <w:spacing w:val="-2"/>
                <w:sz w:val="24"/>
              </w:rPr>
              <w:t>программирование</w:t>
            </w:r>
          </w:p>
        </w:tc>
      </w:tr>
    </w:tbl>
    <w:p w:rsidR="00527001" w:rsidRDefault="00527001" w:rsidP="00527001">
      <w:pPr>
        <w:pStyle w:val="TableParagraph"/>
        <w:spacing w:line="262" w:lineRule="exact"/>
        <w:rPr>
          <w:sz w:val="24"/>
        </w:rPr>
        <w:sectPr w:rsidR="00527001" w:rsidSect="00CC5DCE">
          <w:type w:val="continuous"/>
          <w:pgSz w:w="11910" w:h="16390"/>
          <w:pgMar w:top="1120" w:right="227" w:bottom="1075" w:left="566" w:header="720" w:footer="720" w:gutter="0"/>
          <w:cols w:space="720"/>
        </w:sectPr>
      </w:pPr>
    </w:p>
    <w:tbl>
      <w:tblPr>
        <w:tblStyle w:val="TableNormal"/>
        <w:tblW w:w="0" w:type="auto"/>
        <w:tblInd w:w="11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17"/>
        <w:gridCol w:w="8441"/>
      </w:tblGrid>
      <w:tr w:rsidR="00527001" w:rsidTr="00CC5DCE">
        <w:trPr>
          <w:trHeight w:val="1151"/>
        </w:trPr>
        <w:tc>
          <w:tcPr>
            <w:tcW w:w="917" w:type="dxa"/>
          </w:tcPr>
          <w:p w:rsidR="00527001" w:rsidRDefault="00527001" w:rsidP="00CC5DCE">
            <w:pPr>
              <w:pStyle w:val="TableParagraph"/>
              <w:spacing w:before="176"/>
              <w:rPr>
                <w:b/>
                <w:sz w:val="24"/>
              </w:rPr>
            </w:pPr>
          </w:p>
          <w:p w:rsidR="00527001" w:rsidRDefault="00527001" w:rsidP="00CC5DCE">
            <w:pPr>
              <w:pStyle w:val="TableParagraph"/>
              <w:ind w:left="231"/>
              <w:jc w:val="center"/>
              <w:rPr>
                <w:sz w:val="24"/>
              </w:rPr>
            </w:pPr>
            <w:r>
              <w:rPr>
                <w:spacing w:val="-5"/>
                <w:sz w:val="24"/>
              </w:rPr>
              <w:t>3.1</w:t>
            </w:r>
          </w:p>
        </w:tc>
        <w:tc>
          <w:tcPr>
            <w:tcW w:w="8441" w:type="dxa"/>
          </w:tcPr>
          <w:p w:rsidR="00527001" w:rsidRDefault="00527001" w:rsidP="00CC5DCE">
            <w:pPr>
              <w:pStyle w:val="TableParagraph"/>
              <w:spacing w:before="40"/>
              <w:ind w:left="329" w:right="97"/>
              <w:jc w:val="both"/>
              <w:rPr>
                <w:sz w:val="24"/>
              </w:rPr>
            </w:pPr>
            <w:r>
              <w:rPr>
                <w:sz w:val="24"/>
              </w:rPr>
              <w:t>###Par###Определение возможных результатов работы простейших алгоритмов управления исполнителями и вычислительных алгоритмов. Определениеисходныхданных,прикоторыхалгоритмможетдать</w:t>
            </w:r>
            <w:r>
              <w:rPr>
                <w:spacing w:val="-2"/>
                <w:sz w:val="24"/>
              </w:rPr>
              <w:t>требуемый</w:t>
            </w:r>
          </w:p>
          <w:p w:rsidR="00527001" w:rsidRDefault="00527001" w:rsidP="00CC5DCE">
            <w:pPr>
              <w:pStyle w:val="TableParagraph"/>
              <w:spacing w:line="264" w:lineRule="exact"/>
              <w:ind w:left="329"/>
              <w:rPr>
                <w:sz w:val="24"/>
              </w:rPr>
            </w:pPr>
            <w:r>
              <w:rPr>
                <w:spacing w:val="-2"/>
                <w:sz w:val="24"/>
              </w:rPr>
              <w:t>результат</w:t>
            </w:r>
          </w:p>
        </w:tc>
      </w:tr>
      <w:tr w:rsidR="00527001" w:rsidTr="00CC5DCE">
        <w:trPr>
          <w:trHeight w:val="1426"/>
        </w:trPr>
        <w:tc>
          <w:tcPr>
            <w:tcW w:w="917" w:type="dxa"/>
          </w:tcPr>
          <w:p w:rsidR="00527001" w:rsidRDefault="00527001" w:rsidP="00CC5DCE">
            <w:pPr>
              <w:pStyle w:val="TableParagraph"/>
              <w:rPr>
                <w:b/>
                <w:sz w:val="24"/>
              </w:rPr>
            </w:pPr>
          </w:p>
          <w:p w:rsidR="00527001" w:rsidRDefault="00527001" w:rsidP="00CC5DCE">
            <w:pPr>
              <w:pStyle w:val="TableParagraph"/>
              <w:spacing w:before="35"/>
              <w:rPr>
                <w:b/>
                <w:sz w:val="24"/>
              </w:rPr>
            </w:pPr>
          </w:p>
          <w:p w:rsidR="00527001" w:rsidRDefault="00527001" w:rsidP="00CC5DCE">
            <w:pPr>
              <w:pStyle w:val="TableParagraph"/>
              <w:ind w:left="231"/>
              <w:jc w:val="center"/>
              <w:rPr>
                <w:sz w:val="24"/>
              </w:rPr>
            </w:pPr>
            <w:r>
              <w:rPr>
                <w:spacing w:val="-5"/>
                <w:sz w:val="24"/>
              </w:rPr>
              <w:t>3.2</w:t>
            </w:r>
          </w:p>
        </w:tc>
        <w:tc>
          <w:tcPr>
            <w:tcW w:w="8441" w:type="dxa"/>
          </w:tcPr>
          <w:p w:rsidR="00527001" w:rsidRDefault="00527001" w:rsidP="00CC5DCE">
            <w:pPr>
              <w:pStyle w:val="TableParagraph"/>
              <w:spacing w:before="35"/>
              <w:ind w:left="329" w:right="104"/>
              <w:jc w:val="both"/>
              <w:rPr>
                <w:sz w:val="24"/>
              </w:rPr>
            </w:pPr>
            <w:r>
              <w:rPr>
                <w:sz w:val="24"/>
              </w:rPr>
              <w:t>###Par###Этапы решения задач на компьютере. Язык программирования (Паскаль, Python, Java, C++, C#). Основные конструкции языка программирования.Типыданных:целочисленные,</w:t>
            </w:r>
            <w:r>
              <w:rPr>
                <w:spacing w:val="-2"/>
                <w:sz w:val="24"/>
              </w:rPr>
              <w:t>вещественные,</w:t>
            </w:r>
          </w:p>
          <w:p w:rsidR="00527001" w:rsidRDefault="00527001" w:rsidP="00CC5DCE">
            <w:pPr>
              <w:pStyle w:val="TableParagraph"/>
              <w:spacing w:line="274" w:lineRule="exact"/>
              <w:ind w:left="329" w:right="105"/>
              <w:jc w:val="both"/>
              <w:rPr>
                <w:sz w:val="24"/>
              </w:rPr>
            </w:pPr>
            <w:r>
              <w:rPr>
                <w:sz w:val="24"/>
              </w:rPr>
              <w:t>символьные, логические. Ветвления. Составные условия. Циклы с условием. Циклы по переменной. Использование таблиц трассировки</w:t>
            </w:r>
          </w:p>
        </w:tc>
      </w:tr>
      <w:tr w:rsidR="00527001" w:rsidTr="00CC5DCE">
        <w:trPr>
          <w:trHeight w:val="1972"/>
        </w:trPr>
        <w:tc>
          <w:tcPr>
            <w:tcW w:w="917" w:type="dxa"/>
          </w:tcPr>
          <w:p w:rsidR="00527001" w:rsidRDefault="00527001" w:rsidP="00CC5DCE">
            <w:pPr>
              <w:pStyle w:val="TableParagraph"/>
              <w:rPr>
                <w:b/>
                <w:sz w:val="24"/>
              </w:rPr>
            </w:pPr>
          </w:p>
          <w:p w:rsidR="00527001" w:rsidRDefault="00527001" w:rsidP="00CC5DCE">
            <w:pPr>
              <w:pStyle w:val="TableParagraph"/>
              <w:rPr>
                <w:b/>
                <w:sz w:val="24"/>
              </w:rPr>
            </w:pPr>
          </w:p>
          <w:p w:rsidR="00527001" w:rsidRDefault="00527001" w:rsidP="00CC5DCE">
            <w:pPr>
              <w:pStyle w:val="TableParagraph"/>
              <w:spacing w:before="33"/>
              <w:rPr>
                <w:b/>
                <w:sz w:val="24"/>
              </w:rPr>
            </w:pPr>
          </w:p>
          <w:p w:rsidR="00527001" w:rsidRDefault="00527001" w:rsidP="00CC5DCE">
            <w:pPr>
              <w:pStyle w:val="TableParagraph"/>
              <w:ind w:left="231"/>
              <w:jc w:val="center"/>
              <w:rPr>
                <w:sz w:val="24"/>
              </w:rPr>
            </w:pPr>
            <w:r>
              <w:rPr>
                <w:spacing w:val="-5"/>
                <w:sz w:val="24"/>
              </w:rPr>
              <w:t>3.3</w:t>
            </w:r>
          </w:p>
        </w:tc>
        <w:tc>
          <w:tcPr>
            <w:tcW w:w="8441" w:type="dxa"/>
          </w:tcPr>
          <w:p w:rsidR="00527001" w:rsidRDefault="00527001" w:rsidP="00CC5DCE">
            <w:pPr>
              <w:pStyle w:val="TableParagraph"/>
              <w:spacing w:before="35"/>
              <w:ind w:left="329" w:right="98"/>
              <w:jc w:val="both"/>
              <w:rPr>
                <w:sz w:val="24"/>
              </w:rPr>
            </w:pPr>
            <w:r>
              <w:rPr>
                <w:sz w:val="24"/>
              </w:rPr>
              <w:t>###Par###Разработка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перебора(поискнаибольшегообщегоделителядвухнатуральных</w:t>
            </w:r>
            <w:r>
              <w:rPr>
                <w:spacing w:val="-2"/>
                <w:sz w:val="24"/>
              </w:rPr>
              <w:t>чисел,</w:t>
            </w:r>
          </w:p>
          <w:p w:rsidR="00527001" w:rsidRDefault="00527001" w:rsidP="00CC5DCE">
            <w:pPr>
              <w:pStyle w:val="TableParagraph"/>
              <w:spacing w:line="262" w:lineRule="exact"/>
              <w:ind w:left="329"/>
              <w:jc w:val="both"/>
              <w:rPr>
                <w:sz w:val="24"/>
              </w:rPr>
            </w:pPr>
            <w:r>
              <w:rPr>
                <w:sz w:val="24"/>
              </w:rPr>
              <w:t>проверкачислана</w:t>
            </w:r>
            <w:r>
              <w:rPr>
                <w:spacing w:val="-2"/>
                <w:sz w:val="24"/>
              </w:rPr>
              <w:t>простоту)</w:t>
            </w:r>
          </w:p>
        </w:tc>
      </w:tr>
      <w:tr w:rsidR="00527001" w:rsidTr="00CC5DCE">
        <w:trPr>
          <w:trHeight w:val="600"/>
        </w:trPr>
        <w:tc>
          <w:tcPr>
            <w:tcW w:w="917" w:type="dxa"/>
          </w:tcPr>
          <w:p w:rsidR="00527001" w:rsidRDefault="00527001" w:rsidP="00CC5DCE">
            <w:pPr>
              <w:pStyle w:val="TableParagraph"/>
              <w:spacing w:before="179"/>
              <w:ind w:left="231"/>
              <w:jc w:val="center"/>
              <w:rPr>
                <w:sz w:val="24"/>
              </w:rPr>
            </w:pPr>
            <w:r>
              <w:rPr>
                <w:spacing w:val="-5"/>
                <w:sz w:val="24"/>
              </w:rPr>
              <w:t>3.4</w:t>
            </w:r>
          </w:p>
        </w:tc>
        <w:tc>
          <w:tcPr>
            <w:tcW w:w="8441" w:type="dxa"/>
          </w:tcPr>
          <w:p w:rsidR="00527001" w:rsidRDefault="00527001" w:rsidP="00CC5DCE">
            <w:pPr>
              <w:pStyle w:val="TableParagraph"/>
              <w:tabs>
                <w:tab w:val="left" w:pos="2671"/>
                <w:tab w:val="left" w:pos="4138"/>
                <w:tab w:val="left" w:pos="5174"/>
                <w:tab w:val="left" w:pos="6632"/>
                <w:tab w:val="left" w:pos="7740"/>
              </w:tabs>
              <w:spacing w:before="32" w:line="274" w:lineRule="exact"/>
              <w:ind w:left="329" w:right="102"/>
              <w:rPr>
                <w:sz w:val="24"/>
              </w:rPr>
            </w:pPr>
            <w:r>
              <w:rPr>
                <w:spacing w:val="-2"/>
                <w:sz w:val="24"/>
              </w:rPr>
              <w:t>###Par###Обработка</w:t>
            </w:r>
            <w:r>
              <w:rPr>
                <w:sz w:val="24"/>
              </w:rPr>
              <w:tab/>
            </w:r>
            <w:r>
              <w:rPr>
                <w:spacing w:val="-2"/>
                <w:sz w:val="24"/>
              </w:rPr>
              <w:t>символьных</w:t>
            </w:r>
            <w:r>
              <w:rPr>
                <w:sz w:val="24"/>
              </w:rPr>
              <w:tab/>
            </w:r>
            <w:r>
              <w:rPr>
                <w:spacing w:val="-2"/>
                <w:sz w:val="24"/>
              </w:rPr>
              <w:t>данных.</w:t>
            </w:r>
            <w:r>
              <w:rPr>
                <w:sz w:val="24"/>
              </w:rPr>
              <w:tab/>
            </w:r>
            <w:r>
              <w:rPr>
                <w:spacing w:val="-2"/>
                <w:sz w:val="24"/>
              </w:rPr>
              <w:t>Встроенные</w:t>
            </w:r>
            <w:r>
              <w:rPr>
                <w:sz w:val="24"/>
              </w:rPr>
              <w:tab/>
            </w:r>
            <w:r>
              <w:rPr>
                <w:spacing w:val="-2"/>
                <w:sz w:val="24"/>
              </w:rPr>
              <w:t>функции</w:t>
            </w:r>
            <w:r>
              <w:rPr>
                <w:sz w:val="24"/>
              </w:rPr>
              <w:tab/>
            </w:r>
            <w:r>
              <w:rPr>
                <w:spacing w:val="-2"/>
                <w:sz w:val="24"/>
              </w:rPr>
              <w:t xml:space="preserve">языка </w:t>
            </w:r>
            <w:r>
              <w:rPr>
                <w:sz w:val="24"/>
              </w:rPr>
              <w:t>программирования для обработки символьных строк</w:t>
            </w:r>
          </w:p>
        </w:tc>
      </w:tr>
      <w:tr w:rsidR="00527001" w:rsidTr="00CC5DCE">
        <w:trPr>
          <w:trHeight w:val="2529"/>
        </w:trPr>
        <w:tc>
          <w:tcPr>
            <w:tcW w:w="917" w:type="dxa"/>
          </w:tcPr>
          <w:p w:rsidR="00527001" w:rsidRDefault="00527001" w:rsidP="00CC5DCE">
            <w:pPr>
              <w:pStyle w:val="TableParagraph"/>
              <w:rPr>
                <w:b/>
                <w:sz w:val="24"/>
              </w:rPr>
            </w:pPr>
          </w:p>
          <w:p w:rsidR="00527001" w:rsidRDefault="00527001" w:rsidP="00CC5DCE">
            <w:pPr>
              <w:pStyle w:val="TableParagraph"/>
              <w:rPr>
                <w:b/>
                <w:sz w:val="24"/>
              </w:rPr>
            </w:pPr>
          </w:p>
          <w:p w:rsidR="00527001" w:rsidRDefault="00527001" w:rsidP="00CC5DCE">
            <w:pPr>
              <w:pStyle w:val="TableParagraph"/>
              <w:rPr>
                <w:b/>
                <w:sz w:val="24"/>
              </w:rPr>
            </w:pPr>
          </w:p>
          <w:p w:rsidR="00527001" w:rsidRDefault="00527001" w:rsidP="00CC5DCE">
            <w:pPr>
              <w:pStyle w:val="TableParagraph"/>
              <w:spacing w:before="35"/>
              <w:rPr>
                <w:b/>
                <w:sz w:val="24"/>
              </w:rPr>
            </w:pPr>
          </w:p>
          <w:p w:rsidR="00527001" w:rsidRDefault="00527001" w:rsidP="00CC5DCE">
            <w:pPr>
              <w:pStyle w:val="TableParagraph"/>
              <w:ind w:left="231"/>
              <w:jc w:val="center"/>
              <w:rPr>
                <w:sz w:val="24"/>
              </w:rPr>
            </w:pPr>
            <w:r>
              <w:rPr>
                <w:spacing w:val="-5"/>
                <w:sz w:val="24"/>
              </w:rPr>
              <w:t>3.5</w:t>
            </w:r>
          </w:p>
        </w:tc>
        <w:tc>
          <w:tcPr>
            <w:tcW w:w="8441" w:type="dxa"/>
          </w:tcPr>
          <w:p w:rsidR="00527001" w:rsidRDefault="00527001" w:rsidP="00CC5DCE">
            <w:pPr>
              <w:pStyle w:val="TableParagraph"/>
              <w:spacing w:before="35"/>
              <w:ind w:left="329" w:right="99"/>
              <w:jc w:val="both"/>
              <w:rPr>
                <w:sz w:val="24"/>
              </w:rPr>
            </w:pPr>
            <w:r>
              <w:rPr>
                <w:sz w:val="24"/>
              </w:rPr>
              <w:t>###Par###Табличные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массивавобратномпорядке.Сортировкаодномерногомассива.</w:t>
            </w:r>
            <w:r>
              <w:rPr>
                <w:spacing w:val="-2"/>
                <w:sz w:val="24"/>
              </w:rPr>
              <w:t>Простые</w:t>
            </w:r>
          </w:p>
          <w:p w:rsidR="00527001" w:rsidRDefault="00527001" w:rsidP="00CC5DCE">
            <w:pPr>
              <w:pStyle w:val="TableParagraph"/>
              <w:spacing w:line="274" w:lineRule="exact"/>
              <w:ind w:left="329" w:right="105"/>
              <w:jc w:val="both"/>
              <w:rPr>
                <w:sz w:val="24"/>
              </w:rPr>
            </w:pPr>
            <w:r>
              <w:rPr>
                <w:sz w:val="24"/>
              </w:rPr>
              <w:t>методы сортировки (например, метод пузырька, метод выбора, сортировка вставками). Подпрограммы</w:t>
            </w:r>
          </w:p>
        </w:tc>
      </w:tr>
      <w:tr w:rsidR="00527001" w:rsidTr="00CC5DCE">
        <w:trPr>
          <w:trHeight w:val="321"/>
        </w:trPr>
        <w:tc>
          <w:tcPr>
            <w:tcW w:w="917" w:type="dxa"/>
          </w:tcPr>
          <w:p w:rsidR="00527001" w:rsidRDefault="00527001" w:rsidP="00CC5DCE">
            <w:pPr>
              <w:pStyle w:val="TableParagraph"/>
              <w:spacing w:before="35" w:line="266" w:lineRule="exact"/>
              <w:ind w:left="231" w:right="10"/>
              <w:jc w:val="center"/>
              <w:rPr>
                <w:sz w:val="24"/>
              </w:rPr>
            </w:pPr>
            <w:r>
              <w:rPr>
                <w:spacing w:val="-10"/>
                <w:sz w:val="24"/>
              </w:rPr>
              <w:t>4</w:t>
            </w:r>
          </w:p>
        </w:tc>
        <w:tc>
          <w:tcPr>
            <w:tcW w:w="8441" w:type="dxa"/>
          </w:tcPr>
          <w:p w:rsidR="00527001" w:rsidRDefault="00527001" w:rsidP="00CC5DCE">
            <w:pPr>
              <w:pStyle w:val="TableParagraph"/>
              <w:spacing w:before="35" w:line="266" w:lineRule="exact"/>
              <w:ind w:left="329"/>
              <w:rPr>
                <w:sz w:val="24"/>
              </w:rPr>
            </w:pPr>
            <w:r>
              <w:rPr>
                <w:sz w:val="24"/>
              </w:rPr>
              <w:t>###Par###Информационные</w:t>
            </w:r>
            <w:r>
              <w:rPr>
                <w:spacing w:val="-2"/>
                <w:sz w:val="24"/>
              </w:rPr>
              <w:t>технологии</w:t>
            </w:r>
          </w:p>
        </w:tc>
      </w:tr>
      <w:tr w:rsidR="00527001" w:rsidTr="00CC5DCE">
        <w:trPr>
          <w:trHeight w:val="1425"/>
        </w:trPr>
        <w:tc>
          <w:tcPr>
            <w:tcW w:w="917" w:type="dxa"/>
          </w:tcPr>
          <w:p w:rsidR="00527001" w:rsidRDefault="00527001" w:rsidP="00CC5DCE">
            <w:pPr>
              <w:pStyle w:val="TableParagraph"/>
              <w:rPr>
                <w:b/>
                <w:sz w:val="24"/>
              </w:rPr>
            </w:pPr>
          </w:p>
          <w:p w:rsidR="00527001" w:rsidRDefault="00527001" w:rsidP="00CC5DCE">
            <w:pPr>
              <w:pStyle w:val="TableParagraph"/>
              <w:spacing w:before="35"/>
              <w:rPr>
                <w:b/>
                <w:sz w:val="24"/>
              </w:rPr>
            </w:pPr>
          </w:p>
          <w:p w:rsidR="00527001" w:rsidRDefault="00527001" w:rsidP="00CC5DCE">
            <w:pPr>
              <w:pStyle w:val="TableParagraph"/>
              <w:ind w:left="231"/>
              <w:jc w:val="center"/>
              <w:rPr>
                <w:sz w:val="24"/>
              </w:rPr>
            </w:pPr>
            <w:r>
              <w:rPr>
                <w:spacing w:val="-5"/>
                <w:sz w:val="24"/>
              </w:rPr>
              <w:t>4.1</w:t>
            </w:r>
          </w:p>
        </w:tc>
        <w:tc>
          <w:tcPr>
            <w:tcW w:w="8441" w:type="dxa"/>
          </w:tcPr>
          <w:p w:rsidR="00527001" w:rsidRDefault="00527001" w:rsidP="00CC5DCE">
            <w:pPr>
              <w:pStyle w:val="TableParagraph"/>
              <w:spacing w:before="35"/>
              <w:ind w:left="329" w:right="98"/>
              <w:jc w:val="both"/>
              <w:rPr>
                <w:sz w:val="24"/>
              </w:rPr>
            </w:pPr>
            <w:r>
              <w:rPr>
                <w:sz w:val="24"/>
              </w:rPr>
              <w:t>###Par###Анализ данных. Основные задачи анализа данных: прогнозирование, классификация, кластеризация, анализ отклонений. Последовательностьрешениязадачанализаданных:сборпервичныхданных,</w:t>
            </w:r>
          </w:p>
          <w:p w:rsidR="00527001" w:rsidRDefault="00527001" w:rsidP="00CC5DCE">
            <w:pPr>
              <w:pStyle w:val="TableParagraph"/>
              <w:spacing w:line="274" w:lineRule="exact"/>
              <w:ind w:left="329" w:right="98"/>
              <w:jc w:val="both"/>
              <w:rPr>
                <w:sz w:val="24"/>
              </w:rPr>
            </w:pPr>
            <w:r>
              <w:rPr>
                <w:sz w:val="24"/>
              </w:rPr>
              <w:t>очистка и оценка качества данных, выбор и (или) построение модели, преобразование данных, визуализация данных, интерпретация результатов</w:t>
            </w:r>
          </w:p>
        </w:tc>
      </w:tr>
      <w:tr w:rsidR="00527001" w:rsidTr="00CC5DCE">
        <w:trPr>
          <w:trHeight w:val="869"/>
        </w:trPr>
        <w:tc>
          <w:tcPr>
            <w:tcW w:w="917" w:type="dxa"/>
          </w:tcPr>
          <w:p w:rsidR="00527001" w:rsidRDefault="00527001" w:rsidP="00CC5DCE">
            <w:pPr>
              <w:pStyle w:val="TableParagraph"/>
              <w:spacing w:before="33"/>
              <w:rPr>
                <w:b/>
                <w:sz w:val="24"/>
              </w:rPr>
            </w:pPr>
          </w:p>
          <w:p w:rsidR="00527001" w:rsidRDefault="00527001" w:rsidP="00CC5DCE">
            <w:pPr>
              <w:pStyle w:val="TableParagraph"/>
              <w:ind w:left="231"/>
              <w:jc w:val="center"/>
              <w:rPr>
                <w:sz w:val="24"/>
              </w:rPr>
            </w:pPr>
            <w:r>
              <w:rPr>
                <w:spacing w:val="-5"/>
                <w:sz w:val="24"/>
              </w:rPr>
              <w:t>4.2</w:t>
            </w:r>
          </w:p>
        </w:tc>
        <w:tc>
          <w:tcPr>
            <w:tcW w:w="8441" w:type="dxa"/>
          </w:tcPr>
          <w:p w:rsidR="00527001" w:rsidRDefault="00527001" w:rsidP="00CC5DCE">
            <w:pPr>
              <w:pStyle w:val="TableParagraph"/>
              <w:spacing w:before="35"/>
              <w:ind w:left="329"/>
              <w:rPr>
                <w:sz w:val="24"/>
              </w:rPr>
            </w:pPr>
            <w:r>
              <w:rPr>
                <w:sz w:val="24"/>
              </w:rPr>
              <w:t>###Par###Анализданныхспомощьюэлектронныхтаблиц.Вычисление суммы,среднегоарифметического,наибольшегоинаименьшего</w:t>
            </w:r>
            <w:r>
              <w:rPr>
                <w:spacing w:val="-2"/>
                <w:sz w:val="24"/>
              </w:rPr>
              <w:t>значений</w:t>
            </w:r>
          </w:p>
          <w:p w:rsidR="00527001" w:rsidRDefault="00527001" w:rsidP="00CC5DCE">
            <w:pPr>
              <w:pStyle w:val="TableParagraph"/>
              <w:spacing w:line="262" w:lineRule="exact"/>
              <w:ind w:left="329"/>
              <w:rPr>
                <w:sz w:val="24"/>
              </w:rPr>
            </w:pPr>
            <w:r>
              <w:rPr>
                <w:spacing w:val="-2"/>
                <w:sz w:val="24"/>
              </w:rPr>
              <w:t>диапазона</w:t>
            </w:r>
          </w:p>
        </w:tc>
      </w:tr>
      <w:tr w:rsidR="00527001" w:rsidTr="00CC5DCE">
        <w:trPr>
          <w:trHeight w:val="1152"/>
        </w:trPr>
        <w:tc>
          <w:tcPr>
            <w:tcW w:w="917" w:type="dxa"/>
          </w:tcPr>
          <w:p w:rsidR="00527001" w:rsidRDefault="00527001" w:rsidP="00CC5DCE">
            <w:pPr>
              <w:pStyle w:val="TableParagraph"/>
              <w:spacing w:before="176"/>
              <w:rPr>
                <w:b/>
                <w:sz w:val="24"/>
              </w:rPr>
            </w:pPr>
          </w:p>
          <w:p w:rsidR="00527001" w:rsidRDefault="00527001" w:rsidP="00CC5DCE">
            <w:pPr>
              <w:pStyle w:val="TableParagraph"/>
              <w:ind w:left="231"/>
              <w:jc w:val="center"/>
              <w:rPr>
                <w:sz w:val="24"/>
              </w:rPr>
            </w:pPr>
            <w:r>
              <w:rPr>
                <w:spacing w:val="-5"/>
                <w:sz w:val="24"/>
              </w:rPr>
              <w:t>4.3</w:t>
            </w:r>
          </w:p>
        </w:tc>
        <w:tc>
          <w:tcPr>
            <w:tcW w:w="8441" w:type="dxa"/>
          </w:tcPr>
          <w:p w:rsidR="00527001" w:rsidRDefault="00527001" w:rsidP="00CC5DCE">
            <w:pPr>
              <w:pStyle w:val="TableParagraph"/>
              <w:spacing w:before="40"/>
              <w:ind w:left="329" w:right="96"/>
              <w:jc w:val="both"/>
              <w:rPr>
                <w:sz w:val="24"/>
              </w:rPr>
            </w:pPr>
            <w:r>
              <w:rPr>
                <w:sz w:val="24"/>
              </w:rPr>
              <w:t>###Par###Компьютерно-математические модели. Этапы компьютерно- математического моделирования: постановка задачи, разработка модели, тестированиемодели,компьютерныйэксперимент,анализрезультатов</w:t>
            </w:r>
          </w:p>
          <w:p w:rsidR="00527001" w:rsidRDefault="00527001" w:rsidP="00CC5DCE">
            <w:pPr>
              <w:pStyle w:val="TableParagraph"/>
              <w:spacing w:line="264" w:lineRule="exact"/>
              <w:ind w:left="329"/>
              <w:rPr>
                <w:sz w:val="24"/>
              </w:rPr>
            </w:pPr>
            <w:r>
              <w:rPr>
                <w:spacing w:val="-2"/>
                <w:sz w:val="24"/>
              </w:rPr>
              <w:t>моделирования</w:t>
            </w:r>
          </w:p>
        </w:tc>
      </w:tr>
      <w:tr w:rsidR="00527001" w:rsidTr="00CC5DCE">
        <w:trPr>
          <w:trHeight w:val="321"/>
        </w:trPr>
        <w:tc>
          <w:tcPr>
            <w:tcW w:w="917" w:type="dxa"/>
          </w:tcPr>
          <w:p w:rsidR="00527001" w:rsidRDefault="00527001" w:rsidP="00CC5DCE">
            <w:pPr>
              <w:pStyle w:val="TableParagraph"/>
              <w:spacing w:before="35" w:line="266" w:lineRule="exact"/>
              <w:ind w:left="231"/>
              <w:jc w:val="center"/>
              <w:rPr>
                <w:sz w:val="24"/>
              </w:rPr>
            </w:pPr>
            <w:r>
              <w:rPr>
                <w:spacing w:val="-5"/>
                <w:sz w:val="24"/>
              </w:rPr>
              <w:t>4.4</w:t>
            </w:r>
          </w:p>
        </w:tc>
        <w:tc>
          <w:tcPr>
            <w:tcW w:w="8441" w:type="dxa"/>
          </w:tcPr>
          <w:p w:rsidR="00527001" w:rsidRDefault="00527001" w:rsidP="00CC5DCE">
            <w:pPr>
              <w:pStyle w:val="TableParagraph"/>
              <w:spacing w:before="35" w:line="266" w:lineRule="exact"/>
              <w:ind w:left="329"/>
              <w:rPr>
                <w:sz w:val="24"/>
              </w:rPr>
            </w:pPr>
            <w:r>
              <w:rPr>
                <w:sz w:val="24"/>
              </w:rPr>
              <w:t>###Par###Численноерешениеуравненийспомощьюподбора</w:t>
            </w:r>
            <w:r>
              <w:rPr>
                <w:spacing w:val="-2"/>
                <w:sz w:val="24"/>
              </w:rPr>
              <w:t>параметра</w:t>
            </w:r>
          </w:p>
        </w:tc>
      </w:tr>
      <w:tr w:rsidR="00527001" w:rsidTr="00CC5DCE">
        <w:trPr>
          <w:trHeight w:val="1694"/>
        </w:trPr>
        <w:tc>
          <w:tcPr>
            <w:tcW w:w="917" w:type="dxa"/>
          </w:tcPr>
          <w:p w:rsidR="00527001" w:rsidRDefault="00527001" w:rsidP="00CC5DCE">
            <w:pPr>
              <w:pStyle w:val="TableParagraph"/>
              <w:rPr>
                <w:b/>
                <w:sz w:val="24"/>
              </w:rPr>
            </w:pPr>
          </w:p>
          <w:p w:rsidR="00527001" w:rsidRDefault="00527001" w:rsidP="00CC5DCE">
            <w:pPr>
              <w:pStyle w:val="TableParagraph"/>
              <w:spacing w:before="174"/>
              <w:rPr>
                <w:b/>
                <w:sz w:val="24"/>
              </w:rPr>
            </w:pPr>
          </w:p>
          <w:p w:rsidR="00527001" w:rsidRDefault="00527001" w:rsidP="00CC5DCE">
            <w:pPr>
              <w:pStyle w:val="TableParagraph"/>
              <w:ind w:left="231"/>
              <w:jc w:val="center"/>
              <w:rPr>
                <w:sz w:val="24"/>
              </w:rPr>
            </w:pPr>
            <w:r>
              <w:rPr>
                <w:spacing w:val="-5"/>
                <w:sz w:val="24"/>
              </w:rPr>
              <w:t>4.5</w:t>
            </w:r>
          </w:p>
        </w:tc>
        <w:tc>
          <w:tcPr>
            <w:tcW w:w="8441" w:type="dxa"/>
          </w:tcPr>
          <w:p w:rsidR="00527001" w:rsidRDefault="00527001" w:rsidP="00CC5DCE">
            <w:pPr>
              <w:pStyle w:val="TableParagraph"/>
              <w:spacing w:before="35"/>
              <w:ind w:left="329" w:right="95"/>
              <w:jc w:val="both"/>
              <w:rPr>
                <w:sz w:val="24"/>
              </w:rPr>
            </w:pPr>
            <w:r>
              <w:rPr>
                <w:sz w:val="24"/>
              </w:rPr>
              <w:t>###Par###Табличные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фильтрациязаписей.Запросынавыборкуданных.Запросыс</w:t>
            </w:r>
            <w:r>
              <w:rPr>
                <w:spacing w:val="-2"/>
                <w:sz w:val="24"/>
              </w:rPr>
              <w:t>параметрами.</w:t>
            </w:r>
          </w:p>
          <w:p w:rsidR="00527001" w:rsidRDefault="00527001" w:rsidP="00CC5DCE">
            <w:pPr>
              <w:pStyle w:val="TableParagraph"/>
              <w:spacing w:line="278" w:lineRule="exact"/>
              <w:ind w:left="329" w:right="107"/>
              <w:jc w:val="both"/>
              <w:rPr>
                <w:sz w:val="24"/>
              </w:rPr>
            </w:pPr>
            <w:r>
              <w:rPr>
                <w:sz w:val="24"/>
              </w:rPr>
              <w:t>Вычисляемые поля в запросах. Многотабличные базы данных. Типы связей между таблицами. Запросы к многотабличным базам данных</w:t>
            </w:r>
          </w:p>
        </w:tc>
      </w:tr>
    </w:tbl>
    <w:p w:rsidR="00527001" w:rsidRDefault="00527001" w:rsidP="00527001">
      <w:pPr>
        <w:pStyle w:val="TableParagraph"/>
        <w:spacing w:line="278" w:lineRule="exact"/>
        <w:jc w:val="both"/>
        <w:rPr>
          <w:sz w:val="24"/>
        </w:rPr>
        <w:sectPr w:rsidR="00527001" w:rsidSect="00CC5DCE">
          <w:type w:val="continuous"/>
          <w:pgSz w:w="11910" w:h="16390"/>
          <w:pgMar w:top="1120" w:right="227" w:bottom="280" w:left="566" w:header="720" w:footer="720" w:gutter="0"/>
          <w:cols w:space="720"/>
        </w:sectPr>
      </w:pPr>
    </w:p>
    <w:p w:rsidR="00527001" w:rsidRDefault="00527001" w:rsidP="00527001">
      <w:pPr>
        <w:spacing w:before="67" w:line="242" w:lineRule="auto"/>
        <w:ind w:left="1253" w:right="846"/>
        <w:rPr>
          <w:b/>
          <w:sz w:val="24"/>
        </w:rPr>
      </w:pPr>
      <w:r>
        <w:rPr>
          <w:b/>
          <w:sz w:val="24"/>
        </w:rPr>
        <w:t xml:space="preserve">УЧЕБНО-МЕТОДИЧЕСКОЕОБЕСПЕЧЕНИЕОБРАЗОВАТЕЛЬНОГО </w:t>
      </w:r>
      <w:r>
        <w:rPr>
          <w:b/>
          <w:spacing w:val="-2"/>
          <w:sz w:val="24"/>
        </w:rPr>
        <w:t>ПРОЦЕССА</w:t>
      </w:r>
    </w:p>
    <w:p w:rsidR="00527001" w:rsidRDefault="00527001" w:rsidP="00527001">
      <w:pPr>
        <w:spacing w:line="269" w:lineRule="exact"/>
        <w:ind w:left="1253"/>
        <w:rPr>
          <w:b/>
          <w:sz w:val="24"/>
        </w:rPr>
      </w:pPr>
      <w:r>
        <w:rPr>
          <w:b/>
          <w:sz w:val="24"/>
        </w:rPr>
        <w:t>ОБЯЗАТЕЛЬНЫЕУЧЕБНЫЕМАТЕРИАЛЫДЛЯ</w:t>
      </w:r>
      <w:r>
        <w:rPr>
          <w:b/>
          <w:spacing w:val="-2"/>
          <w:sz w:val="24"/>
        </w:rPr>
        <w:t xml:space="preserve"> УЧЕНИКА</w:t>
      </w:r>
    </w:p>
    <w:p w:rsidR="00527001" w:rsidRDefault="00527001" w:rsidP="00823AC8">
      <w:pPr>
        <w:pStyle w:val="a8"/>
        <w:numPr>
          <w:ilvl w:val="0"/>
          <w:numId w:val="43"/>
        </w:numPr>
        <w:tabs>
          <w:tab w:val="left" w:pos="1396"/>
        </w:tabs>
        <w:spacing w:before="1" w:line="237" w:lineRule="auto"/>
        <w:ind w:right="2045" w:firstLine="0"/>
        <w:jc w:val="left"/>
        <w:rPr>
          <w:sz w:val="24"/>
        </w:rPr>
      </w:pPr>
      <w:r>
        <w:rPr>
          <w:sz w:val="24"/>
        </w:rPr>
        <w:t>Информатика.10класс.БосоваЛ.Л.,БосоваА.Ю. Обществосограниченной ответственностью «БИНОМ. Лаборатория знаний»; Акционерное общество</w:t>
      </w:r>
    </w:p>
    <w:p w:rsidR="00527001" w:rsidRDefault="00527001" w:rsidP="00527001">
      <w:pPr>
        <w:pStyle w:val="a5"/>
        <w:spacing w:before="4" w:line="275" w:lineRule="exact"/>
        <w:ind w:left="1253"/>
        <w:jc w:val="left"/>
      </w:pPr>
      <w:r>
        <w:t>«Издательство</w:t>
      </w:r>
      <w:r>
        <w:rPr>
          <w:spacing w:val="-2"/>
        </w:rPr>
        <w:t>«Просвещение»</w:t>
      </w:r>
    </w:p>
    <w:p w:rsidR="00527001" w:rsidRDefault="00527001" w:rsidP="00823AC8">
      <w:pPr>
        <w:pStyle w:val="a8"/>
        <w:numPr>
          <w:ilvl w:val="0"/>
          <w:numId w:val="43"/>
        </w:numPr>
        <w:tabs>
          <w:tab w:val="left" w:pos="1458"/>
        </w:tabs>
        <w:spacing w:line="242" w:lineRule="auto"/>
        <w:ind w:right="1987" w:firstLine="62"/>
        <w:jc w:val="left"/>
        <w:rPr>
          <w:sz w:val="24"/>
        </w:rPr>
      </w:pPr>
      <w:r>
        <w:rPr>
          <w:sz w:val="24"/>
        </w:rPr>
        <w:t>Информатика.11класс.БосоваЛ.Л.,БосоваА.Ю.Обществосограниченной ответственностью «БИНОМ. Лаборатория знаний»; Акционерное общество</w:t>
      </w:r>
    </w:p>
    <w:p w:rsidR="00527001" w:rsidRDefault="00527001" w:rsidP="00527001">
      <w:pPr>
        <w:pStyle w:val="a5"/>
        <w:spacing w:line="271" w:lineRule="exact"/>
        <w:ind w:left="1253"/>
        <w:jc w:val="left"/>
      </w:pPr>
      <w:r>
        <w:t>«Издательство</w:t>
      </w:r>
      <w:r>
        <w:rPr>
          <w:spacing w:val="-2"/>
        </w:rPr>
        <w:t>«Просвещение»</w:t>
      </w:r>
    </w:p>
    <w:p w:rsidR="00527001" w:rsidRDefault="00527001" w:rsidP="00527001">
      <w:pPr>
        <w:pStyle w:val="a5"/>
        <w:ind w:left="0"/>
        <w:jc w:val="left"/>
      </w:pPr>
    </w:p>
    <w:p w:rsidR="00527001" w:rsidRDefault="00527001" w:rsidP="00527001">
      <w:pPr>
        <w:pStyle w:val="a5"/>
        <w:spacing w:before="40"/>
        <w:ind w:left="0"/>
        <w:jc w:val="left"/>
      </w:pPr>
    </w:p>
    <w:p w:rsidR="00527001" w:rsidRDefault="00527001" w:rsidP="00527001">
      <w:pPr>
        <w:pStyle w:val="4"/>
        <w:spacing w:line="272" w:lineRule="exact"/>
      </w:pPr>
      <w:r>
        <w:t>МЕТОДИЧЕСКИЕМАТЕРИАЛЫДЛЯ</w:t>
      </w:r>
      <w:r>
        <w:rPr>
          <w:spacing w:val="-2"/>
        </w:rPr>
        <w:t>УЧИТЕЛЯ</w:t>
      </w:r>
    </w:p>
    <w:p w:rsidR="002D38A2" w:rsidRDefault="00527001" w:rsidP="00527001">
      <w:pPr>
        <w:pStyle w:val="a5"/>
        <w:spacing w:before="4"/>
        <w:ind w:right="847" w:firstLine="600"/>
      </w:pPr>
      <w:r>
        <w:t xml:space="preserve">Информатика. Базовый уровень. 10-11 классы. Методическое пособие </w:t>
      </w:r>
      <w:r>
        <w:rPr>
          <w:spacing w:val="-2"/>
        </w:rPr>
        <w:t xml:space="preserve">https://prosv.ru/product/informatika-bazovii-uroven-10-11-klassi-metodicheskoe- </w:t>
      </w:r>
      <w:r>
        <w:t>posobie02/?utm_source=yandex.ruutm_medium=orga</w:t>
      </w: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2D38A2" w:rsidRDefault="002D38A2" w:rsidP="0089052B">
      <w:pPr>
        <w:pStyle w:val="Heading4"/>
        <w:spacing w:line="240" w:lineRule="atLeast"/>
        <w:ind w:left="853" w:right="447"/>
        <w:jc w:val="center"/>
        <w:rPr>
          <w:sz w:val="22"/>
          <w:szCs w:val="22"/>
        </w:rPr>
      </w:pP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F5138C" w:rsidP="0089052B">
      <w:pPr>
        <w:pStyle w:val="a5"/>
        <w:spacing w:line="240" w:lineRule="atLeast"/>
        <w:ind w:left="0"/>
        <w:jc w:val="left"/>
        <w:rPr>
          <w:sz w:val="22"/>
          <w:szCs w:val="22"/>
        </w:rPr>
      </w:pPr>
    </w:p>
    <w:p w:rsidR="00F5138C" w:rsidRPr="0089052B" w:rsidRDefault="00F5138C" w:rsidP="0089052B">
      <w:pPr>
        <w:pStyle w:val="a5"/>
        <w:spacing w:line="240" w:lineRule="atLeast"/>
        <w:ind w:left="0"/>
        <w:jc w:val="left"/>
        <w:rPr>
          <w:sz w:val="22"/>
          <w:szCs w:val="22"/>
        </w:rPr>
      </w:pPr>
    </w:p>
    <w:p w:rsidR="00F5138C" w:rsidRPr="0089052B" w:rsidRDefault="00F5138C" w:rsidP="0089052B">
      <w:pPr>
        <w:pStyle w:val="a5"/>
        <w:spacing w:line="240" w:lineRule="atLeast"/>
        <w:ind w:left="0"/>
        <w:jc w:val="left"/>
        <w:rPr>
          <w:sz w:val="22"/>
          <w:szCs w:val="22"/>
        </w:rPr>
      </w:pPr>
    </w:p>
    <w:p w:rsidR="00F5138C" w:rsidRPr="0089052B" w:rsidRDefault="009100A2" w:rsidP="0089052B">
      <w:pPr>
        <w:spacing w:line="240" w:lineRule="atLeast"/>
        <w:ind w:left="1700"/>
        <w:rPr>
          <w:b/>
        </w:rPr>
      </w:pPr>
      <w:r w:rsidRPr="0089052B">
        <w:rPr>
          <w:b/>
        </w:rPr>
        <w:t>Рабочаяпрограмма побиологии10-11</w:t>
      </w:r>
      <w:r w:rsidRPr="0089052B">
        <w:rPr>
          <w:b/>
          <w:spacing w:val="-2"/>
        </w:rPr>
        <w:t>класс</w:t>
      </w:r>
    </w:p>
    <w:p w:rsidR="00F5138C" w:rsidRPr="0089052B" w:rsidRDefault="00F5138C" w:rsidP="0089052B">
      <w:pPr>
        <w:pStyle w:val="a5"/>
        <w:spacing w:line="240" w:lineRule="atLeast"/>
        <w:ind w:left="0"/>
        <w:jc w:val="left"/>
        <w:rPr>
          <w:b/>
          <w:sz w:val="22"/>
          <w:szCs w:val="22"/>
        </w:rPr>
      </w:pPr>
    </w:p>
    <w:p w:rsidR="00F5138C" w:rsidRPr="0089052B" w:rsidRDefault="00F5138C" w:rsidP="0089052B">
      <w:pPr>
        <w:pStyle w:val="a5"/>
        <w:spacing w:line="240" w:lineRule="atLeast"/>
        <w:ind w:left="0"/>
        <w:jc w:val="left"/>
        <w:rPr>
          <w:b/>
          <w:sz w:val="22"/>
          <w:szCs w:val="22"/>
        </w:rPr>
      </w:pPr>
    </w:p>
    <w:p w:rsidR="00F5138C" w:rsidRPr="0089052B" w:rsidRDefault="009100A2" w:rsidP="0089052B">
      <w:pPr>
        <w:pStyle w:val="Heading4"/>
        <w:spacing w:line="240" w:lineRule="atLeast"/>
        <w:ind w:left="1700"/>
        <w:rPr>
          <w:sz w:val="22"/>
          <w:szCs w:val="22"/>
        </w:rPr>
      </w:pPr>
      <w:r w:rsidRPr="0089052B">
        <w:rPr>
          <w:sz w:val="22"/>
          <w:szCs w:val="22"/>
        </w:rPr>
        <w:t>ПОЯСНИТЕЛЬНАЯ</w:t>
      </w:r>
      <w:r w:rsidRPr="0089052B">
        <w:rPr>
          <w:spacing w:val="-2"/>
          <w:sz w:val="22"/>
          <w:szCs w:val="22"/>
        </w:rPr>
        <w:t>ЗАПИСКА</w:t>
      </w:r>
    </w:p>
    <w:p w:rsidR="00F5138C" w:rsidRPr="0089052B" w:rsidRDefault="00F5138C" w:rsidP="0089052B">
      <w:pPr>
        <w:pStyle w:val="a5"/>
        <w:spacing w:line="240" w:lineRule="atLeast"/>
        <w:ind w:left="0"/>
        <w:jc w:val="left"/>
        <w:rPr>
          <w:b/>
          <w:sz w:val="22"/>
          <w:szCs w:val="22"/>
        </w:rPr>
      </w:pPr>
    </w:p>
    <w:p w:rsidR="00F5138C" w:rsidRPr="0089052B" w:rsidRDefault="00F5138C" w:rsidP="0089052B">
      <w:pPr>
        <w:pStyle w:val="a5"/>
        <w:spacing w:line="240" w:lineRule="atLeast"/>
        <w:ind w:left="0"/>
        <w:jc w:val="left"/>
        <w:rPr>
          <w:b/>
          <w:sz w:val="22"/>
          <w:szCs w:val="22"/>
        </w:rPr>
      </w:pPr>
    </w:p>
    <w:p w:rsidR="00F5138C" w:rsidRPr="0089052B" w:rsidRDefault="009100A2" w:rsidP="0089052B">
      <w:pPr>
        <w:pStyle w:val="a5"/>
        <w:spacing w:line="240" w:lineRule="atLeast"/>
        <w:ind w:right="851" w:firstLine="566"/>
        <w:rPr>
          <w:sz w:val="22"/>
          <w:szCs w:val="22"/>
        </w:rPr>
      </w:pPr>
      <w:r w:rsidRPr="0089052B">
        <w:rPr>
          <w:sz w:val="22"/>
          <w:szCs w:val="22"/>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общества.Согласноназваннымположениям,определеныосновныефункциипрограммыпо биологии и её структура.</w:t>
      </w:r>
    </w:p>
    <w:p w:rsidR="00F5138C" w:rsidRPr="0089052B" w:rsidRDefault="009100A2" w:rsidP="0089052B">
      <w:pPr>
        <w:pStyle w:val="a5"/>
        <w:spacing w:line="240" w:lineRule="atLeast"/>
        <w:ind w:right="848" w:firstLine="566"/>
        <w:rPr>
          <w:sz w:val="22"/>
          <w:szCs w:val="22"/>
        </w:rPr>
      </w:pPr>
      <w:r w:rsidRPr="0089052B">
        <w:rPr>
          <w:sz w:val="22"/>
          <w:szCs w:val="22"/>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F5138C" w:rsidRPr="0089052B" w:rsidRDefault="009100A2" w:rsidP="0089052B">
      <w:pPr>
        <w:pStyle w:val="a5"/>
        <w:spacing w:line="240" w:lineRule="atLeast"/>
        <w:ind w:right="852" w:firstLine="566"/>
        <w:rPr>
          <w:sz w:val="22"/>
          <w:szCs w:val="22"/>
        </w:rPr>
      </w:pPr>
      <w:r w:rsidRPr="0089052B">
        <w:rPr>
          <w:sz w:val="22"/>
          <w:szCs w:val="22"/>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5" w:firstLine="566"/>
        <w:rPr>
          <w:sz w:val="22"/>
          <w:szCs w:val="22"/>
        </w:rPr>
      </w:pPr>
      <w:r w:rsidRPr="0089052B">
        <w:rPr>
          <w:sz w:val="22"/>
          <w:szCs w:val="22"/>
        </w:rP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природнойсреде.Поэтомунарядусизучениемобщебиологическихтеорий,атакжезнаний о строении живых систем разного ранга и сущности основных протекающих в них процессоввпрограммепобиологииуделеновниманиеиспользованиюполученныхзнаний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однойиз актуальныхзадач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F5138C" w:rsidRPr="0089052B" w:rsidRDefault="009100A2" w:rsidP="0089052B">
      <w:pPr>
        <w:pStyle w:val="a5"/>
        <w:spacing w:line="240" w:lineRule="atLeast"/>
        <w:ind w:right="841" w:firstLine="566"/>
        <w:rPr>
          <w:sz w:val="22"/>
          <w:szCs w:val="22"/>
        </w:rPr>
      </w:pPr>
      <w:r w:rsidRPr="0089052B">
        <w:rPr>
          <w:sz w:val="22"/>
          <w:szCs w:val="22"/>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знанияо живой природе, еёотличительных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F5138C" w:rsidRPr="0089052B" w:rsidRDefault="009100A2" w:rsidP="0089052B">
      <w:pPr>
        <w:pStyle w:val="a5"/>
        <w:spacing w:line="240" w:lineRule="atLeast"/>
        <w:ind w:right="845" w:firstLine="566"/>
        <w:rPr>
          <w:sz w:val="22"/>
          <w:szCs w:val="22"/>
        </w:rPr>
      </w:pPr>
      <w:r w:rsidRPr="0089052B">
        <w:rPr>
          <w:sz w:val="22"/>
          <w:szCs w:val="22"/>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биологииобеспечиваетусловиядляформированияинтеллектуальных,коммуникационных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физики,химииигеографии.Названныеположенияопредназначенииучебного</w:t>
      </w:r>
      <w:r w:rsidRPr="0089052B">
        <w:rPr>
          <w:spacing w:val="-2"/>
          <w:sz w:val="22"/>
          <w:szCs w:val="22"/>
        </w:rPr>
        <w:t>предмета</w:t>
      </w:r>
    </w:p>
    <w:p w:rsidR="00F5138C" w:rsidRPr="0089052B" w:rsidRDefault="009100A2" w:rsidP="0089052B">
      <w:pPr>
        <w:pStyle w:val="a5"/>
        <w:spacing w:line="240" w:lineRule="atLeast"/>
        <w:ind w:right="854"/>
        <w:rPr>
          <w:sz w:val="22"/>
          <w:szCs w:val="22"/>
        </w:rPr>
      </w:pPr>
      <w:r w:rsidRPr="0089052B">
        <w:rPr>
          <w:sz w:val="22"/>
          <w:szCs w:val="22"/>
        </w:rPr>
        <w:t>«Биология»составилиосновудляопределенияподходовкотборуи структурированиюего содержания, представленного в программе по биологии.</w:t>
      </w:r>
    </w:p>
    <w:p w:rsidR="00F5138C" w:rsidRPr="0089052B" w:rsidRDefault="009100A2" w:rsidP="0089052B">
      <w:pPr>
        <w:pStyle w:val="a5"/>
        <w:spacing w:line="240" w:lineRule="atLeast"/>
        <w:ind w:right="844" w:firstLine="566"/>
        <w:rPr>
          <w:sz w:val="22"/>
          <w:szCs w:val="22"/>
        </w:rPr>
      </w:pPr>
      <w:r w:rsidRPr="0089052B">
        <w:rPr>
          <w:sz w:val="22"/>
          <w:szCs w:val="22"/>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F5138C" w:rsidRPr="0089052B" w:rsidRDefault="009100A2" w:rsidP="0089052B">
      <w:pPr>
        <w:pStyle w:val="a5"/>
        <w:spacing w:line="240" w:lineRule="atLeast"/>
        <w:ind w:right="847" w:firstLine="566"/>
        <w:rPr>
          <w:sz w:val="22"/>
          <w:szCs w:val="22"/>
        </w:rPr>
      </w:pPr>
      <w:r w:rsidRPr="0089052B">
        <w:rPr>
          <w:sz w:val="22"/>
          <w:szCs w:val="22"/>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живойприроды,оеёуровневойорганизациииэволюции.Всоответствиисэтимвструктуре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F5138C" w:rsidRPr="0089052B" w:rsidRDefault="009100A2" w:rsidP="0089052B">
      <w:pPr>
        <w:pStyle w:val="a5"/>
        <w:spacing w:line="240" w:lineRule="atLeast"/>
        <w:ind w:right="843" w:firstLine="566"/>
        <w:rPr>
          <w:sz w:val="22"/>
          <w:szCs w:val="22"/>
        </w:rPr>
      </w:pPr>
      <w:r w:rsidRPr="0089052B">
        <w:rPr>
          <w:sz w:val="22"/>
          <w:szCs w:val="22"/>
        </w:rPr>
        <w:t>Цель изучения учебного предмета «Биология» на базовом уровне – овладение обучающимисязнаниямиоструктурно-функциональнойорганизацииживыхсистем</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5"/>
        <w:rPr>
          <w:sz w:val="22"/>
          <w:szCs w:val="22"/>
        </w:rPr>
      </w:pPr>
      <w:r w:rsidRPr="0089052B">
        <w:rPr>
          <w:sz w:val="22"/>
          <w:szCs w:val="22"/>
        </w:rPr>
        <w:t>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F5138C" w:rsidRPr="0089052B" w:rsidRDefault="009100A2" w:rsidP="0089052B">
      <w:pPr>
        <w:pStyle w:val="a5"/>
        <w:spacing w:line="240" w:lineRule="atLeast"/>
        <w:ind w:right="853" w:firstLine="566"/>
        <w:rPr>
          <w:sz w:val="22"/>
          <w:szCs w:val="22"/>
        </w:rPr>
      </w:pPr>
      <w:r w:rsidRPr="0089052B">
        <w:rPr>
          <w:sz w:val="22"/>
          <w:szCs w:val="22"/>
        </w:rPr>
        <w:t>Достижение цели изучения учебного предмета «Биология» на базовом уровне обеспечивается решением следующих задач:</w:t>
      </w:r>
    </w:p>
    <w:p w:rsidR="00F5138C" w:rsidRPr="0089052B" w:rsidRDefault="009100A2" w:rsidP="0089052B">
      <w:pPr>
        <w:pStyle w:val="a5"/>
        <w:spacing w:line="240" w:lineRule="atLeast"/>
        <w:ind w:right="842" w:firstLine="566"/>
        <w:rPr>
          <w:sz w:val="22"/>
          <w:szCs w:val="22"/>
        </w:rPr>
      </w:pPr>
      <w:r w:rsidRPr="0089052B">
        <w:rPr>
          <w:sz w:val="22"/>
          <w:szCs w:val="22"/>
        </w:rPr>
        <w:t>освоениеобучающимисясистемызнанийобиологическихтеориях,учениях,законах,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F5138C" w:rsidRPr="0089052B" w:rsidRDefault="009100A2" w:rsidP="0089052B">
      <w:pPr>
        <w:pStyle w:val="a5"/>
        <w:spacing w:line="240" w:lineRule="atLeast"/>
        <w:ind w:right="854" w:firstLine="566"/>
        <w:rPr>
          <w:sz w:val="22"/>
          <w:szCs w:val="22"/>
        </w:rPr>
      </w:pPr>
      <w:r w:rsidRPr="0089052B">
        <w:rPr>
          <w:sz w:val="22"/>
          <w:szCs w:val="22"/>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F5138C" w:rsidRPr="0089052B" w:rsidRDefault="009100A2" w:rsidP="0089052B">
      <w:pPr>
        <w:pStyle w:val="a5"/>
        <w:spacing w:line="240" w:lineRule="atLeast"/>
        <w:ind w:right="851" w:firstLine="566"/>
        <w:rPr>
          <w:sz w:val="22"/>
          <w:szCs w:val="22"/>
        </w:rPr>
      </w:pPr>
      <w:r w:rsidRPr="0089052B">
        <w:rPr>
          <w:sz w:val="22"/>
          <w:szCs w:val="22"/>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F5138C" w:rsidRPr="0089052B" w:rsidRDefault="009100A2" w:rsidP="0089052B">
      <w:pPr>
        <w:pStyle w:val="a5"/>
        <w:spacing w:line="240" w:lineRule="atLeast"/>
        <w:ind w:right="854" w:firstLine="566"/>
        <w:rPr>
          <w:sz w:val="22"/>
          <w:szCs w:val="22"/>
        </w:rPr>
      </w:pPr>
      <w:r w:rsidRPr="0089052B">
        <w:rPr>
          <w:sz w:val="22"/>
          <w:szCs w:val="22"/>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F5138C" w:rsidRPr="0089052B" w:rsidRDefault="009100A2" w:rsidP="0089052B">
      <w:pPr>
        <w:pStyle w:val="a5"/>
        <w:spacing w:line="240" w:lineRule="atLeast"/>
        <w:ind w:right="851" w:firstLine="566"/>
        <w:rPr>
          <w:sz w:val="22"/>
          <w:szCs w:val="22"/>
        </w:rPr>
      </w:pPr>
      <w:r w:rsidRPr="0089052B">
        <w:rPr>
          <w:sz w:val="22"/>
          <w:szCs w:val="22"/>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F5138C" w:rsidRPr="0089052B" w:rsidRDefault="009100A2" w:rsidP="0089052B">
      <w:pPr>
        <w:pStyle w:val="a5"/>
        <w:spacing w:line="240" w:lineRule="atLeast"/>
        <w:ind w:right="851" w:firstLine="566"/>
        <w:rPr>
          <w:sz w:val="22"/>
          <w:szCs w:val="22"/>
        </w:rPr>
      </w:pPr>
      <w:r w:rsidRPr="0089052B">
        <w:rPr>
          <w:sz w:val="22"/>
          <w:szCs w:val="22"/>
        </w:rPr>
        <w:t>осознание ценности биологических знаний для повышения уровня экологической культуры, для формирования научного мировоззрения;</w:t>
      </w:r>
    </w:p>
    <w:p w:rsidR="00F5138C" w:rsidRPr="0089052B" w:rsidRDefault="009100A2" w:rsidP="0089052B">
      <w:pPr>
        <w:pStyle w:val="a5"/>
        <w:spacing w:line="240" w:lineRule="atLeast"/>
        <w:ind w:right="849" w:firstLine="566"/>
        <w:rPr>
          <w:sz w:val="22"/>
          <w:szCs w:val="22"/>
        </w:rPr>
      </w:pPr>
      <w:r w:rsidRPr="0089052B">
        <w:rPr>
          <w:sz w:val="22"/>
          <w:szCs w:val="22"/>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F5138C" w:rsidRPr="0089052B" w:rsidRDefault="009100A2" w:rsidP="0089052B">
      <w:pPr>
        <w:pStyle w:val="a5"/>
        <w:spacing w:line="240" w:lineRule="atLeast"/>
        <w:ind w:right="847" w:firstLine="566"/>
        <w:rPr>
          <w:sz w:val="22"/>
          <w:szCs w:val="22"/>
        </w:rPr>
      </w:pPr>
      <w:r w:rsidRPr="0089052B">
        <w:rPr>
          <w:sz w:val="22"/>
          <w:szCs w:val="22"/>
        </w:rPr>
        <w:t>В системе среднего общего образования «Биология», изучаемая на базовом уровне, являетсяобязательнымучебнымпредметом,входящимвсоставпредметнойобласти</w:t>
      </w:r>
    </w:p>
    <w:p w:rsidR="00F5138C" w:rsidRPr="0089052B" w:rsidRDefault="009100A2" w:rsidP="0089052B">
      <w:pPr>
        <w:pStyle w:val="a5"/>
        <w:spacing w:line="240" w:lineRule="atLeast"/>
        <w:rPr>
          <w:sz w:val="22"/>
          <w:szCs w:val="22"/>
        </w:rPr>
      </w:pPr>
      <w:r w:rsidRPr="0089052B">
        <w:rPr>
          <w:sz w:val="22"/>
          <w:szCs w:val="22"/>
        </w:rPr>
        <w:t>«Естественно-научные</w:t>
      </w:r>
      <w:r w:rsidRPr="0089052B">
        <w:rPr>
          <w:spacing w:val="-2"/>
          <w:sz w:val="22"/>
          <w:szCs w:val="22"/>
        </w:rPr>
        <w:t>предметы».</w:t>
      </w:r>
    </w:p>
    <w:p w:rsidR="00F5138C" w:rsidRPr="0089052B" w:rsidRDefault="009100A2" w:rsidP="0089052B">
      <w:pPr>
        <w:pStyle w:val="a5"/>
        <w:spacing w:line="240" w:lineRule="atLeast"/>
        <w:ind w:right="853" w:firstLine="566"/>
        <w:rPr>
          <w:sz w:val="22"/>
          <w:szCs w:val="22"/>
        </w:rPr>
      </w:pPr>
      <w:r w:rsidRPr="0089052B">
        <w:rPr>
          <w:sz w:val="22"/>
          <w:szCs w:val="22"/>
        </w:rPr>
        <w:t>Дляизучениябиологиинабазовомуровнесреднегообщегообразованияотводится68 часов: в 10 классе – 34 часа (1 час в неделю), в 11 классе – 34 часа (1 час в неделю).</w:t>
      </w:r>
    </w:p>
    <w:p w:rsidR="00F5138C" w:rsidRPr="0089052B" w:rsidRDefault="009100A2" w:rsidP="0089052B">
      <w:pPr>
        <w:pStyle w:val="Heading4"/>
        <w:spacing w:line="240" w:lineRule="atLeast"/>
        <w:ind w:left="1700"/>
        <w:rPr>
          <w:sz w:val="22"/>
          <w:szCs w:val="22"/>
        </w:rPr>
      </w:pPr>
      <w:r w:rsidRPr="0089052B">
        <w:rPr>
          <w:sz w:val="22"/>
          <w:szCs w:val="22"/>
        </w:rPr>
        <w:t>СОДЕРЖАНИЕ</w:t>
      </w:r>
      <w:r w:rsidRPr="0089052B">
        <w:rPr>
          <w:spacing w:val="-2"/>
          <w:sz w:val="22"/>
          <w:szCs w:val="22"/>
        </w:rPr>
        <w:t>ОБУЧЕНИЯ</w:t>
      </w:r>
    </w:p>
    <w:p w:rsidR="00F5138C" w:rsidRPr="0089052B" w:rsidRDefault="00F5138C" w:rsidP="0089052B">
      <w:pPr>
        <w:pStyle w:val="a5"/>
        <w:spacing w:line="240" w:lineRule="atLeast"/>
        <w:ind w:left="0"/>
        <w:jc w:val="left"/>
        <w:rPr>
          <w:b/>
          <w:sz w:val="22"/>
          <w:szCs w:val="22"/>
        </w:rPr>
      </w:pPr>
    </w:p>
    <w:p w:rsidR="00F5138C" w:rsidRPr="0089052B" w:rsidRDefault="00F5138C" w:rsidP="0089052B">
      <w:pPr>
        <w:pStyle w:val="a5"/>
        <w:spacing w:line="240" w:lineRule="atLeast"/>
        <w:ind w:left="0"/>
        <w:jc w:val="left"/>
        <w:rPr>
          <w:b/>
          <w:sz w:val="22"/>
          <w:szCs w:val="22"/>
        </w:rPr>
      </w:pPr>
    </w:p>
    <w:p w:rsidR="00F5138C" w:rsidRPr="0089052B" w:rsidRDefault="009100A2" w:rsidP="00823AC8">
      <w:pPr>
        <w:pStyle w:val="a8"/>
        <w:numPr>
          <w:ilvl w:val="0"/>
          <w:numId w:val="17"/>
        </w:numPr>
        <w:tabs>
          <w:tab w:val="left" w:pos="2002"/>
        </w:tabs>
        <w:spacing w:line="240" w:lineRule="atLeast"/>
        <w:ind w:hanging="302"/>
        <w:rPr>
          <w:b/>
        </w:rPr>
      </w:pPr>
      <w:r w:rsidRPr="0089052B">
        <w:rPr>
          <w:b/>
          <w:spacing w:val="-2"/>
        </w:rPr>
        <w:t>КЛАСС</w:t>
      </w:r>
    </w:p>
    <w:p w:rsidR="00F5138C" w:rsidRPr="0089052B" w:rsidRDefault="00F5138C" w:rsidP="0089052B">
      <w:pPr>
        <w:pStyle w:val="a5"/>
        <w:spacing w:line="240" w:lineRule="atLeast"/>
        <w:ind w:left="0"/>
        <w:jc w:val="left"/>
        <w:rPr>
          <w:b/>
          <w:sz w:val="22"/>
          <w:szCs w:val="22"/>
        </w:rPr>
      </w:pPr>
    </w:p>
    <w:p w:rsidR="00F5138C" w:rsidRPr="0089052B" w:rsidRDefault="00F5138C" w:rsidP="0089052B">
      <w:pPr>
        <w:pStyle w:val="a5"/>
        <w:spacing w:line="240" w:lineRule="atLeast"/>
        <w:ind w:left="0"/>
        <w:jc w:val="left"/>
        <w:rPr>
          <w:b/>
          <w:sz w:val="22"/>
          <w:szCs w:val="22"/>
        </w:rPr>
      </w:pPr>
    </w:p>
    <w:p w:rsidR="00F5138C" w:rsidRPr="0089052B" w:rsidRDefault="009100A2" w:rsidP="0089052B">
      <w:pPr>
        <w:pStyle w:val="Heading5"/>
        <w:spacing w:line="240" w:lineRule="atLeast"/>
        <w:ind w:left="1700"/>
        <w:jc w:val="left"/>
        <w:rPr>
          <w:sz w:val="22"/>
          <w:szCs w:val="22"/>
        </w:rPr>
      </w:pPr>
      <w:r w:rsidRPr="0089052B">
        <w:rPr>
          <w:sz w:val="22"/>
          <w:szCs w:val="22"/>
        </w:rPr>
        <w:t>Тема1.Биологиякак</w:t>
      </w:r>
      <w:r w:rsidRPr="0089052B">
        <w:rPr>
          <w:spacing w:val="-2"/>
          <w:sz w:val="22"/>
          <w:szCs w:val="22"/>
        </w:rPr>
        <w:t>наука.</w:t>
      </w:r>
    </w:p>
    <w:p w:rsidR="00F5138C" w:rsidRPr="0089052B" w:rsidRDefault="009100A2" w:rsidP="0089052B">
      <w:pPr>
        <w:pStyle w:val="a5"/>
        <w:spacing w:line="240" w:lineRule="atLeast"/>
        <w:ind w:right="857" w:firstLine="566"/>
        <w:rPr>
          <w:sz w:val="22"/>
          <w:szCs w:val="22"/>
        </w:rPr>
      </w:pPr>
      <w:r w:rsidRPr="0089052B">
        <w:rPr>
          <w:sz w:val="22"/>
          <w:szCs w:val="22"/>
        </w:rPr>
        <w:t>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w:t>
      </w:r>
    </w:p>
    <w:p w:rsidR="00F5138C" w:rsidRPr="0089052B" w:rsidRDefault="009100A2" w:rsidP="0089052B">
      <w:pPr>
        <w:pStyle w:val="a5"/>
        <w:spacing w:line="240" w:lineRule="atLeast"/>
        <w:ind w:right="858" w:firstLine="566"/>
        <w:rPr>
          <w:sz w:val="22"/>
          <w:szCs w:val="22"/>
        </w:rPr>
      </w:pPr>
      <w:r w:rsidRPr="0089052B">
        <w:rPr>
          <w:sz w:val="22"/>
          <w:szCs w:val="22"/>
        </w:rPr>
        <w:t>Методы познания живой природы (наблюдение, эксперимент, описание, измерение, классификация, моделирование, статистическая обработка данных).</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Heading5"/>
        <w:spacing w:line="240" w:lineRule="atLeast"/>
        <w:ind w:left="1700"/>
        <w:jc w:val="left"/>
        <w:rPr>
          <w:sz w:val="22"/>
          <w:szCs w:val="22"/>
        </w:rPr>
      </w:pPr>
      <w:r w:rsidRPr="0089052B">
        <w:rPr>
          <w:spacing w:val="-2"/>
          <w:sz w:val="22"/>
          <w:szCs w:val="22"/>
        </w:rPr>
        <w:t>Демонстрации:</w:t>
      </w:r>
    </w:p>
    <w:p w:rsidR="00F5138C" w:rsidRPr="0089052B" w:rsidRDefault="009100A2" w:rsidP="0089052B">
      <w:pPr>
        <w:pStyle w:val="a5"/>
        <w:spacing w:line="240" w:lineRule="atLeast"/>
        <w:ind w:left="1700" w:right="1769"/>
        <w:jc w:val="left"/>
        <w:rPr>
          <w:sz w:val="22"/>
          <w:szCs w:val="22"/>
        </w:rPr>
      </w:pPr>
      <w:r w:rsidRPr="0089052B">
        <w:rPr>
          <w:sz w:val="22"/>
          <w:szCs w:val="22"/>
        </w:rPr>
        <w:t>Портреты:Ч.Дарвин,Г.Мендель,Н.К.Кольцов,Дж.УотсониФ.Крик. Таблицы и схемы: «Методы познания живой природы».</w:t>
      </w:r>
    </w:p>
    <w:p w:rsidR="00F5138C" w:rsidRPr="0089052B" w:rsidRDefault="009100A2" w:rsidP="0089052B">
      <w:pPr>
        <w:pStyle w:val="Heading5"/>
        <w:spacing w:line="240" w:lineRule="atLeast"/>
        <w:ind w:left="1700"/>
        <w:jc w:val="left"/>
        <w:rPr>
          <w:sz w:val="22"/>
          <w:szCs w:val="22"/>
        </w:rPr>
      </w:pPr>
      <w:r w:rsidRPr="0089052B">
        <w:rPr>
          <w:sz w:val="22"/>
          <w:szCs w:val="22"/>
        </w:rPr>
        <w:t>Лабораторныеипрактические</w:t>
      </w:r>
      <w:r w:rsidRPr="0089052B">
        <w:rPr>
          <w:spacing w:val="-2"/>
          <w:sz w:val="22"/>
          <w:szCs w:val="22"/>
        </w:rPr>
        <w:t>работы:</w:t>
      </w:r>
    </w:p>
    <w:p w:rsidR="00F5138C" w:rsidRPr="0089052B" w:rsidRDefault="009100A2" w:rsidP="0089052B">
      <w:pPr>
        <w:pStyle w:val="a5"/>
        <w:spacing w:line="240" w:lineRule="atLeast"/>
        <w:ind w:firstLine="566"/>
        <w:jc w:val="left"/>
        <w:rPr>
          <w:sz w:val="22"/>
          <w:szCs w:val="22"/>
        </w:rPr>
      </w:pPr>
      <w:r w:rsidRPr="0089052B">
        <w:rPr>
          <w:sz w:val="22"/>
          <w:szCs w:val="22"/>
        </w:rPr>
        <w:t>Практическаяработа №1.«Использованиеразличныхметодовприизучениибиологических объектов».</w:t>
      </w:r>
    </w:p>
    <w:p w:rsidR="00F5138C" w:rsidRPr="0089052B" w:rsidRDefault="009100A2" w:rsidP="0089052B">
      <w:pPr>
        <w:pStyle w:val="Heading5"/>
        <w:spacing w:line="240" w:lineRule="atLeast"/>
        <w:ind w:left="1700"/>
        <w:jc w:val="left"/>
        <w:rPr>
          <w:sz w:val="22"/>
          <w:szCs w:val="22"/>
        </w:rPr>
      </w:pPr>
      <w:r w:rsidRPr="0089052B">
        <w:rPr>
          <w:sz w:val="22"/>
          <w:szCs w:val="22"/>
        </w:rPr>
        <w:t>Тема2.Живыесистемыиих</w:t>
      </w:r>
      <w:r w:rsidRPr="0089052B">
        <w:rPr>
          <w:spacing w:val="-2"/>
          <w:sz w:val="22"/>
          <w:szCs w:val="22"/>
        </w:rPr>
        <w:t>организация.</w:t>
      </w:r>
    </w:p>
    <w:p w:rsidR="00F5138C" w:rsidRPr="0089052B" w:rsidRDefault="009100A2" w:rsidP="0089052B">
      <w:pPr>
        <w:pStyle w:val="a5"/>
        <w:spacing w:line="240" w:lineRule="atLeast"/>
        <w:ind w:right="854" w:firstLine="566"/>
        <w:rPr>
          <w:sz w:val="22"/>
          <w:szCs w:val="22"/>
        </w:rPr>
      </w:pPr>
      <w:r w:rsidRPr="0089052B">
        <w:rPr>
          <w:sz w:val="22"/>
          <w:szCs w:val="22"/>
        </w:rPr>
        <w:t>Живые системы (биосистемы) как предмет изучения биологии. Отличие живых систем от неорганической природы.</w:t>
      </w:r>
    </w:p>
    <w:p w:rsidR="00F5138C" w:rsidRPr="0089052B" w:rsidRDefault="009100A2" w:rsidP="0089052B">
      <w:pPr>
        <w:pStyle w:val="a5"/>
        <w:spacing w:line="240" w:lineRule="atLeast"/>
        <w:ind w:right="846" w:firstLine="566"/>
        <w:rPr>
          <w:sz w:val="22"/>
          <w:szCs w:val="22"/>
        </w:rPr>
      </w:pPr>
      <w:r w:rsidRPr="0089052B">
        <w:rPr>
          <w:sz w:val="22"/>
          <w:szCs w:val="22"/>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F5138C" w:rsidRPr="0089052B" w:rsidRDefault="009100A2" w:rsidP="0089052B">
      <w:pPr>
        <w:pStyle w:val="Heading5"/>
        <w:spacing w:line="240" w:lineRule="atLeast"/>
        <w:ind w:left="1700"/>
        <w:jc w:val="left"/>
        <w:rPr>
          <w:sz w:val="22"/>
          <w:szCs w:val="22"/>
        </w:rPr>
      </w:pPr>
      <w:r w:rsidRPr="0089052B">
        <w:rPr>
          <w:spacing w:val="-2"/>
          <w:sz w:val="22"/>
          <w:szCs w:val="22"/>
        </w:rPr>
        <w:t>Демонстрации:</w:t>
      </w:r>
    </w:p>
    <w:p w:rsidR="00F5138C" w:rsidRPr="0089052B" w:rsidRDefault="009100A2" w:rsidP="0089052B">
      <w:pPr>
        <w:pStyle w:val="a5"/>
        <w:spacing w:line="240" w:lineRule="atLeast"/>
        <w:ind w:right="852" w:firstLine="566"/>
        <w:rPr>
          <w:sz w:val="22"/>
          <w:szCs w:val="22"/>
        </w:rPr>
      </w:pPr>
      <w:r w:rsidRPr="0089052B">
        <w:rPr>
          <w:sz w:val="22"/>
          <w:szCs w:val="22"/>
        </w:rPr>
        <w:t xml:space="preserve">Таблицы и схемы: «Основные признаки жизни», «Уровни организации живой </w:t>
      </w:r>
      <w:r w:rsidRPr="0089052B">
        <w:rPr>
          <w:spacing w:val="-2"/>
          <w:sz w:val="22"/>
          <w:szCs w:val="22"/>
        </w:rPr>
        <w:t>природы».</w:t>
      </w:r>
    </w:p>
    <w:p w:rsidR="00F5138C" w:rsidRPr="0089052B" w:rsidRDefault="009100A2" w:rsidP="0089052B">
      <w:pPr>
        <w:pStyle w:val="a5"/>
        <w:spacing w:line="240" w:lineRule="atLeast"/>
        <w:ind w:left="1700"/>
        <w:jc w:val="left"/>
        <w:rPr>
          <w:sz w:val="22"/>
          <w:szCs w:val="22"/>
        </w:rPr>
      </w:pPr>
      <w:r w:rsidRPr="0089052B">
        <w:rPr>
          <w:sz w:val="22"/>
          <w:szCs w:val="22"/>
        </w:rPr>
        <w:t>Оборудование:модельмолекулы</w:t>
      </w:r>
      <w:r w:rsidRPr="0089052B">
        <w:rPr>
          <w:spacing w:val="-4"/>
          <w:sz w:val="22"/>
          <w:szCs w:val="22"/>
        </w:rPr>
        <w:t>ДНК.</w:t>
      </w:r>
    </w:p>
    <w:p w:rsidR="00F5138C" w:rsidRPr="0089052B" w:rsidRDefault="009100A2" w:rsidP="0089052B">
      <w:pPr>
        <w:pStyle w:val="Heading5"/>
        <w:spacing w:line="240" w:lineRule="atLeast"/>
        <w:ind w:left="1700"/>
        <w:jc w:val="left"/>
        <w:rPr>
          <w:sz w:val="22"/>
          <w:szCs w:val="22"/>
        </w:rPr>
      </w:pPr>
      <w:r w:rsidRPr="0089052B">
        <w:rPr>
          <w:sz w:val="22"/>
          <w:szCs w:val="22"/>
        </w:rPr>
        <w:t>Тема3.Химическийсоставистроение</w:t>
      </w:r>
      <w:r w:rsidRPr="0089052B">
        <w:rPr>
          <w:spacing w:val="-2"/>
          <w:sz w:val="22"/>
          <w:szCs w:val="22"/>
        </w:rPr>
        <w:t>клетки.</w:t>
      </w:r>
    </w:p>
    <w:p w:rsidR="00F5138C" w:rsidRPr="0089052B" w:rsidRDefault="009100A2" w:rsidP="0089052B">
      <w:pPr>
        <w:pStyle w:val="a5"/>
        <w:spacing w:line="240" w:lineRule="atLeast"/>
        <w:ind w:left="1700"/>
        <w:jc w:val="left"/>
        <w:rPr>
          <w:sz w:val="22"/>
          <w:szCs w:val="22"/>
        </w:rPr>
      </w:pPr>
      <w:r w:rsidRPr="0089052B">
        <w:rPr>
          <w:sz w:val="22"/>
          <w:szCs w:val="22"/>
        </w:rPr>
        <w:t>Химическийсоставклетки.Химическиеэлементы:макроэлементы,</w:t>
      </w:r>
      <w:r w:rsidRPr="0089052B">
        <w:rPr>
          <w:spacing w:val="-2"/>
          <w:sz w:val="22"/>
          <w:szCs w:val="22"/>
        </w:rPr>
        <w:t>микроэлементы.</w:t>
      </w:r>
    </w:p>
    <w:p w:rsidR="00F5138C" w:rsidRPr="0089052B" w:rsidRDefault="009100A2" w:rsidP="0089052B">
      <w:pPr>
        <w:pStyle w:val="a5"/>
        <w:spacing w:line="240" w:lineRule="atLeast"/>
        <w:jc w:val="left"/>
        <w:rPr>
          <w:sz w:val="22"/>
          <w:szCs w:val="22"/>
        </w:rPr>
      </w:pPr>
      <w:r w:rsidRPr="0089052B">
        <w:rPr>
          <w:sz w:val="22"/>
          <w:szCs w:val="22"/>
        </w:rPr>
        <w:t>Водаиминеральные</w:t>
      </w:r>
      <w:r w:rsidRPr="0089052B">
        <w:rPr>
          <w:spacing w:val="-2"/>
          <w:sz w:val="22"/>
          <w:szCs w:val="22"/>
        </w:rPr>
        <w:t>вещества.</w:t>
      </w:r>
    </w:p>
    <w:p w:rsidR="00F5138C" w:rsidRPr="0089052B" w:rsidRDefault="009100A2" w:rsidP="0089052B">
      <w:pPr>
        <w:pStyle w:val="a5"/>
        <w:spacing w:line="240" w:lineRule="atLeast"/>
        <w:ind w:right="859" w:firstLine="566"/>
        <w:rPr>
          <w:sz w:val="22"/>
          <w:szCs w:val="22"/>
        </w:rPr>
      </w:pPr>
      <w:r w:rsidRPr="0089052B">
        <w:rPr>
          <w:sz w:val="22"/>
          <w:szCs w:val="22"/>
        </w:rPr>
        <w:t xml:space="preserve">Функции воды и минеральных веществ в клетке. Поддержание осмотического </w:t>
      </w:r>
      <w:r w:rsidRPr="0089052B">
        <w:rPr>
          <w:spacing w:val="-2"/>
          <w:sz w:val="22"/>
          <w:szCs w:val="22"/>
        </w:rPr>
        <w:t>баланса.</w:t>
      </w:r>
    </w:p>
    <w:p w:rsidR="00F5138C" w:rsidRPr="0089052B" w:rsidRDefault="009100A2" w:rsidP="0089052B">
      <w:pPr>
        <w:pStyle w:val="a5"/>
        <w:spacing w:line="240" w:lineRule="atLeast"/>
        <w:ind w:right="848" w:firstLine="566"/>
        <w:rPr>
          <w:sz w:val="22"/>
          <w:szCs w:val="22"/>
        </w:rPr>
      </w:pPr>
      <w:r w:rsidRPr="0089052B">
        <w:rPr>
          <w:sz w:val="22"/>
          <w:szCs w:val="22"/>
        </w:rPr>
        <w:t xml:space="preserve">Белки.Составистроениебелков.Аминокислоты–мономерыбелков.Незаменимыеи </w:t>
      </w:r>
      <w:r w:rsidRPr="0089052B">
        <w:rPr>
          <w:spacing w:val="-2"/>
          <w:sz w:val="22"/>
          <w:szCs w:val="22"/>
        </w:rPr>
        <w:t xml:space="preserve">заменимые аминокислоты. Аминокислотный состав. Уровни структуры белковоймолекулы </w:t>
      </w:r>
      <w:r w:rsidRPr="0089052B">
        <w:rPr>
          <w:sz w:val="22"/>
          <w:szCs w:val="22"/>
        </w:rPr>
        <w:t>(первичная,вторичная,третичнаяичетвертичнаяструктура).Химическиесвойствабелков. Биологические функции белков.</w:t>
      </w:r>
    </w:p>
    <w:p w:rsidR="00F5138C" w:rsidRPr="0089052B" w:rsidRDefault="009100A2" w:rsidP="0089052B">
      <w:pPr>
        <w:pStyle w:val="a5"/>
        <w:spacing w:line="240" w:lineRule="atLeast"/>
        <w:ind w:right="852" w:firstLine="566"/>
        <w:rPr>
          <w:sz w:val="22"/>
          <w:szCs w:val="22"/>
        </w:rPr>
      </w:pPr>
      <w:r w:rsidRPr="0089052B">
        <w:rPr>
          <w:sz w:val="22"/>
          <w:szCs w:val="22"/>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F5138C" w:rsidRPr="0089052B" w:rsidRDefault="009100A2" w:rsidP="0089052B">
      <w:pPr>
        <w:pStyle w:val="a5"/>
        <w:spacing w:line="240" w:lineRule="atLeast"/>
        <w:ind w:right="857" w:firstLine="566"/>
        <w:rPr>
          <w:sz w:val="22"/>
          <w:szCs w:val="22"/>
        </w:rPr>
      </w:pPr>
      <w:r w:rsidRPr="0089052B">
        <w:rPr>
          <w:sz w:val="22"/>
          <w:szCs w:val="22"/>
        </w:rPr>
        <w:t xml:space="preserve">Углеводы: моносахариды (глюкоза, рибоза и дезоксирибоза), дисахариды (сахароза, лактоза) и полисахариды (крахмал, гликоген, целлюлоза). Биологические функции </w:t>
      </w:r>
      <w:r w:rsidRPr="0089052B">
        <w:rPr>
          <w:spacing w:val="-2"/>
          <w:sz w:val="22"/>
          <w:szCs w:val="22"/>
        </w:rPr>
        <w:t>углеводов.</w:t>
      </w:r>
    </w:p>
    <w:p w:rsidR="00F5138C" w:rsidRPr="0089052B" w:rsidRDefault="009100A2" w:rsidP="0089052B">
      <w:pPr>
        <w:pStyle w:val="a5"/>
        <w:spacing w:line="240" w:lineRule="atLeast"/>
        <w:ind w:right="844" w:firstLine="566"/>
        <w:rPr>
          <w:sz w:val="22"/>
          <w:szCs w:val="22"/>
        </w:rPr>
      </w:pPr>
      <w:r w:rsidRPr="0089052B">
        <w:rPr>
          <w:sz w:val="22"/>
          <w:szCs w:val="22"/>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F5138C" w:rsidRPr="0089052B" w:rsidRDefault="009100A2" w:rsidP="0089052B">
      <w:pPr>
        <w:pStyle w:val="a5"/>
        <w:spacing w:line="240" w:lineRule="atLeast"/>
        <w:ind w:right="850" w:firstLine="566"/>
        <w:rPr>
          <w:sz w:val="22"/>
          <w:szCs w:val="22"/>
        </w:rPr>
      </w:pPr>
      <w:r w:rsidRPr="0089052B">
        <w:rPr>
          <w:sz w:val="22"/>
          <w:szCs w:val="22"/>
        </w:rPr>
        <w:t xml:space="preserve">Нуклеиновые кислоты: ДНК и РНК. Нуклеотиды – мономеры нуклеиновых кислот. Строение и функции ДНК. Строение и функции РНК. Виды РНК. АТФ: строение и </w:t>
      </w:r>
      <w:r w:rsidRPr="0089052B">
        <w:rPr>
          <w:spacing w:val="-2"/>
          <w:sz w:val="22"/>
          <w:szCs w:val="22"/>
        </w:rPr>
        <w:t>функции.</w:t>
      </w:r>
    </w:p>
    <w:p w:rsidR="00F5138C" w:rsidRPr="0089052B" w:rsidRDefault="009100A2" w:rsidP="0089052B">
      <w:pPr>
        <w:pStyle w:val="a5"/>
        <w:spacing w:line="240" w:lineRule="atLeast"/>
        <w:ind w:right="849" w:firstLine="566"/>
        <w:rPr>
          <w:sz w:val="22"/>
          <w:szCs w:val="22"/>
        </w:rPr>
      </w:pPr>
      <w:r w:rsidRPr="0089052B">
        <w:rPr>
          <w:sz w:val="22"/>
          <w:szCs w:val="22"/>
        </w:rPr>
        <w:t>Цитология – наука о клетке. Клеточная теория – пример взаимодействия идей и фактов в научном познании. Методы изучения клетки.</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1" w:firstLine="566"/>
        <w:rPr>
          <w:sz w:val="22"/>
          <w:szCs w:val="22"/>
        </w:rPr>
      </w:pPr>
      <w:r w:rsidRPr="0089052B">
        <w:rPr>
          <w:sz w:val="22"/>
          <w:szCs w:val="22"/>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F5138C" w:rsidRPr="0089052B" w:rsidRDefault="009100A2" w:rsidP="0089052B">
      <w:pPr>
        <w:pStyle w:val="a5"/>
        <w:spacing w:line="240" w:lineRule="atLeast"/>
        <w:ind w:right="848" w:firstLine="566"/>
        <w:rPr>
          <w:sz w:val="22"/>
          <w:szCs w:val="22"/>
        </w:rPr>
      </w:pPr>
      <w:r w:rsidRPr="0089052B">
        <w:rPr>
          <w:sz w:val="22"/>
          <w:szCs w:val="22"/>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F5138C" w:rsidRPr="0089052B" w:rsidRDefault="009100A2" w:rsidP="0089052B">
      <w:pPr>
        <w:pStyle w:val="a5"/>
        <w:spacing w:line="240" w:lineRule="atLeast"/>
        <w:ind w:right="845" w:firstLine="566"/>
        <w:rPr>
          <w:sz w:val="22"/>
          <w:szCs w:val="22"/>
        </w:rPr>
      </w:pPr>
      <w:r w:rsidRPr="0089052B">
        <w:rPr>
          <w:sz w:val="22"/>
          <w:szCs w:val="22"/>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органоидыклетки:митохондрии,пластиды.Происхождениемитохондрийипластид.Виды пластид. Немембранные органоиды клетки: рибосомы, клеточный центр, центриоли, реснички, жгутики. Функции органоидов клетки. Включения.</w:t>
      </w:r>
    </w:p>
    <w:p w:rsidR="00F5138C" w:rsidRPr="0089052B" w:rsidRDefault="009100A2" w:rsidP="0089052B">
      <w:pPr>
        <w:pStyle w:val="a5"/>
        <w:spacing w:line="240" w:lineRule="atLeast"/>
        <w:ind w:right="853" w:firstLine="566"/>
        <w:rPr>
          <w:sz w:val="22"/>
          <w:szCs w:val="22"/>
        </w:rPr>
      </w:pPr>
      <w:r w:rsidRPr="0089052B">
        <w:rPr>
          <w:sz w:val="22"/>
          <w:szCs w:val="22"/>
        </w:rPr>
        <w:t>Ядро – регуляторный центр клетки. Строение ядра: ядерная оболочка, кариоплазма, хроматин, ядрышко. Хромосомы.</w:t>
      </w:r>
    </w:p>
    <w:p w:rsidR="00F5138C" w:rsidRPr="0089052B" w:rsidRDefault="009100A2" w:rsidP="0089052B">
      <w:pPr>
        <w:pStyle w:val="a5"/>
        <w:spacing w:line="240" w:lineRule="atLeast"/>
        <w:ind w:left="1700"/>
        <w:rPr>
          <w:sz w:val="22"/>
          <w:szCs w:val="22"/>
        </w:rPr>
      </w:pPr>
      <w:r w:rsidRPr="0089052B">
        <w:rPr>
          <w:sz w:val="22"/>
          <w:szCs w:val="22"/>
        </w:rPr>
        <w:t>Транспортвеществв</w:t>
      </w:r>
      <w:r w:rsidRPr="0089052B">
        <w:rPr>
          <w:spacing w:val="-2"/>
          <w:sz w:val="22"/>
          <w:szCs w:val="22"/>
        </w:rPr>
        <w:t>клетке.</w:t>
      </w:r>
    </w:p>
    <w:p w:rsidR="00F5138C" w:rsidRPr="0089052B" w:rsidRDefault="009100A2" w:rsidP="0089052B">
      <w:pPr>
        <w:pStyle w:val="Heading5"/>
        <w:spacing w:line="240" w:lineRule="atLeast"/>
        <w:ind w:left="1700"/>
        <w:jc w:val="left"/>
        <w:rPr>
          <w:sz w:val="22"/>
          <w:szCs w:val="22"/>
        </w:rPr>
      </w:pPr>
      <w:r w:rsidRPr="0089052B">
        <w:rPr>
          <w:spacing w:val="-2"/>
          <w:sz w:val="22"/>
          <w:szCs w:val="22"/>
        </w:rPr>
        <w:t>Демонстрации:</w:t>
      </w:r>
    </w:p>
    <w:p w:rsidR="00F5138C" w:rsidRPr="0089052B" w:rsidRDefault="009100A2" w:rsidP="0089052B">
      <w:pPr>
        <w:pStyle w:val="a5"/>
        <w:spacing w:line="240" w:lineRule="atLeast"/>
        <w:ind w:right="846" w:firstLine="566"/>
        <w:jc w:val="left"/>
        <w:rPr>
          <w:sz w:val="22"/>
          <w:szCs w:val="22"/>
        </w:rPr>
      </w:pPr>
      <w:r w:rsidRPr="0089052B">
        <w:rPr>
          <w:sz w:val="22"/>
          <w:szCs w:val="22"/>
        </w:rPr>
        <w:t>Портреты: А. Левенгук, Р. Гук, Т. Шванн, М. Шлейден, Р. Вирхов, Дж. Уотсон, Ф.Крик, М. Уилкинс, Р. Франклин, К. М. Бэр.</w:t>
      </w:r>
    </w:p>
    <w:p w:rsidR="00F5138C" w:rsidRPr="0089052B" w:rsidRDefault="009100A2" w:rsidP="0089052B">
      <w:pPr>
        <w:pStyle w:val="a5"/>
        <w:tabs>
          <w:tab w:val="left" w:pos="3220"/>
          <w:tab w:val="left" w:pos="5120"/>
          <w:tab w:val="left" w:pos="6607"/>
          <w:tab w:val="left" w:pos="7926"/>
          <w:tab w:val="left" w:pos="8304"/>
          <w:tab w:val="left" w:pos="9455"/>
        </w:tabs>
        <w:spacing w:line="240" w:lineRule="atLeast"/>
        <w:ind w:left="1700"/>
        <w:jc w:val="left"/>
        <w:rPr>
          <w:sz w:val="22"/>
          <w:szCs w:val="22"/>
        </w:rPr>
      </w:pPr>
      <w:r w:rsidRPr="0089052B">
        <w:rPr>
          <w:spacing w:val="-2"/>
          <w:sz w:val="22"/>
          <w:szCs w:val="22"/>
        </w:rPr>
        <w:t>Диаграммы:</w:t>
      </w:r>
      <w:r w:rsidRPr="0089052B">
        <w:rPr>
          <w:sz w:val="22"/>
          <w:szCs w:val="22"/>
        </w:rPr>
        <w:tab/>
      </w:r>
      <w:r w:rsidRPr="0089052B">
        <w:rPr>
          <w:spacing w:val="-2"/>
          <w:sz w:val="22"/>
          <w:szCs w:val="22"/>
        </w:rPr>
        <w:t>«Распределение</w:t>
      </w:r>
      <w:r w:rsidRPr="0089052B">
        <w:rPr>
          <w:sz w:val="22"/>
          <w:szCs w:val="22"/>
        </w:rPr>
        <w:tab/>
      </w:r>
      <w:r w:rsidRPr="0089052B">
        <w:rPr>
          <w:spacing w:val="-2"/>
          <w:sz w:val="22"/>
          <w:szCs w:val="22"/>
        </w:rPr>
        <w:t>химических</w:t>
      </w:r>
      <w:r w:rsidRPr="0089052B">
        <w:rPr>
          <w:sz w:val="22"/>
          <w:szCs w:val="22"/>
        </w:rPr>
        <w:tab/>
      </w:r>
      <w:r w:rsidRPr="0089052B">
        <w:rPr>
          <w:spacing w:val="-2"/>
          <w:sz w:val="22"/>
          <w:szCs w:val="22"/>
        </w:rPr>
        <w:t>элементов</w:t>
      </w:r>
      <w:r w:rsidRPr="0089052B">
        <w:rPr>
          <w:sz w:val="22"/>
          <w:szCs w:val="22"/>
        </w:rPr>
        <w:tab/>
      </w:r>
      <w:r w:rsidRPr="0089052B">
        <w:rPr>
          <w:spacing w:val="-10"/>
          <w:sz w:val="22"/>
          <w:szCs w:val="22"/>
        </w:rPr>
        <w:t>в</w:t>
      </w:r>
      <w:r w:rsidRPr="0089052B">
        <w:rPr>
          <w:sz w:val="22"/>
          <w:szCs w:val="22"/>
        </w:rPr>
        <w:tab/>
      </w:r>
      <w:r w:rsidRPr="0089052B">
        <w:rPr>
          <w:spacing w:val="-2"/>
          <w:sz w:val="22"/>
          <w:szCs w:val="22"/>
        </w:rPr>
        <w:t>неживой</w:t>
      </w:r>
      <w:r w:rsidRPr="0089052B">
        <w:rPr>
          <w:sz w:val="22"/>
          <w:szCs w:val="22"/>
        </w:rPr>
        <w:tab/>
      </w:r>
      <w:r w:rsidRPr="0089052B">
        <w:rPr>
          <w:spacing w:val="-2"/>
          <w:sz w:val="22"/>
          <w:szCs w:val="22"/>
        </w:rPr>
        <w:t>природе»,</w:t>
      </w:r>
    </w:p>
    <w:p w:rsidR="00F5138C" w:rsidRPr="0089052B" w:rsidRDefault="009100A2" w:rsidP="0089052B">
      <w:pPr>
        <w:pStyle w:val="a5"/>
        <w:spacing w:line="240" w:lineRule="atLeast"/>
        <w:jc w:val="left"/>
        <w:rPr>
          <w:sz w:val="22"/>
          <w:szCs w:val="22"/>
        </w:rPr>
      </w:pPr>
      <w:r w:rsidRPr="0089052B">
        <w:rPr>
          <w:sz w:val="22"/>
          <w:szCs w:val="22"/>
        </w:rPr>
        <w:t>«Распределениехимическихэлементоввживой</w:t>
      </w:r>
      <w:r w:rsidRPr="0089052B">
        <w:rPr>
          <w:spacing w:val="-2"/>
          <w:sz w:val="22"/>
          <w:szCs w:val="22"/>
        </w:rPr>
        <w:t>природе».</w:t>
      </w:r>
    </w:p>
    <w:p w:rsidR="00F5138C" w:rsidRPr="0089052B" w:rsidRDefault="009100A2" w:rsidP="0089052B">
      <w:pPr>
        <w:pStyle w:val="a5"/>
        <w:spacing w:line="240" w:lineRule="atLeast"/>
        <w:ind w:right="848" w:firstLine="566"/>
        <w:rPr>
          <w:sz w:val="22"/>
          <w:szCs w:val="22"/>
        </w:rPr>
      </w:pPr>
      <w:r w:rsidRPr="0089052B">
        <w:rPr>
          <w:sz w:val="22"/>
          <w:szCs w:val="22"/>
        </w:rPr>
        <w:t>Таблицы и схемы: «Периодическая таблица химических элементов», «Строение молекулыводы»,«Биосинтезбелка»,«Строениемолекулыбелка»,«Строение</w:t>
      </w:r>
      <w:r w:rsidRPr="0089052B">
        <w:rPr>
          <w:spacing w:val="-2"/>
          <w:sz w:val="22"/>
          <w:szCs w:val="22"/>
        </w:rPr>
        <w:t>фермента»,</w:t>
      </w:r>
    </w:p>
    <w:p w:rsidR="00F5138C" w:rsidRPr="0089052B" w:rsidRDefault="009100A2" w:rsidP="0089052B">
      <w:pPr>
        <w:pStyle w:val="a5"/>
        <w:spacing w:line="240" w:lineRule="atLeast"/>
        <w:ind w:right="853"/>
        <w:rPr>
          <w:sz w:val="22"/>
          <w:szCs w:val="22"/>
        </w:rPr>
      </w:pPr>
      <w:r w:rsidRPr="0089052B">
        <w:rPr>
          <w:sz w:val="22"/>
          <w:szCs w:val="22"/>
        </w:rPr>
        <w:t>«Нуклеиновые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F5138C" w:rsidRPr="0089052B" w:rsidRDefault="009100A2" w:rsidP="0089052B">
      <w:pPr>
        <w:pStyle w:val="a5"/>
        <w:spacing w:line="240" w:lineRule="atLeast"/>
        <w:ind w:right="856" w:firstLine="566"/>
        <w:rPr>
          <w:sz w:val="22"/>
          <w:szCs w:val="22"/>
        </w:rPr>
      </w:pPr>
      <w:r w:rsidRPr="0089052B">
        <w:rPr>
          <w:sz w:val="22"/>
          <w:szCs w:val="22"/>
        </w:rPr>
        <w:t xml:space="preserve">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w:t>
      </w:r>
      <w:r w:rsidRPr="0089052B">
        <w:rPr>
          <w:spacing w:val="-2"/>
          <w:sz w:val="22"/>
          <w:szCs w:val="22"/>
        </w:rPr>
        <w:t>клеток.</w:t>
      </w:r>
    </w:p>
    <w:p w:rsidR="00F5138C" w:rsidRPr="0089052B" w:rsidRDefault="009100A2" w:rsidP="0089052B">
      <w:pPr>
        <w:pStyle w:val="Heading5"/>
        <w:spacing w:line="240" w:lineRule="atLeast"/>
        <w:ind w:left="1700"/>
        <w:jc w:val="left"/>
        <w:rPr>
          <w:sz w:val="22"/>
          <w:szCs w:val="22"/>
        </w:rPr>
      </w:pPr>
      <w:r w:rsidRPr="0089052B">
        <w:rPr>
          <w:sz w:val="22"/>
          <w:szCs w:val="22"/>
        </w:rPr>
        <w:t>Лабораторныеипрактические</w:t>
      </w:r>
      <w:r w:rsidRPr="0089052B">
        <w:rPr>
          <w:spacing w:val="-2"/>
          <w:sz w:val="22"/>
          <w:szCs w:val="22"/>
        </w:rPr>
        <w:t>работы:</w:t>
      </w:r>
    </w:p>
    <w:p w:rsidR="00F5138C" w:rsidRPr="0089052B" w:rsidRDefault="009100A2" w:rsidP="0089052B">
      <w:pPr>
        <w:pStyle w:val="a5"/>
        <w:spacing w:line="240" w:lineRule="atLeast"/>
        <w:ind w:right="846" w:firstLine="566"/>
        <w:jc w:val="left"/>
        <w:rPr>
          <w:sz w:val="22"/>
          <w:szCs w:val="22"/>
        </w:rPr>
      </w:pPr>
      <w:r w:rsidRPr="0089052B">
        <w:rPr>
          <w:sz w:val="22"/>
          <w:szCs w:val="22"/>
        </w:rPr>
        <w:t>Лабораторнаяработа№1.«Изучениекаталитическойактивностиферментов(на примере амилазы или каталазы)».</w:t>
      </w:r>
    </w:p>
    <w:p w:rsidR="00F5138C" w:rsidRPr="0089052B" w:rsidRDefault="009100A2" w:rsidP="0089052B">
      <w:pPr>
        <w:pStyle w:val="a5"/>
        <w:spacing w:line="240" w:lineRule="atLeast"/>
        <w:ind w:right="846" w:firstLine="566"/>
        <w:jc w:val="left"/>
        <w:rPr>
          <w:sz w:val="22"/>
          <w:szCs w:val="22"/>
        </w:rPr>
      </w:pPr>
      <w:r w:rsidRPr="0089052B">
        <w:rPr>
          <w:sz w:val="22"/>
          <w:szCs w:val="22"/>
        </w:rPr>
        <w:t>Лабораторнаяработа№2.«Изучениестроенияклетокрастений,животныхибактерий под микроскопом на готовых микропрепаратах и их описание».</w:t>
      </w:r>
    </w:p>
    <w:p w:rsidR="00F5138C" w:rsidRPr="0089052B" w:rsidRDefault="009100A2" w:rsidP="0089052B">
      <w:pPr>
        <w:pStyle w:val="Heading5"/>
        <w:spacing w:line="240" w:lineRule="atLeast"/>
        <w:ind w:left="1700"/>
        <w:jc w:val="left"/>
        <w:rPr>
          <w:sz w:val="22"/>
          <w:szCs w:val="22"/>
        </w:rPr>
      </w:pPr>
      <w:r w:rsidRPr="0089052B">
        <w:rPr>
          <w:sz w:val="22"/>
          <w:szCs w:val="22"/>
        </w:rPr>
        <w:t>Тема4.Жизнедеятельность</w:t>
      </w:r>
      <w:r w:rsidRPr="0089052B">
        <w:rPr>
          <w:spacing w:val="-2"/>
          <w:sz w:val="22"/>
          <w:szCs w:val="22"/>
        </w:rPr>
        <w:t>клетки.</w:t>
      </w:r>
    </w:p>
    <w:p w:rsidR="00F5138C" w:rsidRPr="0089052B" w:rsidRDefault="009100A2" w:rsidP="0089052B">
      <w:pPr>
        <w:pStyle w:val="a5"/>
        <w:spacing w:line="240" w:lineRule="atLeast"/>
        <w:ind w:right="849" w:firstLine="566"/>
        <w:rPr>
          <w:sz w:val="22"/>
          <w:szCs w:val="22"/>
        </w:rPr>
      </w:pPr>
      <w:r w:rsidRPr="0089052B">
        <w:rPr>
          <w:sz w:val="22"/>
          <w:szCs w:val="22"/>
        </w:rPr>
        <w:t>Обменвеществ,илиметаболизм.Ассимиляция(пластическийобмен)идиссимиляция (энергетический обмен) – две стороны единого процесса метаболизма. Роль законов сохранения веществ и энергии в понимании метаболизма.</w:t>
      </w:r>
    </w:p>
    <w:p w:rsidR="00F5138C" w:rsidRPr="0089052B" w:rsidRDefault="009100A2" w:rsidP="0089052B">
      <w:pPr>
        <w:pStyle w:val="a5"/>
        <w:spacing w:line="240" w:lineRule="atLeast"/>
        <w:ind w:right="846" w:firstLine="566"/>
        <w:jc w:val="left"/>
        <w:rPr>
          <w:sz w:val="22"/>
          <w:szCs w:val="22"/>
        </w:rPr>
      </w:pPr>
      <w:r w:rsidRPr="0089052B">
        <w:rPr>
          <w:sz w:val="22"/>
          <w:szCs w:val="22"/>
        </w:rPr>
        <w:t>Типыобменавеществ:автотрофныйигетеротрофный.Рольферментоввобмене веществ и превращении энергии в клетке.</w:t>
      </w:r>
    </w:p>
    <w:p w:rsidR="00F5138C" w:rsidRPr="0089052B" w:rsidRDefault="009100A2" w:rsidP="0089052B">
      <w:pPr>
        <w:pStyle w:val="a5"/>
        <w:spacing w:line="240" w:lineRule="atLeast"/>
        <w:ind w:right="851" w:firstLine="566"/>
        <w:rPr>
          <w:sz w:val="22"/>
          <w:szCs w:val="22"/>
        </w:rPr>
      </w:pPr>
      <w:r w:rsidRPr="0089052B">
        <w:rPr>
          <w:sz w:val="22"/>
          <w:szCs w:val="22"/>
        </w:rPr>
        <w:t>Фотосинтез. Световая и темновая фазы фотосинтеза. Реакции фотосинтеза. Эффективностьфотосинтеза. Значениефотосинтеза дляжизнинаЗемле. Влияниеусловий среды на фотосинтез и способы повышения его продуктивности у культурных растений.</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9" w:firstLine="566"/>
        <w:rPr>
          <w:sz w:val="22"/>
          <w:szCs w:val="22"/>
        </w:rPr>
      </w:pPr>
      <w:r w:rsidRPr="0089052B">
        <w:rPr>
          <w:sz w:val="22"/>
          <w:szCs w:val="22"/>
        </w:rPr>
        <w:t xml:space="preserve">Хемосинтез. Хемосинтезирующие бактерии. Значение хемосинтеза для жизни на </w:t>
      </w:r>
      <w:r w:rsidRPr="0089052B">
        <w:rPr>
          <w:spacing w:val="-2"/>
          <w:sz w:val="22"/>
          <w:szCs w:val="22"/>
        </w:rPr>
        <w:t>Земле.</w:t>
      </w:r>
    </w:p>
    <w:p w:rsidR="00F5138C" w:rsidRPr="0089052B" w:rsidRDefault="009100A2" w:rsidP="0089052B">
      <w:pPr>
        <w:pStyle w:val="a5"/>
        <w:spacing w:line="240" w:lineRule="atLeast"/>
        <w:ind w:right="841" w:firstLine="566"/>
        <w:rPr>
          <w:sz w:val="22"/>
          <w:szCs w:val="22"/>
        </w:rPr>
      </w:pPr>
      <w:r w:rsidRPr="0089052B">
        <w:rPr>
          <w:sz w:val="22"/>
          <w:szCs w:val="22"/>
        </w:rPr>
        <w:t>Энергетическийобменвклетке.Расщеплениевеществ,выделениеиаккумулирование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F5138C" w:rsidRPr="0089052B" w:rsidRDefault="009100A2" w:rsidP="0089052B">
      <w:pPr>
        <w:pStyle w:val="a5"/>
        <w:spacing w:line="240" w:lineRule="atLeast"/>
        <w:ind w:right="838" w:firstLine="566"/>
        <w:rPr>
          <w:sz w:val="22"/>
          <w:szCs w:val="22"/>
        </w:rPr>
      </w:pPr>
      <w:r w:rsidRPr="0089052B">
        <w:rPr>
          <w:sz w:val="22"/>
          <w:szCs w:val="22"/>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F5138C" w:rsidRPr="0089052B" w:rsidRDefault="009100A2" w:rsidP="0089052B">
      <w:pPr>
        <w:pStyle w:val="a5"/>
        <w:spacing w:line="240" w:lineRule="atLeast"/>
        <w:ind w:right="838" w:firstLine="566"/>
        <w:rPr>
          <w:sz w:val="22"/>
          <w:szCs w:val="22"/>
        </w:rPr>
      </w:pPr>
      <w:r w:rsidRPr="0089052B">
        <w:rPr>
          <w:sz w:val="22"/>
          <w:szCs w:val="22"/>
        </w:rPr>
        <w:t>Неклеточныеформыжизни–вирусы.Историяоткрытиявирусов(Д.И.Ивановский).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rsidR="00F5138C" w:rsidRPr="0089052B" w:rsidRDefault="009100A2" w:rsidP="0089052B">
      <w:pPr>
        <w:pStyle w:val="Heading5"/>
        <w:spacing w:line="240" w:lineRule="atLeast"/>
        <w:ind w:left="1700"/>
        <w:jc w:val="left"/>
        <w:rPr>
          <w:sz w:val="22"/>
          <w:szCs w:val="22"/>
        </w:rPr>
      </w:pPr>
      <w:r w:rsidRPr="0089052B">
        <w:rPr>
          <w:spacing w:val="-2"/>
          <w:sz w:val="22"/>
          <w:szCs w:val="22"/>
        </w:rPr>
        <w:t>Демонстрации:</w:t>
      </w:r>
    </w:p>
    <w:p w:rsidR="00F5138C" w:rsidRPr="0089052B" w:rsidRDefault="009100A2" w:rsidP="0089052B">
      <w:pPr>
        <w:pStyle w:val="a5"/>
        <w:spacing w:line="240" w:lineRule="atLeast"/>
        <w:ind w:left="1700"/>
        <w:jc w:val="left"/>
        <w:rPr>
          <w:sz w:val="22"/>
          <w:szCs w:val="22"/>
        </w:rPr>
      </w:pPr>
      <w:r w:rsidRPr="0089052B">
        <w:rPr>
          <w:sz w:val="22"/>
          <w:szCs w:val="22"/>
        </w:rPr>
        <w:t>Портреты:Н.К.Кольцов,Д. И.Ивановский,К.А.</w:t>
      </w:r>
      <w:r w:rsidRPr="0089052B">
        <w:rPr>
          <w:spacing w:val="-2"/>
          <w:sz w:val="22"/>
          <w:szCs w:val="22"/>
        </w:rPr>
        <w:t>Тимирязев.</w:t>
      </w:r>
    </w:p>
    <w:p w:rsidR="00F5138C" w:rsidRPr="0089052B" w:rsidRDefault="009100A2" w:rsidP="0089052B">
      <w:pPr>
        <w:pStyle w:val="a5"/>
        <w:tabs>
          <w:tab w:val="left" w:pos="2957"/>
          <w:tab w:val="left" w:pos="3427"/>
          <w:tab w:val="left" w:pos="4482"/>
          <w:tab w:val="left" w:pos="5503"/>
          <w:tab w:val="left" w:pos="6861"/>
          <w:tab w:val="left" w:pos="8770"/>
        </w:tabs>
        <w:spacing w:line="240" w:lineRule="atLeast"/>
        <w:ind w:left="1700"/>
        <w:jc w:val="left"/>
        <w:rPr>
          <w:sz w:val="22"/>
          <w:szCs w:val="22"/>
        </w:rPr>
      </w:pPr>
      <w:r w:rsidRPr="0089052B">
        <w:rPr>
          <w:spacing w:val="-2"/>
          <w:sz w:val="22"/>
          <w:szCs w:val="22"/>
        </w:rPr>
        <w:t>Таблицы</w:t>
      </w:r>
      <w:r w:rsidRPr="0089052B">
        <w:rPr>
          <w:sz w:val="22"/>
          <w:szCs w:val="22"/>
        </w:rPr>
        <w:tab/>
      </w:r>
      <w:r w:rsidRPr="0089052B">
        <w:rPr>
          <w:spacing w:val="-10"/>
          <w:sz w:val="22"/>
          <w:szCs w:val="22"/>
        </w:rPr>
        <w:t>и</w:t>
      </w:r>
      <w:r w:rsidRPr="0089052B">
        <w:rPr>
          <w:sz w:val="22"/>
          <w:szCs w:val="22"/>
        </w:rPr>
        <w:tab/>
      </w:r>
      <w:r w:rsidRPr="0089052B">
        <w:rPr>
          <w:spacing w:val="-2"/>
          <w:sz w:val="22"/>
          <w:szCs w:val="22"/>
        </w:rPr>
        <w:t>схемы:</w:t>
      </w:r>
      <w:r w:rsidRPr="0089052B">
        <w:rPr>
          <w:sz w:val="22"/>
          <w:szCs w:val="22"/>
        </w:rPr>
        <w:tab/>
      </w:r>
      <w:r w:rsidRPr="0089052B">
        <w:rPr>
          <w:spacing w:val="-4"/>
          <w:sz w:val="22"/>
          <w:szCs w:val="22"/>
        </w:rPr>
        <w:t>«Типы</w:t>
      </w:r>
      <w:r w:rsidRPr="0089052B">
        <w:rPr>
          <w:sz w:val="22"/>
          <w:szCs w:val="22"/>
        </w:rPr>
        <w:tab/>
      </w:r>
      <w:r w:rsidRPr="0089052B">
        <w:rPr>
          <w:spacing w:val="-2"/>
          <w:sz w:val="22"/>
          <w:szCs w:val="22"/>
        </w:rPr>
        <w:t>питания»,</w:t>
      </w:r>
      <w:r w:rsidRPr="0089052B">
        <w:rPr>
          <w:sz w:val="22"/>
          <w:szCs w:val="22"/>
        </w:rPr>
        <w:tab/>
      </w:r>
      <w:r w:rsidRPr="0089052B">
        <w:rPr>
          <w:spacing w:val="-2"/>
          <w:sz w:val="22"/>
          <w:szCs w:val="22"/>
        </w:rPr>
        <w:t>«Метаболизм»,</w:t>
      </w:r>
      <w:r w:rsidRPr="0089052B">
        <w:rPr>
          <w:sz w:val="22"/>
          <w:szCs w:val="22"/>
        </w:rPr>
        <w:tab/>
      </w:r>
      <w:r w:rsidRPr="0089052B">
        <w:rPr>
          <w:spacing w:val="-2"/>
          <w:sz w:val="22"/>
          <w:szCs w:val="22"/>
        </w:rPr>
        <w:t>«Митохондрия»,</w:t>
      </w:r>
    </w:p>
    <w:p w:rsidR="00F5138C" w:rsidRPr="0089052B" w:rsidRDefault="009100A2" w:rsidP="0089052B">
      <w:pPr>
        <w:pStyle w:val="a5"/>
        <w:tabs>
          <w:tab w:val="left" w:pos="3439"/>
          <w:tab w:val="left" w:pos="4388"/>
          <w:tab w:val="left" w:pos="5559"/>
          <w:tab w:val="left" w:pos="6643"/>
          <w:tab w:val="left" w:pos="8518"/>
          <w:tab w:val="left" w:pos="9391"/>
        </w:tabs>
        <w:spacing w:line="240" w:lineRule="atLeast"/>
        <w:ind w:right="850"/>
        <w:jc w:val="left"/>
        <w:rPr>
          <w:sz w:val="22"/>
          <w:szCs w:val="22"/>
        </w:rPr>
      </w:pPr>
      <w:r w:rsidRPr="0089052B">
        <w:rPr>
          <w:sz w:val="22"/>
          <w:szCs w:val="22"/>
        </w:rPr>
        <w:t xml:space="preserve">«Энергетическийобмен»,«Хлоропласт»,«Фотосинтез»,«СтроениеДНК»,«Строениеи </w:t>
      </w:r>
      <w:r w:rsidRPr="0089052B">
        <w:rPr>
          <w:spacing w:val="-2"/>
          <w:sz w:val="22"/>
          <w:szCs w:val="22"/>
        </w:rPr>
        <w:t>функционирование</w:t>
      </w:r>
      <w:r w:rsidRPr="0089052B">
        <w:rPr>
          <w:sz w:val="22"/>
          <w:szCs w:val="22"/>
        </w:rPr>
        <w:tab/>
      </w:r>
      <w:r w:rsidRPr="0089052B">
        <w:rPr>
          <w:spacing w:val="-2"/>
          <w:sz w:val="22"/>
          <w:szCs w:val="22"/>
        </w:rPr>
        <w:t>гена»,</w:t>
      </w:r>
      <w:r w:rsidRPr="0089052B">
        <w:rPr>
          <w:sz w:val="22"/>
          <w:szCs w:val="22"/>
        </w:rPr>
        <w:tab/>
      </w:r>
      <w:r w:rsidRPr="0089052B">
        <w:rPr>
          <w:spacing w:val="-2"/>
          <w:sz w:val="22"/>
          <w:szCs w:val="22"/>
        </w:rPr>
        <w:t>«Синтез</w:t>
      </w:r>
      <w:r w:rsidRPr="0089052B">
        <w:rPr>
          <w:sz w:val="22"/>
          <w:szCs w:val="22"/>
        </w:rPr>
        <w:tab/>
      </w:r>
      <w:r w:rsidRPr="0089052B">
        <w:rPr>
          <w:spacing w:val="-2"/>
          <w:sz w:val="22"/>
          <w:szCs w:val="22"/>
        </w:rPr>
        <w:t>белка»,</w:t>
      </w:r>
      <w:r w:rsidRPr="0089052B">
        <w:rPr>
          <w:sz w:val="22"/>
          <w:szCs w:val="22"/>
        </w:rPr>
        <w:tab/>
      </w:r>
      <w:r w:rsidRPr="0089052B">
        <w:rPr>
          <w:spacing w:val="-2"/>
          <w:sz w:val="22"/>
          <w:szCs w:val="22"/>
        </w:rPr>
        <w:t>«Генетический</w:t>
      </w:r>
      <w:r w:rsidRPr="0089052B">
        <w:rPr>
          <w:sz w:val="22"/>
          <w:szCs w:val="22"/>
        </w:rPr>
        <w:tab/>
      </w:r>
      <w:r w:rsidRPr="0089052B">
        <w:rPr>
          <w:spacing w:val="-2"/>
          <w:sz w:val="22"/>
          <w:szCs w:val="22"/>
        </w:rPr>
        <w:t>код»,</w:t>
      </w:r>
      <w:r w:rsidRPr="0089052B">
        <w:rPr>
          <w:sz w:val="22"/>
          <w:szCs w:val="22"/>
        </w:rPr>
        <w:tab/>
      </w:r>
      <w:r w:rsidRPr="0089052B">
        <w:rPr>
          <w:spacing w:val="-2"/>
          <w:sz w:val="22"/>
          <w:szCs w:val="22"/>
        </w:rPr>
        <w:t>«Вирусы»,</w:t>
      </w:r>
    </w:p>
    <w:p w:rsidR="00F5138C" w:rsidRPr="0089052B" w:rsidRDefault="009100A2" w:rsidP="0089052B">
      <w:pPr>
        <w:pStyle w:val="a5"/>
        <w:tabs>
          <w:tab w:val="left" w:pos="3094"/>
          <w:tab w:val="left" w:pos="4423"/>
          <w:tab w:val="left" w:pos="4787"/>
          <w:tab w:val="left" w:pos="6188"/>
          <w:tab w:val="left" w:pos="6916"/>
          <w:tab w:val="left" w:pos="7838"/>
          <w:tab w:val="left" w:pos="8908"/>
        </w:tabs>
        <w:spacing w:line="240" w:lineRule="atLeast"/>
        <w:jc w:val="left"/>
        <w:rPr>
          <w:sz w:val="22"/>
          <w:szCs w:val="22"/>
        </w:rPr>
      </w:pPr>
      <w:r w:rsidRPr="0089052B">
        <w:rPr>
          <w:spacing w:val="-2"/>
          <w:sz w:val="22"/>
          <w:szCs w:val="22"/>
        </w:rPr>
        <w:t>«Бактериофаги»,</w:t>
      </w:r>
      <w:r w:rsidRPr="0089052B">
        <w:rPr>
          <w:sz w:val="22"/>
          <w:szCs w:val="22"/>
        </w:rPr>
        <w:tab/>
      </w:r>
      <w:r w:rsidRPr="0089052B">
        <w:rPr>
          <w:spacing w:val="-2"/>
          <w:sz w:val="22"/>
          <w:szCs w:val="22"/>
        </w:rPr>
        <w:t>«Строение</w:t>
      </w:r>
      <w:r w:rsidRPr="0089052B">
        <w:rPr>
          <w:sz w:val="22"/>
          <w:szCs w:val="22"/>
        </w:rPr>
        <w:tab/>
      </w:r>
      <w:r w:rsidRPr="0089052B">
        <w:rPr>
          <w:spacing w:val="-10"/>
          <w:sz w:val="22"/>
          <w:szCs w:val="22"/>
        </w:rPr>
        <w:t>и</w:t>
      </w:r>
      <w:r w:rsidRPr="0089052B">
        <w:rPr>
          <w:sz w:val="22"/>
          <w:szCs w:val="22"/>
        </w:rPr>
        <w:tab/>
      </w:r>
      <w:r w:rsidRPr="0089052B">
        <w:rPr>
          <w:spacing w:val="-2"/>
          <w:sz w:val="22"/>
          <w:szCs w:val="22"/>
        </w:rPr>
        <w:t>жизненный</w:t>
      </w:r>
      <w:r w:rsidRPr="0089052B">
        <w:rPr>
          <w:sz w:val="22"/>
          <w:szCs w:val="22"/>
        </w:rPr>
        <w:tab/>
      </w:r>
      <w:r w:rsidRPr="0089052B">
        <w:rPr>
          <w:spacing w:val="-4"/>
          <w:sz w:val="22"/>
          <w:szCs w:val="22"/>
        </w:rPr>
        <w:t>цикл</w:t>
      </w:r>
      <w:r w:rsidRPr="0089052B">
        <w:rPr>
          <w:sz w:val="22"/>
          <w:szCs w:val="22"/>
        </w:rPr>
        <w:tab/>
      </w:r>
      <w:r w:rsidRPr="0089052B">
        <w:rPr>
          <w:spacing w:val="-2"/>
          <w:sz w:val="22"/>
          <w:szCs w:val="22"/>
        </w:rPr>
        <w:t>вируса</w:t>
      </w:r>
      <w:r w:rsidRPr="0089052B">
        <w:rPr>
          <w:sz w:val="22"/>
          <w:szCs w:val="22"/>
        </w:rPr>
        <w:tab/>
      </w:r>
      <w:r w:rsidRPr="0089052B">
        <w:rPr>
          <w:spacing w:val="-2"/>
          <w:sz w:val="22"/>
          <w:szCs w:val="22"/>
        </w:rPr>
        <w:t>СПИДа,</w:t>
      </w:r>
      <w:r w:rsidRPr="0089052B">
        <w:rPr>
          <w:sz w:val="22"/>
          <w:szCs w:val="22"/>
        </w:rPr>
        <w:tab/>
      </w:r>
      <w:r w:rsidRPr="0089052B">
        <w:rPr>
          <w:spacing w:val="-2"/>
          <w:sz w:val="22"/>
          <w:szCs w:val="22"/>
        </w:rPr>
        <w:t>бактериофага»,</w:t>
      </w:r>
    </w:p>
    <w:p w:rsidR="00F5138C" w:rsidRPr="0089052B" w:rsidRDefault="009100A2" w:rsidP="0089052B">
      <w:pPr>
        <w:pStyle w:val="a5"/>
        <w:spacing w:line="240" w:lineRule="atLeast"/>
        <w:jc w:val="left"/>
        <w:rPr>
          <w:sz w:val="22"/>
          <w:szCs w:val="22"/>
        </w:rPr>
      </w:pPr>
      <w:r w:rsidRPr="0089052B">
        <w:rPr>
          <w:sz w:val="22"/>
          <w:szCs w:val="22"/>
        </w:rPr>
        <w:t>«Репликация</w:t>
      </w:r>
      <w:r w:rsidRPr="0089052B">
        <w:rPr>
          <w:spacing w:val="-4"/>
          <w:sz w:val="22"/>
          <w:szCs w:val="22"/>
        </w:rPr>
        <w:t>ДНК».</w:t>
      </w:r>
    </w:p>
    <w:p w:rsidR="00F5138C" w:rsidRPr="0089052B" w:rsidRDefault="009100A2" w:rsidP="0089052B">
      <w:pPr>
        <w:pStyle w:val="a5"/>
        <w:spacing w:line="240" w:lineRule="atLeast"/>
        <w:ind w:right="847" w:firstLine="566"/>
        <w:rPr>
          <w:sz w:val="22"/>
          <w:szCs w:val="22"/>
        </w:rPr>
      </w:pPr>
      <w:r w:rsidRPr="0089052B">
        <w:rPr>
          <w:sz w:val="22"/>
          <w:szCs w:val="22"/>
        </w:rPr>
        <w:t>Оборудование: модели-аппликации «Удвоение ДНК и транскрипция», «Биосинтез белка», «Строение клетки», модель структуры ДНК.</w:t>
      </w:r>
    </w:p>
    <w:p w:rsidR="00F5138C" w:rsidRPr="0089052B" w:rsidRDefault="009100A2" w:rsidP="0089052B">
      <w:pPr>
        <w:pStyle w:val="Heading5"/>
        <w:spacing w:line="240" w:lineRule="atLeast"/>
        <w:ind w:left="1700"/>
        <w:jc w:val="left"/>
        <w:rPr>
          <w:sz w:val="22"/>
          <w:szCs w:val="22"/>
        </w:rPr>
      </w:pPr>
      <w:r w:rsidRPr="0089052B">
        <w:rPr>
          <w:sz w:val="22"/>
          <w:szCs w:val="22"/>
        </w:rPr>
        <w:t>Тема5. Размножениеииндивидуальноеразвитие</w:t>
      </w:r>
      <w:r w:rsidRPr="0089052B">
        <w:rPr>
          <w:spacing w:val="-2"/>
          <w:sz w:val="22"/>
          <w:szCs w:val="22"/>
        </w:rPr>
        <w:t>организмов.</w:t>
      </w:r>
    </w:p>
    <w:p w:rsidR="00F5138C" w:rsidRPr="0089052B" w:rsidRDefault="009100A2" w:rsidP="0089052B">
      <w:pPr>
        <w:pStyle w:val="a5"/>
        <w:spacing w:line="240" w:lineRule="atLeast"/>
        <w:ind w:right="838" w:firstLine="566"/>
        <w:rPr>
          <w:sz w:val="22"/>
          <w:szCs w:val="22"/>
        </w:rPr>
      </w:pPr>
      <w:r w:rsidRPr="0089052B">
        <w:rPr>
          <w:sz w:val="22"/>
          <w:szCs w:val="22"/>
        </w:rPr>
        <w:t xml:space="preserve">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w:t>
      </w:r>
      <w:r w:rsidRPr="0089052B">
        <w:rPr>
          <w:spacing w:val="-2"/>
          <w:sz w:val="22"/>
          <w:szCs w:val="22"/>
        </w:rPr>
        <w:t>организмов.</w:t>
      </w:r>
    </w:p>
    <w:p w:rsidR="00F5138C" w:rsidRPr="0089052B" w:rsidRDefault="009100A2" w:rsidP="0089052B">
      <w:pPr>
        <w:pStyle w:val="a5"/>
        <w:spacing w:line="240" w:lineRule="atLeast"/>
        <w:ind w:right="854" w:firstLine="566"/>
        <w:rPr>
          <w:sz w:val="22"/>
          <w:szCs w:val="22"/>
        </w:rPr>
      </w:pPr>
      <w:r w:rsidRPr="0089052B">
        <w:rPr>
          <w:sz w:val="22"/>
          <w:szCs w:val="22"/>
        </w:rPr>
        <w:t>Делениеклетки–митоз.Стадиимитоза.Процессы,происходящиенаразныхстадиях митоза. Биологический смысл митоза.</w:t>
      </w:r>
    </w:p>
    <w:p w:rsidR="00F5138C" w:rsidRPr="0089052B" w:rsidRDefault="009100A2" w:rsidP="0089052B">
      <w:pPr>
        <w:pStyle w:val="a5"/>
        <w:spacing w:line="240" w:lineRule="atLeast"/>
        <w:ind w:left="1700"/>
        <w:jc w:val="left"/>
        <w:rPr>
          <w:sz w:val="22"/>
          <w:szCs w:val="22"/>
        </w:rPr>
      </w:pPr>
      <w:r w:rsidRPr="0089052B">
        <w:rPr>
          <w:sz w:val="22"/>
          <w:szCs w:val="22"/>
        </w:rPr>
        <w:t>Программируемаягибельклетки–</w:t>
      </w:r>
      <w:r w:rsidRPr="0089052B">
        <w:rPr>
          <w:spacing w:val="-2"/>
          <w:sz w:val="22"/>
          <w:szCs w:val="22"/>
        </w:rPr>
        <w:t>апоптоз.</w:t>
      </w:r>
    </w:p>
    <w:p w:rsidR="00F5138C" w:rsidRPr="0089052B" w:rsidRDefault="009100A2" w:rsidP="0089052B">
      <w:pPr>
        <w:pStyle w:val="a5"/>
        <w:spacing w:line="240" w:lineRule="atLeast"/>
        <w:ind w:right="845" w:firstLine="566"/>
        <w:rPr>
          <w:sz w:val="22"/>
          <w:szCs w:val="22"/>
        </w:rPr>
      </w:pPr>
      <w:r w:rsidRPr="0089052B">
        <w:rPr>
          <w:sz w:val="22"/>
          <w:szCs w:val="22"/>
        </w:rPr>
        <w:t>Формыразмноженияорганизмов:бесполоеиполовое.Видыбеспологоразмножения: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F5138C" w:rsidRPr="0089052B" w:rsidRDefault="009100A2" w:rsidP="0089052B">
      <w:pPr>
        <w:pStyle w:val="a5"/>
        <w:spacing w:line="240" w:lineRule="atLeast"/>
        <w:ind w:left="1700"/>
        <w:jc w:val="left"/>
        <w:rPr>
          <w:sz w:val="22"/>
          <w:szCs w:val="22"/>
        </w:rPr>
      </w:pPr>
      <w:r w:rsidRPr="0089052B">
        <w:rPr>
          <w:sz w:val="22"/>
          <w:szCs w:val="22"/>
        </w:rPr>
        <w:t>Половоеразмножение,егоотличияот</w:t>
      </w:r>
      <w:r w:rsidRPr="0089052B">
        <w:rPr>
          <w:spacing w:val="-2"/>
          <w:sz w:val="22"/>
          <w:szCs w:val="22"/>
        </w:rPr>
        <w:t>бесполого.</w:t>
      </w:r>
    </w:p>
    <w:p w:rsidR="00F5138C" w:rsidRPr="0089052B" w:rsidRDefault="009100A2" w:rsidP="0089052B">
      <w:pPr>
        <w:pStyle w:val="a5"/>
        <w:spacing w:line="240" w:lineRule="atLeast"/>
        <w:ind w:right="853" w:firstLine="566"/>
        <w:rPr>
          <w:sz w:val="22"/>
          <w:szCs w:val="22"/>
        </w:rPr>
      </w:pPr>
      <w:r w:rsidRPr="0089052B">
        <w:rPr>
          <w:sz w:val="22"/>
          <w:szCs w:val="22"/>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F5138C" w:rsidRPr="0089052B" w:rsidRDefault="009100A2" w:rsidP="0089052B">
      <w:pPr>
        <w:pStyle w:val="a5"/>
        <w:spacing w:line="240" w:lineRule="atLeast"/>
        <w:ind w:right="843" w:firstLine="566"/>
        <w:rPr>
          <w:sz w:val="22"/>
          <w:szCs w:val="22"/>
        </w:rPr>
      </w:pPr>
      <w:r w:rsidRPr="0089052B">
        <w:rPr>
          <w:sz w:val="22"/>
          <w:szCs w:val="22"/>
        </w:rPr>
        <w:t>Гаметогенез – процесс образования половых клеток у животных. Половые железы: семенникиияичники.Образованиеиразвитиеполовыхклеток–гамет(сперматозоид,</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8"/>
        <w:rPr>
          <w:sz w:val="22"/>
          <w:szCs w:val="22"/>
        </w:rPr>
      </w:pPr>
      <w:r w:rsidRPr="0089052B">
        <w:rPr>
          <w:sz w:val="22"/>
          <w:szCs w:val="22"/>
        </w:rPr>
        <w:t>яйцеклетка) – сперматогенез и овогенез. Особенности строения яйцеклеток и сперматозоидов. Оплодотворение. Партеногенез.</w:t>
      </w:r>
    </w:p>
    <w:p w:rsidR="00F5138C" w:rsidRPr="0089052B" w:rsidRDefault="009100A2" w:rsidP="0089052B">
      <w:pPr>
        <w:pStyle w:val="a5"/>
        <w:spacing w:line="240" w:lineRule="atLeast"/>
        <w:ind w:right="842" w:firstLine="566"/>
        <w:rPr>
          <w:sz w:val="22"/>
          <w:szCs w:val="22"/>
        </w:rPr>
      </w:pPr>
      <w:r w:rsidRPr="0089052B">
        <w:rPr>
          <w:sz w:val="22"/>
          <w:szCs w:val="22"/>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F5138C" w:rsidRPr="0089052B" w:rsidRDefault="009100A2" w:rsidP="0089052B">
      <w:pPr>
        <w:pStyle w:val="a5"/>
        <w:spacing w:line="240" w:lineRule="atLeast"/>
        <w:ind w:right="851" w:firstLine="566"/>
        <w:rPr>
          <w:sz w:val="22"/>
          <w:szCs w:val="22"/>
        </w:rPr>
      </w:pPr>
      <w:r w:rsidRPr="0089052B">
        <w:rPr>
          <w:sz w:val="22"/>
          <w:szCs w:val="22"/>
        </w:rPr>
        <w:t xml:space="preserve">Рост и развитие растений. Онтогенез цветкового растения: строение семени, стадии </w:t>
      </w:r>
      <w:r w:rsidRPr="0089052B">
        <w:rPr>
          <w:spacing w:val="-2"/>
          <w:sz w:val="22"/>
          <w:szCs w:val="22"/>
        </w:rPr>
        <w:t>развития.</w:t>
      </w:r>
    </w:p>
    <w:p w:rsidR="00F5138C" w:rsidRPr="0089052B" w:rsidRDefault="009100A2" w:rsidP="0089052B">
      <w:pPr>
        <w:pStyle w:val="Heading5"/>
        <w:spacing w:line="240" w:lineRule="atLeast"/>
        <w:ind w:left="1700"/>
        <w:jc w:val="left"/>
        <w:rPr>
          <w:sz w:val="22"/>
          <w:szCs w:val="22"/>
        </w:rPr>
      </w:pPr>
      <w:r w:rsidRPr="0089052B">
        <w:rPr>
          <w:spacing w:val="-2"/>
          <w:sz w:val="22"/>
          <w:szCs w:val="22"/>
        </w:rPr>
        <w:t>Демонстрации:</w:t>
      </w:r>
    </w:p>
    <w:p w:rsidR="00F5138C" w:rsidRPr="0089052B" w:rsidRDefault="009100A2" w:rsidP="0089052B">
      <w:pPr>
        <w:pStyle w:val="a5"/>
        <w:spacing w:line="240" w:lineRule="atLeast"/>
        <w:ind w:right="850" w:firstLine="566"/>
        <w:rPr>
          <w:sz w:val="22"/>
          <w:szCs w:val="22"/>
        </w:rPr>
      </w:pPr>
      <w:r w:rsidRPr="0089052B">
        <w:rPr>
          <w:sz w:val="22"/>
          <w:szCs w:val="22"/>
        </w:rPr>
        <w:t>Таблицы и схемы: «Формы размножения организмов», «Двойное оплодотворение у цветковыхрастений»,«Вегетативноеразмножениерастений»,«Делениеклеткибактерий»,</w:t>
      </w:r>
    </w:p>
    <w:p w:rsidR="00F5138C" w:rsidRPr="0089052B" w:rsidRDefault="009100A2" w:rsidP="0089052B">
      <w:pPr>
        <w:pStyle w:val="a5"/>
        <w:spacing w:line="240" w:lineRule="atLeast"/>
        <w:ind w:right="854"/>
        <w:rPr>
          <w:sz w:val="22"/>
          <w:szCs w:val="22"/>
        </w:rPr>
      </w:pPr>
      <w:r w:rsidRPr="0089052B">
        <w:rPr>
          <w:sz w:val="22"/>
          <w:szCs w:val="22"/>
        </w:rPr>
        <w:t>«Строение половых клеток», «Строение хромосомы», «Клеточный цикл», «Репликация ДНК»,«Митоз»,«Мейоз»,«Прямоеинепрямоеразвитие»,«Гаметогенезумлекопитающих и человека», «Основные стадии онтогенеза».</w:t>
      </w:r>
    </w:p>
    <w:p w:rsidR="00F5138C" w:rsidRPr="0089052B" w:rsidRDefault="009100A2" w:rsidP="0089052B">
      <w:pPr>
        <w:pStyle w:val="a5"/>
        <w:spacing w:line="240" w:lineRule="atLeast"/>
        <w:ind w:left="1700"/>
        <w:jc w:val="left"/>
        <w:rPr>
          <w:sz w:val="22"/>
          <w:szCs w:val="22"/>
        </w:rPr>
      </w:pPr>
      <w:r w:rsidRPr="0089052B">
        <w:rPr>
          <w:sz w:val="22"/>
          <w:szCs w:val="22"/>
        </w:rPr>
        <w:t>Оборудование:микроскоп,микропрепараты«Сперматозоиды</w:t>
      </w:r>
      <w:r w:rsidRPr="0089052B">
        <w:rPr>
          <w:spacing w:val="-2"/>
          <w:sz w:val="22"/>
          <w:szCs w:val="22"/>
        </w:rPr>
        <w:t>млекопитающего»,</w:t>
      </w:r>
    </w:p>
    <w:p w:rsidR="00F5138C" w:rsidRPr="0089052B" w:rsidRDefault="009100A2" w:rsidP="0089052B">
      <w:pPr>
        <w:pStyle w:val="a5"/>
        <w:spacing w:line="240" w:lineRule="atLeast"/>
        <w:ind w:right="844"/>
        <w:rPr>
          <w:sz w:val="22"/>
          <w:szCs w:val="22"/>
        </w:rPr>
      </w:pPr>
      <w:r w:rsidRPr="0089052B">
        <w:rPr>
          <w:sz w:val="22"/>
          <w:szCs w:val="22"/>
        </w:rPr>
        <w:t>«Яйцеклеткамлекопитающего»,«Кариокинезвклеткахкорешкалука»,магнитнаямодель- аппликация «Деление клетки», модель ДНК, модель метафазной хромосомы.</w:t>
      </w:r>
    </w:p>
    <w:p w:rsidR="00F5138C" w:rsidRPr="0089052B" w:rsidRDefault="009100A2" w:rsidP="0089052B">
      <w:pPr>
        <w:pStyle w:val="Heading5"/>
        <w:spacing w:line="240" w:lineRule="atLeast"/>
        <w:ind w:left="1700"/>
        <w:jc w:val="left"/>
        <w:rPr>
          <w:sz w:val="22"/>
          <w:szCs w:val="22"/>
        </w:rPr>
      </w:pPr>
      <w:r w:rsidRPr="0089052B">
        <w:rPr>
          <w:sz w:val="22"/>
          <w:szCs w:val="22"/>
        </w:rPr>
        <w:t>Лабораторныеипрактические</w:t>
      </w:r>
      <w:r w:rsidRPr="0089052B">
        <w:rPr>
          <w:spacing w:val="-2"/>
          <w:sz w:val="22"/>
          <w:szCs w:val="22"/>
        </w:rPr>
        <w:t>работы:</w:t>
      </w:r>
    </w:p>
    <w:p w:rsidR="00F5138C" w:rsidRPr="0089052B" w:rsidRDefault="009100A2" w:rsidP="0089052B">
      <w:pPr>
        <w:pStyle w:val="a5"/>
        <w:spacing w:line="240" w:lineRule="atLeast"/>
        <w:ind w:right="846" w:firstLine="566"/>
        <w:jc w:val="left"/>
        <w:rPr>
          <w:sz w:val="22"/>
          <w:szCs w:val="22"/>
        </w:rPr>
      </w:pPr>
      <w:r w:rsidRPr="0089052B">
        <w:rPr>
          <w:sz w:val="22"/>
          <w:szCs w:val="22"/>
        </w:rPr>
        <w:t>Лабораторная работа № 3. «Наблюдение митоза в клетках кончика корешка лука на готовых микропрепаратах».</w:t>
      </w:r>
    </w:p>
    <w:p w:rsidR="00F5138C" w:rsidRPr="0089052B" w:rsidRDefault="009100A2" w:rsidP="0089052B">
      <w:pPr>
        <w:pStyle w:val="a5"/>
        <w:spacing w:line="240" w:lineRule="atLeast"/>
        <w:ind w:firstLine="566"/>
        <w:jc w:val="left"/>
        <w:rPr>
          <w:sz w:val="22"/>
          <w:szCs w:val="22"/>
        </w:rPr>
      </w:pPr>
      <w:r w:rsidRPr="0089052B">
        <w:rPr>
          <w:sz w:val="22"/>
          <w:szCs w:val="22"/>
        </w:rPr>
        <w:t>Лабораторнаяработа№4.«Изучениестроенияполовыхклетокнаготовых</w:t>
      </w:r>
      <w:r w:rsidRPr="0089052B">
        <w:rPr>
          <w:spacing w:val="-2"/>
          <w:sz w:val="22"/>
          <w:szCs w:val="22"/>
        </w:rPr>
        <w:t>микропрепаратах».</w:t>
      </w:r>
    </w:p>
    <w:p w:rsidR="00F5138C" w:rsidRPr="0089052B" w:rsidRDefault="009100A2" w:rsidP="0089052B">
      <w:pPr>
        <w:pStyle w:val="Heading5"/>
        <w:spacing w:line="240" w:lineRule="atLeast"/>
        <w:ind w:left="1700"/>
        <w:jc w:val="left"/>
        <w:rPr>
          <w:sz w:val="22"/>
          <w:szCs w:val="22"/>
        </w:rPr>
      </w:pPr>
      <w:r w:rsidRPr="0089052B">
        <w:rPr>
          <w:sz w:val="22"/>
          <w:szCs w:val="22"/>
        </w:rPr>
        <w:t>Тема6. Наследственность иизменчивость</w:t>
      </w:r>
      <w:r w:rsidRPr="0089052B">
        <w:rPr>
          <w:spacing w:val="-2"/>
          <w:sz w:val="22"/>
          <w:szCs w:val="22"/>
        </w:rPr>
        <w:t>организмов.</w:t>
      </w:r>
    </w:p>
    <w:p w:rsidR="00F5138C" w:rsidRPr="0089052B" w:rsidRDefault="009100A2" w:rsidP="0089052B">
      <w:pPr>
        <w:pStyle w:val="a5"/>
        <w:spacing w:line="240" w:lineRule="atLeast"/>
        <w:ind w:right="844" w:firstLine="566"/>
        <w:rPr>
          <w:sz w:val="22"/>
          <w:szCs w:val="22"/>
        </w:rPr>
      </w:pPr>
      <w:r w:rsidRPr="0089052B">
        <w:rPr>
          <w:sz w:val="22"/>
          <w:szCs w:val="22"/>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 генетический). Основные генетические понятия. Генетическая символика, используемая в схемах скрещиваний.</w:t>
      </w:r>
    </w:p>
    <w:p w:rsidR="00F5138C" w:rsidRPr="0089052B" w:rsidRDefault="009100A2" w:rsidP="0089052B">
      <w:pPr>
        <w:pStyle w:val="a5"/>
        <w:spacing w:line="240" w:lineRule="atLeast"/>
        <w:ind w:right="849" w:firstLine="566"/>
        <w:rPr>
          <w:sz w:val="22"/>
          <w:szCs w:val="22"/>
        </w:rPr>
      </w:pPr>
      <w:r w:rsidRPr="0089052B">
        <w:rPr>
          <w:sz w:val="22"/>
          <w:szCs w:val="22"/>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F5138C" w:rsidRPr="0089052B" w:rsidRDefault="009100A2" w:rsidP="0089052B">
      <w:pPr>
        <w:pStyle w:val="a5"/>
        <w:spacing w:line="240" w:lineRule="atLeast"/>
        <w:ind w:right="851" w:firstLine="566"/>
        <w:rPr>
          <w:sz w:val="22"/>
          <w:szCs w:val="22"/>
        </w:rPr>
      </w:pPr>
      <w:r w:rsidRPr="0089052B">
        <w:rPr>
          <w:sz w:val="22"/>
          <w:szCs w:val="22"/>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F5138C" w:rsidRPr="0089052B" w:rsidRDefault="009100A2" w:rsidP="0089052B">
      <w:pPr>
        <w:pStyle w:val="a5"/>
        <w:spacing w:line="240" w:lineRule="atLeast"/>
        <w:ind w:right="849" w:firstLine="566"/>
        <w:rPr>
          <w:sz w:val="22"/>
          <w:szCs w:val="22"/>
        </w:rPr>
      </w:pPr>
      <w:r w:rsidRPr="0089052B">
        <w:rPr>
          <w:sz w:val="22"/>
          <w:szCs w:val="22"/>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F5138C" w:rsidRPr="0089052B" w:rsidRDefault="009100A2" w:rsidP="0089052B">
      <w:pPr>
        <w:pStyle w:val="a5"/>
        <w:spacing w:line="240" w:lineRule="atLeast"/>
        <w:ind w:left="1700"/>
        <w:rPr>
          <w:sz w:val="22"/>
          <w:szCs w:val="22"/>
        </w:rPr>
      </w:pPr>
      <w:r w:rsidRPr="0089052B">
        <w:rPr>
          <w:sz w:val="22"/>
          <w:szCs w:val="22"/>
        </w:rPr>
        <w:t>Хромосомнаятеориянаследственности.Генетические</w:t>
      </w:r>
      <w:r w:rsidRPr="0089052B">
        <w:rPr>
          <w:spacing w:val="-2"/>
          <w:sz w:val="22"/>
          <w:szCs w:val="22"/>
        </w:rPr>
        <w:t>карты.</w:t>
      </w:r>
    </w:p>
    <w:p w:rsidR="00F5138C" w:rsidRPr="0089052B" w:rsidRDefault="009100A2" w:rsidP="0089052B">
      <w:pPr>
        <w:pStyle w:val="a5"/>
        <w:spacing w:line="240" w:lineRule="atLeast"/>
        <w:ind w:right="845" w:firstLine="566"/>
        <w:rPr>
          <w:sz w:val="22"/>
          <w:szCs w:val="22"/>
        </w:rPr>
      </w:pPr>
      <w:r w:rsidRPr="0089052B">
        <w:rPr>
          <w:sz w:val="22"/>
          <w:szCs w:val="22"/>
        </w:rPr>
        <w:t xml:space="preserve">Генетика пола. Хромосомное определение пола. Аутосомы и половые хромосомы. Гомогаметные и гетерогаметные организмы. Наследование признаков, сцепленных с </w:t>
      </w:r>
      <w:r w:rsidRPr="0089052B">
        <w:rPr>
          <w:spacing w:val="-2"/>
          <w:sz w:val="22"/>
          <w:szCs w:val="22"/>
        </w:rPr>
        <w:t>полом.</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4" w:firstLine="566"/>
        <w:rPr>
          <w:sz w:val="22"/>
          <w:szCs w:val="22"/>
        </w:rPr>
      </w:pPr>
      <w:r w:rsidRPr="0089052B">
        <w:rPr>
          <w:sz w:val="22"/>
          <w:szCs w:val="22"/>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F5138C" w:rsidRPr="0089052B" w:rsidRDefault="009100A2" w:rsidP="0089052B">
      <w:pPr>
        <w:pStyle w:val="a5"/>
        <w:spacing w:line="240" w:lineRule="atLeast"/>
        <w:ind w:right="846" w:firstLine="566"/>
        <w:rPr>
          <w:sz w:val="22"/>
          <w:szCs w:val="22"/>
        </w:rPr>
      </w:pPr>
      <w:r w:rsidRPr="0089052B">
        <w:rPr>
          <w:sz w:val="22"/>
          <w:szCs w:val="22"/>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F5138C" w:rsidRPr="0089052B" w:rsidRDefault="009100A2" w:rsidP="0089052B">
      <w:pPr>
        <w:pStyle w:val="a5"/>
        <w:spacing w:line="240" w:lineRule="atLeast"/>
        <w:ind w:left="1700"/>
        <w:jc w:val="left"/>
        <w:rPr>
          <w:sz w:val="22"/>
          <w:szCs w:val="22"/>
        </w:rPr>
      </w:pPr>
      <w:r w:rsidRPr="0089052B">
        <w:rPr>
          <w:sz w:val="22"/>
          <w:szCs w:val="22"/>
        </w:rPr>
        <w:t>Внеядернаянаследственностьи</w:t>
      </w:r>
      <w:r w:rsidRPr="0089052B">
        <w:rPr>
          <w:spacing w:val="-2"/>
          <w:sz w:val="22"/>
          <w:szCs w:val="22"/>
        </w:rPr>
        <w:t>изменчивость.</w:t>
      </w:r>
    </w:p>
    <w:p w:rsidR="00F5138C" w:rsidRPr="0089052B" w:rsidRDefault="009100A2" w:rsidP="0089052B">
      <w:pPr>
        <w:pStyle w:val="a5"/>
        <w:spacing w:line="240" w:lineRule="atLeast"/>
        <w:ind w:right="840" w:firstLine="566"/>
        <w:rPr>
          <w:sz w:val="22"/>
          <w:szCs w:val="22"/>
        </w:rPr>
      </w:pPr>
      <w:r w:rsidRPr="0089052B">
        <w:rPr>
          <w:sz w:val="22"/>
          <w:szCs w:val="22"/>
        </w:rPr>
        <w:t>Генетика человека. Кариотип человека. Основные методы генетики человека: генеалогический, близнецовый, цитогенетический, биохимический, молекулярно- 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F5138C" w:rsidRPr="0089052B" w:rsidRDefault="009100A2" w:rsidP="0089052B">
      <w:pPr>
        <w:pStyle w:val="Heading5"/>
        <w:spacing w:line="240" w:lineRule="atLeast"/>
        <w:ind w:left="1700"/>
        <w:jc w:val="left"/>
        <w:rPr>
          <w:sz w:val="22"/>
          <w:szCs w:val="22"/>
        </w:rPr>
      </w:pPr>
      <w:r w:rsidRPr="0089052B">
        <w:rPr>
          <w:spacing w:val="-2"/>
          <w:sz w:val="22"/>
          <w:szCs w:val="22"/>
        </w:rPr>
        <w:t>Демонстрации:</w:t>
      </w:r>
    </w:p>
    <w:p w:rsidR="00F5138C" w:rsidRPr="0089052B" w:rsidRDefault="009100A2" w:rsidP="0089052B">
      <w:pPr>
        <w:pStyle w:val="a5"/>
        <w:spacing w:line="240" w:lineRule="atLeast"/>
        <w:ind w:firstLine="566"/>
        <w:jc w:val="left"/>
        <w:rPr>
          <w:sz w:val="22"/>
          <w:szCs w:val="22"/>
        </w:rPr>
      </w:pPr>
      <w:r w:rsidRPr="0089052B">
        <w:rPr>
          <w:sz w:val="22"/>
          <w:szCs w:val="22"/>
        </w:rPr>
        <w:t>Портреты:Г.Мендель,Т.Морган,Г.деФриз,С.С.Четвериков,Н.В.Тимофеев- Ресовский, Н. И. Вавилов.</w:t>
      </w:r>
    </w:p>
    <w:p w:rsidR="00F5138C" w:rsidRPr="0089052B" w:rsidRDefault="009100A2" w:rsidP="0089052B">
      <w:pPr>
        <w:pStyle w:val="a5"/>
        <w:spacing w:line="240" w:lineRule="atLeast"/>
        <w:ind w:left="0" w:right="862"/>
        <w:jc w:val="right"/>
        <w:rPr>
          <w:sz w:val="22"/>
          <w:szCs w:val="22"/>
        </w:rPr>
      </w:pPr>
      <w:r w:rsidRPr="0089052B">
        <w:rPr>
          <w:sz w:val="22"/>
          <w:szCs w:val="22"/>
        </w:rPr>
        <w:t>Таблицыисхемы:«Моногибридноескрещиваниеиегоцитогенетическая</w:t>
      </w:r>
      <w:r w:rsidRPr="0089052B">
        <w:rPr>
          <w:spacing w:val="-2"/>
          <w:sz w:val="22"/>
          <w:szCs w:val="22"/>
        </w:rPr>
        <w:t>основа»,</w:t>
      </w:r>
    </w:p>
    <w:p w:rsidR="00F5138C" w:rsidRPr="0089052B" w:rsidRDefault="009100A2" w:rsidP="0089052B">
      <w:pPr>
        <w:pStyle w:val="a5"/>
        <w:tabs>
          <w:tab w:val="left" w:pos="944"/>
          <w:tab w:val="left" w:pos="2517"/>
          <w:tab w:val="left" w:pos="2877"/>
          <w:tab w:val="left" w:pos="3433"/>
          <w:tab w:val="left" w:pos="5477"/>
          <w:tab w:val="left" w:pos="6584"/>
          <w:tab w:val="left" w:pos="7524"/>
          <w:tab w:val="left" w:pos="8603"/>
        </w:tabs>
        <w:spacing w:line="240" w:lineRule="atLeast"/>
        <w:ind w:left="0" w:right="857"/>
        <w:jc w:val="right"/>
        <w:rPr>
          <w:sz w:val="22"/>
          <w:szCs w:val="22"/>
        </w:rPr>
      </w:pPr>
      <w:r w:rsidRPr="0089052B">
        <w:rPr>
          <w:spacing w:val="-2"/>
          <w:sz w:val="22"/>
          <w:szCs w:val="22"/>
        </w:rPr>
        <w:t>«Закон</w:t>
      </w:r>
      <w:r w:rsidRPr="0089052B">
        <w:rPr>
          <w:sz w:val="22"/>
          <w:szCs w:val="22"/>
        </w:rPr>
        <w:tab/>
      </w:r>
      <w:r w:rsidRPr="0089052B">
        <w:rPr>
          <w:spacing w:val="-2"/>
          <w:sz w:val="22"/>
          <w:szCs w:val="22"/>
        </w:rPr>
        <w:t>расщепления</w:t>
      </w:r>
      <w:r w:rsidRPr="0089052B">
        <w:rPr>
          <w:sz w:val="22"/>
          <w:szCs w:val="22"/>
        </w:rPr>
        <w:tab/>
      </w:r>
      <w:r w:rsidRPr="0089052B">
        <w:rPr>
          <w:spacing w:val="-10"/>
          <w:sz w:val="22"/>
          <w:szCs w:val="22"/>
        </w:rPr>
        <w:t>и</w:t>
      </w:r>
      <w:r w:rsidRPr="0089052B">
        <w:rPr>
          <w:sz w:val="22"/>
          <w:szCs w:val="22"/>
        </w:rPr>
        <w:tab/>
      </w:r>
      <w:r w:rsidRPr="0089052B">
        <w:rPr>
          <w:spacing w:val="-5"/>
          <w:sz w:val="22"/>
          <w:szCs w:val="22"/>
        </w:rPr>
        <w:t>его</w:t>
      </w:r>
      <w:r w:rsidRPr="0089052B">
        <w:rPr>
          <w:sz w:val="22"/>
          <w:szCs w:val="22"/>
        </w:rPr>
        <w:tab/>
      </w:r>
      <w:r w:rsidRPr="0089052B">
        <w:rPr>
          <w:spacing w:val="-2"/>
          <w:sz w:val="22"/>
          <w:szCs w:val="22"/>
        </w:rPr>
        <w:t>цитогенетическая</w:t>
      </w:r>
      <w:r w:rsidRPr="0089052B">
        <w:rPr>
          <w:sz w:val="22"/>
          <w:szCs w:val="22"/>
        </w:rPr>
        <w:tab/>
      </w:r>
      <w:r w:rsidRPr="0089052B">
        <w:rPr>
          <w:spacing w:val="-2"/>
          <w:sz w:val="22"/>
          <w:szCs w:val="22"/>
        </w:rPr>
        <w:t>основа»,</w:t>
      </w:r>
      <w:r w:rsidRPr="0089052B">
        <w:rPr>
          <w:sz w:val="22"/>
          <w:szCs w:val="22"/>
        </w:rPr>
        <w:tab/>
      </w:r>
      <w:r w:rsidRPr="0089052B">
        <w:rPr>
          <w:spacing w:val="-2"/>
          <w:sz w:val="22"/>
          <w:szCs w:val="22"/>
        </w:rPr>
        <w:t>«Закон</w:t>
      </w:r>
      <w:r w:rsidRPr="0089052B">
        <w:rPr>
          <w:sz w:val="22"/>
          <w:szCs w:val="22"/>
        </w:rPr>
        <w:tab/>
      </w:r>
      <w:r w:rsidRPr="0089052B">
        <w:rPr>
          <w:spacing w:val="-2"/>
          <w:sz w:val="22"/>
          <w:szCs w:val="22"/>
        </w:rPr>
        <w:t>чистоты</w:t>
      </w:r>
      <w:r w:rsidRPr="0089052B">
        <w:rPr>
          <w:sz w:val="22"/>
          <w:szCs w:val="22"/>
        </w:rPr>
        <w:tab/>
      </w:r>
      <w:r w:rsidRPr="0089052B">
        <w:rPr>
          <w:spacing w:val="-2"/>
          <w:sz w:val="22"/>
          <w:szCs w:val="22"/>
        </w:rPr>
        <w:t>гамет»,</w:t>
      </w:r>
    </w:p>
    <w:p w:rsidR="00F5138C" w:rsidRPr="0089052B" w:rsidRDefault="009100A2" w:rsidP="0089052B">
      <w:pPr>
        <w:pStyle w:val="a5"/>
        <w:spacing w:line="240" w:lineRule="atLeast"/>
        <w:ind w:left="0" w:right="854"/>
        <w:jc w:val="right"/>
        <w:rPr>
          <w:sz w:val="22"/>
          <w:szCs w:val="22"/>
        </w:rPr>
      </w:pPr>
      <w:r w:rsidRPr="0089052B">
        <w:rPr>
          <w:sz w:val="22"/>
          <w:szCs w:val="22"/>
        </w:rPr>
        <w:t>«Дигибридноескрещивание»,«Цитологическиеосновыдигибридного</w:t>
      </w:r>
      <w:r w:rsidRPr="0089052B">
        <w:rPr>
          <w:spacing w:val="-2"/>
          <w:sz w:val="22"/>
          <w:szCs w:val="22"/>
        </w:rPr>
        <w:t>скрещивания»,</w:t>
      </w:r>
    </w:p>
    <w:p w:rsidR="00F5138C" w:rsidRPr="0089052B" w:rsidRDefault="009100A2" w:rsidP="0089052B">
      <w:pPr>
        <w:pStyle w:val="a5"/>
        <w:spacing w:line="240" w:lineRule="atLeast"/>
        <w:ind w:right="851"/>
        <w:rPr>
          <w:sz w:val="22"/>
          <w:szCs w:val="22"/>
        </w:rPr>
      </w:pPr>
      <w:r w:rsidRPr="0089052B">
        <w:rPr>
          <w:sz w:val="22"/>
          <w:szCs w:val="22"/>
        </w:rPr>
        <w:t>«Мейоз»,«Взаимодействиеаллельныхгенов»,«Генетическиекартырастений,животныхи человека»,«Генетикапола»,«Закономерностинаследования,сцепленногосполом»,</w:t>
      </w:r>
    </w:p>
    <w:p w:rsidR="00F5138C" w:rsidRPr="0089052B" w:rsidRDefault="009100A2" w:rsidP="0089052B">
      <w:pPr>
        <w:pStyle w:val="a5"/>
        <w:spacing w:line="240" w:lineRule="atLeast"/>
        <w:ind w:right="844"/>
        <w:rPr>
          <w:sz w:val="22"/>
          <w:szCs w:val="22"/>
        </w:rPr>
      </w:pPr>
      <w:r w:rsidRPr="0089052B">
        <w:rPr>
          <w:sz w:val="22"/>
          <w:szCs w:val="22"/>
        </w:rPr>
        <w:t xml:space="preserve">«Кариотипы человека и животных», «Виды изменчивости», «Модификационная изменчивость», «Наследование резус-фактора», «Генетика групп крови», «Мутационная </w:t>
      </w:r>
      <w:r w:rsidRPr="0089052B">
        <w:rPr>
          <w:spacing w:val="-2"/>
          <w:sz w:val="22"/>
          <w:szCs w:val="22"/>
        </w:rPr>
        <w:t>изменчивость».</w:t>
      </w:r>
    </w:p>
    <w:p w:rsidR="00F5138C" w:rsidRPr="0089052B" w:rsidRDefault="009100A2" w:rsidP="0089052B">
      <w:pPr>
        <w:pStyle w:val="a5"/>
        <w:spacing w:line="240" w:lineRule="atLeast"/>
        <w:ind w:right="848" w:firstLine="566"/>
        <w:rPr>
          <w:sz w:val="22"/>
          <w:szCs w:val="22"/>
        </w:rPr>
      </w:pPr>
      <w:r w:rsidRPr="0089052B">
        <w:rPr>
          <w:sz w:val="22"/>
          <w:szCs w:val="22"/>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микропрепарат«Дрозофила»(норма,мутацииформыкрыльеви окраскитела), гербарий</w:t>
      </w:r>
    </w:p>
    <w:p w:rsidR="00F5138C" w:rsidRPr="0089052B" w:rsidRDefault="009100A2" w:rsidP="0089052B">
      <w:pPr>
        <w:pStyle w:val="a5"/>
        <w:spacing w:line="240" w:lineRule="atLeast"/>
        <w:rPr>
          <w:sz w:val="22"/>
          <w:szCs w:val="22"/>
        </w:rPr>
      </w:pPr>
      <w:r w:rsidRPr="0089052B">
        <w:rPr>
          <w:sz w:val="22"/>
          <w:szCs w:val="22"/>
        </w:rPr>
        <w:t>«Горох</w:t>
      </w:r>
      <w:r w:rsidRPr="0089052B">
        <w:rPr>
          <w:spacing w:val="-2"/>
          <w:sz w:val="22"/>
          <w:szCs w:val="22"/>
        </w:rPr>
        <w:t>посевной».</w:t>
      </w:r>
    </w:p>
    <w:p w:rsidR="00F5138C" w:rsidRPr="0089052B" w:rsidRDefault="009100A2" w:rsidP="0089052B">
      <w:pPr>
        <w:pStyle w:val="Heading5"/>
        <w:spacing w:line="240" w:lineRule="atLeast"/>
        <w:ind w:left="1700"/>
        <w:jc w:val="left"/>
        <w:rPr>
          <w:sz w:val="22"/>
          <w:szCs w:val="22"/>
        </w:rPr>
      </w:pPr>
      <w:r w:rsidRPr="0089052B">
        <w:rPr>
          <w:sz w:val="22"/>
          <w:szCs w:val="22"/>
        </w:rPr>
        <w:t>Лабораторныеипрактические</w:t>
      </w:r>
      <w:r w:rsidRPr="0089052B">
        <w:rPr>
          <w:spacing w:val="-2"/>
          <w:sz w:val="22"/>
          <w:szCs w:val="22"/>
        </w:rPr>
        <w:t>работы:</w:t>
      </w:r>
    </w:p>
    <w:p w:rsidR="00F5138C" w:rsidRPr="0089052B" w:rsidRDefault="009100A2" w:rsidP="0089052B">
      <w:pPr>
        <w:pStyle w:val="a5"/>
        <w:spacing w:line="240" w:lineRule="atLeast"/>
        <w:ind w:firstLine="566"/>
        <w:jc w:val="left"/>
        <w:rPr>
          <w:sz w:val="22"/>
          <w:szCs w:val="22"/>
        </w:rPr>
      </w:pPr>
      <w:r w:rsidRPr="0089052B">
        <w:rPr>
          <w:sz w:val="22"/>
          <w:szCs w:val="22"/>
        </w:rPr>
        <w:t>Лабораторная работа № 5. «Изучение результатов моногибридного и дигибридного скрещивания у дрозофилы на готовых микропрепаратах».</w:t>
      </w:r>
    </w:p>
    <w:p w:rsidR="00F5138C" w:rsidRPr="0089052B" w:rsidRDefault="009100A2" w:rsidP="0089052B">
      <w:pPr>
        <w:pStyle w:val="a5"/>
        <w:spacing w:line="240" w:lineRule="atLeast"/>
        <w:ind w:firstLine="566"/>
        <w:jc w:val="left"/>
        <w:rPr>
          <w:sz w:val="22"/>
          <w:szCs w:val="22"/>
        </w:rPr>
      </w:pPr>
      <w:r w:rsidRPr="0089052B">
        <w:rPr>
          <w:sz w:val="22"/>
          <w:szCs w:val="22"/>
        </w:rPr>
        <w:t>Лабораторная работа № 6. «Изучение модификационной изменчивости, построение вариационного ряда и вариационной кривой».</w:t>
      </w:r>
    </w:p>
    <w:p w:rsidR="00F5138C" w:rsidRPr="0089052B" w:rsidRDefault="009100A2" w:rsidP="0089052B">
      <w:pPr>
        <w:pStyle w:val="a5"/>
        <w:tabs>
          <w:tab w:val="left" w:pos="3374"/>
          <w:tab w:val="left" w:pos="4296"/>
          <w:tab w:val="left" w:pos="4770"/>
          <w:tab w:val="left" w:pos="5197"/>
          <w:tab w:val="left" w:pos="6305"/>
          <w:tab w:val="left" w:pos="7422"/>
          <w:tab w:val="left" w:pos="7777"/>
          <w:tab w:val="left" w:pos="9167"/>
          <w:tab w:val="left" w:pos="9647"/>
        </w:tabs>
        <w:spacing w:line="240" w:lineRule="atLeast"/>
        <w:ind w:right="849" w:firstLine="566"/>
        <w:jc w:val="left"/>
        <w:rPr>
          <w:sz w:val="22"/>
          <w:szCs w:val="22"/>
        </w:rPr>
      </w:pPr>
      <w:r w:rsidRPr="0089052B">
        <w:rPr>
          <w:spacing w:val="-2"/>
          <w:sz w:val="22"/>
          <w:szCs w:val="22"/>
        </w:rPr>
        <w:t>Лабораторная</w:t>
      </w:r>
      <w:r w:rsidRPr="0089052B">
        <w:rPr>
          <w:sz w:val="22"/>
          <w:szCs w:val="22"/>
        </w:rPr>
        <w:tab/>
      </w:r>
      <w:r w:rsidRPr="0089052B">
        <w:rPr>
          <w:spacing w:val="-2"/>
          <w:sz w:val="22"/>
          <w:szCs w:val="22"/>
        </w:rPr>
        <w:t>работа</w:t>
      </w:r>
      <w:r w:rsidRPr="0089052B">
        <w:rPr>
          <w:sz w:val="22"/>
          <w:szCs w:val="22"/>
        </w:rPr>
        <w:tab/>
      </w:r>
      <w:r w:rsidRPr="0089052B">
        <w:rPr>
          <w:spacing w:val="-10"/>
          <w:sz w:val="22"/>
          <w:szCs w:val="22"/>
        </w:rPr>
        <w:t>№</w:t>
      </w:r>
      <w:r w:rsidRPr="0089052B">
        <w:rPr>
          <w:sz w:val="22"/>
          <w:szCs w:val="22"/>
        </w:rPr>
        <w:tab/>
      </w:r>
      <w:r w:rsidRPr="0089052B">
        <w:rPr>
          <w:spacing w:val="-6"/>
          <w:sz w:val="22"/>
          <w:szCs w:val="22"/>
        </w:rPr>
        <w:t>7.</w:t>
      </w:r>
      <w:r w:rsidRPr="0089052B">
        <w:rPr>
          <w:sz w:val="22"/>
          <w:szCs w:val="22"/>
        </w:rPr>
        <w:tab/>
      </w:r>
      <w:r w:rsidRPr="0089052B">
        <w:rPr>
          <w:spacing w:val="-2"/>
          <w:sz w:val="22"/>
          <w:szCs w:val="22"/>
        </w:rPr>
        <w:t>«Анализ</w:t>
      </w:r>
      <w:r w:rsidRPr="0089052B">
        <w:rPr>
          <w:sz w:val="22"/>
          <w:szCs w:val="22"/>
        </w:rPr>
        <w:tab/>
      </w:r>
      <w:r w:rsidRPr="0089052B">
        <w:rPr>
          <w:spacing w:val="-2"/>
          <w:sz w:val="22"/>
          <w:szCs w:val="22"/>
        </w:rPr>
        <w:t>мутаций</w:t>
      </w:r>
      <w:r w:rsidRPr="0089052B">
        <w:rPr>
          <w:sz w:val="22"/>
          <w:szCs w:val="22"/>
        </w:rPr>
        <w:tab/>
      </w:r>
      <w:r w:rsidRPr="0089052B">
        <w:rPr>
          <w:spacing w:val="-10"/>
          <w:sz w:val="22"/>
          <w:szCs w:val="22"/>
        </w:rPr>
        <w:t>у</w:t>
      </w:r>
      <w:r w:rsidRPr="0089052B">
        <w:rPr>
          <w:sz w:val="22"/>
          <w:szCs w:val="22"/>
        </w:rPr>
        <w:tab/>
      </w:r>
      <w:r w:rsidRPr="0089052B">
        <w:rPr>
          <w:spacing w:val="-2"/>
          <w:sz w:val="22"/>
          <w:szCs w:val="22"/>
        </w:rPr>
        <w:t>дрозофилы</w:t>
      </w:r>
      <w:r w:rsidRPr="0089052B">
        <w:rPr>
          <w:sz w:val="22"/>
          <w:szCs w:val="22"/>
        </w:rPr>
        <w:tab/>
      </w:r>
      <w:r w:rsidRPr="0089052B">
        <w:rPr>
          <w:spacing w:val="-6"/>
          <w:sz w:val="22"/>
          <w:szCs w:val="22"/>
        </w:rPr>
        <w:t>на</w:t>
      </w:r>
      <w:r w:rsidRPr="0089052B">
        <w:rPr>
          <w:sz w:val="22"/>
          <w:szCs w:val="22"/>
        </w:rPr>
        <w:tab/>
      </w:r>
      <w:r w:rsidRPr="0089052B">
        <w:rPr>
          <w:spacing w:val="-2"/>
          <w:sz w:val="22"/>
          <w:szCs w:val="22"/>
        </w:rPr>
        <w:t>готовых микропрепаратах».</w:t>
      </w:r>
    </w:p>
    <w:p w:rsidR="00F5138C" w:rsidRPr="0089052B" w:rsidRDefault="009100A2" w:rsidP="0089052B">
      <w:pPr>
        <w:pStyle w:val="a5"/>
        <w:spacing w:line="240" w:lineRule="atLeast"/>
        <w:ind w:left="1700"/>
        <w:jc w:val="left"/>
        <w:rPr>
          <w:sz w:val="22"/>
          <w:szCs w:val="22"/>
        </w:rPr>
      </w:pPr>
      <w:r w:rsidRPr="0089052B">
        <w:rPr>
          <w:sz w:val="22"/>
          <w:szCs w:val="22"/>
        </w:rPr>
        <w:t>Практическаяработа№ 2.«Составлениеианализ родословных</w:t>
      </w:r>
      <w:r w:rsidRPr="0089052B">
        <w:rPr>
          <w:spacing w:val="-2"/>
          <w:sz w:val="22"/>
          <w:szCs w:val="22"/>
        </w:rPr>
        <w:t>человека».</w:t>
      </w:r>
    </w:p>
    <w:p w:rsidR="00F5138C" w:rsidRPr="0089052B" w:rsidRDefault="009100A2" w:rsidP="0089052B">
      <w:pPr>
        <w:pStyle w:val="Heading5"/>
        <w:spacing w:line="240" w:lineRule="atLeast"/>
        <w:ind w:left="1700"/>
        <w:jc w:val="left"/>
        <w:rPr>
          <w:sz w:val="22"/>
          <w:szCs w:val="22"/>
        </w:rPr>
      </w:pPr>
      <w:r w:rsidRPr="0089052B">
        <w:rPr>
          <w:sz w:val="22"/>
          <w:szCs w:val="22"/>
        </w:rPr>
        <w:t>Тема7. Селекцияорганизмов. Основы</w:t>
      </w:r>
      <w:r w:rsidRPr="0089052B">
        <w:rPr>
          <w:spacing w:val="-2"/>
          <w:sz w:val="22"/>
          <w:szCs w:val="22"/>
        </w:rPr>
        <w:t>биотехнологии.</w:t>
      </w:r>
    </w:p>
    <w:p w:rsidR="00F5138C" w:rsidRPr="0089052B" w:rsidRDefault="00F5138C" w:rsidP="0089052B">
      <w:pPr>
        <w:pStyle w:val="Heading5"/>
        <w:spacing w:line="240" w:lineRule="atLeast"/>
        <w:jc w:val="lef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2" w:firstLine="566"/>
        <w:rPr>
          <w:sz w:val="22"/>
          <w:szCs w:val="22"/>
        </w:rPr>
      </w:pPr>
      <w:r w:rsidRPr="0089052B">
        <w:rPr>
          <w:sz w:val="22"/>
          <w:szCs w:val="22"/>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F5138C" w:rsidRPr="0089052B" w:rsidRDefault="009100A2" w:rsidP="0089052B">
      <w:pPr>
        <w:pStyle w:val="a5"/>
        <w:spacing w:line="240" w:lineRule="atLeast"/>
        <w:ind w:right="842" w:firstLine="566"/>
        <w:rPr>
          <w:sz w:val="22"/>
          <w:szCs w:val="22"/>
        </w:rPr>
      </w:pPr>
      <w:r w:rsidRPr="0089052B">
        <w:rPr>
          <w:sz w:val="22"/>
          <w:szCs w:val="22"/>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Чистаялиния.Скрещиваниечистыхлиний.Гетерозис,илигибриднаясила.Неродственное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w:t>
      </w:r>
      <w:r w:rsidRPr="0089052B">
        <w:rPr>
          <w:spacing w:val="-2"/>
          <w:sz w:val="22"/>
          <w:szCs w:val="22"/>
        </w:rPr>
        <w:t>микроорганизмов.</w:t>
      </w:r>
    </w:p>
    <w:p w:rsidR="00F5138C" w:rsidRPr="0089052B" w:rsidRDefault="009100A2" w:rsidP="0089052B">
      <w:pPr>
        <w:pStyle w:val="a5"/>
        <w:spacing w:line="240" w:lineRule="atLeast"/>
        <w:ind w:right="838" w:firstLine="566"/>
        <w:rPr>
          <w:sz w:val="22"/>
          <w:szCs w:val="22"/>
        </w:rPr>
      </w:pPr>
      <w:r w:rsidRPr="0089052B">
        <w:rPr>
          <w:sz w:val="22"/>
          <w:szCs w:val="22"/>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F5138C" w:rsidRPr="0089052B" w:rsidRDefault="009100A2" w:rsidP="0089052B">
      <w:pPr>
        <w:pStyle w:val="a5"/>
        <w:spacing w:line="240" w:lineRule="atLeast"/>
        <w:ind w:left="1700"/>
        <w:jc w:val="left"/>
        <w:rPr>
          <w:sz w:val="22"/>
          <w:szCs w:val="22"/>
        </w:rPr>
      </w:pPr>
      <w:r w:rsidRPr="0089052B">
        <w:rPr>
          <w:spacing w:val="-2"/>
          <w:sz w:val="22"/>
          <w:szCs w:val="22"/>
        </w:rPr>
        <w:t>Демонстрации:</w:t>
      </w:r>
    </w:p>
    <w:p w:rsidR="00F5138C" w:rsidRPr="0089052B" w:rsidRDefault="009100A2" w:rsidP="0089052B">
      <w:pPr>
        <w:pStyle w:val="a5"/>
        <w:spacing w:line="240" w:lineRule="atLeast"/>
        <w:ind w:left="1700"/>
        <w:jc w:val="left"/>
        <w:rPr>
          <w:sz w:val="22"/>
          <w:szCs w:val="22"/>
        </w:rPr>
      </w:pPr>
      <w:r w:rsidRPr="0089052B">
        <w:rPr>
          <w:sz w:val="22"/>
          <w:szCs w:val="22"/>
        </w:rPr>
        <w:t>Портреты:Н.И.Вавилов, И. В.Мичурин, Г. Д.Карпеченко, М.Ф.</w:t>
      </w:r>
      <w:r w:rsidRPr="0089052B">
        <w:rPr>
          <w:spacing w:val="-2"/>
          <w:sz w:val="22"/>
          <w:szCs w:val="22"/>
        </w:rPr>
        <w:t>Иванов.</w:t>
      </w:r>
    </w:p>
    <w:p w:rsidR="00F5138C" w:rsidRPr="0089052B" w:rsidRDefault="009100A2" w:rsidP="0089052B">
      <w:pPr>
        <w:pStyle w:val="a5"/>
        <w:spacing w:line="240" w:lineRule="atLeast"/>
        <w:ind w:right="850" w:firstLine="566"/>
        <w:rPr>
          <w:sz w:val="22"/>
          <w:szCs w:val="22"/>
        </w:rPr>
      </w:pPr>
      <w:r w:rsidRPr="0089052B">
        <w:rPr>
          <w:sz w:val="22"/>
          <w:szCs w:val="22"/>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F5138C" w:rsidRPr="0089052B" w:rsidRDefault="009100A2" w:rsidP="0089052B">
      <w:pPr>
        <w:pStyle w:val="a5"/>
        <w:spacing w:line="240" w:lineRule="atLeast"/>
        <w:ind w:right="846" w:firstLine="566"/>
        <w:rPr>
          <w:sz w:val="22"/>
          <w:szCs w:val="22"/>
        </w:rPr>
      </w:pPr>
      <w:r w:rsidRPr="0089052B">
        <w:rPr>
          <w:sz w:val="22"/>
          <w:szCs w:val="22"/>
        </w:rPr>
        <w:t>Оборудование: муляжи плодов и корнеплодов диких форм и культурных сортов растений, гербарий «Сельскохозяйственные растения».</w:t>
      </w:r>
    </w:p>
    <w:p w:rsidR="00F5138C" w:rsidRPr="0089052B" w:rsidRDefault="009100A2" w:rsidP="0089052B">
      <w:pPr>
        <w:pStyle w:val="Heading5"/>
        <w:spacing w:line="240" w:lineRule="atLeast"/>
        <w:ind w:left="1700"/>
        <w:jc w:val="left"/>
        <w:rPr>
          <w:sz w:val="22"/>
          <w:szCs w:val="22"/>
        </w:rPr>
      </w:pPr>
      <w:r w:rsidRPr="0089052B">
        <w:rPr>
          <w:sz w:val="22"/>
          <w:szCs w:val="22"/>
        </w:rPr>
        <w:t>Лабораторныеипрактические</w:t>
      </w:r>
      <w:r w:rsidRPr="0089052B">
        <w:rPr>
          <w:spacing w:val="-2"/>
          <w:sz w:val="22"/>
          <w:szCs w:val="22"/>
        </w:rPr>
        <w:t>работы:</w:t>
      </w:r>
    </w:p>
    <w:p w:rsidR="00F5138C" w:rsidRPr="0089052B" w:rsidRDefault="009100A2" w:rsidP="0089052B">
      <w:pPr>
        <w:pStyle w:val="a5"/>
        <w:spacing w:line="240" w:lineRule="atLeast"/>
        <w:ind w:right="852" w:firstLine="566"/>
        <w:rPr>
          <w:sz w:val="22"/>
          <w:szCs w:val="22"/>
        </w:rPr>
      </w:pPr>
      <w:r w:rsidRPr="0089052B">
        <w:rPr>
          <w:sz w:val="22"/>
          <w:szCs w:val="22"/>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F5138C" w:rsidRPr="0089052B" w:rsidRDefault="00F5138C" w:rsidP="0089052B">
      <w:pPr>
        <w:pStyle w:val="a5"/>
        <w:spacing w:line="240" w:lineRule="atLeast"/>
        <w:ind w:left="0"/>
        <w:jc w:val="left"/>
        <w:rPr>
          <w:sz w:val="22"/>
          <w:szCs w:val="22"/>
        </w:rPr>
      </w:pPr>
    </w:p>
    <w:p w:rsidR="00F5138C" w:rsidRPr="0089052B" w:rsidRDefault="00F5138C" w:rsidP="0089052B">
      <w:pPr>
        <w:pStyle w:val="a5"/>
        <w:spacing w:line="240" w:lineRule="atLeast"/>
        <w:ind w:left="0"/>
        <w:jc w:val="left"/>
        <w:rPr>
          <w:sz w:val="22"/>
          <w:szCs w:val="22"/>
        </w:rPr>
      </w:pPr>
    </w:p>
    <w:p w:rsidR="00F5138C" w:rsidRPr="0089052B" w:rsidRDefault="009100A2" w:rsidP="00823AC8">
      <w:pPr>
        <w:pStyle w:val="Heading4"/>
        <w:numPr>
          <w:ilvl w:val="0"/>
          <w:numId w:val="17"/>
        </w:numPr>
        <w:tabs>
          <w:tab w:val="left" w:pos="2002"/>
        </w:tabs>
        <w:spacing w:line="240" w:lineRule="atLeast"/>
        <w:ind w:hanging="302"/>
        <w:rPr>
          <w:sz w:val="22"/>
          <w:szCs w:val="22"/>
        </w:rPr>
      </w:pPr>
      <w:r w:rsidRPr="0089052B">
        <w:rPr>
          <w:spacing w:val="-2"/>
          <w:sz w:val="22"/>
          <w:szCs w:val="22"/>
        </w:rPr>
        <w:t>КЛАСС</w:t>
      </w:r>
    </w:p>
    <w:p w:rsidR="00F5138C" w:rsidRPr="0089052B" w:rsidRDefault="00F5138C" w:rsidP="0089052B">
      <w:pPr>
        <w:pStyle w:val="a5"/>
        <w:spacing w:line="240" w:lineRule="atLeast"/>
        <w:ind w:left="0"/>
        <w:jc w:val="left"/>
        <w:rPr>
          <w:b/>
          <w:sz w:val="22"/>
          <w:szCs w:val="22"/>
        </w:rPr>
      </w:pPr>
    </w:p>
    <w:p w:rsidR="00F5138C" w:rsidRPr="0089052B" w:rsidRDefault="00F5138C" w:rsidP="0089052B">
      <w:pPr>
        <w:pStyle w:val="a5"/>
        <w:spacing w:line="240" w:lineRule="atLeast"/>
        <w:ind w:left="0"/>
        <w:jc w:val="left"/>
        <w:rPr>
          <w:b/>
          <w:sz w:val="22"/>
          <w:szCs w:val="22"/>
        </w:rPr>
      </w:pPr>
    </w:p>
    <w:p w:rsidR="00F5138C" w:rsidRPr="0089052B" w:rsidRDefault="009100A2" w:rsidP="0089052B">
      <w:pPr>
        <w:pStyle w:val="Heading5"/>
        <w:spacing w:line="240" w:lineRule="atLeast"/>
        <w:ind w:left="1700"/>
        <w:jc w:val="left"/>
        <w:rPr>
          <w:sz w:val="22"/>
          <w:szCs w:val="22"/>
        </w:rPr>
      </w:pPr>
      <w:r w:rsidRPr="0089052B">
        <w:rPr>
          <w:sz w:val="22"/>
          <w:szCs w:val="22"/>
        </w:rPr>
        <w:t>Тема1.Эволюционная</w:t>
      </w:r>
      <w:r w:rsidRPr="0089052B">
        <w:rPr>
          <w:spacing w:val="-2"/>
          <w:sz w:val="22"/>
          <w:szCs w:val="22"/>
        </w:rPr>
        <w:t>биология.</w:t>
      </w:r>
    </w:p>
    <w:p w:rsidR="00F5138C" w:rsidRPr="0089052B" w:rsidRDefault="009100A2" w:rsidP="0089052B">
      <w:pPr>
        <w:pStyle w:val="a5"/>
        <w:spacing w:line="240" w:lineRule="atLeast"/>
        <w:ind w:right="852" w:firstLine="566"/>
        <w:rPr>
          <w:sz w:val="22"/>
          <w:szCs w:val="22"/>
        </w:rPr>
      </w:pPr>
      <w:r w:rsidRPr="0089052B">
        <w:rPr>
          <w:sz w:val="22"/>
          <w:szCs w:val="22"/>
        </w:rPr>
        <w:t>Предпосылкивозникновенияэволюционнойтеории.Эволюционнаятеорияиеёместо в биологии. Влияние эволюционной теории на развитие биологии и других наук.</w:t>
      </w:r>
    </w:p>
    <w:p w:rsidR="00F5138C" w:rsidRPr="0089052B" w:rsidRDefault="009100A2" w:rsidP="0089052B">
      <w:pPr>
        <w:pStyle w:val="a5"/>
        <w:spacing w:line="240" w:lineRule="atLeast"/>
        <w:ind w:right="851" w:firstLine="566"/>
        <w:rPr>
          <w:sz w:val="22"/>
          <w:szCs w:val="22"/>
        </w:rPr>
      </w:pPr>
      <w:r w:rsidRPr="0089052B">
        <w:rPr>
          <w:sz w:val="22"/>
          <w:szCs w:val="22"/>
        </w:rPr>
        <w:t>Свидетельстваэволюции.Палеонтологические:последовательностьпоявлениявидов в палеонтологической летописи, переходные формы. Биогеографические: сходство и различие фаун и флор материков и островов.</w:t>
      </w:r>
    </w:p>
    <w:p w:rsidR="00F5138C" w:rsidRPr="0089052B" w:rsidRDefault="009100A2" w:rsidP="0089052B">
      <w:pPr>
        <w:pStyle w:val="a5"/>
        <w:spacing w:line="240" w:lineRule="atLeast"/>
        <w:ind w:right="847" w:firstLine="566"/>
        <w:rPr>
          <w:sz w:val="22"/>
          <w:szCs w:val="22"/>
        </w:rPr>
      </w:pPr>
      <w:r w:rsidRPr="0089052B">
        <w:rPr>
          <w:sz w:val="22"/>
          <w:szCs w:val="22"/>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F5138C" w:rsidRPr="0089052B" w:rsidRDefault="009100A2" w:rsidP="0089052B">
      <w:pPr>
        <w:pStyle w:val="a5"/>
        <w:spacing w:line="240" w:lineRule="atLeast"/>
        <w:ind w:right="846" w:firstLine="566"/>
        <w:rPr>
          <w:sz w:val="22"/>
          <w:szCs w:val="22"/>
        </w:rPr>
      </w:pPr>
      <w:r w:rsidRPr="0089052B">
        <w:rPr>
          <w:sz w:val="22"/>
          <w:szCs w:val="22"/>
        </w:rPr>
        <w:t>Эволюционная теория Ч. Дарвина. Предпосылки возникновения дарвинизма. ДвижущиесилыэволюциивидовпоДарвину(избыточноеразмножениепри</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jc w:val="left"/>
        <w:rPr>
          <w:sz w:val="22"/>
          <w:szCs w:val="22"/>
        </w:rPr>
      </w:pPr>
      <w:r w:rsidRPr="0089052B">
        <w:rPr>
          <w:sz w:val="22"/>
          <w:szCs w:val="22"/>
        </w:rPr>
        <w:t>ограниченностиресурсов,неопределённаяизменчивость,борьбазасуществование,естественный отбор).</w:t>
      </w:r>
    </w:p>
    <w:p w:rsidR="00F5138C" w:rsidRPr="0089052B" w:rsidRDefault="009100A2" w:rsidP="0089052B">
      <w:pPr>
        <w:pStyle w:val="a5"/>
        <w:spacing w:line="240" w:lineRule="atLeast"/>
        <w:ind w:left="1700" w:right="1769"/>
        <w:jc w:val="left"/>
        <w:rPr>
          <w:sz w:val="22"/>
          <w:szCs w:val="22"/>
        </w:rPr>
      </w:pPr>
      <w:r w:rsidRPr="0089052B">
        <w:rPr>
          <w:sz w:val="22"/>
          <w:szCs w:val="22"/>
        </w:rPr>
        <w:t>Синтетическаятеорияэволюции(СТЭ)иеёосновныеположения. Микроэволюция. Популяция как единица вида и эволюции.</w:t>
      </w:r>
    </w:p>
    <w:p w:rsidR="00F5138C" w:rsidRPr="0089052B" w:rsidRDefault="009100A2" w:rsidP="0089052B">
      <w:pPr>
        <w:pStyle w:val="a5"/>
        <w:spacing w:line="240" w:lineRule="atLeast"/>
        <w:ind w:firstLine="566"/>
        <w:jc w:val="left"/>
        <w:rPr>
          <w:sz w:val="22"/>
          <w:szCs w:val="22"/>
        </w:rPr>
      </w:pPr>
      <w:r w:rsidRPr="0089052B">
        <w:rPr>
          <w:sz w:val="22"/>
          <w:szCs w:val="22"/>
        </w:rPr>
        <w:t>Движущиесилы(факторы)эволюциивидоввприроде.Мутационныйпроцесси комбинативнаяизменчивость.Популяционныеволныидрейфгенов.Изоляцияи</w:t>
      </w:r>
      <w:r w:rsidRPr="0089052B">
        <w:rPr>
          <w:spacing w:val="-2"/>
          <w:sz w:val="22"/>
          <w:szCs w:val="22"/>
        </w:rPr>
        <w:t>миграция.</w:t>
      </w:r>
    </w:p>
    <w:p w:rsidR="00F5138C" w:rsidRPr="0089052B" w:rsidRDefault="009100A2" w:rsidP="0089052B">
      <w:pPr>
        <w:pStyle w:val="a5"/>
        <w:spacing w:line="240" w:lineRule="atLeast"/>
        <w:ind w:right="846" w:firstLine="566"/>
        <w:jc w:val="left"/>
        <w:rPr>
          <w:sz w:val="22"/>
          <w:szCs w:val="22"/>
        </w:rPr>
      </w:pPr>
      <w:r w:rsidRPr="0089052B">
        <w:rPr>
          <w:sz w:val="22"/>
          <w:szCs w:val="22"/>
        </w:rPr>
        <w:t xml:space="preserve">Естественныйотбор–направляющийфакторэволюции.Формыестественного </w:t>
      </w:r>
      <w:r w:rsidRPr="0089052B">
        <w:rPr>
          <w:spacing w:val="-2"/>
          <w:sz w:val="22"/>
          <w:szCs w:val="22"/>
        </w:rPr>
        <w:t>отбора.</w:t>
      </w:r>
    </w:p>
    <w:p w:rsidR="00F5138C" w:rsidRPr="0089052B" w:rsidRDefault="009100A2" w:rsidP="0089052B">
      <w:pPr>
        <w:pStyle w:val="a5"/>
        <w:spacing w:line="240" w:lineRule="atLeast"/>
        <w:ind w:firstLine="566"/>
        <w:jc w:val="left"/>
        <w:rPr>
          <w:sz w:val="22"/>
          <w:szCs w:val="22"/>
        </w:rPr>
      </w:pPr>
      <w:r w:rsidRPr="0089052B">
        <w:rPr>
          <w:sz w:val="22"/>
          <w:szCs w:val="22"/>
        </w:rPr>
        <w:t>Приспособленностьорганизмовкакрезультатэволюции.Примерыприспособленийу организмов. Ароморфозы и идиоадаптации.</w:t>
      </w:r>
    </w:p>
    <w:p w:rsidR="00F5138C" w:rsidRPr="0089052B" w:rsidRDefault="009100A2" w:rsidP="0089052B">
      <w:pPr>
        <w:pStyle w:val="a5"/>
        <w:spacing w:line="240" w:lineRule="atLeast"/>
        <w:ind w:firstLine="566"/>
        <w:jc w:val="left"/>
        <w:rPr>
          <w:sz w:val="22"/>
          <w:szCs w:val="22"/>
        </w:rPr>
      </w:pPr>
      <w:r w:rsidRPr="0089052B">
        <w:rPr>
          <w:sz w:val="22"/>
          <w:szCs w:val="22"/>
        </w:rPr>
        <w:t>Видивидообразование.Критериивида.Основныеформывидообразования:географическое, экологическое.</w:t>
      </w:r>
    </w:p>
    <w:p w:rsidR="00F5138C" w:rsidRPr="0089052B" w:rsidRDefault="009100A2" w:rsidP="0089052B">
      <w:pPr>
        <w:pStyle w:val="a5"/>
        <w:spacing w:line="240" w:lineRule="atLeast"/>
        <w:ind w:firstLine="566"/>
        <w:jc w:val="left"/>
        <w:rPr>
          <w:sz w:val="22"/>
          <w:szCs w:val="22"/>
        </w:rPr>
      </w:pPr>
      <w:r w:rsidRPr="0089052B">
        <w:rPr>
          <w:sz w:val="22"/>
          <w:szCs w:val="22"/>
        </w:rPr>
        <w:t>Макроэволюция.Формыэволюции:филетическая,дивергентная,конвергентная, параллельная. Необратимость эволюции.</w:t>
      </w:r>
    </w:p>
    <w:p w:rsidR="00F5138C" w:rsidRPr="0089052B" w:rsidRDefault="009100A2" w:rsidP="0089052B">
      <w:pPr>
        <w:pStyle w:val="a5"/>
        <w:tabs>
          <w:tab w:val="left" w:pos="3772"/>
          <w:tab w:val="left" w:pos="4434"/>
          <w:tab w:val="left" w:pos="7263"/>
          <w:tab w:val="left" w:pos="8582"/>
        </w:tabs>
        <w:spacing w:line="240" w:lineRule="atLeast"/>
        <w:ind w:right="857" w:firstLine="566"/>
        <w:jc w:val="left"/>
        <w:rPr>
          <w:sz w:val="22"/>
          <w:szCs w:val="22"/>
        </w:rPr>
      </w:pPr>
      <w:r w:rsidRPr="0089052B">
        <w:rPr>
          <w:spacing w:val="-2"/>
          <w:sz w:val="22"/>
          <w:szCs w:val="22"/>
        </w:rPr>
        <w:t>Происхождение</w:t>
      </w:r>
      <w:r w:rsidRPr="0089052B">
        <w:rPr>
          <w:sz w:val="22"/>
          <w:szCs w:val="22"/>
        </w:rPr>
        <w:tab/>
      </w:r>
      <w:r w:rsidRPr="0089052B">
        <w:rPr>
          <w:spacing w:val="-6"/>
          <w:sz w:val="22"/>
          <w:szCs w:val="22"/>
        </w:rPr>
        <w:t>от</w:t>
      </w:r>
      <w:r w:rsidRPr="0089052B">
        <w:rPr>
          <w:sz w:val="22"/>
          <w:szCs w:val="22"/>
        </w:rPr>
        <w:tab/>
      </w:r>
      <w:r w:rsidRPr="0089052B">
        <w:rPr>
          <w:spacing w:val="-2"/>
          <w:sz w:val="22"/>
          <w:szCs w:val="22"/>
        </w:rPr>
        <w:t>неспециализированных</w:t>
      </w:r>
      <w:r w:rsidRPr="0089052B">
        <w:rPr>
          <w:sz w:val="22"/>
          <w:szCs w:val="22"/>
        </w:rPr>
        <w:tab/>
      </w:r>
      <w:r w:rsidRPr="0089052B">
        <w:rPr>
          <w:spacing w:val="-2"/>
          <w:sz w:val="22"/>
          <w:szCs w:val="22"/>
        </w:rPr>
        <w:t>предков.</w:t>
      </w:r>
      <w:r w:rsidRPr="0089052B">
        <w:rPr>
          <w:sz w:val="22"/>
          <w:szCs w:val="22"/>
        </w:rPr>
        <w:tab/>
      </w:r>
      <w:r w:rsidRPr="0089052B">
        <w:rPr>
          <w:spacing w:val="-2"/>
          <w:sz w:val="22"/>
          <w:szCs w:val="22"/>
        </w:rPr>
        <w:t xml:space="preserve">Прогрессирующая </w:t>
      </w:r>
      <w:r w:rsidRPr="0089052B">
        <w:rPr>
          <w:sz w:val="22"/>
          <w:szCs w:val="22"/>
        </w:rPr>
        <w:t>специализация. Адаптивная радиация.</w:t>
      </w:r>
    </w:p>
    <w:p w:rsidR="00F5138C" w:rsidRPr="0089052B" w:rsidRDefault="009100A2" w:rsidP="0089052B">
      <w:pPr>
        <w:pStyle w:val="Heading5"/>
        <w:spacing w:line="240" w:lineRule="atLeast"/>
        <w:ind w:left="1700"/>
        <w:jc w:val="left"/>
        <w:rPr>
          <w:sz w:val="22"/>
          <w:szCs w:val="22"/>
        </w:rPr>
      </w:pPr>
      <w:r w:rsidRPr="0089052B">
        <w:rPr>
          <w:spacing w:val="-2"/>
          <w:sz w:val="22"/>
          <w:szCs w:val="22"/>
        </w:rPr>
        <w:t>Демонстрации:</w:t>
      </w:r>
    </w:p>
    <w:p w:rsidR="00F5138C" w:rsidRPr="0089052B" w:rsidRDefault="009100A2" w:rsidP="0089052B">
      <w:pPr>
        <w:pStyle w:val="a5"/>
        <w:spacing w:line="240" w:lineRule="atLeast"/>
        <w:ind w:right="852" w:firstLine="566"/>
        <w:rPr>
          <w:sz w:val="22"/>
          <w:szCs w:val="22"/>
        </w:rPr>
      </w:pPr>
      <w:r w:rsidRPr="0089052B">
        <w:rPr>
          <w:sz w:val="22"/>
          <w:szCs w:val="22"/>
        </w:rPr>
        <w:t>Портреты: К. Линней, Ж. Б. Ламарк, Ч. Дарвин, В. О. Ковалевский, К. М. Бэр, Э. Геккель, Ф. Мюллер, А. Н. Северцов.</w:t>
      </w:r>
    </w:p>
    <w:p w:rsidR="00F5138C" w:rsidRPr="0089052B" w:rsidRDefault="009100A2" w:rsidP="0089052B">
      <w:pPr>
        <w:pStyle w:val="a5"/>
        <w:spacing w:line="240" w:lineRule="atLeast"/>
        <w:ind w:right="852" w:firstLine="566"/>
        <w:rPr>
          <w:sz w:val="22"/>
          <w:szCs w:val="22"/>
        </w:rPr>
      </w:pPr>
      <w:r w:rsidRPr="0089052B">
        <w:rPr>
          <w:sz w:val="22"/>
          <w:szCs w:val="22"/>
        </w:rPr>
        <w:t>Таблицыисхемы:«РазвитиеорганическогомиранаЗемле»,«Зародышипозвоночных животных»,«Археоптерикс»,«Формыборьбы засуществование»,«Естественный</w:t>
      </w:r>
      <w:r w:rsidRPr="0089052B">
        <w:rPr>
          <w:spacing w:val="-2"/>
          <w:sz w:val="22"/>
          <w:szCs w:val="22"/>
        </w:rPr>
        <w:t>отбор»,</w:t>
      </w:r>
    </w:p>
    <w:p w:rsidR="00F5138C" w:rsidRPr="0089052B" w:rsidRDefault="009100A2" w:rsidP="0089052B">
      <w:pPr>
        <w:pStyle w:val="a5"/>
        <w:spacing w:line="240" w:lineRule="atLeast"/>
        <w:rPr>
          <w:sz w:val="22"/>
          <w:szCs w:val="22"/>
        </w:rPr>
      </w:pPr>
      <w:r w:rsidRPr="0089052B">
        <w:rPr>
          <w:sz w:val="22"/>
          <w:szCs w:val="22"/>
        </w:rPr>
        <w:t>«Многообразиесортоврастений»,«Многообразиепородживотных»,</w:t>
      </w:r>
      <w:r w:rsidRPr="0089052B">
        <w:rPr>
          <w:spacing w:val="-2"/>
          <w:sz w:val="22"/>
          <w:szCs w:val="22"/>
        </w:rPr>
        <w:t>«Популяции»,</w:t>
      </w:r>
    </w:p>
    <w:p w:rsidR="00F5138C" w:rsidRPr="0089052B" w:rsidRDefault="009100A2" w:rsidP="0089052B">
      <w:pPr>
        <w:pStyle w:val="a5"/>
        <w:spacing w:line="240" w:lineRule="atLeast"/>
        <w:rPr>
          <w:sz w:val="22"/>
          <w:szCs w:val="22"/>
        </w:rPr>
      </w:pPr>
      <w:r w:rsidRPr="0089052B">
        <w:rPr>
          <w:sz w:val="22"/>
          <w:szCs w:val="22"/>
        </w:rPr>
        <w:t>«Мутационнаяизменчивость»,«Ароморфозы»,«Идиоадаптации»,«Общая</w:t>
      </w:r>
      <w:r w:rsidRPr="0089052B">
        <w:rPr>
          <w:spacing w:val="-2"/>
          <w:sz w:val="22"/>
          <w:szCs w:val="22"/>
        </w:rPr>
        <w:t>дегенерация»,</w:t>
      </w:r>
    </w:p>
    <w:p w:rsidR="00F5138C" w:rsidRPr="0089052B" w:rsidRDefault="009100A2" w:rsidP="0089052B">
      <w:pPr>
        <w:pStyle w:val="a5"/>
        <w:spacing w:line="240" w:lineRule="atLeast"/>
        <w:ind w:right="848"/>
        <w:rPr>
          <w:sz w:val="22"/>
          <w:szCs w:val="22"/>
        </w:rPr>
      </w:pPr>
      <w:r w:rsidRPr="0089052B">
        <w:rPr>
          <w:sz w:val="22"/>
          <w:szCs w:val="22"/>
        </w:rPr>
        <w:t>«Движущие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F5138C" w:rsidRPr="0089052B" w:rsidRDefault="009100A2" w:rsidP="0089052B">
      <w:pPr>
        <w:pStyle w:val="a5"/>
        <w:spacing w:line="240" w:lineRule="atLeast"/>
        <w:ind w:right="855" w:firstLine="566"/>
        <w:rPr>
          <w:sz w:val="22"/>
          <w:szCs w:val="22"/>
        </w:rPr>
      </w:pPr>
      <w:r w:rsidRPr="0089052B">
        <w:rPr>
          <w:sz w:val="22"/>
          <w:szCs w:val="22"/>
        </w:rPr>
        <w:t>Оборудование: коллекция насекомых с различными типамиокраски,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F5138C" w:rsidRPr="0089052B" w:rsidRDefault="009100A2" w:rsidP="0089052B">
      <w:pPr>
        <w:pStyle w:val="a5"/>
        <w:spacing w:line="240" w:lineRule="atLeast"/>
        <w:ind w:right="853" w:firstLine="566"/>
        <w:rPr>
          <w:sz w:val="22"/>
          <w:szCs w:val="22"/>
        </w:rPr>
      </w:pPr>
      <w:r w:rsidRPr="0089052B">
        <w:rPr>
          <w:sz w:val="22"/>
          <w:szCs w:val="22"/>
        </w:rPr>
        <w:t>Биогеографическая карта мира, коллекция «Формы сохранности ископаемых животныхирастений»,модельаппликация«Перекрёстхромосом»,влажныепрепараты</w:t>
      </w:r>
    </w:p>
    <w:p w:rsidR="00F5138C" w:rsidRPr="0089052B" w:rsidRDefault="009100A2" w:rsidP="0089052B">
      <w:pPr>
        <w:pStyle w:val="a5"/>
        <w:spacing w:line="240" w:lineRule="atLeast"/>
        <w:ind w:right="851"/>
        <w:rPr>
          <w:sz w:val="22"/>
          <w:szCs w:val="22"/>
        </w:rPr>
      </w:pPr>
      <w:r w:rsidRPr="0089052B">
        <w:rPr>
          <w:sz w:val="22"/>
          <w:szCs w:val="22"/>
        </w:rPr>
        <w:t>«Развитие насекомого», «Развитие лягушки», микропрепарат «Дрозофила» (норма, мутации формы крыльев и окраски тела).</w:t>
      </w:r>
    </w:p>
    <w:p w:rsidR="00F5138C" w:rsidRPr="0089052B" w:rsidRDefault="009100A2" w:rsidP="0089052B">
      <w:pPr>
        <w:pStyle w:val="Heading5"/>
        <w:spacing w:line="240" w:lineRule="atLeast"/>
        <w:ind w:left="1700"/>
        <w:jc w:val="left"/>
        <w:rPr>
          <w:sz w:val="22"/>
          <w:szCs w:val="22"/>
        </w:rPr>
      </w:pPr>
      <w:r w:rsidRPr="0089052B">
        <w:rPr>
          <w:sz w:val="22"/>
          <w:szCs w:val="22"/>
        </w:rPr>
        <w:t>Лабораторныеипрактические</w:t>
      </w:r>
      <w:r w:rsidRPr="0089052B">
        <w:rPr>
          <w:spacing w:val="-2"/>
          <w:sz w:val="22"/>
          <w:szCs w:val="22"/>
        </w:rPr>
        <w:t>работы:</w:t>
      </w:r>
    </w:p>
    <w:p w:rsidR="00F5138C" w:rsidRPr="0089052B" w:rsidRDefault="009100A2" w:rsidP="0089052B">
      <w:pPr>
        <w:pStyle w:val="a5"/>
        <w:spacing w:line="240" w:lineRule="atLeast"/>
        <w:ind w:left="1700"/>
        <w:jc w:val="left"/>
        <w:rPr>
          <w:sz w:val="22"/>
          <w:szCs w:val="22"/>
        </w:rPr>
      </w:pPr>
      <w:r w:rsidRPr="0089052B">
        <w:rPr>
          <w:sz w:val="22"/>
          <w:szCs w:val="22"/>
        </w:rPr>
        <w:t>Лабораторнаяработа№1.«Сравнениевидовпоморфологическому</w:t>
      </w:r>
      <w:r w:rsidRPr="0089052B">
        <w:rPr>
          <w:spacing w:val="-2"/>
          <w:sz w:val="22"/>
          <w:szCs w:val="22"/>
        </w:rPr>
        <w:t>критерию».</w:t>
      </w:r>
    </w:p>
    <w:p w:rsidR="00F5138C" w:rsidRPr="0089052B" w:rsidRDefault="009100A2" w:rsidP="0089052B">
      <w:pPr>
        <w:pStyle w:val="a5"/>
        <w:spacing w:line="240" w:lineRule="atLeast"/>
        <w:ind w:right="843" w:firstLine="566"/>
        <w:rPr>
          <w:sz w:val="22"/>
          <w:szCs w:val="22"/>
        </w:rPr>
      </w:pPr>
      <w:r w:rsidRPr="0089052B">
        <w:rPr>
          <w:sz w:val="22"/>
          <w:szCs w:val="22"/>
        </w:rPr>
        <w:t>Лабораторная работа № 2. «Описание приспособленности организма и её относительного характера».</w:t>
      </w:r>
    </w:p>
    <w:p w:rsidR="00F5138C" w:rsidRPr="0089052B" w:rsidRDefault="009100A2" w:rsidP="0089052B">
      <w:pPr>
        <w:pStyle w:val="Heading5"/>
        <w:spacing w:line="240" w:lineRule="atLeast"/>
        <w:ind w:left="1700"/>
        <w:jc w:val="left"/>
        <w:rPr>
          <w:sz w:val="22"/>
          <w:szCs w:val="22"/>
        </w:rPr>
      </w:pPr>
      <w:r w:rsidRPr="0089052B">
        <w:rPr>
          <w:sz w:val="22"/>
          <w:szCs w:val="22"/>
        </w:rPr>
        <w:t>Тема2.Возникновениеиразвитиежизнина</w:t>
      </w:r>
      <w:r w:rsidRPr="0089052B">
        <w:rPr>
          <w:spacing w:val="-2"/>
          <w:sz w:val="22"/>
          <w:szCs w:val="22"/>
        </w:rPr>
        <w:t>Земле.</w:t>
      </w:r>
    </w:p>
    <w:p w:rsidR="00F5138C" w:rsidRPr="0089052B" w:rsidRDefault="009100A2" w:rsidP="0089052B">
      <w:pPr>
        <w:pStyle w:val="a5"/>
        <w:spacing w:line="240" w:lineRule="atLeast"/>
        <w:ind w:right="848" w:firstLine="566"/>
        <w:rPr>
          <w:sz w:val="22"/>
          <w:szCs w:val="22"/>
        </w:rPr>
      </w:pPr>
      <w:r w:rsidRPr="0089052B">
        <w:rPr>
          <w:sz w:val="22"/>
          <w:szCs w:val="22"/>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органическихвеществизнеорганических.Экспериментальноеподтверждениехимической</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4"/>
        <w:rPr>
          <w:sz w:val="22"/>
          <w:szCs w:val="22"/>
        </w:rPr>
      </w:pPr>
      <w:r w:rsidRPr="0089052B">
        <w:rPr>
          <w:sz w:val="22"/>
          <w:szCs w:val="22"/>
        </w:rPr>
        <w:t>эволюции.Начальныеэтапыбиологическойэволюции.ГипотезаРНК-мира.Формирование мембранных структур и возникновение протоклетки. Первые клетки и их эволюция. Формирование основных групп живых организмов.</w:t>
      </w:r>
    </w:p>
    <w:p w:rsidR="00F5138C" w:rsidRPr="0089052B" w:rsidRDefault="009100A2" w:rsidP="0089052B">
      <w:pPr>
        <w:pStyle w:val="a5"/>
        <w:spacing w:line="240" w:lineRule="atLeast"/>
        <w:ind w:right="854" w:firstLine="566"/>
        <w:rPr>
          <w:sz w:val="22"/>
          <w:szCs w:val="22"/>
        </w:rPr>
      </w:pPr>
      <w:r w:rsidRPr="0089052B">
        <w:rPr>
          <w:sz w:val="22"/>
          <w:szCs w:val="22"/>
        </w:rPr>
        <w:t>РазвитиежизнинаЗемлепо эрамипериодам.Катархей. Архейскаяипротерозойская эры.Палеозойскаяэраиеёпериоды:кембрийский,ордовикский,силурийский,девонский, каменноугольный, пермский.</w:t>
      </w:r>
    </w:p>
    <w:p w:rsidR="00F5138C" w:rsidRPr="0089052B" w:rsidRDefault="009100A2" w:rsidP="0089052B">
      <w:pPr>
        <w:pStyle w:val="a5"/>
        <w:spacing w:line="240" w:lineRule="atLeast"/>
        <w:ind w:left="1700"/>
        <w:jc w:val="left"/>
        <w:rPr>
          <w:sz w:val="22"/>
          <w:szCs w:val="22"/>
        </w:rPr>
      </w:pPr>
      <w:r w:rsidRPr="0089052B">
        <w:rPr>
          <w:sz w:val="22"/>
          <w:szCs w:val="22"/>
        </w:rPr>
        <w:t>Мезозойскаяэраиеёпериоды:триасовый,юрский,</w:t>
      </w:r>
      <w:r w:rsidRPr="0089052B">
        <w:rPr>
          <w:spacing w:val="-2"/>
          <w:sz w:val="22"/>
          <w:szCs w:val="22"/>
        </w:rPr>
        <w:t>меловой.</w:t>
      </w:r>
    </w:p>
    <w:p w:rsidR="00F5138C" w:rsidRPr="0089052B" w:rsidRDefault="009100A2" w:rsidP="0089052B">
      <w:pPr>
        <w:pStyle w:val="a5"/>
        <w:spacing w:line="240" w:lineRule="atLeast"/>
        <w:ind w:left="1700"/>
        <w:jc w:val="left"/>
        <w:rPr>
          <w:sz w:val="22"/>
          <w:szCs w:val="22"/>
        </w:rPr>
      </w:pPr>
      <w:r w:rsidRPr="0089052B">
        <w:rPr>
          <w:sz w:val="22"/>
          <w:szCs w:val="22"/>
        </w:rPr>
        <w:t>Кайнозойскаяэраиеёпериоды:палеогеновый,неогеновый,</w:t>
      </w:r>
      <w:r w:rsidRPr="0089052B">
        <w:rPr>
          <w:spacing w:val="-2"/>
          <w:sz w:val="22"/>
          <w:szCs w:val="22"/>
        </w:rPr>
        <w:t>антропогеновый.</w:t>
      </w:r>
    </w:p>
    <w:p w:rsidR="00F5138C" w:rsidRPr="0089052B" w:rsidRDefault="009100A2" w:rsidP="0089052B">
      <w:pPr>
        <w:pStyle w:val="a5"/>
        <w:spacing w:line="240" w:lineRule="atLeast"/>
        <w:ind w:right="849" w:firstLine="566"/>
        <w:rPr>
          <w:sz w:val="22"/>
          <w:szCs w:val="22"/>
        </w:rPr>
      </w:pPr>
      <w:r w:rsidRPr="0089052B">
        <w:rPr>
          <w:sz w:val="22"/>
          <w:szCs w:val="22"/>
        </w:rPr>
        <w:t>Характеристика климата и геологических процессов. Основные этапы эволюции растительногоиживотногомира.Ароморфозыурастенийиживотных.Появление,расцвет и вымирание групп живых организмов.</w:t>
      </w:r>
    </w:p>
    <w:p w:rsidR="00F5138C" w:rsidRPr="0089052B" w:rsidRDefault="009100A2" w:rsidP="0089052B">
      <w:pPr>
        <w:pStyle w:val="a5"/>
        <w:spacing w:line="240" w:lineRule="atLeast"/>
        <w:ind w:right="852" w:firstLine="566"/>
        <w:rPr>
          <w:sz w:val="22"/>
          <w:szCs w:val="22"/>
        </w:rPr>
      </w:pPr>
      <w:r w:rsidRPr="0089052B">
        <w:rPr>
          <w:sz w:val="22"/>
          <w:szCs w:val="22"/>
        </w:rPr>
        <w:t>Система органического мира как отражение эволюции. Основные систематические группы организмов.</w:t>
      </w:r>
    </w:p>
    <w:p w:rsidR="00F5138C" w:rsidRPr="0089052B" w:rsidRDefault="009100A2" w:rsidP="0089052B">
      <w:pPr>
        <w:pStyle w:val="a5"/>
        <w:spacing w:line="240" w:lineRule="atLeast"/>
        <w:ind w:right="843" w:firstLine="566"/>
        <w:rPr>
          <w:sz w:val="22"/>
          <w:szCs w:val="22"/>
        </w:rPr>
      </w:pPr>
      <w:r w:rsidRPr="0089052B">
        <w:rPr>
          <w:sz w:val="22"/>
          <w:szCs w:val="22"/>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F5138C" w:rsidRPr="0089052B" w:rsidRDefault="009100A2" w:rsidP="0089052B">
      <w:pPr>
        <w:pStyle w:val="a5"/>
        <w:spacing w:line="240" w:lineRule="atLeast"/>
        <w:ind w:right="853" w:firstLine="566"/>
        <w:rPr>
          <w:sz w:val="22"/>
          <w:szCs w:val="22"/>
        </w:rPr>
      </w:pPr>
      <w:r w:rsidRPr="0089052B">
        <w:rPr>
          <w:sz w:val="22"/>
          <w:szCs w:val="22"/>
        </w:rPr>
        <w:t xml:space="preserve">Движущие силы (факторы) антропогенеза. Наследственная изменчивость и естественный отбор. Общественный образ жизни, изготовление орудий труда, мышление, </w:t>
      </w:r>
      <w:r w:rsidRPr="0089052B">
        <w:rPr>
          <w:spacing w:val="-4"/>
          <w:sz w:val="22"/>
          <w:szCs w:val="22"/>
        </w:rPr>
        <w:t>речь.</w:t>
      </w:r>
    </w:p>
    <w:p w:rsidR="00F5138C" w:rsidRPr="0089052B" w:rsidRDefault="009100A2" w:rsidP="0089052B">
      <w:pPr>
        <w:pStyle w:val="a5"/>
        <w:spacing w:line="240" w:lineRule="atLeast"/>
        <w:ind w:right="850" w:firstLine="566"/>
        <w:rPr>
          <w:sz w:val="22"/>
          <w:szCs w:val="22"/>
        </w:rPr>
      </w:pPr>
      <w:r w:rsidRPr="0089052B">
        <w:rPr>
          <w:sz w:val="22"/>
          <w:szCs w:val="22"/>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F5138C" w:rsidRPr="0089052B" w:rsidRDefault="009100A2" w:rsidP="0089052B">
      <w:pPr>
        <w:pStyle w:val="a5"/>
        <w:spacing w:line="240" w:lineRule="atLeast"/>
        <w:ind w:right="843" w:firstLine="566"/>
        <w:rPr>
          <w:sz w:val="22"/>
          <w:szCs w:val="22"/>
        </w:rPr>
      </w:pPr>
      <w:r w:rsidRPr="0089052B">
        <w:rPr>
          <w:sz w:val="22"/>
          <w:szCs w:val="22"/>
        </w:rPr>
        <w:t>Человеческие расы. Основные большие расы: европеоидная (евразийская), негро- австралоидная (экваториальная), монголоидная (азиатско-американская). Черты приспособленностипредставителейчеловеческихраскусловиямсуществования.Единство человеческих рас. Критика расизма.</w:t>
      </w:r>
    </w:p>
    <w:p w:rsidR="00F5138C" w:rsidRPr="0089052B" w:rsidRDefault="009100A2" w:rsidP="0089052B">
      <w:pPr>
        <w:pStyle w:val="Heading5"/>
        <w:spacing w:line="240" w:lineRule="atLeast"/>
        <w:ind w:left="1700"/>
        <w:jc w:val="left"/>
        <w:rPr>
          <w:sz w:val="22"/>
          <w:szCs w:val="22"/>
        </w:rPr>
      </w:pPr>
      <w:r w:rsidRPr="0089052B">
        <w:rPr>
          <w:spacing w:val="-2"/>
          <w:sz w:val="22"/>
          <w:szCs w:val="22"/>
        </w:rPr>
        <w:t>Демонстрации:</w:t>
      </w:r>
    </w:p>
    <w:p w:rsidR="00F5138C" w:rsidRPr="0089052B" w:rsidRDefault="009100A2" w:rsidP="0089052B">
      <w:pPr>
        <w:pStyle w:val="a5"/>
        <w:spacing w:line="240" w:lineRule="atLeast"/>
        <w:ind w:left="1700"/>
        <w:jc w:val="left"/>
        <w:rPr>
          <w:sz w:val="22"/>
          <w:szCs w:val="22"/>
        </w:rPr>
      </w:pPr>
      <w:r w:rsidRPr="0089052B">
        <w:rPr>
          <w:sz w:val="22"/>
          <w:szCs w:val="22"/>
        </w:rPr>
        <w:t>Портреты:Ф.Реди,Л.Пастер,А.И.Опарин,С.Миллер, Г.Юри,Ч.</w:t>
      </w:r>
      <w:r w:rsidRPr="0089052B">
        <w:rPr>
          <w:spacing w:val="-2"/>
          <w:sz w:val="22"/>
          <w:szCs w:val="22"/>
        </w:rPr>
        <w:t>Дарвин.</w:t>
      </w:r>
    </w:p>
    <w:p w:rsidR="00F5138C" w:rsidRPr="0089052B" w:rsidRDefault="009100A2" w:rsidP="0089052B">
      <w:pPr>
        <w:pStyle w:val="a5"/>
        <w:spacing w:line="240" w:lineRule="atLeast"/>
        <w:ind w:right="860" w:firstLine="566"/>
        <w:rPr>
          <w:sz w:val="22"/>
          <w:szCs w:val="22"/>
        </w:rPr>
      </w:pPr>
      <w:r w:rsidRPr="0089052B">
        <w:rPr>
          <w:sz w:val="22"/>
          <w:szCs w:val="22"/>
        </w:rPr>
        <w:t>Таблицы и схемы: «Возникновение Солнечной системы», «Развитие органического мира»,«Растительнаяклетка»,«Животнаяклетка»,«Прокариотическая</w:t>
      </w:r>
      <w:r w:rsidRPr="0089052B">
        <w:rPr>
          <w:spacing w:val="-2"/>
          <w:sz w:val="22"/>
          <w:szCs w:val="22"/>
        </w:rPr>
        <w:t>клетка»,</w:t>
      </w:r>
    </w:p>
    <w:p w:rsidR="00F5138C" w:rsidRPr="0089052B" w:rsidRDefault="009100A2" w:rsidP="0089052B">
      <w:pPr>
        <w:pStyle w:val="a5"/>
        <w:spacing w:line="240" w:lineRule="atLeast"/>
        <w:ind w:right="844"/>
        <w:rPr>
          <w:sz w:val="22"/>
          <w:szCs w:val="22"/>
        </w:rPr>
      </w:pPr>
      <w:r w:rsidRPr="0089052B">
        <w:rPr>
          <w:sz w:val="22"/>
          <w:szCs w:val="22"/>
        </w:rPr>
        <w:t>«Современная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F5138C" w:rsidRPr="0089052B" w:rsidRDefault="009100A2" w:rsidP="0089052B">
      <w:pPr>
        <w:pStyle w:val="a5"/>
        <w:spacing w:line="240" w:lineRule="atLeast"/>
        <w:ind w:right="848" w:firstLine="566"/>
        <w:rPr>
          <w:sz w:val="22"/>
          <w:szCs w:val="22"/>
        </w:rPr>
      </w:pPr>
      <w:r w:rsidRPr="0089052B">
        <w:rPr>
          <w:sz w:val="22"/>
          <w:szCs w:val="22"/>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F5138C" w:rsidRPr="0089052B" w:rsidRDefault="009100A2" w:rsidP="0089052B">
      <w:pPr>
        <w:pStyle w:val="Heading5"/>
        <w:spacing w:line="240" w:lineRule="atLeast"/>
        <w:ind w:left="1700"/>
        <w:jc w:val="left"/>
        <w:rPr>
          <w:sz w:val="22"/>
          <w:szCs w:val="22"/>
        </w:rPr>
      </w:pPr>
      <w:r w:rsidRPr="0089052B">
        <w:rPr>
          <w:sz w:val="22"/>
          <w:szCs w:val="22"/>
        </w:rPr>
        <w:t>Лабораторныеипрактические</w:t>
      </w:r>
      <w:r w:rsidRPr="0089052B">
        <w:rPr>
          <w:spacing w:val="-2"/>
          <w:sz w:val="22"/>
          <w:szCs w:val="22"/>
        </w:rPr>
        <w:t>работы:</w:t>
      </w:r>
    </w:p>
    <w:p w:rsidR="00F5138C" w:rsidRPr="0089052B" w:rsidRDefault="009100A2" w:rsidP="0089052B">
      <w:pPr>
        <w:pStyle w:val="a5"/>
        <w:spacing w:line="240" w:lineRule="atLeast"/>
        <w:ind w:right="850" w:firstLine="566"/>
        <w:rPr>
          <w:sz w:val="22"/>
          <w:szCs w:val="22"/>
        </w:rPr>
      </w:pPr>
      <w:r w:rsidRPr="0089052B">
        <w:rPr>
          <w:sz w:val="22"/>
          <w:szCs w:val="22"/>
        </w:rPr>
        <w:t xml:space="preserve">Практическая работа № 1. «Изучение ископаемых остатков растений и животных в </w:t>
      </w:r>
      <w:r w:rsidRPr="0089052B">
        <w:rPr>
          <w:spacing w:val="-2"/>
          <w:sz w:val="22"/>
          <w:szCs w:val="22"/>
        </w:rPr>
        <w:t>коллекциях».</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firstLine="566"/>
        <w:jc w:val="left"/>
        <w:rPr>
          <w:sz w:val="22"/>
          <w:szCs w:val="22"/>
        </w:rPr>
      </w:pPr>
      <w:r w:rsidRPr="0089052B">
        <w:rPr>
          <w:sz w:val="22"/>
          <w:szCs w:val="22"/>
        </w:rPr>
        <w:t>Экскурсия«ЭволюцияорганическогомиранаЗемле»(вестественно-научныйили краеведческий музей).</w:t>
      </w:r>
    </w:p>
    <w:p w:rsidR="00F5138C" w:rsidRPr="0089052B" w:rsidRDefault="009100A2" w:rsidP="0089052B">
      <w:pPr>
        <w:pStyle w:val="Heading5"/>
        <w:spacing w:line="240" w:lineRule="atLeast"/>
        <w:ind w:left="1700"/>
        <w:jc w:val="left"/>
        <w:rPr>
          <w:sz w:val="22"/>
          <w:szCs w:val="22"/>
        </w:rPr>
      </w:pPr>
      <w:r w:rsidRPr="0089052B">
        <w:rPr>
          <w:sz w:val="22"/>
          <w:szCs w:val="22"/>
        </w:rPr>
        <w:t>Тема3.Организмыиокружающая</w:t>
      </w:r>
      <w:r w:rsidRPr="0089052B">
        <w:rPr>
          <w:spacing w:val="-2"/>
          <w:sz w:val="22"/>
          <w:szCs w:val="22"/>
        </w:rPr>
        <w:t>среда.</w:t>
      </w:r>
    </w:p>
    <w:p w:rsidR="00F5138C" w:rsidRPr="0089052B" w:rsidRDefault="009100A2" w:rsidP="0089052B">
      <w:pPr>
        <w:pStyle w:val="a5"/>
        <w:tabs>
          <w:tab w:val="left" w:pos="2909"/>
          <w:tab w:val="left" w:pos="3475"/>
          <w:tab w:val="left" w:pos="4343"/>
          <w:tab w:val="left" w:pos="5279"/>
          <w:tab w:val="left" w:pos="5638"/>
          <w:tab w:val="left" w:pos="6699"/>
          <w:tab w:val="left" w:pos="7922"/>
          <w:tab w:val="left" w:pos="8982"/>
        </w:tabs>
        <w:spacing w:line="240" w:lineRule="atLeast"/>
        <w:ind w:right="852" w:firstLine="566"/>
        <w:jc w:val="left"/>
        <w:rPr>
          <w:sz w:val="22"/>
          <w:szCs w:val="22"/>
        </w:rPr>
      </w:pPr>
      <w:r w:rsidRPr="0089052B">
        <w:rPr>
          <w:spacing w:val="-2"/>
          <w:sz w:val="22"/>
          <w:szCs w:val="22"/>
        </w:rPr>
        <w:t>Экология</w:t>
      </w:r>
      <w:r w:rsidRPr="0089052B">
        <w:rPr>
          <w:sz w:val="22"/>
          <w:szCs w:val="22"/>
        </w:rPr>
        <w:tab/>
      </w:r>
      <w:r w:rsidRPr="0089052B">
        <w:rPr>
          <w:spacing w:val="-4"/>
          <w:sz w:val="22"/>
          <w:szCs w:val="22"/>
        </w:rPr>
        <w:t>как</w:t>
      </w:r>
      <w:r w:rsidRPr="0089052B">
        <w:rPr>
          <w:sz w:val="22"/>
          <w:szCs w:val="22"/>
        </w:rPr>
        <w:tab/>
      </w:r>
      <w:r w:rsidRPr="0089052B">
        <w:rPr>
          <w:spacing w:val="-2"/>
          <w:sz w:val="22"/>
          <w:szCs w:val="22"/>
        </w:rPr>
        <w:t>наука.</w:t>
      </w:r>
      <w:r w:rsidRPr="0089052B">
        <w:rPr>
          <w:sz w:val="22"/>
          <w:szCs w:val="22"/>
        </w:rPr>
        <w:tab/>
      </w:r>
      <w:r w:rsidRPr="0089052B">
        <w:rPr>
          <w:spacing w:val="-2"/>
          <w:sz w:val="22"/>
          <w:szCs w:val="22"/>
        </w:rPr>
        <w:t>Задачи</w:t>
      </w:r>
      <w:r w:rsidRPr="0089052B">
        <w:rPr>
          <w:sz w:val="22"/>
          <w:szCs w:val="22"/>
        </w:rPr>
        <w:tab/>
      </w:r>
      <w:r w:rsidRPr="0089052B">
        <w:rPr>
          <w:spacing w:val="-10"/>
          <w:sz w:val="22"/>
          <w:szCs w:val="22"/>
        </w:rPr>
        <w:t>и</w:t>
      </w:r>
      <w:r w:rsidRPr="0089052B">
        <w:rPr>
          <w:sz w:val="22"/>
          <w:szCs w:val="22"/>
        </w:rPr>
        <w:tab/>
      </w:r>
      <w:r w:rsidRPr="0089052B">
        <w:rPr>
          <w:spacing w:val="-2"/>
          <w:sz w:val="22"/>
          <w:szCs w:val="22"/>
        </w:rPr>
        <w:t>разделы</w:t>
      </w:r>
      <w:r w:rsidRPr="0089052B">
        <w:rPr>
          <w:sz w:val="22"/>
          <w:szCs w:val="22"/>
        </w:rPr>
        <w:tab/>
      </w:r>
      <w:r w:rsidRPr="0089052B">
        <w:rPr>
          <w:spacing w:val="-2"/>
          <w:sz w:val="22"/>
          <w:szCs w:val="22"/>
        </w:rPr>
        <w:t>экологии.</w:t>
      </w:r>
      <w:r w:rsidRPr="0089052B">
        <w:rPr>
          <w:sz w:val="22"/>
          <w:szCs w:val="22"/>
        </w:rPr>
        <w:tab/>
      </w:r>
      <w:r w:rsidRPr="0089052B">
        <w:rPr>
          <w:spacing w:val="-2"/>
          <w:sz w:val="22"/>
          <w:szCs w:val="22"/>
        </w:rPr>
        <w:t>Методы</w:t>
      </w:r>
      <w:r w:rsidRPr="0089052B">
        <w:rPr>
          <w:sz w:val="22"/>
          <w:szCs w:val="22"/>
        </w:rPr>
        <w:tab/>
      </w:r>
      <w:r w:rsidRPr="0089052B">
        <w:rPr>
          <w:spacing w:val="-2"/>
          <w:sz w:val="22"/>
          <w:szCs w:val="22"/>
        </w:rPr>
        <w:t xml:space="preserve">экологических </w:t>
      </w:r>
      <w:r w:rsidRPr="0089052B">
        <w:rPr>
          <w:sz w:val="22"/>
          <w:szCs w:val="22"/>
        </w:rPr>
        <w:t>исследований. Экологическое мировоззрение современного человека.</w:t>
      </w:r>
    </w:p>
    <w:p w:rsidR="00F5138C" w:rsidRPr="0089052B" w:rsidRDefault="009100A2" w:rsidP="0089052B">
      <w:pPr>
        <w:pStyle w:val="a5"/>
        <w:tabs>
          <w:tab w:val="left" w:pos="2760"/>
          <w:tab w:val="left" w:pos="4103"/>
          <w:tab w:val="left" w:pos="5743"/>
          <w:tab w:val="left" w:pos="6894"/>
          <w:tab w:val="left" w:pos="9367"/>
        </w:tabs>
        <w:spacing w:line="240" w:lineRule="atLeast"/>
        <w:ind w:right="844" w:firstLine="566"/>
        <w:jc w:val="left"/>
        <w:rPr>
          <w:sz w:val="22"/>
          <w:szCs w:val="22"/>
        </w:rPr>
      </w:pPr>
      <w:r w:rsidRPr="0089052B">
        <w:rPr>
          <w:spacing w:val="-2"/>
          <w:sz w:val="22"/>
          <w:szCs w:val="22"/>
        </w:rPr>
        <w:t>Среды</w:t>
      </w:r>
      <w:r w:rsidRPr="0089052B">
        <w:rPr>
          <w:sz w:val="22"/>
          <w:szCs w:val="22"/>
        </w:rPr>
        <w:tab/>
      </w:r>
      <w:r w:rsidRPr="0089052B">
        <w:rPr>
          <w:spacing w:val="-2"/>
          <w:sz w:val="22"/>
          <w:szCs w:val="22"/>
        </w:rPr>
        <w:t>обитания</w:t>
      </w:r>
      <w:r w:rsidRPr="0089052B">
        <w:rPr>
          <w:sz w:val="22"/>
          <w:szCs w:val="22"/>
        </w:rPr>
        <w:tab/>
      </w:r>
      <w:r w:rsidRPr="0089052B">
        <w:rPr>
          <w:spacing w:val="-2"/>
          <w:sz w:val="22"/>
          <w:szCs w:val="22"/>
        </w:rPr>
        <w:t>организмов:</w:t>
      </w:r>
      <w:r w:rsidRPr="0089052B">
        <w:rPr>
          <w:sz w:val="22"/>
          <w:szCs w:val="22"/>
        </w:rPr>
        <w:tab/>
      </w:r>
      <w:r w:rsidRPr="0089052B">
        <w:rPr>
          <w:spacing w:val="-2"/>
          <w:sz w:val="22"/>
          <w:szCs w:val="22"/>
        </w:rPr>
        <w:t>водная,</w:t>
      </w:r>
      <w:r w:rsidRPr="0089052B">
        <w:rPr>
          <w:sz w:val="22"/>
          <w:szCs w:val="22"/>
        </w:rPr>
        <w:tab/>
      </w:r>
      <w:r w:rsidRPr="0089052B">
        <w:rPr>
          <w:spacing w:val="-2"/>
          <w:sz w:val="22"/>
          <w:szCs w:val="22"/>
        </w:rPr>
        <w:t>наземно-воздушная,</w:t>
      </w:r>
      <w:r w:rsidRPr="0089052B">
        <w:rPr>
          <w:sz w:val="22"/>
          <w:szCs w:val="22"/>
        </w:rPr>
        <w:tab/>
      </w:r>
      <w:r w:rsidRPr="0089052B">
        <w:rPr>
          <w:spacing w:val="-2"/>
          <w:sz w:val="22"/>
          <w:szCs w:val="22"/>
        </w:rPr>
        <w:t>почвенная, внутриорганизменная.</w:t>
      </w:r>
    </w:p>
    <w:p w:rsidR="00F5138C" w:rsidRPr="0089052B" w:rsidRDefault="009100A2" w:rsidP="0089052B">
      <w:pPr>
        <w:pStyle w:val="a5"/>
        <w:spacing w:line="240" w:lineRule="atLeast"/>
        <w:ind w:firstLine="566"/>
        <w:jc w:val="left"/>
        <w:rPr>
          <w:sz w:val="22"/>
          <w:szCs w:val="22"/>
        </w:rPr>
      </w:pPr>
      <w:r w:rsidRPr="0089052B">
        <w:rPr>
          <w:sz w:val="22"/>
          <w:szCs w:val="22"/>
        </w:rPr>
        <w:t>Экологическиефакторы.Классификацияэкологическихфакторов:абиотические, биотические и антропогенные. Действие экологических факторов на организмы.</w:t>
      </w:r>
    </w:p>
    <w:p w:rsidR="00F5138C" w:rsidRPr="0089052B" w:rsidRDefault="009100A2" w:rsidP="0089052B">
      <w:pPr>
        <w:pStyle w:val="a5"/>
        <w:tabs>
          <w:tab w:val="left" w:pos="3508"/>
          <w:tab w:val="left" w:pos="4804"/>
          <w:tab w:val="left" w:pos="5638"/>
          <w:tab w:val="left" w:pos="7308"/>
          <w:tab w:val="left" w:pos="8790"/>
        </w:tabs>
        <w:spacing w:line="240" w:lineRule="atLeast"/>
        <w:ind w:left="1700"/>
        <w:jc w:val="left"/>
        <w:rPr>
          <w:sz w:val="22"/>
          <w:szCs w:val="22"/>
        </w:rPr>
      </w:pPr>
      <w:r w:rsidRPr="0089052B">
        <w:rPr>
          <w:spacing w:val="-2"/>
          <w:sz w:val="22"/>
          <w:szCs w:val="22"/>
        </w:rPr>
        <w:t>Абиотические</w:t>
      </w:r>
      <w:r w:rsidRPr="0089052B">
        <w:rPr>
          <w:sz w:val="22"/>
          <w:szCs w:val="22"/>
        </w:rPr>
        <w:tab/>
      </w:r>
      <w:r w:rsidRPr="0089052B">
        <w:rPr>
          <w:spacing w:val="-2"/>
          <w:sz w:val="22"/>
          <w:szCs w:val="22"/>
        </w:rPr>
        <w:t>факторы:</w:t>
      </w:r>
      <w:r w:rsidRPr="0089052B">
        <w:rPr>
          <w:sz w:val="22"/>
          <w:szCs w:val="22"/>
        </w:rPr>
        <w:tab/>
      </w:r>
      <w:r w:rsidRPr="0089052B">
        <w:rPr>
          <w:spacing w:val="-4"/>
          <w:sz w:val="22"/>
          <w:szCs w:val="22"/>
        </w:rPr>
        <w:t>свет,</w:t>
      </w:r>
      <w:r w:rsidRPr="0089052B">
        <w:rPr>
          <w:sz w:val="22"/>
          <w:szCs w:val="22"/>
        </w:rPr>
        <w:tab/>
      </w:r>
      <w:r w:rsidRPr="0089052B">
        <w:rPr>
          <w:spacing w:val="-2"/>
          <w:sz w:val="22"/>
          <w:szCs w:val="22"/>
        </w:rPr>
        <w:t>температура,</w:t>
      </w:r>
      <w:r w:rsidRPr="0089052B">
        <w:rPr>
          <w:sz w:val="22"/>
          <w:szCs w:val="22"/>
        </w:rPr>
        <w:tab/>
      </w:r>
      <w:r w:rsidRPr="0089052B">
        <w:rPr>
          <w:spacing w:val="-2"/>
          <w:sz w:val="22"/>
          <w:szCs w:val="22"/>
        </w:rPr>
        <w:t>влажность.</w:t>
      </w:r>
      <w:r w:rsidRPr="0089052B">
        <w:rPr>
          <w:sz w:val="22"/>
          <w:szCs w:val="22"/>
        </w:rPr>
        <w:tab/>
      </w:r>
      <w:r w:rsidRPr="0089052B">
        <w:rPr>
          <w:spacing w:val="-2"/>
          <w:sz w:val="22"/>
          <w:szCs w:val="22"/>
        </w:rPr>
        <w:t>Фотопериодизм.</w:t>
      </w:r>
    </w:p>
    <w:p w:rsidR="00F5138C" w:rsidRPr="0089052B" w:rsidRDefault="009100A2" w:rsidP="0089052B">
      <w:pPr>
        <w:pStyle w:val="a5"/>
        <w:spacing w:line="240" w:lineRule="atLeast"/>
        <w:jc w:val="left"/>
        <w:rPr>
          <w:sz w:val="22"/>
          <w:szCs w:val="22"/>
        </w:rPr>
      </w:pPr>
      <w:r w:rsidRPr="0089052B">
        <w:rPr>
          <w:sz w:val="22"/>
          <w:szCs w:val="22"/>
        </w:rPr>
        <w:t>Приспособленияорганизмовкдействиюабиотическихфакторов.Биологические</w:t>
      </w:r>
      <w:r w:rsidRPr="0089052B">
        <w:rPr>
          <w:spacing w:val="-2"/>
          <w:sz w:val="22"/>
          <w:szCs w:val="22"/>
        </w:rPr>
        <w:t xml:space="preserve"> ритмы.</w:t>
      </w:r>
    </w:p>
    <w:p w:rsidR="00F5138C" w:rsidRPr="0089052B" w:rsidRDefault="009100A2" w:rsidP="0089052B">
      <w:pPr>
        <w:pStyle w:val="a5"/>
        <w:spacing w:line="240" w:lineRule="atLeast"/>
        <w:ind w:right="844" w:firstLine="566"/>
        <w:rPr>
          <w:sz w:val="22"/>
          <w:szCs w:val="22"/>
        </w:rPr>
      </w:pPr>
      <w:r w:rsidRPr="0089052B">
        <w:rPr>
          <w:sz w:val="22"/>
          <w:szCs w:val="22"/>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F5138C" w:rsidRPr="0089052B" w:rsidRDefault="009100A2" w:rsidP="0089052B">
      <w:pPr>
        <w:pStyle w:val="a5"/>
        <w:spacing w:line="240" w:lineRule="atLeast"/>
        <w:ind w:right="854" w:firstLine="566"/>
        <w:rPr>
          <w:sz w:val="22"/>
          <w:szCs w:val="22"/>
        </w:rPr>
      </w:pPr>
      <w:r w:rsidRPr="0089052B">
        <w:rPr>
          <w:sz w:val="22"/>
          <w:szCs w:val="22"/>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F5138C" w:rsidRPr="0089052B" w:rsidRDefault="009100A2" w:rsidP="0089052B">
      <w:pPr>
        <w:pStyle w:val="Heading5"/>
        <w:spacing w:line="240" w:lineRule="atLeast"/>
        <w:ind w:left="1700"/>
        <w:jc w:val="left"/>
        <w:rPr>
          <w:sz w:val="22"/>
          <w:szCs w:val="22"/>
        </w:rPr>
      </w:pPr>
      <w:r w:rsidRPr="0089052B">
        <w:rPr>
          <w:spacing w:val="-2"/>
          <w:sz w:val="22"/>
          <w:szCs w:val="22"/>
        </w:rPr>
        <w:t>Демонстрации:</w:t>
      </w:r>
    </w:p>
    <w:p w:rsidR="00F5138C" w:rsidRPr="0089052B" w:rsidRDefault="009100A2" w:rsidP="0089052B">
      <w:pPr>
        <w:pStyle w:val="a5"/>
        <w:spacing w:line="240" w:lineRule="atLeast"/>
        <w:ind w:left="1700"/>
        <w:jc w:val="left"/>
        <w:rPr>
          <w:sz w:val="22"/>
          <w:szCs w:val="22"/>
        </w:rPr>
      </w:pPr>
      <w:r w:rsidRPr="0089052B">
        <w:rPr>
          <w:sz w:val="22"/>
          <w:szCs w:val="22"/>
        </w:rPr>
        <w:t xml:space="preserve">Портреты:А.Гумбольдт, К.Ф.Рулье,Э. </w:t>
      </w:r>
      <w:r w:rsidRPr="0089052B">
        <w:rPr>
          <w:spacing w:val="-2"/>
          <w:sz w:val="22"/>
          <w:szCs w:val="22"/>
        </w:rPr>
        <w:t>Геккель.</w:t>
      </w:r>
    </w:p>
    <w:p w:rsidR="00F5138C" w:rsidRPr="0089052B" w:rsidRDefault="009100A2" w:rsidP="0089052B">
      <w:pPr>
        <w:pStyle w:val="a5"/>
        <w:spacing w:line="240" w:lineRule="atLeast"/>
        <w:ind w:left="1700"/>
        <w:jc w:val="left"/>
        <w:rPr>
          <w:sz w:val="22"/>
          <w:szCs w:val="22"/>
        </w:rPr>
      </w:pPr>
      <w:r w:rsidRPr="0089052B">
        <w:rPr>
          <w:sz w:val="22"/>
          <w:szCs w:val="22"/>
        </w:rPr>
        <w:t>Таблицыисхемы:карта«ПриродныезоныЗемли»,«Средыобитания</w:t>
      </w:r>
      <w:r w:rsidRPr="0089052B">
        <w:rPr>
          <w:spacing w:val="-2"/>
          <w:sz w:val="22"/>
          <w:szCs w:val="22"/>
        </w:rPr>
        <w:t>организмов»,</w:t>
      </w:r>
    </w:p>
    <w:p w:rsidR="00F5138C" w:rsidRPr="0089052B" w:rsidRDefault="009100A2" w:rsidP="0089052B">
      <w:pPr>
        <w:pStyle w:val="a5"/>
        <w:tabs>
          <w:tab w:val="left" w:pos="3310"/>
          <w:tab w:val="left" w:pos="4998"/>
          <w:tab w:val="left" w:pos="7041"/>
          <w:tab w:val="left" w:pos="7837"/>
          <w:tab w:val="left" w:pos="9372"/>
        </w:tabs>
        <w:spacing w:line="240" w:lineRule="atLeast"/>
        <w:ind w:right="861"/>
        <w:jc w:val="left"/>
        <w:rPr>
          <w:sz w:val="22"/>
          <w:szCs w:val="22"/>
        </w:rPr>
      </w:pPr>
      <w:r w:rsidRPr="0089052B">
        <w:rPr>
          <w:spacing w:val="-2"/>
          <w:sz w:val="22"/>
          <w:szCs w:val="22"/>
        </w:rPr>
        <w:t>«Фотопериодизм»,</w:t>
      </w:r>
      <w:r w:rsidRPr="0089052B">
        <w:rPr>
          <w:sz w:val="22"/>
          <w:szCs w:val="22"/>
        </w:rPr>
        <w:tab/>
      </w:r>
      <w:r w:rsidRPr="0089052B">
        <w:rPr>
          <w:spacing w:val="-2"/>
          <w:sz w:val="22"/>
          <w:szCs w:val="22"/>
        </w:rPr>
        <w:t>«Популяции»,</w:t>
      </w:r>
      <w:r w:rsidRPr="0089052B">
        <w:rPr>
          <w:sz w:val="22"/>
          <w:szCs w:val="22"/>
        </w:rPr>
        <w:tab/>
      </w:r>
      <w:r w:rsidRPr="0089052B">
        <w:rPr>
          <w:spacing w:val="-2"/>
          <w:sz w:val="22"/>
          <w:szCs w:val="22"/>
        </w:rPr>
        <w:t>«Закономерности</w:t>
      </w:r>
      <w:r w:rsidRPr="0089052B">
        <w:rPr>
          <w:sz w:val="22"/>
          <w:szCs w:val="22"/>
        </w:rPr>
        <w:tab/>
      </w:r>
      <w:r w:rsidRPr="0089052B">
        <w:rPr>
          <w:spacing w:val="-2"/>
          <w:sz w:val="22"/>
          <w:szCs w:val="22"/>
        </w:rPr>
        <w:t>роста</w:t>
      </w:r>
      <w:r w:rsidRPr="0089052B">
        <w:rPr>
          <w:sz w:val="22"/>
          <w:szCs w:val="22"/>
        </w:rPr>
        <w:tab/>
      </w:r>
      <w:r w:rsidRPr="0089052B">
        <w:rPr>
          <w:spacing w:val="-2"/>
          <w:sz w:val="22"/>
          <w:szCs w:val="22"/>
        </w:rPr>
        <w:t>численности</w:t>
      </w:r>
      <w:r w:rsidRPr="0089052B">
        <w:rPr>
          <w:sz w:val="22"/>
          <w:szCs w:val="22"/>
        </w:rPr>
        <w:tab/>
      </w:r>
      <w:r w:rsidRPr="0089052B">
        <w:rPr>
          <w:spacing w:val="-2"/>
          <w:sz w:val="22"/>
          <w:szCs w:val="22"/>
        </w:rPr>
        <w:t xml:space="preserve">популяции </w:t>
      </w:r>
      <w:r w:rsidRPr="0089052B">
        <w:rPr>
          <w:sz w:val="22"/>
          <w:szCs w:val="22"/>
        </w:rPr>
        <w:t>инфузории-туфельки», «Пищевые цепи».</w:t>
      </w:r>
    </w:p>
    <w:p w:rsidR="00F5138C" w:rsidRPr="0089052B" w:rsidRDefault="009100A2" w:rsidP="0089052B">
      <w:pPr>
        <w:pStyle w:val="Heading5"/>
        <w:spacing w:line="240" w:lineRule="atLeast"/>
        <w:ind w:left="1700"/>
        <w:jc w:val="left"/>
        <w:rPr>
          <w:sz w:val="22"/>
          <w:szCs w:val="22"/>
        </w:rPr>
      </w:pPr>
      <w:r w:rsidRPr="0089052B">
        <w:rPr>
          <w:sz w:val="22"/>
          <w:szCs w:val="22"/>
        </w:rPr>
        <w:t>Лабораторныеипрактические</w:t>
      </w:r>
      <w:r w:rsidRPr="0089052B">
        <w:rPr>
          <w:spacing w:val="-2"/>
          <w:sz w:val="22"/>
          <w:szCs w:val="22"/>
        </w:rPr>
        <w:t>работы:</w:t>
      </w:r>
    </w:p>
    <w:p w:rsidR="00F5138C" w:rsidRPr="0089052B" w:rsidRDefault="009100A2" w:rsidP="0089052B">
      <w:pPr>
        <w:pStyle w:val="a5"/>
        <w:spacing w:line="240" w:lineRule="atLeast"/>
        <w:ind w:firstLine="566"/>
        <w:jc w:val="left"/>
        <w:rPr>
          <w:sz w:val="22"/>
          <w:szCs w:val="22"/>
        </w:rPr>
      </w:pPr>
      <w:r w:rsidRPr="0089052B">
        <w:rPr>
          <w:sz w:val="22"/>
          <w:szCs w:val="22"/>
        </w:rPr>
        <w:t xml:space="preserve">Лабораторная работа № 3. «Морфологические особенности растений из разных мест </w:t>
      </w:r>
      <w:r w:rsidRPr="0089052B">
        <w:rPr>
          <w:spacing w:val="-2"/>
          <w:sz w:val="22"/>
          <w:szCs w:val="22"/>
        </w:rPr>
        <w:t>обитания».</w:t>
      </w:r>
    </w:p>
    <w:p w:rsidR="00F5138C" w:rsidRPr="0089052B" w:rsidRDefault="009100A2" w:rsidP="0089052B">
      <w:pPr>
        <w:spacing w:line="240" w:lineRule="atLeast"/>
        <w:ind w:left="1700" w:right="526"/>
        <w:rPr>
          <w:b/>
        </w:rPr>
      </w:pPr>
      <w:r w:rsidRPr="0089052B">
        <w:t xml:space="preserve">Лабораторная работа № 4. «Влияние света на рост и развитие черенков колеуса». Практическаяработа№2.«Подсчётплотностипопуляций разныхвидоврастений». </w:t>
      </w:r>
      <w:r w:rsidRPr="0089052B">
        <w:rPr>
          <w:b/>
        </w:rPr>
        <w:t>Тема 4. Сообщества и экологические системы.</w:t>
      </w:r>
    </w:p>
    <w:p w:rsidR="00F5138C" w:rsidRPr="0089052B" w:rsidRDefault="009100A2" w:rsidP="0089052B">
      <w:pPr>
        <w:pStyle w:val="a5"/>
        <w:tabs>
          <w:tab w:val="left" w:pos="3307"/>
          <w:tab w:val="left" w:pos="4845"/>
          <w:tab w:val="left" w:pos="5316"/>
          <w:tab w:val="left" w:pos="6668"/>
          <w:tab w:val="left" w:pos="8141"/>
          <w:tab w:val="left" w:pos="9613"/>
        </w:tabs>
        <w:spacing w:line="240" w:lineRule="atLeast"/>
        <w:ind w:right="846" w:firstLine="566"/>
        <w:jc w:val="left"/>
        <w:rPr>
          <w:sz w:val="22"/>
          <w:szCs w:val="22"/>
        </w:rPr>
      </w:pPr>
      <w:r w:rsidRPr="0089052B">
        <w:rPr>
          <w:spacing w:val="-2"/>
          <w:sz w:val="22"/>
          <w:szCs w:val="22"/>
        </w:rPr>
        <w:t>Сообщество</w:t>
      </w:r>
      <w:r w:rsidRPr="0089052B">
        <w:rPr>
          <w:sz w:val="22"/>
          <w:szCs w:val="22"/>
        </w:rPr>
        <w:tab/>
      </w:r>
      <w:r w:rsidRPr="0089052B">
        <w:rPr>
          <w:spacing w:val="-2"/>
          <w:sz w:val="22"/>
          <w:szCs w:val="22"/>
        </w:rPr>
        <w:t>организмов</w:t>
      </w:r>
      <w:r w:rsidRPr="0089052B">
        <w:rPr>
          <w:sz w:val="22"/>
          <w:szCs w:val="22"/>
        </w:rPr>
        <w:tab/>
      </w:r>
      <w:r w:rsidRPr="0089052B">
        <w:rPr>
          <w:spacing w:val="-10"/>
          <w:sz w:val="22"/>
          <w:szCs w:val="22"/>
        </w:rPr>
        <w:t>–</w:t>
      </w:r>
      <w:r w:rsidRPr="0089052B">
        <w:rPr>
          <w:sz w:val="22"/>
          <w:szCs w:val="22"/>
        </w:rPr>
        <w:tab/>
      </w:r>
      <w:r w:rsidRPr="0089052B">
        <w:rPr>
          <w:spacing w:val="-2"/>
          <w:sz w:val="22"/>
          <w:szCs w:val="22"/>
        </w:rPr>
        <w:t>биоценоз.</w:t>
      </w:r>
      <w:r w:rsidRPr="0089052B">
        <w:rPr>
          <w:sz w:val="22"/>
          <w:szCs w:val="22"/>
        </w:rPr>
        <w:tab/>
      </w:r>
      <w:r w:rsidRPr="0089052B">
        <w:rPr>
          <w:spacing w:val="-2"/>
          <w:sz w:val="22"/>
          <w:szCs w:val="22"/>
        </w:rPr>
        <w:t>Структуры</w:t>
      </w:r>
      <w:r w:rsidRPr="0089052B">
        <w:rPr>
          <w:sz w:val="22"/>
          <w:szCs w:val="22"/>
        </w:rPr>
        <w:tab/>
      </w:r>
      <w:r w:rsidRPr="0089052B">
        <w:rPr>
          <w:spacing w:val="-2"/>
          <w:sz w:val="22"/>
          <w:szCs w:val="22"/>
        </w:rPr>
        <w:t>биоценоза:</w:t>
      </w:r>
      <w:r w:rsidRPr="0089052B">
        <w:rPr>
          <w:sz w:val="22"/>
          <w:szCs w:val="22"/>
        </w:rPr>
        <w:tab/>
      </w:r>
      <w:r w:rsidRPr="0089052B">
        <w:rPr>
          <w:spacing w:val="-2"/>
          <w:sz w:val="22"/>
          <w:szCs w:val="22"/>
        </w:rPr>
        <w:t xml:space="preserve">видовая, </w:t>
      </w:r>
      <w:r w:rsidRPr="0089052B">
        <w:rPr>
          <w:sz w:val="22"/>
          <w:szCs w:val="22"/>
        </w:rPr>
        <w:t>пространственная, трофическая (пищевая). Виды-доминанты. Связи в биоценозе.</w:t>
      </w:r>
    </w:p>
    <w:p w:rsidR="00F5138C" w:rsidRPr="0089052B" w:rsidRDefault="009100A2" w:rsidP="0089052B">
      <w:pPr>
        <w:pStyle w:val="a5"/>
        <w:spacing w:line="240" w:lineRule="atLeast"/>
        <w:ind w:right="851" w:firstLine="566"/>
        <w:rPr>
          <w:sz w:val="22"/>
          <w:szCs w:val="22"/>
        </w:rPr>
      </w:pPr>
      <w:r w:rsidRPr="0089052B">
        <w:rPr>
          <w:sz w:val="22"/>
          <w:szCs w:val="22"/>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F5138C" w:rsidRPr="0089052B" w:rsidRDefault="009100A2" w:rsidP="0089052B">
      <w:pPr>
        <w:pStyle w:val="a5"/>
        <w:spacing w:line="240" w:lineRule="atLeast"/>
        <w:ind w:right="853" w:firstLine="566"/>
        <w:rPr>
          <w:sz w:val="22"/>
          <w:szCs w:val="22"/>
        </w:rPr>
      </w:pPr>
      <w:r w:rsidRPr="0089052B">
        <w:rPr>
          <w:sz w:val="22"/>
          <w:szCs w:val="22"/>
        </w:rPr>
        <w:t>Природные экосистемы. Экосистемы озёр и рек. Экосистема хвойного или широколиственного леса.</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4" w:firstLine="566"/>
        <w:rPr>
          <w:sz w:val="22"/>
          <w:szCs w:val="22"/>
        </w:rPr>
      </w:pPr>
      <w:r w:rsidRPr="0089052B">
        <w:rPr>
          <w:sz w:val="22"/>
          <w:szCs w:val="22"/>
        </w:rPr>
        <w:t>Антропогенные экосистемы. Агроэкосистемы. Урбоэкосистемы. Биологическое и хозяйственное значение агроэкосистем и урбоэкосистем.</w:t>
      </w:r>
    </w:p>
    <w:p w:rsidR="00F5138C" w:rsidRPr="0089052B" w:rsidRDefault="009100A2" w:rsidP="0089052B">
      <w:pPr>
        <w:pStyle w:val="a5"/>
        <w:spacing w:line="240" w:lineRule="atLeast"/>
        <w:ind w:right="853" w:firstLine="566"/>
        <w:rPr>
          <w:sz w:val="22"/>
          <w:szCs w:val="22"/>
        </w:rPr>
      </w:pPr>
      <w:r w:rsidRPr="0089052B">
        <w:rPr>
          <w:sz w:val="22"/>
          <w:szCs w:val="22"/>
        </w:rPr>
        <w:t>Биоразнообразие как фактор устойчивости экосистем. Сохранение биологического разнообразия на Земле.</w:t>
      </w:r>
    </w:p>
    <w:p w:rsidR="00F5138C" w:rsidRPr="0089052B" w:rsidRDefault="009100A2" w:rsidP="0089052B">
      <w:pPr>
        <w:pStyle w:val="a5"/>
        <w:spacing w:line="240" w:lineRule="atLeast"/>
        <w:ind w:right="848" w:firstLine="566"/>
        <w:rPr>
          <w:sz w:val="22"/>
          <w:szCs w:val="22"/>
        </w:rPr>
      </w:pPr>
      <w:r w:rsidRPr="0089052B">
        <w:rPr>
          <w:sz w:val="22"/>
          <w:szCs w:val="22"/>
        </w:rPr>
        <w:t>УчениеВ.И.Вернадскогообиосфере.Границы,составиструктурабиосферы.Живое вещество и его функции. Особенности биосферы как глобальной экосистемы. Динамическое равновесие и обратная связь в биосфере.</w:t>
      </w:r>
    </w:p>
    <w:p w:rsidR="00F5138C" w:rsidRPr="0089052B" w:rsidRDefault="009100A2" w:rsidP="0089052B">
      <w:pPr>
        <w:pStyle w:val="a5"/>
        <w:spacing w:line="240" w:lineRule="atLeast"/>
        <w:ind w:left="1700"/>
        <w:rPr>
          <w:sz w:val="22"/>
          <w:szCs w:val="22"/>
        </w:rPr>
      </w:pPr>
      <w:r w:rsidRPr="0089052B">
        <w:rPr>
          <w:sz w:val="22"/>
          <w:szCs w:val="22"/>
        </w:rPr>
        <w:t>Круговоротывеществибиогеохимическиециклыэлементов(углерода,</w:t>
      </w:r>
      <w:r w:rsidRPr="0089052B">
        <w:rPr>
          <w:spacing w:val="-2"/>
          <w:sz w:val="22"/>
          <w:szCs w:val="22"/>
        </w:rPr>
        <w:t>азота).</w:t>
      </w:r>
    </w:p>
    <w:p w:rsidR="00F5138C" w:rsidRPr="0089052B" w:rsidRDefault="009100A2" w:rsidP="0089052B">
      <w:pPr>
        <w:pStyle w:val="a5"/>
        <w:spacing w:line="240" w:lineRule="atLeast"/>
        <w:rPr>
          <w:sz w:val="22"/>
          <w:szCs w:val="22"/>
        </w:rPr>
      </w:pPr>
      <w:r w:rsidRPr="0089052B">
        <w:rPr>
          <w:sz w:val="22"/>
          <w:szCs w:val="22"/>
        </w:rPr>
        <w:t>Зональностьбиосферы.Основныебиомы</w:t>
      </w:r>
      <w:r w:rsidRPr="0089052B">
        <w:rPr>
          <w:spacing w:val="-2"/>
          <w:sz w:val="22"/>
          <w:szCs w:val="22"/>
        </w:rPr>
        <w:t xml:space="preserve"> суши.</w:t>
      </w:r>
    </w:p>
    <w:p w:rsidR="00F5138C" w:rsidRPr="0089052B" w:rsidRDefault="009100A2" w:rsidP="0089052B">
      <w:pPr>
        <w:pStyle w:val="a5"/>
        <w:spacing w:line="240" w:lineRule="atLeast"/>
        <w:ind w:right="852" w:firstLine="566"/>
        <w:rPr>
          <w:sz w:val="22"/>
          <w:szCs w:val="22"/>
        </w:rPr>
      </w:pPr>
      <w:r w:rsidRPr="0089052B">
        <w:rPr>
          <w:sz w:val="22"/>
          <w:szCs w:val="22"/>
        </w:rPr>
        <w:t>Человечество в биосфере Земли. Антропогенные изменения в биосфере. Глобальные экологические проблемы.</w:t>
      </w:r>
    </w:p>
    <w:p w:rsidR="00F5138C" w:rsidRPr="0089052B" w:rsidRDefault="009100A2" w:rsidP="0089052B">
      <w:pPr>
        <w:pStyle w:val="a5"/>
        <w:spacing w:line="240" w:lineRule="atLeast"/>
        <w:ind w:right="847" w:firstLine="566"/>
        <w:rPr>
          <w:sz w:val="22"/>
          <w:szCs w:val="22"/>
        </w:rPr>
      </w:pPr>
      <w:r w:rsidRPr="0089052B">
        <w:rPr>
          <w:sz w:val="22"/>
          <w:szCs w:val="22"/>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F5138C" w:rsidRPr="0089052B" w:rsidRDefault="009100A2" w:rsidP="0089052B">
      <w:pPr>
        <w:pStyle w:val="Heading5"/>
        <w:spacing w:line="240" w:lineRule="atLeast"/>
        <w:ind w:left="1700"/>
        <w:jc w:val="left"/>
        <w:rPr>
          <w:sz w:val="22"/>
          <w:szCs w:val="22"/>
        </w:rPr>
      </w:pPr>
      <w:r w:rsidRPr="0089052B">
        <w:rPr>
          <w:spacing w:val="-2"/>
          <w:sz w:val="22"/>
          <w:szCs w:val="22"/>
        </w:rPr>
        <w:t>Демонстрации:</w:t>
      </w:r>
    </w:p>
    <w:p w:rsidR="00F5138C" w:rsidRPr="0089052B" w:rsidRDefault="009100A2" w:rsidP="0089052B">
      <w:pPr>
        <w:pStyle w:val="a5"/>
        <w:spacing w:line="240" w:lineRule="atLeast"/>
        <w:ind w:left="1700"/>
        <w:jc w:val="left"/>
        <w:rPr>
          <w:sz w:val="22"/>
          <w:szCs w:val="22"/>
        </w:rPr>
      </w:pPr>
      <w:r w:rsidRPr="0089052B">
        <w:rPr>
          <w:sz w:val="22"/>
          <w:szCs w:val="22"/>
        </w:rPr>
        <w:t>Портреты:А.Дж.Тенсли,В.Н.Сукачёв,В.И.</w:t>
      </w:r>
      <w:r w:rsidRPr="0089052B">
        <w:rPr>
          <w:spacing w:val="-2"/>
          <w:sz w:val="22"/>
          <w:szCs w:val="22"/>
        </w:rPr>
        <w:t>Вернадский.</w:t>
      </w:r>
    </w:p>
    <w:p w:rsidR="00F5138C" w:rsidRPr="0089052B" w:rsidRDefault="009100A2" w:rsidP="0089052B">
      <w:pPr>
        <w:pStyle w:val="a5"/>
        <w:spacing w:line="240" w:lineRule="atLeast"/>
        <w:ind w:right="843" w:firstLine="566"/>
        <w:rPr>
          <w:sz w:val="22"/>
          <w:szCs w:val="22"/>
        </w:rPr>
      </w:pPr>
      <w:r w:rsidRPr="0089052B">
        <w:rPr>
          <w:sz w:val="22"/>
          <w:szCs w:val="22"/>
        </w:rPr>
        <w:t>Таблицы и схемы: «Пищевые цепи», «Биоценоз: состав и структура», «Природные сообщества»,«Цепипитания»,«Экологическаяпирамида»,«Биосфераи</w:t>
      </w:r>
      <w:r w:rsidRPr="0089052B">
        <w:rPr>
          <w:spacing w:val="-2"/>
          <w:sz w:val="22"/>
          <w:szCs w:val="22"/>
        </w:rPr>
        <w:t>человек»,</w:t>
      </w:r>
    </w:p>
    <w:p w:rsidR="00F5138C" w:rsidRPr="0089052B" w:rsidRDefault="009100A2" w:rsidP="0089052B">
      <w:pPr>
        <w:pStyle w:val="a5"/>
        <w:spacing w:line="240" w:lineRule="atLeast"/>
        <w:rPr>
          <w:sz w:val="22"/>
          <w:szCs w:val="22"/>
        </w:rPr>
      </w:pPr>
      <w:r w:rsidRPr="0089052B">
        <w:rPr>
          <w:spacing w:val="-2"/>
          <w:sz w:val="22"/>
          <w:szCs w:val="22"/>
        </w:rPr>
        <w:t>«Экосистемашироколиственноголеса»,«Экосистемахвойноголеса»,«Биоценозводоёма»,</w:t>
      </w:r>
    </w:p>
    <w:p w:rsidR="00F5138C" w:rsidRPr="0089052B" w:rsidRDefault="009100A2" w:rsidP="0089052B">
      <w:pPr>
        <w:pStyle w:val="a5"/>
        <w:spacing w:line="240" w:lineRule="atLeast"/>
        <w:ind w:right="846"/>
        <w:rPr>
          <w:sz w:val="22"/>
          <w:szCs w:val="22"/>
        </w:rPr>
      </w:pPr>
      <w:r w:rsidRPr="0089052B">
        <w:rPr>
          <w:sz w:val="22"/>
          <w:szCs w:val="22"/>
        </w:rPr>
        <w:t>«Агроценоз»,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радиоактивногозагрязнениябиосферы», «Общаяструктурабиосферы», «Распространение жизнивбиосфере»,«Озоновыйэкранбиосферы»,«Круговоротуглеродавбиосфере»,</w:t>
      </w:r>
    </w:p>
    <w:p w:rsidR="00F5138C" w:rsidRPr="0089052B" w:rsidRDefault="009100A2" w:rsidP="0089052B">
      <w:pPr>
        <w:pStyle w:val="a5"/>
        <w:spacing w:line="240" w:lineRule="atLeast"/>
        <w:rPr>
          <w:sz w:val="22"/>
          <w:szCs w:val="22"/>
        </w:rPr>
      </w:pPr>
      <w:r w:rsidRPr="0089052B">
        <w:rPr>
          <w:sz w:val="22"/>
          <w:szCs w:val="22"/>
        </w:rPr>
        <w:t>«Круговорот азотав</w:t>
      </w:r>
      <w:r w:rsidRPr="0089052B">
        <w:rPr>
          <w:spacing w:val="-2"/>
          <w:sz w:val="22"/>
          <w:szCs w:val="22"/>
        </w:rPr>
        <w:t xml:space="preserve"> природе».</w:t>
      </w:r>
    </w:p>
    <w:p w:rsidR="00F5138C" w:rsidRPr="0089052B" w:rsidRDefault="009100A2" w:rsidP="0089052B">
      <w:pPr>
        <w:pStyle w:val="a5"/>
        <w:spacing w:line="240" w:lineRule="atLeast"/>
        <w:ind w:right="846" w:firstLine="566"/>
        <w:rPr>
          <w:sz w:val="22"/>
          <w:szCs w:val="22"/>
        </w:rPr>
      </w:pPr>
      <w:r w:rsidRPr="0089052B">
        <w:rPr>
          <w:sz w:val="22"/>
          <w:szCs w:val="22"/>
        </w:rPr>
        <w:t>Оборудование:модель-аппликация«Типичныебиоценозы»,гербарий«Растительные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w:t>
      </w:r>
    </w:p>
    <w:p w:rsidR="00F5138C" w:rsidRPr="0089052B" w:rsidRDefault="009100A2" w:rsidP="0089052B">
      <w:pPr>
        <w:pStyle w:val="a5"/>
        <w:spacing w:line="240" w:lineRule="atLeast"/>
        <w:ind w:right="850" w:firstLine="566"/>
        <w:rPr>
          <w:sz w:val="22"/>
          <w:szCs w:val="22"/>
        </w:rPr>
      </w:pPr>
      <w:r w:rsidRPr="0089052B">
        <w:rPr>
          <w:sz w:val="22"/>
          <w:szCs w:val="22"/>
        </w:rPr>
        <w:t>ПЛАНИРУЕМЫЕ РЕЗУЛЬТАТЫ ОСВОЕНИЯ ПРОГРАММЫ ПО БИОЛОГИИ НА БАЗОВОМ УРОВНЕ СРЕДНЕГО ОБЩЕГО ОБРАЗОВАНИЯ</w:t>
      </w:r>
    </w:p>
    <w:p w:rsidR="00F5138C" w:rsidRPr="0089052B" w:rsidRDefault="00F5138C" w:rsidP="0089052B">
      <w:pPr>
        <w:pStyle w:val="a5"/>
        <w:spacing w:line="240" w:lineRule="atLeast"/>
        <w:ind w:left="0"/>
        <w:jc w:val="left"/>
        <w:rPr>
          <w:sz w:val="22"/>
          <w:szCs w:val="22"/>
        </w:rPr>
      </w:pP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right="847" w:firstLine="566"/>
        <w:rPr>
          <w:sz w:val="22"/>
          <w:szCs w:val="22"/>
        </w:rPr>
      </w:pPr>
      <w:r w:rsidRPr="0089052B">
        <w:rPr>
          <w:sz w:val="22"/>
          <w:szCs w:val="22"/>
        </w:rPr>
        <w:t xml:space="preserve">Согласно ФГОС СОО, устанавливаются требования к результатам освоения обучающимися программ среднего общего образования: личностным, метапредметным и </w:t>
      </w:r>
      <w:r w:rsidRPr="0089052B">
        <w:rPr>
          <w:spacing w:val="-2"/>
          <w:sz w:val="22"/>
          <w:szCs w:val="22"/>
        </w:rPr>
        <w:t>предметным.</w:t>
      </w:r>
    </w:p>
    <w:p w:rsidR="00F5138C" w:rsidRPr="0089052B" w:rsidRDefault="00F5138C" w:rsidP="0089052B">
      <w:pPr>
        <w:pStyle w:val="a5"/>
        <w:spacing w:line="240" w:lineRule="atLeast"/>
        <w:ind w:left="0"/>
        <w:jc w:val="left"/>
        <w:rPr>
          <w:sz w:val="22"/>
          <w:szCs w:val="22"/>
        </w:rPr>
      </w:pP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Heading4"/>
        <w:spacing w:line="240" w:lineRule="atLeast"/>
        <w:ind w:left="1700"/>
        <w:rPr>
          <w:sz w:val="22"/>
          <w:szCs w:val="22"/>
        </w:rPr>
      </w:pPr>
      <w:r w:rsidRPr="0089052B">
        <w:rPr>
          <w:sz w:val="22"/>
          <w:szCs w:val="22"/>
        </w:rPr>
        <w:t>ЛИЧНОСТНЫЕ</w:t>
      </w:r>
      <w:r w:rsidRPr="0089052B">
        <w:rPr>
          <w:spacing w:val="-2"/>
          <w:sz w:val="22"/>
          <w:szCs w:val="22"/>
        </w:rPr>
        <w:t>РЕЗУЛЬТАТЫ</w:t>
      </w:r>
    </w:p>
    <w:p w:rsidR="00F5138C" w:rsidRPr="0089052B" w:rsidRDefault="00F5138C" w:rsidP="0089052B">
      <w:pPr>
        <w:pStyle w:val="a5"/>
        <w:spacing w:line="240" w:lineRule="atLeast"/>
        <w:ind w:left="0"/>
        <w:jc w:val="left"/>
        <w:rPr>
          <w:b/>
          <w:sz w:val="22"/>
          <w:szCs w:val="22"/>
        </w:rPr>
      </w:pPr>
    </w:p>
    <w:p w:rsidR="00F5138C" w:rsidRPr="0089052B" w:rsidRDefault="00F5138C" w:rsidP="0089052B">
      <w:pPr>
        <w:pStyle w:val="a5"/>
        <w:spacing w:line="240" w:lineRule="atLeast"/>
        <w:ind w:left="0"/>
        <w:jc w:val="left"/>
        <w:rPr>
          <w:b/>
          <w:sz w:val="22"/>
          <w:szCs w:val="22"/>
        </w:rPr>
      </w:pPr>
    </w:p>
    <w:p w:rsidR="00F5138C" w:rsidRPr="0089052B" w:rsidRDefault="009100A2" w:rsidP="0089052B">
      <w:pPr>
        <w:pStyle w:val="a5"/>
        <w:spacing w:line="240" w:lineRule="atLeast"/>
        <w:ind w:right="847" w:firstLine="566"/>
        <w:rPr>
          <w:sz w:val="22"/>
          <w:szCs w:val="22"/>
        </w:rPr>
      </w:pPr>
      <w:r w:rsidRPr="0089052B">
        <w:rPr>
          <w:sz w:val="22"/>
          <w:szCs w:val="22"/>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идентичности–готовностиксаморазвитию,самостоятельностиисамоопределению,</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2"/>
        <w:rPr>
          <w:sz w:val="22"/>
          <w:szCs w:val="22"/>
        </w:rPr>
      </w:pPr>
      <w:r w:rsidRPr="0089052B">
        <w:rPr>
          <w:sz w:val="22"/>
          <w:szCs w:val="22"/>
        </w:rPr>
        <w:t>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биологическогознания,готовностьиспособностьобучающихсяруководствоватьсявсвоей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F5138C" w:rsidRPr="0089052B" w:rsidRDefault="009100A2" w:rsidP="0089052B">
      <w:pPr>
        <w:pStyle w:val="a5"/>
        <w:spacing w:line="240" w:lineRule="atLeast"/>
        <w:ind w:right="849" w:firstLine="566"/>
        <w:rPr>
          <w:sz w:val="22"/>
          <w:szCs w:val="22"/>
        </w:rPr>
      </w:pPr>
      <w:r w:rsidRPr="0089052B">
        <w:rPr>
          <w:sz w:val="22"/>
          <w:szCs w:val="22"/>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5138C" w:rsidRPr="0089052B" w:rsidRDefault="009100A2" w:rsidP="0089052B">
      <w:pPr>
        <w:pStyle w:val="a5"/>
        <w:spacing w:line="240" w:lineRule="atLeast"/>
        <w:ind w:right="840" w:firstLine="566"/>
        <w:rPr>
          <w:sz w:val="22"/>
          <w:szCs w:val="22"/>
        </w:rPr>
      </w:pPr>
      <w:r w:rsidRPr="0089052B">
        <w:rPr>
          <w:sz w:val="22"/>
          <w:szCs w:val="22"/>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5138C" w:rsidRPr="0089052B" w:rsidRDefault="009100A2" w:rsidP="00823AC8">
      <w:pPr>
        <w:pStyle w:val="Heading5"/>
        <w:numPr>
          <w:ilvl w:val="0"/>
          <w:numId w:val="16"/>
        </w:numPr>
        <w:tabs>
          <w:tab w:val="left" w:pos="1963"/>
        </w:tabs>
        <w:spacing w:line="240" w:lineRule="atLeast"/>
        <w:ind w:left="1963" w:hanging="263"/>
        <w:rPr>
          <w:sz w:val="22"/>
          <w:szCs w:val="22"/>
        </w:rPr>
      </w:pPr>
      <w:r w:rsidRPr="0089052B">
        <w:rPr>
          <w:sz w:val="22"/>
          <w:szCs w:val="22"/>
        </w:rPr>
        <w:t>гражданского</w:t>
      </w:r>
      <w:r w:rsidRPr="0089052B">
        <w:rPr>
          <w:spacing w:val="-2"/>
          <w:sz w:val="22"/>
          <w:szCs w:val="22"/>
        </w:rPr>
        <w:t>воспитания:</w:t>
      </w:r>
    </w:p>
    <w:p w:rsidR="00F5138C" w:rsidRPr="0089052B" w:rsidRDefault="009100A2" w:rsidP="0089052B">
      <w:pPr>
        <w:pStyle w:val="a5"/>
        <w:spacing w:line="240" w:lineRule="atLeast"/>
        <w:ind w:right="853" w:firstLine="566"/>
        <w:rPr>
          <w:sz w:val="22"/>
          <w:szCs w:val="22"/>
        </w:rPr>
      </w:pPr>
      <w:r w:rsidRPr="0089052B">
        <w:rPr>
          <w:sz w:val="22"/>
          <w:szCs w:val="22"/>
        </w:rPr>
        <w:t>сформированность гражданской позиции обучающегося как активного и ответственного члена российского общества;</w:t>
      </w:r>
    </w:p>
    <w:p w:rsidR="00F5138C" w:rsidRPr="0089052B" w:rsidRDefault="009100A2" w:rsidP="0089052B">
      <w:pPr>
        <w:pStyle w:val="a5"/>
        <w:spacing w:line="240" w:lineRule="atLeast"/>
        <w:ind w:right="855" w:firstLine="566"/>
        <w:rPr>
          <w:sz w:val="22"/>
          <w:szCs w:val="22"/>
        </w:rPr>
      </w:pPr>
      <w:r w:rsidRPr="0089052B">
        <w:rPr>
          <w:sz w:val="22"/>
          <w:szCs w:val="22"/>
        </w:rPr>
        <w:t xml:space="preserve">осознание своих конституционных прав и обязанностей, уважение закона и </w:t>
      </w:r>
      <w:r w:rsidRPr="0089052B">
        <w:rPr>
          <w:spacing w:val="-2"/>
          <w:sz w:val="22"/>
          <w:szCs w:val="22"/>
        </w:rPr>
        <w:t>правопорядка;</w:t>
      </w:r>
    </w:p>
    <w:p w:rsidR="00F5138C" w:rsidRPr="0089052B" w:rsidRDefault="009100A2" w:rsidP="0089052B">
      <w:pPr>
        <w:pStyle w:val="a5"/>
        <w:spacing w:line="240" w:lineRule="atLeast"/>
        <w:ind w:right="856" w:firstLine="566"/>
        <w:rPr>
          <w:sz w:val="22"/>
          <w:szCs w:val="22"/>
        </w:rPr>
      </w:pPr>
      <w:r w:rsidRPr="0089052B">
        <w:rPr>
          <w:sz w:val="22"/>
          <w:szCs w:val="22"/>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F5138C" w:rsidRPr="0089052B" w:rsidRDefault="009100A2" w:rsidP="0089052B">
      <w:pPr>
        <w:pStyle w:val="a5"/>
        <w:spacing w:line="240" w:lineRule="atLeast"/>
        <w:ind w:right="849" w:firstLine="566"/>
        <w:rPr>
          <w:sz w:val="22"/>
          <w:szCs w:val="22"/>
        </w:rPr>
      </w:pPr>
      <w:r w:rsidRPr="0089052B">
        <w:rPr>
          <w:sz w:val="22"/>
          <w:szCs w:val="22"/>
        </w:rPr>
        <w:t>способность определять собственную позицию по отношению к явлениям современной жизни и объяснять её;</w:t>
      </w:r>
    </w:p>
    <w:p w:rsidR="00F5138C" w:rsidRPr="0089052B" w:rsidRDefault="009100A2" w:rsidP="0089052B">
      <w:pPr>
        <w:pStyle w:val="a5"/>
        <w:spacing w:line="240" w:lineRule="atLeast"/>
        <w:ind w:right="853" w:firstLine="566"/>
        <w:rPr>
          <w:sz w:val="22"/>
          <w:szCs w:val="22"/>
        </w:rPr>
      </w:pPr>
      <w:r w:rsidRPr="0089052B">
        <w:rPr>
          <w:sz w:val="22"/>
          <w:szCs w:val="22"/>
        </w:rPr>
        <w:t xml:space="preserve">умение учитывать в своих действиях необходимость конструктивного взаимодействия людей с разными убеждениями, культурными ценностями и социальным </w:t>
      </w:r>
      <w:r w:rsidRPr="0089052B">
        <w:rPr>
          <w:spacing w:val="-2"/>
          <w:sz w:val="22"/>
          <w:szCs w:val="22"/>
        </w:rPr>
        <w:t>положением;</w:t>
      </w:r>
    </w:p>
    <w:p w:rsidR="00F5138C" w:rsidRPr="0089052B" w:rsidRDefault="009100A2" w:rsidP="0089052B">
      <w:pPr>
        <w:pStyle w:val="a5"/>
        <w:spacing w:line="240" w:lineRule="atLeast"/>
        <w:ind w:right="853" w:firstLine="566"/>
        <w:rPr>
          <w:sz w:val="22"/>
          <w:szCs w:val="22"/>
        </w:rPr>
      </w:pPr>
      <w:r w:rsidRPr="0089052B">
        <w:rPr>
          <w:sz w:val="22"/>
          <w:szCs w:val="22"/>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F5138C" w:rsidRPr="0089052B" w:rsidRDefault="009100A2" w:rsidP="0089052B">
      <w:pPr>
        <w:pStyle w:val="a5"/>
        <w:spacing w:line="240" w:lineRule="atLeast"/>
        <w:ind w:left="1700"/>
        <w:jc w:val="left"/>
        <w:rPr>
          <w:sz w:val="22"/>
          <w:szCs w:val="22"/>
        </w:rPr>
      </w:pPr>
      <w:r w:rsidRPr="0089052B">
        <w:rPr>
          <w:sz w:val="22"/>
          <w:szCs w:val="22"/>
        </w:rPr>
        <w:t xml:space="preserve">готовностькгуманитарнойи волонтёрской </w:t>
      </w:r>
      <w:r w:rsidRPr="0089052B">
        <w:rPr>
          <w:spacing w:val="-2"/>
          <w:sz w:val="22"/>
          <w:szCs w:val="22"/>
        </w:rPr>
        <w:t>деятельности;</w:t>
      </w:r>
    </w:p>
    <w:p w:rsidR="00F5138C" w:rsidRPr="0089052B" w:rsidRDefault="009100A2" w:rsidP="00823AC8">
      <w:pPr>
        <w:pStyle w:val="Heading5"/>
        <w:numPr>
          <w:ilvl w:val="0"/>
          <w:numId w:val="16"/>
        </w:numPr>
        <w:tabs>
          <w:tab w:val="left" w:pos="1962"/>
        </w:tabs>
        <w:spacing w:line="240" w:lineRule="atLeast"/>
        <w:ind w:left="1962" w:hanging="262"/>
        <w:rPr>
          <w:sz w:val="22"/>
          <w:szCs w:val="22"/>
        </w:rPr>
      </w:pPr>
      <w:r w:rsidRPr="0089052B">
        <w:rPr>
          <w:sz w:val="22"/>
          <w:szCs w:val="22"/>
        </w:rPr>
        <w:t>патриотического</w:t>
      </w:r>
      <w:r w:rsidRPr="0089052B">
        <w:rPr>
          <w:spacing w:val="-2"/>
          <w:sz w:val="22"/>
          <w:szCs w:val="22"/>
        </w:rPr>
        <w:t>воспитания:</w:t>
      </w:r>
    </w:p>
    <w:p w:rsidR="00F5138C" w:rsidRPr="0089052B" w:rsidRDefault="009100A2" w:rsidP="0089052B">
      <w:pPr>
        <w:pStyle w:val="a5"/>
        <w:spacing w:line="240" w:lineRule="atLeast"/>
        <w:ind w:right="849" w:firstLine="566"/>
        <w:rPr>
          <w:sz w:val="22"/>
          <w:szCs w:val="22"/>
        </w:rPr>
      </w:pPr>
      <w:r w:rsidRPr="0089052B">
        <w:rPr>
          <w:sz w:val="22"/>
          <w:szCs w:val="22"/>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5138C" w:rsidRPr="0089052B" w:rsidRDefault="009100A2" w:rsidP="0089052B">
      <w:pPr>
        <w:pStyle w:val="a5"/>
        <w:spacing w:line="240" w:lineRule="atLeast"/>
        <w:ind w:right="851" w:firstLine="566"/>
        <w:rPr>
          <w:sz w:val="22"/>
          <w:szCs w:val="22"/>
        </w:rPr>
      </w:pPr>
      <w:r w:rsidRPr="0089052B">
        <w:rPr>
          <w:sz w:val="22"/>
          <w:szCs w:val="22"/>
        </w:rPr>
        <w:t>ценностноеотношениекприродномунаследиюипамятникамприроды,достижениям России в науке, искусстве, спорте, технологиях, труде;</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4" w:firstLine="566"/>
        <w:rPr>
          <w:sz w:val="22"/>
          <w:szCs w:val="22"/>
        </w:rPr>
      </w:pPr>
      <w:r w:rsidRPr="0089052B">
        <w:rPr>
          <w:sz w:val="22"/>
          <w:szCs w:val="22"/>
        </w:rPr>
        <w:t>способностьоцениватьвкладроссийскихучёныхвстановлениеиразвитиебиологии, понимания значения биологии в познании законов природы, в жизни человека и современного общества;</w:t>
      </w:r>
    </w:p>
    <w:p w:rsidR="00F5138C" w:rsidRPr="0089052B" w:rsidRDefault="009100A2" w:rsidP="0089052B">
      <w:pPr>
        <w:pStyle w:val="a5"/>
        <w:spacing w:line="240" w:lineRule="atLeast"/>
        <w:ind w:right="852" w:firstLine="566"/>
        <w:rPr>
          <w:sz w:val="22"/>
          <w:szCs w:val="22"/>
        </w:rPr>
      </w:pPr>
      <w:r w:rsidRPr="0089052B">
        <w:rPr>
          <w:sz w:val="22"/>
          <w:szCs w:val="22"/>
        </w:rPr>
        <w:t>идейная убеждённость,готовность к служению и защите Отечества,ответственность за его судьбу;</w:t>
      </w:r>
    </w:p>
    <w:p w:rsidR="00F5138C" w:rsidRPr="0089052B" w:rsidRDefault="009100A2" w:rsidP="00823AC8">
      <w:pPr>
        <w:pStyle w:val="Heading5"/>
        <w:numPr>
          <w:ilvl w:val="0"/>
          <w:numId w:val="16"/>
        </w:numPr>
        <w:tabs>
          <w:tab w:val="left" w:pos="1962"/>
        </w:tabs>
        <w:spacing w:line="240" w:lineRule="atLeast"/>
        <w:ind w:left="1962" w:hanging="262"/>
        <w:rPr>
          <w:sz w:val="22"/>
          <w:szCs w:val="22"/>
        </w:rPr>
      </w:pPr>
      <w:r w:rsidRPr="0089052B">
        <w:rPr>
          <w:sz w:val="22"/>
          <w:szCs w:val="22"/>
        </w:rPr>
        <w:t>духовно-нравственного</w:t>
      </w:r>
      <w:r w:rsidRPr="0089052B">
        <w:rPr>
          <w:spacing w:val="-2"/>
          <w:sz w:val="22"/>
          <w:szCs w:val="22"/>
        </w:rPr>
        <w:t>воспитания:</w:t>
      </w:r>
    </w:p>
    <w:p w:rsidR="00F5138C" w:rsidRPr="0089052B" w:rsidRDefault="009100A2" w:rsidP="0089052B">
      <w:pPr>
        <w:pStyle w:val="a5"/>
        <w:spacing w:line="240" w:lineRule="atLeast"/>
        <w:ind w:left="1700" w:right="2506"/>
        <w:jc w:val="left"/>
        <w:rPr>
          <w:sz w:val="22"/>
          <w:szCs w:val="22"/>
        </w:rPr>
      </w:pPr>
      <w:r w:rsidRPr="0089052B">
        <w:rPr>
          <w:sz w:val="22"/>
          <w:szCs w:val="22"/>
        </w:rPr>
        <w:t>осознание духовных ценностей российского народа; сформированностьнравственногосознания,этическогоповедения;</w:t>
      </w:r>
    </w:p>
    <w:p w:rsidR="00F5138C" w:rsidRPr="0089052B" w:rsidRDefault="009100A2" w:rsidP="0089052B">
      <w:pPr>
        <w:pStyle w:val="a5"/>
        <w:spacing w:line="240" w:lineRule="atLeast"/>
        <w:ind w:right="858" w:firstLine="566"/>
        <w:jc w:val="left"/>
        <w:rPr>
          <w:sz w:val="22"/>
          <w:szCs w:val="22"/>
        </w:rPr>
      </w:pPr>
      <w:r w:rsidRPr="0089052B">
        <w:rPr>
          <w:sz w:val="22"/>
          <w:szCs w:val="22"/>
        </w:rPr>
        <w:t>способностьоцениватьситуациюиприниматьосознанныерешения,ориентируясьна морально-нравственные нормы и ценности;</w:t>
      </w:r>
    </w:p>
    <w:p w:rsidR="00F5138C" w:rsidRPr="0089052B" w:rsidRDefault="009100A2" w:rsidP="0089052B">
      <w:pPr>
        <w:pStyle w:val="a5"/>
        <w:spacing w:line="240" w:lineRule="atLeast"/>
        <w:ind w:left="1700"/>
        <w:jc w:val="left"/>
        <w:rPr>
          <w:sz w:val="22"/>
          <w:szCs w:val="22"/>
        </w:rPr>
      </w:pPr>
      <w:r w:rsidRPr="0089052B">
        <w:rPr>
          <w:sz w:val="22"/>
          <w:szCs w:val="22"/>
        </w:rPr>
        <w:t>осознаниеличноговкладавпостроениеустойчивого</w:t>
      </w:r>
      <w:r w:rsidRPr="0089052B">
        <w:rPr>
          <w:spacing w:val="-2"/>
          <w:sz w:val="22"/>
          <w:szCs w:val="22"/>
        </w:rPr>
        <w:t>будущего;</w:t>
      </w:r>
    </w:p>
    <w:p w:rsidR="00F5138C" w:rsidRPr="0089052B" w:rsidRDefault="009100A2" w:rsidP="0089052B">
      <w:pPr>
        <w:pStyle w:val="a5"/>
        <w:spacing w:line="240" w:lineRule="atLeast"/>
        <w:ind w:firstLine="566"/>
        <w:jc w:val="left"/>
        <w:rPr>
          <w:sz w:val="22"/>
          <w:szCs w:val="22"/>
        </w:rPr>
      </w:pPr>
      <w:r w:rsidRPr="0089052B">
        <w:rPr>
          <w:sz w:val="22"/>
          <w:szCs w:val="22"/>
        </w:rPr>
        <w:t>ответственноеотношениексвоимродителям,созданиюсемьинаосновеосознанного принятия ценностей семейной жизни в соответствии с традициями народов России;</w:t>
      </w:r>
    </w:p>
    <w:p w:rsidR="00F5138C" w:rsidRPr="0089052B" w:rsidRDefault="009100A2" w:rsidP="00823AC8">
      <w:pPr>
        <w:pStyle w:val="Heading5"/>
        <w:numPr>
          <w:ilvl w:val="0"/>
          <w:numId w:val="16"/>
        </w:numPr>
        <w:tabs>
          <w:tab w:val="left" w:pos="1962"/>
        </w:tabs>
        <w:spacing w:line="240" w:lineRule="atLeast"/>
        <w:ind w:left="1962" w:hanging="262"/>
        <w:rPr>
          <w:sz w:val="22"/>
          <w:szCs w:val="22"/>
        </w:rPr>
      </w:pPr>
      <w:r w:rsidRPr="0089052B">
        <w:rPr>
          <w:sz w:val="22"/>
          <w:szCs w:val="22"/>
        </w:rPr>
        <w:t>эстетического</w:t>
      </w:r>
      <w:r w:rsidRPr="0089052B">
        <w:rPr>
          <w:spacing w:val="-2"/>
          <w:sz w:val="22"/>
          <w:szCs w:val="22"/>
        </w:rPr>
        <w:t>воспитания:</w:t>
      </w:r>
    </w:p>
    <w:p w:rsidR="00F5138C" w:rsidRPr="0089052B" w:rsidRDefault="009100A2" w:rsidP="0089052B">
      <w:pPr>
        <w:pStyle w:val="a5"/>
        <w:spacing w:line="240" w:lineRule="atLeast"/>
        <w:ind w:firstLine="566"/>
        <w:jc w:val="left"/>
        <w:rPr>
          <w:sz w:val="22"/>
          <w:szCs w:val="22"/>
        </w:rPr>
      </w:pPr>
      <w:r w:rsidRPr="0089052B">
        <w:rPr>
          <w:sz w:val="22"/>
          <w:szCs w:val="22"/>
        </w:rPr>
        <w:t>эстетическоеотношениекмиру,включаяэстетику быта,научногоитехнического творчества, спорта, труда, общественных отношений;</w:t>
      </w:r>
    </w:p>
    <w:p w:rsidR="00F5138C" w:rsidRPr="0089052B" w:rsidRDefault="009100A2" w:rsidP="0089052B">
      <w:pPr>
        <w:pStyle w:val="a5"/>
        <w:spacing w:line="240" w:lineRule="atLeast"/>
        <w:ind w:left="1700"/>
        <w:jc w:val="left"/>
        <w:rPr>
          <w:sz w:val="22"/>
          <w:szCs w:val="22"/>
        </w:rPr>
      </w:pPr>
      <w:r w:rsidRPr="0089052B">
        <w:rPr>
          <w:sz w:val="22"/>
          <w:szCs w:val="22"/>
        </w:rPr>
        <w:t>пониманиеэмоциональноговоздействияживойприродыи её</w:t>
      </w:r>
      <w:r w:rsidRPr="0089052B">
        <w:rPr>
          <w:spacing w:val="-2"/>
          <w:sz w:val="22"/>
          <w:szCs w:val="22"/>
        </w:rPr>
        <w:t>ценности;</w:t>
      </w:r>
    </w:p>
    <w:p w:rsidR="00F5138C" w:rsidRPr="0089052B" w:rsidRDefault="009100A2" w:rsidP="0089052B">
      <w:pPr>
        <w:pStyle w:val="a5"/>
        <w:spacing w:line="240" w:lineRule="atLeast"/>
        <w:ind w:right="850" w:firstLine="566"/>
        <w:rPr>
          <w:sz w:val="22"/>
          <w:szCs w:val="22"/>
        </w:rPr>
      </w:pPr>
      <w:r w:rsidRPr="0089052B">
        <w:rPr>
          <w:sz w:val="22"/>
          <w:szCs w:val="22"/>
        </w:rPr>
        <w:t>готовность к самовыражению в разных видах искусства, стремление проявлять качества творческой личности;</w:t>
      </w:r>
    </w:p>
    <w:p w:rsidR="00F5138C" w:rsidRPr="0089052B" w:rsidRDefault="009100A2" w:rsidP="00823AC8">
      <w:pPr>
        <w:pStyle w:val="Heading5"/>
        <w:numPr>
          <w:ilvl w:val="0"/>
          <w:numId w:val="16"/>
        </w:numPr>
        <w:tabs>
          <w:tab w:val="left" w:pos="2240"/>
        </w:tabs>
        <w:spacing w:line="240" w:lineRule="atLeast"/>
        <w:ind w:left="1133" w:right="848" w:firstLine="566"/>
        <w:rPr>
          <w:sz w:val="22"/>
          <w:szCs w:val="22"/>
        </w:rPr>
      </w:pPr>
      <w:r w:rsidRPr="0089052B">
        <w:rPr>
          <w:sz w:val="22"/>
          <w:szCs w:val="22"/>
        </w:rPr>
        <w:t>физического воспитания, формирования культуры здоровья и эмоционального благополучия:</w:t>
      </w:r>
    </w:p>
    <w:p w:rsidR="00F5138C" w:rsidRPr="0089052B" w:rsidRDefault="009100A2" w:rsidP="0089052B">
      <w:pPr>
        <w:pStyle w:val="a5"/>
        <w:spacing w:line="240" w:lineRule="atLeast"/>
        <w:ind w:right="848" w:firstLine="566"/>
        <w:rPr>
          <w:sz w:val="22"/>
          <w:szCs w:val="22"/>
        </w:rPr>
      </w:pPr>
      <w:r w:rsidRPr="0089052B">
        <w:rPr>
          <w:sz w:val="22"/>
          <w:szCs w:val="22"/>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F5138C" w:rsidRPr="0089052B" w:rsidRDefault="009100A2" w:rsidP="0089052B">
      <w:pPr>
        <w:pStyle w:val="a5"/>
        <w:tabs>
          <w:tab w:val="left" w:pos="3047"/>
          <w:tab w:val="left" w:pos="4212"/>
          <w:tab w:val="left" w:pos="5147"/>
          <w:tab w:val="left" w:pos="7156"/>
          <w:tab w:val="left" w:pos="7502"/>
          <w:tab w:val="left" w:pos="9229"/>
        </w:tabs>
        <w:spacing w:line="240" w:lineRule="atLeast"/>
        <w:ind w:right="859" w:firstLine="566"/>
        <w:jc w:val="left"/>
        <w:rPr>
          <w:sz w:val="22"/>
          <w:szCs w:val="22"/>
        </w:rPr>
      </w:pPr>
      <w:r w:rsidRPr="0089052B">
        <w:rPr>
          <w:spacing w:val="-2"/>
          <w:sz w:val="22"/>
          <w:szCs w:val="22"/>
        </w:rPr>
        <w:t>понимание</w:t>
      </w:r>
      <w:r w:rsidRPr="0089052B">
        <w:rPr>
          <w:sz w:val="22"/>
          <w:szCs w:val="22"/>
        </w:rPr>
        <w:tab/>
      </w:r>
      <w:r w:rsidRPr="0089052B">
        <w:rPr>
          <w:spacing w:val="-2"/>
          <w:sz w:val="22"/>
          <w:szCs w:val="22"/>
        </w:rPr>
        <w:t>ценности</w:t>
      </w:r>
      <w:r w:rsidRPr="0089052B">
        <w:rPr>
          <w:sz w:val="22"/>
          <w:szCs w:val="22"/>
        </w:rPr>
        <w:tab/>
      </w:r>
      <w:r w:rsidRPr="0089052B">
        <w:rPr>
          <w:spacing w:val="-2"/>
          <w:sz w:val="22"/>
          <w:szCs w:val="22"/>
        </w:rPr>
        <w:t>правил</w:t>
      </w:r>
      <w:r w:rsidRPr="0089052B">
        <w:rPr>
          <w:sz w:val="22"/>
          <w:szCs w:val="22"/>
        </w:rPr>
        <w:tab/>
      </w:r>
      <w:r w:rsidRPr="0089052B">
        <w:rPr>
          <w:spacing w:val="-2"/>
          <w:sz w:val="22"/>
          <w:szCs w:val="22"/>
        </w:rPr>
        <w:t>индивидуального</w:t>
      </w:r>
      <w:r w:rsidRPr="0089052B">
        <w:rPr>
          <w:sz w:val="22"/>
          <w:szCs w:val="22"/>
        </w:rPr>
        <w:tab/>
      </w:r>
      <w:r w:rsidRPr="0089052B">
        <w:rPr>
          <w:spacing w:val="-10"/>
          <w:sz w:val="22"/>
          <w:szCs w:val="22"/>
        </w:rPr>
        <w:t>и</w:t>
      </w:r>
      <w:r w:rsidRPr="0089052B">
        <w:rPr>
          <w:sz w:val="22"/>
          <w:szCs w:val="22"/>
        </w:rPr>
        <w:tab/>
      </w:r>
      <w:r w:rsidRPr="0089052B">
        <w:rPr>
          <w:spacing w:val="-2"/>
          <w:sz w:val="22"/>
          <w:szCs w:val="22"/>
        </w:rPr>
        <w:t>коллективного</w:t>
      </w:r>
      <w:r w:rsidRPr="0089052B">
        <w:rPr>
          <w:sz w:val="22"/>
          <w:szCs w:val="22"/>
        </w:rPr>
        <w:tab/>
      </w:r>
      <w:r w:rsidRPr="0089052B">
        <w:rPr>
          <w:spacing w:val="-2"/>
          <w:sz w:val="22"/>
          <w:szCs w:val="22"/>
        </w:rPr>
        <w:t xml:space="preserve">безопасного </w:t>
      </w:r>
      <w:r w:rsidRPr="0089052B">
        <w:rPr>
          <w:sz w:val="22"/>
          <w:szCs w:val="22"/>
        </w:rPr>
        <w:t>поведения в ситуациях, угрожающих здоровью и жизни людей;</w:t>
      </w:r>
    </w:p>
    <w:p w:rsidR="00F5138C" w:rsidRPr="0089052B" w:rsidRDefault="009100A2" w:rsidP="0089052B">
      <w:pPr>
        <w:pStyle w:val="a5"/>
        <w:spacing w:line="240" w:lineRule="atLeast"/>
        <w:ind w:firstLine="566"/>
        <w:jc w:val="left"/>
        <w:rPr>
          <w:sz w:val="22"/>
          <w:szCs w:val="22"/>
        </w:rPr>
      </w:pPr>
      <w:r w:rsidRPr="0089052B">
        <w:rPr>
          <w:sz w:val="22"/>
          <w:szCs w:val="22"/>
        </w:rPr>
        <w:t>осознаниепоследствийинеприятиявредныхпривычек(употребленияалкоголя, наркотиков, курения);</w:t>
      </w:r>
    </w:p>
    <w:p w:rsidR="00F5138C" w:rsidRPr="0089052B" w:rsidRDefault="009100A2" w:rsidP="00823AC8">
      <w:pPr>
        <w:pStyle w:val="Heading5"/>
        <w:numPr>
          <w:ilvl w:val="0"/>
          <w:numId w:val="16"/>
        </w:numPr>
        <w:tabs>
          <w:tab w:val="left" w:pos="1962"/>
        </w:tabs>
        <w:spacing w:line="240" w:lineRule="atLeast"/>
        <w:ind w:left="1962" w:hanging="262"/>
        <w:rPr>
          <w:sz w:val="22"/>
          <w:szCs w:val="22"/>
        </w:rPr>
      </w:pPr>
      <w:r w:rsidRPr="0089052B">
        <w:rPr>
          <w:sz w:val="22"/>
          <w:szCs w:val="22"/>
        </w:rPr>
        <w:t>трудового</w:t>
      </w:r>
      <w:r w:rsidRPr="0089052B">
        <w:rPr>
          <w:spacing w:val="-2"/>
          <w:sz w:val="22"/>
          <w:szCs w:val="22"/>
        </w:rPr>
        <w:t>воспитания:</w:t>
      </w:r>
    </w:p>
    <w:p w:rsidR="00F5138C" w:rsidRPr="0089052B" w:rsidRDefault="009100A2" w:rsidP="0089052B">
      <w:pPr>
        <w:pStyle w:val="a5"/>
        <w:spacing w:line="240" w:lineRule="atLeast"/>
        <w:ind w:left="1700"/>
        <w:jc w:val="left"/>
        <w:rPr>
          <w:sz w:val="22"/>
          <w:szCs w:val="22"/>
        </w:rPr>
      </w:pPr>
      <w:r w:rsidRPr="0089052B">
        <w:rPr>
          <w:sz w:val="22"/>
          <w:szCs w:val="22"/>
        </w:rPr>
        <w:t>готовностьктруду,осознаниеценностимастерства,</w:t>
      </w:r>
      <w:r w:rsidRPr="0089052B">
        <w:rPr>
          <w:spacing w:val="-2"/>
          <w:sz w:val="22"/>
          <w:szCs w:val="22"/>
        </w:rPr>
        <w:t>трудолюбие;</w:t>
      </w:r>
    </w:p>
    <w:p w:rsidR="00F5138C" w:rsidRPr="0089052B" w:rsidRDefault="009100A2" w:rsidP="0089052B">
      <w:pPr>
        <w:pStyle w:val="a5"/>
        <w:spacing w:line="240" w:lineRule="atLeast"/>
        <w:ind w:firstLine="566"/>
        <w:jc w:val="left"/>
        <w:rPr>
          <w:sz w:val="22"/>
          <w:szCs w:val="22"/>
        </w:rPr>
      </w:pPr>
      <w:r w:rsidRPr="0089052B">
        <w:rPr>
          <w:sz w:val="22"/>
          <w:szCs w:val="22"/>
        </w:rPr>
        <w:t>готовностьк активной деятельности технологической исоциальнойнаправленности, способностьинициировать,планироватьисамостоятельновыполнятьтакую</w:t>
      </w:r>
      <w:r w:rsidRPr="0089052B">
        <w:rPr>
          <w:spacing w:val="-2"/>
          <w:sz w:val="22"/>
          <w:szCs w:val="22"/>
        </w:rPr>
        <w:t>деятельность;</w:t>
      </w:r>
    </w:p>
    <w:p w:rsidR="00F5138C" w:rsidRPr="0089052B" w:rsidRDefault="009100A2" w:rsidP="0089052B">
      <w:pPr>
        <w:pStyle w:val="a5"/>
        <w:spacing w:line="240" w:lineRule="atLeast"/>
        <w:ind w:firstLine="566"/>
        <w:jc w:val="left"/>
        <w:rPr>
          <w:sz w:val="22"/>
          <w:szCs w:val="22"/>
        </w:rPr>
      </w:pPr>
      <w:r w:rsidRPr="0089052B">
        <w:rPr>
          <w:sz w:val="22"/>
          <w:szCs w:val="22"/>
        </w:rPr>
        <w:t>интерескразличнымсферампрофессиональнойдеятельности,умениесовершать осознанный выбор будущей профессии и реализовывать собственные жизненные планы;</w:t>
      </w:r>
    </w:p>
    <w:p w:rsidR="00F5138C" w:rsidRPr="0089052B" w:rsidRDefault="009100A2" w:rsidP="0089052B">
      <w:pPr>
        <w:pStyle w:val="a5"/>
        <w:spacing w:line="240" w:lineRule="atLeast"/>
        <w:ind w:right="846" w:firstLine="566"/>
        <w:jc w:val="left"/>
        <w:rPr>
          <w:sz w:val="22"/>
          <w:szCs w:val="22"/>
        </w:rPr>
      </w:pPr>
      <w:r w:rsidRPr="0089052B">
        <w:rPr>
          <w:sz w:val="22"/>
          <w:szCs w:val="22"/>
        </w:rPr>
        <w:t xml:space="preserve">готовностьиспособностькобразованиюисамообразованиюнапротяжениивсей </w:t>
      </w:r>
      <w:r w:rsidRPr="0089052B">
        <w:rPr>
          <w:spacing w:val="-2"/>
          <w:sz w:val="22"/>
          <w:szCs w:val="22"/>
        </w:rPr>
        <w:t>жизни;</w:t>
      </w:r>
    </w:p>
    <w:p w:rsidR="00F5138C" w:rsidRPr="0089052B" w:rsidRDefault="009100A2" w:rsidP="00823AC8">
      <w:pPr>
        <w:pStyle w:val="Heading5"/>
        <w:numPr>
          <w:ilvl w:val="0"/>
          <w:numId w:val="16"/>
        </w:numPr>
        <w:tabs>
          <w:tab w:val="left" w:pos="1962"/>
        </w:tabs>
        <w:spacing w:line="240" w:lineRule="atLeast"/>
        <w:ind w:left="1962" w:hanging="262"/>
        <w:rPr>
          <w:sz w:val="22"/>
          <w:szCs w:val="22"/>
        </w:rPr>
      </w:pPr>
      <w:r w:rsidRPr="0089052B">
        <w:rPr>
          <w:sz w:val="22"/>
          <w:szCs w:val="22"/>
        </w:rPr>
        <w:t>экологического</w:t>
      </w:r>
      <w:r w:rsidRPr="0089052B">
        <w:rPr>
          <w:spacing w:val="-2"/>
          <w:sz w:val="22"/>
          <w:szCs w:val="22"/>
        </w:rPr>
        <w:t>воспитания:</w:t>
      </w:r>
    </w:p>
    <w:p w:rsidR="00F5138C" w:rsidRPr="0089052B" w:rsidRDefault="00F5138C" w:rsidP="0089052B">
      <w:pPr>
        <w:pStyle w:val="Heading5"/>
        <w:spacing w:line="240" w:lineRule="atLeast"/>
        <w:jc w:val="lef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7" w:firstLine="566"/>
        <w:rPr>
          <w:sz w:val="22"/>
          <w:szCs w:val="22"/>
        </w:rPr>
      </w:pPr>
      <w:r w:rsidRPr="0089052B">
        <w:rPr>
          <w:sz w:val="22"/>
          <w:szCs w:val="22"/>
        </w:rPr>
        <w:t>экологически целесообразное отношение к природе как источнику жизни на Земле, основе её существования;</w:t>
      </w:r>
    </w:p>
    <w:p w:rsidR="00F5138C" w:rsidRPr="0089052B" w:rsidRDefault="009100A2" w:rsidP="0089052B">
      <w:pPr>
        <w:pStyle w:val="a5"/>
        <w:spacing w:line="240" w:lineRule="atLeast"/>
        <w:ind w:right="850" w:firstLine="566"/>
        <w:rPr>
          <w:sz w:val="22"/>
          <w:szCs w:val="22"/>
        </w:rPr>
      </w:pPr>
      <w:r w:rsidRPr="0089052B">
        <w:rPr>
          <w:sz w:val="22"/>
          <w:szCs w:val="22"/>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F5138C" w:rsidRPr="0089052B" w:rsidRDefault="009100A2" w:rsidP="0089052B">
      <w:pPr>
        <w:pStyle w:val="a5"/>
        <w:spacing w:line="240" w:lineRule="atLeast"/>
        <w:ind w:left="1700" w:right="860"/>
        <w:rPr>
          <w:sz w:val="22"/>
          <w:szCs w:val="22"/>
        </w:rPr>
      </w:pPr>
      <w:r w:rsidRPr="0089052B">
        <w:rPr>
          <w:sz w:val="22"/>
          <w:szCs w:val="22"/>
        </w:rPr>
        <w:t>осознание глобального характера экологических проблем и путей их решения; способность использовать приобретаемые при изучении биологии знания и умения</w:t>
      </w:r>
    </w:p>
    <w:p w:rsidR="00F5138C" w:rsidRPr="0089052B" w:rsidRDefault="009100A2" w:rsidP="0089052B">
      <w:pPr>
        <w:pStyle w:val="a5"/>
        <w:spacing w:line="240" w:lineRule="atLeast"/>
        <w:ind w:right="847"/>
        <w:rPr>
          <w:sz w:val="22"/>
          <w:szCs w:val="22"/>
        </w:rPr>
      </w:pPr>
      <w:r w:rsidRPr="0089052B">
        <w:rPr>
          <w:sz w:val="22"/>
          <w:szCs w:val="22"/>
        </w:rPr>
        <w:t>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F5138C" w:rsidRPr="0089052B" w:rsidRDefault="009100A2" w:rsidP="0089052B">
      <w:pPr>
        <w:pStyle w:val="a5"/>
        <w:spacing w:line="240" w:lineRule="atLeast"/>
        <w:ind w:right="845" w:firstLine="566"/>
        <w:rPr>
          <w:sz w:val="22"/>
          <w:szCs w:val="22"/>
        </w:rPr>
      </w:pPr>
      <w:r w:rsidRPr="0089052B">
        <w:rPr>
          <w:sz w:val="22"/>
          <w:szCs w:val="22"/>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F5138C" w:rsidRPr="0089052B" w:rsidRDefault="009100A2" w:rsidP="0089052B">
      <w:pPr>
        <w:pStyle w:val="a5"/>
        <w:spacing w:line="240" w:lineRule="atLeast"/>
        <w:ind w:right="853" w:firstLine="566"/>
        <w:rPr>
          <w:sz w:val="22"/>
          <w:szCs w:val="22"/>
        </w:rPr>
      </w:pPr>
      <w:r w:rsidRPr="0089052B">
        <w:rPr>
          <w:sz w:val="22"/>
          <w:szCs w:val="22"/>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F5138C" w:rsidRPr="0089052B" w:rsidRDefault="009100A2" w:rsidP="00823AC8">
      <w:pPr>
        <w:pStyle w:val="Heading5"/>
        <w:numPr>
          <w:ilvl w:val="0"/>
          <w:numId w:val="16"/>
        </w:numPr>
        <w:tabs>
          <w:tab w:val="left" w:pos="1962"/>
        </w:tabs>
        <w:spacing w:line="240" w:lineRule="atLeast"/>
        <w:ind w:left="1962" w:hanging="262"/>
        <w:rPr>
          <w:sz w:val="22"/>
          <w:szCs w:val="22"/>
        </w:rPr>
      </w:pPr>
      <w:r w:rsidRPr="0089052B">
        <w:rPr>
          <w:sz w:val="22"/>
          <w:szCs w:val="22"/>
        </w:rPr>
        <w:t>ценностинаучного</w:t>
      </w:r>
      <w:r w:rsidRPr="0089052B">
        <w:rPr>
          <w:spacing w:val="-2"/>
          <w:sz w:val="22"/>
          <w:szCs w:val="22"/>
        </w:rPr>
        <w:t>познания:</w:t>
      </w:r>
    </w:p>
    <w:p w:rsidR="00F5138C" w:rsidRPr="0089052B" w:rsidRDefault="009100A2" w:rsidP="0089052B">
      <w:pPr>
        <w:pStyle w:val="a5"/>
        <w:spacing w:line="240" w:lineRule="atLeast"/>
        <w:ind w:right="852" w:firstLine="566"/>
        <w:rPr>
          <w:sz w:val="22"/>
          <w:szCs w:val="22"/>
        </w:rPr>
      </w:pPr>
      <w:r w:rsidRPr="0089052B">
        <w:rPr>
          <w:sz w:val="22"/>
          <w:szCs w:val="22"/>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5138C" w:rsidRPr="0089052B" w:rsidRDefault="009100A2" w:rsidP="0089052B">
      <w:pPr>
        <w:pStyle w:val="a5"/>
        <w:spacing w:line="240" w:lineRule="atLeast"/>
        <w:ind w:right="849" w:firstLine="566"/>
        <w:rPr>
          <w:sz w:val="22"/>
          <w:szCs w:val="22"/>
        </w:rPr>
      </w:pPr>
      <w:r w:rsidRPr="0089052B">
        <w:rPr>
          <w:sz w:val="22"/>
          <w:szCs w:val="22"/>
        </w:rPr>
        <w:t>совершенствование языковойи читательской культуры как средства взаимодействия между людьми и познания мира;</w:t>
      </w:r>
    </w:p>
    <w:p w:rsidR="00F5138C" w:rsidRPr="0089052B" w:rsidRDefault="009100A2" w:rsidP="0089052B">
      <w:pPr>
        <w:pStyle w:val="a5"/>
        <w:spacing w:line="240" w:lineRule="atLeast"/>
        <w:ind w:right="840" w:firstLine="566"/>
        <w:rPr>
          <w:sz w:val="22"/>
          <w:szCs w:val="22"/>
        </w:rPr>
      </w:pPr>
      <w:r w:rsidRPr="0089052B">
        <w:rPr>
          <w:sz w:val="22"/>
          <w:szCs w:val="22"/>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F5138C" w:rsidRPr="0089052B" w:rsidRDefault="009100A2" w:rsidP="0089052B">
      <w:pPr>
        <w:pStyle w:val="a5"/>
        <w:spacing w:line="240" w:lineRule="atLeast"/>
        <w:ind w:right="844" w:firstLine="566"/>
        <w:rPr>
          <w:sz w:val="22"/>
          <w:szCs w:val="22"/>
        </w:rPr>
      </w:pPr>
      <w:r w:rsidRPr="0089052B">
        <w:rPr>
          <w:sz w:val="22"/>
          <w:szCs w:val="22"/>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устойчивомуразвитию, рациональному использованию природных ресурсов и формированию новых стандартов жизни;</w:t>
      </w:r>
    </w:p>
    <w:p w:rsidR="00F5138C" w:rsidRPr="0089052B" w:rsidRDefault="009100A2" w:rsidP="0089052B">
      <w:pPr>
        <w:pStyle w:val="a5"/>
        <w:spacing w:line="240" w:lineRule="atLeast"/>
        <w:ind w:right="840" w:firstLine="566"/>
        <w:rPr>
          <w:sz w:val="22"/>
          <w:szCs w:val="22"/>
        </w:rPr>
      </w:pPr>
      <w:r w:rsidRPr="0089052B">
        <w:rPr>
          <w:sz w:val="22"/>
          <w:szCs w:val="22"/>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F5138C" w:rsidRPr="0089052B" w:rsidRDefault="009100A2" w:rsidP="0089052B">
      <w:pPr>
        <w:pStyle w:val="a5"/>
        <w:spacing w:line="240" w:lineRule="atLeast"/>
        <w:ind w:right="847" w:firstLine="566"/>
        <w:rPr>
          <w:sz w:val="22"/>
          <w:szCs w:val="22"/>
        </w:rPr>
      </w:pPr>
      <w:r w:rsidRPr="0089052B">
        <w:rPr>
          <w:sz w:val="22"/>
          <w:szCs w:val="22"/>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F5138C" w:rsidRPr="0089052B" w:rsidRDefault="009100A2" w:rsidP="0089052B">
      <w:pPr>
        <w:pStyle w:val="a5"/>
        <w:spacing w:line="240" w:lineRule="atLeast"/>
        <w:ind w:right="854" w:firstLine="566"/>
        <w:rPr>
          <w:sz w:val="22"/>
          <w:szCs w:val="22"/>
        </w:rPr>
      </w:pPr>
      <w:r w:rsidRPr="0089052B">
        <w:rPr>
          <w:sz w:val="22"/>
          <w:szCs w:val="22"/>
        </w:rPr>
        <w:t>способность самостоятельно использовать биологические знания для решения проблем в реальных жизненных ситуациях;</w:t>
      </w:r>
    </w:p>
    <w:p w:rsidR="00F5138C" w:rsidRPr="0089052B" w:rsidRDefault="009100A2" w:rsidP="0089052B">
      <w:pPr>
        <w:pStyle w:val="a5"/>
        <w:spacing w:line="240" w:lineRule="atLeast"/>
        <w:ind w:right="858" w:firstLine="566"/>
        <w:rPr>
          <w:sz w:val="22"/>
          <w:szCs w:val="22"/>
        </w:rPr>
      </w:pPr>
      <w:r w:rsidRPr="0089052B">
        <w:rPr>
          <w:sz w:val="22"/>
          <w:szCs w:val="22"/>
        </w:rPr>
        <w:t>осознание ценности научной деятельности, готовность осуществлять проектную и исследовательскую деятельность индивидуально и в группе;</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1" w:firstLine="566"/>
        <w:rPr>
          <w:sz w:val="22"/>
          <w:szCs w:val="22"/>
        </w:rPr>
      </w:pPr>
      <w:r w:rsidRPr="0089052B">
        <w:rPr>
          <w:sz w:val="22"/>
          <w:szCs w:val="22"/>
        </w:rPr>
        <w:t xml:space="preserve">готовность и способность к непрерывному образованию и самообразованию, к активному получению новых знаний по биологии в соответствии с жизненными </w:t>
      </w:r>
      <w:r w:rsidRPr="0089052B">
        <w:rPr>
          <w:spacing w:val="-2"/>
          <w:sz w:val="22"/>
          <w:szCs w:val="22"/>
        </w:rPr>
        <w:t>потребностями.</w:t>
      </w:r>
    </w:p>
    <w:p w:rsidR="00F5138C" w:rsidRPr="0089052B" w:rsidRDefault="00F5138C" w:rsidP="0089052B">
      <w:pPr>
        <w:pStyle w:val="a5"/>
        <w:spacing w:line="240" w:lineRule="atLeast"/>
        <w:ind w:left="0"/>
        <w:jc w:val="left"/>
        <w:rPr>
          <w:sz w:val="22"/>
          <w:szCs w:val="22"/>
        </w:rPr>
      </w:pP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Heading4"/>
        <w:spacing w:line="240" w:lineRule="atLeast"/>
        <w:ind w:left="1700"/>
        <w:rPr>
          <w:sz w:val="22"/>
          <w:szCs w:val="22"/>
        </w:rPr>
      </w:pPr>
      <w:r w:rsidRPr="0089052B">
        <w:rPr>
          <w:sz w:val="22"/>
          <w:szCs w:val="22"/>
        </w:rPr>
        <w:t>МЕТАПРЕДМЕТНЫЕ</w:t>
      </w:r>
      <w:r w:rsidRPr="0089052B">
        <w:rPr>
          <w:spacing w:val="-2"/>
          <w:sz w:val="22"/>
          <w:szCs w:val="22"/>
        </w:rPr>
        <w:t>РЕЗУЛЬТАТЫ</w:t>
      </w:r>
    </w:p>
    <w:p w:rsidR="00F5138C" w:rsidRPr="0089052B" w:rsidRDefault="00F5138C" w:rsidP="0089052B">
      <w:pPr>
        <w:pStyle w:val="a5"/>
        <w:spacing w:line="240" w:lineRule="atLeast"/>
        <w:ind w:left="0"/>
        <w:jc w:val="left"/>
        <w:rPr>
          <w:b/>
          <w:sz w:val="22"/>
          <w:szCs w:val="22"/>
        </w:rPr>
      </w:pPr>
    </w:p>
    <w:p w:rsidR="00F5138C" w:rsidRPr="0089052B" w:rsidRDefault="00F5138C" w:rsidP="0089052B">
      <w:pPr>
        <w:pStyle w:val="a5"/>
        <w:spacing w:line="240" w:lineRule="atLeast"/>
        <w:ind w:left="0"/>
        <w:jc w:val="left"/>
        <w:rPr>
          <w:b/>
          <w:sz w:val="22"/>
          <w:szCs w:val="22"/>
        </w:rPr>
      </w:pPr>
    </w:p>
    <w:p w:rsidR="00F5138C" w:rsidRPr="0089052B" w:rsidRDefault="009100A2" w:rsidP="0089052B">
      <w:pPr>
        <w:pStyle w:val="a5"/>
        <w:spacing w:line="240" w:lineRule="atLeast"/>
        <w:ind w:right="845" w:firstLine="566"/>
        <w:rPr>
          <w:sz w:val="22"/>
          <w:szCs w:val="22"/>
        </w:rPr>
      </w:pPr>
      <w:r w:rsidRPr="0089052B">
        <w:rPr>
          <w:sz w:val="22"/>
          <w:szCs w:val="22"/>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(межпредметные)общенаучныепонятия,отражающиецелостность научнойкартинымира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F5138C" w:rsidRPr="0089052B" w:rsidRDefault="009100A2" w:rsidP="0089052B">
      <w:pPr>
        <w:pStyle w:val="a5"/>
        <w:spacing w:line="240" w:lineRule="atLeast"/>
        <w:ind w:right="849" w:firstLine="566"/>
        <w:rPr>
          <w:sz w:val="22"/>
          <w:szCs w:val="22"/>
        </w:rPr>
      </w:pPr>
      <w:r w:rsidRPr="0089052B">
        <w:rPr>
          <w:sz w:val="22"/>
          <w:szCs w:val="22"/>
        </w:rPr>
        <w:t>Метапредметные результаты освоения программы среднего общего образования должны отражать:</w:t>
      </w:r>
    </w:p>
    <w:p w:rsidR="00F5138C" w:rsidRPr="0089052B" w:rsidRDefault="009100A2" w:rsidP="0089052B">
      <w:pPr>
        <w:pStyle w:val="Heading5"/>
        <w:spacing w:line="240" w:lineRule="atLeast"/>
        <w:ind w:left="1700"/>
        <w:jc w:val="left"/>
        <w:rPr>
          <w:sz w:val="22"/>
          <w:szCs w:val="22"/>
        </w:rPr>
      </w:pPr>
      <w:r w:rsidRPr="0089052B">
        <w:rPr>
          <w:sz w:val="22"/>
          <w:szCs w:val="22"/>
        </w:rPr>
        <w:t>Овладениеуниверсальнымиучебнымипознавательными</w:t>
      </w:r>
      <w:r w:rsidRPr="0089052B">
        <w:rPr>
          <w:spacing w:val="-2"/>
          <w:sz w:val="22"/>
          <w:szCs w:val="22"/>
        </w:rPr>
        <w:t>действиями:</w:t>
      </w:r>
    </w:p>
    <w:p w:rsidR="00F5138C" w:rsidRPr="0089052B" w:rsidRDefault="009100A2" w:rsidP="00823AC8">
      <w:pPr>
        <w:pStyle w:val="a8"/>
        <w:numPr>
          <w:ilvl w:val="0"/>
          <w:numId w:val="15"/>
        </w:numPr>
        <w:tabs>
          <w:tab w:val="left" w:pos="1963"/>
        </w:tabs>
        <w:spacing w:line="240" w:lineRule="atLeast"/>
        <w:ind w:left="1963" w:hanging="263"/>
        <w:rPr>
          <w:b/>
        </w:rPr>
      </w:pPr>
      <w:r w:rsidRPr="0089052B">
        <w:rPr>
          <w:b/>
        </w:rPr>
        <w:t>базовыелогические</w:t>
      </w:r>
      <w:r w:rsidRPr="0089052B">
        <w:rPr>
          <w:b/>
          <w:spacing w:val="-2"/>
        </w:rPr>
        <w:t xml:space="preserve"> действия:</w:t>
      </w:r>
    </w:p>
    <w:p w:rsidR="00F5138C" w:rsidRPr="0089052B" w:rsidRDefault="009100A2" w:rsidP="0089052B">
      <w:pPr>
        <w:pStyle w:val="a5"/>
        <w:spacing w:line="240" w:lineRule="atLeast"/>
        <w:ind w:right="858" w:firstLine="566"/>
        <w:rPr>
          <w:sz w:val="22"/>
          <w:szCs w:val="22"/>
        </w:rPr>
      </w:pPr>
      <w:r w:rsidRPr="0089052B">
        <w:rPr>
          <w:sz w:val="22"/>
          <w:szCs w:val="22"/>
        </w:rPr>
        <w:t xml:space="preserve">самостоятельно формулировать и актуализировать проблему, рассматривать её </w:t>
      </w:r>
      <w:r w:rsidRPr="0089052B">
        <w:rPr>
          <w:spacing w:val="-2"/>
          <w:sz w:val="22"/>
          <w:szCs w:val="22"/>
        </w:rPr>
        <w:t>всесторонне;</w:t>
      </w:r>
    </w:p>
    <w:p w:rsidR="00F5138C" w:rsidRPr="0089052B" w:rsidRDefault="009100A2" w:rsidP="0089052B">
      <w:pPr>
        <w:pStyle w:val="a5"/>
        <w:spacing w:line="240" w:lineRule="atLeast"/>
        <w:ind w:right="850" w:firstLine="566"/>
        <w:rPr>
          <w:sz w:val="22"/>
          <w:szCs w:val="22"/>
        </w:rPr>
      </w:pPr>
      <w:r w:rsidRPr="0089052B">
        <w:rPr>
          <w:sz w:val="22"/>
          <w:szCs w:val="22"/>
        </w:rPr>
        <w:t>использоватьприосвоениизнанийприёмылогическогомышления(анализа,синтеза,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F5138C" w:rsidRPr="0089052B" w:rsidRDefault="009100A2" w:rsidP="0089052B">
      <w:pPr>
        <w:pStyle w:val="a5"/>
        <w:spacing w:line="240" w:lineRule="atLeast"/>
        <w:ind w:right="851" w:firstLine="566"/>
        <w:rPr>
          <w:sz w:val="22"/>
          <w:szCs w:val="22"/>
        </w:rPr>
      </w:pPr>
      <w:r w:rsidRPr="0089052B">
        <w:rPr>
          <w:sz w:val="22"/>
          <w:szCs w:val="22"/>
        </w:rPr>
        <w:t>определять цели деятельности, задавая параметры и критерии их достижения, соотносить результаты деятельности с поставленными целями;</w:t>
      </w:r>
    </w:p>
    <w:p w:rsidR="00F5138C" w:rsidRPr="0089052B" w:rsidRDefault="009100A2" w:rsidP="0089052B">
      <w:pPr>
        <w:pStyle w:val="a5"/>
        <w:spacing w:line="240" w:lineRule="atLeast"/>
        <w:ind w:right="843" w:firstLine="566"/>
        <w:rPr>
          <w:sz w:val="22"/>
          <w:szCs w:val="22"/>
        </w:rPr>
      </w:pPr>
      <w:r w:rsidRPr="0089052B">
        <w:rPr>
          <w:sz w:val="22"/>
          <w:szCs w:val="22"/>
        </w:rPr>
        <w:t xml:space="preserve">использовать биологические понятия для объяснения фактов и явлений живой </w:t>
      </w:r>
      <w:r w:rsidRPr="0089052B">
        <w:rPr>
          <w:spacing w:val="-2"/>
          <w:sz w:val="22"/>
          <w:szCs w:val="22"/>
        </w:rPr>
        <w:t>природы;</w:t>
      </w:r>
    </w:p>
    <w:p w:rsidR="00F5138C" w:rsidRPr="0089052B" w:rsidRDefault="009100A2" w:rsidP="0089052B">
      <w:pPr>
        <w:pStyle w:val="a5"/>
        <w:spacing w:line="240" w:lineRule="atLeast"/>
        <w:ind w:right="850" w:firstLine="566"/>
        <w:rPr>
          <w:sz w:val="22"/>
          <w:szCs w:val="22"/>
        </w:rPr>
      </w:pPr>
      <w:r w:rsidRPr="0089052B">
        <w:rPr>
          <w:sz w:val="22"/>
          <w:szCs w:val="22"/>
        </w:rPr>
        <w:t xml:space="preserve">строитьлогическиерассуждения(индуктивные,дедуктивные,поаналогии),выявлять закономерности и противоречия в рассматриваемых явлениях, формулировать выводы и </w:t>
      </w:r>
      <w:r w:rsidRPr="0089052B">
        <w:rPr>
          <w:spacing w:val="-2"/>
          <w:sz w:val="22"/>
          <w:szCs w:val="22"/>
        </w:rPr>
        <w:t>заключения;</w:t>
      </w:r>
    </w:p>
    <w:p w:rsidR="00F5138C" w:rsidRPr="0089052B" w:rsidRDefault="009100A2" w:rsidP="0089052B">
      <w:pPr>
        <w:pStyle w:val="a5"/>
        <w:spacing w:line="240" w:lineRule="atLeast"/>
        <w:ind w:right="844" w:firstLine="566"/>
        <w:rPr>
          <w:sz w:val="22"/>
          <w:szCs w:val="22"/>
        </w:rPr>
      </w:pPr>
      <w:r w:rsidRPr="0089052B">
        <w:rPr>
          <w:sz w:val="22"/>
          <w:szCs w:val="22"/>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F5138C" w:rsidRPr="0089052B" w:rsidRDefault="009100A2" w:rsidP="0089052B">
      <w:pPr>
        <w:pStyle w:val="a5"/>
        <w:spacing w:line="240" w:lineRule="atLeast"/>
        <w:ind w:right="852" w:firstLine="566"/>
        <w:rPr>
          <w:sz w:val="22"/>
          <w:szCs w:val="22"/>
        </w:rPr>
      </w:pPr>
      <w:r w:rsidRPr="0089052B">
        <w:rPr>
          <w:sz w:val="22"/>
          <w:szCs w:val="22"/>
        </w:rPr>
        <w:t>разрабатыватьпланрешенияпроблемысучётоманализаимеющихсяматериальныхи нематериальных ресурсов;</w:t>
      </w:r>
    </w:p>
    <w:p w:rsidR="00F5138C" w:rsidRPr="0089052B" w:rsidRDefault="009100A2" w:rsidP="0089052B">
      <w:pPr>
        <w:pStyle w:val="a5"/>
        <w:spacing w:line="240" w:lineRule="atLeast"/>
        <w:ind w:right="852" w:firstLine="566"/>
        <w:rPr>
          <w:sz w:val="22"/>
          <w:szCs w:val="22"/>
        </w:rPr>
      </w:pPr>
      <w:r w:rsidRPr="0089052B">
        <w:rPr>
          <w:sz w:val="22"/>
          <w:szCs w:val="22"/>
        </w:rPr>
        <w:t>вносить коррективы в деятельность, оценивать соответствие результатов целям, оценивать риски последствий деятельности;</w:t>
      </w:r>
    </w:p>
    <w:p w:rsidR="00F5138C" w:rsidRPr="0089052B" w:rsidRDefault="009100A2" w:rsidP="0089052B">
      <w:pPr>
        <w:pStyle w:val="a5"/>
        <w:spacing w:line="240" w:lineRule="atLeast"/>
        <w:ind w:right="850" w:firstLine="566"/>
        <w:rPr>
          <w:sz w:val="22"/>
          <w:szCs w:val="22"/>
        </w:rPr>
      </w:pPr>
      <w:r w:rsidRPr="0089052B">
        <w:rPr>
          <w:sz w:val="22"/>
          <w:szCs w:val="22"/>
        </w:rPr>
        <w:t>координировать и выполнять работу в условиях реального, виртуального и комбинированного взаимодействия;</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left="1700"/>
        <w:rPr>
          <w:sz w:val="22"/>
          <w:szCs w:val="22"/>
        </w:rPr>
      </w:pPr>
      <w:r w:rsidRPr="0089052B">
        <w:rPr>
          <w:sz w:val="22"/>
          <w:szCs w:val="22"/>
        </w:rPr>
        <w:t>развиватькреативноемышлениеприрешениижизненных</w:t>
      </w:r>
      <w:r w:rsidRPr="0089052B">
        <w:rPr>
          <w:spacing w:val="-2"/>
          <w:sz w:val="22"/>
          <w:szCs w:val="22"/>
        </w:rPr>
        <w:t>проблем.</w:t>
      </w:r>
    </w:p>
    <w:p w:rsidR="00F5138C" w:rsidRPr="0089052B" w:rsidRDefault="009100A2" w:rsidP="00823AC8">
      <w:pPr>
        <w:pStyle w:val="Heading5"/>
        <w:numPr>
          <w:ilvl w:val="0"/>
          <w:numId w:val="15"/>
        </w:numPr>
        <w:tabs>
          <w:tab w:val="left" w:pos="1963"/>
        </w:tabs>
        <w:spacing w:line="240" w:lineRule="atLeast"/>
        <w:ind w:left="1963" w:hanging="263"/>
        <w:rPr>
          <w:sz w:val="22"/>
          <w:szCs w:val="22"/>
        </w:rPr>
      </w:pPr>
      <w:r w:rsidRPr="0089052B">
        <w:rPr>
          <w:sz w:val="22"/>
          <w:szCs w:val="22"/>
        </w:rPr>
        <w:t>базовыеисследовательские</w:t>
      </w:r>
      <w:r w:rsidRPr="0089052B">
        <w:rPr>
          <w:spacing w:val="-2"/>
          <w:sz w:val="22"/>
          <w:szCs w:val="22"/>
        </w:rPr>
        <w:t>действия:</w:t>
      </w:r>
    </w:p>
    <w:p w:rsidR="00F5138C" w:rsidRPr="0089052B" w:rsidRDefault="009100A2" w:rsidP="0089052B">
      <w:pPr>
        <w:pStyle w:val="a5"/>
        <w:spacing w:line="240" w:lineRule="atLeast"/>
        <w:ind w:right="851" w:firstLine="566"/>
        <w:rPr>
          <w:sz w:val="22"/>
          <w:szCs w:val="22"/>
        </w:rPr>
      </w:pPr>
      <w:r w:rsidRPr="0089052B">
        <w:rPr>
          <w:sz w:val="22"/>
          <w:szCs w:val="22"/>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F5138C" w:rsidRPr="0089052B" w:rsidRDefault="009100A2" w:rsidP="0089052B">
      <w:pPr>
        <w:pStyle w:val="a5"/>
        <w:spacing w:line="240" w:lineRule="atLeast"/>
        <w:ind w:right="852" w:firstLine="566"/>
        <w:rPr>
          <w:sz w:val="22"/>
          <w:szCs w:val="22"/>
        </w:rPr>
      </w:pPr>
      <w:r w:rsidRPr="0089052B">
        <w:rPr>
          <w:sz w:val="22"/>
          <w:szCs w:val="22"/>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F5138C" w:rsidRPr="0089052B" w:rsidRDefault="009100A2" w:rsidP="0089052B">
      <w:pPr>
        <w:pStyle w:val="a5"/>
        <w:spacing w:line="240" w:lineRule="atLeast"/>
        <w:ind w:right="851" w:firstLine="566"/>
        <w:rPr>
          <w:sz w:val="22"/>
          <w:szCs w:val="22"/>
        </w:rPr>
      </w:pPr>
      <w:r w:rsidRPr="0089052B">
        <w:rPr>
          <w:sz w:val="22"/>
          <w:szCs w:val="22"/>
        </w:rPr>
        <w:t>формировать научный тип мышления, владеть научной терминологией, ключевыми понятиями и методами;</w:t>
      </w:r>
    </w:p>
    <w:p w:rsidR="00F5138C" w:rsidRPr="0089052B" w:rsidRDefault="009100A2" w:rsidP="0089052B">
      <w:pPr>
        <w:pStyle w:val="a5"/>
        <w:spacing w:line="240" w:lineRule="atLeast"/>
        <w:ind w:right="850" w:firstLine="566"/>
        <w:rPr>
          <w:sz w:val="22"/>
          <w:szCs w:val="22"/>
        </w:rPr>
      </w:pPr>
      <w:r w:rsidRPr="0089052B">
        <w:rPr>
          <w:sz w:val="22"/>
          <w:szCs w:val="22"/>
        </w:rPr>
        <w:t>ставить и формулировать собственные задачи в образовательной деятельности и жизненных ситуациях;</w:t>
      </w:r>
    </w:p>
    <w:p w:rsidR="00F5138C" w:rsidRPr="0089052B" w:rsidRDefault="009100A2" w:rsidP="0089052B">
      <w:pPr>
        <w:pStyle w:val="a5"/>
        <w:spacing w:line="240" w:lineRule="atLeast"/>
        <w:ind w:right="848" w:firstLine="566"/>
        <w:rPr>
          <w:sz w:val="22"/>
          <w:szCs w:val="22"/>
        </w:rPr>
      </w:pPr>
      <w:r w:rsidRPr="0089052B">
        <w:rPr>
          <w:sz w:val="22"/>
          <w:szCs w:val="22"/>
        </w:rPr>
        <w:t>выявлять причинно-следственные связи и актуализировать задачу, выдвигать гипотезуеёрешения,находитьаргументыдлядоказательствасвоихутверждений,задавать параметры и критерии решения;</w:t>
      </w:r>
    </w:p>
    <w:p w:rsidR="00F5138C" w:rsidRPr="0089052B" w:rsidRDefault="009100A2" w:rsidP="0089052B">
      <w:pPr>
        <w:pStyle w:val="a5"/>
        <w:spacing w:line="240" w:lineRule="atLeast"/>
        <w:ind w:right="851" w:firstLine="566"/>
        <w:rPr>
          <w:sz w:val="22"/>
          <w:szCs w:val="22"/>
        </w:rPr>
      </w:pPr>
      <w:r w:rsidRPr="0089052B">
        <w:rPr>
          <w:sz w:val="22"/>
          <w:szCs w:val="22"/>
        </w:rPr>
        <w:t>анализироватьполученныевходерешениязадачирезультаты,критическиоценивать их достоверность, прогнозировать изменение в новых условиях;</w:t>
      </w:r>
    </w:p>
    <w:p w:rsidR="00F5138C" w:rsidRPr="0089052B" w:rsidRDefault="009100A2" w:rsidP="0089052B">
      <w:pPr>
        <w:pStyle w:val="a5"/>
        <w:spacing w:line="240" w:lineRule="atLeast"/>
        <w:ind w:left="1700"/>
        <w:rPr>
          <w:sz w:val="22"/>
          <w:szCs w:val="22"/>
        </w:rPr>
      </w:pPr>
      <w:r w:rsidRPr="0089052B">
        <w:rPr>
          <w:sz w:val="22"/>
          <w:szCs w:val="22"/>
        </w:rPr>
        <w:t>даватьоценкуновымситуациям,оцениватьприобретённый</w:t>
      </w:r>
      <w:r w:rsidRPr="0089052B">
        <w:rPr>
          <w:spacing w:val="-2"/>
          <w:sz w:val="22"/>
          <w:szCs w:val="22"/>
        </w:rPr>
        <w:t>опыт;</w:t>
      </w:r>
    </w:p>
    <w:p w:rsidR="00F5138C" w:rsidRPr="0089052B" w:rsidRDefault="009100A2" w:rsidP="0089052B">
      <w:pPr>
        <w:pStyle w:val="a5"/>
        <w:spacing w:line="240" w:lineRule="atLeast"/>
        <w:ind w:right="855" w:firstLine="566"/>
        <w:rPr>
          <w:sz w:val="22"/>
          <w:szCs w:val="22"/>
        </w:rPr>
      </w:pPr>
      <w:r w:rsidRPr="0089052B">
        <w:rPr>
          <w:sz w:val="22"/>
          <w:szCs w:val="22"/>
        </w:rPr>
        <w:t>осуществлять целенаправленный поиск переноса средств и способов действия в профессиональную среду;</w:t>
      </w:r>
    </w:p>
    <w:p w:rsidR="00F5138C" w:rsidRPr="0089052B" w:rsidRDefault="009100A2" w:rsidP="0089052B">
      <w:pPr>
        <w:pStyle w:val="a5"/>
        <w:spacing w:line="240" w:lineRule="atLeast"/>
        <w:ind w:right="855" w:firstLine="566"/>
        <w:rPr>
          <w:sz w:val="22"/>
          <w:szCs w:val="22"/>
        </w:rPr>
      </w:pPr>
      <w:r w:rsidRPr="0089052B">
        <w:rPr>
          <w:sz w:val="22"/>
          <w:szCs w:val="22"/>
        </w:rPr>
        <w:t xml:space="preserve">уметь переносить знания в познавательную и практическую области </w:t>
      </w:r>
      <w:r w:rsidRPr="0089052B">
        <w:rPr>
          <w:spacing w:val="-2"/>
          <w:sz w:val="22"/>
          <w:szCs w:val="22"/>
        </w:rPr>
        <w:t>жизнедеятельности;</w:t>
      </w:r>
    </w:p>
    <w:p w:rsidR="00F5138C" w:rsidRPr="0089052B" w:rsidRDefault="009100A2" w:rsidP="0089052B">
      <w:pPr>
        <w:pStyle w:val="a5"/>
        <w:spacing w:line="240" w:lineRule="atLeast"/>
        <w:ind w:left="1700"/>
        <w:rPr>
          <w:sz w:val="22"/>
          <w:szCs w:val="22"/>
        </w:rPr>
      </w:pPr>
      <w:r w:rsidRPr="0089052B">
        <w:rPr>
          <w:sz w:val="22"/>
          <w:szCs w:val="22"/>
        </w:rPr>
        <w:t>уметьинтегрироватьзнанияизразныхпредметных</w:t>
      </w:r>
      <w:r w:rsidRPr="0089052B">
        <w:rPr>
          <w:spacing w:val="-2"/>
          <w:sz w:val="22"/>
          <w:szCs w:val="22"/>
        </w:rPr>
        <w:t>областей;</w:t>
      </w:r>
    </w:p>
    <w:p w:rsidR="00F5138C" w:rsidRPr="0089052B" w:rsidRDefault="009100A2" w:rsidP="0089052B">
      <w:pPr>
        <w:pStyle w:val="a5"/>
        <w:spacing w:line="240" w:lineRule="atLeast"/>
        <w:ind w:right="851" w:firstLine="566"/>
        <w:rPr>
          <w:sz w:val="22"/>
          <w:szCs w:val="22"/>
        </w:rPr>
      </w:pPr>
      <w:r w:rsidRPr="0089052B">
        <w:rPr>
          <w:sz w:val="22"/>
          <w:szCs w:val="22"/>
        </w:rPr>
        <w:t>выдвигать новые идеи, предлагать оригинальные подходы и решения, ставить проблемы и задачи, допускающие альтернативные решения.</w:t>
      </w:r>
    </w:p>
    <w:p w:rsidR="00F5138C" w:rsidRPr="0089052B" w:rsidRDefault="009100A2" w:rsidP="00823AC8">
      <w:pPr>
        <w:pStyle w:val="Heading5"/>
        <w:numPr>
          <w:ilvl w:val="0"/>
          <w:numId w:val="15"/>
        </w:numPr>
        <w:tabs>
          <w:tab w:val="left" w:pos="1962"/>
        </w:tabs>
        <w:spacing w:line="240" w:lineRule="atLeast"/>
        <w:ind w:left="1962" w:hanging="262"/>
        <w:rPr>
          <w:sz w:val="22"/>
          <w:szCs w:val="22"/>
        </w:rPr>
      </w:pPr>
      <w:r w:rsidRPr="0089052B">
        <w:rPr>
          <w:sz w:val="22"/>
          <w:szCs w:val="22"/>
        </w:rPr>
        <w:t>работас</w:t>
      </w:r>
      <w:r w:rsidRPr="0089052B">
        <w:rPr>
          <w:spacing w:val="-2"/>
          <w:sz w:val="22"/>
          <w:szCs w:val="22"/>
        </w:rPr>
        <w:t>информацией:</w:t>
      </w:r>
    </w:p>
    <w:p w:rsidR="00F5138C" w:rsidRPr="0089052B" w:rsidRDefault="009100A2" w:rsidP="0089052B">
      <w:pPr>
        <w:pStyle w:val="a5"/>
        <w:spacing w:line="240" w:lineRule="atLeast"/>
        <w:ind w:right="842" w:firstLine="566"/>
        <w:rPr>
          <w:sz w:val="22"/>
          <w:szCs w:val="22"/>
        </w:rPr>
      </w:pPr>
      <w:r w:rsidRPr="0089052B">
        <w:rPr>
          <w:sz w:val="22"/>
          <w:szCs w:val="22"/>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F5138C" w:rsidRPr="0089052B" w:rsidRDefault="009100A2" w:rsidP="0089052B">
      <w:pPr>
        <w:pStyle w:val="a5"/>
        <w:spacing w:line="240" w:lineRule="atLeast"/>
        <w:ind w:right="851" w:firstLine="566"/>
        <w:rPr>
          <w:sz w:val="22"/>
          <w:szCs w:val="22"/>
        </w:rPr>
      </w:pPr>
      <w:r w:rsidRPr="0089052B">
        <w:rPr>
          <w:sz w:val="22"/>
          <w:szCs w:val="22"/>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F5138C" w:rsidRPr="0089052B" w:rsidRDefault="009100A2" w:rsidP="0089052B">
      <w:pPr>
        <w:pStyle w:val="a5"/>
        <w:spacing w:line="240" w:lineRule="atLeast"/>
        <w:ind w:right="850" w:firstLine="566"/>
        <w:rPr>
          <w:sz w:val="22"/>
          <w:szCs w:val="22"/>
        </w:rPr>
      </w:pPr>
      <w:r w:rsidRPr="0089052B">
        <w:rPr>
          <w:sz w:val="22"/>
          <w:szCs w:val="22"/>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F5138C" w:rsidRPr="0089052B" w:rsidRDefault="009100A2" w:rsidP="0089052B">
      <w:pPr>
        <w:pStyle w:val="a5"/>
        <w:spacing w:line="240" w:lineRule="atLeast"/>
        <w:ind w:right="854" w:firstLine="566"/>
        <w:rPr>
          <w:sz w:val="22"/>
          <w:szCs w:val="22"/>
        </w:rPr>
      </w:pPr>
      <w:r w:rsidRPr="0089052B">
        <w:rPr>
          <w:sz w:val="22"/>
          <w:szCs w:val="22"/>
        </w:rPr>
        <w:t>самостоятельно выбирать оптимальную форму представления биологической информации (схемы, графики, диаграммы, таблицы, рисунки и другое);</w:t>
      </w:r>
    </w:p>
    <w:p w:rsidR="00F5138C" w:rsidRPr="0089052B" w:rsidRDefault="009100A2" w:rsidP="0089052B">
      <w:pPr>
        <w:pStyle w:val="a5"/>
        <w:spacing w:line="240" w:lineRule="atLeast"/>
        <w:ind w:right="840" w:firstLine="566"/>
        <w:rPr>
          <w:sz w:val="22"/>
          <w:szCs w:val="22"/>
        </w:rPr>
      </w:pPr>
      <w:r w:rsidRPr="0089052B">
        <w:rPr>
          <w:sz w:val="22"/>
          <w:szCs w:val="22"/>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 символические средства наглядности;</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6" w:firstLine="566"/>
        <w:rPr>
          <w:sz w:val="22"/>
          <w:szCs w:val="22"/>
        </w:rPr>
      </w:pPr>
      <w:r w:rsidRPr="0089052B">
        <w:rPr>
          <w:sz w:val="22"/>
          <w:szCs w:val="22"/>
        </w:rPr>
        <w:t>владеть навыками распознавания и защиты информации, информационной безопасности личности.</w:t>
      </w:r>
    </w:p>
    <w:p w:rsidR="00F5138C" w:rsidRPr="0089052B" w:rsidRDefault="009100A2" w:rsidP="0089052B">
      <w:pPr>
        <w:pStyle w:val="Heading5"/>
        <w:spacing w:line="240" w:lineRule="atLeast"/>
        <w:ind w:left="1700"/>
        <w:jc w:val="left"/>
        <w:rPr>
          <w:sz w:val="22"/>
          <w:szCs w:val="22"/>
        </w:rPr>
      </w:pPr>
      <w:r w:rsidRPr="0089052B">
        <w:rPr>
          <w:sz w:val="22"/>
          <w:szCs w:val="22"/>
        </w:rPr>
        <w:t>Овладениеуниверсальнымикоммуникативными</w:t>
      </w:r>
      <w:r w:rsidRPr="0089052B">
        <w:rPr>
          <w:spacing w:val="-2"/>
          <w:sz w:val="22"/>
          <w:szCs w:val="22"/>
        </w:rPr>
        <w:t>действиями:</w:t>
      </w:r>
    </w:p>
    <w:p w:rsidR="00F5138C" w:rsidRPr="0089052B" w:rsidRDefault="009100A2" w:rsidP="00823AC8">
      <w:pPr>
        <w:pStyle w:val="a8"/>
        <w:numPr>
          <w:ilvl w:val="0"/>
          <w:numId w:val="14"/>
        </w:numPr>
        <w:tabs>
          <w:tab w:val="left" w:pos="1963"/>
        </w:tabs>
        <w:spacing w:line="240" w:lineRule="atLeast"/>
        <w:ind w:left="1963" w:hanging="263"/>
        <w:rPr>
          <w:b/>
        </w:rPr>
      </w:pPr>
      <w:r w:rsidRPr="0089052B">
        <w:rPr>
          <w:b/>
          <w:spacing w:val="-2"/>
        </w:rPr>
        <w:t>общение:</w:t>
      </w:r>
    </w:p>
    <w:p w:rsidR="00F5138C" w:rsidRPr="0089052B" w:rsidRDefault="009100A2" w:rsidP="0089052B">
      <w:pPr>
        <w:pStyle w:val="a5"/>
        <w:spacing w:line="240" w:lineRule="atLeast"/>
        <w:ind w:right="851" w:firstLine="566"/>
        <w:rPr>
          <w:sz w:val="22"/>
          <w:szCs w:val="22"/>
        </w:rPr>
      </w:pPr>
      <w:r w:rsidRPr="0089052B">
        <w:rPr>
          <w:sz w:val="22"/>
          <w:szCs w:val="22"/>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F5138C" w:rsidRPr="0089052B" w:rsidRDefault="009100A2" w:rsidP="0089052B">
      <w:pPr>
        <w:pStyle w:val="a5"/>
        <w:spacing w:line="240" w:lineRule="atLeast"/>
        <w:ind w:right="846" w:firstLine="566"/>
        <w:rPr>
          <w:sz w:val="22"/>
          <w:szCs w:val="22"/>
        </w:rPr>
      </w:pPr>
      <w:r w:rsidRPr="0089052B">
        <w:rPr>
          <w:sz w:val="22"/>
          <w:szCs w:val="22"/>
        </w:rPr>
        <w:t>распознавать невербальные средства общения, понимать значение социальных знаков, предпосылоквозникновения конфликтныхситуаций, уметь смягчать конфликты и вести переговоры;</w:t>
      </w:r>
    </w:p>
    <w:p w:rsidR="00F5138C" w:rsidRPr="0089052B" w:rsidRDefault="009100A2" w:rsidP="0089052B">
      <w:pPr>
        <w:pStyle w:val="a5"/>
        <w:spacing w:line="240" w:lineRule="atLeast"/>
        <w:ind w:right="855" w:firstLine="566"/>
        <w:rPr>
          <w:sz w:val="22"/>
          <w:szCs w:val="22"/>
        </w:rPr>
      </w:pPr>
      <w:r w:rsidRPr="0089052B">
        <w:rPr>
          <w:sz w:val="22"/>
          <w:szCs w:val="22"/>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F5138C" w:rsidRPr="0089052B" w:rsidRDefault="009100A2" w:rsidP="0089052B">
      <w:pPr>
        <w:pStyle w:val="a5"/>
        <w:spacing w:line="240" w:lineRule="atLeast"/>
        <w:ind w:right="849" w:firstLine="566"/>
        <w:rPr>
          <w:sz w:val="22"/>
          <w:szCs w:val="22"/>
        </w:rPr>
      </w:pPr>
      <w:r w:rsidRPr="0089052B">
        <w:rPr>
          <w:sz w:val="22"/>
          <w:szCs w:val="22"/>
        </w:rPr>
        <w:t xml:space="preserve">развёрнуто и логично излагать свою точку зрения с использованием языковых </w:t>
      </w:r>
      <w:r w:rsidRPr="0089052B">
        <w:rPr>
          <w:spacing w:val="-2"/>
          <w:sz w:val="22"/>
          <w:szCs w:val="22"/>
        </w:rPr>
        <w:t>средств.</w:t>
      </w:r>
    </w:p>
    <w:p w:rsidR="00F5138C" w:rsidRPr="0089052B" w:rsidRDefault="009100A2" w:rsidP="00823AC8">
      <w:pPr>
        <w:pStyle w:val="Heading5"/>
        <w:numPr>
          <w:ilvl w:val="0"/>
          <w:numId w:val="14"/>
        </w:numPr>
        <w:tabs>
          <w:tab w:val="left" w:pos="1963"/>
        </w:tabs>
        <w:spacing w:line="240" w:lineRule="atLeast"/>
        <w:ind w:left="1963" w:hanging="263"/>
        <w:rPr>
          <w:sz w:val="22"/>
          <w:szCs w:val="22"/>
        </w:rPr>
      </w:pPr>
      <w:r w:rsidRPr="0089052B">
        <w:rPr>
          <w:sz w:val="22"/>
          <w:szCs w:val="22"/>
        </w:rPr>
        <w:t>совместная</w:t>
      </w:r>
      <w:r w:rsidRPr="0089052B">
        <w:rPr>
          <w:spacing w:val="-2"/>
          <w:sz w:val="22"/>
          <w:szCs w:val="22"/>
        </w:rPr>
        <w:t xml:space="preserve"> деятельность:</w:t>
      </w:r>
    </w:p>
    <w:p w:rsidR="00F5138C" w:rsidRPr="0089052B" w:rsidRDefault="009100A2" w:rsidP="0089052B">
      <w:pPr>
        <w:pStyle w:val="a5"/>
        <w:spacing w:line="240" w:lineRule="atLeast"/>
        <w:ind w:right="851" w:firstLine="566"/>
        <w:rPr>
          <w:sz w:val="22"/>
          <w:szCs w:val="22"/>
        </w:rPr>
      </w:pPr>
      <w:r w:rsidRPr="0089052B">
        <w:rPr>
          <w:sz w:val="22"/>
          <w:szCs w:val="22"/>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F5138C" w:rsidRPr="0089052B" w:rsidRDefault="009100A2" w:rsidP="0089052B">
      <w:pPr>
        <w:pStyle w:val="a5"/>
        <w:spacing w:line="240" w:lineRule="atLeast"/>
        <w:ind w:right="850" w:firstLine="566"/>
        <w:rPr>
          <w:sz w:val="22"/>
          <w:szCs w:val="22"/>
        </w:rPr>
      </w:pPr>
      <w:r w:rsidRPr="0089052B">
        <w:rPr>
          <w:sz w:val="22"/>
          <w:szCs w:val="22"/>
        </w:rPr>
        <w:t>выбирать тематику и методы совместных действий с учётом общих интересов и возможностей каждого члена коллектива;</w:t>
      </w:r>
    </w:p>
    <w:p w:rsidR="00F5138C" w:rsidRPr="0089052B" w:rsidRDefault="009100A2" w:rsidP="0089052B">
      <w:pPr>
        <w:pStyle w:val="a5"/>
        <w:spacing w:line="240" w:lineRule="atLeast"/>
        <w:ind w:right="848" w:firstLine="566"/>
        <w:rPr>
          <w:sz w:val="22"/>
          <w:szCs w:val="22"/>
        </w:rPr>
      </w:pPr>
      <w:r w:rsidRPr="0089052B">
        <w:rPr>
          <w:sz w:val="22"/>
          <w:szCs w:val="22"/>
        </w:rPr>
        <w:t>принимать цели совместной деятельности, организовывать и координировать действияпоеёдостижению:составлятьпландействий,распределятьролисучётоммнений участников, обсуждать результаты совместной работы;</w:t>
      </w:r>
    </w:p>
    <w:p w:rsidR="00F5138C" w:rsidRPr="0089052B" w:rsidRDefault="009100A2" w:rsidP="0089052B">
      <w:pPr>
        <w:pStyle w:val="a5"/>
        <w:spacing w:line="240" w:lineRule="atLeast"/>
        <w:ind w:right="858" w:firstLine="566"/>
        <w:rPr>
          <w:sz w:val="22"/>
          <w:szCs w:val="22"/>
        </w:rPr>
      </w:pPr>
      <w:r w:rsidRPr="0089052B">
        <w:rPr>
          <w:sz w:val="22"/>
          <w:szCs w:val="22"/>
        </w:rPr>
        <w:t>оценивать качество своего вклада и каждого участника команды в общий результат по разработанным критериям;</w:t>
      </w:r>
    </w:p>
    <w:p w:rsidR="00F5138C" w:rsidRPr="0089052B" w:rsidRDefault="009100A2" w:rsidP="0089052B">
      <w:pPr>
        <w:pStyle w:val="a5"/>
        <w:spacing w:line="240" w:lineRule="atLeast"/>
        <w:ind w:right="842" w:firstLine="566"/>
        <w:rPr>
          <w:sz w:val="22"/>
          <w:szCs w:val="22"/>
        </w:rPr>
      </w:pPr>
      <w:r w:rsidRPr="0089052B">
        <w:rPr>
          <w:sz w:val="22"/>
          <w:szCs w:val="22"/>
        </w:rPr>
        <w:t>предлагать новые проекты, оценивать идеи с позиции новизны, оригинальности, практической значимости;</w:t>
      </w:r>
    </w:p>
    <w:p w:rsidR="00F5138C" w:rsidRPr="0089052B" w:rsidRDefault="009100A2" w:rsidP="0089052B">
      <w:pPr>
        <w:pStyle w:val="a5"/>
        <w:spacing w:line="240" w:lineRule="atLeast"/>
        <w:ind w:right="861" w:firstLine="566"/>
        <w:rPr>
          <w:sz w:val="22"/>
          <w:szCs w:val="22"/>
        </w:rPr>
      </w:pPr>
      <w:r w:rsidRPr="0089052B">
        <w:rPr>
          <w:sz w:val="22"/>
          <w:szCs w:val="22"/>
        </w:rPr>
        <w:t>осуществлять позитивное стратегическое поведение в различных ситуациях, проявлять творчество и воображение, быть инициативным.</w:t>
      </w:r>
    </w:p>
    <w:p w:rsidR="00F5138C" w:rsidRPr="0089052B" w:rsidRDefault="009100A2" w:rsidP="0089052B">
      <w:pPr>
        <w:pStyle w:val="Heading5"/>
        <w:spacing w:line="240" w:lineRule="atLeast"/>
        <w:ind w:left="1700"/>
        <w:jc w:val="left"/>
        <w:rPr>
          <w:sz w:val="22"/>
          <w:szCs w:val="22"/>
        </w:rPr>
      </w:pPr>
      <w:r w:rsidRPr="0089052B">
        <w:rPr>
          <w:sz w:val="22"/>
          <w:szCs w:val="22"/>
        </w:rPr>
        <w:t>Овладениеуниверсальнымирегулятивными</w:t>
      </w:r>
      <w:r w:rsidRPr="0089052B">
        <w:rPr>
          <w:spacing w:val="-2"/>
          <w:sz w:val="22"/>
          <w:szCs w:val="22"/>
        </w:rPr>
        <w:t>действиями:</w:t>
      </w:r>
    </w:p>
    <w:p w:rsidR="00F5138C" w:rsidRPr="0089052B" w:rsidRDefault="009100A2" w:rsidP="00823AC8">
      <w:pPr>
        <w:pStyle w:val="a8"/>
        <w:numPr>
          <w:ilvl w:val="0"/>
          <w:numId w:val="13"/>
        </w:numPr>
        <w:tabs>
          <w:tab w:val="left" w:pos="1963"/>
        </w:tabs>
        <w:spacing w:line="240" w:lineRule="atLeast"/>
        <w:ind w:left="1963" w:hanging="263"/>
        <w:rPr>
          <w:b/>
        </w:rPr>
      </w:pPr>
      <w:r w:rsidRPr="0089052B">
        <w:rPr>
          <w:b/>
          <w:spacing w:val="-2"/>
        </w:rPr>
        <w:t>самоорганизация:</w:t>
      </w:r>
    </w:p>
    <w:p w:rsidR="00F5138C" w:rsidRPr="0089052B" w:rsidRDefault="009100A2" w:rsidP="0089052B">
      <w:pPr>
        <w:pStyle w:val="a5"/>
        <w:spacing w:line="240" w:lineRule="atLeast"/>
        <w:ind w:right="852" w:firstLine="566"/>
        <w:rPr>
          <w:sz w:val="22"/>
          <w:szCs w:val="22"/>
        </w:rPr>
      </w:pPr>
      <w:r w:rsidRPr="0089052B">
        <w:rPr>
          <w:sz w:val="22"/>
          <w:szCs w:val="22"/>
        </w:rPr>
        <w:t>использовать биологические знания для выявления проблем и их решения в жизненных и учебных ситуациях;</w:t>
      </w:r>
    </w:p>
    <w:p w:rsidR="00F5138C" w:rsidRPr="0089052B" w:rsidRDefault="009100A2" w:rsidP="0089052B">
      <w:pPr>
        <w:pStyle w:val="a5"/>
        <w:spacing w:line="240" w:lineRule="atLeast"/>
        <w:ind w:right="852" w:firstLine="566"/>
        <w:rPr>
          <w:sz w:val="22"/>
          <w:szCs w:val="22"/>
        </w:rPr>
      </w:pPr>
      <w:r w:rsidRPr="0089052B">
        <w:rPr>
          <w:sz w:val="22"/>
          <w:szCs w:val="22"/>
        </w:rPr>
        <w:t xml:space="preserve">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w:t>
      </w:r>
      <w:r w:rsidRPr="0089052B">
        <w:rPr>
          <w:spacing w:val="-2"/>
          <w:sz w:val="22"/>
          <w:szCs w:val="22"/>
        </w:rPr>
        <w:t>окружающих;</w:t>
      </w:r>
    </w:p>
    <w:p w:rsidR="00F5138C" w:rsidRPr="0089052B" w:rsidRDefault="009100A2" w:rsidP="0089052B">
      <w:pPr>
        <w:pStyle w:val="a5"/>
        <w:spacing w:line="240" w:lineRule="atLeast"/>
        <w:ind w:right="851" w:firstLine="566"/>
        <w:rPr>
          <w:sz w:val="22"/>
          <w:szCs w:val="22"/>
        </w:rPr>
      </w:pPr>
      <w:r w:rsidRPr="0089052B">
        <w:rPr>
          <w:sz w:val="22"/>
          <w:szCs w:val="22"/>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firstLine="566"/>
        <w:jc w:val="left"/>
        <w:rPr>
          <w:sz w:val="22"/>
          <w:szCs w:val="22"/>
        </w:rPr>
      </w:pPr>
      <w:r w:rsidRPr="0089052B">
        <w:rPr>
          <w:sz w:val="22"/>
          <w:szCs w:val="22"/>
        </w:rPr>
        <w:t>самостоятельно составлять план решения проблемы с учётом имеющихся ресурсов, собственных возможностей и предпочтений;</w:t>
      </w:r>
    </w:p>
    <w:p w:rsidR="00F5138C" w:rsidRPr="0089052B" w:rsidRDefault="009100A2" w:rsidP="0089052B">
      <w:pPr>
        <w:pStyle w:val="a5"/>
        <w:spacing w:line="240" w:lineRule="atLeast"/>
        <w:ind w:left="1700"/>
        <w:jc w:val="left"/>
        <w:rPr>
          <w:sz w:val="22"/>
          <w:szCs w:val="22"/>
        </w:rPr>
      </w:pPr>
      <w:r w:rsidRPr="0089052B">
        <w:rPr>
          <w:sz w:val="22"/>
          <w:szCs w:val="22"/>
        </w:rPr>
        <w:t>даватьоценкуновым</w:t>
      </w:r>
      <w:r w:rsidRPr="0089052B">
        <w:rPr>
          <w:spacing w:val="-2"/>
          <w:sz w:val="22"/>
          <w:szCs w:val="22"/>
        </w:rPr>
        <w:t xml:space="preserve"> ситуациям;</w:t>
      </w:r>
    </w:p>
    <w:p w:rsidR="00F5138C" w:rsidRPr="0089052B" w:rsidRDefault="009100A2" w:rsidP="0089052B">
      <w:pPr>
        <w:pStyle w:val="a5"/>
        <w:spacing w:line="240" w:lineRule="atLeast"/>
        <w:ind w:left="1700"/>
        <w:jc w:val="left"/>
        <w:rPr>
          <w:sz w:val="22"/>
          <w:szCs w:val="22"/>
        </w:rPr>
      </w:pPr>
      <w:r w:rsidRPr="0089052B">
        <w:rPr>
          <w:sz w:val="22"/>
          <w:szCs w:val="22"/>
        </w:rPr>
        <w:t>расширятьрамкиучебногопредметанаосновеличных</w:t>
      </w:r>
      <w:r w:rsidRPr="0089052B">
        <w:rPr>
          <w:spacing w:val="-2"/>
          <w:sz w:val="22"/>
          <w:szCs w:val="22"/>
        </w:rPr>
        <w:t>предпочтений;</w:t>
      </w:r>
    </w:p>
    <w:p w:rsidR="00F5138C" w:rsidRPr="0089052B" w:rsidRDefault="009100A2" w:rsidP="0089052B">
      <w:pPr>
        <w:pStyle w:val="a5"/>
        <w:spacing w:line="240" w:lineRule="atLeast"/>
        <w:ind w:left="1700" w:right="526"/>
        <w:jc w:val="left"/>
        <w:rPr>
          <w:sz w:val="22"/>
          <w:szCs w:val="22"/>
        </w:rPr>
      </w:pPr>
      <w:r w:rsidRPr="0089052B">
        <w:rPr>
          <w:sz w:val="22"/>
          <w:szCs w:val="22"/>
        </w:rPr>
        <w:t>делатьосознанныйвыбор,аргументироватьего,братьответственностьзарешение; оценивать приобретённый опыт;</w:t>
      </w:r>
    </w:p>
    <w:p w:rsidR="00F5138C" w:rsidRPr="0089052B" w:rsidRDefault="009100A2" w:rsidP="0089052B">
      <w:pPr>
        <w:pStyle w:val="a5"/>
        <w:spacing w:line="240" w:lineRule="atLeast"/>
        <w:ind w:right="846" w:firstLine="566"/>
        <w:jc w:val="left"/>
        <w:rPr>
          <w:sz w:val="22"/>
          <w:szCs w:val="22"/>
        </w:rPr>
      </w:pPr>
      <w:r w:rsidRPr="0089052B">
        <w:rPr>
          <w:sz w:val="22"/>
          <w:szCs w:val="22"/>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5138C" w:rsidRPr="0089052B" w:rsidRDefault="009100A2" w:rsidP="00823AC8">
      <w:pPr>
        <w:pStyle w:val="Heading5"/>
        <w:numPr>
          <w:ilvl w:val="0"/>
          <w:numId w:val="13"/>
        </w:numPr>
        <w:tabs>
          <w:tab w:val="left" w:pos="1963"/>
        </w:tabs>
        <w:spacing w:line="240" w:lineRule="atLeast"/>
        <w:ind w:left="1963" w:hanging="263"/>
        <w:rPr>
          <w:sz w:val="22"/>
          <w:szCs w:val="22"/>
        </w:rPr>
      </w:pPr>
      <w:r w:rsidRPr="0089052B">
        <w:rPr>
          <w:spacing w:val="-2"/>
          <w:sz w:val="22"/>
          <w:szCs w:val="22"/>
        </w:rPr>
        <w:t>самоконтроль:</w:t>
      </w:r>
    </w:p>
    <w:p w:rsidR="00F5138C" w:rsidRPr="0089052B" w:rsidRDefault="009100A2" w:rsidP="0089052B">
      <w:pPr>
        <w:pStyle w:val="a5"/>
        <w:spacing w:line="240" w:lineRule="atLeast"/>
        <w:ind w:right="857" w:firstLine="566"/>
        <w:rPr>
          <w:sz w:val="22"/>
          <w:szCs w:val="22"/>
        </w:rPr>
      </w:pPr>
      <w:r w:rsidRPr="0089052B">
        <w:rPr>
          <w:sz w:val="22"/>
          <w:szCs w:val="22"/>
        </w:rPr>
        <w:t>давать оценку новым ситуациям, вносить коррективы в деятельность, оценивать соответствие результатов целям;</w:t>
      </w:r>
    </w:p>
    <w:p w:rsidR="00F5138C" w:rsidRPr="0089052B" w:rsidRDefault="009100A2" w:rsidP="0089052B">
      <w:pPr>
        <w:pStyle w:val="a5"/>
        <w:spacing w:line="240" w:lineRule="atLeast"/>
        <w:ind w:right="854" w:firstLine="566"/>
        <w:rPr>
          <w:sz w:val="22"/>
          <w:szCs w:val="22"/>
        </w:rPr>
      </w:pPr>
      <w:r w:rsidRPr="0089052B">
        <w:rPr>
          <w:sz w:val="22"/>
          <w:szCs w:val="22"/>
        </w:rPr>
        <w:t>владетьнавыкамипознавательнойрефлексиикакосознаниясовершаемыхдействийи мыслительных процессов, их результатов и оснований, использовать приёмы рефлексии для оценки ситуации, выбора верного решения;</w:t>
      </w:r>
    </w:p>
    <w:p w:rsidR="00F5138C" w:rsidRPr="0089052B" w:rsidRDefault="009100A2" w:rsidP="0089052B">
      <w:pPr>
        <w:pStyle w:val="a5"/>
        <w:spacing w:line="240" w:lineRule="atLeast"/>
        <w:ind w:left="1700" w:right="1513"/>
        <w:rPr>
          <w:sz w:val="22"/>
          <w:szCs w:val="22"/>
        </w:rPr>
      </w:pPr>
      <w:r w:rsidRPr="0089052B">
        <w:rPr>
          <w:sz w:val="22"/>
          <w:szCs w:val="22"/>
        </w:rPr>
        <w:t>уметь оценивать риски и своевременно принимать решения по их снижению; приниматьмотивыиаргументыдругихприанализерезультатовдеятельности;</w:t>
      </w:r>
    </w:p>
    <w:p w:rsidR="00F5138C" w:rsidRPr="0089052B" w:rsidRDefault="009100A2" w:rsidP="00823AC8">
      <w:pPr>
        <w:pStyle w:val="Heading5"/>
        <w:numPr>
          <w:ilvl w:val="0"/>
          <w:numId w:val="13"/>
        </w:numPr>
        <w:tabs>
          <w:tab w:val="left" w:pos="1963"/>
        </w:tabs>
        <w:spacing w:line="240" w:lineRule="atLeast"/>
        <w:ind w:left="1963" w:hanging="263"/>
        <w:rPr>
          <w:sz w:val="22"/>
          <w:szCs w:val="22"/>
        </w:rPr>
      </w:pPr>
      <w:r w:rsidRPr="0089052B">
        <w:rPr>
          <w:sz w:val="22"/>
          <w:szCs w:val="22"/>
        </w:rPr>
        <w:t xml:space="preserve">принятиесебяи </w:t>
      </w:r>
      <w:r w:rsidRPr="0089052B">
        <w:rPr>
          <w:spacing w:val="-2"/>
          <w:sz w:val="22"/>
          <w:szCs w:val="22"/>
        </w:rPr>
        <w:t>других:</w:t>
      </w:r>
    </w:p>
    <w:p w:rsidR="00F5138C" w:rsidRPr="0089052B" w:rsidRDefault="009100A2" w:rsidP="0089052B">
      <w:pPr>
        <w:pStyle w:val="a5"/>
        <w:spacing w:line="240" w:lineRule="atLeast"/>
        <w:ind w:left="1700"/>
        <w:jc w:val="left"/>
        <w:rPr>
          <w:sz w:val="22"/>
          <w:szCs w:val="22"/>
        </w:rPr>
      </w:pPr>
      <w:r w:rsidRPr="0089052B">
        <w:rPr>
          <w:sz w:val="22"/>
          <w:szCs w:val="22"/>
        </w:rPr>
        <w:t xml:space="preserve">приниматьсебя,понимаясвоинедостаткии </w:t>
      </w:r>
      <w:r w:rsidRPr="0089052B">
        <w:rPr>
          <w:spacing w:val="-2"/>
          <w:sz w:val="22"/>
          <w:szCs w:val="22"/>
        </w:rPr>
        <w:t>достоинства;</w:t>
      </w:r>
    </w:p>
    <w:p w:rsidR="00F5138C" w:rsidRPr="0089052B" w:rsidRDefault="009100A2" w:rsidP="0089052B">
      <w:pPr>
        <w:pStyle w:val="a5"/>
        <w:spacing w:line="240" w:lineRule="atLeast"/>
        <w:ind w:left="1700" w:right="846"/>
        <w:jc w:val="left"/>
        <w:rPr>
          <w:sz w:val="22"/>
          <w:szCs w:val="22"/>
        </w:rPr>
      </w:pPr>
      <w:r w:rsidRPr="0089052B">
        <w:rPr>
          <w:sz w:val="22"/>
          <w:szCs w:val="22"/>
        </w:rPr>
        <w:t>приниматьмотивыиаргументыдругихприанализерезультатовдеятельности; признавать своё право и право других на ошибки;</w:t>
      </w:r>
    </w:p>
    <w:p w:rsidR="00F5138C" w:rsidRPr="0089052B" w:rsidRDefault="009100A2" w:rsidP="0089052B">
      <w:pPr>
        <w:pStyle w:val="a5"/>
        <w:spacing w:line="240" w:lineRule="atLeast"/>
        <w:ind w:left="1700"/>
        <w:jc w:val="left"/>
        <w:rPr>
          <w:sz w:val="22"/>
          <w:szCs w:val="22"/>
        </w:rPr>
      </w:pPr>
      <w:r w:rsidRPr="0089052B">
        <w:rPr>
          <w:sz w:val="22"/>
          <w:szCs w:val="22"/>
        </w:rPr>
        <w:t>развиватьспособностьпониматьмирспозициидругого</w:t>
      </w:r>
      <w:r w:rsidRPr="0089052B">
        <w:rPr>
          <w:spacing w:val="-2"/>
          <w:sz w:val="22"/>
          <w:szCs w:val="22"/>
        </w:rPr>
        <w:t xml:space="preserve"> человека.</w:t>
      </w:r>
    </w:p>
    <w:p w:rsidR="00F5138C" w:rsidRPr="0089052B" w:rsidRDefault="00F5138C" w:rsidP="0089052B">
      <w:pPr>
        <w:pStyle w:val="a5"/>
        <w:spacing w:line="240" w:lineRule="atLeast"/>
        <w:ind w:left="0"/>
        <w:jc w:val="left"/>
        <w:rPr>
          <w:sz w:val="22"/>
          <w:szCs w:val="22"/>
        </w:rPr>
      </w:pP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Heading4"/>
        <w:spacing w:line="240" w:lineRule="atLeast"/>
        <w:ind w:left="1700"/>
        <w:jc w:val="both"/>
        <w:rPr>
          <w:sz w:val="22"/>
          <w:szCs w:val="22"/>
        </w:rPr>
      </w:pPr>
      <w:r w:rsidRPr="0089052B">
        <w:rPr>
          <w:sz w:val="22"/>
          <w:szCs w:val="22"/>
        </w:rPr>
        <w:t>ПРЕДМЕТНЫЕ</w:t>
      </w:r>
      <w:r w:rsidRPr="0089052B">
        <w:rPr>
          <w:spacing w:val="-2"/>
          <w:sz w:val="22"/>
          <w:szCs w:val="22"/>
        </w:rPr>
        <w:t>РЕЗУЛЬТАТЫ</w:t>
      </w:r>
    </w:p>
    <w:p w:rsidR="00F5138C" w:rsidRPr="0089052B" w:rsidRDefault="00F5138C" w:rsidP="0089052B">
      <w:pPr>
        <w:pStyle w:val="a5"/>
        <w:spacing w:line="240" w:lineRule="atLeast"/>
        <w:ind w:left="0"/>
        <w:jc w:val="left"/>
        <w:rPr>
          <w:b/>
          <w:sz w:val="22"/>
          <w:szCs w:val="22"/>
        </w:rPr>
      </w:pPr>
    </w:p>
    <w:p w:rsidR="00F5138C" w:rsidRPr="0089052B" w:rsidRDefault="00F5138C" w:rsidP="0089052B">
      <w:pPr>
        <w:pStyle w:val="a5"/>
        <w:spacing w:line="240" w:lineRule="atLeast"/>
        <w:ind w:left="0"/>
        <w:jc w:val="left"/>
        <w:rPr>
          <w:b/>
          <w:sz w:val="22"/>
          <w:szCs w:val="22"/>
        </w:rPr>
      </w:pPr>
    </w:p>
    <w:p w:rsidR="00F5138C" w:rsidRPr="0089052B" w:rsidRDefault="009100A2" w:rsidP="0089052B">
      <w:pPr>
        <w:pStyle w:val="a5"/>
        <w:spacing w:line="240" w:lineRule="atLeast"/>
        <w:ind w:right="844" w:firstLine="566"/>
        <w:rPr>
          <w:sz w:val="22"/>
          <w:szCs w:val="22"/>
        </w:rPr>
      </w:pPr>
      <w:r w:rsidRPr="0089052B">
        <w:rPr>
          <w:sz w:val="22"/>
          <w:szCs w:val="22"/>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ситуациях,атакжевреальныхжизненныхситуациях,связанныхсбиологией.Впрограмме предметные результаты представлены по годам обучения.</w:t>
      </w:r>
    </w:p>
    <w:p w:rsidR="00F5138C" w:rsidRPr="0089052B" w:rsidRDefault="009100A2" w:rsidP="0089052B">
      <w:pPr>
        <w:pStyle w:val="a5"/>
        <w:spacing w:line="240" w:lineRule="atLeast"/>
        <w:ind w:right="846" w:firstLine="566"/>
        <w:rPr>
          <w:sz w:val="22"/>
          <w:szCs w:val="22"/>
        </w:rPr>
      </w:pPr>
      <w:r w:rsidRPr="0089052B">
        <w:rPr>
          <w:sz w:val="22"/>
          <w:szCs w:val="22"/>
        </w:rPr>
        <w:t xml:space="preserve">Предметныерезультатыосвоенияучебногопредмета«Биология» </w:t>
      </w:r>
      <w:r w:rsidRPr="0089052B">
        <w:rPr>
          <w:b/>
          <w:i/>
          <w:sz w:val="22"/>
          <w:szCs w:val="22"/>
        </w:rPr>
        <w:t>в10классе</w:t>
      </w:r>
      <w:r w:rsidRPr="0089052B">
        <w:rPr>
          <w:sz w:val="22"/>
          <w:szCs w:val="22"/>
        </w:rPr>
        <w:t xml:space="preserve">должны </w:t>
      </w:r>
      <w:r w:rsidRPr="0089052B">
        <w:rPr>
          <w:spacing w:val="-2"/>
          <w:sz w:val="22"/>
          <w:szCs w:val="22"/>
        </w:rPr>
        <w:t>отражать:</w:t>
      </w:r>
    </w:p>
    <w:p w:rsidR="00F5138C" w:rsidRPr="0089052B" w:rsidRDefault="009100A2" w:rsidP="0089052B">
      <w:pPr>
        <w:pStyle w:val="a5"/>
        <w:spacing w:line="240" w:lineRule="atLeast"/>
        <w:ind w:right="845" w:firstLine="566"/>
        <w:rPr>
          <w:sz w:val="22"/>
          <w:szCs w:val="22"/>
        </w:rPr>
      </w:pPr>
      <w:r w:rsidRPr="0089052B">
        <w:rPr>
          <w:sz w:val="22"/>
          <w:szCs w:val="22"/>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F5138C" w:rsidRPr="0089052B" w:rsidRDefault="009100A2" w:rsidP="0089052B">
      <w:pPr>
        <w:pStyle w:val="a5"/>
        <w:spacing w:line="240" w:lineRule="atLeast"/>
        <w:ind w:right="850" w:firstLine="566"/>
        <w:rPr>
          <w:sz w:val="22"/>
          <w:szCs w:val="22"/>
        </w:rPr>
      </w:pPr>
      <w:r w:rsidRPr="0089052B">
        <w:rPr>
          <w:sz w:val="22"/>
          <w:szCs w:val="22"/>
        </w:rPr>
        <w:t>умение раскрывать содержание биологических терминов и понятий: жизнь, клетка, организм,метаболизм(обменвеществипревращениеэнергии),гомеостаз(саморегуляция),</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8"/>
        <w:rPr>
          <w:sz w:val="22"/>
          <w:szCs w:val="22"/>
        </w:rPr>
      </w:pPr>
      <w:r w:rsidRPr="0089052B">
        <w:rPr>
          <w:sz w:val="22"/>
          <w:szCs w:val="22"/>
        </w:rPr>
        <w:t>уровневая организация живых систем, самовоспроизведение (репродукция), наследственность, изменчивость, рост и развитие;</w:t>
      </w:r>
    </w:p>
    <w:p w:rsidR="00F5138C" w:rsidRPr="0089052B" w:rsidRDefault="009100A2" w:rsidP="0089052B">
      <w:pPr>
        <w:pStyle w:val="a5"/>
        <w:spacing w:line="240" w:lineRule="atLeast"/>
        <w:ind w:right="849" w:firstLine="566"/>
        <w:rPr>
          <w:sz w:val="22"/>
          <w:szCs w:val="22"/>
        </w:rPr>
      </w:pPr>
      <w:r w:rsidRPr="0089052B">
        <w:rPr>
          <w:sz w:val="22"/>
          <w:szCs w:val="22"/>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учения(о центрахмногообразияипроисхождениякультурныхрастений Н. И. Вавилова), определять границы их применимости к живым системам;</w:t>
      </w:r>
    </w:p>
    <w:p w:rsidR="00F5138C" w:rsidRPr="0089052B" w:rsidRDefault="009100A2" w:rsidP="0089052B">
      <w:pPr>
        <w:pStyle w:val="a5"/>
        <w:spacing w:line="240" w:lineRule="atLeast"/>
        <w:ind w:right="845" w:firstLine="566"/>
        <w:rPr>
          <w:sz w:val="22"/>
          <w:szCs w:val="22"/>
        </w:rPr>
      </w:pPr>
      <w:r w:rsidRPr="0089052B">
        <w:rPr>
          <w:sz w:val="22"/>
          <w:szCs w:val="22"/>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F5138C" w:rsidRPr="0089052B" w:rsidRDefault="009100A2" w:rsidP="0089052B">
      <w:pPr>
        <w:pStyle w:val="a5"/>
        <w:spacing w:line="240" w:lineRule="atLeast"/>
        <w:ind w:right="849" w:firstLine="566"/>
        <w:rPr>
          <w:sz w:val="22"/>
          <w:szCs w:val="22"/>
        </w:rPr>
      </w:pPr>
      <w:r w:rsidRPr="0089052B">
        <w:rPr>
          <w:sz w:val="22"/>
          <w:szCs w:val="22"/>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F5138C" w:rsidRPr="0089052B" w:rsidRDefault="009100A2" w:rsidP="0089052B">
      <w:pPr>
        <w:pStyle w:val="a5"/>
        <w:spacing w:line="240" w:lineRule="atLeast"/>
        <w:ind w:right="848" w:firstLine="566"/>
        <w:rPr>
          <w:sz w:val="22"/>
          <w:szCs w:val="22"/>
        </w:rPr>
      </w:pPr>
      <w:r w:rsidRPr="0089052B">
        <w:rPr>
          <w:sz w:val="22"/>
          <w:szCs w:val="22"/>
        </w:rPr>
        <w:t xml:space="preserve">умение применять полученные знания для объяснения биологических процессов и явлений, дляпринятияпрактическихрешенийв повседневнойжизни сцельюобеспечения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w:t>
      </w:r>
      <w:r w:rsidRPr="0089052B">
        <w:rPr>
          <w:spacing w:val="-2"/>
          <w:sz w:val="22"/>
          <w:szCs w:val="22"/>
        </w:rPr>
        <w:t>природопользования;</w:t>
      </w:r>
    </w:p>
    <w:p w:rsidR="00F5138C" w:rsidRPr="0089052B" w:rsidRDefault="009100A2" w:rsidP="0089052B">
      <w:pPr>
        <w:pStyle w:val="a5"/>
        <w:spacing w:line="240" w:lineRule="atLeast"/>
        <w:ind w:right="844" w:firstLine="566"/>
        <w:rPr>
          <w:sz w:val="22"/>
          <w:szCs w:val="22"/>
        </w:rPr>
      </w:pPr>
      <w:r w:rsidRPr="0089052B">
        <w:rPr>
          <w:sz w:val="22"/>
          <w:szCs w:val="22"/>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F5138C" w:rsidRPr="0089052B" w:rsidRDefault="009100A2" w:rsidP="0089052B">
      <w:pPr>
        <w:pStyle w:val="a5"/>
        <w:spacing w:line="240" w:lineRule="atLeast"/>
        <w:ind w:right="849" w:firstLine="566"/>
        <w:rPr>
          <w:sz w:val="22"/>
          <w:szCs w:val="22"/>
        </w:rPr>
      </w:pPr>
      <w:r w:rsidRPr="0089052B">
        <w:rPr>
          <w:sz w:val="22"/>
          <w:szCs w:val="22"/>
        </w:rPr>
        <w:t>умение выполнять лабораторные и практические работы, соблюдать правила при работе с учебным и лабораторным оборудованием;</w:t>
      </w:r>
    </w:p>
    <w:p w:rsidR="00F5138C" w:rsidRPr="0089052B" w:rsidRDefault="009100A2" w:rsidP="0089052B">
      <w:pPr>
        <w:pStyle w:val="a5"/>
        <w:spacing w:line="240" w:lineRule="atLeast"/>
        <w:ind w:right="850" w:firstLine="566"/>
        <w:rPr>
          <w:sz w:val="22"/>
          <w:szCs w:val="22"/>
        </w:rPr>
      </w:pPr>
      <w:r w:rsidRPr="0089052B">
        <w:rPr>
          <w:sz w:val="22"/>
          <w:szCs w:val="22"/>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F5138C" w:rsidRPr="0089052B" w:rsidRDefault="009100A2" w:rsidP="0089052B">
      <w:pPr>
        <w:pStyle w:val="a5"/>
        <w:spacing w:line="240" w:lineRule="atLeast"/>
        <w:ind w:right="852" w:firstLine="566"/>
        <w:rPr>
          <w:sz w:val="22"/>
          <w:szCs w:val="22"/>
        </w:rPr>
      </w:pPr>
      <w:r w:rsidRPr="0089052B">
        <w:rPr>
          <w:sz w:val="22"/>
          <w:szCs w:val="22"/>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F5138C" w:rsidRPr="0089052B" w:rsidRDefault="009100A2" w:rsidP="0089052B">
      <w:pPr>
        <w:pStyle w:val="a5"/>
        <w:spacing w:line="240" w:lineRule="atLeast"/>
        <w:ind w:right="846" w:firstLine="566"/>
        <w:rPr>
          <w:sz w:val="22"/>
          <w:szCs w:val="22"/>
        </w:rPr>
      </w:pPr>
      <w:r w:rsidRPr="0089052B">
        <w:rPr>
          <w:sz w:val="22"/>
          <w:szCs w:val="22"/>
        </w:rPr>
        <w:t xml:space="preserve">Предметныерезультатыосвоенияучебногопредмета«Биология» </w:t>
      </w:r>
      <w:r w:rsidRPr="0089052B">
        <w:rPr>
          <w:b/>
          <w:i/>
          <w:sz w:val="22"/>
          <w:szCs w:val="22"/>
        </w:rPr>
        <w:t>в11классе</w:t>
      </w:r>
      <w:r w:rsidRPr="0089052B">
        <w:rPr>
          <w:sz w:val="22"/>
          <w:szCs w:val="22"/>
        </w:rPr>
        <w:t xml:space="preserve">должны </w:t>
      </w:r>
      <w:r w:rsidRPr="0089052B">
        <w:rPr>
          <w:spacing w:val="-2"/>
          <w:sz w:val="22"/>
          <w:szCs w:val="22"/>
        </w:rPr>
        <w:t>отражать:</w:t>
      </w:r>
    </w:p>
    <w:p w:rsidR="00F5138C" w:rsidRPr="0089052B" w:rsidRDefault="009100A2" w:rsidP="0089052B">
      <w:pPr>
        <w:pStyle w:val="a5"/>
        <w:spacing w:line="240" w:lineRule="atLeast"/>
        <w:ind w:right="845" w:firstLine="566"/>
        <w:rPr>
          <w:sz w:val="22"/>
          <w:szCs w:val="22"/>
        </w:rPr>
      </w:pPr>
      <w:r w:rsidRPr="0089052B">
        <w:rPr>
          <w:sz w:val="22"/>
          <w:szCs w:val="22"/>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F5138C" w:rsidRPr="0089052B" w:rsidRDefault="009100A2" w:rsidP="0089052B">
      <w:pPr>
        <w:pStyle w:val="a5"/>
        <w:spacing w:line="240" w:lineRule="atLeast"/>
        <w:ind w:right="850" w:firstLine="566"/>
        <w:rPr>
          <w:sz w:val="22"/>
          <w:szCs w:val="22"/>
        </w:rPr>
      </w:pPr>
      <w:r w:rsidRPr="0089052B">
        <w:rPr>
          <w:sz w:val="22"/>
          <w:szCs w:val="22"/>
        </w:rPr>
        <w:t>умение раскрывать содержание биологических терминов ипонятий: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6" w:firstLine="566"/>
        <w:rPr>
          <w:sz w:val="22"/>
          <w:szCs w:val="22"/>
        </w:rPr>
      </w:pPr>
      <w:r w:rsidRPr="0089052B">
        <w:rPr>
          <w:sz w:val="22"/>
          <w:szCs w:val="22"/>
        </w:rPr>
        <w:t>умение излагать биологические теории (эволюционная теория Ч. Дарвина, синтетическая теория эволюции), законы изакономерности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F5138C" w:rsidRPr="0089052B" w:rsidRDefault="009100A2" w:rsidP="0089052B">
      <w:pPr>
        <w:pStyle w:val="a5"/>
        <w:spacing w:line="240" w:lineRule="atLeast"/>
        <w:ind w:right="850" w:firstLine="566"/>
        <w:rPr>
          <w:sz w:val="22"/>
          <w:szCs w:val="22"/>
        </w:rPr>
      </w:pPr>
      <w:r w:rsidRPr="0089052B">
        <w:rPr>
          <w:sz w:val="22"/>
          <w:szCs w:val="22"/>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F5138C" w:rsidRPr="0089052B" w:rsidRDefault="009100A2" w:rsidP="0089052B">
      <w:pPr>
        <w:pStyle w:val="a5"/>
        <w:spacing w:line="240" w:lineRule="atLeast"/>
        <w:ind w:right="843" w:firstLine="566"/>
        <w:rPr>
          <w:sz w:val="22"/>
          <w:szCs w:val="22"/>
        </w:rPr>
      </w:pPr>
      <w:r w:rsidRPr="0089052B">
        <w:rPr>
          <w:sz w:val="22"/>
          <w:szCs w:val="22"/>
        </w:rPr>
        <w:t xml:space="preserve">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организмы,переносавеществипотокаэнергиивэкосистемах,антропогенныхизмененийв экосистемах своей местности, круговорота веществ и биогеохимических циклов в </w:t>
      </w:r>
      <w:r w:rsidRPr="0089052B">
        <w:rPr>
          <w:spacing w:val="-2"/>
          <w:sz w:val="22"/>
          <w:szCs w:val="22"/>
        </w:rPr>
        <w:t>биосфере;</w:t>
      </w:r>
    </w:p>
    <w:p w:rsidR="00F5138C" w:rsidRPr="0089052B" w:rsidRDefault="009100A2" w:rsidP="0089052B">
      <w:pPr>
        <w:pStyle w:val="a5"/>
        <w:spacing w:line="240" w:lineRule="atLeast"/>
        <w:ind w:right="851" w:firstLine="566"/>
        <w:rPr>
          <w:sz w:val="22"/>
          <w:szCs w:val="22"/>
        </w:rPr>
      </w:pPr>
      <w:r w:rsidRPr="0089052B">
        <w:rPr>
          <w:sz w:val="22"/>
          <w:szCs w:val="22"/>
        </w:rPr>
        <w:t xml:space="preserve">умение применять полученные знания для объяснения биологических процессов и явлений, дляпринятияпрактическихрешенийв повседневнойжизни сцельюобеспечения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w:t>
      </w:r>
      <w:r w:rsidRPr="0089052B">
        <w:rPr>
          <w:spacing w:val="-2"/>
          <w:sz w:val="22"/>
          <w:szCs w:val="22"/>
        </w:rPr>
        <w:t>природопользования;</w:t>
      </w:r>
    </w:p>
    <w:p w:rsidR="00F5138C" w:rsidRPr="0089052B" w:rsidRDefault="009100A2" w:rsidP="0089052B">
      <w:pPr>
        <w:pStyle w:val="a5"/>
        <w:spacing w:line="240" w:lineRule="atLeast"/>
        <w:ind w:right="848" w:firstLine="566"/>
        <w:rPr>
          <w:sz w:val="22"/>
          <w:szCs w:val="22"/>
        </w:rPr>
      </w:pPr>
      <w:r w:rsidRPr="0089052B">
        <w:rPr>
          <w:sz w:val="22"/>
          <w:szCs w:val="22"/>
        </w:rPr>
        <w:t>умение решать элементарные биологические задачи, составлять схемы переноса веществ и энергии в экосистемах (цепи питания);</w:t>
      </w:r>
    </w:p>
    <w:p w:rsidR="00F5138C" w:rsidRPr="0089052B" w:rsidRDefault="009100A2" w:rsidP="0089052B">
      <w:pPr>
        <w:pStyle w:val="a5"/>
        <w:spacing w:line="240" w:lineRule="atLeast"/>
        <w:ind w:right="849" w:firstLine="566"/>
        <w:rPr>
          <w:sz w:val="22"/>
          <w:szCs w:val="22"/>
        </w:rPr>
      </w:pPr>
      <w:r w:rsidRPr="0089052B">
        <w:rPr>
          <w:sz w:val="22"/>
          <w:szCs w:val="22"/>
        </w:rPr>
        <w:t>умение выполнять лабораторные и практические работы, соблюдать правила при работе с учебным и лабораторным оборудованием;</w:t>
      </w:r>
    </w:p>
    <w:p w:rsidR="00F5138C" w:rsidRPr="0089052B" w:rsidRDefault="009100A2" w:rsidP="0089052B">
      <w:pPr>
        <w:pStyle w:val="a5"/>
        <w:spacing w:line="240" w:lineRule="atLeast"/>
        <w:ind w:right="848" w:firstLine="566"/>
        <w:rPr>
          <w:sz w:val="22"/>
          <w:szCs w:val="22"/>
        </w:rPr>
      </w:pPr>
      <w:r w:rsidRPr="0089052B">
        <w:rPr>
          <w:sz w:val="22"/>
          <w:szCs w:val="22"/>
        </w:rPr>
        <w:t xml:space="preserve">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w:t>
      </w:r>
      <w:r w:rsidRPr="0089052B">
        <w:rPr>
          <w:spacing w:val="-2"/>
          <w:sz w:val="22"/>
          <w:szCs w:val="22"/>
        </w:rPr>
        <w:t>позицию;</w:t>
      </w:r>
    </w:p>
    <w:p w:rsidR="00F5138C" w:rsidRPr="0089052B" w:rsidRDefault="009100A2" w:rsidP="0089052B">
      <w:pPr>
        <w:pStyle w:val="a5"/>
        <w:spacing w:line="240" w:lineRule="atLeast"/>
        <w:ind w:right="846" w:firstLine="566"/>
        <w:rPr>
          <w:sz w:val="22"/>
          <w:szCs w:val="22"/>
        </w:rPr>
      </w:pPr>
      <w:r w:rsidRPr="0089052B">
        <w:rPr>
          <w:sz w:val="22"/>
          <w:szCs w:val="22"/>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F5138C" w:rsidRPr="0089052B" w:rsidRDefault="00F5138C" w:rsidP="0089052B">
      <w:pPr>
        <w:pStyle w:val="a5"/>
        <w:spacing w:line="240" w:lineRule="atLeast"/>
        <w:ind w:left="0"/>
        <w:jc w:val="left"/>
        <w:rPr>
          <w:sz w:val="22"/>
          <w:szCs w:val="22"/>
        </w:rPr>
      </w:pPr>
    </w:p>
    <w:p w:rsidR="00AF08C0" w:rsidRDefault="00AF08C0" w:rsidP="0089052B">
      <w:pPr>
        <w:spacing w:line="240" w:lineRule="atLeast"/>
        <w:ind w:left="1133"/>
        <w:jc w:val="both"/>
        <w:rPr>
          <w:b/>
        </w:rPr>
      </w:pPr>
    </w:p>
    <w:p w:rsidR="00AF08C0" w:rsidRDefault="00AF08C0" w:rsidP="0089052B">
      <w:pPr>
        <w:spacing w:line="240" w:lineRule="atLeast"/>
        <w:ind w:left="1133"/>
        <w:jc w:val="both"/>
        <w:rPr>
          <w:b/>
        </w:rPr>
      </w:pPr>
    </w:p>
    <w:p w:rsidR="00AF08C0" w:rsidRDefault="00AF08C0" w:rsidP="0089052B">
      <w:pPr>
        <w:spacing w:line="240" w:lineRule="atLeast"/>
        <w:ind w:left="1133"/>
        <w:jc w:val="both"/>
        <w:rPr>
          <w:b/>
        </w:rPr>
      </w:pPr>
    </w:p>
    <w:p w:rsidR="00AF08C0" w:rsidRDefault="00AF08C0" w:rsidP="0089052B">
      <w:pPr>
        <w:spacing w:line="240" w:lineRule="atLeast"/>
        <w:ind w:left="1133"/>
        <w:jc w:val="both"/>
        <w:rPr>
          <w:b/>
        </w:rPr>
      </w:pPr>
    </w:p>
    <w:p w:rsidR="00AF08C0" w:rsidRPr="00FE28F9" w:rsidRDefault="00AF08C0" w:rsidP="00AF08C0">
      <w:pPr>
        <w:spacing w:line="360" w:lineRule="auto"/>
        <w:ind w:firstLine="709"/>
        <w:contextualSpacing/>
        <w:jc w:val="both"/>
        <w:rPr>
          <w:b/>
          <w:sz w:val="28"/>
          <w:szCs w:val="28"/>
        </w:rPr>
      </w:pPr>
      <w:r w:rsidRPr="00FE28F9">
        <w:rPr>
          <w:b/>
          <w:sz w:val="28"/>
          <w:szCs w:val="28"/>
        </w:rPr>
        <w:t xml:space="preserve">Рабочая программа по учебному предмету «Биология» (углублённый уровень) </w:t>
      </w:r>
    </w:p>
    <w:p w:rsidR="00AF08C0" w:rsidRPr="000742E5" w:rsidRDefault="00AF08C0" w:rsidP="00AF08C0">
      <w:pPr>
        <w:spacing w:line="240" w:lineRule="atLeast"/>
        <w:ind w:firstLine="709"/>
        <w:rPr>
          <w:rFonts w:eastAsia="SchoolBookSanPin"/>
          <w:sz w:val="24"/>
          <w:szCs w:val="24"/>
        </w:rPr>
      </w:pPr>
      <w:r w:rsidRPr="000742E5">
        <w:rPr>
          <w:rFonts w:eastAsia="SchoolBookSanPin"/>
          <w:sz w:val="24"/>
          <w:szCs w:val="24"/>
        </w:rPr>
        <w:t>127.2. 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AF08C0" w:rsidRPr="000742E5" w:rsidRDefault="00AF08C0" w:rsidP="00AF08C0">
      <w:pPr>
        <w:spacing w:line="240" w:lineRule="atLeast"/>
        <w:ind w:firstLine="709"/>
        <w:rPr>
          <w:rFonts w:eastAsia="SchoolBookSanPin"/>
          <w:sz w:val="24"/>
          <w:szCs w:val="24"/>
        </w:rPr>
      </w:pPr>
      <w:r w:rsidRPr="000742E5">
        <w:rPr>
          <w:rFonts w:eastAsia="SchoolBookSanPin"/>
          <w:sz w:val="24"/>
          <w:szCs w:val="24"/>
        </w:rPr>
        <w:t xml:space="preserve">127.3.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AF08C0" w:rsidRPr="000742E5" w:rsidRDefault="00AF08C0" w:rsidP="00AF08C0">
      <w:pPr>
        <w:spacing w:line="240" w:lineRule="atLeast"/>
        <w:ind w:firstLine="709"/>
        <w:rPr>
          <w:rFonts w:eastAsia="SchoolBookSanPin"/>
          <w:sz w:val="24"/>
          <w:szCs w:val="24"/>
        </w:rPr>
      </w:pPr>
      <w:r w:rsidRPr="000742E5">
        <w:rPr>
          <w:rFonts w:eastAsia="SchoolBookSanPin"/>
          <w:sz w:val="24"/>
          <w:szCs w:val="24"/>
        </w:rPr>
        <w:t xml:space="preserve">127.4. 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w:t>
      </w:r>
      <w:r w:rsidRPr="000742E5">
        <w:rPr>
          <w:rFonts w:eastAsia="SchoolBookSanPin"/>
          <w:sz w:val="24"/>
          <w:szCs w:val="24"/>
        </w:rPr>
        <w:br/>
        <w:t>за каждый год обучения.</w:t>
      </w:r>
    </w:p>
    <w:p w:rsidR="00AF08C0" w:rsidRPr="000742E5" w:rsidRDefault="00AF08C0" w:rsidP="00AF08C0">
      <w:pPr>
        <w:spacing w:line="240" w:lineRule="atLeast"/>
        <w:ind w:firstLine="709"/>
        <w:rPr>
          <w:rFonts w:eastAsia="OfficinaSansBoldITC"/>
          <w:sz w:val="24"/>
          <w:szCs w:val="24"/>
        </w:rPr>
      </w:pPr>
      <w:r w:rsidRPr="000742E5">
        <w:rPr>
          <w:rFonts w:eastAsia="OfficinaSansBoldITC"/>
          <w:sz w:val="24"/>
          <w:szCs w:val="24"/>
        </w:rPr>
        <w:t>127.5. Пояснительная записка.</w:t>
      </w:r>
    </w:p>
    <w:p w:rsidR="00AF08C0" w:rsidRPr="000742E5" w:rsidRDefault="00AF08C0" w:rsidP="00AF08C0">
      <w:pPr>
        <w:pStyle w:val="body"/>
        <w:ind w:firstLine="709"/>
        <w:jc w:val="left"/>
        <w:rPr>
          <w:rFonts w:ascii="Times New Roman" w:hAnsi="Times New Roman" w:cs="Times New Roman"/>
          <w:color w:val="auto"/>
          <w:sz w:val="24"/>
          <w:szCs w:val="24"/>
        </w:rPr>
      </w:pPr>
      <w:r w:rsidRPr="000742E5">
        <w:rPr>
          <w:rFonts w:ascii="Times New Roman" w:eastAsia="OfficinaSansBoldITC" w:hAnsi="Times New Roman"/>
          <w:color w:val="auto"/>
          <w:sz w:val="24"/>
          <w:szCs w:val="24"/>
        </w:rPr>
        <w:t>127.5.1. </w:t>
      </w:r>
      <w:r w:rsidRPr="000742E5">
        <w:rPr>
          <w:rFonts w:ascii="Times New Roman" w:eastAsia="SchoolBookSanPin" w:hAnsi="Times New Roman"/>
          <w:color w:val="auto"/>
          <w:sz w:val="24"/>
          <w:szCs w:val="24"/>
        </w:rPr>
        <w:t xml:space="preserve">Программа по биологии на уровне среднего общего образования разработана </w:t>
      </w:r>
      <w:r w:rsidRPr="000742E5">
        <w:rPr>
          <w:rFonts w:ascii="Times New Roman" w:hAnsi="Times New Roman" w:cs="Times New Roman"/>
          <w:color w:val="auto"/>
          <w:sz w:val="24"/>
          <w:szCs w:val="24"/>
        </w:rPr>
        <w:t xml:space="preserve">на основе Федерального закона от 29.12.2012 № 273-ФЗ </w:t>
      </w:r>
      <w:r w:rsidRPr="000742E5">
        <w:rPr>
          <w:rFonts w:ascii="Times New Roman" w:hAnsi="Times New Roman" w:cs="Times New Roman"/>
          <w:color w:val="auto"/>
          <w:sz w:val="24"/>
          <w:szCs w:val="24"/>
        </w:rPr>
        <w:br/>
        <w:t>«Об образовании в Российской Федерации», Федерального государственного образовательного стандарта среднего общего образования, Концепции преподавания учебного предмета «Биология» и основных положений федеральной программы воспитания</w:t>
      </w:r>
      <w:r w:rsidRPr="000742E5">
        <w:rPr>
          <w:rStyle w:val="Sup"/>
          <w:rFonts w:ascii="Times New Roman" w:hAnsi="Times New Roman" w:cs="Times New Roman"/>
          <w:color w:val="auto"/>
          <w:sz w:val="24"/>
          <w:szCs w:val="24"/>
        </w:rPr>
        <w:t>.</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rPr>
        <w:t>127.5.2. </w:t>
      </w:r>
      <w:r w:rsidRPr="000742E5">
        <w:rPr>
          <w:sz w:val="24"/>
          <w:szCs w:val="24"/>
          <w:lang w:eastAsia="ru-RU"/>
        </w:rPr>
        <w:t xml:space="preserve">Учебный предмет «Биология» углублённого уровня изучения </w:t>
      </w:r>
      <w:r w:rsidRPr="000742E5">
        <w:rPr>
          <w:sz w:val="24"/>
          <w:szCs w:val="24"/>
          <w:lang w:eastAsia="ru-RU"/>
        </w:rPr>
        <w:br/>
        <w:t>(10–11 классы) является одним из компонентов предметной области «</w:t>
      </w:r>
      <w:r w:rsidRPr="000742E5">
        <w:rPr>
          <w:sz w:val="24"/>
          <w:szCs w:val="24"/>
        </w:rPr>
        <w:t>Естественно-научные предметы</w:t>
      </w:r>
      <w:r w:rsidRPr="000742E5">
        <w:rPr>
          <w:sz w:val="24"/>
          <w:szCs w:val="24"/>
          <w:lang w:eastAsia="ru-RU"/>
        </w:rPr>
        <w:t>».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специальным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AF08C0" w:rsidRPr="000742E5" w:rsidRDefault="00AF08C0" w:rsidP="00AF08C0">
      <w:pPr>
        <w:tabs>
          <w:tab w:val="left" w:pos="510"/>
        </w:tabs>
        <w:adjustRightInd w:val="0"/>
        <w:spacing w:line="240" w:lineRule="atLeast"/>
        <w:ind w:firstLine="709"/>
        <w:textAlignment w:val="center"/>
        <w:rPr>
          <w:strike/>
          <w:sz w:val="24"/>
          <w:szCs w:val="24"/>
          <w:lang w:eastAsia="ru-RU"/>
        </w:rPr>
      </w:pPr>
      <w:r w:rsidRPr="000742E5">
        <w:rPr>
          <w:sz w:val="24"/>
          <w:szCs w:val="24"/>
        </w:rPr>
        <w:t>127.5.3. </w:t>
      </w:r>
      <w:r w:rsidRPr="000742E5">
        <w:rPr>
          <w:sz w:val="24"/>
          <w:szCs w:val="24"/>
          <w:lang w:eastAsia="ru-RU"/>
        </w:rPr>
        <w:t xml:space="preserve">Программа по биологии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w:t>
      </w:r>
      <w:r w:rsidRPr="000742E5">
        <w:rPr>
          <w:sz w:val="24"/>
          <w:szCs w:val="24"/>
          <w:lang w:eastAsia="ru-RU"/>
        </w:rPr>
        <w:br/>
        <w:t xml:space="preserve">на последующее развитие биологических знаний, ориентированных </w:t>
      </w:r>
      <w:r w:rsidRPr="000742E5">
        <w:rPr>
          <w:sz w:val="24"/>
          <w:szCs w:val="24"/>
          <w:lang w:eastAsia="ru-RU"/>
        </w:rPr>
        <w:br/>
        <w:t xml:space="preserve">на формирование естественно-научного мировоззрения, экологического мышления, представлений о здоровом образе жизни, на воспитание бережного отношения </w:t>
      </w:r>
      <w:r w:rsidRPr="000742E5">
        <w:rPr>
          <w:sz w:val="24"/>
          <w:szCs w:val="24"/>
          <w:lang w:eastAsia="ru-RU"/>
        </w:rPr>
        <w:br/>
        <w:t xml:space="preserve">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w:t>
      </w:r>
      <w:r w:rsidRPr="000742E5">
        <w:rPr>
          <w:sz w:val="24"/>
          <w:szCs w:val="24"/>
          <w:lang w:eastAsia="ru-RU"/>
        </w:rPr>
        <w:br/>
        <w:t>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 общеобразовательной школы.</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rPr>
        <w:t>127.5.4. </w:t>
      </w:r>
      <w:r w:rsidRPr="000742E5">
        <w:rPr>
          <w:sz w:val="24"/>
          <w:szCs w:val="24"/>
          <w:lang w:eastAsia="ru-RU"/>
        </w:rPr>
        <w:t xml:space="preserve">Программа по биологии является ориентиром для составления авторских рабочих программ. Авторами рабочих программ может быть предложен свой подход к структурированию и последовательности изучения учебного материала, своё видение способов формирования у обучающихся предметных знаний и умений, а также методов воспитания и развития средствами учебного предмета «Биология». </w:t>
      </w:r>
    </w:p>
    <w:p w:rsidR="00AF08C0" w:rsidRPr="000742E5" w:rsidRDefault="00AF08C0" w:rsidP="00AF08C0">
      <w:pPr>
        <w:tabs>
          <w:tab w:val="left" w:pos="510"/>
        </w:tabs>
        <w:adjustRightInd w:val="0"/>
        <w:spacing w:line="240" w:lineRule="atLeast"/>
        <w:ind w:firstLine="709"/>
        <w:textAlignment w:val="center"/>
        <w:rPr>
          <w:strike/>
          <w:sz w:val="24"/>
          <w:szCs w:val="24"/>
          <w:lang w:eastAsia="ru-RU"/>
        </w:rPr>
      </w:pPr>
      <w:r w:rsidRPr="000742E5">
        <w:rPr>
          <w:sz w:val="24"/>
          <w:szCs w:val="24"/>
        </w:rPr>
        <w:t>127.5.5. </w:t>
      </w:r>
      <w:r w:rsidRPr="000742E5">
        <w:rPr>
          <w:sz w:val="24"/>
          <w:szCs w:val="24"/>
          <w:lang w:eastAsia="ru-RU"/>
        </w:rPr>
        <w:t xml:space="preserve">Учебный предмет «Биология» на уровне среднего общего образования завершает биологическое образование в школе и ориентирован на расширение </w:t>
      </w:r>
      <w:r w:rsidRPr="000742E5">
        <w:rPr>
          <w:sz w:val="24"/>
          <w:szCs w:val="24"/>
          <w:lang w:eastAsia="ru-RU"/>
        </w:rPr>
        <w:br/>
        <w:t xml:space="preserve">и углубление знаний обучающихся о живой природе, основах молекулярной </w:t>
      </w:r>
      <w:r w:rsidRPr="000742E5">
        <w:rPr>
          <w:sz w:val="24"/>
          <w:szCs w:val="24"/>
          <w:lang w:eastAsia="ru-RU"/>
        </w:rPr>
        <w:br/>
        <w:t xml:space="preserve">и клеточной биологии, эмбриологии и биологии развития, генетики, селекции, биотехнологии, эволюционного учения и экологии.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rPr>
        <w:t>127.5.6. </w:t>
      </w:r>
      <w:r w:rsidRPr="000742E5">
        <w:rPr>
          <w:sz w:val="24"/>
          <w:szCs w:val="24"/>
          <w:lang w:eastAsia="ru-RU"/>
        </w:rPr>
        <w:t xml:space="preserve">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 </w:t>
      </w:r>
    </w:p>
    <w:p w:rsidR="00AF08C0" w:rsidRPr="000742E5" w:rsidRDefault="00AF08C0" w:rsidP="00AF08C0">
      <w:pPr>
        <w:tabs>
          <w:tab w:val="left" w:pos="510"/>
        </w:tabs>
        <w:adjustRightInd w:val="0"/>
        <w:spacing w:line="240" w:lineRule="atLeast"/>
        <w:ind w:firstLine="709"/>
        <w:textAlignment w:val="center"/>
        <w:rPr>
          <w:strike/>
          <w:sz w:val="24"/>
          <w:szCs w:val="24"/>
          <w:lang w:eastAsia="ru-RU"/>
        </w:rPr>
      </w:pPr>
      <w:r w:rsidRPr="000742E5">
        <w:rPr>
          <w:sz w:val="24"/>
          <w:szCs w:val="24"/>
        </w:rPr>
        <w:t>127.5.7. </w:t>
      </w:r>
      <w:r w:rsidRPr="000742E5">
        <w:rPr>
          <w:sz w:val="24"/>
          <w:szCs w:val="24"/>
          <w:lang w:eastAsia="ru-RU"/>
        </w:rPr>
        <w:t xml:space="preserve">Структура программы по биологии отражает системно-уровневый </w:t>
      </w:r>
      <w:r w:rsidRPr="000742E5">
        <w:rPr>
          <w:sz w:val="24"/>
          <w:szCs w:val="24"/>
          <w:lang w:eastAsia="ru-RU"/>
        </w:rPr>
        <w:br/>
        <w:t xml:space="preserve">и эволюционный подходы к изучению биологии. Согласно им, изучаются свойства </w:t>
      </w:r>
      <w:r w:rsidRPr="000742E5">
        <w:rPr>
          <w:sz w:val="24"/>
          <w:szCs w:val="24"/>
          <w:lang w:eastAsia="ru-RU"/>
        </w:rPr>
        <w:br/>
        <w:t xml:space="preserve">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w:t>
      </w:r>
      <w:r w:rsidRPr="000742E5">
        <w:rPr>
          <w:sz w:val="24"/>
          <w:szCs w:val="24"/>
          <w:lang w:eastAsia="ru-RU"/>
        </w:rPr>
        <w:br/>
        <w:t>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rPr>
        <w:t>127.5.8. </w:t>
      </w:r>
      <w:r w:rsidRPr="000742E5">
        <w:rPr>
          <w:sz w:val="24"/>
          <w:szCs w:val="24"/>
          <w:lang w:eastAsia="ru-RU"/>
        </w:rPr>
        <w:t xml:space="preserve">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w:t>
      </w:r>
      <w:r w:rsidRPr="000742E5">
        <w:rPr>
          <w:sz w:val="24"/>
          <w:szCs w:val="24"/>
          <w:lang w:eastAsia="ru-RU"/>
        </w:rPr>
        <w:br/>
        <w:t xml:space="preserve">о строении, многообразии и особенностях клетки, организма, популяции, биоценоза, экосистемы, о выдающихся научных достижениях, современных исследованиях </w:t>
      </w:r>
      <w:r w:rsidRPr="000742E5">
        <w:rPr>
          <w:sz w:val="24"/>
          <w:szCs w:val="24"/>
          <w:lang w:eastAsia="ru-RU"/>
        </w:rPr>
        <w:br/>
        <w:t xml:space="preserve">в биологии, прикладных аспектах биологических знаний. Для развития </w:t>
      </w:r>
      <w:r w:rsidRPr="000742E5">
        <w:rPr>
          <w:sz w:val="24"/>
          <w:szCs w:val="24"/>
          <w:lang w:eastAsia="ru-RU"/>
        </w:rPr>
        <w:br/>
        <w:t>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AF08C0" w:rsidRPr="000742E5" w:rsidRDefault="00AF08C0" w:rsidP="00AF08C0">
      <w:pPr>
        <w:tabs>
          <w:tab w:val="left" w:pos="510"/>
        </w:tabs>
        <w:adjustRightInd w:val="0"/>
        <w:spacing w:line="240" w:lineRule="atLeast"/>
        <w:ind w:firstLine="709"/>
        <w:textAlignment w:val="center"/>
        <w:rPr>
          <w:iCs/>
          <w:sz w:val="24"/>
          <w:szCs w:val="24"/>
          <w:lang w:eastAsia="ru-RU"/>
        </w:rPr>
      </w:pPr>
      <w:r w:rsidRPr="000742E5">
        <w:rPr>
          <w:sz w:val="24"/>
          <w:szCs w:val="24"/>
        </w:rPr>
        <w:t>127.5.9. </w:t>
      </w:r>
      <w:r w:rsidRPr="000742E5">
        <w:rPr>
          <w:sz w:val="24"/>
          <w:szCs w:val="24"/>
          <w:lang w:eastAsia="ru-RU"/>
        </w:rPr>
        <w:t xml:space="preserve">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w:t>
      </w:r>
      <w:r w:rsidRPr="000742E5">
        <w:rPr>
          <w:sz w:val="24"/>
          <w:szCs w:val="24"/>
          <w:lang w:eastAsia="ru-RU"/>
        </w:rPr>
        <w:br/>
        <w:t>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rPr>
        <w:t>127.5.10. </w:t>
      </w:r>
      <w:r w:rsidRPr="000742E5">
        <w:rPr>
          <w:sz w:val="24"/>
          <w:szCs w:val="24"/>
          <w:lang w:eastAsia="ru-RU"/>
        </w:rPr>
        <w:t xml:space="preserve">Достижение цели изучения учебного предмета «Биология» </w:t>
      </w:r>
      <w:r w:rsidRPr="000742E5">
        <w:rPr>
          <w:sz w:val="24"/>
          <w:szCs w:val="24"/>
          <w:lang w:eastAsia="ru-RU"/>
        </w:rPr>
        <w:br/>
        <w:t>на углублённом уровне обеспечивается решением следующих задач</w:t>
      </w:r>
      <w:r w:rsidRPr="000742E5">
        <w:rPr>
          <w:iCs/>
          <w:sz w:val="24"/>
          <w:szCs w:val="24"/>
          <w:lang w:eastAsia="ru-RU"/>
        </w:rPr>
        <w:t>:</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освоение обучающимися системы биологических знаний: об основных биологических теориях, концепциях, гипотезах, законах, закономерностях </w:t>
      </w:r>
      <w:r w:rsidRPr="000742E5">
        <w:rPr>
          <w:sz w:val="24"/>
          <w:szCs w:val="24"/>
          <w:lang w:eastAsia="ru-RU"/>
        </w:rPr>
        <w:br/>
        <w:t xml:space="preserve">и правилах, составляющих современную естественно-научную картину мира; </w:t>
      </w:r>
      <w:r w:rsidRPr="000742E5">
        <w:rPr>
          <w:sz w:val="24"/>
          <w:szCs w:val="24"/>
          <w:lang w:eastAsia="ru-RU"/>
        </w:rPr>
        <w:br/>
        <w:t>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w:t>
      </w:r>
      <w:r w:rsidRPr="000742E5">
        <w:rPr>
          <w:sz w:val="24"/>
          <w:szCs w:val="24"/>
          <w:lang w:eastAsia="ru-RU"/>
        </w:rPr>
        <w:br/>
        <w:t xml:space="preserve">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w:t>
      </w:r>
      <w:r w:rsidRPr="000742E5">
        <w:rPr>
          <w:sz w:val="24"/>
          <w:szCs w:val="24"/>
          <w:lang w:eastAsia="ru-RU"/>
        </w:rPr>
        <w:br/>
        <w:t>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развитие у обучающихся интеллектуальных и творческих способностей </w:t>
      </w:r>
      <w:r w:rsidRPr="000742E5">
        <w:rPr>
          <w:sz w:val="24"/>
          <w:szCs w:val="24"/>
          <w:lang w:eastAsia="ru-RU"/>
        </w:rPr>
        <w:br/>
        <w:t>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w:t>
      </w:r>
      <w:r w:rsidRPr="000742E5">
        <w:rPr>
          <w:sz w:val="24"/>
          <w:szCs w:val="24"/>
          <w:lang w:eastAsia="ru-RU"/>
        </w:rPr>
        <w:br/>
        <w:t xml:space="preserve">в повседневной жизни;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AF08C0" w:rsidRPr="000742E5" w:rsidRDefault="00AF08C0" w:rsidP="00AF08C0">
      <w:pPr>
        <w:tabs>
          <w:tab w:val="left" w:pos="510"/>
        </w:tabs>
        <w:adjustRightInd w:val="0"/>
        <w:spacing w:line="240" w:lineRule="atLeast"/>
        <w:ind w:firstLine="709"/>
        <w:textAlignment w:val="center"/>
        <w:rPr>
          <w:sz w:val="24"/>
          <w:szCs w:val="24"/>
        </w:rPr>
      </w:pPr>
      <w:r w:rsidRPr="000742E5">
        <w:rPr>
          <w:sz w:val="24"/>
          <w:szCs w:val="24"/>
        </w:rPr>
        <w:t>127.5.11. </w:t>
      </w:r>
      <w:r w:rsidRPr="000742E5">
        <w:rPr>
          <w:rFonts w:eastAsia="SchoolBookSanPin"/>
          <w:color w:val="0D0D0D"/>
          <w:sz w:val="24"/>
          <w:szCs w:val="24"/>
        </w:rPr>
        <w:t xml:space="preserve">Общее число часов, рекомендованных для изучения биологии на углубленном уровне, </w:t>
      </w:r>
      <w:r w:rsidRPr="000742E5">
        <w:rPr>
          <w:rFonts w:eastAsia="SchoolBookSanPin"/>
          <w:color w:val="0D0D0D"/>
          <w:sz w:val="24"/>
          <w:szCs w:val="24"/>
        </w:rPr>
        <w:noBreakHyphen/>
      </w:r>
      <w:r w:rsidRPr="000742E5">
        <w:rPr>
          <w:rFonts w:eastAsia="SchoolBookSanPin"/>
          <w:color w:val="0D0D0D"/>
          <w:position w:val="1"/>
          <w:sz w:val="24"/>
          <w:szCs w:val="24"/>
        </w:rPr>
        <w:t xml:space="preserve">204 часа: в 10 классе </w:t>
      </w:r>
      <w:r w:rsidRPr="000742E5">
        <w:rPr>
          <w:rFonts w:eastAsia="SchoolBookSanPin"/>
          <w:color w:val="0D0D0D"/>
          <w:position w:val="1"/>
          <w:sz w:val="24"/>
          <w:szCs w:val="24"/>
        </w:rPr>
        <w:noBreakHyphen/>
        <w:t xml:space="preserve"> 102 часа (3 часа в неделю), в 11 классе </w:t>
      </w:r>
      <w:r w:rsidRPr="000742E5">
        <w:rPr>
          <w:rFonts w:eastAsia="SchoolBookSanPin"/>
          <w:color w:val="0D0D0D"/>
          <w:position w:val="1"/>
          <w:sz w:val="24"/>
          <w:szCs w:val="24"/>
        </w:rPr>
        <w:noBreakHyphen/>
        <w:t xml:space="preserve"> 102 часа (3 часа в неделю).</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rPr>
        <w:t>127.5.12. </w:t>
      </w:r>
      <w:r w:rsidRPr="000742E5">
        <w:rPr>
          <w:sz w:val="24"/>
          <w:szCs w:val="24"/>
          <w:lang w:eastAsia="ru-RU"/>
        </w:rPr>
        <w:t xml:space="preserve">Отбор организационных форм, методов и средств обучения биологии осуществляется с учётом специфики его содержания и направленности </w:t>
      </w:r>
      <w:r w:rsidRPr="000742E5">
        <w:rPr>
          <w:sz w:val="24"/>
          <w:szCs w:val="24"/>
          <w:lang w:eastAsia="ru-RU"/>
        </w:rPr>
        <w:br/>
        <w:t>на продолжение биологического образования в учреждениях среднего профессионального и высшего образования.</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rPr>
        <w:t>127.5.13. </w:t>
      </w:r>
      <w:r w:rsidRPr="000742E5">
        <w:rPr>
          <w:sz w:val="24"/>
          <w:szCs w:val="24"/>
          <w:lang w:eastAsia="ru-RU"/>
        </w:rPr>
        <w:t xml:space="preserve">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 </w:t>
      </w:r>
    </w:p>
    <w:p w:rsidR="00AF08C0" w:rsidRPr="000742E5" w:rsidRDefault="00AF08C0" w:rsidP="00AF08C0">
      <w:pPr>
        <w:suppressAutoHyphens/>
        <w:adjustRightInd w:val="0"/>
        <w:spacing w:line="240" w:lineRule="atLeast"/>
        <w:ind w:firstLine="709"/>
        <w:textAlignment w:val="center"/>
        <w:rPr>
          <w:caps/>
          <w:sz w:val="24"/>
          <w:szCs w:val="24"/>
          <w:lang w:eastAsia="ru-RU"/>
        </w:rPr>
      </w:pPr>
      <w:r w:rsidRPr="000742E5">
        <w:rPr>
          <w:caps/>
          <w:sz w:val="24"/>
          <w:szCs w:val="24"/>
          <w:lang w:eastAsia="ru-RU"/>
        </w:rPr>
        <w:t>127.6. </w:t>
      </w:r>
      <w:r w:rsidRPr="000742E5">
        <w:rPr>
          <w:sz w:val="24"/>
          <w:szCs w:val="24"/>
          <w:lang w:eastAsia="ru-RU"/>
        </w:rPr>
        <w:t>Содержание обучения в 10 классе.</w:t>
      </w:r>
    </w:p>
    <w:p w:rsidR="00AF08C0" w:rsidRPr="000742E5" w:rsidRDefault="00AF08C0" w:rsidP="00AF08C0">
      <w:pPr>
        <w:suppressAutoHyphens/>
        <w:adjustRightInd w:val="0"/>
        <w:spacing w:line="240" w:lineRule="atLeast"/>
        <w:ind w:firstLine="709"/>
        <w:textAlignment w:val="center"/>
        <w:rPr>
          <w:sz w:val="24"/>
          <w:szCs w:val="24"/>
          <w:lang w:eastAsia="ru-RU"/>
        </w:rPr>
      </w:pPr>
      <w:r w:rsidRPr="000742E5">
        <w:rPr>
          <w:sz w:val="24"/>
          <w:szCs w:val="24"/>
          <w:lang w:eastAsia="ru-RU"/>
        </w:rPr>
        <w:t>102 ч, из них 1 ч – резервное время.</w:t>
      </w:r>
    </w:p>
    <w:p w:rsidR="00AF08C0" w:rsidRPr="000742E5" w:rsidRDefault="00AF08C0" w:rsidP="00AF08C0">
      <w:pPr>
        <w:suppressAutoHyphens/>
        <w:adjustRightInd w:val="0"/>
        <w:spacing w:line="240" w:lineRule="atLeast"/>
        <w:ind w:firstLine="709"/>
        <w:textAlignment w:val="center"/>
        <w:rPr>
          <w:sz w:val="24"/>
          <w:szCs w:val="24"/>
          <w:lang w:eastAsia="ru-RU"/>
        </w:rPr>
      </w:pPr>
      <w:r w:rsidRPr="000742E5">
        <w:rPr>
          <w:sz w:val="24"/>
          <w:szCs w:val="24"/>
          <w:lang w:eastAsia="ru-RU"/>
        </w:rPr>
        <w:t xml:space="preserve">Содержание программы, выделенное курсивом, не входит в проверку Государственной итоговой аттстации (ГИА).  </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caps/>
          <w:sz w:val="24"/>
          <w:szCs w:val="24"/>
          <w:lang w:eastAsia="ru-RU"/>
        </w:rPr>
        <w:t>127.6.1. </w:t>
      </w:r>
      <w:r w:rsidRPr="000742E5">
        <w:rPr>
          <w:bCs/>
          <w:sz w:val="24"/>
          <w:szCs w:val="24"/>
          <w:lang w:eastAsia="ru-RU"/>
        </w:rPr>
        <w:t>Тема 1. Биология как наука (1 ч).</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Значение биологии в формировании современной естественно-научной картины мира. Профессии, связанные с биологией. Значение биологии </w:t>
      </w:r>
      <w:r w:rsidRPr="000742E5">
        <w:rPr>
          <w:sz w:val="24"/>
          <w:szCs w:val="24"/>
          <w:lang w:eastAsia="ru-RU"/>
        </w:rPr>
        <w:br/>
        <w:t>в практической деятельности человека: медицине, сельском хозяйстве, промышленности, охране природы.</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bCs/>
          <w:sz w:val="24"/>
          <w:szCs w:val="24"/>
          <w:lang w:eastAsia="ru-RU"/>
        </w:rPr>
        <w:t xml:space="preserve">Демонстрации: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Портреты:</w:t>
      </w:r>
      <w:r w:rsidRPr="000742E5">
        <w:rPr>
          <w:sz w:val="24"/>
          <w:szCs w:val="24"/>
          <w:lang w:eastAsia="ru-RU"/>
        </w:rPr>
        <w:t xml:space="preserve"> Аристотель, Теофраст, К. Линней, Ж.Б. Ламарк, Ч. Дарвин, У. Гарвей, Г. Мендель, В.И. Вернадский, И.П. Павлов, И.И. Мечников, Н.И. Вавилов, Н.В. Тимофеев-Ресовский, Дж. Уотсон, Ф. Крик, Д.К. Беляев.</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Таблицы и схемы:</w:t>
      </w:r>
      <w:r w:rsidRPr="000742E5">
        <w:rPr>
          <w:sz w:val="24"/>
          <w:szCs w:val="24"/>
          <w:lang w:eastAsia="ru-RU"/>
        </w:rPr>
        <w:t xml:space="preserve"> «Связь биологии с другими науками», «Система биологических наук».</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caps/>
          <w:sz w:val="24"/>
          <w:szCs w:val="24"/>
          <w:lang w:eastAsia="ru-RU"/>
        </w:rPr>
        <w:t>127.6.2. </w:t>
      </w:r>
      <w:r w:rsidRPr="000742E5">
        <w:rPr>
          <w:bCs/>
          <w:sz w:val="24"/>
          <w:szCs w:val="24"/>
          <w:lang w:eastAsia="ru-RU"/>
        </w:rPr>
        <w:t>Тема 2. Живые системы и их изучение (2 ч).</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Живые системы как предмет изучения биологии. Свойства живых систем: единство химического состава, дискретность и целостность, сложность </w:t>
      </w:r>
      <w:r w:rsidRPr="000742E5">
        <w:rPr>
          <w:sz w:val="24"/>
          <w:szCs w:val="24"/>
          <w:lang w:eastAsia="ru-RU"/>
        </w:rPr>
        <w:br/>
        <w:t xml:space="preserve">и упорядоченность структуры, открытость, самоорганизация, самовоспроизведение, раздражимость, изменчивость, рост и развитие.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Изучение живых систем. Методы биологической науки. Наблюдение, измерение, эксперимент, систематизация, метаанализ. Понятие о зависимой </w:t>
      </w:r>
      <w:r w:rsidRPr="000742E5">
        <w:rPr>
          <w:sz w:val="24"/>
          <w:szCs w:val="24"/>
          <w:lang w:eastAsia="ru-RU"/>
        </w:rPr>
        <w:br/>
        <w:t xml:space="preserve">и независимой переменной. Планирование эксперимента. Постановка и проверка гипотез. Нулевая гипотеза. Понятие выборки и её достоверность. Разброс </w:t>
      </w:r>
      <w:r w:rsidRPr="000742E5">
        <w:rPr>
          <w:sz w:val="24"/>
          <w:szCs w:val="24"/>
          <w:lang w:eastAsia="ru-RU"/>
        </w:rPr>
        <w:br/>
        <w:t>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 xml:space="preserve">Таблицы и схемы: </w:t>
      </w:r>
      <w:r w:rsidRPr="000742E5">
        <w:rPr>
          <w:sz w:val="24"/>
          <w:szCs w:val="24"/>
          <w:lang w:eastAsia="ru-RU"/>
        </w:rPr>
        <w:t>«Основные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Оборудование</w:t>
      </w:r>
      <w:r w:rsidRPr="000742E5">
        <w:rPr>
          <w:iCs/>
          <w:sz w:val="24"/>
          <w:szCs w:val="24"/>
          <w:lang w:eastAsia="ru-RU"/>
        </w:rPr>
        <w:t xml:space="preserve">: </w:t>
      </w:r>
      <w:r w:rsidRPr="000742E5">
        <w:rPr>
          <w:sz w:val="24"/>
          <w:szCs w:val="24"/>
          <w:lang w:eastAsia="ru-RU"/>
        </w:rPr>
        <w:t>лабораторное оборудование для проведения наблюдений, измерений, экспериментов.</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Практическая работа «Использование различных методов при изучении живых систем».</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caps/>
          <w:sz w:val="24"/>
          <w:szCs w:val="24"/>
          <w:lang w:eastAsia="ru-RU"/>
        </w:rPr>
        <w:t>127.6.3. </w:t>
      </w:r>
      <w:r w:rsidRPr="000742E5">
        <w:rPr>
          <w:bCs/>
          <w:sz w:val="24"/>
          <w:szCs w:val="24"/>
          <w:lang w:eastAsia="ru-RU"/>
        </w:rPr>
        <w:t>Тема 3. Биология клетки (2 ч).</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 </w:t>
      </w:r>
    </w:p>
    <w:p w:rsidR="00AF08C0" w:rsidRPr="000742E5" w:rsidRDefault="00AF08C0" w:rsidP="00AF08C0">
      <w:pPr>
        <w:tabs>
          <w:tab w:val="left" w:pos="510"/>
        </w:tabs>
        <w:adjustRightInd w:val="0"/>
        <w:spacing w:line="240" w:lineRule="atLeast"/>
        <w:ind w:firstLine="709"/>
        <w:textAlignment w:val="center"/>
        <w:rPr>
          <w:i/>
          <w:sz w:val="24"/>
          <w:szCs w:val="24"/>
          <w:lang w:eastAsia="ru-RU"/>
        </w:rPr>
      </w:pPr>
      <w:r w:rsidRPr="000742E5">
        <w:rPr>
          <w:sz w:val="24"/>
          <w:szCs w:val="24"/>
          <w:lang w:eastAsia="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0742E5">
        <w:rPr>
          <w:i/>
          <w:iCs/>
          <w:sz w:val="24"/>
          <w:szCs w:val="24"/>
          <w:lang w:eastAsia="ru-RU"/>
        </w:rPr>
        <w:t>Изучение фиксированных клеток</w:t>
      </w:r>
      <w:r w:rsidRPr="000742E5">
        <w:rPr>
          <w:iCs/>
          <w:sz w:val="24"/>
          <w:szCs w:val="24"/>
          <w:lang w:eastAsia="ru-RU"/>
        </w:rPr>
        <w:t>.</w:t>
      </w:r>
      <w:r w:rsidRPr="000742E5">
        <w:rPr>
          <w:sz w:val="24"/>
          <w:szCs w:val="24"/>
          <w:lang w:eastAsia="ru-RU"/>
        </w:rPr>
        <w:t xml:space="preserve"> Электронная микроскопия. </w:t>
      </w:r>
      <w:r w:rsidRPr="000742E5">
        <w:rPr>
          <w:i/>
          <w:iCs/>
          <w:sz w:val="24"/>
          <w:szCs w:val="24"/>
          <w:lang w:eastAsia="ru-RU"/>
        </w:rPr>
        <w:t xml:space="preserve">Конфокальная микроскопия. Витальное (прижизненное) изучение клеток. </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bCs/>
          <w:sz w:val="24"/>
          <w:szCs w:val="24"/>
          <w:lang w:eastAsia="ru-RU"/>
        </w:rPr>
        <w:t>Демонстрации: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Портреты:</w:t>
      </w:r>
      <w:r w:rsidRPr="000742E5">
        <w:rPr>
          <w:sz w:val="24"/>
          <w:szCs w:val="24"/>
          <w:lang w:eastAsia="ru-RU"/>
        </w:rPr>
        <w:t xml:space="preserve"> Р. Гук, А. Левенгук, Т. Шванн, М. Шлейден, Р. Вирхов, К.М. Бэр.</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Таблицы и схемы:</w:t>
      </w:r>
      <w:r w:rsidRPr="000742E5">
        <w:rPr>
          <w:sz w:val="24"/>
          <w:szCs w:val="24"/>
          <w:lang w:eastAsia="ru-RU"/>
        </w:rPr>
        <w:t xml:space="preserve"> «Световой микроскоп», «Электронный микроскоп», «История развития методов микроскопии».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Оборудование:</w:t>
      </w:r>
      <w:r w:rsidRPr="000742E5">
        <w:rPr>
          <w:sz w:val="24"/>
          <w:szCs w:val="24"/>
          <w:lang w:eastAsia="ru-RU"/>
        </w:rPr>
        <w:t xml:space="preserve"> световой микроскоп, микропрепараты растительных, животных и бактериальных клеток.</w:t>
      </w:r>
    </w:p>
    <w:p w:rsidR="00AF08C0" w:rsidRPr="000742E5" w:rsidRDefault="00AF08C0" w:rsidP="00AF08C0">
      <w:pPr>
        <w:tabs>
          <w:tab w:val="left" w:pos="510"/>
        </w:tabs>
        <w:adjustRightInd w:val="0"/>
        <w:spacing w:line="240" w:lineRule="atLeast"/>
        <w:ind w:firstLine="709"/>
        <w:textAlignment w:val="center"/>
        <w:rPr>
          <w:iCs/>
          <w:sz w:val="24"/>
          <w:szCs w:val="24"/>
          <w:lang w:eastAsia="ru-RU"/>
        </w:rPr>
      </w:pPr>
      <w:r w:rsidRPr="000742E5">
        <w:rPr>
          <w:sz w:val="24"/>
          <w:szCs w:val="24"/>
          <w:lang w:eastAsia="ru-RU"/>
        </w:rPr>
        <w:t>Практическая работа«Изучение методов клеточной биологии (хроматография, электрофорез, дифференциальное центрифугирование, ПЦР)».</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caps/>
          <w:sz w:val="24"/>
          <w:szCs w:val="24"/>
          <w:lang w:eastAsia="ru-RU"/>
        </w:rPr>
        <w:t>127.6.4. </w:t>
      </w:r>
      <w:r w:rsidRPr="000742E5">
        <w:rPr>
          <w:bCs/>
          <w:sz w:val="24"/>
          <w:szCs w:val="24"/>
          <w:lang w:eastAsia="ru-RU"/>
        </w:rPr>
        <w:t>Тема 4. Химическая организация клетки (10 ч).</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Химический состав клетки. Макро-, микро- и ультрамикроэлементы. Вода </w:t>
      </w:r>
      <w:r w:rsidRPr="000742E5">
        <w:rPr>
          <w:sz w:val="24"/>
          <w:szCs w:val="24"/>
          <w:lang w:eastAsia="ru-RU"/>
        </w:rPr>
        <w:br/>
        <w:t>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r w:rsidRPr="000742E5">
        <w:rPr>
          <w:i/>
          <w:iCs/>
          <w:sz w:val="24"/>
          <w:szCs w:val="24"/>
          <w:lang w:eastAsia="ru-RU"/>
        </w:rPr>
        <w:t>Прионы</w:t>
      </w:r>
      <w:r w:rsidRPr="000742E5">
        <w:rPr>
          <w:iCs/>
          <w:sz w:val="24"/>
          <w:szCs w:val="24"/>
          <w:lang w:eastAsia="ru-RU"/>
        </w:rPr>
        <w:t xml:space="preserve">.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w:t>
      </w:r>
      <w:r w:rsidRPr="000742E5">
        <w:rPr>
          <w:sz w:val="24"/>
          <w:szCs w:val="24"/>
          <w:lang w:eastAsia="ru-RU"/>
        </w:rPr>
        <w:br/>
        <w:t>к самозамыканию, полупроницаемость.</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AF08C0" w:rsidRPr="000742E5" w:rsidRDefault="00AF08C0" w:rsidP="00AF08C0">
      <w:pPr>
        <w:tabs>
          <w:tab w:val="left" w:pos="510"/>
        </w:tabs>
        <w:adjustRightInd w:val="0"/>
        <w:spacing w:line="240" w:lineRule="atLeast"/>
        <w:ind w:firstLine="709"/>
        <w:textAlignment w:val="center"/>
        <w:rPr>
          <w:i/>
          <w:sz w:val="24"/>
          <w:szCs w:val="24"/>
          <w:lang w:eastAsia="ru-RU"/>
        </w:rPr>
      </w:pPr>
      <w:r w:rsidRPr="000742E5">
        <w:rPr>
          <w:sz w:val="24"/>
          <w:szCs w:val="24"/>
          <w:lang w:eastAsia="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0742E5">
        <w:rPr>
          <w:i/>
          <w:iCs/>
          <w:sz w:val="24"/>
          <w:szCs w:val="24"/>
          <w:lang w:eastAsia="ru-RU"/>
        </w:rPr>
        <w:t>Другие нуклеозидтрифосфаты (НТФ)</w:t>
      </w:r>
      <w:r w:rsidRPr="000742E5">
        <w:rPr>
          <w:i/>
          <w:sz w:val="24"/>
          <w:szCs w:val="24"/>
          <w:lang w:eastAsia="ru-RU"/>
        </w:rPr>
        <w:t>.</w:t>
      </w:r>
      <w:r w:rsidRPr="000742E5">
        <w:rPr>
          <w:sz w:val="24"/>
          <w:szCs w:val="24"/>
          <w:lang w:eastAsia="ru-RU"/>
        </w:rPr>
        <w:t xml:space="preserve"> Секвенирование ДНК. </w:t>
      </w:r>
      <w:r w:rsidRPr="000742E5">
        <w:rPr>
          <w:i/>
          <w:iCs/>
          <w:sz w:val="24"/>
          <w:szCs w:val="24"/>
          <w:lang w:eastAsia="ru-RU"/>
        </w:rPr>
        <w:t>Методы геномики, транскриптомики, протеомики</w:t>
      </w:r>
      <w:r w:rsidRPr="000742E5">
        <w:rPr>
          <w:i/>
          <w:sz w:val="24"/>
          <w:szCs w:val="24"/>
          <w:lang w:eastAsia="ru-RU"/>
        </w:rPr>
        <w:t>.</w:t>
      </w:r>
    </w:p>
    <w:p w:rsidR="00AF08C0" w:rsidRPr="000742E5" w:rsidRDefault="00AF08C0" w:rsidP="00AF08C0">
      <w:pPr>
        <w:tabs>
          <w:tab w:val="left" w:pos="510"/>
        </w:tabs>
        <w:adjustRightInd w:val="0"/>
        <w:spacing w:line="240" w:lineRule="atLeast"/>
        <w:ind w:firstLine="709"/>
        <w:textAlignment w:val="center"/>
        <w:rPr>
          <w:i/>
          <w:sz w:val="24"/>
          <w:szCs w:val="24"/>
          <w:lang w:eastAsia="ru-RU"/>
        </w:rPr>
      </w:pPr>
      <w:r w:rsidRPr="000742E5">
        <w:rPr>
          <w:sz w:val="24"/>
          <w:szCs w:val="24"/>
          <w:lang w:eastAsia="ru-RU"/>
        </w:rPr>
        <w:t xml:space="preserve">Структурная биология: биохимические и биофизические исследования состава и пространственной структуры биомолекул. </w:t>
      </w:r>
      <w:r w:rsidRPr="000742E5">
        <w:rPr>
          <w:i/>
          <w:iCs/>
          <w:sz w:val="24"/>
          <w:szCs w:val="24"/>
          <w:lang w:eastAsia="ru-RU"/>
        </w:rPr>
        <w:t>Моделирование структуры и функций биомолекул и их комплексов. Компьютерный дизайн и органический синтез биомолекул и их неприродных аналогов.</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bCs/>
          <w:sz w:val="24"/>
          <w:szCs w:val="24"/>
          <w:lang w:eastAsia="ru-RU"/>
        </w:rPr>
        <w:t>Демонстрации: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Портреты:</w:t>
      </w:r>
      <w:r w:rsidRPr="000742E5">
        <w:rPr>
          <w:sz w:val="24"/>
          <w:szCs w:val="24"/>
          <w:lang w:eastAsia="ru-RU"/>
        </w:rPr>
        <w:t xml:space="preserve"> Л. Полинг, Дж. Уотсон, Ф. Крик, М. Уилкинс, Р. Франклин, Ф. Сэнгер, С. Прузинер.</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Диаграммы: «Распределение химических элементов в неживой природе», «Распределение химических элементов в живой природе».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Таблицы и схемы:</w:t>
      </w:r>
      <w:r w:rsidRPr="000742E5">
        <w:rPr>
          <w:sz w:val="24"/>
          <w:szCs w:val="24"/>
          <w:lang w:eastAsia="ru-RU"/>
        </w:rPr>
        <w:t xml:space="preserve">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Оборудование:</w:t>
      </w:r>
      <w:r w:rsidRPr="000742E5">
        <w:rPr>
          <w:sz w:val="24"/>
          <w:szCs w:val="24"/>
          <w:lang w:eastAsia="ru-RU"/>
        </w:rPr>
        <w:t xml:space="preserve"> химическая посуда и оборудование.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Лабораторная работа«Обнаружение белков с помощью качественных реакций». </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sz w:val="24"/>
          <w:szCs w:val="24"/>
          <w:lang w:eastAsia="ru-RU"/>
        </w:rPr>
        <w:t xml:space="preserve">Лабораторная работа«Исследование нуклеиновых кислот, выделенных </w:t>
      </w:r>
      <w:r w:rsidRPr="000742E5">
        <w:rPr>
          <w:sz w:val="24"/>
          <w:szCs w:val="24"/>
          <w:lang w:eastAsia="ru-RU"/>
        </w:rPr>
        <w:br/>
        <w:t>из клеток различных организмов».</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caps/>
          <w:sz w:val="24"/>
          <w:szCs w:val="24"/>
          <w:lang w:eastAsia="ru-RU"/>
        </w:rPr>
        <w:t>127.6.5. </w:t>
      </w:r>
      <w:r w:rsidRPr="000742E5">
        <w:rPr>
          <w:bCs/>
          <w:sz w:val="24"/>
          <w:szCs w:val="24"/>
          <w:lang w:eastAsia="ru-RU"/>
        </w:rPr>
        <w:t>Тема 5. Строение и функции клетки (8 ч).</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Типы клеток: эукариотическая и прокариотическая. Структурно-функциональные образования клетки.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w:t>
      </w:r>
      <w:r w:rsidRPr="000742E5">
        <w:rPr>
          <w:i/>
          <w:iCs/>
          <w:sz w:val="24"/>
          <w:szCs w:val="24"/>
          <w:lang w:eastAsia="ru-RU"/>
        </w:rPr>
        <w:t>Механизм направления белков в ЭПС.</w:t>
      </w:r>
      <w:r w:rsidRPr="000742E5">
        <w:rPr>
          <w:sz w:val="24"/>
          <w:szCs w:val="24"/>
          <w:lang w:eastAsia="ru-RU"/>
        </w:rPr>
        <w:t xml:space="preserve">Синтез растворимых белков. Синтез клеточных мембран. Гладкий (агранулярный) эндоплазматический ретикулум. Секреторная функция аппарата Гольджи. </w:t>
      </w:r>
      <w:r w:rsidRPr="000742E5">
        <w:rPr>
          <w:i/>
          <w:iCs/>
          <w:sz w:val="24"/>
          <w:szCs w:val="24"/>
          <w:lang w:eastAsia="ru-RU"/>
        </w:rPr>
        <w:t xml:space="preserve">Модификация белков в аппарате Гольджи. Сортировка белков </w:t>
      </w:r>
      <w:r w:rsidRPr="000742E5">
        <w:rPr>
          <w:i/>
          <w:iCs/>
          <w:sz w:val="24"/>
          <w:szCs w:val="24"/>
          <w:lang w:eastAsia="ru-RU"/>
        </w:rPr>
        <w:br/>
        <w:t>в аппарате Гольджи.</w:t>
      </w:r>
      <w:r w:rsidRPr="000742E5">
        <w:rPr>
          <w:sz w:val="24"/>
          <w:szCs w:val="24"/>
          <w:lang w:eastAsia="ru-RU"/>
        </w:rPr>
        <w:t xml:space="preserve"> Транспорт веществ в клетке. Вакуоли растительных клеток. Клеточный сок. Тургор.</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Полуавтономные органоиды клетки: митохондрии, пластиды. </w:t>
      </w:r>
      <w:r w:rsidRPr="000742E5">
        <w:rPr>
          <w:i/>
          <w:iCs/>
          <w:sz w:val="24"/>
          <w:szCs w:val="24"/>
          <w:lang w:eastAsia="ru-RU"/>
        </w:rPr>
        <w:t>Происхождение митохондрий и пластид. Симбиогенез (К.С. Мережковский, Л. Маргулис)</w:t>
      </w:r>
      <w:r w:rsidRPr="000742E5">
        <w:rPr>
          <w:iCs/>
          <w:sz w:val="24"/>
          <w:szCs w:val="24"/>
          <w:lang w:eastAsia="ru-RU"/>
        </w:rPr>
        <w:t xml:space="preserve">. </w:t>
      </w:r>
      <w:r w:rsidRPr="000742E5">
        <w:rPr>
          <w:sz w:val="24"/>
          <w:szCs w:val="24"/>
          <w:lang w:eastAsia="ru-RU"/>
        </w:rPr>
        <w:t>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Немембранные органоиды клетки Строение и функции немембранных органоидов клетки. Рибосомы. </w:t>
      </w:r>
      <w:r w:rsidRPr="000742E5">
        <w:rPr>
          <w:i/>
          <w:iCs/>
          <w:sz w:val="24"/>
          <w:szCs w:val="24"/>
          <w:lang w:eastAsia="ru-RU"/>
        </w:rPr>
        <w:t>Промежуточные филаменты</w:t>
      </w:r>
      <w:r w:rsidRPr="000742E5">
        <w:rPr>
          <w:iCs/>
          <w:sz w:val="24"/>
          <w:szCs w:val="24"/>
          <w:lang w:eastAsia="ru-RU"/>
        </w:rPr>
        <w:t xml:space="preserve">. </w:t>
      </w:r>
      <w:r w:rsidRPr="000742E5">
        <w:rPr>
          <w:sz w:val="24"/>
          <w:szCs w:val="24"/>
          <w:lang w:eastAsia="ru-RU"/>
        </w:rPr>
        <w:t>Микрофиламенты.</w:t>
      </w:r>
      <w:r w:rsidRPr="000742E5">
        <w:rPr>
          <w:i/>
          <w:iCs/>
          <w:sz w:val="24"/>
          <w:szCs w:val="24"/>
          <w:lang w:eastAsia="ru-RU"/>
        </w:rPr>
        <w:t>Актиновые микрофиламенты</w:t>
      </w:r>
      <w:r w:rsidRPr="000742E5">
        <w:rPr>
          <w:iCs/>
          <w:sz w:val="24"/>
          <w:szCs w:val="24"/>
          <w:lang w:eastAsia="ru-RU"/>
        </w:rPr>
        <w:t xml:space="preserve">. </w:t>
      </w:r>
      <w:r w:rsidRPr="000742E5">
        <w:rPr>
          <w:sz w:val="24"/>
          <w:szCs w:val="24"/>
          <w:lang w:eastAsia="ru-RU"/>
        </w:rPr>
        <w:t xml:space="preserve">Мышечные клетки. </w:t>
      </w:r>
      <w:r w:rsidRPr="000742E5">
        <w:rPr>
          <w:i/>
          <w:iCs/>
          <w:sz w:val="24"/>
          <w:szCs w:val="24"/>
          <w:lang w:eastAsia="ru-RU"/>
        </w:rPr>
        <w:t>Актиновые компоненты немышечных клеток.</w:t>
      </w:r>
      <w:r w:rsidRPr="000742E5">
        <w:rPr>
          <w:sz w:val="24"/>
          <w:szCs w:val="24"/>
          <w:lang w:eastAsia="ru-RU"/>
        </w:rPr>
        <w:t xml:space="preserve"> Микротрубочки. Клеточный центр. Строение и движение жгутиков и ресничек. Микротрубочки цитоплазмы. Центриоль. </w:t>
      </w:r>
      <w:r w:rsidRPr="000742E5">
        <w:rPr>
          <w:i/>
          <w:iCs/>
          <w:sz w:val="24"/>
          <w:szCs w:val="24"/>
          <w:lang w:eastAsia="ru-RU"/>
        </w:rPr>
        <w:t>Белки, ассоциированные с микрофиламентами и микротрубочками. Моторные белки.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Ядро. Оболочка ядра, хроматин, кариоплазма, ядрышки, их строение </w:t>
      </w:r>
      <w:r w:rsidRPr="000742E5">
        <w:rPr>
          <w:sz w:val="24"/>
          <w:szCs w:val="24"/>
          <w:lang w:eastAsia="ru-RU"/>
        </w:rPr>
        <w:br/>
        <w:t xml:space="preserve">и функции. Ядерный белковый матрикс. Пространственное расположение хромосом в интерфазном ядре. </w:t>
      </w:r>
      <w:r w:rsidRPr="000742E5">
        <w:rPr>
          <w:i/>
          <w:iCs/>
          <w:sz w:val="24"/>
          <w:szCs w:val="24"/>
          <w:lang w:eastAsia="ru-RU"/>
        </w:rPr>
        <w:t>Эухроматин и гетерохроматин</w:t>
      </w:r>
      <w:r w:rsidRPr="000742E5">
        <w:rPr>
          <w:iCs/>
          <w:sz w:val="24"/>
          <w:szCs w:val="24"/>
          <w:lang w:eastAsia="ru-RU"/>
        </w:rPr>
        <w:t>.</w:t>
      </w:r>
      <w:r w:rsidRPr="000742E5">
        <w:rPr>
          <w:sz w:val="24"/>
          <w:szCs w:val="24"/>
          <w:lang w:eastAsia="ru-RU"/>
        </w:rPr>
        <w:t xml:space="preserve"> Белки хроматина – гистоны. </w:t>
      </w:r>
      <w:r w:rsidRPr="000742E5">
        <w:rPr>
          <w:i/>
          <w:iCs/>
          <w:sz w:val="24"/>
          <w:szCs w:val="24"/>
          <w:lang w:eastAsia="ru-RU"/>
        </w:rPr>
        <w:t>Динамика ядерной оболочки в митозе.Ядерный транспорт</w:t>
      </w:r>
      <w:r w:rsidRPr="000742E5">
        <w:rPr>
          <w:i/>
          <w:sz w:val="24"/>
          <w:szCs w:val="24"/>
          <w:lang w:eastAsia="ru-RU"/>
        </w:rPr>
        <w:t>.</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Клеточные включения. Сравнительная характеристика клеток эукариот (растительной, животной, грибной).</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bCs/>
          <w:sz w:val="24"/>
          <w:szCs w:val="24"/>
          <w:lang w:eastAsia="ru-RU"/>
        </w:rPr>
        <w:t xml:space="preserve">Демонстрации: </w:t>
      </w:r>
    </w:p>
    <w:p w:rsidR="00AF08C0" w:rsidRPr="000742E5" w:rsidRDefault="00AF08C0" w:rsidP="00AF08C0">
      <w:pPr>
        <w:tabs>
          <w:tab w:val="left" w:pos="510"/>
        </w:tabs>
        <w:adjustRightInd w:val="0"/>
        <w:spacing w:line="240" w:lineRule="atLeast"/>
        <w:ind w:firstLine="709"/>
        <w:textAlignment w:val="center"/>
        <w:rPr>
          <w:sz w:val="24"/>
          <w:szCs w:val="24"/>
          <w:u w:color="000000"/>
          <w:lang w:eastAsia="ru-RU"/>
        </w:rPr>
      </w:pPr>
      <w:r w:rsidRPr="000742E5">
        <w:rPr>
          <w:sz w:val="24"/>
          <w:szCs w:val="24"/>
          <w:u w:color="000000"/>
          <w:lang w:eastAsia="ru-RU"/>
        </w:rPr>
        <w:t>Портреты:</w:t>
      </w:r>
      <w:r w:rsidRPr="000742E5">
        <w:rPr>
          <w:sz w:val="24"/>
          <w:szCs w:val="24"/>
          <w:lang w:eastAsia="ru-RU"/>
        </w:rPr>
        <w:t xml:space="preserve"> К.С. Мережковский, Л. Маргулис.</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Таблицы и схемы:</w:t>
      </w:r>
      <w:r w:rsidRPr="000742E5">
        <w:rPr>
          <w:sz w:val="24"/>
          <w:szCs w:val="24"/>
          <w:lang w:eastAsia="ru-RU"/>
        </w:rPr>
        <w:t xml:space="preserve">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Оборудование:</w:t>
      </w:r>
      <w:r w:rsidRPr="000742E5">
        <w:rPr>
          <w:sz w:val="24"/>
          <w:szCs w:val="24"/>
          <w:lang w:eastAsia="ru-RU"/>
        </w:rPr>
        <w:t xml:space="preserve"> световой микроскоп, микропрепараты растительных, животных клеток, микропрепараты бактериальных клеток.</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Лабораторная работа«Изучение строения клеток различных организмов».</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Практическая работа«Изучение свойств клеточной мембраны».</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Лабораторная работа«Исследование плазмолиза и деплазмолиза </w:t>
      </w:r>
      <w:r w:rsidRPr="000742E5">
        <w:rPr>
          <w:sz w:val="24"/>
          <w:szCs w:val="24"/>
          <w:lang w:eastAsia="ru-RU"/>
        </w:rPr>
        <w:br/>
        <w:t xml:space="preserve">в растительных клетках».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Практическая работа«Изучение движения цитоплазмы в растительных клетках». </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caps/>
          <w:sz w:val="24"/>
          <w:szCs w:val="24"/>
          <w:lang w:eastAsia="ru-RU"/>
        </w:rPr>
        <w:t>127.6.6. </w:t>
      </w:r>
      <w:r w:rsidRPr="000742E5">
        <w:rPr>
          <w:bCs/>
          <w:sz w:val="24"/>
          <w:szCs w:val="24"/>
          <w:lang w:eastAsia="ru-RU"/>
        </w:rPr>
        <w:t>Тема 6. Обмен веществ и превращение энергии в клетке (9 ч).</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Первичный синтез органических веществ в клетке. Фотосинтез. </w:t>
      </w:r>
      <w:r w:rsidRPr="000742E5">
        <w:rPr>
          <w:i/>
          <w:iCs/>
          <w:sz w:val="24"/>
          <w:szCs w:val="24"/>
          <w:lang w:eastAsia="ru-RU"/>
        </w:rPr>
        <w:t>Аноксигенный и оксигенный фотосинтез у бактерий</w:t>
      </w:r>
      <w:r w:rsidRPr="000742E5">
        <w:rPr>
          <w:sz w:val="24"/>
          <w:szCs w:val="24"/>
          <w:lang w:eastAsia="ru-RU"/>
        </w:rPr>
        <w:t xml:space="preserve">. </w:t>
      </w:r>
      <w:r w:rsidRPr="000742E5">
        <w:rPr>
          <w:i/>
          <w:iCs/>
          <w:sz w:val="24"/>
          <w:szCs w:val="24"/>
          <w:lang w:eastAsia="ru-RU"/>
        </w:rPr>
        <w:t>Светособирающие пигменты и пигменты реакционного центра</w:t>
      </w:r>
      <w:r w:rsidRPr="000742E5">
        <w:rPr>
          <w:sz w:val="24"/>
          <w:szCs w:val="24"/>
          <w:lang w:eastAsia="ru-RU"/>
        </w:rPr>
        <w:t xml:space="preserve">. Роль хлоропластов в процессе фотосинтеза. Световая </w:t>
      </w:r>
      <w:r w:rsidRPr="000742E5">
        <w:rPr>
          <w:sz w:val="24"/>
          <w:szCs w:val="24"/>
          <w:lang w:eastAsia="ru-RU"/>
        </w:rPr>
        <w:br/>
        <w:t xml:space="preserve">и темновая фазы. </w:t>
      </w:r>
      <w:r w:rsidRPr="000742E5">
        <w:rPr>
          <w:i/>
          <w:iCs/>
          <w:sz w:val="24"/>
          <w:szCs w:val="24"/>
          <w:lang w:eastAsia="ru-RU"/>
        </w:rPr>
        <w:t>Фотодыхание</w:t>
      </w:r>
      <w:r w:rsidRPr="000742E5">
        <w:rPr>
          <w:i/>
          <w:sz w:val="24"/>
          <w:szCs w:val="24"/>
          <w:lang w:eastAsia="ru-RU"/>
        </w:rPr>
        <w:t xml:space="preserve">, </w:t>
      </w:r>
      <w:r w:rsidRPr="000742E5">
        <w:rPr>
          <w:i/>
          <w:iCs/>
          <w:sz w:val="24"/>
          <w:szCs w:val="24"/>
          <w:lang w:eastAsia="ru-RU"/>
        </w:rPr>
        <w:t>С</w:t>
      </w:r>
      <w:r w:rsidRPr="000742E5">
        <w:rPr>
          <w:i/>
          <w:sz w:val="24"/>
          <w:szCs w:val="24"/>
          <w:vertAlign w:val="subscript"/>
          <w:lang w:eastAsia="ru-RU"/>
        </w:rPr>
        <w:t>3-</w:t>
      </w:r>
      <w:r w:rsidRPr="000742E5">
        <w:rPr>
          <w:i/>
          <w:sz w:val="24"/>
          <w:szCs w:val="24"/>
          <w:lang w:eastAsia="ru-RU"/>
        </w:rPr>
        <w:t xml:space="preserve">, </w:t>
      </w:r>
      <w:hyperlink r:id="rId442" w:history="1">
        <w:r w:rsidRPr="000742E5">
          <w:rPr>
            <w:i/>
            <w:iCs/>
            <w:sz w:val="24"/>
            <w:szCs w:val="24"/>
            <w:lang w:eastAsia="ru-RU"/>
          </w:rPr>
          <w:t>C</w:t>
        </w:r>
        <w:r w:rsidRPr="000742E5">
          <w:rPr>
            <w:i/>
            <w:iCs/>
            <w:sz w:val="24"/>
            <w:szCs w:val="24"/>
            <w:vertAlign w:val="subscript"/>
            <w:lang w:eastAsia="ru-RU"/>
          </w:rPr>
          <w:t>4-</w:t>
        </w:r>
      </w:hyperlink>
      <w:r w:rsidRPr="000742E5">
        <w:rPr>
          <w:i/>
          <w:sz w:val="24"/>
          <w:szCs w:val="24"/>
          <w:lang w:eastAsia="ru-RU"/>
        </w:rPr>
        <w:t xml:space="preserve"> и </w:t>
      </w:r>
      <w:hyperlink r:id="rId443" w:history="1">
        <w:r w:rsidRPr="000742E5">
          <w:rPr>
            <w:i/>
            <w:iCs/>
            <w:sz w:val="24"/>
            <w:szCs w:val="24"/>
            <w:lang w:eastAsia="ru-RU"/>
          </w:rPr>
          <w:t>CAM-</w:t>
        </w:r>
      </w:hyperlink>
      <w:r w:rsidRPr="000742E5">
        <w:rPr>
          <w:i/>
          <w:iCs/>
          <w:sz w:val="24"/>
          <w:szCs w:val="24"/>
          <w:lang w:eastAsia="ru-RU"/>
        </w:rPr>
        <w:t>типы фотосинтеза</w:t>
      </w:r>
      <w:r w:rsidRPr="000742E5">
        <w:rPr>
          <w:sz w:val="24"/>
          <w:szCs w:val="24"/>
          <w:lang w:eastAsia="ru-RU"/>
        </w:rPr>
        <w:t xml:space="preserve">. Продуктивность фотосинтеза. Влияние различных факторов на скорость фотосинтеза. Значение фотосинтеза.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Хемосинтез. Разнообразие организмов-хемосинтетиков: нитрифицирующие бактерии, железобактерии, серобактерии, водородные бактерии. Значение хемосинтеза.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Аэробные организмы. Этапы энергетического обмена. Подготовительный этап. Гликолиз – бескислородное расщепление глюкозы.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Биологическое окисление, или клеточное дыхание. Роль митохондрий </w:t>
      </w:r>
      <w:r w:rsidRPr="000742E5">
        <w:rPr>
          <w:sz w:val="24"/>
          <w:szCs w:val="24"/>
          <w:lang w:eastAsia="ru-RU"/>
        </w:rPr>
        <w:br/>
        <w:t xml:space="preserve">в процессах биологического окисления. Циклические реакции. Окислительное фосфорилирование. </w:t>
      </w:r>
      <w:r w:rsidRPr="000742E5">
        <w:rPr>
          <w:i/>
          <w:iCs/>
          <w:sz w:val="24"/>
          <w:szCs w:val="24"/>
          <w:lang w:eastAsia="ru-RU"/>
        </w:rPr>
        <w:t>Энергия мембранного градиента протонов.</w:t>
      </w:r>
      <w:r w:rsidRPr="000742E5">
        <w:rPr>
          <w:i/>
          <w:sz w:val="24"/>
          <w:szCs w:val="24"/>
          <w:lang w:eastAsia="ru-RU"/>
        </w:rPr>
        <w:t xml:space="preserve"> Синтез АТФ: </w:t>
      </w:r>
      <w:r w:rsidRPr="000742E5">
        <w:rPr>
          <w:i/>
          <w:iCs/>
          <w:sz w:val="24"/>
          <w:szCs w:val="24"/>
          <w:lang w:eastAsia="ru-RU"/>
        </w:rPr>
        <w:t>работа протонной АТФ-синтазы.</w:t>
      </w:r>
      <w:r w:rsidRPr="000742E5">
        <w:rPr>
          <w:sz w:val="24"/>
          <w:szCs w:val="24"/>
          <w:lang w:eastAsia="ru-RU"/>
        </w:rPr>
        <w:t xml:space="preserve"> Преимущества аэробного пути обмена веществ перед анаэробным. Эффективность энергетического обмена.</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bCs/>
          <w:sz w:val="24"/>
          <w:szCs w:val="24"/>
          <w:lang w:eastAsia="ru-RU"/>
        </w:rPr>
        <w:t>Демонстрации: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Портреты:</w:t>
      </w:r>
      <w:r w:rsidRPr="000742E5">
        <w:rPr>
          <w:sz w:val="24"/>
          <w:szCs w:val="24"/>
          <w:lang w:eastAsia="ru-RU"/>
        </w:rPr>
        <w:t xml:space="preserve"> Дж. Пристли, К.А. Тимирязев, С. Н. Виноградский, В. А. Энгельгардт, П. Митчелл, Г.А. Заварзин.</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Таблицы и схемы:</w:t>
      </w:r>
      <w:r w:rsidRPr="000742E5">
        <w:rPr>
          <w:sz w:val="24"/>
          <w:szCs w:val="24"/>
          <w:lang w:eastAsia="ru-RU"/>
        </w:rPr>
        <w:t xml:space="preserve"> «Фотосинтез», «Энергетический обмен», «Биосинтез белка», «Строение фермента», «Хемосинтез».</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Оборудование:</w:t>
      </w:r>
      <w:r w:rsidRPr="000742E5">
        <w:rPr>
          <w:sz w:val="24"/>
          <w:szCs w:val="24"/>
          <w:lang w:eastAsia="ru-RU"/>
        </w:rPr>
        <w:t xml:space="preserve"> световой микроскоп, оборудование для приготовления постоянных и временных микропрепаратов.</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Лабораторная работа «Изучение каталитической активности ферментов </w:t>
      </w:r>
      <w:r w:rsidRPr="000742E5">
        <w:rPr>
          <w:sz w:val="24"/>
          <w:szCs w:val="24"/>
          <w:lang w:eastAsia="ru-RU"/>
        </w:rPr>
        <w:br/>
        <w:t>(на примере амилазы или каталазы)».</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Лабораторная работа «Изучение ферментативного расщепления пероксида водорода в растительных и животных клетках».</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Лабораторная работа «Сравнение процессов фотосинтеза и хемосинтеза».</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Лабораторная работа «Сравнение процессов брожения и дыхания».</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caps/>
          <w:sz w:val="24"/>
          <w:szCs w:val="24"/>
          <w:lang w:eastAsia="ru-RU"/>
        </w:rPr>
        <w:t>127.6.7. </w:t>
      </w:r>
      <w:r w:rsidRPr="000742E5">
        <w:rPr>
          <w:bCs/>
          <w:sz w:val="24"/>
          <w:szCs w:val="24"/>
          <w:lang w:eastAsia="ru-RU"/>
        </w:rPr>
        <w:t>Тема 7. Наследственная информация и реализация её в клетке (9 ч).</w:t>
      </w:r>
    </w:p>
    <w:p w:rsidR="00AF08C0" w:rsidRPr="000742E5" w:rsidRDefault="00AF08C0" w:rsidP="00AF08C0">
      <w:pPr>
        <w:tabs>
          <w:tab w:val="left" w:pos="510"/>
        </w:tabs>
        <w:adjustRightInd w:val="0"/>
        <w:spacing w:line="240" w:lineRule="atLeast"/>
        <w:ind w:firstLine="709"/>
        <w:textAlignment w:val="center"/>
        <w:rPr>
          <w:i/>
          <w:sz w:val="24"/>
          <w:szCs w:val="24"/>
          <w:lang w:eastAsia="ru-RU"/>
        </w:rPr>
      </w:pPr>
      <w:r w:rsidRPr="000742E5">
        <w:rPr>
          <w:sz w:val="24"/>
          <w:szCs w:val="24"/>
          <w:lang w:eastAsia="ru-RU"/>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r w:rsidRPr="000742E5">
        <w:rPr>
          <w:i/>
          <w:iCs/>
          <w:sz w:val="24"/>
          <w:szCs w:val="24"/>
          <w:lang w:eastAsia="ru-RU"/>
        </w:rPr>
        <w:t>Созревание матричных РНК в эукариотической клетке. Некодирующие РНК</w:t>
      </w:r>
      <w:r w:rsidRPr="000742E5">
        <w:rPr>
          <w:i/>
          <w:sz w:val="24"/>
          <w:szCs w:val="24"/>
          <w:lang w:eastAsia="ru-RU"/>
        </w:rPr>
        <w:t>.</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i/>
          <w:iCs/>
          <w:sz w:val="24"/>
          <w:szCs w:val="24"/>
          <w:lang w:eastAsia="ru-RU"/>
        </w:rPr>
        <w:t>Современные представления о строении генов</w:t>
      </w:r>
      <w:r w:rsidRPr="000742E5">
        <w:rPr>
          <w:iCs/>
          <w:sz w:val="24"/>
          <w:szCs w:val="24"/>
          <w:lang w:eastAsia="ru-RU"/>
        </w:rPr>
        <w:t xml:space="preserve">. </w:t>
      </w:r>
      <w:r w:rsidRPr="000742E5">
        <w:rPr>
          <w:sz w:val="24"/>
          <w:szCs w:val="24"/>
          <w:lang w:eastAsia="ru-RU"/>
        </w:rPr>
        <w:t xml:space="preserve">Организация генома </w:t>
      </w:r>
      <w:r w:rsidRPr="000742E5">
        <w:rPr>
          <w:sz w:val="24"/>
          <w:szCs w:val="24"/>
          <w:lang w:eastAsia="ru-RU"/>
        </w:rPr>
        <w:br/>
        <w:t xml:space="preserve">у прокариот и эукариот. Регуляция активности генов у прокариот. Гипотеза оперона (Ф. Жакоб, Ж. Мано). </w:t>
      </w:r>
      <w:r w:rsidRPr="000742E5">
        <w:rPr>
          <w:i/>
          <w:iCs/>
          <w:sz w:val="24"/>
          <w:szCs w:val="24"/>
          <w:lang w:eastAsia="ru-RU"/>
        </w:rPr>
        <w:t>Молекулярные механизмы экспрессии генов у эукариот.Роль хроматина в регуляции работы генов</w:t>
      </w:r>
      <w:r w:rsidRPr="000742E5">
        <w:rPr>
          <w:iCs/>
          <w:sz w:val="24"/>
          <w:szCs w:val="24"/>
          <w:lang w:eastAsia="ru-RU"/>
        </w:rPr>
        <w:t xml:space="preserve">. </w:t>
      </w:r>
      <w:r w:rsidRPr="000742E5">
        <w:rPr>
          <w:sz w:val="24"/>
          <w:szCs w:val="24"/>
          <w:lang w:eastAsia="ru-RU"/>
        </w:rPr>
        <w:t>Регуляция обменных процессов в клетке. Клеточный гомеостаз.</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Вирусы – неклеточные формы жизни и облигатные паразиты. Строение простых и сложных вирусов, ретровирусов, бактериофагов. </w:t>
      </w:r>
      <w:r w:rsidRPr="000742E5">
        <w:rPr>
          <w:i/>
          <w:iCs/>
          <w:sz w:val="24"/>
          <w:szCs w:val="24"/>
          <w:lang w:eastAsia="ru-RU"/>
        </w:rPr>
        <w:t>Жизненный цикл ДНК-содержащих вирусов, РНК-содержащих вирусов, бактериофагов. Обратная транскрипция, ревертаза, интеграза</w:t>
      </w:r>
      <w:r w:rsidRPr="000742E5">
        <w:rPr>
          <w:iCs/>
          <w:sz w:val="24"/>
          <w:szCs w:val="24"/>
          <w:lang w:eastAsia="ru-RU"/>
        </w:rPr>
        <w:t>.</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Вирусные заболевания человека, животных, растений. СПИД, COVID-19, социальные и медицинские проблемы.</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i/>
          <w:iCs/>
          <w:sz w:val="24"/>
          <w:szCs w:val="24"/>
          <w:lang w:eastAsia="ru-RU"/>
        </w:rPr>
        <w:t>Биоинформатика: интеграция и анализ больших массивов («bigdata») структурных биологических данных</w:t>
      </w:r>
      <w:r w:rsidRPr="000742E5">
        <w:rPr>
          <w:iCs/>
          <w:sz w:val="24"/>
          <w:szCs w:val="24"/>
          <w:lang w:eastAsia="ru-RU"/>
        </w:rPr>
        <w:t xml:space="preserve">. </w:t>
      </w:r>
      <w:r w:rsidRPr="000742E5">
        <w:rPr>
          <w:i/>
          <w:iCs/>
          <w:sz w:val="24"/>
          <w:szCs w:val="24"/>
          <w:lang w:eastAsia="ru-RU"/>
        </w:rPr>
        <w:t>Нанотехнологии в биологии и медицине. Программируемые функции белков. Способы доставки лекарств.</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bCs/>
          <w:sz w:val="24"/>
          <w:szCs w:val="24"/>
          <w:lang w:eastAsia="ru-RU"/>
        </w:rPr>
        <w:t>Демонстрации: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Портреты:</w:t>
      </w:r>
      <w:r w:rsidRPr="000742E5">
        <w:rPr>
          <w:sz w:val="24"/>
          <w:szCs w:val="24"/>
          <w:lang w:eastAsia="ru-RU"/>
        </w:rPr>
        <w:t xml:space="preserve"> Н.К. Кольцов, Д.И. Ивановский.</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Таблицы и схемы:</w:t>
      </w:r>
      <w:r w:rsidRPr="000742E5">
        <w:rPr>
          <w:sz w:val="24"/>
          <w:szCs w:val="24"/>
          <w:lang w:eastAsia="ru-RU"/>
        </w:rPr>
        <w:t xml:space="preserve"> «Биосинтез белка», «Генетический код», «Вирусы», «Бактериофаги».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Практическая работа «Создание модели вируса».</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caps/>
          <w:sz w:val="24"/>
          <w:szCs w:val="24"/>
          <w:lang w:eastAsia="ru-RU"/>
        </w:rPr>
        <w:t>127.6.8. </w:t>
      </w:r>
      <w:r w:rsidRPr="000742E5">
        <w:rPr>
          <w:bCs/>
          <w:sz w:val="24"/>
          <w:szCs w:val="24"/>
          <w:lang w:eastAsia="ru-RU"/>
        </w:rPr>
        <w:t>Тема 8. Жизненный цикл клетки (6 ч).</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Деление клетки – митоз. Стадии митоза и происходящие в них процессы. Типы митоза. Кариокинез и цитокинез. Биологическое значение митоза.</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Регуляция митотического цикла клетки. Программируемая клеточная гибель – апоптоз.</w:t>
      </w:r>
    </w:p>
    <w:p w:rsidR="00AF08C0" w:rsidRPr="000742E5" w:rsidRDefault="00AF08C0" w:rsidP="00AF08C0">
      <w:pPr>
        <w:tabs>
          <w:tab w:val="left" w:pos="510"/>
        </w:tabs>
        <w:adjustRightInd w:val="0"/>
        <w:spacing w:line="240" w:lineRule="atLeast"/>
        <w:ind w:firstLine="709"/>
        <w:textAlignment w:val="center"/>
        <w:rPr>
          <w:i/>
          <w:iCs/>
          <w:sz w:val="24"/>
          <w:szCs w:val="24"/>
          <w:lang w:eastAsia="ru-RU"/>
        </w:rPr>
      </w:pPr>
      <w:r w:rsidRPr="000742E5">
        <w:rPr>
          <w:sz w:val="24"/>
          <w:szCs w:val="24"/>
          <w:lang w:eastAsia="ru-RU"/>
        </w:rPr>
        <w:t xml:space="preserve">Клеточное ядро, хромосомы, функциональная геномика. </w:t>
      </w:r>
      <w:r w:rsidRPr="000742E5">
        <w:rPr>
          <w:i/>
          <w:iCs/>
          <w:sz w:val="24"/>
          <w:szCs w:val="24"/>
          <w:lang w:eastAsia="ru-RU"/>
        </w:rPr>
        <w:t>Механизмы пролиферации, дифференцировки, старения и гибели клеток. «Цифровая клетка» – биоинформатические модели функционирования клетки.</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bCs/>
          <w:sz w:val="24"/>
          <w:szCs w:val="24"/>
          <w:lang w:eastAsia="ru-RU"/>
        </w:rPr>
        <w:t>Демонстрации: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Таблицы и схемы:</w:t>
      </w:r>
      <w:r w:rsidRPr="000742E5">
        <w:rPr>
          <w:sz w:val="24"/>
          <w:szCs w:val="24"/>
          <w:lang w:eastAsia="ru-RU"/>
        </w:rPr>
        <w:t xml:space="preserve"> «Жизненный цикл клетки», «Митоз», «Строение хромосом», «Репликация ДНК».</w:t>
      </w:r>
    </w:p>
    <w:p w:rsidR="00AF08C0" w:rsidRPr="000742E5" w:rsidRDefault="00AF08C0" w:rsidP="00AF08C0">
      <w:pPr>
        <w:tabs>
          <w:tab w:val="left" w:pos="510"/>
        </w:tabs>
        <w:adjustRightInd w:val="0"/>
        <w:spacing w:line="240" w:lineRule="atLeast"/>
        <w:ind w:firstLine="709"/>
        <w:textAlignment w:val="center"/>
        <w:rPr>
          <w:iCs/>
          <w:sz w:val="24"/>
          <w:szCs w:val="24"/>
          <w:lang w:eastAsia="ru-RU"/>
        </w:rPr>
      </w:pPr>
      <w:r w:rsidRPr="000742E5">
        <w:rPr>
          <w:sz w:val="24"/>
          <w:szCs w:val="24"/>
          <w:u w:color="000000"/>
          <w:lang w:eastAsia="ru-RU"/>
        </w:rPr>
        <w:t>Оборудование:</w:t>
      </w:r>
      <w:r w:rsidRPr="000742E5">
        <w:rPr>
          <w:sz w:val="24"/>
          <w:szCs w:val="24"/>
          <w:lang w:eastAsia="ru-RU"/>
        </w:rPr>
        <w:t xml:space="preserve"> световой микроскоп, микропрепараты: «Митоз в клетках корешка лука».</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Лабораторная работа «Изучение хромосом на готовых микропрепаратах».</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Лабораторная работа «Наблюдение митоза в клетках кончика корешка лука (на готовых микропрепаратах)».</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caps/>
          <w:sz w:val="24"/>
          <w:szCs w:val="24"/>
          <w:lang w:eastAsia="ru-RU"/>
        </w:rPr>
        <w:t>127.6.9. </w:t>
      </w:r>
      <w:r w:rsidRPr="000742E5">
        <w:rPr>
          <w:bCs/>
          <w:sz w:val="24"/>
          <w:szCs w:val="24"/>
          <w:lang w:eastAsia="ru-RU"/>
        </w:rPr>
        <w:t>Тема 9. Строение и функции организмов (17 ч).</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sz w:val="24"/>
          <w:szCs w:val="24"/>
          <w:lang w:eastAsia="ru-RU"/>
        </w:rPr>
        <w:t>Биологическое разнообразие организмов. Одноклеточные, колониальные, многоклеточные организмы.</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Взаимосвязь частей многоклеточного организма. Ткани, органы и системы органов. Организм как единое целое. Гомеостаз.</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Ткани растений. Типы растительных тканей: образовательная, покровная, проводящая, основная, механическая. Особенности строения, функций </w:t>
      </w:r>
      <w:r w:rsidRPr="000742E5">
        <w:rPr>
          <w:sz w:val="24"/>
          <w:szCs w:val="24"/>
          <w:lang w:eastAsia="ru-RU"/>
        </w:rPr>
        <w:br/>
        <w:t>и расположения тканей в органах растений.</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Ткани животных и человека. Типы животных тканей: эпителиальная, соединительная, мышечная, нервная. Особенности строения, функций </w:t>
      </w:r>
      <w:r w:rsidRPr="000742E5">
        <w:rPr>
          <w:sz w:val="24"/>
          <w:szCs w:val="24"/>
          <w:lang w:eastAsia="ru-RU"/>
        </w:rPr>
        <w:br/>
        <w:t xml:space="preserve">и расположения тканей в органах животных и человека.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Органы. Вегетативные и генеративные органы растений. Органы и системы органов животных и человека. Функции органов и систем органов.</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Опора тела организмов. Каркас растений. Скелеты одноклеточных </w:t>
      </w:r>
      <w:r w:rsidRPr="000742E5">
        <w:rPr>
          <w:sz w:val="24"/>
          <w:szCs w:val="24"/>
          <w:lang w:eastAsia="ru-RU"/>
        </w:rPr>
        <w:br/>
        <w:t>и многоклеточных животных. Наружный и внутренний скелет. Строение и типы соединения костей.</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Дыхание организмов. Дыхание растений. Дыхание животных. Диффузия газов через поверхность клетки. Кожное дыхание. Дыхательная поверхность. Жаберное </w:t>
      </w:r>
      <w:r w:rsidRPr="000742E5">
        <w:rPr>
          <w:sz w:val="24"/>
          <w:szCs w:val="24"/>
          <w:lang w:eastAsia="ru-RU"/>
        </w:rPr>
        <w:br/>
        <w:t>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w:t>
      </w:r>
      <w:r w:rsidRPr="000742E5">
        <w:rPr>
          <w:sz w:val="24"/>
          <w:szCs w:val="24"/>
          <w:lang w:eastAsia="ru-RU"/>
        </w:rPr>
        <w:br/>
        <w:t xml:space="preserve">с кровеносной и выделительной системами. Выделение у позвоночных животных </w:t>
      </w:r>
      <w:r w:rsidRPr="000742E5">
        <w:rPr>
          <w:sz w:val="24"/>
          <w:szCs w:val="24"/>
          <w:lang w:eastAsia="ru-RU"/>
        </w:rPr>
        <w:br/>
        <w:t xml:space="preserve">и человека. Почки. Строение и функционирование нефрона. Образование мочи </w:t>
      </w:r>
      <w:r w:rsidRPr="000742E5">
        <w:rPr>
          <w:sz w:val="24"/>
          <w:szCs w:val="24"/>
          <w:lang w:eastAsia="ru-RU"/>
        </w:rPr>
        <w:br/>
        <w:t>у человека.</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Защита у организмов. Защита у одноклеточных организмов. Споры бактерий </w:t>
      </w:r>
      <w:r w:rsidRPr="000742E5">
        <w:rPr>
          <w:sz w:val="24"/>
          <w:szCs w:val="24"/>
          <w:lang w:eastAsia="ru-RU"/>
        </w:rPr>
        <w:br/>
        <w:t xml:space="preserve">и цисты простейших. Защита у многоклеточных растений. Кутикула. Средства пассивной и химической защиты. Фитонциды.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Ф.М. Бернет, С. Тонегава). Воспалительные ответы организмов. Роль врождённого иммунитета в развитии системных заболеваний.</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Раздражимость и регуляция у организмов. Раздражимость у одноклеточных организмов. Таксисы. Раздражимость и регуляция у растений. Ростовые вещества </w:t>
      </w:r>
      <w:r w:rsidRPr="000742E5">
        <w:rPr>
          <w:sz w:val="24"/>
          <w:szCs w:val="24"/>
          <w:lang w:eastAsia="ru-RU"/>
        </w:rPr>
        <w:br/>
        <w:t xml:space="preserve">и их значение.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Гуморальная регуляция и эндокринная система животных и человека. Железы эндокринной системы и их гормоны. Действие гормонов. Взаимосвязь нервной </w:t>
      </w:r>
      <w:r w:rsidRPr="000742E5">
        <w:rPr>
          <w:sz w:val="24"/>
          <w:szCs w:val="24"/>
          <w:lang w:eastAsia="ru-RU"/>
        </w:rPr>
        <w:br/>
        <w:t>и эндокринной систем. Гипоталамо-гипофизарная система.</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bCs/>
          <w:sz w:val="24"/>
          <w:szCs w:val="24"/>
          <w:lang w:eastAsia="ru-RU"/>
        </w:rPr>
        <w:t>Демонстрации: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Портрет:</w:t>
      </w:r>
      <w:r w:rsidRPr="000742E5">
        <w:rPr>
          <w:sz w:val="24"/>
          <w:szCs w:val="24"/>
          <w:lang w:eastAsia="ru-RU"/>
        </w:rPr>
        <w:t xml:space="preserve"> И.П. Павлов.</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Таблицы и схемы:</w:t>
      </w:r>
      <w:r w:rsidRPr="000742E5">
        <w:rPr>
          <w:sz w:val="24"/>
          <w:szCs w:val="24"/>
          <w:lang w:eastAsia="ru-RU"/>
        </w:rPr>
        <w:t xml:space="preserve">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w:t>
      </w:r>
      <w:r w:rsidRPr="000742E5">
        <w:rPr>
          <w:iCs/>
          <w:sz w:val="24"/>
          <w:szCs w:val="24"/>
          <w:lang w:eastAsia="ru-RU"/>
        </w:rPr>
        <w:t xml:space="preserve">, </w:t>
      </w:r>
      <w:r w:rsidRPr="000742E5">
        <w:rPr>
          <w:sz w:val="24"/>
          <w:szCs w:val="24"/>
          <w:lang w:eastAsia="ru-RU"/>
        </w:rPr>
        <w:t>«Строение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Оборудование:</w:t>
      </w:r>
      <w:r w:rsidRPr="000742E5">
        <w:rPr>
          <w:sz w:val="24"/>
          <w:szCs w:val="24"/>
          <w:lang w:eastAsia="ru-RU"/>
        </w:rPr>
        <w:t xml:space="preserve">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w:t>
      </w:r>
      <w:r w:rsidRPr="000742E5">
        <w:rPr>
          <w:sz w:val="24"/>
          <w:szCs w:val="24"/>
          <w:lang w:eastAsia="ru-RU"/>
        </w:rPr>
        <w:br/>
        <w:t>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Лабораторная работа «Изучение тканей растений».</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Лабораторная работа «Изучение тканей животных».</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Лабораторная работа «Изучение органов цветкового растения».</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caps/>
          <w:sz w:val="24"/>
          <w:szCs w:val="24"/>
          <w:lang w:eastAsia="ru-RU"/>
        </w:rPr>
        <w:t>127.6.10. </w:t>
      </w:r>
      <w:r w:rsidRPr="000742E5">
        <w:rPr>
          <w:bCs/>
          <w:sz w:val="24"/>
          <w:szCs w:val="24"/>
          <w:lang w:eastAsia="ru-RU"/>
        </w:rPr>
        <w:t>Тема 10. Размножение и развитие организмов (8 ч).</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Формы размножения организмов: бесполое (включая вегетативное) и половое. Виды бесполого размножения: почкование, споруляция, фрагментация, клонирование.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Половое размножение. Половые клетки, или гаметы. Мейоз. Стадии мейоза. Поведение хромосом в мейозе. Кроссинговер. Биологический смысл мейоза </w:t>
      </w:r>
      <w:r w:rsidRPr="000742E5">
        <w:rPr>
          <w:sz w:val="24"/>
          <w:szCs w:val="24"/>
          <w:lang w:eastAsia="ru-RU"/>
        </w:rPr>
        <w:br/>
        <w:t xml:space="preserve">и полового процесса. Мейоз и его место в жизненном цикле организмов.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Оплодотворение и эмбриональное развитие животных. Способы оплодотворения: наружное, внутреннее. Партеногенез.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Индивидуальное развитие организмов (онтогенез). Эмбриология – наука </w:t>
      </w:r>
      <w:r w:rsidRPr="000742E5">
        <w:rPr>
          <w:sz w:val="24"/>
          <w:szCs w:val="24"/>
          <w:lang w:eastAsia="ru-RU"/>
        </w:rPr>
        <w:br/>
        <w:t xml:space="preserve">о развитии организмов. </w:t>
      </w:r>
      <w:r w:rsidRPr="000742E5">
        <w:rPr>
          <w:i/>
          <w:iCs/>
          <w:sz w:val="24"/>
          <w:szCs w:val="24"/>
          <w:lang w:eastAsia="ru-RU"/>
        </w:rPr>
        <w:t>Морфогенез – одна из главных проблем эмбриологии. Концепция морфогенов и модели морфогенеза</w:t>
      </w:r>
      <w:r w:rsidRPr="000742E5">
        <w:rPr>
          <w:iCs/>
          <w:sz w:val="24"/>
          <w:szCs w:val="24"/>
          <w:lang w:eastAsia="ru-RU"/>
        </w:rPr>
        <w:t>.</w:t>
      </w:r>
      <w:r w:rsidRPr="000742E5">
        <w:rPr>
          <w:sz w:val="24"/>
          <w:szCs w:val="24"/>
          <w:lang w:eastAsia="ru-RU"/>
        </w:rPr>
        <w:t xml:space="preserve"> Стадии эмбриогенеза животных </w:t>
      </w:r>
      <w:r w:rsidRPr="000742E5">
        <w:rPr>
          <w:sz w:val="24"/>
          <w:szCs w:val="24"/>
          <w:lang w:eastAsia="ru-RU"/>
        </w:rPr>
        <w:br/>
        <w:t xml:space="preserve">(на примере лягушки). Дробление. Типы дробления. </w:t>
      </w:r>
      <w:r w:rsidRPr="000742E5">
        <w:rPr>
          <w:i/>
          <w:iCs/>
          <w:sz w:val="24"/>
          <w:szCs w:val="24"/>
          <w:lang w:eastAsia="ru-RU"/>
        </w:rPr>
        <w:t xml:space="preserve">Детерминированное </w:t>
      </w:r>
      <w:r w:rsidRPr="000742E5">
        <w:rPr>
          <w:i/>
          <w:iCs/>
          <w:sz w:val="24"/>
          <w:szCs w:val="24"/>
          <w:lang w:eastAsia="ru-RU"/>
        </w:rPr>
        <w:br/>
        <w:t>и недерминированное дробление.</w:t>
      </w:r>
      <w:r w:rsidRPr="000742E5">
        <w:rPr>
          <w:i/>
          <w:sz w:val="24"/>
          <w:szCs w:val="24"/>
          <w:lang w:eastAsia="ru-RU"/>
        </w:rPr>
        <w:t xml:space="preserve"> Бластула, типы бластул</w:t>
      </w:r>
      <w:r w:rsidRPr="000742E5">
        <w:rPr>
          <w:sz w:val="24"/>
          <w:szCs w:val="24"/>
          <w:lang w:eastAsia="ru-RU"/>
        </w:rPr>
        <w:t xml:space="preserve">. Особенности дробления млекопитающих. Зародышевые листки (гаструляция). Закладка органов и тканей </w:t>
      </w:r>
      <w:r w:rsidRPr="000742E5">
        <w:rPr>
          <w:sz w:val="24"/>
          <w:szCs w:val="24"/>
          <w:lang w:eastAsia="ru-RU"/>
        </w:rPr>
        <w:br/>
        <w:t>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w:t>
      </w:r>
      <w:r w:rsidRPr="000742E5">
        <w:rPr>
          <w:sz w:val="24"/>
          <w:szCs w:val="24"/>
          <w:lang w:eastAsia="ru-RU"/>
        </w:rPr>
        <w:br/>
        <w:t>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Размножение и развитие растений. Гаметофит и спорофит. Мейоз </w:t>
      </w:r>
      <w:r w:rsidRPr="000742E5">
        <w:rPr>
          <w:sz w:val="24"/>
          <w:szCs w:val="24"/>
          <w:lang w:eastAsia="ru-RU"/>
        </w:rPr>
        <w:br/>
        <w:t xml:space="preserve">в жизненном цикле растений. Образование спор в процессе мейоза. Гаметогенез </w:t>
      </w:r>
      <w:r w:rsidRPr="000742E5">
        <w:rPr>
          <w:sz w:val="24"/>
          <w:szCs w:val="24"/>
          <w:lang w:eastAsia="ru-RU"/>
        </w:rPr>
        <w:br/>
        <w:t xml:space="preserve">у растений. Оплодотворение и развитие растительных организмов. Двойное оплодотворение у цветковых растений. Образование и развитие семени.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Механизмы регуляции онтогенеза у растений и животных.</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bCs/>
          <w:sz w:val="24"/>
          <w:szCs w:val="24"/>
          <w:lang w:eastAsia="ru-RU"/>
        </w:rPr>
        <w:t>Демонстрации: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Портреты:</w:t>
      </w:r>
      <w:r w:rsidRPr="000742E5">
        <w:rPr>
          <w:sz w:val="24"/>
          <w:szCs w:val="24"/>
          <w:lang w:eastAsia="ru-RU"/>
        </w:rPr>
        <w:t xml:space="preserve"> С.Г. Навашин, Х. Шпеман.</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Таблицы и схемы:</w:t>
      </w:r>
      <w:r w:rsidRPr="000742E5">
        <w:rPr>
          <w:sz w:val="24"/>
          <w:szCs w:val="24"/>
          <w:lang w:eastAsia="ru-RU"/>
        </w:rPr>
        <w:t xml:space="preserve">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w:t>
      </w:r>
      <w:r w:rsidRPr="000742E5">
        <w:rPr>
          <w:sz w:val="24"/>
          <w:szCs w:val="24"/>
          <w:lang w:eastAsia="ru-RU"/>
        </w:rPr>
        <w:br/>
        <w:t>и двудольных растений», «Жизненный цикл морской капусты», «Жизненный цикл мха», «Жизненный цикл папоротника», «Жизненный цикл сосны».</w:t>
      </w:r>
    </w:p>
    <w:p w:rsidR="00AF08C0" w:rsidRPr="000742E5" w:rsidRDefault="00AF08C0" w:rsidP="00AF08C0">
      <w:pPr>
        <w:tabs>
          <w:tab w:val="left" w:pos="510"/>
        </w:tabs>
        <w:adjustRightInd w:val="0"/>
        <w:spacing w:line="240" w:lineRule="atLeast"/>
        <w:ind w:firstLine="709"/>
        <w:textAlignment w:val="center"/>
        <w:rPr>
          <w:iCs/>
          <w:sz w:val="24"/>
          <w:szCs w:val="24"/>
          <w:lang w:eastAsia="ru-RU"/>
        </w:rPr>
      </w:pPr>
      <w:r w:rsidRPr="000742E5">
        <w:rPr>
          <w:sz w:val="24"/>
          <w:szCs w:val="24"/>
          <w:u w:color="000000"/>
          <w:lang w:eastAsia="ru-RU"/>
        </w:rPr>
        <w:t>Оборудование:</w:t>
      </w:r>
      <w:r w:rsidRPr="000742E5">
        <w:rPr>
          <w:sz w:val="24"/>
          <w:szCs w:val="24"/>
          <w:lang w:eastAsia="ru-RU"/>
        </w:rPr>
        <w:t xml:space="preserve"> световой микроскоп, микропрепараты яйцеклеток </w:t>
      </w:r>
      <w:r w:rsidRPr="000742E5">
        <w:rPr>
          <w:sz w:val="24"/>
          <w:szCs w:val="24"/>
          <w:lang w:eastAsia="ru-RU"/>
        </w:rPr>
        <w:br/>
        <w:t>и сперматозоидов, модель «Цикл развития лягушки».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Лабораторная работа «Изучение строения половых клеток на готовых микропрепаратах».</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Практическая работа «Выявление признаков сходства зародышей позвоночных животных».</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Лабораторная работа «Строение органов размножения высших растений».</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caps/>
          <w:sz w:val="24"/>
          <w:szCs w:val="24"/>
          <w:lang w:eastAsia="ru-RU"/>
        </w:rPr>
        <w:t>127.6.11. </w:t>
      </w:r>
      <w:r w:rsidRPr="000742E5">
        <w:rPr>
          <w:bCs/>
          <w:sz w:val="24"/>
          <w:szCs w:val="24"/>
          <w:lang w:eastAsia="ru-RU"/>
        </w:rPr>
        <w:t>Тема 11. Генетика – наука о наследственности и изменчивости организмов (2 ч).</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История становления и развития генетики как науки. Работы Г. Менделя, Г. де Фриза, Т. Моргана. Роль отечественных учёных в развитии генетики. Работы Н.К. Кольцова, Н.И. Вавилова, А.Н. Белозерского, Г.Д. Карпеченко, Ю.А. Филипченко, Н.В. Тимофеева-Ресовского.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 </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bCs/>
          <w:sz w:val="24"/>
          <w:szCs w:val="24"/>
          <w:lang w:eastAsia="ru-RU"/>
        </w:rPr>
        <w:t>Демонстрации: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Портреты:</w:t>
      </w:r>
      <w:r w:rsidRPr="000742E5">
        <w:rPr>
          <w:sz w:val="24"/>
          <w:szCs w:val="24"/>
          <w:lang w:eastAsia="ru-RU"/>
        </w:rPr>
        <w:t>Г. Мендель, Г. де Фриз, Т. Морган, Н.К. Кольцов, Н.И. Вавилов, А.Н. Белозерский, Г.Д. Карпеченко, Ю.А. Филипченко, Н.В. Тимофеев-Ресовский.</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Таблицы и схемы:</w:t>
      </w:r>
      <w:r w:rsidRPr="000742E5">
        <w:rPr>
          <w:sz w:val="24"/>
          <w:szCs w:val="24"/>
          <w:lang w:eastAsia="ru-RU"/>
        </w:rPr>
        <w:t xml:space="preserve"> «Методы генетики», «Схемы скрещивания».</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sz w:val="24"/>
          <w:szCs w:val="24"/>
          <w:lang w:eastAsia="ru-RU"/>
        </w:rPr>
        <w:t>Лабораторная работа «Дрозофила как объект генетических исследований».</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caps/>
          <w:sz w:val="24"/>
          <w:szCs w:val="24"/>
          <w:lang w:eastAsia="ru-RU"/>
        </w:rPr>
        <w:t>127.6.12. </w:t>
      </w:r>
      <w:r w:rsidRPr="000742E5">
        <w:rPr>
          <w:bCs/>
          <w:sz w:val="24"/>
          <w:szCs w:val="24"/>
          <w:lang w:eastAsia="ru-RU"/>
        </w:rPr>
        <w:t xml:space="preserve">Тема 12. Закономерности наследственности (10 ч).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Анализирующее скрещивание. Промежуточный характер наследования. Расщепление признаков при неполном доминировании.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Дигибридное скрещивание. Третий закон Менделя – закон независимого наследования признаков. Цитологические основы дигибридного скрещивания.</w:t>
      </w:r>
    </w:p>
    <w:p w:rsidR="00AF08C0" w:rsidRPr="000742E5" w:rsidRDefault="00AF08C0" w:rsidP="00AF08C0">
      <w:pPr>
        <w:tabs>
          <w:tab w:val="left" w:pos="510"/>
        </w:tabs>
        <w:adjustRightInd w:val="0"/>
        <w:spacing w:line="240" w:lineRule="atLeast"/>
        <w:ind w:firstLine="709"/>
        <w:textAlignment w:val="center"/>
        <w:rPr>
          <w:strike/>
          <w:sz w:val="24"/>
          <w:szCs w:val="24"/>
          <w:lang w:eastAsia="ru-RU"/>
        </w:rPr>
      </w:pPr>
      <w:r w:rsidRPr="000742E5">
        <w:rPr>
          <w:sz w:val="24"/>
          <w:szCs w:val="24"/>
          <w:lang w:eastAsia="ru-RU"/>
        </w:rPr>
        <w:t xml:space="preserve">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Генетика пола. Хромосомный механизм определения пола. Аутосомы </w:t>
      </w:r>
      <w:r w:rsidRPr="000742E5">
        <w:rPr>
          <w:sz w:val="24"/>
          <w:szCs w:val="24"/>
          <w:lang w:eastAsia="ru-RU"/>
        </w:rPr>
        <w:br/>
        <w:t>и половые хромосомы. Гомогаметный и гетерогаметный пол. Генетическая структура половых хромосом. Наследование признаков, сцепленных с полом.</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w:t>
      </w:r>
      <w:r w:rsidRPr="000742E5">
        <w:rPr>
          <w:sz w:val="24"/>
          <w:szCs w:val="24"/>
          <w:lang w:eastAsia="ru-RU"/>
        </w:rPr>
        <w:br/>
        <w:t xml:space="preserve">и «хозяин – микробиом». Генетические аспекты контроля и изменения наследственной информации в поколениях клеток и организмов. </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bCs/>
          <w:sz w:val="24"/>
          <w:szCs w:val="24"/>
          <w:lang w:eastAsia="ru-RU"/>
        </w:rPr>
        <w:t>Демонстрации: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Портреты:</w:t>
      </w:r>
      <w:r w:rsidRPr="000742E5">
        <w:rPr>
          <w:sz w:val="24"/>
          <w:szCs w:val="24"/>
          <w:lang w:eastAsia="ru-RU"/>
        </w:rPr>
        <w:t xml:space="preserve"> Г. Мендель, Т. Морган.</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Таблицы и схемы:</w:t>
      </w:r>
      <w:r w:rsidRPr="000742E5">
        <w:rPr>
          <w:sz w:val="24"/>
          <w:szCs w:val="24"/>
          <w:lang w:eastAsia="ru-RU"/>
        </w:rPr>
        <w:t xml:space="preserve">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Оборудование:</w:t>
      </w:r>
      <w:r w:rsidRPr="000742E5">
        <w:rPr>
          <w:sz w:val="24"/>
          <w:szCs w:val="24"/>
          <w:lang w:eastAsia="ru-RU"/>
        </w:rPr>
        <w:t xml:space="preserve">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Практическая работа «Изучение результатов моногибридного скрещивания </w:t>
      </w:r>
      <w:r w:rsidRPr="000742E5">
        <w:rPr>
          <w:sz w:val="24"/>
          <w:szCs w:val="24"/>
          <w:lang w:eastAsia="ru-RU"/>
        </w:rPr>
        <w:br/>
        <w:t>у дрозофилы».</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Практическая работа «Изучение результатов дигибридного скрещивания </w:t>
      </w:r>
      <w:r w:rsidRPr="000742E5">
        <w:rPr>
          <w:sz w:val="24"/>
          <w:szCs w:val="24"/>
          <w:lang w:eastAsia="ru-RU"/>
        </w:rPr>
        <w:br/>
        <w:t>у дрозофилы».</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caps/>
          <w:sz w:val="24"/>
          <w:szCs w:val="24"/>
          <w:lang w:eastAsia="ru-RU"/>
        </w:rPr>
        <w:t>127.6.13. </w:t>
      </w:r>
      <w:r w:rsidRPr="000742E5">
        <w:rPr>
          <w:bCs/>
          <w:sz w:val="24"/>
          <w:szCs w:val="24"/>
          <w:lang w:eastAsia="ru-RU"/>
        </w:rPr>
        <w:t>Тема 13. Закономерности изменчивости (6 ч).</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Модификационная изменчивость. Роль среды в формировании модификационной изменчивости. Норма реакции признака. Вариационный ряд </w:t>
      </w:r>
      <w:r w:rsidRPr="000742E5">
        <w:rPr>
          <w:sz w:val="24"/>
          <w:szCs w:val="24"/>
          <w:lang w:eastAsia="ru-RU"/>
        </w:rPr>
        <w:br/>
        <w:t>и вариационная кривая (В. Иоганнсен). Свойства модификационной изменчивости.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Генотипическая изменчивость. Свойства генотипической изменчивости. Виды генотипической изменчивости: комбинативная, мутационная.</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 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w:t>
      </w:r>
      <w:r w:rsidRPr="000742E5">
        <w:rPr>
          <w:sz w:val="24"/>
          <w:szCs w:val="24"/>
          <w:lang w:eastAsia="ru-RU"/>
        </w:rPr>
        <w:br/>
        <w:t>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AF08C0" w:rsidRPr="000742E5" w:rsidRDefault="00AF08C0" w:rsidP="00AF08C0">
      <w:pPr>
        <w:tabs>
          <w:tab w:val="left" w:pos="510"/>
        </w:tabs>
        <w:adjustRightInd w:val="0"/>
        <w:spacing w:line="240" w:lineRule="atLeast"/>
        <w:ind w:firstLine="709"/>
        <w:textAlignment w:val="center"/>
        <w:rPr>
          <w:i/>
          <w:sz w:val="24"/>
          <w:szCs w:val="24"/>
          <w:lang w:eastAsia="ru-RU"/>
        </w:rPr>
      </w:pPr>
      <w:r w:rsidRPr="000742E5">
        <w:rPr>
          <w:i/>
          <w:iCs/>
          <w:sz w:val="24"/>
          <w:szCs w:val="24"/>
          <w:lang w:eastAsia="ru-RU"/>
        </w:rPr>
        <w:t>Эпигенетика и эпигеномика, роль эпигенетических факторов в наследовании</w:t>
      </w:r>
      <w:r w:rsidRPr="000742E5">
        <w:rPr>
          <w:i/>
          <w:iCs/>
          <w:sz w:val="24"/>
          <w:szCs w:val="24"/>
          <w:lang w:eastAsia="ru-RU"/>
        </w:rPr>
        <w:br/>
        <w:t xml:space="preserve"> и изменчивости фенотипических признаков у организмов.</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bCs/>
          <w:sz w:val="24"/>
          <w:szCs w:val="24"/>
          <w:lang w:eastAsia="ru-RU"/>
        </w:rPr>
        <w:t>Демонстрации: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Портреты:</w:t>
      </w:r>
      <w:r w:rsidRPr="000742E5">
        <w:rPr>
          <w:sz w:val="24"/>
          <w:szCs w:val="24"/>
          <w:lang w:eastAsia="ru-RU"/>
        </w:rPr>
        <w:t xml:space="preserve"> Г. де Фриз, В. Иоганнсен, Н.И. Вавилов.</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Таблицы и схемы:</w:t>
      </w:r>
      <w:r w:rsidRPr="000742E5">
        <w:rPr>
          <w:sz w:val="24"/>
          <w:szCs w:val="24"/>
          <w:lang w:eastAsia="ru-RU"/>
        </w:rPr>
        <w:t xml:space="preserve"> «Виды изменчивости»,«Модификационная изменчивость», «Комбинативная изменчивость», «Мейоз», «Оплодотворение», «Генетические заболевания человека», «Виды мутаций».</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Оборудование:</w:t>
      </w:r>
      <w:r w:rsidRPr="000742E5">
        <w:rPr>
          <w:sz w:val="24"/>
          <w:szCs w:val="24"/>
          <w:lang w:eastAsia="ru-RU"/>
        </w:rPr>
        <w:t xml:space="preserve"> живые и гербарные экземпляры комнатных растений, рисунки (фотографии) животных с различными видами изменчивости.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Лабораторная работа «Исследование закономерностей модификационной изменчивости. Построение вариационного ряда и вариационной кривой».</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Практическая работа «Мутации у дрозофилы (на готовых микропрепаратах)».</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caps/>
          <w:sz w:val="24"/>
          <w:szCs w:val="24"/>
          <w:lang w:eastAsia="ru-RU"/>
        </w:rPr>
        <w:t>127.6.14. </w:t>
      </w:r>
      <w:r w:rsidRPr="000742E5">
        <w:rPr>
          <w:bCs/>
          <w:sz w:val="24"/>
          <w:szCs w:val="24"/>
          <w:lang w:eastAsia="ru-RU"/>
        </w:rPr>
        <w:t>Тема 14. Генетика человека (3 ч).</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w:t>
      </w:r>
      <w:r w:rsidRPr="000742E5">
        <w:rPr>
          <w:sz w:val="24"/>
          <w:szCs w:val="24"/>
          <w:lang w:eastAsia="ru-RU"/>
        </w:rPr>
        <w:br/>
        <w:t xml:space="preserve">с наследственной предрасположенностью. Значение медицинской генетики </w:t>
      </w:r>
      <w:r w:rsidRPr="000742E5">
        <w:rPr>
          <w:sz w:val="24"/>
          <w:szCs w:val="24"/>
          <w:lang w:eastAsia="ru-RU"/>
        </w:rPr>
        <w:br/>
        <w:t>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Генетические факторы повышенной чувствительности человека </w:t>
      </w:r>
      <w:r w:rsidRPr="000742E5">
        <w:rPr>
          <w:sz w:val="24"/>
          <w:szCs w:val="24"/>
          <w:lang w:eastAsia="ru-RU"/>
        </w:rPr>
        <w:br/>
        <w:t>к физическому и химическому загрязнению окружающей среды. Генетическая предрасположенность человека к патологиям.</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bCs/>
          <w:sz w:val="24"/>
          <w:szCs w:val="24"/>
          <w:lang w:eastAsia="ru-RU"/>
        </w:rPr>
        <w:t>Демонстрации: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Таблицы и схемы:</w:t>
      </w:r>
      <w:r w:rsidRPr="000742E5">
        <w:rPr>
          <w:sz w:val="24"/>
          <w:szCs w:val="24"/>
          <w:lang w:eastAsia="ru-RU"/>
        </w:rPr>
        <w:t xml:space="preserve"> «Кариотип человека», «Методы изучения генетики человека», «Генетические заболевания человека».</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Практическая работа «Составление и анализ родословной».</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caps/>
          <w:sz w:val="24"/>
          <w:szCs w:val="24"/>
          <w:lang w:eastAsia="ru-RU"/>
        </w:rPr>
        <w:t>127.6.15. </w:t>
      </w:r>
      <w:r w:rsidRPr="000742E5">
        <w:rPr>
          <w:bCs/>
          <w:sz w:val="24"/>
          <w:szCs w:val="24"/>
          <w:lang w:eastAsia="ru-RU"/>
        </w:rPr>
        <w:t>Тема 15. Селекция организмов (4 ч).</w:t>
      </w:r>
    </w:p>
    <w:p w:rsidR="00AF08C0" w:rsidRPr="000742E5" w:rsidRDefault="00AF08C0" w:rsidP="00AF08C0">
      <w:pPr>
        <w:tabs>
          <w:tab w:val="left" w:pos="510"/>
        </w:tabs>
        <w:adjustRightInd w:val="0"/>
        <w:spacing w:line="240" w:lineRule="atLeast"/>
        <w:ind w:firstLine="709"/>
        <w:textAlignment w:val="center"/>
        <w:rPr>
          <w:iCs/>
          <w:sz w:val="24"/>
          <w:szCs w:val="24"/>
          <w:lang w:eastAsia="ru-RU"/>
        </w:rPr>
      </w:pPr>
      <w:r w:rsidRPr="000742E5">
        <w:rPr>
          <w:sz w:val="24"/>
          <w:szCs w:val="24"/>
          <w:lang w:eastAsia="ru-RU"/>
        </w:rPr>
        <w:t>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w:t>
      </w:r>
      <w:r w:rsidRPr="000742E5">
        <w:rPr>
          <w:iCs/>
          <w:sz w:val="24"/>
          <w:szCs w:val="24"/>
          <w:lang w:eastAsia="ru-RU"/>
        </w:rPr>
        <w:t xml:space="preserve">.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Методы селекционной работы. Искусственный отбор: массовый </w:t>
      </w:r>
      <w:r w:rsidRPr="000742E5">
        <w:rPr>
          <w:sz w:val="24"/>
          <w:szCs w:val="24"/>
          <w:lang w:eastAsia="ru-RU"/>
        </w:rPr>
        <w:br/>
        <w:t xml:space="preserve">и индивидуальный. </w:t>
      </w:r>
      <w:r w:rsidRPr="000742E5">
        <w:rPr>
          <w:iCs/>
          <w:sz w:val="24"/>
          <w:szCs w:val="24"/>
          <w:lang w:eastAsia="ru-RU"/>
        </w:rPr>
        <w:t>Этапы комбинационной селекции.</w:t>
      </w:r>
      <w:r w:rsidRPr="000742E5">
        <w:rPr>
          <w:sz w:val="24"/>
          <w:szCs w:val="24"/>
          <w:lang w:eastAsia="ru-RU"/>
        </w:rPr>
        <w:t xml:space="preserve"> Испытание производителей по потомству. Отбор по генотипу с помощью оценки фенотипа потомства и отбор по генотипу с помощью анализа ДНК.</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Искусственный мутагенез как метод селекционной работы. Радиационный </w:t>
      </w:r>
      <w:r w:rsidRPr="000742E5">
        <w:rPr>
          <w:sz w:val="24"/>
          <w:szCs w:val="24"/>
          <w:lang w:eastAsia="ru-RU"/>
        </w:rPr>
        <w:br/>
        <w:t xml:space="preserve">и химический мутагенез как источник мутаций у культурных форм организмов. Использование геномного редактирования и методов рекомбинантных ДНК </w:t>
      </w:r>
      <w:r w:rsidRPr="000742E5">
        <w:rPr>
          <w:sz w:val="24"/>
          <w:szCs w:val="24"/>
          <w:lang w:eastAsia="ru-RU"/>
        </w:rPr>
        <w:br/>
        <w:t>для получения исходного материала для селекции.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0742E5">
        <w:rPr>
          <w:i/>
          <w:iCs/>
          <w:sz w:val="24"/>
          <w:szCs w:val="24"/>
          <w:lang w:eastAsia="ru-RU"/>
        </w:rPr>
        <w:t>«Зелёная революция».</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0742E5">
        <w:rPr>
          <w:i/>
          <w:iCs/>
          <w:sz w:val="24"/>
          <w:szCs w:val="24"/>
          <w:lang w:eastAsia="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bCs/>
          <w:sz w:val="24"/>
          <w:szCs w:val="24"/>
          <w:lang w:eastAsia="ru-RU"/>
        </w:rPr>
        <w:t>Демонстрации: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Портреты:</w:t>
      </w:r>
      <w:r w:rsidRPr="000742E5">
        <w:rPr>
          <w:sz w:val="24"/>
          <w:szCs w:val="24"/>
          <w:lang w:eastAsia="ru-RU"/>
        </w:rPr>
        <w:t xml:space="preserve"> Н.И. Вавилов, И.В. Мичурин, Г.Д. Карпеченко, П.П. Лукьяненко, Б.Л. Астауров, Н. Борлоуг, Д.К. Беляев.</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Таблицы и схемы:</w:t>
      </w:r>
      <w:r w:rsidRPr="000742E5">
        <w:rPr>
          <w:sz w:val="24"/>
          <w:szCs w:val="24"/>
          <w:lang w:eastAsia="ru-RU"/>
        </w:rPr>
        <w:t xml:space="preserve">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Лабораторная работа «Изучение сортов культурных растений и пород домашних животных».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Лабораторная работа «Изучение методов селекции растений».</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Практическая работа «Прививка растений».</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Экскурсия «Основные методы и достижения селекции растений и животных (на селекционную станцию, племенную ферму, сортоиспытательный участок, </w:t>
      </w:r>
      <w:r w:rsidRPr="000742E5">
        <w:rPr>
          <w:sz w:val="24"/>
          <w:szCs w:val="24"/>
          <w:lang w:eastAsia="ru-RU"/>
        </w:rPr>
        <w:br/>
        <w:t>в тепличное хозяйство, в лабораторию агроуниверситета или научного центра)».</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caps/>
          <w:sz w:val="24"/>
          <w:szCs w:val="24"/>
          <w:lang w:eastAsia="ru-RU"/>
        </w:rPr>
        <w:t>127.6.16. </w:t>
      </w:r>
      <w:r w:rsidRPr="000742E5">
        <w:rPr>
          <w:bCs/>
          <w:sz w:val="24"/>
          <w:szCs w:val="24"/>
          <w:lang w:eastAsia="ru-RU"/>
        </w:rPr>
        <w:t>Тема 16. Биотехнология и синтетическая биология (4 ч).</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w:t>
      </w:r>
      <w:r w:rsidRPr="000742E5">
        <w:rPr>
          <w:sz w:val="24"/>
          <w:szCs w:val="24"/>
          <w:lang w:eastAsia="ru-RU"/>
        </w:rPr>
        <w:br/>
        <w:t>и витаминов.</w:t>
      </w:r>
    </w:p>
    <w:p w:rsidR="00AF08C0" w:rsidRPr="000742E5" w:rsidRDefault="00AF08C0" w:rsidP="00AF08C0">
      <w:pPr>
        <w:tabs>
          <w:tab w:val="left" w:pos="510"/>
        </w:tabs>
        <w:adjustRightInd w:val="0"/>
        <w:spacing w:line="240" w:lineRule="atLeast"/>
        <w:ind w:firstLine="709"/>
        <w:textAlignment w:val="center"/>
        <w:rPr>
          <w:strike/>
          <w:sz w:val="24"/>
          <w:szCs w:val="24"/>
          <w:lang w:eastAsia="ru-RU"/>
        </w:rPr>
      </w:pPr>
      <w:r w:rsidRPr="000742E5">
        <w:rPr>
          <w:sz w:val="24"/>
          <w:szCs w:val="24"/>
          <w:lang w:eastAsia="ru-RU"/>
        </w:rPr>
        <w:t xml:space="preserve">Создание технологий и инструментов целенаправленного изменения </w:t>
      </w:r>
      <w:r w:rsidRPr="000742E5">
        <w:rPr>
          <w:sz w:val="24"/>
          <w:szCs w:val="24"/>
          <w:lang w:eastAsia="ru-RU"/>
        </w:rPr>
        <w:br/>
        <w:t>и конструирования геномов с целью получения организмов и их компонентов, содержащих не встречающиеся в природе биосинтетические пути.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Клеточная инженерия. Методы культуры клеток и тканей растений </w:t>
      </w:r>
      <w:r w:rsidRPr="000742E5">
        <w:rPr>
          <w:sz w:val="24"/>
          <w:szCs w:val="24"/>
          <w:lang w:eastAsia="ru-RU"/>
        </w:rPr>
        <w:br/>
        <w:t xml:space="preserve">и животных. Криобанки. Соматическая гибридизация и соматический эмбриогенез. Использование гаплоидов в селекции растений. </w:t>
      </w:r>
      <w:r w:rsidRPr="000742E5">
        <w:rPr>
          <w:i/>
          <w:iCs/>
          <w:sz w:val="24"/>
          <w:szCs w:val="24"/>
          <w:lang w:eastAsia="ru-RU"/>
        </w:rPr>
        <w:t>Получение моноклональных антител. Использование моноклональных и поликлональных антител в медицине.</w:t>
      </w:r>
      <w:r w:rsidRPr="000742E5">
        <w:rPr>
          <w:sz w:val="24"/>
          <w:szCs w:val="24"/>
          <w:lang w:eastAsia="ru-RU"/>
        </w:rPr>
        <w:t xml:space="preserve"> Искусственное оплодотворение. Реконструкция яйцеклеток и клонирование животных. Метод трансплантации ядер клеток. </w:t>
      </w:r>
      <w:r w:rsidRPr="000742E5">
        <w:rPr>
          <w:i/>
          <w:iCs/>
          <w:sz w:val="24"/>
          <w:szCs w:val="24"/>
          <w:lang w:eastAsia="ru-RU"/>
        </w:rPr>
        <w:t>Технологии оздоровления, культивирования и микроклонального размножения сельскохозяйственных культур</w:t>
      </w:r>
      <w:r w:rsidRPr="000742E5">
        <w:rPr>
          <w:iCs/>
          <w:sz w:val="24"/>
          <w:szCs w:val="24"/>
          <w:lang w:eastAsia="ru-RU"/>
        </w:rPr>
        <w:t>.</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Хромосомная и генная инженерия. Искусственный синтез гена </w:t>
      </w:r>
      <w:r w:rsidRPr="000742E5">
        <w:rPr>
          <w:sz w:val="24"/>
          <w:szCs w:val="24"/>
          <w:lang w:eastAsia="ru-RU"/>
        </w:rPr>
        <w:br/>
        <w:t xml:space="preserve">и конструирование рекомбинантных ДНК. </w:t>
      </w:r>
      <w:r w:rsidRPr="000742E5">
        <w:rPr>
          <w:i/>
          <w:iCs/>
          <w:sz w:val="24"/>
          <w:szCs w:val="24"/>
          <w:lang w:eastAsia="ru-RU"/>
        </w:rPr>
        <w:t>Создание трансгенных организмов</w:t>
      </w:r>
      <w:r w:rsidRPr="000742E5">
        <w:rPr>
          <w:iCs/>
          <w:sz w:val="24"/>
          <w:szCs w:val="24"/>
          <w:lang w:eastAsia="ru-RU"/>
        </w:rPr>
        <w:t>.</w:t>
      </w:r>
      <w:r w:rsidRPr="000742E5">
        <w:rPr>
          <w:sz w:val="24"/>
          <w:szCs w:val="24"/>
          <w:lang w:eastAsia="ru-RU"/>
        </w:rPr>
        <w:t xml:space="preserve"> Достижения и перспективы хромосомной и генной инженерии. Экологические </w:t>
      </w:r>
      <w:r w:rsidRPr="000742E5">
        <w:rPr>
          <w:sz w:val="24"/>
          <w:szCs w:val="24"/>
          <w:lang w:eastAsia="ru-RU"/>
        </w:rPr>
        <w:br/>
        <w:t>и этические проблемы генной инженерии.</w:t>
      </w:r>
    </w:p>
    <w:p w:rsidR="00AF08C0" w:rsidRPr="000742E5" w:rsidRDefault="00AF08C0" w:rsidP="00AF08C0">
      <w:pPr>
        <w:tabs>
          <w:tab w:val="left" w:pos="510"/>
        </w:tabs>
        <w:adjustRightInd w:val="0"/>
        <w:spacing w:line="240" w:lineRule="atLeast"/>
        <w:ind w:firstLine="709"/>
        <w:textAlignment w:val="center"/>
        <w:rPr>
          <w:iCs/>
          <w:sz w:val="24"/>
          <w:szCs w:val="24"/>
          <w:lang w:eastAsia="ru-RU"/>
        </w:rPr>
      </w:pPr>
      <w:r w:rsidRPr="000742E5">
        <w:rPr>
          <w:sz w:val="24"/>
          <w:szCs w:val="24"/>
          <w:lang w:eastAsia="ru-RU"/>
        </w:rPr>
        <w:t xml:space="preserve">Медицинские биотехнологии. </w:t>
      </w:r>
      <w:r w:rsidRPr="000742E5">
        <w:rPr>
          <w:iCs/>
          <w:sz w:val="24"/>
          <w:szCs w:val="24"/>
          <w:lang w:eastAsia="ru-RU"/>
        </w:rPr>
        <w:t>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3D-биоинженерия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iCs/>
          <w:sz w:val="24"/>
          <w:szCs w:val="24"/>
          <w:lang w:eastAsia="ru-RU"/>
        </w:rPr>
        <w:t xml:space="preserve">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 </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bCs/>
          <w:sz w:val="24"/>
          <w:szCs w:val="24"/>
          <w:lang w:eastAsia="ru-RU"/>
        </w:rPr>
        <w:t>Демонстрации: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Таблицы и схемы:</w:t>
      </w:r>
      <w:r w:rsidRPr="000742E5">
        <w:rPr>
          <w:sz w:val="24"/>
          <w:szCs w:val="24"/>
          <w:lang w:eastAsia="ru-RU"/>
        </w:rPr>
        <w:t xml:space="preserve"> «Использование микроорганизмов в промышленном производстве», «Клеточная инженерия», «Генная инженерия».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Лабораторная работа «Изучение объектов биотехнологии».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Практическая работа «Получение молочнокислых продуктов».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Экскурсия «Биотехнология – важнейшая производительная сила современности (на биотехнологическое производство)».</w:t>
      </w:r>
    </w:p>
    <w:p w:rsidR="00AF08C0" w:rsidRPr="000742E5" w:rsidRDefault="00AF08C0" w:rsidP="00AF08C0">
      <w:pPr>
        <w:suppressAutoHyphens/>
        <w:adjustRightInd w:val="0"/>
        <w:spacing w:line="240" w:lineRule="atLeast"/>
        <w:ind w:firstLine="709"/>
        <w:textAlignment w:val="center"/>
        <w:rPr>
          <w:caps/>
          <w:sz w:val="24"/>
          <w:szCs w:val="24"/>
          <w:lang w:eastAsia="ru-RU"/>
        </w:rPr>
      </w:pPr>
      <w:r w:rsidRPr="000742E5">
        <w:rPr>
          <w:caps/>
          <w:sz w:val="24"/>
          <w:szCs w:val="24"/>
          <w:lang w:eastAsia="ru-RU"/>
        </w:rPr>
        <w:t>127.7. </w:t>
      </w:r>
      <w:r w:rsidRPr="000742E5">
        <w:rPr>
          <w:sz w:val="24"/>
          <w:szCs w:val="24"/>
          <w:lang w:eastAsia="ru-RU"/>
        </w:rPr>
        <w:t>Содержание обучения в 11 классе.</w:t>
      </w:r>
    </w:p>
    <w:p w:rsidR="00AF08C0" w:rsidRPr="000742E5" w:rsidRDefault="00AF08C0" w:rsidP="00AF08C0">
      <w:pPr>
        <w:suppressAutoHyphens/>
        <w:adjustRightInd w:val="0"/>
        <w:spacing w:line="240" w:lineRule="atLeast"/>
        <w:ind w:firstLine="709"/>
        <w:textAlignment w:val="center"/>
        <w:rPr>
          <w:sz w:val="24"/>
          <w:szCs w:val="24"/>
          <w:lang w:eastAsia="ru-RU"/>
        </w:rPr>
      </w:pPr>
      <w:r w:rsidRPr="000742E5">
        <w:rPr>
          <w:sz w:val="24"/>
          <w:szCs w:val="24"/>
          <w:lang w:eastAsia="ru-RU"/>
        </w:rPr>
        <w:t>102 ч, из них 8 ч – резервное время</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caps/>
          <w:sz w:val="24"/>
          <w:szCs w:val="24"/>
          <w:lang w:eastAsia="ru-RU"/>
        </w:rPr>
        <w:t>127.7.1. </w:t>
      </w:r>
      <w:r w:rsidRPr="000742E5">
        <w:rPr>
          <w:bCs/>
          <w:sz w:val="24"/>
          <w:szCs w:val="24"/>
          <w:lang w:eastAsia="ru-RU"/>
        </w:rPr>
        <w:t xml:space="preserve">Тема 1. Зарождение и развитие эволюционных представлений </w:t>
      </w:r>
      <w:r w:rsidRPr="000742E5">
        <w:rPr>
          <w:bCs/>
          <w:sz w:val="24"/>
          <w:szCs w:val="24"/>
          <w:lang w:eastAsia="ru-RU"/>
        </w:rPr>
        <w:br/>
        <w:t>в биологии (4 ч).</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Эволюционная теория Ч. Дарвина.Предпосылки возникновения дарвинизма. Жизнь и научная деятельность Ч. Дарвина.</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Оформление синтетической теории эволюции (СТЭ). Нейтральная теория эволюции. Современная эволюционная биология. Значение эволюционной теории </w:t>
      </w:r>
      <w:r w:rsidRPr="000742E5">
        <w:rPr>
          <w:sz w:val="24"/>
          <w:szCs w:val="24"/>
          <w:lang w:eastAsia="ru-RU"/>
        </w:rPr>
        <w:br/>
        <w:t>в формировании естественно-научной картины мира.</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bCs/>
          <w:sz w:val="24"/>
          <w:szCs w:val="24"/>
          <w:lang w:eastAsia="ru-RU"/>
        </w:rPr>
        <w:t>Демонстрации: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Портреты:</w:t>
      </w:r>
      <w:r w:rsidRPr="000742E5">
        <w:rPr>
          <w:sz w:val="24"/>
          <w:szCs w:val="24"/>
          <w:lang w:eastAsia="ru-RU"/>
        </w:rPr>
        <w:t xml:space="preserve"> Аристотель, К. Линней, Ж.Б. Ламарк, Э.Ж. Сент-Илер, Ж. Кювье, Ч. Дарвин, С.С. Четвериков, И.И. Шмальгаузен, Дж. Холдейн, Д.К. Беляев.</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Таблицы и схемы:</w:t>
      </w:r>
      <w:r w:rsidRPr="000742E5">
        <w:rPr>
          <w:sz w:val="24"/>
          <w:szCs w:val="24"/>
          <w:lang w:eastAsia="ru-RU"/>
        </w:rPr>
        <w:t xml:space="preserve"> «Система живой природы (по К. Линнею)», «Лестница живых существ (по Ламарку)», «Механизм формирования приспособлений </w:t>
      </w:r>
      <w:r w:rsidRPr="000742E5">
        <w:rPr>
          <w:sz w:val="24"/>
          <w:szCs w:val="24"/>
          <w:lang w:eastAsia="ru-RU"/>
        </w:rPr>
        <w:br/>
        <w:t>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caps/>
          <w:sz w:val="24"/>
          <w:szCs w:val="24"/>
          <w:lang w:eastAsia="ru-RU"/>
        </w:rPr>
        <w:t>127.7.2. </w:t>
      </w:r>
      <w:r w:rsidRPr="000742E5">
        <w:rPr>
          <w:bCs/>
          <w:sz w:val="24"/>
          <w:szCs w:val="24"/>
          <w:lang w:eastAsia="ru-RU"/>
        </w:rPr>
        <w:t>Тема 2. Микроэволюция и её результаты (14 ч).</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w:t>
      </w:r>
      <w:r w:rsidRPr="000742E5">
        <w:rPr>
          <w:iCs/>
          <w:sz w:val="24"/>
          <w:szCs w:val="24"/>
          <w:lang w:eastAsia="ru-RU"/>
        </w:rPr>
        <w:t xml:space="preserve">Эффект основателя. </w:t>
      </w:r>
      <w:r w:rsidRPr="000742E5">
        <w:rPr>
          <w:i/>
          <w:iCs/>
          <w:sz w:val="24"/>
          <w:szCs w:val="24"/>
          <w:lang w:eastAsia="ru-RU"/>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0742E5">
        <w:rPr>
          <w:sz w:val="24"/>
          <w:szCs w:val="24"/>
          <w:lang w:eastAsia="ru-RU"/>
        </w:rPr>
        <w:t xml:space="preserve"> Миграции. Изоляция популяций: географическая (пространственная), биологическая (репродуктивная).</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Механизмы формирования биологического разнообразия.</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 </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bCs/>
          <w:sz w:val="24"/>
          <w:szCs w:val="24"/>
          <w:lang w:eastAsia="ru-RU"/>
        </w:rPr>
        <w:t>Демонстрации: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Портреты:</w:t>
      </w:r>
      <w:r w:rsidRPr="000742E5">
        <w:rPr>
          <w:sz w:val="24"/>
          <w:szCs w:val="24"/>
          <w:lang w:eastAsia="ru-RU"/>
        </w:rPr>
        <w:t xml:space="preserve"> С.С. Четвериков, Э. Майр.</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Таблицы и схемы:</w:t>
      </w:r>
      <w:r w:rsidRPr="000742E5">
        <w:rPr>
          <w:sz w:val="24"/>
          <w:szCs w:val="24"/>
          <w:lang w:eastAsia="ru-RU"/>
        </w:rPr>
        <w:t xml:space="preserve">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w:t>
      </w:r>
      <w:r w:rsidRPr="000742E5">
        <w:rPr>
          <w:sz w:val="24"/>
          <w:szCs w:val="24"/>
          <w:lang w:eastAsia="ru-RU"/>
        </w:rPr>
        <w:br/>
        <w:t>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Оборудование:</w:t>
      </w:r>
      <w:r w:rsidRPr="000742E5">
        <w:rPr>
          <w:sz w:val="24"/>
          <w:szCs w:val="24"/>
          <w:lang w:eastAsia="ru-RU"/>
        </w:rPr>
        <w:t xml:space="preserve">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Лабораторная работа «Выявление изменчивости у особей одного вида».</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Лабораторная работа «Приспособления организмов и их относительная целесообразность».</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Лабораторная работа «Сравнение видов по морфологическому критерию».</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caps/>
          <w:sz w:val="24"/>
          <w:szCs w:val="24"/>
          <w:lang w:eastAsia="ru-RU"/>
        </w:rPr>
        <w:t>127.7.3. </w:t>
      </w:r>
      <w:r w:rsidRPr="000742E5">
        <w:rPr>
          <w:bCs/>
          <w:sz w:val="24"/>
          <w:szCs w:val="24"/>
          <w:lang w:eastAsia="ru-RU"/>
        </w:rPr>
        <w:t>Тема 3. Макроэволюция и её результаты (6 ч).</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Методы изучения макроэволюции. Палеонтологические методы изучения эволюции. Переходные формы и филогенетические ряды организмов.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Биогеографические методы изучения эволюции. Сравнение флоры и фауны материков и островов. Биогеографические области Земли. Виды-эндемики и реликты.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Хромосомные мутации и эволюция геномов. </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sz w:val="24"/>
          <w:szCs w:val="24"/>
          <w:lang w:eastAsia="ru-RU"/>
        </w:rPr>
        <w:t xml:space="preserve">Общие закономерности (правила) эволюции. </w:t>
      </w:r>
      <w:r w:rsidRPr="000742E5">
        <w:rPr>
          <w:i/>
          <w:iCs/>
          <w:sz w:val="24"/>
          <w:szCs w:val="24"/>
          <w:lang w:eastAsia="ru-RU"/>
        </w:rPr>
        <w:t>Принцип смены функций</w:t>
      </w:r>
      <w:r w:rsidRPr="000742E5">
        <w:rPr>
          <w:iCs/>
          <w:sz w:val="24"/>
          <w:szCs w:val="24"/>
          <w:lang w:eastAsia="ru-RU"/>
        </w:rPr>
        <w:t xml:space="preserve">. </w:t>
      </w:r>
      <w:r w:rsidRPr="000742E5">
        <w:rPr>
          <w:sz w:val="24"/>
          <w:szCs w:val="24"/>
          <w:lang w:eastAsia="ru-RU"/>
        </w:rPr>
        <w:t xml:space="preserve">Необратимость эволюции. Адаптивная радиация. Неравномерность темпов эволюции. </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bCs/>
          <w:sz w:val="24"/>
          <w:szCs w:val="24"/>
          <w:lang w:eastAsia="ru-RU"/>
        </w:rPr>
        <w:t>Демонстрации:</w:t>
      </w:r>
    </w:p>
    <w:p w:rsidR="00AF08C0" w:rsidRPr="000742E5" w:rsidRDefault="00AF08C0" w:rsidP="00AF08C0">
      <w:pPr>
        <w:tabs>
          <w:tab w:val="left" w:pos="510"/>
        </w:tabs>
        <w:adjustRightInd w:val="0"/>
        <w:spacing w:line="240" w:lineRule="atLeast"/>
        <w:ind w:firstLine="709"/>
        <w:textAlignment w:val="center"/>
        <w:rPr>
          <w:iCs/>
          <w:sz w:val="24"/>
          <w:szCs w:val="24"/>
          <w:lang w:eastAsia="ru-RU"/>
        </w:rPr>
      </w:pPr>
      <w:r w:rsidRPr="000742E5">
        <w:rPr>
          <w:sz w:val="24"/>
          <w:szCs w:val="24"/>
          <w:u w:color="000000"/>
          <w:lang w:eastAsia="ru-RU"/>
        </w:rPr>
        <w:t>Портреты:</w:t>
      </w:r>
      <w:r w:rsidRPr="000742E5">
        <w:rPr>
          <w:sz w:val="24"/>
          <w:szCs w:val="24"/>
          <w:lang w:eastAsia="ru-RU"/>
        </w:rPr>
        <w:t>К.М. Бэр, А.О. Ковалевский, Ф. Мюллер, Э. Геккель.</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Таблицы и схемы:</w:t>
      </w:r>
      <w:r w:rsidRPr="000742E5">
        <w:rPr>
          <w:sz w:val="24"/>
          <w:szCs w:val="24"/>
          <w:lang w:eastAsia="ru-RU"/>
        </w:rPr>
        <w:t xml:space="preserve">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w:t>
      </w:r>
      <w:r w:rsidRPr="000742E5">
        <w:rPr>
          <w:sz w:val="24"/>
          <w:szCs w:val="24"/>
          <w:lang w:eastAsia="ru-RU"/>
        </w:rPr>
        <w:br/>
        <w:t>и аналогичные органы», «Рудименты», «Атавизмы», «Хромосомные наборы человека и шимпанзе», «Главные направления эволюции», «Общие закономерности эволюции».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Оборудование:</w:t>
      </w:r>
      <w:r w:rsidRPr="000742E5">
        <w:rPr>
          <w:sz w:val="24"/>
          <w:szCs w:val="24"/>
          <w:lang w:eastAsia="ru-RU"/>
        </w:rPr>
        <w:t>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caps/>
          <w:sz w:val="24"/>
          <w:szCs w:val="24"/>
          <w:lang w:eastAsia="ru-RU"/>
        </w:rPr>
        <w:t>127.7.4. </w:t>
      </w:r>
      <w:r w:rsidRPr="000742E5">
        <w:rPr>
          <w:bCs/>
          <w:sz w:val="24"/>
          <w:szCs w:val="24"/>
          <w:lang w:eastAsia="ru-RU"/>
        </w:rPr>
        <w:t>Тема 4. Происхождение и развитие жизни на Земле (15 ч).</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Основные этапы неорганической эволюции.Планетарная (геологическая) эволюция. Химическая эволюция. Абиогенный синтез органических веществ </w:t>
      </w:r>
      <w:r w:rsidRPr="000742E5">
        <w:rPr>
          <w:sz w:val="24"/>
          <w:szCs w:val="24"/>
          <w:lang w:eastAsia="ru-RU"/>
        </w:rPr>
        <w:br/>
        <w:t xml:space="preserve">из неорганических. Опыт С. Миллера и Г. Юри. Образование полимеров </w:t>
      </w:r>
      <w:r w:rsidRPr="000742E5">
        <w:rPr>
          <w:sz w:val="24"/>
          <w:szCs w:val="24"/>
          <w:lang w:eastAsia="ru-RU"/>
        </w:rPr>
        <w:br/>
        <w:t>из мономеров. Коацерватная гипотеза А.И. Опарина, гипотеза первичного бульона Дж. Холдейна, генетическая гипотеза Г. Мёллера. Рибозимы (Т. Чек) и гипотеза «мира РНК» У. Гилберта. Формирование мембран и возникновение протоклетки.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w:t>
      </w:r>
      <w:r w:rsidRPr="000742E5">
        <w:rPr>
          <w:sz w:val="24"/>
          <w:szCs w:val="24"/>
          <w:lang w:eastAsia="ru-RU"/>
        </w:rPr>
        <w:br/>
        <w:t>и влияние на газовый состав атмосферы.</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Массовые вымирания – экологические кризисы прошлого. Причины </w:t>
      </w:r>
      <w:r w:rsidRPr="000742E5">
        <w:rPr>
          <w:sz w:val="24"/>
          <w:szCs w:val="24"/>
          <w:lang w:eastAsia="ru-RU"/>
        </w:rPr>
        <w:br/>
        <w:t>и следствия массовых вымираний. Современный экологический кризис, его особенности. Проблема сохранения биоразнообразия на Земле.</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Современная система органического мира. Принципы классификации организмов. Основные систематические группы организмов. </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bCs/>
          <w:sz w:val="24"/>
          <w:szCs w:val="24"/>
          <w:lang w:eastAsia="ru-RU"/>
        </w:rPr>
        <w:t>Демонстрации: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Портреты:</w:t>
      </w:r>
      <w:r w:rsidRPr="000742E5">
        <w:rPr>
          <w:sz w:val="24"/>
          <w:szCs w:val="24"/>
          <w:lang w:eastAsia="ru-RU"/>
        </w:rPr>
        <w:t xml:space="preserve"> Ф. Реди, Л. Спалланцани, Л. Пастер, И.И. Мечников, А.И. Опарин, Дж. Холдейн, Г. Мёллер, С. Миллер, Г. Юри.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Таблицы и схемы:</w:t>
      </w:r>
      <w:r w:rsidRPr="000742E5">
        <w:rPr>
          <w:sz w:val="24"/>
          <w:szCs w:val="24"/>
          <w:lang w:eastAsia="ru-RU"/>
        </w:rPr>
        <w:t xml:space="preserve"> «Схема опыта Ф. Реди», «Схема опыта Л. Пастера </w:t>
      </w:r>
      <w:r w:rsidRPr="000742E5">
        <w:rPr>
          <w:sz w:val="24"/>
          <w:szCs w:val="24"/>
          <w:lang w:eastAsia="ru-RU"/>
        </w:rPr>
        <w:br/>
        <w:t xml:space="preserve">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w:t>
      </w:r>
      <w:r w:rsidRPr="000742E5">
        <w:rPr>
          <w:sz w:val="24"/>
          <w:szCs w:val="24"/>
          <w:lang w:eastAsia="ru-RU"/>
        </w:rPr>
        <w:br/>
        <w:t xml:space="preserve">в палеозойской эре», «Развитие жизни в мезозойской эре», «Развитие жизни </w:t>
      </w:r>
      <w:r w:rsidRPr="000742E5">
        <w:rPr>
          <w:sz w:val="24"/>
          <w:szCs w:val="24"/>
          <w:lang w:eastAsia="ru-RU"/>
        </w:rPr>
        <w:br/>
        <w:t>в кайнозойской эре», «Современная система органического мира».</w:t>
      </w:r>
    </w:p>
    <w:p w:rsidR="00AF08C0" w:rsidRPr="000742E5" w:rsidRDefault="00AF08C0" w:rsidP="00AF08C0">
      <w:pPr>
        <w:tabs>
          <w:tab w:val="left" w:pos="510"/>
        </w:tabs>
        <w:adjustRightInd w:val="0"/>
        <w:spacing w:line="240" w:lineRule="atLeast"/>
        <w:ind w:firstLine="709"/>
        <w:textAlignment w:val="center"/>
        <w:rPr>
          <w:iCs/>
          <w:sz w:val="24"/>
          <w:szCs w:val="24"/>
          <w:lang w:eastAsia="ru-RU"/>
        </w:rPr>
      </w:pPr>
      <w:r w:rsidRPr="000742E5">
        <w:rPr>
          <w:sz w:val="24"/>
          <w:szCs w:val="24"/>
          <w:u w:color="000000"/>
          <w:lang w:eastAsia="ru-RU"/>
        </w:rPr>
        <w:t>Оборудование:</w:t>
      </w:r>
      <w:r w:rsidRPr="000742E5">
        <w:rPr>
          <w:sz w:val="24"/>
          <w:szCs w:val="24"/>
          <w:lang w:eastAsia="ru-RU"/>
        </w:rPr>
        <w:t>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Виртуальная лабораторная работа «Моделирование опытов Миллера–Юри </w:t>
      </w:r>
      <w:r w:rsidRPr="000742E5">
        <w:rPr>
          <w:sz w:val="24"/>
          <w:szCs w:val="24"/>
          <w:lang w:eastAsia="ru-RU"/>
        </w:rPr>
        <w:br/>
        <w:t>по изучению абиогенного синтеза органических соединений в первичной атмосфере».</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Лабораторная работа «Изучение и описание ископаемых остатков древних организмов».</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Практическая работа «Изучение особенностей строения растений разных отделов».</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Практическая работа «Изучение особенностей строения позвоночных животных».</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caps/>
          <w:sz w:val="24"/>
          <w:szCs w:val="24"/>
          <w:lang w:eastAsia="ru-RU"/>
        </w:rPr>
        <w:t>127.7.5. </w:t>
      </w:r>
      <w:r w:rsidRPr="000742E5">
        <w:rPr>
          <w:bCs/>
          <w:sz w:val="24"/>
          <w:szCs w:val="24"/>
          <w:lang w:eastAsia="ru-RU"/>
        </w:rPr>
        <w:t>Тема 5. Происхождение человека – антропогенез (10 ч).</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Разделы и задачи антропологии. Методы антропологии.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Становление представлений о происхождении человека. Религиозные воззрения. Современные научные теории.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w:t>
      </w:r>
      <w:r w:rsidRPr="000742E5">
        <w:rPr>
          <w:sz w:val="24"/>
          <w:szCs w:val="24"/>
          <w:lang w:eastAsia="ru-RU"/>
        </w:rPr>
        <w:br/>
        <w:t>от животных. Прямохождение и комплекс связанных с ним признаков. Развитие головного мозга и второй сигнальной системы.</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Движущие силы (факторы) антропогенеза: биологические, социальные. Соотношение биологических и социальных факторов в антропогенезе.</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Основные стадии антропогенеза. Ранние человекообразные обезьяны (проконсулы) и ранние понгиды – общие предки человекообразных обезьян </w:t>
      </w:r>
      <w:r w:rsidRPr="000742E5">
        <w:rPr>
          <w:sz w:val="24"/>
          <w:szCs w:val="24"/>
          <w:lang w:eastAsia="ru-RU"/>
        </w:rPr>
        <w:br/>
        <w:t xml:space="preserve">и людей. Австралопитеки – двуногие предки людей. Человек умелый, первые изготовления орудий труда. Человек прямоходящий и первый выход людей </w:t>
      </w:r>
      <w:r w:rsidRPr="000742E5">
        <w:rPr>
          <w:sz w:val="24"/>
          <w:szCs w:val="24"/>
          <w:lang w:eastAsia="ru-RU"/>
        </w:rPr>
        <w:br/>
        <w:t>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w:t>
      </w:r>
      <w:r w:rsidRPr="000742E5">
        <w:rPr>
          <w:sz w:val="24"/>
          <w:szCs w:val="24"/>
          <w:lang w:eastAsia="ru-RU"/>
        </w:rPr>
        <w:br/>
        <w:t>и дрейфа генов на морфологию и физиологию человека.</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bCs/>
          <w:sz w:val="24"/>
          <w:szCs w:val="24"/>
          <w:lang w:eastAsia="ru-RU"/>
        </w:rPr>
        <w:t xml:space="preserve">Демонстрации: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Портреты:</w:t>
      </w:r>
      <w:r w:rsidRPr="000742E5">
        <w:rPr>
          <w:sz w:val="24"/>
          <w:szCs w:val="24"/>
          <w:lang w:eastAsia="ru-RU"/>
        </w:rPr>
        <w:t xml:space="preserve"> Ч. Дарвин, Л. Лики, Я.Я. Рогинский, М.М. Герасимов.</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Таблицы и схемы:</w:t>
      </w:r>
      <w:r w:rsidRPr="000742E5">
        <w:rPr>
          <w:sz w:val="24"/>
          <w:szCs w:val="24"/>
          <w:lang w:eastAsia="ru-RU"/>
        </w:rPr>
        <w:t xml:space="preserve">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Оборудование:</w:t>
      </w:r>
      <w:r w:rsidRPr="000742E5">
        <w:rPr>
          <w:sz w:val="24"/>
          <w:szCs w:val="24"/>
          <w:lang w:eastAsia="ru-RU"/>
        </w:rPr>
        <w:t xml:space="preserve">муляжи окаменелостей, предметов материальной культуры предков человека, репродукции (фотографии) картин с мифологическими </w:t>
      </w:r>
      <w:r w:rsidRPr="000742E5">
        <w:rPr>
          <w:sz w:val="24"/>
          <w:szCs w:val="24"/>
          <w:lang w:eastAsia="ru-RU"/>
        </w:rPr>
        <w:br/>
        <w:t>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Лабораторная работа «Изучение особенностей строения скелета человека, связанных с прямохождением».</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Практическая работа «Изучение экологических адаптаций человека».</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caps/>
          <w:sz w:val="24"/>
          <w:szCs w:val="24"/>
          <w:lang w:eastAsia="ru-RU"/>
        </w:rPr>
        <w:t>127.7.6. </w:t>
      </w:r>
      <w:r w:rsidRPr="000742E5">
        <w:rPr>
          <w:bCs/>
          <w:sz w:val="24"/>
          <w:szCs w:val="24"/>
          <w:lang w:eastAsia="ru-RU"/>
        </w:rPr>
        <w:t xml:space="preserve">Тема 6. Экология – наука о взаимоотношениях организмов </w:t>
      </w:r>
      <w:r w:rsidRPr="000742E5">
        <w:rPr>
          <w:bCs/>
          <w:sz w:val="24"/>
          <w:szCs w:val="24"/>
          <w:lang w:eastAsia="ru-RU"/>
        </w:rPr>
        <w:br/>
        <w:t>и надорганизменных систем с окружающей средой (3 ч).</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Зарождение и развитие экологии в трудах А. Гумбольдта, К.Ф. Рулье, Н.А. Северцова, Э. Геккеля, А. Тенсли, В.Н. Сукачёва. Разделы и задачи экологии. Связь экологии с другими науками.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bCs/>
          <w:sz w:val="24"/>
          <w:szCs w:val="24"/>
          <w:lang w:eastAsia="ru-RU"/>
        </w:rPr>
        <w:t>Демонстрации: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Портреты:</w:t>
      </w:r>
      <w:r w:rsidRPr="000742E5">
        <w:rPr>
          <w:sz w:val="24"/>
          <w:szCs w:val="24"/>
          <w:lang w:eastAsia="ru-RU"/>
        </w:rPr>
        <w:t xml:space="preserve"> А. Гумбольдт, К.Ф. Рулье, Н.А. Северцов, Э. Геккель, А. Тенсли, В.Н. Сукачёв.</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Таблицы и схемы:</w:t>
      </w:r>
      <w:r w:rsidRPr="000742E5">
        <w:rPr>
          <w:sz w:val="24"/>
          <w:szCs w:val="24"/>
          <w:lang w:eastAsia="ru-RU"/>
        </w:rPr>
        <w:t xml:space="preserve"> «Разделы экологии», «Методы экологии», «Схема мониторинга окружающей среды».</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Лабораторная работа «Изучение методов экологических исследований».</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caps/>
          <w:sz w:val="24"/>
          <w:szCs w:val="24"/>
          <w:lang w:eastAsia="ru-RU"/>
        </w:rPr>
        <w:t>127.7.7. </w:t>
      </w:r>
      <w:r w:rsidRPr="000742E5">
        <w:rPr>
          <w:bCs/>
          <w:sz w:val="24"/>
          <w:szCs w:val="24"/>
          <w:lang w:eastAsia="ru-RU"/>
        </w:rPr>
        <w:t>Тема 7. Организмы и среда обитания (9 ч).</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Абиотические факторы. Свет как экологический фактор. Действие разных участков солнечного спектра на организмы. Экологические группы растений </w:t>
      </w:r>
      <w:r w:rsidRPr="000742E5">
        <w:rPr>
          <w:sz w:val="24"/>
          <w:szCs w:val="24"/>
          <w:lang w:eastAsia="ru-RU"/>
        </w:rPr>
        <w:br/>
        <w:t>и животных по отношению к свету. Сигнальная роль света. Фотопериодизм.</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Влажность как экологический фактор. Приспособления растений </w:t>
      </w:r>
      <w:r w:rsidRPr="000742E5">
        <w:rPr>
          <w:sz w:val="24"/>
          <w:szCs w:val="24"/>
          <w:lang w:eastAsia="ru-RU"/>
        </w:rPr>
        <w:br/>
        <w:t>к поддержанию водного баланса. Классификация растений по отношению к воде. Приспособления животных к изменению водного режима.</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w:t>
      </w:r>
      <w:r w:rsidRPr="000742E5">
        <w:rPr>
          <w:sz w:val="24"/>
          <w:szCs w:val="24"/>
          <w:lang w:eastAsia="ru-RU"/>
        </w:rPr>
        <w:br/>
        <w:t>для существования организмов в среде обитания. Принцип конкурентного исключения.</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bCs/>
          <w:sz w:val="24"/>
          <w:szCs w:val="24"/>
          <w:lang w:eastAsia="ru-RU"/>
        </w:rPr>
        <w:t>Демонстрации: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Таблицы и схемы:</w:t>
      </w:r>
      <w:r w:rsidRPr="000742E5">
        <w:rPr>
          <w:sz w:val="24"/>
          <w:szCs w:val="24"/>
          <w:lang w:eastAsia="ru-RU"/>
        </w:rPr>
        <w:t xml:space="preserve">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Оборудование:</w:t>
      </w:r>
      <w:r w:rsidRPr="000742E5">
        <w:rPr>
          <w:sz w:val="24"/>
          <w:szCs w:val="24"/>
          <w:lang w:eastAsia="ru-RU"/>
        </w:rPr>
        <w:t xml:space="preserve">гербарии растений и животных, приспособленных к влиянию различных экологических факторов, гербарии светолюбивых, тенелюбивых </w:t>
      </w:r>
      <w:r w:rsidRPr="000742E5">
        <w:rPr>
          <w:sz w:val="24"/>
          <w:szCs w:val="24"/>
          <w:lang w:eastAsia="ru-RU"/>
        </w:rPr>
        <w:br/>
        <w:t>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Лабораторная работа «Выявление приспособлений организмов к влиянию света».</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Лабораторная работа «Выявление приспособлений организмов к влиянию температуры».</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Лабораторная работа «Анатомические особенности растений из разных мест обитания».</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caps/>
          <w:sz w:val="24"/>
          <w:szCs w:val="24"/>
          <w:lang w:eastAsia="ru-RU"/>
        </w:rPr>
        <w:t>127.7.8. </w:t>
      </w:r>
      <w:r w:rsidRPr="000742E5">
        <w:rPr>
          <w:bCs/>
          <w:sz w:val="24"/>
          <w:szCs w:val="24"/>
          <w:lang w:eastAsia="ru-RU"/>
        </w:rPr>
        <w:t xml:space="preserve">Тема 8. Экология видов и популяций (9 ч).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w:t>
      </w:r>
      <w:r w:rsidRPr="000742E5">
        <w:rPr>
          <w:sz w:val="24"/>
          <w:szCs w:val="24"/>
          <w:lang w:eastAsia="ru-RU"/>
        </w:rPr>
        <w:br/>
        <w:t>и не зависящих от плотности. Экологические стратегии видов (r- и K-стратегии).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Вид как система популяций. Ареалы видов. Виды и их жизненные стратегии. Экологические эквиваленты.</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Закономерности поведения и миграций животных. Биологические инвазии чужеродных видов.</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bCs/>
          <w:sz w:val="24"/>
          <w:szCs w:val="24"/>
          <w:lang w:eastAsia="ru-RU"/>
        </w:rPr>
        <w:t>Демонстрации: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Портрет:</w:t>
      </w:r>
      <w:r w:rsidRPr="000742E5">
        <w:rPr>
          <w:sz w:val="24"/>
          <w:szCs w:val="24"/>
          <w:lang w:eastAsia="ru-RU"/>
        </w:rPr>
        <w:t xml:space="preserve"> Дж.И. Хатчинсон.</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Таблицы и схемы:</w:t>
      </w:r>
      <w:r w:rsidRPr="000742E5">
        <w:rPr>
          <w:sz w:val="24"/>
          <w:szCs w:val="24"/>
          <w:lang w:eastAsia="ru-RU"/>
        </w:rPr>
        <w:t xml:space="preserve">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Дж.И. Хатчинсона».</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Оборудование:</w:t>
      </w:r>
      <w:r w:rsidRPr="000742E5">
        <w:rPr>
          <w:sz w:val="24"/>
          <w:szCs w:val="24"/>
          <w:lang w:eastAsia="ru-RU"/>
        </w:rPr>
        <w:t>гербарии растений, коллекции животных.</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Лабораторная работа «Приспособления семян растений к расселению».</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caps/>
          <w:sz w:val="24"/>
          <w:szCs w:val="24"/>
          <w:lang w:eastAsia="ru-RU"/>
        </w:rPr>
        <w:t>127.7.9. </w:t>
      </w:r>
      <w:r w:rsidRPr="000742E5">
        <w:rPr>
          <w:bCs/>
          <w:sz w:val="24"/>
          <w:szCs w:val="24"/>
          <w:lang w:eastAsia="ru-RU"/>
        </w:rPr>
        <w:t>Тема 9. Экология сообществ. Экологические системы (12 ч).</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Сообщества организмов. Биоценоз и его структура. Связи между организмами в биоценозе.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Экосистема как открытая система (А.Дж.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w:t>
      </w:r>
      <w:r w:rsidRPr="000742E5">
        <w:rPr>
          <w:sz w:val="24"/>
          <w:szCs w:val="24"/>
          <w:lang w:eastAsia="ru-RU"/>
        </w:rPr>
        <w:br/>
        <w:t>в экосистемах. Круговорот веществ и поток энергии в экосистеме.</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Основные показатели экосистемы. Биомасса и продукция. Экологические пирамиды чисел, биомассы и энергии.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i/>
          <w:iCs/>
          <w:sz w:val="24"/>
          <w:szCs w:val="24"/>
          <w:lang w:eastAsia="ru-RU"/>
        </w:rPr>
        <w:t>Динамика экосистем. Катастрофические перестройки. Флуктуации.</w:t>
      </w:r>
      <w:r w:rsidRPr="000742E5">
        <w:rPr>
          <w:sz w:val="24"/>
          <w:szCs w:val="24"/>
          <w:lang w:eastAsia="ru-RU"/>
        </w:rPr>
        <w:t xml:space="preserve"> Направленные закономерные смены сообществ – сукцессии. Первичные </w:t>
      </w:r>
      <w:r w:rsidRPr="000742E5">
        <w:rPr>
          <w:sz w:val="24"/>
          <w:szCs w:val="24"/>
          <w:lang w:eastAsia="ru-RU"/>
        </w:rPr>
        <w:br/>
        <w:t>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Природные экосистемы. </w:t>
      </w:r>
      <w:r w:rsidRPr="000742E5">
        <w:rPr>
          <w:i/>
          <w:iCs/>
          <w:sz w:val="24"/>
          <w:szCs w:val="24"/>
          <w:lang w:eastAsia="ru-RU"/>
        </w:rPr>
        <w:t>Экосистемы озёр и рек. Экосистемы морей и океанов. Экосистемы тундр, лесов, степей, пустынь.</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Антропогенные экосистемы. Агроэкосистема. Агроценоз. Различия между антропогенными и природными экосистемами.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Урбоэкосистемы. Основные компоненты урбоэкосистем. Городская флора </w:t>
      </w:r>
      <w:r w:rsidRPr="000742E5">
        <w:rPr>
          <w:sz w:val="24"/>
          <w:szCs w:val="24"/>
          <w:lang w:eastAsia="ru-RU"/>
        </w:rPr>
        <w:br/>
        <w:t>и фауна. Синантропизация городской фауны. Биологическое и хозяйственное значение агроэкосистем и урбоэкосистем.</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Закономерности формирования основных взаимодействий организмов </w:t>
      </w:r>
      <w:r w:rsidRPr="000742E5">
        <w:rPr>
          <w:sz w:val="24"/>
          <w:szCs w:val="24"/>
          <w:lang w:eastAsia="ru-RU"/>
        </w:rPr>
        <w:br/>
        <w:t xml:space="preserve">в экосистемах. </w:t>
      </w:r>
      <w:r w:rsidRPr="000742E5">
        <w:rPr>
          <w:i/>
          <w:iCs/>
          <w:sz w:val="24"/>
          <w:szCs w:val="24"/>
          <w:lang w:eastAsia="ru-RU"/>
        </w:rPr>
        <w:t xml:space="preserve">Роль каскадного эффекта и видов-эдификаторов (ключевых видов) </w:t>
      </w:r>
      <w:r w:rsidRPr="000742E5">
        <w:rPr>
          <w:i/>
          <w:iCs/>
          <w:sz w:val="24"/>
          <w:szCs w:val="24"/>
          <w:lang w:eastAsia="ru-RU"/>
        </w:rPr>
        <w:br/>
        <w:t>в функционировании экосистем</w:t>
      </w:r>
      <w:r w:rsidRPr="000742E5">
        <w:rPr>
          <w:iCs/>
          <w:sz w:val="24"/>
          <w:szCs w:val="24"/>
          <w:lang w:eastAsia="ru-RU"/>
        </w:rPr>
        <w:t>.</w:t>
      </w:r>
      <w:r w:rsidRPr="000742E5">
        <w:rPr>
          <w:sz w:val="24"/>
          <w:szCs w:val="24"/>
          <w:lang w:eastAsia="ru-RU"/>
        </w:rPr>
        <w:t xml:space="preserve">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i/>
          <w:iCs/>
          <w:sz w:val="24"/>
          <w:szCs w:val="24"/>
          <w:lang w:eastAsia="ru-RU"/>
        </w:rPr>
        <w:t>Механизмы воздействия загрязнений разных типов на суборганизменном, организменном, популяционном и экосистемном уровнях, основы экологического нормирования антропогенного воздействия</w:t>
      </w:r>
      <w:r w:rsidRPr="000742E5">
        <w:rPr>
          <w:iCs/>
          <w:sz w:val="24"/>
          <w:szCs w:val="24"/>
          <w:lang w:eastAsia="ru-RU"/>
        </w:rPr>
        <w:t>.</w:t>
      </w:r>
      <w:r w:rsidRPr="000742E5">
        <w:rPr>
          <w:sz w:val="24"/>
          <w:szCs w:val="24"/>
          <w:lang w:eastAsia="ru-RU"/>
        </w:rPr>
        <w:t xml:space="preserve"> Методология мониторинга естественных и антропогенных экосистем.</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bCs/>
          <w:sz w:val="24"/>
          <w:szCs w:val="24"/>
          <w:lang w:eastAsia="ru-RU"/>
        </w:rPr>
        <w:t>Демонстрации: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Портрет:</w:t>
      </w:r>
      <w:r w:rsidRPr="000742E5">
        <w:rPr>
          <w:sz w:val="24"/>
          <w:szCs w:val="24"/>
          <w:lang w:eastAsia="ru-RU"/>
        </w:rPr>
        <w:t>А.Дж. Тенсли.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Таблицы и схемы:</w:t>
      </w:r>
      <w:r w:rsidRPr="000742E5">
        <w:rPr>
          <w:sz w:val="24"/>
          <w:szCs w:val="24"/>
          <w:lang w:eastAsia="ru-RU"/>
        </w:rPr>
        <w:t xml:space="preserve"> «Структура биоценоза», «Экосистема широколиственного леса», «Экосистема хвойного леса», «Функциональные группы организмов </w:t>
      </w:r>
      <w:r w:rsidRPr="000742E5">
        <w:rPr>
          <w:sz w:val="24"/>
          <w:szCs w:val="24"/>
          <w:lang w:eastAsia="ru-RU"/>
        </w:rPr>
        <w:br/>
        <w:t>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Оборудование:</w:t>
      </w:r>
      <w:r w:rsidRPr="000742E5">
        <w:rPr>
          <w:sz w:val="24"/>
          <w:szCs w:val="24"/>
          <w:lang w:eastAsia="ru-RU"/>
        </w:rPr>
        <w:t xml:space="preserve">гербарии растений, коллекции насекомых, чучела птиц </w:t>
      </w:r>
      <w:r w:rsidRPr="000742E5">
        <w:rPr>
          <w:sz w:val="24"/>
          <w:szCs w:val="24"/>
          <w:lang w:eastAsia="ru-RU"/>
        </w:rPr>
        <w:br/>
        <w:t>и зверей, гербарии культурных и дикорастущих растений, аквариум как модель экосистемы.</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Практическая работа «Изучение и описание урбоэкосистемы».</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Лабораторная работа «Изучение разнообразия мелких почвенных членистоногих в разных экосистемах».</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Экскурсия «Экскурсия в типичный биогеоценоз (в дубраву, березняк, ельник, на суходольный или пойменный луг, озеро, болото)».</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Экскурсия «Экскурсия в агроэкосистему (на поле или в тепличное хозяйство)».</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caps/>
          <w:sz w:val="24"/>
          <w:szCs w:val="24"/>
          <w:lang w:eastAsia="ru-RU"/>
        </w:rPr>
        <w:t>127.7.10. </w:t>
      </w:r>
      <w:r w:rsidRPr="000742E5">
        <w:rPr>
          <w:bCs/>
          <w:sz w:val="24"/>
          <w:szCs w:val="24"/>
          <w:lang w:eastAsia="ru-RU"/>
        </w:rPr>
        <w:t xml:space="preserve">Тема 10. Биосфера – глобальная экосистема (6 ч).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Биосфера – общепланетарная оболочка Земли, где существует </w:t>
      </w:r>
      <w:r w:rsidRPr="000742E5">
        <w:rPr>
          <w:sz w:val="24"/>
          <w:szCs w:val="24"/>
          <w:lang w:eastAsia="ru-RU"/>
        </w:rPr>
        <w:br/>
        <w:t>или существовала жизнь. Развитие представлений о биосфере в трудах Э. Зюсса. Учение В.И. Вернадского о биосфере. Области биосферы и её состав. Живое вещество биосферы и его функции.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w:t>
      </w:r>
      <w:r w:rsidRPr="000742E5">
        <w:rPr>
          <w:sz w:val="24"/>
          <w:szCs w:val="24"/>
          <w:lang w:eastAsia="ru-RU"/>
        </w:rPr>
        <w:br/>
        <w:t>в биосфере.</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Структура и функция живых систем, оценка их ресурсного потенциала </w:t>
      </w:r>
      <w:r w:rsidRPr="000742E5">
        <w:rPr>
          <w:sz w:val="24"/>
          <w:szCs w:val="24"/>
          <w:lang w:eastAsia="ru-RU"/>
        </w:rPr>
        <w:br/>
        <w:t>и биосферных функций.</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bCs/>
          <w:sz w:val="24"/>
          <w:szCs w:val="24"/>
          <w:lang w:eastAsia="ru-RU"/>
        </w:rPr>
        <w:t>Демонстрации: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Портреты:</w:t>
      </w:r>
      <w:r w:rsidRPr="000742E5">
        <w:rPr>
          <w:sz w:val="24"/>
          <w:szCs w:val="24"/>
          <w:lang w:eastAsia="ru-RU"/>
        </w:rPr>
        <w:t xml:space="preserve"> В.И. Вернадский, Э. Зюсс.</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Таблицы и схемы:</w:t>
      </w:r>
      <w:r w:rsidRPr="000742E5">
        <w:rPr>
          <w:sz w:val="24"/>
          <w:szCs w:val="24"/>
          <w:lang w:eastAsia="ru-RU"/>
        </w:rPr>
        <w:t xml:space="preserve">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Оборудование:</w:t>
      </w:r>
      <w:r w:rsidRPr="000742E5">
        <w:rPr>
          <w:sz w:val="24"/>
          <w:szCs w:val="24"/>
          <w:lang w:eastAsia="ru-RU"/>
        </w:rPr>
        <w:t>гербарии растений разных биомов, коллекции животных.</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caps/>
          <w:sz w:val="24"/>
          <w:szCs w:val="24"/>
          <w:lang w:eastAsia="ru-RU"/>
        </w:rPr>
        <w:t>127.7.11. </w:t>
      </w:r>
      <w:r w:rsidRPr="000742E5">
        <w:rPr>
          <w:bCs/>
          <w:sz w:val="24"/>
          <w:szCs w:val="24"/>
          <w:lang w:eastAsia="ru-RU"/>
        </w:rPr>
        <w:t>Тема 11. Человек и окружающая среда (6 ч).</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w:t>
      </w:r>
      <w:r w:rsidRPr="000742E5">
        <w:rPr>
          <w:sz w:val="24"/>
          <w:szCs w:val="24"/>
          <w:lang w:eastAsia="ru-RU"/>
        </w:rPr>
        <w:br/>
        <w:t xml:space="preserve">и зоологические парки.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AF08C0" w:rsidRPr="000742E5" w:rsidRDefault="00AF08C0" w:rsidP="00AF08C0">
      <w:pPr>
        <w:tabs>
          <w:tab w:val="left" w:pos="510"/>
        </w:tabs>
        <w:adjustRightInd w:val="0"/>
        <w:spacing w:line="240" w:lineRule="atLeast"/>
        <w:ind w:firstLine="709"/>
        <w:textAlignment w:val="center"/>
        <w:rPr>
          <w:i/>
          <w:sz w:val="24"/>
          <w:szCs w:val="24"/>
          <w:lang w:eastAsia="ru-RU"/>
        </w:rPr>
      </w:pPr>
      <w:r w:rsidRPr="000742E5">
        <w:rPr>
          <w:sz w:val="24"/>
          <w:szCs w:val="24"/>
          <w:lang w:eastAsia="ru-RU"/>
        </w:rPr>
        <w:t xml:space="preserve">Развитие методов мониторинга развития опасных техногенных процессов. </w:t>
      </w:r>
      <w:r w:rsidRPr="000742E5">
        <w:rPr>
          <w:i/>
          <w:iCs/>
          <w:sz w:val="24"/>
          <w:szCs w:val="24"/>
          <w:lang w:eastAsia="ru-RU"/>
        </w:rPr>
        <w:t>Системные исследования перехода к ресурсосберегающей и конкурентоспособной энергетике.</w:t>
      </w:r>
      <w:r w:rsidRPr="000742E5">
        <w:rPr>
          <w:i/>
          <w:sz w:val="24"/>
          <w:szCs w:val="24"/>
          <w:lang w:eastAsia="ru-RU"/>
        </w:rPr>
        <w:t xml:space="preserve"> Биологическое разнообразие и биоресурсы. </w:t>
      </w:r>
      <w:r w:rsidRPr="000742E5">
        <w:rPr>
          <w:i/>
          <w:iCs/>
          <w:sz w:val="24"/>
          <w:szCs w:val="24"/>
          <w:lang w:eastAsia="ru-RU"/>
        </w:rPr>
        <w:t>Национальные информационные системы, обеспечивающие доступ к информации по состоянию отдельных видов и экосистем. Основы экореабилитации экосистем и способов борьбы с биоповреждениями. Реконструкция морских и наземных экосистем</w:t>
      </w:r>
      <w:r w:rsidRPr="000742E5">
        <w:rPr>
          <w:i/>
          <w:sz w:val="24"/>
          <w:szCs w:val="24"/>
          <w:lang w:eastAsia="ru-RU"/>
        </w:rPr>
        <w:t>.</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bCs/>
          <w:sz w:val="24"/>
          <w:szCs w:val="24"/>
          <w:lang w:eastAsia="ru-RU"/>
        </w:rPr>
        <w:t xml:space="preserve">Демонстрации: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u w:color="000000"/>
          <w:lang w:eastAsia="ru-RU"/>
        </w:rPr>
        <w:t>Таблицы и схемы:</w:t>
      </w:r>
      <w:r w:rsidRPr="000742E5">
        <w:rPr>
          <w:sz w:val="24"/>
          <w:szCs w:val="24"/>
          <w:lang w:eastAsia="ru-RU"/>
        </w:rPr>
        <w:t xml:space="preserve">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AF08C0" w:rsidRPr="000742E5" w:rsidRDefault="00AF08C0" w:rsidP="00AF08C0">
      <w:pPr>
        <w:tabs>
          <w:tab w:val="left" w:pos="510"/>
        </w:tabs>
        <w:adjustRightInd w:val="0"/>
        <w:spacing w:line="240" w:lineRule="atLeast"/>
        <w:ind w:firstLine="709"/>
        <w:textAlignment w:val="center"/>
        <w:rPr>
          <w:sz w:val="24"/>
          <w:szCs w:val="24"/>
        </w:rPr>
      </w:pPr>
      <w:r w:rsidRPr="000742E5">
        <w:rPr>
          <w:sz w:val="24"/>
          <w:szCs w:val="24"/>
          <w:u w:color="000000"/>
          <w:lang w:eastAsia="ru-RU"/>
        </w:rPr>
        <w:t>Оборудование:</w:t>
      </w:r>
      <w:r w:rsidRPr="000742E5">
        <w:rPr>
          <w:sz w:val="24"/>
          <w:szCs w:val="24"/>
          <w:lang w:eastAsia="ru-RU"/>
        </w:rPr>
        <w:t>фотографии охраняемых растений и животных Красной книги Российской Федерации, Красной книги региона.</w:t>
      </w:r>
    </w:p>
    <w:p w:rsidR="00AF08C0" w:rsidRPr="000742E5" w:rsidRDefault="00AF08C0" w:rsidP="00AF08C0">
      <w:pPr>
        <w:suppressAutoHyphens/>
        <w:adjustRightInd w:val="0"/>
        <w:spacing w:line="240" w:lineRule="atLeast"/>
        <w:ind w:firstLine="709"/>
        <w:textAlignment w:val="center"/>
        <w:rPr>
          <w:caps/>
          <w:sz w:val="24"/>
          <w:szCs w:val="24"/>
          <w:lang w:eastAsia="ru-RU"/>
        </w:rPr>
      </w:pPr>
      <w:r w:rsidRPr="000742E5">
        <w:rPr>
          <w:caps/>
          <w:sz w:val="24"/>
          <w:szCs w:val="24"/>
          <w:lang w:eastAsia="ru-RU"/>
        </w:rPr>
        <w:t>127.8. </w:t>
      </w:r>
      <w:r w:rsidRPr="000742E5">
        <w:rPr>
          <w:rFonts w:eastAsia="OfficinaSansBoldITC"/>
          <w:sz w:val="24"/>
          <w:szCs w:val="24"/>
        </w:rPr>
        <w:t>Планируемые результаты освоения программы по биологии на уровне среднего общего образования</w:t>
      </w:r>
      <w:r w:rsidRPr="000742E5">
        <w:rPr>
          <w:sz w:val="24"/>
          <w:szCs w:val="24"/>
          <w:lang w:eastAsia="ru-RU"/>
        </w:rPr>
        <w:t>.</w:t>
      </w:r>
    </w:p>
    <w:p w:rsidR="00AF08C0" w:rsidRPr="000742E5" w:rsidRDefault="00AF08C0" w:rsidP="00AF08C0">
      <w:pPr>
        <w:tabs>
          <w:tab w:val="left" w:pos="510"/>
        </w:tabs>
        <w:adjustRightInd w:val="0"/>
        <w:spacing w:line="240" w:lineRule="atLeast"/>
        <w:ind w:firstLine="709"/>
        <w:textAlignment w:val="center"/>
        <w:rPr>
          <w:strike/>
          <w:sz w:val="24"/>
          <w:szCs w:val="24"/>
          <w:lang w:eastAsia="ru-RU"/>
        </w:rPr>
      </w:pPr>
      <w:r w:rsidRPr="000742E5">
        <w:rPr>
          <w:caps/>
          <w:sz w:val="24"/>
          <w:szCs w:val="24"/>
          <w:lang w:eastAsia="ru-RU"/>
        </w:rPr>
        <w:t>127.8.1. </w:t>
      </w:r>
      <w:r w:rsidRPr="000742E5">
        <w:rPr>
          <w:sz w:val="24"/>
          <w:szCs w:val="24"/>
          <w:lang w:eastAsia="ru-RU"/>
        </w:rPr>
        <w:t xml:space="preserve"> 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caps/>
          <w:sz w:val="24"/>
          <w:szCs w:val="24"/>
          <w:lang w:eastAsia="ru-RU"/>
        </w:rPr>
        <w:t>127.8.2. </w:t>
      </w:r>
      <w:r w:rsidRPr="000742E5">
        <w:rPr>
          <w:sz w:val="24"/>
          <w:szCs w:val="24"/>
          <w:lang w:eastAsia="ru-RU"/>
        </w:rPr>
        <w:t xml:space="preserve">В структуре личностных результатов освоения программы по биологии выделены следующие составляющие: </w:t>
      </w:r>
      <w:r w:rsidRPr="000742E5">
        <w:rPr>
          <w:iCs/>
          <w:sz w:val="24"/>
          <w:szCs w:val="24"/>
          <w:lang w:eastAsia="ru-RU"/>
        </w:rPr>
        <w:t>осознание</w:t>
      </w:r>
      <w:r w:rsidRPr="000742E5">
        <w:rPr>
          <w:sz w:val="24"/>
          <w:szCs w:val="24"/>
          <w:lang w:eastAsia="ru-RU"/>
        </w:rPr>
        <w:t xml:space="preserve"> обучающимися российской гражданской идентичности – готовности к саморазвитию, самостоятельности и самоопределению, </w:t>
      </w:r>
      <w:r w:rsidRPr="000742E5">
        <w:rPr>
          <w:i/>
          <w:iCs/>
          <w:sz w:val="24"/>
          <w:szCs w:val="24"/>
          <w:lang w:eastAsia="ru-RU"/>
        </w:rPr>
        <w:t>наличие мотивации</w:t>
      </w:r>
      <w:r w:rsidRPr="000742E5">
        <w:rPr>
          <w:sz w:val="24"/>
          <w:szCs w:val="24"/>
          <w:lang w:eastAsia="ru-RU"/>
        </w:rPr>
        <w:t xml:space="preserve"> к обучению биологии, </w:t>
      </w:r>
      <w:r w:rsidRPr="000742E5">
        <w:rPr>
          <w:i/>
          <w:iCs/>
          <w:sz w:val="24"/>
          <w:szCs w:val="24"/>
          <w:lang w:eastAsia="ru-RU"/>
        </w:rPr>
        <w:t>целенаправленное развитие</w:t>
      </w:r>
      <w:r w:rsidRPr="000742E5">
        <w:rPr>
          <w:sz w:val="24"/>
          <w:szCs w:val="24"/>
          <w:lang w:eastAsia="ru-RU"/>
        </w:rPr>
        <w:t xml:space="preserve"> внутренних убеждений личности на основе ключевых ценностей и исторических традиций развития биологического знания, </w:t>
      </w:r>
      <w:r w:rsidRPr="000742E5">
        <w:rPr>
          <w:i/>
          <w:iCs/>
          <w:sz w:val="24"/>
          <w:szCs w:val="24"/>
          <w:lang w:eastAsia="ru-RU"/>
        </w:rPr>
        <w:t xml:space="preserve">готовность </w:t>
      </w:r>
      <w:r w:rsidRPr="000742E5">
        <w:rPr>
          <w:i/>
          <w:iCs/>
          <w:sz w:val="24"/>
          <w:szCs w:val="24"/>
          <w:lang w:eastAsia="ru-RU"/>
        </w:rPr>
        <w:br/>
        <w:t>и способность</w:t>
      </w:r>
      <w:r w:rsidRPr="000742E5">
        <w:rPr>
          <w:sz w:val="24"/>
          <w:szCs w:val="24"/>
          <w:lang w:eastAsia="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0742E5">
        <w:rPr>
          <w:i/>
          <w:iCs/>
          <w:sz w:val="24"/>
          <w:szCs w:val="24"/>
          <w:lang w:eastAsia="ru-RU"/>
        </w:rPr>
        <w:t>наличие правосознания</w:t>
      </w:r>
      <w:r w:rsidRPr="000742E5">
        <w:rPr>
          <w:sz w:val="24"/>
          <w:szCs w:val="24"/>
          <w:lang w:eastAsia="ru-RU"/>
        </w:rPr>
        <w:t xml:space="preserve"> экологической культуры, </w:t>
      </w:r>
      <w:r w:rsidRPr="000742E5">
        <w:rPr>
          <w:i/>
          <w:iCs/>
          <w:sz w:val="24"/>
          <w:szCs w:val="24"/>
          <w:lang w:eastAsia="ru-RU"/>
        </w:rPr>
        <w:t>способности</w:t>
      </w:r>
      <w:r w:rsidRPr="000742E5">
        <w:rPr>
          <w:i/>
          <w:sz w:val="24"/>
          <w:szCs w:val="24"/>
          <w:lang w:eastAsia="ru-RU"/>
        </w:rPr>
        <w:t xml:space="preserve"> ставить</w:t>
      </w:r>
      <w:r w:rsidRPr="000742E5">
        <w:rPr>
          <w:sz w:val="24"/>
          <w:szCs w:val="24"/>
          <w:lang w:eastAsia="ru-RU"/>
        </w:rPr>
        <w:t xml:space="preserve"> цели </w:t>
      </w:r>
      <w:r w:rsidRPr="000742E5">
        <w:rPr>
          <w:sz w:val="24"/>
          <w:szCs w:val="24"/>
          <w:lang w:eastAsia="ru-RU"/>
        </w:rPr>
        <w:br/>
        <w:t>и строить жизненные планы.</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caps/>
          <w:sz w:val="24"/>
          <w:szCs w:val="24"/>
          <w:lang w:eastAsia="ru-RU"/>
        </w:rPr>
        <w:t>127.8.3. </w:t>
      </w:r>
      <w:r w:rsidRPr="000742E5">
        <w:rPr>
          <w:sz w:val="24"/>
          <w:szCs w:val="24"/>
          <w:lang w:eastAsia="ru-RU"/>
        </w:rPr>
        <w:t xml:space="preserve">Личностные результаты освоения программы по биологии достигаются в единстве учебной и воспитательной деятельности в соответствии </w:t>
      </w:r>
      <w:r w:rsidRPr="000742E5">
        <w:rPr>
          <w:sz w:val="24"/>
          <w:szCs w:val="24"/>
          <w:lang w:eastAsia="ru-RU"/>
        </w:rPr>
        <w:br/>
        <w:t xml:space="preserve">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w:t>
      </w:r>
      <w:r w:rsidRPr="000742E5">
        <w:rPr>
          <w:sz w:val="24"/>
          <w:szCs w:val="24"/>
          <w:lang w:eastAsia="ru-RU"/>
        </w:rPr>
        <w:br/>
        <w:t xml:space="preserve">и саморазвития, развития внутренней позиции личности, патриотизма и уважения </w:t>
      </w:r>
      <w:r w:rsidRPr="000742E5">
        <w:rPr>
          <w:sz w:val="24"/>
          <w:szCs w:val="24"/>
          <w:lang w:eastAsia="ru-RU"/>
        </w:rPr>
        <w:br/>
        <w:t>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caps/>
          <w:sz w:val="24"/>
          <w:szCs w:val="24"/>
          <w:lang w:eastAsia="ru-RU"/>
        </w:rPr>
        <w:t>127.8.4. </w:t>
      </w:r>
      <w:r w:rsidRPr="000742E5">
        <w:rPr>
          <w:sz w:val="24"/>
          <w:szCs w:val="24"/>
          <w:lang w:eastAsia="ru-RU"/>
        </w:rPr>
        <w:t xml:space="preserve">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w:t>
      </w:r>
      <w:r w:rsidRPr="000742E5">
        <w:rPr>
          <w:sz w:val="24"/>
          <w:szCs w:val="24"/>
          <w:lang w:eastAsia="ru-RU"/>
        </w:rPr>
        <w:br/>
        <w:t>в процессе реализации основных направлений воспитательной деятельности, в том числе в части:</w:t>
      </w:r>
    </w:p>
    <w:p w:rsidR="00AF08C0" w:rsidRPr="000742E5" w:rsidRDefault="00AF08C0" w:rsidP="00AF08C0">
      <w:pPr>
        <w:suppressAutoHyphens/>
        <w:adjustRightInd w:val="0"/>
        <w:spacing w:line="240" w:lineRule="atLeast"/>
        <w:ind w:firstLine="709"/>
        <w:textAlignment w:val="center"/>
        <w:rPr>
          <w:bCs/>
          <w:sz w:val="24"/>
          <w:szCs w:val="24"/>
          <w:lang w:eastAsia="ru-RU"/>
        </w:rPr>
      </w:pPr>
      <w:r w:rsidRPr="000742E5">
        <w:rPr>
          <w:bCs/>
          <w:sz w:val="24"/>
          <w:szCs w:val="24"/>
          <w:lang w:eastAsia="ru-RU"/>
        </w:rPr>
        <w:t>1) г</w:t>
      </w:r>
      <w:r w:rsidRPr="000742E5">
        <w:rPr>
          <w:sz w:val="24"/>
          <w:szCs w:val="24"/>
          <w:lang w:eastAsia="ru-RU"/>
        </w:rPr>
        <w:t>ражданского воспитания:</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сформированность гражданской позиции обучающегося как активного </w:t>
      </w:r>
      <w:r w:rsidRPr="000742E5">
        <w:rPr>
          <w:sz w:val="24"/>
          <w:szCs w:val="24"/>
          <w:lang w:eastAsia="ru-RU"/>
        </w:rPr>
        <w:br/>
        <w:t>и ответственного члена российского общества;</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осознание своих конституционных прав и обязанностей, уважение закона </w:t>
      </w:r>
      <w:r w:rsidRPr="000742E5">
        <w:rPr>
          <w:sz w:val="24"/>
          <w:szCs w:val="24"/>
          <w:lang w:eastAsia="ru-RU"/>
        </w:rPr>
        <w:br/>
        <w:t>и правопорядка;</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способность определять собственную позицию по отношению к явлениям современной жизни и объяснять её;</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умение учитывать в своих действиях необходимость конструктивного взаимодействия людей с разными убеждениями, культурными ценностями </w:t>
      </w:r>
      <w:r w:rsidRPr="000742E5">
        <w:rPr>
          <w:sz w:val="24"/>
          <w:szCs w:val="24"/>
          <w:lang w:eastAsia="ru-RU"/>
        </w:rPr>
        <w:br/>
        <w:t>и социальным положением;</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готовность к гуманитарной и волонтёрской деятельности;</w:t>
      </w:r>
    </w:p>
    <w:p w:rsidR="00AF08C0" w:rsidRPr="000742E5" w:rsidRDefault="00AF08C0" w:rsidP="00AF08C0">
      <w:pPr>
        <w:suppressAutoHyphens/>
        <w:adjustRightInd w:val="0"/>
        <w:spacing w:line="240" w:lineRule="atLeast"/>
        <w:ind w:firstLine="709"/>
        <w:textAlignment w:val="center"/>
        <w:rPr>
          <w:sz w:val="24"/>
          <w:szCs w:val="24"/>
          <w:lang w:eastAsia="ru-RU"/>
        </w:rPr>
      </w:pPr>
      <w:r w:rsidRPr="000742E5">
        <w:rPr>
          <w:sz w:val="24"/>
          <w:szCs w:val="24"/>
          <w:lang w:eastAsia="ru-RU"/>
        </w:rPr>
        <w:t>2) патриотического воспитания:</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sz w:val="24"/>
          <w:szCs w:val="24"/>
          <w:lang w:eastAsia="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w:t>
      </w:r>
      <w:r w:rsidRPr="000742E5">
        <w:rPr>
          <w:sz w:val="24"/>
          <w:szCs w:val="24"/>
          <w:lang w:eastAsia="ru-RU"/>
        </w:rPr>
        <w:br/>
        <w:t>за свой край, свою Родину, свой язык и культуру, прошлое и настоящее многонационального народа России;</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sz w:val="24"/>
          <w:szCs w:val="24"/>
          <w:lang w:eastAsia="ru-RU"/>
        </w:rPr>
        <w:t>ценностное отношение к природному наследию и памятникам природы, достижениям России в науке, искусстве, спорте, технологиях, труде;</w:t>
      </w:r>
    </w:p>
    <w:p w:rsidR="00AF08C0" w:rsidRPr="000742E5" w:rsidRDefault="00AF08C0" w:rsidP="00AF08C0">
      <w:pPr>
        <w:tabs>
          <w:tab w:val="left" w:pos="510"/>
        </w:tabs>
        <w:adjustRightInd w:val="0"/>
        <w:spacing w:line="240" w:lineRule="atLeast"/>
        <w:ind w:firstLine="709"/>
        <w:textAlignment w:val="center"/>
        <w:rPr>
          <w:bCs/>
          <w:iCs/>
          <w:sz w:val="24"/>
          <w:szCs w:val="24"/>
          <w:lang w:eastAsia="ru-RU"/>
        </w:rPr>
      </w:pPr>
      <w:r w:rsidRPr="000742E5">
        <w:rPr>
          <w:sz w:val="24"/>
          <w:szCs w:val="24"/>
          <w:lang w:eastAsia="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AF08C0" w:rsidRPr="000742E5" w:rsidRDefault="00AF08C0" w:rsidP="00AF08C0">
      <w:pPr>
        <w:tabs>
          <w:tab w:val="left" w:pos="510"/>
        </w:tabs>
        <w:adjustRightInd w:val="0"/>
        <w:spacing w:line="240" w:lineRule="atLeast"/>
        <w:ind w:firstLine="709"/>
        <w:textAlignment w:val="center"/>
        <w:rPr>
          <w:iCs/>
          <w:sz w:val="24"/>
          <w:szCs w:val="24"/>
          <w:lang w:eastAsia="ru-RU"/>
        </w:rPr>
      </w:pPr>
      <w:r w:rsidRPr="000742E5">
        <w:rPr>
          <w:sz w:val="24"/>
          <w:szCs w:val="24"/>
          <w:lang w:eastAsia="ru-RU"/>
        </w:rPr>
        <w:t>идейная убеждённость, готовность к служению и защите Отечества, ответственность за его судьбу;</w:t>
      </w:r>
    </w:p>
    <w:p w:rsidR="00AF08C0" w:rsidRPr="000742E5" w:rsidRDefault="00AF08C0" w:rsidP="00AF08C0">
      <w:pPr>
        <w:suppressAutoHyphens/>
        <w:adjustRightInd w:val="0"/>
        <w:spacing w:line="240" w:lineRule="atLeast"/>
        <w:ind w:firstLine="709"/>
        <w:textAlignment w:val="center"/>
        <w:rPr>
          <w:sz w:val="24"/>
          <w:szCs w:val="24"/>
          <w:lang w:eastAsia="ru-RU"/>
        </w:rPr>
      </w:pPr>
      <w:r w:rsidRPr="000742E5">
        <w:rPr>
          <w:sz w:val="24"/>
          <w:szCs w:val="24"/>
          <w:lang w:eastAsia="ru-RU"/>
        </w:rPr>
        <w:t>3) духовно-нравственного воспитания:</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sz w:val="24"/>
          <w:szCs w:val="24"/>
          <w:lang w:eastAsia="ru-RU"/>
        </w:rPr>
        <w:t>осознание духовных ценностей российского народа;</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сформированность нравственного сознания, этического поведения;</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способность оценивать ситуацию и принимать осознанные решения, ориентируясь на морально-нравственные нормы и ценности;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осознание личного вклада в построение устойчивого будущего;</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F08C0" w:rsidRPr="000742E5" w:rsidRDefault="00AF08C0" w:rsidP="00AF08C0">
      <w:pPr>
        <w:suppressAutoHyphens/>
        <w:adjustRightInd w:val="0"/>
        <w:spacing w:line="240" w:lineRule="atLeast"/>
        <w:ind w:firstLine="709"/>
        <w:textAlignment w:val="center"/>
        <w:rPr>
          <w:sz w:val="24"/>
          <w:szCs w:val="24"/>
          <w:lang w:eastAsia="ru-RU"/>
        </w:rPr>
      </w:pPr>
      <w:r w:rsidRPr="000742E5">
        <w:rPr>
          <w:sz w:val="24"/>
          <w:szCs w:val="24"/>
          <w:lang w:eastAsia="ru-RU"/>
        </w:rPr>
        <w:t>4) эстетического воспитания:</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эстетическое отношение к миру, включая эстетику быта, научного </w:t>
      </w:r>
      <w:r w:rsidRPr="000742E5">
        <w:rPr>
          <w:sz w:val="24"/>
          <w:szCs w:val="24"/>
          <w:lang w:eastAsia="ru-RU"/>
        </w:rPr>
        <w:br/>
        <w:t>и технического творчества, спорта, труда, общественных отношений;</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понимание эмоционального воздействия живой природы и её ценности;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готовность к самовыражению в разных видах искусства, стремление проявлять качества творческой личности;</w:t>
      </w:r>
    </w:p>
    <w:p w:rsidR="00AF08C0" w:rsidRPr="000742E5" w:rsidRDefault="00AF08C0" w:rsidP="00AF08C0">
      <w:pPr>
        <w:suppressAutoHyphens/>
        <w:adjustRightInd w:val="0"/>
        <w:spacing w:line="240" w:lineRule="atLeast"/>
        <w:ind w:firstLine="709"/>
        <w:textAlignment w:val="center"/>
        <w:rPr>
          <w:sz w:val="24"/>
          <w:szCs w:val="24"/>
          <w:lang w:eastAsia="ru-RU"/>
        </w:rPr>
      </w:pPr>
      <w:r w:rsidRPr="000742E5">
        <w:rPr>
          <w:sz w:val="24"/>
          <w:szCs w:val="24"/>
          <w:lang w:eastAsia="ru-RU"/>
        </w:rPr>
        <w:t>5) физического воспитания:</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w:t>
      </w:r>
      <w:r w:rsidRPr="000742E5">
        <w:rPr>
          <w:sz w:val="24"/>
          <w:szCs w:val="24"/>
          <w:lang w:eastAsia="ru-RU"/>
        </w:rPr>
        <w:br/>
        <w:t>и компетентного отношения к собственному физическому и психическому здоровью;</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понимание ценности правил индивидуального и коллективного безопасного поведения в ситуациях, угрожающих здоровью и жизни людей;</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осознание последствий и неприятия вредных привычек (употребления алкоголя, наркотиков, курения);</w:t>
      </w:r>
    </w:p>
    <w:p w:rsidR="00AF08C0" w:rsidRPr="000742E5" w:rsidRDefault="00AF08C0" w:rsidP="00AF08C0">
      <w:pPr>
        <w:suppressAutoHyphens/>
        <w:adjustRightInd w:val="0"/>
        <w:spacing w:line="240" w:lineRule="atLeast"/>
        <w:ind w:firstLine="709"/>
        <w:textAlignment w:val="center"/>
        <w:rPr>
          <w:sz w:val="24"/>
          <w:szCs w:val="24"/>
          <w:lang w:eastAsia="ru-RU"/>
        </w:rPr>
      </w:pPr>
      <w:r w:rsidRPr="000742E5">
        <w:rPr>
          <w:sz w:val="24"/>
          <w:szCs w:val="24"/>
          <w:lang w:eastAsia="ru-RU"/>
        </w:rPr>
        <w:t>6) трудового воспитания:</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готовность к труду, осознание ценности мастерства, трудолюбие;</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готовность и способность к образованию и самообразованию на протяжении всей жизни;</w:t>
      </w:r>
    </w:p>
    <w:p w:rsidR="00AF08C0" w:rsidRPr="000742E5" w:rsidRDefault="00AF08C0" w:rsidP="00AF08C0">
      <w:pPr>
        <w:suppressAutoHyphens/>
        <w:adjustRightInd w:val="0"/>
        <w:spacing w:line="240" w:lineRule="atLeast"/>
        <w:ind w:firstLine="709"/>
        <w:textAlignment w:val="center"/>
        <w:rPr>
          <w:sz w:val="24"/>
          <w:szCs w:val="24"/>
          <w:lang w:eastAsia="ru-RU"/>
        </w:rPr>
      </w:pPr>
      <w:r w:rsidRPr="000742E5">
        <w:rPr>
          <w:sz w:val="24"/>
          <w:szCs w:val="24"/>
          <w:lang w:eastAsia="ru-RU"/>
        </w:rPr>
        <w:t>7) экологического воспитания:</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экологически целесообразное отношение к природе как источнику жизни </w:t>
      </w:r>
      <w:r w:rsidRPr="000742E5">
        <w:rPr>
          <w:sz w:val="24"/>
          <w:szCs w:val="24"/>
          <w:lang w:eastAsia="ru-RU"/>
        </w:rPr>
        <w:br/>
        <w:t>на Земле, основе её существования;</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осознание глобального характера экологических проблем и путей их решения;</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способность использовать приобретаемые при изучении биологии знания </w:t>
      </w:r>
      <w:r w:rsidRPr="000742E5">
        <w:rPr>
          <w:sz w:val="24"/>
          <w:szCs w:val="24"/>
          <w:lang w:eastAsia="ru-RU"/>
        </w:rPr>
        <w:br/>
        <w:t>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наличие развитого экологического мышления, экологической культуры, опыта деятельности экологической направленности, умения руководствоваться ими </w:t>
      </w:r>
      <w:r w:rsidRPr="000742E5">
        <w:rPr>
          <w:sz w:val="24"/>
          <w:szCs w:val="24"/>
          <w:lang w:eastAsia="ru-RU"/>
        </w:rPr>
        <w:br/>
        <w:t xml:space="preserve">в познавательной, коммуникативной и социальной практике, готовности к участию </w:t>
      </w:r>
      <w:r w:rsidRPr="000742E5">
        <w:rPr>
          <w:sz w:val="24"/>
          <w:szCs w:val="24"/>
          <w:lang w:eastAsia="ru-RU"/>
        </w:rPr>
        <w:br/>
        <w:t>в практической деятельности экологической направленности;</w:t>
      </w:r>
    </w:p>
    <w:p w:rsidR="00AF08C0" w:rsidRPr="000742E5" w:rsidRDefault="00AF08C0" w:rsidP="00AF08C0">
      <w:pPr>
        <w:suppressAutoHyphens/>
        <w:adjustRightInd w:val="0"/>
        <w:spacing w:line="240" w:lineRule="atLeast"/>
        <w:ind w:firstLine="709"/>
        <w:textAlignment w:val="center"/>
        <w:rPr>
          <w:sz w:val="24"/>
          <w:szCs w:val="24"/>
          <w:lang w:eastAsia="ru-RU"/>
        </w:rPr>
      </w:pPr>
      <w:r w:rsidRPr="000742E5">
        <w:rPr>
          <w:sz w:val="24"/>
          <w:szCs w:val="24"/>
          <w:lang w:eastAsia="ru-RU"/>
        </w:rPr>
        <w:t>8) ценности научного познания:</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sz w:val="24"/>
          <w:szCs w:val="24"/>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F08C0" w:rsidRPr="000742E5" w:rsidRDefault="00AF08C0" w:rsidP="00AF08C0">
      <w:pPr>
        <w:tabs>
          <w:tab w:val="left" w:pos="510"/>
        </w:tabs>
        <w:adjustRightInd w:val="0"/>
        <w:spacing w:line="240" w:lineRule="atLeast"/>
        <w:ind w:firstLine="709"/>
        <w:textAlignment w:val="center"/>
        <w:rPr>
          <w:bCs/>
          <w:iCs/>
          <w:sz w:val="24"/>
          <w:szCs w:val="24"/>
          <w:lang w:eastAsia="ru-RU"/>
        </w:rPr>
      </w:pPr>
      <w:r w:rsidRPr="000742E5">
        <w:rPr>
          <w:sz w:val="24"/>
          <w:szCs w:val="24"/>
          <w:lang w:eastAsia="ru-RU"/>
        </w:rPr>
        <w:t>совершенствование языковой и читательской культуры как средства взаимодействия между людьми и познания мира;</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понимание специфики биологии как науки, осознания её роли в формировании рационального научного мышления, создании целостного представления </w:t>
      </w:r>
      <w:r w:rsidRPr="000742E5">
        <w:rPr>
          <w:sz w:val="24"/>
          <w:szCs w:val="24"/>
          <w:lang w:eastAsia="ru-RU"/>
        </w:rPr>
        <w:br/>
        <w:t>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w:t>
      </w:r>
      <w:r w:rsidRPr="000742E5">
        <w:rPr>
          <w:sz w:val="24"/>
          <w:szCs w:val="24"/>
          <w:lang w:eastAsia="ru-RU"/>
        </w:rPr>
        <w:br/>
        <w:t>и формированию новых стандартов жизни;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способность самостоятельно использовать биологические знания для решения проблем в реальных жизненных ситуациях;</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готовность и способность к непрерывному образованию и самообразованию, </w:t>
      </w:r>
      <w:r w:rsidRPr="000742E5">
        <w:rPr>
          <w:sz w:val="24"/>
          <w:szCs w:val="24"/>
          <w:lang w:eastAsia="ru-RU"/>
        </w:rPr>
        <w:br/>
        <w:t>к активному получению новых знаний по биологии в соответствии с жизненными потребностями.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caps/>
          <w:sz w:val="24"/>
          <w:szCs w:val="24"/>
          <w:lang w:eastAsia="ru-RU"/>
        </w:rPr>
        <w:t>127.8.5. </w:t>
      </w:r>
      <w:r w:rsidRPr="000742E5">
        <w:rPr>
          <w:sz w:val="24"/>
          <w:szCs w:val="24"/>
          <w:lang w:eastAsia="ru-RU"/>
        </w:rPr>
        <w:t xml:space="preserve">В процессе достижения личностных результатов освоения обучающимися программы среднего общего образования у обучающихся совершенствуется </w:t>
      </w:r>
      <w:r w:rsidRPr="000742E5">
        <w:rPr>
          <w:i/>
          <w:iCs/>
          <w:sz w:val="24"/>
          <w:szCs w:val="24"/>
          <w:lang w:eastAsia="ru-RU"/>
        </w:rPr>
        <w:t>эмоциональный интеллект</w:t>
      </w:r>
      <w:r w:rsidRPr="000742E5">
        <w:rPr>
          <w:sz w:val="24"/>
          <w:szCs w:val="24"/>
          <w:lang w:eastAsia="ru-RU"/>
        </w:rPr>
        <w:t>, предполагающий сформированность:</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i/>
          <w:iCs/>
          <w:sz w:val="24"/>
          <w:szCs w:val="24"/>
          <w:lang w:eastAsia="ru-RU"/>
        </w:rPr>
        <w:t>самосознания</w:t>
      </w:r>
      <w:r w:rsidRPr="000742E5">
        <w:rPr>
          <w:sz w:val="24"/>
          <w:szCs w:val="24"/>
          <w:lang w:eastAsia="ru-RU"/>
        </w:rPr>
        <w:t>,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i/>
          <w:iCs/>
          <w:sz w:val="24"/>
          <w:szCs w:val="24"/>
          <w:lang w:eastAsia="ru-RU"/>
        </w:rPr>
        <w:t>саморегулирования</w:t>
      </w:r>
      <w:r w:rsidRPr="000742E5">
        <w:rPr>
          <w:sz w:val="24"/>
          <w:szCs w:val="24"/>
          <w:lang w:eastAsia="ru-RU"/>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i/>
          <w:iCs/>
          <w:sz w:val="24"/>
          <w:szCs w:val="24"/>
          <w:lang w:eastAsia="ru-RU"/>
        </w:rPr>
        <w:t>внутренней мотивации</w:t>
      </w:r>
      <w:r w:rsidRPr="000742E5">
        <w:rPr>
          <w:sz w:val="24"/>
          <w:szCs w:val="24"/>
          <w:lang w:eastAsia="ru-RU"/>
        </w:rPr>
        <w:t xml:space="preserve">, включающей стремление к достижению цели </w:t>
      </w:r>
      <w:r w:rsidRPr="000742E5">
        <w:rPr>
          <w:sz w:val="24"/>
          <w:szCs w:val="24"/>
          <w:lang w:eastAsia="ru-RU"/>
        </w:rPr>
        <w:br/>
        <w:t>и успеху, оптимизм, инициативность, умение действовать, исходя из своих возможностей;</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i/>
          <w:iCs/>
          <w:sz w:val="24"/>
          <w:szCs w:val="24"/>
          <w:lang w:eastAsia="ru-RU"/>
        </w:rPr>
        <w:t>эмпатии</w:t>
      </w:r>
      <w:r w:rsidRPr="000742E5">
        <w:rPr>
          <w:sz w:val="24"/>
          <w:szCs w:val="24"/>
          <w:lang w:eastAsia="ru-RU"/>
        </w:rPr>
        <w:t xml:space="preserve">, включающей способность понимать эмоциональное состояние других, учитывать его при осуществлении коммуникации, способность </w:t>
      </w:r>
      <w:r w:rsidRPr="000742E5">
        <w:rPr>
          <w:sz w:val="24"/>
          <w:szCs w:val="24"/>
          <w:lang w:eastAsia="ru-RU"/>
        </w:rPr>
        <w:br/>
        <w:t>к сочувствию и сопереживанию;</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i/>
          <w:iCs/>
          <w:sz w:val="24"/>
          <w:szCs w:val="24"/>
          <w:lang w:eastAsia="ru-RU"/>
        </w:rPr>
        <w:t>социальных навыков</w:t>
      </w:r>
      <w:r w:rsidRPr="000742E5">
        <w:rPr>
          <w:sz w:val="24"/>
          <w:szCs w:val="24"/>
          <w:lang w:eastAsia="ru-RU"/>
        </w:rPr>
        <w:t xml:space="preserve">, включающих способность выстраивать отношения </w:t>
      </w:r>
      <w:r w:rsidRPr="000742E5">
        <w:rPr>
          <w:sz w:val="24"/>
          <w:szCs w:val="24"/>
          <w:lang w:eastAsia="ru-RU"/>
        </w:rPr>
        <w:br/>
        <w:t>с другими людьми, заботиться, проявлять интерес и разрешать конфликты.</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caps/>
          <w:sz w:val="24"/>
          <w:szCs w:val="24"/>
          <w:lang w:eastAsia="ru-RU"/>
        </w:rPr>
        <w:t>127.8.6. </w:t>
      </w:r>
      <w:r w:rsidRPr="000742E5">
        <w:rPr>
          <w:sz w:val="24"/>
          <w:szCs w:val="24"/>
          <w:lang w:eastAsia="ru-RU"/>
        </w:rPr>
        <w:t xml:space="preserve">Метапредметные результаты освоения учебного предмета «Биология» </w:t>
      </w:r>
      <w:r w:rsidRPr="000742E5">
        <w:rPr>
          <w:iCs/>
          <w:sz w:val="24"/>
          <w:szCs w:val="24"/>
          <w:lang w:eastAsia="ru-RU"/>
        </w:rPr>
        <w:t>включают</w:t>
      </w:r>
      <w:r w:rsidRPr="000742E5">
        <w:rPr>
          <w:sz w:val="24"/>
          <w:szCs w:val="24"/>
          <w:lang w:eastAsia="ru-RU"/>
        </w:rPr>
        <w:t xml:space="preserve">: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w:t>
      </w:r>
      <w:r w:rsidRPr="000742E5">
        <w:rPr>
          <w:sz w:val="24"/>
          <w:szCs w:val="24"/>
          <w:lang w:eastAsia="ru-RU"/>
        </w:rPr>
        <w:br/>
        <w:t>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AF08C0" w:rsidRPr="000742E5" w:rsidRDefault="00AF08C0" w:rsidP="00AF08C0">
      <w:pPr>
        <w:spacing w:line="240" w:lineRule="atLeast"/>
        <w:ind w:firstLine="709"/>
        <w:rPr>
          <w:rFonts w:eastAsia="SchoolBookSanPin"/>
          <w:bCs/>
          <w:sz w:val="24"/>
          <w:szCs w:val="24"/>
        </w:rPr>
      </w:pPr>
      <w:r w:rsidRPr="000742E5">
        <w:rPr>
          <w:caps/>
          <w:sz w:val="24"/>
          <w:szCs w:val="24"/>
          <w:lang w:eastAsia="ru-RU"/>
        </w:rPr>
        <w:t>127.8.7. </w:t>
      </w:r>
      <w:r w:rsidRPr="000742E5">
        <w:rPr>
          <w:rFonts w:eastAsia="SchoolBookSanPin"/>
          <w:sz w:val="24"/>
          <w:szCs w:val="24"/>
        </w:rPr>
        <w:t xml:space="preserve">В результате изучения биологии на уровне среднего общего образования у обучающегося будут сформированы </w:t>
      </w:r>
      <w:r w:rsidRPr="000742E5">
        <w:rPr>
          <w:rFonts w:eastAsia="SchoolBookSanPi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F08C0" w:rsidRPr="000742E5" w:rsidRDefault="00AF08C0" w:rsidP="00AF08C0">
      <w:pPr>
        <w:spacing w:line="240" w:lineRule="atLeast"/>
        <w:ind w:firstLine="709"/>
        <w:rPr>
          <w:caps/>
          <w:sz w:val="24"/>
          <w:szCs w:val="24"/>
          <w:lang w:eastAsia="ru-RU"/>
        </w:rPr>
      </w:pPr>
      <w:r w:rsidRPr="000742E5">
        <w:rPr>
          <w:caps/>
          <w:sz w:val="24"/>
          <w:szCs w:val="24"/>
          <w:lang w:eastAsia="ru-RU"/>
        </w:rPr>
        <w:t>127.8.8</w:t>
      </w:r>
      <w:r w:rsidRPr="000742E5">
        <w:rPr>
          <w:sz w:val="24"/>
          <w:szCs w:val="24"/>
          <w:lang w:eastAsia="ru-RU"/>
        </w:rPr>
        <w:t>. Метапредметные результаты освоения программы среднего общего образования должны отражать:</w:t>
      </w:r>
    </w:p>
    <w:p w:rsidR="00AF08C0" w:rsidRPr="000742E5" w:rsidRDefault="00AF08C0" w:rsidP="00AF08C0">
      <w:pPr>
        <w:spacing w:line="240" w:lineRule="atLeast"/>
        <w:ind w:firstLine="709"/>
        <w:rPr>
          <w:sz w:val="24"/>
          <w:szCs w:val="24"/>
          <w:lang w:eastAsia="ru-RU"/>
        </w:rPr>
      </w:pPr>
      <w:r w:rsidRPr="000742E5">
        <w:rPr>
          <w:caps/>
          <w:sz w:val="24"/>
          <w:szCs w:val="24"/>
          <w:lang w:eastAsia="ru-RU"/>
        </w:rPr>
        <w:t>127.8.8</w:t>
      </w:r>
      <w:r w:rsidRPr="000742E5">
        <w:rPr>
          <w:sz w:val="24"/>
          <w:szCs w:val="24"/>
          <w:lang w:eastAsia="ru-RU"/>
        </w:rPr>
        <w:t>.1. Овладение универсальными учебными познавательными действиями:</w:t>
      </w:r>
    </w:p>
    <w:p w:rsidR="00AF08C0" w:rsidRPr="000742E5" w:rsidRDefault="00AF08C0" w:rsidP="00AF08C0">
      <w:pPr>
        <w:spacing w:line="240" w:lineRule="atLeast"/>
        <w:ind w:firstLine="709"/>
        <w:rPr>
          <w:rFonts w:eastAsia="SchoolBookSanPin"/>
          <w:sz w:val="24"/>
          <w:szCs w:val="24"/>
        </w:rPr>
      </w:pPr>
      <w:r w:rsidRPr="000742E5">
        <w:rPr>
          <w:caps/>
          <w:sz w:val="24"/>
          <w:szCs w:val="24"/>
          <w:lang w:eastAsia="ru-RU"/>
        </w:rPr>
        <w:t>1)</w:t>
      </w:r>
      <w:r w:rsidRPr="000742E5">
        <w:rPr>
          <w:rFonts w:eastAsia="SchoolBookSanPin"/>
          <w:sz w:val="24"/>
          <w:szCs w:val="24"/>
        </w:rPr>
        <w:t xml:space="preserve"> базовые логические действия:</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самостоятельно формулировать и актуализировать проблему, рассматривать её всесторонне;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определять цели деятельности, задавая параметры и критерии их достижения, соотносить результаты деятельности с поставленными целями;</w:t>
      </w:r>
    </w:p>
    <w:p w:rsidR="00AF08C0" w:rsidRPr="000742E5" w:rsidRDefault="00AF08C0" w:rsidP="00AF08C0">
      <w:pPr>
        <w:tabs>
          <w:tab w:val="left" w:pos="510"/>
        </w:tabs>
        <w:adjustRightInd w:val="0"/>
        <w:spacing w:line="240" w:lineRule="atLeast"/>
        <w:ind w:firstLine="709"/>
        <w:textAlignment w:val="center"/>
        <w:rPr>
          <w:strike/>
          <w:sz w:val="24"/>
          <w:szCs w:val="24"/>
          <w:lang w:eastAsia="ru-RU"/>
        </w:rPr>
      </w:pPr>
      <w:r w:rsidRPr="000742E5">
        <w:rPr>
          <w:sz w:val="24"/>
          <w:szCs w:val="24"/>
          <w:lang w:eastAsia="ru-RU"/>
        </w:rPr>
        <w:t xml:space="preserve">использовать биологические понятия для объяснения фактов и явлений живой природы;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разрабатывать план решения проблемы с учётом анализа имеющихся материальных и нематериальных ресурсов;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вносить коррективы в деятельность, оценивать соответствие результатов целям, оценивать риски последствий деятельности;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координировать и выполнять работу в условиях реального, виртуального </w:t>
      </w:r>
      <w:r w:rsidRPr="000742E5">
        <w:rPr>
          <w:sz w:val="24"/>
          <w:szCs w:val="24"/>
          <w:lang w:eastAsia="ru-RU"/>
        </w:rPr>
        <w:br/>
        <w:t xml:space="preserve">и комбинированного взаимодействия;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развивать креативное мышление при решении жизненных проблем.</w:t>
      </w:r>
    </w:p>
    <w:p w:rsidR="00AF08C0" w:rsidRPr="000742E5" w:rsidRDefault="00AF08C0" w:rsidP="00AF08C0">
      <w:pPr>
        <w:tabs>
          <w:tab w:val="left" w:pos="510"/>
        </w:tabs>
        <w:adjustRightInd w:val="0"/>
        <w:spacing w:line="240" w:lineRule="atLeast"/>
        <w:ind w:firstLine="709"/>
        <w:textAlignment w:val="center"/>
        <w:rPr>
          <w:caps/>
          <w:sz w:val="24"/>
          <w:szCs w:val="24"/>
          <w:lang w:eastAsia="ru-RU"/>
        </w:rPr>
      </w:pPr>
      <w:r w:rsidRPr="000742E5">
        <w:rPr>
          <w:caps/>
          <w:sz w:val="24"/>
          <w:szCs w:val="24"/>
          <w:lang w:eastAsia="ru-RU"/>
        </w:rPr>
        <w:t>2)</w:t>
      </w:r>
      <w:r w:rsidRPr="000742E5">
        <w:rPr>
          <w:rFonts w:eastAsia="SchoolBookSanPin"/>
          <w:sz w:val="24"/>
          <w:szCs w:val="24"/>
        </w:rPr>
        <w:t xml:space="preserve"> базовые исследовательские действия:</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формировать научный тип мышления, владеть научной терминологией, ключевыми понятиями и методами;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ставить и формулировать собственные задачи в образовательной деятельности и жизненных ситуациях;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давать оценку новым ситуациям, оценивать приобретённый опыт;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осуществлять целенаправленный поиск переноса средств и способов действия в профессиональную среду;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уметь переносить знания в познавательную и практическую области жизнедеятельности;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уметь интегрировать знания из разных предметных областей;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выдвигать новые идеи, предлагать оригинальные подходы и решения, ставить проблемы и задачи, допускающие альтернативные решения.</w:t>
      </w:r>
    </w:p>
    <w:p w:rsidR="00AF08C0" w:rsidRPr="000742E5" w:rsidRDefault="00AF08C0" w:rsidP="00AF08C0">
      <w:pPr>
        <w:tabs>
          <w:tab w:val="left" w:pos="510"/>
        </w:tabs>
        <w:adjustRightInd w:val="0"/>
        <w:spacing w:line="240" w:lineRule="atLeast"/>
        <w:ind w:firstLine="709"/>
        <w:textAlignment w:val="center"/>
        <w:rPr>
          <w:caps/>
          <w:sz w:val="24"/>
          <w:szCs w:val="24"/>
          <w:lang w:eastAsia="ru-RU"/>
        </w:rPr>
      </w:pPr>
      <w:r w:rsidRPr="000742E5">
        <w:rPr>
          <w:caps/>
          <w:sz w:val="24"/>
          <w:szCs w:val="24"/>
          <w:lang w:eastAsia="ru-RU"/>
        </w:rPr>
        <w:t>3)</w:t>
      </w:r>
      <w:r w:rsidRPr="000742E5">
        <w:rPr>
          <w:rFonts w:eastAsia="SchoolBookSanPin"/>
          <w:sz w:val="24"/>
          <w:szCs w:val="24"/>
        </w:rPr>
        <w:t xml:space="preserve"> работа с информацией:</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w:t>
      </w:r>
      <w:r w:rsidRPr="000742E5">
        <w:rPr>
          <w:sz w:val="24"/>
          <w:szCs w:val="24"/>
          <w:lang w:eastAsia="ru-RU"/>
        </w:rPr>
        <w:br/>
        <w:t xml:space="preserve">и непротиворечивость; </w:t>
      </w:r>
    </w:p>
    <w:p w:rsidR="00AF08C0" w:rsidRPr="000742E5" w:rsidRDefault="00AF08C0" w:rsidP="00AF08C0">
      <w:pPr>
        <w:tabs>
          <w:tab w:val="left" w:pos="510"/>
        </w:tabs>
        <w:adjustRightInd w:val="0"/>
        <w:spacing w:line="240" w:lineRule="atLeast"/>
        <w:ind w:firstLine="709"/>
        <w:textAlignment w:val="center"/>
        <w:rPr>
          <w:iCs/>
          <w:sz w:val="24"/>
          <w:szCs w:val="24"/>
          <w:lang w:eastAsia="ru-RU"/>
        </w:rPr>
      </w:pPr>
      <w:r w:rsidRPr="000742E5">
        <w:rPr>
          <w:sz w:val="24"/>
          <w:szCs w:val="24"/>
          <w:lang w:eastAsia="ru-RU"/>
        </w:rPr>
        <w:t xml:space="preserve">формулировать запросы и применять различные методы при поиске и отборе биологической информации, необходимой для выполнения учебных задач; </w:t>
      </w:r>
    </w:p>
    <w:p w:rsidR="00AF08C0" w:rsidRPr="000742E5" w:rsidRDefault="00AF08C0" w:rsidP="00AF08C0">
      <w:pPr>
        <w:tabs>
          <w:tab w:val="left" w:pos="510"/>
        </w:tabs>
        <w:adjustRightInd w:val="0"/>
        <w:spacing w:line="240" w:lineRule="atLeast"/>
        <w:ind w:firstLine="709"/>
        <w:textAlignment w:val="center"/>
        <w:rPr>
          <w:iCs/>
          <w:sz w:val="24"/>
          <w:szCs w:val="24"/>
          <w:lang w:eastAsia="ru-RU"/>
        </w:rPr>
      </w:pPr>
      <w:r w:rsidRPr="000742E5">
        <w:rPr>
          <w:sz w:val="24"/>
          <w:szCs w:val="24"/>
          <w:lang w:eastAsia="ru-RU"/>
        </w:rPr>
        <w:t xml:space="preserve">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 </w:t>
      </w:r>
    </w:p>
    <w:p w:rsidR="00AF08C0" w:rsidRPr="000742E5" w:rsidRDefault="00AF08C0" w:rsidP="00AF08C0">
      <w:pPr>
        <w:tabs>
          <w:tab w:val="left" w:pos="510"/>
        </w:tabs>
        <w:adjustRightInd w:val="0"/>
        <w:spacing w:line="240" w:lineRule="atLeast"/>
        <w:ind w:firstLine="709"/>
        <w:textAlignment w:val="center"/>
        <w:rPr>
          <w:iCs/>
          <w:sz w:val="24"/>
          <w:szCs w:val="24"/>
          <w:lang w:eastAsia="ru-RU"/>
        </w:rPr>
      </w:pPr>
      <w:r w:rsidRPr="000742E5">
        <w:rPr>
          <w:sz w:val="24"/>
          <w:szCs w:val="24"/>
          <w:lang w:eastAsia="ru-RU"/>
        </w:rPr>
        <w:t xml:space="preserve">самостоятельно выбирать оптимальную форму представления биологической информации (схемы, графики, диаграммы, таблицы, рисунки и другое);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использовать научный язык в качестве средства при работе с биологической информацией: применять химические, физические и математические знаки </w:t>
      </w:r>
      <w:r w:rsidRPr="000742E5">
        <w:rPr>
          <w:sz w:val="24"/>
          <w:szCs w:val="24"/>
          <w:lang w:eastAsia="ru-RU"/>
        </w:rPr>
        <w:br/>
        <w:t>и символы, формулы, аббревиатуру, номенклатуру, использовать и преобразовывать знаково-символические средства наглядности;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владеть навыками распознавания и защиты информации, информационной безопасности личности.</w:t>
      </w:r>
    </w:p>
    <w:p w:rsidR="00AF08C0" w:rsidRPr="000742E5" w:rsidRDefault="00AF08C0" w:rsidP="00AF08C0">
      <w:pPr>
        <w:tabs>
          <w:tab w:val="left" w:pos="510"/>
        </w:tabs>
        <w:adjustRightInd w:val="0"/>
        <w:spacing w:line="240" w:lineRule="atLeast"/>
        <w:ind w:firstLine="709"/>
        <w:textAlignment w:val="center"/>
        <w:rPr>
          <w:rFonts w:eastAsia="SchoolBookSanPin"/>
          <w:sz w:val="24"/>
          <w:szCs w:val="24"/>
        </w:rPr>
      </w:pPr>
      <w:r w:rsidRPr="000742E5">
        <w:rPr>
          <w:caps/>
          <w:sz w:val="24"/>
          <w:szCs w:val="24"/>
          <w:lang w:eastAsia="ru-RU"/>
        </w:rPr>
        <w:t>127.8.8.4. </w:t>
      </w:r>
      <w:r w:rsidRPr="000742E5">
        <w:rPr>
          <w:rFonts w:eastAsia="SchoolBookSanPin"/>
          <w:sz w:val="24"/>
          <w:szCs w:val="24"/>
        </w:rPr>
        <w:t>Овладение универсальными коммуникативными действиями:</w:t>
      </w:r>
    </w:p>
    <w:p w:rsidR="00AF08C0" w:rsidRPr="000742E5" w:rsidRDefault="00AF08C0" w:rsidP="00AF08C0">
      <w:pPr>
        <w:tabs>
          <w:tab w:val="left" w:pos="510"/>
        </w:tabs>
        <w:adjustRightInd w:val="0"/>
        <w:spacing w:line="240" w:lineRule="atLeast"/>
        <w:ind w:firstLine="709"/>
        <w:textAlignment w:val="center"/>
        <w:rPr>
          <w:caps/>
          <w:sz w:val="24"/>
          <w:szCs w:val="24"/>
          <w:lang w:eastAsia="ru-RU"/>
        </w:rPr>
      </w:pPr>
      <w:r w:rsidRPr="000742E5">
        <w:rPr>
          <w:rFonts w:eastAsia="SchoolBookSanPin"/>
          <w:sz w:val="24"/>
          <w:szCs w:val="24"/>
        </w:rPr>
        <w:t>1) общение:</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осуществлять коммуникации во всех сферах жизни, активно участвовать </w:t>
      </w:r>
      <w:r w:rsidRPr="000742E5">
        <w:rPr>
          <w:sz w:val="24"/>
          <w:szCs w:val="24"/>
          <w:lang w:eastAsia="ru-RU"/>
        </w:rPr>
        <w:br/>
        <w:t>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владеть различными способами общения и взаимодействия, понимать намерения других людей, проявлять уважительное отношение к собеседнику </w:t>
      </w:r>
      <w:r w:rsidRPr="000742E5">
        <w:rPr>
          <w:sz w:val="24"/>
          <w:szCs w:val="24"/>
          <w:lang w:eastAsia="ru-RU"/>
        </w:rPr>
        <w:br/>
        <w:t>и в корректной форме формулировать свои возражения;</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развёрнуто и логично излагать свою точку зрения с использованием языковых средств.</w:t>
      </w:r>
    </w:p>
    <w:p w:rsidR="00AF08C0" w:rsidRPr="000742E5" w:rsidRDefault="00AF08C0" w:rsidP="00AF08C0">
      <w:pPr>
        <w:tabs>
          <w:tab w:val="left" w:pos="510"/>
        </w:tabs>
        <w:adjustRightInd w:val="0"/>
        <w:spacing w:line="240" w:lineRule="atLeast"/>
        <w:ind w:firstLine="709"/>
        <w:textAlignment w:val="center"/>
        <w:rPr>
          <w:caps/>
          <w:sz w:val="24"/>
          <w:szCs w:val="24"/>
          <w:lang w:eastAsia="ru-RU"/>
        </w:rPr>
      </w:pPr>
      <w:r w:rsidRPr="000742E5">
        <w:rPr>
          <w:caps/>
          <w:sz w:val="24"/>
          <w:szCs w:val="24"/>
          <w:lang w:eastAsia="ru-RU"/>
        </w:rPr>
        <w:t>2) </w:t>
      </w:r>
      <w:r w:rsidRPr="000742E5">
        <w:rPr>
          <w:rFonts w:eastAsia="SchoolBookSanPin"/>
          <w:sz w:val="24"/>
          <w:szCs w:val="24"/>
        </w:rPr>
        <w:t>совместная деятельность:</w:t>
      </w:r>
    </w:p>
    <w:p w:rsidR="00AF08C0" w:rsidRPr="000742E5" w:rsidRDefault="00AF08C0" w:rsidP="00AF08C0">
      <w:pPr>
        <w:tabs>
          <w:tab w:val="left" w:pos="510"/>
        </w:tabs>
        <w:adjustRightInd w:val="0"/>
        <w:spacing w:line="240" w:lineRule="atLeast"/>
        <w:ind w:firstLine="709"/>
        <w:textAlignment w:val="center"/>
        <w:rPr>
          <w:iCs/>
          <w:sz w:val="24"/>
          <w:szCs w:val="24"/>
          <w:lang w:eastAsia="ru-RU"/>
        </w:rPr>
      </w:pPr>
      <w:r w:rsidRPr="000742E5">
        <w:rPr>
          <w:sz w:val="24"/>
          <w:szCs w:val="24"/>
          <w:lang w:eastAsia="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выбирать тематику и методы совместных действий с учётом общих интересов и возможностей каждого члена коллектива;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оценивать качество своего вклада и каждого участника команды в общий результат по разработанным критериям;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предлагать новые проекты, оценивать идеи с позиции новизны, оригинальности, практической значимости;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осуществлять позитивное стратегическое поведение в различных ситуациях, проявлять творчество и воображение, быть инициативным.</w:t>
      </w:r>
    </w:p>
    <w:p w:rsidR="00AF08C0" w:rsidRPr="000742E5" w:rsidRDefault="00AF08C0" w:rsidP="00AF08C0">
      <w:pPr>
        <w:tabs>
          <w:tab w:val="left" w:pos="510"/>
        </w:tabs>
        <w:adjustRightInd w:val="0"/>
        <w:spacing w:line="240" w:lineRule="atLeast"/>
        <w:ind w:firstLine="709"/>
        <w:textAlignment w:val="center"/>
        <w:rPr>
          <w:rFonts w:eastAsia="SchoolBookSanPin"/>
          <w:sz w:val="24"/>
          <w:szCs w:val="24"/>
        </w:rPr>
      </w:pPr>
      <w:r w:rsidRPr="000742E5">
        <w:rPr>
          <w:caps/>
          <w:sz w:val="24"/>
          <w:szCs w:val="24"/>
          <w:lang w:eastAsia="ru-RU"/>
        </w:rPr>
        <w:t>127.8.8.5. </w:t>
      </w:r>
      <w:r w:rsidRPr="000742E5">
        <w:rPr>
          <w:rFonts w:eastAsia="SchoolBookSanPin"/>
          <w:sz w:val="24"/>
          <w:szCs w:val="24"/>
        </w:rPr>
        <w:t>Овладение универсальными регулятивными действиями:</w:t>
      </w:r>
    </w:p>
    <w:p w:rsidR="00AF08C0" w:rsidRPr="000742E5" w:rsidRDefault="00AF08C0" w:rsidP="00AF08C0">
      <w:pPr>
        <w:tabs>
          <w:tab w:val="left" w:pos="510"/>
        </w:tabs>
        <w:adjustRightInd w:val="0"/>
        <w:spacing w:line="240" w:lineRule="atLeast"/>
        <w:ind w:firstLine="709"/>
        <w:textAlignment w:val="center"/>
        <w:rPr>
          <w:caps/>
          <w:sz w:val="24"/>
          <w:szCs w:val="24"/>
          <w:lang w:eastAsia="ru-RU"/>
        </w:rPr>
      </w:pPr>
      <w:r w:rsidRPr="000742E5">
        <w:rPr>
          <w:rFonts w:eastAsia="SchoolBookSanPin"/>
          <w:sz w:val="24"/>
          <w:szCs w:val="24"/>
        </w:rPr>
        <w:t>1) самоорганизация:</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использовать биологические знания для выявления проблем и их решения </w:t>
      </w:r>
      <w:r w:rsidRPr="000742E5">
        <w:rPr>
          <w:sz w:val="24"/>
          <w:szCs w:val="24"/>
          <w:lang w:eastAsia="ru-RU"/>
        </w:rPr>
        <w:br/>
        <w:t>в жизненных и учебных ситуациях;</w:t>
      </w:r>
    </w:p>
    <w:p w:rsidR="00AF08C0" w:rsidRPr="000742E5" w:rsidRDefault="00AF08C0" w:rsidP="00AF08C0">
      <w:pPr>
        <w:tabs>
          <w:tab w:val="left" w:pos="510"/>
        </w:tabs>
        <w:adjustRightInd w:val="0"/>
        <w:spacing w:line="240" w:lineRule="atLeast"/>
        <w:ind w:firstLine="709"/>
        <w:textAlignment w:val="center"/>
        <w:rPr>
          <w:bCs/>
          <w:iCs/>
          <w:sz w:val="24"/>
          <w:szCs w:val="24"/>
          <w:lang w:eastAsia="ru-RU"/>
        </w:rPr>
      </w:pPr>
      <w:r w:rsidRPr="000742E5">
        <w:rPr>
          <w:sz w:val="24"/>
          <w:szCs w:val="24"/>
          <w:lang w:eastAsia="ru-RU"/>
        </w:rPr>
        <w:t xml:space="preserve">выбирать на основе биологических знаний целевые и смысловые установки </w:t>
      </w:r>
      <w:r w:rsidRPr="000742E5">
        <w:rPr>
          <w:sz w:val="24"/>
          <w:szCs w:val="24"/>
          <w:lang w:eastAsia="ru-RU"/>
        </w:rPr>
        <w:br/>
        <w:t xml:space="preserve">в своих действиях и поступках по отношению к живой природе, своему здоровью </w:t>
      </w:r>
      <w:r w:rsidRPr="000742E5">
        <w:rPr>
          <w:sz w:val="24"/>
          <w:szCs w:val="24"/>
          <w:lang w:eastAsia="ru-RU"/>
        </w:rPr>
        <w:br/>
        <w:t>и здоровью окружающих;</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самостоятельно составлять план решения проблемы с учётом имеющихся ресурсов, собственных возможностей и предпочтений;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давать оценку новым ситуациям;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расширять рамки учебного предмета на основе личных предпочтений;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делать осознанный выбор, аргументировать его, брать ответственность </w:t>
      </w:r>
      <w:r w:rsidRPr="000742E5">
        <w:rPr>
          <w:sz w:val="24"/>
          <w:szCs w:val="24"/>
          <w:lang w:eastAsia="ru-RU"/>
        </w:rPr>
        <w:br/>
        <w:t xml:space="preserve">за решение;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оценивать приобретённый опыт;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F08C0" w:rsidRPr="000742E5" w:rsidRDefault="00AF08C0" w:rsidP="00AF08C0">
      <w:pPr>
        <w:tabs>
          <w:tab w:val="left" w:pos="510"/>
        </w:tabs>
        <w:adjustRightInd w:val="0"/>
        <w:spacing w:line="240" w:lineRule="atLeast"/>
        <w:ind w:firstLine="709"/>
        <w:textAlignment w:val="center"/>
        <w:rPr>
          <w:caps/>
          <w:sz w:val="24"/>
          <w:szCs w:val="24"/>
          <w:lang w:eastAsia="ru-RU"/>
        </w:rPr>
      </w:pPr>
      <w:r w:rsidRPr="000742E5">
        <w:rPr>
          <w:rFonts w:eastAsia="SchoolBookSanPin"/>
          <w:sz w:val="24"/>
          <w:szCs w:val="24"/>
        </w:rPr>
        <w:t>2) самоконтроль:</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sz w:val="24"/>
          <w:szCs w:val="24"/>
          <w:lang w:eastAsia="ru-RU"/>
        </w:rPr>
        <w:t xml:space="preserve">давать оценку новым ситуациям, вносить коррективы в деятельность, оценивать соответствие результатов целям;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уметь оценивать риски и своевременно принимать решения по их снижению;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принимать мотивы и аргументы других при анализе результатов деятельности;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3) принятия себя и других:</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принимать себя, понимая свои недостатки и достоинства;</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принимать мотивы и аргументы других при анализе результатов деятельности;</w:t>
      </w:r>
    </w:p>
    <w:p w:rsidR="00AF08C0" w:rsidRPr="000742E5" w:rsidRDefault="00AF08C0" w:rsidP="00AF08C0">
      <w:pPr>
        <w:tabs>
          <w:tab w:val="left" w:pos="510"/>
        </w:tabs>
        <w:adjustRightInd w:val="0"/>
        <w:spacing w:line="240" w:lineRule="atLeast"/>
        <w:ind w:firstLine="709"/>
        <w:textAlignment w:val="center"/>
        <w:rPr>
          <w:bCs/>
          <w:sz w:val="24"/>
          <w:szCs w:val="24"/>
          <w:lang w:eastAsia="ru-RU"/>
        </w:rPr>
      </w:pPr>
      <w:r w:rsidRPr="000742E5">
        <w:rPr>
          <w:sz w:val="24"/>
          <w:szCs w:val="24"/>
          <w:lang w:eastAsia="ru-RU"/>
        </w:rPr>
        <w:t>признавать своё право и право других на ошибки;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развивать способность понимать мир с позиции другого человека.</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caps/>
          <w:sz w:val="24"/>
          <w:szCs w:val="24"/>
          <w:lang w:eastAsia="ru-RU"/>
        </w:rPr>
        <w:t>127.8.6. </w:t>
      </w:r>
      <w:r w:rsidRPr="000742E5">
        <w:rPr>
          <w:sz w:val="24"/>
          <w:szCs w:val="24"/>
          <w:lang w:eastAsia="ru-RU"/>
        </w:rPr>
        <w:t xml:space="preserve">Предметные результаты освоения содержания учебного предмета «Биология» на углублённом уровне ориентированы на обеспечение профильного обучения старшеклассников биологии. Они включают: специфические для биологии научные знания, умения и способы действий по освоению, интерпретации </w:t>
      </w:r>
      <w:r w:rsidRPr="000742E5">
        <w:rPr>
          <w:sz w:val="24"/>
          <w:szCs w:val="24"/>
          <w:lang w:eastAsia="ru-RU"/>
        </w:rPr>
        <w:br/>
        <w:t>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AF08C0" w:rsidRPr="000742E5" w:rsidRDefault="00AF08C0" w:rsidP="00AF08C0">
      <w:pPr>
        <w:tabs>
          <w:tab w:val="left" w:pos="510"/>
        </w:tabs>
        <w:adjustRightInd w:val="0"/>
        <w:spacing w:line="240" w:lineRule="atLeast"/>
        <w:ind w:firstLine="709"/>
        <w:textAlignment w:val="center"/>
        <w:rPr>
          <w:caps/>
          <w:sz w:val="24"/>
          <w:szCs w:val="24"/>
          <w:lang w:eastAsia="ru-RU"/>
        </w:rPr>
      </w:pPr>
      <w:r w:rsidRPr="000742E5">
        <w:rPr>
          <w:caps/>
          <w:sz w:val="24"/>
          <w:szCs w:val="24"/>
          <w:lang w:eastAsia="ru-RU"/>
        </w:rPr>
        <w:t>127.8.7. </w:t>
      </w:r>
      <w:r w:rsidRPr="000742E5">
        <w:rPr>
          <w:rFonts w:eastAsia="OfficinaSansBoldITC"/>
          <w:sz w:val="24"/>
          <w:szCs w:val="24"/>
        </w:rPr>
        <w:t xml:space="preserve">Предметные результаты освоения учебного предмета «Биология» </w:t>
      </w:r>
      <w:r w:rsidRPr="000742E5">
        <w:rPr>
          <w:rFonts w:eastAsia="OfficinaSansBoldITC"/>
          <w:sz w:val="24"/>
          <w:szCs w:val="24"/>
        </w:rPr>
        <w:br/>
        <w:t>в 10 классе должны отражать</w:t>
      </w:r>
      <w:r w:rsidRPr="000742E5">
        <w:rPr>
          <w:rFonts w:eastAsia="SchoolBookSanPin"/>
          <w:sz w:val="24"/>
          <w:szCs w:val="24"/>
        </w:rPr>
        <w:t>:</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Н.И. Вавилова), принципы (комплементарности);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владение основными методами научного познания, используемых </w:t>
      </w:r>
      <w:r w:rsidRPr="000742E5">
        <w:rPr>
          <w:sz w:val="24"/>
          <w:szCs w:val="24"/>
          <w:lang w:eastAsia="ru-RU"/>
        </w:rPr>
        <w:br/>
        <w:t xml:space="preserve">в биологических исследованиях живых объектов (описание, измерение, наблюдение, эксперимент);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умение выделять существенные признаки: вирусов, клеток прокариот </w:t>
      </w:r>
      <w:r w:rsidRPr="000742E5">
        <w:rPr>
          <w:sz w:val="24"/>
          <w:szCs w:val="24"/>
          <w:lang w:eastAsia="ru-RU"/>
        </w:rPr>
        <w:br/>
        <w:t xml:space="preserve">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w:t>
      </w:r>
      <w:r w:rsidRPr="000742E5">
        <w:rPr>
          <w:sz w:val="24"/>
          <w:szCs w:val="24"/>
          <w:lang w:eastAsia="ru-RU"/>
        </w:rPr>
        <w:br/>
        <w:t xml:space="preserve">в организмах растений, животных и человека, биологических процессов: обмена веществ (метаболизм), превращения энергии, брожения, автотрофного </w:t>
      </w:r>
      <w:r w:rsidRPr="000742E5">
        <w:rPr>
          <w:sz w:val="24"/>
          <w:szCs w:val="24"/>
          <w:lang w:eastAsia="ru-RU"/>
        </w:rPr>
        <w:br/>
        <w:t>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умение устанавливать взаимосвязи между органоидами клетки и их функциями, строением клеток разных тканей и их функциями, между органами </w:t>
      </w:r>
      <w:r w:rsidRPr="000742E5">
        <w:rPr>
          <w:sz w:val="24"/>
          <w:szCs w:val="24"/>
          <w:lang w:eastAsia="ru-RU"/>
        </w:rPr>
        <w:br/>
        <w:t xml:space="preserve">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умение выявлять отличительные признаки живых систем, в том числе растений, животных и человека;</w:t>
      </w:r>
    </w:p>
    <w:p w:rsidR="00AF08C0" w:rsidRPr="000742E5" w:rsidRDefault="00AF08C0" w:rsidP="00AF08C0">
      <w:pPr>
        <w:tabs>
          <w:tab w:val="left" w:pos="510"/>
        </w:tabs>
        <w:adjustRightInd w:val="0"/>
        <w:spacing w:line="240" w:lineRule="atLeast"/>
        <w:ind w:firstLine="709"/>
        <w:textAlignment w:val="center"/>
        <w:rPr>
          <w:strike/>
          <w:sz w:val="24"/>
          <w:szCs w:val="24"/>
          <w:lang w:eastAsia="ru-RU"/>
        </w:rPr>
      </w:pPr>
      <w:r w:rsidRPr="000742E5">
        <w:rPr>
          <w:sz w:val="24"/>
          <w:szCs w:val="24"/>
          <w:lang w:eastAsia="ru-RU"/>
        </w:rPr>
        <w:t xml:space="preserve">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умение решать биологические задачи, выявлять причинно-следственные связи между исследуемыми биологическими процессами и явлениями, делать выводы </w:t>
      </w:r>
      <w:r w:rsidRPr="000742E5">
        <w:rPr>
          <w:sz w:val="24"/>
          <w:szCs w:val="24"/>
          <w:lang w:eastAsia="ru-RU"/>
        </w:rPr>
        <w:br/>
        <w:t xml:space="preserve">и прогнозы на основании полученных результатов;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умение выполнять лабораторные и практические работы, соблюдатьправила при работе с учебным и лабораторным оборудованием;</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w:t>
      </w:r>
      <w:r w:rsidRPr="000742E5">
        <w:rPr>
          <w:sz w:val="24"/>
          <w:szCs w:val="24"/>
          <w:lang w:eastAsia="ru-RU"/>
        </w:rPr>
        <w:br/>
        <w:t>и продолжение биологического образования в учреждениях среднего профессионального и высшего образования.</w:t>
      </w:r>
    </w:p>
    <w:p w:rsidR="00AF08C0" w:rsidRPr="000742E5" w:rsidRDefault="00AF08C0" w:rsidP="00AF08C0">
      <w:pPr>
        <w:tabs>
          <w:tab w:val="left" w:pos="510"/>
        </w:tabs>
        <w:adjustRightInd w:val="0"/>
        <w:spacing w:line="240" w:lineRule="atLeast"/>
        <w:ind w:firstLine="709"/>
        <w:textAlignment w:val="center"/>
        <w:rPr>
          <w:rFonts w:eastAsia="SchoolBookSanPin"/>
          <w:sz w:val="24"/>
          <w:szCs w:val="24"/>
        </w:rPr>
      </w:pPr>
      <w:r w:rsidRPr="000742E5">
        <w:rPr>
          <w:caps/>
          <w:sz w:val="24"/>
          <w:szCs w:val="24"/>
          <w:lang w:eastAsia="ru-RU"/>
        </w:rPr>
        <w:t>127.8.8. </w:t>
      </w:r>
      <w:r w:rsidRPr="000742E5">
        <w:rPr>
          <w:rFonts w:eastAsia="OfficinaSansBoldITC"/>
          <w:sz w:val="24"/>
          <w:szCs w:val="24"/>
        </w:rPr>
        <w:t>Предметные результаты освоения учебного предмета «Биология» в 11 классе должны отражать</w:t>
      </w:r>
      <w:r w:rsidRPr="000742E5">
        <w:rPr>
          <w:rFonts w:eastAsia="SchoolBookSanPin"/>
          <w:sz w:val="24"/>
          <w:szCs w:val="24"/>
        </w:rPr>
        <w:t>:</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w:t>
      </w:r>
      <w:r w:rsidRPr="000742E5">
        <w:rPr>
          <w:sz w:val="24"/>
          <w:szCs w:val="24"/>
          <w:lang w:eastAsia="ru-RU"/>
        </w:rPr>
        <w:br/>
        <w:t xml:space="preserve">в решении вопросов рационального природопользования, и в формировании ценностного отношения к природе, обществу, человеку, о вкладе российских </w:t>
      </w:r>
      <w:r w:rsidRPr="000742E5">
        <w:rPr>
          <w:sz w:val="24"/>
          <w:szCs w:val="24"/>
          <w:lang w:eastAsia="ru-RU"/>
        </w:rPr>
        <w:br/>
        <w:t>и зарубежных учёных-биологов в развитие биологии;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w:t>
      </w:r>
      <w:r w:rsidRPr="000742E5">
        <w:rPr>
          <w:sz w:val="24"/>
          <w:szCs w:val="24"/>
          <w:lang w:eastAsia="ru-RU"/>
        </w:rPr>
        <w:br/>
        <w:t xml:space="preserve">и понятий (вид, экосистема, биосфера), биологические теории (эволюционная теория Ч. Дарвина, синтетическая теория эволюции), учения (А.Н. Северцова – </w:t>
      </w:r>
      <w:r w:rsidRPr="000742E5">
        <w:rPr>
          <w:sz w:val="24"/>
          <w:szCs w:val="24"/>
          <w:lang w:eastAsia="ru-RU"/>
        </w:rPr>
        <w:br/>
        <w:t xml:space="preserve">о путях и направлениях эволюции, В.И. Вернадского – о биосфере), законы (генетического равновесия Дж. Харди и В. Вайнберга, зародышевого сходства К.М. Бэра), правила (минимума Ю. Либиха, экологической пирамиды энергии), гипотезы (гипотеза «мира РНК» У. Гилберта);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умение владеть основными методами научного познания, используемыми </w:t>
      </w:r>
      <w:r w:rsidRPr="000742E5">
        <w:rPr>
          <w:sz w:val="24"/>
          <w:szCs w:val="24"/>
          <w:lang w:eastAsia="ru-RU"/>
        </w:rPr>
        <w:br/>
        <w:t>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умение выделять существенные признаки: видов, биогеоценозов, экосистем </w:t>
      </w:r>
      <w:r w:rsidRPr="000742E5">
        <w:rPr>
          <w:sz w:val="24"/>
          <w:szCs w:val="24"/>
          <w:lang w:eastAsia="ru-RU"/>
        </w:rPr>
        <w:br/>
        <w:t>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умение устанавливать взаимосвязи между процессами эволюции, движущими силами антропогенеза, компонентами различных экосистем и приспособлениями </w:t>
      </w:r>
      <w:r w:rsidRPr="000742E5">
        <w:rPr>
          <w:sz w:val="24"/>
          <w:szCs w:val="24"/>
          <w:lang w:eastAsia="ru-RU"/>
        </w:rPr>
        <w:br/>
        <w:t>к ним организмов;</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умение решать биологические задачи, выявлять причинно-следственные связи между исследуемыми биологическими процессами и явлениями, делать выводы </w:t>
      </w:r>
      <w:r w:rsidRPr="000742E5">
        <w:rPr>
          <w:sz w:val="24"/>
          <w:szCs w:val="24"/>
          <w:lang w:eastAsia="ru-RU"/>
        </w:rPr>
        <w:br/>
        <w:t xml:space="preserve">и прогнозы на основании полученных результатов;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умение выполнять лабораторные и практические работы, соблюдатьправила при работе с учебным и лабораторным оборудованием;</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 </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AF08C0" w:rsidRPr="000742E5" w:rsidRDefault="00AF08C0" w:rsidP="00AF08C0">
      <w:pPr>
        <w:tabs>
          <w:tab w:val="left" w:pos="510"/>
        </w:tabs>
        <w:adjustRightInd w:val="0"/>
        <w:spacing w:line="240" w:lineRule="atLeast"/>
        <w:ind w:firstLine="709"/>
        <w:textAlignment w:val="center"/>
        <w:rPr>
          <w:sz w:val="24"/>
          <w:szCs w:val="24"/>
          <w:lang w:eastAsia="ru-RU"/>
        </w:rPr>
      </w:pPr>
      <w:r w:rsidRPr="000742E5">
        <w:rPr>
          <w:sz w:val="24"/>
          <w:szCs w:val="24"/>
          <w:lang w:eastAsia="ru-RU"/>
        </w:rPr>
        <w:t xml:space="preserve">умение оценивать гипотезы и теории о происхождении жизни, человека </w:t>
      </w:r>
      <w:r w:rsidRPr="000742E5">
        <w:rPr>
          <w:sz w:val="24"/>
          <w:szCs w:val="24"/>
          <w:lang w:eastAsia="ru-RU"/>
        </w:rPr>
        <w:br/>
        <w:t>и человеческих рас, о причинах, последствиях и способах предотвращения глобальных изменений в биосфере;</w:t>
      </w:r>
    </w:p>
    <w:p w:rsidR="00AF08C0" w:rsidRDefault="00AF08C0" w:rsidP="00AF08C0">
      <w:pPr>
        <w:spacing w:line="240" w:lineRule="atLeast"/>
        <w:ind w:left="1133"/>
        <w:jc w:val="both"/>
        <w:rPr>
          <w:b/>
        </w:rPr>
      </w:pPr>
      <w:r w:rsidRPr="000742E5">
        <w:rPr>
          <w:sz w:val="24"/>
          <w:szCs w:val="24"/>
          <w:lang w:eastAsia="ru-RU"/>
        </w:rPr>
        <w:t xml:space="preserve">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w:t>
      </w:r>
      <w:r w:rsidRPr="000742E5">
        <w:rPr>
          <w:sz w:val="24"/>
          <w:szCs w:val="24"/>
          <w:lang w:eastAsia="ru-RU"/>
        </w:rPr>
        <w:br/>
        <w:t>в учреждениях среднего профессионального и высшего образования</w:t>
      </w:r>
    </w:p>
    <w:p w:rsidR="00AF08C0" w:rsidRDefault="00AF08C0" w:rsidP="0089052B">
      <w:pPr>
        <w:spacing w:line="240" w:lineRule="atLeast"/>
        <w:ind w:left="1133"/>
        <w:jc w:val="both"/>
        <w:rPr>
          <w:b/>
        </w:rPr>
      </w:pPr>
    </w:p>
    <w:p w:rsidR="00AF08C0" w:rsidRDefault="00AF08C0" w:rsidP="0089052B">
      <w:pPr>
        <w:spacing w:line="240" w:lineRule="atLeast"/>
        <w:ind w:left="1133"/>
        <w:jc w:val="both"/>
        <w:rPr>
          <w:b/>
        </w:rPr>
      </w:pPr>
    </w:p>
    <w:p w:rsidR="00AF08C0" w:rsidRDefault="00AF08C0" w:rsidP="0089052B">
      <w:pPr>
        <w:spacing w:line="240" w:lineRule="atLeast"/>
        <w:ind w:left="1133"/>
        <w:jc w:val="both"/>
        <w:rPr>
          <w:b/>
        </w:rPr>
      </w:pPr>
    </w:p>
    <w:p w:rsidR="00AF08C0" w:rsidRDefault="00AF08C0" w:rsidP="0089052B">
      <w:pPr>
        <w:spacing w:line="240" w:lineRule="atLeast"/>
        <w:ind w:left="1133"/>
        <w:jc w:val="both"/>
        <w:rPr>
          <w:b/>
        </w:rPr>
      </w:pPr>
    </w:p>
    <w:p w:rsidR="00AF08C0" w:rsidRDefault="00AF08C0" w:rsidP="0089052B">
      <w:pPr>
        <w:spacing w:line="240" w:lineRule="atLeast"/>
        <w:ind w:left="1133"/>
        <w:jc w:val="both"/>
        <w:rPr>
          <w:b/>
        </w:rPr>
      </w:pPr>
    </w:p>
    <w:p w:rsidR="00AF08C0" w:rsidRDefault="00AF08C0" w:rsidP="0089052B">
      <w:pPr>
        <w:spacing w:line="240" w:lineRule="atLeast"/>
        <w:ind w:left="1133"/>
        <w:jc w:val="both"/>
        <w:rPr>
          <w:b/>
        </w:rPr>
      </w:pPr>
    </w:p>
    <w:p w:rsidR="00AF08C0" w:rsidRDefault="00AF08C0" w:rsidP="0089052B">
      <w:pPr>
        <w:spacing w:line="240" w:lineRule="atLeast"/>
        <w:ind w:left="1133"/>
        <w:jc w:val="both"/>
        <w:rPr>
          <w:b/>
        </w:rPr>
      </w:pPr>
    </w:p>
    <w:p w:rsidR="00AF08C0" w:rsidRDefault="00AF08C0" w:rsidP="0089052B">
      <w:pPr>
        <w:spacing w:line="240" w:lineRule="atLeast"/>
        <w:ind w:left="1133"/>
        <w:jc w:val="both"/>
        <w:rPr>
          <w:b/>
        </w:rPr>
      </w:pPr>
    </w:p>
    <w:p w:rsidR="00AF08C0" w:rsidRDefault="00AF08C0" w:rsidP="0089052B">
      <w:pPr>
        <w:spacing w:line="240" w:lineRule="atLeast"/>
        <w:ind w:left="1133"/>
        <w:jc w:val="both"/>
        <w:rPr>
          <w:b/>
        </w:rPr>
      </w:pPr>
    </w:p>
    <w:p w:rsidR="00AF08C0" w:rsidRDefault="00AF08C0" w:rsidP="0089052B">
      <w:pPr>
        <w:spacing w:line="240" w:lineRule="atLeast"/>
        <w:ind w:left="1133"/>
        <w:jc w:val="both"/>
        <w:rPr>
          <w:b/>
        </w:rPr>
      </w:pPr>
    </w:p>
    <w:p w:rsidR="00AF08C0" w:rsidRDefault="00AF08C0" w:rsidP="0089052B">
      <w:pPr>
        <w:spacing w:line="240" w:lineRule="atLeast"/>
        <w:ind w:left="1133"/>
        <w:jc w:val="both"/>
        <w:rPr>
          <w:b/>
        </w:rPr>
      </w:pPr>
    </w:p>
    <w:p w:rsidR="00AF08C0" w:rsidRDefault="00AF08C0" w:rsidP="0089052B">
      <w:pPr>
        <w:spacing w:line="240" w:lineRule="atLeast"/>
        <w:ind w:left="1133"/>
        <w:jc w:val="both"/>
        <w:rPr>
          <w:b/>
        </w:rPr>
      </w:pPr>
    </w:p>
    <w:p w:rsidR="00AF08C0" w:rsidRDefault="00AF08C0" w:rsidP="0089052B">
      <w:pPr>
        <w:spacing w:line="240" w:lineRule="atLeast"/>
        <w:ind w:left="1133"/>
        <w:jc w:val="both"/>
        <w:rPr>
          <w:b/>
        </w:rPr>
      </w:pPr>
    </w:p>
    <w:p w:rsidR="00AF08C0" w:rsidRDefault="00AF08C0" w:rsidP="0089052B">
      <w:pPr>
        <w:spacing w:line="240" w:lineRule="atLeast"/>
        <w:ind w:left="1133"/>
        <w:jc w:val="both"/>
        <w:rPr>
          <w:b/>
        </w:rPr>
      </w:pPr>
    </w:p>
    <w:p w:rsidR="00AF08C0" w:rsidRDefault="00AF08C0" w:rsidP="0089052B">
      <w:pPr>
        <w:spacing w:line="240" w:lineRule="atLeast"/>
        <w:ind w:left="1133"/>
        <w:jc w:val="both"/>
        <w:rPr>
          <w:b/>
        </w:rPr>
      </w:pPr>
    </w:p>
    <w:p w:rsidR="00AF08C0" w:rsidRDefault="00AF08C0" w:rsidP="0089052B">
      <w:pPr>
        <w:spacing w:line="240" w:lineRule="atLeast"/>
        <w:ind w:left="1133"/>
        <w:jc w:val="both"/>
        <w:rPr>
          <w:b/>
        </w:rPr>
      </w:pPr>
    </w:p>
    <w:p w:rsidR="00AF08C0" w:rsidRDefault="00AF08C0" w:rsidP="0089052B">
      <w:pPr>
        <w:spacing w:line="240" w:lineRule="atLeast"/>
        <w:ind w:left="1133"/>
        <w:jc w:val="both"/>
        <w:rPr>
          <w:b/>
        </w:rPr>
      </w:pPr>
    </w:p>
    <w:p w:rsidR="00AF08C0" w:rsidRDefault="00AF08C0" w:rsidP="0089052B">
      <w:pPr>
        <w:spacing w:line="240" w:lineRule="atLeast"/>
        <w:ind w:left="1133"/>
        <w:jc w:val="both"/>
        <w:rPr>
          <w:b/>
        </w:rPr>
      </w:pPr>
    </w:p>
    <w:p w:rsidR="00AF08C0" w:rsidRDefault="00AF08C0" w:rsidP="0089052B">
      <w:pPr>
        <w:spacing w:line="240" w:lineRule="atLeast"/>
        <w:ind w:left="1133"/>
        <w:jc w:val="both"/>
        <w:rPr>
          <w:b/>
        </w:rPr>
      </w:pPr>
    </w:p>
    <w:p w:rsidR="00AF08C0" w:rsidRDefault="00AF08C0" w:rsidP="0089052B">
      <w:pPr>
        <w:spacing w:line="240" w:lineRule="atLeast"/>
        <w:ind w:left="1133"/>
        <w:jc w:val="both"/>
        <w:rPr>
          <w:b/>
        </w:rPr>
      </w:pPr>
    </w:p>
    <w:p w:rsidR="00AF08C0" w:rsidRDefault="00AF08C0" w:rsidP="0089052B">
      <w:pPr>
        <w:spacing w:line="240" w:lineRule="atLeast"/>
        <w:ind w:left="1133"/>
        <w:jc w:val="both"/>
        <w:rPr>
          <w:b/>
        </w:rPr>
      </w:pPr>
    </w:p>
    <w:p w:rsidR="00AF08C0" w:rsidRDefault="00AF08C0" w:rsidP="0089052B">
      <w:pPr>
        <w:spacing w:line="240" w:lineRule="atLeast"/>
        <w:ind w:left="1133"/>
        <w:jc w:val="both"/>
        <w:rPr>
          <w:b/>
        </w:rPr>
      </w:pPr>
    </w:p>
    <w:p w:rsidR="00AF08C0" w:rsidRDefault="00AF08C0" w:rsidP="0089052B">
      <w:pPr>
        <w:spacing w:line="240" w:lineRule="atLeast"/>
        <w:ind w:left="1133"/>
        <w:jc w:val="both"/>
        <w:rPr>
          <w:b/>
        </w:rPr>
      </w:pPr>
    </w:p>
    <w:p w:rsidR="00AF08C0" w:rsidRDefault="00AF08C0" w:rsidP="0089052B">
      <w:pPr>
        <w:spacing w:line="240" w:lineRule="atLeast"/>
        <w:ind w:left="1133"/>
        <w:jc w:val="both"/>
        <w:rPr>
          <w:b/>
        </w:rPr>
      </w:pPr>
    </w:p>
    <w:p w:rsidR="00AF08C0" w:rsidRDefault="00AF08C0" w:rsidP="0089052B">
      <w:pPr>
        <w:spacing w:line="240" w:lineRule="atLeast"/>
        <w:ind w:left="1133"/>
        <w:jc w:val="both"/>
        <w:rPr>
          <w:b/>
        </w:rPr>
      </w:pPr>
    </w:p>
    <w:p w:rsidR="00AF08C0" w:rsidRDefault="00AF08C0" w:rsidP="0089052B">
      <w:pPr>
        <w:spacing w:line="240" w:lineRule="atLeast"/>
        <w:ind w:left="1133"/>
        <w:jc w:val="both"/>
        <w:rPr>
          <w:b/>
        </w:rPr>
      </w:pPr>
    </w:p>
    <w:p w:rsidR="00AF08C0" w:rsidRDefault="00AF08C0" w:rsidP="0089052B">
      <w:pPr>
        <w:spacing w:line="240" w:lineRule="atLeast"/>
        <w:ind w:left="1133"/>
        <w:jc w:val="both"/>
        <w:rPr>
          <w:b/>
        </w:rPr>
      </w:pPr>
    </w:p>
    <w:p w:rsidR="00AF08C0" w:rsidRDefault="00AF08C0" w:rsidP="0089052B">
      <w:pPr>
        <w:spacing w:line="240" w:lineRule="atLeast"/>
        <w:ind w:left="1133"/>
        <w:jc w:val="both"/>
        <w:rPr>
          <w:b/>
        </w:rPr>
      </w:pPr>
    </w:p>
    <w:p w:rsidR="00AF08C0" w:rsidRDefault="00AF08C0" w:rsidP="0089052B">
      <w:pPr>
        <w:spacing w:line="240" w:lineRule="atLeast"/>
        <w:ind w:left="1133"/>
        <w:jc w:val="both"/>
        <w:rPr>
          <w:b/>
        </w:rPr>
      </w:pPr>
    </w:p>
    <w:p w:rsidR="00F5138C" w:rsidRPr="0089052B" w:rsidRDefault="009100A2" w:rsidP="0089052B">
      <w:pPr>
        <w:spacing w:line="240" w:lineRule="atLeast"/>
        <w:ind w:left="1133"/>
        <w:jc w:val="both"/>
        <w:rPr>
          <w:b/>
        </w:rPr>
      </w:pPr>
      <w:r w:rsidRPr="0089052B">
        <w:rPr>
          <w:b/>
        </w:rPr>
        <w:t>Рабочаяпрограмма по</w:t>
      </w:r>
      <w:r w:rsidRPr="0089052B">
        <w:rPr>
          <w:b/>
          <w:spacing w:val="-2"/>
        </w:rPr>
        <w:t>химии</w:t>
      </w:r>
    </w:p>
    <w:p w:rsidR="00F5138C" w:rsidRPr="0089052B" w:rsidRDefault="00F5138C" w:rsidP="0089052B">
      <w:pPr>
        <w:pStyle w:val="a5"/>
        <w:spacing w:line="240" w:lineRule="atLeast"/>
        <w:ind w:left="0"/>
        <w:jc w:val="left"/>
        <w:rPr>
          <w:b/>
          <w:sz w:val="22"/>
          <w:szCs w:val="22"/>
        </w:rPr>
      </w:pPr>
    </w:p>
    <w:p w:rsidR="00F5138C" w:rsidRPr="0089052B" w:rsidRDefault="009100A2" w:rsidP="0089052B">
      <w:pPr>
        <w:pStyle w:val="Heading4"/>
        <w:spacing w:line="240" w:lineRule="atLeast"/>
        <w:ind w:left="1734"/>
        <w:rPr>
          <w:sz w:val="22"/>
          <w:szCs w:val="22"/>
        </w:rPr>
      </w:pPr>
      <w:r w:rsidRPr="0089052B">
        <w:rPr>
          <w:sz w:val="22"/>
          <w:szCs w:val="22"/>
        </w:rPr>
        <w:t>ПОЯСНИТЕЛЬНАЯ</w:t>
      </w:r>
      <w:r w:rsidRPr="0089052B">
        <w:rPr>
          <w:spacing w:val="-2"/>
          <w:sz w:val="22"/>
          <w:szCs w:val="22"/>
        </w:rPr>
        <w:t>ЗАПИСКА</w:t>
      </w:r>
    </w:p>
    <w:p w:rsidR="00F5138C" w:rsidRPr="0089052B" w:rsidRDefault="009100A2" w:rsidP="0089052B">
      <w:pPr>
        <w:pStyle w:val="a5"/>
        <w:spacing w:line="240" w:lineRule="atLeast"/>
        <w:ind w:right="852" w:firstLine="600"/>
        <w:rPr>
          <w:sz w:val="22"/>
          <w:szCs w:val="22"/>
        </w:rPr>
      </w:pPr>
      <w:r w:rsidRPr="0089052B">
        <w:rPr>
          <w:sz w:val="22"/>
          <w:szCs w:val="22"/>
        </w:rPr>
        <w:t>Программа по химии на уровне среднего общегообразования разработана наоснове Федерального законаот29.12.2012№273-ФЗ«ОбобразованиивРоссийскойФедерации»,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образовательномстандартеСОО,сучётомКонцепциипреподаванияучебногопредмета</w:t>
      </w:r>
    </w:p>
    <w:p w:rsidR="00F5138C" w:rsidRPr="0089052B" w:rsidRDefault="009100A2" w:rsidP="0089052B">
      <w:pPr>
        <w:pStyle w:val="a5"/>
        <w:spacing w:line="240" w:lineRule="atLeast"/>
        <w:ind w:right="849"/>
        <w:rPr>
          <w:sz w:val="22"/>
          <w:szCs w:val="22"/>
        </w:rPr>
      </w:pPr>
      <w:r w:rsidRPr="0089052B">
        <w:rPr>
          <w:sz w:val="22"/>
          <w:szCs w:val="22"/>
        </w:rPr>
        <w:t>«Химия»вобразовательныхорганизацияхРоссийскойФедерации,реализующихосновные образовательныепрограммы,иосновныхположений«Стратегииразвитиявоспитанияв</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5"/>
        <w:rPr>
          <w:sz w:val="22"/>
          <w:szCs w:val="22"/>
        </w:rPr>
      </w:pPr>
      <w:r w:rsidRPr="0089052B">
        <w:rPr>
          <w:sz w:val="22"/>
          <w:szCs w:val="22"/>
        </w:rPr>
        <w:t>РоссийскойФедерациинапериоддо2025года»(РаспоряжениеПравительстваРФот29.05. 2015 № 996 - р.).</w:t>
      </w:r>
    </w:p>
    <w:p w:rsidR="00F5138C" w:rsidRPr="0089052B" w:rsidRDefault="009100A2" w:rsidP="0089052B">
      <w:pPr>
        <w:pStyle w:val="a5"/>
        <w:spacing w:line="240" w:lineRule="atLeast"/>
        <w:ind w:right="849" w:firstLine="600"/>
        <w:rPr>
          <w:sz w:val="22"/>
          <w:szCs w:val="22"/>
        </w:rPr>
      </w:pPr>
      <w:r w:rsidRPr="0089052B">
        <w:rPr>
          <w:sz w:val="22"/>
          <w:szCs w:val="22"/>
        </w:rPr>
        <w:t>Основуподходовкразработкепрограммыпохимии,копределениюобщейстратегии обучения, воспитания и развития обучающихся средствами учебного предмета «Химия» для 10–11 классов набазовомуровне составили концептуальные положенияФГОС СООо взаимообусловленности целей, содержания, результатов обучения и требований к уровню подготовки выпускников.</w:t>
      </w:r>
    </w:p>
    <w:p w:rsidR="00F5138C" w:rsidRPr="0089052B" w:rsidRDefault="009100A2" w:rsidP="0089052B">
      <w:pPr>
        <w:pStyle w:val="a5"/>
        <w:spacing w:line="240" w:lineRule="atLeast"/>
        <w:ind w:right="844" w:firstLine="600"/>
        <w:rPr>
          <w:sz w:val="22"/>
          <w:szCs w:val="22"/>
        </w:rPr>
      </w:pPr>
      <w:r w:rsidRPr="0089052B">
        <w:rPr>
          <w:sz w:val="22"/>
          <w:szCs w:val="22"/>
        </w:rPr>
        <w:t>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ценностей,присущихцелостнойсистемехимическогообразования.Этиценностикасаются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w:t>
      </w:r>
    </w:p>
    <w:p w:rsidR="00F5138C" w:rsidRPr="0089052B" w:rsidRDefault="009100A2" w:rsidP="0089052B">
      <w:pPr>
        <w:pStyle w:val="a5"/>
        <w:spacing w:line="240" w:lineRule="atLeast"/>
        <w:ind w:right="845" w:firstLine="600"/>
        <w:rPr>
          <w:sz w:val="22"/>
          <w:szCs w:val="22"/>
        </w:rPr>
      </w:pPr>
      <w:r w:rsidRPr="0089052B">
        <w:rPr>
          <w:sz w:val="22"/>
          <w:szCs w:val="22"/>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обокружающеммирекакоединствеприродыичеловека,котороеформируетсявхимиина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F5138C" w:rsidRPr="0089052B" w:rsidRDefault="009100A2" w:rsidP="0089052B">
      <w:pPr>
        <w:pStyle w:val="a5"/>
        <w:spacing w:line="240" w:lineRule="atLeast"/>
        <w:ind w:right="850" w:firstLine="600"/>
        <w:rPr>
          <w:sz w:val="22"/>
          <w:szCs w:val="22"/>
        </w:rPr>
      </w:pPr>
      <w:r w:rsidRPr="0089052B">
        <w:rPr>
          <w:sz w:val="22"/>
          <w:szCs w:val="22"/>
        </w:rPr>
        <w:t xml:space="preserve">Тесновзаимодействуясдругимиестественныминауками,химиясталанеотъемлемой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человечества–сырьевой,энергетической,пищевой,экологическойбезопасностииохраны </w:t>
      </w:r>
      <w:r w:rsidRPr="0089052B">
        <w:rPr>
          <w:spacing w:val="-2"/>
          <w:sz w:val="22"/>
          <w:szCs w:val="22"/>
        </w:rPr>
        <w:t>здоровья.</w:t>
      </w:r>
    </w:p>
    <w:p w:rsidR="00F5138C" w:rsidRPr="0089052B" w:rsidRDefault="009100A2" w:rsidP="0089052B">
      <w:pPr>
        <w:pStyle w:val="a5"/>
        <w:spacing w:line="240" w:lineRule="atLeast"/>
        <w:ind w:right="839" w:firstLine="600"/>
        <w:jc w:val="right"/>
        <w:rPr>
          <w:sz w:val="22"/>
          <w:szCs w:val="22"/>
        </w:rPr>
      </w:pPr>
      <w:r w:rsidRPr="0089052B">
        <w:rPr>
          <w:sz w:val="22"/>
          <w:szCs w:val="22"/>
        </w:rPr>
        <w:t>Всоответствиисобщимицелямиипринципамисреднегообщегообразованиясодержание предмета «Химия» (10–11 классы, базовый уровень изучения) ориентировано преимущественнонаобщекультурнуюподготовкуобучающихся,необходимуюимдля выработкимировоззренческихориентиров,успешноговключениявжизньсоциума, продолженияобразованиявразличныхобластях, не связанныхнепосредственно с химией. Составляющимипредмета«Химия»являютсябазовыекурсы–«Органическая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знанийизобщейхимии)иорганическойхимии.Формированиеданнойсистемызнанийпри изучениипредметаобеспечиваетвозможностьрассмотрениявсегомногообразия</w:t>
      </w:r>
      <w:r w:rsidRPr="0089052B">
        <w:rPr>
          <w:spacing w:val="-2"/>
          <w:sz w:val="22"/>
          <w:szCs w:val="22"/>
        </w:rPr>
        <w:t>веществ</w:t>
      </w:r>
    </w:p>
    <w:p w:rsidR="00F5138C" w:rsidRPr="0089052B" w:rsidRDefault="009100A2" w:rsidP="0089052B">
      <w:pPr>
        <w:pStyle w:val="a5"/>
        <w:spacing w:line="240" w:lineRule="atLeast"/>
        <w:rPr>
          <w:sz w:val="22"/>
          <w:szCs w:val="22"/>
        </w:rPr>
      </w:pPr>
      <w:r w:rsidRPr="0089052B">
        <w:rPr>
          <w:sz w:val="22"/>
          <w:szCs w:val="22"/>
        </w:rPr>
        <w:t>наосновеобщихпонятий,законовитеорий</w:t>
      </w:r>
      <w:r w:rsidRPr="0089052B">
        <w:rPr>
          <w:spacing w:val="-2"/>
          <w:sz w:val="22"/>
          <w:szCs w:val="22"/>
        </w:rPr>
        <w:t>химии.</w:t>
      </w:r>
    </w:p>
    <w:p w:rsidR="00F5138C" w:rsidRPr="0089052B" w:rsidRDefault="009100A2" w:rsidP="0089052B">
      <w:pPr>
        <w:pStyle w:val="a5"/>
        <w:spacing w:line="240" w:lineRule="atLeast"/>
        <w:ind w:right="842" w:firstLine="600"/>
        <w:rPr>
          <w:sz w:val="22"/>
          <w:szCs w:val="22"/>
        </w:rPr>
      </w:pPr>
      <w:r w:rsidRPr="0089052B">
        <w:rPr>
          <w:sz w:val="22"/>
          <w:szCs w:val="22"/>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развитиесформированныенауровнеосновногообщегообразованияпервоначальные</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2"/>
        <w:rPr>
          <w:sz w:val="22"/>
          <w:szCs w:val="22"/>
        </w:rPr>
      </w:pPr>
      <w:r w:rsidRPr="0089052B">
        <w:rPr>
          <w:sz w:val="22"/>
          <w:szCs w:val="22"/>
        </w:rPr>
        <w:t>представления о химической связи, классификационных признаках веществ, зависимости свойств веществ от их строения, о химической реакции.</w:t>
      </w:r>
    </w:p>
    <w:p w:rsidR="00F5138C" w:rsidRPr="0089052B" w:rsidRDefault="009100A2" w:rsidP="0089052B">
      <w:pPr>
        <w:pStyle w:val="a5"/>
        <w:spacing w:line="240" w:lineRule="atLeast"/>
        <w:ind w:right="842" w:firstLine="600"/>
        <w:rPr>
          <w:sz w:val="22"/>
          <w:szCs w:val="22"/>
        </w:rPr>
      </w:pPr>
      <w:r w:rsidRPr="0089052B">
        <w:rPr>
          <w:sz w:val="22"/>
          <w:szCs w:val="22"/>
        </w:rPr>
        <w:t>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фактологическиесведения овеществах ихимическойреакции.Так,вчастности,вкурсе</w:t>
      </w:r>
    </w:p>
    <w:p w:rsidR="00F5138C" w:rsidRPr="0089052B" w:rsidRDefault="009100A2" w:rsidP="0089052B">
      <w:pPr>
        <w:pStyle w:val="a5"/>
        <w:spacing w:line="240" w:lineRule="atLeast"/>
        <w:ind w:right="842"/>
        <w:rPr>
          <w:sz w:val="22"/>
          <w:szCs w:val="22"/>
        </w:rPr>
      </w:pPr>
      <w:r w:rsidRPr="0089052B">
        <w:rPr>
          <w:sz w:val="22"/>
          <w:szCs w:val="22"/>
        </w:rPr>
        <w:t>«Общая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w:t>
      </w:r>
    </w:p>
    <w:p w:rsidR="00F5138C" w:rsidRPr="0089052B" w:rsidRDefault="009100A2" w:rsidP="0089052B">
      <w:pPr>
        <w:pStyle w:val="a5"/>
        <w:spacing w:line="240" w:lineRule="atLeast"/>
        <w:ind w:right="845" w:firstLine="600"/>
        <w:rPr>
          <w:sz w:val="22"/>
          <w:szCs w:val="22"/>
        </w:rPr>
      </w:pPr>
      <w:r w:rsidRPr="0089052B">
        <w:rPr>
          <w:sz w:val="22"/>
          <w:szCs w:val="22"/>
        </w:rPr>
        <w:t>Единая система знаний о важнейших веществах, их составе, строении, свойствах и применении, а такжео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ихсоставоми строением, познаваемость природныхявленийпутём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F5138C" w:rsidRPr="0089052B" w:rsidRDefault="009100A2" w:rsidP="0089052B">
      <w:pPr>
        <w:pStyle w:val="a5"/>
        <w:spacing w:line="240" w:lineRule="atLeast"/>
        <w:ind w:right="843" w:firstLine="600"/>
        <w:rPr>
          <w:sz w:val="22"/>
          <w:szCs w:val="22"/>
        </w:rPr>
      </w:pPr>
      <w:r w:rsidRPr="0089052B">
        <w:rPr>
          <w:sz w:val="22"/>
          <w:szCs w:val="22"/>
        </w:rPr>
        <w:t>Впланерешениязадачвоспитания,развитияисоциализацииобучающихсяпринятые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F5138C" w:rsidRPr="0089052B" w:rsidRDefault="009100A2" w:rsidP="0089052B">
      <w:pPr>
        <w:pStyle w:val="a5"/>
        <w:spacing w:line="240" w:lineRule="atLeast"/>
        <w:ind w:right="842" w:firstLine="600"/>
        <w:rPr>
          <w:sz w:val="22"/>
          <w:szCs w:val="22"/>
        </w:rPr>
      </w:pPr>
      <w:r w:rsidRPr="0089052B">
        <w:rPr>
          <w:sz w:val="22"/>
          <w:szCs w:val="22"/>
        </w:rPr>
        <w:t>В практике преподавания химии как на уровнеосновного общего образования, так и науровнесреднегообщегообразования,приопределениисодержательнойхарактеристики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естествознания,практическойдеятельностичеловекаикакодногоизкомпонентовмировой культуры. С методической точки зрения такой подход к определению целей изучения предмета является вполне оправданным.</w:t>
      </w:r>
    </w:p>
    <w:p w:rsidR="00F5138C" w:rsidRPr="0089052B" w:rsidRDefault="009100A2" w:rsidP="0089052B">
      <w:pPr>
        <w:pStyle w:val="a5"/>
        <w:spacing w:line="240" w:lineRule="atLeast"/>
        <w:ind w:right="853" w:firstLine="600"/>
        <w:rPr>
          <w:sz w:val="22"/>
          <w:szCs w:val="22"/>
        </w:rPr>
      </w:pPr>
      <w:r w:rsidRPr="0089052B">
        <w:rPr>
          <w:sz w:val="22"/>
          <w:szCs w:val="22"/>
        </w:rPr>
        <w:t>Согласно данной точке зрения главными целями изучения предмета «Химия» на базовом уровне (10 –11 кл.) являются:</w:t>
      </w:r>
    </w:p>
    <w:p w:rsidR="00F5138C" w:rsidRPr="0089052B" w:rsidRDefault="009100A2" w:rsidP="00823AC8">
      <w:pPr>
        <w:pStyle w:val="a8"/>
        <w:numPr>
          <w:ilvl w:val="0"/>
          <w:numId w:val="12"/>
        </w:numPr>
        <w:tabs>
          <w:tab w:val="left" w:pos="1921"/>
        </w:tabs>
        <w:spacing w:line="240" w:lineRule="atLeast"/>
        <w:ind w:right="849"/>
      </w:pPr>
      <w:r w:rsidRPr="0089052B">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F5138C" w:rsidRPr="0089052B" w:rsidRDefault="009100A2" w:rsidP="00823AC8">
      <w:pPr>
        <w:pStyle w:val="a8"/>
        <w:numPr>
          <w:ilvl w:val="0"/>
          <w:numId w:val="12"/>
        </w:numPr>
        <w:tabs>
          <w:tab w:val="left" w:pos="1921"/>
        </w:tabs>
        <w:spacing w:line="240" w:lineRule="atLeast"/>
        <w:ind w:right="845"/>
      </w:pPr>
      <w:r w:rsidRPr="0089052B">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ихимическихявлений, имеющихместо в природе, в практической и повседневной жизни;</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23AC8">
      <w:pPr>
        <w:pStyle w:val="a8"/>
        <w:numPr>
          <w:ilvl w:val="0"/>
          <w:numId w:val="12"/>
        </w:numPr>
        <w:tabs>
          <w:tab w:val="left" w:pos="1921"/>
        </w:tabs>
        <w:spacing w:line="240" w:lineRule="atLeast"/>
        <w:ind w:right="850"/>
      </w:pPr>
      <w:r w:rsidRPr="0089052B">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F5138C" w:rsidRPr="0089052B" w:rsidRDefault="009100A2" w:rsidP="0089052B">
      <w:pPr>
        <w:pStyle w:val="a5"/>
        <w:spacing w:line="240" w:lineRule="atLeast"/>
        <w:ind w:right="850" w:firstLine="600"/>
        <w:rPr>
          <w:sz w:val="22"/>
          <w:szCs w:val="22"/>
        </w:rPr>
      </w:pPr>
      <w:r w:rsidRPr="0089052B">
        <w:rPr>
          <w:sz w:val="22"/>
          <w:szCs w:val="22"/>
        </w:rPr>
        <w:t>Наряду с этим, содержательная характеристика целей и задач изучения предмета в программепохимииуточненаискорректированавсоответствиисновымиприоритетамив системе среднего общего образования. Сегодня в преподавании химии в большей степени отдаётся предпочтениепрактической компоненте содержанияобучения,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F5138C" w:rsidRPr="0089052B" w:rsidRDefault="009100A2" w:rsidP="0089052B">
      <w:pPr>
        <w:pStyle w:val="a5"/>
        <w:spacing w:line="240" w:lineRule="atLeast"/>
        <w:ind w:right="859" w:firstLine="600"/>
        <w:rPr>
          <w:sz w:val="22"/>
          <w:szCs w:val="22"/>
        </w:rPr>
      </w:pPr>
      <w:r w:rsidRPr="0089052B">
        <w:rPr>
          <w:sz w:val="22"/>
          <w:szCs w:val="22"/>
        </w:rPr>
        <w:t>В связи с этим при изучении предмета «Химия» доминирующее значение приобретают такие цели и задачи, как:</w:t>
      </w:r>
    </w:p>
    <w:p w:rsidR="00F5138C" w:rsidRPr="0089052B" w:rsidRDefault="009100A2" w:rsidP="0089052B">
      <w:pPr>
        <w:pStyle w:val="a5"/>
        <w:spacing w:line="240" w:lineRule="atLeast"/>
        <w:ind w:right="848" w:firstLine="600"/>
        <w:rPr>
          <w:sz w:val="22"/>
          <w:szCs w:val="22"/>
        </w:rPr>
      </w:pPr>
      <w:r w:rsidRPr="0089052B">
        <w:rPr>
          <w:sz w:val="22"/>
          <w:szCs w:val="22"/>
        </w:rPr>
        <w:t>адаптацияобучающихсякусловиямдинамичноразвивающегосямира,формирование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F5138C" w:rsidRPr="0089052B" w:rsidRDefault="009100A2" w:rsidP="0089052B">
      <w:pPr>
        <w:pStyle w:val="a5"/>
        <w:spacing w:line="240" w:lineRule="atLeast"/>
        <w:ind w:right="848" w:firstLine="600"/>
        <w:rPr>
          <w:sz w:val="22"/>
          <w:szCs w:val="22"/>
        </w:rPr>
      </w:pPr>
      <w:r w:rsidRPr="0089052B">
        <w:rPr>
          <w:sz w:val="22"/>
          <w:szCs w:val="22"/>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позицийэкологической безопасности характера влияниявеществ и химическихпроцессов на организм человека и природную среду;</w:t>
      </w:r>
    </w:p>
    <w:p w:rsidR="00F5138C" w:rsidRPr="0089052B" w:rsidRDefault="009100A2" w:rsidP="0089052B">
      <w:pPr>
        <w:pStyle w:val="a5"/>
        <w:spacing w:line="240" w:lineRule="atLeast"/>
        <w:ind w:right="848" w:firstLine="600"/>
        <w:rPr>
          <w:sz w:val="22"/>
          <w:szCs w:val="22"/>
        </w:rPr>
      </w:pPr>
      <w:r w:rsidRPr="0089052B">
        <w:rPr>
          <w:sz w:val="22"/>
          <w:szCs w:val="22"/>
        </w:rPr>
        <w:t xml:space="preserve">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технологиидля поиска ианализа учебной инаучно-популярной информации химического </w:t>
      </w:r>
      <w:r w:rsidRPr="0089052B">
        <w:rPr>
          <w:spacing w:val="-2"/>
          <w:sz w:val="22"/>
          <w:szCs w:val="22"/>
        </w:rPr>
        <w:t>содержания;</w:t>
      </w:r>
    </w:p>
    <w:p w:rsidR="00F5138C" w:rsidRPr="0089052B" w:rsidRDefault="009100A2" w:rsidP="0089052B">
      <w:pPr>
        <w:pStyle w:val="a5"/>
        <w:spacing w:line="240" w:lineRule="atLeast"/>
        <w:ind w:right="846" w:firstLine="600"/>
        <w:rPr>
          <w:sz w:val="22"/>
          <w:szCs w:val="22"/>
        </w:rPr>
      </w:pPr>
      <w:r w:rsidRPr="0089052B">
        <w:rPr>
          <w:sz w:val="22"/>
          <w:szCs w:val="22"/>
        </w:rPr>
        <w:t>формирование и развитие уобучающихся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F5138C" w:rsidRPr="0089052B" w:rsidRDefault="009100A2" w:rsidP="0089052B">
      <w:pPr>
        <w:pStyle w:val="a5"/>
        <w:spacing w:line="240" w:lineRule="atLeast"/>
        <w:ind w:right="850" w:firstLine="600"/>
        <w:rPr>
          <w:sz w:val="22"/>
          <w:szCs w:val="22"/>
        </w:rPr>
      </w:pPr>
      <w:r w:rsidRPr="0089052B">
        <w:rPr>
          <w:sz w:val="22"/>
          <w:szCs w:val="22"/>
        </w:rPr>
        <w:t>воспитаниеуобучающихсяубеждённостивгуманистическойнаправленностихимии,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необходимостибережногоотношениякприродеисвоемуздоровью,атакжеприобретения опыта использования полученных знаний для принятия грамотных решений в ситуациях, связанных с химическими явлениями.</w:t>
      </w:r>
    </w:p>
    <w:p w:rsidR="00F5138C" w:rsidRPr="0089052B" w:rsidRDefault="009100A2" w:rsidP="0089052B">
      <w:pPr>
        <w:pStyle w:val="a5"/>
        <w:spacing w:line="240" w:lineRule="atLeast"/>
        <w:ind w:right="853" w:firstLine="600"/>
        <w:rPr>
          <w:sz w:val="22"/>
          <w:szCs w:val="22"/>
        </w:rPr>
      </w:pPr>
      <w:r w:rsidRPr="0089052B">
        <w:rPr>
          <w:sz w:val="22"/>
          <w:szCs w:val="22"/>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F5138C" w:rsidRPr="0089052B" w:rsidRDefault="009100A2" w:rsidP="0089052B">
      <w:pPr>
        <w:pStyle w:val="a5"/>
        <w:spacing w:line="240" w:lineRule="atLeast"/>
        <w:ind w:right="844" w:firstLine="600"/>
        <w:rPr>
          <w:sz w:val="22"/>
          <w:szCs w:val="22"/>
        </w:rPr>
      </w:pPr>
      <w:r w:rsidRPr="0089052B">
        <w:rPr>
          <w:sz w:val="22"/>
          <w:szCs w:val="22"/>
        </w:rPr>
        <w:t>Общее число часов, отведённых для изучения химии, на базовом уровне среднего общегообразования,составляет68часов:в10классе–34часа(1часвнеделю),в11классе – 34 часа (1 час в неделю).</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Heading4"/>
        <w:spacing w:line="240" w:lineRule="atLeast"/>
        <w:ind w:right="6645"/>
        <w:rPr>
          <w:sz w:val="22"/>
          <w:szCs w:val="22"/>
        </w:rPr>
      </w:pPr>
      <w:r w:rsidRPr="0089052B">
        <w:rPr>
          <w:sz w:val="22"/>
          <w:szCs w:val="22"/>
        </w:rPr>
        <w:t>СОДЕРЖАНИЕОБУЧЕНИЯ 10 КЛАСС</w:t>
      </w:r>
    </w:p>
    <w:p w:rsidR="00F5138C" w:rsidRPr="0089052B" w:rsidRDefault="009100A2" w:rsidP="0089052B">
      <w:pPr>
        <w:spacing w:line="240" w:lineRule="atLeast"/>
        <w:ind w:left="1253"/>
        <w:rPr>
          <w:b/>
        </w:rPr>
      </w:pPr>
      <w:r w:rsidRPr="0089052B">
        <w:rPr>
          <w:b/>
        </w:rPr>
        <w:t>ОРГАНИЧЕСКАЯ</w:t>
      </w:r>
      <w:r w:rsidRPr="0089052B">
        <w:rPr>
          <w:b/>
          <w:spacing w:val="-2"/>
        </w:rPr>
        <w:t>ХИМИЯ</w:t>
      </w:r>
    </w:p>
    <w:p w:rsidR="00F5138C" w:rsidRPr="0089052B" w:rsidRDefault="00F5138C" w:rsidP="0089052B">
      <w:pPr>
        <w:pStyle w:val="a5"/>
        <w:spacing w:line="240" w:lineRule="atLeast"/>
        <w:ind w:left="0"/>
        <w:jc w:val="left"/>
        <w:rPr>
          <w:b/>
          <w:sz w:val="22"/>
          <w:szCs w:val="22"/>
        </w:rPr>
      </w:pPr>
    </w:p>
    <w:p w:rsidR="00F5138C" w:rsidRPr="0089052B" w:rsidRDefault="009100A2" w:rsidP="0089052B">
      <w:pPr>
        <w:pStyle w:val="Heading5"/>
        <w:spacing w:line="240" w:lineRule="atLeast"/>
        <w:rPr>
          <w:sz w:val="22"/>
          <w:szCs w:val="22"/>
        </w:rPr>
      </w:pPr>
      <w:r w:rsidRPr="0089052B">
        <w:rPr>
          <w:sz w:val="22"/>
          <w:szCs w:val="22"/>
        </w:rPr>
        <w:t>Теоретическиеосновыорганической</w:t>
      </w:r>
      <w:r w:rsidRPr="0089052B">
        <w:rPr>
          <w:spacing w:val="-4"/>
          <w:sz w:val="22"/>
          <w:szCs w:val="22"/>
        </w:rPr>
        <w:t>химии</w:t>
      </w:r>
    </w:p>
    <w:p w:rsidR="00F5138C" w:rsidRPr="0089052B" w:rsidRDefault="009100A2" w:rsidP="0089052B">
      <w:pPr>
        <w:pStyle w:val="a5"/>
        <w:spacing w:line="240" w:lineRule="atLeast"/>
        <w:ind w:right="856" w:firstLine="600"/>
        <w:rPr>
          <w:sz w:val="22"/>
          <w:szCs w:val="22"/>
        </w:rPr>
      </w:pPr>
      <w:r w:rsidRPr="0089052B">
        <w:rPr>
          <w:sz w:val="22"/>
          <w:szCs w:val="22"/>
        </w:rPr>
        <w:t>Предмет органической химии: её возникновение, развитие и значение в получении новыхвеществ иматериалов. ТеориястроенияорганическихсоединенийА. М.Бутлерова,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F5138C" w:rsidRPr="0089052B" w:rsidRDefault="009100A2" w:rsidP="0089052B">
      <w:pPr>
        <w:pStyle w:val="a5"/>
        <w:spacing w:line="240" w:lineRule="atLeast"/>
        <w:ind w:right="852" w:firstLine="600"/>
        <w:rPr>
          <w:sz w:val="22"/>
          <w:szCs w:val="22"/>
        </w:rPr>
      </w:pPr>
      <w:r w:rsidRPr="0089052B">
        <w:rPr>
          <w:sz w:val="22"/>
          <w:szCs w:val="22"/>
        </w:rPr>
        <w:t>Представлениеоклассификацииорганическихвеществ.Номенклатураорганических соединений(систематическая)итривиальныеназванияважнейшихпредставителейклассов органических веществ.</w:t>
      </w:r>
    </w:p>
    <w:p w:rsidR="00F5138C" w:rsidRPr="0089052B" w:rsidRDefault="009100A2" w:rsidP="0089052B">
      <w:pPr>
        <w:pStyle w:val="a5"/>
        <w:spacing w:line="240" w:lineRule="atLeast"/>
        <w:ind w:right="848" w:firstLine="600"/>
        <w:rPr>
          <w:sz w:val="22"/>
          <w:szCs w:val="22"/>
        </w:rPr>
      </w:pPr>
      <w:r w:rsidRPr="0089052B">
        <w:rPr>
          <w:sz w:val="22"/>
          <w:szCs w:val="22"/>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F5138C" w:rsidRPr="0089052B" w:rsidRDefault="009100A2" w:rsidP="0089052B">
      <w:pPr>
        <w:pStyle w:val="Heading5"/>
        <w:spacing w:line="240" w:lineRule="atLeast"/>
        <w:jc w:val="left"/>
        <w:rPr>
          <w:sz w:val="22"/>
          <w:szCs w:val="22"/>
        </w:rPr>
      </w:pPr>
      <w:r w:rsidRPr="0089052B">
        <w:rPr>
          <w:spacing w:val="-2"/>
          <w:sz w:val="22"/>
          <w:szCs w:val="22"/>
        </w:rPr>
        <w:t>Углеводороды</w:t>
      </w:r>
    </w:p>
    <w:p w:rsidR="00F5138C" w:rsidRPr="0089052B" w:rsidRDefault="009100A2" w:rsidP="0089052B">
      <w:pPr>
        <w:pStyle w:val="a5"/>
        <w:spacing w:line="240" w:lineRule="atLeast"/>
        <w:ind w:right="839" w:firstLine="600"/>
        <w:rPr>
          <w:sz w:val="22"/>
          <w:szCs w:val="22"/>
        </w:rPr>
      </w:pPr>
      <w:r w:rsidRPr="0089052B">
        <w:rPr>
          <w:sz w:val="22"/>
          <w:szCs w:val="22"/>
        </w:rPr>
        <w:t>Алканы: состав и строение, гомологический ряд. Метан и этан – простейшие представителиалканов:физическиеихимическиесвойства(реакциизамещенияигорения), нахождение в природе, получение и применение.</w:t>
      </w:r>
    </w:p>
    <w:p w:rsidR="00F5138C" w:rsidRPr="0089052B" w:rsidRDefault="009100A2" w:rsidP="0089052B">
      <w:pPr>
        <w:pStyle w:val="a5"/>
        <w:spacing w:line="240" w:lineRule="atLeast"/>
        <w:ind w:right="839" w:firstLine="600"/>
        <w:rPr>
          <w:sz w:val="22"/>
          <w:szCs w:val="22"/>
        </w:rPr>
      </w:pPr>
      <w:r w:rsidRPr="0089052B">
        <w:rPr>
          <w:sz w:val="22"/>
          <w:szCs w:val="22"/>
        </w:rP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p w:rsidR="00F5138C" w:rsidRPr="0089052B" w:rsidRDefault="009100A2" w:rsidP="0089052B">
      <w:pPr>
        <w:pStyle w:val="a5"/>
        <w:spacing w:line="240" w:lineRule="atLeast"/>
        <w:ind w:right="852" w:firstLine="600"/>
        <w:rPr>
          <w:sz w:val="22"/>
          <w:szCs w:val="22"/>
        </w:rPr>
      </w:pPr>
      <w:r w:rsidRPr="0089052B">
        <w:rPr>
          <w:sz w:val="22"/>
          <w:szCs w:val="22"/>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F5138C" w:rsidRPr="0089052B" w:rsidRDefault="009100A2" w:rsidP="0089052B">
      <w:pPr>
        <w:pStyle w:val="a5"/>
        <w:spacing w:line="240" w:lineRule="atLeast"/>
        <w:ind w:right="840" w:firstLine="600"/>
        <w:rPr>
          <w:sz w:val="22"/>
          <w:szCs w:val="22"/>
        </w:rPr>
      </w:pPr>
      <w:r w:rsidRPr="0089052B">
        <w:rPr>
          <w:sz w:val="22"/>
          <w:szCs w:val="22"/>
        </w:rP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p w:rsidR="00F5138C" w:rsidRPr="0089052B" w:rsidRDefault="009100A2" w:rsidP="0089052B">
      <w:pPr>
        <w:spacing w:line="240" w:lineRule="atLeast"/>
        <w:ind w:left="1133" w:right="841" w:firstLine="600"/>
        <w:jc w:val="both"/>
      </w:pPr>
      <w:r w:rsidRPr="0089052B">
        <w:t xml:space="preserve">Арены. Бензол: состав, строение, физические и химические свойства (реакции галогенирования и нитрования), получение и применение. </w:t>
      </w:r>
      <w:r w:rsidRPr="0089052B">
        <w:rPr>
          <w:i/>
        </w:rPr>
        <w:t xml:space="preserve">Толуол: состав, строение, физические и химические свойства (реакции галогенирования и нитрования), получение и применение. </w:t>
      </w:r>
      <w:r w:rsidRPr="0089052B">
        <w:t>Токсичность аренов. Генетическая связь между углеводородами, принадлежащими к различным классам.</w:t>
      </w:r>
    </w:p>
    <w:p w:rsidR="00F5138C" w:rsidRPr="0089052B" w:rsidRDefault="009100A2" w:rsidP="0089052B">
      <w:pPr>
        <w:pStyle w:val="a5"/>
        <w:spacing w:line="240" w:lineRule="atLeast"/>
        <w:ind w:right="844" w:firstLine="600"/>
        <w:rPr>
          <w:sz w:val="22"/>
          <w:szCs w:val="22"/>
        </w:rPr>
      </w:pPr>
      <w:r w:rsidRPr="0089052B">
        <w:rPr>
          <w:sz w:val="22"/>
          <w:szCs w:val="22"/>
        </w:rPr>
        <w:t>Природные источники углеводородов. Природный газ и попутные нефтяные газы. Нефтьиеёпроисхождение.Способыпереработкинефти:перегонка,крекинг(термический, каталитический), пиролиз. Продукты переработки нефти, их применение в промышленности и в быту. Каменный уголь и продукты его переработки.</w:t>
      </w:r>
    </w:p>
    <w:p w:rsidR="00F5138C" w:rsidRPr="0089052B" w:rsidRDefault="009100A2" w:rsidP="0089052B">
      <w:pPr>
        <w:pStyle w:val="a5"/>
        <w:spacing w:line="240" w:lineRule="atLeast"/>
        <w:ind w:right="838" w:firstLine="600"/>
        <w:rPr>
          <w:sz w:val="22"/>
          <w:szCs w:val="22"/>
        </w:rPr>
      </w:pPr>
      <w:r w:rsidRPr="0089052B">
        <w:rPr>
          <w:sz w:val="22"/>
          <w:szCs w:val="22"/>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89052B">
        <w:rPr>
          <w:sz w:val="22"/>
          <w:szCs w:val="22"/>
          <w:u w:val="single"/>
        </w:rPr>
        <w:t>практической работы</w:t>
      </w:r>
      <w:r w:rsidRPr="0089052B">
        <w:rPr>
          <w:sz w:val="22"/>
          <w:szCs w:val="22"/>
        </w:rPr>
        <w:t>: получение этилена и изучение его свойств.</w:t>
      </w:r>
    </w:p>
    <w:p w:rsidR="00F5138C" w:rsidRPr="0089052B" w:rsidRDefault="009100A2" w:rsidP="0089052B">
      <w:pPr>
        <w:pStyle w:val="a5"/>
        <w:spacing w:line="240" w:lineRule="atLeast"/>
        <w:ind w:left="1734"/>
        <w:rPr>
          <w:sz w:val="22"/>
          <w:szCs w:val="22"/>
        </w:rPr>
      </w:pPr>
      <w:r w:rsidRPr="0089052B">
        <w:rPr>
          <w:sz w:val="22"/>
          <w:szCs w:val="22"/>
        </w:rPr>
        <w:t>Расчётные</w:t>
      </w:r>
      <w:r w:rsidRPr="0089052B">
        <w:rPr>
          <w:spacing w:val="-2"/>
          <w:sz w:val="22"/>
          <w:szCs w:val="22"/>
        </w:rPr>
        <w:t xml:space="preserve"> задачи.</w:t>
      </w:r>
    </w:p>
    <w:p w:rsidR="00F5138C" w:rsidRPr="0089052B" w:rsidRDefault="009100A2" w:rsidP="0089052B">
      <w:pPr>
        <w:pStyle w:val="a5"/>
        <w:spacing w:line="240" w:lineRule="atLeast"/>
        <w:ind w:right="848" w:firstLine="600"/>
        <w:rPr>
          <w:sz w:val="22"/>
          <w:szCs w:val="22"/>
        </w:rPr>
      </w:pPr>
      <w:r w:rsidRPr="0089052B">
        <w:rPr>
          <w:sz w:val="22"/>
          <w:szCs w:val="22"/>
        </w:rPr>
        <w:t>Вычисления по уравнению химической реакции (массы, объёма, количества исходноговеществаилипродуктареакциипоизвестныммассе,объёму,количествуодного из исходных веществ или продуктов реакции).</w:t>
      </w:r>
    </w:p>
    <w:p w:rsidR="00F5138C" w:rsidRPr="0089052B" w:rsidRDefault="009100A2" w:rsidP="0089052B">
      <w:pPr>
        <w:pStyle w:val="Heading5"/>
        <w:spacing w:line="240" w:lineRule="atLeast"/>
        <w:rPr>
          <w:sz w:val="22"/>
          <w:szCs w:val="22"/>
        </w:rPr>
      </w:pPr>
      <w:r w:rsidRPr="0089052B">
        <w:rPr>
          <w:sz w:val="22"/>
          <w:szCs w:val="22"/>
        </w:rPr>
        <w:t>Кислородсодержащиеорганические</w:t>
      </w:r>
      <w:r w:rsidRPr="0089052B">
        <w:rPr>
          <w:spacing w:val="-2"/>
          <w:sz w:val="22"/>
          <w:szCs w:val="22"/>
        </w:rPr>
        <w:t>соединения</w:t>
      </w:r>
    </w:p>
    <w:p w:rsidR="00F5138C" w:rsidRPr="0089052B" w:rsidRDefault="009100A2" w:rsidP="0089052B">
      <w:pPr>
        <w:pStyle w:val="a5"/>
        <w:spacing w:line="240" w:lineRule="atLeast"/>
        <w:ind w:right="850" w:firstLine="600"/>
        <w:rPr>
          <w:sz w:val="22"/>
          <w:szCs w:val="22"/>
        </w:rPr>
      </w:pPr>
      <w:r w:rsidRPr="0089052B">
        <w:rPr>
          <w:sz w:val="22"/>
          <w:szCs w:val="22"/>
        </w:rPr>
        <w:t>Предельные одноатомные спирты. Метанол и этанол: строение, физические и химическиесвойства(реакциисактивнымиметаллами,галогеноводородами,горение),</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1"/>
        <w:rPr>
          <w:sz w:val="22"/>
          <w:szCs w:val="22"/>
        </w:rPr>
      </w:pPr>
      <w:r w:rsidRPr="0089052B">
        <w:rPr>
          <w:sz w:val="22"/>
          <w:szCs w:val="22"/>
        </w:rPr>
        <w:t>применение. Водородные связи междумолекулами спиртов. Действие метанола и этанола на организм человека.</w:t>
      </w:r>
    </w:p>
    <w:p w:rsidR="00F5138C" w:rsidRPr="0089052B" w:rsidRDefault="009100A2" w:rsidP="0089052B">
      <w:pPr>
        <w:pStyle w:val="a5"/>
        <w:spacing w:line="240" w:lineRule="atLeast"/>
        <w:ind w:right="849" w:firstLine="600"/>
        <w:rPr>
          <w:sz w:val="22"/>
          <w:szCs w:val="22"/>
        </w:rPr>
      </w:pPr>
      <w:r w:rsidRPr="0089052B">
        <w:rPr>
          <w:sz w:val="22"/>
          <w:szCs w:val="22"/>
        </w:rPr>
        <w:t xml:space="preserve">Многоатомные спирты. Этиленгликоль и глицерин: строение, физические и химические свойства(взаимодействиесо щелочнымиметаллами, качественнаяреакция на многоатомные спирты). Действие на организм человека. Применение глицерина и </w:t>
      </w:r>
      <w:r w:rsidRPr="0089052B">
        <w:rPr>
          <w:spacing w:val="-2"/>
          <w:sz w:val="22"/>
          <w:szCs w:val="22"/>
        </w:rPr>
        <w:t>этиленгликоля.</w:t>
      </w:r>
    </w:p>
    <w:p w:rsidR="00F5138C" w:rsidRPr="0089052B" w:rsidRDefault="009100A2" w:rsidP="0089052B">
      <w:pPr>
        <w:pStyle w:val="a5"/>
        <w:spacing w:line="240" w:lineRule="atLeast"/>
        <w:ind w:left="1734"/>
        <w:rPr>
          <w:sz w:val="22"/>
          <w:szCs w:val="22"/>
        </w:rPr>
      </w:pPr>
      <w:r w:rsidRPr="0089052B">
        <w:rPr>
          <w:sz w:val="22"/>
          <w:szCs w:val="22"/>
        </w:rPr>
        <w:t>Фенол:строениемолекулы,физическиеихимическиесвойства.Токсичность</w:t>
      </w:r>
      <w:r w:rsidRPr="0089052B">
        <w:rPr>
          <w:spacing w:val="-2"/>
          <w:sz w:val="22"/>
          <w:szCs w:val="22"/>
        </w:rPr>
        <w:t>фенола.</w:t>
      </w:r>
    </w:p>
    <w:p w:rsidR="00F5138C" w:rsidRPr="0089052B" w:rsidRDefault="009100A2" w:rsidP="0089052B">
      <w:pPr>
        <w:pStyle w:val="a5"/>
        <w:spacing w:line="240" w:lineRule="atLeast"/>
        <w:rPr>
          <w:sz w:val="22"/>
          <w:szCs w:val="22"/>
        </w:rPr>
      </w:pPr>
      <w:r w:rsidRPr="0089052B">
        <w:rPr>
          <w:sz w:val="22"/>
          <w:szCs w:val="22"/>
        </w:rPr>
        <w:t>Применение</w:t>
      </w:r>
      <w:r w:rsidRPr="0089052B">
        <w:rPr>
          <w:spacing w:val="-2"/>
          <w:sz w:val="22"/>
          <w:szCs w:val="22"/>
        </w:rPr>
        <w:t xml:space="preserve"> фенола.</w:t>
      </w:r>
    </w:p>
    <w:p w:rsidR="00F5138C" w:rsidRPr="0089052B" w:rsidRDefault="009100A2" w:rsidP="0089052B">
      <w:pPr>
        <w:pStyle w:val="a5"/>
        <w:spacing w:line="240" w:lineRule="atLeast"/>
        <w:ind w:right="841" w:firstLine="600"/>
        <w:rPr>
          <w:sz w:val="22"/>
          <w:szCs w:val="22"/>
        </w:rPr>
      </w:pPr>
      <w:r w:rsidRPr="0089052B">
        <w:rPr>
          <w:sz w:val="22"/>
          <w:szCs w:val="22"/>
        </w:rPr>
        <w:t xml:space="preserve">Альдегиды и </w:t>
      </w:r>
      <w:r w:rsidRPr="0089052B">
        <w:rPr>
          <w:i/>
          <w:sz w:val="22"/>
          <w:szCs w:val="22"/>
        </w:rPr>
        <w:t>кетоны</w:t>
      </w:r>
      <w:r w:rsidRPr="0089052B">
        <w:rPr>
          <w:sz w:val="22"/>
          <w:szCs w:val="22"/>
        </w:rPr>
        <w:t>.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p w:rsidR="00F5138C" w:rsidRPr="0089052B" w:rsidRDefault="009100A2" w:rsidP="0089052B">
      <w:pPr>
        <w:pStyle w:val="a5"/>
        <w:spacing w:line="240" w:lineRule="atLeast"/>
        <w:ind w:right="842" w:firstLine="600"/>
        <w:rPr>
          <w:sz w:val="22"/>
          <w:szCs w:val="22"/>
        </w:rPr>
      </w:pPr>
      <w:r w:rsidRPr="0089052B">
        <w:rPr>
          <w:sz w:val="22"/>
          <w:szCs w:val="22"/>
        </w:rPr>
        <w:t>Одноосновные предельные карбоновые кислоты. Муравьиная и уксусная кислоты: строение, физические и химические свойства(свойства,общие для класса кислот, реакция этерификации), получение и применение. Стеариновая и олеиновая кислоты как представители высшихкарбоновыхкислот.Мылакаксоливысшихкарбоновыхкислот,их моющее действие.</w:t>
      </w:r>
    </w:p>
    <w:p w:rsidR="00F5138C" w:rsidRPr="0089052B" w:rsidRDefault="009100A2" w:rsidP="0089052B">
      <w:pPr>
        <w:pStyle w:val="a5"/>
        <w:spacing w:line="240" w:lineRule="atLeast"/>
        <w:ind w:left="1734"/>
        <w:rPr>
          <w:sz w:val="22"/>
          <w:szCs w:val="22"/>
        </w:rPr>
      </w:pPr>
      <w:r w:rsidRPr="0089052B">
        <w:rPr>
          <w:sz w:val="22"/>
          <w:szCs w:val="22"/>
        </w:rPr>
        <w:t>Сложныеэфирыкакпроизводныекарбоновыхкислот.Гидролизсложных</w:t>
      </w:r>
      <w:r w:rsidRPr="0089052B">
        <w:rPr>
          <w:spacing w:val="-2"/>
          <w:sz w:val="22"/>
          <w:szCs w:val="22"/>
        </w:rPr>
        <w:t>эфиров.</w:t>
      </w:r>
    </w:p>
    <w:p w:rsidR="00F5138C" w:rsidRPr="0089052B" w:rsidRDefault="009100A2" w:rsidP="0089052B">
      <w:pPr>
        <w:pStyle w:val="a5"/>
        <w:spacing w:line="240" w:lineRule="atLeast"/>
        <w:rPr>
          <w:sz w:val="22"/>
          <w:szCs w:val="22"/>
        </w:rPr>
      </w:pPr>
      <w:r w:rsidRPr="0089052B">
        <w:rPr>
          <w:sz w:val="22"/>
          <w:szCs w:val="22"/>
        </w:rPr>
        <w:t>Жиры.Гидролизжиров.Применениежиров.Биологическаяроль</w:t>
      </w:r>
      <w:r w:rsidRPr="0089052B">
        <w:rPr>
          <w:spacing w:val="-2"/>
          <w:sz w:val="22"/>
          <w:szCs w:val="22"/>
        </w:rPr>
        <w:t>жиров.</w:t>
      </w:r>
    </w:p>
    <w:p w:rsidR="00F5138C" w:rsidRPr="0089052B" w:rsidRDefault="009100A2" w:rsidP="0089052B">
      <w:pPr>
        <w:pStyle w:val="a5"/>
        <w:spacing w:line="240" w:lineRule="atLeast"/>
        <w:ind w:right="838" w:firstLine="600"/>
        <w:rPr>
          <w:sz w:val="22"/>
          <w:szCs w:val="22"/>
        </w:rPr>
      </w:pPr>
      <w:r w:rsidRPr="0089052B">
        <w:rPr>
          <w:sz w:val="22"/>
          <w:szCs w:val="22"/>
        </w:rPr>
        <w:t>Углеводы:состав, классификация углеводов (моно-, ди- иполисахариды). Глюкоза – простейший моносахарид: особенности строения молекулы, физические и химические свойства(взаимодействиесгидроксидоммеди(II),окислениеаммиачнымрастворомоксида серебра(I), восстановление, брожение глюкозы), нахождение в природе, применение, биологическая роль. Фотосинтез. Фруктоза как изомер глюкозы.</w:t>
      </w:r>
    </w:p>
    <w:p w:rsidR="00F5138C" w:rsidRPr="0089052B" w:rsidRDefault="009100A2" w:rsidP="0089052B">
      <w:pPr>
        <w:pStyle w:val="a5"/>
        <w:spacing w:line="240" w:lineRule="atLeast"/>
        <w:ind w:left="1734"/>
        <w:rPr>
          <w:sz w:val="22"/>
          <w:szCs w:val="22"/>
        </w:rPr>
      </w:pPr>
      <w:r w:rsidRPr="0089052B">
        <w:rPr>
          <w:sz w:val="22"/>
          <w:szCs w:val="22"/>
        </w:rPr>
        <w:t>Крахмалицеллюлозакакприродныеполимеры.Строениекрахмалаи</w:t>
      </w:r>
      <w:r w:rsidRPr="0089052B">
        <w:rPr>
          <w:spacing w:val="-2"/>
          <w:sz w:val="22"/>
          <w:szCs w:val="22"/>
        </w:rPr>
        <w:t>целлюлозы.</w:t>
      </w:r>
    </w:p>
    <w:p w:rsidR="00F5138C" w:rsidRPr="0089052B" w:rsidRDefault="009100A2" w:rsidP="0089052B">
      <w:pPr>
        <w:pStyle w:val="a5"/>
        <w:spacing w:line="240" w:lineRule="atLeast"/>
        <w:rPr>
          <w:sz w:val="22"/>
          <w:szCs w:val="22"/>
        </w:rPr>
      </w:pPr>
      <w:r w:rsidRPr="0089052B">
        <w:rPr>
          <w:sz w:val="22"/>
          <w:szCs w:val="22"/>
        </w:rPr>
        <w:t>Физическиеихимическиесвойствакрахмала(гидролиз,качественнаяреакцияс</w:t>
      </w:r>
      <w:r w:rsidRPr="0089052B">
        <w:rPr>
          <w:spacing w:val="-2"/>
          <w:sz w:val="22"/>
          <w:szCs w:val="22"/>
        </w:rPr>
        <w:t xml:space="preserve"> иодом).</w:t>
      </w:r>
    </w:p>
    <w:p w:rsidR="00F5138C" w:rsidRPr="0089052B" w:rsidRDefault="009100A2" w:rsidP="0089052B">
      <w:pPr>
        <w:pStyle w:val="a5"/>
        <w:spacing w:line="240" w:lineRule="atLeast"/>
        <w:ind w:right="838" w:firstLine="600"/>
        <w:rPr>
          <w:sz w:val="22"/>
          <w:szCs w:val="22"/>
        </w:rPr>
      </w:pPr>
      <w:r w:rsidRPr="0089052B">
        <w:rPr>
          <w:sz w:val="22"/>
          <w:szCs w:val="22"/>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аммиачнымрастворомоксидасеребра(I)игидроксидоммеди(II),взаимодействиекрахмала с иодом), проведение практической работы: свойства раствора уксусной кислоты.</w:t>
      </w:r>
    </w:p>
    <w:p w:rsidR="00F5138C" w:rsidRPr="0089052B" w:rsidRDefault="009100A2" w:rsidP="0089052B">
      <w:pPr>
        <w:pStyle w:val="a5"/>
        <w:spacing w:line="240" w:lineRule="atLeast"/>
        <w:ind w:left="1734"/>
        <w:rPr>
          <w:sz w:val="22"/>
          <w:szCs w:val="22"/>
        </w:rPr>
      </w:pPr>
      <w:r w:rsidRPr="0089052B">
        <w:rPr>
          <w:sz w:val="22"/>
          <w:szCs w:val="22"/>
        </w:rPr>
        <w:t>Расчётные</w:t>
      </w:r>
      <w:r w:rsidRPr="0089052B">
        <w:rPr>
          <w:spacing w:val="-2"/>
          <w:sz w:val="22"/>
          <w:szCs w:val="22"/>
        </w:rPr>
        <w:t>задачи.</w:t>
      </w:r>
    </w:p>
    <w:p w:rsidR="00F5138C" w:rsidRPr="0089052B" w:rsidRDefault="009100A2" w:rsidP="0089052B">
      <w:pPr>
        <w:pStyle w:val="a5"/>
        <w:spacing w:line="240" w:lineRule="atLeast"/>
        <w:ind w:right="848" w:firstLine="600"/>
        <w:rPr>
          <w:sz w:val="22"/>
          <w:szCs w:val="22"/>
        </w:rPr>
      </w:pPr>
      <w:r w:rsidRPr="0089052B">
        <w:rPr>
          <w:sz w:val="22"/>
          <w:szCs w:val="22"/>
        </w:rPr>
        <w:t>Вычисления по уравнению химической реакции (массы, объёма, количества исходноговеществаилипродуктареакциипоизвестныммассе,объёму,количествуодного из исходных веществ или продуктов реакции).</w:t>
      </w:r>
    </w:p>
    <w:p w:rsidR="00F5138C" w:rsidRPr="0089052B" w:rsidRDefault="009100A2" w:rsidP="0089052B">
      <w:pPr>
        <w:pStyle w:val="a5"/>
        <w:spacing w:line="240" w:lineRule="atLeast"/>
        <w:ind w:left="1734"/>
        <w:rPr>
          <w:sz w:val="22"/>
          <w:szCs w:val="22"/>
        </w:rPr>
      </w:pPr>
      <w:r w:rsidRPr="0089052B">
        <w:rPr>
          <w:sz w:val="22"/>
          <w:szCs w:val="22"/>
        </w:rPr>
        <w:t>Азотсодержащиеорганические</w:t>
      </w:r>
      <w:r w:rsidRPr="0089052B">
        <w:rPr>
          <w:spacing w:val="-2"/>
          <w:sz w:val="22"/>
          <w:szCs w:val="22"/>
        </w:rPr>
        <w:t>соединения.</w:t>
      </w:r>
    </w:p>
    <w:p w:rsidR="00F5138C" w:rsidRPr="0089052B" w:rsidRDefault="009100A2" w:rsidP="0089052B">
      <w:pPr>
        <w:pStyle w:val="a5"/>
        <w:spacing w:line="240" w:lineRule="atLeast"/>
        <w:ind w:right="853" w:firstLine="600"/>
        <w:rPr>
          <w:sz w:val="22"/>
          <w:szCs w:val="22"/>
        </w:rPr>
      </w:pPr>
      <w:r w:rsidRPr="0089052B">
        <w:rPr>
          <w:sz w:val="22"/>
          <w:szCs w:val="22"/>
        </w:rPr>
        <w:t xml:space="preserve">Аминокислотыкакамфотерныеорганическиесоединения.Физическиеихимические свойства аминокислот (на примере глицина). Биологическое значение аминокислот. </w:t>
      </w:r>
      <w:r w:rsidRPr="0089052B">
        <w:rPr>
          <w:spacing w:val="-2"/>
          <w:sz w:val="22"/>
          <w:szCs w:val="22"/>
        </w:rPr>
        <w:t>Пептиды.</w:t>
      </w:r>
    </w:p>
    <w:p w:rsidR="00F5138C" w:rsidRPr="0089052B" w:rsidRDefault="009100A2" w:rsidP="0089052B">
      <w:pPr>
        <w:pStyle w:val="a5"/>
        <w:spacing w:line="240" w:lineRule="atLeast"/>
        <w:ind w:right="851" w:firstLine="600"/>
        <w:rPr>
          <w:sz w:val="22"/>
          <w:szCs w:val="22"/>
        </w:rPr>
      </w:pPr>
      <w:r w:rsidRPr="0089052B">
        <w:rPr>
          <w:sz w:val="22"/>
          <w:szCs w:val="22"/>
        </w:rPr>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p w:rsidR="00F5138C" w:rsidRPr="0089052B" w:rsidRDefault="009100A2" w:rsidP="0089052B">
      <w:pPr>
        <w:pStyle w:val="a5"/>
        <w:spacing w:line="240" w:lineRule="atLeast"/>
        <w:ind w:right="839" w:firstLine="600"/>
        <w:rPr>
          <w:sz w:val="22"/>
          <w:szCs w:val="22"/>
        </w:rPr>
      </w:pPr>
      <w:r w:rsidRPr="0089052B">
        <w:rPr>
          <w:sz w:val="22"/>
          <w:szCs w:val="22"/>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F5138C" w:rsidRPr="0089052B" w:rsidRDefault="009100A2" w:rsidP="0089052B">
      <w:pPr>
        <w:pStyle w:val="Heading5"/>
        <w:spacing w:line="240" w:lineRule="atLeast"/>
        <w:rPr>
          <w:sz w:val="22"/>
          <w:szCs w:val="22"/>
        </w:rPr>
      </w:pPr>
      <w:r w:rsidRPr="0089052B">
        <w:rPr>
          <w:sz w:val="22"/>
          <w:szCs w:val="22"/>
        </w:rPr>
        <w:t>Высокомолекулярные</w:t>
      </w:r>
      <w:r w:rsidRPr="0089052B">
        <w:rPr>
          <w:spacing w:val="-2"/>
          <w:sz w:val="22"/>
          <w:szCs w:val="22"/>
        </w:rPr>
        <w:t>соединения</w:t>
      </w:r>
    </w:p>
    <w:p w:rsidR="00F5138C" w:rsidRPr="0089052B" w:rsidRDefault="009100A2" w:rsidP="0089052B">
      <w:pPr>
        <w:pStyle w:val="a5"/>
        <w:spacing w:line="240" w:lineRule="atLeast"/>
        <w:ind w:right="840" w:firstLine="600"/>
        <w:rPr>
          <w:sz w:val="22"/>
          <w:szCs w:val="22"/>
        </w:rPr>
      </w:pPr>
      <w:r w:rsidRPr="0089052B">
        <w:rPr>
          <w:sz w:val="22"/>
          <w:szCs w:val="22"/>
        </w:rP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p w:rsidR="00F5138C" w:rsidRPr="0089052B" w:rsidRDefault="009100A2" w:rsidP="0089052B">
      <w:pPr>
        <w:pStyle w:val="a5"/>
        <w:spacing w:line="240" w:lineRule="atLeast"/>
        <w:ind w:right="853" w:firstLine="600"/>
        <w:rPr>
          <w:sz w:val="22"/>
          <w:szCs w:val="22"/>
        </w:rPr>
      </w:pPr>
      <w:r w:rsidRPr="0089052B">
        <w:rPr>
          <w:sz w:val="22"/>
          <w:szCs w:val="22"/>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left="1734"/>
        <w:rPr>
          <w:sz w:val="22"/>
          <w:szCs w:val="22"/>
        </w:rPr>
      </w:pPr>
      <w:r w:rsidRPr="0089052B">
        <w:rPr>
          <w:sz w:val="22"/>
          <w:szCs w:val="22"/>
        </w:rPr>
        <w:t>Межпредметные</w:t>
      </w:r>
      <w:r w:rsidRPr="0089052B">
        <w:rPr>
          <w:spacing w:val="-2"/>
          <w:sz w:val="22"/>
          <w:szCs w:val="22"/>
        </w:rPr>
        <w:t>связи.</w:t>
      </w:r>
    </w:p>
    <w:p w:rsidR="00F5138C" w:rsidRPr="0089052B" w:rsidRDefault="009100A2" w:rsidP="0089052B">
      <w:pPr>
        <w:pStyle w:val="a5"/>
        <w:tabs>
          <w:tab w:val="left" w:pos="2130"/>
          <w:tab w:val="left" w:pos="3118"/>
          <w:tab w:val="left" w:pos="4092"/>
          <w:tab w:val="left" w:pos="5948"/>
          <w:tab w:val="left" w:pos="7799"/>
          <w:tab w:val="left" w:pos="9348"/>
        </w:tabs>
        <w:spacing w:line="240" w:lineRule="atLeast"/>
        <w:ind w:right="843" w:firstLine="600"/>
        <w:jc w:val="right"/>
        <w:rPr>
          <w:sz w:val="22"/>
          <w:szCs w:val="22"/>
        </w:rPr>
      </w:pPr>
      <w:r w:rsidRPr="0089052B">
        <w:rPr>
          <w:sz w:val="22"/>
          <w:szCs w:val="22"/>
        </w:rPr>
        <w:t xml:space="preserve">Реализациямежпредметных связей приизучении органической химиив 10классе осуществляетсячерезиспользованиекакобщихестественно-научныхпонятий,такипонятий, являющихся системными дляотдельныхпредметовестественно-научного цикла. Общиеестественно-научныепонятия:явление,научныйфакт,гипотеза,закон, </w:t>
      </w:r>
      <w:r w:rsidRPr="0089052B">
        <w:rPr>
          <w:spacing w:val="-2"/>
          <w:sz w:val="22"/>
          <w:szCs w:val="22"/>
        </w:rPr>
        <w:t>теория,</w:t>
      </w:r>
      <w:r w:rsidRPr="0089052B">
        <w:rPr>
          <w:sz w:val="22"/>
          <w:szCs w:val="22"/>
        </w:rPr>
        <w:tab/>
      </w:r>
      <w:r w:rsidRPr="0089052B">
        <w:rPr>
          <w:spacing w:val="-2"/>
          <w:sz w:val="22"/>
          <w:szCs w:val="22"/>
        </w:rPr>
        <w:t>анализ,</w:t>
      </w:r>
      <w:r w:rsidRPr="0089052B">
        <w:rPr>
          <w:sz w:val="22"/>
          <w:szCs w:val="22"/>
        </w:rPr>
        <w:tab/>
      </w:r>
      <w:r w:rsidRPr="0089052B">
        <w:rPr>
          <w:spacing w:val="-2"/>
          <w:sz w:val="22"/>
          <w:szCs w:val="22"/>
        </w:rPr>
        <w:t>синтез,</w:t>
      </w:r>
      <w:r w:rsidRPr="0089052B">
        <w:rPr>
          <w:sz w:val="22"/>
          <w:szCs w:val="22"/>
        </w:rPr>
        <w:tab/>
      </w:r>
      <w:r w:rsidRPr="0089052B">
        <w:rPr>
          <w:spacing w:val="-2"/>
          <w:sz w:val="22"/>
          <w:szCs w:val="22"/>
        </w:rPr>
        <w:t>классификация,</w:t>
      </w:r>
      <w:r w:rsidRPr="0089052B">
        <w:rPr>
          <w:sz w:val="22"/>
          <w:szCs w:val="22"/>
        </w:rPr>
        <w:tab/>
      </w:r>
      <w:r w:rsidRPr="0089052B">
        <w:rPr>
          <w:spacing w:val="-2"/>
          <w:sz w:val="22"/>
          <w:szCs w:val="22"/>
        </w:rPr>
        <w:t>периодичность,</w:t>
      </w:r>
      <w:r w:rsidRPr="0089052B">
        <w:rPr>
          <w:sz w:val="22"/>
          <w:szCs w:val="22"/>
        </w:rPr>
        <w:tab/>
      </w:r>
      <w:r w:rsidRPr="0089052B">
        <w:rPr>
          <w:spacing w:val="-2"/>
          <w:sz w:val="22"/>
          <w:szCs w:val="22"/>
        </w:rPr>
        <w:t>наблюдение,</w:t>
      </w:r>
      <w:r w:rsidRPr="0089052B">
        <w:rPr>
          <w:sz w:val="22"/>
          <w:szCs w:val="22"/>
        </w:rPr>
        <w:tab/>
      </w:r>
      <w:r w:rsidRPr="0089052B">
        <w:rPr>
          <w:spacing w:val="-2"/>
          <w:sz w:val="22"/>
          <w:szCs w:val="22"/>
        </w:rPr>
        <w:t>измерение,</w:t>
      </w:r>
    </w:p>
    <w:p w:rsidR="00F5138C" w:rsidRPr="0089052B" w:rsidRDefault="009100A2" w:rsidP="0089052B">
      <w:pPr>
        <w:pStyle w:val="a5"/>
        <w:spacing w:line="240" w:lineRule="atLeast"/>
        <w:rPr>
          <w:sz w:val="22"/>
          <w:szCs w:val="22"/>
        </w:rPr>
      </w:pPr>
      <w:r w:rsidRPr="0089052B">
        <w:rPr>
          <w:sz w:val="22"/>
          <w:szCs w:val="22"/>
        </w:rPr>
        <w:t>эксперимент,</w:t>
      </w:r>
      <w:r w:rsidRPr="0089052B">
        <w:rPr>
          <w:spacing w:val="-2"/>
          <w:sz w:val="22"/>
          <w:szCs w:val="22"/>
        </w:rPr>
        <w:t>моделирование.</w:t>
      </w:r>
    </w:p>
    <w:p w:rsidR="00F5138C" w:rsidRPr="0089052B" w:rsidRDefault="009100A2" w:rsidP="0089052B">
      <w:pPr>
        <w:pStyle w:val="a5"/>
        <w:spacing w:line="240" w:lineRule="atLeast"/>
        <w:ind w:right="852" w:firstLine="600"/>
        <w:rPr>
          <w:sz w:val="22"/>
          <w:szCs w:val="22"/>
        </w:rPr>
      </w:pPr>
      <w:r w:rsidRPr="0089052B">
        <w:rPr>
          <w:sz w:val="22"/>
          <w:szCs w:val="22"/>
        </w:rPr>
        <w:t xml:space="preserve">Физика:материя,энергия,масса, атом, электрон,молекула, энергетический уровень, вещество,тело,объём,агрегатноесостояниевещества,физическиевеличиныиединицыих </w:t>
      </w:r>
      <w:r w:rsidRPr="0089052B">
        <w:rPr>
          <w:spacing w:val="-2"/>
          <w:sz w:val="22"/>
          <w:szCs w:val="22"/>
        </w:rPr>
        <w:t>измерения.</w:t>
      </w:r>
    </w:p>
    <w:p w:rsidR="00F5138C" w:rsidRPr="0089052B" w:rsidRDefault="009100A2" w:rsidP="0089052B">
      <w:pPr>
        <w:pStyle w:val="a5"/>
        <w:spacing w:line="240" w:lineRule="atLeast"/>
        <w:ind w:right="853" w:firstLine="600"/>
        <w:rPr>
          <w:sz w:val="22"/>
          <w:szCs w:val="22"/>
        </w:rPr>
      </w:pPr>
      <w:r w:rsidRPr="0089052B">
        <w:rPr>
          <w:sz w:val="22"/>
          <w:szCs w:val="22"/>
        </w:rPr>
        <w:t>Биология: клетка, организм, биосфера, обмен веществ в организме, фотосинтез, биологически активные вещества (белки, углеводы, жиры, ферменты).</w:t>
      </w:r>
    </w:p>
    <w:p w:rsidR="00F5138C" w:rsidRPr="0089052B" w:rsidRDefault="009100A2" w:rsidP="0089052B">
      <w:pPr>
        <w:pStyle w:val="a5"/>
        <w:spacing w:line="240" w:lineRule="atLeast"/>
        <w:ind w:left="1734" w:right="857"/>
        <w:rPr>
          <w:sz w:val="22"/>
          <w:szCs w:val="22"/>
        </w:rPr>
      </w:pPr>
      <w:r w:rsidRPr="0089052B">
        <w:rPr>
          <w:sz w:val="22"/>
          <w:szCs w:val="22"/>
        </w:rPr>
        <w:t>География: минералы, горные породы, полезные ископаемые, топливо, ресурсы. Технология: пищевые продукты, основы рационального питания, моющие средства,</w:t>
      </w:r>
    </w:p>
    <w:p w:rsidR="00F5138C" w:rsidRPr="0089052B" w:rsidRDefault="009100A2" w:rsidP="0089052B">
      <w:pPr>
        <w:pStyle w:val="a5"/>
        <w:spacing w:line="240" w:lineRule="atLeast"/>
        <w:ind w:right="855"/>
        <w:rPr>
          <w:sz w:val="22"/>
          <w:szCs w:val="22"/>
        </w:rPr>
      </w:pPr>
      <w:r w:rsidRPr="0089052B">
        <w:rPr>
          <w:sz w:val="22"/>
          <w:szCs w:val="22"/>
        </w:rPr>
        <w:t xml:space="preserve">лекарственные и косметические препараты, материалы изискусственныхи синтетических </w:t>
      </w:r>
      <w:r w:rsidRPr="0089052B">
        <w:rPr>
          <w:spacing w:val="-2"/>
          <w:sz w:val="22"/>
          <w:szCs w:val="22"/>
        </w:rPr>
        <w:t>волокон.</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Heading4"/>
        <w:spacing w:line="240" w:lineRule="atLeast"/>
        <w:jc w:val="both"/>
        <w:rPr>
          <w:sz w:val="22"/>
          <w:szCs w:val="22"/>
        </w:rPr>
      </w:pPr>
      <w:r w:rsidRPr="0089052B">
        <w:rPr>
          <w:sz w:val="22"/>
          <w:szCs w:val="22"/>
        </w:rPr>
        <w:t xml:space="preserve">11 </w:t>
      </w:r>
      <w:r w:rsidRPr="0089052B">
        <w:rPr>
          <w:spacing w:val="-2"/>
          <w:sz w:val="22"/>
          <w:szCs w:val="22"/>
        </w:rPr>
        <w:t>КЛАСС</w:t>
      </w:r>
    </w:p>
    <w:p w:rsidR="00F5138C" w:rsidRPr="0089052B" w:rsidRDefault="00F5138C" w:rsidP="0089052B">
      <w:pPr>
        <w:pStyle w:val="a5"/>
        <w:spacing w:line="240" w:lineRule="atLeast"/>
        <w:ind w:left="0"/>
        <w:jc w:val="left"/>
        <w:rPr>
          <w:b/>
          <w:sz w:val="22"/>
          <w:szCs w:val="22"/>
        </w:rPr>
      </w:pPr>
    </w:p>
    <w:p w:rsidR="00F5138C" w:rsidRPr="0089052B" w:rsidRDefault="009100A2" w:rsidP="0089052B">
      <w:pPr>
        <w:spacing w:line="240" w:lineRule="atLeast"/>
        <w:ind w:left="1253"/>
        <w:jc w:val="both"/>
        <w:rPr>
          <w:b/>
        </w:rPr>
      </w:pPr>
      <w:r w:rsidRPr="0089052B">
        <w:rPr>
          <w:b/>
        </w:rPr>
        <w:t xml:space="preserve">ОБЩАЯИ НЕОРГАНИЧЕСКАЯ </w:t>
      </w:r>
      <w:r w:rsidRPr="0089052B">
        <w:rPr>
          <w:b/>
          <w:spacing w:val="-2"/>
        </w:rPr>
        <w:t>ХИМИЯ</w:t>
      </w:r>
    </w:p>
    <w:p w:rsidR="00F5138C" w:rsidRPr="0089052B" w:rsidRDefault="00F5138C" w:rsidP="0089052B">
      <w:pPr>
        <w:pStyle w:val="a5"/>
        <w:spacing w:line="240" w:lineRule="atLeast"/>
        <w:ind w:left="0"/>
        <w:jc w:val="left"/>
        <w:rPr>
          <w:b/>
          <w:sz w:val="22"/>
          <w:szCs w:val="22"/>
        </w:rPr>
      </w:pPr>
    </w:p>
    <w:p w:rsidR="00F5138C" w:rsidRPr="0089052B" w:rsidRDefault="009100A2" w:rsidP="0089052B">
      <w:pPr>
        <w:pStyle w:val="Heading5"/>
        <w:spacing w:line="240" w:lineRule="atLeast"/>
        <w:rPr>
          <w:sz w:val="22"/>
          <w:szCs w:val="22"/>
        </w:rPr>
      </w:pPr>
      <w:r w:rsidRPr="0089052B">
        <w:rPr>
          <w:sz w:val="22"/>
          <w:szCs w:val="22"/>
        </w:rPr>
        <w:t>Теоретическиеосновы</w:t>
      </w:r>
      <w:r w:rsidRPr="0089052B">
        <w:rPr>
          <w:spacing w:val="-4"/>
          <w:sz w:val="22"/>
          <w:szCs w:val="22"/>
        </w:rPr>
        <w:t>химии</w:t>
      </w:r>
    </w:p>
    <w:p w:rsidR="00F5138C" w:rsidRPr="0089052B" w:rsidRDefault="009100A2" w:rsidP="0089052B">
      <w:pPr>
        <w:pStyle w:val="a5"/>
        <w:spacing w:line="240" w:lineRule="atLeast"/>
        <w:ind w:right="842" w:firstLine="600"/>
        <w:rPr>
          <w:sz w:val="22"/>
          <w:szCs w:val="22"/>
        </w:rPr>
      </w:pPr>
      <w:r w:rsidRPr="0089052B">
        <w:rPr>
          <w:sz w:val="22"/>
          <w:szCs w:val="22"/>
        </w:rPr>
        <w:t>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w:t>
      </w:r>
    </w:p>
    <w:p w:rsidR="00F5138C" w:rsidRPr="0089052B" w:rsidRDefault="009100A2" w:rsidP="0089052B">
      <w:pPr>
        <w:pStyle w:val="a5"/>
        <w:spacing w:line="240" w:lineRule="atLeast"/>
        <w:ind w:right="843" w:firstLine="600"/>
        <w:rPr>
          <w:sz w:val="22"/>
          <w:szCs w:val="22"/>
        </w:rPr>
      </w:pPr>
      <w:r w:rsidRPr="0089052B">
        <w:rPr>
          <w:sz w:val="22"/>
          <w:szCs w:val="22"/>
        </w:rPr>
        <w:t>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p w:rsidR="00F5138C" w:rsidRPr="0089052B" w:rsidRDefault="009100A2" w:rsidP="0089052B">
      <w:pPr>
        <w:pStyle w:val="a5"/>
        <w:spacing w:line="240" w:lineRule="atLeast"/>
        <w:ind w:right="847" w:firstLine="600"/>
        <w:rPr>
          <w:sz w:val="22"/>
          <w:szCs w:val="22"/>
        </w:rPr>
      </w:pPr>
      <w:r w:rsidRPr="0089052B">
        <w:rPr>
          <w:sz w:val="22"/>
          <w:szCs w:val="22"/>
        </w:rPr>
        <w:t>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w:t>
      </w:r>
    </w:p>
    <w:p w:rsidR="00F5138C" w:rsidRPr="0089052B" w:rsidRDefault="009100A2" w:rsidP="0089052B">
      <w:pPr>
        <w:pStyle w:val="a5"/>
        <w:spacing w:line="240" w:lineRule="atLeast"/>
        <w:ind w:right="848" w:firstLine="600"/>
        <w:rPr>
          <w:sz w:val="22"/>
          <w:szCs w:val="22"/>
        </w:rPr>
      </w:pPr>
      <w:r w:rsidRPr="0089052B">
        <w:rPr>
          <w:sz w:val="22"/>
          <w:szCs w:val="22"/>
        </w:rPr>
        <w:t>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w:t>
      </w:r>
    </w:p>
    <w:p w:rsidR="00F5138C" w:rsidRPr="0089052B" w:rsidRDefault="009100A2" w:rsidP="0089052B">
      <w:pPr>
        <w:pStyle w:val="a5"/>
        <w:spacing w:line="240" w:lineRule="atLeast"/>
        <w:ind w:right="854" w:firstLine="600"/>
        <w:rPr>
          <w:sz w:val="22"/>
          <w:szCs w:val="22"/>
        </w:rPr>
      </w:pPr>
      <w:r w:rsidRPr="0089052B">
        <w:rPr>
          <w:sz w:val="22"/>
          <w:szCs w:val="22"/>
        </w:rPr>
        <w:t>Понятие о дисперсных системах. Истинные и коллоидные растворы. Массовая доля вещества в растворе.</w:t>
      </w:r>
    </w:p>
    <w:p w:rsidR="00F5138C" w:rsidRPr="0089052B" w:rsidRDefault="009100A2" w:rsidP="0089052B">
      <w:pPr>
        <w:pStyle w:val="a5"/>
        <w:spacing w:line="240" w:lineRule="atLeast"/>
        <w:ind w:left="1734"/>
        <w:rPr>
          <w:sz w:val="22"/>
          <w:szCs w:val="22"/>
        </w:rPr>
      </w:pPr>
      <w:r w:rsidRPr="0089052B">
        <w:rPr>
          <w:spacing w:val="-2"/>
          <w:sz w:val="22"/>
          <w:szCs w:val="22"/>
        </w:rPr>
        <w:t>Классификациянеорганическихсоединений.Номенклатуранеорганическихвеществ.</w:t>
      </w:r>
    </w:p>
    <w:p w:rsidR="00F5138C" w:rsidRPr="0089052B" w:rsidRDefault="009100A2" w:rsidP="0089052B">
      <w:pPr>
        <w:pStyle w:val="a5"/>
        <w:spacing w:line="240" w:lineRule="atLeast"/>
        <w:rPr>
          <w:sz w:val="22"/>
          <w:szCs w:val="22"/>
        </w:rPr>
      </w:pPr>
      <w:r w:rsidRPr="0089052B">
        <w:rPr>
          <w:sz w:val="22"/>
          <w:szCs w:val="22"/>
        </w:rPr>
        <w:t>Генетическаясвязьнеорганическихвеществ,принадлежащихкразличным</w:t>
      </w:r>
      <w:r w:rsidRPr="0089052B">
        <w:rPr>
          <w:spacing w:val="-2"/>
          <w:sz w:val="22"/>
          <w:szCs w:val="22"/>
        </w:rPr>
        <w:t>классам.</w:t>
      </w:r>
    </w:p>
    <w:p w:rsidR="00F5138C" w:rsidRPr="0089052B" w:rsidRDefault="009100A2" w:rsidP="0089052B">
      <w:pPr>
        <w:pStyle w:val="a5"/>
        <w:spacing w:line="240" w:lineRule="atLeast"/>
        <w:ind w:right="850" w:firstLine="600"/>
        <w:rPr>
          <w:sz w:val="22"/>
          <w:szCs w:val="22"/>
        </w:rPr>
      </w:pPr>
      <w:r w:rsidRPr="0089052B">
        <w:rPr>
          <w:sz w:val="22"/>
          <w:szCs w:val="22"/>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F5138C" w:rsidRPr="0089052B" w:rsidRDefault="009100A2" w:rsidP="0089052B">
      <w:pPr>
        <w:pStyle w:val="a5"/>
        <w:spacing w:line="240" w:lineRule="atLeast"/>
        <w:ind w:right="851" w:firstLine="600"/>
        <w:rPr>
          <w:sz w:val="22"/>
          <w:szCs w:val="22"/>
        </w:rPr>
      </w:pPr>
      <w:r w:rsidRPr="0089052B">
        <w:rPr>
          <w:sz w:val="22"/>
          <w:szCs w:val="22"/>
        </w:rPr>
        <w:t>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w:t>
      </w:r>
    </w:p>
    <w:p w:rsidR="00F5138C" w:rsidRPr="0089052B" w:rsidRDefault="009100A2" w:rsidP="0089052B">
      <w:pPr>
        <w:pStyle w:val="a5"/>
        <w:spacing w:line="240" w:lineRule="atLeast"/>
        <w:ind w:right="847" w:firstLine="600"/>
        <w:rPr>
          <w:sz w:val="22"/>
          <w:szCs w:val="22"/>
        </w:rPr>
      </w:pPr>
      <w:r w:rsidRPr="0089052B">
        <w:rPr>
          <w:sz w:val="22"/>
          <w:szCs w:val="22"/>
        </w:rPr>
        <w:t>Электролитическая диссоциация. Сильные и слабые электролиты. Среда водных растворов веществ: кислая, нейтральная, щелочная.</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left="1734"/>
        <w:rPr>
          <w:sz w:val="22"/>
          <w:szCs w:val="22"/>
        </w:rPr>
      </w:pPr>
      <w:r w:rsidRPr="0089052B">
        <w:rPr>
          <w:sz w:val="22"/>
          <w:szCs w:val="22"/>
        </w:rPr>
        <w:t>Окислительно-восстановительные</w:t>
      </w:r>
      <w:r w:rsidRPr="0089052B">
        <w:rPr>
          <w:spacing w:val="-2"/>
          <w:sz w:val="22"/>
          <w:szCs w:val="22"/>
        </w:rPr>
        <w:t>реакции.</w:t>
      </w:r>
    </w:p>
    <w:p w:rsidR="00F5138C" w:rsidRPr="0089052B" w:rsidRDefault="009100A2" w:rsidP="0089052B">
      <w:pPr>
        <w:pStyle w:val="a5"/>
        <w:spacing w:line="240" w:lineRule="atLeast"/>
        <w:ind w:right="845" w:firstLine="600"/>
        <w:rPr>
          <w:sz w:val="22"/>
          <w:szCs w:val="22"/>
        </w:rPr>
      </w:pPr>
      <w:r w:rsidRPr="0089052B">
        <w:rPr>
          <w:sz w:val="22"/>
          <w:szCs w:val="22"/>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F5138C" w:rsidRPr="0089052B" w:rsidRDefault="009100A2" w:rsidP="0089052B">
      <w:pPr>
        <w:pStyle w:val="a5"/>
        <w:spacing w:line="240" w:lineRule="atLeast"/>
        <w:ind w:left="1734"/>
        <w:rPr>
          <w:sz w:val="22"/>
          <w:szCs w:val="22"/>
        </w:rPr>
      </w:pPr>
      <w:r w:rsidRPr="0089052B">
        <w:rPr>
          <w:sz w:val="22"/>
          <w:szCs w:val="22"/>
        </w:rPr>
        <w:t>Расчётные</w:t>
      </w:r>
      <w:r w:rsidRPr="0089052B">
        <w:rPr>
          <w:spacing w:val="-2"/>
          <w:sz w:val="22"/>
          <w:szCs w:val="22"/>
        </w:rPr>
        <w:t xml:space="preserve"> задачи.</w:t>
      </w:r>
    </w:p>
    <w:p w:rsidR="00F5138C" w:rsidRPr="0089052B" w:rsidRDefault="009100A2" w:rsidP="0089052B">
      <w:pPr>
        <w:pStyle w:val="a5"/>
        <w:spacing w:line="240" w:lineRule="atLeast"/>
        <w:ind w:right="856" w:firstLine="600"/>
        <w:rPr>
          <w:sz w:val="22"/>
          <w:szCs w:val="22"/>
        </w:rPr>
      </w:pPr>
      <w:r w:rsidRPr="0089052B">
        <w:rPr>
          <w:sz w:val="22"/>
          <w:szCs w:val="22"/>
        </w:rPr>
        <w:t>Расчётыпоуравнениямхимическихреакций,втомчислетермохимическиерасчёты, расчёты с использованием понятия «массовая доля вещества».</w:t>
      </w:r>
    </w:p>
    <w:p w:rsidR="00F5138C" w:rsidRPr="0089052B" w:rsidRDefault="009100A2" w:rsidP="0089052B">
      <w:pPr>
        <w:pStyle w:val="Heading5"/>
        <w:spacing w:line="240" w:lineRule="atLeast"/>
        <w:rPr>
          <w:sz w:val="22"/>
          <w:szCs w:val="22"/>
        </w:rPr>
      </w:pPr>
      <w:r w:rsidRPr="0089052B">
        <w:rPr>
          <w:sz w:val="22"/>
          <w:szCs w:val="22"/>
        </w:rPr>
        <w:t>Неорганическая</w:t>
      </w:r>
      <w:r w:rsidRPr="0089052B">
        <w:rPr>
          <w:spacing w:val="-4"/>
          <w:sz w:val="22"/>
          <w:szCs w:val="22"/>
        </w:rPr>
        <w:t>химия</w:t>
      </w:r>
    </w:p>
    <w:p w:rsidR="00F5138C" w:rsidRPr="0089052B" w:rsidRDefault="009100A2" w:rsidP="0089052B">
      <w:pPr>
        <w:pStyle w:val="a5"/>
        <w:spacing w:line="240" w:lineRule="atLeast"/>
        <w:ind w:right="848" w:firstLine="600"/>
        <w:rPr>
          <w:sz w:val="22"/>
          <w:szCs w:val="22"/>
        </w:rPr>
      </w:pPr>
      <w:r w:rsidRPr="0089052B">
        <w:rPr>
          <w:sz w:val="22"/>
          <w:szCs w:val="22"/>
        </w:rPr>
        <w:t>Неметаллы.ПоложениенеметалловвПериодическойсистемехимическихэлементов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w:t>
      </w:r>
    </w:p>
    <w:p w:rsidR="00F5138C" w:rsidRPr="0089052B" w:rsidRDefault="009100A2" w:rsidP="0089052B">
      <w:pPr>
        <w:pStyle w:val="a5"/>
        <w:spacing w:line="240" w:lineRule="atLeast"/>
        <w:ind w:right="851" w:firstLine="600"/>
        <w:rPr>
          <w:sz w:val="22"/>
          <w:szCs w:val="22"/>
        </w:rPr>
      </w:pPr>
      <w:r w:rsidRPr="0089052B">
        <w:rPr>
          <w:sz w:val="22"/>
          <w:szCs w:val="22"/>
        </w:rPr>
        <w:t xml:space="preserve">Химические свойства важнейших неметаллов (галогенов, серы, азота, фосфора, углерода и кремния) иихсоединений (оксидов, кислородсодержащихкислот, водородных </w:t>
      </w:r>
      <w:r w:rsidRPr="0089052B">
        <w:rPr>
          <w:spacing w:val="-2"/>
          <w:sz w:val="22"/>
          <w:szCs w:val="22"/>
        </w:rPr>
        <w:t>соединений).</w:t>
      </w:r>
    </w:p>
    <w:p w:rsidR="00F5138C" w:rsidRPr="0089052B" w:rsidRDefault="009100A2" w:rsidP="0089052B">
      <w:pPr>
        <w:pStyle w:val="a5"/>
        <w:spacing w:line="240" w:lineRule="atLeast"/>
        <w:ind w:left="1734"/>
        <w:rPr>
          <w:sz w:val="22"/>
          <w:szCs w:val="22"/>
        </w:rPr>
      </w:pPr>
      <w:r w:rsidRPr="0089052B">
        <w:rPr>
          <w:sz w:val="22"/>
          <w:szCs w:val="22"/>
        </w:rPr>
        <w:t>Применениеважнейшихнеметалловиих</w:t>
      </w:r>
      <w:r w:rsidRPr="0089052B">
        <w:rPr>
          <w:spacing w:val="-2"/>
          <w:sz w:val="22"/>
          <w:szCs w:val="22"/>
        </w:rPr>
        <w:t>соединений.</w:t>
      </w:r>
    </w:p>
    <w:p w:rsidR="00F5138C" w:rsidRPr="0089052B" w:rsidRDefault="009100A2" w:rsidP="0089052B">
      <w:pPr>
        <w:pStyle w:val="a5"/>
        <w:spacing w:line="240" w:lineRule="atLeast"/>
        <w:ind w:right="848" w:firstLine="600"/>
        <w:rPr>
          <w:sz w:val="22"/>
          <w:szCs w:val="22"/>
        </w:rPr>
      </w:pPr>
      <w:r w:rsidRPr="0089052B">
        <w:rPr>
          <w:sz w:val="22"/>
          <w:szCs w:val="22"/>
        </w:rPr>
        <w:t xml:space="preserve">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w:t>
      </w:r>
      <w:r w:rsidRPr="0089052B">
        <w:rPr>
          <w:spacing w:val="-2"/>
          <w:sz w:val="22"/>
          <w:szCs w:val="22"/>
        </w:rPr>
        <w:t>металлов.</w:t>
      </w:r>
    </w:p>
    <w:p w:rsidR="00F5138C" w:rsidRPr="0089052B" w:rsidRDefault="009100A2" w:rsidP="0089052B">
      <w:pPr>
        <w:pStyle w:val="a5"/>
        <w:spacing w:line="240" w:lineRule="atLeast"/>
        <w:ind w:right="856" w:firstLine="600"/>
        <w:rPr>
          <w:sz w:val="22"/>
          <w:szCs w:val="22"/>
        </w:rPr>
      </w:pPr>
      <w:r w:rsidRPr="0089052B">
        <w:rPr>
          <w:sz w:val="22"/>
          <w:szCs w:val="22"/>
        </w:rPr>
        <w:t>Химические свойства важнейших металлов (натрий, калий, кальций, магний, алюминий, цинк, хром, железо, медь) и их соединений.</w:t>
      </w:r>
    </w:p>
    <w:p w:rsidR="00F5138C" w:rsidRPr="0089052B" w:rsidRDefault="009100A2" w:rsidP="0089052B">
      <w:pPr>
        <w:pStyle w:val="a5"/>
        <w:spacing w:line="240" w:lineRule="atLeast"/>
        <w:ind w:left="1734"/>
        <w:rPr>
          <w:sz w:val="22"/>
          <w:szCs w:val="22"/>
        </w:rPr>
      </w:pPr>
      <w:r w:rsidRPr="0089052B">
        <w:rPr>
          <w:sz w:val="22"/>
          <w:szCs w:val="22"/>
        </w:rPr>
        <w:t xml:space="preserve">Общиеспособыполученияметаллов.Применениеметалловвбытуи </w:t>
      </w:r>
      <w:r w:rsidRPr="0089052B">
        <w:rPr>
          <w:spacing w:val="-2"/>
          <w:sz w:val="22"/>
          <w:szCs w:val="22"/>
        </w:rPr>
        <w:t>технике.</w:t>
      </w:r>
    </w:p>
    <w:p w:rsidR="00F5138C" w:rsidRPr="0089052B" w:rsidRDefault="009100A2" w:rsidP="0089052B">
      <w:pPr>
        <w:pStyle w:val="a5"/>
        <w:spacing w:line="240" w:lineRule="atLeast"/>
        <w:ind w:right="848" w:firstLine="600"/>
        <w:rPr>
          <w:sz w:val="22"/>
          <w:szCs w:val="22"/>
        </w:rPr>
      </w:pPr>
      <w:r w:rsidRPr="0089052B">
        <w:rPr>
          <w:sz w:val="22"/>
          <w:szCs w:val="22"/>
        </w:rPr>
        <w:t xml:space="preserve">Экспериментальные методы изучения веществ и их превращений: изучение коллекции«Металлыисплавы»,образцовнеметаллов,решениеэкспериментальныхзадач,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w:t>
      </w:r>
      <w:r w:rsidRPr="0089052B">
        <w:rPr>
          <w:spacing w:val="-2"/>
          <w:sz w:val="22"/>
          <w:szCs w:val="22"/>
        </w:rPr>
        <w:t>металлов).</w:t>
      </w:r>
    </w:p>
    <w:p w:rsidR="00F5138C" w:rsidRPr="0089052B" w:rsidRDefault="009100A2" w:rsidP="0089052B">
      <w:pPr>
        <w:pStyle w:val="a5"/>
        <w:spacing w:line="240" w:lineRule="atLeast"/>
        <w:ind w:left="1734"/>
        <w:rPr>
          <w:sz w:val="22"/>
          <w:szCs w:val="22"/>
        </w:rPr>
      </w:pPr>
      <w:r w:rsidRPr="0089052B">
        <w:rPr>
          <w:sz w:val="22"/>
          <w:szCs w:val="22"/>
        </w:rPr>
        <w:t>Расчётные</w:t>
      </w:r>
      <w:r w:rsidRPr="0089052B">
        <w:rPr>
          <w:spacing w:val="-2"/>
          <w:sz w:val="22"/>
          <w:szCs w:val="22"/>
        </w:rPr>
        <w:t xml:space="preserve"> задачи.</w:t>
      </w:r>
    </w:p>
    <w:p w:rsidR="00F5138C" w:rsidRPr="0089052B" w:rsidRDefault="009100A2" w:rsidP="0089052B">
      <w:pPr>
        <w:pStyle w:val="a5"/>
        <w:spacing w:line="240" w:lineRule="atLeast"/>
        <w:ind w:right="851" w:firstLine="600"/>
        <w:rPr>
          <w:sz w:val="22"/>
          <w:szCs w:val="22"/>
        </w:rPr>
      </w:pPr>
      <w:r w:rsidRPr="0089052B">
        <w:rPr>
          <w:sz w:val="22"/>
          <w:szCs w:val="22"/>
        </w:rPr>
        <w:t>Расчётымассывеществаилиобъёмагазовпоизвестномуколичествувещества,массе илиобъёмуодногоизучаствующихвреакциивеществ,расчётымассы(объёма,количества вещества) продуктов реакции, если одно из веществ имеет примеси.</w:t>
      </w:r>
    </w:p>
    <w:p w:rsidR="00F5138C" w:rsidRPr="0089052B" w:rsidRDefault="009100A2" w:rsidP="0089052B">
      <w:pPr>
        <w:pStyle w:val="Heading5"/>
        <w:spacing w:line="240" w:lineRule="atLeast"/>
        <w:rPr>
          <w:sz w:val="22"/>
          <w:szCs w:val="22"/>
        </w:rPr>
      </w:pPr>
      <w:r w:rsidRPr="0089052B">
        <w:rPr>
          <w:sz w:val="22"/>
          <w:szCs w:val="22"/>
        </w:rPr>
        <w:t>Химияи</w:t>
      </w:r>
      <w:r w:rsidRPr="0089052B">
        <w:rPr>
          <w:spacing w:val="-2"/>
          <w:sz w:val="22"/>
          <w:szCs w:val="22"/>
        </w:rPr>
        <w:t>жизнь</w:t>
      </w:r>
    </w:p>
    <w:p w:rsidR="00F5138C" w:rsidRPr="0089052B" w:rsidRDefault="009100A2" w:rsidP="0089052B">
      <w:pPr>
        <w:pStyle w:val="a5"/>
        <w:spacing w:line="240" w:lineRule="atLeast"/>
        <w:ind w:right="849" w:firstLine="600"/>
        <w:jc w:val="right"/>
        <w:rPr>
          <w:sz w:val="22"/>
          <w:szCs w:val="22"/>
        </w:rPr>
      </w:pPr>
      <w:r w:rsidRPr="0089052B">
        <w:rPr>
          <w:sz w:val="22"/>
          <w:szCs w:val="22"/>
        </w:rPr>
        <w:t>Роль химии в обеспечении экологической, энергетической и пищевой безопасности, развитиимедицины.Понятиеонаучныхметодахпознаниявеществихимических</w:t>
      </w:r>
      <w:r w:rsidRPr="0089052B">
        <w:rPr>
          <w:spacing w:val="-2"/>
          <w:sz w:val="22"/>
          <w:szCs w:val="22"/>
        </w:rPr>
        <w:t>реакций.</w:t>
      </w:r>
    </w:p>
    <w:p w:rsidR="00F5138C" w:rsidRPr="0089052B" w:rsidRDefault="009100A2" w:rsidP="0089052B">
      <w:pPr>
        <w:pStyle w:val="a5"/>
        <w:spacing w:line="240" w:lineRule="atLeast"/>
        <w:ind w:right="849" w:firstLine="600"/>
        <w:rPr>
          <w:sz w:val="22"/>
          <w:szCs w:val="22"/>
        </w:rPr>
      </w:pPr>
      <w:r w:rsidRPr="0089052B">
        <w:rPr>
          <w:sz w:val="22"/>
          <w:szCs w:val="22"/>
        </w:rPr>
        <w:t xml:space="preserve">Представленияобобщихнаучныхпринципахпромышленногополученияважнейших </w:t>
      </w:r>
      <w:r w:rsidRPr="0089052B">
        <w:rPr>
          <w:spacing w:val="-2"/>
          <w:sz w:val="22"/>
          <w:szCs w:val="22"/>
        </w:rPr>
        <w:t>веществ.</w:t>
      </w:r>
    </w:p>
    <w:p w:rsidR="00F5138C" w:rsidRPr="0089052B" w:rsidRDefault="009100A2" w:rsidP="0089052B">
      <w:pPr>
        <w:pStyle w:val="a5"/>
        <w:spacing w:line="240" w:lineRule="atLeast"/>
        <w:ind w:right="851" w:firstLine="600"/>
        <w:rPr>
          <w:sz w:val="22"/>
          <w:szCs w:val="22"/>
        </w:rPr>
      </w:pPr>
      <w:r w:rsidRPr="0089052B">
        <w:rPr>
          <w:sz w:val="22"/>
          <w:szCs w:val="22"/>
        </w:rPr>
        <w:t>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p w:rsidR="00F5138C" w:rsidRPr="0089052B" w:rsidRDefault="009100A2" w:rsidP="0089052B">
      <w:pPr>
        <w:pStyle w:val="a5"/>
        <w:spacing w:line="240" w:lineRule="atLeast"/>
        <w:ind w:right="852" w:firstLine="600"/>
        <w:rPr>
          <w:sz w:val="22"/>
          <w:szCs w:val="22"/>
        </w:rPr>
      </w:pPr>
      <w:r w:rsidRPr="0089052B">
        <w:rPr>
          <w:sz w:val="22"/>
          <w:szCs w:val="22"/>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p w:rsidR="00F5138C" w:rsidRPr="0089052B" w:rsidRDefault="009100A2" w:rsidP="0089052B">
      <w:pPr>
        <w:pStyle w:val="a5"/>
        <w:spacing w:line="240" w:lineRule="atLeast"/>
        <w:ind w:left="1734"/>
        <w:rPr>
          <w:sz w:val="22"/>
          <w:szCs w:val="22"/>
        </w:rPr>
      </w:pPr>
      <w:r w:rsidRPr="0089052B">
        <w:rPr>
          <w:sz w:val="22"/>
          <w:szCs w:val="22"/>
        </w:rPr>
        <w:t>Межпредметные</w:t>
      </w:r>
      <w:r w:rsidRPr="0089052B">
        <w:rPr>
          <w:spacing w:val="-2"/>
          <w:sz w:val="22"/>
          <w:szCs w:val="22"/>
        </w:rPr>
        <w:t>связи.</w:t>
      </w:r>
    </w:p>
    <w:p w:rsidR="00F5138C" w:rsidRPr="0089052B" w:rsidRDefault="009100A2" w:rsidP="0089052B">
      <w:pPr>
        <w:pStyle w:val="a5"/>
        <w:spacing w:line="240" w:lineRule="atLeast"/>
        <w:ind w:right="846" w:firstLine="600"/>
        <w:rPr>
          <w:sz w:val="22"/>
          <w:szCs w:val="22"/>
        </w:rPr>
      </w:pPr>
      <w:r w:rsidRPr="0089052B">
        <w:rPr>
          <w:sz w:val="22"/>
          <w:szCs w:val="22"/>
        </w:rPr>
        <w:t xml:space="preserve">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w:t>
      </w:r>
      <w:r w:rsidRPr="0089052B">
        <w:rPr>
          <w:spacing w:val="-2"/>
          <w:sz w:val="22"/>
          <w:szCs w:val="22"/>
        </w:rPr>
        <w:t>цикла.</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9" w:firstLine="600"/>
        <w:rPr>
          <w:sz w:val="22"/>
          <w:szCs w:val="22"/>
        </w:rPr>
      </w:pPr>
      <w:r w:rsidRPr="0089052B">
        <w:rPr>
          <w:sz w:val="22"/>
          <w:szCs w:val="22"/>
        </w:rPr>
        <w:t>Общиеестественно-научныепонятия:научныйфакт,гипотеза,закон,теория,анализ, синтез, классификация, периодичность, наблюдение, эксперимент, моделирование, измерение, явление.</w:t>
      </w:r>
    </w:p>
    <w:p w:rsidR="00F5138C" w:rsidRPr="0089052B" w:rsidRDefault="009100A2" w:rsidP="0089052B">
      <w:pPr>
        <w:pStyle w:val="a5"/>
        <w:spacing w:line="240" w:lineRule="atLeast"/>
        <w:ind w:right="842" w:firstLine="600"/>
        <w:rPr>
          <w:sz w:val="22"/>
          <w:szCs w:val="22"/>
        </w:rPr>
      </w:pPr>
      <w:r w:rsidRPr="0089052B">
        <w:rPr>
          <w:sz w:val="22"/>
          <w:szCs w:val="22"/>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F5138C" w:rsidRPr="0089052B" w:rsidRDefault="009100A2" w:rsidP="0089052B">
      <w:pPr>
        <w:pStyle w:val="a5"/>
        <w:spacing w:line="240" w:lineRule="atLeast"/>
        <w:ind w:right="843" w:firstLine="600"/>
        <w:rPr>
          <w:sz w:val="22"/>
          <w:szCs w:val="22"/>
        </w:rPr>
      </w:pPr>
      <w:r w:rsidRPr="0089052B">
        <w:rPr>
          <w:sz w:val="22"/>
          <w:szCs w:val="22"/>
        </w:rPr>
        <w:t>Биология: клетка, организм, экосистема, биосфера, макро- и микроэлементы, витамины, обмен веществ в организме.</w:t>
      </w:r>
    </w:p>
    <w:p w:rsidR="00F5138C" w:rsidRPr="0089052B" w:rsidRDefault="009100A2" w:rsidP="0089052B">
      <w:pPr>
        <w:pStyle w:val="a5"/>
        <w:spacing w:line="240" w:lineRule="atLeast"/>
        <w:ind w:left="1734"/>
        <w:rPr>
          <w:sz w:val="22"/>
          <w:szCs w:val="22"/>
        </w:rPr>
      </w:pPr>
      <w:r w:rsidRPr="0089052B">
        <w:rPr>
          <w:sz w:val="22"/>
          <w:szCs w:val="22"/>
        </w:rPr>
        <w:t>География:минералы,горныепороды,полезныеископаемые,топливо,</w:t>
      </w:r>
      <w:r w:rsidRPr="0089052B">
        <w:rPr>
          <w:spacing w:val="-2"/>
          <w:sz w:val="22"/>
          <w:szCs w:val="22"/>
        </w:rPr>
        <w:t>ресурсы.</w:t>
      </w:r>
    </w:p>
    <w:p w:rsidR="00F5138C" w:rsidRPr="0089052B" w:rsidRDefault="009100A2" w:rsidP="0089052B">
      <w:pPr>
        <w:pStyle w:val="a5"/>
        <w:spacing w:line="240" w:lineRule="atLeast"/>
        <w:ind w:right="846" w:firstLine="600"/>
        <w:rPr>
          <w:sz w:val="22"/>
          <w:szCs w:val="22"/>
        </w:rPr>
      </w:pPr>
      <w:r w:rsidRPr="0089052B">
        <w:rPr>
          <w:sz w:val="22"/>
          <w:szCs w:val="22"/>
        </w:rPr>
        <w:t xml:space="preserve">Технология:химическаяпромышленность,металлургия,производствостроительных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r w:rsidRPr="0089052B">
        <w:rPr>
          <w:spacing w:val="-2"/>
          <w:sz w:val="22"/>
          <w:szCs w:val="22"/>
        </w:rPr>
        <w:t>нанотехнологии.</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tabs>
          <w:tab w:val="left" w:pos="3354"/>
          <w:tab w:val="left" w:pos="5119"/>
          <w:tab w:val="left" w:pos="6660"/>
          <w:tab w:val="left" w:pos="8440"/>
          <w:tab w:val="left" w:pos="9011"/>
          <w:tab w:val="left" w:pos="10139"/>
        </w:tabs>
        <w:spacing w:line="240" w:lineRule="atLeast"/>
        <w:ind w:left="1253" w:right="850"/>
        <w:jc w:val="left"/>
        <w:rPr>
          <w:sz w:val="22"/>
          <w:szCs w:val="22"/>
        </w:rPr>
      </w:pPr>
      <w:r w:rsidRPr="0089052B">
        <w:rPr>
          <w:spacing w:val="-2"/>
          <w:sz w:val="22"/>
          <w:szCs w:val="22"/>
        </w:rPr>
        <w:t>ПЛАНИРУЕМЫЕ</w:t>
      </w:r>
      <w:r w:rsidRPr="0089052B">
        <w:rPr>
          <w:sz w:val="22"/>
          <w:szCs w:val="22"/>
        </w:rPr>
        <w:tab/>
      </w:r>
      <w:r w:rsidRPr="0089052B">
        <w:rPr>
          <w:spacing w:val="-2"/>
          <w:sz w:val="22"/>
          <w:szCs w:val="22"/>
        </w:rPr>
        <w:t>РЕЗУЛЬТАТЫ</w:t>
      </w:r>
      <w:r w:rsidRPr="0089052B">
        <w:rPr>
          <w:sz w:val="22"/>
          <w:szCs w:val="22"/>
        </w:rPr>
        <w:tab/>
      </w:r>
      <w:r w:rsidRPr="0089052B">
        <w:rPr>
          <w:spacing w:val="-2"/>
          <w:sz w:val="22"/>
          <w:szCs w:val="22"/>
        </w:rPr>
        <w:t>ОСВОЕНИЯ</w:t>
      </w:r>
      <w:r w:rsidRPr="0089052B">
        <w:rPr>
          <w:sz w:val="22"/>
          <w:szCs w:val="22"/>
        </w:rPr>
        <w:tab/>
      </w:r>
      <w:r w:rsidRPr="0089052B">
        <w:rPr>
          <w:spacing w:val="-2"/>
          <w:sz w:val="22"/>
          <w:szCs w:val="22"/>
        </w:rPr>
        <w:t>ПРОГРАММЫ</w:t>
      </w:r>
      <w:r w:rsidRPr="0089052B">
        <w:rPr>
          <w:sz w:val="22"/>
          <w:szCs w:val="22"/>
        </w:rPr>
        <w:tab/>
      </w:r>
      <w:r w:rsidRPr="0089052B">
        <w:rPr>
          <w:spacing w:val="-6"/>
          <w:sz w:val="22"/>
          <w:szCs w:val="22"/>
        </w:rPr>
        <w:t>ПО</w:t>
      </w:r>
      <w:r w:rsidRPr="0089052B">
        <w:rPr>
          <w:sz w:val="22"/>
          <w:szCs w:val="22"/>
        </w:rPr>
        <w:tab/>
      </w:r>
      <w:r w:rsidRPr="0089052B">
        <w:rPr>
          <w:spacing w:val="-2"/>
          <w:sz w:val="22"/>
          <w:szCs w:val="22"/>
        </w:rPr>
        <w:t>ХИМИИ</w:t>
      </w:r>
      <w:r w:rsidRPr="0089052B">
        <w:rPr>
          <w:sz w:val="22"/>
          <w:szCs w:val="22"/>
        </w:rPr>
        <w:tab/>
      </w:r>
      <w:r w:rsidRPr="0089052B">
        <w:rPr>
          <w:spacing w:val="-6"/>
          <w:sz w:val="22"/>
          <w:szCs w:val="22"/>
        </w:rPr>
        <w:t xml:space="preserve">НА </w:t>
      </w:r>
      <w:r w:rsidRPr="0089052B">
        <w:rPr>
          <w:sz w:val="22"/>
          <w:szCs w:val="22"/>
        </w:rPr>
        <w:t>БАЗОВОМ УРОВНЕ СРЕДНЕГО ОБЩЕГО ОБРАЗОВАНИЯ</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Heading4"/>
        <w:spacing w:line="240" w:lineRule="atLeast"/>
        <w:rPr>
          <w:sz w:val="22"/>
          <w:szCs w:val="22"/>
        </w:rPr>
      </w:pPr>
      <w:r w:rsidRPr="0089052B">
        <w:rPr>
          <w:sz w:val="22"/>
          <w:szCs w:val="22"/>
        </w:rPr>
        <w:t>ЛИЧНОСТНЫЕ</w:t>
      </w:r>
      <w:r w:rsidRPr="0089052B">
        <w:rPr>
          <w:spacing w:val="-2"/>
          <w:sz w:val="22"/>
          <w:szCs w:val="22"/>
        </w:rPr>
        <w:t>РЕЗУЛЬТАТЫ</w:t>
      </w:r>
    </w:p>
    <w:p w:rsidR="00F5138C" w:rsidRPr="0089052B" w:rsidRDefault="00F5138C" w:rsidP="0089052B">
      <w:pPr>
        <w:pStyle w:val="a5"/>
        <w:spacing w:line="240" w:lineRule="atLeast"/>
        <w:ind w:left="0"/>
        <w:jc w:val="left"/>
        <w:rPr>
          <w:b/>
          <w:sz w:val="22"/>
          <w:szCs w:val="22"/>
        </w:rPr>
      </w:pPr>
    </w:p>
    <w:p w:rsidR="00F5138C" w:rsidRPr="0089052B" w:rsidRDefault="009100A2" w:rsidP="0089052B">
      <w:pPr>
        <w:pStyle w:val="a5"/>
        <w:spacing w:line="240" w:lineRule="atLeast"/>
        <w:ind w:right="853" w:firstLine="600"/>
        <w:rPr>
          <w:sz w:val="22"/>
          <w:szCs w:val="22"/>
        </w:rPr>
      </w:pPr>
      <w:r w:rsidRPr="0089052B">
        <w:rPr>
          <w:sz w:val="22"/>
          <w:szCs w:val="22"/>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F5138C" w:rsidRPr="0089052B" w:rsidRDefault="009100A2" w:rsidP="0089052B">
      <w:pPr>
        <w:pStyle w:val="a5"/>
        <w:spacing w:line="240" w:lineRule="atLeast"/>
        <w:ind w:right="845" w:firstLine="600"/>
        <w:rPr>
          <w:sz w:val="22"/>
          <w:szCs w:val="22"/>
        </w:rPr>
      </w:pPr>
      <w:r w:rsidRPr="0089052B">
        <w:rPr>
          <w:sz w:val="22"/>
          <w:szCs w:val="22"/>
        </w:rPr>
        <w:t>В соответствии с системно-деятельностным подходом в структуре личностных результатовосвоенияпредмета«Химия»науровнесреднегообщегообразованиявыделены следующие составляющие:</w:t>
      </w:r>
    </w:p>
    <w:p w:rsidR="00F5138C" w:rsidRPr="0089052B" w:rsidRDefault="009100A2" w:rsidP="0089052B">
      <w:pPr>
        <w:pStyle w:val="a5"/>
        <w:spacing w:line="240" w:lineRule="atLeast"/>
        <w:ind w:right="843" w:firstLine="600"/>
        <w:rPr>
          <w:sz w:val="22"/>
          <w:szCs w:val="22"/>
        </w:rPr>
      </w:pPr>
      <w:r w:rsidRPr="0089052B">
        <w:rPr>
          <w:sz w:val="22"/>
          <w:szCs w:val="22"/>
        </w:rPr>
        <w:t>осознание обучающимися российской гражданской идентичности – готовности к саморазвитию, самостоятельности и самоопределению;</w:t>
      </w:r>
    </w:p>
    <w:p w:rsidR="00F5138C" w:rsidRPr="0089052B" w:rsidRDefault="009100A2" w:rsidP="0089052B">
      <w:pPr>
        <w:pStyle w:val="a5"/>
        <w:spacing w:line="240" w:lineRule="atLeast"/>
        <w:ind w:left="1734"/>
        <w:rPr>
          <w:sz w:val="22"/>
          <w:szCs w:val="22"/>
        </w:rPr>
      </w:pPr>
      <w:r w:rsidRPr="0089052B">
        <w:rPr>
          <w:sz w:val="22"/>
          <w:szCs w:val="22"/>
        </w:rPr>
        <w:t>наличиемотивациик</w:t>
      </w:r>
      <w:r w:rsidRPr="0089052B">
        <w:rPr>
          <w:spacing w:val="-2"/>
          <w:sz w:val="22"/>
          <w:szCs w:val="22"/>
        </w:rPr>
        <w:t>обучению;</w:t>
      </w:r>
    </w:p>
    <w:p w:rsidR="00F5138C" w:rsidRPr="0089052B" w:rsidRDefault="009100A2" w:rsidP="0089052B">
      <w:pPr>
        <w:pStyle w:val="a5"/>
        <w:spacing w:line="240" w:lineRule="atLeast"/>
        <w:ind w:right="855" w:firstLine="600"/>
        <w:rPr>
          <w:sz w:val="22"/>
          <w:szCs w:val="22"/>
        </w:rPr>
      </w:pPr>
      <w:r w:rsidRPr="0089052B">
        <w:rPr>
          <w:sz w:val="22"/>
          <w:szCs w:val="22"/>
        </w:rPr>
        <w:t>целенаправленное развитие внутренних убеждений личности на основе ключевых ценностей и исторических традиций базовой науки химии;</w:t>
      </w:r>
    </w:p>
    <w:p w:rsidR="00F5138C" w:rsidRPr="0089052B" w:rsidRDefault="009100A2" w:rsidP="0089052B">
      <w:pPr>
        <w:pStyle w:val="a5"/>
        <w:spacing w:line="240" w:lineRule="atLeast"/>
        <w:ind w:right="853" w:firstLine="600"/>
        <w:rPr>
          <w:sz w:val="22"/>
          <w:szCs w:val="22"/>
        </w:rPr>
      </w:pPr>
      <w:r w:rsidRPr="0089052B">
        <w:rPr>
          <w:sz w:val="22"/>
          <w:szCs w:val="22"/>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w:t>
      </w:r>
      <w:r w:rsidRPr="0089052B">
        <w:rPr>
          <w:spacing w:val="-2"/>
          <w:sz w:val="22"/>
          <w:szCs w:val="22"/>
        </w:rPr>
        <w:t>образования;</w:t>
      </w:r>
    </w:p>
    <w:p w:rsidR="00F5138C" w:rsidRPr="0089052B" w:rsidRDefault="009100A2" w:rsidP="0089052B">
      <w:pPr>
        <w:pStyle w:val="a5"/>
        <w:spacing w:line="240" w:lineRule="atLeast"/>
        <w:ind w:right="850" w:firstLine="600"/>
        <w:rPr>
          <w:sz w:val="22"/>
          <w:szCs w:val="22"/>
        </w:rPr>
      </w:pPr>
      <w:r w:rsidRPr="0089052B">
        <w:rPr>
          <w:sz w:val="22"/>
          <w:szCs w:val="22"/>
        </w:rPr>
        <w:t>наличие правосознания экологической культуры и способности ставить цели и строить жизненные планы.</w:t>
      </w:r>
    </w:p>
    <w:p w:rsidR="00F5138C" w:rsidRPr="0089052B" w:rsidRDefault="009100A2" w:rsidP="0089052B">
      <w:pPr>
        <w:pStyle w:val="a5"/>
        <w:spacing w:line="240" w:lineRule="atLeast"/>
        <w:ind w:right="852" w:firstLine="600"/>
        <w:rPr>
          <w:sz w:val="22"/>
          <w:szCs w:val="22"/>
        </w:rPr>
      </w:pPr>
      <w:r w:rsidRPr="0089052B">
        <w:rPr>
          <w:spacing w:val="-2"/>
          <w:sz w:val="22"/>
          <w:szCs w:val="22"/>
        </w:rPr>
        <w:t xml:space="preserve">Личностные результаты освоенияпредмета «Химия»достигаютсяв единстве учебной </w:t>
      </w:r>
      <w:r w:rsidRPr="0089052B">
        <w:rPr>
          <w:sz w:val="22"/>
          <w:szCs w:val="22"/>
        </w:rPr>
        <w:t>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F5138C" w:rsidRPr="0089052B" w:rsidRDefault="009100A2" w:rsidP="0089052B">
      <w:pPr>
        <w:pStyle w:val="a5"/>
        <w:spacing w:line="240" w:lineRule="atLeast"/>
        <w:ind w:right="843" w:firstLine="600"/>
        <w:rPr>
          <w:sz w:val="22"/>
          <w:szCs w:val="22"/>
        </w:rPr>
      </w:pPr>
      <w:r w:rsidRPr="0089052B">
        <w:rPr>
          <w:sz w:val="22"/>
          <w:szCs w:val="22"/>
        </w:rPr>
        <w:t>Личностные результаты освоения предмета «Химия» отражают сформированность опытапознавательнойипрактическойдеятельностиобучающихсяпореализациипринятых в обществе ценностей, в том числе в части:</w:t>
      </w:r>
    </w:p>
    <w:p w:rsidR="00F5138C" w:rsidRPr="0089052B" w:rsidRDefault="009100A2" w:rsidP="002154CF">
      <w:pPr>
        <w:pStyle w:val="Heading5"/>
        <w:numPr>
          <w:ilvl w:val="0"/>
          <w:numId w:val="4"/>
        </w:numPr>
        <w:tabs>
          <w:tab w:val="left" w:pos="1996"/>
        </w:tabs>
        <w:spacing w:line="240" w:lineRule="atLeast"/>
        <w:ind w:left="1996" w:hanging="262"/>
        <w:rPr>
          <w:b w:val="0"/>
          <w:sz w:val="22"/>
          <w:szCs w:val="22"/>
        </w:rPr>
      </w:pPr>
      <w:r w:rsidRPr="0089052B">
        <w:rPr>
          <w:sz w:val="22"/>
          <w:szCs w:val="22"/>
        </w:rPr>
        <w:t>гражданского</w:t>
      </w:r>
      <w:r w:rsidRPr="0089052B">
        <w:rPr>
          <w:spacing w:val="-2"/>
          <w:sz w:val="22"/>
          <w:szCs w:val="22"/>
        </w:rPr>
        <w:t>воспитания</w:t>
      </w:r>
      <w:r w:rsidRPr="0089052B">
        <w:rPr>
          <w:b w:val="0"/>
          <w:spacing w:val="-2"/>
          <w:sz w:val="22"/>
          <w:szCs w:val="22"/>
        </w:rPr>
        <w:t>:</w:t>
      </w:r>
    </w:p>
    <w:p w:rsidR="00F5138C" w:rsidRPr="0089052B" w:rsidRDefault="009100A2" w:rsidP="0089052B">
      <w:pPr>
        <w:pStyle w:val="a5"/>
        <w:spacing w:line="240" w:lineRule="atLeast"/>
        <w:ind w:right="846" w:firstLine="600"/>
        <w:jc w:val="left"/>
        <w:rPr>
          <w:sz w:val="22"/>
          <w:szCs w:val="22"/>
        </w:rPr>
      </w:pPr>
      <w:r w:rsidRPr="0089052B">
        <w:rPr>
          <w:sz w:val="22"/>
          <w:szCs w:val="22"/>
        </w:rPr>
        <w:t>осознания обучающимися своих конституционных прав и обязанностей, уважения к закону и правопорядку;</w:t>
      </w:r>
    </w:p>
    <w:p w:rsidR="00F5138C" w:rsidRPr="0089052B" w:rsidRDefault="009100A2" w:rsidP="0089052B">
      <w:pPr>
        <w:pStyle w:val="a5"/>
        <w:spacing w:line="240" w:lineRule="atLeast"/>
        <w:ind w:firstLine="600"/>
        <w:jc w:val="left"/>
        <w:rPr>
          <w:sz w:val="22"/>
          <w:szCs w:val="22"/>
        </w:rPr>
      </w:pPr>
      <w:r w:rsidRPr="0089052B">
        <w:rPr>
          <w:sz w:val="22"/>
          <w:szCs w:val="22"/>
        </w:rPr>
        <w:t xml:space="preserve">представленияосоциальныхнормахиправилахмежличностныхотношенийв </w:t>
      </w:r>
      <w:r w:rsidRPr="0089052B">
        <w:rPr>
          <w:spacing w:val="-2"/>
          <w:sz w:val="22"/>
          <w:szCs w:val="22"/>
        </w:rPr>
        <w:t>коллективе;</w:t>
      </w:r>
    </w:p>
    <w:p w:rsidR="00F5138C" w:rsidRPr="0089052B" w:rsidRDefault="009100A2" w:rsidP="0089052B">
      <w:pPr>
        <w:pStyle w:val="a5"/>
        <w:spacing w:line="240" w:lineRule="atLeast"/>
        <w:ind w:right="846" w:firstLine="600"/>
        <w:jc w:val="left"/>
        <w:rPr>
          <w:sz w:val="22"/>
          <w:szCs w:val="22"/>
        </w:rPr>
      </w:pPr>
      <w:r w:rsidRPr="0089052B">
        <w:rPr>
          <w:sz w:val="22"/>
          <w:szCs w:val="22"/>
        </w:rPr>
        <w:t>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w:t>
      </w:r>
    </w:p>
    <w:p w:rsidR="00F5138C" w:rsidRPr="0089052B" w:rsidRDefault="009100A2" w:rsidP="0089052B">
      <w:pPr>
        <w:pStyle w:val="a5"/>
        <w:spacing w:line="240" w:lineRule="atLeast"/>
        <w:ind w:right="846" w:firstLine="600"/>
        <w:jc w:val="left"/>
        <w:rPr>
          <w:sz w:val="22"/>
          <w:szCs w:val="22"/>
        </w:rPr>
      </w:pPr>
      <w:r w:rsidRPr="0089052B">
        <w:rPr>
          <w:sz w:val="22"/>
          <w:szCs w:val="22"/>
        </w:rPr>
        <w:t>способности понимать и принимать мотивы, намерения, логикуи аргументы других при анализе различных видов учебной деятельности;</w:t>
      </w:r>
    </w:p>
    <w:p w:rsidR="00F5138C" w:rsidRPr="0089052B" w:rsidRDefault="009100A2" w:rsidP="002154CF">
      <w:pPr>
        <w:pStyle w:val="Heading5"/>
        <w:numPr>
          <w:ilvl w:val="0"/>
          <w:numId w:val="4"/>
        </w:numPr>
        <w:tabs>
          <w:tab w:val="left" w:pos="1996"/>
        </w:tabs>
        <w:spacing w:line="240" w:lineRule="atLeast"/>
        <w:ind w:left="1996" w:hanging="262"/>
        <w:rPr>
          <w:b w:val="0"/>
          <w:sz w:val="22"/>
          <w:szCs w:val="22"/>
        </w:rPr>
      </w:pPr>
      <w:r w:rsidRPr="0089052B">
        <w:rPr>
          <w:sz w:val="22"/>
          <w:szCs w:val="22"/>
        </w:rPr>
        <w:t>патриотического</w:t>
      </w:r>
      <w:r w:rsidRPr="0089052B">
        <w:rPr>
          <w:spacing w:val="-2"/>
          <w:sz w:val="22"/>
          <w:szCs w:val="22"/>
        </w:rPr>
        <w:t>воспитания</w:t>
      </w:r>
      <w:r w:rsidRPr="0089052B">
        <w:rPr>
          <w:b w:val="0"/>
          <w:spacing w:val="-2"/>
          <w:sz w:val="22"/>
          <w:szCs w:val="22"/>
        </w:rPr>
        <w:t>:</w:t>
      </w:r>
    </w:p>
    <w:p w:rsidR="00F5138C" w:rsidRPr="0089052B" w:rsidRDefault="009100A2" w:rsidP="0089052B">
      <w:pPr>
        <w:pStyle w:val="a5"/>
        <w:spacing w:line="240" w:lineRule="atLeast"/>
        <w:ind w:right="854" w:firstLine="600"/>
        <w:rPr>
          <w:sz w:val="22"/>
          <w:szCs w:val="22"/>
        </w:rPr>
      </w:pPr>
      <w:r w:rsidRPr="0089052B">
        <w:rPr>
          <w:sz w:val="22"/>
          <w:szCs w:val="22"/>
        </w:rPr>
        <w:t xml:space="preserve">ценностного отношения к историческому и научному наследию отечественной </w:t>
      </w:r>
      <w:r w:rsidRPr="0089052B">
        <w:rPr>
          <w:spacing w:val="-2"/>
          <w:sz w:val="22"/>
          <w:szCs w:val="22"/>
        </w:rPr>
        <w:t>химии;</w:t>
      </w:r>
    </w:p>
    <w:p w:rsidR="00F5138C" w:rsidRPr="0089052B" w:rsidRDefault="009100A2" w:rsidP="0089052B">
      <w:pPr>
        <w:pStyle w:val="a5"/>
        <w:spacing w:line="240" w:lineRule="atLeast"/>
        <w:ind w:right="850" w:firstLine="600"/>
        <w:rPr>
          <w:sz w:val="22"/>
          <w:szCs w:val="22"/>
        </w:rPr>
      </w:pPr>
      <w:r w:rsidRPr="0089052B">
        <w:rPr>
          <w:sz w:val="22"/>
          <w:szCs w:val="22"/>
        </w:rPr>
        <w:t>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w:t>
      </w:r>
    </w:p>
    <w:p w:rsidR="00F5138C" w:rsidRPr="0089052B" w:rsidRDefault="009100A2" w:rsidP="0089052B">
      <w:pPr>
        <w:pStyle w:val="a5"/>
        <w:spacing w:line="240" w:lineRule="atLeast"/>
        <w:ind w:right="858" w:firstLine="600"/>
        <w:rPr>
          <w:sz w:val="22"/>
          <w:szCs w:val="22"/>
        </w:rPr>
      </w:pPr>
      <w:r w:rsidRPr="0089052B">
        <w:rPr>
          <w:sz w:val="22"/>
          <w:szCs w:val="22"/>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F5138C" w:rsidRPr="0089052B" w:rsidRDefault="009100A2" w:rsidP="002154CF">
      <w:pPr>
        <w:pStyle w:val="Heading5"/>
        <w:numPr>
          <w:ilvl w:val="0"/>
          <w:numId w:val="4"/>
        </w:numPr>
        <w:tabs>
          <w:tab w:val="left" w:pos="1996"/>
        </w:tabs>
        <w:spacing w:line="240" w:lineRule="atLeast"/>
        <w:ind w:left="1996" w:hanging="262"/>
        <w:rPr>
          <w:sz w:val="22"/>
          <w:szCs w:val="22"/>
        </w:rPr>
      </w:pPr>
      <w:r w:rsidRPr="0089052B">
        <w:rPr>
          <w:sz w:val="22"/>
          <w:szCs w:val="22"/>
        </w:rPr>
        <w:t>духовно-нравственного</w:t>
      </w:r>
      <w:r w:rsidRPr="0089052B">
        <w:rPr>
          <w:spacing w:val="-2"/>
          <w:sz w:val="22"/>
          <w:szCs w:val="22"/>
        </w:rPr>
        <w:t>воспитания:</w:t>
      </w:r>
    </w:p>
    <w:p w:rsidR="00F5138C" w:rsidRPr="0089052B" w:rsidRDefault="009100A2" w:rsidP="0089052B">
      <w:pPr>
        <w:pStyle w:val="a5"/>
        <w:spacing w:line="240" w:lineRule="atLeast"/>
        <w:ind w:left="1734"/>
        <w:rPr>
          <w:sz w:val="22"/>
          <w:szCs w:val="22"/>
        </w:rPr>
      </w:pPr>
      <w:r w:rsidRPr="0089052B">
        <w:rPr>
          <w:sz w:val="22"/>
          <w:szCs w:val="22"/>
        </w:rPr>
        <w:t>нравственногосознания,этического</w:t>
      </w:r>
      <w:r w:rsidRPr="0089052B">
        <w:rPr>
          <w:spacing w:val="-2"/>
          <w:sz w:val="22"/>
          <w:szCs w:val="22"/>
        </w:rPr>
        <w:t>поведения;</w:t>
      </w:r>
    </w:p>
    <w:p w:rsidR="00F5138C" w:rsidRPr="0089052B" w:rsidRDefault="009100A2" w:rsidP="0089052B">
      <w:pPr>
        <w:pStyle w:val="a5"/>
        <w:spacing w:line="240" w:lineRule="atLeast"/>
        <w:ind w:right="852" w:firstLine="600"/>
        <w:rPr>
          <w:sz w:val="22"/>
          <w:szCs w:val="22"/>
        </w:rPr>
      </w:pPr>
      <w:r w:rsidRPr="0089052B">
        <w:rPr>
          <w:sz w:val="22"/>
          <w:szCs w:val="22"/>
        </w:rPr>
        <w:t>способностиоцениватьситуации,связанныесхимическимиявлениями,ипринимать осознанные решения, ориентируясь на морально-нравственные нормы и ценности;</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firstLine="600"/>
        <w:jc w:val="left"/>
        <w:rPr>
          <w:sz w:val="22"/>
          <w:szCs w:val="22"/>
        </w:rPr>
      </w:pPr>
      <w:r w:rsidRPr="0089052B">
        <w:rPr>
          <w:sz w:val="22"/>
          <w:szCs w:val="22"/>
        </w:rPr>
        <w:t>готовностиоцениватьсвоёповедениеипоступкисвоихтоварищейспозиций нравственных и правовых норм и осознание последствий этих поступков;</w:t>
      </w:r>
    </w:p>
    <w:p w:rsidR="00F5138C" w:rsidRPr="0089052B" w:rsidRDefault="009100A2" w:rsidP="002154CF">
      <w:pPr>
        <w:pStyle w:val="Heading5"/>
        <w:numPr>
          <w:ilvl w:val="0"/>
          <w:numId w:val="4"/>
        </w:numPr>
        <w:tabs>
          <w:tab w:val="left" w:pos="1996"/>
        </w:tabs>
        <w:spacing w:line="240" w:lineRule="atLeast"/>
        <w:ind w:left="1996" w:hanging="262"/>
        <w:rPr>
          <w:sz w:val="22"/>
          <w:szCs w:val="22"/>
        </w:rPr>
      </w:pPr>
      <w:r w:rsidRPr="0089052B">
        <w:rPr>
          <w:sz w:val="22"/>
          <w:szCs w:val="22"/>
        </w:rPr>
        <w:t>формированиякультуры</w:t>
      </w:r>
      <w:r w:rsidRPr="0089052B">
        <w:rPr>
          <w:spacing w:val="-2"/>
          <w:sz w:val="22"/>
          <w:szCs w:val="22"/>
        </w:rPr>
        <w:t>здоровья:</w:t>
      </w:r>
    </w:p>
    <w:p w:rsidR="00F5138C" w:rsidRPr="0089052B" w:rsidRDefault="009100A2" w:rsidP="0089052B">
      <w:pPr>
        <w:pStyle w:val="a5"/>
        <w:spacing w:line="240" w:lineRule="atLeast"/>
        <w:ind w:firstLine="600"/>
        <w:jc w:val="left"/>
        <w:rPr>
          <w:sz w:val="22"/>
          <w:szCs w:val="22"/>
        </w:rPr>
      </w:pPr>
      <w:r w:rsidRPr="0089052B">
        <w:rPr>
          <w:sz w:val="22"/>
          <w:szCs w:val="22"/>
        </w:rPr>
        <w:t>пониманияценностейздоровогоибезопасногообразажизни,необходимости ответственного отношения к собственному физическому и психическому здоровью;</w:t>
      </w:r>
    </w:p>
    <w:p w:rsidR="00F5138C" w:rsidRPr="0089052B" w:rsidRDefault="009100A2" w:rsidP="0089052B">
      <w:pPr>
        <w:pStyle w:val="a5"/>
        <w:spacing w:line="240" w:lineRule="atLeast"/>
        <w:ind w:right="846" w:firstLine="600"/>
        <w:jc w:val="left"/>
        <w:rPr>
          <w:sz w:val="22"/>
          <w:szCs w:val="22"/>
        </w:rPr>
      </w:pPr>
      <w:r w:rsidRPr="0089052B">
        <w:rPr>
          <w:sz w:val="22"/>
          <w:szCs w:val="22"/>
        </w:rPr>
        <w:t>соблюденияправилбезопасногообращениясвеществамивбыту,повседневной жизни и в трудовой деятельности;</w:t>
      </w:r>
    </w:p>
    <w:p w:rsidR="00F5138C" w:rsidRPr="0089052B" w:rsidRDefault="009100A2" w:rsidP="0089052B">
      <w:pPr>
        <w:pStyle w:val="a5"/>
        <w:tabs>
          <w:tab w:val="left" w:pos="3076"/>
          <w:tab w:val="left" w:pos="4241"/>
          <w:tab w:val="left" w:pos="5167"/>
          <w:tab w:val="left" w:pos="7166"/>
          <w:tab w:val="left" w:pos="7507"/>
          <w:tab w:val="left" w:pos="9234"/>
        </w:tabs>
        <w:spacing w:line="240" w:lineRule="atLeast"/>
        <w:ind w:right="849" w:firstLine="600"/>
        <w:jc w:val="left"/>
        <w:rPr>
          <w:sz w:val="22"/>
          <w:szCs w:val="22"/>
        </w:rPr>
      </w:pPr>
      <w:r w:rsidRPr="0089052B">
        <w:rPr>
          <w:spacing w:val="-2"/>
          <w:sz w:val="22"/>
          <w:szCs w:val="22"/>
        </w:rPr>
        <w:t>понимания</w:t>
      </w:r>
      <w:r w:rsidRPr="0089052B">
        <w:rPr>
          <w:sz w:val="22"/>
          <w:szCs w:val="22"/>
        </w:rPr>
        <w:tab/>
      </w:r>
      <w:r w:rsidRPr="0089052B">
        <w:rPr>
          <w:spacing w:val="-2"/>
          <w:sz w:val="22"/>
          <w:szCs w:val="22"/>
        </w:rPr>
        <w:t>ценности</w:t>
      </w:r>
      <w:r w:rsidRPr="0089052B">
        <w:rPr>
          <w:sz w:val="22"/>
          <w:szCs w:val="22"/>
        </w:rPr>
        <w:tab/>
      </w:r>
      <w:r w:rsidRPr="0089052B">
        <w:rPr>
          <w:spacing w:val="-2"/>
          <w:sz w:val="22"/>
          <w:szCs w:val="22"/>
        </w:rPr>
        <w:t>правил</w:t>
      </w:r>
      <w:r w:rsidRPr="0089052B">
        <w:rPr>
          <w:sz w:val="22"/>
          <w:szCs w:val="22"/>
        </w:rPr>
        <w:tab/>
      </w:r>
      <w:r w:rsidRPr="0089052B">
        <w:rPr>
          <w:spacing w:val="-2"/>
          <w:sz w:val="22"/>
          <w:szCs w:val="22"/>
        </w:rPr>
        <w:t>индивидуального</w:t>
      </w:r>
      <w:r w:rsidRPr="0089052B">
        <w:rPr>
          <w:sz w:val="22"/>
          <w:szCs w:val="22"/>
        </w:rPr>
        <w:tab/>
      </w:r>
      <w:r w:rsidRPr="0089052B">
        <w:rPr>
          <w:spacing w:val="-10"/>
          <w:sz w:val="22"/>
          <w:szCs w:val="22"/>
        </w:rPr>
        <w:t>и</w:t>
      </w:r>
      <w:r w:rsidRPr="0089052B">
        <w:rPr>
          <w:sz w:val="22"/>
          <w:szCs w:val="22"/>
        </w:rPr>
        <w:tab/>
      </w:r>
      <w:r w:rsidRPr="0089052B">
        <w:rPr>
          <w:spacing w:val="-2"/>
          <w:sz w:val="22"/>
          <w:szCs w:val="22"/>
        </w:rPr>
        <w:t>коллективного</w:t>
      </w:r>
      <w:r w:rsidRPr="0089052B">
        <w:rPr>
          <w:sz w:val="22"/>
          <w:szCs w:val="22"/>
        </w:rPr>
        <w:tab/>
      </w:r>
      <w:r w:rsidRPr="0089052B">
        <w:rPr>
          <w:spacing w:val="-2"/>
          <w:sz w:val="22"/>
          <w:szCs w:val="22"/>
        </w:rPr>
        <w:t xml:space="preserve">безопасного </w:t>
      </w:r>
      <w:r w:rsidRPr="0089052B">
        <w:rPr>
          <w:sz w:val="22"/>
          <w:szCs w:val="22"/>
        </w:rPr>
        <w:t>поведения в ситуациях, угрожающих здоровью и жизни людей;</w:t>
      </w:r>
    </w:p>
    <w:p w:rsidR="00F5138C" w:rsidRPr="0089052B" w:rsidRDefault="009100A2" w:rsidP="0089052B">
      <w:pPr>
        <w:pStyle w:val="a5"/>
        <w:spacing w:line="240" w:lineRule="atLeast"/>
        <w:ind w:firstLine="600"/>
        <w:jc w:val="left"/>
        <w:rPr>
          <w:sz w:val="22"/>
          <w:szCs w:val="22"/>
        </w:rPr>
      </w:pPr>
      <w:r w:rsidRPr="0089052B">
        <w:rPr>
          <w:sz w:val="22"/>
          <w:szCs w:val="22"/>
        </w:rPr>
        <w:t>осознанияпоследствийинеприятиявредныхпривычек(употребленияалкоголя, наркотиков, курения);</w:t>
      </w:r>
    </w:p>
    <w:p w:rsidR="00F5138C" w:rsidRPr="0089052B" w:rsidRDefault="009100A2" w:rsidP="002154CF">
      <w:pPr>
        <w:pStyle w:val="Heading5"/>
        <w:numPr>
          <w:ilvl w:val="0"/>
          <w:numId w:val="4"/>
        </w:numPr>
        <w:tabs>
          <w:tab w:val="left" w:pos="1996"/>
        </w:tabs>
        <w:spacing w:line="240" w:lineRule="atLeast"/>
        <w:ind w:left="1996" w:hanging="262"/>
        <w:rPr>
          <w:sz w:val="22"/>
          <w:szCs w:val="22"/>
        </w:rPr>
      </w:pPr>
      <w:r w:rsidRPr="0089052B">
        <w:rPr>
          <w:sz w:val="22"/>
          <w:szCs w:val="22"/>
        </w:rPr>
        <w:t>трудового</w:t>
      </w:r>
      <w:r w:rsidRPr="0089052B">
        <w:rPr>
          <w:spacing w:val="-2"/>
          <w:sz w:val="22"/>
          <w:szCs w:val="22"/>
        </w:rPr>
        <w:t>воспитания:</w:t>
      </w:r>
    </w:p>
    <w:p w:rsidR="00F5138C" w:rsidRPr="0089052B" w:rsidRDefault="009100A2" w:rsidP="0089052B">
      <w:pPr>
        <w:pStyle w:val="a5"/>
        <w:tabs>
          <w:tab w:val="left" w:pos="3838"/>
          <w:tab w:val="left" w:pos="5728"/>
          <w:tab w:val="left" w:pos="6083"/>
          <w:tab w:val="left" w:pos="9071"/>
        </w:tabs>
        <w:spacing w:line="240" w:lineRule="atLeast"/>
        <w:ind w:right="842" w:firstLine="600"/>
        <w:jc w:val="left"/>
        <w:rPr>
          <w:sz w:val="22"/>
          <w:szCs w:val="22"/>
        </w:rPr>
      </w:pPr>
      <w:r w:rsidRPr="0089052B">
        <w:rPr>
          <w:spacing w:val="-2"/>
          <w:sz w:val="22"/>
          <w:szCs w:val="22"/>
        </w:rPr>
        <w:t>коммуникативной</w:t>
      </w:r>
      <w:r w:rsidRPr="0089052B">
        <w:rPr>
          <w:sz w:val="22"/>
          <w:szCs w:val="22"/>
        </w:rPr>
        <w:tab/>
      </w:r>
      <w:r w:rsidRPr="0089052B">
        <w:rPr>
          <w:spacing w:val="-2"/>
          <w:sz w:val="22"/>
          <w:szCs w:val="22"/>
        </w:rPr>
        <w:t>компетентности</w:t>
      </w:r>
      <w:r w:rsidRPr="0089052B">
        <w:rPr>
          <w:sz w:val="22"/>
          <w:szCs w:val="22"/>
        </w:rPr>
        <w:tab/>
      </w:r>
      <w:r w:rsidRPr="0089052B">
        <w:rPr>
          <w:spacing w:val="-10"/>
          <w:sz w:val="22"/>
          <w:szCs w:val="22"/>
        </w:rPr>
        <w:t>в</w:t>
      </w:r>
      <w:r w:rsidRPr="0089052B">
        <w:rPr>
          <w:sz w:val="22"/>
          <w:szCs w:val="22"/>
        </w:rPr>
        <w:tab/>
      </w:r>
      <w:r w:rsidRPr="0089052B">
        <w:rPr>
          <w:spacing w:val="-2"/>
          <w:sz w:val="22"/>
          <w:szCs w:val="22"/>
        </w:rPr>
        <w:t>учебно-исследовательской</w:t>
      </w:r>
      <w:r w:rsidRPr="0089052B">
        <w:rPr>
          <w:sz w:val="22"/>
          <w:szCs w:val="22"/>
        </w:rPr>
        <w:tab/>
      </w:r>
      <w:r w:rsidRPr="0089052B">
        <w:rPr>
          <w:spacing w:val="-2"/>
          <w:sz w:val="22"/>
          <w:szCs w:val="22"/>
        </w:rPr>
        <w:t xml:space="preserve">деятельности, </w:t>
      </w:r>
      <w:r w:rsidRPr="0089052B">
        <w:rPr>
          <w:sz w:val="22"/>
          <w:szCs w:val="22"/>
        </w:rPr>
        <w:t>общественно полезной, творческой и других видах деятельности;</w:t>
      </w:r>
    </w:p>
    <w:p w:rsidR="00F5138C" w:rsidRPr="0089052B" w:rsidRDefault="009100A2" w:rsidP="0089052B">
      <w:pPr>
        <w:pStyle w:val="a5"/>
        <w:tabs>
          <w:tab w:val="left" w:pos="2980"/>
          <w:tab w:val="left" w:pos="5522"/>
          <w:tab w:val="left" w:pos="5839"/>
          <w:tab w:val="left" w:pos="6937"/>
          <w:tab w:val="left" w:pos="9283"/>
        </w:tabs>
        <w:spacing w:line="240" w:lineRule="atLeast"/>
        <w:ind w:right="854" w:firstLine="600"/>
        <w:jc w:val="left"/>
        <w:rPr>
          <w:sz w:val="22"/>
          <w:szCs w:val="22"/>
        </w:rPr>
      </w:pPr>
      <w:r w:rsidRPr="0089052B">
        <w:rPr>
          <w:spacing w:val="-2"/>
          <w:sz w:val="22"/>
          <w:szCs w:val="22"/>
        </w:rPr>
        <w:t>установки</w:t>
      </w:r>
      <w:r w:rsidRPr="0089052B">
        <w:rPr>
          <w:sz w:val="22"/>
          <w:szCs w:val="22"/>
        </w:rPr>
        <w:tab/>
        <w:t>наактивноеучастие</w:t>
      </w:r>
      <w:r w:rsidRPr="0089052B">
        <w:rPr>
          <w:sz w:val="22"/>
          <w:szCs w:val="22"/>
        </w:rPr>
        <w:tab/>
      </w:r>
      <w:r w:rsidRPr="0089052B">
        <w:rPr>
          <w:spacing w:val="-10"/>
          <w:sz w:val="22"/>
          <w:szCs w:val="22"/>
        </w:rPr>
        <w:t>в</w:t>
      </w:r>
      <w:r w:rsidRPr="0089052B">
        <w:rPr>
          <w:sz w:val="22"/>
          <w:szCs w:val="22"/>
        </w:rPr>
        <w:tab/>
      </w:r>
      <w:r w:rsidRPr="0089052B">
        <w:rPr>
          <w:spacing w:val="-2"/>
          <w:sz w:val="22"/>
          <w:szCs w:val="22"/>
        </w:rPr>
        <w:t>решении</w:t>
      </w:r>
      <w:r w:rsidRPr="0089052B">
        <w:rPr>
          <w:sz w:val="22"/>
          <w:szCs w:val="22"/>
        </w:rPr>
        <w:tab/>
        <w:t>практическихзадач</w:t>
      </w:r>
      <w:r w:rsidRPr="0089052B">
        <w:rPr>
          <w:sz w:val="22"/>
          <w:szCs w:val="22"/>
        </w:rPr>
        <w:tab/>
      </w:r>
      <w:r w:rsidRPr="0089052B">
        <w:rPr>
          <w:spacing w:val="-2"/>
          <w:sz w:val="22"/>
          <w:szCs w:val="22"/>
        </w:rPr>
        <w:t xml:space="preserve">социальной </w:t>
      </w:r>
      <w:r w:rsidRPr="0089052B">
        <w:rPr>
          <w:sz w:val="22"/>
          <w:szCs w:val="22"/>
        </w:rPr>
        <w:t>направленности (в рамках своего класса, школы);</w:t>
      </w:r>
    </w:p>
    <w:p w:rsidR="00F5138C" w:rsidRPr="0089052B" w:rsidRDefault="009100A2" w:rsidP="0089052B">
      <w:pPr>
        <w:pStyle w:val="a5"/>
        <w:spacing w:line="240" w:lineRule="atLeast"/>
        <w:ind w:right="846" w:firstLine="600"/>
        <w:jc w:val="left"/>
        <w:rPr>
          <w:sz w:val="22"/>
          <w:szCs w:val="22"/>
        </w:rPr>
      </w:pPr>
      <w:r w:rsidRPr="0089052B">
        <w:rPr>
          <w:sz w:val="22"/>
          <w:szCs w:val="22"/>
        </w:rPr>
        <w:t>интересакпрактическомуизучениюпрофессийразличногорода,втомчислена основе применения предметных знаний по химии;</w:t>
      </w:r>
    </w:p>
    <w:p w:rsidR="00F5138C" w:rsidRPr="0089052B" w:rsidRDefault="009100A2" w:rsidP="0089052B">
      <w:pPr>
        <w:pStyle w:val="a5"/>
        <w:spacing w:line="240" w:lineRule="atLeast"/>
        <w:ind w:left="1734"/>
        <w:jc w:val="left"/>
        <w:rPr>
          <w:sz w:val="22"/>
          <w:szCs w:val="22"/>
        </w:rPr>
      </w:pPr>
      <w:r w:rsidRPr="0089052B">
        <w:rPr>
          <w:sz w:val="22"/>
          <w:szCs w:val="22"/>
        </w:rPr>
        <w:t>уваженияктруду,людямтрудаирезультатамтрудовой</w:t>
      </w:r>
      <w:r w:rsidRPr="0089052B">
        <w:rPr>
          <w:spacing w:val="-2"/>
          <w:sz w:val="22"/>
          <w:szCs w:val="22"/>
        </w:rPr>
        <w:t>деятельности;</w:t>
      </w:r>
    </w:p>
    <w:p w:rsidR="00F5138C" w:rsidRPr="0089052B" w:rsidRDefault="009100A2" w:rsidP="0089052B">
      <w:pPr>
        <w:pStyle w:val="a5"/>
        <w:spacing w:line="240" w:lineRule="atLeast"/>
        <w:ind w:right="845" w:firstLine="600"/>
        <w:rPr>
          <w:sz w:val="22"/>
          <w:szCs w:val="22"/>
        </w:rPr>
      </w:pPr>
      <w:r w:rsidRPr="0089052B">
        <w:rPr>
          <w:sz w:val="22"/>
          <w:szCs w:val="22"/>
        </w:rPr>
        <w:t>готовностикосознанномувыборуиндивидуальнойтраекторииобразования,будущей профессии и реализации собственныхжизненныхпланов с учётом личностныхинтересов, способностей к химии, интересов и потребностей общества;</w:t>
      </w:r>
    </w:p>
    <w:p w:rsidR="00F5138C" w:rsidRPr="0089052B" w:rsidRDefault="009100A2" w:rsidP="002154CF">
      <w:pPr>
        <w:pStyle w:val="Heading5"/>
        <w:numPr>
          <w:ilvl w:val="0"/>
          <w:numId w:val="4"/>
        </w:numPr>
        <w:tabs>
          <w:tab w:val="left" w:pos="1996"/>
        </w:tabs>
        <w:spacing w:line="240" w:lineRule="atLeast"/>
        <w:ind w:left="1996" w:hanging="262"/>
        <w:rPr>
          <w:sz w:val="22"/>
          <w:szCs w:val="22"/>
        </w:rPr>
      </w:pPr>
      <w:r w:rsidRPr="0089052B">
        <w:rPr>
          <w:sz w:val="22"/>
          <w:szCs w:val="22"/>
        </w:rPr>
        <w:t>экологического</w:t>
      </w:r>
      <w:r w:rsidRPr="0089052B">
        <w:rPr>
          <w:spacing w:val="-2"/>
          <w:sz w:val="22"/>
          <w:szCs w:val="22"/>
        </w:rPr>
        <w:t>воспитания:</w:t>
      </w:r>
    </w:p>
    <w:p w:rsidR="00F5138C" w:rsidRPr="0089052B" w:rsidRDefault="009100A2" w:rsidP="0089052B">
      <w:pPr>
        <w:pStyle w:val="a5"/>
        <w:spacing w:line="240" w:lineRule="atLeast"/>
        <w:ind w:right="850" w:firstLine="600"/>
        <w:rPr>
          <w:sz w:val="22"/>
          <w:szCs w:val="22"/>
        </w:rPr>
      </w:pPr>
      <w:r w:rsidRPr="0089052B">
        <w:rPr>
          <w:sz w:val="22"/>
          <w:szCs w:val="22"/>
        </w:rPr>
        <w:t>экологически целесообразного отношения к природе, как источнику существования жизни на Земле;</w:t>
      </w:r>
    </w:p>
    <w:p w:rsidR="00F5138C" w:rsidRPr="0089052B" w:rsidRDefault="009100A2" w:rsidP="0089052B">
      <w:pPr>
        <w:pStyle w:val="a5"/>
        <w:spacing w:line="240" w:lineRule="atLeast"/>
        <w:ind w:right="849" w:firstLine="600"/>
        <w:rPr>
          <w:sz w:val="22"/>
          <w:szCs w:val="22"/>
        </w:rPr>
      </w:pPr>
      <w:r w:rsidRPr="0089052B">
        <w:rPr>
          <w:sz w:val="22"/>
          <w:szCs w:val="22"/>
        </w:rPr>
        <w:t>понимания глобального характера экологических проблем, влияния экономических процессов на состояние природной и социальной среды;</w:t>
      </w:r>
    </w:p>
    <w:p w:rsidR="00F5138C" w:rsidRPr="0089052B" w:rsidRDefault="009100A2" w:rsidP="0089052B">
      <w:pPr>
        <w:pStyle w:val="a5"/>
        <w:spacing w:line="240" w:lineRule="atLeast"/>
        <w:ind w:right="853" w:firstLine="600"/>
        <w:rPr>
          <w:sz w:val="22"/>
          <w:szCs w:val="22"/>
        </w:rPr>
      </w:pPr>
      <w:r w:rsidRPr="0089052B">
        <w:rPr>
          <w:sz w:val="22"/>
          <w:szCs w:val="22"/>
        </w:rPr>
        <w:t>осознания необходимости использования достижений химии для решения вопросов рационального природопользования;</w:t>
      </w:r>
    </w:p>
    <w:p w:rsidR="00F5138C" w:rsidRPr="0089052B" w:rsidRDefault="009100A2" w:rsidP="0089052B">
      <w:pPr>
        <w:pStyle w:val="a5"/>
        <w:spacing w:line="240" w:lineRule="atLeast"/>
        <w:ind w:right="843" w:firstLine="600"/>
        <w:rPr>
          <w:sz w:val="22"/>
          <w:szCs w:val="22"/>
        </w:rPr>
      </w:pPr>
      <w:r w:rsidRPr="0089052B">
        <w:rPr>
          <w:sz w:val="22"/>
          <w:szCs w:val="22"/>
        </w:rP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rsidR="00F5138C" w:rsidRPr="0089052B" w:rsidRDefault="009100A2" w:rsidP="0089052B">
      <w:pPr>
        <w:pStyle w:val="a5"/>
        <w:spacing w:line="240" w:lineRule="atLeast"/>
        <w:ind w:right="848" w:firstLine="600"/>
        <w:rPr>
          <w:sz w:val="22"/>
          <w:szCs w:val="22"/>
        </w:rPr>
      </w:pPr>
      <w:r w:rsidRPr="0089052B">
        <w:rPr>
          <w:sz w:val="22"/>
          <w:szCs w:val="22"/>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коммуникативнойи социальнойпрактике, способностииумения активно противостоять идеологии хемофобии;</w:t>
      </w:r>
    </w:p>
    <w:p w:rsidR="00F5138C" w:rsidRPr="0089052B" w:rsidRDefault="009100A2" w:rsidP="002154CF">
      <w:pPr>
        <w:pStyle w:val="Heading5"/>
        <w:numPr>
          <w:ilvl w:val="0"/>
          <w:numId w:val="4"/>
        </w:numPr>
        <w:tabs>
          <w:tab w:val="left" w:pos="1996"/>
        </w:tabs>
        <w:spacing w:line="240" w:lineRule="atLeast"/>
        <w:ind w:left="1996" w:hanging="262"/>
        <w:rPr>
          <w:sz w:val="22"/>
          <w:szCs w:val="22"/>
        </w:rPr>
      </w:pPr>
      <w:r w:rsidRPr="0089052B">
        <w:rPr>
          <w:sz w:val="22"/>
          <w:szCs w:val="22"/>
        </w:rPr>
        <w:t>ценностинаучного</w:t>
      </w:r>
      <w:r w:rsidRPr="0089052B">
        <w:rPr>
          <w:spacing w:val="-2"/>
          <w:sz w:val="22"/>
          <w:szCs w:val="22"/>
        </w:rPr>
        <w:t>познания:</w:t>
      </w:r>
    </w:p>
    <w:p w:rsidR="00F5138C" w:rsidRPr="0089052B" w:rsidRDefault="009100A2" w:rsidP="0089052B">
      <w:pPr>
        <w:pStyle w:val="a5"/>
        <w:spacing w:line="240" w:lineRule="atLeast"/>
        <w:ind w:right="852" w:firstLine="600"/>
        <w:rPr>
          <w:sz w:val="22"/>
          <w:szCs w:val="22"/>
        </w:rPr>
      </w:pPr>
      <w:r w:rsidRPr="0089052B">
        <w:rPr>
          <w:sz w:val="22"/>
          <w:szCs w:val="22"/>
        </w:rPr>
        <w:t>сформированности мировоззрения, соответствующего современному уровню развития науки и общественной практики;</w:t>
      </w:r>
    </w:p>
    <w:p w:rsidR="00F5138C" w:rsidRPr="0089052B" w:rsidRDefault="009100A2" w:rsidP="0089052B">
      <w:pPr>
        <w:pStyle w:val="a5"/>
        <w:spacing w:line="240" w:lineRule="atLeast"/>
        <w:ind w:right="852" w:firstLine="600"/>
        <w:rPr>
          <w:sz w:val="22"/>
          <w:szCs w:val="22"/>
        </w:rPr>
      </w:pPr>
      <w:r w:rsidRPr="0089052B">
        <w:rPr>
          <w:sz w:val="22"/>
          <w:szCs w:val="22"/>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F5138C" w:rsidRPr="0089052B" w:rsidRDefault="009100A2" w:rsidP="0089052B">
      <w:pPr>
        <w:pStyle w:val="a5"/>
        <w:spacing w:line="240" w:lineRule="atLeast"/>
        <w:ind w:right="842" w:firstLine="600"/>
        <w:rPr>
          <w:sz w:val="22"/>
          <w:szCs w:val="22"/>
        </w:rPr>
      </w:pPr>
      <w:r w:rsidRPr="0089052B">
        <w:rPr>
          <w:sz w:val="22"/>
          <w:szCs w:val="22"/>
        </w:rPr>
        <w:t xml:space="preserve">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w:t>
      </w:r>
      <w:r w:rsidRPr="0089052B">
        <w:rPr>
          <w:spacing w:val="-2"/>
          <w:sz w:val="22"/>
          <w:szCs w:val="22"/>
        </w:rPr>
        <w:t>общества;</w:t>
      </w:r>
    </w:p>
    <w:p w:rsidR="00F5138C" w:rsidRPr="0089052B" w:rsidRDefault="009100A2" w:rsidP="0089052B">
      <w:pPr>
        <w:pStyle w:val="a5"/>
        <w:spacing w:line="240" w:lineRule="atLeast"/>
        <w:ind w:right="842" w:firstLine="600"/>
        <w:rPr>
          <w:sz w:val="22"/>
          <w:szCs w:val="22"/>
        </w:rPr>
      </w:pPr>
      <w:r w:rsidRPr="0089052B">
        <w:rPr>
          <w:sz w:val="22"/>
          <w:szCs w:val="22"/>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6"/>
        <w:rPr>
          <w:sz w:val="22"/>
          <w:szCs w:val="22"/>
        </w:rPr>
      </w:pPr>
      <w:r w:rsidRPr="0089052B">
        <w:rPr>
          <w:sz w:val="22"/>
          <w:szCs w:val="22"/>
        </w:rPr>
        <w:t>анализа и объяснения явлений окружающего мира и происходящих в нём изменений, уменияделать обоснованныезаключениянаосновенаучныхфактов и имеющихсяданных с целью получения достоверных выводов;</w:t>
      </w:r>
    </w:p>
    <w:p w:rsidR="00F5138C" w:rsidRPr="0089052B" w:rsidRDefault="009100A2" w:rsidP="0089052B">
      <w:pPr>
        <w:pStyle w:val="a5"/>
        <w:spacing w:line="240" w:lineRule="atLeast"/>
        <w:ind w:right="851" w:firstLine="600"/>
        <w:rPr>
          <w:sz w:val="22"/>
          <w:szCs w:val="22"/>
        </w:rPr>
      </w:pPr>
      <w:r w:rsidRPr="0089052B">
        <w:rPr>
          <w:sz w:val="22"/>
          <w:szCs w:val="22"/>
        </w:rPr>
        <w:t>способности самостоятельно использовать химические знания для решения проблем в реальных жизненных ситуациях;</w:t>
      </w:r>
    </w:p>
    <w:p w:rsidR="00F5138C" w:rsidRPr="0089052B" w:rsidRDefault="009100A2" w:rsidP="0089052B">
      <w:pPr>
        <w:pStyle w:val="a5"/>
        <w:spacing w:line="240" w:lineRule="atLeast"/>
        <w:ind w:left="1734"/>
        <w:rPr>
          <w:sz w:val="22"/>
          <w:szCs w:val="22"/>
        </w:rPr>
      </w:pPr>
      <w:r w:rsidRPr="0089052B">
        <w:rPr>
          <w:sz w:val="22"/>
          <w:szCs w:val="22"/>
        </w:rPr>
        <w:t>интересакпознаниюиисследовательской</w:t>
      </w:r>
      <w:r w:rsidRPr="0089052B">
        <w:rPr>
          <w:spacing w:val="-2"/>
          <w:sz w:val="22"/>
          <w:szCs w:val="22"/>
        </w:rPr>
        <w:t>деятельности;</w:t>
      </w:r>
    </w:p>
    <w:p w:rsidR="00F5138C" w:rsidRPr="0089052B" w:rsidRDefault="009100A2" w:rsidP="0089052B">
      <w:pPr>
        <w:pStyle w:val="a5"/>
        <w:spacing w:line="240" w:lineRule="atLeast"/>
        <w:ind w:right="852" w:firstLine="600"/>
        <w:rPr>
          <w:sz w:val="22"/>
          <w:szCs w:val="22"/>
        </w:rPr>
      </w:pPr>
      <w:r w:rsidRPr="0089052B">
        <w:rPr>
          <w:sz w:val="22"/>
          <w:szCs w:val="22"/>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w:t>
      </w:r>
      <w:r w:rsidRPr="0089052B">
        <w:rPr>
          <w:spacing w:val="-2"/>
          <w:sz w:val="22"/>
          <w:szCs w:val="22"/>
        </w:rPr>
        <w:t>потребностями;</w:t>
      </w:r>
    </w:p>
    <w:p w:rsidR="00F5138C" w:rsidRPr="0089052B" w:rsidRDefault="009100A2" w:rsidP="0089052B">
      <w:pPr>
        <w:pStyle w:val="a5"/>
        <w:spacing w:line="240" w:lineRule="atLeast"/>
        <w:ind w:left="1734"/>
        <w:rPr>
          <w:sz w:val="22"/>
          <w:szCs w:val="22"/>
        </w:rPr>
      </w:pPr>
      <w:r w:rsidRPr="0089052B">
        <w:rPr>
          <w:sz w:val="22"/>
          <w:szCs w:val="22"/>
        </w:rPr>
        <w:t>интересакособенностямтрудавразличныхсферахпрофессиональной</w:t>
      </w:r>
      <w:r w:rsidRPr="0089052B">
        <w:rPr>
          <w:spacing w:val="-2"/>
          <w:sz w:val="22"/>
          <w:szCs w:val="22"/>
        </w:rPr>
        <w:t>деятельности.</w:t>
      </w:r>
    </w:p>
    <w:p w:rsidR="00F5138C" w:rsidRPr="0089052B" w:rsidRDefault="009100A2" w:rsidP="0089052B">
      <w:pPr>
        <w:pStyle w:val="Heading4"/>
        <w:spacing w:line="240" w:lineRule="atLeast"/>
        <w:jc w:val="both"/>
        <w:rPr>
          <w:sz w:val="22"/>
          <w:szCs w:val="22"/>
        </w:rPr>
      </w:pPr>
      <w:r w:rsidRPr="0089052B">
        <w:rPr>
          <w:sz w:val="22"/>
          <w:szCs w:val="22"/>
        </w:rPr>
        <w:t>МЕТАПРЕДМЕТНЫЕ</w:t>
      </w:r>
      <w:r w:rsidRPr="0089052B">
        <w:rPr>
          <w:spacing w:val="-2"/>
          <w:sz w:val="22"/>
          <w:szCs w:val="22"/>
        </w:rPr>
        <w:t>РЕЗУЛЬТАТЫ</w:t>
      </w:r>
    </w:p>
    <w:p w:rsidR="00F5138C" w:rsidRPr="0089052B" w:rsidRDefault="00F5138C" w:rsidP="0089052B">
      <w:pPr>
        <w:pStyle w:val="a5"/>
        <w:spacing w:line="240" w:lineRule="atLeast"/>
        <w:ind w:left="0"/>
        <w:jc w:val="left"/>
        <w:rPr>
          <w:b/>
          <w:sz w:val="22"/>
          <w:szCs w:val="22"/>
        </w:rPr>
      </w:pPr>
    </w:p>
    <w:p w:rsidR="00F5138C" w:rsidRPr="0089052B" w:rsidRDefault="009100A2" w:rsidP="0089052B">
      <w:pPr>
        <w:pStyle w:val="a5"/>
        <w:spacing w:line="240" w:lineRule="atLeast"/>
        <w:ind w:right="852" w:firstLine="600"/>
        <w:rPr>
          <w:sz w:val="22"/>
          <w:szCs w:val="22"/>
        </w:rPr>
      </w:pPr>
      <w:r w:rsidRPr="0089052B">
        <w:rPr>
          <w:sz w:val="22"/>
          <w:szCs w:val="22"/>
        </w:rPr>
        <w:t>Метапредметные результаты освоения учебного предмета «Химия» на уровне среднего общего образования включают:</w:t>
      </w:r>
    </w:p>
    <w:p w:rsidR="00F5138C" w:rsidRPr="0089052B" w:rsidRDefault="009100A2" w:rsidP="0089052B">
      <w:pPr>
        <w:pStyle w:val="a5"/>
        <w:spacing w:line="240" w:lineRule="atLeast"/>
        <w:ind w:right="844" w:firstLine="600"/>
        <w:rPr>
          <w:sz w:val="22"/>
          <w:szCs w:val="22"/>
        </w:rPr>
      </w:pPr>
      <w:r w:rsidRPr="0089052B">
        <w:rPr>
          <w:sz w:val="22"/>
          <w:szCs w:val="22"/>
        </w:rPr>
        <w:t>значимые для формирования мировоззрения обучающихся междисциплинарные (межпредметные)общенаучныепонятия,отражающиецелостность научной картинымира и спецификуметодов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rsidR="00F5138C" w:rsidRPr="0089052B" w:rsidRDefault="009100A2" w:rsidP="0089052B">
      <w:pPr>
        <w:pStyle w:val="a5"/>
        <w:spacing w:line="240" w:lineRule="atLeast"/>
        <w:ind w:right="856" w:firstLine="600"/>
        <w:rPr>
          <w:sz w:val="22"/>
          <w:szCs w:val="22"/>
        </w:rPr>
      </w:pPr>
      <w:r w:rsidRPr="0089052B">
        <w:rPr>
          <w:sz w:val="22"/>
          <w:szCs w:val="22"/>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F5138C" w:rsidRPr="0089052B" w:rsidRDefault="009100A2" w:rsidP="0089052B">
      <w:pPr>
        <w:pStyle w:val="a5"/>
        <w:spacing w:line="240" w:lineRule="atLeast"/>
        <w:ind w:right="851" w:firstLine="600"/>
        <w:rPr>
          <w:sz w:val="22"/>
          <w:szCs w:val="22"/>
        </w:rPr>
      </w:pPr>
      <w:r w:rsidRPr="0089052B">
        <w:rPr>
          <w:sz w:val="22"/>
          <w:szCs w:val="22"/>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F5138C" w:rsidRPr="0089052B" w:rsidRDefault="009100A2" w:rsidP="0089052B">
      <w:pPr>
        <w:pStyle w:val="a5"/>
        <w:spacing w:line="240" w:lineRule="atLeast"/>
        <w:ind w:right="854" w:firstLine="600"/>
        <w:rPr>
          <w:sz w:val="22"/>
          <w:szCs w:val="22"/>
        </w:rPr>
      </w:pPr>
      <w:r w:rsidRPr="0089052B">
        <w:rPr>
          <w:sz w:val="22"/>
          <w:szCs w:val="22"/>
        </w:rPr>
        <w:t>Метапредметные результаты отражают овладение универсальными учебными познавательными, коммуникативными и регулятивными действиями.</w:t>
      </w:r>
    </w:p>
    <w:p w:rsidR="00F5138C" w:rsidRPr="0089052B" w:rsidRDefault="009100A2" w:rsidP="0089052B">
      <w:pPr>
        <w:pStyle w:val="Heading5"/>
        <w:spacing w:line="240" w:lineRule="atLeast"/>
        <w:rPr>
          <w:sz w:val="22"/>
          <w:szCs w:val="22"/>
        </w:rPr>
      </w:pPr>
      <w:r w:rsidRPr="0089052B">
        <w:rPr>
          <w:sz w:val="22"/>
          <w:szCs w:val="22"/>
        </w:rPr>
        <w:t>Овладениеуниверсальнымиучебнымипознавательными</w:t>
      </w:r>
      <w:r w:rsidRPr="0089052B">
        <w:rPr>
          <w:spacing w:val="-2"/>
          <w:sz w:val="22"/>
          <w:szCs w:val="22"/>
        </w:rPr>
        <w:t>действиями:</w:t>
      </w:r>
    </w:p>
    <w:p w:rsidR="00F5138C" w:rsidRPr="0089052B" w:rsidRDefault="009100A2" w:rsidP="00823AC8">
      <w:pPr>
        <w:pStyle w:val="a8"/>
        <w:numPr>
          <w:ilvl w:val="0"/>
          <w:numId w:val="11"/>
        </w:numPr>
        <w:tabs>
          <w:tab w:val="left" w:pos="1996"/>
        </w:tabs>
        <w:spacing w:line="240" w:lineRule="atLeast"/>
        <w:ind w:left="1996" w:hanging="262"/>
        <w:rPr>
          <w:b/>
        </w:rPr>
      </w:pPr>
      <w:r w:rsidRPr="0089052B">
        <w:rPr>
          <w:b/>
        </w:rPr>
        <w:t>базовыелогические</w:t>
      </w:r>
      <w:r w:rsidRPr="0089052B">
        <w:rPr>
          <w:b/>
          <w:spacing w:val="-2"/>
        </w:rPr>
        <w:t>действия:</w:t>
      </w:r>
    </w:p>
    <w:p w:rsidR="00F5138C" w:rsidRPr="0089052B" w:rsidRDefault="009100A2" w:rsidP="0089052B">
      <w:pPr>
        <w:pStyle w:val="a5"/>
        <w:spacing w:line="240" w:lineRule="atLeast"/>
        <w:ind w:right="853" w:firstLine="600"/>
        <w:rPr>
          <w:sz w:val="22"/>
          <w:szCs w:val="22"/>
        </w:rPr>
      </w:pPr>
      <w:r w:rsidRPr="0089052B">
        <w:rPr>
          <w:sz w:val="22"/>
          <w:szCs w:val="22"/>
        </w:rPr>
        <w:t xml:space="preserve">самостоятельно формулировать и актуализировать проблему, всесторонне её </w:t>
      </w:r>
      <w:r w:rsidRPr="0089052B">
        <w:rPr>
          <w:spacing w:val="-2"/>
          <w:sz w:val="22"/>
          <w:szCs w:val="22"/>
        </w:rPr>
        <w:t>рассматривать;</w:t>
      </w:r>
    </w:p>
    <w:p w:rsidR="00F5138C" w:rsidRPr="0089052B" w:rsidRDefault="009100A2" w:rsidP="0089052B">
      <w:pPr>
        <w:pStyle w:val="a5"/>
        <w:spacing w:line="240" w:lineRule="atLeast"/>
        <w:ind w:right="851" w:firstLine="600"/>
        <w:rPr>
          <w:sz w:val="22"/>
          <w:szCs w:val="22"/>
        </w:rPr>
      </w:pPr>
      <w:r w:rsidRPr="0089052B">
        <w:rPr>
          <w:sz w:val="22"/>
          <w:szCs w:val="22"/>
        </w:rPr>
        <w:t>определять цели деятельности, задавая параметры и критерии их достижения, соотносить результаты деятельности с поставленными целями;</w:t>
      </w:r>
    </w:p>
    <w:p w:rsidR="00F5138C" w:rsidRPr="0089052B" w:rsidRDefault="009100A2" w:rsidP="0089052B">
      <w:pPr>
        <w:pStyle w:val="a5"/>
        <w:spacing w:line="240" w:lineRule="atLeast"/>
        <w:ind w:right="845" w:firstLine="600"/>
        <w:rPr>
          <w:sz w:val="22"/>
          <w:szCs w:val="22"/>
        </w:rPr>
      </w:pPr>
      <w:r w:rsidRPr="0089052B">
        <w:rPr>
          <w:sz w:val="22"/>
          <w:szCs w:val="22"/>
        </w:rPr>
        <w:t>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rsidR="00F5138C" w:rsidRPr="0089052B" w:rsidRDefault="009100A2" w:rsidP="0089052B">
      <w:pPr>
        <w:pStyle w:val="a5"/>
        <w:spacing w:line="240" w:lineRule="atLeast"/>
        <w:ind w:left="1734" w:right="855"/>
        <w:jc w:val="left"/>
        <w:rPr>
          <w:sz w:val="22"/>
          <w:szCs w:val="22"/>
        </w:rPr>
      </w:pPr>
      <w:r w:rsidRPr="0089052B">
        <w:rPr>
          <w:sz w:val="22"/>
          <w:szCs w:val="22"/>
        </w:rPr>
        <w:t>выбирать основания и критерии для классификации веществ и химических реакций; устанавливать причинно-следственные связи между изучаемыми явлениями;</w:t>
      </w:r>
      <w:r w:rsidRPr="0089052B">
        <w:rPr>
          <w:spacing w:val="-2"/>
          <w:sz w:val="22"/>
          <w:szCs w:val="22"/>
        </w:rPr>
        <w:t>строитьлогическиерассуждения(индуктивные,дедуктивные,поаналогии),выявлять</w:t>
      </w:r>
    </w:p>
    <w:p w:rsidR="00F5138C" w:rsidRPr="0089052B" w:rsidRDefault="009100A2" w:rsidP="0089052B">
      <w:pPr>
        <w:pStyle w:val="a5"/>
        <w:spacing w:line="240" w:lineRule="atLeast"/>
        <w:jc w:val="left"/>
        <w:rPr>
          <w:sz w:val="22"/>
          <w:szCs w:val="22"/>
        </w:rPr>
      </w:pPr>
      <w:r w:rsidRPr="0089052B">
        <w:rPr>
          <w:sz w:val="22"/>
          <w:szCs w:val="22"/>
        </w:rPr>
        <w:t xml:space="preserve">закономерности и противоречия в рассматриваемых явлениях,формулировать выводы и </w:t>
      </w:r>
      <w:r w:rsidRPr="0089052B">
        <w:rPr>
          <w:spacing w:val="-2"/>
          <w:sz w:val="22"/>
          <w:szCs w:val="22"/>
        </w:rPr>
        <w:t>заключения;</w:t>
      </w:r>
    </w:p>
    <w:p w:rsidR="00F5138C" w:rsidRPr="0089052B" w:rsidRDefault="009100A2" w:rsidP="0089052B">
      <w:pPr>
        <w:pStyle w:val="a5"/>
        <w:spacing w:line="240" w:lineRule="atLeast"/>
        <w:ind w:right="845" w:firstLine="600"/>
        <w:rPr>
          <w:sz w:val="22"/>
          <w:szCs w:val="22"/>
        </w:rPr>
      </w:pPr>
      <w:r w:rsidRPr="0089052B">
        <w:rPr>
          <w:sz w:val="22"/>
          <w:szCs w:val="22"/>
        </w:rPr>
        <w:t>применять в процессе познания, используемые в химии символические (знаковые) модели,преобразовыватьмодельныепредставления –химическийзнак(символ)элемента, химическая формула, уравнение химической реакции – при решении учебных познавательныхипрактическихзадач,применятьназванныемодельныепредставлениядля выявления характерных признаков изучаемых веществ и химических реакций.</w:t>
      </w:r>
    </w:p>
    <w:p w:rsidR="00F5138C" w:rsidRPr="0089052B" w:rsidRDefault="009100A2" w:rsidP="00823AC8">
      <w:pPr>
        <w:pStyle w:val="Heading5"/>
        <w:numPr>
          <w:ilvl w:val="0"/>
          <w:numId w:val="11"/>
        </w:numPr>
        <w:tabs>
          <w:tab w:val="left" w:pos="1996"/>
        </w:tabs>
        <w:spacing w:line="240" w:lineRule="atLeast"/>
        <w:ind w:left="1996" w:hanging="262"/>
        <w:rPr>
          <w:sz w:val="22"/>
          <w:szCs w:val="22"/>
        </w:rPr>
      </w:pPr>
      <w:r w:rsidRPr="0089052B">
        <w:rPr>
          <w:sz w:val="22"/>
          <w:szCs w:val="22"/>
        </w:rPr>
        <w:t>базовыеисследовательские</w:t>
      </w:r>
      <w:r w:rsidRPr="0089052B">
        <w:rPr>
          <w:spacing w:val="-2"/>
          <w:sz w:val="22"/>
          <w:szCs w:val="22"/>
        </w:rPr>
        <w:t>действия:</w:t>
      </w:r>
    </w:p>
    <w:p w:rsidR="00F5138C" w:rsidRPr="0089052B" w:rsidRDefault="009100A2" w:rsidP="0089052B">
      <w:pPr>
        <w:pStyle w:val="a5"/>
        <w:spacing w:line="240" w:lineRule="atLeast"/>
        <w:ind w:left="1734" w:right="855"/>
        <w:rPr>
          <w:sz w:val="22"/>
          <w:szCs w:val="22"/>
        </w:rPr>
      </w:pPr>
      <w:r w:rsidRPr="0089052B">
        <w:rPr>
          <w:sz w:val="22"/>
          <w:szCs w:val="22"/>
        </w:rPr>
        <w:t>владеть основами методов научного познания веществ и химических реакций; формулироватьцелиизадачиисследования,использоватьпоставленные</w:t>
      </w:r>
      <w:r w:rsidRPr="0089052B">
        <w:rPr>
          <w:spacing w:val="-10"/>
          <w:sz w:val="22"/>
          <w:szCs w:val="22"/>
        </w:rPr>
        <w:t>и</w:t>
      </w:r>
    </w:p>
    <w:p w:rsidR="00F5138C" w:rsidRPr="0089052B" w:rsidRDefault="009100A2" w:rsidP="0089052B">
      <w:pPr>
        <w:pStyle w:val="a5"/>
        <w:spacing w:line="240" w:lineRule="atLeast"/>
        <w:ind w:right="852"/>
        <w:rPr>
          <w:sz w:val="22"/>
          <w:szCs w:val="22"/>
        </w:rPr>
      </w:pPr>
      <w:r w:rsidRPr="0089052B">
        <w:rPr>
          <w:sz w:val="22"/>
          <w:szCs w:val="22"/>
        </w:rPr>
        <w:t>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9" w:firstLine="600"/>
        <w:rPr>
          <w:sz w:val="22"/>
          <w:szCs w:val="22"/>
        </w:rPr>
      </w:pPr>
      <w:r w:rsidRPr="0089052B">
        <w:rPr>
          <w:sz w:val="22"/>
          <w:szCs w:val="22"/>
        </w:rPr>
        <w:t xml:space="preserve">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w:t>
      </w:r>
      <w:r w:rsidRPr="0089052B">
        <w:rPr>
          <w:spacing w:val="-2"/>
          <w:sz w:val="22"/>
          <w:szCs w:val="22"/>
        </w:rPr>
        <w:t>работе;</w:t>
      </w:r>
    </w:p>
    <w:p w:rsidR="00F5138C" w:rsidRPr="0089052B" w:rsidRDefault="009100A2" w:rsidP="0089052B">
      <w:pPr>
        <w:pStyle w:val="a5"/>
        <w:spacing w:line="240" w:lineRule="atLeast"/>
        <w:ind w:right="850" w:firstLine="600"/>
        <w:rPr>
          <w:sz w:val="22"/>
          <w:szCs w:val="22"/>
        </w:rPr>
      </w:pPr>
      <w:r w:rsidRPr="0089052B">
        <w:rPr>
          <w:sz w:val="22"/>
          <w:szCs w:val="22"/>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F5138C" w:rsidRPr="0089052B" w:rsidRDefault="009100A2" w:rsidP="00823AC8">
      <w:pPr>
        <w:pStyle w:val="Heading5"/>
        <w:numPr>
          <w:ilvl w:val="0"/>
          <w:numId w:val="11"/>
        </w:numPr>
        <w:tabs>
          <w:tab w:val="left" w:pos="1996"/>
        </w:tabs>
        <w:spacing w:line="240" w:lineRule="atLeast"/>
        <w:ind w:left="1996" w:hanging="262"/>
        <w:rPr>
          <w:sz w:val="22"/>
          <w:szCs w:val="22"/>
        </w:rPr>
      </w:pPr>
      <w:r w:rsidRPr="0089052B">
        <w:rPr>
          <w:sz w:val="22"/>
          <w:szCs w:val="22"/>
        </w:rPr>
        <w:t>работас</w:t>
      </w:r>
      <w:r w:rsidRPr="0089052B">
        <w:rPr>
          <w:spacing w:val="-2"/>
          <w:sz w:val="22"/>
          <w:szCs w:val="22"/>
        </w:rPr>
        <w:t>информацией:</w:t>
      </w:r>
    </w:p>
    <w:p w:rsidR="00F5138C" w:rsidRPr="0089052B" w:rsidRDefault="009100A2" w:rsidP="0089052B">
      <w:pPr>
        <w:pStyle w:val="a5"/>
        <w:spacing w:line="240" w:lineRule="atLeast"/>
        <w:ind w:right="843" w:firstLine="600"/>
        <w:rPr>
          <w:sz w:val="22"/>
          <w:szCs w:val="22"/>
        </w:rPr>
      </w:pPr>
      <w:r w:rsidRPr="0089052B">
        <w:rPr>
          <w:sz w:val="22"/>
          <w:szCs w:val="22"/>
        </w:rP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анализироватьинформациюразличныхвидовиформпредставления,критическиоценивать её достоверность и непротиворечивость;</w:t>
      </w:r>
    </w:p>
    <w:p w:rsidR="00F5138C" w:rsidRPr="0089052B" w:rsidRDefault="009100A2" w:rsidP="0089052B">
      <w:pPr>
        <w:pStyle w:val="a5"/>
        <w:spacing w:line="240" w:lineRule="atLeast"/>
        <w:ind w:right="848" w:firstLine="600"/>
        <w:rPr>
          <w:sz w:val="22"/>
          <w:szCs w:val="22"/>
        </w:rPr>
      </w:pPr>
      <w:r w:rsidRPr="0089052B">
        <w:rPr>
          <w:sz w:val="22"/>
          <w:szCs w:val="22"/>
        </w:rP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rsidR="00F5138C" w:rsidRPr="0089052B" w:rsidRDefault="009100A2" w:rsidP="0089052B">
      <w:pPr>
        <w:pStyle w:val="a5"/>
        <w:spacing w:line="240" w:lineRule="atLeast"/>
        <w:ind w:right="849" w:firstLine="600"/>
        <w:rPr>
          <w:sz w:val="22"/>
          <w:szCs w:val="22"/>
        </w:rPr>
      </w:pPr>
      <w:r w:rsidRPr="0089052B">
        <w:rPr>
          <w:sz w:val="22"/>
          <w:szCs w:val="22"/>
        </w:rPr>
        <w:t>приобретать опыт использования информационно-коммуникативных технологий и различных поисковых систем;</w:t>
      </w:r>
    </w:p>
    <w:p w:rsidR="00F5138C" w:rsidRPr="0089052B" w:rsidRDefault="009100A2" w:rsidP="0089052B">
      <w:pPr>
        <w:pStyle w:val="a5"/>
        <w:spacing w:line="240" w:lineRule="atLeast"/>
        <w:ind w:right="856" w:firstLine="600"/>
        <w:rPr>
          <w:sz w:val="22"/>
          <w:szCs w:val="22"/>
        </w:rPr>
      </w:pPr>
      <w:r w:rsidRPr="0089052B">
        <w:rPr>
          <w:sz w:val="22"/>
          <w:szCs w:val="22"/>
        </w:rPr>
        <w:t>самостоятельно выбирать оптимальную форму представления информации (схемы, графики, диаграммы, таблицы, рисунки и другие);</w:t>
      </w:r>
    </w:p>
    <w:p w:rsidR="00F5138C" w:rsidRPr="0089052B" w:rsidRDefault="009100A2" w:rsidP="0089052B">
      <w:pPr>
        <w:pStyle w:val="a5"/>
        <w:spacing w:line="240" w:lineRule="atLeast"/>
        <w:ind w:right="844" w:firstLine="600"/>
        <w:rPr>
          <w:sz w:val="22"/>
          <w:szCs w:val="22"/>
        </w:rPr>
      </w:pPr>
      <w:r w:rsidRPr="0089052B">
        <w:rPr>
          <w:sz w:val="22"/>
          <w:szCs w:val="22"/>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F5138C" w:rsidRPr="0089052B" w:rsidRDefault="009100A2" w:rsidP="0089052B">
      <w:pPr>
        <w:pStyle w:val="a5"/>
        <w:spacing w:line="240" w:lineRule="atLeast"/>
        <w:ind w:left="1734"/>
        <w:rPr>
          <w:sz w:val="22"/>
          <w:szCs w:val="22"/>
        </w:rPr>
      </w:pPr>
      <w:r w:rsidRPr="0089052B">
        <w:rPr>
          <w:sz w:val="22"/>
          <w:szCs w:val="22"/>
        </w:rPr>
        <w:t>использоватьипреобразовыватьзнаково-символическиесредства</w:t>
      </w:r>
      <w:r w:rsidRPr="0089052B">
        <w:rPr>
          <w:spacing w:val="-2"/>
          <w:sz w:val="22"/>
          <w:szCs w:val="22"/>
        </w:rPr>
        <w:t>наглядности.</w:t>
      </w:r>
    </w:p>
    <w:p w:rsidR="00F5138C" w:rsidRPr="0089052B" w:rsidRDefault="009100A2" w:rsidP="0089052B">
      <w:pPr>
        <w:pStyle w:val="Heading5"/>
        <w:spacing w:line="240" w:lineRule="atLeast"/>
        <w:rPr>
          <w:sz w:val="22"/>
          <w:szCs w:val="22"/>
        </w:rPr>
      </w:pPr>
      <w:r w:rsidRPr="0089052B">
        <w:rPr>
          <w:sz w:val="22"/>
          <w:szCs w:val="22"/>
        </w:rPr>
        <w:t>Овладениеуниверсальнымикоммуникативными</w:t>
      </w:r>
      <w:r w:rsidRPr="0089052B">
        <w:rPr>
          <w:spacing w:val="-2"/>
          <w:sz w:val="22"/>
          <w:szCs w:val="22"/>
        </w:rPr>
        <w:t>действиями:</w:t>
      </w:r>
    </w:p>
    <w:p w:rsidR="00F5138C" w:rsidRPr="0089052B" w:rsidRDefault="009100A2" w:rsidP="0089052B">
      <w:pPr>
        <w:pStyle w:val="a5"/>
        <w:spacing w:line="240" w:lineRule="atLeast"/>
        <w:ind w:right="855" w:firstLine="600"/>
        <w:rPr>
          <w:sz w:val="22"/>
          <w:szCs w:val="22"/>
        </w:rPr>
      </w:pPr>
      <w:r w:rsidRPr="0089052B">
        <w:rPr>
          <w:sz w:val="22"/>
          <w:szCs w:val="22"/>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F5138C" w:rsidRPr="0089052B" w:rsidRDefault="009100A2" w:rsidP="0089052B">
      <w:pPr>
        <w:pStyle w:val="a5"/>
        <w:spacing w:line="240" w:lineRule="atLeast"/>
        <w:ind w:right="847" w:firstLine="600"/>
        <w:rPr>
          <w:sz w:val="22"/>
          <w:szCs w:val="22"/>
        </w:rPr>
      </w:pPr>
      <w:r w:rsidRPr="0089052B">
        <w:rPr>
          <w:sz w:val="22"/>
          <w:szCs w:val="22"/>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F5138C" w:rsidRPr="0089052B" w:rsidRDefault="009100A2" w:rsidP="0089052B">
      <w:pPr>
        <w:pStyle w:val="Heading5"/>
        <w:spacing w:line="240" w:lineRule="atLeast"/>
        <w:rPr>
          <w:sz w:val="22"/>
          <w:szCs w:val="22"/>
        </w:rPr>
      </w:pPr>
      <w:r w:rsidRPr="0089052B">
        <w:rPr>
          <w:sz w:val="22"/>
          <w:szCs w:val="22"/>
        </w:rPr>
        <w:t>Овладениеуниверсальнымирегулятивными</w:t>
      </w:r>
      <w:r w:rsidRPr="0089052B">
        <w:rPr>
          <w:spacing w:val="-2"/>
          <w:sz w:val="22"/>
          <w:szCs w:val="22"/>
        </w:rPr>
        <w:t>действиями:</w:t>
      </w:r>
    </w:p>
    <w:p w:rsidR="00F5138C" w:rsidRPr="0089052B" w:rsidRDefault="009100A2" w:rsidP="0089052B">
      <w:pPr>
        <w:pStyle w:val="a5"/>
        <w:spacing w:line="240" w:lineRule="atLeast"/>
        <w:ind w:right="843" w:firstLine="600"/>
        <w:rPr>
          <w:sz w:val="22"/>
          <w:szCs w:val="22"/>
        </w:rPr>
      </w:pPr>
      <w:r w:rsidRPr="0089052B">
        <w:rPr>
          <w:sz w:val="22"/>
          <w:szCs w:val="22"/>
        </w:rPr>
        <w:t>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w:t>
      </w:r>
    </w:p>
    <w:p w:rsidR="00F5138C" w:rsidRPr="0089052B" w:rsidRDefault="009100A2" w:rsidP="0089052B">
      <w:pPr>
        <w:pStyle w:val="a5"/>
        <w:spacing w:line="240" w:lineRule="atLeast"/>
        <w:ind w:left="1734"/>
        <w:rPr>
          <w:sz w:val="22"/>
          <w:szCs w:val="22"/>
        </w:rPr>
      </w:pPr>
      <w:r w:rsidRPr="0089052B">
        <w:rPr>
          <w:spacing w:val="-2"/>
          <w:sz w:val="22"/>
          <w:szCs w:val="22"/>
        </w:rPr>
        <w:t>осуществлятьсамоконтрольсвоейдеятельностинаоснове самоанализа исамооценки.</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Heading4"/>
        <w:spacing w:line="240" w:lineRule="atLeast"/>
        <w:ind w:right="6562"/>
        <w:rPr>
          <w:sz w:val="22"/>
          <w:szCs w:val="22"/>
        </w:rPr>
      </w:pPr>
      <w:r w:rsidRPr="0089052B">
        <w:rPr>
          <w:sz w:val="22"/>
          <w:szCs w:val="22"/>
        </w:rPr>
        <w:t>ПРЕДМЕТНЫЕРЕЗУЛЬТАТЫ 10 КЛАСС</w:t>
      </w:r>
    </w:p>
    <w:p w:rsidR="00F5138C" w:rsidRPr="0089052B" w:rsidRDefault="009100A2" w:rsidP="0089052B">
      <w:pPr>
        <w:pStyle w:val="a5"/>
        <w:spacing w:line="240" w:lineRule="atLeast"/>
        <w:ind w:left="1734" w:right="840"/>
        <w:rPr>
          <w:sz w:val="22"/>
          <w:szCs w:val="22"/>
        </w:rPr>
      </w:pPr>
      <w:r w:rsidRPr="0089052B">
        <w:rPr>
          <w:sz w:val="22"/>
          <w:szCs w:val="22"/>
        </w:rPr>
        <w:t>Предметные результаты освоения курса «Органическая химия» отражают: сформированностьпредставленийо химическойсоставляющейестественно-</w:t>
      </w:r>
      <w:r w:rsidRPr="0089052B">
        <w:rPr>
          <w:spacing w:val="-2"/>
          <w:sz w:val="22"/>
          <w:szCs w:val="22"/>
        </w:rPr>
        <w:t>научной</w:t>
      </w:r>
    </w:p>
    <w:p w:rsidR="00F5138C" w:rsidRPr="0089052B" w:rsidRDefault="009100A2" w:rsidP="0089052B">
      <w:pPr>
        <w:pStyle w:val="a5"/>
        <w:spacing w:line="240" w:lineRule="atLeast"/>
        <w:ind w:right="850"/>
        <w:rPr>
          <w:sz w:val="22"/>
          <w:szCs w:val="22"/>
        </w:rPr>
      </w:pPr>
      <w:r w:rsidRPr="0089052B">
        <w:rPr>
          <w:sz w:val="22"/>
          <w:szCs w:val="22"/>
        </w:rPr>
        <w:t>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2" w:firstLine="600"/>
        <w:rPr>
          <w:sz w:val="22"/>
          <w:szCs w:val="22"/>
        </w:rPr>
      </w:pPr>
      <w:r w:rsidRPr="0089052B">
        <w:rPr>
          <w:sz w:val="22"/>
          <w:szCs w:val="22"/>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составе,получении и безопасном использованииважнейшихорганическихвеществ вбыту и практической деятельности человека;</w:t>
      </w:r>
    </w:p>
    <w:p w:rsidR="00F5138C" w:rsidRPr="0089052B" w:rsidRDefault="009100A2" w:rsidP="0089052B">
      <w:pPr>
        <w:pStyle w:val="a5"/>
        <w:spacing w:line="240" w:lineRule="atLeast"/>
        <w:ind w:right="841" w:firstLine="600"/>
        <w:rPr>
          <w:sz w:val="22"/>
          <w:szCs w:val="22"/>
        </w:rPr>
      </w:pPr>
      <w:r w:rsidRPr="0089052B">
        <w:rPr>
          <w:sz w:val="22"/>
          <w:szCs w:val="22"/>
        </w:rPr>
        <w:t>сформированность умений выявлять характерные признаки понятий, устанавливать ихвзаимосвязь, использовать соответствующиепонятияприописании состава, строенияи превращений органических соединений;</w:t>
      </w:r>
    </w:p>
    <w:p w:rsidR="00F5138C" w:rsidRPr="0089052B" w:rsidRDefault="009100A2" w:rsidP="0089052B">
      <w:pPr>
        <w:pStyle w:val="a5"/>
        <w:spacing w:line="240" w:lineRule="atLeast"/>
        <w:ind w:right="850" w:firstLine="600"/>
        <w:rPr>
          <w:sz w:val="22"/>
          <w:szCs w:val="22"/>
        </w:rPr>
      </w:pPr>
      <w:r w:rsidRPr="0089052B">
        <w:rPr>
          <w:sz w:val="22"/>
          <w:szCs w:val="22"/>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F5138C" w:rsidRPr="0089052B" w:rsidRDefault="009100A2" w:rsidP="0089052B">
      <w:pPr>
        <w:pStyle w:val="a5"/>
        <w:spacing w:line="240" w:lineRule="atLeast"/>
        <w:ind w:right="849" w:firstLine="600"/>
        <w:rPr>
          <w:sz w:val="22"/>
          <w:szCs w:val="22"/>
        </w:rPr>
      </w:pPr>
      <w:r w:rsidRPr="0089052B">
        <w:rPr>
          <w:sz w:val="22"/>
          <w:szCs w:val="22"/>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F5138C" w:rsidRPr="0089052B" w:rsidRDefault="009100A2" w:rsidP="0089052B">
      <w:pPr>
        <w:pStyle w:val="a5"/>
        <w:spacing w:line="240" w:lineRule="atLeast"/>
        <w:ind w:right="855" w:firstLine="600"/>
        <w:rPr>
          <w:sz w:val="22"/>
          <w:szCs w:val="22"/>
        </w:rPr>
      </w:pPr>
      <w:r w:rsidRPr="0089052B">
        <w:rPr>
          <w:sz w:val="22"/>
          <w:szCs w:val="22"/>
        </w:rPr>
        <w:t>сформированность умения определять виды химической связи в органических соединениях (одинарные и кратные);</w:t>
      </w:r>
    </w:p>
    <w:p w:rsidR="00F5138C" w:rsidRPr="0089052B" w:rsidRDefault="009100A2" w:rsidP="0089052B">
      <w:pPr>
        <w:pStyle w:val="a5"/>
        <w:spacing w:line="240" w:lineRule="atLeast"/>
        <w:ind w:right="853" w:firstLine="600"/>
        <w:rPr>
          <w:sz w:val="22"/>
          <w:szCs w:val="22"/>
        </w:rPr>
      </w:pPr>
      <w:r w:rsidRPr="0089052B">
        <w:rPr>
          <w:sz w:val="22"/>
          <w:szCs w:val="22"/>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F5138C" w:rsidRPr="0089052B" w:rsidRDefault="009100A2" w:rsidP="0089052B">
      <w:pPr>
        <w:pStyle w:val="a5"/>
        <w:spacing w:line="240" w:lineRule="atLeast"/>
        <w:ind w:right="842" w:firstLine="600"/>
        <w:rPr>
          <w:sz w:val="22"/>
          <w:szCs w:val="22"/>
        </w:rPr>
      </w:pPr>
      <w:r w:rsidRPr="0089052B">
        <w:rPr>
          <w:sz w:val="22"/>
          <w:szCs w:val="22"/>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F5138C" w:rsidRPr="0089052B" w:rsidRDefault="009100A2" w:rsidP="0089052B">
      <w:pPr>
        <w:pStyle w:val="a5"/>
        <w:spacing w:line="240" w:lineRule="atLeast"/>
        <w:ind w:right="848" w:firstLine="600"/>
        <w:rPr>
          <w:sz w:val="22"/>
          <w:szCs w:val="22"/>
        </w:rPr>
      </w:pPr>
      <w:r w:rsidRPr="0089052B">
        <w:rPr>
          <w:sz w:val="22"/>
          <w:szCs w:val="22"/>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F5138C" w:rsidRPr="0089052B" w:rsidRDefault="009100A2" w:rsidP="0089052B">
      <w:pPr>
        <w:pStyle w:val="a5"/>
        <w:spacing w:line="240" w:lineRule="atLeast"/>
        <w:ind w:right="849" w:firstLine="600"/>
        <w:rPr>
          <w:sz w:val="22"/>
          <w:szCs w:val="22"/>
        </w:rPr>
      </w:pPr>
      <w:r w:rsidRPr="0089052B">
        <w:rPr>
          <w:sz w:val="22"/>
          <w:szCs w:val="22"/>
        </w:rPr>
        <w:t>сформированность умений проводить вычисления по химическим уравнениям (массы,объёма,количестваисходноговеществаилипродуктареакциипоизвестныммассе, объёму, количеству одного из исходных веществ или продуктов реакции);</w:t>
      </w:r>
    </w:p>
    <w:p w:rsidR="00F5138C" w:rsidRPr="0089052B" w:rsidRDefault="009100A2" w:rsidP="0089052B">
      <w:pPr>
        <w:pStyle w:val="a5"/>
        <w:spacing w:line="240" w:lineRule="atLeast"/>
        <w:ind w:right="853" w:firstLine="600"/>
        <w:rPr>
          <w:sz w:val="22"/>
          <w:szCs w:val="22"/>
        </w:rPr>
      </w:pPr>
      <w:r w:rsidRPr="0089052B">
        <w:rPr>
          <w:sz w:val="22"/>
          <w:szCs w:val="22"/>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химическиезнаниядляпринятиярешенийвконкретныхжизненныхситуациях,связанных с веществами и их применением;</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5" w:firstLine="600"/>
        <w:rPr>
          <w:sz w:val="22"/>
          <w:szCs w:val="22"/>
        </w:rPr>
      </w:pPr>
      <w:r w:rsidRPr="0089052B">
        <w:rPr>
          <w:sz w:val="22"/>
          <w:szCs w:val="22"/>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F5138C" w:rsidRPr="0089052B" w:rsidRDefault="009100A2" w:rsidP="0089052B">
      <w:pPr>
        <w:pStyle w:val="a5"/>
        <w:spacing w:line="240" w:lineRule="atLeast"/>
        <w:ind w:right="851" w:firstLine="600"/>
        <w:rPr>
          <w:sz w:val="22"/>
          <w:szCs w:val="22"/>
        </w:rPr>
      </w:pPr>
      <w:r w:rsidRPr="0089052B">
        <w:rPr>
          <w:sz w:val="22"/>
          <w:szCs w:val="22"/>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свойств,качественныереакцииорганическихвеществ,денатурациябелковпринагревании, цветныереакциибелков)всоответствиисправиламитехникибезопасностиприобращении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F5138C" w:rsidRPr="0089052B" w:rsidRDefault="009100A2" w:rsidP="0089052B">
      <w:pPr>
        <w:pStyle w:val="a5"/>
        <w:spacing w:line="240" w:lineRule="atLeast"/>
        <w:ind w:right="852" w:firstLine="600"/>
        <w:rPr>
          <w:sz w:val="22"/>
          <w:szCs w:val="22"/>
        </w:rPr>
      </w:pPr>
      <w:r w:rsidRPr="0089052B">
        <w:rPr>
          <w:sz w:val="22"/>
          <w:szCs w:val="22"/>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F5138C" w:rsidRPr="0089052B" w:rsidRDefault="009100A2" w:rsidP="0089052B">
      <w:pPr>
        <w:pStyle w:val="a5"/>
        <w:spacing w:line="240" w:lineRule="atLeast"/>
        <w:ind w:right="845" w:firstLine="600"/>
        <w:rPr>
          <w:sz w:val="22"/>
          <w:szCs w:val="22"/>
        </w:rPr>
      </w:pPr>
      <w:r w:rsidRPr="0089052B">
        <w:rPr>
          <w:sz w:val="22"/>
          <w:szCs w:val="22"/>
        </w:rPr>
        <w:t xml:space="preserve">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w:t>
      </w:r>
      <w:r w:rsidRPr="0089052B">
        <w:rPr>
          <w:spacing w:val="-2"/>
          <w:sz w:val="22"/>
          <w:szCs w:val="22"/>
        </w:rPr>
        <w:t>человека;</w:t>
      </w:r>
    </w:p>
    <w:p w:rsidR="00F5138C" w:rsidRPr="0089052B" w:rsidRDefault="009100A2" w:rsidP="0089052B">
      <w:pPr>
        <w:pStyle w:val="a5"/>
        <w:spacing w:line="240" w:lineRule="atLeast"/>
        <w:ind w:right="843" w:firstLine="600"/>
        <w:rPr>
          <w:sz w:val="22"/>
          <w:szCs w:val="22"/>
        </w:rPr>
      </w:pPr>
      <w:r w:rsidRPr="0089052B">
        <w:rPr>
          <w:sz w:val="22"/>
          <w:szCs w:val="22"/>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F5138C" w:rsidRPr="0089052B" w:rsidRDefault="009100A2" w:rsidP="0089052B">
      <w:pPr>
        <w:pStyle w:val="a5"/>
        <w:spacing w:line="240" w:lineRule="atLeast"/>
        <w:ind w:right="847" w:firstLine="600"/>
        <w:rPr>
          <w:sz w:val="22"/>
          <w:szCs w:val="22"/>
        </w:rPr>
      </w:pPr>
      <w:r w:rsidRPr="0089052B">
        <w:rPr>
          <w:sz w:val="22"/>
          <w:szCs w:val="22"/>
        </w:rPr>
        <w:t>дляслепыхислабовидящихобучающихся: умениеиспользоватьрельефно-точечную систему обозначений Л. Брайля для записи химических формул.</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Heading4"/>
        <w:spacing w:line="240" w:lineRule="atLeast"/>
        <w:jc w:val="both"/>
        <w:rPr>
          <w:sz w:val="22"/>
          <w:szCs w:val="22"/>
        </w:rPr>
      </w:pPr>
      <w:r w:rsidRPr="0089052B">
        <w:rPr>
          <w:sz w:val="22"/>
          <w:szCs w:val="22"/>
        </w:rPr>
        <w:t xml:space="preserve">11 </w:t>
      </w:r>
      <w:r w:rsidRPr="0089052B">
        <w:rPr>
          <w:spacing w:val="-2"/>
          <w:sz w:val="22"/>
          <w:szCs w:val="22"/>
        </w:rPr>
        <w:t>КЛАСС</w:t>
      </w:r>
    </w:p>
    <w:p w:rsidR="00F5138C" w:rsidRPr="0089052B" w:rsidRDefault="00F5138C" w:rsidP="0089052B">
      <w:pPr>
        <w:pStyle w:val="a5"/>
        <w:spacing w:line="240" w:lineRule="atLeast"/>
        <w:ind w:left="0"/>
        <w:jc w:val="left"/>
        <w:rPr>
          <w:b/>
          <w:sz w:val="22"/>
          <w:szCs w:val="22"/>
        </w:rPr>
      </w:pPr>
    </w:p>
    <w:p w:rsidR="00F5138C" w:rsidRPr="0089052B" w:rsidRDefault="009100A2" w:rsidP="0089052B">
      <w:pPr>
        <w:pStyle w:val="a5"/>
        <w:tabs>
          <w:tab w:val="left" w:pos="2313"/>
          <w:tab w:val="left" w:pos="3540"/>
          <w:tab w:val="left" w:pos="3963"/>
          <w:tab w:val="left" w:pos="5911"/>
          <w:tab w:val="left" w:pos="7470"/>
          <w:tab w:val="left" w:pos="9043"/>
          <w:tab w:val="left" w:pos="9604"/>
        </w:tabs>
        <w:spacing w:line="240" w:lineRule="atLeast"/>
        <w:ind w:right="843" w:firstLine="600"/>
        <w:jc w:val="right"/>
        <w:rPr>
          <w:sz w:val="22"/>
          <w:szCs w:val="22"/>
        </w:rPr>
      </w:pPr>
      <w:r w:rsidRPr="0089052B">
        <w:rPr>
          <w:sz w:val="22"/>
          <w:szCs w:val="22"/>
        </w:rPr>
        <w:t xml:space="preserve">Предметныерезультатыосвоениякурса«Общаяинеорганическаяхимия»отражают: сформированность представлений: о химической составляющей естественно-научной картинымира,ролихимии впознанииявленийприроды,вформировании мышления и </w:t>
      </w:r>
      <w:r w:rsidRPr="0089052B">
        <w:rPr>
          <w:spacing w:val="-2"/>
          <w:sz w:val="22"/>
          <w:szCs w:val="22"/>
        </w:rPr>
        <w:t>культуры</w:t>
      </w:r>
      <w:r w:rsidRPr="0089052B">
        <w:rPr>
          <w:sz w:val="22"/>
          <w:szCs w:val="22"/>
        </w:rPr>
        <w:tab/>
      </w:r>
      <w:r w:rsidRPr="0089052B">
        <w:rPr>
          <w:spacing w:val="-2"/>
          <w:sz w:val="22"/>
          <w:szCs w:val="22"/>
        </w:rPr>
        <w:t>личности,</w:t>
      </w:r>
      <w:r w:rsidRPr="0089052B">
        <w:rPr>
          <w:sz w:val="22"/>
          <w:szCs w:val="22"/>
        </w:rPr>
        <w:tab/>
      </w:r>
      <w:r w:rsidRPr="0089052B">
        <w:rPr>
          <w:spacing w:val="-6"/>
          <w:sz w:val="22"/>
          <w:szCs w:val="22"/>
        </w:rPr>
        <w:t>её</w:t>
      </w:r>
      <w:r w:rsidRPr="0089052B">
        <w:rPr>
          <w:sz w:val="22"/>
          <w:szCs w:val="22"/>
        </w:rPr>
        <w:tab/>
      </w:r>
      <w:r w:rsidRPr="0089052B">
        <w:rPr>
          <w:spacing w:val="-2"/>
          <w:sz w:val="22"/>
          <w:szCs w:val="22"/>
        </w:rPr>
        <w:t>функциональной</w:t>
      </w:r>
      <w:r w:rsidRPr="0089052B">
        <w:rPr>
          <w:sz w:val="22"/>
          <w:szCs w:val="22"/>
        </w:rPr>
        <w:tab/>
      </w:r>
      <w:r w:rsidRPr="0089052B">
        <w:rPr>
          <w:spacing w:val="-2"/>
          <w:sz w:val="22"/>
          <w:szCs w:val="22"/>
        </w:rPr>
        <w:t>грамотности,</w:t>
      </w:r>
      <w:r w:rsidRPr="0089052B">
        <w:rPr>
          <w:sz w:val="22"/>
          <w:szCs w:val="22"/>
        </w:rPr>
        <w:tab/>
      </w:r>
      <w:r w:rsidRPr="0089052B">
        <w:rPr>
          <w:spacing w:val="-2"/>
          <w:sz w:val="22"/>
          <w:szCs w:val="22"/>
        </w:rPr>
        <w:t>необходимой</w:t>
      </w:r>
      <w:r w:rsidRPr="0089052B">
        <w:rPr>
          <w:sz w:val="22"/>
          <w:szCs w:val="22"/>
        </w:rPr>
        <w:tab/>
      </w:r>
      <w:r w:rsidRPr="0089052B">
        <w:rPr>
          <w:spacing w:val="-4"/>
          <w:sz w:val="22"/>
          <w:szCs w:val="22"/>
        </w:rPr>
        <w:t>для</w:t>
      </w:r>
      <w:r w:rsidRPr="0089052B">
        <w:rPr>
          <w:sz w:val="22"/>
          <w:szCs w:val="22"/>
        </w:rPr>
        <w:tab/>
      </w:r>
      <w:r w:rsidRPr="0089052B">
        <w:rPr>
          <w:spacing w:val="-2"/>
          <w:sz w:val="22"/>
          <w:szCs w:val="22"/>
        </w:rPr>
        <w:t xml:space="preserve">решения </w:t>
      </w:r>
      <w:r w:rsidRPr="0089052B">
        <w:rPr>
          <w:sz w:val="22"/>
          <w:szCs w:val="22"/>
        </w:rPr>
        <w:t>практическихзадачиэкологическиобоснованногоотношенияксвоемуздоровью</w:t>
      </w:r>
      <w:r w:rsidRPr="0089052B">
        <w:rPr>
          <w:spacing w:val="-10"/>
          <w:sz w:val="22"/>
          <w:szCs w:val="22"/>
        </w:rPr>
        <w:t>и</w:t>
      </w:r>
    </w:p>
    <w:p w:rsidR="00F5138C" w:rsidRPr="0089052B" w:rsidRDefault="009100A2" w:rsidP="0089052B">
      <w:pPr>
        <w:pStyle w:val="a5"/>
        <w:spacing w:line="240" w:lineRule="atLeast"/>
        <w:rPr>
          <w:sz w:val="22"/>
          <w:szCs w:val="22"/>
        </w:rPr>
      </w:pPr>
      <w:r w:rsidRPr="0089052B">
        <w:rPr>
          <w:sz w:val="22"/>
          <w:szCs w:val="22"/>
        </w:rPr>
        <w:t>природной</w:t>
      </w:r>
      <w:r w:rsidRPr="0089052B">
        <w:rPr>
          <w:spacing w:val="-2"/>
          <w:sz w:val="22"/>
          <w:szCs w:val="22"/>
        </w:rPr>
        <w:t>среде;</w:t>
      </w:r>
    </w:p>
    <w:p w:rsidR="00F5138C" w:rsidRPr="0089052B" w:rsidRDefault="009100A2" w:rsidP="0089052B">
      <w:pPr>
        <w:pStyle w:val="a5"/>
        <w:spacing w:line="240" w:lineRule="atLeast"/>
        <w:ind w:right="842" w:firstLine="600"/>
        <w:rPr>
          <w:sz w:val="22"/>
          <w:szCs w:val="22"/>
        </w:rPr>
      </w:pPr>
      <w:r w:rsidRPr="0089052B">
        <w:rPr>
          <w:sz w:val="22"/>
          <w:szCs w:val="22"/>
        </w:rPr>
        <w:t>владение системой химических знаний, которая включает: 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химическойреакции,химическоеравновесие);теорииизаконы(теорияэлектролитической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F5138C" w:rsidRPr="0089052B" w:rsidRDefault="009100A2" w:rsidP="0089052B">
      <w:pPr>
        <w:pStyle w:val="a5"/>
        <w:spacing w:line="240" w:lineRule="atLeast"/>
        <w:ind w:right="846" w:firstLine="600"/>
        <w:rPr>
          <w:sz w:val="22"/>
          <w:szCs w:val="22"/>
        </w:rPr>
      </w:pPr>
      <w:r w:rsidRPr="0089052B">
        <w:rPr>
          <w:sz w:val="22"/>
          <w:szCs w:val="22"/>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F5138C" w:rsidRPr="0089052B" w:rsidRDefault="009100A2" w:rsidP="0089052B">
      <w:pPr>
        <w:pStyle w:val="a5"/>
        <w:spacing w:line="240" w:lineRule="atLeast"/>
        <w:ind w:right="843" w:firstLine="600"/>
        <w:rPr>
          <w:sz w:val="22"/>
          <w:szCs w:val="22"/>
        </w:rPr>
      </w:pPr>
      <w:r w:rsidRPr="0089052B">
        <w:rPr>
          <w:sz w:val="22"/>
          <w:szCs w:val="22"/>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(IUPAC)итривиальныеназванияотдельныхнеорганическихвеществ(угарныйгаз,</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8"/>
        <w:rPr>
          <w:sz w:val="22"/>
          <w:szCs w:val="22"/>
        </w:rPr>
      </w:pPr>
      <w:r w:rsidRPr="0089052B">
        <w:rPr>
          <w:sz w:val="22"/>
          <w:szCs w:val="22"/>
        </w:rPr>
        <w:t xml:space="preserve">углекислый газ, аммиак, гашёная известь, негашёная известь, питьевая сода, пирит и </w:t>
      </w:r>
      <w:r w:rsidRPr="0089052B">
        <w:rPr>
          <w:spacing w:val="-2"/>
          <w:sz w:val="22"/>
          <w:szCs w:val="22"/>
        </w:rPr>
        <w:t>другие);</w:t>
      </w:r>
    </w:p>
    <w:p w:rsidR="00F5138C" w:rsidRPr="0089052B" w:rsidRDefault="009100A2" w:rsidP="0089052B">
      <w:pPr>
        <w:pStyle w:val="a5"/>
        <w:spacing w:line="240" w:lineRule="atLeast"/>
        <w:ind w:right="843" w:firstLine="600"/>
        <w:rPr>
          <w:sz w:val="22"/>
          <w:szCs w:val="22"/>
        </w:rPr>
      </w:pPr>
      <w:r w:rsidRPr="0089052B">
        <w:rPr>
          <w:sz w:val="22"/>
          <w:szCs w:val="22"/>
        </w:rPr>
        <w:t>сформированностьумений определятьвалентностьистепеньокисленияхимических элементовв соединенияхразличного состава,видхимическойсвязи (ковалентная,ионная,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F5138C" w:rsidRPr="0089052B" w:rsidRDefault="009100A2" w:rsidP="0089052B">
      <w:pPr>
        <w:pStyle w:val="a5"/>
        <w:spacing w:line="240" w:lineRule="atLeast"/>
        <w:ind w:right="845" w:firstLine="600"/>
        <w:rPr>
          <w:sz w:val="22"/>
          <w:szCs w:val="22"/>
        </w:rPr>
      </w:pPr>
      <w:r w:rsidRPr="0089052B">
        <w:rPr>
          <w:sz w:val="22"/>
          <w:szCs w:val="22"/>
        </w:rPr>
        <w:t>сформированность умений устанавливать принадлежность неорганических веществ по их составук определённомуклассу/группе соединений (простые вещества – металлы и неметаллы, оксиды, основания, кислоты, амфотерные гидроксиды, соли);</w:t>
      </w:r>
    </w:p>
    <w:p w:rsidR="00F5138C" w:rsidRPr="0089052B" w:rsidRDefault="009100A2" w:rsidP="0089052B">
      <w:pPr>
        <w:pStyle w:val="a5"/>
        <w:spacing w:line="240" w:lineRule="atLeast"/>
        <w:ind w:right="841" w:firstLine="600"/>
        <w:rPr>
          <w:sz w:val="22"/>
          <w:szCs w:val="22"/>
        </w:rPr>
      </w:pPr>
      <w:r w:rsidRPr="0089052B">
        <w:rPr>
          <w:sz w:val="22"/>
          <w:szCs w:val="22"/>
        </w:rPr>
        <w:t>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w:t>
      </w:r>
    </w:p>
    <w:p w:rsidR="00F5138C" w:rsidRPr="0089052B" w:rsidRDefault="009100A2" w:rsidP="0089052B">
      <w:pPr>
        <w:pStyle w:val="a5"/>
        <w:spacing w:line="240" w:lineRule="atLeast"/>
        <w:ind w:right="850" w:firstLine="600"/>
        <w:rPr>
          <w:sz w:val="22"/>
          <w:szCs w:val="22"/>
        </w:rPr>
      </w:pPr>
      <w:r w:rsidRPr="0089052B">
        <w:rPr>
          <w:sz w:val="22"/>
          <w:szCs w:val="22"/>
        </w:rPr>
        <w:t xml:space="preserve">сформированность умений характеризовать электронное строение атомов химическихэлементов1–4периодовПериодическойсистемыхимическихэлементовД.И.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w:t>
      </w:r>
      <w:r w:rsidRPr="0089052B">
        <w:rPr>
          <w:spacing w:val="-2"/>
          <w:sz w:val="22"/>
          <w:szCs w:val="22"/>
        </w:rPr>
        <w:t>Менделеева;</w:t>
      </w:r>
    </w:p>
    <w:p w:rsidR="00F5138C" w:rsidRPr="0089052B" w:rsidRDefault="009100A2" w:rsidP="0089052B">
      <w:pPr>
        <w:pStyle w:val="a5"/>
        <w:spacing w:line="240" w:lineRule="atLeast"/>
        <w:ind w:right="849" w:firstLine="600"/>
        <w:rPr>
          <w:sz w:val="22"/>
          <w:szCs w:val="22"/>
        </w:rPr>
      </w:pPr>
      <w:r w:rsidRPr="0089052B">
        <w:rPr>
          <w:sz w:val="22"/>
          <w:szCs w:val="22"/>
        </w:rPr>
        <w:t>сформированностьуменийхарактеризовать(описывать)общиехимическиесвойства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F5138C" w:rsidRPr="0089052B" w:rsidRDefault="009100A2" w:rsidP="0089052B">
      <w:pPr>
        <w:pStyle w:val="a5"/>
        <w:spacing w:line="240" w:lineRule="atLeast"/>
        <w:ind w:right="855" w:firstLine="600"/>
        <w:rPr>
          <w:sz w:val="22"/>
          <w:szCs w:val="22"/>
        </w:rPr>
      </w:pPr>
      <w:r w:rsidRPr="0089052B">
        <w:rPr>
          <w:sz w:val="22"/>
          <w:szCs w:val="22"/>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F5138C" w:rsidRPr="0089052B" w:rsidRDefault="009100A2" w:rsidP="0089052B">
      <w:pPr>
        <w:pStyle w:val="a5"/>
        <w:spacing w:line="240" w:lineRule="atLeast"/>
        <w:ind w:right="845" w:firstLine="600"/>
        <w:rPr>
          <w:sz w:val="22"/>
          <w:szCs w:val="22"/>
        </w:rPr>
      </w:pPr>
      <w:r w:rsidRPr="0089052B">
        <w:rPr>
          <w:sz w:val="22"/>
          <w:szCs w:val="22"/>
        </w:rP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p w:rsidR="00F5138C" w:rsidRPr="0089052B" w:rsidRDefault="009100A2" w:rsidP="0089052B">
      <w:pPr>
        <w:pStyle w:val="a5"/>
        <w:spacing w:line="240" w:lineRule="atLeast"/>
        <w:ind w:right="847" w:firstLine="600"/>
        <w:rPr>
          <w:sz w:val="22"/>
          <w:szCs w:val="22"/>
        </w:rPr>
      </w:pPr>
      <w:r w:rsidRPr="0089052B">
        <w:rPr>
          <w:sz w:val="22"/>
          <w:szCs w:val="22"/>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F5138C" w:rsidRPr="0089052B" w:rsidRDefault="009100A2" w:rsidP="0089052B">
      <w:pPr>
        <w:pStyle w:val="a5"/>
        <w:spacing w:line="240" w:lineRule="atLeast"/>
        <w:ind w:right="841" w:firstLine="600"/>
        <w:rPr>
          <w:sz w:val="22"/>
          <w:szCs w:val="22"/>
        </w:rPr>
      </w:pPr>
      <w:r w:rsidRPr="0089052B">
        <w:rPr>
          <w:sz w:val="22"/>
          <w:szCs w:val="22"/>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F5138C" w:rsidRPr="0089052B" w:rsidRDefault="009100A2" w:rsidP="0089052B">
      <w:pPr>
        <w:pStyle w:val="a5"/>
        <w:spacing w:line="240" w:lineRule="atLeast"/>
        <w:ind w:right="850" w:firstLine="600"/>
        <w:rPr>
          <w:sz w:val="22"/>
          <w:szCs w:val="22"/>
        </w:rPr>
      </w:pPr>
      <w:r w:rsidRPr="0089052B">
        <w:rPr>
          <w:sz w:val="22"/>
          <w:szCs w:val="22"/>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F5138C" w:rsidRPr="0089052B" w:rsidRDefault="009100A2" w:rsidP="0089052B">
      <w:pPr>
        <w:pStyle w:val="a5"/>
        <w:spacing w:line="240" w:lineRule="atLeast"/>
        <w:ind w:right="840" w:firstLine="600"/>
        <w:rPr>
          <w:sz w:val="22"/>
          <w:szCs w:val="22"/>
        </w:rPr>
      </w:pPr>
      <w:r w:rsidRPr="0089052B">
        <w:rPr>
          <w:sz w:val="22"/>
          <w:szCs w:val="22"/>
        </w:rPr>
        <w:t xml:space="preserve">сформированностьуменийхарактеризоватьхимическиепроцессы,лежащиевоснове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w:t>
      </w:r>
      <w:r w:rsidRPr="0089052B">
        <w:rPr>
          <w:spacing w:val="-2"/>
          <w:sz w:val="22"/>
          <w:szCs w:val="22"/>
        </w:rPr>
        <w:t>производства;</w:t>
      </w:r>
    </w:p>
    <w:p w:rsidR="00F5138C" w:rsidRPr="0089052B" w:rsidRDefault="009100A2" w:rsidP="0089052B">
      <w:pPr>
        <w:pStyle w:val="a5"/>
        <w:spacing w:line="240" w:lineRule="atLeast"/>
        <w:ind w:left="1734"/>
        <w:rPr>
          <w:sz w:val="22"/>
          <w:szCs w:val="22"/>
        </w:rPr>
      </w:pPr>
      <w:r w:rsidRPr="0089052B">
        <w:rPr>
          <w:sz w:val="22"/>
          <w:szCs w:val="22"/>
        </w:rPr>
        <w:t>сформированностьуменийпроводитьвычислениясиспользованием</w:t>
      </w:r>
      <w:r w:rsidRPr="0089052B">
        <w:rPr>
          <w:spacing w:val="-2"/>
          <w:sz w:val="22"/>
          <w:szCs w:val="22"/>
        </w:rPr>
        <w:t>понятия</w:t>
      </w:r>
    </w:p>
    <w:p w:rsidR="00F5138C" w:rsidRPr="0089052B" w:rsidRDefault="009100A2" w:rsidP="0089052B">
      <w:pPr>
        <w:pStyle w:val="a5"/>
        <w:spacing w:line="240" w:lineRule="atLeast"/>
        <w:ind w:right="850"/>
        <w:rPr>
          <w:sz w:val="22"/>
          <w:szCs w:val="22"/>
        </w:rPr>
      </w:pPr>
      <w:r w:rsidRPr="0089052B">
        <w:rPr>
          <w:sz w:val="22"/>
          <w:szCs w:val="22"/>
        </w:rPr>
        <w:t>«массовая доля вещества в растворе», объёмных отношений газов при химических реакциях,массывеществаилиобъёмагазовпоизвестномуколичествувещества,массеили объёмуодного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F5138C" w:rsidRPr="0089052B" w:rsidRDefault="009100A2" w:rsidP="0089052B">
      <w:pPr>
        <w:pStyle w:val="a5"/>
        <w:spacing w:line="240" w:lineRule="atLeast"/>
        <w:ind w:right="855" w:firstLine="600"/>
        <w:rPr>
          <w:sz w:val="22"/>
          <w:szCs w:val="22"/>
        </w:rPr>
      </w:pPr>
      <w:r w:rsidRPr="0089052B">
        <w:rPr>
          <w:sz w:val="22"/>
          <w:szCs w:val="22"/>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F5138C" w:rsidRPr="0089052B" w:rsidRDefault="009100A2" w:rsidP="0089052B">
      <w:pPr>
        <w:pStyle w:val="a5"/>
        <w:spacing w:line="240" w:lineRule="atLeast"/>
        <w:ind w:right="851" w:firstLine="600"/>
        <w:rPr>
          <w:sz w:val="22"/>
          <w:szCs w:val="22"/>
        </w:rPr>
      </w:pPr>
      <w:r w:rsidRPr="0089052B">
        <w:rPr>
          <w:sz w:val="22"/>
          <w:szCs w:val="22"/>
        </w:rPr>
        <w:t>сформированность умений планировать и выполнять химический эксперимент (разложениепероксидаводородавприсутствиикатализатора,определениесреды</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6"/>
        <w:rPr>
          <w:sz w:val="22"/>
          <w:szCs w:val="22"/>
        </w:rPr>
      </w:pPr>
      <w:r w:rsidRPr="0089052B">
        <w:rPr>
          <w:sz w:val="22"/>
          <w:szCs w:val="22"/>
        </w:rPr>
        <w:t>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F5138C" w:rsidRPr="0089052B" w:rsidRDefault="009100A2" w:rsidP="0089052B">
      <w:pPr>
        <w:pStyle w:val="a5"/>
        <w:tabs>
          <w:tab w:val="left" w:pos="3282"/>
          <w:tab w:val="left" w:pos="4250"/>
          <w:tab w:val="left" w:pos="5546"/>
          <w:tab w:val="left" w:pos="6577"/>
          <w:tab w:val="left" w:pos="8164"/>
        </w:tabs>
        <w:spacing w:line="240" w:lineRule="atLeast"/>
        <w:ind w:right="842" w:firstLine="600"/>
        <w:jc w:val="right"/>
        <w:rPr>
          <w:sz w:val="22"/>
          <w:szCs w:val="22"/>
        </w:rPr>
      </w:pPr>
      <w:r w:rsidRPr="0089052B">
        <w:rPr>
          <w:sz w:val="22"/>
          <w:szCs w:val="22"/>
        </w:rPr>
        <w:t xml:space="preserve">сформированностьуменийкритическианализироватьхимическуюинформацию, получаемуюизразныхисточников(средствамассовойкоммуникации,Интернетидругих); </w:t>
      </w:r>
      <w:r w:rsidRPr="0089052B">
        <w:rPr>
          <w:spacing w:val="-2"/>
          <w:sz w:val="22"/>
          <w:szCs w:val="22"/>
        </w:rPr>
        <w:t>сформированность</w:t>
      </w:r>
      <w:r w:rsidRPr="0089052B">
        <w:rPr>
          <w:sz w:val="22"/>
          <w:szCs w:val="22"/>
        </w:rPr>
        <w:tab/>
      </w:r>
      <w:r w:rsidRPr="0089052B">
        <w:rPr>
          <w:spacing w:val="-2"/>
          <w:sz w:val="22"/>
          <w:szCs w:val="22"/>
        </w:rPr>
        <w:t>умений</w:t>
      </w:r>
      <w:r w:rsidRPr="0089052B">
        <w:rPr>
          <w:sz w:val="22"/>
          <w:szCs w:val="22"/>
        </w:rPr>
        <w:tab/>
      </w:r>
      <w:r w:rsidRPr="0089052B">
        <w:rPr>
          <w:spacing w:val="-2"/>
          <w:sz w:val="22"/>
          <w:szCs w:val="22"/>
        </w:rPr>
        <w:t>соблюдать</w:t>
      </w:r>
      <w:r w:rsidRPr="0089052B">
        <w:rPr>
          <w:sz w:val="22"/>
          <w:szCs w:val="22"/>
        </w:rPr>
        <w:tab/>
      </w:r>
      <w:r w:rsidRPr="0089052B">
        <w:rPr>
          <w:spacing w:val="-2"/>
          <w:sz w:val="22"/>
          <w:szCs w:val="22"/>
        </w:rPr>
        <w:t>правила</w:t>
      </w:r>
      <w:r w:rsidRPr="0089052B">
        <w:rPr>
          <w:sz w:val="22"/>
          <w:szCs w:val="22"/>
        </w:rPr>
        <w:tab/>
      </w:r>
      <w:r w:rsidRPr="0089052B">
        <w:rPr>
          <w:spacing w:val="-2"/>
          <w:sz w:val="22"/>
          <w:szCs w:val="22"/>
        </w:rPr>
        <w:t>экологически</w:t>
      </w:r>
      <w:r w:rsidRPr="0089052B">
        <w:rPr>
          <w:sz w:val="22"/>
          <w:szCs w:val="22"/>
        </w:rPr>
        <w:tab/>
      </w:r>
      <w:r w:rsidRPr="0089052B">
        <w:rPr>
          <w:spacing w:val="-2"/>
          <w:sz w:val="22"/>
          <w:szCs w:val="22"/>
        </w:rPr>
        <w:t xml:space="preserve">целесообразного </w:t>
      </w:r>
      <w:r w:rsidRPr="0089052B">
        <w:rPr>
          <w:sz w:val="22"/>
          <w:szCs w:val="22"/>
        </w:rPr>
        <w:t>поведениявбытуитрудовойдеятельностивцеляхсохранениясвоегоздоровьяи окружающейприроднойсреды,осознаватьопасностьвоздействиянаживыеорганизмы определённыхвеществ,понимаясмыслпоказателяПДК,пояснятьнапримерах</w:t>
      </w:r>
      <w:r w:rsidRPr="0089052B">
        <w:rPr>
          <w:spacing w:val="-2"/>
          <w:sz w:val="22"/>
          <w:szCs w:val="22"/>
        </w:rPr>
        <w:t>способы</w:t>
      </w:r>
    </w:p>
    <w:p w:rsidR="00F5138C" w:rsidRPr="0089052B" w:rsidRDefault="009100A2" w:rsidP="0089052B">
      <w:pPr>
        <w:pStyle w:val="a5"/>
        <w:spacing w:line="240" w:lineRule="atLeast"/>
        <w:jc w:val="left"/>
        <w:rPr>
          <w:sz w:val="22"/>
          <w:szCs w:val="22"/>
        </w:rPr>
      </w:pPr>
      <w:r w:rsidRPr="0089052B">
        <w:rPr>
          <w:sz w:val="22"/>
          <w:szCs w:val="22"/>
        </w:rPr>
        <w:t xml:space="preserve">уменьшенияипредотвращенияихвредноговоздействиянаорганизм </w:t>
      </w:r>
      <w:r w:rsidRPr="0089052B">
        <w:rPr>
          <w:spacing w:val="-2"/>
          <w:sz w:val="22"/>
          <w:szCs w:val="22"/>
        </w:rPr>
        <w:t>человека;</w:t>
      </w:r>
    </w:p>
    <w:p w:rsidR="00F5138C" w:rsidRPr="0089052B" w:rsidRDefault="009100A2" w:rsidP="0089052B">
      <w:pPr>
        <w:pStyle w:val="a5"/>
        <w:spacing w:line="240" w:lineRule="atLeast"/>
        <w:ind w:right="846" w:firstLine="600"/>
        <w:jc w:val="left"/>
        <w:rPr>
          <w:sz w:val="22"/>
          <w:szCs w:val="22"/>
        </w:rPr>
      </w:pPr>
      <w:r w:rsidRPr="0089052B">
        <w:rPr>
          <w:sz w:val="22"/>
          <w:szCs w:val="22"/>
        </w:rPr>
        <w:t>дляобучающихсясограниченнымивозможностямиздоровья:умениеприменять знания об основных доступных методах познания веществ и химических явлений;</w:t>
      </w:r>
    </w:p>
    <w:p w:rsidR="00F5138C" w:rsidRPr="0089052B" w:rsidRDefault="009100A2" w:rsidP="0089052B">
      <w:pPr>
        <w:pStyle w:val="a5"/>
        <w:spacing w:line="240" w:lineRule="atLeast"/>
        <w:ind w:right="846" w:firstLine="600"/>
        <w:jc w:val="left"/>
        <w:rPr>
          <w:sz w:val="22"/>
          <w:szCs w:val="22"/>
        </w:rPr>
      </w:pPr>
      <w:r w:rsidRPr="0089052B">
        <w:rPr>
          <w:sz w:val="22"/>
          <w:szCs w:val="22"/>
        </w:rPr>
        <w:t>дляслепыхислабовидящихобучающихся: умениеиспользоватьрельефно-точечную систему обозначений Л. Брайля для записи химических формул.</w:t>
      </w:r>
    </w:p>
    <w:p w:rsidR="00F5138C" w:rsidRPr="0089052B" w:rsidRDefault="009100A2" w:rsidP="0089052B">
      <w:pPr>
        <w:spacing w:line="240" w:lineRule="atLeast"/>
        <w:ind w:left="1253" w:right="846"/>
        <w:rPr>
          <w:b/>
        </w:rPr>
      </w:pPr>
      <w:r w:rsidRPr="0089052B">
        <w:rPr>
          <w:b/>
        </w:rPr>
        <w:t>ТРЕБОВАНИЯКРЕЗУЛЬТАТАМОСВОЕНИЯОСНОВНОЙ ОБРАЗОВАТЕЛЬНОЙ ПРОГРАММЫ</w:t>
      </w:r>
    </w:p>
    <w:p w:rsidR="00F5138C" w:rsidRPr="0089052B" w:rsidRDefault="009100A2" w:rsidP="0089052B">
      <w:pPr>
        <w:spacing w:line="240" w:lineRule="atLeast"/>
        <w:ind w:left="1253"/>
        <w:rPr>
          <w:b/>
        </w:rPr>
      </w:pPr>
      <w:r w:rsidRPr="0089052B">
        <w:rPr>
          <w:b/>
        </w:rPr>
        <w:t xml:space="preserve">10 </w:t>
      </w:r>
      <w:r w:rsidRPr="0089052B">
        <w:rPr>
          <w:b/>
          <w:spacing w:val="-2"/>
        </w:rPr>
        <w:t>КЛАСС</w:t>
      </w:r>
    </w:p>
    <w:p w:rsidR="00F5138C" w:rsidRPr="0089052B" w:rsidRDefault="00F5138C" w:rsidP="0089052B">
      <w:pPr>
        <w:pStyle w:val="a5"/>
        <w:spacing w:line="240" w:lineRule="atLeast"/>
        <w:ind w:left="0"/>
        <w:jc w:val="left"/>
        <w:rPr>
          <w:b/>
          <w:sz w:val="22"/>
          <w:szCs w:val="22"/>
        </w:rPr>
      </w:pPr>
    </w:p>
    <w:tbl>
      <w:tblPr>
        <w:tblStyle w:val="TableNormal"/>
        <w:tblW w:w="0" w:type="auto"/>
        <w:tblInd w:w="1480" w:type="dxa"/>
        <w:tblLayout w:type="fixed"/>
        <w:tblLook w:val="01E0"/>
      </w:tblPr>
      <w:tblGrid>
        <w:gridCol w:w="1795"/>
        <w:gridCol w:w="7284"/>
      </w:tblGrid>
      <w:tr w:rsidR="00F5138C" w:rsidRPr="0089052B">
        <w:trPr>
          <w:trHeight w:val="843"/>
        </w:trPr>
        <w:tc>
          <w:tcPr>
            <w:tcW w:w="1795" w:type="dxa"/>
          </w:tcPr>
          <w:p w:rsidR="00F5138C" w:rsidRPr="0089052B" w:rsidRDefault="009100A2" w:rsidP="0089052B">
            <w:pPr>
              <w:pStyle w:val="TableParagraph"/>
              <w:spacing w:line="240" w:lineRule="atLeast"/>
              <w:ind w:left="112"/>
              <w:rPr>
                <w:b/>
              </w:rPr>
            </w:pPr>
            <w:r w:rsidRPr="0089052B">
              <w:rPr>
                <w:b/>
                <w:spacing w:val="-5"/>
              </w:rPr>
              <w:t>Код</w:t>
            </w:r>
          </w:p>
          <w:p w:rsidR="00F5138C" w:rsidRPr="0089052B" w:rsidRDefault="009100A2" w:rsidP="0089052B">
            <w:pPr>
              <w:pStyle w:val="TableParagraph"/>
              <w:spacing w:line="240" w:lineRule="atLeast"/>
              <w:ind w:left="50"/>
              <w:rPr>
                <w:b/>
              </w:rPr>
            </w:pPr>
            <w:r w:rsidRPr="0089052B">
              <w:rPr>
                <w:b/>
                <w:spacing w:val="-2"/>
              </w:rPr>
              <w:t>проверяемого результата</w:t>
            </w:r>
          </w:p>
        </w:tc>
        <w:tc>
          <w:tcPr>
            <w:tcW w:w="7284" w:type="dxa"/>
          </w:tcPr>
          <w:p w:rsidR="00F5138C" w:rsidRPr="0089052B" w:rsidRDefault="009100A2" w:rsidP="0089052B">
            <w:pPr>
              <w:pStyle w:val="TableParagraph"/>
              <w:spacing w:line="240" w:lineRule="atLeast"/>
              <w:ind w:left="233" w:firstLine="62"/>
              <w:rPr>
                <w:b/>
              </w:rPr>
            </w:pPr>
            <w:r w:rsidRPr="0089052B">
              <w:rPr>
                <w:b/>
              </w:rPr>
              <w:t>Проверяемые предметныерезультаты освоения основной образовательнойпрограммысреднегообщегообразования</w:t>
            </w:r>
          </w:p>
        </w:tc>
      </w:tr>
      <w:tr w:rsidR="00F5138C" w:rsidRPr="0089052B">
        <w:trPr>
          <w:trHeight w:val="321"/>
        </w:trPr>
        <w:tc>
          <w:tcPr>
            <w:tcW w:w="1795" w:type="dxa"/>
          </w:tcPr>
          <w:p w:rsidR="00F5138C" w:rsidRPr="0089052B" w:rsidRDefault="009100A2" w:rsidP="0089052B">
            <w:pPr>
              <w:pStyle w:val="TableParagraph"/>
              <w:spacing w:line="240" w:lineRule="atLeast"/>
              <w:ind w:right="86"/>
              <w:jc w:val="center"/>
            </w:pPr>
            <w:r w:rsidRPr="0089052B">
              <w:rPr>
                <w:spacing w:val="-10"/>
              </w:rPr>
              <w:t>1</w:t>
            </w:r>
          </w:p>
        </w:tc>
        <w:tc>
          <w:tcPr>
            <w:tcW w:w="7284" w:type="dxa"/>
          </w:tcPr>
          <w:p w:rsidR="00F5138C" w:rsidRPr="0089052B" w:rsidRDefault="009100A2" w:rsidP="0089052B">
            <w:pPr>
              <w:pStyle w:val="TableParagraph"/>
              <w:spacing w:line="240" w:lineRule="atLeast"/>
              <w:ind w:left="324"/>
            </w:pPr>
            <w:r w:rsidRPr="0089052B">
              <w:t>Теоретическиеосновыорганической</w:t>
            </w:r>
            <w:r w:rsidRPr="0089052B">
              <w:rPr>
                <w:spacing w:val="-4"/>
              </w:rPr>
              <w:t>химии</w:t>
            </w:r>
          </w:p>
        </w:tc>
      </w:tr>
      <w:tr w:rsidR="00F5138C" w:rsidRPr="0089052B">
        <w:trPr>
          <w:trHeight w:val="1709"/>
        </w:trPr>
        <w:tc>
          <w:tcPr>
            <w:tcW w:w="179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1" w:right="86"/>
              <w:jc w:val="center"/>
            </w:pPr>
            <w:r w:rsidRPr="0089052B">
              <w:rPr>
                <w:spacing w:val="-5"/>
              </w:rPr>
              <w:t>1.1</w:t>
            </w:r>
          </w:p>
        </w:tc>
        <w:tc>
          <w:tcPr>
            <w:tcW w:w="7284" w:type="dxa"/>
          </w:tcPr>
          <w:p w:rsidR="00F5138C" w:rsidRPr="0089052B" w:rsidRDefault="009100A2" w:rsidP="0089052B">
            <w:pPr>
              <w:pStyle w:val="TableParagraph"/>
              <w:spacing w:line="240" w:lineRule="atLeast"/>
              <w:ind w:left="324" w:right="55"/>
              <w:jc w:val="both"/>
            </w:pPr>
            <w:r w:rsidRPr="0089052B">
              <w:t>Сформированность представлений о химической составляющей естественнонаучнойкартинымира,ролихимиивпознанииявлений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F5138C" w:rsidRPr="0089052B">
        <w:trPr>
          <w:trHeight w:val="3913"/>
        </w:trPr>
        <w:tc>
          <w:tcPr>
            <w:tcW w:w="179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1" w:right="86"/>
              <w:jc w:val="center"/>
            </w:pPr>
            <w:r w:rsidRPr="0089052B">
              <w:rPr>
                <w:spacing w:val="-5"/>
              </w:rPr>
              <w:t>1.2</w:t>
            </w:r>
          </w:p>
        </w:tc>
        <w:tc>
          <w:tcPr>
            <w:tcW w:w="7284" w:type="dxa"/>
          </w:tcPr>
          <w:p w:rsidR="00F5138C" w:rsidRPr="0089052B" w:rsidRDefault="009100A2" w:rsidP="0089052B">
            <w:pPr>
              <w:pStyle w:val="TableParagraph"/>
              <w:spacing w:line="240" w:lineRule="atLeast"/>
              <w:ind w:left="324" w:right="48"/>
              <w:jc w:val="both"/>
            </w:pPr>
            <w:r w:rsidRPr="0089052B">
              <w:t>Владение системой химических знаний, которая включает: основополагающие понятия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A.M. Бутлерова),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F5138C" w:rsidRPr="0089052B">
        <w:trPr>
          <w:trHeight w:val="1126"/>
        </w:trPr>
        <w:tc>
          <w:tcPr>
            <w:tcW w:w="179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1" w:right="86"/>
              <w:jc w:val="center"/>
            </w:pPr>
            <w:r w:rsidRPr="0089052B">
              <w:rPr>
                <w:spacing w:val="-5"/>
              </w:rPr>
              <w:t>1.3</w:t>
            </w:r>
          </w:p>
        </w:tc>
        <w:tc>
          <w:tcPr>
            <w:tcW w:w="7284" w:type="dxa"/>
          </w:tcPr>
          <w:p w:rsidR="00F5138C" w:rsidRPr="0089052B" w:rsidRDefault="009100A2" w:rsidP="0089052B">
            <w:pPr>
              <w:pStyle w:val="TableParagraph"/>
              <w:spacing w:line="240" w:lineRule="atLeast"/>
              <w:ind w:left="324" w:right="59"/>
              <w:jc w:val="both"/>
            </w:pPr>
            <w:r w:rsidRPr="0089052B">
              <w:t>Сформированность умений выявлять характерные признаки понятий, устанавливать их взаимосвязь, использовать соответствующиепонятияприописаниисостава,строения</w:t>
            </w:r>
            <w:r w:rsidRPr="0089052B">
              <w:rPr>
                <w:spacing w:val="-10"/>
              </w:rPr>
              <w:t>и</w:t>
            </w:r>
          </w:p>
          <w:p w:rsidR="00F5138C" w:rsidRPr="0089052B" w:rsidRDefault="009100A2" w:rsidP="0089052B">
            <w:pPr>
              <w:pStyle w:val="TableParagraph"/>
              <w:spacing w:line="240" w:lineRule="atLeast"/>
              <w:ind w:left="324"/>
              <w:jc w:val="both"/>
            </w:pPr>
            <w:r w:rsidRPr="0089052B">
              <w:t>превращенийорганических</w:t>
            </w:r>
            <w:r w:rsidRPr="0089052B">
              <w:rPr>
                <w:spacing w:val="-2"/>
              </w:rPr>
              <w:t>соединений</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F5138C" w:rsidP="0089052B">
      <w:pPr>
        <w:pStyle w:val="a5"/>
        <w:spacing w:line="240" w:lineRule="atLeast"/>
        <w:ind w:left="0"/>
        <w:jc w:val="left"/>
        <w:rPr>
          <w:b/>
          <w:sz w:val="22"/>
          <w:szCs w:val="22"/>
        </w:rPr>
      </w:pPr>
    </w:p>
    <w:tbl>
      <w:tblPr>
        <w:tblStyle w:val="TableNormal"/>
        <w:tblW w:w="0" w:type="auto"/>
        <w:tblInd w:w="2138" w:type="dxa"/>
        <w:tblLayout w:type="fixed"/>
        <w:tblLook w:val="01E0"/>
      </w:tblPr>
      <w:tblGrid>
        <w:gridCol w:w="907"/>
        <w:gridCol w:w="7512"/>
      </w:tblGrid>
      <w:tr w:rsidR="00F5138C" w:rsidRPr="0089052B">
        <w:trPr>
          <w:trHeight w:val="1674"/>
        </w:trPr>
        <w:tc>
          <w:tcPr>
            <w:tcW w:w="90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5"/>
              </w:rPr>
              <w:t>1.4</w:t>
            </w:r>
          </w:p>
        </w:tc>
        <w:tc>
          <w:tcPr>
            <w:tcW w:w="7512" w:type="dxa"/>
          </w:tcPr>
          <w:p w:rsidR="00F5138C" w:rsidRPr="0089052B" w:rsidRDefault="009100A2" w:rsidP="0089052B">
            <w:pPr>
              <w:pStyle w:val="TableParagraph"/>
              <w:spacing w:line="240" w:lineRule="atLeast"/>
              <w:ind w:left="554" w:right="55"/>
              <w:jc w:val="both"/>
            </w:pPr>
            <w:r w:rsidRPr="0089052B">
              <w:t xml:space="preserve">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химическихреакций, изготавливатьмоделимолекулорганических веществ для иллюстрации их химического и пространственного </w:t>
            </w:r>
            <w:r w:rsidRPr="0089052B">
              <w:rPr>
                <w:spacing w:val="-2"/>
              </w:rPr>
              <w:t>строения</w:t>
            </w:r>
          </w:p>
        </w:tc>
      </w:tr>
      <w:tr w:rsidR="00F5138C" w:rsidRPr="0089052B">
        <w:trPr>
          <w:trHeight w:val="1706"/>
        </w:trPr>
        <w:tc>
          <w:tcPr>
            <w:tcW w:w="90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5"/>
              </w:rPr>
              <w:t>1.5</w:t>
            </w:r>
          </w:p>
        </w:tc>
        <w:tc>
          <w:tcPr>
            <w:tcW w:w="7512" w:type="dxa"/>
          </w:tcPr>
          <w:p w:rsidR="00F5138C" w:rsidRPr="0089052B" w:rsidRDefault="009100A2" w:rsidP="0089052B">
            <w:pPr>
              <w:pStyle w:val="TableParagraph"/>
              <w:spacing w:line="240" w:lineRule="atLeast"/>
              <w:ind w:left="554" w:right="58"/>
              <w:jc w:val="both"/>
            </w:pPr>
            <w:r w:rsidRPr="0089052B">
              <w:t xml:space="preserve">Сформированность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соединения),даватьимназванияпосистематическойноменклатуре </w:t>
            </w:r>
            <w:r w:rsidRPr="0089052B">
              <w:rPr>
                <w:spacing w:val="-2"/>
              </w:rPr>
              <w:t>(IUPAC)</w:t>
            </w:r>
          </w:p>
        </w:tc>
      </w:tr>
      <w:tr w:rsidR="00F5138C" w:rsidRPr="0089052B">
        <w:trPr>
          <w:trHeight w:val="602"/>
        </w:trPr>
        <w:tc>
          <w:tcPr>
            <w:tcW w:w="907" w:type="dxa"/>
          </w:tcPr>
          <w:p w:rsidR="00F5138C" w:rsidRPr="0089052B" w:rsidRDefault="009100A2" w:rsidP="0089052B">
            <w:pPr>
              <w:pStyle w:val="TableParagraph"/>
              <w:spacing w:line="240" w:lineRule="atLeast"/>
              <w:ind w:left="50"/>
            </w:pPr>
            <w:r w:rsidRPr="0089052B">
              <w:rPr>
                <w:spacing w:val="-5"/>
              </w:rPr>
              <w:t>1.5</w:t>
            </w:r>
          </w:p>
        </w:tc>
        <w:tc>
          <w:tcPr>
            <w:tcW w:w="7512" w:type="dxa"/>
          </w:tcPr>
          <w:p w:rsidR="00F5138C" w:rsidRPr="0089052B" w:rsidRDefault="009100A2" w:rsidP="0089052B">
            <w:pPr>
              <w:pStyle w:val="TableParagraph"/>
              <w:spacing w:line="240" w:lineRule="atLeast"/>
              <w:ind w:left="554" w:right="55"/>
            </w:pPr>
            <w:r w:rsidRPr="0089052B">
              <w:t>Сформированностьуменияопределятьвиды химическойсвязив органических соединениях (одинарные и кратные)</w:t>
            </w:r>
          </w:p>
        </w:tc>
      </w:tr>
      <w:tr w:rsidR="00F5138C" w:rsidRPr="0089052B">
        <w:trPr>
          <w:trHeight w:val="1152"/>
        </w:trPr>
        <w:tc>
          <w:tcPr>
            <w:tcW w:w="90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5"/>
              </w:rPr>
              <w:t>1.6</w:t>
            </w:r>
          </w:p>
        </w:tc>
        <w:tc>
          <w:tcPr>
            <w:tcW w:w="7512" w:type="dxa"/>
          </w:tcPr>
          <w:p w:rsidR="00F5138C" w:rsidRPr="0089052B" w:rsidRDefault="009100A2" w:rsidP="0089052B">
            <w:pPr>
              <w:pStyle w:val="TableParagraph"/>
              <w:spacing w:line="240" w:lineRule="atLeast"/>
              <w:ind w:left="554" w:right="58"/>
              <w:jc w:val="both"/>
            </w:pPr>
            <w:r w:rsidRPr="0089052B">
              <w:t xml:space="preserve">Сформированностьуменияприменять:положениятеориистроения органическихвеществА.М.Бутлеровадляобъяснениязависимости свойстввеществотихсоставаистроения;законсохранениямассы </w:t>
            </w:r>
            <w:r w:rsidRPr="0089052B">
              <w:rPr>
                <w:spacing w:val="-2"/>
              </w:rPr>
              <w:t>веществ</w:t>
            </w:r>
          </w:p>
        </w:tc>
      </w:tr>
      <w:tr w:rsidR="00F5138C" w:rsidRPr="0089052B">
        <w:trPr>
          <w:trHeight w:val="604"/>
        </w:trPr>
        <w:tc>
          <w:tcPr>
            <w:tcW w:w="907" w:type="dxa"/>
          </w:tcPr>
          <w:p w:rsidR="00F5138C" w:rsidRPr="0089052B" w:rsidRDefault="009100A2" w:rsidP="0089052B">
            <w:pPr>
              <w:pStyle w:val="TableParagraph"/>
              <w:spacing w:line="240" w:lineRule="atLeast"/>
              <w:ind w:left="136"/>
            </w:pPr>
            <w:r w:rsidRPr="0089052B">
              <w:rPr>
                <w:spacing w:val="-10"/>
              </w:rPr>
              <w:t>2</w:t>
            </w:r>
          </w:p>
        </w:tc>
        <w:tc>
          <w:tcPr>
            <w:tcW w:w="7512" w:type="dxa"/>
          </w:tcPr>
          <w:p w:rsidR="00F5138C" w:rsidRPr="0089052B" w:rsidRDefault="009100A2" w:rsidP="0089052B">
            <w:pPr>
              <w:pStyle w:val="TableParagraph"/>
              <w:tabs>
                <w:tab w:val="left" w:pos="2532"/>
                <w:tab w:val="left" w:pos="5213"/>
                <w:tab w:val="left" w:pos="5760"/>
              </w:tabs>
              <w:spacing w:line="240" w:lineRule="atLeast"/>
              <w:ind w:left="554" w:right="55"/>
            </w:pPr>
            <w:r w:rsidRPr="0089052B">
              <w:rPr>
                <w:spacing w:val="-2"/>
              </w:rPr>
              <w:t>Углеводороды.</w:t>
            </w:r>
            <w:r w:rsidRPr="0089052B">
              <w:tab/>
            </w:r>
            <w:r w:rsidRPr="0089052B">
              <w:rPr>
                <w:spacing w:val="-2"/>
              </w:rPr>
              <w:t>Кислородсодержащие</w:t>
            </w:r>
            <w:r w:rsidRPr="0089052B">
              <w:tab/>
            </w:r>
            <w:r w:rsidRPr="0089052B">
              <w:rPr>
                <w:spacing w:val="-10"/>
              </w:rPr>
              <w:t>и</w:t>
            </w:r>
            <w:r w:rsidRPr="0089052B">
              <w:tab/>
            </w:r>
            <w:r w:rsidRPr="0089052B">
              <w:rPr>
                <w:spacing w:val="-2"/>
              </w:rPr>
              <w:t xml:space="preserve">азотсодержащие </w:t>
            </w:r>
            <w:r w:rsidRPr="0089052B">
              <w:t>органические соединения. Высокомолекулярные соединения</w:t>
            </w:r>
          </w:p>
        </w:tc>
      </w:tr>
      <w:tr w:rsidR="00F5138C" w:rsidRPr="0089052B">
        <w:trPr>
          <w:trHeight w:val="1704"/>
        </w:trPr>
        <w:tc>
          <w:tcPr>
            <w:tcW w:w="90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5"/>
              </w:rPr>
              <w:t>2.1</w:t>
            </w:r>
          </w:p>
        </w:tc>
        <w:tc>
          <w:tcPr>
            <w:tcW w:w="7512" w:type="dxa"/>
          </w:tcPr>
          <w:p w:rsidR="00F5138C" w:rsidRPr="0089052B" w:rsidRDefault="009100A2" w:rsidP="0089052B">
            <w:pPr>
              <w:pStyle w:val="TableParagraph"/>
              <w:spacing w:line="240" w:lineRule="atLeast"/>
              <w:ind w:left="554" w:right="51"/>
              <w:jc w:val="both"/>
            </w:pPr>
            <w:r w:rsidRPr="0089052B">
              <w:t xml:space="preserve">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w:t>
            </w:r>
            <w:r w:rsidRPr="0089052B">
              <w:rPr>
                <w:spacing w:val="-2"/>
              </w:rPr>
              <w:t>глицин)</w:t>
            </w:r>
          </w:p>
        </w:tc>
      </w:tr>
      <w:tr w:rsidR="00F5138C" w:rsidRPr="0089052B">
        <w:trPr>
          <w:trHeight w:val="1982"/>
        </w:trPr>
        <w:tc>
          <w:tcPr>
            <w:tcW w:w="90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5"/>
              </w:rPr>
              <w:t>2.2</w:t>
            </w:r>
          </w:p>
        </w:tc>
        <w:tc>
          <w:tcPr>
            <w:tcW w:w="7512" w:type="dxa"/>
          </w:tcPr>
          <w:p w:rsidR="00F5138C" w:rsidRPr="0089052B" w:rsidRDefault="009100A2" w:rsidP="0089052B">
            <w:pPr>
              <w:pStyle w:val="TableParagraph"/>
              <w:spacing w:line="240" w:lineRule="atLeast"/>
              <w:ind w:left="554" w:right="48"/>
              <w:jc w:val="both"/>
            </w:pPr>
            <w:r w:rsidRPr="0089052B">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
        </w:tc>
      </w:tr>
      <w:tr w:rsidR="00F5138C" w:rsidRPr="0089052B">
        <w:trPr>
          <w:trHeight w:val="1152"/>
        </w:trPr>
        <w:tc>
          <w:tcPr>
            <w:tcW w:w="90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5"/>
              </w:rPr>
              <w:t>2.3</w:t>
            </w:r>
          </w:p>
        </w:tc>
        <w:tc>
          <w:tcPr>
            <w:tcW w:w="7512" w:type="dxa"/>
          </w:tcPr>
          <w:p w:rsidR="00F5138C" w:rsidRPr="0089052B" w:rsidRDefault="009100A2" w:rsidP="0089052B">
            <w:pPr>
              <w:pStyle w:val="TableParagraph"/>
              <w:spacing w:line="240" w:lineRule="atLeast"/>
              <w:ind w:left="554" w:right="59"/>
              <w:jc w:val="both"/>
            </w:pPr>
            <w:r w:rsidRPr="0089052B">
              <w:t>Сформированность умения иллюстрировать генетическую связь между типичными представителями различных классов органическихвеществуравнениямисоответствующиххимических реакций с использованием структурных формул</w:t>
            </w:r>
          </w:p>
        </w:tc>
      </w:tr>
      <w:tr w:rsidR="00F5138C" w:rsidRPr="0089052B">
        <w:trPr>
          <w:trHeight w:val="878"/>
        </w:trPr>
        <w:tc>
          <w:tcPr>
            <w:tcW w:w="90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5"/>
              </w:rPr>
              <w:t>2.4</w:t>
            </w:r>
          </w:p>
        </w:tc>
        <w:tc>
          <w:tcPr>
            <w:tcW w:w="7512" w:type="dxa"/>
          </w:tcPr>
          <w:p w:rsidR="00F5138C" w:rsidRPr="0089052B" w:rsidRDefault="009100A2" w:rsidP="0089052B">
            <w:pPr>
              <w:pStyle w:val="TableParagraph"/>
              <w:spacing w:line="240" w:lineRule="atLeast"/>
              <w:ind w:left="554" w:right="58"/>
              <w:jc w:val="both"/>
            </w:pPr>
            <w:r w:rsidRPr="0089052B">
              <w:t>Сформированность умения характеризовать источники углеводородного сырья(нефть, природныйгаз, уголь), способыих переработки и практическое применение продуктов переработки</w:t>
            </w:r>
          </w:p>
        </w:tc>
      </w:tr>
      <w:tr w:rsidR="00F5138C" w:rsidRPr="0089052B">
        <w:trPr>
          <w:trHeight w:val="326"/>
        </w:trPr>
        <w:tc>
          <w:tcPr>
            <w:tcW w:w="907" w:type="dxa"/>
          </w:tcPr>
          <w:p w:rsidR="00F5138C" w:rsidRPr="0089052B" w:rsidRDefault="009100A2" w:rsidP="0089052B">
            <w:pPr>
              <w:pStyle w:val="TableParagraph"/>
              <w:spacing w:line="240" w:lineRule="atLeast"/>
              <w:ind w:left="136"/>
            </w:pPr>
            <w:r w:rsidRPr="0089052B">
              <w:rPr>
                <w:spacing w:val="-10"/>
              </w:rPr>
              <w:t>3</w:t>
            </w:r>
          </w:p>
        </w:tc>
        <w:tc>
          <w:tcPr>
            <w:tcW w:w="7512" w:type="dxa"/>
          </w:tcPr>
          <w:p w:rsidR="00F5138C" w:rsidRPr="0089052B" w:rsidRDefault="009100A2" w:rsidP="0089052B">
            <w:pPr>
              <w:pStyle w:val="TableParagraph"/>
              <w:spacing w:line="240" w:lineRule="atLeast"/>
              <w:ind w:left="554"/>
            </w:pPr>
            <w:r w:rsidRPr="0089052B">
              <w:t>Химияижизнь.</w:t>
            </w:r>
            <w:r w:rsidRPr="0089052B">
              <w:rPr>
                <w:spacing w:val="-2"/>
              </w:rPr>
              <w:t>Расчёты</w:t>
            </w:r>
          </w:p>
        </w:tc>
      </w:tr>
      <w:tr w:rsidR="00F5138C" w:rsidRPr="0089052B">
        <w:trPr>
          <w:trHeight w:val="1679"/>
        </w:trPr>
        <w:tc>
          <w:tcPr>
            <w:tcW w:w="90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5"/>
              </w:rPr>
              <w:t>3.1</w:t>
            </w:r>
          </w:p>
        </w:tc>
        <w:tc>
          <w:tcPr>
            <w:tcW w:w="7512" w:type="dxa"/>
          </w:tcPr>
          <w:p w:rsidR="00F5138C" w:rsidRPr="0089052B" w:rsidRDefault="009100A2" w:rsidP="0089052B">
            <w:pPr>
              <w:pStyle w:val="TableParagraph"/>
              <w:spacing w:line="240" w:lineRule="atLeast"/>
              <w:ind w:left="554" w:right="51"/>
              <w:jc w:val="both"/>
            </w:pPr>
            <w:r w:rsidRPr="0089052B">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эксперимент,моделирование),использовать</w:t>
            </w:r>
            <w:r w:rsidRPr="0089052B">
              <w:rPr>
                <w:spacing w:val="-2"/>
              </w:rPr>
              <w:t>системные</w:t>
            </w:r>
          </w:p>
          <w:p w:rsidR="00F5138C" w:rsidRPr="0089052B" w:rsidRDefault="009100A2" w:rsidP="0089052B">
            <w:pPr>
              <w:pStyle w:val="TableParagraph"/>
              <w:spacing w:line="240" w:lineRule="atLeast"/>
              <w:ind w:left="554" w:right="54"/>
              <w:jc w:val="both"/>
            </w:pPr>
            <w:r w:rsidRPr="0089052B">
              <w:t>химические знания для принятия решений в конкретных жизненныхситуациях, связанныхс веществами иихприменением</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F5138C" w:rsidP="0089052B">
      <w:pPr>
        <w:pStyle w:val="a5"/>
        <w:spacing w:line="240" w:lineRule="atLeast"/>
        <w:ind w:left="0"/>
        <w:jc w:val="left"/>
        <w:rPr>
          <w:b/>
          <w:sz w:val="22"/>
          <w:szCs w:val="22"/>
        </w:rPr>
      </w:pPr>
    </w:p>
    <w:tbl>
      <w:tblPr>
        <w:tblStyle w:val="TableNormal"/>
        <w:tblW w:w="0" w:type="auto"/>
        <w:tblInd w:w="2138" w:type="dxa"/>
        <w:tblLayout w:type="fixed"/>
        <w:tblLook w:val="01E0"/>
      </w:tblPr>
      <w:tblGrid>
        <w:gridCol w:w="908"/>
        <w:gridCol w:w="7509"/>
      </w:tblGrid>
      <w:tr w:rsidR="00F5138C" w:rsidRPr="0089052B">
        <w:trPr>
          <w:trHeight w:val="1121"/>
        </w:trPr>
        <w:tc>
          <w:tcPr>
            <w:tcW w:w="908"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5"/>
              </w:rPr>
              <w:t>3.2</w:t>
            </w:r>
          </w:p>
        </w:tc>
        <w:tc>
          <w:tcPr>
            <w:tcW w:w="7509" w:type="dxa"/>
          </w:tcPr>
          <w:p w:rsidR="00F5138C" w:rsidRPr="0089052B" w:rsidRDefault="009100A2" w:rsidP="0089052B">
            <w:pPr>
              <w:pStyle w:val="TableParagraph"/>
              <w:spacing w:line="240" w:lineRule="atLeast"/>
              <w:ind w:left="553" w:right="50"/>
              <w:jc w:val="both"/>
            </w:pPr>
            <w:r w:rsidRPr="0089052B">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F5138C" w:rsidRPr="0089052B">
        <w:trPr>
          <w:trHeight w:val="2535"/>
        </w:trPr>
        <w:tc>
          <w:tcPr>
            <w:tcW w:w="908"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5"/>
              </w:rPr>
              <w:t>3.3</w:t>
            </w:r>
          </w:p>
        </w:tc>
        <w:tc>
          <w:tcPr>
            <w:tcW w:w="7509" w:type="dxa"/>
          </w:tcPr>
          <w:p w:rsidR="00F5138C" w:rsidRPr="0089052B" w:rsidRDefault="009100A2" w:rsidP="0089052B">
            <w:pPr>
              <w:pStyle w:val="TableParagraph"/>
              <w:spacing w:line="240" w:lineRule="atLeast"/>
              <w:ind w:left="553" w:right="53"/>
              <w:jc w:val="both"/>
            </w:pPr>
            <w:r w:rsidRPr="0089052B">
              <w:t>Сформированность умений планировать и выполнять химический эксперимент (превращенияорганическихвеществ принагревании,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экспериментавформезаписиуравненийсоответствующихреакций и формулировать выводы на основе этих результатов</w:t>
            </w:r>
          </w:p>
        </w:tc>
      </w:tr>
      <w:tr w:rsidR="00F5138C" w:rsidRPr="0089052B">
        <w:trPr>
          <w:trHeight w:val="1152"/>
        </w:trPr>
        <w:tc>
          <w:tcPr>
            <w:tcW w:w="908"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5"/>
              </w:rPr>
              <w:t>3.4</w:t>
            </w:r>
          </w:p>
        </w:tc>
        <w:tc>
          <w:tcPr>
            <w:tcW w:w="7509" w:type="dxa"/>
          </w:tcPr>
          <w:p w:rsidR="00F5138C" w:rsidRPr="0089052B" w:rsidRDefault="009100A2" w:rsidP="0089052B">
            <w:pPr>
              <w:pStyle w:val="TableParagraph"/>
              <w:spacing w:line="240" w:lineRule="atLeast"/>
              <w:ind w:left="553" w:right="58"/>
              <w:jc w:val="both"/>
            </w:pPr>
            <w:r w:rsidRPr="0089052B">
              <w:t>Сформированность умений проводитьвычисления по химическим уравнениям (массы, объёма, количества исходного вещества или продукта реакции по известныммассе, объёму, количествуодного из исходных веществ или продуктов реакции)</w:t>
            </w:r>
          </w:p>
        </w:tc>
      </w:tr>
      <w:tr w:rsidR="00F5138C" w:rsidRPr="0089052B">
        <w:trPr>
          <w:trHeight w:val="878"/>
        </w:trPr>
        <w:tc>
          <w:tcPr>
            <w:tcW w:w="908"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5"/>
              </w:rPr>
              <w:t>3.5</w:t>
            </w:r>
          </w:p>
        </w:tc>
        <w:tc>
          <w:tcPr>
            <w:tcW w:w="7509" w:type="dxa"/>
          </w:tcPr>
          <w:p w:rsidR="00F5138C" w:rsidRPr="0089052B" w:rsidRDefault="009100A2" w:rsidP="0089052B">
            <w:pPr>
              <w:pStyle w:val="TableParagraph"/>
              <w:spacing w:line="240" w:lineRule="atLeast"/>
              <w:ind w:left="553" w:right="57"/>
              <w:jc w:val="both"/>
            </w:pPr>
            <w:r w:rsidRPr="0089052B">
              <w:t>Сформированностьуменийкритическианализироватьхимическую информацию, получаемую из разных источников (средства массовой информации, сеть Интернет и другие)</w:t>
            </w:r>
          </w:p>
        </w:tc>
      </w:tr>
      <w:tr w:rsidR="00F5138C" w:rsidRPr="0089052B">
        <w:trPr>
          <w:trHeight w:val="2230"/>
        </w:trPr>
        <w:tc>
          <w:tcPr>
            <w:tcW w:w="908"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5"/>
              </w:rPr>
              <w:t>3.6</w:t>
            </w:r>
          </w:p>
        </w:tc>
        <w:tc>
          <w:tcPr>
            <w:tcW w:w="7509" w:type="dxa"/>
          </w:tcPr>
          <w:p w:rsidR="00F5138C" w:rsidRPr="0089052B" w:rsidRDefault="009100A2" w:rsidP="0089052B">
            <w:pPr>
              <w:pStyle w:val="TableParagraph"/>
              <w:spacing w:line="240" w:lineRule="atLeast"/>
              <w:ind w:left="553" w:right="49"/>
              <w:jc w:val="both"/>
            </w:pPr>
            <w:r w:rsidRPr="0089052B">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ПДК(предельнодопустимойконцентрации),пояснятьнапримерах способыуменьшенияипредотвращенияихвредного</w:t>
            </w:r>
            <w:r w:rsidRPr="0089052B">
              <w:rPr>
                <w:spacing w:val="-2"/>
              </w:rPr>
              <w:t>воздействия</w:t>
            </w:r>
          </w:p>
          <w:p w:rsidR="00F5138C" w:rsidRPr="0089052B" w:rsidRDefault="009100A2" w:rsidP="0089052B">
            <w:pPr>
              <w:pStyle w:val="TableParagraph"/>
              <w:spacing w:line="240" w:lineRule="atLeast"/>
              <w:ind w:left="553"/>
              <w:jc w:val="both"/>
            </w:pPr>
            <w:r w:rsidRPr="0089052B">
              <w:t>наорганизм</w:t>
            </w:r>
            <w:r w:rsidRPr="0089052B">
              <w:rPr>
                <w:spacing w:val="-2"/>
              </w:rPr>
              <w:t>человека</w:t>
            </w:r>
          </w:p>
        </w:tc>
      </w:tr>
    </w:tbl>
    <w:p w:rsidR="00F5138C" w:rsidRPr="0089052B" w:rsidRDefault="00F5138C" w:rsidP="0089052B">
      <w:pPr>
        <w:pStyle w:val="a5"/>
        <w:spacing w:line="240" w:lineRule="atLeast"/>
        <w:ind w:left="0"/>
        <w:jc w:val="left"/>
        <w:rPr>
          <w:b/>
          <w:sz w:val="22"/>
          <w:szCs w:val="22"/>
        </w:rPr>
      </w:pPr>
    </w:p>
    <w:p w:rsidR="00F5138C" w:rsidRPr="0089052B" w:rsidRDefault="009100A2" w:rsidP="0089052B">
      <w:pPr>
        <w:spacing w:line="240" w:lineRule="atLeast"/>
        <w:ind w:left="1253"/>
        <w:rPr>
          <w:b/>
        </w:rPr>
      </w:pPr>
      <w:r w:rsidRPr="0089052B">
        <w:rPr>
          <w:b/>
        </w:rPr>
        <w:t xml:space="preserve">11 </w:t>
      </w:r>
      <w:r w:rsidRPr="0089052B">
        <w:rPr>
          <w:b/>
          <w:spacing w:val="-2"/>
        </w:rPr>
        <w:t>КЛАСС</w:t>
      </w:r>
    </w:p>
    <w:p w:rsidR="00F5138C" w:rsidRPr="0089052B" w:rsidRDefault="00F5138C" w:rsidP="0089052B">
      <w:pPr>
        <w:pStyle w:val="a5"/>
        <w:spacing w:line="240" w:lineRule="atLeast"/>
        <w:ind w:left="0"/>
        <w:jc w:val="left"/>
        <w:rPr>
          <w:b/>
          <w:sz w:val="22"/>
          <w:szCs w:val="22"/>
        </w:rPr>
      </w:pPr>
    </w:p>
    <w:tbl>
      <w:tblPr>
        <w:tblStyle w:val="TableNormal"/>
        <w:tblW w:w="0" w:type="auto"/>
        <w:tblInd w:w="1480" w:type="dxa"/>
        <w:tblLayout w:type="fixed"/>
        <w:tblLook w:val="01E0"/>
      </w:tblPr>
      <w:tblGrid>
        <w:gridCol w:w="1787"/>
        <w:gridCol w:w="7281"/>
      </w:tblGrid>
      <w:tr w:rsidR="00F5138C" w:rsidRPr="0089052B">
        <w:trPr>
          <w:trHeight w:val="845"/>
        </w:trPr>
        <w:tc>
          <w:tcPr>
            <w:tcW w:w="1787" w:type="dxa"/>
          </w:tcPr>
          <w:p w:rsidR="00F5138C" w:rsidRPr="0089052B" w:rsidRDefault="009100A2" w:rsidP="0089052B">
            <w:pPr>
              <w:pStyle w:val="TableParagraph"/>
              <w:spacing w:line="240" w:lineRule="atLeast"/>
              <w:ind w:left="112"/>
              <w:rPr>
                <w:b/>
              </w:rPr>
            </w:pPr>
            <w:r w:rsidRPr="0089052B">
              <w:rPr>
                <w:b/>
                <w:spacing w:val="-5"/>
              </w:rPr>
              <w:t>Код</w:t>
            </w:r>
          </w:p>
          <w:p w:rsidR="00F5138C" w:rsidRPr="0089052B" w:rsidRDefault="009100A2" w:rsidP="0089052B">
            <w:pPr>
              <w:pStyle w:val="TableParagraph"/>
              <w:spacing w:line="240" w:lineRule="atLeast"/>
              <w:ind w:left="50"/>
              <w:rPr>
                <w:b/>
              </w:rPr>
            </w:pPr>
            <w:r w:rsidRPr="0089052B">
              <w:rPr>
                <w:b/>
                <w:spacing w:val="-2"/>
              </w:rPr>
              <w:t>проверяемого результата</w:t>
            </w:r>
          </w:p>
        </w:tc>
        <w:tc>
          <w:tcPr>
            <w:tcW w:w="7281" w:type="dxa"/>
          </w:tcPr>
          <w:p w:rsidR="00F5138C" w:rsidRPr="0089052B" w:rsidRDefault="009100A2" w:rsidP="0089052B">
            <w:pPr>
              <w:pStyle w:val="TableParagraph"/>
              <w:spacing w:line="240" w:lineRule="atLeast"/>
              <w:ind w:left="226" w:firstLine="62"/>
              <w:rPr>
                <w:b/>
              </w:rPr>
            </w:pPr>
            <w:r w:rsidRPr="0089052B">
              <w:rPr>
                <w:b/>
              </w:rPr>
              <w:t>Проверяемые предметныерезультаты освоения основной образовательнойпрограммысреднегообщегообразования</w:t>
            </w:r>
          </w:p>
        </w:tc>
      </w:tr>
      <w:tr w:rsidR="00F5138C" w:rsidRPr="0089052B">
        <w:trPr>
          <w:trHeight w:val="324"/>
        </w:trPr>
        <w:tc>
          <w:tcPr>
            <w:tcW w:w="1787" w:type="dxa"/>
          </w:tcPr>
          <w:p w:rsidR="00F5138C" w:rsidRPr="0089052B" w:rsidRDefault="009100A2" w:rsidP="0089052B">
            <w:pPr>
              <w:pStyle w:val="TableParagraph"/>
              <w:spacing w:line="240" w:lineRule="atLeast"/>
              <w:ind w:right="86"/>
              <w:jc w:val="center"/>
            </w:pPr>
            <w:r w:rsidRPr="0089052B">
              <w:rPr>
                <w:spacing w:val="-10"/>
              </w:rPr>
              <w:t>1</w:t>
            </w:r>
          </w:p>
        </w:tc>
        <w:tc>
          <w:tcPr>
            <w:tcW w:w="7281" w:type="dxa"/>
          </w:tcPr>
          <w:p w:rsidR="00F5138C" w:rsidRPr="0089052B" w:rsidRDefault="009100A2" w:rsidP="0089052B">
            <w:pPr>
              <w:pStyle w:val="TableParagraph"/>
              <w:spacing w:line="240" w:lineRule="atLeast"/>
              <w:ind w:left="317"/>
            </w:pPr>
            <w:r w:rsidRPr="0089052B">
              <w:t>Теоретическиеосновы</w:t>
            </w:r>
            <w:r w:rsidRPr="0089052B">
              <w:rPr>
                <w:spacing w:val="-4"/>
              </w:rPr>
              <w:t>химии</w:t>
            </w:r>
          </w:p>
        </w:tc>
      </w:tr>
      <w:tr w:rsidR="00F5138C" w:rsidRPr="0089052B">
        <w:trPr>
          <w:trHeight w:val="3882"/>
        </w:trPr>
        <w:tc>
          <w:tcPr>
            <w:tcW w:w="178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86"/>
              <w:jc w:val="center"/>
            </w:pPr>
            <w:r w:rsidRPr="0089052B">
              <w:rPr>
                <w:spacing w:val="-5"/>
              </w:rPr>
              <w:t>1.1</w:t>
            </w:r>
          </w:p>
        </w:tc>
        <w:tc>
          <w:tcPr>
            <w:tcW w:w="7281" w:type="dxa"/>
          </w:tcPr>
          <w:p w:rsidR="00F5138C" w:rsidRPr="0089052B" w:rsidRDefault="009100A2" w:rsidP="0089052B">
            <w:pPr>
              <w:pStyle w:val="TableParagraph"/>
              <w:spacing w:line="240" w:lineRule="atLeast"/>
              <w:ind w:left="317" w:right="47"/>
              <w:jc w:val="both"/>
            </w:pPr>
            <w:r w:rsidRPr="0089052B">
              <w:t xml:space="preserve">Владение системой химических знаний, которая включает: основополагающие понятия (химический элемент, атом, </w:t>
            </w:r>
            <w:r w:rsidRPr="0089052B">
              <w:rPr>
                <w:spacing w:val="-2"/>
              </w:rPr>
              <w:t xml:space="preserve">электроннаяоболочка атома, </w:t>
            </w:r>
            <w:r w:rsidRPr="0089052B">
              <w:rPr>
                <w:i/>
                <w:spacing w:val="-2"/>
              </w:rPr>
              <w:t>s</w:t>
            </w:r>
            <w:r w:rsidRPr="0089052B">
              <w:rPr>
                <w:spacing w:val="-2"/>
              </w:rPr>
              <w:t>-,</w:t>
            </w:r>
            <w:r w:rsidRPr="0089052B">
              <w:rPr>
                <w:i/>
                <w:spacing w:val="-2"/>
              </w:rPr>
              <w:t>р</w:t>
            </w:r>
            <w:r w:rsidRPr="0089052B">
              <w:rPr>
                <w:spacing w:val="-2"/>
              </w:rPr>
              <w:t xml:space="preserve">-, </w:t>
            </w:r>
            <w:r w:rsidRPr="0089052B">
              <w:rPr>
                <w:i/>
                <w:spacing w:val="-2"/>
              </w:rPr>
              <w:t>d-</w:t>
            </w:r>
            <w:r w:rsidRPr="0089052B">
              <w:rPr>
                <w:spacing w:val="-2"/>
              </w:rPr>
              <w:t xml:space="preserve">электронныеорбитали атомов, </w:t>
            </w:r>
            <w:r w:rsidRPr="0089052B">
              <w:t>ион, молекула, валентность, электроотрицательность, степень окисления, химическая связь, моль, молярная масса, молярный объём, кристаллическая решётка,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законД.И.Менделеева,законсохранениямассы),закономерности, символическийязыкхимии,фактологическиесведения</w:t>
            </w:r>
            <w:r w:rsidRPr="0089052B">
              <w:rPr>
                <w:spacing w:val="-10"/>
              </w:rPr>
              <w:t>о</w:t>
            </w:r>
          </w:p>
          <w:p w:rsidR="00F5138C" w:rsidRPr="0089052B" w:rsidRDefault="009100A2" w:rsidP="0089052B">
            <w:pPr>
              <w:pStyle w:val="TableParagraph"/>
              <w:spacing w:line="240" w:lineRule="atLeast"/>
              <w:ind w:left="317"/>
              <w:jc w:val="both"/>
            </w:pPr>
            <w:r w:rsidRPr="0089052B">
              <w:t>свойствах,составе,полученииибезопасном</w:t>
            </w:r>
            <w:r w:rsidRPr="0089052B">
              <w:rPr>
                <w:spacing w:val="-2"/>
              </w:rPr>
              <w:t>использовании</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F5138C" w:rsidP="0089052B">
      <w:pPr>
        <w:pStyle w:val="a5"/>
        <w:spacing w:line="240" w:lineRule="atLeast"/>
        <w:ind w:left="0"/>
        <w:jc w:val="left"/>
        <w:rPr>
          <w:b/>
          <w:sz w:val="22"/>
          <w:szCs w:val="22"/>
        </w:rPr>
      </w:pPr>
    </w:p>
    <w:tbl>
      <w:tblPr>
        <w:tblStyle w:val="TableNormal"/>
        <w:tblW w:w="0" w:type="auto"/>
        <w:tblInd w:w="2070" w:type="dxa"/>
        <w:tblLayout w:type="fixed"/>
        <w:tblLook w:val="01E0"/>
      </w:tblPr>
      <w:tblGrid>
        <w:gridCol w:w="993"/>
        <w:gridCol w:w="7489"/>
      </w:tblGrid>
      <w:tr w:rsidR="00F5138C" w:rsidRPr="0089052B">
        <w:trPr>
          <w:trHeight w:val="569"/>
        </w:trPr>
        <w:tc>
          <w:tcPr>
            <w:tcW w:w="993" w:type="dxa"/>
          </w:tcPr>
          <w:p w:rsidR="00F5138C" w:rsidRPr="0089052B" w:rsidRDefault="00F5138C" w:rsidP="0089052B">
            <w:pPr>
              <w:pStyle w:val="TableParagraph"/>
              <w:spacing w:line="240" w:lineRule="atLeast"/>
            </w:pPr>
          </w:p>
        </w:tc>
        <w:tc>
          <w:tcPr>
            <w:tcW w:w="7489" w:type="dxa"/>
          </w:tcPr>
          <w:p w:rsidR="00F5138C" w:rsidRPr="0089052B" w:rsidRDefault="009100A2" w:rsidP="0089052B">
            <w:pPr>
              <w:pStyle w:val="TableParagraph"/>
              <w:spacing w:line="240" w:lineRule="atLeast"/>
              <w:ind w:left="521" w:right="55"/>
            </w:pPr>
            <w:r w:rsidRPr="0089052B">
              <w:t>важнейшихнеорганическихвеществвбытуипрактическойдеятельности человека</w:t>
            </w:r>
          </w:p>
        </w:tc>
      </w:tr>
      <w:tr w:rsidR="00F5138C" w:rsidRPr="0089052B">
        <w:trPr>
          <w:trHeight w:val="1707"/>
        </w:trPr>
        <w:tc>
          <w:tcPr>
            <w:tcW w:w="993"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07"/>
            </w:pPr>
            <w:r w:rsidRPr="0089052B">
              <w:rPr>
                <w:spacing w:val="-5"/>
              </w:rPr>
              <w:t>1.2</w:t>
            </w:r>
          </w:p>
        </w:tc>
        <w:tc>
          <w:tcPr>
            <w:tcW w:w="7489" w:type="dxa"/>
          </w:tcPr>
          <w:p w:rsidR="00F5138C" w:rsidRPr="0089052B" w:rsidRDefault="009100A2" w:rsidP="0089052B">
            <w:pPr>
              <w:pStyle w:val="TableParagraph"/>
              <w:spacing w:line="240" w:lineRule="atLeast"/>
              <w:ind w:left="521" w:right="55"/>
              <w:jc w:val="both"/>
            </w:pPr>
            <w:r w:rsidRPr="0089052B">
              <w:t xml:space="preserve">Сформированность умений выявлять характерные признаки и взаимосвязь изученных понятий, применять соответствующие понятияприописаниистроенияисвойствнеорганическихвеществ и их превращений; выявлять взаимосвязь химических знаний с понятиями и представлениями других естественнонаучных </w:t>
            </w:r>
            <w:r w:rsidRPr="0089052B">
              <w:rPr>
                <w:spacing w:val="-2"/>
              </w:rPr>
              <w:t>предметов</w:t>
            </w:r>
          </w:p>
        </w:tc>
      </w:tr>
      <w:tr w:rsidR="00F5138C" w:rsidRPr="0089052B">
        <w:trPr>
          <w:trHeight w:val="876"/>
        </w:trPr>
        <w:tc>
          <w:tcPr>
            <w:tcW w:w="99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07"/>
            </w:pPr>
            <w:r w:rsidRPr="0089052B">
              <w:rPr>
                <w:spacing w:val="-5"/>
              </w:rPr>
              <w:t>1.3</w:t>
            </w:r>
          </w:p>
        </w:tc>
        <w:tc>
          <w:tcPr>
            <w:tcW w:w="7489" w:type="dxa"/>
          </w:tcPr>
          <w:p w:rsidR="00F5138C" w:rsidRPr="0089052B" w:rsidRDefault="009100A2" w:rsidP="0089052B">
            <w:pPr>
              <w:pStyle w:val="TableParagraph"/>
              <w:spacing w:line="240" w:lineRule="atLeast"/>
              <w:ind w:left="521" w:right="48"/>
              <w:jc w:val="both"/>
            </w:pPr>
            <w:r w:rsidRPr="0089052B">
              <w:t xml:space="preserve">Владение основными методами научного познания веществ и химических явлений (наблюдение, измерение, эксперимент, </w:t>
            </w:r>
            <w:r w:rsidRPr="0089052B">
              <w:rPr>
                <w:spacing w:val="-2"/>
              </w:rPr>
              <w:t>моделирование)</w:t>
            </w:r>
          </w:p>
        </w:tc>
      </w:tr>
      <w:tr w:rsidR="00F5138C" w:rsidRPr="0089052B">
        <w:trPr>
          <w:trHeight w:val="1709"/>
        </w:trPr>
        <w:tc>
          <w:tcPr>
            <w:tcW w:w="993"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07"/>
            </w:pPr>
            <w:r w:rsidRPr="0089052B">
              <w:rPr>
                <w:spacing w:val="-5"/>
              </w:rPr>
              <w:t>1.4</w:t>
            </w:r>
          </w:p>
        </w:tc>
        <w:tc>
          <w:tcPr>
            <w:tcW w:w="7489" w:type="dxa"/>
          </w:tcPr>
          <w:p w:rsidR="00F5138C" w:rsidRPr="0089052B" w:rsidRDefault="009100A2" w:rsidP="0089052B">
            <w:pPr>
              <w:pStyle w:val="TableParagraph"/>
              <w:spacing w:line="240" w:lineRule="atLeast"/>
              <w:ind w:left="521" w:right="54"/>
              <w:jc w:val="both"/>
            </w:pPr>
            <w:r w:rsidRPr="0089052B">
              <w:t xml:space="preserve">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w:t>
            </w:r>
            <w:r w:rsidRPr="0089052B">
              <w:rPr>
                <w:spacing w:val="-2"/>
              </w:rPr>
              <w:t>металлическая)</w:t>
            </w:r>
          </w:p>
        </w:tc>
      </w:tr>
      <w:tr w:rsidR="00F5138C" w:rsidRPr="0089052B">
        <w:trPr>
          <w:trHeight w:val="600"/>
        </w:trPr>
        <w:tc>
          <w:tcPr>
            <w:tcW w:w="993" w:type="dxa"/>
          </w:tcPr>
          <w:p w:rsidR="00F5138C" w:rsidRPr="0089052B" w:rsidRDefault="009100A2" w:rsidP="0089052B">
            <w:pPr>
              <w:pStyle w:val="TableParagraph"/>
              <w:spacing w:line="240" w:lineRule="atLeast"/>
              <w:ind w:left="107"/>
            </w:pPr>
            <w:r w:rsidRPr="0089052B">
              <w:rPr>
                <w:spacing w:val="-5"/>
              </w:rPr>
              <w:t>1.5</w:t>
            </w:r>
          </w:p>
        </w:tc>
        <w:tc>
          <w:tcPr>
            <w:tcW w:w="7489" w:type="dxa"/>
          </w:tcPr>
          <w:p w:rsidR="00F5138C" w:rsidRPr="0089052B" w:rsidRDefault="009100A2" w:rsidP="0089052B">
            <w:pPr>
              <w:pStyle w:val="TableParagraph"/>
              <w:spacing w:line="240" w:lineRule="atLeast"/>
              <w:ind w:left="521" w:right="55"/>
            </w:pPr>
            <w:r w:rsidRPr="0089052B">
              <w:t>Сформированностьуменийопределятьхарактерсредывводных растворах неорганических соединений</w:t>
            </w:r>
          </w:p>
        </w:tc>
      </w:tr>
      <w:tr w:rsidR="00F5138C" w:rsidRPr="0089052B">
        <w:trPr>
          <w:trHeight w:val="1157"/>
        </w:trPr>
        <w:tc>
          <w:tcPr>
            <w:tcW w:w="99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07"/>
            </w:pPr>
            <w:r w:rsidRPr="0089052B">
              <w:rPr>
                <w:spacing w:val="-5"/>
              </w:rPr>
              <w:t>1.6</w:t>
            </w:r>
          </w:p>
        </w:tc>
        <w:tc>
          <w:tcPr>
            <w:tcW w:w="7489" w:type="dxa"/>
          </w:tcPr>
          <w:p w:rsidR="00F5138C" w:rsidRPr="0089052B" w:rsidRDefault="009100A2" w:rsidP="0089052B">
            <w:pPr>
              <w:pStyle w:val="TableParagraph"/>
              <w:spacing w:line="240" w:lineRule="atLeast"/>
              <w:ind w:left="521" w:right="55"/>
              <w:jc w:val="both"/>
            </w:pPr>
            <w:r w:rsidRPr="0089052B">
              <w:t>Сформированностьуменияклассифицироватьхимическиереакции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F5138C" w:rsidRPr="0089052B">
        <w:trPr>
          <w:trHeight w:val="1151"/>
        </w:trPr>
        <w:tc>
          <w:tcPr>
            <w:tcW w:w="99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07"/>
            </w:pPr>
            <w:r w:rsidRPr="0089052B">
              <w:rPr>
                <w:spacing w:val="-5"/>
              </w:rPr>
              <w:t>1.7</w:t>
            </w:r>
          </w:p>
        </w:tc>
        <w:tc>
          <w:tcPr>
            <w:tcW w:w="7489" w:type="dxa"/>
          </w:tcPr>
          <w:p w:rsidR="00F5138C" w:rsidRPr="0089052B" w:rsidRDefault="009100A2" w:rsidP="0089052B">
            <w:pPr>
              <w:pStyle w:val="TableParagraph"/>
              <w:spacing w:line="240" w:lineRule="atLeast"/>
              <w:ind w:left="521" w:right="49"/>
              <w:jc w:val="both"/>
            </w:pPr>
            <w:r w:rsidRPr="0089052B">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F5138C" w:rsidRPr="0089052B">
        <w:trPr>
          <w:trHeight w:val="1152"/>
        </w:trPr>
        <w:tc>
          <w:tcPr>
            <w:tcW w:w="99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07"/>
            </w:pPr>
            <w:r w:rsidRPr="0089052B">
              <w:rPr>
                <w:spacing w:val="-5"/>
              </w:rPr>
              <w:t>1.8</w:t>
            </w:r>
          </w:p>
        </w:tc>
        <w:tc>
          <w:tcPr>
            <w:tcW w:w="7489" w:type="dxa"/>
          </w:tcPr>
          <w:p w:rsidR="00F5138C" w:rsidRPr="0089052B" w:rsidRDefault="009100A2" w:rsidP="0089052B">
            <w:pPr>
              <w:pStyle w:val="TableParagraph"/>
              <w:spacing w:line="240" w:lineRule="atLeast"/>
              <w:ind w:left="521" w:right="49"/>
              <w:jc w:val="both"/>
            </w:pPr>
            <w:r w:rsidRPr="0089052B">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rsidR="00F5138C" w:rsidRPr="0089052B">
        <w:trPr>
          <w:trHeight w:val="879"/>
        </w:trPr>
        <w:tc>
          <w:tcPr>
            <w:tcW w:w="99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07"/>
            </w:pPr>
            <w:r w:rsidRPr="0089052B">
              <w:rPr>
                <w:spacing w:val="-5"/>
              </w:rPr>
              <w:t>1.9</w:t>
            </w:r>
          </w:p>
        </w:tc>
        <w:tc>
          <w:tcPr>
            <w:tcW w:w="7489" w:type="dxa"/>
          </w:tcPr>
          <w:p w:rsidR="00F5138C" w:rsidRPr="0089052B" w:rsidRDefault="009100A2" w:rsidP="0089052B">
            <w:pPr>
              <w:pStyle w:val="TableParagraph"/>
              <w:spacing w:line="240" w:lineRule="atLeast"/>
              <w:ind w:left="521" w:right="47"/>
              <w:jc w:val="both"/>
            </w:pPr>
            <w:r w:rsidRPr="0089052B">
              <w:t>Сформированность умений раскрывать сущность окислительно- восстановительных реакций посредством составления электронного баланса этих реакций</w:t>
            </w:r>
          </w:p>
        </w:tc>
      </w:tr>
      <w:tr w:rsidR="00F5138C" w:rsidRPr="0089052B">
        <w:trPr>
          <w:trHeight w:val="604"/>
        </w:trPr>
        <w:tc>
          <w:tcPr>
            <w:tcW w:w="993" w:type="dxa"/>
          </w:tcPr>
          <w:p w:rsidR="00F5138C" w:rsidRPr="0089052B" w:rsidRDefault="009100A2" w:rsidP="0089052B">
            <w:pPr>
              <w:pStyle w:val="TableParagraph"/>
              <w:spacing w:line="240" w:lineRule="atLeast"/>
              <w:ind w:left="50"/>
            </w:pPr>
            <w:r w:rsidRPr="0089052B">
              <w:rPr>
                <w:spacing w:val="-4"/>
              </w:rPr>
              <w:t>1.10</w:t>
            </w:r>
          </w:p>
        </w:tc>
        <w:tc>
          <w:tcPr>
            <w:tcW w:w="7489" w:type="dxa"/>
          </w:tcPr>
          <w:p w:rsidR="00F5138C" w:rsidRPr="0089052B" w:rsidRDefault="009100A2" w:rsidP="0089052B">
            <w:pPr>
              <w:pStyle w:val="TableParagraph"/>
              <w:tabs>
                <w:tab w:val="left" w:pos="2747"/>
                <w:tab w:val="left" w:pos="3740"/>
                <w:tab w:val="left" w:pos="5011"/>
                <w:tab w:val="left" w:pos="6507"/>
              </w:tabs>
              <w:spacing w:line="240" w:lineRule="atLeast"/>
              <w:ind w:left="521" w:right="55"/>
            </w:pPr>
            <w:r w:rsidRPr="0089052B">
              <w:rPr>
                <w:spacing w:val="-2"/>
              </w:rPr>
              <w:t>Сформированность</w:t>
            </w:r>
            <w:r w:rsidRPr="0089052B">
              <w:tab/>
            </w:r>
            <w:r w:rsidRPr="0089052B">
              <w:rPr>
                <w:spacing w:val="-2"/>
              </w:rPr>
              <w:t>умений</w:t>
            </w:r>
            <w:r w:rsidRPr="0089052B">
              <w:tab/>
            </w:r>
            <w:r w:rsidRPr="0089052B">
              <w:rPr>
                <w:spacing w:val="-2"/>
              </w:rPr>
              <w:t>объяснять</w:t>
            </w:r>
            <w:r w:rsidRPr="0089052B">
              <w:tab/>
            </w:r>
            <w:r w:rsidRPr="0089052B">
              <w:rPr>
                <w:spacing w:val="-2"/>
              </w:rPr>
              <w:t>зависимость</w:t>
            </w:r>
            <w:r w:rsidRPr="0089052B">
              <w:tab/>
            </w:r>
            <w:r w:rsidRPr="0089052B">
              <w:rPr>
                <w:spacing w:val="-2"/>
              </w:rPr>
              <w:t xml:space="preserve">скорости </w:t>
            </w:r>
            <w:r w:rsidRPr="0089052B">
              <w:t>химической реакции от различных факторов</w:t>
            </w:r>
          </w:p>
        </w:tc>
      </w:tr>
      <w:tr w:rsidR="00F5138C" w:rsidRPr="0089052B">
        <w:trPr>
          <w:trHeight w:val="878"/>
        </w:trPr>
        <w:tc>
          <w:tcPr>
            <w:tcW w:w="99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4"/>
              </w:rPr>
              <w:t>1.11</w:t>
            </w:r>
          </w:p>
        </w:tc>
        <w:tc>
          <w:tcPr>
            <w:tcW w:w="7489" w:type="dxa"/>
          </w:tcPr>
          <w:p w:rsidR="00F5138C" w:rsidRPr="0089052B" w:rsidRDefault="009100A2" w:rsidP="0089052B">
            <w:pPr>
              <w:pStyle w:val="TableParagraph"/>
              <w:spacing w:line="240" w:lineRule="atLeast"/>
              <w:ind w:left="521" w:right="53"/>
              <w:jc w:val="both"/>
            </w:pPr>
            <w:r w:rsidRPr="0089052B">
              <w:t>Сформированность умений объяснять характер смещения химического равновесия в зависимости от внешнего воздействия (принцип Ле Шателье)</w:t>
            </w:r>
          </w:p>
        </w:tc>
      </w:tr>
      <w:tr w:rsidR="00F5138C" w:rsidRPr="0089052B">
        <w:trPr>
          <w:trHeight w:val="324"/>
        </w:trPr>
        <w:tc>
          <w:tcPr>
            <w:tcW w:w="993" w:type="dxa"/>
          </w:tcPr>
          <w:p w:rsidR="00F5138C" w:rsidRPr="0089052B" w:rsidRDefault="009100A2" w:rsidP="0089052B">
            <w:pPr>
              <w:pStyle w:val="TableParagraph"/>
              <w:spacing w:line="240" w:lineRule="atLeast"/>
              <w:ind w:left="198"/>
            </w:pPr>
            <w:r w:rsidRPr="0089052B">
              <w:rPr>
                <w:spacing w:val="-10"/>
              </w:rPr>
              <w:t>2</w:t>
            </w:r>
          </w:p>
        </w:tc>
        <w:tc>
          <w:tcPr>
            <w:tcW w:w="7489" w:type="dxa"/>
          </w:tcPr>
          <w:p w:rsidR="00F5138C" w:rsidRPr="0089052B" w:rsidRDefault="009100A2" w:rsidP="0089052B">
            <w:pPr>
              <w:pStyle w:val="TableParagraph"/>
              <w:spacing w:line="240" w:lineRule="atLeast"/>
              <w:ind w:left="521"/>
            </w:pPr>
            <w:r w:rsidRPr="0089052B">
              <w:t>Общаяинеорганическая</w:t>
            </w:r>
            <w:r w:rsidRPr="0089052B">
              <w:rPr>
                <w:spacing w:val="-4"/>
              </w:rPr>
              <w:t>химия</w:t>
            </w:r>
          </w:p>
        </w:tc>
      </w:tr>
      <w:tr w:rsidR="00F5138C" w:rsidRPr="0089052B">
        <w:trPr>
          <w:trHeight w:val="1154"/>
        </w:trPr>
        <w:tc>
          <w:tcPr>
            <w:tcW w:w="99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07"/>
            </w:pPr>
            <w:r w:rsidRPr="0089052B">
              <w:rPr>
                <w:spacing w:val="-5"/>
              </w:rPr>
              <w:t>2.1</w:t>
            </w:r>
          </w:p>
        </w:tc>
        <w:tc>
          <w:tcPr>
            <w:tcW w:w="7489" w:type="dxa"/>
          </w:tcPr>
          <w:p w:rsidR="00F5138C" w:rsidRPr="0089052B" w:rsidRDefault="009100A2" w:rsidP="0089052B">
            <w:pPr>
              <w:pStyle w:val="TableParagraph"/>
              <w:spacing w:line="240" w:lineRule="atLeast"/>
              <w:ind w:left="521" w:right="57"/>
              <w:jc w:val="both"/>
            </w:pPr>
            <w:r w:rsidRPr="0089052B">
              <w:t xml:space="preserve">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w:t>
            </w:r>
            <w:r w:rsidRPr="0089052B">
              <w:rPr>
                <w:spacing w:val="-2"/>
              </w:rPr>
              <w:t>функции</w:t>
            </w:r>
          </w:p>
        </w:tc>
      </w:tr>
      <w:tr w:rsidR="00F5138C" w:rsidRPr="0089052B">
        <w:trPr>
          <w:trHeight w:val="1122"/>
        </w:trPr>
        <w:tc>
          <w:tcPr>
            <w:tcW w:w="99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07"/>
            </w:pPr>
            <w:r w:rsidRPr="0089052B">
              <w:rPr>
                <w:spacing w:val="-5"/>
              </w:rPr>
              <w:t>2.2</w:t>
            </w:r>
          </w:p>
        </w:tc>
        <w:tc>
          <w:tcPr>
            <w:tcW w:w="7489" w:type="dxa"/>
          </w:tcPr>
          <w:p w:rsidR="00F5138C" w:rsidRPr="0089052B" w:rsidRDefault="009100A2" w:rsidP="0089052B">
            <w:pPr>
              <w:pStyle w:val="TableParagraph"/>
              <w:tabs>
                <w:tab w:val="left" w:pos="1442"/>
                <w:tab w:val="left" w:pos="4684"/>
              </w:tabs>
              <w:spacing w:line="240" w:lineRule="atLeast"/>
              <w:ind w:left="521" w:right="50"/>
            </w:pPr>
            <w:r w:rsidRPr="0089052B">
              <w:t xml:space="preserve">Сформированность умений характеризовать электронноестроение </w:t>
            </w:r>
            <w:r w:rsidRPr="0089052B">
              <w:rPr>
                <w:spacing w:val="-2"/>
              </w:rPr>
              <w:t>атомов</w:t>
            </w:r>
            <w:r w:rsidRPr="0089052B">
              <w:tab/>
              <w:t>химическихэлементов</w:t>
            </w:r>
            <w:r w:rsidRPr="0089052B">
              <w:rPr>
                <w:spacing w:val="-5"/>
              </w:rPr>
              <w:t>1–4</w:t>
            </w:r>
            <w:r w:rsidRPr="0089052B">
              <w:tab/>
              <w:t>периодов</w:t>
            </w:r>
            <w:r w:rsidRPr="0089052B">
              <w:rPr>
                <w:spacing w:val="-2"/>
              </w:rPr>
              <w:t>Периодической</w:t>
            </w:r>
          </w:p>
          <w:p w:rsidR="00F5138C" w:rsidRPr="0089052B" w:rsidRDefault="009100A2" w:rsidP="0089052B">
            <w:pPr>
              <w:pStyle w:val="TableParagraph"/>
              <w:tabs>
                <w:tab w:val="left" w:pos="1581"/>
                <w:tab w:val="left" w:pos="2159"/>
                <w:tab w:val="left" w:pos="2643"/>
                <w:tab w:val="left" w:pos="4375"/>
                <w:tab w:val="left" w:pos="5728"/>
              </w:tabs>
              <w:spacing w:line="240" w:lineRule="atLeast"/>
              <w:ind w:left="521" w:right="59"/>
            </w:pPr>
            <w:r w:rsidRPr="0089052B">
              <w:t>системыхимическихэлементовД.И.Менделеева,используя</w:t>
            </w:r>
            <w:r w:rsidRPr="0089052B">
              <w:rPr>
                <w:spacing w:val="-2"/>
              </w:rPr>
              <w:t>понятия</w:t>
            </w:r>
            <w:r w:rsidRPr="0089052B">
              <w:tab/>
            </w:r>
            <w:r w:rsidRPr="0089052B">
              <w:rPr>
                <w:spacing w:val="-2"/>
              </w:rPr>
              <w:t>«</w:t>
            </w:r>
            <w:r w:rsidRPr="0089052B">
              <w:rPr>
                <w:i/>
                <w:spacing w:val="-2"/>
              </w:rPr>
              <w:t>s</w:t>
            </w:r>
            <w:r w:rsidRPr="0089052B">
              <w:rPr>
                <w:spacing w:val="-2"/>
              </w:rPr>
              <w:t>-</w:t>
            </w:r>
            <w:r w:rsidRPr="0089052B">
              <w:rPr>
                <w:spacing w:val="-10"/>
              </w:rPr>
              <w:t>,</w:t>
            </w:r>
            <w:r w:rsidRPr="0089052B">
              <w:tab/>
            </w:r>
            <w:r w:rsidRPr="0089052B">
              <w:rPr>
                <w:i/>
                <w:spacing w:val="-2"/>
              </w:rPr>
              <w:t>p</w:t>
            </w:r>
            <w:r w:rsidRPr="0089052B">
              <w:rPr>
                <w:spacing w:val="-2"/>
              </w:rPr>
              <w:t>-</w:t>
            </w:r>
            <w:r w:rsidRPr="0089052B">
              <w:rPr>
                <w:spacing w:val="-10"/>
              </w:rPr>
              <w:t>,</w:t>
            </w:r>
            <w:r w:rsidRPr="0089052B">
              <w:tab/>
            </w:r>
            <w:r w:rsidRPr="0089052B">
              <w:rPr>
                <w:i/>
              </w:rPr>
              <w:t>d</w:t>
            </w:r>
            <w:r w:rsidRPr="0089052B">
              <w:t>-</w:t>
            </w:r>
            <w:r w:rsidRPr="0089052B">
              <w:rPr>
                <w:spacing w:val="-2"/>
              </w:rPr>
              <w:t>электронные</w:t>
            </w:r>
            <w:r w:rsidRPr="0089052B">
              <w:tab/>
            </w:r>
            <w:r w:rsidRPr="0089052B">
              <w:rPr>
                <w:spacing w:val="-2"/>
              </w:rPr>
              <w:t>орбитали»,</w:t>
            </w:r>
            <w:r w:rsidRPr="0089052B">
              <w:tab/>
            </w:r>
            <w:r w:rsidRPr="0089052B">
              <w:rPr>
                <w:spacing w:val="-2"/>
              </w:rPr>
              <w:t>«энергетические</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F5138C" w:rsidP="0089052B">
      <w:pPr>
        <w:pStyle w:val="a5"/>
        <w:spacing w:line="240" w:lineRule="atLeast"/>
        <w:ind w:left="0"/>
        <w:jc w:val="left"/>
        <w:rPr>
          <w:b/>
          <w:sz w:val="22"/>
          <w:szCs w:val="22"/>
        </w:rPr>
      </w:pPr>
    </w:p>
    <w:tbl>
      <w:tblPr>
        <w:tblStyle w:val="TableNormal"/>
        <w:tblW w:w="0" w:type="auto"/>
        <w:tblInd w:w="2128" w:type="dxa"/>
        <w:tblLayout w:type="fixed"/>
        <w:tblLook w:val="01E0"/>
      </w:tblPr>
      <w:tblGrid>
        <w:gridCol w:w="904"/>
        <w:gridCol w:w="7521"/>
      </w:tblGrid>
      <w:tr w:rsidR="00F5138C" w:rsidRPr="0089052B">
        <w:trPr>
          <w:trHeight w:val="848"/>
        </w:trPr>
        <w:tc>
          <w:tcPr>
            <w:tcW w:w="904" w:type="dxa"/>
          </w:tcPr>
          <w:p w:rsidR="00F5138C" w:rsidRPr="0089052B" w:rsidRDefault="00F5138C" w:rsidP="0089052B">
            <w:pPr>
              <w:pStyle w:val="TableParagraph"/>
              <w:spacing w:line="240" w:lineRule="atLeast"/>
            </w:pPr>
          </w:p>
        </w:tc>
        <w:tc>
          <w:tcPr>
            <w:tcW w:w="7521" w:type="dxa"/>
          </w:tcPr>
          <w:p w:rsidR="00F5138C" w:rsidRPr="0089052B" w:rsidRDefault="009100A2" w:rsidP="0089052B">
            <w:pPr>
              <w:pStyle w:val="TableParagraph"/>
              <w:spacing w:line="240" w:lineRule="atLeast"/>
              <w:ind w:left="552" w:right="57"/>
              <w:jc w:val="both"/>
            </w:pPr>
            <w:r w:rsidRPr="0089052B">
              <w:t>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F5138C" w:rsidRPr="0089052B">
        <w:trPr>
          <w:trHeight w:val="1428"/>
        </w:trPr>
        <w:tc>
          <w:tcPr>
            <w:tcW w:w="904"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5"/>
              </w:rPr>
              <w:t>2.3</w:t>
            </w:r>
          </w:p>
        </w:tc>
        <w:tc>
          <w:tcPr>
            <w:tcW w:w="7521" w:type="dxa"/>
          </w:tcPr>
          <w:p w:rsidR="00F5138C" w:rsidRPr="0089052B" w:rsidRDefault="009100A2" w:rsidP="0089052B">
            <w:pPr>
              <w:pStyle w:val="TableParagraph"/>
              <w:spacing w:line="240" w:lineRule="atLeast"/>
              <w:ind w:left="552" w:right="48"/>
              <w:jc w:val="both"/>
            </w:pPr>
            <w:r w:rsidRPr="0089052B">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F5138C" w:rsidRPr="0089052B">
        <w:trPr>
          <w:trHeight w:val="1154"/>
        </w:trPr>
        <w:tc>
          <w:tcPr>
            <w:tcW w:w="904"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5"/>
              </w:rPr>
              <w:t>2.4</w:t>
            </w:r>
          </w:p>
        </w:tc>
        <w:tc>
          <w:tcPr>
            <w:tcW w:w="7521" w:type="dxa"/>
          </w:tcPr>
          <w:p w:rsidR="00F5138C" w:rsidRPr="0089052B" w:rsidRDefault="009100A2" w:rsidP="0089052B">
            <w:pPr>
              <w:pStyle w:val="TableParagraph"/>
              <w:spacing w:line="240" w:lineRule="atLeast"/>
              <w:ind w:left="552" w:right="50"/>
              <w:jc w:val="both"/>
            </w:pPr>
            <w:r w:rsidRPr="0089052B">
              <w:t>Сформированность умений устанавливать принадлежность неорганических веществ по их составу к определённому классу (группе) соединений (простые вещества – металлы и неметаллы, оксиды, основания, кислоты, амфотерные гидроксиды, соли)</w:t>
            </w:r>
          </w:p>
        </w:tc>
      </w:tr>
      <w:tr w:rsidR="00F5138C" w:rsidRPr="0089052B">
        <w:trPr>
          <w:trHeight w:val="1704"/>
        </w:trPr>
        <w:tc>
          <w:tcPr>
            <w:tcW w:w="904"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5"/>
              </w:rPr>
              <w:t>2.5</w:t>
            </w:r>
          </w:p>
        </w:tc>
        <w:tc>
          <w:tcPr>
            <w:tcW w:w="7521" w:type="dxa"/>
          </w:tcPr>
          <w:p w:rsidR="00F5138C" w:rsidRPr="0089052B" w:rsidRDefault="009100A2" w:rsidP="0089052B">
            <w:pPr>
              <w:pStyle w:val="TableParagraph"/>
              <w:spacing w:line="240" w:lineRule="atLeast"/>
              <w:ind w:left="552" w:right="48"/>
              <w:jc w:val="both"/>
            </w:pPr>
            <w:r w:rsidRPr="0089052B">
              <w:t>Сформированность умений использовать химическую символику длясоставленияформулвеществиуравненийхимическихреакций,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tc>
      </w:tr>
      <w:tr w:rsidR="00F5138C" w:rsidRPr="0089052B">
        <w:trPr>
          <w:trHeight w:val="1430"/>
        </w:trPr>
        <w:tc>
          <w:tcPr>
            <w:tcW w:w="904"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5"/>
              </w:rPr>
              <w:t>2.6</w:t>
            </w:r>
          </w:p>
        </w:tc>
        <w:tc>
          <w:tcPr>
            <w:tcW w:w="7521" w:type="dxa"/>
          </w:tcPr>
          <w:p w:rsidR="00F5138C" w:rsidRPr="0089052B" w:rsidRDefault="009100A2" w:rsidP="0089052B">
            <w:pPr>
              <w:pStyle w:val="TableParagraph"/>
              <w:spacing w:line="240" w:lineRule="atLeast"/>
              <w:ind w:left="552" w:right="50"/>
              <w:jc w:val="both"/>
            </w:pPr>
            <w:r w:rsidRPr="0089052B">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F5138C" w:rsidRPr="0089052B">
        <w:trPr>
          <w:trHeight w:val="3363"/>
        </w:trPr>
        <w:tc>
          <w:tcPr>
            <w:tcW w:w="904"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5"/>
              </w:rPr>
              <w:t>2.7</w:t>
            </w:r>
          </w:p>
        </w:tc>
        <w:tc>
          <w:tcPr>
            <w:tcW w:w="7521" w:type="dxa"/>
          </w:tcPr>
          <w:p w:rsidR="00F5138C" w:rsidRPr="0089052B" w:rsidRDefault="009100A2" w:rsidP="0089052B">
            <w:pPr>
              <w:pStyle w:val="TableParagraph"/>
              <w:spacing w:line="240" w:lineRule="atLeast"/>
              <w:ind w:left="552" w:right="47"/>
              <w:jc w:val="both"/>
            </w:pPr>
            <w:r w:rsidRPr="0089052B">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карбонат-ихлорид-анионы, на катионаммония,решениеэкспериментальныхзадачпо</w:t>
            </w:r>
            <w:r w:rsidRPr="0089052B">
              <w:rPr>
                <w:spacing w:val="-2"/>
              </w:rPr>
              <w:t>темам</w:t>
            </w:r>
          </w:p>
          <w:p w:rsidR="00F5138C" w:rsidRPr="0089052B" w:rsidRDefault="009100A2" w:rsidP="0089052B">
            <w:pPr>
              <w:pStyle w:val="TableParagraph"/>
              <w:spacing w:line="240" w:lineRule="atLeast"/>
              <w:ind w:left="552" w:right="55"/>
              <w:jc w:val="both"/>
            </w:pPr>
            <w:r w:rsidRPr="0089052B">
              <w:t>«Металлы»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экспериментавформезаписиуравненийсоответствующихреакций и формулировать выводы на основе этих результатов</w:t>
            </w:r>
          </w:p>
        </w:tc>
      </w:tr>
      <w:tr w:rsidR="00F5138C" w:rsidRPr="0089052B">
        <w:trPr>
          <w:trHeight w:val="1154"/>
        </w:trPr>
        <w:tc>
          <w:tcPr>
            <w:tcW w:w="904"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5"/>
              </w:rPr>
              <w:t>2.8</w:t>
            </w:r>
          </w:p>
        </w:tc>
        <w:tc>
          <w:tcPr>
            <w:tcW w:w="7521" w:type="dxa"/>
          </w:tcPr>
          <w:p w:rsidR="00F5138C" w:rsidRPr="0089052B" w:rsidRDefault="009100A2" w:rsidP="0089052B">
            <w:pPr>
              <w:pStyle w:val="TableParagraph"/>
              <w:spacing w:line="240" w:lineRule="atLeast"/>
              <w:ind w:left="552" w:right="55"/>
              <w:jc w:val="both"/>
            </w:pPr>
            <w:r w:rsidRPr="0089052B">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F5138C" w:rsidRPr="0089052B">
        <w:trPr>
          <w:trHeight w:val="1430"/>
        </w:trPr>
        <w:tc>
          <w:tcPr>
            <w:tcW w:w="904"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5"/>
              </w:rPr>
              <w:t>2.9</w:t>
            </w:r>
          </w:p>
        </w:tc>
        <w:tc>
          <w:tcPr>
            <w:tcW w:w="7521" w:type="dxa"/>
          </w:tcPr>
          <w:p w:rsidR="00F5138C" w:rsidRPr="0089052B" w:rsidRDefault="009100A2" w:rsidP="0089052B">
            <w:pPr>
              <w:pStyle w:val="TableParagraph"/>
              <w:spacing w:line="240" w:lineRule="atLeast"/>
              <w:ind w:left="552" w:right="53"/>
              <w:jc w:val="both"/>
            </w:pPr>
            <w:r w:rsidRPr="0089052B">
              <w:t xml:space="preserve">Сформированностьуменийхарактеризоватьхимическиепроцессы,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w:t>
            </w:r>
            <w:r w:rsidRPr="0089052B">
              <w:rPr>
                <w:spacing w:val="-2"/>
              </w:rPr>
              <w:t>производства</w:t>
            </w:r>
          </w:p>
        </w:tc>
      </w:tr>
      <w:tr w:rsidR="00F5138C" w:rsidRPr="0089052B">
        <w:trPr>
          <w:trHeight w:val="326"/>
        </w:trPr>
        <w:tc>
          <w:tcPr>
            <w:tcW w:w="904" w:type="dxa"/>
          </w:tcPr>
          <w:p w:rsidR="00F5138C" w:rsidRPr="0089052B" w:rsidRDefault="009100A2" w:rsidP="0089052B">
            <w:pPr>
              <w:pStyle w:val="TableParagraph"/>
              <w:spacing w:line="240" w:lineRule="atLeast"/>
              <w:ind w:left="141"/>
            </w:pPr>
            <w:r w:rsidRPr="0089052B">
              <w:rPr>
                <w:spacing w:val="-10"/>
              </w:rPr>
              <w:t>3</w:t>
            </w:r>
          </w:p>
        </w:tc>
        <w:tc>
          <w:tcPr>
            <w:tcW w:w="7521" w:type="dxa"/>
          </w:tcPr>
          <w:p w:rsidR="00F5138C" w:rsidRPr="0089052B" w:rsidRDefault="009100A2" w:rsidP="0089052B">
            <w:pPr>
              <w:pStyle w:val="TableParagraph"/>
              <w:spacing w:line="240" w:lineRule="atLeast"/>
              <w:ind w:left="552"/>
            </w:pPr>
            <w:r w:rsidRPr="0089052B">
              <w:t>Химияижизнь.</w:t>
            </w:r>
            <w:r w:rsidRPr="0089052B">
              <w:rPr>
                <w:spacing w:val="-2"/>
              </w:rPr>
              <w:t>Расчёты</w:t>
            </w:r>
          </w:p>
        </w:tc>
      </w:tr>
      <w:tr w:rsidR="00F5138C" w:rsidRPr="0089052B">
        <w:trPr>
          <w:trHeight w:val="1121"/>
        </w:trPr>
        <w:tc>
          <w:tcPr>
            <w:tcW w:w="904"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5"/>
              </w:rPr>
              <w:t>3.1</w:t>
            </w:r>
          </w:p>
        </w:tc>
        <w:tc>
          <w:tcPr>
            <w:tcW w:w="7521" w:type="dxa"/>
          </w:tcPr>
          <w:p w:rsidR="00F5138C" w:rsidRPr="0089052B" w:rsidRDefault="009100A2" w:rsidP="0089052B">
            <w:pPr>
              <w:pStyle w:val="TableParagraph"/>
              <w:spacing w:line="240" w:lineRule="atLeast"/>
              <w:ind w:left="552" w:right="55"/>
              <w:jc w:val="both"/>
            </w:pPr>
            <w:r w:rsidRPr="0089052B">
              <w:t>Сформированность представлений о химической составляющей естественнонаучнойкартинымира,ролихимиивпознанииявлений природы,вформированиимышленияикультурыличности,</w:t>
            </w:r>
            <w:r w:rsidRPr="0089052B">
              <w:rPr>
                <w:spacing w:val="-5"/>
              </w:rPr>
              <w:t>её</w:t>
            </w:r>
          </w:p>
          <w:p w:rsidR="00F5138C" w:rsidRPr="0089052B" w:rsidRDefault="009100A2" w:rsidP="0089052B">
            <w:pPr>
              <w:pStyle w:val="TableParagraph"/>
              <w:spacing w:line="240" w:lineRule="atLeast"/>
              <w:ind w:left="552"/>
              <w:jc w:val="both"/>
            </w:pPr>
            <w:r w:rsidRPr="0089052B">
              <w:t>функциональнойграмотности,необходимойдля</w:t>
            </w:r>
            <w:r w:rsidRPr="0089052B">
              <w:rPr>
                <w:spacing w:val="-2"/>
              </w:rPr>
              <w:t>решения</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F5138C" w:rsidP="0089052B">
      <w:pPr>
        <w:pStyle w:val="a5"/>
        <w:spacing w:line="240" w:lineRule="atLeast"/>
        <w:ind w:left="0"/>
        <w:jc w:val="left"/>
        <w:rPr>
          <w:b/>
          <w:sz w:val="22"/>
          <w:szCs w:val="22"/>
        </w:rPr>
      </w:pPr>
    </w:p>
    <w:tbl>
      <w:tblPr>
        <w:tblStyle w:val="TableNormal"/>
        <w:tblW w:w="0" w:type="auto"/>
        <w:tblInd w:w="2128" w:type="dxa"/>
        <w:tblLayout w:type="fixed"/>
        <w:tblLook w:val="01E0"/>
      </w:tblPr>
      <w:tblGrid>
        <w:gridCol w:w="904"/>
        <w:gridCol w:w="7518"/>
      </w:tblGrid>
      <w:tr w:rsidR="00F5138C" w:rsidRPr="0089052B">
        <w:trPr>
          <w:trHeight w:val="569"/>
        </w:trPr>
        <w:tc>
          <w:tcPr>
            <w:tcW w:w="904" w:type="dxa"/>
          </w:tcPr>
          <w:p w:rsidR="00F5138C" w:rsidRPr="0089052B" w:rsidRDefault="00F5138C" w:rsidP="0089052B">
            <w:pPr>
              <w:pStyle w:val="TableParagraph"/>
              <w:spacing w:line="240" w:lineRule="atLeast"/>
            </w:pPr>
          </w:p>
        </w:tc>
        <w:tc>
          <w:tcPr>
            <w:tcW w:w="7518" w:type="dxa"/>
          </w:tcPr>
          <w:p w:rsidR="00F5138C" w:rsidRPr="0089052B" w:rsidRDefault="009100A2" w:rsidP="0089052B">
            <w:pPr>
              <w:pStyle w:val="TableParagraph"/>
              <w:spacing w:line="240" w:lineRule="atLeast"/>
              <w:ind w:left="552"/>
            </w:pPr>
            <w:r w:rsidRPr="0089052B">
              <w:t>практическихзадачиэкологическиобоснованногоотношенияк своему здоровью и природной среде</w:t>
            </w:r>
          </w:p>
        </w:tc>
      </w:tr>
      <w:tr w:rsidR="00F5138C" w:rsidRPr="0089052B">
        <w:trPr>
          <w:trHeight w:val="879"/>
        </w:trPr>
        <w:tc>
          <w:tcPr>
            <w:tcW w:w="904"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5"/>
              </w:rPr>
              <w:t>3.2</w:t>
            </w:r>
          </w:p>
        </w:tc>
        <w:tc>
          <w:tcPr>
            <w:tcW w:w="7518" w:type="dxa"/>
          </w:tcPr>
          <w:p w:rsidR="00F5138C" w:rsidRPr="0089052B" w:rsidRDefault="009100A2" w:rsidP="0089052B">
            <w:pPr>
              <w:pStyle w:val="TableParagraph"/>
              <w:spacing w:line="240" w:lineRule="atLeast"/>
              <w:ind w:left="552" w:right="56"/>
              <w:jc w:val="both"/>
            </w:pPr>
            <w:r w:rsidRPr="0089052B">
              <w:t>Сформированностьуменийкритическианализироватьхимическую информацию, получаемую из разных источников (средства массовой коммуникации, сеть Интернет и другие)</w:t>
            </w:r>
          </w:p>
        </w:tc>
      </w:tr>
      <w:tr w:rsidR="00F5138C" w:rsidRPr="0089052B">
        <w:trPr>
          <w:trHeight w:val="878"/>
        </w:trPr>
        <w:tc>
          <w:tcPr>
            <w:tcW w:w="904"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5"/>
              </w:rPr>
              <w:t>3.3</w:t>
            </w:r>
          </w:p>
        </w:tc>
        <w:tc>
          <w:tcPr>
            <w:tcW w:w="7518" w:type="dxa"/>
          </w:tcPr>
          <w:p w:rsidR="00F5138C" w:rsidRPr="0089052B" w:rsidRDefault="009100A2" w:rsidP="0089052B">
            <w:pPr>
              <w:pStyle w:val="TableParagraph"/>
              <w:spacing w:line="240" w:lineRule="atLeast"/>
              <w:ind w:left="552" w:right="51"/>
              <w:jc w:val="both"/>
            </w:pPr>
            <w:r w:rsidRPr="0089052B">
              <w:t xml:space="preserve">Сформированность умений соблюдать правила экологически </w:t>
            </w:r>
            <w:r w:rsidRPr="0089052B">
              <w:rPr>
                <w:spacing w:val="-2"/>
              </w:rPr>
              <w:t xml:space="preserve">целесообразногоповеденияв бытуитрудовойдеятельностивцелях </w:t>
            </w:r>
            <w:r w:rsidRPr="0089052B">
              <w:t>сохранения своего здоровья и окружающей природной среды</w:t>
            </w:r>
          </w:p>
        </w:tc>
      </w:tr>
      <w:tr w:rsidR="00F5138C" w:rsidRPr="0089052B">
        <w:trPr>
          <w:trHeight w:val="1152"/>
        </w:trPr>
        <w:tc>
          <w:tcPr>
            <w:tcW w:w="904"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5"/>
              </w:rPr>
              <w:t>3.4</w:t>
            </w:r>
          </w:p>
        </w:tc>
        <w:tc>
          <w:tcPr>
            <w:tcW w:w="7518" w:type="dxa"/>
          </w:tcPr>
          <w:p w:rsidR="00F5138C" w:rsidRPr="0089052B" w:rsidRDefault="009100A2" w:rsidP="0089052B">
            <w:pPr>
              <w:pStyle w:val="TableParagraph"/>
              <w:spacing w:line="240" w:lineRule="atLeast"/>
              <w:ind w:left="552" w:right="47"/>
              <w:jc w:val="both"/>
            </w:pPr>
            <w:r w:rsidRPr="0089052B">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F5138C" w:rsidRPr="0089052B">
        <w:trPr>
          <w:trHeight w:val="1952"/>
        </w:trPr>
        <w:tc>
          <w:tcPr>
            <w:tcW w:w="904"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5"/>
              </w:rPr>
              <w:t>3.5</w:t>
            </w:r>
          </w:p>
        </w:tc>
        <w:tc>
          <w:tcPr>
            <w:tcW w:w="7518" w:type="dxa"/>
          </w:tcPr>
          <w:p w:rsidR="00F5138C" w:rsidRPr="0089052B" w:rsidRDefault="009100A2" w:rsidP="0089052B">
            <w:pPr>
              <w:pStyle w:val="TableParagraph"/>
              <w:spacing w:line="240" w:lineRule="atLeast"/>
              <w:ind w:left="552" w:right="49"/>
              <w:jc w:val="both"/>
            </w:pPr>
            <w:r w:rsidRPr="0089052B">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массеилиобъёмуодногоизучаствующихвреакции</w:t>
            </w:r>
            <w:r w:rsidRPr="0089052B">
              <w:rPr>
                <w:spacing w:val="-2"/>
              </w:rPr>
              <w:t>веществ,</w:t>
            </w:r>
          </w:p>
          <w:p w:rsidR="00F5138C" w:rsidRPr="0089052B" w:rsidRDefault="009100A2" w:rsidP="0089052B">
            <w:pPr>
              <w:pStyle w:val="TableParagraph"/>
              <w:spacing w:line="240" w:lineRule="atLeast"/>
              <w:ind w:left="552" w:right="59"/>
              <w:jc w:val="both"/>
            </w:pPr>
            <w:r w:rsidRPr="0089052B">
              <w:t>теплового эффекта реакции на основе законов сохранения массы веществ, превращения и сохранения энергии</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spacing w:line="240" w:lineRule="atLeast"/>
        <w:ind w:left="1253" w:right="4578"/>
        <w:rPr>
          <w:b/>
        </w:rPr>
      </w:pPr>
      <w:r w:rsidRPr="0089052B">
        <w:rPr>
          <w:b/>
        </w:rPr>
        <w:t>ПРОВЕРЯЕМЫЕЭЛЕМЕНТЫСОДЕРЖАНИЯ 10 КЛАСС</w:t>
      </w:r>
    </w:p>
    <w:tbl>
      <w:tblPr>
        <w:tblStyle w:val="TableNormal"/>
        <w:tblW w:w="0" w:type="auto"/>
        <w:tblInd w:w="1542" w:type="dxa"/>
        <w:tblLayout w:type="fixed"/>
        <w:tblLook w:val="01E0"/>
      </w:tblPr>
      <w:tblGrid>
        <w:gridCol w:w="745"/>
        <w:gridCol w:w="8268"/>
      </w:tblGrid>
      <w:tr w:rsidR="00F5138C" w:rsidRPr="0089052B">
        <w:trPr>
          <w:trHeight w:val="293"/>
        </w:trPr>
        <w:tc>
          <w:tcPr>
            <w:tcW w:w="745" w:type="dxa"/>
          </w:tcPr>
          <w:p w:rsidR="00F5138C" w:rsidRPr="0089052B" w:rsidRDefault="009100A2" w:rsidP="0089052B">
            <w:pPr>
              <w:pStyle w:val="TableParagraph"/>
              <w:spacing w:line="240" w:lineRule="atLeast"/>
              <w:ind w:right="278"/>
              <w:jc w:val="right"/>
              <w:rPr>
                <w:b/>
              </w:rPr>
            </w:pPr>
            <w:r w:rsidRPr="0089052B">
              <w:rPr>
                <w:b/>
                <w:spacing w:val="-5"/>
              </w:rPr>
              <w:t>Код</w:t>
            </w:r>
          </w:p>
        </w:tc>
        <w:tc>
          <w:tcPr>
            <w:tcW w:w="8268" w:type="dxa"/>
          </w:tcPr>
          <w:p w:rsidR="00F5138C" w:rsidRPr="0089052B" w:rsidRDefault="009100A2" w:rsidP="0089052B">
            <w:pPr>
              <w:pStyle w:val="TableParagraph"/>
              <w:spacing w:line="240" w:lineRule="atLeast"/>
              <w:ind w:left="279"/>
              <w:rPr>
                <w:b/>
              </w:rPr>
            </w:pPr>
            <w:r w:rsidRPr="0089052B">
              <w:rPr>
                <w:b/>
              </w:rPr>
              <w:t xml:space="preserve">Проверяемыйэлемент </w:t>
            </w:r>
            <w:r w:rsidRPr="0089052B">
              <w:rPr>
                <w:b/>
                <w:spacing w:val="-2"/>
              </w:rPr>
              <w:t>содержания</w:t>
            </w:r>
          </w:p>
        </w:tc>
      </w:tr>
      <w:tr w:rsidR="00F5138C" w:rsidRPr="0089052B">
        <w:trPr>
          <w:trHeight w:val="323"/>
        </w:trPr>
        <w:tc>
          <w:tcPr>
            <w:tcW w:w="745" w:type="dxa"/>
          </w:tcPr>
          <w:p w:rsidR="00F5138C" w:rsidRPr="0089052B" w:rsidRDefault="009100A2" w:rsidP="0089052B">
            <w:pPr>
              <w:pStyle w:val="TableParagraph"/>
              <w:spacing w:line="240" w:lineRule="atLeast"/>
              <w:ind w:left="232"/>
            </w:pPr>
            <w:r w:rsidRPr="0089052B">
              <w:rPr>
                <w:spacing w:val="-10"/>
              </w:rPr>
              <w:t>1</w:t>
            </w:r>
          </w:p>
        </w:tc>
        <w:tc>
          <w:tcPr>
            <w:tcW w:w="8268" w:type="dxa"/>
          </w:tcPr>
          <w:p w:rsidR="00F5138C" w:rsidRPr="0089052B" w:rsidRDefault="009100A2" w:rsidP="0089052B">
            <w:pPr>
              <w:pStyle w:val="TableParagraph"/>
              <w:spacing w:line="240" w:lineRule="atLeast"/>
              <w:ind w:left="308"/>
            </w:pPr>
            <w:r w:rsidRPr="0089052B">
              <w:t>Теоретическиеосновыорганической</w:t>
            </w:r>
            <w:r w:rsidRPr="0089052B">
              <w:rPr>
                <w:spacing w:val="-4"/>
              </w:rPr>
              <w:t>химии</w:t>
            </w:r>
          </w:p>
        </w:tc>
      </w:tr>
      <w:tr w:rsidR="00F5138C" w:rsidRPr="0089052B">
        <w:trPr>
          <w:trHeight w:val="876"/>
        </w:trPr>
        <w:tc>
          <w:tcPr>
            <w:tcW w:w="74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299"/>
              <w:jc w:val="right"/>
            </w:pPr>
            <w:r w:rsidRPr="0089052B">
              <w:rPr>
                <w:spacing w:val="-5"/>
              </w:rPr>
              <w:t>1.1</w:t>
            </w:r>
          </w:p>
        </w:tc>
        <w:tc>
          <w:tcPr>
            <w:tcW w:w="8268" w:type="dxa"/>
          </w:tcPr>
          <w:p w:rsidR="00F5138C" w:rsidRPr="0089052B" w:rsidRDefault="009100A2" w:rsidP="0089052B">
            <w:pPr>
              <w:pStyle w:val="TableParagraph"/>
              <w:spacing w:line="240" w:lineRule="atLeast"/>
              <w:ind w:left="308" w:right="58"/>
              <w:jc w:val="both"/>
            </w:pPr>
            <w:r w:rsidRPr="0089052B">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w:t>
            </w:r>
          </w:p>
        </w:tc>
      </w:tr>
      <w:tr w:rsidR="00F5138C" w:rsidRPr="0089052B">
        <w:trPr>
          <w:trHeight w:val="876"/>
        </w:trPr>
        <w:tc>
          <w:tcPr>
            <w:tcW w:w="74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299"/>
              <w:jc w:val="right"/>
            </w:pPr>
            <w:r w:rsidRPr="0089052B">
              <w:rPr>
                <w:spacing w:val="-5"/>
              </w:rPr>
              <w:t>1.2</w:t>
            </w:r>
          </w:p>
        </w:tc>
        <w:tc>
          <w:tcPr>
            <w:tcW w:w="8268" w:type="dxa"/>
          </w:tcPr>
          <w:p w:rsidR="00F5138C" w:rsidRPr="0089052B" w:rsidRDefault="009100A2" w:rsidP="0089052B">
            <w:pPr>
              <w:pStyle w:val="TableParagraph"/>
              <w:spacing w:line="240" w:lineRule="atLeast"/>
              <w:ind w:left="308" w:right="49"/>
              <w:jc w:val="both"/>
            </w:pPr>
            <w:r w:rsidRPr="0089052B">
              <w:t>Структурные формулы органических веществ. Гомология, изомерия. Химическаясвязьворганическихсоединениях–одинарныеикратныесвязи. Представление о классификации органических веществ</w:t>
            </w:r>
          </w:p>
        </w:tc>
      </w:tr>
      <w:tr w:rsidR="00F5138C" w:rsidRPr="0089052B">
        <w:trPr>
          <w:trHeight w:val="604"/>
        </w:trPr>
        <w:tc>
          <w:tcPr>
            <w:tcW w:w="745" w:type="dxa"/>
          </w:tcPr>
          <w:p w:rsidR="00F5138C" w:rsidRPr="0089052B" w:rsidRDefault="009100A2" w:rsidP="0089052B">
            <w:pPr>
              <w:pStyle w:val="TableParagraph"/>
              <w:spacing w:line="240" w:lineRule="atLeast"/>
              <w:ind w:right="299"/>
              <w:jc w:val="right"/>
            </w:pPr>
            <w:r w:rsidRPr="0089052B">
              <w:rPr>
                <w:spacing w:val="-5"/>
              </w:rPr>
              <w:t>1.3</w:t>
            </w:r>
          </w:p>
        </w:tc>
        <w:tc>
          <w:tcPr>
            <w:tcW w:w="8268" w:type="dxa"/>
          </w:tcPr>
          <w:p w:rsidR="00F5138C" w:rsidRPr="0089052B" w:rsidRDefault="009100A2" w:rsidP="0089052B">
            <w:pPr>
              <w:pStyle w:val="TableParagraph"/>
              <w:spacing w:line="240" w:lineRule="atLeast"/>
              <w:ind w:left="308"/>
            </w:pPr>
            <w:r w:rsidRPr="0089052B">
              <w:t>Номенклатураорганическихсоединений(систематическая)итривиальные названия важнейших представителей классов органических веществ</w:t>
            </w:r>
          </w:p>
        </w:tc>
      </w:tr>
      <w:tr w:rsidR="00F5138C" w:rsidRPr="0089052B">
        <w:trPr>
          <w:trHeight w:val="326"/>
        </w:trPr>
        <w:tc>
          <w:tcPr>
            <w:tcW w:w="745" w:type="dxa"/>
          </w:tcPr>
          <w:p w:rsidR="00F5138C" w:rsidRPr="0089052B" w:rsidRDefault="009100A2" w:rsidP="0089052B">
            <w:pPr>
              <w:pStyle w:val="TableParagraph"/>
              <w:spacing w:line="240" w:lineRule="atLeast"/>
              <w:ind w:left="232"/>
            </w:pPr>
            <w:r w:rsidRPr="0089052B">
              <w:rPr>
                <w:spacing w:val="-10"/>
              </w:rPr>
              <w:t>2</w:t>
            </w:r>
          </w:p>
        </w:tc>
        <w:tc>
          <w:tcPr>
            <w:tcW w:w="8268" w:type="dxa"/>
          </w:tcPr>
          <w:p w:rsidR="00F5138C" w:rsidRPr="0089052B" w:rsidRDefault="009100A2" w:rsidP="0089052B">
            <w:pPr>
              <w:pStyle w:val="TableParagraph"/>
              <w:spacing w:line="240" w:lineRule="atLeast"/>
              <w:ind w:left="308"/>
            </w:pPr>
            <w:r w:rsidRPr="0089052B">
              <w:rPr>
                <w:spacing w:val="-2"/>
              </w:rPr>
              <w:t>Углеводороды</w:t>
            </w:r>
          </w:p>
        </w:tc>
      </w:tr>
      <w:tr w:rsidR="00F5138C" w:rsidRPr="0089052B">
        <w:trPr>
          <w:trHeight w:val="878"/>
        </w:trPr>
        <w:tc>
          <w:tcPr>
            <w:tcW w:w="74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299"/>
              <w:jc w:val="right"/>
            </w:pPr>
            <w:r w:rsidRPr="0089052B">
              <w:rPr>
                <w:spacing w:val="-5"/>
              </w:rPr>
              <w:t>2.1</w:t>
            </w:r>
          </w:p>
        </w:tc>
        <w:tc>
          <w:tcPr>
            <w:tcW w:w="8268" w:type="dxa"/>
          </w:tcPr>
          <w:p w:rsidR="00F5138C" w:rsidRPr="0089052B" w:rsidRDefault="009100A2" w:rsidP="0089052B">
            <w:pPr>
              <w:pStyle w:val="TableParagraph"/>
              <w:spacing w:line="240" w:lineRule="atLeast"/>
              <w:ind w:left="308" w:right="49"/>
              <w:jc w:val="both"/>
            </w:pPr>
            <w:r w:rsidRPr="0089052B">
              <w:t>Алканы:составистроение,гомологическийряд.Метаниэтан –простейшие представители алканов: физические и химические свойства (реакции замещения и горения), нахождение в природе, получение и применение</w:t>
            </w:r>
          </w:p>
        </w:tc>
      </w:tr>
      <w:tr w:rsidR="00F5138C" w:rsidRPr="0089052B">
        <w:trPr>
          <w:trHeight w:val="1152"/>
        </w:trPr>
        <w:tc>
          <w:tcPr>
            <w:tcW w:w="74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299"/>
              <w:jc w:val="right"/>
            </w:pPr>
            <w:r w:rsidRPr="0089052B">
              <w:rPr>
                <w:spacing w:val="-5"/>
              </w:rPr>
              <w:t>2.2</w:t>
            </w:r>
          </w:p>
        </w:tc>
        <w:tc>
          <w:tcPr>
            <w:tcW w:w="8268" w:type="dxa"/>
          </w:tcPr>
          <w:p w:rsidR="00F5138C" w:rsidRPr="0089052B" w:rsidRDefault="009100A2" w:rsidP="0089052B">
            <w:pPr>
              <w:pStyle w:val="TableParagraph"/>
              <w:spacing w:line="240" w:lineRule="atLeast"/>
              <w:ind w:left="308" w:right="48"/>
              <w:jc w:val="both"/>
            </w:pPr>
            <w:r w:rsidRPr="0089052B">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tc>
      </w:tr>
      <w:tr w:rsidR="00F5138C" w:rsidRPr="0089052B">
        <w:trPr>
          <w:trHeight w:val="878"/>
        </w:trPr>
        <w:tc>
          <w:tcPr>
            <w:tcW w:w="74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299"/>
              <w:jc w:val="right"/>
            </w:pPr>
            <w:r w:rsidRPr="0089052B">
              <w:rPr>
                <w:spacing w:val="-5"/>
              </w:rPr>
              <w:t>2.3</w:t>
            </w:r>
          </w:p>
        </w:tc>
        <w:tc>
          <w:tcPr>
            <w:tcW w:w="8268" w:type="dxa"/>
          </w:tcPr>
          <w:p w:rsidR="00F5138C" w:rsidRPr="0089052B" w:rsidRDefault="009100A2" w:rsidP="0089052B">
            <w:pPr>
              <w:pStyle w:val="TableParagraph"/>
              <w:spacing w:line="240" w:lineRule="atLeast"/>
              <w:ind w:left="308" w:right="50"/>
              <w:jc w:val="both"/>
            </w:pPr>
            <w:r w:rsidRPr="0089052B">
              <w:t>Алкадиены: бутадиен-1,3 и метилбутадиен-1,3: строение, важнейшие химические свойства (реакция полимеризации). Получение синтетического каучука и резины</w:t>
            </w:r>
          </w:p>
        </w:tc>
      </w:tr>
      <w:tr w:rsidR="00F5138C" w:rsidRPr="0089052B">
        <w:trPr>
          <w:trHeight w:val="1152"/>
        </w:trPr>
        <w:tc>
          <w:tcPr>
            <w:tcW w:w="74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299"/>
              <w:jc w:val="right"/>
            </w:pPr>
            <w:r w:rsidRPr="0089052B">
              <w:rPr>
                <w:spacing w:val="-5"/>
              </w:rPr>
              <w:t>2.4</w:t>
            </w:r>
          </w:p>
        </w:tc>
        <w:tc>
          <w:tcPr>
            <w:tcW w:w="8268" w:type="dxa"/>
          </w:tcPr>
          <w:p w:rsidR="00F5138C" w:rsidRPr="0089052B" w:rsidRDefault="009100A2" w:rsidP="0089052B">
            <w:pPr>
              <w:pStyle w:val="TableParagraph"/>
              <w:spacing w:line="240" w:lineRule="atLeast"/>
              <w:ind w:left="308" w:right="48"/>
              <w:jc w:val="both"/>
            </w:pPr>
            <w:r w:rsidRPr="0089052B">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tc>
      </w:tr>
      <w:tr w:rsidR="00F5138C" w:rsidRPr="0089052B">
        <w:trPr>
          <w:trHeight w:val="1709"/>
        </w:trPr>
        <w:tc>
          <w:tcPr>
            <w:tcW w:w="74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299"/>
              <w:jc w:val="right"/>
            </w:pPr>
            <w:r w:rsidRPr="0089052B">
              <w:rPr>
                <w:spacing w:val="-5"/>
              </w:rPr>
              <w:t>2.5</w:t>
            </w:r>
          </w:p>
        </w:tc>
        <w:tc>
          <w:tcPr>
            <w:tcW w:w="8268" w:type="dxa"/>
          </w:tcPr>
          <w:p w:rsidR="00F5138C" w:rsidRPr="0089052B" w:rsidRDefault="009100A2" w:rsidP="0089052B">
            <w:pPr>
              <w:pStyle w:val="TableParagraph"/>
              <w:spacing w:line="240" w:lineRule="atLeast"/>
              <w:ind w:left="308" w:right="55"/>
              <w:jc w:val="both"/>
            </w:pPr>
            <w:r w:rsidRPr="0089052B">
              <w:t>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w:t>
            </w:r>
          </w:p>
        </w:tc>
      </w:tr>
      <w:tr w:rsidR="00F5138C" w:rsidRPr="0089052B">
        <w:trPr>
          <w:trHeight w:val="1430"/>
        </w:trPr>
        <w:tc>
          <w:tcPr>
            <w:tcW w:w="74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299"/>
              <w:jc w:val="right"/>
            </w:pPr>
            <w:r w:rsidRPr="0089052B">
              <w:rPr>
                <w:spacing w:val="-5"/>
              </w:rPr>
              <w:t>2.6</w:t>
            </w:r>
          </w:p>
        </w:tc>
        <w:tc>
          <w:tcPr>
            <w:tcW w:w="8268" w:type="dxa"/>
          </w:tcPr>
          <w:p w:rsidR="00F5138C" w:rsidRPr="0089052B" w:rsidRDefault="009100A2" w:rsidP="0089052B">
            <w:pPr>
              <w:pStyle w:val="TableParagraph"/>
              <w:spacing w:line="240" w:lineRule="atLeast"/>
              <w:ind w:left="308" w:right="52"/>
              <w:jc w:val="both"/>
            </w:pPr>
            <w:r w:rsidRPr="0089052B">
              <w:t>Природныеисточникиуглеводородов.Природныйгазипопутныенефтяные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tc>
      </w:tr>
      <w:tr w:rsidR="00F5138C" w:rsidRPr="0089052B">
        <w:trPr>
          <w:trHeight w:val="323"/>
        </w:trPr>
        <w:tc>
          <w:tcPr>
            <w:tcW w:w="745" w:type="dxa"/>
          </w:tcPr>
          <w:p w:rsidR="00F5138C" w:rsidRPr="0089052B" w:rsidRDefault="009100A2" w:rsidP="0089052B">
            <w:pPr>
              <w:pStyle w:val="TableParagraph"/>
              <w:spacing w:line="240" w:lineRule="atLeast"/>
              <w:ind w:left="232"/>
            </w:pPr>
            <w:r w:rsidRPr="0089052B">
              <w:rPr>
                <w:spacing w:val="-10"/>
              </w:rPr>
              <w:t>3</w:t>
            </w:r>
          </w:p>
        </w:tc>
        <w:tc>
          <w:tcPr>
            <w:tcW w:w="8268" w:type="dxa"/>
          </w:tcPr>
          <w:p w:rsidR="00F5138C" w:rsidRPr="0089052B" w:rsidRDefault="009100A2" w:rsidP="0089052B">
            <w:pPr>
              <w:pStyle w:val="TableParagraph"/>
              <w:spacing w:line="240" w:lineRule="atLeast"/>
              <w:ind w:left="308"/>
            </w:pPr>
            <w:r w:rsidRPr="0089052B">
              <w:t>Кислородсодержащиеорганические</w:t>
            </w:r>
            <w:r w:rsidRPr="0089052B">
              <w:rPr>
                <w:spacing w:val="-2"/>
              </w:rPr>
              <w:t>соединения</w:t>
            </w:r>
          </w:p>
        </w:tc>
      </w:tr>
      <w:tr w:rsidR="00F5138C" w:rsidRPr="0089052B">
        <w:trPr>
          <w:trHeight w:val="1676"/>
        </w:trPr>
        <w:tc>
          <w:tcPr>
            <w:tcW w:w="74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299"/>
              <w:jc w:val="right"/>
            </w:pPr>
            <w:r w:rsidRPr="0089052B">
              <w:rPr>
                <w:spacing w:val="-5"/>
              </w:rPr>
              <w:t>3.1</w:t>
            </w:r>
          </w:p>
        </w:tc>
        <w:tc>
          <w:tcPr>
            <w:tcW w:w="8268" w:type="dxa"/>
          </w:tcPr>
          <w:p w:rsidR="00F5138C" w:rsidRPr="0089052B" w:rsidRDefault="009100A2" w:rsidP="0089052B">
            <w:pPr>
              <w:pStyle w:val="TableParagraph"/>
              <w:spacing w:line="240" w:lineRule="atLeast"/>
              <w:ind w:left="308" w:right="51"/>
              <w:jc w:val="both"/>
            </w:pPr>
            <w:r w:rsidRPr="0089052B">
              <w:t>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Многоатомныеспирты.Этиленгликольиглицерин:строение,физические</w:t>
            </w:r>
            <w:r w:rsidRPr="0089052B">
              <w:rPr>
                <w:spacing w:val="-10"/>
              </w:rPr>
              <w:t>и</w:t>
            </w:r>
          </w:p>
          <w:p w:rsidR="00F5138C" w:rsidRPr="0089052B" w:rsidRDefault="009100A2" w:rsidP="0089052B">
            <w:pPr>
              <w:pStyle w:val="TableParagraph"/>
              <w:spacing w:line="240" w:lineRule="atLeast"/>
              <w:ind w:left="308"/>
              <w:jc w:val="both"/>
            </w:pPr>
            <w:r w:rsidRPr="0089052B">
              <w:t>химическиесвойства(взаимодействиесощелочными</w:t>
            </w:r>
            <w:r w:rsidRPr="0089052B">
              <w:rPr>
                <w:spacing w:val="-2"/>
              </w:rPr>
              <w:t>металлами,</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F5138C" w:rsidP="0089052B">
      <w:pPr>
        <w:pStyle w:val="a5"/>
        <w:spacing w:line="240" w:lineRule="atLeast"/>
        <w:ind w:left="0"/>
        <w:jc w:val="left"/>
        <w:rPr>
          <w:b/>
          <w:sz w:val="22"/>
          <w:szCs w:val="22"/>
        </w:rPr>
      </w:pPr>
    </w:p>
    <w:tbl>
      <w:tblPr>
        <w:tblStyle w:val="TableNormal"/>
        <w:tblW w:w="0" w:type="auto"/>
        <w:tblInd w:w="1634" w:type="dxa"/>
        <w:tblLayout w:type="fixed"/>
        <w:tblLook w:val="01E0"/>
      </w:tblPr>
      <w:tblGrid>
        <w:gridCol w:w="657"/>
        <w:gridCol w:w="8263"/>
      </w:tblGrid>
      <w:tr w:rsidR="00F5138C" w:rsidRPr="0089052B">
        <w:trPr>
          <w:trHeight w:val="569"/>
        </w:trPr>
        <w:tc>
          <w:tcPr>
            <w:tcW w:w="657" w:type="dxa"/>
          </w:tcPr>
          <w:p w:rsidR="00F5138C" w:rsidRPr="0089052B" w:rsidRDefault="00F5138C" w:rsidP="0089052B">
            <w:pPr>
              <w:pStyle w:val="TableParagraph"/>
              <w:spacing w:line="240" w:lineRule="atLeast"/>
            </w:pPr>
          </w:p>
        </w:tc>
        <w:tc>
          <w:tcPr>
            <w:tcW w:w="8263" w:type="dxa"/>
          </w:tcPr>
          <w:p w:rsidR="00F5138C" w:rsidRPr="0089052B" w:rsidRDefault="009100A2" w:rsidP="0089052B">
            <w:pPr>
              <w:pStyle w:val="TableParagraph"/>
              <w:spacing w:line="240" w:lineRule="atLeast"/>
              <w:ind w:left="305"/>
            </w:pPr>
            <w:r w:rsidRPr="0089052B">
              <w:t>качественнаяреакциянамногоатомныеспирты).Действиенаорганизмчеловека. Применение глицерина и этиленгликоля</w:t>
            </w:r>
          </w:p>
        </w:tc>
      </w:tr>
      <w:tr w:rsidR="00F5138C" w:rsidRPr="0089052B">
        <w:trPr>
          <w:trHeight w:val="602"/>
        </w:trPr>
        <w:tc>
          <w:tcPr>
            <w:tcW w:w="657" w:type="dxa"/>
          </w:tcPr>
          <w:p w:rsidR="00F5138C" w:rsidRPr="0089052B" w:rsidRDefault="009100A2" w:rsidP="0089052B">
            <w:pPr>
              <w:pStyle w:val="TableParagraph"/>
              <w:spacing w:line="240" w:lineRule="atLeast"/>
              <w:ind w:right="252"/>
              <w:jc w:val="center"/>
            </w:pPr>
            <w:r w:rsidRPr="0089052B">
              <w:rPr>
                <w:spacing w:val="-5"/>
              </w:rPr>
              <w:t>3.2</w:t>
            </w:r>
          </w:p>
        </w:tc>
        <w:tc>
          <w:tcPr>
            <w:tcW w:w="8263" w:type="dxa"/>
          </w:tcPr>
          <w:p w:rsidR="00F5138C" w:rsidRPr="0089052B" w:rsidRDefault="009100A2" w:rsidP="0089052B">
            <w:pPr>
              <w:pStyle w:val="TableParagraph"/>
              <w:spacing w:line="240" w:lineRule="atLeast"/>
              <w:ind w:left="305"/>
            </w:pPr>
            <w:r w:rsidRPr="0089052B">
              <w:t>Фенол:строениемолекулы,физическиеихимическиесвойства.Токсичность фенола. Применение фенола</w:t>
            </w:r>
          </w:p>
        </w:tc>
      </w:tr>
      <w:tr w:rsidR="00F5138C" w:rsidRPr="0089052B">
        <w:trPr>
          <w:trHeight w:val="876"/>
        </w:trPr>
        <w:tc>
          <w:tcPr>
            <w:tcW w:w="65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252"/>
              <w:jc w:val="center"/>
            </w:pPr>
            <w:r w:rsidRPr="0089052B">
              <w:rPr>
                <w:spacing w:val="-5"/>
              </w:rPr>
              <w:t>3.3</w:t>
            </w:r>
          </w:p>
        </w:tc>
        <w:tc>
          <w:tcPr>
            <w:tcW w:w="8263" w:type="dxa"/>
          </w:tcPr>
          <w:p w:rsidR="00F5138C" w:rsidRPr="0089052B" w:rsidRDefault="009100A2" w:rsidP="0089052B">
            <w:pPr>
              <w:pStyle w:val="TableParagraph"/>
              <w:spacing w:line="240" w:lineRule="atLeast"/>
              <w:ind w:left="305" w:right="53"/>
              <w:jc w:val="both"/>
            </w:pPr>
            <w:r w:rsidRPr="0089052B">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F5138C" w:rsidRPr="0089052B">
        <w:trPr>
          <w:trHeight w:val="1430"/>
        </w:trPr>
        <w:tc>
          <w:tcPr>
            <w:tcW w:w="65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252"/>
              <w:jc w:val="center"/>
            </w:pPr>
            <w:r w:rsidRPr="0089052B">
              <w:rPr>
                <w:spacing w:val="-5"/>
              </w:rPr>
              <w:t>3.4</w:t>
            </w:r>
          </w:p>
        </w:tc>
        <w:tc>
          <w:tcPr>
            <w:tcW w:w="8263" w:type="dxa"/>
          </w:tcPr>
          <w:p w:rsidR="00F5138C" w:rsidRPr="0089052B" w:rsidRDefault="009100A2" w:rsidP="0089052B">
            <w:pPr>
              <w:pStyle w:val="TableParagraph"/>
              <w:spacing w:line="240" w:lineRule="atLeast"/>
              <w:ind w:left="305" w:right="52"/>
              <w:jc w:val="both"/>
            </w:pPr>
            <w:r w:rsidRPr="0089052B">
              <w:t>Одноосновные предельные карбоновые кислоты. Муравьиная и уксусная кислоты: строение,физические ихимические свойства(свойства,общиедля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F5138C" w:rsidRPr="0089052B">
        <w:trPr>
          <w:trHeight w:val="878"/>
        </w:trPr>
        <w:tc>
          <w:tcPr>
            <w:tcW w:w="65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252"/>
              <w:jc w:val="center"/>
            </w:pPr>
            <w:r w:rsidRPr="0089052B">
              <w:rPr>
                <w:spacing w:val="-5"/>
              </w:rPr>
              <w:t>3.5</w:t>
            </w:r>
          </w:p>
        </w:tc>
        <w:tc>
          <w:tcPr>
            <w:tcW w:w="8263" w:type="dxa"/>
          </w:tcPr>
          <w:p w:rsidR="00F5138C" w:rsidRPr="0089052B" w:rsidRDefault="009100A2" w:rsidP="0089052B">
            <w:pPr>
              <w:pStyle w:val="TableParagraph"/>
              <w:spacing w:line="240" w:lineRule="atLeast"/>
              <w:ind w:left="305" w:right="51"/>
              <w:jc w:val="both"/>
            </w:pPr>
            <w:r w:rsidRPr="0089052B">
              <w:t xml:space="preserve">Сложные эфиры как производные карбоновых кислот. Гидролиз сложных эфиров. Жиры. Гидролиз жиров. Применение жиров. Биологическая роль </w:t>
            </w:r>
            <w:r w:rsidRPr="0089052B">
              <w:rPr>
                <w:spacing w:val="-2"/>
              </w:rPr>
              <w:t>жиров</w:t>
            </w:r>
          </w:p>
        </w:tc>
      </w:tr>
      <w:tr w:rsidR="00F5138C" w:rsidRPr="0089052B">
        <w:trPr>
          <w:trHeight w:val="2261"/>
        </w:trPr>
        <w:tc>
          <w:tcPr>
            <w:tcW w:w="65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252"/>
              <w:jc w:val="center"/>
            </w:pPr>
            <w:r w:rsidRPr="0089052B">
              <w:rPr>
                <w:spacing w:val="-5"/>
              </w:rPr>
              <w:t>3.6</w:t>
            </w:r>
          </w:p>
        </w:tc>
        <w:tc>
          <w:tcPr>
            <w:tcW w:w="8263" w:type="dxa"/>
          </w:tcPr>
          <w:p w:rsidR="00F5138C" w:rsidRPr="0089052B" w:rsidRDefault="009100A2" w:rsidP="0089052B">
            <w:pPr>
              <w:pStyle w:val="TableParagraph"/>
              <w:spacing w:line="240" w:lineRule="atLeast"/>
              <w:ind w:left="305" w:right="51"/>
              <w:jc w:val="both"/>
            </w:pPr>
            <w:r w:rsidRPr="0089052B">
              <w:t>Углеводы: состав, классификация углеводов (моно-, ди- и полисахариды). Глюкоза – простейший моносахарид: особенности строения молекулы, физическиеихимическиесвойства(взаимодействиесгидроксидоммеди(II),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r>
      <w:tr w:rsidR="00F5138C" w:rsidRPr="0089052B">
        <w:trPr>
          <w:trHeight w:val="323"/>
        </w:trPr>
        <w:tc>
          <w:tcPr>
            <w:tcW w:w="657" w:type="dxa"/>
          </w:tcPr>
          <w:p w:rsidR="00F5138C" w:rsidRPr="0089052B" w:rsidRDefault="009100A2" w:rsidP="0089052B">
            <w:pPr>
              <w:pStyle w:val="TableParagraph"/>
              <w:spacing w:line="240" w:lineRule="atLeast"/>
              <w:ind w:right="252"/>
              <w:jc w:val="center"/>
            </w:pPr>
            <w:r w:rsidRPr="0089052B">
              <w:rPr>
                <w:spacing w:val="-10"/>
              </w:rPr>
              <w:t>4</w:t>
            </w:r>
          </w:p>
        </w:tc>
        <w:tc>
          <w:tcPr>
            <w:tcW w:w="8263" w:type="dxa"/>
          </w:tcPr>
          <w:p w:rsidR="00F5138C" w:rsidRPr="0089052B" w:rsidRDefault="009100A2" w:rsidP="0089052B">
            <w:pPr>
              <w:pStyle w:val="TableParagraph"/>
              <w:spacing w:line="240" w:lineRule="atLeast"/>
              <w:ind w:left="305"/>
            </w:pPr>
            <w:r w:rsidRPr="0089052B">
              <w:t>Азотсодержащиеорганические</w:t>
            </w:r>
            <w:r w:rsidRPr="0089052B">
              <w:rPr>
                <w:spacing w:val="-2"/>
              </w:rPr>
              <w:t>соединения</w:t>
            </w:r>
          </w:p>
        </w:tc>
      </w:tr>
      <w:tr w:rsidR="00F5138C" w:rsidRPr="0089052B">
        <w:trPr>
          <w:trHeight w:val="876"/>
        </w:trPr>
        <w:tc>
          <w:tcPr>
            <w:tcW w:w="65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252"/>
              <w:jc w:val="center"/>
            </w:pPr>
            <w:r w:rsidRPr="0089052B">
              <w:rPr>
                <w:spacing w:val="-5"/>
              </w:rPr>
              <w:t>4.1</w:t>
            </w:r>
          </w:p>
        </w:tc>
        <w:tc>
          <w:tcPr>
            <w:tcW w:w="8263" w:type="dxa"/>
          </w:tcPr>
          <w:p w:rsidR="00F5138C" w:rsidRPr="0089052B" w:rsidRDefault="009100A2" w:rsidP="0089052B">
            <w:pPr>
              <w:pStyle w:val="TableParagraph"/>
              <w:spacing w:line="240" w:lineRule="atLeast"/>
              <w:ind w:left="305" w:right="53"/>
              <w:jc w:val="both"/>
            </w:pPr>
            <w:r w:rsidRPr="0089052B">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tc>
      </w:tr>
      <w:tr w:rsidR="00F5138C" w:rsidRPr="0089052B">
        <w:trPr>
          <w:trHeight w:val="878"/>
        </w:trPr>
        <w:tc>
          <w:tcPr>
            <w:tcW w:w="65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252"/>
              <w:jc w:val="center"/>
            </w:pPr>
            <w:r w:rsidRPr="0089052B">
              <w:rPr>
                <w:spacing w:val="-5"/>
              </w:rPr>
              <w:t>4.2</w:t>
            </w:r>
          </w:p>
        </w:tc>
        <w:tc>
          <w:tcPr>
            <w:tcW w:w="8263" w:type="dxa"/>
          </w:tcPr>
          <w:p w:rsidR="00F5138C" w:rsidRPr="0089052B" w:rsidRDefault="009100A2" w:rsidP="0089052B">
            <w:pPr>
              <w:pStyle w:val="TableParagraph"/>
              <w:spacing w:line="240" w:lineRule="atLeast"/>
              <w:ind w:left="305" w:right="56"/>
              <w:jc w:val="both"/>
            </w:pPr>
            <w:r w:rsidRPr="0089052B">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tc>
      </w:tr>
      <w:tr w:rsidR="00F5138C" w:rsidRPr="0089052B">
        <w:trPr>
          <w:trHeight w:val="326"/>
        </w:trPr>
        <w:tc>
          <w:tcPr>
            <w:tcW w:w="657" w:type="dxa"/>
          </w:tcPr>
          <w:p w:rsidR="00F5138C" w:rsidRPr="0089052B" w:rsidRDefault="009100A2" w:rsidP="0089052B">
            <w:pPr>
              <w:pStyle w:val="TableParagraph"/>
              <w:spacing w:line="240" w:lineRule="atLeast"/>
              <w:ind w:right="252"/>
              <w:jc w:val="center"/>
            </w:pPr>
            <w:r w:rsidRPr="0089052B">
              <w:rPr>
                <w:spacing w:val="-10"/>
              </w:rPr>
              <w:t>5</w:t>
            </w:r>
          </w:p>
        </w:tc>
        <w:tc>
          <w:tcPr>
            <w:tcW w:w="8263" w:type="dxa"/>
          </w:tcPr>
          <w:p w:rsidR="00F5138C" w:rsidRPr="0089052B" w:rsidRDefault="009100A2" w:rsidP="0089052B">
            <w:pPr>
              <w:pStyle w:val="TableParagraph"/>
              <w:spacing w:line="240" w:lineRule="atLeast"/>
              <w:ind w:left="305"/>
            </w:pPr>
            <w:r w:rsidRPr="0089052B">
              <w:t>Высокомолекулярные</w:t>
            </w:r>
            <w:r w:rsidRPr="0089052B">
              <w:rPr>
                <w:spacing w:val="-2"/>
              </w:rPr>
              <w:t>соединения</w:t>
            </w:r>
          </w:p>
        </w:tc>
      </w:tr>
      <w:tr w:rsidR="00F5138C" w:rsidRPr="0089052B">
        <w:trPr>
          <w:trHeight w:val="1157"/>
        </w:trPr>
        <w:tc>
          <w:tcPr>
            <w:tcW w:w="65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252"/>
              <w:jc w:val="center"/>
            </w:pPr>
            <w:r w:rsidRPr="0089052B">
              <w:rPr>
                <w:spacing w:val="-5"/>
              </w:rPr>
              <w:t>5.1</w:t>
            </w:r>
          </w:p>
        </w:tc>
        <w:tc>
          <w:tcPr>
            <w:tcW w:w="8263" w:type="dxa"/>
          </w:tcPr>
          <w:p w:rsidR="00F5138C" w:rsidRPr="0089052B" w:rsidRDefault="009100A2" w:rsidP="0089052B">
            <w:pPr>
              <w:pStyle w:val="TableParagraph"/>
              <w:spacing w:line="240" w:lineRule="atLeast"/>
              <w:ind w:left="305" w:right="48"/>
              <w:jc w:val="both"/>
            </w:pPr>
            <w:r w:rsidRPr="0089052B">
              <w:t>Основные понятия химии высокомолекулярных соединений: мономер, полимер, структурное звено,степень полимеризации, средняя молекулярная масса. Основные методы синтеза высокомолекулярных соединений – полимеризация и поликонденсация</w:t>
            </w:r>
          </w:p>
        </w:tc>
      </w:tr>
      <w:tr w:rsidR="00F5138C" w:rsidRPr="0089052B">
        <w:trPr>
          <w:trHeight w:val="848"/>
        </w:trPr>
        <w:tc>
          <w:tcPr>
            <w:tcW w:w="65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252"/>
              <w:jc w:val="center"/>
            </w:pPr>
            <w:r w:rsidRPr="0089052B">
              <w:rPr>
                <w:spacing w:val="-5"/>
              </w:rPr>
              <w:t>5.2</w:t>
            </w:r>
          </w:p>
        </w:tc>
        <w:tc>
          <w:tcPr>
            <w:tcW w:w="8263" w:type="dxa"/>
          </w:tcPr>
          <w:p w:rsidR="00F5138C" w:rsidRPr="0089052B" w:rsidRDefault="009100A2" w:rsidP="0089052B">
            <w:pPr>
              <w:pStyle w:val="TableParagraph"/>
              <w:tabs>
                <w:tab w:val="left" w:pos="2636"/>
                <w:tab w:val="left" w:pos="3648"/>
                <w:tab w:val="left" w:pos="4822"/>
                <w:tab w:val="left" w:pos="5906"/>
                <w:tab w:val="left" w:pos="6275"/>
                <w:tab w:val="left" w:pos="6765"/>
              </w:tabs>
              <w:spacing w:line="240" w:lineRule="atLeast"/>
              <w:ind w:left="305" w:right="57"/>
            </w:pPr>
            <w:r w:rsidRPr="0089052B">
              <w:rPr>
                <w:spacing w:val="-2"/>
              </w:rPr>
              <w:t>Экспериментальные</w:t>
            </w:r>
            <w:r w:rsidRPr="0089052B">
              <w:tab/>
            </w:r>
            <w:r w:rsidRPr="0089052B">
              <w:rPr>
                <w:spacing w:val="-2"/>
              </w:rPr>
              <w:t>методы</w:t>
            </w:r>
            <w:r w:rsidRPr="0089052B">
              <w:tab/>
            </w:r>
            <w:r w:rsidRPr="0089052B">
              <w:rPr>
                <w:spacing w:val="-2"/>
              </w:rPr>
              <w:t>изучения</w:t>
            </w:r>
            <w:r w:rsidRPr="0089052B">
              <w:tab/>
            </w:r>
            <w:r w:rsidRPr="0089052B">
              <w:rPr>
                <w:spacing w:val="-2"/>
              </w:rPr>
              <w:t>веществ</w:t>
            </w:r>
            <w:r w:rsidRPr="0089052B">
              <w:tab/>
            </w:r>
            <w:r w:rsidRPr="0089052B">
              <w:rPr>
                <w:spacing w:val="-10"/>
              </w:rPr>
              <w:t>и</w:t>
            </w:r>
            <w:r w:rsidRPr="0089052B">
              <w:tab/>
            </w:r>
            <w:r w:rsidRPr="0089052B">
              <w:rPr>
                <w:spacing w:val="-6"/>
              </w:rPr>
              <w:t>их</w:t>
            </w:r>
            <w:r w:rsidRPr="0089052B">
              <w:tab/>
            </w:r>
            <w:r w:rsidRPr="0089052B">
              <w:rPr>
                <w:spacing w:val="-2"/>
              </w:rPr>
              <w:t xml:space="preserve">превращений: </w:t>
            </w:r>
            <w:r w:rsidRPr="0089052B">
              <w:t>ознакомление собразцамиприродных иискусственныхволокон,</w:t>
            </w:r>
            <w:r w:rsidRPr="0089052B">
              <w:rPr>
                <w:spacing w:val="-2"/>
              </w:rPr>
              <w:t>пластмасс,</w:t>
            </w:r>
          </w:p>
          <w:p w:rsidR="00F5138C" w:rsidRPr="0089052B" w:rsidRDefault="009100A2" w:rsidP="0089052B">
            <w:pPr>
              <w:pStyle w:val="TableParagraph"/>
              <w:spacing w:line="240" w:lineRule="atLeast"/>
              <w:ind w:left="305"/>
            </w:pPr>
            <w:r w:rsidRPr="0089052B">
              <w:t>каучуков.Получениесинтетическогокаучукаи</w:t>
            </w:r>
            <w:r w:rsidRPr="0089052B">
              <w:rPr>
                <w:spacing w:val="-2"/>
              </w:rPr>
              <w:t>резины</w:t>
            </w:r>
          </w:p>
        </w:tc>
      </w:tr>
    </w:tbl>
    <w:p w:rsidR="00F5138C" w:rsidRPr="0089052B" w:rsidRDefault="00F5138C" w:rsidP="0089052B">
      <w:pPr>
        <w:pStyle w:val="a5"/>
        <w:spacing w:line="240" w:lineRule="atLeast"/>
        <w:ind w:left="0"/>
        <w:jc w:val="left"/>
        <w:rPr>
          <w:b/>
          <w:sz w:val="22"/>
          <w:szCs w:val="22"/>
        </w:rPr>
      </w:pPr>
    </w:p>
    <w:p w:rsidR="00F5138C" w:rsidRPr="0089052B" w:rsidRDefault="009100A2" w:rsidP="0089052B">
      <w:pPr>
        <w:spacing w:line="240" w:lineRule="atLeast"/>
        <w:ind w:left="1253"/>
        <w:rPr>
          <w:b/>
        </w:rPr>
      </w:pPr>
      <w:r w:rsidRPr="0089052B">
        <w:rPr>
          <w:b/>
        </w:rPr>
        <w:t xml:space="preserve">11 </w:t>
      </w:r>
      <w:r w:rsidRPr="0089052B">
        <w:rPr>
          <w:b/>
          <w:spacing w:val="-2"/>
        </w:rPr>
        <w:t>КЛАСС</w:t>
      </w:r>
    </w:p>
    <w:p w:rsidR="00F5138C" w:rsidRPr="0089052B" w:rsidRDefault="00F5138C" w:rsidP="0089052B">
      <w:pPr>
        <w:pStyle w:val="a5"/>
        <w:spacing w:line="240" w:lineRule="atLeast"/>
        <w:ind w:left="0"/>
        <w:jc w:val="left"/>
        <w:rPr>
          <w:b/>
          <w:sz w:val="22"/>
          <w:szCs w:val="22"/>
        </w:rPr>
      </w:pPr>
    </w:p>
    <w:tbl>
      <w:tblPr>
        <w:tblStyle w:val="TableNormal"/>
        <w:tblW w:w="0" w:type="auto"/>
        <w:tblInd w:w="1542" w:type="dxa"/>
        <w:tblLayout w:type="fixed"/>
        <w:tblLook w:val="01E0"/>
      </w:tblPr>
      <w:tblGrid>
        <w:gridCol w:w="768"/>
        <w:gridCol w:w="8246"/>
      </w:tblGrid>
      <w:tr w:rsidR="00F5138C" w:rsidRPr="0089052B">
        <w:trPr>
          <w:trHeight w:val="293"/>
        </w:trPr>
        <w:tc>
          <w:tcPr>
            <w:tcW w:w="768" w:type="dxa"/>
          </w:tcPr>
          <w:p w:rsidR="00F5138C" w:rsidRPr="0089052B" w:rsidRDefault="009100A2" w:rsidP="0089052B">
            <w:pPr>
              <w:pStyle w:val="TableParagraph"/>
              <w:spacing w:line="240" w:lineRule="atLeast"/>
              <w:ind w:right="301"/>
              <w:jc w:val="right"/>
              <w:rPr>
                <w:b/>
              </w:rPr>
            </w:pPr>
            <w:r w:rsidRPr="0089052B">
              <w:rPr>
                <w:b/>
                <w:spacing w:val="-5"/>
              </w:rPr>
              <w:t>Код</w:t>
            </w:r>
          </w:p>
        </w:tc>
        <w:tc>
          <w:tcPr>
            <w:tcW w:w="8246" w:type="dxa"/>
          </w:tcPr>
          <w:p w:rsidR="00F5138C" w:rsidRPr="0089052B" w:rsidRDefault="009100A2" w:rsidP="0089052B">
            <w:pPr>
              <w:pStyle w:val="TableParagraph"/>
              <w:spacing w:line="240" w:lineRule="atLeast"/>
              <w:ind w:left="300"/>
              <w:rPr>
                <w:b/>
              </w:rPr>
            </w:pPr>
            <w:r w:rsidRPr="0089052B">
              <w:rPr>
                <w:b/>
              </w:rPr>
              <w:t xml:space="preserve">Проверяемыйэлемент </w:t>
            </w:r>
            <w:r w:rsidRPr="0089052B">
              <w:rPr>
                <w:b/>
                <w:spacing w:val="-2"/>
              </w:rPr>
              <w:t>содержания</w:t>
            </w:r>
          </w:p>
        </w:tc>
      </w:tr>
      <w:tr w:rsidR="00F5138C" w:rsidRPr="0089052B">
        <w:trPr>
          <w:trHeight w:val="323"/>
        </w:trPr>
        <w:tc>
          <w:tcPr>
            <w:tcW w:w="768" w:type="dxa"/>
          </w:tcPr>
          <w:p w:rsidR="00F5138C" w:rsidRPr="0089052B" w:rsidRDefault="009100A2" w:rsidP="0089052B">
            <w:pPr>
              <w:pStyle w:val="TableParagraph"/>
              <w:spacing w:line="240" w:lineRule="atLeast"/>
              <w:ind w:left="251"/>
            </w:pPr>
            <w:r w:rsidRPr="0089052B">
              <w:rPr>
                <w:spacing w:val="-10"/>
              </w:rPr>
              <w:t>1</w:t>
            </w:r>
          </w:p>
        </w:tc>
        <w:tc>
          <w:tcPr>
            <w:tcW w:w="8246" w:type="dxa"/>
          </w:tcPr>
          <w:p w:rsidR="00F5138C" w:rsidRPr="0089052B" w:rsidRDefault="009100A2" w:rsidP="0089052B">
            <w:pPr>
              <w:pStyle w:val="TableParagraph"/>
              <w:spacing w:line="240" w:lineRule="atLeast"/>
              <w:ind w:left="328"/>
            </w:pPr>
            <w:r w:rsidRPr="0089052B">
              <w:t>Теоретическиеосновы</w:t>
            </w:r>
            <w:r w:rsidRPr="0089052B">
              <w:rPr>
                <w:spacing w:val="-2"/>
              </w:rPr>
              <w:t xml:space="preserve"> химии</w:t>
            </w:r>
          </w:p>
        </w:tc>
      </w:tr>
      <w:tr w:rsidR="00F5138C" w:rsidRPr="0089052B">
        <w:trPr>
          <w:trHeight w:val="1122"/>
        </w:trPr>
        <w:tc>
          <w:tcPr>
            <w:tcW w:w="768"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298"/>
              <w:jc w:val="right"/>
            </w:pPr>
            <w:r w:rsidRPr="0089052B">
              <w:rPr>
                <w:spacing w:val="-5"/>
              </w:rPr>
              <w:t>1.1</w:t>
            </w:r>
          </w:p>
        </w:tc>
        <w:tc>
          <w:tcPr>
            <w:tcW w:w="8246" w:type="dxa"/>
          </w:tcPr>
          <w:p w:rsidR="00F5138C" w:rsidRPr="0089052B" w:rsidRDefault="009100A2" w:rsidP="0089052B">
            <w:pPr>
              <w:pStyle w:val="TableParagraph"/>
              <w:spacing w:line="240" w:lineRule="atLeast"/>
              <w:ind w:left="328"/>
            </w:pPr>
            <w:r w:rsidRPr="0089052B">
              <w:t>Химическийэлемент.Атом.Ядроатома,изотопы.Электронная оболочка. Энергетическиеуровни,подуровни.Атомныеорбитали,</w:t>
            </w:r>
            <w:r w:rsidRPr="0089052B">
              <w:rPr>
                <w:i/>
              </w:rPr>
              <w:t>s-</w:t>
            </w:r>
            <w:r w:rsidRPr="0089052B">
              <w:t>,</w:t>
            </w:r>
            <w:r w:rsidRPr="0089052B">
              <w:rPr>
                <w:i/>
              </w:rPr>
              <w:t>p-</w:t>
            </w:r>
            <w:r w:rsidRPr="0089052B">
              <w:t>,</w:t>
            </w:r>
            <w:r w:rsidRPr="0089052B">
              <w:rPr>
                <w:i/>
              </w:rPr>
              <w:t>d-</w:t>
            </w:r>
            <w:r w:rsidRPr="0089052B">
              <w:rPr>
                <w:spacing w:val="-2"/>
              </w:rPr>
              <w:t>элементы.</w:t>
            </w:r>
          </w:p>
          <w:p w:rsidR="00F5138C" w:rsidRPr="0089052B" w:rsidRDefault="009100A2" w:rsidP="0089052B">
            <w:pPr>
              <w:pStyle w:val="TableParagraph"/>
              <w:spacing w:line="240" w:lineRule="atLeast"/>
              <w:ind w:left="328"/>
            </w:pPr>
            <w:r w:rsidRPr="0089052B">
              <w:t>Особенности распределенияэлектронов по орбиталямв атомах элементов первых четырёх периодов. Электронная конфигурация атомов</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F5138C" w:rsidP="0089052B">
      <w:pPr>
        <w:pStyle w:val="a5"/>
        <w:spacing w:line="240" w:lineRule="atLeast"/>
        <w:ind w:left="0"/>
        <w:jc w:val="left"/>
        <w:rPr>
          <w:b/>
          <w:sz w:val="22"/>
          <w:szCs w:val="22"/>
        </w:rPr>
      </w:pPr>
    </w:p>
    <w:tbl>
      <w:tblPr>
        <w:tblStyle w:val="TableNormal"/>
        <w:tblW w:w="0" w:type="auto"/>
        <w:tblInd w:w="1595" w:type="dxa"/>
        <w:tblLayout w:type="fixed"/>
        <w:tblLook w:val="01E0"/>
      </w:tblPr>
      <w:tblGrid>
        <w:gridCol w:w="758"/>
        <w:gridCol w:w="8198"/>
      </w:tblGrid>
      <w:tr w:rsidR="00F5138C" w:rsidRPr="0089052B">
        <w:trPr>
          <w:trHeight w:val="1674"/>
        </w:trPr>
        <w:tc>
          <w:tcPr>
            <w:tcW w:w="758"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9" w:right="238"/>
              <w:jc w:val="center"/>
            </w:pPr>
            <w:r w:rsidRPr="0089052B">
              <w:rPr>
                <w:spacing w:val="-5"/>
              </w:rPr>
              <w:t>1.2</w:t>
            </w:r>
          </w:p>
        </w:tc>
        <w:tc>
          <w:tcPr>
            <w:tcW w:w="8198" w:type="dxa"/>
          </w:tcPr>
          <w:p w:rsidR="00F5138C" w:rsidRPr="0089052B" w:rsidRDefault="009100A2" w:rsidP="0089052B">
            <w:pPr>
              <w:pStyle w:val="TableParagraph"/>
              <w:spacing w:line="240" w:lineRule="atLeast"/>
              <w:ind w:left="286" w:right="48"/>
              <w:jc w:val="both"/>
            </w:pPr>
            <w:r w:rsidRPr="0089052B">
              <w:t>ПериодическийзакониПериодическая система химическихэлементовД.И.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tc>
      </w:tr>
      <w:tr w:rsidR="00F5138C" w:rsidRPr="0089052B">
        <w:trPr>
          <w:trHeight w:val="1154"/>
        </w:trPr>
        <w:tc>
          <w:tcPr>
            <w:tcW w:w="758"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9" w:right="238"/>
              <w:jc w:val="center"/>
            </w:pPr>
            <w:r w:rsidRPr="0089052B">
              <w:rPr>
                <w:spacing w:val="-5"/>
              </w:rPr>
              <w:t>1.3</w:t>
            </w:r>
          </w:p>
        </w:tc>
        <w:tc>
          <w:tcPr>
            <w:tcW w:w="8198" w:type="dxa"/>
          </w:tcPr>
          <w:p w:rsidR="00F5138C" w:rsidRPr="0089052B" w:rsidRDefault="009100A2" w:rsidP="0089052B">
            <w:pPr>
              <w:pStyle w:val="TableParagraph"/>
              <w:spacing w:line="240" w:lineRule="atLeast"/>
              <w:ind w:left="286" w:right="48"/>
              <w:jc w:val="both"/>
            </w:pPr>
            <w:r w:rsidRPr="0089052B">
              <w:t>Строениевещества.Химическаясвязь.Видыхимическойсвязи(ковалентная неполярная и полярная, ионная, металлическая). Ионы: катионы и анионы. Механизмы образования ковалентной химической связи (обменный и донорно-акцепторный). Водородная связь</w:t>
            </w:r>
          </w:p>
        </w:tc>
      </w:tr>
      <w:tr w:rsidR="00F5138C" w:rsidRPr="0089052B">
        <w:trPr>
          <w:trHeight w:val="324"/>
        </w:trPr>
        <w:tc>
          <w:tcPr>
            <w:tcW w:w="758" w:type="dxa"/>
          </w:tcPr>
          <w:p w:rsidR="00F5138C" w:rsidRPr="0089052B" w:rsidRDefault="009100A2" w:rsidP="0089052B">
            <w:pPr>
              <w:pStyle w:val="TableParagraph"/>
              <w:spacing w:line="240" w:lineRule="atLeast"/>
              <w:ind w:left="9" w:right="238"/>
              <w:jc w:val="center"/>
            </w:pPr>
            <w:r w:rsidRPr="0089052B">
              <w:rPr>
                <w:spacing w:val="-5"/>
              </w:rPr>
              <w:t>1.4</w:t>
            </w:r>
          </w:p>
        </w:tc>
        <w:tc>
          <w:tcPr>
            <w:tcW w:w="8198" w:type="dxa"/>
          </w:tcPr>
          <w:p w:rsidR="00F5138C" w:rsidRPr="0089052B" w:rsidRDefault="009100A2" w:rsidP="0089052B">
            <w:pPr>
              <w:pStyle w:val="TableParagraph"/>
              <w:spacing w:line="240" w:lineRule="atLeast"/>
              <w:ind w:left="286"/>
            </w:pPr>
            <w:r w:rsidRPr="0089052B">
              <w:t>Валентность.Электроотрицательность.Степень</w:t>
            </w:r>
            <w:r w:rsidRPr="0089052B">
              <w:rPr>
                <w:spacing w:val="-2"/>
              </w:rPr>
              <w:t>окисления</w:t>
            </w:r>
          </w:p>
        </w:tc>
      </w:tr>
      <w:tr w:rsidR="00F5138C" w:rsidRPr="0089052B">
        <w:trPr>
          <w:trHeight w:val="1156"/>
        </w:trPr>
        <w:tc>
          <w:tcPr>
            <w:tcW w:w="758"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9" w:right="238"/>
              <w:jc w:val="center"/>
            </w:pPr>
            <w:r w:rsidRPr="0089052B">
              <w:rPr>
                <w:spacing w:val="-5"/>
              </w:rPr>
              <w:t>1.5</w:t>
            </w:r>
          </w:p>
        </w:tc>
        <w:tc>
          <w:tcPr>
            <w:tcW w:w="8198" w:type="dxa"/>
          </w:tcPr>
          <w:p w:rsidR="00F5138C" w:rsidRPr="0089052B" w:rsidRDefault="009100A2" w:rsidP="0089052B">
            <w:pPr>
              <w:pStyle w:val="TableParagraph"/>
              <w:spacing w:line="240" w:lineRule="atLeast"/>
              <w:ind w:left="286" w:right="52"/>
              <w:jc w:val="both"/>
            </w:pPr>
            <w:r w:rsidRPr="0089052B">
              <w:t>Вещества молекулярного и немолекулярного строения. Закон постоянства состава вещества. Типы кристаллических решёток. Зависимость свойства веществоттипакристаллическойрешётки.Понятиеодисперсныхсистемах. Истинные и коллоидные растворы. Массовая доля вещества в растворе</w:t>
            </w:r>
          </w:p>
        </w:tc>
      </w:tr>
      <w:tr w:rsidR="00F5138C" w:rsidRPr="0089052B">
        <w:trPr>
          <w:trHeight w:val="600"/>
        </w:trPr>
        <w:tc>
          <w:tcPr>
            <w:tcW w:w="758" w:type="dxa"/>
          </w:tcPr>
          <w:p w:rsidR="00F5138C" w:rsidRPr="0089052B" w:rsidRDefault="009100A2" w:rsidP="0089052B">
            <w:pPr>
              <w:pStyle w:val="TableParagraph"/>
              <w:spacing w:line="240" w:lineRule="atLeast"/>
              <w:ind w:left="9" w:right="238"/>
              <w:jc w:val="center"/>
            </w:pPr>
            <w:r w:rsidRPr="0089052B">
              <w:rPr>
                <w:spacing w:val="-5"/>
              </w:rPr>
              <w:t>1.6</w:t>
            </w:r>
          </w:p>
        </w:tc>
        <w:tc>
          <w:tcPr>
            <w:tcW w:w="8198" w:type="dxa"/>
          </w:tcPr>
          <w:p w:rsidR="00F5138C" w:rsidRPr="0089052B" w:rsidRDefault="009100A2" w:rsidP="0089052B">
            <w:pPr>
              <w:pStyle w:val="TableParagraph"/>
              <w:spacing w:line="240" w:lineRule="atLeast"/>
              <w:ind w:left="286"/>
            </w:pPr>
            <w:r w:rsidRPr="0089052B">
              <w:t xml:space="preserve">Классификациянеорганическихсоединений.Номенклатуранеорганических </w:t>
            </w:r>
            <w:r w:rsidRPr="0089052B">
              <w:rPr>
                <w:spacing w:val="-2"/>
              </w:rPr>
              <w:t>веществ</w:t>
            </w:r>
          </w:p>
        </w:tc>
      </w:tr>
      <w:tr w:rsidR="00F5138C" w:rsidRPr="0089052B">
        <w:trPr>
          <w:trHeight w:val="878"/>
        </w:trPr>
        <w:tc>
          <w:tcPr>
            <w:tcW w:w="758"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9" w:right="238"/>
              <w:jc w:val="center"/>
            </w:pPr>
            <w:r w:rsidRPr="0089052B">
              <w:rPr>
                <w:spacing w:val="-5"/>
              </w:rPr>
              <w:t>1.7</w:t>
            </w:r>
          </w:p>
        </w:tc>
        <w:tc>
          <w:tcPr>
            <w:tcW w:w="8198" w:type="dxa"/>
          </w:tcPr>
          <w:p w:rsidR="00F5138C" w:rsidRPr="0089052B" w:rsidRDefault="009100A2" w:rsidP="0089052B">
            <w:pPr>
              <w:pStyle w:val="TableParagraph"/>
              <w:spacing w:line="240" w:lineRule="atLeast"/>
              <w:ind w:left="286" w:right="50"/>
              <w:jc w:val="both"/>
            </w:pPr>
            <w:r w:rsidRPr="0089052B">
              <w:t>Химическаяреакция.Классификацияхимическихреакцийвнеорганической и органической химии. Закон сохранения массы веществ, закон сохранения и превращения энергии при химических реакциях</w:t>
            </w:r>
          </w:p>
        </w:tc>
      </w:tr>
      <w:tr w:rsidR="00F5138C" w:rsidRPr="0089052B">
        <w:trPr>
          <w:trHeight w:val="326"/>
        </w:trPr>
        <w:tc>
          <w:tcPr>
            <w:tcW w:w="758" w:type="dxa"/>
          </w:tcPr>
          <w:p w:rsidR="00F5138C" w:rsidRPr="0089052B" w:rsidRDefault="009100A2" w:rsidP="0089052B">
            <w:pPr>
              <w:pStyle w:val="TableParagraph"/>
              <w:spacing w:line="240" w:lineRule="atLeast"/>
              <w:ind w:left="9" w:right="238"/>
              <w:jc w:val="center"/>
            </w:pPr>
            <w:r w:rsidRPr="0089052B">
              <w:rPr>
                <w:spacing w:val="-5"/>
              </w:rPr>
              <w:t>1.8</w:t>
            </w:r>
          </w:p>
        </w:tc>
        <w:tc>
          <w:tcPr>
            <w:tcW w:w="8198" w:type="dxa"/>
          </w:tcPr>
          <w:p w:rsidR="00F5138C" w:rsidRPr="0089052B" w:rsidRDefault="009100A2" w:rsidP="0089052B">
            <w:pPr>
              <w:pStyle w:val="TableParagraph"/>
              <w:spacing w:line="240" w:lineRule="atLeast"/>
              <w:ind w:left="286"/>
            </w:pPr>
            <w:r w:rsidRPr="0089052B">
              <w:t>Скоростьреакции, еёзависимостьотразличных</w:t>
            </w:r>
            <w:r w:rsidRPr="0089052B">
              <w:rPr>
                <w:spacing w:val="-2"/>
              </w:rPr>
              <w:t>факторов</w:t>
            </w:r>
          </w:p>
        </w:tc>
      </w:tr>
      <w:tr w:rsidR="00F5138C" w:rsidRPr="0089052B">
        <w:trPr>
          <w:trHeight w:val="600"/>
        </w:trPr>
        <w:tc>
          <w:tcPr>
            <w:tcW w:w="758" w:type="dxa"/>
          </w:tcPr>
          <w:p w:rsidR="00F5138C" w:rsidRPr="0089052B" w:rsidRDefault="009100A2" w:rsidP="0089052B">
            <w:pPr>
              <w:pStyle w:val="TableParagraph"/>
              <w:spacing w:line="240" w:lineRule="atLeast"/>
              <w:ind w:left="9" w:right="238"/>
              <w:jc w:val="center"/>
            </w:pPr>
            <w:r w:rsidRPr="0089052B">
              <w:rPr>
                <w:spacing w:val="-5"/>
              </w:rPr>
              <w:t>1.9</w:t>
            </w:r>
          </w:p>
        </w:tc>
        <w:tc>
          <w:tcPr>
            <w:tcW w:w="8198" w:type="dxa"/>
          </w:tcPr>
          <w:p w:rsidR="00F5138C" w:rsidRPr="0089052B" w:rsidRDefault="009100A2" w:rsidP="0089052B">
            <w:pPr>
              <w:pStyle w:val="TableParagraph"/>
              <w:spacing w:line="240" w:lineRule="atLeast"/>
              <w:ind w:left="286"/>
            </w:pPr>
            <w:r w:rsidRPr="0089052B">
              <w:t>Обратимыереакции.Химическоеравновесие.Факторы,влияющиена состояние химического равновесия. Принцип Ле Шателье</w:t>
            </w:r>
          </w:p>
        </w:tc>
      </w:tr>
      <w:tr w:rsidR="00F5138C" w:rsidRPr="0089052B">
        <w:trPr>
          <w:trHeight w:val="878"/>
        </w:trPr>
        <w:tc>
          <w:tcPr>
            <w:tcW w:w="758"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 w:right="238"/>
              <w:jc w:val="center"/>
            </w:pPr>
            <w:r w:rsidRPr="0089052B">
              <w:rPr>
                <w:spacing w:val="-4"/>
              </w:rPr>
              <w:t>1.10</w:t>
            </w:r>
          </w:p>
        </w:tc>
        <w:tc>
          <w:tcPr>
            <w:tcW w:w="8198" w:type="dxa"/>
          </w:tcPr>
          <w:p w:rsidR="00F5138C" w:rsidRPr="0089052B" w:rsidRDefault="009100A2" w:rsidP="0089052B">
            <w:pPr>
              <w:pStyle w:val="TableParagraph"/>
              <w:spacing w:line="240" w:lineRule="atLeast"/>
              <w:ind w:left="286" w:right="52"/>
              <w:jc w:val="both"/>
            </w:pPr>
            <w:r w:rsidRPr="0089052B">
              <w:t xml:space="preserve">Электролитическая диссоциация. Сильные и слабые электролиты. Среда водныхраствороввеществ:кислая,нейтральная,щелочная.Реакцииионного </w:t>
            </w:r>
            <w:r w:rsidRPr="0089052B">
              <w:rPr>
                <w:spacing w:val="-2"/>
              </w:rPr>
              <w:t>обмена</w:t>
            </w:r>
          </w:p>
        </w:tc>
      </w:tr>
      <w:tr w:rsidR="00F5138C" w:rsidRPr="0089052B">
        <w:trPr>
          <w:trHeight w:val="326"/>
        </w:trPr>
        <w:tc>
          <w:tcPr>
            <w:tcW w:w="758" w:type="dxa"/>
          </w:tcPr>
          <w:p w:rsidR="00F5138C" w:rsidRPr="0089052B" w:rsidRDefault="009100A2" w:rsidP="0089052B">
            <w:pPr>
              <w:pStyle w:val="TableParagraph"/>
              <w:spacing w:line="240" w:lineRule="atLeast"/>
              <w:ind w:left="5" w:right="238"/>
              <w:jc w:val="center"/>
            </w:pPr>
            <w:r w:rsidRPr="0089052B">
              <w:rPr>
                <w:spacing w:val="-4"/>
              </w:rPr>
              <w:t>1.11</w:t>
            </w:r>
          </w:p>
        </w:tc>
        <w:tc>
          <w:tcPr>
            <w:tcW w:w="8198" w:type="dxa"/>
          </w:tcPr>
          <w:p w:rsidR="00F5138C" w:rsidRPr="0089052B" w:rsidRDefault="009100A2" w:rsidP="0089052B">
            <w:pPr>
              <w:pStyle w:val="TableParagraph"/>
              <w:spacing w:line="240" w:lineRule="atLeast"/>
              <w:ind w:left="286"/>
            </w:pPr>
            <w:r w:rsidRPr="0089052B">
              <w:t>Окислительно-восстановительные</w:t>
            </w:r>
            <w:r w:rsidRPr="0089052B">
              <w:rPr>
                <w:spacing w:val="-2"/>
              </w:rPr>
              <w:t>реакции</w:t>
            </w:r>
          </w:p>
        </w:tc>
      </w:tr>
      <w:tr w:rsidR="00F5138C" w:rsidRPr="0089052B">
        <w:trPr>
          <w:trHeight w:val="326"/>
        </w:trPr>
        <w:tc>
          <w:tcPr>
            <w:tcW w:w="758" w:type="dxa"/>
          </w:tcPr>
          <w:p w:rsidR="00F5138C" w:rsidRPr="0089052B" w:rsidRDefault="009100A2" w:rsidP="0089052B">
            <w:pPr>
              <w:pStyle w:val="TableParagraph"/>
              <w:spacing w:line="240" w:lineRule="atLeast"/>
              <w:ind w:right="238"/>
              <w:jc w:val="center"/>
            </w:pPr>
            <w:r w:rsidRPr="0089052B">
              <w:rPr>
                <w:spacing w:val="-10"/>
              </w:rPr>
              <w:t>2</w:t>
            </w:r>
          </w:p>
        </w:tc>
        <w:tc>
          <w:tcPr>
            <w:tcW w:w="8198" w:type="dxa"/>
          </w:tcPr>
          <w:p w:rsidR="00F5138C" w:rsidRPr="0089052B" w:rsidRDefault="009100A2" w:rsidP="0089052B">
            <w:pPr>
              <w:pStyle w:val="TableParagraph"/>
              <w:spacing w:line="240" w:lineRule="atLeast"/>
              <w:ind w:left="286"/>
            </w:pPr>
            <w:r w:rsidRPr="0089052B">
              <w:t>Неорганическая</w:t>
            </w:r>
            <w:r w:rsidRPr="0089052B">
              <w:rPr>
                <w:spacing w:val="-4"/>
              </w:rPr>
              <w:t>химия</w:t>
            </w:r>
          </w:p>
        </w:tc>
      </w:tr>
      <w:tr w:rsidR="00F5138C" w:rsidRPr="0089052B">
        <w:trPr>
          <w:trHeight w:val="1156"/>
        </w:trPr>
        <w:tc>
          <w:tcPr>
            <w:tcW w:w="758"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9" w:right="238"/>
              <w:jc w:val="center"/>
            </w:pPr>
            <w:r w:rsidRPr="0089052B">
              <w:rPr>
                <w:spacing w:val="-5"/>
              </w:rPr>
              <w:t>2.1</w:t>
            </w:r>
          </w:p>
        </w:tc>
        <w:tc>
          <w:tcPr>
            <w:tcW w:w="8198" w:type="dxa"/>
          </w:tcPr>
          <w:p w:rsidR="00F5138C" w:rsidRPr="0089052B" w:rsidRDefault="009100A2" w:rsidP="0089052B">
            <w:pPr>
              <w:pStyle w:val="TableParagraph"/>
              <w:spacing w:line="240" w:lineRule="atLeast"/>
              <w:ind w:left="286" w:right="48"/>
              <w:jc w:val="both"/>
            </w:pPr>
            <w:r w:rsidRPr="0089052B">
              <w:t>Неметаллы. Положение неметаллов в Периодической системе химических элементов Д.И. Менделеева и особенности строения атомов. Физические свойстванеметаллов.Аллотропиянеметаллов(на примере кислорода, серы, фосфора и углерода)</w:t>
            </w:r>
          </w:p>
        </w:tc>
      </w:tr>
      <w:tr w:rsidR="00F5138C" w:rsidRPr="0089052B">
        <w:trPr>
          <w:trHeight w:val="1152"/>
        </w:trPr>
        <w:tc>
          <w:tcPr>
            <w:tcW w:w="758"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9" w:right="238"/>
              <w:jc w:val="center"/>
            </w:pPr>
            <w:r w:rsidRPr="0089052B">
              <w:rPr>
                <w:spacing w:val="-5"/>
              </w:rPr>
              <w:t>2.2</w:t>
            </w:r>
          </w:p>
        </w:tc>
        <w:tc>
          <w:tcPr>
            <w:tcW w:w="8198" w:type="dxa"/>
          </w:tcPr>
          <w:p w:rsidR="00F5138C" w:rsidRPr="0089052B" w:rsidRDefault="009100A2" w:rsidP="0089052B">
            <w:pPr>
              <w:pStyle w:val="TableParagraph"/>
              <w:spacing w:line="240" w:lineRule="atLeast"/>
              <w:ind w:left="286" w:right="47"/>
              <w:jc w:val="both"/>
            </w:pPr>
            <w:r w:rsidRPr="0089052B">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Применение важнейших неметаллов и их соединений</w:t>
            </w:r>
          </w:p>
        </w:tc>
      </w:tr>
      <w:tr w:rsidR="00F5138C" w:rsidRPr="0089052B">
        <w:trPr>
          <w:trHeight w:val="1152"/>
        </w:trPr>
        <w:tc>
          <w:tcPr>
            <w:tcW w:w="758"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9" w:right="238"/>
              <w:jc w:val="center"/>
            </w:pPr>
            <w:r w:rsidRPr="0089052B">
              <w:rPr>
                <w:spacing w:val="-5"/>
              </w:rPr>
              <w:t>2.3</w:t>
            </w:r>
          </w:p>
        </w:tc>
        <w:tc>
          <w:tcPr>
            <w:tcW w:w="8198" w:type="dxa"/>
          </w:tcPr>
          <w:p w:rsidR="00F5138C" w:rsidRPr="0089052B" w:rsidRDefault="009100A2" w:rsidP="0089052B">
            <w:pPr>
              <w:pStyle w:val="TableParagraph"/>
              <w:spacing w:line="240" w:lineRule="atLeast"/>
              <w:ind w:left="286" w:right="48"/>
              <w:jc w:val="both"/>
            </w:pPr>
            <w:r w:rsidRPr="0089052B">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tc>
      </w:tr>
      <w:tr w:rsidR="00F5138C" w:rsidRPr="0089052B">
        <w:trPr>
          <w:trHeight w:val="878"/>
        </w:trPr>
        <w:tc>
          <w:tcPr>
            <w:tcW w:w="758"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9" w:right="238"/>
              <w:jc w:val="center"/>
            </w:pPr>
            <w:r w:rsidRPr="0089052B">
              <w:rPr>
                <w:spacing w:val="-5"/>
              </w:rPr>
              <w:t>2.4</w:t>
            </w:r>
          </w:p>
        </w:tc>
        <w:tc>
          <w:tcPr>
            <w:tcW w:w="8198" w:type="dxa"/>
          </w:tcPr>
          <w:p w:rsidR="00F5138C" w:rsidRPr="0089052B" w:rsidRDefault="009100A2" w:rsidP="0089052B">
            <w:pPr>
              <w:pStyle w:val="TableParagraph"/>
              <w:spacing w:line="240" w:lineRule="atLeast"/>
              <w:ind w:left="286" w:right="53"/>
              <w:jc w:val="both"/>
            </w:pPr>
            <w:r w:rsidRPr="0089052B">
              <w:t>Химическиесвойстваважнейшихметаллов(натрий,калий,кальций,магний, алюминий, цинк, хром, железо, медь) и их соединений. Общие способы получения металлов. Применение металлов в быту и технике</w:t>
            </w:r>
          </w:p>
        </w:tc>
      </w:tr>
      <w:tr w:rsidR="00F5138C" w:rsidRPr="0089052B">
        <w:trPr>
          <w:trHeight w:val="605"/>
        </w:trPr>
        <w:tc>
          <w:tcPr>
            <w:tcW w:w="758" w:type="dxa"/>
          </w:tcPr>
          <w:p w:rsidR="00F5138C" w:rsidRPr="0089052B" w:rsidRDefault="009100A2" w:rsidP="0089052B">
            <w:pPr>
              <w:pStyle w:val="TableParagraph"/>
              <w:spacing w:line="240" w:lineRule="atLeast"/>
              <w:ind w:left="9" w:right="238"/>
              <w:jc w:val="center"/>
            </w:pPr>
            <w:r w:rsidRPr="0089052B">
              <w:rPr>
                <w:spacing w:val="-5"/>
              </w:rPr>
              <w:t>2.5</w:t>
            </w:r>
          </w:p>
        </w:tc>
        <w:tc>
          <w:tcPr>
            <w:tcW w:w="8198" w:type="dxa"/>
          </w:tcPr>
          <w:p w:rsidR="00F5138C" w:rsidRPr="0089052B" w:rsidRDefault="009100A2" w:rsidP="0089052B">
            <w:pPr>
              <w:pStyle w:val="TableParagraph"/>
              <w:spacing w:line="240" w:lineRule="atLeast"/>
              <w:ind w:left="286"/>
            </w:pPr>
            <w:r w:rsidRPr="0089052B">
              <w:t xml:space="preserve">Генетическая связь неорганических веществ, принадлежащих к различным </w:t>
            </w:r>
            <w:r w:rsidRPr="0089052B">
              <w:rPr>
                <w:spacing w:val="-2"/>
              </w:rPr>
              <w:t>классам</w:t>
            </w:r>
          </w:p>
        </w:tc>
      </w:tr>
      <w:tr w:rsidR="00F5138C" w:rsidRPr="0089052B">
        <w:trPr>
          <w:trHeight w:val="296"/>
        </w:trPr>
        <w:tc>
          <w:tcPr>
            <w:tcW w:w="758" w:type="dxa"/>
          </w:tcPr>
          <w:p w:rsidR="00F5138C" w:rsidRPr="0089052B" w:rsidRDefault="009100A2" w:rsidP="0089052B">
            <w:pPr>
              <w:pStyle w:val="TableParagraph"/>
              <w:spacing w:line="240" w:lineRule="atLeast"/>
              <w:ind w:right="238"/>
              <w:jc w:val="center"/>
            </w:pPr>
            <w:r w:rsidRPr="0089052B">
              <w:rPr>
                <w:spacing w:val="-10"/>
              </w:rPr>
              <w:t>3</w:t>
            </w:r>
          </w:p>
        </w:tc>
        <w:tc>
          <w:tcPr>
            <w:tcW w:w="8198" w:type="dxa"/>
          </w:tcPr>
          <w:p w:rsidR="00F5138C" w:rsidRPr="0089052B" w:rsidRDefault="009100A2" w:rsidP="0089052B">
            <w:pPr>
              <w:pStyle w:val="TableParagraph"/>
              <w:spacing w:line="240" w:lineRule="atLeast"/>
              <w:ind w:left="286"/>
            </w:pPr>
            <w:r w:rsidRPr="0089052B">
              <w:t>Химияи</w:t>
            </w:r>
            <w:r w:rsidRPr="0089052B">
              <w:rPr>
                <w:spacing w:val="-2"/>
              </w:rPr>
              <w:t>жизнь</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F5138C" w:rsidP="0089052B">
      <w:pPr>
        <w:pStyle w:val="a5"/>
        <w:spacing w:line="240" w:lineRule="atLeast"/>
        <w:ind w:left="0"/>
        <w:jc w:val="left"/>
        <w:rPr>
          <w:b/>
          <w:sz w:val="22"/>
          <w:szCs w:val="22"/>
        </w:rPr>
      </w:pPr>
    </w:p>
    <w:tbl>
      <w:tblPr>
        <w:tblStyle w:val="TableNormal"/>
        <w:tblW w:w="0" w:type="auto"/>
        <w:tblInd w:w="1658" w:type="dxa"/>
        <w:tblLayout w:type="fixed"/>
        <w:tblLook w:val="01E0"/>
      </w:tblPr>
      <w:tblGrid>
        <w:gridCol w:w="667"/>
        <w:gridCol w:w="8231"/>
      </w:tblGrid>
      <w:tr w:rsidR="00F5138C" w:rsidRPr="0089052B">
        <w:trPr>
          <w:trHeight w:val="848"/>
        </w:trPr>
        <w:tc>
          <w:tcPr>
            <w:tcW w:w="667" w:type="dxa"/>
          </w:tcPr>
          <w:p w:rsidR="00F5138C" w:rsidRPr="0089052B" w:rsidRDefault="009100A2" w:rsidP="0089052B">
            <w:pPr>
              <w:pStyle w:val="TableParagraph"/>
              <w:spacing w:line="240" w:lineRule="atLeast"/>
              <w:ind w:left="50"/>
            </w:pPr>
            <w:r w:rsidRPr="0089052B">
              <w:rPr>
                <w:spacing w:val="-5"/>
              </w:rPr>
              <w:t>3.1</w:t>
            </w:r>
          </w:p>
        </w:tc>
        <w:tc>
          <w:tcPr>
            <w:tcW w:w="8231" w:type="dxa"/>
          </w:tcPr>
          <w:p w:rsidR="00F5138C" w:rsidRPr="0089052B" w:rsidRDefault="009100A2" w:rsidP="0089052B">
            <w:pPr>
              <w:pStyle w:val="TableParagraph"/>
              <w:spacing w:line="240" w:lineRule="atLeast"/>
              <w:ind w:left="314" w:right="53"/>
              <w:jc w:val="both"/>
            </w:pPr>
            <w:r w:rsidRPr="0089052B">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tc>
      </w:tr>
      <w:tr w:rsidR="00F5138C" w:rsidRPr="0089052B">
        <w:trPr>
          <w:trHeight w:val="1428"/>
        </w:trPr>
        <w:tc>
          <w:tcPr>
            <w:tcW w:w="66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5"/>
              </w:rPr>
              <w:t>3.2</w:t>
            </w:r>
          </w:p>
        </w:tc>
        <w:tc>
          <w:tcPr>
            <w:tcW w:w="8231" w:type="dxa"/>
          </w:tcPr>
          <w:p w:rsidR="00F5138C" w:rsidRPr="0089052B" w:rsidRDefault="009100A2" w:rsidP="0089052B">
            <w:pPr>
              <w:pStyle w:val="TableParagraph"/>
              <w:spacing w:line="240" w:lineRule="atLeast"/>
              <w:ind w:left="314" w:right="48"/>
              <w:jc w:val="both"/>
            </w:pPr>
            <w:r w:rsidRPr="0089052B">
              <w:t>Представления об общих научных принципах промышленного получения 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tc>
      </w:tr>
      <w:tr w:rsidR="00F5138C" w:rsidRPr="0089052B">
        <w:trPr>
          <w:trHeight w:val="846"/>
        </w:trPr>
        <w:tc>
          <w:tcPr>
            <w:tcW w:w="66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5"/>
              </w:rPr>
              <w:t>3.3</w:t>
            </w:r>
          </w:p>
        </w:tc>
        <w:tc>
          <w:tcPr>
            <w:tcW w:w="8231" w:type="dxa"/>
          </w:tcPr>
          <w:p w:rsidR="00F5138C" w:rsidRPr="0089052B" w:rsidRDefault="009100A2" w:rsidP="0089052B">
            <w:pPr>
              <w:pStyle w:val="TableParagraph"/>
              <w:tabs>
                <w:tab w:val="left" w:pos="1220"/>
                <w:tab w:val="left" w:pos="1565"/>
                <w:tab w:val="left" w:pos="2683"/>
                <w:tab w:val="left" w:pos="3872"/>
                <w:tab w:val="left" w:pos="4908"/>
                <w:tab w:val="left" w:pos="6634"/>
              </w:tabs>
              <w:spacing w:line="240" w:lineRule="atLeast"/>
              <w:ind w:left="314"/>
            </w:pPr>
            <w:r w:rsidRPr="0089052B">
              <w:rPr>
                <w:spacing w:val="-2"/>
              </w:rPr>
              <w:t>Химия</w:t>
            </w:r>
            <w:r w:rsidRPr="0089052B">
              <w:tab/>
            </w:r>
            <w:r w:rsidRPr="0089052B">
              <w:rPr>
                <w:spacing w:val="-10"/>
              </w:rPr>
              <w:t>и</w:t>
            </w:r>
            <w:r w:rsidRPr="0089052B">
              <w:tab/>
            </w:r>
            <w:r w:rsidRPr="0089052B">
              <w:rPr>
                <w:spacing w:val="-2"/>
              </w:rPr>
              <w:t>здоровье</w:t>
            </w:r>
            <w:r w:rsidRPr="0089052B">
              <w:tab/>
            </w:r>
            <w:r w:rsidRPr="0089052B">
              <w:rPr>
                <w:spacing w:val="-2"/>
              </w:rPr>
              <w:t>человека:</w:t>
            </w:r>
            <w:r w:rsidRPr="0089052B">
              <w:tab/>
            </w:r>
            <w:r w:rsidRPr="0089052B">
              <w:rPr>
                <w:spacing w:val="-2"/>
              </w:rPr>
              <w:t>правила</w:t>
            </w:r>
            <w:r w:rsidRPr="0089052B">
              <w:tab/>
            </w:r>
            <w:r w:rsidRPr="0089052B">
              <w:rPr>
                <w:spacing w:val="-2"/>
              </w:rPr>
              <w:t>использования</w:t>
            </w:r>
            <w:r w:rsidRPr="0089052B">
              <w:tab/>
            </w:r>
            <w:r w:rsidRPr="0089052B">
              <w:rPr>
                <w:spacing w:val="-2"/>
              </w:rPr>
              <w:t>лекарственных</w:t>
            </w:r>
          </w:p>
          <w:p w:rsidR="00F5138C" w:rsidRPr="0089052B" w:rsidRDefault="009100A2" w:rsidP="0089052B">
            <w:pPr>
              <w:pStyle w:val="TableParagraph"/>
              <w:spacing w:line="240" w:lineRule="atLeast"/>
              <w:ind w:left="314" w:right="3"/>
            </w:pPr>
            <w:r w:rsidRPr="0089052B">
              <w:t>препаратов,правилабезопасногоиспользованияпрепаратовбытовойхимии в повседневной жизни</w:t>
            </w:r>
          </w:p>
        </w:tc>
      </w:tr>
    </w:tbl>
    <w:p w:rsidR="00F5138C" w:rsidRPr="0089052B" w:rsidRDefault="00F5138C" w:rsidP="0089052B">
      <w:pPr>
        <w:pStyle w:val="a5"/>
        <w:spacing w:line="240" w:lineRule="atLeast"/>
        <w:ind w:left="0"/>
        <w:jc w:val="left"/>
        <w:rPr>
          <w:b/>
          <w:sz w:val="22"/>
          <w:szCs w:val="22"/>
        </w:rPr>
      </w:pPr>
    </w:p>
    <w:p w:rsidR="00F5138C" w:rsidRPr="0089052B" w:rsidRDefault="009100A2" w:rsidP="0089052B">
      <w:pPr>
        <w:pStyle w:val="Heading5"/>
        <w:spacing w:line="240" w:lineRule="atLeast"/>
        <w:ind w:left="1253" w:right="5055"/>
        <w:jc w:val="left"/>
        <w:rPr>
          <w:sz w:val="22"/>
          <w:szCs w:val="22"/>
        </w:rPr>
      </w:pPr>
      <w:r w:rsidRPr="002029B4">
        <w:rPr>
          <w:sz w:val="28"/>
          <w:szCs w:val="28"/>
        </w:rPr>
        <w:t>Рабочая</w:t>
      </w:r>
      <w:r w:rsidR="002029B4">
        <w:rPr>
          <w:sz w:val="28"/>
          <w:szCs w:val="28"/>
        </w:rPr>
        <w:t xml:space="preserve"> </w:t>
      </w:r>
      <w:r w:rsidRPr="002029B4">
        <w:rPr>
          <w:sz w:val="28"/>
          <w:szCs w:val="28"/>
        </w:rPr>
        <w:t>программа</w:t>
      </w:r>
      <w:r w:rsidR="002029B4">
        <w:rPr>
          <w:sz w:val="28"/>
          <w:szCs w:val="28"/>
        </w:rPr>
        <w:t xml:space="preserve"> </w:t>
      </w:r>
      <w:r w:rsidRPr="002029B4">
        <w:rPr>
          <w:sz w:val="28"/>
          <w:szCs w:val="28"/>
        </w:rPr>
        <w:t>по</w:t>
      </w:r>
      <w:r w:rsidR="002029B4">
        <w:rPr>
          <w:sz w:val="28"/>
          <w:szCs w:val="28"/>
        </w:rPr>
        <w:t xml:space="preserve"> </w:t>
      </w:r>
      <w:r w:rsidRPr="002029B4">
        <w:rPr>
          <w:sz w:val="28"/>
          <w:szCs w:val="28"/>
        </w:rPr>
        <w:t>физике10-11</w:t>
      </w:r>
      <w:r w:rsidRPr="0089052B">
        <w:rPr>
          <w:sz w:val="22"/>
          <w:szCs w:val="22"/>
        </w:rPr>
        <w:t xml:space="preserve"> ПОЯСНИТЕЛЬНАЯ ЗАПИСКА</w:t>
      </w:r>
    </w:p>
    <w:p w:rsidR="00F5138C" w:rsidRPr="0089052B" w:rsidRDefault="009100A2" w:rsidP="0089052B">
      <w:pPr>
        <w:pStyle w:val="a5"/>
        <w:spacing w:line="240" w:lineRule="atLeast"/>
        <w:ind w:right="839" w:firstLine="600"/>
        <w:rPr>
          <w:sz w:val="22"/>
          <w:szCs w:val="22"/>
        </w:rPr>
      </w:pPr>
      <w:r w:rsidRPr="0089052B">
        <w:rPr>
          <w:sz w:val="22"/>
          <w:szCs w:val="22"/>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образовательнойпрограммы,представленныхвФГОССОО,атакжесучётомфедеральной рабочей программывоспитанияиконцепциипреподаванияучебногопредмета«Физика»в образовательных организациях Российской Федерации, реализующих основные образовательные программы.</w:t>
      </w:r>
    </w:p>
    <w:p w:rsidR="00F5138C" w:rsidRPr="0089052B" w:rsidRDefault="009100A2" w:rsidP="0089052B">
      <w:pPr>
        <w:pStyle w:val="a5"/>
        <w:spacing w:line="240" w:lineRule="atLeast"/>
        <w:ind w:right="844" w:firstLine="600"/>
        <w:rPr>
          <w:sz w:val="22"/>
          <w:szCs w:val="22"/>
        </w:rPr>
      </w:pPr>
      <w:r w:rsidRPr="0089052B">
        <w:rPr>
          <w:sz w:val="22"/>
          <w:szCs w:val="22"/>
        </w:rPr>
        <w:t xml:space="preserve">Содержание программы по физике направлено на формирование естественно- научной картины мира обучающихся 10–11 классов при обучении их физике на базовом уровне наоснове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результатыосвоениякурсафизики:личностные,метапредметные,предметные(набазовом </w:t>
      </w:r>
      <w:r w:rsidRPr="0089052B">
        <w:rPr>
          <w:spacing w:val="-2"/>
          <w:sz w:val="22"/>
          <w:szCs w:val="22"/>
        </w:rPr>
        <w:t>уровне).</w:t>
      </w:r>
    </w:p>
    <w:p w:rsidR="00F5138C" w:rsidRPr="0089052B" w:rsidRDefault="009100A2" w:rsidP="0089052B">
      <w:pPr>
        <w:pStyle w:val="a5"/>
        <w:spacing w:line="240" w:lineRule="atLeast"/>
        <w:ind w:left="1734"/>
        <w:rPr>
          <w:sz w:val="22"/>
          <w:szCs w:val="22"/>
        </w:rPr>
      </w:pPr>
      <w:r w:rsidRPr="0089052B">
        <w:rPr>
          <w:sz w:val="22"/>
          <w:szCs w:val="22"/>
        </w:rPr>
        <w:t>Программапофизике</w:t>
      </w:r>
      <w:r w:rsidRPr="0089052B">
        <w:rPr>
          <w:spacing w:val="-2"/>
          <w:sz w:val="22"/>
          <w:szCs w:val="22"/>
        </w:rPr>
        <w:t>включает:</w:t>
      </w:r>
    </w:p>
    <w:p w:rsidR="00F5138C" w:rsidRPr="0089052B" w:rsidRDefault="009100A2" w:rsidP="002154CF">
      <w:pPr>
        <w:pStyle w:val="a8"/>
        <w:numPr>
          <w:ilvl w:val="0"/>
          <w:numId w:val="3"/>
        </w:numPr>
        <w:tabs>
          <w:tab w:val="left" w:pos="2060"/>
        </w:tabs>
        <w:spacing w:line="240" w:lineRule="atLeast"/>
        <w:ind w:right="846"/>
      </w:pPr>
      <w:r w:rsidRPr="0089052B">
        <w:t>планируемые результаты освоения курса физики на базовом уровне, в том числе предметные результаты по годам обучения;</w:t>
      </w:r>
    </w:p>
    <w:p w:rsidR="00F5138C" w:rsidRPr="0089052B" w:rsidRDefault="009100A2" w:rsidP="002154CF">
      <w:pPr>
        <w:pStyle w:val="a8"/>
        <w:numPr>
          <w:ilvl w:val="0"/>
          <w:numId w:val="3"/>
        </w:numPr>
        <w:tabs>
          <w:tab w:val="left" w:pos="2059"/>
        </w:tabs>
        <w:spacing w:line="240" w:lineRule="atLeast"/>
        <w:ind w:left="2059" w:hanging="359"/>
      </w:pPr>
      <w:r w:rsidRPr="0089052B">
        <w:t>содержаниеучебногопредмета«Физика»погодам</w:t>
      </w:r>
      <w:r w:rsidRPr="0089052B">
        <w:rPr>
          <w:spacing w:val="-2"/>
        </w:rPr>
        <w:t xml:space="preserve"> обучения.</w:t>
      </w:r>
    </w:p>
    <w:p w:rsidR="00F5138C" w:rsidRPr="0089052B" w:rsidRDefault="009100A2" w:rsidP="0089052B">
      <w:pPr>
        <w:pStyle w:val="a5"/>
        <w:spacing w:line="240" w:lineRule="atLeast"/>
        <w:ind w:right="843" w:firstLine="600"/>
        <w:rPr>
          <w:sz w:val="22"/>
          <w:szCs w:val="22"/>
        </w:rPr>
      </w:pPr>
      <w:r w:rsidRPr="0089052B">
        <w:rPr>
          <w:sz w:val="22"/>
          <w:szCs w:val="22"/>
        </w:rPr>
        <w:t>Физика какнаука о наиболееобщихзаконахприроды,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посколькуфизические законы лежат восновепроцессов и явлений, изучаемых химией, биологией, физической географией и астрономией. Использование и активное применениефизическихзнанийопределяетхарактериразвитиеразнообразныхтехнологий в сфере энергетики, транспорта, освоения космоса, получения новых материалов с заданнымисвойствамиидругих.Изучениефизикивноситосновнойвкладвформирование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w:t>
      </w:r>
    </w:p>
    <w:p w:rsidR="00F5138C" w:rsidRPr="0089052B" w:rsidRDefault="009100A2" w:rsidP="0089052B">
      <w:pPr>
        <w:pStyle w:val="a5"/>
        <w:spacing w:line="240" w:lineRule="atLeast"/>
        <w:ind w:right="857" w:firstLine="600"/>
        <w:rPr>
          <w:sz w:val="22"/>
          <w:szCs w:val="22"/>
        </w:rPr>
      </w:pPr>
      <w:r w:rsidRPr="0089052B">
        <w:rPr>
          <w:sz w:val="22"/>
          <w:szCs w:val="22"/>
        </w:rPr>
        <w:t>В основу курса физики для уровня среднего общего образования положен ряд идей, которые можно рассматривать как принципы его построения.</w:t>
      </w:r>
    </w:p>
    <w:p w:rsidR="00F5138C" w:rsidRPr="0089052B" w:rsidRDefault="009100A2" w:rsidP="0089052B">
      <w:pPr>
        <w:pStyle w:val="a5"/>
        <w:spacing w:line="240" w:lineRule="atLeast"/>
        <w:ind w:right="848" w:firstLine="600"/>
        <w:rPr>
          <w:sz w:val="22"/>
          <w:szCs w:val="22"/>
        </w:rPr>
      </w:pPr>
      <w:r w:rsidRPr="0089052B">
        <w:rPr>
          <w:i/>
          <w:sz w:val="22"/>
          <w:szCs w:val="22"/>
        </w:rPr>
        <w:t>Идея целостности</w:t>
      </w:r>
      <w:r w:rsidRPr="0089052B">
        <w:rPr>
          <w:sz w:val="22"/>
          <w:szCs w:val="22"/>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4" w:firstLine="600"/>
        <w:rPr>
          <w:sz w:val="22"/>
          <w:szCs w:val="22"/>
        </w:rPr>
      </w:pPr>
      <w:r w:rsidRPr="0089052B">
        <w:rPr>
          <w:i/>
          <w:sz w:val="22"/>
          <w:szCs w:val="22"/>
        </w:rPr>
        <w:t>Идея генерализации</w:t>
      </w:r>
      <w:r w:rsidRPr="0089052B">
        <w:rPr>
          <w:sz w:val="22"/>
          <w:szCs w:val="22"/>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F5138C" w:rsidRPr="0089052B" w:rsidRDefault="009100A2" w:rsidP="0089052B">
      <w:pPr>
        <w:pStyle w:val="a5"/>
        <w:spacing w:line="240" w:lineRule="atLeast"/>
        <w:ind w:right="845" w:firstLine="600"/>
        <w:rPr>
          <w:sz w:val="22"/>
          <w:szCs w:val="22"/>
        </w:rPr>
      </w:pPr>
      <w:r w:rsidRPr="0089052B">
        <w:rPr>
          <w:i/>
          <w:sz w:val="22"/>
          <w:szCs w:val="22"/>
        </w:rPr>
        <w:t>Идея гуманитаризации</w:t>
      </w:r>
      <w:r w:rsidRPr="0089052B">
        <w:rPr>
          <w:sz w:val="22"/>
          <w:szCs w:val="22"/>
        </w:rPr>
        <w:t>. Её реализация предполагает использование гуманитарного потенциалафизическойнауки,осмыслениесвязиразвитияфизикисразвитиемобщества,а также с мировоззренческими, нравственными и экологическими проблемами.</w:t>
      </w:r>
    </w:p>
    <w:p w:rsidR="00F5138C" w:rsidRPr="0089052B" w:rsidRDefault="009100A2" w:rsidP="0089052B">
      <w:pPr>
        <w:pStyle w:val="a5"/>
        <w:spacing w:line="240" w:lineRule="atLeast"/>
        <w:ind w:right="847" w:firstLine="600"/>
        <w:rPr>
          <w:sz w:val="22"/>
          <w:szCs w:val="22"/>
        </w:rPr>
      </w:pPr>
      <w:r w:rsidRPr="0089052B">
        <w:rPr>
          <w:i/>
          <w:sz w:val="22"/>
          <w:szCs w:val="22"/>
        </w:rPr>
        <w:t>Идеяприкладнойнаправленности</w:t>
      </w:r>
      <w:r w:rsidRPr="0089052B">
        <w:rPr>
          <w:sz w:val="22"/>
          <w:szCs w:val="22"/>
        </w:rPr>
        <w:t>.Курсфизикипредполагаетзнакомство сшироким кругом технических и технологических приложений изученных теорий и законов.</w:t>
      </w:r>
    </w:p>
    <w:p w:rsidR="00F5138C" w:rsidRPr="0089052B" w:rsidRDefault="009100A2" w:rsidP="0089052B">
      <w:pPr>
        <w:pStyle w:val="a5"/>
        <w:spacing w:line="240" w:lineRule="atLeast"/>
        <w:ind w:right="844" w:firstLine="600"/>
        <w:rPr>
          <w:sz w:val="22"/>
          <w:szCs w:val="22"/>
        </w:rPr>
      </w:pPr>
      <w:r w:rsidRPr="0089052B">
        <w:rPr>
          <w:i/>
          <w:sz w:val="22"/>
          <w:szCs w:val="22"/>
        </w:rPr>
        <w:t xml:space="preserve">Идея экологизации </w:t>
      </w:r>
      <w:r w:rsidRPr="0089052B">
        <w:rPr>
          <w:sz w:val="22"/>
          <w:szCs w:val="22"/>
        </w:rPr>
        <w:t>реализуется посредством введения элементов содержания, посвящённых экологическим проблемам современности, которые связаны с развитием техникиитехнологий, атакжеобсужденияпроблемрациональногоприродопользованияи экологической безопасности.</w:t>
      </w:r>
    </w:p>
    <w:p w:rsidR="00F5138C" w:rsidRPr="0089052B" w:rsidRDefault="009100A2" w:rsidP="0089052B">
      <w:pPr>
        <w:pStyle w:val="a5"/>
        <w:spacing w:line="240" w:lineRule="atLeast"/>
        <w:ind w:right="838" w:firstLine="600"/>
        <w:rPr>
          <w:sz w:val="22"/>
          <w:szCs w:val="22"/>
        </w:rPr>
      </w:pPr>
      <w:r w:rsidRPr="0089052B">
        <w:rPr>
          <w:sz w:val="22"/>
          <w:szCs w:val="22"/>
        </w:rPr>
        <w:t>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 научных явлений и процессов).</w:t>
      </w:r>
    </w:p>
    <w:p w:rsidR="00F5138C" w:rsidRPr="0089052B" w:rsidRDefault="009100A2" w:rsidP="0089052B">
      <w:pPr>
        <w:pStyle w:val="a5"/>
        <w:spacing w:line="240" w:lineRule="atLeast"/>
        <w:ind w:right="849" w:firstLine="600"/>
        <w:rPr>
          <w:sz w:val="22"/>
          <w:szCs w:val="22"/>
        </w:rPr>
      </w:pPr>
      <w:r w:rsidRPr="0089052B">
        <w:rPr>
          <w:sz w:val="22"/>
          <w:szCs w:val="22"/>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F5138C" w:rsidRPr="0089052B" w:rsidRDefault="009100A2" w:rsidP="0089052B">
      <w:pPr>
        <w:pStyle w:val="a5"/>
        <w:spacing w:line="240" w:lineRule="atLeast"/>
        <w:ind w:right="840" w:firstLine="600"/>
        <w:rPr>
          <w:sz w:val="22"/>
          <w:szCs w:val="22"/>
        </w:rPr>
      </w:pPr>
      <w:r w:rsidRPr="0089052B">
        <w:rPr>
          <w:sz w:val="22"/>
          <w:szCs w:val="22"/>
        </w:rPr>
        <w:t>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позволяющиеприменятьизученныезаконыизакономерностикакизодногоразделакурса,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 ориентированного характера.</w:t>
      </w:r>
    </w:p>
    <w:p w:rsidR="00F5138C" w:rsidRPr="0089052B" w:rsidRDefault="009100A2" w:rsidP="0089052B">
      <w:pPr>
        <w:pStyle w:val="a5"/>
        <w:tabs>
          <w:tab w:val="left" w:pos="2122"/>
          <w:tab w:val="left" w:pos="3311"/>
          <w:tab w:val="left" w:pos="3710"/>
          <w:tab w:val="left" w:pos="4041"/>
          <w:tab w:val="left" w:pos="4955"/>
          <w:tab w:val="left" w:pos="5705"/>
          <w:tab w:val="left" w:pos="6509"/>
          <w:tab w:val="left" w:pos="6592"/>
          <w:tab w:val="left" w:pos="6835"/>
          <w:tab w:val="left" w:pos="7327"/>
          <w:tab w:val="left" w:pos="7672"/>
          <w:tab w:val="left" w:pos="8404"/>
          <w:tab w:val="left" w:pos="8720"/>
        </w:tabs>
        <w:spacing w:line="240" w:lineRule="atLeast"/>
        <w:ind w:right="841" w:firstLine="600"/>
        <w:jc w:val="right"/>
        <w:rPr>
          <w:sz w:val="22"/>
          <w:szCs w:val="22"/>
        </w:rPr>
      </w:pPr>
      <w:r w:rsidRPr="0089052B">
        <w:rPr>
          <w:spacing w:val="-10"/>
          <w:sz w:val="22"/>
          <w:szCs w:val="22"/>
        </w:rPr>
        <w:t>В</w:t>
      </w:r>
      <w:r w:rsidRPr="0089052B">
        <w:rPr>
          <w:sz w:val="22"/>
          <w:szCs w:val="22"/>
        </w:rPr>
        <w:tab/>
      </w:r>
      <w:r w:rsidRPr="0089052B">
        <w:rPr>
          <w:spacing w:val="-2"/>
          <w:sz w:val="22"/>
          <w:szCs w:val="22"/>
        </w:rPr>
        <w:t>соответствии</w:t>
      </w:r>
      <w:r w:rsidRPr="0089052B">
        <w:rPr>
          <w:sz w:val="22"/>
          <w:szCs w:val="22"/>
        </w:rPr>
        <w:tab/>
      </w:r>
      <w:r w:rsidRPr="0089052B">
        <w:rPr>
          <w:spacing w:val="-10"/>
          <w:sz w:val="22"/>
          <w:szCs w:val="22"/>
        </w:rPr>
        <w:t>с</w:t>
      </w:r>
      <w:r w:rsidRPr="0089052B">
        <w:rPr>
          <w:sz w:val="22"/>
          <w:szCs w:val="22"/>
        </w:rPr>
        <w:tab/>
      </w:r>
      <w:r w:rsidRPr="0089052B">
        <w:rPr>
          <w:spacing w:val="-2"/>
          <w:sz w:val="22"/>
          <w:szCs w:val="22"/>
        </w:rPr>
        <w:t>требованиями</w:t>
      </w:r>
      <w:r w:rsidRPr="0089052B">
        <w:rPr>
          <w:sz w:val="22"/>
          <w:szCs w:val="22"/>
        </w:rPr>
        <w:tab/>
      </w:r>
      <w:r w:rsidRPr="0089052B">
        <w:rPr>
          <w:spacing w:val="-4"/>
          <w:sz w:val="22"/>
          <w:szCs w:val="22"/>
        </w:rPr>
        <w:t>ФГОС</w:t>
      </w:r>
      <w:r w:rsidRPr="0089052B">
        <w:rPr>
          <w:sz w:val="22"/>
          <w:szCs w:val="22"/>
        </w:rPr>
        <w:tab/>
      </w:r>
      <w:r w:rsidRPr="0089052B">
        <w:rPr>
          <w:sz w:val="22"/>
          <w:szCs w:val="22"/>
        </w:rPr>
        <w:tab/>
      </w:r>
      <w:r w:rsidRPr="0089052B">
        <w:rPr>
          <w:spacing w:val="-4"/>
          <w:sz w:val="22"/>
          <w:szCs w:val="22"/>
        </w:rPr>
        <w:t>СОО</w:t>
      </w:r>
      <w:r w:rsidRPr="0089052B">
        <w:rPr>
          <w:sz w:val="22"/>
          <w:szCs w:val="22"/>
        </w:rPr>
        <w:tab/>
      </w:r>
      <w:r w:rsidRPr="0089052B">
        <w:rPr>
          <w:spacing w:val="-10"/>
          <w:sz w:val="22"/>
          <w:szCs w:val="22"/>
        </w:rPr>
        <w:t>к</w:t>
      </w:r>
      <w:r w:rsidRPr="0089052B">
        <w:rPr>
          <w:sz w:val="22"/>
          <w:szCs w:val="22"/>
        </w:rPr>
        <w:tab/>
      </w:r>
      <w:r w:rsidRPr="0089052B">
        <w:rPr>
          <w:spacing w:val="-2"/>
          <w:sz w:val="22"/>
          <w:szCs w:val="22"/>
        </w:rPr>
        <w:t xml:space="preserve">материально-техническому </w:t>
      </w:r>
      <w:r w:rsidRPr="0089052B">
        <w:rPr>
          <w:sz w:val="22"/>
          <w:szCs w:val="22"/>
        </w:rPr>
        <w:t xml:space="preserve">обеспечениюучебногопроцессабазовыйуровенькурсафизикинауровнесреднегообщего образования должен изучаться в условиях предметного кабинета физики или в условияхинтегрированногокабинетапредметовестественно-научногоцикла.Вкабинетефизики должнобытьнеобходимоелабораторноеоборудованиедлявыполненияуказанныхвпрограммепо физикеученическихпрактическихработидемонстрационноеоборудование. </w:t>
      </w:r>
      <w:r w:rsidRPr="0089052B">
        <w:rPr>
          <w:spacing w:val="-2"/>
          <w:sz w:val="22"/>
          <w:szCs w:val="22"/>
        </w:rPr>
        <w:t>Демонстрационное</w:t>
      </w:r>
      <w:r w:rsidRPr="0089052B">
        <w:rPr>
          <w:sz w:val="22"/>
          <w:szCs w:val="22"/>
        </w:rPr>
        <w:tab/>
      </w:r>
      <w:r w:rsidRPr="0089052B">
        <w:rPr>
          <w:spacing w:val="-2"/>
          <w:sz w:val="22"/>
          <w:szCs w:val="22"/>
        </w:rPr>
        <w:t>оборудование</w:t>
      </w:r>
      <w:r w:rsidRPr="0089052B">
        <w:rPr>
          <w:sz w:val="22"/>
          <w:szCs w:val="22"/>
        </w:rPr>
        <w:tab/>
      </w:r>
      <w:r w:rsidRPr="0089052B">
        <w:rPr>
          <w:spacing w:val="-2"/>
          <w:sz w:val="22"/>
          <w:szCs w:val="22"/>
        </w:rPr>
        <w:t>формируется</w:t>
      </w:r>
      <w:r w:rsidRPr="0089052B">
        <w:rPr>
          <w:sz w:val="22"/>
          <w:szCs w:val="22"/>
        </w:rPr>
        <w:tab/>
      </w:r>
      <w:r w:rsidRPr="0089052B">
        <w:rPr>
          <w:spacing w:val="-10"/>
          <w:sz w:val="22"/>
          <w:szCs w:val="22"/>
        </w:rPr>
        <w:t>в</w:t>
      </w:r>
      <w:r w:rsidRPr="0089052B">
        <w:rPr>
          <w:sz w:val="22"/>
          <w:szCs w:val="22"/>
        </w:rPr>
        <w:tab/>
      </w:r>
      <w:r w:rsidRPr="0089052B">
        <w:rPr>
          <w:spacing w:val="-2"/>
          <w:sz w:val="22"/>
          <w:szCs w:val="22"/>
        </w:rPr>
        <w:t>соответствии</w:t>
      </w:r>
      <w:r w:rsidRPr="0089052B">
        <w:rPr>
          <w:sz w:val="22"/>
          <w:szCs w:val="22"/>
        </w:rPr>
        <w:tab/>
      </w:r>
      <w:r w:rsidRPr="0089052B">
        <w:rPr>
          <w:spacing w:val="-10"/>
          <w:sz w:val="22"/>
          <w:szCs w:val="22"/>
        </w:rPr>
        <w:t>с</w:t>
      </w:r>
      <w:r w:rsidRPr="0089052B">
        <w:rPr>
          <w:sz w:val="22"/>
          <w:szCs w:val="22"/>
        </w:rPr>
        <w:tab/>
      </w:r>
      <w:r w:rsidRPr="0089052B">
        <w:rPr>
          <w:spacing w:val="-2"/>
          <w:sz w:val="22"/>
          <w:szCs w:val="22"/>
        </w:rPr>
        <w:t xml:space="preserve">принципом </w:t>
      </w:r>
      <w:r w:rsidRPr="0089052B">
        <w:rPr>
          <w:sz w:val="22"/>
          <w:szCs w:val="22"/>
        </w:rPr>
        <w:t>минимальной достаточности и обеспечиваетпостановку перечисленных впрограммепо физикеключевыхдемонстрацийдляисследованияизучаемыхявленийи</w:t>
      </w:r>
      <w:r w:rsidRPr="0089052B">
        <w:rPr>
          <w:spacing w:val="-2"/>
          <w:sz w:val="22"/>
          <w:szCs w:val="22"/>
        </w:rPr>
        <w:t>процессов,</w:t>
      </w:r>
    </w:p>
    <w:p w:rsidR="00F5138C" w:rsidRPr="0089052B" w:rsidRDefault="009100A2" w:rsidP="0089052B">
      <w:pPr>
        <w:pStyle w:val="a5"/>
        <w:spacing w:line="240" w:lineRule="atLeast"/>
        <w:rPr>
          <w:sz w:val="22"/>
          <w:szCs w:val="22"/>
        </w:rPr>
      </w:pPr>
      <w:r w:rsidRPr="0089052B">
        <w:rPr>
          <w:sz w:val="22"/>
          <w:szCs w:val="22"/>
        </w:rPr>
        <w:t>эмпирическихифундаментальныхзаконов,ихтехнических</w:t>
      </w:r>
      <w:r w:rsidRPr="0089052B">
        <w:rPr>
          <w:spacing w:val="-2"/>
          <w:sz w:val="22"/>
          <w:szCs w:val="22"/>
        </w:rPr>
        <w:t>применений.</w:t>
      </w:r>
    </w:p>
    <w:p w:rsidR="00F5138C" w:rsidRPr="0089052B" w:rsidRDefault="009100A2" w:rsidP="0089052B">
      <w:pPr>
        <w:pStyle w:val="a5"/>
        <w:spacing w:line="240" w:lineRule="atLeast"/>
        <w:ind w:right="847" w:firstLine="600"/>
        <w:rPr>
          <w:sz w:val="22"/>
          <w:szCs w:val="22"/>
        </w:rPr>
      </w:pPr>
      <w:r w:rsidRPr="0089052B">
        <w:rPr>
          <w:sz w:val="22"/>
          <w:szCs w:val="22"/>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F5138C" w:rsidRPr="0089052B" w:rsidRDefault="009100A2" w:rsidP="0089052B">
      <w:pPr>
        <w:pStyle w:val="a5"/>
        <w:spacing w:line="240" w:lineRule="atLeast"/>
        <w:ind w:left="1734"/>
        <w:rPr>
          <w:sz w:val="22"/>
          <w:szCs w:val="22"/>
        </w:rPr>
      </w:pPr>
      <w:r w:rsidRPr="0089052B">
        <w:rPr>
          <w:sz w:val="22"/>
          <w:szCs w:val="22"/>
        </w:rPr>
        <w:t>Основнымицелямиизученияфизикивобщемобразовании</w:t>
      </w:r>
      <w:r w:rsidRPr="0089052B">
        <w:rPr>
          <w:spacing w:val="-2"/>
          <w:sz w:val="22"/>
          <w:szCs w:val="22"/>
        </w:rPr>
        <w:t>являются:</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2154CF">
      <w:pPr>
        <w:pStyle w:val="a8"/>
        <w:numPr>
          <w:ilvl w:val="0"/>
          <w:numId w:val="3"/>
        </w:numPr>
        <w:tabs>
          <w:tab w:val="left" w:pos="2060"/>
        </w:tabs>
        <w:spacing w:line="240" w:lineRule="atLeast"/>
        <w:ind w:right="856"/>
        <w:jc w:val="left"/>
      </w:pPr>
      <w:r w:rsidRPr="0089052B">
        <w:t>формированиеинтересаистремленияобучающихсякнаучномуизучению природы, развитие их интеллектуальных и творческих способностей;</w:t>
      </w:r>
    </w:p>
    <w:p w:rsidR="00F5138C" w:rsidRPr="0089052B" w:rsidRDefault="009100A2" w:rsidP="002154CF">
      <w:pPr>
        <w:pStyle w:val="a8"/>
        <w:numPr>
          <w:ilvl w:val="0"/>
          <w:numId w:val="3"/>
        </w:numPr>
        <w:tabs>
          <w:tab w:val="left" w:pos="2060"/>
          <w:tab w:val="left" w:pos="3211"/>
          <w:tab w:val="left" w:pos="4971"/>
          <w:tab w:val="left" w:pos="5340"/>
          <w:tab w:val="left" w:pos="6462"/>
          <w:tab w:val="left" w:pos="7417"/>
          <w:tab w:val="left" w:pos="8611"/>
          <w:tab w:val="left" w:pos="8985"/>
        </w:tabs>
        <w:spacing w:line="240" w:lineRule="atLeast"/>
        <w:ind w:right="853"/>
        <w:jc w:val="left"/>
      </w:pPr>
      <w:r w:rsidRPr="0089052B">
        <w:rPr>
          <w:spacing w:val="-2"/>
        </w:rPr>
        <w:t>развитие</w:t>
      </w:r>
      <w:r w:rsidRPr="0089052B">
        <w:tab/>
      </w:r>
      <w:r w:rsidRPr="0089052B">
        <w:rPr>
          <w:spacing w:val="-2"/>
        </w:rPr>
        <w:t>представлений</w:t>
      </w:r>
      <w:r w:rsidRPr="0089052B">
        <w:tab/>
      </w:r>
      <w:r w:rsidRPr="0089052B">
        <w:rPr>
          <w:spacing w:val="-10"/>
        </w:rPr>
        <w:t>о</w:t>
      </w:r>
      <w:r w:rsidRPr="0089052B">
        <w:tab/>
      </w:r>
      <w:r w:rsidRPr="0089052B">
        <w:rPr>
          <w:spacing w:val="-2"/>
        </w:rPr>
        <w:t>научном</w:t>
      </w:r>
      <w:r w:rsidRPr="0089052B">
        <w:tab/>
      </w:r>
      <w:r w:rsidRPr="0089052B">
        <w:rPr>
          <w:spacing w:val="-2"/>
        </w:rPr>
        <w:t>методе</w:t>
      </w:r>
      <w:r w:rsidRPr="0089052B">
        <w:tab/>
      </w:r>
      <w:r w:rsidRPr="0089052B">
        <w:rPr>
          <w:spacing w:val="-2"/>
        </w:rPr>
        <w:t>познания</w:t>
      </w:r>
      <w:r w:rsidRPr="0089052B">
        <w:tab/>
      </w:r>
      <w:r w:rsidRPr="0089052B">
        <w:rPr>
          <w:spacing w:val="-10"/>
        </w:rPr>
        <w:t>и</w:t>
      </w:r>
      <w:r w:rsidRPr="0089052B">
        <w:tab/>
      </w:r>
      <w:r w:rsidRPr="0089052B">
        <w:rPr>
          <w:spacing w:val="-2"/>
        </w:rPr>
        <w:t xml:space="preserve">формирование </w:t>
      </w:r>
      <w:r w:rsidRPr="0089052B">
        <w:t>исследовательского отношения к окружающим явлениям;</w:t>
      </w:r>
    </w:p>
    <w:p w:rsidR="00F5138C" w:rsidRPr="0089052B" w:rsidRDefault="009100A2" w:rsidP="002154CF">
      <w:pPr>
        <w:pStyle w:val="a8"/>
        <w:numPr>
          <w:ilvl w:val="0"/>
          <w:numId w:val="3"/>
        </w:numPr>
        <w:tabs>
          <w:tab w:val="left" w:pos="2060"/>
        </w:tabs>
        <w:spacing w:line="240" w:lineRule="atLeast"/>
        <w:ind w:right="849"/>
        <w:jc w:val="left"/>
      </w:pPr>
      <w:r w:rsidRPr="0089052B">
        <w:t>формирование научного мировоззрения как результата изучения основ строения материи и фундаментальных законов физики;</w:t>
      </w:r>
    </w:p>
    <w:p w:rsidR="00F5138C" w:rsidRPr="0089052B" w:rsidRDefault="009100A2" w:rsidP="002154CF">
      <w:pPr>
        <w:pStyle w:val="a8"/>
        <w:numPr>
          <w:ilvl w:val="0"/>
          <w:numId w:val="3"/>
        </w:numPr>
        <w:tabs>
          <w:tab w:val="left" w:pos="2060"/>
        </w:tabs>
        <w:spacing w:line="240" w:lineRule="atLeast"/>
        <w:ind w:right="852"/>
        <w:jc w:val="left"/>
      </w:pPr>
      <w:r w:rsidRPr="0089052B">
        <w:t>формированиеуменийобъяснятьявлениясиспользованиемфизическихзнанийи научных доказательств;</w:t>
      </w:r>
    </w:p>
    <w:p w:rsidR="00F5138C" w:rsidRPr="0089052B" w:rsidRDefault="009100A2" w:rsidP="002154CF">
      <w:pPr>
        <w:pStyle w:val="a8"/>
        <w:numPr>
          <w:ilvl w:val="0"/>
          <w:numId w:val="3"/>
        </w:numPr>
        <w:tabs>
          <w:tab w:val="left" w:pos="2060"/>
        </w:tabs>
        <w:spacing w:line="240" w:lineRule="atLeast"/>
        <w:ind w:right="847"/>
        <w:jc w:val="left"/>
      </w:pPr>
      <w:r w:rsidRPr="0089052B">
        <w:t>формирование представлений о роли физики для развития других естественных наук, техники и технологий.</w:t>
      </w:r>
    </w:p>
    <w:p w:rsidR="00F5138C" w:rsidRPr="0089052B" w:rsidRDefault="009100A2" w:rsidP="0089052B">
      <w:pPr>
        <w:pStyle w:val="a5"/>
        <w:spacing w:line="240" w:lineRule="atLeast"/>
        <w:ind w:right="846" w:firstLine="600"/>
        <w:jc w:val="left"/>
        <w:rPr>
          <w:sz w:val="22"/>
          <w:szCs w:val="22"/>
        </w:rPr>
      </w:pPr>
      <w:r w:rsidRPr="0089052B">
        <w:rPr>
          <w:sz w:val="22"/>
          <w:szCs w:val="22"/>
        </w:rPr>
        <w:t>Достижениеэтихцелейобеспечиваетсярешениемследующихзадачвпроцессеизучения курса физики на уровне среднего общего образования:</w:t>
      </w:r>
    </w:p>
    <w:p w:rsidR="00F5138C" w:rsidRPr="0089052B" w:rsidRDefault="009100A2" w:rsidP="002154CF">
      <w:pPr>
        <w:pStyle w:val="a8"/>
        <w:numPr>
          <w:ilvl w:val="0"/>
          <w:numId w:val="3"/>
        </w:numPr>
        <w:tabs>
          <w:tab w:val="left" w:pos="2060"/>
        </w:tabs>
        <w:spacing w:line="240" w:lineRule="atLeast"/>
        <w:ind w:right="851"/>
      </w:pPr>
      <w:r w:rsidRPr="0089052B">
        <w:t>приобретение системы знаний об общих физических закономерностях, законах, теориях,включаямеханику,молекулярнуюфизику,электродинамику,квантовую физику и элементы астрофизики;</w:t>
      </w:r>
    </w:p>
    <w:p w:rsidR="00F5138C" w:rsidRPr="0089052B" w:rsidRDefault="009100A2" w:rsidP="002154CF">
      <w:pPr>
        <w:pStyle w:val="a8"/>
        <w:numPr>
          <w:ilvl w:val="0"/>
          <w:numId w:val="3"/>
        </w:numPr>
        <w:tabs>
          <w:tab w:val="left" w:pos="2060"/>
        </w:tabs>
        <w:spacing w:line="240" w:lineRule="atLeast"/>
        <w:ind w:right="853"/>
      </w:pPr>
      <w:r w:rsidRPr="0089052B">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F5138C" w:rsidRPr="0089052B" w:rsidRDefault="009100A2" w:rsidP="002154CF">
      <w:pPr>
        <w:pStyle w:val="a8"/>
        <w:numPr>
          <w:ilvl w:val="0"/>
          <w:numId w:val="3"/>
        </w:numPr>
        <w:tabs>
          <w:tab w:val="left" w:pos="2060"/>
        </w:tabs>
        <w:spacing w:line="240" w:lineRule="atLeast"/>
        <w:ind w:right="851"/>
      </w:pPr>
      <w:r w:rsidRPr="0089052B">
        <w:t>освоение способов решения различных задач с явно заданной физической моделью,задач,подразумевающихсамостоятельноесозданиефизическоймодели, адекватной условиям задачи;</w:t>
      </w:r>
    </w:p>
    <w:p w:rsidR="00F5138C" w:rsidRPr="0089052B" w:rsidRDefault="009100A2" w:rsidP="002154CF">
      <w:pPr>
        <w:pStyle w:val="a8"/>
        <w:numPr>
          <w:ilvl w:val="0"/>
          <w:numId w:val="3"/>
        </w:numPr>
        <w:tabs>
          <w:tab w:val="left" w:pos="2060"/>
        </w:tabs>
        <w:spacing w:line="240" w:lineRule="atLeast"/>
        <w:ind w:right="856"/>
      </w:pPr>
      <w:r w:rsidRPr="0089052B">
        <w:t>понимание физических основ и принципов действия технических устройств и технологических процессов, их влияния на окружающую среду;</w:t>
      </w:r>
    </w:p>
    <w:p w:rsidR="00F5138C" w:rsidRPr="0089052B" w:rsidRDefault="009100A2" w:rsidP="002154CF">
      <w:pPr>
        <w:pStyle w:val="a8"/>
        <w:numPr>
          <w:ilvl w:val="0"/>
          <w:numId w:val="3"/>
        </w:numPr>
        <w:tabs>
          <w:tab w:val="left" w:pos="2060"/>
        </w:tabs>
        <w:spacing w:line="240" w:lineRule="atLeast"/>
        <w:ind w:right="853"/>
      </w:pPr>
      <w:r w:rsidRPr="0089052B">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F5138C" w:rsidRPr="0089052B" w:rsidRDefault="009100A2" w:rsidP="002154CF">
      <w:pPr>
        <w:pStyle w:val="a8"/>
        <w:numPr>
          <w:ilvl w:val="0"/>
          <w:numId w:val="3"/>
        </w:numPr>
        <w:tabs>
          <w:tab w:val="left" w:pos="2060"/>
        </w:tabs>
        <w:spacing w:line="240" w:lineRule="atLeast"/>
        <w:ind w:right="843"/>
      </w:pPr>
      <w:r w:rsidRPr="0089052B">
        <w:t xml:space="preserve">создание условий для развития умений проектно-исследовательской, творческой </w:t>
      </w:r>
      <w:r w:rsidRPr="0089052B">
        <w:rPr>
          <w:spacing w:val="-2"/>
        </w:rPr>
        <w:t>деятельности.</w:t>
      </w:r>
    </w:p>
    <w:p w:rsidR="00F5138C" w:rsidRPr="0089052B" w:rsidRDefault="009100A2" w:rsidP="0089052B">
      <w:pPr>
        <w:pStyle w:val="a5"/>
        <w:spacing w:line="240" w:lineRule="atLeast"/>
        <w:ind w:right="843" w:firstLine="600"/>
        <w:rPr>
          <w:sz w:val="22"/>
          <w:szCs w:val="22"/>
        </w:rPr>
      </w:pPr>
      <w:r w:rsidRPr="0089052B">
        <w:rPr>
          <w:sz w:val="22"/>
          <w:szCs w:val="22"/>
        </w:rPr>
        <w:t>На изучение физики (базовый уровень) на уровне среднего общего образования отводится136часов:в10классе–68часов(2часавнеделю),в11классе–68часов(2часа в неделю).</w:t>
      </w:r>
    </w:p>
    <w:p w:rsidR="00F5138C" w:rsidRPr="0089052B" w:rsidRDefault="009100A2" w:rsidP="0089052B">
      <w:pPr>
        <w:pStyle w:val="a5"/>
        <w:spacing w:line="240" w:lineRule="atLeast"/>
        <w:ind w:right="854" w:firstLine="600"/>
        <w:rPr>
          <w:sz w:val="22"/>
          <w:szCs w:val="22"/>
        </w:rPr>
      </w:pPr>
      <w:r w:rsidRPr="0089052B">
        <w:rPr>
          <w:sz w:val="22"/>
          <w:szCs w:val="22"/>
        </w:rPr>
        <w:t>Предлагаемый впрограммепо физике перечень лабораторныхипрактическихработ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Heading4"/>
        <w:spacing w:line="240" w:lineRule="atLeast"/>
        <w:ind w:right="6645"/>
        <w:rPr>
          <w:sz w:val="22"/>
          <w:szCs w:val="22"/>
        </w:rPr>
      </w:pPr>
      <w:r w:rsidRPr="0089052B">
        <w:rPr>
          <w:sz w:val="22"/>
          <w:szCs w:val="22"/>
        </w:rPr>
        <w:t>СОДЕРЖАНИЕОБУЧЕНИЯ 10 КЛАСС</w:t>
      </w:r>
    </w:p>
    <w:p w:rsidR="00F5138C" w:rsidRPr="0089052B" w:rsidRDefault="009100A2" w:rsidP="0089052B">
      <w:pPr>
        <w:pStyle w:val="Heading5"/>
        <w:spacing w:line="240" w:lineRule="atLeast"/>
        <w:ind w:left="1253"/>
        <w:jc w:val="left"/>
        <w:rPr>
          <w:sz w:val="22"/>
          <w:szCs w:val="22"/>
        </w:rPr>
      </w:pPr>
      <w:r w:rsidRPr="0089052B">
        <w:rPr>
          <w:sz w:val="22"/>
          <w:szCs w:val="22"/>
        </w:rPr>
        <w:t>Раздел1.Физикаи методынаучного</w:t>
      </w:r>
      <w:r w:rsidRPr="0089052B">
        <w:rPr>
          <w:spacing w:val="-2"/>
          <w:sz w:val="22"/>
          <w:szCs w:val="22"/>
        </w:rPr>
        <w:t>познания</w:t>
      </w:r>
    </w:p>
    <w:p w:rsidR="00F5138C" w:rsidRPr="0089052B" w:rsidRDefault="009100A2" w:rsidP="0089052B">
      <w:pPr>
        <w:pStyle w:val="a5"/>
        <w:spacing w:line="240" w:lineRule="atLeast"/>
        <w:ind w:firstLine="600"/>
        <w:jc w:val="left"/>
        <w:rPr>
          <w:sz w:val="22"/>
          <w:szCs w:val="22"/>
        </w:rPr>
      </w:pPr>
      <w:r w:rsidRPr="0089052B">
        <w:rPr>
          <w:sz w:val="22"/>
          <w:szCs w:val="22"/>
        </w:rPr>
        <w:t>Физика–наукаоприроде.Научныеметодыпознанияокружающегомира.Роль эксперимента и теории в процессе познания природы. Эксперимент в физике.</w:t>
      </w:r>
    </w:p>
    <w:p w:rsidR="00F5138C" w:rsidRPr="0089052B" w:rsidRDefault="009100A2" w:rsidP="0089052B">
      <w:pPr>
        <w:pStyle w:val="a5"/>
        <w:spacing w:line="240" w:lineRule="atLeast"/>
        <w:ind w:right="846" w:firstLine="600"/>
        <w:jc w:val="left"/>
        <w:rPr>
          <w:sz w:val="22"/>
          <w:szCs w:val="22"/>
        </w:rPr>
      </w:pPr>
      <w:r w:rsidRPr="0089052B">
        <w:rPr>
          <w:sz w:val="22"/>
          <w:szCs w:val="22"/>
        </w:rPr>
        <w:t>Моделированиефизическихявленийипроцессов.Научныегипотезы.Физические законы и теории. Границы применимости физических законов. Принцип соответствия.</w:t>
      </w:r>
    </w:p>
    <w:p w:rsidR="00F5138C" w:rsidRPr="0089052B" w:rsidRDefault="009100A2" w:rsidP="0089052B">
      <w:pPr>
        <w:pStyle w:val="a5"/>
        <w:spacing w:line="240" w:lineRule="atLeast"/>
        <w:ind w:firstLine="600"/>
        <w:jc w:val="left"/>
        <w:rPr>
          <w:sz w:val="22"/>
          <w:szCs w:val="22"/>
        </w:rPr>
      </w:pPr>
      <w:r w:rsidRPr="0089052B">
        <w:rPr>
          <w:sz w:val="22"/>
          <w:szCs w:val="22"/>
        </w:rPr>
        <w:t>Рольиместофизикивформированиисовременнойнаучнойкартинымира,в практической деятельности людей.</w:t>
      </w:r>
    </w:p>
    <w:p w:rsidR="00F5138C" w:rsidRPr="0089052B" w:rsidRDefault="009100A2" w:rsidP="0089052B">
      <w:pPr>
        <w:spacing w:line="240" w:lineRule="atLeast"/>
        <w:ind w:left="1734"/>
        <w:rPr>
          <w:i/>
        </w:rPr>
      </w:pPr>
      <w:r w:rsidRPr="0089052B">
        <w:rPr>
          <w:i/>
          <w:spacing w:val="-2"/>
        </w:rPr>
        <w:t>Демонстрации</w:t>
      </w:r>
    </w:p>
    <w:p w:rsidR="00F5138C" w:rsidRPr="0089052B" w:rsidRDefault="009100A2" w:rsidP="0089052B">
      <w:pPr>
        <w:pStyle w:val="a5"/>
        <w:spacing w:line="240" w:lineRule="atLeast"/>
        <w:ind w:left="1734"/>
        <w:jc w:val="left"/>
        <w:rPr>
          <w:sz w:val="22"/>
          <w:szCs w:val="22"/>
        </w:rPr>
      </w:pPr>
      <w:r w:rsidRPr="0089052B">
        <w:rPr>
          <w:sz w:val="22"/>
          <w:szCs w:val="22"/>
        </w:rPr>
        <w:t>Аналоговыеицифровыеизмерительныеприборы,компьютерные</w:t>
      </w:r>
      <w:r w:rsidRPr="0089052B">
        <w:rPr>
          <w:spacing w:val="-2"/>
          <w:sz w:val="22"/>
          <w:szCs w:val="22"/>
        </w:rPr>
        <w:t>датчики.</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Heading5"/>
        <w:spacing w:line="240" w:lineRule="atLeast"/>
        <w:ind w:left="1253"/>
        <w:rPr>
          <w:sz w:val="22"/>
          <w:szCs w:val="22"/>
        </w:rPr>
      </w:pPr>
      <w:r w:rsidRPr="0089052B">
        <w:rPr>
          <w:sz w:val="22"/>
          <w:szCs w:val="22"/>
        </w:rPr>
        <w:t>Раздел2.</w:t>
      </w:r>
      <w:r w:rsidRPr="0089052B">
        <w:rPr>
          <w:spacing w:val="-2"/>
          <w:sz w:val="22"/>
          <w:szCs w:val="22"/>
        </w:rPr>
        <w:t>Механика</w:t>
      </w:r>
    </w:p>
    <w:p w:rsidR="00F5138C" w:rsidRPr="0089052B" w:rsidRDefault="009100A2" w:rsidP="0089052B">
      <w:pPr>
        <w:pStyle w:val="Heading6"/>
        <w:spacing w:line="240" w:lineRule="atLeast"/>
        <w:jc w:val="both"/>
        <w:rPr>
          <w:sz w:val="22"/>
          <w:szCs w:val="22"/>
        </w:rPr>
      </w:pPr>
      <w:r w:rsidRPr="0089052B">
        <w:rPr>
          <w:sz w:val="22"/>
          <w:szCs w:val="22"/>
        </w:rPr>
        <w:t>Тема 1.</w:t>
      </w:r>
      <w:r w:rsidRPr="0089052B">
        <w:rPr>
          <w:spacing w:val="-2"/>
          <w:sz w:val="22"/>
          <w:szCs w:val="22"/>
        </w:rPr>
        <w:t>Кинематика</w:t>
      </w:r>
    </w:p>
    <w:p w:rsidR="00F5138C" w:rsidRPr="0089052B" w:rsidRDefault="009100A2" w:rsidP="0089052B">
      <w:pPr>
        <w:pStyle w:val="a5"/>
        <w:spacing w:line="240" w:lineRule="atLeast"/>
        <w:ind w:right="852" w:firstLine="600"/>
        <w:rPr>
          <w:sz w:val="22"/>
          <w:szCs w:val="22"/>
        </w:rPr>
      </w:pPr>
      <w:r w:rsidRPr="0089052B">
        <w:rPr>
          <w:sz w:val="22"/>
          <w:szCs w:val="22"/>
        </w:rPr>
        <w:t>Механическое движение. Относительность механического движения. Система отсчёта. Траектория.</w:t>
      </w:r>
    </w:p>
    <w:p w:rsidR="00F5138C" w:rsidRPr="0089052B" w:rsidRDefault="009100A2" w:rsidP="0089052B">
      <w:pPr>
        <w:pStyle w:val="a5"/>
        <w:spacing w:line="240" w:lineRule="atLeast"/>
        <w:ind w:right="848" w:firstLine="600"/>
        <w:rPr>
          <w:sz w:val="22"/>
          <w:szCs w:val="22"/>
        </w:rPr>
      </w:pPr>
      <w:r w:rsidRPr="0089052B">
        <w:rPr>
          <w:sz w:val="22"/>
          <w:szCs w:val="22"/>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F5138C" w:rsidRPr="0089052B" w:rsidRDefault="009100A2" w:rsidP="0089052B">
      <w:pPr>
        <w:pStyle w:val="a5"/>
        <w:spacing w:line="240" w:lineRule="atLeast"/>
        <w:ind w:right="855" w:firstLine="600"/>
        <w:rPr>
          <w:sz w:val="22"/>
          <w:szCs w:val="22"/>
        </w:rPr>
      </w:pPr>
      <w:r w:rsidRPr="0089052B">
        <w:rPr>
          <w:sz w:val="22"/>
          <w:szCs w:val="22"/>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p w:rsidR="00F5138C" w:rsidRPr="0089052B" w:rsidRDefault="009100A2" w:rsidP="0089052B">
      <w:pPr>
        <w:pStyle w:val="a5"/>
        <w:spacing w:line="240" w:lineRule="atLeast"/>
        <w:ind w:left="1734"/>
        <w:rPr>
          <w:sz w:val="22"/>
          <w:szCs w:val="22"/>
        </w:rPr>
      </w:pPr>
      <w:r w:rsidRPr="0089052B">
        <w:rPr>
          <w:sz w:val="22"/>
          <w:szCs w:val="22"/>
        </w:rPr>
        <w:t>Свободноепадение.Ускорениесвободного</w:t>
      </w:r>
      <w:r w:rsidRPr="0089052B">
        <w:rPr>
          <w:spacing w:val="-2"/>
          <w:sz w:val="22"/>
          <w:szCs w:val="22"/>
        </w:rPr>
        <w:t>падения.</w:t>
      </w:r>
    </w:p>
    <w:p w:rsidR="00F5138C" w:rsidRPr="0089052B" w:rsidRDefault="009100A2" w:rsidP="0089052B">
      <w:pPr>
        <w:pStyle w:val="a5"/>
        <w:spacing w:line="240" w:lineRule="atLeast"/>
        <w:ind w:right="840" w:firstLine="600"/>
        <w:rPr>
          <w:sz w:val="22"/>
          <w:szCs w:val="22"/>
        </w:rPr>
      </w:pPr>
      <w:r w:rsidRPr="0089052B">
        <w:rPr>
          <w:sz w:val="22"/>
          <w:szCs w:val="22"/>
        </w:rPr>
        <w:t>Криволинейное движение. Движение материальной точки по окружности с постояннойпомодулюскоростью.Угловаяскорость,линейнаяскорость.Периодичастота обращения. Центростремительное ускорение.</w:t>
      </w:r>
    </w:p>
    <w:p w:rsidR="00F5138C" w:rsidRPr="0089052B" w:rsidRDefault="009100A2" w:rsidP="0089052B">
      <w:pPr>
        <w:pStyle w:val="a5"/>
        <w:spacing w:line="240" w:lineRule="atLeast"/>
        <w:ind w:right="850" w:firstLine="600"/>
        <w:rPr>
          <w:sz w:val="22"/>
          <w:szCs w:val="22"/>
        </w:rPr>
      </w:pPr>
      <w:r w:rsidRPr="0089052B">
        <w:rPr>
          <w:sz w:val="22"/>
          <w:szCs w:val="22"/>
        </w:rPr>
        <w:t>Техническиеустройстваипрактическоеприменение:спидометр,движениеснарядов, цепные и ремённые передачи.</w:t>
      </w:r>
    </w:p>
    <w:p w:rsidR="00F5138C" w:rsidRPr="0089052B" w:rsidRDefault="009100A2" w:rsidP="0089052B">
      <w:pPr>
        <w:spacing w:line="240" w:lineRule="atLeast"/>
        <w:ind w:left="1734"/>
        <w:rPr>
          <w:i/>
        </w:rPr>
      </w:pPr>
      <w:r w:rsidRPr="0089052B">
        <w:rPr>
          <w:i/>
          <w:spacing w:val="-2"/>
        </w:rPr>
        <w:t>Демонстрации</w:t>
      </w:r>
    </w:p>
    <w:p w:rsidR="00F5138C" w:rsidRPr="0089052B" w:rsidRDefault="009100A2" w:rsidP="0089052B">
      <w:pPr>
        <w:pStyle w:val="a5"/>
        <w:spacing w:line="240" w:lineRule="atLeast"/>
        <w:ind w:left="1734"/>
        <w:jc w:val="left"/>
        <w:rPr>
          <w:sz w:val="22"/>
          <w:szCs w:val="22"/>
        </w:rPr>
      </w:pPr>
      <w:r w:rsidRPr="0089052B">
        <w:rPr>
          <w:sz w:val="22"/>
          <w:szCs w:val="22"/>
        </w:rPr>
        <w:t>Модельсистемыотсчёта,иллюстрациякинематическиххарактеристикдвижения. Преобразование движений с использованием простых механизмов.</w:t>
      </w:r>
    </w:p>
    <w:p w:rsidR="00F5138C" w:rsidRPr="0089052B" w:rsidRDefault="009100A2" w:rsidP="0089052B">
      <w:pPr>
        <w:pStyle w:val="a5"/>
        <w:spacing w:line="240" w:lineRule="atLeast"/>
        <w:ind w:left="1734"/>
        <w:jc w:val="left"/>
        <w:rPr>
          <w:sz w:val="22"/>
          <w:szCs w:val="22"/>
        </w:rPr>
      </w:pPr>
      <w:r w:rsidRPr="0089052B">
        <w:rPr>
          <w:sz w:val="22"/>
          <w:szCs w:val="22"/>
        </w:rPr>
        <w:t xml:space="preserve">Падениетелввоздухеи вразреженном </w:t>
      </w:r>
      <w:r w:rsidRPr="0089052B">
        <w:rPr>
          <w:spacing w:val="-2"/>
          <w:sz w:val="22"/>
          <w:szCs w:val="22"/>
        </w:rPr>
        <w:t>пространстве.</w:t>
      </w:r>
    </w:p>
    <w:p w:rsidR="00F5138C" w:rsidRPr="0089052B" w:rsidRDefault="009100A2" w:rsidP="0089052B">
      <w:pPr>
        <w:pStyle w:val="a5"/>
        <w:spacing w:line="240" w:lineRule="atLeast"/>
        <w:ind w:left="1734" w:right="1193"/>
        <w:jc w:val="left"/>
        <w:rPr>
          <w:sz w:val="22"/>
          <w:szCs w:val="22"/>
        </w:rPr>
      </w:pPr>
      <w:r w:rsidRPr="0089052B">
        <w:rPr>
          <w:sz w:val="22"/>
          <w:szCs w:val="22"/>
        </w:rPr>
        <w:t>Наблюдениедвижениятела, брошенногоподугломкгоризонтуигоризонтально. Измерение ускорения свободного падения.</w:t>
      </w:r>
    </w:p>
    <w:p w:rsidR="00F5138C" w:rsidRPr="0089052B" w:rsidRDefault="009100A2" w:rsidP="0089052B">
      <w:pPr>
        <w:pStyle w:val="a5"/>
        <w:spacing w:line="240" w:lineRule="atLeast"/>
        <w:ind w:left="1734"/>
        <w:jc w:val="left"/>
        <w:rPr>
          <w:sz w:val="22"/>
          <w:szCs w:val="22"/>
        </w:rPr>
      </w:pPr>
      <w:r w:rsidRPr="0089052B">
        <w:rPr>
          <w:sz w:val="22"/>
          <w:szCs w:val="22"/>
        </w:rPr>
        <w:t>Направлениескоростипридвижениипо</w:t>
      </w:r>
      <w:r w:rsidRPr="0089052B">
        <w:rPr>
          <w:spacing w:val="-2"/>
          <w:sz w:val="22"/>
          <w:szCs w:val="22"/>
        </w:rPr>
        <w:t>окружности.</w:t>
      </w:r>
    </w:p>
    <w:p w:rsidR="00F5138C" w:rsidRPr="0089052B" w:rsidRDefault="009100A2" w:rsidP="0089052B">
      <w:pPr>
        <w:spacing w:line="240" w:lineRule="atLeast"/>
        <w:ind w:left="1734"/>
        <w:rPr>
          <w:i/>
        </w:rPr>
      </w:pPr>
      <w:r w:rsidRPr="0089052B">
        <w:rPr>
          <w:i/>
        </w:rPr>
        <w:t>Ученическийэксперимент,лабораторные</w:t>
      </w:r>
      <w:r w:rsidRPr="0089052B">
        <w:rPr>
          <w:i/>
          <w:spacing w:val="-2"/>
        </w:rPr>
        <w:t>работы</w:t>
      </w:r>
    </w:p>
    <w:p w:rsidR="00F5138C" w:rsidRPr="0089052B" w:rsidRDefault="009100A2" w:rsidP="0089052B">
      <w:pPr>
        <w:pStyle w:val="a5"/>
        <w:spacing w:line="240" w:lineRule="atLeast"/>
        <w:ind w:left="1734"/>
        <w:jc w:val="left"/>
        <w:rPr>
          <w:sz w:val="22"/>
          <w:szCs w:val="22"/>
        </w:rPr>
      </w:pPr>
      <w:r w:rsidRPr="0089052B">
        <w:rPr>
          <w:sz w:val="22"/>
          <w:szCs w:val="22"/>
        </w:rPr>
        <w:t>Изучениенеравномерногодвижениясцельюопределениямгновенной</w:t>
      </w:r>
      <w:r w:rsidRPr="0089052B">
        <w:rPr>
          <w:spacing w:val="-2"/>
          <w:sz w:val="22"/>
          <w:szCs w:val="22"/>
        </w:rPr>
        <w:t>скорости.</w:t>
      </w:r>
    </w:p>
    <w:p w:rsidR="00F5138C" w:rsidRPr="0089052B" w:rsidRDefault="009100A2" w:rsidP="0089052B">
      <w:pPr>
        <w:pStyle w:val="a5"/>
        <w:spacing w:line="240" w:lineRule="atLeast"/>
        <w:ind w:right="844" w:firstLine="600"/>
        <w:rPr>
          <w:sz w:val="22"/>
          <w:szCs w:val="22"/>
        </w:rPr>
      </w:pPr>
      <w:r w:rsidRPr="0089052B">
        <w:rPr>
          <w:sz w:val="22"/>
          <w:szCs w:val="22"/>
        </w:rPr>
        <w:t>Исследованиесоотношениямеждупутями,пройденнымителомзапоследовательные равные промежутки времени при равноускоренном движении с начальной скоростью, равной нулю.</w:t>
      </w:r>
    </w:p>
    <w:p w:rsidR="00F5138C" w:rsidRPr="0089052B" w:rsidRDefault="009100A2" w:rsidP="0089052B">
      <w:pPr>
        <w:pStyle w:val="a5"/>
        <w:spacing w:line="240" w:lineRule="atLeast"/>
        <w:ind w:left="1734" w:right="3843"/>
        <w:jc w:val="left"/>
        <w:rPr>
          <w:b/>
          <w:i/>
          <w:sz w:val="22"/>
          <w:szCs w:val="22"/>
        </w:rPr>
      </w:pPr>
      <w:r w:rsidRPr="0089052B">
        <w:rPr>
          <w:sz w:val="22"/>
          <w:szCs w:val="22"/>
        </w:rPr>
        <w:t xml:space="preserve">Изучение движения шарика в вязкой жидкости. Изучениедвижениятела,брошенногогоризонтально. </w:t>
      </w:r>
      <w:r w:rsidRPr="0089052B">
        <w:rPr>
          <w:b/>
          <w:i/>
          <w:sz w:val="22"/>
          <w:szCs w:val="22"/>
        </w:rPr>
        <w:t>Тема 2. Динамика</w:t>
      </w:r>
    </w:p>
    <w:p w:rsidR="00F5138C" w:rsidRPr="0089052B" w:rsidRDefault="009100A2" w:rsidP="0089052B">
      <w:pPr>
        <w:pStyle w:val="a5"/>
        <w:spacing w:line="240" w:lineRule="atLeast"/>
        <w:ind w:right="846" w:firstLine="600"/>
        <w:jc w:val="left"/>
        <w:rPr>
          <w:sz w:val="22"/>
          <w:szCs w:val="22"/>
        </w:rPr>
      </w:pPr>
      <w:r w:rsidRPr="0089052B">
        <w:rPr>
          <w:sz w:val="22"/>
          <w:szCs w:val="22"/>
        </w:rPr>
        <w:t xml:space="preserve">Принципотносительности Галилея. Первый закон Ньютона. Инерциальныесистемы </w:t>
      </w:r>
      <w:r w:rsidRPr="0089052B">
        <w:rPr>
          <w:spacing w:val="-2"/>
          <w:sz w:val="22"/>
          <w:szCs w:val="22"/>
        </w:rPr>
        <w:t>отсчёта.</w:t>
      </w:r>
    </w:p>
    <w:p w:rsidR="00F5138C" w:rsidRPr="0089052B" w:rsidRDefault="009100A2" w:rsidP="0089052B">
      <w:pPr>
        <w:pStyle w:val="a5"/>
        <w:spacing w:line="240" w:lineRule="atLeast"/>
        <w:ind w:firstLine="600"/>
        <w:jc w:val="left"/>
        <w:rPr>
          <w:sz w:val="22"/>
          <w:szCs w:val="22"/>
        </w:rPr>
      </w:pPr>
      <w:r w:rsidRPr="0089052B">
        <w:rPr>
          <w:sz w:val="22"/>
          <w:szCs w:val="22"/>
        </w:rPr>
        <w:t>Массатела.Сила.Принципсуперпозициисил.ВторойзаконНьютонадля материальной точки. Третий закон Ньютона для материальных точек.</w:t>
      </w:r>
    </w:p>
    <w:p w:rsidR="00F5138C" w:rsidRPr="0089052B" w:rsidRDefault="009100A2" w:rsidP="0089052B">
      <w:pPr>
        <w:pStyle w:val="a5"/>
        <w:spacing w:line="240" w:lineRule="atLeast"/>
        <w:ind w:left="1734" w:right="1769"/>
        <w:jc w:val="left"/>
        <w:rPr>
          <w:sz w:val="22"/>
          <w:szCs w:val="22"/>
        </w:rPr>
      </w:pPr>
      <w:r w:rsidRPr="0089052B">
        <w:rPr>
          <w:sz w:val="22"/>
          <w:szCs w:val="22"/>
        </w:rPr>
        <w:t>Законвсемирноготяготения.Силатяжести.Перваякосмическаяскорость. Сила упругости. Закон Гука. Вес тела.</w:t>
      </w:r>
    </w:p>
    <w:p w:rsidR="00F5138C" w:rsidRPr="0089052B" w:rsidRDefault="00F5138C" w:rsidP="0089052B">
      <w:pPr>
        <w:pStyle w:val="a5"/>
        <w:spacing w:line="240" w:lineRule="atLeast"/>
        <w:jc w:val="lef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2" w:firstLine="600"/>
        <w:rPr>
          <w:sz w:val="22"/>
          <w:szCs w:val="22"/>
        </w:rPr>
      </w:pPr>
      <w:r w:rsidRPr="0089052B">
        <w:rPr>
          <w:sz w:val="22"/>
          <w:szCs w:val="22"/>
        </w:rPr>
        <w:t>Трение.Видытрения(покоя,скольжения,качения).Силатрения.Сухоетрение.Сила трения скольжения и сила трения покоя. Коэффициент трения. Сила сопротивления при движении тела в жидкости или газе.</w:t>
      </w:r>
    </w:p>
    <w:p w:rsidR="00F5138C" w:rsidRPr="0089052B" w:rsidRDefault="009100A2" w:rsidP="0089052B">
      <w:pPr>
        <w:pStyle w:val="a5"/>
        <w:spacing w:line="240" w:lineRule="atLeast"/>
        <w:ind w:left="1734"/>
        <w:rPr>
          <w:sz w:val="22"/>
          <w:szCs w:val="22"/>
        </w:rPr>
      </w:pPr>
      <w:r w:rsidRPr="0089052B">
        <w:rPr>
          <w:sz w:val="22"/>
          <w:szCs w:val="22"/>
        </w:rPr>
        <w:t>Поступательноеивращательноедвижениеабсолютнотвёрдого</w:t>
      </w:r>
      <w:r w:rsidRPr="0089052B">
        <w:rPr>
          <w:spacing w:val="-2"/>
          <w:sz w:val="22"/>
          <w:szCs w:val="22"/>
        </w:rPr>
        <w:t>тела.</w:t>
      </w:r>
    </w:p>
    <w:p w:rsidR="00F5138C" w:rsidRPr="0089052B" w:rsidRDefault="009100A2" w:rsidP="0089052B">
      <w:pPr>
        <w:pStyle w:val="a5"/>
        <w:spacing w:line="240" w:lineRule="atLeast"/>
        <w:ind w:left="1734"/>
        <w:rPr>
          <w:sz w:val="22"/>
          <w:szCs w:val="22"/>
        </w:rPr>
      </w:pPr>
      <w:r w:rsidRPr="0089052B">
        <w:rPr>
          <w:sz w:val="22"/>
          <w:szCs w:val="22"/>
        </w:rPr>
        <w:t>Моментсилыотносительноосивращения.Плечосилы.Условияравновесия</w:t>
      </w:r>
      <w:r w:rsidRPr="0089052B">
        <w:rPr>
          <w:spacing w:val="-2"/>
          <w:sz w:val="22"/>
          <w:szCs w:val="22"/>
        </w:rPr>
        <w:t>твёрдого</w:t>
      </w:r>
    </w:p>
    <w:p w:rsidR="00F5138C" w:rsidRPr="0089052B" w:rsidRDefault="009100A2" w:rsidP="0089052B">
      <w:pPr>
        <w:pStyle w:val="a5"/>
        <w:spacing w:line="240" w:lineRule="atLeast"/>
        <w:jc w:val="left"/>
        <w:rPr>
          <w:sz w:val="22"/>
          <w:szCs w:val="22"/>
        </w:rPr>
      </w:pPr>
      <w:r w:rsidRPr="0089052B">
        <w:rPr>
          <w:spacing w:val="-2"/>
          <w:sz w:val="22"/>
          <w:szCs w:val="22"/>
        </w:rPr>
        <w:t>тела.</w:t>
      </w:r>
    </w:p>
    <w:p w:rsidR="00F5138C" w:rsidRPr="0089052B" w:rsidRDefault="009100A2" w:rsidP="0089052B">
      <w:pPr>
        <w:pStyle w:val="a5"/>
        <w:spacing w:line="240" w:lineRule="atLeast"/>
        <w:ind w:left="1734"/>
        <w:jc w:val="left"/>
        <w:rPr>
          <w:sz w:val="22"/>
          <w:szCs w:val="22"/>
        </w:rPr>
      </w:pPr>
      <w:r w:rsidRPr="0089052B">
        <w:rPr>
          <w:sz w:val="22"/>
          <w:szCs w:val="22"/>
        </w:rPr>
        <w:t>Техническиеустройстваипрактическоеприменение:подшипники,</w:t>
      </w:r>
      <w:r w:rsidRPr="0089052B">
        <w:rPr>
          <w:spacing w:val="-2"/>
          <w:sz w:val="22"/>
          <w:szCs w:val="22"/>
        </w:rPr>
        <w:t>движение</w:t>
      </w:r>
    </w:p>
    <w:p w:rsidR="00F5138C" w:rsidRPr="0089052B" w:rsidRDefault="009100A2" w:rsidP="0089052B">
      <w:pPr>
        <w:pStyle w:val="a5"/>
        <w:spacing w:line="240" w:lineRule="atLeast"/>
        <w:ind w:left="-1" w:right="6330"/>
        <w:jc w:val="center"/>
        <w:rPr>
          <w:sz w:val="22"/>
          <w:szCs w:val="22"/>
        </w:rPr>
      </w:pPr>
      <w:r w:rsidRPr="0089052B">
        <w:rPr>
          <w:sz w:val="22"/>
          <w:szCs w:val="22"/>
        </w:rPr>
        <w:t>искусственных</w:t>
      </w:r>
      <w:r w:rsidRPr="0089052B">
        <w:rPr>
          <w:spacing w:val="-2"/>
          <w:sz w:val="22"/>
          <w:szCs w:val="22"/>
        </w:rPr>
        <w:t>спутников.</w:t>
      </w:r>
    </w:p>
    <w:p w:rsidR="00F5138C" w:rsidRPr="0089052B" w:rsidRDefault="009100A2" w:rsidP="0089052B">
      <w:pPr>
        <w:spacing w:line="240" w:lineRule="atLeast"/>
        <w:ind w:left="-1" w:right="6336"/>
        <w:jc w:val="center"/>
        <w:rPr>
          <w:i/>
        </w:rPr>
      </w:pPr>
      <w:r w:rsidRPr="0089052B">
        <w:rPr>
          <w:i/>
          <w:spacing w:val="-2"/>
        </w:rPr>
        <w:t>Демонстрации</w:t>
      </w:r>
    </w:p>
    <w:p w:rsidR="00F5138C" w:rsidRPr="0089052B" w:rsidRDefault="009100A2" w:rsidP="0089052B">
      <w:pPr>
        <w:pStyle w:val="a5"/>
        <w:spacing w:line="240" w:lineRule="atLeast"/>
        <w:ind w:left="1734"/>
        <w:jc w:val="left"/>
        <w:rPr>
          <w:sz w:val="22"/>
          <w:szCs w:val="22"/>
        </w:rPr>
      </w:pPr>
      <w:r w:rsidRPr="0089052B">
        <w:rPr>
          <w:sz w:val="22"/>
          <w:szCs w:val="22"/>
        </w:rPr>
        <w:t>Явление</w:t>
      </w:r>
      <w:r w:rsidRPr="0089052B">
        <w:rPr>
          <w:spacing w:val="-2"/>
          <w:sz w:val="22"/>
          <w:szCs w:val="22"/>
        </w:rPr>
        <w:t>инерции.</w:t>
      </w:r>
    </w:p>
    <w:p w:rsidR="00F5138C" w:rsidRPr="0089052B" w:rsidRDefault="009100A2" w:rsidP="0089052B">
      <w:pPr>
        <w:pStyle w:val="a5"/>
        <w:spacing w:line="240" w:lineRule="atLeast"/>
        <w:ind w:left="1734" w:right="5055"/>
        <w:jc w:val="left"/>
        <w:rPr>
          <w:sz w:val="22"/>
          <w:szCs w:val="22"/>
        </w:rPr>
      </w:pPr>
      <w:r w:rsidRPr="0089052B">
        <w:rPr>
          <w:sz w:val="22"/>
          <w:szCs w:val="22"/>
        </w:rPr>
        <w:t>Сравнениемассвзаимодействующихтел. Второй закон Ньютона.</w:t>
      </w:r>
    </w:p>
    <w:p w:rsidR="00F5138C" w:rsidRPr="0089052B" w:rsidRDefault="009100A2" w:rsidP="0089052B">
      <w:pPr>
        <w:pStyle w:val="a5"/>
        <w:spacing w:line="240" w:lineRule="atLeast"/>
        <w:ind w:left="1734" w:right="7391"/>
        <w:jc w:val="left"/>
        <w:rPr>
          <w:sz w:val="22"/>
          <w:szCs w:val="22"/>
        </w:rPr>
      </w:pPr>
      <w:r w:rsidRPr="0089052B">
        <w:rPr>
          <w:sz w:val="22"/>
          <w:szCs w:val="22"/>
        </w:rPr>
        <w:t>Измерениесил. Сложение сил.</w:t>
      </w:r>
    </w:p>
    <w:p w:rsidR="00F5138C" w:rsidRPr="0089052B" w:rsidRDefault="009100A2" w:rsidP="0089052B">
      <w:pPr>
        <w:pStyle w:val="a5"/>
        <w:spacing w:line="240" w:lineRule="atLeast"/>
        <w:ind w:left="1734"/>
        <w:jc w:val="left"/>
        <w:rPr>
          <w:sz w:val="22"/>
          <w:szCs w:val="22"/>
        </w:rPr>
      </w:pPr>
      <w:r w:rsidRPr="0089052B">
        <w:rPr>
          <w:sz w:val="22"/>
          <w:szCs w:val="22"/>
        </w:rPr>
        <w:t>Зависимостьсилыупругостиот</w:t>
      </w:r>
      <w:r w:rsidRPr="0089052B">
        <w:rPr>
          <w:spacing w:val="-2"/>
          <w:sz w:val="22"/>
          <w:szCs w:val="22"/>
        </w:rPr>
        <w:t>деформации.</w:t>
      </w:r>
    </w:p>
    <w:p w:rsidR="00F5138C" w:rsidRPr="0089052B" w:rsidRDefault="009100A2" w:rsidP="0089052B">
      <w:pPr>
        <w:pStyle w:val="a5"/>
        <w:spacing w:line="240" w:lineRule="atLeast"/>
        <w:ind w:left="1734" w:right="3258"/>
        <w:jc w:val="left"/>
        <w:rPr>
          <w:sz w:val="22"/>
          <w:szCs w:val="22"/>
        </w:rPr>
      </w:pPr>
      <w:r w:rsidRPr="0089052B">
        <w:rPr>
          <w:sz w:val="22"/>
          <w:szCs w:val="22"/>
        </w:rPr>
        <w:t>Невесомость.Вестелаприускоренномподъёмеипадении. Сравнение сил трения покоя, качения и скольжения.</w:t>
      </w:r>
    </w:p>
    <w:p w:rsidR="00F5138C" w:rsidRPr="0089052B" w:rsidRDefault="009100A2" w:rsidP="0089052B">
      <w:pPr>
        <w:spacing w:line="240" w:lineRule="atLeast"/>
        <w:ind w:left="1734" w:right="4086"/>
      </w:pPr>
      <w:r w:rsidRPr="0089052B">
        <w:t xml:space="preserve">Условияравновесиятвёрдоготела.Видыравновесия. </w:t>
      </w:r>
      <w:r w:rsidRPr="0089052B">
        <w:rPr>
          <w:i/>
        </w:rPr>
        <w:t xml:space="preserve">Ученический эксперимент, лабораторные работы </w:t>
      </w:r>
      <w:r w:rsidRPr="0089052B">
        <w:t>Изучение движения бруска по наклонной плоскости.</w:t>
      </w:r>
    </w:p>
    <w:p w:rsidR="00F5138C" w:rsidRPr="0089052B" w:rsidRDefault="009100A2" w:rsidP="0089052B">
      <w:pPr>
        <w:pStyle w:val="a5"/>
        <w:spacing w:line="240" w:lineRule="atLeast"/>
        <w:ind w:right="846" w:firstLine="600"/>
        <w:jc w:val="left"/>
        <w:rPr>
          <w:sz w:val="22"/>
          <w:szCs w:val="22"/>
        </w:rPr>
      </w:pPr>
      <w:r w:rsidRPr="0089052B">
        <w:rPr>
          <w:sz w:val="22"/>
          <w:szCs w:val="22"/>
        </w:rPr>
        <w:t>Исследованиезависимостисилупругости,возникающихвпружинеирезиновом образце, от их деформации.</w:t>
      </w:r>
    </w:p>
    <w:p w:rsidR="00F5138C" w:rsidRPr="0089052B" w:rsidRDefault="009100A2" w:rsidP="0089052B">
      <w:pPr>
        <w:pStyle w:val="a5"/>
        <w:spacing w:line="240" w:lineRule="atLeast"/>
        <w:ind w:left="1734"/>
        <w:jc w:val="left"/>
        <w:rPr>
          <w:sz w:val="22"/>
          <w:szCs w:val="22"/>
        </w:rPr>
      </w:pPr>
      <w:r w:rsidRPr="0089052B">
        <w:rPr>
          <w:sz w:val="22"/>
          <w:szCs w:val="22"/>
        </w:rPr>
        <w:t>Исследованиеусловийравновесиятвёрдоготела,имеющегоось</w:t>
      </w:r>
      <w:r w:rsidRPr="0089052B">
        <w:rPr>
          <w:spacing w:val="-2"/>
          <w:sz w:val="22"/>
          <w:szCs w:val="22"/>
        </w:rPr>
        <w:t>вращения.</w:t>
      </w:r>
    </w:p>
    <w:p w:rsidR="00F5138C" w:rsidRPr="0089052B" w:rsidRDefault="009100A2" w:rsidP="0089052B">
      <w:pPr>
        <w:pStyle w:val="Heading6"/>
        <w:spacing w:line="240" w:lineRule="atLeast"/>
        <w:rPr>
          <w:sz w:val="22"/>
          <w:szCs w:val="22"/>
        </w:rPr>
      </w:pPr>
      <w:r w:rsidRPr="0089052B">
        <w:rPr>
          <w:sz w:val="22"/>
          <w:szCs w:val="22"/>
        </w:rPr>
        <w:t>Тема3.Законы сохраненияв</w:t>
      </w:r>
      <w:r w:rsidRPr="0089052B">
        <w:rPr>
          <w:spacing w:val="-2"/>
          <w:sz w:val="22"/>
          <w:szCs w:val="22"/>
        </w:rPr>
        <w:t xml:space="preserve"> механике</w:t>
      </w:r>
    </w:p>
    <w:p w:rsidR="00F5138C" w:rsidRPr="0089052B" w:rsidRDefault="009100A2" w:rsidP="0089052B">
      <w:pPr>
        <w:pStyle w:val="a5"/>
        <w:spacing w:line="240" w:lineRule="atLeast"/>
        <w:ind w:firstLine="600"/>
        <w:jc w:val="left"/>
        <w:rPr>
          <w:sz w:val="22"/>
          <w:szCs w:val="22"/>
        </w:rPr>
      </w:pPr>
      <w:r w:rsidRPr="0089052B">
        <w:rPr>
          <w:sz w:val="22"/>
          <w:szCs w:val="22"/>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F5138C" w:rsidRPr="0089052B" w:rsidRDefault="009100A2" w:rsidP="0089052B">
      <w:pPr>
        <w:pStyle w:val="a5"/>
        <w:spacing w:line="240" w:lineRule="atLeast"/>
        <w:ind w:left="1734"/>
        <w:jc w:val="left"/>
        <w:rPr>
          <w:sz w:val="22"/>
          <w:szCs w:val="22"/>
        </w:rPr>
      </w:pPr>
      <w:r w:rsidRPr="0089052B">
        <w:rPr>
          <w:sz w:val="22"/>
          <w:szCs w:val="22"/>
        </w:rPr>
        <w:t>Работасилы.Мощность</w:t>
      </w:r>
      <w:r w:rsidRPr="0089052B">
        <w:rPr>
          <w:spacing w:val="-2"/>
          <w:sz w:val="22"/>
          <w:szCs w:val="22"/>
        </w:rPr>
        <w:t>силы.</w:t>
      </w:r>
    </w:p>
    <w:p w:rsidR="00F5138C" w:rsidRPr="0089052B" w:rsidRDefault="009100A2" w:rsidP="0089052B">
      <w:pPr>
        <w:pStyle w:val="a5"/>
        <w:spacing w:line="240" w:lineRule="atLeast"/>
        <w:ind w:right="846" w:firstLine="600"/>
        <w:jc w:val="left"/>
        <w:rPr>
          <w:sz w:val="22"/>
          <w:szCs w:val="22"/>
        </w:rPr>
      </w:pPr>
      <w:r w:rsidRPr="0089052B">
        <w:rPr>
          <w:sz w:val="22"/>
          <w:szCs w:val="22"/>
        </w:rPr>
        <w:t xml:space="preserve">Кинетическаяэнергияматериальнойточки.Теоремаобизменениикинетической </w:t>
      </w:r>
      <w:r w:rsidRPr="0089052B">
        <w:rPr>
          <w:spacing w:val="-2"/>
          <w:sz w:val="22"/>
          <w:szCs w:val="22"/>
        </w:rPr>
        <w:t>энергии.</w:t>
      </w:r>
    </w:p>
    <w:p w:rsidR="00F5138C" w:rsidRPr="0089052B" w:rsidRDefault="009100A2" w:rsidP="0089052B">
      <w:pPr>
        <w:pStyle w:val="a5"/>
        <w:spacing w:line="240" w:lineRule="atLeast"/>
        <w:ind w:left="1734"/>
        <w:jc w:val="left"/>
        <w:rPr>
          <w:sz w:val="22"/>
          <w:szCs w:val="22"/>
        </w:rPr>
      </w:pPr>
      <w:r w:rsidRPr="0089052B">
        <w:rPr>
          <w:sz w:val="22"/>
          <w:szCs w:val="22"/>
        </w:rPr>
        <w:t>Потенциальнаяэнергия.Потенциальнаяэнергияупругодеформированной</w:t>
      </w:r>
      <w:r w:rsidRPr="0089052B">
        <w:rPr>
          <w:spacing w:val="-2"/>
          <w:sz w:val="22"/>
          <w:szCs w:val="22"/>
        </w:rPr>
        <w:t>пружины.</w:t>
      </w:r>
    </w:p>
    <w:p w:rsidR="00F5138C" w:rsidRPr="0089052B" w:rsidRDefault="009100A2" w:rsidP="0089052B">
      <w:pPr>
        <w:pStyle w:val="a5"/>
        <w:spacing w:line="240" w:lineRule="atLeast"/>
        <w:jc w:val="left"/>
        <w:rPr>
          <w:sz w:val="22"/>
          <w:szCs w:val="22"/>
        </w:rPr>
      </w:pPr>
      <w:r w:rsidRPr="0089052B">
        <w:rPr>
          <w:sz w:val="22"/>
          <w:szCs w:val="22"/>
        </w:rPr>
        <w:t>Потенциальнаяэнергиятелавблизиповерхности</w:t>
      </w:r>
      <w:r w:rsidRPr="0089052B">
        <w:rPr>
          <w:spacing w:val="-2"/>
          <w:sz w:val="22"/>
          <w:szCs w:val="22"/>
        </w:rPr>
        <w:t>Земли.</w:t>
      </w:r>
    </w:p>
    <w:p w:rsidR="00F5138C" w:rsidRPr="0089052B" w:rsidRDefault="009100A2" w:rsidP="0089052B">
      <w:pPr>
        <w:pStyle w:val="a5"/>
        <w:spacing w:line="240" w:lineRule="atLeast"/>
        <w:ind w:firstLine="600"/>
        <w:jc w:val="left"/>
        <w:rPr>
          <w:sz w:val="22"/>
          <w:szCs w:val="22"/>
        </w:rPr>
      </w:pPr>
      <w:r w:rsidRPr="0089052B">
        <w:rPr>
          <w:sz w:val="22"/>
          <w:szCs w:val="22"/>
        </w:rPr>
        <w:t>Потенциальныеинепотенциальныесилы.Связьработынепотенциальныхсилс изменениеммеханической энергии системытел. Закон сохранения механической энергии.</w:t>
      </w:r>
    </w:p>
    <w:p w:rsidR="00F5138C" w:rsidRPr="0089052B" w:rsidRDefault="009100A2" w:rsidP="0089052B">
      <w:pPr>
        <w:pStyle w:val="a5"/>
        <w:spacing w:line="240" w:lineRule="atLeast"/>
        <w:ind w:left="1734"/>
        <w:jc w:val="left"/>
        <w:rPr>
          <w:sz w:val="22"/>
          <w:szCs w:val="22"/>
        </w:rPr>
      </w:pPr>
      <w:r w:rsidRPr="0089052B">
        <w:rPr>
          <w:sz w:val="22"/>
          <w:szCs w:val="22"/>
        </w:rPr>
        <w:t>Упругиеинеупругие</w:t>
      </w:r>
      <w:r w:rsidRPr="0089052B">
        <w:rPr>
          <w:spacing w:val="-2"/>
          <w:sz w:val="22"/>
          <w:szCs w:val="22"/>
        </w:rPr>
        <w:t>столкновения.</w:t>
      </w:r>
    </w:p>
    <w:p w:rsidR="00F5138C" w:rsidRPr="0089052B" w:rsidRDefault="009100A2" w:rsidP="0089052B">
      <w:pPr>
        <w:pStyle w:val="a5"/>
        <w:spacing w:line="240" w:lineRule="atLeast"/>
        <w:ind w:firstLine="600"/>
        <w:jc w:val="left"/>
        <w:rPr>
          <w:sz w:val="22"/>
          <w:szCs w:val="22"/>
        </w:rPr>
      </w:pPr>
      <w:r w:rsidRPr="0089052B">
        <w:rPr>
          <w:sz w:val="22"/>
          <w:szCs w:val="22"/>
        </w:rPr>
        <w:t>Техническиеустройстваипрактическоеприменение:водомёт,копёр,пружинный пистолет, движение ракет.</w:t>
      </w:r>
    </w:p>
    <w:p w:rsidR="00F5138C" w:rsidRPr="0089052B" w:rsidRDefault="009100A2" w:rsidP="0089052B">
      <w:pPr>
        <w:spacing w:line="240" w:lineRule="atLeast"/>
        <w:ind w:left="1734"/>
        <w:rPr>
          <w:i/>
        </w:rPr>
      </w:pPr>
      <w:r w:rsidRPr="0089052B">
        <w:rPr>
          <w:i/>
          <w:spacing w:val="-2"/>
        </w:rPr>
        <w:t>Демонстрации</w:t>
      </w:r>
    </w:p>
    <w:p w:rsidR="00F5138C" w:rsidRPr="0089052B" w:rsidRDefault="009100A2" w:rsidP="0089052B">
      <w:pPr>
        <w:pStyle w:val="a5"/>
        <w:spacing w:line="240" w:lineRule="atLeast"/>
        <w:ind w:left="1734" w:right="5704"/>
        <w:jc w:val="left"/>
        <w:rPr>
          <w:sz w:val="22"/>
          <w:szCs w:val="22"/>
        </w:rPr>
      </w:pPr>
      <w:r w:rsidRPr="0089052B">
        <w:rPr>
          <w:sz w:val="22"/>
          <w:szCs w:val="22"/>
        </w:rPr>
        <w:t>Законсохраненияимпульса. Реактивное движение.</w:t>
      </w:r>
    </w:p>
    <w:p w:rsidR="00F5138C" w:rsidRPr="0089052B" w:rsidRDefault="009100A2" w:rsidP="0089052B">
      <w:pPr>
        <w:pStyle w:val="a5"/>
        <w:spacing w:line="240" w:lineRule="atLeast"/>
        <w:ind w:left="1734"/>
        <w:jc w:val="left"/>
        <w:rPr>
          <w:sz w:val="22"/>
          <w:szCs w:val="22"/>
        </w:rPr>
      </w:pPr>
      <w:r w:rsidRPr="0089052B">
        <w:rPr>
          <w:sz w:val="22"/>
          <w:szCs w:val="22"/>
        </w:rPr>
        <w:t>Переходпотенциальнойэнергиивкинетическуюи</w:t>
      </w:r>
      <w:r w:rsidRPr="0089052B">
        <w:rPr>
          <w:spacing w:val="-2"/>
          <w:sz w:val="22"/>
          <w:szCs w:val="22"/>
        </w:rPr>
        <w:t>обратно.</w:t>
      </w:r>
    </w:p>
    <w:p w:rsidR="00F5138C" w:rsidRPr="0089052B" w:rsidRDefault="009100A2" w:rsidP="0089052B">
      <w:pPr>
        <w:spacing w:line="240" w:lineRule="atLeast"/>
        <w:ind w:left="1734"/>
        <w:rPr>
          <w:i/>
        </w:rPr>
      </w:pPr>
      <w:r w:rsidRPr="0089052B">
        <w:rPr>
          <w:i/>
        </w:rPr>
        <w:t>Ученическийэксперимент,лабораторные</w:t>
      </w:r>
      <w:r w:rsidRPr="0089052B">
        <w:rPr>
          <w:i/>
          <w:spacing w:val="-2"/>
        </w:rPr>
        <w:t>работы</w:t>
      </w:r>
    </w:p>
    <w:p w:rsidR="00F5138C" w:rsidRPr="0089052B" w:rsidRDefault="009100A2" w:rsidP="0089052B">
      <w:pPr>
        <w:pStyle w:val="a5"/>
        <w:spacing w:line="240" w:lineRule="atLeast"/>
        <w:ind w:firstLine="600"/>
        <w:jc w:val="left"/>
        <w:rPr>
          <w:sz w:val="22"/>
          <w:szCs w:val="22"/>
        </w:rPr>
      </w:pPr>
      <w:r w:rsidRPr="0089052B">
        <w:rPr>
          <w:sz w:val="22"/>
          <w:szCs w:val="22"/>
        </w:rPr>
        <w:t xml:space="preserve">Изучениеабсолютнонеупругогоудараспомощьюдвуходинаковыхнитяных </w:t>
      </w:r>
      <w:r w:rsidRPr="0089052B">
        <w:rPr>
          <w:spacing w:val="-2"/>
          <w:sz w:val="22"/>
          <w:szCs w:val="22"/>
        </w:rPr>
        <w:t>маятников.</w:t>
      </w:r>
    </w:p>
    <w:p w:rsidR="00F5138C" w:rsidRPr="0089052B" w:rsidRDefault="009100A2" w:rsidP="0089052B">
      <w:pPr>
        <w:pStyle w:val="a5"/>
        <w:spacing w:line="240" w:lineRule="atLeast"/>
        <w:ind w:right="846" w:firstLine="600"/>
        <w:jc w:val="left"/>
        <w:rPr>
          <w:sz w:val="22"/>
          <w:szCs w:val="22"/>
        </w:rPr>
      </w:pPr>
      <w:r w:rsidRPr="0089052B">
        <w:rPr>
          <w:sz w:val="22"/>
          <w:szCs w:val="22"/>
        </w:rPr>
        <w:t>Исследованиесвязиработысилысизменениеммеханическойэнергиителана примере растяжения резинового жгута.</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Heading5"/>
        <w:spacing w:line="240" w:lineRule="atLeast"/>
        <w:ind w:left="1253"/>
        <w:jc w:val="left"/>
        <w:rPr>
          <w:sz w:val="22"/>
          <w:szCs w:val="22"/>
        </w:rPr>
      </w:pPr>
      <w:r w:rsidRPr="0089052B">
        <w:rPr>
          <w:sz w:val="22"/>
          <w:szCs w:val="22"/>
        </w:rPr>
        <w:t xml:space="preserve">Раздел3.Молекулярнаяфизикаи </w:t>
      </w:r>
      <w:r w:rsidRPr="0089052B">
        <w:rPr>
          <w:spacing w:val="-2"/>
          <w:sz w:val="22"/>
          <w:szCs w:val="22"/>
        </w:rPr>
        <w:t>термодинамика</w:t>
      </w:r>
    </w:p>
    <w:p w:rsidR="00F5138C" w:rsidRPr="0089052B" w:rsidRDefault="009100A2" w:rsidP="0089052B">
      <w:pPr>
        <w:pStyle w:val="Heading6"/>
        <w:spacing w:line="240" w:lineRule="atLeast"/>
        <w:rPr>
          <w:sz w:val="22"/>
          <w:szCs w:val="22"/>
        </w:rPr>
      </w:pPr>
      <w:r w:rsidRPr="0089052B">
        <w:rPr>
          <w:sz w:val="22"/>
          <w:szCs w:val="22"/>
        </w:rPr>
        <w:t>Тема1.Основымолекулярно-кинетической</w:t>
      </w:r>
      <w:r w:rsidRPr="0089052B">
        <w:rPr>
          <w:spacing w:val="-2"/>
          <w:sz w:val="22"/>
          <w:szCs w:val="22"/>
        </w:rPr>
        <w:t>теории</w:t>
      </w:r>
    </w:p>
    <w:p w:rsidR="00F5138C" w:rsidRPr="0089052B" w:rsidRDefault="009100A2" w:rsidP="0089052B">
      <w:pPr>
        <w:pStyle w:val="a5"/>
        <w:spacing w:line="240" w:lineRule="atLeast"/>
        <w:ind w:firstLine="600"/>
        <w:jc w:val="left"/>
        <w:rPr>
          <w:sz w:val="22"/>
          <w:szCs w:val="22"/>
        </w:rPr>
      </w:pPr>
      <w:r w:rsidRPr="0089052B">
        <w:rPr>
          <w:sz w:val="22"/>
          <w:szCs w:val="22"/>
        </w:rPr>
        <w:t>Основныеположения молекулярно-кинетической теории и ихопытноеобоснование. Броуновскоедвижение.Диффузия.Характердвиженияивзаимодействиячастиц</w:t>
      </w:r>
      <w:r w:rsidRPr="0089052B">
        <w:rPr>
          <w:spacing w:val="-2"/>
          <w:sz w:val="22"/>
          <w:szCs w:val="22"/>
        </w:rPr>
        <w:t>вещества.</w:t>
      </w:r>
    </w:p>
    <w:p w:rsidR="00F5138C" w:rsidRPr="0089052B" w:rsidRDefault="00F5138C" w:rsidP="0089052B">
      <w:pPr>
        <w:pStyle w:val="a5"/>
        <w:spacing w:line="240" w:lineRule="atLeast"/>
        <w:jc w:val="lef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2"/>
        <w:rPr>
          <w:sz w:val="22"/>
          <w:szCs w:val="22"/>
        </w:rPr>
      </w:pPr>
      <w:r w:rsidRPr="0089052B">
        <w:rPr>
          <w:sz w:val="22"/>
          <w:szCs w:val="22"/>
        </w:rPr>
        <w:t>Моделистроениягазов,жидкостейитвёрдыхтелиобъяснениесвойстввеществанаоснове этих моделей. Масса и размеры молекул. Количество вещества. Постоянная Авогадро.</w:t>
      </w:r>
    </w:p>
    <w:p w:rsidR="00F5138C" w:rsidRPr="0089052B" w:rsidRDefault="009100A2" w:rsidP="0089052B">
      <w:pPr>
        <w:pStyle w:val="a5"/>
        <w:spacing w:line="240" w:lineRule="atLeast"/>
        <w:ind w:left="1734"/>
        <w:rPr>
          <w:sz w:val="22"/>
          <w:szCs w:val="22"/>
        </w:rPr>
      </w:pPr>
      <w:r w:rsidRPr="0089052B">
        <w:rPr>
          <w:sz w:val="22"/>
          <w:szCs w:val="22"/>
        </w:rPr>
        <w:t>Тепловоеравновесие.Температураиеёизмерение.Шкалатемператур</w:t>
      </w:r>
      <w:r w:rsidRPr="0089052B">
        <w:rPr>
          <w:spacing w:val="-2"/>
          <w:sz w:val="22"/>
          <w:szCs w:val="22"/>
        </w:rPr>
        <w:t>Цельсия.</w:t>
      </w:r>
    </w:p>
    <w:p w:rsidR="00F5138C" w:rsidRPr="0089052B" w:rsidRDefault="009100A2" w:rsidP="0089052B">
      <w:pPr>
        <w:pStyle w:val="a5"/>
        <w:spacing w:line="240" w:lineRule="atLeast"/>
        <w:ind w:right="845" w:firstLine="600"/>
        <w:rPr>
          <w:sz w:val="22"/>
          <w:szCs w:val="22"/>
        </w:rPr>
      </w:pPr>
      <w:r w:rsidRPr="0089052B">
        <w:rPr>
          <w:sz w:val="22"/>
          <w:szCs w:val="22"/>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тепловогодвижениячастицгаза.ШкалатемпературКельвина.Газовыезаконы.Уравнение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w:t>
      </w:r>
      <w:r w:rsidRPr="0089052B">
        <w:rPr>
          <w:spacing w:val="-2"/>
          <w:sz w:val="22"/>
          <w:szCs w:val="22"/>
        </w:rPr>
        <w:t>изобара.</w:t>
      </w:r>
    </w:p>
    <w:p w:rsidR="00F5138C" w:rsidRPr="0089052B" w:rsidRDefault="009100A2" w:rsidP="0089052B">
      <w:pPr>
        <w:pStyle w:val="a5"/>
        <w:spacing w:line="240" w:lineRule="atLeast"/>
        <w:ind w:left="1734"/>
        <w:jc w:val="left"/>
        <w:rPr>
          <w:sz w:val="22"/>
          <w:szCs w:val="22"/>
        </w:rPr>
      </w:pPr>
      <w:r w:rsidRPr="0089052B">
        <w:rPr>
          <w:sz w:val="22"/>
          <w:szCs w:val="22"/>
        </w:rPr>
        <w:t>Техническиеустройстваипрактическоеприменение:термометр,</w:t>
      </w:r>
      <w:r w:rsidRPr="0089052B">
        <w:rPr>
          <w:spacing w:val="-2"/>
          <w:sz w:val="22"/>
          <w:szCs w:val="22"/>
        </w:rPr>
        <w:t>барометр.</w:t>
      </w:r>
    </w:p>
    <w:p w:rsidR="00F5138C" w:rsidRPr="0089052B" w:rsidRDefault="009100A2" w:rsidP="0089052B">
      <w:pPr>
        <w:spacing w:line="240" w:lineRule="atLeast"/>
        <w:ind w:left="1734"/>
        <w:rPr>
          <w:i/>
        </w:rPr>
      </w:pPr>
      <w:r w:rsidRPr="0089052B">
        <w:rPr>
          <w:i/>
          <w:spacing w:val="-2"/>
        </w:rPr>
        <w:t>Демонстрации</w:t>
      </w:r>
    </w:p>
    <w:p w:rsidR="00F5138C" w:rsidRPr="0089052B" w:rsidRDefault="009100A2" w:rsidP="0089052B">
      <w:pPr>
        <w:pStyle w:val="a5"/>
        <w:tabs>
          <w:tab w:val="left" w:pos="2736"/>
          <w:tab w:val="left" w:pos="4482"/>
          <w:tab w:val="left" w:pos="5849"/>
          <w:tab w:val="left" w:pos="6976"/>
          <w:tab w:val="left" w:pos="8189"/>
          <w:tab w:val="left" w:pos="9628"/>
        </w:tabs>
        <w:spacing w:line="240" w:lineRule="atLeast"/>
        <w:ind w:right="858" w:firstLine="600"/>
        <w:jc w:val="left"/>
        <w:rPr>
          <w:sz w:val="22"/>
          <w:szCs w:val="22"/>
        </w:rPr>
      </w:pPr>
      <w:r w:rsidRPr="0089052B">
        <w:rPr>
          <w:spacing w:val="-2"/>
          <w:sz w:val="22"/>
          <w:szCs w:val="22"/>
        </w:rPr>
        <w:t>Опыты,</w:t>
      </w:r>
      <w:r w:rsidRPr="0089052B">
        <w:rPr>
          <w:sz w:val="22"/>
          <w:szCs w:val="22"/>
        </w:rPr>
        <w:tab/>
      </w:r>
      <w:r w:rsidRPr="0089052B">
        <w:rPr>
          <w:spacing w:val="-2"/>
          <w:sz w:val="22"/>
          <w:szCs w:val="22"/>
        </w:rPr>
        <w:t>доказывающие</w:t>
      </w:r>
      <w:r w:rsidRPr="0089052B">
        <w:rPr>
          <w:sz w:val="22"/>
          <w:szCs w:val="22"/>
        </w:rPr>
        <w:tab/>
      </w:r>
      <w:r w:rsidRPr="0089052B">
        <w:rPr>
          <w:spacing w:val="-2"/>
          <w:sz w:val="22"/>
          <w:szCs w:val="22"/>
        </w:rPr>
        <w:t>дискретное</w:t>
      </w:r>
      <w:r w:rsidRPr="0089052B">
        <w:rPr>
          <w:sz w:val="22"/>
          <w:szCs w:val="22"/>
        </w:rPr>
        <w:tab/>
      </w:r>
      <w:r w:rsidRPr="0089052B">
        <w:rPr>
          <w:spacing w:val="-2"/>
          <w:sz w:val="22"/>
          <w:szCs w:val="22"/>
        </w:rPr>
        <w:t>строение</w:t>
      </w:r>
      <w:r w:rsidRPr="0089052B">
        <w:rPr>
          <w:sz w:val="22"/>
          <w:szCs w:val="22"/>
        </w:rPr>
        <w:tab/>
      </w:r>
      <w:r w:rsidRPr="0089052B">
        <w:rPr>
          <w:spacing w:val="-2"/>
          <w:sz w:val="22"/>
          <w:szCs w:val="22"/>
        </w:rPr>
        <w:t>вещества,</w:t>
      </w:r>
      <w:r w:rsidRPr="0089052B">
        <w:rPr>
          <w:sz w:val="22"/>
          <w:szCs w:val="22"/>
        </w:rPr>
        <w:tab/>
      </w:r>
      <w:r w:rsidRPr="0089052B">
        <w:rPr>
          <w:spacing w:val="-2"/>
          <w:sz w:val="22"/>
          <w:szCs w:val="22"/>
        </w:rPr>
        <w:t>фотографии</w:t>
      </w:r>
      <w:r w:rsidRPr="0089052B">
        <w:rPr>
          <w:sz w:val="22"/>
          <w:szCs w:val="22"/>
        </w:rPr>
        <w:tab/>
      </w:r>
      <w:r w:rsidRPr="0089052B">
        <w:rPr>
          <w:spacing w:val="-2"/>
          <w:sz w:val="22"/>
          <w:szCs w:val="22"/>
        </w:rPr>
        <w:t xml:space="preserve">молекул </w:t>
      </w:r>
      <w:r w:rsidRPr="0089052B">
        <w:rPr>
          <w:sz w:val="22"/>
          <w:szCs w:val="22"/>
        </w:rPr>
        <w:t>органических соединений.</w:t>
      </w:r>
    </w:p>
    <w:p w:rsidR="00F5138C" w:rsidRPr="0089052B" w:rsidRDefault="009100A2" w:rsidP="0089052B">
      <w:pPr>
        <w:pStyle w:val="a5"/>
        <w:spacing w:line="240" w:lineRule="atLeast"/>
        <w:ind w:left="1734" w:right="5055"/>
        <w:jc w:val="left"/>
        <w:rPr>
          <w:sz w:val="22"/>
          <w:szCs w:val="22"/>
        </w:rPr>
      </w:pPr>
      <w:r w:rsidRPr="0089052B">
        <w:rPr>
          <w:sz w:val="22"/>
          <w:szCs w:val="22"/>
        </w:rPr>
        <w:t>Опытыподиффузиижидкостейигазов. Модель броуновского движения.</w:t>
      </w:r>
    </w:p>
    <w:p w:rsidR="00F5138C" w:rsidRPr="0089052B" w:rsidRDefault="009100A2" w:rsidP="0089052B">
      <w:pPr>
        <w:pStyle w:val="a5"/>
        <w:spacing w:line="240" w:lineRule="atLeast"/>
        <w:ind w:left="1734"/>
        <w:jc w:val="left"/>
        <w:rPr>
          <w:sz w:val="22"/>
          <w:szCs w:val="22"/>
        </w:rPr>
      </w:pPr>
      <w:r w:rsidRPr="0089052B">
        <w:rPr>
          <w:sz w:val="22"/>
          <w:szCs w:val="22"/>
        </w:rPr>
        <w:t>Модельопыта</w:t>
      </w:r>
      <w:r w:rsidRPr="0089052B">
        <w:rPr>
          <w:spacing w:val="-2"/>
          <w:sz w:val="22"/>
          <w:szCs w:val="22"/>
        </w:rPr>
        <w:t xml:space="preserve"> Штерна.</w:t>
      </w:r>
    </w:p>
    <w:p w:rsidR="00F5138C" w:rsidRPr="0089052B" w:rsidRDefault="009100A2" w:rsidP="0089052B">
      <w:pPr>
        <w:pStyle w:val="a5"/>
        <w:spacing w:line="240" w:lineRule="atLeast"/>
        <w:ind w:left="1734" w:right="1193"/>
        <w:jc w:val="left"/>
        <w:rPr>
          <w:sz w:val="22"/>
          <w:szCs w:val="22"/>
        </w:rPr>
      </w:pPr>
      <w:r w:rsidRPr="0089052B">
        <w:rPr>
          <w:sz w:val="22"/>
          <w:szCs w:val="22"/>
        </w:rPr>
        <w:t>Опыты,доказывающиесуществованиемежмолекулярноговзаимодействия. Модель, иллюстрирующая природу давления газа на стенки сосуда.</w:t>
      </w:r>
    </w:p>
    <w:p w:rsidR="00F5138C" w:rsidRPr="0089052B" w:rsidRDefault="009100A2" w:rsidP="0089052B">
      <w:pPr>
        <w:pStyle w:val="a5"/>
        <w:spacing w:line="240" w:lineRule="atLeast"/>
        <w:ind w:left="1734"/>
        <w:jc w:val="left"/>
        <w:rPr>
          <w:sz w:val="22"/>
          <w:szCs w:val="22"/>
        </w:rPr>
      </w:pPr>
      <w:r w:rsidRPr="0089052B">
        <w:rPr>
          <w:sz w:val="22"/>
          <w:szCs w:val="22"/>
        </w:rPr>
        <w:t>Опыты,иллюстрирующиеуравнениесостоянияидеальногогаза,</w:t>
      </w:r>
      <w:r w:rsidRPr="0089052B">
        <w:rPr>
          <w:spacing w:val="-2"/>
          <w:sz w:val="22"/>
          <w:szCs w:val="22"/>
        </w:rPr>
        <w:t>изопроцессы.</w:t>
      </w:r>
    </w:p>
    <w:p w:rsidR="00F5138C" w:rsidRPr="0089052B" w:rsidRDefault="009100A2" w:rsidP="0089052B">
      <w:pPr>
        <w:spacing w:line="240" w:lineRule="atLeast"/>
        <w:ind w:left="1734"/>
        <w:rPr>
          <w:i/>
        </w:rPr>
      </w:pPr>
      <w:r w:rsidRPr="0089052B">
        <w:rPr>
          <w:i/>
        </w:rPr>
        <w:t>Ученическийэксперимент,лабораторные</w:t>
      </w:r>
      <w:r w:rsidRPr="0089052B">
        <w:rPr>
          <w:i/>
          <w:spacing w:val="-2"/>
        </w:rPr>
        <w:t>работы</w:t>
      </w:r>
    </w:p>
    <w:p w:rsidR="00F5138C" w:rsidRPr="0089052B" w:rsidRDefault="009100A2" w:rsidP="0089052B">
      <w:pPr>
        <w:pStyle w:val="a5"/>
        <w:spacing w:line="240" w:lineRule="atLeast"/>
        <w:ind w:right="852" w:firstLine="600"/>
        <w:rPr>
          <w:sz w:val="22"/>
          <w:szCs w:val="22"/>
        </w:rPr>
      </w:pPr>
      <w:r w:rsidRPr="0089052B">
        <w:rPr>
          <w:sz w:val="22"/>
          <w:szCs w:val="22"/>
        </w:rPr>
        <w:t>Определение массы воздуха в классной комнате на основе измерений объёма комнаты, давления и температуры воздуха в ней.</w:t>
      </w:r>
    </w:p>
    <w:p w:rsidR="00F5138C" w:rsidRPr="0089052B" w:rsidRDefault="009100A2" w:rsidP="0089052B">
      <w:pPr>
        <w:pStyle w:val="a5"/>
        <w:spacing w:line="240" w:lineRule="atLeast"/>
        <w:ind w:left="1734"/>
        <w:rPr>
          <w:sz w:val="22"/>
          <w:szCs w:val="22"/>
        </w:rPr>
      </w:pPr>
      <w:r w:rsidRPr="0089052B">
        <w:rPr>
          <w:sz w:val="22"/>
          <w:szCs w:val="22"/>
        </w:rPr>
        <w:t>Исследованиезависимостимеждупараметрамисостоянияразреженного</w:t>
      </w:r>
      <w:r w:rsidRPr="0089052B">
        <w:rPr>
          <w:spacing w:val="-2"/>
          <w:sz w:val="22"/>
          <w:szCs w:val="22"/>
        </w:rPr>
        <w:t xml:space="preserve"> газа.</w:t>
      </w:r>
    </w:p>
    <w:p w:rsidR="00F5138C" w:rsidRPr="0089052B" w:rsidRDefault="009100A2" w:rsidP="0089052B">
      <w:pPr>
        <w:pStyle w:val="Heading6"/>
        <w:spacing w:line="240" w:lineRule="atLeast"/>
        <w:jc w:val="both"/>
        <w:rPr>
          <w:sz w:val="22"/>
          <w:szCs w:val="22"/>
        </w:rPr>
      </w:pPr>
      <w:r w:rsidRPr="0089052B">
        <w:rPr>
          <w:sz w:val="22"/>
          <w:szCs w:val="22"/>
        </w:rPr>
        <w:t>Тема2.Основы</w:t>
      </w:r>
      <w:r w:rsidRPr="0089052B">
        <w:rPr>
          <w:spacing w:val="-2"/>
          <w:sz w:val="22"/>
          <w:szCs w:val="22"/>
        </w:rPr>
        <w:t>термодинамики</w:t>
      </w:r>
    </w:p>
    <w:p w:rsidR="00F5138C" w:rsidRPr="0089052B" w:rsidRDefault="009100A2" w:rsidP="0089052B">
      <w:pPr>
        <w:pStyle w:val="a5"/>
        <w:spacing w:line="240" w:lineRule="atLeast"/>
        <w:ind w:right="854" w:firstLine="600"/>
        <w:rPr>
          <w:sz w:val="22"/>
          <w:szCs w:val="22"/>
        </w:rPr>
      </w:pPr>
      <w:r w:rsidRPr="0089052B">
        <w:rPr>
          <w:sz w:val="22"/>
          <w:szCs w:val="22"/>
        </w:rPr>
        <w:t>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идеальногогаза.Видытеплопередачи:теплопроводность,конвекция,излучение.Удельная теплоёмкость вещества. Количество теплоты при теплопередаче.</w:t>
      </w:r>
    </w:p>
    <w:p w:rsidR="00F5138C" w:rsidRPr="0089052B" w:rsidRDefault="009100A2" w:rsidP="0089052B">
      <w:pPr>
        <w:pStyle w:val="a5"/>
        <w:spacing w:line="240" w:lineRule="atLeast"/>
        <w:ind w:right="848" w:firstLine="600"/>
        <w:rPr>
          <w:sz w:val="22"/>
          <w:szCs w:val="22"/>
        </w:rPr>
      </w:pPr>
      <w:r w:rsidRPr="0089052B">
        <w:rPr>
          <w:sz w:val="22"/>
          <w:szCs w:val="22"/>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F5138C" w:rsidRPr="0089052B" w:rsidRDefault="009100A2" w:rsidP="0089052B">
      <w:pPr>
        <w:pStyle w:val="a5"/>
        <w:spacing w:line="240" w:lineRule="atLeast"/>
        <w:ind w:left="1734"/>
        <w:rPr>
          <w:sz w:val="22"/>
          <w:szCs w:val="22"/>
        </w:rPr>
      </w:pPr>
      <w:r w:rsidRPr="0089052B">
        <w:rPr>
          <w:sz w:val="22"/>
          <w:szCs w:val="22"/>
        </w:rPr>
        <w:t>Второйзакон термодинамики.Необратимостьпроцессовв</w:t>
      </w:r>
      <w:r w:rsidRPr="0089052B">
        <w:rPr>
          <w:spacing w:val="-2"/>
          <w:sz w:val="22"/>
          <w:szCs w:val="22"/>
        </w:rPr>
        <w:t>природе.</w:t>
      </w:r>
    </w:p>
    <w:p w:rsidR="00F5138C" w:rsidRPr="0089052B" w:rsidRDefault="009100A2" w:rsidP="0089052B">
      <w:pPr>
        <w:pStyle w:val="a5"/>
        <w:spacing w:line="240" w:lineRule="atLeast"/>
        <w:ind w:right="853" w:firstLine="600"/>
        <w:rPr>
          <w:sz w:val="22"/>
          <w:szCs w:val="22"/>
        </w:rPr>
      </w:pPr>
      <w:r w:rsidRPr="0089052B">
        <w:rPr>
          <w:sz w:val="22"/>
          <w:szCs w:val="22"/>
        </w:rPr>
        <w:t>Тепловыемашины.Принципыдействиятепловыхмашин.Преобразованияэнергиив тепловыхмашинах.Коэффициентполезногодействиятепловоймашины.ЦиклКарноиего коэффициент полезного действия. Экологические проблемы теплоэнергетики.</w:t>
      </w:r>
    </w:p>
    <w:p w:rsidR="00F5138C" w:rsidRPr="0089052B" w:rsidRDefault="009100A2" w:rsidP="0089052B">
      <w:pPr>
        <w:pStyle w:val="a5"/>
        <w:spacing w:line="240" w:lineRule="atLeast"/>
        <w:ind w:right="858" w:firstLine="600"/>
        <w:rPr>
          <w:sz w:val="22"/>
          <w:szCs w:val="22"/>
        </w:rPr>
      </w:pPr>
      <w:r w:rsidRPr="0089052B">
        <w:rPr>
          <w:sz w:val="22"/>
          <w:szCs w:val="22"/>
        </w:rPr>
        <w:t>Технические устройства и практическое применение: двигатель внутреннего сгорания, бытовой холодильник, кондиционер.</w:t>
      </w:r>
    </w:p>
    <w:p w:rsidR="00F5138C" w:rsidRPr="0089052B" w:rsidRDefault="009100A2" w:rsidP="0089052B">
      <w:pPr>
        <w:spacing w:line="240" w:lineRule="atLeast"/>
        <w:ind w:left="1734"/>
        <w:rPr>
          <w:i/>
        </w:rPr>
      </w:pPr>
      <w:r w:rsidRPr="0089052B">
        <w:rPr>
          <w:i/>
          <w:spacing w:val="-2"/>
        </w:rPr>
        <w:t>Демонстрации</w:t>
      </w:r>
    </w:p>
    <w:p w:rsidR="00F5138C" w:rsidRPr="0089052B" w:rsidRDefault="009100A2" w:rsidP="0089052B">
      <w:pPr>
        <w:pStyle w:val="a5"/>
        <w:spacing w:line="240" w:lineRule="atLeast"/>
        <w:ind w:right="846" w:firstLine="600"/>
        <w:rPr>
          <w:sz w:val="22"/>
          <w:szCs w:val="22"/>
        </w:rPr>
      </w:pPr>
      <w:r w:rsidRPr="0089052B">
        <w:rPr>
          <w:sz w:val="22"/>
          <w:szCs w:val="22"/>
        </w:rPr>
        <w:t xml:space="preserve">Изменение внутренней энергии тела при совершении работы: вылет пробки из бутылкиподдействиемсжатоговоздуха,нагреваниеэфиравлатуннойтрубкепутёмтрения </w:t>
      </w:r>
      <w:r w:rsidRPr="0089052B">
        <w:rPr>
          <w:spacing w:val="-2"/>
          <w:sz w:val="22"/>
          <w:szCs w:val="22"/>
        </w:rPr>
        <w:t>(видеодемонстрация).</w:t>
      </w:r>
    </w:p>
    <w:p w:rsidR="00F5138C" w:rsidRPr="0089052B" w:rsidRDefault="009100A2" w:rsidP="0089052B">
      <w:pPr>
        <w:pStyle w:val="a5"/>
        <w:spacing w:line="240" w:lineRule="atLeast"/>
        <w:ind w:left="1734" w:right="1769"/>
        <w:jc w:val="left"/>
        <w:rPr>
          <w:sz w:val="22"/>
          <w:szCs w:val="22"/>
        </w:rPr>
      </w:pPr>
      <w:r w:rsidRPr="0089052B">
        <w:rPr>
          <w:sz w:val="22"/>
          <w:szCs w:val="22"/>
        </w:rPr>
        <w:t>Изменение внутренней энергии (температуры) тела при теплопередаче. Опытпоадиабатномурасширениювоздуха(опытсвоздушнымогнивом).</w:t>
      </w:r>
    </w:p>
    <w:p w:rsidR="00F5138C" w:rsidRPr="0089052B" w:rsidRDefault="009100A2" w:rsidP="0089052B">
      <w:pPr>
        <w:pStyle w:val="a5"/>
        <w:spacing w:line="240" w:lineRule="atLeast"/>
        <w:ind w:left="1734"/>
        <w:jc w:val="left"/>
        <w:rPr>
          <w:sz w:val="22"/>
          <w:szCs w:val="22"/>
        </w:rPr>
      </w:pPr>
      <w:r w:rsidRPr="0089052B">
        <w:rPr>
          <w:sz w:val="22"/>
          <w:szCs w:val="22"/>
        </w:rPr>
        <w:t>Моделипаровойтурбины,двигателявнутреннегосгорания,реактивного</w:t>
      </w:r>
      <w:r w:rsidRPr="0089052B">
        <w:rPr>
          <w:spacing w:val="-2"/>
          <w:sz w:val="22"/>
          <w:szCs w:val="22"/>
        </w:rPr>
        <w:t>двигателя.</w:t>
      </w:r>
    </w:p>
    <w:p w:rsidR="00F5138C" w:rsidRPr="0089052B" w:rsidRDefault="009100A2" w:rsidP="0089052B">
      <w:pPr>
        <w:spacing w:line="240" w:lineRule="atLeast"/>
        <w:ind w:left="1734"/>
        <w:rPr>
          <w:i/>
        </w:rPr>
      </w:pPr>
      <w:r w:rsidRPr="0089052B">
        <w:rPr>
          <w:i/>
        </w:rPr>
        <w:t>Ученическийэксперимент,лабораторные</w:t>
      </w:r>
      <w:r w:rsidRPr="0089052B">
        <w:rPr>
          <w:i/>
          <w:spacing w:val="-2"/>
        </w:rPr>
        <w:t>работы</w:t>
      </w:r>
    </w:p>
    <w:p w:rsidR="00F5138C" w:rsidRPr="0089052B" w:rsidRDefault="009100A2" w:rsidP="0089052B">
      <w:pPr>
        <w:pStyle w:val="a5"/>
        <w:spacing w:line="240" w:lineRule="atLeast"/>
        <w:ind w:left="1734"/>
        <w:jc w:val="left"/>
        <w:rPr>
          <w:sz w:val="22"/>
          <w:szCs w:val="22"/>
        </w:rPr>
      </w:pPr>
      <w:r w:rsidRPr="0089052B">
        <w:rPr>
          <w:sz w:val="22"/>
          <w:szCs w:val="22"/>
        </w:rPr>
        <w:t>Измерениеудельной</w:t>
      </w:r>
      <w:r w:rsidRPr="0089052B">
        <w:rPr>
          <w:spacing w:val="-2"/>
          <w:sz w:val="22"/>
          <w:szCs w:val="22"/>
        </w:rPr>
        <w:t>теплоёмкости.</w:t>
      </w:r>
    </w:p>
    <w:p w:rsidR="00F5138C" w:rsidRPr="0089052B" w:rsidRDefault="009100A2" w:rsidP="0089052B">
      <w:pPr>
        <w:pStyle w:val="Heading6"/>
        <w:spacing w:line="240" w:lineRule="atLeast"/>
        <w:rPr>
          <w:sz w:val="22"/>
          <w:szCs w:val="22"/>
        </w:rPr>
      </w:pPr>
      <w:r w:rsidRPr="0089052B">
        <w:rPr>
          <w:sz w:val="22"/>
          <w:szCs w:val="22"/>
        </w:rPr>
        <w:t>Тема3.Агрегатныесостояниявещества.Фазовые</w:t>
      </w:r>
      <w:r w:rsidRPr="0089052B">
        <w:rPr>
          <w:spacing w:val="-2"/>
          <w:sz w:val="22"/>
          <w:szCs w:val="22"/>
        </w:rPr>
        <w:t xml:space="preserve"> переходы</w:t>
      </w:r>
    </w:p>
    <w:p w:rsidR="00F5138C" w:rsidRPr="0089052B" w:rsidRDefault="009100A2" w:rsidP="0089052B">
      <w:pPr>
        <w:pStyle w:val="a5"/>
        <w:spacing w:line="240" w:lineRule="atLeast"/>
        <w:ind w:right="851" w:firstLine="600"/>
        <w:rPr>
          <w:sz w:val="22"/>
          <w:szCs w:val="22"/>
        </w:rPr>
      </w:pPr>
      <w:r w:rsidRPr="0089052B">
        <w:rPr>
          <w:sz w:val="22"/>
          <w:szCs w:val="22"/>
        </w:rPr>
        <w:t>Парообразованиеиконденсация.Испарениеикипение.Абсолютнаяиотносительная влажность воздуха. Насыщенный пар. Удельная теплота парообразования. Зависимость температуры кипения от давления.</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1" w:firstLine="600"/>
        <w:rPr>
          <w:sz w:val="22"/>
          <w:szCs w:val="22"/>
        </w:rPr>
      </w:pPr>
      <w:r w:rsidRPr="0089052B">
        <w:rPr>
          <w:sz w:val="22"/>
          <w:szCs w:val="22"/>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F5138C" w:rsidRPr="0089052B" w:rsidRDefault="009100A2" w:rsidP="0089052B">
      <w:pPr>
        <w:pStyle w:val="a5"/>
        <w:spacing w:line="240" w:lineRule="atLeast"/>
        <w:ind w:left="1734"/>
        <w:rPr>
          <w:sz w:val="22"/>
          <w:szCs w:val="22"/>
        </w:rPr>
      </w:pPr>
      <w:r w:rsidRPr="0089052B">
        <w:rPr>
          <w:sz w:val="22"/>
          <w:szCs w:val="22"/>
        </w:rPr>
        <w:t xml:space="preserve">Уравнениетеплового </w:t>
      </w:r>
      <w:r w:rsidRPr="0089052B">
        <w:rPr>
          <w:spacing w:val="-2"/>
          <w:sz w:val="22"/>
          <w:szCs w:val="22"/>
        </w:rPr>
        <w:t>баланса.</w:t>
      </w:r>
    </w:p>
    <w:p w:rsidR="00F5138C" w:rsidRPr="0089052B" w:rsidRDefault="009100A2" w:rsidP="0089052B">
      <w:pPr>
        <w:pStyle w:val="a5"/>
        <w:spacing w:line="240" w:lineRule="atLeast"/>
        <w:ind w:right="851" w:firstLine="600"/>
        <w:rPr>
          <w:sz w:val="22"/>
          <w:szCs w:val="22"/>
        </w:rPr>
      </w:pPr>
      <w:r w:rsidRPr="0089052B">
        <w:rPr>
          <w:sz w:val="22"/>
          <w:szCs w:val="22"/>
        </w:rPr>
        <w:t>Технические устройства и практическое применение: гигрометр и психрометр, калориметр,технологииполучениясовременныхматериалов,втомчисленаноматериалов, и нанотехнологии.</w:t>
      </w:r>
    </w:p>
    <w:p w:rsidR="00F5138C" w:rsidRPr="0089052B" w:rsidRDefault="009100A2" w:rsidP="0089052B">
      <w:pPr>
        <w:spacing w:line="240" w:lineRule="atLeast"/>
        <w:ind w:left="1734"/>
        <w:rPr>
          <w:i/>
        </w:rPr>
      </w:pPr>
      <w:r w:rsidRPr="0089052B">
        <w:rPr>
          <w:i/>
          <w:spacing w:val="-2"/>
        </w:rPr>
        <w:t>Демонстрации</w:t>
      </w:r>
    </w:p>
    <w:p w:rsidR="00F5138C" w:rsidRPr="0089052B" w:rsidRDefault="009100A2" w:rsidP="0089052B">
      <w:pPr>
        <w:pStyle w:val="a5"/>
        <w:spacing w:line="240" w:lineRule="atLeast"/>
        <w:ind w:left="1734" w:right="5704"/>
        <w:jc w:val="left"/>
        <w:rPr>
          <w:sz w:val="22"/>
          <w:szCs w:val="22"/>
        </w:rPr>
      </w:pPr>
      <w:r w:rsidRPr="0089052B">
        <w:rPr>
          <w:sz w:val="22"/>
          <w:szCs w:val="22"/>
        </w:rPr>
        <w:t>Свойства насыщенных паров. Кипениеприпониженномдавлении. Способы измерения влажности.</w:t>
      </w:r>
    </w:p>
    <w:p w:rsidR="00F5138C" w:rsidRPr="0089052B" w:rsidRDefault="009100A2" w:rsidP="0089052B">
      <w:pPr>
        <w:pStyle w:val="a5"/>
        <w:spacing w:line="240" w:lineRule="atLeast"/>
        <w:ind w:left="1734" w:right="1769"/>
        <w:jc w:val="left"/>
        <w:rPr>
          <w:sz w:val="22"/>
          <w:szCs w:val="22"/>
        </w:rPr>
      </w:pPr>
      <w:r w:rsidRPr="0089052B">
        <w:rPr>
          <w:sz w:val="22"/>
          <w:szCs w:val="22"/>
        </w:rPr>
        <w:t>Наблюдениенагреванияиплавлениякристаллическоговещества. Демонстрация кристаллов.</w:t>
      </w:r>
    </w:p>
    <w:p w:rsidR="00F5138C" w:rsidRPr="0089052B" w:rsidRDefault="009100A2" w:rsidP="0089052B">
      <w:pPr>
        <w:spacing w:line="240" w:lineRule="atLeast"/>
        <w:ind w:left="1734"/>
        <w:rPr>
          <w:i/>
        </w:rPr>
      </w:pPr>
      <w:r w:rsidRPr="0089052B">
        <w:rPr>
          <w:i/>
        </w:rPr>
        <w:t>Ученическийэксперимент,лабораторные</w:t>
      </w:r>
      <w:r w:rsidRPr="0089052B">
        <w:rPr>
          <w:i/>
          <w:spacing w:val="-2"/>
        </w:rPr>
        <w:t>работы</w:t>
      </w:r>
    </w:p>
    <w:p w:rsidR="00F5138C" w:rsidRPr="0089052B" w:rsidRDefault="009100A2" w:rsidP="0089052B">
      <w:pPr>
        <w:pStyle w:val="a5"/>
        <w:spacing w:line="240" w:lineRule="atLeast"/>
        <w:ind w:left="1734"/>
        <w:jc w:val="left"/>
        <w:rPr>
          <w:sz w:val="22"/>
          <w:szCs w:val="22"/>
        </w:rPr>
      </w:pPr>
      <w:r w:rsidRPr="0089052B">
        <w:rPr>
          <w:sz w:val="22"/>
          <w:szCs w:val="22"/>
        </w:rPr>
        <w:t>Измерениеотносительнойвлажности</w:t>
      </w:r>
      <w:r w:rsidRPr="0089052B">
        <w:rPr>
          <w:spacing w:val="-2"/>
          <w:sz w:val="22"/>
          <w:szCs w:val="22"/>
        </w:rPr>
        <w:t>воздуха.</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Heading5"/>
        <w:spacing w:line="240" w:lineRule="atLeast"/>
        <w:ind w:left="1253"/>
        <w:rPr>
          <w:sz w:val="22"/>
          <w:szCs w:val="22"/>
        </w:rPr>
      </w:pPr>
      <w:r w:rsidRPr="0089052B">
        <w:rPr>
          <w:sz w:val="22"/>
          <w:szCs w:val="22"/>
        </w:rPr>
        <w:t>Раздел4.</w:t>
      </w:r>
      <w:r w:rsidRPr="0089052B">
        <w:rPr>
          <w:spacing w:val="-2"/>
          <w:sz w:val="22"/>
          <w:szCs w:val="22"/>
        </w:rPr>
        <w:t>Электродинамика</w:t>
      </w:r>
    </w:p>
    <w:p w:rsidR="00F5138C" w:rsidRPr="0089052B" w:rsidRDefault="009100A2" w:rsidP="0089052B">
      <w:pPr>
        <w:pStyle w:val="Heading6"/>
        <w:spacing w:line="240" w:lineRule="atLeast"/>
        <w:jc w:val="both"/>
        <w:rPr>
          <w:sz w:val="22"/>
          <w:szCs w:val="22"/>
        </w:rPr>
      </w:pPr>
      <w:r w:rsidRPr="0089052B">
        <w:rPr>
          <w:sz w:val="22"/>
          <w:szCs w:val="22"/>
        </w:rPr>
        <w:t>Тема 1.</w:t>
      </w:r>
      <w:r w:rsidRPr="0089052B">
        <w:rPr>
          <w:spacing w:val="-2"/>
          <w:sz w:val="22"/>
          <w:szCs w:val="22"/>
        </w:rPr>
        <w:t>Электростатика</w:t>
      </w:r>
    </w:p>
    <w:p w:rsidR="00F5138C" w:rsidRPr="0089052B" w:rsidRDefault="009100A2" w:rsidP="0089052B">
      <w:pPr>
        <w:pStyle w:val="a5"/>
        <w:spacing w:line="240" w:lineRule="atLeast"/>
        <w:ind w:left="1734"/>
        <w:rPr>
          <w:sz w:val="22"/>
          <w:szCs w:val="22"/>
        </w:rPr>
      </w:pPr>
      <w:r w:rsidRPr="0089052B">
        <w:rPr>
          <w:sz w:val="22"/>
          <w:szCs w:val="22"/>
        </w:rPr>
        <w:t>Электризациятел.Электрическийзаряд.Двавидаэлектрических</w:t>
      </w:r>
      <w:r w:rsidRPr="0089052B">
        <w:rPr>
          <w:spacing w:val="-2"/>
          <w:sz w:val="22"/>
          <w:szCs w:val="22"/>
        </w:rPr>
        <w:t>зарядов.</w:t>
      </w:r>
    </w:p>
    <w:p w:rsidR="00F5138C" w:rsidRPr="0089052B" w:rsidRDefault="009100A2" w:rsidP="0089052B">
      <w:pPr>
        <w:pStyle w:val="a5"/>
        <w:spacing w:line="240" w:lineRule="atLeast"/>
        <w:rPr>
          <w:sz w:val="22"/>
          <w:szCs w:val="22"/>
        </w:rPr>
      </w:pPr>
      <w:r w:rsidRPr="0089052B">
        <w:rPr>
          <w:sz w:val="22"/>
          <w:szCs w:val="22"/>
        </w:rPr>
        <w:t>Проводники,диэлектрикииполупроводники.Законсохраненияэлектрического</w:t>
      </w:r>
      <w:r w:rsidRPr="0089052B">
        <w:rPr>
          <w:spacing w:val="-2"/>
          <w:sz w:val="22"/>
          <w:szCs w:val="22"/>
        </w:rPr>
        <w:t>заряда.</w:t>
      </w:r>
    </w:p>
    <w:p w:rsidR="00F5138C" w:rsidRPr="0089052B" w:rsidRDefault="009100A2" w:rsidP="0089052B">
      <w:pPr>
        <w:pStyle w:val="a5"/>
        <w:spacing w:line="240" w:lineRule="atLeast"/>
        <w:ind w:right="847" w:firstLine="600"/>
        <w:rPr>
          <w:sz w:val="22"/>
          <w:szCs w:val="22"/>
        </w:rPr>
      </w:pPr>
      <w:r w:rsidRPr="0089052B">
        <w:rPr>
          <w:sz w:val="22"/>
          <w:szCs w:val="22"/>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F5138C" w:rsidRPr="0089052B" w:rsidRDefault="009100A2" w:rsidP="0089052B">
      <w:pPr>
        <w:pStyle w:val="a5"/>
        <w:spacing w:line="240" w:lineRule="atLeast"/>
        <w:ind w:right="853" w:firstLine="600"/>
        <w:rPr>
          <w:sz w:val="22"/>
          <w:szCs w:val="22"/>
        </w:rPr>
      </w:pPr>
      <w:r w:rsidRPr="0089052B">
        <w:rPr>
          <w:spacing w:val="-2"/>
          <w:sz w:val="22"/>
          <w:szCs w:val="22"/>
        </w:rPr>
        <w:t xml:space="preserve">Работа силэлектростатического поля. Потенциал. Разность потенциалов. Проводники </w:t>
      </w:r>
      <w:r w:rsidRPr="0089052B">
        <w:rPr>
          <w:sz w:val="22"/>
          <w:szCs w:val="22"/>
        </w:rPr>
        <w:t>и диэлектрики в электростатическом поле. Диэлектрическая проницаемость.</w:t>
      </w:r>
    </w:p>
    <w:p w:rsidR="00F5138C" w:rsidRPr="0089052B" w:rsidRDefault="009100A2" w:rsidP="0089052B">
      <w:pPr>
        <w:pStyle w:val="a5"/>
        <w:spacing w:line="240" w:lineRule="atLeast"/>
        <w:ind w:right="848" w:firstLine="600"/>
        <w:rPr>
          <w:sz w:val="22"/>
          <w:szCs w:val="22"/>
        </w:rPr>
      </w:pPr>
      <w:r w:rsidRPr="0089052B">
        <w:rPr>
          <w:sz w:val="22"/>
          <w:szCs w:val="22"/>
        </w:rPr>
        <w:t>Электроёмкость. Конденсатор. Электроёмкость плоского конденсатора. Энергия заряженного конденсатора.</w:t>
      </w:r>
    </w:p>
    <w:p w:rsidR="00F5138C" w:rsidRPr="0089052B" w:rsidRDefault="009100A2" w:rsidP="0089052B">
      <w:pPr>
        <w:pStyle w:val="a5"/>
        <w:spacing w:line="240" w:lineRule="atLeast"/>
        <w:ind w:right="847" w:firstLine="600"/>
        <w:rPr>
          <w:sz w:val="22"/>
          <w:szCs w:val="22"/>
        </w:rPr>
      </w:pPr>
      <w:r w:rsidRPr="0089052B">
        <w:rPr>
          <w:sz w:val="22"/>
          <w:szCs w:val="22"/>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F5138C" w:rsidRPr="0089052B" w:rsidRDefault="009100A2" w:rsidP="0089052B">
      <w:pPr>
        <w:spacing w:line="240" w:lineRule="atLeast"/>
        <w:ind w:left="1734"/>
        <w:rPr>
          <w:i/>
        </w:rPr>
      </w:pPr>
      <w:r w:rsidRPr="0089052B">
        <w:rPr>
          <w:i/>
          <w:spacing w:val="-2"/>
        </w:rPr>
        <w:t>Демонстрации</w:t>
      </w:r>
    </w:p>
    <w:p w:rsidR="00F5138C" w:rsidRPr="0089052B" w:rsidRDefault="009100A2" w:rsidP="0089052B">
      <w:pPr>
        <w:pStyle w:val="a5"/>
        <w:spacing w:line="240" w:lineRule="atLeast"/>
        <w:ind w:left="1734" w:right="3258"/>
        <w:jc w:val="left"/>
        <w:rPr>
          <w:sz w:val="22"/>
          <w:szCs w:val="22"/>
        </w:rPr>
      </w:pPr>
      <w:r w:rsidRPr="0089052B">
        <w:rPr>
          <w:sz w:val="22"/>
          <w:szCs w:val="22"/>
        </w:rPr>
        <w:t>Устройствоипринципдействияэлектрометра. Взаимодействие наэлектризованных тел.</w:t>
      </w:r>
    </w:p>
    <w:p w:rsidR="00F5138C" w:rsidRPr="0089052B" w:rsidRDefault="009100A2" w:rsidP="0089052B">
      <w:pPr>
        <w:pStyle w:val="a5"/>
        <w:spacing w:line="240" w:lineRule="atLeast"/>
        <w:ind w:left="1734" w:right="5055"/>
        <w:jc w:val="left"/>
        <w:rPr>
          <w:sz w:val="22"/>
          <w:szCs w:val="22"/>
        </w:rPr>
      </w:pPr>
      <w:r w:rsidRPr="0089052B">
        <w:rPr>
          <w:sz w:val="22"/>
          <w:szCs w:val="22"/>
        </w:rPr>
        <w:t>Электрическое поле заряженных тел. Проводникивэлектростатическомполе. Электростатическая защита.</w:t>
      </w:r>
    </w:p>
    <w:p w:rsidR="00F5138C" w:rsidRPr="0089052B" w:rsidRDefault="009100A2" w:rsidP="0089052B">
      <w:pPr>
        <w:pStyle w:val="a5"/>
        <w:spacing w:line="240" w:lineRule="atLeast"/>
        <w:ind w:left="1734"/>
        <w:jc w:val="left"/>
        <w:rPr>
          <w:sz w:val="22"/>
          <w:szCs w:val="22"/>
        </w:rPr>
      </w:pPr>
      <w:r w:rsidRPr="0089052B">
        <w:rPr>
          <w:sz w:val="22"/>
          <w:szCs w:val="22"/>
        </w:rPr>
        <w:t>Диэлектрикивэлектростатическом</w:t>
      </w:r>
      <w:r w:rsidRPr="0089052B">
        <w:rPr>
          <w:spacing w:val="-4"/>
          <w:sz w:val="22"/>
          <w:szCs w:val="22"/>
        </w:rPr>
        <w:t>поле.</w:t>
      </w:r>
    </w:p>
    <w:p w:rsidR="00F5138C" w:rsidRPr="0089052B" w:rsidRDefault="009100A2" w:rsidP="0089052B">
      <w:pPr>
        <w:pStyle w:val="a5"/>
        <w:spacing w:line="240" w:lineRule="atLeast"/>
        <w:ind w:right="846" w:firstLine="600"/>
        <w:jc w:val="left"/>
        <w:rPr>
          <w:sz w:val="22"/>
          <w:szCs w:val="22"/>
        </w:rPr>
      </w:pPr>
      <w:r w:rsidRPr="0089052B">
        <w:rPr>
          <w:sz w:val="22"/>
          <w:szCs w:val="22"/>
        </w:rPr>
        <w:t>Зависимостьэлектроёмкостиплоскогоконденсатораотплощадипластин,расстояния между ними и диэлектрической проницаемости.</w:t>
      </w:r>
    </w:p>
    <w:p w:rsidR="00F5138C" w:rsidRPr="0089052B" w:rsidRDefault="009100A2" w:rsidP="0089052B">
      <w:pPr>
        <w:pStyle w:val="a5"/>
        <w:spacing w:line="240" w:lineRule="atLeast"/>
        <w:ind w:left="1734"/>
        <w:jc w:val="left"/>
        <w:rPr>
          <w:sz w:val="22"/>
          <w:szCs w:val="22"/>
        </w:rPr>
      </w:pPr>
      <w:r w:rsidRPr="0089052B">
        <w:rPr>
          <w:sz w:val="22"/>
          <w:szCs w:val="22"/>
        </w:rPr>
        <w:t>Энергиязаряженного</w:t>
      </w:r>
      <w:r w:rsidRPr="0089052B">
        <w:rPr>
          <w:spacing w:val="-2"/>
          <w:sz w:val="22"/>
          <w:szCs w:val="22"/>
        </w:rPr>
        <w:t>конденсатора.</w:t>
      </w:r>
    </w:p>
    <w:p w:rsidR="00F5138C" w:rsidRPr="0089052B" w:rsidRDefault="009100A2" w:rsidP="0089052B">
      <w:pPr>
        <w:spacing w:line="240" w:lineRule="atLeast"/>
        <w:ind w:left="1734"/>
        <w:rPr>
          <w:i/>
        </w:rPr>
      </w:pPr>
      <w:r w:rsidRPr="0089052B">
        <w:rPr>
          <w:i/>
        </w:rPr>
        <w:t>Ученическийэксперимент,лабораторные</w:t>
      </w:r>
      <w:r w:rsidRPr="0089052B">
        <w:rPr>
          <w:i/>
          <w:spacing w:val="-2"/>
        </w:rPr>
        <w:t xml:space="preserve"> работы</w:t>
      </w:r>
    </w:p>
    <w:p w:rsidR="00F5138C" w:rsidRPr="0089052B" w:rsidRDefault="009100A2" w:rsidP="0089052B">
      <w:pPr>
        <w:pStyle w:val="a5"/>
        <w:spacing w:line="240" w:lineRule="atLeast"/>
        <w:ind w:left="1734"/>
        <w:jc w:val="left"/>
        <w:rPr>
          <w:sz w:val="22"/>
          <w:szCs w:val="22"/>
        </w:rPr>
      </w:pPr>
      <w:r w:rsidRPr="0089052B">
        <w:rPr>
          <w:sz w:val="22"/>
          <w:szCs w:val="22"/>
        </w:rPr>
        <w:t>Измерениеэлектроёмкости</w:t>
      </w:r>
      <w:r w:rsidRPr="0089052B">
        <w:rPr>
          <w:spacing w:val="-2"/>
          <w:sz w:val="22"/>
          <w:szCs w:val="22"/>
        </w:rPr>
        <w:t>конденсатора.</w:t>
      </w:r>
    </w:p>
    <w:p w:rsidR="00F5138C" w:rsidRPr="0089052B" w:rsidRDefault="009100A2" w:rsidP="0089052B">
      <w:pPr>
        <w:pStyle w:val="Heading6"/>
        <w:spacing w:line="240" w:lineRule="atLeast"/>
        <w:rPr>
          <w:sz w:val="22"/>
          <w:szCs w:val="22"/>
        </w:rPr>
      </w:pPr>
      <w:r w:rsidRPr="0089052B">
        <w:rPr>
          <w:sz w:val="22"/>
          <w:szCs w:val="22"/>
        </w:rPr>
        <w:t>Тема2.Постоянныйэлектрическийток.Токивразличных</w:t>
      </w:r>
      <w:r w:rsidRPr="0089052B">
        <w:rPr>
          <w:spacing w:val="-2"/>
          <w:sz w:val="22"/>
          <w:szCs w:val="22"/>
        </w:rPr>
        <w:t>средах</w:t>
      </w:r>
    </w:p>
    <w:p w:rsidR="00F5138C" w:rsidRPr="0089052B" w:rsidRDefault="009100A2" w:rsidP="0089052B">
      <w:pPr>
        <w:pStyle w:val="a5"/>
        <w:spacing w:line="240" w:lineRule="atLeast"/>
        <w:ind w:left="1734"/>
        <w:jc w:val="left"/>
        <w:rPr>
          <w:sz w:val="22"/>
          <w:szCs w:val="22"/>
        </w:rPr>
      </w:pPr>
      <w:r w:rsidRPr="0089052B">
        <w:rPr>
          <w:sz w:val="22"/>
          <w:szCs w:val="22"/>
        </w:rPr>
        <w:t>Электрическийток.Условиясуществованияэлектрическоготока.Источники</w:t>
      </w:r>
      <w:r w:rsidRPr="0089052B">
        <w:rPr>
          <w:spacing w:val="-2"/>
          <w:sz w:val="22"/>
          <w:szCs w:val="22"/>
        </w:rPr>
        <w:t>тока.</w:t>
      </w:r>
    </w:p>
    <w:p w:rsidR="00F5138C" w:rsidRPr="0089052B" w:rsidRDefault="009100A2" w:rsidP="0089052B">
      <w:pPr>
        <w:pStyle w:val="a5"/>
        <w:spacing w:line="240" w:lineRule="atLeast"/>
        <w:jc w:val="left"/>
        <w:rPr>
          <w:sz w:val="22"/>
          <w:szCs w:val="22"/>
        </w:rPr>
      </w:pPr>
      <w:r w:rsidRPr="0089052B">
        <w:rPr>
          <w:sz w:val="22"/>
          <w:szCs w:val="22"/>
        </w:rPr>
        <w:t>Силатока.Постоянный</w:t>
      </w:r>
      <w:r w:rsidRPr="0089052B">
        <w:rPr>
          <w:spacing w:val="-4"/>
          <w:sz w:val="22"/>
          <w:szCs w:val="22"/>
        </w:rPr>
        <w:t xml:space="preserve"> ток.</w:t>
      </w:r>
    </w:p>
    <w:p w:rsidR="00F5138C" w:rsidRPr="0089052B" w:rsidRDefault="009100A2" w:rsidP="0089052B">
      <w:pPr>
        <w:pStyle w:val="a5"/>
        <w:spacing w:line="240" w:lineRule="atLeast"/>
        <w:ind w:left="1734"/>
        <w:jc w:val="left"/>
        <w:rPr>
          <w:sz w:val="22"/>
          <w:szCs w:val="22"/>
        </w:rPr>
      </w:pPr>
      <w:r w:rsidRPr="0089052B">
        <w:rPr>
          <w:sz w:val="22"/>
          <w:szCs w:val="22"/>
        </w:rPr>
        <w:t>Напряжение.ЗаконОмадляучастка</w:t>
      </w:r>
      <w:r w:rsidRPr="0089052B">
        <w:rPr>
          <w:spacing w:val="-2"/>
          <w:sz w:val="22"/>
          <w:szCs w:val="22"/>
        </w:rPr>
        <w:t xml:space="preserve"> цепи.</w:t>
      </w:r>
    </w:p>
    <w:p w:rsidR="00F5138C" w:rsidRPr="0089052B" w:rsidRDefault="009100A2" w:rsidP="0089052B">
      <w:pPr>
        <w:pStyle w:val="a5"/>
        <w:tabs>
          <w:tab w:val="left" w:pos="3797"/>
          <w:tab w:val="left" w:pos="5917"/>
          <w:tab w:val="left" w:pos="7428"/>
          <w:tab w:val="left" w:pos="9485"/>
        </w:tabs>
        <w:spacing w:line="240" w:lineRule="atLeast"/>
        <w:ind w:left="1734"/>
        <w:jc w:val="left"/>
        <w:rPr>
          <w:sz w:val="22"/>
          <w:szCs w:val="22"/>
        </w:rPr>
      </w:pPr>
      <w:r w:rsidRPr="0089052B">
        <w:rPr>
          <w:spacing w:val="-2"/>
          <w:sz w:val="22"/>
          <w:szCs w:val="22"/>
        </w:rPr>
        <w:t>Электрическое</w:t>
      </w:r>
      <w:r w:rsidRPr="0089052B">
        <w:rPr>
          <w:sz w:val="22"/>
          <w:szCs w:val="22"/>
        </w:rPr>
        <w:tab/>
      </w:r>
      <w:r w:rsidRPr="0089052B">
        <w:rPr>
          <w:spacing w:val="-2"/>
          <w:sz w:val="22"/>
          <w:szCs w:val="22"/>
        </w:rPr>
        <w:t>сопротивление.</w:t>
      </w:r>
      <w:r w:rsidRPr="0089052B">
        <w:rPr>
          <w:sz w:val="22"/>
          <w:szCs w:val="22"/>
        </w:rPr>
        <w:tab/>
      </w:r>
      <w:r w:rsidRPr="0089052B">
        <w:rPr>
          <w:spacing w:val="-2"/>
          <w:sz w:val="22"/>
          <w:szCs w:val="22"/>
        </w:rPr>
        <w:t>Удельное</w:t>
      </w:r>
      <w:r w:rsidRPr="0089052B">
        <w:rPr>
          <w:sz w:val="22"/>
          <w:szCs w:val="22"/>
        </w:rPr>
        <w:tab/>
      </w:r>
      <w:r w:rsidRPr="0089052B">
        <w:rPr>
          <w:spacing w:val="-2"/>
          <w:sz w:val="22"/>
          <w:szCs w:val="22"/>
        </w:rPr>
        <w:t>сопротивление</w:t>
      </w:r>
      <w:r w:rsidRPr="0089052B">
        <w:rPr>
          <w:sz w:val="22"/>
          <w:szCs w:val="22"/>
        </w:rPr>
        <w:tab/>
      </w:r>
      <w:r w:rsidRPr="0089052B">
        <w:rPr>
          <w:spacing w:val="-2"/>
          <w:sz w:val="22"/>
          <w:szCs w:val="22"/>
        </w:rPr>
        <w:t>вещества.</w:t>
      </w:r>
    </w:p>
    <w:p w:rsidR="00F5138C" w:rsidRPr="0089052B" w:rsidRDefault="009100A2" w:rsidP="0089052B">
      <w:pPr>
        <w:pStyle w:val="a5"/>
        <w:spacing w:line="240" w:lineRule="atLeast"/>
        <w:jc w:val="left"/>
        <w:rPr>
          <w:sz w:val="22"/>
          <w:szCs w:val="22"/>
        </w:rPr>
      </w:pPr>
      <w:r w:rsidRPr="0089052B">
        <w:rPr>
          <w:sz w:val="22"/>
          <w:szCs w:val="22"/>
        </w:rPr>
        <w:t>Последовательное,параллельное,смешанноесоединение</w:t>
      </w:r>
      <w:r w:rsidRPr="0089052B">
        <w:rPr>
          <w:spacing w:val="-2"/>
          <w:sz w:val="22"/>
          <w:szCs w:val="22"/>
        </w:rPr>
        <w:t>проводников.</w:t>
      </w:r>
    </w:p>
    <w:p w:rsidR="00F5138C" w:rsidRPr="0089052B" w:rsidRDefault="009100A2" w:rsidP="0089052B">
      <w:pPr>
        <w:pStyle w:val="a5"/>
        <w:spacing w:line="240" w:lineRule="atLeast"/>
        <w:ind w:left="1734"/>
        <w:jc w:val="left"/>
        <w:rPr>
          <w:sz w:val="22"/>
          <w:szCs w:val="22"/>
        </w:rPr>
      </w:pPr>
      <w:r w:rsidRPr="0089052B">
        <w:rPr>
          <w:sz w:val="22"/>
          <w:szCs w:val="22"/>
        </w:rPr>
        <w:t>Работаэлектрическоготока.ЗаконДжоуля–Ленца.Мощностьэлектрического</w:t>
      </w:r>
      <w:r w:rsidRPr="0089052B">
        <w:rPr>
          <w:spacing w:val="-2"/>
          <w:sz w:val="22"/>
          <w:szCs w:val="22"/>
        </w:rPr>
        <w:t>тока.</w:t>
      </w:r>
    </w:p>
    <w:p w:rsidR="00F5138C" w:rsidRPr="0089052B" w:rsidRDefault="009100A2" w:rsidP="0089052B">
      <w:pPr>
        <w:pStyle w:val="a5"/>
        <w:spacing w:line="240" w:lineRule="atLeast"/>
        <w:ind w:right="846" w:firstLine="600"/>
        <w:jc w:val="left"/>
        <w:rPr>
          <w:sz w:val="22"/>
          <w:szCs w:val="22"/>
        </w:rPr>
      </w:pPr>
      <w:r w:rsidRPr="0089052B">
        <w:rPr>
          <w:sz w:val="22"/>
          <w:szCs w:val="22"/>
        </w:rPr>
        <w:t>Электродвижущая сила и внутреннее сопротивление источника тока. Закон Ома для полной (замкнутой) электрической цепи. Короткое замыкание.</w:t>
      </w:r>
    </w:p>
    <w:p w:rsidR="00F5138C" w:rsidRPr="0089052B" w:rsidRDefault="00F5138C" w:rsidP="0089052B">
      <w:pPr>
        <w:pStyle w:val="a5"/>
        <w:spacing w:line="240" w:lineRule="atLeast"/>
        <w:jc w:val="lef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6" w:firstLine="600"/>
        <w:jc w:val="left"/>
        <w:rPr>
          <w:sz w:val="22"/>
          <w:szCs w:val="22"/>
        </w:rPr>
      </w:pPr>
      <w:r w:rsidRPr="0089052B">
        <w:rPr>
          <w:sz w:val="22"/>
          <w:szCs w:val="22"/>
        </w:rPr>
        <w:t>Электроннаяпроводимостьтвёрдыхметаллов.Зависимостьсопротивленияметаллов от температуры. Сверхпроводимость.</w:t>
      </w:r>
    </w:p>
    <w:p w:rsidR="00F5138C" w:rsidRPr="0089052B" w:rsidRDefault="009100A2" w:rsidP="0089052B">
      <w:pPr>
        <w:pStyle w:val="a5"/>
        <w:spacing w:line="240" w:lineRule="atLeast"/>
        <w:ind w:left="1734"/>
        <w:jc w:val="left"/>
        <w:rPr>
          <w:sz w:val="22"/>
          <w:szCs w:val="22"/>
        </w:rPr>
      </w:pPr>
      <w:r w:rsidRPr="0089052B">
        <w:rPr>
          <w:sz w:val="22"/>
          <w:szCs w:val="22"/>
        </w:rPr>
        <w:t>Электрическийтокввакууме.Свойстваэлектронных</w:t>
      </w:r>
      <w:r w:rsidRPr="0089052B">
        <w:rPr>
          <w:spacing w:val="-2"/>
          <w:sz w:val="22"/>
          <w:szCs w:val="22"/>
        </w:rPr>
        <w:t>пучков.</w:t>
      </w:r>
    </w:p>
    <w:p w:rsidR="00F5138C" w:rsidRPr="0089052B" w:rsidRDefault="009100A2" w:rsidP="0089052B">
      <w:pPr>
        <w:pStyle w:val="a5"/>
        <w:tabs>
          <w:tab w:val="left" w:pos="3772"/>
          <w:tab w:val="left" w:pos="5297"/>
          <w:tab w:val="left" w:pos="5642"/>
          <w:tab w:val="left" w:pos="6947"/>
          <w:tab w:val="left" w:pos="8611"/>
        </w:tabs>
        <w:spacing w:line="240" w:lineRule="atLeast"/>
        <w:ind w:left="1734"/>
        <w:jc w:val="left"/>
        <w:rPr>
          <w:sz w:val="22"/>
          <w:szCs w:val="22"/>
        </w:rPr>
      </w:pPr>
      <w:r w:rsidRPr="0089052B">
        <w:rPr>
          <w:spacing w:val="-2"/>
          <w:sz w:val="22"/>
          <w:szCs w:val="22"/>
        </w:rPr>
        <w:t>Полупроводники.</w:t>
      </w:r>
      <w:r w:rsidRPr="0089052B">
        <w:rPr>
          <w:sz w:val="22"/>
          <w:szCs w:val="22"/>
        </w:rPr>
        <w:tab/>
      </w:r>
      <w:r w:rsidRPr="0089052B">
        <w:rPr>
          <w:spacing w:val="-2"/>
          <w:sz w:val="22"/>
          <w:szCs w:val="22"/>
        </w:rPr>
        <w:t>Собственная</w:t>
      </w:r>
      <w:r w:rsidRPr="0089052B">
        <w:rPr>
          <w:sz w:val="22"/>
          <w:szCs w:val="22"/>
        </w:rPr>
        <w:tab/>
      </w:r>
      <w:r w:rsidRPr="0089052B">
        <w:rPr>
          <w:spacing w:val="-10"/>
          <w:sz w:val="22"/>
          <w:szCs w:val="22"/>
        </w:rPr>
        <w:t>и</w:t>
      </w:r>
      <w:r w:rsidRPr="0089052B">
        <w:rPr>
          <w:sz w:val="22"/>
          <w:szCs w:val="22"/>
        </w:rPr>
        <w:tab/>
      </w:r>
      <w:r w:rsidRPr="0089052B">
        <w:rPr>
          <w:spacing w:val="-2"/>
          <w:sz w:val="22"/>
          <w:szCs w:val="22"/>
        </w:rPr>
        <w:t>примесная</w:t>
      </w:r>
      <w:r w:rsidRPr="0089052B">
        <w:rPr>
          <w:sz w:val="22"/>
          <w:szCs w:val="22"/>
        </w:rPr>
        <w:tab/>
      </w:r>
      <w:r w:rsidRPr="0089052B">
        <w:rPr>
          <w:spacing w:val="-2"/>
          <w:sz w:val="22"/>
          <w:szCs w:val="22"/>
        </w:rPr>
        <w:t>проводимость</w:t>
      </w:r>
      <w:r w:rsidRPr="0089052B">
        <w:rPr>
          <w:sz w:val="22"/>
          <w:szCs w:val="22"/>
        </w:rPr>
        <w:tab/>
      </w:r>
      <w:r w:rsidRPr="0089052B">
        <w:rPr>
          <w:spacing w:val="-2"/>
          <w:sz w:val="22"/>
          <w:szCs w:val="22"/>
        </w:rPr>
        <w:t>полупроводников.</w:t>
      </w:r>
    </w:p>
    <w:p w:rsidR="00F5138C" w:rsidRPr="0089052B" w:rsidRDefault="009100A2" w:rsidP="0089052B">
      <w:pPr>
        <w:pStyle w:val="a5"/>
        <w:spacing w:line="240" w:lineRule="atLeast"/>
        <w:jc w:val="left"/>
        <w:rPr>
          <w:sz w:val="22"/>
          <w:szCs w:val="22"/>
        </w:rPr>
      </w:pPr>
      <w:r w:rsidRPr="0089052B">
        <w:rPr>
          <w:sz w:val="22"/>
          <w:szCs w:val="22"/>
        </w:rPr>
        <w:t>Свойстваp–n-перехода.Полупроводниковые</w:t>
      </w:r>
      <w:r w:rsidRPr="0089052B">
        <w:rPr>
          <w:spacing w:val="-2"/>
          <w:sz w:val="22"/>
          <w:szCs w:val="22"/>
        </w:rPr>
        <w:t>приборы.</w:t>
      </w:r>
    </w:p>
    <w:p w:rsidR="00F5138C" w:rsidRPr="0089052B" w:rsidRDefault="009100A2" w:rsidP="0089052B">
      <w:pPr>
        <w:pStyle w:val="a5"/>
        <w:spacing w:line="240" w:lineRule="atLeast"/>
        <w:ind w:firstLine="600"/>
        <w:jc w:val="left"/>
        <w:rPr>
          <w:sz w:val="22"/>
          <w:szCs w:val="22"/>
        </w:rPr>
      </w:pPr>
      <w:r w:rsidRPr="0089052B">
        <w:rPr>
          <w:sz w:val="22"/>
          <w:szCs w:val="22"/>
        </w:rPr>
        <w:t>Электрическийтокврастворахирасплавахэлектролитов.Электролитическая диссоциация. Электролиз.</w:t>
      </w:r>
    </w:p>
    <w:p w:rsidR="00F5138C" w:rsidRPr="0089052B" w:rsidRDefault="009100A2" w:rsidP="0089052B">
      <w:pPr>
        <w:pStyle w:val="a5"/>
        <w:spacing w:line="240" w:lineRule="atLeast"/>
        <w:ind w:left="1734"/>
        <w:jc w:val="left"/>
        <w:rPr>
          <w:sz w:val="22"/>
          <w:szCs w:val="22"/>
        </w:rPr>
      </w:pPr>
      <w:r w:rsidRPr="0089052B">
        <w:rPr>
          <w:sz w:val="22"/>
          <w:szCs w:val="22"/>
        </w:rPr>
        <w:t>Электрическийтоквгазах.Самостоятельный инесамостоятельныйразряд.</w:t>
      </w:r>
      <w:r w:rsidRPr="0089052B">
        <w:rPr>
          <w:spacing w:val="-2"/>
          <w:sz w:val="22"/>
          <w:szCs w:val="22"/>
        </w:rPr>
        <w:t>Молния.</w:t>
      </w:r>
    </w:p>
    <w:p w:rsidR="00F5138C" w:rsidRPr="0089052B" w:rsidRDefault="009100A2" w:rsidP="0089052B">
      <w:pPr>
        <w:pStyle w:val="a5"/>
        <w:spacing w:line="240" w:lineRule="atLeast"/>
        <w:jc w:val="left"/>
        <w:rPr>
          <w:sz w:val="22"/>
          <w:szCs w:val="22"/>
        </w:rPr>
      </w:pPr>
      <w:r w:rsidRPr="0089052B">
        <w:rPr>
          <w:spacing w:val="-2"/>
          <w:sz w:val="22"/>
          <w:szCs w:val="22"/>
        </w:rPr>
        <w:t>Плазма.</w:t>
      </w:r>
    </w:p>
    <w:p w:rsidR="00F5138C" w:rsidRPr="0089052B" w:rsidRDefault="009100A2" w:rsidP="0089052B">
      <w:pPr>
        <w:pStyle w:val="a5"/>
        <w:spacing w:line="240" w:lineRule="atLeast"/>
        <w:ind w:right="844" w:firstLine="600"/>
        <w:rPr>
          <w:sz w:val="22"/>
          <w:szCs w:val="22"/>
        </w:rPr>
      </w:pPr>
      <w:r w:rsidRPr="0089052B">
        <w:rPr>
          <w:sz w:val="22"/>
          <w:szCs w:val="22"/>
        </w:rPr>
        <w:t>Техническиеустройстваипрактическоеприменение:амперметр,вольтметр,реостат,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F5138C" w:rsidRPr="0089052B" w:rsidRDefault="009100A2" w:rsidP="0089052B">
      <w:pPr>
        <w:spacing w:line="240" w:lineRule="atLeast"/>
        <w:ind w:left="1734"/>
        <w:rPr>
          <w:i/>
        </w:rPr>
      </w:pPr>
      <w:r w:rsidRPr="0089052B">
        <w:rPr>
          <w:i/>
          <w:spacing w:val="-2"/>
        </w:rPr>
        <w:t>Демонстрации</w:t>
      </w:r>
    </w:p>
    <w:p w:rsidR="00F5138C" w:rsidRPr="0089052B" w:rsidRDefault="009100A2" w:rsidP="0089052B">
      <w:pPr>
        <w:pStyle w:val="a5"/>
        <w:spacing w:line="240" w:lineRule="atLeast"/>
        <w:ind w:left="1734"/>
        <w:jc w:val="left"/>
        <w:rPr>
          <w:sz w:val="22"/>
          <w:szCs w:val="22"/>
        </w:rPr>
      </w:pPr>
      <w:r w:rsidRPr="0089052B">
        <w:rPr>
          <w:sz w:val="22"/>
          <w:szCs w:val="22"/>
        </w:rPr>
        <w:t>Измерениесилытока и</w:t>
      </w:r>
      <w:r w:rsidRPr="0089052B">
        <w:rPr>
          <w:spacing w:val="-2"/>
          <w:sz w:val="22"/>
          <w:szCs w:val="22"/>
        </w:rPr>
        <w:t>напряжения.</w:t>
      </w:r>
    </w:p>
    <w:p w:rsidR="00F5138C" w:rsidRPr="0089052B" w:rsidRDefault="009100A2" w:rsidP="0089052B">
      <w:pPr>
        <w:pStyle w:val="a5"/>
        <w:spacing w:line="240" w:lineRule="atLeast"/>
        <w:ind w:firstLine="600"/>
        <w:jc w:val="left"/>
        <w:rPr>
          <w:sz w:val="22"/>
          <w:szCs w:val="22"/>
        </w:rPr>
      </w:pPr>
      <w:r w:rsidRPr="0089052B">
        <w:rPr>
          <w:sz w:val="22"/>
          <w:szCs w:val="22"/>
        </w:rPr>
        <w:t>Зависимостьсопротивленияцилиндрическихпроводниковотдлины,площади поперечного сечения и материала.</w:t>
      </w:r>
    </w:p>
    <w:p w:rsidR="00F5138C" w:rsidRPr="0089052B" w:rsidRDefault="009100A2" w:rsidP="0089052B">
      <w:pPr>
        <w:pStyle w:val="a5"/>
        <w:spacing w:line="240" w:lineRule="atLeast"/>
        <w:ind w:left="1734"/>
        <w:jc w:val="left"/>
        <w:rPr>
          <w:sz w:val="22"/>
          <w:szCs w:val="22"/>
        </w:rPr>
      </w:pPr>
      <w:r w:rsidRPr="0089052B">
        <w:rPr>
          <w:sz w:val="22"/>
          <w:szCs w:val="22"/>
        </w:rPr>
        <w:t>Смешанноесоединение</w:t>
      </w:r>
      <w:r w:rsidRPr="0089052B">
        <w:rPr>
          <w:spacing w:val="-2"/>
          <w:sz w:val="22"/>
          <w:szCs w:val="22"/>
        </w:rPr>
        <w:t>проводников.</w:t>
      </w:r>
    </w:p>
    <w:p w:rsidR="00F5138C" w:rsidRPr="0089052B" w:rsidRDefault="009100A2" w:rsidP="0089052B">
      <w:pPr>
        <w:pStyle w:val="a5"/>
        <w:spacing w:line="240" w:lineRule="atLeast"/>
        <w:ind w:right="846" w:firstLine="600"/>
        <w:jc w:val="left"/>
        <w:rPr>
          <w:sz w:val="22"/>
          <w:szCs w:val="22"/>
        </w:rPr>
      </w:pPr>
      <w:r w:rsidRPr="0089052B">
        <w:rPr>
          <w:sz w:val="22"/>
          <w:szCs w:val="22"/>
        </w:rPr>
        <w:t>Прямоеизмерениеэлектродвижущейсилы.Короткоезамыканиегальванического элемента и оценка внутреннего сопротивления.</w:t>
      </w:r>
    </w:p>
    <w:p w:rsidR="00F5138C" w:rsidRPr="0089052B" w:rsidRDefault="009100A2" w:rsidP="0089052B">
      <w:pPr>
        <w:pStyle w:val="a5"/>
        <w:spacing w:line="240" w:lineRule="atLeast"/>
        <w:ind w:left="1734" w:right="2623"/>
        <w:jc w:val="left"/>
        <w:rPr>
          <w:sz w:val="22"/>
          <w:szCs w:val="22"/>
        </w:rPr>
      </w:pPr>
      <w:r w:rsidRPr="0089052B">
        <w:rPr>
          <w:sz w:val="22"/>
          <w:szCs w:val="22"/>
        </w:rPr>
        <w:t>Зависимостьсопротивленияметалловоттемпературы. Проводимость электролитов.</w:t>
      </w:r>
    </w:p>
    <w:p w:rsidR="00F5138C" w:rsidRPr="0089052B" w:rsidRDefault="009100A2" w:rsidP="0089052B">
      <w:pPr>
        <w:pStyle w:val="a5"/>
        <w:spacing w:line="240" w:lineRule="atLeast"/>
        <w:ind w:left="1734" w:right="5055"/>
        <w:jc w:val="left"/>
        <w:rPr>
          <w:sz w:val="22"/>
          <w:szCs w:val="22"/>
        </w:rPr>
      </w:pPr>
      <w:r w:rsidRPr="0089052B">
        <w:rPr>
          <w:sz w:val="22"/>
          <w:szCs w:val="22"/>
        </w:rPr>
        <w:t>Искровойразрядипроводимостьвоздуха. Односторонняя проводимость диода.</w:t>
      </w:r>
    </w:p>
    <w:p w:rsidR="00F5138C" w:rsidRPr="0089052B" w:rsidRDefault="009100A2" w:rsidP="0089052B">
      <w:pPr>
        <w:spacing w:line="240" w:lineRule="atLeast"/>
        <w:ind w:left="1734"/>
        <w:rPr>
          <w:i/>
        </w:rPr>
      </w:pPr>
      <w:r w:rsidRPr="0089052B">
        <w:rPr>
          <w:i/>
        </w:rPr>
        <w:t>Ученическийэксперимент,лабораторные</w:t>
      </w:r>
      <w:r w:rsidRPr="0089052B">
        <w:rPr>
          <w:i/>
          <w:spacing w:val="-2"/>
        </w:rPr>
        <w:t>работы</w:t>
      </w:r>
    </w:p>
    <w:p w:rsidR="00F5138C" w:rsidRPr="0089052B" w:rsidRDefault="009100A2" w:rsidP="0089052B">
      <w:pPr>
        <w:pStyle w:val="a5"/>
        <w:spacing w:line="240" w:lineRule="atLeast"/>
        <w:ind w:left="1734"/>
        <w:jc w:val="left"/>
        <w:rPr>
          <w:sz w:val="22"/>
          <w:szCs w:val="22"/>
        </w:rPr>
      </w:pPr>
      <w:r w:rsidRPr="0089052B">
        <w:rPr>
          <w:sz w:val="22"/>
          <w:szCs w:val="22"/>
        </w:rPr>
        <w:t>Изучениесмешанногосоединения</w:t>
      </w:r>
      <w:r w:rsidRPr="0089052B">
        <w:rPr>
          <w:spacing w:val="-2"/>
          <w:sz w:val="22"/>
          <w:szCs w:val="22"/>
        </w:rPr>
        <w:t>резисторов.</w:t>
      </w:r>
    </w:p>
    <w:p w:rsidR="00F5138C" w:rsidRPr="0089052B" w:rsidRDefault="009100A2" w:rsidP="0089052B">
      <w:pPr>
        <w:pStyle w:val="a5"/>
        <w:spacing w:line="240" w:lineRule="atLeast"/>
        <w:ind w:left="1734"/>
        <w:jc w:val="left"/>
        <w:rPr>
          <w:sz w:val="22"/>
          <w:szCs w:val="22"/>
        </w:rPr>
      </w:pPr>
      <w:r w:rsidRPr="0089052B">
        <w:rPr>
          <w:sz w:val="22"/>
          <w:szCs w:val="22"/>
        </w:rPr>
        <w:t>Измерениеэлектродвижущейсилыисточникатокаиеговнутреннегосопротивления. Наблюдение электролиза.</w:t>
      </w:r>
    </w:p>
    <w:p w:rsidR="00F5138C" w:rsidRPr="0089052B" w:rsidRDefault="009100A2" w:rsidP="0089052B">
      <w:pPr>
        <w:pStyle w:val="Heading5"/>
        <w:spacing w:line="240" w:lineRule="atLeast"/>
        <w:jc w:val="left"/>
        <w:rPr>
          <w:sz w:val="22"/>
          <w:szCs w:val="22"/>
        </w:rPr>
      </w:pPr>
      <w:r w:rsidRPr="0089052B">
        <w:rPr>
          <w:sz w:val="22"/>
          <w:szCs w:val="22"/>
        </w:rPr>
        <w:t>Межпредметные</w:t>
      </w:r>
      <w:r w:rsidRPr="0089052B">
        <w:rPr>
          <w:spacing w:val="-4"/>
          <w:sz w:val="22"/>
          <w:szCs w:val="22"/>
        </w:rPr>
        <w:t>связи</w:t>
      </w:r>
    </w:p>
    <w:p w:rsidR="00F5138C" w:rsidRPr="0089052B" w:rsidRDefault="009100A2" w:rsidP="0089052B">
      <w:pPr>
        <w:pStyle w:val="a5"/>
        <w:spacing w:line="240" w:lineRule="atLeast"/>
        <w:ind w:right="849" w:firstLine="600"/>
        <w:rPr>
          <w:sz w:val="22"/>
          <w:szCs w:val="22"/>
        </w:rPr>
      </w:pPr>
      <w:r w:rsidRPr="0089052B">
        <w:rPr>
          <w:sz w:val="22"/>
          <w:szCs w:val="22"/>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F5138C" w:rsidRPr="0089052B" w:rsidRDefault="009100A2" w:rsidP="0089052B">
      <w:pPr>
        <w:pStyle w:val="a5"/>
        <w:spacing w:line="240" w:lineRule="atLeast"/>
        <w:ind w:right="847" w:firstLine="600"/>
        <w:rPr>
          <w:sz w:val="22"/>
          <w:szCs w:val="22"/>
        </w:rPr>
      </w:pPr>
      <w:r w:rsidRPr="0089052B">
        <w:rPr>
          <w:i/>
          <w:sz w:val="22"/>
          <w:szCs w:val="22"/>
        </w:rPr>
        <w:t>Межпредметные понятия</w:t>
      </w:r>
      <w:r w:rsidRPr="0089052B">
        <w:rPr>
          <w:sz w:val="22"/>
          <w:szCs w:val="22"/>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F5138C" w:rsidRPr="0089052B" w:rsidRDefault="009100A2" w:rsidP="0089052B">
      <w:pPr>
        <w:pStyle w:val="a5"/>
        <w:spacing w:line="240" w:lineRule="atLeast"/>
        <w:ind w:right="849" w:firstLine="600"/>
        <w:rPr>
          <w:sz w:val="22"/>
          <w:szCs w:val="22"/>
        </w:rPr>
      </w:pPr>
      <w:r w:rsidRPr="0089052B">
        <w:rPr>
          <w:i/>
          <w:sz w:val="22"/>
          <w:szCs w:val="22"/>
        </w:rPr>
        <w:t>Математика:</w:t>
      </w:r>
      <w:r w:rsidRPr="0089052B">
        <w:rPr>
          <w:sz w:val="22"/>
          <w:szCs w:val="22"/>
        </w:rPr>
        <w:t>решениесистемыуравнений,линейнаяфункция,парабола,гипербола,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F5138C" w:rsidRPr="0089052B" w:rsidRDefault="009100A2" w:rsidP="0089052B">
      <w:pPr>
        <w:pStyle w:val="a5"/>
        <w:spacing w:line="240" w:lineRule="atLeast"/>
        <w:ind w:right="849" w:firstLine="600"/>
        <w:rPr>
          <w:sz w:val="22"/>
          <w:szCs w:val="22"/>
        </w:rPr>
      </w:pPr>
      <w:r w:rsidRPr="0089052B">
        <w:rPr>
          <w:i/>
          <w:sz w:val="22"/>
          <w:szCs w:val="22"/>
        </w:rPr>
        <w:t xml:space="preserve">Биология: </w:t>
      </w:r>
      <w:r w:rsidRPr="0089052B">
        <w:rPr>
          <w:sz w:val="22"/>
          <w:szCs w:val="22"/>
        </w:rPr>
        <w:t>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F5138C" w:rsidRPr="0089052B" w:rsidRDefault="009100A2" w:rsidP="0089052B">
      <w:pPr>
        <w:pStyle w:val="a5"/>
        <w:spacing w:line="240" w:lineRule="atLeast"/>
        <w:ind w:right="850" w:firstLine="600"/>
        <w:rPr>
          <w:sz w:val="22"/>
          <w:szCs w:val="22"/>
        </w:rPr>
      </w:pPr>
      <w:r w:rsidRPr="0089052B">
        <w:rPr>
          <w:i/>
          <w:sz w:val="22"/>
          <w:szCs w:val="22"/>
        </w:rPr>
        <w:t xml:space="preserve">Химия: </w:t>
      </w:r>
      <w:r w:rsidRPr="0089052B">
        <w:rPr>
          <w:sz w:val="22"/>
          <w:szCs w:val="22"/>
        </w:rPr>
        <w:t>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F5138C" w:rsidRPr="0089052B" w:rsidRDefault="009100A2" w:rsidP="0089052B">
      <w:pPr>
        <w:pStyle w:val="a5"/>
        <w:spacing w:line="240" w:lineRule="atLeast"/>
        <w:ind w:left="1734"/>
        <w:rPr>
          <w:sz w:val="22"/>
          <w:szCs w:val="22"/>
        </w:rPr>
      </w:pPr>
      <w:r w:rsidRPr="0089052B">
        <w:rPr>
          <w:i/>
          <w:sz w:val="22"/>
          <w:szCs w:val="22"/>
        </w:rPr>
        <w:t>География:</w:t>
      </w:r>
      <w:r w:rsidRPr="0089052B">
        <w:rPr>
          <w:sz w:val="22"/>
          <w:szCs w:val="22"/>
        </w:rPr>
        <w:t>влажностьвоздуха,ветры,барометр,</w:t>
      </w:r>
      <w:r w:rsidRPr="0089052B">
        <w:rPr>
          <w:spacing w:val="-2"/>
          <w:sz w:val="22"/>
          <w:szCs w:val="22"/>
        </w:rPr>
        <w:t>термометр.</w:t>
      </w:r>
    </w:p>
    <w:p w:rsidR="00F5138C" w:rsidRPr="0089052B" w:rsidRDefault="009100A2" w:rsidP="0089052B">
      <w:pPr>
        <w:pStyle w:val="a5"/>
        <w:spacing w:line="240" w:lineRule="atLeast"/>
        <w:ind w:right="841" w:firstLine="600"/>
        <w:rPr>
          <w:sz w:val="22"/>
          <w:szCs w:val="22"/>
        </w:rPr>
      </w:pPr>
      <w:r w:rsidRPr="0089052B">
        <w:rPr>
          <w:i/>
          <w:sz w:val="22"/>
          <w:szCs w:val="22"/>
        </w:rPr>
        <w:t xml:space="preserve">Технология: </w:t>
      </w:r>
      <w:r w:rsidRPr="0089052B">
        <w:rPr>
          <w:sz w:val="22"/>
          <w:szCs w:val="22"/>
        </w:rPr>
        <w:t>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наноматериалов,инанотехнологии,электростатическаязащита,заземление</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1"/>
        <w:rPr>
          <w:sz w:val="22"/>
          <w:szCs w:val="22"/>
        </w:rPr>
      </w:pPr>
      <w:r w:rsidRPr="0089052B">
        <w:rPr>
          <w:sz w:val="22"/>
          <w:szCs w:val="22"/>
        </w:rPr>
        <w:t>электроприборов, ксерокс, струйный принтер, электронагревательные приборы, электроосветительные приборы, гальваника.</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Heading4"/>
        <w:spacing w:line="240" w:lineRule="atLeast"/>
        <w:jc w:val="both"/>
        <w:rPr>
          <w:sz w:val="22"/>
          <w:szCs w:val="22"/>
        </w:rPr>
      </w:pPr>
      <w:r w:rsidRPr="0089052B">
        <w:rPr>
          <w:sz w:val="22"/>
          <w:szCs w:val="22"/>
        </w:rPr>
        <w:t xml:space="preserve">11 </w:t>
      </w:r>
      <w:r w:rsidRPr="0089052B">
        <w:rPr>
          <w:spacing w:val="-2"/>
          <w:sz w:val="22"/>
          <w:szCs w:val="22"/>
        </w:rPr>
        <w:t>КЛАСС</w:t>
      </w:r>
    </w:p>
    <w:p w:rsidR="00F5138C" w:rsidRPr="0089052B" w:rsidRDefault="00F5138C" w:rsidP="0089052B">
      <w:pPr>
        <w:pStyle w:val="a5"/>
        <w:spacing w:line="240" w:lineRule="atLeast"/>
        <w:ind w:left="0"/>
        <w:jc w:val="left"/>
        <w:rPr>
          <w:b/>
          <w:sz w:val="22"/>
          <w:szCs w:val="22"/>
        </w:rPr>
      </w:pPr>
    </w:p>
    <w:p w:rsidR="00F5138C" w:rsidRPr="0089052B" w:rsidRDefault="009100A2" w:rsidP="0089052B">
      <w:pPr>
        <w:pStyle w:val="Heading5"/>
        <w:spacing w:line="240" w:lineRule="atLeast"/>
        <w:ind w:left="1253"/>
        <w:rPr>
          <w:sz w:val="22"/>
          <w:szCs w:val="22"/>
        </w:rPr>
      </w:pPr>
      <w:r w:rsidRPr="0089052B">
        <w:rPr>
          <w:sz w:val="22"/>
          <w:szCs w:val="22"/>
        </w:rPr>
        <w:t>Раздел4.</w:t>
      </w:r>
      <w:r w:rsidRPr="0089052B">
        <w:rPr>
          <w:spacing w:val="-2"/>
          <w:sz w:val="22"/>
          <w:szCs w:val="22"/>
        </w:rPr>
        <w:t>Электродинамика</w:t>
      </w:r>
    </w:p>
    <w:p w:rsidR="00F5138C" w:rsidRPr="0089052B" w:rsidRDefault="009100A2" w:rsidP="0089052B">
      <w:pPr>
        <w:pStyle w:val="Heading6"/>
        <w:spacing w:line="240" w:lineRule="atLeast"/>
        <w:jc w:val="both"/>
        <w:rPr>
          <w:sz w:val="22"/>
          <w:szCs w:val="22"/>
        </w:rPr>
      </w:pPr>
      <w:r w:rsidRPr="0089052B">
        <w:rPr>
          <w:sz w:val="22"/>
          <w:szCs w:val="22"/>
        </w:rPr>
        <w:t>Тема3.Магнитноеполе.Электромагнитная</w:t>
      </w:r>
      <w:r w:rsidRPr="0089052B">
        <w:rPr>
          <w:spacing w:val="-2"/>
          <w:sz w:val="22"/>
          <w:szCs w:val="22"/>
        </w:rPr>
        <w:t>индукция</w:t>
      </w:r>
    </w:p>
    <w:p w:rsidR="00F5138C" w:rsidRPr="0089052B" w:rsidRDefault="009100A2" w:rsidP="0089052B">
      <w:pPr>
        <w:pStyle w:val="a5"/>
        <w:spacing w:line="240" w:lineRule="atLeast"/>
        <w:ind w:right="841" w:firstLine="600"/>
        <w:rPr>
          <w:sz w:val="22"/>
          <w:szCs w:val="22"/>
        </w:rPr>
      </w:pPr>
      <w:r w:rsidRPr="0089052B">
        <w:rPr>
          <w:sz w:val="22"/>
          <w:szCs w:val="22"/>
        </w:rPr>
        <w:t>Постоянные магниты. Взаимодействие постоянных магнитов. Магнитное поле. Вектор магнитнойиндукции. Принцип суперпозициимагнитныхполей. Линии магнитной индукции. Картина линий магнитной индукции поля постоянных магнитов.</w:t>
      </w:r>
    </w:p>
    <w:p w:rsidR="00F5138C" w:rsidRPr="0089052B" w:rsidRDefault="009100A2" w:rsidP="0089052B">
      <w:pPr>
        <w:pStyle w:val="a5"/>
        <w:spacing w:line="240" w:lineRule="atLeast"/>
        <w:ind w:right="850" w:firstLine="600"/>
        <w:rPr>
          <w:sz w:val="22"/>
          <w:szCs w:val="22"/>
        </w:rPr>
      </w:pPr>
      <w:r w:rsidRPr="0089052B">
        <w:rPr>
          <w:sz w:val="22"/>
          <w:szCs w:val="22"/>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F5138C" w:rsidRPr="0089052B" w:rsidRDefault="009100A2" w:rsidP="0089052B">
      <w:pPr>
        <w:pStyle w:val="a5"/>
        <w:spacing w:line="240" w:lineRule="atLeast"/>
        <w:ind w:left="1734"/>
        <w:rPr>
          <w:sz w:val="22"/>
          <w:szCs w:val="22"/>
        </w:rPr>
      </w:pPr>
      <w:r w:rsidRPr="0089052B">
        <w:rPr>
          <w:sz w:val="22"/>
          <w:szCs w:val="22"/>
        </w:rPr>
        <w:t xml:space="preserve">СилаАмпера, еёмодульи </w:t>
      </w:r>
      <w:r w:rsidRPr="0089052B">
        <w:rPr>
          <w:spacing w:val="-2"/>
          <w:sz w:val="22"/>
          <w:szCs w:val="22"/>
        </w:rPr>
        <w:t>направление.</w:t>
      </w:r>
    </w:p>
    <w:p w:rsidR="00F5138C" w:rsidRPr="0089052B" w:rsidRDefault="009100A2" w:rsidP="0089052B">
      <w:pPr>
        <w:pStyle w:val="a5"/>
        <w:spacing w:line="240" w:lineRule="atLeast"/>
        <w:ind w:right="850" w:firstLine="600"/>
        <w:rPr>
          <w:sz w:val="22"/>
          <w:szCs w:val="22"/>
        </w:rPr>
      </w:pPr>
      <w:r w:rsidRPr="0089052B">
        <w:rPr>
          <w:sz w:val="22"/>
          <w:szCs w:val="22"/>
        </w:rPr>
        <w:t>Сила Лоренца, её модуль и направление. Движение заряженной частицы в однородном магнитном поле. Работа силы Лоренца.</w:t>
      </w:r>
    </w:p>
    <w:p w:rsidR="00F5138C" w:rsidRPr="0089052B" w:rsidRDefault="009100A2" w:rsidP="0089052B">
      <w:pPr>
        <w:pStyle w:val="a5"/>
        <w:spacing w:line="240" w:lineRule="atLeast"/>
        <w:ind w:left="1734"/>
        <w:rPr>
          <w:sz w:val="22"/>
          <w:szCs w:val="22"/>
        </w:rPr>
      </w:pPr>
      <w:r w:rsidRPr="0089052B">
        <w:rPr>
          <w:sz w:val="22"/>
          <w:szCs w:val="22"/>
        </w:rPr>
        <w:t>Явлениеэлектромагнитнойиндукции.Потоквекторамагнитной</w:t>
      </w:r>
      <w:r w:rsidRPr="0089052B">
        <w:rPr>
          <w:spacing w:val="-2"/>
          <w:sz w:val="22"/>
          <w:szCs w:val="22"/>
        </w:rPr>
        <w:t>индукции.</w:t>
      </w:r>
    </w:p>
    <w:p w:rsidR="00F5138C" w:rsidRPr="0089052B" w:rsidRDefault="009100A2" w:rsidP="0089052B">
      <w:pPr>
        <w:pStyle w:val="a5"/>
        <w:spacing w:line="240" w:lineRule="atLeast"/>
        <w:rPr>
          <w:sz w:val="22"/>
          <w:szCs w:val="22"/>
        </w:rPr>
      </w:pPr>
      <w:r w:rsidRPr="0089052B">
        <w:rPr>
          <w:sz w:val="22"/>
          <w:szCs w:val="22"/>
        </w:rPr>
        <w:t>Электродвижущаясилаиндукции.Законэлектромагнитнойиндукции</w:t>
      </w:r>
      <w:r w:rsidRPr="0089052B">
        <w:rPr>
          <w:spacing w:val="-2"/>
          <w:sz w:val="22"/>
          <w:szCs w:val="22"/>
        </w:rPr>
        <w:t>Фарадея.</w:t>
      </w:r>
    </w:p>
    <w:p w:rsidR="00F5138C" w:rsidRPr="0089052B" w:rsidRDefault="009100A2" w:rsidP="0089052B">
      <w:pPr>
        <w:pStyle w:val="a5"/>
        <w:spacing w:line="240" w:lineRule="atLeast"/>
        <w:ind w:right="851" w:firstLine="600"/>
        <w:rPr>
          <w:sz w:val="22"/>
          <w:szCs w:val="22"/>
        </w:rPr>
      </w:pPr>
      <w:r w:rsidRPr="0089052B">
        <w:rPr>
          <w:sz w:val="22"/>
          <w:szCs w:val="22"/>
        </w:rPr>
        <w:t>Вихревое электрическое поле. Электродвижущая сила индукции в проводнике, движущемся поступательно в однородном магнитном поле.</w:t>
      </w:r>
    </w:p>
    <w:p w:rsidR="00F5138C" w:rsidRPr="0089052B" w:rsidRDefault="009100A2" w:rsidP="0089052B">
      <w:pPr>
        <w:pStyle w:val="a5"/>
        <w:spacing w:line="240" w:lineRule="atLeast"/>
        <w:ind w:left="1734"/>
        <w:rPr>
          <w:sz w:val="22"/>
          <w:szCs w:val="22"/>
        </w:rPr>
      </w:pPr>
      <w:r w:rsidRPr="0089052B">
        <w:rPr>
          <w:sz w:val="22"/>
          <w:szCs w:val="22"/>
        </w:rPr>
        <w:t>Правило</w:t>
      </w:r>
      <w:r w:rsidRPr="0089052B">
        <w:rPr>
          <w:spacing w:val="-2"/>
          <w:sz w:val="22"/>
          <w:szCs w:val="22"/>
        </w:rPr>
        <w:t>Ленца.</w:t>
      </w:r>
    </w:p>
    <w:p w:rsidR="00F5138C" w:rsidRPr="0089052B" w:rsidRDefault="009100A2" w:rsidP="0089052B">
      <w:pPr>
        <w:pStyle w:val="a5"/>
        <w:spacing w:line="240" w:lineRule="atLeast"/>
        <w:ind w:left="1734" w:right="1359"/>
        <w:rPr>
          <w:sz w:val="22"/>
          <w:szCs w:val="22"/>
        </w:rPr>
      </w:pPr>
      <w:r w:rsidRPr="0089052B">
        <w:rPr>
          <w:sz w:val="22"/>
          <w:szCs w:val="22"/>
        </w:rPr>
        <w:t>Индуктивность.Явлениесамоиндукции.Электродвижущаясиласамоиндукции. Энергия магнитного поля катушки с током.</w:t>
      </w:r>
    </w:p>
    <w:p w:rsidR="00F5138C" w:rsidRPr="0089052B" w:rsidRDefault="009100A2" w:rsidP="0089052B">
      <w:pPr>
        <w:pStyle w:val="a5"/>
        <w:spacing w:line="240" w:lineRule="atLeast"/>
        <w:ind w:left="1734"/>
        <w:rPr>
          <w:sz w:val="22"/>
          <w:szCs w:val="22"/>
        </w:rPr>
      </w:pPr>
      <w:r w:rsidRPr="0089052B">
        <w:rPr>
          <w:sz w:val="22"/>
          <w:szCs w:val="22"/>
        </w:rPr>
        <w:t>Электромагнитное</w:t>
      </w:r>
      <w:r w:rsidRPr="0089052B">
        <w:rPr>
          <w:spacing w:val="-4"/>
          <w:sz w:val="22"/>
          <w:szCs w:val="22"/>
        </w:rPr>
        <w:t>поле.</w:t>
      </w:r>
    </w:p>
    <w:p w:rsidR="00F5138C" w:rsidRPr="0089052B" w:rsidRDefault="009100A2" w:rsidP="0089052B">
      <w:pPr>
        <w:pStyle w:val="a5"/>
        <w:tabs>
          <w:tab w:val="left" w:pos="3273"/>
          <w:tab w:val="left" w:pos="4631"/>
          <w:tab w:val="left" w:pos="4981"/>
          <w:tab w:val="left" w:pos="6583"/>
          <w:tab w:val="left" w:pos="8108"/>
          <w:tab w:val="left" w:pos="9546"/>
        </w:tabs>
        <w:spacing w:line="240" w:lineRule="atLeast"/>
        <w:ind w:right="851" w:firstLine="600"/>
        <w:jc w:val="left"/>
        <w:rPr>
          <w:sz w:val="22"/>
          <w:szCs w:val="22"/>
        </w:rPr>
      </w:pPr>
      <w:r w:rsidRPr="0089052B">
        <w:rPr>
          <w:spacing w:val="-2"/>
          <w:sz w:val="22"/>
          <w:szCs w:val="22"/>
        </w:rPr>
        <w:t>Технические</w:t>
      </w:r>
      <w:r w:rsidRPr="0089052B">
        <w:rPr>
          <w:sz w:val="22"/>
          <w:szCs w:val="22"/>
        </w:rPr>
        <w:tab/>
      </w:r>
      <w:r w:rsidRPr="0089052B">
        <w:rPr>
          <w:spacing w:val="-2"/>
          <w:sz w:val="22"/>
          <w:szCs w:val="22"/>
        </w:rPr>
        <w:t>устройства</w:t>
      </w:r>
      <w:r w:rsidRPr="0089052B">
        <w:rPr>
          <w:sz w:val="22"/>
          <w:szCs w:val="22"/>
        </w:rPr>
        <w:tab/>
      </w:r>
      <w:r w:rsidRPr="0089052B">
        <w:rPr>
          <w:spacing w:val="-10"/>
          <w:sz w:val="22"/>
          <w:szCs w:val="22"/>
        </w:rPr>
        <w:t>и</w:t>
      </w:r>
      <w:r w:rsidRPr="0089052B">
        <w:rPr>
          <w:sz w:val="22"/>
          <w:szCs w:val="22"/>
        </w:rPr>
        <w:tab/>
      </w:r>
      <w:r w:rsidRPr="0089052B">
        <w:rPr>
          <w:spacing w:val="-2"/>
          <w:sz w:val="22"/>
          <w:szCs w:val="22"/>
        </w:rPr>
        <w:t>практическое</w:t>
      </w:r>
      <w:r w:rsidRPr="0089052B">
        <w:rPr>
          <w:sz w:val="22"/>
          <w:szCs w:val="22"/>
        </w:rPr>
        <w:tab/>
      </w:r>
      <w:r w:rsidRPr="0089052B">
        <w:rPr>
          <w:spacing w:val="-2"/>
          <w:sz w:val="22"/>
          <w:szCs w:val="22"/>
        </w:rPr>
        <w:t>применение:</w:t>
      </w:r>
      <w:r w:rsidRPr="0089052B">
        <w:rPr>
          <w:sz w:val="22"/>
          <w:szCs w:val="22"/>
        </w:rPr>
        <w:tab/>
      </w:r>
      <w:r w:rsidRPr="0089052B">
        <w:rPr>
          <w:spacing w:val="-2"/>
          <w:sz w:val="22"/>
          <w:szCs w:val="22"/>
        </w:rPr>
        <w:t>постоянные</w:t>
      </w:r>
      <w:r w:rsidRPr="0089052B">
        <w:rPr>
          <w:sz w:val="22"/>
          <w:szCs w:val="22"/>
        </w:rPr>
        <w:tab/>
      </w:r>
      <w:r w:rsidRPr="0089052B">
        <w:rPr>
          <w:spacing w:val="-2"/>
          <w:sz w:val="22"/>
          <w:szCs w:val="22"/>
        </w:rPr>
        <w:t xml:space="preserve">магниты, </w:t>
      </w:r>
      <w:r w:rsidRPr="0089052B">
        <w:rPr>
          <w:sz w:val="22"/>
          <w:szCs w:val="22"/>
        </w:rPr>
        <w:t>электромагниты, электродвигатель, ускорители элементарныхчастиц,индукционнаяпечь.</w:t>
      </w:r>
    </w:p>
    <w:p w:rsidR="00F5138C" w:rsidRPr="0089052B" w:rsidRDefault="009100A2" w:rsidP="0089052B">
      <w:pPr>
        <w:spacing w:line="240" w:lineRule="atLeast"/>
        <w:ind w:left="1734"/>
        <w:rPr>
          <w:i/>
        </w:rPr>
      </w:pPr>
      <w:r w:rsidRPr="0089052B">
        <w:rPr>
          <w:i/>
          <w:spacing w:val="-2"/>
        </w:rPr>
        <w:t>Демонстрации</w:t>
      </w:r>
    </w:p>
    <w:p w:rsidR="00F5138C" w:rsidRPr="0089052B" w:rsidRDefault="009100A2" w:rsidP="0089052B">
      <w:pPr>
        <w:pStyle w:val="a5"/>
        <w:spacing w:line="240" w:lineRule="atLeast"/>
        <w:ind w:left="1734"/>
        <w:jc w:val="left"/>
        <w:rPr>
          <w:sz w:val="22"/>
          <w:szCs w:val="22"/>
        </w:rPr>
      </w:pPr>
      <w:r w:rsidRPr="0089052B">
        <w:rPr>
          <w:sz w:val="22"/>
          <w:szCs w:val="22"/>
        </w:rPr>
        <w:t>Опыт</w:t>
      </w:r>
      <w:r w:rsidRPr="0089052B">
        <w:rPr>
          <w:spacing w:val="-2"/>
          <w:sz w:val="22"/>
          <w:szCs w:val="22"/>
        </w:rPr>
        <w:t>Эрстеда.</w:t>
      </w:r>
    </w:p>
    <w:p w:rsidR="00F5138C" w:rsidRPr="0089052B" w:rsidRDefault="009100A2" w:rsidP="0089052B">
      <w:pPr>
        <w:pStyle w:val="a5"/>
        <w:spacing w:line="240" w:lineRule="atLeast"/>
        <w:ind w:left="1734" w:right="4086"/>
        <w:jc w:val="left"/>
        <w:rPr>
          <w:sz w:val="22"/>
          <w:szCs w:val="22"/>
        </w:rPr>
      </w:pPr>
      <w:r w:rsidRPr="0089052B">
        <w:rPr>
          <w:sz w:val="22"/>
          <w:szCs w:val="22"/>
        </w:rPr>
        <w:t>Отклонениеэлектронногопучкамагнитнымполем. Линии индукции магнитного поля.</w:t>
      </w:r>
    </w:p>
    <w:p w:rsidR="00F5138C" w:rsidRPr="0089052B" w:rsidRDefault="009100A2" w:rsidP="0089052B">
      <w:pPr>
        <w:pStyle w:val="a5"/>
        <w:spacing w:line="240" w:lineRule="atLeast"/>
        <w:ind w:left="1734" w:right="5055"/>
        <w:jc w:val="left"/>
        <w:rPr>
          <w:sz w:val="22"/>
          <w:szCs w:val="22"/>
        </w:rPr>
      </w:pPr>
      <w:r w:rsidRPr="0089052B">
        <w:rPr>
          <w:sz w:val="22"/>
          <w:szCs w:val="22"/>
        </w:rPr>
        <w:t>Взаимодействиедвухпроводниковстоком. Сила Ампера.</w:t>
      </w:r>
    </w:p>
    <w:p w:rsidR="00F5138C" w:rsidRPr="0089052B" w:rsidRDefault="009100A2" w:rsidP="0089052B">
      <w:pPr>
        <w:pStyle w:val="a5"/>
        <w:spacing w:line="240" w:lineRule="atLeast"/>
        <w:ind w:left="1734" w:right="4086"/>
        <w:jc w:val="left"/>
        <w:rPr>
          <w:sz w:val="22"/>
          <w:szCs w:val="22"/>
        </w:rPr>
      </w:pPr>
      <w:r w:rsidRPr="0089052B">
        <w:rPr>
          <w:sz w:val="22"/>
          <w:szCs w:val="22"/>
        </w:rPr>
        <w:t>ДействиесилыЛоренцанаионыэлектролита. Явление электромагнитной индукции.</w:t>
      </w:r>
    </w:p>
    <w:p w:rsidR="00F5138C" w:rsidRPr="0089052B" w:rsidRDefault="009100A2" w:rsidP="0089052B">
      <w:pPr>
        <w:pStyle w:val="a5"/>
        <w:spacing w:line="240" w:lineRule="atLeast"/>
        <w:ind w:left="1734"/>
        <w:jc w:val="left"/>
        <w:rPr>
          <w:sz w:val="22"/>
          <w:szCs w:val="22"/>
        </w:rPr>
      </w:pPr>
      <w:r w:rsidRPr="0089052B">
        <w:rPr>
          <w:sz w:val="22"/>
          <w:szCs w:val="22"/>
        </w:rPr>
        <w:t>Правило</w:t>
      </w:r>
      <w:r w:rsidRPr="0089052B">
        <w:rPr>
          <w:spacing w:val="-2"/>
          <w:sz w:val="22"/>
          <w:szCs w:val="22"/>
        </w:rPr>
        <w:t>Ленца.</w:t>
      </w:r>
    </w:p>
    <w:p w:rsidR="00F5138C" w:rsidRPr="0089052B" w:rsidRDefault="009100A2" w:rsidP="0089052B">
      <w:pPr>
        <w:pStyle w:val="a5"/>
        <w:spacing w:line="240" w:lineRule="atLeast"/>
        <w:ind w:right="846" w:firstLine="600"/>
        <w:jc w:val="left"/>
        <w:rPr>
          <w:sz w:val="22"/>
          <w:szCs w:val="22"/>
        </w:rPr>
      </w:pPr>
      <w:r w:rsidRPr="0089052B">
        <w:rPr>
          <w:sz w:val="22"/>
          <w:szCs w:val="22"/>
        </w:rPr>
        <w:t xml:space="preserve">Зависимостьэлектродвижущейсилыиндукцииотскоростиизменения магнитного </w:t>
      </w:r>
      <w:r w:rsidRPr="0089052B">
        <w:rPr>
          <w:spacing w:val="-2"/>
          <w:sz w:val="22"/>
          <w:szCs w:val="22"/>
        </w:rPr>
        <w:t>потока.</w:t>
      </w:r>
    </w:p>
    <w:p w:rsidR="00F5138C" w:rsidRPr="0089052B" w:rsidRDefault="009100A2" w:rsidP="0089052B">
      <w:pPr>
        <w:pStyle w:val="a5"/>
        <w:spacing w:line="240" w:lineRule="atLeast"/>
        <w:ind w:left="1734"/>
        <w:jc w:val="left"/>
        <w:rPr>
          <w:sz w:val="22"/>
          <w:szCs w:val="22"/>
        </w:rPr>
      </w:pPr>
      <w:r w:rsidRPr="0089052B">
        <w:rPr>
          <w:sz w:val="22"/>
          <w:szCs w:val="22"/>
        </w:rPr>
        <w:t>Явление</w:t>
      </w:r>
      <w:r w:rsidRPr="0089052B">
        <w:rPr>
          <w:spacing w:val="-2"/>
          <w:sz w:val="22"/>
          <w:szCs w:val="22"/>
        </w:rPr>
        <w:t>самоиндукции.</w:t>
      </w:r>
    </w:p>
    <w:p w:rsidR="00F5138C" w:rsidRPr="0089052B" w:rsidRDefault="009100A2" w:rsidP="0089052B">
      <w:pPr>
        <w:spacing w:line="240" w:lineRule="atLeast"/>
        <w:ind w:left="1734"/>
        <w:rPr>
          <w:i/>
        </w:rPr>
      </w:pPr>
      <w:r w:rsidRPr="0089052B">
        <w:rPr>
          <w:i/>
        </w:rPr>
        <w:t>Ученическийэксперимент,лабораторные</w:t>
      </w:r>
      <w:r w:rsidRPr="0089052B">
        <w:rPr>
          <w:i/>
          <w:spacing w:val="-2"/>
        </w:rPr>
        <w:t>работы</w:t>
      </w:r>
    </w:p>
    <w:p w:rsidR="00F5138C" w:rsidRPr="0089052B" w:rsidRDefault="009100A2" w:rsidP="0089052B">
      <w:pPr>
        <w:pStyle w:val="a5"/>
        <w:spacing w:line="240" w:lineRule="atLeast"/>
        <w:ind w:left="1734"/>
        <w:jc w:val="left"/>
        <w:rPr>
          <w:sz w:val="22"/>
          <w:szCs w:val="22"/>
        </w:rPr>
      </w:pPr>
      <w:r w:rsidRPr="0089052B">
        <w:rPr>
          <w:sz w:val="22"/>
          <w:szCs w:val="22"/>
        </w:rPr>
        <w:t>Изучениемагнитногополякатушкис</w:t>
      </w:r>
      <w:r w:rsidRPr="0089052B">
        <w:rPr>
          <w:spacing w:val="-2"/>
          <w:sz w:val="22"/>
          <w:szCs w:val="22"/>
        </w:rPr>
        <w:t>током.</w:t>
      </w:r>
    </w:p>
    <w:p w:rsidR="00F5138C" w:rsidRPr="0089052B" w:rsidRDefault="009100A2" w:rsidP="0089052B">
      <w:pPr>
        <w:pStyle w:val="a5"/>
        <w:spacing w:line="240" w:lineRule="atLeast"/>
        <w:ind w:left="1734" w:right="1769"/>
        <w:jc w:val="left"/>
        <w:rPr>
          <w:sz w:val="22"/>
          <w:szCs w:val="22"/>
        </w:rPr>
      </w:pPr>
      <w:r w:rsidRPr="0089052B">
        <w:rPr>
          <w:sz w:val="22"/>
          <w:szCs w:val="22"/>
        </w:rPr>
        <w:t>Исследованиедействияпостоянногомагнитанарамкустоком. Исследование явления электромагнитной индукции.</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Heading5"/>
        <w:spacing w:line="240" w:lineRule="atLeast"/>
        <w:ind w:left="1253"/>
        <w:rPr>
          <w:sz w:val="22"/>
          <w:szCs w:val="22"/>
        </w:rPr>
      </w:pPr>
      <w:r w:rsidRPr="0089052B">
        <w:rPr>
          <w:sz w:val="22"/>
          <w:szCs w:val="22"/>
        </w:rPr>
        <w:t>Раздел5. Колебанияи</w:t>
      </w:r>
      <w:r w:rsidRPr="0089052B">
        <w:rPr>
          <w:spacing w:val="-2"/>
          <w:sz w:val="22"/>
          <w:szCs w:val="22"/>
        </w:rPr>
        <w:t>волны</w:t>
      </w:r>
    </w:p>
    <w:p w:rsidR="00F5138C" w:rsidRPr="0089052B" w:rsidRDefault="009100A2" w:rsidP="0089052B">
      <w:pPr>
        <w:pStyle w:val="Heading6"/>
        <w:spacing w:line="240" w:lineRule="atLeast"/>
        <w:jc w:val="both"/>
        <w:rPr>
          <w:sz w:val="22"/>
          <w:szCs w:val="22"/>
        </w:rPr>
      </w:pPr>
      <w:r w:rsidRPr="0089052B">
        <w:rPr>
          <w:sz w:val="22"/>
          <w:szCs w:val="22"/>
        </w:rPr>
        <w:t>Тема1.Механическиеиэлектромагнитные</w:t>
      </w:r>
      <w:r w:rsidRPr="0089052B">
        <w:rPr>
          <w:spacing w:val="-2"/>
          <w:sz w:val="22"/>
          <w:szCs w:val="22"/>
        </w:rPr>
        <w:t>колебания</w:t>
      </w:r>
    </w:p>
    <w:p w:rsidR="00F5138C" w:rsidRPr="0089052B" w:rsidRDefault="009100A2" w:rsidP="0089052B">
      <w:pPr>
        <w:pStyle w:val="a5"/>
        <w:spacing w:line="240" w:lineRule="atLeast"/>
        <w:ind w:right="850" w:firstLine="600"/>
        <w:rPr>
          <w:sz w:val="22"/>
          <w:szCs w:val="22"/>
        </w:rPr>
      </w:pPr>
      <w:r w:rsidRPr="0089052B">
        <w:rPr>
          <w:sz w:val="22"/>
          <w:szCs w:val="22"/>
        </w:rP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Математическиймаятник.Уравнениегармоническихколебаний.Превращениеэнергиипри гармонических колебаниях.</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9" w:firstLine="600"/>
        <w:rPr>
          <w:sz w:val="22"/>
          <w:szCs w:val="22"/>
        </w:rPr>
      </w:pPr>
      <w:r w:rsidRPr="0089052B">
        <w:rPr>
          <w:sz w:val="22"/>
          <w:szCs w:val="22"/>
        </w:rPr>
        <w:t xml:space="preserve">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w:t>
      </w:r>
      <w:r w:rsidRPr="0089052B">
        <w:rPr>
          <w:spacing w:val="-2"/>
          <w:sz w:val="22"/>
          <w:szCs w:val="22"/>
        </w:rPr>
        <w:t>контуре.</w:t>
      </w:r>
    </w:p>
    <w:p w:rsidR="00F5138C" w:rsidRPr="0089052B" w:rsidRDefault="009100A2" w:rsidP="0089052B">
      <w:pPr>
        <w:pStyle w:val="a5"/>
        <w:spacing w:line="240" w:lineRule="atLeast"/>
        <w:ind w:left="1734"/>
        <w:rPr>
          <w:sz w:val="22"/>
          <w:szCs w:val="22"/>
        </w:rPr>
      </w:pPr>
      <w:r w:rsidRPr="0089052B">
        <w:rPr>
          <w:sz w:val="22"/>
          <w:szCs w:val="22"/>
        </w:rPr>
        <w:t>Представлениеозатухающихколебаниях.Вынужденныемеханические</w:t>
      </w:r>
      <w:r w:rsidRPr="0089052B">
        <w:rPr>
          <w:spacing w:val="-2"/>
          <w:sz w:val="22"/>
          <w:szCs w:val="22"/>
        </w:rPr>
        <w:t>колебания.</w:t>
      </w:r>
    </w:p>
    <w:p w:rsidR="00F5138C" w:rsidRPr="0089052B" w:rsidRDefault="009100A2" w:rsidP="0089052B">
      <w:pPr>
        <w:pStyle w:val="a5"/>
        <w:spacing w:line="240" w:lineRule="atLeast"/>
        <w:rPr>
          <w:sz w:val="22"/>
          <w:szCs w:val="22"/>
        </w:rPr>
      </w:pPr>
      <w:r w:rsidRPr="0089052B">
        <w:rPr>
          <w:sz w:val="22"/>
          <w:szCs w:val="22"/>
        </w:rPr>
        <w:t>Резонанс.Вынужденныеэлектромагнитные</w:t>
      </w:r>
      <w:r w:rsidRPr="0089052B">
        <w:rPr>
          <w:spacing w:val="-2"/>
          <w:sz w:val="22"/>
          <w:szCs w:val="22"/>
        </w:rPr>
        <w:t>колебания.</w:t>
      </w:r>
    </w:p>
    <w:p w:rsidR="00F5138C" w:rsidRPr="0089052B" w:rsidRDefault="009100A2" w:rsidP="0089052B">
      <w:pPr>
        <w:pStyle w:val="a5"/>
        <w:spacing w:line="240" w:lineRule="atLeast"/>
        <w:ind w:left="1734"/>
        <w:rPr>
          <w:sz w:val="22"/>
          <w:szCs w:val="22"/>
        </w:rPr>
      </w:pPr>
      <w:r w:rsidRPr="0089052B">
        <w:rPr>
          <w:sz w:val="22"/>
          <w:szCs w:val="22"/>
        </w:rPr>
        <w:t>Переменныйток.Синусоидальныйпеременныйток.Мощностьпеременного</w:t>
      </w:r>
      <w:r w:rsidRPr="0089052B">
        <w:rPr>
          <w:spacing w:val="-2"/>
          <w:sz w:val="22"/>
          <w:szCs w:val="22"/>
        </w:rPr>
        <w:t>тока.</w:t>
      </w:r>
    </w:p>
    <w:p w:rsidR="00F5138C" w:rsidRPr="0089052B" w:rsidRDefault="009100A2" w:rsidP="0089052B">
      <w:pPr>
        <w:pStyle w:val="a5"/>
        <w:spacing w:line="240" w:lineRule="atLeast"/>
        <w:rPr>
          <w:sz w:val="22"/>
          <w:szCs w:val="22"/>
        </w:rPr>
      </w:pPr>
      <w:r w:rsidRPr="0089052B">
        <w:rPr>
          <w:sz w:val="22"/>
          <w:szCs w:val="22"/>
        </w:rPr>
        <w:t>Амплитудноеидействующеезначениесилытокаи</w:t>
      </w:r>
      <w:r w:rsidRPr="0089052B">
        <w:rPr>
          <w:spacing w:val="-2"/>
          <w:sz w:val="22"/>
          <w:szCs w:val="22"/>
        </w:rPr>
        <w:t>напряжения.</w:t>
      </w:r>
    </w:p>
    <w:p w:rsidR="00F5138C" w:rsidRPr="0089052B" w:rsidRDefault="009100A2" w:rsidP="0089052B">
      <w:pPr>
        <w:pStyle w:val="a5"/>
        <w:spacing w:line="240" w:lineRule="atLeast"/>
        <w:ind w:right="850" w:firstLine="600"/>
        <w:rPr>
          <w:sz w:val="22"/>
          <w:szCs w:val="22"/>
        </w:rPr>
      </w:pPr>
      <w:r w:rsidRPr="0089052B">
        <w:rPr>
          <w:sz w:val="22"/>
          <w:szCs w:val="22"/>
        </w:rPr>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w:t>
      </w:r>
    </w:p>
    <w:p w:rsidR="00F5138C" w:rsidRPr="0089052B" w:rsidRDefault="009100A2" w:rsidP="0089052B">
      <w:pPr>
        <w:pStyle w:val="a5"/>
        <w:spacing w:line="240" w:lineRule="atLeast"/>
        <w:ind w:right="841" w:firstLine="600"/>
        <w:rPr>
          <w:sz w:val="22"/>
          <w:szCs w:val="22"/>
        </w:rPr>
      </w:pPr>
      <w:r w:rsidRPr="0089052B">
        <w:rPr>
          <w:sz w:val="22"/>
          <w:szCs w:val="22"/>
        </w:rPr>
        <w:t>Технические устройства и практическое применение: электрический звонок, генератор переменного тока, линии электропередач.</w:t>
      </w:r>
    </w:p>
    <w:p w:rsidR="00F5138C" w:rsidRPr="0089052B" w:rsidRDefault="009100A2" w:rsidP="0089052B">
      <w:pPr>
        <w:spacing w:line="240" w:lineRule="atLeast"/>
        <w:ind w:left="1734"/>
        <w:rPr>
          <w:i/>
        </w:rPr>
      </w:pPr>
      <w:r w:rsidRPr="0089052B">
        <w:rPr>
          <w:i/>
          <w:spacing w:val="-2"/>
        </w:rPr>
        <w:t>Демонстрации</w:t>
      </w:r>
    </w:p>
    <w:p w:rsidR="00F5138C" w:rsidRPr="0089052B" w:rsidRDefault="009100A2" w:rsidP="0089052B">
      <w:pPr>
        <w:pStyle w:val="a5"/>
        <w:spacing w:line="240" w:lineRule="atLeast"/>
        <w:ind w:firstLine="600"/>
        <w:jc w:val="left"/>
        <w:rPr>
          <w:sz w:val="22"/>
          <w:szCs w:val="22"/>
        </w:rPr>
      </w:pPr>
      <w:r w:rsidRPr="0089052B">
        <w:rPr>
          <w:sz w:val="22"/>
          <w:szCs w:val="22"/>
        </w:rPr>
        <w:t xml:space="preserve">Исследование параметров колебательной системы (пружинный или математический </w:t>
      </w:r>
      <w:r w:rsidRPr="0089052B">
        <w:rPr>
          <w:spacing w:val="-2"/>
          <w:sz w:val="22"/>
          <w:szCs w:val="22"/>
        </w:rPr>
        <w:t>маятник).</w:t>
      </w:r>
    </w:p>
    <w:p w:rsidR="00F5138C" w:rsidRPr="0089052B" w:rsidRDefault="009100A2" w:rsidP="0089052B">
      <w:pPr>
        <w:pStyle w:val="a5"/>
        <w:spacing w:line="240" w:lineRule="atLeast"/>
        <w:ind w:left="1734" w:right="4376"/>
        <w:jc w:val="left"/>
        <w:rPr>
          <w:sz w:val="22"/>
          <w:szCs w:val="22"/>
        </w:rPr>
      </w:pPr>
      <w:r w:rsidRPr="0089052B">
        <w:rPr>
          <w:sz w:val="22"/>
          <w:szCs w:val="22"/>
        </w:rPr>
        <w:t>Наблюдение затухающих колебаний. Исследованиесвойстввынужденныхколебаний. Наблюдение резонанса.</w:t>
      </w:r>
    </w:p>
    <w:p w:rsidR="00F5138C" w:rsidRPr="0089052B" w:rsidRDefault="009100A2" w:rsidP="0089052B">
      <w:pPr>
        <w:pStyle w:val="a5"/>
        <w:spacing w:line="240" w:lineRule="atLeast"/>
        <w:ind w:left="1734"/>
        <w:jc w:val="left"/>
        <w:rPr>
          <w:sz w:val="22"/>
          <w:szCs w:val="22"/>
        </w:rPr>
      </w:pPr>
      <w:r w:rsidRPr="0089052B">
        <w:rPr>
          <w:sz w:val="22"/>
          <w:szCs w:val="22"/>
        </w:rPr>
        <w:t>Свободныеэлектромагнитные</w:t>
      </w:r>
      <w:r w:rsidRPr="0089052B">
        <w:rPr>
          <w:spacing w:val="-2"/>
          <w:sz w:val="22"/>
          <w:szCs w:val="22"/>
        </w:rPr>
        <w:t>колебания.</w:t>
      </w:r>
    </w:p>
    <w:p w:rsidR="00F5138C" w:rsidRPr="0089052B" w:rsidRDefault="009100A2" w:rsidP="0089052B">
      <w:pPr>
        <w:pStyle w:val="a5"/>
        <w:spacing w:line="240" w:lineRule="atLeast"/>
        <w:ind w:right="849" w:firstLine="600"/>
        <w:rPr>
          <w:sz w:val="22"/>
          <w:szCs w:val="22"/>
        </w:rPr>
      </w:pPr>
      <w:r w:rsidRPr="0089052B">
        <w:rPr>
          <w:sz w:val="22"/>
          <w:szCs w:val="22"/>
        </w:rPr>
        <w:t>Осциллограммы (зависимости силы тока и напряжения от времени) для электромагнитных колебаний.</w:t>
      </w:r>
    </w:p>
    <w:p w:rsidR="00F5138C" w:rsidRPr="0089052B" w:rsidRDefault="009100A2" w:rsidP="0089052B">
      <w:pPr>
        <w:pStyle w:val="a5"/>
        <w:spacing w:line="240" w:lineRule="atLeast"/>
        <w:ind w:right="850" w:firstLine="600"/>
        <w:rPr>
          <w:sz w:val="22"/>
          <w:szCs w:val="22"/>
        </w:rPr>
      </w:pPr>
      <w:r w:rsidRPr="0089052B">
        <w:rPr>
          <w:sz w:val="22"/>
          <w:szCs w:val="22"/>
        </w:rPr>
        <w:t xml:space="preserve">Резонанс при последовательном соединении резистора, катушки индуктивности и </w:t>
      </w:r>
      <w:r w:rsidRPr="0089052B">
        <w:rPr>
          <w:spacing w:val="-2"/>
          <w:sz w:val="22"/>
          <w:szCs w:val="22"/>
        </w:rPr>
        <w:t>конденсатора.</w:t>
      </w:r>
    </w:p>
    <w:p w:rsidR="00F5138C" w:rsidRPr="0089052B" w:rsidRDefault="009100A2" w:rsidP="0089052B">
      <w:pPr>
        <w:pStyle w:val="a5"/>
        <w:spacing w:line="240" w:lineRule="atLeast"/>
        <w:ind w:left="1734"/>
        <w:rPr>
          <w:sz w:val="22"/>
          <w:szCs w:val="22"/>
        </w:rPr>
      </w:pPr>
      <w:r w:rsidRPr="0089052B">
        <w:rPr>
          <w:sz w:val="22"/>
          <w:szCs w:val="22"/>
        </w:rPr>
        <w:t>Модельлинии</w:t>
      </w:r>
      <w:r w:rsidRPr="0089052B">
        <w:rPr>
          <w:spacing w:val="-2"/>
          <w:sz w:val="22"/>
          <w:szCs w:val="22"/>
        </w:rPr>
        <w:t>электропередачи.</w:t>
      </w:r>
    </w:p>
    <w:p w:rsidR="00F5138C" w:rsidRPr="0089052B" w:rsidRDefault="009100A2" w:rsidP="0089052B">
      <w:pPr>
        <w:spacing w:line="240" w:lineRule="atLeast"/>
        <w:ind w:left="1734"/>
        <w:jc w:val="both"/>
        <w:rPr>
          <w:i/>
        </w:rPr>
      </w:pPr>
      <w:r w:rsidRPr="0089052B">
        <w:rPr>
          <w:i/>
        </w:rPr>
        <w:t>Ученическийэксперимент,лабораторные</w:t>
      </w:r>
      <w:r w:rsidRPr="0089052B">
        <w:rPr>
          <w:i/>
          <w:spacing w:val="-2"/>
        </w:rPr>
        <w:t>работы</w:t>
      </w:r>
    </w:p>
    <w:p w:rsidR="00F5138C" w:rsidRPr="0089052B" w:rsidRDefault="009100A2" w:rsidP="0089052B">
      <w:pPr>
        <w:pStyle w:val="a5"/>
        <w:spacing w:line="240" w:lineRule="atLeast"/>
        <w:ind w:right="856" w:firstLine="600"/>
        <w:rPr>
          <w:sz w:val="22"/>
          <w:szCs w:val="22"/>
        </w:rPr>
      </w:pPr>
      <w:r w:rsidRPr="0089052B">
        <w:rPr>
          <w:sz w:val="22"/>
          <w:szCs w:val="22"/>
        </w:rPr>
        <w:t>Исследованиезависимости периодамалыхколебаний груза нанитиотдлины нитии массы груза.</w:t>
      </w:r>
    </w:p>
    <w:p w:rsidR="00F5138C" w:rsidRPr="0089052B" w:rsidRDefault="009100A2" w:rsidP="0089052B">
      <w:pPr>
        <w:pStyle w:val="a5"/>
        <w:spacing w:line="240" w:lineRule="atLeast"/>
        <w:ind w:right="848" w:firstLine="600"/>
        <w:rPr>
          <w:sz w:val="22"/>
          <w:szCs w:val="22"/>
        </w:rPr>
      </w:pPr>
      <w:r w:rsidRPr="0089052B">
        <w:rPr>
          <w:sz w:val="22"/>
          <w:szCs w:val="22"/>
        </w:rPr>
        <w:t>Исследование переменного тока в цепи из последовательно соединённых конденсатора, катушки и резистора.</w:t>
      </w:r>
    </w:p>
    <w:p w:rsidR="00F5138C" w:rsidRPr="0089052B" w:rsidRDefault="009100A2" w:rsidP="0089052B">
      <w:pPr>
        <w:pStyle w:val="Heading6"/>
        <w:spacing w:line="240" w:lineRule="atLeast"/>
        <w:jc w:val="both"/>
        <w:rPr>
          <w:sz w:val="22"/>
          <w:szCs w:val="22"/>
        </w:rPr>
      </w:pPr>
      <w:r w:rsidRPr="0089052B">
        <w:rPr>
          <w:sz w:val="22"/>
          <w:szCs w:val="22"/>
        </w:rPr>
        <w:t>Тема2.Механическиеиэлектромагнитные</w:t>
      </w:r>
      <w:r w:rsidRPr="0089052B">
        <w:rPr>
          <w:spacing w:val="-2"/>
          <w:sz w:val="22"/>
          <w:szCs w:val="22"/>
        </w:rPr>
        <w:t>волны</w:t>
      </w:r>
    </w:p>
    <w:p w:rsidR="00F5138C" w:rsidRPr="0089052B" w:rsidRDefault="009100A2" w:rsidP="0089052B">
      <w:pPr>
        <w:pStyle w:val="a5"/>
        <w:spacing w:line="240" w:lineRule="atLeast"/>
        <w:ind w:right="850" w:firstLine="600"/>
        <w:rPr>
          <w:sz w:val="22"/>
          <w:szCs w:val="22"/>
        </w:rPr>
      </w:pPr>
      <w:r w:rsidRPr="0089052B">
        <w:rPr>
          <w:sz w:val="22"/>
          <w:szCs w:val="22"/>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F5138C" w:rsidRPr="0089052B" w:rsidRDefault="009100A2" w:rsidP="0089052B">
      <w:pPr>
        <w:pStyle w:val="a5"/>
        <w:spacing w:line="240" w:lineRule="atLeast"/>
        <w:ind w:left="1734"/>
        <w:rPr>
          <w:sz w:val="22"/>
          <w:szCs w:val="22"/>
        </w:rPr>
      </w:pPr>
      <w:r w:rsidRPr="0089052B">
        <w:rPr>
          <w:sz w:val="22"/>
          <w:szCs w:val="22"/>
        </w:rPr>
        <w:t>Звук.Скоростьзвука. Громкостьзвука.Высотатона.Тембр</w:t>
      </w:r>
      <w:r w:rsidRPr="0089052B">
        <w:rPr>
          <w:spacing w:val="-2"/>
          <w:sz w:val="22"/>
          <w:szCs w:val="22"/>
        </w:rPr>
        <w:t>звука.</w:t>
      </w:r>
    </w:p>
    <w:p w:rsidR="00F5138C" w:rsidRPr="0089052B" w:rsidRDefault="009100A2" w:rsidP="0089052B">
      <w:pPr>
        <w:pStyle w:val="a5"/>
        <w:spacing w:line="240" w:lineRule="atLeast"/>
        <w:ind w:right="849" w:firstLine="600"/>
        <w:rPr>
          <w:sz w:val="22"/>
          <w:szCs w:val="22"/>
        </w:rPr>
      </w:pPr>
      <w:r w:rsidRPr="0089052B">
        <w:rPr>
          <w:sz w:val="22"/>
          <w:szCs w:val="22"/>
        </w:rPr>
        <w:t>Электромагнитные волны. Условия излучения электромагнитных волн. Взаимная ориентациявекторовE, B,Vвэлектромагнитнойволне.Свойстваэлектромагнитныхволн: отражение, преломление, поляризация, дифракция, интерференция. Скорость электромагнитных волн.</w:t>
      </w:r>
    </w:p>
    <w:p w:rsidR="00F5138C" w:rsidRPr="0089052B" w:rsidRDefault="009100A2" w:rsidP="0089052B">
      <w:pPr>
        <w:pStyle w:val="a5"/>
        <w:spacing w:line="240" w:lineRule="atLeast"/>
        <w:ind w:left="1734"/>
        <w:rPr>
          <w:sz w:val="22"/>
          <w:szCs w:val="22"/>
        </w:rPr>
      </w:pPr>
      <w:r w:rsidRPr="0089052B">
        <w:rPr>
          <w:sz w:val="22"/>
          <w:szCs w:val="22"/>
        </w:rPr>
        <w:t>Шкалаэлектромагнитныхволн.Применениеэлектромагнитныхволнвтехнике</w:t>
      </w:r>
      <w:r w:rsidRPr="0089052B">
        <w:rPr>
          <w:spacing w:val="-10"/>
          <w:sz w:val="22"/>
          <w:szCs w:val="22"/>
        </w:rPr>
        <w:t>и</w:t>
      </w:r>
    </w:p>
    <w:p w:rsidR="002029B4" w:rsidRPr="0089052B" w:rsidRDefault="002029B4" w:rsidP="002029B4">
      <w:pPr>
        <w:pStyle w:val="a5"/>
        <w:spacing w:line="240" w:lineRule="atLeast"/>
        <w:ind w:left="0" w:right="2297"/>
        <w:jc w:val="left"/>
        <w:rPr>
          <w:sz w:val="22"/>
          <w:szCs w:val="22"/>
        </w:rPr>
      </w:pPr>
      <w:r w:rsidRPr="0089052B">
        <w:rPr>
          <w:sz w:val="22"/>
          <w:szCs w:val="22"/>
        </w:rPr>
        <w:t>Принципырадиосвязиителевидения.Радиолокация. Электромагнитное загрязнение окружающей среды.</w:t>
      </w:r>
    </w:p>
    <w:p w:rsidR="002029B4" w:rsidRPr="0089052B" w:rsidRDefault="002029B4" w:rsidP="002029B4">
      <w:pPr>
        <w:pStyle w:val="a5"/>
        <w:spacing w:line="240" w:lineRule="atLeast"/>
        <w:ind w:left="0"/>
        <w:jc w:val="left"/>
        <w:rPr>
          <w:sz w:val="22"/>
          <w:szCs w:val="22"/>
        </w:rPr>
      </w:pPr>
      <w:r w:rsidRPr="0089052B">
        <w:rPr>
          <w:sz w:val="22"/>
          <w:szCs w:val="22"/>
        </w:rPr>
        <w:t>Техническиеустройстваипрактическоеприменение:музыкальные</w:t>
      </w:r>
      <w:r w:rsidRPr="0089052B">
        <w:rPr>
          <w:spacing w:val="-2"/>
          <w:sz w:val="22"/>
          <w:szCs w:val="22"/>
        </w:rPr>
        <w:t>инструменты,</w:t>
      </w:r>
    </w:p>
    <w:p w:rsidR="002029B4" w:rsidRPr="0089052B" w:rsidRDefault="002029B4" w:rsidP="002029B4">
      <w:pPr>
        <w:pStyle w:val="a5"/>
        <w:spacing w:line="240" w:lineRule="atLeast"/>
        <w:ind w:right="846"/>
        <w:jc w:val="left"/>
        <w:rPr>
          <w:sz w:val="22"/>
          <w:szCs w:val="22"/>
        </w:rPr>
      </w:pPr>
      <w:r w:rsidRPr="0089052B">
        <w:rPr>
          <w:sz w:val="22"/>
          <w:szCs w:val="22"/>
        </w:rPr>
        <w:t>ультразвуковаядиагностикавтехникеимедицине,радар,радиоприёмник,телевизор, антенна, телефон, СВЧ-печь.</w:t>
      </w:r>
    </w:p>
    <w:p w:rsidR="002029B4" w:rsidRPr="0089052B" w:rsidRDefault="002029B4" w:rsidP="002029B4">
      <w:pPr>
        <w:spacing w:line="240" w:lineRule="atLeast"/>
        <w:ind w:left="1734"/>
        <w:rPr>
          <w:i/>
        </w:rPr>
      </w:pPr>
      <w:r w:rsidRPr="0089052B">
        <w:rPr>
          <w:i/>
          <w:spacing w:val="-2"/>
        </w:rPr>
        <w:t>Демонстрации</w:t>
      </w:r>
    </w:p>
    <w:p w:rsidR="002029B4" w:rsidRPr="0089052B" w:rsidRDefault="002029B4" w:rsidP="002029B4">
      <w:pPr>
        <w:pStyle w:val="a5"/>
        <w:spacing w:line="240" w:lineRule="atLeast"/>
        <w:ind w:left="1734" w:right="1769"/>
        <w:jc w:val="left"/>
        <w:rPr>
          <w:sz w:val="22"/>
          <w:szCs w:val="22"/>
        </w:rPr>
      </w:pPr>
      <w:r w:rsidRPr="0089052B">
        <w:rPr>
          <w:sz w:val="22"/>
          <w:szCs w:val="22"/>
        </w:rPr>
        <w:t>Образованиеираспространениепоперечныхипродольныхволн. Колеблющееся тело как источник звука.</w:t>
      </w:r>
    </w:p>
    <w:p w:rsidR="002029B4" w:rsidRPr="0089052B" w:rsidRDefault="002029B4" w:rsidP="002029B4">
      <w:pPr>
        <w:pStyle w:val="a5"/>
        <w:spacing w:line="240" w:lineRule="atLeast"/>
        <w:ind w:left="1734" w:right="2623"/>
        <w:jc w:val="left"/>
        <w:rPr>
          <w:sz w:val="22"/>
          <w:szCs w:val="22"/>
        </w:rPr>
      </w:pPr>
      <w:r w:rsidRPr="0089052B">
        <w:rPr>
          <w:sz w:val="22"/>
          <w:szCs w:val="22"/>
        </w:rPr>
        <w:t>Наблюдение отражения и преломления механических волн. Наблюдениеинтерференцииидифракциимеханическихволн.</w:t>
      </w:r>
    </w:p>
    <w:p w:rsidR="002029B4" w:rsidRPr="0089052B" w:rsidRDefault="002029B4" w:rsidP="002029B4">
      <w:pPr>
        <w:pStyle w:val="a5"/>
        <w:spacing w:line="240" w:lineRule="atLeast"/>
        <w:ind w:left="0" w:right="2297"/>
        <w:jc w:val="left"/>
        <w:rPr>
          <w:sz w:val="22"/>
          <w:szCs w:val="22"/>
        </w:rPr>
      </w:pPr>
      <w:r w:rsidRPr="0089052B">
        <w:rPr>
          <w:sz w:val="22"/>
          <w:szCs w:val="22"/>
        </w:rPr>
        <w:t>Принципырадиосвязиителевидения.Радиолокация. Электромагнитное загрязнение окружающей среды.</w:t>
      </w:r>
    </w:p>
    <w:p w:rsidR="002029B4" w:rsidRPr="0089052B" w:rsidRDefault="002029B4" w:rsidP="002029B4">
      <w:pPr>
        <w:pStyle w:val="a5"/>
        <w:spacing w:line="240" w:lineRule="atLeast"/>
        <w:ind w:left="0"/>
        <w:jc w:val="left"/>
        <w:rPr>
          <w:sz w:val="22"/>
          <w:szCs w:val="22"/>
        </w:rPr>
      </w:pPr>
      <w:r w:rsidRPr="0089052B">
        <w:rPr>
          <w:sz w:val="22"/>
          <w:szCs w:val="22"/>
        </w:rPr>
        <w:t>Техническиеустройстваипрактическоеприменение:музыкальные</w:t>
      </w:r>
      <w:r w:rsidRPr="0089052B">
        <w:rPr>
          <w:spacing w:val="-2"/>
          <w:sz w:val="22"/>
          <w:szCs w:val="22"/>
        </w:rPr>
        <w:t>инструменты,</w:t>
      </w:r>
    </w:p>
    <w:p w:rsidR="002029B4" w:rsidRPr="0089052B" w:rsidRDefault="002029B4" w:rsidP="002029B4">
      <w:pPr>
        <w:pStyle w:val="a5"/>
        <w:spacing w:line="240" w:lineRule="atLeast"/>
        <w:ind w:right="846"/>
        <w:jc w:val="left"/>
        <w:rPr>
          <w:sz w:val="22"/>
          <w:szCs w:val="22"/>
        </w:rPr>
      </w:pPr>
      <w:r w:rsidRPr="0089052B">
        <w:rPr>
          <w:sz w:val="22"/>
          <w:szCs w:val="22"/>
        </w:rPr>
        <w:t>ультразвуковаядиагностикавтехникеимедицине,радар,радиоприёмник,телевизор, антенна, телефон, СВЧ-печь.</w:t>
      </w:r>
    </w:p>
    <w:p w:rsidR="002029B4" w:rsidRPr="0089052B" w:rsidRDefault="002029B4" w:rsidP="002029B4">
      <w:pPr>
        <w:spacing w:line="240" w:lineRule="atLeast"/>
        <w:ind w:left="1734"/>
        <w:rPr>
          <w:i/>
        </w:rPr>
      </w:pPr>
      <w:r w:rsidRPr="0089052B">
        <w:rPr>
          <w:i/>
          <w:spacing w:val="-2"/>
        </w:rPr>
        <w:t>Демонстрации</w:t>
      </w:r>
    </w:p>
    <w:p w:rsidR="002029B4" w:rsidRPr="0089052B" w:rsidRDefault="002029B4" w:rsidP="002029B4">
      <w:pPr>
        <w:pStyle w:val="a5"/>
        <w:spacing w:line="240" w:lineRule="atLeast"/>
        <w:ind w:left="1734" w:right="1769"/>
        <w:jc w:val="left"/>
        <w:rPr>
          <w:sz w:val="22"/>
          <w:szCs w:val="22"/>
        </w:rPr>
      </w:pPr>
      <w:r w:rsidRPr="0089052B">
        <w:rPr>
          <w:sz w:val="22"/>
          <w:szCs w:val="22"/>
        </w:rPr>
        <w:t>Образованиеираспространениепоперечныхипродольныхволн. Колеблющееся тело как источник звука.</w:t>
      </w:r>
    </w:p>
    <w:p w:rsidR="0066406E" w:rsidRPr="0089052B" w:rsidRDefault="002029B4" w:rsidP="0066406E">
      <w:pPr>
        <w:pStyle w:val="a5"/>
        <w:spacing w:line="240" w:lineRule="atLeast"/>
        <w:ind w:left="1734"/>
        <w:rPr>
          <w:sz w:val="22"/>
          <w:szCs w:val="22"/>
        </w:rPr>
      </w:pPr>
      <w:r w:rsidRPr="0089052B">
        <w:rPr>
          <w:sz w:val="22"/>
          <w:szCs w:val="22"/>
        </w:rPr>
        <w:t>Наблюдение отражения и преломления механических волн.</w:t>
      </w:r>
      <w:r>
        <w:rPr>
          <w:sz w:val="22"/>
          <w:szCs w:val="22"/>
        </w:rPr>
        <w:t xml:space="preserve"> </w:t>
      </w:r>
      <w:r w:rsidR="0066406E" w:rsidRPr="0089052B">
        <w:rPr>
          <w:sz w:val="22"/>
          <w:szCs w:val="22"/>
        </w:rPr>
        <w:t xml:space="preserve">Звуковой </w:t>
      </w:r>
      <w:r w:rsidR="0066406E" w:rsidRPr="0089052B">
        <w:rPr>
          <w:spacing w:val="-2"/>
          <w:sz w:val="22"/>
          <w:szCs w:val="22"/>
        </w:rPr>
        <w:t>резонанс.</w:t>
      </w:r>
    </w:p>
    <w:p w:rsidR="0066406E" w:rsidRPr="0089052B" w:rsidRDefault="0066406E" w:rsidP="0066406E">
      <w:pPr>
        <w:pStyle w:val="a5"/>
        <w:spacing w:line="240" w:lineRule="atLeast"/>
        <w:ind w:right="851" w:firstLine="600"/>
        <w:rPr>
          <w:sz w:val="22"/>
          <w:szCs w:val="22"/>
        </w:rPr>
      </w:pPr>
      <w:r w:rsidRPr="0089052B">
        <w:rPr>
          <w:sz w:val="22"/>
          <w:szCs w:val="22"/>
        </w:rPr>
        <w:t xml:space="preserve">Наблюдение связи громкости звука и высоты тона с амплитудой и частотой </w:t>
      </w:r>
      <w:r w:rsidRPr="0089052B">
        <w:rPr>
          <w:spacing w:val="-2"/>
          <w:sz w:val="22"/>
          <w:szCs w:val="22"/>
        </w:rPr>
        <w:t>колебаний.</w:t>
      </w:r>
    </w:p>
    <w:p w:rsidR="0066406E" w:rsidRPr="0089052B" w:rsidRDefault="0066406E" w:rsidP="0066406E">
      <w:pPr>
        <w:pStyle w:val="a5"/>
        <w:spacing w:line="240" w:lineRule="atLeast"/>
        <w:ind w:right="850" w:firstLine="600"/>
        <w:rPr>
          <w:sz w:val="22"/>
          <w:szCs w:val="22"/>
        </w:rPr>
      </w:pPr>
      <w:r w:rsidRPr="0089052B">
        <w:rPr>
          <w:sz w:val="22"/>
          <w:szCs w:val="22"/>
        </w:rPr>
        <w:t>Исследование свойств электромагнитных волн: отражение, преломление, поляризация, дифракция, интерференция.</w:t>
      </w:r>
    </w:p>
    <w:p w:rsidR="0066406E" w:rsidRPr="0089052B" w:rsidRDefault="0066406E" w:rsidP="0066406E">
      <w:pPr>
        <w:pStyle w:val="Heading6"/>
        <w:spacing w:line="240" w:lineRule="atLeast"/>
        <w:jc w:val="both"/>
        <w:rPr>
          <w:sz w:val="22"/>
          <w:szCs w:val="22"/>
        </w:rPr>
      </w:pPr>
      <w:r w:rsidRPr="0089052B">
        <w:rPr>
          <w:sz w:val="22"/>
          <w:szCs w:val="22"/>
        </w:rPr>
        <w:t>Тема 3.</w:t>
      </w:r>
      <w:r w:rsidRPr="0089052B">
        <w:rPr>
          <w:spacing w:val="-2"/>
          <w:sz w:val="22"/>
          <w:szCs w:val="22"/>
        </w:rPr>
        <w:t>Оптика</w:t>
      </w:r>
    </w:p>
    <w:p w:rsidR="0066406E" w:rsidRPr="0089052B" w:rsidRDefault="0066406E" w:rsidP="0066406E">
      <w:pPr>
        <w:pStyle w:val="a5"/>
        <w:spacing w:line="240" w:lineRule="atLeast"/>
        <w:ind w:left="1734"/>
        <w:rPr>
          <w:sz w:val="22"/>
          <w:szCs w:val="22"/>
        </w:rPr>
      </w:pPr>
      <w:r w:rsidRPr="0089052B">
        <w:rPr>
          <w:sz w:val="22"/>
          <w:szCs w:val="22"/>
        </w:rPr>
        <w:t>Геометрическаяоптика.Прямолинейноераспространениесветав однородной</w:t>
      </w:r>
      <w:r w:rsidRPr="0089052B">
        <w:rPr>
          <w:spacing w:val="-2"/>
          <w:sz w:val="22"/>
          <w:szCs w:val="22"/>
        </w:rPr>
        <w:t>среде.</w:t>
      </w:r>
    </w:p>
    <w:p w:rsidR="0066406E" w:rsidRPr="0089052B" w:rsidRDefault="0066406E" w:rsidP="0066406E">
      <w:pPr>
        <w:pStyle w:val="a5"/>
        <w:spacing w:line="240" w:lineRule="atLeast"/>
        <w:rPr>
          <w:sz w:val="22"/>
          <w:szCs w:val="22"/>
        </w:rPr>
      </w:pPr>
      <w:r w:rsidRPr="0089052B">
        <w:rPr>
          <w:sz w:val="22"/>
          <w:szCs w:val="22"/>
        </w:rPr>
        <w:t>Лучсвета.Точечныйисточник</w:t>
      </w:r>
      <w:r w:rsidRPr="0089052B">
        <w:rPr>
          <w:spacing w:val="-2"/>
          <w:sz w:val="22"/>
          <w:szCs w:val="22"/>
        </w:rPr>
        <w:t>света.</w:t>
      </w:r>
    </w:p>
    <w:p w:rsidR="0066406E" w:rsidRPr="0089052B" w:rsidRDefault="0066406E" w:rsidP="0066406E">
      <w:pPr>
        <w:pStyle w:val="a5"/>
        <w:spacing w:line="240" w:lineRule="atLeast"/>
        <w:ind w:right="856" w:firstLine="600"/>
        <w:rPr>
          <w:sz w:val="22"/>
          <w:szCs w:val="22"/>
        </w:rPr>
      </w:pPr>
      <w:r w:rsidRPr="0089052B">
        <w:rPr>
          <w:sz w:val="22"/>
          <w:szCs w:val="22"/>
        </w:rPr>
        <w:t xml:space="preserve">Отражение света. Законы отражения света. Построение изображений в плоском </w:t>
      </w:r>
      <w:r w:rsidRPr="0089052B">
        <w:rPr>
          <w:spacing w:val="-2"/>
          <w:sz w:val="22"/>
          <w:szCs w:val="22"/>
        </w:rPr>
        <w:t>зеркале.</w:t>
      </w:r>
    </w:p>
    <w:p w:rsidR="0066406E" w:rsidRPr="0089052B" w:rsidRDefault="0066406E" w:rsidP="0066406E">
      <w:pPr>
        <w:pStyle w:val="a5"/>
        <w:spacing w:line="240" w:lineRule="atLeast"/>
        <w:ind w:right="847" w:firstLine="600"/>
        <w:rPr>
          <w:sz w:val="22"/>
          <w:szCs w:val="22"/>
        </w:rPr>
      </w:pPr>
      <w:r w:rsidRPr="0089052B">
        <w:rPr>
          <w:sz w:val="22"/>
          <w:szCs w:val="22"/>
        </w:rPr>
        <w:t xml:space="preserve">Преломление света. Законы преломления света. Абсолютный показатель преломления. Полное внутреннее отражение. Предельный угол полного внутреннего </w:t>
      </w:r>
      <w:r w:rsidRPr="0089052B">
        <w:rPr>
          <w:spacing w:val="-2"/>
          <w:sz w:val="22"/>
          <w:szCs w:val="22"/>
        </w:rPr>
        <w:t>отражения.</w:t>
      </w:r>
    </w:p>
    <w:p w:rsidR="0066406E" w:rsidRPr="0089052B" w:rsidRDefault="0066406E" w:rsidP="0066406E">
      <w:pPr>
        <w:pStyle w:val="a5"/>
        <w:spacing w:line="240" w:lineRule="atLeast"/>
        <w:ind w:left="1734"/>
        <w:rPr>
          <w:sz w:val="22"/>
          <w:szCs w:val="22"/>
        </w:rPr>
      </w:pPr>
      <w:r w:rsidRPr="0089052B">
        <w:rPr>
          <w:sz w:val="22"/>
          <w:szCs w:val="22"/>
        </w:rPr>
        <w:t xml:space="preserve">Дисперсиясвета.Сложныйсоставбелогосвета. </w:t>
      </w:r>
      <w:r w:rsidRPr="0089052B">
        <w:rPr>
          <w:spacing w:val="-2"/>
          <w:sz w:val="22"/>
          <w:szCs w:val="22"/>
        </w:rPr>
        <w:t>Цвет.</w:t>
      </w:r>
    </w:p>
    <w:p w:rsidR="0066406E" w:rsidRPr="0089052B" w:rsidRDefault="0066406E" w:rsidP="0066406E">
      <w:pPr>
        <w:pStyle w:val="a5"/>
        <w:spacing w:line="240" w:lineRule="atLeast"/>
        <w:ind w:right="841" w:firstLine="600"/>
        <w:rPr>
          <w:sz w:val="22"/>
          <w:szCs w:val="22"/>
        </w:rPr>
      </w:pPr>
      <w:r w:rsidRPr="0089052B">
        <w:rPr>
          <w:sz w:val="22"/>
          <w:szCs w:val="22"/>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66406E" w:rsidRPr="0089052B" w:rsidRDefault="0066406E" w:rsidP="0066406E">
      <w:pPr>
        <w:pStyle w:val="a5"/>
        <w:spacing w:line="240" w:lineRule="atLeast"/>
        <w:ind w:left="1734"/>
        <w:rPr>
          <w:sz w:val="22"/>
          <w:szCs w:val="22"/>
        </w:rPr>
      </w:pPr>
      <w:r w:rsidRPr="0089052B">
        <w:rPr>
          <w:sz w:val="22"/>
          <w:szCs w:val="22"/>
        </w:rPr>
        <w:t>Пределыприменимостигеометрической</w:t>
      </w:r>
      <w:r w:rsidRPr="0089052B">
        <w:rPr>
          <w:spacing w:val="-2"/>
          <w:sz w:val="22"/>
          <w:szCs w:val="22"/>
        </w:rPr>
        <w:t>оптики.</w:t>
      </w:r>
    </w:p>
    <w:p w:rsidR="0066406E" w:rsidRPr="0089052B" w:rsidRDefault="0066406E" w:rsidP="0066406E">
      <w:pPr>
        <w:pStyle w:val="a5"/>
        <w:spacing w:line="240" w:lineRule="atLeast"/>
        <w:ind w:right="839" w:firstLine="600"/>
        <w:rPr>
          <w:sz w:val="22"/>
          <w:szCs w:val="22"/>
        </w:rPr>
      </w:pPr>
      <w:r w:rsidRPr="0089052B">
        <w:rPr>
          <w:sz w:val="22"/>
          <w:szCs w:val="22"/>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66406E" w:rsidRPr="0089052B" w:rsidRDefault="0066406E" w:rsidP="0066406E">
      <w:pPr>
        <w:pStyle w:val="a5"/>
        <w:spacing w:line="240" w:lineRule="atLeast"/>
        <w:ind w:right="847" w:firstLine="600"/>
        <w:rPr>
          <w:sz w:val="22"/>
          <w:szCs w:val="22"/>
        </w:rPr>
      </w:pPr>
      <w:r w:rsidRPr="0089052B">
        <w:rPr>
          <w:sz w:val="22"/>
          <w:szCs w:val="22"/>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66406E" w:rsidRPr="0089052B" w:rsidRDefault="0066406E" w:rsidP="0066406E">
      <w:pPr>
        <w:pStyle w:val="a5"/>
        <w:spacing w:line="240" w:lineRule="atLeast"/>
        <w:ind w:left="1734"/>
        <w:rPr>
          <w:sz w:val="22"/>
          <w:szCs w:val="22"/>
        </w:rPr>
      </w:pPr>
      <w:r w:rsidRPr="0089052B">
        <w:rPr>
          <w:sz w:val="22"/>
          <w:szCs w:val="22"/>
        </w:rPr>
        <w:t>Поляризация</w:t>
      </w:r>
      <w:r w:rsidRPr="0089052B">
        <w:rPr>
          <w:spacing w:val="-2"/>
          <w:sz w:val="22"/>
          <w:szCs w:val="22"/>
        </w:rPr>
        <w:t>света.</w:t>
      </w:r>
    </w:p>
    <w:p w:rsidR="0066406E" w:rsidRPr="0089052B" w:rsidRDefault="0066406E" w:rsidP="0066406E">
      <w:pPr>
        <w:pStyle w:val="a5"/>
        <w:spacing w:line="240" w:lineRule="atLeast"/>
        <w:ind w:right="851" w:firstLine="600"/>
        <w:rPr>
          <w:sz w:val="22"/>
          <w:szCs w:val="22"/>
        </w:rPr>
      </w:pPr>
      <w:r w:rsidRPr="0089052B">
        <w:rPr>
          <w:sz w:val="22"/>
          <w:szCs w:val="22"/>
        </w:rPr>
        <w:t xml:space="preserve">Технические устройства и практическое применение: очки, лупа, фотоаппарат, проекционныйаппарат,микроскоп,телескоп,волоконнаяоптика,дифракционнаярешётка, </w:t>
      </w:r>
      <w:r w:rsidRPr="0089052B">
        <w:rPr>
          <w:spacing w:val="-2"/>
          <w:sz w:val="22"/>
          <w:szCs w:val="22"/>
        </w:rPr>
        <w:t>поляроид.</w:t>
      </w:r>
    </w:p>
    <w:p w:rsidR="0066406E" w:rsidRPr="0089052B" w:rsidRDefault="0066406E" w:rsidP="0066406E">
      <w:pPr>
        <w:spacing w:line="240" w:lineRule="atLeast"/>
        <w:ind w:left="1734"/>
        <w:rPr>
          <w:i/>
        </w:rPr>
      </w:pPr>
      <w:r w:rsidRPr="0089052B">
        <w:rPr>
          <w:i/>
          <w:spacing w:val="-2"/>
        </w:rPr>
        <w:t>Демонстрации</w:t>
      </w:r>
    </w:p>
    <w:p w:rsidR="0066406E" w:rsidRPr="0089052B" w:rsidRDefault="0066406E" w:rsidP="0066406E">
      <w:pPr>
        <w:pStyle w:val="a5"/>
        <w:spacing w:line="240" w:lineRule="atLeast"/>
        <w:ind w:right="846" w:firstLine="600"/>
        <w:jc w:val="left"/>
        <w:rPr>
          <w:sz w:val="22"/>
          <w:szCs w:val="22"/>
        </w:rPr>
      </w:pPr>
      <w:r w:rsidRPr="0089052B">
        <w:rPr>
          <w:sz w:val="22"/>
          <w:szCs w:val="22"/>
        </w:rPr>
        <w:t xml:space="preserve">Прямолинейноераспространение,отражениеипреломлениесвета.Оптические </w:t>
      </w:r>
      <w:r w:rsidRPr="0089052B">
        <w:rPr>
          <w:spacing w:val="-2"/>
          <w:sz w:val="22"/>
          <w:szCs w:val="22"/>
        </w:rPr>
        <w:t>приборы.</w:t>
      </w:r>
    </w:p>
    <w:p w:rsidR="0066406E" w:rsidRPr="0089052B" w:rsidRDefault="0066406E" w:rsidP="0066406E">
      <w:pPr>
        <w:pStyle w:val="a5"/>
        <w:spacing w:line="240" w:lineRule="atLeast"/>
        <w:ind w:left="1734" w:right="3258"/>
        <w:jc w:val="left"/>
        <w:rPr>
          <w:sz w:val="22"/>
          <w:szCs w:val="22"/>
        </w:rPr>
      </w:pPr>
      <w:r w:rsidRPr="0089052B">
        <w:rPr>
          <w:sz w:val="22"/>
          <w:szCs w:val="22"/>
        </w:rPr>
        <w:t>Полноевнутреннееотражение.Модельсветовода. Исследование свойств изображений в линзах.</w:t>
      </w:r>
    </w:p>
    <w:p w:rsidR="0066406E" w:rsidRPr="0089052B" w:rsidRDefault="0066406E" w:rsidP="0066406E">
      <w:pPr>
        <w:pStyle w:val="a5"/>
        <w:spacing w:line="240" w:lineRule="atLeast"/>
        <w:ind w:left="1734" w:right="5055"/>
        <w:jc w:val="left"/>
        <w:rPr>
          <w:sz w:val="22"/>
          <w:szCs w:val="22"/>
        </w:rPr>
      </w:pPr>
      <w:r w:rsidRPr="0089052B">
        <w:rPr>
          <w:sz w:val="22"/>
          <w:szCs w:val="22"/>
        </w:rPr>
        <w:t>Модели микроскопа, телескопа. Наблюдениеинтерференциисвета. Наблюдение дифракции света.</w:t>
      </w:r>
    </w:p>
    <w:p w:rsidR="0066406E" w:rsidRPr="0089052B" w:rsidRDefault="0066406E" w:rsidP="0066406E">
      <w:pPr>
        <w:pStyle w:val="a5"/>
        <w:spacing w:line="240" w:lineRule="atLeast"/>
        <w:ind w:left="1734" w:right="5420"/>
        <w:jc w:val="left"/>
        <w:rPr>
          <w:sz w:val="22"/>
          <w:szCs w:val="22"/>
        </w:rPr>
      </w:pPr>
      <w:r w:rsidRPr="0089052B">
        <w:rPr>
          <w:sz w:val="22"/>
          <w:szCs w:val="22"/>
        </w:rPr>
        <w:t>Наблюдение дисперсии света. Получениеспектраспомощьюпризмы.</w:t>
      </w:r>
    </w:p>
    <w:p w:rsidR="0066406E" w:rsidRPr="0089052B" w:rsidRDefault="0066406E" w:rsidP="0066406E">
      <w:pPr>
        <w:pStyle w:val="a5"/>
        <w:spacing w:line="240" w:lineRule="atLeast"/>
        <w:ind w:left="1734" w:right="3258"/>
        <w:jc w:val="left"/>
        <w:rPr>
          <w:sz w:val="22"/>
          <w:szCs w:val="22"/>
        </w:rPr>
      </w:pPr>
      <w:r w:rsidRPr="0089052B">
        <w:rPr>
          <w:sz w:val="22"/>
          <w:szCs w:val="22"/>
        </w:rPr>
        <w:t>Получениеспектраспомощьюдифракционнойрешётки. Наблюдение поляризации света.</w:t>
      </w:r>
    </w:p>
    <w:p w:rsidR="0066406E" w:rsidRPr="0089052B" w:rsidRDefault="0066406E" w:rsidP="0066406E">
      <w:pPr>
        <w:spacing w:line="240" w:lineRule="atLeast"/>
        <w:ind w:left="1734"/>
        <w:rPr>
          <w:i/>
        </w:rPr>
      </w:pPr>
      <w:r w:rsidRPr="0089052B">
        <w:rPr>
          <w:i/>
        </w:rPr>
        <w:t>Ученическийэксперимент,лабораторные</w:t>
      </w:r>
      <w:r w:rsidRPr="0089052B">
        <w:rPr>
          <w:i/>
          <w:spacing w:val="-2"/>
        </w:rPr>
        <w:t>работы</w:t>
      </w:r>
    </w:p>
    <w:p w:rsidR="0066406E" w:rsidRPr="0089052B" w:rsidRDefault="0066406E" w:rsidP="0066406E">
      <w:pPr>
        <w:pStyle w:val="a5"/>
        <w:spacing w:line="240" w:lineRule="atLeast"/>
        <w:ind w:left="1734" w:right="4086"/>
        <w:jc w:val="left"/>
        <w:rPr>
          <w:sz w:val="22"/>
          <w:szCs w:val="22"/>
        </w:rPr>
      </w:pPr>
      <w:r w:rsidRPr="0089052B">
        <w:rPr>
          <w:sz w:val="22"/>
          <w:szCs w:val="22"/>
        </w:rPr>
        <w:t>Измерение показателя преломления стекла. Исследованиесвойствизображенийвлинзах. Наблюдение дисперсии света.</w:t>
      </w:r>
    </w:p>
    <w:p w:rsidR="0066406E" w:rsidRPr="0089052B" w:rsidRDefault="0066406E" w:rsidP="0066406E">
      <w:pPr>
        <w:pStyle w:val="a5"/>
        <w:spacing w:line="240" w:lineRule="atLeast"/>
        <w:ind w:left="0"/>
        <w:jc w:val="left"/>
        <w:rPr>
          <w:sz w:val="22"/>
          <w:szCs w:val="22"/>
        </w:rPr>
      </w:pPr>
    </w:p>
    <w:p w:rsidR="0066406E" w:rsidRPr="0089052B" w:rsidRDefault="0066406E" w:rsidP="0066406E">
      <w:pPr>
        <w:pStyle w:val="Heading5"/>
        <w:spacing w:line="240" w:lineRule="atLeast"/>
        <w:ind w:left="1253"/>
        <w:rPr>
          <w:sz w:val="22"/>
          <w:szCs w:val="22"/>
        </w:rPr>
      </w:pPr>
      <w:r w:rsidRPr="0089052B">
        <w:rPr>
          <w:sz w:val="22"/>
          <w:szCs w:val="22"/>
        </w:rPr>
        <w:t>Раздел6.Основыспециальнойтеории</w:t>
      </w:r>
      <w:r w:rsidRPr="0089052B">
        <w:rPr>
          <w:spacing w:val="-2"/>
          <w:sz w:val="22"/>
          <w:szCs w:val="22"/>
        </w:rPr>
        <w:t>относительности</w:t>
      </w:r>
    </w:p>
    <w:p w:rsidR="0066406E" w:rsidRPr="0089052B" w:rsidRDefault="0066406E" w:rsidP="0066406E">
      <w:pPr>
        <w:pStyle w:val="a5"/>
        <w:spacing w:line="240" w:lineRule="atLeast"/>
        <w:ind w:right="851" w:firstLine="600"/>
        <w:rPr>
          <w:sz w:val="22"/>
          <w:szCs w:val="22"/>
        </w:rPr>
      </w:pPr>
      <w:r w:rsidRPr="0089052B">
        <w:rPr>
          <w:sz w:val="22"/>
          <w:szCs w:val="22"/>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66406E" w:rsidRPr="0089052B" w:rsidRDefault="0066406E" w:rsidP="0066406E">
      <w:pPr>
        <w:pStyle w:val="a5"/>
        <w:spacing w:line="240" w:lineRule="atLeast"/>
        <w:ind w:left="1734" w:right="1480"/>
        <w:rPr>
          <w:sz w:val="22"/>
          <w:szCs w:val="22"/>
        </w:rPr>
      </w:pPr>
      <w:r w:rsidRPr="0089052B">
        <w:rPr>
          <w:sz w:val="22"/>
          <w:szCs w:val="22"/>
        </w:rPr>
        <w:t>Относительностьодновременности.Замедлениевремениисокращениедлины. Энергия и импульс релятивистской частицы.</w:t>
      </w:r>
    </w:p>
    <w:p w:rsidR="0066406E" w:rsidRPr="0089052B" w:rsidRDefault="0066406E" w:rsidP="0066406E">
      <w:pPr>
        <w:pStyle w:val="a5"/>
        <w:spacing w:line="240" w:lineRule="atLeast"/>
        <w:ind w:left="1734"/>
        <w:rPr>
          <w:sz w:val="22"/>
          <w:szCs w:val="22"/>
        </w:rPr>
      </w:pPr>
      <w:r w:rsidRPr="0089052B">
        <w:rPr>
          <w:sz w:val="22"/>
          <w:szCs w:val="22"/>
        </w:rPr>
        <w:t>Связьмассысэнергиейиимпульсомрелятивистскойчастицы.Энергия</w:t>
      </w:r>
      <w:r w:rsidRPr="0089052B">
        <w:rPr>
          <w:spacing w:val="-2"/>
          <w:sz w:val="22"/>
          <w:szCs w:val="22"/>
        </w:rPr>
        <w:t>покоя.</w:t>
      </w:r>
    </w:p>
    <w:p w:rsidR="00F5138C" w:rsidRPr="0089052B" w:rsidRDefault="009100A2" w:rsidP="0089052B">
      <w:pPr>
        <w:pStyle w:val="Heading5"/>
        <w:spacing w:line="240" w:lineRule="atLeast"/>
        <w:ind w:left="1253"/>
        <w:jc w:val="left"/>
        <w:rPr>
          <w:sz w:val="22"/>
          <w:szCs w:val="22"/>
        </w:rPr>
      </w:pPr>
      <w:r w:rsidRPr="0089052B">
        <w:rPr>
          <w:sz w:val="22"/>
          <w:szCs w:val="22"/>
        </w:rPr>
        <w:t>Раздел7.Квантовая</w:t>
      </w:r>
      <w:r w:rsidRPr="0089052B">
        <w:rPr>
          <w:spacing w:val="-2"/>
          <w:sz w:val="22"/>
          <w:szCs w:val="22"/>
        </w:rPr>
        <w:t>физика</w:t>
      </w:r>
    </w:p>
    <w:p w:rsidR="00F5138C" w:rsidRPr="0089052B" w:rsidRDefault="009100A2" w:rsidP="0089052B">
      <w:pPr>
        <w:pStyle w:val="Heading6"/>
        <w:spacing w:line="240" w:lineRule="atLeast"/>
        <w:rPr>
          <w:sz w:val="22"/>
          <w:szCs w:val="22"/>
        </w:rPr>
      </w:pPr>
      <w:r w:rsidRPr="0089052B">
        <w:rPr>
          <w:sz w:val="22"/>
          <w:szCs w:val="22"/>
        </w:rPr>
        <w:t xml:space="preserve">Тема1.Элементыквантовой </w:t>
      </w:r>
      <w:r w:rsidRPr="0089052B">
        <w:rPr>
          <w:spacing w:val="-2"/>
          <w:sz w:val="22"/>
          <w:szCs w:val="22"/>
        </w:rPr>
        <w:t>оптики</w:t>
      </w:r>
    </w:p>
    <w:p w:rsidR="00F5138C" w:rsidRPr="0089052B" w:rsidRDefault="009100A2" w:rsidP="0089052B">
      <w:pPr>
        <w:pStyle w:val="a5"/>
        <w:spacing w:line="240" w:lineRule="atLeast"/>
        <w:ind w:right="846" w:firstLine="600"/>
        <w:jc w:val="left"/>
        <w:rPr>
          <w:sz w:val="22"/>
          <w:szCs w:val="22"/>
        </w:rPr>
      </w:pPr>
      <w:r w:rsidRPr="0089052B">
        <w:rPr>
          <w:sz w:val="22"/>
          <w:szCs w:val="22"/>
        </w:rPr>
        <w:t xml:space="preserve">Фотоны. Формула Планка связи энергии фотона с его частотой. Энергия и импульс </w:t>
      </w:r>
      <w:r w:rsidRPr="0089052B">
        <w:rPr>
          <w:spacing w:val="-2"/>
          <w:sz w:val="22"/>
          <w:szCs w:val="22"/>
        </w:rPr>
        <w:t>фотона.</w:t>
      </w:r>
    </w:p>
    <w:p w:rsidR="00F5138C" w:rsidRPr="0089052B" w:rsidRDefault="009100A2" w:rsidP="0089052B">
      <w:pPr>
        <w:pStyle w:val="a5"/>
        <w:tabs>
          <w:tab w:val="left" w:pos="2976"/>
          <w:tab w:val="left" w:pos="3326"/>
          <w:tab w:val="left" w:pos="4938"/>
          <w:tab w:val="left" w:pos="6564"/>
          <w:tab w:val="left" w:pos="7519"/>
          <w:tab w:val="left" w:pos="7974"/>
          <w:tab w:val="left" w:pos="8396"/>
          <w:tab w:val="left" w:pos="9734"/>
        </w:tabs>
        <w:spacing w:line="240" w:lineRule="atLeast"/>
        <w:ind w:right="854" w:firstLine="600"/>
        <w:jc w:val="left"/>
        <w:rPr>
          <w:sz w:val="22"/>
          <w:szCs w:val="22"/>
        </w:rPr>
      </w:pPr>
      <w:r w:rsidRPr="0089052B">
        <w:rPr>
          <w:spacing w:val="-2"/>
          <w:sz w:val="22"/>
          <w:szCs w:val="22"/>
        </w:rPr>
        <w:t>Открытие</w:t>
      </w:r>
      <w:r w:rsidRPr="0089052B">
        <w:rPr>
          <w:sz w:val="22"/>
          <w:szCs w:val="22"/>
        </w:rPr>
        <w:tab/>
      </w:r>
      <w:r w:rsidRPr="0089052B">
        <w:rPr>
          <w:spacing w:val="-10"/>
          <w:sz w:val="22"/>
          <w:szCs w:val="22"/>
        </w:rPr>
        <w:t>и</w:t>
      </w:r>
      <w:r w:rsidRPr="0089052B">
        <w:rPr>
          <w:sz w:val="22"/>
          <w:szCs w:val="22"/>
        </w:rPr>
        <w:tab/>
      </w:r>
      <w:r w:rsidRPr="0089052B">
        <w:rPr>
          <w:spacing w:val="-2"/>
          <w:sz w:val="22"/>
          <w:szCs w:val="22"/>
        </w:rPr>
        <w:t>исследование</w:t>
      </w:r>
      <w:r w:rsidRPr="0089052B">
        <w:rPr>
          <w:sz w:val="22"/>
          <w:szCs w:val="22"/>
        </w:rPr>
        <w:tab/>
      </w:r>
      <w:r w:rsidRPr="0089052B">
        <w:rPr>
          <w:spacing w:val="-2"/>
          <w:sz w:val="22"/>
          <w:szCs w:val="22"/>
        </w:rPr>
        <w:t>фотоэффекта.</w:t>
      </w:r>
      <w:r w:rsidRPr="0089052B">
        <w:rPr>
          <w:sz w:val="22"/>
          <w:szCs w:val="22"/>
        </w:rPr>
        <w:tab/>
      </w:r>
      <w:r w:rsidRPr="0089052B">
        <w:rPr>
          <w:spacing w:val="-2"/>
          <w:sz w:val="22"/>
          <w:szCs w:val="22"/>
        </w:rPr>
        <w:t>Опыты</w:t>
      </w:r>
      <w:r w:rsidRPr="0089052B">
        <w:rPr>
          <w:sz w:val="22"/>
          <w:szCs w:val="22"/>
        </w:rPr>
        <w:tab/>
      </w:r>
      <w:r w:rsidRPr="0089052B">
        <w:rPr>
          <w:spacing w:val="-6"/>
          <w:sz w:val="22"/>
          <w:szCs w:val="22"/>
        </w:rPr>
        <w:t>А.</w:t>
      </w:r>
      <w:r w:rsidRPr="0089052B">
        <w:rPr>
          <w:sz w:val="22"/>
          <w:szCs w:val="22"/>
        </w:rPr>
        <w:tab/>
      </w:r>
      <w:r w:rsidRPr="0089052B">
        <w:rPr>
          <w:spacing w:val="-6"/>
          <w:sz w:val="22"/>
          <w:szCs w:val="22"/>
        </w:rPr>
        <w:t>Г.</w:t>
      </w:r>
      <w:r w:rsidRPr="0089052B">
        <w:rPr>
          <w:sz w:val="22"/>
          <w:szCs w:val="22"/>
        </w:rPr>
        <w:tab/>
      </w:r>
      <w:r w:rsidRPr="0089052B">
        <w:rPr>
          <w:spacing w:val="-2"/>
          <w:sz w:val="22"/>
          <w:szCs w:val="22"/>
        </w:rPr>
        <w:t>Столетова.</w:t>
      </w:r>
      <w:r w:rsidRPr="0089052B">
        <w:rPr>
          <w:sz w:val="22"/>
          <w:szCs w:val="22"/>
        </w:rPr>
        <w:tab/>
      </w:r>
      <w:r w:rsidRPr="0089052B">
        <w:rPr>
          <w:spacing w:val="-2"/>
          <w:sz w:val="22"/>
          <w:szCs w:val="22"/>
        </w:rPr>
        <w:t xml:space="preserve">Законы </w:t>
      </w:r>
      <w:r w:rsidRPr="0089052B">
        <w:rPr>
          <w:sz w:val="22"/>
          <w:szCs w:val="22"/>
        </w:rPr>
        <w:t>фотоэффекта. Уравнение Эйнштейна для фотоэффекта. «Красная граница» фотоэффекта.</w:t>
      </w:r>
    </w:p>
    <w:p w:rsidR="00F5138C" w:rsidRPr="0089052B" w:rsidRDefault="009100A2" w:rsidP="0089052B">
      <w:pPr>
        <w:pStyle w:val="a5"/>
        <w:spacing w:line="240" w:lineRule="atLeast"/>
        <w:ind w:left="1734" w:right="5055"/>
        <w:jc w:val="left"/>
        <w:rPr>
          <w:sz w:val="22"/>
          <w:szCs w:val="22"/>
        </w:rPr>
      </w:pPr>
      <w:r w:rsidRPr="0089052B">
        <w:rPr>
          <w:sz w:val="22"/>
          <w:szCs w:val="22"/>
        </w:rPr>
        <w:t>Давлениесвета.ОпытыП.Н.Лебедева. Химическое действие света.</w:t>
      </w:r>
    </w:p>
    <w:p w:rsidR="00F5138C" w:rsidRPr="0089052B" w:rsidRDefault="009100A2" w:rsidP="0089052B">
      <w:pPr>
        <w:pStyle w:val="a5"/>
        <w:spacing w:line="240" w:lineRule="atLeast"/>
        <w:ind w:right="846" w:firstLine="600"/>
        <w:jc w:val="left"/>
        <w:rPr>
          <w:sz w:val="22"/>
          <w:szCs w:val="22"/>
        </w:rPr>
      </w:pPr>
      <w:r w:rsidRPr="0089052B">
        <w:rPr>
          <w:sz w:val="22"/>
          <w:szCs w:val="22"/>
        </w:rPr>
        <w:t>Техническиеустройстваипрактическоеприменение:фотоэлемент,фотодатчик, солнечная батарея, светодиод.</w:t>
      </w:r>
    </w:p>
    <w:p w:rsidR="00F5138C" w:rsidRPr="0089052B" w:rsidRDefault="009100A2" w:rsidP="0089052B">
      <w:pPr>
        <w:spacing w:line="240" w:lineRule="atLeast"/>
        <w:ind w:left="1734"/>
        <w:rPr>
          <w:i/>
        </w:rPr>
      </w:pPr>
      <w:r w:rsidRPr="0089052B">
        <w:rPr>
          <w:i/>
          <w:spacing w:val="-2"/>
        </w:rPr>
        <w:t>Демонстрации</w:t>
      </w:r>
    </w:p>
    <w:p w:rsidR="00F5138C" w:rsidRPr="0089052B" w:rsidRDefault="009100A2" w:rsidP="0089052B">
      <w:pPr>
        <w:pStyle w:val="a5"/>
        <w:spacing w:line="240" w:lineRule="atLeast"/>
        <w:ind w:left="1734" w:right="3258"/>
        <w:jc w:val="left"/>
        <w:rPr>
          <w:sz w:val="22"/>
          <w:szCs w:val="22"/>
        </w:rPr>
      </w:pPr>
      <w:r w:rsidRPr="0089052B">
        <w:rPr>
          <w:sz w:val="22"/>
          <w:szCs w:val="22"/>
        </w:rPr>
        <w:t>Фотоэффектнаустановкесцинковойпластиной. Исследование законов внешнего фотоэффекта.</w:t>
      </w:r>
    </w:p>
    <w:p w:rsidR="00F5138C" w:rsidRPr="0089052B" w:rsidRDefault="009100A2" w:rsidP="0089052B">
      <w:pPr>
        <w:pStyle w:val="a5"/>
        <w:spacing w:line="240" w:lineRule="atLeast"/>
        <w:ind w:left="1734" w:right="7391"/>
        <w:jc w:val="left"/>
        <w:rPr>
          <w:sz w:val="22"/>
          <w:szCs w:val="22"/>
        </w:rPr>
      </w:pPr>
      <w:r w:rsidRPr="0089052B">
        <w:rPr>
          <w:spacing w:val="-2"/>
          <w:sz w:val="22"/>
          <w:szCs w:val="22"/>
        </w:rPr>
        <w:t xml:space="preserve">Светодиод. </w:t>
      </w:r>
      <w:r w:rsidRPr="0089052B">
        <w:rPr>
          <w:sz w:val="22"/>
          <w:szCs w:val="22"/>
        </w:rPr>
        <w:t>Солнечнаябатарея.</w:t>
      </w:r>
    </w:p>
    <w:p w:rsidR="00F5138C" w:rsidRPr="0089052B" w:rsidRDefault="009100A2" w:rsidP="0089052B">
      <w:pPr>
        <w:pStyle w:val="Heading6"/>
        <w:spacing w:line="240" w:lineRule="atLeast"/>
        <w:rPr>
          <w:sz w:val="22"/>
          <w:szCs w:val="22"/>
        </w:rPr>
      </w:pPr>
      <w:r w:rsidRPr="0089052B">
        <w:rPr>
          <w:sz w:val="22"/>
          <w:szCs w:val="22"/>
        </w:rPr>
        <w:t xml:space="preserve">Тема 2.Строение </w:t>
      </w:r>
      <w:r w:rsidRPr="0089052B">
        <w:rPr>
          <w:spacing w:val="-4"/>
          <w:sz w:val="22"/>
          <w:szCs w:val="22"/>
        </w:rPr>
        <w:t>атома</w:t>
      </w:r>
    </w:p>
    <w:p w:rsidR="00F5138C" w:rsidRPr="0089052B" w:rsidRDefault="009100A2" w:rsidP="0089052B">
      <w:pPr>
        <w:pStyle w:val="a5"/>
        <w:spacing w:line="240" w:lineRule="atLeast"/>
        <w:ind w:right="840" w:firstLine="600"/>
        <w:rPr>
          <w:sz w:val="22"/>
          <w:szCs w:val="22"/>
        </w:rPr>
      </w:pPr>
      <w:r w:rsidRPr="0089052B">
        <w:rPr>
          <w:sz w:val="22"/>
          <w:szCs w:val="22"/>
        </w:rPr>
        <w:t>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одногоуровняэнергиинадругой.Видыспектров.Спектруровнейэнергииатомаводорода.</w:t>
      </w:r>
    </w:p>
    <w:p w:rsidR="00F5138C" w:rsidRPr="0089052B" w:rsidRDefault="009100A2" w:rsidP="0089052B">
      <w:pPr>
        <w:pStyle w:val="a5"/>
        <w:spacing w:line="240" w:lineRule="atLeast"/>
        <w:ind w:left="1734" w:right="1246"/>
        <w:rPr>
          <w:sz w:val="22"/>
          <w:szCs w:val="22"/>
        </w:rPr>
      </w:pPr>
      <w:r w:rsidRPr="0089052B">
        <w:rPr>
          <w:sz w:val="22"/>
          <w:szCs w:val="22"/>
        </w:rPr>
        <w:t>Волновыесвойствачастиц.ВолныдеБройля.Корпускулярно-волновойдуализм. Спонтанное и вынужденное излучение.</w:t>
      </w:r>
    </w:p>
    <w:p w:rsidR="00F5138C" w:rsidRPr="0089052B" w:rsidRDefault="009100A2" w:rsidP="0089052B">
      <w:pPr>
        <w:pStyle w:val="a5"/>
        <w:tabs>
          <w:tab w:val="left" w:pos="3278"/>
          <w:tab w:val="left" w:pos="4640"/>
          <w:tab w:val="left" w:pos="4995"/>
          <w:tab w:val="left" w:pos="6602"/>
          <w:tab w:val="left" w:pos="8136"/>
          <w:tab w:val="left" w:pos="9801"/>
        </w:tabs>
        <w:spacing w:line="240" w:lineRule="atLeast"/>
        <w:ind w:right="854" w:firstLine="600"/>
        <w:jc w:val="left"/>
        <w:rPr>
          <w:sz w:val="22"/>
          <w:szCs w:val="22"/>
        </w:rPr>
      </w:pPr>
      <w:r w:rsidRPr="0089052B">
        <w:rPr>
          <w:spacing w:val="-2"/>
          <w:sz w:val="22"/>
          <w:szCs w:val="22"/>
        </w:rPr>
        <w:t>Технические</w:t>
      </w:r>
      <w:r w:rsidRPr="0089052B">
        <w:rPr>
          <w:sz w:val="22"/>
          <w:szCs w:val="22"/>
        </w:rPr>
        <w:tab/>
      </w:r>
      <w:r w:rsidRPr="0089052B">
        <w:rPr>
          <w:spacing w:val="-2"/>
          <w:sz w:val="22"/>
          <w:szCs w:val="22"/>
        </w:rPr>
        <w:t>устройства</w:t>
      </w:r>
      <w:r w:rsidRPr="0089052B">
        <w:rPr>
          <w:sz w:val="22"/>
          <w:szCs w:val="22"/>
        </w:rPr>
        <w:tab/>
      </w:r>
      <w:r w:rsidRPr="0089052B">
        <w:rPr>
          <w:spacing w:val="-10"/>
          <w:sz w:val="22"/>
          <w:szCs w:val="22"/>
        </w:rPr>
        <w:t>и</w:t>
      </w:r>
      <w:r w:rsidRPr="0089052B">
        <w:rPr>
          <w:sz w:val="22"/>
          <w:szCs w:val="22"/>
        </w:rPr>
        <w:tab/>
      </w:r>
      <w:r w:rsidRPr="0089052B">
        <w:rPr>
          <w:spacing w:val="-2"/>
          <w:sz w:val="22"/>
          <w:szCs w:val="22"/>
        </w:rPr>
        <w:t>практическое</w:t>
      </w:r>
      <w:r w:rsidRPr="0089052B">
        <w:rPr>
          <w:sz w:val="22"/>
          <w:szCs w:val="22"/>
        </w:rPr>
        <w:tab/>
      </w:r>
      <w:r w:rsidRPr="0089052B">
        <w:rPr>
          <w:spacing w:val="-2"/>
          <w:sz w:val="22"/>
          <w:szCs w:val="22"/>
        </w:rPr>
        <w:t>применение:</w:t>
      </w:r>
      <w:r w:rsidRPr="0089052B">
        <w:rPr>
          <w:sz w:val="22"/>
          <w:szCs w:val="22"/>
        </w:rPr>
        <w:tab/>
      </w:r>
      <w:r w:rsidRPr="0089052B">
        <w:rPr>
          <w:spacing w:val="-2"/>
          <w:sz w:val="22"/>
          <w:szCs w:val="22"/>
        </w:rPr>
        <w:t>спектральный</w:t>
      </w:r>
      <w:r w:rsidRPr="0089052B">
        <w:rPr>
          <w:sz w:val="22"/>
          <w:szCs w:val="22"/>
        </w:rPr>
        <w:tab/>
      </w:r>
      <w:r w:rsidRPr="0089052B">
        <w:rPr>
          <w:spacing w:val="-2"/>
          <w:sz w:val="22"/>
          <w:szCs w:val="22"/>
        </w:rPr>
        <w:t xml:space="preserve">анализ </w:t>
      </w:r>
      <w:r w:rsidRPr="0089052B">
        <w:rPr>
          <w:sz w:val="22"/>
          <w:szCs w:val="22"/>
        </w:rPr>
        <w:t>(спектроскоп), лазер, квантовый компьютер.</w:t>
      </w:r>
    </w:p>
    <w:p w:rsidR="00F5138C" w:rsidRPr="0089052B" w:rsidRDefault="009100A2" w:rsidP="0089052B">
      <w:pPr>
        <w:spacing w:line="240" w:lineRule="atLeast"/>
        <w:ind w:left="1734"/>
        <w:rPr>
          <w:i/>
        </w:rPr>
      </w:pPr>
      <w:r w:rsidRPr="0089052B">
        <w:rPr>
          <w:i/>
          <w:spacing w:val="-2"/>
        </w:rPr>
        <w:t>Демонстрации</w:t>
      </w:r>
    </w:p>
    <w:p w:rsidR="00F5138C" w:rsidRPr="0089052B" w:rsidRDefault="009100A2" w:rsidP="0089052B">
      <w:pPr>
        <w:pStyle w:val="a5"/>
        <w:spacing w:line="240" w:lineRule="atLeast"/>
        <w:ind w:left="1734" w:right="5704"/>
        <w:jc w:val="left"/>
        <w:rPr>
          <w:sz w:val="22"/>
          <w:szCs w:val="22"/>
        </w:rPr>
      </w:pPr>
      <w:r w:rsidRPr="0089052B">
        <w:rPr>
          <w:sz w:val="22"/>
          <w:szCs w:val="22"/>
        </w:rPr>
        <w:t>Модель опыта Резерфорда. Определениедлиныволнылазера.</w:t>
      </w:r>
    </w:p>
    <w:p w:rsidR="00F5138C" w:rsidRPr="0089052B" w:rsidRDefault="009100A2" w:rsidP="0089052B">
      <w:pPr>
        <w:pStyle w:val="a5"/>
        <w:spacing w:line="240" w:lineRule="atLeast"/>
        <w:ind w:left="1734" w:right="4578"/>
        <w:jc w:val="left"/>
        <w:rPr>
          <w:sz w:val="22"/>
          <w:szCs w:val="22"/>
        </w:rPr>
      </w:pPr>
      <w:r w:rsidRPr="0089052B">
        <w:rPr>
          <w:sz w:val="22"/>
          <w:szCs w:val="22"/>
        </w:rPr>
        <w:t xml:space="preserve">Наблюдениелинейчатыхспектровизлучения. </w:t>
      </w:r>
      <w:r w:rsidRPr="0089052B">
        <w:rPr>
          <w:spacing w:val="-2"/>
          <w:sz w:val="22"/>
          <w:szCs w:val="22"/>
        </w:rPr>
        <w:t>Лазер.</w:t>
      </w:r>
    </w:p>
    <w:p w:rsidR="00F5138C" w:rsidRPr="0089052B" w:rsidRDefault="009100A2" w:rsidP="0089052B">
      <w:pPr>
        <w:spacing w:line="240" w:lineRule="atLeast"/>
        <w:ind w:left="1734"/>
        <w:rPr>
          <w:i/>
        </w:rPr>
      </w:pPr>
      <w:r w:rsidRPr="0089052B">
        <w:rPr>
          <w:i/>
        </w:rPr>
        <w:t>Ученическийэксперимент,лабораторные</w:t>
      </w:r>
      <w:r w:rsidRPr="0089052B">
        <w:rPr>
          <w:i/>
          <w:spacing w:val="-2"/>
        </w:rPr>
        <w:t>работы</w:t>
      </w:r>
    </w:p>
    <w:p w:rsidR="00F5138C" w:rsidRPr="0089052B" w:rsidRDefault="009100A2" w:rsidP="0089052B">
      <w:pPr>
        <w:pStyle w:val="a5"/>
        <w:spacing w:line="240" w:lineRule="atLeast"/>
        <w:ind w:left="1734"/>
        <w:jc w:val="left"/>
        <w:rPr>
          <w:sz w:val="22"/>
          <w:szCs w:val="22"/>
        </w:rPr>
      </w:pPr>
      <w:r w:rsidRPr="0089052B">
        <w:rPr>
          <w:sz w:val="22"/>
          <w:szCs w:val="22"/>
        </w:rPr>
        <w:t>Наблюдениелинейчатого</w:t>
      </w:r>
      <w:r w:rsidRPr="0089052B">
        <w:rPr>
          <w:spacing w:val="-2"/>
          <w:sz w:val="22"/>
          <w:szCs w:val="22"/>
        </w:rPr>
        <w:t>спектра.</w:t>
      </w:r>
    </w:p>
    <w:p w:rsidR="00F5138C" w:rsidRPr="0089052B" w:rsidRDefault="009100A2" w:rsidP="0089052B">
      <w:pPr>
        <w:pStyle w:val="Heading6"/>
        <w:spacing w:line="240" w:lineRule="atLeast"/>
        <w:rPr>
          <w:sz w:val="22"/>
          <w:szCs w:val="22"/>
        </w:rPr>
      </w:pPr>
      <w:r w:rsidRPr="0089052B">
        <w:rPr>
          <w:sz w:val="22"/>
          <w:szCs w:val="22"/>
        </w:rPr>
        <w:t>Тема3.Атомное</w:t>
      </w:r>
      <w:r w:rsidRPr="0089052B">
        <w:rPr>
          <w:spacing w:val="-4"/>
          <w:sz w:val="22"/>
          <w:szCs w:val="22"/>
        </w:rPr>
        <w:t xml:space="preserve"> ядро</w:t>
      </w:r>
    </w:p>
    <w:p w:rsidR="00F5138C" w:rsidRPr="0089052B" w:rsidRDefault="009100A2" w:rsidP="0089052B">
      <w:pPr>
        <w:pStyle w:val="a5"/>
        <w:spacing w:line="240" w:lineRule="atLeast"/>
        <w:ind w:right="842" w:firstLine="600"/>
        <w:rPr>
          <w:sz w:val="22"/>
          <w:szCs w:val="22"/>
        </w:rPr>
      </w:pPr>
      <w:r w:rsidRPr="0089052B">
        <w:rPr>
          <w:sz w:val="22"/>
          <w:szCs w:val="22"/>
        </w:rPr>
        <w:t>Эксперименты,доказывающиесложностьстроенияядра.Открытиерадиоактивности.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p w:rsidR="00F5138C" w:rsidRPr="0089052B" w:rsidRDefault="009100A2" w:rsidP="0089052B">
      <w:pPr>
        <w:pStyle w:val="a5"/>
        <w:spacing w:line="240" w:lineRule="atLeast"/>
        <w:ind w:right="842" w:firstLine="600"/>
        <w:rPr>
          <w:sz w:val="22"/>
          <w:szCs w:val="22"/>
        </w:rPr>
      </w:pPr>
      <w:r w:rsidRPr="0089052B">
        <w:rPr>
          <w:sz w:val="22"/>
          <w:szCs w:val="22"/>
        </w:rPr>
        <w:t>Открытиепротонаинейтрона.НуклоннаямодельядраГейзенберга–Иваненко.Заряд ядра. Массовое число ядра. Изотопы.</w:t>
      </w:r>
    </w:p>
    <w:p w:rsidR="00F5138C" w:rsidRPr="0089052B" w:rsidRDefault="009100A2" w:rsidP="0089052B">
      <w:pPr>
        <w:pStyle w:val="a5"/>
        <w:spacing w:line="240" w:lineRule="atLeast"/>
        <w:ind w:right="847" w:firstLine="600"/>
        <w:rPr>
          <w:sz w:val="22"/>
          <w:szCs w:val="22"/>
        </w:rPr>
      </w:pPr>
      <w:r w:rsidRPr="0089052B">
        <w:rPr>
          <w:sz w:val="22"/>
          <w:szCs w:val="22"/>
        </w:rPr>
        <w:t>Альфа-распад. Электронный и позитронный бета-распад. Гамма-излучение. Закон радиоактивного распада.</w:t>
      </w:r>
    </w:p>
    <w:p w:rsidR="00F5138C" w:rsidRPr="0089052B" w:rsidRDefault="009100A2" w:rsidP="0089052B">
      <w:pPr>
        <w:pStyle w:val="a5"/>
        <w:spacing w:line="240" w:lineRule="atLeast"/>
        <w:ind w:left="1734" w:right="2683"/>
        <w:rPr>
          <w:sz w:val="22"/>
          <w:szCs w:val="22"/>
        </w:rPr>
      </w:pPr>
      <w:r w:rsidRPr="0089052B">
        <w:rPr>
          <w:sz w:val="22"/>
          <w:szCs w:val="22"/>
        </w:rPr>
        <w:t>Энергиясвязинуклоноввядре.Ядерныесилы.Дефектмассыядра. Ядерные реакции. Деление и синтез ядер.</w:t>
      </w:r>
    </w:p>
    <w:p w:rsidR="00F5138C" w:rsidRPr="0089052B" w:rsidRDefault="009100A2" w:rsidP="0089052B">
      <w:pPr>
        <w:pStyle w:val="a5"/>
        <w:spacing w:line="240" w:lineRule="atLeast"/>
        <w:ind w:right="850" w:firstLine="600"/>
        <w:rPr>
          <w:sz w:val="22"/>
          <w:szCs w:val="22"/>
        </w:rPr>
      </w:pPr>
      <w:r w:rsidRPr="0089052B">
        <w:rPr>
          <w:sz w:val="22"/>
          <w:szCs w:val="22"/>
        </w:rPr>
        <w:t>Ядерный реактор. Термоядерный синтез. Проблемы и перспективы ядерной энергетики. Экологические аспекты ядерной энергетики.</w:t>
      </w:r>
    </w:p>
    <w:p w:rsidR="00F5138C" w:rsidRPr="0089052B" w:rsidRDefault="009100A2" w:rsidP="0089052B">
      <w:pPr>
        <w:pStyle w:val="a5"/>
        <w:spacing w:line="240" w:lineRule="atLeast"/>
        <w:ind w:left="1734"/>
        <w:rPr>
          <w:sz w:val="22"/>
          <w:szCs w:val="22"/>
        </w:rPr>
      </w:pPr>
      <w:r w:rsidRPr="0089052B">
        <w:rPr>
          <w:sz w:val="22"/>
          <w:szCs w:val="22"/>
        </w:rPr>
        <w:t>Элементарныечастицы.Открытие</w:t>
      </w:r>
      <w:r w:rsidRPr="0089052B">
        <w:rPr>
          <w:spacing w:val="-2"/>
          <w:sz w:val="22"/>
          <w:szCs w:val="22"/>
        </w:rPr>
        <w:t>позитрона.</w:t>
      </w:r>
    </w:p>
    <w:p w:rsidR="00F5138C" w:rsidRPr="0089052B" w:rsidRDefault="009100A2" w:rsidP="0089052B">
      <w:pPr>
        <w:pStyle w:val="a5"/>
        <w:spacing w:line="240" w:lineRule="atLeast"/>
        <w:ind w:left="1734" w:right="2103"/>
        <w:rPr>
          <w:sz w:val="22"/>
          <w:szCs w:val="22"/>
        </w:rPr>
      </w:pPr>
      <w:r w:rsidRPr="0089052B">
        <w:rPr>
          <w:sz w:val="22"/>
          <w:szCs w:val="22"/>
        </w:rPr>
        <w:t>Методы наблюдения и регистрации элементарных частиц. Фундаментальныевзаимодействия.Единствофизическойкартинымира.</w:t>
      </w:r>
    </w:p>
    <w:p w:rsidR="00F5138C" w:rsidRPr="0089052B" w:rsidRDefault="009100A2" w:rsidP="0089052B">
      <w:pPr>
        <w:pStyle w:val="a5"/>
        <w:spacing w:line="240" w:lineRule="atLeast"/>
        <w:ind w:right="846" w:firstLine="600"/>
        <w:jc w:val="left"/>
        <w:rPr>
          <w:sz w:val="22"/>
          <w:szCs w:val="22"/>
        </w:rPr>
      </w:pPr>
      <w:r w:rsidRPr="0089052B">
        <w:rPr>
          <w:sz w:val="22"/>
          <w:szCs w:val="22"/>
        </w:rPr>
        <w:t>Техническиеустройстваипрактическоеприменение:дозиметр,камераВильсона, ядерный реактор, атомная бомба.</w:t>
      </w:r>
    </w:p>
    <w:p w:rsidR="00F5138C" w:rsidRPr="0089052B" w:rsidRDefault="009100A2" w:rsidP="0089052B">
      <w:pPr>
        <w:spacing w:line="240" w:lineRule="atLeast"/>
        <w:ind w:left="1734"/>
        <w:rPr>
          <w:i/>
        </w:rPr>
      </w:pPr>
      <w:r w:rsidRPr="0089052B">
        <w:rPr>
          <w:i/>
          <w:spacing w:val="-2"/>
        </w:rPr>
        <w:t>Демонстрации</w:t>
      </w:r>
    </w:p>
    <w:p w:rsidR="00F5138C" w:rsidRPr="0089052B" w:rsidRDefault="009100A2" w:rsidP="0089052B">
      <w:pPr>
        <w:pStyle w:val="a5"/>
        <w:spacing w:line="240" w:lineRule="atLeast"/>
        <w:ind w:left="1734"/>
        <w:jc w:val="left"/>
        <w:rPr>
          <w:sz w:val="22"/>
          <w:szCs w:val="22"/>
        </w:rPr>
      </w:pPr>
      <w:r w:rsidRPr="0089052B">
        <w:rPr>
          <w:sz w:val="22"/>
          <w:szCs w:val="22"/>
        </w:rPr>
        <w:t>Счётчикионизирующих</w:t>
      </w:r>
      <w:r w:rsidRPr="0089052B">
        <w:rPr>
          <w:spacing w:val="-2"/>
          <w:sz w:val="22"/>
          <w:szCs w:val="22"/>
        </w:rPr>
        <w:t>частиц.</w:t>
      </w:r>
    </w:p>
    <w:p w:rsidR="00F5138C" w:rsidRPr="0089052B" w:rsidRDefault="009100A2" w:rsidP="0089052B">
      <w:pPr>
        <w:spacing w:line="240" w:lineRule="atLeast"/>
        <w:ind w:left="1734"/>
        <w:rPr>
          <w:i/>
        </w:rPr>
      </w:pPr>
      <w:r w:rsidRPr="0089052B">
        <w:rPr>
          <w:i/>
        </w:rPr>
        <w:t>Ученическийэксперимент,лабораторные</w:t>
      </w:r>
      <w:r w:rsidRPr="0089052B">
        <w:rPr>
          <w:i/>
          <w:spacing w:val="-2"/>
        </w:rPr>
        <w:t>работы</w:t>
      </w:r>
    </w:p>
    <w:p w:rsidR="00F5138C" w:rsidRPr="0089052B" w:rsidRDefault="00F5138C" w:rsidP="0089052B">
      <w:pPr>
        <w:spacing w:line="240" w:lineRule="atLeast"/>
        <w:rPr>
          <w:i/>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left="1734"/>
        <w:rPr>
          <w:sz w:val="22"/>
          <w:szCs w:val="22"/>
        </w:rPr>
      </w:pPr>
      <w:r w:rsidRPr="0089052B">
        <w:rPr>
          <w:sz w:val="22"/>
          <w:szCs w:val="22"/>
        </w:rPr>
        <w:t>Исследованиетрековчастиц(поготовым</w:t>
      </w:r>
      <w:r w:rsidRPr="0089052B">
        <w:rPr>
          <w:spacing w:val="-2"/>
          <w:sz w:val="22"/>
          <w:szCs w:val="22"/>
        </w:rPr>
        <w:t>фотографиям).</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Heading5"/>
        <w:spacing w:line="240" w:lineRule="atLeast"/>
        <w:ind w:left="1253"/>
        <w:rPr>
          <w:sz w:val="22"/>
          <w:szCs w:val="22"/>
        </w:rPr>
      </w:pPr>
      <w:r w:rsidRPr="0089052B">
        <w:rPr>
          <w:sz w:val="22"/>
          <w:szCs w:val="22"/>
        </w:rPr>
        <w:t>Раздел8. Элементыастрономиии</w:t>
      </w:r>
      <w:r w:rsidRPr="0089052B">
        <w:rPr>
          <w:spacing w:val="-2"/>
          <w:sz w:val="22"/>
          <w:szCs w:val="22"/>
        </w:rPr>
        <w:t>астрофизики</w:t>
      </w:r>
    </w:p>
    <w:p w:rsidR="00F5138C" w:rsidRPr="0089052B" w:rsidRDefault="009100A2" w:rsidP="0089052B">
      <w:pPr>
        <w:pStyle w:val="a5"/>
        <w:spacing w:line="240" w:lineRule="atLeast"/>
        <w:ind w:left="1734" w:right="850"/>
        <w:rPr>
          <w:sz w:val="22"/>
          <w:szCs w:val="22"/>
        </w:rPr>
      </w:pPr>
      <w:r w:rsidRPr="0089052B">
        <w:rPr>
          <w:sz w:val="22"/>
          <w:szCs w:val="22"/>
        </w:rPr>
        <w:t>Этапыразвитияастрономии.Прикладноеимировоззренческоезначениеастрономии. Вид звёздного неба. Созвездия, яркие звёзды, планеты, их видимое движение.</w:t>
      </w:r>
    </w:p>
    <w:p w:rsidR="00F5138C" w:rsidRPr="0089052B" w:rsidRDefault="009100A2" w:rsidP="0089052B">
      <w:pPr>
        <w:pStyle w:val="a5"/>
        <w:spacing w:line="240" w:lineRule="atLeast"/>
        <w:ind w:left="1734"/>
        <w:rPr>
          <w:sz w:val="22"/>
          <w:szCs w:val="22"/>
        </w:rPr>
      </w:pPr>
      <w:r w:rsidRPr="0089052B">
        <w:rPr>
          <w:sz w:val="22"/>
          <w:szCs w:val="22"/>
        </w:rPr>
        <w:t>Солнечная</w:t>
      </w:r>
      <w:r w:rsidRPr="0089052B">
        <w:rPr>
          <w:spacing w:val="-2"/>
          <w:sz w:val="22"/>
          <w:szCs w:val="22"/>
        </w:rPr>
        <w:t>система.</w:t>
      </w:r>
    </w:p>
    <w:p w:rsidR="00F5138C" w:rsidRPr="0089052B" w:rsidRDefault="009100A2" w:rsidP="0089052B">
      <w:pPr>
        <w:pStyle w:val="a5"/>
        <w:spacing w:line="240" w:lineRule="atLeast"/>
        <w:ind w:right="843" w:firstLine="600"/>
        <w:rPr>
          <w:sz w:val="22"/>
          <w:szCs w:val="22"/>
        </w:rPr>
      </w:pPr>
      <w:r w:rsidRPr="0089052B">
        <w:rPr>
          <w:sz w:val="22"/>
          <w:szCs w:val="22"/>
        </w:rPr>
        <w:t>Солнце. Солнечная активность. Источник энергии Солнца и звёзд. Звёзды, их основныехарактеристики.Диаграмма«спектральныйкласс –светимость».Звёздыглавной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F5138C" w:rsidRPr="0089052B" w:rsidRDefault="009100A2" w:rsidP="0089052B">
      <w:pPr>
        <w:pStyle w:val="a5"/>
        <w:spacing w:line="240" w:lineRule="atLeast"/>
        <w:ind w:right="854" w:firstLine="600"/>
        <w:rPr>
          <w:sz w:val="22"/>
          <w:szCs w:val="22"/>
        </w:rPr>
      </w:pPr>
      <w:r w:rsidRPr="0089052B">
        <w:rPr>
          <w:sz w:val="22"/>
          <w:szCs w:val="22"/>
        </w:rPr>
        <w:t>МлечныйПуть –нашаГалактика. ПоложениеидвижениеСолнцавГалактике.Типы галактик. Радиогалактики и квазары. Чёрные дыры в ядрах галактик.</w:t>
      </w:r>
    </w:p>
    <w:p w:rsidR="00F5138C" w:rsidRPr="0089052B" w:rsidRDefault="009100A2" w:rsidP="0089052B">
      <w:pPr>
        <w:pStyle w:val="a5"/>
        <w:spacing w:line="240" w:lineRule="atLeast"/>
        <w:ind w:right="848" w:firstLine="600"/>
        <w:rPr>
          <w:sz w:val="22"/>
          <w:szCs w:val="22"/>
        </w:rPr>
      </w:pPr>
      <w:r w:rsidRPr="0089052B">
        <w:rPr>
          <w:sz w:val="22"/>
          <w:szCs w:val="22"/>
        </w:rPr>
        <w:t>Вселенная. Расширение Вселенной. Закон Хаббла. Разбегание галактик. Теория Большого взрыва. Реликтовое излучение.</w:t>
      </w:r>
    </w:p>
    <w:p w:rsidR="00F5138C" w:rsidRPr="0089052B" w:rsidRDefault="009100A2" w:rsidP="0089052B">
      <w:pPr>
        <w:pStyle w:val="a5"/>
        <w:spacing w:line="240" w:lineRule="atLeast"/>
        <w:ind w:left="1734" w:right="4356"/>
        <w:rPr>
          <w:sz w:val="22"/>
          <w:szCs w:val="22"/>
        </w:rPr>
      </w:pPr>
      <w:r w:rsidRPr="0089052B">
        <w:rPr>
          <w:sz w:val="22"/>
          <w:szCs w:val="22"/>
        </w:rPr>
        <w:t>МасштабнаяструктураВселенной.Метагалактика. Нерешённые проблемы астрономии.</w:t>
      </w:r>
    </w:p>
    <w:p w:rsidR="00F5138C" w:rsidRPr="0089052B" w:rsidRDefault="009100A2" w:rsidP="0089052B">
      <w:pPr>
        <w:spacing w:line="240" w:lineRule="atLeast"/>
        <w:ind w:left="1734"/>
        <w:jc w:val="both"/>
        <w:rPr>
          <w:i/>
        </w:rPr>
      </w:pPr>
      <w:r w:rsidRPr="0089052B">
        <w:rPr>
          <w:i/>
        </w:rPr>
        <w:t>Ученические</w:t>
      </w:r>
      <w:r w:rsidRPr="0089052B">
        <w:rPr>
          <w:i/>
          <w:spacing w:val="-2"/>
        </w:rPr>
        <w:t>наблюдения</w:t>
      </w:r>
    </w:p>
    <w:p w:rsidR="00F5138C" w:rsidRPr="0089052B" w:rsidRDefault="009100A2" w:rsidP="0089052B">
      <w:pPr>
        <w:pStyle w:val="a5"/>
        <w:spacing w:line="240" w:lineRule="atLeast"/>
        <w:ind w:right="851" w:firstLine="600"/>
        <w:rPr>
          <w:sz w:val="22"/>
          <w:szCs w:val="22"/>
        </w:rPr>
      </w:pPr>
      <w:r w:rsidRPr="0089052B">
        <w:rPr>
          <w:sz w:val="22"/>
          <w:szCs w:val="22"/>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F5138C" w:rsidRPr="0089052B" w:rsidRDefault="009100A2" w:rsidP="0089052B">
      <w:pPr>
        <w:pStyle w:val="a5"/>
        <w:spacing w:line="240" w:lineRule="atLeast"/>
        <w:ind w:left="1734"/>
        <w:rPr>
          <w:sz w:val="22"/>
          <w:szCs w:val="22"/>
        </w:rPr>
      </w:pPr>
      <w:r w:rsidRPr="0089052B">
        <w:rPr>
          <w:sz w:val="22"/>
          <w:szCs w:val="22"/>
        </w:rPr>
        <w:t>НаблюдениявтелескопЛуны,планет,Млечного</w:t>
      </w:r>
      <w:r w:rsidRPr="0089052B">
        <w:rPr>
          <w:spacing w:val="-2"/>
          <w:sz w:val="22"/>
          <w:szCs w:val="22"/>
        </w:rPr>
        <w:t>Пути.</w:t>
      </w:r>
    </w:p>
    <w:p w:rsidR="00F5138C" w:rsidRPr="0089052B" w:rsidRDefault="009100A2" w:rsidP="0089052B">
      <w:pPr>
        <w:pStyle w:val="Heading5"/>
        <w:spacing w:line="240" w:lineRule="atLeast"/>
        <w:rPr>
          <w:sz w:val="22"/>
          <w:szCs w:val="22"/>
        </w:rPr>
      </w:pPr>
      <w:r w:rsidRPr="0089052B">
        <w:rPr>
          <w:sz w:val="22"/>
          <w:szCs w:val="22"/>
        </w:rPr>
        <w:t>Обобщающее</w:t>
      </w:r>
      <w:r w:rsidRPr="0089052B">
        <w:rPr>
          <w:spacing w:val="-2"/>
          <w:sz w:val="22"/>
          <w:szCs w:val="22"/>
        </w:rPr>
        <w:t>повторение</w:t>
      </w:r>
    </w:p>
    <w:p w:rsidR="00F5138C" w:rsidRPr="0089052B" w:rsidRDefault="009100A2" w:rsidP="0089052B">
      <w:pPr>
        <w:pStyle w:val="a5"/>
        <w:spacing w:line="240" w:lineRule="atLeast"/>
        <w:ind w:right="853" w:firstLine="600"/>
        <w:rPr>
          <w:sz w:val="22"/>
          <w:szCs w:val="22"/>
        </w:rPr>
      </w:pPr>
      <w:r w:rsidRPr="0089052B">
        <w:rPr>
          <w:sz w:val="22"/>
          <w:szCs w:val="22"/>
        </w:rPr>
        <w:t>Роль физики и астрономии в экономической, технологической, социальной и этическойсферахдеятельностичеловека,рольиместофизикииастрономиивсовременной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F5138C" w:rsidRPr="0089052B" w:rsidRDefault="009100A2" w:rsidP="0089052B">
      <w:pPr>
        <w:pStyle w:val="Heading5"/>
        <w:spacing w:line="240" w:lineRule="atLeast"/>
        <w:rPr>
          <w:sz w:val="22"/>
          <w:szCs w:val="22"/>
        </w:rPr>
      </w:pPr>
      <w:r w:rsidRPr="0089052B">
        <w:rPr>
          <w:sz w:val="22"/>
          <w:szCs w:val="22"/>
        </w:rPr>
        <w:t>Межпредметные</w:t>
      </w:r>
      <w:r w:rsidRPr="0089052B">
        <w:rPr>
          <w:spacing w:val="-4"/>
          <w:sz w:val="22"/>
          <w:szCs w:val="22"/>
        </w:rPr>
        <w:t>связи</w:t>
      </w:r>
    </w:p>
    <w:p w:rsidR="00F5138C" w:rsidRPr="0089052B" w:rsidRDefault="009100A2" w:rsidP="0089052B">
      <w:pPr>
        <w:pStyle w:val="a5"/>
        <w:spacing w:line="240" w:lineRule="atLeast"/>
        <w:ind w:right="855" w:firstLine="600"/>
        <w:rPr>
          <w:sz w:val="22"/>
          <w:szCs w:val="22"/>
        </w:rPr>
      </w:pPr>
      <w:r w:rsidRPr="0089052B">
        <w:rPr>
          <w:sz w:val="22"/>
          <w:szCs w:val="22"/>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F5138C" w:rsidRPr="0089052B" w:rsidRDefault="009100A2" w:rsidP="0089052B">
      <w:pPr>
        <w:pStyle w:val="a5"/>
        <w:spacing w:line="240" w:lineRule="atLeast"/>
        <w:ind w:right="845" w:firstLine="600"/>
        <w:rPr>
          <w:sz w:val="22"/>
          <w:szCs w:val="22"/>
        </w:rPr>
      </w:pPr>
      <w:r w:rsidRPr="0089052B">
        <w:rPr>
          <w:i/>
          <w:sz w:val="22"/>
          <w:szCs w:val="22"/>
        </w:rPr>
        <w:t>Межпредметные понятия</w:t>
      </w:r>
      <w:r w:rsidRPr="0089052B">
        <w:rPr>
          <w:sz w:val="22"/>
          <w:szCs w:val="22"/>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F5138C" w:rsidRPr="0089052B" w:rsidRDefault="009100A2" w:rsidP="0089052B">
      <w:pPr>
        <w:pStyle w:val="a5"/>
        <w:spacing w:line="240" w:lineRule="atLeast"/>
        <w:ind w:right="847" w:firstLine="600"/>
        <w:rPr>
          <w:sz w:val="22"/>
          <w:szCs w:val="22"/>
        </w:rPr>
      </w:pPr>
      <w:r w:rsidRPr="0089052B">
        <w:rPr>
          <w:i/>
          <w:sz w:val="22"/>
          <w:szCs w:val="22"/>
        </w:rPr>
        <w:t xml:space="preserve">Математика: </w:t>
      </w:r>
      <w:r w:rsidRPr="0089052B">
        <w:rPr>
          <w:sz w:val="22"/>
          <w:szCs w:val="22"/>
        </w:rPr>
        <w:t>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F5138C" w:rsidRPr="0089052B" w:rsidRDefault="009100A2" w:rsidP="0089052B">
      <w:pPr>
        <w:pStyle w:val="a5"/>
        <w:spacing w:line="240" w:lineRule="atLeast"/>
        <w:ind w:right="847" w:firstLine="600"/>
        <w:rPr>
          <w:sz w:val="22"/>
          <w:szCs w:val="22"/>
        </w:rPr>
      </w:pPr>
      <w:r w:rsidRPr="0089052B">
        <w:rPr>
          <w:i/>
          <w:sz w:val="22"/>
          <w:szCs w:val="22"/>
        </w:rPr>
        <w:t>Биология:</w:t>
      </w:r>
      <w:r w:rsidRPr="0089052B">
        <w:rPr>
          <w:sz w:val="22"/>
          <w:szCs w:val="22"/>
        </w:rPr>
        <w:t>электрическиеявлениявживойприроде,колебательныедвижениявживой природе, оптические явления в живой природе, действие радиации на живые организмы.</w:t>
      </w:r>
    </w:p>
    <w:p w:rsidR="00F5138C" w:rsidRPr="0089052B" w:rsidRDefault="009100A2" w:rsidP="0089052B">
      <w:pPr>
        <w:pStyle w:val="a5"/>
        <w:spacing w:line="240" w:lineRule="atLeast"/>
        <w:ind w:right="854" w:firstLine="600"/>
        <w:rPr>
          <w:sz w:val="22"/>
          <w:szCs w:val="22"/>
        </w:rPr>
      </w:pPr>
      <w:r w:rsidRPr="0089052B">
        <w:rPr>
          <w:i/>
          <w:sz w:val="22"/>
          <w:szCs w:val="22"/>
        </w:rPr>
        <w:t xml:space="preserve">Химия: </w:t>
      </w:r>
      <w:r w:rsidRPr="0089052B">
        <w:rPr>
          <w:sz w:val="22"/>
          <w:szCs w:val="22"/>
        </w:rPr>
        <w:t>строение атомов и молекул, кристаллическая структура твёрдых тел, механизмы образования кристаллической решётки, спектральный анализ.</w:t>
      </w:r>
    </w:p>
    <w:p w:rsidR="00F5138C" w:rsidRPr="0089052B" w:rsidRDefault="009100A2" w:rsidP="0089052B">
      <w:pPr>
        <w:pStyle w:val="a5"/>
        <w:spacing w:line="240" w:lineRule="atLeast"/>
        <w:ind w:right="849" w:firstLine="600"/>
        <w:rPr>
          <w:sz w:val="22"/>
          <w:szCs w:val="22"/>
        </w:rPr>
      </w:pPr>
      <w:r w:rsidRPr="0089052B">
        <w:rPr>
          <w:i/>
          <w:sz w:val="22"/>
          <w:szCs w:val="22"/>
        </w:rPr>
        <w:t xml:space="preserve">География: </w:t>
      </w:r>
      <w:r w:rsidRPr="0089052B">
        <w:rPr>
          <w:sz w:val="22"/>
          <w:szCs w:val="22"/>
        </w:rPr>
        <w:t>магнитные полюса Земли, залежи магнитных руд, фотосъёмка земной поверхности, предсказание землетрясений.</w:t>
      </w:r>
    </w:p>
    <w:p w:rsidR="00F5138C" w:rsidRPr="0089052B" w:rsidRDefault="009100A2" w:rsidP="0089052B">
      <w:pPr>
        <w:pStyle w:val="a5"/>
        <w:spacing w:line="240" w:lineRule="atLeast"/>
        <w:ind w:right="846" w:firstLine="600"/>
        <w:rPr>
          <w:sz w:val="22"/>
          <w:szCs w:val="22"/>
        </w:rPr>
      </w:pPr>
      <w:r w:rsidRPr="0089052B">
        <w:rPr>
          <w:i/>
          <w:sz w:val="22"/>
          <w:szCs w:val="22"/>
        </w:rPr>
        <w:t xml:space="preserve">Технология: </w:t>
      </w:r>
      <w:r w:rsidRPr="0089052B">
        <w:rPr>
          <w:sz w:val="22"/>
          <w:szCs w:val="22"/>
        </w:rPr>
        <w:t>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Heading4"/>
        <w:spacing w:line="240" w:lineRule="atLeast"/>
        <w:rPr>
          <w:sz w:val="22"/>
          <w:szCs w:val="22"/>
        </w:rPr>
      </w:pPr>
      <w:r w:rsidRPr="0089052B">
        <w:rPr>
          <w:sz w:val="22"/>
          <w:szCs w:val="22"/>
        </w:rPr>
        <w:t>ПЛАНИРУЕМЫЕРЕЗУЛЬТАТЫОСВОЕНИЯПРОГРАММЫПОФИЗИКЕНА УРОВНЕ СРЕДНЕГО ОБЩЕГО ОБРАЗОВАНИЯ</w:t>
      </w:r>
    </w:p>
    <w:p w:rsidR="00F5138C" w:rsidRPr="0089052B" w:rsidRDefault="00F5138C" w:rsidP="0089052B">
      <w:pPr>
        <w:pStyle w:val="a5"/>
        <w:spacing w:line="240" w:lineRule="atLeast"/>
        <w:ind w:left="0"/>
        <w:jc w:val="left"/>
        <w:rPr>
          <w:b/>
          <w:sz w:val="22"/>
          <w:szCs w:val="22"/>
        </w:rPr>
      </w:pPr>
    </w:p>
    <w:p w:rsidR="00F5138C" w:rsidRPr="0089052B" w:rsidRDefault="009100A2" w:rsidP="0089052B">
      <w:pPr>
        <w:pStyle w:val="a5"/>
        <w:spacing w:line="240" w:lineRule="atLeast"/>
        <w:ind w:right="849" w:firstLine="600"/>
        <w:rPr>
          <w:sz w:val="22"/>
          <w:szCs w:val="22"/>
        </w:rPr>
      </w:pPr>
      <w:r w:rsidRPr="0089052B">
        <w:rPr>
          <w:sz w:val="22"/>
          <w:szCs w:val="22"/>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Heading4"/>
        <w:spacing w:line="240" w:lineRule="atLeast"/>
        <w:rPr>
          <w:sz w:val="22"/>
          <w:szCs w:val="22"/>
        </w:rPr>
      </w:pPr>
      <w:r w:rsidRPr="0089052B">
        <w:rPr>
          <w:sz w:val="22"/>
          <w:szCs w:val="22"/>
        </w:rPr>
        <w:t>ЛИЧНОСТНЫЕ</w:t>
      </w:r>
      <w:r w:rsidRPr="0089052B">
        <w:rPr>
          <w:spacing w:val="-2"/>
          <w:sz w:val="22"/>
          <w:szCs w:val="22"/>
        </w:rPr>
        <w:t>РЕЗУЛЬТАТЫ</w:t>
      </w:r>
    </w:p>
    <w:p w:rsidR="00F5138C" w:rsidRPr="0089052B" w:rsidRDefault="009100A2" w:rsidP="0089052B">
      <w:pPr>
        <w:pStyle w:val="a5"/>
        <w:spacing w:line="240" w:lineRule="atLeast"/>
        <w:ind w:right="845" w:firstLine="600"/>
        <w:rPr>
          <w:sz w:val="22"/>
          <w:szCs w:val="22"/>
        </w:rPr>
      </w:pPr>
      <w:r w:rsidRPr="0089052B">
        <w:rPr>
          <w:sz w:val="22"/>
          <w:szCs w:val="22"/>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5138C" w:rsidRPr="0089052B" w:rsidRDefault="009100A2" w:rsidP="002154CF">
      <w:pPr>
        <w:pStyle w:val="Heading5"/>
        <w:numPr>
          <w:ilvl w:val="0"/>
          <w:numId w:val="2"/>
        </w:numPr>
        <w:tabs>
          <w:tab w:val="left" w:pos="1996"/>
        </w:tabs>
        <w:spacing w:line="240" w:lineRule="atLeast"/>
        <w:ind w:left="1996" w:hanging="262"/>
        <w:rPr>
          <w:sz w:val="22"/>
          <w:szCs w:val="22"/>
        </w:rPr>
      </w:pPr>
      <w:r w:rsidRPr="0089052B">
        <w:rPr>
          <w:sz w:val="22"/>
          <w:szCs w:val="22"/>
        </w:rPr>
        <w:t>гражданского</w:t>
      </w:r>
      <w:r w:rsidRPr="0089052B">
        <w:rPr>
          <w:spacing w:val="-2"/>
          <w:sz w:val="22"/>
          <w:szCs w:val="22"/>
        </w:rPr>
        <w:t>воспитания:</w:t>
      </w:r>
    </w:p>
    <w:p w:rsidR="00F5138C" w:rsidRPr="0089052B" w:rsidRDefault="009100A2" w:rsidP="0089052B">
      <w:pPr>
        <w:pStyle w:val="a5"/>
        <w:tabs>
          <w:tab w:val="left" w:pos="3945"/>
          <w:tab w:val="left" w:pos="5537"/>
          <w:tab w:val="left" w:pos="6664"/>
          <w:tab w:val="left" w:pos="8433"/>
          <w:tab w:val="left" w:pos="9043"/>
          <w:tab w:val="left" w:pos="10352"/>
        </w:tabs>
        <w:spacing w:line="240" w:lineRule="atLeast"/>
        <w:ind w:right="855" w:firstLine="600"/>
        <w:jc w:val="left"/>
        <w:rPr>
          <w:sz w:val="22"/>
          <w:szCs w:val="22"/>
        </w:rPr>
      </w:pPr>
      <w:r w:rsidRPr="0089052B">
        <w:rPr>
          <w:spacing w:val="-2"/>
          <w:sz w:val="22"/>
          <w:szCs w:val="22"/>
        </w:rPr>
        <w:t>сформированность</w:t>
      </w:r>
      <w:r w:rsidRPr="0089052B">
        <w:rPr>
          <w:sz w:val="22"/>
          <w:szCs w:val="22"/>
        </w:rPr>
        <w:tab/>
      </w:r>
      <w:r w:rsidRPr="0089052B">
        <w:rPr>
          <w:spacing w:val="-2"/>
          <w:sz w:val="22"/>
          <w:szCs w:val="22"/>
        </w:rPr>
        <w:t>гражданской</w:t>
      </w:r>
      <w:r w:rsidRPr="0089052B">
        <w:rPr>
          <w:sz w:val="22"/>
          <w:szCs w:val="22"/>
        </w:rPr>
        <w:tab/>
      </w:r>
      <w:r w:rsidRPr="0089052B">
        <w:rPr>
          <w:spacing w:val="-2"/>
          <w:sz w:val="22"/>
          <w:szCs w:val="22"/>
        </w:rPr>
        <w:t>позиции</w:t>
      </w:r>
      <w:r w:rsidRPr="0089052B">
        <w:rPr>
          <w:sz w:val="22"/>
          <w:szCs w:val="22"/>
        </w:rPr>
        <w:tab/>
      </w:r>
      <w:r w:rsidRPr="0089052B">
        <w:rPr>
          <w:spacing w:val="-2"/>
          <w:sz w:val="22"/>
          <w:szCs w:val="22"/>
        </w:rPr>
        <w:t>обучающегося</w:t>
      </w:r>
      <w:r w:rsidRPr="0089052B">
        <w:rPr>
          <w:sz w:val="22"/>
          <w:szCs w:val="22"/>
        </w:rPr>
        <w:tab/>
      </w:r>
      <w:r w:rsidRPr="0089052B">
        <w:rPr>
          <w:spacing w:val="-4"/>
          <w:sz w:val="22"/>
          <w:szCs w:val="22"/>
        </w:rPr>
        <w:t>как</w:t>
      </w:r>
      <w:r w:rsidRPr="0089052B">
        <w:rPr>
          <w:sz w:val="22"/>
          <w:szCs w:val="22"/>
        </w:rPr>
        <w:tab/>
      </w:r>
      <w:r w:rsidRPr="0089052B">
        <w:rPr>
          <w:spacing w:val="-2"/>
          <w:sz w:val="22"/>
          <w:szCs w:val="22"/>
        </w:rPr>
        <w:t>активного</w:t>
      </w:r>
      <w:r w:rsidRPr="0089052B">
        <w:rPr>
          <w:sz w:val="22"/>
          <w:szCs w:val="22"/>
        </w:rPr>
        <w:tab/>
      </w:r>
      <w:r w:rsidRPr="0089052B">
        <w:rPr>
          <w:spacing w:val="-10"/>
          <w:sz w:val="22"/>
          <w:szCs w:val="22"/>
        </w:rPr>
        <w:t xml:space="preserve">и </w:t>
      </w:r>
      <w:r w:rsidRPr="0089052B">
        <w:rPr>
          <w:sz w:val="22"/>
          <w:szCs w:val="22"/>
        </w:rPr>
        <w:t>ответственного члена российского общества;</w:t>
      </w:r>
    </w:p>
    <w:p w:rsidR="00F5138C" w:rsidRPr="0089052B" w:rsidRDefault="009100A2" w:rsidP="0089052B">
      <w:pPr>
        <w:pStyle w:val="a5"/>
        <w:spacing w:line="240" w:lineRule="atLeast"/>
        <w:ind w:firstLine="600"/>
        <w:jc w:val="left"/>
        <w:rPr>
          <w:sz w:val="22"/>
          <w:szCs w:val="22"/>
        </w:rPr>
      </w:pPr>
      <w:r w:rsidRPr="0089052B">
        <w:rPr>
          <w:sz w:val="22"/>
          <w:szCs w:val="22"/>
        </w:rPr>
        <w:t xml:space="preserve">принятиетрадиционныхобщечеловеческихгуманистическихидемократических </w:t>
      </w:r>
      <w:r w:rsidRPr="0089052B">
        <w:rPr>
          <w:spacing w:val="-2"/>
          <w:sz w:val="22"/>
          <w:szCs w:val="22"/>
        </w:rPr>
        <w:t>ценностей;</w:t>
      </w:r>
    </w:p>
    <w:p w:rsidR="00F5138C" w:rsidRPr="0089052B" w:rsidRDefault="009100A2" w:rsidP="0089052B">
      <w:pPr>
        <w:pStyle w:val="a5"/>
        <w:spacing w:line="240" w:lineRule="atLeast"/>
        <w:ind w:firstLine="600"/>
        <w:jc w:val="left"/>
        <w:rPr>
          <w:sz w:val="22"/>
          <w:szCs w:val="22"/>
        </w:rPr>
      </w:pPr>
      <w:r w:rsidRPr="0089052B">
        <w:rPr>
          <w:sz w:val="22"/>
          <w:szCs w:val="22"/>
        </w:rPr>
        <w:t>готовностьвестисовместнуюдеятельностьвинтересахгражданскогообщества, участвовать в самоуправлении в образовательной организации;</w:t>
      </w:r>
    </w:p>
    <w:p w:rsidR="00F5138C" w:rsidRPr="0089052B" w:rsidRDefault="009100A2" w:rsidP="0089052B">
      <w:pPr>
        <w:pStyle w:val="a5"/>
        <w:spacing w:line="240" w:lineRule="atLeast"/>
        <w:ind w:right="846" w:firstLine="600"/>
        <w:jc w:val="left"/>
        <w:rPr>
          <w:sz w:val="22"/>
          <w:szCs w:val="22"/>
        </w:rPr>
      </w:pPr>
      <w:r w:rsidRPr="0089052B">
        <w:rPr>
          <w:sz w:val="22"/>
          <w:szCs w:val="22"/>
        </w:rPr>
        <w:t>умениевзаимодействоватьссоциальнымиинститутамивсоответствиисихфункциями и назначением;</w:t>
      </w:r>
    </w:p>
    <w:p w:rsidR="00F5138C" w:rsidRPr="0089052B" w:rsidRDefault="009100A2" w:rsidP="0089052B">
      <w:pPr>
        <w:pStyle w:val="a5"/>
        <w:spacing w:line="240" w:lineRule="atLeast"/>
        <w:ind w:left="1734"/>
        <w:jc w:val="left"/>
        <w:rPr>
          <w:sz w:val="22"/>
          <w:szCs w:val="22"/>
        </w:rPr>
      </w:pPr>
      <w:r w:rsidRPr="0089052B">
        <w:rPr>
          <w:sz w:val="22"/>
          <w:szCs w:val="22"/>
        </w:rPr>
        <w:t xml:space="preserve">готовностькгуманитарнойи волонтёрской </w:t>
      </w:r>
      <w:r w:rsidRPr="0089052B">
        <w:rPr>
          <w:spacing w:val="-2"/>
          <w:sz w:val="22"/>
          <w:szCs w:val="22"/>
        </w:rPr>
        <w:t>деятельности;</w:t>
      </w:r>
    </w:p>
    <w:p w:rsidR="00F5138C" w:rsidRPr="0089052B" w:rsidRDefault="009100A2" w:rsidP="002154CF">
      <w:pPr>
        <w:pStyle w:val="Heading5"/>
        <w:numPr>
          <w:ilvl w:val="0"/>
          <w:numId w:val="2"/>
        </w:numPr>
        <w:tabs>
          <w:tab w:val="left" w:pos="1997"/>
        </w:tabs>
        <w:spacing w:line="240" w:lineRule="atLeast"/>
        <w:ind w:hanging="263"/>
        <w:rPr>
          <w:sz w:val="22"/>
          <w:szCs w:val="22"/>
        </w:rPr>
      </w:pPr>
      <w:r w:rsidRPr="0089052B">
        <w:rPr>
          <w:sz w:val="22"/>
          <w:szCs w:val="22"/>
        </w:rPr>
        <w:t>патриотического</w:t>
      </w:r>
      <w:r w:rsidRPr="0089052B">
        <w:rPr>
          <w:spacing w:val="-2"/>
          <w:sz w:val="22"/>
          <w:szCs w:val="22"/>
        </w:rPr>
        <w:t>воспитания:</w:t>
      </w:r>
    </w:p>
    <w:p w:rsidR="00F5138C" w:rsidRPr="0089052B" w:rsidRDefault="009100A2" w:rsidP="0089052B">
      <w:pPr>
        <w:pStyle w:val="a5"/>
        <w:spacing w:line="240" w:lineRule="atLeast"/>
        <w:ind w:left="1734" w:right="899"/>
        <w:jc w:val="left"/>
        <w:rPr>
          <w:sz w:val="22"/>
          <w:szCs w:val="22"/>
        </w:rPr>
      </w:pPr>
      <w:r w:rsidRPr="0089052B">
        <w:rPr>
          <w:sz w:val="22"/>
          <w:szCs w:val="22"/>
        </w:rPr>
        <w:t>сформированность российской гражданской идентичности, патриотизма;ценностноеотношениекгосударственнымсимволам,достижениямроссийских</w:t>
      </w:r>
    </w:p>
    <w:p w:rsidR="00F5138C" w:rsidRPr="0089052B" w:rsidRDefault="009100A2" w:rsidP="0089052B">
      <w:pPr>
        <w:pStyle w:val="a5"/>
        <w:spacing w:line="240" w:lineRule="atLeast"/>
        <w:jc w:val="left"/>
        <w:rPr>
          <w:sz w:val="22"/>
          <w:szCs w:val="22"/>
        </w:rPr>
      </w:pPr>
      <w:r w:rsidRPr="0089052B">
        <w:rPr>
          <w:sz w:val="22"/>
          <w:szCs w:val="22"/>
        </w:rPr>
        <w:t>учёныхвобластифизикии</w:t>
      </w:r>
      <w:r w:rsidRPr="0089052B">
        <w:rPr>
          <w:spacing w:val="-2"/>
          <w:sz w:val="22"/>
          <w:szCs w:val="22"/>
        </w:rPr>
        <w:t>техники;</w:t>
      </w:r>
    </w:p>
    <w:p w:rsidR="00F5138C" w:rsidRPr="0089052B" w:rsidRDefault="009100A2" w:rsidP="002154CF">
      <w:pPr>
        <w:pStyle w:val="Heading5"/>
        <w:numPr>
          <w:ilvl w:val="0"/>
          <w:numId w:val="2"/>
        </w:numPr>
        <w:tabs>
          <w:tab w:val="left" w:pos="1997"/>
        </w:tabs>
        <w:spacing w:line="240" w:lineRule="atLeast"/>
        <w:ind w:hanging="263"/>
        <w:rPr>
          <w:sz w:val="22"/>
          <w:szCs w:val="22"/>
        </w:rPr>
      </w:pPr>
      <w:r w:rsidRPr="0089052B">
        <w:rPr>
          <w:sz w:val="22"/>
          <w:szCs w:val="22"/>
        </w:rPr>
        <w:t>духовно-нравственного</w:t>
      </w:r>
      <w:r w:rsidRPr="0089052B">
        <w:rPr>
          <w:spacing w:val="-2"/>
          <w:sz w:val="22"/>
          <w:szCs w:val="22"/>
        </w:rPr>
        <w:t>воспитания:</w:t>
      </w:r>
    </w:p>
    <w:p w:rsidR="00F5138C" w:rsidRPr="0089052B" w:rsidRDefault="009100A2" w:rsidP="0089052B">
      <w:pPr>
        <w:pStyle w:val="a5"/>
        <w:spacing w:line="240" w:lineRule="atLeast"/>
        <w:ind w:left="1734"/>
        <w:jc w:val="left"/>
        <w:rPr>
          <w:sz w:val="22"/>
          <w:szCs w:val="22"/>
        </w:rPr>
      </w:pPr>
      <w:r w:rsidRPr="0089052B">
        <w:rPr>
          <w:sz w:val="22"/>
          <w:szCs w:val="22"/>
        </w:rPr>
        <w:t>сформированностьнравственногосознания,этического</w:t>
      </w:r>
      <w:r w:rsidRPr="0089052B">
        <w:rPr>
          <w:spacing w:val="-2"/>
          <w:sz w:val="22"/>
          <w:szCs w:val="22"/>
        </w:rPr>
        <w:t>поведения;</w:t>
      </w:r>
    </w:p>
    <w:p w:rsidR="00F5138C" w:rsidRPr="0089052B" w:rsidRDefault="009100A2" w:rsidP="0089052B">
      <w:pPr>
        <w:pStyle w:val="a5"/>
        <w:spacing w:line="240" w:lineRule="atLeast"/>
        <w:ind w:right="858" w:firstLine="600"/>
        <w:jc w:val="left"/>
        <w:rPr>
          <w:sz w:val="22"/>
          <w:szCs w:val="22"/>
        </w:rPr>
      </w:pPr>
      <w:r w:rsidRPr="0089052B">
        <w:rPr>
          <w:sz w:val="22"/>
          <w:szCs w:val="22"/>
        </w:rPr>
        <w:t>способностьоцениватьситуациюиприниматьосознанныерешения,ориентируясьна морально-нравственные нормы и ценности, в том числе в деятельности учёного;</w:t>
      </w:r>
    </w:p>
    <w:p w:rsidR="00F5138C" w:rsidRPr="0089052B" w:rsidRDefault="009100A2" w:rsidP="0089052B">
      <w:pPr>
        <w:pStyle w:val="a5"/>
        <w:spacing w:line="240" w:lineRule="atLeast"/>
        <w:ind w:left="1734"/>
        <w:jc w:val="left"/>
        <w:rPr>
          <w:sz w:val="22"/>
          <w:szCs w:val="22"/>
        </w:rPr>
      </w:pPr>
      <w:r w:rsidRPr="0089052B">
        <w:rPr>
          <w:sz w:val="22"/>
          <w:szCs w:val="22"/>
        </w:rPr>
        <w:t>осознаниеличноговкладавпостроениеустойчивого</w:t>
      </w:r>
      <w:r w:rsidRPr="0089052B">
        <w:rPr>
          <w:spacing w:val="-2"/>
          <w:sz w:val="22"/>
          <w:szCs w:val="22"/>
        </w:rPr>
        <w:t>будущего;</w:t>
      </w:r>
    </w:p>
    <w:p w:rsidR="00F5138C" w:rsidRPr="0089052B" w:rsidRDefault="009100A2" w:rsidP="002154CF">
      <w:pPr>
        <w:pStyle w:val="Heading5"/>
        <w:numPr>
          <w:ilvl w:val="0"/>
          <w:numId w:val="2"/>
        </w:numPr>
        <w:tabs>
          <w:tab w:val="left" w:pos="1997"/>
        </w:tabs>
        <w:spacing w:line="240" w:lineRule="atLeast"/>
        <w:ind w:hanging="263"/>
        <w:rPr>
          <w:sz w:val="22"/>
          <w:szCs w:val="22"/>
        </w:rPr>
      </w:pPr>
      <w:r w:rsidRPr="0089052B">
        <w:rPr>
          <w:sz w:val="22"/>
          <w:szCs w:val="22"/>
        </w:rPr>
        <w:t>эстетического</w:t>
      </w:r>
      <w:r w:rsidRPr="0089052B">
        <w:rPr>
          <w:spacing w:val="-2"/>
          <w:sz w:val="22"/>
          <w:szCs w:val="22"/>
        </w:rPr>
        <w:t>воспитания:</w:t>
      </w:r>
    </w:p>
    <w:p w:rsidR="00F5138C" w:rsidRPr="0089052B" w:rsidRDefault="009100A2" w:rsidP="0089052B">
      <w:pPr>
        <w:pStyle w:val="a5"/>
        <w:spacing w:line="240" w:lineRule="atLeast"/>
        <w:ind w:firstLine="600"/>
        <w:jc w:val="left"/>
        <w:rPr>
          <w:sz w:val="22"/>
          <w:szCs w:val="22"/>
        </w:rPr>
      </w:pPr>
      <w:r w:rsidRPr="0089052B">
        <w:rPr>
          <w:sz w:val="22"/>
          <w:szCs w:val="22"/>
        </w:rPr>
        <w:t>эстетическое отношение к миру, включая эстетику научного творчества, присущего физической науке;</w:t>
      </w:r>
    </w:p>
    <w:p w:rsidR="00F5138C" w:rsidRPr="0089052B" w:rsidRDefault="009100A2" w:rsidP="002154CF">
      <w:pPr>
        <w:pStyle w:val="Heading5"/>
        <w:numPr>
          <w:ilvl w:val="0"/>
          <w:numId w:val="2"/>
        </w:numPr>
        <w:tabs>
          <w:tab w:val="left" w:pos="1997"/>
        </w:tabs>
        <w:spacing w:line="240" w:lineRule="atLeast"/>
        <w:ind w:hanging="263"/>
        <w:rPr>
          <w:sz w:val="22"/>
          <w:szCs w:val="22"/>
        </w:rPr>
      </w:pPr>
      <w:r w:rsidRPr="0089052B">
        <w:rPr>
          <w:sz w:val="22"/>
          <w:szCs w:val="22"/>
        </w:rPr>
        <w:t>трудового</w:t>
      </w:r>
      <w:r w:rsidRPr="0089052B">
        <w:rPr>
          <w:spacing w:val="-2"/>
          <w:sz w:val="22"/>
          <w:szCs w:val="22"/>
        </w:rPr>
        <w:t>воспитания:</w:t>
      </w:r>
    </w:p>
    <w:p w:rsidR="00F5138C" w:rsidRPr="0089052B" w:rsidRDefault="009100A2" w:rsidP="0089052B">
      <w:pPr>
        <w:pStyle w:val="a5"/>
        <w:spacing w:line="240" w:lineRule="atLeast"/>
        <w:ind w:right="849" w:firstLine="600"/>
        <w:rPr>
          <w:sz w:val="22"/>
          <w:szCs w:val="22"/>
        </w:rPr>
      </w:pPr>
      <w:r w:rsidRPr="0089052B">
        <w:rPr>
          <w:sz w:val="22"/>
          <w:szCs w:val="22"/>
        </w:rPr>
        <w:t>интерескразличнымсферампрофессиональнойдеятельности,втомчислесвязанным с физикой и техникой, умение совершать осознанный выбор будущей профессии и реализовывать собственные жизненные планы;</w:t>
      </w:r>
    </w:p>
    <w:p w:rsidR="00F5138C" w:rsidRPr="0089052B" w:rsidRDefault="009100A2" w:rsidP="0089052B">
      <w:pPr>
        <w:pStyle w:val="a5"/>
        <w:spacing w:line="240" w:lineRule="atLeast"/>
        <w:ind w:right="850" w:firstLine="600"/>
        <w:rPr>
          <w:sz w:val="22"/>
          <w:szCs w:val="22"/>
        </w:rPr>
      </w:pPr>
      <w:r w:rsidRPr="0089052B">
        <w:rPr>
          <w:sz w:val="22"/>
          <w:szCs w:val="22"/>
        </w:rPr>
        <w:t>готовность и способность к образованию и самообразованию в области физики на протяжении всей жизни;</w:t>
      </w:r>
    </w:p>
    <w:p w:rsidR="00F5138C" w:rsidRPr="0089052B" w:rsidRDefault="009100A2" w:rsidP="002154CF">
      <w:pPr>
        <w:pStyle w:val="Heading5"/>
        <w:numPr>
          <w:ilvl w:val="0"/>
          <w:numId w:val="2"/>
        </w:numPr>
        <w:tabs>
          <w:tab w:val="left" w:pos="1997"/>
        </w:tabs>
        <w:spacing w:line="240" w:lineRule="atLeast"/>
        <w:ind w:hanging="263"/>
        <w:rPr>
          <w:sz w:val="22"/>
          <w:szCs w:val="22"/>
        </w:rPr>
      </w:pPr>
      <w:r w:rsidRPr="0089052B">
        <w:rPr>
          <w:sz w:val="22"/>
          <w:szCs w:val="22"/>
        </w:rPr>
        <w:t>экологического</w:t>
      </w:r>
      <w:r w:rsidRPr="0089052B">
        <w:rPr>
          <w:spacing w:val="-2"/>
          <w:sz w:val="22"/>
          <w:szCs w:val="22"/>
        </w:rPr>
        <w:t>воспитания:</w:t>
      </w:r>
    </w:p>
    <w:p w:rsidR="00F5138C" w:rsidRPr="0089052B" w:rsidRDefault="009100A2" w:rsidP="0089052B">
      <w:pPr>
        <w:pStyle w:val="a5"/>
        <w:tabs>
          <w:tab w:val="left" w:pos="9485"/>
        </w:tabs>
        <w:spacing w:line="240" w:lineRule="atLeast"/>
        <w:ind w:right="850" w:firstLine="600"/>
        <w:jc w:val="left"/>
        <w:rPr>
          <w:sz w:val="22"/>
          <w:szCs w:val="22"/>
        </w:rPr>
      </w:pPr>
      <w:r w:rsidRPr="0089052B">
        <w:rPr>
          <w:sz w:val="22"/>
          <w:szCs w:val="22"/>
        </w:rPr>
        <w:t>сформированностьэкологическойкультуры,осознаниеглобального</w:t>
      </w:r>
      <w:r w:rsidRPr="0089052B">
        <w:rPr>
          <w:sz w:val="22"/>
          <w:szCs w:val="22"/>
        </w:rPr>
        <w:tab/>
      </w:r>
      <w:r w:rsidRPr="0089052B">
        <w:rPr>
          <w:spacing w:val="-2"/>
          <w:sz w:val="22"/>
          <w:szCs w:val="22"/>
        </w:rPr>
        <w:t xml:space="preserve">характера </w:t>
      </w:r>
      <w:r w:rsidRPr="0089052B">
        <w:rPr>
          <w:sz w:val="22"/>
          <w:szCs w:val="22"/>
        </w:rPr>
        <w:t>экологических проблем;</w:t>
      </w:r>
    </w:p>
    <w:p w:rsidR="00F5138C" w:rsidRPr="0089052B" w:rsidRDefault="009100A2" w:rsidP="0089052B">
      <w:pPr>
        <w:pStyle w:val="a5"/>
        <w:spacing w:line="240" w:lineRule="atLeast"/>
        <w:ind w:firstLine="600"/>
        <w:jc w:val="left"/>
        <w:rPr>
          <w:sz w:val="22"/>
          <w:szCs w:val="22"/>
        </w:rPr>
      </w:pPr>
      <w:r w:rsidRPr="0089052B">
        <w:rPr>
          <w:sz w:val="22"/>
          <w:szCs w:val="22"/>
        </w:rPr>
        <w:t>планированиеиосуществлениедействийвокружающейсреденаосновезнанияцелей устойчивого развития человечества;</w:t>
      </w:r>
    </w:p>
    <w:p w:rsidR="00F5138C" w:rsidRPr="0089052B" w:rsidRDefault="009100A2" w:rsidP="0089052B">
      <w:pPr>
        <w:pStyle w:val="a5"/>
        <w:tabs>
          <w:tab w:val="left" w:pos="3211"/>
          <w:tab w:val="left" w:pos="4074"/>
          <w:tab w:val="left" w:pos="5686"/>
          <w:tab w:val="left" w:pos="7426"/>
          <w:tab w:val="left" w:pos="9316"/>
          <w:tab w:val="left" w:pos="9786"/>
        </w:tabs>
        <w:spacing w:line="240" w:lineRule="atLeast"/>
        <w:ind w:right="848" w:firstLine="600"/>
        <w:jc w:val="left"/>
        <w:rPr>
          <w:sz w:val="22"/>
          <w:szCs w:val="22"/>
        </w:rPr>
      </w:pPr>
      <w:r w:rsidRPr="0089052B">
        <w:rPr>
          <w:spacing w:val="-2"/>
          <w:sz w:val="22"/>
          <w:szCs w:val="22"/>
        </w:rPr>
        <w:t>расширение</w:t>
      </w:r>
      <w:r w:rsidRPr="0089052B">
        <w:rPr>
          <w:sz w:val="22"/>
          <w:szCs w:val="22"/>
        </w:rPr>
        <w:tab/>
      </w:r>
      <w:r w:rsidRPr="0089052B">
        <w:rPr>
          <w:spacing w:val="-4"/>
          <w:sz w:val="22"/>
          <w:szCs w:val="22"/>
        </w:rPr>
        <w:t>опыта</w:t>
      </w:r>
      <w:r w:rsidRPr="0089052B">
        <w:rPr>
          <w:sz w:val="22"/>
          <w:szCs w:val="22"/>
        </w:rPr>
        <w:tab/>
      </w:r>
      <w:r w:rsidRPr="0089052B">
        <w:rPr>
          <w:spacing w:val="-2"/>
          <w:sz w:val="22"/>
          <w:szCs w:val="22"/>
        </w:rPr>
        <w:t>деятельности</w:t>
      </w:r>
      <w:r w:rsidRPr="0089052B">
        <w:rPr>
          <w:sz w:val="22"/>
          <w:szCs w:val="22"/>
        </w:rPr>
        <w:tab/>
      </w:r>
      <w:r w:rsidRPr="0089052B">
        <w:rPr>
          <w:spacing w:val="-2"/>
          <w:sz w:val="22"/>
          <w:szCs w:val="22"/>
        </w:rPr>
        <w:t>экологической</w:t>
      </w:r>
      <w:r w:rsidRPr="0089052B">
        <w:rPr>
          <w:sz w:val="22"/>
          <w:szCs w:val="22"/>
        </w:rPr>
        <w:tab/>
      </w:r>
      <w:r w:rsidRPr="0089052B">
        <w:rPr>
          <w:spacing w:val="-2"/>
          <w:sz w:val="22"/>
          <w:szCs w:val="22"/>
        </w:rPr>
        <w:t>направленности</w:t>
      </w:r>
      <w:r w:rsidRPr="0089052B">
        <w:rPr>
          <w:sz w:val="22"/>
          <w:szCs w:val="22"/>
        </w:rPr>
        <w:tab/>
      </w:r>
      <w:r w:rsidRPr="0089052B">
        <w:rPr>
          <w:spacing w:val="-6"/>
          <w:sz w:val="22"/>
          <w:szCs w:val="22"/>
        </w:rPr>
        <w:t>на</w:t>
      </w:r>
      <w:r w:rsidRPr="0089052B">
        <w:rPr>
          <w:sz w:val="22"/>
          <w:szCs w:val="22"/>
        </w:rPr>
        <w:tab/>
      </w:r>
      <w:r w:rsidRPr="0089052B">
        <w:rPr>
          <w:spacing w:val="-2"/>
          <w:sz w:val="22"/>
          <w:szCs w:val="22"/>
        </w:rPr>
        <w:t xml:space="preserve">основе </w:t>
      </w:r>
      <w:r w:rsidRPr="0089052B">
        <w:rPr>
          <w:sz w:val="22"/>
          <w:szCs w:val="22"/>
        </w:rPr>
        <w:t>имеющихся знаний по физике;</w:t>
      </w:r>
    </w:p>
    <w:p w:rsidR="00F5138C" w:rsidRPr="0089052B" w:rsidRDefault="00F5138C" w:rsidP="0089052B">
      <w:pPr>
        <w:pStyle w:val="a5"/>
        <w:spacing w:line="240" w:lineRule="atLeast"/>
        <w:jc w:val="lef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2154CF">
      <w:pPr>
        <w:pStyle w:val="Heading5"/>
        <w:numPr>
          <w:ilvl w:val="0"/>
          <w:numId w:val="2"/>
        </w:numPr>
        <w:tabs>
          <w:tab w:val="left" w:pos="1997"/>
        </w:tabs>
        <w:spacing w:line="240" w:lineRule="atLeast"/>
        <w:ind w:hanging="263"/>
        <w:rPr>
          <w:sz w:val="22"/>
          <w:szCs w:val="22"/>
        </w:rPr>
      </w:pPr>
      <w:r w:rsidRPr="0089052B">
        <w:rPr>
          <w:sz w:val="22"/>
          <w:szCs w:val="22"/>
        </w:rPr>
        <w:t>ценностинаучного</w:t>
      </w:r>
      <w:r w:rsidRPr="0089052B">
        <w:rPr>
          <w:spacing w:val="-2"/>
          <w:sz w:val="22"/>
          <w:szCs w:val="22"/>
        </w:rPr>
        <w:t>познания:</w:t>
      </w:r>
    </w:p>
    <w:p w:rsidR="00F5138C" w:rsidRPr="0089052B" w:rsidRDefault="009100A2" w:rsidP="0089052B">
      <w:pPr>
        <w:pStyle w:val="a5"/>
        <w:tabs>
          <w:tab w:val="left" w:pos="3940"/>
          <w:tab w:val="left" w:pos="5796"/>
          <w:tab w:val="left" w:pos="7968"/>
          <w:tab w:val="left" w:pos="9700"/>
        </w:tabs>
        <w:spacing w:line="240" w:lineRule="atLeast"/>
        <w:ind w:right="852" w:firstLine="600"/>
        <w:jc w:val="left"/>
        <w:rPr>
          <w:sz w:val="22"/>
          <w:szCs w:val="22"/>
        </w:rPr>
      </w:pPr>
      <w:r w:rsidRPr="0089052B">
        <w:rPr>
          <w:spacing w:val="-2"/>
          <w:sz w:val="22"/>
          <w:szCs w:val="22"/>
        </w:rPr>
        <w:t>сформированность</w:t>
      </w:r>
      <w:r w:rsidRPr="0089052B">
        <w:rPr>
          <w:sz w:val="22"/>
          <w:szCs w:val="22"/>
        </w:rPr>
        <w:tab/>
      </w:r>
      <w:r w:rsidRPr="0089052B">
        <w:rPr>
          <w:spacing w:val="-2"/>
          <w:sz w:val="22"/>
          <w:szCs w:val="22"/>
        </w:rPr>
        <w:t>мировоззрения,</w:t>
      </w:r>
      <w:r w:rsidRPr="0089052B">
        <w:rPr>
          <w:sz w:val="22"/>
          <w:szCs w:val="22"/>
        </w:rPr>
        <w:tab/>
      </w:r>
      <w:r w:rsidRPr="0089052B">
        <w:rPr>
          <w:spacing w:val="-2"/>
          <w:sz w:val="22"/>
          <w:szCs w:val="22"/>
        </w:rPr>
        <w:t>соответствующего</w:t>
      </w:r>
      <w:r w:rsidRPr="0089052B">
        <w:rPr>
          <w:sz w:val="22"/>
          <w:szCs w:val="22"/>
        </w:rPr>
        <w:tab/>
      </w:r>
      <w:r w:rsidRPr="0089052B">
        <w:rPr>
          <w:spacing w:val="-2"/>
          <w:sz w:val="22"/>
          <w:szCs w:val="22"/>
        </w:rPr>
        <w:t>современному</w:t>
      </w:r>
      <w:r w:rsidRPr="0089052B">
        <w:rPr>
          <w:sz w:val="22"/>
          <w:szCs w:val="22"/>
        </w:rPr>
        <w:tab/>
      </w:r>
      <w:r w:rsidRPr="0089052B">
        <w:rPr>
          <w:spacing w:val="-2"/>
          <w:sz w:val="22"/>
          <w:szCs w:val="22"/>
        </w:rPr>
        <w:t xml:space="preserve">уровню </w:t>
      </w:r>
      <w:r w:rsidRPr="0089052B">
        <w:rPr>
          <w:sz w:val="22"/>
          <w:szCs w:val="22"/>
        </w:rPr>
        <w:t>развития физической науки;</w:t>
      </w:r>
    </w:p>
    <w:p w:rsidR="00F5138C" w:rsidRPr="0089052B" w:rsidRDefault="009100A2" w:rsidP="0089052B">
      <w:pPr>
        <w:pStyle w:val="a5"/>
        <w:spacing w:line="240" w:lineRule="atLeast"/>
        <w:ind w:firstLine="600"/>
        <w:jc w:val="left"/>
        <w:rPr>
          <w:sz w:val="22"/>
          <w:szCs w:val="22"/>
        </w:rPr>
      </w:pPr>
      <w:r w:rsidRPr="0089052B">
        <w:rPr>
          <w:sz w:val="22"/>
          <w:szCs w:val="22"/>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Heading4"/>
        <w:spacing w:line="240" w:lineRule="atLeast"/>
        <w:rPr>
          <w:sz w:val="22"/>
          <w:szCs w:val="22"/>
        </w:rPr>
      </w:pPr>
      <w:r w:rsidRPr="0089052B">
        <w:rPr>
          <w:sz w:val="22"/>
          <w:szCs w:val="22"/>
        </w:rPr>
        <w:t>МЕТАПРЕДМЕТНЫЕ</w:t>
      </w:r>
      <w:r w:rsidRPr="0089052B">
        <w:rPr>
          <w:spacing w:val="-2"/>
          <w:sz w:val="22"/>
          <w:szCs w:val="22"/>
        </w:rPr>
        <w:t>РЕЗУЛЬТАТЫ</w:t>
      </w:r>
    </w:p>
    <w:p w:rsidR="00F5138C" w:rsidRPr="0089052B" w:rsidRDefault="00F5138C" w:rsidP="0089052B">
      <w:pPr>
        <w:pStyle w:val="a5"/>
        <w:spacing w:line="240" w:lineRule="atLeast"/>
        <w:ind w:left="0"/>
        <w:jc w:val="left"/>
        <w:rPr>
          <w:b/>
          <w:sz w:val="22"/>
          <w:szCs w:val="22"/>
        </w:rPr>
      </w:pPr>
    </w:p>
    <w:p w:rsidR="00F5138C" w:rsidRPr="0089052B" w:rsidRDefault="009100A2" w:rsidP="0089052B">
      <w:pPr>
        <w:pStyle w:val="Heading5"/>
        <w:spacing w:line="240" w:lineRule="atLeast"/>
        <w:ind w:left="1253" w:right="4086"/>
        <w:jc w:val="left"/>
        <w:rPr>
          <w:sz w:val="22"/>
          <w:szCs w:val="22"/>
        </w:rPr>
      </w:pPr>
      <w:r w:rsidRPr="0089052B">
        <w:rPr>
          <w:sz w:val="22"/>
          <w:szCs w:val="22"/>
        </w:rPr>
        <w:t>Познавательныеуниверсальныеучебныедействия Базовые логические действия:</w:t>
      </w:r>
    </w:p>
    <w:p w:rsidR="00F5138C" w:rsidRPr="0089052B" w:rsidRDefault="009100A2" w:rsidP="0089052B">
      <w:pPr>
        <w:pStyle w:val="a5"/>
        <w:spacing w:line="240" w:lineRule="atLeast"/>
        <w:ind w:firstLine="600"/>
        <w:jc w:val="left"/>
        <w:rPr>
          <w:sz w:val="22"/>
          <w:szCs w:val="22"/>
        </w:rPr>
      </w:pPr>
      <w:r w:rsidRPr="0089052B">
        <w:rPr>
          <w:sz w:val="22"/>
          <w:szCs w:val="22"/>
        </w:rPr>
        <w:t xml:space="preserve">самостоятельноформулироватьиактуализироватьпроблему,рассматриватьеё </w:t>
      </w:r>
      <w:r w:rsidRPr="0089052B">
        <w:rPr>
          <w:spacing w:val="-2"/>
          <w:sz w:val="22"/>
          <w:szCs w:val="22"/>
        </w:rPr>
        <w:t>всесторонне;</w:t>
      </w:r>
    </w:p>
    <w:p w:rsidR="00F5138C" w:rsidRPr="0089052B" w:rsidRDefault="009100A2" w:rsidP="0089052B">
      <w:pPr>
        <w:pStyle w:val="a5"/>
        <w:spacing w:line="240" w:lineRule="atLeast"/>
        <w:ind w:left="1734" w:right="846"/>
        <w:jc w:val="left"/>
        <w:rPr>
          <w:sz w:val="22"/>
          <w:szCs w:val="22"/>
        </w:rPr>
      </w:pPr>
      <w:r w:rsidRPr="0089052B">
        <w:rPr>
          <w:sz w:val="22"/>
          <w:szCs w:val="22"/>
        </w:rPr>
        <w:t>определять цели деятельности, задавать параметры и критерии их достижения; выявлять закономерности и противоречия в рассматриваемых физических явлениях; разрабатывать план решения проблемы с учётом анализа имеющихся материальных</w:t>
      </w:r>
    </w:p>
    <w:p w:rsidR="00F5138C" w:rsidRPr="0089052B" w:rsidRDefault="009100A2" w:rsidP="0089052B">
      <w:pPr>
        <w:pStyle w:val="a5"/>
        <w:spacing w:line="240" w:lineRule="atLeast"/>
        <w:jc w:val="left"/>
        <w:rPr>
          <w:sz w:val="22"/>
          <w:szCs w:val="22"/>
        </w:rPr>
      </w:pPr>
      <w:r w:rsidRPr="0089052B">
        <w:rPr>
          <w:sz w:val="22"/>
          <w:szCs w:val="22"/>
        </w:rPr>
        <w:t>инематериальных</w:t>
      </w:r>
      <w:r w:rsidRPr="0089052B">
        <w:rPr>
          <w:spacing w:val="-2"/>
          <w:sz w:val="22"/>
          <w:szCs w:val="22"/>
        </w:rPr>
        <w:t>ресурсов;</w:t>
      </w:r>
    </w:p>
    <w:p w:rsidR="00F5138C" w:rsidRPr="0089052B" w:rsidRDefault="009100A2" w:rsidP="0089052B">
      <w:pPr>
        <w:pStyle w:val="a5"/>
        <w:spacing w:line="240" w:lineRule="atLeast"/>
        <w:ind w:right="846" w:firstLine="600"/>
        <w:jc w:val="left"/>
        <w:rPr>
          <w:sz w:val="22"/>
          <w:szCs w:val="22"/>
        </w:rPr>
      </w:pPr>
      <w:r w:rsidRPr="0089052B">
        <w:rPr>
          <w:sz w:val="22"/>
          <w:szCs w:val="22"/>
        </w:rPr>
        <w:t>вноситькоррективывдеятельность,оцениватьсоответствиерезультатовцелям, оценивать риски последствий деятельности;</w:t>
      </w:r>
    </w:p>
    <w:p w:rsidR="00F5138C" w:rsidRPr="0089052B" w:rsidRDefault="009100A2" w:rsidP="0089052B">
      <w:pPr>
        <w:pStyle w:val="a5"/>
        <w:spacing w:line="240" w:lineRule="atLeast"/>
        <w:ind w:firstLine="600"/>
        <w:jc w:val="left"/>
        <w:rPr>
          <w:sz w:val="22"/>
          <w:szCs w:val="22"/>
        </w:rPr>
      </w:pPr>
      <w:r w:rsidRPr="0089052B">
        <w:rPr>
          <w:sz w:val="22"/>
          <w:szCs w:val="22"/>
        </w:rPr>
        <w:t>координироватьивыполнятьработувусловияхреального,виртуальногои комбинированного взаимодействия;</w:t>
      </w:r>
    </w:p>
    <w:p w:rsidR="00F5138C" w:rsidRPr="0089052B" w:rsidRDefault="009100A2" w:rsidP="0089052B">
      <w:pPr>
        <w:pStyle w:val="a5"/>
        <w:spacing w:line="240" w:lineRule="atLeast"/>
        <w:ind w:left="1734"/>
        <w:jc w:val="left"/>
        <w:rPr>
          <w:sz w:val="22"/>
          <w:szCs w:val="22"/>
        </w:rPr>
      </w:pPr>
      <w:r w:rsidRPr="0089052B">
        <w:rPr>
          <w:sz w:val="22"/>
          <w:szCs w:val="22"/>
        </w:rPr>
        <w:t>развиватькреативноемышлениепри решениижизненных</w:t>
      </w:r>
      <w:r w:rsidRPr="0089052B">
        <w:rPr>
          <w:spacing w:val="-2"/>
          <w:sz w:val="22"/>
          <w:szCs w:val="22"/>
        </w:rPr>
        <w:t>проблем.</w:t>
      </w:r>
    </w:p>
    <w:p w:rsidR="00F5138C" w:rsidRPr="0089052B" w:rsidRDefault="009100A2" w:rsidP="0089052B">
      <w:pPr>
        <w:pStyle w:val="Heading5"/>
        <w:spacing w:line="240" w:lineRule="atLeast"/>
        <w:ind w:left="1253"/>
        <w:jc w:val="left"/>
        <w:rPr>
          <w:b w:val="0"/>
          <w:sz w:val="22"/>
          <w:szCs w:val="22"/>
        </w:rPr>
      </w:pPr>
      <w:r w:rsidRPr="0089052B">
        <w:rPr>
          <w:sz w:val="22"/>
          <w:szCs w:val="22"/>
        </w:rPr>
        <w:t>Базовыеисследовательские</w:t>
      </w:r>
      <w:r w:rsidRPr="0089052B">
        <w:rPr>
          <w:spacing w:val="-2"/>
          <w:sz w:val="22"/>
          <w:szCs w:val="22"/>
        </w:rPr>
        <w:t>действия</w:t>
      </w:r>
      <w:r w:rsidRPr="0089052B">
        <w:rPr>
          <w:b w:val="0"/>
          <w:spacing w:val="-2"/>
          <w:sz w:val="22"/>
          <w:szCs w:val="22"/>
        </w:rPr>
        <w:t>:</w:t>
      </w:r>
    </w:p>
    <w:p w:rsidR="00F5138C" w:rsidRPr="0089052B" w:rsidRDefault="009100A2" w:rsidP="0089052B">
      <w:pPr>
        <w:pStyle w:val="a5"/>
        <w:spacing w:line="240" w:lineRule="atLeast"/>
        <w:ind w:right="851" w:firstLine="600"/>
        <w:rPr>
          <w:sz w:val="22"/>
          <w:szCs w:val="22"/>
        </w:rPr>
      </w:pPr>
      <w:r w:rsidRPr="0089052B">
        <w:rPr>
          <w:sz w:val="22"/>
          <w:szCs w:val="22"/>
        </w:rPr>
        <w:t xml:space="preserve">владеть научной терминологией, ключевыми понятиями и методами физической </w:t>
      </w:r>
      <w:r w:rsidRPr="0089052B">
        <w:rPr>
          <w:spacing w:val="-2"/>
          <w:sz w:val="22"/>
          <w:szCs w:val="22"/>
        </w:rPr>
        <w:t>науки;</w:t>
      </w:r>
    </w:p>
    <w:p w:rsidR="00F5138C" w:rsidRPr="0089052B" w:rsidRDefault="009100A2" w:rsidP="0089052B">
      <w:pPr>
        <w:pStyle w:val="a5"/>
        <w:spacing w:line="240" w:lineRule="atLeast"/>
        <w:ind w:right="847" w:firstLine="600"/>
        <w:rPr>
          <w:sz w:val="22"/>
          <w:szCs w:val="22"/>
        </w:rPr>
      </w:pPr>
      <w:r w:rsidRPr="0089052B">
        <w:rPr>
          <w:sz w:val="22"/>
          <w:szCs w:val="22"/>
        </w:rPr>
        <w:t>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w:t>
      </w:r>
    </w:p>
    <w:p w:rsidR="00F5138C" w:rsidRPr="0089052B" w:rsidRDefault="009100A2" w:rsidP="0089052B">
      <w:pPr>
        <w:pStyle w:val="a5"/>
        <w:spacing w:line="240" w:lineRule="atLeast"/>
        <w:ind w:right="848" w:firstLine="600"/>
        <w:rPr>
          <w:sz w:val="22"/>
          <w:szCs w:val="22"/>
        </w:rPr>
      </w:pPr>
      <w:r w:rsidRPr="0089052B">
        <w:rPr>
          <w:sz w:val="22"/>
          <w:szCs w:val="22"/>
        </w:rPr>
        <w:t>владеть видами деятельности по получению нового знания, его интерпретации, преобразованиюиприменениювразличныхучебныхситуациях, втомчислеприсоздании учебных проектов в области физики;</w:t>
      </w:r>
    </w:p>
    <w:p w:rsidR="00F5138C" w:rsidRPr="0089052B" w:rsidRDefault="009100A2" w:rsidP="0089052B">
      <w:pPr>
        <w:pStyle w:val="a5"/>
        <w:spacing w:line="240" w:lineRule="atLeast"/>
        <w:ind w:right="852" w:firstLine="600"/>
        <w:rPr>
          <w:sz w:val="22"/>
          <w:szCs w:val="22"/>
        </w:rPr>
      </w:pPr>
      <w:r w:rsidRPr="0089052B">
        <w:rPr>
          <w:sz w:val="22"/>
          <w:szCs w:val="22"/>
        </w:rPr>
        <w:t>выявлять причинно-следственные связи и актуализировать задачу, выдвигать гипотезуеёрешения,находитьаргументыдлядоказательствасвоихутверждений,задавать параметры и критерии решения;</w:t>
      </w:r>
    </w:p>
    <w:p w:rsidR="00F5138C" w:rsidRPr="0089052B" w:rsidRDefault="009100A2" w:rsidP="0089052B">
      <w:pPr>
        <w:pStyle w:val="a5"/>
        <w:spacing w:line="240" w:lineRule="atLeast"/>
        <w:ind w:right="850" w:firstLine="600"/>
        <w:rPr>
          <w:sz w:val="22"/>
          <w:szCs w:val="22"/>
        </w:rPr>
      </w:pPr>
      <w:r w:rsidRPr="0089052B">
        <w:rPr>
          <w:sz w:val="22"/>
          <w:szCs w:val="22"/>
        </w:rPr>
        <w:t>анализироватьполученныевходерешениязадачирезультаты,критическиоценивать их достоверность, прогнозировать изменение в новых условиях;</w:t>
      </w:r>
    </w:p>
    <w:p w:rsidR="00F5138C" w:rsidRPr="0089052B" w:rsidRDefault="009100A2" w:rsidP="0089052B">
      <w:pPr>
        <w:pStyle w:val="a5"/>
        <w:spacing w:line="240" w:lineRule="atLeast"/>
        <w:ind w:right="848" w:firstLine="600"/>
        <w:rPr>
          <w:sz w:val="22"/>
          <w:szCs w:val="22"/>
        </w:rPr>
      </w:pPr>
      <w:r w:rsidRPr="0089052B">
        <w:rPr>
          <w:sz w:val="22"/>
          <w:szCs w:val="22"/>
        </w:rPr>
        <w:t>ставитьиформулироватьсобственныезадачивобразовательнойдеятельности,втом числе при изучении физики;</w:t>
      </w:r>
    </w:p>
    <w:p w:rsidR="00F5138C" w:rsidRPr="0089052B" w:rsidRDefault="009100A2" w:rsidP="0089052B">
      <w:pPr>
        <w:pStyle w:val="a5"/>
        <w:spacing w:line="240" w:lineRule="atLeast"/>
        <w:ind w:left="1734"/>
        <w:rPr>
          <w:sz w:val="22"/>
          <w:szCs w:val="22"/>
        </w:rPr>
      </w:pPr>
      <w:r w:rsidRPr="0089052B">
        <w:rPr>
          <w:sz w:val="22"/>
          <w:szCs w:val="22"/>
        </w:rPr>
        <w:t>даватьоценкуновымситуациям,оцениватьприобретённый</w:t>
      </w:r>
      <w:r w:rsidRPr="0089052B">
        <w:rPr>
          <w:spacing w:val="-2"/>
          <w:sz w:val="22"/>
          <w:szCs w:val="22"/>
        </w:rPr>
        <w:t>опыт;</w:t>
      </w:r>
    </w:p>
    <w:p w:rsidR="00F5138C" w:rsidRPr="0089052B" w:rsidRDefault="009100A2" w:rsidP="0089052B">
      <w:pPr>
        <w:pStyle w:val="a5"/>
        <w:spacing w:line="240" w:lineRule="atLeast"/>
        <w:ind w:left="1734" w:right="1193"/>
        <w:jc w:val="left"/>
        <w:rPr>
          <w:sz w:val="22"/>
          <w:szCs w:val="22"/>
        </w:rPr>
      </w:pPr>
      <w:r w:rsidRPr="0089052B">
        <w:rPr>
          <w:sz w:val="22"/>
          <w:szCs w:val="22"/>
        </w:rPr>
        <w:t>уметьпереноситьзнанияпо физикевпрактическуюобластьжизнедеятельности; уметь интегрировать знания из разных предметных областей;</w:t>
      </w:r>
    </w:p>
    <w:p w:rsidR="00F5138C" w:rsidRPr="0089052B" w:rsidRDefault="009100A2" w:rsidP="0089052B">
      <w:pPr>
        <w:pStyle w:val="a5"/>
        <w:spacing w:line="240" w:lineRule="atLeast"/>
        <w:ind w:left="1734" w:right="1769"/>
        <w:jc w:val="left"/>
        <w:rPr>
          <w:sz w:val="22"/>
          <w:szCs w:val="22"/>
        </w:rPr>
      </w:pPr>
      <w:r w:rsidRPr="0089052B">
        <w:rPr>
          <w:sz w:val="22"/>
          <w:szCs w:val="22"/>
        </w:rPr>
        <w:t>выдвигатьновыеидеи,предлагатьоригинальныеподходыирешения; ставить проблемы и задачи, допускающие альтернативные решения.</w:t>
      </w:r>
    </w:p>
    <w:p w:rsidR="00F5138C" w:rsidRPr="0089052B" w:rsidRDefault="009100A2" w:rsidP="0089052B">
      <w:pPr>
        <w:pStyle w:val="Heading5"/>
        <w:spacing w:line="240" w:lineRule="atLeast"/>
        <w:ind w:left="1253"/>
        <w:jc w:val="left"/>
        <w:rPr>
          <w:sz w:val="22"/>
          <w:szCs w:val="22"/>
        </w:rPr>
      </w:pPr>
      <w:r w:rsidRPr="0089052B">
        <w:rPr>
          <w:sz w:val="22"/>
          <w:szCs w:val="22"/>
        </w:rPr>
        <w:t>Работас</w:t>
      </w:r>
      <w:r w:rsidRPr="0089052B">
        <w:rPr>
          <w:spacing w:val="-2"/>
          <w:sz w:val="22"/>
          <w:szCs w:val="22"/>
        </w:rPr>
        <w:t>информацией:</w:t>
      </w:r>
    </w:p>
    <w:p w:rsidR="00F5138C" w:rsidRPr="0089052B" w:rsidRDefault="009100A2" w:rsidP="0089052B">
      <w:pPr>
        <w:pStyle w:val="a5"/>
        <w:spacing w:line="240" w:lineRule="atLeast"/>
        <w:ind w:right="844" w:firstLine="600"/>
        <w:rPr>
          <w:sz w:val="22"/>
          <w:szCs w:val="22"/>
        </w:rPr>
      </w:pPr>
      <w:r w:rsidRPr="0089052B">
        <w:rPr>
          <w:sz w:val="22"/>
          <w:szCs w:val="22"/>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5138C" w:rsidRPr="0089052B" w:rsidRDefault="009100A2" w:rsidP="0089052B">
      <w:pPr>
        <w:pStyle w:val="a5"/>
        <w:spacing w:line="240" w:lineRule="atLeast"/>
        <w:ind w:left="1734"/>
        <w:rPr>
          <w:sz w:val="22"/>
          <w:szCs w:val="22"/>
        </w:rPr>
      </w:pPr>
      <w:r w:rsidRPr="0089052B">
        <w:rPr>
          <w:sz w:val="22"/>
          <w:szCs w:val="22"/>
        </w:rPr>
        <w:t>оцениватьдостоверность</w:t>
      </w:r>
      <w:r w:rsidRPr="0089052B">
        <w:rPr>
          <w:spacing w:val="-2"/>
          <w:sz w:val="22"/>
          <w:szCs w:val="22"/>
        </w:rPr>
        <w:t>информации;</w:t>
      </w:r>
    </w:p>
    <w:p w:rsidR="00F5138C" w:rsidRPr="0089052B" w:rsidRDefault="009100A2" w:rsidP="0089052B">
      <w:pPr>
        <w:pStyle w:val="a5"/>
        <w:spacing w:line="240" w:lineRule="atLeast"/>
        <w:ind w:right="848" w:firstLine="600"/>
        <w:rPr>
          <w:sz w:val="22"/>
          <w:szCs w:val="22"/>
        </w:rPr>
      </w:pPr>
      <w:r w:rsidRPr="0089052B">
        <w:rPr>
          <w:sz w:val="22"/>
          <w:szCs w:val="22"/>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0" w:firstLine="600"/>
        <w:rPr>
          <w:sz w:val="22"/>
          <w:szCs w:val="22"/>
        </w:rPr>
      </w:pPr>
      <w:r w:rsidRPr="0089052B">
        <w:rPr>
          <w:sz w:val="22"/>
          <w:szCs w:val="22"/>
        </w:rPr>
        <w:t>создавать тексты физического содержания в различных форматах с учётом назначенияинформацииицелевойаудитории,выбираяоптимальнуюформупредставления и визуализации.</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Heading5"/>
        <w:spacing w:line="240" w:lineRule="atLeast"/>
        <w:ind w:left="1253"/>
        <w:jc w:val="left"/>
        <w:rPr>
          <w:sz w:val="22"/>
          <w:szCs w:val="22"/>
        </w:rPr>
      </w:pPr>
      <w:r w:rsidRPr="0089052B">
        <w:rPr>
          <w:sz w:val="22"/>
          <w:szCs w:val="22"/>
        </w:rPr>
        <w:t>Коммуникативныеуниверсальныеучебные</w:t>
      </w:r>
      <w:r w:rsidRPr="0089052B">
        <w:rPr>
          <w:spacing w:val="-2"/>
          <w:sz w:val="22"/>
          <w:szCs w:val="22"/>
        </w:rPr>
        <w:t>действия:</w:t>
      </w:r>
    </w:p>
    <w:p w:rsidR="00F5138C" w:rsidRPr="0089052B" w:rsidRDefault="009100A2" w:rsidP="0089052B">
      <w:pPr>
        <w:pStyle w:val="a5"/>
        <w:spacing w:line="240" w:lineRule="atLeast"/>
        <w:ind w:left="1734" w:right="846"/>
        <w:jc w:val="left"/>
        <w:rPr>
          <w:sz w:val="22"/>
          <w:szCs w:val="22"/>
        </w:rPr>
      </w:pPr>
      <w:r w:rsidRPr="0089052B">
        <w:rPr>
          <w:sz w:val="22"/>
          <w:szCs w:val="22"/>
        </w:rPr>
        <w:t>осуществлять общение на уроках физики и во внеурочной деятельности; распознавать предпосылки конфликтных ситуаций и смягчать конфликты; развёрнутоилогичноизлагатьсвоюточкузрениясиспользованиемязыковых</w:t>
      </w:r>
    </w:p>
    <w:p w:rsidR="00F5138C" w:rsidRPr="0089052B" w:rsidRDefault="009100A2" w:rsidP="0089052B">
      <w:pPr>
        <w:pStyle w:val="a5"/>
        <w:spacing w:line="240" w:lineRule="atLeast"/>
        <w:jc w:val="left"/>
        <w:rPr>
          <w:sz w:val="22"/>
          <w:szCs w:val="22"/>
        </w:rPr>
      </w:pPr>
      <w:r w:rsidRPr="0089052B">
        <w:rPr>
          <w:spacing w:val="-2"/>
          <w:sz w:val="22"/>
          <w:szCs w:val="22"/>
        </w:rPr>
        <w:t>средств;</w:t>
      </w:r>
    </w:p>
    <w:p w:rsidR="00F5138C" w:rsidRPr="0089052B" w:rsidRDefault="009100A2" w:rsidP="0089052B">
      <w:pPr>
        <w:pStyle w:val="a5"/>
        <w:spacing w:line="240" w:lineRule="atLeast"/>
        <w:ind w:left="1734" w:right="846"/>
        <w:jc w:val="left"/>
        <w:rPr>
          <w:sz w:val="22"/>
          <w:szCs w:val="22"/>
        </w:rPr>
      </w:pPr>
      <w:r w:rsidRPr="0089052B">
        <w:rPr>
          <w:sz w:val="22"/>
          <w:szCs w:val="22"/>
        </w:rPr>
        <w:t>понимать и использовать преимущества командной и индивидуальной работы; выбиратьтематикуиметодысовместныхдействийсучётомобщихинтересови</w:t>
      </w:r>
    </w:p>
    <w:p w:rsidR="00F5138C" w:rsidRPr="0089052B" w:rsidRDefault="009100A2" w:rsidP="0089052B">
      <w:pPr>
        <w:pStyle w:val="a5"/>
        <w:spacing w:line="240" w:lineRule="atLeast"/>
        <w:jc w:val="left"/>
        <w:rPr>
          <w:sz w:val="22"/>
          <w:szCs w:val="22"/>
        </w:rPr>
      </w:pPr>
      <w:r w:rsidRPr="0089052B">
        <w:rPr>
          <w:sz w:val="22"/>
          <w:szCs w:val="22"/>
        </w:rPr>
        <w:t>возможностейкаждогочлена</w:t>
      </w:r>
      <w:r w:rsidRPr="0089052B">
        <w:rPr>
          <w:spacing w:val="-2"/>
          <w:sz w:val="22"/>
          <w:szCs w:val="22"/>
        </w:rPr>
        <w:t>коллектива;</w:t>
      </w:r>
    </w:p>
    <w:p w:rsidR="00F5138C" w:rsidRPr="0089052B" w:rsidRDefault="009100A2" w:rsidP="0089052B">
      <w:pPr>
        <w:pStyle w:val="a5"/>
        <w:spacing w:line="240" w:lineRule="atLeast"/>
        <w:ind w:right="854" w:firstLine="600"/>
        <w:rPr>
          <w:sz w:val="22"/>
          <w:szCs w:val="22"/>
        </w:rPr>
      </w:pPr>
      <w:r w:rsidRPr="0089052B">
        <w:rPr>
          <w:sz w:val="22"/>
          <w:szCs w:val="22"/>
        </w:rPr>
        <w:t>принимать цели совместной деятельности, организовывать и координировать действияпоеёдостижению:составлятьпландействий,распределятьролисучётоммнений участников, обсуждать результаты совместной работы;</w:t>
      </w:r>
    </w:p>
    <w:p w:rsidR="00F5138C" w:rsidRPr="0089052B" w:rsidRDefault="009100A2" w:rsidP="0089052B">
      <w:pPr>
        <w:pStyle w:val="a5"/>
        <w:spacing w:line="240" w:lineRule="atLeast"/>
        <w:ind w:right="860" w:firstLine="600"/>
        <w:rPr>
          <w:sz w:val="22"/>
          <w:szCs w:val="22"/>
        </w:rPr>
      </w:pPr>
      <w:r w:rsidRPr="0089052B">
        <w:rPr>
          <w:sz w:val="22"/>
          <w:szCs w:val="22"/>
        </w:rPr>
        <w:t>оценивать качество своего вклада и каждого участника команды в общий результат по разработанным критериям;</w:t>
      </w:r>
    </w:p>
    <w:p w:rsidR="00F5138C" w:rsidRPr="0089052B" w:rsidRDefault="009100A2" w:rsidP="0089052B">
      <w:pPr>
        <w:pStyle w:val="a5"/>
        <w:spacing w:line="240" w:lineRule="atLeast"/>
        <w:ind w:right="853" w:firstLine="600"/>
        <w:rPr>
          <w:sz w:val="22"/>
          <w:szCs w:val="22"/>
        </w:rPr>
      </w:pPr>
      <w:r w:rsidRPr="0089052B">
        <w:rPr>
          <w:sz w:val="22"/>
          <w:szCs w:val="22"/>
        </w:rPr>
        <w:t>предлагать новые проекты, оценивать идеи с позиции новизны, оригинальности, практической значимости;</w:t>
      </w:r>
    </w:p>
    <w:p w:rsidR="00F5138C" w:rsidRPr="0089052B" w:rsidRDefault="009100A2" w:rsidP="0089052B">
      <w:pPr>
        <w:pStyle w:val="a5"/>
        <w:spacing w:line="240" w:lineRule="atLeast"/>
        <w:ind w:right="861" w:firstLine="600"/>
        <w:rPr>
          <w:sz w:val="22"/>
          <w:szCs w:val="22"/>
        </w:rPr>
      </w:pPr>
      <w:r w:rsidRPr="0089052B">
        <w:rPr>
          <w:sz w:val="22"/>
          <w:szCs w:val="22"/>
        </w:rPr>
        <w:t>осуществлять позитивное стратегическое поведение в различных ситуациях, проявлять творчество и воображение, быть инициативным.</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Heading5"/>
        <w:spacing w:line="240" w:lineRule="atLeast"/>
        <w:ind w:left="1253" w:right="4748"/>
        <w:rPr>
          <w:sz w:val="22"/>
          <w:szCs w:val="22"/>
        </w:rPr>
      </w:pPr>
      <w:r w:rsidRPr="0089052B">
        <w:rPr>
          <w:sz w:val="22"/>
          <w:szCs w:val="22"/>
        </w:rPr>
        <w:t xml:space="preserve">Регулятивныеуниверсальныеучебныедействия </w:t>
      </w:r>
      <w:r w:rsidRPr="0089052B">
        <w:rPr>
          <w:spacing w:val="-2"/>
          <w:sz w:val="22"/>
          <w:szCs w:val="22"/>
        </w:rPr>
        <w:t>Самоорганизация:</w:t>
      </w:r>
    </w:p>
    <w:p w:rsidR="00F5138C" w:rsidRPr="0089052B" w:rsidRDefault="009100A2" w:rsidP="0089052B">
      <w:pPr>
        <w:pStyle w:val="a5"/>
        <w:spacing w:line="240" w:lineRule="atLeast"/>
        <w:ind w:right="841" w:firstLine="600"/>
        <w:rPr>
          <w:sz w:val="22"/>
          <w:szCs w:val="22"/>
        </w:rPr>
      </w:pPr>
      <w:r w:rsidRPr="0089052B">
        <w:rPr>
          <w:sz w:val="22"/>
          <w:szCs w:val="22"/>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F5138C" w:rsidRPr="0089052B" w:rsidRDefault="009100A2" w:rsidP="0089052B">
      <w:pPr>
        <w:pStyle w:val="a5"/>
        <w:spacing w:line="240" w:lineRule="atLeast"/>
        <w:ind w:right="848" w:firstLine="600"/>
        <w:rPr>
          <w:sz w:val="22"/>
          <w:szCs w:val="22"/>
        </w:rPr>
      </w:pPr>
      <w:r w:rsidRPr="0089052B">
        <w:rPr>
          <w:sz w:val="22"/>
          <w:szCs w:val="22"/>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F5138C" w:rsidRPr="0089052B" w:rsidRDefault="009100A2" w:rsidP="0089052B">
      <w:pPr>
        <w:pStyle w:val="a5"/>
        <w:spacing w:line="240" w:lineRule="atLeast"/>
        <w:ind w:left="1734"/>
        <w:rPr>
          <w:sz w:val="22"/>
          <w:szCs w:val="22"/>
        </w:rPr>
      </w:pPr>
      <w:r w:rsidRPr="0089052B">
        <w:rPr>
          <w:sz w:val="22"/>
          <w:szCs w:val="22"/>
        </w:rPr>
        <w:t>даватьоценкуновым</w:t>
      </w:r>
      <w:r w:rsidRPr="0089052B">
        <w:rPr>
          <w:spacing w:val="-2"/>
          <w:sz w:val="22"/>
          <w:szCs w:val="22"/>
        </w:rPr>
        <w:t xml:space="preserve"> ситуациям;</w:t>
      </w:r>
    </w:p>
    <w:p w:rsidR="00F5138C" w:rsidRPr="0089052B" w:rsidRDefault="009100A2" w:rsidP="0089052B">
      <w:pPr>
        <w:pStyle w:val="a5"/>
        <w:spacing w:line="240" w:lineRule="atLeast"/>
        <w:ind w:left="1734"/>
        <w:rPr>
          <w:sz w:val="22"/>
          <w:szCs w:val="22"/>
        </w:rPr>
      </w:pPr>
      <w:r w:rsidRPr="0089052B">
        <w:rPr>
          <w:sz w:val="22"/>
          <w:szCs w:val="22"/>
        </w:rPr>
        <w:t>расширятьрамкиучебногопредметанаосновеличных</w:t>
      </w:r>
      <w:r w:rsidRPr="0089052B">
        <w:rPr>
          <w:spacing w:val="-2"/>
          <w:sz w:val="22"/>
          <w:szCs w:val="22"/>
        </w:rPr>
        <w:t>предпочтений;</w:t>
      </w:r>
    </w:p>
    <w:p w:rsidR="00F5138C" w:rsidRPr="0089052B" w:rsidRDefault="009100A2" w:rsidP="0089052B">
      <w:pPr>
        <w:pStyle w:val="a5"/>
        <w:spacing w:line="240" w:lineRule="atLeast"/>
        <w:ind w:right="849" w:firstLine="600"/>
        <w:rPr>
          <w:sz w:val="22"/>
          <w:szCs w:val="22"/>
        </w:rPr>
      </w:pPr>
      <w:r w:rsidRPr="0089052B">
        <w:rPr>
          <w:sz w:val="22"/>
          <w:szCs w:val="22"/>
        </w:rPr>
        <w:t xml:space="preserve">делать осознанный выбор, аргументировать его, брать на себя ответственность за </w:t>
      </w:r>
      <w:r w:rsidRPr="0089052B">
        <w:rPr>
          <w:spacing w:val="-2"/>
          <w:sz w:val="22"/>
          <w:szCs w:val="22"/>
        </w:rPr>
        <w:t>решение;</w:t>
      </w:r>
    </w:p>
    <w:p w:rsidR="00F5138C" w:rsidRPr="0089052B" w:rsidRDefault="009100A2" w:rsidP="0089052B">
      <w:pPr>
        <w:pStyle w:val="a5"/>
        <w:spacing w:line="240" w:lineRule="atLeast"/>
        <w:ind w:left="1734"/>
        <w:rPr>
          <w:sz w:val="22"/>
          <w:szCs w:val="22"/>
        </w:rPr>
      </w:pPr>
      <w:r w:rsidRPr="0089052B">
        <w:rPr>
          <w:sz w:val="22"/>
          <w:szCs w:val="22"/>
        </w:rPr>
        <w:t>оцениватьприобретённый</w:t>
      </w:r>
      <w:r w:rsidRPr="0089052B">
        <w:rPr>
          <w:spacing w:val="-4"/>
          <w:sz w:val="22"/>
          <w:szCs w:val="22"/>
        </w:rPr>
        <w:t>опыт;</w:t>
      </w:r>
    </w:p>
    <w:p w:rsidR="00F5138C" w:rsidRPr="0089052B" w:rsidRDefault="009100A2" w:rsidP="0089052B">
      <w:pPr>
        <w:pStyle w:val="a5"/>
        <w:spacing w:line="240" w:lineRule="atLeast"/>
        <w:ind w:right="853" w:firstLine="600"/>
        <w:rPr>
          <w:sz w:val="22"/>
          <w:szCs w:val="22"/>
        </w:rPr>
      </w:pPr>
      <w:r w:rsidRPr="0089052B">
        <w:rPr>
          <w:sz w:val="22"/>
          <w:szCs w:val="22"/>
        </w:rPr>
        <w:t>способствоватьформированиюипроявлениюэрудициивобластифизики,постоянно повышать свой образовательный и культурный уровень.</w:t>
      </w:r>
    </w:p>
    <w:p w:rsidR="00F5138C" w:rsidRPr="0089052B" w:rsidRDefault="009100A2" w:rsidP="0089052B">
      <w:pPr>
        <w:pStyle w:val="Heading5"/>
        <w:spacing w:line="240" w:lineRule="atLeast"/>
        <w:ind w:left="1253"/>
        <w:rPr>
          <w:sz w:val="22"/>
          <w:szCs w:val="22"/>
        </w:rPr>
      </w:pPr>
      <w:r w:rsidRPr="0089052B">
        <w:rPr>
          <w:sz w:val="22"/>
          <w:szCs w:val="22"/>
        </w:rPr>
        <w:t>Самоконтроль,эмоциональный</w:t>
      </w:r>
      <w:r w:rsidRPr="0089052B">
        <w:rPr>
          <w:spacing w:val="-2"/>
          <w:sz w:val="22"/>
          <w:szCs w:val="22"/>
        </w:rPr>
        <w:t>интеллект:</w:t>
      </w:r>
    </w:p>
    <w:p w:rsidR="00F5138C" w:rsidRPr="0089052B" w:rsidRDefault="009100A2" w:rsidP="0089052B">
      <w:pPr>
        <w:pStyle w:val="a5"/>
        <w:spacing w:line="240" w:lineRule="atLeast"/>
        <w:ind w:right="851" w:firstLine="600"/>
        <w:rPr>
          <w:sz w:val="22"/>
          <w:szCs w:val="22"/>
        </w:rPr>
      </w:pPr>
      <w:r w:rsidRPr="0089052B">
        <w:rPr>
          <w:sz w:val="22"/>
          <w:szCs w:val="22"/>
        </w:rPr>
        <w:t>давать оценку новым ситуациям, вносить коррективы в деятельность, оценивать соответствие результатов целям;</w:t>
      </w:r>
    </w:p>
    <w:p w:rsidR="00F5138C" w:rsidRPr="0089052B" w:rsidRDefault="009100A2" w:rsidP="0089052B">
      <w:pPr>
        <w:pStyle w:val="a5"/>
        <w:spacing w:line="240" w:lineRule="atLeast"/>
        <w:ind w:right="853" w:firstLine="600"/>
        <w:rPr>
          <w:sz w:val="22"/>
          <w:szCs w:val="22"/>
        </w:rPr>
      </w:pPr>
      <w:r w:rsidRPr="0089052B">
        <w:rPr>
          <w:sz w:val="22"/>
          <w:szCs w:val="22"/>
        </w:rPr>
        <w:t>владеть навыками познавательной рефлексии как осознания совершаемых действий и мыслительных процессов, их результатов и оснований;</w:t>
      </w:r>
    </w:p>
    <w:p w:rsidR="00F5138C" w:rsidRPr="0089052B" w:rsidRDefault="009100A2" w:rsidP="0089052B">
      <w:pPr>
        <w:pStyle w:val="a5"/>
        <w:spacing w:line="240" w:lineRule="atLeast"/>
        <w:ind w:left="1734" w:right="1193"/>
        <w:jc w:val="left"/>
        <w:rPr>
          <w:sz w:val="22"/>
          <w:szCs w:val="22"/>
        </w:rPr>
      </w:pPr>
      <w:r w:rsidRPr="0089052B">
        <w:rPr>
          <w:sz w:val="22"/>
          <w:szCs w:val="22"/>
        </w:rPr>
        <w:t>использоватьприёмырефлексиидляоценкиситуации,выбораверногорешения; уметь 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w:t>
      </w:r>
    </w:p>
    <w:p w:rsidR="00F5138C" w:rsidRPr="0089052B" w:rsidRDefault="009100A2" w:rsidP="0089052B">
      <w:pPr>
        <w:pStyle w:val="a5"/>
        <w:spacing w:line="240" w:lineRule="atLeast"/>
        <w:ind w:left="1734" w:right="1193"/>
        <w:jc w:val="left"/>
        <w:rPr>
          <w:sz w:val="22"/>
          <w:szCs w:val="22"/>
        </w:rPr>
      </w:pPr>
      <w:r w:rsidRPr="0089052B">
        <w:rPr>
          <w:sz w:val="22"/>
          <w:szCs w:val="22"/>
        </w:rPr>
        <w:t>приниматьмотивыиаргументыдругихприанализерезультатовдеятельности; признавать своё право и право других на ошибки.</w:t>
      </w:r>
    </w:p>
    <w:p w:rsidR="00F5138C" w:rsidRPr="0089052B" w:rsidRDefault="009100A2" w:rsidP="0089052B">
      <w:pPr>
        <w:pStyle w:val="a5"/>
        <w:spacing w:line="240" w:lineRule="atLeast"/>
        <w:ind w:right="851" w:firstLine="600"/>
        <w:rPr>
          <w:sz w:val="22"/>
          <w:szCs w:val="22"/>
        </w:rPr>
      </w:pPr>
      <w:r w:rsidRPr="0089052B">
        <w:rPr>
          <w:sz w:val="22"/>
          <w:szCs w:val="22"/>
        </w:rPr>
        <w:t>В процессе достиженияличностныхрезультатовосвоенияпрограммыпо физике для уровня среднего общего образования у обучающихся совершенствуется эмоциональный интеллект, предполагающий сформированность:</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4" w:firstLine="600"/>
        <w:rPr>
          <w:sz w:val="22"/>
          <w:szCs w:val="22"/>
        </w:rPr>
      </w:pPr>
      <w:r w:rsidRPr="0089052B">
        <w:rPr>
          <w:sz w:val="22"/>
          <w:szCs w:val="22"/>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5138C" w:rsidRPr="0089052B" w:rsidRDefault="009100A2" w:rsidP="0089052B">
      <w:pPr>
        <w:pStyle w:val="a5"/>
        <w:spacing w:line="240" w:lineRule="atLeast"/>
        <w:ind w:right="847" w:firstLine="600"/>
        <w:rPr>
          <w:sz w:val="22"/>
          <w:szCs w:val="22"/>
        </w:rPr>
      </w:pPr>
      <w:r w:rsidRPr="0089052B">
        <w:rPr>
          <w:sz w:val="22"/>
          <w:szCs w:val="22"/>
        </w:rPr>
        <w:t>саморегулирования,включающегосамоконтроль,умениеприниматьответственность засвоёповедение,способностьадаптироватьсякэмоциональным изменениямипроявлять гибкость, быть открытым новому;</w:t>
      </w:r>
    </w:p>
    <w:p w:rsidR="00F5138C" w:rsidRPr="0089052B" w:rsidRDefault="009100A2" w:rsidP="0089052B">
      <w:pPr>
        <w:pStyle w:val="a5"/>
        <w:spacing w:line="240" w:lineRule="atLeast"/>
        <w:ind w:right="861" w:firstLine="600"/>
        <w:rPr>
          <w:sz w:val="22"/>
          <w:szCs w:val="22"/>
        </w:rPr>
      </w:pPr>
      <w:r w:rsidRPr="0089052B">
        <w:rPr>
          <w:sz w:val="22"/>
          <w:szCs w:val="22"/>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F5138C" w:rsidRPr="0089052B" w:rsidRDefault="009100A2" w:rsidP="0089052B">
      <w:pPr>
        <w:pStyle w:val="a5"/>
        <w:spacing w:line="240" w:lineRule="atLeast"/>
        <w:ind w:right="855" w:firstLine="600"/>
        <w:rPr>
          <w:sz w:val="22"/>
          <w:szCs w:val="22"/>
        </w:rPr>
      </w:pPr>
      <w:r w:rsidRPr="0089052B">
        <w:rPr>
          <w:sz w:val="22"/>
          <w:szCs w:val="22"/>
        </w:rPr>
        <w:t>эмпатии, включающей способность понимать эмоциональное состояние других, учитывать его приосуществлении общения, способность ксочувствию и сопереживанию;</w:t>
      </w:r>
    </w:p>
    <w:p w:rsidR="00F5138C" w:rsidRPr="0089052B" w:rsidRDefault="009100A2" w:rsidP="0089052B">
      <w:pPr>
        <w:pStyle w:val="a5"/>
        <w:spacing w:line="240" w:lineRule="atLeast"/>
        <w:ind w:right="855" w:firstLine="600"/>
        <w:rPr>
          <w:sz w:val="22"/>
          <w:szCs w:val="22"/>
        </w:rPr>
      </w:pPr>
      <w:r w:rsidRPr="0089052B">
        <w:rPr>
          <w:sz w:val="22"/>
          <w:szCs w:val="22"/>
        </w:rPr>
        <w:t>социальных навыков, включающих способность выстраивать отношения с другими людьми, заботиться, проявлять интерес и разрешать конфликты.</w:t>
      </w:r>
    </w:p>
    <w:p w:rsidR="00F5138C" w:rsidRPr="0089052B" w:rsidRDefault="00F5138C" w:rsidP="0089052B">
      <w:pPr>
        <w:pStyle w:val="a5"/>
        <w:spacing w:line="240" w:lineRule="atLeast"/>
        <w:ind w:left="0"/>
        <w:jc w:val="left"/>
        <w:rPr>
          <w:sz w:val="22"/>
          <w:szCs w:val="22"/>
        </w:rPr>
      </w:pP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Heading4"/>
        <w:spacing w:line="240" w:lineRule="atLeast"/>
        <w:rPr>
          <w:sz w:val="22"/>
          <w:szCs w:val="22"/>
        </w:rPr>
      </w:pPr>
      <w:r w:rsidRPr="0089052B">
        <w:rPr>
          <w:sz w:val="22"/>
          <w:szCs w:val="22"/>
        </w:rPr>
        <w:t>ПРЕДМЕТНЫЕ</w:t>
      </w:r>
      <w:r w:rsidRPr="0089052B">
        <w:rPr>
          <w:spacing w:val="-2"/>
          <w:sz w:val="22"/>
          <w:szCs w:val="22"/>
        </w:rPr>
        <w:t>РЕЗУЛЬТАТЫ</w:t>
      </w:r>
    </w:p>
    <w:p w:rsidR="00F5138C" w:rsidRPr="0089052B" w:rsidRDefault="009100A2" w:rsidP="0089052B">
      <w:pPr>
        <w:pStyle w:val="a5"/>
        <w:spacing w:line="240" w:lineRule="atLeast"/>
        <w:ind w:right="847" w:firstLine="600"/>
        <w:rPr>
          <w:sz w:val="22"/>
          <w:szCs w:val="22"/>
        </w:rPr>
      </w:pPr>
      <w:r w:rsidRPr="0089052B">
        <w:rPr>
          <w:sz w:val="22"/>
          <w:szCs w:val="22"/>
        </w:rPr>
        <w:t xml:space="preserve">К концу обучения </w:t>
      </w:r>
      <w:r w:rsidRPr="0089052B">
        <w:rPr>
          <w:b/>
          <w:sz w:val="22"/>
          <w:szCs w:val="22"/>
        </w:rPr>
        <w:t xml:space="preserve">в 10 классе </w:t>
      </w:r>
      <w:r w:rsidRPr="0089052B">
        <w:rPr>
          <w:sz w:val="22"/>
          <w:szCs w:val="22"/>
        </w:rPr>
        <w:t>предметные результаты на базовом уровне должны отражать сформированность у обучающихся умений:</w:t>
      </w:r>
    </w:p>
    <w:p w:rsidR="00F5138C" w:rsidRPr="0089052B" w:rsidRDefault="009100A2" w:rsidP="0089052B">
      <w:pPr>
        <w:pStyle w:val="a5"/>
        <w:spacing w:line="240" w:lineRule="atLeast"/>
        <w:ind w:right="851" w:firstLine="600"/>
        <w:rPr>
          <w:sz w:val="22"/>
          <w:szCs w:val="22"/>
        </w:rPr>
      </w:pPr>
      <w:r w:rsidRPr="0089052B">
        <w:rPr>
          <w:sz w:val="22"/>
          <w:szCs w:val="22"/>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F5138C" w:rsidRPr="0089052B" w:rsidRDefault="009100A2" w:rsidP="0089052B">
      <w:pPr>
        <w:pStyle w:val="a5"/>
        <w:spacing w:line="240" w:lineRule="atLeast"/>
        <w:ind w:right="845" w:firstLine="600"/>
        <w:rPr>
          <w:sz w:val="22"/>
          <w:szCs w:val="22"/>
        </w:rPr>
      </w:pPr>
      <w:r w:rsidRPr="0089052B">
        <w:rPr>
          <w:sz w:val="22"/>
          <w:szCs w:val="22"/>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F5138C" w:rsidRPr="0089052B" w:rsidRDefault="009100A2" w:rsidP="0089052B">
      <w:pPr>
        <w:pStyle w:val="a5"/>
        <w:spacing w:line="240" w:lineRule="atLeast"/>
        <w:ind w:right="845" w:firstLine="600"/>
        <w:rPr>
          <w:sz w:val="22"/>
          <w:szCs w:val="22"/>
        </w:rPr>
      </w:pPr>
      <w:r w:rsidRPr="0089052B">
        <w:rPr>
          <w:sz w:val="22"/>
          <w:szCs w:val="22"/>
        </w:rPr>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движениепоокружности,инерция,взаимодействиетел,диффузия,броуновскоедвижение,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влажностьвоздуха, повышениедавлениягазапри его нагреваниивзакрытом сосуде, связь между параметрами состояния газа в изопроцессах, электризация тел, взаимодействие </w:t>
      </w:r>
      <w:r w:rsidRPr="0089052B">
        <w:rPr>
          <w:spacing w:val="-2"/>
          <w:sz w:val="22"/>
          <w:szCs w:val="22"/>
        </w:rPr>
        <w:t>зарядов;</w:t>
      </w:r>
    </w:p>
    <w:p w:rsidR="00F5138C" w:rsidRPr="0089052B" w:rsidRDefault="009100A2" w:rsidP="0089052B">
      <w:pPr>
        <w:pStyle w:val="a5"/>
        <w:spacing w:line="240" w:lineRule="atLeast"/>
        <w:ind w:right="845" w:firstLine="600"/>
        <w:rPr>
          <w:sz w:val="22"/>
          <w:szCs w:val="22"/>
        </w:rPr>
      </w:pPr>
      <w:r w:rsidRPr="0089052B">
        <w:rPr>
          <w:sz w:val="22"/>
          <w:szCs w:val="22"/>
        </w:rPr>
        <w:t xml:space="preserve">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описанииправильнотрактоватьфизическийсмыслиспользуемыхвеличин,ихобозначения и единицы, находить формулы, связывающие данную физическую величину с другими </w:t>
      </w:r>
      <w:r w:rsidRPr="0089052B">
        <w:rPr>
          <w:spacing w:val="-2"/>
          <w:sz w:val="22"/>
          <w:szCs w:val="22"/>
        </w:rPr>
        <w:t>величинами;</w:t>
      </w:r>
    </w:p>
    <w:p w:rsidR="00F5138C" w:rsidRPr="0089052B" w:rsidRDefault="009100A2" w:rsidP="0089052B">
      <w:pPr>
        <w:pStyle w:val="a5"/>
        <w:spacing w:line="240" w:lineRule="atLeast"/>
        <w:ind w:right="844" w:firstLine="600"/>
        <w:rPr>
          <w:sz w:val="22"/>
          <w:szCs w:val="22"/>
        </w:rPr>
      </w:pPr>
      <w:r w:rsidRPr="0089052B">
        <w:rPr>
          <w:sz w:val="22"/>
          <w:szCs w:val="22"/>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двигателя;приописании правильно трактовать физический смыслиспользуемыхвеличин, их обозначения и единицы, находить формулы, связывающие данную физическую величину с другими величинам;</w:t>
      </w:r>
    </w:p>
    <w:p w:rsidR="00F5138C" w:rsidRPr="0089052B" w:rsidRDefault="009100A2" w:rsidP="0089052B">
      <w:pPr>
        <w:pStyle w:val="a5"/>
        <w:spacing w:line="240" w:lineRule="atLeast"/>
        <w:ind w:right="841" w:firstLine="600"/>
        <w:rPr>
          <w:sz w:val="22"/>
          <w:szCs w:val="22"/>
        </w:rPr>
      </w:pPr>
      <w:r w:rsidRPr="0089052B">
        <w:rPr>
          <w:sz w:val="22"/>
          <w:szCs w:val="22"/>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2" w:firstLine="600"/>
        <w:rPr>
          <w:sz w:val="22"/>
          <w:szCs w:val="22"/>
        </w:rPr>
      </w:pPr>
      <w:r w:rsidRPr="0089052B">
        <w:rPr>
          <w:sz w:val="22"/>
          <w:szCs w:val="22"/>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электрическогозаряда,законКулона,приэтомразличатьсловеснуюформулировкузакона, его математическое выражение и условия (границы, области) применимости;</w:t>
      </w:r>
    </w:p>
    <w:p w:rsidR="00F5138C" w:rsidRPr="0089052B" w:rsidRDefault="009100A2" w:rsidP="0089052B">
      <w:pPr>
        <w:pStyle w:val="a5"/>
        <w:spacing w:line="240" w:lineRule="atLeast"/>
        <w:ind w:right="855" w:firstLine="600"/>
        <w:rPr>
          <w:sz w:val="22"/>
          <w:szCs w:val="22"/>
        </w:rPr>
      </w:pPr>
      <w:r w:rsidRPr="0089052B">
        <w:rPr>
          <w:sz w:val="22"/>
          <w:szCs w:val="22"/>
        </w:rPr>
        <w:t>объяснятьосновные принципы действиямашин, приборов итехнических устройств; различать условия их безопасного использования в повседневной жизни;</w:t>
      </w:r>
    </w:p>
    <w:p w:rsidR="00F5138C" w:rsidRPr="0089052B" w:rsidRDefault="009100A2" w:rsidP="0089052B">
      <w:pPr>
        <w:pStyle w:val="a5"/>
        <w:spacing w:line="240" w:lineRule="atLeast"/>
        <w:ind w:right="853" w:firstLine="600"/>
        <w:rPr>
          <w:sz w:val="22"/>
          <w:szCs w:val="22"/>
        </w:rPr>
      </w:pPr>
      <w:r w:rsidRPr="0089052B">
        <w:rPr>
          <w:sz w:val="22"/>
          <w:szCs w:val="22"/>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проблему/задачуигипотезуучебногоэксперимента,собиратьустановкуизпредложенного оборудования, проводить опыт и формулировать выводы;</w:t>
      </w:r>
    </w:p>
    <w:p w:rsidR="00F5138C" w:rsidRPr="0089052B" w:rsidRDefault="009100A2" w:rsidP="0089052B">
      <w:pPr>
        <w:pStyle w:val="a5"/>
        <w:spacing w:line="240" w:lineRule="atLeast"/>
        <w:ind w:right="855" w:firstLine="600"/>
        <w:rPr>
          <w:sz w:val="22"/>
          <w:szCs w:val="22"/>
        </w:rPr>
      </w:pPr>
      <w:r w:rsidRPr="0089052B">
        <w:rPr>
          <w:sz w:val="22"/>
          <w:szCs w:val="22"/>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F5138C" w:rsidRPr="0089052B" w:rsidRDefault="009100A2" w:rsidP="0089052B">
      <w:pPr>
        <w:pStyle w:val="a5"/>
        <w:spacing w:line="240" w:lineRule="atLeast"/>
        <w:ind w:right="841" w:firstLine="600"/>
        <w:rPr>
          <w:sz w:val="22"/>
          <w:szCs w:val="22"/>
        </w:rPr>
      </w:pPr>
      <w:r w:rsidRPr="0089052B">
        <w:rPr>
          <w:sz w:val="22"/>
          <w:szCs w:val="22"/>
        </w:rPr>
        <w:t xml:space="preserve">исследоватьзависимостимеждуфизическимивеличинамисиспользованиемпрямых измерений, при этом конструировать установку, фиксировать результаты полученной зависимостифизическихвеличинввидетаблициграфиков,делатьвыводыпорезультатам </w:t>
      </w:r>
      <w:r w:rsidRPr="0089052B">
        <w:rPr>
          <w:spacing w:val="-2"/>
          <w:sz w:val="22"/>
          <w:szCs w:val="22"/>
        </w:rPr>
        <w:t>исследования;</w:t>
      </w:r>
    </w:p>
    <w:p w:rsidR="00F5138C" w:rsidRPr="0089052B" w:rsidRDefault="009100A2" w:rsidP="0089052B">
      <w:pPr>
        <w:pStyle w:val="a5"/>
        <w:spacing w:line="240" w:lineRule="atLeast"/>
        <w:ind w:right="844" w:firstLine="600"/>
        <w:rPr>
          <w:sz w:val="22"/>
          <w:szCs w:val="22"/>
        </w:rPr>
      </w:pPr>
      <w:r w:rsidRPr="0089052B">
        <w:rPr>
          <w:sz w:val="22"/>
          <w:szCs w:val="22"/>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F5138C" w:rsidRPr="0089052B" w:rsidRDefault="009100A2" w:rsidP="0089052B">
      <w:pPr>
        <w:pStyle w:val="a5"/>
        <w:spacing w:line="240" w:lineRule="atLeast"/>
        <w:ind w:right="853" w:firstLine="600"/>
        <w:rPr>
          <w:sz w:val="22"/>
          <w:szCs w:val="22"/>
        </w:rPr>
      </w:pPr>
      <w:r w:rsidRPr="0089052B">
        <w:rPr>
          <w:sz w:val="22"/>
          <w:szCs w:val="22"/>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F5138C" w:rsidRPr="0089052B" w:rsidRDefault="009100A2" w:rsidP="0089052B">
      <w:pPr>
        <w:pStyle w:val="a5"/>
        <w:spacing w:line="240" w:lineRule="atLeast"/>
        <w:ind w:right="843" w:firstLine="600"/>
        <w:rPr>
          <w:sz w:val="22"/>
          <w:szCs w:val="22"/>
        </w:rPr>
      </w:pPr>
      <w:r w:rsidRPr="0089052B">
        <w:rPr>
          <w:sz w:val="22"/>
          <w:szCs w:val="22"/>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F5138C" w:rsidRPr="0089052B" w:rsidRDefault="009100A2" w:rsidP="0089052B">
      <w:pPr>
        <w:pStyle w:val="a5"/>
        <w:spacing w:line="240" w:lineRule="atLeast"/>
        <w:ind w:right="844" w:firstLine="600"/>
        <w:rPr>
          <w:sz w:val="22"/>
          <w:szCs w:val="22"/>
        </w:rPr>
      </w:pPr>
      <w:r w:rsidRPr="0089052B">
        <w:rPr>
          <w:sz w:val="22"/>
          <w:szCs w:val="22"/>
        </w:rPr>
        <w:t>использоватьприрешенииучебныхзадачсовременныеинформационныетехнологии для поиска, структурирования, интерпретации и представления учебной и научно- популярнойинформации,полученнойизразличныхисточников,критическианализировать получаемую информацию;</w:t>
      </w:r>
    </w:p>
    <w:p w:rsidR="00F5138C" w:rsidRPr="0089052B" w:rsidRDefault="009100A2" w:rsidP="0089052B">
      <w:pPr>
        <w:pStyle w:val="a5"/>
        <w:spacing w:line="240" w:lineRule="atLeast"/>
        <w:ind w:right="845" w:firstLine="600"/>
        <w:rPr>
          <w:sz w:val="22"/>
          <w:szCs w:val="22"/>
        </w:rPr>
      </w:pPr>
      <w:r w:rsidRPr="0089052B">
        <w:rPr>
          <w:sz w:val="22"/>
          <w:szCs w:val="22"/>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F5138C" w:rsidRPr="0089052B" w:rsidRDefault="009100A2" w:rsidP="0089052B">
      <w:pPr>
        <w:pStyle w:val="a5"/>
        <w:spacing w:line="240" w:lineRule="atLeast"/>
        <w:ind w:right="849" w:firstLine="600"/>
        <w:rPr>
          <w:sz w:val="22"/>
          <w:szCs w:val="22"/>
        </w:rPr>
      </w:pPr>
      <w:r w:rsidRPr="0089052B">
        <w:rPr>
          <w:sz w:val="22"/>
          <w:szCs w:val="22"/>
        </w:rPr>
        <w:t>использоватьтеоретическиезнанияпофизикевповседневнойжизнидляобеспечения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F5138C" w:rsidRPr="0089052B" w:rsidRDefault="009100A2" w:rsidP="0089052B">
      <w:pPr>
        <w:pStyle w:val="a5"/>
        <w:spacing w:line="240" w:lineRule="atLeast"/>
        <w:ind w:right="851" w:firstLine="600"/>
        <w:rPr>
          <w:sz w:val="22"/>
          <w:szCs w:val="22"/>
        </w:rPr>
      </w:pPr>
      <w:r w:rsidRPr="0089052B">
        <w:rPr>
          <w:sz w:val="22"/>
          <w:szCs w:val="22"/>
        </w:rPr>
        <w:t>работатьвгруппе с выполнением различныхсоциальныхролей, планироватьработу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F5138C" w:rsidRPr="0089052B" w:rsidRDefault="009100A2" w:rsidP="0089052B">
      <w:pPr>
        <w:pStyle w:val="a5"/>
        <w:spacing w:line="240" w:lineRule="atLeast"/>
        <w:ind w:right="847" w:firstLine="600"/>
        <w:rPr>
          <w:sz w:val="22"/>
          <w:szCs w:val="22"/>
        </w:rPr>
      </w:pPr>
      <w:r w:rsidRPr="0089052B">
        <w:rPr>
          <w:sz w:val="22"/>
          <w:szCs w:val="22"/>
        </w:rPr>
        <w:t xml:space="preserve">К концу обучения </w:t>
      </w:r>
      <w:r w:rsidRPr="0089052B">
        <w:rPr>
          <w:b/>
          <w:sz w:val="22"/>
          <w:szCs w:val="22"/>
        </w:rPr>
        <w:t xml:space="preserve">в 11 классе </w:t>
      </w:r>
      <w:r w:rsidRPr="0089052B">
        <w:rPr>
          <w:sz w:val="22"/>
          <w:szCs w:val="22"/>
        </w:rPr>
        <w:t>предметные результаты на базовом уровне должны отражать сформированность у обучающихся умений:</w:t>
      </w:r>
    </w:p>
    <w:p w:rsidR="00F5138C" w:rsidRPr="0089052B" w:rsidRDefault="009100A2" w:rsidP="0089052B">
      <w:pPr>
        <w:pStyle w:val="a5"/>
        <w:spacing w:line="240" w:lineRule="atLeast"/>
        <w:ind w:right="850" w:firstLine="600"/>
        <w:rPr>
          <w:sz w:val="22"/>
          <w:szCs w:val="22"/>
        </w:rPr>
      </w:pPr>
      <w:r w:rsidRPr="0089052B">
        <w:rPr>
          <w:sz w:val="22"/>
          <w:szCs w:val="22"/>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F5138C" w:rsidRPr="0089052B" w:rsidRDefault="009100A2" w:rsidP="0089052B">
      <w:pPr>
        <w:pStyle w:val="a5"/>
        <w:spacing w:line="240" w:lineRule="atLeast"/>
        <w:ind w:right="844" w:firstLine="600"/>
        <w:rPr>
          <w:sz w:val="22"/>
          <w:szCs w:val="22"/>
        </w:rPr>
      </w:pPr>
      <w:r w:rsidRPr="0089052B">
        <w:rPr>
          <w:sz w:val="22"/>
          <w:szCs w:val="22"/>
        </w:rPr>
        <w:t>учитывать границы применения изученных физических моделей: точечный электрическийзаряд,лучсвета,точечныйисточниксвета,ядернаямодельатома,нуклонная модель атомного ядра при решении физических задач;</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5" w:firstLine="600"/>
        <w:rPr>
          <w:sz w:val="22"/>
          <w:szCs w:val="22"/>
        </w:rPr>
      </w:pPr>
      <w:r w:rsidRPr="0089052B">
        <w:rPr>
          <w:sz w:val="22"/>
          <w:szCs w:val="22"/>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F5138C" w:rsidRPr="0089052B" w:rsidRDefault="009100A2" w:rsidP="0089052B">
      <w:pPr>
        <w:pStyle w:val="a5"/>
        <w:spacing w:line="240" w:lineRule="atLeast"/>
        <w:ind w:right="850" w:firstLine="600"/>
        <w:rPr>
          <w:sz w:val="22"/>
          <w:szCs w:val="22"/>
        </w:rPr>
      </w:pPr>
      <w:r w:rsidRPr="0089052B">
        <w:rPr>
          <w:sz w:val="22"/>
          <w:szCs w:val="22"/>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напряжение,электрическоесопротивление,разностьпотенциалов,электродвижущаясила,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F5138C" w:rsidRPr="0089052B" w:rsidRDefault="009100A2" w:rsidP="0089052B">
      <w:pPr>
        <w:pStyle w:val="a5"/>
        <w:spacing w:line="240" w:lineRule="atLeast"/>
        <w:ind w:right="839" w:firstLine="600"/>
        <w:rPr>
          <w:sz w:val="22"/>
          <w:szCs w:val="22"/>
        </w:rPr>
      </w:pPr>
      <w:r w:rsidRPr="0089052B">
        <w:rPr>
          <w:sz w:val="22"/>
          <w:szCs w:val="22"/>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F5138C" w:rsidRPr="0089052B" w:rsidRDefault="009100A2" w:rsidP="0089052B">
      <w:pPr>
        <w:pStyle w:val="a5"/>
        <w:spacing w:line="240" w:lineRule="atLeast"/>
        <w:ind w:right="844" w:firstLine="600"/>
        <w:rPr>
          <w:sz w:val="22"/>
          <w:szCs w:val="22"/>
        </w:rPr>
      </w:pPr>
      <w:r w:rsidRPr="0089052B">
        <w:rPr>
          <w:sz w:val="22"/>
          <w:szCs w:val="22"/>
        </w:rPr>
        <w:t xml:space="preserve">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света,уравнениеЭйнштейнадляфотоэффекта,законсохраненияэнергии,законсохранения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w:t>
      </w:r>
      <w:r w:rsidRPr="0089052B">
        <w:rPr>
          <w:spacing w:val="-2"/>
          <w:sz w:val="22"/>
          <w:szCs w:val="22"/>
        </w:rPr>
        <w:t>применимости;</w:t>
      </w:r>
    </w:p>
    <w:p w:rsidR="00F5138C" w:rsidRPr="0089052B" w:rsidRDefault="009100A2" w:rsidP="0089052B">
      <w:pPr>
        <w:pStyle w:val="a5"/>
        <w:spacing w:line="240" w:lineRule="atLeast"/>
        <w:ind w:right="853" w:firstLine="600"/>
        <w:rPr>
          <w:sz w:val="22"/>
          <w:szCs w:val="22"/>
        </w:rPr>
      </w:pPr>
      <w:r w:rsidRPr="0089052B">
        <w:rPr>
          <w:sz w:val="22"/>
          <w:szCs w:val="22"/>
        </w:rPr>
        <w:t>определять направление вектора индукции магнитного поля проводника с током, силы Ампера и силы Лоренца;</w:t>
      </w:r>
    </w:p>
    <w:p w:rsidR="00F5138C" w:rsidRPr="0089052B" w:rsidRDefault="009100A2" w:rsidP="0089052B">
      <w:pPr>
        <w:pStyle w:val="a5"/>
        <w:spacing w:line="240" w:lineRule="atLeast"/>
        <w:ind w:left="1734" w:right="842"/>
        <w:rPr>
          <w:sz w:val="22"/>
          <w:szCs w:val="22"/>
        </w:rPr>
      </w:pPr>
      <w:r w:rsidRPr="0089052B">
        <w:rPr>
          <w:sz w:val="22"/>
          <w:szCs w:val="22"/>
        </w:rPr>
        <w:t>строить и описывать изображение, создаваемое плоским зеркалом, тонкой линзой; выполнятьэкспериментыпоисследованиюфизическихявленийипроцессов</w:t>
      </w:r>
      <w:r w:rsidRPr="0089052B">
        <w:rPr>
          <w:spacing w:val="-10"/>
          <w:sz w:val="22"/>
          <w:szCs w:val="22"/>
        </w:rPr>
        <w:t>с</w:t>
      </w:r>
    </w:p>
    <w:p w:rsidR="00F5138C" w:rsidRPr="0089052B" w:rsidRDefault="009100A2" w:rsidP="0089052B">
      <w:pPr>
        <w:pStyle w:val="a5"/>
        <w:spacing w:line="240" w:lineRule="atLeast"/>
        <w:ind w:right="857"/>
        <w:rPr>
          <w:sz w:val="22"/>
          <w:szCs w:val="22"/>
        </w:rPr>
      </w:pPr>
      <w:r w:rsidRPr="0089052B">
        <w:rPr>
          <w:sz w:val="22"/>
          <w:szCs w:val="22"/>
        </w:rPr>
        <w:t>использованием прямых и косвенных измерений: при этом формулировать проблему/задачуигипотезуучебногоэксперимента,собиратьустановкуизпредложенного оборудования, проводить опыт и формулировать выводы;</w:t>
      </w:r>
    </w:p>
    <w:p w:rsidR="00F5138C" w:rsidRPr="0089052B" w:rsidRDefault="009100A2" w:rsidP="0089052B">
      <w:pPr>
        <w:pStyle w:val="a5"/>
        <w:spacing w:line="240" w:lineRule="atLeast"/>
        <w:ind w:right="848" w:firstLine="600"/>
        <w:rPr>
          <w:sz w:val="22"/>
          <w:szCs w:val="22"/>
        </w:rPr>
      </w:pPr>
      <w:r w:rsidRPr="0089052B">
        <w:rPr>
          <w:sz w:val="22"/>
          <w:szCs w:val="22"/>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F5138C" w:rsidRPr="0089052B" w:rsidRDefault="009100A2" w:rsidP="0089052B">
      <w:pPr>
        <w:pStyle w:val="a5"/>
        <w:spacing w:line="240" w:lineRule="atLeast"/>
        <w:ind w:right="849" w:firstLine="600"/>
        <w:rPr>
          <w:sz w:val="22"/>
          <w:szCs w:val="22"/>
        </w:rPr>
      </w:pPr>
      <w:r w:rsidRPr="0089052B">
        <w:rPr>
          <w:sz w:val="22"/>
          <w:szCs w:val="22"/>
        </w:rPr>
        <w:t xml:space="preserve">исследоватьзависимостифизическихвеличинс использованиемпрямыхизмерений: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w:t>
      </w:r>
      <w:r w:rsidRPr="0089052B">
        <w:rPr>
          <w:spacing w:val="-2"/>
          <w:sz w:val="22"/>
          <w:szCs w:val="22"/>
        </w:rPr>
        <w:t>исследования;</w:t>
      </w:r>
    </w:p>
    <w:p w:rsidR="00F5138C" w:rsidRPr="0089052B" w:rsidRDefault="009100A2" w:rsidP="0089052B">
      <w:pPr>
        <w:pStyle w:val="a5"/>
        <w:spacing w:line="240" w:lineRule="atLeast"/>
        <w:ind w:right="839" w:firstLine="600"/>
        <w:rPr>
          <w:sz w:val="22"/>
          <w:szCs w:val="22"/>
        </w:rPr>
      </w:pPr>
      <w:r w:rsidRPr="0089052B">
        <w:rPr>
          <w:sz w:val="22"/>
          <w:szCs w:val="22"/>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8" w:firstLine="600"/>
        <w:rPr>
          <w:sz w:val="22"/>
          <w:szCs w:val="22"/>
        </w:rPr>
      </w:pPr>
      <w:r w:rsidRPr="0089052B">
        <w:rPr>
          <w:sz w:val="22"/>
          <w:szCs w:val="22"/>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F5138C" w:rsidRPr="0089052B" w:rsidRDefault="009100A2" w:rsidP="0089052B">
      <w:pPr>
        <w:pStyle w:val="a5"/>
        <w:spacing w:line="240" w:lineRule="atLeast"/>
        <w:ind w:right="848" w:firstLine="600"/>
        <w:rPr>
          <w:sz w:val="22"/>
          <w:szCs w:val="22"/>
        </w:rPr>
      </w:pPr>
      <w:r w:rsidRPr="0089052B">
        <w:rPr>
          <w:sz w:val="22"/>
          <w:szCs w:val="22"/>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F5138C" w:rsidRPr="0089052B" w:rsidRDefault="009100A2" w:rsidP="0089052B">
      <w:pPr>
        <w:pStyle w:val="a5"/>
        <w:spacing w:line="240" w:lineRule="atLeast"/>
        <w:ind w:right="842" w:firstLine="600"/>
        <w:rPr>
          <w:sz w:val="22"/>
          <w:szCs w:val="22"/>
        </w:rPr>
      </w:pPr>
      <w:r w:rsidRPr="0089052B">
        <w:rPr>
          <w:sz w:val="22"/>
          <w:szCs w:val="22"/>
        </w:rPr>
        <w:t>использоватьприрешенииучебныхзадачсовременныеинформационныетехнологии для поиска, структурирования, интерпретации и представления учебной и научно- популярнойинформации,полученнойизразличныхисточников,критическианализировать получаемую информацию;</w:t>
      </w:r>
    </w:p>
    <w:p w:rsidR="00F5138C" w:rsidRPr="0089052B" w:rsidRDefault="009100A2" w:rsidP="0089052B">
      <w:pPr>
        <w:pStyle w:val="a5"/>
        <w:spacing w:line="240" w:lineRule="atLeast"/>
        <w:ind w:right="856" w:firstLine="600"/>
        <w:rPr>
          <w:sz w:val="22"/>
          <w:szCs w:val="22"/>
        </w:rPr>
      </w:pPr>
      <w:r w:rsidRPr="0089052B">
        <w:rPr>
          <w:sz w:val="22"/>
          <w:szCs w:val="22"/>
        </w:rPr>
        <w:t>объяснятьпринципыдействиямашин,приборовитехническихустройств,различать условия их безопасного использования в повседневной жизни;</w:t>
      </w:r>
    </w:p>
    <w:p w:rsidR="00F5138C" w:rsidRPr="0089052B" w:rsidRDefault="009100A2" w:rsidP="0089052B">
      <w:pPr>
        <w:pStyle w:val="a5"/>
        <w:spacing w:line="240" w:lineRule="atLeast"/>
        <w:ind w:right="845" w:firstLine="600"/>
        <w:rPr>
          <w:sz w:val="22"/>
          <w:szCs w:val="22"/>
        </w:rPr>
      </w:pPr>
      <w:r w:rsidRPr="0089052B">
        <w:rPr>
          <w:sz w:val="22"/>
          <w:szCs w:val="22"/>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F5138C" w:rsidRPr="0089052B" w:rsidRDefault="009100A2" w:rsidP="0089052B">
      <w:pPr>
        <w:pStyle w:val="a5"/>
        <w:spacing w:line="240" w:lineRule="atLeast"/>
        <w:ind w:right="849" w:firstLine="600"/>
        <w:rPr>
          <w:sz w:val="22"/>
          <w:szCs w:val="22"/>
        </w:rPr>
      </w:pPr>
      <w:r w:rsidRPr="0089052B">
        <w:rPr>
          <w:sz w:val="22"/>
          <w:szCs w:val="22"/>
        </w:rPr>
        <w:t>использоватьтеоретическиезнанияпофизикевповседневнойжизнидляобеспечения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F5138C" w:rsidRPr="0089052B" w:rsidRDefault="009100A2" w:rsidP="0089052B">
      <w:pPr>
        <w:pStyle w:val="a5"/>
        <w:spacing w:line="240" w:lineRule="atLeast"/>
        <w:ind w:right="847" w:firstLine="600"/>
        <w:rPr>
          <w:sz w:val="22"/>
          <w:szCs w:val="22"/>
        </w:rPr>
      </w:pPr>
      <w:r w:rsidRPr="0089052B">
        <w:rPr>
          <w:sz w:val="22"/>
          <w:szCs w:val="22"/>
        </w:rPr>
        <w:t>работать в группе с выполнением различныхсоциальныхролей,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рассматриваемойпроблемы.</w:t>
      </w:r>
    </w:p>
    <w:p w:rsidR="00F5138C" w:rsidRPr="0089052B" w:rsidRDefault="009100A2" w:rsidP="0089052B">
      <w:pPr>
        <w:spacing w:line="240" w:lineRule="atLeast"/>
        <w:ind w:left="1253" w:right="846"/>
        <w:rPr>
          <w:b/>
        </w:rPr>
      </w:pPr>
      <w:r w:rsidRPr="0089052B">
        <w:rPr>
          <w:b/>
        </w:rPr>
        <w:t>ТРЕБОВАНИЯКРЕЗУЛЬТАТАМОСВОЕНИЯОСНОВНОЙ ОБРАЗОВАТЕЛЬНОЙ ПРОГРАММЫ</w:t>
      </w:r>
    </w:p>
    <w:p w:rsidR="00F5138C" w:rsidRPr="0089052B" w:rsidRDefault="009100A2" w:rsidP="0089052B">
      <w:pPr>
        <w:spacing w:line="240" w:lineRule="atLeast"/>
        <w:ind w:left="1253"/>
        <w:rPr>
          <w:b/>
        </w:rPr>
      </w:pPr>
      <w:r w:rsidRPr="0089052B">
        <w:rPr>
          <w:b/>
        </w:rPr>
        <w:t xml:space="preserve">10 </w:t>
      </w:r>
      <w:r w:rsidRPr="0089052B">
        <w:rPr>
          <w:b/>
          <w:spacing w:val="-2"/>
        </w:rPr>
        <w:t>КЛАСС</w:t>
      </w:r>
    </w:p>
    <w:p w:rsidR="00F5138C" w:rsidRPr="0089052B" w:rsidRDefault="00F5138C" w:rsidP="0089052B">
      <w:pPr>
        <w:pStyle w:val="a5"/>
        <w:spacing w:line="240" w:lineRule="atLeast"/>
        <w:ind w:left="0"/>
        <w:jc w:val="left"/>
        <w:rPr>
          <w:b/>
          <w:sz w:val="22"/>
          <w:szCs w:val="22"/>
        </w:rPr>
      </w:pPr>
    </w:p>
    <w:tbl>
      <w:tblPr>
        <w:tblStyle w:val="TableNormal"/>
        <w:tblW w:w="0" w:type="auto"/>
        <w:tblInd w:w="1480" w:type="dxa"/>
        <w:tblLayout w:type="fixed"/>
        <w:tblLook w:val="01E0"/>
      </w:tblPr>
      <w:tblGrid>
        <w:gridCol w:w="1795"/>
        <w:gridCol w:w="7281"/>
      </w:tblGrid>
      <w:tr w:rsidR="00F5138C" w:rsidRPr="0089052B">
        <w:trPr>
          <w:trHeight w:val="845"/>
        </w:trPr>
        <w:tc>
          <w:tcPr>
            <w:tcW w:w="1795" w:type="dxa"/>
          </w:tcPr>
          <w:p w:rsidR="00F5138C" w:rsidRPr="0089052B" w:rsidRDefault="009100A2" w:rsidP="0089052B">
            <w:pPr>
              <w:pStyle w:val="TableParagraph"/>
              <w:spacing w:line="240" w:lineRule="atLeast"/>
              <w:ind w:left="112"/>
              <w:rPr>
                <w:b/>
              </w:rPr>
            </w:pPr>
            <w:r w:rsidRPr="0089052B">
              <w:rPr>
                <w:b/>
                <w:spacing w:val="-5"/>
              </w:rPr>
              <w:t>Код</w:t>
            </w:r>
          </w:p>
          <w:p w:rsidR="00F5138C" w:rsidRPr="0089052B" w:rsidRDefault="009100A2" w:rsidP="0089052B">
            <w:pPr>
              <w:pStyle w:val="TableParagraph"/>
              <w:spacing w:line="240" w:lineRule="atLeast"/>
              <w:ind w:left="50"/>
              <w:rPr>
                <w:b/>
              </w:rPr>
            </w:pPr>
            <w:r w:rsidRPr="0089052B">
              <w:rPr>
                <w:b/>
                <w:spacing w:val="-2"/>
              </w:rPr>
              <w:t>проверяемого результата</w:t>
            </w:r>
          </w:p>
        </w:tc>
        <w:tc>
          <w:tcPr>
            <w:tcW w:w="7281" w:type="dxa"/>
          </w:tcPr>
          <w:p w:rsidR="00F5138C" w:rsidRPr="0089052B" w:rsidRDefault="009100A2" w:rsidP="0089052B">
            <w:pPr>
              <w:pStyle w:val="TableParagraph"/>
              <w:spacing w:line="240" w:lineRule="atLeast"/>
              <w:ind w:left="233" w:firstLine="62"/>
              <w:rPr>
                <w:b/>
              </w:rPr>
            </w:pPr>
            <w:r w:rsidRPr="0089052B">
              <w:rPr>
                <w:b/>
              </w:rPr>
              <w:t>Проверяемые предметныерезультаты освоения основной образовательнойпрограммысреднегообщегообразования</w:t>
            </w:r>
          </w:p>
        </w:tc>
      </w:tr>
      <w:tr w:rsidR="00F5138C" w:rsidRPr="0089052B">
        <w:trPr>
          <w:trHeight w:val="1149"/>
        </w:trPr>
        <w:tc>
          <w:tcPr>
            <w:tcW w:w="179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6" w:right="86"/>
              <w:jc w:val="center"/>
            </w:pPr>
            <w:r w:rsidRPr="0089052B">
              <w:rPr>
                <w:spacing w:val="-4"/>
              </w:rPr>
              <w:t>10.1</w:t>
            </w:r>
          </w:p>
        </w:tc>
        <w:tc>
          <w:tcPr>
            <w:tcW w:w="7281" w:type="dxa"/>
          </w:tcPr>
          <w:p w:rsidR="00F5138C" w:rsidRPr="0089052B" w:rsidRDefault="009100A2" w:rsidP="0089052B">
            <w:pPr>
              <w:pStyle w:val="TableParagraph"/>
              <w:spacing w:line="240" w:lineRule="atLeast"/>
              <w:ind w:left="324" w:right="55"/>
              <w:jc w:val="both"/>
            </w:pPr>
            <w:r w:rsidRPr="0089052B">
              <w:t xml:space="preserve">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w:t>
            </w:r>
            <w:r w:rsidRPr="0089052B">
              <w:rPr>
                <w:spacing w:val="-2"/>
              </w:rPr>
              <w:t>людей</w:t>
            </w:r>
          </w:p>
        </w:tc>
      </w:tr>
      <w:tr w:rsidR="00F5138C" w:rsidRPr="0089052B">
        <w:trPr>
          <w:trHeight w:val="1430"/>
        </w:trPr>
        <w:tc>
          <w:tcPr>
            <w:tcW w:w="179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6" w:right="86"/>
              <w:jc w:val="center"/>
            </w:pPr>
            <w:r w:rsidRPr="0089052B">
              <w:rPr>
                <w:spacing w:val="-4"/>
              </w:rPr>
              <w:t>10.2</w:t>
            </w:r>
          </w:p>
        </w:tc>
        <w:tc>
          <w:tcPr>
            <w:tcW w:w="7281" w:type="dxa"/>
          </w:tcPr>
          <w:p w:rsidR="00F5138C" w:rsidRPr="0089052B" w:rsidRDefault="009100A2" w:rsidP="0089052B">
            <w:pPr>
              <w:pStyle w:val="TableParagraph"/>
              <w:spacing w:line="240" w:lineRule="atLeast"/>
              <w:ind w:left="324" w:right="52"/>
              <w:jc w:val="both"/>
            </w:pPr>
            <w:r w:rsidRPr="0089052B">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F5138C" w:rsidRPr="0089052B">
        <w:trPr>
          <w:trHeight w:val="3057"/>
        </w:trPr>
        <w:tc>
          <w:tcPr>
            <w:tcW w:w="179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6" w:right="86"/>
              <w:jc w:val="center"/>
            </w:pPr>
            <w:r w:rsidRPr="0089052B">
              <w:rPr>
                <w:spacing w:val="-4"/>
              </w:rPr>
              <w:t>10.3</w:t>
            </w:r>
          </w:p>
        </w:tc>
        <w:tc>
          <w:tcPr>
            <w:tcW w:w="7281" w:type="dxa"/>
          </w:tcPr>
          <w:p w:rsidR="00F5138C" w:rsidRPr="0089052B" w:rsidRDefault="009100A2" w:rsidP="0089052B">
            <w:pPr>
              <w:pStyle w:val="TableParagraph"/>
              <w:spacing w:line="240" w:lineRule="atLeast"/>
              <w:ind w:left="324" w:right="48"/>
              <w:jc w:val="both"/>
            </w:pPr>
            <w:r w:rsidRPr="0089052B">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тел,изменениеобъёмателпринагревании(охлаждении),тепловое равновесие, испарение, конденсация, плавление, кристаллизация, кипение,влажностьвоздуха,повышениедавлениягазапри</w:t>
            </w:r>
            <w:r w:rsidRPr="0089052B">
              <w:rPr>
                <w:spacing w:val="-5"/>
              </w:rPr>
              <w:t>его</w:t>
            </w:r>
          </w:p>
          <w:p w:rsidR="00F5138C" w:rsidRPr="0089052B" w:rsidRDefault="009100A2" w:rsidP="0089052B">
            <w:pPr>
              <w:pStyle w:val="TableParagraph"/>
              <w:spacing w:line="240" w:lineRule="atLeast"/>
              <w:ind w:left="324" w:right="58"/>
              <w:jc w:val="both"/>
            </w:pPr>
            <w:r w:rsidRPr="0089052B">
              <w:t>нагреваниивзакрытомсосуде,связьмеждупараметрамисостояния газа в изопроцессах; электризация тел, взаимодействие зарядов</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F5138C" w:rsidP="0089052B">
      <w:pPr>
        <w:pStyle w:val="a5"/>
        <w:spacing w:line="240" w:lineRule="atLeast"/>
        <w:ind w:left="0"/>
        <w:jc w:val="left"/>
        <w:rPr>
          <w:b/>
          <w:sz w:val="22"/>
          <w:szCs w:val="22"/>
        </w:rPr>
      </w:pPr>
    </w:p>
    <w:tbl>
      <w:tblPr>
        <w:tblStyle w:val="TableNormal"/>
        <w:tblW w:w="0" w:type="auto"/>
        <w:tblInd w:w="2018" w:type="dxa"/>
        <w:tblLayout w:type="fixed"/>
        <w:tblLook w:val="01E0"/>
      </w:tblPr>
      <w:tblGrid>
        <w:gridCol w:w="1087"/>
        <w:gridCol w:w="7449"/>
      </w:tblGrid>
      <w:tr w:rsidR="00F5138C" w:rsidRPr="0089052B">
        <w:trPr>
          <w:trHeight w:val="2226"/>
        </w:trPr>
        <w:tc>
          <w:tcPr>
            <w:tcW w:w="108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07"/>
            </w:pPr>
            <w:r w:rsidRPr="0089052B">
              <w:rPr>
                <w:spacing w:val="-4"/>
              </w:rPr>
              <w:t>10.4</w:t>
            </w:r>
          </w:p>
        </w:tc>
        <w:tc>
          <w:tcPr>
            <w:tcW w:w="7449" w:type="dxa"/>
          </w:tcPr>
          <w:p w:rsidR="00F5138C" w:rsidRPr="0089052B" w:rsidRDefault="009100A2" w:rsidP="0089052B">
            <w:pPr>
              <w:pStyle w:val="TableParagraph"/>
              <w:spacing w:line="240" w:lineRule="atLeast"/>
              <w:ind w:left="494" w:right="54"/>
              <w:jc w:val="both"/>
            </w:pPr>
            <w:r w:rsidRPr="0089052B">
              <w:t xml:space="preserve">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w:t>
            </w:r>
            <w:r w:rsidRPr="0089052B">
              <w:rPr>
                <w:spacing w:val="-2"/>
              </w:rPr>
              <w:t>величинами</w:t>
            </w:r>
          </w:p>
        </w:tc>
      </w:tr>
      <w:tr w:rsidR="00F5138C" w:rsidRPr="0089052B">
        <w:trPr>
          <w:trHeight w:val="2535"/>
        </w:trPr>
        <w:tc>
          <w:tcPr>
            <w:tcW w:w="108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07"/>
            </w:pPr>
            <w:r w:rsidRPr="0089052B">
              <w:rPr>
                <w:spacing w:val="-4"/>
              </w:rPr>
              <w:t>10.5</w:t>
            </w:r>
          </w:p>
        </w:tc>
        <w:tc>
          <w:tcPr>
            <w:tcW w:w="7449" w:type="dxa"/>
          </w:tcPr>
          <w:p w:rsidR="00F5138C" w:rsidRPr="0089052B" w:rsidRDefault="009100A2" w:rsidP="0089052B">
            <w:pPr>
              <w:pStyle w:val="TableParagraph"/>
              <w:spacing w:line="240" w:lineRule="atLeast"/>
              <w:ind w:left="494" w:right="49"/>
              <w:jc w:val="both"/>
            </w:pPr>
            <w:r w:rsidRPr="0089052B">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работагаза,коэффициентполезного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F5138C" w:rsidRPr="0089052B">
        <w:trPr>
          <w:trHeight w:val="1982"/>
        </w:trPr>
        <w:tc>
          <w:tcPr>
            <w:tcW w:w="108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07"/>
            </w:pPr>
            <w:r w:rsidRPr="0089052B">
              <w:rPr>
                <w:spacing w:val="-4"/>
              </w:rPr>
              <w:t>10.6</w:t>
            </w:r>
          </w:p>
        </w:tc>
        <w:tc>
          <w:tcPr>
            <w:tcW w:w="7449" w:type="dxa"/>
          </w:tcPr>
          <w:p w:rsidR="00F5138C" w:rsidRPr="0089052B" w:rsidRDefault="009100A2" w:rsidP="0089052B">
            <w:pPr>
              <w:pStyle w:val="TableParagraph"/>
              <w:spacing w:line="240" w:lineRule="atLeast"/>
              <w:ind w:left="494" w:right="50"/>
              <w:jc w:val="both"/>
            </w:pPr>
            <w:r w:rsidRPr="0089052B">
              <w:t xml:space="preserve">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w:t>
            </w:r>
            <w:r w:rsidRPr="0089052B">
              <w:rPr>
                <w:spacing w:val="-2"/>
              </w:rPr>
              <w:t>связывающиеданнуюфизическуювеличинусдругимивеличинами</w:t>
            </w:r>
          </w:p>
        </w:tc>
      </w:tr>
      <w:tr w:rsidR="00F5138C" w:rsidRPr="0089052B">
        <w:trPr>
          <w:trHeight w:val="3087"/>
        </w:trPr>
        <w:tc>
          <w:tcPr>
            <w:tcW w:w="108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07"/>
            </w:pPr>
            <w:r w:rsidRPr="0089052B">
              <w:rPr>
                <w:spacing w:val="-4"/>
              </w:rPr>
              <w:t>10.7</w:t>
            </w:r>
          </w:p>
        </w:tc>
        <w:tc>
          <w:tcPr>
            <w:tcW w:w="7449" w:type="dxa"/>
          </w:tcPr>
          <w:p w:rsidR="00F5138C" w:rsidRPr="0089052B" w:rsidRDefault="009100A2" w:rsidP="0089052B">
            <w:pPr>
              <w:pStyle w:val="TableParagraph"/>
              <w:spacing w:line="240" w:lineRule="atLeast"/>
              <w:ind w:left="494" w:right="48"/>
              <w:jc w:val="both"/>
            </w:pPr>
            <w:r w:rsidRPr="0089052B">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 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F5138C" w:rsidRPr="0089052B">
        <w:trPr>
          <w:trHeight w:val="878"/>
        </w:trPr>
        <w:tc>
          <w:tcPr>
            <w:tcW w:w="108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07"/>
            </w:pPr>
            <w:r w:rsidRPr="0089052B">
              <w:rPr>
                <w:spacing w:val="-4"/>
              </w:rPr>
              <w:t>10.8</w:t>
            </w:r>
          </w:p>
        </w:tc>
        <w:tc>
          <w:tcPr>
            <w:tcW w:w="7449" w:type="dxa"/>
          </w:tcPr>
          <w:p w:rsidR="00F5138C" w:rsidRPr="0089052B" w:rsidRDefault="009100A2" w:rsidP="0089052B">
            <w:pPr>
              <w:pStyle w:val="TableParagraph"/>
              <w:spacing w:line="240" w:lineRule="atLeast"/>
              <w:ind w:left="494" w:right="57"/>
              <w:jc w:val="both"/>
            </w:pPr>
            <w:r w:rsidRPr="0089052B">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F5138C" w:rsidRPr="0089052B">
        <w:trPr>
          <w:trHeight w:val="1428"/>
        </w:trPr>
        <w:tc>
          <w:tcPr>
            <w:tcW w:w="108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107"/>
            </w:pPr>
            <w:r w:rsidRPr="0089052B">
              <w:rPr>
                <w:spacing w:val="-4"/>
              </w:rPr>
              <w:t>10.9</w:t>
            </w:r>
          </w:p>
        </w:tc>
        <w:tc>
          <w:tcPr>
            <w:tcW w:w="7449" w:type="dxa"/>
          </w:tcPr>
          <w:p w:rsidR="00F5138C" w:rsidRPr="0089052B" w:rsidRDefault="009100A2" w:rsidP="0089052B">
            <w:pPr>
              <w:pStyle w:val="TableParagraph"/>
              <w:spacing w:line="240" w:lineRule="atLeast"/>
              <w:ind w:left="494" w:right="53"/>
              <w:jc w:val="both"/>
            </w:pPr>
            <w:r w:rsidRPr="0089052B">
              <w:t>Выполнять эксперименты по исследованию физическихявлений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F5138C" w:rsidRPr="0089052B">
        <w:trPr>
          <w:trHeight w:val="876"/>
        </w:trPr>
        <w:tc>
          <w:tcPr>
            <w:tcW w:w="108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2"/>
              </w:rPr>
              <w:t>10.10</w:t>
            </w:r>
          </w:p>
        </w:tc>
        <w:tc>
          <w:tcPr>
            <w:tcW w:w="7449" w:type="dxa"/>
          </w:tcPr>
          <w:p w:rsidR="00F5138C" w:rsidRPr="0089052B" w:rsidRDefault="009100A2" w:rsidP="0089052B">
            <w:pPr>
              <w:pStyle w:val="TableParagraph"/>
              <w:spacing w:line="240" w:lineRule="atLeast"/>
              <w:ind w:left="494" w:right="56"/>
              <w:jc w:val="both"/>
            </w:pPr>
            <w:r w:rsidRPr="0089052B">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F5138C" w:rsidRPr="0089052B">
        <w:trPr>
          <w:trHeight w:val="848"/>
        </w:trPr>
        <w:tc>
          <w:tcPr>
            <w:tcW w:w="108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2"/>
              </w:rPr>
              <w:t>10.11</w:t>
            </w:r>
          </w:p>
        </w:tc>
        <w:tc>
          <w:tcPr>
            <w:tcW w:w="7449" w:type="dxa"/>
          </w:tcPr>
          <w:p w:rsidR="00F5138C" w:rsidRPr="0089052B" w:rsidRDefault="009100A2" w:rsidP="0089052B">
            <w:pPr>
              <w:pStyle w:val="TableParagraph"/>
              <w:spacing w:line="240" w:lineRule="atLeast"/>
              <w:ind w:left="494"/>
            </w:pPr>
            <w:r w:rsidRPr="0089052B">
              <w:t>Исследоватьзависимостимеждуфизическимивеличинами</w:t>
            </w:r>
            <w:r w:rsidRPr="0089052B">
              <w:rPr>
                <w:spacing w:val="-10"/>
              </w:rPr>
              <w:t>с</w:t>
            </w:r>
          </w:p>
          <w:p w:rsidR="00F5138C" w:rsidRPr="0089052B" w:rsidRDefault="009100A2" w:rsidP="0089052B">
            <w:pPr>
              <w:pStyle w:val="TableParagraph"/>
              <w:tabs>
                <w:tab w:val="left" w:pos="1798"/>
                <w:tab w:val="left" w:pos="3318"/>
                <w:tab w:val="left" w:pos="4671"/>
                <w:tab w:val="left" w:pos="6100"/>
              </w:tabs>
              <w:spacing w:line="240" w:lineRule="atLeast"/>
              <w:ind w:left="494" w:right="57"/>
            </w:pPr>
            <w:r w:rsidRPr="0089052B">
              <w:t xml:space="preserve">использованиемпрямыхизмерений;приэтомконструировать </w:t>
            </w:r>
            <w:r w:rsidRPr="0089052B">
              <w:rPr>
                <w:spacing w:val="-2"/>
              </w:rPr>
              <w:t>установку,</w:t>
            </w:r>
            <w:r w:rsidRPr="0089052B">
              <w:tab/>
            </w:r>
            <w:r w:rsidRPr="0089052B">
              <w:rPr>
                <w:spacing w:val="-2"/>
              </w:rPr>
              <w:t>фиксировать</w:t>
            </w:r>
            <w:r w:rsidRPr="0089052B">
              <w:tab/>
            </w:r>
            <w:r w:rsidRPr="0089052B">
              <w:rPr>
                <w:spacing w:val="-2"/>
              </w:rPr>
              <w:t>результаты</w:t>
            </w:r>
            <w:r w:rsidRPr="0089052B">
              <w:tab/>
            </w:r>
            <w:r w:rsidRPr="0089052B">
              <w:rPr>
                <w:spacing w:val="-2"/>
              </w:rPr>
              <w:t>полученной</w:t>
            </w:r>
            <w:r w:rsidRPr="0089052B">
              <w:tab/>
            </w:r>
            <w:r w:rsidRPr="0089052B">
              <w:rPr>
                <w:spacing w:val="-2"/>
              </w:rPr>
              <w:t>зависимости</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F5138C" w:rsidP="0089052B">
      <w:pPr>
        <w:pStyle w:val="a5"/>
        <w:spacing w:line="240" w:lineRule="atLeast"/>
        <w:ind w:left="0"/>
        <w:jc w:val="left"/>
        <w:rPr>
          <w:b/>
          <w:sz w:val="22"/>
          <w:szCs w:val="22"/>
        </w:rPr>
      </w:pPr>
    </w:p>
    <w:tbl>
      <w:tblPr>
        <w:tblStyle w:val="TableNormal"/>
        <w:tblW w:w="0" w:type="auto"/>
        <w:tblInd w:w="2018" w:type="dxa"/>
        <w:tblLayout w:type="fixed"/>
        <w:tblLook w:val="01E0"/>
      </w:tblPr>
      <w:tblGrid>
        <w:gridCol w:w="1087"/>
        <w:gridCol w:w="7449"/>
      </w:tblGrid>
      <w:tr w:rsidR="00F5138C" w:rsidRPr="0089052B">
        <w:trPr>
          <w:trHeight w:val="569"/>
        </w:trPr>
        <w:tc>
          <w:tcPr>
            <w:tcW w:w="1087" w:type="dxa"/>
          </w:tcPr>
          <w:p w:rsidR="00F5138C" w:rsidRPr="0089052B" w:rsidRDefault="00F5138C" w:rsidP="0089052B">
            <w:pPr>
              <w:pStyle w:val="TableParagraph"/>
              <w:spacing w:line="240" w:lineRule="atLeast"/>
            </w:pPr>
          </w:p>
        </w:tc>
        <w:tc>
          <w:tcPr>
            <w:tcW w:w="7449" w:type="dxa"/>
          </w:tcPr>
          <w:p w:rsidR="00F5138C" w:rsidRPr="0089052B" w:rsidRDefault="009100A2" w:rsidP="0089052B">
            <w:pPr>
              <w:pStyle w:val="TableParagraph"/>
              <w:spacing w:line="240" w:lineRule="atLeast"/>
              <w:ind w:left="494"/>
            </w:pPr>
            <w:r w:rsidRPr="0089052B">
              <w:t>физических величин в виде таблиц и графиков, делать выводы по результатам исследования</w:t>
            </w:r>
          </w:p>
        </w:tc>
      </w:tr>
      <w:tr w:rsidR="00F5138C" w:rsidRPr="0089052B">
        <w:trPr>
          <w:trHeight w:val="1155"/>
        </w:trPr>
        <w:tc>
          <w:tcPr>
            <w:tcW w:w="108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2"/>
              </w:rPr>
              <w:t>10.12</w:t>
            </w:r>
          </w:p>
        </w:tc>
        <w:tc>
          <w:tcPr>
            <w:tcW w:w="7449" w:type="dxa"/>
          </w:tcPr>
          <w:p w:rsidR="00F5138C" w:rsidRPr="0089052B" w:rsidRDefault="009100A2" w:rsidP="0089052B">
            <w:pPr>
              <w:pStyle w:val="TableParagraph"/>
              <w:spacing w:line="240" w:lineRule="atLeast"/>
              <w:ind w:left="494" w:right="48"/>
              <w:jc w:val="both"/>
            </w:pPr>
            <w:r w:rsidRPr="0089052B">
              <w:t>Соблюдать правила безопасного труда при проведении исследований в рамках учебного эксперимента, учебно- исследовательской и проектной деятельности с использованием измерительных устройств и лабораторного оборудования</w:t>
            </w:r>
          </w:p>
        </w:tc>
      </w:tr>
      <w:tr w:rsidR="00F5138C" w:rsidRPr="0089052B">
        <w:trPr>
          <w:trHeight w:val="1706"/>
        </w:trPr>
        <w:tc>
          <w:tcPr>
            <w:tcW w:w="108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2"/>
              </w:rPr>
              <w:t>10.13</w:t>
            </w:r>
          </w:p>
        </w:tc>
        <w:tc>
          <w:tcPr>
            <w:tcW w:w="7449" w:type="dxa"/>
          </w:tcPr>
          <w:p w:rsidR="00F5138C" w:rsidRPr="0089052B" w:rsidRDefault="009100A2" w:rsidP="0089052B">
            <w:pPr>
              <w:pStyle w:val="TableParagraph"/>
              <w:spacing w:line="240" w:lineRule="atLeast"/>
              <w:ind w:left="494" w:right="52"/>
              <w:jc w:val="both"/>
            </w:pPr>
            <w:r w:rsidRPr="0089052B">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F5138C" w:rsidRPr="0089052B">
        <w:trPr>
          <w:trHeight w:val="878"/>
        </w:trPr>
        <w:tc>
          <w:tcPr>
            <w:tcW w:w="108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2"/>
              </w:rPr>
              <w:t>10.14</w:t>
            </w:r>
          </w:p>
        </w:tc>
        <w:tc>
          <w:tcPr>
            <w:tcW w:w="7449" w:type="dxa"/>
          </w:tcPr>
          <w:p w:rsidR="00F5138C" w:rsidRPr="0089052B" w:rsidRDefault="009100A2" w:rsidP="0089052B">
            <w:pPr>
              <w:pStyle w:val="TableParagraph"/>
              <w:spacing w:line="240" w:lineRule="atLeast"/>
              <w:ind w:left="494" w:right="55"/>
              <w:jc w:val="both"/>
            </w:pPr>
            <w:r w:rsidRPr="0089052B">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F5138C" w:rsidRPr="0089052B">
        <w:trPr>
          <w:trHeight w:val="1431"/>
        </w:trPr>
        <w:tc>
          <w:tcPr>
            <w:tcW w:w="108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2"/>
              </w:rPr>
              <w:t>10.15</w:t>
            </w:r>
          </w:p>
        </w:tc>
        <w:tc>
          <w:tcPr>
            <w:tcW w:w="7449" w:type="dxa"/>
          </w:tcPr>
          <w:p w:rsidR="00F5138C" w:rsidRPr="0089052B" w:rsidRDefault="009100A2" w:rsidP="0089052B">
            <w:pPr>
              <w:pStyle w:val="TableParagraph"/>
              <w:spacing w:line="240" w:lineRule="atLeast"/>
              <w:ind w:left="494" w:right="49"/>
              <w:jc w:val="both"/>
            </w:pPr>
            <w:r w:rsidRPr="0089052B">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F5138C" w:rsidRPr="0089052B">
        <w:trPr>
          <w:trHeight w:val="878"/>
        </w:trPr>
        <w:tc>
          <w:tcPr>
            <w:tcW w:w="108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2"/>
              </w:rPr>
              <w:t>10.16</w:t>
            </w:r>
          </w:p>
        </w:tc>
        <w:tc>
          <w:tcPr>
            <w:tcW w:w="7449" w:type="dxa"/>
          </w:tcPr>
          <w:p w:rsidR="00F5138C" w:rsidRPr="0089052B" w:rsidRDefault="009100A2" w:rsidP="0089052B">
            <w:pPr>
              <w:pStyle w:val="TableParagraph"/>
              <w:spacing w:line="240" w:lineRule="atLeast"/>
              <w:ind w:left="494" w:right="58"/>
              <w:jc w:val="both"/>
            </w:pPr>
            <w:r w:rsidRPr="0089052B">
              <w:t>Приводить примеры вклада российских и зарубежных учёных- физиков в развитие науки, объяснение процессов окружающего мира, в развитие техники и технологий</w:t>
            </w:r>
          </w:p>
        </w:tc>
      </w:tr>
      <w:tr w:rsidR="00F5138C" w:rsidRPr="0089052B">
        <w:trPr>
          <w:trHeight w:val="1151"/>
        </w:trPr>
        <w:tc>
          <w:tcPr>
            <w:tcW w:w="108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2"/>
              </w:rPr>
              <w:t>10.17</w:t>
            </w:r>
          </w:p>
        </w:tc>
        <w:tc>
          <w:tcPr>
            <w:tcW w:w="7449" w:type="dxa"/>
          </w:tcPr>
          <w:p w:rsidR="00F5138C" w:rsidRPr="0089052B" w:rsidRDefault="009100A2" w:rsidP="0089052B">
            <w:pPr>
              <w:pStyle w:val="TableParagraph"/>
              <w:spacing w:line="240" w:lineRule="atLeast"/>
              <w:ind w:left="494" w:right="51"/>
              <w:jc w:val="both"/>
            </w:pPr>
            <w:r w:rsidRPr="0089052B">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F5138C" w:rsidRPr="0089052B">
        <w:trPr>
          <w:trHeight w:val="1400"/>
        </w:trPr>
        <w:tc>
          <w:tcPr>
            <w:tcW w:w="108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2"/>
              </w:rPr>
              <w:t>10.18</w:t>
            </w:r>
          </w:p>
        </w:tc>
        <w:tc>
          <w:tcPr>
            <w:tcW w:w="7449" w:type="dxa"/>
          </w:tcPr>
          <w:p w:rsidR="00F5138C" w:rsidRPr="0089052B" w:rsidRDefault="009100A2" w:rsidP="0089052B">
            <w:pPr>
              <w:pStyle w:val="TableParagraph"/>
              <w:spacing w:line="240" w:lineRule="atLeast"/>
              <w:ind w:left="494" w:right="54"/>
              <w:jc w:val="both"/>
            </w:pPr>
            <w:r w:rsidRPr="0089052B">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ситуациях,адекватнооцениватьвкладкаждогоиз</w:t>
            </w:r>
            <w:r w:rsidRPr="0089052B">
              <w:rPr>
                <w:spacing w:val="-2"/>
              </w:rPr>
              <w:t>участников</w:t>
            </w:r>
          </w:p>
          <w:p w:rsidR="00F5138C" w:rsidRPr="0089052B" w:rsidRDefault="009100A2" w:rsidP="0089052B">
            <w:pPr>
              <w:pStyle w:val="TableParagraph"/>
              <w:spacing w:line="240" w:lineRule="atLeast"/>
              <w:ind w:left="494"/>
              <w:jc w:val="both"/>
            </w:pPr>
            <w:r w:rsidRPr="0089052B">
              <w:t>группыв решениерассматриваемой</w:t>
            </w:r>
            <w:r w:rsidRPr="0089052B">
              <w:rPr>
                <w:spacing w:val="-2"/>
              </w:rPr>
              <w:t>проблемы</w:t>
            </w:r>
          </w:p>
        </w:tc>
      </w:tr>
    </w:tbl>
    <w:p w:rsidR="00F5138C" w:rsidRPr="0089052B" w:rsidRDefault="00F5138C" w:rsidP="0089052B">
      <w:pPr>
        <w:pStyle w:val="a5"/>
        <w:spacing w:line="240" w:lineRule="atLeast"/>
        <w:ind w:left="0"/>
        <w:jc w:val="left"/>
        <w:rPr>
          <w:b/>
          <w:sz w:val="22"/>
          <w:szCs w:val="22"/>
        </w:rPr>
      </w:pPr>
    </w:p>
    <w:p w:rsidR="00F5138C" w:rsidRPr="0089052B" w:rsidRDefault="009100A2" w:rsidP="0089052B">
      <w:pPr>
        <w:spacing w:line="240" w:lineRule="atLeast"/>
        <w:ind w:left="1253"/>
        <w:rPr>
          <w:b/>
        </w:rPr>
      </w:pPr>
      <w:r w:rsidRPr="0089052B">
        <w:rPr>
          <w:b/>
        </w:rPr>
        <w:t xml:space="preserve">11 </w:t>
      </w:r>
      <w:r w:rsidRPr="0089052B">
        <w:rPr>
          <w:b/>
          <w:spacing w:val="-2"/>
        </w:rPr>
        <w:t>КЛАСС</w:t>
      </w:r>
    </w:p>
    <w:p w:rsidR="00F5138C" w:rsidRPr="0089052B" w:rsidRDefault="00F5138C" w:rsidP="0089052B">
      <w:pPr>
        <w:pStyle w:val="a5"/>
        <w:spacing w:line="240" w:lineRule="atLeast"/>
        <w:ind w:left="0"/>
        <w:jc w:val="left"/>
        <w:rPr>
          <w:b/>
          <w:sz w:val="22"/>
          <w:szCs w:val="22"/>
        </w:rPr>
      </w:pPr>
    </w:p>
    <w:tbl>
      <w:tblPr>
        <w:tblStyle w:val="TableNormal"/>
        <w:tblW w:w="0" w:type="auto"/>
        <w:tblInd w:w="1480" w:type="dxa"/>
        <w:tblLayout w:type="fixed"/>
        <w:tblLook w:val="01E0"/>
      </w:tblPr>
      <w:tblGrid>
        <w:gridCol w:w="1795"/>
        <w:gridCol w:w="7279"/>
      </w:tblGrid>
      <w:tr w:rsidR="00F5138C" w:rsidRPr="0089052B">
        <w:trPr>
          <w:trHeight w:val="845"/>
        </w:trPr>
        <w:tc>
          <w:tcPr>
            <w:tcW w:w="1795" w:type="dxa"/>
          </w:tcPr>
          <w:p w:rsidR="00F5138C" w:rsidRPr="0089052B" w:rsidRDefault="009100A2" w:rsidP="0089052B">
            <w:pPr>
              <w:pStyle w:val="TableParagraph"/>
              <w:spacing w:line="240" w:lineRule="atLeast"/>
              <w:ind w:left="112"/>
              <w:rPr>
                <w:b/>
              </w:rPr>
            </w:pPr>
            <w:r w:rsidRPr="0089052B">
              <w:rPr>
                <w:b/>
                <w:spacing w:val="-5"/>
              </w:rPr>
              <w:t>Код</w:t>
            </w:r>
          </w:p>
          <w:p w:rsidR="00F5138C" w:rsidRPr="0089052B" w:rsidRDefault="009100A2" w:rsidP="0089052B">
            <w:pPr>
              <w:pStyle w:val="TableParagraph"/>
              <w:spacing w:line="240" w:lineRule="atLeast"/>
              <w:ind w:left="50"/>
              <w:rPr>
                <w:b/>
              </w:rPr>
            </w:pPr>
            <w:r w:rsidRPr="0089052B">
              <w:rPr>
                <w:b/>
                <w:spacing w:val="-2"/>
              </w:rPr>
              <w:t>проверяемого результата</w:t>
            </w:r>
          </w:p>
        </w:tc>
        <w:tc>
          <w:tcPr>
            <w:tcW w:w="7279" w:type="dxa"/>
          </w:tcPr>
          <w:p w:rsidR="00F5138C" w:rsidRPr="0089052B" w:rsidRDefault="009100A2" w:rsidP="0089052B">
            <w:pPr>
              <w:pStyle w:val="TableParagraph"/>
              <w:spacing w:line="240" w:lineRule="atLeast"/>
              <w:ind w:left="233" w:right="49" w:firstLine="62"/>
              <w:rPr>
                <w:b/>
              </w:rPr>
            </w:pPr>
            <w:r w:rsidRPr="0089052B">
              <w:rPr>
                <w:b/>
              </w:rPr>
              <w:t>Проверяемые предметныерезультаты освоения основной образовательнойпрограммысреднегообщегообразования</w:t>
            </w:r>
          </w:p>
        </w:tc>
      </w:tr>
      <w:tr w:rsidR="00F5138C" w:rsidRPr="0089052B">
        <w:trPr>
          <w:trHeight w:val="1154"/>
        </w:trPr>
        <w:tc>
          <w:tcPr>
            <w:tcW w:w="179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6" w:right="86"/>
              <w:jc w:val="center"/>
            </w:pPr>
            <w:r w:rsidRPr="0089052B">
              <w:rPr>
                <w:spacing w:val="-4"/>
              </w:rPr>
              <w:t>11.1</w:t>
            </w:r>
          </w:p>
        </w:tc>
        <w:tc>
          <w:tcPr>
            <w:tcW w:w="7279" w:type="dxa"/>
          </w:tcPr>
          <w:p w:rsidR="00F5138C" w:rsidRPr="0089052B" w:rsidRDefault="009100A2" w:rsidP="0089052B">
            <w:pPr>
              <w:pStyle w:val="TableParagraph"/>
              <w:spacing w:line="240" w:lineRule="atLeast"/>
              <w:ind w:left="324" w:right="57"/>
              <w:jc w:val="both"/>
            </w:pPr>
            <w:r w:rsidRPr="0089052B">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F5138C" w:rsidRPr="0089052B">
        <w:trPr>
          <w:trHeight w:val="878"/>
        </w:trPr>
        <w:tc>
          <w:tcPr>
            <w:tcW w:w="179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6" w:right="86"/>
              <w:jc w:val="center"/>
            </w:pPr>
            <w:r w:rsidRPr="0089052B">
              <w:rPr>
                <w:spacing w:val="-4"/>
              </w:rPr>
              <w:t>11.2</w:t>
            </w:r>
          </w:p>
        </w:tc>
        <w:tc>
          <w:tcPr>
            <w:tcW w:w="7279" w:type="dxa"/>
          </w:tcPr>
          <w:p w:rsidR="00F5138C" w:rsidRPr="0089052B" w:rsidRDefault="009100A2" w:rsidP="0089052B">
            <w:pPr>
              <w:pStyle w:val="TableParagraph"/>
              <w:spacing w:line="240" w:lineRule="atLeast"/>
              <w:ind w:left="324" w:right="53"/>
              <w:jc w:val="both"/>
            </w:pPr>
            <w:r w:rsidRPr="0089052B">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F5138C" w:rsidRPr="0089052B">
        <w:trPr>
          <w:trHeight w:val="848"/>
        </w:trPr>
        <w:tc>
          <w:tcPr>
            <w:tcW w:w="179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6" w:right="86"/>
              <w:jc w:val="center"/>
            </w:pPr>
            <w:r w:rsidRPr="0089052B">
              <w:rPr>
                <w:spacing w:val="-4"/>
              </w:rPr>
              <w:t>11.3</w:t>
            </w:r>
          </w:p>
        </w:tc>
        <w:tc>
          <w:tcPr>
            <w:tcW w:w="7279" w:type="dxa"/>
          </w:tcPr>
          <w:p w:rsidR="00F5138C" w:rsidRPr="0089052B" w:rsidRDefault="009100A2" w:rsidP="0089052B">
            <w:pPr>
              <w:pStyle w:val="TableParagraph"/>
              <w:tabs>
                <w:tab w:val="left" w:pos="1340"/>
                <w:tab w:val="left" w:pos="2462"/>
                <w:tab w:val="left" w:pos="4582"/>
                <w:tab w:val="left" w:pos="5033"/>
                <w:tab w:val="left" w:pos="6412"/>
              </w:tabs>
              <w:spacing w:line="240" w:lineRule="atLeast"/>
              <w:ind w:left="324" w:right="49"/>
            </w:pPr>
            <w:r w:rsidRPr="0089052B">
              <w:t xml:space="preserve">Распознаватьфизическиеявления(процессы)иобъяснятьихна </w:t>
            </w:r>
            <w:r w:rsidRPr="0089052B">
              <w:rPr>
                <w:spacing w:val="-2"/>
              </w:rPr>
              <w:t>основе</w:t>
            </w:r>
            <w:r w:rsidRPr="0089052B">
              <w:tab/>
            </w:r>
            <w:r w:rsidRPr="0089052B">
              <w:rPr>
                <w:spacing w:val="-2"/>
              </w:rPr>
              <w:t>законов</w:t>
            </w:r>
            <w:r w:rsidRPr="0089052B">
              <w:tab/>
            </w:r>
            <w:r w:rsidRPr="0089052B">
              <w:rPr>
                <w:spacing w:val="-2"/>
              </w:rPr>
              <w:t>электродинамики</w:t>
            </w:r>
            <w:r w:rsidRPr="0089052B">
              <w:tab/>
            </w:r>
            <w:r w:rsidRPr="0089052B">
              <w:rPr>
                <w:spacing w:val="-10"/>
              </w:rPr>
              <w:t>и</w:t>
            </w:r>
            <w:r w:rsidRPr="0089052B">
              <w:tab/>
            </w:r>
            <w:r w:rsidRPr="0089052B">
              <w:rPr>
                <w:spacing w:val="-2"/>
              </w:rPr>
              <w:t>квантовой</w:t>
            </w:r>
            <w:r w:rsidRPr="0089052B">
              <w:tab/>
            </w:r>
            <w:r w:rsidRPr="0089052B">
              <w:rPr>
                <w:spacing w:val="-2"/>
              </w:rPr>
              <w:t>физики:</w:t>
            </w:r>
          </w:p>
          <w:p w:rsidR="00F5138C" w:rsidRPr="0089052B" w:rsidRDefault="009100A2" w:rsidP="0089052B">
            <w:pPr>
              <w:pStyle w:val="TableParagraph"/>
              <w:spacing w:line="240" w:lineRule="atLeast"/>
              <w:ind w:left="324"/>
            </w:pPr>
            <w:r w:rsidRPr="0089052B">
              <w:t>электрическаяпроводимость,тепловое,световое,</w:t>
            </w:r>
            <w:r w:rsidRPr="0089052B">
              <w:rPr>
                <w:spacing w:val="-2"/>
              </w:rPr>
              <w:t>химическое,</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F5138C" w:rsidP="0089052B">
      <w:pPr>
        <w:pStyle w:val="a5"/>
        <w:spacing w:line="240" w:lineRule="atLeast"/>
        <w:ind w:left="0"/>
        <w:jc w:val="left"/>
        <w:rPr>
          <w:b/>
          <w:sz w:val="22"/>
          <w:szCs w:val="22"/>
        </w:rPr>
      </w:pPr>
    </w:p>
    <w:tbl>
      <w:tblPr>
        <w:tblStyle w:val="TableNormal"/>
        <w:tblW w:w="0" w:type="auto"/>
        <w:tblInd w:w="2075" w:type="dxa"/>
        <w:tblLayout w:type="fixed"/>
        <w:tblLook w:val="01E0"/>
      </w:tblPr>
      <w:tblGrid>
        <w:gridCol w:w="998"/>
        <w:gridCol w:w="7484"/>
      </w:tblGrid>
      <w:tr w:rsidR="00F5138C" w:rsidRPr="0089052B">
        <w:trPr>
          <w:trHeight w:val="2504"/>
        </w:trPr>
        <w:tc>
          <w:tcPr>
            <w:tcW w:w="998" w:type="dxa"/>
          </w:tcPr>
          <w:p w:rsidR="00F5138C" w:rsidRPr="0089052B" w:rsidRDefault="00F5138C" w:rsidP="0089052B">
            <w:pPr>
              <w:pStyle w:val="TableParagraph"/>
              <w:spacing w:line="240" w:lineRule="atLeast"/>
            </w:pPr>
          </w:p>
        </w:tc>
        <w:tc>
          <w:tcPr>
            <w:tcW w:w="7484" w:type="dxa"/>
          </w:tcPr>
          <w:p w:rsidR="00F5138C" w:rsidRPr="0089052B" w:rsidRDefault="009100A2" w:rsidP="0089052B">
            <w:pPr>
              <w:pStyle w:val="TableParagraph"/>
              <w:spacing w:line="240" w:lineRule="atLeast"/>
              <w:ind w:left="525" w:right="56"/>
              <w:jc w:val="both"/>
            </w:pPr>
            <w:r w:rsidRPr="0089052B">
              <w:t xml:space="preserve">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w:t>
            </w:r>
            <w:r w:rsidRPr="0089052B">
              <w:rPr>
                <w:spacing w:val="-2"/>
              </w:rPr>
              <w:t>радиоактивность</w:t>
            </w:r>
          </w:p>
        </w:tc>
      </w:tr>
      <w:tr w:rsidR="00F5138C" w:rsidRPr="0089052B">
        <w:trPr>
          <w:trHeight w:val="3913"/>
        </w:trPr>
        <w:tc>
          <w:tcPr>
            <w:tcW w:w="998"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4"/>
              </w:rPr>
              <w:t>11.4</w:t>
            </w:r>
          </w:p>
        </w:tc>
        <w:tc>
          <w:tcPr>
            <w:tcW w:w="7484" w:type="dxa"/>
          </w:tcPr>
          <w:p w:rsidR="00F5138C" w:rsidRPr="0089052B" w:rsidRDefault="009100A2" w:rsidP="0089052B">
            <w:pPr>
              <w:pStyle w:val="TableParagraph"/>
              <w:spacing w:line="240" w:lineRule="atLeast"/>
              <w:ind w:left="525" w:right="57"/>
              <w:jc w:val="both"/>
            </w:pPr>
            <w:r w:rsidRPr="0089052B">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поля,силаАмпера,силаЛоренца,индуктивностькатушки,энергия электрического имагнитного полей,периодичастота колебанийв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обозначенияиединицы;указыватьформулы,связывающиеданную физическую величину с другими величинами</w:t>
            </w:r>
          </w:p>
        </w:tc>
      </w:tr>
      <w:tr w:rsidR="00F5138C" w:rsidRPr="0089052B">
        <w:trPr>
          <w:trHeight w:val="2256"/>
        </w:trPr>
        <w:tc>
          <w:tcPr>
            <w:tcW w:w="998"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4"/>
              </w:rPr>
              <w:t>11.5</w:t>
            </w:r>
          </w:p>
        </w:tc>
        <w:tc>
          <w:tcPr>
            <w:tcW w:w="7484" w:type="dxa"/>
          </w:tcPr>
          <w:p w:rsidR="00F5138C" w:rsidRPr="0089052B" w:rsidRDefault="009100A2" w:rsidP="0089052B">
            <w:pPr>
              <w:pStyle w:val="TableParagraph"/>
              <w:spacing w:line="240" w:lineRule="atLeast"/>
              <w:ind w:left="525" w:right="58"/>
              <w:jc w:val="both"/>
            </w:pPr>
            <w:r w:rsidRPr="0089052B">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полураспада,энергиясвязиатомныхядер;приописанииправильно трактовать физический смысл используемых величин, их обозначенияиединицы;указыватьформулы,связывающиеданную физическую величинус другими величинами,вычислять значение физической величины</w:t>
            </w:r>
          </w:p>
        </w:tc>
      </w:tr>
      <w:tr w:rsidR="00F5138C" w:rsidRPr="0089052B">
        <w:trPr>
          <w:trHeight w:val="3365"/>
        </w:trPr>
        <w:tc>
          <w:tcPr>
            <w:tcW w:w="998"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4"/>
              </w:rPr>
              <w:t>11.6</w:t>
            </w:r>
          </w:p>
        </w:tc>
        <w:tc>
          <w:tcPr>
            <w:tcW w:w="7484" w:type="dxa"/>
          </w:tcPr>
          <w:p w:rsidR="00F5138C" w:rsidRPr="0089052B" w:rsidRDefault="009100A2" w:rsidP="0089052B">
            <w:pPr>
              <w:pStyle w:val="TableParagraph"/>
              <w:spacing w:line="240" w:lineRule="atLeast"/>
              <w:ind w:left="525" w:right="48"/>
              <w:jc w:val="both"/>
            </w:pPr>
            <w:r w:rsidRPr="0089052B">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F5138C" w:rsidRPr="0089052B">
        <w:trPr>
          <w:trHeight w:val="600"/>
        </w:trPr>
        <w:tc>
          <w:tcPr>
            <w:tcW w:w="998" w:type="dxa"/>
          </w:tcPr>
          <w:p w:rsidR="00F5138C" w:rsidRPr="0089052B" w:rsidRDefault="009100A2" w:rsidP="0089052B">
            <w:pPr>
              <w:pStyle w:val="TableParagraph"/>
              <w:spacing w:line="240" w:lineRule="atLeast"/>
              <w:ind w:left="50"/>
            </w:pPr>
            <w:r w:rsidRPr="0089052B">
              <w:rPr>
                <w:spacing w:val="-4"/>
              </w:rPr>
              <w:t>11.7</w:t>
            </w:r>
          </w:p>
        </w:tc>
        <w:tc>
          <w:tcPr>
            <w:tcW w:w="7484" w:type="dxa"/>
          </w:tcPr>
          <w:p w:rsidR="00F5138C" w:rsidRPr="0089052B" w:rsidRDefault="009100A2" w:rsidP="0089052B">
            <w:pPr>
              <w:pStyle w:val="TableParagraph"/>
              <w:spacing w:line="240" w:lineRule="atLeast"/>
              <w:ind w:left="525"/>
            </w:pPr>
            <w:r w:rsidRPr="0089052B">
              <w:t>Определятьнаправлениевектораиндукциимагнитногополяпроводника с током, силы Ампера и силы Лоренца</w:t>
            </w:r>
          </w:p>
        </w:tc>
      </w:tr>
      <w:tr w:rsidR="00F5138C" w:rsidRPr="0089052B">
        <w:trPr>
          <w:trHeight w:val="602"/>
        </w:trPr>
        <w:tc>
          <w:tcPr>
            <w:tcW w:w="998" w:type="dxa"/>
          </w:tcPr>
          <w:p w:rsidR="00F5138C" w:rsidRPr="0089052B" w:rsidRDefault="009100A2" w:rsidP="0089052B">
            <w:pPr>
              <w:pStyle w:val="TableParagraph"/>
              <w:spacing w:line="240" w:lineRule="atLeast"/>
              <w:ind w:left="50"/>
            </w:pPr>
            <w:r w:rsidRPr="0089052B">
              <w:rPr>
                <w:spacing w:val="-4"/>
              </w:rPr>
              <w:t>11.8</w:t>
            </w:r>
          </w:p>
        </w:tc>
        <w:tc>
          <w:tcPr>
            <w:tcW w:w="7484" w:type="dxa"/>
          </w:tcPr>
          <w:p w:rsidR="00F5138C" w:rsidRPr="0089052B" w:rsidRDefault="009100A2" w:rsidP="0089052B">
            <w:pPr>
              <w:pStyle w:val="TableParagraph"/>
              <w:spacing w:line="240" w:lineRule="atLeast"/>
              <w:ind w:left="525"/>
            </w:pPr>
            <w:r w:rsidRPr="0089052B">
              <w:t>Строитьиописыватьизображение,создаваемоеплоскимзеркалом, тонкой линзой</w:t>
            </w:r>
          </w:p>
        </w:tc>
      </w:tr>
      <w:tr w:rsidR="00F5138C" w:rsidRPr="0089052B">
        <w:trPr>
          <w:trHeight w:val="572"/>
        </w:trPr>
        <w:tc>
          <w:tcPr>
            <w:tcW w:w="998" w:type="dxa"/>
          </w:tcPr>
          <w:p w:rsidR="00F5138C" w:rsidRPr="0089052B" w:rsidRDefault="009100A2" w:rsidP="0089052B">
            <w:pPr>
              <w:pStyle w:val="TableParagraph"/>
              <w:spacing w:line="240" w:lineRule="atLeast"/>
              <w:ind w:left="50"/>
            </w:pPr>
            <w:r w:rsidRPr="0089052B">
              <w:rPr>
                <w:spacing w:val="-4"/>
              </w:rPr>
              <w:t>11.9</w:t>
            </w:r>
          </w:p>
        </w:tc>
        <w:tc>
          <w:tcPr>
            <w:tcW w:w="7484" w:type="dxa"/>
          </w:tcPr>
          <w:p w:rsidR="00F5138C" w:rsidRPr="0089052B" w:rsidRDefault="009100A2" w:rsidP="0089052B">
            <w:pPr>
              <w:pStyle w:val="TableParagraph"/>
              <w:spacing w:line="240" w:lineRule="atLeast"/>
              <w:ind w:left="525"/>
            </w:pPr>
            <w:r w:rsidRPr="0089052B">
              <w:t>Выполнять эксперименты по исследованию физическихявлений и процессовсиспользованиемпрямыхикосвенныхизмерений;</w:t>
            </w:r>
            <w:r w:rsidRPr="0089052B">
              <w:rPr>
                <w:spacing w:val="-5"/>
              </w:rPr>
              <w:t>при</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F5138C" w:rsidP="0089052B">
      <w:pPr>
        <w:pStyle w:val="a5"/>
        <w:spacing w:line="240" w:lineRule="atLeast"/>
        <w:ind w:left="0"/>
        <w:jc w:val="left"/>
        <w:rPr>
          <w:b/>
          <w:sz w:val="22"/>
          <w:szCs w:val="22"/>
        </w:rPr>
      </w:pPr>
    </w:p>
    <w:tbl>
      <w:tblPr>
        <w:tblStyle w:val="TableNormal"/>
        <w:tblW w:w="0" w:type="auto"/>
        <w:tblInd w:w="2018" w:type="dxa"/>
        <w:tblLayout w:type="fixed"/>
        <w:tblLook w:val="01E0"/>
      </w:tblPr>
      <w:tblGrid>
        <w:gridCol w:w="1087"/>
        <w:gridCol w:w="7449"/>
      </w:tblGrid>
      <w:tr w:rsidR="00F5138C" w:rsidRPr="0089052B">
        <w:trPr>
          <w:trHeight w:val="848"/>
        </w:trPr>
        <w:tc>
          <w:tcPr>
            <w:tcW w:w="1087" w:type="dxa"/>
          </w:tcPr>
          <w:p w:rsidR="00F5138C" w:rsidRPr="0089052B" w:rsidRDefault="00F5138C" w:rsidP="0089052B">
            <w:pPr>
              <w:pStyle w:val="TableParagraph"/>
              <w:spacing w:line="240" w:lineRule="atLeast"/>
            </w:pPr>
          </w:p>
        </w:tc>
        <w:tc>
          <w:tcPr>
            <w:tcW w:w="7449" w:type="dxa"/>
          </w:tcPr>
          <w:p w:rsidR="00F5138C" w:rsidRPr="0089052B" w:rsidRDefault="009100A2" w:rsidP="0089052B">
            <w:pPr>
              <w:pStyle w:val="TableParagraph"/>
              <w:spacing w:line="240" w:lineRule="atLeast"/>
              <w:ind w:left="494" w:right="54"/>
              <w:jc w:val="both"/>
            </w:pPr>
            <w:r w:rsidRPr="0089052B">
              <w:t>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F5138C" w:rsidRPr="0089052B">
        <w:trPr>
          <w:trHeight w:val="876"/>
        </w:trPr>
        <w:tc>
          <w:tcPr>
            <w:tcW w:w="108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2"/>
              </w:rPr>
              <w:t>11.10</w:t>
            </w:r>
          </w:p>
        </w:tc>
        <w:tc>
          <w:tcPr>
            <w:tcW w:w="7449" w:type="dxa"/>
          </w:tcPr>
          <w:p w:rsidR="00F5138C" w:rsidRPr="0089052B" w:rsidRDefault="009100A2" w:rsidP="0089052B">
            <w:pPr>
              <w:pStyle w:val="TableParagraph"/>
              <w:spacing w:line="240" w:lineRule="atLeast"/>
              <w:ind w:left="494" w:right="56"/>
              <w:jc w:val="both"/>
            </w:pPr>
            <w:r w:rsidRPr="0089052B">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F5138C" w:rsidRPr="0089052B">
        <w:trPr>
          <w:trHeight w:val="1428"/>
        </w:trPr>
        <w:tc>
          <w:tcPr>
            <w:tcW w:w="108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2"/>
              </w:rPr>
              <w:t>11.11</w:t>
            </w:r>
          </w:p>
        </w:tc>
        <w:tc>
          <w:tcPr>
            <w:tcW w:w="7449" w:type="dxa"/>
          </w:tcPr>
          <w:p w:rsidR="00F5138C" w:rsidRPr="0089052B" w:rsidRDefault="009100A2" w:rsidP="0089052B">
            <w:pPr>
              <w:pStyle w:val="TableParagraph"/>
              <w:spacing w:line="240" w:lineRule="atLeast"/>
              <w:ind w:left="494" w:right="56"/>
              <w:jc w:val="both"/>
            </w:pPr>
            <w:r w:rsidRPr="0089052B">
              <w:t xml:space="preserve">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w:t>
            </w:r>
            <w:r w:rsidRPr="0089052B">
              <w:rPr>
                <w:spacing w:val="-2"/>
              </w:rPr>
              <w:t>исследования</w:t>
            </w:r>
          </w:p>
        </w:tc>
      </w:tr>
      <w:tr w:rsidR="00F5138C" w:rsidRPr="0089052B">
        <w:trPr>
          <w:trHeight w:val="1156"/>
        </w:trPr>
        <w:tc>
          <w:tcPr>
            <w:tcW w:w="108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2"/>
              </w:rPr>
              <w:t>11.12</w:t>
            </w:r>
          </w:p>
        </w:tc>
        <w:tc>
          <w:tcPr>
            <w:tcW w:w="7449" w:type="dxa"/>
          </w:tcPr>
          <w:p w:rsidR="00F5138C" w:rsidRPr="0089052B" w:rsidRDefault="009100A2" w:rsidP="0089052B">
            <w:pPr>
              <w:pStyle w:val="TableParagraph"/>
              <w:spacing w:line="240" w:lineRule="atLeast"/>
              <w:ind w:left="494" w:right="48"/>
              <w:jc w:val="both"/>
            </w:pPr>
            <w:r w:rsidRPr="0089052B">
              <w:t>Соблюдать правила безопасного труда при проведении исследований в рамках учебного эксперимента, учебно- исследовательской и проектной деятельности с использованием измерительных устройств и лабораторного оборудования</w:t>
            </w:r>
          </w:p>
        </w:tc>
      </w:tr>
      <w:tr w:rsidR="00F5138C" w:rsidRPr="0089052B">
        <w:trPr>
          <w:trHeight w:val="1704"/>
        </w:trPr>
        <w:tc>
          <w:tcPr>
            <w:tcW w:w="108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2"/>
              </w:rPr>
              <w:t>11.13</w:t>
            </w:r>
          </w:p>
        </w:tc>
        <w:tc>
          <w:tcPr>
            <w:tcW w:w="7449" w:type="dxa"/>
          </w:tcPr>
          <w:p w:rsidR="00F5138C" w:rsidRPr="0089052B" w:rsidRDefault="009100A2" w:rsidP="0089052B">
            <w:pPr>
              <w:pStyle w:val="TableParagraph"/>
              <w:spacing w:line="240" w:lineRule="atLeast"/>
              <w:ind w:left="494" w:right="52"/>
              <w:jc w:val="both"/>
            </w:pPr>
            <w:r w:rsidRPr="0089052B">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F5138C" w:rsidRPr="0089052B">
        <w:trPr>
          <w:trHeight w:val="878"/>
        </w:trPr>
        <w:tc>
          <w:tcPr>
            <w:tcW w:w="108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2"/>
              </w:rPr>
              <w:t>11.14</w:t>
            </w:r>
          </w:p>
        </w:tc>
        <w:tc>
          <w:tcPr>
            <w:tcW w:w="7449" w:type="dxa"/>
          </w:tcPr>
          <w:p w:rsidR="00F5138C" w:rsidRPr="0089052B" w:rsidRDefault="009100A2" w:rsidP="0089052B">
            <w:pPr>
              <w:pStyle w:val="TableParagraph"/>
              <w:spacing w:line="240" w:lineRule="atLeast"/>
              <w:ind w:left="494" w:right="55"/>
              <w:jc w:val="both"/>
            </w:pPr>
            <w:r w:rsidRPr="0089052B">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F5138C" w:rsidRPr="0089052B">
        <w:trPr>
          <w:trHeight w:val="1430"/>
        </w:trPr>
        <w:tc>
          <w:tcPr>
            <w:tcW w:w="108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2"/>
              </w:rPr>
              <w:t>11.15</w:t>
            </w:r>
          </w:p>
        </w:tc>
        <w:tc>
          <w:tcPr>
            <w:tcW w:w="7449" w:type="dxa"/>
          </w:tcPr>
          <w:p w:rsidR="00F5138C" w:rsidRPr="0089052B" w:rsidRDefault="009100A2" w:rsidP="0089052B">
            <w:pPr>
              <w:pStyle w:val="TableParagraph"/>
              <w:spacing w:line="240" w:lineRule="atLeast"/>
              <w:ind w:left="494" w:right="49"/>
              <w:jc w:val="both"/>
            </w:pPr>
            <w:r w:rsidRPr="0089052B">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F5138C" w:rsidRPr="0089052B">
        <w:trPr>
          <w:trHeight w:val="878"/>
        </w:trPr>
        <w:tc>
          <w:tcPr>
            <w:tcW w:w="108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2"/>
              </w:rPr>
              <w:t>11.16</w:t>
            </w:r>
          </w:p>
        </w:tc>
        <w:tc>
          <w:tcPr>
            <w:tcW w:w="7449" w:type="dxa"/>
          </w:tcPr>
          <w:p w:rsidR="00F5138C" w:rsidRPr="0089052B" w:rsidRDefault="009100A2" w:rsidP="0089052B">
            <w:pPr>
              <w:pStyle w:val="TableParagraph"/>
              <w:spacing w:line="240" w:lineRule="atLeast"/>
              <w:ind w:left="494" w:right="52"/>
              <w:jc w:val="both"/>
            </w:pPr>
            <w:r w:rsidRPr="0089052B">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F5138C" w:rsidRPr="0089052B">
        <w:trPr>
          <w:trHeight w:val="878"/>
        </w:trPr>
        <w:tc>
          <w:tcPr>
            <w:tcW w:w="108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2"/>
              </w:rPr>
              <w:t>11.17</w:t>
            </w:r>
          </w:p>
        </w:tc>
        <w:tc>
          <w:tcPr>
            <w:tcW w:w="7449" w:type="dxa"/>
          </w:tcPr>
          <w:p w:rsidR="00F5138C" w:rsidRPr="0089052B" w:rsidRDefault="009100A2" w:rsidP="0089052B">
            <w:pPr>
              <w:pStyle w:val="TableParagraph"/>
              <w:spacing w:line="240" w:lineRule="atLeast"/>
              <w:ind w:left="494" w:right="58"/>
              <w:jc w:val="both"/>
            </w:pPr>
            <w:r w:rsidRPr="0089052B">
              <w:t>Приводить примеры вклада российских и зарубежных учёных- физиков в развитие науки, в объяснение процессов окружающего мира, в развитие техники и технологий</w:t>
            </w:r>
          </w:p>
        </w:tc>
      </w:tr>
      <w:tr w:rsidR="00F5138C" w:rsidRPr="0089052B">
        <w:trPr>
          <w:trHeight w:val="1152"/>
        </w:trPr>
        <w:tc>
          <w:tcPr>
            <w:tcW w:w="1087"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2"/>
              </w:rPr>
              <w:t>11.18</w:t>
            </w:r>
          </w:p>
        </w:tc>
        <w:tc>
          <w:tcPr>
            <w:tcW w:w="7449" w:type="dxa"/>
          </w:tcPr>
          <w:p w:rsidR="00F5138C" w:rsidRPr="0089052B" w:rsidRDefault="009100A2" w:rsidP="0089052B">
            <w:pPr>
              <w:pStyle w:val="TableParagraph"/>
              <w:spacing w:line="240" w:lineRule="atLeast"/>
              <w:ind w:left="494" w:right="56"/>
              <w:jc w:val="both"/>
            </w:pPr>
            <w:r w:rsidRPr="0089052B">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F5138C" w:rsidRPr="0089052B">
        <w:trPr>
          <w:trHeight w:val="1400"/>
        </w:trPr>
        <w:tc>
          <w:tcPr>
            <w:tcW w:w="1087"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
            </w:pPr>
            <w:r w:rsidRPr="0089052B">
              <w:rPr>
                <w:spacing w:val="-2"/>
              </w:rPr>
              <w:t>11.19</w:t>
            </w:r>
          </w:p>
        </w:tc>
        <w:tc>
          <w:tcPr>
            <w:tcW w:w="7449" w:type="dxa"/>
          </w:tcPr>
          <w:p w:rsidR="00F5138C" w:rsidRPr="0089052B" w:rsidRDefault="009100A2" w:rsidP="0089052B">
            <w:pPr>
              <w:pStyle w:val="TableParagraph"/>
              <w:spacing w:line="240" w:lineRule="atLeast"/>
              <w:ind w:left="494" w:right="54"/>
              <w:jc w:val="both"/>
            </w:pPr>
            <w:r w:rsidRPr="0089052B">
              <w:t>Работать в группе с выполнением различных социальных ролей, планировать работу группы, рационально распределять обязанностиипланироватьдеятельностьв</w:t>
            </w:r>
            <w:r w:rsidRPr="0089052B">
              <w:rPr>
                <w:spacing w:val="-2"/>
              </w:rPr>
              <w:t>нестандартных</w:t>
            </w:r>
          </w:p>
          <w:p w:rsidR="00F5138C" w:rsidRPr="0089052B" w:rsidRDefault="009100A2" w:rsidP="0089052B">
            <w:pPr>
              <w:pStyle w:val="TableParagraph"/>
              <w:spacing w:line="240" w:lineRule="atLeast"/>
              <w:ind w:left="494" w:right="58"/>
              <w:jc w:val="both"/>
            </w:pPr>
            <w:r w:rsidRPr="0089052B">
              <w:t>ситуациях, адекватно оценивать вклад каждого из участников группы в решение рассматриваемой проблемы</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p w:rsidR="0066406E" w:rsidRDefault="0066406E" w:rsidP="0066406E">
      <w:pPr>
        <w:spacing w:before="266" w:line="242" w:lineRule="auto"/>
        <w:ind w:left="1253" w:right="846"/>
        <w:rPr>
          <w:b/>
          <w:sz w:val="24"/>
        </w:rPr>
      </w:pPr>
      <w:r>
        <w:rPr>
          <w:b/>
          <w:sz w:val="24"/>
        </w:rPr>
        <w:t>ТРЕБОВАНИЯ К РЕЗУЛЬТАТАМ ОСВОЕНИЯ ОСНОВНОЙ ОБРАЗОВАТЕЛЬНОЙ ПРОГРАММЫ</w:t>
      </w:r>
    </w:p>
    <w:p w:rsidR="0066406E" w:rsidRDefault="0066406E" w:rsidP="0066406E">
      <w:pPr>
        <w:spacing w:line="271" w:lineRule="exact"/>
        <w:ind w:left="1253"/>
        <w:rPr>
          <w:b/>
          <w:sz w:val="24"/>
        </w:rPr>
      </w:pPr>
      <w:r>
        <w:rPr>
          <w:b/>
          <w:sz w:val="24"/>
        </w:rPr>
        <w:t xml:space="preserve">10 </w:t>
      </w:r>
      <w:r>
        <w:rPr>
          <w:b/>
          <w:spacing w:val="-2"/>
          <w:sz w:val="24"/>
        </w:rPr>
        <w:t>КЛАСС</w:t>
      </w:r>
    </w:p>
    <w:p w:rsidR="0066406E" w:rsidRDefault="0066406E" w:rsidP="0066406E">
      <w:pPr>
        <w:pStyle w:val="a5"/>
        <w:spacing w:before="123"/>
        <w:ind w:left="0"/>
        <w:jc w:val="left"/>
        <w:rPr>
          <w:b/>
          <w:sz w:val="20"/>
        </w:rPr>
      </w:pPr>
    </w:p>
    <w:tbl>
      <w:tblPr>
        <w:tblStyle w:val="aff0"/>
        <w:tblW w:w="0" w:type="auto"/>
        <w:tblLook w:val="04A0"/>
      </w:tblPr>
      <w:tblGrid>
        <w:gridCol w:w="11049"/>
      </w:tblGrid>
      <w:tr w:rsidR="0066406E" w:rsidTr="0066406E">
        <w:tc>
          <w:tcPr>
            <w:tcW w:w="11049" w:type="dxa"/>
          </w:tcPr>
          <w:tbl>
            <w:tblPr>
              <w:tblStyle w:val="aff0"/>
              <w:tblW w:w="0" w:type="auto"/>
              <w:tblInd w:w="112" w:type="dxa"/>
              <w:tblLook w:val="04A0"/>
            </w:tblPr>
            <w:tblGrid>
              <w:gridCol w:w="10711"/>
            </w:tblGrid>
            <w:tr w:rsidR="0066406E" w:rsidTr="00CC5DCE">
              <w:tc>
                <w:tcPr>
                  <w:tcW w:w="11333" w:type="dxa"/>
                </w:tcPr>
                <w:tbl>
                  <w:tblPr>
                    <w:tblStyle w:val="TableNormal"/>
                    <w:tblW w:w="0" w:type="auto"/>
                    <w:tblInd w:w="1480" w:type="dxa"/>
                    <w:tblLook w:val="01E0"/>
                  </w:tblPr>
                  <w:tblGrid>
                    <w:gridCol w:w="1768"/>
                    <w:gridCol w:w="7247"/>
                  </w:tblGrid>
                  <w:tr w:rsidR="0066406E" w:rsidRPr="003C1114" w:rsidTr="00CC5DCE">
                    <w:trPr>
                      <w:trHeight w:val="845"/>
                    </w:trPr>
                    <w:tc>
                      <w:tcPr>
                        <w:tcW w:w="1795" w:type="dxa"/>
                      </w:tcPr>
                      <w:p w:rsidR="0066406E" w:rsidRPr="003C1114" w:rsidRDefault="0066406E" w:rsidP="00CC5DCE">
                        <w:pPr>
                          <w:pStyle w:val="TableParagraph"/>
                          <w:spacing w:line="266" w:lineRule="exact"/>
                          <w:ind w:left="112"/>
                          <w:rPr>
                            <w:b/>
                            <w:sz w:val="24"/>
                          </w:rPr>
                        </w:pPr>
                        <w:r w:rsidRPr="003C1114">
                          <w:rPr>
                            <w:b/>
                            <w:spacing w:val="-5"/>
                            <w:sz w:val="24"/>
                          </w:rPr>
                          <w:t>Код</w:t>
                        </w:r>
                      </w:p>
                      <w:p w:rsidR="0066406E" w:rsidRPr="003C1114" w:rsidRDefault="0066406E" w:rsidP="00CC5DCE">
                        <w:pPr>
                          <w:pStyle w:val="TableParagraph"/>
                          <w:spacing w:before="4" w:line="237" w:lineRule="auto"/>
                          <w:ind w:left="50"/>
                          <w:rPr>
                            <w:b/>
                            <w:sz w:val="24"/>
                          </w:rPr>
                        </w:pPr>
                        <w:r w:rsidRPr="003C1114">
                          <w:rPr>
                            <w:b/>
                            <w:spacing w:val="-2"/>
                            <w:sz w:val="24"/>
                          </w:rPr>
                          <w:t>проверяемого результата</w:t>
                        </w:r>
                      </w:p>
                    </w:tc>
                    <w:tc>
                      <w:tcPr>
                        <w:tcW w:w="7281" w:type="dxa"/>
                      </w:tcPr>
                      <w:p w:rsidR="0066406E" w:rsidRPr="003C1114" w:rsidRDefault="0066406E" w:rsidP="00CC5DCE">
                        <w:pPr>
                          <w:pStyle w:val="TableParagraph"/>
                          <w:spacing w:before="131" w:line="237" w:lineRule="auto"/>
                          <w:ind w:left="233" w:firstLine="62"/>
                          <w:rPr>
                            <w:b/>
                            <w:sz w:val="24"/>
                          </w:rPr>
                        </w:pPr>
                        <w:r w:rsidRPr="003C1114">
                          <w:rPr>
                            <w:b/>
                            <w:sz w:val="24"/>
                          </w:rPr>
                          <w:t>Проверяемые предметныерезультаты освоения основной образовательнойпрограммысреднегообщегообразования</w:t>
                        </w:r>
                      </w:p>
                    </w:tc>
                  </w:tr>
                  <w:tr w:rsidR="0066406E" w:rsidRPr="003C1114" w:rsidTr="00CC5DCE">
                    <w:trPr>
                      <w:trHeight w:val="1149"/>
                    </w:trPr>
                    <w:tc>
                      <w:tcPr>
                        <w:tcW w:w="1795" w:type="dxa"/>
                      </w:tcPr>
                      <w:p w:rsidR="0066406E" w:rsidRPr="003C1114" w:rsidRDefault="0066406E" w:rsidP="00CC5DCE">
                        <w:pPr>
                          <w:pStyle w:val="TableParagraph"/>
                          <w:spacing w:before="154"/>
                          <w:rPr>
                            <w:b/>
                            <w:sz w:val="24"/>
                          </w:rPr>
                        </w:pPr>
                      </w:p>
                      <w:p w:rsidR="0066406E" w:rsidRPr="003C1114" w:rsidRDefault="0066406E" w:rsidP="00CC5DCE">
                        <w:pPr>
                          <w:pStyle w:val="TableParagraph"/>
                          <w:ind w:left="6" w:right="86"/>
                          <w:jc w:val="center"/>
                          <w:rPr>
                            <w:sz w:val="24"/>
                          </w:rPr>
                        </w:pPr>
                        <w:r w:rsidRPr="003C1114">
                          <w:rPr>
                            <w:spacing w:val="-4"/>
                            <w:sz w:val="24"/>
                          </w:rPr>
                          <w:t>10.1</w:t>
                        </w:r>
                      </w:p>
                    </w:tc>
                    <w:tc>
                      <w:tcPr>
                        <w:tcW w:w="7281" w:type="dxa"/>
                      </w:tcPr>
                      <w:p w:rsidR="0066406E" w:rsidRPr="003C1114" w:rsidRDefault="0066406E" w:rsidP="00CC5DCE">
                        <w:pPr>
                          <w:pStyle w:val="TableParagraph"/>
                          <w:spacing w:before="18"/>
                          <w:ind w:left="324" w:right="55"/>
                          <w:jc w:val="both"/>
                          <w:rPr>
                            <w:sz w:val="24"/>
                          </w:rPr>
                        </w:pPr>
                        <w:r w:rsidRPr="003C1114">
                          <w:rPr>
                            <w:sz w:val="24"/>
                          </w:rPr>
                          <w:t xml:space="preserve">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w:t>
                        </w:r>
                        <w:r w:rsidRPr="003C1114">
                          <w:rPr>
                            <w:spacing w:val="-2"/>
                            <w:sz w:val="24"/>
                          </w:rPr>
                          <w:t>людей</w:t>
                        </w:r>
                      </w:p>
                    </w:tc>
                  </w:tr>
                  <w:tr w:rsidR="0066406E" w:rsidRPr="003C1114" w:rsidTr="00CC5DCE">
                    <w:trPr>
                      <w:trHeight w:val="1430"/>
                    </w:trPr>
                    <w:tc>
                      <w:tcPr>
                        <w:tcW w:w="1795" w:type="dxa"/>
                      </w:tcPr>
                      <w:p w:rsidR="0066406E" w:rsidRPr="003C1114" w:rsidRDefault="0066406E" w:rsidP="00CC5DCE">
                        <w:pPr>
                          <w:pStyle w:val="TableParagraph"/>
                          <w:rPr>
                            <w:b/>
                            <w:sz w:val="24"/>
                          </w:rPr>
                        </w:pPr>
                      </w:p>
                      <w:p w:rsidR="0066406E" w:rsidRPr="003C1114" w:rsidRDefault="0066406E" w:rsidP="00CC5DCE">
                        <w:pPr>
                          <w:pStyle w:val="TableParagraph"/>
                          <w:spacing w:before="20"/>
                          <w:rPr>
                            <w:b/>
                            <w:sz w:val="24"/>
                          </w:rPr>
                        </w:pPr>
                      </w:p>
                      <w:p w:rsidR="0066406E" w:rsidRPr="003C1114" w:rsidRDefault="0066406E" w:rsidP="00CC5DCE">
                        <w:pPr>
                          <w:pStyle w:val="TableParagraph"/>
                          <w:ind w:left="6" w:right="86"/>
                          <w:jc w:val="center"/>
                          <w:rPr>
                            <w:sz w:val="24"/>
                          </w:rPr>
                        </w:pPr>
                        <w:r w:rsidRPr="003C1114">
                          <w:rPr>
                            <w:spacing w:val="-4"/>
                            <w:sz w:val="24"/>
                          </w:rPr>
                          <w:t>10.2</w:t>
                        </w:r>
                      </w:p>
                    </w:tc>
                    <w:tc>
                      <w:tcPr>
                        <w:tcW w:w="7281" w:type="dxa"/>
                      </w:tcPr>
                      <w:p w:rsidR="0066406E" w:rsidRPr="003C1114" w:rsidRDefault="0066406E" w:rsidP="00CC5DCE">
                        <w:pPr>
                          <w:pStyle w:val="TableParagraph"/>
                          <w:spacing w:before="20"/>
                          <w:ind w:left="324" w:right="52"/>
                          <w:jc w:val="both"/>
                          <w:rPr>
                            <w:sz w:val="24"/>
                          </w:rPr>
                        </w:pPr>
                        <w:r w:rsidRPr="003C1114">
                          <w:rPr>
                            <w:sz w:val="24"/>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66406E" w:rsidRPr="003C1114" w:rsidTr="00CC5DCE">
                    <w:trPr>
                      <w:trHeight w:val="1430"/>
                    </w:trPr>
                    <w:tc>
                      <w:tcPr>
                        <w:tcW w:w="1795" w:type="dxa"/>
                      </w:tcPr>
                      <w:p w:rsidR="0066406E" w:rsidRPr="003C1114" w:rsidRDefault="0066406E" w:rsidP="00CC5DCE">
                        <w:pPr>
                          <w:pStyle w:val="TableParagraph"/>
                          <w:rPr>
                            <w:b/>
                            <w:sz w:val="24"/>
                          </w:rPr>
                        </w:pPr>
                      </w:p>
                    </w:tc>
                    <w:tc>
                      <w:tcPr>
                        <w:tcW w:w="7281" w:type="dxa"/>
                      </w:tcPr>
                      <w:p w:rsidR="0066406E" w:rsidRPr="003C1114" w:rsidRDefault="0066406E" w:rsidP="00CC5DCE">
                        <w:pPr>
                          <w:pStyle w:val="TableParagraph"/>
                          <w:spacing w:before="20"/>
                          <w:ind w:left="324" w:right="52"/>
                          <w:jc w:val="both"/>
                          <w:rPr>
                            <w:sz w:val="24"/>
                          </w:rPr>
                        </w:pPr>
                      </w:p>
                    </w:tc>
                  </w:tr>
                  <w:tr w:rsidR="0066406E" w:rsidRPr="003C1114" w:rsidTr="00CC5DCE">
                    <w:trPr>
                      <w:trHeight w:val="3057"/>
                    </w:trPr>
                    <w:tc>
                      <w:tcPr>
                        <w:tcW w:w="1795" w:type="dxa"/>
                      </w:tcPr>
                      <w:p w:rsidR="0066406E" w:rsidRPr="003C1114" w:rsidRDefault="0066406E" w:rsidP="00CC5DCE">
                        <w:pPr>
                          <w:pStyle w:val="TableParagraph"/>
                          <w:rPr>
                            <w:b/>
                            <w:sz w:val="24"/>
                          </w:rPr>
                        </w:pPr>
                      </w:p>
                      <w:p w:rsidR="0066406E" w:rsidRPr="003C1114" w:rsidRDefault="0066406E" w:rsidP="00CC5DCE">
                        <w:pPr>
                          <w:pStyle w:val="TableParagraph"/>
                          <w:rPr>
                            <w:b/>
                            <w:sz w:val="24"/>
                          </w:rPr>
                        </w:pPr>
                      </w:p>
                      <w:p w:rsidR="0066406E" w:rsidRPr="003C1114" w:rsidRDefault="0066406E" w:rsidP="00CC5DCE">
                        <w:pPr>
                          <w:pStyle w:val="TableParagraph"/>
                          <w:rPr>
                            <w:b/>
                            <w:sz w:val="24"/>
                          </w:rPr>
                        </w:pPr>
                      </w:p>
                      <w:p w:rsidR="0066406E" w:rsidRPr="003C1114" w:rsidRDefault="0066406E" w:rsidP="00CC5DCE">
                        <w:pPr>
                          <w:pStyle w:val="TableParagraph"/>
                          <w:rPr>
                            <w:b/>
                            <w:sz w:val="24"/>
                          </w:rPr>
                        </w:pPr>
                      </w:p>
                      <w:p w:rsidR="0066406E" w:rsidRPr="003C1114" w:rsidRDefault="0066406E" w:rsidP="00CC5DCE">
                        <w:pPr>
                          <w:pStyle w:val="TableParagraph"/>
                          <w:spacing w:before="23"/>
                          <w:rPr>
                            <w:b/>
                            <w:sz w:val="24"/>
                          </w:rPr>
                        </w:pPr>
                      </w:p>
                      <w:p w:rsidR="0066406E" w:rsidRPr="003C1114" w:rsidRDefault="0066406E" w:rsidP="00CC5DCE">
                        <w:pPr>
                          <w:pStyle w:val="TableParagraph"/>
                          <w:ind w:left="6" w:right="86"/>
                          <w:jc w:val="center"/>
                          <w:rPr>
                            <w:sz w:val="24"/>
                          </w:rPr>
                        </w:pPr>
                        <w:r w:rsidRPr="003C1114">
                          <w:rPr>
                            <w:spacing w:val="-4"/>
                            <w:sz w:val="24"/>
                          </w:rPr>
                          <w:t>10.3</w:t>
                        </w:r>
                      </w:p>
                    </w:tc>
                    <w:tc>
                      <w:tcPr>
                        <w:tcW w:w="7281" w:type="dxa"/>
                      </w:tcPr>
                      <w:p w:rsidR="0066406E" w:rsidRPr="003C1114" w:rsidRDefault="0066406E" w:rsidP="00CC5DCE">
                        <w:pPr>
                          <w:pStyle w:val="TableParagraph"/>
                          <w:spacing w:before="20"/>
                          <w:ind w:left="324" w:right="48"/>
                          <w:jc w:val="both"/>
                          <w:rPr>
                            <w:sz w:val="24"/>
                          </w:rPr>
                        </w:pPr>
                        <w:r w:rsidRPr="003C1114">
                          <w:rPr>
                            <w:sz w:val="24"/>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тел,изменениеобъёмателпринагревании(охлаждении),тепловое равновесие, испарение, конденсация, плавление, кристаллизация, кипение,влажностьвоздуха,повышениедавлениягазапри</w:t>
                        </w:r>
                        <w:r w:rsidRPr="003C1114">
                          <w:rPr>
                            <w:spacing w:val="-5"/>
                            <w:sz w:val="24"/>
                          </w:rPr>
                          <w:t>его</w:t>
                        </w:r>
                      </w:p>
                      <w:p w:rsidR="0066406E" w:rsidRPr="003C1114" w:rsidRDefault="0066406E" w:rsidP="00CC5DCE">
                        <w:pPr>
                          <w:pStyle w:val="TableParagraph"/>
                          <w:spacing w:line="274" w:lineRule="exact"/>
                          <w:ind w:left="324" w:right="58"/>
                          <w:jc w:val="both"/>
                          <w:rPr>
                            <w:sz w:val="24"/>
                          </w:rPr>
                        </w:pPr>
                        <w:r w:rsidRPr="003C1114">
                          <w:rPr>
                            <w:sz w:val="24"/>
                          </w:rPr>
                          <w:t>нагреваниивзакрытомсосуде,связьмеждупараметрамисостояния газа в изопроцессах; электризация тел, взаимодействие зарядов</w:t>
                        </w:r>
                      </w:p>
                    </w:tc>
                  </w:tr>
                </w:tbl>
                <w:p w:rsidR="0066406E" w:rsidRDefault="0066406E" w:rsidP="00CC5DCE"/>
                <w:p w:rsidR="0066406E" w:rsidRDefault="0066406E" w:rsidP="00CC5DCE"/>
              </w:tc>
            </w:tr>
          </w:tbl>
          <w:tbl>
            <w:tblPr>
              <w:tblStyle w:val="TableNormal"/>
              <w:tblW w:w="0" w:type="auto"/>
              <w:tblInd w:w="2018" w:type="dxa"/>
              <w:tblLook w:val="01E0"/>
            </w:tblPr>
            <w:tblGrid>
              <w:gridCol w:w="1087"/>
              <w:gridCol w:w="7449"/>
            </w:tblGrid>
            <w:tr w:rsidR="0066406E" w:rsidTr="00CC5DCE">
              <w:trPr>
                <w:trHeight w:val="2226"/>
              </w:trPr>
              <w:tc>
                <w:tcPr>
                  <w:tcW w:w="1087" w:type="dxa"/>
                </w:tcPr>
                <w:p w:rsidR="0066406E" w:rsidRDefault="0066406E" w:rsidP="00CC5DCE">
                  <w:pPr>
                    <w:pStyle w:val="TableParagraph"/>
                    <w:rPr>
                      <w:b/>
                      <w:sz w:val="24"/>
                    </w:rPr>
                  </w:pPr>
                </w:p>
                <w:p w:rsidR="0066406E" w:rsidRDefault="0066406E" w:rsidP="00CC5DCE">
                  <w:pPr>
                    <w:pStyle w:val="TableParagraph"/>
                    <w:rPr>
                      <w:b/>
                      <w:sz w:val="24"/>
                    </w:rPr>
                  </w:pPr>
                </w:p>
                <w:p w:rsidR="0066406E" w:rsidRDefault="0066406E" w:rsidP="00CC5DCE">
                  <w:pPr>
                    <w:pStyle w:val="TableParagraph"/>
                    <w:spacing w:before="126"/>
                    <w:rPr>
                      <w:b/>
                      <w:sz w:val="24"/>
                    </w:rPr>
                  </w:pPr>
                </w:p>
                <w:p w:rsidR="0066406E" w:rsidRDefault="0066406E" w:rsidP="00CC5DCE">
                  <w:pPr>
                    <w:pStyle w:val="TableParagraph"/>
                    <w:ind w:left="107"/>
                    <w:rPr>
                      <w:sz w:val="24"/>
                    </w:rPr>
                  </w:pPr>
                  <w:r>
                    <w:rPr>
                      <w:spacing w:val="-4"/>
                      <w:sz w:val="24"/>
                    </w:rPr>
                    <w:t>10.4</w:t>
                  </w:r>
                </w:p>
              </w:tc>
              <w:tc>
                <w:tcPr>
                  <w:tcW w:w="7449" w:type="dxa"/>
                </w:tcPr>
                <w:p w:rsidR="0066406E" w:rsidRDefault="0066406E" w:rsidP="00CC5DCE">
                  <w:pPr>
                    <w:pStyle w:val="TableParagraph"/>
                    <w:ind w:left="494" w:right="54"/>
                    <w:jc w:val="both"/>
                    <w:rPr>
                      <w:sz w:val="24"/>
                    </w:rPr>
                  </w:pPr>
                  <w:r>
                    <w:rPr>
                      <w:sz w:val="24"/>
                    </w:rPr>
                    <w:t xml:space="preserve">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w:t>
                  </w:r>
                  <w:r>
                    <w:rPr>
                      <w:spacing w:val="-2"/>
                      <w:sz w:val="24"/>
                    </w:rPr>
                    <w:t>величинами</w:t>
                  </w:r>
                </w:p>
              </w:tc>
            </w:tr>
            <w:tr w:rsidR="0066406E" w:rsidTr="00CC5DCE">
              <w:trPr>
                <w:trHeight w:val="2535"/>
              </w:trPr>
              <w:tc>
                <w:tcPr>
                  <w:tcW w:w="1087" w:type="dxa"/>
                </w:tcPr>
                <w:p w:rsidR="0066406E" w:rsidRDefault="0066406E" w:rsidP="00CC5DCE">
                  <w:pPr>
                    <w:pStyle w:val="TableParagraph"/>
                    <w:rPr>
                      <w:b/>
                      <w:sz w:val="24"/>
                    </w:rPr>
                  </w:pPr>
                </w:p>
                <w:p w:rsidR="0066406E" w:rsidRDefault="0066406E" w:rsidP="00CC5DCE">
                  <w:pPr>
                    <w:pStyle w:val="TableParagraph"/>
                    <w:rPr>
                      <w:b/>
                      <w:sz w:val="24"/>
                    </w:rPr>
                  </w:pPr>
                </w:p>
                <w:p w:rsidR="0066406E" w:rsidRDefault="0066406E" w:rsidP="00CC5DCE">
                  <w:pPr>
                    <w:pStyle w:val="TableParagraph"/>
                    <w:rPr>
                      <w:b/>
                      <w:sz w:val="24"/>
                    </w:rPr>
                  </w:pPr>
                </w:p>
                <w:p w:rsidR="0066406E" w:rsidRDefault="0066406E" w:rsidP="00CC5DCE">
                  <w:pPr>
                    <w:pStyle w:val="TableParagraph"/>
                    <w:spacing w:before="20"/>
                    <w:rPr>
                      <w:b/>
                      <w:sz w:val="24"/>
                    </w:rPr>
                  </w:pPr>
                </w:p>
                <w:p w:rsidR="0066406E" w:rsidRDefault="0066406E" w:rsidP="00CC5DCE">
                  <w:pPr>
                    <w:pStyle w:val="TableParagraph"/>
                    <w:ind w:left="107"/>
                    <w:rPr>
                      <w:sz w:val="24"/>
                    </w:rPr>
                  </w:pPr>
                  <w:r>
                    <w:rPr>
                      <w:spacing w:val="-4"/>
                      <w:sz w:val="24"/>
                    </w:rPr>
                    <w:t>10.5</w:t>
                  </w:r>
                </w:p>
              </w:tc>
              <w:tc>
                <w:tcPr>
                  <w:tcW w:w="7449" w:type="dxa"/>
                </w:tcPr>
                <w:p w:rsidR="0066406E" w:rsidRDefault="0066406E" w:rsidP="00CC5DCE">
                  <w:pPr>
                    <w:pStyle w:val="TableParagraph"/>
                    <w:spacing w:before="20"/>
                    <w:ind w:left="494" w:right="49"/>
                    <w:jc w:val="both"/>
                    <w:rPr>
                      <w:sz w:val="24"/>
                    </w:rPr>
                  </w:pPr>
                  <w:r>
                    <w:rPr>
                      <w:sz w:val="24"/>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работагаза,коэффициентполезного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66406E" w:rsidTr="00CC5DCE">
              <w:trPr>
                <w:trHeight w:val="1982"/>
              </w:trPr>
              <w:tc>
                <w:tcPr>
                  <w:tcW w:w="1087" w:type="dxa"/>
                </w:tcPr>
                <w:p w:rsidR="0066406E" w:rsidRDefault="0066406E" w:rsidP="00CC5DCE">
                  <w:pPr>
                    <w:pStyle w:val="TableParagraph"/>
                    <w:rPr>
                      <w:b/>
                      <w:sz w:val="24"/>
                    </w:rPr>
                  </w:pPr>
                </w:p>
                <w:p w:rsidR="0066406E" w:rsidRDefault="0066406E" w:rsidP="00CC5DCE">
                  <w:pPr>
                    <w:pStyle w:val="TableParagraph"/>
                    <w:rPr>
                      <w:b/>
                      <w:sz w:val="24"/>
                    </w:rPr>
                  </w:pPr>
                </w:p>
                <w:p w:rsidR="0066406E" w:rsidRDefault="0066406E" w:rsidP="00CC5DCE">
                  <w:pPr>
                    <w:pStyle w:val="TableParagraph"/>
                    <w:spacing w:before="17"/>
                    <w:rPr>
                      <w:b/>
                      <w:sz w:val="24"/>
                    </w:rPr>
                  </w:pPr>
                </w:p>
                <w:p w:rsidR="0066406E" w:rsidRDefault="0066406E" w:rsidP="00CC5DCE">
                  <w:pPr>
                    <w:pStyle w:val="TableParagraph"/>
                    <w:ind w:left="107"/>
                    <w:rPr>
                      <w:sz w:val="24"/>
                    </w:rPr>
                  </w:pPr>
                  <w:r>
                    <w:rPr>
                      <w:spacing w:val="-4"/>
                      <w:sz w:val="24"/>
                    </w:rPr>
                    <w:t>10.6</w:t>
                  </w:r>
                </w:p>
              </w:tc>
              <w:tc>
                <w:tcPr>
                  <w:tcW w:w="7449" w:type="dxa"/>
                </w:tcPr>
                <w:p w:rsidR="0066406E" w:rsidRDefault="0066406E" w:rsidP="00CC5DCE">
                  <w:pPr>
                    <w:pStyle w:val="TableParagraph"/>
                    <w:spacing w:before="20"/>
                    <w:ind w:left="494" w:right="50"/>
                    <w:jc w:val="both"/>
                    <w:rPr>
                      <w:sz w:val="24"/>
                    </w:rPr>
                  </w:pPr>
                  <w:r>
                    <w:rPr>
                      <w:sz w:val="24"/>
                    </w:rPr>
                    <w:t xml:space="preserve">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w:t>
                  </w:r>
                  <w:r>
                    <w:rPr>
                      <w:spacing w:val="-2"/>
                      <w:sz w:val="24"/>
                    </w:rPr>
                    <w:t>связывающиеданнуюфизическуювеличинусдругимивеличинами</w:t>
                  </w:r>
                </w:p>
              </w:tc>
            </w:tr>
            <w:tr w:rsidR="0066406E" w:rsidTr="00CC5DCE">
              <w:trPr>
                <w:trHeight w:val="3087"/>
              </w:trPr>
              <w:tc>
                <w:tcPr>
                  <w:tcW w:w="1087" w:type="dxa"/>
                </w:tcPr>
                <w:p w:rsidR="0066406E" w:rsidRDefault="0066406E" w:rsidP="00CC5DCE">
                  <w:pPr>
                    <w:pStyle w:val="TableParagraph"/>
                    <w:rPr>
                      <w:b/>
                      <w:sz w:val="24"/>
                    </w:rPr>
                  </w:pPr>
                </w:p>
                <w:p w:rsidR="0066406E" w:rsidRDefault="0066406E" w:rsidP="00CC5DCE">
                  <w:pPr>
                    <w:pStyle w:val="TableParagraph"/>
                    <w:rPr>
                      <w:b/>
                      <w:sz w:val="24"/>
                    </w:rPr>
                  </w:pPr>
                </w:p>
                <w:p w:rsidR="0066406E" w:rsidRDefault="0066406E" w:rsidP="00CC5DCE">
                  <w:pPr>
                    <w:pStyle w:val="TableParagraph"/>
                    <w:rPr>
                      <w:b/>
                      <w:sz w:val="24"/>
                    </w:rPr>
                  </w:pPr>
                </w:p>
                <w:p w:rsidR="0066406E" w:rsidRDefault="0066406E" w:rsidP="00CC5DCE">
                  <w:pPr>
                    <w:pStyle w:val="TableParagraph"/>
                    <w:rPr>
                      <w:b/>
                      <w:sz w:val="24"/>
                    </w:rPr>
                  </w:pPr>
                </w:p>
                <w:p w:rsidR="0066406E" w:rsidRDefault="0066406E" w:rsidP="00CC5DCE">
                  <w:pPr>
                    <w:pStyle w:val="TableParagraph"/>
                    <w:spacing w:before="18"/>
                    <w:rPr>
                      <w:b/>
                      <w:sz w:val="24"/>
                    </w:rPr>
                  </w:pPr>
                </w:p>
                <w:p w:rsidR="0066406E" w:rsidRDefault="0066406E" w:rsidP="00CC5DCE">
                  <w:pPr>
                    <w:pStyle w:val="TableParagraph"/>
                    <w:ind w:left="107"/>
                    <w:rPr>
                      <w:sz w:val="24"/>
                    </w:rPr>
                  </w:pPr>
                  <w:r>
                    <w:rPr>
                      <w:spacing w:val="-4"/>
                      <w:sz w:val="24"/>
                    </w:rPr>
                    <w:t>10.7</w:t>
                  </w:r>
                </w:p>
              </w:tc>
              <w:tc>
                <w:tcPr>
                  <w:tcW w:w="7449" w:type="dxa"/>
                </w:tcPr>
                <w:p w:rsidR="0066406E" w:rsidRDefault="0066406E" w:rsidP="00CC5DCE">
                  <w:pPr>
                    <w:pStyle w:val="TableParagraph"/>
                    <w:spacing w:before="20"/>
                    <w:ind w:left="494" w:right="48"/>
                    <w:jc w:val="both"/>
                    <w:rPr>
                      <w:sz w:val="24"/>
                    </w:rPr>
                  </w:pPr>
                  <w:r>
                    <w:rPr>
                      <w:sz w:val="24"/>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 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66406E" w:rsidTr="00CC5DCE">
              <w:trPr>
                <w:trHeight w:val="878"/>
              </w:trPr>
              <w:tc>
                <w:tcPr>
                  <w:tcW w:w="1087" w:type="dxa"/>
                </w:tcPr>
                <w:p w:rsidR="0066406E" w:rsidRDefault="0066406E" w:rsidP="00CC5DCE">
                  <w:pPr>
                    <w:pStyle w:val="TableParagraph"/>
                    <w:spacing w:before="17"/>
                    <w:rPr>
                      <w:b/>
                      <w:sz w:val="24"/>
                    </w:rPr>
                  </w:pPr>
                </w:p>
                <w:p w:rsidR="0066406E" w:rsidRDefault="0066406E" w:rsidP="00CC5DCE">
                  <w:pPr>
                    <w:pStyle w:val="TableParagraph"/>
                    <w:ind w:left="107"/>
                    <w:rPr>
                      <w:sz w:val="24"/>
                    </w:rPr>
                  </w:pPr>
                  <w:r>
                    <w:rPr>
                      <w:spacing w:val="-4"/>
                      <w:sz w:val="24"/>
                    </w:rPr>
                    <w:t>10.8</w:t>
                  </w:r>
                </w:p>
              </w:tc>
              <w:tc>
                <w:tcPr>
                  <w:tcW w:w="7449" w:type="dxa"/>
                </w:tcPr>
                <w:p w:rsidR="0066406E" w:rsidRDefault="0066406E" w:rsidP="00CC5DCE">
                  <w:pPr>
                    <w:pStyle w:val="TableParagraph"/>
                    <w:spacing w:before="20"/>
                    <w:ind w:left="494" w:right="57"/>
                    <w:jc w:val="both"/>
                    <w:rPr>
                      <w:sz w:val="24"/>
                    </w:rPr>
                  </w:pPr>
                  <w:r>
                    <w:rPr>
                      <w:sz w:val="24"/>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66406E" w:rsidTr="00CC5DCE">
              <w:trPr>
                <w:trHeight w:val="1428"/>
              </w:trPr>
              <w:tc>
                <w:tcPr>
                  <w:tcW w:w="1087" w:type="dxa"/>
                </w:tcPr>
                <w:p w:rsidR="0066406E" w:rsidRDefault="0066406E" w:rsidP="00CC5DCE">
                  <w:pPr>
                    <w:pStyle w:val="TableParagraph"/>
                    <w:rPr>
                      <w:b/>
                      <w:sz w:val="24"/>
                    </w:rPr>
                  </w:pPr>
                </w:p>
                <w:p w:rsidR="0066406E" w:rsidRDefault="0066406E" w:rsidP="00CC5DCE">
                  <w:pPr>
                    <w:pStyle w:val="TableParagraph"/>
                    <w:spacing w:before="20"/>
                    <w:rPr>
                      <w:b/>
                      <w:sz w:val="24"/>
                    </w:rPr>
                  </w:pPr>
                </w:p>
                <w:p w:rsidR="0066406E" w:rsidRDefault="0066406E" w:rsidP="00CC5DCE">
                  <w:pPr>
                    <w:pStyle w:val="TableParagraph"/>
                    <w:ind w:left="107"/>
                    <w:rPr>
                      <w:sz w:val="24"/>
                    </w:rPr>
                  </w:pPr>
                  <w:r>
                    <w:rPr>
                      <w:spacing w:val="-4"/>
                      <w:sz w:val="24"/>
                    </w:rPr>
                    <w:t>10.9</w:t>
                  </w:r>
                </w:p>
              </w:tc>
              <w:tc>
                <w:tcPr>
                  <w:tcW w:w="7449" w:type="dxa"/>
                </w:tcPr>
                <w:p w:rsidR="0066406E" w:rsidRDefault="0066406E" w:rsidP="00CC5DCE">
                  <w:pPr>
                    <w:pStyle w:val="TableParagraph"/>
                    <w:spacing w:before="20"/>
                    <w:ind w:left="494" w:right="53"/>
                    <w:jc w:val="both"/>
                    <w:rPr>
                      <w:sz w:val="24"/>
                    </w:rPr>
                  </w:pPr>
                  <w:r>
                    <w:rPr>
                      <w:sz w:val="24"/>
                    </w:rPr>
                    <w:t>Выполнять эксперименты по исследованию физическихявлений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66406E" w:rsidTr="00CC5DCE">
              <w:trPr>
                <w:trHeight w:val="876"/>
              </w:trPr>
              <w:tc>
                <w:tcPr>
                  <w:tcW w:w="1087" w:type="dxa"/>
                </w:tcPr>
                <w:p w:rsidR="0066406E" w:rsidRDefault="0066406E" w:rsidP="00CC5DCE">
                  <w:pPr>
                    <w:pStyle w:val="TableParagraph"/>
                    <w:spacing w:before="20"/>
                    <w:rPr>
                      <w:b/>
                      <w:sz w:val="24"/>
                    </w:rPr>
                  </w:pPr>
                </w:p>
                <w:p w:rsidR="0066406E" w:rsidRDefault="0066406E" w:rsidP="00CC5DCE">
                  <w:pPr>
                    <w:pStyle w:val="TableParagraph"/>
                    <w:ind w:left="50"/>
                    <w:rPr>
                      <w:sz w:val="24"/>
                    </w:rPr>
                  </w:pPr>
                  <w:r>
                    <w:rPr>
                      <w:spacing w:val="-2"/>
                      <w:sz w:val="24"/>
                    </w:rPr>
                    <w:t>10.10</w:t>
                  </w:r>
                </w:p>
              </w:tc>
              <w:tc>
                <w:tcPr>
                  <w:tcW w:w="7449" w:type="dxa"/>
                </w:tcPr>
                <w:p w:rsidR="0066406E" w:rsidRDefault="0066406E" w:rsidP="00CC5DCE">
                  <w:pPr>
                    <w:pStyle w:val="TableParagraph"/>
                    <w:spacing w:before="17"/>
                    <w:ind w:left="494" w:right="56"/>
                    <w:jc w:val="both"/>
                    <w:rPr>
                      <w:sz w:val="24"/>
                    </w:rPr>
                  </w:pPr>
                  <w:r>
                    <w:rPr>
                      <w:sz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66406E" w:rsidTr="00CC5DCE">
              <w:trPr>
                <w:trHeight w:val="848"/>
              </w:trPr>
              <w:tc>
                <w:tcPr>
                  <w:tcW w:w="1087" w:type="dxa"/>
                </w:tcPr>
                <w:p w:rsidR="0066406E" w:rsidRDefault="0066406E" w:rsidP="00CC5DCE">
                  <w:pPr>
                    <w:pStyle w:val="TableParagraph"/>
                    <w:spacing w:before="22"/>
                    <w:rPr>
                      <w:b/>
                      <w:sz w:val="24"/>
                    </w:rPr>
                  </w:pPr>
                </w:p>
                <w:p w:rsidR="0066406E" w:rsidRDefault="0066406E" w:rsidP="00CC5DCE">
                  <w:pPr>
                    <w:pStyle w:val="TableParagraph"/>
                    <w:ind w:left="50"/>
                    <w:rPr>
                      <w:sz w:val="24"/>
                    </w:rPr>
                  </w:pPr>
                  <w:r>
                    <w:rPr>
                      <w:spacing w:val="-2"/>
                      <w:sz w:val="24"/>
                    </w:rPr>
                    <w:t>10.11</w:t>
                  </w:r>
                </w:p>
              </w:tc>
              <w:tc>
                <w:tcPr>
                  <w:tcW w:w="7449" w:type="dxa"/>
                </w:tcPr>
                <w:p w:rsidR="0066406E" w:rsidRDefault="0066406E" w:rsidP="00CC5DCE">
                  <w:pPr>
                    <w:pStyle w:val="TableParagraph"/>
                    <w:spacing w:before="20"/>
                    <w:ind w:left="494"/>
                    <w:rPr>
                      <w:sz w:val="24"/>
                    </w:rPr>
                  </w:pPr>
                  <w:r>
                    <w:rPr>
                      <w:sz w:val="24"/>
                    </w:rPr>
                    <w:t>Исследоватьзависимостимеждуфизическимивеличинами</w:t>
                  </w:r>
                  <w:r>
                    <w:rPr>
                      <w:spacing w:val="-10"/>
                      <w:sz w:val="24"/>
                    </w:rPr>
                    <w:t>с</w:t>
                  </w:r>
                </w:p>
                <w:p w:rsidR="0066406E" w:rsidRDefault="0066406E" w:rsidP="00CC5DCE">
                  <w:pPr>
                    <w:pStyle w:val="TableParagraph"/>
                    <w:tabs>
                      <w:tab w:val="left" w:pos="1798"/>
                      <w:tab w:val="left" w:pos="3318"/>
                      <w:tab w:val="left" w:pos="4671"/>
                      <w:tab w:val="left" w:pos="6100"/>
                    </w:tabs>
                    <w:spacing w:line="274" w:lineRule="exact"/>
                    <w:ind w:left="494" w:right="57"/>
                    <w:rPr>
                      <w:sz w:val="24"/>
                    </w:rPr>
                  </w:pPr>
                  <w:r>
                    <w:rPr>
                      <w:sz w:val="24"/>
                    </w:rPr>
                    <w:t xml:space="preserve">использованиемпрямыхизмерений;приэтомконструировать </w:t>
                  </w:r>
                  <w:r>
                    <w:rPr>
                      <w:spacing w:val="-2"/>
                      <w:sz w:val="24"/>
                    </w:rPr>
                    <w:t>установку,</w:t>
                  </w:r>
                  <w:r>
                    <w:rPr>
                      <w:sz w:val="24"/>
                    </w:rPr>
                    <w:tab/>
                  </w:r>
                  <w:r>
                    <w:rPr>
                      <w:spacing w:val="-2"/>
                      <w:sz w:val="24"/>
                    </w:rPr>
                    <w:t>фиксировать</w:t>
                  </w:r>
                  <w:r>
                    <w:rPr>
                      <w:sz w:val="24"/>
                    </w:rPr>
                    <w:tab/>
                  </w:r>
                  <w:r>
                    <w:rPr>
                      <w:spacing w:val="-2"/>
                      <w:sz w:val="24"/>
                    </w:rPr>
                    <w:t>результаты</w:t>
                  </w:r>
                  <w:r>
                    <w:rPr>
                      <w:sz w:val="24"/>
                    </w:rPr>
                    <w:tab/>
                  </w:r>
                  <w:r>
                    <w:rPr>
                      <w:spacing w:val="-2"/>
                      <w:sz w:val="24"/>
                    </w:rPr>
                    <w:t>полученной</w:t>
                  </w:r>
                  <w:r>
                    <w:rPr>
                      <w:sz w:val="24"/>
                    </w:rPr>
                    <w:tab/>
                  </w:r>
                  <w:r>
                    <w:rPr>
                      <w:spacing w:val="-2"/>
                      <w:sz w:val="24"/>
                    </w:rPr>
                    <w:t>зависимости</w:t>
                  </w:r>
                </w:p>
              </w:tc>
            </w:tr>
          </w:tbl>
          <w:p w:rsidR="0066406E" w:rsidRDefault="0066406E" w:rsidP="0089052B">
            <w:pPr>
              <w:spacing w:line="240" w:lineRule="atLeast"/>
              <w:rPr>
                <w:b/>
              </w:rPr>
            </w:pPr>
          </w:p>
        </w:tc>
      </w:tr>
      <w:tr w:rsidR="0066406E" w:rsidTr="0066406E">
        <w:tc>
          <w:tcPr>
            <w:tcW w:w="11049" w:type="dxa"/>
          </w:tcPr>
          <w:tbl>
            <w:tblPr>
              <w:tblStyle w:val="TableNormal"/>
              <w:tblW w:w="0" w:type="auto"/>
              <w:tblInd w:w="2018" w:type="dxa"/>
              <w:tblLook w:val="01E0"/>
            </w:tblPr>
            <w:tblGrid>
              <w:gridCol w:w="1087"/>
              <w:gridCol w:w="7449"/>
            </w:tblGrid>
            <w:tr w:rsidR="0066406E" w:rsidTr="00CC5DCE">
              <w:trPr>
                <w:trHeight w:val="569"/>
              </w:trPr>
              <w:tc>
                <w:tcPr>
                  <w:tcW w:w="1087" w:type="dxa"/>
                </w:tcPr>
                <w:p w:rsidR="0066406E" w:rsidRDefault="0066406E" w:rsidP="00CC5DCE">
                  <w:pPr>
                    <w:pStyle w:val="TableParagraph"/>
                    <w:rPr>
                      <w:sz w:val="24"/>
                    </w:rPr>
                  </w:pPr>
                </w:p>
              </w:tc>
              <w:tc>
                <w:tcPr>
                  <w:tcW w:w="7449" w:type="dxa"/>
                </w:tcPr>
                <w:p w:rsidR="0066406E" w:rsidRDefault="0066406E" w:rsidP="00CC5DCE">
                  <w:pPr>
                    <w:pStyle w:val="TableParagraph"/>
                    <w:spacing w:line="237" w:lineRule="auto"/>
                    <w:ind w:left="494"/>
                    <w:rPr>
                      <w:sz w:val="24"/>
                    </w:rPr>
                  </w:pPr>
                  <w:r>
                    <w:rPr>
                      <w:sz w:val="24"/>
                    </w:rPr>
                    <w:t>физических величин в виде таблиц и графиков, делать выводы по результатам исследования</w:t>
                  </w:r>
                </w:p>
              </w:tc>
            </w:tr>
            <w:tr w:rsidR="0066406E" w:rsidTr="00CC5DCE">
              <w:trPr>
                <w:trHeight w:val="1155"/>
              </w:trPr>
              <w:tc>
                <w:tcPr>
                  <w:tcW w:w="1087" w:type="dxa"/>
                </w:tcPr>
                <w:p w:rsidR="0066406E" w:rsidRDefault="0066406E" w:rsidP="00CC5DCE">
                  <w:pPr>
                    <w:pStyle w:val="TableParagraph"/>
                    <w:spacing w:before="156"/>
                    <w:rPr>
                      <w:b/>
                      <w:sz w:val="24"/>
                    </w:rPr>
                  </w:pPr>
                </w:p>
                <w:p w:rsidR="0066406E" w:rsidRDefault="0066406E" w:rsidP="00CC5DCE">
                  <w:pPr>
                    <w:pStyle w:val="TableParagraph"/>
                    <w:spacing w:before="1"/>
                    <w:ind w:left="50"/>
                    <w:rPr>
                      <w:sz w:val="24"/>
                    </w:rPr>
                  </w:pPr>
                  <w:r>
                    <w:rPr>
                      <w:spacing w:val="-2"/>
                      <w:sz w:val="24"/>
                    </w:rPr>
                    <w:t>10.12</w:t>
                  </w:r>
                </w:p>
              </w:tc>
              <w:tc>
                <w:tcPr>
                  <w:tcW w:w="7449" w:type="dxa"/>
                </w:tcPr>
                <w:p w:rsidR="0066406E" w:rsidRDefault="0066406E" w:rsidP="00CC5DCE">
                  <w:pPr>
                    <w:pStyle w:val="TableParagraph"/>
                    <w:spacing w:before="20"/>
                    <w:ind w:left="494" w:right="48"/>
                    <w:jc w:val="both"/>
                    <w:rPr>
                      <w:sz w:val="24"/>
                    </w:rPr>
                  </w:pPr>
                  <w:r>
                    <w:rPr>
                      <w:sz w:val="24"/>
                    </w:rPr>
                    <w:t>Соблюдать правила безопасного труда при проведении исследований в рамках учебного эксперимента, учебно- исследовательской и проектной деятельности с использованием измерительных устройств и лабораторного оборудования</w:t>
                  </w:r>
                </w:p>
              </w:tc>
            </w:tr>
            <w:tr w:rsidR="0066406E" w:rsidTr="00CC5DCE">
              <w:trPr>
                <w:trHeight w:val="1706"/>
              </w:trPr>
              <w:tc>
                <w:tcPr>
                  <w:tcW w:w="1087" w:type="dxa"/>
                </w:tcPr>
                <w:p w:rsidR="0066406E" w:rsidRDefault="0066406E" w:rsidP="00CC5DCE">
                  <w:pPr>
                    <w:pStyle w:val="TableParagraph"/>
                    <w:rPr>
                      <w:b/>
                      <w:sz w:val="24"/>
                    </w:rPr>
                  </w:pPr>
                </w:p>
                <w:p w:rsidR="0066406E" w:rsidRDefault="0066406E" w:rsidP="00CC5DCE">
                  <w:pPr>
                    <w:pStyle w:val="TableParagraph"/>
                    <w:spacing w:before="156"/>
                    <w:rPr>
                      <w:b/>
                      <w:sz w:val="24"/>
                    </w:rPr>
                  </w:pPr>
                </w:p>
                <w:p w:rsidR="0066406E" w:rsidRDefault="0066406E" w:rsidP="00CC5DCE">
                  <w:pPr>
                    <w:pStyle w:val="TableParagraph"/>
                    <w:spacing w:before="1"/>
                    <w:ind w:left="50"/>
                    <w:rPr>
                      <w:sz w:val="24"/>
                    </w:rPr>
                  </w:pPr>
                  <w:r>
                    <w:rPr>
                      <w:spacing w:val="-2"/>
                      <w:sz w:val="24"/>
                    </w:rPr>
                    <w:t>10.13</w:t>
                  </w:r>
                </w:p>
              </w:tc>
              <w:tc>
                <w:tcPr>
                  <w:tcW w:w="7449" w:type="dxa"/>
                </w:tcPr>
                <w:p w:rsidR="0066406E" w:rsidRDefault="0066406E" w:rsidP="00CC5DCE">
                  <w:pPr>
                    <w:pStyle w:val="TableParagraph"/>
                    <w:spacing w:before="17"/>
                    <w:ind w:left="494" w:right="52"/>
                    <w:jc w:val="both"/>
                    <w:rPr>
                      <w:sz w:val="24"/>
                    </w:rPr>
                  </w:pPr>
                  <w:r>
                    <w:rPr>
                      <w:sz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66406E" w:rsidTr="00CC5DCE">
              <w:trPr>
                <w:trHeight w:val="878"/>
              </w:trPr>
              <w:tc>
                <w:tcPr>
                  <w:tcW w:w="1087" w:type="dxa"/>
                </w:tcPr>
                <w:p w:rsidR="0066406E" w:rsidRDefault="0066406E" w:rsidP="00CC5DCE">
                  <w:pPr>
                    <w:pStyle w:val="TableParagraph"/>
                    <w:spacing w:before="17"/>
                    <w:rPr>
                      <w:b/>
                      <w:sz w:val="24"/>
                    </w:rPr>
                  </w:pPr>
                </w:p>
                <w:p w:rsidR="0066406E" w:rsidRDefault="0066406E" w:rsidP="00CC5DCE">
                  <w:pPr>
                    <w:pStyle w:val="TableParagraph"/>
                    <w:ind w:left="50"/>
                    <w:rPr>
                      <w:sz w:val="24"/>
                    </w:rPr>
                  </w:pPr>
                  <w:r>
                    <w:rPr>
                      <w:spacing w:val="-2"/>
                      <w:sz w:val="24"/>
                    </w:rPr>
                    <w:t>10.14</w:t>
                  </w:r>
                </w:p>
              </w:tc>
              <w:tc>
                <w:tcPr>
                  <w:tcW w:w="7449" w:type="dxa"/>
                </w:tcPr>
                <w:p w:rsidR="0066406E" w:rsidRDefault="0066406E" w:rsidP="00CC5DCE">
                  <w:pPr>
                    <w:pStyle w:val="TableParagraph"/>
                    <w:spacing w:before="20"/>
                    <w:ind w:left="494" w:right="55"/>
                    <w:jc w:val="both"/>
                    <w:rPr>
                      <w:sz w:val="24"/>
                    </w:rPr>
                  </w:pPr>
                  <w:r>
                    <w:rPr>
                      <w:sz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66406E" w:rsidTr="00CC5DCE">
              <w:trPr>
                <w:trHeight w:val="1431"/>
              </w:trPr>
              <w:tc>
                <w:tcPr>
                  <w:tcW w:w="1087" w:type="dxa"/>
                </w:tcPr>
                <w:p w:rsidR="0066406E" w:rsidRDefault="0066406E" w:rsidP="00CC5DCE">
                  <w:pPr>
                    <w:pStyle w:val="TableParagraph"/>
                    <w:rPr>
                      <w:b/>
                      <w:sz w:val="24"/>
                    </w:rPr>
                  </w:pPr>
                </w:p>
                <w:p w:rsidR="0066406E" w:rsidRDefault="0066406E" w:rsidP="00CC5DCE">
                  <w:pPr>
                    <w:pStyle w:val="TableParagraph"/>
                    <w:spacing w:before="20"/>
                    <w:rPr>
                      <w:b/>
                      <w:sz w:val="24"/>
                    </w:rPr>
                  </w:pPr>
                </w:p>
                <w:p w:rsidR="0066406E" w:rsidRDefault="0066406E" w:rsidP="00CC5DCE">
                  <w:pPr>
                    <w:pStyle w:val="TableParagraph"/>
                    <w:ind w:left="50"/>
                    <w:rPr>
                      <w:sz w:val="24"/>
                    </w:rPr>
                  </w:pPr>
                  <w:r>
                    <w:rPr>
                      <w:spacing w:val="-2"/>
                      <w:sz w:val="24"/>
                    </w:rPr>
                    <w:t>10.15</w:t>
                  </w:r>
                </w:p>
              </w:tc>
              <w:tc>
                <w:tcPr>
                  <w:tcW w:w="7449" w:type="dxa"/>
                </w:tcPr>
                <w:p w:rsidR="0066406E" w:rsidRDefault="0066406E" w:rsidP="00CC5DCE">
                  <w:pPr>
                    <w:pStyle w:val="TableParagraph"/>
                    <w:spacing w:before="20"/>
                    <w:ind w:left="494" w:right="49"/>
                    <w:jc w:val="both"/>
                    <w:rPr>
                      <w:sz w:val="24"/>
                    </w:rPr>
                  </w:pPr>
                  <w:r>
                    <w:rPr>
                      <w:sz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66406E" w:rsidTr="00CC5DCE">
              <w:trPr>
                <w:trHeight w:val="878"/>
              </w:trPr>
              <w:tc>
                <w:tcPr>
                  <w:tcW w:w="1087" w:type="dxa"/>
                </w:tcPr>
                <w:p w:rsidR="0066406E" w:rsidRDefault="0066406E" w:rsidP="00CC5DCE">
                  <w:pPr>
                    <w:pStyle w:val="TableParagraph"/>
                    <w:spacing w:before="17"/>
                    <w:rPr>
                      <w:b/>
                      <w:sz w:val="24"/>
                    </w:rPr>
                  </w:pPr>
                </w:p>
                <w:p w:rsidR="0066406E" w:rsidRDefault="0066406E" w:rsidP="00CC5DCE">
                  <w:pPr>
                    <w:pStyle w:val="TableParagraph"/>
                    <w:ind w:left="50"/>
                    <w:rPr>
                      <w:sz w:val="24"/>
                    </w:rPr>
                  </w:pPr>
                  <w:r>
                    <w:rPr>
                      <w:spacing w:val="-2"/>
                      <w:sz w:val="24"/>
                    </w:rPr>
                    <w:t>10.16</w:t>
                  </w:r>
                </w:p>
              </w:tc>
              <w:tc>
                <w:tcPr>
                  <w:tcW w:w="7449" w:type="dxa"/>
                </w:tcPr>
                <w:p w:rsidR="0066406E" w:rsidRDefault="0066406E" w:rsidP="00CC5DCE">
                  <w:pPr>
                    <w:pStyle w:val="TableParagraph"/>
                    <w:spacing w:before="20"/>
                    <w:ind w:left="494" w:right="58"/>
                    <w:jc w:val="both"/>
                    <w:rPr>
                      <w:sz w:val="24"/>
                    </w:rPr>
                  </w:pPr>
                  <w:r>
                    <w:rPr>
                      <w:sz w:val="24"/>
                    </w:rPr>
                    <w:t>Приводить примеры вклада российских и зарубежных учёных- физиков в развитие науки, объяснение процессов окружающего мира, в развитие техники и технологий</w:t>
                  </w:r>
                </w:p>
              </w:tc>
            </w:tr>
            <w:tr w:rsidR="0066406E" w:rsidTr="00CC5DCE">
              <w:trPr>
                <w:trHeight w:val="1151"/>
              </w:trPr>
              <w:tc>
                <w:tcPr>
                  <w:tcW w:w="1087" w:type="dxa"/>
                </w:tcPr>
                <w:p w:rsidR="0066406E" w:rsidRDefault="0066406E" w:rsidP="00CC5DCE">
                  <w:pPr>
                    <w:pStyle w:val="TableParagraph"/>
                    <w:spacing w:before="156"/>
                    <w:rPr>
                      <w:b/>
                      <w:sz w:val="24"/>
                    </w:rPr>
                  </w:pPr>
                </w:p>
                <w:p w:rsidR="0066406E" w:rsidRDefault="0066406E" w:rsidP="00CC5DCE">
                  <w:pPr>
                    <w:pStyle w:val="TableParagraph"/>
                    <w:spacing w:before="1"/>
                    <w:ind w:left="50"/>
                    <w:rPr>
                      <w:sz w:val="24"/>
                    </w:rPr>
                  </w:pPr>
                  <w:r>
                    <w:rPr>
                      <w:spacing w:val="-2"/>
                      <w:sz w:val="24"/>
                    </w:rPr>
                    <w:t>10.17</w:t>
                  </w:r>
                </w:p>
              </w:tc>
              <w:tc>
                <w:tcPr>
                  <w:tcW w:w="7449" w:type="dxa"/>
                </w:tcPr>
                <w:p w:rsidR="0066406E" w:rsidRDefault="0066406E" w:rsidP="00CC5DCE">
                  <w:pPr>
                    <w:pStyle w:val="TableParagraph"/>
                    <w:spacing w:before="20"/>
                    <w:ind w:left="494" w:right="51"/>
                    <w:jc w:val="both"/>
                    <w:rPr>
                      <w:sz w:val="24"/>
                    </w:rPr>
                  </w:pPr>
                  <w:r>
                    <w:rPr>
                      <w:sz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66406E" w:rsidTr="00CC5DCE">
              <w:trPr>
                <w:trHeight w:val="1400"/>
              </w:trPr>
              <w:tc>
                <w:tcPr>
                  <w:tcW w:w="1087" w:type="dxa"/>
                </w:tcPr>
                <w:p w:rsidR="0066406E" w:rsidRDefault="0066406E" w:rsidP="00CC5DCE">
                  <w:pPr>
                    <w:pStyle w:val="TableParagraph"/>
                    <w:rPr>
                      <w:b/>
                      <w:sz w:val="24"/>
                    </w:rPr>
                  </w:pPr>
                </w:p>
                <w:p w:rsidR="0066406E" w:rsidRDefault="0066406E" w:rsidP="00CC5DCE">
                  <w:pPr>
                    <w:pStyle w:val="TableParagraph"/>
                    <w:spacing w:before="20"/>
                    <w:rPr>
                      <w:b/>
                      <w:sz w:val="24"/>
                    </w:rPr>
                  </w:pPr>
                </w:p>
                <w:p w:rsidR="0066406E" w:rsidRDefault="0066406E" w:rsidP="00CC5DCE">
                  <w:pPr>
                    <w:pStyle w:val="TableParagraph"/>
                    <w:ind w:left="50"/>
                    <w:rPr>
                      <w:sz w:val="24"/>
                    </w:rPr>
                  </w:pPr>
                  <w:r>
                    <w:rPr>
                      <w:spacing w:val="-2"/>
                      <w:sz w:val="24"/>
                    </w:rPr>
                    <w:t>10.18</w:t>
                  </w:r>
                </w:p>
              </w:tc>
              <w:tc>
                <w:tcPr>
                  <w:tcW w:w="7449" w:type="dxa"/>
                </w:tcPr>
                <w:p w:rsidR="0066406E" w:rsidRDefault="0066406E" w:rsidP="00CC5DCE">
                  <w:pPr>
                    <w:pStyle w:val="TableParagraph"/>
                    <w:spacing w:before="20"/>
                    <w:ind w:left="494" w:right="54"/>
                    <w:jc w:val="both"/>
                    <w:rPr>
                      <w:sz w:val="24"/>
                    </w:rPr>
                  </w:pPr>
                  <w:r>
                    <w:rPr>
                      <w:sz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ситуациях,адекватнооцениватьвкладкаждогоиз</w:t>
                  </w:r>
                  <w:r>
                    <w:rPr>
                      <w:spacing w:val="-2"/>
                      <w:sz w:val="24"/>
                    </w:rPr>
                    <w:t>участников</w:t>
                  </w:r>
                </w:p>
                <w:p w:rsidR="0066406E" w:rsidRDefault="0066406E" w:rsidP="00CC5DCE">
                  <w:pPr>
                    <w:pStyle w:val="TableParagraph"/>
                    <w:spacing w:line="256" w:lineRule="exact"/>
                    <w:ind w:left="494"/>
                    <w:jc w:val="both"/>
                    <w:rPr>
                      <w:sz w:val="24"/>
                    </w:rPr>
                  </w:pPr>
                  <w:r>
                    <w:rPr>
                      <w:sz w:val="24"/>
                    </w:rPr>
                    <w:t>группыв решениерассматриваемой</w:t>
                  </w:r>
                  <w:r>
                    <w:rPr>
                      <w:spacing w:val="-2"/>
                      <w:sz w:val="24"/>
                    </w:rPr>
                    <w:t>проблемы</w:t>
                  </w:r>
                </w:p>
              </w:tc>
            </w:tr>
          </w:tbl>
          <w:p w:rsidR="0066406E" w:rsidRDefault="0066406E" w:rsidP="0089052B">
            <w:pPr>
              <w:spacing w:line="240" w:lineRule="atLeast"/>
              <w:rPr>
                <w:b/>
              </w:rPr>
            </w:pPr>
          </w:p>
        </w:tc>
      </w:tr>
      <w:tr w:rsidR="00222143" w:rsidTr="0066406E">
        <w:tc>
          <w:tcPr>
            <w:tcW w:w="11049" w:type="dxa"/>
          </w:tcPr>
          <w:p w:rsidR="00222143" w:rsidRDefault="00222143" w:rsidP="00CC5DCE">
            <w:pPr>
              <w:spacing w:line="240" w:lineRule="atLeast"/>
              <w:rPr>
                <w:b/>
              </w:rPr>
            </w:pPr>
          </w:p>
        </w:tc>
      </w:tr>
      <w:tr w:rsidR="00222143" w:rsidTr="0066406E">
        <w:tc>
          <w:tcPr>
            <w:tcW w:w="11049" w:type="dxa"/>
          </w:tcPr>
          <w:p w:rsidR="00222143" w:rsidRDefault="00222143" w:rsidP="00CC5DCE">
            <w:pPr>
              <w:spacing w:line="240" w:lineRule="atLeast"/>
              <w:rPr>
                <w:b/>
              </w:rPr>
            </w:pPr>
          </w:p>
        </w:tc>
      </w:tr>
    </w:tbl>
    <w:p w:rsidR="00F5138C" w:rsidRDefault="00222143" w:rsidP="00222143">
      <w:pPr>
        <w:ind w:left="1253"/>
        <w:rPr>
          <w:b/>
          <w:sz w:val="24"/>
        </w:rPr>
      </w:pPr>
      <w:r>
        <w:rPr>
          <w:b/>
          <w:sz w:val="24"/>
        </w:rPr>
        <w:t xml:space="preserve">11 </w:t>
      </w:r>
      <w:r>
        <w:rPr>
          <w:b/>
          <w:spacing w:val="-2"/>
          <w:sz w:val="24"/>
        </w:rPr>
        <w:t>КЛАСС</w:t>
      </w:r>
    </w:p>
    <w:p w:rsidR="00222143" w:rsidRDefault="00222143" w:rsidP="00222143">
      <w:pPr>
        <w:ind w:left="1253"/>
        <w:rPr>
          <w:b/>
        </w:rPr>
      </w:pPr>
    </w:p>
    <w:tbl>
      <w:tblPr>
        <w:tblStyle w:val="TableNormal"/>
        <w:tblW w:w="0" w:type="auto"/>
        <w:tblInd w:w="1480" w:type="dxa"/>
        <w:tblLayout w:type="fixed"/>
        <w:tblLook w:val="01E0"/>
      </w:tblPr>
      <w:tblGrid>
        <w:gridCol w:w="1795"/>
        <w:gridCol w:w="7279"/>
      </w:tblGrid>
      <w:tr w:rsidR="00222143" w:rsidTr="004013A4">
        <w:trPr>
          <w:trHeight w:val="845"/>
        </w:trPr>
        <w:tc>
          <w:tcPr>
            <w:tcW w:w="1795" w:type="dxa"/>
          </w:tcPr>
          <w:p w:rsidR="00222143" w:rsidRDefault="00222143" w:rsidP="00CC5DCE">
            <w:pPr>
              <w:pStyle w:val="TableParagraph"/>
              <w:spacing w:line="266" w:lineRule="exact"/>
              <w:ind w:left="112"/>
              <w:rPr>
                <w:b/>
                <w:sz w:val="24"/>
              </w:rPr>
            </w:pPr>
            <w:r>
              <w:rPr>
                <w:b/>
                <w:spacing w:val="-5"/>
                <w:sz w:val="24"/>
              </w:rPr>
              <w:t>Код</w:t>
            </w:r>
          </w:p>
          <w:p w:rsidR="00222143" w:rsidRDefault="00222143" w:rsidP="00CC5DCE">
            <w:pPr>
              <w:pStyle w:val="TableParagraph"/>
              <w:spacing w:before="4" w:line="237" w:lineRule="auto"/>
              <w:ind w:left="50"/>
              <w:rPr>
                <w:b/>
                <w:sz w:val="24"/>
              </w:rPr>
            </w:pPr>
            <w:r>
              <w:rPr>
                <w:b/>
                <w:spacing w:val="-2"/>
                <w:sz w:val="24"/>
              </w:rPr>
              <w:t>проверяемого результата</w:t>
            </w:r>
          </w:p>
        </w:tc>
        <w:tc>
          <w:tcPr>
            <w:tcW w:w="7279" w:type="dxa"/>
          </w:tcPr>
          <w:p w:rsidR="00222143" w:rsidRDefault="00222143" w:rsidP="00CC5DCE">
            <w:pPr>
              <w:pStyle w:val="TableParagraph"/>
              <w:spacing w:before="129" w:line="242" w:lineRule="auto"/>
              <w:ind w:left="233" w:right="49" w:firstLine="62"/>
              <w:rPr>
                <w:b/>
                <w:sz w:val="24"/>
              </w:rPr>
            </w:pPr>
            <w:r>
              <w:rPr>
                <w:b/>
                <w:sz w:val="24"/>
              </w:rPr>
              <w:t>Проверяемые предметныерезультаты освоения основной образовательнойпрограммысреднегообщегообразования</w:t>
            </w:r>
          </w:p>
        </w:tc>
      </w:tr>
      <w:tr w:rsidR="00222143" w:rsidTr="004013A4">
        <w:trPr>
          <w:trHeight w:val="1154"/>
        </w:trPr>
        <w:tc>
          <w:tcPr>
            <w:tcW w:w="1795" w:type="dxa"/>
          </w:tcPr>
          <w:p w:rsidR="00222143" w:rsidRDefault="00222143" w:rsidP="00CC5DCE">
            <w:pPr>
              <w:pStyle w:val="TableParagraph"/>
              <w:spacing w:before="159"/>
              <w:rPr>
                <w:b/>
                <w:sz w:val="24"/>
              </w:rPr>
            </w:pPr>
          </w:p>
          <w:p w:rsidR="00222143" w:rsidRDefault="00222143" w:rsidP="00CC5DCE">
            <w:pPr>
              <w:pStyle w:val="TableParagraph"/>
              <w:ind w:left="6" w:right="86"/>
              <w:jc w:val="center"/>
              <w:rPr>
                <w:sz w:val="24"/>
              </w:rPr>
            </w:pPr>
            <w:r>
              <w:rPr>
                <w:spacing w:val="-4"/>
                <w:sz w:val="24"/>
              </w:rPr>
              <w:t>11.1</w:t>
            </w:r>
          </w:p>
        </w:tc>
        <w:tc>
          <w:tcPr>
            <w:tcW w:w="7279" w:type="dxa"/>
          </w:tcPr>
          <w:p w:rsidR="00222143" w:rsidRDefault="00222143" w:rsidP="00CC5DCE">
            <w:pPr>
              <w:pStyle w:val="TableParagraph"/>
              <w:spacing w:before="17"/>
              <w:ind w:left="324" w:right="57"/>
              <w:jc w:val="both"/>
              <w:rPr>
                <w:sz w:val="24"/>
              </w:rPr>
            </w:pPr>
            <w:r>
              <w:rPr>
                <w:sz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222143" w:rsidTr="004013A4">
        <w:trPr>
          <w:trHeight w:val="878"/>
        </w:trPr>
        <w:tc>
          <w:tcPr>
            <w:tcW w:w="1795" w:type="dxa"/>
          </w:tcPr>
          <w:p w:rsidR="00222143" w:rsidRDefault="00222143" w:rsidP="00CC5DCE">
            <w:pPr>
              <w:pStyle w:val="TableParagraph"/>
              <w:spacing w:before="17"/>
              <w:rPr>
                <w:b/>
                <w:sz w:val="24"/>
              </w:rPr>
            </w:pPr>
          </w:p>
          <w:p w:rsidR="00222143" w:rsidRDefault="00222143" w:rsidP="00CC5DCE">
            <w:pPr>
              <w:pStyle w:val="TableParagraph"/>
              <w:ind w:left="6" w:right="86"/>
              <w:jc w:val="center"/>
              <w:rPr>
                <w:sz w:val="24"/>
              </w:rPr>
            </w:pPr>
            <w:r>
              <w:rPr>
                <w:spacing w:val="-4"/>
                <w:sz w:val="24"/>
              </w:rPr>
              <w:t>11.2</w:t>
            </w:r>
          </w:p>
        </w:tc>
        <w:tc>
          <w:tcPr>
            <w:tcW w:w="7279" w:type="dxa"/>
          </w:tcPr>
          <w:p w:rsidR="00222143" w:rsidRDefault="00222143" w:rsidP="00CC5DCE">
            <w:pPr>
              <w:pStyle w:val="TableParagraph"/>
              <w:spacing w:before="20"/>
              <w:ind w:left="324" w:right="53"/>
              <w:jc w:val="both"/>
              <w:rPr>
                <w:sz w:val="24"/>
              </w:rPr>
            </w:pPr>
            <w:r>
              <w:rPr>
                <w:sz w:val="24"/>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222143" w:rsidTr="004013A4">
        <w:trPr>
          <w:trHeight w:val="848"/>
        </w:trPr>
        <w:tc>
          <w:tcPr>
            <w:tcW w:w="1795" w:type="dxa"/>
          </w:tcPr>
          <w:p w:rsidR="00222143" w:rsidRDefault="00222143" w:rsidP="00CC5DCE">
            <w:pPr>
              <w:pStyle w:val="TableParagraph"/>
              <w:spacing w:before="18"/>
              <w:rPr>
                <w:b/>
                <w:sz w:val="24"/>
              </w:rPr>
            </w:pPr>
          </w:p>
          <w:p w:rsidR="00222143" w:rsidRDefault="00222143" w:rsidP="00CC5DCE">
            <w:pPr>
              <w:pStyle w:val="TableParagraph"/>
              <w:ind w:left="6" w:right="86"/>
              <w:jc w:val="center"/>
              <w:rPr>
                <w:sz w:val="24"/>
              </w:rPr>
            </w:pPr>
            <w:r>
              <w:rPr>
                <w:spacing w:val="-4"/>
                <w:sz w:val="24"/>
              </w:rPr>
              <w:t>11.3</w:t>
            </w:r>
          </w:p>
        </w:tc>
        <w:tc>
          <w:tcPr>
            <w:tcW w:w="7279" w:type="dxa"/>
          </w:tcPr>
          <w:p w:rsidR="00222143" w:rsidRDefault="00222143" w:rsidP="00CC5DCE">
            <w:pPr>
              <w:pStyle w:val="TableParagraph"/>
              <w:tabs>
                <w:tab w:val="left" w:pos="1340"/>
                <w:tab w:val="left" w:pos="2462"/>
                <w:tab w:val="left" w:pos="4582"/>
                <w:tab w:val="left" w:pos="5033"/>
                <w:tab w:val="left" w:pos="6412"/>
              </w:tabs>
              <w:spacing w:before="22" w:line="237" w:lineRule="auto"/>
              <w:ind w:left="324" w:right="49"/>
              <w:rPr>
                <w:sz w:val="24"/>
              </w:rPr>
            </w:pPr>
            <w:r>
              <w:rPr>
                <w:sz w:val="24"/>
              </w:rPr>
              <w:t xml:space="preserve">Распознаватьфизическиеявления(процессы)иобъяснятьихна </w:t>
            </w:r>
            <w:r>
              <w:rPr>
                <w:spacing w:val="-2"/>
                <w:sz w:val="24"/>
              </w:rPr>
              <w:t>основе</w:t>
            </w:r>
            <w:r>
              <w:rPr>
                <w:sz w:val="24"/>
              </w:rPr>
              <w:tab/>
            </w:r>
            <w:r>
              <w:rPr>
                <w:spacing w:val="-2"/>
                <w:sz w:val="24"/>
              </w:rPr>
              <w:t>законов</w:t>
            </w:r>
            <w:r>
              <w:rPr>
                <w:sz w:val="24"/>
              </w:rPr>
              <w:tab/>
            </w:r>
            <w:r>
              <w:rPr>
                <w:spacing w:val="-2"/>
                <w:sz w:val="24"/>
              </w:rPr>
              <w:t>электродинамики</w:t>
            </w:r>
            <w:r>
              <w:rPr>
                <w:sz w:val="24"/>
              </w:rPr>
              <w:tab/>
            </w:r>
            <w:r>
              <w:rPr>
                <w:spacing w:val="-10"/>
                <w:sz w:val="24"/>
              </w:rPr>
              <w:t>и</w:t>
            </w:r>
            <w:r>
              <w:rPr>
                <w:sz w:val="24"/>
              </w:rPr>
              <w:tab/>
            </w:r>
            <w:r>
              <w:rPr>
                <w:spacing w:val="-2"/>
                <w:sz w:val="24"/>
              </w:rPr>
              <w:t>квантовой</w:t>
            </w:r>
            <w:r>
              <w:rPr>
                <w:sz w:val="24"/>
              </w:rPr>
              <w:tab/>
            </w:r>
            <w:r>
              <w:rPr>
                <w:spacing w:val="-2"/>
                <w:sz w:val="24"/>
              </w:rPr>
              <w:t>физики:</w:t>
            </w:r>
          </w:p>
          <w:p w:rsidR="00222143" w:rsidRDefault="00222143" w:rsidP="00CC5DCE">
            <w:pPr>
              <w:pStyle w:val="TableParagraph"/>
              <w:spacing w:before="4" w:line="256" w:lineRule="exact"/>
              <w:ind w:left="324"/>
              <w:rPr>
                <w:sz w:val="24"/>
              </w:rPr>
            </w:pPr>
            <w:r>
              <w:rPr>
                <w:sz w:val="24"/>
              </w:rPr>
              <w:t>электрическаяпроводимость,тепловое,световое,</w:t>
            </w:r>
            <w:r>
              <w:rPr>
                <w:spacing w:val="-2"/>
                <w:sz w:val="24"/>
              </w:rPr>
              <w:t>химическое,</w:t>
            </w:r>
          </w:p>
        </w:tc>
      </w:tr>
      <w:tr w:rsidR="00222143" w:rsidTr="004013A4">
        <w:tblPrEx>
          <w:tblLook w:val="04A0"/>
        </w:tblPrEx>
        <w:trPr>
          <w:trHeight w:val="2504"/>
        </w:trPr>
        <w:tc>
          <w:tcPr>
            <w:tcW w:w="1795" w:type="dxa"/>
          </w:tcPr>
          <w:p w:rsidR="00222143" w:rsidRDefault="00222143" w:rsidP="00CC5DCE">
            <w:pPr>
              <w:pStyle w:val="TableParagraph"/>
              <w:rPr>
                <w:sz w:val="24"/>
              </w:rPr>
            </w:pPr>
          </w:p>
        </w:tc>
        <w:tc>
          <w:tcPr>
            <w:tcW w:w="7279" w:type="dxa"/>
          </w:tcPr>
          <w:p w:rsidR="00222143" w:rsidRDefault="00222143" w:rsidP="00CC5DCE">
            <w:pPr>
              <w:pStyle w:val="TableParagraph"/>
              <w:ind w:left="525" w:right="56"/>
              <w:jc w:val="both"/>
              <w:rPr>
                <w:sz w:val="24"/>
              </w:rPr>
            </w:pPr>
            <w:r>
              <w:rPr>
                <w:sz w:val="24"/>
              </w:rPr>
              <w:t xml:space="preserve">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w:t>
            </w:r>
            <w:r>
              <w:rPr>
                <w:spacing w:val="-2"/>
                <w:sz w:val="24"/>
              </w:rPr>
              <w:t>радиоактивность</w:t>
            </w:r>
          </w:p>
        </w:tc>
      </w:tr>
      <w:tr w:rsidR="00222143" w:rsidTr="004013A4">
        <w:tblPrEx>
          <w:tblLook w:val="04A0"/>
        </w:tblPrEx>
        <w:trPr>
          <w:trHeight w:val="3913"/>
        </w:trPr>
        <w:tc>
          <w:tcPr>
            <w:tcW w:w="1795" w:type="dxa"/>
          </w:tcPr>
          <w:p w:rsidR="00222143" w:rsidRDefault="00222143" w:rsidP="00CC5DCE">
            <w:pPr>
              <w:pStyle w:val="TableParagraph"/>
              <w:rPr>
                <w:b/>
                <w:sz w:val="24"/>
              </w:rPr>
            </w:pPr>
          </w:p>
          <w:p w:rsidR="00222143" w:rsidRDefault="00222143" w:rsidP="00CC5DCE">
            <w:pPr>
              <w:pStyle w:val="TableParagraph"/>
              <w:rPr>
                <w:b/>
                <w:sz w:val="24"/>
              </w:rPr>
            </w:pPr>
          </w:p>
          <w:p w:rsidR="00222143" w:rsidRDefault="00222143" w:rsidP="00CC5DCE">
            <w:pPr>
              <w:pStyle w:val="TableParagraph"/>
              <w:rPr>
                <w:b/>
                <w:sz w:val="24"/>
              </w:rPr>
            </w:pPr>
          </w:p>
          <w:p w:rsidR="00222143" w:rsidRDefault="00222143" w:rsidP="00CC5DCE">
            <w:pPr>
              <w:pStyle w:val="TableParagraph"/>
              <w:rPr>
                <w:b/>
                <w:sz w:val="24"/>
              </w:rPr>
            </w:pPr>
          </w:p>
          <w:p w:rsidR="00222143" w:rsidRDefault="00222143" w:rsidP="00CC5DCE">
            <w:pPr>
              <w:pStyle w:val="TableParagraph"/>
              <w:rPr>
                <w:b/>
                <w:sz w:val="24"/>
              </w:rPr>
            </w:pPr>
          </w:p>
          <w:p w:rsidR="00222143" w:rsidRDefault="00222143" w:rsidP="00CC5DCE">
            <w:pPr>
              <w:pStyle w:val="TableParagraph"/>
              <w:spacing w:before="155"/>
              <w:rPr>
                <w:b/>
                <w:sz w:val="24"/>
              </w:rPr>
            </w:pPr>
          </w:p>
          <w:p w:rsidR="00222143" w:rsidRDefault="00222143" w:rsidP="00CC5DCE">
            <w:pPr>
              <w:pStyle w:val="TableParagraph"/>
              <w:ind w:left="50"/>
              <w:rPr>
                <w:sz w:val="24"/>
              </w:rPr>
            </w:pPr>
            <w:r>
              <w:rPr>
                <w:spacing w:val="-4"/>
                <w:sz w:val="24"/>
              </w:rPr>
              <w:t>11.4</w:t>
            </w:r>
          </w:p>
        </w:tc>
        <w:tc>
          <w:tcPr>
            <w:tcW w:w="7279" w:type="dxa"/>
          </w:tcPr>
          <w:p w:rsidR="00222143" w:rsidRDefault="00222143" w:rsidP="00CC5DCE">
            <w:pPr>
              <w:pStyle w:val="TableParagraph"/>
              <w:spacing w:before="20"/>
              <w:ind w:left="525" w:right="57"/>
              <w:jc w:val="both"/>
              <w:rPr>
                <w:sz w:val="24"/>
              </w:rPr>
            </w:pPr>
            <w:r>
              <w:rPr>
                <w:sz w:val="24"/>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поля,силаАмпера,силаЛоренца,индуктивностькатушки,энергия электрического имагнитного полей,периодичастота колебанийв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обозначенияиединицы;указыватьформулы,связывающиеданную физическую величину с другими величинами</w:t>
            </w:r>
          </w:p>
        </w:tc>
      </w:tr>
      <w:tr w:rsidR="00222143" w:rsidTr="004013A4">
        <w:tblPrEx>
          <w:tblLook w:val="04A0"/>
        </w:tblPrEx>
        <w:trPr>
          <w:trHeight w:val="2256"/>
        </w:trPr>
        <w:tc>
          <w:tcPr>
            <w:tcW w:w="1795" w:type="dxa"/>
          </w:tcPr>
          <w:p w:rsidR="00222143" w:rsidRDefault="00222143" w:rsidP="00CC5DCE">
            <w:pPr>
              <w:pStyle w:val="TableParagraph"/>
              <w:rPr>
                <w:b/>
                <w:sz w:val="24"/>
              </w:rPr>
            </w:pPr>
          </w:p>
          <w:p w:rsidR="00222143" w:rsidRDefault="00222143" w:rsidP="00CC5DCE">
            <w:pPr>
              <w:pStyle w:val="TableParagraph"/>
              <w:rPr>
                <w:b/>
                <w:sz w:val="24"/>
              </w:rPr>
            </w:pPr>
          </w:p>
          <w:p w:rsidR="00222143" w:rsidRDefault="00222143" w:rsidP="00CC5DCE">
            <w:pPr>
              <w:pStyle w:val="TableParagraph"/>
              <w:spacing w:before="157"/>
              <w:rPr>
                <w:b/>
                <w:sz w:val="24"/>
              </w:rPr>
            </w:pPr>
          </w:p>
          <w:p w:rsidR="00222143" w:rsidRDefault="00222143" w:rsidP="00CC5DCE">
            <w:pPr>
              <w:pStyle w:val="TableParagraph"/>
              <w:ind w:left="50"/>
              <w:rPr>
                <w:sz w:val="24"/>
              </w:rPr>
            </w:pPr>
            <w:r>
              <w:rPr>
                <w:spacing w:val="-4"/>
                <w:sz w:val="24"/>
              </w:rPr>
              <w:t>11.5</w:t>
            </w:r>
          </w:p>
        </w:tc>
        <w:tc>
          <w:tcPr>
            <w:tcW w:w="7279" w:type="dxa"/>
          </w:tcPr>
          <w:p w:rsidR="00222143" w:rsidRDefault="00222143" w:rsidP="00CC5DCE">
            <w:pPr>
              <w:pStyle w:val="TableParagraph"/>
              <w:spacing w:before="20"/>
              <w:ind w:left="525" w:right="58"/>
              <w:jc w:val="both"/>
              <w:rPr>
                <w:sz w:val="24"/>
              </w:rPr>
            </w:pPr>
            <w:r>
              <w:rPr>
                <w:sz w:val="24"/>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полураспада,энергиясвязиатомныхядер;приописанииправильно трактовать физический смысл используемых величин, их обозначенияиединицы;указыватьформулы,связывающиеданную физическую величинус другими величинами,вычислять значение физической величины</w:t>
            </w:r>
          </w:p>
        </w:tc>
      </w:tr>
      <w:tr w:rsidR="00222143" w:rsidTr="004013A4">
        <w:tblPrEx>
          <w:tblLook w:val="04A0"/>
        </w:tblPrEx>
        <w:trPr>
          <w:trHeight w:val="3365"/>
        </w:trPr>
        <w:tc>
          <w:tcPr>
            <w:tcW w:w="1795" w:type="dxa"/>
          </w:tcPr>
          <w:p w:rsidR="00222143" w:rsidRDefault="00222143" w:rsidP="00CC5DCE">
            <w:pPr>
              <w:pStyle w:val="TableParagraph"/>
              <w:rPr>
                <w:b/>
                <w:sz w:val="24"/>
              </w:rPr>
            </w:pPr>
          </w:p>
          <w:p w:rsidR="00222143" w:rsidRDefault="00222143" w:rsidP="00CC5DCE">
            <w:pPr>
              <w:pStyle w:val="TableParagraph"/>
              <w:rPr>
                <w:b/>
                <w:sz w:val="24"/>
              </w:rPr>
            </w:pPr>
          </w:p>
          <w:p w:rsidR="00222143" w:rsidRDefault="00222143" w:rsidP="00CC5DCE">
            <w:pPr>
              <w:pStyle w:val="TableParagraph"/>
              <w:rPr>
                <w:b/>
                <w:sz w:val="24"/>
              </w:rPr>
            </w:pPr>
          </w:p>
          <w:p w:rsidR="00222143" w:rsidRDefault="00222143" w:rsidP="00CC5DCE">
            <w:pPr>
              <w:pStyle w:val="TableParagraph"/>
              <w:rPr>
                <w:b/>
                <w:sz w:val="24"/>
              </w:rPr>
            </w:pPr>
          </w:p>
          <w:p w:rsidR="00222143" w:rsidRDefault="00222143" w:rsidP="00CC5DCE">
            <w:pPr>
              <w:pStyle w:val="TableParagraph"/>
              <w:spacing w:before="157"/>
              <w:rPr>
                <w:b/>
                <w:sz w:val="24"/>
              </w:rPr>
            </w:pPr>
          </w:p>
          <w:p w:rsidR="00222143" w:rsidRDefault="00222143" w:rsidP="00CC5DCE">
            <w:pPr>
              <w:pStyle w:val="TableParagraph"/>
              <w:ind w:left="50"/>
              <w:rPr>
                <w:sz w:val="24"/>
              </w:rPr>
            </w:pPr>
            <w:r>
              <w:rPr>
                <w:spacing w:val="-4"/>
                <w:sz w:val="24"/>
              </w:rPr>
              <w:t>11.6</w:t>
            </w:r>
          </w:p>
        </w:tc>
        <w:tc>
          <w:tcPr>
            <w:tcW w:w="7279" w:type="dxa"/>
          </w:tcPr>
          <w:p w:rsidR="00222143" w:rsidRDefault="00222143" w:rsidP="00CC5DCE">
            <w:pPr>
              <w:pStyle w:val="TableParagraph"/>
              <w:spacing w:before="20"/>
              <w:ind w:left="525" w:right="48"/>
              <w:jc w:val="both"/>
              <w:rPr>
                <w:sz w:val="24"/>
              </w:rPr>
            </w:pPr>
            <w:r>
              <w:rPr>
                <w:sz w:val="24"/>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222143" w:rsidTr="004013A4">
        <w:tblPrEx>
          <w:tblLook w:val="04A0"/>
        </w:tblPrEx>
        <w:trPr>
          <w:trHeight w:val="600"/>
        </w:trPr>
        <w:tc>
          <w:tcPr>
            <w:tcW w:w="1795" w:type="dxa"/>
          </w:tcPr>
          <w:p w:rsidR="00222143" w:rsidRDefault="00222143" w:rsidP="00CC5DCE">
            <w:pPr>
              <w:pStyle w:val="TableParagraph"/>
              <w:spacing w:before="154"/>
              <w:ind w:left="50"/>
              <w:rPr>
                <w:sz w:val="24"/>
              </w:rPr>
            </w:pPr>
            <w:r>
              <w:rPr>
                <w:spacing w:val="-4"/>
                <w:sz w:val="24"/>
              </w:rPr>
              <w:t>11.7</w:t>
            </w:r>
          </w:p>
        </w:tc>
        <w:tc>
          <w:tcPr>
            <w:tcW w:w="7279" w:type="dxa"/>
          </w:tcPr>
          <w:p w:rsidR="00222143" w:rsidRDefault="00222143" w:rsidP="00CC5DCE">
            <w:pPr>
              <w:pStyle w:val="TableParagraph"/>
              <w:spacing w:before="22" w:line="237" w:lineRule="auto"/>
              <w:ind w:left="525"/>
              <w:rPr>
                <w:sz w:val="24"/>
              </w:rPr>
            </w:pPr>
            <w:r>
              <w:rPr>
                <w:sz w:val="24"/>
              </w:rPr>
              <w:t>Определятьнаправлениевектораиндукциимагнитногополяпроводника с током, силы Ампера и силы Лоренца</w:t>
            </w:r>
          </w:p>
        </w:tc>
      </w:tr>
      <w:tr w:rsidR="00222143" w:rsidTr="004013A4">
        <w:tblPrEx>
          <w:tblLook w:val="04A0"/>
        </w:tblPrEx>
        <w:trPr>
          <w:trHeight w:val="602"/>
        </w:trPr>
        <w:tc>
          <w:tcPr>
            <w:tcW w:w="1795" w:type="dxa"/>
          </w:tcPr>
          <w:p w:rsidR="00222143" w:rsidRDefault="00222143" w:rsidP="00CC5DCE">
            <w:pPr>
              <w:pStyle w:val="TableParagraph"/>
              <w:spacing w:before="159"/>
              <w:ind w:left="50"/>
              <w:rPr>
                <w:sz w:val="24"/>
              </w:rPr>
            </w:pPr>
            <w:r>
              <w:rPr>
                <w:spacing w:val="-4"/>
                <w:sz w:val="24"/>
              </w:rPr>
              <w:t>11.8</w:t>
            </w:r>
          </w:p>
        </w:tc>
        <w:tc>
          <w:tcPr>
            <w:tcW w:w="7279" w:type="dxa"/>
          </w:tcPr>
          <w:p w:rsidR="00222143" w:rsidRDefault="00222143" w:rsidP="00CC5DCE">
            <w:pPr>
              <w:pStyle w:val="TableParagraph"/>
              <w:spacing w:before="20" w:line="242" w:lineRule="auto"/>
              <w:ind w:left="525"/>
              <w:rPr>
                <w:sz w:val="24"/>
              </w:rPr>
            </w:pPr>
            <w:r>
              <w:rPr>
                <w:sz w:val="24"/>
              </w:rPr>
              <w:t>Строитьиописыватьизображение,создаваемоеплоскимзеркалом, тонкой линзой</w:t>
            </w:r>
          </w:p>
        </w:tc>
      </w:tr>
      <w:tr w:rsidR="00222143" w:rsidTr="004013A4">
        <w:tblPrEx>
          <w:tblLook w:val="04A0"/>
        </w:tblPrEx>
        <w:trPr>
          <w:trHeight w:val="572"/>
        </w:trPr>
        <w:tc>
          <w:tcPr>
            <w:tcW w:w="1795" w:type="dxa"/>
          </w:tcPr>
          <w:p w:rsidR="00222143" w:rsidRDefault="00222143" w:rsidP="00CC5DCE">
            <w:pPr>
              <w:pStyle w:val="TableParagraph"/>
              <w:spacing w:before="157"/>
              <w:ind w:left="50"/>
              <w:rPr>
                <w:sz w:val="24"/>
              </w:rPr>
            </w:pPr>
            <w:r>
              <w:rPr>
                <w:spacing w:val="-4"/>
                <w:sz w:val="24"/>
              </w:rPr>
              <w:t>11.9</w:t>
            </w:r>
          </w:p>
        </w:tc>
        <w:tc>
          <w:tcPr>
            <w:tcW w:w="7279" w:type="dxa"/>
          </w:tcPr>
          <w:p w:rsidR="00222143" w:rsidRDefault="00222143" w:rsidP="00CC5DCE">
            <w:pPr>
              <w:pStyle w:val="TableParagraph"/>
              <w:spacing w:line="280" w:lineRule="atLeast"/>
              <w:ind w:left="525"/>
              <w:rPr>
                <w:sz w:val="24"/>
              </w:rPr>
            </w:pPr>
            <w:r>
              <w:rPr>
                <w:sz w:val="24"/>
              </w:rPr>
              <w:t>Выполнять эксперименты по исследованию физическихявлений и процессовсиспользованиемпрямыхикосвенныхизмерений;</w:t>
            </w:r>
            <w:r>
              <w:rPr>
                <w:spacing w:val="-5"/>
                <w:sz w:val="24"/>
              </w:rPr>
              <w:t>при</w:t>
            </w:r>
          </w:p>
        </w:tc>
      </w:tr>
      <w:tr w:rsidR="004013A4" w:rsidTr="004013A4">
        <w:tblPrEx>
          <w:tblLook w:val="04A0"/>
        </w:tblPrEx>
        <w:trPr>
          <w:trHeight w:val="848"/>
        </w:trPr>
        <w:tc>
          <w:tcPr>
            <w:tcW w:w="1795" w:type="dxa"/>
          </w:tcPr>
          <w:p w:rsidR="004013A4" w:rsidRDefault="004013A4" w:rsidP="00CC5DCE">
            <w:pPr>
              <w:pStyle w:val="TableParagraph"/>
              <w:rPr>
                <w:sz w:val="24"/>
              </w:rPr>
            </w:pPr>
          </w:p>
        </w:tc>
        <w:tc>
          <w:tcPr>
            <w:tcW w:w="7279" w:type="dxa"/>
          </w:tcPr>
          <w:p w:rsidR="004013A4" w:rsidRDefault="004013A4" w:rsidP="00CC5DCE">
            <w:pPr>
              <w:pStyle w:val="TableParagraph"/>
              <w:ind w:left="494" w:right="54"/>
              <w:jc w:val="both"/>
              <w:rPr>
                <w:sz w:val="24"/>
              </w:rPr>
            </w:pPr>
            <w:r>
              <w:rPr>
                <w:sz w:val="24"/>
              </w:rPr>
              <w:t>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4013A4" w:rsidTr="004013A4">
        <w:tblPrEx>
          <w:tblLook w:val="04A0"/>
        </w:tblPrEx>
        <w:trPr>
          <w:trHeight w:val="876"/>
        </w:trPr>
        <w:tc>
          <w:tcPr>
            <w:tcW w:w="1795" w:type="dxa"/>
          </w:tcPr>
          <w:p w:rsidR="004013A4" w:rsidRDefault="004013A4" w:rsidP="00CC5DCE">
            <w:pPr>
              <w:pStyle w:val="TableParagraph"/>
              <w:spacing w:before="18"/>
              <w:rPr>
                <w:b/>
                <w:sz w:val="24"/>
              </w:rPr>
            </w:pPr>
          </w:p>
          <w:p w:rsidR="004013A4" w:rsidRDefault="004013A4" w:rsidP="00CC5DCE">
            <w:pPr>
              <w:pStyle w:val="TableParagraph"/>
              <w:ind w:left="50"/>
              <w:rPr>
                <w:sz w:val="24"/>
              </w:rPr>
            </w:pPr>
            <w:r>
              <w:rPr>
                <w:spacing w:val="-2"/>
                <w:sz w:val="24"/>
              </w:rPr>
              <w:t>11.10</w:t>
            </w:r>
          </w:p>
        </w:tc>
        <w:tc>
          <w:tcPr>
            <w:tcW w:w="7279" w:type="dxa"/>
          </w:tcPr>
          <w:p w:rsidR="004013A4" w:rsidRDefault="004013A4" w:rsidP="00CC5DCE">
            <w:pPr>
              <w:pStyle w:val="TableParagraph"/>
              <w:spacing w:before="20"/>
              <w:ind w:left="494" w:right="56"/>
              <w:jc w:val="both"/>
              <w:rPr>
                <w:sz w:val="24"/>
              </w:rPr>
            </w:pPr>
            <w:r>
              <w:rPr>
                <w:sz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4013A4" w:rsidTr="004013A4">
        <w:tblPrEx>
          <w:tblLook w:val="04A0"/>
        </w:tblPrEx>
        <w:trPr>
          <w:trHeight w:val="1428"/>
        </w:trPr>
        <w:tc>
          <w:tcPr>
            <w:tcW w:w="1795" w:type="dxa"/>
          </w:tcPr>
          <w:p w:rsidR="004013A4" w:rsidRDefault="004013A4" w:rsidP="00CC5DCE">
            <w:pPr>
              <w:pStyle w:val="TableParagraph"/>
              <w:rPr>
                <w:b/>
                <w:sz w:val="24"/>
              </w:rPr>
            </w:pPr>
          </w:p>
          <w:p w:rsidR="004013A4" w:rsidRDefault="004013A4" w:rsidP="00CC5DCE">
            <w:pPr>
              <w:pStyle w:val="TableParagraph"/>
              <w:spacing w:before="17"/>
              <w:rPr>
                <w:b/>
                <w:sz w:val="24"/>
              </w:rPr>
            </w:pPr>
          </w:p>
          <w:p w:rsidR="004013A4" w:rsidRDefault="004013A4" w:rsidP="00CC5DCE">
            <w:pPr>
              <w:pStyle w:val="TableParagraph"/>
              <w:ind w:left="50"/>
              <w:rPr>
                <w:sz w:val="24"/>
              </w:rPr>
            </w:pPr>
            <w:r>
              <w:rPr>
                <w:spacing w:val="-2"/>
                <w:sz w:val="24"/>
              </w:rPr>
              <w:t>11.11</w:t>
            </w:r>
          </w:p>
        </w:tc>
        <w:tc>
          <w:tcPr>
            <w:tcW w:w="7279" w:type="dxa"/>
          </w:tcPr>
          <w:p w:rsidR="004013A4" w:rsidRDefault="004013A4" w:rsidP="00CC5DCE">
            <w:pPr>
              <w:pStyle w:val="TableParagraph"/>
              <w:spacing w:before="17"/>
              <w:ind w:left="494" w:right="56"/>
              <w:jc w:val="both"/>
              <w:rPr>
                <w:sz w:val="24"/>
              </w:rPr>
            </w:pPr>
            <w:r>
              <w:rPr>
                <w:sz w:val="24"/>
              </w:rPr>
              <w:t xml:space="preserve">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w:t>
            </w:r>
            <w:r>
              <w:rPr>
                <w:spacing w:val="-2"/>
                <w:sz w:val="24"/>
              </w:rPr>
              <w:t>исследования</w:t>
            </w:r>
          </w:p>
        </w:tc>
      </w:tr>
      <w:tr w:rsidR="004013A4" w:rsidTr="004013A4">
        <w:tblPrEx>
          <w:tblLook w:val="04A0"/>
        </w:tblPrEx>
        <w:trPr>
          <w:trHeight w:val="1156"/>
        </w:trPr>
        <w:tc>
          <w:tcPr>
            <w:tcW w:w="1795" w:type="dxa"/>
          </w:tcPr>
          <w:p w:rsidR="004013A4" w:rsidRDefault="004013A4" w:rsidP="00CC5DCE">
            <w:pPr>
              <w:pStyle w:val="TableParagraph"/>
              <w:spacing w:before="161"/>
              <w:rPr>
                <w:b/>
                <w:sz w:val="24"/>
              </w:rPr>
            </w:pPr>
          </w:p>
          <w:p w:rsidR="004013A4" w:rsidRDefault="004013A4" w:rsidP="00CC5DCE">
            <w:pPr>
              <w:pStyle w:val="TableParagraph"/>
              <w:ind w:left="50"/>
              <w:rPr>
                <w:sz w:val="24"/>
              </w:rPr>
            </w:pPr>
            <w:r>
              <w:rPr>
                <w:spacing w:val="-2"/>
                <w:sz w:val="24"/>
              </w:rPr>
              <w:t>11.12</w:t>
            </w:r>
          </w:p>
        </w:tc>
        <w:tc>
          <w:tcPr>
            <w:tcW w:w="7279" w:type="dxa"/>
          </w:tcPr>
          <w:p w:rsidR="004013A4" w:rsidRDefault="004013A4" w:rsidP="00CC5DCE">
            <w:pPr>
              <w:pStyle w:val="TableParagraph"/>
              <w:spacing w:before="20"/>
              <w:ind w:left="494" w:right="48"/>
              <w:jc w:val="both"/>
              <w:rPr>
                <w:sz w:val="24"/>
              </w:rPr>
            </w:pPr>
            <w:r>
              <w:rPr>
                <w:sz w:val="24"/>
              </w:rPr>
              <w:t>Соблюдать правила безопасного труда при проведении исследований в рамках учебного эксперимента, учебно- исследовательской и проектной деятельности с использованием измерительных устройств и лабораторного оборудования</w:t>
            </w:r>
          </w:p>
        </w:tc>
      </w:tr>
      <w:tr w:rsidR="004013A4" w:rsidTr="004013A4">
        <w:tblPrEx>
          <w:tblLook w:val="04A0"/>
        </w:tblPrEx>
        <w:trPr>
          <w:trHeight w:val="1704"/>
        </w:trPr>
        <w:tc>
          <w:tcPr>
            <w:tcW w:w="1795" w:type="dxa"/>
          </w:tcPr>
          <w:p w:rsidR="004013A4" w:rsidRDefault="004013A4" w:rsidP="00CC5DCE">
            <w:pPr>
              <w:pStyle w:val="TableParagraph"/>
              <w:rPr>
                <w:b/>
                <w:sz w:val="24"/>
              </w:rPr>
            </w:pPr>
          </w:p>
          <w:p w:rsidR="004013A4" w:rsidRDefault="004013A4" w:rsidP="00CC5DCE">
            <w:pPr>
              <w:pStyle w:val="TableParagraph"/>
              <w:spacing w:before="155"/>
              <w:rPr>
                <w:b/>
                <w:sz w:val="24"/>
              </w:rPr>
            </w:pPr>
          </w:p>
          <w:p w:rsidR="004013A4" w:rsidRDefault="004013A4" w:rsidP="00CC5DCE">
            <w:pPr>
              <w:pStyle w:val="TableParagraph"/>
              <w:ind w:left="50"/>
              <w:rPr>
                <w:sz w:val="24"/>
              </w:rPr>
            </w:pPr>
            <w:r>
              <w:rPr>
                <w:spacing w:val="-2"/>
                <w:sz w:val="24"/>
              </w:rPr>
              <w:t>11.13</w:t>
            </w:r>
          </w:p>
        </w:tc>
        <w:tc>
          <w:tcPr>
            <w:tcW w:w="7279" w:type="dxa"/>
          </w:tcPr>
          <w:p w:rsidR="004013A4" w:rsidRDefault="004013A4" w:rsidP="00CC5DCE">
            <w:pPr>
              <w:pStyle w:val="TableParagraph"/>
              <w:spacing w:before="20"/>
              <w:ind w:left="494" w:right="52"/>
              <w:jc w:val="both"/>
              <w:rPr>
                <w:sz w:val="24"/>
              </w:rPr>
            </w:pPr>
            <w:r>
              <w:rPr>
                <w:sz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4013A4" w:rsidTr="004013A4">
        <w:tblPrEx>
          <w:tblLook w:val="04A0"/>
        </w:tblPrEx>
        <w:trPr>
          <w:trHeight w:val="878"/>
        </w:trPr>
        <w:tc>
          <w:tcPr>
            <w:tcW w:w="1795" w:type="dxa"/>
          </w:tcPr>
          <w:p w:rsidR="004013A4" w:rsidRDefault="004013A4" w:rsidP="00CC5DCE">
            <w:pPr>
              <w:pStyle w:val="TableParagraph"/>
              <w:spacing w:before="22"/>
              <w:rPr>
                <w:b/>
                <w:sz w:val="24"/>
              </w:rPr>
            </w:pPr>
          </w:p>
          <w:p w:rsidR="004013A4" w:rsidRDefault="004013A4" w:rsidP="00CC5DCE">
            <w:pPr>
              <w:pStyle w:val="TableParagraph"/>
              <w:spacing w:before="1"/>
              <w:ind w:left="50"/>
              <w:rPr>
                <w:sz w:val="24"/>
              </w:rPr>
            </w:pPr>
            <w:r>
              <w:rPr>
                <w:spacing w:val="-2"/>
                <w:sz w:val="24"/>
              </w:rPr>
              <w:t>11.14</w:t>
            </w:r>
          </w:p>
        </w:tc>
        <w:tc>
          <w:tcPr>
            <w:tcW w:w="7279" w:type="dxa"/>
          </w:tcPr>
          <w:p w:rsidR="004013A4" w:rsidRDefault="004013A4" w:rsidP="00CC5DCE">
            <w:pPr>
              <w:pStyle w:val="TableParagraph"/>
              <w:spacing w:before="20"/>
              <w:ind w:left="494" w:right="55"/>
              <w:jc w:val="both"/>
              <w:rPr>
                <w:sz w:val="24"/>
              </w:rPr>
            </w:pPr>
            <w:r>
              <w:rPr>
                <w:sz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4013A4" w:rsidTr="004013A4">
        <w:tblPrEx>
          <w:tblLook w:val="04A0"/>
        </w:tblPrEx>
        <w:trPr>
          <w:trHeight w:val="1430"/>
        </w:trPr>
        <w:tc>
          <w:tcPr>
            <w:tcW w:w="1795" w:type="dxa"/>
          </w:tcPr>
          <w:p w:rsidR="004013A4" w:rsidRDefault="004013A4" w:rsidP="00CC5DCE">
            <w:pPr>
              <w:pStyle w:val="TableParagraph"/>
              <w:rPr>
                <w:b/>
                <w:sz w:val="24"/>
              </w:rPr>
            </w:pPr>
          </w:p>
          <w:p w:rsidR="004013A4" w:rsidRDefault="004013A4" w:rsidP="00CC5DCE">
            <w:pPr>
              <w:pStyle w:val="TableParagraph"/>
              <w:spacing w:before="20"/>
              <w:rPr>
                <w:b/>
                <w:sz w:val="24"/>
              </w:rPr>
            </w:pPr>
          </w:p>
          <w:p w:rsidR="004013A4" w:rsidRDefault="004013A4" w:rsidP="00CC5DCE">
            <w:pPr>
              <w:pStyle w:val="TableParagraph"/>
              <w:ind w:left="50"/>
              <w:rPr>
                <w:sz w:val="24"/>
              </w:rPr>
            </w:pPr>
            <w:r>
              <w:rPr>
                <w:spacing w:val="-2"/>
                <w:sz w:val="24"/>
              </w:rPr>
              <w:t>11.15</w:t>
            </w:r>
          </w:p>
        </w:tc>
        <w:tc>
          <w:tcPr>
            <w:tcW w:w="7279" w:type="dxa"/>
          </w:tcPr>
          <w:p w:rsidR="004013A4" w:rsidRDefault="004013A4" w:rsidP="00CC5DCE">
            <w:pPr>
              <w:pStyle w:val="TableParagraph"/>
              <w:spacing w:before="20"/>
              <w:ind w:left="494" w:right="49"/>
              <w:jc w:val="both"/>
              <w:rPr>
                <w:sz w:val="24"/>
              </w:rPr>
            </w:pPr>
            <w:r>
              <w:rPr>
                <w:sz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4013A4" w:rsidTr="004013A4">
        <w:tblPrEx>
          <w:tblLook w:val="04A0"/>
        </w:tblPrEx>
        <w:trPr>
          <w:trHeight w:val="878"/>
        </w:trPr>
        <w:tc>
          <w:tcPr>
            <w:tcW w:w="1795" w:type="dxa"/>
          </w:tcPr>
          <w:p w:rsidR="004013A4" w:rsidRDefault="004013A4" w:rsidP="00CC5DCE">
            <w:pPr>
              <w:pStyle w:val="TableParagraph"/>
              <w:spacing w:before="17"/>
              <w:rPr>
                <w:b/>
                <w:sz w:val="24"/>
              </w:rPr>
            </w:pPr>
          </w:p>
          <w:p w:rsidR="004013A4" w:rsidRDefault="004013A4" w:rsidP="00CC5DCE">
            <w:pPr>
              <w:pStyle w:val="TableParagraph"/>
              <w:ind w:left="50"/>
              <w:rPr>
                <w:sz w:val="24"/>
              </w:rPr>
            </w:pPr>
            <w:r>
              <w:rPr>
                <w:spacing w:val="-2"/>
                <w:sz w:val="24"/>
              </w:rPr>
              <w:t>11.16</w:t>
            </w:r>
          </w:p>
        </w:tc>
        <w:tc>
          <w:tcPr>
            <w:tcW w:w="7279" w:type="dxa"/>
          </w:tcPr>
          <w:p w:rsidR="004013A4" w:rsidRDefault="004013A4" w:rsidP="00CC5DCE">
            <w:pPr>
              <w:pStyle w:val="TableParagraph"/>
              <w:spacing w:before="20"/>
              <w:ind w:left="494" w:right="52"/>
              <w:jc w:val="both"/>
              <w:rPr>
                <w:sz w:val="24"/>
              </w:rPr>
            </w:pPr>
            <w:r>
              <w:rPr>
                <w:sz w:val="24"/>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4013A4" w:rsidTr="004013A4">
        <w:tblPrEx>
          <w:tblLook w:val="04A0"/>
        </w:tblPrEx>
        <w:trPr>
          <w:trHeight w:val="878"/>
        </w:trPr>
        <w:tc>
          <w:tcPr>
            <w:tcW w:w="1795" w:type="dxa"/>
          </w:tcPr>
          <w:p w:rsidR="004013A4" w:rsidRDefault="004013A4" w:rsidP="00CC5DCE">
            <w:pPr>
              <w:pStyle w:val="TableParagraph"/>
              <w:spacing w:before="18"/>
              <w:rPr>
                <w:b/>
                <w:sz w:val="24"/>
              </w:rPr>
            </w:pPr>
          </w:p>
          <w:p w:rsidR="004013A4" w:rsidRDefault="004013A4" w:rsidP="00CC5DCE">
            <w:pPr>
              <w:pStyle w:val="TableParagraph"/>
              <w:ind w:left="50"/>
              <w:rPr>
                <w:sz w:val="24"/>
              </w:rPr>
            </w:pPr>
            <w:r>
              <w:rPr>
                <w:spacing w:val="-2"/>
                <w:sz w:val="24"/>
              </w:rPr>
              <w:t>11.17</w:t>
            </w:r>
          </w:p>
        </w:tc>
        <w:tc>
          <w:tcPr>
            <w:tcW w:w="7279" w:type="dxa"/>
          </w:tcPr>
          <w:p w:rsidR="004013A4" w:rsidRDefault="004013A4" w:rsidP="00CC5DCE">
            <w:pPr>
              <w:pStyle w:val="TableParagraph"/>
              <w:spacing w:before="20"/>
              <w:ind w:left="494" w:right="58"/>
              <w:jc w:val="both"/>
              <w:rPr>
                <w:sz w:val="24"/>
              </w:rPr>
            </w:pPr>
            <w:r>
              <w:rPr>
                <w:sz w:val="24"/>
              </w:rPr>
              <w:t>Приводить примеры вклада российских и зарубежных учёных- физиков в развитие науки, в объяснение процессов окружающего мира, в развитие техники и технологий</w:t>
            </w:r>
          </w:p>
        </w:tc>
      </w:tr>
      <w:tr w:rsidR="004013A4" w:rsidTr="004013A4">
        <w:tblPrEx>
          <w:tblLook w:val="04A0"/>
        </w:tblPrEx>
        <w:trPr>
          <w:trHeight w:val="1152"/>
        </w:trPr>
        <w:tc>
          <w:tcPr>
            <w:tcW w:w="1795" w:type="dxa"/>
          </w:tcPr>
          <w:p w:rsidR="004013A4" w:rsidRDefault="004013A4" w:rsidP="00CC5DCE">
            <w:pPr>
              <w:pStyle w:val="TableParagraph"/>
              <w:spacing w:before="156"/>
              <w:rPr>
                <w:b/>
                <w:sz w:val="24"/>
              </w:rPr>
            </w:pPr>
          </w:p>
          <w:p w:rsidR="004013A4" w:rsidRDefault="004013A4" w:rsidP="00CC5DCE">
            <w:pPr>
              <w:pStyle w:val="TableParagraph"/>
              <w:spacing w:before="1"/>
              <w:ind w:left="50"/>
              <w:rPr>
                <w:sz w:val="24"/>
              </w:rPr>
            </w:pPr>
            <w:r>
              <w:rPr>
                <w:spacing w:val="-2"/>
                <w:sz w:val="24"/>
              </w:rPr>
              <w:t>11.18</w:t>
            </w:r>
          </w:p>
        </w:tc>
        <w:tc>
          <w:tcPr>
            <w:tcW w:w="7279" w:type="dxa"/>
          </w:tcPr>
          <w:p w:rsidR="004013A4" w:rsidRDefault="004013A4" w:rsidP="00CC5DCE">
            <w:pPr>
              <w:pStyle w:val="TableParagraph"/>
              <w:spacing w:before="20"/>
              <w:ind w:left="494" w:right="56"/>
              <w:jc w:val="both"/>
              <w:rPr>
                <w:sz w:val="24"/>
              </w:rPr>
            </w:pPr>
            <w:r>
              <w:rPr>
                <w:sz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4013A4" w:rsidTr="004013A4">
        <w:tblPrEx>
          <w:tblLook w:val="04A0"/>
        </w:tblPrEx>
        <w:trPr>
          <w:trHeight w:val="1400"/>
        </w:trPr>
        <w:tc>
          <w:tcPr>
            <w:tcW w:w="1795" w:type="dxa"/>
          </w:tcPr>
          <w:p w:rsidR="004013A4" w:rsidRDefault="004013A4" w:rsidP="00CC5DCE">
            <w:pPr>
              <w:pStyle w:val="TableParagraph"/>
              <w:rPr>
                <w:b/>
                <w:sz w:val="24"/>
              </w:rPr>
            </w:pPr>
          </w:p>
          <w:p w:rsidR="004013A4" w:rsidRDefault="004013A4" w:rsidP="00CC5DCE">
            <w:pPr>
              <w:pStyle w:val="TableParagraph"/>
              <w:spacing w:before="20"/>
              <w:rPr>
                <w:b/>
                <w:sz w:val="24"/>
              </w:rPr>
            </w:pPr>
          </w:p>
          <w:p w:rsidR="004013A4" w:rsidRDefault="004013A4" w:rsidP="00CC5DCE">
            <w:pPr>
              <w:pStyle w:val="TableParagraph"/>
              <w:ind w:left="50"/>
              <w:rPr>
                <w:sz w:val="24"/>
              </w:rPr>
            </w:pPr>
            <w:r>
              <w:rPr>
                <w:spacing w:val="-2"/>
                <w:sz w:val="24"/>
              </w:rPr>
              <w:t>11.19</w:t>
            </w:r>
          </w:p>
        </w:tc>
        <w:tc>
          <w:tcPr>
            <w:tcW w:w="7279" w:type="dxa"/>
          </w:tcPr>
          <w:p w:rsidR="004013A4" w:rsidRDefault="004013A4" w:rsidP="00CC5DCE">
            <w:pPr>
              <w:pStyle w:val="TableParagraph"/>
              <w:spacing w:before="20"/>
              <w:ind w:left="494" w:right="54"/>
              <w:jc w:val="both"/>
              <w:rPr>
                <w:sz w:val="24"/>
              </w:rPr>
            </w:pPr>
            <w:r>
              <w:rPr>
                <w:sz w:val="24"/>
              </w:rPr>
              <w:t>Работать в группе с выполнением различных социальных ролей, планировать работу группы, рационально распределять обязанностиипланироватьдеятельностьв</w:t>
            </w:r>
            <w:r>
              <w:rPr>
                <w:spacing w:val="-2"/>
                <w:sz w:val="24"/>
              </w:rPr>
              <w:t>нестандартных</w:t>
            </w:r>
          </w:p>
          <w:p w:rsidR="004013A4" w:rsidRDefault="004013A4" w:rsidP="00CC5DCE">
            <w:pPr>
              <w:pStyle w:val="TableParagraph"/>
              <w:spacing w:line="274" w:lineRule="exact"/>
              <w:ind w:left="494" w:right="58"/>
              <w:jc w:val="both"/>
              <w:rPr>
                <w:sz w:val="24"/>
              </w:rPr>
            </w:pPr>
            <w:r>
              <w:rPr>
                <w:sz w:val="24"/>
              </w:rPr>
              <w:t>ситуациях, адекватно оценивать вклад каждого из участников группы в решение рассматриваемой проблемы</w:t>
            </w:r>
          </w:p>
        </w:tc>
      </w:tr>
    </w:tbl>
    <w:p w:rsidR="004013A4" w:rsidRDefault="004013A4" w:rsidP="004013A4">
      <w:pPr>
        <w:spacing w:before="67" w:line="496" w:lineRule="auto"/>
        <w:ind w:left="1253" w:right="4578"/>
        <w:rPr>
          <w:b/>
          <w:sz w:val="24"/>
        </w:rPr>
      </w:pPr>
      <w:r>
        <w:rPr>
          <w:b/>
          <w:sz w:val="24"/>
        </w:rPr>
        <w:t>ПРОВЕРЯЕМЫЕ ЭЛЕМЕНТЫ  СОДЕРЖАНИЯ 10 КЛАСС</w:t>
      </w:r>
    </w:p>
    <w:p w:rsidR="00222143" w:rsidRDefault="00222143" w:rsidP="00222143">
      <w:pPr>
        <w:ind w:left="1253"/>
        <w:rPr>
          <w:b/>
        </w:rPr>
      </w:pPr>
    </w:p>
    <w:p w:rsidR="001B738B" w:rsidRDefault="001B738B" w:rsidP="001B738B">
      <w:pPr>
        <w:spacing w:before="67" w:line="496" w:lineRule="auto"/>
        <w:ind w:left="1253" w:right="4578"/>
        <w:rPr>
          <w:b/>
          <w:sz w:val="24"/>
        </w:rPr>
      </w:pPr>
      <w:r>
        <w:rPr>
          <w:b/>
          <w:sz w:val="24"/>
        </w:rPr>
        <w:t>ПРОВЕРЯЕМЫЕЭЛЕМЕНТЫСОДЕРЖАНИЯ 10 КЛАСС</w:t>
      </w:r>
    </w:p>
    <w:p w:rsidR="001B738B" w:rsidRDefault="001B738B" w:rsidP="001B738B">
      <w:pPr>
        <w:spacing w:line="496" w:lineRule="auto"/>
        <w:rPr>
          <w:b/>
          <w:sz w:val="24"/>
        </w:rPr>
        <w:sectPr w:rsidR="001B738B" w:rsidSect="001B738B">
          <w:type w:val="nextColumn"/>
          <w:pgSz w:w="11910" w:h="16390"/>
          <w:pgMar w:top="1060" w:right="227" w:bottom="280" w:left="566" w:header="720" w:footer="720" w:gutter="0"/>
          <w:cols w:space="720"/>
        </w:sectPr>
      </w:pPr>
    </w:p>
    <w:p w:rsidR="001B738B" w:rsidRDefault="001B738B" w:rsidP="001B738B">
      <w:pPr>
        <w:pStyle w:val="a5"/>
        <w:spacing w:before="46"/>
        <w:ind w:left="0"/>
        <w:jc w:val="left"/>
        <w:rPr>
          <w:b/>
        </w:rPr>
      </w:pPr>
    </w:p>
    <w:p w:rsidR="001B738B" w:rsidRDefault="001B738B" w:rsidP="001B738B">
      <w:pPr>
        <w:pStyle w:val="5"/>
        <w:ind w:left="0" w:right="351"/>
        <w:jc w:val="right"/>
      </w:pPr>
      <w:r>
        <w:rPr>
          <w:spacing w:val="-5"/>
        </w:rPr>
        <w:t>Код</w:t>
      </w:r>
    </w:p>
    <w:p w:rsidR="001B738B" w:rsidRDefault="001B738B" w:rsidP="001B738B">
      <w:pPr>
        <w:spacing w:before="3"/>
        <w:ind w:left="1522"/>
        <w:jc w:val="center"/>
        <w:rPr>
          <w:b/>
          <w:sz w:val="24"/>
        </w:rPr>
      </w:pPr>
      <w:r>
        <w:rPr>
          <w:b/>
          <w:spacing w:val="-2"/>
          <w:sz w:val="24"/>
        </w:rPr>
        <w:t>раздела</w:t>
      </w:r>
    </w:p>
    <w:p w:rsidR="001B738B" w:rsidRDefault="001B738B" w:rsidP="001B738B">
      <w:pPr>
        <w:pStyle w:val="a5"/>
        <w:ind w:left="0"/>
        <w:jc w:val="left"/>
        <w:rPr>
          <w:b/>
        </w:rPr>
      </w:pPr>
    </w:p>
    <w:p w:rsidR="001B738B" w:rsidRDefault="001B738B" w:rsidP="001B738B">
      <w:pPr>
        <w:pStyle w:val="a5"/>
        <w:ind w:left="0"/>
        <w:jc w:val="left"/>
        <w:rPr>
          <w:b/>
        </w:rPr>
      </w:pPr>
    </w:p>
    <w:p w:rsidR="001B738B" w:rsidRDefault="001B738B" w:rsidP="001B738B">
      <w:pPr>
        <w:pStyle w:val="a5"/>
        <w:ind w:left="0"/>
        <w:jc w:val="left"/>
        <w:rPr>
          <w:b/>
        </w:rPr>
      </w:pPr>
    </w:p>
    <w:p w:rsidR="001B738B" w:rsidRDefault="001B738B" w:rsidP="001B738B">
      <w:pPr>
        <w:pStyle w:val="a5"/>
        <w:ind w:left="0"/>
        <w:jc w:val="left"/>
        <w:rPr>
          <w:b/>
        </w:rPr>
      </w:pPr>
    </w:p>
    <w:p w:rsidR="001B738B" w:rsidRDefault="001B738B" w:rsidP="001B738B">
      <w:pPr>
        <w:pStyle w:val="a5"/>
        <w:spacing w:before="96"/>
        <w:ind w:left="0"/>
        <w:jc w:val="left"/>
        <w:rPr>
          <w:b/>
        </w:rPr>
      </w:pPr>
    </w:p>
    <w:p w:rsidR="001B738B" w:rsidRDefault="001B738B" w:rsidP="001B738B">
      <w:pPr>
        <w:pStyle w:val="a5"/>
        <w:ind w:left="1609"/>
        <w:jc w:val="center"/>
      </w:pPr>
      <w:r>
        <w:rPr>
          <w:spacing w:val="-10"/>
        </w:rPr>
        <w:t>1</w:t>
      </w:r>
    </w:p>
    <w:p w:rsidR="001B738B" w:rsidRDefault="001B738B" w:rsidP="001B738B">
      <w:pPr>
        <w:spacing w:before="49" w:line="275" w:lineRule="exact"/>
        <w:ind w:left="478"/>
        <w:rPr>
          <w:b/>
          <w:sz w:val="24"/>
        </w:rPr>
      </w:pPr>
      <w:r>
        <w:br w:type="column"/>
      </w:r>
      <w:r>
        <w:rPr>
          <w:b/>
          <w:spacing w:val="-5"/>
          <w:sz w:val="24"/>
        </w:rPr>
        <w:t>Код</w:t>
      </w:r>
    </w:p>
    <w:p w:rsidR="001B738B" w:rsidRDefault="001B738B" w:rsidP="001B738B">
      <w:pPr>
        <w:pStyle w:val="5"/>
        <w:spacing w:line="242" w:lineRule="auto"/>
        <w:ind w:left="416" w:right="-2"/>
        <w:jc w:val="left"/>
      </w:pPr>
      <w:r>
        <w:rPr>
          <w:spacing w:val="-2"/>
        </w:rPr>
        <w:t xml:space="preserve">проверяе </w:t>
      </w:r>
      <w:r>
        <w:rPr>
          <w:spacing w:val="-4"/>
        </w:rPr>
        <w:t>мого</w:t>
      </w:r>
    </w:p>
    <w:p w:rsidR="001B738B" w:rsidRDefault="001B738B" w:rsidP="001B738B">
      <w:pPr>
        <w:spacing w:line="271" w:lineRule="exact"/>
        <w:ind w:left="416"/>
        <w:rPr>
          <w:b/>
          <w:sz w:val="24"/>
        </w:rPr>
      </w:pPr>
      <w:r>
        <w:rPr>
          <w:b/>
          <w:spacing w:val="-2"/>
          <w:sz w:val="24"/>
        </w:rPr>
        <w:t>элемента</w:t>
      </w:r>
    </w:p>
    <w:p w:rsidR="001B738B" w:rsidRDefault="001B738B" w:rsidP="001B738B">
      <w:pPr>
        <w:pStyle w:val="a5"/>
        <w:ind w:left="0"/>
        <w:jc w:val="left"/>
        <w:rPr>
          <w:b/>
        </w:rPr>
      </w:pPr>
    </w:p>
    <w:p w:rsidR="001B738B" w:rsidRDefault="001B738B" w:rsidP="001B738B">
      <w:pPr>
        <w:pStyle w:val="a5"/>
        <w:spacing w:before="97"/>
        <w:ind w:left="0"/>
        <w:jc w:val="left"/>
        <w:rPr>
          <w:b/>
        </w:rPr>
      </w:pPr>
    </w:p>
    <w:p w:rsidR="001B738B" w:rsidRDefault="001B738B" w:rsidP="001B738B">
      <w:pPr>
        <w:pStyle w:val="a5"/>
        <w:ind w:left="838"/>
        <w:jc w:val="left"/>
      </w:pPr>
      <w:r>
        <w:rPr>
          <w:spacing w:val="-5"/>
        </w:rPr>
        <w:t>1.1</w:t>
      </w:r>
    </w:p>
    <w:p w:rsidR="001B738B" w:rsidRDefault="001B738B" w:rsidP="001B738B">
      <w:pPr>
        <w:pStyle w:val="a5"/>
        <w:ind w:left="0"/>
        <w:jc w:val="left"/>
      </w:pPr>
    </w:p>
    <w:p w:rsidR="001B738B" w:rsidRDefault="001B738B" w:rsidP="001B738B">
      <w:pPr>
        <w:pStyle w:val="a5"/>
        <w:ind w:left="0"/>
        <w:jc w:val="left"/>
      </w:pPr>
    </w:p>
    <w:p w:rsidR="001B738B" w:rsidRDefault="001B738B" w:rsidP="001B738B">
      <w:pPr>
        <w:pStyle w:val="a5"/>
        <w:spacing w:before="48"/>
        <w:ind w:left="0"/>
        <w:jc w:val="left"/>
      </w:pPr>
    </w:p>
    <w:p w:rsidR="001B738B" w:rsidRDefault="001B738B" w:rsidP="001B738B">
      <w:pPr>
        <w:pStyle w:val="a5"/>
        <w:ind w:left="838"/>
        <w:jc w:val="left"/>
      </w:pPr>
      <w:r>
        <w:rPr>
          <w:spacing w:val="-5"/>
        </w:rPr>
        <w:t>1.2</w:t>
      </w:r>
    </w:p>
    <w:p w:rsidR="001B738B" w:rsidRDefault="001B738B" w:rsidP="001B738B">
      <w:pPr>
        <w:spacing w:before="185"/>
        <w:rPr>
          <w:sz w:val="24"/>
        </w:rPr>
      </w:pPr>
      <w:r>
        <w:br w:type="column"/>
      </w:r>
    </w:p>
    <w:p w:rsidR="001B738B" w:rsidRDefault="001B738B" w:rsidP="001B738B">
      <w:pPr>
        <w:pStyle w:val="5"/>
        <w:spacing w:before="1"/>
        <w:ind w:left="531"/>
      </w:pPr>
      <w:r>
        <w:t>Проверяемыеэлементы</w:t>
      </w:r>
      <w:r>
        <w:rPr>
          <w:spacing w:val="-2"/>
        </w:rPr>
        <w:t>содержания</w:t>
      </w:r>
    </w:p>
    <w:p w:rsidR="001B738B" w:rsidRDefault="001B738B" w:rsidP="001B738B">
      <w:pPr>
        <w:pStyle w:val="a5"/>
        <w:spacing w:before="182"/>
        <w:ind w:left="0"/>
        <w:jc w:val="left"/>
        <w:rPr>
          <w:b/>
        </w:rPr>
      </w:pPr>
    </w:p>
    <w:p w:rsidR="001B738B" w:rsidRDefault="001B738B" w:rsidP="001B738B">
      <w:pPr>
        <w:pStyle w:val="a5"/>
        <w:ind w:left="454"/>
      </w:pPr>
      <w:r>
        <w:t>ФИЗИКАИМЕТОДЫНАУЧНОГО</w:t>
      </w:r>
      <w:r>
        <w:rPr>
          <w:spacing w:val="-2"/>
        </w:rPr>
        <w:t>ПОЗНАНИЯ</w:t>
      </w:r>
    </w:p>
    <w:p w:rsidR="001B738B" w:rsidRDefault="001B738B" w:rsidP="001B738B">
      <w:pPr>
        <w:pStyle w:val="a5"/>
        <w:spacing w:before="50"/>
        <w:ind w:left="559" w:right="528"/>
      </w:pPr>
      <w:r>
        <w:t>Физика – наука о природе. Научные методы познания окружающего мира. Роль эксперимента и теории в процессе познания природы. Эксперимент в физике</w:t>
      </w:r>
    </w:p>
    <w:p w:rsidR="001B738B" w:rsidRDefault="001B738B" w:rsidP="001B738B">
      <w:pPr>
        <w:pStyle w:val="a5"/>
        <w:spacing w:before="51"/>
        <w:ind w:left="559" w:right="530"/>
      </w:pPr>
      <w: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p w:rsidR="001B738B" w:rsidRDefault="001B738B" w:rsidP="001B738B">
      <w:pPr>
        <w:pStyle w:val="a5"/>
        <w:sectPr w:rsidR="001B738B" w:rsidSect="00CC5DCE">
          <w:type w:val="continuous"/>
          <w:pgSz w:w="11910" w:h="16390"/>
          <w:pgMar w:top="3520" w:right="227" w:bottom="280" w:left="566" w:header="720" w:footer="720" w:gutter="0"/>
          <w:cols w:num="3" w:space="720" w:equalWidth="0">
            <w:col w:w="2354" w:space="40"/>
            <w:col w:w="1416" w:space="39"/>
            <w:col w:w="7268"/>
          </w:cols>
        </w:sectPr>
      </w:pPr>
    </w:p>
    <w:p w:rsidR="001B738B" w:rsidRDefault="001B738B" w:rsidP="001B738B">
      <w:pPr>
        <w:pStyle w:val="a5"/>
        <w:tabs>
          <w:tab w:val="left" w:pos="6161"/>
        </w:tabs>
        <w:spacing w:before="51"/>
        <w:ind w:left="1921"/>
        <w:jc w:val="left"/>
      </w:pPr>
      <w:r>
        <w:rPr>
          <w:spacing w:val="-10"/>
        </w:rPr>
        <w:t>2</w:t>
      </w:r>
      <w:r>
        <w:tab/>
      </w:r>
      <w:r>
        <w:rPr>
          <w:spacing w:val="-2"/>
        </w:rPr>
        <w:t>МЕХАНИКА</w:t>
      </w:r>
    </w:p>
    <w:p w:rsidR="001B738B" w:rsidRDefault="001B738B" w:rsidP="001B738B">
      <w:pPr>
        <w:pStyle w:val="a5"/>
        <w:spacing w:before="51"/>
        <w:ind w:left="5489"/>
        <w:jc w:val="left"/>
      </w:pPr>
      <w:r>
        <w:rPr>
          <w:spacing w:val="-2"/>
        </w:rPr>
        <w:t>КИНЕМАТИКА</w:t>
      </w:r>
    </w:p>
    <w:p w:rsidR="001B738B" w:rsidRDefault="001B738B" w:rsidP="001B738B">
      <w:pPr>
        <w:pStyle w:val="a5"/>
        <w:tabs>
          <w:tab w:val="left" w:pos="4408"/>
        </w:tabs>
        <w:spacing w:before="81" w:line="160" w:lineRule="auto"/>
        <w:ind w:left="4408" w:right="529" w:hanging="1268"/>
        <w:jc w:val="left"/>
      </w:pPr>
      <w:r>
        <w:rPr>
          <w:spacing w:val="-2"/>
          <w:position w:val="-12"/>
        </w:rPr>
        <w:t>2.1.1</w:t>
      </w:r>
      <w:r>
        <w:rPr>
          <w:position w:val="-12"/>
        </w:rPr>
        <w:tab/>
      </w:r>
      <w:r>
        <w:t>Механическоедвижение.Относительностьмеханического движения. Система отсчёта. Траектория</w:t>
      </w:r>
    </w:p>
    <w:p w:rsidR="001B738B" w:rsidRDefault="001B738B" w:rsidP="001B738B">
      <w:pPr>
        <w:pStyle w:val="a5"/>
        <w:tabs>
          <w:tab w:val="left" w:pos="6135"/>
          <w:tab w:val="left" w:pos="7281"/>
          <w:tab w:val="left" w:pos="8408"/>
          <w:tab w:val="left" w:pos="9617"/>
        </w:tabs>
        <w:spacing w:before="70"/>
        <w:ind w:left="4408"/>
        <w:jc w:val="left"/>
      </w:pPr>
      <w:r>
        <w:rPr>
          <w:spacing w:val="-2"/>
        </w:rPr>
        <w:t>Перемещение,</w:t>
      </w:r>
      <w:r>
        <w:tab/>
      </w:r>
      <w:r>
        <w:rPr>
          <w:spacing w:val="-2"/>
        </w:rPr>
        <w:t>скорость</w:t>
      </w:r>
      <w:r>
        <w:tab/>
      </w:r>
      <w:r>
        <w:rPr>
          <w:spacing w:val="-2"/>
        </w:rPr>
        <w:t>(средняя</w:t>
      </w:r>
      <w:r>
        <w:tab/>
      </w:r>
      <w:r>
        <w:rPr>
          <w:spacing w:val="-2"/>
        </w:rPr>
        <w:t>скорость,</w:t>
      </w:r>
      <w:r>
        <w:tab/>
      </w:r>
      <w:r>
        <w:rPr>
          <w:spacing w:val="-2"/>
        </w:rPr>
        <w:t>мгновенная</w:t>
      </w:r>
    </w:p>
    <w:p w:rsidR="001B738B" w:rsidRDefault="001B738B" w:rsidP="001B738B">
      <w:pPr>
        <w:pStyle w:val="a5"/>
        <w:jc w:val="left"/>
        <w:sectPr w:rsidR="001B738B" w:rsidSect="00CC5DCE">
          <w:type w:val="continuous"/>
          <w:pgSz w:w="11910" w:h="16390"/>
          <w:pgMar w:top="3520" w:right="227" w:bottom="280" w:left="566" w:header="720" w:footer="720" w:gutter="0"/>
          <w:cols w:space="720"/>
        </w:sectPr>
      </w:pPr>
    </w:p>
    <w:p w:rsidR="001B738B" w:rsidRDefault="001B738B" w:rsidP="001B738B">
      <w:pPr>
        <w:pStyle w:val="a5"/>
        <w:spacing w:before="137"/>
        <w:ind w:left="0"/>
        <w:jc w:val="right"/>
      </w:pPr>
      <w:r>
        <w:rPr>
          <w:spacing w:val="-2"/>
        </w:rPr>
        <w:t>2.1.2</w:t>
      </w:r>
    </w:p>
    <w:p w:rsidR="001B738B" w:rsidRDefault="001B738B" w:rsidP="001B738B">
      <w:pPr>
        <w:pStyle w:val="a5"/>
        <w:ind w:left="0"/>
        <w:jc w:val="left"/>
      </w:pPr>
    </w:p>
    <w:p w:rsidR="001B738B" w:rsidRDefault="001B738B" w:rsidP="001B738B">
      <w:pPr>
        <w:pStyle w:val="a5"/>
        <w:spacing w:before="189"/>
        <w:ind w:left="0"/>
        <w:jc w:val="left"/>
      </w:pPr>
    </w:p>
    <w:p w:rsidR="001B738B" w:rsidRDefault="001B738B" w:rsidP="001B738B">
      <w:pPr>
        <w:pStyle w:val="a5"/>
        <w:ind w:left="0"/>
        <w:jc w:val="right"/>
      </w:pPr>
      <w:r>
        <w:rPr>
          <w:spacing w:val="-2"/>
        </w:rPr>
        <w:t>2.1.3</w:t>
      </w:r>
    </w:p>
    <w:p w:rsidR="001B738B" w:rsidRDefault="001B738B" w:rsidP="001B738B">
      <w:pPr>
        <w:pStyle w:val="a5"/>
        <w:spacing w:before="2"/>
        <w:ind w:left="743" w:right="521"/>
      </w:pPr>
      <w:r>
        <w:br w:type="column"/>
        <w:t xml:space="preserve">скорость) и ускорение материальной точки, их проекции на оси системы координат. Сложение перемещений и сложение </w:t>
      </w:r>
      <w:r>
        <w:rPr>
          <w:spacing w:val="-2"/>
        </w:rPr>
        <w:t>скоростей</w:t>
      </w:r>
    </w:p>
    <w:p w:rsidR="001B738B" w:rsidRDefault="001B738B" w:rsidP="001B738B">
      <w:pPr>
        <w:pStyle w:val="a5"/>
        <w:spacing w:before="46"/>
        <w:ind w:left="743" w:right="527"/>
      </w:pPr>
      <w:r>
        <w:t>Равномерное и равноускоренное прямолинейное движение. Графикизависимостикоординат,скорости,ускорения,пути и перемещения материальной точки от времени</w:t>
      </w:r>
    </w:p>
    <w:p w:rsidR="001B738B" w:rsidRDefault="001B738B" w:rsidP="001B738B">
      <w:pPr>
        <w:pStyle w:val="a5"/>
        <w:sectPr w:rsidR="001B738B" w:rsidSect="00CC5DCE">
          <w:type w:val="continuous"/>
          <w:pgSz w:w="11910" w:h="16390"/>
          <w:pgMar w:top="3520" w:right="227" w:bottom="280" w:left="566" w:header="720" w:footer="720" w:gutter="0"/>
          <w:cols w:num="2" w:space="720" w:equalWidth="0">
            <w:col w:w="3626" w:space="40"/>
            <w:col w:w="7451"/>
          </w:cols>
        </w:sectPr>
      </w:pPr>
    </w:p>
    <w:p w:rsidR="001B738B" w:rsidRDefault="001B738B" w:rsidP="001B738B">
      <w:pPr>
        <w:pStyle w:val="a5"/>
        <w:spacing w:before="29"/>
        <w:ind w:left="0"/>
        <w:jc w:val="left"/>
      </w:pPr>
    </w:p>
    <w:p w:rsidR="001B738B" w:rsidRDefault="001B738B" w:rsidP="001B738B">
      <w:pPr>
        <w:pStyle w:val="a5"/>
        <w:ind w:left="0"/>
        <w:jc w:val="right"/>
      </w:pPr>
      <w:r>
        <w:rPr>
          <w:spacing w:val="-5"/>
        </w:rPr>
        <w:t>2.1</w:t>
      </w:r>
    </w:p>
    <w:p w:rsidR="001B738B" w:rsidRDefault="001B738B" w:rsidP="001B738B">
      <w:pPr>
        <w:pStyle w:val="a5"/>
        <w:tabs>
          <w:tab w:val="left" w:pos="2231"/>
          <w:tab w:val="left" w:pos="4307"/>
          <w:tab w:val="left" w:pos="5832"/>
          <w:tab w:val="left" w:pos="7631"/>
        </w:tabs>
        <w:spacing w:before="14" w:line="283" w:lineRule="auto"/>
        <w:ind w:left="2231" w:right="528" w:hanging="1268"/>
        <w:jc w:val="left"/>
      </w:pPr>
      <w:r>
        <w:br w:type="column"/>
      </w:r>
      <w:r>
        <w:rPr>
          <w:spacing w:val="-2"/>
        </w:rPr>
        <w:t>2.1.4</w:t>
      </w:r>
      <w:r>
        <w:tab/>
        <w:t xml:space="preserve">Свободное падение. Ускорение свободного падения </w:t>
      </w:r>
      <w:r>
        <w:rPr>
          <w:spacing w:val="-2"/>
        </w:rPr>
        <w:t>Криволинейное</w:t>
      </w:r>
      <w:r>
        <w:tab/>
      </w:r>
      <w:r>
        <w:rPr>
          <w:spacing w:val="-2"/>
        </w:rPr>
        <w:t>движение.</w:t>
      </w:r>
      <w:r>
        <w:tab/>
      </w:r>
      <w:r>
        <w:rPr>
          <w:spacing w:val="-2"/>
        </w:rPr>
        <w:t>Равномерное</w:t>
      </w:r>
      <w:r>
        <w:tab/>
      </w:r>
      <w:r>
        <w:rPr>
          <w:spacing w:val="-2"/>
        </w:rPr>
        <w:t>движение</w:t>
      </w:r>
    </w:p>
    <w:p w:rsidR="001B738B" w:rsidRDefault="001B738B" w:rsidP="001B738B">
      <w:pPr>
        <w:pStyle w:val="a5"/>
        <w:spacing w:line="283" w:lineRule="auto"/>
        <w:jc w:val="left"/>
        <w:sectPr w:rsidR="001B738B" w:rsidSect="00CC5DCE">
          <w:type w:val="continuous"/>
          <w:pgSz w:w="11910" w:h="16390"/>
          <w:pgMar w:top="3520" w:right="227" w:bottom="280" w:left="566" w:header="720" w:footer="720" w:gutter="0"/>
          <w:cols w:num="2" w:space="720" w:equalWidth="0">
            <w:col w:w="2138" w:space="40"/>
            <w:col w:w="8939"/>
          </w:cols>
        </w:sectPr>
      </w:pPr>
    </w:p>
    <w:p w:rsidR="001B738B" w:rsidRDefault="001B738B" w:rsidP="001B738B">
      <w:pPr>
        <w:pStyle w:val="a5"/>
        <w:spacing w:before="129"/>
        <w:ind w:left="0"/>
        <w:jc w:val="right"/>
      </w:pPr>
      <w:r>
        <w:rPr>
          <w:spacing w:val="-2"/>
        </w:rPr>
        <w:t>2.1.5</w:t>
      </w:r>
    </w:p>
    <w:p w:rsidR="001B738B" w:rsidRDefault="001B738B" w:rsidP="001B738B">
      <w:pPr>
        <w:pStyle w:val="a5"/>
        <w:ind w:left="743" w:right="527"/>
      </w:pPr>
      <w:r>
        <w:br w:type="column"/>
        <w:t xml:space="preserve">материальной точки по окружности. Угловая скорость, линейная скорость. Период и частота. Центростремительное </w:t>
      </w:r>
      <w:r>
        <w:rPr>
          <w:spacing w:val="-2"/>
        </w:rPr>
        <w:t>ускорение</w:t>
      </w:r>
    </w:p>
    <w:p w:rsidR="001B738B" w:rsidRDefault="001B738B" w:rsidP="001B738B">
      <w:pPr>
        <w:pStyle w:val="a5"/>
        <w:sectPr w:rsidR="001B738B" w:rsidSect="00CC5DCE">
          <w:type w:val="continuous"/>
          <w:pgSz w:w="11910" w:h="16390"/>
          <w:pgMar w:top="3520" w:right="227" w:bottom="280" w:left="566" w:header="720" w:footer="720" w:gutter="0"/>
          <w:cols w:num="2" w:space="720" w:equalWidth="0">
            <w:col w:w="3626" w:space="40"/>
            <w:col w:w="7451"/>
          </w:cols>
        </w:sectPr>
      </w:pPr>
    </w:p>
    <w:p w:rsidR="001B738B" w:rsidRDefault="001B738B" w:rsidP="001B738B">
      <w:pPr>
        <w:pStyle w:val="a5"/>
        <w:tabs>
          <w:tab w:val="left" w:pos="4408"/>
        </w:tabs>
        <w:spacing w:before="72" w:line="160" w:lineRule="auto"/>
        <w:ind w:left="4408" w:right="529" w:hanging="1268"/>
        <w:jc w:val="left"/>
      </w:pPr>
      <w:r>
        <w:rPr>
          <w:spacing w:val="-2"/>
          <w:position w:val="-12"/>
        </w:rPr>
        <w:t>2.1.6</w:t>
      </w:r>
      <w:r>
        <w:rPr>
          <w:position w:val="-12"/>
        </w:rPr>
        <w:tab/>
      </w:r>
      <w:r>
        <w:t>Техническиеустройства:спидометр,движениеснарядов, цепные и ременные передачи</w:t>
      </w:r>
    </w:p>
    <w:p w:rsidR="001B738B" w:rsidRDefault="001B738B" w:rsidP="001B738B">
      <w:pPr>
        <w:pStyle w:val="a5"/>
        <w:tabs>
          <w:tab w:val="left" w:pos="6054"/>
          <w:tab w:val="left" w:pos="7066"/>
          <w:tab w:val="left" w:pos="8390"/>
          <w:tab w:val="left" w:pos="9829"/>
        </w:tabs>
        <w:spacing w:before="70" w:line="242" w:lineRule="auto"/>
        <w:ind w:left="4408" w:right="526"/>
        <w:jc w:val="left"/>
      </w:pPr>
      <w:r>
        <w:rPr>
          <w:spacing w:val="-2"/>
        </w:rPr>
        <w:t>Практические</w:t>
      </w:r>
      <w:r>
        <w:tab/>
      </w:r>
      <w:r>
        <w:rPr>
          <w:spacing w:val="-2"/>
        </w:rPr>
        <w:t>работы.</w:t>
      </w:r>
      <w:r>
        <w:tab/>
      </w:r>
      <w:r>
        <w:rPr>
          <w:spacing w:val="-2"/>
        </w:rPr>
        <w:t>Измерение</w:t>
      </w:r>
      <w:r>
        <w:tab/>
      </w:r>
      <w:r>
        <w:rPr>
          <w:spacing w:val="-2"/>
        </w:rPr>
        <w:t>мгновенной</w:t>
      </w:r>
      <w:r>
        <w:tab/>
      </w:r>
      <w:r>
        <w:rPr>
          <w:spacing w:val="-2"/>
        </w:rPr>
        <w:t xml:space="preserve">скорости. </w:t>
      </w:r>
      <w:r>
        <w:t>Исследованиесоотношениямеждупутями,</w:t>
      </w:r>
      <w:r>
        <w:rPr>
          <w:spacing w:val="-2"/>
        </w:rPr>
        <w:t>пройденными</w:t>
      </w:r>
    </w:p>
    <w:p w:rsidR="001B738B" w:rsidRDefault="001B738B" w:rsidP="001B738B">
      <w:pPr>
        <w:pStyle w:val="a5"/>
        <w:spacing w:line="242" w:lineRule="auto"/>
        <w:jc w:val="left"/>
        <w:sectPr w:rsidR="001B738B" w:rsidSect="00CC5DCE">
          <w:type w:val="continuous"/>
          <w:pgSz w:w="11910" w:h="16390"/>
          <w:pgMar w:top="3520" w:right="227" w:bottom="280" w:left="566" w:header="720" w:footer="720" w:gutter="0"/>
          <w:cols w:space="720"/>
        </w:sectPr>
      </w:pPr>
    </w:p>
    <w:p w:rsidR="001B738B" w:rsidRDefault="001B738B" w:rsidP="001B738B">
      <w:pPr>
        <w:pStyle w:val="a5"/>
        <w:spacing w:before="133"/>
        <w:ind w:left="0"/>
        <w:jc w:val="right"/>
      </w:pPr>
      <w:r>
        <w:rPr>
          <w:spacing w:val="-2"/>
        </w:rPr>
        <w:t>2.1.7</w:t>
      </w:r>
    </w:p>
    <w:p w:rsidR="001B738B" w:rsidRDefault="001B738B" w:rsidP="001B738B">
      <w:pPr>
        <w:pStyle w:val="a5"/>
        <w:ind w:left="743" w:right="521"/>
      </w:pPr>
      <w:r>
        <w:br w:type="column"/>
        <w:t>телом за последовательные равные промежутки времени при равноускоренном движении с начальной скоростью, равной нулю.Изучениедвиженияшарикаввязкой</w:t>
      </w:r>
      <w:r>
        <w:rPr>
          <w:spacing w:val="-2"/>
        </w:rPr>
        <w:t>жидкости.</w:t>
      </w:r>
    </w:p>
    <w:p w:rsidR="001B738B" w:rsidRDefault="001B738B" w:rsidP="001B738B">
      <w:pPr>
        <w:pStyle w:val="a5"/>
        <w:spacing w:line="280" w:lineRule="auto"/>
        <w:ind w:left="1967" w:right="1464" w:hanging="1225"/>
      </w:pPr>
      <w:r>
        <w:t xml:space="preserve">Изучениедвижениятела,брошенногогоризонтально </w:t>
      </w:r>
      <w:r>
        <w:rPr>
          <w:spacing w:val="-2"/>
        </w:rPr>
        <w:t>ДИНАМИКА</w:t>
      </w:r>
    </w:p>
    <w:p w:rsidR="001B738B" w:rsidRDefault="001B738B" w:rsidP="001B738B">
      <w:pPr>
        <w:pStyle w:val="a5"/>
        <w:spacing w:line="280" w:lineRule="auto"/>
        <w:sectPr w:rsidR="001B738B" w:rsidSect="00CC5DCE">
          <w:type w:val="continuous"/>
          <w:pgSz w:w="11910" w:h="16390"/>
          <w:pgMar w:top="3520" w:right="227" w:bottom="280" w:left="566" w:header="720" w:footer="720" w:gutter="0"/>
          <w:cols w:num="2" w:space="720" w:equalWidth="0">
            <w:col w:w="3626" w:space="40"/>
            <w:col w:w="7451"/>
          </w:cols>
        </w:sectPr>
      </w:pPr>
    </w:p>
    <w:p w:rsidR="001B738B" w:rsidRDefault="001B738B" w:rsidP="001B738B">
      <w:pPr>
        <w:pStyle w:val="a5"/>
        <w:spacing w:before="138"/>
        <w:ind w:left="0"/>
        <w:jc w:val="right"/>
      </w:pPr>
      <w:r>
        <w:rPr>
          <w:spacing w:val="-5"/>
        </w:rPr>
        <w:t>2.2</w:t>
      </w:r>
    </w:p>
    <w:p w:rsidR="001B738B" w:rsidRDefault="001B738B" w:rsidP="00823AC8">
      <w:pPr>
        <w:pStyle w:val="a8"/>
        <w:numPr>
          <w:ilvl w:val="2"/>
          <w:numId w:val="57"/>
        </w:numPr>
        <w:tabs>
          <w:tab w:val="left" w:pos="2231"/>
        </w:tabs>
        <w:spacing w:before="27" w:line="160" w:lineRule="auto"/>
        <w:ind w:right="531"/>
        <w:rPr>
          <w:position w:val="-13"/>
          <w:sz w:val="24"/>
        </w:rPr>
      </w:pPr>
      <w:r>
        <w:br w:type="column"/>
      </w:r>
      <w:r>
        <w:rPr>
          <w:sz w:val="24"/>
        </w:rPr>
        <w:t>Принцип относительностиГалилея.ПервыйзаконНьютона. Инерциальные системы отсчёта</w:t>
      </w:r>
    </w:p>
    <w:p w:rsidR="001B738B" w:rsidRDefault="001B738B" w:rsidP="00823AC8">
      <w:pPr>
        <w:pStyle w:val="a8"/>
        <w:numPr>
          <w:ilvl w:val="2"/>
          <w:numId w:val="57"/>
        </w:numPr>
        <w:tabs>
          <w:tab w:val="left" w:pos="2231"/>
        </w:tabs>
        <w:spacing w:before="68"/>
        <w:rPr>
          <w:sz w:val="24"/>
        </w:rPr>
      </w:pPr>
      <w:r>
        <w:rPr>
          <w:sz w:val="24"/>
        </w:rPr>
        <w:t>Массатела.Сила.Принципсуперпозиции</w:t>
      </w:r>
      <w:r>
        <w:rPr>
          <w:spacing w:val="-5"/>
          <w:sz w:val="24"/>
        </w:rPr>
        <w:t>сил</w:t>
      </w:r>
    </w:p>
    <w:p w:rsidR="001B738B" w:rsidRDefault="001B738B" w:rsidP="001B738B">
      <w:pPr>
        <w:pStyle w:val="a8"/>
        <w:jc w:val="left"/>
        <w:rPr>
          <w:sz w:val="24"/>
        </w:rPr>
        <w:sectPr w:rsidR="001B738B" w:rsidSect="00CC5DCE">
          <w:type w:val="continuous"/>
          <w:pgSz w:w="11910" w:h="16390"/>
          <w:pgMar w:top="3520" w:right="227" w:bottom="280" w:left="566" w:header="720" w:footer="720" w:gutter="0"/>
          <w:cols w:num="2" w:space="720" w:equalWidth="0">
            <w:col w:w="2138" w:space="40"/>
            <w:col w:w="8939"/>
          </w:cols>
        </w:sectPr>
      </w:pPr>
    </w:p>
    <w:tbl>
      <w:tblPr>
        <w:tblStyle w:val="TableNormal"/>
        <w:tblpPr w:leftFromText="180" w:rightFromText="180" w:vertAnchor="text" w:horzAnchor="margin" w:tblpXSpec="center" w:tblpY="-42"/>
        <w:tblW w:w="0" w:type="auto"/>
        <w:tblLayout w:type="fixed"/>
        <w:tblLook w:val="01E0"/>
      </w:tblPr>
      <w:tblGrid>
        <w:gridCol w:w="854"/>
        <w:gridCol w:w="1409"/>
        <w:gridCol w:w="6816"/>
      </w:tblGrid>
      <w:tr w:rsidR="001B738B" w:rsidTr="00CC5DCE">
        <w:trPr>
          <w:trHeight w:val="848"/>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263"/>
              <w:ind w:left="84" w:right="5"/>
              <w:jc w:val="center"/>
              <w:rPr>
                <w:sz w:val="24"/>
              </w:rPr>
            </w:pPr>
            <w:r>
              <w:rPr>
                <w:spacing w:val="-2"/>
                <w:sz w:val="24"/>
              </w:rPr>
              <w:t>2.2.3</w:t>
            </w:r>
          </w:p>
        </w:tc>
        <w:tc>
          <w:tcPr>
            <w:tcW w:w="6816" w:type="dxa"/>
          </w:tcPr>
          <w:p w:rsidR="001B738B" w:rsidRDefault="001B738B" w:rsidP="00CC5DCE">
            <w:pPr>
              <w:pStyle w:val="TableParagraph"/>
              <w:ind w:left="360" w:right="49"/>
              <w:jc w:val="both"/>
              <w:rPr>
                <w:sz w:val="24"/>
              </w:rPr>
            </w:pPr>
            <w:r>
              <w:rPr>
                <w:sz w:val="24"/>
              </w:rPr>
              <w:t>Второй закон Ньютона для материальной точки в инерциальной системе отсчёта (ИСО). Третий закон Ньютона для материальных точек</w:t>
            </w:r>
          </w:p>
        </w:tc>
      </w:tr>
      <w:tr w:rsidR="001B738B" w:rsidTr="00CC5DCE">
        <w:trPr>
          <w:trHeight w:val="600"/>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154"/>
              <w:ind w:left="84" w:right="5"/>
              <w:jc w:val="center"/>
              <w:rPr>
                <w:sz w:val="24"/>
              </w:rPr>
            </w:pPr>
            <w:r>
              <w:rPr>
                <w:spacing w:val="-2"/>
                <w:sz w:val="24"/>
              </w:rPr>
              <w:t>2.2.4</w:t>
            </w:r>
          </w:p>
        </w:tc>
        <w:tc>
          <w:tcPr>
            <w:tcW w:w="6816" w:type="dxa"/>
          </w:tcPr>
          <w:p w:rsidR="001B738B" w:rsidRDefault="001B738B" w:rsidP="00CC5DCE">
            <w:pPr>
              <w:pStyle w:val="TableParagraph"/>
              <w:tabs>
                <w:tab w:val="left" w:pos="1238"/>
                <w:tab w:val="left" w:pos="2710"/>
                <w:tab w:val="left" w:pos="4068"/>
                <w:tab w:val="left" w:pos="4864"/>
                <w:tab w:val="left" w:pos="6030"/>
              </w:tabs>
              <w:spacing w:before="20"/>
              <w:ind w:left="360" w:right="54"/>
              <w:rPr>
                <w:sz w:val="24"/>
              </w:rPr>
            </w:pPr>
            <w:r>
              <w:rPr>
                <w:spacing w:val="-2"/>
                <w:sz w:val="24"/>
              </w:rPr>
              <w:t>Закон</w:t>
            </w:r>
            <w:r>
              <w:rPr>
                <w:sz w:val="24"/>
              </w:rPr>
              <w:tab/>
            </w:r>
            <w:r>
              <w:rPr>
                <w:spacing w:val="-2"/>
                <w:sz w:val="24"/>
              </w:rPr>
              <w:t>всемирного</w:t>
            </w:r>
            <w:r>
              <w:rPr>
                <w:sz w:val="24"/>
              </w:rPr>
              <w:tab/>
            </w:r>
            <w:r>
              <w:rPr>
                <w:spacing w:val="-2"/>
                <w:sz w:val="24"/>
              </w:rPr>
              <w:t>тяготения.</w:t>
            </w:r>
            <w:r>
              <w:rPr>
                <w:sz w:val="24"/>
              </w:rPr>
              <w:tab/>
            </w:r>
            <w:r>
              <w:rPr>
                <w:spacing w:val="-4"/>
                <w:sz w:val="24"/>
              </w:rPr>
              <w:t>Сила</w:t>
            </w:r>
            <w:r>
              <w:rPr>
                <w:sz w:val="24"/>
              </w:rPr>
              <w:tab/>
            </w:r>
            <w:r>
              <w:rPr>
                <w:spacing w:val="-2"/>
                <w:sz w:val="24"/>
              </w:rPr>
              <w:t>тяжести.</w:t>
            </w:r>
            <w:r>
              <w:rPr>
                <w:sz w:val="24"/>
              </w:rPr>
              <w:tab/>
            </w:r>
            <w:r>
              <w:rPr>
                <w:spacing w:val="-2"/>
                <w:sz w:val="24"/>
              </w:rPr>
              <w:t xml:space="preserve">Первая </w:t>
            </w:r>
            <w:r>
              <w:rPr>
                <w:sz w:val="24"/>
              </w:rPr>
              <w:t>космическая скорость. Вес тела</w:t>
            </w:r>
          </w:p>
        </w:tc>
      </w:tr>
      <w:tr w:rsidR="001B738B" w:rsidTr="00CC5DCE">
        <w:trPr>
          <w:trHeight w:val="326"/>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20"/>
              <w:ind w:left="84" w:right="5"/>
              <w:jc w:val="center"/>
              <w:rPr>
                <w:sz w:val="24"/>
              </w:rPr>
            </w:pPr>
            <w:r>
              <w:rPr>
                <w:spacing w:val="-2"/>
                <w:sz w:val="24"/>
              </w:rPr>
              <w:t>2.2.5</w:t>
            </w:r>
          </w:p>
        </w:tc>
        <w:tc>
          <w:tcPr>
            <w:tcW w:w="6816" w:type="dxa"/>
          </w:tcPr>
          <w:p w:rsidR="001B738B" w:rsidRDefault="001B738B" w:rsidP="00CC5DCE">
            <w:pPr>
              <w:pStyle w:val="TableParagraph"/>
              <w:spacing w:before="20"/>
              <w:ind w:left="360"/>
              <w:rPr>
                <w:sz w:val="24"/>
              </w:rPr>
            </w:pPr>
            <w:r>
              <w:rPr>
                <w:sz w:val="24"/>
              </w:rPr>
              <w:t>Силаупругости.Закон</w:t>
            </w:r>
            <w:r>
              <w:rPr>
                <w:spacing w:val="-4"/>
                <w:sz w:val="24"/>
              </w:rPr>
              <w:t>Гука</w:t>
            </w:r>
          </w:p>
        </w:tc>
      </w:tr>
      <w:tr w:rsidR="001B738B" w:rsidTr="00CC5DCE">
        <w:trPr>
          <w:trHeight w:val="878"/>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17"/>
              <w:rPr>
                <w:sz w:val="24"/>
              </w:rPr>
            </w:pPr>
          </w:p>
          <w:p w:rsidR="001B738B" w:rsidRDefault="001B738B" w:rsidP="00CC5DCE">
            <w:pPr>
              <w:pStyle w:val="TableParagraph"/>
              <w:ind w:left="84" w:right="5"/>
              <w:jc w:val="center"/>
              <w:rPr>
                <w:sz w:val="24"/>
              </w:rPr>
            </w:pPr>
            <w:r>
              <w:rPr>
                <w:spacing w:val="-2"/>
                <w:sz w:val="24"/>
              </w:rPr>
              <w:t>2.2.6</w:t>
            </w:r>
          </w:p>
        </w:tc>
        <w:tc>
          <w:tcPr>
            <w:tcW w:w="6816" w:type="dxa"/>
          </w:tcPr>
          <w:p w:rsidR="001B738B" w:rsidRDefault="001B738B" w:rsidP="00CC5DCE">
            <w:pPr>
              <w:pStyle w:val="TableParagraph"/>
              <w:spacing w:before="20"/>
              <w:ind w:left="360" w:right="48"/>
              <w:jc w:val="both"/>
              <w:rPr>
                <w:sz w:val="24"/>
              </w:rPr>
            </w:pPr>
            <w:r>
              <w:rPr>
                <w:sz w:val="24"/>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1B738B" w:rsidTr="00CC5DCE">
        <w:trPr>
          <w:trHeight w:val="600"/>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159"/>
              <w:ind w:left="84" w:right="5"/>
              <w:jc w:val="center"/>
              <w:rPr>
                <w:sz w:val="24"/>
              </w:rPr>
            </w:pPr>
            <w:r>
              <w:rPr>
                <w:spacing w:val="-2"/>
                <w:sz w:val="24"/>
              </w:rPr>
              <w:t>2.2.7</w:t>
            </w:r>
          </w:p>
        </w:tc>
        <w:tc>
          <w:tcPr>
            <w:tcW w:w="6816" w:type="dxa"/>
          </w:tcPr>
          <w:p w:rsidR="001B738B" w:rsidRDefault="001B738B" w:rsidP="00CC5DCE">
            <w:pPr>
              <w:pStyle w:val="TableParagraph"/>
              <w:tabs>
                <w:tab w:val="left" w:pos="2288"/>
                <w:tab w:val="left" w:pos="2687"/>
                <w:tab w:val="left" w:pos="4385"/>
                <w:tab w:val="left" w:pos="5651"/>
              </w:tabs>
              <w:spacing w:before="20"/>
              <w:ind w:left="360" w:right="58"/>
              <w:rPr>
                <w:sz w:val="24"/>
              </w:rPr>
            </w:pPr>
            <w:r>
              <w:rPr>
                <w:spacing w:val="-2"/>
                <w:sz w:val="24"/>
              </w:rPr>
              <w:t>Поступательное</w:t>
            </w:r>
            <w:r>
              <w:rPr>
                <w:sz w:val="24"/>
              </w:rPr>
              <w:tab/>
            </w:r>
            <w:r>
              <w:rPr>
                <w:spacing w:val="-10"/>
                <w:sz w:val="24"/>
              </w:rPr>
              <w:t>и</w:t>
            </w:r>
            <w:r>
              <w:rPr>
                <w:sz w:val="24"/>
              </w:rPr>
              <w:tab/>
            </w:r>
            <w:r>
              <w:rPr>
                <w:spacing w:val="-2"/>
                <w:sz w:val="24"/>
              </w:rPr>
              <w:t>вращательное</w:t>
            </w:r>
            <w:r>
              <w:rPr>
                <w:sz w:val="24"/>
              </w:rPr>
              <w:tab/>
            </w:r>
            <w:r>
              <w:rPr>
                <w:spacing w:val="-2"/>
                <w:sz w:val="24"/>
              </w:rPr>
              <w:t>движение</w:t>
            </w:r>
            <w:r>
              <w:rPr>
                <w:sz w:val="24"/>
              </w:rPr>
              <w:tab/>
            </w:r>
            <w:r>
              <w:rPr>
                <w:spacing w:val="-2"/>
                <w:sz w:val="24"/>
              </w:rPr>
              <w:t xml:space="preserve">абсолютно </w:t>
            </w:r>
            <w:r>
              <w:rPr>
                <w:sz w:val="24"/>
              </w:rPr>
              <w:t>твёрдого тела</w:t>
            </w:r>
          </w:p>
        </w:tc>
      </w:tr>
      <w:tr w:rsidR="001B738B" w:rsidTr="00CC5DCE">
        <w:trPr>
          <w:trHeight w:val="604"/>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159"/>
              <w:ind w:left="84" w:right="5"/>
              <w:jc w:val="center"/>
              <w:rPr>
                <w:sz w:val="24"/>
              </w:rPr>
            </w:pPr>
            <w:r>
              <w:rPr>
                <w:spacing w:val="-2"/>
                <w:sz w:val="24"/>
              </w:rPr>
              <w:t>2.2.8</w:t>
            </w:r>
          </w:p>
        </w:tc>
        <w:tc>
          <w:tcPr>
            <w:tcW w:w="6816" w:type="dxa"/>
          </w:tcPr>
          <w:p w:rsidR="001B738B" w:rsidRDefault="001B738B" w:rsidP="00CC5DCE">
            <w:pPr>
              <w:pStyle w:val="TableParagraph"/>
              <w:spacing w:before="20" w:line="242" w:lineRule="auto"/>
              <w:ind w:left="360" w:right="54"/>
              <w:rPr>
                <w:sz w:val="24"/>
              </w:rPr>
            </w:pPr>
            <w:r>
              <w:rPr>
                <w:sz w:val="24"/>
              </w:rPr>
              <w:t>Моментсилыотносительноосивращения.Плечосилы. Условия равновесия твёрдого тела в ИСО</w:t>
            </w:r>
          </w:p>
        </w:tc>
      </w:tr>
      <w:tr w:rsidR="001B738B" w:rsidTr="00CC5DCE">
        <w:trPr>
          <w:trHeight w:val="600"/>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154"/>
              <w:ind w:left="84" w:right="5"/>
              <w:jc w:val="center"/>
              <w:rPr>
                <w:sz w:val="24"/>
              </w:rPr>
            </w:pPr>
            <w:r>
              <w:rPr>
                <w:spacing w:val="-2"/>
                <w:sz w:val="24"/>
              </w:rPr>
              <w:t>2.2.9</w:t>
            </w:r>
          </w:p>
        </w:tc>
        <w:tc>
          <w:tcPr>
            <w:tcW w:w="6816" w:type="dxa"/>
          </w:tcPr>
          <w:p w:rsidR="001B738B" w:rsidRDefault="001B738B" w:rsidP="00CC5DCE">
            <w:pPr>
              <w:pStyle w:val="TableParagraph"/>
              <w:tabs>
                <w:tab w:val="left" w:pos="2183"/>
                <w:tab w:val="left" w:pos="3886"/>
                <w:tab w:val="left" w:pos="5761"/>
              </w:tabs>
              <w:spacing w:before="22" w:line="237" w:lineRule="auto"/>
              <w:ind w:left="360" w:right="53"/>
              <w:rPr>
                <w:sz w:val="24"/>
              </w:rPr>
            </w:pPr>
            <w:r>
              <w:rPr>
                <w:spacing w:val="-2"/>
                <w:sz w:val="24"/>
              </w:rPr>
              <w:t>Технические</w:t>
            </w:r>
            <w:r>
              <w:rPr>
                <w:sz w:val="24"/>
              </w:rPr>
              <w:tab/>
            </w:r>
            <w:r>
              <w:rPr>
                <w:spacing w:val="-2"/>
                <w:sz w:val="24"/>
              </w:rPr>
              <w:t>устройства:</w:t>
            </w:r>
            <w:r>
              <w:rPr>
                <w:sz w:val="24"/>
              </w:rPr>
              <w:tab/>
            </w:r>
            <w:r>
              <w:rPr>
                <w:spacing w:val="-2"/>
                <w:sz w:val="24"/>
              </w:rPr>
              <w:t>подшипники,</w:t>
            </w:r>
            <w:r>
              <w:rPr>
                <w:sz w:val="24"/>
              </w:rPr>
              <w:tab/>
            </w:r>
            <w:r>
              <w:rPr>
                <w:spacing w:val="-2"/>
                <w:sz w:val="24"/>
              </w:rPr>
              <w:t xml:space="preserve">движение </w:t>
            </w:r>
            <w:r>
              <w:rPr>
                <w:sz w:val="24"/>
              </w:rPr>
              <w:t>искусственных спутников</w:t>
            </w:r>
          </w:p>
        </w:tc>
      </w:tr>
      <w:tr w:rsidR="001B738B" w:rsidTr="00CC5DCE">
        <w:trPr>
          <w:trHeight w:val="1704"/>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rPr>
                <w:sz w:val="24"/>
              </w:rPr>
            </w:pPr>
          </w:p>
          <w:p w:rsidR="001B738B" w:rsidRDefault="001B738B" w:rsidP="00CC5DCE">
            <w:pPr>
              <w:pStyle w:val="TableParagraph"/>
              <w:spacing w:before="159"/>
              <w:rPr>
                <w:sz w:val="24"/>
              </w:rPr>
            </w:pPr>
          </w:p>
          <w:p w:rsidR="001B738B" w:rsidRDefault="001B738B" w:rsidP="00CC5DCE">
            <w:pPr>
              <w:pStyle w:val="TableParagraph"/>
              <w:ind w:left="84"/>
              <w:jc w:val="center"/>
              <w:rPr>
                <w:sz w:val="24"/>
              </w:rPr>
            </w:pPr>
            <w:r>
              <w:rPr>
                <w:spacing w:val="-2"/>
                <w:sz w:val="24"/>
              </w:rPr>
              <w:t>2.2.10</w:t>
            </w:r>
          </w:p>
        </w:tc>
        <w:tc>
          <w:tcPr>
            <w:tcW w:w="6816" w:type="dxa"/>
          </w:tcPr>
          <w:p w:rsidR="001B738B" w:rsidRDefault="001B738B" w:rsidP="00CC5DCE">
            <w:pPr>
              <w:pStyle w:val="TableParagraph"/>
              <w:spacing w:before="20"/>
              <w:ind w:left="360" w:right="52"/>
              <w:jc w:val="both"/>
              <w:rPr>
                <w:sz w:val="24"/>
              </w:rPr>
            </w:pPr>
            <w:r>
              <w:rPr>
                <w:sz w:val="24"/>
              </w:rPr>
              <w:t>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Исследование условий равновесия твёрдого тела, имеющего ось вращения</w:t>
            </w:r>
          </w:p>
        </w:tc>
      </w:tr>
      <w:tr w:rsidR="001B738B" w:rsidTr="00CC5DCE">
        <w:trPr>
          <w:trHeight w:val="326"/>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rPr>
                <w:sz w:val="24"/>
              </w:rPr>
            </w:pPr>
          </w:p>
        </w:tc>
        <w:tc>
          <w:tcPr>
            <w:tcW w:w="6816" w:type="dxa"/>
          </w:tcPr>
          <w:p w:rsidR="001B738B" w:rsidRDefault="001B738B" w:rsidP="00CC5DCE">
            <w:pPr>
              <w:pStyle w:val="TableParagraph"/>
              <w:spacing w:before="20"/>
              <w:ind w:left="634"/>
              <w:rPr>
                <w:sz w:val="24"/>
              </w:rPr>
            </w:pPr>
            <w:r>
              <w:rPr>
                <w:sz w:val="24"/>
              </w:rPr>
              <w:t>ЗАКОНЫСОХРАНЕНИЯВ</w:t>
            </w:r>
            <w:r>
              <w:rPr>
                <w:spacing w:val="-2"/>
                <w:sz w:val="24"/>
              </w:rPr>
              <w:t>МЕХАНИКЕ</w:t>
            </w:r>
          </w:p>
        </w:tc>
      </w:tr>
      <w:tr w:rsidR="001B738B" w:rsidTr="00CC5DCE">
        <w:trPr>
          <w:trHeight w:val="604"/>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159"/>
              <w:ind w:left="84" w:right="5"/>
              <w:jc w:val="center"/>
              <w:rPr>
                <w:sz w:val="24"/>
              </w:rPr>
            </w:pPr>
            <w:r>
              <w:rPr>
                <w:spacing w:val="-2"/>
                <w:sz w:val="24"/>
              </w:rPr>
              <w:t>2.3.1</w:t>
            </w:r>
          </w:p>
        </w:tc>
        <w:tc>
          <w:tcPr>
            <w:tcW w:w="6816" w:type="dxa"/>
          </w:tcPr>
          <w:p w:rsidR="001B738B" w:rsidRDefault="001B738B" w:rsidP="00CC5DCE">
            <w:pPr>
              <w:pStyle w:val="TableParagraph"/>
              <w:spacing w:before="20" w:line="242" w:lineRule="auto"/>
              <w:ind w:left="360" w:right="54"/>
              <w:rPr>
                <w:sz w:val="24"/>
              </w:rPr>
            </w:pPr>
            <w:r>
              <w:rPr>
                <w:sz w:val="24"/>
              </w:rPr>
              <w:t>Импульс материальной точки,системы материальных точек. Импульс силы и изменение импульса тела</w:t>
            </w:r>
          </w:p>
        </w:tc>
      </w:tr>
      <w:tr w:rsidR="001B738B" w:rsidTr="00CC5DCE">
        <w:trPr>
          <w:trHeight w:val="326"/>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20"/>
              <w:ind w:left="84" w:right="5"/>
              <w:jc w:val="center"/>
              <w:rPr>
                <w:sz w:val="24"/>
              </w:rPr>
            </w:pPr>
            <w:r>
              <w:rPr>
                <w:spacing w:val="-2"/>
                <w:sz w:val="24"/>
              </w:rPr>
              <w:t>2.3.2</w:t>
            </w:r>
          </w:p>
        </w:tc>
        <w:tc>
          <w:tcPr>
            <w:tcW w:w="6816" w:type="dxa"/>
          </w:tcPr>
          <w:p w:rsidR="001B738B" w:rsidRDefault="001B738B" w:rsidP="00CC5DCE">
            <w:pPr>
              <w:pStyle w:val="TableParagraph"/>
              <w:spacing w:before="20"/>
              <w:ind w:left="360"/>
              <w:rPr>
                <w:sz w:val="24"/>
              </w:rPr>
            </w:pPr>
            <w:r>
              <w:rPr>
                <w:sz w:val="24"/>
              </w:rPr>
              <w:t>ЗаконсохраненияимпульсавИСО.Реактивное</w:t>
            </w:r>
            <w:r>
              <w:rPr>
                <w:spacing w:val="-2"/>
                <w:sz w:val="24"/>
              </w:rPr>
              <w:t>движение</w:t>
            </w:r>
          </w:p>
        </w:tc>
      </w:tr>
      <w:tr w:rsidR="001B738B" w:rsidTr="00CC5DCE">
        <w:trPr>
          <w:trHeight w:val="326"/>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20"/>
              <w:ind w:left="84" w:right="5"/>
              <w:jc w:val="center"/>
              <w:rPr>
                <w:sz w:val="24"/>
              </w:rPr>
            </w:pPr>
            <w:r>
              <w:rPr>
                <w:spacing w:val="-2"/>
                <w:sz w:val="24"/>
              </w:rPr>
              <w:t>2.3.3</w:t>
            </w:r>
          </w:p>
        </w:tc>
        <w:tc>
          <w:tcPr>
            <w:tcW w:w="6816" w:type="dxa"/>
          </w:tcPr>
          <w:p w:rsidR="001B738B" w:rsidRDefault="001B738B" w:rsidP="00CC5DCE">
            <w:pPr>
              <w:pStyle w:val="TableParagraph"/>
              <w:spacing w:before="20"/>
              <w:ind w:left="360"/>
              <w:rPr>
                <w:sz w:val="24"/>
              </w:rPr>
            </w:pPr>
            <w:r>
              <w:rPr>
                <w:sz w:val="24"/>
              </w:rPr>
              <w:t>Работа</w:t>
            </w:r>
            <w:r>
              <w:rPr>
                <w:spacing w:val="-4"/>
                <w:sz w:val="24"/>
              </w:rPr>
              <w:t>силы</w:t>
            </w:r>
          </w:p>
        </w:tc>
      </w:tr>
      <w:tr w:rsidR="001B738B" w:rsidTr="00CC5DCE">
        <w:trPr>
          <w:trHeight w:val="324"/>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20"/>
              <w:ind w:left="84" w:right="5"/>
              <w:jc w:val="center"/>
              <w:rPr>
                <w:sz w:val="24"/>
              </w:rPr>
            </w:pPr>
            <w:r>
              <w:rPr>
                <w:spacing w:val="-2"/>
                <w:sz w:val="24"/>
              </w:rPr>
              <w:t>2.3.4</w:t>
            </w:r>
          </w:p>
        </w:tc>
        <w:tc>
          <w:tcPr>
            <w:tcW w:w="6816" w:type="dxa"/>
          </w:tcPr>
          <w:p w:rsidR="001B738B" w:rsidRDefault="001B738B" w:rsidP="00CC5DCE">
            <w:pPr>
              <w:pStyle w:val="TableParagraph"/>
              <w:spacing w:before="20"/>
              <w:ind w:left="360"/>
              <w:rPr>
                <w:sz w:val="24"/>
              </w:rPr>
            </w:pPr>
            <w:r>
              <w:rPr>
                <w:sz w:val="24"/>
              </w:rPr>
              <w:t>Мощность</w:t>
            </w:r>
            <w:r>
              <w:rPr>
                <w:spacing w:val="-4"/>
                <w:sz w:val="24"/>
              </w:rPr>
              <w:t>силы</w:t>
            </w:r>
          </w:p>
        </w:tc>
      </w:tr>
      <w:tr w:rsidR="001B738B" w:rsidTr="00CC5DCE">
        <w:trPr>
          <w:trHeight w:val="602"/>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157"/>
              <w:ind w:left="84" w:right="5"/>
              <w:jc w:val="center"/>
              <w:rPr>
                <w:sz w:val="24"/>
              </w:rPr>
            </w:pPr>
            <w:r>
              <w:rPr>
                <w:spacing w:val="-2"/>
                <w:sz w:val="24"/>
              </w:rPr>
              <w:t>2.3.5</w:t>
            </w:r>
          </w:p>
        </w:tc>
        <w:tc>
          <w:tcPr>
            <w:tcW w:w="6816" w:type="dxa"/>
          </w:tcPr>
          <w:p w:rsidR="001B738B" w:rsidRDefault="001B738B" w:rsidP="00CC5DCE">
            <w:pPr>
              <w:pStyle w:val="TableParagraph"/>
              <w:tabs>
                <w:tab w:val="left" w:pos="2006"/>
                <w:tab w:val="left" w:pos="3027"/>
                <w:tab w:val="left" w:pos="4686"/>
                <w:tab w:val="left" w:pos="5559"/>
                <w:tab w:val="left" w:pos="6646"/>
              </w:tabs>
              <w:spacing w:before="18" w:line="242" w:lineRule="auto"/>
              <w:ind w:left="360" w:right="47"/>
              <w:rPr>
                <w:sz w:val="24"/>
              </w:rPr>
            </w:pPr>
            <w:r>
              <w:rPr>
                <w:spacing w:val="-2"/>
                <w:sz w:val="24"/>
              </w:rPr>
              <w:t>Кинетическая</w:t>
            </w:r>
            <w:r>
              <w:rPr>
                <w:sz w:val="24"/>
              </w:rPr>
              <w:tab/>
            </w:r>
            <w:r>
              <w:rPr>
                <w:spacing w:val="-2"/>
                <w:sz w:val="24"/>
              </w:rPr>
              <w:t>энергия</w:t>
            </w:r>
            <w:r>
              <w:rPr>
                <w:sz w:val="24"/>
              </w:rPr>
              <w:tab/>
            </w:r>
            <w:r>
              <w:rPr>
                <w:spacing w:val="-2"/>
                <w:sz w:val="24"/>
              </w:rPr>
              <w:t>материальной</w:t>
            </w:r>
            <w:r>
              <w:rPr>
                <w:sz w:val="24"/>
              </w:rPr>
              <w:tab/>
            </w:r>
            <w:r>
              <w:rPr>
                <w:spacing w:val="-2"/>
                <w:sz w:val="24"/>
              </w:rPr>
              <w:t>точки.</w:t>
            </w:r>
            <w:r>
              <w:rPr>
                <w:sz w:val="24"/>
              </w:rPr>
              <w:tab/>
            </w:r>
            <w:r>
              <w:rPr>
                <w:spacing w:val="-2"/>
                <w:sz w:val="24"/>
              </w:rPr>
              <w:t>Теорема</w:t>
            </w:r>
            <w:r>
              <w:rPr>
                <w:sz w:val="24"/>
              </w:rPr>
              <w:tab/>
            </w:r>
            <w:r>
              <w:rPr>
                <w:spacing w:val="-10"/>
                <w:sz w:val="24"/>
              </w:rPr>
              <w:t xml:space="preserve">о </w:t>
            </w:r>
            <w:r>
              <w:rPr>
                <w:sz w:val="24"/>
              </w:rPr>
              <w:t>кинетической энергии</w:t>
            </w:r>
          </w:p>
        </w:tc>
      </w:tr>
      <w:tr w:rsidR="001B738B" w:rsidTr="00CC5DCE">
        <w:trPr>
          <w:trHeight w:val="878"/>
        </w:trPr>
        <w:tc>
          <w:tcPr>
            <w:tcW w:w="854" w:type="dxa"/>
          </w:tcPr>
          <w:p w:rsidR="001B738B" w:rsidRDefault="001B738B" w:rsidP="00CC5DCE">
            <w:pPr>
              <w:pStyle w:val="TableParagraph"/>
              <w:spacing w:before="108"/>
              <w:rPr>
                <w:sz w:val="24"/>
              </w:rPr>
            </w:pPr>
          </w:p>
          <w:p w:rsidR="001B738B" w:rsidRDefault="001B738B" w:rsidP="00CC5DCE">
            <w:pPr>
              <w:pStyle w:val="TableParagraph"/>
              <w:spacing w:before="1"/>
              <w:ind w:left="50"/>
              <w:rPr>
                <w:sz w:val="24"/>
              </w:rPr>
            </w:pPr>
            <w:r>
              <w:rPr>
                <w:spacing w:val="-5"/>
                <w:sz w:val="24"/>
              </w:rPr>
              <w:t>2.3</w:t>
            </w:r>
          </w:p>
        </w:tc>
        <w:tc>
          <w:tcPr>
            <w:tcW w:w="1409" w:type="dxa"/>
          </w:tcPr>
          <w:p w:rsidR="001B738B" w:rsidRDefault="001B738B" w:rsidP="00CC5DCE">
            <w:pPr>
              <w:pStyle w:val="TableParagraph"/>
              <w:spacing w:before="17"/>
              <w:rPr>
                <w:sz w:val="24"/>
              </w:rPr>
            </w:pPr>
          </w:p>
          <w:p w:rsidR="001B738B" w:rsidRDefault="001B738B" w:rsidP="00CC5DCE">
            <w:pPr>
              <w:pStyle w:val="TableParagraph"/>
              <w:ind w:left="84" w:right="5"/>
              <w:jc w:val="center"/>
              <w:rPr>
                <w:sz w:val="24"/>
              </w:rPr>
            </w:pPr>
            <w:r>
              <w:rPr>
                <w:spacing w:val="-2"/>
                <w:sz w:val="24"/>
              </w:rPr>
              <w:t>2.3.6</w:t>
            </w:r>
          </w:p>
        </w:tc>
        <w:tc>
          <w:tcPr>
            <w:tcW w:w="6816" w:type="dxa"/>
          </w:tcPr>
          <w:p w:rsidR="001B738B" w:rsidRDefault="001B738B" w:rsidP="00CC5DCE">
            <w:pPr>
              <w:pStyle w:val="TableParagraph"/>
              <w:spacing w:before="20"/>
              <w:ind w:left="360" w:right="55"/>
              <w:jc w:val="both"/>
              <w:rPr>
                <w:sz w:val="24"/>
              </w:rPr>
            </w:pPr>
            <w:r>
              <w:rPr>
                <w:sz w:val="24"/>
              </w:rPr>
              <w:t>Потенциальная энергия. Потенциальная энергия упруго деформированной пружины. Потенциальная энергия тела вблизи поверхности Земли</w:t>
            </w:r>
          </w:p>
        </w:tc>
      </w:tr>
      <w:tr w:rsidR="001B738B" w:rsidTr="00CC5DCE">
        <w:trPr>
          <w:trHeight w:val="878"/>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18"/>
              <w:rPr>
                <w:sz w:val="24"/>
              </w:rPr>
            </w:pPr>
          </w:p>
          <w:p w:rsidR="001B738B" w:rsidRDefault="001B738B" w:rsidP="00CC5DCE">
            <w:pPr>
              <w:pStyle w:val="TableParagraph"/>
              <w:ind w:left="84" w:right="5"/>
              <w:jc w:val="center"/>
              <w:rPr>
                <w:sz w:val="24"/>
              </w:rPr>
            </w:pPr>
            <w:r>
              <w:rPr>
                <w:spacing w:val="-2"/>
                <w:sz w:val="24"/>
              </w:rPr>
              <w:t>2.3.7</w:t>
            </w:r>
          </w:p>
        </w:tc>
        <w:tc>
          <w:tcPr>
            <w:tcW w:w="6816" w:type="dxa"/>
          </w:tcPr>
          <w:p w:rsidR="001B738B" w:rsidRDefault="001B738B" w:rsidP="00CC5DCE">
            <w:pPr>
              <w:pStyle w:val="TableParagraph"/>
              <w:spacing w:before="20"/>
              <w:ind w:left="360" w:right="53"/>
              <w:jc w:val="both"/>
              <w:rPr>
                <w:sz w:val="24"/>
              </w:rPr>
            </w:pPr>
            <w:r>
              <w:rPr>
                <w:sz w:val="24"/>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tc>
      </w:tr>
      <w:tr w:rsidR="001B738B" w:rsidTr="00CC5DCE">
        <w:trPr>
          <w:trHeight w:val="326"/>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20"/>
              <w:ind w:left="84" w:right="5"/>
              <w:jc w:val="center"/>
              <w:rPr>
                <w:sz w:val="24"/>
              </w:rPr>
            </w:pPr>
            <w:r>
              <w:rPr>
                <w:spacing w:val="-2"/>
                <w:sz w:val="24"/>
              </w:rPr>
              <w:t>2.3.8</w:t>
            </w:r>
          </w:p>
        </w:tc>
        <w:tc>
          <w:tcPr>
            <w:tcW w:w="6816" w:type="dxa"/>
          </w:tcPr>
          <w:p w:rsidR="001B738B" w:rsidRDefault="001B738B" w:rsidP="00CC5DCE">
            <w:pPr>
              <w:pStyle w:val="TableParagraph"/>
              <w:spacing w:before="20"/>
              <w:ind w:left="360"/>
              <w:rPr>
                <w:sz w:val="24"/>
              </w:rPr>
            </w:pPr>
            <w:r>
              <w:rPr>
                <w:sz w:val="24"/>
              </w:rPr>
              <w:t>Упругиеинеупругие</w:t>
            </w:r>
            <w:r>
              <w:rPr>
                <w:spacing w:val="-2"/>
                <w:sz w:val="24"/>
              </w:rPr>
              <w:t>столкновения</w:t>
            </w:r>
          </w:p>
        </w:tc>
      </w:tr>
      <w:tr w:rsidR="001B738B" w:rsidTr="00CC5DCE">
        <w:trPr>
          <w:trHeight w:val="600"/>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154"/>
              <w:ind w:left="84" w:right="5"/>
              <w:jc w:val="center"/>
              <w:rPr>
                <w:sz w:val="24"/>
              </w:rPr>
            </w:pPr>
            <w:r>
              <w:rPr>
                <w:spacing w:val="-2"/>
                <w:sz w:val="24"/>
              </w:rPr>
              <w:t>2.3.9</w:t>
            </w:r>
          </w:p>
        </w:tc>
        <w:tc>
          <w:tcPr>
            <w:tcW w:w="6816" w:type="dxa"/>
          </w:tcPr>
          <w:p w:rsidR="001B738B" w:rsidRDefault="001B738B" w:rsidP="00CC5DCE">
            <w:pPr>
              <w:pStyle w:val="TableParagraph"/>
              <w:spacing w:before="22" w:line="237" w:lineRule="auto"/>
              <w:ind w:left="360" w:right="54"/>
              <w:rPr>
                <w:sz w:val="24"/>
              </w:rPr>
            </w:pPr>
            <w:r>
              <w:rPr>
                <w:sz w:val="24"/>
              </w:rPr>
              <w:t>Техническиеустройства:движениеракет,водомёт,копер, пружинный пистолет</w:t>
            </w:r>
          </w:p>
        </w:tc>
      </w:tr>
      <w:tr w:rsidR="001B738B" w:rsidTr="00CC5DCE">
        <w:trPr>
          <w:trHeight w:val="878"/>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17"/>
              <w:rPr>
                <w:sz w:val="24"/>
              </w:rPr>
            </w:pPr>
          </w:p>
          <w:p w:rsidR="001B738B" w:rsidRDefault="001B738B" w:rsidP="00CC5DCE">
            <w:pPr>
              <w:pStyle w:val="TableParagraph"/>
              <w:spacing w:before="1"/>
              <w:ind w:left="84"/>
              <w:jc w:val="center"/>
              <w:rPr>
                <w:sz w:val="24"/>
              </w:rPr>
            </w:pPr>
            <w:r>
              <w:rPr>
                <w:spacing w:val="-2"/>
                <w:sz w:val="24"/>
              </w:rPr>
              <w:t>2.3.10</w:t>
            </w:r>
          </w:p>
        </w:tc>
        <w:tc>
          <w:tcPr>
            <w:tcW w:w="6816" w:type="dxa"/>
          </w:tcPr>
          <w:p w:rsidR="001B738B" w:rsidRDefault="001B738B" w:rsidP="00CC5DCE">
            <w:pPr>
              <w:pStyle w:val="TableParagraph"/>
              <w:spacing w:before="20"/>
              <w:ind w:left="360" w:right="52"/>
              <w:jc w:val="both"/>
              <w:rPr>
                <w:sz w:val="24"/>
              </w:rPr>
            </w:pPr>
            <w:r>
              <w:rPr>
                <w:sz w:val="24"/>
              </w:rPr>
              <w:t>Практические работы. Изучение связи скоростей тел при неупругом ударе. Исследование связи работы силы с изменением механической энергии тела</w:t>
            </w:r>
          </w:p>
        </w:tc>
      </w:tr>
      <w:tr w:rsidR="001B738B" w:rsidTr="00CC5DCE">
        <w:trPr>
          <w:trHeight w:val="326"/>
        </w:trPr>
        <w:tc>
          <w:tcPr>
            <w:tcW w:w="854" w:type="dxa"/>
          </w:tcPr>
          <w:p w:rsidR="001B738B" w:rsidRDefault="001B738B" w:rsidP="00CC5DCE">
            <w:pPr>
              <w:pStyle w:val="TableParagraph"/>
              <w:spacing w:before="20"/>
              <w:ind w:left="136"/>
              <w:rPr>
                <w:sz w:val="24"/>
              </w:rPr>
            </w:pPr>
            <w:r>
              <w:rPr>
                <w:spacing w:val="-10"/>
                <w:sz w:val="24"/>
              </w:rPr>
              <w:t>3</w:t>
            </w:r>
          </w:p>
        </w:tc>
        <w:tc>
          <w:tcPr>
            <w:tcW w:w="1409" w:type="dxa"/>
          </w:tcPr>
          <w:p w:rsidR="001B738B" w:rsidRDefault="001B738B" w:rsidP="00CC5DCE">
            <w:pPr>
              <w:pStyle w:val="TableParagraph"/>
              <w:rPr>
                <w:sz w:val="24"/>
              </w:rPr>
            </w:pPr>
          </w:p>
        </w:tc>
        <w:tc>
          <w:tcPr>
            <w:tcW w:w="6816" w:type="dxa"/>
          </w:tcPr>
          <w:p w:rsidR="001B738B" w:rsidRDefault="001B738B" w:rsidP="00CC5DCE">
            <w:pPr>
              <w:pStyle w:val="TableParagraph"/>
              <w:spacing w:before="20"/>
              <w:ind w:left="34"/>
              <w:rPr>
                <w:sz w:val="24"/>
              </w:rPr>
            </w:pPr>
            <w:r>
              <w:rPr>
                <w:sz w:val="24"/>
              </w:rPr>
              <w:t>МОЛЕКУЛЯРНАЯФИЗИКАИ</w:t>
            </w:r>
            <w:r>
              <w:rPr>
                <w:spacing w:val="-2"/>
                <w:sz w:val="24"/>
              </w:rPr>
              <w:t>ТЕРМОДИНАМИКА</w:t>
            </w:r>
          </w:p>
        </w:tc>
      </w:tr>
      <w:tr w:rsidR="001B738B" w:rsidTr="00CC5DCE">
        <w:trPr>
          <w:trHeight w:val="326"/>
        </w:trPr>
        <w:tc>
          <w:tcPr>
            <w:tcW w:w="9079" w:type="dxa"/>
            <w:gridSpan w:val="3"/>
          </w:tcPr>
          <w:p w:rsidR="001B738B" w:rsidRDefault="001B738B" w:rsidP="00CC5DCE">
            <w:pPr>
              <w:pStyle w:val="TableParagraph"/>
              <w:spacing w:before="20"/>
              <w:ind w:left="1567"/>
              <w:rPr>
                <w:sz w:val="24"/>
              </w:rPr>
            </w:pPr>
            <w:r>
              <w:rPr>
                <w:sz w:val="24"/>
              </w:rPr>
              <w:t>###Par###ОСНОВЫМОЛЕКУЛЯРНО-КИНЕТИЧЕСКОЙ</w:t>
            </w:r>
            <w:r>
              <w:rPr>
                <w:spacing w:val="-2"/>
                <w:sz w:val="24"/>
              </w:rPr>
              <w:t>ТЕОРИИ</w:t>
            </w:r>
          </w:p>
        </w:tc>
      </w:tr>
      <w:tr w:rsidR="001B738B" w:rsidTr="00CC5DCE">
        <w:trPr>
          <w:trHeight w:val="848"/>
        </w:trPr>
        <w:tc>
          <w:tcPr>
            <w:tcW w:w="854" w:type="dxa"/>
          </w:tcPr>
          <w:p w:rsidR="001B738B" w:rsidRDefault="001B738B" w:rsidP="00CC5DCE">
            <w:pPr>
              <w:pStyle w:val="TableParagraph"/>
              <w:spacing w:before="130"/>
              <w:ind w:left="50"/>
              <w:rPr>
                <w:sz w:val="24"/>
              </w:rPr>
            </w:pPr>
            <w:r>
              <w:rPr>
                <w:spacing w:val="-5"/>
                <w:sz w:val="24"/>
              </w:rPr>
              <w:t>3.1</w:t>
            </w:r>
          </w:p>
        </w:tc>
        <w:tc>
          <w:tcPr>
            <w:tcW w:w="1409" w:type="dxa"/>
          </w:tcPr>
          <w:p w:rsidR="001B738B" w:rsidRDefault="001B738B" w:rsidP="00CC5DCE">
            <w:pPr>
              <w:pStyle w:val="TableParagraph"/>
              <w:spacing w:before="17"/>
              <w:rPr>
                <w:sz w:val="24"/>
              </w:rPr>
            </w:pPr>
          </w:p>
          <w:p w:rsidR="001B738B" w:rsidRDefault="001B738B" w:rsidP="00CC5DCE">
            <w:pPr>
              <w:pStyle w:val="TableParagraph"/>
              <w:spacing w:before="1"/>
              <w:ind w:left="84" w:right="5"/>
              <w:jc w:val="center"/>
              <w:rPr>
                <w:sz w:val="24"/>
              </w:rPr>
            </w:pPr>
            <w:r>
              <w:rPr>
                <w:spacing w:val="-2"/>
                <w:sz w:val="24"/>
              </w:rPr>
              <w:t>3.1.1</w:t>
            </w:r>
          </w:p>
        </w:tc>
        <w:tc>
          <w:tcPr>
            <w:tcW w:w="6816" w:type="dxa"/>
          </w:tcPr>
          <w:p w:rsidR="001B738B" w:rsidRDefault="001B738B" w:rsidP="00CC5DCE">
            <w:pPr>
              <w:pStyle w:val="TableParagraph"/>
              <w:tabs>
                <w:tab w:val="left" w:pos="1617"/>
                <w:tab w:val="left" w:pos="2955"/>
                <w:tab w:val="left" w:pos="5998"/>
              </w:tabs>
              <w:spacing w:before="22" w:line="237" w:lineRule="auto"/>
              <w:ind w:left="360" w:right="50"/>
              <w:rPr>
                <w:sz w:val="24"/>
              </w:rPr>
            </w:pPr>
            <w:r>
              <w:rPr>
                <w:spacing w:val="-2"/>
                <w:sz w:val="24"/>
              </w:rPr>
              <w:t>Основные</w:t>
            </w:r>
            <w:r>
              <w:rPr>
                <w:sz w:val="24"/>
              </w:rPr>
              <w:tab/>
            </w:r>
            <w:r>
              <w:rPr>
                <w:spacing w:val="-2"/>
                <w:sz w:val="24"/>
              </w:rPr>
              <w:t>положения</w:t>
            </w:r>
            <w:r>
              <w:rPr>
                <w:sz w:val="24"/>
              </w:rPr>
              <w:tab/>
            </w:r>
            <w:r>
              <w:rPr>
                <w:spacing w:val="-2"/>
                <w:sz w:val="24"/>
              </w:rPr>
              <w:t>молекулярно-кинетической</w:t>
            </w:r>
            <w:r>
              <w:rPr>
                <w:sz w:val="24"/>
              </w:rPr>
              <w:tab/>
            </w:r>
            <w:r>
              <w:rPr>
                <w:spacing w:val="-2"/>
                <w:sz w:val="24"/>
              </w:rPr>
              <w:t xml:space="preserve">теории. </w:t>
            </w:r>
            <w:r>
              <w:rPr>
                <w:sz w:val="24"/>
              </w:rPr>
              <w:t>Броуновскоедвижение.Диффузия.Характердвижения</w:t>
            </w:r>
            <w:r>
              <w:rPr>
                <w:spacing w:val="-10"/>
                <w:sz w:val="24"/>
              </w:rPr>
              <w:t>и</w:t>
            </w:r>
          </w:p>
          <w:p w:rsidR="001B738B" w:rsidRDefault="001B738B" w:rsidP="00CC5DCE">
            <w:pPr>
              <w:pStyle w:val="TableParagraph"/>
              <w:spacing w:before="4" w:line="256" w:lineRule="exact"/>
              <w:ind w:left="360"/>
              <w:rPr>
                <w:sz w:val="24"/>
              </w:rPr>
            </w:pPr>
            <w:r>
              <w:rPr>
                <w:sz w:val="24"/>
              </w:rPr>
              <w:t>взаимодействиячастиц</w:t>
            </w:r>
            <w:r>
              <w:rPr>
                <w:spacing w:val="-2"/>
                <w:sz w:val="24"/>
              </w:rPr>
              <w:t>вещества</w:t>
            </w:r>
          </w:p>
        </w:tc>
      </w:tr>
    </w:tbl>
    <w:p w:rsidR="001B738B" w:rsidRDefault="001B738B" w:rsidP="001B738B">
      <w:pPr>
        <w:pStyle w:val="a5"/>
        <w:spacing w:before="2"/>
        <w:ind w:left="0"/>
        <w:jc w:val="left"/>
        <w:rPr>
          <w:sz w:val="2"/>
        </w:rPr>
      </w:pPr>
    </w:p>
    <w:p w:rsidR="001B738B" w:rsidRDefault="001B738B" w:rsidP="001B738B">
      <w:pPr>
        <w:pStyle w:val="TableParagraph"/>
        <w:spacing w:line="256" w:lineRule="exact"/>
        <w:rPr>
          <w:sz w:val="24"/>
        </w:rPr>
        <w:sectPr w:rsidR="001B738B" w:rsidSect="00CC5DCE">
          <w:pgSz w:w="11910" w:h="16390"/>
          <w:pgMar w:top="1160" w:right="227" w:bottom="280" w:left="566" w:header="720" w:footer="720" w:gutter="0"/>
          <w:cols w:space="720"/>
        </w:sectPr>
      </w:pPr>
    </w:p>
    <w:p w:rsidR="001B738B" w:rsidRDefault="001B738B" w:rsidP="00823AC8">
      <w:pPr>
        <w:pStyle w:val="a8"/>
        <w:numPr>
          <w:ilvl w:val="2"/>
          <w:numId w:val="56"/>
        </w:numPr>
        <w:tabs>
          <w:tab w:val="left" w:pos="4408"/>
          <w:tab w:val="left" w:pos="5439"/>
          <w:tab w:val="left" w:pos="6586"/>
          <w:tab w:val="left" w:pos="7396"/>
          <w:tab w:val="left" w:pos="8715"/>
          <w:tab w:val="left" w:pos="9060"/>
          <w:tab w:val="left" w:pos="10120"/>
          <w:tab w:val="left" w:pos="10672"/>
        </w:tabs>
        <w:spacing w:before="106" w:line="160" w:lineRule="auto"/>
        <w:ind w:right="534"/>
        <w:rPr>
          <w:position w:val="-12"/>
          <w:sz w:val="24"/>
        </w:rPr>
      </w:pPr>
      <w:r>
        <w:rPr>
          <w:spacing w:val="-2"/>
          <w:sz w:val="24"/>
        </w:rPr>
        <w:t>Модели</w:t>
      </w:r>
      <w:r>
        <w:rPr>
          <w:sz w:val="24"/>
        </w:rPr>
        <w:tab/>
      </w:r>
      <w:r>
        <w:rPr>
          <w:spacing w:val="-2"/>
          <w:sz w:val="24"/>
        </w:rPr>
        <w:t>строения</w:t>
      </w:r>
      <w:r>
        <w:rPr>
          <w:sz w:val="24"/>
        </w:rPr>
        <w:tab/>
      </w:r>
      <w:r>
        <w:rPr>
          <w:spacing w:val="-2"/>
          <w:sz w:val="24"/>
        </w:rPr>
        <w:t>газов,</w:t>
      </w:r>
      <w:r>
        <w:rPr>
          <w:sz w:val="24"/>
        </w:rPr>
        <w:tab/>
      </w:r>
      <w:r>
        <w:rPr>
          <w:spacing w:val="-2"/>
          <w:sz w:val="24"/>
        </w:rPr>
        <w:t>жидкостей</w:t>
      </w:r>
      <w:r>
        <w:rPr>
          <w:sz w:val="24"/>
        </w:rPr>
        <w:tab/>
      </w:r>
      <w:r>
        <w:rPr>
          <w:spacing w:val="-10"/>
          <w:sz w:val="24"/>
        </w:rPr>
        <w:t>и</w:t>
      </w:r>
      <w:r>
        <w:rPr>
          <w:sz w:val="24"/>
        </w:rPr>
        <w:tab/>
      </w:r>
      <w:r>
        <w:rPr>
          <w:spacing w:val="-2"/>
          <w:sz w:val="24"/>
        </w:rPr>
        <w:t>твёрдых</w:t>
      </w:r>
      <w:r>
        <w:rPr>
          <w:sz w:val="24"/>
        </w:rPr>
        <w:tab/>
      </w:r>
      <w:r>
        <w:rPr>
          <w:spacing w:val="-4"/>
          <w:sz w:val="24"/>
        </w:rPr>
        <w:t>тел</w:t>
      </w:r>
      <w:r>
        <w:rPr>
          <w:sz w:val="24"/>
        </w:rPr>
        <w:tab/>
      </w:r>
      <w:r>
        <w:rPr>
          <w:spacing w:val="-10"/>
          <w:sz w:val="24"/>
        </w:rPr>
        <w:t xml:space="preserve">и </w:t>
      </w:r>
      <w:r>
        <w:rPr>
          <w:sz w:val="24"/>
        </w:rPr>
        <w:t>объяснение свойств вещества на основе этих моделей</w:t>
      </w:r>
    </w:p>
    <w:p w:rsidR="001B738B" w:rsidRDefault="001B738B" w:rsidP="00823AC8">
      <w:pPr>
        <w:pStyle w:val="a8"/>
        <w:numPr>
          <w:ilvl w:val="2"/>
          <w:numId w:val="56"/>
        </w:numPr>
        <w:tabs>
          <w:tab w:val="left" w:pos="4408"/>
        </w:tabs>
        <w:spacing w:before="69"/>
        <w:rPr>
          <w:sz w:val="24"/>
        </w:rPr>
      </w:pPr>
      <w:r>
        <w:rPr>
          <w:sz w:val="24"/>
        </w:rPr>
        <w:t>Массамолекул.Количествовещества.Постоянная</w:t>
      </w:r>
      <w:r>
        <w:rPr>
          <w:spacing w:val="-2"/>
          <w:sz w:val="24"/>
        </w:rPr>
        <w:t>Авогадро</w:t>
      </w:r>
    </w:p>
    <w:p w:rsidR="001B738B" w:rsidRDefault="001B738B" w:rsidP="00823AC8">
      <w:pPr>
        <w:pStyle w:val="a8"/>
        <w:numPr>
          <w:ilvl w:val="2"/>
          <w:numId w:val="56"/>
        </w:numPr>
        <w:tabs>
          <w:tab w:val="left" w:pos="4408"/>
        </w:tabs>
        <w:spacing w:before="79" w:line="158" w:lineRule="auto"/>
        <w:ind w:right="533"/>
        <w:rPr>
          <w:position w:val="-13"/>
          <w:sz w:val="24"/>
        </w:rPr>
      </w:pPr>
      <w:r>
        <w:rPr>
          <w:sz w:val="24"/>
        </w:rPr>
        <w:t>Тепловоеравновесие.Температураиеёизмерение.Шкала температур Цельсия</w:t>
      </w:r>
    </w:p>
    <w:p w:rsidR="001B738B" w:rsidRDefault="001B738B" w:rsidP="00823AC8">
      <w:pPr>
        <w:pStyle w:val="a8"/>
        <w:numPr>
          <w:ilvl w:val="2"/>
          <w:numId w:val="56"/>
        </w:numPr>
        <w:tabs>
          <w:tab w:val="left" w:pos="4408"/>
        </w:tabs>
        <w:spacing w:before="96" w:line="160" w:lineRule="auto"/>
        <w:ind w:right="518"/>
        <w:rPr>
          <w:position w:val="-13"/>
          <w:sz w:val="24"/>
        </w:rPr>
      </w:pPr>
      <w:r>
        <w:rPr>
          <w:sz w:val="24"/>
        </w:rPr>
        <w:t>Модельидеальногогаза.Основноеуравнениемолекулярно- кинетической теории идеального газа</w:t>
      </w:r>
    </w:p>
    <w:p w:rsidR="001B738B" w:rsidRDefault="001B738B" w:rsidP="001B738B">
      <w:pPr>
        <w:pStyle w:val="a5"/>
        <w:spacing w:before="67"/>
        <w:ind w:left="4408"/>
        <w:jc w:val="left"/>
      </w:pPr>
      <w:r>
        <w:t>Абсолютнаятемпературакакмерасредней</w:t>
      </w:r>
      <w:r>
        <w:rPr>
          <w:spacing w:val="-2"/>
        </w:rPr>
        <w:t>кинетической</w:t>
      </w:r>
    </w:p>
    <w:p w:rsidR="001B738B" w:rsidRDefault="001B738B" w:rsidP="00823AC8">
      <w:pPr>
        <w:pStyle w:val="a8"/>
        <w:numPr>
          <w:ilvl w:val="2"/>
          <w:numId w:val="56"/>
        </w:numPr>
        <w:tabs>
          <w:tab w:val="left" w:pos="4408"/>
        </w:tabs>
        <w:spacing w:line="242" w:lineRule="auto"/>
        <w:ind w:right="533"/>
        <w:rPr>
          <w:sz w:val="24"/>
        </w:rPr>
      </w:pPr>
      <w:r>
        <w:rPr>
          <w:sz w:val="24"/>
        </w:rPr>
        <w:t xml:space="preserve">энергии теплового движения частиц газа. Шкала температур </w:t>
      </w:r>
      <w:r>
        <w:rPr>
          <w:spacing w:val="-2"/>
          <w:sz w:val="24"/>
        </w:rPr>
        <w:t>Кельвина</w:t>
      </w:r>
    </w:p>
    <w:p w:rsidR="001B738B" w:rsidRDefault="001B738B" w:rsidP="00823AC8">
      <w:pPr>
        <w:pStyle w:val="a8"/>
        <w:numPr>
          <w:ilvl w:val="2"/>
          <w:numId w:val="56"/>
        </w:numPr>
        <w:tabs>
          <w:tab w:val="left" w:pos="4408"/>
        </w:tabs>
        <w:spacing w:before="46"/>
        <w:rPr>
          <w:sz w:val="24"/>
        </w:rPr>
      </w:pPr>
      <w:r>
        <w:rPr>
          <w:sz w:val="24"/>
        </w:rPr>
        <w:t>УравнениеКлапейрона –Менделеева. Закон</w:t>
      </w:r>
      <w:r>
        <w:rPr>
          <w:spacing w:val="-2"/>
          <w:sz w:val="24"/>
        </w:rPr>
        <w:t>Дальтона</w:t>
      </w:r>
    </w:p>
    <w:p w:rsidR="001B738B" w:rsidRDefault="001B738B" w:rsidP="00823AC8">
      <w:pPr>
        <w:pStyle w:val="a8"/>
        <w:numPr>
          <w:ilvl w:val="2"/>
          <w:numId w:val="56"/>
        </w:numPr>
        <w:tabs>
          <w:tab w:val="left" w:pos="4408"/>
        </w:tabs>
        <w:spacing w:before="81" w:line="160" w:lineRule="auto"/>
        <w:ind w:right="532"/>
        <w:rPr>
          <w:position w:val="-12"/>
          <w:sz w:val="24"/>
        </w:rPr>
      </w:pPr>
      <w:r>
        <w:rPr>
          <w:sz w:val="24"/>
        </w:rPr>
        <w:t>Газовыезаконы.Изопроцессывидеальномгазеспостоянным количеством вещества: изотерма, изохора, изобара</w:t>
      </w:r>
    </w:p>
    <w:p w:rsidR="001B738B" w:rsidRDefault="001B738B" w:rsidP="00823AC8">
      <w:pPr>
        <w:pStyle w:val="a8"/>
        <w:numPr>
          <w:ilvl w:val="2"/>
          <w:numId w:val="56"/>
        </w:numPr>
        <w:tabs>
          <w:tab w:val="left" w:pos="4408"/>
        </w:tabs>
        <w:spacing w:before="69"/>
        <w:rPr>
          <w:sz w:val="24"/>
        </w:rPr>
      </w:pPr>
      <w:r>
        <w:rPr>
          <w:sz w:val="24"/>
        </w:rPr>
        <w:t>Технические устройства:термометр,</w:t>
      </w:r>
      <w:r>
        <w:rPr>
          <w:spacing w:val="-2"/>
          <w:sz w:val="24"/>
        </w:rPr>
        <w:t>барометр</w:t>
      </w:r>
    </w:p>
    <w:p w:rsidR="001B738B" w:rsidRDefault="001B738B" w:rsidP="001B738B">
      <w:pPr>
        <w:pStyle w:val="a5"/>
        <w:spacing w:before="51"/>
        <w:ind w:left="4408"/>
        <w:jc w:val="left"/>
      </w:pPr>
      <w:r>
        <w:t>Практическиеработы.Измерениемассывоздухав</w:t>
      </w:r>
      <w:r>
        <w:rPr>
          <w:spacing w:val="-2"/>
        </w:rPr>
        <w:t>классной</w:t>
      </w:r>
    </w:p>
    <w:p w:rsidR="001B738B" w:rsidRDefault="001B738B" w:rsidP="00823AC8">
      <w:pPr>
        <w:pStyle w:val="a8"/>
        <w:numPr>
          <w:ilvl w:val="2"/>
          <w:numId w:val="56"/>
        </w:numPr>
        <w:tabs>
          <w:tab w:val="left" w:pos="4408"/>
        </w:tabs>
        <w:spacing w:line="242" w:lineRule="auto"/>
        <w:ind w:right="529" w:hanging="1326"/>
        <w:rPr>
          <w:sz w:val="24"/>
        </w:rPr>
      </w:pPr>
      <w:r>
        <w:rPr>
          <w:sz w:val="24"/>
        </w:rPr>
        <w:t>комнате.Исследованиезависимостимеждупараметрами состояния разреженного газа</w:t>
      </w:r>
    </w:p>
    <w:p w:rsidR="001B738B" w:rsidRDefault="001B738B" w:rsidP="001B738B">
      <w:pPr>
        <w:pStyle w:val="a5"/>
        <w:spacing w:before="45"/>
        <w:ind w:left="5191"/>
        <w:jc w:val="left"/>
      </w:pPr>
      <w:r>
        <w:t>ОСНОВЫ</w:t>
      </w:r>
      <w:r>
        <w:rPr>
          <w:spacing w:val="-2"/>
        </w:rPr>
        <w:t>ТЕРМОДИНАМИКИ</w:t>
      </w:r>
    </w:p>
    <w:p w:rsidR="001B738B" w:rsidRDefault="001B738B" w:rsidP="00823AC8">
      <w:pPr>
        <w:pStyle w:val="a8"/>
        <w:numPr>
          <w:ilvl w:val="2"/>
          <w:numId w:val="55"/>
        </w:numPr>
        <w:tabs>
          <w:tab w:val="left" w:pos="4408"/>
          <w:tab w:val="left" w:pos="6965"/>
          <w:tab w:val="left" w:pos="8322"/>
          <w:tab w:val="left" w:pos="10015"/>
        </w:tabs>
        <w:spacing w:before="82" w:line="160" w:lineRule="auto"/>
        <w:ind w:right="524"/>
        <w:jc w:val="left"/>
        <w:rPr>
          <w:position w:val="-12"/>
          <w:sz w:val="24"/>
        </w:rPr>
      </w:pPr>
      <w:r>
        <w:rPr>
          <w:spacing w:val="-2"/>
          <w:sz w:val="24"/>
        </w:rPr>
        <w:t>Термодинамическая</w:t>
      </w:r>
      <w:r>
        <w:rPr>
          <w:sz w:val="24"/>
        </w:rPr>
        <w:tab/>
      </w:r>
      <w:r>
        <w:rPr>
          <w:spacing w:val="-2"/>
          <w:sz w:val="24"/>
        </w:rPr>
        <w:t>система.</w:t>
      </w:r>
      <w:r>
        <w:rPr>
          <w:sz w:val="24"/>
        </w:rPr>
        <w:tab/>
      </w:r>
      <w:r>
        <w:rPr>
          <w:spacing w:val="-2"/>
          <w:sz w:val="24"/>
        </w:rPr>
        <w:t>Внутренняя</w:t>
      </w:r>
      <w:r>
        <w:rPr>
          <w:sz w:val="24"/>
        </w:rPr>
        <w:tab/>
      </w:r>
      <w:r>
        <w:rPr>
          <w:spacing w:val="-2"/>
          <w:sz w:val="24"/>
        </w:rPr>
        <w:t xml:space="preserve">энергия </w:t>
      </w:r>
      <w:r>
        <w:rPr>
          <w:sz w:val="24"/>
        </w:rPr>
        <w:t>термодинамической системы и способы её изменения</w:t>
      </w:r>
    </w:p>
    <w:p w:rsidR="001B738B" w:rsidRDefault="001B738B" w:rsidP="00823AC8">
      <w:pPr>
        <w:pStyle w:val="a8"/>
        <w:numPr>
          <w:ilvl w:val="2"/>
          <w:numId w:val="55"/>
        </w:numPr>
        <w:tabs>
          <w:tab w:val="left" w:pos="4408"/>
          <w:tab w:val="left" w:pos="5905"/>
          <w:tab w:val="left" w:pos="7047"/>
          <w:tab w:val="left" w:pos="7469"/>
          <w:tab w:val="left" w:pos="8505"/>
          <w:tab w:val="left" w:pos="10016"/>
        </w:tabs>
        <w:spacing w:before="96" w:line="160" w:lineRule="auto"/>
        <w:ind w:right="523"/>
        <w:jc w:val="left"/>
        <w:rPr>
          <w:position w:val="-13"/>
          <w:sz w:val="24"/>
        </w:rPr>
      </w:pPr>
      <w:r>
        <w:rPr>
          <w:spacing w:val="-2"/>
          <w:sz w:val="24"/>
        </w:rPr>
        <w:t>Количество</w:t>
      </w:r>
      <w:r>
        <w:rPr>
          <w:sz w:val="24"/>
        </w:rPr>
        <w:tab/>
      </w:r>
      <w:r>
        <w:rPr>
          <w:spacing w:val="-2"/>
          <w:sz w:val="24"/>
        </w:rPr>
        <w:t>теплоты</w:t>
      </w:r>
      <w:r>
        <w:rPr>
          <w:sz w:val="24"/>
        </w:rPr>
        <w:tab/>
      </w:r>
      <w:r>
        <w:rPr>
          <w:spacing w:val="-10"/>
          <w:sz w:val="24"/>
        </w:rPr>
        <w:t>и</w:t>
      </w:r>
      <w:r>
        <w:rPr>
          <w:sz w:val="24"/>
        </w:rPr>
        <w:tab/>
      </w:r>
      <w:r>
        <w:rPr>
          <w:spacing w:val="-2"/>
          <w:sz w:val="24"/>
        </w:rPr>
        <w:t>работа.</w:t>
      </w:r>
      <w:r>
        <w:rPr>
          <w:sz w:val="24"/>
        </w:rPr>
        <w:tab/>
      </w:r>
      <w:r>
        <w:rPr>
          <w:spacing w:val="-2"/>
          <w:sz w:val="24"/>
        </w:rPr>
        <w:t>Внутренняя</w:t>
      </w:r>
      <w:r>
        <w:rPr>
          <w:sz w:val="24"/>
        </w:rPr>
        <w:tab/>
      </w:r>
      <w:r>
        <w:rPr>
          <w:spacing w:val="-2"/>
          <w:sz w:val="24"/>
        </w:rPr>
        <w:t xml:space="preserve">энергия </w:t>
      </w:r>
      <w:r>
        <w:rPr>
          <w:sz w:val="24"/>
        </w:rPr>
        <w:t>одноатомного идеального газа</w:t>
      </w:r>
    </w:p>
    <w:p w:rsidR="001B738B" w:rsidRDefault="001B738B" w:rsidP="001B738B">
      <w:pPr>
        <w:pStyle w:val="a5"/>
        <w:tabs>
          <w:tab w:val="left" w:pos="5377"/>
          <w:tab w:val="left" w:pos="7358"/>
          <w:tab w:val="left" w:pos="9680"/>
        </w:tabs>
        <w:spacing w:before="68"/>
        <w:ind w:left="4408"/>
        <w:jc w:val="left"/>
      </w:pPr>
      <w:r>
        <w:rPr>
          <w:spacing w:val="-4"/>
        </w:rPr>
        <w:t>Виды</w:t>
      </w:r>
      <w:r>
        <w:tab/>
      </w:r>
      <w:r>
        <w:rPr>
          <w:spacing w:val="-2"/>
        </w:rPr>
        <w:t>теплопередачи:</w:t>
      </w:r>
      <w:r>
        <w:tab/>
      </w:r>
      <w:r>
        <w:rPr>
          <w:spacing w:val="-2"/>
        </w:rPr>
        <w:t>теплопроводность,</w:t>
      </w:r>
      <w:r>
        <w:tab/>
      </w:r>
      <w:r>
        <w:rPr>
          <w:spacing w:val="-2"/>
        </w:rPr>
        <w:t>конвекция,</w:t>
      </w:r>
    </w:p>
    <w:p w:rsidR="001B738B" w:rsidRDefault="001B738B" w:rsidP="001B738B">
      <w:pPr>
        <w:pStyle w:val="a5"/>
        <w:jc w:val="left"/>
        <w:sectPr w:rsidR="001B738B" w:rsidSect="00CC5DCE">
          <w:pgSz w:w="11910" w:h="16390"/>
          <w:pgMar w:top="1100" w:right="227" w:bottom="280" w:left="566" w:header="720" w:footer="720" w:gutter="0"/>
          <w:cols w:space="720"/>
        </w:sectPr>
      </w:pPr>
    </w:p>
    <w:p w:rsidR="001B738B" w:rsidRDefault="001B738B" w:rsidP="001B738B">
      <w:pPr>
        <w:pStyle w:val="a5"/>
        <w:ind w:left="0"/>
        <w:jc w:val="left"/>
      </w:pPr>
    </w:p>
    <w:p w:rsidR="001B738B" w:rsidRDefault="001B738B" w:rsidP="001B738B">
      <w:pPr>
        <w:pStyle w:val="a5"/>
        <w:ind w:left="0"/>
        <w:jc w:val="left"/>
      </w:pPr>
    </w:p>
    <w:p w:rsidR="001B738B" w:rsidRDefault="001B738B" w:rsidP="001B738B">
      <w:pPr>
        <w:pStyle w:val="a5"/>
        <w:ind w:left="0"/>
        <w:jc w:val="left"/>
      </w:pPr>
    </w:p>
    <w:p w:rsidR="001B738B" w:rsidRDefault="001B738B" w:rsidP="001B738B">
      <w:pPr>
        <w:pStyle w:val="a5"/>
        <w:spacing w:before="46"/>
        <w:ind w:left="0"/>
        <w:jc w:val="left"/>
      </w:pPr>
    </w:p>
    <w:p w:rsidR="001B738B" w:rsidRDefault="001B738B" w:rsidP="001B738B">
      <w:pPr>
        <w:pStyle w:val="a5"/>
        <w:ind w:left="0"/>
        <w:jc w:val="right"/>
      </w:pPr>
      <w:r>
        <w:rPr>
          <w:spacing w:val="-5"/>
        </w:rPr>
        <w:t>3.2</w:t>
      </w:r>
    </w:p>
    <w:p w:rsidR="001B738B" w:rsidRDefault="001B738B" w:rsidP="00823AC8">
      <w:pPr>
        <w:pStyle w:val="a8"/>
        <w:numPr>
          <w:ilvl w:val="2"/>
          <w:numId w:val="55"/>
        </w:numPr>
        <w:tabs>
          <w:tab w:val="left" w:pos="1447"/>
        </w:tabs>
        <w:spacing w:line="274" w:lineRule="exact"/>
        <w:ind w:left="1447" w:hanging="484"/>
        <w:jc w:val="left"/>
      </w:pPr>
      <w:r>
        <w:br w:type="column"/>
      </w:r>
      <w:r>
        <w:rPr>
          <w:sz w:val="24"/>
        </w:rPr>
        <w:t>​</w:t>
      </w:r>
    </w:p>
    <w:p w:rsidR="001B738B" w:rsidRDefault="001B738B" w:rsidP="001B738B">
      <w:pPr>
        <w:pStyle w:val="a5"/>
        <w:ind w:left="0"/>
        <w:jc w:val="left"/>
      </w:pPr>
    </w:p>
    <w:p w:rsidR="001B738B" w:rsidRDefault="001B738B" w:rsidP="001B738B">
      <w:pPr>
        <w:pStyle w:val="a5"/>
        <w:spacing w:before="50"/>
        <w:ind w:left="0"/>
        <w:jc w:val="left"/>
      </w:pPr>
    </w:p>
    <w:p w:rsidR="001B738B" w:rsidRDefault="001B738B" w:rsidP="00823AC8">
      <w:pPr>
        <w:pStyle w:val="a8"/>
        <w:numPr>
          <w:ilvl w:val="2"/>
          <w:numId w:val="55"/>
        </w:numPr>
        <w:tabs>
          <w:tab w:val="left" w:pos="1447"/>
        </w:tabs>
        <w:spacing w:before="1"/>
        <w:ind w:left="1447" w:hanging="484"/>
        <w:jc w:val="left"/>
      </w:pPr>
      <w:r>
        <w:rPr>
          <w:sz w:val="24"/>
        </w:rPr>
        <w:t>​</w:t>
      </w:r>
    </w:p>
    <w:p w:rsidR="001B738B" w:rsidRDefault="001B738B" w:rsidP="001B738B">
      <w:pPr>
        <w:pStyle w:val="a5"/>
        <w:ind w:left="0"/>
        <w:jc w:val="left"/>
      </w:pPr>
    </w:p>
    <w:p w:rsidR="001B738B" w:rsidRDefault="001B738B" w:rsidP="001B738B">
      <w:pPr>
        <w:pStyle w:val="a5"/>
        <w:spacing w:before="189"/>
        <w:ind w:left="0"/>
        <w:jc w:val="left"/>
      </w:pPr>
    </w:p>
    <w:p w:rsidR="001B738B" w:rsidRDefault="001B738B" w:rsidP="00823AC8">
      <w:pPr>
        <w:pStyle w:val="a8"/>
        <w:numPr>
          <w:ilvl w:val="2"/>
          <w:numId w:val="55"/>
        </w:numPr>
        <w:tabs>
          <w:tab w:val="left" w:pos="1447"/>
        </w:tabs>
        <w:ind w:left="1447" w:hanging="484"/>
        <w:jc w:val="left"/>
      </w:pPr>
      <w:r>
        <w:rPr>
          <w:sz w:val="24"/>
        </w:rPr>
        <w:t>​</w:t>
      </w:r>
    </w:p>
    <w:p w:rsidR="001B738B" w:rsidRDefault="001B738B" w:rsidP="001B738B">
      <w:pPr>
        <w:pStyle w:val="a5"/>
        <w:ind w:left="0"/>
        <w:jc w:val="left"/>
      </w:pPr>
    </w:p>
    <w:p w:rsidR="001B738B" w:rsidRDefault="001B738B" w:rsidP="001B738B">
      <w:pPr>
        <w:pStyle w:val="a5"/>
        <w:spacing w:before="186"/>
        <w:ind w:left="0"/>
        <w:jc w:val="left"/>
      </w:pPr>
    </w:p>
    <w:p w:rsidR="001B738B" w:rsidRDefault="001B738B" w:rsidP="00823AC8">
      <w:pPr>
        <w:pStyle w:val="a8"/>
        <w:numPr>
          <w:ilvl w:val="2"/>
          <w:numId w:val="55"/>
        </w:numPr>
        <w:tabs>
          <w:tab w:val="left" w:pos="1447"/>
        </w:tabs>
        <w:ind w:left="1447" w:hanging="484"/>
        <w:jc w:val="left"/>
      </w:pPr>
      <w:r>
        <w:rPr>
          <w:sz w:val="24"/>
        </w:rPr>
        <w:t>​</w:t>
      </w:r>
    </w:p>
    <w:p w:rsidR="001B738B" w:rsidRDefault="001B738B" w:rsidP="001B738B">
      <w:pPr>
        <w:pStyle w:val="a5"/>
        <w:tabs>
          <w:tab w:val="left" w:pos="2105"/>
          <w:tab w:val="left" w:pos="3788"/>
          <w:tab w:val="left" w:pos="4532"/>
          <w:tab w:val="left" w:pos="5750"/>
        </w:tabs>
        <w:spacing w:line="261" w:lineRule="auto"/>
        <w:ind w:left="743" w:right="525"/>
        <w:jc w:val="left"/>
      </w:pPr>
      <w:r>
        <w:br w:type="column"/>
      </w:r>
      <w:r>
        <w:rPr>
          <w:spacing w:val="-2"/>
        </w:rPr>
        <w:t>излучение.</w:t>
      </w:r>
      <w:r>
        <w:tab/>
      </w:r>
      <w:r>
        <w:rPr>
          <w:spacing w:val="-2"/>
        </w:rPr>
        <w:t>Теплоёмкость</w:t>
      </w:r>
      <w:r>
        <w:tab/>
      </w:r>
      <w:r>
        <w:rPr>
          <w:spacing w:val="-2"/>
        </w:rPr>
        <w:t>тела.</w:t>
      </w:r>
      <w:r>
        <w:tab/>
      </w:r>
      <w:r>
        <w:rPr>
          <w:spacing w:val="-2"/>
        </w:rPr>
        <w:t>Удельная</w:t>
      </w:r>
      <w:r>
        <w:tab/>
      </w:r>
      <w:r>
        <w:rPr>
          <w:spacing w:val="-2"/>
        </w:rPr>
        <w:t xml:space="preserve">теплоёмкость </w:t>
      </w:r>
      <w:r>
        <w:t>вещества. Расчёт количества теплоты при теплопередаче Первыйзаконтермодинамики.Применениепервого</w:t>
      </w:r>
      <w:r>
        <w:rPr>
          <w:spacing w:val="-2"/>
        </w:rPr>
        <w:t>закона</w:t>
      </w:r>
    </w:p>
    <w:p w:rsidR="001B738B" w:rsidRDefault="001B738B" w:rsidP="001B738B">
      <w:pPr>
        <w:pStyle w:val="a5"/>
        <w:spacing w:line="251" w:lineRule="exact"/>
        <w:ind w:left="743"/>
        <w:jc w:val="left"/>
      </w:pPr>
      <w:r>
        <w:t>термодинамикикизопроцессам.Графическая</w:t>
      </w:r>
      <w:r>
        <w:rPr>
          <w:spacing w:val="-2"/>
        </w:rPr>
        <w:t>интерпретация</w:t>
      </w:r>
    </w:p>
    <w:p w:rsidR="001B738B" w:rsidRDefault="001B738B" w:rsidP="001B738B">
      <w:pPr>
        <w:pStyle w:val="a5"/>
        <w:spacing w:line="275" w:lineRule="exact"/>
        <w:ind w:left="743"/>
        <w:jc w:val="left"/>
      </w:pPr>
      <w:r>
        <w:t>работы</w:t>
      </w:r>
      <w:r>
        <w:rPr>
          <w:spacing w:val="-4"/>
        </w:rPr>
        <w:t>газа</w:t>
      </w:r>
    </w:p>
    <w:p w:rsidR="001B738B" w:rsidRDefault="001B738B" w:rsidP="001B738B">
      <w:pPr>
        <w:pStyle w:val="a5"/>
        <w:spacing w:before="48"/>
        <w:ind w:left="743" w:right="520"/>
      </w:pPr>
      <w: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p w:rsidR="001B738B" w:rsidRDefault="001B738B" w:rsidP="001B738B">
      <w:pPr>
        <w:pStyle w:val="a5"/>
        <w:spacing w:before="54"/>
        <w:ind w:left="743" w:right="522"/>
      </w:pPr>
      <w:r>
        <w:t xml:space="preserve">Второй закон термодинамики. Необратимость процессов в природе. Тепловые двигатели. Экологические проблемы </w:t>
      </w:r>
      <w:r>
        <w:rPr>
          <w:spacing w:val="-2"/>
        </w:rPr>
        <w:t>теплоэнергетики</w:t>
      </w:r>
    </w:p>
    <w:p w:rsidR="001B738B" w:rsidRDefault="001B738B" w:rsidP="001B738B">
      <w:pPr>
        <w:pStyle w:val="a5"/>
        <w:sectPr w:rsidR="001B738B" w:rsidSect="00CC5DCE">
          <w:type w:val="continuous"/>
          <w:pgSz w:w="11910" w:h="16390"/>
          <w:pgMar w:top="3520" w:right="227" w:bottom="280" w:left="566" w:header="720" w:footer="720" w:gutter="0"/>
          <w:cols w:num="3" w:space="720" w:equalWidth="0">
            <w:col w:w="2138" w:space="40"/>
            <w:col w:w="1449" w:space="39"/>
            <w:col w:w="7451"/>
          </w:cols>
        </w:sectPr>
      </w:pPr>
    </w:p>
    <w:p w:rsidR="001B738B" w:rsidRDefault="001B738B" w:rsidP="00823AC8">
      <w:pPr>
        <w:pStyle w:val="a8"/>
        <w:numPr>
          <w:ilvl w:val="2"/>
          <w:numId w:val="55"/>
        </w:numPr>
        <w:tabs>
          <w:tab w:val="left" w:pos="4408"/>
        </w:tabs>
        <w:spacing w:before="81" w:line="160" w:lineRule="auto"/>
        <w:ind w:right="526"/>
        <w:jc w:val="left"/>
        <w:rPr>
          <w:position w:val="-12"/>
          <w:sz w:val="24"/>
        </w:rPr>
      </w:pPr>
      <w:r>
        <w:rPr>
          <w:sz w:val="24"/>
        </w:rPr>
        <w:t>Техническиеустройства:двигательвнутреннегосгорания, бытовой холодильник, кондиционер</w:t>
      </w:r>
    </w:p>
    <w:p w:rsidR="001B738B" w:rsidRDefault="001B738B" w:rsidP="00823AC8">
      <w:pPr>
        <w:pStyle w:val="a8"/>
        <w:numPr>
          <w:ilvl w:val="2"/>
          <w:numId w:val="55"/>
        </w:numPr>
        <w:tabs>
          <w:tab w:val="left" w:pos="3332"/>
          <w:tab w:val="left" w:pos="4408"/>
        </w:tabs>
        <w:spacing w:before="69" w:line="283" w:lineRule="auto"/>
        <w:ind w:left="3332" w:right="962" w:hanging="192"/>
        <w:jc w:val="left"/>
        <w:rPr>
          <w:sz w:val="24"/>
        </w:rPr>
      </w:pPr>
      <w:r>
        <w:rPr>
          <w:sz w:val="24"/>
        </w:rPr>
        <w:t>Практические работы. Измерение удельной теплоёмкости АГРЕГАТНЫЕСОСТОЯНИЯВЕЩЕСВА.ФАЗОВЫЕПЕРЕХОДЫ</w:t>
      </w:r>
    </w:p>
    <w:p w:rsidR="001B738B" w:rsidRDefault="001B738B" w:rsidP="001B738B">
      <w:pPr>
        <w:pStyle w:val="a5"/>
        <w:tabs>
          <w:tab w:val="left" w:pos="9579"/>
        </w:tabs>
        <w:spacing w:before="2"/>
        <w:ind w:left="4408"/>
        <w:jc w:val="left"/>
      </w:pPr>
      <w:r>
        <w:t>Парообразованиеиконденсация.</w:t>
      </w:r>
      <w:r>
        <w:rPr>
          <w:spacing w:val="-2"/>
        </w:rPr>
        <w:t>Испарение</w:t>
      </w:r>
      <w:r>
        <w:tab/>
        <w:t>и</w:t>
      </w:r>
      <w:r>
        <w:rPr>
          <w:spacing w:val="-2"/>
        </w:rPr>
        <w:t>кипение.</w:t>
      </w:r>
    </w:p>
    <w:p w:rsidR="001B738B" w:rsidRDefault="001B738B" w:rsidP="00823AC8">
      <w:pPr>
        <w:pStyle w:val="a8"/>
        <w:numPr>
          <w:ilvl w:val="2"/>
          <w:numId w:val="54"/>
        </w:numPr>
        <w:tabs>
          <w:tab w:val="left" w:pos="4408"/>
        </w:tabs>
        <w:spacing w:line="242" w:lineRule="auto"/>
        <w:ind w:right="534"/>
        <w:jc w:val="left"/>
        <w:rPr>
          <w:sz w:val="24"/>
        </w:rPr>
      </w:pPr>
      <w:r>
        <w:rPr>
          <w:sz w:val="24"/>
        </w:rPr>
        <w:t>Удельнаятеплотапарообразования.Зависимостьтемпературы кипения от давления</w:t>
      </w:r>
    </w:p>
    <w:p w:rsidR="001B738B" w:rsidRDefault="001B738B" w:rsidP="001B738B">
      <w:pPr>
        <w:pStyle w:val="a8"/>
        <w:spacing w:line="242" w:lineRule="auto"/>
        <w:jc w:val="left"/>
        <w:rPr>
          <w:sz w:val="24"/>
        </w:rPr>
        <w:sectPr w:rsidR="001B738B" w:rsidSect="00CC5DCE">
          <w:type w:val="continuous"/>
          <w:pgSz w:w="11910" w:h="16390"/>
          <w:pgMar w:top="3520" w:right="227" w:bottom="280" w:left="566" w:header="720" w:footer="720" w:gutter="0"/>
          <w:cols w:space="720"/>
        </w:sectPr>
      </w:pPr>
    </w:p>
    <w:p w:rsidR="001B738B" w:rsidRDefault="001B738B" w:rsidP="001B738B">
      <w:pPr>
        <w:pStyle w:val="a5"/>
        <w:spacing w:before="21"/>
        <w:ind w:left="0"/>
        <w:jc w:val="right"/>
      </w:pPr>
      <w:r>
        <w:rPr>
          <w:spacing w:val="-5"/>
        </w:rPr>
        <w:t>3.3</w:t>
      </w:r>
    </w:p>
    <w:p w:rsidR="001B738B" w:rsidRDefault="001B738B" w:rsidP="00823AC8">
      <w:pPr>
        <w:pStyle w:val="a8"/>
        <w:numPr>
          <w:ilvl w:val="2"/>
          <w:numId w:val="54"/>
        </w:numPr>
        <w:tabs>
          <w:tab w:val="left" w:pos="2231"/>
          <w:tab w:val="left" w:pos="3901"/>
          <w:tab w:val="left" w:pos="4419"/>
          <w:tab w:val="left" w:pos="6309"/>
          <w:tab w:val="left" w:pos="7777"/>
        </w:tabs>
        <w:spacing w:before="74" w:line="158" w:lineRule="auto"/>
        <w:ind w:left="2231" w:right="536"/>
        <w:jc w:val="left"/>
        <w:rPr>
          <w:position w:val="-13"/>
          <w:sz w:val="24"/>
        </w:rPr>
      </w:pPr>
      <w:r>
        <w:br w:type="column"/>
      </w:r>
      <w:r>
        <w:rPr>
          <w:spacing w:val="-2"/>
          <w:sz w:val="24"/>
        </w:rPr>
        <w:t>Абсолютная</w:t>
      </w:r>
      <w:r>
        <w:rPr>
          <w:sz w:val="24"/>
        </w:rPr>
        <w:tab/>
      </w:r>
      <w:r>
        <w:rPr>
          <w:spacing w:val="-10"/>
          <w:sz w:val="24"/>
        </w:rPr>
        <w:t>и</w:t>
      </w:r>
      <w:r>
        <w:rPr>
          <w:sz w:val="24"/>
        </w:rPr>
        <w:tab/>
      </w:r>
      <w:r>
        <w:rPr>
          <w:spacing w:val="-2"/>
          <w:sz w:val="24"/>
        </w:rPr>
        <w:t>относительная</w:t>
      </w:r>
      <w:r>
        <w:rPr>
          <w:sz w:val="24"/>
        </w:rPr>
        <w:tab/>
      </w:r>
      <w:r>
        <w:rPr>
          <w:spacing w:val="-2"/>
          <w:sz w:val="24"/>
        </w:rPr>
        <w:t>влажность</w:t>
      </w:r>
      <w:r>
        <w:rPr>
          <w:sz w:val="24"/>
        </w:rPr>
        <w:tab/>
      </w:r>
      <w:r>
        <w:rPr>
          <w:spacing w:val="-2"/>
          <w:sz w:val="24"/>
        </w:rPr>
        <w:t xml:space="preserve">воздуха. </w:t>
      </w:r>
      <w:r>
        <w:rPr>
          <w:sz w:val="24"/>
        </w:rPr>
        <w:t>Насыщенный пар</w:t>
      </w:r>
    </w:p>
    <w:p w:rsidR="001B738B" w:rsidRDefault="001B738B" w:rsidP="001B738B">
      <w:pPr>
        <w:pStyle w:val="a5"/>
        <w:tabs>
          <w:tab w:val="left" w:pos="3387"/>
          <w:tab w:val="left" w:pos="4222"/>
          <w:tab w:val="left" w:pos="6318"/>
          <w:tab w:val="left" w:pos="6764"/>
          <w:tab w:val="left" w:pos="8132"/>
        </w:tabs>
        <w:spacing w:before="67"/>
        <w:ind w:left="2231"/>
        <w:jc w:val="left"/>
      </w:pPr>
      <w:r>
        <w:rPr>
          <w:spacing w:val="-2"/>
        </w:rPr>
        <w:t>Твёрдое</w:t>
      </w:r>
      <w:r>
        <w:tab/>
      </w:r>
      <w:r>
        <w:rPr>
          <w:spacing w:val="-2"/>
        </w:rPr>
        <w:t>тело.</w:t>
      </w:r>
      <w:r>
        <w:tab/>
      </w:r>
      <w:r>
        <w:rPr>
          <w:spacing w:val="-2"/>
        </w:rPr>
        <w:t>Кристаллические</w:t>
      </w:r>
      <w:r>
        <w:tab/>
      </w:r>
      <w:r>
        <w:rPr>
          <w:spacing w:val="-10"/>
        </w:rPr>
        <w:t>и</w:t>
      </w:r>
      <w:r>
        <w:tab/>
      </w:r>
      <w:r>
        <w:rPr>
          <w:spacing w:val="-2"/>
        </w:rPr>
        <w:t>аморфные</w:t>
      </w:r>
      <w:r>
        <w:tab/>
      </w:r>
      <w:r>
        <w:rPr>
          <w:spacing w:val="-2"/>
        </w:rPr>
        <w:t>тела.</w:t>
      </w:r>
    </w:p>
    <w:p w:rsidR="001B738B" w:rsidRDefault="001B738B" w:rsidP="001B738B">
      <w:pPr>
        <w:pStyle w:val="a5"/>
        <w:jc w:val="left"/>
        <w:sectPr w:rsidR="001B738B" w:rsidSect="00CC5DCE">
          <w:type w:val="continuous"/>
          <w:pgSz w:w="11910" w:h="16390"/>
          <w:pgMar w:top="3520" w:right="227" w:bottom="280" w:left="566" w:header="720" w:footer="720" w:gutter="0"/>
          <w:cols w:num="2" w:space="720" w:equalWidth="0">
            <w:col w:w="2138" w:space="40"/>
            <w:col w:w="8939"/>
          </w:cols>
        </w:sectPr>
      </w:pPr>
    </w:p>
    <w:p w:rsidR="001B738B" w:rsidRDefault="001B738B" w:rsidP="00823AC8">
      <w:pPr>
        <w:pStyle w:val="a8"/>
        <w:numPr>
          <w:ilvl w:val="2"/>
          <w:numId w:val="54"/>
        </w:numPr>
        <w:tabs>
          <w:tab w:val="left" w:pos="4408"/>
          <w:tab w:val="left" w:pos="6038"/>
          <w:tab w:val="left" w:pos="7098"/>
          <w:tab w:val="left" w:pos="8580"/>
          <w:tab w:val="left" w:pos="9660"/>
        </w:tabs>
        <w:spacing w:before="5" w:line="237" w:lineRule="auto"/>
        <w:ind w:right="531"/>
        <w:jc w:val="left"/>
        <w:rPr>
          <w:sz w:val="24"/>
        </w:rPr>
      </w:pPr>
      <w:r>
        <w:rPr>
          <w:spacing w:val="-2"/>
          <w:sz w:val="24"/>
        </w:rPr>
        <w:t>Анизотропия</w:t>
      </w:r>
      <w:r>
        <w:rPr>
          <w:sz w:val="24"/>
        </w:rPr>
        <w:tab/>
      </w:r>
      <w:r>
        <w:rPr>
          <w:spacing w:val="-2"/>
          <w:sz w:val="24"/>
        </w:rPr>
        <w:t>свойств</w:t>
      </w:r>
      <w:r>
        <w:rPr>
          <w:sz w:val="24"/>
        </w:rPr>
        <w:tab/>
      </w:r>
      <w:r>
        <w:rPr>
          <w:spacing w:val="-2"/>
          <w:sz w:val="24"/>
        </w:rPr>
        <w:t>кристаллов.</w:t>
      </w:r>
      <w:r>
        <w:rPr>
          <w:sz w:val="24"/>
        </w:rPr>
        <w:tab/>
      </w:r>
      <w:r>
        <w:rPr>
          <w:spacing w:val="-2"/>
          <w:sz w:val="24"/>
        </w:rPr>
        <w:t>Жидкие</w:t>
      </w:r>
      <w:r>
        <w:rPr>
          <w:sz w:val="24"/>
        </w:rPr>
        <w:tab/>
      </w:r>
      <w:r>
        <w:rPr>
          <w:spacing w:val="-2"/>
          <w:sz w:val="24"/>
        </w:rPr>
        <w:t xml:space="preserve">кристаллы. </w:t>
      </w:r>
      <w:r>
        <w:rPr>
          <w:sz w:val="24"/>
        </w:rPr>
        <w:t>Современные материалы</w:t>
      </w:r>
    </w:p>
    <w:p w:rsidR="001B738B" w:rsidRDefault="001B738B" w:rsidP="001B738B">
      <w:pPr>
        <w:pStyle w:val="a8"/>
        <w:spacing w:line="237" w:lineRule="auto"/>
        <w:jc w:val="left"/>
        <w:rPr>
          <w:sz w:val="24"/>
        </w:rPr>
        <w:sectPr w:rsidR="001B738B" w:rsidSect="00CC5DCE">
          <w:type w:val="continuous"/>
          <w:pgSz w:w="11910" w:h="16390"/>
          <w:pgMar w:top="3520" w:right="227" w:bottom="280" w:left="566" w:header="720" w:footer="720" w:gutter="0"/>
          <w:cols w:space="720"/>
        </w:sectPr>
      </w:pPr>
    </w:p>
    <w:p w:rsidR="001B738B" w:rsidRDefault="001B738B" w:rsidP="001B738B">
      <w:pPr>
        <w:pStyle w:val="a5"/>
        <w:spacing w:before="2"/>
        <w:ind w:left="0"/>
        <w:jc w:val="left"/>
        <w:rPr>
          <w:sz w:val="2"/>
        </w:rPr>
      </w:pPr>
    </w:p>
    <w:tbl>
      <w:tblPr>
        <w:tblStyle w:val="TableNormal"/>
        <w:tblW w:w="0" w:type="auto"/>
        <w:tblInd w:w="1792" w:type="dxa"/>
        <w:tblLayout w:type="fixed"/>
        <w:tblLook w:val="01E0"/>
      </w:tblPr>
      <w:tblGrid>
        <w:gridCol w:w="854"/>
        <w:gridCol w:w="1409"/>
        <w:gridCol w:w="6816"/>
      </w:tblGrid>
      <w:tr w:rsidR="001B738B" w:rsidTr="00CC5DCE">
        <w:trPr>
          <w:trHeight w:val="569"/>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124"/>
              <w:ind w:left="84" w:right="5"/>
              <w:jc w:val="center"/>
              <w:rPr>
                <w:sz w:val="24"/>
              </w:rPr>
            </w:pPr>
            <w:r>
              <w:rPr>
                <w:spacing w:val="-2"/>
                <w:sz w:val="24"/>
              </w:rPr>
              <w:t>3.3.4</w:t>
            </w:r>
          </w:p>
        </w:tc>
        <w:tc>
          <w:tcPr>
            <w:tcW w:w="6816" w:type="dxa"/>
          </w:tcPr>
          <w:p w:rsidR="001B738B" w:rsidRDefault="001B738B" w:rsidP="00CC5DCE">
            <w:pPr>
              <w:pStyle w:val="TableParagraph"/>
              <w:spacing w:line="237" w:lineRule="auto"/>
              <w:ind w:left="360" w:right="54"/>
              <w:rPr>
                <w:sz w:val="24"/>
              </w:rPr>
            </w:pPr>
            <w:r>
              <w:rPr>
                <w:sz w:val="24"/>
              </w:rPr>
              <w:t xml:space="preserve">Плавлениеикристаллизация.Удельнаятеплотаплавления. </w:t>
            </w:r>
            <w:r>
              <w:rPr>
                <w:spacing w:val="-2"/>
                <w:sz w:val="24"/>
              </w:rPr>
              <w:t>Сублимация</w:t>
            </w:r>
          </w:p>
        </w:tc>
      </w:tr>
      <w:tr w:rsidR="001B738B" w:rsidTr="00CC5DCE">
        <w:trPr>
          <w:trHeight w:val="326"/>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20"/>
              <w:ind w:left="84" w:right="5"/>
              <w:jc w:val="center"/>
              <w:rPr>
                <w:sz w:val="24"/>
              </w:rPr>
            </w:pPr>
            <w:r>
              <w:rPr>
                <w:spacing w:val="-2"/>
                <w:sz w:val="24"/>
              </w:rPr>
              <w:t>3.3.5</w:t>
            </w:r>
          </w:p>
        </w:tc>
        <w:tc>
          <w:tcPr>
            <w:tcW w:w="6816" w:type="dxa"/>
          </w:tcPr>
          <w:p w:rsidR="001B738B" w:rsidRDefault="001B738B" w:rsidP="00CC5DCE">
            <w:pPr>
              <w:pStyle w:val="TableParagraph"/>
              <w:spacing w:before="20"/>
              <w:ind w:left="360"/>
              <w:rPr>
                <w:sz w:val="24"/>
              </w:rPr>
            </w:pPr>
            <w:r>
              <w:rPr>
                <w:sz w:val="24"/>
              </w:rPr>
              <w:t xml:space="preserve">Уравнениетеплового </w:t>
            </w:r>
            <w:r>
              <w:rPr>
                <w:spacing w:val="-2"/>
                <w:sz w:val="24"/>
              </w:rPr>
              <w:t>баланса</w:t>
            </w:r>
          </w:p>
        </w:tc>
      </w:tr>
      <w:tr w:rsidR="001B738B" w:rsidTr="00CC5DCE">
        <w:trPr>
          <w:trHeight w:val="878"/>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18"/>
              <w:rPr>
                <w:sz w:val="24"/>
              </w:rPr>
            </w:pPr>
          </w:p>
          <w:p w:rsidR="001B738B" w:rsidRDefault="001B738B" w:rsidP="00CC5DCE">
            <w:pPr>
              <w:pStyle w:val="TableParagraph"/>
              <w:ind w:left="84" w:right="5"/>
              <w:jc w:val="center"/>
              <w:rPr>
                <w:sz w:val="24"/>
              </w:rPr>
            </w:pPr>
            <w:r>
              <w:rPr>
                <w:spacing w:val="-2"/>
                <w:sz w:val="24"/>
              </w:rPr>
              <w:t>3.3.6</w:t>
            </w:r>
          </w:p>
        </w:tc>
        <w:tc>
          <w:tcPr>
            <w:tcW w:w="6816" w:type="dxa"/>
          </w:tcPr>
          <w:p w:rsidR="001B738B" w:rsidRDefault="001B738B" w:rsidP="00CC5DCE">
            <w:pPr>
              <w:pStyle w:val="TableParagraph"/>
              <w:spacing w:before="20"/>
              <w:ind w:left="360" w:right="55"/>
              <w:jc w:val="both"/>
              <w:rPr>
                <w:sz w:val="24"/>
              </w:rPr>
            </w:pPr>
            <w:r>
              <w:rPr>
                <w:sz w:val="24"/>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1B738B" w:rsidTr="00CC5DCE">
        <w:trPr>
          <w:trHeight w:val="326"/>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20"/>
              <w:ind w:left="84" w:right="5"/>
              <w:jc w:val="center"/>
              <w:rPr>
                <w:sz w:val="24"/>
              </w:rPr>
            </w:pPr>
            <w:r>
              <w:rPr>
                <w:spacing w:val="-2"/>
                <w:sz w:val="24"/>
              </w:rPr>
              <w:t>3.3.7</w:t>
            </w:r>
          </w:p>
        </w:tc>
        <w:tc>
          <w:tcPr>
            <w:tcW w:w="6816" w:type="dxa"/>
          </w:tcPr>
          <w:p w:rsidR="001B738B" w:rsidRDefault="001B738B" w:rsidP="00CC5DCE">
            <w:pPr>
              <w:pStyle w:val="TableParagraph"/>
              <w:spacing w:before="20"/>
              <w:ind w:left="360"/>
              <w:rPr>
                <w:sz w:val="24"/>
              </w:rPr>
            </w:pPr>
            <w:r>
              <w:rPr>
                <w:sz w:val="24"/>
              </w:rPr>
              <w:t>Практическиеработы.Измерениевлажности</w:t>
            </w:r>
            <w:r>
              <w:rPr>
                <w:spacing w:val="-2"/>
                <w:sz w:val="24"/>
              </w:rPr>
              <w:t>воздуха</w:t>
            </w:r>
          </w:p>
        </w:tc>
      </w:tr>
      <w:tr w:rsidR="001B738B" w:rsidTr="00CC5DCE">
        <w:trPr>
          <w:trHeight w:val="326"/>
        </w:trPr>
        <w:tc>
          <w:tcPr>
            <w:tcW w:w="854" w:type="dxa"/>
          </w:tcPr>
          <w:p w:rsidR="001B738B" w:rsidRDefault="001B738B" w:rsidP="00CC5DCE">
            <w:pPr>
              <w:pStyle w:val="TableParagraph"/>
              <w:spacing w:before="20"/>
              <w:ind w:left="136"/>
              <w:rPr>
                <w:sz w:val="24"/>
              </w:rPr>
            </w:pPr>
            <w:r>
              <w:rPr>
                <w:spacing w:val="-10"/>
                <w:sz w:val="24"/>
              </w:rPr>
              <w:t>4</w:t>
            </w:r>
          </w:p>
        </w:tc>
        <w:tc>
          <w:tcPr>
            <w:tcW w:w="1409" w:type="dxa"/>
          </w:tcPr>
          <w:p w:rsidR="001B738B" w:rsidRDefault="001B738B" w:rsidP="00CC5DCE">
            <w:pPr>
              <w:pStyle w:val="TableParagraph"/>
              <w:rPr>
                <w:sz w:val="24"/>
              </w:rPr>
            </w:pPr>
          </w:p>
        </w:tc>
        <w:tc>
          <w:tcPr>
            <w:tcW w:w="6816" w:type="dxa"/>
          </w:tcPr>
          <w:p w:rsidR="001B738B" w:rsidRDefault="001B738B" w:rsidP="00CC5DCE">
            <w:pPr>
              <w:pStyle w:val="TableParagraph"/>
              <w:spacing w:before="20"/>
              <w:ind w:left="1566"/>
              <w:rPr>
                <w:sz w:val="24"/>
              </w:rPr>
            </w:pPr>
            <w:r>
              <w:rPr>
                <w:spacing w:val="-2"/>
                <w:sz w:val="24"/>
              </w:rPr>
              <w:t>ЭЛЕКТРОДИНАМИКА</w:t>
            </w:r>
          </w:p>
        </w:tc>
      </w:tr>
      <w:tr w:rsidR="001B738B" w:rsidTr="00CC5DCE">
        <w:trPr>
          <w:trHeight w:val="326"/>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rPr>
                <w:sz w:val="24"/>
              </w:rPr>
            </w:pPr>
          </w:p>
        </w:tc>
        <w:tc>
          <w:tcPr>
            <w:tcW w:w="6816" w:type="dxa"/>
          </w:tcPr>
          <w:p w:rsidR="001B738B" w:rsidRDefault="001B738B" w:rsidP="00CC5DCE">
            <w:pPr>
              <w:pStyle w:val="TableParagraph"/>
              <w:spacing w:before="20"/>
              <w:ind w:left="1182"/>
              <w:rPr>
                <w:sz w:val="24"/>
              </w:rPr>
            </w:pPr>
            <w:r>
              <w:rPr>
                <w:spacing w:val="-2"/>
                <w:sz w:val="24"/>
              </w:rPr>
              <w:t>###Par###ЭЛЕКТРОСТАТИКА</w:t>
            </w:r>
          </w:p>
        </w:tc>
      </w:tr>
      <w:tr w:rsidR="001B738B" w:rsidTr="00CC5DCE">
        <w:trPr>
          <w:trHeight w:val="600"/>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154"/>
              <w:ind w:left="84" w:right="5"/>
              <w:jc w:val="center"/>
              <w:rPr>
                <w:sz w:val="24"/>
              </w:rPr>
            </w:pPr>
            <w:r>
              <w:rPr>
                <w:spacing w:val="-2"/>
                <w:sz w:val="24"/>
              </w:rPr>
              <w:t>4.1.1</w:t>
            </w:r>
          </w:p>
        </w:tc>
        <w:tc>
          <w:tcPr>
            <w:tcW w:w="6816" w:type="dxa"/>
          </w:tcPr>
          <w:p w:rsidR="001B738B" w:rsidRDefault="001B738B" w:rsidP="00CC5DCE">
            <w:pPr>
              <w:pStyle w:val="TableParagraph"/>
              <w:tabs>
                <w:tab w:val="left" w:pos="2097"/>
                <w:tab w:val="left" w:pos="2802"/>
                <w:tab w:val="left" w:pos="4673"/>
                <w:tab w:val="left" w:pos="5594"/>
                <w:tab w:val="left" w:pos="6289"/>
              </w:tabs>
              <w:spacing w:before="22" w:line="237" w:lineRule="auto"/>
              <w:ind w:left="360" w:right="53"/>
              <w:rPr>
                <w:sz w:val="24"/>
              </w:rPr>
            </w:pPr>
            <w:r>
              <w:rPr>
                <w:spacing w:val="-2"/>
                <w:sz w:val="24"/>
              </w:rPr>
              <w:t>Электризация</w:t>
            </w:r>
            <w:r>
              <w:rPr>
                <w:sz w:val="24"/>
              </w:rPr>
              <w:tab/>
            </w:r>
            <w:r>
              <w:rPr>
                <w:spacing w:val="-4"/>
                <w:sz w:val="24"/>
              </w:rPr>
              <w:t>тел.</w:t>
            </w:r>
            <w:r>
              <w:rPr>
                <w:sz w:val="24"/>
              </w:rPr>
              <w:tab/>
            </w:r>
            <w:r>
              <w:rPr>
                <w:spacing w:val="-2"/>
                <w:sz w:val="24"/>
              </w:rPr>
              <w:t>Электрический</w:t>
            </w:r>
            <w:r>
              <w:rPr>
                <w:sz w:val="24"/>
              </w:rPr>
              <w:tab/>
            </w:r>
            <w:r>
              <w:rPr>
                <w:spacing w:val="-2"/>
                <w:sz w:val="24"/>
              </w:rPr>
              <w:t>заряд.</w:t>
            </w:r>
            <w:r>
              <w:rPr>
                <w:sz w:val="24"/>
              </w:rPr>
              <w:tab/>
            </w:r>
            <w:r>
              <w:rPr>
                <w:spacing w:val="-4"/>
                <w:sz w:val="24"/>
              </w:rPr>
              <w:t>Два</w:t>
            </w:r>
            <w:r>
              <w:rPr>
                <w:sz w:val="24"/>
              </w:rPr>
              <w:tab/>
            </w:r>
            <w:r>
              <w:rPr>
                <w:spacing w:val="-4"/>
                <w:sz w:val="24"/>
              </w:rPr>
              <w:t xml:space="preserve">вида </w:t>
            </w:r>
            <w:r>
              <w:rPr>
                <w:sz w:val="24"/>
              </w:rPr>
              <w:t>электрических зарядов</w:t>
            </w:r>
          </w:p>
        </w:tc>
      </w:tr>
      <w:tr w:rsidR="001B738B" w:rsidTr="00CC5DCE">
        <w:trPr>
          <w:trHeight w:val="326"/>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20"/>
              <w:ind w:left="84" w:right="5"/>
              <w:jc w:val="center"/>
              <w:rPr>
                <w:sz w:val="24"/>
              </w:rPr>
            </w:pPr>
            <w:r>
              <w:rPr>
                <w:spacing w:val="-2"/>
                <w:sz w:val="24"/>
              </w:rPr>
              <w:t>4.1.2</w:t>
            </w:r>
          </w:p>
        </w:tc>
        <w:tc>
          <w:tcPr>
            <w:tcW w:w="6816" w:type="dxa"/>
          </w:tcPr>
          <w:p w:rsidR="001B738B" w:rsidRDefault="001B738B" w:rsidP="00CC5DCE">
            <w:pPr>
              <w:pStyle w:val="TableParagraph"/>
              <w:spacing w:before="20"/>
              <w:ind w:left="360"/>
              <w:rPr>
                <w:sz w:val="24"/>
              </w:rPr>
            </w:pPr>
            <w:r>
              <w:rPr>
                <w:sz w:val="24"/>
              </w:rPr>
              <w:t>Проводники,диэлектрикии</w:t>
            </w:r>
            <w:r>
              <w:rPr>
                <w:spacing w:val="-2"/>
                <w:sz w:val="24"/>
              </w:rPr>
              <w:t>полупроводники</w:t>
            </w:r>
          </w:p>
        </w:tc>
      </w:tr>
      <w:tr w:rsidR="001B738B" w:rsidTr="00CC5DCE">
        <w:trPr>
          <w:trHeight w:val="326"/>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20"/>
              <w:ind w:left="84" w:right="5"/>
              <w:jc w:val="center"/>
              <w:rPr>
                <w:sz w:val="24"/>
              </w:rPr>
            </w:pPr>
            <w:r>
              <w:rPr>
                <w:spacing w:val="-2"/>
                <w:sz w:val="24"/>
              </w:rPr>
              <w:t>4.1.3</w:t>
            </w:r>
          </w:p>
        </w:tc>
        <w:tc>
          <w:tcPr>
            <w:tcW w:w="6816" w:type="dxa"/>
          </w:tcPr>
          <w:p w:rsidR="001B738B" w:rsidRDefault="001B738B" w:rsidP="00CC5DCE">
            <w:pPr>
              <w:pStyle w:val="TableParagraph"/>
              <w:spacing w:before="20"/>
              <w:ind w:left="360"/>
              <w:rPr>
                <w:sz w:val="24"/>
              </w:rPr>
            </w:pPr>
            <w:r>
              <w:rPr>
                <w:sz w:val="24"/>
              </w:rPr>
              <w:t>Законсохраненияэлектрического</w:t>
            </w:r>
            <w:r>
              <w:rPr>
                <w:spacing w:val="-2"/>
                <w:sz w:val="24"/>
              </w:rPr>
              <w:t>заряда</w:t>
            </w:r>
          </w:p>
        </w:tc>
      </w:tr>
      <w:tr w:rsidR="001B738B" w:rsidTr="00CC5DCE">
        <w:trPr>
          <w:trHeight w:val="326"/>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20"/>
              <w:ind w:left="84" w:right="5"/>
              <w:jc w:val="center"/>
              <w:rPr>
                <w:sz w:val="24"/>
              </w:rPr>
            </w:pPr>
            <w:r>
              <w:rPr>
                <w:spacing w:val="-2"/>
                <w:sz w:val="24"/>
              </w:rPr>
              <w:t>4.1.4</w:t>
            </w:r>
          </w:p>
        </w:tc>
        <w:tc>
          <w:tcPr>
            <w:tcW w:w="6816" w:type="dxa"/>
          </w:tcPr>
          <w:p w:rsidR="001B738B" w:rsidRDefault="001B738B" w:rsidP="00CC5DCE">
            <w:pPr>
              <w:pStyle w:val="TableParagraph"/>
              <w:spacing w:before="20"/>
              <w:ind w:left="360"/>
              <w:rPr>
                <w:sz w:val="24"/>
              </w:rPr>
            </w:pPr>
            <w:r>
              <w:rPr>
                <w:sz w:val="24"/>
              </w:rPr>
              <w:t>Взаимодействиезарядов.Закон</w:t>
            </w:r>
            <w:r>
              <w:rPr>
                <w:spacing w:val="-2"/>
                <w:sz w:val="24"/>
              </w:rPr>
              <w:t xml:space="preserve"> Кулона</w:t>
            </w:r>
          </w:p>
        </w:tc>
      </w:tr>
      <w:tr w:rsidR="001B738B" w:rsidTr="00CC5DCE">
        <w:trPr>
          <w:trHeight w:val="879"/>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18"/>
              <w:rPr>
                <w:sz w:val="24"/>
              </w:rPr>
            </w:pPr>
          </w:p>
          <w:p w:rsidR="001B738B" w:rsidRDefault="001B738B" w:rsidP="00CC5DCE">
            <w:pPr>
              <w:pStyle w:val="TableParagraph"/>
              <w:ind w:left="84" w:right="5"/>
              <w:jc w:val="center"/>
              <w:rPr>
                <w:sz w:val="24"/>
              </w:rPr>
            </w:pPr>
            <w:r>
              <w:rPr>
                <w:spacing w:val="-2"/>
                <w:sz w:val="24"/>
              </w:rPr>
              <w:t>4.1.5</w:t>
            </w:r>
          </w:p>
        </w:tc>
        <w:tc>
          <w:tcPr>
            <w:tcW w:w="6816" w:type="dxa"/>
          </w:tcPr>
          <w:p w:rsidR="001B738B" w:rsidRDefault="001B738B" w:rsidP="00CC5DCE">
            <w:pPr>
              <w:pStyle w:val="TableParagraph"/>
              <w:spacing w:before="20"/>
              <w:ind w:left="360" w:right="47"/>
              <w:jc w:val="both"/>
              <w:rPr>
                <w:sz w:val="24"/>
              </w:rPr>
            </w:pPr>
            <w:r>
              <w:rPr>
                <w:sz w:val="24"/>
              </w:rPr>
              <w:t>Электрическое поле. Напряжённость электрического поля. Принцип суперпозиции. Линии напряжённости электрического поля</w:t>
            </w:r>
          </w:p>
        </w:tc>
      </w:tr>
      <w:tr w:rsidR="001B738B" w:rsidTr="00CC5DCE">
        <w:trPr>
          <w:trHeight w:val="600"/>
        </w:trPr>
        <w:tc>
          <w:tcPr>
            <w:tcW w:w="854" w:type="dxa"/>
          </w:tcPr>
          <w:p w:rsidR="001B738B" w:rsidRDefault="001B738B" w:rsidP="00CC5DCE">
            <w:pPr>
              <w:pStyle w:val="TableParagraph"/>
              <w:spacing w:before="106"/>
              <w:ind w:left="50"/>
              <w:rPr>
                <w:sz w:val="24"/>
              </w:rPr>
            </w:pPr>
            <w:r>
              <w:rPr>
                <w:spacing w:val="-5"/>
                <w:sz w:val="24"/>
              </w:rPr>
              <w:t>4.1</w:t>
            </w:r>
          </w:p>
        </w:tc>
        <w:tc>
          <w:tcPr>
            <w:tcW w:w="1409" w:type="dxa"/>
          </w:tcPr>
          <w:p w:rsidR="001B738B" w:rsidRDefault="001B738B" w:rsidP="00CC5DCE">
            <w:pPr>
              <w:pStyle w:val="TableParagraph"/>
              <w:spacing w:before="154"/>
              <w:ind w:left="84" w:right="5"/>
              <w:jc w:val="center"/>
              <w:rPr>
                <w:sz w:val="24"/>
              </w:rPr>
            </w:pPr>
            <w:r>
              <w:rPr>
                <w:spacing w:val="-2"/>
                <w:sz w:val="24"/>
              </w:rPr>
              <w:t>4.1.6</w:t>
            </w:r>
          </w:p>
        </w:tc>
        <w:tc>
          <w:tcPr>
            <w:tcW w:w="6816" w:type="dxa"/>
          </w:tcPr>
          <w:p w:rsidR="001B738B" w:rsidRDefault="001B738B" w:rsidP="00CC5DCE">
            <w:pPr>
              <w:pStyle w:val="TableParagraph"/>
              <w:spacing w:before="22" w:line="237" w:lineRule="auto"/>
              <w:ind w:left="360" w:right="54"/>
              <w:rPr>
                <w:sz w:val="24"/>
              </w:rPr>
            </w:pPr>
            <w:r>
              <w:rPr>
                <w:sz w:val="24"/>
              </w:rPr>
              <w:t xml:space="preserve">Работасилэлектростатическогополя.Потенциал.Разность </w:t>
            </w:r>
            <w:r>
              <w:rPr>
                <w:spacing w:val="-2"/>
                <w:sz w:val="24"/>
              </w:rPr>
              <w:t>потенциалов</w:t>
            </w:r>
          </w:p>
        </w:tc>
      </w:tr>
      <w:tr w:rsidR="001B738B" w:rsidTr="00CC5DCE">
        <w:trPr>
          <w:trHeight w:val="602"/>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159"/>
              <w:ind w:left="84" w:right="5"/>
              <w:jc w:val="center"/>
              <w:rPr>
                <w:sz w:val="24"/>
              </w:rPr>
            </w:pPr>
            <w:r>
              <w:rPr>
                <w:spacing w:val="-2"/>
                <w:sz w:val="24"/>
              </w:rPr>
              <w:t>4.1.7</w:t>
            </w:r>
          </w:p>
        </w:tc>
        <w:tc>
          <w:tcPr>
            <w:tcW w:w="6816" w:type="dxa"/>
          </w:tcPr>
          <w:p w:rsidR="001B738B" w:rsidRDefault="001B738B" w:rsidP="00CC5DCE">
            <w:pPr>
              <w:pStyle w:val="TableParagraph"/>
              <w:spacing w:before="20" w:line="242" w:lineRule="auto"/>
              <w:ind w:left="360" w:right="54"/>
              <w:rPr>
                <w:sz w:val="24"/>
              </w:rPr>
            </w:pPr>
            <w:r>
              <w:rPr>
                <w:sz w:val="24"/>
              </w:rPr>
              <w:t>Проводникиидиэлектрикивпостоянномэлектрическомполе. Диэлектрическая проницаемость</w:t>
            </w:r>
          </w:p>
        </w:tc>
      </w:tr>
      <w:tr w:rsidR="001B738B" w:rsidTr="00CC5DCE">
        <w:trPr>
          <w:trHeight w:val="602"/>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157"/>
              <w:ind w:left="84" w:right="5"/>
              <w:jc w:val="center"/>
              <w:rPr>
                <w:sz w:val="24"/>
              </w:rPr>
            </w:pPr>
            <w:r>
              <w:rPr>
                <w:spacing w:val="-2"/>
                <w:sz w:val="24"/>
              </w:rPr>
              <w:t>4.1.8</w:t>
            </w:r>
          </w:p>
        </w:tc>
        <w:tc>
          <w:tcPr>
            <w:tcW w:w="6816" w:type="dxa"/>
          </w:tcPr>
          <w:p w:rsidR="001B738B" w:rsidRDefault="001B738B" w:rsidP="00CC5DCE">
            <w:pPr>
              <w:pStyle w:val="TableParagraph"/>
              <w:tabs>
                <w:tab w:val="left" w:pos="2322"/>
                <w:tab w:val="left" w:pos="3938"/>
                <w:tab w:val="left" w:pos="5833"/>
              </w:tabs>
              <w:spacing w:before="18" w:line="242" w:lineRule="auto"/>
              <w:ind w:left="360" w:right="58"/>
              <w:rPr>
                <w:sz w:val="24"/>
              </w:rPr>
            </w:pPr>
            <w:r>
              <w:rPr>
                <w:spacing w:val="-2"/>
                <w:sz w:val="24"/>
              </w:rPr>
              <w:t>Электроёмкость.</w:t>
            </w:r>
            <w:r>
              <w:rPr>
                <w:sz w:val="24"/>
              </w:rPr>
              <w:tab/>
            </w:r>
            <w:r>
              <w:rPr>
                <w:spacing w:val="-2"/>
                <w:sz w:val="24"/>
              </w:rPr>
              <w:t>Конденсатор.</w:t>
            </w:r>
            <w:r>
              <w:rPr>
                <w:sz w:val="24"/>
              </w:rPr>
              <w:tab/>
            </w:r>
            <w:r>
              <w:rPr>
                <w:spacing w:val="-2"/>
                <w:sz w:val="24"/>
              </w:rPr>
              <w:t>Электроёмкость</w:t>
            </w:r>
            <w:r>
              <w:rPr>
                <w:sz w:val="24"/>
              </w:rPr>
              <w:tab/>
            </w:r>
            <w:r>
              <w:rPr>
                <w:spacing w:val="-2"/>
                <w:sz w:val="24"/>
              </w:rPr>
              <w:t xml:space="preserve">плоского </w:t>
            </w:r>
            <w:r>
              <w:rPr>
                <w:sz w:val="24"/>
              </w:rPr>
              <w:t>конденсатора. Энергия заряженного конденсатора</w:t>
            </w:r>
          </w:p>
        </w:tc>
      </w:tr>
      <w:tr w:rsidR="001B738B" w:rsidTr="00CC5DCE">
        <w:trPr>
          <w:trHeight w:val="878"/>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17"/>
              <w:rPr>
                <w:sz w:val="24"/>
              </w:rPr>
            </w:pPr>
          </w:p>
          <w:p w:rsidR="001B738B" w:rsidRDefault="001B738B" w:rsidP="00CC5DCE">
            <w:pPr>
              <w:pStyle w:val="TableParagraph"/>
              <w:ind w:left="84" w:right="5"/>
              <w:jc w:val="center"/>
              <w:rPr>
                <w:sz w:val="24"/>
              </w:rPr>
            </w:pPr>
            <w:r>
              <w:rPr>
                <w:spacing w:val="-2"/>
                <w:sz w:val="24"/>
              </w:rPr>
              <w:t>4.1.9</w:t>
            </w:r>
          </w:p>
        </w:tc>
        <w:tc>
          <w:tcPr>
            <w:tcW w:w="6816" w:type="dxa"/>
          </w:tcPr>
          <w:p w:rsidR="001B738B" w:rsidRDefault="001B738B" w:rsidP="00CC5DCE">
            <w:pPr>
              <w:pStyle w:val="TableParagraph"/>
              <w:spacing w:before="20"/>
              <w:ind w:left="360" w:right="55"/>
              <w:jc w:val="both"/>
              <w:rPr>
                <w:sz w:val="24"/>
              </w:rPr>
            </w:pPr>
            <w:r>
              <w:rPr>
                <w:sz w:val="24"/>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1B738B" w:rsidTr="00CC5DCE">
        <w:trPr>
          <w:trHeight w:val="600"/>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159"/>
              <w:ind w:left="84"/>
              <w:jc w:val="center"/>
              <w:rPr>
                <w:sz w:val="24"/>
              </w:rPr>
            </w:pPr>
            <w:r>
              <w:rPr>
                <w:spacing w:val="-2"/>
                <w:sz w:val="24"/>
              </w:rPr>
              <w:t>4.1.10</w:t>
            </w:r>
          </w:p>
        </w:tc>
        <w:tc>
          <w:tcPr>
            <w:tcW w:w="6816" w:type="dxa"/>
          </w:tcPr>
          <w:p w:rsidR="001B738B" w:rsidRDefault="001B738B" w:rsidP="00CC5DCE">
            <w:pPr>
              <w:pStyle w:val="TableParagraph"/>
              <w:tabs>
                <w:tab w:val="left" w:pos="2270"/>
                <w:tab w:val="left" w:pos="3546"/>
                <w:tab w:val="left" w:pos="5139"/>
              </w:tabs>
              <w:spacing w:before="22" w:line="237" w:lineRule="auto"/>
              <w:ind w:left="360" w:right="54"/>
              <w:rPr>
                <w:sz w:val="24"/>
              </w:rPr>
            </w:pPr>
            <w:r>
              <w:rPr>
                <w:spacing w:val="-2"/>
                <w:sz w:val="24"/>
              </w:rPr>
              <w:t>Практические</w:t>
            </w:r>
            <w:r>
              <w:rPr>
                <w:sz w:val="24"/>
              </w:rPr>
              <w:tab/>
            </w:r>
            <w:r>
              <w:rPr>
                <w:spacing w:val="-2"/>
                <w:sz w:val="24"/>
              </w:rPr>
              <w:t>работы.</w:t>
            </w:r>
            <w:r>
              <w:rPr>
                <w:sz w:val="24"/>
              </w:rPr>
              <w:tab/>
            </w:r>
            <w:r>
              <w:rPr>
                <w:spacing w:val="-2"/>
                <w:sz w:val="24"/>
              </w:rPr>
              <w:t>Измерение</w:t>
            </w:r>
            <w:r>
              <w:rPr>
                <w:sz w:val="24"/>
              </w:rPr>
              <w:tab/>
            </w:r>
            <w:r>
              <w:rPr>
                <w:spacing w:val="-2"/>
                <w:sz w:val="24"/>
              </w:rPr>
              <w:t>электроёмкости конденсатора</w:t>
            </w:r>
          </w:p>
        </w:tc>
      </w:tr>
      <w:tr w:rsidR="001B738B" w:rsidTr="00CC5DCE">
        <w:trPr>
          <w:trHeight w:val="604"/>
        </w:trPr>
        <w:tc>
          <w:tcPr>
            <w:tcW w:w="9079" w:type="dxa"/>
            <w:gridSpan w:val="3"/>
          </w:tcPr>
          <w:p w:rsidR="001B738B" w:rsidRDefault="001B738B" w:rsidP="00CC5DCE">
            <w:pPr>
              <w:pStyle w:val="TableParagraph"/>
              <w:spacing w:before="20" w:line="242" w:lineRule="auto"/>
              <w:ind w:left="3829" w:hanging="1960"/>
              <w:rPr>
                <w:sz w:val="24"/>
              </w:rPr>
            </w:pPr>
            <w:r>
              <w:rPr>
                <w:sz w:val="24"/>
              </w:rPr>
              <w:t>###Par###ПОСТОЯННЫЙЭЛЕКТРИЧЕСКИЙТОК.ТОКИВ РАЗЛИЧНЫХ СРЕДАХ</w:t>
            </w:r>
          </w:p>
        </w:tc>
      </w:tr>
      <w:tr w:rsidR="001B738B" w:rsidTr="00CC5DCE">
        <w:trPr>
          <w:trHeight w:val="600"/>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154"/>
              <w:ind w:left="84" w:right="5"/>
              <w:jc w:val="center"/>
              <w:rPr>
                <w:sz w:val="24"/>
              </w:rPr>
            </w:pPr>
            <w:r>
              <w:rPr>
                <w:spacing w:val="-2"/>
                <w:sz w:val="24"/>
              </w:rPr>
              <w:t>4.2.1</w:t>
            </w:r>
          </w:p>
        </w:tc>
        <w:tc>
          <w:tcPr>
            <w:tcW w:w="6816" w:type="dxa"/>
          </w:tcPr>
          <w:p w:rsidR="001B738B" w:rsidRDefault="001B738B" w:rsidP="00CC5DCE">
            <w:pPr>
              <w:pStyle w:val="TableParagraph"/>
              <w:spacing w:before="22" w:line="237" w:lineRule="auto"/>
              <w:ind w:left="360" w:right="54"/>
              <w:rPr>
                <w:sz w:val="24"/>
              </w:rPr>
            </w:pPr>
            <w:r>
              <w:rPr>
                <w:sz w:val="24"/>
              </w:rPr>
              <w:t>Условиясуществованияпостоянногоэлектрическоготока. Источники тока. Сила тока. Постоянный ток</w:t>
            </w:r>
          </w:p>
        </w:tc>
      </w:tr>
      <w:tr w:rsidR="001B738B" w:rsidTr="00CC5DCE">
        <w:trPr>
          <w:trHeight w:val="326"/>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20"/>
              <w:ind w:left="84" w:right="5"/>
              <w:jc w:val="center"/>
              <w:rPr>
                <w:sz w:val="24"/>
              </w:rPr>
            </w:pPr>
            <w:r>
              <w:rPr>
                <w:spacing w:val="-2"/>
                <w:sz w:val="24"/>
              </w:rPr>
              <w:t>4.2.2</w:t>
            </w:r>
          </w:p>
        </w:tc>
        <w:tc>
          <w:tcPr>
            <w:tcW w:w="6816" w:type="dxa"/>
          </w:tcPr>
          <w:p w:rsidR="001B738B" w:rsidRDefault="001B738B" w:rsidP="00CC5DCE">
            <w:pPr>
              <w:pStyle w:val="TableParagraph"/>
              <w:spacing w:before="20"/>
              <w:ind w:left="360"/>
              <w:rPr>
                <w:sz w:val="24"/>
              </w:rPr>
            </w:pPr>
            <w:r>
              <w:rPr>
                <w:sz w:val="24"/>
              </w:rPr>
              <w:t>Напряжение.ЗаконОмадляучастка</w:t>
            </w:r>
            <w:r>
              <w:rPr>
                <w:spacing w:val="-4"/>
                <w:sz w:val="24"/>
              </w:rPr>
              <w:t>цепи</w:t>
            </w:r>
          </w:p>
        </w:tc>
      </w:tr>
      <w:tr w:rsidR="001B738B" w:rsidTr="00CC5DCE">
        <w:trPr>
          <w:trHeight w:val="600"/>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159"/>
              <w:ind w:left="84" w:right="5"/>
              <w:jc w:val="center"/>
              <w:rPr>
                <w:sz w:val="24"/>
              </w:rPr>
            </w:pPr>
            <w:r>
              <w:rPr>
                <w:spacing w:val="-2"/>
                <w:sz w:val="24"/>
              </w:rPr>
              <w:t>4.2.3</w:t>
            </w:r>
          </w:p>
        </w:tc>
        <w:tc>
          <w:tcPr>
            <w:tcW w:w="6816" w:type="dxa"/>
          </w:tcPr>
          <w:p w:rsidR="001B738B" w:rsidRDefault="001B738B" w:rsidP="00CC5DCE">
            <w:pPr>
              <w:pStyle w:val="TableParagraph"/>
              <w:tabs>
                <w:tab w:val="left" w:pos="2150"/>
                <w:tab w:val="left" w:pos="3996"/>
                <w:tab w:val="left" w:pos="5229"/>
              </w:tabs>
              <w:spacing w:before="22" w:line="237" w:lineRule="auto"/>
              <w:ind w:left="360" w:right="48"/>
              <w:rPr>
                <w:sz w:val="24"/>
              </w:rPr>
            </w:pPr>
            <w:r>
              <w:rPr>
                <w:spacing w:val="-2"/>
                <w:sz w:val="24"/>
              </w:rPr>
              <w:t>Электрическое</w:t>
            </w:r>
            <w:r>
              <w:rPr>
                <w:sz w:val="24"/>
              </w:rPr>
              <w:tab/>
            </w:r>
            <w:r>
              <w:rPr>
                <w:spacing w:val="-2"/>
                <w:sz w:val="24"/>
              </w:rPr>
              <w:t>сопротивление.</w:t>
            </w:r>
            <w:r>
              <w:rPr>
                <w:sz w:val="24"/>
              </w:rPr>
              <w:tab/>
            </w:r>
            <w:r>
              <w:rPr>
                <w:spacing w:val="-2"/>
                <w:sz w:val="24"/>
              </w:rPr>
              <w:t>Удельное</w:t>
            </w:r>
            <w:r>
              <w:rPr>
                <w:sz w:val="24"/>
              </w:rPr>
              <w:tab/>
            </w:r>
            <w:r>
              <w:rPr>
                <w:spacing w:val="-2"/>
                <w:sz w:val="24"/>
              </w:rPr>
              <w:t>сопротивление вещества</w:t>
            </w:r>
          </w:p>
        </w:tc>
      </w:tr>
      <w:tr w:rsidR="001B738B" w:rsidTr="00CC5DCE">
        <w:trPr>
          <w:trHeight w:val="616"/>
        </w:trPr>
        <w:tc>
          <w:tcPr>
            <w:tcW w:w="854" w:type="dxa"/>
          </w:tcPr>
          <w:p w:rsidR="001B738B" w:rsidRDefault="001B738B" w:rsidP="00CC5DCE">
            <w:pPr>
              <w:pStyle w:val="TableParagraph"/>
              <w:spacing w:before="46"/>
              <w:rPr>
                <w:sz w:val="24"/>
              </w:rPr>
            </w:pPr>
          </w:p>
          <w:p w:rsidR="001B738B" w:rsidRDefault="001B738B" w:rsidP="00CC5DCE">
            <w:pPr>
              <w:pStyle w:val="TableParagraph"/>
              <w:spacing w:line="274" w:lineRule="exact"/>
              <w:ind w:left="50"/>
              <w:rPr>
                <w:sz w:val="24"/>
              </w:rPr>
            </w:pPr>
            <w:r>
              <w:rPr>
                <w:spacing w:val="-5"/>
                <w:sz w:val="24"/>
              </w:rPr>
              <w:t>4.2</w:t>
            </w:r>
          </w:p>
        </w:tc>
        <w:tc>
          <w:tcPr>
            <w:tcW w:w="1409" w:type="dxa"/>
          </w:tcPr>
          <w:p w:rsidR="001B738B" w:rsidRDefault="001B738B" w:rsidP="00CC5DCE">
            <w:pPr>
              <w:pStyle w:val="TableParagraph"/>
              <w:spacing w:before="159"/>
              <w:ind w:left="84" w:right="5"/>
              <w:jc w:val="center"/>
              <w:rPr>
                <w:sz w:val="24"/>
              </w:rPr>
            </w:pPr>
            <w:r>
              <w:rPr>
                <w:spacing w:val="-2"/>
                <w:sz w:val="24"/>
              </w:rPr>
              <w:t>4.2.4</w:t>
            </w:r>
          </w:p>
        </w:tc>
        <w:tc>
          <w:tcPr>
            <w:tcW w:w="6816" w:type="dxa"/>
          </w:tcPr>
          <w:p w:rsidR="001B738B" w:rsidRDefault="001B738B" w:rsidP="00CC5DCE">
            <w:pPr>
              <w:pStyle w:val="TableParagraph"/>
              <w:tabs>
                <w:tab w:val="left" w:pos="2533"/>
                <w:tab w:val="left" w:pos="4213"/>
                <w:tab w:val="left" w:pos="5580"/>
              </w:tabs>
              <w:spacing w:before="20" w:line="242" w:lineRule="auto"/>
              <w:ind w:left="360" w:right="48"/>
              <w:rPr>
                <w:sz w:val="24"/>
              </w:rPr>
            </w:pPr>
            <w:r>
              <w:rPr>
                <w:spacing w:val="-2"/>
                <w:sz w:val="24"/>
              </w:rPr>
              <w:t>Последовательное,</w:t>
            </w:r>
            <w:r>
              <w:rPr>
                <w:sz w:val="24"/>
              </w:rPr>
              <w:tab/>
            </w:r>
            <w:r>
              <w:rPr>
                <w:spacing w:val="-2"/>
                <w:sz w:val="24"/>
              </w:rPr>
              <w:t>параллельное,</w:t>
            </w:r>
            <w:r>
              <w:rPr>
                <w:sz w:val="24"/>
              </w:rPr>
              <w:tab/>
            </w:r>
            <w:r>
              <w:rPr>
                <w:spacing w:val="-2"/>
                <w:sz w:val="24"/>
              </w:rPr>
              <w:t>смешанное</w:t>
            </w:r>
            <w:r>
              <w:rPr>
                <w:sz w:val="24"/>
              </w:rPr>
              <w:tab/>
            </w:r>
            <w:r>
              <w:rPr>
                <w:spacing w:val="-2"/>
                <w:sz w:val="24"/>
              </w:rPr>
              <w:t>соединение проводников</w:t>
            </w:r>
          </w:p>
        </w:tc>
      </w:tr>
      <w:tr w:rsidR="001B738B" w:rsidTr="00CC5DCE">
        <w:trPr>
          <w:trHeight w:val="314"/>
        </w:trPr>
        <w:tc>
          <w:tcPr>
            <w:tcW w:w="854" w:type="dxa"/>
          </w:tcPr>
          <w:p w:rsidR="001B738B" w:rsidRDefault="001B738B" w:rsidP="00CC5DCE">
            <w:pPr>
              <w:pStyle w:val="TableParagraph"/>
            </w:pPr>
          </w:p>
        </w:tc>
        <w:tc>
          <w:tcPr>
            <w:tcW w:w="1409" w:type="dxa"/>
          </w:tcPr>
          <w:p w:rsidR="001B738B" w:rsidRDefault="001B738B" w:rsidP="00CC5DCE">
            <w:pPr>
              <w:pStyle w:val="TableParagraph"/>
              <w:spacing w:before="8"/>
              <w:ind w:left="84" w:right="5"/>
              <w:jc w:val="center"/>
              <w:rPr>
                <w:sz w:val="24"/>
              </w:rPr>
            </w:pPr>
            <w:r>
              <w:rPr>
                <w:spacing w:val="-2"/>
                <w:sz w:val="24"/>
              </w:rPr>
              <w:t>4.2.5</w:t>
            </w:r>
          </w:p>
        </w:tc>
        <w:tc>
          <w:tcPr>
            <w:tcW w:w="6816" w:type="dxa"/>
          </w:tcPr>
          <w:p w:rsidR="001B738B" w:rsidRDefault="001B738B" w:rsidP="00CC5DCE">
            <w:pPr>
              <w:pStyle w:val="TableParagraph"/>
              <w:spacing w:before="8"/>
              <w:ind w:left="360"/>
              <w:rPr>
                <w:sz w:val="24"/>
              </w:rPr>
            </w:pPr>
            <w:r>
              <w:rPr>
                <w:sz w:val="24"/>
              </w:rPr>
              <w:t>Работаэлектрическоготока.ЗаконДжоуля–</w:t>
            </w:r>
            <w:r>
              <w:rPr>
                <w:spacing w:val="-4"/>
                <w:sz w:val="24"/>
              </w:rPr>
              <w:t>Ленца</w:t>
            </w:r>
          </w:p>
        </w:tc>
      </w:tr>
      <w:tr w:rsidR="001B738B" w:rsidTr="00CC5DCE">
        <w:trPr>
          <w:trHeight w:val="326"/>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20"/>
              <w:ind w:left="84" w:right="5"/>
              <w:jc w:val="center"/>
              <w:rPr>
                <w:sz w:val="24"/>
              </w:rPr>
            </w:pPr>
            <w:r>
              <w:rPr>
                <w:spacing w:val="-2"/>
                <w:sz w:val="24"/>
              </w:rPr>
              <w:t>4.2.6</w:t>
            </w:r>
          </w:p>
        </w:tc>
        <w:tc>
          <w:tcPr>
            <w:tcW w:w="6816" w:type="dxa"/>
          </w:tcPr>
          <w:p w:rsidR="001B738B" w:rsidRDefault="001B738B" w:rsidP="00CC5DCE">
            <w:pPr>
              <w:pStyle w:val="TableParagraph"/>
              <w:spacing w:before="20"/>
              <w:ind w:left="360"/>
              <w:rPr>
                <w:sz w:val="24"/>
              </w:rPr>
            </w:pPr>
            <w:r>
              <w:rPr>
                <w:sz w:val="24"/>
              </w:rPr>
              <w:t>Мощностьэлектрического</w:t>
            </w:r>
            <w:r>
              <w:rPr>
                <w:spacing w:val="-4"/>
                <w:sz w:val="24"/>
              </w:rPr>
              <w:t>тока</w:t>
            </w:r>
          </w:p>
        </w:tc>
      </w:tr>
      <w:tr w:rsidR="001B738B" w:rsidTr="00CC5DCE">
        <w:trPr>
          <w:trHeight w:val="875"/>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17"/>
              <w:rPr>
                <w:sz w:val="24"/>
              </w:rPr>
            </w:pPr>
          </w:p>
          <w:p w:rsidR="001B738B" w:rsidRDefault="001B738B" w:rsidP="00CC5DCE">
            <w:pPr>
              <w:pStyle w:val="TableParagraph"/>
              <w:ind w:left="84" w:right="5"/>
              <w:jc w:val="center"/>
              <w:rPr>
                <w:sz w:val="24"/>
              </w:rPr>
            </w:pPr>
            <w:r>
              <w:rPr>
                <w:spacing w:val="-2"/>
                <w:sz w:val="24"/>
              </w:rPr>
              <w:t>4.2.7</w:t>
            </w:r>
          </w:p>
        </w:tc>
        <w:tc>
          <w:tcPr>
            <w:tcW w:w="6816" w:type="dxa"/>
          </w:tcPr>
          <w:p w:rsidR="001B738B" w:rsidRDefault="001B738B" w:rsidP="00CC5DCE">
            <w:pPr>
              <w:pStyle w:val="TableParagraph"/>
              <w:spacing w:before="20"/>
              <w:ind w:left="360" w:right="51"/>
              <w:jc w:val="both"/>
              <w:rPr>
                <w:sz w:val="24"/>
              </w:rPr>
            </w:pPr>
            <w:r>
              <w:rPr>
                <w:sz w:val="24"/>
              </w:rPr>
              <w:t>электродвижущая сила (далее – ЭДС) и внутреннее сопротивление источника тока. Закон Ома для полной (замкнутой) электрической цепи. Короткое замыкание</w:t>
            </w:r>
          </w:p>
        </w:tc>
      </w:tr>
      <w:tr w:rsidR="001B738B" w:rsidTr="00CC5DCE">
        <w:trPr>
          <w:trHeight w:val="602"/>
        </w:trPr>
        <w:tc>
          <w:tcPr>
            <w:tcW w:w="854" w:type="dxa"/>
          </w:tcPr>
          <w:p w:rsidR="001B738B" w:rsidRDefault="001B738B" w:rsidP="00CC5DCE">
            <w:pPr>
              <w:pStyle w:val="TableParagraph"/>
              <w:rPr>
                <w:sz w:val="24"/>
              </w:rPr>
            </w:pPr>
          </w:p>
        </w:tc>
        <w:tc>
          <w:tcPr>
            <w:tcW w:w="1409" w:type="dxa"/>
          </w:tcPr>
          <w:p w:rsidR="001B738B" w:rsidRDefault="001B738B" w:rsidP="00CC5DCE">
            <w:pPr>
              <w:pStyle w:val="TableParagraph"/>
              <w:spacing w:before="157"/>
              <w:ind w:left="84" w:right="5"/>
              <w:jc w:val="center"/>
              <w:rPr>
                <w:sz w:val="24"/>
              </w:rPr>
            </w:pPr>
            <w:r>
              <w:rPr>
                <w:spacing w:val="-2"/>
                <w:sz w:val="24"/>
              </w:rPr>
              <w:t>4.2.8</w:t>
            </w:r>
          </w:p>
        </w:tc>
        <w:tc>
          <w:tcPr>
            <w:tcW w:w="6816" w:type="dxa"/>
          </w:tcPr>
          <w:p w:rsidR="001B738B" w:rsidRDefault="001B738B" w:rsidP="00CC5DCE">
            <w:pPr>
              <w:pStyle w:val="TableParagraph"/>
              <w:spacing w:before="17" w:line="242" w:lineRule="auto"/>
              <w:ind w:left="360" w:right="54"/>
              <w:rPr>
                <w:sz w:val="24"/>
              </w:rPr>
            </w:pPr>
            <w:r>
              <w:rPr>
                <w:sz w:val="24"/>
              </w:rPr>
              <w:t>Электроннаяпроводимостьтвёрдыхметаллов.Зависимость сопротивленияметалловоттемпературы.</w:t>
            </w:r>
            <w:r>
              <w:rPr>
                <w:spacing w:val="-2"/>
                <w:sz w:val="24"/>
              </w:rPr>
              <w:t>Сверхпроводимость</w:t>
            </w:r>
          </w:p>
        </w:tc>
      </w:tr>
      <w:tr w:rsidR="001B738B" w:rsidTr="00CC5DCE">
        <w:trPr>
          <w:trHeight w:val="296"/>
        </w:trPr>
        <w:tc>
          <w:tcPr>
            <w:tcW w:w="854" w:type="dxa"/>
          </w:tcPr>
          <w:p w:rsidR="001B738B" w:rsidRDefault="001B738B" w:rsidP="00CC5DCE">
            <w:pPr>
              <w:pStyle w:val="TableParagraph"/>
            </w:pPr>
          </w:p>
        </w:tc>
        <w:tc>
          <w:tcPr>
            <w:tcW w:w="1409" w:type="dxa"/>
          </w:tcPr>
          <w:p w:rsidR="001B738B" w:rsidRDefault="001B738B" w:rsidP="00CC5DCE">
            <w:pPr>
              <w:pStyle w:val="TableParagraph"/>
              <w:spacing w:before="20" w:line="256" w:lineRule="exact"/>
              <w:ind w:left="84" w:right="5"/>
              <w:jc w:val="center"/>
              <w:rPr>
                <w:sz w:val="24"/>
              </w:rPr>
            </w:pPr>
            <w:r>
              <w:rPr>
                <w:spacing w:val="-2"/>
                <w:sz w:val="24"/>
              </w:rPr>
              <w:t>4.2.9</w:t>
            </w:r>
          </w:p>
        </w:tc>
        <w:tc>
          <w:tcPr>
            <w:tcW w:w="6816" w:type="dxa"/>
          </w:tcPr>
          <w:p w:rsidR="001B738B" w:rsidRDefault="001B738B" w:rsidP="00CC5DCE">
            <w:pPr>
              <w:pStyle w:val="TableParagraph"/>
              <w:spacing w:before="20" w:line="256" w:lineRule="exact"/>
              <w:ind w:left="360"/>
              <w:rPr>
                <w:sz w:val="24"/>
              </w:rPr>
            </w:pPr>
            <w:r>
              <w:rPr>
                <w:sz w:val="24"/>
              </w:rPr>
              <w:t>Электрическийтокввакууме.Свойстваэлектронных</w:t>
            </w:r>
            <w:r>
              <w:rPr>
                <w:spacing w:val="-2"/>
                <w:sz w:val="24"/>
              </w:rPr>
              <w:t>пучков</w:t>
            </w:r>
          </w:p>
        </w:tc>
      </w:tr>
    </w:tbl>
    <w:p w:rsidR="001B738B" w:rsidRDefault="001B738B" w:rsidP="001B738B">
      <w:pPr>
        <w:pStyle w:val="TableParagraph"/>
        <w:spacing w:line="256" w:lineRule="exact"/>
        <w:rPr>
          <w:sz w:val="24"/>
        </w:rPr>
        <w:sectPr w:rsidR="001B738B" w:rsidSect="00CC5DCE">
          <w:pgSz w:w="11910" w:h="16390"/>
          <w:pgMar w:top="1160" w:right="227" w:bottom="280" w:left="566" w:header="720" w:footer="720" w:gutter="0"/>
          <w:cols w:space="720"/>
        </w:sectPr>
      </w:pPr>
    </w:p>
    <w:p w:rsidR="001B738B" w:rsidRDefault="001B738B" w:rsidP="001B738B">
      <w:pPr>
        <w:pStyle w:val="a5"/>
        <w:spacing w:before="2"/>
        <w:ind w:left="0"/>
        <w:jc w:val="left"/>
        <w:rPr>
          <w:sz w:val="2"/>
        </w:rPr>
      </w:pPr>
    </w:p>
    <w:tbl>
      <w:tblPr>
        <w:tblStyle w:val="TableNormal"/>
        <w:tblW w:w="0" w:type="auto"/>
        <w:tblInd w:w="3040" w:type="dxa"/>
        <w:tblLayout w:type="fixed"/>
        <w:tblLook w:val="01E0"/>
      </w:tblPr>
      <w:tblGrid>
        <w:gridCol w:w="1015"/>
        <w:gridCol w:w="6814"/>
      </w:tblGrid>
      <w:tr w:rsidR="001B738B" w:rsidTr="00CC5DCE">
        <w:trPr>
          <w:trHeight w:val="848"/>
        </w:trPr>
        <w:tc>
          <w:tcPr>
            <w:tcW w:w="1015" w:type="dxa"/>
          </w:tcPr>
          <w:p w:rsidR="001B738B" w:rsidRDefault="001B738B" w:rsidP="00CC5DCE">
            <w:pPr>
              <w:pStyle w:val="TableParagraph"/>
              <w:spacing w:before="263"/>
              <w:ind w:left="50"/>
              <w:rPr>
                <w:sz w:val="24"/>
              </w:rPr>
            </w:pPr>
            <w:r>
              <w:rPr>
                <w:spacing w:val="-2"/>
                <w:sz w:val="24"/>
              </w:rPr>
              <w:t>4.2.10</w:t>
            </w:r>
          </w:p>
        </w:tc>
        <w:tc>
          <w:tcPr>
            <w:tcW w:w="6814" w:type="dxa"/>
          </w:tcPr>
          <w:p w:rsidR="001B738B" w:rsidRDefault="001B738B" w:rsidP="00CC5DCE">
            <w:pPr>
              <w:pStyle w:val="TableParagraph"/>
              <w:tabs>
                <w:tab w:val="left" w:pos="2993"/>
                <w:tab w:val="left" w:pos="4701"/>
                <w:tab w:val="left" w:pos="5771"/>
              </w:tabs>
              <w:ind w:left="360" w:right="54"/>
              <w:jc w:val="both"/>
              <w:rPr>
                <w:sz w:val="24"/>
              </w:rPr>
            </w:pPr>
            <w:r>
              <w:rPr>
                <w:sz w:val="24"/>
              </w:rPr>
              <w:t xml:space="preserve">Полупроводники. Собственная и примесная проводимость </w:t>
            </w:r>
            <w:r>
              <w:rPr>
                <w:spacing w:val="-2"/>
                <w:sz w:val="24"/>
              </w:rPr>
              <w:t>полупроводников.</w:t>
            </w:r>
            <w:r>
              <w:rPr>
                <w:sz w:val="24"/>
              </w:rPr>
              <w:tab/>
            </w:r>
            <w:r>
              <w:rPr>
                <w:spacing w:val="-2"/>
                <w:sz w:val="24"/>
              </w:rPr>
              <w:t>Свойства</w:t>
            </w:r>
            <w:r>
              <w:rPr>
                <w:sz w:val="24"/>
              </w:rPr>
              <w:tab/>
            </w:r>
            <w:r>
              <w:rPr>
                <w:spacing w:val="-4"/>
                <w:sz w:val="24"/>
              </w:rPr>
              <w:t>p-n</w:t>
            </w:r>
            <w:r>
              <w:rPr>
                <w:sz w:val="24"/>
              </w:rPr>
              <w:tab/>
            </w:r>
            <w:r>
              <w:rPr>
                <w:spacing w:val="-2"/>
                <w:sz w:val="24"/>
              </w:rPr>
              <w:t xml:space="preserve">перехода. </w:t>
            </w:r>
            <w:r>
              <w:rPr>
                <w:sz w:val="24"/>
              </w:rPr>
              <w:t>Полупроводниковые приборы</w:t>
            </w:r>
          </w:p>
        </w:tc>
      </w:tr>
      <w:tr w:rsidR="001B738B" w:rsidTr="00CC5DCE">
        <w:trPr>
          <w:trHeight w:val="600"/>
        </w:trPr>
        <w:tc>
          <w:tcPr>
            <w:tcW w:w="1015" w:type="dxa"/>
          </w:tcPr>
          <w:p w:rsidR="001B738B" w:rsidRDefault="001B738B" w:rsidP="00CC5DCE">
            <w:pPr>
              <w:pStyle w:val="TableParagraph"/>
              <w:spacing w:before="154"/>
              <w:ind w:left="50"/>
              <w:rPr>
                <w:sz w:val="24"/>
              </w:rPr>
            </w:pPr>
            <w:r>
              <w:rPr>
                <w:spacing w:val="-2"/>
                <w:sz w:val="24"/>
              </w:rPr>
              <w:t>4.2.11</w:t>
            </w:r>
          </w:p>
        </w:tc>
        <w:tc>
          <w:tcPr>
            <w:tcW w:w="6814" w:type="dxa"/>
          </w:tcPr>
          <w:p w:rsidR="001B738B" w:rsidRDefault="001B738B" w:rsidP="00CC5DCE">
            <w:pPr>
              <w:pStyle w:val="TableParagraph"/>
              <w:tabs>
                <w:tab w:val="left" w:pos="2159"/>
                <w:tab w:val="left" w:pos="2744"/>
                <w:tab w:val="left" w:pos="3099"/>
                <w:tab w:val="left" w:pos="4763"/>
              </w:tabs>
              <w:spacing w:before="20"/>
              <w:ind w:left="360" w:right="56"/>
              <w:rPr>
                <w:sz w:val="24"/>
              </w:rPr>
            </w:pPr>
            <w:r>
              <w:rPr>
                <w:spacing w:val="-2"/>
                <w:sz w:val="24"/>
              </w:rPr>
              <w:t>Электрический</w:t>
            </w:r>
            <w:r>
              <w:rPr>
                <w:sz w:val="24"/>
              </w:rPr>
              <w:tab/>
            </w:r>
            <w:r>
              <w:rPr>
                <w:spacing w:val="-4"/>
                <w:sz w:val="24"/>
              </w:rPr>
              <w:t>ток</w:t>
            </w:r>
            <w:r>
              <w:rPr>
                <w:sz w:val="24"/>
              </w:rPr>
              <w:tab/>
            </w:r>
            <w:r>
              <w:rPr>
                <w:spacing w:val="-10"/>
                <w:sz w:val="24"/>
              </w:rPr>
              <w:t>в</w:t>
            </w:r>
            <w:r>
              <w:rPr>
                <w:sz w:val="24"/>
              </w:rPr>
              <w:tab/>
            </w:r>
            <w:r>
              <w:rPr>
                <w:spacing w:val="-2"/>
                <w:sz w:val="24"/>
              </w:rPr>
              <w:t>электролитах.</w:t>
            </w:r>
            <w:r>
              <w:rPr>
                <w:sz w:val="24"/>
              </w:rPr>
              <w:tab/>
            </w:r>
            <w:r>
              <w:rPr>
                <w:spacing w:val="-2"/>
                <w:sz w:val="24"/>
              </w:rPr>
              <w:t xml:space="preserve">Электролитическая </w:t>
            </w:r>
            <w:r>
              <w:rPr>
                <w:sz w:val="24"/>
              </w:rPr>
              <w:t>диссоциация. Электролиз</w:t>
            </w:r>
          </w:p>
        </w:tc>
      </w:tr>
      <w:tr w:rsidR="001B738B" w:rsidTr="00CC5DCE">
        <w:trPr>
          <w:trHeight w:val="878"/>
        </w:trPr>
        <w:tc>
          <w:tcPr>
            <w:tcW w:w="1015" w:type="dxa"/>
          </w:tcPr>
          <w:p w:rsidR="001B738B" w:rsidRDefault="001B738B" w:rsidP="00CC5DCE">
            <w:pPr>
              <w:pStyle w:val="TableParagraph"/>
              <w:spacing w:before="17"/>
              <w:rPr>
                <w:sz w:val="24"/>
              </w:rPr>
            </w:pPr>
          </w:p>
          <w:p w:rsidR="001B738B" w:rsidRDefault="001B738B" w:rsidP="00CC5DCE">
            <w:pPr>
              <w:pStyle w:val="TableParagraph"/>
              <w:ind w:left="50"/>
              <w:rPr>
                <w:sz w:val="24"/>
              </w:rPr>
            </w:pPr>
            <w:r>
              <w:rPr>
                <w:spacing w:val="-2"/>
                <w:sz w:val="24"/>
              </w:rPr>
              <w:t>4.2.12</w:t>
            </w:r>
          </w:p>
        </w:tc>
        <w:tc>
          <w:tcPr>
            <w:tcW w:w="6814" w:type="dxa"/>
          </w:tcPr>
          <w:p w:rsidR="001B738B" w:rsidRDefault="001B738B" w:rsidP="00CC5DCE">
            <w:pPr>
              <w:pStyle w:val="TableParagraph"/>
              <w:spacing w:before="20"/>
              <w:ind w:left="360" w:right="48"/>
              <w:jc w:val="both"/>
              <w:rPr>
                <w:sz w:val="24"/>
              </w:rPr>
            </w:pPr>
            <w:r>
              <w:rPr>
                <w:sz w:val="24"/>
              </w:rPr>
              <w:t>Электрический ток в газах. Самостоятельный и несамостоятельныйразряд.Различныетипысамостоятельного разряда. Молния. Плазма</w:t>
            </w:r>
          </w:p>
        </w:tc>
      </w:tr>
      <w:tr w:rsidR="001B738B" w:rsidTr="00CC5DCE">
        <w:trPr>
          <w:trHeight w:val="1430"/>
        </w:trPr>
        <w:tc>
          <w:tcPr>
            <w:tcW w:w="1015" w:type="dxa"/>
          </w:tcPr>
          <w:p w:rsidR="001B738B" w:rsidRDefault="001B738B" w:rsidP="00CC5DCE">
            <w:pPr>
              <w:pStyle w:val="TableParagraph"/>
              <w:rPr>
                <w:sz w:val="24"/>
              </w:rPr>
            </w:pPr>
          </w:p>
          <w:p w:rsidR="001B738B" w:rsidRDefault="001B738B" w:rsidP="00CC5DCE">
            <w:pPr>
              <w:pStyle w:val="TableParagraph"/>
              <w:spacing w:before="20"/>
              <w:rPr>
                <w:sz w:val="24"/>
              </w:rPr>
            </w:pPr>
          </w:p>
          <w:p w:rsidR="001B738B" w:rsidRDefault="001B738B" w:rsidP="00CC5DCE">
            <w:pPr>
              <w:pStyle w:val="TableParagraph"/>
              <w:ind w:left="50"/>
              <w:rPr>
                <w:sz w:val="24"/>
              </w:rPr>
            </w:pPr>
            <w:r>
              <w:rPr>
                <w:spacing w:val="-2"/>
                <w:sz w:val="24"/>
              </w:rPr>
              <w:t>4.2.13</w:t>
            </w:r>
          </w:p>
        </w:tc>
        <w:tc>
          <w:tcPr>
            <w:tcW w:w="6814" w:type="dxa"/>
          </w:tcPr>
          <w:p w:rsidR="001B738B" w:rsidRDefault="001B738B" w:rsidP="00CC5DCE">
            <w:pPr>
              <w:pStyle w:val="TableParagraph"/>
              <w:spacing w:before="20"/>
              <w:ind w:left="360" w:right="51"/>
              <w:jc w:val="both"/>
              <w:rPr>
                <w:sz w:val="24"/>
              </w:rPr>
            </w:pPr>
            <w:r>
              <w:rPr>
                <w:sz w:val="24"/>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1B738B" w:rsidTr="00CC5DCE">
        <w:trPr>
          <w:trHeight w:val="1122"/>
        </w:trPr>
        <w:tc>
          <w:tcPr>
            <w:tcW w:w="1015" w:type="dxa"/>
          </w:tcPr>
          <w:p w:rsidR="001B738B" w:rsidRDefault="001B738B" w:rsidP="00CC5DCE">
            <w:pPr>
              <w:pStyle w:val="TableParagraph"/>
              <w:spacing w:before="156"/>
              <w:rPr>
                <w:sz w:val="24"/>
              </w:rPr>
            </w:pPr>
          </w:p>
          <w:p w:rsidR="001B738B" w:rsidRDefault="001B738B" w:rsidP="00CC5DCE">
            <w:pPr>
              <w:pStyle w:val="TableParagraph"/>
              <w:spacing w:before="1"/>
              <w:ind w:left="50"/>
              <w:rPr>
                <w:sz w:val="24"/>
              </w:rPr>
            </w:pPr>
            <w:r>
              <w:rPr>
                <w:spacing w:val="-2"/>
                <w:sz w:val="24"/>
              </w:rPr>
              <w:t>4.2.14</w:t>
            </w:r>
          </w:p>
        </w:tc>
        <w:tc>
          <w:tcPr>
            <w:tcW w:w="6814" w:type="dxa"/>
          </w:tcPr>
          <w:p w:rsidR="001B738B" w:rsidRDefault="001B738B" w:rsidP="00CC5DCE">
            <w:pPr>
              <w:pStyle w:val="TableParagraph"/>
              <w:spacing w:before="22" w:line="237" w:lineRule="auto"/>
              <w:ind w:left="360" w:right="53"/>
              <w:rPr>
                <w:sz w:val="24"/>
              </w:rPr>
            </w:pPr>
            <w:r>
              <w:rPr>
                <w:sz w:val="24"/>
              </w:rPr>
              <w:t xml:space="preserve">Практическиеработы.Изучениесмешанногосоединения </w:t>
            </w:r>
            <w:r>
              <w:rPr>
                <w:spacing w:val="-2"/>
                <w:sz w:val="24"/>
              </w:rPr>
              <w:t>резисторов.</w:t>
            </w:r>
          </w:p>
          <w:p w:rsidR="001B738B" w:rsidRDefault="001B738B" w:rsidP="00CC5DCE">
            <w:pPr>
              <w:pStyle w:val="TableParagraph"/>
              <w:tabs>
                <w:tab w:val="left" w:pos="1741"/>
                <w:tab w:val="left" w:pos="2485"/>
                <w:tab w:val="left" w:pos="3804"/>
                <w:tab w:val="left" w:pos="4514"/>
                <w:tab w:val="left" w:pos="4902"/>
                <w:tab w:val="left" w:pos="5488"/>
              </w:tabs>
              <w:spacing w:line="274" w:lineRule="exact"/>
              <w:ind w:left="360" w:right="53"/>
              <w:rPr>
                <w:sz w:val="24"/>
              </w:rPr>
            </w:pPr>
            <w:r>
              <w:rPr>
                <w:spacing w:val="-2"/>
                <w:sz w:val="24"/>
              </w:rPr>
              <w:t>Измерение</w:t>
            </w:r>
            <w:r>
              <w:rPr>
                <w:sz w:val="24"/>
              </w:rPr>
              <w:tab/>
            </w:r>
            <w:r>
              <w:rPr>
                <w:spacing w:val="-4"/>
                <w:sz w:val="24"/>
              </w:rPr>
              <w:t>ЭДС</w:t>
            </w:r>
            <w:r>
              <w:rPr>
                <w:sz w:val="24"/>
              </w:rPr>
              <w:tab/>
            </w:r>
            <w:r>
              <w:rPr>
                <w:spacing w:val="-2"/>
                <w:sz w:val="24"/>
              </w:rPr>
              <w:t>источника</w:t>
            </w:r>
            <w:r>
              <w:rPr>
                <w:sz w:val="24"/>
              </w:rPr>
              <w:tab/>
            </w:r>
            <w:r>
              <w:rPr>
                <w:spacing w:val="-4"/>
                <w:sz w:val="24"/>
              </w:rPr>
              <w:t>тока</w:t>
            </w:r>
            <w:r>
              <w:rPr>
                <w:sz w:val="24"/>
              </w:rPr>
              <w:tab/>
            </w:r>
            <w:r>
              <w:rPr>
                <w:spacing w:val="-10"/>
                <w:sz w:val="24"/>
              </w:rPr>
              <w:t>и</w:t>
            </w:r>
            <w:r>
              <w:rPr>
                <w:sz w:val="24"/>
              </w:rPr>
              <w:tab/>
            </w:r>
            <w:r>
              <w:rPr>
                <w:spacing w:val="-4"/>
                <w:sz w:val="24"/>
              </w:rPr>
              <w:t>его</w:t>
            </w:r>
            <w:r>
              <w:rPr>
                <w:sz w:val="24"/>
              </w:rPr>
              <w:tab/>
            </w:r>
            <w:r>
              <w:rPr>
                <w:spacing w:val="-2"/>
                <w:sz w:val="24"/>
              </w:rPr>
              <w:t xml:space="preserve">внутреннего </w:t>
            </w:r>
            <w:r>
              <w:rPr>
                <w:sz w:val="24"/>
              </w:rPr>
              <w:t>сопротивления. Наблюдение электролиза</w:t>
            </w:r>
          </w:p>
        </w:tc>
      </w:tr>
    </w:tbl>
    <w:p w:rsidR="001B738B" w:rsidRDefault="001B738B" w:rsidP="001B738B">
      <w:pPr>
        <w:pStyle w:val="a5"/>
        <w:spacing w:before="26"/>
        <w:ind w:left="0"/>
        <w:jc w:val="left"/>
      </w:pPr>
    </w:p>
    <w:p w:rsidR="001B738B" w:rsidRDefault="001B738B" w:rsidP="001B738B">
      <w:pPr>
        <w:pStyle w:val="4"/>
        <w:spacing w:before="1"/>
      </w:pPr>
      <w:r>
        <w:t xml:space="preserve">11 </w:t>
      </w:r>
      <w:r>
        <w:rPr>
          <w:spacing w:val="-2"/>
        </w:rPr>
        <w:t>КЛАСС</w:t>
      </w:r>
    </w:p>
    <w:p w:rsidR="001B738B" w:rsidRDefault="001B738B" w:rsidP="001B738B">
      <w:pPr>
        <w:pStyle w:val="a5"/>
        <w:ind w:left="0"/>
        <w:jc w:val="left"/>
        <w:rPr>
          <w:b/>
          <w:sz w:val="20"/>
        </w:rPr>
      </w:pPr>
    </w:p>
    <w:p w:rsidR="001B738B" w:rsidRDefault="001B738B" w:rsidP="001B738B">
      <w:pPr>
        <w:pStyle w:val="a5"/>
        <w:spacing w:before="167"/>
        <w:ind w:left="0"/>
        <w:jc w:val="left"/>
        <w:rPr>
          <w:b/>
          <w:sz w:val="20"/>
        </w:rPr>
      </w:pPr>
    </w:p>
    <w:tbl>
      <w:tblPr>
        <w:tblStyle w:val="TableNormal"/>
        <w:tblW w:w="0" w:type="auto"/>
        <w:tblInd w:w="1480" w:type="dxa"/>
        <w:tblLayout w:type="fixed"/>
        <w:tblLook w:val="01E0"/>
      </w:tblPr>
      <w:tblGrid>
        <w:gridCol w:w="631"/>
        <w:gridCol w:w="2086"/>
        <w:gridCol w:w="6392"/>
      </w:tblGrid>
      <w:tr w:rsidR="001B738B" w:rsidTr="00CC5DCE">
        <w:trPr>
          <w:trHeight w:val="1398"/>
        </w:trPr>
        <w:tc>
          <w:tcPr>
            <w:tcW w:w="631" w:type="dxa"/>
          </w:tcPr>
          <w:p w:rsidR="001B738B" w:rsidRDefault="001B738B" w:rsidP="00CC5DCE">
            <w:pPr>
              <w:pStyle w:val="TableParagraph"/>
              <w:ind w:left="50" w:right="228"/>
              <w:rPr>
                <w:b/>
                <w:sz w:val="24"/>
              </w:rPr>
            </w:pPr>
            <w:r>
              <w:rPr>
                <w:b/>
                <w:spacing w:val="-6"/>
                <w:sz w:val="24"/>
              </w:rPr>
              <w:t xml:space="preserve">Ко </w:t>
            </w:r>
            <w:r>
              <w:rPr>
                <w:b/>
                <w:spacing w:val="-10"/>
                <w:sz w:val="24"/>
              </w:rPr>
              <w:t xml:space="preserve">д </w:t>
            </w:r>
            <w:r>
              <w:rPr>
                <w:b/>
                <w:spacing w:val="-4"/>
                <w:sz w:val="24"/>
              </w:rPr>
              <w:t xml:space="preserve">раз </w:t>
            </w:r>
            <w:r>
              <w:rPr>
                <w:b/>
                <w:spacing w:val="-6"/>
                <w:sz w:val="24"/>
              </w:rPr>
              <w:t>де ла</w:t>
            </w:r>
          </w:p>
        </w:tc>
        <w:tc>
          <w:tcPr>
            <w:tcW w:w="2086" w:type="dxa"/>
          </w:tcPr>
          <w:p w:rsidR="001B738B" w:rsidRDefault="001B738B" w:rsidP="00CC5DCE">
            <w:pPr>
              <w:pStyle w:val="TableParagraph"/>
              <w:spacing w:before="127"/>
              <w:rPr>
                <w:b/>
                <w:sz w:val="24"/>
              </w:rPr>
            </w:pPr>
          </w:p>
          <w:p w:rsidR="001B738B" w:rsidRDefault="001B738B" w:rsidP="00CC5DCE">
            <w:pPr>
              <w:pStyle w:val="TableParagraph"/>
              <w:spacing w:line="242" w:lineRule="auto"/>
              <w:ind w:left="230"/>
              <w:rPr>
                <w:b/>
                <w:sz w:val="24"/>
              </w:rPr>
            </w:pPr>
            <w:r>
              <w:rPr>
                <w:b/>
                <w:spacing w:val="-2"/>
                <w:sz w:val="24"/>
              </w:rPr>
              <w:t xml:space="preserve">Кодпроверяем </w:t>
            </w:r>
            <w:r>
              <w:rPr>
                <w:b/>
                <w:sz w:val="24"/>
              </w:rPr>
              <w:t>ого элемента</w:t>
            </w:r>
          </w:p>
        </w:tc>
        <w:tc>
          <w:tcPr>
            <w:tcW w:w="6392" w:type="dxa"/>
          </w:tcPr>
          <w:p w:rsidR="001B738B" w:rsidRDefault="001B738B" w:rsidP="00CC5DCE">
            <w:pPr>
              <w:pStyle w:val="TableParagraph"/>
              <w:spacing w:before="127"/>
              <w:rPr>
                <w:b/>
                <w:sz w:val="24"/>
              </w:rPr>
            </w:pPr>
          </w:p>
          <w:p w:rsidR="001B738B" w:rsidRDefault="001B738B" w:rsidP="00CC5DCE">
            <w:pPr>
              <w:pStyle w:val="TableParagraph"/>
              <w:ind w:left="281"/>
              <w:rPr>
                <w:b/>
                <w:sz w:val="24"/>
              </w:rPr>
            </w:pPr>
            <w:r>
              <w:rPr>
                <w:b/>
                <w:sz w:val="24"/>
              </w:rPr>
              <w:t>Проверяемыеэлементы</w:t>
            </w:r>
            <w:r>
              <w:rPr>
                <w:b/>
                <w:spacing w:val="-2"/>
                <w:sz w:val="24"/>
              </w:rPr>
              <w:t>содержания</w:t>
            </w:r>
          </w:p>
        </w:tc>
      </w:tr>
      <w:tr w:rsidR="001B738B" w:rsidTr="00CC5DCE">
        <w:trPr>
          <w:trHeight w:val="324"/>
        </w:trPr>
        <w:tc>
          <w:tcPr>
            <w:tcW w:w="631" w:type="dxa"/>
          </w:tcPr>
          <w:p w:rsidR="001B738B" w:rsidRDefault="001B738B" w:rsidP="00CC5DCE">
            <w:pPr>
              <w:pStyle w:val="TableParagraph"/>
              <w:spacing w:before="17"/>
              <w:ind w:right="82"/>
              <w:jc w:val="center"/>
              <w:rPr>
                <w:sz w:val="24"/>
              </w:rPr>
            </w:pPr>
            <w:r>
              <w:rPr>
                <w:spacing w:val="-10"/>
                <w:sz w:val="24"/>
              </w:rPr>
              <w:t>4</w:t>
            </w:r>
          </w:p>
        </w:tc>
        <w:tc>
          <w:tcPr>
            <w:tcW w:w="2086" w:type="dxa"/>
          </w:tcPr>
          <w:p w:rsidR="001B738B" w:rsidRDefault="001B738B" w:rsidP="00CC5DCE">
            <w:pPr>
              <w:pStyle w:val="TableParagraph"/>
              <w:rPr>
                <w:sz w:val="24"/>
              </w:rPr>
            </w:pPr>
          </w:p>
        </w:tc>
        <w:tc>
          <w:tcPr>
            <w:tcW w:w="6392" w:type="dxa"/>
          </w:tcPr>
          <w:p w:rsidR="001B738B" w:rsidRDefault="001B738B" w:rsidP="00CC5DCE">
            <w:pPr>
              <w:pStyle w:val="TableParagraph"/>
              <w:spacing w:before="17"/>
              <w:ind w:left="1044"/>
              <w:rPr>
                <w:sz w:val="24"/>
              </w:rPr>
            </w:pPr>
            <w:r>
              <w:rPr>
                <w:spacing w:val="-2"/>
                <w:sz w:val="24"/>
              </w:rPr>
              <w:t>ЭЛЕКТРОДИНАМИКА</w:t>
            </w:r>
          </w:p>
        </w:tc>
      </w:tr>
      <w:tr w:rsidR="001B738B" w:rsidTr="00CC5DCE">
        <w:trPr>
          <w:trHeight w:val="326"/>
        </w:trPr>
        <w:tc>
          <w:tcPr>
            <w:tcW w:w="9109" w:type="dxa"/>
            <w:gridSpan w:val="3"/>
          </w:tcPr>
          <w:p w:rsidR="001B738B" w:rsidRDefault="001B738B" w:rsidP="00CC5DCE">
            <w:pPr>
              <w:pStyle w:val="TableParagraph"/>
              <w:spacing w:before="20"/>
              <w:ind w:left="1303"/>
              <w:rPr>
                <w:sz w:val="24"/>
              </w:rPr>
            </w:pPr>
            <w:r>
              <w:rPr>
                <w:sz w:val="24"/>
              </w:rPr>
              <w:t>###Par###МАГНИТНОЕПОЛЕ.ЭЛЕКТРОМАГНИТНАЯ</w:t>
            </w:r>
            <w:r>
              <w:rPr>
                <w:spacing w:val="-2"/>
                <w:sz w:val="24"/>
              </w:rPr>
              <w:t>ИНДУКЦИЯ</w:t>
            </w:r>
          </w:p>
        </w:tc>
      </w:tr>
      <w:tr w:rsidR="001B738B" w:rsidTr="00CC5DCE">
        <w:trPr>
          <w:trHeight w:val="600"/>
        </w:trPr>
        <w:tc>
          <w:tcPr>
            <w:tcW w:w="631" w:type="dxa"/>
          </w:tcPr>
          <w:p w:rsidR="001B738B" w:rsidRDefault="001B738B" w:rsidP="00CC5DCE">
            <w:pPr>
              <w:pStyle w:val="TableParagraph"/>
              <w:rPr>
                <w:sz w:val="24"/>
              </w:rPr>
            </w:pPr>
          </w:p>
        </w:tc>
        <w:tc>
          <w:tcPr>
            <w:tcW w:w="2086" w:type="dxa"/>
          </w:tcPr>
          <w:p w:rsidR="001B738B" w:rsidRDefault="001B738B" w:rsidP="00CC5DCE">
            <w:pPr>
              <w:pStyle w:val="TableParagraph"/>
              <w:spacing w:before="159"/>
              <w:ind w:right="754"/>
              <w:jc w:val="right"/>
              <w:rPr>
                <w:sz w:val="24"/>
              </w:rPr>
            </w:pPr>
            <w:r>
              <w:rPr>
                <w:spacing w:val="-2"/>
                <w:sz w:val="24"/>
              </w:rPr>
              <w:t>4.3.1</w:t>
            </w:r>
          </w:p>
        </w:tc>
        <w:tc>
          <w:tcPr>
            <w:tcW w:w="6392" w:type="dxa"/>
          </w:tcPr>
          <w:p w:rsidR="001B738B" w:rsidRDefault="001B738B" w:rsidP="00CC5DCE">
            <w:pPr>
              <w:pStyle w:val="TableParagraph"/>
              <w:tabs>
                <w:tab w:val="left" w:pos="1878"/>
                <w:tab w:val="left" w:pos="3125"/>
                <w:tab w:val="left" w:pos="5106"/>
              </w:tabs>
              <w:spacing w:before="22" w:line="237" w:lineRule="auto"/>
              <w:ind w:left="310" w:right="51"/>
              <w:rPr>
                <w:sz w:val="24"/>
              </w:rPr>
            </w:pPr>
            <w:r>
              <w:rPr>
                <w:spacing w:val="-2"/>
                <w:sz w:val="24"/>
              </w:rPr>
              <w:t>Постоянные</w:t>
            </w:r>
            <w:r>
              <w:rPr>
                <w:sz w:val="24"/>
              </w:rPr>
              <w:tab/>
            </w:r>
            <w:r>
              <w:rPr>
                <w:spacing w:val="-2"/>
                <w:sz w:val="24"/>
              </w:rPr>
              <w:t>магниты.</w:t>
            </w:r>
            <w:r>
              <w:rPr>
                <w:sz w:val="24"/>
              </w:rPr>
              <w:tab/>
            </w:r>
            <w:r>
              <w:rPr>
                <w:spacing w:val="-2"/>
                <w:sz w:val="24"/>
              </w:rPr>
              <w:t>Взаимодействие</w:t>
            </w:r>
            <w:r>
              <w:rPr>
                <w:sz w:val="24"/>
              </w:rPr>
              <w:tab/>
            </w:r>
            <w:r>
              <w:rPr>
                <w:spacing w:val="-2"/>
                <w:sz w:val="24"/>
              </w:rPr>
              <w:t>постоянных магнитов</w:t>
            </w:r>
          </w:p>
        </w:tc>
      </w:tr>
      <w:tr w:rsidR="001B738B" w:rsidTr="00CC5DCE">
        <w:trPr>
          <w:trHeight w:val="878"/>
        </w:trPr>
        <w:tc>
          <w:tcPr>
            <w:tcW w:w="631" w:type="dxa"/>
          </w:tcPr>
          <w:p w:rsidR="001B738B" w:rsidRDefault="001B738B" w:rsidP="00CC5DCE">
            <w:pPr>
              <w:pStyle w:val="TableParagraph"/>
              <w:rPr>
                <w:sz w:val="24"/>
              </w:rPr>
            </w:pPr>
          </w:p>
        </w:tc>
        <w:tc>
          <w:tcPr>
            <w:tcW w:w="2086" w:type="dxa"/>
          </w:tcPr>
          <w:p w:rsidR="001B738B" w:rsidRDefault="001B738B" w:rsidP="00CC5DCE">
            <w:pPr>
              <w:pStyle w:val="TableParagraph"/>
              <w:spacing w:before="22"/>
              <w:rPr>
                <w:b/>
                <w:sz w:val="24"/>
              </w:rPr>
            </w:pPr>
          </w:p>
          <w:p w:rsidR="001B738B" w:rsidRDefault="001B738B" w:rsidP="00CC5DCE">
            <w:pPr>
              <w:pStyle w:val="TableParagraph"/>
              <w:ind w:right="754"/>
              <w:jc w:val="right"/>
              <w:rPr>
                <w:sz w:val="24"/>
              </w:rPr>
            </w:pPr>
            <w:r>
              <w:rPr>
                <w:spacing w:val="-2"/>
                <w:sz w:val="24"/>
              </w:rPr>
              <w:t>4.3.2</w:t>
            </w:r>
          </w:p>
        </w:tc>
        <w:tc>
          <w:tcPr>
            <w:tcW w:w="6392" w:type="dxa"/>
          </w:tcPr>
          <w:p w:rsidR="001B738B" w:rsidRDefault="001B738B" w:rsidP="00CC5DCE">
            <w:pPr>
              <w:pStyle w:val="TableParagraph"/>
              <w:spacing w:before="20"/>
              <w:ind w:left="310" w:right="54"/>
              <w:jc w:val="both"/>
              <w:rPr>
                <w:sz w:val="24"/>
              </w:rPr>
            </w:pPr>
            <w:r>
              <w:rPr>
                <w:sz w:val="24"/>
              </w:rPr>
              <w:t>Магнитное поле. Вектор магнитной индукции. Принцип суперпозиции. Линии магнитной индукции. Картина линий магнитной индукции поля постоянных магнитов</w:t>
            </w:r>
          </w:p>
        </w:tc>
      </w:tr>
      <w:tr w:rsidR="001B738B" w:rsidTr="00CC5DCE">
        <w:trPr>
          <w:trHeight w:val="1181"/>
        </w:trPr>
        <w:tc>
          <w:tcPr>
            <w:tcW w:w="631" w:type="dxa"/>
          </w:tcPr>
          <w:p w:rsidR="001B738B" w:rsidRDefault="001B738B" w:rsidP="00CC5DCE">
            <w:pPr>
              <w:pStyle w:val="TableParagraph"/>
              <w:rPr>
                <w:b/>
                <w:sz w:val="24"/>
              </w:rPr>
            </w:pPr>
          </w:p>
          <w:p w:rsidR="001B738B" w:rsidRDefault="001B738B" w:rsidP="00CC5DCE">
            <w:pPr>
              <w:pStyle w:val="TableParagraph"/>
              <w:spacing w:before="73"/>
              <w:rPr>
                <w:b/>
                <w:sz w:val="24"/>
              </w:rPr>
            </w:pPr>
          </w:p>
          <w:p w:rsidR="001B738B" w:rsidRDefault="001B738B" w:rsidP="00CC5DCE">
            <w:pPr>
              <w:pStyle w:val="TableParagraph"/>
              <w:spacing w:line="275" w:lineRule="exact"/>
              <w:ind w:left="2" w:right="82"/>
              <w:jc w:val="center"/>
              <w:rPr>
                <w:sz w:val="24"/>
              </w:rPr>
            </w:pPr>
            <w:r>
              <w:rPr>
                <w:spacing w:val="-5"/>
                <w:sz w:val="24"/>
              </w:rPr>
              <w:t>4.</w:t>
            </w:r>
          </w:p>
          <w:p w:rsidR="001B738B" w:rsidRDefault="001B738B" w:rsidP="00CC5DCE">
            <w:pPr>
              <w:pStyle w:val="TableParagraph"/>
              <w:spacing w:line="261" w:lineRule="exact"/>
              <w:ind w:right="82"/>
              <w:jc w:val="center"/>
              <w:rPr>
                <w:sz w:val="24"/>
              </w:rPr>
            </w:pPr>
            <w:r>
              <w:rPr>
                <w:spacing w:val="-10"/>
                <w:sz w:val="24"/>
              </w:rPr>
              <w:t>3</w:t>
            </w:r>
          </w:p>
        </w:tc>
        <w:tc>
          <w:tcPr>
            <w:tcW w:w="2086" w:type="dxa"/>
          </w:tcPr>
          <w:p w:rsidR="001B738B" w:rsidRDefault="001B738B" w:rsidP="00CC5DCE">
            <w:pPr>
              <w:pStyle w:val="TableParagraph"/>
              <w:spacing w:before="157"/>
              <w:rPr>
                <w:b/>
                <w:sz w:val="24"/>
              </w:rPr>
            </w:pPr>
          </w:p>
          <w:p w:rsidR="001B738B" w:rsidRDefault="001B738B" w:rsidP="00CC5DCE">
            <w:pPr>
              <w:pStyle w:val="TableParagraph"/>
              <w:ind w:right="754"/>
              <w:jc w:val="right"/>
              <w:rPr>
                <w:sz w:val="24"/>
              </w:rPr>
            </w:pPr>
            <w:r>
              <w:rPr>
                <w:spacing w:val="-2"/>
                <w:sz w:val="24"/>
              </w:rPr>
              <w:t>4.3.3</w:t>
            </w:r>
          </w:p>
        </w:tc>
        <w:tc>
          <w:tcPr>
            <w:tcW w:w="6392" w:type="dxa"/>
          </w:tcPr>
          <w:p w:rsidR="001B738B" w:rsidRDefault="001B738B" w:rsidP="00CC5DCE">
            <w:pPr>
              <w:pStyle w:val="TableParagraph"/>
              <w:spacing w:before="20"/>
              <w:ind w:left="310" w:right="52"/>
              <w:jc w:val="both"/>
              <w:rPr>
                <w:sz w:val="24"/>
              </w:rPr>
            </w:pPr>
            <w:r>
              <w:rPr>
                <w:sz w:val="24"/>
              </w:rPr>
              <w:t>Магнитное поле проводника с током. Картиналиний поля длинного прямого проводника и замкнутого кольцевого проводника, катушки с током. Опыт Эрстеда. Взаимодействие проводников с током</w:t>
            </w:r>
          </w:p>
        </w:tc>
      </w:tr>
      <w:tr w:rsidR="001B738B" w:rsidTr="00CC5DCE">
        <w:trPr>
          <w:trHeight w:val="302"/>
        </w:trPr>
        <w:tc>
          <w:tcPr>
            <w:tcW w:w="631" w:type="dxa"/>
          </w:tcPr>
          <w:p w:rsidR="001B738B" w:rsidRDefault="001B738B" w:rsidP="00CC5DCE">
            <w:pPr>
              <w:pStyle w:val="TableParagraph"/>
            </w:pPr>
          </w:p>
        </w:tc>
        <w:tc>
          <w:tcPr>
            <w:tcW w:w="2086" w:type="dxa"/>
          </w:tcPr>
          <w:p w:rsidR="001B738B" w:rsidRDefault="001B738B" w:rsidP="00CC5DCE">
            <w:pPr>
              <w:pStyle w:val="TableParagraph"/>
              <w:spacing w:line="272" w:lineRule="exact"/>
              <w:ind w:right="754"/>
              <w:jc w:val="right"/>
              <w:rPr>
                <w:sz w:val="24"/>
              </w:rPr>
            </w:pPr>
            <w:r>
              <w:rPr>
                <w:spacing w:val="-2"/>
                <w:sz w:val="24"/>
              </w:rPr>
              <w:t>4.3.4</w:t>
            </w:r>
          </w:p>
        </w:tc>
        <w:tc>
          <w:tcPr>
            <w:tcW w:w="6392" w:type="dxa"/>
          </w:tcPr>
          <w:p w:rsidR="001B738B" w:rsidRDefault="001B738B" w:rsidP="00CC5DCE">
            <w:pPr>
              <w:pStyle w:val="TableParagraph"/>
              <w:spacing w:line="272" w:lineRule="exact"/>
              <w:ind w:left="310"/>
              <w:rPr>
                <w:sz w:val="24"/>
              </w:rPr>
            </w:pPr>
            <w:r>
              <w:rPr>
                <w:sz w:val="24"/>
              </w:rPr>
              <w:t xml:space="preserve">СилаАмпера, еёмодульи </w:t>
            </w:r>
            <w:r>
              <w:rPr>
                <w:spacing w:val="-2"/>
                <w:sz w:val="24"/>
              </w:rPr>
              <w:t>направление</w:t>
            </w:r>
          </w:p>
        </w:tc>
      </w:tr>
      <w:tr w:rsidR="001B738B" w:rsidTr="00CC5DCE">
        <w:trPr>
          <w:trHeight w:val="876"/>
        </w:trPr>
        <w:tc>
          <w:tcPr>
            <w:tcW w:w="631" w:type="dxa"/>
          </w:tcPr>
          <w:p w:rsidR="001B738B" w:rsidRDefault="001B738B" w:rsidP="00CC5DCE">
            <w:pPr>
              <w:pStyle w:val="TableParagraph"/>
              <w:rPr>
                <w:sz w:val="24"/>
              </w:rPr>
            </w:pPr>
          </w:p>
        </w:tc>
        <w:tc>
          <w:tcPr>
            <w:tcW w:w="2086" w:type="dxa"/>
          </w:tcPr>
          <w:p w:rsidR="001B738B" w:rsidRDefault="001B738B" w:rsidP="00CC5DCE">
            <w:pPr>
              <w:pStyle w:val="TableParagraph"/>
              <w:spacing w:before="18"/>
              <w:rPr>
                <w:b/>
                <w:sz w:val="24"/>
              </w:rPr>
            </w:pPr>
          </w:p>
          <w:p w:rsidR="001B738B" w:rsidRDefault="001B738B" w:rsidP="00CC5DCE">
            <w:pPr>
              <w:pStyle w:val="TableParagraph"/>
              <w:ind w:right="754"/>
              <w:jc w:val="right"/>
              <w:rPr>
                <w:sz w:val="24"/>
              </w:rPr>
            </w:pPr>
            <w:r>
              <w:rPr>
                <w:spacing w:val="-2"/>
                <w:sz w:val="24"/>
              </w:rPr>
              <w:t>4.3.5</w:t>
            </w:r>
          </w:p>
        </w:tc>
        <w:tc>
          <w:tcPr>
            <w:tcW w:w="6392" w:type="dxa"/>
          </w:tcPr>
          <w:p w:rsidR="001B738B" w:rsidRDefault="001B738B" w:rsidP="00CC5DCE">
            <w:pPr>
              <w:pStyle w:val="TableParagraph"/>
              <w:spacing w:before="20"/>
              <w:ind w:left="310" w:right="48"/>
              <w:jc w:val="both"/>
              <w:rPr>
                <w:sz w:val="24"/>
              </w:rPr>
            </w:pPr>
            <w:r>
              <w:rPr>
                <w:sz w:val="24"/>
              </w:rPr>
              <w:t>Сила Лоренца, её модуль и направление. Движение заряженной частицы в однородном магнитном поле. Работа силы Лоренца</w:t>
            </w:r>
          </w:p>
        </w:tc>
      </w:tr>
      <w:tr w:rsidR="001B738B" w:rsidTr="00CC5DCE">
        <w:trPr>
          <w:trHeight w:val="323"/>
        </w:trPr>
        <w:tc>
          <w:tcPr>
            <w:tcW w:w="631" w:type="dxa"/>
          </w:tcPr>
          <w:p w:rsidR="001B738B" w:rsidRDefault="001B738B" w:rsidP="00CC5DCE">
            <w:pPr>
              <w:pStyle w:val="TableParagraph"/>
              <w:rPr>
                <w:sz w:val="24"/>
              </w:rPr>
            </w:pPr>
          </w:p>
        </w:tc>
        <w:tc>
          <w:tcPr>
            <w:tcW w:w="2086" w:type="dxa"/>
          </w:tcPr>
          <w:p w:rsidR="001B738B" w:rsidRDefault="001B738B" w:rsidP="00CC5DCE">
            <w:pPr>
              <w:pStyle w:val="TableParagraph"/>
              <w:spacing w:before="17"/>
              <w:ind w:right="754"/>
              <w:jc w:val="right"/>
              <w:rPr>
                <w:sz w:val="24"/>
              </w:rPr>
            </w:pPr>
            <w:r>
              <w:rPr>
                <w:spacing w:val="-2"/>
                <w:sz w:val="24"/>
              </w:rPr>
              <w:t>4.3.6</w:t>
            </w:r>
          </w:p>
        </w:tc>
        <w:tc>
          <w:tcPr>
            <w:tcW w:w="6392" w:type="dxa"/>
          </w:tcPr>
          <w:p w:rsidR="001B738B" w:rsidRDefault="001B738B" w:rsidP="00CC5DCE">
            <w:pPr>
              <w:pStyle w:val="TableParagraph"/>
              <w:spacing w:before="17"/>
              <w:ind w:left="310"/>
              <w:rPr>
                <w:sz w:val="24"/>
              </w:rPr>
            </w:pPr>
            <w:r>
              <w:rPr>
                <w:sz w:val="24"/>
              </w:rPr>
              <w:t>Явлениеэлектромагнитной</w:t>
            </w:r>
            <w:r>
              <w:rPr>
                <w:spacing w:val="-2"/>
                <w:sz w:val="24"/>
              </w:rPr>
              <w:t>индукции</w:t>
            </w:r>
          </w:p>
        </w:tc>
      </w:tr>
      <w:tr w:rsidR="001B738B" w:rsidTr="00CC5DCE">
        <w:trPr>
          <w:trHeight w:val="326"/>
        </w:trPr>
        <w:tc>
          <w:tcPr>
            <w:tcW w:w="631" w:type="dxa"/>
          </w:tcPr>
          <w:p w:rsidR="001B738B" w:rsidRDefault="001B738B" w:rsidP="00CC5DCE">
            <w:pPr>
              <w:pStyle w:val="TableParagraph"/>
              <w:rPr>
                <w:sz w:val="24"/>
              </w:rPr>
            </w:pPr>
          </w:p>
        </w:tc>
        <w:tc>
          <w:tcPr>
            <w:tcW w:w="2086" w:type="dxa"/>
          </w:tcPr>
          <w:p w:rsidR="001B738B" w:rsidRDefault="001B738B" w:rsidP="00CC5DCE">
            <w:pPr>
              <w:pStyle w:val="TableParagraph"/>
              <w:spacing w:before="20"/>
              <w:ind w:right="754"/>
              <w:jc w:val="right"/>
              <w:rPr>
                <w:sz w:val="24"/>
              </w:rPr>
            </w:pPr>
            <w:r>
              <w:rPr>
                <w:spacing w:val="-2"/>
                <w:sz w:val="24"/>
              </w:rPr>
              <w:t>4.3.7</w:t>
            </w:r>
          </w:p>
        </w:tc>
        <w:tc>
          <w:tcPr>
            <w:tcW w:w="6392" w:type="dxa"/>
          </w:tcPr>
          <w:p w:rsidR="001B738B" w:rsidRDefault="001B738B" w:rsidP="00CC5DCE">
            <w:pPr>
              <w:pStyle w:val="TableParagraph"/>
              <w:spacing w:before="20"/>
              <w:ind w:left="310"/>
              <w:rPr>
                <w:sz w:val="24"/>
              </w:rPr>
            </w:pPr>
            <w:r>
              <w:rPr>
                <w:sz w:val="24"/>
              </w:rPr>
              <w:t xml:space="preserve">Потоквекторамагнитной </w:t>
            </w:r>
            <w:r>
              <w:rPr>
                <w:spacing w:val="-2"/>
                <w:sz w:val="24"/>
              </w:rPr>
              <w:t>индукции</w:t>
            </w:r>
          </w:p>
        </w:tc>
      </w:tr>
      <w:tr w:rsidR="001B738B" w:rsidTr="00CC5DCE">
        <w:trPr>
          <w:trHeight w:val="575"/>
        </w:trPr>
        <w:tc>
          <w:tcPr>
            <w:tcW w:w="631" w:type="dxa"/>
          </w:tcPr>
          <w:p w:rsidR="001B738B" w:rsidRDefault="001B738B" w:rsidP="00CC5DCE">
            <w:pPr>
              <w:pStyle w:val="TableParagraph"/>
              <w:rPr>
                <w:sz w:val="24"/>
              </w:rPr>
            </w:pPr>
          </w:p>
        </w:tc>
        <w:tc>
          <w:tcPr>
            <w:tcW w:w="2086" w:type="dxa"/>
          </w:tcPr>
          <w:p w:rsidR="001B738B" w:rsidRDefault="001B738B" w:rsidP="00CC5DCE">
            <w:pPr>
              <w:pStyle w:val="TableParagraph"/>
              <w:spacing w:before="159"/>
              <w:ind w:right="754"/>
              <w:jc w:val="right"/>
              <w:rPr>
                <w:sz w:val="24"/>
              </w:rPr>
            </w:pPr>
            <w:r>
              <w:rPr>
                <w:spacing w:val="-2"/>
                <w:sz w:val="24"/>
              </w:rPr>
              <w:t>4.3.8</w:t>
            </w:r>
          </w:p>
        </w:tc>
        <w:tc>
          <w:tcPr>
            <w:tcW w:w="6392" w:type="dxa"/>
          </w:tcPr>
          <w:p w:rsidR="001B738B" w:rsidRDefault="001B738B" w:rsidP="00CC5DCE">
            <w:pPr>
              <w:pStyle w:val="TableParagraph"/>
              <w:tabs>
                <w:tab w:val="left" w:pos="1044"/>
                <w:tab w:val="left" w:pos="2357"/>
                <w:tab w:val="left" w:pos="3201"/>
                <w:tab w:val="left" w:pos="5336"/>
              </w:tabs>
              <w:spacing w:line="280" w:lineRule="atLeast"/>
              <w:ind w:left="310" w:right="56"/>
              <w:rPr>
                <w:sz w:val="24"/>
              </w:rPr>
            </w:pPr>
            <w:r>
              <w:rPr>
                <w:spacing w:val="-4"/>
                <w:sz w:val="24"/>
              </w:rPr>
              <w:t>ЭДС</w:t>
            </w:r>
            <w:r>
              <w:rPr>
                <w:sz w:val="24"/>
              </w:rPr>
              <w:tab/>
            </w:r>
            <w:r>
              <w:rPr>
                <w:spacing w:val="-2"/>
                <w:sz w:val="24"/>
              </w:rPr>
              <w:t>индукции.</w:t>
            </w:r>
            <w:r>
              <w:rPr>
                <w:sz w:val="24"/>
              </w:rPr>
              <w:tab/>
            </w:r>
            <w:r>
              <w:rPr>
                <w:spacing w:val="-2"/>
                <w:sz w:val="24"/>
              </w:rPr>
              <w:t>Закон</w:t>
            </w:r>
            <w:r>
              <w:rPr>
                <w:sz w:val="24"/>
              </w:rPr>
              <w:tab/>
            </w:r>
            <w:r>
              <w:rPr>
                <w:spacing w:val="-2"/>
                <w:sz w:val="24"/>
              </w:rPr>
              <w:t>электромагнитной</w:t>
            </w:r>
            <w:r>
              <w:rPr>
                <w:sz w:val="24"/>
              </w:rPr>
              <w:tab/>
            </w:r>
            <w:r>
              <w:rPr>
                <w:spacing w:val="-2"/>
                <w:sz w:val="24"/>
              </w:rPr>
              <w:t>индукции Фарадея</w:t>
            </w:r>
          </w:p>
        </w:tc>
      </w:tr>
    </w:tbl>
    <w:p w:rsidR="001B738B" w:rsidRDefault="001B738B" w:rsidP="001B738B">
      <w:pPr>
        <w:pStyle w:val="TableParagraph"/>
        <w:spacing w:line="280" w:lineRule="atLeast"/>
        <w:rPr>
          <w:sz w:val="24"/>
        </w:rPr>
        <w:sectPr w:rsidR="001B738B" w:rsidSect="00CC5DCE">
          <w:pgSz w:w="11910" w:h="16390"/>
          <w:pgMar w:top="1160" w:right="227" w:bottom="280" w:left="566" w:header="720" w:footer="720" w:gutter="0"/>
          <w:cols w:space="720"/>
        </w:sectPr>
      </w:pPr>
    </w:p>
    <w:p w:rsidR="001B738B" w:rsidRDefault="001B738B" w:rsidP="001B738B">
      <w:pPr>
        <w:pStyle w:val="a5"/>
        <w:spacing w:before="2"/>
        <w:ind w:left="0"/>
        <w:jc w:val="left"/>
        <w:rPr>
          <w:b/>
          <w:sz w:val="2"/>
        </w:rPr>
      </w:pPr>
    </w:p>
    <w:tbl>
      <w:tblPr>
        <w:tblStyle w:val="TableNormal"/>
        <w:tblW w:w="0" w:type="auto"/>
        <w:tblInd w:w="1614" w:type="dxa"/>
        <w:tblLayout w:type="fixed"/>
        <w:tblLook w:val="01E0"/>
      </w:tblPr>
      <w:tblGrid>
        <w:gridCol w:w="786"/>
        <w:gridCol w:w="1605"/>
        <w:gridCol w:w="6586"/>
      </w:tblGrid>
      <w:tr w:rsidR="001B738B" w:rsidTr="00CC5DCE">
        <w:trPr>
          <w:trHeight w:val="848"/>
        </w:trPr>
        <w:tc>
          <w:tcPr>
            <w:tcW w:w="786" w:type="dxa"/>
          </w:tcPr>
          <w:p w:rsidR="001B738B" w:rsidRDefault="001B738B" w:rsidP="00CC5DCE">
            <w:pPr>
              <w:pStyle w:val="TableParagraph"/>
              <w:rPr>
                <w:sz w:val="24"/>
              </w:rPr>
            </w:pPr>
          </w:p>
        </w:tc>
        <w:tc>
          <w:tcPr>
            <w:tcW w:w="1605" w:type="dxa"/>
          </w:tcPr>
          <w:p w:rsidR="001B738B" w:rsidRDefault="001B738B" w:rsidP="00CC5DCE">
            <w:pPr>
              <w:pStyle w:val="TableParagraph"/>
              <w:spacing w:before="263"/>
              <w:ind w:right="7"/>
              <w:jc w:val="center"/>
              <w:rPr>
                <w:sz w:val="24"/>
              </w:rPr>
            </w:pPr>
            <w:r>
              <w:rPr>
                <w:spacing w:val="-2"/>
                <w:sz w:val="24"/>
              </w:rPr>
              <w:t>4.3.9</w:t>
            </w:r>
          </w:p>
        </w:tc>
        <w:tc>
          <w:tcPr>
            <w:tcW w:w="6586" w:type="dxa"/>
          </w:tcPr>
          <w:p w:rsidR="001B738B" w:rsidRDefault="001B738B" w:rsidP="00CC5DCE">
            <w:pPr>
              <w:pStyle w:val="TableParagraph"/>
              <w:ind w:left="501" w:right="54"/>
              <w:jc w:val="both"/>
              <w:rPr>
                <w:sz w:val="24"/>
              </w:rPr>
            </w:pPr>
            <w:r>
              <w:rPr>
                <w:sz w:val="24"/>
              </w:rPr>
              <w:t>Вихревое электрическое поле. ЭДС индукции в проводнике, движущемся поступательно в однородном магнитном поле</w:t>
            </w:r>
          </w:p>
        </w:tc>
      </w:tr>
      <w:tr w:rsidR="001B738B" w:rsidTr="00CC5DCE">
        <w:trPr>
          <w:trHeight w:val="324"/>
        </w:trPr>
        <w:tc>
          <w:tcPr>
            <w:tcW w:w="786" w:type="dxa"/>
          </w:tcPr>
          <w:p w:rsidR="001B738B" w:rsidRDefault="001B738B" w:rsidP="00CC5DCE">
            <w:pPr>
              <w:pStyle w:val="TableParagraph"/>
              <w:rPr>
                <w:sz w:val="24"/>
              </w:rPr>
            </w:pPr>
          </w:p>
        </w:tc>
        <w:tc>
          <w:tcPr>
            <w:tcW w:w="1605" w:type="dxa"/>
          </w:tcPr>
          <w:p w:rsidR="001B738B" w:rsidRDefault="001B738B" w:rsidP="00CC5DCE">
            <w:pPr>
              <w:pStyle w:val="TableParagraph"/>
              <w:spacing w:before="20"/>
              <w:ind w:left="5" w:right="7"/>
              <w:jc w:val="center"/>
              <w:rPr>
                <w:sz w:val="24"/>
              </w:rPr>
            </w:pPr>
            <w:r>
              <w:rPr>
                <w:spacing w:val="-2"/>
                <w:sz w:val="24"/>
              </w:rPr>
              <w:t>4.3.10</w:t>
            </w:r>
          </w:p>
        </w:tc>
        <w:tc>
          <w:tcPr>
            <w:tcW w:w="6586" w:type="dxa"/>
          </w:tcPr>
          <w:p w:rsidR="001B738B" w:rsidRDefault="001B738B" w:rsidP="00CC5DCE">
            <w:pPr>
              <w:pStyle w:val="TableParagraph"/>
              <w:spacing w:before="20"/>
              <w:ind w:left="501"/>
              <w:rPr>
                <w:sz w:val="24"/>
              </w:rPr>
            </w:pPr>
            <w:r>
              <w:rPr>
                <w:sz w:val="24"/>
              </w:rPr>
              <w:t>Правило</w:t>
            </w:r>
            <w:r>
              <w:rPr>
                <w:spacing w:val="-2"/>
                <w:sz w:val="24"/>
              </w:rPr>
              <w:t>Ленца</w:t>
            </w:r>
          </w:p>
        </w:tc>
      </w:tr>
      <w:tr w:rsidR="001B738B" w:rsidTr="00CC5DCE">
        <w:trPr>
          <w:trHeight w:val="602"/>
        </w:trPr>
        <w:tc>
          <w:tcPr>
            <w:tcW w:w="786" w:type="dxa"/>
          </w:tcPr>
          <w:p w:rsidR="001B738B" w:rsidRDefault="001B738B" w:rsidP="00CC5DCE">
            <w:pPr>
              <w:pStyle w:val="TableParagraph"/>
              <w:rPr>
                <w:sz w:val="24"/>
              </w:rPr>
            </w:pPr>
          </w:p>
        </w:tc>
        <w:tc>
          <w:tcPr>
            <w:tcW w:w="1605" w:type="dxa"/>
          </w:tcPr>
          <w:p w:rsidR="001B738B" w:rsidRDefault="001B738B" w:rsidP="00CC5DCE">
            <w:pPr>
              <w:pStyle w:val="TableParagraph"/>
              <w:spacing w:before="157"/>
              <w:ind w:left="5" w:right="7"/>
              <w:jc w:val="center"/>
              <w:rPr>
                <w:sz w:val="24"/>
              </w:rPr>
            </w:pPr>
            <w:r>
              <w:rPr>
                <w:spacing w:val="-2"/>
                <w:sz w:val="24"/>
              </w:rPr>
              <w:t>4.3.11</w:t>
            </w:r>
          </w:p>
        </w:tc>
        <w:tc>
          <w:tcPr>
            <w:tcW w:w="6586" w:type="dxa"/>
          </w:tcPr>
          <w:p w:rsidR="001B738B" w:rsidRDefault="001B738B" w:rsidP="00CC5DCE">
            <w:pPr>
              <w:pStyle w:val="TableParagraph"/>
              <w:tabs>
                <w:tab w:val="left" w:pos="2640"/>
                <w:tab w:val="left" w:pos="4002"/>
                <w:tab w:val="left" w:pos="6050"/>
              </w:tabs>
              <w:spacing w:before="18" w:line="242" w:lineRule="auto"/>
              <w:ind w:left="501" w:right="51"/>
              <w:rPr>
                <w:sz w:val="24"/>
              </w:rPr>
            </w:pPr>
            <w:r>
              <w:rPr>
                <w:spacing w:val="-2"/>
                <w:sz w:val="24"/>
              </w:rPr>
              <w:t>Индуктивность.</w:t>
            </w:r>
            <w:r>
              <w:rPr>
                <w:sz w:val="24"/>
              </w:rPr>
              <w:tab/>
            </w:r>
            <w:r>
              <w:rPr>
                <w:spacing w:val="-2"/>
                <w:sz w:val="24"/>
              </w:rPr>
              <w:t>Явление</w:t>
            </w:r>
            <w:r>
              <w:rPr>
                <w:sz w:val="24"/>
              </w:rPr>
              <w:tab/>
            </w:r>
            <w:r>
              <w:rPr>
                <w:spacing w:val="-2"/>
                <w:sz w:val="24"/>
              </w:rPr>
              <w:t>самоиндукции.</w:t>
            </w:r>
            <w:r>
              <w:rPr>
                <w:sz w:val="24"/>
              </w:rPr>
              <w:tab/>
            </w:r>
            <w:r>
              <w:rPr>
                <w:spacing w:val="-4"/>
                <w:sz w:val="24"/>
              </w:rPr>
              <w:t xml:space="preserve">ЭДС </w:t>
            </w:r>
            <w:r>
              <w:rPr>
                <w:spacing w:val="-2"/>
                <w:sz w:val="24"/>
              </w:rPr>
              <w:t>самоиндукции</w:t>
            </w:r>
          </w:p>
        </w:tc>
      </w:tr>
      <w:tr w:rsidR="001B738B" w:rsidTr="00CC5DCE">
        <w:trPr>
          <w:trHeight w:val="326"/>
        </w:trPr>
        <w:tc>
          <w:tcPr>
            <w:tcW w:w="786" w:type="dxa"/>
          </w:tcPr>
          <w:p w:rsidR="001B738B" w:rsidRDefault="001B738B" w:rsidP="00CC5DCE">
            <w:pPr>
              <w:pStyle w:val="TableParagraph"/>
              <w:rPr>
                <w:sz w:val="24"/>
              </w:rPr>
            </w:pPr>
          </w:p>
        </w:tc>
        <w:tc>
          <w:tcPr>
            <w:tcW w:w="1605" w:type="dxa"/>
          </w:tcPr>
          <w:p w:rsidR="001B738B" w:rsidRDefault="001B738B" w:rsidP="00CC5DCE">
            <w:pPr>
              <w:pStyle w:val="TableParagraph"/>
              <w:spacing w:before="20"/>
              <w:ind w:left="5" w:right="7"/>
              <w:jc w:val="center"/>
              <w:rPr>
                <w:sz w:val="24"/>
              </w:rPr>
            </w:pPr>
            <w:r>
              <w:rPr>
                <w:spacing w:val="-2"/>
                <w:sz w:val="24"/>
              </w:rPr>
              <w:t>4.3.12</w:t>
            </w:r>
          </w:p>
        </w:tc>
        <w:tc>
          <w:tcPr>
            <w:tcW w:w="6586" w:type="dxa"/>
          </w:tcPr>
          <w:p w:rsidR="001B738B" w:rsidRDefault="001B738B" w:rsidP="00CC5DCE">
            <w:pPr>
              <w:pStyle w:val="TableParagraph"/>
              <w:spacing w:before="20"/>
              <w:ind w:left="501"/>
              <w:rPr>
                <w:sz w:val="24"/>
              </w:rPr>
            </w:pPr>
            <w:r>
              <w:rPr>
                <w:sz w:val="24"/>
              </w:rPr>
              <w:t>Энергиямагнитногополякатушки с</w:t>
            </w:r>
            <w:r>
              <w:rPr>
                <w:spacing w:val="-4"/>
                <w:sz w:val="24"/>
              </w:rPr>
              <w:t>током</w:t>
            </w:r>
          </w:p>
        </w:tc>
      </w:tr>
      <w:tr w:rsidR="001B738B" w:rsidTr="00CC5DCE">
        <w:trPr>
          <w:trHeight w:val="326"/>
        </w:trPr>
        <w:tc>
          <w:tcPr>
            <w:tcW w:w="786" w:type="dxa"/>
          </w:tcPr>
          <w:p w:rsidR="001B738B" w:rsidRDefault="001B738B" w:rsidP="00CC5DCE">
            <w:pPr>
              <w:pStyle w:val="TableParagraph"/>
              <w:rPr>
                <w:sz w:val="24"/>
              </w:rPr>
            </w:pPr>
          </w:p>
        </w:tc>
        <w:tc>
          <w:tcPr>
            <w:tcW w:w="1605" w:type="dxa"/>
          </w:tcPr>
          <w:p w:rsidR="001B738B" w:rsidRDefault="001B738B" w:rsidP="00CC5DCE">
            <w:pPr>
              <w:pStyle w:val="TableParagraph"/>
              <w:spacing w:before="20"/>
              <w:ind w:left="5" w:right="7"/>
              <w:jc w:val="center"/>
              <w:rPr>
                <w:sz w:val="24"/>
              </w:rPr>
            </w:pPr>
            <w:r>
              <w:rPr>
                <w:spacing w:val="-2"/>
                <w:sz w:val="24"/>
              </w:rPr>
              <w:t>4.3.13</w:t>
            </w:r>
          </w:p>
        </w:tc>
        <w:tc>
          <w:tcPr>
            <w:tcW w:w="6586" w:type="dxa"/>
          </w:tcPr>
          <w:p w:rsidR="001B738B" w:rsidRDefault="001B738B" w:rsidP="00CC5DCE">
            <w:pPr>
              <w:pStyle w:val="TableParagraph"/>
              <w:spacing w:before="20"/>
              <w:ind w:left="501"/>
              <w:rPr>
                <w:sz w:val="24"/>
              </w:rPr>
            </w:pPr>
            <w:r>
              <w:rPr>
                <w:sz w:val="24"/>
              </w:rPr>
              <w:t>Электромагнитное</w:t>
            </w:r>
            <w:r>
              <w:rPr>
                <w:spacing w:val="-4"/>
                <w:sz w:val="24"/>
              </w:rPr>
              <w:t>поле</w:t>
            </w:r>
          </w:p>
        </w:tc>
      </w:tr>
      <w:tr w:rsidR="001B738B" w:rsidTr="00CC5DCE">
        <w:trPr>
          <w:trHeight w:val="878"/>
        </w:trPr>
        <w:tc>
          <w:tcPr>
            <w:tcW w:w="786" w:type="dxa"/>
          </w:tcPr>
          <w:p w:rsidR="001B738B" w:rsidRDefault="001B738B" w:rsidP="00CC5DCE">
            <w:pPr>
              <w:pStyle w:val="TableParagraph"/>
              <w:rPr>
                <w:sz w:val="24"/>
              </w:rPr>
            </w:pPr>
          </w:p>
        </w:tc>
        <w:tc>
          <w:tcPr>
            <w:tcW w:w="1605" w:type="dxa"/>
          </w:tcPr>
          <w:p w:rsidR="001B738B" w:rsidRDefault="001B738B" w:rsidP="00CC5DCE">
            <w:pPr>
              <w:pStyle w:val="TableParagraph"/>
              <w:spacing w:before="17"/>
              <w:rPr>
                <w:b/>
                <w:sz w:val="24"/>
              </w:rPr>
            </w:pPr>
          </w:p>
          <w:p w:rsidR="001B738B" w:rsidRDefault="001B738B" w:rsidP="00CC5DCE">
            <w:pPr>
              <w:pStyle w:val="TableParagraph"/>
              <w:ind w:left="5" w:right="7"/>
              <w:jc w:val="center"/>
              <w:rPr>
                <w:sz w:val="24"/>
              </w:rPr>
            </w:pPr>
            <w:r>
              <w:rPr>
                <w:spacing w:val="-2"/>
                <w:sz w:val="24"/>
              </w:rPr>
              <w:t>4.3.14</w:t>
            </w:r>
          </w:p>
        </w:tc>
        <w:tc>
          <w:tcPr>
            <w:tcW w:w="6586" w:type="dxa"/>
          </w:tcPr>
          <w:p w:rsidR="001B738B" w:rsidRDefault="001B738B" w:rsidP="00CC5DCE">
            <w:pPr>
              <w:pStyle w:val="TableParagraph"/>
              <w:tabs>
                <w:tab w:val="left" w:pos="2867"/>
                <w:tab w:val="left" w:pos="5357"/>
              </w:tabs>
              <w:spacing w:before="20"/>
              <w:ind w:left="501" w:right="55"/>
              <w:jc w:val="both"/>
              <w:rPr>
                <w:sz w:val="24"/>
              </w:rPr>
            </w:pPr>
            <w:r>
              <w:rPr>
                <w:sz w:val="24"/>
              </w:rPr>
              <w:t xml:space="preserve">Технические устройства: постоянные магниты, </w:t>
            </w:r>
            <w:r>
              <w:rPr>
                <w:spacing w:val="-2"/>
                <w:sz w:val="24"/>
              </w:rPr>
              <w:t>электромагниты,</w:t>
            </w:r>
            <w:r>
              <w:rPr>
                <w:sz w:val="24"/>
              </w:rPr>
              <w:tab/>
            </w:r>
            <w:r>
              <w:rPr>
                <w:spacing w:val="-2"/>
                <w:sz w:val="24"/>
              </w:rPr>
              <w:t>электродвигатель,</w:t>
            </w:r>
            <w:r>
              <w:rPr>
                <w:sz w:val="24"/>
              </w:rPr>
              <w:tab/>
            </w:r>
            <w:r>
              <w:rPr>
                <w:spacing w:val="-2"/>
                <w:sz w:val="24"/>
              </w:rPr>
              <w:t xml:space="preserve">ускорители </w:t>
            </w:r>
            <w:r>
              <w:rPr>
                <w:sz w:val="24"/>
              </w:rPr>
              <w:t>элементарных частиц, индукционная печь</w:t>
            </w:r>
          </w:p>
        </w:tc>
      </w:tr>
      <w:tr w:rsidR="001B738B" w:rsidTr="00CC5DCE">
        <w:trPr>
          <w:trHeight w:val="1152"/>
        </w:trPr>
        <w:tc>
          <w:tcPr>
            <w:tcW w:w="786" w:type="dxa"/>
          </w:tcPr>
          <w:p w:rsidR="001B738B" w:rsidRDefault="001B738B" w:rsidP="00CC5DCE">
            <w:pPr>
              <w:pStyle w:val="TableParagraph"/>
              <w:rPr>
                <w:sz w:val="24"/>
              </w:rPr>
            </w:pPr>
          </w:p>
        </w:tc>
        <w:tc>
          <w:tcPr>
            <w:tcW w:w="1605" w:type="dxa"/>
          </w:tcPr>
          <w:p w:rsidR="001B738B" w:rsidRDefault="001B738B" w:rsidP="00CC5DCE">
            <w:pPr>
              <w:pStyle w:val="TableParagraph"/>
              <w:spacing w:before="156"/>
              <w:rPr>
                <w:b/>
                <w:sz w:val="24"/>
              </w:rPr>
            </w:pPr>
          </w:p>
          <w:p w:rsidR="001B738B" w:rsidRDefault="001B738B" w:rsidP="00CC5DCE">
            <w:pPr>
              <w:pStyle w:val="TableParagraph"/>
              <w:spacing w:before="1"/>
              <w:ind w:left="5" w:right="7"/>
              <w:jc w:val="center"/>
              <w:rPr>
                <w:sz w:val="24"/>
              </w:rPr>
            </w:pPr>
            <w:r>
              <w:rPr>
                <w:spacing w:val="-2"/>
                <w:sz w:val="24"/>
              </w:rPr>
              <w:t>4.3.15</w:t>
            </w:r>
          </w:p>
        </w:tc>
        <w:tc>
          <w:tcPr>
            <w:tcW w:w="6586" w:type="dxa"/>
          </w:tcPr>
          <w:p w:rsidR="001B738B" w:rsidRDefault="001B738B" w:rsidP="00CC5DCE">
            <w:pPr>
              <w:pStyle w:val="TableParagraph"/>
              <w:spacing w:before="20"/>
              <w:ind w:left="501" w:right="49"/>
              <w:jc w:val="both"/>
              <w:rPr>
                <w:sz w:val="24"/>
              </w:rPr>
            </w:pPr>
            <w:r>
              <w:rPr>
                <w:sz w:val="24"/>
              </w:rPr>
              <w:t xml:space="preserve">Практическиеработы.Изучениемагнитногополякатушки с током. Исследование действия постоянного магнита на рамку с током. Исследование явления электромагнитной </w:t>
            </w:r>
            <w:r>
              <w:rPr>
                <w:spacing w:val="-2"/>
                <w:sz w:val="24"/>
              </w:rPr>
              <w:t>индукции</w:t>
            </w:r>
          </w:p>
        </w:tc>
      </w:tr>
      <w:tr w:rsidR="001B738B" w:rsidTr="00CC5DCE">
        <w:trPr>
          <w:trHeight w:val="326"/>
        </w:trPr>
        <w:tc>
          <w:tcPr>
            <w:tcW w:w="786" w:type="dxa"/>
          </w:tcPr>
          <w:p w:rsidR="001B738B" w:rsidRDefault="001B738B" w:rsidP="00CC5DCE">
            <w:pPr>
              <w:pStyle w:val="TableParagraph"/>
              <w:spacing w:before="20"/>
              <w:ind w:left="78"/>
              <w:rPr>
                <w:sz w:val="24"/>
              </w:rPr>
            </w:pPr>
            <w:r>
              <w:rPr>
                <w:spacing w:val="-10"/>
                <w:sz w:val="24"/>
              </w:rPr>
              <w:t>5</w:t>
            </w:r>
          </w:p>
        </w:tc>
        <w:tc>
          <w:tcPr>
            <w:tcW w:w="1605" w:type="dxa"/>
          </w:tcPr>
          <w:p w:rsidR="001B738B" w:rsidRDefault="001B738B" w:rsidP="00CC5DCE">
            <w:pPr>
              <w:pStyle w:val="TableParagraph"/>
              <w:rPr>
                <w:sz w:val="24"/>
              </w:rPr>
            </w:pPr>
          </w:p>
        </w:tc>
        <w:tc>
          <w:tcPr>
            <w:tcW w:w="6586" w:type="dxa"/>
          </w:tcPr>
          <w:p w:rsidR="001B738B" w:rsidRDefault="001B738B" w:rsidP="00CC5DCE">
            <w:pPr>
              <w:pStyle w:val="TableParagraph"/>
              <w:spacing w:before="20"/>
              <w:ind w:left="1164"/>
              <w:rPr>
                <w:sz w:val="24"/>
              </w:rPr>
            </w:pPr>
            <w:r>
              <w:rPr>
                <w:sz w:val="24"/>
              </w:rPr>
              <w:t>КОЛЕБАНИЯИ</w:t>
            </w:r>
            <w:r>
              <w:rPr>
                <w:spacing w:val="-2"/>
                <w:sz w:val="24"/>
              </w:rPr>
              <w:t>ВОЛНЫ</w:t>
            </w:r>
          </w:p>
        </w:tc>
      </w:tr>
      <w:tr w:rsidR="001B738B" w:rsidTr="00CC5DCE">
        <w:trPr>
          <w:trHeight w:val="326"/>
        </w:trPr>
        <w:tc>
          <w:tcPr>
            <w:tcW w:w="8977" w:type="dxa"/>
            <w:gridSpan w:val="3"/>
          </w:tcPr>
          <w:p w:rsidR="001B738B" w:rsidRDefault="001B738B" w:rsidP="00CC5DCE">
            <w:pPr>
              <w:pStyle w:val="TableParagraph"/>
              <w:spacing w:before="20"/>
              <w:ind w:left="1130"/>
              <w:rPr>
                <w:sz w:val="24"/>
              </w:rPr>
            </w:pPr>
            <w:r>
              <w:rPr>
                <w:sz w:val="24"/>
              </w:rPr>
              <w:t>###Par###МЕХАНИЧЕСКИЕИЭЛЕКТРОМАГНИТНЫЕ</w:t>
            </w:r>
            <w:r>
              <w:rPr>
                <w:spacing w:val="-2"/>
                <w:sz w:val="24"/>
              </w:rPr>
              <w:t>КОЛЕБАНИЯ</w:t>
            </w:r>
          </w:p>
        </w:tc>
      </w:tr>
      <w:tr w:rsidR="001B738B" w:rsidTr="00CC5DCE">
        <w:trPr>
          <w:trHeight w:val="878"/>
        </w:trPr>
        <w:tc>
          <w:tcPr>
            <w:tcW w:w="786" w:type="dxa"/>
          </w:tcPr>
          <w:p w:rsidR="001B738B" w:rsidRDefault="001B738B" w:rsidP="00CC5DCE">
            <w:pPr>
              <w:pStyle w:val="TableParagraph"/>
              <w:rPr>
                <w:sz w:val="24"/>
              </w:rPr>
            </w:pPr>
          </w:p>
        </w:tc>
        <w:tc>
          <w:tcPr>
            <w:tcW w:w="1605" w:type="dxa"/>
          </w:tcPr>
          <w:p w:rsidR="001B738B" w:rsidRDefault="001B738B" w:rsidP="00CC5DCE">
            <w:pPr>
              <w:pStyle w:val="TableParagraph"/>
              <w:spacing w:before="17"/>
              <w:rPr>
                <w:b/>
                <w:sz w:val="24"/>
              </w:rPr>
            </w:pPr>
          </w:p>
          <w:p w:rsidR="001B738B" w:rsidRDefault="001B738B" w:rsidP="00CC5DCE">
            <w:pPr>
              <w:pStyle w:val="TableParagraph"/>
              <w:ind w:right="7"/>
              <w:jc w:val="center"/>
              <w:rPr>
                <w:sz w:val="24"/>
              </w:rPr>
            </w:pPr>
            <w:r>
              <w:rPr>
                <w:spacing w:val="-2"/>
                <w:sz w:val="24"/>
              </w:rPr>
              <w:t>5.1.1</w:t>
            </w:r>
          </w:p>
        </w:tc>
        <w:tc>
          <w:tcPr>
            <w:tcW w:w="6586" w:type="dxa"/>
          </w:tcPr>
          <w:p w:rsidR="001B738B" w:rsidRDefault="001B738B" w:rsidP="00CC5DCE">
            <w:pPr>
              <w:pStyle w:val="TableParagraph"/>
              <w:spacing w:before="20"/>
              <w:ind w:left="501" w:right="54"/>
              <w:jc w:val="both"/>
              <w:rPr>
                <w:sz w:val="24"/>
              </w:rPr>
            </w:pPr>
            <w:r>
              <w:rPr>
                <w:sz w:val="24"/>
              </w:rPr>
              <w:t>Колебательная система. Свободные колебания. Гармонические колебания. Период, частота, амплитуда и фаза колебаний</w:t>
            </w:r>
          </w:p>
        </w:tc>
      </w:tr>
      <w:tr w:rsidR="001B738B" w:rsidTr="00CC5DCE">
        <w:trPr>
          <w:trHeight w:val="326"/>
        </w:trPr>
        <w:tc>
          <w:tcPr>
            <w:tcW w:w="786" w:type="dxa"/>
          </w:tcPr>
          <w:p w:rsidR="001B738B" w:rsidRDefault="001B738B" w:rsidP="00CC5DCE">
            <w:pPr>
              <w:pStyle w:val="TableParagraph"/>
              <w:rPr>
                <w:sz w:val="24"/>
              </w:rPr>
            </w:pPr>
          </w:p>
        </w:tc>
        <w:tc>
          <w:tcPr>
            <w:tcW w:w="1605" w:type="dxa"/>
          </w:tcPr>
          <w:p w:rsidR="001B738B" w:rsidRDefault="001B738B" w:rsidP="00CC5DCE">
            <w:pPr>
              <w:pStyle w:val="TableParagraph"/>
              <w:spacing w:before="20"/>
              <w:ind w:right="7"/>
              <w:jc w:val="center"/>
              <w:rPr>
                <w:sz w:val="24"/>
              </w:rPr>
            </w:pPr>
            <w:r>
              <w:rPr>
                <w:spacing w:val="-2"/>
                <w:sz w:val="24"/>
              </w:rPr>
              <w:t>5.1.2</w:t>
            </w:r>
          </w:p>
        </w:tc>
        <w:tc>
          <w:tcPr>
            <w:tcW w:w="6586" w:type="dxa"/>
          </w:tcPr>
          <w:p w:rsidR="001B738B" w:rsidRDefault="001B738B" w:rsidP="00CC5DCE">
            <w:pPr>
              <w:pStyle w:val="TableParagraph"/>
              <w:spacing w:before="20"/>
              <w:ind w:left="501"/>
              <w:rPr>
                <w:sz w:val="24"/>
              </w:rPr>
            </w:pPr>
            <w:r>
              <w:rPr>
                <w:sz w:val="24"/>
              </w:rPr>
              <w:t>Пружинныймаятник.Математический</w:t>
            </w:r>
            <w:r>
              <w:rPr>
                <w:spacing w:val="-2"/>
                <w:sz w:val="24"/>
              </w:rPr>
              <w:t xml:space="preserve"> маятник</w:t>
            </w:r>
          </w:p>
        </w:tc>
      </w:tr>
      <w:tr w:rsidR="001B738B" w:rsidTr="00CC5DCE">
        <w:trPr>
          <w:trHeight w:val="600"/>
        </w:trPr>
        <w:tc>
          <w:tcPr>
            <w:tcW w:w="786" w:type="dxa"/>
          </w:tcPr>
          <w:p w:rsidR="001B738B" w:rsidRDefault="001B738B" w:rsidP="00CC5DCE">
            <w:pPr>
              <w:pStyle w:val="TableParagraph"/>
              <w:rPr>
                <w:sz w:val="24"/>
              </w:rPr>
            </w:pPr>
          </w:p>
        </w:tc>
        <w:tc>
          <w:tcPr>
            <w:tcW w:w="1605" w:type="dxa"/>
          </w:tcPr>
          <w:p w:rsidR="001B738B" w:rsidRDefault="001B738B" w:rsidP="00CC5DCE">
            <w:pPr>
              <w:pStyle w:val="TableParagraph"/>
              <w:spacing w:before="154"/>
              <w:ind w:right="7"/>
              <w:jc w:val="center"/>
              <w:rPr>
                <w:sz w:val="24"/>
              </w:rPr>
            </w:pPr>
            <w:r>
              <w:rPr>
                <w:spacing w:val="-2"/>
                <w:sz w:val="24"/>
              </w:rPr>
              <w:t>5.1.3</w:t>
            </w:r>
          </w:p>
        </w:tc>
        <w:tc>
          <w:tcPr>
            <w:tcW w:w="6586" w:type="dxa"/>
          </w:tcPr>
          <w:p w:rsidR="001B738B" w:rsidRDefault="001B738B" w:rsidP="00CC5DCE">
            <w:pPr>
              <w:pStyle w:val="TableParagraph"/>
              <w:spacing w:before="22" w:line="237" w:lineRule="auto"/>
              <w:ind w:left="501"/>
              <w:rPr>
                <w:sz w:val="24"/>
              </w:rPr>
            </w:pPr>
            <w:r>
              <w:rPr>
                <w:sz w:val="24"/>
              </w:rPr>
              <w:t>Уравнениегармоническихколебаний.Кинематическоеи динамическое описание колебательного движения</w:t>
            </w:r>
          </w:p>
        </w:tc>
      </w:tr>
      <w:tr w:rsidR="001B738B" w:rsidTr="00CC5DCE">
        <w:trPr>
          <w:trHeight w:val="878"/>
        </w:trPr>
        <w:tc>
          <w:tcPr>
            <w:tcW w:w="786" w:type="dxa"/>
          </w:tcPr>
          <w:p w:rsidR="001B738B" w:rsidRDefault="001B738B" w:rsidP="00CC5DCE">
            <w:pPr>
              <w:pStyle w:val="TableParagraph"/>
              <w:rPr>
                <w:sz w:val="24"/>
              </w:rPr>
            </w:pPr>
          </w:p>
        </w:tc>
        <w:tc>
          <w:tcPr>
            <w:tcW w:w="1605" w:type="dxa"/>
          </w:tcPr>
          <w:p w:rsidR="001B738B" w:rsidRDefault="001B738B" w:rsidP="00CC5DCE">
            <w:pPr>
              <w:pStyle w:val="TableParagraph"/>
              <w:spacing w:before="22"/>
              <w:rPr>
                <w:b/>
                <w:sz w:val="24"/>
              </w:rPr>
            </w:pPr>
          </w:p>
          <w:p w:rsidR="001B738B" w:rsidRDefault="001B738B" w:rsidP="00CC5DCE">
            <w:pPr>
              <w:pStyle w:val="TableParagraph"/>
              <w:ind w:right="7"/>
              <w:jc w:val="center"/>
              <w:rPr>
                <w:sz w:val="24"/>
              </w:rPr>
            </w:pPr>
            <w:r>
              <w:rPr>
                <w:spacing w:val="-2"/>
                <w:sz w:val="24"/>
              </w:rPr>
              <w:t>5.1.4</w:t>
            </w:r>
          </w:p>
        </w:tc>
        <w:tc>
          <w:tcPr>
            <w:tcW w:w="6586" w:type="dxa"/>
          </w:tcPr>
          <w:p w:rsidR="001B738B" w:rsidRDefault="001B738B" w:rsidP="00CC5DCE">
            <w:pPr>
              <w:pStyle w:val="TableParagraph"/>
              <w:spacing w:before="20"/>
              <w:ind w:left="501" w:right="55"/>
              <w:jc w:val="both"/>
              <w:rPr>
                <w:sz w:val="24"/>
              </w:rPr>
            </w:pPr>
            <w:r>
              <w:rPr>
                <w:sz w:val="24"/>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1B738B" w:rsidTr="00CC5DCE">
        <w:trPr>
          <w:trHeight w:val="1152"/>
        </w:trPr>
        <w:tc>
          <w:tcPr>
            <w:tcW w:w="786" w:type="dxa"/>
          </w:tcPr>
          <w:p w:rsidR="001B738B" w:rsidRDefault="001B738B" w:rsidP="00CC5DCE">
            <w:pPr>
              <w:pStyle w:val="TableParagraph"/>
              <w:rPr>
                <w:sz w:val="24"/>
              </w:rPr>
            </w:pPr>
          </w:p>
        </w:tc>
        <w:tc>
          <w:tcPr>
            <w:tcW w:w="1605" w:type="dxa"/>
          </w:tcPr>
          <w:p w:rsidR="001B738B" w:rsidRDefault="001B738B" w:rsidP="00CC5DCE">
            <w:pPr>
              <w:pStyle w:val="TableParagraph"/>
              <w:spacing w:before="157"/>
              <w:rPr>
                <w:b/>
                <w:sz w:val="24"/>
              </w:rPr>
            </w:pPr>
          </w:p>
          <w:p w:rsidR="001B738B" w:rsidRDefault="001B738B" w:rsidP="00CC5DCE">
            <w:pPr>
              <w:pStyle w:val="TableParagraph"/>
              <w:ind w:right="7"/>
              <w:jc w:val="center"/>
              <w:rPr>
                <w:sz w:val="24"/>
              </w:rPr>
            </w:pPr>
            <w:r>
              <w:rPr>
                <w:spacing w:val="-2"/>
                <w:sz w:val="24"/>
              </w:rPr>
              <w:t>5.1.5</w:t>
            </w:r>
          </w:p>
        </w:tc>
        <w:tc>
          <w:tcPr>
            <w:tcW w:w="6586" w:type="dxa"/>
          </w:tcPr>
          <w:p w:rsidR="001B738B" w:rsidRDefault="001B738B" w:rsidP="00CC5DCE">
            <w:pPr>
              <w:pStyle w:val="TableParagraph"/>
              <w:spacing w:before="20"/>
              <w:ind w:left="501" w:right="52"/>
              <w:jc w:val="both"/>
              <w:rPr>
                <w:sz w:val="24"/>
              </w:rPr>
            </w:pPr>
            <w:r>
              <w:rPr>
                <w:sz w:val="24"/>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w:t>
            </w:r>
          </w:p>
        </w:tc>
      </w:tr>
      <w:tr w:rsidR="001B738B" w:rsidTr="00CC5DCE">
        <w:trPr>
          <w:trHeight w:val="605"/>
        </w:trPr>
        <w:tc>
          <w:tcPr>
            <w:tcW w:w="786" w:type="dxa"/>
            <w:vMerge w:val="restart"/>
          </w:tcPr>
          <w:p w:rsidR="001B738B" w:rsidRDefault="001B738B" w:rsidP="00CC5DCE">
            <w:pPr>
              <w:pStyle w:val="TableParagraph"/>
              <w:spacing w:before="159"/>
              <w:ind w:left="50"/>
              <w:rPr>
                <w:sz w:val="24"/>
              </w:rPr>
            </w:pPr>
            <w:r>
              <w:rPr>
                <w:spacing w:val="-5"/>
                <w:sz w:val="24"/>
              </w:rPr>
              <w:t>5.</w:t>
            </w:r>
          </w:p>
          <w:p w:rsidR="001B738B" w:rsidRDefault="001B738B" w:rsidP="00CC5DCE">
            <w:pPr>
              <w:pStyle w:val="TableParagraph"/>
              <w:spacing w:before="2"/>
              <w:ind w:left="78"/>
              <w:rPr>
                <w:sz w:val="24"/>
              </w:rPr>
            </w:pPr>
            <w:r>
              <w:rPr>
                <w:spacing w:val="-10"/>
                <w:sz w:val="24"/>
              </w:rPr>
              <w:t>1</w:t>
            </w:r>
          </w:p>
        </w:tc>
        <w:tc>
          <w:tcPr>
            <w:tcW w:w="1605" w:type="dxa"/>
          </w:tcPr>
          <w:p w:rsidR="001B738B" w:rsidRDefault="001B738B" w:rsidP="00CC5DCE">
            <w:pPr>
              <w:pStyle w:val="TableParagraph"/>
              <w:spacing w:before="159"/>
              <w:ind w:right="7"/>
              <w:jc w:val="center"/>
              <w:rPr>
                <w:sz w:val="24"/>
              </w:rPr>
            </w:pPr>
            <w:r>
              <w:rPr>
                <w:spacing w:val="-2"/>
                <w:sz w:val="24"/>
              </w:rPr>
              <w:t>5.1.6</w:t>
            </w:r>
          </w:p>
        </w:tc>
        <w:tc>
          <w:tcPr>
            <w:tcW w:w="6586" w:type="dxa"/>
          </w:tcPr>
          <w:p w:rsidR="001B738B" w:rsidRDefault="001B738B" w:rsidP="00CC5DCE">
            <w:pPr>
              <w:pStyle w:val="TableParagraph"/>
              <w:spacing w:before="20" w:line="242" w:lineRule="auto"/>
              <w:ind w:left="501"/>
              <w:rPr>
                <w:sz w:val="24"/>
              </w:rPr>
            </w:pPr>
            <w:r>
              <w:rPr>
                <w:sz w:val="24"/>
              </w:rPr>
              <w:t xml:space="preserve">Законсохраненияэнергиивидеальномколебательном </w:t>
            </w:r>
            <w:r>
              <w:rPr>
                <w:spacing w:val="-2"/>
                <w:sz w:val="24"/>
              </w:rPr>
              <w:t>контуре</w:t>
            </w:r>
          </w:p>
        </w:tc>
      </w:tr>
      <w:tr w:rsidR="001B738B" w:rsidTr="00CC5DCE">
        <w:trPr>
          <w:trHeight w:val="206"/>
        </w:trPr>
        <w:tc>
          <w:tcPr>
            <w:tcW w:w="786" w:type="dxa"/>
            <w:vMerge/>
            <w:tcBorders>
              <w:top w:val="nil"/>
            </w:tcBorders>
          </w:tcPr>
          <w:p w:rsidR="001B738B" w:rsidRDefault="001B738B" w:rsidP="00CC5DCE">
            <w:pPr>
              <w:rPr>
                <w:sz w:val="2"/>
                <w:szCs w:val="2"/>
              </w:rPr>
            </w:pPr>
          </w:p>
        </w:tc>
        <w:tc>
          <w:tcPr>
            <w:tcW w:w="1605" w:type="dxa"/>
          </w:tcPr>
          <w:p w:rsidR="001B738B" w:rsidRDefault="001B738B" w:rsidP="00CC5DCE">
            <w:pPr>
              <w:pStyle w:val="TableParagraph"/>
              <w:rPr>
                <w:sz w:val="14"/>
              </w:rPr>
            </w:pPr>
          </w:p>
        </w:tc>
        <w:tc>
          <w:tcPr>
            <w:tcW w:w="6586" w:type="dxa"/>
            <w:vMerge w:val="restart"/>
          </w:tcPr>
          <w:p w:rsidR="001B738B" w:rsidRDefault="001B738B" w:rsidP="00CC5DCE">
            <w:pPr>
              <w:pStyle w:val="TableParagraph"/>
              <w:spacing w:before="20"/>
              <w:ind w:left="501" w:right="53"/>
              <w:jc w:val="both"/>
              <w:rPr>
                <w:sz w:val="24"/>
              </w:rPr>
            </w:pPr>
            <w:r>
              <w:rPr>
                <w:sz w:val="24"/>
              </w:rPr>
              <w:t xml:space="preserve">Вынужденные механические колебания. Резонанс. Резонансная кривая. Вынужденные электромагнитные </w:t>
            </w:r>
            <w:r>
              <w:rPr>
                <w:spacing w:val="-2"/>
                <w:sz w:val="24"/>
              </w:rPr>
              <w:t>колебания.</w:t>
            </w:r>
          </w:p>
        </w:tc>
      </w:tr>
      <w:tr w:rsidR="001B738B" w:rsidTr="00CC5DCE">
        <w:trPr>
          <w:trHeight w:val="672"/>
        </w:trPr>
        <w:tc>
          <w:tcPr>
            <w:tcW w:w="786" w:type="dxa"/>
          </w:tcPr>
          <w:p w:rsidR="001B738B" w:rsidRDefault="001B738B" w:rsidP="00CC5DCE">
            <w:pPr>
              <w:pStyle w:val="TableParagraph"/>
              <w:rPr>
                <w:sz w:val="24"/>
              </w:rPr>
            </w:pPr>
          </w:p>
        </w:tc>
        <w:tc>
          <w:tcPr>
            <w:tcW w:w="1605" w:type="dxa"/>
          </w:tcPr>
          <w:p w:rsidR="001B738B" w:rsidRDefault="001B738B" w:rsidP="00CC5DCE">
            <w:pPr>
              <w:pStyle w:val="TableParagraph"/>
              <w:spacing w:before="87"/>
              <w:ind w:right="7"/>
              <w:jc w:val="center"/>
              <w:rPr>
                <w:sz w:val="24"/>
              </w:rPr>
            </w:pPr>
            <w:r>
              <w:rPr>
                <w:spacing w:val="-2"/>
                <w:sz w:val="24"/>
              </w:rPr>
              <w:t>5.1.7</w:t>
            </w:r>
          </w:p>
        </w:tc>
        <w:tc>
          <w:tcPr>
            <w:tcW w:w="6586" w:type="dxa"/>
            <w:vMerge/>
            <w:tcBorders>
              <w:top w:val="nil"/>
            </w:tcBorders>
          </w:tcPr>
          <w:p w:rsidR="001B738B" w:rsidRDefault="001B738B" w:rsidP="00CC5DCE">
            <w:pPr>
              <w:rPr>
                <w:sz w:val="2"/>
                <w:szCs w:val="2"/>
              </w:rPr>
            </w:pPr>
          </w:p>
        </w:tc>
      </w:tr>
      <w:tr w:rsidR="001B738B" w:rsidTr="00CC5DCE">
        <w:trPr>
          <w:trHeight w:val="326"/>
        </w:trPr>
        <w:tc>
          <w:tcPr>
            <w:tcW w:w="786" w:type="dxa"/>
          </w:tcPr>
          <w:p w:rsidR="001B738B" w:rsidRDefault="001B738B" w:rsidP="00CC5DCE">
            <w:pPr>
              <w:pStyle w:val="TableParagraph"/>
              <w:rPr>
                <w:sz w:val="24"/>
              </w:rPr>
            </w:pPr>
          </w:p>
        </w:tc>
        <w:tc>
          <w:tcPr>
            <w:tcW w:w="1605" w:type="dxa"/>
          </w:tcPr>
          <w:p w:rsidR="001B738B" w:rsidRDefault="001B738B" w:rsidP="00CC5DCE">
            <w:pPr>
              <w:pStyle w:val="TableParagraph"/>
              <w:spacing w:before="20"/>
              <w:ind w:right="7"/>
              <w:jc w:val="center"/>
              <w:rPr>
                <w:sz w:val="24"/>
              </w:rPr>
            </w:pPr>
            <w:r>
              <w:rPr>
                <w:spacing w:val="-2"/>
                <w:sz w:val="24"/>
              </w:rPr>
              <w:t>5.1.8</w:t>
            </w:r>
          </w:p>
        </w:tc>
        <w:tc>
          <w:tcPr>
            <w:tcW w:w="6586" w:type="dxa"/>
          </w:tcPr>
          <w:p w:rsidR="001B738B" w:rsidRDefault="001B738B" w:rsidP="00CC5DCE">
            <w:pPr>
              <w:pStyle w:val="TableParagraph"/>
              <w:spacing w:before="20"/>
              <w:ind w:left="501"/>
              <w:rPr>
                <w:sz w:val="24"/>
              </w:rPr>
            </w:pPr>
            <w:r>
              <w:rPr>
                <w:sz w:val="24"/>
              </w:rPr>
              <w:t>Переменныйток.Синусоидальныйпеременный</w:t>
            </w:r>
            <w:r>
              <w:rPr>
                <w:spacing w:val="-4"/>
                <w:sz w:val="24"/>
              </w:rPr>
              <w:t>ток.</w:t>
            </w:r>
          </w:p>
        </w:tc>
      </w:tr>
      <w:tr w:rsidR="001B738B" w:rsidTr="00CC5DCE">
        <w:trPr>
          <w:trHeight w:val="600"/>
        </w:trPr>
        <w:tc>
          <w:tcPr>
            <w:tcW w:w="786" w:type="dxa"/>
          </w:tcPr>
          <w:p w:rsidR="001B738B" w:rsidRDefault="001B738B" w:rsidP="00CC5DCE">
            <w:pPr>
              <w:pStyle w:val="TableParagraph"/>
              <w:rPr>
                <w:sz w:val="24"/>
              </w:rPr>
            </w:pPr>
          </w:p>
        </w:tc>
        <w:tc>
          <w:tcPr>
            <w:tcW w:w="1605" w:type="dxa"/>
          </w:tcPr>
          <w:p w:rsidR="001B738B" w:rsidRDefault="001B738B" w:rsidP="00CC5DCE">
            <w:pPr>
              <w:pStyle w:val="TableParagraph"/>
              <w:spacing w:before="154"/>
              <w:ind w:right="7"/>
              <w:jc w:val="center"/>
              <w:rPr>
                <w:sz w:val="24"/>
              </w:rPr>
            </w:pPr>
            <w:r>
              <w:rPr>
                <w:spacing w:val="-2"/>
                <w:sz w:val="24"/>
              </w:rPr>
              <w:t>5.1.9</w:t>
            </w:r>
          </w:p>
        </w:tc>
        <w:tc>
          <w:tcPr>
            <w:tcW w:w="6586" w:type="dxa"/>
          </w:tcPr>
          <w:p w:rsidR="001B738B" w:rsidRDefault="001B738B" w:rsidP="00CC5DCE">
            <w:pPr>
              <w:pStyle w:val="TableParagraph"/>
              <w:tabs>
                <w:tab w:val="left" w:pos="1989"/>
                <w:tab w:val="left" w:pos="3702"/>
                <w:tab w:val="left" w:pos="4603"/>
                <w:tab w:val="left" w:pos="6397"/>
              </w:tabs>
              <w:spacing w:before="22" w:line="237" w:lineRule="auto"/>
              <w:ind w:left="501" w:right="57"/>
              <w:rPr>
                <w:sz w:val="24"/>
              </w:rPr>
            </w:pPr>
            <w:r>
              <w:rPr>
                <w:spacing w:val="-2"/>
                <w:sz w:val="24"/>
              </w:rPr>
              <w:t>Мощность</w:t>
            </w:r>
            <w:r>
              <w:rPr>
                <w:sz w:val="24"/>
              </w:rPr>
              <w:tab/>
            </w:r>
            <w:r>
              <w:rPr>
                <w:spacing w:val="-2"/>
                <w:sz w:val="24"/>
              </w:rPr>
              <w:t>переменного</w:t>
            </w:r>
            <w:r>
              <w:rPr>
                <w:sz w:val="24"/>
              </w:rPr>
              <w:tab/>
            </w:r>
            <w:r>
              <w:rPr>
                <w:spacing w:val="-4"/>
                <w:sz w:val="24"/>
              </w:rPr>
              <w:t>тока.</w:t>
            </w:r>
            <w:r>
              <w:rPr>
                <w:sz w:val="24"/>
              </w:rPr>
              <w:tab/>
            </w:r>
            <w:r>
              <w:rPr>
                <w:spacing w:val="-2"/>
                <w:sz w:val="24"/>
              </w:rPr>
              <w:t>Амплитудное</w:t>
            </w:r>
            <w:r>
              <w:rPr>
                <w:sz w:val="24"/>
              </w:rPr>
              <w:tab/>
            </w:r>
            <w:r>
              <w:rPr>
                <w:spacing w:val="-10"/>
                <w:sz w:val="24"/>
              </w:rPr>
              <w:t xml:space="preserve">и </w:t>
            </w:r>
            <w:r>
              <w:rPr>
                <w:sz w:val="24"/>
              </w:rPr>
              <w:t>действующее значение силы тока и напряжения</w:t>
            </w:r>
          </w:p>
        </w:tc>
      </w:tr>
      <w:tr w:rsidR="001B738B" w:rsidTr="00CC5DCE">
        <w:trPr>
          <w:trHeight w:val="1152"/>
        </w:trPr>
        <w:tc>
          <w:tcPr>
            <w:tcW w:w="786" w:type="dxa"/>
          </w:tcPr>
          <w:p w:rsidR="001B738B" w:rsidRDefault="001B738B" w:rsidP="00CC5DCE">
            <w:pPr>
              <w:pStyle w:val="TableParagraph"/>
              <w:rPr>
                <w:sz w:val="24"/>
              </w:rPr>
            </w:pPr>
          </w:p>
        </w:tc>
        <w:tc>
          <w:tcPr>
            <w:tcW w:w="1605" w:type="dxa"/>
          </w:tcPr>
          <w:p w:rsidR="001B738B" w:rsidRDefault="001B738B" w:rsidP="00CC5DCE">
            <w:pPr>
              <w:pStyle w:val="TableParagraph"/>
              <w:spacing w:before="157"/>
              <w:rPr>
                <w:b/>
                <w:sz w:val="24"/>
              </w:rPr>
            </w:pPr>
          </w:p>
          <w:p w:rsidR="001B738B" w:rsidRDefault="001B738B" w:rsidP="00CC5DCE">
            <w:pPr>
              <w:pStyle w:val="TableParagraph"/>
              <w:ind w:left="5" w:right="7"/>
              <w:jc w:val="center"/>
              <w:rPr>
                <w:sz w:val="24"/>
              </w:rPr>
            </w:pPr>
            <w:r>
              <w:rPr>
                <w:spacing w:val="-2"/>
                <w:sz w:val="24"/>
              </w:rPr>
              <w:t>5.1.10</w:t>
            </w:r>
          </w:p>
        </w:tc>
        <w:tc>
          <w:tcPr>
            <w:tcW w:w="6586" w:type="dxa"/>
          </w:tcPr>
          <w:p w:rsidR="001B738B" w:rsidRDefault="001B738B" w:rsidP="00CC5DCE">
            <w:pPr>
              <w:pStyle w:val="TableParagraph"/>
              <w:spacing w:before="20"/>
              <w:ind w:left="501" w:right="52"/>
              <w:jc w:val="both"/>
              <w:rPr>
                <w:sz w:val="24"/>
              </w:rPr>
            </w:pPr>
            <w:r>
              <w:rPr>
                <w:sz w:val="24"/>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1B738B" w:rsidTr="00CC5DCE">
        <w:trPr>
          <w:trHeight w:val="605"/>
        </w:trPr>
        <w:tc>
          <w:tcPr>
            <w:tcW w:w="786" w:type="dxa"/>
          </w:tcPr>
          <w:p w:rsidR="001B738B" w:rsidRDefault="001B738B" w:rsidP="00CC5DCE">
            <w:pPr>
              <w:pStyle w:val="TableParagraph"/>
              <w:rPr>
                <w:sz w:val="24"/>
              </w:rPr>
            </w:pPr>
          </w:p>
        </w:tc>
        <w:tc>
          <w:tcPr>
            <w:tcW w:w="1605" w:type="dxa"/>
          </w:tcPr>
          <w:p w:rsidR="001B738B" w:rsidRDefault="001B738B" w:rsidP="00CC5DCE">
            <w:pPr>
              <w:pStyle w:val="TableParagraph"/>
              <w:spacing w:before="159"/>
              <w:ind w:left="5" w:right="7"/>
              <w:jc w:val="center"/>
              <w:rPr>
                <w:sz w:val="24"/>
              </w:rPr>
            </w:pPr>
            <w:r>
              <w:rPr>
                <w:spacing w:val="-2"/>
                <w:sz w:val="24"/>
              </w:rPr>
              <w:t>5.1.11</w:t>
            </w:r>
          </w:p>
        </w:tc>
        <w:tc>
          <w:tcPr>
            <w:tcW w:w="6586" w:type="dxa"/>
          </w:tcPr>
          <w:p w:rsidR="001B738B" w:rsidRDefault="001B738B" w:rsidP="00CC5DCE">
            <w:pPr>
              <w:pStyle w:val="TableParagraph"/>
              <w:tabs>
                <w:tab w:val="left" w:pos="2069"/>
                <w:tab w:val="left" w:pos="3518"/>
                <w:tab w:val="left" w:pos="5024"/>
              </w:tabs>
              <w:spacing w:before="20" w:line="242" w:lineRule="auto"/>
              <w:ind w:left="501" w:right="58"/>
              <w:rPr>
                <w:sz w:val="24"/>
              </w:rPr>
            </w:pPr>
            <w:r>
              <w:rPr>
                <w:spacing w:val="-2"/>
                <w:sz w:val="24"/>
              </w:rPr>
              <w:t>Технические</w:t>
            </w:r>
            <w:r>
              <w:rPr>
                <w:sz w:val="24"/>
              </w:rPr>
              <w:tab/>
            </w:r>
            <w:r>
              <w:rPr>
                <w:spacing w:val="-2"/>
                <w:sz w:val="24"/>
              </w:rPr>
              <w:t>устройства:</w:t>
            </w:r>
            <w:r>
              <w:rPr>
                <w:sz w:val="24"/>
              </w:rPr>
              <w:tab/>
            </w:r>
            <w:r>
              <w:rPr>
                <w:spacing w:val="-2"/>
                <w:sz w:val="24"/>
              </w:rPr>
              <w:t>сейсмограф,</w:t>
            </w:r>
            <w:r>
              <w:rPr>
                <w:sz w:val="24"/>
              </w:rPr>
              <w:tab/>
            </w:r>
            <w:r>
              <w:rPr>
                <w:spacing w:val="-2"/>
                <w:sz w:val="24"/>
              </w:rPr>
              <w:t xml:space="preserve">электрический </w:t>
            </w:r>
            <w:r>
              <w:rPr>
                <w:sz w:val="24"/>
              </w:rPr>
              <w:t>звонок, линии электропередач</w:t>
            </w:r>
          </w:p>
        </w:tc>
      </w:tr>
      <w:tr w:rsidR="001B738B" w:rsidTr="00CC5DCE">
        <w:trPr>
          <w:trHeight w:val="848"/>
        </w:trPr>
        <w:tc>
          <w:tcPr>
            <w:tcW w:w="786" w:type="dxa"/>
          </w:tcPr>
          <w:p w:rsidR="001B738B" w:rsidRDefault="001B738B" w:rsidP="00CC5DCE">
            <w:pPr>
              <w:pStyle w:val="TableParagraph"/>
              <w:rPr>
                <w:sz w:val="24"/>
              </w:rPr>
            </w:pPr>
          </w:p>
        </w:tc>
        <w:tc>
          <w:tcPr>
            <w:tcW w:w="1605" w:type="dxa"/>
          </w:tcPr>
          <w:p w:rsidR="001B738B" w:rsidRDefault="001B738B" w:rsidP="00CC5DCE">
            <w:pPr>
              <w:pStyle w:val="TableParagraph"/>
              <w:spacing w:before="18"/>
              <w:rPr>
                <w:b/>
                <w:sz w:val="24"/>
              </w:rPr>
            </w:pPr>
          </w:p>
          <w:p w:rsidR="001B738B" w:rsidRDefault="001B738B" w:rsidP="00CC5DCE">
            <w:pPr>
              <w:pStyle w:val="TableParagraph"/>
              <w:ind w:left="5" w:right="7"/>
              <w:jc w:val="center"/>
              <w:rPr>
                <w:sz w:val="24"/>
              </w:rPr>
            </w:pPr>
            <w:r>
              <w:rPr>
                <w:spacing w:val="-2"/>
                <w:sz w:val="24"/>
              </w:rPr>
              <w:t>5.1.12</w:t>
            </w:r>
          </w:p>
        </w:tc>
        <w:tc>
          <w:tcPr>
            <w:tcW w:w="6586" w:type="dxa"/>
          </w:tcPr>
          <w:p w:rsidR="001B738B" w:rsidRDefault="001B738B" w:rsidP="00CC5DCE">
            <w:pPr>
              <w:pStyle w:val="TableParagraph"/>
              <w:spacing w:before="22" w:line="237" w:lineRule="auto"/>
              <w:ind w:left="501"/>
              <w:rPr>
                <w:sz w:val="24"/>
              </w:rPr>
            </w:pPr>
            <w:r>
              <w:rPr>
                <w:sz w:val="24"/>
              </w:rPr>
              <w:t>Практическиеработы.Исследованиезависимостипериода малыхколебанийгрузананитиотдлинынитии</w:t>
            </w:r>
            <w:r>
              <w:rPr>
                <w:spacing w:val="-2"/>
                <w:sz w:val="24"/>
              </w:rPr>
              <w:t>массы</w:t>
            </w:r>
          </w:p>
          <w:p w:rsidR="001B738B" w:rsidRDefault="001B738B" w:rsidP="00CC5DCE">
            <w:pPr>
              <w:pStyle w:val="TableParagraph"/>
              <w:tabs>
                <w:tab w:val="left" w:pos="1330"/>
                <w:tab w:val="left" w:pos="3004"/>
                <w:tab w:val="left" w:pos="4554"/>
                <w:tab w:val="left" w:pos="5235"/>
                <w:tab w:val="left" w:pos="5580"/>
                <w:tab w:val="left" w:pos="6304"/>
              </w:tabs>
              <w:spacing w:before="4" w:line="256" w:lineRule="exact"/>
              <w:ind w:left="501"/>
              <w:rPr>
                <w:sz w:val="24"/>
              </w:rPr>
            </w:pPr>
            <w:r>
              <w:rPr>
                <w:spacing w:val="-2"/>
                <w:sz w:val="24"/>
              </w:rPr>
              <w:t>груза.</w:t>
            </w:r>
            <w:r>
              <w:rPr>
                <w:sz w:val="24"/>
              </w:rPr>
              <w:tab/>
            </w:r>
            <w:r>
              <w:rPr>
                <w:spacing w:val="-2"/>
                <w:sz w:val="24"/>
              </w:rPr>
              <w:t>Исследование</w:t>
            </w:r>
            <w:r>
              <w:rPr>
                <w:sz w:val="24"/>
              </w:rPr>
              <w:tab/>
            </w:r>
            <w:r>
              <w:rPr>
                <w:spacing w:val="-2"/>
                <w:sz w:val="24"/>
              </w:rPr>
              <w:t>переменного</w:t>
            </w:r>
            <w:r>
              <w:rPr>
                <w:sz w:val="24"/>
              </w:rPr>
              <w:tab/>
            </w:r>
            <w:r>
              <w:rPr>
                <w:spacing w:val="-4"/>
                <w:sz w:val="24"/>
              </w:rPr>
              <w:t>тока</w:t>
            </w:r>
            <w:r>
              <w:rPr>
                <w:sz w:val="24"/>
              </w:rPr>
              <w:tab/>
            </w:r>
            <w:r>
              <w:rPr>
                <w:spacing w:val="-10"/>
                <w:sz w:val="24"/>
              </w:rPr>
              <w:t>в</w:t>
            </w:r>
            <w:r>
              <w:rPr>
                <w:sz w:val="24"/>
              </w:rPr>
              <w:tab/>
            </w:r>
            <w:r>
              <w:rPr>
                <w:spacing w:val="-4"/>
                <w:sz w:val="24"/>
              </w:rPr>
              <w:t>цепи</w:t>
            </w:r>
            <w:r>
              <w:rPr>
                <w:sz w:val="24"/>
              </w:rPr>
              <w:tab/>
            </w:r>
            <w:r>
              <w:rPr>
                <w:spacing w:val="-5"/>
                <w:sz w:val="24"/>
              </w:rPr>
              <w:t>из</w:t>
            </w:r>
          </w:p>
        </w:tc>
      </w:tr>
    </w:tbl>
    <w:p w:rsidR="001B738B" w:rsidRDefault="001B738B" w:rsidP="001B738B">
      <w:pPr>
        <w:pStyle w:val="TableParagraph"/>
        <w:spacing w:line="256" w:lineRule="exact"/>
        <w:rPr>
          <w:sz w:val="24"/>
        </w:rPr>
        <w:sectPr w:rsidR="001B738B" w:rsidSect="00CC5DCE">
          <w:pgSz w:w="11910" w:h="16390"/>
          <w:pgMar w:top="1160" w:right="227" w:bottom="280" w:left="566" w:header="720" w:footer="720" w:gutter="0"/>
          <w:cols w:space="720"/>
        </w:sectPr>
      </w:pPr>
    </w:p>
    <w:p w:rsidR="001B738B" w:rsidRDefault="001B738B" w:rsidP="001B738B">
      <w:pPr>
        <w:pStyle w:val="a5"/>
        <w:spacing w:before="77" w:line="237" w:lineRule="auto"/>
        <w:ind w:left="4500"/>
        <w:jc w:val="left"/>
      </w:pPr>
      <w:r>
        <w:t xml:space="preserve">последовательносоединённыхконденсатора,катушкии </w:t>
      </w:r>
      <w:r>
        <w:rPr>
          <w:spacing w:val="-2"/>
        </w:rPr>
        <w:t>резистора</w:t>
      </w:r>
    </w:p>
    <w:p w:rsidR="001B738B" w:rsidRDefault="001B738B" w:rsidP="001B738B">
      <w:pPr>
        <w:pStyle w:val="a5"/>
        <w:spacing w:before="52"/>
        <w:ind w:left="3030"/>
        <w:jc w:val="left"/>
      </w:pPr>
      <w:r>
        <w:t>###Par###МЕХАНИЧЕСКИЕИЭЛЕКТРОМАГНИТНЫЕ</w:t>
      </w:r>
      <w:r>
        <w:rPr>
          <w:spacing w:val="-2"/>
        </w:rPr>
        <w:t>ВОЛНЫ</w:t>
      </w:r>
    </w:p>
    <w:p w:rsidR="001B738B" w:rsidRDefault="001B738B" w:rsidP="001B738B">
      <w:pPr>
        <w:pStyle w:val="a5"/>
        <w:spacing w:before="50"/>
        <w:ind w:left="4500"/>
        <w:jc w:val="left"/>
      </w:pPr>
      <w:r>
        <w:t>Механическиеволны,условияраспространения.</w:t>
      </w:r>
      <w:r>
        <w:rPr>
          <w:spacing w:val="-2"/>
        </w:rPr>
        <w:t>Период.</w:t>
      </w:r>
    </w:p>
    <w:p w:rsidR="001B738B" w:rsidRDefault="001B738B" w:rsidP="00823AC8">
      <w:pPr>
        <w:pStyle w:val="a8"/>
        <w:numPr>
          <w:ilvl w:val="2"/>
          <w:numId w:val="53"/>
        </w:numPr>
        <w:tabs>
          <w:tab w:val="left" w:pos="4500"/>
        </w:tabs>
        <w:spacing w:line="242" w:lineRule="auto"/>
        <w:ind w:right="808"/>
        <w:rPr>
          <w:sz w:val="24"/>
        </w:rPr>
      </w:pPr>
      <w:r>
        <w:rPr>
          <w:sz w:val="24"/>
        </w:rPr>
        <w:t>Скорость распространения и длина волны. Поперечные и продольные волны</w:t>
      </w:r>
    </w:p>
    <w:p w:rsidR="001B738B" w:rsidRDefault="001B738B" w:rsidP="00823AC8">
      <w:pPr>
        <w:pStyle w:val="a8"/>
        <w:numPr>
          <w:ilvl w:val="2"/>
          <w:numId w:val="53"/>
        </w:numPr>
        <w:tabs>
          <w:tab w:val="left" w:pos="4500"/>
        </w:tabs>
        <w:spacing w:before="74" w:line="158" w:lineRule="auto"/>
        <w:ind w:right="811"/>
        <w:rPr>
          <w:position w:val="-13"/>
          <w:sz w:val="24"/>
        </w:rPr>
      </w:pPr>
      <w:r>
        <w:rPr>
          <w:sz w:val="24"/>
        </w:rPr>
        <w:t xml:space="preserve">###Par###Интерференцияидифракциямеханических </w:t>
      </w:r>
      <w:r>
        <w:rPr>
          <w:spacing w:val="-4"/>
          <w:sz w:val="24"/>
        </w:rPr>
        <w:t>волн</w:t>
      </w:r>
    </w:p>
    <w:p w:rsidR="001B738B" w:rsidRDefault="001B738B" w:rsidP="00823AC8">
      <w:pPr>
        <w:pStyle w:val="a8"/>
        <w:numPr>
          <w:ilvl w:val="2"/>
          <w:numId w:val="53"/>
        </w:numPr>
        <w:tabs>
          <w:tab w:val="left" w:pos="4500"/>
        </w:tabs>
        <w:spacing w:before="95" w:line="160" w:lineRule="auto"/>
        <w:ind w:right="803"/>
        <w:rPr>
          <w:position w:val="-13"/>
          <w:sz w:val="24"/>
        </w:rPr>
      </w:pPr>
      <w:r>
        <w:rPr>
          <w:sz w:val="24"/>
        </w:rPr>
        <w:t>Звук.Скоростьзвука.Громкостьзвука.Высотатона. Тембр звука</w:t>
      </w:r>
    </w:p>
    <w:p w:rsidR="001B738B" w:rsidRDefault="001B738B" w:rsidP="001B738B">
      <w:pPr>
        <w:pStyle w:val="a5"/>
        <w:tabs>
          <w:tab w:val="left" w:pos="6941"/>
          <w:tab w:val="left" w:pos="8126"/>
          <w:tab w:val="left" w:pos="9469"/>
        </w:tabs>
        <w:spacing w:before="68"/>
        <w:ind w:left="4500"/>
        <w:jc w:val="left"/>
      </w:pPr>
      <w:r>
        <w:rPr>
          <w:spacing w:val="-2"/>
        </w:rPr>
        <w:t>Электромагнитные</w:t>
      </w:r>
      <w:r>
        <w:tab/>
      </w:r>
      <w:r>
        <w:rPr>
          <w:spacing w:val="-2"/>
        </w:rPr>
        <w:t>волны.</w:t>
      </w:r>
      <w:r>
        <w:tab/>
      </w:r>
      <w:r>
        <w:rPr>
          <w:spacing w:val="-2"/>
        </w:rPr>
        <w:t>Условия</w:t>
      </w:r>
      <w:r>
        <w:tab/>
      </w:r>
      <w:r>
        <w:rPr>
          <w:spacing w:val="-2"/>
        </w:rPr>
        <w:t>излучения</w:t>
      </w:r>
    </w:p>
    <w:p w:rsidR="001B738B" w:rsidRDefault="001B738B" w:rsidP="001B738B">
      <w:pPr>
        <w:pStyle w:val="a5"/>
        <w:jc w:val="left"/>
        <w:sectPr w:rsidR="001B738B" w:rsidSect="00CC5DCE">
          <w:pgSz w:w="11910" w:h="16390"/>
          <w:pgMar w:top="1100" w:right="227" w:bottom="280" w:left="566" w:header="720" w:footer="720" w:gutter="0"/>
          <w:cols w:space="720"/>
        </w:sectPr>
      </w:pPr>
    </w:p>
    <w:p w:rsidR="001B738B" w:rsidRDefault="001B738B" w:rsidP="001B738B">
      <w:pPr>
        <w:pStyle w:val="a5"/>
        <w:tabs>
          <w:tab w:val="left" w:pos="2948"/>
        </w:tabs>
        <w:ind w:left="1657"/>
        <w:jc w:val="left"/>
      </w:pPr>
      <w:r>
        <w:rPr>
          <w:spacing w:val="-5"/>
          <w:position w:val="-13"/>
        </w:rPr>
        <w:t>5.</w:t>
      </w:r>
      <w:r>
        <w:rPr>
          <w:position w:val="-13"/>
        </w:rPr>
        <w:tab/>
      </w:r>
      <w:r>
        <w:rPr>
          <w:spacing w:val="-4"/>
        </w:rPr>
        <w:t>5.2.4</w:t>
      </w:r>
    </w:p>
    <w:p w:rsidR="001B738B" w:rsidRDefault="001B738B" w:rsidP="001B738B">
      <w:pPr>
        <w:pStyle w:val="a5"/>
        <w:spacing w:line="275" w:lineRule="exact"/>
        <w:ind w:left="59"/>
        <w:jc w:val="center"/>
      </w:pPr>
      <w:r>
        <w:rPr>
          <w:spacing w:val="-10"/>
        </w:rPr>
        <w:t>2</w:t>
      </w:r>
    </w:p>
    <w:p w:rsidR="001B738B" w:rsidRDefault="001B738B" w:rsidP="001B738B">
      <w:pPr>
        <w:pStyle w:val="a5"/>
        <w:spacing w:before="188"/>
        <w:ind w:left="0"/>
        <w:jc w:val="right"/>
      </w:pPr>
      <w:r>
        <w:rPr>
          <w:spacing w:val="-2"/>
        </w:rPr>
        <w:t>5.2.5</w:t>
      </w:r>
    </w:p>
    <w:p w:rsidR="001B738B" w:rsidRDefault="001B738B" w:rsidP="001B738B">
      <w:pPr>
        <w:pStyle w:val="a5"/>
        <w:spacing w:line="242" w:lineRule="auto"/>
        <w:ind w:left="1026" w:right="809"/>
      </w:pPr>
      <w:r>
        <w:br w:type="column"/>
        <w:t>электромагнитныхволн.ВзаимнаяориентациявекторовE, B и ʋ в электромагнитной волне в вакууме</w:t>
      </w:r>
    </w:p>
    <w:p w:rsidR="001B738B" w:rsidRDefault="001B738B" w:rsidP="001B738B">
      <w:pPr>
        <w:pStyle w:val="a5"/>
        <w:spacing w:before="45"/>
        <w:ind w:left="1026" w:right="808"/>
      </w:pPr>
      <w:r>
        <w:t>Свойства электромагнитных волн: отражение, преломление, поляризация, дифракция, интерференция. Скорость электромагнитных волн</w:t>
      </w:r>
    </w:p>
    <w:p w:rsidR="001B738B" w:rsidRDefault="001B738B" w:rsidP="001B738B">
      <w:pPr>
        <w:pStyle w:val="a5"/>
        <w:sectPr w:rsidR="001B738B" w:rsidSect="00CC5DCE">
          <w:type w:val="continuous"/>
          <w:pgSz w:w="11910" w:h="16390"/>
          <w:pgMar w:top="3520" w:right="227" w:bottom="280" w:left="566" w:header="720" w:footer="720" w:gutter="0"/>
          <w:cols w:num="2" w:space="720" w:equalWidth="0">
            <w:col w:w="3434" w:space="40"/>
            <w:col w:w="7643"/>
          </w:cols>
        </w:sectPr>
      </w:pPr>
    </w:p>
    <w:p w:rsidR="001B738B" w:rsidRDefault="001B738B" w:rsidP="00823AC8">
      <w:pPr>
        <w:pStyle w:val="a8"/>
        <w:numPr>
          <w:ilvl w:val="2"/>
          <w:numId w:val="52"/>
        </w:numPr>
        <w:tabs>
          <w:tab w:val="left" w:pos="4500"/>
          <w:tab w:val="left" w:pos="5718"/>
          <w:tab w:val="left" w:pos="8174"/>
          <w:tab w:val="left" w:pos="9248"/>
        </w:tabs>
        <w:spacing w:before="82" w:line="160" w:lineRule="auto"/>
        <w:ind w:right="805"/>
        <w:rPr>
          <w:position w:val="-12"/>
          <w:sz w:val="24"/>
        </w:rPr>
      </w:pPr>
      <w:r>
        <w:rPr>
          <w:spacing w:val="-2"/>
          <w:sz w:val="24"/>
        </w:rPr>
        <w:t>Шкала</w:t>
      </w:r>
      <w:r>
        <w:rPr>
          <w:sz w:val="24"/>
        </w:rPr>
        <w:tab/>
      </w:r>
      <w:r>
        <w:rPr>
          <w:spacing w:val="-2"/>
          <w:sz w:val="24"/>
        </w:rPr>
        <w:t>электромагнитных</w:t>
      </w:r>
      <w:r>
        <w:rPr>
          <w:sz w:val="24"/>
        </w:rPr>
        <w:tab/>
      </w:r>
      <w:r>
        <w:rPr>
          <w:spacing w:val="-4"/>
          <w:sz w:val="24"/>
        </w:rPr>
        <w:t>волн.</w:t>
      </w:r>
      <w:r>
        <w:rPr>
          <w:sz w:val="24"/>
        </w:rPr>
        <w:tab/>
      </w:r>
      <w:r>
        <w:rPr>
          <w:spacing w:val="-2"/>
          <w:sz w:val="24"/>
        </w:rPr>
        <w:t xml:space="preserve">Применение </w:t>
      </w:r>
      <w:r>
        <w:rPr>
          <w:sz w:val="24"/>
        </w:rPr>
        <w:t>электромагнитных волн в технике и быту</w:t>
      </w:r>
    </w:p>
    <w:p w:rsidR="001B738B" w:rsidRDefault="001B738B" w:rsidP="00823AC8">
      <w:pPr>
        <w:pStyle w:val="a8"/>
        <w:numPr>
          <w:ilvl w:val="2"/>
          <w:numId w:val="52"/>
        </w:numPr>
        <w:tabs>
          <w:tab w:val="left" w:pos="4500"/>
          <w:tab w:val="left" w:pos="5804"/>
          <w:tab w:val="left" w:pos="7156"/>
          <w:tab w:val="left" w:pos="7487"/>
          <w:tab w:val="left" w:pos="9027"/>
        </w:tabs>
        <w:spacing w:before="98" w:line="158" w:lineRule="auto"/>
        <w:ind w:right="810"/>
        <w:rPr>
          <w:position w:val="-13"/>
          <w:sz w:val="24"/>
        </w:rPr>
      </w:pPr>
      <w:r>
        <w:rPr>
          <w:spacing w:val="-2"/>
          <w:sz w:val="24"/>
        </w:rPr>
        <w:t>Принципы</w:t>
      </w:r>
      <w:r>
        <w:rPr>
          <w:sz w:val="24"/>
        </w:rPr>
        <w:tab/>
      </w:r>
      <w:r>
        <w:rPr>
          <w:spacing w:val="-2"/>
          <w:sz w:val="24"/>
        </w:rPr>
        <w:t>радиосвязи</w:t>
      </w:r>
      <w:r>
        <w:rPr>
          <w:sz w:val="24"/>
        </w:rPr>
        <w:tab/>
      </w:r>
      <w:r>
        <w:rPr>
          <w:spacing w:val="-10"/>
          <w:sz w:val="24"/>
        </w:rPr>
        <w:t>и</w:t>
      </w:r>
      <w:r>
        <w:rPr>
          <w:sz w:val="24"/>
        </w:rPr>
        <w:tab/>
      </w:r>
      <w:r>
        <w:rPr>
          <w:spacing w:val="-2"/>
          <w:sz w:val="24"/>
        </w:rPr>
        <w:t>телевидения.</w:t>
      </w:r>
      <w:r>
        <w:rPr>
          <w:sz w:val="24"/>
        </w:rPr>
        <w:tab/>
      </w:r>
      <w:r>
        <w:rPr>
          <w:spacing w:val="-2"/>
          <w:sz w:val="24"/>
        </w:rPr>
        <w:t xml:space="preserve">Радиолокация. </w:t>
      </w:r>
      <w:r>
        <w:rPr>
          <w:sz w:val="24"/>
        </w:rPr>
        <w:t>Электромагнитное загрязнение окружающей среды</w:t>
      </w:r>
    </w:p>
    <w:p w:rsidR="001B738B" w:rsidRDefault="001B738B" w:rsidP="001B738B">
      <w:pPr>
        <w:pStyle w:val="a5"/>
        <w:tabs>
          <w:tab w:val="left" w:pos="6053"/>
          <w:tab w:val="left" w:pos="7492"/>
          <w:tab w:val="left" w:pos="9104"/>
        </w:tabs>
        <w:spacing w:before="67"/>
        <w:ind w:left="4500"/>
        <w:jc w:val="left"/>
      </w:pPr>
      <w:r>
        <w:rPr>
          <w:spacing w:val="-2"/>
        </w:rPr>
        <w:t>Технические</w:t>
      </w:r>
      <w:r>
        <w:tab/>
      </w:r>
      <w:r>
        <w:rPr>
          <w:spacing w:val="-2"/>
        </w:rPr>
        <w:t>устройства:</w:t>
      </w:r>
      <w:r>
        <w:tab/>
      </w:r>
      <w:r>
        <w:rPr>
          <w:spacing w:val="-2"/>
        </w:rPr>
        <w:t>музыкальные</w:t>
      </w:r>
      <w:r>
        <w:tab/>
      </w:r>
      <w:r>
        <w:rPr>
          <w:spacing w:val="-2"/>
        </w:rPr>
        <w:t>инструменты,</w:t>
      </w:r>
    </w:p>
    <w:p w:rsidR="001B738B" w:rsidRDefault="001B738B" w:rsidP="00823AC8">
      <w:pPr>
        <w:pStyle w:val="a8"/>
        <w:numPr>
          <w:ilvl w:val="2"/>
          <w:numId w:val="52"/>
        </w:numPr>
        <w:tabs>
          <w:tab w:val="left" w:pos="4500"/>
        </w:tabs>
        <w:spacing w:before="5" w:line="237" w:lineRule="auto"/>
        <w:ind w:right="814"/>
        <w:rPr>
          <w:sz w:val="24"/>
        </w:rPr>
      </w:pPr>
      <w:r>
        <w:rPr>
          <w:sz w:val="24"/>
        </w:rPr>
        <w:t>ультразвуковая диагностика в технике и медицине, радар, радиоприёмник, телевизор, антенна, телефон, СВЧ-печь</w:t>
      </w:r>
    </w:p>
    <w:p w:rsidR="001B738B" w:rsidRDefault="001B738B" w:rsidP="001B738B">
      <w:pPr>
        <w:pStyle w:val="a5"/>
        <w:spacing w:before="51"/>
        <w:ind w:left="2125" w:right="507"/>
        <w:jc w:val="center"/>
      </w:pPr>
      <w:r>
        <w:rPr>
          <w:spacing w:val="-2"/>
        </w:rPr>
        <w:t>ОПТИКА</w:t>
      </w:r>
    </w:p>
    <w:p w:rsidR="001B738B" w:rsidRDefault="001B738B" w:rsidP="00823AC8">
      <w:pPr>
        <w:pStyle w:val="a8"/>
        <w:numPr>
          <w:ilvl w:val="2"/>
          <w:numId w:val="51"/>
        </w:numPr>
        <w:tabs>
          <w:tab w:val="left" w:pos="4500"/>
        </w:tabs>
        <w:spacing w:before="78" w:line="160" w:lineRule="auto"/>
        <w:ind w:right="808"/>
        <w:rPr>
          <w:position w:val="-13"/>
          <w:sz w:val="24"/>
        </w:rPr>
      </w:pPr>
      <w:r>
        <w:rPr>
          <w:sz w:val="24"/>
        </w:rPr>
        <w:t>Прямолинейноераспространениесветаводнородной среде. Луч света</w:t>
      </w:r>
    </w:p>
    <w:p w:rsidR="001B738B" w:rsidRDefault="001B738B" w:rsidP="00823AC8">
      <w:pPr>
        <w:pStyle w:val="a8"/>
        <w:numPr>
          <w:ilvl w:val="2"/>
          <w:numId w:val="51"/>
        </w:numPr>
        <w:tabs>
          <w:tab w:val="left" w:pos="4500"/>
        </w:tabs>
        <w:spacing w:before="99" w:line="160" w:lineRule="auto"/>
        <w:ind w:right="806"/>
        <w:rPr>
          <w:position w:val="-12"/>
          <w:sz w:val="24"/>
        </w:rPr>
      </w:pPr>
      <w:r>
        <w:rPr>
          <w:sz w:val="24"/>
        </w:rPr>
        <w:t>Отражениесвета.Законыотражениясвета.Построение изображений в плоском зеркале</w:t>
      </w:r>
    </w:p>
    <w:p w:rsidR="001B738B" w:rsidRDefault="001B738B" w:rsidP="00823AC8">
      <w:pPr>
        <w:pStyle w:val="a8"/>
        <w:numPr>
          <w:ilvl w:val="2"/>
          <w:numId w:val="51"/>
        </w:numPr>
        <w:tabs>
          <w:tab w:val="left" w:pos="4500"/>
          <w:tab w:val="left" w:pos="6222"/>
          <w:tab w:val="left" w:pos="7162"/>
          <w:tab w:val="left" w:pos="8251"/>
          <w:tab w:val="left" w:pos="9929"/>
        </w:tabs>
        <w:spacing w:before="98" w:line="158" w:lineRule="auto"/>
        <w:ind w:right="808"/>
        <w:rPr>
          <w:position w:val="-13"/>
          <w:sz w:val="24"/>
        </w:rPr>
      </w:pPr>
      <w:r>
        <w:rPr>
          <w:spacing w:val="-2"/>
          <w:sz w:val="24"/>
        </w:rPr>
        <w:t>Преломление</w:t>
      </w:r>
      <w:r>
        <w:rPr>
          <w:sz w:val="24"/>
        </w:rPr>
        <w:tab/>
      </w:r>
      <w:r>
        <w:rPr>
          <w:spacing w:val="-2"/>
          <w:sz w:val="24"/>
        </w:rPr>
        <w:t>света.</w:t>
      </w:r>
      <w:r>
        <w:rPr>
          <w:sz w:val="24"/>
        </w:rPr>
        <w:tab/>
      </w:r>
      <w:r>
        <w:rPr>
          <w:spacing w:val="-2"/>
          <w:sz w:val="24"/>
        </w:rPr>
        <w:t>Законы</w:t>
      </w:r>
      <w:r>
        <w:rPr>
          <w:sz w:val="24"/>
        </w:rPr>
        <w:tab/>
      </w:r>
      <w:r>
        <w:rPr>
          <w:spacing w:val="-2"/>
          <w:sz w:val="24"/>
        </w:rPr>
        <w:t>преломления</w:t>
      </w:r>
      <w:r>
        <w:rPr>
          <w:sz w:val="24"/>
        </w:rPr>
        <w:tab/>
      </w:r>
      <w:r>
        <w:rPr>
          <w:spacing w:val="-2"/>
          <w:sz w:val="24"/>
        </w:rPr>
        <w:t xml:space="preserve">света. </w:t>
      </w:r>
      <w:r>
        <w:rPr>
          <w:sz w:val="24"/>
        </w:rPr>
        <w:t>Абсолютный показатель преломления</w:t>
      </w:r>
    </w:p>
    <w:p w:rsidR="001B738B" w:rsidRDefault="001B738B" w:rsidP="00823AC8">
      <w:pPr>
        <w:pStyle w:val="a8"/>
        <w:numPr>
          <w:ilvl w:val="2"/>
          <w:numId w:val="51"/>
        </w:numPr>
        <w:tabs>
          <w:tab w:val="left" w:pos="4500"/>
        </w:tabs>
        <w:spacing w:before="95" w:line="160" w:lineRule="auto"/>
        <w:ind w:right="812"/>
        <w:rPr>
          <w:position w:val="-13"/>
          <w:sz w:val="24"/>
        </w:rPr>
      </w:pPr>
      <w:r>
        <w:rPr>
          <w:sz w:val="24"/>
        </w:rPr>
        <w:t>Полное внутреннее отражение. Предельный угол полного внутреннего отражения</w:t>
      </w:r>
    </w:p>
    <w:p w:rsidR="001B738B" w:rsidRDefault="001B738B" w:rsidP="00823AC8">
      <w:pPr>
        <w:pStyle w:val="a8"/>
        <w:numPr>
          <w:ilvl w:val="2"/>
          <w:numId w:val="51"/>
        </w:numPr>
        <w:tabs>
          <w:tab w:val="left" w:pos="4500"/>
          <w:tab w:val="left" w:pos="6058"/>
          <w:tab w:val="left" w:pos="9886"/>
        </w:tabs>
        <w:spacing w:before="23" w:line="320" w:lineRule="atLeast"/>
        <w:ind w:right="809"/>
        <w:rPr>
          <w:sz w:val="24"/>
        </w:rPr>
      </w:pPr>
      <w:r>
        <w:rPr>
          <w:sz w:val="24"/>
        </w:rPr>
        <w:t xml:space="preserve">Дисперсия света. Сложный состав белого света. Цвет </w:t>
      </w:r>
      <w:r>
        <w:rPr>
          <w:spacing w:val="-2"/>
          <w:sz w:val="24"/>
        </w:rPr>
        <w:t>Собирающие</w:t>
      </w:r>
      <w:r>
        <w:rPr>
          <w:sz w:val="24"/>
        </w:rPr>
        <w:tab/>
        <w:t>ирассеивающиелинзы.</w:t>
      </w:r>
      <w:r>
        <w:rPr>
          <w:spacing w:val="-2"/>
          <w:sz w:val="24"/>
        </w:rPr>
        <w:t>Тонкая</w:t>
      </w:r>
      <w:r>
        <w:rPr>
          <w:sz w:val="24"/>
        </w:rPr>
        <w:tab/>
      </w:r>
      <w:r>
        <w:rPr>
          <w:spacing w:val="-2"/>
          <w:sz w:val="24"/>
        </w:rPr>
        <w:t>линза.</w:t>
      </w:r>
    </w:p>
    <w:p w:rsidR="001B738B" w:rsidRDefault="001B738B" w:rsidP="001B738B">
      <w:pPr>
        <w:pStyle w:val="a5"/>
        <w:tabs>
          <w:tab w:val="left" w:pos="4499"/>
        </w:tabs>
        <w:spacing w:line="240" w:lineRule="exact"/>
        <w:ind w:left="1657"/>
        <w:jc w:val="left"/>
      </w:pPr>
      <w:r>
        <w:rPr>
          <w:spacing w:val="-5"/>
          <w:position w:val="5"/>
        </w:rPr>
        <w:t>5.</w:t>
      </w:r>
      <w:r>
        <w:rPr>
          <w:position w:val="5"/>
        </w:rPr>
        <w:tab/>
      </w:r>
      <w:r>
        <w:t>Фокусноерасстояниеиоптическаясилатонкой</w:t>
      </w:r>
      <w:r>
        <w:rPr>
          <w:spacing w:val="-2"/>
        </w:rPr>
        <w:t>линзы.</w:t>
      </w:r>
    </w:p>
    <w:p w:rsidR="001B738B" w:rsidRDefault="001B738B" w:rsidP="001B738B">
      <w:pPr>
        <w:pStyle w:val="a5"/>
        <w:spacing w:line="240" w:lineRule="exact"/>
        <w:jc w:val="left"/>
        <w:sectPr w:rsidR="001B738B" w:rsidSect="00CC5DCE">
          <w:type w:val="continuous"/>
          <w:pgSz w:w="11910" w:h="16390"/>
          <w:pgMar w:top="3520" w:right="227" w:bottom="280" w:left="566" w:header="720" w:footer="720" w:gutter="0"/>
          <w:cols w:space="720"/>
        </w:sectPr>
      </w:pPr>
    </w:p>
    <w:p w:rsidR="001B738B" w:rsidRDefault="001B738B" w:rsidP="001B738B">
      <w:pPr>
        <w:pStyle w:val="a5"/>
        <w:tabs>
          <w:tab w:val="left" w:pos="2948"/>
        </w:tabs>
        <w:spacing w:line="319" w:lineRule="exact"/>
        <w:ind w:left="1686"/>
        <w:jc w:val="left"/>
      </w:pPr>
      <w:r>
        <w:rPr>
          <w:spacing w:val="-10"/>
          <w:position w:val="5"/>
        </w:rPr>
        <w:t>3</w:t>
      </w:r>
      <w:r>
        <w:rPr>
          <w:position w:val="5"/>
        </w:rPr>
        <w:tab/>
      </w:r>
      <w:r>
        <w:rPr>
          <w:spacing w:val="-4"/>
        </w:rPr>
        <w:t>5.3.6</w:t>
      </w:r>
    </w:p>
    <w:p w:rsidR="001B738B" w:rsidRDefault="001B738B" w:rsidP="001B738B">
      <w:pPr>
        <w:pStyle w:val="a5"/>
        <w:spacing w:before="43"/>
        <w:ind w:left="1026" w:right="804"/>
      </w:pPr>
      <w:r>
        <w:br w:type="column"/>
        <w:t xml:space="preserve">Построение изображений в собирающих и рассеивающих линзах. Формула тонкой линзы. Увеличение, даваемое </w:t>
      </w:r>
      <w:r>
        <w:rPr>
          <w:spacing w:val="-2"/>
        </w:rPr>
        <w:t>линзой</w:t>
      </w:r>
    </w:p>
    <w:p w:rsidR="001B738B" w:rsidRDefault="001B738B" w:rsidP="001B738B">
      <w:pPr>
        <w:pStyle w:val="a5"/>
        <w:sectPr w:rsidR="001B738B" w:rsidSect="00CC5DCE">
          <w:type w:val="continuous"/>
          <w:pgSz w:w="11910" w:h="16390"/>
          <w:pgMar w:top="3520" w:right="227" w:bottom="280" w:left="566" w:header="720" w:footer="720" w:gutter="0"/>
          <w:cols w:num="2" w:space="720" w:equalWidth="0">
            <w:col w:w="3434" w:space="40"/>
            <w:col w:w="7643"/>
          </w:cols>
        </w:sectPr>
      </w:pPr>
    </w:p>
    <w:p w:rsidR="001B738B" w:rsidRDefault="001B738B" w:rsidP="001B738B">
      <w:pPr>
        <w:pStyle w:val="a5"/>
        <w:tabs>
          <w:tab w:val="left" w:pos="4499"/>
        </w:tabs>
        <w:spacing w:before="15" w:line="280" w:lineRule="auto"/>
        <w:ind w:left="4500" w:right="807" w:hanging="1551"/>
        <w:jc w:val="left"/>
      </w:pPr>
      <w:r>
        <w:rPr>
          <w:spacing w:val="-2"/>
        </w:rPr>
        <w:t>5.3.7</w:t>
      </w:r>
      <w:r>
        <w:tab/>
        <w:t>Пределы применимости геометрической оптики Интерференциясвета.Когерентныеисточники.Условия</w:t>
      </w:r>
    </w:p>
    <w:p w:rsidR="001B738B" w:rsidRDefault="001B738B" w:rsidP="001B738B">
      <w:pPr>
        <w:pStyle w:val="a5"/>
        <w:spacing w:line="280" w:lineRule="auto"/>
        <w:jc w:val="left"/>
        <w:sectPr w:rsidR="001B738B" w:rsidSect="00CC5DCE">
          <w:type w:val="continuous"/>
          <w:pgSz w:w="11910" w:h="16390"/>
          <w:pgMar w:top="3520" w:right="227" w:bottom="280" w:left="566" w:header="720" w:footer="720" w:gutter="0"/>
          <w:cols w:space="720"/>
        </w:sectPr>
      </w:pPr>
    </w:p>
    <w:p w:rsidR="001B738B" w:rsidRDefault="001B738B" w:rsidP="001B738B">
      <w:pPr>
        <w:pStyle w:val="a5"/>
        <w:spacing w:before="129"/>
        <w:ind w:left="0"/>
        <w:jc w:val="right"/>
      </w:pPr>
      <w:r>
        <w:rPr>
          <w:spacing w:val="-2"/>
        </w:rPr>
        <w:t>5.3.8</w:t>
      </w:r>
    </w:p>
    <w:p w:rsidR="001B738B" w:rsidRDefault="001B738B" w:rsidP="001B738B">
      <w:pPr>
        <w:pStyle w:val="a5"/>
        <w:ind w:left="0"/>
        <w:jc w:val="left"/>
      </w:pPr>
    </w:p>
    <w:p w:rsidR="001B738B" w:rsidRDefault="001B738B" w:rsidP="001B738B">
      <w:pPr>
        <w:pStyle w:val="a5"/>
        <w:spacing w:before="186"/>
        <w:ind w:left="0"/>
        <w:jc w:val="left"/>
      </w:pPr>
    </w:p>
    <w:p w:rsidR="001B738B" w:rsidRDefault="001B738B" w:rsidP="001B738B">
      <w:pPr>
        <w:pStyle w:val="a5"/>
        <w:ind w:left="0"/>
        <w:jc w:val="right"/>
      </w:pPr>
      <w:r>
        <w:rPr>
          <w:spacing w:val="-2"/>
        </w:rPr>
        <w:t>5.3.9</w:t>
      </w:r>
    </w:p>
    <w:p w:rsidR="001B738B" w:rsidRDefault="001B738B" w:rsidP="001B738B">
      <w:pPr>
        <w:pStyle w:val="a5"/>
        <w:ind w:left="1026" w:right="808"/>
      </w:pPr>
      <w:r>
        <w:br w:type="column"/>
        <w:t>наблюдения максимумов и минимумов в интерференционной картине от двух синфазных когерентных источников</w:t>
      </w:r>
    </w:p>
    <w:p w:rsidR="001B738B" w:rsidRDefault="001B738B" w:rsidP="001B738B">
      <w:pPr>
        <w:pStyle w:val="a5"/>
        <w:spacing w:before="41"/>
        <w:ind w:left="1026" w:right="808"/>
      </w:pPr>
      <w: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1B738B" w:rsidRDefault="001B738B" w:rsidP="001B738B">
      <w:pPr>
        <w:pStyle w:val="a5"/>
        <w:sectPr w:rsidR="001B738B" w:rsidSect="00CC5DCE">
          <w:type w:val="continuous"/>
          <w:pgSz w:w="11910" w:h="16390"/>
          <w:pgMar w:top="3520" w:right="227" w:bottom="280" w:left="566" w:header="720" w:footer="720" w:gutter="0"/>
          <w:cols w:num="2" w:space="720" w:equalWidth="0">
            <w:col w:w="3434" w:space="40"/>
            <w:col w:w="7643"/>
          </w:cols>
        </w:sectPr>
      </w:pPr>
    </w:p>
    <w:p w:rsidR="001B738B" w:rsidRDefault="001B738B" w:rsidP="00823AC8">
      <w:pPr>
        <w:pStyle w:val="a8"/>
        <w:numPr>
          <w:ilvl w:val="2"/>
          <w:numId w:val="50"/>
        </w:numPr>
        <w:tabs>
          <w:tab w:val="left" w:pos="4499"/>
        </w:tabs>
        <w:spacing w:before="51"/>
        <w:ind w:left="4499" w:hanging="1608"/>
        <w:rPr>
          <w:sz w:val="24"/>
        </w:rPr>
      </w:pPr>
      <w:r>
        <w:rPr>
          <w:sz w:val="24"/>
        </w:rPr>
        <w:t>Поляризация</w:t>
      </w:r>
      <w:r>
        <w:rPr>
          <w:spacing w:val="-4"/>
          <w:sz w:val="24"/>
        </w:rPr>
        <w:t xml:space="preserve"> света</w:t>
      </w:r>
    </w:p>
    <w:p w:rsidR="001B738B" w:rsidRDefault="001B738B" w:rsidP="001B738B">
      <w:pPr>
        <w:pStyle w:val="a8"/>
        <w:jc w:val="left"/>
        <w:rPr>
          <w:sz w:val="24"/>
        </w:rPr>
        <w:sectPr w:rsidR="001B738B" w:rsidSect="00CC5DCE">
          <w:type w:val="continuous"/>
          <w:pgSz w:w="11910" w:h="16390"/>
          <w:pgMar w:top="3520" w:right="227" w:bottom="280" w:left="566" w:header="720" w:footer="720" w:gutter="0"/>
          <w:cols w:space="720"/>
        </w:sectPr>
      </w:pPr>
    </w:p>
    <w:p w:rsidR="001B738B" w:rsidRDefault="001B738B" w:rsidP="001B738B">
      <w:pPr>
        <w:pStyle w:val="a5"/>
        <w:tabs>
          <w:tab w:val="left" w:pos="6082"/>
          <w:tab w:val="left" w:pos="7545"/>
          <w:tab w:val="left" w:pos="8365"/>
          <w:tab w:val="left" w:pos="9161"/>
        </w:tabs>
        <w:spacing w:before="75" w:line="275" w:lineRule="exact"/>
        <w:ind w:left="4500"/>
        <w:jc w:val="left"/>
      </w:pPr>
      <w:r>
        <w:rPr>
          <w:spacing w:val="-2"/>
        </w:rPr>
        <w:t>Технические</w:t>
      </w:r>
      <w:r>
        <w:tab/>
      </w:r>
      <w:r>
        <w:rPr>
          <w:spacing w:val="-2"/>
        </w:rPr>
        <w:t>устройства:</w:t>
      </w:r>
      <w:r>
        <w:tab/>
      </w:r>
      <w:r>
        <w:rPr>
          <w:spacing w:val="-4"/>
        </w:rPr>
        <w:t>очки,</w:t>
      </w:r>
      <w:r>
        <w:tab/>
      </w:r>
      <w:r>
        <w:rPr>
          <w:spacing w:val="-4"/>
        </w:rPr>
        <w:t>лупа,</w:t>
      </w:r>
      <w:r>
        <w:tab/>
      </w:r>
      <w:r>
        <w:rPr>
          <w:spacing w:val="-2"/>
        </w:rPr>
        <w:t>фотоаппарат,</w:t>
      </w:r>
    </w:p>
    <w:p w:rsidR="001B738B" w:rsidRDefault="001B738B" w:rsidP="00823AC8">
      <w:pPr>
        <w:pStyle w:val="a8"/>
        <w:numPr>
          <w:ilvl w:val="2"/>
          <w:numId w:val="50"/>
        </w:numPr>
        <w:tabs>
          <w:tab w:val="left" w:pos="4500"/>
        </w:tabs>
        <w:spacing w:line="242" w:lineRule="auto"/>
        <w:ind w:right="806"/>
        <w:rPr>
          <w:sz w:val="24"/>
        </w:rPr>
      </w:pPr>
      <w:r>
        <w:rPr>
          <w:sz w:val="24"/>
        </w:rPr>
        <w:t>проекционный аппарат, микроскоп, телескоп, волоконная оптика, дифракционная решётка, поляроид</w:t>
      </w:r>
    </w:p>
    <w:p w:rsidR="001B738B" w:rsidRDefault="001B738B" w:rsidP="001B738B">
      <w:pPr>
        <w:pStyle w:val="a5"/>
        <w:tabs>
          <w:tab w:val="left" w:pos="6452"/>
          <w:tab w:val="left" w:pos="7776"/>
          <w:tab w:val="left" w:pos="9412"/>
        </w:tabs>
        <w:spacing w:before="46" w:line="275" w:lineRule="exact"/>
        <w:ind w:left="4500"/>
        <w:jc w:val="left"/>
      </w:pPr>
      <w:r>
        <w:rPr>
          <w:spacing w:val="-2"/>
        </w:rPr>
        <w:t>Практические</w:t>
      </w:r>
      <w:r>
        <w:tab/>
      </w:r>
      <w:r>
        <w:rPr>
          <w:spacing w:val="-2"/>
        </w:rPr>
        <w:t>работы.</w:t>
      </w:r>
      <w:r>
        <w:tab/>
      </w:r>
      <w:r>
        <w:rPr>
          <w:spacing w:val="-2"/>
        </w:rPr>
        <w:t>Измерение</w:t>
      </w:r>
      <w:r>
        <w:tab/>
      </w:r>
      <w:r>
        <w:rPr>
          <w:spacing w:val="-2"/>
        </w:rPr>
        <w:t>показателя</w:t>
      </w:r>
    </w:p>
    <w:p w:rsidR="001B738B" w:rsidRDefault="001B738B" w:rsidP="00823AC8">
      <w:pPr>
        <w:pStyle w:val="a8"/>
        <w:numPr>
          <w:ilvl w:val="2"/>
          <w:numId w:val="50"/>
        </w:numPr>
        <w:tabs>
          <w:tab w:val="left" w:pos="4500"/>
          <w:tab w:val="left" w:pos="6135"/>
          <w:tab w:val="left" w:pos="7809"/>
          <w:tab w:val="left" w:pos="8831"/>
          <w:tab w:val="left" w:pos="10408"/>
        </w:tabs>
        <w:spacing w:line="242" w:lineRule="auto"/>
        <w:ind w:right="813"/>
        <w:rPr>
          <w:sz w:val="24"/>
        </w:rPr>
      </w:pPr>
      <w:r>
        <w:rPr>
          <w:spacing w:val="-2"/>
          <w:sz w:val="24"/>
        </w:rPr>
        <w:t>преломления.</w:t>
      </w:r>
      <w:r>
        <w:rPr>
          <w:sz w:val="24"/>
        </w:rPr>
        <w:tab/>
      </w:r>
      <w:r>
        <w:rPr>
          <w:spacing w:val="-2"/>
          <w:sz w:val="24"/>
        </w:rPr>
        <w:t>Исследование</w:t>
      </w:r>
      <w:r>
        <w:rPr>
          <w:sz w:val="24"/>
        </w:rPr>
        <w:tab/>
      </w:r>
      <w:r>
        <w:rPr>
          <w:spacing w:val="-2"/>
          <w:sz w:val="24"/>
        </w:rPr>
        <w:t>свойств</w:t>
      </w:r>
      <w:r>
        <w:rPr>
          <w:sz w:val="24"/>
        </w:rPr>
        <w:tab/>
      </w:r>
      <w:r>
        <w:rPr>
          <w:spacing w:val="-2"/>
          <w:sz w:val="24"/>
        </w:rPr>
        <w:t>изображений</w:t>
      </w:r>
      <w:r>
        <w:rPr>
          <w:sz w:val="24"/>
        </w:rPr>
        <w:tab/>
      </w:r>
      <w:r>
        <w:rPr>
          <w:spacing w:val="-10"/>
          <w:sz w:val="24"/>
        </w:rPr>
        <w:t xml:space="preserve">в </w:t>
      </w:r>
      <w:r>
        <w:rPr>
          <w:sz w:val="24"/>
        </w:rPr>
        <w:t>линзах. Наблюдение дисперсии света</w:t>
      </w:r>
    </w:p>
    <w:p w:rsidR="001B738B" w:rsidRDefault="001B738B" w:rsidP="001B738B">
      <w:pPr>
        <w:pStyle w:val="a5"/>
        <w:spacing w:before="42"/>
        <w:ind w:left="3117"/>
        <w:jc w:val="left"/>
      </w:pPr>
      <w:r>
        <w:t>ЭЛЕМЕНТЫСПЕЦИАЛЬНОЙТЕОРИИ</w:t>
      </w:r>
      <w:r>
        <w:rPr>
          <w:spacing w:val="-2"/>
        </w:rPr>
        <w:t xml:space="preserve"> ОТНОСИТЕЛЬНОСТИ</w:t>
      </w:r>
    </w:p>
    <w:p w:rsidR="001B738B" w:rsidRDefault="001B738B" w:rsidP="001B738B">
      <w:pPr>
        <w:pStyle w:val="a5"/>
        <w:tabs>
          <w:tab w:val="left" w:pos="5810"/>
          <w:tab w:val="left" w:pos="7709"/>
          <w:tab w:val="left" w:pos="9485"/>
        </w:tabs>
        <w:spacing w:before="50"/>
        <w:ind w:left="4500"/>
        <w:jc w:val="left"/>
      </w:pPr>
      <w:r>
        <w:rPr>
          <w:spacing w:val="-2"/>
        </w:rPr>
        <w:t>Границы</w:t>
      </w:r>
      <w:r>
        <w:tab/>
      </w:r>
      <w:r>
        <w:rPr>
          <w:spacing w:val="-2"/>
        </w:rPr>
        <w:t>применимости</w:t>
      </w:r>
      <w:r>
        <w:tab/>
      </w:r>
      <w:r>
        <w:rPr>
          <w:spacing w:val="-2"/>
        </w:rPr>
        <w:t>классической</w:t>
      </w:r>
      <w:r>
        <w:tab/>
      </w:r>
      <w:r>
        <w:rPr>
          <w:spacing w:val="-2"/>
        </w:rPr>
        <w:t>механики.</w:t>
      </w:r>
    </w:p>
    <w:p w:rsidR="001B738B" w:rsidRDefault="001B738B" w:rsidP="001B738B">
      <w:pPr>
        <w:pStyle w:val="a5"/>
        <w:jc w:val="left"/>
        <w:sectPr w:rsidR="001B738B" w:rsidSect="00CC5DCE">
          <w:pgSz w:w="11910" w:h="16390"/>
          <w:pgMar w:top="1100" w:right="227" w:bottom="280" w:left="566" w:header="720" w:footer="720" w:gutter="0"/>
          <w:cols w:space="720"/>
        </w:sectPr>
      </w:pPr>
    </w:p>
    <w:p w:rsidR="001B738B" w:rsidRDefault="001B738B" w:rsidP="001B738B">
      <w:pPr>
        <w:pStyle w:val="a5"/>
        <w:spacing w:before="142"/>
        <w:ind w:left="3040"/>
        <w:jc w:val="left"/>
      </w:pPr>
      <w:r>
        <w:rPr>
          <w:spacing w:val="-5"/>
        </w:rPr>
        <w:t>6.1</w:t>
      </w:r>
    </w:p>
    <w:p w:rsidR="001B738B" w:rsidRDefault="001B738B" w:rsidP="001B738B">
      <w:pPr>
        <w:pStyle w:val="a5"/>
        <w:spacing w:before="48"/>
        <w:ind w:left="0"/>
        <w:jc w:val="left"/>
      </w:pPr>
    </w:p>
    <w:p w:rsidR="001B738B" w:rsidRDefault="001B738B" w:rsidP="001B738B">
      <w:pPr>
        <w:pStyle w:val="a5"/>
        <w:spacing w:before="1"/>
        <w:ind w:left="150"/>
        <w:jc w:val="center"/>
      </w:pPr>
      <w:r>
        <w:rPr>
          <w:spacing w:val="-10"/>
        </w:rPr>
        <w:t>6</w:t>
      </w:r>
    </w:p>
    <w:p w:rsidR="001B738B" w:rsidRDefault="001B738B" w:rsidP="001B738B">
      <w:pPr>
        <w:pStyle w:val="a5"/>
        <w:spacing w:before="2"/>
        <w:ind w:left="3040"/>
        <w:jc w:val="left"/>
      </w:pPr>
      <w:r>
        <w:rPr>
          <w:spacing w:val="-5"/>
        </w:rPr>
        <w:t>6.2</w:t>
      </w:r>
    </w:p>
    <w:p w:rsidR="001B738B" w:rsidRDefault="001B738B" w:rsidP="001B738B">
      <w:pPr>
        <w:pStyle w:val="a5"/>
        <w:spacing w:before="3"/>
        <w:ind w:left="1117" w:right="808"/>
      </w:pPr>
      <w:r>
        <w:br w:type="column"/>
        <w:t>Постулаты теории относительности: инвариантность модуля скорости света в вакууме, принцип относительности Эйнштейна</w:t>
      </w:r>
    </w:p>
    <w:p w:rsidR="001B738B" w:rsidRDefault="001B738B" w:rsidP="001B738B">
      <w:pPr>
        <w:pStyle w:val="a5"/>
        <w:spacing w:before="53" w:line="237" w:lineRule="auto"/>
        <w:ind w:left="1117" w:right="807"/>
      </w:pPr>
      <w:r>
        <w:t>Относительностьодновременности.Замедлениевремении сокращение длины</w:t>
      </w:r>
    </w:p>
    <w:p w:rsidR="001B738B" w:rsidRDefault="001B738B" w:rsidP="001B738B">
      <w:pPr>
        <w:pStyle w:val="a5"/>
        <w:spacing w:line="237" w:lineRule="auto"/>
        <w:sectPr w:rsidR="001B738B" w:rsidSect="00CC5DCE">
          <w:type w:val="continuous"/>
          <w:pgSz w:w="11910" w:h="16390"/>
          <w:pgMar w:top="3520" w:right="227" w:bottom="280" w:left="566" w:header="720" w:footer="720" w:gutter="0"/>
          <w:cols w:num="2" w:space="720" w:equalWidth="0">
            <w:col w:w="3343" w:space="40"/>
            <w:col w:w="7734"/>
          </w:cols>
        </w:sectPr>
      </w:pPr>
    </w:p>
    <w:p w:rsidR="001B738B" w:rsidRDefault="001B738B" w:rsidP="00823AC8">
      <w:pPr>
        <w:pStyle w:val="a8"/>
        <w:numPr>
          <w:ilvl w:val="1"/>
          <w:numId w:val="49"/>
        </w:numPr>
        <w:tabs>
          <w:tab w:val="left" w:pos="4499"/>
        </w:tabs>
        <w:spacing w:before="51"/>
        <w:ind w:left="4499" w:hanging="1459"/>
        <w:rPr>
          <w:sz w:val="24"/>
        </w:rPr>
      </w:pPr>
      <w:r>
        <w:rPr>
          <w:sz w:val="24"/>
        </w:rPr>
        <w:t>Энергияи импульссвободной</w:t>
      </w:r>
      <w:r>
        <w:rPr>
          <w:spacing w:val="-2"/>
          <w:sz w:val="24"/>
        </w:rPr>
        <w:t>частицы</w:t>
      </w:r>
    </w:p>
    <w:p w:rsidR="001B738B" w:rsidRDefault="001B738B" w:rsidP="00823AC8">
      <w:pPr>
        <w:pStyle w:val="a8"/>
        <w:numPr>
          <w:ilvl w:val="1"/>
          <w:numId w:val="49"/>
        </w:numPr>
        <w:tabs>
          <w:tab w:val="left" w:pos="4500"/>
        </w:tabs>
        <w:spacing w:before="78" w:line="160" w:lineRule="auto"/>
        <w:ind w:right="810"/>
        <w:rPr>
          <w:position w:val="-13"/>
          <w:sz w:val="24"/>
        </w:rPr>
      </w:pPr>
      <w:r>
        <w:rPr>
          <w:sz w:val="24"/>
        </w:rPr>
        <w:t>Связь массы с энергией и импульсом свободной частицы. Энергия покоя свободной частицы</w:t>
      </w:r>
    </w:p>
    <w:p w:rsidR="001B738B" w:rsidRDefault="001B738B" w:rsidP="001B738B">
      <w:pPr>
        <w:pStyle w:val="a5"/>
        <w:tabs>
          <w:tab w:val="left" w:pos="5210"/>
        </w:tabs>
        <w:spacing w:before="68"/>
        <w:ind w:left="1686"/>
        <w:jc w:val="left"/>
      </w:pPr>
      <w:r>
        <w:rPr>
          <w:spacing w:val="-10"/>
        </w:rPr>
        <w:t>7</w:t>
      </w:r>
      <w:r>
        <w:tab/>
        <w:t>КВАНТОВАЯ</w:t>
      </w:r>
      <w:r>
        <w:rPr>
          <w:spacing w:val="-2"/>
        </w:rPr>
        <w:t>ФИЗИКА</w:t>
      </w:r>
    </w:p>
    <w:p w:rsidR="001B738B" w:rsidRDefault="001B738B" w:rsidP="001B738B">
      <w:pPr>
        <w:pStyle w:val="a5"/>
        <w:spacing w:before="46"/>
        <w:ind w:left="4490"/>
        <w:jc w:val="left"/>
      </w:pPr>
      <w:r>
        <w:t>ЭЛЕМЕНТЫКВАНТОВОЙ</w:t>
      </w:r>
      <w:r>
        <w:rPr>
          <w:spacing w:val="-2"/>
        </w:rPr>
        <w:t>ОПТИКИ</w:t>
      </w:r>
    </w:p>
    <w:p w:rsidR="001B738B" w:rsidRDefault="001B738B" w:rsidP="00823AC8">
      <w:pPr>
        <w:pStyle w:val="a8"/>
        <w:numPr>
          <w:ilvl w:val="2"/>
          <w:numId w:val="48"/>
        </w:numPr>
        <w:tabs>
          <w:tab w:val="left" w:pos="4500"/>
        </w:tabs>
        <w:spacing w:before="78" w:line="160" w:lineRule="auto"/>
        <w:ind w:right="812"/>
        <w:rPr>
          <w:position w:val="-13"/>
          <w:sz w:val="24"/>
        </w:rPr>
      </w:pPr>
      <w:r>
        <w:rPr>
          <w:sz w:val="24"/>
        </w:rPr>
        <w:t>Фотоны.ФормулаПланкасвязиэнергиифотонасего частотой. Энергия и импульс фотона</w:t>
      </w:r>
    </w:p>
    <w:p w:rsidR="001B738B" w:rsidRDefault="001B738B" w:rsidP="00823AC8">
      <w:pPr>
        <w:pStyle w:val="a8"/>
        <w:numPr>
          <w:ilvl w:val="2"/>
          <w:numId w:val="48"/>
        </w:numPr>
        <w:tabs>
          <w:tab w:val="left" w:pos="4500"/>
        </w:tabs>
        <w:spacing w:before="58" w:line="160" w:lineRule="auto"/>
        <w:ind w:right="809"/>
        <w:rPr>
          <w:position w:val="-12"/>
          <w:sz w:val="24"/>
        </w:rPr>
      </w:pPr>
      <w:r>
        <w:rPr>
          <w:sz w:val="24"/>
        </w:rPr>
        <w:t>Открытиеиисследованиефотоэффекта.ОпытыА.Г. Столетова. Законы фотоэффекта</w:t>
      </w:r>
    </w:p>
    <w:p w:rsidR="001B738B" w:rsidRDefault="001B738B" w:rsidP="001B738B">
      <w:pPr>
        <w:pStyle w:val="a8"/>
        <w:spacing w:line="160" w:lineRule="auto"/>
        <w:jc w:val="left"/>
        <w:rPr>
          <w:position w:val="-12"/>
          <w:sz w:val="24"/>
        </w:rPr>
        <w:sectPr w:rsidR="001B738B" w:rsidSect="00CC5DCE">
          <w:type w:val="continuous"/>
          <w:pgSz w:w="11910" w:h="16390"/>
          <w:pgMar w:top="3520" w:right="227" w:bottom="280" w:left="566" w:header="720" w:footer="720" w:gutter="0"/>
          <w:cols w:space="720"/>
        </w:sectPr>
      </w:pPr>
    </w:p>
    <w:p w:rsidR="001B738B" w:rsidRDefault="001B738B" w:rsidP="001B738B">
      <w:pPr>
        <w:pStyle w:val="a5"/>
        <w:spacing w:line="247" w:lineRule="exact"/>
        <w:ind w:left="1657"/>
        <w:jc w:val="left"/>
      </w:pPr>
      <w:r>
        <w:rPr>
          <w:spacing w:val="-5"/>
        </w:rPr>
        <w:t>7.</w:t>
      </w:r>
    </w:p>
    <w:p w:rsidR="001B738B" w:rsidRDefault="001B738B" w:rsidP="001B738B">
      <w:pPr>
        <w:pStyle w:val="a5"/>
        <w:tabs>
          <w:tab w:val="left" w:pos="2948"/>
        </w:tabs>
        <w:spacing w:before="2"/>
        <w:ind w:left="1686"/>
        <w:jc w:val="left"/>
      </w:pPr>
      <w:r>
        <w:rPr>
          <w:spacing w:val="-10"/>
        </w:rPr>
        <w:t>1</w:t>
      </w:r>
      <w:r>
        <w:tab/>
      </w:r>
      <w:r>
        <w:rPr>
          <w:spacing w:val="-4"/>
        </w:rPr>
        <w:t>7.1.3</w:t>
      </w:r>
    </w:p>
    <w:p w:rsidR="001B738B" w:rsidRDefault="001B738B" w:rsidP="001B738B">
      <w:pPr>
        <w:pStyle w:val="a5"/>
        <w:tabs>
          <w:tab w:val="left" w:pos="2393"/>
          <w:tab w:val="left" w:pos="3822"/>
          <w:tab w:val="left" w:pos="4431"/>
          <w:tab w:val="left" w:pos="6096"/>
        </w:tabs>
        <w:spacing w:before="110" w:line="242" w:lineRule="auto"/>
        <w:ind w:left="1026" w:right="815"/>
        <w:jc w:val="left"/>
      </w:pPr>
      <w:r>
        <w:br w:type="column"/>
      </w:r>
      <w:r>
        <w:rPr>
          <w:spacing w:val="-2"/>
        </w:rPr>
        <w:t>Уравнение</w:t>
      </w:r>
      <w:r>
        <w:tab/>
      </w:r>
      <w:r>
        <w:rPr>
          <w:spacing w:val="-2"/>
        </w:rPr>
        <w:t>Эйнштейна</w:t>
      </w:r>
      <w:r>
        <w:tab/>
      </w:r>
      <w:r>
        <w:rPr>
          <w:spacing w:val="-4"/>
        </w:rPr>
        <w:t>для</w:t>
      </w:r>
      <w:r>
        <w:tab/>
      </w:r>
      <w:r>
        <w:rPr>
          <w:spacing w:val="-2"/>
        </w:rPr>
        <w:t>фотоэффекта.</w:t>
      </w:r>
      <w:r>
        <w:tab/>
      </w:r>
      <w:r>
        <w:rPr>
          <w:spacing w:val="-2"/>
        </w:rPr>
        <w:t xml:space="preserve">«Красная </w:t>
      </w:r>
      <w:r>
        <w:t>граница» фотоэффекта</w:t>
      </w:r>
    </w:p>
    <w:p w:rsidR="001B738B" w:rsidRDefault="001B738B" w:rsidP="001B738B">
      <w:pPr>
        <w:pStyle w:val="a5"/>
        <w:spacing w:line="242" w:lineRule="auto"/>
        <w:jc w:val="left"/>
        <w:sectPr w:rsidR="001B738B" w:rsidSect="00CC5DCE">
          <w:type w:val="continuous"/>
          <w:pgSz w:w="11910" w:h="16390"/>
          <w:pgMar w:top="3520" w:right="227" w:bottom="280" w:left="566" w:header="720" w:footer="720" w:gutter="0"/>
          <w:cols w:num="2" w:space="720" w:equalWidth="0">
            <w:col w:w="3434" w:space="40"/>
            <w:col w:w="7643"/>
          </w:cols>
        </w:sectPr>
      </w:pPr>
    </w:p>
    <w:p w:rsidR="001B738B" w:rsidRDefault="001B738B" w:rsidP="00823AC8">
      <w:pPr>
        <w:pStyle w:val="a8"/>
        <w:numPr>
          <w:ilvl w:val="2"/>
          <w:numId w:val="47"/>
        </w:numPr>
        <w:tabs>
          <w:tab w:val="left" w:pos="4499"/>
        </w:tabs>
        <w:spacing w:before="47"/>
        <w:ind w:left="4499" w:hanging="1550"/>
        <w:rPr>
          <w:sz w:val="24"/>
        </w:rPr>
      </w:pPr>
      <w:r>
        <w:rPr>
          <w:sz w:val="24"/>
        </w:rPr>
        <w:t>Давлениесвета.ОпытыП.Н.</w:t>
      </w:r>
      <w:r>
        <w:rPr>
          <w:spacing w:val="-2"/>
          <w:sz w:val="24"/>
        </w:rPr>
        <w:t>Лебедева</w:t>
      </w:r>
    </w:p>
    <w:p w:rsidR="001B738B" w:rsidRDefault="001B738B" w:rsidP="00823AC8">
      <w:pPr>
        <w:pStyle w:val="a8"/>
        <w:numPr>
          <w:ilvl w:val="2"/>
          <w:numId w:val="47"/>
        </w:numPr>
        <w:tabs>
          <w:tab w:val="left" w:pos="4499"/>
        </w:tabs>
        <w:spacing w:before="46"/>
        <w:ind w:left="4499" w:hanging="1550"/>
        <w:rPr>
          <w:sz w:val="24"/>
        </w:rPr>
      </w:pPr>
      <w:r>
        <w:rPr>
          <w:sz w:val="24"/>
        </w:rPr>
        <w:t>Химическоедействие</w:t>
      </w:r>
      <w:r>
        <w:rPr>
          <w:spacing w:val="-4"/>
          <w:sz w:val="24"/>
        </w:rPr>
        <w:t>света</w:t>
      </w:r>
    </w:p>
    <w:p w:rsidR="001B738B" w:rsidRDefault="001B738B" w:rsidP="00823AC8">
      <w:pPr>
        <w:pStyle w:val="a8"/>
        <w:numPr>
          <w:ilvl w:val="2"/>
          <w:numId w:val="47"/>
        </w:numPr>
        <w:tabs>
          <w:tab w:val="left" w:pos="4500"/>
          <w:tab w:val="left" w:pos="6108"/>
          <w:tab w:val="left" w:pos="7600"/>
          <w:tab w:val="left" w:pos="9264"/>
        </w:tabs>
        <w:spacing w:before="78" w:line="160" w:lineRule="auto"/>
        <w:ind w:right="812"/>
        <w:rPr>
          <w:position w:val="-13"/>
          <w:sz w:val="24"/>
        </w:rPr>
      </w:pPr>
      <w:r>
        <w:rPr>
          <w:spacing w:val="-2"/>
          <w:sz w:val="24"/>
        </w:rPr>
        <w:t>Технические</w:t>
      </w:r>
      <w:r>
        <w:rPr>
          <w:sz w:val="24"/>
        </w:rPr>
        <w:tab/>
      </w:r>
      <w:r>
        <w:rPr>
          <w:spacing w:val="-2"/>
          <w:sz w:val="24"/>
        </w:rPr>
        <w:t>устройства:</w:t>
      </w:r>
      <w:r>
        <w:rPr>
          <w:sz w:val="24"/>
        </w:rPr>
        <w:tab/>
      </w:r>
      <w:r>
        <w:rPr>
          <w:spacing w:val="-2"/>
          <w:sz w:val="24"/>
        </w:rPr>
        <w:t>фотоэлемент,</w:t>
      </w:r>
      <w:r>
        <w:rPr>
          <w:sz w:val="24"/>
        </w:rPr>
        <w:tab/>
      </w:r>
      <w:r>
        <w:rPr>
          <w:spacing w:val="-2"/>
          <w:sz w:val="24"/>
        </w:rPr>
        <w:t xml:space="preserve">фотодатчик, </w:t>
      </w:r>
      <w:r>
        <w:rPr>
          <w:sz w:val="24"/>
        </w:rPr>
        <w:t>солнечная батарея, светодиод</w:t>
      </w:r>
    </w:p>
    <w:p w:rsidR="001B738B" w:rsidRDefault="001B738B" w:rsidP="001B738B">
      <w:pPr>
        <w:pStyle w:val="a5"/>
        <w:spacing w:before="68"/>
        <w:ind w:left="5378"/>
        <w:jc w:val="left"/>
      </w:pPr>
      <w:r>
        <w:t xml:space="preserve">СТРОЕНИЕ </w:t>
      </w:r>
      <w:r>
        <w:rPr>
          <w:spacing w:val="-4"/>
        </w:rPr>
        <w:t>АТОМА</w:t>
      </w:r>
    </w:p>
    <w:p w:rsidR="001B738B" w:rsidRDefault="001B738B" w:rsidP="00823AC8">
      <w:pPr>
        <w:pStyle w:val="a8"/>
        <w:numPr>
          <w:ilvl w:val="2"/>
          <w:numId w:val="46"/>
        </w:numPr>
        <w:tabs>
          <w:tab w:val="left" w:pos="4500"/>
        </w:tabs>
        <w:spacing w:before="81" w:line="160" w:lineRule="auto"/>
        <w:ind w:right="863"/>
        <w:rPr>
          <w:sz w:val="24"/>
        </w:rPr>
      </w:pPr>
      <w:r>
        <w:rPr>
          <w:sz w:val="24"/>
        </w:rPr>
        <w:t>Модель атома Томсона. Опыты Резерфорда по исследованиюстроенияатома.Планетарнаямодельатома</w:t>
      </w:r>
    </w:p>
    <w:p w:rsidR="001B738B" w:rsidRDefault="001B738B" w:rsidP="001B738B">
      <w:pPr>
        <w:pStyle w:val="a5"/>
        <w:spacing w:before="69"/>
        <w:ind w:left="4500"/>
        <w:jc w:val="left"/>
      </w:pPr>
      <w:r>
        <w:t>ПостулатыБора.Излучениеипоглощениефотонов</w:t>
      </w:r>
      <w:r>
        <w:rPr>
          <w:spacing w:val="-5"/>
        </w:rPr>
        <w:t>при</w:t>
      </w:r>
    </w:p>
    <w:p w:rsidR="001B738B" w:rsidRDefault="001B738B" w:rsidP="001B738B">
      <w:pPr>
        <w:pStyle w:val="a5"/>
        <w:jc w:val="left"/>
        <w:sectPr w:rsidR="001B738B" w:rsidSect="00CC5DCE">
          <w:type w:val="continuous"/>
          <w:pgSz w:w="11910" w:h="16390"/>
          <w:pgMar w:top="3520" w:right="227" w:bottom="280" w:left="566" w:header="720" w:footer="720" w:gutter="0"/>
          <w:cols w:space="720"/>
        </w:sectPr>
      </w:pPr>
    </w:p>
    <w:p w:rsidR="001B738B" w:rsidRDefault="001B738B" w:rsidP="001B738B">
      <w:pPr>
        <w:pStyle w:val="a5"/>
        <w:spacing w:before="3"/>
        <w:ind w:left="0"/>
        <w:jc w:val="right"/>
      </w:pPr>
      <w:r>
        <w:rPr>
          <w:spacing w:val="-2"/>
        </w:rPr>
        <w:t>7.2.2</w:t>
      </w:r>
    </w:p>
    <w:p w:rsidR="001B738B" w:rsidRDefault="001B738B" w:rsidP="001B738B">
      <w:pPr>
        <w:pStyle w:val="a5"/>
        <w:spacing w:before="48"/>
        <w:ind w:left="0"/>
        <w:jc w:val="left"/>
      </w:pPr>
    </w:p>
    <w:p w:rsidR="001B738B" w:rsidRDefault="001B738B" w:rsidP="001B738B">
      <w:pPr>
        <w:pStyle w:val="a5"/>
        <w:spacing w:line="275" w:lineRule="exact"/>
        <w:ind w:left="1657"/>
        <w:jc w:val="left"/>
      </w:pPr>
      <w:r>
        <w:rPr>
          <w:spacing w:val="-5"/>
        </w:rPr>
        <w:t>7.</w:t>
      </w:r>
    </w:p>
    <w:p w:rsidR="001B738B" w:rsidRDefault="001B738B" w:rsidP="001B738B">
      <w:pPr>
        <w:pStyle w:val="a5"/>
        <w:tabs>
          <w:tab w:val="left" w:pos="2948"/>
        </w:tabs>
        <w:spacing w:line="275" w:lineRule="exact"/>
        <w:ind w:left="1686"/>
        <w:jc w:val="left"/>
      </w:pPr>
      <w:r>
        <w:rPr>
          <w:spacing w:val="-10"/>
        </w:rPr>
        <w:t>2</w:t>
      </w:r>
      <w:r>
        <w:tab/>
      </w:r>
      <w:r>
        <w:rPr>
          <w:spacing w:val="-4"/>
        </w:rPr>
        <w:t>7.2.3</w:t>
      </w:r>
    </w:p>
    <w:p w:rsidR="001B738B" w:rsidRDefault="001B738B" w:rsidP="001B738B">
      <w:pPr>
        <w:pStyle w:val="a5"/>
        <w:spacing w:before="6" w:line="237" w:lineRule="auto"/>
        <w:ind w:left="1026" w:right="809"/>
      </w:pPr>
      <w:r>
        <w:br w:type="column"/>
        <w:t>переходе атома с одного уровня энергии на другой. Виды спектров. Спектр уровней энергии атома водорода</w:t>
      </w:r>
    </w:p>
    <w:p w:rsidR="001B738B" w:rsidRDefault="001B738B" w:rsidP="001B738B">
      <w:pPr>
        <w:pStyle w:val="a5"/>
        <w:spacing w:before="51"/>
        <w:ind w:left="1026" w:right="807"/>
      </w:pPr>
      <w:r>
        <w:t>Волновые свойства частиц. Волны де Бройля. Корпускулярно-волновойдуализм.Дифракцияэлектронов на кристаллах</w:t>
      </w:r>
    </w:p>
    <w:p w:rsidR="001B738B" w:rsidRDefault="001B738B" w:rsidP="001B738B">
      <w:pPr>
        <w:pStyle w:val="a5"/>
        <w:sectPr w:rsidR="001B738B" w:rsidSect="00CC5DCE">
          <w:type w:val="continuous"/>
          <w:pgSz w:w="11910" w:h="16390"/>
          <w:pgMar w:top="3520" w:right="227" w:bottom="280" w:left="566" w:header="720" w:footer="720" w:gutter="0"/>
          <w:cols w:num="2" w:space="720" w:equalWidth="0">
            <w:col w:w="3434" w:space="40"/>
            <w:col w:w="7643"/>
          </w:cols>
        </w:sectPr>
      </w:pPr>
    </w:p>
    <w:p w:rsidR="001B738B" w:rsidRDefault="001B738B" w:rsidP="00823AC8">
      <w:pPr>
        <w:pStyle w:val="a8"/>
        <w:numPr>
          <w:ilvl w:val="2"/>
          <w:numId w:val="45"/>
        </w:numPr>
        <w:tabs>
          <w:tab w:val="left" w:pos="4500"/>
        </w:tabs>
        <w:spacing w:before="79" w:line="158" w:lineRule="auto"/>
        <w:ind w:right="804"/>
        <w:rPr>
          <w:position w:val="-13"/>
          <w:sz w:val="24"/>
        </w:rPr>
      </w:pPr>
      <w:r>
        <w:rPr>
          <w:sz w:val="24"/>
        </w:rPr>
        <w:t>Спонтанноеивынужденноеизлучение.Устройствои принцип работы лазера</w:t>
      </w:r>
    </w:p>
    <w:p w:rsidR="001B738B" w:rsidRDefault="001B738B" w:rsidP="00823AC8">
      <w:pPr>
        <w:pStyle w:val="a8"/>
        <w:numPr>
          <w:ilvl w:val="2"/>
          <w:numId w:val="45"/>
        </w:numPr>
        <w:tabs>
          <w:tab w:val="left" w:pos="4500"/>
          <w:tab w:val="left" w:pos="6279"/>
          <w:tab w:val="left" w:pos="7944"/>
          <w:tab w:val="left" w:pos="9839"/>
        </w:tabs>
        <w:spacing w:before="95" w:line="160" w:lineRule="auto"/>
        <w:ind w:right="812"/>
        <w:rPr>
          <w:position w:val="-13"/>
          <w:sz w:val="24"/>
        </w:rPr>
      </w:pPr>
      <w:r>
        <w:rPr>
          <w:spacing w:val="-2"/>
          <w:sz w:val="24"/>
        </w:rPr>
        <w:t>Технические</w:t>
      </w:r>
      <w:r>
        <w:rPr>
          <w:sz w:val="24"/>
        </w:rPr>
        <w:tab/>
      </w:r>
      <w:r>
        <w:rPr>
          <w:spacing w:val="-2"/>
          <w:sz w:val="24"/>
        </w:rPr>
        <w:t>устройства:</w:t>
      </w:r>
      <w:r>
        <w:rPr>
          <w:sz w:val="24"/>
        </w:rPr>
        <w:tab/>
      </w:r>
      <w:r>
        <w:rPr>
          <w:spacing w:val="-2"/>
          <w:sz w:val="24"/>
        </w:rPr>
        <w:t>спектральный</w:t>
      </w:r>
      <w:r>
        <w:rPr>
          <w:sz w:val="24"/>
        </w:rPr>
        <w:tab/>
      </w:r>
      <w:r>
        <w:rPr>
          <w:spacing w:val="-2"/>
          <w:sz w:val="24"/>
        </w:rPr>
        <w:t xml:space="preserve">анализ </w:t>
      </w:r>
      <w:r>
        <w:rPr>
          <w:sz w:val="24"/>
        </w:rPr>
        <w:t>(спектроскоп), лазер, квантовый компьютер</w:t>
      </w:r>
    </w:p>
    <w:p w:rsidR="001B738B" w:rsidRDefault="001B738B" w:rsidP="00823AC8">
      <w:pPr>
        <w:pStyle w:val="a8"/>
        <w:numPr>
          <w:ilvl w:val="2"/>
          <w:numId w:val="45"/>
        </w:numPr>
        <w:tabs>
          <w:tab w:val="left" w:pos="4499"/>
        </w:tabs>
        <w:spacing w:before="67"/>
        <w:ind w:left="4499" w:hanging="1550"/>
        <w:rPr>
          <w:sz w:val="24"/>
        </w:rPr>
      </w:pPr>
      <w:r>
        <w:rPr>
          <w:sz w:val="24"/>
        </w:rPr>
        <w:t>Практическиеработы.Наблюдениелинейчатого</w:t>
      </w:r>
      <w:r>
        <w:rPr>
          <w:spacing w:val="-2"/>
          <w:sz w:val="24"/>
        </w:rPr>
        <w:t>спектра</w:t>
      </w:r>
    </w:p>
    <w:p w:rsidR="001B738B" w:rsidRDefault="001B738B" w:rsidP="001B738B">
      <w:pPr>
        <w:pStyle w:val="a5"/>
        <w:spacing w:before="51"/>
        <w:ind w:left="2119" w:right="507"/>
        <w:jc w:val="center"/>
      </w:pPr>
      <w:r>
        <w:t>АТОМНОЕ</w:t>
      </w:r>
      <w:r>
        <w:rPr>
          <w:spacing w:val="-4"/>
        </w:rPr>
        <w:t>ЯДРО</w:t>
      </w:r>
    </w:p>
    <w:p w:rsidR="001B738B" w:rsidRDefault="001B738B" w:rsidP="001B738B">
      <w:pPr>
        <w:pStyle w:val="a5"/>
        <w:tabs>
          <w:tab w:val="left" w:pos="2948"/>
          <w:tab w:val="left" w:pos="4499"/>
        </w:tabs>
        <w:spacing w:before="51" w:line="274" w:lineRule="exact"/>
        <w:ind w:left="1657"/>
        <w:jc w:val="left"/>
      </w:pPr>
      <w:r>
        <w:rPr>
          <w:spacing w:val="-5"/>
        </w:rPr>
        <w:t>7.</w:t>
      </w:r>
      <w:r>
        <w:tab/>
      </w:r>
      <w:r>
        <w:rPr>
          <w:spacing w:val="-4"/>
        </w:rPr>
        <w:t>7.3.1</w:t>
      </w:r>
      <w:r>
        <w:tab/>
        <w:t>Методынаблюденияирегистрацииэлементарных</w:t>
      </w:r>
      <w:r>
        <w:rPr>
          <w:spacing w:val="-2"/>
        </w:rPr>
        <w:t>частиц</w:t>
      </w:r>
    </w:p>
    <w:p w:rsidR="001B738B" w:rsidRDefault="001B738B" w:rsidP="001B738B">
      <w:pPr>
        <w:pStyle w:val="a5"/>
        <w:tabs>
          <w:tab w:val="left" w:pos="2948"/>
          <w:tab w:val="left" w:pos="4499"/>
          <w:tab w:val="left" w:pos="5776"/>
          <w:tab w:val="left" w:pos="7848"/>
          <w:tab w:val="left" w:pos="8836"/>
          <w:tab w:val="left" w:pos="10275"/>
        </w:tabs>
        <w:spacing w:before="28" w:line="153" w:lineRule="auto"/>
        <w:ind w:left="1686"/>
        <w:jc w:val="left"/>
      </w:pPr>
      <w:r>
        <w:rPr>
          <w:spacing w:val="-10"/>
          <w:position w:val="5"/>
        </w:rPr>
        <w:t>3</w:t>
      </w:r>
      <w:r>
        <w:rPr>
          <w:position w:val="5"/>
        </w:rPr>
        <w:tab/>
      </w:r>
      <w:r>
        <w:rPr>
          <w:spacing w:val="-4"/>
          <w:position w:val="-13"/>
        </w:rPr>
        <w:t>7.3.2</w:t>
      </w:r>
      <w:r>
        <w:rPr>
          <w:position w:val="-13"/>
        </w:rPr>
        <w:tab/>
      </w:r>
      <w:r>
        <w:rPr>
          <w:spacing w:val="-2"/>
        </w:rPr>
        <w:t>Открытие</w:t>
      </w:r>
      <w:r>
        <w:tab/>
      </w:r>
      <w:r>
        <w:rPr>
          <w:spacing w:val="-2"/>
        </w:rPr>
        <w:t>радиоактивности.</w:t>
      </w:r>
      <w:r>
        <w:tab/>
      </w:r>
      <w:r>
        <w:rPr>
          <w:spacing w:val="-2"/>
        </w:rPr>
        <w:t>Опыты</w:t>
      </w:r>
      <w:r>
        <w:tab/>
      </w:r>
      <w:r>
        <w:rPr>
          <w:spacing w:val="-2"/>
        </w:rPr>
        <w:t>Резерфорда</w:t>
      </w:r>
      <w:r>
        <w:tab/>
      </w:r>
      <w:r>
        <w:rPr>
          <w:spacing w:val="-5"/>
        </w:rPr>
        <w:t>по</w:t>
      </w:r>
    </w:p>
    <w:p w:rsidR="001B738B" w:rsidRDefault="001B738B" w:rsidP="001B738B">
      <w:pPr>
        <w:pStyle w:val="a5"/>
        <w:spacing w:line="207" w:lineRule="exact"/>
        <w:ind w:left="4500"/>
        <w:jc w:val="left"/>
      </w:pPr>
      <w:r>
        <w:rPr>
          <w:spacing w:val="-2"/>
        </w:rPr>
        <w:t>определениюсоставарадиоактивногоизлучения.Свойства</w:t>
      </w:r>
    </w:p>
    <w:p w:rsidR="001B738B" w:rsidRDefault="001B738B" w:rsidP="001B738B">
      <w:pPr>
        <w:pStyle w:val="a5"/>
        <w:spacing w:line="207" w:lineRule="exact"/>
        <w:jc w:val="left"/>
        <w:sectPr w:rsidR="001B738B" w:rsidSect="00CC5DCE">
          <w:type w:val="continuous"/>
          <w:pgSz w:w="11910" w:h="16390"/>
          <w:pgMar w:top="3520" w:right="227" w:bottom="280" w:left="566" w:header="720" w:footer="720" w:gutter="0"/>
          <w:cols w:space="720"/>
        </w:sectPr>
      </w:pPr>
    </w:p>
    <w:p w:rsidR="001B738B" w:rsidRDefault="001B738B" w:rsidP="001B738B">
      <w:pPr>
        <w:pStyle w:val="a5"/>
        <w:spacing w:before="2"/>
        <w:ind w:left="0"/>
        <w:jc w:val="left"/>
        <w:rPr>
          <w:sz w:val="2"/>
        </w:rPr>
      </w:pPr>
    </w:p>
    <w:tbl>
      <w:tblPr>
        <w:tblStyle w:val="TableNormal"/>
        <w:tblW w:w="0" w:type="auto"/>
        <w:tblInd w:w="1643" w:type="dxa"/>
        <w:tblLayout w:type="fixed"/>
        <w:tblLook w:val="01E0"/>
      </w:tblPr>
      <w:tblGrid>
        <w:gridCol w:w="787"/>
        <w:gridCol w:w="1575"/>
        <w:gridCol w:w="6587"/>
      </w:tblGrid>
      <w:tr w:rsidR="001B738B" w:rsidTr="00CC5DCE">
        <w:trPr>
          <w:trHeight w:val="569"/>
        </w:trPr>
        <w:tc>
          <w:tcPr>
            <w:tcW w:w="787" w:type="dxa"/>
          </w:tcPr>
          <w:p w:rsidR="001B738B" w:rsidRDefault="001B738B" w:rsidP="00CC5DCE">
            <w:pPr>
              <w:pStyle w:val="TableParagraph"/>
              <w:rPr>
                <w:sz w:val="24"/>
              </w:rPr>
            </w:pPr>
          </w:p>
        </w:tc>
        <w:tc>
          <w:tcPr>
            <w:tcW w:w="1575" w:type="dxa"/>
          </w:tcPr>
          <w:p w:rsidR="001B738B" w:rsidRDefault="001B738B" w:rsidP="00CC5DCE">
            <w:pPr>
              <w:pStyle w:val="TableParagraph"/>
              <w:rPr>
                <w:sz w:val="24"/>
              </w:rPr>
            </w:pPr>
          </w:p>
        </w:tc>
        <w:tc>
          <w:tcPr>
            <w:tcW w:w="6587" w:type="dxa"/>
          </w:tcPr>
          <w:p w:rsidR="001B738B" w:rsidRDefault="001B738B" w:rsidP="00CC5DCE">
            <w:pPr>
              <w:pStyle w:val="TableParagraph"/>
              <w:spacing w:line="237" w:lineRule="auto"/>
              <w:ind w:left="501" w:right="55"/>
              <w:rPr>
                <w:sz w:val="24"/>
              </w:rPr>
            </w:pPr>
            <w:r>
              <w:rPr>
                <w:sz w:val="24"/>
              </w:rPr>
              <w:t>альфа-,бета-,гамма-излучения.Влияниерадиоактивности на живые организмы</w:t>
            </w:r>
          </w:p>
        </w:tc>
      </w:tr>
      <w:tr w:rsidR="001B738B" w:rsidTr="00CC5DCE">
        <w:trPr>
          <w:trHeight w:val="879"/>
        </w:trPr>
        <w:tc>
          <w:tcPr>
            <w:tcW w:w="787" w:type="dxa"/>
          </w:tcPr>
          <w:p w:rsidR="001B738B" w:rsidRDefault="001B738B" w:rsidP="00CC5DCE">
            <w:pPr>
              <w:pStyle w:val="TableParagraph"/>
              <w:rPr>
                <w:sz w:val="24"/>
              </w:rPr>
            </w:pPr>
          </w:p>
        </w:tc>
        <w:tc>
          <w:tcPr>
            <w:tcW w:w="1575" w:type="dxa"/>
          </w:tcPr>
          <w:p w:rsidR="001B738B" w:rsidRDefault="001B738B" w:rsidP="00CC5DCE">
            <w:pPr>
              <w:pStyle w:val="TableParagraph"/>
              <w:spacing w:before="22"/>
              <w:rPr>
                <w:sz w:val="24"/>
              </w:rPr>
            </w:pPr>
          </w:p>
          <w:p w:rsidR="001B738B" w:rsidRDefault="001B738B" w:rsidP="00CC5DCE">
            <w:pPr>
              <w:pStyle w:val="TableParagraph"/>
              <w:ind w:right="37"/>
              <w:jc w:val="center"/>
              <w:rPr>
                <w:sz w:val="24"/>
              </w:rPr>
            </w:pPr>
            <w:r>
              <w:rPr>
                <w:spacing w:val="-2"/>
                <w:sz w:val="24"/>
              </w:rPr>
              <w:t>7.3.3</w:t>
            </w:r>
          </w:p>
        </w:tc>
        <w:tc>
          <w:tcPr>
            <w:tcW w:w="6587" w:type="dxa"/>
          </w:tcPr>
          <w:p w:rsidR="001B738B" w:rsidRDefault="001B738B" w:rsidP="00CC5DCE">
            <w:pPr>
              <w:pStyle w:val="TableParagraph"/>
              <w:spacing w:before="20"/>
              <w:ind w:left="501" w:right="53"/>
              <w:jc w:val="both"/>
              <w:rPr>
                <w:sz w:val="24"/>
              </w:rPr>
            </w:pPr>
            <w:r>
              <w:rPr>
                <w:sz w:val="24"/>
              </w:rPr>
              <w:t xml:space="preserve">Открытие протона и нейтрона. Нуклонная модель ядра Гейзенберга–Иваненко.Зарядядра.Массовоечислоядра. </w:t>
            </w:r>
            <w:r>
              <w:rPr>
                <w:spacing w:val="-2"/>
                <w:sz w:val="24"/>
              </w:rPr>
              <w:t>Изотопы</w:t>
            </w:r>
          </w:p>
        </w:tc>
      </w:tr>
      <w:tr w:rsidR="001B738B" w:rsidTr="00CC5DCE">
        <w:trPr>
          <w:trHeight w:val="600"/>
        </w:trPr>
        <w:tc>
          <w:tcPr>
            <w:tcW w:w="787" w:type="dxa"/>
          </w:tcPr>
          <w:p w:rsidR="001B738B" w:rsidRDefault="001B738B" w:rsidP="00CC5DCE">
            <w:pPr>
              <w:pStyle w:val="TableParagraph"/>
              <w:rPr>
                <w:sz w:val="24"/>
              </w:rPr>
            </w:pPr>
          </w:p>
        </w:tc>
        <w:tc>
          <w:tcPr>
            <w:tcW w:w="1575" w:type="dxa"/>
          </w:tcPr>
          <w:p w:rsidR="001B738B" w:rsidRDefault="001B738B" w:rsidP="00CC5DCE">
            <w:pPr>
              <w:pStyle w:val="TableParagraph"/>
              <w:spacing w:before="159"/>
              <w:ind w:right="37"/>
              <w:jc w:val="center"/>
              <w:rPr>
                <w:sz w:val="24"/>
              </w:rPr>
            </w:pPr>
            <w:r>
              <w:rPr>
                <w:spacing w:val="-2"/>
                <w:sz w:val="24"/>
              </w:rPr>
              <w:t>7.3.4</w:t>
            </w:r>
          </w:p>
        </w:tc>
        <w:tc>
          <w:tcPr>
            <w:tcW w:w="6587" w:type="dxa"/>
          </w:tcPr>
          <w:p w:rsidR="001B738B" w:rsidRDefault="001B738B" w:rsidP="00CC5DCE">
            <w:pPr>
              <w:pStyle w:val="TableParagraph"/>
              <w:spacing w:before="22" w:line="237" w:lineRule="auto"/>
              <w:ind w:left="501" w:right="55"/>
              <w:rPr>
                <w:sz w:val="24"/>
              </w:rPr>
            </w:pPr>
            <w:r>
              <w:rPr>
                <w:sz w:val="24"/>
              </w:rPr>
              <w:t>Альфа-распад.Электронныйи позитронныйбета-распад. Гамма-излучение. Закон радиоактивного распада</w:t>
            </w:r>
          </w:p>
        </w:tc>
      </w:tr>
      <w:tr w:rsidR="001B738B" w:rsidTr="00CC5DCE">
        <w:trPr>
          <w:trHeight w:val="604"/>
        </w:trPr>
        <w:tc>
          <w:tcPr>
            <w:tcW w:w="787" w:type="dxa"/>
          </w:tcPr>
          <w:p w:rsidR="001B738B" w:rsidRDefault="001B738B" w:rsidP="00CC5DCE">
            <w:pPr>
              <w:pStyle w:val="TableParagraph"/>
              <w:rPr>
                <w:sz w:val="24"/>
              </w:rPr>
            </w:pPr>
          </w:p>
        </w:tc>
        <w:tc>
          <w:tcPr>
            <w:tcW w:w="1575" w:type="dxa"/>
          </w:tcPr>
          <w:p w:rsidR="001B738B" w:rsidRDefault="001B738B" w:rsidP="00CC5DCE">
            <w:pPr>
              <w:pStyle w:val="TableParagraph"/>
              <w:spacing w:before="159"/>
              <w:ind w:right="37"/>
              <w:jc w:val="center"/>
              <w:rPr>
                <w:sz w:val="24"/>
              </w:rPr>
            </w:pPr>
            <w:r>
              <w:rPr>
                <w:spacing w:val="-2"/>
                <w:sz w:val="24"/>
              </w:rPr>
              <w:t>7.3.5</w:t>
            </w:r>
          </w:p>
        </w:tc>
        <w:tc>
          <w:tcPr>
            <w:tcW w:w="6587" w:type="dxa"/>
          </w:tcPr>
          <w:p w:rsidR="001B738B" w:rsidRDefault="001B738B" w:rsidP="00CC5DCE">
            <w:pPr>
              <w:pStyle w:val="TableParagraph"/>
              <w:spacing w:before="20" w:line="242" w:lineRule="auto"/>
              <w:ind w:left="501" w:right="55"/>
              <w:rPr>
                <w:sz w:val="24"/>
              </w:rPr>
            </w:pPr>
            <w:r>
              <w:rPr>
                <w:sz w:val="24"/>
              </w:rPr>
              <w:t>Энергиясвязинуклоноввядре.Ядерныесилы.Дефект массы ядра</w:t>
            </w:r>
          </w:p>
        </w:tc>
      </w:tr>
      <w:tr w:rsidR="001B738B" w:rsidTr="00CC5DCE">
        <w:trPr>
          <w:trHeight w:val="326"/>
        </w:trPr>
        <w:tc>
          <w:tcPr>
            <w:tcW w:w="787" w:type="dxa"/>
          </w:tcPr>
          <w:p w:rsidR="001B738B" w:rsidRDefault="001B738B" w:rsidP="00CC5DCE">
            <w:pPr>
              <w:pStyle w:val="TableParagraph"/>
              <w:rPr>
                <w:sz w:val="24"/>
              </w:rPr>
            </w:pPr>
          </w:p>
        </w:tc>
        <w:tc>
          <w:tcPr>
            <w:tcW w:w="1575" w:type="dxa"/>
          </w:tcPr>
          <w:p w:rsidR="001B738B" w:rsidRDefault="001B738B" w:rsidP="00CC5DCE">
            <w:pPr>
              <w:pStyle w:val="TableParagraph"/>
              <w:spacing w:before="20"/>
              <w:ind w:right="37"/>
              <w:jc w:val="center"/>
              <w:rPr>
                <w:sz w:val="24"/>
              </w:rPr>
            </w:pPr>
            <w:r>
              <w:rPr>
                <w:spacing w:val="-2"/>
                <w:sz w:val="24"/>
              </w:rPr>
              <w:t>7.3.6</w:t>
            </w:r>
          </w:p>
        </w:tc>
        <w:tc>
          <w:tcPr>
            <w:tcW w:w="6587" w:type="dxa"/>
          </w:tcPr>
          <w:p w:rsidR="001B738B" w:rsidRDefault="001B738B" w:rsidP="00CC5DCE">
            <w:pPr>
              <w:pStyle w:val="TableParagraph"/>
              <w:spacing w:before="20"/>
              <w:ind w:left="501"/>
              <w:rPr>
                <w:sz w:val="24"/>
              </w:rPr>
            </w:pPr>
            <w:r>
              <w:rPr>
                <w:sz w:val="24"/>
              </w:rPr>
              <w:t>Ядерныереакции. Делениеисинтез</w:t>
            </w:r>
            <w:r>
              <w:rPr>
                <w:spacing w:val="-4"/>
                <w:sz w:val="24"/>
              </w:rPr>
              <w:t>ядер</w:t>
            </w:r>
          </w:p>
        </w:tc>
      </w:tr>
      <w:tr w:rsidR="001B738B" w:rsidTr="00CC5DCE">
        <w:trPr>
          <w:trHeight w:val="878"/>
        </w:trPr>
        <w:tc>
          <w:tcPr>
            <w:tcW w:w="787" w:type="dxa"/>
          </w:tcPr>
          <w:p w:rsidR="001B738B" w:rsidRDefault="001B738B" w:rsidP="00CC5DCE">
            <w:pPr>
              <w:pStyle w:val="TableParagraph"/>
              <w:rPr>
                <w:sz w:val="24"/>
              </w:rPr>
            </w:pPr>
          </w:p>
        </w:tc>
        <w:tc>
          <w:tcPr>
            <w:tcW w:w="1575" w:type="dxa"/>
          </w:tcPr>
          <w:p w:rsidR="001B738B" w:rsidRDefault="001B738B" w:rsidP="00CC5DCE">
            <w:pPr>
              <w:pStyle w:val="TableParagraph"/>
              <w:spacing w:before="17"/>
              <w:rPr>
                <w:sz w:val="24"/>
              </w:rPr>
            </w:pPr>
          </w:p>
          <w:p w:rsidR="001B738B" w:rsidRDefault="001B738B" w:rsidP="00CC5DCE">
            <w:pPr>
              <w:pStyle w:val="TableParagraph"/>
              <w:spacing w:before="1"/>
              <w:ind w:right="37"/>
              <w:jc w:val="center"/>
              <w:rPr>
                <w:sz w:val="24"/>
              </w:rPr>
            </w:pPr>
            <w:r>
              <w:rPr>
                <w:spacing w:val="-2"/>
                <w:sz w:val="24"/>
              </w:rPr>
              <w:t>7.3.7</w:t>
            </w:r>
          </w:p>
        </w:tc>
        <w:tc>
          <w:tcPr>
            <w:tcW w:w="6587" w:type="dxa"/>
          </w:tcPr>
          <w:p w:rsidR="001B738B" w:rsidRDefault="001B738B" w:rsidP="00CC5DCE">
            <w:pPr>
              <w:pStyle w:val="TableParagraph"/>
              <w:spacing w:before="20"/>
              <w:ind w:left="501" w:right="54"/>
              <w:jc w:val="both"/>
              <w:rPr>
                <w:sz w:val="24"/>
              </w:rPr>
            </w:pPr>
            <w:r>
              <w:rPr>
                <w:sz w:val="24"/>
              </w:rPr>
              <w:t>Ядерный реактор. Термоядерный синтез. Проблемы и перспективы ядерной энергетики. Экологические аспекты ядерной энергетики</w:t>
            </w:r>
          </w:p>
        </w:tc>
      </w:tr>
      <w:tr w:rsidR="001B738B" w:rsidTr="00CC5DCE">
        <w:trPr>
          <w:trHeight w:val="600"/>
        </w:trPr>
        <w:tc>
          <w:tcPr>
            <w:tcW w:w="787" w:type="dxa"/>
          </w:tcPr>
          <w:p w:rsidR="001B738B" w:rsidRDefault="001B738B" w:rsidP="00CC5DCE">
            <w:pPr>
              <w:pStyle w:val="TableParagraph"/>
              <w:rPr>
                <w:sz w:val="24"/>
              </w:rPr>
            </w:pPr>
          </w:p>
        </w:tc>
        <w:tc>
          <w:tcPr>
            <w:tcW w:w="1575" w:type="dxa"/>
          </w:tcPr>
          <w:p w:rsidR="001B738B" w:rsidRDefault="001B738B" w:rsidP="00CC5DCE">
            <w:pPr>
              <w:pStyle w:val="TableParagraph"/>
              <w:spacing w:before="154"/>
              <w:ind w:right="37"/>
              <w:jc w:val="center"/>
              <w:rPr>
                <w:sz w:val="24"/>
              </w:rPr>
            </w:pPr>
            <w:r>
              <w:rPr>
                <w:spacing w:val="-2"/>
                <w:sz w:val="24"/>
              </w:rPr>
              <w:t>7.3.8</w:t>
            </w:r>
          </w:p>
        </w:tc>
        <w:tc>
          <w:tcPr>
            <w:tcW w:w="6587" w:type="dxa"/>
          </w:tcPr>
          <w:p w:rsidR="001B738B" w:rsidRDefault="001B738B" w:rsidP="00CC5DCE">
            <w:pPr>
              <w:pStyle w:val="TableParagraph"/>
              <w:tabs>
                <w:tab w:val="left" w:pos="2497"/>
                <w:tab w:val="left" w:pos="3912"/>
                <w:tab w:val="left" w:pos="5418"/>
              </w:tabs>
              <w:spacing w:before="22" w:line="237" w:lineRule="auto"/>
              <w:ind w:left="501" w:right="55"/>
              <w:rPr>
                <w:sz w:val="24"/>
              </w:rPr>
            </w:pPr>
            <w:r>
              <w:rPr>
                <w:spacing w:val="-2"/>
                <w:sz w:val="24"/>
              </w:rPr>
              <w:t>Элементарные</w:t>
            </w:r>
            <w:r>
              <w:rPr>
                <w:sz w:val="24"/>
              </w:rPr>
              <w:tab/>
            </w:r>
            <w:r>
              <w:rPr>
                <w:spacing w:val="-2"/>
                <w:sz w:val="24"/>
              </w:rPr>
              <w:t>частицы.</w:t>
            </w:r>
            <w:r>
              <w:rPr>
                <w:sz w:val="24"/>
              </w:rPr>
              <w:tab/>
            </w:r>
            <w:r>
              <w:rPr>
                <w:spacing w:val="-2"/>
                <w:sz w:val="24"/>
              </w:rPr>
              <w:t>Открытие</w:t>
            </w:r>
            <w:r>
              <w:rPr>
                <w:sz w:val="24"/>
              </w:rPr>
              <w:tab/>
            </w:r>
            <w:r>
              <w:rPr>
                <w:spacing w:val="-2"/>
                <w:sz w:val="24"/>
              </w:rPr>
              <w:t xml:space="preserve">позитрона. </w:t>
            </w:r>
            <w:r>
              <w:rPr>
                <w:sz w:val="24"/>
              </w:rPr>
              <w:t>Фундаментальные взаимодействия</w:t>
            </w:r>
          </w:p>
        </w:tc>
      </w:tr>
      <w:tr w:rsidR="001B738B" w:rsidTr="00CC5DCE">
        <w:trPr>
          <w:trHeight w:val="602"/>
        </w:trPr>
        <w:tc>
          <w:tcPr>
            <w:tcW w:w="787" w:type="dxa"/>
          </w:tcPr>
          <w:p w:rsidR="001B738B" w:rsidRDefault="001B738B" w:rsidP="00CC5DCE">
            <w:pPr>
              <w:pStyle w:val="TableParagraph"/>
              <w:rPr>
                <w:sz w:val="24"/>
              </w:rPr>
            </w:pPr>
          </w:p>
        </w:tc>
        <w:tc>
          <w:tcPr>
            <w:tcW w:w="1575" w:type="dxa"/>
          </w:tcPr>
          <w:p w:rsidR="001B738B" w:rsidRDefault="001B738B" w:rsidP="00CC5DCE">
            <w:pPr>
              <w:pStyle w:val="TableParagraph"/>
              <w:spacing w:before="159"/>
              <w:ind w:right="37"/>
              <w:jc w:val="center"/>
              <w:rPr>
                <w:sz w:val="24"/>
              </w:rPr>
            </w:pPr>
            <w:r>
              <w:rPr>
                <w:spacing w:val="-2"/>
                <w:sz w:val="24"/>
              </w:rPr>
              <w:t>7.3.9</w:t>
            </w:r>
          </w:p>
        </w:tc>
        <w:tc>
          <w:tcPr>
            <w:tcW w:w="6587" w:type="dxa"/>
          </w:tcPr>
          <w:p w:rsidR="001B738B" w:rsidRDefault="001B738B" w:rsidP="00CC5DCE">
            <w:pPr>
              <w:pStyle w:val="TableParagraph"/>
              <w:spacing w:before="20" w:line="242" w:lineRule="auto"/>
              <w:ind w:left="501" w:right="55"/>
              <w:rPr>
                <w:sz w:val="24"/>
              </w:rPr>
            </w:pPr>
            <w:r>
              <w:rPr>
                <w:sz w:val="24"/>
              </w:rPr>
              <w:t>Техническиеустройства:дозиметр,камераВильсона, ядерный реактор, атомная бомба</w:t>
            </w:r>
          </w:p>
        </w:tc>
      </w:tr>
      <w:tr w:rsidR="001B738B" w:rsidTr="00CC5DCE">
        <w:trPr>
          <w:trHeight w:val="602"/>
        </w:trPr>
        <w:tc>
          <w:tcPr>
            <w:tcW w:w="787" w:type="dxa"/>
          </w:tcPr>
          <w:p w:rsidR="001B738B" w:rsidRDefault="001B738B" w:rsidP="00CC5DCE">
            <w:pPr>
              <w:pStyle w:val="TableParagraph"/>
              <w:rPr>
                <w:sz w:val="24"/>
              </w:rPr>
            </w:pPr>
          </w:p>
        </w:tc>
        <w:tc>
          <w:tcPr>
            <w:tcW w:w="1575" w:type="dxa"/>
          </w:tcPr>
          <w:p w:rsidR="001B738B" w:rsidRDefault="001B738B" w:rsidP="00CC5DCE">
            <w:pPr>
              <w:pStyle w:val="TableParagraph"/>
              <w:spacing w:before="157"/>
              <w:ind w:left="5" w:right="37"/>
              <w:jc w:val="center"/>
              <w:rPr>
                <w:sz w:val="24"/>
              </w:rPr>
            </w:pPr>
            <w:r>
              <w:rPr>
                <w:spacing w:val="-2"/>
                <w:sz w:val="24"/>
              </w:rPr>
              <w:t>7.3.10</w:t>
            </w:r>
          </w:p>
        </w:tc>
        <w:tc>
          <w:tcPr>
            <w:tcW w:w="6587" w:type="dxa"/>
          </w:tcPr>
          <w:p w:rsidR="001B738B" w:rsidRDefault="001B738B" w:rsidP="00CC5DCE">
            <w:pPr>
              <w:pStyle w:val="TableParagraph"/>
              <w:spacing w:before="17" w:line="242" w:lineRule="auto"/>
              <w:ind w:left="501" w:right="55"/>
              <w:rPr>
                <w:sz w:val="24"/>
              </w:rPr>
            </w:pPr>
            <w:r>
              <w:rPr>
                <w:sz w:val="24"/>
              </w:rPr>
              <w:t>Практическиеработы.Исследованиетрековчастиц(по готовым фотографиям)</w:t>
            </w:r>
          </w:p>
        </w:tc>
      </w:tr>
      <w:tr w:rsidR="001B738B" w:rsidTr="00CC5DCE">
        <w:trPr>
          <w:trHeight w:val="326"/>
        </w:trPr>
        <w:tc>
          <w:tcPr>
            <w:tcW w:w="787" w:type="dxa"/>
          </w:tcPr>
          <w:p w:rsidR="001B738B" w:rsidRDefault="001B738B" w:rsidP="00CC5DCE">
            <w:pPr>
              <w:pStyle w:val="TableParagraph"/>
              <w:rPr>
                <w:sz w:val="24"/>
              </w:rPr>
            </w:pPr>
          </w:p>
        </w:tc>
        <w:tc>
          <w:tcPr>
            <w:tcW w:w="1575" w:type="dxa"/>
          </w:tcPr>
          <w:p w:rsidR="001B738B" w:rsidRDefault="001B738B" w:rsidP="00CC5DCE">
            <w:pPr>
              <w:pStyle w:val="TableParagraph"/>
              <w:rPr>
                <w:sz w:val="24"/>
              </w:rPr>
            </w:pPr>
          </w:p>
        </w:tc>
        <w:tc>
          <w:tcPr>
            <w:tcW w:w="6587" w:type="dxa"/>
          </w:tcPr>
          <w:p w:rsidR="001B738B" w:rsidRDefault="001B738B" w:rsidP="00CC5DCE">
            <w:pPr>
              <w:pStyle w:val="TableParagraph"/>
              <w:spacing w:before="20"/>
              <w:ind w:left="880"/>
              <w:rPr>
                <w:sz w:val="24"/>
              </w:rPr>
            </w:pPr>
            <w:r>
              <w:rPr>
                <w:sz w:val="24"/>
              </w:rPr>
              <w:t xml:space="preserve">ЭЛЕМЕНТЫ </w:t>
            </w:r>
            <w:r>
              <w:rPr>
                <w:spacing w:val="-2"/>
                <w:sz w:val="24"/>
              </w:rPr>
              <w:t>АСТРОФИЗИКИ</w:t>
            </w:r>
          </w:p>
        </w:tc>
      </w:tr>
      <w:tr w:rsidR="001B738B" w:rsidTr="00CC5DCE">
        <w:trPr>
          <w:trHeight w:val="600"/>
        </w:trPr>
        <w:tc>
          <w:tcPr>
            <w:tcW w:w="787" w:type="dxa"/>
          </w:tcPr>
          <w:p w:rsidR="001B738B" w:rsidRDefault="001B738B" w:rsidP="00CC5DCE">
            <w:pPr>
              <w:pStyle w:val="TableParagraph"/>
              <w:rPr>
                <w:sz w:val="24"/>
              </w:rPr>
            </w:pPr>
          </w:p>
        </w:tc>
        <w:tc>
          <w:tcPr>
            <w:tcW w:w="1575" w:type="dxa"/>
          </w:tcPr>
          <w:p w:rsidR="001B738B" w:rsidRDefault="001B738B" w:rsidP="00CC5DCE">
            <w:pPr>
              <w:pStyle w:val="TableParagraph"/>
              <w:spacing w:before="155"/>
              <w:ind w:left="1" w:right="37"/>
              <w:jc w:val="center"/>
              <w:rPr>
                <w:sz w:val="24"/>
              </w:rPr>
            </w:pPr>
            <w:r>
              <w:rPr>
                <w:spacing w:val="-5"/>
                <w:sz w:val="24"/>
              </w:rPr>
              <w:t>8.1</w:t>
            </w:r>
          </w:p>
        </w:tc>
        <w:tc>
          <w:tcPr>
            <w:tcW w:w="6587" w:type="dxa"/>
          </w:tcPr>
          <w:p w:rsidR="001B738B" w:rsidRDefault="001B738B" w:rsidP="00CC5DCE">
            <w:pPr>
              <w:pStyle w:val="TableParagraph"/>
              <w:spacing w:before="20"/>
              <w:ind w:left="501" w:right="55"/>
              <w:rPr>
                <w:sz w:val="24"/>
              </w:rPr>
            </w:pPr>
            <w:r>
              <w:rPr>
                <w:sz w:val="24"/>
              </w:rPr>
              <w:t>Вид звёздного неба. Созвездия, яркие звёзды, планеты, их видимое движение</w:t>
            </w:r>
          </w:p>
        </w:tc>
      </w:tr>
      <w:tr w:rsidR="001B738B" w:rsidTr="00CC5DCE">
        <w:trPr>
          <w:trHeight w:val="878"/>
        </w:trPr>
        <w:tc>
          <w:tcPr>
            <w:tcW w:w="787" w:type="dxa"/>
          </w:tcPr>
          <w:p w:rsidR="001B738B" w:rsidRDefault="001B738B" w:rsidP="00CC5DCE">
            <w:pPr>
              <w:pStyle w:val="TableParagraph"/>
              <w:rPr>
                <w:sz w:val="24"/>
              </w:rPr>
            </w:pPr>
          </w:p>
        </w:tc>
        <w:tc>
          <w:tcPr>
            <w:tcW w:w="1575" w:type="dxa"/>
          </w:tcPr>
          <w:p w:rsidR="001B738B" w:rsidRDefault="001B738B" w:rsidP="00CC5DCE">
            <w:pPr>
              <w:pStyle w:val="TableParagraph"/>
              <w:spacing w:before="22"/>
              <w:rPr>
                <w:sz w:val="24"/>
              </w:rPr>
            </w:pPr>
          </w:p>
          <w:p w:rsidR="001B738B" w:rsidRDefault="001B738B" w:rsidP="00CC5DCE">
            <w:pPr>
              <w:pStyle w:val="TableParagraph"/>
              <w:ind w:left="1" w:right="37"/>
              <w:jc w:val="center"/>
              <w:rPr>
                <w:sz w:val="24"/>
              </w:rPr>
            </w:pPr>
            <w:r>
              <w:rPr>
                <w:spacing w:val="-5"/>
                <w:sz w:val="24"/>
              </w:rPr>
              <w:t>8.2</w:t>
            </w:r>
          </w:p>
        </w:tc>
        <w:tc>
          <w:tcPr>
            <w:tcW w:w="6587" w:type="dxa"/>
          </w:tcPr>
          <w:p w:rsidR="001B738B" w:rsidRDefault="001B738B" w:rsidP="00CC5DCE">
            <w:pPr>
              <w:pStyle w:val="TableParagraph"/>
              <w:spacing w:before="20"/>
              <w:ind w:left="501" w:right="48"/>
              <w:jc w:val="both"/>
              <w:rPr>
                <w:sz w:val="24"/>
              </w:rPr>
            </w:pPr>
            <w:r>
              <w:rPr>
                <w:sz w:val="24"/>
              </w:rPr>
              <w:t>Солнечная система. Планеты земной группы. Планеты- гиганты и их спутники, карликовые планеты. Малые тела Солнечной системы</w:t>
            </w:r>
          </w:p>
        </w:tc>
      </w:tr>
      <w:tr w:rsidR="001B738B" w:rsidTr="00CC5DCE">
        <w:trPr>
          <w:trHeight w:val="326"/>
        </w:trPr>
        <w:tc>
          <w:tcPr>
            <w:tcW w:w="787" w:type="dxa"/>
          </w:tcPr>
          <w:p w:rsidR="001B738B" w:rsidRDefault="001B738B" w:rsidP="00CC5DCE">
            <w:pPr>
              <w:pStyle w:val="TableParagraph"/>
              <w:rPr>
                <w:sz w:val="24"/>
              </w:rPr>
            </w:pPr>
          </w:p>
        </w:tc>
        <w:tc>
          <w:tcPr>
            <w:tcW w:w="1575" w:type="dxa"/>
          </w:tcPr>
          <w:p w:rsidR="001B738B" w:rsidRDefault="001B738B" w:rsidP="00CC5DCE">
            <w:pPr>
              <w:pStyle w:val="TableParagraph"/>
              <w:spacing w:before="20"/>
              <w:ind w:left="1" w:right="37"/>
              <w:jc w:val="center"/>
              <w:rPr>
                <w:sz w:val="24"/>
              </w:rPr>
            </w:pPr>
            <w:r>
              <w:rPr>
                <w:spacing w:val="-5"/>
                <w:sz w:val="24"/>
              </w:rPr>
              <w:t>8.3</w:t>
            </w:r>
          </w:p>
        </w:tc>
        <w:tc>
          <w:tcPr>
            <w:tcW w:w="6587" w:type="dxa"/>
          </w:tcPr>
          <w:p w:rsidR="001B738B" w:rsidRDefault="001B738B" w:rsidP="00CC5DCE">
            <w:pPr>
              <w:pStyle w:val="TableParagraph"/>
              <w:spacing w:before="20"/>
              <w:ind w:left="501"/>
              <w:rPr>
                <w:sz w:val="24"/>
              </w:rPr>
            </w:pPr>
            <w:r>
              <w:rPr>
                <w:sz w:val="24"/>
              </w:rPr>
              <w:t>Солнце,фотосфераиатмосфера.Солнечная</w:t>
            </w:r>
            <w:r>
              <w:rPr>
                <w:spacing w:val="-2"/>
                <w:sz w:val="24"/>
              </w:rPr>
              <w:t>активность</w:t>
            </w:r>
          </w:p>
        </w:tc>
      </w:tr>
      <w:tr w:rsidR="001B738B" w:rsidTr="00CC5DCE">
        <w:trPr>
          <w:trHeight w:val="326"/>
        </w:trPr>
        <w:tc>
          <w:tcPr>
            <w:tcW w:w="787" w:type="dxa"/>
          </w:tcPr>
          <w:p w:rsidR="001B738B" w:rsidRDefault="001B738B" w:rsidP="00CC5DCE">
            <w:pPr>
              <w:pStyle w:val="TableParagraph"/>
              <w:rPr>
                <w:sz w:val="24"/>
              </w:rPr>
            </w:pPr>
          </w:p>
        </w:tc>
        <w:tc>
          <w:tcPr>
            <w:tcW w:w="1575" w:type="dxa"/>
          </w:tcPr>
          <w:p w:rsidR="001B738B" w:rsidRDefault="001B738B" w:rsidP="00CC5DCE">
            <w:pPr>
              <w:pStyle w:val="TableParagraph"/>
              <w:spacing w:before="20"/>
              <w:ind w:left="1" w:right="37"/>
              <w:jc w:val="center"/>
              <w:rPr>
                <w:sz w:val="24"/>
              </w:rPr>
            </w:pPr>
            <w:r>
              <w:rPr>
                <w:spacing w:val="-5"/>
                <w:sz w:val="24"/>
              </w:rPr>
              <w:t>8.4</w:t>
            </w:r>
          </w:p>
        </w:tc>
        <w:tc>
          <w:tcPr>
            <w:tcW w:w="6587" w:type="dxa"/>
          </w:tcPr>
          <w:p w:rsidR="001B738B" w:rsidRDefault="001B738B" w:rsidP="00CC5DCE">
            <w:pPr>
              <w:pStyle w:val="TableParagraph"/>
              <w:spacing w:before="20"/>
              <w:ind w:left="501"/>
              <w:rPr>
                <w:sz w:val="24"/>
              </w:rPr>
            </w:pPr>
            <w:r>
              <w:rPr>
                <w:sz w:val="24"/>
              </w:rPr>
              <w:t xml:space="preserve">ИсточникэнергииСолнцаи </w:t>
            </w:r>
            <w:r>
              <w:rPr>
                <w:spacing w:val="-4"/>
                <w:sz w:val="24"/>
              </w:rPr>
              <w:t>звёзд</w:t>
            </w:r>
          </w:p>
        </w:tc>
      </w:tr>
      <w:tr w:rsidR="001B738B" w:rsidTr="00CC5DCE">
        <w:trPr>
          <w:trHeight w:val="1430"/>
        </w:trPr>
        <w:tc>
          <w:tcPr>
            <w:tcW w:w="787" w:type="dxa"/>
          </w:tcPr>
          <w:p w:rsidR="001B738B" w:rsidRDefault="001B738B" w:rsidP="00CC5DCE">
            <w:pPr>
              <w:pStyle w:val="TableParagraph"/>
              <w:rPr>
                <w:sz w:val="24"/>
              </w:rPr>
            </w:pPr>
          </w:p>
        </w:tc>
        <w:tc>
          <w:tcPr>
            <w:tcW w:w="1575" w:type="dxa"/>
          </w:tcPr>
          <w:p w:rsidR="001B738B" w:rsidRDefault="001B738B" w:rsidP="00CC5DCE">
            <w:pPr>
              <w:pStyle w:val="TableParagraph"/>
              <w:rPr>
                <w:sz w:val="24"/>
              </w:rPr>
            </w:pPr>
          </w:p>
          <w:p w:rsidR="001B738B" w:rsidRDefault="001B738B" w:rsidP="00CC5DCE">
            <w:pPr>
              <w:pStyle w:val="TableParagraph"/>
              <w:spacing w:before="20"/>
              <w:rPr>
                <w:sz w:val="24"/>
              </w:rPr>
            </w:pPr>
          </w:p>
          <w:p w:rsidR="001B738B" w:rsidRDefault="001B738B" w:rsidP="00CC5DCE">
            <w:pPr>
              <w:pStyle w:val="TableParagraph"/>
              <w:ind w:left="1" w:right="37"/>
              <w:jc w:val="center"/>
              <w:rPr>
                <w:sz w:val="24"/>
              </w:rPr>
            </w:pPr>
            <w:r>
              <w:rPr>
                <w:spacing w:val="-5"/>
                <w:sz w:val="24"/>
              </w:rPr>
              <w:t>8.5</w:t>
            </w:r>
          </w:p>
        </w:tc>
        <w:tc>
          <w:tcPr>
            <w:tcW w:w="6587" w:type="dxa"/>
          </w:tcPr>
          <w:p w:rsidR="001B738B" w:rsidRDefault="001B738B" w:rsidP="00CC5DCE">
            <w:pPr>
              <w:pStyle w:val="TableParagraph"/>
              <w:spacing w:before="22" w:line="237" w:lineRule="auto"/>
              <w:ind w:left="501" w:right="53"/>
              <w:jc w:val="both"/>
              <w:rPr>
                <w:sz w:val="24"/>
              </w:rPr>
            </w:pPr>
            <w:r>
              <w:rPr>
                <w:sz w:val="24"/>
              </w:rPr>
              <w:t>Звёзды, их основные характеристики: масса, светимость, радиус,температура,ихвзаимосвязь.</w:t>
            </w:r>
            <w:r>
              <w:rPr>
                <w:spacing w:val="-2"/>
                <w:sz w:val="24"/>
              </w:rPr>
              <w:t>Диаграмма</w:t>
            </w:r>
          </w:p>
          <w:p w:rsidR="001B738B" w:rsidRDefault="001B738B" w:rsidP="00CC5DCE">
            <w:pPr>
              <w:pStyle w:val="TableParagraph"/>
              <w:spacing w:before="3"/>
              <w:ind w:left="501" w:right="48"/>
              <w:jc w:val="both"/>
              <w:rPr>
                <w:sz w:val="24"/>
              </w:rPr>
            </w:pPr>
            <w:r>
              <w:rPr>
                <w:sz w:val="24"/>
              </w:rPr>
              <w:t>«спектральный класс – светимость». Звёзды главной последовательности. Зависимость «масса – светимость» для звёзд главной последовательности</w:t>
            </w:r>
          </w:p>
        </w:tc>
      </w:tr>
      <w:tr w:rsidR="001B738B" w:rsidTr="00CC5DCE">
        <w:trPr>
          <w:trHeight w:val="878"/>
        </w:trPr>
        <w:tc>
          <w:tcPr>
            <w:tcW w:w="787" w:type="dxa"/>
          </w:tcPr>
          <w:p w:rsidR="001B738B" w:rsidRDefault="001B738B" w:rsidP="00CC5DCE">
            <w:pPr>
              <w:pStyle w:val="TableParagraph"/>
              <w:spacing w:before="107"/>
              <w:ind w:left="50"/>
              <w:rPr>
                <w:sz w:val="24"/>
              </w:rPr>
            </w:pPr>
            <w:r>
              <w:rPr>
                <w:spacing w:val="-10"/>
                <w:sz w:val="24"/>
              </w:rPr>
              <w:t>8</w:t>
            </w:r>
          </w:p>
        </w:tc>
        <w:tc>
          <w:tcPr>
            <w:tcW w:w="1575" w:type="dxa"/>
          </w:tcPr>
          <w:p w:rsidR="001B738B" w:rsidRDefault="001B738B" w:rsidP="00CC5DCE">
            <w:pPr>
              <w:pStyle w:val="TableParagraph"/>
              <w:spacing w:before="18"/>
              <w:rPr>
                <w:sz w:val="24"/>
              </w:rPr>
            </w:pPr>
          </w:p>
          <w:p w:rsidR="001B738B" w:rsidRDefault="001B738B" w:rsidP="00CC5DCE">
            <w:pPr>
              <w:pStyle w:val="TableParagraph"/>
              <w:ind w:left="1" w:right="37"/>
              <w:jc w:val="center"/>
              <w:rPr>
                <w:sz w:val="24"/>
              </w:rPr>
            </w:pPr>
            <w:r>
              <w:rPr>
                <w:spacing w:val="-5"/>
                <w:sz w:val="24"/>
              </w:rPr>
              <w:t>8.6</w:t>
            </w:r>
          </w:p>
        </w:tc>
        <w:tc>
          <w:tcPr>
            <w:tcW w:w="6587" w:type="dxa"/>
          </w:tcPr>
          <w:p w:rsidR="001B738B" w:rsidRDefault="001B738B" w:rsidP="00CC5DCE">
            <w:pPr>
              <w:pStyle w:val="TableParagraph"/>
              <w:spacing w:before="20"/>
              <w:ind w:left="501" w:right="53"/>
              <w:jc w:val="both"/>
              <w:rPr>
                <w:sz w:val="24"/>
              </w:rPr>
            </w:pPr>
            <w:r>
              <w:rPr>
                <w:sz w:val="24"/>
              </w:rPr>
              <w:t>###Par###Внутреннее строение звёзд. Современные представления о происхождении и эволюции Солнца и звёзд. Этапы жизни звёзд</w:t>
            </w:r>
          </w:p>
        </w:tc>
      </w:tr>
      <w:tr w:rsidR="001B738B" w:rsidTr="00CC5DCE">
        <w:trPr>
          <w:trHeight w:val="1152"/>
        </w:trPr>
        <w:tc>
          <w:tcPr>
            <w:tcW w:w="787" w:type="dxa"/>
          </w:tcPr>
          <w:p w:rsidR="001B738B" w:rsidRDefault="001B738B" w:rsidP="00CC5DCE">
            <w:pPr>
              <w:pStyle w:val="TableParagraph"/>
              <w:rPr>
                <w:sz w:val="24"/>
              </w:rPr>
            </w:pPr>
          </w:p>
        </w:tc>
        <w:tc>
          <w:tcPr>
            <w:tcW w:w="1575" w:type="dxa"/>
          </w:tcPr>
          <w:p w:rsidR="001B738B" w:rsidRDefault="001B738B" w:rsidP="00CC5DCE">
            <w:pPr>
              <w:pStyle w:val="TableParagraph"/>
              <w:spacing w:before="156"/>
              <w:rPr>
                <w:sz w:val="24"/>
              </w:rPr>
            </w:pPr>
          </w:p>
          <w:p w:rsidR="001B738B" w:rsidRDefault="001B738B" w:rsidP="00CC5DCE">
            <w:pPr>
              <w:pStyle w:val="TableParagraph"/>
              <w:spacing w:before="1"/>
              <w:ind w:left="1" w:right="37"/>
              <w:jc w:val="center"/>
              <w:rPr>
                <w:sz w:val="24"/>
              </w:rPr>
            </w:pPr>
            <w:r>
              <w:rPr>
                <w:spacing w:val="-5"/>
                <w:sz w:val="24"/>
              </w:rPr>
              <w:t>8.7</w:t>
            </w:r>
          </w:p>
        </w:tc>
        <w:tc>
          <w:tcPr>
            <w:tcW w:w="6587" w:type="dxa"/>
          </w:tcPr>
          <w:p w:rsidR="001B738B" w:rsidRDefault="001B738B" w:rsidP="00CC5DCE">
            <w:pPr>
              <w:pStyle w:val="TableParagraph"/>
              <w:spacing w:before="20"/>
              <w:ind w:left="501" w:right="54"/>
              <w:jc w:val="both"/>
              <w:rPr>
                <w:sz w:val="24"/>
              </w:rPr>
            </w:pPr>
            <w:r>
              <w:rPr>
                <w:sz w:val="24"/>
              </w:rPr>
              <w:t>Млечный Путь – наша Галактика. Спиральная структура Галактики,распределениезвёзд,газаипыли.Положениеи движение Солнца в Галактике. Плоская и сферическая подсистемы Галактики</w:t>
            </w:r>
          </w:p>
        </w:tc>
      </w:tr>
      <w:tr w:rsidR="001B738B" w:rsidTr="00CC5DCE">
        <w:trPr>
          <w:trHeight w:val="602"/>
        </w:trPr>
        <w:tc>
          <w:tcPr>
            <w:tcW w:w="787" w:type="dxa"/>
          </w:tcPr>
          <w:p w:rsidR="001B738B" w:rsidRDefault="001B738B" w:rsidP="00CC5DCE">
            <w:pPr>
              <w:pStyle w:val="TableParagraph"/>
              <w:rPr>
                <w:sz w:val="24"/>
              </w:rPr>
            </w:pPr>
          </w:p>
        </w:tc>
        <w:tc>
          <w:tcPr>
            <w:tcW w:w="1575" w:type="dxa"/>
          </w:tcPr>
          <w:p w:rsidR="001B738B" w:rsidRDefault="001B738B" w:rsidP="00CC5DCE">
            <w:pPr>
              <w:pStyle w:val="TableParagraph"/>
              <w:spacing w:before="159"/>
              <w:ind w:left="1" w:right="37"/>
              <w:jc w:val="center"/>
              <w:rPr>
                <w:sz w:val="24"/>
              </w:rPr>
            </w:pPr>
            <w:r>
              <w:rPr>
                <w:spacing w:val="-5"/>
                <w:sz w:val="24"/>
              </w:rPr>
              <w:t>8.8</w:t>
            </w:r>
          </w:p>
        </w:tc>
        <w:tc>
          <w:tcPr>
            <w:tcW w:w="6587" w:type="dxa"/>
          </w:tcPr>
          <w:p w:rsidR="001B738B" w:rsidRDefault="001B738B" w:rsidP="00CC5DCE">
            <w:pPr>
              <w:pStyle w:val="TableParagraph"/>
              <w:spacing w:before="20" w:line="242" w:lineRule="auto"/>
              <w:ind w:left="501" w:right="55"/>
              <w:rPr>
                <w:sz w:val="24"/>
              </w:rPr>
            </w:pPr>
            <w:r>
              <w:rPr>
                <w:sz w:val="24"/>
              </w:rPr>
              <w:t>Типыгалактик.Радиогалактикииквазары.Чёрныедырыв ядрах галактик</w:t>
            </w:r>
          </w:p>
        </w:tc>
      </w:tr>
      <w:tr w:rsidR="001B738B" w:rsidTr="00CC5DCE">
        <w:trPr>
          <w:trHeight w:val="1154"/>
        </w:trPr>
        <w:tc>
          <w:tcPr>
            <w:tcW w:w="787" w:type="dxa"/>
          </w:tcPr>
          <w:p w:rsidR="001B738B" w:rsidRDefault="001B738B" w:rsidP="00CC5DCE">
            <w:pPr>
              <w:pStyle w:val="TableParagraph"/>
              <w:rPr>
                <w:sz w:val="24"/>
              </w:rPr>
            </w:pPr>
          </w:p>
        </w:tc>
        <w:tc>
          <w:tcPr>
            <w:tcW w:w="1575" w:type="dxa"/>
          </w:tcPr>
          <w:p w:rsidR="001B738B" w:rsidRDefault="001B738B" w:rsidP="00CC5DCE">
            <w:pPr>
              <w:pStyle w:val="TableParagraph"/>
              <w:spacing w:before="159"/>
              <w:rPr>
                <w:sz w:val="24"/>
              </w:rPr>
            </w:pPr>
          </w:p>
          <w:p w:rsidR="001B738B" w:rsidRDefault="001B738B" w:rsidP="00CC5DCE">
            <w:pPr>
              <w:pStyle w:val="TableParagraph"/>
              <w:ind w:left="1" w:right="37"/>
              <w:jc w:val="center"/>
              <w:rPr>
                <w:sz w:val="24"/>
              </w:rPr>
            </w:pPr>
            <w:r>
              <w:rPr>
                <w:spacing w:val="-5"/>
                <w:sz w:val="24"/>
              </w:rPr>
              <w:t>8.9</w:t>
            </w:r>
          </w:p>
        </w:tc>
        <w:tc>
          <w:tcPr>
            <w:tcW w:w="6587" w:type="dxa"/>
          </w:tcPr>
          <w:p w:rsidR="001B738B" w:rsidRDefault="001B738B" w:rsidP="00CC5DCE">
            <w:pPr>
              <w:pStyle w:val="TableParagraph"/>
              <w:spacing w:before="17"/>
              <w:ind w:left="501" w:right="54"/>
              <w:jc w:val="both"/>
              <w:rPr>
                <w:sz w:val="24"/>
              </w:rPr>
            </w:pPr>
            <w:r>
              <w:rPr>
                <w:sz w:val="24"/>
              </w:rPr>
              <w:t>Вселенная. Расширение Вселенной. Закон Хаббла. Разбегание галактик. Возраст и радиус Вселенной, теория Большого взрыва. Модель «горячей Вселенной». Реликтовое излучение</w:t>
            </w:r>
          </w:p>
        </w:tc>
      </w:tr>
      <w:tr w:rsidR="001B738B" w:rsidTr="00CC5DCE">
        <w:trPr>
          <w:trHeight w:val="569"/>
        </w:trPr>
        <w:tc>
          <w:tcPr>
            <w:tcW w:w="787" w:type="dxa"/>
          </w:tcPr>
          <w:p w:rsidR="001B738B" w:rsidRDefault="001B738B" w:rsidP="00CC5DCE">
            <w:pPr>
              <w:pStyle w:val="TableParagraph"/>
              <w:rPr>
                <w:sz w:val="24"/>
              </w:rPr>
            </w:pPr>
          </w:p>
        </w:tc>
        <w:tc>
          <w:tcPr>
            <w:tcW w:w="1575" w:type="dxa"/>
          </w:tcPr>
          <w:p w:rsidR="001B738B" w:rsidRDefault="001B738B" w:rsidP="00CC5DCE">
            <w:pPr>
              <w:pStyle w:val="TableParagraph"/>
              <w:spacing w:before="159"/>
              <w:ind w:left="5" w:right="37"/>
              <w:jc w:val="center"/>
              <w:rPr>
                <w:sz w:val="24"/>
              </w:rPr>
            </w:pPr>
            <w:r>
              <w:rPr>
                <w:spacing w:val="-4"/>
                <w:sz w:val="24"/>
              </w:rPr>
              <w:t>8.10</w:t>
            </w:r>
          </w:p>
        </w:tc>
        <w:tc>
          <w:tcPr>
            <w:tcW w:w="6587" w:type="dxa"/>
          </w:tcPr>
          <w:p w:rsidR="001B738B" w:rsidRDefault="001B738B" w:rsidP="00CC5DCE">
            <w:pPr>
              <w:pStyle w:val="TableParagraph"/>
              <w:tabs>
                <w:tab w:val="left" w:pos="2109"/>
                <w:tab w:val="left" w:pos="3447"/>
                <w:tab w:val="left" w:pos="4934"/>
              </w:tabs>
              <w:spacing w:before="1" w:line="274" w:lineRule="exact"/>
              <w:ind w:left="501" w:right="60"/>
              <w:rPr>
                <w:sz w:val="24"/>
              </w:rPr>
            </w:pPr>
            <w:r>
              <w:rPr>
                <w:spacing w:val="-2"/>
                <w:sz w:val="24"/>
              </w:rPr>
              <w:t>Масштабная</w:t>
            </w:r>
            <w:r>
              <w:rPr>
                <w:sz w:val="24"/>
              </w:rPr>
              <w:tab/>
            </w:r>
            <w:r>
              <w:rPr>
                <w:spacing w:val="-2"/>
                <w:sz w:val="24"/>
              </w:rPr>
              <w:t>структура</w:t>
            </w:r>
            <w:r>
              <w:rPr>
                <w:sz w:val="24"/>
              </w:rPr>
              <w:tab/>
            </w:r>
            <w:r>
              <w:rPr>
                <w:spacing w:val="-2"/>
                <w:sz w:val="24"/>
              </w:rPr>
              <w:t>Вселенной.</w:t>
            </w:r>
            <w:r>
              <w:rPr>
                <w:sz w:val="24"/>
              </w:rPr>
              <w:tab/>
            </w:r>
            <w:r>
              <w:rPr>
                <w:spacing w:val="-2"/>
                <w:sz w:val="24"/>
              </w:rPr>
              <w:t xml:space="preserve">Метагалактика. </w:t>
            </w:r>
            <w:r>
              <w:rPr>
                <w:sz w:val="24"/>
              </w:rPr>
              <w:t>Нерешённые проблемы астрономии</w:t>
            </w:r>
          </w:p>
        </w:tc>
      </w:tr>
    </w:tbl>
    <w:p w:rsidR="001B738B" w:rsidRDefault="001B738B" w:rsidP="001B738B">
      <w:pPr>
        <w:pStyle w:val="TableParagraph"/>
        <w:spacing w:line="274" w:lineRule="exact"/>
        <w:rPr>
          <w:sz w:val="24"/>
        </w:rPr>
        <w:sectPr w:rsidR="001B738B" w:rsidSect="00CC5DCE">
          <w:pgSz w:w="11910" w:h="16390"/>
          <w:pgMar w:top="1160" w:right="227" w:bottom="280" w:left="566" w:header="720" w:footer="720" w:gutter="0"/>
          <w:cols w:space="720"/>
        </w:sectPr>
      </w:pPr>
    </w:p>
    <w:p w:rsidR="001B738B" w:rsidRDefault="001B738B" w:rsidP="001B738B">
      <w:pPr>
        <w:pStyle w:val="TableParagraph"/>
        <w:spacing w:line="259" w:lineRule="exact"/>
        <w:rPr>
          <w:sz w:val="24"/>
        </w:rPr>
        <w:sectPr w:rsidR="001B738B" w:rsidSect="00CC5DCE">
          <w:type w:val="continuous"/>
          <w:pgSz w:w="11910" w:h="16390"/>
          <w:pgMar w:top="1120" w:right="227" w:bottom="280" w:left="566" w:header="720" w:footer="720" w:gutter="0"/>
          <w:cols w:space="720"/>
        </w:sectPr>
      </w:pPr>
    </w:p>
    <w:p w:rsidR="001B738B" w:rsidRPr="00742912" w:rsidRDefault="001B738B" w:rsidP="001B738B">
      <w:pPr>
        <w:pStyle w:val="1"/>
        <w:spacing w:line="360" w:lineRule="auto"/>
        <w:ind w:firstLine="708"/>
        <w:jc w:val="both"/>
        <w:rPr>
          <w:b/>
          <w:sz w:val="24"/>
          <w:szCs w:val="24"/>
        </w:rPr>
      </w:pPr>
      <w:bookmarkStart w:id="54" w:name="_page_45_0"/>
      <w:r w:rsidRPr="00742912">
        <w:rPr>
          <w:b/>
          <w:sz w:val="24"/>
          <w:szCs w:val="24"/>
        </w:rPr>
        <w:t xml:space="preserve">134. Федеральная рабочая программа по учебному предмету «Физическая культура». </w:t>
      </w:r>
    </w:p>
    <w:p w:rsidR="001B738B" w:rsidRPr="000742E5" w:rsidRDefault="001B738B" w:rsidP="001B738B">
      <w:pPr>
        <w:spacing w:line="240" w:lineRule="atLeast"/>
        <w:ind w:firstLine="709"/>
        <w:contextualSpacing/>
        <w:jc w:val="both"/>
        <w:rPr>
          <w:sz w:val="24"/>
          <w:szCs w:val="24"/>
        </w:rPr>
      </w:pPr>
      <w:r w:rsidRPr="000742E5">
        <w:rPr>
          <w:sz w:val="24"/>
          <w:szCs w:val="24"/>
        </w:rPr>
        <w:t>134.1. Федеральная рабочая программа по учебному предмету «Физическая культура» (предметная область «</w:t>
      </w:r>
      <w:r w:rsidRPr="000742E5">
        <w:rPr>
          <w:color w:val="000000"/>
          <w:sz w:val="24"/>
          <w:szCs w:val="24"/>
          <w:lang w:eastAsia="ru-RU"/>
        </w:rPr>
        <w:t>Физическая культура и основы безопасности жизнедеятельности</w:t>
      </w:r>
      <w:r w:rsidRPr="000742E5">
        <w:rPr>
          <w:sz w:val="24"/>
          <w:szCs w:val="24"/>
        </w:rPr>
        <w:t>»)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1B738B" w:rsidRPr="000742E5" w:rsidRDefault="001B738B" w:rsidP="001B738B">
      <w:pPr>
        <w:spacing w:line="240" w:lineRule="atLeast"/>
        <w:ind w:firstLine="709"/>
        <w:jc w:val="both"/>
        <w:rPr>
          <w:rFonts w:eastAsia="SchoolBookSanPin"/>
          <w:sz w:val="24"/>
          <w:szCs w:val="24"/>
        </w:rPr>
      </w:pPr>
      <w:r w:rsidRPr="000742E5">
        <w:rPr>
          <w:rFonts w:eastAsia="SchoolBookSanPin"/>
          <w:sz w:val="24"/>
          <w:szCs w:val="24"/>
        </w:rPr>
        <w:t>134.2. Пояснительная записка отражает общие цели и задачи изучения физической культуры,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1B738B" w:rsidRPr="000742E5" w:rsidRDefault="001B738B" w:rsidP="001B738B">
      <w:pPr>
        <w:spacing w:line="240" w:lineRule="atLeast"/>
        <w:ind w:firstLine="709"/>
        <w:jc w:val="both"/>
        <w:rPr>
          <w:rFonts w:eastAsia="SchoolBookSanPin"/>
          <w:sz w:val="24"/>
          <w:szCs w:val="24"/>
        </w:rPr>
      </w:pPr>
      <w:r w:rsidRPr="000742E5">
        <w:rPr>
          <w:rFonts w:eastAsia="SchoolBookSanPin"/>
          <w:sz w:val="24"/>
          <w:szCs w:val="24"/>
        </w:rPr>
        <w:t xml:space="preserve">134.3.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1B738B" w:rsidRPr="000742E5" w:rsidRDefault="001B738B" w:rsidP="001B738B">
      <w:pPr>
        <w:spacing w:line="240" w:lineRule="atLeast"/>
        <w:ind w:firstLine="709"/>
        <w:contextualSpacing/>
        <w:jc w:val="both"/>
        <w:rPr>
          <w:sz w:val="24"/>
          <w:szCs w:val="24"/>
        </w:rPr>
      </w:pPr>
      <w:r w:rsidRPr="000742E5">
        <w:rPr>
          <w:rFonts w:eastAsia="SchoolBookSanPin"/>
          <w:sz w:val="24"/>
          <w:szCs w:val="24"/>
        </w:rPr>
        <w:t xml:space="preserve">134.4. Планируемые результаты освоения программы по физической культуре включают </w:t>
      </w:r>
      <w:r w:rsidRPr="000742E5">
        <w:rPr>
          <w:sz w:val="24"/>
          <w:szCs w:val="24"/>
        </w:rPr>
        <w:t xml:space="preserve">личностные, метапредметные результаты за весь период обучения </w:t>
      </w:r>
      <w:r w:rsidRPr="000742E5">
        <w:rPr>
          <w:sz w:val="24"/>
          <w:szCs w:val="24"/>
        </w:rPr>
        <w:br/>
        <w:t>на уровне среднего общего образования, а также предметные достижения обучающегося за каждый год обучения.</w:t>
      </w:r>
    </w:p>
    <w:p w:rsidR="001B738B" w:rsidRPr="000742E5" w:rsidRDefault="001B738B" w:rsidP="001B738B">
      <w:pPr>
        <w:spacing w:line="240" w:lineRule="atLeast"/>
        <w:ind w:firstLine="709"/>
        <w:contextualSpacing/>
        <w:jc w:val="both"/>
        <w:rPr>
          <w:sz w:val="24"/>
          <w:szCs w:val="24"/>
        </w:rPr>
      </w:pPr>
      <w:r w:rsidRPr="000742E5">
        <w:rPr>
          <w:sz w:val="24"/>
          <w:szCs w:val="24"/>
        </w:rPr>
        <w:t>134.5. Пояснительная записка.</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134.5.1. 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w:t>
      </w:r>
      <w:r w:rsidRPr="000742E5">
        <w:rPr>
          <w:sz w:val="24"/>
          <w:szCs w:val="24"/>
        </w:rPr>
        <w:br/>
        <w:t>в Федеральном государственном образовательном стандарте среднего общего образования (далее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федеральной программе воспитания для общеобразовательных организаций.</w:t>
      </w:r>
    </w:p>
    <w:p w:rsidR="001B738B" w:rsidRPr="000742E5" w:rsidRDefault="001B738B" w:rsidP="001B738B">
      <w:pPr>
        <w:spacing w:line="240" w:lineRule="atLeast"/>
        <w:ind w:firstLine="709"/>
        <w:contextualSpacing/>
        <w:jc w:val="both"/>
        <w:rPr>
          <w:sz w:val="24"/>
          <w:szCs w:val="24"/>
        </w:rPr>
      </w:pPr>
      <w:r w:rsidRPr="000742E5">
        <w:rPr>
          <w:sz w:val="24"/>
          <w:szCs w:val="24"/>
        </w:rPr>
        <w:t>134.5.2. 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134.5.3. При создании программы по физической культуре учитывались потребности современного российского общества в физически крепком </w:t>
      </w:r>
      <w:r w:rsidRPr="000742E5">
        <w:rPr>
          <w:sz w:val="24"/>
          <w:szCs w:val="24"/>
        </w:rPr>
        <w:br/>
        <w:t xml:space="preserve">и дееспособном подрастающем поколении, способном активно включаться </w:t>
      </w:r>
      <w:r w:rsidRPr="000742E5">
        <w:rPr>
          <w:sz w:val="24"/>
          <w:szCs w:val="24"/>
        </w:rPr>
        <w:br/>
        <w:t xml:space="preserve">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134.5.4. 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внедрение новых методик и технологий </w:t>
      </w:r>
      <w:r w:rsidRPr="000742E5">
        <w:rPr>
          <w:sz w:val="24"/>
          <w:szCs w:val="24"/>
        </w:rPr>
        <w:br/>
        <w:t>в учебно-воспитательный процесс.</w:t>
      </w:r>
    </w:p>
    <w:p w:rsidR="001B738B" w:rsidRPr="000742E5" w:rsidRDefault="001B738B" w:rsidP="001B738B">
      <w:pPr>
        <w:spacing w:line="240" w:lineRule="atLeast"/>
        <w:ind w:firstLine="709"/>
        <w:contextualSpacing/>
        <w:jc w:val="both"/>
        <w:rPr>
          <w:sz w:val="24"/>
          <w:szCs w:val="24"/>
        </w:rPr>
      </w:pPr>
      <w:r w:rsidRPr="000742E5">
        <w:rPr>
          <w:sz w:val="24"/>
          <w:szCs w:val="24"/>
        </w:rPr>
        <w:t>134.5.5. 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концепция духовно-нравственного развития и воспитания гражданина Российской Федерации, ориентирующая учебно-воспитательный процесс </w:t>
      </w:r>
      <w:r w:rsidRPr="000742E5">
        <w:rPr>
          <w:sz w:val="24"/>
          <w:szCs w:val="24"/>
        </w:rPr>
        <w:br/>
        <w:t xml:space="preserve">на формирование гуманистических и патриотических качеств личности учащихся, ответственности за судьбу Родины; </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1B738B" w:rsidRPr="000742E5" w:rsidRDefault="001B738B" w:rsidP="001B738B">
      <w:pPr>
        <w:spacing w:line="240" w:lineRule="atLeast"/>
        <w:ind w:firstLine="709"/>
        <w:contextualSpacing/>
        <w:jc w:val="both"/>
        <w:rPr>
          <w:sz w:val="24"/>
          <w:szCs w:val="24"/>
        </w:rPr>
      </w:pPr>
      <w:r w:rsidRPr="000742E5">
        <w:rPr>
          <w:sz w:val="24"/>
          <w:szCs w:val="24"/>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w:t>
      </w:r>
      <w:r w:rsidRPr="000742E5">
        <w:rPr>
          <w:sz w:val="24"/>
          <w:szCs w:val="24"/>
        </w:rPr>
        <w:br/>
        <w:t xml:space="preserve">и инновационных подходов в обучении двигательным действиям, укреплении здоровья и развитии физических качеств; </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134.5.6. 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w:t>
      </w:r>
      <w:r w:rsidRPr="000742E5">
        <w:rPr>
          <w:sz w:val="24"/>
          <w:szCs w:val="24"/>
        </w:rPr>
        <w:br/>
        <w:t xml:space="preserve">и адаптивных возможностей систем организма, развитию жизненно важных физических качеств. </w:t>
      </w:r>
    </w:p>
    <w:p w:rsidR="001B738B" w:rsidRPr="000742E5" w:rsidRDefault="001B738B" w:rsidP="001B738B">
      <w:pPr>
        <w:spacing w:line="240" w:lineRule="atLeast"/>
        <w:ind w:firstLine="709"/>
        <w:contextualSpacing/>
        <w:jc w:val="both"/>
        <w:rPr>
          <w:sz w:val="24"/>
          <w:szCs w:val="24"/>
        </w:rPr>
      </w:pPr>
      <w:r w:rsidRPr="000742E5">
        <w:rPr>
          <w:sz w:val="24"/>
          <w:szCs w:val="24"/>
        </w:rPr>
        <w:t>134.5.7. Программа обеспечивает преемственность с ФОП ООО и предусматривает завершение полного курса обучения школьников в области физической культуры.</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134.5.8. Общей целью школьного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w:t>
      </w:r>
      <w:r w:rsidRPr="000742E5">
        <w:rPr>
          <w:sz w:val="24"/>
          <w:szCs w:val="24"/>
        </w:rPr>
        <w:br/>
        <w:t xml:space="preserve">и организации активного отдыха. В программе по физической культуре </w:t>
      </w:r>
      <w:r w:rsidRPr="000742E5">
        <w:rPr>
          <w:sz w:val="24"/>
          <w:szCs w:val="24"/>
        </w:rPr>
        <w:br/>
        <w:t>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w:t>
      </w:r>
      <w:r w:rsidRPr="000742E5">
        <w:rPr>
          <w:sz w:val="24"/>
          <w:szCs w:val="24"/>
        </w:rPr>
        <w:br/>
        <w:t xml:space="preserve">к выполнению нормативных требований комплекса «Готов к труду и обороне». </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Обучающая направленность представляется закреплением основ </w:t>
      </w:r>
      <w:r w:rsidRPr="000742E5">
        <w:rPr>
          <w:sz w:val="24"/>
          <w:szCs w:val="24"/>
        </w:rPr>
        <w:br/>
        <w:t xml:space="preserve">организации и планирования самостоятельных занятий оздоровительной, </w:t>
      </w:r>
      <w:r w:rsidRPr="000742E5">
        <w:rPr>
          <w:sz w:val="24"/>
          <w:szCs w:val="24"/>
        </w:rPr>
        <w:br/>
        <w:t>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Воспитывающая направленность программы заключается в содействии активной социализации школьников на основе формирования научных представлений о социальной сущности физической культуры, её месте и роли </w:t>
      </w:r>
      <w:r w:rsidRPr="000742E5">
        <w:rPr>
          <w:sz w:val="24"/>
          <w:szCs w:val="24"/>
        </w:rPr>
        <w:br/>
        <w:t xml:space="preserve">в жизнедеятельности современного человека, воспитании социально значимых </w:t>
      </w:r>
      <w:r w:rsidRPr="000742E5">
        <w:rPr>
          <w:sz w:val="24"/>
          <w:szCs w:val="24"/>
        </w:rPr>
        <w:br/>
        <w:t>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134.5.9. Центральной идеей конструирования программы по физической культуре и её планируемых результатов в средней общеобразовательной школе является воспитание целостной личности учащихся, обеспечение единства </w:t>
      </w:r>
      <w:r w:rsidRPr="000742E5">
        <w:rPr>
          <w:sz w:val="24"/>
          <w:szCs w:val="24"/>
        </w:rPr>
        <w:br/>
        <w:t xml:space="preserve">в развитии их физической, психической и социальной природы. Реализация этой идеи становится возможной на основе системно-структурной организации </w:t>
      </w:r>
      <w:r w:rsidRPr="000742E5">
        <w:rPr>
          <w:sz w:val="24"/>
          <w:szCs w:val="24"/>
        </w:rPr>
        <w:br/>
        <w:t>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1B738B" w:rsidRPr="000742E5" w:rsidRDefault="001B738B" w:rsidP="001B738B">
      <w:pPr>
        <w:spacing w:line="240" w:lineRule="atLeast"/>
        <w:ind w:firstLine="709"/>
        <w:contextualSpacing/>
        <w:jc w:val="both"/>
        <w:rPr>
          <w:sz w:val="24"/>
          <w:szCs w:val="24"/>
        </w:rPr>
      </w:pPr>
      <w:r w:rsidRPr="000742E5">
        <w:rPr>
          <w:sz w:val="24"/>
          <w:szCs w:val="24"/>
        </w:rPr>
        <w:t>134.5.10. 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1B738B" w:rsidRPr="000742E5" w:rsidRDefault="001B738B" w:rsidP="001B738B">
      <w:pPr>
        <w:spacing w:line="240" w:lineRule="atLeast"/>
        <w:ind w:firstLine="709"/>
        <w:contextualSpacing/>
        <w:jc w:val="both"/>
        <w:rPr>
          <w:sz w:val="24"/>
          <w:szCs w:val="24"/>
        </w:rPr>
      </w:pPr>
      <w:r w:rsidRPr="000742E5">
        <w:rPr>
          <w:sz w:val="24"/>
          <w:szCs w:val="24"/>
        </w:rPr>
        <w:t>Инвариантные модули включают в себя содержание базовых видов спорта: гимнастики, лёгкой атлетики, зимних видов спорта (на примере лыжной подготовки</w:t>
      </w:r>
      <w:r w:rsidRPr="000742E5">
        <w:rPr>
          <w:sz w:val="24"/>
          <w:szCs w:val="24"/>
          <w:vertAlign w:val="superscript"/>
        </w:rPr>
        <w:footnoteReference w:id="2"/>
      </w:r>
      <w:r w:rsidRPr="000742E5">
        <w:rPr>
          <w:sz w:val="24"/>
          <w:szCs w:val="24"/>
        </w:rPr>
        <w:t xml:space="preserve">),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w:t>
      </w:r>
      <w:r w:rsidRPr="000742E5">
        <w:rPr>
          <w:sz w:val="24"/>
          <w:szCs w:val="24"/>
        </w:rPr>
        <w:br/>
        <w:t xml:space="preserve">и физических упражнений, содействующих обогащению двигательного опыта. </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модульной программы по физической культуре для общеобразовательных организаций. Основной содержательной направленностью вариативных модулей является </w:t>
      </w:r>
      <w:r w:rsidRPr="000742E5">
        <w:rPr>
          <w:sz w:val="24"/>
          <w:szCs w:val="24"/>
        </w:rPr>
        <w:br/>
        <w:t xml:space="preserve">подготовка учащихся к выполнению нормативных требований Всероссийского </w:t>
      </w:r>
      <w:r w:rsidRPr="000742E5">
        <w:rPr>
          <w:sz w:val="24"/>
          <w:szCs w:val="24"/>
        </w:rPr>
        <w:br/>
        <w:t>физкультурно-спортивного комплекса «Готов к труду и обороне», активное вовлечение их в соревновательную деятельность.</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134.5.11. Исходя из интересов учащихся, традиций конкретного региона </w:t>
      </w:r>
      <w:r w:rsidRPr="000742E5">
        <w:rPr>
          <w:sz w:val="24"/>
          <w:szCs w:val="24"/>
        </w:rPr>
        <w:br/>
        <w:t xml:space="preserve">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w:t>
      </w:r>
      <w:r w:rsidRPr="000742E5">
        <w:rPr>
          <w:sz w:val="24"/>
          <w:szCs w:val="24"/>
        </w:rPr>
        <w:br/>
        <w:t>в помощь учителям физической культуры в рамках данного модуля предлагается содержательное наполнение модуля «Базовая физическая подготовка».</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134.5.12. 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 </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134.5.13. Вариативные модули программы по физической культуре, включая </w:t>
      </w:r>
      <w:r w:rsidRPr="000742E5">
        <w:rPr>
          <w:sz w:val="24"/>
          <w:szCs w:val="24"/>
        </w:rPr>
        <w:br/>
        <w:t xml:space="preserve">и модуль «Базовая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 </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134.5.14. Для бесснежных районов Российской Федерации, </w:t>
      </w:r>
      <w:r w:rsidRPr="000742E5">
        <w:rPr>
          <w:sz w:val="24"/>
          <w:szCs w:val="24"/>
        </w:rPr>
        <w:br/>
        <w:t>а также при отсутствии должных условий допускается заменять раздел «Лыжные гонки» углублённым освоением содержания разделов «Лёгкая атлетика», «Гимнастика» и «Спортивные игры». В свою очередь тему «Плавание» можно вводить в учебный процесс при наличии соответствующих условий и материальной базы по решению местных органов управления образованием.</w:t>
      </w:r>
    </w:p>
    <w:p w:rsidR="001B738B" w:rsidRPr="000742E5" w:rsidRDefault="001B738B" w:rsidP="001B738B">
      <w:pPr>
        <w:spacing w:line="240" w:lineRule="atLeast"/>
        <w:ind w:firstLine="709"/>
        <w:contextualSpacing/>
        <w:jc w:val="both"/>
        <w:rPr>
          <w:sz w:val="24"/>
          <w:szCs w:val="24"/>
        </w:rPr>
      </w:pPr>
      <w:r w:rsidRPr="000742E5">
        <w:rPr>
          <w:sz w:val="24"/>
          <w:szCs w:val="24"/>
        </w:rPr>
        <w:t>134.6. Содержание обучения в 10 классе.</w:t>
      </w:r>
    </w:p>
    <w:p w:rsidR="001B738B" w:rsidRPr="000742E5" w:rsidRDefault="001B738B" w:rsidP="001B738B">
      <w:pPr>
        <w:spacing w:line="240" w:lineRule="atLeast"/>
        <w:ind w:firstLine="709"/>
        <w:contextualSpacing/>
        <w:jc w:val="both"/>
        <w:rPr>
          <w:sz w:val="24"/>
          <w:szCs w:val="24"/>
        </w:rPr>
      </w:pPr>
      <w:r w:rsidRPr="000742E5">
        <w:rPr>
          <w:sz w:val="24"/>
          <w:szCs w:val="24"/>
        </w:rPr>
        <w:t>134.6.1. Знания о физической культуре.</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Физическая культура как социальное явление. Истоки возникновения культуры как социального явления, характеристика основных направлений </w:t>
      </w:r>
      <w:r w:rsidRPr="000742E5">
        <w:rPr>
          <w:sz w:val="24"/>
          <w:szCs w:val="24"/>
        </w:rPr>
        <w:br/>
        <w:t xml:space="preserve">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1B738B" w:rsidRPr="000742E5" w:rsidRDefault="001B738B" w:rsidP="001B738B">
      <w:pPr>
        <w:spacing w:line="240" w:lineRule="atLeast"/>
        <w:ind w:firstLine="709"/>
        <w:contextualSpacing/>
        <w:jc w:val="both"/>
        <w:rPr>
          <w:sz w:val="24"/>
          <w:szCs w:val="24"/>
        </w:rPr>
      </w:pPr>
      <w:r w:rsidRPr="000742E5">
        <w:rPr>
          <w:sz w:val="24"/>
          <w:szCs w:val="24"/>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Всероссийский физкультурно-спортивный комплекс «Готов к труду </w:t>
      </w:r>
      <w:r w:rsidRPr="000742E5">
        <w:rPr>
          <w:sz w:val="24"/>
          <w:szCs w:val="24"/>
        </w:rPr>
        <w:br/>
        <w:t xml:space="preserve">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w:t>
      </w:r>
      <w:r w:rsidRPr="000742E5">
        <w:rPr>
          <w:sz w:val="24"/>
          <w:szCs w:val="24"/>
        </w:rPr>
        <w:br/>
        <w:t xml:space="preserve">в современном обществе, нормативные требования пятой ступени для учащихся </w:t>
      </w:r>
      <w:r w:rsidRPr="000742E5">
        <w:rPr>
          <w:sz w:val="24"/>
          <w:szCs w:val="24"/>
        </w:rPr>
        <w:br/>
        <w:t>16–17 лет.</w:t>
      </w:r>
    </w:p>
    <w:p w:rsidR="001B738B" w:rsidRPr="000742E5" w:rsidRDefault="001B738B" w:rsidP="001B738B">
      <w:pPr>
        <w:spacing w:line="240" w:lineRule="atLeast"/>
        <w:ind w:firstLine="709"/>
        <w:contextualSpacing/>
        <w:jc w:val="both"/>
        <w:rPr>
          <w:sz w:val="24"/>
          <w:szCs w:val="24"/>
        </w:rPr>
      </w:pPr>
      <w:r w:rsidRPr="000742E5">
        <w:rPr>
          <w:sz w:val="24"/>
          <w:szCs w:val="24"/>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w:t>
      </w:r>
      <w:r w:rsidRPr="000742E5">
        <w:rPr>
          <w:sz w:val="24"/>
          <w:szCs w:val="24"/>
        </w:rPr>
        <w:br/>
        <w:t xml:space="preserve">об истории и развитии популярных систем оздоровительной физической культуры, их целевая ориентация и предметное содержание. </w:t>
      </w:r>
    </w:p>
    <w:p w:rsidR="001B738B" w:rsidRPr="000742E5" w:rsidRDefault="001B738B" w:rsidP="001B738B">
      <w:pPr>
        <w:spacing w:line="240" w:lineRule="atLeast"/>
        <w:ind w:firstLine="709"/>
        <w:contextualSpacing/>
        <w:jc w:val="both"/>
        <w:rPr>
          <w:sz w:val="24"/>
          <w:szCs w:val="24"/>
        </w:rPr>
      </w:pPr>
      <w:r w:rsidRPr="000742E5">
        <w:rPr>
          <w:sz w:val="24"/>
          <w:szCs w:val="24"/>
        </w:rPr>
        <w:t>134.6.2. Способы самостоятельной двигательной деятельности.</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Физкультурно-оздоровительные мероприятия в условиях активного отдыха </w:t>
      </w:r>
      <w:r w:rsidRPr="000742E5">
        <w:rPr>
          <w:sz w:val="24"/>
          <w:szCs w:val="24"/>
        </w:rPr>
        <w:br/>
        <w:t xml:space="preserve">и досуга. Общее представление о видах и формах деятельности в структурной организации образа жизни современного человека (профессиональная, бытовая </w:t>
      </w:r>
      <w:r w:rsidRPr="000742E5">
        <w:rPr>
          <w:sz w:val="24"/>
          <w:szCs w:val="24"/>
        </w:rPr>
        <w:br/>
        <w:t>и досуговая). Основные типы и виды активного отдыха, их целевое предназначение и содержательное наполнение.</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1B738B" w:rsidRPr="000742E5" w:rsidRDefault="001B738B" w:rsidP="001B738B">
      <w:pPr>
        <w:spacing w:line="240" w:lineRule="atLeast"/>
        <w:ind w:firstLine="709"/>
        <w:contextualSpacing/>
        <w:jc w:val="both"/>
        <w:rPr>
          <w:sz w:val="24"/>
          <w:szCs w:val="24"/>
        </w:rPr>
      </w:pPr>
      <w:r w:rsidRPr="000742E5">
        <w:rPr>
          <w:sz w:val="24"/>
          <w:szCs w:val="24"/>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1B738B" w:rsidRPr="000742E5" w:rsidRDefault="001B738B" w:rsidP="001B738B">
      <w:pPr>
        <w:spacing w:line="240" w:lineRule="atLeast"/>
        <w:ind w:firstLine="709"/>
        <w:contextualSpacing/>
        <w:jc w:val="both"/>
        <w:rPr>
          <w:sz w:val="24"/>
          <w:szCs w:val="24"/>
        </w:rPr>
      </w:pPr>
      <w:r w:rsidRPr="000742E5">
        <w:rPr>
          <w:sz w:val="24"/>
          <w:szCs w:val="24"/>
        </w:rPr>
        <w:t>134.6.3. Физическое совершенствование.</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w:t>
      </w:r>
      <w:r w:rsidRPr="000742E5">
        <w:rPr>
          <w:sz w:val="24"/>
          <w:szCs w:val="24"/>
        </w:rPr>
        <w:br/>
        <w:t>при длительной работе за компьютером.</w:t>
      </w:r>
    </w:p>
    <w:p w:rsidR="001B738B" w:rsidRPr="000742E5" w:rsidRDefault="001B738B" w:rsidP="001B738B">
      <w:pPr>
        <w:spacing w:line="240" w:lineRule="atLeast"/>
        <w:ind w:firstLine="709"/>
        <w:contextualSpacing/>
        <w:jc w:val="both"/>
        <w:rPr>
          <w:sz w:val="24"/>
          <w:szCs w:val="24"/>
        </w:rPr>
      </w:pPr>
      <w:r w:rsidRPr="000742E5">
        <w:rPr>
          <w:sz w:val="24"/>
          <w:szCs w:val="24"/>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Спортивно-оздоровительная деятельность. Модуль «Спортивные игры». </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Баскетбол. Техника выполнения игровых действий: вбрасывание мяча </w:t>
      </w:r>
      <w:r w:rsidRPr="000742E5">
        <w:rPr>
          <w:sz w:val="24"/>
          <w:szCs w:val="24"/>
        </w:rPr>
        <w:br/>
        <w:t>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Волейбол. Техника выполнения игровых действий: «постановка блока», атакующий удар (с места и в движении). Тактические действия в защите </w:t>
      </w:r>
      <w:r w:rsidRPr="000742E5">
        <w:rPr>
          <w:sz w:val="24"/>
          <w:szCs w:val="24"/>
        </w:rPr>
        <w:br/>
        <w:t>и нападении. Закрепление правил игры в условиях игровой и учебной деятельности.</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Прикладно-ориентированная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 ногами. </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w:t>
      </w:r>
      <w:r w:rsidRPr="000742E5">
        <w:rPr>
          <w:sz w:val="24"/>
          <w:szCs w:val="24"/>
        </w:rPr>
        <w:br/>
        <w:t xml:space="preserve">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1B738B" w:rsidRPr="000742E5" w:rsidRDefault="001B738B" w:rsidP="001B738B">
      <w:pPr>
        <w:spacing w:line="240" w:lineRule="atLeast"/>
        <w:ind w:firstLine="709"/>
        <w:contextualSpacing/>
        <w:jc w:val="both"/>
        <w:rPr>
          <w:sz w:val="24"/>
          <w:szCs w:val="24"/>
        </w:rPr>
      </w:pPr>
      <w:r w:rsidRPr="000742E5">
        <w:rPr>
          <w:sz w:val="24"/>
          <w:szCs w:val="24"/>
        </w:rPr>
        <w:t>134.7. Содержание обучения в 11 классе.</w:t>
      </w:r>
    </w:p>
    <w:p w:rsidR="001B738B" w:rsidRPr="000742E5" w:rsidRDefault="001B738B" w:rsidP="001B738B">
      <w:pPr>
        <w:spacing w:line="240" w:lineRule="atLeast"/>
        <w:ind w:firstLine="709"/>
        <w:contextualSpacing/>
        <w:jc w:val="both"/>
        <w:rPr>
          <w:sz w:val="24"/>
          <w:szCs w:val="24"/>
        </w:rPr>
      </w:pPr>
      <w:r w:rsidRPr="000742E5">
        <w:rPr>
          <w:sz w:val="24"/>
          <w:szCs w:val="24"/>
        </w:rPr>
        <w:t>134.7.1. Знания о физической культуре.</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w:t>
      </w:r>
      <w:r w:rsidRPr="000742E5">
        <w:rPr>
          <w:sz w:val="24"/>
          <w:szCs w:val="24"/>
        </w:rPr>
        <w:br/>
        <w:t xml:space="preserve">как компоненты здорового образа жизни. </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Понятие «профессионально-ориентированная физическая культура», цель </w:t>
      </w:r>
      <w:r w:rsidRPr="000742E5">
        <w:rPr>
          <w:sz w:val="24"/>
          <w:szCs w:val="24"/>
        </w:rPr>
        <w:br/>
        <w:t xml:space="preserve">и задачи, содержательное наполнение. Оздоровительная физическая культура </w:t>
      </w:r>
      <w:r w:rsidRPr="000742E5">
        <w:rPr>
          <w:sz w:val="24"/>
          <w:szCs w:val="24"/>
        </w:rPr>
        <w:br/>
        <w:t xml:space="preserve">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Взаимосвязь состояния здоровья с продолжительностью жизни человека. Роль и значение занятий физической культурой в укреплении и сохранении здоровья </w:t>
      </w:r>
      <w:r w:rsidRPr="000742E5">
        <w:rPr>
          <w:sz w:val="24"/>
          <w:szCs w:val="24"/>
        </w:rPr>
        <w:br/>
        <w:t>в разных возрастных периодах.</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Профилактика травматизма и оказание перовой помощи во время занятий физической культурой. Причины возникновения травм и способы </w:t>
      </w:r>
      <w:r w:rsidRPr="000742E5">
        <w:rPr>
          <w:sz w:val="24"/>
          <w:szCs w:val="24"/>
        </w:rPr>
        <w:br/>
        <w:t xml:space="preserve">их предупреждения, правила профилактики травм во время самостоятельных занятий оздоровительной физической культурой. </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Способы и приёмы оказания первой помощи при ушибах разных частей тела </w:t>
      </w:r>
      <w:r w:rsidRPr="000742E5">
        <w:rPr>
          <w:sz w:val="24"/>
          <w:szCs w:val="24"/>
        </w:rPr>
        <w:br/>
        <w:t xml:space="preserve">и сотрясении мозга, переломах, вывихах и ранениях, обморожении, солнечном </w:t>
      </w:r>
      <w:r w:rsidRPr="000742E5">
        <w:rPr>
          <w:sz w:val="24"/>
          <w:szCs w:val="24"/>
        </w:rPr>
        <w:br/>
        <w:t>и тепловом ударах.</w:t>
      </w:r>
    </w:p>
    <w:p w:rsidR="001B738B" w:rsidRPr="000742E5" w:rsidRDefault="001B738B" w:rsidP="001B738B">
      <w:pPr>
        <w:spacing w:line="240" w:lineRule="atLeast"/>
        <w:ind w:firstLine="709"/>
        <w:contextualSpacing/>
        <w:jc w:val="both"/>
        <w:rPr>
          <w:sz w:val="24"/>
          <w:szCs w:val="24"/>
        </w:rPr>
      </w:pPr>
      <w:r w:rsidRPr="000742E5">
        <w:rPr>
          <w:sz w:val="24"/>
          <w:szCs w:val="24"/>
        </w:rPr>
        <w:t>134.7.2. Способы самостоятельной двигательной деятельности.</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Современные оздоровительные методы и процедуры в режиме здорового образа жизни. Релаксация как метод восстановления после психического </w:t>
      </w:r>
      <w:r w:rsidRPr="000742E5">
        <w:rPr>
          <w:sz w:val="24"/>
          <w:szCs w:val="24"/>
        </w:rPr>
        <w:br/>
        <w:t xml:space="preserve">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w:t>
      </w:r>
      <w:r w:rsidRPr="000742E5">
        <w:rPr>
          <w:sz w:val="24"/>
          <w:szCs w:val="24"/>
        </w:rPr>
        <w:br/>
        <w:t xml:space="preserve">по методу «Ключ»). </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Массаж как средство оздоровительной физической культуры, правила организации и проведения процедур массажа. Основные приёмы самомассажа, </w:t>
      </w:r>
      <w:r w:rsidRPr="000742E5">
        <w:rPr>
          <w:sz w:val="24"/>
          <w:szCs w:val="24"/>
        </w:rPr>
        <w:br/>
        <w:t xml:space="preserve">их воздействие на организм человека. </w:t>
      </w:r>
    </w:p>
    <w:p w:rsidR="001B738B" w:rsidRPr="000742E5" w:rsidRDefault="001B738B" w:rsidP="001B738B">
      <w:pPr>
        <w:spacing w:line="240" w:lineRule="atLeast"/>
        <w:ind w:firstLine="709"/>
        <w:contextualSpacing/>
        <w:jc w:val="both"/>
        <w:rPr>
          <w:sz w:val="24"/>
          <w:szCs w:val="24"/>
        </w:rPr>
      </w:pPr>
      <w:r w:rsidRPr="000742E5">
        <w:rPr>
          <w:sz w:val="24"/>
          <w:szCs w:val="24"/>
        </w:rPr>
        <w:t>Банные процедуры, их назначение и правила проведения, основные способы парения.</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1B738B" w:rsidRPr="000742E5" w:rsidRDefault="001B738B" w:rsidP="001B738B">
      <w:pPr>
        <w:spacing w:line="240" w:lineRule="atLeast"/>
        <w:ind w:firstLine="709"/>
        <w:contextualSpacing/>
        <w:jc w:val="both"/>
        <w:rPr>
          <w:sz w:val="24"/>
          <w:szCs w:val="24"/>
        </w:rPr>
      </w:pPr>
      <w:r w:rsidRPr="000742E5">
        <w:rPr>
          <w:sz w:val="24"/>
          <w:szCs w:val="24"/>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1B738B" w:rsidRPr="000742E5" w:rsidRDefault="001B738B" w:rsidP="001B738B">
      <w:pPr>
        <w:spacing w:line="240" w:lineRule="atLeast"/>
        <w:ind w:firstLine="709"/>
        <w:contextualSpacing/>
        <w:jc w:val="both"/>
        <w:rPr>
          <w:sz w:val="24"/>
          <w:szCs w:val="24"/>
        </w:rPr>
      </w:pPr>
      <w:r w:rsidRPr="000742E5">
        <w:rPr>
          <w:sz w:val="24"/>
          <w:szCs w:val="24"/>
        </w:rPr>
        <w:t>134.7.3. Физическое совершенствование.</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Физкультурно-оздоровительная деятельность. Упражнения для профилактики острых респираторных заболеваний, целлюлита, снижения массы тела. Стретчинг </w:t>
      </w:r>
      <w:r w:rsidRPr="000742E5">
        <w:rPr>
          <w:sz w:val="24"/>
          <w:szCs w:val="24"/>
        </w:rPr>
        <w:br/>
        <w:t xml:space="preserve">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Спортивно-оздоровительная деятельность. Модуль «Спортивные игры». </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Футбол. Повторение правил игры в футбол, соблюдение их в процессе игровой деятельности. Совершенствование основных технических приёмов </w:t>
      </w:r>
      <w:r w:rsidRPr="000742E5">
        <w:rPr>
          <w:sz w:val="24"/>
          <w:szCs w:val="24"/>
        </w:rPr>
        <w:br/>
        <w:t>и тактических действий в условиях учебной и игровой деятельности.</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Баскетбол. Повторение правил игры в баскетбол, соблюдение их в процессе игровой деятельности. Совершенствование основных технических приёмов </w:t>
      </w:r>
      <w:r w:rsidRPr="000742E5">
        <w:rPr>
          <w:sz w:val="24"/>
          <w:szCs w:val="24"/>
        </w:rPr>
        <w:br/>
        <w:t>и тактических действий в условиях учебной и игровой деятельности.</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Волейбол. Повторение правил игры в баскетбол, соблюдение их в процессе игровой деятельности. Совершенствование основных технических приёмов </w:t>
      </w:r>
      <w:r w:rsidRPr="000742E5">
        <w:rPr>
          <w:sz w:val="24"/>
          <w:szCs w:val="24"/>
        </w:rPr>
        <w:br/>
        <w:t>и тактических действий в условиях учебной и игровой деятельности.</w:t>
      </w:r>
    </w:p>
    <w:p w:rsidR="001B738B" w:rsidRPr="000742E5" w:rsidRDefault="001B738B" w:rsidP="001B738B">
      <w:pPr>
        <w:spacing w:line="240" w:lineRule="atLeast"/>
        <w:ind w:firstLine="709"/>
        <w:contextualSpacing/>
        <w:jc w:val="both"/>
        <w:rPr>
          <w:sz w:val="24"/>
          <w:szCs w:val="24"/>
        </w:rPr>
      </w:pPr>
      <w:r w:rsidRPr="000742E5">
        <w:rPr>
          <w:sz w:val="24"/>
          <w:szCs w:val="24"/>
        </w:rPr>
        <w:t>Прикладно-ориентированная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w:t>
      </w:r>
      <w:r w:rsidRPr="000742E5">
        <w:rPr>
          <w:sz w:val="24"/>
          <w:szCs w:val="24"/>
        </w:rPr>
        <w:br/>
        <w:t>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B738B" w:rsidRPr="000742E5" w:rsidRDefault="001B738B" w:rsidP="001B738B">
      <w:pPr>
        <w:spacing w:line="240" w:lineRule="atLeast"/>
        <w:ind w:firstLine="709"/>
        <w:contextualSpacing/>
        <w:jc w:val="both"/>
        <w:rPr>
          <w:sz w:val="24"/>
          <w:szCs w:val="24"/>
        </w:rPr>
      </w:pPr>
      <w:r w:rsidRPr="000742E5">
        <w:rPr>
          <w:sz w:val="24"/>
          <w:szCs w:val="24"/>
        </w:rPr>
        <w:t>134.7.4. Федеральная рабочая программа вариативного модуля «Базовая физическая подготовка».</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w:t>
      </w:r>
      <w:r w:rsidRPr="000742E5">
        <w:rPr>
          <w:sz w:val="24"/>
          <w:szCs w:val="24"/>
        </w:rPr>
        <w:br/>
        <w:t xml:space="preserve">на тренажёрных устройствах. Упражнения на гимнастических снарядах (брусьях, перекладинах, гимнастической стенке и других). Броски набивного мяча двумя </w:t>
      </w:r>
      <w:r w:rsidRPr="000742E5">
        <w:rPr>
          <w:sz w:val="24"/>
          <w:szCs w:val="24"/>
        </w:rPr>
        <w:br/>
        <w:t xml:space="preserve">и одной рукой из положений стоя и сидя (вверх, вперёд, назад, в стороны, снизу </w:t>
      </w:r>
      <w:r w:rsidRPr="000742E5">
        <w:rPr>
          <w:sz w:val="24"/>
          <w:szCs w:val="24"/>
        </w:rPr>
        <w:br/>
        <w:t xml:space="preserve">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w:t>
      </w:r>
      <w:r w:rsidRPr="000742E5">
        <w:rPr>
          <w:sz w:val="24"/>
          <w:szCs w:val="24"/>
        </w:rPr>
        <w:br/>
        <w:t>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Развитие скоростных способностей. Бег на месте в максимальном темпе </w:t>
      </w:r>
      <w:r w:rsidRPr="000742E5">
        <w:rPr>
          <w:sz w:val="24"/>
          <w:szCs w:val="24"/>
        </w:rPr>
        <w:br/>
        <w:t xml:space="preserve">(в упоре о гимнастическую стенку и без упора). Челночный бег. Бег по разметке </w:t>
      </w:r>
      <w:r w:rsidRPr="000742E5">
        <w:rPr>
          <w:sz w:val="24"/>
          <w:szCs w:val="24"/>
        </w:rPr>
        <w:br/>
        <w:t xml:space="preserve">с максимальным темпом. Повторный бег с максимальной скоростью </w:t>
      </w:r>
      <w:r w:rsidRPr="000742E5">
        <w:rPr>
          <w:sz w:val="24"/>
          <w:szCs w:val="24"/>
        </w:rPr>
        <w:br/>
        <w:t xml:space="preserve">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w:t>
      </w:r>
      <w:r w:rsidRPr="000742E5">
        <w:rPr>
          <w:sz w:val="24"/>
          <w:szCs w:val="24"/>
        </w:rPr>
        <w:br/>
        <w:t xml:space="preserve">по дифференцированному сигналу. Метание малых мячей по движущимся мишеням (катящейся, раскачивающейся, летящей). Ловля теннисного мяча после отскока </w:t>
      </w:r>
      <w:r w:rsidRPr="000742E5">
        <w:rPr>
          <w:sz w:val="24"/>
          <w:szCs w:val="24"/>
        </w:rPr>
        <w:br/>
        <w:t xml:space="preserve">от пола, стены (правой и левой рукой). Передача теннисного мяча в парах правой (левой) рукой и попеременно. Ведение теннисного мяча ногами с ускорением </w:t>
      </w:r>
      <w:r w:rsidRPr="000742E5">
        <w:rPr>
          <w:sz w:val="24"/>
          <w:szCs w:val="24"/>
        </w:rPr>
        <w:br/>
        <w:t xml:space="preserve">по прямой, по кругу, вокруг стоек. Прыжки через скакалку на месте и в движении </w:t>
      </w:r>
      <w:r w:rsidRPr="000742E5">
        <w:rPr>
          <w:sz w:val="24"/>
          <w:szCs w:val="24"/>
        </w:rPr>
        <w:br/>
        <w:t xml:space="preserve">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w:t>
      </w:r>
      <w:r w:rsidRPr="000742E5">
        <w:rPr>
          <w:sz w:val="24"/>
          <w:szCs w:val="24"/>
        </w:rPr>
        <w:br/>
        <w:t>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Развитие выносливости. Равномерный бег и передвижение на лыжах </w:t>
      </w:r>
      <w:r w:rsidRPr="000742E5">
        <w:rPr>
          <w:sz w:val="24"/>
          <w:szCs w:val="24"/>
        </w:rPr>
        <w:br/>
        <w:t xml:space="preserve">в режимах умеренной и большой интенсивности. Повторный бег и передвижение </w:t>
      </w:r>
      <w:r w:rsidRPr="000742E5">
        <w:rPr>
          <w:sz w:val="24"/>
          <w:szCs w:val="24"/>
        </w:rPr>
        <w:br/>
        <w:t>на лыжах в режимах максимальной и субмаксимальной интенсивности. Кроссовый бег и марш-бросок на лыжах.</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w:t>
      </w:r>
      <w:r w:rsidRPr="000742E5">
        <w:rPr>
          <w:sz w:val="24"/>
          <w:szCs w:val="24"/>
        </w:rPr>
        <w:br/>
        <w:t xml:space="preserve">в мишень (неподвижную и двигающуюся). Передвижения по возвышенной </w:t>
      </w:r>
      <w:r w:rsidRPr="000742E5">
        <w:rPr>
          <w:sz w:val="24"/>
          <w:szCs w:val="24"/>
        </w:rPr>
        <w:br/>
        <w:t xml:space="preserve">и наклонной, ограниченной по ширине опоре (без предмета и с предметом </w:t>
      </w:r>
      <w:r w:rsidRPr="000742E5">
        <w:rPr>
          <w:sz w:val="24"/>
          <w:szCs w:val="24"/>
        </w:rPr>
        <w:br/>
        <w:t xml:space="preserve">на голове). Упражнения в статическом равновесии. Упражнения в воспроизведении пространственной точности движений руками, ногами, туловищем. Упражнение </w:t>
      </w:r>
      <w:r w:rsidRPr="000742E5">
        <w:rPr>
          <w:sz w:val="24"/>
          <w:szCs w:val="24"/>
        </w:rPr>
        <w:br/>
        <w:t>на точность дифференцирования мышечных усилий. Подвижные и спортивные игры.</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Развитие гибкости. Комплексы общеразвивающих упражнений (активных </w:t>
      </w:r>
      <w:r w:rsidRPr="000742E5">
        <w:rPr>
          <w:sz w:val="24"/>
          <w:szCs w:val="24"/>
        </w:rPr>
        <w:br/>
        <w:t xml:space="preserve">и пассивных), выполняемых с большой амплитудой движений. Упражнения </w:t>
      </w:r>
      <w:r w:rsidRPr="000742E5">
        <w:rPr>
          <w:sz w:val="24"/>
          <w:szCs w:val="24"/>
        </w:rPr>
        <w:br/>
        <w:t>на растяжение и расслабление мышц. Специальные упражнения для развития подвижности суставов (полушпагат, шпагат, выкруты гимнастической палки).</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Упражнения культурно-этнической направленности. Сюжетно-образные </w:t>
      </w:r>
      <w:r w:rsidRPr="000742E5">
        <w:rPr>
          <w:sz w:val="24"/>
          <w:szCs w:val="24"/>
        </w:rPr>
        <w:br/>
        <w:t>и обрядовые игры. Технические действия национальных видов спорта.</w:t>
      </w:r>
    </w:p>
    <w:p w:rsidR="001B738B" w:rsidRPr="000742E5" w:rsidRDefault="001B738B" w:rsidP="001B738B">
      <w:pPr>
        <w:spacing w:line="240" w:lineRule="atLeast"/>
        <w:ind w:firstLine="709"/>
        <w:contextualSpacing/>
        <w:jc w:val="both"/>
        <w:rPr>
          <w:sz w:val="24"/>
          <w:szCs w:val="24"/>
        </w:rPr>
      </w:pPr>
      <w:r w:rsidRPr="000742E5">
        <w:rPr>
          <w:sz w:val="24"/>
          <w:szCs w:val="24"/>
        </w:rPr>
        <w:t>Специальная физическая подготовка. Модуль «Гимнастика».</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Развитие гибкости. Наклоны туловища вперёд, назад, в стороны </w:t>
      </w:r>
      <w:r w:rsidRPr="000742E5">
        <w:rPr>
          <w:sz w:val="24"/>
          <w:szCs w:val="24"/>
        </w:rPr>
        <w:br/>
        <w:t xml:space="preserve">с возрастающей амплитудой движений в положении стоя, сидя, сидя ноги </w:t>
      </w:r>
      <w:r w:rsidRPr="000742E5">
        <w:rPr>
          <w:sz w:val="24"/>
          <w:szCs w:val="24"/>
        </w:rPr>
        <w:br/>
        <w:t xml:space="preserve">в стороны. Упражнения с гимнастической палкой (укороченной скакалкой) </w:t>
      </w:r>
      <w:r w:rsidRPr="000742E5">
        <w:rPr>
          <w:sz w:val="24"/>
          <w:szCs w:val="24"/>
        </w:rPr>
        <w:br/>
        <w:t>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w:t>
      </w:r>
      <w:r w:rsidRPr="000742E5">
        <w:rPr>
          <w:sz w:val="24"/>
          <w:szCs w:val="24"/>
        </w:rPr>
        <w:br/>
        <w:t xml:space="preserve">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w:t>
      </w:r>
      <w:r w:rsidRPr="000742E5">
        <w:rPr>
          <w:sz w:val="24"/>
          <w:szCs w:val="24"/>
        </w:rPr>
        <w:br/>
        <w:t>на точность отталкивания и приземления.</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w:t>
      </w:r>
      <w:r w:rsidRPr="000742E5">
        <w:rPr>
          <w:sz w:val="24"/>
          <w:szCs w:val="24"/>
        </w:rPr>
        <w:br/>
        <w:t xml:space="preserve">в висе стоя (лёжа) на низкой перекладине (девочки), отжимания в упоре лёжа </w:t>
      </w:r>
      <w:r w:rsidRPr="000742E5">
        <w:rPr>
          <w:sz w:val="24"/>
          <w:szCs w:val="24"/>
        </w:rPr>
        <w:br/>
        <w:t xml:space="preserve">с изменяющейся высотой опоры для рук и ног, отжимание в упоре на низких брусьях, поднимание ног в висе на гимнастической стенке до посильной высоты, </w:t>
      </w:r>
      <w:r w:rsidRPr="000742E5">
        <w:rPr>
          <w:sz w:val="24"/>
          <w:szCs w:val="24"/>
        </w:rPr>
        <w:br/>
        <w:t xml:space="preserve">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w:t>
      </w:r>
      <w:r w:rsidRPr="000742E5">
        <w:rPr>
          <w:sz w:val="24"/>
          <w:szCs w:val="24"/>
        </w:rPr>
        <w:br/>
        <w:t xml:space="preserve">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w:t>
      </w:r>
      <w:r w:rsidRPr="000742E5">
        <w:rPr>
          <w:sz w:val="24"/>
          <w:szCs w:val="24"/>
        </w:rPr>
        <w:br/>
        <w:t>(по типу «подкачки»), приседания на одной ноге «пистолетом» (с опорой на руку для сохранения равновесия).</w:t>
      </w:r>
    </w:p>
    <w:p w:rsidR="001B738B" w:rsidRPr="000742E5" w:rsidRDefault="001B738B" w:rsidP="001B738B">
      <w:pPr>
        <w:spacing w:line="240" w:lineRule="atLeast"/>
        <w:ind w:firstLine="709"/>
        <w:contextualSpacing/>
        <w:jc w:val="both"/>
        <w:rPr>
          <w:sz w:val="24"/>
          <w:szCs w:val="24"/>
        </w:rPr>
      </w:pPr>
      <w:r w:rsidRPr="000742E5">
        <w:rPr>
          <w:sz w:val="24"/>
          <w:szCs w:val="24"/>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1B738B" w:rsidRPr="000742E5" w:rsidRDefault="001B738B" w:rsidP="001B738B">
      <w:pPr>
        <w:spacing w:line="240" w:lineRule="atLeast"/>
        <w:ind w:firstLine="709"/>
        <w:contextualSpacing/>
        <w:jc w:val="both"/>
        <w:rPr>
          <w:sz w:val="24"/>
          <w:szCs w:val="24"/>
        </w:rPr>
      </w:pPr>
      <w:r w:rsidRPr="000742E5">
        <w:rPr>
          <w:sz w:val="24"/>
          <w:szCs w:val="24"/>
        </w:rPr>
        <w:t>Модуль «Лёгкая атлетика».</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Развитие выносливости. Бег с максимальной скоростью в режиме </w:t>
      </w:r>
      <w:r w:rsidRPr="000742E5">
        <w:rPr>
          <w:sz w:val="24"/>
          <w:szCs w:val="24"/>
        </w:rPr>
        <w:br/>
        <w:t xml:space="preserve">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w:t>
      </w:r>
      <w:r w:rsidRPr="000742E5">
        <w:rPr>
          <w:sz w:val="24"/>
          <w:szCs w:val="24"/>
        </w:rPr>
        <w:br/>
        <w:t xml:space="preserve">с финальным ускорением (на разные дистанции). Равномерный бег </w:t>
      </w:r>
      <w:r w:rsidRPr="000742E5">
        <w:rPr>
          <w:sz w:val="24"/>
          <w:szCs w:val="24"/>
        </w:rPr>
        <w:br/>
        <w:t>с дополнительным отягощением в режиме «до отказа».</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Развитие силовых способностей. Специальные прыжковые упражнения </w:t>
      </w:r>
      <w:r w:rsidRPr="000742E5">
        <w:rPr>
          <w:sz w:val="24"/>
          <w:szCs w:val="24"/>
        </w:rPr>
        <w:br/>
        <w:t xml:space="preserve">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w:t>
      </w:r>
      <w:r w:rsidRPr="000742E5">
        <w:rPr>
          <w:sz w:val="24"/>
          <w:szCs w:val="24"/>
        </w:rPr>
        <w:br/>
        <w:t>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Развитие скоростных способностей. Бег на месте с максимальной скоростью </w:t>
      </w:r>
      <w:r w:rsidRPr="000742E5">
        <w:rPr>
          <w:sz w:val="24"/>
          <w:szCs w:val="24"/>
        </w:rPr>
        <w:br/>
        <w:t xml:space="preserve">и темпом с опорой на руки и без опоры. Максимальный бег в горку и с горки. Повторный бег на короткие дистанции с максимальной скоростью (по прямой, </w:t>
      </w:r>
      <w:r w:rsidRPr="000742E5">
        <w:rPr>
          <w:sz w:val="24"/>
          <w:szCs w:val="24"/>
        </w:rPr>
        <w:br/>
        <w:t xml:space="preserve">на повороте и со старта). Бег с максимальной скоростью «с ходу». Прыжки через скакалку в максимальном темпе. Ускорение, переходящее в многоскоки, </w:t>
      </w:r>
      <w:r w:rsidRPr="000742E5">
        <w:rPr>
          <w:sz w:val="24"/>
          <w:szCs w:val="24"/>
        </w:rPr>
        <w:br/>
        <w:t>и многоскоки, переходящие в бег с ускорением. Подвижные и спортивные игры, эстафеты.</w:t>
      </w:r>
    </w:p>
    <w:p w:rsidR="001B738B" w:rsidRPr="000742E5" w:rsidRDefault="001B738B" w:rsidP="001B738B">
      <w:pPr>
        <w:spacing w:line="240" w:lineRule="atLeast"/>
        <w:ind w:firstLine="709"/>
        <w:contextualSpacing/>
        <w:jc w:val="both"/>
        <w:rPr>
          <w:sz w:val="24"/>
          <w:szCs w:val="24"/>
        </w:rPr>
      </w:pPr>
      <w:r w:rsidRPr="000742E5">
        <w:rPr>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1B738B" w:rsidRPr="000742E5" w:rsidRDefault="001B738B" w:rsidP="001B738B">
      <w:pPr>
        <w:spacing w:line="240" w:lineRule="atLeast"/>
        <w:ind w:firstLine="709"/>
        <w:contextualSpacing/>
        <w:jc w:val="both"/>
        <w:rPr>
          <w:sz w:val="24"/>
          <w:szCs w:val="24"/>
        </w:rPr>
      </w:pPr>
      <w:r w:rsidRPr="000742E5">
        <w:rPr>
          <w:sz w:val="24"/>
          <w:szCs w:val="24"/>
        </w:rPr>
        <w:t>Модуль «Зимние виды спорта».</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Развитие выносливости. Передвижения на лыжах с равномерной скоростью </w:t>
      </w:r>
      <w:r w:rsidRPr="000742E5">
        <w:rPr>
          <w:sz w:val="24"/>
          <w:szCs w:val="24"/>
        </w:rPr>
        <w:br/>
        <w:t xml:space="preserve">в режимах умеренной, большой и субмаксимальной интенсивности, </w:t>
      </w:r>
      <w:r w:rsidRPr="000742E5">
        <w:rPr>
          <w:sz w:val="24"/>
          <w:szCs w:val="24"/>
        </w:rPr>
        <w:br/>
        <w:t>с соревновательной скоростью.</w:t>
      </w:r>
    </w:p>
    <w:p w:rsidR="001B738B" w:rsidRPr="000742E5" w:rsidRDefault="001B738B" w:rsidP="001B738B">
      <w:pPr>
        <w:spacing w:line="240" w:lineRule="atLeast"/>
        <w:ind w:firstLine="709"/>
        <w:contextualSpacing/>
        <w:jc w:val="both"/>
        <w:rPr>
          <w:sz w:val="24"/>
          <w:szCs w:val="24"/>
        </w:rPr>
      </w:pPr>
      <w:r w:rsidRPr="000742E5">
        <w:rPr>
          <w:sz w:val="24"/>
          <w:szCs w:val="24"/>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1B738B" w:rsidRPr="000742E5" w:rsidRDefault="001B738B" w:rsidP="001B738B">
      <w:pPr>
        <w:spacing w:line="240" w:lineRule="atLeast"/>
        <w:ind w:firstLine="709"/>
        <w:contextualSpacing/>
        <w:jc w:val="both"/>
        <w:rPr>
          <w:sz w:val="24"/>
          <w:szCs w:val="24"/>
        </w:rPr>
      </w:pPr>
      <w:r w:rsidRPr="000742E5">
        <w:rPr>
          <w:sz w:val="24"/>
          <w:szCs w:val="24"/>
        </w:rPr>
        <w:t>Развитие координации. Упражнения в поворотах и спусках на лыжах, проезд через «ворота» и преодоление небольших трамплинов.</w:t>
      </w:r>
    </w:p>
    <w:p w:rsidR="001B738B" w:rsidRPr="000742E5" w:rsidRDefault="001B738B" w:rsidP="001B738B">
      <w:pPr>
        <w:spacing w:line="240" w:lineRule="atLeast"/>
        <w:ind w:firstLine="709"/>
        <w:contextualSpacing/>
        <w:jc w:val="both"/>
        <w:rPr>
          <w:sz w:val="24"/>
          <w:szCs w:val="24"/>
        </w:rPr>
      </w:pPr>
      <w:r w:rsidRPr="000742E5">
        <w:rPr>
          <w:sz w:val="24"/>
          <w:szCs w:val="24"/>
        </w:rPr>
        <w:t>Модуль «Спортивные игры».</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w:t>
      </w:r>
      <w:r w:rsidRPr="000742E5">
        <w:rPr>
          <w:sz w:val="24"/>
          <w:szCs w:val="24"/>
        </w:rPr>
        <w:br/>
        <w:t xml:space="preserve">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w:t>
      </w:r>
      <w:r w:rsidRPr="000742E5">
        <w:rPr>
          <w:sz w:val="24"/>
          <w:szCs w:val="24"/>
        </w:rPr>
        <w:br/>
        <w:t xml:space="preserve">с поворотами на точность приземления. Передача мяча двумя руками от груди </w:t>
      </w:r>
      <w:r w:rsidRPr="000742E5">
        <w:rPr>
          <w:sz w:val="24"/>
          <w:szCs w:val="24"/>
        </w:rPr>
        <w:br/>
        <w:t>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w:t>
      </w:r>
      <w:r w:rsidRPr="000742E5">
        <w:rPr>
          <w:sz w:val="24"/>
          <w:szCs w:val="24"/>
        </w:rPr>
        <w:br/>
        <w:t xml:space="preserve">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w:t>
      </w:r>
      <w:r w:rsidRPr="000742E5">
        <w:rPr>
          <w:sz w:val="24"/>
          <w:szCs w:val="24"/>
        </w:rPr>
        <w:br/>
        <w:t xml:space="preserve">с различной траекторией полёта одной рукой и обеими руками, стоя, сидя, </w:t>
      </w:r>
      <w:r w:rsidRPr="000742E5">
        <w:rPr>
          <w:sz w:val="24"/>
          <w:szCs w:val="24"/>
        </w:rPr>
        <w:br/>
        <w:t>в полуприседе.</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Развитие выносливости. Повторный бег с максимальной скоростью, </w:t>
      </w:r>
      <w:r w:rsidRPr="000742E5">
        <w:rPr>
          <w:sz w:val="24"/>
          <w:szCs w:val="24"/>
        </w:rPr>
        <w:br/>
        <w:t>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Развитие координации движений. Броски баскетбольного мяча </w:t>
      </w:r>
      <w:r w:rsidRPr="000742E5">
        <w:rPr>
          <w:sz w:val="24"/>
          <w:szCs w:val="24"/>
        </w:rPr>
        <w:br/>
        <w:t xml:space="preserve">по неподвижной и подвижной мишени. Акробатические упражнения (двойные </w:t>
      </w:r>
      <w:r w:rsidRPr="000742E5">
        <w:rPr>
          <w:sz w:val="24"/>
          <w:szCs w:val="24"/>
        </w:rPr>
        <w:br/>
        <w:t xml:space="preserve">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w:t>
      </w:r>
      <w:r w:rsidRPr="000742E5">
        <w:rPr>
          <w:sz w:val="24"/>
          <w:szCs w:val="24"/>
        </w:rPr>
        <w:br/>
        <w:t xml:space="preserve">и одной рукой) после отскока от стены (от пола). Ведение мяча с изменяющейся </w:t>
      </w:r>
      <w:r w:rsidRPr="000742E5">
        <w:rPr>
          <w:sz w:val="24"/>
          <w:szCs w:val="24"/>
        </w:rPr>
        <w:br/>
        <w:t>по команде скоростью и направлением передвижения.</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Футбол. Развитие скоростных способностей. Старты из различных положений с последующим ускорением. Бег с максимальной скоростью по прямой, </w:t>
      </w:r>
      <w:r w:rsidRPr="000742E5">
        <w:rPr>
          <w:sz w:val="24"/>
          <w:szCs w:val="24"/>
        </w:rPr>
        <w:br/>
        <w:t xml:space="preserve">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w:t>
      </w:r>
      <w:r w:rsidRPr="000742E5">
        <w:rPr>
          <w:sz w:val="24"/>
          <w:szCs w:val="24"/>
        </w:rPr>
        <w:br/>
        <w:t xml:space="preserve">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w:t>
      </w:r>
      <w:r w:rsidRPr="000742E5">
        <w:rPr>
          <w:sz w:val="24"/>
          <w:szCs w:val="24"/>
        </w:rPr>
        <w:br/>
        <w:t>и спортивные игры, эстафеты.</w:t>
      </w:r>
    </w:p>
    <w:p w:rsidR="001B738B" w:rsidRPr="000742E5" w:rsidRDefault="001B738B" w:rsidP="001B738B">
      <w:pPr>
        <w:spacing w:line="240" w:lineRule="atLeast"/>
        <w:ind w:firstLine="709"/>
        <w:contextualSpacing/>
        <w:jc w:val="both"/>
        <w:rPr>
          <w:sz w:val="24"/>
          <w:szCs w:val="24"/>
        </w:rPr>
      </w:pPr>
      <w:r w:rsidRPr="000742E5">
        <w:rPr>
          <w:sz w:val="24"/>
          <w:szCs w:val="24"/>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w:t>
      </w:r>
      <w:r w:rsidRPr="000742E5">
        <w:rPr>
          <w:sz w:val="24"/>
          <w:szCs w:val="24"/>
        </w:rPr>
        <w:br/>
        <w:t xml:space="preserve">на короткие дистанции с максимальной скоростью и уменьшающимся интервалом отдыха. Гладкий бег в режиме непрерывно-интервального метода. Передвижение </w:t>
      </w:r>
      <w:r w:rsidRPr="000742E5">
        <w:rPr>
          <w:sz w:val="24"/>
          <w:szCs w:val="24"/>
        </w:rPr>
        <w:br/>
        <w:t xml:space="preserve">на лыжах в режиме большой и умеренной интенсивности. </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134.8. Планируемые результаты освоения программы по физической культуре </w:t>
      </w:r>
      <w:r w:rsidRPr="000742E5">
        <w:rPr>
          <w:sz w:val="24"/>
          <w:szCs w:val="24"/>
        </w:rPr>
        <w:br/>
        <w:t>на уровне среднего общего образования.</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134.8.1. 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1B738B" w:rsidRPr="000742E5" w:rsidRDefault="001B738B" w:rsidP="001B738B">
      <w:pPr>
        <w:spacing w:line="240" w:lineRule="atLeast"/>
        <w:ind w:firstLine="709"/>
        <w:contextualSpacing/>
        <w:jc w:val="both"/>
        <w:rPr>
          <w:sz w:val="24"/>
          <w:szCs w:val="24"/>
        </w:rPr>
      </w:pPr>
      <w:r w:rsidRPr="000742E5">
        <w:rPr>
          <w:sz w:val="24"/>
          <w:szCs w:val="24"/>
        </w:rPr>
        <w:t>1) гражданского воспитания:</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сформированность гражданской позиции обучающегося как активного </w:t>
      </w:r>
      <w:r w:rsidRPr="000742E5">
        <w:rPr>
          <w:sz w:val="24"/>
          <w:szCs w:val="24"/>
        </w:rPr>
        <w:br/>
        <w:t>и ответственного члена российского общества;</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осознание своих конституционных прав и обязанностей, уважение закона </w:t>
      </w:r>
      <w:r w:rsidRPr="000742E5">
        <w:rPr>
          <w:sz w:val="24"/>
          <w:szCs w:val="24"/>
        </w:rPr>
        <w:br/>
        <w:t>и правопорядка;</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принятие традиционных национальных, общечеловеческих гуманистических </w:t>
      </w:r>
      <w:r w:rsidRPr="000742E5">
        <w:rPr>
          <w:sz w:val="24"/>
          <w:szCs w:val="24"/>
        </w:rPr>
        <w:br/>
        <w:t xml:space="preserve">и демократических ценностей; </w:t>
      </w:r>
    </w:p>
    <w:p w:rsidR="001B738B" w:rsidRPr="000742E5" w:rsidRDefault="001B738B" w:rsidP="001B738B">
      <w:pPr>
        <w:spacing w:line="240" w:lineRule="atLeast"/>
        <w:ind w:firstLine="709"/>
        <w:contextualSpacing/>
        <w:jc w:val="both"/>
        <w:rPr>
          <w:sz w:val="24"/>
          <w:szCs w:val="24"/>
        </w:rPr>
      </w:pPr>
      <w:r w:rsidRPr="000742E5">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B738B" w:rsidRPr="000742E5" w:rsidRDefault="001B738B" w:rsidP="001B738B">
      <w:pPr>
        <w:spacing w:line="240" w:lineRule="atLeast"/>
        <w:ind w:firstLine="709"/>
        <w:contextualSpacing/>
        <w:jc w:val="both"/>
        <w:rPr>
          <w:sz w:val="24"/>
          <w:szCs w:val="24"/>
        </w:rPr>
      </w:pPr>
      <w:r w:rsidRPr="000742E5">
        <w:rPr>
          <w:sz w:val="24"/>
          <w:szCs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умение взаимодействовать с социальными институтами в соответствии </w:t>
      </w:r>
      <w:r w:rsidRPr="000742E5">
        <w:rPr>
          <w:sz w:val="24"/>
          <w:szCs w:val="24"/>
        </w:rPr>
        <w:br/>
        <w:t>с их функциями и назначением;</w:t>
      </w:r>
    </w:p>
    <w:p w:rsidR="001B738B" w:rsidRPr="000742E5" w:rsidRDefault="001B738B" w:rsidP="001B738B">
      <w:pPr>
        <w:spacing w:line="240" w:lineRule="atLeast"/>
        <w:ind w:firstLine="709"/>
        <w:contextualSpacing/>
        <w:jc w:val="both"/>
        <w:rPr>
          <w:sz w:val="24"/>
          <w:szCs w:val="24"/>
        </w:rPr>
      </w:pPr>
      <w:r w:rsidRPr="000742E5">
        <w:rPr>
          <w:sz w:val="24"/>
          <w:szCs w:val="24"/>
        </w:rPr>
        <w:t>готовность к гуманитарной и волонтёрской деятельности;</w:t>
      </w:r>
    </w:p>
    <w:p w:rsidR="001B738B" w:rsidRPr="000742E5" w:rsidRDefault="001B738B" w:rsidP="001B738B">
      <w:pPr>
        <w:spacing w:line="240" w:lineRule="atLeast"/>
        <w:ind w:firstLine="709"/>
        <w:contextualSpacing/>
        <w:jc w:val="both"/>
        <w:rPr>
          <w:sz w:val="24"/>
          <w:szCs w:val="24"/>
        </w:rPr>
      </w:pPr>
      <w:r w:rsidRPr="000742E5">
        <w:rPr>
          <w:sz w:val="24"/>
          <w:szCs w:val="24"/>
        </w:rPr>
        <w:t>2) патриотического воспитания:</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w:t>
      </w:r>
      <w:r w:rsidRPr="000742E5">
        <w:rPr>
          <w:sz w:val="24"/>
          <w:szCs w:val="24"/>
        </w:rPr>
        <w:br/>
        <w:t xml:space="preserve">за свой край, свою Родину, свой язык и культуру, прошлое и настоящее многонационального народа России; </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ценностное отношение к государственным символам, историческому </w:t>
      </w:r>
      <w:r w:rsidRPr="000742E5">
        <w:rPr>
          <w:sz w:val="24"/>
          <w:szCs w:val="24"/>
        </w:rPr>
        <w:br/>
        <w:t>и природному наследию, памятникам, традициям народов России, достижениям России в науке, искусстве, спорте, технологиях, труде;</w:t>
      </w:r>
    </w:p>
    <w:p w:rsidR="001B738B" w:rsidRPr="000742E5" w:rsidRDefault="001B738B" w:rsidP="001B738B">
      <w:pPr>
        <w:spacing w:line="240" w:lineRule="atLeast"/>
        <w:ind w:firstLine="709"/>
        <w:contextualSpacing/>
        <w:jc w:val="both"/>
        <w:rPr>
          <w:sz w:val="24"/>
          <w:szCs w:val="24"/>
        </w:rPr>
      </w:pPr>
      <w:r w:rsidRPr="000742E5">
        <w:rPr>
          <w:sz w:val="24"/>
          <w:szCs w:val="24"/>
        </w:rPr>
        <w:t>идейную убеждённость, готовность к служению и защите Отечества, ответственность за его судьбу;</w:t>
      </w:r>
    </w:p>
    <w:p w:rsidR="001B738B" w:rsidRPr="000742E5" w:rsidRDefault="001B738B" w:rsidP="001B738B">
      <w:pPr>
        <w:spacing w:line="240" w:lineRule="atLeast"/>
        <w:ind w:firstLine="709"/>
        <w:contextualSpacing/>
        <w:jc w:val="both"/>
        <w:rPr>
          <w:sz w:val="24"/>
          <w:szCs w:val="24"/>
        </w:rPr>
      </w:pPr>
      <w:r w:rsidRPr="000742E5">
        <w:rPr>
          <w:sz w:val="24"/>
          <w:szCs w:val="24"/>
        </w:rPr>
        <w:t>3) духовно-нравственного воспитания:</w:t>
      </w:r>
    </w:p>
    <w:p w:rsidR="001B738B" w:rsidRPr="000742E5" w:rsidRDefault="001B738B" w:rsidP="001B738B">
      <w:pPr>
        <w:spacing w:line="240" w:lineRule="atLeast"/>
        <w:ind w:firstLine="709"/>
        <w:contextualSpacing/>
        <w:jc w:val="both"/>
        <w:rPr>
          <w:sz w:val="24"/>
          <w:szCs w:val="24"/>
        </w:rPr>
      </w:pPr>
      <w:r w:rsidRPr="000742E5">
        <w:rPr>
          <w:sz w:val="24"/>
          <w:szCs w:val="24"/>
        </w:rPr>
        <w:t>осознание духовных ценностей российского народа;</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сформированность нравственного сознания, этического поведения; </w:t>
      </w:r>
    </w:p>
    <w:p w:rsidR="001B738B" w:rsidRPr="000742E5" w:rsidRDefault="001B738B" w:rsidP="001B738B">
      <w:pPr>
        <w:spacing w:line="240" w:lineRule="atLeast"/>
        <w:ind w:firstLine="709"/>
        <w:contextualSpacing/>
        <w:jc w:val="both"/>
        <w:rPr>
          <w:sz w:val="24"/>
          <w:szCs w:val="24"/>
        </w:rPr>
      </w:pPr>
      <w:r w:rsidRPr="000742E5">
        <w:rPr>
          <w:sz w:val="24"/>
          <w:szCs w:val="24"/>
        </w:rPr>
        <w:t>способность оценивать ситуацию и принимать осознанные решения, ориентируясь на морально-нравственные нормы и ценности;</w:t>
      </w:r>
    </w:p>
    <w:p w:rsidR="001B738B" w:rsidRPr="000742E5" w:rsidRDefault="001B738B" w:rsidP="001B738B">
      <w:pPr>
        <w:spacing w:line="240" w:lineRule="atLeast"/>
        <w:ind w:firstLine="709"/>
        <w:contextualSpacing/>
        <w:jc w:val="both"/>
        <w:rPr>
          <w:sz w:val="24"/>
          <w:szCs w:val="24"/>
        </w:rPr>
      </w:pPr>
      <w:r w:rsidRPr="000742E5">
        <w:rPr>
          <w:sz w:val="24"/>
          <w:szCs w:val="24"/>
        </w:rPr>
        <w:t>осознание личного вклада в построение устойчивого будущего;</w:t>
      </w:r>
    </w:p>
    <w:p w:rsidR="001B738B" w:rsidRPr="000742E5" w:rsidRDefault="001B738B" w:rsidP="001B738B">
      <w:pPr>
        <w:spacing w:line="240" w:lineRule="atLeast"/>
        <w:ind w:firstLine="709"/>
        <w:contextualSpacing/>
        <w:jc w:val="both"/>
        <w:rPr>
          <w:sz w:val="24"/>
          <w:szCs w:val="24"/>
        </w:rPr>
      </w:pPr>
      <w:r w:rsidRPr="000742E5">
        <w:rPr>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B738B" w:rsidRPr="000742E5" w:rsidRDefault="001B738B" w:rsidP="001B738B">
      <w:pPr>
        <w:spacing w:line="240" w:lineRule="atLeast"/>
        <w:ind w:firstLine="709"/>
        <w:contextualSpacing/>
        <w:jc w:val="both"/>
        <w:rPr>
          <w:sz w:val="24"/>
          <w:szCs w:val="24"/>
        </w:rPr>
      </w:pPr>
      <w:r w:rsidRPr="000742E5">
        <w:rPr>
          <w:sz w:val="24"/>
          <w:szCs w:val="24"/>
        </w:rPr>
        <w:t>4) эстетического воспитания:</w:t>
      </w:r>
    </w:p>
    <w:p w:rsidR="001B738B" w:rsidRPr="000742E5" w:rsidRDefault="001B738B" w:rsidP="001B738B">
      <w:pPr>
        <w:spacing w:line="240" w:lineRule="atLeast"/>
        <w:ind w:firstLine="709"/>
        <w:contextualSpacing/>
        <w:jc w:val="both"/>
        <w:rPr>
          <w:sz w:val="24"/>
          <w:szCs w:val="24"/>
        </w:rPr>
      </w:pPr>
      <w:r w:rsidRPr="000742E5">
        <w:rPr>
          <w:sz w:val="24"/>
          <w:szCs w:val="24"/>
        </w:rPr>
        <w:t xml:space="preserve">эстетическое отношение к миру, включая эстетику быта, научного </w:t>
      </w:r>
      <w:r w:rsidRPr="000742E5">
        <w:rPr>
          <w:sz w:val="24"/>
          <w:szCs w:val="24"/>
        </w:rPr>
        <w:br/>
        <w:t>и технического творчества, спорта, труда, общественных отношений;</w:t>
      </w:r>
    </w:p>
    <w:p w:rsidR="001B738B" w:rsidRPr="000742E5" w:rsidRDefault="001B738B" w:rsidP="001B738B">
      <w:pPr>
        <w:spacing w:line="360" w:lineRule="auto"/>
        <w:ind w:firstLine="709"/>
        <w:contextualSpacing/>
        <w:jc w:val="both"/>
        <w:rPr>
          <w:sz w:val="24"/>
          <w:szCs w:val="24"/>
        </w:rPr>
      </w:pPr>
      <w:r w:rsidRPr="000742E5">
        <w:rPr>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убеждённость в значимости для личности и общества отечественного </w:t>
      </w:r>
      <w:r w:rsidRPr="000742E5">
        <w:rPr>
          <w:sz w:val="24"/>
          <w:szCs w:val="24"/>
        </w:rPr>
        <w:br/>
        <w:t>и мирового искусства, этнических культурных традиций и народного творчества;</w:t>
      </w:r>
    </w:p>
    <w:p w:rsidR="001B738B" w:rsidRPr="000742E5" w:rsidRDefault="001B738B" w:rsidP="001B738B">
      <w:pPr>
        <w:spacing w:line="360" w:lineRule="auto"/>
        <w:ind w:firstLine="709"/>
        <w:contextualSpacing/>
        <w:jc w:val="both"/>
        <w:rPr>
          <w:sz w:val="24"/>
          <w:szCs w:val="24"/>
        </w:rPr>
      </w:pPr>
      <w:r w:rsidRPr="000742E5">
        <w:rPr>
          <w:sz w:val="24"/>
          <w:szCs w:val="24"/>
        </w:rPr>
        <w:t>готовность к самовыражению в разных видах искусства, стремление проявлять качества творческой личности;</w:t>
      </w:r>
    </w:p>
    <w:p w:rsidR="001B738B" w:rsidRPr="000742E5" w:rsidRDefault="001B738B" w:rsidP="001B738B">
      <w:pPr>
        <w:spacing w:line="360" w:lineRule="auto"/>
        <w:ind w:firstLine="709"/>
        <w:contextualSpacing/>
        <w:jc w:val="both"/>
        <w:rPr>
          <w:sz w:val="24"/>
          <w:szCs w:val="24"/>
        </w:rPr>
      </w:pPr>
      <w:r w:rsidRPr="000742E5">
        <w:rPr>
          <w:sz w:val="24"/>
          <w:szCs w:val="24"/>
        </w:rPr>
        <w:t>5) физического воспитания:</w:t>
      </w:r>
    </w:p>
    <w:p w:rsidR="001B738B" w:rsidRPr="000742E5" w:rsidRDefault="001B738B" w:rsidP="001B738B">
      <w:pPr>
        <w:spacing w:line="360" w:lineRule="auto"/>
        <w:ind w:firstLine="709"/>
        <w:contextualSpacing/>
        <w:jc w:val="both"/>
        <w:rPr>
          <w:sz w:val="24"/>
          <w:szCs w:val="24"/>
        </w:rPr>
      </w:pPr>
      <w:r w:rsidRPr="000742E5">
        <w:rPr>
          <w:sz w:val="24"/>
          <w:szCs w:val="24"/>
        </w:rPr>
        <w:t>сформированность здорового и безопасного образа жизни, ответственного отношения к своему здоровью;</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потребность в физическом совершенствовании, занятиях </w:t>
      </w:r>
      <w:r w:rsidRPr="000742E5">
        <w:rPr>
          <w:sz w:val="24"/>
          <w:szCs w:val="24"/>
        </w:rPr>
        <w:br/>
        <w:t>спортивно-оздоровительной деятельностью;</w:t>
      </w:r>
    </w:p>
    <w:p w:rsidR="001B738B" w:rsidRPr="000742E5" w:rsidRDefault="001B738B" w:rsidP="001B738B">
      <w:pPr>
        <w:spacing w:line="360" w:lineRule="auto"/>
        <w:ind w:firstLine="709"/>
        <w:contextualSpacing/>
        <w:jc w:val="both"/>
        <w:rPr>
          <w:sz w:val="24"/>
          <w:szCs w:val="24"/>
        </w:rPr>
      </w:pPr>
      <w:r w:rsidRPr="000742E5">
        <w:rPr>
          <w:sz w:val="24"/>
          <w:szCs w:val="24"/>
        </w:rPr>
        <w:t>активное неприятие вредных привычек и иных форм причинения вреда физическому и психическому здоровью;</w:t>
      </w:r>
    </w:p>
    <w:p w:rsidR="001B738B" w:rsidRPr="000742E5" w:rsidRDefault="001B738B" w:rsidP="001B738B">
      <w:pPr>
        <w:spacing w:line="360" w:lineRule="auto"/>
        <w:ind w:firstLine="709"/>
        <w:contextualSpacing/>
        <w:jc w:val="both"/>
        <w:rPr>
          <w:sz w:val="24"/>
          <w:szCs w:val="24"/>
        </w:rPr>
      </w:pPr>
      <w:r w:rsidRPr="000742E5">
        <w:rPr>
          <w:sz w:val="24"/>
          <w:szCs w:val="24"/>
        </w:rPr>
        <w:t>6) трудового воспитания:</w:t>
      </w:r>
    </w:p>
    <w:p w:rsidR="001B738B" w:rsidRPr="000742E5" w:rsidRDefault="001B738B" w:rsidP="001B738B">
      <w:pPr>
        <w:spacing w:line="360" w:lineRule="auto"/>
        <w:ind w:firstLine="709"/>
        <w:contextualSpacing/>
        <w:jc w:val="both"/>
        <w:rPr>
          <w:sz w:val="24"/>
          <w:szCs w:val="24"/>
        </w:rPr>
      </w:pPr>
      <w:r w:rsidRPr="000742E5">
        <w:rPr>
          <w:sz w:val="24"/>
          <w:szCs w:val="24"/>
        </w:rPr>
        <w:t>готовность к труду, осознание приобретённых умений и навыков, трудолюбие;</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1B738B" w:rsidRPr="000742E5" w:rsidRDefault="001B738B" w:rsidP="001B738B">
      <w:pPr>
        <w:spacing w:line="360" w:lineRule="auto"/>
        <w:ind w:firstLine="709"/>
        <w:contextualSpacing/>
        <w:jc w:val="both"/>
        <w:rPr>
          <w:sz w:val="24"/>
          <w:szCs w:val="24"/>
        </w:rPr>
      </w:pPr>
      <w:r w:rsidRPr="000742E5">
        <w:rPr>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1B738B" w:rsidRPr="000742E5" w:rsidRDefault="001B738B" w:rsidP="001B738B">
      <w:pPr>
        <w:spacing w:line="360" w:lineRule="auto"/>
        <w:ind w:firstLine="709"/>
        <w:contextualSpacing/>
        <w:jc w:val="both"/>
        <w:rPr>
          <w:sz w:val="24"/>
          <w:szCs w:val="24"/>
        </w:rPr>
      </w:pPr>
      <w:r w:rsidRPr="000742E5">
        <w:rPr>
          <w:sz w:val="24"/>
          <w:szCs w:val="24"/>
        </w:rPr>
        <w:t>готовность и способность к образованию и самообразованию на протяжении всей жизни;</w:t>
      </w:r>
    </w:p>
    <w:p w:rsidR="001B738B" w:rsidRPr="000742E5" w:rsidRDefault="001B738B" w:rsidP="001B738B">
      <w:pPr>
        <w:spacing w:line="360" w:lineRule="auto"/>
        <w:ind w:firstLine="709"/>
        <w:contextualSpacing/>
        <w:jc w:val="both"/>
        <w:rPr>
          <w:sz w:val="24"/>
          <w:szCs w:val="24"/>
        </w:rPr>
      </w:pPr>
      <w:r w:rsidRPr="000742E5">
        <w:rPr>
          <w:sz w:val="24"/>
          <w:szCs w:val="24"/>
        </w:rPr>
        <w:t>7) экологического воспитания:</w:t>
      </w:r>
    </w:p>
    <w:p w:rsidR="001B738B" w:rsidRPr="000742E5" w:rsidRDefault="001B738B" w:rsidP="001B738B">
      <w:pPr>
        <w:spacing w:line="360" w:lineRule="auto"/>
        <w:ind w:firstLine="709"/>
        <w:contextualSpacing/>
        <w:jc w:val="both"/>
        <w:rPr>
          <w:sz w:val="24"/>
          <w:szCs w:val="24"/>
        </w:rPr>
      </w:pPr>
      <w:r w:rsidRPr="000742E5">
        <w:rPr>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1B738B" w:rsidRPr="000742E5" w:rsidRDefault="001B738B" w:rsidP="001B738B">
      <w:pPr>
        <w:spacing w:line="360" w:lineRule="auto"/>
        <w:ind w:firstLine="709"/>
        <w:contextualSpacing/>
        <w:jc w:val="both"/>
        <w:rPr>
          <w:sz w:val="24"/>
          <w:szCs w:val="24"/>
        </w:rPr>
      </w:pPr>
      <w:r w:rsidRPr="000742E5">
        <w:rPr>
          <w:sz w:val="24"/>
          <w:szCs w:val="24"/>
        </w:rPr>
        <w:t>планирование и осуществление действий в окружающей среде на основе знания целей устойчивого развития человечества;</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активное неприятие действий, приносящих вред окружающей среде; </w:t>
      </w:r>
    </w:p>
    <w:p w:rsidR="001B738B" w:rsidRPr="000742E5" w:rsidRDefault="001B738B" w:rsidP="001B738B">
      <w:pPr>
        <w:spacing w:line="360" w:lineRule="auto"/>
        <w:ind w:firstLine="709"/>
        <w:contextualSpacing/>
        <w:jc w:val="both"/>
        <w:rPr>
          <w:sz w:val="24"/>
          <w:szCs w:val="24"/>
        </w:rPr>
      </w:pPr>
      <w:r w:rsidRPr="000742E5">
        <w:rPr>
          <w:sz w:val="24"/>
          <w:szCs w:val="24"/>
        </w:rPr>
        <w:t>умение прогнозировать неблагоприятные экологические последствия предпринимаемых действий, предотвращать их;</w:t>
      </w:r>
    </w:p>
    <w:p w:rsidR="001B738B" w:rsidRPr="000742E5" w:rsidRDefault="001B738B" w:rsidP="001B738B">
      <w:pPr>
        <w:spacing w:line="360" w:lineRule="auto"/>
        <w:ind w:firstLine="709"/>
        <w:contextualSpacing/>
        <w:jc w:val="both"/>
        <w:rPr>
          <w:sz w:val="24"/>
          <w:szCs w:val="24"/>
        </w:rPr>
      </w:pPr>
      <w:r w:rsidRPr="000742E5">
        <w:rPr>
          <w:sz w:val="24"/>
          <w:szCs w:val="24"/>
        </w:rPr>
        <w:t>расширение опыта деятельности экологической направленности.</w:t>
      </w:r>
    </w:p>
    <w:p w:rsidR="001B738B" w:rsidRPr="000742E5" w:rsidRDefault="001B738B" w:rsidP="001B738B">
      <w:pPr>
        <w:spacing w:line="360" w:lineRule="auto"/>
        <w:ind w:firstLine="709"/>
        <w:contextualSpacing/>
        <w:jc w:val="both"/>
        <w:rPr>
          <w:sz w:val="24"/>
          <w:szCs w:val="24"/>
        </w:rPr>
      </w:pPr>
      <w:r w:rsidRPr="000742E5">
        <w:rPr>
          <w:sz w:val="24"/>
          <w:szCs w:val="24"/>
        </w:rPr>
        <w:t>8) ценности научного познания:</w:t>
      </w:r>
    </w:p>
    <w:p w:rsidR="001B738B" w:rsidRPr="000742E5" w:rsidRDefault="001B738B" w:rsidP="001B738B">
      <w:pPr>
        <w:spacing w:line="360" w:lineRule="auto"/>
        <w:ind w:firstLine="709"/>
        <w:contextualSpacing/>
        <w:jc w:val="both"/>
        <w:rPr>
          <w:sz w:val="24"/>
          <w:szCs w:val="24"/>
        </w:rPr>
      </w:pPr>
      <w:r w:rsidRPr="000742E5">
        <w:rPr>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B738B" w:rsidRPr="000742E5" w:rsidRDefault="001B738B" w:rsidP="001B738B">
      <w:pPr>
        <w:spacing w:line="360" w:lineRule="auto"/>
        <w:ind w:firstLine="709"/>
        <w:contextualSpacing/>
        <w:jc w:val="both"/>
        <w:rPr>
          <w:sz w:val="24"/>
          <w:szCs w:val="24"/>
        </w:rPr>
      </w:pPr>
      <w:r w:rsidRPr="000742E5">
        <w:rPr>
          <w:sz w:val="24"/>
          <w:szCs w:val="24"/>
        </w:rPr>
        <w:t>совершенствование языковой и читательской культуры как средства взаимодействия между людьми и познанием мира;</w:t>
      </w:r>
    </w:p>
    <w:p w:rsidR="001B738B" w:rsidRPr="000742E5" w:rsidRDefault="001B738B" w:rsidP="001B738B">
      <w:pPr>
        <w:spacing w:line="360" w:lineRule="auto"/>
        <w:ind w:firstLine="709"/>
        <w:contextualSpacing/>
        <w:jc w:val="both"/>
        <w:rPr>
          <w:sz w:val="24"/>
          <w:szCs w:val="24"/>
        </w:rPr>
      </w:pPr>
      <w:r w:rsidRPr="000742E5">
        <w:rPr>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134.8.2. 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B738B" w:rsidRPr="000742E5" w:rsidRDefault="001B738B" w:rsidP="001B738B">
      <w:pPr>
        <w:spacing w:line="360" w:lineRule="auto"/>
        <w:ind w:firstLine="709"/>
        <w:contextualSpacing/>
        <w:jc w:val="both"/>
        <w:rPr>
          <w:sz w:val="24"/>
          <w:szCs w:val="24"/>
        </w:rPr>
      </w:pPr>
      <w:r w:rsidRPr="000742E5">
        <w:rPr>
          <w:sz w:val="24"/>
          <w:szCs w:val="24"/>
        </w:rPr>
        <w:t>134.8.2.1. У обучающегося будут сформированы следующие базовые логические действия как часть познавательных универсальных учебных действий:</w:t>
      </w:r>
    </w:p>
    <w:p w:rsidR="001B738B" w:rsidRPr="000742E5" w:rsidRDefault="001B738B" w:rsidP="001B738B">
      <w:pPr>
        <w:spacing w:line="360" w:lineRule="auto"/>
        <w:ind w:firstLine="709"/>
        <w:contextualSpacing/>
        <w:jc w:val="both"/>
        <w:rPr>
          <w:sz w:val="24"/>
          <w:szCs w:val="24"/>
        </w:rPr>
      </w:pPr>
      <w:r w:rsidRPr="000742E5">
        <w:rPr>
          <w:sz w:val="24"/>
          <w:szCs w:val="24"/>
        </w:rPr>
        <w:t>самостоятельно формулировать и актуализировать проблему, рассматривать её всесторонне;</w:t>
      </w:r>
    </w:p>
    <w:p w:rsidR="001B738B" w:rsidRPr="000742E5" w:rsidRDefault="001B738B" w:rsidP="001B738B">
      <w:pPr>
        <w:spacing w:line="360" w:lineRule="auto"/>
        <w:ind w:firstLine="709"/>
        <w:contextualSpacing/>
        <w:jc w:val="both"/>
        <w:rPr>
          <w:sz w:val="24"/>
          <w:szCs w:val="24"/>
        </w:rPr>
      </w:pPr>
      <w:r w:rsidRPr="000742E5">
        <w:rPr>
          <w:sz w:val="24"/>
          <w:szCs w:val="24"/>
        </w:rPr>
        <w:t>устанавливать существенный признак или основания для сравнения, классификации и обобщения;</w:t>
      </w:r>
    </w:p>
    <w:p w:rsidR="001B738B" w:rsidRPr="000742E5" w:rsidRDefault="001B738B" w:rsidP="001B738B">
      <w:pPr>
        <w:spacing w:line="360" w:lineRule="auto"/>
        <w:ind w:firstLine="709"/>
        <w:contextualSpacing/>
        <w:jc w:val="both"/>
        <w:rPr>
          <w:sz w:val="24"/>
          <w:szCs w:val="24"/>
        </w:rPr>
      </w:pPr>
      <w:r w:rsidRPr="000742E5">
        <w:rPr>
          <w:sz w:val="24"/>
          <w:szCs w:val="24"/>
        </w:rPr>
        <w:t>определять цели деятельности, задавать параметры и критерии их достижения;</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выявлять закономерности и противоречия в рассматриваемых явлениях; </w:t>
      </w:r>
    </w:p>
    <w:p w:rsidR="001B738B" w:rsidRPr="000742E5" w:rsidRDefault="001B738B" w:rsidP="001B738B">
      <w:pPr>
        <w:spacing w:line="360" w:lineRule="auto"/>
        <w:ind w:firstLine="709"/>
        <w:contextualSpacing/>
        <w:jc w:val="both"/>
        <w:rPr>
          <w:sz w:val="24"/>
          <w:szCs w:val="24"/>
        </w:rPr>
      </w:pPr>
      <w:r w:rsidRPr="000742E5">
        <w:rPr>
          <w:sz w:val="24"/>
          <w:szCs w:val="24"/>
        </w:rPr>
        <w:t>разрабатывать план решения проблемы с учётом анализа имеющихся материальных и нематериальных ресурсов;</w:t>
      </w:r>
    </w:p>
    <w:p w:rsidR="001B738B" w:rsidRPr="000742E5" w:rsidRDefault="001B738B" w:rsidP="001B738B">
      <w:pPr>
        <w:spacing w:line="360" w:lineRule="auto"/>
        <w:ind w:firstLine="709"/>
        <w:contextualSpacing/>
        <w:jc w:val="both"/>
        <w:rPr>
          <w:sz w:val="24"/>
          <w:szCs w:val="24"/>
        </w:rPr>
      </w:pPr>
      <w:r w:rsidRPr="000742E5">
        <w:rPr>
          <w:sz w:val="24"/>
          <w:szCs w:val="24"/>
        </w:rPr>
        <w:t>вносить коррективы в деятельность, оценивать соответствие результатов целям, оценивать риски последствий деятельности;</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координировать и выполнять работу в условиях реального, виртуального </w:t>
      </w:r>
      <w:r w:rsidRPr="000742E5">
        <w:rPr>
          <w:sz w:val="24"/>
          <w:szCs w:val="24"/>
        </w:rPr>
        <w:br/>
        <w:t>и комбинированного взаимодействия;</w:t>
      </w:r>
    </w:p>
    <w:p w:rsidR="001B738B" w:rsidRPr="000742E5" w:rsidRDefault="001B738B" w:rsidP="001B738B">
      <w:pPr>
        <w:spacing w:line="360" w:lineRule="auto"/>
        <w:ind w:firstLine="709"/>
        <w:contextualSpacing/>
        <w:jc w:val="both"/>
        <w:rPr>
          <w:sz w:val="24"/>
          <w:szCs w:val="24"/>
        </w:rPr>
      </w:pPr>
      <w:r w:rsidRPr="000742E5">
        <w:rPr>
          <w:sz w:val="24"/>
          <w:szCs w:val="24"/>
        </w:rPr>
        <w:t>развивать креативное мышление при решении жизненных проблем.</w:t>
      </w:r>
    </w:p>
    <w:p w:rsidR="001B738B" w:rsidRPr="000742E5" w:rsidRDefault="001B738B" w:rsidP="001B738B">
      <w:pPr>
        <w:spacing w:line="360" w:lineRule="auto"/>
        <w:ind w:firstLine="709"/>
        <w:contextualSpacing/>
        <w:jc w:val="both"/>
        <w:rPr>
          <w:sz w:val="24"/>
          <w:szCs w:val="24"/>
        </w:rPr>
      </w:pPr>
      <w:r w:rsidRPr="000742E5">
        <w:rPr>
          <w:sz w:val="24"/>
          <w:szCs w:val="24"/>
        </w:rPr>
        <w:t>134.8.2.2. У обучающегося будут сформированы следующие базовые исследовательские действия как часть познавательных универсальных учебных действий:</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овладение видами деятельности по получению нового знания, </w:t>
      </w:r>
      <w:r w:rsidRPr="000742E5">
        <w:rPr>
          <w:sz w:val="24"/>
          <w:szCs w:val="24"/>
        </w:rPr>
        <w:br/>
        <w:t xml:space="preserve">его интерпретации, преобразованию и применению в различных учебных ситуациях (в том числе при создании учебных и социальных проектов); </w:t>
      </w:r>
    </w:p>
    <w:p w:rsidR="001B738B" w:rsidRPr="000742E5" w:rsidRDefault="001B738B" w:rsidP="001B738B">
      <w:pPr>
        <w:spacing w:line="360" w:lineRule="auto"/>
        <w:ind w:firstLine="709"/>
        <w:contextualSpacing/>
        <w:jc w:val="both"/>
        <w:rPr>
          <w:sz w:val="24"/>
          <w:szCs w:val="24"/>
        </w:rPr>
      </w:pPr>
      <w:r w:rsidRPr="000742E5">
        <w:rPr>
          <w:sz w:val="24"/>
          <w:szCs w:val="24"/>
        </w:rPr>
        <w:t>формирование научного типа мышления, владение научной терминологией, ключевыми понятиями и методами;</w:t>
      </w:r>
    </w:p>
    <w:p w:rsidR="001B738B" w:rsidRPr="000742E5" w:rsidRDefault="001B738B" w:rsidP="001B738B">
      <w:pPr>
        <w:spacing w:line="360" w:lineRule="auto"/>
        <w:ind w:firstLine="709"/>
        <w:contextualSpacing/>
        <w:jc w:val="both"/>
        <w:rPr>
          <w:sz w:val="24"/>
          <w:szCs w:val="24"/>
        </w:rPr>
      </w:pPr>
      <w:r w:rsidRPr="000742E5">
        <w:rPr>
          <w:sz w:val="24"/>
          <w:szCs w:val="24"/>
        </w:rPr>
        <w:t>ставить и формулировать собственные задачи в образовательной деятельности и жизненных ситуациях;</w:t>
      </w:r>
    </w:p>
    <w:p w:rsidR="001B738B" w:rsidRPr="000742E5" w:rsidRDefault="001B738B" w:rsidP="001B738B">
      <w:pPr>
        <w:spacing w:line="360" w:lineRule="auto"/>
        <w:ind w:firstLine="709"/>
        <w:contextualSpacing/>
        <w:jc w:val="both"/>
        <w:rPr>
          <w:sz w:val="24"/>
          <w:szCs w:val="24"/>
        </w:rPr>
      </w:pPr>
      <w:r w:rsidRPr="000742E5">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B738B" w:rsidRPr="000742E5" w:rsidRDefault="001B738B" w:rsidP="001B738B">
      <w:pPr>
        <w:spacing w:line="360" w:lineRule="auto"/>
        <w:ind w:firstLine="709"/>
        <w:contextualSpacing/>
        <w:jc w:val="both"/>
        <w:rPr>
          <w:sz w:val="24"/>
          <w:szCs w:val="24"/>
        </w:rPr>
      </w:pPr>
      <w:r w:rsidRPr="000742E5">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B738B" w:rsidRPr="000742E5" w:rsidRDefault="001B738B" w:rsidP="001B738B">
      <w:pPr>
        <w:spacing w:line="360" w:lineRule="auto"/>
        <w:ind w:firstLine="709"/>
        <w:contextualSpacing/>
        <w:jc w:val="both"/>
        <w:rPr>
          <w:sz w:val="24"/>
          <w:szCs w:val="24"/>
        </w:rPr>
      </w:pPr>
      <w:r w:rsidRPr="000742E5">
        <w:rPr>
          <w:sz w:val="24"/>
          <w:szCs w:val="24"/>
        </w:rPr>
        <w:t>давать оценку новым ситуациям, оценивать приобретённый опыт;</w:t>
      </w:r>
    </w:p>
    <w:p w:rsidR="001B738B" w:rsidRPr="000742E5" w:rsidRDefault="001B738B" w:rsidP="001B738B">
      <w:pPr>
        <w:spacing w:line="360" w:lineRule="auto"/>
        <w:ind w:firstLine="709"/>
        <w:contextualSpacing/>
        <w:jc w:val="both"/>
        <w:rPr>
          <w:sz w:val="24"/>
          <w:szCs w:val="24"/>
        </w:rPr>
      </w:pPr>
      <w:r w:rsidRPr="000742E5">
        <w:rPr>
          <w:sz w:val="24"/>
          <w:szCs w:val="24"/>
        </w:rPr>
        <w:t>осуществлять целенаправленный поиск переноса средств и способов действия в профессиональную среду;</w:t>
      </w:r>
    </w:p>
    <w:p w:rsidR="001B738B" w:rsidRPr="000742E5" w:rsidRDefault="001B738B" w:rsidP="001B738B">
      <w:pPr>
        <w:spacing w:line="360" w:lineRule="auto"/>
        <w:ind w:firstLine="709"/>
        <w:contextualSpacing/>
        <w:jc w:val="both"/>
        <w:rPr>
          <w:sz w:val="24"/>
          <w:szCs w:val="24"/>
        </w:rPr>
      </w:pPr>
      <w:r w:rsidRPr="000742E5">
        <w:rPr>
          <w:sz w:val="24"/>
          <w:szCs w:val="24"/>
        </w:rPr>
        <w:t>уметь переносить знания в познавательную и практическую области жизнедеятельности;</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уметь интегрировать знания из разных предметных областей; </w:t>
      </w:r>
    </w:p>
    <w:p w:rsidR="001B738B" w:rsidRPr="000742E5" w:rsidRDefault="001B738B" w:rsidP="001B738B">
      <w:pPr>
        <w:spacing w:line="360" w:lineRule="auto"/>
        <w:ind w:firstLine="709"/>
        <w:contextualSpacing/>
        <w:jc w:val="both"/>
        <w:rPr>
          <w:sz w:val="24"/>
          <w:szCs w:val="24"/>
        </w:rPr>
      </w:pPr>
      <w:r w:rsidRPr="000742E5">
        <w:rPr>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134.8.2.3. У обучающегося будут сформированы следующие умения работать </w:t>
      </w:r>
      <w:r w:rsidRPr="000742E5">
        <w:rPr>
          <w:sz w:val="24"/>
          <w:szCs w:val="24"/>
        </w:rPr>
        <w:br/>
        <w:t>с информацией как часть познавательных универсальных учебных действий:</w:t>
      </w:r>
    </w:p>
    <w:p w:rsidR="001B738B" w:rsidRPr="000742E5" w:rsidRDefault="001B738B" w:rsidP="001B738B">
      <w:pPr>
        <w:spacing w:line="360" w:lineRule="auto"/>
        <w:ind w:firstLine="709"/>
        <w:contextualSpacing/>
        <w:jc w:val="both"/>
        <w:rPr>
          <w:sz w:val="24"/>
          <w:szCs w:val="24"/>
        </w:rPr>
      </w:pPr>
      <w:r w:rsidRPr="000742E5">
        <w:rPr>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 создавать тексты в различных форматах с учётом назначения информации </w:t>
      </w:r>
      <w:r w:rsidRPr="000742E5">
        <w:rPr>
          <w:sz w:val="24"/>
          <w:szCs w:val="24"/>
        </w:rPr>
        <w:br/>
        <w:t>и целевой аудитории, выбирая оптимальную форму представления и визуализации;</w:t>
      </w:r>
    </w:p>
    <w:p w:rsidR="001B738B" w:rsidRPr="000742E5" w:rsidRDefault="001B738B" w:rsidP="001B738B">
      <w:pPr>
        <w:spacing w:line="360" w:lineRule="auto"/>
        <w:ind w:firstLine="709"/>
        <w:contextualSpacing/>
        <w:jc w:val="both"/>
        <w:rPr>
          <w:sz w:val="24"/>
          <w:szCs w:val="24"/>
        </w:rPr>
      </w:pPr>
      <w:r w:rsidRPr="000742E5">
        <w:rPr>
          <w:sz w:val="24"/>
          <w:szCs w:val="24"/>
        </w:rPr>
        <w:t>оценивать достоверность, легитимность информации, её соответствие правовым и морально-этическим нормам;</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использовать средства информационных и коммуникационных технологий </w:t>
      </w:r>
      <w:r w:rsidRPr="000742E5">
        <w:rPr>
          <w:sz w:val="24"/>
          <w:szCs w:val="24"/>
        </w:rPr>
        <w:br/>
        <w:t xml:space="preserve">в решении когнитивных, коммуникативных и организационных задач </w:t>
      </w:r>
      <w:r w:rsidRPr="000742E5">
        <w:rPr>
          <w:sz w:val="24"/>
          <w:szCs w:val="24"/>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B738B" w:rsidRPr="000742E5" w:rsidRDefault="001B738B" w:rsidP="001B738B">
      <w:pPr>
        <w:spacing w:line="360" w:lineRule="auto"/>
        <w:ind w:firstLine="709"/>
        <w:contextualSpacing/>
        <w:jc w:val="both"/>
        <w:rPr>
          <w:sz w:val="24"/>
          <w:szCs w:val="24"/>
        </w:rPr>
      </w:pPr>
      <w:r w:rsidRPr="000742E5">
        <w:rPr>
          <w:sz w:val="24"/>
          <w:szCs w:val="24"/>
        </w:rPr>
        <w:t>владеть навыками распознавания и защиты информации, информационной безопасности личности.</w:t>
      </w:r>
    </w:p>
    <w:p w:rsidR="001B738B" w:rsidRPr="000742E5" w:rsidRDefault="001B738B" w:rsidP="001B738B">
      <w:pPr>
        <w:spacing w:line="360" w:lineRule="auto"/>
        <w:ind w:firstLine="709"/>
        <w:contextualSpacing/>
        <w:jc w:val="both"/>
        <w:rPr>
          <w:sz w:val="24"/>
          <w:szCs w:val="24"/>
        </w:rPr>
      </w:pPr>
      <w:r w:rsidRPr="000742E5">
        <w:rPr>
          <w:sz w:val="24"/>
          <w:szCs w:val="24"/>
        </w:rPr>
        <w:t>134.8.2.4. У обучающегося будут сформированы следующие умения общения как часть коммуникативных универсальных учебных действий:</w:t>
      </w:r>
    </w:p>
    <w:p w:rsidR="001B738B" w:rsidRPr="000742E5" w:rsidRDefault="001B738B" w:rsidP="001B738B">
      <w:pPr>
        <w:spacing w:line="360" w:lineRule="auto"/>
        <w:ind w:firstLine="709"/>
        <w:contextualSpacing/>
        <w:jc w:val="both"/>
        <w:rPr>
          <w:sz w:val="24"/>
          <w:szCs w:val="24"/>
        </w:rPr>
      </w:pPr>
      <w:r w:rsidRPr="000742E5">
        <w:rPr>
          <w:sz w:val="24"/>
          <w:szCs w:val="24"/>
        </w:rPr>
        <w:t>осуществлять коммуникации во всех сферах жизни;</w:t>
      </w:r>
    </w:p>
    <w:p w:rsidR="001B738B" w:rsidRPr="000742E5" w:rsidRDefault="001B738B" w:rsidP="001B738B">
      <w:pPr>
        <w:spacing w:line="360" w:lineRule="auto"/>
        <w:ind w:firstLine="709"/>
        <w:contextualSpacing/>
        <w:jc w:val="both"/>
        <w:rPr>
          <w:sz w:val="24"/>
          <w:szCs w:val="24"/>
        </w:rPr>
      </w:pPr>
      <w:r w:rsidRPr="000742E5">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владеть различными способами общения и взаимодействия; </w:t>
      </w:r>
    </w:p>
    <w:p w:rsidR="001B738B" w:rsidRPr="000742E5" w:rsidRDefault="001B738B" w:rsidP="001B738B">
      <w:pPr>
        <w:spacing w:line="360" w:lineRule="auto"/>
        <w:ind w:firstLine="709"/>
        <w:contextualSpacing/>
        <w:jc w:val="both"/>
        <w:rPr>
          <w:sz w:val="24"/>
          <w:szCs w:val="24"/>
        </w:rPr>
      </w:pPr>
      <w:r w:rsidRPr="000742E5">
        <w:rPr>
          <w:sz w:val="24"/>
          <w:szCs w:val="24"/>
        </w:rPr>
        <w:t>аргументированно вести диалог, уметь смягчать конфликтные ситуации;</w:t>
      </w:r>
    </w:p>
    <w:p w:rsidR="001B738B" w:rsidRPr="000742E5" w:rsidRDefault="001B738B" w:rsidP="001B738B">
      <w:pPr>
        <w:spacing w:line="360" w:lineRule="auto"/>
        <w:ind w:firstLine="709"/>
        <w:contextualSpacing/>
        <w:jc w:val="both"/>
        <w:rPr>
          <w:sz w:val="24"/>
          <w:szCs w:val="24"/>
        </w:rPr>
      </w:pPr>
      <w:r w:rsidRPr="000742E5">
        <w:rPr>
          <w:sz w:val="24"/>
          <w:szCs w:val="24"/>
        </w:rPr>
        <w:t>развёрнуто и логично излагать свою точку зрения с использованием языковых средств.</w:t>
      </w:r>
    </w:p>
    <w:p w:rsidR="001B738B" w:rsidRPr="000742E5" w:rsidRDefault="001B738B" w:rsidP="001B738B">
      <w:pPr>
        <w:spacing w:line="360" w:lineRule="auto"/>
        <w:ind w:firstLine="709"/>
        <w:contextualSpacing/>
        <w:jc w:val="both"/>
        <w:rPr>
          <w:sz w:val="24"/>
          <w:szCs w:val="24"/>
        </w:rPr>
      </w:pPr>
      <w:r w:rsidRPr="000742E5">
        <w:rPr>
          <w:sz w:val="24"/>
          <w:szCs w:val="24"/>
        </w:rPr>
        <w:t>134.8.2.5. У обучающегося будут сформированы следующие умения самоорганизации как часть регулятивных универсальных учебных действий:</w:t>
      </w:r>
    </w:p>
    <w:p w:rsidR="001B738B" w:rsidRPr="000742E5" w:rsidRDefault="001B738B" w:rsidP="001B738B">
      <w:pPr>
        <w:spacing w:line="360" w:lineRule="auto"/>
        <w:ind w:firstLine="709"/>
        <w:contextualSpacing/>
        <w:jc w:val="both"/>
        <w:rPr>
          <w:sz w:val="24"/>
          <w:szCs w:val="24"/>
        </w:rPr>
      </w:pPr>
      <w:r w:rsidRPr="000742E5">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B738B" w:rsidRPr="000742E5" w:rsidRDefault="001B738B" w:rsidP="001B738B">
      <w:pPr>
        <w:spacing w:line="360" w:lineRule="auto"/>
        <w:ind w:firstLine="709"/>
        <w:contextualSpacing/>
        <w:jc w:val="both"/>
        <w:rPr>
          <w:sz w:val="24"/>
          <w:szCs w:val="24"/>
        </w:rPr>
      </w:pPr>
      <w:r w:rsidRPr="000742E5">
        <w:rPr>
          <w:sz w:val="24"/>
          <w:szCs w:val="24"/>
        </w:rPr>
        <w:t>самостоятельно составлять план решения проблемы с учётом имеющихся ресурсов, собственных возможностей и предпочтений;</w:t>
      </w:r>
    </w:p>
    <w:p w:rsidR="001B738B" w:rsidRPr="000742E5" w:rsidRDefault="001B738B" w:rsidP="001B738B">
      <w:pPr>
        <w:spacing w:line="360" w:lineRule="auto"/>
        <w:ind w:firstLine="709"/>
        <w:contextualSpacing/>
        <w:jc w:val="both"/>
        <w:rPr>
          <w:sz w:val="24"/>
          <w:szCs w:val="24"/>
        </w:rPr>
      </w:pPr>
      <w:r w:rsidRPr="000742E5">
        <w:rPr>
          <w:sz w:val="24"/>
          <w:szCs w:val="24"/>
        </w:rPr>
        <w:t>давать оценку новым ситуациям;</w:t>
      </w:r>
    </w:p>
    <w:p w:rsidR="001B738B" w:rsidRPr="000742E5" w:rsidRDefault="001B738B" w:rsidP="001B738B">
      <w:pPr>
        <w:spacing w:line="360" w:lineRule="auto"/>
        <w:ind w:firstLine="709"/>
        <w:contextualSpacing/>
        <w:jc w:val="both"/>
        <w:rPr>
          <w:sz w:val="24"/>
          <w:szCs w:val="24"/>
        </w:rPr>
      </w:pPr>
      <w:r w:rsidRPr="000742E5">
        <w:rPr>
          <w:sz w:val="24"/>
          <w:szCs w:val="24"/>
        </w:rPr>
        <w:t>расширять рамки учебного предмета на основе личных предпочтений;</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делать осознанный выбор, аргументировать его, брать ответственность </w:t>
      </w:r>
      <w:r w:rsidRPr="000742E5">
        <w:rPr>
          <w:sz w:val="24"/>
          <w:szCs w:val="24"/>
        </w:rPr>
        <w:br/>
        <w:t>за решение;</w:t>
      </w:r>
    </w:p>
    <w:p w:rsidR="001B738B" w:rsidRPr="000742E5" w:rsidRDefault="001B738B" w:rsidP="001B738B">
      <w:pPr>
        <w:spacing w:line="360" w:lineRule="auto"/>
        <w:ind w:firstLine="709"/>
        <w:contextualSpacing/>
        <w:jc w:val="both"/>
        <w:rPr>
          <w:sz w:val="24"/>
          <w:szCs w:val="24"/>
        </w:rPr>
      </w:pPr>
      <w:r w:rsidRPr="000742E5">
        <w:rPr>
          <w:sz w:val="24"/>
          <w:szCs w:val="24"/>
        </w:rPr>
        <w:t>оценивать приобретённый опыт;</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способствовать формированию и проявлению широкой эрудиции в разных областях знаний; </w:t>
      </w:r>
    </w:p>
    <w:p w:rsidR="001B738B" w:rsidRPr="000742E5" w:rsidRDefault="001B738B" w:rsidP="001B738B">
      <w:pPr>
        <w:spacing w:line="360" w:lineRule="auto"/>
        <w:ind w:firstLine="709"/>
        <w:contextualSpacing/>
        <w:jc w:val="both"/>
        <w:rPr>
          <w:sz w:val="24"/>
          <w:szCs w:val="24"/>
        </w:rPr>
      </w:pPr>
      <w:r w:rsidRPr="000742E5">
        <w:rPr>
          <w:sz w:val="24"/>
          <w:szCs w:val="24"/>
        </w:rPr>
        <w:t>постоянно повышать свой образовательный и культурный уровень;</w:t>
      </w:r>
    </w:p>
    <w:p w:rsidR="001B738B" w:rsidRPr="000742E5" w:rsidRDefault="001B738B" w:rsidP="001B738B">
      <w:pPr>
        <w:spacing w:line="360" w:lineRule="auto"/>
        <w:ind w:firstLine="709"/>
        <w:contextualSpacing/>
        <w:jc w:val="both"/>
        <w:rPr>
          <w:sz w:val="24"/>
          <w:szCs w:val="24"/>
        </w:rPr>
      </w:pPr>
      <w:r w:rsidRPr="000742E5">
        <w:rPr>
          <w:sz w:val="24"/>
          <w:szCs w:val="24"/>
        </w:rPr>
        <w:t>134.8.2.6. У обучающегося будут сформированы следующие умения самоконтроля, принятия себя и других как часть регулятивных универсальных учебных действий:</w:t>
      </w:r>
    </w:p>
    <w:p w:rsidR="001B738B" w:rsidRPr="000742E5" w:rsidRDefault="001B738B" w:rsidP="001B738B">
      <w:pPr>
        <w:spacing w:line="360" w:lineRule="auto"/>
        <w:ind w:firstLine="709"/>
        <w:contextualSpacing/>
        <w:jc w:val="both"/>
        <w:rPr>
          <w:sz w:val="24"/>
          <w:szCs w:val="24"/>
        </w:rPr>
      </w:pPr>
      <w:r w:rsidRPr="000742E5">
        <w:rPr>
          <w:sz w:val="24"/>
          <w:szCs w:val="24"/>
        </w:rPr>
        <w:t>давать оценку новым ситуациям, вносить коррективы в деятельность, оценивать соответствие результатов целям;</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1B738B" w:rsidRPr="000742E5" w:rsidRDefault="001B738B" w:rsidP="001B738B">
      <w:pPr>
        <w:spacing w:line="360" w:lineRule="auto"/>
        <w:ind w:firstLine="709"/>
        <w:contextualSpacing/>
        <w:jc w:val="both"/>
        <w:rPr>
          <w:sz w:val="24"/>
          <w:szCs w:val="24"/>
        </w:rPr>
      </w:pPr>
      <w:r w:rsidRPr="000742E5">
        <w:rPr>
          <w:sz w:val="24"/>
          <w:szCs w:val="24"/>
        </w:rPr>
        <w:t>использовать приёмы рефлексии для оценки ситуации, выбора верного решения;</w:t>
      </w:r>
    </w:p>
    <w:p w:rsidR="001B738B" w:rsidRPr="000742E5" w:rsidRDefault="001B738B" w:rsidP="001B738B">
      <w:pPr>
        <w:spacing w:line="360" w:lineRule="auto"/>
        <w:ind w:firstLine="709"/>
        <w:contextualSpacing/>
        <w:jc w:val="both"/>
        <w:rPr>
          <w:sz w:val="24"/>
          <w:szCs w:val="24"/>
        </w:rPr>
      </w:pPr>
      <w:r w:rsidRPr="000742E5">
        <w:rPr>
          <w:sz w:val="24"/>
          <w:szCs w:val="24"/>
        </w:rPr>
        <w:t>уметь оценивать риски и своевременно принимать решения по их снижению;</w:t>
      </w:r>
    </w:p>
    <w:p w:rsidR="001B738B" w:rsidRPr="000742E5" w:rsidRDefault="001B738B" w:rsidP="001B738B">
      <w:pPr>
        <w:spacing w:line="360" w:lineRule="auto"/>
        <w:ind w:firstLine="709"/>
        <w:contextualSpacing/>
        <w:jc w:val="both"/>
        <w:rPr>
          <w:sz w:val="24"/>
          <w:szCs w:val="24"/>
        </w:rPr>
      </w:pPr>
      <w:r w:rsidRPr="000742E5">
        <w:rPr>
          <w:sz w:val="24"/>
          <w:szCs w:val="24"/>
        </w:rPr>
        <w:t>принимать мотивы и аргументы других при анализе результатов деятельности;</w:t>
      </w:r>
    </w:p>
    <w:p w:rsidR="001B738B" w:rsidRPr="000742E5" w:rsidRDefault="001B738B" w:rsidP="001B738B">
      <w:pPr>
        <w:spacing w:line="360" w:lineRule="auto"/>
        <w:ind w:firstLine="709"/>
        <w:contextualSpacing/>
        <w:jc w:val="both"/>
        <w:rPr>
          <w:sz w:val="24"/>
          <w:szCs w:val="24"/>
        </w:rPr>
      </w:pPr>
      <w:r w:rsidRPr="000742E5">
        <w:rPr>
          <w:sz w:val="24"/>
          <w:szCs w:val="24"/>
        </w:rPr>
        <w:t>принимать себя, понимая свои недостатки и достоинства;</w:t>
      </w:r>
    </w:p>
    <w:p w:rsidR="001B738B" w:rsidRPr="000742E5" w:rsidRDefault="001B738B" w:rsidP="001B738B">
      <w:pPr>
        <w:spacing w:line="360" w:lineRule="auto"/>
        <w:ind w:firstLine="709"/>
        <w:contextualSpacing/>
        <w:jc w:val="both"/>
        <w:rPr>
          <w:sz w:val="24"/>
          <w:szCs w:val="24"/>
        </w:rPr>
      </w:pPr>
      <w:r w:rsidRPr="000742E5">
        <w:rPr>
          <w:sz w:val="24"/>
          <w:szCs w:val="24"/>
        </w:rPr>
        <w:t>принимать мотивы и аргументы других при анализе результатов деятельности;</w:t>
      </w:r>
    </w:p>
    <w:p w:rsidR="001B738B" w:rsidRPr="000742E5" w:rsidRDefault="001B738B" w:rsidP="001B738B">
      <w:pPr>
        <w:spacing w:line="360" w:lineRule="auto"/>
        <w:ind w:firstLine="709"/>
        <w:contextualSpacing/>
        <w:jc w:val="both"/>
        <w:rPr>
          <w:sz w:val="24"/>
          <w:szCs w:val="24"/>
        </w:rPr>
      </w:pPr>
      <w:r w:rsidRPr="000742E5">
        <w:rPr>
          <w:sz w:val="24"/>
          <w:szCs w:val="24"/>
        </w:rPr>
        <w:t>признавать своё право и право других на ошибки;</w:t>
      </w:r>
    </w:p>
    <w:p w:rsidR="001B738B" w:rsidRPr="000742E5" w:rsidRDefault="001B738B" w:rsidP="001B738B">
      <w:pPr>
        <w:spacing w:line="360" w:lineRule="auto"/>
        <w:ind w:firstLine="709"/>
        <w:contextualSpacing/>
        <w:jc w:val="both"/>
        <w:rPr>
          <w:sz w:val="24"/>
          <w:szCs w:val="24"/>
        </w:rPr>
      </w:pPr>
      <w:r w:rsidRPr="000742E5">
        <w:rPr>
          <w:sz w:val="24"/>
          <w:szCs w:val="24"/>
        </w:rPr>
        <w:t>развивать способность понимать мир с позиции другого человека.</w:t>
      </w:r>
    </w:p>
    <w:p w:rsidR="001B738B" w:rsidRPr="000742E5" w:rsidRDefault="001B738B" w:rsidP="001B738B">
      <w:pPr>
        <w:spacing w:line="360" w:lineRule="auto"/>
        <w:ind w:firstLine="709"/>
        <w:contextualSpacing/>
        <w:jc w:val="both"/>
        <w:rPr>
          <w:sz w:val="24"/>
          <w:szCs w:val="24"/>
        </w:rPr>
      </w:pPr>
      <w:r w:rsidRPr="000742E5">
        <w:rPr>
          <w:sz w:val="24"/>
          <w:szCs w:val="24"/>
        </w:rPr>
        <w:t>134.8.2.7. У обучающегося будут сформированы следующие умения совместной деятельности как часть коммуникативных универсальных учебных действий:</w:t>
      </w:r>
    </w:p>
    <w:p w:rsidR="001B738B" w:rsidRPr="000742E5" w:rsidRDefault="001B738B" w:rsidP="001B738B">
      <w:pPr>
        <w:spacing w:line="360" w:lineRule="auto"/>
        <w:ind w:firstLine="709"/>
        <w:contextualSpacing/>
        <w:jc w:val="both"/>
        <w:rPr>
          <w:sz w:val="24"/>
          <w:szCs w:val="24"/>
        </w:rPr>
      </w:pPr>
      <w:r w:rsidRPr="000742E5">
        <w:rPr>
          <w:sz w:val="24"/>
          <w:szCs w:val="24"/>
        </w:rPr>
        <w:t>понимать и использовать преимущества командной и индивидуальной работы;</w:t>
      </w:r>
    </w:p>
    <w:p w:rsidR="001B738B" w:rsidRPr="000742E5" w:rsidRDefault="001B738B" w:rsidP="001B738B">
      <w:pPr>
        <w:spacing w:line="360" w:lineRule="auto"/>
        <w:ind w:firstLine="709"/>
        <w:contextualSpacing/>
        <w:jc w:val="both"/>
        <w:rPr>
          <w:sz w:val="24"/>
          <w:szCs w:val="24"/>
        </w:rPr>
      </w:pPr>
      <w:r w:rsidRPr="000742E5">
        <w:rPr>
          <w:sz w:val="24"/>
          <w:szCs w:val="24"/>
        </w:rPr>
        <w:t>выбирать тематику и методы совместных действий с учётом общих интересов, и возможностей каждого члена коллектива;</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1B738B" w:rsidRPr="000742E5" w:rsidRDefault="001B738B" w:rsidP="001B738B">
      <w:pPr>
        <w:spacing w:line="360" w:lineRule="auto"/>
        <w:ind w:firstLine="709"/>
        <w:contextualSpacing/>
        <w:jc w:val="both"/>
        <w:rPr>
          <w:sz w:val="24"/>
          <w:szCs w:val="24"/>
        </w:rPr>
      </w:pPr>
      <w:r w:rsidRPr="000742E5">
        <w:rPr>
          <w:sz w:val="24"/>
          <w:szCs w:val="24"/>
        </w:rPr>
        <w:t>оценивать качество вклада своего и каждого участника команды в общий результат по разработанным критериям;</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предлагать новые проекты, оценивать идеи с позиции новизны, оригинальности, практической значимости; </w:t>
      </w:r>
    </w:p>
    <w:p w:rsidR="001B738B" w:rsidRPr="000742E5" w:rsidRDefault="001B738B" w:rsidP="001B738B">
      <w:pPr>
        <w:spacing w:line="360" w:lineRule="auto"/>
        <w:ind w:firstLine="709"/>
        <w:contextualSpacing/>
        <w:jc w:val="both"/>
        <w:rPr>
          <w:sz w:val="24"/>
          <w:szCs w:val="24"/>
        </w:rPr>
      </w:pPr>
      <w:r w:rsidRPr="000742E5">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1B738B" w:rsidRPr="000742E5" w:rsidRDefault="001B738B" w:rsidP="001B738B">
      <w:pPr>
        <w:spacing w:line="360" w:lineRule="auto"/>
        <w:ind w:firstLine="709"/>
        <w:contextualSpacing/>
        <w:jc w:val="both"/>
        <w:rPr>
          <w:sz w:val="24"/>
          <w:szCs w:val="24"/>
        </w:rPr>
      </w:pPr>
      <w:r w:rsidRPr="000742E5">
        <w:rPr>
          <w:sz w:val="24"/>
          <w:szCs w:val="24"/>
        </w:rPr>
        <w:t>134.8.3. К концу обучения в 10 классе обучающийся получит следующие предметные результаты по отдельным темам программы по физической культуре:</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134.8.3.1. Раздел «Знания о физической культуре»: </w:t>
      </w:r>
    </w:p>
    <w:p w:rsidR="001B738B" w:rsidRPr="000742E5" w:rsidRDefault="001B738B" w:rsidP="001B738B">
      <w:pPr>
        <w:spacing w:line="360" w:lineRule="auto"/>
        <w:ind w:firstLine="709"/>
        <w:contextualSpacing/>
        <w:jc w:val="both"/>
        <w:rPr>
          <w:sz w:val="24"/>
          <w:szCs w:val="24"/>
        </w:rPr>
      </w:pPr>
      <w:r w:rsidRPr="000742E5">
        <w:rPr>
          <w:sz w:val="24"/>
          <w:szCs w:val="24"/>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ориентироваться в основных статьях Федерального закона «О физической культуре и спорте в Российской Федерации», руководствоваться ими </w:t>
      </w:r>
      <w:r w:rsidRPr="000742E5">
        <w:rPr>
          <w:sz w:val="24"/>
          <w:szCs w:val="24"/>
        </w:rPr>
        <w:br/>
        <w:t>при организации активного отдыха в разнообразных формах физкультурно-оздоровительной и спортивно-массовой деятельности;</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w:t>
      </w:r>
      <w:r w:rsidRPr="000742E5">
        <w:rPr>
          <w:sz w:val="24"/>
          <w:szCs w:val="24"/>
        </w:rPr>
        <w:br/>
        <w:t xml:space="preserve">и формы организации, возможность использовать для самостоятельных занятий </w:t>
      </w:r>
      <w:r w:rsidRPr="000742E5">
        <w:rPr>
          <w:sz w:val="24"/>
          <w:szCs w:val="24"/>
        </w:rPr>
        <w:br/>
        <w:t xml:space="preserve">с учётом индивидуальных интересов и функциональных возможностей. </w:t>
      </w:r>
    </w:p>
    <w:p w:rsidR="001B738B" w:rsidRPr="000742E5" w:rsidRDefault="001B738B" w:rsidP="001B738B">
      <w:pPr>
        <w:spacing w:line="360" w:lineRule="auto"/>
        <w:ind w:firstLine="709"/>
        <w:contextualSpacing/>
        <w:jc w:val="both"/>
        <w:rPr>
          <w:sz w:val="24"/>
          <w:szCs w:val="24"/>
        </w:rPr>
      </w:pPr>
      <w:r w:rsidRPr="000742E5">
        <w:rPr>
          <w:sz w:val="24"/>
          <w:szCs w:val="24"/>
        </w:rPr>
        <w:t>134.8.3.2. Раздел «Организация самостоятельных занятий»:</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контролировать показатели индивидуального здоровья и функционального состояния организма, использовать их при планировании содержания </w:t>
      </w:r>
      <w:r w:rsidRPr="000742E5">
        <w:rPr>
          <w:sz w:val="24"/>
          <w:szCs w:val="24"/>
        </w:rPr>
        <w:br/>
        <w:t xml:space="preserve">и направленности самостоятельных занятий кондиционной тренировкой, оценке </w:t>
      </w:r>
      <w:r w:rsidRPr="000742E5">
        <w:rPr>
          <w:sz w:val="24"/>
          <w:szCs w:val="24"/>
        </w:rPr>
        <w:br/>
        <w:t xml:space="preserve">её эффективности; </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1B738B" w:rsidRPr="000742E5" w:rsidRDefault="001B738B" w:rsidP="001B738B">
      <w:pPr>
        <w:spacing w:line="360" w:lineRule="auto"/>
        <w:ind w:firstLine="709"/>
        <w:contextualSpacing/>
        <w:jc w:val="both"/>
        <w:rPr>
          <w:sz w:val="24"/>
          <w:szCs w:val="24"/>
        </w:rPr>
      </w:pPr>
      <w:r w:rsidRPr="000742E5">
        <w:rPr>
          <w:sz w:val="24"/>
          <w:szCs w:val="24"/>
        </w:rPr>
        <w:t>134.8.3.3. Раздел «Физическое совершенствование»:</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1B738B" w:rsidRPr="000742E5" w:rsidRDefault="001B738B" w:rsidP="001B738B">
      <w:pPr>
        <w:spacing w:line="360" w:lineRule="auto"/>
        <w:ind w:firstLine="709"/>
        <w:contextualSpacing/>
        <w:jc w:val="both"/>
        <w:rPr>
          <w:sz w:val="24"/>
          <w:szCs w:val="24"/>
        </w:rPr>
      </w:pPr>
      <w:r w:rsidRPr="000742E5">
        <w:rPr>
          <w:sz w:val="24"/>
          <w:szCs w:val="24"/>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выполнять упражнения общефизической подготовки, использовать </w:t>
      </w:r>
      <w:r w:rsidRPr="000742E5">
        <w:rPr>
          <w:sz w:val="24"/>
          <w:szCs w:val="24"/>
        </w:rPr>
        <w:br/>
        <w:t>их в планировании кондиционной тренировки;</w:t>
      </w:r>
    </w:p>
    <w:p w:rsidR="001B738B" w:rsidRPr="000742E5" w:rsidRDefault="001B738B" w:rsidP="001B738B">
      <w:pPr>
        <w:spacing w:line="360" w:lineRule="auto"/>
        <w:ind w:firstLine="709"/>
        <w:contextualSpacing/>
        <w:jc w:val="both"/>
        <w:rPr>
          <w:sz w:val="24"/>
          <w:szCs w:val="24"/>
        </w:rPr>
      </w:pPr>
      <w:r w:rsidRPr="000742E5">
        <w:rPr>
          <w:sz w:val="24"/>
          <w:szCs w:val="24"/>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1B738B" w:rsidRPr="000742E5" w:rsidRDefault="001B738B" w:rsidP="001B738B">
      <w:pPr>
        <w:spacing w:line="360" w:lineRule="auto"/>
        <w:ind w:firstLine="709"/>
        <w:contextualSpacing/>
        <w:jc w:val="both"/>
        <w:rPr>
          <w:sz w:val="24"/>
          <w:szCs w:val="24"/>
        </w:rPr>
      </w:pPr>
      <w:r w:rsidRPr="000742E5">
        <w:rPr>
          <w:sz w:val="24"/>
          <w:szCs w:val="24"/>
        </w:rPr>
        <w:t>134.8.4. К концу обучения в 11 классе обучающийся получит следующие предметные результаты по отдельным темам программы по физической культуре:</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134.8.4.1. Раздел «Знания о физической культуре»: </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1B738B" w:rsidRPr="000742E5" w:rsidRDefault="001B738B" w:rsidP="001B738B">
      <w:pPr>
        <w:spacing w:line="360" w:lineRule="auto"/>
        <w:ind w:firstLine="709"/>
        <w:contextualSpacing/>
        <w:jc w:val="both"/>
        <w:rPr>
          <w:sz w:val="24"/>
          <w:szCs w:val="24"/>
        </w:rPr>
      </w:pPr>
      <w:r w:rsidRPr="000742E5">
        <w:rPr>
          <w:sz w:val="24"/>
          <w:szCs w:val="24"/>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1B738B" w:rsidRPr="000742E5" w:rsidRDefault="001B738B" w:rsidP="001B738B">
      <w:pPr>
        <w:spacing w:line="360" w:lineRule="auto"/>
        <w:ind w:firstLine="709"/>
        <w:contextualSpacing/>
        <w:jc w:val="both"/>
        <w:rPr>
          <w:sz w:val="24"/>
          <w:szCs w:val="24"/>
        </w:rPr>
      </w:pPr>
      <w:r w:rsidRPr="000742E5">
        <w:rPr>
          <w:sz w:val="24"/>
          <w:szCs w:val="24"/>
        </w:rPr>
        <w:t>134.8.4.2. Раздел «Организация самостоятельных занятий»:</w:t>
      </w:r>
    </w:p>
    <w:p w:rsidR="001B738B" w:rsidRPr="000742E5" w:rsidRDefault="001B738B" w:rsidP="001B738B">
      <w:pPr>
        <w:spacing w:line="360" w:lineRule="auto"/>
        <w:ind w:firstLine="709"/>
        <w:contextualSpacing/>
        <w:jc w:val="both"/>
        <w:rPr>
          <w:sz w:val="24"/>
          <w:szCs w:val="24"/>
        </w:rPr>
      </w:pPr>
      <w:r w:rsidRPr="000742E5">
        <w:rPr>
          <w:sz w:val="24"/>
          <w:szCs w:val="24"/>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организовывать и проводить сеансы релаксации, банных процедур </w:t>
      </w:r>
      <w:r w:rsidRPr="000742E5">
        <w:rPr>
          <w:sz w:val="24"/>
          <w:szCs w:val="24"/>
        </w:rPr>
        <w:br/>
        <w:t xml:space="preserve">и самомассажа с целью восстановления организма после умственных и физических нагрузок; </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w:t>
      </w:r>
      <w:r w:rsidRPr="000742E5">
        <w:rPr>
          <w:sz w:val="24"/>
          <w:szCs w:val="24"/>
        </w:rPr>
        <w:br/>
        <w:t xml:space="preserve">их содержание и физические нагрузки исходя из индивидуальных результатов </w:t>
      </w:r>
      <w:r w:rsidRPr="000742E5">
        <w:rPr>
          <w:sz w:val="24"/>
          <w:szCs w:val="24"/>
        </w:rPr>
        <w:br/>
        <w:t xml:space="preserve">в тестовых испытаниях. </w:t>
      </w:r>
    </w:p>
    <w:p w:rsidR="001B738B" w:rsidRPr="000742E5" w:rsidRDefault="001B738B" w:rsidP="001B738B">
      <w:pPr>
        <w:spacing w:line="360" w:lineRule="auto"/>
        <w:ind w:firstLine="709"/>
        <w:contextualSpacing/>
        <w:jc w:val="both"/>
        <w:rPr>
          <w:sz w:val="24"/>
          <w:szCs w:val="24"/>
        </w:rPr>
      </w:pPr>
      <w:r w:rsidRPr="000742E5">
        <w:rPr>
          <w:sz w:val="24"/>
          <w:szCs w:val="24"/>
        </w:rPr>
        <w:t>134.8.4.3. Раздел «Физическое совершенствование»:</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1B738B" w:rsidRPr="000742E5" w:rsidRDefault="001B738B" w:rsidP="001B738B">
      <w:pPr>
        <w:spacing w:line="360" w:lineRule="auto"/>
        <w:ind w:firstLine="709"/>
        <w:contextualSpacing/>
        <w:jc w:val="both"/>
        <w:rPr>
          <w:sz w:val="24"/>
          <w:szCs w:val="24"/>
        </w:rPr>
      </w:pPr>
      <w:r w:rsidRPr="000742E5">
        <w:rPr>
          <w:sz w:val="24"/>
          <w:szCs w:val="24"/>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1B738B" w:rsidRPr="000742E5" w:rsidRDefault="001B738B" w:rsidP="001B738B">
      <w:pPr>
        <w:spacing w:line="360" w:lineRule="auto"/>
        <w:ind w:firstLine="709"/>
        <w:contextualSpacing/>
        <w:jc w:val="both"/>
        <w:rPr>
          <w:sz w:val="24"/>
          <w:szCs w:val="24"/>
        </w:rPr>
      </w:pPr>
      <w:r w:rsidRPr="000742E5">
        <w:rPr>
          <w:sz w:val="24"/>
          <w:szCs w:val="24"/>
        </w:rPr>
        <w:t>демонстрировать технику приёмов и защитных действий из атлетических единоборств, выполнять их во взаимодействии с партнёром;</w:t>
      </w:r>
    </w:p>
    <w:p w:rsidR="001B738B" w:rsidRPr="000742E5" w:rsidRDefault="001B738B" w:rsidP="001B738B">
      <w:pPr>
        <w:spacing w:line="360" w:lineRule="auto"/>
        <w:ind w:firstLine="709"/>
        <w:contextualSpacing/>
        <w:jc w:val="both"/>
        <w:rPr>
          <w:sz w:val="24"/>
          <w:szCs w:val="24"/>
        </w:rPr>
      </w:pPr>
      <w:r w:rsidRPr="000742E5">
        <w:rPr>
          <w:sz w:val="24"/>
          <w:szCs w:val="24"/>
        </w:rPr>
        <w:t xml:space="preserve">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 </w:t>
      </w:r>
    </w:p>
    <w:p w:rsidR="001B738B" w:rsidRPr="000742E5" w:rsidRDefault="001B738B" w:rsidP="001B738B">
      <w:pPr>
        <w:spacing w:line="360" w:lineRule="auto"/>
        <w:ind w:firstLine="709"/>
        <w:contextualSpacing/>
        <w:jc w:val="both"/>
        <w:rPr>
          <w:sz w:val="24"/>
          <w:szCs w:val="24"/>
        </w:rPr>
      </w:pPr>
      <w:r w:rsidRPr="000742E5">
        <w:rPr>
          <w:sz w:val="24"/>
          <w:szCs w:val="24"/>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1B738B" w:rsidRPr="000742E5" w:rsidRDefault="001B738B" w:rsidP="001B738B">
      <w:pPr>
        <w:spacing w:line="360" w:lineRule="auto"/>
        <w:ind w:firstLine="709"/>
        <w:jc w:val="both"/>
        <w:rPr>
          <w:sz w:val="24"/>
          <w:szCs w:val="24"/>
        </w:rPr>
      </w:pPr>
      <w:r w:rsidRPr="000742E5">
        <w:rPr>
          <w:sz w:val="24"/>
          <w:szCs w:val="24"/>
        </w:rPr>
        <w:t>134.9. Учебный предмет «Физическая культура». Модули по видам спорта.</w:t>
      </w:r>
    </w:p>
    <w:p w:rsidR="001B738B" w:rsidRPr="000742E5" w:rsidRDefault="001B738B" w:rsidP="001B738B">
      <w:pPr>
        <w:spacing w:line="240" w:lineRule="atLeast"/>
        <w:ind w:firstLine="709"/>
        <w:rPr>
          <w:sz w:val="24"/>
          <w:szCs w:val="24"/>
        </w:rPr>
      </w:pPr>
      <w:r w:rsidRPr="000742E5">
        <w:rPr>
          <w:sz w:val="24"/>
          <w:szCs w:val="24"/>
        </w:rPr>
        <w:t>134.9.5. Модуль «Футбол».</w:t>
      </w:r>
    </w:p>
    <w:p w:rsidR="001B738B" w:rsidRPr="000742E5" w:rsidRDefault="001B738B" w:rsidP="001B738B">
      <w:pPr>
        <w:spacing w:line="240" w:lineRule="atLeast"/>
        <w:ind w:firstLine="709"/>
        <w:rPr>
          <w:sz w:val="24"/>
          <w:szCs w:val="24"/>
        </w:rPr>
      </w:pPr>
      <w:r w:rsidRPr="000742E5">
        <w:rPr>
          <w:sz w:val="24"/>
          <w:szCs w:val="24"/>
        </w:rPr>
        <w:t>134.9.5.1. Пояснительная записка модуля «Футбол».</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color w:val="000000"/>
          <w:sz w:val="24"/>
          <w:szCs w:val="24"/>
          <w:lang w:eastAsia="zh-CN"/>
        </w:rPr>
        <w:t xml:space="preserve">Учебный модуль «Футбол»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w:t>
      </w:r>
      <w:r w:rsidRPr="000742E5">
        <w:rPr>
          <w:color w:val="000000"/>
          <w:sz w:val="24"/>
          <w:szCs w:val="24"/>
          <w:lang w:eastAsia="zh-CN"/>
        </w:rPr>
        <w:br/>
        <w:t xml:space="preserve">и использования </w:t>
      </w:r>
      <w:r w:rsidRPr="000742E5">
        <w:rPr>
          <w:sz w:val="24"/>
          <w:szCs w:val="24"/>
          <w:lang w:eastAsia="zh-CN"/>
        </w:rPr>
        <w:t xml:space="preserve">спортивно-ориентированных форм, </w:t>
      </w:r>
      <w:r w:rsidRPr="000742E5">
        <w:rPr>
          <w:color w:val="000000"/>
          <w:sz w:val="24"/>
          <w:szCs w:val="24"/>
          <w:lang w:eastAsia="zh-CN"/>
        </w:rPr>
        <w:t xml:space="preserve">средств и методов </w:t>
      </w:r>
      <w:r w:rsidRPr="000742E5">
        <w:rPr>
          <w:sz w:val="24"/>
          <w:szCs w:val="24"/>
          <w:lang w:eastAsia="zh-CN"/>
        </w:rPr>
        <w:t xml:space="preserve">обучения </w:t>
      </w:r>
      <w:r w:rsidRPr="000742E5">
        <w:rPr>
          <w:sz w:val="24"/>
          <w:szCs w:val="24"/>
          <w:lang w:eastAsia="zh-CN"/>
        </w:rPr>
        <w:br/>
        <w:t>по различным видов спорта.</w:t>
      </w:r>
    </w:p>
    <w:p w:rsidR="001B738B" w:rsidRPr="000742E5" w:rsidRDefault="001B738B" w:rsidP="001B738B">
      <w:pPr>
        <w:spacing w:line="240" w:lineRule="atLeast"/>
        <w:ind w:firstLine="709"/>
        <w:rPr>
          <w:sz w:val="24"/>
          <w:szCs w:val="24"/>
          <w:bdr w:val="nil"/>
          <w:lang w:eastAsia="ru-RU"/>
        </w:rPr>
      </w:pPr>
      <w:r w:rsidRPr="000742E5">
        <w:rPr>
          <w:sz w:val="24"/>
          <w:szCs w:val="24"/>
        </w:rPr>
        <w:t xml:space="preserve">Футбол – самая популярная и доступная игра, которая </w:t>
      </w:r>
      <w:r w:rsidRPr="000742E5">
        <w:rPr>
          <w:rFonts w:eastAsia="Arial Unicode MS"/>
          <w:sz w:val="24"/>
          <w:szCs w:val="24"/>
          <w:bdr w:val="nil"/>
          <w:lang w:eastAsia="ru-RU"/>
        </w:rPr>
        <w:t xml:space="preserve">является эффективным средством физического воспитания, </w:t>
      </w:r>
      <w:r w:rsidRPr="000742E5">
        <w:rPr>
          <w:sz w:val="24"/>
          <w:szCs w:val="24"/>
          <w:bdr w:val="nil"/>
          <w:lang w:eastAsia="ru-RU"/>
        </w:rPr>
        <w:t xml:space="preserve">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w:t>
      </w:r>
      <w:r w:rsidRPr="000742E5">
        <w:rPr>
          <w:sz w:val="24"/>
          <w:szCs w:val="24"/>
          <w:bdr w:val="nil"/>
          <w:lang w:eastAsia="ru-RU"/>
        </w:rPr>
        <w:br/>
        <w:t>и спортом, их личностному и профессиональному самоопределению.</w:t>
      </w:r>
    </w:p>
    <w:p w:rsidR="001B738B" w:rsidRPr="000742E5" w:rsidRDefault="001B738B" w:rsidP="001B738B">
      <w:pPr>
        <w:spacing w:line="240" w:lineRule="atLeast"/>
        <w:ind w:firstLine="709"/>
        <w:rPr>
          <w:sz w:val="24"/>
          <w:szCs w:val="24"/>
        </w:rPr>
      </w:pPr>
      <w:r w:rsidRPr="000742E5">
        <w:rPr>
          <w:sz w:val="24"/>
          <w:szCs w:val="24"/>
        </w:rPr>
        <w:t xml:space="preserve">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w:t>
      </w:r>
      <w:r w:rsidRPr="000742E5">
        <w:rPr>
          <w:spacing w:val="-3"/>
          <w:sz w:val="24"/>
          <w:szCs w:val="24"/>
        </w:rPr>
        <w:t xml:space="preserve">командная </w:t>
      </w:r>
      <w:r w:rsidRPr="000742E5">
        <w:rPr>
          <w:sz w:val="24"/>
          <w:szCs w:val="24"/>
        </w:rPr>
        <w:t xml:space="preserve">игра, в которой каждому члену </w:t>
      </w:r>
      <w:r w:rsidRPr="000742E5">
        <w:rPr>
          <w:spacing w:val="-3"/>
          <w:sz w:val="24"/>
          <w:szCs w:val="24"/>
        </w:rPr>
        <w:t xml:space="preserve">команды </w:t>
      </w:r>
      <w:r w:rsidRPr="000742E5">
        <w:rPr>
          <w:sz w:val="24"/>
          <w:szCs w:val="24"/>
        </w:rPr>
        <w:t xml:space="preserve">надо уметь выстраивать отношения с другими игроками. Психологический климат в </w:t>
      </w:r>
      <w:r w:rsidRPr="000742E5">
        <w:rPr>
          <w:spacing w:val="-3"/>
          <w:sz w:val="24"/>
          <w:szCs w:val="24"/>
        </w:rPr>
        <w:t xml:space="preserve">команде </w:t>
      </w:r>
      <w:r w:rsidRPr="000742E5">
        <w:rPr>
          <w:sz w:val="24"/>
          <w:szCs w:val="24"/>
        </w:rPr>
        <w:t xml:space="preserve">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w:t>
      </w:r>
      <w:r w:rsidRPr="000742E5">
        <w:rPr>
          <w:spacing w:val="-3"/>
          <w:sz w:val="24"/>
          <w:szCs w:val="24"/>
        </w:rPr>
        <w:t xml:space="preserve">находить </w:t>
      </w:r>
      <w:r w:rsidRPr="000742E5">
        <w:rPr>
          <w:sz w:val="24"/>
          <w:szCs w:val="24"/>
        </w:rPr>
        <w:t xml:space="preserve">общий язык с партнером, а также решать </w:t>
      </w:r>
      <w:r w:rsidRPr="000742E5">
        <w:rPr>
          <w:spacing w:val="-3"/>
          <w:sz w:val="24"/>
          <w:szCs w:val="24"/>
        </w:rPr>
        <w:t>конфликтные</w:t>
      </w:r>
      <w:r w:rsidRPr="000742E5">
        <w:rPr>
          <w:sz w:val="24"/>
          <w:szCs w:val="24"/>
        </w:rPr>
        <w:t>ситуации.</w:t>
      </w:r>
    </w:p>
    <w:p w:rsidR="001B738B" w:rsidRPr="000742E5" w:rsidRDefault="001B738B" w:rsidP="001B738B">
      <w:pPr>
        <w:spacing w:line="240" w:lineRule="atLeast"/>
        <w:ind w:firstLine="709"/>
        <w:rPr>
          <w:rFonts w:eastAsia="Courier New"/>
          <w:sz w:val="24"/>
          <w:szCs w:val="24"/>
          <w:lang w:eastAsia="ru-RU" w:bidi="ru-RU"/>
        </w:rPr>
      </w:pPr>
      <w:r w:rsidRPr="000742E5">
        <w:rPr>
          <w:rFonts w:eastAsia="Courier New"/>
          <w:sz w:val="24"/>
          <w:szCs w:val="24"/>
          <w:lang w:eastAsia="ru-RU" w:bidi="ru-RU"/>
        </w:rP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1B738B" w:rsidRPr="000742E5" w:rsidRDefault="001B738B" w:rsidP="001B738B">
      <w:pPr>
        <w:spacing w:line="240" w:lineRule="atLeast"/>
        <w:ind w:firstLine="709"/>
        <w:rPr>
          <w:rFonts w:eastAsia="Courier New"/>
          <w:sz w:val="24"/>
          <w:szCs w:val="24"/>
          <w:lang w:eastAsia="ru-RU" w:bidi="ru-RU"/>
        </w:rPr>
      </w:pPr>
      <w:r w:rsidRPr="000742E5">
        <w:rPr>
          <w:rFonts w:eastAsia="Courier New"/>
          <w:sz w:val="24"/>
          <w:szCs w:val="24"/>
          <w:lang w:eastAsia="ru-RU" w:bidi="ru-RU"/>
        </w:rPr>
        <w:t xml:space="preserve">Модуль «Футбол» рассматривается как средство физической подготовки, освоения технической и тактической стороны игры как для мальчиков, </w:t>
      </w:r>
      <w:r w:rsidRPr="000742E5">
        <w:rPr>
          <w:rFonts w:eastAsia="Courier New"/>
          <w:sz w:val="24"/>
          <w:szCs w:val="24"/>
          <w:lang w:eastAsia="ru-RU" w:bidi="ru-RU"/>
        </w:rPr>
        <w:br/>
        <w:t xml:space="preserve">так и для девочек, повышает умственную работоспособность, снижает </w:t>
      </w:r>
      <w:r w:rsidRPr="000742E5">
        <w:rPr>
          <w:sz w:val="24"/>
          <w:szCs w:val="24"/>
          <w:lang w:eastAsia="ru-RU" w:bidi="ru-RU"/>
        </w:rPr>
        <w:t>заболеваемость</w:t>
      </w:r>
      <w:r w:rsidRPr="000742E5">
        <w:rPr>
          <w:rFonts w:eastAsia="Courier New"/>
          <w:sz w:val="24"/>
          <w:szCs w:val="24"/>
          <w:lang w:eastAsia="ru-RU" w:bidi="ru-RU"/>
        </w:rPr>
        <w:t xml:space="preserve"> и утомление у обучающихся, возникающее в ходе учебных занятий.</w:t>
      </w:r>
    </w:p>
    <w:p w:rsidR="001B738B" w:rsidRPr="000742E5" w:rsidRDefault="001B738B" w:rsidP="001B738B">
      <w:pPr>
        <w:spacing w:line="240" w:lineRule="atLeast"/>
        <w:ind w:firstLine="709"/>
        <w:rPr>
          <w:rFonts w:eastAsia="Courier New"/>
          <w:sz w:val="24"/>
          <w:szCs w:val="24"/>
          <w:lang w:eastAsia="ru-RU" w:bidi="ru-RU"/>
        </w:rPr>
      </w:pPr>
      <w:r w:rsidRPr="000742E5">
        <w:rPr>
          <w:sz w:val="24"/>
          <w:szCs w:val="24"/>
        </w:rPr>
        <w:t>134.9.5.2. </w:t>
      </w:r>
      <w:r w:rsidRPr="000742E5">
        <w:rPr>
          <w:rFonts w:eastAsia="Courier New"/>
          <w:sz w:val="24"/>
          <w:szCs w:val="24"/>
          <w:lang w:eastAsia="ru-RU" w:bidi="ru-RU"/>
        </w:rPr>
        <w:t xml:space="preserve">Целями изучения модуля «Футбол» являются: </w:t>
      </w:r>
      <w:r w:rsidRPr="000742E5">
        <w:rPr>
          <w:sz w:val="24"/>
          <w:szCs w:val="24"/>
        </w:rPr>
        <w:t xml:space="preserve">формирование </w:t>
      </w:r>
      <w:r w:rsidRPr="000742E5">
        <w:rPr>
          <w:sz w:val="24"/>
          <w:szCs w:val="24"/>
        </w:rPr>
        <w:br/>
        <w:t xml:space="preserve">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w:t>
      </w:r>
      <w:r w:rsidRPr="000742E5">
        <w:rPr>
          <w:sz w:val="24"/>
          <w:szCs w:val="24"/>
        </w:rPr>
        <w:br/>
        <w:t>и спортом с использованием средств вида спорта «футбол».</w:t>
      </w:r>
    </w:p>
    <w:p w:rsidR="001B738B" w:rsidRPr="000742E5" w:rsidRDefault="001B738B" w:rsidP="001B738B">
      <w:pPr>
        <w:spacing w:line="240" w:lineRule="atLeast"/>
        <w:ind w:firstLine="709"/>
        <w:rPr>
          <w:sz w:val="24"/>
          <w:szCs w:val="24"/>
        </w:rPr>
      </w:pPr>
      <w:bookmarkStart w:id="55" w:name="_Hlk125550293"/>
      <w:bookmarkStart w:id="56" w:name="_Hlk125544518"/>
      <w:r w:rsidRPr="000742E5">
        <w:rPr>
          <w:sz w:val="24"/>
          <w:szCs w:val="24"/>
        </w:rPr>
        <w:t xml:space="preserve">134.9.5.3. Задачами изучения модуля </w:t>
      </w:r>
      <w:r w:rsidRPr="000742E5">
        <w:rPr>
          <w:sz w:val="24"/>
          <w:szCs w:val="24"/>
          <w:lang w:eastAsia="ar-SA"/>
        </w:rPr>
        <w:t xml:space="preserve">«Футбол» </w:t>
      </w:r>
      <w:r w:rsidRPr="000742E5">
        <w:rPr>
          <w:sz w:val="24"/>
          <w:szCs w:val="24"/>
        </w:rPr>
        <w:t>являются</w:t>
      </w:r>
      <w:bookmarkEnd w:id="55"/>
      <w:r w:rsidRPr="000742E5">
        <w:rPr>
          <w:sz w:val="24"/>
          <w:szCs w:val="24"/>
        </w:rPr>
        <w:t>:</w:t>
      </w:r>
    </w:p>
    <w:bookmarkEnd w:id="56"/>
    <w:p w:rsidR="001B738B" w:rsidRPr="000742E5" w:rsidRDefault="001B738B" w:rsidP="001B738B">
      <w:pPr>
        <w:spacing w:line="240" w:lineRule="atLeast"/>
        <w:ind w:firstLine="709"/>
        <w:rPr>
          <w:sz w:val="24"/>
          <w:szCs w:val="24"/>
        </w:rPr>
      </w:pPr>
      <w:r w:rsidRPr="000742E5">
        <w:rPr>
          <w:sz w:val="24"/>
          <w:szCs w:val="24"/>
        </w:rPr>
        <w:t>всестороннее гармоничное развитие детей, увеличение объёма их двигательной активности;</w:t>
      </w:r>
    </w:p>
    <w:p w:rsidR="001B738B" w:rsidRPr="000742E5" w:rsidRDefault="001B738B" w:rsidP="001B738B">
      <w:pPr>
        <w:spacing w:line="240" w:lineRule="atLeast"/>
        <w:ind w:firstLine="709"/>
        <w:rPr>
          <w:sz w:val="24"/>
          <w:szCs w:val="24"/>
        </w:rPr>
      </w:pPr>
      <w:r w:rsidRPr="000742E5">
        <w:rPr>
          <w:rFonts w:eastAsia="Arial Unicode MS"/>
          <w:sz w:val="24"/>
          <w:szCs w:val="24"/>
        </w:rPr>
        <w:t xml:space="preserve">формирование общих представлений о виде спорта «футбол», его возможностях и значении в процессе укрепления здоровья, физическом развитии </w:t>
      </w:r>
      <w:r w:rsidRPr="000742E5">
        <w:rPr>
          <w:rFonts w:eastAsia="Arial Unicode MS"/>
          <w:sz w:val="24"/>
          <w:szCs w:val="24"/>
        </w:rPr>
        <w:br/>
        <w:t>и физической подготовке обучающихся;</w:t>
      </w:r>
    </w:p>
    <w:p w:rsidR="001B738B" w:rsidRPr="000742E5" w:rsidRDefault="001B738B" w:rsidP="001B738B">
      <w:pPr>
        <w:spacing w:line="240" w:lineRule="atLeast"/>
        <w:ind w:firstLine="709"/>
        <w:rPr>
          <w:sz w:val="24"/>
          <w:szCs w:val="24"/>
        </w:rPr>
      </w:pPr>
      <w:r w:rsidRPr="000742E5">
        <w:rPr>
          <w:sz w:val="24"/>
          <w:szCs w:val="24"/>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1B738B" w:rsidRPr="000742E5" w:rsidRDefault="001B738B" w:rsidP="001B738B">
      <w:pPr>
        <w:spacing w:line="240" w:lineRule="atLeast"/>
        <w:ind w:firstLine="709"/>
        <w:rPr>
          <w:sz w:val="24"/>
          <w:szCs w:val="24"/>
        </w:rPr>
      </w:pPr>
      <w:r w:rsidRPr="000742E5">
        <w:rPr>
          <w:sz w:val="24"/>
          <w:szCs w:val="24"/>
        </w:rPr>
        <w:t xml:space="preserve">ознакомление и обучение физическим упражнениям общеразвивающей </w:t>
      </w:r>
      <w:r w:rsidRPr="000742E5">
        <w:rPr>
          <w:sz w:val="24"/>
          <w:szCs w:val="24"/>
        </w:rPr>
        <w:br/>
        <w:t xml:space="preserve">и корригирующей направленности посредством освоения технических действий </w:t>
      </w:r>
      <w:r w:rsidRPr="000742E5">
        <w:rPr>
          <w:sz w:val="24"/>
          <w:szCs w:val="24"/>
        </w:rPr>
        <w:br/>
        <w:t>в футболе;</w:t>
      </w:r>
    </w:p>
    <w:p w:rsidR="001B738B" w:rsidRPr="000742E5" w:rsidRDefault="001B738B" w:rsidP="001B738B">
      <w:pPr>
        <w:spacing w:line="240" w:lineRule="atLeast"/>
        <w:ind w:firstLine="709"/>
        <w:rPr>
          <w:sz w:val="24"/>
          <w:szCs w:val="24"/>
        </w:rPr>
      </w:pPr>
      <w:r w:rsidRPr="000742E5">
        <w:rPr>
          <w:sz w:val="24"/>
          <w:szCs w:val="24"/>
        </w:rPr>
        <w:t xml:space="preserve">ознакомление и освоение знаний об истории и развитии футбола, основных понятиях и современных представлениях о футболе, его возможностях и значениях </w:t>
      </w:r>
      <w:r w:rsidRPr="000742E5">
        <w:rPr>
          <w:sz w:val="24"/>
          <w:szCs w:val="24"/>
        </w:rPr>
        <w:br/>
        <w:t>в процессе развития и укрепления здоровья, физическом развитии обучающихся;</w:t>
      </w:r>
    </w:p>
    <w:p w:rsidR="001B738B" w:rsidRPr="000742E5" w:rsidRDefault="001B738B" w:rsidP="001B738B">
      <w:pPr>
        <w:spacing w:line="240" w:lineRule="atLeast"/>
        <w:ind w:firstLine="709"/>
        <w:rPr>
          <w:sz w:val="24"/>
          <w:szCs w:val="24"/>
        </w:rPr>
      </w:pPr>
      <w:r w:rsidRPr="000742E5">
        <w:rPr>
          <w:sz w:val="24"/>
          <w:szCs w:val="24"/>
        </w:rPr>
        <w:t xml:space="preserve">ознакомление и 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w:t>
      </w:r>
      <w:r w:rsidRPr="000742E5">
        <w:rPr>
          <w:sz w:val="24"/>
          <w:szCs w:val="24"/>
        </w:rPr>
        <w:br/>
        <w:t>по футболу;</w:t>
      </w:r>
    </w:p>
    <w:p w:rsidR="001B738B" w:rsidRPr="000742E5" w:rsidRDefault="001B738B" w:rsidP="001B738B">
      <w:pPr>
        <w:spacing w:line="240" w:lineRule="atLeast"/>
        <w:ind w:firstLine="709"/>
        <w:rPr>
          <w:sz w:val="24"/>
          <w:szCs w:val="24"/>
        </w:rPr>
      </w:pPr>
      <w:r w:rsidRPr="000742E5">
        <w:rPr>
          <w:sz w:val="24"/>
          <w:szCs w:val="24"/>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1B738B" w:rsidRPr="000742E5" w:rsidRDefault="001B738B" w:rsidP="001B738B">
      <w:pPr>
        <w:spacing w:line="240" w:lineRule="atLeast"/>
        <w:ind w:firstLine="709"/>
        <w:rPr>
          <w:sz w:val="24"/>
          <w:szCs w:val="24"/>
          <w:lang w:eastAsia="ru-RU" w:bidi="ru-RU"/>
        </w:rPr>
      </w:pPr>
      <w:r w:rsidRPr="000742E5">
        <w:rPr>
          <w:sz w:val="24"/>
          <w:szCs w:val="24"/>
          <w:lang w:eastAsia="ru-RU" w:bidi="ru-RU"/>
        </w:rPr>
        <w:t>удовлетворение индивидуальных потребностей обучающихся в занятиях физической культурой и спортом средствами футбола;</w:t>
      </w:r>
    </w:p>
    <w:p w:rsidR="001B738B" w:rsidRPr="000742E5" w:rsidRDefault="001B738B" w:rsidP="001B738B">
      <w:pPr>
        <w:spacing w:line="240" w:lineRule="atLeast"/>
        <w:ind w:firstLine="709"/>
        <w:rPr>
          <w:sz w:val="24"/>
          <w:szCs w:val="24"/>
        </w:rPr>
      </w:pPr>
      <w:r w:rsidRPr="000742E5">
        <w:rPr>
          <w:sz w:val="24"/>
          <w:szCs w:val="24"/>
        </w:rPr>
        <w:t xml:space="preserve">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w:t>
      </w:r>
      <w:r w:rsidRPr="000742E5">
        <w:rPr>
          <w:sz w:val="24"/>
          <w:szCs w:val="24"/>
        </w:rPr>
        <w:br/>
        <w:t>всоревнованиях;</w:t>
      </w:r>
    </w:p>
    <w:p w:rsidR="001B738B" w:rsidRPr="000742E5" w:rsidRDefault="001B738B" w:rsidP="001B738B">
      <w:pPr>
        <w:spacing w:line="240" w:lineRule="atLeast"/>
        <w:ind w:firstLine="709"/>
        <w:rPr>
          <w:sz w:val="24"/>
          <w:szCs w:val="24"/>
        </w:rPr>
      </w:pPr>
      <w:r w:rsidRPr="000742E5">
        <w:rPr>
          <w:sz w:val="24"/>
          <w:szCs w:val="24"/>
        </w:rPr>
        <w:t>выявление, развитие и поддержка одарённых детей в области спорта.</w:t>
      </w:r>
    </w:p>
    <w:p w:rsidR="001B738B" w:rsidRPr="000742E5" w:rsidRDefault="001B738B" w:rsidP="001B738B">
      <w:pPr>
        <w:spacing w:line="240" w:lineRule="atLeast"/>
        <w:ind w:firstLine="709"/>
        <w:rPr>
          <w:sz w:val="24"/>
          <w:szCs w:val="24"/>
        </w:rPr>
      </w:pPr>
      <w:r w:rsidRPr="000742E5">
        <w:rPr>
          <w:sz w:val="24"/>
          <w:szCs w:val="24"/>
        </w:rPr>
        <w:t>134.9.5.4. Место и роль модуля «Футбол».</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sz w:val="24"/>
          <w:szCs w:val="24"/>
          <w:bdr w:val="nil"/>
          <w:lang w:eastAsia="ru-RU"/>
        </w:rPr>
      </w:pPr>
      <w:r w:rsidRPr="000742E5">
        <w:rPr>
          <w:sz w:val="24"/>
          <w:szCs w:val="24"/>
          <w:lang w:eastAsia="zh-CN"/>
        </w:rPr>
        <w:t xml:space="preserve">Модуль «Футбол» </w:t>
      </w:r>
      <w:bookmarkStart w:id="57" w:name="_Hlk125550350"/>
      <w:r w:rsidRPr="000742E5">
        <w:rPr>
          <w:sz w:val="24"/>
          <w:szCs w:val="24"/>
        </w:rPr>
        <w:t xml:space="preserve">доступен для освоения всем обучающимся, независимо </w:t>
      </w:r>
      <w:r w:rsidRPr="000742E5">
        <w:rPr>
          <w:sz w:val="24"/>
          <w:szCs w:val="24"/>
        </w:rPr>
        <w:b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bookmarkEnd w:id="57"/>
      <w:r w:rsidRPr="000742E5">
        <w:rPr>
          <w:color w:val="000000"/>
          <w:sz w:val="24"/>
          <w:szCs w:val="24"/>
          <w:bdr w:val="nil"/>
          <w:lang w:eastAsia="ru-RU"/>
        </w:rPr>
        <w:t>Р</w:t>
      </w:r>
      <w:r w:rsidRPr="000742E5">
        <w:rPr>
          <w:sz w:val="24"/>
          <w:szCs w:val="24"/>
          <w:bdr w:val="nil"/>
          <w:lang w:eastAsia="ru-RU"/>
        </w:rPr>
        <w:t>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1B738B" w:rsidRPr="000742E5" w:rsidRDefault="001B738B" w:rsidP="001B738B">
      <w:pPr>
        <w:spacing w:line="240" w:lineRule="atLeast"/>
        <w:ind w:firstLine="709"/>
        <w:rPr>
          <w:sz w:val="24"/>
          <w:szCs w:val="24"/>
          <w:lang w:eastAsia="ru-RU"/>
        </w:rPr>
      </w:pPr>
      <w:r w:rsidRPr="000742E5">
        <w:rPr>
          <w:color w:val="000000"/>
          <w:sz w:val="24"/>
          <w:szCs w:val="24"/>
          <w:bdr w:val="nil"/>
          <w:lang w:eastAsia="ru-RU"/>
        </w:rPr>
        <w:t xml:space="preserve">Интеграция модуля по футболу поможет обучающимся в освоении содержательных компонентов и модулей по легкой атлетике, подвижным </w:t>
      </w:r>
      <w:r w:rsidRPr="000742E5">
        <w:rPr>
          <w:color w:val="000000"/>
          <w:sz w:val="24"/>
          <w:szCs w:val="24"/>
          <w:bdr w:val="nil"/>
          <w:lang w:eastAsia="ru-RU"/>
        </w:rPr>
        <w:br/>
        <w:t xml:space="preserve">и спортивным играм, гимнастике, а также </w:t>
      </w:r>
      <w:r w:rsidRPr="000742E5">
        <w:rPr>
          <w:color w:val="000000"/>
          <w:sz w:val="24"/>
          <w:szCs w:val="24"/>
          <w:lang w:eastAsia="ru-RU"/>
        </w:rPr>
        <w:t xml:space="preserve">в освоении программ в рамках внеурочной деятельности, </w:t>
      </w:r>
      <w:r w:rsidRPr="000742E5">
        <w:rPr>
          <w:sz w:val="24"/>
          <w:szCs w:val="24"/>
          <w:lang w:eastAsia="zh-CN"/>
        </w:rPr>
        <w:t xml:space="preserve">дополнительного образования, </w:t>
      </w:r>
      <w:r w:rsidRPr="000742E5">
        <w:rPr>
          <w:color w:val="000000"/>
          <w:sz w:val="24"/>
          <w:szCs w:val="24"/>
          <w:lang w:eastAsia="ru-RU"/>
        </w:rPr>
        <w:t xml:space="preserve">деятельности школьных спортивных клубов, подготовке </w:t>
      </w:r>
      <w:r w:rsidRPr="000742E5">
        <w:rPr>
          <w:sz w:val="24"/>
          <w:szCs w:val="24"/>
          <w:lang w:eastAsia="zh-CN"/>
        </w:rPr>
        <w:t xml:space="preserve">обучающихся к выполнению норм Всероссийского физкультурно-спортивного комплекса «Готов к труду и обороне» (ГТО) </w:t>
      </w:r>
      <w:r w:rsidRPr="000742E5">
        <w:rPr>
          <w:color w:val="000000"/>
          <w:sz w:val="24"/>
          <w:szCs w:val="24"/>
          <w:lang w:eastAsia="ru-RU"/>
        </w:rPr>
        <w:t xml:space="preserve">и участию </w:t>
      </w:r>
      <w:r w:rsidRPr="000742E5">
        <w:rPr>
          <w:color w:val="000000"/>
          <w:sz w:val="24"/>
          <w:szCs w:val="24"/>
          <w:lang w:eastAsia="ru-RU"/>
        </w:rPr>
        <w:br/>
        <w:t>в спортивных мероприятиях.</w:t>
      </w:r>
    </w:p>
    <w:p w:rsidR="001B738B" w:rsidRPr="000742E5" w:rsidRDefault="001B738B" w:rsidP="001B738B">
      <w:pPr>
        <w:spacing w:line="240" w:lineRule="atLeast"/>
        <w:ind w:firstLine="709"/>
        <w:rPr>
          <w:sz w:val="24"/>
          <w:szCs w:val="24"/>
        </w:rPr>
      </w:pPr>
      <w:r w:rsidRPr="000742E5">
        <w:rPr>
          <w:sz w:val="24"/>
          <w:szCs w:val="24"/>
        </w:rPr>
        <w:t>134.9.5.5. Модуль «Футбол» может быть реализован в следующих вариантах:</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sz w:val="24"/>
          <w:szCs w:val="24"/>
          <w:lang w:eastAsia="zh-CN"/>
        </w:rPr>
      </w:pPr>
      <w:r w:rsidRPr="000742E5">
        <w:rPr>
          <w:sz w:val="24"/>
          <w:szCs w:val="24"/>
          <w:lang w:eastAsia="zh-CN"/>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1B738B" w:rsidRPr="000742E5" w:rsidRDefault="001B738B" w:rsidP="001B738B">
      <w:pPr>
        <w:spacing w:line="240" w:lineRule="atLeast"/>
        <w:ind w:firstLine="709"/>
        <w:rPr>
          <w:color w:val="000000"/>
          <w:sz w:val="24"/>
          <w:szCs w:val="24"/>
          <w:bdr w:val="nil"/>
          <w:lang w:eastAsia="ru-RU"/>
        </w:rPr>
      </w:pPr>
      <w:r w:rsidRPr="000742E5">
        <w:rPr>
          <w:sz w:val="24"/>
          <w:szCs w:val="24"/>
          <w:lang w:eastAsia="zh-CN"/>
        </w:rPr>
        <w:t xml:space="preserve">в виде целостного последовательного учебного модуля, изучаемого </w:t>
      </w:r>
      <w:r w:rsidRPr="000742E5">
        <w:rPr>
          <w:sz w:val="24"/>
          <w:szCs w:val="24"/>
          <w:lang w:eastAsia="zh-CN"/>
        </w:rPr>
        <w:br/>
        <w:t>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Pr="000742E5">
        <w:rPr>
          <w:sz w:val="24"/>
          <w:szCs w:val="24"/>
          <w:bdr w:val="nil"/>
          <w:lang w:eastAsia="ru-RU"/>
        </w:rPr>
        <w:br/>
      </w:r>
      <w:r w:rsidRPr="000742E5">
        <w:rPr>
          <w:sz w:val="24"/>
          <w:szCs w:val="24"/>
          <w:bdr w:val="none" w:sz="0" w:space="0" w:color="auto" w:frame="1"/>
          <w:lang w:eastAsia="zh-CN"/>
        </w:rPr>
        <w:t>(при организации и проведении уроков физической культуры с 3-х часовой недельной нагрузкой рекомендуемый объём в 10 и 11 классах – по 34 часа);</w:t>
      </w:r>
    </w:p>
    <w:p w:rsidR="001B738B" w:rsidRPr="000742E5" w:rsidRDefault="001B738B" w:rsidP="001B738B">
      <w:pPr>
        <w:spacing w:line="240" w:lineRule="atLeast"/>
        <w:ind w:firstLine="709"/>
        <w:rPr>
          <w:sz w:val="24"/>
          <w:szCs w:val="24"/>
        </w:rPr>
      </w:pPr>
      <w:r w:rsidRPr="000742E5">
        <w:rPr>
          <w:color w:val="000000"/>
          <w:sz w:val="24"/>
          <w:szCs w:val="24"/>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0742E5">
        <w:rPr>
          <w:sz w:val="24"/>
          <w:szCs w:val="24"/>
          <w:lang w:eastAsia="zh-CN"/>
        </w:rPr>
        <w:t xml:space="preserve">деятельности школьных спортивных клубов </w:t>
      </w:r>
      <w:r w:rsidRPr="000742E5">
        <w:rPr>
          <w:rFonts w:eastAsia="Arial Unicode MS"/>
          <w:sz w:val="24"/>
          <w:szCs w:val="24"/>
        </w:rPr>
        <w:t xml:space="preserve">(рекомендуемый объем </w:t>
      </w:r>
      <w:r w:rsidRPr="000742E5">
        <w:rPr>
          <w:sz w:val="24"/>
          <w:szCs w:val="24"/>
          <w:bdr w:val="none" w:sz="0" w:space="0" w:color="auto" w:frame="1"/>
          <w:lang w:eastAsia="zh-CN"/>
        </w:rPr>
        <w:t>в 10 - 11 классах – по 34 часа</w:t>
      </w:r>
      <w:r w:rsidRPr="000742E5">
        <w:rPr>
          <w:rFonts w:eastAsia="Arial Unicode MS"/>
          <w:sz w:val="24"/>
          <w:szCs w:val="24"/>
        </w:rPr>
        <w:t>).</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sz w:val="24"/>
          <w:szCs w:val="24"/>
          <w:lang w:eastAsia="zh-CN"/>
        </w:rPr>
      </w:pPr>
      <w:r w:rsidRPr="000742E5">
        <w:rPr>
          <w:sz w:val="24"/>
          <w:szCs w:val="24"/>
        </w:rPr>
        <w:t>134.9.</w:t>
      </w:r>
      <w:r w:rsidRPr="000742E5">
        <w:rPr>
          <w:sz w:val="24"/>
          <w:szCs w:val="24"/>
          <w:lang w:eastAsia="zh-CN"/>
        </w:rPr>
        <w:t>5.6. Содержание модуля «Футбол».</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sz w:val="24"/>
          <w:szCs w:val="24"/>
          <w:lang w:eastAsia="zh-CN"/>
        </w:rPr>
      </w:pPr>
      <w:r w:rsidRPr="000742E5">
        <w:rPr>
          <w:sz w:val="24"/>
          <w:szCs w:val="24"/>
          <w:lang w:eastAsia="zh-CN"/>
        </w:rPr>
        <w:t>1) Знания о футболе.</w:t>
      </w:r>
    </w:p>
    <w:p w:rsidR="001B738B" w:rsidRPr="000742E5" w:rsidRDefault="001B738B" w:rsidP="001B738B">
      <w:pPr>
        <w:pBdr>
          <w:top w:val="nil"/>
          <w:left w:val="nil"/>
          <w:bottom w:val="nil"/>
          <w:right w:val="nil"/>
          <w:between w:val="nil"/>
          <w:bar w:val="nil"/>
        </w:pBdr>
        <w:spacing w:line="240" w:lineRule="atLeast"/>
        <w:ind w:firstLine="709"/>
        <w:rPr>
          <w:sz w:val="24"/>
          <w:szCs w:val="24"/>
        </w:rPr>
      </w:pPr>
      <w:r w:rsidRPr="000742E5">
        <w:rPr>
          <w:sz w:val="24"/>
          <w:szCs w:val="24"/>
        </w:rPr>
        <w:t>Главные организации, осуществляющие управление футболом в регионе, России, Европе, мире (РФС, УЕФА, ФИФА), их роль и основные функции.</w:t>
      </w:r>
    </w:p>
    <w:p w:rsidR="001B738B" w:rsidRPr="000742E5" w:rsidRDefault="001B738B" w:rsidP="001B738B">
      <w:pPr>
        <w:pBdr>
          <w:top w:val="nil"/>
          <w:left w:val="nil"/>
          <w:bottom w:val="nil"/>
          <w:right w:val="nil"/>
          <w:between w:val="nil"/>
          <w:bar w:val="nil"/>
        </w:pBdr>
        <w:spacing w:line="240" w:lineRule="atLeast"/>
        <w:ind w:firstLine="709"/>
        <w:rPr>
          <w:color w:val="000000"/>
          <w:sz w:val="24"/>
          <w:szCs w:val="24"/>
          <w:bdr w:val="nil"/>
          <w:lang w:eastAsia="ru-RU"/>
        </w:rPr>
      </w:pPr>
      <w:r w:rsidRPr="000742E5">
        <w:rPr>
          <w:sz w:val="24"/>
          <w:szCs w:val="24"/>
        </w:rPr>
        <w:t>Организация и проведение соревнований по футболу. Правила игры в футбол, роль и обязанности судейской бригады.</w:t>
      </w:r>
    </w:p>
    <w:p w:rsidR="001B738B" w:rsidRPr="000742E5" w:rsidRDefault="001B738B" w:rsidP="001B738B">
      <w:pPr>
        <w:spacing w:line="240" w:lineRule="atLeast"/>
        <w:ind w:firstLine="709"/>
        <w:rPr>
          <w:sz w:val="24"/>
          <w:szCs w:val="24"/>
        </w:rPr>
      </w:pPr>
      <w:r w:rsidRPr="000742E5">
        <w:rPr>
          <w:sz w:val="24"/>
          <w:szCs w:val="24"/>
        </w:rPr>
        <w:t xml:space="preserve">Основные направления развития спортивного менеджмента и маркетинга </w:t>
      </w:r>
      <w:r w:rsidRPr="000742E5">
        <w:rPr>
          <w:sz w:val="24"/>
          <w:szCs w:val="24"/>
        </w:rPr>
        <w:br/>
        <w:t>в футболе. Структура управления в профессиональных футбольных клубах, направления деятельности.</w:t>
      </w:r>
    </w:p>
    <w:p w:rsidR="001B738B" w:rsidRPr="000742E5" w:rsidRDefault="001B738B" w:rsidP="001B738B">
      <w:pPr>
        <w:spacing w:line="240" w:lineRule="atLeast"/>
        <w:ind w:firstLine="709"/>
        <w:rPr>
          <w:sz w:val="24"/>
          <w:szCs w:val="24"/>
        </w:rPr>
      </w:pPr>
      <w:r w:rsidRPr="000742E5">
        <w:rPr>
          <w:sz w:val="24"/>
          <w:szCs w:val="24"/>
        </w:rPr>
        <w:t xml:space="preserve">Средства общей и специальной физической подготовки, применяемые </w:t>
      </w:r>
      <w:r w:rsidRPr="000742E5">
        <w:rPr>
          <w:sz w:val="24"/>
          <w:szCs w:val="24"/>
        </w:rPr>
        <w:br/>
        <w:t>при занятиях футболом.</w:t>
      </w:r>
    </w:p>
    <w:p w:rsidR="001B738B" w:rsidRPr="000742E5" w:rsidRDefault="001B738B" w:rsidP="001B738B">
      <w:pPr>
        <w:tabs>
          <w:tab w:val="left" w:pos="9639"/>
        </w:tabs>
        <w:spacing w:line="240" w:lineRule="atLeast"/>
        <w:ind w:firstLine="709"/>
        <w:rPr>
          <w:sz w:val="24"/>
          <w:szCs w:val="24"/>
        </w:rPr>
      </w:pPr>
      <w:r w:rsidRPr="000742E5">
        <w:rPr>
          <w:sz w:val="24"/>
          <w:szCs w:val="24"/>
        </w:rPr>
        <w:t xml:space="preserve">Правила по технике безопасности во время занятий и соревнований </w:t>
      </w:r>
      <w:r w:rsidRPr="000742E5">
        <w:rPr>
          <w:sz w:val="24"/>
          <w:szCs w:val="24"/>
        </w:rPr>
        <w:br/>
        <w:t>по футболу. Правила безопасного, правомерного поведения во время соревнований по футболу в качестве зрителя или болельщика.</w:t>
      </w:r>
    </w:p>
    <w:p w:rsidR="001B738B" w:rsidRPr="000742E5" w:rsidRDefault="001B738B" w:rsidP="001B738B">
      <w:pPr>
        <w:spacing w:line="240" w:lineRule="atLeast"/>
        <w:ind w:firstLine="709"/>
        <w:rPr>
          <w:sz w:val="24"/>
          <w:szCs w:val="24"/>
        </w:rPr>
      </w:pPr>
      <w:r w:rsidRPr="000742E5">
        <w:rPr>
          <w:sz w:val="24"/>
          <w:szCs w:val="24"/>
        </w:rPr>
        <w:t>Профилактика спортивного травматизма футболистов, причины возникновения травм и методы их устранения.</w:t>
      </w:r>
    </w:p>
    <w:p w:rsidR="001B738B" w:rsidRPr="000742E5" w:rsidRDefault="001B738B" w:rsidP="001B738B">
      <w:pPr>
        <w:spacing w:line="240" w:lineRule="atLeast"/>
        <w:ind w:firstLine="709"/>
        <w:rPr>
          <w:sz w:val="24"/>
          <w:szCs w:val="24"/>
        </w:rPr>
      </w:pPr>
      <w:r w:rsidRPr="000742E5">
        <w:rPr>
          <w:sz w:val="24"/>
          <w:szCs w:val="24"/>
        </w:rPr>
        <w:t xml:space="preserve">Профилактика пагубных привычек, асоциального поведения. Антидопинговое поведение. </w:t>
      </w:r>
    </w:p>
    <w:p w:rsidR="001B738B" w:rsidRPr="000742E5" w:rsidRDefault="001B738B" w:rsidP="001B738B">
      <w:pPr>
        <w:spacing w:line="240" w:lineRule="atLeast"/>
        <w:ind w:firstLine="709"/>
        <w:rPr>
          <w:sz w:val="24"/>
          <w:szCs w:val="24"/>
          <w:lang w:eastAsia="zh-CN"/>
        </w:rPr>
      </w:pPr>
      <w:bookmarkStart w:id="58" w:name="_Hlk125044604"/>
      <w:r w:rsidRPr="000742E5">
        <w:rPr>
          <w:sz w:val="24"/>
          <w:szCs w:val="24"/>
          <w:lang w:eastAsia="zh-CN"/>
        </w:rPr>
        <w:t>2</w:t>
      </w:r>
      <w:bookmarkEnd w:id="58"/>
      <w:r w:rsidRPr="000742E5">
        <w:rPr>
          <w:sz w:val="24"/>
          <w:szCs w:val="24"/>
          <w:lang w:eastAsia="zh-CN"/>
        </w:rPr>
        <w:t>) Способы самостоятельной деятельности.</w:t>
      </w:r>
    </w:p>
    <w:p w:rsidR="001B738B" w:rsidRPr="000742E5" w:rsidRDefault="001B738B" w:rsidP="001B738B">
      <w:pPr>
        <w:spacing w:line="240" w:lineRule="atLeast"/>
        <w:ind w:firstLine="709"/>
        <w:rPr>
          <w:sz w:val="24"/>
          <w:szCs w:val="24"/>
        </w:rPr>
      </w:pPr>
      <w:r w:rsidRPr="000742E5">
        <w:rPr>
          <w:sz w:val="24"/>
          <w:szCs w:val="24"/>
        </w:rPr>
        <w:t xml:space="preserve">Организация, проведение самостоятельных занятий по футболу и занятий </w:t>
      </w:r>
      <w:r w:rsidRPr="000742E5">
        <w:rPr>
          <w:sz w:val="24"/>
          <w:szCs w:val="24"/>
        </w:rPr>
        <w:br/>
        <w:t>на развитие физических качеств футболиста. Правила безопасности во время самостоятельных занятий футболом.</w:t>
      </w:r>
    </w:p>
    <w:p w:rsidR="001B738B" w:rsidRPr="000742E5" w:rsidRDefault="001B738B" w:rsidP="001B738B">
      <w:pPr>
        <w:spacing w:line="240" w:lineRule="atLeast"/>
        <w:ind w:firstLine="709"/>
        <w:rPr>
          <w:sz w:val="24"/>
          <w:szCs w:val="24"/>
        </w:rPr>
      </w:pPr>
      <w:r w:rsidRPr="000742E5">
        <w:rPr>
          <w:sz w:val="24"/>
          <w:szCs w:val="24"/>
        </w:rPr>
        <w:t>Комплексы упражнений общеразвивающей, подготовительной и специальной направленности.</w:t>
      </w:r>
    </w:p>
    <w:p w:rsidR="001B738B" w:rsidRPr="000742E5" w:rsidRDefault="001B738B" w:rsidP="001B738B">
      <w:pPr>
        <w:spacing w:line="240" w:lineRule="atLeast"/>
        <w:ind w:firstLine="709"/>
        <w:rPr>
          <w:sz w:val="24"/>
          <w:szCs w:val="24"/>
        </w:rPr>
      </w:pPr>
      <w:r w:rsidRPr="000742E5">
        <w:rPr>
          <w:sz w:val="24"/>
          <w:szCs w:val="24"/>
        </w:rPr>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1B738B" w:rsidRPr="000742E5" w:rsidRDefault="001B738B" w:rsidP="001B738B">
      <w:pPr>
        <w:spacing w:line="240" w:lineRule="atLeast"/>
        <w:ind w:firstLine="709"/>
        <w:rPr>
          <w:sz w:val="24"/>
          <w:szCs w:val="24"/>
        </w:rPr>
      </w:pPr>
      <w:r w:rsidRPr="000742E5">
        <w:rPr>
          <w:sz w:val="24"/>
          <w:szCs w:val="24"/>
        </w:rPr>
        <w:t xml:space="preserve">Средства восстановления после физических нагрузок на занятиях футболом </w:t>
      </w:r>
      <w:r w:rsidRPr="000742E5">
        <w:rPr>
          <w:sz w:val="24"/>
          <w:szCs w:val="24"/>
        </w:rPr>
        <w:br/>
        <w:t>и соревновательной деятельности.</w:t>
      </w:r>
    </w:p>
    <w:p w:rsidR="001B738B" w:rsidRPr="000742E5" w:rsidRDefault="001B738B" w:rsidP="001B738B">
      <w:pPr>
        <w:spacing w:line="240" w:lineRule="atLeast"/>
        <w:ind w:firstLine="709"/>
        <w:rPr>
          <w:sz w:val="24"/>
          <w:szCs w:val="24"/>
        </w:rPr>
      </w:pPr>
      <w:r w:rsidRPr="000742E5">
        <w:rPr>
          <w:sz w:val="24"/>
          <w:szCs w:val="24"/>
        </w:rPr>
        <w:t>Системы проведения и судейство соревнований по футболу.</w:t>
      </w:r>
    </w:p>
    <w:p w:rsidR="001B738B" w:rsidRPr="000742E5" w:rsidRDefault="001B738B" w:rsidP="001B738B">
      <w:pPr>
        <w:spacing w:line="240" w:lineRule="atLeast"/>
        <w:ind w:firstLine="709"/>
        <w:rPr>
          <w:sz w:val="24"/>
          <w:szCs w:val="24"/>
        </w:rPr>
      </w:pPr>
      <w:r w:rsidRPr="000742E5">
        <w:rPr>
          <w:sz w:val="24"/>
          <w:szCs w:val="24"/>
        </w:rPr>
        <w:t xml:space="preserve">Технологии предупреждения и нивелирования конфликтных ситуации </w:t>
      </w:r>
      <w:r w:rsidRPr="000742E5">
        <w:rPr>
          <w:sz w:val="24"/>
          <w:szCs w:val="24"/>
        </w:rPr>
        <w:br/>
        <w:t>во время занятий футболом, решения спорных и проблемных ситуаций.</w:t>
      </w:r>
    </w:p>
    <w:p w:rsidR="001B738B" w:rsidRPr="000742E5" w:rsidRDefault="001B738B" w:rsidP="001B738B">
      <w:pPr>
        <w:spacing w:line="240" w:lineRule="atLeast"/>
        <w:ind w:firstLine="709"/>
        <w:rPr>
          <w:sz w:val="24"/>
          <w:szCs w:val="24"/>
        </w:rPr>
      </w:pPr>
      <w:r w:rsidRPr="000742E5">
        <w:rPr>
          <w:sz w:val="24"/>
          <w:szCs w:val="24"/>
        </w:rPr>
        <w:t xml:space="preserve">Причины возникновенияошибок при выполнении технических приёмов </w:t>
      </w:r>
      <w:r w:rsidRPr="000742E5">
        <w:rPr>
          <w:sz w:val="24"/>
          <w:szCs w:val="24"/>
        </w:rPr>
        <w:br/>
        <w:t>и способы их устранения. Основы анализасобственной игры и игры команды соперников.</w:t>
      </w:r>
    </w:p>
    <w:p w:rsidR="001B738B" w:rsidRPr="000742E5" w:rsidRDefault="001B738B" w:rsidP="001B738B">
      <w:pPr>
        <w:pBdr>
          <w:top w:val="nil"/>
          <w:left w:val="nil"/>
          <w:bottom w:val="nil"/>
          <w:right w:val="nil"/>
          <w:between w:val="nil"/>
          <w:bar w:val="nil"/>
        </w:pBdr>
        <w:spacing w:line="240" w:lineRule="atLeast"/>
        <w:ind w:firstLine="709"/>
        <w:rPr>
          <w:sz w:val="24"/>
          <w:szCs w:val="24"/>
          <w:bdr w:val="none" w:sz="0" w:space="0" w:color="auto" w:frame="1"/>
          <w:lang w:eastAsia="ru-RU"/>
        </w:rPr>
      </w:pPr>
      <w:r w:rsidRPr="000742E5">
        <w:rPr>
          <w:sz w:val="24"/>
          <w:szCs w:val="24"/>
          <w:bdr w:val="none" w:sz="0" w:space="0" w:color="auto" w:frame="1"/>
          <w:lang w:eastAsia="ru-RU"/>
        </w:rPr>
        <w:t>Тестирование уровня физической и технической подготовленности в футболе.</w:t>
      </w:r>
    </w:p>
    <w:p w:rsidR="001B738B" w:rsidRPr="000742E5" w:rsidRDefault="001B738B" w:rsidP="001B738B">
      <w:pPr>
        <w:spacing w:line="240" w:lineRule="atLeast"/>
        <w:ind w:firstLine="709"/>
        <w:rPr>
          <w:sz w:val="24"/>
          <w:szCs w:val="24"/>
          <w:lang w:eastAsia="zh-CN"/>
        </w:rPr>
      </w:pPr>
      <w:r w:rsidRPr="000742E5">
        <w:rPr>
          <w:sz w:val="24"/>
          <w:szCs w:val="24"/>
          <w:lang w:eastAsia="zh-CN"/>
        </w:rPr>
        <w:t>3) Физическое совершенствование.</w:t>
      </w:r>
    </w:p>
    <w:p w:rsidR="001B738B" w:rsidRPr="000742E5" w:rsidRDefault="001B738B" w:rsidP="001B738B">
      <w:pPr>
        <w:spacing w:line="240" w:lineRule="atLeast"/>
        <w:ind w:firstLine="709"/>
        <w:rPr>
          <w:sz w:val="24"/>
          <w:szCs w:val="24"/>
        </w:rPr>
      </w:pPr>
      <w:r w:rsidRPr="000742E5">
        <w:rPr>
          <w:sz w:val="24"/>
          <w:szCs w:val="24"/>
        </w:rPr>
        <w:t xml:space="preserve">Комплексы специальных упражнений для развития физических качеств </w:t>
      </w:r>
      <w:r w:rsidRPr="000742E5">
        <w:rPr>
          <w:sz w:val="24"/>
          <w:szCs w:val="24"/>
          <w:bdr w:val="none" w:sz="0" w:space="0" w:color="auto" w:frame="1"/>
          <w:lang w:eastAsia="ru-RU"/>
        </w:rPr>
        <w:t>(ловкости, гибкости, силы, выносливости, быстроты и скоростных способностей)</w:t>
      </w:r>
      <w:r w:rsidRPr="000742E5">
        <w:rPr>
          <w:sz w:val="24"/>
          <w:szCs w:val="24"/>
        </w:rPr>
        <w:br/>
        <w:t>и упражнения на частоту движений ног.</w:t>
      </w:r>
    </w:p>
    <w:p w:rsidR="001B738B" w:rsidRPr="000742E5" w:rsidRDefault="001B738B" w:rsidP="001B738B">
      <w:pPr>
        <w:spacing w:line="240" w:lineRule="atLeast"/>
        <w:ind w:firstLine="709"/>
        <w:rPr>
          <w:sz w:val="24"/>
          <w:szCs w:val="24"/>
        </w:rPr>
      </w:pPr>
      <w:bookmarkStart w:id="59" w:name="_Hlk125045334"/>
      <w:r w:rsidRPr="000742E5">
        <w:rPr>
          <w:sz w:val="24"/>
          <w:szCs w:val="24"/>
        </w:rPr>
        <w:t xml:space="preserve">Индивидуальные технические действия с мячом: </w:t>
      </w:r>
    </w:p>
    <w:bookmarkEnd w:id="59"/>
    <w:p w:rsidR="001B738B" w:rsidRPr="000742E5" w:rsidRDefault="001B738B" w:rsidP="001B738B">
      <w:pPr>
        <w:spacing w:line="240" w:lineRule="atLeast"/>
        <w:ind w:firstLine="709"/>
        <w:rPr>
          <w:sz w:val="24"/>
          <w:szCs w:val="24"/>
        </w:rPr>
      </w:pPr>
      <w:r w:rsidRPr="000742E5">
        <w:rPr>
          <w:sz w:val="24"/>
          <w:szCs w:val="24"/>
        </w:rPr>
        <w:t xml:space="preserve">ведение мяча ногой различными способами – с изменением скорости </w:t>
      </w:r>
      <w:r w:rsidRPr="000742E5">
        <w:rPr>
          <w:sz w:val="24"/>
          <w:szCs w:val="24"/>
        </w:rPr>
        <w:br/>
        <w:t>и направления движения, с различным сочетанием техники владения мячом (развороты с мячом, обманные движения «финты», удары по мячу ногой);</w:t>
      </w:r>
    </w:p>
    <w:p w:rsidR="001B738B" w:rsidRPr="000742E5" w:rsidRDefault="001B738B" w:rsidP="001B738B">
      <w:pPr>
        <w:spacing w:line="240" w:lineRule="atLeast"/>
        <w:ind w:firstLine="709"/>
        <w:rPr>
          <w:sz w:val="24"/>
          <w:szCs w:val="24"/>
        </w:rPr>
      </w:pPr>
      <w:r w:rsidRPr="000742E5">
        <w:rPr>
          <w:sz w:val="24"/>
          <w:szCs w:val="24"/>
        </w:rPr>
        <w:t xml:space="preserve">остановка мяча ногой </w:t>
      </w:r>
      <w:bookmarkStart w:id="60" w:name="_Hlk125045362"/>
      <w:r w:rsidRPr="000742E5">
        <w:rPr>
          <w:sz w:val="24"/>
          <w:szCs w:val="24"/>
        </w:rPr>
        <w:t>–</w:t>
      </w:r>
      <w:bookmarkEnd w:id="60"/>
      <w:r w:rsidRPr="000742E5">
        <w:rPr>
          <w:sz w:val="24"/>
          <w:szCs w:val="24"/>
        </w:rPr>
        <w:t xml:space="preserve"> внутренней стороной стопы, подошвой, средней частью подъема, с переводом в стороны;</w:t>
      </w:r>
    </w:p>
    <w:p w:rsidR="001B738B" w:rsidRPr="000742E5" w:rsidRDefault="001B738B" w:rsidP="001B738B">
      <w:pPr>
        <w:spacing w:line="240" w:lineRule="atLeast"/>
        <w:ind w:firstLine="709"/>
        <w:rPr>
          <w:sz w:val="24"/>
          <w:szCs w:val="24"/>
        </w:rPr>
      </w:pPr>
      <w:r w:rsidRPr="000742E5">
        <w:rPr>
          <w:sz w:val="24"/>
          <w:szCs w:val="24"/>
        </w:rPr>
        <w:t>удары по мячу ногой – внутренней стороной стопы, внутренней частью подъема, средней частью подъема и внешней частью подъема;</w:t>
      </w:r>
    </w:p>
    <w:p w:rsidR="001B738B" w:rsidRPr="000742E5" w:rsidRDefault="001B738B" w:rsidP="001B738B">
      <w:pPr>
        <w:spacing w:line="240" w:lineRule="atLeast"/>
        <w:ind w:firstLine="709"/>
        <w:rPr>
          <w:sz w:val="24"/>
          <w:szCs w:val="24"/>
        </w:rPr>
      </w:pPr>
      <w:r w:rsidRPr="000742E5">
        <w:rPr>
          <w:sz w:val="24"/>
          <w:szCs w:val="24"/>
        </w:rPr>
        <w:t>удар по мячу головой – серединой лба;</w:t>
      </w:r>
    </w:p>
    <w:p w:rsidR="001B738B" w:rsidRPr="000742E5" w:rsidRDefault="001B738B" w:rsidP="001B738B">
      <w:pPr>
        <w:spacing w:line="240" w:lineRule="atLeast"/>
        <w:ind w:firstLine="709"/>
        <w:rPr>
          <w:sz w:val="24"/>
          <w:szCs w:val="24"/>
        </w:rPr>
      </w:pPr>
      <w:r w:rsidRPr="000742E5">
        <w:rPr>
          <w:sz w:val="24"/>
          <w:szCs w:val="24"/>
        </w:rPr>
        <w:t>обманные движения («финты») – «остановка» мяча ногой, «уход» выпадом, «уход» в сторону, «уход» с переносом ноги через мяч, «удар» по мячу ногой;</w:t>
      </w:r>
    </w:p>
    <w:p w:rsidR="001B738B" w:rsidRPr="000742E5" w:rsidRDefault="001B738B" w:rsidP="001B738B">
      <w:pPr>
        <w:spacing w:line="240" w:lineRule="atLeast"/>
        <w:ind w:firstLine="709"/>
        <w:rPr>
          <w:sz w:val="24"/>
          <w:szCs w:val="24"/>
        </w:rPr>
      </w:pPr>
      <w:r w:rsidRPr="000742E5">
        <w:rPr>
          <w:sz w:val="24"/>
          <w:szCs w:val="24"/>
        </w:rPr>
        <w:t>отбор мяча – выбиванием, перехватом.</w:t>
      </w:r>
    </w:p>
    <w:p w:rsidR="001B738B" w:rsidRPr="000742E5" w:rsidRDefault="001B738B" w:rsidP="001B738B">
      <w:pPr>
        <w:spacing w:line="240" w:lineRule="atLeast"/>
        <w:ind w:firstLine="709"/>
        <w:rPr>
          <w:sz w:val="24"/>
          <w:szCs w:val="24"/>
        </w:rPr>
      </w:pPr>
      <w:r w:rsidRPr="000742E5">
        <w:rPr>
          <w:sz w:val="24"/>
          <w:szCs w:val="24"/>
        </w:rPr>
        <w:t>Вбрасывание мяча.</w:t>
      </w:r>
    </w:p>
    <w:p w:rsidR="001B738B" w:rsidRPr="000742E5" w:rsidRDefault="001B738B" w:rsidP="001B738B">
      <w:pPr>
        <w:spacing w:line="240" w:lineRule="atLeast"/>
        <w:ind w:firstLine="709"/>
        <w:rPr>
          <w:sz w:val="24"/>
          <w:szCs w:val="24"/>
        </w:rPr>
      </w:pPr>
      <w:r w:rsidRPr="000742E5">
        <w:rPr>
          <w:sz w:val="24"/>
          <w:szCs w:val="24"/>
        </w:rPr>
        <w:t xml:space="preserve">Игровыекомбинации и упражнения в парах, тройках, группах и тактические действия </w:t>
      </w:r>
      <w:bookmarkStart w:id="61" w:name="_Hlk125121132"/>
      <w:r w:rsidRPr="000742E5">
        <w:rPr>
          <w:sz w:val="24"/>
          <w:szCs w:val="24"/>
        </w:rPr>
        <w:t>(в процессе учебной игры и (или) соревновательной деятельности)</w:t>
      </w:r>
      <w:bookmarkEnd w:id="61"/>
      <w:r w:rsidRPr="000742E5">
        <w:rPr>
          <w:sz w:val="24"/>
          <w:szCs w:val="24"/>
        </w:rPr>
        <w:t xml:space="preserve">. Игра </w:t>
      </w:r>
      <w:r w:rsidRPr="000742E5">
        <w:rPr>
          <w:sz w:val="24"/>
          <w:szCs w:val="24"/>
        </w:rPr>
        <w:br/>
        <w:t>в футбол по упрощенным правилам.</w:t>
      </w:r>
    </w:p>
    <w:p w:rsidR="001B738B" w:rsidRPr="000742E5" w:rsidRDefault="001B738B" w:rsidP="001B738B">
      <w:pPr>
        <w:spacing w:line="240" w:lineRule="atLeast"/>
        <w:ind w:firstLine="709"/>
        <w:rPr>
          <w:sz w:val="24"/>
          <w:szCs w:val="24"/>
        </w:rPr>
      </w:pPr>
      <w:r w:rsidRPr="000742E5">
        <w:rPr>
          <w:color w:val="000000"/>
          <w:sz w:val="24"/>
          <w:szCs w:val="24"/>
        </w:rPr>
        <w:t>Учебные игры</w:t>
      </w:r>
      <w:r w:rsidRPr="000742E5">
        <w:rPr>
          <w:sz w:val="24"/>
          <w:szCs w:val="24"/>
        </w:rPr>
        <w:t>, участие в фестивалях и соревнованиях по футболу.</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ru-RU"/>
        </w:rPr>
      </w:pPr>
      <w:bookmarkStart w:id="62" w:name="_Hlk125045718"/>
      <w:r w:rsidRPr="000742E5">
        <w:rPr>
          <w:sz w:val="24"/>
          <w:szCs w:val="24"/>
        </w:rPr>
        <w:t xml:space="preserve">Тестовые упражнения по физической и технической подготовленности обучающихся в футболе. </w:t>
      </w:r>
    </w:p>
    <w:bookmarkEnd w:id="62"/>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sz w:val="24"/>
          <w:szCs w:val="24"/>
        </w:rPr>
        <w:t>134.9.</w:t>
      </w:r>
      <w:r w:rsidRPr="000742E5">
        <w:rPr>
          <w:color w:val="000000"/>
          <w:sz w:val="24"/>
          <w:szCs w:val="24"/>
          <w:lang w:eastAsia="zh-CN"/>
        </w:rPr>
        <w:t>5.7. Содержание модуля «Футбол» направлено на достижение обучающимися личностных, метапредметных и предметных результатов обучения.</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sz w:val="24"/>
          <w:szCs w:val="24"/>
        </w:rPr>
        <w:t>134.9.</w:t>
      </w:r>
      <w:r w:rsidRPr="000742E5">
        <w:rPr>
          <w:color w:val="000000"/>
          <w:sz w:val="24"/>
          <w:szCs w:val="24"/>
          <w:lang w:eastAsia="zh-CN"/>
        </w:rPr>
        <w:t>5.7.1. При изучении модуля «Футбол» на уровне среднего общего образования у обучающихся будут сформированы следующие личностные результаты:</w:t>
      </w:r>
    </w:p>
    <w:p w:rsidR="001B738B" w:rsidRPr="000742E5" w:rsidRDefault="001B738B" w:rsidP="001B738B">
      <w:pPr>
        <w:spacing w:line="240" w:lineRule="atLeast"/>
        <w:ind w:firstLine="709"/>
        <w:rPr>
          <w:sz w:val="24"/>
          <w:szCs w:val="24"/>
        </w:rPr>
      </w:pPr>
      <w:r w:rsidRPr="000742E5">
        <w:rPr>
          <w:sz w:val="24"/>
          <w:szCs w:val="24"/>
        </w:rPr>
        <w:t xml:space="preserve">патриотизм, чувства ответственности перед Родиной, гордости за свой край, свою Родину, уважение государственных символов (герб, флаг, гимн), готовность </w:t>
      </w:r>
      <w:r w:rsidRPr="000742E5">
        <w:rPr>
          <w:sz w:val="24"/>
          <w:szCs w:val="24"/>
        </w:rPr>
        <w:br/>
        <w:t xml:space="preserve">к служению Отечеству, его защите на примере роли, традиций и развития футбола </w:t>
      </w:r>
      <w:r w:rsidRPr="000742E5">
        <w:rPr>
          <w:sz w:val="24"/>
          <w:szCs w:val="24"/>
        </w:rPr>
        <w:br/>
        <w:t>в современном обществе, в Российской Федерации;</w:t>
      </w:r>
    </w:p>
    <w:p w:rsidR="001B738B" w:rsidRPr="000742E5" w:rsidRDefault="001B738B" w:rsidP="001B738B">
      <w:pPr>
        <w:spacing w:line="240" w:lineRule="atLeast"/>
        <w:ind w:firstLine="709"/>
        <w:rPr>
          <w:sz w:val="24"/>
          <w:szCs w:val="24"/>
        </w:rPr>
      </w:pPr>
      <w:r w:rsidRPr="000742E5">
        <w:rPr>
          <w:sz w:val="24"/>
          <w:szCs w:val="24"/>
        </w:rPr>
        <w:t>саморазвитие и самовоспитание через ценности, традиции и идеалы главных футбольных организаций регионального, всероссийского и мирового уровней, отечественных и зарубежных футбольных клубов;</w:t>
      </w:r>
    </w:p>
    <w:p w:rsidR="001B738B" w:rsidRPr="000742E5" w:rsidRDefault="001B738B" w:rsidP="001B738B">
      <w:pPr>
        <w:spacing w:line="240" w:lineRule="atLeast"/>
        <w:ind w:firstLine="709"/>
        <w:rPr>
          <w:sz w:val="24"/>
          <w:szCs w:val="24"/>
        </w:rPr>
      </w:pPr>
      <w:r w:rsidRPr="000742E5">
        <w:rPr>
          <w:sz w:val="24"/>
          <w:szCs w:val="24"/>
        </w:rPr>
        <w:t xml:space="preserve">сформированность основных норм морали, духовно-нравственной культуры </w:t>
      </w:r>
      <w:r w:rsidRPr="000742E5">
        <w:rPr>
          <w:sz w:val="24"/>
          <w:szCs w:val="24"/>
        </w:rPr>
        <w:br/>
        <w:t>и ценностного отношения к физической культуре, как неотъемлемой части общечеловеческой культуры средствами футбола;</w:t>
      </w:r>
    </w:p>
    <w:p w:rsidR="001B738B" w:rsidRPr="000742E5" w:rsidRDefault="001B738B" w:rsidP="001B738B">
      <w:pPr>
        <w:spacing w:line="240" w:lineRule="atLeast"/>
        <w:ind w:firstLine="709"/>
        <w:rPr>
          <w:sz w:val="24"/>
          <w:szCs w:val="24"/>
        </w:rPr>
      </w:pPr>
      <w:r w:rsidRPr="000742E5">
        <w:rPr>
          <w:sz w:val="24"/>
          <w:szCs w:val="24"/>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1B738B" w:rsidRPr="000742E5" w:rsidRDefault="001B738B" w:rsidP="001B738B">
      <w:pPr>
        <w:spacing w:line="240" w:lineRule="atLeast"/>
        <w:ind w:firstLine="709"/>
        <w:rPr>
          <w:sz w:val="24"/>
          <w:szCs w:val="24"/>
        </w:rPr>
      </w:pPr>
      <w:r w:rsidRPr="000742E5">
        <w:rPr>
          <w:sz w:val="24"/>
          <w:szCs w:val="24"/>
        </w:rPr>
        <w:t xml:space="preserve">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w:t>
      </w:r>
    </w:p>
    <w:p w:rsidR="001B738B" w:rsidRPr="000742E5" w:rsidRDefault="001B738B" w:rsidP="001B738B">
      <w:pPr>
        <w:spacing w:line="240" w:lineRule="atLeast"/>
        <w:ind w:firstLine="709"/>
        <w:rPr>
          <w:sz w:val="24"/>
          <w:szCs w:val="24"/>
        </w:rPr>
      </w:pPr>
      <w:r w:rsidRPr="000742E5">
        <w:rPr>
          <w:sz w:val="24"/>
          <w:szCs w:val="24"/>
        </w:rPr>
        <w:t>способность к самостоятельной, творческой и ответственной деятельности средствами футбола;</w:t>
      </w:r>
    </w:p>
    <w:p w:rsidR="001B738B" w:rsidRPr="000742E5" w:rsidRDefault="001B738B" w:rsidP="001B738B">
      <w:pPr>
        <w:spacing w:line="240" w:lineRule="atLeast"/>
        <w:ind w:firstLine="709"/>
        <w:rPr>
          <w:sz w:val="24"/>
          <w:szCs w:val="24"/>
        </w:rPr>
      </w:pPr>
      <w:r w:rsidRPr="000742E5">
        <w:rPr>
          <w:sz w:val="24"/>
          <w:szCs w:val="24"/>
        </w:rPr>
        <w:t>осознанный выбор будущей профессии и возможностей реализации собственных жизненных планов средствами футбола как условие успешной профессиональной, спортивной и общественной деятельности;</w:t>
      </w:r>
    </w:p>
    <w:p w:rsidR="001B738B" w:rsidRPr="000742E5" w:rsidRDefault="001B738B" w:rsidP="001B738B">
      <w:pPr>
        <w:spacing w:line="240" w:lineRule="atLeast"/>
        <w:ind w:firstLine="709"/>
        <w:rPr>
          <w:sz w:val="24"/>
          <w:szCs w:val="24"/>
        </w:rPr>
      </w:pPr>
      <w:r w:rsidRPr="000742E5">
        <w:rPr>
          <w:sz w:val="24"/>
          <w:szCs w:val="24"/>
        </w:rPr>
        <w:t xml:space="preserve">реализация ценностей здорового и безопасного образа жизни, потребности </w:t>
      </w:r>
      <w:r w:rsidRPr="000742E5">
        <w:rPr>
          <w:sz w:val="24"/>
          <w:szCs w:val="24"/>
        </w:rPr>
        <w:br/>
        <w:t>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1B738B" w:rsidRPr="000742E5" w:rsidRDefault="001B738B" w:rsidP="001B738B">
      <w:pPr>
        <w:spacing w:line="240" w:lineRule="atLeast"/>
        <w:ind w:firstLine="709"/>
        <w:rPr>
          <w:sz w:val="24"/>
          <w:szCs w:val="24"/>
        </w:rPr>
      </w:pPr>
      <w:r w:rsidRPr="000742E5">
        <w:rPr>
          <w:sz w:val="24"/>
          <w:szCs w:val="24"/>
        </w:rPr>
        <w:t>умение оказывать первую помощь при травмах и повреждениях.</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sz w:val="24"/>
          <w:szCs w:val="24"/>
          <w:bdr w:val="nil"/>
          <w:lang w:eastAsia="ru-RU"/>
        </w:rPr>
      </w:pPr>
      <w:r w:rsidRPr="000742E5">
        <w:rPr>
          <w:sz w:val="24"/>
          <w:szCs w:val="24"/>
        </w:rPr>
        <w:t>134.9.</w:t>
      </w:r>
      <w:r w:rsidRPr="000742E5">
        <w:rPr>
          <w:color w:val="000000"/>
          <w:sz w:val="24"/>
          <w:szCs w:val="24"/>
          <w:lang w:eastAsia="zh-CN"/>
        </w:rPr>
        <w:t>5.7.2. При изучении модуля «Футбол» на уровне среднего общего образования у обучающихся будут сформированы следующие метапредметные результаты</w:t>
      </w:r>
      <w:r w:rsidRPr="000742E5">
        <w:rPr>
          <w:sz w:val="24"/>
          <w:szCs w:val="24"/>
          <w:bdr w:val="nil"/>
          <w:lang w:eastAsia="ru-RU"/>
        </w:rPr>
        <w:t>:</w:t>
      </w:r>
    </w:p>
    <w:p w:rsidR="001B738B" w:rsidRPr="000742E5" w:rsidRDefault="001B738B" w:rsidP="001B738B">
      <w:pPr>
        <w:spacing w:line="240" w:lineRule="atLeast"/>
        <w:ind w:firstLine="709"/>
        <w:rPr>
          <w:sz w:val="24"/>
          <w:szCs w:val="24"/>
        </w:rPr>
      </w:pPr>
      <w:r w:rsidRPr="000742E5">
        <w:rPr>
          <w:sz w:val="24"/>
          <w:szCs w:val="24"/>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w:t>
      </w:r>
      <w:r w:rsidRPr="000742E5">
        <w:rPr>
          <w:sz w:val="24"/>
          <w:szCs w:val="24"/>
        </w:rPr>
        <w:br/>
        <w:t xml:space="preserve">в различных ситуациях; </w:t>
      </w:r>
    </w:p>
    <w:p w:rsidR="001B738B" w:rsidRPr="000742E5" w:rsidRDefault="001B738B" w:rsidP="001B738B">
      <w:pPr>
        <w:spacing w:line="240" w:lineRule="atLeast"/>
        <w:ind w:firstLine="709"/>
        <w:rPr>
          <w:sz w:val="24"/>
          <w:szCs w:val="24"/>
        </w:rPr>
      </w:pPr>
      <w:r w:rsidRPr="000742E5">
        <w:rPr>
          <w:sz w:val="24"/>
          <w:szCs w:val="24"/>
        </w:rPr>
        <w:t xml:space="preserve">осуществлять, контролировать и корректировать учебную, игровую </w:t>
      </w:r>
      <w:r w:rsidRPr="000742E5">
        <w:rPr>
          <w:sz w:val="24"/>
          <w:szCs w:val="24"/>
        </w:rPr>
        <w:br/>
        <w:t>и соревновательную деятельность по футболу;</w:t>
      </w:r>
    </w:p>
    <w:p w:rsidR="001B738B" w:rsidRPr="000742E5" w:rsidRDefault="001B738B" w:rsidP="001B738B">
      <w:pPr>
        <w:spacing w:line="240" w:lineRule="atLeast"/>
        <w:ind w:firstLine="709"/>
        <w:rPr>
          <w:sz w:val="24"/>
          <w:szCs w:val="24"/>
        </w:rPr>
      </w:pPr>
      <w:r w:rsidRPr="000742E5">
        <w:rPr>
          <w:sz w:val="24"/>
          <w:szCs w:val="24"/>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1B738B" w:rsidRPr="000742E5" w:rsidRDefault="001B738B" w:rsidP="001B738B">
      <w:pPr>
        <w:spacing w:line="240" w:lineRule="atLeast"/>
        <w:ind w:firstLine="709"/>
        <w:rPr>
          <w:sz w:val="24"/>
          <w:szCs w:val="24"/>
        </w:rPr>
      </w:pPr>
      <w:r w:rsidRPr="000742E5">
        <w:rPr>
          <w:sz w:val="24"/>
          <w:szCs w:val="24"/>
        </w:rPr>
        <w:t>умение самостоятельно оценивать и принимать решения,определяющие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1B738B" w:rsidRPr="000742E5" w:rsidRDefault="001B738B" w:rsidP="001B738B">
      <w:pPr>
        <w:spacing w:line="240" w:lineRule="atLeast"/>
        <w:ind w:firstLine="709"/>
        <w:rPr>
          <w:sz w:val="24"/>
          <w:szCs w:val="24"/>
        </w:rPr>
      </w:pPr>
      <w:r w:rsidRPr="000742E5">
        <w:rPr>
          <w:sz w:val="24"/>
          <w:szCs w:val="24"/>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1B738B" w:rsidRPr="000742E5" w:rsidRDefault="001B738B" w:rsidP="001B738B">
      <w:pPr>
        <w:pBdr>
          <w:top w:val="nil"/>
          <w:left w:val="nil"/>
          <w:bottom w:val="nil"/>
          <w:right w:val="nil"/>
          <w:between w:val="nil"/>
          <w:bar w:val="nil"/>
        </w:pBdr>
        <w:spacing w:line="240" w:lineRule="atLeast"/>
        <w:ind w:firstLine="709"/>
        <w:rPr>
          <w:sz w:val="24"/>
          <w:szCs w:val="24"/>
          <w:bdr w:val="nil"/>
          <w:lang w:eastAsia="ru-RU"/>
        </w:rPr>
      </w:pPr>
      <w:r w:rsidRPr="000742E5">
        <w:rPr>
          <w:sz w:val="24"/>
          <w:szCs w:val="24"/>
        </w:rPr>
        <w:t>134.9.</w:t>
      </w:r>
      <w:r w:rsidRPr="000742E5">
        <w:rPr>
          <w:color w:val="000000"/>
          <w:sz w:val="24"/>
          <w:szCs w:val="24"/>
          <w:lang w:eastAsia="zh-CN"/>
        </w:rPr>
        <w:t xml:space="preserve">5.7.3. При изучении модуля «Футбол» на уровне среднего общего образования у обучающихся будут сформированы следующие </w:t>
      </w:r>
      <w:r w:rsidRPr="000742E5">
        <w:rPr>
          <w:sz w:val="24"/>
          <w:szCs w:val="24"/>
          <w:bdr w:val="nil"/>
          <w:lang w:eastAsia="ru-RU"/>
        </w:rPr>
        <w:t>предметные результаты:</w:t>
      </w:r>
    </w:p>
    <w:p w:rsidR="001B738B" w:rsidRPr="000742E5" w:rsidRDefault="001B738B" w:rsidP="001B738B">
      <w:pPr>
        <w:spacing w:line="240" w:lineRule="atLeast"/>
        <w:ind w:firstLine="709"/>
        <w:rPr>
          <w:sz w:val="24"/>
          <w:szCs w:val="24"/>
        </w:rPr>
      </w:pPr>
      <w:r w:rsidRPr="000742E5">
        <w:rPr>
          <w:sz w:val="24"/>
          <w:szCs w:val="24"/>
        </w:rPr>
        <w:t>умение характеризовать роль,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футбола;</w:t>
      </w:r>
    </w:p>
    <w:p w:rsidR="001B738B" w:rsidRPr="000742E5" w:rsidRDefault="001B738B" w:rsidP="001B738B">
      <w:pPr>
        <w:spacing w:line="240" w:lineRule="atLeast"/>
        <w:ind w:firstLine="709"/>
        <w:rPr>
          <w:sz w:val="24"/>
          <w:szCs w:val="24"/>
        </w:rPr>
      </w:pPr>
      <w:r w:rsidRPr="000742E5">
        <w:rPr>
          <w:sz w:val="24"/>
          <w:szCs w:val="24"/>
        </w:rPr>
        <w:t xml:space="preserve">умение различать, понимать системы и структуры проведения соревнований </w:t>
      </w:r>
      <w:r w:rsidRPr="000742E5">
        <w:rPr>
          <w:sz w:val="24"/>
          <w:szCs w:val="24"/>
        </w:rPr>
        <w:br/>
        <w:t>и массовых мероприятий по футболу, спортивные дисциплины среди различных возрастных групп и категорий участников;</w:t>
      </w:r>
    </w:p>
    <w:p w:rsidR="001B738B" w:rsidRPr="000742E5" w:rsidRDefault="001B738B" w:rsidP="001B738B">
      <w:pPr>
        <w:spacing w:line="240" w:lineRule="atLeast"/>
        <w:ind w:firstLine="709"/>
        <w:rPr>
          <w:sz w:val="24"/>
          <w:szCs w:val="24"/>
        </w:rPr>
      </w:pPr>
      <w:r w:rsidRPr="000742E5">
        <w:rPr>
          <w:sz w:val="24"/>
          <w:szCs w:val="24"/>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1B738B" w:rsidRPr="000742E5" w:rsidRDefault="001B738B" w:rsidP="001B738B">
      <w:pPr>
        <w:spacing w:line="240" w:lineRule="atLeast"/>
        <w:ind w:firstLine="709"/>
        <w:rPr>
          <w:sz w:val="24"/>
          <w:szCs w:val="24"/>
        </w:rPr>
      </w:pPr>
      <w:r w:rsidRPr="000742E5">
        <w:rPr>
          <w:sz w:val="24"/>
          <w:szCs w:val="24"/>
        </w:rPr>
        <w:t xml:space="preserve">умение применять способы самоконтроля в учебной, тренировочной </w:t>
      </w:r>
      <w:r w:rsidRPr="000742E5">
        <w:rPr>
          <w:sz w:val="24"/>
          <w:szCs w:val="24"/>
        </w:rPr>
        <w:br/>
        <w:t>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1B738B" w:rsidRPr="000742E5" w:rsidRDefault="001B738B" w:rsidP="001B738B">
      <w:pPr>
        <w:spacing w:line="240" w:lineRule="atLeast"/>
        <w:ind w:firstLine="709"/>
        <w:rPr>
          <w:sz w:val="24"/>
          <w:szCs w:val="24"/>
        </w:rPr>
      </w:pPr>
      <w:r w:rsidRPr="000742E5">
        <w:rPr>
          <w:sz w:val="24"/>
          <w:szCs w:val="24"/>
        </w:rPr>
        <w:t>умение применять изученные тактические действия в учебной, игровой соревновательной и досуговой деятельности;</w:t>
      </w:r>
    </w:p>
    <w:p w:rsidR="001B738B" w:rsidRPr="000742E5" w:rsidRDefault="001B738B" w:rsidP="001B738B">
      <w:pPr>
        <w:spacing w:line="240" w:lineRule="atLeast"/>
        <w:ind w:firstLine="709"/>
        <w:rPr>
          <w:sz w:val="24"/>
          <w:szCs w:val="24"/>
        </w:rPr>
      </w:pPr>
      <w:r w:rsidRPr="000742E5">
        <w:rPr>
          <w:sz w:val="24"/>
          <w:szCs w:val="24"/>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специальных физических качеств футболиста;</w:t>
      </w:r>
    </w:p>
    <w:p w:rsidR="001B738B" w:rsidRPr="000742E5" w:rsidRDefault="001B738B" w:rsidP="001B738B">
      <w:pPr>
        <w:spacing w:line="240" w:lineRule="atLeast"/>
        <w:ind w:firstLine="709"/>
        <w:rPr>
          <w:sz w:val="24"/>
          <w:szCs w:val="24"/>
        </w:rPr>
      </w:pPr>
      <w:r w:rsidRPr="000742E5">
        <w:rPr>
          <w:sz w:val="24"/>
          <w:szCs w:val="24"/>
        </w:rPr>
        <w:t xml:space="preserve">знание основных направлений спортивного менеджмента и маркетинга </w:t>
      </w:r>
      <w:r w:rsidRPr="000742E5">
        <w:rPr>
          <w:sz w:val="24"/>
          <w:szCs w:val="24"/>
        </w:rPr>
        <w:br/>
        <w:t>в футболе, стремление к профессиональному самоопределению средствами футбола в области физической культуры и спорта;</w:t>
      </w:r>
    </w:p>
    <w:p w:rsidR="001B738B" w:rsidRPr="000742E5" w:rsidRDefault="001B738B" w:rsidP="001B738B">
      <w:pPr>
        <w:spacing w:line="240" w:lineRule="atLeast"/>
        <w:ind w:firstLine="709"/>
        <w:rPr>
          <w:sz w:val="24"/>
          <w:szCs w:val="24"/>
        </w:rPr>
      </w:pPr>
      <w:r w:rsidRPr="000742E5">
        <w:rPr>
          <w:sz w:val="24"/>
          <w:szCs w:val="24"/>
        </w:rPr>
        <w:t>понимание роли занятий футболом как средства укрепления здоровья, повышения функциональных возможностей основных систем организма и развития физических качеств;</w:t>
      </w:r>
    </w:p>
    <w:p w:rsidR="001B738B" w:rsidRPr="000742E5" w:rsidRDefault="001B738B" w:rsidP="001B738B">
      <w:pPr>
        <w:spacing w:line="240" w:lineRule="atLeast"/>
        <w:ind w:firstLine="709"/>
        <w:rPr>
          <w:sz w:val="24"/>
          <w:szCs w:val="24"/>
        </w:rPr>
      </w:pPr>
      <w:r w:rsidRPr="000742E5">
        <w:rPr>
          <w:sz w:val="24"/>
          <w:szCs w:val="24"/>
        </w:rPr>
        <w:t>понимание сущности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rsidR="001B738B" w:rsidRPr="000742E5" w:rsidRDefault="001B738B" w:rsidP="001B738B">
      <w:pPr>
        <w:spacing w:line="240" w:lineRule="atLeast"/>
        <w:ind w:firstLine="709"/>
        <w:rPr>
          <w:sz w:val="24"/>
          <w:szCs w:val="24"/>
        </w:rPr>
      </w:pPr>
      <w:r w:rsidRPr="000742E5">
        <w:rPr>
          <w:sz w:val="24"/>
          <w:szCs w:val="24"/>
        </w:rPr>
        <w:t>способность применять способы и методы профилактики пагубных привычек, асоциального и созависимого поведения, знание понятий «допинг» и «антидопинг»;</w:t>
      </w:r>
    </w:p>
    <w:p w:rsidR="001B738B" w:rsidRPr="000742E5" w:rsidRDefault="001B738B" w:rsidP="001B738B">
      <w:pPr>
        <w:spacing w:line="240" w:lineRule="atLeast"/>
        <w:ind w:firstLine="709"/>
        <w:rPr>
          <w:sz w:val="24"/>
          <w:szCs w:val="24"/>
        </w:rPr>
      </w:pPr>
      <w:r w:rsidRPr="000742E5">
        <w:rPr>
          <w:sz w:val="24"/>
          <w:szCs w:val="24"/>
        </w:rPr>
        <w:t>способность характеризовать влияние занятий футболом на физическую, психическую, интеллектуальную и социальную деятельность человека;</w:t>
      </w:r>
    </w:p>
    <w:p w:rsidR="001B738B" w:rsidRPr="000742E5" w:rsidRDefault="001B738B" w:rsidP="001B738B">
      <w:pPr>
        <w:spacing w:line="240" w:lineRule="atLeast"/>
        <w:ind w:firstLine="709"/>
        <w:rPr>
          <w:sz w:val="24"/>
          <w:szCs w:val="24"/>
        </w:rPr>
      </w:pPr>
      <w:r w:rsidRPr="000742E5">
        <w:rPr>
          <w:sz w:val="24"/>
          <w:szCs w:val="24"/>
        </w:rPr>
        <w:t>умение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футболом;</w:t>
      </w:r>
    </w:p>
    <w:p w:rsidR="001B738B" w:rsidRPr="000742E5" w:rsidRDefault="001B738B" w:rsidP="001B738B">
      <w:pPr>
        <w:spacing w:line="240" w:lineRule="atLeast"/>
        <w:ind w:firstLine="709"/>
        <w:rPr>
          <w:sz w:val="24"/>
          <w:szCs w:val="24"/>
        </w:rPr>
      </w:pPr>
      <w:r w:rsidRPr="000742E5">
        <w:rPr>
          <w:sz w:val="24"/>
          <w:szCs w:val="24"/>
        </w:rPr>
        <w:t xml:space="preserve">способность характеризовать и демонстрировать комплексы упражнений, формирующие двигательные умения и навыки тактических приемов футболиста </w:t>
      </w:r>
      <w:r w:rsidRPr="000742E5">
        <w:rPr>
          <w:sz w:val="24"/>
          <w:szCs w:val="24"/>
        </w:rPr>
        <w:br/>
        <w:t>и тактики футбола;</w:t>
      </w:r>
    </w:p>
    <w:p w:rsidR="001B738B" w:rsidRPr="000742E5" w:rsidRDefault="001B738B" w:rsidP="001B738B">
      <w:pPr>
        <w:spacing w:line="240" w:lineRule="atLeast"/>
        <w:ind w:firstLine="709"/>
        <w:rPr>
          <w:sz w:val="24"/>
          <w:szCs w:val="24"/>
        </w:rPr>
      </w:pPr>
      <w:r w:rsidRPr="000742E5">
        <w:rPr>
          <w:sz w:val="24"/>
          <w:szCs w:val="24"/>
        </w:rPr>
        <w:t>способность демонстрировать технику ударов по мячу ногой,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(«финты»), отбора и вбрасывания мяча, применение изученных технических действий в учебной, игровой, досуговой и соревновательной деятельности;</w:t>
      </w:r>
    </w:p>
    <w:p w:rsidR="001B738B" w:rsidRPr="000742E5" w:rsidRDefault="001B738B" w:rsidP="001B738B">
      <w:pPr>
        <w:spacing w:line="240" w:lineRule="atLeast"/>
        <w:ind w:firstLine="709"/>
        <w:rPr>
          <w:sz w:val="24"/>
          <w:szCs w:val="24"/>
        </w:rPr>
      </w:pPr>
      <w:r w:rsidRPr="000742E5">
        <w:rPr>
          <w:sz w:val="24"/>
          <w:szCs w:val="24"/>
        </w:rPr>
        <w:t>проведение тестирования уровня общей, специальной и технической подготовке футболистов,</w:t>
      </w:r>
      <w:r w:rsidRPr="000742E5">
        <w:rPr>
          <w:sz w:val="24"/>
          <w:szCs w:val="24"/>
          <w:bdr w:val="none" w:sz="0" w:space="0" w:color="auto" w:frame="1"/>
          <w:lang w:eastAsia="ru-RU"/>
        </w:rPr>
        <w:t xml:space="preserve"> характеристика основных показателей развития физических качеств и состояния здоровья</w:t>
      </w:r>
      <w:r w:rsidRPr="000742E5">
        <w:rPr>
          <w:sz w:val="24"/>
          <w:szCs w:val="24"/>
        </w:rPr>
        <w:t>;</w:t>
      </w:r>
    </w:p>
    <w:p w:rsidR="001B738B" w:rsidRPr="000742E5" w:rsidRDefault="001B738B" w:rsidP="001B738B">
      <w:pPr>
        <w:spacing w:line="240" w:lineRule="atLeast"/>
        <w:ind w:firstLine="709"/>
        <w:rPr>
          <w:sz w:val="24"/>
          <w:szCs w:val="24"/>
        </w:rPr>
      </w:pPr>
      <w:r w:rsidRPr="000742E5">
        <w:rPr>
          <w:sz w:val="24"/>
          <w:szCs w:val="24"/>
        </w:rPr>
        <w:t>соблюдение правил безопасного, правомерного поведения во время соревнований различного уровня по футболу в качестве зрителя, болельщика;</w:t>
      </w:r>
    </w:p>
    <w:p w:rsidR="001B738B" w:rsidRPr="000742E5" w:rsidRDefault="001B738B" w:rsidP="001B738B">
      <w:pPr>
        <w:spacing w:line="240" w:lineRule="atLeast"/>
        <w:ind w:firstLine="709"/>
        <w:rPr>
          <w:sz w:val="24"/>
          <w:szCs w:val="24"/>
        </w:rPr>
      </w:pPr>
      <w:bookmarkStart w:id="63" w:name="_Hlk124934818"/>
      <w:r w:rsidRPr="000742E5">
        <w:rPr>
          <w:sz w:val="24"/>
          <w:szCs w:val="24"/>
        </w:rPr>
        <w:t xml:space="preserve">участие в соревновательной деятельности на внутришкольном, районном, муниципальном, городском, региональном, всероссийском уровнях, </w:t>
      </w:r>
      <w:bookmarkEnd w:id="63"/>
      <w:r w:rsidRPr="000742E5">
        <w:rPr>
          <w:sz w:val="24"/>
          <w:szCs w:val="24"/>
        </w:rPr>
        <w:br/>
        <w:t>а также применение правил соревнований и судейской терминологии в судейской практике иигре;</w:t>
      </w:r>
    </w:p>
    <w:p w:rsidR="001B738B" w:rsidRPr="000742E5" w:rsidRDefault="001B738B" w:rsidP="001B738B">
      <w:pPr>
        <w:spacing w:line="240" w:lineRule="atLeast"/>
        <w:ind w:firstLine="709"/>
        <w:rPr>
          <w:sz w:val="24"/>
          <w:szCs w:val="24"/>
        </w:rPr>
      </w:pPr>
      <w:r w:rsidRPr="000742E5">
        <w:rPr>
          <w:sz w:val="24"/>
          <w:szCs w:val="24"/>
        </w:rPr>
        <w:t>знание и соблюдение требований к местам проведения занятий футболом,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футболом, в досуговой деятельности;</w:t>
      </w:r>
    </w:p>
    <w:p w:rsidR="001B738B" w:rsidRPr="000742E5" w:rsidRDefault="001B738B" w:rsidP="001B738B">
      <w:pPr>
        <w:spacing w:line="240" w:lineRule="atLeast"/>
        <w:ind w:firstLine="709"/>
        <w:rPr>
          <w:sz w:val="24"/>
          <w:szCs w:val="24"/>
        </w:rPr>
      </w:pPr>
      <w:r w:rsidRPr="000742E5">
        <w:rPr>
          <w:sz w:val="24"/>
          <w:szCs w:val="24"/>
        </w:rPr>
        <w:t xml:space="preserve">знание и соблюдение правил техники безопасности во время занятий </w:t>
      </w:r>
      <w:r w:rsidRPr="000742E5">
        <w:rPr>
          <w:sz w:val="24"/>
          <w:szCs w:val="24"/>
        </w:rPr>
        <w:br/>
        <w:t>и соревнований по футболу;</w:t>
      </w:r>
    </w:p>
    <w:p w:rsidR="001B738B" w:rsidRPr="000742E5" w:rsidRDefault="001B738B" w:rsidP="001B738B">
      <w:pPr>
        <w:spacing w:line="240" w:lineRule="atLeast"/>
        <w:ind w:firstLine="709"/>
        <w:rPr>
          <w:sz w:val="24"/>
          <w:szCs w:val="24"/>
        </w:rPr>
      </w:pPr>
      <w:r w:rsidRPr="000742E5">
        <w:rPr>
          <w:sz w:val="24"/>
          <w:szCs w:val="24"/>
        </w:rPr>
        <w:t xml:space="preserve">знание причин возникновения травм и умение оказывать первую помощь </w:t>
      </w:r>
      <w:r w:rsidRPr="000742E5">
        <w:rPr>
          <w:sz w:val="24"/>
          <w:szCs w:val="24"/>
        </w:rPr>
        <w:br/>
        <w:t>при травмах и повреждениях во время занятий футболом;</w:t>
      </w:r>
    </w:p>
    <w:p w:rsidR="001B738B" w:rsidRPr="000742E5" w:rsidRDefault="001B738B" w:rsidP="001B738B">
      <w:pPr>
        <w:spacing w:line="240" w:lineRule="atLeast"/>
        <w:ind w:firstLine="709"/>
        <w:rPr>
          <w:sz w:val="24"/>
          <w:szCs w:val="24"/>
        </w:rPr>
      </w:pPr>
      <w:r w:rsidRPr="000742E5">
        <w:rPr>
          <w:sz w:val="24"/>
          <w:szCs w:val="24"/>
        </w:rPr>
        <w:t xml:space="preserve">знание и соблюдение гигиенических основ образовательной, тренировочной </w:t>
      </w:r>
      <w:r w:rsidRPr="000742E5">
        <w:rPr>
          <w:sz w:val="24"/>
          <w:szCs w:val="24"/>
        </w:rPr>
        <w:br/>
        <w:t>и досуговой двигательной деятельности, основ организации здорового образа жизни средствами футбола;</w:t>
      </w:r>
    </w:p>
    <w:p w:rsidR="001B738B" w:rsidRPr="000742E5" w:rsidRDefault="001B738B" w:rsidP="001B738B">
      <w:pPr>
        <w:spacing w:line="240" w:lineRule="atLeast"/>
        <w:ind w:firstLine="709"/>
        <w:rPr>
          <w:sz w:val="24"/>
          <w:szCs w:val="24"/>
        </w:rPr>
      </w:pPr>
      <w:r w:rsidRPr="000742E5">
        <w:rPr>
          <w:sz w:val="24"/>
          <w:szCs w:val="24"/>
        </w:rPr>
        <w:t xml:space="preserve">владение и применение способов самоконтроля в учебной, тренировочной </w:t>
      </w:r>
      <w:r w:rsidRPr="000742E5">
        <w:rPr>
          <w:sz w:val="24"/>
          <w:szCs w:val="24"/>
        </w:rPr>
        <w:br/>
        <w:t>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w:t>
      </w:r>
      <w:r w:rsidRPr="007E11BE">
        <w:rPr>
          <w:b/>
          <w:sz w:val="24"/>
          <w:szCs w:val="24"/>
        </w:rPr>
        <w:t>остояния</w:t>
      </w:r>
      <w:r w:rsidRPr="000742E5">
        <w:rPr>
          <w:sz w:val="24"/>
          <w:szCs w:val="24"/>
        </w:rPr>
        <w:t>.</w:t>
      </w:r>
    </w:p>
    <w:p w:rsidR="001B738B" w:rsidRPr="000742E5" w:rsidRDefault="001B738B" w:rsidP="001B738B">
      <w:pPr>
        <w:pBdr>
          <w:top w:val="none" w:sz="0" w:space="0" w:color="000000"/>
          <w:left w:val="none" w:sz="0" w:space="0" w:color="000000"/>
          <w:bottom w:val="none" w:sz="0" w:space="0" w:color="000000"/>
          <w:right w:val="none" w:sz="0" w:space="3" w:color="000000"/>
        </w:pBdr>
        <w:suppressAutoHyphens/>
        <w:spacing w:line="240" w:lineRule="atLeast"/>
        <w:ind w:firstLine="709"/>
        <w:rPr>
          <w:color w:val="000000"/>
          <w:sz w:val="24"/>
          <w:szCs w:val="24"/>
          <w:lang w:eastAsia="zh-CN"/>
        </w:rPr>
      </w:pPr>
      <w:r w:rsidRPr="000742E5">
        <w:rPr>
          <w:sz w:val="24"/>
          <w:szCs w:val="24"/>
        </w:rPr>
        <w:t>134.9.</w:t>
      </w:r>
      <w:r w:rsidRPr="000742E5">
        <w:rPr>
          <w:color w:val="000000"/>
          <w:sz w:val="24"/>
          <w:szCs w:val="24"/>
          <w:lang w:eastAsia="zh-CN"/>
        </w:rPr>
        <w:t>11. Модуль «Лапта».</w:t>
      </w:r>
    </w:p>
    <w:p w:rsidR="001B738B" w:rsidRPr="000742E5" w:rsidRDefault="001B738B" w:rsidP="001B738B">
      <w:pPr>
        <w:pBdr>
          <w:top w:val="none" w:sz="0" w:space="0" w:color="000000"/>
          <w:left w:val="none" w:sz="0" w:space="0" w:color="000000"/>
          <w:bottom w:val="none" w:sz="0" w:space="0" w:color="000000"/>
          <w:right w:val="none" w:sz="0" w:space="3" w:color="000000"/>
        </w:pBdr>
        <w:suppressAutoHyphens/>
        <w:spacing w:line="240" w:lineRule="atLeast"/>
        <w:ind w:firstLine="709"/>
        <w:rPr>
          <w:rFonts w:eastAsia="Arial Unicode MS"/>
          <w:color w:val="000000"/>
          <w:kern w:val="1"/>
          <w:sz w:val="24"/>
          <w:szCs w:val="24"/>
          <w:lang w:eastAsia="zh-CN"/>
        </w:rPr>
      </w:pPr>
      <w:r w:rsidRPr="000742E5">
        <w:rPr>
          <w:sz w:val="24"/>
          <w:szCs w:val="24"/>
        </w:rPr>
        <w:t>134.9.</w:t>
      </w:r>
      <w:r w:rsidRPr="000742E5">
        <w:rPr>
          <w:color w:val="000000"/>
          <w:sz w:val="24"/>
          <w:szCs w:val="24"/>
          <w:lang w:eastAsia="zh-CN"/>
        </w:rPr>
        <w:t>11.1. Пояснительная записка модуля «Лапта».</w:t>
      </w:r>
    </w:p>
    <w:p w:rsidR="001B738B" w:rsidRPr="000742E5" w:rsidRDefault="001B738B" w:rsidP="001B738B">
      <w:pPr>
        <w:pBdr>
          <w:top w:val="none" w:sz="0" w:space="0" w:color="000000"/>
          <w:left w:val="none" w:sz="0" w:space="0" w:color="000000"/>
          <w:bottom w:val="none" w:sz="0" w:space="0" w:color="000000"/>
          <w:right w:val="none" w:sz="0" w:space="3" w:color="000000"/>
        </w:pBdr>
        <w:suppressAutoHyphens/>
        <w:spacing w:line="240" w:lineRule="atLeast"/>
        <w:ind w:firstLine="709"/>
        <w:rPr>
          <w:sz w:val="24"/>
          <w:szCs w:val="24"/>
          <w:lang w:eastAsia="zh-CN"/>
        </w:rPr>
      </w:pPr>
      <w:r w:rsidRPr="000742E5">
        <w:rPr>
          <w:color w:val="000000"/>
          <w:sz w:val="24"/>
          <w:szCs w:val="24"/>
          <w:lang w:eastAsia="zh-CN"/>
        </w:rPr>
        <w:t xml:space="preserve">Модуль «Лапта» </w:t>
      </w:r>
      <w:r w:rsidRPr="000742E5">
        <w:rPr>
          <w:sz w:val="24"/>
          <w:szCs w:val="24"/>
          <w:lang w:eastAsia="ru-RU"/>
        </w:rPr>
        <w:t xml:space="preserve">(далее – модуль по лапте, лапта) </w:t>
      </w:r>
      <w:r w:rsidRPr="000742E5">
        <w:rPr>
          <w:color w:val="000000"/>
          <w:sz w:val="24"/>
          <w:szCs w:val="24"/>
          <w:lang w:eastAsia="zh-CN"/>
        </w:rPr>
        <w:t xml:space="preserve">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w:t>
      </w:r>
      <w:r w:rsidRPr="000742E5">
        <w:rPr>
          <w:color w:val="000000"/>
          <w:sz w:val="24"/>
          <w:szCs w:val="24"/>
          <w:lang w:eastAsia="zh-CN"/>
        </w:rPr>
        <w:br/>
        <w:t xml:space="preserve">и использования </w:t>
      </w:r>
      <w:r w:rsidRPr="000742E5">
        <w:rPr>
          <w:sz w:val="24"/>
          <w:szCs w:val="24"/>
          <w:lang w:eastAsia="zh-CN"/>
        </w:rPr>
        <w:t xml:space="preserve">спортивно-ориентированных форм, </w:t>
      </w:r>
      <w:r w:rsidRPr="000742E5">
        <w:rPr>
          <w:color w:val="000000"/>
          <w:sz w:val="24"/>
          <w:szCs w:val="24"/>
          <w:lang w:eastAsia="zh-CN"/>
        </w:rPr>
        <w:t xml:space="preserve">средств и методов </w:t>
      </w:r>
      <w:r w:rsidRPr="000742E5">
        <w:rPr>
          <w:sz w:val="24"/>
          <w:szCs w:val="24"/>
          <w:lang w:eastAsia="zh-CN"/>
        </w:rPr>
        <w:t xml:space="preserve">обучения </w:t>
      </w:r>
      <w:r w:rsidRPr="000742E5">
        <w:rPr>
          <w:sz w:val="24"/>
          <w:szCs w:val="24"/>
          <w:lang w:eastAsia="zh-CN"/>
        </w:rPr>
        <w:br/>
        <w:t>по различным видам спорта.</w:t>
      </w:r>
    </w:p>
    <w:p w:rsidR="001B738B" w:rsidRPr="000742E5" w:rsidRDefault="001B738B" w:rsidP="001B738B">
      <w:pPr>
        <w:pBdr>
          <w:top w:val="none" w:sz="0" w:space="0" w:color="000000"/>
          <w:left w:val="none" w:sz="0" w:space="0" w:color="000000"/>
          <w:bottom w:val="none" w:sz="0" w:space="0" w:color="000000"/>
          <w:right w:val="none" w:sz="0" w:space="3" w:color="000000"/>
        </w:pBdr>
        <w:spacing w:line="240" w:lineRule="atLeast"/>
        <w:ind w:firstLine="709"/>
        <w:rPr>
          <w:color w:val="000000"/>
          <w:sz w:val="24"/>
          <w:szCs w:val="24"/>
          <w:shd w:val="clear" w:color="auto" w:fill="FFFFFF"/>
          <w:lang w:eastAsia="zh-CN"/>
        </w:rPr>
      </w:pPr>
      <w:r w:rsidRPr="000742E5">
        <w:rPr>
          <w:color w:val="000000"/>
          <w:sz w:val="24"/>
          <w:szCs w:val="24"/>
          <w:shd w:val="clear" w:color="auto" w:fill="FFFFFF"/>
          <w:lang w:eastAsia="zh-CN"/>
        </w:rPr>
        <w:t xml:space="preserve">Русская лапта – одна из древнейших национальных спортивных игр. </w:t>
      </w:r>
      <w:r w:rsidRPr="000742E5">
        <w:rPr>
          <w:color w:val="000000"/>
          <w:sz w:val="24"/>
          <w:szCs w:val="24"/>
          <w:shd w:val="clear" w:color="auto" w:fill="FFFFFF"/>
          <w:lang w:eastAsia="zh-CN"/>
        </w:rPr>
        <w:br/>
        <w:t xml:space="preserve">В настоящее время русская лапта является официальным видом спорта. Лаптой можно заниматься с дошкольного возраста и продолжать эту деятельность </w:t>
      </w:r>
      <w:r w:rsidRPr="000742E5">
        <w:rPr>
          <w:color w:val="000000"/>
          <w:sz w:val="24"/>
          <w:szCs w:val="24"/>
          <w:shd w:val="clear" w:color="auto" w:fill="FFFFFF"/>
          <w:lang w:eastAsia="zh-CN"/>
        </w:rPr>
        <w:br/>
        <w:t xml:space="preserve">на протяжении многих лет жизни. </w:t>
      </w:r>
    </w:p>
    <w:p w:rsidR="001B738B" w:rsidRPr="000742E5" w:rsidRDefault="001B738B" w:rsidP="001B738B">
      <w:pPr>
        <w:pBdr>
          <w:top w:val="none" w:sz="0" w:space="0" w:color="000000"/>
          <w:left w:val="none" w:sz="0" w:space="0" w:color="000000"/>
          <w:bottom w:val="none" w:sz="0" w:space="0" w:color="000000"/>
          <w:right w:val="none" w:sz="0" w:space="3" w:color="000000"/>
        </w:pBdr>
        <w:shd w:val="clear" w:color="auto" w:fill="FFFFFF"/>
        <w:tabs>
          <w:tab w:val="left" w:pos="0"/>
        </w:tabs>
        <w:suppressAutoHyphens/>
        <w:spacing w:line="240" w:lineRule="atLeast"/>
        <w:ind w:firstLine="709"/>
        <w:rPr>
          <w:color w:val="000000"/>
          <w:sz w:val="24"/>
          <w:szCs w:val="24"/>
          <w:lang w:eastAsia="zh-CN"/>
        </w:rPr>
      </w:pPr>
      <w:r w:rsidRPr="000742E5">
        <w:rPr>
          <w:color w:val="000000"/>
          <w:sz w:val="24"/>
          <w:szCs w:val="24"/>
          <w:lang w:eastAsia="zh-CN"/>
        </w:rPr>
        <w:t xml:space="preserve">Лапта является универсальным средством физического воспитания </w:t>
      </w:r>
      <w:r w:rsidRPr="000742E5">
        <w:rPr>
          <w:color w:val="000000"/>
          <w:sz w:val="24"/>
          <w:szCs w:val="24"/>
          <w:lang w:eastAsia="zh-CN"/>
        </w:rPr>
        <w:br/>
      </w:r>
      <w:r w:rsidRPr="000742E5">
        <w:rPr>
          <w:rFonts w:eastAsia="Arial Unicode MS"/>
          <w:sz w:val="24"/>
          <w:szCs w:val="24"/>
          <w:lang w:eastAsia="zh-CN"/>
        </w:rPr>
        <w:t xml:space="preserve">и </w:t>
      </w:r>
      <w:r w:rsidRPr="000742E5">
        <w:rPr>
          <w:color w:val="000000"/>
          <w:sz w:val="24"/>
          <w:szCs w:val="24"/>
          <w:lang w:eastAsia="zh-CN"/>
        </w:rPr>
        <w:t xml:space="preserve">способствует гармоничному развитию, укреплению здоровья детей. </w:t>
      </w:r>
      <w:r w:rsidRPr="000742E5">
        <w:rPr>
          <w:color w:val="000000"/>
          <w:sz w:val="24"/>
          <w:szCs w:val="24"/>
          <w:lang w:eastAsia="zh-CN"/>
        </w:rPr>
        <w:br/>
        <w:t xml:space="preserve">В образовательном процессе средства лапты содействуют комплексному развитию </w:t>
      </w:r>
      <w:r w:rsidRPr="000742E5">
        <w:rPr>
          <w:color w:val="000000"/>
          <w:sz w:val="24"/>
          <w:szCs w:val="24"/>
          <w:lang w:eastAsia="zh-CN"/>
        </w:rPr>
        <w:br/>
        <w:t xml:space="preserve">у обучающихся всех физических качеств, </w:t>
      </w:r>
      <w:r w:rsidRPr="000742E5">
        <w:rPr>
          <w:rFonts w:eastAsia="Arial Unicode MS"/>
          <w:sz w:val="24"/>
          <w:szCs w:val="24"/>
          <w:lang w:eastAsia="zh-CN"/>
        </w:rPr>
        <w:t>комплексно влияют на органы и системы растущего организма</w:t>
      </w:r>
      <w:r w:rsidRPr="000742E5">
        <w:rPr>
          <w:sz w:val="24"/>
          <w:szCs w:val="24"/>
          <w:lang w:eastAsia="zh-CN"/>
        </w:rPr>
        <w:t xml:space="preserve"> ребенка</w:t>
      </w:r>
      <w:r w:rsidRPr="000742E5">
        <w:rPr>
          <w:rFonts w:eastAsia="Arial Unicode MS"/>
          <w:sz w:val="24"/>
          <w:szCs w:val="24"/>
          <w:lang w:eastAsia="zh-CN"/>
        </w:rPr>
        <w:t>, укрепляя и повышая их функциональный уровень</w:t>
      </w:r>
      <w:r w:rsidRPr="000742E5">
        <w:rPr>
          <w:sz w:val="24"/>
          <w:szCs w:val="24"/>
          <w:lang w:eastAsia="zh-CN"/>
        </w:rPr>
        <w:t>.</w:t>
      </w:r>
    </w:p>
    <w:p w:rsidR="001B738B" w:rsidRPr="000742E5" w:rsidRDefault="001B738B" w:rsidP="001B738B">
      <w:pPr>
        <w:pBdr>
          <w:top w:val="none" w:sz="0" w:space="0" w:color="000000"/>
          <w:left w:val="none" w:sz="0" w:space="0" w:color="000000"/>
          <w:bottom w:val="none" w:sz="0" w:space="0" w:color="000000"/>
          <w:right w:val="none" w:sz="0" w:space="3" w:color="000000"/>
        </w:pBdr>
        <w:suppressAutoHyphens/>
        <w:spacing w:line="240" w:lineRule="atLeast"/>
        <w:ind w:firstLine="709"/>
        <w:rPr>
          <w:color w:val="000000"/>
          <w:sz w:val="24"/>
          <w:szCs w:val="24"/>
          <w:lang w:eastAsia="zh-CN"/>
        </w:rPr>
      </w:pPr>
      <w:r w:rsidRPr="000742E5">
        <w:rPr>
          <w:color w:val="000000"/>
          <w:sz w:val="24"/>
          <w:szCs w:val="24"/>
          <w:lang w:eastAsia="zh-CN"/>
        </w:rPr>
        <w:t xml:space="preserve">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w:t>
      </w:r>
      <w:r w:rsidRPr="000742E5">
        <w:rPr>
          <w:color w:val="000000"/>
          <w:sz w:val="24"/>
          <w:szCs w:val="24"/>
          <w:lang w:eastAsia="zh-CN"/>
        </w:rPr>
        <w:br/>
        <w:t xml:space="preserve">Эту игру можно организовать для мальчиков и девочек, как в зале, </w:t>
      </w:r>
      <w:r w:rsidRPr="000742E5">
        <w:rPr>
          <w:color w:val="000000"/>
          <w:sz w:val="24"/>
          <w:szCs w:val="24"/>
          <w:lang w:eastAsia="zh-CN"/>
        </w:rPr>
        <w:br/>
        <w:t>так и на открытом воздухе.</w:t>
      </w:r>
    </w:p>
    <w:p w:rsidR="001B738B" w:rsidRPr="000742E5" w:rsidRDefault="001B738B" w:rsidP="001B738B">
      <w:pPr>
        <w:pBdr>
          <w:top w:val="none" w:sz="0" w:space="0" w:color="000000"/>
          <w:left w:val="none" w:sz="0" w:space="0" w:color="000000"/>
          <w:bottom w:val="none" w:sz="0" w:space="0" w:color="000000"/>
          <w:right w:val="none" w:sz="0" w:space="3" w:color="000000"/>
        </w:pBdr>
        <w:shd w:val="clear" w:color="auto" w:fill="FFFFFF"/>
        <w:tabs>
          <w:tab w:val="left" w:pos="0"/>
        </w:tabs>
        <w:suppressAutoHyphens/>
        <w:spacing w:line="240" w:lineRule="atLeast"/>
        <w:ind w:firstLine="709"/>
        <w:rPr>
          <w:color w:val="000000"/>
          <w:sz w:val="24"/>
          <w:szCs w:val="24"/>
          <w:lang w:eastAsia="zh-CN"/>
        </w:rPr>
      </w:pPr>
      <w:r w:rsidRPr="000742E5">
        <w:rPr>
          <w:color w:val="000000"/>
          <w:sz w:val="24"/>
          <w:szCs w:val="24"/>
          <w:lang w:eastAsia="zh-CN"/>
        </w:rPr>
        <w:t xml:space="preserve">Регулярные занятия лаптой содействуют </w:t>
      </w:r>
      <w:r w:rsidRPr="000742E5">
        <w:rPr>
          <w:sz w:val="24"/>
          <w:szCs w:val="24"/>
          <w:lang w:eastAsia="zh-CN"/>
        </w:rPr>
        <w:t>развитию личностных качеств обучающихся,</w:t>
      </w:r>
      <w:r w:rsidRPr="000742E5">
        <w:rPr>
          <w:color w:val="000000"/>
          <w:sz w:val="24"/>
          <w:szCs w:val="24"/>
          <w:lang w:eastAsia="zh-CN"/>
        </w:rPr>
        <w:t xml:space="preserve">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1B738B" w:rsidRPr="000742E5" w:rsidRDefault="001B738B" w:rsidP="001B738B">
      <w:pPr>
        <w:pBdr>
          <w:top w:val="none" w:sz="0" w:space="0" w:color="000000"/>
          <w:left w:val="none" w:sz="0" w:space="0" w:color="000000"/>
          <w:bottom w:val="none" w:sz="0" w:space="0" w:color="000000"/>
          <w:right w:val="none" w:sz="0" w:space="3" w:color="000000"/>
        </w:pBdr>
        <w:suppressAutoHyphens/>
        <w:spacing w:line="240" w:lineRule="atLeast"/>
        <w:ind w:firstLine="709"/>
        <w:rPr>
          <w:color w:val="000000"/>
          <w:sz w:val="24"/>
          <w:szCs w:val="24"/>
          <w:lang w:eastAsia="zh-CN"/>
        </w:rPr>
      </w:pPr>
      <w:r w:rsidRPr="000742E5">
        <w:rPr>
          <w:sz w:val="24"/>
          <w:szCs w:val="24"/>
        </w:rPr>
        <w:t>134.9.</w:t>
      </w:r>
      <w:r w:rsidRPr="000742E5">
        <w:rPr>
          <w:color w:val="000000"/>
          <w:sz w:val="24"/>
          <w:szCs w:val="24"/>
          <w:lang w:eastAsia="zh-CN"/>
        </w:rPr>
        <w:t>11.2. </w:t>
      </w:r>
      <w:r w:rsidRPr="000742E5">
        <w:rPr>
          <w:sz w:val="24"/>
          <w:szCs w:val="24"/>
          <w:lang w:eastAsia="zh-CN"/>
        </w:rPr>
        <w:t>Целью изучения модуля «</w:t>
      </w:r>
      <w:r w:rsidRPr="000742E5">
        <w:rPr>
          <w:color w:val="000000"/>
          <w:sz w:val="24"/>
          <w:szCs w:val="24"/>
          <w:lang w:eastAsia="zh-CN"/>
        </w:rPr>
        <w:t>Лапта</w:t>
      </w:r>
      <w:r w:rsidRPr="000742E5">
        <w:rPr>
          <w:sz w:val="24"/>
          <w:szCs w:val="24"/>
          <w:lang w:eastAsia="zh-CN"/>
        </w:rPr>
        <w:t>» является</w:t>
      </w:r>
      <w:r w:rsidRPr="000742E5">
        <w:rPr>
          <w:color w:val="000000"/>
          <w:sz w:val="24"/>
          <w:szCs w:val="24"/>
          <w:lang w:eastAsia="zh-CN"/>
        </w:rPr>
        <w:t xml:space="preserve">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1B738B" w:rsidRPr="000742E5" w:rsidRDefault="001B738B" w:rsidP="001B738B">
      <w:pPr>
        <w:pBdr>
          <w:top w:val="none" w:sz="0" w:space="0" w:color="000000"/>
          <w:left w:val="none" w:sz="0" w:space="0" w:color="000000"/>
          <w:bottom w:val="none" w:sz="0" w:space="0" w:color="000000"/>
          <w:right w:val="none" w:sz="0" w:space="3" w:color="000000"/>
        </w:pBdr>
        <w:suppressAutoHyphens/>
        <w:spacing w:line="240" w:lineRule="atLeast"/>
        <w:ind w:firstLine="709"/>
        <w:rPr>
          <w:sz w:val="24"/>
          <w:szCs w:val="24"/>
          <w:lang w:eastAsia="zh-CN"/>
        </w:rPr>
      </w:pPr>
      <w:r w:rsidRPr="000742E5">
        <w:rPr>
          <w:sz w:val="24"/>
          <w:szCs w:val="24"/>
        </w:rPr>
        <w:t>134.9.</w:t>
      </w:r>
      <w:r w:rsidRPr="000742E5">
        <w:rPr>
          <w:sz w:val="24"/>
          <w:szCs w:val="24"/>
          <w:lang w:eastAsia="zh-CN"/>
        </w:rPr>
        <w:t xml:space="preserve">11.3. Задачами изучения модуля </w:t>
      </w:r>
      <w:r w:rsidRPr="000742E5">
        <w:rPr>
          <w:color w:val="000000"/>
          <w:sz w:val="24"/>
          <w:szCs w:val="24"/>
          <w:lang w:eastAsia="ar-SA"/>
        </w:rPr>
        <w:t xml:space="preserve">«Лапта» </w:t>
      </w:r>
      <w:r w:rsidRPr="000742E5">
        <w:rPr>
          <w:sz w:val="24"/>
          <w:szCs w:val="24"/>
          <w:lang w:eastAsia="zh-CN"/>
        </w:rPr>
        <w:t>являются:</w:t>
      </w:r>
    </w:p>
    <w:p w:rsidR="001B738B" w:rsidRPr="000742E5" w:rsidRDefault="001B738B" w:rsidP="001B738B">
      <w:pPr>
        <w:pBdr>
          <w:top w:val="none" w:sz="0" w:space="0" w:color="000000"/>
          <w:left w:val="none" w:sz="0" w:space="0" w:color="000000"/>
          <w:bottom w:val="none" w:sz="0" w:space="0" w:color="000000"/>
          <w:right w:val="none" w:sz="0" w:space="3" w:color="000000"/>
        </w:pBdr>
        <w:suppressAutoHyphens/>
        <w:spacing w:line="240" w:lineRule="atLeast"/>
        <w:ind w:firstLine="709"/>
        <w:rPr>
          <w:rFonts w:eastAsia="Arial Unicode MS"/>
          <w:color w:val="000000"/>
          <w:sz w:val="24"/>
          <w:szCs w:val="24"/>
          <w:lang w:eastAsia="zh-CN"/>
        </w:rPr>
      </w:pPr>
      <w:r w:rsidRPr="000742E5">
        <w:rPr>
          <w:rFonts w:eastAsia="Arial Unicode MS"/>
          <w:color w:val="000000"/>
          <w:sz w:val="24"/>
          <w:szCs w:val="24"/>
          <w:lang w:eastAsia="zh-CN"/>
        </w:rPr>
        <w:t>всестороннее гармоничное развитие детей и подростков, увеличение объёма их двигательной активности;</w:t>
      </w:r>
    </w:p>
    <w:p w:rsidR="001B738B" w:rsidRPr="000742E5" w:rsidRDefault="001B738B" w:rsidP="001B738B">
      <w:pPr>
        <w:pBdr>
          <w:top w:val="none" w:sz="0" w:space="0" w:color="000000"/>
          <w:left w:val="none" w:sz="0" w:space="0" w:color="000000"/>
          <w:bottom w:val="none" w:sz="0" w:space="0" w:color="000000"/>
          <w:right w:val="none" w:sz="0" w:space="3" w:color="000000"/>
        </w:pBdr>
        <w:suppressAutoHyphens/>
        <w:spacing w:line="240" w:lineRule="atLeast"/>
        <w:ind w:firstLine="709"/>
        <w:rPr>
          <w:rFonts w:eastAsia="Arial Unicode MS"/>
          <w:color w:val="000000"/>
          <w:sz w:val="24"/>
          <w:szCs w:val="24"/>
          <w:lang w:eastAsia="zh-CN"/>
        </w:rPr>
      </w:pPr>
      <w:r w:rsidRPr="000742E5">
        <w:rPr>
          <w:rFonts w:eastAsia="Arial Unicode MS"/>
          <w:color w:val="000000"/>
          <w:sz w:val="24"/>
          <w:szCs w:val="24"/>
          <w:lang w:eastAsia="zh-CN"/>
        </w:rPr>
        <w:t xml:space="preserve">укрепление </w:t>
      </w:r>
      <w:r w:rsidRPr="000742E5">
        <w:rPr>
          <w:rFonts w:eastAsia="@Arial Unicode MS"/>
          <w:color w:val="000000"/>
          <w:sz w:val="24"/>
          <w:szCs w:val="24"/>
          <w:lang w:eastAsia="zh-CN"/>
        </w:rPr>
        <w:t xml:space="preserve">физического, психологического и социального </w:t>
      </w:r>
      <w:r w:rsidRPr="000742E5">
        <w:rPr>
          <w:rFonts w:eastAsia="Arial Unicode MS"/>
          <w:color w:val="000000"/>
          <w:sz w:val="24"/>
          <w:szCs w:val="24"/>
          <w:lang w:eastAsia="zh-CN"/>
        </w:rPr>
        <w:t xml:space="preserve">здоровья обучающихся, развитие основных физических качеств и повышение функциональных возможностей их организма, </w:t>
      </w:r>
      <w:r w:rsidRPr="000742E5">
        <w:rPr>
          <w:rFonts w:eastAsia="@Arial Unicode MS"/>
          <w:color w:val="000000"/>
          <w:sz w:val="24"/>
          <w:szCs w:val="24"/>
          <w:lang w:eastAsia="zh-CN"/>
        </w:rPr>
        <w:t>обеспечение безопасности</w:t>
      </w:r>
      <w:r w:rsidRPr="000742E5">
        <w:rPr>
          <w:rFonts w:eastAsia="Arial Unicode MS"/>
          <w:color w:val="000000"/>
          <w:sz w:val="24"/>
          <w:szCs w:val="24"/>
          <w:lang w:eastAsia="zh-CN"/>
        </w:rPr>
        <w:br/>
        <w:t>на занятиях по лапте;</w:t>
      </w:r>
    </w:p>
    <w:p w:rsidR="001B738B" w:rsidRPr="000742E5" w:rsidRDefault="001B738B" w:rsidP="001B738B">
      <w:pPr>
        <w:pBdr>
          <w:top w:val="none" w:sz="0" w:space="0" w:color="000000"/>
          <w:left w:val="none" w:sz="0" w:space="0" w:color="000000"/>
          <w:bottom w:val="none" w:sz="0" w:space="0" w:color="000000"/>
          <w:right w:val="none" w:sz="0" w:space="3" w:color="000000"/>
        </w:pBdr>
        <w:suppressAutoHyphens/>
        <w:spacing w:line="240" w:lineRule="atLeast"/>
        <w:ind w:firstLine="709"/>
        <w:rPr>
          <w:rFonts w:eastAsia="Arial Unicode MS"/>
          <w:color w:val="000000"/>
          <w:sz w:val="24"/>
          <w:szCs w:val="24"/>
          <w:lang w:eastAsia="zh-CN"/>
        </w:rPr>
      </w:pPr>
      <w:r w:rsidRPr="000742E5">
        <w:rPr>
          <w:rFonts w:eastAsia="Arial Unicode MS"/>
          <w:color w:val="000000"/>
          <w:sz w:val="24"/>
          <w:szCs w:val="24"/>
          <w:lang w:eastAsia="zh-CN"/>
        </w:rPr>
        <w:t>освоение знаний о физической культуре и спорте в целом, истории развития лапты в частности;</w:t>
      </w:r>
    </w:p>
    <w:p w:rsidR="001B738B" w:rsidRPr="000742E5" w:rsidRDefault="001B738B" w:rsidP="001B738B">
      <w:pPr>
        <w:pBdr>
          <w:top w:val="none" w:sz="0" w:space="0" w:color="000000"/>
          <w:left w:val="none" w:sz="0" w:space="0" w:color="000000"/>
          <w:bottom w:val="none" w:sz="0" w:space="0" w:color="000000"/>
          <w:right w:val="none" w:sz="0" w:space="3" w:color="000000"/>
        </w:pBdr>
        <w:suppressAutoHyphens/>
        <w:spacing w:line="240" w:lineRule="atLeast"/>
        <w:ind w:firstLine="709"/>
        <w:rPr>
          <w:rFonts w:eastAsia="Arial Unicode MS"/>
          <w:color w:val="000000"/>
          <w:sz w:val="24"/>
          <w:szCs w:val="24"/>
          <w:lang w:eastAsia="zh-CN"/>
        </w:rPr>
      </w:pPr>
      <w:r w:rsidRPr="000742E5">
        <w:rPr>
          <w:rFonts w:eastAsia="Arial Unicode MS"/>
          <w:color w:val="000000"/>
          <w:sz w:val="24"/>
          <w:szCs w:val="24"/>
          <w:lang w:eastAsia="zh-CN"/>
        </w:rPr>
        <w:t xml:space="preserve">формирование общих представлений о лапте, о ее возможностях и значении </w:t>
      </w:r>
      <w:r w:rsidRPr="000742E5">
        <w:rPr>
          <w:rFonts w:eastAsia="Arial Unicode MS"/>
          <w:color w:val="000000"/>
          <w:sz w:val="24"/>
          <w:szCs w:val="24"/>
          <w:lang w:eastAsia="zh-CN"/>
        </w:rPr>
        <w:br/>
        <w:t>в процессе укрепления здоровья, физическом развитии и физической подготовке обучающихся;</w:t>
      </w:r>
    </w:p>
    <w:p w:rsidR="001B738B" w:rsidRPr="000742E5" w:rsidRDefault="001B738B" w:rsidP="001B738B">
      <w:pPr>
        <w:pBdr>
          <w:top w:val="none" w:sz="0" w:space="0" w:color="000000"/>
          <w:left w:val="none" w:sz="0" w:space="0" w:color="000000"/>
          <w:bottom w:val="none" w:sz="0" w:space="0" w:color="000000"/>
          <w:right w:val="none" w:sz="0" w:space="3" w:color="000000"/>
        </w:pBdr>
        <w:suppressAutoHyphens/>
        <w:spacing w:line="240" w:lineRule="atLeast"/>
        <w:ind w:firstLine="709"/>
        <w:rPr>
          <w:rFonts w:eastAsia="@Arial Unicode MS"/>
          <w:color w:val="000000"/>
          <w:sz w:val="24"/>
          <w:szCs w:val="24"/>
          <w:lang w:eastAsia="zh-CN"/>
        </w:rPr>
      </w:pPr>
      <w:r w:rsidRPr="000742E5">
        <w:rPr>
          <w:rFonts w:eastAsia="Arial Unicode MS"/>
          <w:color w:val="000000"/>
          <w:sz w:val="24"/>
          <w:szCs w:val="24"/>
          <w:lang w:eastAsia="zh-CN"/>
        </w:rPr>
        <w:t xml:space="preserve">формирование образовательного базиса, основанного как на знаниях </w:t>
      </w:r>
      <w:r w:rsidRPr="000742E5">
        <w:rPr>
          <w:rFonts w:eastAsia="Arial Unicode MS"/>
          <w:color w:val="000000"/>
          <w:sz w:val="24"/>
          <w:szCs w:val="24"/>
          <w:lang w:eastAsia="zh-CN"/>
        </w:rPr>
        <w:br/>
        <w:t>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1B738B" w:rsidRPr="000742E5" w:rsidRDefault="001B738B" w:rsidP="001B738B">
      <w:pPr>
        <w:pBdr>
          <w:top w:val="none" w:sz="0" w:space="0" w:color="000000"/>
          <w:left w:val="none" w:sz="0" w:space="0" w:color="000000"/>
          <w:bottom w:val="none" w:sz="0" w:space="0" w:color="000000"/>
          <w:right w:val="none" w:sz="0" w:space="3" w:color="000000"/>
        </w:pBdr>
        <w:suppressAutoHyphens/>
        <w:spacing w:line="240" w:lineRule="atLeast"/>
        <w:ind w:firstLine="709"/>
        <w:rPr>
          <w:color w:val="000000"/>
          <w:sz w:val="24"/>
          <w:szCs w:val="24"/>
          <w:lang w:eastAsia="zh-CN"/>
        </w:rPr>
      </w:pPr>
      <w:r w:rsidRPr="000742E5">
        <w:rPr>
          <w:rFonts w:eastAsia="Arial Unicode MS"/>
          <w:color w:val="000000"/>
          <w:sz w:val="24"/>
          <w:szCs w:val="24"/>
          <w:lang w:eastAsia="zh-CN"/>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sidRPr="000742E5">
        <w:rPr>
          <w:rFonts w:eastAsia="PragmaticaC"/>
          <w:color w:val="000000"/>
          <w:sz w:val="24"/>
          <w:szCs w:val="24"/>
          <w:lang w:eastAsia="zh-CN"/>
        </w:rPr>
        <w:t>техническими действиями и приемами вида спорта «лапта»</w:t>
      </w:r>
      <w:r w:rsidRPr="000742E5">
        <w:rPr>
          <w:rFonts w:eastAsia="Arial Unicode MS"/>
          <w:color w:val="000000"/>
          <w:sz w:val="24"/>
          <w:szCs w:val="24"/>
          <w:lang w:eastAsia="zh-CN"/>
        </w:rPr>
        <w:t>;</w:t>
      </w:r>
    </w:p>
    <w:p w:rsidR="001B738B" w:rsidRPr="000742E5" w:rsidRDefault="001B738B" w:rsidP="001B738B">
      <w:pPr>
        <w:pBdr>
          <w:top w:val="none" w:sz="0" w:space="0" w:color="000000"/>
          <w:left w:val="none" w:sz="0" w:space="0" w:color="000000"/>
          <w:bottom w:val="none" w:sz="0" w:space="0" w:color="000000"/>
          <w:right w:val="none" w:sz="0" w:space="3" w:color="000000"/>
        </w:pBdr>
        <w:suppressAutoHyphens/>
        <w:spacing w:line="240" w:lineRule="atLeast"/>
        <w:ind w:firstLine="709"/>
        <w:rPr>
          <w:rFonts w:eastAsia="Arial Unicode MS"/>
          <w:color w:val="000000"/>
          <w:sz w:val="24"/>
          <w:szCs w:val="24"/>
          <w:lang w:eastAsia="zh-CN"/>
        </w:rPr>
      </w:pPr>
      <w:r w:rsidRPr="000742E5">
        <w:rPr>
          <w:rFonts w:eastAsia="Arial Unicode MS"/>
          <w:color w:val="000000"/>
          <w:sz w:val="24"/>
          <w:szCs w:val="24"/>
          <w:lang w:eastAsia="zh-CN"/>
        </w:rPr>
        <w:t>воспитание положительных качеств личности, норм коллективного взаимодействия и сотрудничества;</w:t>
      </w:r>
    </w:p>
    <w:p w:rsidR="001B738B" w:rsidRPr="000742E5" w:rsidRDefault="001B738B" w:rsidP="001B738B">
      <w:pPr>
        <w:pBdr>
          <w:top w:val="none" w:sz="0" w:space="0" w:color="000000"/>
          <w:left w:val="none" w:sz="0" w:space="0" w:color="000000"/>
          <w:bottom w:val="none" w:sz="0" w:space="0" w:color="000000"/>
          <w:right w:val="none" w:sz="0" w:space="3" w:color="000000"/>
        </w:pBdr>
        <w:suppressAutoHyphens/>
        <w:spacing w:line="240" w:lineRule="atLeast"/>
        <w:ind w:firstLine="709"/>
        <w:rPr>
          <w:rFonts w:eastAsia="Arial Unicode MS"/>
          <w:color w:val="000000"/>
          <w:sz w:val="24"/>
          <w:szCs w:val="24"/>
          <w:lang w:eastAsia="zh-CN"/>
        </w:rPr>
      </w:pPr>
      <w:r w:rsidRPr="000742E5">
        <w:rPr>
          <w:rFonts w:eastAsia="Arial Unicode MS"/>
          <w:color w:val="000000"/>
          <w:sz w:val="24"/>
          <w:szCs w:val="24"/>
          <w:lang w:eastAsia="zh-CN"/>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1B738B" w:rsidRPr="000742E5" w:rsidRDefault="001B738B" w:rsidP="001B738B">
      <w:pPr>
        <w:pBdr>
          <w:top w:val="none" w:sz="0" w:space="0" w:color="000000"/>
          <w:left w:val="none" w:sz="0" w:space="0" w:color="000000"/>
          <w:bottom w:val="none" w:sz="0" w:space="0" w:color="000000"/>
          <w:right w:val="none" w:sz="0" w:space="3" w:color="000000"/>
        </w:pBdr>
        <w:suppressAutoHyphens/>
        <w:spacing w:line="240" w:lineRule="atLeast"/>
        <w:ind w:firstLine="709"/>
        <w:rPr>
          <w:rFonts w:eastAsia="Arial Unicode MS"/>
          <w:color w:val="000000"/>
          <w:sz w:val="24"/>
          <w:szCs w:val="24"/>
          <w:lang w:eastAsia="zh-CN"/>
        </w:rPr>
      </w:pPr>
      <w:r w:rsidRPr="000742E5">
        <w:rPr>
          <w:rFonts w:eastAsia="Arial Unicode MS"/>
          <w:color w:val="000000"/>
          <w:sz w:val="24"/>
          <w:szCs w:val="24"/>
          <w:lang w:eastAsia="zh-CN"/>
        </w:rPr>
        <w:t>выявление, развитие и поддержка одарённых детей в области спорта.</w:t>
      </w:r>
    </w:p>
    <w:p w:rsidR="001B738B" w:rsidRPr="000742E5" w:rsidRDefault="001B738B" w:rsidP="001B738B">
      <w:pPr>
        <w:pBdr>
          <w:top w:val="none" w:sz="0" w:space="0" w:color="000000"/>
          <w:left w:val="none" w:sz="0" w:space="0" w:color="000000"/>
          <w:bottom w:val="none" w:sz="0" w:space="0" w:color="000000"/>
          <w:right w:val="none" w:sz="0" w:space="3" w:color="000000"/>
        </w:pBdr>
        <w:tabs>
          <w:tab w:val="left" w:pos="708"/>
        </w:tabs>
        <w:suppressAutoHyphens/>
        <w:spacing w:line="240" w:lineRule="atLeast"/>
        <w:ind w:firstLine="709"/>
        <w:rPr>
          <w:color w:val="000000"/>
          <w:sz w:val="24"/>
          <w:szCs w:val="24"/>
          <w:lang w:eastAsia="zh-CN"/>
        </w:rPr>
      </w:pPr>
      <w:r w:rsidRPr="000742E5">
        <w:rPr>
          <w:sz w:val="24"/>
          <w:szCs w:val="24"/>
        </w:rPr>
        <w:t>134.9.</w:t>
      </w:r>
      <w:r w:rsidRPr="000742E5">
        <w:rPr>
          <w:color w:val="000000"/>
          <w:sz w:val="24"/>
          <w:szCs w:val="24"/>
          <w:lang w:eastAsia="zh-CN"/>
        </w:rPr>
        <w:t>11.4. Место и роль модуля «Лапта».</w:t>
      </w:r>
    </w:p>
    <w:p w:rsidR="001B738B" w:rsidRPr="000742E5" w:rsidRDefault="001B738B" w:rsidP="001B738B">
      <w:pPr>
        <w:pBdr>
          <w:top w:val="none" w:sz="0" w:space="0" w:color="000000"/>
          <w:left w:val="none" w:sz="0" w:space="0" w:color="000000"/>
          <w:bottom w:val="none" w:sz="0" w:space="0" w:color="000000"/>
          <w:right w:val="none" w:sz="0" w:space="3" w:color="000000"/>
        </w:pBdr>
        <w:suppressAutoHyphens/>
        <w:spacing w:line="240" w:lineRule="atLeast"/>
        <w:ind w:firstLine="709"/>
        <w:rPr>
          <w:color w:val="000000"/>
          <w:sz w:val="24"/>
          <w:szCs w:val="24"/>
          <w:bdr w:val="nil"/>
          <w:lang w:eastAsia="ru-RU"/>
        </w:rPr>
      </w:pPr>
      <w:r w:rsidRPr="000742E5">
        <w:rPr>
          <w:sz w:val="24"/>
          <w:szCs w:val="24"/>
          <w:lang w:eastAsia="zh-CN"/>
        </w:rPr>
        <w:t>Модуль «</w:t>
      </w:r>
      <w:r w:rsidRPr="000742E5">
        <w:rPr>
          <w:color w:val="000000"/>
          <w:sz w:val="24"/>
          <w:szCs w:val="24"/>
          <w:lang w:eastAsia="zh-CN"/>
        </w:rPr>
        <w:t>Лапта</w:t>
      </w:r>
      <w:r w:rsidRPr="000742E5">
        <w:rPr>
          <w:sz w:val="24"/>
          <w:szCs w:val="24"/>
          <w:lang w:eastAsia="zh-CN"/>
        </w:rPr>
        <w:t xml:space="preserve">» доступен для освоения всем обучающимся, независимо </w:t>
      </w:r>
      <w:r w:rsidRPr="000742E5">
        <w:rPr>
          <w:sz w:val="24"/>
          <w:szCs w:val="24"/>
          <w:lang w:eastAsia="zh-CN"/>
        </w:rPr>
        <w:b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1B738B" w:rsidRPr="000742E5" w:rsidRDefault="001B738B" w:rsidP="001B738B">
      <w:pPr>
        <w:pBdr>
          <w:top w:val="none" w:sz="0" w:space="0" w:color="000000"/>
          <w:left w:val="none" w:sz="0" w:space="0" w:color="000000"/>
          <w:bottom w:val="none" w:sz="0" w:space="0" w:color="000000"/>
          <w:right w:val="none" w:sz="0" w:space="3" w:color="000000"/>
        </w:pBdr>
        <w:suppressAutoHyphens/>
        <w:spacing w:line="240" w:lineRule="atLeast"/>
        <w:ind w:firstLine="709"/>
        <w:rPr>
          <w:color w:val="000000"/>
          <w:sz w:val="24"/>
          <w:szCs w:val="24"/>
          <w:lang w:eastAsia="ru-RU"/>
        </w:rPr>
      </w:pPr>
      <w:r w:rsidRPr="000742E5">
        <w:rPr>
          <w:sz w:val="24"/>
          <w:szCs w:val="24"/>
          <w:lang w:eastAsia="zh-CN"/>
        </w:rPr>
        <w:t xml:space="preserve">Интеграция модуля по лапте поможет обучающимся в освоении содержательных компонентов и модулей по легкой атлетике, подвижным </w:t>
      </w:r>
      <w:r w:rsidRPr="000742E5">
        <w:rPr>
          <w:sz w:val="24"/>
          <w:szCs w:val="24"/>
          <w:lang w:eastAsia="zh-CN"/>
        </w:rPr>
        <w:br/>
        <w:t xml:space="preserve">и спортивным играм, гимнастике, а также </w:t>
      </w:r>
      <w:r w:rsidRPr="000742E5">
        <w:rPr>
          <w:color w:val="000000"/>
          <w:sz w:val="24"/>
          <w:szCs w:val="24"/>
          <w:lang w:eastAsia="zh-CN"/>
        </w:rPr>
        <w:t xml:space="preserve">в освоении программ в рамках внеурочной деятельности, деятельности школьных спортивных клубов, </w:t>
      </w:r>
      <w:r w:rsidRPr="000742E5">
        <w:rPr>
          <w:color w:val="000000"/>
          <w:sz w:val="24"/>
          <w:szCs w:val="24"/>
          <w:lang w:eastAsia="ru-RU"/>
        </w:rPr>
        <w:t xml:space="preserve">подготовке </w:t>
      </w:r>
      <w:r w:rsidRPr="000742E5">
        <w:rPr>
          <w:sz w:val="24"/>
          <w:szCs w:val="24"/>
          <w:lang w:eastAsia="zh-CN"/>
        </w:rPr>
        <w:t xml:space="preserve">обучающихся к сдаче норм Всероссийского физкультурно-спортивного комплекса «Готов к труду и обороне» (ГТО) </w:t>
      </w:r>
      <w:r w:rsidRPr="000742E5">
        <w:rPr>
          <w:color w:val="000000"/>
          <w:sz w:val="24"/>
          <w:szCs w:val="24"/>
          <w:lang w:eastAsia="ru-RU"/>
        </w:rPr>
        <w:t xml:space="preserve">и </w:t>
      </w:r>
      <w:r w:rsidRPr="000742E5">
        <w:rPr>
          <w:sz w:val="24"/>
          <w:szCs w:val="24"/>
          <w:lang w:eastAsia="zh-CN"/>
        </w:rPr>
        <w:t>участии в спортивных</w:t>
      </w:r>
      <w:r w:rsidRPr="000742E5">
        <w:rPr>
          <w:color w:val="000000"/>
          <w:sz w:val="24"/>
          <w:szCs w:val="24"/>
          <w:lang w:eastAsia="ru-RU"/>
        </w:rPr>
        <w:t xml:space="preserve"> мероприятиях.</w:t>
      </w:r>
    </w:p>
    <w:p w:rsidR="001B738B" w:rsidRPr="000742E5" w:rsidRDefault="001B738B" w:rsidP="001B738B">
      <w:pPr>
        <w:pBdr>
          <w:top w:val="none" w:sz="0" w:space="0" w:color="000000"/>
          <w:left w:val="none" w:sz="0" w:space="0" w:color="000000"/>
          <w:bottom w:val="none" w:sz="0" w:space="0" w:color="000000"/>
          <w:right w:val="none" w:sz="0" w:space="3" w:color="000000"/>
        </w:pBdr>
        <w:suppressAutoHyphens/>
        <w:spacing w:line="240" w:lineRule="atLeast"/>
        <w:ind w:firstLine="709"/>
        <w:rPr>
          <w:color w:val="000000"/>
          <w:sz w:val="24"/>
          <w:szCs w:val="24"/>
          <w:lang w:eastAsia="zh-CN"/>
        </w:rPr>
      </w:pPr>
      <w:r w:rsidRPr="000742E5">
        <w:rPr>
          <w:sz w:val="24"/>
          <w:szCs w:val="24"/>
        </w:rPr>
        <w:t>134.9.</w:t>
      </w:r>
      <w:r w:rsidRPr="000742E5">
        <w:rPr>
          <w:color w:val="000000"/>
          <w:sz w:val="24"/>
          <w:szCs w:val="24"/>
          <w:lang w:eastAsia="zh-CN"/>
        </w:rPr>
        <w:t>11.5. Модуль «Лапта» может быть реализован в следующих вариантах:</w:t>
      </w:r>
    </w:p>
    <w:p w:rsidR="001B738B" w:rsidRPr="000742E5" w:rsidRDefault="001B738B" w:rsidP="001B738B">
      <w:pPr>
        <w:pBdr>
          <w:top w:val="none" w:sz="0" w:space="0" w:color="000000"/>
          <w:left w:val="none" w:sz="0" w:space="0" w:color="000000"/>
          <w:bottom w:val="none" w:sz="0" w:space="0" w:color="000000"/>
          <w:right w:val="none" w:sz="0" w:space="3" w:color="000000"/>
        </w:pBdr>
        <w:suppressAutoHyphens/>
        <w:spacing w:line="240" w:lineRule="atLeast"/>
        <w:ind w:firstLine="709"/>
        <w:rPr>
          <w:sz w:val="24"/>
          <w:szCs w:val="24"/>
          <w:lang w:eastAsia="zh-CN"/>
        </w:rPr>
      </w:pPr>
      <w:r w:rsidRPr="000742E5">
        <w:rPr>
          <w:sz w:val="24"/>
          <w:szCs w:val="24"/>
          <w:lang w:eastAsia="zh-CN"/>
        </w:rPr>
        <w:t xml:space="preserve">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 </w:t>
      </w:r>
      <w:r w:rsidRPr="000742E5">
        <w:rPr>
          <w:sz w:val="24"/>
          <w:szCs w:val="24"/>
          <w:lang w:eastAsia="zh-CN"/>
        </w:rPr>
        <w:br/>
        <w:t>(с соответствующей дозировкой и интенсивностью);</w:t>
      </w:r>
    </w:p>
    <w:p w:rsidR="001B738B" w:rsidRPr="000742E5" w:rsidRDefault="001B738B" w:rsidP="001B738B">
      <w:pPr>
        <w:pBdr>
          <w:top w:val="none" w:sz="0" w:space="0" w:color="000000"/>
          <w:left w:val="none" w:sz="0" w:space="0" w:color="000000"/>
          <w:bottom w:val="none" w:sz="0" w:space="0" w:color="000000"/>
          <w:right w:val="none" w:sz="0" w:space="3" w:color="000000"/>
        </w:pBdr>
        <w:suppressAutoHyphens/>
        <w:spacing w:line="240" w:lineRule="atLeast"/>
        <w:ind w:firstLine="709"/>
        <w:rPr>
          <w:sz w:val="24"/>
          <w:szCs w:val="24"/>
          <w:lang w:eastAsia="zh-CN"/>
        </w:rPr>
      </w:pPr>
      <w:r w:rsidRPr="000742E5">
        <w:rPr>
          <w:sz w:val="24"/>
          <w:szCs w:val="24"/>
          <w:bdr w:val="none" w:sz="0" w:space="0" w:color="auto" w:frame="1"/>
          <w:lang w:eastAsia="zh-CN"/>
        </w:rPr>
        <w:t xml:space="preserve">в виде целостного последовательного учебного модуля, изучаемого </w:t>
      </w:r>
      <w:r w:rsidRPr="000742E5">
        <w:rPr>
          <w:sz w:val="24"/>
          <w:szCs w:val="24"/>
          <w:bdr w:val="none" w:sz="0" w:space="0" w:color="auto" w:frame="1"/>
          <w:lang w:eastAsia="zh-CN"/>
        </w:rPr>
        <w:br/>
        <w:t xml:space="preserve">за счёт части учебного плана, формируемой участниками образовательных отношений из перечня, предлагаемого образовательной организацией, включающей, </w:t>
      </w:r>
      <w:r w:rsidRPr="000742E5">
        <w:rPr>
          <w:sz w:val="24"/>
          <w:szCs w:val="24"/>
          <w:bdr w:val="none" w:sz="0" w:space="0" w:color="auto" w:frame="1"/>
          <w:lang w:eastAsia="zh-CN"/>
        </w:rPr>
        <w:br/>
        <w:t xml:space="preserve">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sidRPr="000742E5">
        <w:rPr>
          <w:sz w:val="24"/>
          <w:szCs w:val="24"/>
          <w:bdr w:val="none" w:sz="0" w:space="0" w:color="auto" w:frame="1"/>
          <w:lang w:eastAsia="zh-CN"/>
        </w:rPr>
        <w:br/>
        <w:t>(при организации и проведении уроков физической культуры с 3-х часовой недельной нагрузкой рекомендуемый объём в 10 и 11 классах – по 34 часа);</w:t>
      </w:r>
    </w:p>
    <w:p w:rsidR="001B738B" w:rsidRPr="000742E5" w:rsidRDefault="001B738B" w:rsidP="001B738B">
      <w:pPr>
        <w:pBdr>
          <w:top w:val="none" w:sz="0" w:space="0" w:color="000000"/>
          <w:left w:val="none" w:sz="0" w:space="0" w:color="000000"/>
          <w:bottom w:val="none" w:sz="0" w:space="0" w:color="000000"/>
          <w:right w:val="none" w:sz="0" w:space="3" w:color="000000"/>
        </w:pBdr>
        <w:suppressAutoHyphens/>
        <w:spacing w:line="240" w:lineRule="atLeast"/>
        <w:ind w:firstLine="709"/>
        <w:rPr>
          <w:sz w:val="24"/>
          <w:szCs w:val="24"/>
          <w:lang w:eastAsia="zh-CN"/>
        </w:rPr>
      </w:pPr>
      <w:r w:rsidRPr="000742E5">
        <w:rPr>
          <w:color w:val="000000"/>
          <w:sz w:val="24"/>
          <w:szCs w:val="24"/>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0742E5">
        <w:rPr>
          <w:sz w:val="24"/>
          <w:szCs w:val="24"/>
        </w:rPr>
        <w:t xml:space="preserve">и (или) за счет посещения обучающимися спортивных секций, школьных спортивных клубов, включая использование учебных модулей по видам спорта </w:t>
      </w:r>
      <w:r w:rsidRPr="000742E5">
        <w:rPr>
          <w:rFonts w:eastAsia="Arial Unicode MS"/>
          <w:sz w:val="24"/>
          <w:szCs w:val="24"/>
          <w:lang w:eastAsia="zh-CN"/>
        </w:rPr>
        <w:t xml:space="preserve">(рекомендуемый </w:t>
      </w:r>
      <w:r w:rsidRPr="000742E5">
        <w:rPr>
          <w:rFonts w:eastAsia="Arial Unicode MS"/>
          <w:sz w:val="24"/>
          <w:szCs w:val="24"/>
          <w:lang w:eastAsia="zh-CN"/>
        </w:rPr>
        <w:br/>
        <w:t xml:space="preserve">объем </w:t>
      </w:r>
      <w:r w:rsidRPr="000742E5">
        <w:rPr>
          <w:sz w:val="24"/>
          <w:szCs w:val="24"/>
          <w:bdr w:val="none" w:sz="0" w:space="0" w:color="auto" w:frame="1"/>
          <w:lang w:eastAsia="zh-CN"/>
        </w:rPr>
        <w:t>в 10-11 классах – по 34 часа</w:t>
      </w:r>
      <w:r w:rsidRPr="000742E5">
        <w:rPr>
          <w:rFonts w:eastAsia="Arial Unicode MS"/>
          <w:sz w:val="24"/>
          <w:szCs w:val="24"/>
          <w:lang w:eastAsia="zh-CN"/>
        </w:rPr>
        <w:t>).</w:t>
      </w:r>
    </w:p>
    <w:p w:rsidR="001B738B" w:rsidRPr="000742E5" w:rsidRDefault="001B738B" w:rsidP="001B738B">
      <w:pPr>
        <w:pBdr>
          <w:top w:val="none" w:sz="0" w:space="0" w:color="000000"/>
          <w:left w:val="none" w:sz="0" w:space="0" w:color="000000"/>
          <w:bottom w:val="none" w:sz="0" w:space="0" w:color="000000"/>
          <w:right w:val="none" w:sz="0" w:space="3" w:color="000000"/>
        </w:pBdr>
        <w:suppressAutoHyphens/>
        <w:spacing w:line="240" w:lineRule="atLeast"/>
        <w:ind w:firstLine="709"/>
        <w:rPr>
          <w:sz w:val="24"/>
          <w:szCs w:val="24"/>
          <w:lang w:eastAsia="zh-CN"/>
        </w:rPr>
      </w:pPr>
      <w:r w:rsidRPr="000742E5">
        <w:rPr>
          <w:sz w:val="24"/>
          <w:szCs w:val="24"/>
        </w:rPr>
        <w:t>134.9.</w:t>
      </w:r>
      <w:r w:rsidRPr="000742E5">
        <w:rPr>
          <w:sz w:val="24"/>
          <w:szCs w:val="24"/>
          <w:lang w:eastAsia="zh-CN"/>
        </w:rPr>
        <w:t>11.6. Содержание модуля «</w:t>
      </w:r>
      <w:r w:rsidRPr="000742E5">
        <w:rPr>
          <w:color w:val="000000"/>
          <w:sz w:val="24"/>
          <w:szCs w:val="24"/>
          <w:lang w:eastAsia="zh-CN"/>
        </w:rPr>
        <w:t>Лапта</w:t>
      </w:r>
      <w:r w:rsidRPr="000742E5">
        <w:rPr>
          <w:sz w:val="24"/>
          <w:szCs w:val="24"/>
          <w:lang w:eastAsia="zh-CN"/>
        </w:rPr>
        <w:t>».</w:t>
      </w:r>
    </w:p>
    <w:p w:rsidR="001B738B" w:rsidRPr="000742E5" w:rsidRDefault="001B738B" w:rsidP="001B738B">
      <w:pPr>
        <w:pBdr>
          <w:top w:val="none" w:sz="0" w:space="0" w:color="000000"/>
          <w:left w:val="none" w:sz="0" w:space="0" w:color="000000"/>
          <w:bottom w:val="none" w:sz="0" w:space="0" w:color="000000"/>
          <w:right w:val="none" w:sz="0" w:space="3" w:color="000000"/>
        </w:pBdr>
        <w:suppressAutoHyphens/>
        <w:spacing w:line="240" w:lineRule="atLeast"/>
        <w:ind w:firstLine="709"/>
        <w:rPr>
          <w:sz w:val="24"/>
          <w:szCs w:val="24"/>
          <w:lang w:eastAsia="zh-CN"/>
        </w:rPr>
      </w:pPr>
      <w:r w:rsidRPr="000742E5">
        <w:rPr>
          <w:sz w:val="24"/>
          <w:szCs w:val="24"/>
          <w:lang w:eastAsia="zh-CN"/>
        </w:rPr>
        <w:t>1) Знания о лапте.</w:t>
      </w:r>
    </w:p>
    <w:p w:rsidR="001B738B" w:rsidRPr="000742E5" w:rsidRDefault="001B738B" w:rsidP="001B738B">
      <w:pPr>
        <w:suppressAutoHyphens/>
        <w:spacing w:line="240" w:lineRule="atLeast"/>
        <w:ind w:firstLine="709"/>
        <w:rPr>
          <w:color w:val="000000"/>
          <w:sz w:val="24"/>
          <w:szCs w:val="24"/>
          <w:lang w:eastAsia="zh-CN"/>
        </w:rPr>
      </w:pPr>
      <w:r w:rsidRPr="000742E5">
        <w:rPr>
          <w:sz w:val="24"/>
          <w:szCs w:val="24"/>
          <w:bdr w:val="none" w:sz="0" w:space="0" w:color="auto" w:frame="1"/>
          <w:lang w:eastAsia="zh-CN"/>
        </w:rPr>
        <w:t xml:space="preserve">История зарождения лапты. Известные отечественные игроки в лапту </w:t>
      </w:r>
      <w:r w:rsidRPr="000742E5">
        <w:rPr>
          <w:sz w:val="24"/>
          <w:szCs w:val="24"/>
          <w:bdr w:val="none" w:sz="0" w:space="0" w:color="auto" w:frame="1"/>
          <w:lang w:eastAsia="zh-CN"/>
        </w:rPr>
        <w:br/>
        <w:t xml:space="preserve">и тренеры. </w:t>
      </w:r>
      <w:r w:rsidRPr="000742E5">
        <w:rPr>
          <w:color w:val="000000"/>
          <w:spacing w:val="-3"/>
          <w:sz w:val="24"/>
          <w:szCs w:val="24"/>
          <w:bdr w:val="none" w:sz="0" w:space="0" w:color="auto" w:frame="1"/>
          <w:lang w:eastAsia="zh-CN"/>
        </w:rPr>
        <w:t xml:space="preserve">Современное состояние лапты в </w:t>
      </w:r>
      <w:r w:rsidRPr="000742E5">
        <w:rPr>
          <w:sz w:val="24"/>
          <w:szCs w:val="24"/>
          <w:lang w:eastAsia="zh-CN"/>
        </w:rPr>
        <w:t>Российской Федерации</w:t>
      </w:r>
      <w:r w:rsidRPr="000742E5">
        <w:rPr>
          <w:color w:val="000000"/>
          <w:spacing w:val="-3"/>
          <w:sz w:val="24"/>
          <w:szCs w:val="24"/>
          <w:bdr w:val="none" w:sz="0" w:space="0" w:color="auto" w:frame="1"/>
          <w:lang w:eastAsia="zh-CN"/>
        </w:rPr>
        <w:t xml:space="preserve">. Место лапты </w:t>
      </w:r>
      <w:r w:rsidRPr="000742E5">
        <w:rPr>
          <w:color w:val="000000"/>
          <w:spacing w:val="-3"/>
          <w:sz w:val="24"/>
          <w:szCs w:val="24"/>
          <w:bdr w:val="none" w:sz="0" w:space="0" w:color="auto" w:frame="1"/>
          <w:lang w:eastAsia="zh-CN"/>
        </w:rPr>
        <w:br/>
        <w:t xml:space="preserve">в Единой всероссийской спортивной классификации. Понятие спортивных федераций по лапте, как общественных организаций. Сильнейшие спортсмены и тренеры </w:t>
      </w:r>
      <w:r w:rsidRPr="000742E5">
        <w:rPr>
          <w:color w:val="000000"/>
          <w:spacing w:val="-3"/>
          <w:sz w:val="24"/>
          <w:szCs w:val="24"/>
          <w:bdr w:val="none" w:sz="0" w:space="0" w:color="auto" w:frame="1"/>
          <w:lang w:eastAsia="zh-CN"/>
        </w:rPr>
        <w:br/>
        <w:t xml:space="preserve">в современной лапте. Официальные правила соревнований по лапте. </w:t>
      </w:r>
      <w:r w:rsidRPr="000742E5">
        <w:rPr>
          <w:color w:val="000000"/>
          <w:sz w:val="24"/>
          <w:szCs w:val="24"/>
          <w:lang w:eastAsia="zh-CN"/>
        </w:rPr>
        <w:t>Характеристика вида спорта лапта и особенности мини-лапты.</w:t>
      </w:r>
    </w:p>
    <w:p w:rsidR="001B738B" w:rsidRPr="000742E5" w:rsidRDefault="001B738B" w:rsidP="001B738B">
      <w:pPr>
        <w:suppressAutoHyphens/>
        <w:spacing w:line="240" w:lineRule="atLeast"/>
        <w:ind w:firstLine="709"/>
        <w:rPr>
          <w:sz w:val="24"/>
          <w:szCs w:val="24"/>
          <w:bdr w:val="none" w:sz="0" w:space="0" w:color="auto" w:frame="1"/>
          <w:lang w:eastAsia="zh-CN"/>
        </w:rPr>
      </w:pPr>
      <w:r w:rsidRPr="000742E5">
        <w:rPr>
          <w:sz w:val="24"/>
          <w:szCs w:val="24"/>
          <w:bdr w:val="none" w:sz="0" w:space="0" w:color="auto" w:frame="1"/>
          <w:lang w:eastAsia="zh-CN"/>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1B738B" w:rsidRPr="000742E5" w:rsidRDefault="001B738B" w:rsidP="001B738B">
      <w:pPr>
        <w:suppressAutoHyphens/>
        <w:spacing w:line="240" w:lineRule="atLeast"/>
        <w:ind w:firstLine="709"/>
        <w:rPr>
          <w:sz w:val="24"/>
          <w:szCs w:val="24"/>
          <w:bdr w:val="none" w:sz="0" w:space="0" w:color="auto" w:frame="1"/>
          <w:lang w:eastAsia="zh-CN"/>
        </w:rPr>
      </w:pPr>
      <w:r w:rsidRPr="000742E5">
        <w:rPr>
          <w:sz w:val="24"/>
          <w:szCs w:val="24"/>
          <w:lang w:eastAsia="zh-CN"/>
        </w:rPr>
        <w:t>Амплуа полевых игроков при игре в лапту.</w:t>
      </w:r>
    </w:p>
    <w:p w:rsidR="001B738B" w:rsidRPr="000742E5" w:rsidRDefault="001B738B" w:rsidP="001B738B">
      <w:pPr>
        <w:suppressAutoHyphens/>
        <w:spacing w:line="240" w:lineRule="atLeast"/>
        <w:ind w:firstLine="709"/>
        <w:rPr>
          <w:sz w:val="24"/>
          <w:szCs w:val="24"/>
          <w:bdr w:val="none" w:sz="0" w:space="0" w:color="auto" w:frame="1"/>
          <w:lang w:eastAsia="zh-CN"/>
        </w:rPr>
      </w:pPr>
      <w:r w:rsidRPr="000742E5">
        <w:rPr>
          <w:sz w:val="24"/>
          <w:szCs w:val="24"/>
          <w:bdr w:val="none" w:sz="0" w:space="0" w:color="auto" w:frame="1"/>
          <w:lang w:eastAsia="zh-CN"/>
        </w:rPr>
        <w:t xml:space="preserve">Правила безопасного поведения во время занятий лаптой. Характерные травмы игроки в лапту и мероприятия по их предупреждению Режим дня </w:t>
      </w:r>
      <w:r w:rsidRPr="000742E5">
        <w:rPr>
          <w:sz w:val="24"/>
          <w:szCs w:val="24"/>
          <w:bdr w:val="none" w:sz="0" w:space="0" w:color="auto" w:frame="1"/>
          <w:lang w:eastAsia="zh-CN"/>
        </w:rPr>
        <w:br/>
        <w:t>при занятиях лаптой. Правила личной гигиены во время занятий лаптой.</w:t>
      </w:r>
    </w:p>
    <w:p w:rsidR="001B738B" w:rsidRPr="000742E5" w:rsidRDefault="001B738B" w:rsidP="001B738B">
      <w:pPr>
        <w:suppressAutoHyphens/>
        <w:spacing w:line="240" w:lineRule="atLeast"/>
        <w:ind w:firstLine="709"/>
        <w:rPr>
          <w:sz w:val="24"/>
          <w:szCs w:val="24"/>
          <w:lang w:eastAsia="zh-CN"/>
        </w:rPr>
      </w:pPr>
      <w:r w:rsidRPr="000742E5">
        <w:rPr>
          <w:sz w:val="24"/>
          <w:szCs w:val="24"/>
          <w:bdr w:val="none" w:sz="0" w:space="0" w:color="auto" w:frame="1"/>
          <w:lang w:eastAsia="zh-CN"/>
        </w:rPr>
        <w:t xml:space="preserve">Правила подбора физических упражнений для развития физических качеств игроков в лапту. </w:t>
      </w:r>
      <w:r w:rsidRPr="000742E5">
        <w:rPr>
          <w:sz w:val="24"/>
          <w:szCs w:val="24"/>
          <w:lang w:eastAsia="zh-CN"/>
        </w:rPr>
        <w:t>Основные средства и методы обучения технике и тактике игры «лапта».</w:t>
      </w:r>
    </w:p>
    <w:p w:rsidR="001B738B" w:rsidRPr="000742E5" w:rsidRDefault="001B738B" w:rsidP="001B738B">
      <w:pPr>
        <w:suppressAutoHyphens/>
        <w:spacing w:line="240" w:lineRule="atLeast"/>
        <w:ind w:firstLine="709"/>
        <w:rPr>
          <w:sz w:val="24"/>
          <w:szCs w:val="24"/>
          <w:bdr w:val="none" w:sz="0" w:space="0" w:color="auto" w:frame="1"/>
          <w:lang w:eastAsia="zh-CN"/>
        </w:rPr>
      </w:pPr>
      <w:r w:rsidRPr="000742E5">
        <w:rPr>
          <w:color w:val="000000"/>
          <w:sz w:val="24"/>
          <w:szCs w:val="24"/>
          <w:lang w:eastAsia="zh-CN"/>
        </w:rPr>
        <w:t xml:space="preserve">Вредные привычки, причины их возникновения и пагубное влияние </w:t>
      </w:r>
      <w:r w:rsidRPr="000742E5">
        <w:rPr>
          <w:color w:val="000000"/>
          <w:sz w:val="24"/>
          <w:szCs w:val="24"/>
          <w:lang w:eastAsia="zh-CN"/>
        </w:rPr>
        <w:br/>
        <w:t>на организм человека и его здоровье.</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sz w:val="24"/>
          <w:szCs w:val="24"/>
          <w:lang w:eastAsia="zh-CN"/>
        </w:rPr>
      </w:pPr>
      <w:r w:rsidRPr="000742E5">
        <w:rPr>
          <w:sz w:val="24"/>
          <w:szCs w:val="24"/>
          <w:lang w:eastAsia="zh-CN"/>
        </w:rPr>
        <w:t>2) </w:t>
      </w:r>
      <w:r w:rsidRPr="000742E5">
        <w:rPr>
          <w:sz w:val="24"/>
          <w:szCs w:val="24"/>
          <w:bdr w:val="none" w:sz="0" w:space="0" w:color="auto" w:frame="1"/>
          <w:lang w:eastAsia="zh-CN"/>
        </w:rPr>
        <w:t>Способы</w:t>
      </w:r>
      <w:r w:rsidRPr="000742E5">
        <w:rPr>
          <w:color w:val="000000"/>
          <w:sz w:val="24"/>
          <w:szCs w:val="24"/>
          <w:bdr w:val="none" w:sz="0" w:space="0" w:color="auto" w:frame="1"/>
          <w:lang w:eastAsia="zh-CN"/>
        </w:rPr>
        <w:t xml:space="preserve"> самостоятельной </w:t>
      </w:r>
      <w:r w:rsidRPr="000742E5">
        <w:rPr>
          <w:sz w:val="24"/>
          <w:szCs w:val="24"/>
          <w:bdr w:val="none" w:sz="0" w:space="0" w:color="auto" w:frame="1"/>
          <w:lang w:eastAsia="zh-CN"/>
        </w:rPr>
        <w:t>деятельности</w:t>
      </w:r>
      <w:r w:rsidRPr="000742E5">
        <w:rPr>
          <w:sz w:val="24"/>
          <w:szCs w:val="24"/>
          <w:lang w:eastAsia="zh-CN"/>
        </w:rPr>
        <w:t>.</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rFonts w:eastAsia="Arial Unicode MS"/>
          <w:color w:val="000000"/>
          <w:sz w:val="24"/>
          <w:szCs w:val="24"/>
          <w:lang w:eastAsia="zh-CN"/>
        </w:rPr>
      </w:pPr>
      <w:r w:rsidRPr="000742E5">
        <w:rPr>
          <w:rFonts w:eastAsia="Arial Unicode MS"/>
          <w:sz w:val="24"/>
          <w:szCs w:val="24"/>
          <w:lang w:eastAsia="zh-CN"/>
        </w:rPr>
        <w:t>Самостоятельный подбор упражнений, определение</w:t>
      </w:r>
      <w:r w:rsidRPr="000742E5">
        <w:rPr>
          <w:rFonts w:eastAsia="Arial Unicode MS"/>
          <w:color w:val="000000"/>
          <w:sz w:val="24"/>
          <w:szCs w:val="24"/>
          <w:lang w:eastAsia="zh-CN"/>
        </w:rPr>
        <w:t xml:space="preserve"> их назначения </w:t>
      </w:r>
      <w:r w:rsidRPr="000742E5">
        <w:rPr>
          <w:rFonts w:eastAsia="Arial Unicode MS"/>
          <w:color w:val="000000"/>
          <w:sz w:val="24"/>
          <w:szCs w:val="24"/>
          <w:lang w:eastAsia="zh-CN"/>
        </w:rPr>
        <w:br/>
        <w:t xml:space="preserve">для развития определённых физических качеств и последовательность </w:t>
      </w:r>
      <w:r w:rsidRPr="000742E5">
        <w:rPr>
          <w:rFonts w:eastAsia="Arial Unicode MS"/>
          <w:color w:val="000000"/>
          <w:sz w:val="24"/>
          <w:szCs w:val="24"/>
          <w:lang w:eastAsia="zh-CN"/>
        </w:rPr>
        <w:br/>
        <w:t>их выполнения, дозировка нагрузки.</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rFonts w:eastAsia="Arial Unicode MS"/>
          <w:color w:val="000000"/>
          <w:sz w:val="24"/>
          <w:szCs w:val="24"/>
          <w:bdr w:val="none" w:sz="0" w:space="0" w:color="auto" w:frame="1"/>
          <w:lang w:eastAsia="zh-CN"/>
        </w:rPr>
      </w:pPr>
      <w:r w:rsidRPr="000742E5">
        <w:rPr>
          <w:rFonts w:eastAsia="Arial Unicode MS"/>
          <w:color w:val="000000"/>
          <w:sz w:val="24"/>
          <w:szCs w:val="24"/>
          <w:bdr w:val="none" w:sz="0" w:space="0" w:color="auto" w:frame="1"/>
          <w:lang w:eastAsia="zh-CN"/>
        </w:rPr>
        <w:t>Составление планов и самостоятельное проведение занятий по лапте.</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rFonts w:eastAsia="Arial Unicode MS"/>
          <w:color w:val="000000"/>
          <w:sz w:val="24"/>
          <w:szCs w:val="24"/>
          <w:lang w:eastAsia="zh-CN"/>
        </w:rPr>
      </w:pPr>
      <w:r w:rsidRPr="000742E5">
        <w:rPr>
          <w:rFonts w:eastAsia="Arial Unicode MS"/>
          <w:color w:val="000000"/>
          <w:sz w:val="24"/>
          <w:szCs w:val="24"/>
          <w:lang w:eastAsia="zh-CN"/>
        </w:rPr>
        <w:t>Самонаблюдение и самоконтроль за индивидуальным развитием и состоянием здоровья.</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rFonts w:eastAsia="Arial Unicode MS"/>
          <w:color w:val="000000"/>
          <w:sz w:val="24"/>
          <w:szCs w:val="24"/>
          <w:lang w:eastAsia="zh-CN"/>
        </w:rPr>
      </w:pPr>
      <w:r w:rsidRPr="000742E5">
        <w:rPr>
          <w:rFonts w:eastAsia="Arial Unicode MS"/>
          <w:color w:val="000000"/>
          <w:sz w:val="24"/>
          <w:szCs w:val="24"/>
          <w:lang w:eastAsia="zh-CN"/>
        </w:rPr>
        <w:t xml:space="preserve">Организация самостоятельных занятий по коррекции осанки, веса </w:t>
      </w:r>
      <w:r w:rsidRPr="000742E5">
        <w:rPr>
          <w:rFonts w:eastAsia="Arial Unicode MS"/>
          <w:color w:val="000000"/>
          <w:sz w:val="24"/>
          <w:szCs w:val="24"/>
          <w:lang w:eastAsia="zh-CN"/>
        </w:rPr>
        <w:br/>
        <w:t>и телосложения.</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sz w:val="24"/>
          <w:szCs w:val="24"/>
          <w:bdr w:val="none" w:sz="0" w:space="0" w:color="auto" w:frame="1"/>
          <w:lang w:eastAsia="zh-CN"/>
        </w:rPr>
      </w:pPr>
      <w:r w:rsidRPr="000742E5">
        <w:rPr>
          <w:color w:val="000000"/>
          <w:sz w:val="24"/>
          <w:szCs w:val="24"/>
          <w:lang w:eastAsia="zh-CN"/>
        </w:rPr>
        <w:t>Личный «Дневник развития и здоровья».</w:t>
      </w:r>
      <w:r w:rsidRPr="000742E5">
        <w:rPr>
          <w:sz w:val="24"/>
          <w:szCs w:val="24"/>
          <w:bdr w:val="none" w:sz="0" w:space="0" w:color="auto" w:frame="1"/>
          <w:lang w:eastAsia="zh-CN"/>
        </w:rPr>
        <w:t xml:space="preserve"> Правильное сбалансированное питание игроков в лапту.</w:t>
      </w:r>
    </w:p>
    <w:p w:rsidR="001B738B" w:rsidRPr="000742E5" w:rsidRDefault="001B738B" w:rsidP="001B738B">
      <w:pPr>
        <w:suppressAutoHyphens/>
        <w:spacing w:line="240" w:lineRule="atLeast"/>
        <w:ind w:firstLine="709"/>
        <w:rPr>
          <w:sz w:val="24"/>
          <w:szCs w:val="24"/>
          <w:bdr w:val="none" w:sz="0" w:space="0" w:color="auto" w:frame="1"/>
          <w:lang w:eastAsia="zh-CN"/>
        </w:rPr>
      </w:pPr>
      <w:r w:rsidRPr="000742E5">
        <w:rPr>
          <w:sz w:val="24"/>
          <w:szCs w:val="24"/>
          <w:bdr w:val="none" w:sz="0" w:space="0" w:color="auto" w:frame="1"/>
          <w:lang w:eastAsia="zh-CN"/>
        </w:rPr>
        <w:t>Противодействие допингу в спорте и борьба с ним.</w:t>
      </w:r>
    </w:p>
    <w:p w:rsidR="001B738B" w:rsidRPr="000742E5" w:rsidRDefault="001B738B" w:rsidP="001B738B">
      <w:pPr>
        <w:suppressAutoHyphens/>
        <w:spacing w:line="240" w:lineRule="atLeast"/>
        <w:ind w:firstLine="709"/>
        <w:rPr>
          <w:sz w:val="24"/>
          <w:szCs w:val="24"/>
          <w:bdr w:val="none" w:sz="0" w:space="0" w:color="auto" w:frame="1"/>
          <w:lang w:eastAsia="zh-CN"/>
        </w:rPr>
      </w:pPr>
      <w:r w:rsidRPr="000742E5">
        <w:rPr>
          <w:sz w:val="24"/>
          <w:szCs w:val="24"/>
          <w:bdr w:val="none" w:sz="0" w:space="0" w:color="auto" w:frame="1"/>
          <w:lang w:eastAsia="zh-CN"/>
        </w:rPr>
        <w:t xml:space="preserve">Правила личной гигиены, требования к спортивной одежде и обуви </w:t>
      </w:r>
      <w:r w:rsidRPr="000742E5">
        <w:rPr>
          <w:sz w:val="24"/>
          <w:szCs w:val="24"/>
          <w:bdr w:val="none" w:sz="0" w:space="0" w:color="auto" w:frame="1"/>
          <w:lang w:eastAsia="zh-CN"/>
        </w:rPr>
        <w:br/>
        <w:t>для занятий лаптой. Правила ухода за спортивным инвентарем и оборудованием.</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sz w:val="24"/>
          <w:szCs w:val="24"/>
          <w:bdr w:val="none" w:sz="0" w:space="0" w:color="auto" w:frame="1"/>
          <w:lang w:eastAsia="zh-CN"/>
        </w:rPr>
      </w:pPr>
      <w:r w:rsidRPr="000742E5">
        <w:rPr>
          <w:sz w:val="24"/>
          <w:szCs w:val="24"/>
          <w:bdr w:val="none" w:sz="0" w:space="0" w:color="auto" w:frame="1"/>
          <w:lang w:eastAsia="zh-CN"/>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sz w:val="24"/>
          <w:szCs w:val="24"/>
          <w:bdr w:val="none" w:sz="0" w:space="0" w:color="auto" w:frame="1"/>
          <w:lang w:eastAsia="zh-CN"/>
        </w:rPr>
      </w:pPr>
      <w:r w:rsidRPr="000742E5">
        <w:rPr>
          <w:sz w:val="24"/>
          <w:szCs w:val="24"/>
          <w:bdr w:val="none" w:sz="0" w:space="0" w:color="auto" w:frame="1"/>
          <w:lang w:eastAsia="zh-CN"/>
        </w:rPr>
        <w:t xml:space="preserve">Тестирование уровня физической и технической подготовленности игроков </w:t>
      </w:r>
      <w:r w:rsidRPr="000742E5">
        <w:rPr>
          <w:sz w:val="24"/>
          <w:szCs w:val="24"/>
          <w:bdr w:val="none" w:sz="0" w:space="0" w:color="auto" w:frame="1"/>
          <w:lang w:eastAsia="zh-CN"/>
        </w:rPr>
        <w:br/>
        <w:t>в лапту.</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sz w:val="24"/>
          <w:szCs w:val="24"/>
          <w:lang w:eastAsia="zh-CN"/>
        </w:rPr>
        <w:t>3) Физическое совершенствование.</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rFonts w:eastAsia="Arial Unicode MS"/>
          <w:color w:val="000000"/>
          <w:sz w:val="24"/>
          <w:szCs w:val="24"/>
          <w:lang w:eastAsia="zh-CN"/>
        </w:rPr>
      </w:pPr>
      <w:r w:rsidRPr="000742E5">
        <w:rPr>
          <w:rFonts w:eastAsia="Arial Unicode MS"/>
          <w:color w:val="000000"/>
          <w:sz w:val="24"/>
          <w:szCs w:val="24"/>
          <w:bdr w:val="none" w:sz="0" w:space="0" w:color="auto" w:frame="1"/>
          <w:lang w:eastAsia="zh-CN"/>
        </w:rPr>
        <w:t>Комплексы упражнений для развития физических качеств (</w:t>
      </w:r>
      <w:r w:rsidRPr="000742E5">
        <w:rPr>
          <w:rFonts w:eastAsia="Arial Unicode MS"/>
          <w:color w:val="000000"/>
          <w:sz w:val="24"/>
          <w:szCs w:val="24"/>
          <w:lang w:eastAsia="zh-CN"/>
        </w:rPr>
        <w:t>быстроты, скоростно-силовых качеств, силы, ловкости, выносливости, гибкости).</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rFonts w:eastAsia="Arial Unicode MS"/>
          <w:color w:val="000000"/>
          <w:sz w:val="24"/>
          <w:szCs w:val="24"/>
          <w:lang w:eastAsia="zh-CN"/>
        </w:rPr>
      </w:pPr>
      <w:r w:rsidRPr="000742E5">
        <w:rPr>
          <w:rFonts w:eastAsia="PragmaticaC-Oblique"/>
          <w:color w:val="000000"/>
          <w:sz w:val="24"/>
          <w:szCs w:val="24"/>
          <w:lang w:eastAsia="zh-CN"/>
        </w:rPr>
        <w:t>Упражнения и комплексы для коррекции веса, фигуры и нарушений осанки.</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rFonts w:eastAsia="Arial Unicode MS"/>
          <w:color w:val="000000"/>
          <w:sz w:val="24"/>
          <w:szCs w:val="24"/>
          <w:lang w:eastAsia="zh-CN"/>
        </w:rPr>
      </w:pPr>
      <w:r w:rsidRPr="000742E5">
        <w:rPr>
          <w:rFonts w:eastAsia="Arial Unicode MS"/>
          <w:color w:val="000000"/>
          <w:sz w:val="24"/>
          <w:szCs w:val="24"/>
          <w:lang w:eastAsia="zh-CN"/>
        </w:rPr>
        <w:t xml:space="preserve">Совершенствование </w:t>
      </w:r>
      <w:r w:rsidRPr="000742E5">
        <w:rPr>
          <w:rFonts w:eastAsia="Arial Unicode MS"/>
          <w:sz w:val="24"/>
          <w:szCs w:val="24"/>
          <w:bdr w:val="none" w:sz="0" w:space="0" w:color="auto" w:frame="1"/>
          <w:lang w:eastAsia="zh-CN"/>
        </w:rPr>
        <w:t>технических приемов и тактических действий по лапте, изученных на уровне основного общего образования.</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sz w:val="24"/>
          <w:szCs w:val="24"/>
          <w:lang w:eastAsia="zh-CN"/>
        </w:rPr>
      </w:pPr>
      <w:r w:rsidRPr="000742E5">
        <w:rPr>
          <w:color w:val="000000"/>
          <w:sz w:val="24"/>
          <w:szCs w:val="24"/>
          <w:lang w:eastAsia="zh-CN"/>
        </w:rPr>
        <w:t>Специально-подготовительные упражнения, развивающие основные качества, необходимые для овладения техникой и тактикой игры в лапту.</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bdr w:val="none" w:sz="0" w:space="0" w:color="auto" w:frame="1"/>
          <w:lang w:eastAsia="zh-CN"/>
        </w:rPr>
      </w:pPr>
      <w:r w:rsidRPr="000742E5">
        <w:rPr>
          <w:color w:val="000000"/>
          <w:sz w:val="24"/>
          <w:szCs w:val="24"/>
          <w:bdr w:val="none" w:sz="0" w:space="0" w:color="auto" w:frame="1"/>
          <w:lang w:eastAsia="zh-CN"/>
        </w:rPr>
        <w:t xml:space="preserve">Техника нападения. Стойки бьющего: для удара сверху, снизу, сбоку, свечой. Стойки перебежчика: высокий старт, низкий старт. Передвижения: ходьба, бег, прыжки, остановки и падения, приемы, позволяющие избежать осаливания </w:t>
      </w:r>
      <w:r w:rsidRPr="000742E5">
        <w:rPr>
          <w:color w:val="000000"/>
          <w:sz w:val="24"/>
          <w:szCs w:val="24"/>
          <w:bdr w:val="none" w:sz="0" w:space="0" w:color="auto" w:frame="1"/>
          <w:lang w:eastAsia="zh-CN"/>
        </w:rPr>
        <w:br/>
        <w:t xml:space="preserve">и самоосаливания, навыки переосаливания (ответное осаливание). Удары битой </w:t>
      </w:r>
      <w:r w:rsidRPr="000742E5">
        <w:rPr>
          <w:color w:val="000000"/>
          <w:sz w:val="24"/>
          <w:szCs w:val="24"/>
          <w:bdr w:val="none" w:sz="0" w:space="0" w:color="auto" w:frame="1"/>
          <w:lang w:eastAsia="zh-CN"/>
        </w:rPr>
        <w:br/>
        <w:t>по мячу способом сверху, сбоку, «свечей», обманные удары</w:t>
      </w:r>
      <w:r w:rsidRPr="000742E5">
        <w:rPr>
          <w:color w:val="000000"/>
          <w:sz w:val="24"/>
          <w:szCs w:val="24"/>
          <w:lang w:eastAsia="zh-CN"/>
        </w:rPr>
        <w:t xml:space="preserve">. Подача </w:t>
      </w:r>
      <w:r w:rsidRPr="000742E5">
        <w:rPr>
          <w:color w:val="000000"/>
          <w:sz w:val="24"/>
          <w:szCs w:val="24"/>
          <w:bdr w:val="none" w:sz="0" w:space="0" w:color="auto" w:frame="1"/>
          <w:lang w:eastAsia="zh-CN"/>
        </w:rPr>
        <w:t xml:space="preserve">мяча. </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sz w:val="24"/>
          <w:szCs w:val="24"/>
          <w:bdr w:val="none" w:sz="0" w:space="0" w:color="auto" w:frame="1"/>
          <w:lang w:eastAsia="zh-CN"/>
        </w:rPr>
        <w:t xml:space="preserve">Техника защиты. Стойки. Передвижения: ходьба, бег, прыжки. </w:t>
      </w:r>
      <w:r w:rsidRPr="000742E5">
        <w:rPr>
          <w:color w:val="000000"/>
          <w:sz w:val="24"/>
          <w:szCs w:val="24"/>
          <w:lang w:eastAsia="zh-CN"/>
        </w:rPr>
        <w:t xml:space="preserve">Ловля мяча: высоко, низколетящего, катящегося. Передачи мяча: сверху, сбоку, снизу, от себя. Техника осаливания неподвижного игрока, и бегущего в одном направлении, </w:t>
      </w:r>
      <w:r w:rsidRPr="000742E5">
        <w:rPr>
          <w:color w:val="000000"/>
          <w:sz w:val="24"/>
          <w:szCs w:val="24"/>
          <w:lang w:eastAsia="zh-CN"/>
        </w:rPr>
        <w:br/>
        <w:t xml:space="preserve">с изменениями направлений. Осаливание движущегося игрока. Осаливание </w:t>
      </w:r>
      <w:r w:rsidRPr="000742E5">
        <w:rPr>
          <w:color w:val="000000"/>
          <w:sz w:val="24"/>
          <w:szCs w:val="24"/>
          <w:lang w:eastAsia="zh-CN"/>
        </w:rPr>
        <w:br/>
        <w:t>с ближнего расстояния. Бросок способом сверху, сбоку.</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rFonts w:eastAsia="Arial Unicode MS"/>
          <w:color w:val="000000"/>
          <w:sz w:val="24"/>
          <w:szCs w:val="24"/>
          <w:lang w:eastAsia="zh-CN"/>
        </w:rPr>
      </w:pPr>
      <w:r w:rsidRPr="000742E5">
        <w:rPr>
          <w:rFonts w:eastAsia="Arial Unicode MS"/>
          <w:color w:val="000000"/>
          <w:sz w:val="24"/>
          <w:szCs w:val="24"/>
          <w:lang w:eastAsia="zh-CN"/>
        </w:rPr>
        <w:t xml:space="preserve">Тактика нападения. </w:t>
      </w:r>
      <w:r w:rsidRPr="000742E5">
        <w:rPr>
          <w:rFonts w:eastAsia="Arial Unicode MS"/>
          <w:sz w:val="24"/>
          <w:szCs w:val="24"/>
          <w:bdr w:val="none" w:sz="0" w:space="0" w:color="auto" w:frame="1"/>
          <w:lang w:eastAsia="zh-CN"/>
        </w:rPr>
        <w:t xml:space="preserve">Совершенствование тактики игры в нападении: индивидуальные действия: </w:t>
      </w:r>
      <w:r w:rsidRPr="000742E5">
        <w:rPr>
          <w:rFonts w:eastAsia="Arial Unicode MS"/>
          <w:color w:val="000000"/>
          <w:sz w:val="24"/>
          <w:szCs w:val="24"/>
          <w:lang w:eastAsia="zh-CN"/>
        </w:rPr>
        <w:t xml:space="preserve">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 </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rFonts w:eastAsia="Arial Unicode MS"/>
          <w:sz w:val="24"/>
          <w:szCs w:val="24"/>
          <w:bdr w:val="none" w:sz="0" w:space="0" w:color="auto" w:frame="1"/>
          <w:lang w:eastAsia="zh-CN"/>
        </w:rPr>
      </w:pPr>
      <w:r w:rsidRPr="000742E5">
        <w:rPr>
          <w:rFonts w:eastAsia="Arial Unicode MS"/>
          <w:color w:val="000000"/>
          <w:sz w:val="24"/>
          <w:szCs w:val="24"/>
          <w:lang w:eastAsia="zh-CN"/>
        </w:rPr>
        <w:t>Г</w:t>
      </w:r>
      <w:r w:rsidRPr="000742E5">
        <w:rPr>
          <w:rFonts w:eastAsia="Arial Unicode MS"/>
          <w:sz w:val="24"/>
          <w:szCs w:val="24"/>
          <w:bdr w:val="none" w:sz="0" w:space="0" w:color="auto" w:frame="1"/>
          <w:lang w:eastAsia="zh-CN"/>
        </w:rPr>
        <w:t xml:space="preserve">рупповые взаимодействия и комбинации (в парах, тройках, группах, </w:t>
      </w:r>
      <w:r w:rsidRPr="000742E5">
        <w:rPr>
          <w:rFonts w:eastAsia="Arial Unicode MS"/>
          <w:sz w:val="24"/>
          <w:szCs w:val="24"/>
          <w:bdr w:val="none" w:sz="0" w:space="0" w:color="auto" w:frame="1"/>
          <w:lang w:eastAsia="zh-CN"/>
        </w:rPr>
        <w:br/>
        <w:t xml:space="preserve">при стандартных положениях), </w:t>
      </w:r>
      <w:r w:rsidRPr="000742E5">
        <w:rPr>
          <w:rFonts w:eastAsia="Arial Unicode MS"/>
          <w:color w:val="000000"/>
          <w:sz w:val="24"/>
          <w:szCs w:val="24"/>
          <w:lang w:eastAsia="zh-CN"/>
        </w:rPr>
        <w:t xml:space="preserve">групповые перебежки после удара за линию дома, взаимодействие бьющего ударом сверху и перебежчика (или нескольких, находящихся в пригороде), взаимодействие нападающего, бьющих ударом сбоку </w:t>
      </w:r>
      <w:r w:rsidRPr="000742E5">
        <w:rPr>
          <w:rFonts w:eastAsia="Arial Unicode MS"/>
          <w:color w:val="000000"/>
          <w:sz w:val="24"/>
          <w:szCs w:val="24"/>
          <w:lang w:eastAsia="zh-CN"/>
        </w:rPr>
        <w:br/>
        <w:t>и перебежчиков, находящихся за линией кона.</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rFonts w:eastAsia="Arial Unicode MS"/>
          <w:color w:val="000000"/>
          <w:sz w:val="24"/>
          <w:szCs w:val="24"/>
          <w:lang w:eastAsia="zh-CN"/>
        </w:rPr>
      </w:pPr>
      <w:r w:rsidRPr="000742E5">
        <w:rPr>
          <w:rFonts w:eastAsia="Arial Unicode MS"/>
          <w:sz w:val="24"/>
          <w:szCs w:val="24"/>
          <w:bdr w:val="none" w:sz="0" w:space="0" w:color="auto" w:frame="1"/>
          <w:lang w:eastAsia="zh-CN"/>
        </w:rPr>
        <w:t xml:space="preserve">Командные взаимодействия: расположение и взаимодействие игроков </w:t>
      </w:r>
      <w:r w:rsidRPr="000742E5">
        <w:rPr>
          <w:rFonts w:eastAsia="Arial Unicode MS"/>
          <w:sz w:val="24"/>
          <w:szCs w:val="24"/>
          <w:bdr w:val="none" w:sz="0" w:space="0" w:color="auto" w:frame="1"/>
          <w:lang w:eastAsia="zh-CN"/>
        </w:rPr>
        <w:br/>
        <w:t xml:space="preserve">при организации атакующих действий в различных игровых ситуациях, расположение и взаимодействие игроков при розыгрышах стандартных ситуаций </w:t>
      </w:r>
      <w:r w:rsidRPr="000742E5">
        <w:rPr>
          <w:rFonts w:eastAsia="Arial Unicode MS"/>
          <w:sz w:val="24"/>
          <w:szCs w:val="24"/>
          <w:bdr w:val="none" w:sz="0" w:space="0" w:color="auto" w:frame="1"/>
          <w:lang w:eastAsia="zh-CN"/>
        </w:rPr>
        <w:br/>
        <w:t>в атаке.</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sz w:val="24"/>
          <w:szCs w:val="24"/>
          <w:bdr w:val="none" w:sz="0" w:space="0" w:color="auto" w:frame="1"/>
          <w:lang w:eastAsia="zh-CN"/>
        </w:rPr>
        <w:t>Совершенствование тактики игры в защите:</w:t>
      </w:r>
      <w:r w:rsidRPr="000742E5">
        <w:rPr>
          <w:color w:val="000000"/>
          <w:sz w:val="24"/>
          <w:szCs w:val="24"/>
          <w:bdr w:val="none" w:sz="0" w:space="0" w:color="auto" w:frame="1"/>
          <w:lang w:eastAsia="zh-CN"/>
        </w:rPr>
        <w:t xml:space="preserve"> Индивидуальные действия: </w:t>
      </w:r>
      <w:r w:rsidRPr="000742E5">
        <w:rPr>
          <w:color w:val="000000"/>
          <w:sz w:val="24"/>
          <w:szCs w:val="24"/>
          <w:lang w:eastAsia="zh-CN"/>
        </w:rPr>
        <w:t xml:space="preserve">выбор места для ловли мяча при ударах (сверху, сбоку, «свечой»). </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color w:val="000000"/>
          <w:sz w:val="24"/>
          <w:szCs w:val="24"/>
          <w:lang w:eastAsia="zh-CN"/>
        </w:rPr>
        <w:t xml:space="preserve">Действия защитника при: </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color w:val="000000"/>
          <w:sz w:val="24"/>
          <w:szCs w:val="24"/>
          <w:lang w:eastAsia="zh-CN"/>
        </w:rPr>
        <w:t xml:space="preserve">пропуске мяча, летящего в его сторону; </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color w:val="000000"/>
          <w:sz w:val="24"/>
          <w:szCs w:val="24"/>
          <w:lang w:eastAsia="zh-CN"/>
        </w:rPr>
        <w:t xml:space="preserve">страховке своих партнеров при ударе сверху; </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color w:val="000000"/>
          <w:sz w:val="24"/>
          <w:szCs w:val="24"/>
          <w:lang w:eastAsia="zh-CN"/>
        </w:rPr>
        <w:t xml:space="preserve">выборе места для того, чтобы осалить перебежчика; </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color w:val="000000"/>
          <w:sz w:val="24"/>
          <w:szCs w:val="24"/>
          <w:lang w:eastAsia="zh-CN"/>
        </w:rPr>
        <w:t>выборе места для получения мяча от партнера;</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color w:val="000000"/>
          <w:sz w:val="24"/>
          <w:szCs w:val="24"/>
          <w:lang w:eastAsia="zh-CN"/>
        </w:rPr>
        <w:t xml:space="preserve">переосаливании (обратном осаливании); </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color w:val="000000"/>
          <w:sz w:val="24"/>
          <w:szCs w:val="24"/>
          <w:lang w:eastAsia="zh-CN"/>
        </w:rPr>
        <w:t xml:space="preserve">расположении нападающих в пригороде и за линией кона; </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bdr w:val="none" w:sz="0" w:space="0" w:color="auto" w:frame="1"/>
          <w:lang w:eastAsia="zh-CN"/>
        </w:rPr>
      </w:pPr>
      <w:r w:rsidRPr="000742E5">
        <w:rPr>
          <w:color w:val="000000"/>
          <w:sz w:val="24"/>
          <w:szCs w:val="24"/>
          <w:lang w:eastAsia="zh-CN"/>
        </w:rPr>
        <w:t xml:space="preserve">перебежках нападающих; действия подающего при выносе мяча за линию дома. </w:t>
      </w:r>
      <w:r w:rsidRPr="000742E5">
        <w:rPr>
          <w:color w:val="000000"/>
          <w:sz w:val="24"/>
          <w:szCs w:val="24"/>
          <w:bdr w:val="none" w:sz="0" w:space="0" w:color="auto" w:frame="1"/>
          <w:lang w:eastAsia="zh-CN"/>
        </w:rPr>
        <w:t xml:space="preserve">Оценка целесообразности той или иной позиции. Своевременное занятие наиболее выгодной позиции. Применение отбора мяча изученным способом </w:t>
      </w:r>
      <w:r w:rsidRPr="000742E5">
        <w:rPr>
          <w:color w:val="000000"/>
          <w:sz w:val="24"/>
          <w:szCs w:val="24"/>
          <w:bdr w:val="none" w:sz="0" w:space="0" w:color="auto" w:frame="1"/>
          <w:lang w:eastAsia="zh-CN"/>
        </w:rPr>
        <w:br/>
        <w:t xml:space="preserve">в зависимости от игровой обстановки. </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bdr w:val="none" w:sz="0" w:space="0" w:color="auto" w:frame="1"/>
          <w:lang w:eastAsia="zh-CN"/>
        </w:rPr>
      </w:pPr>
      <w:r w:rsidRPr="000742E5">
        <w:rPr>
          <w:sz w:val="24"/>
          <w:szCs w:val="24"/>
          <w:bdr w:val="none" w:sz="0" w:space="0" w:color="auto" w:frame="1"/>
          <w:lang w:eastAsia="zh-CN"/>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 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расположение и взаимодействие игроков при игре в неравно численных составах в и (игра в численном меньшинстве).</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sz w:val="24"/>
          <w:szCs w:val="24"/>
          <w:bdr w:val="none" w:sz="0" w:space="0" w:color="auto" w:frame="1"/>
          <w:lang w:eastAsia="zh-CN"/>
        </w:rPr>
      </w:pPr>
      <w:r w:rsidRPr="000742E5">
        <w:rPr>
          <w:sz w:val="24"/>
          <w:szCs w:val="24"/>
          <w:bdr w:val="none" w:sz="0" w:space="0" w:color="auto" w:frame="1"/>
          <w:lang w:eastAsia="zh-CN"/>
        </w:rPr>
        <w:t xml:space="preserve">Основы специальной психологической подготовки в лапте: психологические качества, психологическая устойчивость, </w:t>
      </w:r>
      <w:r w:rsidRPr="000742E5">
        <w:rPr>
          <w:sz w:val="24"/>
          <w:szCs w:val="24"/>
          <w:lang w:eastAsia="zh-CN"/>
        </w:rPr>
        <w:t>психофизиологические функции, самовнушение, аутогенная тренировка, релаксация.</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sz w:val="24"/>
          <w:szCs w:val="24"/>
          <w:bdr w:val="none" w:sz="0" w:space="0" w:color="auto" w:frame="1"/>
          <w:lang w:eastAsia="zh-CN"/>
        </w:rPr>
        <w:t>Учебные игры в лапту. Участие в соревновательной деятельности.</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sz w:val="24"/>
          <w:szCs w:val="24"/>
        </w:rPr>
        <w:t>134.9.</w:t>
      </w:r>
      <w:r w:rsidRPr="000742E5">
        <w:rPr>
          <w:color w:val="000000"/>
          <w:sz w:val="24"/>
          <w:szCs w:val="24"/>
          <w:lang w:eastAsia="zh-CN"/>
        </w:rPr>
        <w:t>11.7. Содержание модуля «Лапта» направлено на достижение обучающимися личностных, метапредметных и предметных результатов обучения.</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sz w:val="24"/>
          <w:szCs w:val="24"/>
        </w:rPr>
        <w:t>134.9.</w:t>
      </w:r>
      <w:r w:rsidRPr="000742E5">
        <w:rPr>
          <w:color w:val="000000"/>
          <w:sz w:val="24"/>
          <w:szCs w:val="24"/>
          <w:lang w:eastAsia="zh-CN"/>
        </w:rPr>
        <w:t>11.7.1. При изучении модуля «Лапта» на уровне среднего общего образования у обучающихся будут сформированы следующие личностные результаты:</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rFonts w:eastAsia="HiddenHorzOCR"/>
          <w:sz w:val="24"/>
          <w:szCs w:val="24"/>
          <w:lang w:eastAsia="zh-CN"/>
        </w:rPr>
      </w:pPr>
      <w:r w:rsidRPr="000742E5">
        <w:rPr>
          <w:sz w:val="24"/>
          <w:szCs w:val="24"/>
          <w:lang w:eastAsia="zh-CN"/>
        </w:rPr>
        <w:t xml:space="preserve">чувство патриотизма, ответственности перед Родиной, гордости за свой край, свою Родину, уважение государственных символов (герб, флаг, гимн), </w:t>
      </w:r>
      <w:r w:rsidRPr="000742E5">
        <w:rPr>
          <w:color w:val="000000"/>
          <w:sz w:val="24"/>
          <w:szCs w:val="24"/>
          <w:lang w:eastAsia="zh-CN"/>
        </w:rPr>
        <w:t xml:space="preserve">готовность </w:t>
      </w:r>
      <w:r w:rsidRPr="000742E5">
        <w:rPr>
          <w:color w:val="000000"/>
          <w:sz w:val="24"/>
          <w:szCs w:val="24"/>
          <w:lang w:eastAsia="zh-CN"/>
        </w:rPr>
        <w:br/>
        <w:t xml:space="preserve">к служению Отечеству, его защите </w:t>
      </w:r>
      <w:r w:rsidRPr="000742E5">
        <w:rPr>
          <w:sz w:val="24"/>
          <w:szCs w:val="24"/>
          <w:bdr w:val="none" w:sz="0" w:space="0" w:color="auto" w:frame="1"/>
          <w:lang w:eastAsia="zh-CN"/>
        </w:rPr>
        <w:t xml:space="preserve">на примере роли, традиций и развития лапты  </w:t>
      </w:r>
      <w:r w:rsidRPr="000742E5">
        <w:rPr>
          <w:sz w:val="24"/>
          <w:szCs w:val="24"/>
          <w:bdr w:val="none" w:sz="0" w:space="0" w:color="auto" w:frame="1"/>
          <w:lang w:eastAsia="zh-CN"/>
        </w:rPr>
        <w:br/>
        <w:t>в современном обществе, в Российской Федерации, в регионе;</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color w:val="000000"/>
          <w:sz w:val="24"/>
          <w:szCs w:val="24"/>
          <w:lang w:eastAsia="zh-CN"/>
        </w:rPr>
        <w:t>основы саморазвития и самообразования через ценности, традиции и идеалы</w:t>
      </w:r>
      <w:r w:rsidRPr="000742E5">
        <w:rPr>
          <w:sz w:val="24"/>
          <w:szCs w:val="24"/>
          <w:lang w:eastAsia="zh-CN"/>
        </w:rPr>
        <w:t>главных организаций регионального, всероссийского уровней по лапте</w:t>
      </w:r>
      <w:r w:rsidRPr="000742E5">
        <w:rPr>
          <w:color w:val="000000"/>
          <w:sz w:val="24"/>
          <w:szCs w:val="24"/>
          <w:lang w:eastAsia="zh-CN"/>
        </w:rPr>
        <w:t xml:space="preserve">, мотивации </w:t>
      </w:r>
      <w:r w:rsidRPr="000742E5">
        <w:rPr>
          <w:color w:val="000000"/>
          <w:sz w:val="24"/>
          <w:szCs w:val="24"/>
          <w:lang w:eastAsia="zh-CN"/>
        </w:rPr>
        <w:br/>
        <w:t>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color w:val="000000"/>
          <w:sz w:val="24"/>
          <w:szCs w:val="24"/>
          <w:lang w:eastAsia="zh-CN"/>
        </w:rPr>
        <w:t xml:space="preserve">основы нормы морали, духовно-нравственной культуры и </w:t>
      </w:r>
      <w:r w:rsidRPr="000742E5">
        <w:rPr>
          <w:color w:val="000000"/>
          <w:sz w:val="24"/>
          <w:szCs w:val="24"/>
          <w:shd w:val="clear" w:color="auto" w:fill="FFFFFF"/>
          <w:lang w:eastAsia="zh-CN"/>
        </w:rPr>
        <w:t>ценностного отношения к физической культуре, как неотъемлемой части общечеловеческой культуры средствами</w:t>
      </w:r>
      <w:r w:rsidRPr="000742E5">
        <w:rPr>
          <w:color w:val="000000"/>
          <w:sz w:val="24"/>
          <w:szCs w:val="24"/>
          <w:lang w:eastAsia="zh-CN"/>
        </w:rPr>
        <w:t xml:space="preserve"> лапты;</w:t>
      </w:r>
    </w:p>
    <w:p w:rsidR="001B738B" w:rsidRPr="000742E5" w:rsidRDefault="001B738B" w:rsidP="001B738B">
      <w:pPr>
        <w:suppressAutoHyphens/>
        <w:adjustRightInd w:val="0"/>
        <w:spacing w:line="240" w:lineRule="atLeast"/>
        <w:ind w:firstLine="709"/>
        <w:rPr>
          <w:rFonts w:eastAsia="HiddenHorzOCR"/>
          <w:sz w:val="24"/>
          <w:szCs w:val="24"/>
          <w:lang w:eastAsia="zh-CN"/>
        </w:rPr>
      </w:pPr>
      <w:r w:rsidRPr="000742E5">
        <w:rPr>
          <w:color w:val="000000"/>
          <w:sz w:val="24"/>
          <w:szCs w:val="24"/>
          <w:lang w:eastAsia="zh-CN"/>
        </w:rPr>
        <w:t xml:space="preserve">толерантное осознание и поведение, способность вести диалог с другими людьми, достигать в нём взаимопонимания, находить общие цели и сотрудничать </w:t>
      </w:r>
      <w:r w:rsidRPr="000742E5">
        <w:rPr>
          <w:color w:val="000000"/>
          <w:sz w:val="24"/>
          <w:szCs w:val="24"/>
          <w:lang w:eastAsia="zh-CN"/>
        </w:rPr>
        <w:br/>
        <w:t xml:space="preserve">для их достижения в учебной, тренировочной, досуговой, игровой </w:t>
      </w:r>
      <w:r w:rsidRPr="000742E5">
        <w:rPr>
          <w:color w:val="000000"/>
          <w:sz w:val="24"/>
          <w:szCs w:val="24"/>
          <w:lang w:eastAsia="zh-CN"/>
        </w:rPr>
        <w:br/>
        <w:t xml:space="preserve">и соревновательной деятельности, судейской практики </w:t>
      </w:r>
      <w:r w:rsidRPr="000742E5">
        <w:rPr>
          <w:sz w:val="24"/>
          <w:szCs w:val="24"/>
          <w:lang w:eastAsia="zh-CN"/>
        </w:rPr>
        <w:t xml:space="preserve">на принципах </w:t>
      </w:r>
      <w:r w:rsidRPr="000742E5">
        <w:rPr>
          <w:color w:val="000000"/>
          <w:sz w:val="24"/>
          <w:szCs w:val="24"/>
          <w:lang w:eastAsia="zh-CN"/>
        </w:rPr>
        <w:t xml:space="preserve">доброжелательности и взаимопомощи; </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color w:val="000000"/>
          <w:sz w:val="24"/>
          <w:szCs w:val="24"/>
          <w:lang w:eastAsia="zh-CN"/>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color w:val="000000"/>
          <w:sz w:val="24"/>
          <w:szCs w:val="24"/>
          <w:lang w:eastAsia="zh-CN"/>
        </w:rPr>
        <w:t xml:space="preserve">осознанный выбор будущей профессии и возможности реализации собственных жизненных планов средствами </w:t>
      </w:r>
      <w:r w:rsidRPr="000742E5">
        <w:rPr>
          <w:color w:val="000000"/>
          <w:sz w:val="24"/>
          <w:szCs w:val="24"/>
          <w:bdr w:val="none" w:sz="0" w:space="0" w:color="auto" w:frame="1"/>
          <w:lang w:eastAsia="zh-CN"/>
        </w:rPr>
        <w:t>лапты</w:t>
      </w:r>
      <w:r w:rsidRPr="000742E5">
        <w:rPr>
          <w:color w:val="000000"/>
          <w:sz w:val="24"/>
          <w:szCs w:val="24"/>
          <w:lang w:eastAsia="zh-CN"/>
        </w:rPr>
        <w:t xml:space="preserve"> как условие успешной профессиональной, спортивной и общественной деятельности</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color w:val="000000"/>
          <w:sz w:val="24"/>
          <w:szCs w:val="24"/>
          <w:lang w:eastAsia="zh-CN"/>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лапты;</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color w:val="000000"/>
          <w:sz w:val="24"/>
          <w:szCs w:val="24"/>
          <w:lang w:eastAsia="zh-CN"/>
        </w:rPr>
        <w:t xml:space="preserve">реализация ценностей здорового и безопасного образа жизни, потребности </w:t>
      </w:r>
      <w:r w:rsidRPr="000742E5">
        <w:rPr>
          <w:color w:val="000000"/>
          <w:sz w:val="24"/>
          <w:szCs w:val="24"/>
          <w:lang w:eastAsia="zh-CN"/>
        </w:rPr>
        <w:br/>
        <w:t>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sz w:val="24"/>
          <w:szCs w:val="24"/>
        </w:rPr>
        <w:t>134.9.</w:t>
      </w:r>
      <w:r w:rsidRPr="000742E5">
        <w:rPr>
          <w:color w:val="000000"/>
          <w:sz w:val="24"/>
          <w:szCs w:val="24"/>
          <w:lang w:eastAsia="zh-CN"/>
        </w:rPr>
        <w:t>11.7.2. При изучении модуля «Лапта» на уровне среднего общего образования у обучающихся будут сформированы следующие метапредметные результаты:</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color w:val="000000"/>
          <w:sz w:val="24"/>
          <w:szCs w:val="24"/>
          <w:lang w:eastAsia="zh-CN"/>
        </w:rPr>
        <w:t xml:space="preserve">умение самостоятельно определять цели своего обучения средствами </w:t>
      </w:r>
      <w:r w:rsidRPr="000742E5">
        <w:rPr>
          <w:color w:val="000000"/>
          <w:sz w:val="24"/>
          <w:szCs w:val="24"/>
          <w:bdr w:val="none" w:sz="0" w:space="0" w:color="auto" w:frame="1"/>
          <w:lang w:eastAsia="zh-CN"/>
        </w:rPr>
        <w:t>лапты</w:t>
      </w:r>
      <w:r w:rsidRPr="000742E5">
        <w:rPr>
          <w:color w:val="000000"/>
          <w:sz w:val="24"/>
          <w:szCs w:val="24"/>
          <w:lang w:eastAsia="zh-CN"/>
        </w:rPr>
        <w:br/>
        <w:t>и составлять планы в рамках физкультурно-спортивной деятельности; выбирать успешную стратегию и тактику в различных ситуациях;</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color w:val="000000"/>
          <w:sz w:val="24"/>
          <w:szCs w:val="24"/>
          <w:lang w:eastAsia="zh-CN"/>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1B738B" w:rsidRPr="000742E5" w:rsidRDefault="001B738B" w:rsidP="001B738B">
      <w:pPr>
        <w:suppressAutoHyphens/>
        <w:adjustRightInd w:val="0"/>
        <w:spacing w:line="240" w:lineRule="atLeast"/>
        <w:ind w:firstLine="709"/>
        <w:rPr>
          <w:color w:val="000000"/>
          <w:sz w:val="24"/>
          <w:szCs w:val="24"/>
          <w:lang w:eastAsia="zh-CN"/>
        </w:rPr>
      </w:pPr>
      <w:r w:rsidRPr="000742E5">
        <w:rPr>
          <w:color w:val="000000"/>
          <w:sz w:val="24"/>
          <w:szCs w:val="24"/>
          <w:lang w:eastAsia="zh-CN"/>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color w:val="000000"/>
          <w:sz w:val="24"/>
          <w:szCs w:val="24"/>
          <w:lang w:eastAsia="zh-CN"/>
        </w:rPr>
        <w:t xml:space="preserve">способность к самостоятельной информационно-познавательной деятельности, умение ориентироваться в различных источниках информации </w:t>
      </w:r>
      <w:r w:rsidRPr="000742E5">
        <w:rPr>
          <w:color w:val="000000"/>
          <w:sz w:val="24"/>
          <w:szCs w:val="24"/>
          <w:lang w:eastAsia="zh-CN"/>
        </w:rPr>
        <w:br/>
        <w:t>с соблюдением правовых и этических норм, норм информационной безопасности.</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sz w:val="24"/>
          <w:szCs w:val="24"/>
        </w:rPr>
        <w:t>134.9.</w:t>
      </w:r>
      <w:r w:rsidRPr="000742E5">
        <w:rPr>
          <w:color w:val="000000"/>
          <w:sz w:val="24"/>
          <w:szCs w:val="24"/>
          <w:lang w:eastAsia="zh-CN"/>
        </w:rPr>
        <w:t>11.7.3. При изучении изучения модуля «Лапта» на уровне среднего общего образования у обучающихся будут сформированы следующие предметные результаты:</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rFonts w:eastAsia="HiddenHorzOCR"/>
          <w:sz w:val="24"/>
          <w:szCs w:val="24"/>
        </w:rPr>
      </w:pPr>
      <w:r w:rsidRPr="000742E5">
        <w:rPr>
          <w:rFonts w:eastAsia="HiddenHorzOCR"/>
          <w:sz w:val="24"/>
          <w:szCs w:val="24"/>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color w:val="000000"/>
          <w:sz w:val="24"/>
          <w:szCs w:val="24"/>
          <w:bdr w:val="none" w:sz="0" w:space="0" w:color="auto" w:frame="1"/>
          <w:lang w:eastAsia="zh-CN"/>
        </w:rPr>
        <w:t xml:space="preserve">знание </w:t>
      </w:r>
      <w:r w:rsidRPr="000742E5">
        <w:rPr>
          <w:color w:val="000000"/>
          <w:sz w:val="24"/>
          <w:szCs w:val="24"/>
          <w:lang w:eastAsia="zh-CN"/>
        </w:rPr>
        <w:t xml:space="preserve">правил соревнований по виду спорта </w:t>
      </w:r>
      <w:r w:rsidRPr="000742E5">
        <w:rPr>
          <w:color w:val="000000"/>
          <w:sz w:val="24"/>
          <w:szCs w:val="24"/>
          <w:bdr w:val="none" w:sz="0" w:space="0" w:color="auto" w:frame="1"/>
          <w:lang w:eastAsia="zh-CN"/>
        </w:rPr>
        <w:t>лапта</w:t>
      </w:r>
      <w:r w:rsidRPr="000742E5">
        <w:rPr>
          <w:color w:val="000000"/>
          <w:sz w:val="24"/>
          <w:szCs w:val="24"/>
          <w:lang w:eastAsia="zh-CN"/>
        </w:rPr>
        <w:t>,</w:t>
      </w:r>
      <w:r w:rsidRPr="000742E5">
        <w:rPr>
          <w:color w:val="000000"/>
          <w:sz w:val="24"/>
          <w:szCs w:val="24"/>
          <w:bdr w:val="none" w:sz="0" w:space="0" w:color="auto" w:frame="1"/>
          <w:lang w:eastAsia="zh-CN"/>
        </w:rPr>
        <w:t xml:space="preserve"> знания </w:t>
      </w:r>
      <w:r w:rsidRPr="000742E5">
        <w:rPr>
          <w:color w:val="000000"/>
          <w:sz w:val="24"/>
          <w:szCs w:val="24"/>
          <w:lang w:eastAsia="zh-CN"/>
        </w:rPr>
        <w:t xml:space="preserve">состава судейской коллегии, обслуживающей соревнования по </w:t>
      </w:r>
      <w:r w:rsidRPr="000742E5">
        <w:rPr>
          <w:color w:val="000000"/>
          <w:sz w:val="24"/>
          <w:szCs w:val="24"/>
          <w:bdr w:val="none" w:sz="0" w:space="0" w:color="auto" w:frame="1"/>
          <w:lang w:eastAsia="zh-CN"/>
        </w:rPr>
        <w:t>лапте</w:t>
      </w:r>
      <w:r w:rsidRPr="000742E5">
        <w:rPr>
          <w:color w:val="000000"/>
          <w:sz w:val="24"/>
          <w:szCs w:val="24"/>
          <w:lang w:eastAsia="zh-CN"/>
        </w:rPr>
        <w:t xml:space="preserve"> и основных функций судей, жестов судьи; </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rFonts w:eastAsia="HiddenHorzOCR"/>
          <w:sz w:val="24"/>
          <w:szCs w:val="24"/>
        </w:rPr>
      </w:pPr>
      <w:r w:rsidRPr="000742E5">
        <w:rPr>
          <w:color w:val="000000"/>
          <w:sz w:val="24"/>
          <w:szCs w:val="24"/>
          <w:lang w:eastAsia="zh-CN"/>
        </w:rPr>
        <w:t xml:space="preserve">демонстрация технических приемов игры лапта; знание, демонстрация тактических действий игроков в лапту; </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color w:val="000000"/>
          <w:sz w:val="24"/>
          <w:szCs w:val="24"/>
          <w:lang w:eastAsia="zh-CN"/>
        </w:rPr>
        <w:t xml:space="preserve">использование средств и методов совершенствования технических приемов </w:t>
      </w:r>
      <w:r w:rsidRPr="000742E5">
        <w:rPr>
          <w:color w:val="000000"/>
          <w:sz w:val="24"/>
          <w:szCs w:val="24"/>
          <w:lang w:eastAsia="zh-CN"/>
        </w:rPr>
        <w:br/>
        <w:t>и тактических действий игроков в лапту;</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sz w:val="24"/>
          <w:szCs w:val="24"/>
          <w:bdr w:val="none" w:sz="0" w:space="0" w:color="auto" w:frame="1"/>
          <w:lang w:eastAsia="zh-CN"/>
        </w:rPr>
      </w:pPr>
      <w:r w:rsidRPr="000742E5">
        <w:rPr>
          <w:sz w:val="24"/>
          <w:szCs w:val="24"/>
          <w:bdr w:val="none" w:sz="0" w:space="0" w:color="auto" w:frame="1"/>
          <w:lang w:eastAsia="zh-CN"/>
        </w:rPr>
        <w:t xml:space="preserve">выявление ошибок в технике выполнения упражнений, формирующих двигательные умения и навыки технических и тактических действий игроков </w:t>
      </w:r>
      <w:r w:rsidRPr="000742E5">
        <w:rPr>
          <w:sz w:val="24"/>
          <w:szCs w:val="24"/>
          <w:bdr w:val="none" w:sz="0" w:space="0" w:color="auto" w:frame="1"/>
          <w:lang w:eastAsia="zh-CN"/>
        </w:rPr>
        <w:br/>
        <w:t>в лапту;</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sz w:val="24"/>
          <w:szCs w:val="24"/>
          <w:lang w:eastAsia="zh-CN"/>
        </w:rPr>
        <w:t>осуществление соревновательной деятельности в соответствии с правилами игры в лапта, судейской практики</w:t>
      </w:r>
      <w:r w:rsidRPr="000742E5">
        <w:rPr>
          <w:color w:val="000000"/>
          <w:sz w:val="24"/>
          <w:szCs w:val="24"/>
          <w:lang w:eastAsia="zh-CN"/>
        </w:rPr>
        <w:t>;</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color w:val="000000"/>
          <w:sz w:val="24"/>
          <w:szCs w:val="24"/>
          <w:lang w:eastAsia="zh-CN"/>
        </w:rPr>
        <w:t>определение признаков положительного влияния занятий лапты на укрепление здоровья, установление связи между развитием физических качеств и основных систем организма;</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sz w:val="24"/>
          <w:szCs w:val="24"/>
          <w:bdr w:val="none" w:sz="0" w:space="0" w:color="auto" w:frame="1"/>
          <w:lang w:eastAsia="zh-CN"/>
        </w:rPr>
        <w:t xml:space="preserve">соблюдение требований безопасности при организации занятий лаптой, </w:t>
      </w:r>
      <w:r w:rsidRPr="000742E5">
        <w:rPr>
          <w:color w:val="000000"/>
          <w:sz w:val="24"/>
          <w:szCs w:val="24"/>
          <w:lang w:eastAsia="zh-CN"/>
        </w:rPr>
        <w:t>знание правил оказания первой помощи при травмах и ушибах во время занятий физическими упражнениями, и лаптой в частности;</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color w:val="000000"/>
          <w:sz w:val="24"/>
          <w:szCs w:val="24"/>
          <w:lang w:eastAsia="zh-CN"/>
        </w:rPr>
        <w:t xml:space="preserve">способность организовывать самостоятельные занятия с использованием средств </w:t>
      </w:r>
      <w:r w:rsidRPr="000742E5">
        <w:rPr>
          <w:color w:val="000000"/>
          <w:sz w:val="24"/>
          <w:szCs w:val="24"/>
          <w:bdr w:val="none" w:sz="0" w:space="0" w:color="auto" w:frame="1"/>
          <w:lang w:eastAsia="zh-CN"/>
        </w:rPr>
        <w:t>лапты</w:t>
      </w:r>
      <w:r w:rsidRPr="000742E5">
        <w:rPr>
          <w:color w:val="000000"/>
          <w:sz w:val="24"/>
          <w:szCs w:val="24"/>
          <w:lang w:eastAsia="zh-CN"/>
        </w:rPr>
        <w:t>,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color w:val="000000"/>
          <w:sz w:val="24"/>
          <w:szCs w:val="24"/>
          <w:lang w:eastAsia="zh-CN"/>
        </w:rPr>
        <w:t xml:space="preserve">знание контрольно-тестовых упражнений для определения уровня физической, технической и тактической подготовленности </w:t>
      </w:r>
      <w:r w:rsidRPr="000742E5">
        <w:rPr>
          <w:color w:val="000000"/>
          <w:sz w:val="24"/>
          <w:szCs w:val="24"/>
          <w:bdr w:val="none" w:sz="0" w:space="0" w:color="auto" w:frame="1"/>
          <w:lang w:eastAsia="zh-CN"/>
        </w:rPr>
        <w:t>игроков в лапту;</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sz w:val="24"/>
          <w:szCs w:val="24"/>
          <w:bdr w:val="none" w:sz="0" w:space="0" w:color="auto" w:frame="1"/>
          <w:lang w:eastAsia="zh-CN"/>
        </w:rPr>
      </w:pPr>
      <w:r w:rsidRPr="000742E5">
        <w:rPr>
          <w:sz w:val="24"/>
          <w:szCs w:val="24"/>
          <w:bdr w:val="none" w:sz="0" w:space="0" w:color="auto" w:frame="1"/>
          <w:lang w:eastAsia="zh-CN"/>
        </w:rP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sz w:val="24"/>
          <w:szCs w:val="24"/>
        </w:rPr>
        <w:t>134.9.</w:t>
      </w:r>
      <w:r w:rsidRPr="000742E5">
        <w:rPr>
          <w:color w:val="000000"/>
          <w:sz w:val="24"/>
          <w:szCs w:val="24"/>
          <w:lang w:eastAsia="zh-CN"/>
        </w:rPr>
        <w:t>12. Модуль «Футбол для всех».</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sz w:val="24"/>
          <w:szCs w:val="24"/>
        </w:rPr>
        <w:t>134.9.</w:t>
      </w:r>
      <w:r w:rsidRPr="000742E5">
        <w:rPr>
          <w:color w:val="000000"/>
          <w:sz w:val="24"/>
          <w:szCs w:val="24"/>
          <w:lang w:eastAsia="zh-CN"/>
        </w:rPr>
        <w:t>12.1. Пояснительная записка модуля «Футбол для всех».</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sz w:val="24"/>
          <w:szCs w:val="24"/>
          <w:lang w:eastAsia="zh-CN"/>
        </w:rPr>
      </w:pPr>
      <w:r w:rsidRPr="000742E5">
        <w:rPr>
          <w:color w:val="000000"/>
          <w:sz w:val="24"/>
          <w:szCs w:val="24"/>
          <w:lang w:eastAsia="zh-CN"/>
        </w:rPr>
        <w:t xml:space="preserve">Модуль «Футбол для всех»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w:t>
      </w:r>
      <w:r w:rsidRPr="000742E5">
        <w:rPr>
          <w:sz w:val="24"/>
          <w:szCs w:val="24"/>
          <w:lang w:eastAsia="zh-CN"/>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sz w:val="24"/>
          <w:szCs w:val="24"/>
          <w:lang w:eastAsia="ru-RU"/>
        </w:rPr>
      </w:pPr>
      <w:r w:rsidRPr="000742E5">
        <w:rPr>
          <w:sz w:val="24"/>
          <w:szCs w:val="24"/>
          <w:lang w:eastAsia="ru-RU"/>
        </w:rPr>
        <w:t xml:space="preserve">Футбол является одной из старейших и самых популярных спортивных командных игр в мире и всегда привлекает школьников, повышает их интерес </w:t>
      </w:r>
      <w:r w:rsidRPr="000742E5">
        <w:rPr>
          <w:sz w:val="24"/>
          <w:szCs w:val="24"/>
          <w:lang w:eastAsia="ru-RU"/>
        </w:rPr>
        <w:br/>
        <w:t xml:space="preserve">к занятиям и оказывает на организм всестороннее влияние. Футбол </w:t>
      </w:r>
      <w:r w:rsidRPr="000742E5">
        <w:rPr>
          <w:sz w:val="24"/>
          <w:szCs w:val="24"/>
          <w:lang w:eastAsia="zh-CN"/>
        </w:rPr>
        <w:t>–</w:t>
      </w:r>
      <w:r w:rsidRPr="000742E5">
        <w:rPr>
          <w:sz w:val="24"/>
          <w:szCs w:val="24"/>
          <w:lang w:eastAsia="ru-RU"/>
        </w:rPr>
        <w:t xml:space="preserve"> самый массовый, самый зрелищный, самый игровой из всех игровых видов спорта.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w:t>
      </w:r>
      <w:r w:rsidRPr="000742E5">
        <w:rPr>
          <w:sz w:val="24"/>
          <w:szCs w:val="24"/>
          <w:lang w:eastAsia="ru-RU"/>
        </w:rPr>
        <w:br/>
        <w:t xml:space="preserve">В процессе игровой деятельности необходимо овладевать сложной техникой </w:t>
      </w:r>
      <w:r w:rsidRPr="000742E5">
        <w:rPr>
          <w:sz w:val="24"/>
          <w:szCs w:val="24"/>
          <w:lang w:eastAsia="ru-RU"/>
        </w:rPr>
        <w:br/>
        <w:t>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1B738B" w:rsidRPr="000742E5" w:rsidRDefault="001B738B" w:rsidP="001B738B">
      <w:pPr>
        <w:shd w:val="clear" w:color="auto" w:fill="FFFFFF"/>
        <w:spacing w:line="240" w:lineRule="atLeast"/>
        <w:ind w:firstLine="709"/>
        <w:rPr>
          <w:sz w:val="24"/>
          <w:szCs w:val="24"/>
          <w:lang w:eastAsia="ru-RU"/>
        </w:rPr>
      </w:pPr>
      <w:r w:rsidRPr="000742E5">
        <w:rPr>
          <w:sz w:val="24"/>
          <w:szCs w:val="24"/>
          <w:lang w:eastAsia="ru-RU"/>
        </w:rPr>
        <w:t xml:space="preserve">Модуль «Футбол для всех» </w:t>
      </w:r>
      <w:r w:rsidRPr="000742E5">
        <w:rPr>
          <w:color w:val="000000"/>
          <w:sz w:val="24"/>
          <w:szCs w:val="24"/>
        </w:rPr>
        <w:t>поможет адаптировать содержание учебного предмета «Физическая культура» к индивидуальным особенностям ребёнка, создать условия для максимального раскрытия творческого потенциала, комфортных условий для развития и формирования талантливой личности.</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sz w:val="24"/>
          <w:szCs w:val="24"/>
        </w:rPr>
      </w:pPr>
      <w:r w:rsidRPr="000742E5">
        <w:rPr>
          <w:sz w:val="24"/>
          <w:szCs w:val="24"/>
        </w:rPr>
        <w:t>134.9.</w:t>
      </w:r>
      <w:r w:rsidRPr="000742E5">
        <w:rPr>
          <w:sz w:val="24"/>
          <w:szCs w:val="24"/>
          <w:lang w:eastAsia="ru-RU"/>
        </w:rPr>
        <w:t>12.2. </w:t>
      </w:r>
      <w:r w:rsidRPr="000742E5">
        <w:rPr>
          <w:sz w:val="24"/>
          <w:szCs w:val="24"/>
        </w:rPr>
        <w:t>Целью изучения модуля «Футбол для всех» является с</w:t>
      </w:r>
      <w:r w:rsidRPr="000742E5">
        <w:rPr>
          <w:color w:val="000000"/>
          <w:sz w:val="24"/>
          <w:szCs w:val="24"/>
        </w:rPr>
        <w:t xml:space="preserve">одействие всестороннему развитию личности посредством формирования физической культуры обучающихся с использованием средств футбола, формирования </w:t>
      </w:r>
      <w:r w:rsidRPr="000742E5">
        <w:rPr>
          <w:color w:val="000000"/>
          <w:sz w:val="24"/>
          <w:szCs w:val="24"/>
        </w:rPr>
        <w:br/>
        <w:t>у подрастающего поколения потребности в ведении здорового образа жизни.</w:t>
      </w:r>
    </w:p>
    <w:p w:rsidR="001B738B" w:rsidRPr="000742E5" w:rsidRDefault="001B738B" w:rsidP="001B738B">
      <w:pPr>
        <w:pBdr>
          <w:top w:val="nil"/>
          <w:left w:val="nil"/>
          <w:bottom w:val="nil"/>
          <w:right w:val="nil"/>
          <w:between w:val="nil"/>
          <w:bar w:val="nil"/>
        </w:pBdr>
        <w:spacing w:line="240" w:lineRule="atLeast"/>
        <w:ind w:firstLine="709"/>
        <w:rPr>
          <w:sz w:val="24"/>
          <w:szCs w:val="24"/>
          <w:bdr w:val="nil"/>
          <w:lang w:eastAsia="ru-RU"/>
        </w:rPr>
      </w:pPr>
      <w:r w:rsidRPr="000742E5">
        <w:rPr>
          <w:sz w:val="24"/>
          <w:szCs w:val="24"/>
        </w:rPr>
        <w:t>134.9.</w:t>
      </w:r>
      <w:r w:rsidRPr="000742E5">
        <w:rPr>
          <w:sz w:val="24"/>
          <w:szCs w:val="24"/>
          <w:bdr w:val="nil"/>
          <w:lang w:eastAsia="ru-RU"/>
        </w:rPr>
        <w:t>12.3. Задачами изучения модуля «Футбол для всех» являются:</w:t>
      </w:r>
    </w:p>
    <w:p w:rsidR="001B738B" w:rsidRPr="000742E5" w:rsidRDefault="001B738B" w:rsidP="001B738B">
      <w:pPr>
        <w:spacing w:line="240" w:lineRule="atLeast"/>
        <w:ind w:firstLine="709"/>
        <w:contextualSpacing/>
        <w:rPr>
          <w:sz w:val="24"/>
          <w:szCs w:val="24"/>
        </w:rPr>
      </w:pPr>
      <w:r w:rsidRPr="000742E5">
        <w:rPr>
          <w:sz w:val="24"/>
          <w:szCs w:val="24"/>
        </w:rPr>
        <w:t>приобщение обучающихся к достижениям мировой культуры, российским традициям, национальным особенностям субъекта Российской Федерации;</w:t>
      </w:r>
    </w:p>
    <w:p w:rsidR="001B738B" w:rsidRPr="000742E5" w:rsidRDefault="001B738B" w:rsidP="001B738B">
      <w:pPr>
        <w:spacing w:line="240" w:lineRule="atLeast"/>
        <w:ind w:firstLine="709"/>
        <w:contextualSpacing/>
        <w:rPr>
          <w:sz w:val="24"/>
          <w:szCs w:val="24"/>
        </w:rPr>
      </w:pPr>
      <w:r w:rsidRPr="000742E5">
        <w:rPr>
          <w:sz w:val="24"/>
          <w:szCs w:val="24"/>
        </w:rPr>
        <w:t>создание условий для профессионального самоопределения и творческой самореализации обучающихся;</w:t>
      </w:r>
    </w:p>
    <w:p w:rsidR="001B738B" w:rsidRPr="000742E5" w:rsidRDefault="001B738B" w:rsidP="001B738B">
      <w:pPr>
        <w:spacing w:line="240" w:lineRule="atLeast"/>
        <w:ind w:firstLine="709"/>
        <w:contextualSpacing/>
        <w:rPr>
          <w:sz w:val="24"/>
          <w:szCs w:val="24"/>
        </w:rPr>
      </w:pPr>
      <w:r w:rsidRPr="000742E5">
        <w:rPr>
          <w:sz w:val="24"/>
          <w:szCs w:val="24"/>
        </w:rPr>
        <w:t>приобретение практических навыков и теоретических знаний в области футбола, соблюдение личной гигиены и осуществление самоконтроля;</w:t>
      </w:r>
    </w:p>
    <w:p w:rsidR="001B738B" w:rsidRPr="000742E5" w:rsidRDefault="001B738B" w:rsidP="001B738B">
      <w:pPr>
        <w:spacing w:line="240" w:lineRule="atLeast"/>
        <w:ind w:firstLine="709"/>
        <w:contextualSpacing/>
        <w:rPr>
          <w:sz w:val="24"/>
          <w:szCs w:val="24"/>
        </w:rPr>
      </w:pPr>
      <w:r w:rsidRPr="000742E5">
        <w:rPr>
          <w:sz w:val="24"/>
          <w:szCs w:val="24"/>
          <w:lang w:eastAsia="ru-RU"/>
        </w:rPr>
        <w:t>приобщение обучающихся к здоровому образу жизни и гармонии тела средствами футбола;</w:t>
      </w:r>
    </w:p>
    <w:p w:rsidR="001B738B" w:rsidRPr="000742E5" w:rsidRDefault="001B738B" w:rsidP="001B738B">
      <w:pPr>
        <w:spacing w:line="240" w:lineRule="atLeast"/>
        <w:ind w:firstLine="709"/>
        <w:contextualSpacing/>
        <w:rPr>
          <w:sz w:val="24"/>
          <w:szCs w:val="24"/>
        </w:rPr>
      </w:pPr>
      <w:r w:rsidRPr="000742E5">
        <w:rPr>
          <w:sz w:val="24"/>
          <w:szCs w:val="24"/>
        </w:rPr>
        <w:t xml:space="preserve">укрепление и сохранения здоровья, развитие основных физических качеств </w:t>
      </w:r>
      <w:r w:rsidRPr="000742E5">
        <w:rPr>
          <w:sz w:val="24"/>
          <w:szCs w:val="24"/>
        </w:rPr>
        <w:br/>
        <w:t>и повышение функциональных способностей организма;</w:t>
      </w:r>
    </w:p>
    <w:p w:rsidR="001B738B" w:rsidRPr="000742E5" w:rsidRDefault="001B738B" w:rsidP="001B738B">
      <w:pPr>
        <w:spacing w:line="240" w:lineRule="atLeast"/>
        <w:ind w:firstLine="709"/>
        <w:contextualSpacing/>
        <w:rPr>
          <w:sz w:val="24"/>
          <w:szCs w:val="24"/>
        </w:rPr>
      </w:pPr>
      <w:r w:rsidRPr="000742E5">
        <w:rPr>
          <w:sz w:val="24"/>
          <w:szCs w:val="24"/>
        </w:rPr>
        <w:t xml:space="preserve">совершенствование соревновательной деятельности юных футболистов </w:t>
      </w:r>
      <w:r w:rsidRPr="000742E5">
        <w:rPr>
          <w:sz w:val="24"/>
          <w:szCs w:val="24"/>
        </w:rPr>
        <w:br/>
        <w:t>с учетом их индивидуальных особенностей;</w:t>
      </w:r>
    </w:p>
    <w:p w:rsidR="001B738B" w:rsidRPr="000742E5" w:rsidRDefault="001B738B" w:rsidP="001B738B">
      <w:pPr>
        <w:spacing w:line="240" w:lineRule="atLeast"/>
        <w:ind w:firstLine="709"/>
        <w:contextualSpacing/>
        <w:rPr>
          <w:sz w:val="24"/>
          <w:szCs w:val="24"/>
        </w:rPr>
      </w:pPr>
      <w:r w:rsidRPr="000742E5">
        <w:rPr>
          <w:sz w:val="24"/>
          <w:szCs w:val="24"/>
        </w:rPr>
        <w:t xml:space="preserve">обучение умениям выполнять технические приемы на высокой скорости </w:t>
      </w:r>
      <w:r w:rsidRPr="000742E5">
        <w:rPr>
          <w:sz w:val="24"/>
          <w:szCs w:val="24"/>
        </w:rPr>
        <w:br/>
        <w:t>и в условиях активного противоборства соперников;</w:t>
      </w:r>
    </w:p>
    <w:p w:rsidR="001B738B" w:rsidRPr="000742E5" w:rsidRDefault="001B738B" w:rsidP="001B738B">
      <w:pPr>
        <w:spacing w:line="240" w:lineRule="atLeast"/>
        <w:ind w:firstLine="709"/>
        <w:contextualSpacing/>
        <w:rPr>
          <w:sz w:val="24"/>
          <w:szCs w:val="24"/>
        </w:rPr>
      </w:pPr>
      <w:r w:rsidRPr="000742E5">
        <w:rPr>
          <w:sz w:val="24"/>
          <w:szCs w:val="24"/>
        </w:rPr>
        <w:t xml:space="preserve">воспитание нравственных качеств, чувства товарищества и личной ответственности, сотрудничества в игровой и соревновательной деятельности </w:t>
      </w:r>
      <w:r w:rsidRPr="000742E5">
        <w:rPr>
          <w:sz w:val="24"/>
          <w:szCs w:val="24"/>
        </w:rPr>
        <w:br/>
        <w:t>в футболе.</w:t>
      </w:r>
    </w:p>
    <w:p w:rsidR="001B738B" w:rsidRPr="000742E5" w:rsidRDefault="001B738B" w:rsidP="001B738B">
      <w:pPr>
        <w:pBdr>
          <w:top w:val="none" w:sz="0" w:space="0" w:color="000000"/>
          <w:left w:val="none" w:sz="0" w:space="0" w:color="000000"/>
          <w:bottom w:val="none" w:sz="0" w:space="0" w:color="000000"/>
          <w:right w:val="none" w:sz="0" w:space="0" w:color="000000"/>
        </w:pBdr>
        <w:tabs>
          <w:tab w:val="left" w:pos="708"/>
        </w:tabs>
        <w:suppressAutoHyphens/>
        <w:spacing w:line="240" w:lineRule="atLeast"/>
        <w:ind w:firstLine="709"/>
        <w:rPr>
          <w:color w:val="000000"/>
          <w:sz w:val="24"/>
          <w:szCs w:val="24"/>
          <w:lang w:eastAsia="zh-CN"/>
        </w:rPr>
      </w:pPr>
      <w:r w:rsidRPr="000742E5">
        <w:rPr>
          <w:sz w:val="24"/>
          <w:szCs w:val="24"/>
        </w:rPr>
        <w:t>134.9.</w:t>
      </w:r>
      <w:r w:rsidRPr="000742E5">
        <w:rPr>
          <w:color w:val="000000"/>
          <w:sz w:val="24"/>
          <w:szCs w:val="24"/>
          <w:lang w:eastAsia="zh-CN"/>
        </w:rPr>
        <w:t>12.4. Место и роль модуля «Футбол для всех».</w:t>
      </w:r>
    </w:p>
    <w:p w:rsidR="001B738B" w:rsidRPr="000742E5" w:rsidRDefault="001B738B" w:rsidP="001B738B">
      <w:pPr>
        <w:adjustRightInd w:val="0"/>
        <w:spacing w:line="240" w:lineRule="atLeast"/>
        <w:ind w:firstLine="709"/>
        <w:textAlignment w:val="center"/>
        <w:rPr>
          <w:sz w:val="24"/>
          <w:szCs w:val="24"/>
        </w:rPr>
      </w:pPr>
      <w:r w:rsidRPr="000742E5">
        <w:rPr>
          <w:sz w:val="24"/>
          <w:szCs w:val="24"/>
          <w:lang w:eastAsia="zh-CN"/>
        </w:rPr>
        <w:t xml:space="preserve">Модуль «Футбол для всех» </w:t>
      </w:r>
      <w:r w:rsidRPr="000742E5">
        <w:rPr>
          <w:sz w:val="24"/>
          <w:szCs w:val="24"/>
        </w:rPr>
        <w:t xml:space="preserve">расширяет и дополняет знания, полученные </w:t>
      </w:r>
      <w:r w:rsidRPr="000742E5">
        <w:rPr>
          <w:sz w:val="24"/>
          <w:szCs w:val="24"/>
        </w:rPr>
        <w:br/>
        <w:t>в результате освоения п</w:t>
      </w:r>
      <w:r w:rsidRPr="000742E5">
        <w:rPr>
          <w:sz w:val="24"/>
          <w:szCs w:val="24"/>
          <w:lang w:eastAsia="ru-RU"/>
        </w:rPr>
        <w:t xml:space="preserve">римерной рабочей программы учебного предмета «Физическая культура» </w:t>
      </w:r>
      <w:r w:rsidRPr="000742E5">
        <w:rPr>
          <w:sz w:val="24"/>
          <w:szCs w:val="24"/>
          <w:lang w:eastAsia="ar-SA"/>
        </w:rPr>
        <w:t xml:space="preserve">для образовательных организаций, реализующих образовательные программы среднего общего образования, </w:t>
      </w:r>
      <w:bookmarkStart w:id="64" w:name="_Hlk125466672"/>
      <w:r w:rsidRPr="000742E5">
        <w:rPr>
          <w:sz w:val="24"/>
          <w:szCs w:val="24"/>
          <w:lang w:eastAsia="ar-SA"/>
        </w:rPr>
        <w:t xml:space="preserve">содействует </w:t>
      </w:r>
      <w:r w:rsidRPr="000742E5">
        <w:rPr>
          <w:sz w:val="24"/>
          <w:szCs w:val="24"/>
        </w:rPr>
        <w:t>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bookmarkEnd w:id="64"/>
    </w:p>
    <w:p w:rsidR="001B738B" w:rsidRPr="000742E5" w:rsidRDefault="001B738B" w:rsidP="001B738B">
      <w:pPr>
        <w:adjustRightInd w:val="0"/>
        <w:spacing w:line="240" w:lineRule="atLeast"/>
        <w:ind w:firstLine="709"/>
        <w:textAlignment w:val="center"/>
        <w:rPr>
          <w:sz w:val="24"/>
          <w:szCs w:val="24"/>
        </w:rPr>
      </w:pPr>
      <w:r w:rsidRPr="000742E5">
        <w:rPr>
          <w:sz w:val="24"/>
          <w:szCs w:val="24"/>
        </w:rPr>
        <w:t xml:space="preserve">Педагог имеет возможность вариативно использовать учебный материал </w:t>
      </w:r>
      <w:r w:rsidRPr="000742E5">
        <w:rPr>
          <w:sz w:val="24"/>
          <w:szCs w:val="24"/>
        </w:rPr>
        <w:br/>
        <w:t>в разных частях урока по физической культуре с выбором различных элементов игры в футбол с учётом возраста, гендерных особенностей и физической подготовленности обучающихся.</w:t>
      </w:r>
    </w:p>
    <w:p w:rsidR="001B738B" w:rsidRPr="000742E5" w:rsidRDefault="001B738B" w:rsidP="001B738B">
      <w:pPr>
        <w:suppressAutoHyphens/>
        <w:spacing w:line="240" w:lineRule="atLeast"/>
        <w:ind w:firstLine="709"/>
        <w:rPr>
          <w:color w:val="000000"/>
          <w:sz w:val="24"/>
          <w:szCs w:val="24"/>
          <w:lang w:eastAsia="zh-CN"/>
        </w:rPr>
      </w:pPr>
      <w:r w:rsidRPr="000742E5">
        <w:rPr>
          <w:sz w:val="24"/>
          <w:szCs w:val="24"/>
        </w:rPr>
        <w:t>134.9.</w:t>
      </w:r>
      <w:r w:rsidRPr="000742E5">
        <w:rPr>
          <w:color w:val="000000"/>
          <w:sz w:val="24"/>
          <w:szCs w:val="24"/>
          <w:lang w:eastAsia="zh-CN"/>
        </w:rPr>
        <w:t>12.5. Модуль «Футбол для всех» может быть реализован в следующих вариантах:</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sz w:val="24"/>
          <w:szCs w:val="24"/>
          <w:lang w:eastAsia="zh-CN"/>
        </w:rPr>
      </w:pPr>
      <w:r w:rsidRPr="000742E5">
        <w:rPr>
          <w:sz w:val="24"/>
          <w:szCs w:val="24"/>
          <w:lang w:eastAsia="zh-CN"/>
        </w:rPr>
        <w:t xml:space="preserve">при самостоятельном планировании учителем физической культуры процесса освоения обучающимися учебного материала по футболу с учётом возраста </w:t>
      </w:r>
      <w:r w:rsidRPr="000742E5">
        <w:rPr>
          <w:sz w:val="24"/>
          <w:szCs w:val="24"/>
          <w:lang w:eastAsia="zh-CN"/>
        </w:rPr>
        <w:br/>
        <w:t xml:space="preserve">и физической подготовленности обучающихся (с соответствующей дозировкой </w:t>
      </w:r>
      <w:r w:rsidRPr="000742E5">
        <w:rPr>
          <w:sz w:val="24"/>
          <w:szCs w:val="24"/>
          <w:lang w:eastAsia="zh-CN"/>
        </w:rPr>
        <w:br/>
        <w:t>и интенсивностью);</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sz w:val="24"/>
          <w:szCs w:val="24"/>
          <w:lang w:eastAsia="zh-CN"/>
        </w:rPr>
        <w:t xml:space="preserve">в виде целостного последовательного учебного модуля, изучаемого </w:t>
      </w:r>
      <w:r w:rsidRPr="000742E5">
        <w:rPr>
          <w:sz w:val="24"/>
          <w:szCs w:val="24"/>
          <w:lang w:eastAsia="zh-CN"/>
        </w:rPr>
        <w:br/>
        <w:t xml:space="preserve">за счёт части учебного плана, формируемой участниками образовательных отношений из перечня, предлагаемого образовательной организацией, включающей, </w:t>
      </w:r>
      <w:r w:rsidRPr="000742E5">
        <w:rPr>
          <w:sz w:val="24"/>
          <w:szCs w:val="24"/>
          <w:lang w:eastAsia="zh-CN"/>
        </w:rPr>
        <w:br/>
        <w:t xml:space="preserve">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sidRPr="000742E5">
        <w:rPr>
          <w:sz w:val="24"/>
          <w:szCs w:val="24"/>
          <w:lang w:eastAsia="zh-CN"/>
        </w:rPr>
        <w:br/>
        <w:t xml:space="preserve">(при организации и проведении уроков физической культуры с 3-х часовой недельной нагрузкой рекомендуемый объём </w:t>
      </w:r>
      <w:r w:rsidRPr="000742E5">
        <w:rPr>
          <w:sz w:val="24"/>
          <w:szCs w:val="24"/>
          <w:bdr w:val="none" w:sz="0" w:space="0" w:color="auto" w:frame="1"/>
          <w:lang w:eastAsia="zh-CN"/>
        </w:rPr>
        <w:t>в 10 и 11 классах – по 34 часа</w:t>
      </w:r>
      <w:r w:rsidRPr="000742E5">
        <w:rPr>
          <w:sz w:val="24"/>
          <w:szCs w:val="24"/>
          <w:lang w:eastAsia="zh-CN"/>
        </w:rPr>
        <w:t>);</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rFonts w:eastAsia="Arial Unicode MS"/>
          <w:sz w:val="24"/>
          <w:szCs w:val="24"/>
          <w:lang w:eastAsia="zh-CN"/>
        </w:rPr>
      </w:pPr>
      <w:r w:rsidRPr="000742E5">
        <w:rPr>
          <w:rFonts w:eastAsia="Arial Unicode MS"/>
          <w:sz w:val="24"/>
          <w:szCs w:val="24"/>
          <w:lang w:eastAsia="zh-CN"/>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w:t>
      </w:r>
      <w:r w:rsidRPr="000742E5">
        <w:rPr>
          <w:sz w:val="24"/>
          <w:szCs w:val="24"/>
          <w:lang w:eastAsia="zh-CN"/>
        </w:rPr>
        <w:t xml:space="preserve">(рекомендуемый объём </w:t>
      </w:r>
      <w:r w:rsidRPr="000742E5">
        <w:rPr>
          <w:sz w:val="24"/>
          <w:szCs w:val="24"/>
          <w:lang w:eastAsia="zh-CN"/>
        </w:rPr>
        <w:br/>
      </w:r>
      <w:r w:rsidRPr="000742E5">
        <w:rPr>
          <w:sz w:val="24"/>
          <w:szCs w:val="24"/>
          <w:bdr w:val="none" w:sz="0" w:space="0" w:color="auto" w:frame="1"/>
          <w:lang w:eastAsia="zh-CN"/>
        </w:rPr>
        <w:t>в 10 - 11 классах – по 34 часа</w:t>
      </w:r>
      <w:r w:rsidRPr="000742E5">
        <w:rPr>
          <w:sz w:val="24"/>
          <w:szCs w:val="24"/>
          <w:lang w:eastAsia="zh-CN"/>
        </w:rPr>
        <w:t>).</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sz w:val="24"/>
          <w:szCs w:val="24"/>
          <w:lang w:eastAsia="zh-CN"/>
        </w:rPr>
      </w:pPr>
      <w:r w:rsidRPr="000742E5">
        <w:rPr>
          <w:sz w:val="24"/>
          <w:szCs w:val="24"/>
        </w:rPr>
        <w:t>134.9.</w:t>
      </w:r>
      <w:r w:rsidRPr="000742E5">
        <w:rPr>
          <w:color w:val="000000"/>
          <w:sz w:val="24"/>
          <w:szCs w:val="24"/>
          <w:lang w:eastAsia="zh-CN"/>
        </w:rPr>
        <w:t>12.6. </w:t>
      </w:r>
      <w:r w:rsidRPr="000742E5">
        <w:rPr>
          <w:sz w:val="24"/>
          <w:szCs w:val="24"/>
          <w:lang w:eastAsia="zh-CN"/>
        </w:rPr>
        <w:t>Содержание модуля «Футбол для всех».</w:t>
      </w:r>
    </w:p>
    <w:p w:rsidR="001B738B" w:rsidRPr="000742E5" w:rsidRDefault="001B738B" w:rsidP="001B738B">
      <w:pPr>
        <w:spacing w:line="240" w:lineRule="atLeast"/>
        <w:ind w:firstLine="709"/>
        <w:rPr>
          <w:sz w:val="24"/>
          <w:szCs w:val="24"/>
          <w:bdr w:val="none" w:sz="0" w:space="0" w:color="auto" w:frame="1"/>
          <w:lang w:eastAsia="ru-RU"/>
        </w:rPr>
      </w:pPr>
      <w:r w:rsidRPr="000742E5">
        <w:rPr>
          <w:sz w:val="24"/>
          <w:szCs w:val="24"/>
          <w:lang w:eastAsia="zh-CN"/>
        </w:rPr>
        <w:t>1) </w:t>
      </w:r>
      <w:r w:rsidRPr="000742E5">
        <w:rPr>
          <w:sz w:val="24"/>
          <w:szCs w:val="24"/>
          <w:bdr w:val="none" w:sz="0" w:space="0" w:color="auto" w:frame="1"/>
          <w:lang w:eastAsia="ru-RU"/>
        </w:rPr>
        <w:t>Знания о футболе.</w:t>
      </w:r>
    </w:p>
    <w:p w:rsidR="001B738B" w:rsidRPr="000742E5" w:rsidRDefault="001B738B" w:rsidP="001B738B">
      <w:pPr>
        <w:spacing w:line="240" w:lineRule="atLeast"/>
        <w:ind w:firstLine="709"/>
        <w:rPr>
          <w:rFonts w:eastAsia="Courier New"/>
          <w:color w:val="000000"/>
          <w:sz w:val="24"/>
          <w:szCs w:val="24"/>
          <w:lang w:eastAsia="ru-RU"/>
        </w:rPr>
      </w:pPr>
      <w:r w:rsidRPr="000742E5">
        <w:rPr>
          <w:rFonts w:eastAsia="Courier New"/>
          <w:color w:val="000000"/>
          <w:sz w:val="24"/>
          <w:szCs w:val="24"/>
          <w:lang w:eastAsia="ru-RU"/>
        </w:rPr>
        <w:t xml:space="preserve">Техника безопасности во время занятий футболом. </w:t>
      </w:r>
    </w:p>
    <w:p w:rsidR="001B738B" w:rsidRPr="000742E5" w:rsidRDefault="001B738B" w:rsidP="001B738B">
      <w:pPr>
        <w:spacing w:line="240" w:lineRule="atLeast"/>
        <w:ind w:firstLine="709"/>
        <w:rPr>
          <w:color w:val="000000"/>
          <w:sz w:val="24"/>
          <w:szCs w:val="24"/>
        </w:rPr>
      </w:pPr>
      <w:r w:rsidRPr="000742E5">
        <w:rPr>
          <w:color w:val="000000"/>
          <w:sz w:val="24"/>
          <w:szCs w:val="24"/>
          <w:lang w:eastAsia="ru-RU"/>
        </w:rPr>
        <w:t xml:space="preserve">Физическая культура и спорт в России. </w:t>
      </w:r>
      <w:r w:rsidRPr="000742E5">
        <w:rPr>
          <w:color w:val="000000"/>
          <w:sz w:val="24"/>
          <w:szCs w:val="24"/>
        </w:rPr>
        <w:t>Массовый народный характер спорта.</w:t>
      </w:r>
      <w:r w:rsidRPr="000742E5">
        <w:rPr>
          <w:color w:val="000000"/>
          <w:sz w:val="24"/>
          <w:szCs w:val="24"/>
          <w:lang w:eastAsia="ru-RU"/>
        </w:rPr>
        <w:t xml:space="preserve"> Развитие футбола в России и за рубежом.</w:t>
      </w:r>
      <w:r w:rsidRPr="000742E5">
        <w:rPr>
          <w:color w:val="000000"/>
          <w:sz w:val="24"/>
          <w:szCs w:val="24"/>
        </w:rPr>
        <w:t xml:space="preserve"> Единая спортивная классификация </w:t>
      </w:r>
      <w:r w:rsidRPr="000742E5">
        <w:rPr>
          <w:color w:val="000000"/>
          <w:sz w:val="24"/>
          <w:szCs w:val="24"/>
        </w:rPr>
        <w:br/>
        <w:t xml:space="preserve">и её значение. Разрядные нормы и требования по футболу. Международные связи российских спортсменов. Олимпийские игры. </w:t>
      </w:r>
    </w:p>
    <w:p w:rsidR="001B738B" w:rsidRPr="000742E5" w:rsidRDefault="001B738B" w:rsidP="001B738B">
      <w:pPr>
        <w:spacing w:line="240" w:lineRule="atLeast"/>
        <w:ind w:firstLine="709"/>
        <w:rPr>
          <w:color w:val="000000"/>
          <w:sz w:val="24"/>
          <w:szCs w:val="24"/>
        </w:rPr>
      </w:pPr>
      <w:r w:rsidRPr="000742E5">
        <w:rPr>
          <w:color w:val="000000"/>
          <w:sz w:val="24"/>
          <w:szCs w:val="24"/>
        </w:rPr>
        <w:t xml:space="preserve">Российские спортсмены на Олимпийских играх. Значение и место футбола </w:t>
      </w:r>
      <w:r w:rsidRPr="000742E5">
        <w:rPr>
          <w:color w:val="000000"/>
          <w:sz w:val="24"/>
          <w:szCs w:val="24"/>
        </w:rPr>
        <w:br/>
        <w:t xml:space="preserve">в системе физического воспитания. Российские соревнования по футболу: чемпионаты и Кубки России. Современный футбол и пути его дальнейшего развития. Российский футбольный союз, ФИФА, УЕФА, лучшие российские команды, тренеры, игроки. </w:t>
      </w:r>
      <w:r w:rsidRPr="000742E5">
        <w:rPr>
          <w:sz w:val="24"/>
          <w:szCs w:val="24"/>
          <w:shd w:val="clear" w:color="auto" w:fill="FFFFFF"/>
        </w:rPr>
        <w:t>Принцип честной игры или фейр-плей.</w:t>
      </w:r>
    </w:p>
    <w:p w:rsidR="001B738B" w:rsidRPr="000742E5" w:rsidRDefault="001B738B" w:rsidP="001B738B">
      <w:pPr>
        <w:tabs>
          <w:tab w:val="left" w:pos="5025"/>
        </w:tabs>
        <w:spacing w:line="240" w:lineRule="atLeast"/>
        <w:ind w:firstLine="709"/>
        <w:rPr>
          <w:sz w:val="24"/>
          <w:szCs w:val="24"/>
        </w:rPr>
      </w:pPr>
      <w:r w:rsidRPr="000742E5">
        <w:rPr>
          <w:sz w:val="24"/>
          <w:szCs w:val="24"/>
        </w:rPr>
        <w:t xml:space="preserve">Правила игры. Права и обязанности игроков. Роль капитана команды. Его права и обязанности. Планирование, организация и проведение соревнований </w:t>
      </w:r>
      <w:r w:rsidRPr="000742E5">
        <w:rPr>
          <w:sz w:val="24"/>
          <w:szCs w:val="24"/>
        </w:rPr>
        <w:br/>
        <w:t>по футболу. Виды соревнований. Система проведения соревнований. Судейство соревнований по футболу. Судейская бригада: главный судья, 1-й судья, 2-й судья, 3-й судья, хронометрист, судья – информатор.  Их роль в организации и проведении соревнований.</w:t>
      </w:r>
    </w:p>
    <w:p w:rsidR="001B738B" w:rsidRPr="000742E5" w:rsidRDefault="001B738B" w:rsidP="001B738B">
      <w:pPr>
        <w:adjustRightInd w:val="0"/>
        <w:spacing w:line="240" w:lineRule="atLeast"/>
        <w:ind w:firstLine="709"/>
        <w:rPr>
          <w:color w:val="000000"/>
          <w:sz w:val="24"/>
          <w:szCs w:val="24"/>
        </w:rPr>
      </w:pPr>
      <w:r w:rsidRPr="000742E5">
        <w:rPr>
          <w:color w:val="000000"/>
          <w:sz w:val="24"/>
          <w:szCs w:val="24"/>
        </w:rPr>
        <w:t>Мышечная деятельность. Утомление и его причины. Нагрузка и отдых. Восстановление физиологических функций. Значение и содержание самоконтроля. Объективные и субъективные данные самоконтроля.</w:t>
      </w:r>
    </w:p>
    <w:p w:rsidR="001B738B" w:rsidRPr="000742E5" w:rsidRDefault="001B738B" w:rsidP="001B738B">
      <w:pPr>
        <w:adjustRightInd w:val="0"/>
        <w:spacing w:line="240" w:lineRule="atLeast"/>
        <w:ind w:firstLine="709"/>
        <w:rPr>
          <w:color w:val="000000"/>
          <w:sz w:val="24"/>
          <w:szCs w:val="24"/>
        </w:rPr>
      </w:pPr>
      <w:r w:rsidRPr="000742E5">
        <w:rPr>
          <w:color w:val="000000"/>
          <w:sz w:val="24"/>
          <w:szCs w:val="24"/>
        </w:rPr>
        <w:t xml:space="preserve">Понятие о спортивной этике и взаимоотношениях между обучающимися. </w:t>
      </w:r>
    </w:p>
    <w:p w:rsidR="001B738B" w:rsidRPr="000742E5" w:rsidRDefault="001B738B" w:rsidP="001B738B">
      <w:pPr>
        <w:spacing w:line="240" w:lineRule="atLeast"/>
        <w:ind w:firstLine="709"/>
        <w:rPr>
          <w:sz w:val="24"/>
          <w:szCs w:val="24"/>
          <w:bdr w:val="none" w:sz="0" w:space="0" w:color="auto" w:frame="1"/>
          <w:lang w:eastAsia="ru-RU"/>
        </w:rPr>
      </w:pPr>
      <w:r w:rsidRPr="000742E5">
        <w:rPr>
          <w:color w:val="000000"/>
          <w:sz w:val="24"/>
          <w:szCs w:val="24"/>
          <w:lang w:eastAsia="zh-CN"/>
        </w:rPr>
        <w:t>2)</w:t>
      </w:r>
      <w:r w:rsidRPr="000742E5">
        <w:rPr>
          <w:sz w:val="24"/>
          <w:szCs w:val="24"/>
          <w:lang w:eastAsia="zh-CN"/>
        </w:rPr>
        <w:t> </w:t>
      </w:r>
      <w:r w:rsidRPr="000742E5">
        <w:rPr>
          <w:sz w:val="24"/>
          <w:szCs w:val="24"/>
          <w:bdr w:val="none" w:sz="0" w:space="0" w:color="auto" w:frame="1"/>
          <w:lang w:eastAsia="ru-RU"/>
        </w:rPr>
        <w:t>Способы самостоятельной деятельности.</w:t>
      </w:r>
    </w:p>
    <w:p w:rsidR="001B738B" w:rsidRPr="000742E5" w:rsidRDefault="001B738B" w:rsidP="001B738B">
      <w:pPr>
        <w:spacing w:line="240" w:lineRule="atLeast"/>
        <w:ind w:firstLine="709"/>
        <w:rPr>
          <w:sz w:val="24"/>
          <w:szCs w:val="24"/>
        </w:rPr>
      </w:pPr>
      <w:r w:rsidRPr="000742E5">
        <w:rPr>
          <w:sz w:val="24"/>
          <w:szCs w:val="24"/>
        </w:rPr>
        <w:t xml:space="preserve">Подготовка места занятий, выбор одежды и обуви для занятий футболом </w:t>
      </w:r>
      <w:r w:rsidRPr="000742E5">
        <w:rPr>
          <w:sz w:val="24"/>
          <w:szCs w:val="24"/>
        </w:rPr>
        <w:br/>
        <w:t xml:space="preserve">в зависимости от места проведения занятий. </w:t>
      </w:r>
    </w:p>
    <w:p w:rsidR="001B738B" w:rsidRPr="000742E5" w:rsidRDefault="001B738B" w:rsidP="001B738B">
      <w:pPr>
        <w:spacing w:line="240" w:lineRule="atLeast"/>
        <w:ind w:firstLine="709"/>
        <w:rPr>
          <w:sz w:val="24"/>
          <w:szCs w:val="24"/>
        </w:rPr>
      </w:pPr>
      <w:r w:rsidRPr="000742E5">
        <w:rPr>
          <w:sz w:val="24"/>
          <w:szCs w:val="24"/>
        </w:rPr>
        <w:t xml:space="preserve">Организация и проведение соревнований по футболу. </w:t>
      </w:r>
    </w:p>
    <w:p w:rsidR="001B738B" w:rsidRPr="000742E5" w:rsidRDefault="001B738B" w:rsidP="001B738B">
      <w:pPr>
        <w:spacing w:line="240" w:lineRule="atLeast"/>
        <w:ind w:firstLine="709"/>
        <w:rPr>
          <w:sz w:val="24"/>
          <w:szCs w:val="24"/>
        </w:rPr>
      </w:pPr>
      <w:r w:rsidRPr="000742E5">
        <w:rPr>
          <w:sz w:val="24"/>
          <w:szCs w:val="24"/>
        </w:rPr>
        <w:t>Оценка техники осваиваемых специальных упражнений с футбольным мячом, способы выявления и устранения ошибок в технике выполнения упражнений.</w:t>
      </w:r>
    </w:p>
    <w:p w:rsidR="001B738B" w:rsidRPr="000742E5" w:rsidRDefault="001B738B" w:rsidP="001B738B">
      <w:pPr>
        <w:spacing w:line="240" w:lineRule="atLeast"/>
        <w:ind w:firstLine="709"/>
        <w:rPr>
          <w:sz w:val="24"/>
          <w:szCs w:val="24"/>
        </w:rPr>
      </w:pPr>
      <w:r w:rsidRPr="000742E5">
        <w:rPr>
          <w:sz w:val="24"/>
          <w:szCs w:val="24"/>
        </w:rPr>
        <w:t>Тестирование уровня физической подготовленности в футболе.</w:t>
      </w:r>
    </w:p>
    <w:p w:rsidR="001B738B" w:rsidRPr="000742E5" w:rsidRDefault="001B738B" w:rsidP="001B738B">
      <w:pPr>
        <w:spacing w:line="240" w:lineRule="atLeast"/>
        <w:ind w:firstLine="709"/>
        <w:rPr>
          <w:sz w:val="24"/>
          <w:szCs w:val="24"/>
          <w:bdr w:val="none" w:sz="0" w:space="0" w:color="auto" w:frame="1"/>
          <w:lang w:eastAsia="ru-RU"/>
        </w:rPr>
      </w:pPr>
      <w:r w:rsidRPr="000742E5">
        <w:rPr>
          <w:color w:val="000000"/>
          <w:sz w:val="24"/>
          <w:szCs w:val="24"/>
          <w:lang w:eastAsia="zh-CN"/>
        </w:rPr>
        <w:t>3) </w:t>
      </w:r>
      <w:r w:rsidRPr="000742E5">
        <w:rPr>
          <w:sz w:val="24"/>
          <w:szCs w:val="24"/>
          <w:bdr w:val="none" w:sz="0" w:space="0" w:color="auto" w:frame="1"/>
          <w:lang w:eastAsia="ru-RU"/>
        </w:rPr>
        <w:t>Физическое совершенствование.</w:t>
      </w:r>
    </w:p>
    <w:p w:rsidR="001B738B" w:rsidRPr="000742E5" w:rsidRDefault="001B738B" w:rsidP="001B738B">
      <w:pPr>
        <w:spacing w:line="240" w:lineRule="atLeast"/>
        <w:ind w:firstLine="709"/>
        <w:rPr>
          <w:sz w:val="24"/>
          <w:szCs w:val="24"/>
        </w:rPr>
      </w:pPr>
      <w:r w:rsidRPr="000742E5">
        <w:rPr>
          <w:color w:val="000000"/>
          <w:sz w:val="24"/>
          <w:szCs w:val="24"/>
          <w:lang w:eastAsia="ru-RU"/>
        </w:rPr>
        <w:t>К</w:t>
      </w:r>
      <w:r w:rsidRPr="000742E5">
        <w:rPr>
          <w:sz w:val="24"/>
          <w:szCs w:val="24"/>
        </w:rPr>
        <w:t>омплексы подготовительных и специальных упражнений, формирующих двигательные умения и навыки футболиста.</w:t>
      </w:r>
    </w:p>
    <w:p w:rsidR="001B738B" w:rsidRPr="000742E5" w:rsidRDefault="001B738B" w:rsidP="001B738B">
      <w:pPr>
        <w:spacing w:line="240" w:lineRule="atLeast"/>
        <w:ind w:firstLine="709"/>
        <w:rPr>
          <w:sz w:val="24"/>
          <w:szCs w:val="24"/>
        </w:rPr>
      </w:pPr>
      <w:r w:rsidRPr="000742E5">
        <w:rPr>
          <w:sz w:val="24"/>
          <w:szCs w:val="24"/>
        </w:rPr>
        <w:t>Технические действия в игре.</w:t>
      </w:r>
    </w:p>
    <w:p w:rsidR="001B738B" w:rsidRPr="000742E5" w:rsidRDefault="001B738B" w:rsidP="001B738B">
      <w:pPr>
        <w:adjustRightInd w:val="0"/>
        <w:spacing w:line="240" w:lineRule="atLeast"/>
        <w:ind w:firstLine="709"/>
        <w:rPr>
          <w:color w:val="000000"/>
          <w:sz w:val="24"/>
          <w:szCs w:val="24"/>
        </w:rPr>
      </w:pPr>
      <w:r w:rsidRPr="000742E5">
        <w:rPr>
          <w:color w:val="000000"/>
          <w:sz w:val="24"/>
          <w:szCs w:val="24"/>
        </w:rPr>
        <w:t xml:space="preserve">Понятия спортивной техники. Классификация и терминология технических приёмов. Совершенствование техники ведения, остановки и отбора мяча, ударов </w:t>
      </w:r>
      <w:r w:rsidRPr="000742E5">
        <w:rPr>
          <w:color w:val="000000"/>
          <w:sz w:val="24"/>
          <w:szCs w:val="24"/>
        </w:rPr>
        <w:br/>
        <w:t>по мячу.</w:t>
      </w:r>
    </w:p>
    <w:p w:rsidR="001B738B" w:rsidRPr="000742E5" w:rsidRDefault="001B738B" w:rsidP="001B738B">
      <w:pPr>
        <w:spacing w:line="240" w:lineRule="atLeast"/>
        <w:ind w:firstLine="709"/>
        <w:rPr>
          <w:sz w:val="24"/>
          <w:szCs w:val="24"/>
        </w:rPr>
      </w:pPr>
      <w:r w:rsidRPr="000742E5">
        <w:rPr>
          <w:sz w:val="24"/>
          <w:szCs w:val="24"/>
        </w:rPr>
        <w:t>Тактические действия в игре.</w:t>
      </w:r>
    </w:p>
    <w:p w:rsidR="001B738B" w:rsidRPr="000742E5" w:rsidRDefault="001B738B" w:rsidP="001B738B">
      <w:pPr>
        <w:adjustRightInd w:val="0"/>
        <w:spacing w:line="240" w:lineRule="atLeast"/>
        <w:ind w:firstLine="709"/>
        <w:rPr>
          <w:color w:val="000000"/>
          <w:sz w:val="24"/>
          <w:szCs w:val="24"/>
        </w:rPr>
      </w:pPr>
      <w:r w:rsidRPr="000742E5">
        <w:rPr>
          <w:color w:val="000000"/>
          <w:sz w:val="24"/>
          <w:szCs w:val="24"/>
        </w:rPr>
        <w:t xml:space="preserve">Понятие о стратегии, системе, тактике и стиле игры. Тактические варианты игры. Тактика отдельных линий и игроков команды (вратаря, защитников, полузащитников, нападающих). Перспективы развития тактики игры. Тактика игры </w:t>
      </w:r>
      <w:r w:rsidRPr="000742E5">
        <w:rPr>
          <w:color w:val="000000"/>
          <w:sz w:val="24"/>
          <w:szCs w:val="24"/>
        </w:rPr>
        <w:br/>
        <w:t>в нападении (атакующие комбинации флангом и центром). Тактика игры в защите (зонная, персональная опека, комбинированная оборона). Дневник спортсмена.</w:t>
      </w:r>
    </w:p>
    <w:p w:rsidR="001B738B" w:rsidRPr="000742E5" w:rsidRDefault="001B738B" w:rsidP="001B738B">
      <w:pPr>
        <w:tabs>
          <w:tab w:val="left" w:pos="5025"/>
        </w:tabs>
        <w:spacing w:line="240" w:lineRule="atLeast"/>
        <w:ind w:firstLine="709"/>
        <w:rPr>
          <w:sz w:val="24"/>
          <w:szCs w:val="24"/>
        </w:rPr>
      </w:pPr>
      <w:r w:rsidRPr="000742E5">
        <w:rPr>
          <w:sz w:val="24"/>
          <w:szCs w:val="24"/>
        </w:rPr>
        <w:t>Соревнования по футболу.</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sz w:val="24"/>
          <w:szCs w:val="24"/>
        </w:rPr>
        <w:t>134.9.</w:t>
      </w:r>
      <w:r w:rsidRPr="000742E5">
        <w:rPr>
          <w:color w:val="000000"/>
          <w:sz w:val="24"/>
          <w:szCs w:val="24"/>
          <w:lang w:eastAsia="zh-CN"/>
        </w:rPr>
        <w:t>12.7. Содержание модуля «Футбол для всех» направлено на достижение обучающимися личностных, метапредметных и предметных результатов обучения.</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color w:val="000000"/>
          <w:sz w:val="24"/>
          <w:szCs w:val="24"/>
          <w:lang w:eastAsia="zh-CN"/>
        </w:rPr>
      </w:pPr>
      <w:r w:rsidRPr="000742E5">
        <w:rPr>
          <w:sz w:val="24"/>
          <w:szCs w:val="24"/>
        </w:rPr>
        <w:t>134.9.</w:t>
      </w:r>
      <w:r w:rsidRPr="000742E5">
        <w:rPr>
          <w:color w:val="000000"/>
          <w:sz w:val="24"/>
          <w:szCs w:val="24"/>
          <w:lang w:eastAsia="zh-CN"/>
        </w:rPr>
        <w:t>12.7.1. При изучении модуля «Футбол для всех» на уровне среднего общего образования у обучающихся будут сформированы следующие личностные результаты:</w:t>
      </w:r>
    </w:p>
    <w:p w:rsidR="001B738B" w:rsidRPr="000742E5" w:rsidRDefault="001B738B" w:rsidP="001B738B">
      <w:pPr>
        <w:tabs>
          <w:tab w:val="left" w:pos="486"/>
        </w:tabs>
        <w:spacing w:line="240" w:lineRule="atLeast"/>
        <w:ind w:firstLine="709"/>
        <w:rPr>
          <w:sz w:val="24"/>
          <w:szCs w:val="24"/>
        </w:rPr>
      </w:pPr>
      <w:r w:rsidRPr="000742E5">
        <w:rPr>
          <w:sz w:val="24"/>
          <w:szCs w:val="24"/>
        </w:rPr>
        <w:t>развитие навыков взаимодействия и сотрудничества со сверстниками, взрослыми в образовательной, общественно полезной, учебно-исследовательской, проектной и других видах деятельности;</w:t>
      </w:r>
    </w:p>
    <w:p w:rsidR="001B738B" w:rsidRPr="000742E5" w:rsidRDefault="001B738B" w:rsidP="001B738B">
      <w:pPr>
        <w:tabs>
          <w:tab w:val="left" w:pos="486"/>
        </w:tabs>
        <w:spacing w:line="240" w:lineRule="atLeast"/>
        <w:ind w:firstLine="709"/>
        <w:rPr>
          <w:sz w:val="24"/>
          <w:szCs w:val="24"/>
        </w:rPr>
      </w:pPr>
      <w:r w:rsidRPr="000742E5">
        <w:rPr>
          <w:sz w:val="24"/>
          <w:szCs w:val="24"/>
        </w:rPr>
        <w:t xml:space="preserve">готовность и способность к самообразованию и сознательное отношение </w:t>
      </w:r>
      <w:r w:rsidRPr="000742E5">
        <w:rPr>
          <w:sz w:val="24"/>
          <w:szCs w:val="24"/>
        </w:rPr>
        <w:br/>
        <w:t>к непрерывному физкультурному образованию как условию успешной профессиональной и общественной деятельности.</w:t>
      </w:r>
    </w:p>
    <w:p w:rsidR="001B738B" w:rsidRPr="000742E5" w:rsidRDefault="001B738B" w:rsidP="001B738B">
      <w:pPr>
        <w:pBdr>
          <w:top w:val="none" w:sz="0" w:space="0" w:color="000000"/>
          <w:left w:val="none" w:sz="0" w:space="0" w:color="000000"/>
          <w:bottom w:val="none" w:sz="0" w:space="0" w:color="000000"/>
          <w:right w:val="none" w:sz="0" w:space="0" w:color="000000"/>
        </w:pBdr>
        <w:suppressAutoHyphens/>
        <w:spacing w:line="240" w:lineRule="atLeast"/>
        <w:ind w:firstLine="709"/>
        <w:rPr>
          <w:sz w:val="24"/>
          <w:szCs w:val="24"/>
          <w:bdr w:val="nil"/>
          <w:lang w:eastAsia="ru-RU"/>
        </w:rPr>
      </w:pPr>
      <w:r w:rsidRPr="000742E5">
        <w:rPr>
          <w:sz w:val="24"/>
          <w:szCs w:val="24"/>
        </w:rPr>
        <w:t>134.9.</w:t>
      </w:r>
      <w:r w:rsidRPr="000742E5">
        <w:rPr>
          <w:color w:val="000000"/>
          <w:sz w:val="24"/>
          <w:szCs w:val="24"/>
          <w:lang w:eastAsia="zh-CN"/>
        </w:rPr>
        <w:t>12.7.2. При изучении модуля «Футбол для всех» на уровне среднего общего образования у обучающихся будут сформированы следующие метапредметные результаты</w:t>
      </w:r>
      <w:r w:rsidRPr="000742E5">
        <w:rPr>
          <w:sz w:val="24"/>
          <w:szCs w:val="24"/>
          <w:bdr w:val="nil"/>
          <w:lang w:eastAsia="ru-RU"/>
        </w:rPr>
        <w:t>:</w:t>
      </w:r>
    </w:p>
    <w:p w:rsidR="001B738B" w:rsidRPr="000742E5" w:rsidRDefault="001B738B" w:rsidP="001B738B">
      <w:pPr>
        <w:tabs>
          <w:tab w:val="left" w:pos="486"/>
        </w:tabs>
        <w:spacing w:line="240" w:lineRule="atLeast"/>
        <w:ind w:firstLine="709"/>
        <w:rPr>
          <w:sz w:val="24"/>
          <w:szCs w:val="24"/>
        </w:rPr>
      </w:pPr>
      <w:r w:rsidRPr="000742E5">
        <w:rPr>
          <w:sz w:val="24"/>
          <w:szCs w:val="24"/>
        </w:rPr>
        <w:t xml:space="preserve">умение использовать средства информационных и коммуникационных технологий (далее — ИКТ) в решении когнитивных, коммуникативных </w:t>
      </w:r>
      <w:r w:rsidRPr="000742E5">
        <w:rPr>
          <w:sz w:val="24"/>
          <w:szCs w:val="24"/>
        </w:rPr>
        <w:br/>
        <w:t>и организационных задач игровой и соревновательной деятельности;</w:t>
      </w:r>
    </w:p>
    <w:p w:rsidR="001B738B" w:rsidRPr="000742E5" w:rsidRDefault="001B738B" w:rsidP="001B738B">
      <w:pPr>
        <w:tabs>
          <w:tab w:val="left" w:pos="486"/>
        </w:tabs>
        <w:spacing w:line="240" w:lineRule="atLeast"/>
        <w:ind w:firstLine="709"/>
        <w:rPr>
          <w:sz w:val="24"/>
          <w:szCs w:val="24"/>
        </w:rPr>
      </w:pPr>
      <w:r w:rsidRPr="000742E5">
        <w:rPr>
          <w:sz w:val="24"/>
          <w:szCs w:val="24"/>
        </w:rPr>
        <w:t>формирование готовности и способности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о виде спорта «футбол».</w:t>
      </w:r>
    </w:p>
    <w:p w:rsidR="001B738B" w:rsidRPr="000742E5" w:rsidRDefault="001B738B" w:rsidP="001B738B">
      <w:pPr>
        <w:tabs>
          <w:tab w:val="left" w:pos="486"/>
        </w:tabs>
        <w:spacing w:line="240" w:lineRule="atLeast"/>
        <w:ind w:firstLine="709"/>
        <w:rPr>
          <w:sz w:val="24"/>
          <w:szCs w:val="24"/>
        </w:rPr>
      </w:pPr>
      <w:r w:rsidRPr="000742E5">
        <w:rPr>
          <w:sz w:val="24"/>
          <w:szCs w:val="24"/>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1B738B" w:rsidRPr="000742E5" w:rsidRDefault="001B738B" w:rsidP="001B738B">
      <w:pPr>
        <w:tabs>
          <w:tab w:val="left" w:pos="486"/>
        </w:tabs>
        <w:spacing w:line="240" w:lineRule="atLeast"/>
        <w:ind w:firstLine="709"/>
        <w:rPr>
          <w:sz w:val="24"/>
          <w:szCs w:val="24"/>
        </w:rPr>
      </w:pPr>
      <w:r w:rsidRPr="000742E5">
        <w:rPr>
          <w:sz w:val="24"/>
          <w:szCs w:val="24"/>
        </w:rPr>
        <w:t xml:space="preserve">умение самостоятельно определять цели игровой деятельности и составлять планы игровой (или соревновательной) деятельности, самостоятельно осуществлять, контролировать и корректировать личную деятельность, использовать все возможные ресурсы для достижения поставленных целей и реализации планов деятельности. </w:t>
      </w:r>
    </w:p>
    <w:p w:rsidR="001B738B" w:rsidRPr="000742E5" w:rsidRDefault="001B738B" w:rsidP="001B738B">
      <w:pPr>
        <w:pBdr>
          <w:top w:val="nil"/>
          <w:left w:val="nil"/>
          <w:bottom w:val="nil"/>
          <w:right w:val="nil"/>
          <w:between w:val="nil"/>
          <w:bar w:val="nil"/>
        </w:pBdr>
        <w:spacing w:line="240" w:lineRule="atLeast"/>
        <w:ind w:firstLine="709"/>
        <w:rPr>
          <w:sz w:val="24"/>
          <w:szCs w:val="24"/>
          <w:bdr w:val="nil"/>
          <w:lang w:eastAsia="ru-RU"/>
        </w:rPr>
      </w:pPr>
      <w:r w:rsidRPr="000742E5">
        <w:rPr>
          <w:sz w:val="24"/>
          <w:szCs w:val="24"/>
        </w:rPr>
        <w:t>134.9.</w:t>
      </w:r>
      <w:r w:rsidRPr="000742E5">
        <w:rPr>
          <w:color w:val="000000"/>
          <w:sz w:val="24"/>
          <w:szCs w:val="24"/>
          <w:lang w:eastAsia="zh-CN"/>
        </w:rPr>
        <w:t xml:space="preserve">12.7.3. При изучении модуля «Футбол для всех» на уровне среднего общего образования у обучающихся будут сформированы следующие </w:t>
      </w:r>
      <w:r w:rsidRPr="000742E5">
        <w:rPr>
          <w:sz w:val="24"/>
          <w:szCs w:val="24"/>
          <w:bdr w:val="nil"/>
          <w:lang w:eastAsia="ru-RU"/>
        </w:rPr>
        <w:t>предметные результаты:</w:t>
      </w:r>
    </w:p>
    <w:p w:rsidR="001B738B" w:rsidRPr="000742E5" w:rsidRDefault="001B738B" w:rsidP="001B738B">
      <w:pPr>
        <w:spacing w:line="240" w:lineRule="atLeast"/>
        <w:ind w:firstLine="709"/>
        <w:contextualSpacing/>
        <w:rPr>
          <w:sz w:val="24"/>
          <w:szCs w:val="24"/>
        </w:rPr>
      </w:pPr>
      <w:r w:rsidRPr="000742E5">
        <w:rPr>
          <w:sz w:val="24"/>
          <w:szCs w:val="24"/>
        </w:rPr>
        <w:t>закрепление знаний об основных причинах травматизма, о правилах поведения и безопасности во время занятий, а также при подготовке, организации и в ходе соревнований по футболу;</w:t>
      </w:r>
    </w:p>
    <w:p w:rsidR="001B738B" w:rsidRPr="000742E5" w:rsidRDefault="001B738B" w:rsidP="001B738B">
      <w:pPr>
        <w:spacing w:line="240" w:lineRule="atLeast"/>
        <w:ind w:firstLine="709"/>
        <w:contextualSpacing/>
        <w:rPr>
          <w:sz w:val="24"/>
          <w:szCs w:val="24"/>
        </w:rPr>
      </w:pPr>
      <w:r w:rsidRPr="000742E5">
        <w:rPr>
          <w:sz w:val="24"/>
          <w:szCs w:val="24"/>
        </w:rPr>
        <w:t>продолжение совершенствования важных двигательных навыков, необходимых для игры в футбол;</w:t>
      </w:r>
    </w:p>
    <w:p w:rsidR="001B738B" w:rsidRPr="000742E5" w:rsidRDefault="001B738B" w:rsidP="001B738B">
      <w:pPr>
        <w:spacing w:line="240" w:lineRule="atLeast"/>
        <w:ind w:firstLine="709"/>
        <w:contextualSpacing/>
        <w:rPr>
          <w:sz w:val="24"/>
          <w:szCs w:val="24"/>
        </w:rPr>
      </w:pPr>
      <w:r w:rsidRPr="000742E5">
        <w:rPr>
          <w:sz w:val="24"/>
          <w:szCs w:val="24"/>
        </w:rPr>
        <w:t xml:space="preserve">освоение техники выполнения упражнений, рекомендуемых футболистам </w:t>
      </w:r>
      <w:r w:rsidRPr="000742E5">
        <w:rPr>
          <w:sz w:val="24"/>
          <w:szCs w:val="24"/>
        </w:rPr>
        <w:br/>
        <w:t>для развития таких двигательных качеств, как сила, быстрота, выносливость, гибкость, ловкость и составления комплексов таких упражнений;</w:t>
      </w:r>
    </w:p>
    <w:p w:rsidR="001B738B" w:rsidRPr="000742E5" w:rsidRDefault="001B738B" w:rsidP="001B738B">
      <w:pPr>
        <w:spacing w:line="240" w:lineRule="atLeast"/>
        <w:ind w:firstLine="709"/>
        <w:contextualSpacing/>
        <w:rPr>
          <w:sz w:val="24"/>
          <w:szCs w:val="24"/>
        </w:rPr>
      </w:pPr>
      <w:r w:rsidRPr="000742E5">
        <w:rPr>
          <w:sz w:val="24"/>
          <w:szCs w:val="24"/>
        </w:rPr>
        <w:t>формирование практических навыков по освоению достаточно сложных технических приемов в игре без мяча (передвижение, остановки, повороты, прыжки) и при владении мячом (удары по мячу ногами и головой, остановка мяча ногой, животом, грудью, головой, ведение мяча, выполнение финтов и ударов, отбор мяча перехватом, толчком и подкатом, вбрасывание мяча с места, с разбега и в падении);</w:t>
      </w:r>
    </w:p>
    <w:p w:rsidR="001B738B" w:rsidRPr="000742E5" w:rsidRDefault="001B738B" w:rsidP="001B738B">
      <w:pPr>
        <w:spacing w:line="240" w:lineRule="atLeast"/>
        <w:ind w:firstLine="709"/>
        <w:contextualSpacing/>
        <w:rPr>
          <w:sz w:val="24"/>
          <w:szCs w:val="24"/>
        </w:rPr>
      </w:pPr>
      <w:r w:rsidRPr="000742E5">
        <w:rPr>
          <w:sz w:val="24"/>
          <w:szCs w:val="24"/>
        </w:rPr>
        <w:t>расширение представлений о специализированной технической и тактической подготовке вратарей;</w:t>
      </w:r>
    </w:p>
    <w:p w:rsidR="001B738B" w:rsidRPr="000742E5" w:rsidRDefault="001B738B" w:rsidP="001B738B">
      <w:pPr>
        <w:spacing w:line="240" w:lineRule="atLeast"/>
        <w:ind w:firstLine="709"/>
        <w:contextualSpacing/>
        <w:rPr>
          <w:sz w:val="24"/>
          <w:szCs w:val="24"/>
        </w:rPr>
      </w:pPr>
      <w:r w:rsidRPr="000742E5">
        <w:rPr>
          <w:sz w:val="24"/>
          <w:szCs w:val="24"/>
        </w:rPr>
        <w:t>умение анализировать и исправлять наиболее распространенные ошибки, допускаемые при выполнении технических приемов и тактических действий;</w:t>
      </w:r>
    </w:p>
    <w:p w:rsidR="001B738B" w:rsidRPr="000742E5" w:rsidRDefault="001B738B" w:rsidP="001B738B">
      <w:pPr>
        <w:spacing w:line="240" w:lineRule="atLeast"/>
        <w:ind w:firstLine="709"/>
        <w:contextualSpacing/>
        <w:rPr>
          <w:sz w:val="24"/>
          <w:szCs w:val="24"/>
        </w:rPr>
      </w:pPr>
      <w:r w:rsidRPr="000742E5">
        <w:rPr>
          <w:sz w:val="24"/>
          <w:szCs w:val="24"/>
        </w:rPr>
        <w:t>расширение словарного запаса основных терминологических понятий спортивной игры;</w:t>
      </w:r>
    </w:p>
    <w:p w:rsidR="001B738B" w:rsidRPr="000742E5" w:rsidRDefault="001B738B" w:rsidP="001B738B">
      <w:pPr>
        <w:spacing w:line="240" w:lineRule="atLeast"/>
        <w:ind w:firstLine="709"/>
        <w:contextualSpacing/>
        <w:rPr>
          <w:sz w:val="24"/>
          <w:szCs w:val="24"/>
        </w:rPr>
      </w:pPr>
      <w:r w:rsidRPr="000742E5">
        <w:rPr>
          <w:sz w:val="24"/>
          <w:szCs w:val="24"/>
        </w:rPr>
        <w:t xml:space="preserve">совершенствование индивидуальных и групповых тактических действий </w:t>
      </w:r>
      <w:r w:rsidRPr="000742E5">
        <w:rPr>
          <w:sz w:val="24"/>
          <w:szCs w:val="24"/>
        </w:rPr>
        <w:br/>
        <w:t>в атаке и в обороне;</w:t>
      </w:r>
    </w:p>
    <w:p w:rsidR="001B738B" w:rsidRPr="000742E5" w:rsidRDefault="001B738B" w:rsidP="001B738B">
      <w:pPr>
        <w:spacing w:line="240" w:lineRule="atLeast"/>
        <w:ind w:firstLine="709"/>
        <w:contextualSpacing/>
        <w:rPr>
          <w:sz w:val="24"/>
          <w:szCs w:val="24"/>
        </w:rPr>
      </w:pPr>
      <w:r w:rsidRPr="000742E5">
        <w:rPr>
          <w:sz w:val="24"/>
          <w:szCs w:val="24"/>
        </w:rPr>
        <w:t>овладение основами знаний о возрастных особенностях физического развития и психологии школьников старших классов;</w:t>
      </w:r>
    </w:p>
    <w:p w:rsidR="001B738B" w:rsidRPr="000742E5" w:rsidRDefault="001B738B" w:rsidP="001B738B">
      <w:pPr>
        <w:spacing w:line="240" w:lineRule="atLeast"/>
        <w:ind w:firstLine="709"/>
        <w:contextualSpacing/>
        <w:rPr>
          <w:sz w:val="24"/>
          <w:szCs w:val="24"/>
        </w:rPr>
      </w:pPr>
      <w:r w:rsidRPr="000742E5">
        <w:rPr>
          <w:sz w:val="24"/>
          <w:szCs w:val="24"/>
        </w:rPr>
        <w:t>овладение практическим навыками участия в соревнованиях по футболу;</w:t>
      </w:r>
    </w:p>
    <w:p w:rsidR="001B738B" w:rsidRPr="000742E5" w:rsidRDefault="001B738B" w:rsidP="001B738B">
      <w:pPr>
        <w:spacing w:line="240" w:lineRule="atLeast"/>
        <w:ind w:firstLine="709"/>
        <w:contextualSpacing/>
        <w:rPr>
          <w:sz w:val="24"/>
          <w:szCs w:val="24"/>
        </w:rPr>
      </w:pPr>
      <w:r w:rsidRPr="000742E5">
        <w:rPr>
          <w:sz w:val="24"/>
          <w:szCs w:val="24"/>
        </w:rPr>
        <w:t xml:space="preserve">применение тактических и стратегических приемов организации игры </w:t>
      </w:r>
      <w:r w:rsidRPr="000742E5">
        <w:rPr>
          <w:sz w:val="24"/>
          <w:szCs w:val="24"/>
        </w:rPr>
        <w:br/>
        <w:t>в футбол в быстро</w:t>
      </w:r>
      <w:r>
        <w:rPr>
          <w:sz w:val="24"/>
          <w:szCs w:val="24"/>
        </w:rPr>
        <w:t xml:space="preserve"> меняющейся игровой обстановке;</w:t>
      </w:r>
      <w:r w:rsidRPr="000742E5">
        <w:rPr>
          <w:sz w:val="24"/>
          <w:szCs w:val="24"/>
        </w:rPr>
        <w:t>организация и судейство соревнований по футболу;</w:t>
      </w:r>
    </w:p>
    <w:p w:rsidR="001B738B" w:rsidRPr="000742E5" w:rsidRDefault="001B738B" w:rsidP="001B738B">
      <w:pPr>
        <w:tabs>
          <w:tab w:val="left" w:pos="451"/>
        </w:tabs>
        <w:spacing w:line="240" w:lineRule="atLeast"/>
        <w:ind w:firstLine="709"/>
        <w:rPr>
          <w:sz w:val="24"/>
          <w:szCs w:val="24"/>
        </w:rPr>
      </w:pPr>
      <w:r w:rsidRPr="000742E5">
        <w:rPr>
          <w:sz w:val="24"/>
          <w:szCs w:val="24"/>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w:t>
      </w:r>
      <w:r>
        <w:rPr>
          <w:sz w:val="24"/>
          <w:szCs w:val="24"/>
        </w:rPr>
        <w:t>ове игры в футбол и так далее);</w:t>
      </w:r>
      <w:r w:rsidRPr="000742E5">
        <w:rPr>
          <w:sz w:val="24"/>
          <w:szCs w:val="24"/>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bookmarkEnd w:id="54"/>
    <w:p w:rsidR="001B738B" w:rsidRDefault="001B738B" w:rsidP="001B738B">
      <w:pPr>
        <w:spacing w:before="76" w:line="274" w:lineRule="exact"/>
        <w:ind w:left="263" w:right="122"/>
        <w:jc w:val="center"/>
        <w:rPr>
          <w:b/>
          <w:sz w:val="24"/>
        </w:rPr>
      </w:pPr>
    </w:p>
    <w:p w:rsidR="001B738B" w:rsidRDefault="001B738B" w:rsidP="001B738B">
      <w:pPr>
        <w:spacing w:before="76" w:line="274" w:lineRule="exact"/>
        <w:ind w:left="263" w:right="122"/>
        <w:jc w:val="center"/>
        <w:rPr>
          <w:b/>
          <w:sz w:val="24"/>
        </w:rPr>
      </w:pPr>
    </w:p>
    <w:p w:rsidR="001B738B" w:rsidRDefault="001B738B" w:rsidP="001B738B">
      <w:pPr>
        <w:spacing w:before="76" w:line="274" w:lineRule="exact"/>
        <w:ind w:left="263" w:right="122"/>
        <w:jc w:val="center"/>
        <w:rPr>
          <w:b/>
          <w:sz w:val="24"/>
        </w:rPr>
      </w:pPr>
    </w:p>
    <w:p w:rsidR="001B738B" w:rsidRDefault="001B738B" w:rsidP="001B738B">
      <w:pPr>
        <w:spacing w:before="76" w:line="274" w:lineRule="exact"/>
        <w:ind w:left="263" w:right="122"/>
        <w:jc w:val="center"/>
        <w:rPr>
          <w:b/>
          <w:sz w:val="24"/>
        </w:rPr>
      </w:pPr>
    </w:p>
    <w:p w:rsidR="001B738B" w:rsidRDefault="001B738B" w:rsidP="001B738B">
      <w:pPr>
        <w:spacing w:before="76" w:line="274" w:lineRule="exact"/>
        <w:ind w:left="263" w:right="122"/>
        <w:jc w:val="center"/>
        <w:rPr>
          <w:b/>
          <w:sz w:val="24"/>
        </w:rPr>
      </w:pPr>
    </w:p>
    <w:p w:rsidR="001B738B" w:rsidRDefault="001B738B" w:rsidP="001B738B">
      <w:pPr>
        <w:spacing w:before="76" w:line="274" w:lineRule="exact"/>
        <w:ind w:left="263" w:right="122"/>
        <w:jc w:val="center"/>
        <w:rPr>
          <w:b/>
          <w:sz w:val="24"/>
        </w:rPr>
      </w:pPr>
      <w:r>
        <w:rPr>
          <w:b/>
          <w:sz w:val="24"/>
        </w:rPr>
        <w:t>Рабочая</w:t>
      </w:r>
      <w:r>
        <w:rPr>
          <w:b/>
          <w:spacing w:val="-2"/>
          <w:sz w:val="24"/>
        </w:rPr>
        <w:t xml:space="preserve"> программа</w:t>
      </w:r>
    </w:p>
    <w:p w:rsidR="001B738B" w:rsidRDefault="001B738B" w:rsidP="001B738B">
      <w:pPr>
        <w:spacing w:line="274" w:lineRule="exact"/>
        <w:ind w:left="263" w:right="122"/>
        <w:jc w:val="center"/>
        <w:rPr>
          <w:b/>
          <w:sz w:val="24"/>
        </w:rPr>
      </w:pPr>
      <w:r>
        <w:rPr>
          <w:sz w:val="24"/>
        </w:rPr>
        <w:t>предмета</w:t>
      </w:r>
      <w:r>
        <w:rPr>
          <w:b/>
          <w:sz w:val="24"/>
        </w:rPr>
        <w:t>«Индивидуальный</w:t>
      </w:r>
      <w:r>
        <w:rPr>
          <w:b/>
          <w:spacing w:val="-2"/>
          <w:sz w:val="24"/>
        </w:rPr>
        <w:t>проект»</w:t>
      </w:r>
    </w:p>
    <w:p w:rsidR="001B738B" w:rsidRDefault="001B738B" w:rsidP="001B738B">
      <w:pPr>
        <w:pStyle w:val="a5"/>
        <w:spacing w:line="242" w:lineRule="auto"/>
        <w:ind w:left="2755" w:right="2609"/>
        <w:jc w:val="center"/>
      </w:pPr>
      <w:r>
        <w:t>уровеньобразования:среднееобщееобразование 10 класс</w:t>
      </w:r>
    </w:p>
    <w:p w:rsidR="001B738B" w:rsidRDefault="001B738B" w:rsidP="001B738B">
      <w:pPr>
        <w:spacing w:before="261" w:line="274" w:lineRule="exact"/>
        <w:ind w:left="153"/>
        <w:jc w:val="both"/>
        <w:rPr>
          <w:b/>
          <w:sz w:val="24"/>
        </w:rPr>
      </w:pPr>
      <w:r>
        <w:rPr>
          <w:b/>
          <w:sz w:val="24"/>
          <w:u w:val="single"/>
        </w:rPr>
        <w:t>Пояснительная</w:t>
      </w:r>
      <w:r>
        <w:rPr>
          <w:b/>
          <w:spacing w:val="-2"/>
          <w:sz w:val="24"/>
          <w:u w:val="single"/>
        </w:rPr>
        <w:t>записка</w:t>
      </w:r>
    </w:p>
    <w:p w:rsidR="001B738B" w:rsidRDefault="001B738B" w:rsidP="001B738B">
      <w:pPr>
        <w:pStyle w:val="a5"/>
        <w:ind w:right="10"/>
      </w:pPr>
      <w:r>
        <w:t>Рабочая программа по предмету «Индивидуальный проект» для средней (полной) общеобразова- тельной школы реализуется при использовании учебного пособия «Индивидуальный проект» для 10 класса серии «Профильная школа» авторов М.В. Половковой, А.В. Носова и др.</w:t>
      </w:r>
    </w:p>
    <w:p w:rsidR="001B738B" w:rsidRDefault="001B738B" w:rsidP="001B738B">
      <w:pPr>
        <w:pStyle w:val="a5"/>
      </w:pPr>
      <w:r>
        <w:t>Программасоставленана</w:t>
      </w:r>
      <w:r>
        <w:rPr>
          <w:spacing w:val="-2"/>
        </w:rPr>
        <w:t xml:space="preserve"> основе:</w:t>
      </w:r>
    </w:p>
    <w:p w:rsidR="001B738B" w:rsidRDefault="001B738B" w:rsidP="00823AC8">
      <w:pPr>
        <w:pStyle w:val="a8"/>
        <w:numPr>
          <w:ilvl w:val="0"/>
          <w:numId w:val="85"/>
        </w:numPr>
        <w:tabs>
          <w:tab w:val="left" w:pos="566"/>
        </w:tabs>
        <w:ind w:left="153" w:right="4" w:firstLine="0"/>
        <w:rPr>
          <w:sz w:val="24"/>
        </w:rPr>
      </w:pPr>
      <w:r>
        <w:rPr>
          <w:sz w:val="24"/>
        </w:rPr>
        <w:t>требований к результатам освоения основной образовательной программы среднего общего об- разования (ООПСОО), представленных в Федеральномгосударственномобразовательномстандарте (ФГОС) среднего общего образования;</w:t>
      </w:r>
    </w:p>
    <w:p w:rsidR="001B738B" w:rsidRDefault="001B738B" w:rsidP="00823AC8">
      <w:pPr>
        <w:pStyle w:val="a8"/>
        <w:numPr>
          <w:ilvl w:val="0"/>
          <w:numId w:val="85"/>
        </w:numPr>
        <w:tabs>
          <w:tab w:val="left" w:pos="566"/>
        </w:tabs>
        <w:ind w:left="566" w:hanging="413"/>
        <w:rPr>
          <w:sz w:val="24"/>
        </w:rPr>
      </w:pPr>
      <w:r>
        <w:rPr>
          <w:sz w:val="24"/>
        </w:rPr>
        <w:t>Примернойосновнойобразовательнойпрограммысреднегообщего</w:t>
      </w:r>
      <w:r>
        <w:rPr>
          <w:spacing w:val="-2"/>
          <w:sz w:val="24"/>
        </w:rPr>
        <w:t>образования.</w:t>
      </w:r>
    </w:p>
    <w:p w:rsidR="001B738B" w:rsidRDefault="001B738B" w:rsidP="001B738B">
      <w:pPr>
        <w:pStyle w:val="a5"/>
        <w:ind w:right="14"/>
      </w:pPr>
      <w:r>
        <w:t>Внейтакжеучтеныосновныеидеииположенияпрограммыформированияиразвитияуниверсальных учебных действий для среднего (полного) общего образования.</w:t>
      </w:r>
    </w:p>
    <w:p w:rsidR="001B738B" w:rsidRDefault="001B738B" w:rsidP="001B738B">
      <w:pPr>
        <w:pStyle w:val="a5"/>
        <w:ind w:right="13"/>
      </w:pPr>
      <w:r>
        <w:t>Врабочейпрограммедлястаршейшколыпредусмотреноразвитиевсехосновныхвидовдеятельности, представленных в программе основного общего образования.</w:t>
      </w:r>
    </w:p>
    <w:p w:rsidR="001B738B" w:rsidRDefault="001B738B" w:rsidP="001B738B">
      <w:pPr>
        <w:pStyle w:val="a5"/>
      </w:pPr>
      <w:r>
        <w:t>Особенностипрограммысостоятв</w:t>
      </w:r>
      <w:r>
        <w:rPr>
          <w:spacing w:val="-2"/>
        </w:rPr>
        <w:t>следующем:</w:t>
      </w:r>
    </w:p>
    <w:p w:rsidR="001B738B" w:rsidRDefault="001B738B" w:rsidP="00823AC8">
      <w:pPr>
        <w:pStyle w:val="a8"/>
        <w:numPr>
          <w:ilvl w:val="0"/>
          <w:numId w:val="85"/>
        </w:numPr>
        <w:tabs>
          <w:tab w:val="left" w:pos="566"/>
        </w:tabs>
        <w:ind w:left="566" w:hanging="413"/>
        <w:rPr>
          <w:sz w:val="24"/>
        </w:rPr>
      </w:pPr>
      <w:r>
        <w:rPr>
          <w:sz w:val="24"/>
        </w:rPr>
        <w:t>основноесодержаниекурсаориентированонаосвоениеПримернойпрограммы</w:t>
      </w:r>
      <w:r>
        <w:rPr>
          <w:spacing w:val="-4"/>
          <w:sz w:val="24"/>
        </w:rPr>
        <w:t>СОО;</w:t>
      </w:r>
    </w:p>
    <w:p w:rsidR="001B738B" w:rsidRDefault="001B738B" w:rsidP="00823AC8">
      <w:pPr>
        <w:pStyle w:val="a8"/>
        <w:numPr>
          <w:ilvl w:val="0"/>
          <w:numId w:val="85"/>
        </w:numPr>
        <w:tabs>
          <w:tab w:val="left" w:pos="566"/>
        </w:tabs>
        <w:ind w:left="153" w:right="16" w:firstLine="0"/>
        <w:rPr>
          <w:sz w:val="24"/>
        </w:rPr>
      </w:pPr>
      <w:r>
        <w:rPr>
          <w:sz w:val="24"/>
        </w:rPr>
        <w:t>объём и глубина изучения учебного материала определяются основным содержанием курса и требованиямикрезультатамосвоенияосновнойобразовательнойпрограммыиполучаютдальнейшую конкретизацию в примерном тематическом планировании;</w:t>
      </w:r>
    </w:p>
    <w:p w:rsidR="001B738B" w:rsidRDefault="001B738B" w:rsidP="00823AC8">
      <w:pPr>
        <w:pStyle w:val="a8"/>
        <w:numPr>
          <w:ilvl w:val="0"/>
          <w:numId w:val="85"/>
        </w:numPr>
        <w:tabs>
          <w:tab w:val="left" w:pos="566"/>
        </w:tabs>
        <w:ind w:left="153" w:right="16" w:firstLine="0"/>
        <w:rPr>
          <w:sz w:val="24"/>
        </w:rPr>
      </w:pPr>
      <w:r>
        <w:rPr>
          <w:sz w:val="24"/>
        </w:rPr>
        <w:t>основное содержание курса и примерное тематическое планирование определяют содержание и виды деятельности, которые должны быть освоены обучающимися при изучении предмета.</w:t>
      </w:r>
    </w:p>
    <w:p w:rsidR="001B738B" w:rsidRDefault="001B738B" w:rsidP="001B738B">
      <w:pPr>
        <w:pStyle w:val="a5"/>
        <w:ind w:right="7"/>
      </w:pPr>
      <w:r>
        <w:t>Освоение программы по предмету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1B738B" w:rsidRDefault="001B738B" w:rsidP="001B738B">
      <w:pPr>
        <w:pStyle w:val="a5"/>
        <w:spacing w:line="274" w:lineRule="exact"/>
      </w:pPr>
      <w:r>
        <w:t>МетодологическойосновойФГОССООявляетсясистемно-деятельностный</w:t>
      </w:r>
      <w:r>
        <w:rPr>
          <w:spacing w:val="-2"/>
        </w:rPr>
        <w:t xml:space="preserve"> подход.</w:t>
      </w:r>
    </w:p>
    <w:p w:rsidR="001B738B" w:rsidRDefault="001B738B" w:rsidP="001B738B">
      <w:pPr>
        <w:pStyle w:val="a5"/>
        <w:ind w:right="4"/>
      </w:pPr>
      <w:r>
        <w:t>Основные виды учебной деятельности, представленные в тематическом планировании данной рабо- чей программы, позволяют строить процесс обучения на основе данного подхода. В результате ком- петенции, сформированные в школе при изучении предмета «Индивидуальный проект», могут впо- следствии использоваться учащимися в любых жизненных ситуациях.</w:t>
      </w:r>
    </w:p>
    <w:p w:rsidR="001B738B" w:rsidRDefault="001B738B" w:rsidP="001B738B">
      <w:pPr>
        <w:pStyle w:val="a5"/>
      </w:pPr>
      <w:r>
        <w:t>Рабочаяпрограммавключаетследующие</w:t>
      </w:r>
      <w:r>
        <w:rPr>
          <w:spacing w:val="-2"/>
        </w:rPr>
        <w:t>разделы:</w:t>
      </w:r>
    </w:p>
    <w:p w:rsidR="001B738B" w:rsidRDefault="001B738B" w:rsidP="00823AC8">
      <w:pPr>
        <w:pStyle w:val="a8"/>
        <w:numPr>
          <w:ilvl w:val="0"/>
          <w:numId w:val="84"/>
        </w:numPr>
        <w:tabs>
          <w:tab w:val="left" w:pos="472"/>
        </w:tabs>
        <w:ind w:left="153" w:right="10" w:firstLine="0"/>
        <w:rPr>
          <w:sz w:val="24"/>
        </w:rPr>
      </w:pPr>
      <w:r>
        <w:rPr>
          <w:sz w:val="24"/>
        </w:rPr>
        <w:t>Пояснительная записка, в которой конкретизируются общие цели среднего образования с учётом специфики учебного предмета.</w:t>
      </w:r>
    </w:p>
    <w:p w:rsidR="001B738B" w:rsidRDefault="001B738B" w:rsidP="00823AC8">
      <w:pPr>
        <w:pStyle w:val="a8"/>
        <w:numPr>
          <w:ilvl w:val="1"/>
          <w:numId w:val="84"/>
        </w:numPr>
        <w:tabs>
          <w:tab w:val="left" w:pos="947"/>
        </w:tabs>
        <w:ind w:left="947" w:hanging="354"/>
        <w:rPr>
          <w:sz w:val="24"/>
        </w:rPr>
      </w:pPr>
      <w:r>
        <w:rPr>
          <w:sz w:val="24"/>
        </w:rPr>
        <w:t>Общаяхарактеристикаучебного</w:t>
      </w:r>
      <w:r>
        <w:rPr>
          <w:spacing w:val="-2"/>
          <w:sz w:val="24"/>
        </w:rPr>
        <w:t xml:space="preserve"> предмета.</w:t>
      </w:r>
    </w:p>
    <w:p w:rsidR="001B738B" w:rsidRDefault="001B738B" w:rsidP="00823AC8">
      <w:pPr>
        <w:pStyle w:val="a8"/>
        <w:numPr>
          <w:ilvl w:val="1"/>
          <w:numId w:val="84"/>
        </w:numPr>
        <w:tabs>
          <w:tab w:val="left" w:pos="947"/>
        </w:tabs>
        <w:ind w:left="947" w:hanging="354"/>
        <w:rPr>
          <w:sz w:val="24"/>
        </w:rPr>
      </w:pPr>
      <w:r>
        <w:rPr>
          <w:sz w:val="24"/>
        </w:rPr>
        <w:t>Местокурсавучебном</w:t>
      </w:r>
      <w:r>
        <w:rPr>
          <w:spacing w:val="-2"/>
          <w:sz w:val="24"/>
        </w:rPr>
        <w:t xml:space="preserve"> плане.</w:t>
      </w:r>
    </w:p>
    <w:p w:rsidR="001B738B" w:rsidRDefault="001B738B" w:rsidP="00823AC8">
      <w:pPr>
        <w:pStyle w:val="a8"/>
        <w:numPr>
          <w:ilvl w:val="0"/>
          <w:numId w:val="84"/>
        </w:numPr>
        <w:tabs>
          <w:tab w:val="left" w:pos="477"/>
        </w:tabs>
        <w:ind w:left="477" w:hanging="324"/>
        <w:rPr>
          <w:sz w:val="24"/>
        </w:rPr>
      </w:pPr>
      <w:r>
        <w:rPr>
          <w:sz w:val="24"/>
        </w:rPr>
        <w:t>Результатыосвоениякурса—личностные,метапредметныеи</w:t>
      </w:r>
      <w:r>
        <w:rPr>
          <w:spacing w:val="-2"/>
          <w:sz w:val="24"/>
        </w:rPr>
        <w:t xml:space="preserve"> предметные.</w:t>
      </w:r>
    </w:p>
    <w:p w:rsidR="001B738B" w:rsidRDefault="001B738B" w:rsidP="00823AC8">
      <w:pPr>
        <w:pStyle w:val="a8"/>
        <w:numPr>
          <w:ilvl w:val="0"/>
          <w:numId w:val="84"/>
        </w:numPr>
        <w:tabs>
          <w:tab w:val="left" w:pos="477"/>
        </w:tabs>
        <w:ind w:left="477" w:hanging="324"/>
        <w:rPr>
          <w:sz w:val="24"/>
        </w:rPr>
      </w:pPr>
      <w:r>
        <w:rPr>
          <w:sz w:val="24"/>
        </w:rPr>
        <w:t>Содержание</w:t>
      </w:r>
      <w:r>
        <w:rPr>
          <w:spacing w:val="-2"/>
          <w:sz w:val="24"/>
        </w:rPr>
        <w:t>курса.</w:t>
      </w:r>
    </w:p>
    <w:p w:rsidR="001B738B" w:rsidRDefault="001B738B" w:rsidP="00823AC8">
      <w:pPr>
        <w:pStyle w:val="a8"/>
        <w:numPr>
          <w:ilvl w:val="0"/>
          <w:numId w:val="84"/>
        </w:numPr>
        <w:tabs>
          <w:tab w:val="left" w:pos="477"/>
        </w:tabs>
        <w:ind w:left="153" w:right="13" w:firstLine="0"/>
        <w:rPr>
          <w:sz w:val="24"/>
        </w:rPr>
      </w:pPr>
      <w:r>
        <w:rPr>
          <w:sz w:val="24"/>
        </w:rPr>
        <w:t>Примерное тематическое планированиес определением основныхвидовучебнойдеятельности, учащихся при изучении курса.</w:t>
      </w:r>
    </w:p>
    <w:p w:rsidR="001B738B" w:rsidRDefault="001B738B" w:rsidP="00823AC8">
      <w:pPr>
        <w:pStyle w:val="a8"/>
        <w:numPr>
          <w:ilvl w:val="0"/>
          <w:numId w:val="84"/>
        </w:numPr>
        <w:tabs>
          <w:tab w:val="left" w:pos="477"/>
        </w:tabs>
        <w:ind w:left="477" w:hanging="324"/>
        <w:rPr>
          <w:sz w:val="24"/>
        </w:rPr>
      </w:pPr>
      <w:r>
        <w:rPr>
          <w:sz w:val="24"/>
        </w:rPr>
        <w:t>Планируемыерезультатыизучения</w:t>
      </w:r>
      <w:r>
        <w:rPr>
          <w:spacing w:val="-2"/>
          <w:sz w:val="24"/>
        </w:rPr>
        <w:t>курса.</w:t>
      </w:r>
    </w:p>
    <w:p w:rsidR="001B738B" w:rsidRDefault="001B738B" w:rsidP="00823AC8">
      <w:pPr>
        <w:pStyle w:val="a8"/>
        <w:numPr>
          <w:ilvl w:val="0"/>
          <w:numId w:val="84"/>
        </w:numPr>
        <w:tabs>
          <w:tab w:val="left" w:pos="472"/>
        </w:tabs>
        <w:ind w:left="153" w:right="10" w:firstLine="0"/>
        <w:rPr>
          <w:sz w:val="24"/>
        </w:rPr>
      </w:pPr>
      <w:r>
        <w:rPr>
          <w:sz w:val="24"/>
        </w:rPr>
        <w:t>Рекомендациипоматериально-техническомуиучебно-методическомуобеспечениюобразова- тельного процесса.</w:t>
      </w:r>
    </w:p>
    <w:p w:rsidR="001B738B" w:rsidRDefault="001B738B" w:rsidP="001B738B">
      <w:pPr>
        <w:pStyle w:val="a5"/>
        <w:spacing w:before="5"/>
        <w:ind w:left="0"/>
      </w:pPr>
    </w:p>
    <w:p w:rsidR="001B738B" w:rsidRDefault="001B738B" w:rsidP="001B738B">
      <w:pPr>
        <w:spacing w:line="240" w:lineRule="atLeast"/>
        <w:ind w:left="153"/>
        <w:jc w:val="both"/>
        <w:rPr>
          <w:b/>
          <w:sz w:val="24"/>
        </w:rPr>
      </w:pPr>
      <w:r>
        <w:rPr>
          <w:b/>
          <w:sz w:val="24"/>
        </w:rPr>
        <w:t>Общаяхарактеристикаучебного</w:t>
      </w:r>
      <w:r>
        <w:rPr>
          <w:b/>
          <w:spacing w:val="-2"/>
          <w:sz w:val="24"/>
        </w:rPr>
        <w:t>предмета</w:t>
      </w:r>
    </w:p>
    <w:p w:rsidR="001B738B" w:rsidRDefault="001B738B" w:rsidP="001B738B">
      <w:pPr>
        <w:spacing w:line="240" w:lineRule="atLeast"/>
        <w:ind w:left="153" w:right="4"/>
        <w:jc w:val="both"/>
        <w:rPr>
          <w:sz w:val="28"/>
        </w:rPr>
      </w:pPr>
      <w:r>
        <w:rPr>
          <w:sz w:val="24"/>
        </w:rPr>
        <w:t xml:space="preserve">Индивидуальный проект представляет собой особую формуорганизациидеятельности обучающихся (учебное исследование или учебный проект). Индивидуальный проект выполняется обучающимся самостоятельноподруководствомучителяповыбранной </w:t>
      </w:r>
      <w:r>
        <w:rPr>
          <w:sz w:val="28"/>
        </w:rPr>
        <w:t>темеврамкаходногоилинескольких изучаемых учебных предметов, курсов в любой избранной области деятельности (по- знавательной,практической,учебноисследовательской,социальной,художествен- но-творческой и др.).</w:t>
      </w:r>
    </w:p>
    <w:p w:rsidR="001B738B" w:rsidRDefault="001B738B" w:rsidP="001B738B">
      <w:pPr>
        <w:spacing w:line="240" w:lineRule="atLeast"/>
        <w:ind w:left="153" w:right="7"/>
        <w:jc w:val="both"/>
        <w:rPr>
          <w:sz w:val="28"/>
        </w:rPr>
      </w:pPr>
      <w:r>
        <w:rPr>
          <w:sz w:val="28"/>
        </w:rPr>
        <w:t>Индивидуальный проект выполняется обучающимся в течение одного года в рамкахучебноговремени,специальноотведённогоучебнымпланом,идолженбыть</w:t>
      </w:r>
    </w:p>
    <w:p w:rsidR="001B738B" w:rsidRDefault="001B738B" w:rsidP="001B738B">
      <w:pPr>
        <w:spacing w:line="240" w:lineRule="atLeast"/>
        <w:jc w:val="both"/>
        <w:rPr>
          <w:sz w:val="28"/>
        </w:rPr>
        <w:sectPr w:rsidR="001B738B">
          <w:pgSz w:w="11900" w:h="16850"/>
          <w:pgMar w:top="640" w:right="708" w:bottom="280" w:left="566" w:header="720" w:footer="720" w:gutter="0"/>
          <w:cols w:space="720"/>
        </w:sectPr>
      </w:pPr>
    </w:p>
    <w:p w:rsidR="001B738B" w:rsidRPr="004F6548" w:rsidRDefault="001B738B" w:rsidP="001B738B">
      <w:pPr>
        <w:spacing w:line="240" w:lineRule="atLeast"/>
        <w:ind w:left="153" w:right="3"/>
        <w:jc w:val="both"/>
        <w:rPr>
          <w:sz w:val="24"/>
          <w:szCs w:val="24"/>
        </w:rPr>
      </w:pPr>
      <w:r w:rsidRPr="004F6548">
        <w:rPr>
          <w:sz w:val="24"/>
          <w:szCs w:val="24"/>
        </w:rPr>
        <w:t>представлен в виде завершённого учебногоисследования или разработанного проекта: информационного, творческого, социального, прикладного, инновационного, конст- рукторского, инженерного.</w:t>
      </w:r>
    </w:p>
    <w:p w:rsidR="001B738B" w:rsidRPr="004F6548" w:rsidRDefault="001B738B" w:rsidP="001B738B">
      <w:pPr>
        <w:spacing w:line="240" w:lineRule="atLeast"/>
        <w:ind w:left="153" w:right="1"/>
        <w:jc w:val="both"/>
        <w:rPr>
          <w:sz w:val="24"/>
          <w:szCs w:val="24"/>
        </w:rPr>
      </w:pPr>
      <w:r w:rsidRPr="004F6548">
        <w:rPr>
          <w:b/>
          <w:i/>
          <w:sz w:val="24"/>
          <w:szCs w:val="24"/>
        </w:rPr>
        <w:t>Цель курса</w:t>
      </w:r>
      <w:r w:rsidRPr="004F6548">
        <w:rPr>
          <w:i/>
          <w:sz w:val="24"/>
          <w:szCs w:val="24"/>
        </w:rPr>
        <w:t xml:space="preserve">: </w:t>
      </w:r>
      <w:r w:rsidRPr="004F6548">
        <w:rPr>
          <w:sz w:val="24"/>
          <w:szCs w:val="24"/>
        </w:rPr>
        <w:t>формирование навыков разработки, реализации и общественной презен- тации обучающимися результатов исследования индивидуального проекта, направ- ленного на решение научной, личностно и (или) социально значимой проблемы.</w:t>
      </w:r>
    </w:p>
    <w:p w:rsidR="001B738B" w:rsidRPr="004F6548" w:rsidRDefault="001B738B" w:rsidP="001B738B">
      <w:pPr>
        <w:spacing w:line="240" w:lineRule="atLeast"/>
        <w:ind w:left="153"/>
        <w:jc w:val="both"/>
        <w:rPr>
          <w:b/>
          <w:i/>
          <w:sz w:val="24"/>
          <w:szCs w:val="24"/>
        </w:rPr>
      </w:pPr>
      <w:r w:rsidRPr="004F6548">
        <w:rPr>
          <w:b/>
          <w:i/>
          <w:sz w:val="24"/>
          <w:szCs w:val="24"/>
        </w:rPr>
        <w:t>Задачи</w:t>
      </w:r>
      <w:r w:rsidRPr="004F6548">
        <w:rPr>
          <w:b/>
          <w:i/>
          <w:spacing w:val="-2"/>
          <w:sz w:val="24"/>
          <w:szCs w:val="24"/>
        </w:rPr>
        <w:t>курса:</w:t>
      </w:r>
    </w:p>
    <w:p w:rsidR="001B738B" w:rsidRPr="004F6548" w:rsidRDefault="001B738B" w:rsidP="00823AC8">
      <w:pPr>
        <w:pStyle w:val="a8"/>
        <w:numPr>
          <w:ilvl w:val="0"/>
          <w:numId w:val="83"/>
        </w:numPr>
        <w:tabs>
          <w:tab w:val="left" w:pos="575"/>
        </w:tabs>
        <w:spacing w:line="240" w:lineRule="atLeast"/>
        <w:ind w:left="153" w:right="15" w:firstLine="0"/>
        <w:rPr>
          <w:sz w:val="24"/>
          <w:szCs w:val="24"/>
        </w:rPr>
      </w:pPr>
      <w:r w:rsidRPr="004F6548">
        <w:rPr>
          <w:sz w:val="24"/>
          <w:szCs w:val="24"/>
        </w:rPr>
        <w:t>реализация требований Стандарта к личностным и метапредметнымрезультатам освоения основной образовательной программы;</w:t>
      </w:r>
    </w:p>
    <w:p w:rsidR="001B738B" w:rsidRPr="004F6548" w:rsidRDefault="001B738B" w:rsidP="00823AC8">
      <w:pPr>
        <w:pStyle w:val="a8"/>
        <w:numPr>
          <w:ilvl w:val="0"/>
          <w:numId w:val="83"/>
        </w:numPr>
        <w:tabs>
          <w:tab w:val="left" w:pos="575"/>
        </w:tabs>
        <w:spacing w:line="240" w:lineRule="atLeast"/>
        <w:ind w:left="153" w:right="2" w:firstLine="0"/>
        <w:rPr>
          <w:sz w:val="24"/>
          <w:szCs w:val="24"/>
        </w:rPr>
      </w:pPr>
      <w:r w:rsidRPr="004F6548">
        <w:rPr>
          <w:sz w:val="24"/>
          <w:szCs w:val="24"/>
        </w:rPr>
        <w:t>формирование у обучающихся системных представлений и опыта применения ме- тодов, технологий и форм организации проектной и учебно-исследовательской дея- тельности для достижения практико-ориентированных результатов образования;</w:t>
      </w:r>
    </w:p>
    <w:p w:rsidR="001B738B" w:rsidRPr="004F6548" w:rsidRDefault="001B738B" w:rsidP="00823AC8">
      <w:pPr>
        <w:pStyle w:val="a8"/>
        <w:numPr>
          <w:ilvl w:val="0"/>
          <w:numId w:val="83"/>
        </w:numPr>
        <w:tabs>
          <w:tab w:val="left" w:pos="575"/>
        </w:tabs>
        <w:spacing w:line="240" w:lineRule="atLeast"/>
        <w:ind w:left="153" w:right="14" w:firstLine="0"/>
        <w:rPr>
          <w:sz w:val="24"/>
          <w:szCs w:val="24"/>
        </w:rPr>
      </w:pPr>
      <w:r w:rsidRPr="004F6548">
        <w:rPr>
          <w:sz w:val="24"/>
          <w:szCs w:val="24"/>
        </w:rPr>
        <w:t>повышение эффективности освоения обучающимися основной образовательной программы, а также усвоения знаний и учебных действий.</w:t>
      </w:r>
    </w:p>
    <w:p w:rsidR="001B738B" w:rsidRPr="004F6548" w:rsidRDefault="001B738B" w:rsidP="001B738B">
      <w:pPr>
        <w:spacing w:line="240" w:lineRule="atLeast"/>
        <w:ind w:left="153" w:right="3"/>
        <w:jc w:val="both"/>
        <w:rPr>
          <w:b/>
          <w:i/>
          <w:sz w:val="24"/>
          <w:szCs w:val="24"/>
        </w:rPr>
      </w:pPr>
      <w:r w:rsidRPr="004F6548">
        <w:rPr>
          <w:sz w:val="24"/>
          <w:szCs w:val="24"/>
        </w:rPr>
        <w:t xml:space="preserve">Содержание программы в основном сфокусировано на процессах исследования и проектирования (в соответствии с ФГОС), но вместе с тем содержит необходимые отсылкикдругимтипамдеятельности.Приэтомпрограммапредполагаетпрактические задания на освоение инструментария исследования и проектирования в их норматив- ном виде и в их возможной взаимосвязи. Тематически программа построена таким образом, чтобы дать представление о самых необходимых аспектах, связанных с про- цессами исследования и проектирования, в соответствии с существующими культур- ныминормами.Спомощьюданногокурсапредполагаетсяадаптированиеэтихнормдля пониманияиактивногоиспользованияшкольникамивсвоихпроектахиисследованиях </w:t>
      </w:r>
      <w:r w:rsidRPr="004F6548">
        <w:rPr>
          <w:b/>
          <w:i/>
          <w:sz w:val="24"/>
          <w:szCs w:val="24"/>
        </w:rPr>
        <w:t>Место курса в учебном плане</w:t>
      </w:r>
    </w:p>
    <w:p w:rsidR="001B738B" w:rsidRPr="004F6548" w:rsidRDefault="001B738B" w:rsidP="001B738B">
      <w:pPr>
        <w:spacing w:line="240" w:lineRule="atLeast"/>
        <w:ind w:left="153" w:right="1"/>
        <w:jc w:val="both"/>
        <w:rPr>
          <w:sz w:val="24"/>
          <w:szCs w:val="24"/>
        </w:rPr>
      </w:pPr>
      <w:r w:rsidRPr="004F6548">
        <w:rPr>
          <w:sz w:val="24"/>
          <w:szCs w:val="24"/>
        </w:rPr>
        <w:t>Предлагаемый курс рассчитан на 34ч освоения. Он состоит из нескольких модулей, каждыйизкоторыхявляетсянеобходимымэлементомвобщейструктурекурса.Логика чередования модулей выстроена таким образом, чтобы у обучающегося была воз- можность изучить часть теоретического материала самостоятельно или под руково- дством взрослого. Другая часть модулей специально предназначена для совместной работы в общем коммуникативном пространстве и предполагает обсуждение собст- венныхзамыслов,идей,ходов.Инаконец,третийтипмодулейнацеленнасобственную поисковую, проектную, конструкторскую или иную по типу деятельность в относи- тельно свободном режиме. Проходя один модуль за другим, обучающийся получает возможность сначала выдвинуть свою идею, затем проработать её, предъявить одно- классникам и другим заинтересованным лицам, получив конструктивные критические замечания, и успешно защитить свою работу.</w:t>
      </w:r>
    </w:p>
    <w:p w:rsidR="001B738B" w:rsidRPr="004F6548" w:rsidRDefault="001B738B" w:rsidP="001B738B">
      <w:pPr>
        <w:spacing w:line="240" w:lineRule="atLeast"/>
        <w:ind w:left="153" w:right="2"/>
        <w:jc w:val="both"/>
        <w:rPr>
          <w:sz w:val="24"/>
          <w:szCs w:val="24"/>
        </w:rPr>
      </w:pPr>
      <w:r w:rsidRPr="004F6548">
        <w:rPr>
          <w:sz w:val="24"/>
          <w:szCs w:val="24"/>
        </w:rPr>
        <w:t>Модульная структура даёт возможность её вариативного использования при прохож- дении курса: в зависимости от предыдущего опыта в подобных работах могут предла- гаться индивидуальные «дорожные карты» старшеклассника или рабочих команд.</w:t>
      </w:r>
    </w:p>
    <w:p w:rsidR="001B738B" w:rsidRPr="004F6548" w:rsidRDefault="001B738B" w:rsidP="001B738B">
      <w:pPr>
        <w:spacing w:line="240" w:lineRule="atLeast"/>
        <w:ind w:left="153"/>
        <w:jc w:val="both"/>
        <w:rPr>
          <w:sz w:val="24"/>
          <w:szCs w:val="24"/>
        </w:rPr>
      </w:pPr>
      <w:r w:rsidRPr="004F6548">
        <w:rPr>
          <w:sz w:val="24"/>
          <w:szCs w:val="24"/>
        </w:rPr>
        <w:t>Программукурсаможноосвоитьзаодинилидвагодавзависимостиот</w:t>
      </w:r>
      <w:r w:rsidRPr="004F6548">
        <w:rPr>
          <w:spacing w:val="-2"/>
          <w:sz w:val="24"/>
          <w:szCs w:val="24"/>
        </w:rPr>
        <w:t>интенсивности</w:t>
      </w:r>
    </w:p>
    <w:p w:rsidR="001B738B" w:rsidRPr="004F6548" w:rsidRDefault="001B738B" w:rsidP="00823AC8">
      <w:pPr>
        <w:pStyle w:val="a8"/>
        <w:numPr>
          <w:ilvl w:val="0"/>
          <w:numId w:val="83"/>
        </w:numPr>
        <w:tabs>
          <w:tab w:val="left" w:pos="502"/>
        </w:tabs>
        <w:spacing w:line="240" w:lineRule="atLeast"/>
        <w:ind w:left="502" w:hanging="349"/>
        <w:rPr>
          <w:sz w:val="24"/>
          <w:szCs w:val="24"/>
        </w:rPr>
      </w:pPr>
      <w:r w:rsidRPr="004F6548">
        <w:rPr>
          <w:sz w:val="24"/>
          <w:szCs w:val="24"/>
        </w:rPr>
        <w:t>дваилиодинчасв</w:t>
      </w:r>
      <w:r w:rsidRPr="004F6548">
        <w:rPr>
          <w:spacing w:val="-2"/>
          <w:sz w:val="24"/>
          <w:szCs w:val="24"/>
        </w:rPr>
        <w:t xml:space="preserve"> неделю.</w:t>
      </w:r>
    </w:p>
    <w:p w:rsidR="001B738B" w:rsidRPr="004F6548" w:rsidRDefault="001B738B" w:rsidP="001B738B">
      <w:pPr>
        <w:pStyle w:val="a5"/>
        <w:spacing w:line="240" w:lineRule="atLeast"/>
        <w:ind w:left="0"/>
      </w:pPr>
    </w:p>
    <w:p w:rsidR="001B738B" w:rsidRDefault="001B738B" w:rsidP="001B738B">
      <w:pPr>
        <w:spacing w:line="240" w:lineRule="atLeast"/>
        <w:ind w:left="3882"/>
        <w:rPr>
          <w:b/>
          <w:sz w:val="24"/>
        </w:rPr>
      </w:pPr>
      <w:r>
        <w:rPr>
          <w:b/>
          <w:sz w:val="24"/>
        </w:rPr>
        <w:t>Результатыосвоения</w:t>
      </w:r>
      <w:r>
        <w:rPr>
          <w:b/>
          <w:spacing w:val="-4"/>
          <w:sz w:val="24"/>
        </w:rPr>
        <w:t>курса</w:t>
      </w:r>
    </w:p>
    <w:p w:rsidR="001B738B" w:rsidRDefault="001B738B" w:rsidP="001B738B">
      <w:pPr>
        <w:pStyle w:val="a5"/>
        <w:spacing w:line="240" w:lineRule="atLeast"/>
      </w:pPr>
      <w:r>
        <w:t xml:space="preserve">В результате учебно-исследовательской и проектной деятельности обучающиеся получат представ- </w:t>
      </w:r>
      <w:r>
        <w:rPr>
          <w:spacing w:val="-2"/>
        </w:rPr>
        <w:t>ление:</w:t>
      </w:r>
    </w:p>
    <w:p w:rsidR="001B738B" w:rsidRDefault="001B738B" w:rsidP="00823AC8">
      <w:pPr>
        <w:pStyle w:val="a8"/>
        <w:numPr>
          <w:ilvl w:val="0"/>
          <w:numId w:val="83"/>
        </w:numPr>
        <w:tabs>
          <w:tab w:val="left" w:pos="532"/>
        </w:tabs>
        <w:spacing w:line="240" w:lineRule="atLeast"/>
        <w:ind w:left="153" w:right="18" w:firstLine="0"/>
        <w:jc w:val="left"/>
        <w:rPr>
          <w:sz w:val="24"/>
        </w:rPr>
      </w:pPr>
      <w:r>
        <w:rPr>
          <w:sz w:val="28"/>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1B738B" w:rsidRDefault="001B738B" w:rsidP="00823AC8">
      <w:pPr>
        <w:pStyle w:val="a8"/>
        <w:numPr>
          <w:ilvl w:val="0"/>
          <w:numId w:val="82"/>
        </w:numPr>
        <w:tabs>
          <w:tab w:val="left" w:pos="446"/>
        </w:tabs>
        <w:spacing w:line="240" w:lineRule="atLeast"/>
        <w:ind w:left="446"/>
        <w:jc w:val="left"/>
        <w:rPr>
          <w:sz w:val="24"/>
        </w:rPr>
      </w:pPr>
      <w:r>
        <w:rPr>
          <w:sz w:val="24"/>
        </w:rPr>
        <w:t>отакихпонятиях,какконцепция,научнаягипотеза,метод,эксперимент,надежность</w:t>
      </w:r>
      <w:r>
        <w:rPr>
          <w:spacing w:val="-2"/>
          <w:sz w:val="24"/>
        </w:rPr>
        <w:t>гипотезы,</w:t>
      </w:r>
    </w:p>
    <w:p w:rsidR="001B738B" w:rsidRDefault="001B738B" w:rsidP="001B738B">
      <w:pPr>
        <w:pStyle w:val="a8"/>
        <w:spacing w:line="270" w:lineRule="exact"/>
        <w:jc w:val="left"/>
        <w:rPr>
          <w:sz w:val="24"/>
        </w:rPr>
        <w:sectPr w:rsidR="001B738B">
          <w:pgSz w:w="11900" w:h="16850"/>
          <w:pgMar w:top="640" w:right="708" w:bottom="280" w:left="566" w:header="720" w:footer="720" w:gutter="0"/>
          <w:cols w:space="720"/>
        </w:sectPr>
      </w:pPr>
    </w:p>
    <w:p w:rsidR="001B738B" w:rsidRDefault="001B738B" w:rsidP="001B738B">
      <w:pPr>
        <w:pStyle w:val="a5"/>
        <w:spacing w:before="71"/>
      </w:pPr>
      <w:r>
        <w:t>модель,методсбораиметоданализа</w:t>
      </w:r>
      <w:r>
        <w:rPr>
          <w:spacing w:val="-2"/>
        </w:rPr>
        <w:t xml:space="preserve"> данных;</w:t>
      </w:r>
    </w:p>
    <w:p w:rsidR="001B738B" w:rsidRDefault="001B738B" w:rsidP="00823AC8">
      <w:pPr>
        <w:pStyle w:val="a8"/>
        <w:numPr>
          <w:ilvl w:val="0"/>
          <w:numId w:val="82"/>
        </w:numPr>
        <w:tabs>
          <w:tab w:val="left" w:pos="446"/>
        </w:tabs>
        <w:ind w:left="153" w:right="19" w:firstLine="0"/>
        <w:jc w:val="left"/>
        <w:rPr>
          <w:sz w:val="24"/>
        </w:rPr>
      </w:pPr>
      <w:r>
        <w:rPr>
          <w:sz w:val="24"/>
        </w:rPr>
        <w:t>о том, чем отличаются исследования в гуманитарных областях от исследований в естественных</w:t>
      </w:r>
      <w:r>
        <w:rPr>
          <w:spacing w:val="-2"/>
          <w:sz w:val="24"/>
        </w:rPr>
        <w:t>науках;</w:t>
      </w:r>
    </w:p>
    <w:p w:rsidR="001B738B" w:rsidRDefault="001B738B" w:rsidP="00823AC8">
      <w:pPr>
        <w:pStyle w:val="a8"/>
        <w:numPr>
          <w:ilvl w:val="0"/>
          <w:numId w:val="82"/>
        </w:numPr>
        <w:tabs>
          <w:tab w:val="left" w:pos="446"/>
        </w:tabs>
        <w:ind w:left="446"/>
        <w:jc w:val="left"/>
        <w:rPr>
          <w:sz w:val="24"/>
        </w:rPr>
      </w:pPr>
      <w:r>
        <w:rPr>
          <w:sz w:val="24"/>
        </w:rPr>
        <w:t>обистории</w:t>
      </w:r>
      <w:r>
        <w:rPr>
          <w:spacing w:val="-2"/>
          <w:sz w:val="24"/>
        </w:rPr>
        <w:t xml:space="preserve"> науки;</w:t>
      </w:r>
    </w:p>
    <w:p w:rsidR="001B738B" w:rsidRDefault="001B738B" w:rsidP="00823AC8">
      <w:pPr>
        <w:pStyle w:val="a8"/>
        <w:numPr>
          <w:ilvl w:val="0"/>
          <w:numId w:val="82"/>
        </w:numPr>
        <w:tabs>
          <w:tab w:val="left" w:pos="446"/>
        </w:tabs>
        <w:ind w:left="446"/>
        <w:jc w:val="left"/>
        <w:rPr>
          <w:sz w:val="24"/>
        </w:rPr>
      </w:pPr>
      <w:r>
        <w:rPr>
          <w:sz w:val="24"/>
        </w:rPr>
        <w:t>оновейшихразработкахвобластинаукии</w:t>
      </w:r>
      <w:r>
        <w:rPr>
          <w:spacing w:val="-2"/>
          <w:sz w:val="24"/>
        </w:rPr>
        <w:t xml:space="preserve"> технологий;</w:t>
      </w:r>
    </w:p>
    <w:p w:rsidR="001B738B" w:rsidRDefault="001B738B" w:rsidP="00823AC8">
      <w:pPr>
        <w:pStyle w:val="a8"/>
        <w:numPr>
          <w:ilvl w:val="0"/>
          <w:numId w:val="82"/>
        </w:numPr>
        <w:tabs>
          <w:tab w:val="left" w:pos="444"/>
        </w:tabs>
        <w:spacing w:before="3" w:line="264" w:lineRule="auto"/>
        <w:ind w:left="153" w:right="13" w:firstLine="0"/>
        <w:rPr>
          <w:sz w:val="24"/>
        </w:rPr>
      </w:pPr>
      <w:r>
        <w:rPr>
          <w:sz w:val="24"/>
        </w:rPr>
        <w:t>оправилахизаконах,регулирующихотношениявнаучной,изобретательскойиисследовательских областях деятельности (патентное право, защита авторского права и др-);</w:t>
      </w:r>
    </w:p>
    <w:p w:rsidR="001B738B" w:rsidRDefault="001B738B" w:rsidP="00823AC8">
      <w:pPr>
        <w:pStyle w:val="a8"/>
        <w:numPr>
          <w:ilvl w:val="0"/>
          <w:numId w:val="82"/>
        </w:numPr>
        <w:tabs>
          <w:tab w:val="left" w:pos="444"/>
        </w:tabs>
        <w:ind w:left="153" w:right="6" w:firstLine="0"/>
        <w:rPr>
          <w:sz w:val="24"/>
        </w:rPr>
      </w:pPr>
      <w:r>
        <w:rPr>
          <w:sz w:val="24"/>
        </w:rPr>
        <w:t>одеятельностиорганизаций,сообществиструктур,заинтересованныхврезультатахисследований и предоставляющих ресурсы для проведения исследований и реализации проектов (фонды, государ- ственные структуры и др.);</w:t>
      </w:r>
    </w:p>
    <w:p w:rsidR="001B738B" w:rsidRDefault="001B738B" w:rsidP="001B738B">
      <w:pPr>
        <w:pStyle w:val="a5"/>
      </w:pPr>
      <w:r>
        <w:t>Обучающийся</w:t>
      </w:r>
      <w:r>
        <w:rPr>
          <w:spacing w:val="-2"/>
        </w:rPr>
        <w:t>сможет:</w:t>
      </w:r>
    </w:p>
    <w:p w:rsidR="001B738B" w:rsidRDefault="001B738B" w:rsidP="00823AC8">
      <w:pPr>
        <w:pStyle w:val="a8"/>
        <w:numPr>
          <w:ilvl w:val="0"/>
          <w:numId w:val="82"/>
        </w:numPr>
        <w:tabs>
          <w:tab w:val="left" w:pos="444"/>
        </w:tabs>
        <w:ind w:left="444" w:hanging="291"/>
        <w:rPr>
          <w:sz w:val="24"/>
        </w:rPr>
      </w:pPr>
      <w:r>
        <w:rPr>
          <w:sz w:val="24"/>
        </w:rPr>
        <w:t>решатьзадачи,находящиесянастыкенескольких учебных</w:t>
      </w:r>
      <w:r>
        <w:rPr>
          <w:spacing w:val="-2"/>
          <w:sz w:val="24"/>
        </w:rPr>
        <w:t xml:space="preserve"> дисциплин;</w:t>
      </w:r>
    </w:p>
    <w:p w:rsidR="001B738B" w:rsidRDefault="001B738B" w:rsidP="00823AC8">
      <w:pPr>
        <w:pStyle w:val="a8"/>
        <w:numPr>
          <w:ilvl w:val="0"/>
          <w:numId w:val="82"/>
        </w:numPr>
        <w:tabs>
          <w:tab w:val="left" w:pos="444"/>
        </w:tabs>
        <w:ind w:left="444" w:hanging="291"/>
        <w:rPr>
          <w:sz w:val="24"/>
        </w:rPr>
      </w:pPr>
      <w:r>
        <w:rPr>
          <w:sz w:val="24"/>
        </w:rPr>
        <w:t>использоватьосновнойалгоритмисследованияприрешениисвоихучебно-познавательных</w:t>
      </w:r>
      <w:r>
        <w:rPr>
          <w:spacing w:val="-2"/>
          <w:sz w:val="24"/>
        </w:rPr>
        <w:t>задач;</w:t>
      </w:r>
    </w:p>
    <w:p w:rsidR="001B738B" w:rsidRDefault="001B738B" w:rsidP="00823AC8">
      <w:pPr>
        <w:pStyle w:val="a8"/>
        <w:numPr>
          <w:ilvl w:val="0"/>
          <w:numId w:val="82"/>
        </w:numPr>
        <w:tabs>
          <w:tab w:val="left" w:pos="446"/>
          <w:tab w:val="left" w:pos="2048"/>
          <w:tab w:val="left" w:pos="3269"/>
          <w:tab w:val="left" w:pos="4562"/>
          <w:tab w:val="left" w:pos="5873"/>
          <w:tab w:val="left" w:pos="7483"/>
          <w:tab w:val="left" w:pos="8100"/>
          <w:tab w:val="left" w:pos="9242"/>
          <w:tab w:val="left" w:pos="10069"/>
        </w:tabs>
        <w:ind w:left="153" w:right="6" w:firstLine="0"/>
        <w:jc w:val="left"/>
        <w:rPr>
          <w:sz w:val="24"/>
        </w:rPr>
      </w:pPr>
      <w:r>
        <w:rPr>
          <w:spacing w:val="-2"/>
          <w:sz w:val="24"/>
        </w:rPr>
        <w:t>использовать</w:t>
      </w:r>
      <w:r>
        <w:rPr>
          <w:sz w:val="24"/>
        </w:rPr>
        <w:tab/>
      </w:r>
      <w:r>
        <w:rPr>
          <w:spacing w:val="-2"/>
          <w:sz w:val="24"/>
        </w:rPr>
        <w:t>основные</w:t>
      </w:r>
      <w:r>
        <w:rPr>
          <w:sz w:val="24"/>
        </w:rPr>
        <w:tab/>
      </w:r>
      <w:r>
        <w:rPr>
          <w:spacing w:val="-2"/>
          <w:sz w:val="24"/>
        </w:rPr>
        <w:t>принципы</w:t>
      </w:r>
      <w:r>
        <w:rPr>
          <w:sz w:val="24"/>
        </w:rPr>
        <w:tab/>
      </w:r>
      <w:r>
        <w:rPr>
          <w:spacing w:val="-2"/>
          <w:sz w:val="24"/>
        </w:rPr>
        <w:t>проектной</w:t>
      </w:r>
      <w:r>
        <w:rPr>
          <w:sz w:val="24"/>
        </w:rPr>
        <w:tab/>
      </w:r>
      <w:r>
        <w:rPr>
          <w:spacing w:val="-2"/>
          <w:sz w:val="24"/>
        </w:rPr>
        <w:t>деятельности</w:t>
      </w:r>
      <w:r>
        <w:rPr>
          <w:sz w:val="24"/>
        </w:rPr>
        <w:tab/>
      </w:r>
      <w:r>
        <w:rPr>
          <w:spacing w:val="-4"/>
          <w:sz w:val="24"/>
        </w:rPr>
        <w:t>при</w:t>
      </w:r>
      <w:r>
        <w:rPr>
          <w:sz w:val="24"/>
        </w:rPr>
        <w:tab/>
      </w:r>
      <w:r>
        <w:rPr>
          <w:spacing w:val="-2"/>
          <w:sz w:val="24"/>
        </w:rPr>
        <w:t>решении</w:t>
      </w:r>
      <w:r>
        <w:rPr>
          <w:sz w:val="24"/>
        </w:rPr>
        <w:tab/>
      </w:r>
      <w:r>
        <w:rPr>
          <w:spacing w:val="-2"/>
          <w:sz w:val="24"/>
        </w:rPr>
        <w:t>своих</w:t>
      </w:r>
      <w:r>
        <w:rPr>
          <w:sz w:val="24"/>
        </w:rPr>
        <w:tab/>
      </w:r>
      <w:r>
        <w:rPr>
          <w:spacing w:val="-2"/>
          <w:sz w:val="24"/>
        </w:rPr>
        <w:t xml:space="preserve">учеб- </w:t>
      </w:r>
      <w:r>
        <w:rPr>
          <w:sz w:val="24"/>
        </w:rPr>
        <w:t>но-познавательных задач и задач, возникающих в культурной и социальной жизни;</w:t>
      </w:r>
    </w:p>
    <w:p w:rsidR="001B738B" w:rsidRDefault="001B738B" w:rsidP="00823AC8">
      <w:pPr>
        <w:pStyle w:val="a8"/>
        <w:numPr>
          <w:ilvl w:val="0"/>
          <w:numId w:val="82"/>
        </w:numPr>
        <w:tabs>
          <w:tab w:val="left" w:pos="886"/>
          <w:tab w:val="left" w:pos="2905"/>
          <w:tab w:val="left" w:pos="4532"/>
          <w:tab w:val="left" w:pos="6918"/>
          <w:tab w:val="left" w:pos="9136"/>
        </w:tabs>
        <w:ind w:left="153" w:right="1108" w:firstLine="0"/>
        <w:jc w:val="left"/>
        <w:rPr>
          <w:sz w:val="24"/>
        </w:rPr>
      </w:pPr>
      <w:r>
        <w:rPr>
          <w:spacing w:val="-2"/>
          <w:sz w:val="24"/>
        </w:rPr>
        <w:t>использовать</w:t>
      </w:r>
      <w:r>
        <w:rPr>
          <w:sz w:val="24"/>
        </w:rPr>
        <w:tab/>
      </w:r>
      <w:r>
        <w:rPr>
          <w:spacing w:val="-2"/>
          <w:sz w:val="24"/>
        </w:rPr>
        <w:t>элементы</w:t>
      </w:r>
      <w:r>
        <w:rPr>
          <w:sz w:val="24"/>
        </w:rPr>
        <w:tab/>
      </w:r>
      <w:r>
        <w:rPr>
          <w:spacing w:val="-2"/>
          <w:sz w:val="24"/>
        </w:rPr>
        <w:t>математического</w:t>
      </w:r>
      <w:r>
        <w:rPr>
          <w:sz w:val="24"/>
        </w:rPr>
        <w:tab/>
      </w:r>
      <w:r>
        <w:rPr>
          <w:spacing w:val="-2"/>
          <w:sz w:val="24"/>
        </w:rPr>
        <w:t>моделирования</w:t>
      </w:r>
      <w:r>
        <w:rPr>
          <w:sz w:val="24"/>
        </w:rPr>
        <w:tab/>
      </w:r>
      <w:r>
        <w:rPr>
          <w:spacing w:val="-4"/>
          <w:sz w:val="24"/>
        </w:rPr>
        <w:t xml:space="preserve">при </w:t>
      </w:r>
      <w:r>
        <w:rPr>
          <w:sz w:val="24"/>
        </w:rPr>
        <w:t>решении исследовательских задач;</w:t>
      </w:r>
    </w:p>
    <w:p w:rsidR="001B738B" w:rsidRDefault="001B738B" w:rsidP="00823AC8">
      <w:pPr>
        <w:pStyle w:val="a8"/>
        <w:numPr>
          <w:ilvl w:val="0"/>
          <w:numId w:val="82"/>
        </w:numPr>
        <w:tabs>
          <w:tab w:val="left" w:pos="446"/>
        </w:tabs>
        <w:ind w:left="153" w:right="15" w:firstLine="0"/>
        <w:jc w:val="left"/>
        <w:rPr>
          <w:sz w:val="24"/>
        </w:rPr>
      </w:pPr>
      <w:r>
        <w:rPr>
          <w:sz w:val="24"/>
        </w:rPr>
        <w:t>использоватьэлементы математическогоанализа для интерпретации результатов, полученныхв ходе учебно-исследовательской работы.</w:t>
      </w:r>
    </w:p>
    <w:p w:rsidR="001B738B" w:rsidRDefault="001B738B" w:rsidP="001B738B">
      <w:pPr>
        <w:pStyle w:val="a5"/>
        <w:ind w:right="4"/>
      </w:pPr>
      <w:r>
        <w:t>С точки зрения формирования универсальных учебных действий, в ходе освоения принципов учеб- но-исследовательской и проектной деятельностей обучающиеся научатся:</w:t>
      </w:r>
    </w:p>
    <w:p w:rsidR="001B738B" w:rsidRDefault="001B738B" w:rsidP="00823AC8">
      <w:pPr>
        <w:pStyle w:val="a8"/>
        <w:numPr>
          <w:ilvl w:val="0"/>
          <w:numId w:val="82"/>
        </w:numPr>
        <w:tabs>
          <w:tab w:val="left" w:pos="444"/>
        </w:tabs>
        <w:ind w:left="153" w:right="16" w:firstLine="0"/>
        <w:rPr>
          <w:sz w:val="24"/>
        </w:rPr>
      </w:pPr>
      <w:r>
        <w:rPr>
          <w:sz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1B738B" w:rsidRDefault="001B738B" w:rsidP="00823AC8">
      <w:pPr>
        <w:pStyle w:val="a8"/>
        <w:numPr>
          <w:ilvl w:val="0"/>
          <w:numId w:val="82"/>
        </w:numPr>
        <w:tabs>
          <w:tab w:val="left" w:pos="444"/>
        </w:tabs>
        <w:ind w:left="153" w:right="12" w:firstLine="0"/>
        <w:rPr>
          <w:sz w:val="24"/>
        </w:rPr>
      </w:pPr>
      <w:r>
        <w:rPr>
          <w:sz w:val="24"/>
        </w:rPr>
        <w:t>восстанавливатьконтекстыипутиразвитиятогоилииного виданаучнойдеятельности,определяя место своего исследования или проекта в общем культурном пространстве;</w:t>
      </w:r>
    </w:p>
    <w:p w:rsidR="001B738B" w:rsidRDefault="001B738B" w:rsidP="00823AC8">
      <w:pPr>
        <w:pStyle w:val="a8"/>
        <w:numPr>
          <w:ilvl w:val="0"/>
          <w:numId w:val="82"/>
        </w:numPr>
        <w:tabs>
          <w:tab w:val="left" w:pos="444"/>
        </w:tabs>
        <w:ind w:left="153" w:right="4" w:firstLine="0"/>
        <w:rPr>
          <w:sz w:val="24"/>
        </w:rPr>
      </w:pPr>
      <w:r>
        <w:rPr>
          <w:sz w:val="24"/>
        </w:rPr>
        <w:t>отслеживать и принимать во внимание тренды и тенденции развития различных видов деятельно- сти, в том числе научных, учитывать их при постановке собственных целей;</w:t>
      </w:r>
    </w:p>
    <w:p w:rsidR="001B738B" w:rsidRDefault="001B738B" w:rsidP="00823AC8">
      <w:pPr>
        <w:pStyle w:val="a8"/>
        <w:numPr>
          <w:ilvl w:val="0"/>
          <w:numId w:val="82"/>
        </w:numPr>
        <w:tabs>
          <w:tab w:val="left" w:pos="444"/>
        </w:tabs>
        <w:ind w:left="153" w:right="14" w:firstLine="0"/>
        <w:rPr>
          <w:sz w:val="24"/>
        </w:rPr>
      </w:pPr>
      <w:r>
        <w:rPr>
          <w:sz w:val="24"/>
        </w:rPr>
        <w:t>оцениватьресурсы,втомчислеинематериальные(такие,каквремя),необходимыедлядостижения поставленной цели;</w:t>
      </w:r>
    </w:p>
    <w:p w:rsidR="001B738B" w:rsidRDefault="001B738B" w:rsidP="00823AC8">
      <w:pPr>
        <w:pStyle w:val="a8"/>
        <w:numPr>
          <w:ilvl w:val="0"/>
          <w:numId w:val="82"/>
        </w:numPr>
        <w:tabs>
          <w:tab w:val="left" w:pos="444"/>
        </w:tabs>
        <w:ind w:left="153" w:right="12" w:firstLine="0"/>
        <w:rPr>
          <w:sz w:val="24"/>
        </w:rPr>
      </w:pPr>
      <w:r>
        <w:rPr>
          <w:sz w:val="24"/>
        </w:rPr>
        <w:t xml:space="preserve">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w:t>
      </w:r>
      <w:r>
        <w:rPr>
          <w:spacing w:val="-2"/>
          <w:sz w:val="24"/>
        </w:rPr>
        <w:t>человека;</w:t>
      </w:r>
    </w:p>
    <w:p w:rsidR="001B738B" w:rsidRDefault="001B738B" w:rsidP="00823AC8">
      <w:pPr>
        <w:pStyle w:val="a8"/>
        <w:numPr>
          <w:ilvl w:val="0"/>
          <w:numId w:val="82"/>
        </w:numPr>
        <w:tabs>
          <w:tab w:val="left" w:pos="444"/>
        </w:tabs>
        <w:ind w:left="153" w:right="6" w:firstLine="0"/>
        <w:rPr>
          <w:sz w:val="24"/>
        </w:rPr>
      </w:pPr>
      <w:r>
        <w:rPr>
          <w:sz w:val="24"/>
        </w:rPr>
        <w:t>вступатьвкоммуникациюсдержателямиразличныхтиповресурсов,точноиобъективнопрезентуя свой проект или возможные результаты исследования, с целью обеспечения продуктивного взаимо- выгодного сотрудничества;</w:t>
      </w:r>
    </w:p>
    <w:p w:rsidR="001B738B" w:rsidRDefault="001B738B" w:rsidP="00823AC8">
      <w:pPr>
        <w:pStyle w:val="a8"/>
        <w:numPr>
          <w:ilvl w:val="0"/>
          <w:numId w:val="82"/>
        </w:numPr>
        <w:tabs>
          <w:tab w:val="left" w:pos="444"/>
        </w:tabs>
        <w:ind w:left="153" w:right="15" w:firstLine="0"/>
        <w:rPr>
          <w:sz w:val="24"/>
        </w:rPr>
      </w:pPr>
      <w:r>
        <w:rPr>
          <w:sz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1B738B" w:rsidRDefault="001B738B" w:rsidP="00823AC8">
      <w:pPr>
        <w:pStyle w:val="a8"/>
        <w:numPr>
          <w:ilvl w:val="0"/>
          <w:numId w:val="82"/>
        </w:numPr>
        <w:tabs>
          <w:tab w:val="left" w:pos="444"/>
        </w:tabs>
        <w:ind w:left="153" w:right="13" w:firstLine="0"/>
        <w:rPr>
          <w:sz w:val="24"/>
        </w:rPr>
      </w:pPr>
      <w:r>
        <w:rPr>
          <w:sz w:val="24"/>
        </w:rPr>
        <w:t>адекватно оценивать риски реализации проекта и проведения исследования и предусматривать пути минимизации этих рисков;</w:t>
      </w:r>
    </w:p>
    <w:p w:rsidR="001B738B" w:rsidRDefault="001B738B" w:rsidP="00823AC8">
      <w:pPr>
        <w:pStyle w:val="a8"/>
        <w:numPr>
          <w:ilvl w:val="0"/>
          <w:numId w:val="82"/>
        </w:numPr>
        <w:tabs>
          <w:tab w:val="left" w:pos="444"/>
        </w:tabs>
        <w:ind w:left="153" w:right="20" w:firstLine="0"/>
        <w:rPr>
          <w:sz w:val="24"/>
        </w:rPr>
      </w:pPr>
      <w:r>
        <w:rPr>
          <w:sz w:val="24"/>
        </w:rPr>
        <w:t>адекватно оценивать последствия реализации своего проекта (изменения, которые он повлечет в жизни других людей, сообществ);</w:t>
      </w:r>
    </w:p>
    <w:p w:rsidR="001B738B" w:rsidRDefault="001B738B" w:rsidP="00823AC8">
      <w:pPr>
        <w:pStyle w:val="a8"/>
        <w:numPr>
          <w:ilvl w:val="0"/>
          <w:numId w:val="82"/>
        </w:numPr>
        <w:tabs>
          <w:tab w:val="left" w:pos="444"/>
        </w:tabs>
        <w:spacing w:line="242" w:lineRule="auto"/>
        <w:ind w:left="153" w:right="9" w:firstLine="0"/>
        <w:rPr>
          <w:sz w:val="24"/>
        </w:rPr>
      </w:pPr>
      <w:r>
        <w:rPr>
          <w:sz w:val="24"/>
        </w:rPr>
        <w:t>адекватно оценивать дальнейшее развитие своего проекта или исследования, видеть возможные варианты применения результатов.</w:t>
      </w:r>
    </w:p>
    <w:p w:rsidR="001B738B" w:rsidRDefault="001B738B" w:rsidP="001B738B">
      <w:pPr>
        <w:pStyle w:val="a5"/>
        <w:spacing w:before="254"/>
      </w:pPr>
      <w:r>
        <w:t>Личностные</w:t>
      </w:r>
      <w:r>
        <w:rPr>
          <w:spacing w:val="-2"/>
        </w:rPr>
        <w:t>результаты:</w:t>
      </w:r>
    </w:p>
    <w:p w:rsidR="001B738B" w:rsidRDefault="001B738B" w:rsidP="00823AC8">
      <w:pPr>
        <w:pStyle w:val="a8"/>
        <w:numPr>
          <w:ilvl w:val="0"/>
          <w:numId w:val="82"/>
        </w:numPr>
        <w:tabs>
          <w:tab w:val="left" w:pos="886"/>
        </w:tabs>
        <w:ind w:left="886" w:hanging="733"/>
        <w:jc w:val="left"/>
        <w:rPr>
          <w:sz w:val="24"/>
        </w:rPr>
      </w:pPr>
      <w:r>
        <w:rPr>
          <w:sz w:val="24"/>
        </w:rPr>
        <w:t>уважениекличностииеёдостоинству,доброжелательноеотношениек</w:t>
      </w:r>
      <w:r>
        <w:rPr>
          <w:spacing w:val="-2"/>
          <w:sz w:val="24"/>
        </w:rPr>
        <w:t xml:space="preserve"> окружающим;</w:t>
      </w:r>
    </w:p>
    <w:p w:rsidR="001B738B" w:rsidRDefault="001B738B" w:rsidP="00823AC8">
      <w:pPr>
        <w:pStyle w:val="a8"/>
        <w:numPr>
          <w:ilvl w:val="0"/>
          <w:numId w:val="82"/>
        </w:numPr>
        <w:tabs>
          <w:tab w:val="left" w:pos="862"/>
        </w:tabs>
        <w:ind w:left="862" w:hanging="709"/>
        <w:jc w:val="left"/>
        <w:rPr>
          <w:sz w:val="24"/>
        </w:rPr>
      </w:pPr>
      <w:r>
        <w:rPr>
          <w:sz w:val="24"/>
        </w:rPr>
        <w:t>потребностьвсамовыраженииисамореализации,социальном</w:t>
      </w:r>
      <w:r>
        <w:rPr>
          <w:spacing w:val="-2"/>
          <w:sz w:val="24"/>
        </w:rPr>
        <w:t>признании;</w:t>
      </w:r>
    </w:p>
    <w:p w:rsidR="001B738B" w:rsidRDefault="001B738B" w:rsidP="00823AC8">
      <w:pPr>
        <w:pStyle w:val="a8"/>
        <w:numPr>
          <w:ilvl w:val="0"/>
          <w:numId w:val="82"/>
        </w:numPr>
        <w:tabs>
          <w:tab w:val="left" w:pos="862"/>
        </w:tabs>
        <w:ind w:left="862" w:hanging="709"/>
        <w:jc w:val="left"/>
        <w:rPr>
          <w:sz w:val="24"/>
        </w:rPr>
      </w:pPr>
      <w:r>
        <w:rPr>
          <w:sz w:val="24"/>
        </w:rPr>
        <w:t>готовностьиспособностьксамоорганизациии</w:t>
      </w:r>
      <w:r>
        <w:rPr>
          <w:spacing w:val="-2"/>
          <w:sz w:val="24"/>
        </w:rPr>
        <w:t>самореализации;</w:t>
      </w:r>
    </w:p>
    <w:p w:rsidR="001B738B" w:rsidRDefault="001B738B" w:rsidP="00823AC8">
      <w:pPr>
        <w:pStyle w:val="a8"/>
        <w:numPr>
          <w:ilvl w:val="0"/>
          <w:numId w:val="82"/>
        </w:numPr>
        <w:tabs>
          <w:tab w:val="left" w:pos="862"/>
        </w:tabs>
        <w:ind w:left="153" w:right="5" w:firstLine="0"/>
        <w:jc w:val="left"/>
        <w:rPr>
          <w:sz w:val="24"/>
        </w:rPr>
      </w:pPr>
      <w:r>
        <w:rPr>
          <w:sz w:val="24"/>
        </w:rPr>
        <w:t>готовность и способность к выполнению норм и требований школьной жизни, прав и обязан- ностей ученика;</w:t>
      </w:r>
    </w:p>
    <w:p w:rsidR="001B738B" w:rsidRDefault="001B738B" w:rsidP="00823AC8">
      <w:pPr>
        <w:pStyle w:val="a8"/>
        <w:numPr>
          <w:ilvl w:val="0"/>
          <w:numId w:val="82"/>
        </w:numPr>
        <w:tabs>
          <w:tab w:val="left" w:pos="862"/>
        </w:tabs>
        <w:ind w:left="862" w:hanging="709"/>
        <w:jc w:val="left"/>
        <w:rPr>
          <w:sz w:val="24"/>
        </w:rPr>
      </w:pPr>
      <w:r>
        <w:rPr>
          <w:sz w:val="24"/>
        </w:rPr>
        <w:t>умениевестидиалогнаосноверавноправныхотношенийивзаимногоуваженияи</w:t>
      </w:r>
      <w:r>
        <w:rPr>
          <w:spacing w:val="-2"/>
          <w:sz w:val="24"/>
        </w:rPr>
        <w:t>приятия;</w:t>
      </w:r>
    </w:p>
    <w:p w:rsidR="001B738B" w:rsidRDefault="001B738B" w:rsidP="00823AC8">
      <w:pPr>
        <w:pStyle w:val="a8"/>
        <w:numPr>
          <w:ilvl w:val="0"/>
          <w:numId w:val="82"/>
        </w:numPr>
        <w:tabs>
          <w:tab w:val="left" w:pos="862"/>
        </w:tabs>
        <w:ind w:left="862" w:hanging="709"/>
        <w:jc w:val="left"/>
        <w:rPr>
          <w:sz w:val="24"/>
        </w:rPr>
      </w:pPr>
      <w:r>
        <w:rPr>
          <w:sz w:val="24"/>
        </w:rPr>
        <w:t>умениеконструктивноразрешать</w:t>
      </w:r>
      <w:r>
        <w:rPr>
          <w:spacing w:val="-2"/>
          <w:sz w:val="24"/>
        </w:rPr>
        <w:t>конфликты;</w:t>
      </w:r>
    </w:p>
    <w:p w:rsidR="001B738B" w:rsidRDefault="001B738B" w:rsidP="00823AC8">
      <w:pPr>
        <w:pStyle w:val="a8"/>
        <w:numPr>
          <w:ilvl w:val="0"/>
          <w:numId w:val="82"/>
        </w:numPr>
        <w:tabs>
          <w:tab w:val="left" w:pos="862"/>
        </w:tabs>
        <w:ind w:left="153" w:firstLine="0"/>
        <w:jc w:val="left"/>
        <w:rPr>
          <w:sz w:val="24"/>
        </w:rPr>
      </w:pPr>
      <w:r>
        <w:rPr>
          <w:sz w:val="24"/>
        </w:rPr>
        <w:t>готовность и способность к выполнению моральных норм в отношении взрослых и сверстни- ков в школе, дома, во внеучебных видах деятельности;</w:t>
      </w:r>
    </w:p>
    <w:p w:rsidR="001B738B" w:rsidRDefault="001B738B" w:rsidP="001B738B">
      <w:pPr>
        <w:pStyle w:val="a8"/>
        <w:jc w:val="left"/>
        <w:rPr>
          <w:sz w:val="24"/>
        </w:rPr>
        <w:sectPr w:rsidR="001B738B">
          <w:pgSz w:w="11900" w:h="16850"/>
          <w:pgMar w:top="640" w:right="708" w:bottom="280" w:left="566" w:header="720" w:footer="720" w:gutter="0"/>
          <w:cols w:space="720"/>
        </w:sectPr>
      </w:pPr>
    </w:p>
    <w:p w:rsidR="001B738B" w:rsidRDefault="001B738B" w:rsidP="00823AC8">
      <w:pPr>
        <w:pStyle w:val="a8"/>
        <w:numPr>
          <w:ilvl w:val="0"/>
          <w:numId w:val="82"/>
        </w:numPr>
        <w:tabs>
          <w:tab w:val="left" w:pos="862"/>
        </w:tabs>
        <w:spacing w:before="71"/>
        <w:ind w:left="153" w:right="6" w:firstLine="0"/>
        <w:jc w:val="left"/>
        <w:rPr>
          <w:sz w:val="24"/>
        </w:rPr>
      </w:pPr>
      <w:r>
        <w:rPr>
          <w:sz w:val="24"/>
        </w:rPr>
        <w:t>потребность в участии в общественной жизни ближайшего социального окружения, общест- венно полезной деятельности;</w:t>
      </w:r>
    </w:p>
    <w:p w:rsidR="001B738B" w:rsidRDefault="001B738B" w:rsidP="00823AC8">
      <w:pPr>
        <w:pStyle w:val="a8"/>
        <w:numPr>
          <w:ilvl w:val="0"/>
          <w:numId w:val="82"/>
        </w:numPr>
        <w:tabs>
          <w:tab w:val="left" w:pos="862"/>
        </w:tabs>
        <w:ind w:left="153" w:right="7" w:firstLine="0"/>
        <w:jc w:val="left"/>
        <w:rPr>
          <w:sz w:val="24"/>
        </w:rPr>
      </w:pPr>
      <w:r>
        <w:rPr>
          <w:sz w:val="24"/>
        </w:rPr>
        <w:t>умение строить жизненные планы с учётом конкретных социально-исторических, политиче- ских и экономических условий;</w:t>
      </w:r>
    </w:p>
    <w:p w:rsidR="001B738B" w:rsidRDefault="001B738B" w:rsidP="00823AC8">
      <w:pPr>
        <w:pStyle w:val="a8"/>
        <w:numPr>
          <w:ilvl w:val="0"/>
          <w:numId w:val="82"/>
        </w:numPr>
        <w:tabs>
          <w:tab w:val="left" w:pos="862"/>
        </w:tabs>
        <w:ind w:left="153" w:right="7" w:firstLine="0"/>
        <w:jc w:val="left"/>
        <w:rPr>
          <w:sz w:val="24"/>
        </w:rPr>
      </w:pPr>
      <w:r>
        <w:rPr>
          <w:sz w:val="24"/>
        </w:rPr>
        <w:t>устойчивыйпознавательныйинтересистановлениесмыслообразующейфункциипознава- тельного мотива;</w:t>
      </w:r>
    </w:p>
    <w:p w:rsidR="001B738B" w:rsidRDefault="001B738B" w:rsidP="00823AC8">
      <w:pPr>
        <w:pStyle w:val="a8"/>
        <w:numPr>
          <w:ilvl w:val="0"/>
          <w:numId w:val="82"/>
        </w:numPr>
        <w:tabs>
          <w:tab w:val="left" w:pos="862"/>
        </w:tabs>
        <w:ind w:left="153" w:right="4841" w:firstLine="0"/>
        <w:jc w:val="left"/>
        <w:rPr>
          <w:sz w:val="24"/>
        </w:rPr>
      </w:pPr>
      <w:r>
        <w:rPr>
          <w:sz w:val="24"/>
        </w:rPr>
        <w:t>готовностьквыборупрофильногообразования. Ученик получит возможность для формирования:</w:t>
      </w:r>
    </w:p>
    <w:p w:rsidR="001B738B" w:rsidRDefault="001B738B" w:rsidP="00823AC8">
      <w:pPr>
        <w:pStyle w:val="a8"/>
        <w:numPr>
          <w:ilvl w:val="0"/>
          <w:numId w:val="82"/>
        </w:numPr>
        <w:tabs>
          <w:tab w:val="left" w:pos="862"/>
        </w:tabs>
        <w:ind w:left="862" w:hanging="709"/>
        <w:jc w:val="left"/>
        <w:rPr>
          <w:sz w:val="24"/>
        </w:rPr>
      </w:pPr>
      <w:r>
        <w:rPr>
          <w:sz w:val="24"/>
        </w:rPr>
        <w:t>выраженнойустойчивойучебно-познавательноймотивациииинтересак</w:t>
      </w:r>
      <w:r>
        <w:rPr>
          <w:spacing w:val="-2"/>
          <w:sz w:val="24"/>
        </w:rPr>
        <w:t xml:space="preserve"> учению;</w:t>
      </w:r>
    </w:p>
    <w:p w:rsidR="001B738B" w:rsidRDefault="001B738B" w:rsidP="00823AC8">
      <w:pPr>
        <w:pStyle w:val="a8"/>
        <w:numPr>
          <w:ilvl w:val="0"/>
          <w:numId w:val="82"/>
        </w:numPr>
        <w:tabs>
          <w:tab w:val="left" w:pos="862"/>
        </w:tabs>
        <w:ind w:left="862" w:hanging="709"/>
        <w:jc w:val="left"/>
        <w:rPr>
          <w:sz w:val="24"/>
        </w:rPr>
      </w:pPr>
      <w:r>
        <w:rPr>
          <w:sz w:val="24"/>
        </w:rPr>
        <w:t>готовностиксамообразованиюи</w:t>
      </w:r>
      <w:r>
        <w:rPr>
          <w:spacing w:val="-2"/>
          <w:sz w:val="24"/>
        </w:rPr>
        <w:t xml:space="preserve"> самовоспитанию;</w:t>
      </w:r>
    </w:p>
    <w:p w:rsidR="001B738B" w:rsidRDefault="001B738B" w:rsidP="00823AC8">
      <w:pPr>
        <w:pStyle w:val="a8"/>
        <w:numPr>
          <w:ilvl w:val="0"/>
          <w:numId w:val="82"/>
        </w:numPr>
        <w:tabs>
          <w:tab w:val="left" w:pos="862"/>
        </w:tabs>
        <w:ind w:left="862" w:hanging="709"/>
        <w:jc w:val="left"/>
        <w:rPr>
          <w:sz w:val="24"/>
        </w:rPr>
      </w:pPr>
      <w:r>
        <w:rPr>
          <w:sz w:val="24"/>
        </w:rPr>
        <w:t>адекватнойпозитивнойсамооценкииЯ-</w:t>
      </w:r>
      <w:r>
        <w:rPr>
          <w:spacing w:val="-2"/>
          <w:sz w:val="24"/>
        </w:rPr>
        <w:t>концепции;</w:t>
      </w:r>
    </w:p>
    <w:p w:rsidR="001B738B" w:rsidRDefault="001B738B" w:rsidP="00823AC8">
      <w:pPr>
        <w:pStyle w:val="a8"/>
        <w:numPr>
          <w:ilvl w:val="0"/>
          <w:numId w:val="82"/>
        </w:numPr>
        <w:tabs>
          <w:tab w:val="left" w:pos="860"/>
        </w:tabs>
        <w:ind w:left="860" w:hanging="707"/>
        <w:rPr>
          <w:sz w:val="24"/>
        </w:rPr>
      </w:pPr>
      <w:r>
        <w:rPr>
          <w:sz w:val="24"/>
        </w:rPr>
        <w:t>компетентностивреализацииосновгражданскойидентичностивпоступкахи</w:t>
      </w:r>
      <w:r>
        <w:rPr>
          <w:spacing w:val="-2"/>
          <w:sz w:val="24"/>
        </w:rPr>
        <w:t>деятельности;</w:t>
      </w:r>
    </w:p>
    <w:p w:rsidR="001B738B" w:rsidRDefault="001B738B" w:rsidP="00823AC8">
      <w:pPr>
        <w:pStyle w:val="a8"/>
        <w:numPr>
          <w:ilvl w:val="0"/>
          <w:numId w:val="82"/>
        </w:numPr>
        <w:tabs>
          <w:tab w:val="left" w:pos="860"/>
        </w:tabs>
        <w:spacing w:before="1"/>
        <w:ind w:left="153" w:right="3" w:firstLine="0"/>
        <w:rPr>
          <w:sz w:val="24"/>
        </w:rPr>
      </w:pPr>
      <w:r>
        <w:rPr>
          <w:sz w:val="24"/>
        </w:rPr>
        <w:t>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 ческим требованиям;</w:t>
      </w:r>
    </w:p>
    <w:p w:rsidR="001B738B" w:rsidRDefault="001B738B" w:rsidP="00823AC8">
      <w:pPr>
        <w:pStyle w:val="a8"/>
        <w:numPr>
          <w:ilvl w:val="0"/>
          <w:numId w:val="82"/>
        </w:numPr>
        <w:tabs>
          <w:tab w:val="left" w:pos="860"/>
        </w:tabs>
        <w:ind w:left="153" w:right="4" w:firstLine="0"/>
        <w:rPr>
          <w:sz w:val="24"/>
        </w:rPr>
      </w:pPr>
      <w:r>
        <w:rPr>
          <w:sz w:val="24"/>
        </w:rPr>
        <w:t>эмпатии как осознанного понимания и сопереживания чувствам других, выражающейся в по- ступках, направленных на помощь и обеспечение благополучия.</w:t>
      </w:r>
    </w:p>
    <w:p w:rsidR="001B738B" w:rsidRDefault="001B738B" w:rsidP="001B738B">
      <w:pPr>
        <w:pStyle w:val="a5"/>
        <w:ind w:left="713"/>
      </w:pPr>
      <w:r>
        <w:t>Регулятивныеуниверсальныеучебные</w:t>
      </w:r>
      <w:r>
        <w:rPr>
          <w:spacing w:val="-2"/>
        </w:rPr>
        <w:t>действия:</w:t>
      </w:r>
    </w:p>
    <w:p w:rsidR="001B738B" w:rsidRDefault="001B738B" w:rsidP="00823AC8">
      <w:pPr>
        <w:pStyle w:val="a8"/>
        <w:numPr>
          <w:ilvl w:val="0"/>
          <w:numId w:val="82"/>
        </w:numPr>
        <w:tabs>
          <w:tab w:val="left" w:pos="862"/>
        </w:tabs>
        <w:ind w:left="153" w:right="10" w:firstLine="0"/>
        <w:jc w:val="left"/>
        <w:rPr>
          <w:sz w:val="24"/>
        </w:rPr>
      </w:pPr>
      <w:r>
        <w:rPr>
          <w:sz w:val="24"/>
        </w:rPr>
        <w:t>целеполаганиекакпостановка учебной задачи наоснове соотнесения того,что уже известнои усвоено учащимся, и того, что еще неизвестно;</w:t>
      </w:r>
    </w:p>
    <w:p w:rsidR="001B738B" w:rsidRDefault="001B738B" w:rsidP="00823AC8">
      <w:pPr>
        <w:pStyle w:val="a8"/>
        <w:numPr>
          <w:ilvl w:val="0"/>
          <w:numId w:val="82"/>
        </w:numPr>
        <w:tabs>
          <w:tab w:val="left" w:pos="862"/>
        </w:tabs>
        <w:ind w:left="153" w:right="15" w:firstLine="0"/>
        <w:jc w:val="left"/>
        <w:rPr>
          <w:sz w:val="24"/>
        </w:rPr>
      </w:pPr>
      <w:r>
        <w:rPr>
          <w:sz w:val="24"/>
        </w:rP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1B738B" w:rsidRDefault="001B738B" w:rsidP="00823AC8">
      <w:pPr>
        <w:pStyle w:val="a8"/>
        <w:numPr>
          <w:ilvl w:val="0"/>
          <w:numId w:val="82"/>
        </w:numPr>
        <w:tabs>
          <w:tab w:val="left" w:pos="862"/>
        </w:tabs>
        <w:ind w:left="153" w:right="3" w:firstLine="0"/>
        <w:jc w:val="left"/>
        <w:rPr>
          <w:sz w:val="24"/>
        </w:rPr>
      </w:pPr>
      <w:r>
        <w:rPr>
          <w:sz w:val="24"/>
        </w:rPr>
        <w:t xml:space="preserve">прогнозирование - предвосхищение результата и уровня усвоения; его временных характери- </w:t>
      </w:r>
      <w:r>
        <w:rPr>
          <w:spacing w:val="-2"/>
          <w:sz w:val="24"/>
        </w:rPr>
        <w:t>стик;</w:t>
      </w:r>
    </w:p>
    <w:p w:rsidR="001B738B" w:rsidRDefault="001B738B" w:rsidP="00823AC8">
      <w:pPr>
        <w:pStyle w:val="a8"/>
        <w:numPr>
          <w:ilvl w:val="0"/>
          <w:numId w:val="82"/>
        </w:numPr>
        <w:tabs>
          <w:tab w:val="left" w:pos="862"/>
        </w:tabs>
        <w:ind w:left="153" w:right="16" w:firstLine="0"/>
        <w:jc w:val="left"/>
        <w:rPr>
          <w:sz w:val="24"/>
        </w:rPr>
      </w:pPr>
      <w:r>
        <w:rPr>
          <w:sz w:val="24"/>
        </w:rPr>
        <w:t>контроль в форме сличения способа действия и его результата с заданным эталоном с целью обнаружения отклонений от него;</w:t>
      </w:r>
    </w:p>
    <w:p w:rsidR="001B738B" w:rsidRDefault="001B738B" w:rsidP="00823AC8">
      <w:pPr>
        <w:pStyle w:val="a8"/>
        <w:numPr>
          <w:ilvl w:val="0"/>
          <w:numId w:val="82"/>
        </w:numPr>
        <w:tabs>
          <w:tab w:val="left" w:pos="862"/>
        </w:tabs>
        <w:ind w:left="153" w:right="10" w:firstLine="0"/>
        <w:jc w:val="left"/>
        <w:rPr>
          <w:sz w:val="24"/>
        </w:rPr>
      </w:pPr>
      <w:r>
        <w:rPr>
          <w:sz w:val="24"/>
        </w:rPr>
        <w:t>коррекция-внесениенеобходимыхдополненийикоррективвплан,испособдействиявслучае расхождения ожидаемого результата действия и его реального продукта;</w:t>
      </w:r>
    </w:p>
    <w:p w:rsidR="001B738B" w:rsidRDefault="001B738B" w:rsidP="00823AC8">
      <w:pPr>
        <w:pStyle w:val="a8"/>
        <w:numPr>
          <w:ilvl w:val="0"/>
          <w:numId w:val="82"/>
        </w:numPr>
        <w:tabs>
          <w:tab w:val="left" w:pos="862"/>
        </w:tabs>
        <w:ind w:left="153" w:right="14" w:firstLine="0"/>
        <w:jc w:val="left"/>
        <w:rPr>
          <w:sz w:val="24"/>
        </w:rPr>
      </w:pPr>
      <w:r>
        <w:rPr>
          <w:sz w:val="24"/>
        </w:rPr>
        <w:t>оценка-выделениеиосознаниеучащимсятого,чтоужеусвоеноичтоещеподлежитусвоению, оценивание качества.</w:t>
      </w:r>
    </w:p>
    <w:p w:rsidR="001B738B" w:rsidRDefault="001B738B" w:rsidP="001B738B">
      <w:pPr>
        <w:pStyle w:val="a5"/>
        <w:spacing w:before="1"/>
      </w:pPr>
      <w:r>
        <w:t>Познавательныеуниверсальныеучебные</w:t>
      </w:r>
      <w:r>
        <w:rPr>
          <w:spacing w:val="-2"/>
        </w:rPr>
        <w:t>действия:</w:t>
      </w:r>
    </w:p>
    <w:p w:rsidR="001B738B" w:rsidRDefault="001B738B" w:rsidP="00823AC8">
      <w:pPr>
        <w:pStyle w:val="a8"/>
        <w:numPr>
          <w:ilvl w:val="0"/>
          <w:numId w:val="82"/>
        </w:numPr>
        <w:tabs>
          <w:tab w:val="left" w:pos="860"/>
        </w:tabs>
        <w:ind w:left="860" w:hanging="707"/>
        <w:rPr>
          <w:sz w:val="24"/>
        </w:rPr>
      </w:pPr>
      <w:r>
        <w:rPr>
          <w:sz w:val="24"/>
        </w:rPr>
        <w:t>самостоятельноевыделениеиформулированиепознавательной</w:t>
      </w:r>
      <w:r>
        <w:rPr>
          <w:spacing w:val="-2"/>
          <w:sz w:val="24"/>
        </w:rPr>
        <w:t>цели;</w:t>
      </w:r>
    </w:p>
    <w:p w:rsidR="001B738B" w:rsidRDefault="001B738B" w:rsidP="00823AC8">
      <w:pPr>
        <w:pStyle w:val="a8"/>
        <w:numPr>
          <w:ilvl w:val="0"/>
          <w:numId w:val="82"/>
        </w:numPr>
        <w:tabs>
          <w:tab w:val="left" w:pos="860"/>
        </w:tabs>
        <w:ind w:left="153" w:right="4" w:firstLine="0"/>
        <w:rPr>
          <w:sz w:val="24"/>
        </w:rPr>
      </w:pPr>
      <w:r>
        <w:rPr>
          <w:sz w:val="24"/>
        </w:rPr>
        <w:t>умение работать с разными источниками информации: находить информацию в различных источниках (тексте учебника, научно-популярной литературе, словарях и справочниках), анализиро- вать и оценивать информацию, преобразовывать информацию из одной формы в другую;</w:t>
      </w:r>
    </w:p>
    <w:p w:rsidR="001B738B" w:rsidRDefault="001B738B" w:rsidP="00823AC8">
      <w:pPr>
        <w:pStyle w:val="a8"/>
        <w:numPr>
          <w:ilvl w:val="0"/>
          <w:numId w:val="82"/>
        </w:numPr>
        <w:tabs>
          <w:tab w:val="left" w:pos="860"/>
        </w:tabs>
        <w:ind w:left="860" w:hanging="707"/>
        <w:rPr>
          <w:sz w:val="24"/>
        </w:rPr>
      </w:pPr>
      <w:r>
        <w:rPr>
          <w:sz w:val="24"/>
        </w:rPr>
        <w:t>умениеструктурировать</w:t>
      </w:r>
      <w:r>
        <w:rPr>
          <w:spacing w:val="-2"/>
          <w:sz w:val="24"/>
        </w:rPr>
        <w:t>знания;</w:t>
      </w:r>
    </w:p>
    <w:p w:rsidR="001B738B" w:rsidRDefault="001B738B" w:rsidP="00823AC8">
      <w:pPr>
        <w:pStyle w:val="a8"/>
        <w:numPr>
          <w:ilvl w:val="0"/>
          <w:numId w:val="82"/>
        </w:numPr>
        <w:tabs>
          <w:tab w:val="left" w:pos="860"/>
        </w:tabs>
        <w:ind w:left="153" w:right="4" w:firstLine="0"/>
        <w:rPr>
          <w:sz w:val="24"/>
        </w:rPr>
      </w:pPr>
      <w:r>
        <w:rPr>
          <w:sz w:val="24"/>
        </w:rPr>
        <w:t xml:space="preserve">умение осознанно и произвольно строить речевое высказывание в устной и письменной фор- </w:t>
      </w:r>
      <w:r>
        <w:rPr>
          <w:spacing w:val="-4"/>
          <w:sz w:val="24"/>
        </w:rPr>
        <w:t>мах;</w:t>
      </w:r>
    </w:p>
    <w:p w:rsidR="001B738B" w:rsidRDefault="001B738B" w:rsidP="00823AC8">
      <w:pPr>
        <w:pStyle w:val="a8"/>
        <w:numPr>
          <w:ilvl w:val="0"/>
          <w:numId w:val="82"/>
        </w:numPr>
        <w:tabs>
          <w:tab w:val="left" w:pos="860"/>
        </w:tabs>
        <w:ind w:left="860" w:hanging="707"/>
        <w:rPr>
          <w:sz w:val="24"/>
        </w:rPr>
      </w:pPr>
      <w:r>
        <w:rPr>
          <w:sz w:val="24"/>
        </w:rPr>
        <w:t>выборнаиболееэффективных способоврешениязадачвзависимостиотконкретных</w:t>
      </w:r>
      <w:r>
        <w:rPr>
          <w:spacing w:val="-2"/>
          <w:sz w:val="24"/>
        </w:rPr>
        <w:t>условий;</w:t>
      </w:r>
    </w:p>
    <w:p w:rsidR="001B738B" w:rsidRDefault="001B738B" w:rsidP="00823AC8">
      <w:pPr>
        <w:pStyle w:val="a8"/>
        <w:numPr>
          <w:ilvl w:val="0"/>
          <w:numId w:val="82"/>
        </w:numPr>
        <w:tabs>
          <w:tab w:val="left" w:pos="835"/>
        </w:tabs>
        <w:spacing w:before="50" w:line="271" w:lineRule="auto"/>
        <w:ind w:left="153" w:right="265" w:firstLine="0"/>
        <w:jc w:val="left"/>
        <w:rPr>
          <w:rFonts w:ascii="Lucida Sans Unicode" w:hAnsi="Lucida Sans Unicode"/>
          <w:sz w:val="24"/>
        </w:rPr>
      </w:pPr>
      <w:r>
        <w:rPr>
          <w:rFonts w:ascii="Lucida Sans Unicode" w:hAnsi="Lucida Sans Unicode"/>
          <w:w w:val="90"/>
          <w:sz w:val="24"/>
        </w:rPr>
        <w:t>рефлексия способов и условий действия, контроль и оценка процесса и результатов</w:t>
      </w:r>
      <w:r>
        <w:rPr>
          <w:rFonts w:ascii="Lucida Sans Unicode" w:hAnsi="Lucida Sans Unicode"/>
          <w:spacing w:val="-2"/>
          <w:sz w:val="24"/>
        </w:rPr>
        <w:t>деятельности;</w:t>
      </w:r>
    </w:p>
    <w:p w:rsidR="001B738B" w:rsidRDefault="001B738B" w:rsidP="00823AC8">
      <w:pPr>
        <w:pStyle w:val="a8"/>
        <w:numPr>
          <w:ilvl w:val="0"/>
          <w:numId w:val="82"/>
        </w:numPr>
        <w:tabs>
          <w:tab w:val="left" w:pos="860"/>
        </w:tabs>
        <w:spacing w:line="228" w:lineRule="exact"/>
        <w:ind w:left="860" w:hanging="707"/>
        <w:rPr>
          <w:sz w:val="24"/>
        </w:rPr>
      </w:pPr>
      <w:r>
        <w:rPr>
          <w:sz w:val="24"/>
        </w:rPr>
        <w:t>смысловоечтениекакосмыслениецеличтенияивыборвидачтениявзависимостиот</w:t>
      </w:r>
      <w:r>
        <w:rPr>
          <w:spacing w:val="-2"/>
          <w:sz w:val="24"/>
        </w:rPr>
        <w:t>цели;</w:t>
      </w:r>
    </w:p>
    <w:p w:rsidR="001B738B" w:rsidRDefault="001B738B" w:rsidP="00823AC8">
      <w:pPr>
        <w:pStyle w:val="a8"/>
        <w:numPr>
          <w:ilvl w:val="0"/>
          <w:numId w:val="82"/>
        </w:numPr>
        <w:tabs>
          <w:tab w:val="left" w:pos="860"/>
        </w:tabs>
        <w:ind w:left="153" w:right="3" w:firstLine="0"/>
        <w:rPr>
          <w:sz w:val="24"/>
        </w:rPr>
      </w:pPr>
      <w:r>
        <w:rPr>
          <w:sz w:val="24"/>
        </w:rPr>
        <w:t>овладение составляющими исследовательской и проектной деятельности, включая умения видеть проблему, ставить вопросы, выдвигать гипотезы, давать определения понятиям, классифици- ровать, наблюдать, делать выводы и заключения, структурировать материал, объяснять, доказывать, защищать свои идеи;</w:t>
      </w:r>
    </w:p>
    <w:p w:rsidR="001B738B" w:rsidRDefault="001B738B" w:rsidP="00823AC8">
      <w:pPr>
        <w:pStyle w:val="a8"/>
        <w:numPr>
          <w:ilvl w:val="0"/>
          <w:numId w:val="82"/>
        </w:numPr>
        <w:tabs>
          <w:tab w:val="left" w:pos="860"/>
        </w:tabs>
        <w:spacing w:before="1"/>
        <w:ind w:left="153" w:right="6" w:firstLine="0"/>
        <w:rPr>
          <w:sz w:val="24"/>
        </w:rPr>
      </w:pPr>
      <w:r>
        <w:rPr>
          <w:sz w:val="24"/>
        </w:rPr>
        <w:t>извлечение необходимой информации из прослушанных текстов, относящихся к различным жанрам; определение основной и второстепенной информации; свободная ориентация и восприятие текстовхудожественного,научного,публицистическогоиофициально-деловогостилей;пониманиеи адекватная оценка языка средств массовой информации.</w:t>
      </w:r>
    </w:p>
    <w:p w:rsidR="001B738B" w:rsidRDefault="001B738B" w:rsidP="001B738B">
      <w:pPr>
        <w:pStyle w:val="a5"/>
      </w:pPr>
      <w:r>
        <w:t>Коммуникативныеуниверсальныеучебные</w:t>
      </w:r>
      <w:r>
        <w:rPr>
          <w:spacing w:val="-2"/>
        </w:rPr>
        <w:t>действия:</w:t>
      </w:r>
    </w:p>
    <w:p w:rsidR="001B738B" w:rsidRDefault="001B738B" w:rsidP="00823AC8">
      <w:pPr>
        <w:pStyle w:val="a8"/>
        <w:numPr>
          <w:ilvl w:val="0"/>
          <w:numId w:val="82"/>
        </w:numPr>
        <w:tabs>
          <w:tab w:val="left" w:pos="862"/>
        </w:tabs>
        <w:ind w:left="153" w:right="6" w:firstLine="0"/>
        <w:jc w:val="left"/>
        <w:rPr>
          <w:sz w:val="24"/>
        </w:rPr>
      </w:pPr>
      <w:r>
        <w:rPr>
          <w:sz w:val="24"/>
        </w:rPr>
        <w:t>планированиеучебногосотрудничествасучителемисверстниками-определениецелей, функций участников, способов взаимодействия;</w:t>
      </w:r>
    </w:p>
    <w:p w:rsidR="001B738B" w:rsidRDefault="001B738B" w:rsidP="00823AC8">
      <w:pPr>
        <w:pStyle w:val="a8"/>
        <w:numPr>
          <w:ilvl w:val="0"/>
          <w:numId w:val="82"/>
        </w:numPr>
        <w:tabs>
          <w:tab w:val="left" w:pos="862"/>
          <w:tab w:val="left" w:pos="8551"/>
        </w:tabs>
        <w:ind w:left="862" w:hanging="709"/>
        <w:jc w:val="left"/>
        <w:rPr>
          <w:sz w:val="24"/>
        </w:rPr>
      </w:pPr>
      <w:r>
        <w:rPr>
          <w:sz w:val="24"/>
        </w:rPr>
        <w:t>постановкавопросов-инициативноесотрудничествов</w:t>
      </w:r>
      <w:r>
        <w:rPr>
          <w:spacing w:val="-2"/>
          <w:sz w:val="24"/>
        </w:rPr>
        <w:t>поиске</w:t>
      </w:r>
      <w:r>
        <w:rPr>
          <w:sz w:val="24"/>
        </w:rPr>
        <w:tab/>
        <w:t xml:space="preserve">и </w:t>
      </w:r>
      <w:r>
        <w:rPr>
          <w:spacing w:val="-2"/>
          <w:sz w:val="24"/>
        </w:rPr>
        <w:t>сборе</w:t>
      </w:r>
    </w:p>
    <w:p w:rsidR="001B738B" w:rsidRDefault="001B738B" w:rsidP="001B738B">
      <w:pPr>
        <w:pStyle w:val="a8"/>
        <w:jc w:val="left"/>
        <w:rPr>
          <w:sz w:val="24"/>
        </w:rPr>
        <w:sectPr w:rsidR="001B738B">
          <w:pgSz w:w="11900" w:h="16850"/>
          <w:pgMar w:top="640" w:right="708" w:bottom="280" w:left="566" w:header="720" w:footer="720" w:gutter="0"/>
          <w:cols w:space="720"/>
        </w:sectPr>
      </w:pPr>
    </w:p>
    <w:p w:rsidR="001B738B" w:rsidRDefault="001B738B" w:rsidP="001B738B">
      <w:pPr>
        <w:pStyle w:val="a5"/>
        <w:spacing w:before="71"/>
      </w:pPr>
      <w:r>
        <w:rPr>
          <w:spacing w:val="-2"/>
        </w:rPr>
        <w:t>информации;</w:t>
      </w:r>
    </w:p>
    <w:p w:rsidR="001B738B" w:rsidRDefault="001B738B" w:rsidP="00823AC8">
      <w:pPr>
        <w:pStyle w:val="a8"/>
        <w:numPr>
          <w:ilvl w:val="0"/>
          <w:numId w:val="82"/>
        </w:numPr>
        <w:tabs>
          <w:tab w:val="left" w:pos="862"/>
          <w:tab w:val="left" w:pos="7595"/>
        </w:tabs>
        <w:ind w:left="153" w:right="1321" w:firstLine="0"/>
        <w:jc w:val="left"/>
        <w:rPr>
          <w:sz w:val="24"/>
        </w:rPr>
      </w:pPr>
      <w:r>
        <w:rPr>
          <w:sz w:val="24"/>
        </w:rPr>
        <w:t>управление поведением партнера - контроль, коррекция,</w:t>
      </w:r>
      <w:r>
        <w:rPr>
          <w:sz w:val="24"/>
        </w:rPr>
        <w:tab/>
        <w:t xml:space="preserve">оценкадействий </w:t>
      </w:r>
      <w:r>
        <w:rPr>
          <w:spacing w:val="-2"/>
          <w:sz w:val="24"/>
        </w:rPr>
        <w:t>партнера;</w:t>
      </w:r>
    </w:p>
    <w:p w:rsidR="001B738B" w:rsidRDefault="001B738B" w:rsidP="00823AC8">
      <w:pPr>
        <w:pStyle w:val="a8"/>
        <w:numPr>
          <w:ilvl w:val="0"/>
          <w:numId w:val="82"/>
        </w:numPr>
        <w:tabs>
          <w:tab w:val="left" w:pos="860"/>
        </w:tabs>
        <w:ind w:left="153" w:right="15" w:firstLine="0"/>
        <w:rPr>
          <w:sz w:val="24"/>
        </w:rPr>
      </w:pPr>
      <w:r>
        <w:rPr>
          <w:sz w:val="24"/>
        </w:rPr>
        <w:t>умениесдостаточнойполнотойиточностьювыражатьсвоимысливсоответствиисзадачамии условиями коммуникации;</w:t>
      </w:r>
    </w:p>
    <w:p w:rsidR="001B738B" w:rsidRDefault="001B738B" w:rsidP="00823AC8">
      <w:pPr>
        <w:pStyle w:val="a8"/>
        <w:numPr>
          <w:ilvl w:val="0"/>
          <w:numId w:val="82"/>
        </w:numPr>
        <w:tabs>
          <w:tab w:val="left" w:pos="860"/>
        </w:tabs>
        <w:ind w:left="153" w:right="7" w:firstLine="0"/>
        <w:rPr>
          <w:sz w:val="24"/>
        </w:rPr>
      </w:pPr>
      <w:r>
        <w:rPr>
          <w:sz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наосновесогласованияпозицийиучетинтересов,формулировать,аргументироватьиотстаиватьсвое </w:t>
      </w:r>
      <w:r>
        <w:rPr>
          <w:spacing w:val="-2"/>
          <w:sz w:val="24"/>
        </w:rPr>
        <w:t>мнение;</w:t>
      </w:r>
    </w:p>
    <w:p w:rsidR="001B738B" w:rsidRDefault="001B738B" w:rsidP="00823AC8">
      <w:pPr>
        <w:pStyle w:val="a8"/>
        <w:numPr>
          <w:ilvl w:val="0"/>
          <w:numId w:val="82"/>
        </w:numPr>
        <w:tabs>
          <w:tab w:val="left" w:pos="860"/>
        </w:tabs>
        <w:ind w:left="153" w:right="5" w:firstLine="0"/>
        <w:rPr>
          <w:sz w:val="24"/>
        </w:rPr>
      </w:pPr>
      <w:r>
        <w:rPr>
          <w:sz w:val="24"/>
        </w:rPr>
        <w:t>умение адекватно использовать речевые средства для дискуссии и аргументации своей пози- ции,сравниватьразныеточкизрения,аргументироватьсвоюточкузрения,отстаиватьсвоюпозицию;</w:t>
      </w:r>
    </w:p>
    <w:p w:rsidR="001B738B" w:rsidRDefault="001B738B" w:rsidP="00823AC8">
      <w:pPr>
        <w:pStyle w:val="a8"/>
        <w:numPr>
          <w:ilvl w:val="0"/>
          <w:numId w:val="82"/>
        </w:numPr>
        <w:tabs>
          <w:tab w:val="left" w:pos="860"/>
        </w:tabs>
        <w:ind w:left="153" w:right="9" w:firstLine="0"/>
        <w:rPr>
          <w:sz w:val="24"/>
        </w:rPr>
      </w:pPr>
      <w:r>
        <w:rPr>
          <w:sz w:val="24"/>
        </w:rPr>
        <w:t>владениемонологическойидиалогическойформамиречивсоответствиисграмматическимии синтаксическими нормами родного языка.</w:t>
      </w:r>
    </w:p>
    <w:p w:rsidR="001B738B" w:rsidRDefault="001B738B" w:rsidP="001B738B">
      <w:pPr>
        <w:pStyle w:val="a5"/>
        <w:spacing w:before="1"/>
      </w:pPr>
      <w:r>
        <w:t>ученик</w:t>
      </w:r>
      <w:r>
        <w:rPr>
          <w:spacing w:val="-2"/>
        </w:rPr>
        <w:t>научится:</w:t>
      </w:r>
    </w:p>
    <w:p w:rsidR="001B738B" w:rsidRDefault="001B738B" w:rsidP="00823AC8">
      <w:pPr>
        <w:pStyle w:val="a8"/>
        <w:numPr>
          <w:ilvl w:val="0"/>
          <w:numId w:val="82"/>
        </w:numPr>
        <w:tabs>
          <w:tab w:val="left" w:pos="860"/>
        </w:tabs>
        <w:ind w:left="860" w:hanging="707"/>
        <w:rPr>
          <w:sz w:val="24"/>
        </w:rPr>
      </w:pPr>
      <w:r>
        <w:rPr>
          <w:sz w:val="24"/>
        </w:rPr>
        <w:t>определятьобластьсвоихпознавательных</w:t>
      </w:r>
      <w:r>
        <w:rPr>
          <w:spacing w:val="-2"/>
          <w:sz w:val="24"/>
        </w:rPr>
        <w:t xml:space="preserve"> интересов;</w:t>
      </w:r>
    </w:p>
    <w:p w:rsidR="001B738B" w:rsidRDefault="001B738B" w:rsidP="00823AC8">
      <w:pPr>
        <w:pStyle w:val="a8"/>
        <w:numPr>
          <w:ilvl w:val="0"/>
          <w:numId w:val="82"/>
        </w:numPr>
        <w:tabs>
          <w:tab w:val="left" w:pos="860"/>
        </w:tabs>
        <w:ind w:left="153" w:right="7" w:firstLine="0"/>
        <w:rPr>
          <w:sz w:val="24"/>
        </w:rPr>
      </w:pPr>
      <w:r>
        <w:rPr>
          <w:sz w:val="24"/>
        </w:rPr>
        <w:t>искать необходимую информацию в открытом информационном пространстве с использова- нием Интернета, цифровых образовательных ресурсов, работать с каталогами библиотек;</w:t>
      </w:r>
    </w:p>
    <w:p w:rsidR="001B738B" w:rsidRDefault="001B738B" w:rsidP="00823AC8">
      <w:pPr>
        <w:pStyle w:val="a8"/>
        <w:numPr>
          <w:ilvl w:val="0"/>
          <w:numId w:val="82"/>
        </w:numPr>
        <w:tabs>
          <w:tab w:val="left" w:pos="860"/>
        </w:tabs>
        <w:ind w:left="153" w:right="14" w:firstLine="0"/>
        <w:rPr>
          <w:sz w:val="24"/>
        </w:rPr>
      </w:pPr>
      <w:r>
        <w:rPr>
          <w:sz w:val="24"/>
        </w:rPr>
        <w:t>находить практическое применение имеющимся предметным знаниям в ходе выполнения учебного исследования или проекта;</w:t>
      </w:r>
    </w:p>
    <w:p w:rsidR="001B738B" w:rsidRDefault="001B738B" w:rsidP="00823AC8">
      <w:pPr>
        <w:pStyle w:val="a8"/>
        <w:numPr>
          <w:ilvl w:val="0"/>
          <w:numId w:val="82"/>
        </w:numPr>
        <w:tabs>
          <w:tab w:val="left" w:pos="860"/>
        </w:tabs>
        <w:ind w:left="153" w:right="14" w:firstLine="0"/>
        <w:rPr>
          <w:sz w:val="24"/>
        </w:rPr>
      </w:pPr>
      <w:r>
        <w:rPr>
          <w:sz w:val="24"/>
        </w:rPr>
        <w:t>планировать и выполнять учебный проект, учебное исследование, используя методы, обору- дование и технологии адекватные проблеме:</w:t>
      </w:r>
    </w:p>
    <w:p w:rsidR="001B738B" w:rsidRDefault="001B738B" w:rsidP="00823AC8">
      <w:pPr>
        <w:pStyle w:val="a8"/>
        <w:numPr>
          <w:ilvl w:val="0"/>
          <w:numId w:val="82"/>
        </w:numPr>
        <w:tabs>
          <w:tab w:val="left" w:pos="860"/>
        </w:tabs>
        <w:ind w:left="153" w:right="17" w:firstLine="0"/>
        <w:rPr>
          <w:sz w:val="24"/>
        </w:rPr>
      </w:pPr>
      <w:r>
        <w:rPr>
          <w:sz w:val="24"/>
        </w:rPr>
        <w:t>распознавать и ставить вопросы, ответы на которые могут быть получены путем научного исследования, формулировать выводы на основании полученных результатов;</w:t>
      </w:r>
    </w:p>
    <w:p w:rsidR="001B738B" w:rsidRDefault="001B738B" w:rsidP="00823AC8">
      <w:pPr>
        <w:pStyle w:val="a8"/>
        <w:numPr>
          <w:ilvl w:val="0"/>
          <w:numId w:val="82"/>
        </w:numPr>
        <w:tabs>
          <w:tab w:val="left" w:pos="860"/>
        </w:tabs>
        <w:ind w:left="153" w:right="9" w:firstLine="0"/>
        <w:rPr>
          <w:sz w:val="24"/>
        </w:rPr>
      </w:pPr>
      <w:r>
        <w:rPr>
          <w:sz w:val="24"/>
        </w:rPr>
        <w:t>использовать научные методы: постановка проблемы, выдвижение гипотезы, доказательство, анализ,обобщение,статистика,эксперимент,наблюдение,рассуждение,опровержение,установление причинно-следственных связей, построение и выполнение алгоритма и т.д.;</w:t>
      </w:r>
    </w:p>
    <w:p w:rsidR="001B738B" w:rsidRDefault="001B738B" w:rsidP="00823AC8">
      <w:pPr>
        <w:pStyle w:val="a8"/>
        <w:numPr>
          <w:ilvl w:val="0"/>
          <w:numId w:val="82"/>
        </w:numPr>
        <w:tabs>
          <w:tab w:val="left" w:pos="860"/>
        </w:tabs>
        <w:ind w:left="153" w:right="9" w:firstLine="0"/>
        <w:rPr>
          <w:sz w:val="24"/>
        </w:rPr>
      </w:pPr>
      <w:r>
        <w:rPr>
          <w:sz w:val="24"/>
        </w:rPr>
        <w:t>ясно и логично излагать свою точку зрения, участвовать в дискуссиях, обсуждать проблему, находить компромиссные решения и т.д.;</w:t>
      </w:r>
    </w:p>
    <w:p w:rsidR="001B738B" w:rsidRDefault="001B738B" w:rsidP="00823AC8">
      <w:pPr>
        <w:pStyle w:val="a8"/>
        <w:numPr>
          <w:ilvl w:val="0"/>
          <w:numId w:val="82"/>
        </w:numPr>
        <w:tabs>
          <w:tab w:val="left" w:pos="860"/>
        </w:tabs>
        <w:ind w:left="860" w:hanging="707"/>
        <w:rPr>
          <w:sz w:val="24"/>
        </w:rPr>
      </w:pPr>
      <w:r>
        <w:rPr>
          <w:sz w:val="24"/>
        </w:rPr>
        <w:t>видетьикомментироватьразныеточкизрения,морально-этическиеаспекты</w:t>
      </w:r>
      <w:r>
        <w:rPr>
          <w:spacing w:val="-2"/>
          <w:sz w:val="24"/>
        </w:rPr>
        <w:t xml:space="preserve"> проблемы;</w:t>
      </w:r>
    </w:p>
    <w:p w:rsidR="001B738B" w:rsidRDefault="001B738B" w:rsidP="00823AC8">
      <w:pPr>
        <w:pStyle w:val="a8"/>
        <w:numPr>
          <w:ilvl w:val="0"/>
          <w:numId w:val="82"/>
        </w:numPr>
        <w:tabs>
          <w:tab w:val="left" w:pos="860"/>
        </w:tabs>
        <w:spacing w:before="1"/>
        <w:ind w:left="153" w:right="15" w:firstLine="0"/>
        <w:rPr>
          <w:sz w:val="24"/>
        </w:rPr>
      </w:pPr>
      <w:r>
        <w:rPr>
          <w:sz w:val="24"/>
        </w:rPr>
        <w:t>предполагать возможное практическое применение результатов учебного исследования и продукта учебного проекта</w:t>
      </w:r>
    </w:p>
    <w:p w:rsidR="001B738B" w:rsidRDefault="001B738B" w:rsidP="001B738B">
      <w:pPr>
        <w:pStyle w:val="a5"/>
        <w:spacing w:before="5"/>
        <w:ind w:left="0"/>
      </w:pPr>
    </w:p>
    <w:p w:rsidR="001B738B" w:rsidRDefault="001B738B" w:rsidP="001B738B">
      <w:pPr>
        <w:spacing w:line="274" w:lineRule="exact"/>
        <w:ind w:left="153"/>
        <w:rPr>
          <w:b/>
          <w:sz w:val="24"/>
        </w:rPr>
      </w:pPr>
      <w:r>
        <w:rPr>
          <w:b/>
          <w:sz w:val="24"/>
        </w:rPr>
        <w:t>Ученикполучитвозможность</w:t>
      </w:r>
      <w:r>
        <w:rPr>
          <w:b/>
          <w:spacing w:val="-2"/>
          <w:sz w:val="24"/>
        </w:rPr>
        <w:t>научиться:</w:t>
      </w:r>
    </w:p>
    <w:p w:rsidR="001B738B" w:rsidRDefault="001B738B" w:rsidP="00823AC8">
      <w:pPr>
        <w:pStyle w:val="a8"/>
        <w:numPr>
          <w:ilvl w:val="0"/>
          <w:numId w:val="82"/>
        </w:numPr>
        <w:tabs>
          <w:tab w:val="left" w:pos="864"/>
        </w:tabs>
        <w:spacing w:line="274" w:lineRule="exact"/>
        <w:ind w:left="864" w:hanging="711"/>
        <w:jc w:val="left"/>
        <w:rPr>
          <w:sz w:val="24"/>
        </w:rPr>
      </w:pPr>
      <w:r>
        <w:rPr>
          <w:sz w:val="24"/>
        </w:rPr>
        <w:t>самостоятельнозадумывать,планироватьивыполнятьучебныйпроект,учебное</w:t>
      </w:r>
      <w:r>
        <w:rPr>
          <w:spacing w:val="-2"/>
          <w:sz w:val="24"/>
        </w:rPr>
        <w:t>исследование;</w:t>
      </w:r>
    </w:p>
    <w:p w:rsidR="001B738B" w:rsidRDefault="001B738B" w:rsidP="00823AC8">
      <w:pPr>
        <w:pStyle w:val="a8"/>
        <w:numPr>
          <w:ilvl w:val="0"/>
          <w:numId w:val="82"/>
        </w:numPr>
        <w:tabs>
          <w:tab w:val="left" w:pos="864"/>
        </w:tabs>
        <w:ind w:left="153" w:right="7" w:firstLine="0"/>
        <w:jc w:val="left"/>
        <w:rPr>
          <w:sz w:val="24"/>
        </w:rPr>
      </w:pPr>
      <w:r>
        <w:rPr>
          <w:sz w:val="24"/>
        </w:rPr>
        <w:t>целенаправленно и осознанно развивать свои познавательные, регулятивные, коммуникатив- ные способности;</w:t>
      </w:r>
    </w:p>
    <w:p w:rsidR="001B738B" w:rsidRDefault="001B738B" w:rsidP="00823AC8">
      <w:pPr>
        <w:pStyle w:val="a8"/>
        <w:numPr>
          <w:ilvl w:val="0"/>
          <w:numId w:val="82"/>
        </w:numPr>
        <w:tabs>
          <w:tab w:val="left" w:pos="864"/>
        </w:tabs>
        <w:ind w:left="153" w:right="16" w:firstLine="0"/>
        <w:jc w:val="left"/>
        <w:rPr>
          <w:sz w:val="24"/>
        </w:rPr>
      </w:pPr>
      <w:r>
        <w:rPr>
          <w:sz w:val="24"/>
        </w:rPr>
        <w:t>осознаватьсвоюответственностьзадостоверностьполученнойинформации,полученных знаний, качество выполнения проекта, исследования.</w:t>
      </w:r>
    </w:p>
    <w:p w:rsidR="001B738B" w:rsidRDefault="001B738B" w:rsidP="001B738B">
      <w:pPr>
        <w:pStyle w:val="a5"/>
      </w:pPr>
      <w:r>
        <w:t xml:space="preserve">В результате учебно-исследовательской и проектной деятельности обучающиеся получат представ- </w:t>
      </w:r>
      <w:r>
        <w:rPr>
          <w:spacing w:val="-2"/>
        </w:rPr>
        <w:t>ление:</w:t>
      </w:r>
    </w:p>
    <w:p w:rsidR="001B738B" w:rsidRDefault="001B738B" w:rsidP="00823AC8">
      <w:pPr>
        <w:pStyle w:val="a8"/>
        <w:numPr>
          <w:ilvl w:val="0"/>
          <w:numId w:val="82"/>
        </w:numPr>
        <w:tabs>
          <w:tab w:val="left" w:pos="864"/>
        </w:tabs>
        <w:ind w:left="153" w:right="11" w:firstLine="0"/>
        <w:jc w:val="left"/>
        <w:rPr>
          <w:sz w:val="24"/>
        </w:rPr>
      </w:pPr>
      <w:r>
        <w:rPr>
          <w:sz w:val="24"/>
        </w:rPr>
        <w:t>офилософскихиметодологическихоснованияхнаучнойдеятельностиинаучныхметодах, применяемых в исследовательской и проектной деятельности;</w:t>
      </w:r>
    </w:p>
    <w:p w:rsidR="001B738B" w:rsidRDefault="001B738B" w:rsidP="00823AC8">
      <w:pPr>
        <w:pStyle w:val="a8"/>
        <w:numPr>
          <w:ilvl w:val="0"/>
          <w:numId w:val="82"/>
        </w:numPr>
        <w:tabs>
          <w:tab w:val="left" w:pos="864"/>
        </w:tabs>
        <w:ind w:left="153" w:right="15" w:firstLine="0"/>
        <w:jc w:val="left"/>
        <w:rPr>
          <w:sz w:val="24"/>
        </w:rPr>
      </w:pPr>
      <w:r>
        <w:rPr>
          <w:sz w:val="24"/>
        </w:rPr>
        <w:t>о понятиях: концепция, научная гипотеза, метод, эксперимент, надежность гипотезы, модель, метод сбора и метод анализа данных;</w:t>
      </w:r>
    </w:p>
    <w:p w:rsidR="001B738B" w:rsidRDefault="001B738B" w:rsidP="00823AC8">
      <w:pPr>
        <w:pStyle w:val="a8"/>
        <w:numPr>
          <w:ilvl w:val="0"/>
          <w:numId w:val="82"/>
        </w:numPr>
        <w:tabs>
          <w:tab w:val="left" w:pos="864"/>
        </w:tabs>
        <w:ind w:left="153" w:right="7" w:firstLine="0"/>
        <w:jc w:val="left"/>
        <w:rPr>
          <w:sz w:val="24"/>
        </w:rPr>
      </w:pPr>
      <w:r>
        <w:rPr>
          <w:sz w:val="24"/>
        </w:rPr>
        <w:t>об отличительных особенностях исследования в гуманитарных областях и исследования в ес- тественных науках;</w:t>
      </w:r>
    </w:p>
    <w:p w:rsidR="001B738B" w:rsidRDefault="001B738B" w:rsidP="00823AC8">
      <w:pPr>
        <w:pStyle w:val="a8"/>
        <w:numPr>
          <w:ilvl w:val="0"/>
          <w:numId w:val="82"/>
        </w:numPr>
        <w:tabs>
          <w:tab w:val="left" w:pos="864"/>
        </w:tabs>
        <w:spacing w:before="1"/>
        <w:ind w:left="864" w:hanging="711"/>
        <w:jc w:val="left"/>
        <w:rPr>
          <w:sz w:val="24"/>
        </w:rPr>
      </w:pPr>
      <w:r>
        <w:rPr>
          <w:sz w:val="24"/>
        </w:rPr>
        <w:t>обистории</w:t>
      </w:r>
      <w:r>
        <w:rPr>
          <w:spacing w:val="-2"/>
          <w:sz w:val="24"/>
        </w:rPr>
        <w:t xml:space="preserve"> науки;</w:t>
      </w:r>
    </w:p>
    <w:p w:rsidR="001B738B" w:rsidRDefault="001B738B" w:rsidP="00823AC8">
      <w:pPr>
        <w:pStyle w:val="a8"/>
        <w:numPr>
          <w:ilvl w:val="0"/>
          <w:numId w:val="82"/>
        </w:numPr>
        <w:tabs>
          <w:tab w:val="left" w:pos="864"/>
        </w:tabs>
        <w:ind w:left="864" w:hanging="711"/>
        <w:jc w:val="left"/>
        <w:rPr>
          <w:sz w:val="24"/>
        </w:rPr>
      </w:pPr>
      <w:r>
        <w:rPr>
          <w:sz w:val="24"/>
        </w:rPr>
        <w:t>оновейшихразработкахвобластинаукии</w:t>
      </w:r>
      <w:r>
        <w:rPr>
          <w:spacing w:val="-2"/>
          <w:sz w:val="24"/>
        </w:rPr>
        <w:t xml:space="preserve"> технологий;</w:t>
      </w:r>
    </w:p>
    <w:p w:rsidR="001B738B" w:rsidRDefault="001B738B" w:rsidP="00823AC8">
      <w:pPr>
        <w:pStyle w:val="a8"/>
        <w:numPr>
          <w:ilvl w:val="0"/>
          <w:numId w:val="82"/>
        </w:numPr>
        <w:tabs>
          <w:tab w:val="left" w:pos="864"/>
        </w:tabs>
        <w:spacing w:before="2" w:line="264" w:lineRule="auto"/>
        <w:ind w:left="153" w:right="10" w:firstLine="0"/>
        <w:jc w:val="left"/>
        <w:rPr>
          <w:sz w:val="24"/>
        </w:rPr>
      </w:pPr>
      <w:r>
        <w:rPr>
          <w:sz w:val="24"/>
        </w:rPr>
        <w:t>оправилахизаконах,регулирующихотношенияв научной,изобретательскойиисследова- тельских областях деятельности (патентное право, защита авторского права и др.);</w:t>
      </w:r>
    </w:p>
    <w:p w:rsidR="001B738B" w:rsidRDefault="001B738B" w:rsidP="001B738B">
      <w:pPr>
        <w:pStyle w:val="a5"/>
        <w:spacing w:line="274" w:lineRule="exact"/>
      </w:pPr>
      <w:r>
        <w:t>Обучающиеся</w:t>
      </w:r>
      <w:r>
        <w:rPr>
          <w:spacing w:val="-2"/>
        </w:rPr>
        <w:t>смогут:</w:t>
      </w:r>
    </w:p>
    <w:p w:rsidR="001B738B" w:rsidRDefault="001B738B" w:rsidP="00823AC8">
      <w:pPr>
        <w:pStyle w:val="a8"/>
        <w:numPr>
          <w:ilvl w:val="0"/>
          <w:numId w:val="82"/>
        </w:numPr>
        <w:tabs>
          <w:tab w:val="left" w:pos="864"/>
        </w:tabs>
        <w:ind w:left="864" w:hanging="711"/>
        <w:jc w:val="left"/>
        <w:rPr>
          <w:sz w:val="24"/>
        </w:rPr>
      </w:pPr>
      <w:r>
        <w:rPr>
          <w:sz w:val="24"/>
        </w:rPr>
        <w:t>решатьзадачи,находящиесянастыкенескольких учебных</w:t>
      </w:r>
      <w:r>
        <w:rPr>
          <w:spacing w:val="-2"/>
          <w:sz w:val="24"/>
        </w:rPr>
        <w:t xml:space="preserve"> дисциплин;</w:t>
      </w:r>
    </w:p>
    <w:p w:rsidR="001B738B" w:rsidRDefault="001B738B" w:rsidP="00823AC8">
      <w:pPr>
        <w:pStyle w:val="a8"/>
        <w:numPr>
          <w:ilvl w:val="0"/>
          <w:numId w:val="82"/>
        </w:numPr>
        <w:tabs>
          <w:tab w:val="left" w:pos="864"/>
        </w:tabs>
        <w:ind w:left="153" w:right="9" w:firstLine="0"/>
        <w:jc w:val="left"/>
        <w:rPr>
          <w:sz w:val="24"/>
        </w:rPr>
      </w:pPr>
      <w:r>
        <w:rPr>
          <w:sz w:val="24"/>
        </w:rPr>
        <w:t xml:space="preserve">использоватьосновнойалгоритмисследованияприрешениисвоихучебнопознавательных </w:t>
      </w:r>
      <w:r>
        <w:rPr>
          <w:spacing w:val="-2"/>
          <w:sz w:val="24"/>
        </w:rPr>
        <w:t>задач;</w:t>
      </w:r>
    </w:p>
    <w:p w:rsidR="00CC5DCE" w:rsidRDefault="001B738B" w:rsidP="00CC5DCE">
      <w:pPr>
        <w:pStyle w:val="a5"/>
        <w:spacing w:before="71"/>
      </w:pPr>
      <w:r>
        <w:t>использоватьосновныепринципыпроектнойдеятельностиприрешениисвои</w:t>
      </w:r>
      <w:r w:rsidR="00CC5DCE" w:rsidRPr="00CC5DCE">
        <w:t xml:space="preserve"> </w:t>
      </w:r>
      <w:r w:rsidR="00CC5DCE">
        <w:t>учебноно-познавательныхзадачизадач,возникающихвкультурнойисоциальной</w:t>
      </w:r>
      <w:r w:rsidR="00CC5DCE">
        <w:rPr>
          <w:spacing w:val="-2"/>
        </w:rPr>
        <w:t>жизни;</w:t>
      </w:r>
    </w:p>
    <w:p w:rsidR="00CC5DCE" w:rsidRDefault="00CC5DCE" w:rsidP="00823AC8">
      <w:pPr>
        <w:pStyle w:val="a8"/>
        <w:numPr>
          <w:ilvl w:val="0"/>
          <w:numId w:val="82"/>
        </w:numPr>
        <w:tabs>
          <w:tab w:val="left" w:pos="864"/>
        </w:tabs>
        <w:ind w:left="153" w:right="7" w:firstLine="0"/>
        <w:rPr>
          <w:sz w:val="24"/>
        </w:rPr>
      </w:pPr>
      <w:r>
        <w:rPr>
          <w:sz w:val="24"/>
        </w:rPr>
        <w:t xml:space="preserve">использовать элементы математического моделирования при решении исследовательских за- </w:t>
      </w:r>
      <w:r>
        <w:rPr>
          <w:spacing w:val="-4"/>
          <w:sz w:val="24"/>
        </w:rPr>
        <w:t>дач;</w:t>
      </w:r>
    </w:p>
    <w:p w:rsidR="00CC5DCE" w:rsidRDefault="00CC5DCE" w:rsidP="00823AC8">
      <w:pPr>
        <w:pStyle w:val="a8"/>
        <w:numPr>
          <w:ilvl w:val="0"/>
          <w:numId w:val="82"/>
        </w:numPr>
        <w:tabs>
          <w:tab w:val="left" w:pos="864"/>
        </w:tabs>
        <w:ind w:left="153" w:right="14" w:firstLine="0"/>
        <w:rPr>
          <w:sz w:val="24"/>
        </w:rPr>
      </w:pPr>
      <w:r>
        <w:rPr>
          <w:sz w:val="24"/>
        </w:rPr>
        <w:t>использоватьэлементыматематическогоанализадляинтерпретациирезультатов,полученных в ходе учебно-исследовательской работы.</w:t>
      </w:r>
    </w:p>
    <w:p w:rsidR="00CC5DCE" w:rsidRDefault="00CC5DCE" w:rsidP="00CC5DCE">
      <w:pPr>
        <w:pStyle w:val="a5"/>
      </w:pPr>
      <w:r>
        <w:t>Обучающиеся</w:t>
      </w:r>
      <w:r>
        <w:rPr>
          <w:spacing w:val="-2"/>
        </w:rPr>
        <w:t>научатся:</w:t>
      </w:r>
    </w:p>
    <w:p w:rsidR="00CC5DCE" w:rsidRDefault="00CC5DCE" w:rsidP="00823AC8">
      <w:pPr>
        <w:pStyle w:val="a8"/>
        <w:numPr>
          <w:ilvl w:val="0"/>
          <w:numId w:val="82"/>
        </w:numPr>
        <w:tabs>
          <w:tab w:val="left" w:pos="864"/>
        </w:tabs>
        <w:ind w:left="153" w:right="14" w:firstLine="0"/>
        <w:rPr>
          <w:sz w:val="24"/>
        </w:rPr>
      </w:pPr>
      <w:r>
        <w:rPr>
          <w:sz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CC5DCE" w:rsidRDefault="00CC5DCE" w:rsidP="00823AC8">
      <w:pPr>
        <w:pStyle w:val="a8"/>
        <w:numPr>
          <w:ilvl w:val="0"/>
          <w:numId w:val="82"/>
        </w:numPr>
        <w:tabs>
          <w:tab w:val="left" w:pos="864"/>
        </w:tabs>
        <w:ind w:left="153" w:right="10" w:firstLine="0"/>
        <w:rPr>
          <w:sz w:val="24"/>
        </w:rPr>
      </w:pPr>
      <w:r>
        <w:rPr>
          <w:sz w:val="24"/>
        </w:rPr>
        <w:t>восстанавливать контексты и пути развития того или иного вида научной деятельности, опре- деляя место своего исследования или проекта в общем культурном пространстве;</w:t>
      </w:r>
    </w:p>
    <w:p w:rsidR="00CC5DCE" w:rsidRDefault="00CC5DCE" w:rsidP="00823AC8">
      <w:pPr>
        <w:pStyle w:val="a8"/>
        <w:numPr>
          <w:ilvl w:val="0"/>
          <w:numId w:val="82"/>
        </w:numPr>
        <w:tabs>
          <w:tab w:val="left" w:pos="864"/>
        </w:tabs>
        <w:ind w:left="153" w:right="10" w:firstLine="0"/>
        <w:rPr>
          <w:sz w:val="24"/>
        </w:rPr>
      </w:pPr>
      <w:r>
        <w:rPr>
          <w:sz w:val="24"/>
        </w:rPr>
        <w:t>оценивать ресурсы, в том числе и нематериальные (такие, как время), необходимые для дос- тижения поставленной цели;</w:t>
      </w:r>
    </w:p>
    <w:p w:rsidR="00CC5DCE" w:rsidRDefault="00CC5DCE" w:rsidP="00823AC8">
      <w:pPr>
        <w:pStyle w:val="a8"/>
        <w:numPr>
          <w:ilvl w:val="0"/>
          <w:numId w:val="82"/>
        </w:numPr>
        <w:tabs>
          <w:tab w:val="left" w:pos="864"/>
        </w:tabs>
        <w:spacing w:before="1"/>
        <w:ind w:left="153" w:right="16" w:firstLine="0"/>
        <w:rPr>
          <w:sz w:val="24"/>
        </w:rPr>
      </w:pPr>
      <w:r>
        <w:rPr>
          <w:sz w:val="24"/>
        </w:rPr>
        <w:t xml:space="preserve">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w:t>
      </w:r>
      <w:r>
        <w:rPr>
          <w:spacing w:val="-2"/>
          <w:sz w:val="24"/>
        </w:rPr>
        <w:t>человека;</w:t>
      </w:r>
    </w:p>
    <w:p w:rsidR="00CC5DCE" w:rsidRDefault="00CC5DCE" w:rsidP="00823AC8">
      <w:pPr>
        <w:pStyle w:val="a8"/>
        <w:numPr>
          <w:ilvl w:val="0"/>
          <w:numId w:val="82"/>
        </w:numPr>
        <w:tabs>
          <w:tab w:val="left" w:pos="864"/>
        </w:tabs>
        <w:ind w:left="153" w:right="11" w:firstLine="0"/>
        <w:rPr>
          <w:sz w:val="24"/>
        </w:rPr>
      </w:pPr>
      <w:r>
        <w:rPr>
          <w:sz w:val="24"/>
        </w:rPr>
        <w:t>адекватнооцениватьпоследствияреализациисвоегопроекта(изменения,которыеонповлечет в жизни других людей, сообществ);</w:t>
      </w:r>
    </w:p>
    <w:p w:rsidR="00CC5DCE" w:rsidRDefault="00CC5DCE" w:rsidP="00823AC8">
      <w:pPr>
        <w:pStyle w:val="a8"/>
        <w:numPr>
          <w:ilvl w:val="0"/>
          <w:numId w:val="82"/>
        </w:numPr>
        <w:tabs>
          <w:tab w:val="left" w:pos="864"/>
        </w:tabs>
        <w:ind w:left="153" w:right="7" w:firstLine="0"/>
        <w:rPr>
          <w:sz w:val="24"/>
        </w:rPr>
      </w:pPr>
      <w:r>
        <w:rPr>
          <w:sz w:val="24"/>
        </w:rPr>
        <w:t>адекватно оценивать дальнейшее развитие своего проекта или исследования, видеть возмож- ные варианты применения результатов.</w:t>
      </w:r>
    </w:p>
    <w:p w:rsidR="00CC5DCE" w:rsidRDefault="00CC5DCE" w:rsidP="00CC5DCE">
      <w:pPr>
        <w:pStyle w:val="a5"/>
      </w:pPr>
      <w:r>
        <w:t>Обучающиесяполучатвозможность</w:t>
      </w:r>
      <w:r>
        <w:rPr>
          <w:spacing w:val="-2"/>
        </w:rPr>
        <w:t>научиться:</w:t>
      </w:r>
    </w:p>
    <w:p w:rsidR="00CC5DCE" w:rsidRDefault="00CC5DCE" w:rsidP="00823AC8">
      <w:pPr>
        <w:pStyle w:val="a8"/>
        <w:numPr>
          <w:ilvl w:val="0"/>
          <w:numId w:val="82"/>
        </w:numPr>
        <w:tabs>
          <w:tab w:val="left" w:pos="864"/>
        </w:tabs>
        <w:ind w:left="153" w:right="9" w:firstLine="0"/>
        <w:rPr>
          <w:sz w:val="24"/>
        </w:rPr>
      </w:pPr>
      <w:r>
        <w:rPr>
          <w:sz w:val="24"/>
        </w:rPr>
        <w:t>отслеживать и принимать во внимание тренды и тенденции развития различных видов дея- тельности, в том числе научных, учитывать их при постановке собственных целей;</w:t>
      </w:r>
    </w:p>
    <w:p w:rsidR="00CC5DCE" w:rsidRDefault="00CC5DCE" w:rsidP="00823AC8">
      <w:pPr>
        <w:pStyle w:val="a8"/>
        <w:numPr>
          <w:ilvl w:val="0"/>
          <w:numId w:val="82"/>
        </w:numPr>
        <w:tabs>
          <w:tab w:val="left" w:pos="860"/>
        </w:tabs>
        <w:ind w:left="153" w:right="7" w:firstLine="0"/>
        <w:rPr>
          <w:sz w:val="24"/>
        </w:rPr>
      </w:pPr>
      <w:r>
        <w:rPr>
          <w:sz w:val="24"/>
        </w:rPr>
        <w:t>вступать в коммуникацию с держателями различных типов ресурсов, точно и объективно презентуясвойпроектиливозможныерезультатыисследования,сцельюобеспеченияпродуктивного взаимовыгодного сотрудничества;</w:t>
      </w:r>
    </w:p>
    <w:p w:rsidR="00CC5DCE" w:rsidRDefault="00CC5DCE" w:rsidP="00823AC8">
      <w:pPr>
        <w:pStyle w:val="a8"/>
        <w:numPr>
          <w:ilvl w:val="0"/>
          <w:numId w:val="82"/>
        </w:numPr>
        <w:tabs>
          <w:tab w:val="left" w:pos="860"/>
        </w:tabs>
        <w:ind w:left="153" w:right="7" w:firstLine="0"/>
        <w:rPr>
          <w:sz w:val="24"/>
        </w:rPr>
      </w:pPr>
      <w:r>
        <w:rPr>
          <w:sz w:val="24"/>
        </w:rPr>
        <w:t>самостоятельно и совместно с другими авторами разрабатывать систему параметров и крите- риевоценкиэффективностиипродуктивностиреализациипроектаилиисследованиянакаждомэтапе реализации и по завершении работы;</w:t>
      </w:r>
    </w:p>
    <w:p w:rsidR="00CC5DCE" w:rsidRDefault="00CC5DCE" w:rsidP="00823AC8">
      <w:pPr>
        <w:pStyle w:val="a8"/>
        <w:numPr>
          <w:ilvl w:val="0"/>
          <w:numId w:val="82"/>
        </w:numPr>
        <w:tabs>
          <w:tab w:val="left" w:pos="860"/>
        </w:tabs>
        <w:ind w:left="153" w:right="15" w:firstLine="0"/>
        <w:rPr>
          <w:sz w:val="24"/>
        </w:rPr>
      </w:pPr>
      <w:r>
        <w:rPr>
          <w:sz w:val="24"/>
        </w:rPr>
        <w:t>адекватнооцениватьрискиреализациипроектаипроведенияисследованияипредусматривать пути минимизации этих рисков.</w:t>
      </w:r>
    </w:p>
    <w:p w:rsidR="00CC5DCE" w:rsidRDefault="00CC5DCE" w:rsidP="00CC5DCE">
      <w:pPr>
        <w:pStyle w:val="a5"/>
        <w:spacing w:before="6"/>
        <w:ind w:left="0"/>
      </w:pPr>
    </w:p>
    <w:p w:rsidR="00CC5DCE" w:rsidRDefault="00CC5DCE" w:rsidP="00CC5DCE">
      <w:pPr>
        <w:ind w:left="153"/>
        <w:rPr>
          <w:b/>
          <w:sz w:val="24"/>
        </w:rPr>
      </w:pPr>
      <w:r>
        <w:rPr>
          <w:b/>
          <w:sz w:val="24"/>
        </w:rPr>
        <w:t>Предметные</w:t>
      </w:r>
      <w:r>
        <w:rPr>
          <w:b/>
          <w:spacing w:val="-2"/>
          <w:sz w:val="24"/>
        </w:rPr>
        <w:t>результаты:</w:t>
      </w:r>
    </w:p>
    <w:p w:rsidR="00CC5DCE" w:rsidRDefault="00CC5DCE" w:rsidP="00CC5DCE">
      <w:pPr>
        <w:spacing w:line="274" w:lineRule="exact"/>
        <w:ind w:left="153"/>
        <w:rPr>
          <w:b/>
          <w:sz w:val="24"/>
        </w:rPr>
      </w:pPr>
      <w:r>
        <w:rPr>
          <w:b/>
          <w:sz w:val="24"/>
        </w:rPr>
        <w:t>Ученик</w:t>
      </w:r>
      <w:r>
        <w:rPr>
          <w:b/>
          <w:spacing w:val="-2"/>
          <w:sz w:val="24"/>
        </w:rPr>
        <w:t>научится:</w:t>
      </w:r>
    </w:p>
    <w:p w:rsidR="00CC5DCE" w:rsidRDefault="00CC5DCE" w:rsidP="00823AC8">
      <w:pPr>
        <w:pStyle w:val="a8"/>
        <w:numPr>
          <w:ilvl w:val="0"/>
          <w:numId w:val="82"/>
        </w:numPr>
        <w:tabs>
          <w:tab w:val="left" w:pos="862"/>
        </w:tabs>
        <w:spacing w:line="274" w:lineRule="exact"/>
        <w:ind w:left="862" w:hanging="709"/>
        <w:jc w:val="left"/>
        <w:rPr>
          <w:sz w:val="24"/>
        </w:rPr>
      </w:pPr>
      <w:r>
        <w:rPr>
          <w:sz w:val="24"/>
        </w:rPr>
        <w:t>формулироватьцелиизадачипроектной(исследовательской)</w:t>
      </w:r>
      <w:r>
        <w:rPr>
          <w:spacing w:val="-2"/>
          <w:sz w:val="24"/>
        </w:rPr>
        <w:t>деятельности;</w:t>
      </w:r>
    </w:p>
    <w:p w:rsidR="00CC5DCE" w:rsidRDefault="00CC5DCE" w:rsidP="00823AC8">
      <w:pPr>
        <w:pStyle w:val="a8"/>
        <w:numPr>
          <w:ilvl w:val="0"/>
          <w:numId w:val="82"/>
        </w:numPr>
        <w:tabs>
          <w:tab w:val="left" w:pos="862"/>
        </w:tabs>
        <w:ind w:left="862" w:hanging="709"/>
        <w:jc w:val="left"/>
        <w:rPr>
          <w:sz w:val="24"/>
        </w:rPr>
      </w:pPr>
      <w:r>
        <w:rPr>
          <w:sz w:val="24"/>
        </w:rPr>
        <w:t>планироватьдеятельностьпореализациипроектной(исследовательской)</w:t>
      </w:r>
      <w:r>
        <w:rPr>
          <w:spacing w:val="-2"/>
          <w:sz w:val="24"/>
        </w:rPr>
        <w:t>деятельности;</w:t>
      </w:r>
    </w:p>
    <w:p w:rsidR="00CC5DCE" w:rsidRDefault="00CC5DCE" w:rsidP="00823AC8">
      <w:pPr>
        <w:pStyle w:val="a8"/>
        <w:numPr>
          <w:ilvl w:val="0"/>
          <w:numId w:val="82"/>
        </w:numPr>
        <w:tabs>
          <w:tab w:val="left" w:pos="862"/>
        </w:tabs>
        <w:ind w:left="862" w:hanging="709"/>
        <w:jc w:val="left"/>
        <w:rPr>
          <w:sz w:val="24"/>
        </w:rPr>
      </w:pPr>
      <w:r>
        <w:rPr>
          <w:sz w:val="24"/>
        </w:rPr>
        <w:t>реализоватьзапланированныедействиядлядостиженияпоставленныхцелии</w:t>
      </w:r>
      <w:r>
        <w:rPr>
          <w:spacing w:val="-2"/>
          <w:sz w:val="24"/>
        </w:rPr>
        <w:t>задач;</w:t>
      </w:r>
    </w:p>
    <w:p w:rsidR="00CC5DCE" w:rsidRDefault="00CC5DCE" w:rsidP="00823AC8">
      <w:pPr>
        <w:pStyle w:val="a8"/>
        <w:numPr>
          <w:ilvl w:val="0"/>
          <w:numId w:val="82"/>
        </w:numPr>
        <w:tabs>
          <w:tab w:val="left" w:pos="862"/>
        </w:tabs>
        <w:ind w:left="153" w:right="10" w:firstLine="0"/>
        <w:jc w:val="left"/>
        <w:rPr>
          <w:sz w:val="24"/>
        </w:rPr>
      </w:pPr>
      <w:r>
        <w:rPr>
          <w:sz w:val="24"/>
        </w:rPr>
        <w:t>оформлять информационные материалы на электронных и бумажных носителях с целью пре- зентации результатов работы над проектом;</w:t>
      </w:r>
    </w:p>
    <w:p w:rsidR="00CC5DCE" w:rsidRDefault="00CC5DCE" w:rsidP="00823AC8">
      <w:pPr>
        <w:pStyle w:val="a8"/>
        <w:numPr>
          <w:ilvl w:val="0"/>
          <w:numId w:val="82"/>
        </w:numPr>
        <w:tabs>
          <w:tab w:val="left" w:pos="860"/>
        </w:tabs>
        <w:ind w:left="153" w:right="2" w:firstLine="0"/>
        <w:rPr>
          <w:sz w:val="24"/>
        </w:rPr>
      </w:pPr>
      <w:r>
        <w:rPr>
          <w:sz w:val="24"/>
        </w:rPr>
        <w:t>осуществлять рефлексию деятельности, соотнося ее с поставленными целью и задачами и ко- нечным результатом; - использовать технологию учебного проектирования для решения личных це- лей и задач образовании;</w:t>
      </w:r>
    </w:p>
    <w:p w:rsidR="00CC5DCE" w:rsidRDefault="00CC5DCE" w:rsidP="00823AC8">
      <w:pPr>
        <w:pStyle w:val="a8"/>
        <w:numPr>
          <w:ilvl w:val="0"/>
          <w:numId w:val="82"/>
        </w:numPr>
        <w:tabs>
          <w:tab w:val="left" w:pos="860"/>
        </w:tabs>
        <w:ind w:left="153" w:right="14" w:firstLine="0"/>
        <w:rPr>
          <w:sz w:val="24"/>
        </w:rPr>
      </w:pPr>
      <w:r>
        <w:rPr>
          <w:sz w:val="24"/>
        </w:rPr>
        <w:t>навыкам само-презентации в ходе представления результатов проекта (исследования); - осу- ществлять осознанный выбор направлений созидательной деятельности.</w:t>
      </w:r>
    </w:p>
    <w:p w:rsidR="00CC5DCE" w:rsidRDefault="00CC5DCE" w:rsidP="00CC5DCE">
      <w:pPr>
        <w:pStyle w:val="a5"/>
        <w:ind w:left="893"/>
      </w:pPr>
      <w:r>
        <w:t>Ученикполучитвозможность</w:t>
      </w:r>
      <w:r>
        <w:rPr>
          <w:spacing w:val="-2"/>
        </w:rPr>
        <w:t>научиться</w:t>
      </w:r>
    </w:p>
    <w:p w:rsidR="00CC5DCE" w:rsidRDefault="00CC5DCE" w:rsidP="00823AC8">
      <w:pPr>
        <w:pStyle w:val="a8"/>
        <w:numPr>
          <w:ilvl w:val="0"/>
          <w:numId w:val="82"/>
        </w:numPr>
        <w:tabs>
          <w:tab w:val="left" w:pos="860"/>
        </w:tabs>
        <w:ind w:left="860" w:hanging="707"/>
        <w:rPr>
          <w:sz w:val="24"/>
        </w:rPr>
      </w:pPr>
      <w:r>
        <w:rPr>
          <w:sz w:val="24"/>
        </w:rPr>
        <w:t>Реализовыватьготовый</w:t>
      </w:r>
      <w:r>
        <w:rPr>
          <w:spacing w:val="-2"/>
          <w:sz w:val="24"/>
        </w:rPr>
        <w:t>проект.</w:t>
      </w:r>
    </w:p>
    <w:p w:rsidR="00CC5DCE" w:rsidRDefault="00CC5DCE" w:rsidP="00CC5DCE">
      <w:pPr>
        <w:spacing w:before="10" w:line="235" w:lineRule="auto"/>
        <w:ind w:left="153" w:right="3408" w:firstLine="4225"/>
        <w:rPr>
          <w:sz w:val="24"/>
        </w:rPr>
      </w:pPr>
      <w:r>
        <w:rPr>
          <w:b/>
          <w:sz w:val="24"/>
        </w:rPr>
        <w:t>Содержание курса Модуль1.(10ч)</w:t>
      </w:r>
      <w:r>
        <w:rPr>
          <w:sz w:val="24"/>
        </w:rPr>
        <w:t>Проектыиисследованиявсовременноммире.</w:t>
      </w:r>
    </w:p>
    <w:p w:rsidR="00CC5DCE" w:rsidRDefault="00CC5DCE" w:rsidP="00CC5DCE">
      <w:pPr>
        <w:pStyle w:val="a5"/>
        <w:spacing w:before="2"/>
      </w:pPr>
      <w:r>
        <w:t>Цели,задачикурсаи1-гогодаобучения.Перспективныйплан</w:t>
      </w:r>
      <w:r>
        <w:rPr>
          <w:spacing w:val="-2"/>
        </w:rPr>
        <w:t>работы</w:t>
      </w:r>
    </w:p>
    <w:p w:rsidR="00CC5DCE" w:rsidRDefault="00CC5DCE" w:rsidP="00CC5DCE">
      <w:pPr>
        <w:pStyle w:val="a5"/>
      </w:pPr>
      <w:r>
        <w:t>Классификация проектов по разным признакам. Примеры проектов, выполненных обучающимися, и их анализ</w:t>
      </w:r>
    </w:p>
    <w:p w:rsidR="00CC5DCE" w:rsidRDefault="00CC5DCE" w:rsidP="00CC5DCE">
      <w:pPr>
        <w:pStyle w:val="a5"/>
      </w:pPr>
      <w:r>
        <w:t xml:space="preserve">Структурапроекта,егопланирование.Формыпродуктовпроектнойдеятельностиипрезентация </w:t>
      </w:r>
      <w:r>
        <w:rPr>
          <w:spacing w:val="-2"/>
        </w:rPr>
        <w:t>проекта</w:t>
      </w:r>
    </w:p>
    <w:p w:rsidR="00CC5DCE" w:rsidRDefault="00CC5DCE" w:rsidP="00CC5DCE">
      <w:pPr>
        <w:pStyle w:val="a5"/>
      </w:pPr>
      <w:r>
        <w:t>Особенностииструктураинформационного</w:t>
      </w:r>
      <w:r>
        <w:rPr>
          <w:spacing w:val="-2"/>
        </w:rPr>
        <w:t>проекта</w:t>
      </w:r>
    </w:p>
    <w:p w:rsidR="00CC5DCE" w:rsidRDefault="00CC5DCE" w:rsidP="00CC5DCE">
      <w:pPr>
        <w:pStyle w:val="a5"/>
      </w:pPr>
      <w:r>
        <w:t>Информация. Виды информации. Информационные ресурсы. Типы информационнопоисковых задач и алгоритмы их решения</w:t>
      </w:r>
    </w:p>
    <w:p w:rsidR="00951E7D" w:rsidRDefault="00951E7D" w:rsidP="00951E7D">
      <w:pPr>
        <w:pStyle w:val="a5"/>
        <w:spacing w:before="71"/>
      </w:pPr>
      <w:r>
        <w:t>Определениетемы,цели,актуальностиинформационногопроекта.Планированиедеятельностипо реализации информационного проекта</w:t>
      </w:r>
    </w:p>
    <w:p w:rsidR="00951E7D" w:rsidRDefault="00951E7D" w:rsidP="00951E7D">
      <w:pPr>
        <w:pStyle w:val="a5"/>
      </w:pPr>
      <w:r>
        <w:t>Критерииоценкиинформационного</w:t>
      </w:r>
      <w:r>
        <w:rPr>
          <w:spacing w:val="-2"/>
        </w:rPr>
        <w:t>проекта</w:t>
      </w:r>
    </w:p>
    <w:p w:rsidR="00951E7D" w:rsidRDefault="00951E7D" w:rsidP="00951E7D">
      <w:pPr>
        <w:pStyle w:val="a5"/>
      </w:pPr>
      <w:r>
        <w:t>Поискианализинформациипотемеинформационного</w:t>
      </w:r>
      <w:r>
        <w:rPr>
          <w:spacing w:val="-2"/>
        </w:rPr>
        <w:t>проекта</w:t>
      </w:r>
    </w:p>
    <w:p w:rsidR="00951E7D" w:rsidRDefault="00951E7D" w:rsidP="00951E7D">
      <w:pPr>
        <w:pStyle w:val="a5"/>
      </w:pPr>
      <w:r>
        <w:t>Практическаяработа№1.Поискианализинформациипотемеинформационногопроекта Группировка и систематизация информации по теме информационного проекта</w:t>
      </w:r>
    </w:p>
    <w:p w:rsidR="00951E7D" w:rsidRDefault="00951E7D" w:rsidP="00951E7D">
      <w:pPr>
        <w:pStyle w:val="a5"/>
        <w:spacing w:before="5"/>
        <w:ind w:left="0"/>
      </w:pPr>
    </w:p>
    <w:p w:rsidR="00951E7D" w:rsidRDefault="00951E7D" w:rsidP="00951E7D">
      <w:pPr>
        <w:spacing w:line="274" w:lineRule="exact"/>
        <w:ind w:left="153"/>
        <w:rPr>
          <w:b/>
          <w:sz w:val="24"/>
        </w:rPr>
      </w:pPr>
      <w:r>
        <w:rPr>
          <w:b/>
          <w:sz w:val="24"/>
        </w:rPr>
        <w:t>Модуль2.Самоопределение(8</w:t>
      </w:r>
      <w:r>
        <w:rPr>
          <w:b/>
          <w:spacing w:val="-5"/>
          <w:sz w:val="24"/>
        </w:rPr>
        <w:t>ч)</w:t>
      </w:r>
    </w:p>
    <w:p w:rsidR="00951E7D" w:rsidRDefault="00951E7D" w:rsidP="00951E7D">
      <w:pPr>
        <w:pStyle w:val="a5"/>
        <w:tabs>
          <w:tab w:val="left" w:pos="3061"/>
        </w:tabs>
        <w:ind w:right="1927"/>
      </w:pPr>
      <w:r>
        <w:t>Практическая работа №</w:t>
      </w:r>
      <w:r>
        <w:tab/>
        <w:t>2.Группировкаисистематизацияинформациипотеме информационного проекта</w:t>
      </w:r>
    </w:p>
    <w:p w:rsidR="00951E7D" w:rsidRDefault="00951E7D" w:rsidP="00951E7D">
      <w:pPr>
        <w:pStyle w:val="a5"/>
      </w:pPr>
      <w:r>
        <w:t>Синтезинформациипотемеинформационного</w:t>
      </w:r>
      <w:r>
        <w:rPr>
          <w:spacing w:val="-2"/>
        </w:rPr>
        <w:t>проекта</w:t>
      </w:r>
    </w:p>
    <w:p w:rsidR="00951E7D" w:rsidRDefault="00951E7D" w:rsidP="00951E7D">
      <w:pPr>
        <w:pStyle w:val="a5"/>
      </w:pPr>
      <w:r>
        <w:t>Практическая работа№ 3. Синтез информации по теме информационного проекта Обобщение ин-формации и оформление информационного проекта</w:t>
      </w:r>
    </w:p>
    <w:p w:rsidR="00951E7D" w:rsidRDefault="00951E7D" w:rsidP="00951E7D">
      <w:pPr>
        <w:pStyle w:val="a5"/>
      </w:pPr>
      <w:r>
        <w:t>Практическаяработа№4.Обобщениеинформациииоформлениеинформационного</w:t>
      </w:r>
      <w:r>
        <w:rPr>
          <w:spacing w:val="-2"/>
        </w:rPr>
        <w:t>проекта</w:t>
      </w:r>
    </w:p>
    <w:p w:rsidR="00951E7D" w:rsidRDefault="00951E7D" w:rsidP="00951E7D">
      <w:pPr>
        <w:spacing w:before="274"/>
        <w:ind w:left="153"/>
        <w:rPr>
          <w:sz w:val="24"/>
        </w:rPr>
      </w:pPr>
      <w:r>
        <w:rPr>
          <w:b/>
          <w:sz w:val="24"/>
        </w:rPr>
        <w:t>Модуль3.Замыселпроекта(10ч)</w:t>
      </w:r>
      <w:r>
        <w:rPr>
          <w:sz w:val="24"/>
        </w:rPr>
        <w:t>ХарактеристикапубличноговыступленияПрактическаяработа</w:t>
      </w:r>
      <w:r>
        <w:rPr>
          <w:spacing w:val="-10"/>
          <w:sz w:val="24"/>
        </w:rPr>
        <w:t>№</w:t>
      </w:r>
    </w:p>
    <w:p w:rsidR="00951E7D" w:rsidRDefault="00951E7D" w:rsidP="00951E7D">
      <w:pPr>
        <w:pStyle w:val="a5"/>
      </w:pPr>
      <w:r>
        <w:t>5.Защитаинформационного</w:t>
      </w:r>
      <w:r>
        <w:rPr>
          <w:spacing w:val="-2"/>
        </w:rPr>
        <w:t xml:space="preserve"> проекта</w:t>
      </w:r>
    </w:p>
    <w:p w:rsidR="00951E7D" w:rsidRDefault="00951E7D" w:rsidP="00951E7D">
      <w:pPr>
        <w:pStyle w:val="a5"/>
      </w:pPr>
      <w:r>
        <w:t>Особенностиисследовательскогопроекта.Определениетемыпроекта.Планированиедеятельностипо реализации исследовательского проекта</w:t>
      </w:r>
    </w:p>
    <w:p w:rsidR="00951E7D" w:rsidRDefault="00951E7D" w:rsidP="00951E7D">
      <w:pPr>
        <w:pStyle w:val="a5"/>
        <w:spacing w:before="1"/>
      </w:pPr>
      <w:r>
        <w:t>Введениевисследовательскийпроект:выбортемы,обоснованиеееактуальности,определениепро- блемы и формулировка гипотезы</w:t>
      </w:r>
    </w:p>
    <w:p w:rsidR="00951E7D" w:rsidRDefault="00951E7D" w:rsidP="00951E7D">
      <w:pPr>
        <w:pStyle w:val="a5"/>
      </w:pPr>
      <w:r>
        <w:t>Введениевисследовательскийпроект:формулировкацелиизадач,определениеобъектаипредмета Практическая работа № 6. Работа над разделом «Введение» исследовательского проекта</w:t>
      </w:r>
    </w:p>
    <w:p w:rsidR="00951E7D" w:rsidRDefault="00951E7D" w:rsidP="00951E7D">
      <w:pPr>
        <w:spacing w:before="41"/>
        <w:ind w:left="314"/>
        <w:rPr>
          <w:sz w:val="24"/>
        </w:rPr>
      </w:pPr>
      <w:r>
        <w:rPr>
          <w:spacing w:val="-10"/>
          <w:sz w:val="24"/>
        </w:rPr>
        <w:t>.</w:t>
      </w:r>
    </w:p>
    <w:p w:rsidR="00951E7D" w:rsidRDefault="00951E7D" w:rsidP="00951E7D">
      <w:pPr>
        <w:spacing w:before="45" w:line="274" w:lineRule="exact"/>
        <w:ind w:left="153"/>
        <w:rPr>
          <w:b/>
          <w:sz w:val="24"/>
        </w:rPr>
      </w:pPr>
      <w:r>
        <w:rPr>
          <w:b/>
          <w:sz w:val="24"/>
        </w:rPr>
        <w:t>Модуль4.Условияреализациипроекта(7</w:t>
      </w:r>
      <w:r>
        <w:rPr>
          <w:b/>
          <w:spacing w:val="-5"/>
          <w:sz w:val="24"/>
        </w:rPr>
        <w:t>ч)</w:t>
      </w:r>
    </w:p>
    <w:p w:rsidR="00951E7D" w:rsidRDefault="00951E7D" w:rsidP="00951E7D">
      <w:pPr>
        <w:pStyle w:val="a5"/>
        <w:spacing w:line="272" w:lineRule="exact"/>
      </w:pPr>
      <w:r>
        <w:t xml:space="preserve">Методы </w:t>
      </w:r>
      <w:r>
        <w:rPr>
          <w:spacing w:val="-2"/>
        </w:rPr>
        <w:t>исследования</w:t>
      </w:r>
    </w:p>
    <w:p w:rsidR="00951E7D" w:rsidRDefault="00951E7D" w:rsidP="00951E7D">
      <w:pPr>
        <w:pStyle w:val="a5"/>
        <w:ind w:right="307"/>
      </w:pPr>
      <w:r>
        <w:t>Практическая работа № 7. Работа над основной частью исследовательского проекта Результаты опытно-экспериментальнойработы:таблицы,графики,диаграммы,рисунки,иллюстрации.Работа над разделом «Заключение» исследовательского проекта Практическая работа № 8. Работа над обобщением по теме исследовательского проекта и его оформлением</w:t>
      </w:r>
    </w:p>
    <w:p w:rsidR="00951E7D" w:rsidRDefault="00951E7D" w:rsidP="00951E7D">
      <w:pPr>
        <w:pStyle w:val="a5"/>
        <w:ind w:left="0"/>
      </w:pPr>
    </w:p>
    <w:p w:rsidR="00951E7D" w:rsidRDefault="00951E7D" w:rsidP="00951E7D">
      <w:pPr>
        <w:pStyle w:val="a5"/>
        <w:spacing w:before="14"/>
        <w:ind w:left="0"/>
      </w:pPr>
    </w:p>
    <w:p w:rsidR="00951E7D" w:rsidRDefault="00951E7D" w:rsidP="00951E7D">
      <w:pPr>
        <w:spacing w:line="274" w:lineRule="exact"/>
        <w:ind w:left="3092"/>
        <w:rPr>
          <w:b/>
          <w:sz w:val="24"/>
        </w:rPr>
      </w:pPr>
      <w:r>
        <w:rPr>
          <w:b/>
          <w:sz w:val="24"/>
        </w:rPr>
        <w:t>Планируемыерезультатыосвоения</w:t>
      </w:r>
      <w:r>
        <w:rPr>
          <w:b/>
          <w:spacing w:val="-4"/>
          <w:sz w:val="24"/>
        </w:rPr>
        <w:t>курса</w:t>
      </w:r>
    </w:p>
    <w:p w:rsidR="00951E7D" w:rsidRDefault="00951E7D" w:rsidP="00951E7D">
      <w:pPr>
        <w:pStyle w:val="a5"/>
      </w:pPr>
      <w:r>
        <w:t>Врезультатепрохождениякурсана уровнесреднегообщегообразованияуучащихсябудутдостиг- нуты следующие предметные результаты:</w:t>
      </w:r>
    </w:p>
    <w:p w:rsidR="00951E7D" w:rsidRDefault="00951E7D" w:rsidP="00951E7D">
      <w:pPr>
        <w:pStyle w:val="a5"/>
      </w:pPr>
      <w:r>
        <w:t>Учащийся</w:t>
      </w:r>
      <w:r>
        <w:rPr>
          <w:spacing w:val="-2"/>
        </w:rPr>
        <w:t>научится:</w:t>
      </w:r>
    </w:p>
    <w:p w:rsidR="00951E7D" w:rsidRDefault="00951E7D" w:rsidP="00823AC8">
      <w:pPr>
        <w:pStyle w:val="a8"/>
        <w:numPr>
          <w:ilvl w:val="0"/>
          <w:numId w:val="81"/>
        </w:numPr>
        <w:tabs>
          <w:tab w:val="left" w:pos="592"/>
        </w:tabs>
        <w:ind w:left="592" w:hanging="439"/>
        <w:jc w:val="left"/>
        <w:rPr>
          <w:sz w:val="24"/>
        </w:rPr>
      </w:pPr>
      <w:r>
        <w:rPr>
          <w:sz w:val="24"/>
        </w:rPr>
        <w:t>даватьопределенияпонятиям:проблема,позиция,</w:t>
      </w:r>
      <w:r>
        <w:rPr>
          <w:spacing w:val="-2"/>
          <w:sz w:val="24"/>
        </w:rPr>
        <w:t>проект,</w:t>
      </w:r>
    </w:p>
    <w:p w:rsidR="00951E7D" w:rsidRDefault="00951E7D" w:rsidP="00951E7D">
      <w:pPr>
        <w:pStyle w:val="a5"/>
      </w:pPr>
      <w:r>
        <w:t>проектирование,исследование,конструирование,планирование,технология,ресурспроекта,риски проекта, техносфера, гипотеза, предмет и объект</w:t>
      </w:r>
    </w:p>
    <w:p w:rsidR="00951E7D" w:rsidRDefault="00951E7D" w:rsidP="00951E7D">
      <w:pPr>
        <w:pStyle w:val="a5"/>
      </w:pPr>
      <w:r>
        <w:t>исследования,методисследования,экспертное</w:t>
      </w:r>
      <w:r>
        <w:rPr>
          <w:spacing w:val="-2"/>
        </w:rPr>
        <w:t>знание;</w:t>
      </w:r>
    </w:p>
    <w:p w:rsidR="00951E7D" w:rsidRDefault="00951E7D" w:rsidP="00823AC8">
      <w:pPr>
        <w:pStyle w:val="a8"/>
        <w:numPr>
          <w:ilvl w:val="0"/>
          <w:numId w:val="81"/>
        </w:numPr>
        <w:tabs>
          <w:tab w:val="left" w:pos="592"/>
        </w:tabs>
        <w:ind w:left="592" w:hanging="439"/>
        <w:jc w:val="left"/>
        <w:rPr>
          <w:sz w:val="24"/>
        </w:rPr>
      </w:pPr>
      <w:r>
        <w:rPr>
          <w:sz w:val="24"/>
        </w:rPr>
        <w:t>раскрыватьэтапыцикла</w:t>
      </w:r>
      <w:r>
        <w:rPr>
          <w:spacing w:val="-2"/>
          <w:sz w:val="24"/>
        </w:rPr>
        <w:t>проекта;</w:t>
      </w:r>
    </w:p>
    <w:p w:rsidR="00951E7D" w:rsidRDefault="00951E7D" w:rsidP="00823AC8">
      <w:pPr>
        <w:pStyle w:val="a8"/>
        <w:numPr>
          <w:ilvl w:val="0"/>
          <w:numId w:val="81"/>
        </w:numPr>
        <w:tabs>
          <w:tab w:val="left" w:pos="592"/>
        </w:tabs>
        <w:ind w:left="153" w:right="163" w:firstLine="0"/>
        <w:jc w:val="left"/>
        <w:rPr>
          <w:sz w:val="24"/>
        </w:rPr>
      </w:pPr>
      <w:r>
        <w:rPr>
          <w:sz w:val="24"/>
        </w:rPr>
        <w:t xml:space="preserve">самостоятельно применять приобретённые знания в проектной деятельности при решении раз- личныхзадачсиспользованиемзнанийодногоилинескольких учебныхпредметовилипредметных </w:t>
      </w:r>
      <w:r>
        <w:rPr>
          <w:spacing w:val="-2"/>
          <w:sz w:val="24"/>
        </w:rPr>
        <w:t>областей;</w:t>
      </w:r>
    </w:p>
    <w:p w:rsidR="00951E7D" w:rsidRDefault="00951E7D" w:rsidP="00823AC8">
      <w:pPr>
        <w:pStyle w:val="a8"/>
        <w:numPr>
          <w:ilvl w:val="0"/>
          <w:numId w:val="81"/>
        </w:numPr>
        <w:tabs>
          <w:tab w:val="left" w:pos="592"/>
        </w:tabs>
        <w:ind w:left="592" w:hanging="439"/>
        <w:jc w:val="left"/>
        <w:rPr>
          <w:sz w:val="24"/>
        </w:rPr>
      </w:pPr>
      <w:r>
        <w:rPr>
          <w:sz w:val="24"/>
        </w:rPr>
        <w:t>владетьметодамипоиска,анализаииспользованиянаучной</w:t>
      </w:r>
      <w:r>
        <w:rPr>
          <w:spacing w:val="-2"/>
          <w:sz w:val="24"/>
        </w:rPr>
        <w:t>информации;</w:t>
      </w:r>
    </w:p>
    <w:p w:rsidR="00951E7D" w:rsidRDefault="00951E7D" w:rsidP="00823AC8">
      <w:pPr>
        <w:pStyle w:val="a8"/>
        <w:numPr>
          <w:ilvl w:val="0"/>
          <w:numId w:val="81"/>
        </w:numPr>
        <w:tabs>
          <w:tab w:val="left" w:pos="592"/>
        </w:tabs>
        <w:ind w:left="592" w:hanging="439"/>
        <w:jc w:val="left"/>
        <w:rPr>
          <w:sz w:val="24"/>
        </w:rPr>
      </w:pPr>
      <w:r>
        <w:rPr>
          <w:sz w:val="24"/>
        </w:rPr>
        <w:t>публичноизлагатьрезультатыпроектной</w:t>
      </w:r>
      <w:r>
        <w:rPr>
          <w:spacing w:val="-2"/>
          <w:sz w:val="24"/>
        </w:rPr>
        <w:t>работы.</w:t>
      </w:r>
    </w:p>
    <w:p w:rsidR="00951E7D" w:rsidRDefault="00951E7D" w:rsidP="00951E7D">
      <w:pPr>
        <w:pStyle w:val="a8"/>
        <w:jc w:val="left"/>
        <w:rPr>
          <w:sz w:val="24"/>
        </w:rPr>
        <w:sectPr w:rsidR="00951E7D" w:rsidSect="00951E7D">
          <w:type w:val="nextColumn"/>
          <w:pgSz w:w="11900" w:h="16850"/>
          <w:pgMar w:top="640" w:right="708" w:bottom="280" w:left="566" w:header="720" w:footer="720" w:gutter="0"/>
          <w:cols w:space="720"/>
        </w:sectPr>
      </w:pPr>
    </w:p>
    <w:p w:rsidR="00951E7D" w:rsidRDefault="00951E7D" w:rsidP="00951E7D">
      <w:pPr>
        <w:spacing w:before="78"/>
        <w:ind w:left="265" w:right="125"/>
        <w:jc w:val="center"/>
        <w:rPr>
          <w:b/>
          <w:i/>
          <w:sz w:val="24"/>
        </w:rPr>
      </w:pPr>
      <w:r>
        <w:rPr>
          <w:b/>
          <w:i/>
          <w:sz w:val="24"/>
        </w:rPr>
        <w:t>Системаоцениванияпланируемых</w:t>
      </w:r>
      <w:r>
        <w:rPr>
          <w:b/>
          <w:i/>
          <w:spacing w:val="-2"/>
          <w:sz w:val="24"/>
        </w:rPr>
        <w:t>результатов</w:t>
      </w:r>
    </w:p>
    <w:p w:rsidR="00951E7D" w:rsidRDefault="00951E7D" w:rsidP="00951E7D">
      <w:pPr>
        <w:spacing w:before="41"/>
        <w:ind w:left="265" w:right="126"/>
        <w:jc w:val="center"/>
        <w:rPr>
          <w:b/>
          <w:sz w:val="24"/>
        </w:rPr>
      </w:pPr>
      <w:r>
        <w:rPr>
          <w:b/>
          <w:sz w:val="24"/>
        </w:rPr>
        <w:t>ШКАЛАОЦ ЕНКИИССЛЕДОВАТЕЛЬСКОГОП РОЕ КТ</w:t>
      </w:r>
      <w:r>
        <w:rPr>
          <w:b/>
          <w:spacing w:val="-10"/>
          <w:sz w:val="24"/>
        </w:rPr>
        <w:t>А</w:t>
      </w:r>
    </w:p>
    <w:p w:rsidR="00951E7D" w:rsidRDefault="00951E7D" w:rsidP="00951E7D">
      <w:pPr>
        <w:pStyle w:val="a5"/>
        <w:spacing w:before="131"/>
        <w:ind w:left="0"/>
        <w:rPr>
          <w:b/>
          <w:sz w:val="20"/>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5187"/>
        <w:gridCol w:w="754"/>
        <w:gridCol w:w="862"/>
      </w:tblGrid>
      <w:tr w:rsidR="00951E7D" w:rsidTr="00E75370">
        <w:trPr>
          <w:trHeight w:val="556"/>
        </w:trPr>
        <w:tc>
          <w:tcPr>
            <w:tcW w:w="3404" w:type="dxa"/>
          </w:tcPr>
          <w:p w:rsidR="00951E7D" w:rsidRDefault="00951E7D" w:rsidP="00E75370">
            <w:pPr>
              <w:pStyle w:val="TableParagraph"/>
              <w:spacing w:before="136"/>
              <w:ind w:left="107"/>
              <w:rPr>
                <w:b/>
                <w:sz w:val="24"/>
              </w:rPr>
            </w:pPr>
            <w:r>
              <w:rPr>
                <w:b/>
                <w:spacing w:val="-2"/>
                <w:sz w:val="24"/>
              </w:rPr>
              <w:t>Показатели</w:t>
            </w:r>
          </w:p>
        </w:tc>
        <w:tc>
          <w:tcPr>
            <w:tcW w:w="5187" w:type="dxa"/>
          </w:tcPr>
          <w:p w:rsidR="00951E7D" w:rsidRDefault="00951E7D" w:rsidP="00E75370">
            <w:pPr>
              <w:pStyle w:val="TableParagraph"/>
              <w:spacing w:before="136"/>
              <w:ind w:left="6"/>
              <w:jc w:val="center"/>
              <w:rPr>
                <w:b/>
                <w:sz w:val="24"/>
              </w:rPr>
            </w:pPr>
            <w:r>
              <w:rPr>
                <w:b/>
                <w:spacing w:val="-2"/>
                <w:sz w:val="24"/>
              </w:rPr>
              <w:t>Градация</w:t>
            </w:r>
          </w:p>
        </w:tc>
        <w:tc>
          <w:tcPr>
            <w:tcW w:w="754" w:type="dxa"/>
          </w:tcPr>
          <w:p w:rsidR="00951E7D" w:rsidRDefault="00951E7D" w:rsidP="00E75370">
            <w:pPr>
              <w:pStyle w:val="TableParagraph"/>
              <w:spacing w:line="268" w:lineRule="exact"/>
              <w:ind w:left="216" w:right="154" w:hanging="48"/>
              <w:rPr>
                <w:b/>
                <w:sz w:val="24"/>
              </w:rPr>
            </w:pPr>
            <w:r>
              <w:rPr>
                <w:b/>
                <w:spacing w:val="-4"/>
                <w:sz w:val="24"/>
              </w:rPr>
              <w:t xml:space="preserve">Бал </w:t>
            </w:r>
            <w:r>
              <w:rPr>
                <w:b/>
                <w:spacing w:val="-6"/>
                <w:sz w:val="24"/>
              </w:rPr>
              <w:t>лы</w:t>
            </w:r>
          </w:p>
        </w:tc>
        <w:tc>
          <w:tcPr>
            <w:tcW w:w="862" w:type="dxa"/>
          </w:tcPr>
          <w:p w:rsidR="00951E7D" w:rsidRDefault="00951E7D" w:rsidP="00E75370">
            <w:pPr>
              <w:pStyle w:val="TableParagraph"/>
              <w:spacing w:line="276" w:lineRule="exact"/>
              <w:ind w:left="302" w:right="133" w:hanging="156"/>
              <w:rPr>
                <w:b/>
                <w:sz w:val="24"/>
              </w:rPr>
            </w:pPr>
            <w:r>
              <w:rPr>
                <w:b/>
                <w:spacing w:val="-4"/>
                <w:sz w:val="24"/>
              </w:rPr>
              <w:t xml:space="preserve">Оцен </w:t>
            </w:r>
            <w:r>
              <w:rPr>
                <w:b/>
                <w:spacing w:val="-6"/>
                <w:sz w:val="24"/>
              </w:rPr>
              <w:t>ка</w:t>
            </w:r>
          </w:p>
        </w:tc>
      </w:tr>
      <w:tr w:rsidR="00951E7D" w:rsidTr="00E75370">
        <w:trPr>
          <w:trHeight w:val="434"/>
        </w:trPr>
        <w:tc>
          <w:tcPr>
            <w:tcW w:w="3404" w:type="dxa"/>
            <w:vMerge w:val="restart"/>
          </w:tcPr>
          <w:p w:rsidR="00951E7D" w:rsidRDefault="00951E7D" w:rsidP="00E75370">
            <w:pPr>
              <w:pStyle w:val="TableParagraph"/>
              <w:spacing w:before="32"/>
              <w:ind w:left="107" w:right="169"/>
              <w:rPr>
                <w:sz w:val="24"/>
              </w:rPr>
            </w:pPr>
            <w:r>
              <w:rPr>
                <w:sz w:val="24"/>
              </w:rPr>
              <w:t xml:space="preserve">1.Обоснованностьактуально- сти темы - целесообразность аргументов,подтверждающих </w:t>
            </w:r>
            <w:r>
              <w:rPr>
                <w:spacing w:val="-2"/>
                <w:sz w:val="24"/>
              </w:rPr>
              <w:t>актуальность</w:t>
            </w:r>
          </w:p>
        </w:tc>
        <w:tc>
          <w:tcPr>
            <w:tcW w:w="5187" w:type="dxa"/>
          </w:tcPr>
          <w:p w:rsidR="00951E7D" w:rsidRDefault="00951E7D" w:rsidP="00E75370">
            <w:pPr>
              <w:pStyle w:val="TableParagraph"/>
              <w:spacing w:before="71"/>
              <w:ind w:left="108"/>
              <w:rPr>
                <w:sz w:val="24"/>
              </w:rPr>
            </w:pPr>
            <w:r>
              <w:rPr>
                <w:sz w:val="24"/>
              </w:rPr>
              <w:t>Обоснована;аргументы</w:t>
            </w:r>
            <w:r>
              <w:rPr>
                <w:spacing w:val="-2"/>
                <w:sz w:val="24"/>
              </w:rPr>
              <w:t>целесообразны</w:t>
            </w:r>
          </w:p>
        </w:tc>
        <w:tc>
          <w:tcPr>
            <w:tcW w:w="754" w:type="dxa"/>
          </w:tcPr>
          <w:p w:rsidR="00951E7D" w:rsidRDefault="00951E7D" w:rsidP="00E75370">
            <w:pPr>
              <w:pStyle w:val="TableParagraph"/>
              <w:spacing w:before="71"/>
              <w:ind w:left="10"/>
              <w:jc w:val="center"/>
              <w:rPr>
                <w:sz w:val="24"/>
              </w:rPr>
            </w:pPr>
            <w:r>
              <w:rPr>
                <w:spacing w:val="-10"/>
                <w:sz w:val="24"/>
              </w:rPr>
              <w:t>2</w:t>
            </w:r>
          </w:p>
        </w:tc>
        <w:tc>
          <w:tcPr>
            <w:tcW w:w="862" w:type="dxa"/>
          </w:tcPr>
          <w:p w:rsidR="00951E7D" w:rsidRDefault="00951E7D" w:rsidP="00E75370">
            <w:pPr>
              <w:pStyle w:val="TableParagraph"/>
              <w:rPr>
                <w:sz w:val="24"/>
              </w:rPr>
            </w:pPr>
          </w:p>
        </w:tc>
      </w:tr>
      <w:tr w:rsidR="00951E7D" w:rsidTr="00E75370">
        <w:trPr>
          <w:trHeight w:val="306"/>
        </w:trPr>
        <w:tc>
          <w:tcPr>
            <w:tcW w:w="3404" w:type="dxa"/>
            <w:vMerge/>
            <w:tcBorders>
              <w:top w:val="nil"/>
            </w:tcBorders>
          </w:tcPr>
          <w:p w:rsidR="00951E7D" w:rsidRDefault="00951E7D" w:rsidP="00E75370">
            <w:pPr>
              <w:rPr>
                <w:sz w:val="2"/>
                <w:szCs w:val="2"/>
              </w:rPr>
            </w:pPr>
          </w:p>
        </w:tc>
        <w:tc>
          <w:tcPr>
            <w:tcW w:w="5187" w:type="dxa"/>
          </w:tcPr>
          <w:p w:rsidR="00951E7D" w:rsidRDefault="00951E7D" w:rsidP="00E75370">
            <w:pPr>
              <w:pStyle w:val="TableParagraph"/>
              <w:spacing w:before="8"/>
              <w:ind w:left="108"/>
              <w:rPr>
                <w:sz w:val="24"/>
              </w:rPr>
            </w:pPr>
            <w:r>
              <w:rPr>
                <w:sz w:val="24"/>
              </w:rPr>
              <w:t>Обоснована;целесообразначасть</w:t>
            </w:r>
            <w:r>
              <w:rPr>
                <w:spacing w:val="-2"/>
                <w:sz w:val="24"/>
              </w:rPr>
              <w:t>аргументов</w:t>
            </w:r>
          </w:p>
        </w:tc>
        <w:tc>
          <w:tcPr>
            <w:tcW w:w="754" w:type="dxa"/>
          </w:tcPr>
          <w:p w:rsidR="00951E7D" w:rsidRDefault="00951E7D" w:rsidP="00E75370">
            <w:pPr>
              <w:pStyle w:val="TableParagraph"/>
              <w:spacing w:before="8"/>
              <w:ind w:left="10"/>
              <w:jc w:val="center"/>
              <w:rPr>
                <w:sz w:val="24"/>
              </w:rPr>
            </w:pPr>
            <w:r>
              <w:rPr>
                <w:spacing w:val="-10"/>
                <w:sz w:val="24"/>
              </w:rPr>
              <w:t>1</w:t>
            </w:r>
          </w:p>
        </w:tc>
        <w:tc>
          <w:tcPr>
            <w:tcW w:w="862" w:type="dxa"/>
          </w:tcPr>
          <w:p w:rsidR="00951E7D" w:rsidRDefault="00951E7D" w:rsidP="00E75370">
            <w:pPr>
              <w:pStyle w:val="TableParagraph"/>
            </w:pPr>
          </w:p>
        </w:tc>
      </w:tr>
      <w:tr w:rsidR="00951E7D" w:rsidTr="00E75370">
        <w:trPr>
          <w:trHeight w:val="421"/>
        </w:trPr>
        <w:tc>
          <w:tcPr>
            <w:tcW w:w="3404" w:type="dxa"/>
            <w:vMerge/>
            <w:tcBorders>
              <w:top w:val="nil"/>
            </w:tcBorders>
          </w:tcPr>
          <w:p w:rsidR="00951E7D" w:rsidRDefault="00951E7D" w:rsidP="00E75370">
            <w:pPr>
              <w:rPr>
                <w:sz w:val="2"/>
                <w:szCs w:val="2"/>
              </w:rPr>
            </w:pPr>
          </w:p>
        </w:tc>
        <w:tc>
          <w:tcPr>
            <w:tcW w:w="5187" w:type="dxa"/>
          </w:tcPr>
          <w:p w:rsidR="00951E7D" w:rsidRDefault="00951E7D" w:rsidP="00E75370">
            <w:pPr>
              <w:pStyle w:val="TableParagraph"/>
              <w:spacing w:before="66"/>
              <w:ind w:left="108"/>
              <w:rPr>
                <w:sz w:val="24"/>
              </w:rPr>
            </w:pPr>
            <w:r>
              <w:rPr>
                <w:sz w:val="24"/>
              </w:rPr>
              <w:t>Необоснована,аргументы</w:t>
            </w:r>
            <w:r>
              <w:rPr>
                <w:spacing w:val="-2"/>
                <w:sz w:val="24"/>
              </w:rPr>
              <w:t>отсутствуют</w:t>
            </w:r>
          </w:p>
        </w:tc>
        <w:tc>
          <w:tcPr>
            <w:tcW w:w="754" w:type="dxa"/>
          </w:tcPr>
          <w:p w:rsidR="00951E7D" w:rsidRDefault="00951E7D" w:rsidP="00E75370">
            <w:pPr>
              <w:pStyle w:val="TableParagraph"/>
              <w:spacing w:before="66"/>
              <w:ind w:left="10"/>
              <w:jc w:val="center"/>
              <w:rPr>
                <w:sz w:val="24"/>
              </w:rPr>
            </w:pPr>
            <w:r>
              <w:rPr>
                <w:spacing w:val="-10"/>
                <w:sz w:val="24"/>
              </w:rPr>
              <w:t>0</w:t>
            </w:r>
          </w:p>
        </w:tc>
        <w:tc>
          <w:tcPr>
            <w:tcW w:w="862" w:type="dxa"/>
          </w:tcPr>
          <w:p w:rsidR="00951E7D" w:rsidRDefault="00951E7D" w:rsidP="00E75370">
            <w:pPr>
              <w:pStyle w:val="TableParagraph"/>
              <w:rPr>
                <w:sz w:val="24"/>
              </w:rPr>
            </w:pPr>
          </w:p>
        </w:tc>
      </w:tr>
      <w:tr w:rsidR="00951E7D" w:rsidTr="00E75370">
        <w:trPr>
          <w:trHeight w:val="436"/>
        </w:trPr>
        <w:tc>
          <w:tcPr>
            <w:tcW w:w="3404" w:type="dxa"/>
            <w:vMerge w:val="restart"/>
          </w:tcPr>
          <w:p w:rsidR="00951E7D" w:rsidRDefault="00951E7D" w:rsidP="00E75370">
            <w:pPr>
              <w:pStyle w:val="TableParagraph"/>
              <w:spacing w:before="241"/>
              <w:ind w:left="107" w:right="208"/>
              <w:jc w:val="both"/>
              <w:rPr>
                <w:sz w:val="24"/>
              </w:rPr>
            </w:pPr>
            <w:r>
              <w:rPr>
                <w:sz w:val="24"/>
              </w:rPr>
              <w:t>2.Конкретностьформулиров- ки цели, задач, а также их со- ответствие теме</w:t>
            </w:r>
          </w:p>
        </w:tc>
        <w:tc>
          <w:tcPr>
            <w:tcW w:w="5187" w:type="dxa"/>
          </w:tcPr>
          <w:p w:rsidR="00951E7D" w:rsidRDefault="00951E7D" w:rsidP="00E75370">
            <w:pPr>
              <w:pStyle w:val="TableParagraph"/>
              <w:spacing w:before="73"/>
              <w:ind w:left="108"/>
              <w:rPr>
                <w:sz w:val="24"/>
              </w:rPr>
            </w:pPr>
            <w:r>
              <w:rPr>
                <w:sz w:val="24"/>
              </w:rPr>
              <w:t>Конкретны,</w:t>
            </w:r>
            <w:r>
              <w:rPr>
                <w:spacing w:val="-2"/>
                <w:sz w:val="24"/>
              </w:rPr>
              <w:t>соответствуют</w:t>
            </w:r>
          </w:p>
        </w:tc>
        <w:tc>
          <w:tcPr>
            <w:tcW w:w="754" w:type="dxa"/>
          </w:tcPr>
          <w:p w:rsidR="00951E7D" w:rsidRDefault="00951E7D" w:rsidP="00E75370">
            <w:pPr>
              <w:pStyle w:val="TableParagraph"/>
              <w:spacing w:before="73"/>
              <w:ind w:left="10"/>
              <w:jc w:val="center"/>
              <w:rPr>
                <w:sz w:val="24"/>
              </w:rPr>
            </w:pPr>
            <w:r>
              <w:rPr>
                <w:spacing w:val="-10"/>
                <w:sz w:val="24"/>
              </w:rPr>
              <w:t>2</w:t>
            </w:r>
          </w:p>
        </w:tc>
        <w:tc>
          <w:tcPr>
            <w:tcW w:w="862" w:type="dxa"/>
          </w:tcPr>
          <w:p w:rsidR="00951E7D" w:rsidRDefault="00951E7D" w:rsidP="00E75370">
            <w:pPr>
              <w:pStyle w:val="TableParagraph"/>
              <w:rPr>
                <w:sz w:val="24"/>
              </w:rPr>
            </w:pPr>
          </w:p>
        </w:tc>
      </w:tr>
      <w:tr w:rsidR="00951E7D" w:rsidTr="00E75370">
        <w:trPr>
          <w:trHeight w:val="431"/>
        </w:trPr>
        <w:tc>
          <w:tcPr>
            <w:tcW w:w="3404" w:type="dxa"/>
            <w:vMerge/>
            <w:tcBorders>
              <w:top w:val="nil"/>
            </w:tcBorders>
          </w:tcPr>
          <w:p w:rsidR="00951E7D" w:rsidRDefault="00951E7D" w:rsidP="00E75370">
            <w:pPr>
              <w:rPr>
                <w:sz w:val="2"/>
                <w:szCs w:val="2"/>
              </w:rPr>
            </w:pPr>
          </w:p>
        </w:tc>
        <w:tc>
          <w:tcPr>
            <w:tcW w:w="5187" w:type="dxa"/>
          </w:tcPr>
          <w:p w:rsidR="00951E7D" w:rsidRDefault="00951E7D" w:rsidP="00E75370">
            <w:pPr>
              <w:pStyle w:val="TableParagraph"/>
              <w:spacing w:before="71"/>
              <w:ind w:left="108"/>
              <w:rPr>
                <w:sz w:val="24"/>
              </w:rPr>
            </w:pPr>
            <w:r>
              <w:rPr>
                <w:sz w:val="24"/>
              </w:rPr>
              <w:t>Неконкретныилине</w:t>
            </w:r>
            <w:r>
              <w:rPr>
                <w:spacing w:val="-2"/>
                <w:sz w:val="24"/>
              </w:rPr>
              <w:t>соответствуют</w:t>
            </w:r>
          </w:p>
        </w:tc>
        <w:tc>
          <w:tcPr>
            <w:tcW w:w="754" w:type="dxa"/>
          </w:tcPr>
          <w:p w:rsidR="00951E7D" w:rsidRDefault="00951E7D" w:rsidP="00E75370">
            <w:pPr>
              <w:pStyle w:val="TableParagraph"/>
              <w:spacing w:before="71"/>
              <w:ind w:left="10"/>
              <w:jc w:val="center"/>
              <w:rPr>
                <w:sz w:val="24"/>
              </w:rPr>
            </w:pPr>
            <w:r>
              <w:rPr>
                <w:spacing w:val="-10"/>
                <w:sz w:val="24"/>
              </w:rPr>
              <w:t>1</w:t>
            </w:r>
          </w:p>
        </w:tc>
        <w:tc>
          <w:tcPr>
            <w:tcW w:w="862" w:type="dxa"/>
          </w:tcPr>
          <w:p w:rsidR="00951E7D" w:rsidRDefault="00951E7D" w:rsidP="00E75370">
            <w:pPr>
              <w:pStyle w:val="TableParagraph"/>
              <w:rPr>
                <w:sz w:val="24"/>
              </w:rPr>
            </w:pPr>
          </w:p>
        </w:tc>
      </w:tr>
      <w:tr w:rsidR="00951E7D" w:rsidTr="00E75370">
        <w:trPr>
          <w:trHeight w:val="436"/>
        </w:trPr>
        <w:tc>
          <w:tcPr>
            <w:tcW w:w="3404" w:type="dxa"/>
            <w:vMerge/>
            <w:tcBorders>
              <w:top w:val="nil"/>
            </w:tcBorders>
          </w:tcPr>
          <w:p w:rsidR="00951E7D" w:rsidRDefault="00951E7D" w:rsidP="00E75370">
            <w:pPr>
              <w:rPr>
                <w:sz w:val="2"/>
                <w:szCs w:val="2"/>
              </w:rPr>
            </w:pPr>
          </w:p>
        </w:tc>
        <w:tc>
          <w:tcPr>
            <w:tcW w:w="5187" w:type="dxa"/>
          </w:tcPr>
          <w:p w:rsidR="00951E7D" w:rsidRDefault="00951E7D" w:rsidP="00E75370">
            <w:pPr>
              <w:pStyle w:val="TableParagraph"/>
              <w:spacing w:before="73"/>
              <w:ind w:left="108"/>
              <w:rPr>
                <w:sz w:val="24"/>
              </w:rPr>
            </w:pPr>
            <w:r>
              <w:rPr>
                <w:sz w:val="24"/>
              </w:rPr>
              <w:t>Целейизадачнетилинесоответствуют</w:t>
            </w:r>
            <w:r>
              <w:rPr>
                <w:spacing w:val="-4"/>
                <w:sz w:val="24"/>
              </w:rPr>
              <w:t>теме</w:t>
            </w:r>
          </w:p>
        </w:tc>
        <w:tc>
          <w:tcPr>
            <w:tcW w:w="754" w:type="dxa"/>
          </w:tcPr>
          <w:p w:rsidR="00951E7D" w:rsidRDefault="00951E7D" w:rsidP="00E75370">
            <w:pPr>
              <w:pStyle w:val="TableParagraph"/>
              <w:spacing w:before="73"/>
              <w:ind w:left="10"/>
              <w:jc w:val="center"/>
              <w:rPr>
                <w:sz w:val="24"/>
              </w:rPr>
            </w:pPr>
            <w:r>
              <w:rPr>
                <w:spacing w:val="-10"/>
                <w:sz w:val="24"/>
              </w:rPr>
              <w:t>0</w:t>
            </w:r>
          </w:p>
        </w:tc>
        <w:tc>
          <w:tcPr>
            <w:tcW w:w="862" w:type="dxa"/>
          </w:tcPr>
          <w:p w:rsidR="00951E7D" w:rsidRDefault="00951E7D" w:rsidP="00E75370">
            <w:pPr>
              <w:pStyle w:val="TableParagraph"/>
              <w:rPr>
                <w:sz w:val="24"/>
              </w:rPr>
            </w:pPr>
          </w:p>
        </w:tc>
      </w:tr>
      <w:tr w:rsidR="00951E7D" w:rsidTr="00E75370">
        <w:trPr>
          <w:trHeight w:val="431"/>
        </w:trPr>
        <w:tc>
          <w:tcPr>
            <w:tcW w:w="3404" w:type="dxa"/>
            <w:vMerge w:val="restart"/>
          </w:tcPr>
          <w:p w:rsidR="00951E7D" w:rsidRDefault="00951E7D" w:rsidP="00E75370">
            <w:pPr>
              <w:pStyle w:val="TableParagraph"/>
              <w:spacing w:before="239"/>
              <w:ind w:left="107"/>
              <w:rPr>
                <w:sz w:val="24"/>
              </w:rPr>
            </w:pPr>
            <w:r>
              <w:rPr>
                <w:sz w:val="24"/>
              </w:rPr>
              <w:t>3. Обоснованность выбора методики работы - обеспечи- ваетилинетдостижениецели</w:t>
            </w:r>
          </w:p>
        </w:tc>
        <w:tc>
          <w:tcPr>
            <w:tcW w:w="5187" w:type="dxa"/>
          </w:tcPr>
          <w:p w:rsidR="00951E7D" w:rsidRDefault="00951E7D" w:rsidP="00E75370">
            <w:pPr>
              <w:pStyle w:val="TableParagraph"/>
              <w:spacing w:before="71"/>
              <w:ind w:left="108"/>
              <w:rPr>
                <w:sz w:val="24"/>
              </w:rPr>
            </w:pPr>
            <w:r>
              <w:rPr>
                <w:sz w:val="24"/>
              </w:rPr>
              <w:t>целесообразна,</w:t>
            </w:r>
            <w:r>
              <w:rPr>
                <w:spacing w:val="-2"/>
                <w:sz w:val="24"/>
              </w:rPr>
              <w:t>обеспечивает</w:t>
            </w:r>
          </w:p>
        </w:tc>
        <w:tc>
          <w:tcPr>
            <w:tcW w:w="754" w:type="dxa"/>
          </w:tcPr>
          <w:p w:rsidR="00951E7D" w:rsidRDefault="00951E7D" w:rsidP="00E75370">
            <w:pPr>
              <w:pStyle w:val="TableParagraph"/>
              <w:spacing w:before="71"/>
              <w:ind w:left="10"/>
              <w:jc w:val="center"/>
              <w:rPr>
                <w:sz w:val="24"/>
              </w:rPr>
            </w:pPr>
            <w:r>
              <w:rPr>
                <w:spacing w:val="-10"/>
                <w:sz w:val="24"/>
              </w:rPr>
              <w:t>2</w:t>
            </w:r>
          </w:p>
        </w:tc>
        <w:tc>
          <w:tcPr>
            <w:tcW w:w="862" w:type="dxa"/>
          </w:tcPr>
          <w:p w:rsidR="00951E7D" w:rsidRDefault="00951E7D" w:rsidP="00E75370">
            <w:pPr>
              <w:pStyle w:val="TableParagraph"/>
              <w:rPr>
                <w:sz w:val="24"/>
              </w:rPr>
            </w:pPr>
          </w:p>
        </w:tc>
      </w:tr>
      <w:tr w:rsidR="00951E7D" w:rsidTr="00E75370">
        <w:trPr>
          <w:trHeight w:val="436"/>
        </w:trPr>
        <w:tc>
          <w:tcPr>
            <w:tcW w:w="3404" w:type="dxa"/>
            <w:vMerge/>
            <w:tcBorders>
              <w:top w:val="nil"/>
            </w:tcBorders>
          </w:tcPr>
          <w:p w:rsidR="00951E7D" w:rsidRDefault="00951E7D" w:rsidP="00E75370">
            <w:pPr>
              <w:rPr>
                <w:sz w:val="2"/>
                <w:szCs w:val="2"/>
              </w:rPr>
            </w:pPr>
          </w:p>
        </w:tc>
        <w:tc>
          <w:tcPr>
            <w:tcW w:w="5187" w:type="dxa"/>
          </w:tcPr>
          <w:p w:rsidR="00951E7D" w:rsidRDefault="00951E7D" w:rsidP="00E75370">
            <w:pPr>
              <w:pStyle w:val="TableParagraph"/>
              <w:spacing w:before="73"/>
              <w:ind w:left="108"/>
              <w:rPr>
                <w:sz w:val="24"/>
              </w:rPr>
            </w:pPr>
            <w:r>
              <w:rPr>
                <w:spacing w:val="-2"/>
                <w:sz w:val="24"/>
              </w:rPr>
              <w:t>сомнительна</w:t>
            </w:r>
          </w:p>
        </w:tc>
        <w:tc>
          <w:tcPr>
            <w:tcW w:w="754" w:type="dxa"/>
          </w:tcPr>
          <w:p w:rsidR="00951E7D" w:rsidRDefault="00951E7D" w:rsidP="00E75370">
            <w:pPr>
              <w:pStyle w:val="TableParagraph"/>
              <w:spacing w:before="73"/>
              <w:ind w:left="10"/>
              <w:jc w:val="center"/>
              <w:rPr>
                <w:sz w:val="24"/>
              </w:rPr>
            </w:pPr>
            <w:r>
              <w:rPr>
                <w:spacing w:val="-10"/>
                <w:sz w:val="24"/>
              </w:rPr>
              <w:t>1</w:t>
            </w:r>
          </w:p>
        </w:tc>
        <w:tc>
          <w:tcPr>
            <w:tcW w:w="862" w:type="dxa"/>
          </w:tcPr>
          <w:p w:rsidR="00951E7D" w:rsidRDefault="00951E7D" w:rsidP="00E75370">
            <w:pPr>
              <w:pStyle w:val="TableParagraph"/>
              <w:rPr>
                <w:sz w:val="24"/>
              </w:rPr>
            </w:pPr>
          </w:p>
        </w:tc>
      </w:tr>
      <w:tr w:rsidR="00951E7D" w:rsidTr="00E75370">
        <w:trPr>
          <w:trHeight w:val="432"/>
        </w:trPr>
        <w:tc>
          <w:tcPr>
            <w:tcW w:w="3404" w:type="dxa"/>
            <w:vMerge/>
            <w:tcBorders>
              <w:top w:val="nil"/>
            </w:tcBorders>
          </w:tcPr>
          <w:p w:rsidR="00951E7D" w:rsidRDefault="00951E7D" w:rsidP="00E75370">
            <w:pPr>
              <w:rPr>
                <w:sz w:val="2"/>
                <w:szCs w:val="2"/>
              </w:rPr>
            </w:pPr>
          </w:p>
        </w:tc>
        <w:tc>
          <w:tcPr>
            <w:tcW w:w="5187" w:type="dxa"/>
          </w:tcPr>
          <w:p w:rsidR="00951E7D" w:rsidRDefault="00951E7D" w:rsidP="00E75370">
            <w:pPr>
              <w:pStyle w:val="TableParagraph"/>
              <w:spacing w:before="71"/>
              <w:ind w:left="108"/>
              <w:rPr>
                <w:sz w:val="24"/>
              </w:rPr>
            </w:pPr>
            <w:r>
              <w:rPr>
                <w:sz w:val="24"/>
              </w:rPr>
              <w:t>явно</w:t>
            </w:r>
            <w:r>
              <w:rPr>
                <w:spacing w:val="-2"/>
                <w:sz w:val="24"/>
              </w:rPr>
              <w:t xml:space="preserve"> нецелесообразна</w:t>
            </w:r>
          </w:p>
        </w:tc>
        <w:tc>
          <w:tcPr>
            <w:tcW w:w="754" w:type="dxa"/>
          </w:tcPr>
          <w:p w:rsidR="00951E7D" w:rsidRDefault="00951E7D" w:rsidP="00E75370">
            <w:pPr>
              <w:pStyle w:val="TableParagraph"/>
              <w:spacing w:before="71"/>
              <w:ind w:left="10"/>
              <w:jc w:val="center"/>
              <w:rPr>
                <w:sz w:val="24"/>
              </w:rPr>
            </w:pPr>
            <w:r>
              <w:rPr>
                <w:spacing w:val="-10"/>
                <w:sz w:val="24"/>
              </w:rPr>
              <w:t>0</w:t>
            </w:r>
          </w:p>
        </w:tc>
        <w:tc>
          <w:tcPr>
            <w:tcW w:w="862" w:type="dxa"/>
          </w:tcPr>
          <w:p w:rsidR="00951E7D" w:rsidRDefault="00951E7D" w:rsidP="00E75370">
            <w:pPr>
              <w:pStyle w:val="TableParagraph"/>
              <w:rPr>
                <w:sz w:val="24"/>
              </w:rPr>
            </w:pPr>
          </w:p>
        </w:tc>
      </w:tr>
      <w:tr w:rsidR="00951E7D" w:rsidTr="00E75370">
        <w:trPr>
          <w:trHeight w:val="765"/>
        </w:trPr>
        <w:tc>
          <w:tcPr>
            <w:tcW w:w="3404" w:type="dxa"/>
            <w:vMerge w:val="restart"/>
          </w:tcPr>
          <w:p w:rsidR="00951E7D" w:rsidRDefault="00951E7D" w:rsidP="00E75370">
            <w:pPr>
              <w:pStyle w:val="TableParagraph"/>
              <w:spacing w:before="87"/>
              <w:rPr>
                <w:b/>
                <w:sz w:val="24"/>
              </w:rPr>
            </w:pPr>
          </w:p>
          <w:p w:rsidR="00951E7D" w:rsidRDefault="00951E7D" w:rsidP="00E75370">
            <w:pPr>
              <w:pStyle w:val="TableParagraph"/>
              <w:ind w:left="107"/>
              <w:rPr>
                <w:sz w:val="24"/>
              </w:rPr>
            </w:pPr>
            <w:r>
              <w:rPr>
                <w:sz w:val="24"/>
              </w:rPr>
              <w:t>4.Фундаментальностьобзора- использование современных</w:t>
            </w:r>
          </w:p>
          <w:p w:rsidR="00951E7D" w:rsidRDefault="00951E7D" w:rsidP="00E75370">
            <w:pPr>
              <w:pStyle w:val="TableParagraph"/>
              <w:spacing w:before="1"/>
              <w:ind w:left="107"/>
              <w:rPr>
                <w:sz w:val="24"/>
              </w:rPr>
            </w:pPr>
            <w:r>
              <w:rPr>
                <w:sz w:val="24"/>
              </w:rPr>
              <w:t xml:space="preserve">основополагающихработпо </w:t>
            </w:r>
            <w:r>
              <w:rPr>
                <w:spacing w:val="-2"/>
                <w:sz w:val="24"/>
              </w:rPr>
              <w:t>проблеме</w:t>
            </w:r>
          </w:p>
        </w:tc>
        <w:tc>
          <w:tcPr>
            <w:tcW w:w="5187" w:type="dxa"/>
          </w:tcPr>
          <w:p w:rsidR="00951E7D" w:rsidRDefault="00951E7D" w:rsidP="00E75370">
            <w:pPr>
              <w:pStyle w:val="TableParagraph"/>
              <w:spacing w:before="99"/>
              <w:ind w:left="108"/>
              <w:rPr>
                <w:sz w:val="24"/>
              </w:rPr>
            </w:pPr>
            <w:r>
              <w:rPr>
                <w:sz w:val="24"/>
              </w:rPr>
              <w:t>Использованыдостаточноеколичествоисточ- ников информации</w:t>
            </w:r>
          </w:p>
        </w:tc>
        <w:tc>
          <w:tcPr>
            <w:tcW w:w="754" w:type="dxa"/>
          </w:tcPr>
          <w:p w:rsidR="00951E7D" w:rsidRDefault="00951E7D" w:rsidP="00E75370">
            <w:pPr>
              <w:pStyle w:val="TableParagraph"/>
              <w:spacing w:before="236"/>
              <w:ind w:left="10"/>
              <w:jc w:val="center"/>
              <w:rPr>
                <w:sz w:val="24"/>
              </w:rPr>
            </w:pPr>
            <w:r>
              <w:rPr>
                <w:spacing w:val="-10"/>
                <w:sz w:val="24"/>
              </w:rPr>
              <w:t>2</w:t>
            </w:r>
          </w:p>
        </w:tc>
        <w:tc>
          <w:tcPr>
            <w:tcW w:w="862" w:type="dxa"/>
          </w:tcPr>
          <w:p w:rsidR="00951E7D" w:rsidRDefault="00951E7D" w:rsidP="00E75370">
            <w:pPr>
              <w:pStyle w:val="TableParagraph"/>
              <w:rPr>
                <w:sz w:val="24"/>
              </w:rPr>
            </w:pPr>
          </w:p>
        </w:tc>
      </w:tr>
      <w:tr w:rsidR="00951E7D" w:rsidTr="00E75370">
        <w:trPr>
          <w:trHeight w:val="647"/>
        </w:trPr>
        <w:tc>
          <w:tcPr>
            <w:tcW w:w="3404" w:type="dxa"/>
            <w:vMerge/>
            <w:tcBorders>
              <w:top w:val="nil"/>
            </w:tcBorders>
          </w:tcPr>
          <w:p w:rsidR="00951E7D" w:rsidRDefault="00951E7D" w:rsidP="00E75370">
            <w:pPr>
              <w:rPr>
                <w:sz w:val="2"/>
                <w:szCs w:val="2"/>
              </w:rPr>
            </w:pPr>
          </w:p>
        </w:tc>
        <w:tc>
          <w:tcPr>
            <w:tcW w:w="5187" w:type="dxa"/>
          </w:tcPr>
          <w:p w:rsidR="00951E7D" w:rsidRDefault="00951E7D" w:rsidP="00E75370">
            <w:pPr>
              <w:pStyle w:val="TableParagraph"/>
              <w:spacing w:before="39"/>
              <w:ind w:left="108"/>
              <w:rPr>
                <w:sz w:val="24"/>
              </w:rPr>
            </w:pPr>
            <w:r>
              <w:rPr>
                <w:sz w:val="24"/>
              </w:rPr>
              <w:t xml:space="preserve">Использованонедостаточноеколичествоин- </w:t>
            </w:r>
            <w:r>
              <w:rPr>
                <w:spacing w:val="-2"/>
                <w:sz w:val="24"/>
              </w:rPr>
              <w:t>формации</w:t>
            </w:r>
          </w:p>
        </w:tc>
        <w:tc>
          <w:tcPr>
            <w:tcW w:w="754" w:type="dxa"/>
          </w:tcPr>
          <w:p w:rsidR="00951E7D" w:rsidRDefault="00951E7D" w:rsidP="00E75370">
            <w:pPr>
              <w:pStyle w:val="TableParagraph"/>
              <w:spacing w:before="176"/>
              <w:ind w:left="10"/>
              <w:jc w:val="center"/>
              <w:rPr>
                <w:sz w:val="24"/>
              </w:rPr>
            </w:pPr>
            <w:r>
              <w:rPr>
                <w:spacing w:val="-10"/>
                <w:sz w:val="24"/>
              </w:rPr>
              <w:t>1</w:t>
            </w:r>
          </w:p>
        </w:tc>
        <w:tc>
          <w:tcPr>
            <w:tcW w:w="862" w:type="dxa"/>
          </w:tcPr>
          <w:p w:rsidR="00951E7D" w:rsidRDefault="00951E7D" w:rsidP="00E75370">
            <w:pPr>
              <w:pStyle w:val="TableParagraph"/>
              <w:rPr>
                <w:sz w:val="24"/>
              </w:rPr>
            </w:pPr>
          </w:p>
        </w:tc>
      </w:tr>
      <w:tr w:rsidR="00951E7D" w:rsidTr="00E75370">
        <w:trPr>
          <w:trHeight w:val="414"/>
        </w:trPr>
        <w:tc>
          <w:tcPr>
            <w:tcW w:w="3404" w:type="dxa"/>
            <w:vMerge/>
            <w:tcBorders>
              <w:top w:val="nil"/>
            </w:tcBorders>
          </w:tcPr>
          <w:p w:rsidR="00951E7D" w:rsidRDefault="00951E7D" w:rsidP="00E75370">
            <w:pPr>
              <w:rPr>
                <w:sz w:val="2"/>
                <w:szCs w:val="2"/>
              </w:rPr>
            </w:pPr>
          </w:p>
        </w:tc>
        <w:tc>
          <w:tcPr>
            <w:tcW w:w="5187" w:type="dxa"/>
          </w:tcPr>
          <w:p w:rsidR="00951E7D" w:rsidRDefault="00951E7D" w:rsidP="00E75370">
            <w:pPr>
              <w:pStyle w:val="TableParagraph"/>
              <w:spacing w:before="61"/>
              <w:ind w:left="108"/>
              <w:rPr>
                <w:sz w:val="24"/>
              </w:rPr>
            </w:pPr>
            <w:r>
              <w:rPr>
                <w:sz w:val="24"/>
              </w:rPr>
              <w:t>Необоснованныйподбор</w:t>
            </w:r>
            <w:r>
              <w:rPr>
                <w:spacing w:val="-2"/>
                <w:sz w:val="24"/>
              </w:rPr>
              <w:t>информации</w:t>
            </w:r>
          </w:p>
        </w:tc>
        <w:tc>
          <w:tcPr>
            <w:tcW w:w="754" w:type="dxa"/>
          </w:tcPr>
          <w:p w:rsidR="00951E7D" w:rsidRDefault="00951E7D" w:rsidP="00E75370">
            <w:pPr>
              <w:pStyle w:val="TableParagraph"/>
              <w:spacing w:before="61"/>
              <w:ind w:left="10"/>
              <w:jc w:val="center"/>
              <w:rPr>
                <w:sz w:val="24"/>
              </w:rPr>
            </w:pPr>
            <w:r>
              <w:rPr>
                <w:spacing w:val="-10"/>
                <w:sz w:val="24"/>
              </w:rPr>
              <w:t>0</w:t>
            </w:r>
          </w:p>
        </w:tc>
        <w:tc>
          <w:tcPr>
            <w:tcW w:w="862" w:type="dxa"/>
          </w:tcPr>
          <w:p w:rsidR="00951E7D" w:rsidRDefault="00951E7D" w:rsidP="00E75370">
            <w:pPr>
              <w:pStyle w:val="TableParagraph"/>
              <w:rPr>
                <w:sz w:val="24"/>
              </w:rPr>
            </w:pPr>
          </w:p>
        </w:tc>
      </w:tr>
      <w:tr w:rsidR="00951E7D" w:rsidTr="00E75370">
        <w:trPr>
          <w:trHeight w:val="431"/>
        </w:trPr>
        <w:tc>
          <w:tcPr>
            <w:tcW w:w="3404" w:type="dxa"/>
            <w:vMerge w:val="restart"/>
          </w:tcPr>
          <w:p w:rsidR="00951E7D" w:rsidRDefault="00951E7D" w:rsidP="00E75370">
            <w:pPr>
              <w:pStyle w:val="TableParagraph"/>
              <w:spacing w:before="128"/>
              <w:ind w:left="107" w:right="169"/>
              <w:rPr>
                <w:sz w:val="24"/>
              </w:rPr>
            </w:pPr>
            <w:r>
              <w:rPr>
                <w:sz w:val="24"/>
              </w:rPr>
              <w:t>5.Всесторонностьилогич- ность обзора - освещение значимых для достижения цели аспектов проблемы</w:t>
            </w:r>
          </w:p>
        </w:tc>
        <w:tc>
          <w:tcPr>
            <w:tcW w:w="5187" w:type="dxa"/>
          </w:tcPr>
          <w:p w:rsidR="00951E7D" w:rsidRDefault="00951E7D" w:rsidP="00E75370">
            <w:pPr>
              <w:pStyle w:val="TableParagraph"/>
              <w:spacing w:before="71"/>
              <w:ind w:left="108"/>
              <w:rPr>
                <w:sz w:val="24"/>
              </w:rPr>
            </w:pPr>
            <w:r>
              <w:rPr>
                <w:sz w:val="24"/>
              </w:rPr>
              <w:t>Освещеназначительнаячасть</w:t>
            </w:r>
            <w:r>
              <w:rPr>
                <w:spacing w:val="-2"/>
                <w:sz w:val="24"/>
              </w:rPr>
              <w:t>проблемы</w:t>
            </w:r>
          </w:p>
        </w:tc>
        <w:tc>
          <w:tcPr>
            <w:tcW w:w="754" w:type="dxa"/>
          </w:tcPr>
          <w:p w:rsidR="00951E7D" w:rsidRDefault="00951E7D" w:rsidP="00E75370">
            <w:pPr>
              <w:pStyle w:val="TableParagraph"/>
              <w:spacing w:before="71"/>
              <w:ind w:left="10"/>
              <w:jc w:val="center"/>
              <w:rPr>
                <w:sz w:val="24"/>
              </w:rPr>
            </w:pPr>
            <w:r>
              <w:rPr>
                <w:spacing w:val="-10"/>
                <w:sz w:val="24"/>
              </w:rPr>
              <w:t>2</w:t>
            </w:r>
          </w:p>
        </w:tc>
        <w:tc>
          <w:tcPr>
            <w:tcW w:w="862" w:type="dxa"/>
          </w:tcPr>
          <w:p w:rsidR="00951E7D" w:rsidRDefault="00951E7D" w:rsidP="00E75370">
            <w:pPr>
              <w:pStyle w:val="TableParagraph"/>
              <w:rPr>
                <w:sz w:val="24"/>
              </w:rPr>
            </w:pPr>
          </w:p>
        </w:tc>
      </w:tr>
      <w:tr w:rsidR="00951E7D" w:rsidTr="00E75370">
        <w:trPr>
          <w:trHeight w:val="436"/>
        </w:trPr>
        <w:tc>
          <w:tcPr>
            <w:tcW w:w="3404" w:type="dxa"/>
            <w:vMerge/>
            <w:tcBorders>
              <w:top w:val="nil"/>
            </w:tcBorders>
          </w:tcPr>
          <w:p w:rsidR="00951E7D" w:rsidRDefault="00951E7D" w:rsidP="00E75370">
            <w:pPr>
              <w:rPr>
                <w:sz w:val="2"/>
                <w:szCs w:val="2"/>
              </w:rPr>
            </w:pPr>
          </w:p>
        </w:tc>
        <w:tc>
          <w:tcPr>
            <w:tcW w:w="5187" w:type="dxa"/>
          </w:tcPr>
          <w:p w:rsidR="00951E7D" w:rsidRDefault="00951E7D" w:rsidP="00E75370">
            <w:pPr>
              <w:pStyle w:val="TableParagraph"/>
              <w:spacing w:before="73"/>
              <w:ind w:left="108"/>
              <w:rPr>
                <w:sz w:val="24"/>
              </w:rPr>
            </w:pPr>
            <w:r>
              <w:rPr>
                <w:sz w:val="24"/>
              </w:rPr>
              <w:t>Проблемаосвещена</w:t>
            </w:r>
            <w:r>
              <w:rPr>
                <w:spacing w:val="-2"/>
                <w:sz w:val="24"/>
              </w:rPr>
              <w:t>фрагментарно</w:t>
            </w:r>
          </w:p>
        </w:tc>
        <w:tc>
          <w:tcPr>
            <w:tcW w:w="754" w:type="dxa"/>
          </w:tcPr>
          <w:p w:rsidR="00951E7D" w:rsidRDefault="00951E7D" w:rsidP="00E75370">
            <w:pPr>
              <w:pStyle w:val="TableParagraph"/>
              <w:spacing w:before="73"/>
              <w:ind w:left="10"/>
              <w:jc w:val="center"/>
              <w:rPr>
                <w:sz w:val="24"/>
              </w:rPr>
            </w:pPr>
            <w:r>
              <w:rPr>
                <w:spacing w:val="-10"/>
                <w:sz w:val="24"/>
              </w:rPr>
              <w:t>1</w:t>
            </w:r>
          </w:p>
        </w:tc>
        <w:tc>
          <w:tcPr>
            <w:tcW w:w="862" w:type="dxa"/>
          </w:tcPr>
          <w:p w:rsidR="00951E7D" w:rsidRDefault="00951E7D" w:rsidP="00E75370">
            <w:pPr>
              <w:pStyle w:val="TableParagraph"/>
              <w:rPr>
                <w:sz w:val="24"/>
              </w:rPr>
            </w:pPr>
          </w:p>
        </w:tc>
      </w:tr>
      <w:tr w:rsidR="00951E7D" w:rsidTr="00E75370">
        <w:trPr>
          <w:trHeight w:val="489"/>
        </w:trPr>
        <w:tc>
          <w:tcPr>
            <w:tcW w:w="3404" w:type="dxa"/>
            <w:vMerge/>
            <w:tcBorders>
              <w:top w:val="nil"/>
            </w:tcBorders>
          </w:tcPr>
          <w:p w:rsidR="00951E7D" w:rsidRDefault="00951E7D" w:rsidP="00E75370">
            <w:pPr>
              <w:rPr>
                <w:sz w:val="2"/>
                <w:szCs w:val="2"/>
              </w:rPr>
            </w:pPr>
          </w:p>
        </w:tc>
        <w:tc>
          <w:tcPr>
            <w:tcW w:w="5187" w:type="dxa"/>
          </w:tcPr>
          <w:p w:rsidR="00951E7D" w:rsidRDefault="00951E7D" w:rsidP="00E75370">
            <w:pPr>
              <w:pStyle w:val="TableParagraph"/>
              <w:spacing w:before="99"/>
              <w:ind w:left="108"/>
              <w:rPr>
                <w:sz w:val="24"/>
              </w:rPr>
            </w:pPr>
            <w:r>
              <w:rPr>
                <w:sz w:val="24"/>
              </w:rPr>
              <w:t>Проблемане</w:t>
            </w:r>
            <w:r>
              <w:rPr>
                <w:spacing w:val="-2"/>
                <w:sz w:val="24"/>
              </w:rPr>
              <w:t xml:space="preserve"> освещена</w:t>
            </w:r>
          </w:p>
        </w:tc>
        <w:tc>
          <w:tcPr>
            <w:tcW w:w="754" w:type="dxa"/>
          </w:tcPr>
          <w:p w:rsidR="00951E7D" w:rsidRDefault="00951E7D" w:rsidP="00E75370">
            <w:pPr>
              <w:pStyle w:val="TableParagraph"/>
              <w:spacing w:before="99"/>
              <w:ind w:left="10"/>
              <w:jc w:val="center"/>
              <w:rPr>
                <w:sz w:val="24"/>
              </w:rPr>
            </w:pPr>
            <w:r>
              <w:rPr>
                <w:spacing w:val="-10"/>
                <w:sz w:val="24"/>
              </w:rPr>
              <w:t>2</w:t>
            </w:r>
          </w:p>
        </w:tc>
        <w:tc>
          <w:tcPr>
            <w:tcW w:w="862" w:type="dxa"/>
          </w:tcPr>
          <w:p w:rsidR="00951E7D" w:rsidRDefault="00951E7D" w:rsidP="00E75370">
            <w:pPr>
              <w:pStyle w:val="TableParagraph"/>
              <w:rPr>
                <w:sz w:val="24"/>
              </w:rPr>
            </w:pPr>
          </w:p>
        </w:tc>
      </w:tr>
      <w:tr w:rsidR="00951E7D" w:rsidTr="00E75370">
        <w:trPr>
          <w:trHeight w:val="436"/>
        </w:trPr>
        <w:tc>
          <w:tcPr>
            <w:tcW w:w="3404" w:type="dxa"/>
            <w:vMerge w:val="restart"/>
          </w:tcPr>
          <w:p w:rsidR="00951E7D" w:rsidRDefault="00951E7D" w:rsidP="00E75370">
            <w:pPr>
              <w:pStyle w:val="TableParagraph"/>
              <w:spacing w:before="241"/>
              <w:ind w:left="107" w:right="142"/>
              <w:rPr>
                <w:sz w:val="24"/>
              </w:rPr>
            </w:pPr>
            <w:r>
              <w:rPr>
                <w:sz w:val="24"/>
              </w:rPr>
              <w:t>6. Доступность методик для самостоятельноговыполнения автором работы</w:t>
            </w:r>
          </w:p>
        </w:tc>
        <w:tc>
          <w:tcPr>
            <w:tcW w:w="5187" w:type="dxa"/>
          </w:tcPr>
          <w:p w:rsidR="00951E7D" w:rsidRDefault="00951E7D" w:rsidP="00E75370">
            <w:pPr>
              <w:pStyle w:val="TableParagraph"/>
              <w:spacing w:before="73"/>
              <w:ind w:left="108"/>
              <w:rPr>
                <w:sz w:val="24"/>
              </w:rPr>
            </w:pPr>
            <w:r>
              <w:rPr>
                <w:sz w:val="24"/>
              </w:rPr>
              <w:t>Доступныдлясамостоятельного</w:t>
            </w:r>
            <w:r>
              <w:rPr>
                <w:spacing w:val="-2"/>
                <w:sz w:val="24"/>
              </w:rPr>
              <w:t xml:space="preserve"> выполнения</w:t>
            </w:r>
          </w:p>
        </w:tc>
        <w:tc>
          <w:tcPr>
            <w:tcW w:w="754" w:type="dxa"/>
          </w:tcPr>
          <w:p w:rsidR="00951E7D" w:rsidRDefault="00951E7D" w:rsidP="00E75370">
            <w:pPr>
              <w:pStyle w:val="TableParagraph"/>
              <w:spacing w:before="73"/>
              <w:ind w:left="10"/>
              <w:jc w:val="center"/>
              <w:rPr>
                <w:sz w:val="24"/>
              </w:rPr>
            </w:pPr>
            <w:r>
              <w:rPr>
                <w:spacing w:val="-10"/>
                <w:sz w:val="24"/>
              </w:rPr>
              <w:t>2</w:t>
            </w:r>
          </w:p>
        </w:tc>
        <w:tc>
          <w:tcPr>
            <w:tcW w:w="862" w:type="dxa"/>
          </w:tcPr>
          <w:p w:rsidR="00951E7D" w:rsidRDefault="00951E7D" w:rsidP="00E75370">
            <w:pPr>
              <w:pStyle w:val="TableParagraph"/>
              <w:rPr>
                <w:sz w:val="24"/>
              </w:rPr>
            </w:pPr>
          </w:p>
        </w:tc>
      </w:tr>
      <w:tr w:rsidR="00951E7D" w:rsidTr="00E75370">
        <w:trPr>
          <w:trHeight w:val="431"/>
        </w:trPr>
        <w:tc>
          <w:tcPr>
            <w:tcW w:w="3404" w:type="dxa"/>
            <w:vMerge/>
            <w:tcBorders>
              <w:top w:val="nil"/>
            </w:tcBorders>
          </w:tcPr>
          <w:p w:rsidR="00951E7D" w:rsidRDefault="00951E7D" w:rsidP="00E75370">
            <w:pPr>
              <w:rPr>
                <w:sz w:val="2"/>
                <w:szCs w:val="2"/>
              </w:rPr>
            </w:pPr>
          </w:p>
        </w:tc>
        <w:tc>
          <w:tcPr>
            <w:tcW w:w="5187" w:type="dxa"/>
          </w:tcPr>
          <w:p w:rsidR="00951E7D" w:rsidRDefault="00951E7D" w:rsidP="00E75370">
            <w:pPr>
              <w:pStyle w:val="TableParagraph"/>
              <w:spacing w:before="71"/>
              <w:ind w:left="108"/>
              <w:rPr>
                <w:sz w:val="24"/>
              </w:rPr>
            </w:pPr>
            <w:r>
              <w:rPr>
                <w:sz w:val="24"/>
              </w:rPr>
              <w:t>Выполнимыподнаблюдением</w:t>
            </w:r>
            <w:r>
              <w:rPr>
                <w:spacing w:val="-2"/>
                <w:sz w:val="24"/>
              </w:rPr>
              <w:t>специалиста</w:t>
            </w:r>
          </w:p>
        </w:tc>
        <w:tc>
          <w:tcPr>
            <w:tcW w:w="754" w:type="dxa"/>
          </w:tcPr>
          <w:p w:rsidR="00951E7D" w:rsidRDefault="00951E7D" w:rsidP="00E75370">
            <w:pPr>
              <w:pStyle w:val="TableParagraph"/>
              <w:spacing w:before="71"/>
              <w:ind w:left="10"/>
              <w:jc w:val="center"/>
              <w:rPr>
                <w:sz w:val="24"/>
              </w:rPr>
            </w:pPr>
            <w:r>
              <w:rPr>
                <w:spacing w:val="-10"/>
                <w:sz w:val="24"/>
              </w:rPr>
              <w:t>1</w:t>
            </w:r>
          </w:p>
        </w:tc>
        <w:tc>
          <w:tcPr>
            <w:tcW w:w="862" w:type="dxa"/>
          </w:tcPr>
          <w:p w:rsidR="00951E7D" w:rsidRDefault="00951E7D" w:rsidP="00E75370">
            <w:pPr>
              <w:pStyle w:val="TableParagraph"/>
              <w:rPr>
                <w:sz w:val="24"/>
              </w:rPr>
            </w:pPr>
          </w:p>
        </w:tc>
      </w:tr>
      <w:tr w:rsidR="00951E7D" w:rsidTr="00E75370">
        <w:trPr>
          <w:trHeight w:val="436"/>
        </w:trPr>
        <w:tc>
          <w:tcPr>
            <w:tcW w:w="3404" w:type="dxa"/>
            <w:vMerge/>
            <w:tcBorders>
              <w:top w:val="nil"/>
            </w:tcBorders>
          </w:tcPr>
          <w:p w:rsidR="00951E7D" w:rsidRDefault="00951E7D" w:rsidP="00E75370">
            <w:pPr>
              <w:rPr>
                <w:sz w:val="2"/>
                <w:szCs w:val="2"/>
              </w:rPr>
            </w:pPr>
          </w:p>
        </w:tc>
        <w:tc>
          <w:tcPr>
            <w:tcW w:w="5187" w:type="dxa"/>
          </w:tcPr>
          <w:p w:rsidR="00951E7D" w:rsidRDefault="00951E7D" w:rsidP="00E75370">
            <w:pPr>
              <w:pStyle w:val="TableParagraph"/>
              <w:spacing w:before="73"/>
              <w:ind w:left="108"/>
              <w:rPr>
                <w:sz w:val="24"/>
              </w:rPr>
            </w:pPr>
            <w:r>
              <w:rPr>
                <w:sz w:val="24"/>
              </w:rPr>
              <w:t>Выполнимытолько</w:t>
            </w:r>
            <w:r>
              <w:rPr>
                <w:spacing w:val="-2"/>
                <w:sz w:val="24"/>
              </w:rPr>
              <w:t>специалистом</w:t>
            </w:r>
          </w:p>
        </w:tc>
        <w:tc>
          <w:tcPr>
            <w:tcW w:w="754" w:type="dxa"/>
          </w:tcPr>
          <w:p w:rsidR="00951E7D" w:rsidRDefault="00951E7D" w:rsidP="00E75370">
            <w:pPr>
              <w:pStyle w:val="TableParagraph"/>
              <w:spacing w:before="73"/>
              <w:ind w:left="10"/>
              <w:jc w:val="center"/>
              <w:rPr>
                <w:sz w:val="24"/>
              </w:rPr>
            </w:pPr>
            <w:r>
              <w:rPr>
                <w:spacing w:val="-10"/>
                <w:sz w:val="24"/>
              </w:rPr>
              <w:t>0</w:t>
            </w:r>
          </w:p>
        </w:tc>
        <w:tc>
          <w:tcPr>
            <w:tcW w:w="862" w:type="dxa"/>
          </w:tcPr>
          <w:p w:rsidR="00951E7D" w:rsidRDefault="00951E7D" w:rsidP="00E75370">
            <w:pPr>
              <w:pStyle w:val="TableParagraph"/>
              <w:rPr>
                <w:sz w:val="24"/>
              </w:rPr>
            </w:pPr>
          </w:p>
        </w:tc>
      </w:tr>
      <w:tr w:rsidR="00951E7D" w:rsidTr="00E75370">
        <w:trPr>
          <w:trHeight w:val="431"/>
        </w:trPr>
        <w:tc>
          <w:tcPr>
            <w:tcW w:w="3404" w:type="dxa"/>
            <w:vMerge w:val="restart"/>
          </w:tcPr>
          <w:p w:rsidR="00951E7D" w:rsidRDefault="00951E7D" w:rsidP="00E75370">
            <w:pPr>
              <w:pStyle w:val="TableParagraph"/>
              <w:spacing w:before="131"/>
              <w:ind w:left="107"/>
              <w:rPr>
                <w:sz w:val="24"/>
              </w:rPr>
            </w:pPr>
            <w:r>
              <w:rPr>
                <w:sz w:val="24"/>
              </w:rPr>
              <w:t>7. Логичность и обоснован- ностьэксперимента(наблю- дения),обусловленностьло- гикой изучения объекта</w:t>
            </w:r>
          </w:p>
        </w:tc>
        <w:tc>
          <w:tcPr>
            <w:tcW w:w="5187" w:type="dxa"/>
          </w:tcPr>
          <w:p w:rsidR="00951E7D" w:rsidRDefault="00951E7D" w:rsidP="00E75370">
            <w:pPr>
              <w:pStyle w:val="TableParagraph"/>
              <w:spacing w:before="71"/>
              <w:ind w:left="108"/>
              <w:rPr>
                <w:sz w:val="24"/>
              </w:rPr>
            </w:pPr>
            <w:r>
              <w:rPr>
                <w:sz w:val="24"/>
              </w:rPr>
              <w:t>Экспериментлогичени</w:t>
            </w:r>
            <w:r>
              <w:rPr>
                <w:spacing w:val="-2"/>
                <w:sz w:val="24"/>
              </w:rPr>
              <w:t>обоснован</w:t>
            </w:r>
          </w:p>
        </w:tc>
        <w:tc>
          <w:tcPr>
            <w:tcW w:w="754" w:type="dxa"/>
          </w:tcPr>
          <w:p w:rsidR="00951E7D" w:rsidRDefault="00951E7D" w:rsidP="00E75370">
            <w:pPr>
              <w:pStyle w:val="TableParagraph"/>
              <w:spacing w:before="71"/>
              <w:ind w:left="10"/>
              <w:jc w:val="center"/>
              <w:rPr>
                <w:sz w:val="24"/>
              </w:rPr>
            </w:pPr>
            <w:r>
              <w:rPr>
                <w:spacing w:val="-10"/>
                <w:sz w:val="24"/>
              </w:rPr>
              <w:t>2</w:t>
            </w:r>
          </w:p>
        </w:tc>
        <w:tc>
          <w:tcPr>
            <w:tcW w:w="862" w:type="dxa"/>
          </w:tcPr>
          <w:p w:rsidR="00951E7D" w:rsidRDefault="00951E7D" w:rsidP="00E75370">
            <w:pPr>
              <w:pStyle w:val="TableParagraph"/>
              <w:rPr>
                <w:sz w:val="24"/>
              </w:rPr>
            </w:pPr>
          </w:p>
        </w:tc>
      </w:tr>
      <w:tr w:rsidR="00951E7D" w:rsidTr="00E75370">
        <w:trPr>
          <w:trHeight w:val="436"/>
        </w:trPr>
        <w:tc>
          <w:tcPr>
            <w:tcW w:w="3404" w:type="dxa"/>
            <w:vMerge/>
            <w:tcBorders>
              <w:top w:val="nil"/>
            </w:tcBorders>
          </w:tcPr>
          <w:p w:rsidR="00951E7D" w:rsidRDefault="00951E7D" w:rsidP="00E75370">
            <w:pPr>
              <w:rPr>
                <w:sz w:val="2"/>
                <w:szCs w:val="2"/>
              </w:rPr>
            </w:pPr>
          </w:p>
        </w:tc>
        <w:tc>
          <w:tcPr>
            <w:tcW w:w="5187" w:type="dxa"/>
          </w:tcPr>
          <w:p w:rsidR="00951E7D" w:rsidRDefault="00951E7D" w:rsidP="00E75370">
            <w:pPr>
              <w:pStyle w:val="TableParagraph"/>
              <w:spacing w:before="73"/>
              <w:ind w:left="108"/>
              <w:rPr>
                <w:sz w:val="24"/>
              </w:rPr>
            </w:pPr>
            <w:r>
              <w:rPr>
                <w:sz w:val="24"/>
              </w:rPr>
              <w:t>Экспериментчастичнологичени</w:t>
            </w:r>
            <w:r>
              <w:rPr>
                <w:spacing w:val="-2"/>
                <w:sz w:val="24"/>
              </w:rPr>
              <w:t>обоснован</w:t>
            </w:r>
          </w:p>
        </w:tc>
        <w:tc>
          <w:tcPr>
            <w:tcW w:w="754" w:type="dxa"/>
          </w:tcPr>
          <w:p w:rsidR="00951E7D" w:rsidRDefault="00951E7D" w:rsidP="00E75370">
            <w:pPr>
              <w:pStyle w:val="TableParagraph"/>
              <w:spacing w:before="73"/>
              <w:ind w:left="10"/>
              <w:jc w:val="center"/>
              <w:rPr>
                <w:sz w:val="24"/>
              </w:rPr>
            </w:pPr>
            <w:r>
              <w:rPr>
                <w:spacing w:val="-10"/>
                <w:sz w:val="24"/>
              </w:rPr>
              <w:t>1</w:t>
            </w:r>
          </w:p>
        </w:tc>
        <w:tc>
          <w:tcPr>
            <w:tcW w:w="862" w:type="dxa"/>
          </w:tcPr>
          <w:p w:rsidR="00951E7D" w:rsidRDefault="00951E7D" w:rsidP="00E75370">
            <w:pPr>
              <w:pStyle w:val="TableParagraph"/>
              <w:rPr>
                <w:sz w:val="24"/>
              </w:rPr>
            </w:pPr>
          </w:p>
        </w:tc>
      </w:tr>
      <w:tr w:rsidR="00951E7D" w:rsidTr="00E75370">
        <w:trPr>
          <w:trHeight w:val="493"/>
        </w:trPr>
        <w:tc>
          <w:tcPr>
            <w:tcW w:w="3404" w:type="dxa"/>
            <w:vMerge/>
            <w:tcBorders>
              <w:top w:val="nil"/>
            </w:tcBorders>
          </w:tcPr>
          <w:p w:rsidR="00951E7D" w:rsidRDefault="00951E7D" w:rsidP="00E75370">
            <w:pPr>
              <w:rPr>
                <w:sz w:val="2"/>
                <w:szCs w:val="2"/>
              </w:rPr>
            </w:pPr>
          </w:p>
        </w:tc>
        <w:tc>
          <w:tcPr>
            <w:tcW w:w="5187" w:type="dxa"/>
          </w:tcPr>
          <w:p w:rsidR="00951E7D" w:rsidRDefault="00951E7D" w:rsidP="00E75370">
            <w:pPr>
              <w:pStyle w:val="TableParagraph"/>
              <w:spacing w:before="102"/>
              <w:ind w:left="108"/>
              <w:rPr>
                <w:sz w:val="24"/>
              </w:rPr>
            </w:pPr>
            <w:r>
              <w:rPr>
                <w:sz w:val="24"/>
              </w:rPr>
              <w:t>Экспериментнелогиченине</w:t>
            </w:r>
            <w:r>
              <w:rPr>
                <w:spacing w:val="-2"/>
                <w:sz w:val="24"/>
              </w:rPr>
              <w:t>обоснован</w:t>
            </w:r>
          </w:p>
        </w:tc>
        <w:tc>
          <w:tcPr>
            <w:tcW w:w="754" w:type="dxa"/>
          </w:tcPr>
          <w:p w:rsidR="00951E7D" w:rsidRDefault="00951E7D" w:rsidP="00E75370">
            <w:pPr>
              <w:pStyle w:val="TableParagraph"/>
              <w:spacing w:before="102"/>
              <w:ind w:left="10"/>
              <w:jc w:val="center"/>
              <w:rPr>
                <w:sz w:val="24"/>
              </w:rPr>
            </w:pPr>
            <w:r>
              <w:rPr>
                <w:spacing w:val="-10"/>
                <w:sz w:val="24"/>
              </w:rPr>
              <w:t>0</w:t>
            </w:r>
          </w:p>
        </w:tc>
        <w:tc>
          <w:tcPr>
            <w:tcW w:w="862" w:type="dxa"/>
          </w:tcPr>
          <w:p w:rsidR="00951E7D" w:rsidRDefault="00951E7D" w:rsidP="00E75370">
            <w:pPr>
              <w:pStyle w:val="TableParagraph"/>
              <w:rPr>
                <w:sz w:val="24"/>
              </w:rPr>
            </w:pPr>
          </w:p>
        </w:tc>
      </w:tr>
      <w:tr w:rsidR="00951E7D" w:rsidTr="00E75370">
        <w:trPr>
          <w:trHeight w:val="445"/>
        </w:trPr>
        <w:tc>
          <w:tcPr>
            <w:tcW w:w="3404" w:type="dxa"/>
            <w:vMerge w:val="restart"/>
          </w:tcPr>
          <w:p w:rsidR="00951E7D" w:rsidRDefault="00951E7D" w:rsidP="00E75370">
            <w:pPr>
              <w:pStyle w:val="TableParagraph"/>
              <w:spacing w:before="246"/>
              <w:ind w:left="107"/>
              <w:rPr>
                <w:sz w:val="24"/>
              </w:rPr>
            </w:pPr>
            <w:r>
              <w:rPr>
                <w:sz w:val="24"/>
              </w:rPr>
              <w:t>8.Наглядностьпредставления результатов (графики, гисто- граммы, схемы, фото и т.д.)</w:t>
            </w:r>
          </w:p>
        </w:tc>
        <w:tc>
          <w:tcPr>
            <w:tcW w:w="5187" w:type="dxa"/>
          </w:tcPr>
          <w:p w:rsidR="00951E7D" w:rsidRDefault="00951E7D" w:rsidP="00E75370">
            <w:pPr>
              <w:pStyle w:val="TableParagraph"/>
              <w:spacing w:before="78"/>
              <w:ind w:left="108"/>
              <w:rPr>
                <w:sz w:val="24"/>
              </w:rPr>
            </w:pPr>
            <w:r>
              <w:rPr>
                <w:sz w:val="24"/>
              </w:rPr>
              <w:t>Использованывсенеобходимые</w:t>
            </w:r>
            <w:r>
              <w:rPr>
                <w:spacing w:val="-2"/>
                <w:sz w:val="24"/>
              </w:rPr>
              <w:t>способы</w:t>
            </w:r>
          </w:p>
        </w:tc>
        <w:tc>
          <w:tcPr>
            <w:tcW w:w="754" w:type="dxa"/>
          </w:tcPr>
          <w:p w:rsidR="00951E7D" w:rsidRDefault="00951E7D" w:rsidP="00E75370">
            <w:pPr>
              <w:pStyle w:val="TableParagraph"/>
              <w:spacing w:before="78"/>
              <w:ind w:left="10"/>
              <w:jc w:val="center"/>
              <w:rPr>
                <w:sz w:val="24"/>
              </w:rPr>
            </w:pPr>
            <w:r>
              <w:rPr>
                <w:spacing w:val="-10"/>
                <w:sz w:val="24"/>
              </w:rPr>
              <w:t>2</w:t>
            </w:r>
          </w:p>
        </w:tc>
        <w:tc>
          <w:tcPr>
            <w:tcW w:w="862" w:type="dxa"/>
          </w:tcPr>
          <w:p w:rsidR="00951E7D" w:rsidRDefault="00951E7D" w:rsidP="00E75370">
            <w:pPr>
              <w:pStyle w:val="TableParagraph"/>
              <w:rPr>
                <w:sz w:val="24"/>
              </w:rPr>
            </w:pPr>
          </w:p>
        </w:tc>
      </w:tr>
      <w:tr w:rsidR="00951E7D" w:rsidTr="00E75370">
        <w:trPr>
          <w:trHeight w:val="445"/>
        </w:trPr>
        <w:tc>
          <w:tcPr>
            <w:tcW w:w="3404" w:type="dxa"/>
            <w:vMerge/>
            <w:tcBorders>
              <w:top w:val="nil"/>
            </w:tcBorders>
          </w:tcPr>
          <w:p w:rsidR="00951E7D" w:rsidRDefault="00951E7D" w:rsidP="00E75370">
            <w:pPr>
              <w:rPr>
                <w:sz w:val="2"/>
                <w:szCs w:val="2"/>
              </w:rPr>
            </w:pPr>
          </w:p>
        </w:tc>
        <w:tc>
          <w:tcPr>
            <w:tcW w:w="5187" w:type="dxa"/>
            <w:vMerge w:val="restart"/>
          </w:tcPr>
          <w:p w:rsidR="00951E7D" w:rsidRDefault="00951E7D" w:rsidP="00E75370">
            <w:pPr>
              <w:pStyle w:val="TableParagraph"/>
              <w:spacing w:before="18"/>
              <w:rPr>
                <w:b/>
                <w:sz w:val="24"/>
              </w:rPr>
            </w:pPr>
          </w:p>
          <w:p w:rsidR="00951E7D" w:rsidRDefault="00951E7D" w:rsidP="00E75370">
            <w:pPr>
              <w:pStyle w:val="TableParagraph"/>
              <w:ind w:left="108"/>
              <w:rPr>
                <w:sz w:val="24"/>
              </w:rPr>
            </w:pPr>
            <w:r>
              <w:rPr>
                <w:sz w:val="24"/>
              </w:rPr>
              <w:t>Использованачасть</w:t>
            </w:r>
            <w:r>
              <w:rPr>
                <w:spacing w:val="-2"/>
                <w:sz w:val="24"/>
              </w:rPr>
              <w:t xml:space="preserve"> способов</w:t>
            </w:r>
          </w:p>
        </w:tc>
        <w:tc>
          <w:tcPr>
            <w:tcW w:w="754" w:type="dxa"/>
          </w:tcPr>
          <w:p w:rsidR="00951E7D" w:rsidRDefault="00951E7D" w:rsidP="00E75370">
            <w:pPr>
              <w:pStyle w:val="TableParagraph"/>
              <w:spacing w:before="78"/>
              <w:ind w:left="10"/>
              <w:jc w:val="center"/>
              <w:rPr>
                <w:sz w:val="24"/>
              </w:rPr>
            </w:pPr>
            <w:r>
              <w:rPr>
                <w:spacing w:val="-10"/>
                <w:sz w:val="24"/>
              </w:rPr>
              <w:t>1</w:t>
            </w:r>
          </w:p>
        </w:tc>
        <w:tc>
          <w:tcPr>
            <w:tcW w:w="862" w:type="dxa"/>
          </w:tcPr>
          <w:p w:rsidR="00951E7D" w:rsidRDefault="00951E7D" w:rsidP="00E75370">
            <w:pPr>
              <w:pStyle w:val="TableParagraph"/>
              <w:rPr>
                <w:sz w:val="24"/>
              </w:rPr>
            </w:pPr>
          </w:p>
        </w:tc>
      </w:tr>
      <w:tr w:rsidR="00951E7D" w:rsidTr="00E75370">
        <w:trPr>
          <w:trHeight w:val="422"/>
        </w:trPr>
        <w:tc>
          <w:tcPr>
            <w:tcW w:w="3404" w:type="dxa"/>
            <w:vMerge/>
            <w:tcBorders>
              <w:top w:val="nil"/>
            </w:tcBorders>
          </w:tcPr>
          <w:p w:rsidR="00951E7D" w:rsidRDefault="00951E7D" w:rsidP="00E75370">
            <w:pPr>
              <w:rPr>
                <w:sz w:val="2"/>
                <w:szCs w:val="2"/>
              </w:rPr>
            </w:pPr>
          </w:p>
        </w:tc>
        <w:tc>
          <w:tcPr>
            <w:tcW w:w="5187" w:type="dxa"/>
            <w:vMerge/>
            <w:tcBorders>
              <w:top w:val="nil"/>
            </w:tcBorders>
          </w:tcPr>
          <w:p w:rsidR="00951E7D" w:rsidRDefault="00951E7D" w:rsidP="00E75370">
            <w:pPr>
              <w:rPr>
                <w:sz w:val="2"/>
                <w:szCs w:val="2"/>
              </w:rPr>
            </w:pPr>
          </w:p>
        </w:tc>
        <w:tc>
          <w:tcPr>
            <w:tcW w:w="754" w:type="dxa"/>
          </w:tcPr>
          <w:p w:rsidR="00951E7D" w:rsidRDefault="00951E7D" w:rsidP="00E75370">
            <w:pPr>
              <w:pStyle w:val="TableParagraph"/>
              <w:spacing w:before="66"/>
              <w:ind w:left="10"/>
              <w:jc w:val="center"/>
              <w:rPr>
                <w:sz w:val="24"/>
              </w:rPr>
            </w:pPr>
            <w:r>
              <w:rPr>
                <w:spacing w:val="-10"/>
                <w:sz w:val="24"/>
              </w:rPr>
              <w:t>0</w:t>
            </w:r>
          </w:p>
        </w:tc>
        <w:tc>
          <w:tcPr>
            <w:tcW w:w="862" w:type="dxa"/>
          </w:tcPr>
          <w:p w:rsidR="00951E7D" w:rsidRDefault="00951E7D" w:rsidP="00E75370">
            <w:pPr>
              <w:pStyle w:val="TableParagraph"/>
              <w:rPr>
                <w:sz w:val="24"/>
              </w:rPr>
            </w:pPr>
          </w:p>
        </w:tc>
      </w:tr>
      <w:tr w:rsidR="00951E7D" w:rsidTr="00E75370">
        <w:trPr>
          <w:trHeight w:val="426"/>
        </w:trPr>
        <w:tc>
          <w:tcPr>
            <w:tcW w:w="3404" w:type="dxa"/>
            <w:vMerge w:val="restart"/>
          </w:tcPr>
          <w:p w:rsidR="00951E7D" w:rsidRDefault="00951E7D" w:rsidP="00E75370">
            <w:pPr>
              <w:pStyle w:val="TableParagraph"/>
              <w:spacing w:before="83"/>
              <w:ind w:left="107"/>
              <w:rPr>
                <w:sz w:val="24"/>
              </w:rPr>
            </w:pPr>
            <w:r>
              <w:rPr>
                <w:sz w:val="24"/>
              </w:rPr>
              <w:t>9. Дискуссионность (поле- мичность)обсужденияполу- ченныхрезультатовсразных точек зрения, позиций</w:t>
            </w:r>
          </w:p>
        </w:tc>
        <w:tc>
          <w:tcPr>
            <w:tcW w:w="5187" w:type="dxa"/>
          </w:tcPr>
          <w:p w:rsidR="00951E7D" w:rsidRDefault="00951E7D" w:rsidP="00E75370">
            <w:pPr>
              <w:pStyle w:val="TableParagraph"/>
              <w:spacing w:before="66"/>
              <w:ind w:left="108"/>
              <w:rPr>
                <w:sz w:val="24"/>
              </w:rPr>
            </w:pPr>
            <w:r>
              <w:rPr>
                <w:sz w:val="24"/>
              </w:rPr>
              <w:t>Приводятсяиобсуждаютсяразные</w:t>
            </w:r>
            <w:r>
              <w:rPr>
                <w:spacing w:val="-2"/>
                <w:sz w:val="24"/>
              </w:rPr>
              <w:t>позиции</w:t>
            </w:r>
          </w:p>
        </w:tc>
        <w:tc>
          <w:tcPr>
            <w:tcW w:w="754" w:type="dxa"/>
          </w:tcPr>
          <w:p w:rsidR="00951E7D" w:rsidRDefault="00951E7D" w:rsidP="00E75370">
            <w:pPr>
              <w:pStyle w:val="TableParagraph"/>
              <w:spacing w:before="66"/>
              <w:ind w:left="10"/>
              <w:jc w:val="center"/>
              <w:rPr>
                <w:sz w:val="24"/>
              </w:rPr>
            </w:pPr>
            <w:r>
              <w:rPr>
                <w:spacing w:val="-10"/>
                <w:sz w:val="24"/>
              </w:rPr>
              <w:t>2</w:t>
            </w:r>
          </w:p>
        </w:tc>
        <w:tc>
          <w:tcPr>
            <w:tcW w:w="862" w:type="dxa"/>
          </w:tcPr>
          <w:p w:rsidR="00951E7D" w:rsidRDefault="00951E7D" w:rsidP="00E75370">
            <w:pPr>
              <w:pStyle w:val="TableParagraph"/>
              <w:rPr>
                <w:sz w:val="24"/>
              </w:rPr>
            </w:pPr>
          </w:p>
        </w:tc>
      </w:tr>
      <w:tr w:rsidR="00951E7D" w:rsidTr="00E75370">
        <w:trPr>
          <w:trHeight w:val="407"/>
        </w:trPr>
        <w:tc>
          <w:tcPr>
            <w:tcW w:w="3404" w:type="dxa"/>
            <w:vMerge/>
            <w:tcBorders>
              <w:top w:val="nil"/>
            </w:tcBorders>
          </w:tcPr>
          <w:p w:rsidR="00951E7D" w:rsidRDefault="00951E7D" w:rsidP="00E75370">
            <w:pPr>
              <w:rPr>
                <w:sz w:val="2"/>
                <w:szCs w:val="2"/>
              </w:rPr>
            </w:pPr>
          </w:p>
        </w:tc>
        <w:tc>
          <w:tcPr>
            <w:tcW w:w="5187" w:type="dxa"/>
          </w:tcPr>
          <w:p w:rsidR="00951E7D" w:rsidRDefault="00951E7D" w:rsidP="00E75370">
            <w:pPr>
              <w:pStyle w:val="TableParagraph"/>
              <w:spacing w:before="56"/>
              <w:ind w:left="108"/>
              <w:rPr>
                <w:sz w:val="24"/>
              </w:rPr>
            </w:pPr>
            <w:r>
              <w:rPr>
                <w:sz w:val="24"/>
              </w:rPr>
              <w:t>Разныепозицииприводятсябез</w:t>
            </w:r>
            <w:r>
              <w:rPr>
                <w:spacing w:val="-2"/>
                <w:sz w:val="24"/>
              </w:rPr>
              <w:t xml:space="preserve"> обсуждения</w:t>
            </w:r>
          </w:p>
        </w:tc>
        <w:tc>
          <w:tcPr>
            <w:tcW w:w="754" w:type="dxa"/>
          </w:tcPr>
          <w:p w:rsidR="00951E7D" w:rsidRDefault="00951E7D" w:rsidP="00E75370">
            <w:pPr>
              <w:pStyle w:val="TableParagraph"/>
              <w:spacing w:before="56"/>
              <w:ind w:left="10"/>
              <w:jc w:val="center"/>
              <w:rPr>
                <w:sz w:val="24"/>
              </w:rPr>
            </w:pPr>
            <w:r>
              <w:rPr>
                <w:spacing w:val="-10"/>
                <w:sz w:val="24"/>
              </w:rPr>
              <w:t>1</w:t>
            </w:r>
          </w:p>
        </w:tc>
        <w:tc>
          <w:tcPr>
            <w:tcW w:w="862" w:type="dxa"/>
          </w:tcPr>
          <w:p w:rsidR="00951E7D" w:rsidRDefault="00951E7D" w:rsidP="00E75370">
            <w:pPr>
              <w:pStyle w:val="TableParagraph"/>
              <w:rPr>
                <w:sz w:val="24"/>
              </w:rPr>
            </w:pPr>
          </w:p>
        </w:tc>
      </w:tr>
      <w:tr w:rsidR="00951E7D" w:rsidTr="00E75370">
        <w:trPr>
          <w:trHeight w:val="431"/>
        </w:trPr>
        <w:tc>
          <w:tcPr>
            <w:tcW w:w="3404" w:type="dxa"/>
            <w:vMerge/>
            <w:tcBorders>
              <w:top w:val="nil"/>
            </w:tcBorders>
          </w:tcPr>
          <w:p w:rsidR="00951E7D" w:rsidRDefault="00951E7D" w:rsidP="00E75370">
            <w:pPr>
              <w:rPr>
                <w:sz w:val="2"/>
                <w:szCs w:val="2"/>
              </w:rPr>
            </w:pPr>
          </w:p>
        </w:tc>
        <w:tc>
          <w:tcPr>
            <w:tcW w:w="5187" w:type="dxa"/>
          </w:tcPr>
          <w:p w:rsidR="00951E7D" w:rsidRDefault="00951E7D" w:rsidP="00E75370">
            <w:pPr>
              <w:pStyle w:val="TableParagraph"/>
              <w:spacing w:before="71"/>
              <w:ind w:left="108"/>
              <w:rPr>
                <w:sz w:val="24"/>
              </w:rPr>
            </w:pPr>
            <w:r>
              <w:rPr>
                <w:sz w:val="24"/>
              </w:rPr>
              <w:t>приводитсяиобсуждаетсяодна</w:t>
            </w:r>
            <w:r>
              <w:rPr>
                <w:spacing w:val="-2"/>
                <w:sz w:val="24"/>
              </w:rPr>
              <w:t>позиция</w:t>
            </w:r>
          </w:p>
        </w:tc>
        <w:tc>
          <w:tcPr>
            <w:tcW w:w="754" w:type="dxa"/>
          </w:tcPr>
          <w:p w:rsidR="00951E7D" w:rsidRDefault="00951E7D" w:rsidP="00E75370">
            <w:pPr>
              <w:pStyle w:val="TableParagraph"/>
              <w:spacing w:before="71"/>
              <w:ind w:left="10"/>
              <w:jc w:val="center"/>
              <w:rPr>
                <w:sz w:val="24"/>
              </w:rPr>
            </w:pPr>
            <w:r>
              <w:rPr>
                <w:spacing w:val="-10"/>
                <w:sz w:val="24"/>
              </w:rPr>
              <w:t>0</w:t>
            </w:r>
          </w:p>
        </w:tc>
        <w:tc>
          <w:tcPr>
            <w:tcW w:w="862" w:type="dxa"/>
          </w:tcPr>
          <w:p w:rsidR="00951E7D" w:rsidRDefault="00951E7D" w:rsidP="00E75370">
            <w:pPr>
              <w:pStyle w:val="TableParagraph"/>
              <w:rPr>
                <w:sz w:val="24"/>
              </w:rPr>
            </w:pPr>
          </w:p>
        </w:tc>
      </w:tr>
      <w:tr w:rsidR="00951E7D" w:rsidTr="00E75370">
        <w:trPr>
          <w:trHeight w:val="765"/>
        </w:trPr>
        <w:tc>
          <w:tcPr>
            <w:tcW w:w="3404" w:type="dxa"/>
          </w:tcPr>
          <w:p w:rsidR="00951E7D" w:rsidRDefault="00951E7D" w:rsidP="00E75370">
            <w:pPr>
              <w:pStyle w:val="TableParagraph"/>
              <w:spacing w:before="99"/>
              <w:ind w:left="107"/>
              <w:rPr>
                <w:sz w:val="24"/>
              </w:rPr>
            </w:pPr>
            <w:r>
              <w:rPr>
                <w:sz w:val="24"/>
              </w:rPr>
              <w:t>10. Наличие собственной по- зиции(точкизрения)авторак</w:t>
            </w:r>
          </w:p>
        </w:tc>
        <w:tc>
          <w:tcPr>
            <w:tcW w:w="5187" w:type="dxa"/>
          </w:tcPr>
          <w:p w:rsidR="00951E7D" w:rsidRDefault="00951E7D" w:rsidP="00E75370">
            <w:pPr>
              <w:pStyle w:val="TableParagraph"/>
              <w:spacing w:before="99"/>
              <w:ind w:left="108"/>
              <w:rPr>
                <w:sz w:val="24"/>
              </w:rPr>
            </w:pPr>
            <w:r>
              <w:rPr>
                <w:sz w:val="24"/>
              </w:rPr>
              <w:t>Авторимеетсобственнуюточкузренияиможет ее аргументировать</w:t>
            </w:r>
          </w:p>
        </w:tc>
        <w:tc>
          <w:tcPr>
            <w:tcW w:w="754" w:type="dxa"/>
          </w:tcPr>
          <w:p w:rsidR="00951E7D" w:rsidRDefault="00951E7D" w:rsidP="00E75370">
            <w:pPr>
              <w:pStyle w:val="TableParagraph"/>
              <w:spacing w:before="236"/>
              <w:ind w:left="10"/>
              <w:jc w:val="center"/>
              <w:rPr>
                <w:sz w:val="24"/>
              </w:rPr>
            </w:pPr>
            <w:r>
              <w:rPr>
                <w:spacing w:val="-10"/>
                <w:sz w:val="24"/>
              </w:rPr>
              <w:t>2</w:t>
            </w:r>
          </w:p>
        </w:tc>
        <w:tc>
          <w:tcPr>
            <w:tcW w:w="862" w:type="dxa"/>
          </w:tcPr>
          <w:p w:rsidR="00951E7D" w:rsidRDefault="00951E7D" w:rsidP="00E75370">
            <w:pPr>
              <w:pStyle w:val="TableParagraph"/>
              <w:rPr>
                <w:sz w:val="24"/>
              </w:rPr>
            </w:pPr>
          </w:p>
        </w:tc>
      </w:tr>
    </w:tbl>
    <w:p w:rsidR="00951E7D" w:rsidRDefault="00951E7D" w:rsidP="00951E7D">
      <w:pPr>
        <w:pStyle w:val="TableParagraph"/>
        <w:rPr>
          <w:sz w:val="24"/>
        </w:rPr>
        <w:sectPr w:rsidR="00951E7D">
          <w:pgSz w:w="11900" w:h="16850"/>
          <w:pgMar w:top="640" w:right="708" w:bottom="989" w:left="566" w:header="720" w:footer="720" w:gutter="0"/>
          <w:cols w:space="720"/>
        </w:sect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5187"/>
        <w:gridCol w:w="754"/>
        <w:gridCol w:w="862"/>
      </w:tblGrid>
      <w:tr w:rsidR="00951E7D" w:rsidTr="00E75370">
        <w:trPr>
          <w:trHeight w:val="767"/>
        </w:trPr>
        <w:tc>
          <w:tcPr>
            <w:tcW w:w="3404" w:type="dxa"/>
            <w:vMerge w:val="restart"/>
          </w:tcPr>
          <w:p w:rsidR="00951E7D" w:rsidRDefault="00951E7D" w:rsidP="00E75370">
            <w:pPr>
              <w:pStyle w:val="TableParagraph"/>
              <w:ind w:left="107"/>
              <w:rPr>
                <w:sz w:val="24"/>
              </w:rPr>
            </w:pPr>
            <w:r>
              <w:rPr>
                <w:sz w:val="24"/>
              </w:rPr>
              <w:t>изученнойпроблемеиполу- ченным результатам</w:t>
            </w:r>
          </w:p>
        </w:tc>
        <w:tc>
          <w:tcPr>
            <w:tcW w:w="5187" w:type="dxa"/>
          </w:tcPr>
          <w:p w:rsidR="00951E7D" w:rsidRDefault="00951E7D" w:rsidP="00E75370">
            <w:pPr>
              <w:pStyle w:val="TableParagraph"/>
              <w:spacing w:before="99"/>
              <w:ind w:left="108"/>
              <w:rPr>
                <w:sz w:val="24"/>
              </w:rPr>
            </w:pPr>
            <w:r>
              <w:rPr>
                <w:sz w:val="24"/>
              </w:rPr>
              <w:t>Авторимеетсобственнуюточкузрения,ноне может ее аргументировать</w:t>
            </w:r>
          </w:p>
        </w:tc>
        <w:tc>
          <w:tcPr>
            <w:tcW w:w="754" w:type="dxa"/>
          </w:tcPr>
          <w:p w:rsidR="00951E7D" w:rsidRDefault="00951E7D" w:rsidP="00E75370">
            <w:pPr>
              <w:pStyle w:val="TableParagraph"/>
              <w:spacing w:before="239"/>
              <w:ind w:left="10"/>
              <w:jc w:val="center"/>
              <w:rPr>
                <w:sz w:val="24"/>
              </w:rPr>
            </w:pPr>
            <w:r>
              <w:rPr>
                <w:spacing w:val="-10"/>
                <w:sz w:val="24"/>
              </w:rPr>
              <w:t>1</w:t>
            </w:r>
          </w:p>
        </w:tc>
        <w:tc>
          <w:tcPr>
            <w:tcW w:w="862" w:type="dxa"/>
          </w:tcPr>
          <w:p w:rsidR="00951E7D" w:rsidRDefault="00951E7D" w:rsidP="00E75370">
            <w:pPr>
              <w:pStyle w:val="TableParagraph"/>
              <w:rPr>
                <w:sz w:val="24"/>
              </w:rPr>
            </w:pPr>
          </w:p>
        </w:tc>
      </w:tr>
      <w:tr w:rsidR="00951E7D" w:rsidTr="00E75370">
        <w:trPr>
          <w:trHeight w:val="777"/>
        </w:trPr>
        <w:tc>
          <w:tcPr>
            <w:tcW w:w="3404" w:type="dxa"/>
            <w:vMerge/>
            <w:tcBorders>
              <w:top w:val="nil"/>
            </w:tcBorders>
          </w:tcPr>
          <w:p w:rsidR="00951E7D" w:rsidRDefault="00951E7D" w:rsidP="00E75370">
            <w:pPr>
              <w:rPr>
                <w:sz w:val="2"/>
                <w:szCs w:val="2"/>
              </w:rPr>
            </w:pPr>
          </w:p>
        </w:tc>
        <w:tc>
          <w:tcPr>
            <w:tcW w:w="5187" w:type="dxa"/>
          </w:tcPr>
          <w:p w:rsidR="00951E7D" w:rsidRDefault="00951E7D" w:rsidP="00E75370">
            <w:pPr>
              <w:pStyle w:val="TableParagraph"/>
              <w:spacing w:before="104"/>
              <w:ind w:left="108"/>
              <w:rPr>
                <w:sz w:val="24"/>
              </w:rPr>
            </w:pPr>
            <w:r>
              <w:rPr>
                <w:sz w:val="24"/>
              </w:rPr>
              <w:t>Авторнеимеетсобственнойточкизрения (придерживается чужой точки зрения)</w:t>
            </w:r>
          </w:p>
        </w:tc>
        <w:tc>
          <w:tcPr>
            <w:tcW w:w="754" w:type="dxa"/>
          </w:tcPr>
          <w:p w:rsidR="00951E7D" w:rsidRDefault="00951E7D" w:rsidP="00E75370">
            <w:pPr>
              <w:pStyle w:val="TableParagraph"/>
              <w:spacing w:before="244"/>
              <w:ind w:left="10"/>
              <w:jc w:val="center"/>
              <w:rPr>
                <w:sz w:val="24"/>
              </w:rPr>
            </w:pPr>
            <w:r>
              <w:rPr>
                <w:spacing w:val="-10"/>
                <w:sz w:val="24"/>
              </w:rPr>
              <w:t>0</w:t>
            </w:r>
          </w:p>
        </w:tc>
        <w:tc>
          <w:tcPr>
            <w:tcW w:w="862" w:type="dxa"/>
          </w:tcPr>
          <w:p w:rsidR="00951E7D" w:rsidRDefault="00951E7D" w:rsidP="00E75370">
            <w:pPr>
              <w:pStyle w:val="TableParagraph"/>
              <w:rPr>
                <w:sz w:val="24"/>
              </w:rPr>
            </w:pPr>
          </w:p>
        </w:tc>
      </w:tr>
      <w:tr w:rsidR="00951E7D" w:rsidTr="00E75370">
        <w:trPr>
          <w:trHeight w:val="345"/>
        </w:trPr>
        <w:tc>
          <w:tcPr>
            <w:tcW w:w="3404" w:type="dxa"/>
            <w:vMerge w:val="restart"/>
          </w:tcPr>
          <w:p w:rsidR="00951E7D" w:rsidRDefault="00951E7D" w:rsidP="00E75370">
            <w:pPr>
              <w:pStyle w:val="TableParagraph"/>
              <w:spacing w:before="207"/>
              <w:ind w:left="107"/>
              <w:rPr>
                <w:sz w:val="24"/>
              </w:rPr>
            </w:pPr>
            <w:r>
              <w:rPr>
                <w:sz w:val="24"/>
              </w:rPr>
              <w:t>10.Соответствиесодержания выводов содержанию цели и задач, гипотезе</w:t>
            </w:r>
          </w:p>
        </w:tc>
        <w:tc>
          <w:tcPr>
            <w:tcW w:w="5187" w:type="dxa"/>
          </w:tcPr>
          <w:p w:rsidR="00951E7D" w:rsidRDefault="00951E7D" w:rsidP="00E75370">
            <w:pPr>
              <w:pStyle w:val="TableParagraph"/>
              <w:spacing w:before="25"/>
              <w:ind w:left="108"/>
              <w:rPr>
                <w:sz w:val="24"/>
              </w:rPr>
            </w:pPr>
            <w:r>
              <w:rPr>
                <w:sz w:val="24"/>
              </w:rPr>
              <w:t>Соответствуют,гипотезаоценивается</w:t>
            </w:r>
            <w:r>
              <w:rPr>
                <w:spacing w:val="-2"/>
                <w:sz w:val="24"/>
              </w:rPr>
              <w:t>автором</w:t>
            </w:r>
          </w:p>
        </w:tc>
        <w:tc>
          <w:tcPr>
            <w:tcW w:w="754" w:type="dxa"/>
          </w:tcPr>
          <w:p w:rsidR="00951E7D" w:rsidRDefault="00951E7D" w:rsidP="00E75370">
            <w:pPr>
              <w:pStyle w:val="TableParagraph"/>
              <w:spacing w:before="25"/>
              <w:ind w:left="10"/>
              <w:jc w:val="center"/>
              <w:rPr>
                <w:sz w:val="24"/>
              </w:rPr>
            </w:pPr>
            <w:r>
              <w:rPr>
                <w:spacing w:val="-10"/>
                <w:sz w:val="24"/>
              </w:rPr>
              <w:t>2</w:t>
            </w:r>
          </w:p>
        </w:tc>
        <w:tc>
          <w:tcPr>
            <w:tcW w:w="862" w:type="dxa"/>
          </w:tcPr>
          <w:p w:rsidR="00951E7D" w:rsidRDefault="00951E7D" w:rsidP="00E75370">
            <w:pPr>
              <w:pStyle w:val="TableParagraph"/>
              <w:rPr>
                <w:sz w:val="24"/>
              </w:rPr>
            </w:pPr>
          </w:p>
        </w:tc>
      </w:tr>
      <w:tr w:rsidR="00951E7D" w:rsidTr="00E75370">
        <w:trPr>
          <w:trHeight w:val="445"/>
        </w:trPr>
        <w:tc>
          <w:tcPr>
            <w:tcW w:w="3404" w:type="dxa"/>
            <w:vMerge/>
            <w:tcBorders>
              <w:top w:val="nil"/>
            </w:tcBorders>
          </w:tcPr>
          <w:p w:rsidR="00951E7D" w:rsidRDefault="00951E7D" w:rsidP="00E75370">
            <w:pPr>
              <w:rPr>
                <w:sz w:val="2"/>
                <w:szCs w:val="2"/>
              </w:rPr>
            </w:pPr>
          </w:p>
        </w:tc>
        <w:tc>
          <w:tcPr>
            <w:tcW w:w="5187" w:type="dxa"/>
          </w:tcPr>
          <w:p w:rsidR="00951E7D" w:rsidRDefault="00951E7D" w:rsidP="00E75370">
            <w:pPr>
              <w:pStyle w:val="TableParagraph"/>
              <w:spacing w:before="75"/>
              <w:ind w:left="108"/>
              <w:rPr>
                <w:sz w:val="24"/>
              </w:rPr>
            </w:pPr>
            <w:r>
              <w:rPr>
                <w:sz w:val="24"/>
              </w:rPr>
              <w:t>Соответствуют</w:t>
            </w:r>
            <w:r>
              <w:rPr>
                <w:spacing w:val="-2"/>
                <w:sz w:val="24"/>
              </w:rPr>
              <w:t>частично</w:t>
            </w:r>
          </w:p>
        </w:tc>
        <w:tc>
          <w:tcPr>
            <w:tcW w:w="754" w:type="dxa"/>
          </w:tcPr>
          <w:p w:rsidR="00951E7D" w:rsidRDefault="00951E7D" w:rsidP="00E75370">
            <w:pPr>
              <w:pStyle w:val="TableParagraph"/>
              <w:spacing w:before="75"/>
              <w:ind w:left="10"/>
              <w:jc w:val="center"/>
              <w:rPr>
                <w:sz w:val="24"/>
              </w:rPr>
            </w:pPr>
            <w:r>
              <w:rPr>
                <w:spacing w:val="-10"/>
                <w:sz w:val="24"/>
              </w:rPr>
              <w:t>1</w:t>
            </w:r>
          </w:p>
        </w:tc>
        <w:tc>
          <w:tcPr>
            <w:tcW w:w="862" w:type="dxa"/>
          </w:tcPr>
          <w:p w:rsidR="00951E7D" w:rsidRDefault="00951E7D" w:rsidP="00E75370">
            <w:pPr>
              <w:pStyle w:val="TableParagraph"/>
              <w:rPr>
                <w:sz w:val="24"/>
              </w:rPr>
            </w:pPr>
          </w:p>
        </w:tc>
      </w:tr>
      <w:tr w:rsidR="00951E7D" w:rsidTr="00E75370">
        <w:trPr>
          <w:trHeight w:val="450"/>
        </w:trPr>
        <w:tc>
          <w:tcPr>
            <w:tcW w:w="3404" w:type="dxa"/>
            <w:vMerge/>
            <w:tcBorders>
              <w:top w:val="nil"/>
            </w:tcBorders>
          </w:tcPr>
          <w:p w:rsidR="00951E7D" w:rsidRDefault="00951E7D" w:rsidP="00E75370">
            <w:pPr>
              <w:rPr>
                <w:sz w:val="2"/>
                <w:szCs w:val="2"/>
              </w:rPr>
            </w:pPr>
          </w:p>
        </w:tc>
        <w:tc>
          <w:tcPr>
            <w:tcW w:w="5187" w:type="dxa"/>
          </w:tcPr>
          <w:p w:rsidR="00951E7D" w:rsidRDefault="00951E7D" w:rsidP="00E75370">
            <w:pPr>
              <w:pStyle w:val="TableParagraph"/>
              <w:spacing w:before="78"/>
              <w:ind w:left="108"/>
              <w:rPr>
                <w:sz w:val="24"/>
              </w:rPr>
            </w:pPr>
            <w:r>
              <w:rPr>
                <w:sz w:val="24"/>
              </w:rPr>
              <w:t>Несоответствуют,нетоценки</w:t>
            </w:r>
            <w:r>
              <w:rPr>
                <w:spacing w:val="-2"/>
                <w:sz w:val="24"/>
              </w:rPr>
              <w:t xml:space="preserve"> гипотезы</w:t>
            </w:r>
          </w:p>
        </w:tc>
        <w:tc>
          <w:tcPr>
            <w:tcW w:w="754" w:type="dxa"/>
          </w:tcPr>
          <w:p w:rsidR="00951E7D" w:rsidRDefault="00951E7D" w:rsidP="00E75370">
            <w:pPr>
              <w:pStyle w:val="TableParagraph"/>
              <w:spacing w:before="78"/>
              <w:ind w:left="10"/>
              <w:jc w:val="center"/>
              <w:rPr>
                <w:sz w:val="24"/>
              </w:rPr>
            </w:pPr>
            <w:r>
              <w:rPr>
                <w:spacing w:val="-10"/>
                <w:sz w:val="24"/>
              </w:rPr>
              <w:t>0</w:t>
            </w:r>
          </w:p>
        </w:tc>
        <w:tc>
          <w:tcPr>
            <w:tcW w:w="862" w:type="dxa"/>
          </w:tcPr>
          <w:p w:rsidR="00951E7D" w:rsidRDefault="00951E7D" w:rsidP="00E75370">
            <w:pPr>
              <w:pStyle w:val="TableParagraph"/>
              <w:rPr>
                <w:sz w:val="24"/>
              </w:rPr>
            </w:pPr>
          </w:p>
        </w:tc>
      </w:tr>
      <w:tr w:rsidR="00951E7D" w:rsidTr="00E75370">
        <w:trPr>
          <w:trHeight w:val="551"/>
        </w:trPr>
        <w:tc>
          <w:tcPr>
            <w:tcW w:w="3404" w:type="dxa"/>
            <w:vMerge w:val="restart"/>
          </w:tcPr>
          <w:p w:rsidR="00951E7D" w:rsidRDefault="00951E7D" w:rsidP="00E75370">
            <w:pPr>
              <w:pStyle w:val="TableParagraph"/>
              <w:spacing w:before="181"/>
              <w:rPr>
                <w:b/>
                <w:sz w:val="24"/>
              </w:rPr>
            </w:pPr>
          </w:p>
          <w:p w:rsidR="00951E7D" w:rsidRDefault="00951E7D" w:rsidP="00E75370">
            <w:pPr>
              <w:pStyle w:val="TableParagraph"/>
              <w:ind w:left="107"/>
              <w:rPr>
                <w:sz w:val="24"/>
              </w:rPr>
            </w:pPr>
            <w:r>
              <w:rPr>
                <w:sz w:val="24"/>
              </w:rPr>
              <w:t>14.Конкретностьвыводови уровень обобщения</w:t>
            </w:r>
          </w:p>
        </w:tc>
        <w:tc>
          <w:tcPr>
            <w:tcW w:w="5187" w:type="dxa"/>
          </w:tcPr>
          <w:p w:rsidR="00951E7D" w:rsidRDefault="00951E7D" w:rsidP="00E75370">
            <w:pPr>
              <w:pStyle w:val="TableParagraph"/>
              <w:spacing w:line="268" w:lineRule="exact"/>
              <w:ind w:left="108"/>
              <w:rPr>
                <w:sz w:val="24"/>
              </w:rPr>
            </w:pPr>
            <w:r>
              <w:rPr>
                <w:sz w:val="24"/>
              </w:rPr>
              <w:t>Выводыконкретны,построенына</w:t>
            </w:r>
            <w:r>
              <w:rPr>
                <w:spacing w:val="-2"/>
                <w:sz w:val="24"/>
              </w:rPr>
              <w:t>обобщении</w:t>
            </w:r>
          </w:p>
          <w:p w:rsidR="00951E7D" w:rsidRDefault="00951E7D" w:rsidP="00E75370">
            <w:pPr>
              <w:pStyle w:val="TableParagraph"/>
              <w:spacing w:line="264" w:lineRule="exact"/>
              <w:ind w:left="108"/>
              <w:rPr>
                <w:sz w:val="24"/>
              </w:rPr>
            </w:pPr>
            <w:r>
              <w:rPr>
                <w:spacing w:val="-2"/>
                <w:sz w:val="24"/>
              </w:rPr>
              <w:t>результатов</w:t>
            </w:r>
          </w:p>
        </w:tc>
        <w:tc>
          <w:tcPr>
            <w:tcW w:w="754" w:type="dxa"/>
          </w:tcPr>
          <w:p w:rsidR="00951E7D" w:rsidRDefault="00951E7D" w:rsidP="00E75370">
            <w:pPr>
              <w:pStyle w:val="TableParagraph"/>
              <w:spacing w:before="128"/>
              <w:ind w:left="10"/>
              <w:jc w:val="center"/>
              <w:rPr>
                <w:sz w:val="24"/>
              </w:rPr>
            </w:pPr>
            <w:r>
              <w:rPr>
                <w:spacing w:val="-10"/>
                <w:sz w:val="24"/>
              </w:rPr>
              <w:t>2</w:t>
            </w:r>
          </w:p>
        </w:tc>
        <w:tc>
          <w:tcPr>
            <w:tcW w:w="862" w:type="dxa"/>
          </w:tcPr>
          <w:p w:rsidR="00951E7D" w:rsidRDefault="00951E7D" w:rsidP="00E75370">
            <w:pPr>
              <w:pStyle w:val="TableParagraph"/>
              <w:rPr>
                <w:sz w:val="24"/>
              </w:rPr>
            </w:pPr>
          </w:p>
        </w:tc>
      </w:tr>
      <w:tr w:rsidR="00951E7D" w:rsidTr="00E75370">
        <w:trPr>
          <w:trHeight w:val="465"/>
        </w:trPr>
        <w:tc>
          <w:tcPr>
            <w:tcW w:w="3404" w:type="dxa"/>
            <w:vMerge/>
            <w:tcBorders>
              <w:top w:val="nil"/>
            </w:tcBorders>
          </w:tcPr>
          <w:p w:rsidR="00951E7D" w:rsidRDefault="00951E7D" w:rsidP="00E75370">
            <w:pPr>
              <w:rPr>
                <w:sz w:val="2"/>
                <w:szCs w:val="2"/>
              </w:rPr>
            </w:pPr>
          </w:p>
        </w:tc>
        <w:tc>
          <w:tcPr>
            <w:tcW w:w="5187" w:type="dxa"/>
          </w:tcPr>
          <w:p w:rsidR="00951E7D" w:rsidRDefault="00951E7D" w:rsidP="00E75370">
            <w:pPr>
              <w:pStyle w:val="TableParagraph"/>
              <w:spacing w:before="85"/>
              <w:ind w:left="108"/>
              <w:rPr>
                <w:sz w:val="24"/>
              </w:rPr>
            </w:pPr>
            <w:r>
              <w:rPr>
                <w:sz w:val="24"/>
              </w:rPr>
              <w:t>Выводы</w:t>
            </w:r>
            <w:r>
              <w:rPr>
                <w:spacing w:val="-2"/>
                <w:sz w:val="24"/>
              </w:rPr>
              <w:t>неполные</w:t>
            </w:r>
          </w:p>
        </w:tc>
        <w:tc>
          <w:tcPr>
            <w:tcW w:w="754" w:type="dxa"/>
          </w:tcPr>
          <w:p w:rsidR="00951E7D" w:rsidRDefault="00951E7D" w:rsidP="00E75370">
            <w:pPr>
              <w:pStyle w:val="TableParagraph"/>
              <w:spacing w:before="85"/>
              <w:ind w:left="10"/>
              <w:jc w:val="center"/>
              <w:rPr>
                <w:sz w:val="24"/>
              </w:rPr>
            </w:pPr>
            <w:r>
              <w:rPr>
                <w:spacing w:val="-10"/>
                <w:sz w:val="24"/>
              </w:rPr>
              <w:t>1</w:t>
            </w:r>
          </w:p>
        </w:tc>
        <w:tc>
          <w:tcPr>
            <w:tcW w:w="862" w:type="dxa"/>
          </w:tcPr>
          <w:p w:rsidR="00951E7D" w:rsidRDefault="00951E7D" w:rsidP="00E75370">
            <w:pPr>
              <w:pStyle w:val="TableParagraph"/>
              <w:rPr>
                <w:sz w:val="24"/>
              </w:rPr>
            </w:pPr>
          </w:p>
        </w:tc>
      </w:tr>
      <w:tr w:rsidR="00951E7D" w:rsidTr="00E75370">
        <w:trPr>
          <w:trHeight w:val="446"/>
        </w:trPr>
        <w:tc>
          <w:tcPr>
            <w:tcW w:w="3404" w:type="dxa"/>
            <w:vMerge/>
            <w:tcBorders>
              <w:top w:val="nil"/>
            </w:tcBorders>
          </w:tcPr>
          <w:p w:rsidR="00951E7D" w:rsidRDefault="00951E7D" w:rsidP="00E75370">
            <w:pPr>
              <w:rPr>
                <w:sz w:val="2"/>
                <w:szCs w:val="2"/>
              </w:rPr>
            </w:pPr>
          </w:p>
        </w:tc>
        <w:tc>
          <w:tcPr>
            <w:tcW w:w="5187" w:type="dxa"/>
          </w:tcPr>
          <w:p w:rsidR="00951E7D" w:rsidRDefault="00951E7D" w:rsidP="00E75370">
            <w:pPr>
              <w:pStyle w:val="TableParagraph"/>
              <w:spacing w:before="75"/>
              <w:ind w:left="108"/>
              <w:rPr>
                <w:sz w:val="24"/>
              </w:rPr>
            </w:pPr>
            <w:r>
              <w:rPr>
                <w:sz w:val="24"/>
              </w:rPr>
              <w:t>Выводовнет,</w:t>
            </w:r>
            <w:r>
              <w:rPr>
                <w:spacing w:val="-2"/>
                <w:sz w:val="24"/>
              </w:rPr>
              <w:t>неконкретны</w:t>
            </w:r>
          </w:p>
        </w:tc>
        <w:tc>
          <w:tcPr>
            <w:tcW w:w="754" w:type="dxa"/>
          </w:tcPr>
          <w:p w:rsidR="00951E7D" w:rsidRDefault="00951E7D" w:rsidP="00E75370">
            <w:pPr>
              <w:pStyle w:val="TableParagraph"/>
              <w:spacing w:before="75"/>
              <w:ind w:left="10"/>
              <w:jc w:val="center"/>
              <w:rPr>
                <w:sz w:val="24"/>
              </w:rPr>
            </w:pPr>
            <w:r>
              <w:rPr>
                <w:spacing w:val="-10"/>
                <w:sz w:val="24"/>
              </w:rPr>
              <w:t>0</w:t>
            </w:r>
          </w:p>
        </w:tc>
        <w:tc>
          <w:tcPr>
            <w:tcW w:w="862" w:type="dxa"/>
          </w:tcPr>
          <w:p w:rsidR="00951E7D" w:rsidRDefault="00951E7D" w:rsidP="00E75370">
            <w:pPr>
              <w:pStyle w:val="TableParagraph"/>
              <w:rPr>
                <w:sz w:val="24"/>
              </w:rPr>
            </w:pPr>
          </w:p>
        </w:tc>
      </w:tr>
      <w:tr w:rsidR="00951E7D" w:rsidTr="00E75370">
        <w:trPr>
          <w:trHeight w:val="580"/>
        </w:trPr>
        <w:tc>
          <w:tcPr>
            <w:tcW w:w="8591" w:type="dxa"/>
            <w:gridSpan w:val="2"/>
          </w:tcPr>
          <w:p w:rsidR="00951E7D" w:rsidRDefault="00951E7D" w:rsidP="00E75370">
            <w:pPr>
              <w:pStyle w:val="TableParagraph"/>
              <w:spacing w:before="147"/>
              <w:ind w:left="107"/>
              <w:rPr>
                <w:b/>
                <w:sz w:val="24"/>
              </w:rPr>
            </w:pPr>
            <w:r>
              <w:rPr>
                <w:b/>
                <w:sz w:val="24"/>
              </w:rPr>
              <w:t>Максимальный</w:t>
            </w:r>
            <w:r>
              <w:rPr>
                <w:b/>
                <w:spacing w:val="-4"/>
                <w:sz w:val="24"/>
              </w:rPr>
              <w:t>балл</w:t>
            </w:r>
          </w:p>
        </w:tc>
        <w:tc>
          <w:tcPr>
            <w:tcW w:w="754" w:type="dxa"/>
          </w:tcPr>
          <w:p w:rsidR="00951E7D" w:rsidRDefault="00951E7D" w:rsidP="00E75370">
            <w:pPr>
              <w:pStyle w:val="TableParagraph"/>
              <w:spacing w:before="147"/>
              <w:ind w:left="10"/>
              <w:jc w:val="center"/>
              <w:rPr>
                <w:b/>
                <w:sz w:val="24"/>
              </w:rPr>
            </w:pPr>
            <w:r>
              <w:rPr>
                <w:b/>
                <w:spacing w:val="-5"/>
                <w:sz w:val="24"/>
              </w:rPr>
              <w:t>28</w:t>
            </w:r>
          </w:p>
        </w:tc>
        <w:tc>
          <w:tcPr>
            <w:tcW w:w="862" w:type="dxa"/>
          </w:tcPr>
          <w:p w:rsidR="00951E7D" w:rsidRDefault="00951E7D" w:rsidP="00E75370">
            <w:pPr>
              <w:pStyle w:val="TableParagraph"/>
              <w:rPr>
                <w:sz w:val="24"/>
              </w:rPr>
            </w:pPr>
          </w:p>
        </w:tc>
      </w:tr>
    </w:tbl>
    <w:p w:rsidR="00951E7D" w:rsidRDefault="00951E7D" w:rsidP="00951E7D">
      <w:pPr>
        <w:pStyle w:val="a5"/>
        <w:spacing w:before="20"/>
        <w:ind w:left="0"/>
        <w:rPr>
          <w:b/>
        </w:rPr>
      </w:pPr>
    </w:p>
    <w:p w:rsidR="00951E7D" w:rsidRDefault="00951E7D" w:rsidP="00951E7D">
      <w:pPr>
        <w:spacing w:after="4"/>
        <w:ind w:left="153"/>
        <w:rPr>
          <w:b/>
          <w:sz w:val="24"/>
        </w:rPr>
      </w:pPr>
      <w:r>
        <w:rPr>
          <w:b/>
          <w:sz w:val="24"/>
        </w:rPr>
        <w:t>Оценка</w:t>
      </w:r>
      <w:r>
        <w:rPr>
          <w:b/>
          <w:spacing w:val="-2"/>
          <w:sz w:val="24"/>
        </w:rPr>
        <w:t>проекта</w:t>
      </w: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70"/>
        <w:gridCol w:w="2549"/>
        <w:gridCol w:w="2547"/>
        <w:gridCol w:w="2441"/>
      </w:tblGrid>
      <w:tr w:rsidR="00951E7D" w:rsidTr="00E75370">
        <w:trPr>
          <w:trHeight w:val="359"/>
        </w:trPr>
        <w:tc>
          <w:tcPr>
            <w:tcW w:w="2670" w:type="dxa"/>
          </w:tcPr>
          <w:p w:rsidR="00951E7D" w:rsidRDefault="00951E7D" w:rsidP="00E75370">
            <w:pPr>
              <w:pStyle w:val="TableParagraph"/>
              <w:spacing w:before="37"/>
              <w:ind w:left="9"/>
              <w:rPr>
                <w:b/>
                <w:sz w:val="24"/>
              </w:rPr>
            </w:pPr>
            <w:r>
              <w:rPr>
                <w:b/>
                <w:spacing w:val="-2"/>
                <w:sz w:val="24"/>
              </w:rPr>
              <w:t>Оценка</w:t>
            </w:r>
          </w:p>
        </w:tc>
        <w:tc>
          <w:tcPr>
            <w:tcW w:w="2549" w:type="dxa"/>
          </w:tcPr>
          <w:p w:rsidR="00951E7D" w:rsidRDefault="00951E7D" w:rsidP="00E75370">
            <w:pPr>
              <w:pStyle w:val="TableParagraph"/>
              <w:spacing w:before="37"/>
              <w:ind w:left="9"/>
              <w:rPr>
                <w:b/>
                <w:sz w:val="24"/>
              </w:rPr>
            </w:pPr>
            <w:r>
              <w:rPr>
                <w:b/>
                <w:spacing w:val="-5"/>
                <w:sz w:val="24"/>
              </w:rPr>
              <w:t>«5»</w:t>
            </w:r>
          </w:p>
        </w:tc>
        <w:tc>
          <w:tcPr>
            <w:tcW w:w="2547" w:type="dxa"/>
          </w:tcPr>
          <w:p w:rsidR="00951E7D" w:rsidRDefault="00951E7D" w:rsidP="00E75370">
            <w:pPr>
              <w:pStyle w:val="TableParagraph"/>
              <w:spacing w:before="37"/>
              <w:ind w:left="9"/>
              <w:rPr>
                <w:b/>
                <w:sz w:val="24"/>
              </w:rPr>
            </w:pPr>
            <w:r>
              <w:rPr>
                <w:b/>
                <w:spacing w:val="-5"/>
                <w:sz w:val="24"/>
              </w:rPr>
              <w:t>«4»</w:t>
            </w:r>
          </w:p>
        </w:tc>
        <w:tc>
          <w:tcPr>
            <w:tcW w:w="2441" w:type="dxa"/>
          </w:tcPr>
          <w:p w:rsidR="00951E7D" w:rsidRDefault="00951E7D" w:rsidP="00E75370">
            <w:pPr>
              <w:pStyle w:val="TableParagraph"/>
              <w:spacing w:before="37"/>
              <w:ind w:left="11"/>
              <w:rPr>
                <w:b/>
                <w:sz w:val="24"/>
              </w:rPr>
            </w:pPr>
            <w:r>
              <w:rPr>
                <w:b/>
                <w:spacing w:val="-5"/>
                <w:sz w:val="24"/>
              </w:rPr>
              <w:t>«3»</w:t>
            </w:r>
          </w:p>
        </w:tc>
      </w:tr>
      <w:tr w:rsidR="00951E7D" w:rsidTr="00E75370">
        <w:trPr>
          <w:trHeight w:val="359"/>
        </w:trPr>
        <w:tc>
          <w:tcPr>
            <w:tcW w:w="2670" w:type="dxa"/>
          </w:tcPr>
          <w:p w:rsidR="00951E7D" w:rsidRDefault="00951E7D" w:rsidP="00E75370">
            <w:pPr>
              <w:pStyle w:val="TableParagraph"/>
              <w:spacing w:before="39"/>
              <w:ind w:left="9"/>
              <w:rPr>
                <w:b/>
                <w:sz w:val="24"/>
              </w:rPr>
            </w:pPr>
            <w:r>
              <w:rPr>
                <w:b/>
                <w:spacing w:val="-2"/>
                <w:sz w:val="24"/>
              </w:rPr>
              <w:t>Баллы</w:t>
            </w:r>
          </w:p>
        </w:tc>
        <w:tc>
          <w:tcPr>
            <w:tcW w:w="2549" w:type="dxa"/>
          </w:tcPr>
          <w:p w:rsidR="00951E7D" w:rsidRDefault="00951E7D" w:rsidP="00E75370">
            <w:pPr>
              <w:pStyle w:val="TableParagraph"/>
              <w:spacing w:before="39"/>
              <w:ind w:left="9"/>
              <w:rPr>
                <w:b/>
                <w:sz w:val="24"/>
              </w:rPr>
            </w:pPr>
            <w:r>
              <w:rPr>
                <w:b/>
                <w:sz w:val="24"/>
              </w:rPr>
              <w:t>28 -</w:t>
            </w:r>
            <w:r>
              <w:rPr>
                <w:b/>
                <w:spacing w:val="-5"/>
                <w:sz w:val="24"/>
              </w:rPr>
              <w:t>25</w:t>
            </w:r>
          </w:p>
        </w:tc>
        <w:tc>
          <w:tcPr>
            <w:tcW w:w="2547" w:type="dxa"/>
          </w:tcPr>
          <w:p w:rsidR="00951E7D" w:rsidRDefault="00951E7D" w:rsidP="00E75370">
            <w:pPr>
              <w:pStyle w:val="TableParagraph"/>
              <w:spacing w:before="39"/>
              <w:ind w:left="9"/>
              <w:rPr>
                <w:b/>
                <w:sz w:val="24"/>
              </w:rPr>
            </w:pPr>
            <w:r>
              <w:rPr>
                <w:b/>
                <w:sz w:val="24"/>
              </w:rPr>
              <w:t>24 -</w:t>
            </w:r>
            <w:r>
              <w:rPr>
                <w:b/>
                <w:spacing w:val="-5"/>
                <w:sz w:val="24"/>
              </w:rPr>
              <w:t>21</w:t>
            </w:r>
          </w:p>
        </w:tc>
        <w:tc>
          <w:tcPr>
            <w:tcW w:w="2441" w:type="dxa"/>
          </w:tcPr>
          <w:p w:rsidR="00951E7D" w:rsidRDefault="00951E7D" w:rsidP="00E75370">
            <w:pPr>
              <w:pStyle w:val="TableParagraph"/>
              <w:spacing w:before="39"/>
              <w:ind w:left="11"/>
              <w:rPr>
                <w:b/>
                <w:sz w:val="24"/>
              </w:rPr>
            </w:pPr>
            <w:r>
              <w:rPr>
                <w:b/>
                <w:sz w:val="24"/>
              </w:rPr>
              <w:t>20 -</w:t>
            </w:r>
            <w:r>
              <w:rPr>
                <w:b/>
                <w:spacing w:val="-5"/>
                <w:sz w:val="24"/>
              </w:rPr>
              <w:t>17</w:t>
            </w:r>
          </w:p>
        </w:tc>
      </w:tr>
      <w:tr w:rsidR="00951E7D" w:rsidTr="00E75370">
        <w:trPr>
          <w:trHeight w:val="364"/>
        </w:trPr>
        <w:tc>
          <w:tcPr>
            <w:tcW w:w="2670" w:type="dxa"/>
          </w:tcPr>
          <w:p w:rsidR="00951E7D" w:rsidRDefault="00951E7D" w:rsidP="00E75370">
            <w:pPr>
              <w:pStyle w:val="TableParagraph"/>
              <w:rPr>
                <w:sz w:val="24"/>
              </w:rPr>
            </w:pPr>
          </w:p>
        </w:tc>
        <w:tc>
          <w:tcPr>
            <w:tcW w:w="2549" w:type="dxa"/>
          </w:tcPr>
          <w:p w:rsidR="00951E7D" w:rsidRDefault="00951E7D" w:rsidP="00E75370">
            <w:pPr>
              <w:pStyle w:val="TableParagraph"/>
              <w:rPr>
                <w:sz w:val="24"/>
              </w:rPr>
            </w:pPr>
          </w:p>
        </w:tc>
        <w:tc>
          <w:tcPr>
            <w:tcW w:w="2547" w:type="dxa"/>
          </w:tcPr>
          <w:p w:rsidR="00951E7D" w:rsidRDefault="00951E7D" w:rsidP="00E75370">
            <w:pPr>
              <w:pStyle w:val="TableParagraph"/>
              <w:rPr>
                <w:sz w:val="24"/>
              </w:rPr>
            </w:pPr>
          </w:p>
        </w:tc>
        <w:tc>
          <w:tcPr>
            <w:tcW w:w="2441" w:type="dxa"/>
          </w:tcPr>
          <w:p w:rsidR="00951E7D" w:rsidRDefault="00951E7D" w:rsidP="00E75370">
            <w:pPr>
              <w:pStyle w:val="TableParagraph"/>
              <w:rPr>
                <w:sz w:val="24"/>
              </w:rPr>
            </w:pPr>
          </w:p>
        </w:tc>
      </w:tr>
    </w:tbl>
    <w:p w:rsidR="00951E7D" w:rsidRDefault="00951E7D" w:rsidP="00951E7D">
      <w:pPr>
        <w:pStyle w:val="TableParagraph"/>
        <w:rPr>
          <w:sz w:val="24"/>
        </w:rPr>
        <w:sectPr w:rsidR="00951E7D">
          <w:type w:val="continuous"/>
          <w:pgSz w:w="11900" w:h="16850"/>
          <w:pgMar w:top="700" w:right="708" w:bottom="280" w:left="566" w:header="720" w:footer="720" w:gutter="0"/>
          <w:cols w:space="720"/>
        </w:sectPr>
      </w:pPr>
    </w:p>
    <w:p w:rsidR="00951E7D" w:rsidRDefault="00951E7D" w:rsidP="00951E7D">
      <w:pPr>
        <w:spacing w:before="76" w:after="3"/>
        <w:ind w:left="5188" w:hanging="5035"/>
        <w:rPr>
          <w:b/>
          <w:sz w:val="24"/>
        </w:rPr>
      </w:pPr>
      <w:r>
        <w:rPr>
          <w:b/>
          <w:sz w:val="24"/>
        </w:rPr>
        <w:t>ШКАЛАОЦЕНКИВЫСТУПЛЕНИЯПРИЗАЩИТЕИССЛЕДОВАТЕЛЬСКОГОПРОЕК Т А</w:t>
      </w: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81"/>
        <w:gridCol w:w="3783"/>
        <w:gridCol w:w="967"/>
        <w:gridCol w:w="1075"/>
      </w:tblGrid>
      <w:tr w:rsidR="00951E7D" w:rsidTr="00E75370">
        <w:trPr>
          <w:trHeight w:val="460"/>
        </w:trPr>
        <w:tc>
          <w:tcPr>
            <w:tcW w:w="4381" w:type="dxa"/>
          </w:tcPr>
          <w:p w:rsidR="00951E7D" w:rsidRDefault="00951E7D" w:rsidP="00E75370">
            <w:pPr>
              <w:pStyle w:val="TableParagraph"/>
              <w:spacing w:before="90"/>
              <w:ind w:left="10"/>
              <w:jc w:val="center"/>
              <w:rPr>
                <w:b/>
                <w:sz w:val="24"/>
              </w:rPr>
            </w:pPr>
            <w:r>
              <w:rPr>
                <w:b/>
                <w:spacing w:val="-2"/>
                <w:sz w:val="24"/>
              </w:rPr>
              <w:t>Показатели</w:t>
            </w:r>
          </w:p>
        </w:tc>
        <w:tc>
          <w:tcPr>
            <w:tcW w:w="3783" w:type="dxa"/>
          </w:tcPr>
          <w:p w:rsidR="00951E7D" w:rsidRDefault="00951E7D" w:rsidP="00E75370">
            <w:pPr>
              <w:pStyle w:val="TableParagraph"/>
              <w:spacing w:before="90"/>
              <w:ind w:left="8"/>
              <w:jc w:val="center"/>
              <w:rPr>
                <w:b/>
                <w:sz w:val="24"/>
              </w:rPr>
            </w:pPr>
            <w:r>
              <w:rPr>
                <w:b/>
                <w:spacing w:val="-2"/>
                <w:sz w:val="24"/>
              </w:rPr>
              <w:t>Градация</w:t>
            </w:r>
          </w:p>
        </w:tc>
        <w:tc>
          <w:tcPr>
            <w:tcW w:w="967" w:type="dxa"/>
          </w:tcPr>
          <w:p w:rsidR="00951E7D" w:rsidRDefault="00951E7D" w:rsidP="00E75370">
            <w:pPr>
              <w:pStyle w:val="TableParagraph"/>
              <w:spacing w:before="90"/>
              <w:ind w:left="11"/>
              <w:jc w:val="center"/>
              <w:rPr>
                <w:b/>
                <w:sz w:val="24"/>
              </w:rPr>
            </w:pPr>
            <w:r>
              <w:rPr>
                <w:b/>
                <w:spacing w:val="-2"/>
                <w:sz w:val="24"/>
              </w:rPr>
              <w:t>Баллы</w:t>
            </w:r>
          </w:p>
        </w:tc>
        <w:tc>
          <w:tcPr>
            <w:tcW w:w="1075" w:type="dxa"/>
          </w:tcPr>
          <w:p w:rsidR="00951E7D" w:rsidRDefault="00951E7D" w:rsidP="00E75370">
            <w:pPr>
              <w:pStyle w:val="TableParagraph"/>
              <w:spacing w:before="90"/>
              <w:ind w:left="122"/>
              <w:rPr>
                <w:b/>
                <w:sz w:val="24"/>
              </w:rPr>
            </w:pPr>
            <w:r>
              <w:rPr>
                <w:b/>
                <w:spacing w:val="-2"/>
                <w:sz w:val="24"/>
              </w:rPr>
              <w:t>Оценка</w:t>
            </w:r>
          </w:p>
        </w:tc>
      </w:tr>
      <w:tr w:rsidR="00951E7D" w:rsidTr="00E75370">
        <w:trPr>
          <w:trHeight w:val="405"/>
        </w:trPr>
        <w:tc>
          <w:tcPr>
            <w:tcW w:w="4381" w:type="dxa"/>
            <w:vMerge w:val="restart"/>
          </w:tcPr>
          <w:p w:rsidR="00951E7D" w:rsidRDefault="00951E7D" w:rsidP="00E75370">
            <w:pPr>
              <w:pStyle w:val="TableParagraph"/>
              <w:spacing w:before="66"/>
              <w:rPr>
                <w:b/>
                <w:sz w:val="24"/>
              </w:rPr>
            </w:pPr>
          </w:p>
          <w:p w:rsidR="00951E7D" w:rsidRDefault="00951E7D" w:rsidP="00E75370">
            <w:pPr>
              <w:pStyle w:val="TableParagraph"/>
              <w:ind w:left="9"/>
              <w:rPr>
                <w:sz w:val="24"/>
              </w:rPr>
            </w:pPr>
            <w:r>
              <w:rPr>
                <w:sz w:val="24"/>
              </w:rPr>
              <w:t>1.Соответствиесообщениязаявленной теме, цели и задачам проекта</w:t>
            </w:r>
          </w:p>
        </w:tc>
        <w:tc>
          <w:tcPr>
            <w:tcW w:w="3783" w:type="dxa"/>
          </w:tcPr>
          <w:p w:rsidR="00951E7D" w:rsidRDefault="00951E7D" w:rsidP="00E75370">
            <w:pPr>
              <w:pStyle w:val="TableParagraph"/>
              <w:spacing w:before="57"/>
              <w:ind w:left="9"/>
              <w:rPr>
                <w:sz w:val="24"/>
              </w:rPr>
            </w:pPr>
            <w:r>
              <w:rPr>
                <w:sz w:val="24"/>
              </w:rPr>
              <w:t>Соответствует</w:t>
            </w:r>
            <w:r>
              <w:rPr>
                <w:spacing w:val="-2"/>
                <w:sz w:val="24"/>
              </w:rPr>
              <w:t>полностью</w:t>
            </w:r>
          </w:p>
        </w:tc>
        <w:tc>
          <w:tcPr>
            <w:tcW w:w="967" w:type="dxa"/>
          </w:tcPr>
          <w:p w:rsidR="00951E7D" w:rsidRDefault="00951E7D" w:rsidP="00E75370">
            <w:pPr>
              <w:pStyle w:val="TableParagraph"/>
              <w:spacing w:before="57"/>
              <w:ind w:left="11" w:right="3"/>
              <w:jc w:val="center"/>
              <w:rPr>
                <w:sz w:val="24"/>
              </w:rPr>
            </w:pPr>
            <w:r>
              <w:rPr>
                <w:spacing w:val="-10"/>
                <w:sz w:val="24"/>
              </w:rPr>
              <w:t>2</w:t>
            </w:r>
          </w:p>
        </w:tc>
        <w:tc>
          <w:tcPr>
            <w:tcW w:w="1075" w:type="dxa"/>
          </w:tcPr>
          <w:p w:rsidR="00951E7D" w:rsidRDefault="00951E7D" w:rsidP="00E75370">
            <w:pPr>
              <w:pStyle w:val="TableParagraph"/>
              <w:rPr>
                <w:sz w:val="24"/>
              </w:rPr>
            </w:pPr>
          </w:p>
        </w:tc>
      </w:tr>
      <w:tr w:rsidR="00951E7D" w:rsidTr="00E75370">
        <w:trPr>
          <w:trHeight w:val="395"/>
        </w:trPr>
        <w:tc>
          <w:tcPr>
            <w:tcW w:w="4381" w:type="dxa"/>
            <w:vMerge/>
            <w:tcBorders>
              <w:top w:val="nil"/>
            </w:tcBorders>
          </w:tcPr>
          <w:p w:rsidR="00951E7D" w:rsidRDefault="00951E7D" w:rsidP="00E75370">
            <w:pPr>
              <w:rPr>
                <w:sz w:val="2"/>
                <w:szCs w:val="2"/>
              </w:rPr>
            </w:pPr>
          </w:p>
        </w:tc>
        <w:tc>
          <w:tcPr>
            <w:tcW w:w="3783" w:type="dxa"/>
          </w:tcPr>
          <w:p w:rsidR="00951E7D" w:rsidRDefault="00951E7D" w:rsidP="00E75370">
            <w:pPr>
              <w:pStyle w:val="TableParagraph"/>
              <w:spacing w:before="51"/>
              <w:ind w:left="9"/>
              <w:rPr>
                <w:sz w:val="24"/>
              </w:rPr>
            </w:pPr>
            <w:r>
              <w:rPr>
                <w:sz w:val="24"/>
              </w:rPr>
              <w:t>Соответствуетневполном</w:t>
            </w:r>
            <w:r>
              <w:rPr>
                <w:spacing w:val="-2"/>
                <w:sz w:val="24"/>
              </w:rPr>
              <w:t xml:space="preserve"> объеме</w:t>
            </w:r>
          </w:p>
        </w:tc>
        <w:tc>
          <w:tcPr>
            <w:tcW w:w="967" w:type="dxa"/>
          </w:tcPr>
          <w:p w:rsidR="00951E7D" w:rsidRDefault="00951E7D" w:rsidP="00E75370">
            <w:pPr>
              <w:pStyle w:val="TableParagraph"/>
              <w:spacing w:before="51"/>
              <w:ind w:left="11" w:right="3"/>
              <w:jc w:val="center"/>
              <w:rPr>
                <w:sz w:val="24"/>
              </w:rPr>
            </w:pPr>
            <w:r>
              <w:rPr>
                <w:spacing w:val="-10"/>
                <w:sz w:val="24"/>
              </w:rPr>
              <w:t>1</w:t>
            </w:r>
          </w:p>
        </w:tc>
        <w:tc>
          <w:tcPr>
            <w:tcW w:w="1075" w:type="dxa"/>
          </w:tcPr>
          <w:p w:rsidR="00951E7D" w:rsidRDefault="00951E7D" w:rsidP="00E75370">
            <w:pPr>
              <w:pStyle w:val="TableParagraph"/>
              <w:rPr>
                <w:sz w:val="24"/>
              </w:rPr>
            </w:pPr>
          </w:p>
        </w:tc>
      </w:tr>
      <w:tr w:rsidR="00951E7D" w:rsidTr="00E75370">
        <w:trPr>
          <w:trHeight w:val="429"/>
        </w:trPr>
        <w:tc>
          <w:tcPr>
            <w:tcW w:w="4381" w:type="dxa"/>
            <w:vMerge/>
            <w:tcBorders>
              <w:top w:val="nil"/>
            </w:tcBorders>
          </w:tcPr>
          <w:p w:rsidR="00951E7D" w:rsidRDefault="00951E7D" w:rsidP="00E75370">
            <w:pPr>
              <w:rPr>
                <w:sz w:val="2"/>
                <w:szCs w:val="2"/>
              </w:rPr>
            </w:pPr>
          </w:p>
        </w:tc>
        <w:tc>
          <w:tcPr>
            <w:tcW w:w="3783" w:type="dxa"/>
          </w:tcPr>
          <w:p w:rsidR="00951E7D" w:rsidRDefault="00951E7D" w:rsidP="00E75370">
            <w:pPr>
              <w:pStyle w:val="TableParagraph"/>
              <w:spacing w:before="68"/>
              <w:ind w:left="9"/>
              <w:rPr>
                <w:sz w:val="24"/>
              </w:rPr>
            </w:pPr>
            <w:r>
              <w:rPr>
                <w:sz w:val="24"/>
              </w:rPr>
              <w:t>Не</w:t>
            </w:r>
            <w:r>
              <w:rPr>
                <w:spacing w:val="-2"/>
                <w:sz w:val="24"/>
              </w:rPr>
              <w:t xml:space="preserve"> соответствуют</w:t>
            </w:r>
          </w:p>
        </w:tc>
        <w:tc>
          <w:tcPr>
            <w:tcW w:w="967" w:type="dxa"/>
          </w:tcPr>
          <w:p w:rsidR="00951E7D" w:rsidRDefault="00951E7D" w:rsidP="00E75370">
            <w:pPr>
              <w:pStyle w:val="TableParagraph"/>
              <w:spacing w:before="68"/>
              <w:ind w:left="11" w:right="3"/>
              <w:jc w:val="center"/>
              <w:rPr>
                <w:sz w:val="24"/>
              </w:rPr>
            </w:pPr>
            <w:r>
              <w:rPr>
                <w:spacing w:val="-10"/>
                <w:sz w:val="24"/>
              </w:rPr>
              <w:t>0</w:t>
            </w:r>
          </w:p>
        </w:tc>
        <w:tc>
          <w:tcPr>
            <w:tcW w:w="1075" w:type="dxa"/>
          </w:tcPr>
          <w:p w:rsidR="00951E7D" w:rsidRDefault="00951E7D" w:rsidP="00E75370">
            <w:pPr>
              <w:pStyle w:val="TableParagraph"/>
              <w:rPr>
                <w:sz w:val="24"/>
              </w:rPr>
            </w:pPr>
          </w:p>
        </w:tc>
      </w:tr>
      <w:tr w:rsidR="00951E7D" w:rsidTr="00E75370">
        <w:trPr>
          <w:trHeight w:val="460"/>
        </w:trPr>
        <w:tc>
          <w:tcPr>
            <w:tcW w:w="4381" w:type="dxa"/>
            <w:vMerge w:val="restart"/>
          </w:tcPr>
          <w:p w:rsidR="00951E7D" w:rsidRDefault="00951E7D" w:rsidP="00E75370">
            <w:pPr>
              <w:pStyle w:val="TableParagraph"/>
              <w:spacing w:before="54"/>
              <w:rPr>
                <w:b/>
                <w:sz w:val="24"/>
              </w:rPr>
            </w:pPr>
          </w:p>
          <w:p w:rsidR="00951E7D" w:rsidRDefault="00951E7D" w:rsidP="00E75370">
            <w:pPr>
              <w:pStyle w:val="TableParagraph"/>
              <w:ind w:left="9"/>
              <w:rPr>
                <w:sz w:val="24"/>
              </w:rPr>
            </w:pPr>
            <w:r>
              <w:rPr>
                <w:sz w:val="24"/>
              </w:rPr>
              <w:t>2.Структурированность(организация)со- общения, которая обеспечивает понима- ние его содержания</w:t>
            </w:r>
          </w:p>
        </w:tc>
        <w:tc>
          <w:tcPr>
            <w:tcW w:w="3783" w:type="dxa"/>
          </w:tcPr>
          <w:p w:rsidR="00951E7D" w:rsidRDefault="00951E7D" w:rsidP="00E75370">
            <w:pPr>
              <w:pStyle w:val="TableParagraph"/>
              <w:spacing w:before="85"/>
              <w:ind w:left="9"/>
              <w:rPr>
                <w:sz w:val="24"/>
              </w:rPr>
            </w:pPr>
            <w:r>
              <w:rPr>
                <w:sz w:val="24"/>
              </w:rPr>
              <w:t>Структурировано,</w:t>
            </w:r>
            <w:r>
              <w:rPr>
                <w:spacing w:val="-2"/>
                <w:sz w:val="24"/>
              </w:rPr>
              <w:t>обеспечивает</w:t>
            </w:r>
          </w:p>
        </w:tc>
        <w:tc>
          <w:tcPr>
            <w:tcW w:w="967" w:type="dxa"/>
          </w:tcPr>
          <w:p w:rsidR="00951E7D" w:rsidRDefault="00951E7D" w:rsidP="00E75370">
            <w:pPr>
              <w:pStyle w:val="TableParagraph"/>
              <w:spacing w:before="85"/>
              <w:ind w:left="11" w:right="3"/>
              <w:jc w:val="center"/>
              <w:rPr>
                <w:sz w:val="24"/>
              </w:rPr>
            </w:pPr>
            <w:r>
              <w:rPr>
                <w:spacing w:val="-10"/>
                <w:sz w:val="24"/>
              </w:rPr>
              <w:t>2</w:t>
            </w:r>
          </w:p>
        </w:tc>
        <w:tc>
          <w:tcPr>
            <w:tcW w:w="1075" w:type="dxa"/>
          </w:tcPr>
          <w:p w:rsidR="00951E7D" w:rsidRDefault="00951E7D" w:rsidP="00E75370">
            <w:pPr>
              <w:pStyle w:val="TableParagraph"/>
              <w:rPr>
                <w:sz w:val="24"/>
              </w:rPr>
            </w:pPr>
          </w:p>
        </w:tc>
      </w:tr>
      <w:tr w:rsidR="00951E7D" w:rsidTr="00E75370">
        <w:trPr>
          <w:trHeight w:val="470"/>
        </w:trPr>
        <w:tc>
          <w:tcPr>
            <w:tcW w:w="4381" w:type="dxa"/>
            <w:vMerge/>
            <w:tcBorders>
              <w:top w:val="nil"/>
            </w:tcBorders>
          </w:tcPr>
          <w:p w:rsidR="00951E7D" w:rsidRDefault="00951E7D" w:rsidP="00E75370">
            <w:pPr>
              <w:rPr>
                <w:sz w:val="2"/>
                <w:szCs w:val="2"/>
              </w:rPr>
            </w:pPr>
          </w:p>
        </w:tc>
        <w:tc>
          <w:tcPr>
            <w:tcW w:w="3783" w:type="dxa"/>
          </w:tcPr>
          <w:p w:rsidR="00951E7D" w:rsidRDefault="00951E7D" w:rsidP="00E75370">
            <w:pPr>
              <w:pStyle w:val="TableParagraph"/>
              <w:spacing w:before="90"/>
              <w:ind w:left="9"/>
              <w:rPr>
                <w:sz w:val="24"/>
              </w:rPr>
            </w:pPr>
            <w:r>
              <w:rPr>
                <w:spacing w:val="-2"/>
                <w:sz w:val="24"/>
              </w:rPr>
              <w:t>Частично</w:t>
            </w:r>
          </w:p>
        </w:tc>
        <w:tc>
          <w:tcPr>
            <w:tcW w:w="967" w:type="dxa"/>
          </w:tcPr>
          <w:p w:rsidR="00951E7D" w:rsidRDefault="00951E7D" w:rsidP="00E75370">
            <w:pPr>
              <w:pStyle w:val="TableParagraph"/>
              <w:spacing w:before="90"/>
              <w:ind w:left="11" w:right="3"/>
              <w:jc w:val="center"/>
              <w:rPr>
                <w:sz w:val="24"/>
              </w:rPr>
            </w:pPr>
            <w:r>
              <w:rPr>
                <w:spacing w:val="-10"/>
                <w:sz w:val="24"/>
              </w:rPr>
              <w:t>1</w:t>
            </w:r>
          </w:p>
        </w:tc>
        <w:tc>
          <w:tcPr>
            <w:tcW w:w="1075" w:type="dxa"/>
          </w:tcPr>
          <w:p w:rsidR="00951E7D" w:rsidRDefault="00951E7D" w:rsidP="00E75370">
            <w:pPr>
              <w:pStyle w:val="TableParagraph"/>
              <w:rPr>
                <w:sz w:val="24"/>
              </w:rPr>
            </w:pPr>
          </w:p>
        </w:tc>
      </w:tr>
      <w:tr w:rsidR="00951E7D" w:rsidTr="00E75370">
        <w:trPr>
          <w:trHeight w:val="551"/>
        </w:trPr>
        <w:tc>
          <w:tcPr>
            <w:tcW w:w="4381" w:type="dxa"/>
            <w:vMerge/>
            <w:tcBorders>
              <w:top w:val="nil"/>
            </w:tcBorders>
          </w:tcPr>
          <w:p w:rsidR="00951E7D" w:rsidRDefault="00951E7D" w:rsidP="00E75370">
            <w:pPr>
              <w:rPr>
                <w:sz w:val="2"/>
                <w:szCs w:val="2"/>
              </w:rPr>
            </w:pPr>
          </w:p>
        </w:tc>
        <w:tc>
          <w:tcPr>
            <w:tcW w:w="3783" w:type="dxa"/>
          </w:tcPr>
          <w:p w:rsidR="00951E7D" w:rsidRDefault="00951E7D" w:rsidP="00E75370">
            <w:pPr>
              <w:pStyle w:val="TableParagraph"/>
              <w:spacing w:line="268" w:lineRule="exact"/>
              <w:ind w:left="9"/>
              <w:rPr>
                <w:sz w:val="24"/>
              </w:rPr>
            </w:pPr>
            <w:r>
              <w:rPr>
                <w:sz w:val="24"/>
              </w:rPr>
              <w:t>Неструктурировано,не</w:t>
            </w:r>
            <w:r>
              <w:rPr>
                <w:spacing w:val="-2"/>
                <w:sz w:val="24"/>
              </w:rPr>
              <w:t>обеспечи-</w:t>
            </w:r>
          </w:p>
          <w:p w:rsidR="00951E7D" w:rsidRDefault="00951E7D" w:rsidP="00E75370">
            <w:pPr>
              <w:pStyle w:val="TableParagraph"/>
              <w:spacing w:line="264" w:lineRule="exact"/>
              <w:ind w:left="9"/>
              <w:rPr>
                <w:sz w:val="24"/>
              </w:rPr>
            </w:pPr>
            <w:r>
              <w:rPr>
                <w:spacing w:val="-4"/>
                <w:sz w:val="24"/>
              </w:rPr>
              <w:t>вает</w:t>
            </w:r>
          </w:p>
        </w:tc>
        <w:tc>
          <w:tcPr>
            <w:tcW w:w="967" w:type="dxa"/>
          </w:tcPr>
          <w:p w:rsidR="00951E7D" w:rsidRDefault="00951E7D" w:rsidP="00E75370">
            <w:pPr>
              <w:pStyle w:val="TableParagraph"/>
              <w:spacing w:before="131"/>
              <w:ind w:left="11" w:right="3"/>
              <w:jc w:val="center"/>
              <w:rPr>
                <w:sz w:val="24"/>
              </w:rPr>
            </w:pPr>
            <w:r>
              <w:rPr>
                <w:spacing w:val="-10"/>
                <w:sz w:val="24"/>
              </w:rPr>
              <w:t>0</w:t>
            </w:r>
          </w:p>
        </w:tc>
        <w:tc>
          <w:tcPr>
            <w:tcW w:w="1075" w:type="dxa"/>
          </w:tcPr>
          <w:p w:rsidR="00951E7D" w:rsidRDefault="00951E7D" w:rsidP="00E75370">
            <w:pPr>
              <w:pStyle w:val="TableParagraph"/>
              <w:rPr>
                <w:sz w:val="24"/>
              </w:rPr>
            </w:pPr>
          </w:p>
        </w:tc>
      </w:tr>
      <w:tr w:rsidR="00951E7D" w:rsidTr="00E75370">
        <w:trPr>
          <w:trHeight w:val="825"/>
        </w:trPr>
        <w:tc>
          <w:tcPr>
            <w:tcW w:w="4381" w:type="dxa"/>
            <w:vMerge w:val="restart"/>
          </w:tcPr>
          <w:p w:rsidR="00951E7D" w:rsidRDefault="00951E7D" w:rsidP="00E75370">
            <w:pPr>
              <w:pStyle w:val="TableParagraph"/>
              <w:rPr>
                <w:b/>
                <w:sz w:val="24"/>
              </w:rPr>
            </w:pPr>
          </w:p>
          <w:p w:rsidR="00951E7D" w:rsidRDefault="00951E7D" w:rsidP="00E75370">
            <w:pPr>
              <w:pStyle w:val="TableParagraph"/>
              <w:spacing w:before="236"/>
              <w:rPr>
                <w:b/>
                <w:sz w:val="24"/>
              </w:rPr>
            </w:pPr>
          </w:p>
          <w:p w:rsidR="00951E7D" w:rsidRDefault="00951E7D" w:rsidP="00E75370">
            <w:pPr>
              <w:pStyle w:val="TableParagraph"/>
              <w:ind w:left="9"/>
              <w:rPr>
                <w:sz w:val="24"/>
              </w:rPr>
            </w:pPr>
            <w:r>
              <w:rPr>
                <w:sz w:val="24"/>
              </w:rPr>
              <w:t>3.Культура</w:t>
            </w:r>
            <w:r>
              <w:rPr>
                <w:spacing w:val="-2"/>
                <w:sz w:val="24"/>
              </w:rPr>
              <w:t xml:space="preserve"> выступления</w:t>
            </w:r>
          </w:p>
        </w:tc>
        <w:tc>
          <w:tcPr>
            <w:tcW w:w="3783" w:type="dxa"/>
          </w:tcPr>
          <w:p w:rsidR="00951E7D" w:rsidRDefault="00951E7D" w:rsidP="00E75370">
            <w:pPr>
              <w:pStyle w:val="TableParagraph"/>
              <w:spacing w:before="128"/>
              <w:ind w:left="9"/>
              <w:rPr>
                <w:sz w:val="24"/>
              </w:rPr>
            </w:pPr>
            <w:r>
              <w:rPr>
                <w:sz w:val="24"/>
              </w:rPr>
              <w:t>Рассказ,обращённыйкаудитории рассказ без обращения к тексту</w:t>
            </w:r>
          </w:p>
        </w:tc>
        <w:tc>
          <w:tcPr>
            <w:tcW w:w="967" w:type="dxa"/>
          </w:tcPr>
          <w:p w:rsidR="00951E7D" w:rsidRDefault="00951E7D" w:rsidP="00E75370">
            <w:pPr>
              <w:pStyle w:val="TableParagraph"/>
              <w:spacing w:before="267"/>
              <w:ind w:left="11" w:right="3"/>
              <w:jc w:val="center"/>
              <w:rPr>
                <w:sz w:val="24"/>
              </w:rPr>
            </w:pPr>
            <w:r>
              <w:rPr>
                <w:spacing w:val="-10"/>
                <w:sz w:val="24"/>
              </w:rPr>
              <w:t>2</w:t>
            </w:r>
          </w:p>
        </w:tc>
        <w:tc>
          <w:tcPr>
            <w:tcW w:w="1075" w:type="dxa"/>
          </w:tcPr>
          <w:p w:rsidR="00951E7D" w:rsidRDefault="00951E7D" w:rsidP="00E75370">
            <w:pPr>
              <w:pStyle w:val="TableParagraph"/>
              <w:rPr>
                <w:sz w:val="24"/>
              </w:rPr>
            </w:pPr>
          </w:p>
        </w:tc>
      </w:tr>
      <w:tr w:rsidR="00951E7D" w:rsidTr="00E75370">
        <w:trPr>
          <w:trHeight w:val="552"/>
        </w:trPr>
        <w:tc>
          <w:tcPr>
            <w:tcW w:w="4381" w:type="dxa"/>
            <w:vMerge/>
            <w:tcBorders>
              <w:top w:val="nil"/>
            </w:tcBorders>
          </w:tcPr>
          <w:p w:rsidR="00951E7D" w:rsidRDefault="00951E7D" w:rsidP="00E75370">
            <w:pPr>
              <w:rPr>
                <w:sz w:val="2"/>
                <w:szCs w:val="2"/>
              </w:rPr>
            </w:pPr>
          </w:p>
        </w:tc>
        <w:tc>
          <w:tcPr>
            <w:tcW w:w="3783" w:type="dxa"/>
          </w:tcPr>
          <w:p w:rsidR="00951E7D" w:rsidRDefault="00951E7D" w:rsidP="00E75370">
            <w:pPr>
              <w:pStyle w:val="TableParagraph"/>
              <w:spacing w:before="131"/>
              <w:ind w:left="9"/>
              <w:rPr>
                <w:sz w:val="24"/>
              </w:rPr>
            </w:pPr>
            <w:r>
              <w:rPr>
                <w:sz w:val="24"/>
              </w:rPr>
              <w:t>Рассказсчастымобращением</w:t>
            </w:r>
            <w:r>
              <w:rPr>
                <w:spacing w:val="-2"/>
                <w:sz w:val="24"/>
              </w:rPr>
              <w:t>тексту</w:t>
            </w:r>
          </w:p>
        </w:tc>
        <w:tc>
          <w:tcPr>
            <w:tcW w:w="967" w:type="dxa"/>
          </w:tcPr>
          <w:p w:rsidR="00951E7D" w:rsidRDefault="00951E7D" w:rsidP="00E75370">
            <w:pPr>
              <w:pStyle w:val="TableParagraph"/>
              <w:spacing w:before="131"/>
              <w:ind w:left="11" w:right="3"/>
              <w:jc w:val="center"/>
              <w:rPr>
                <w:sz w:val="24"/>
              </w:rPr>
            </w:pPr>
            <w:r>
              <w:rPr>
                <w:spacing w:val="-10"/>
                <w:sz w:val="24"/>
              </w:rPr>
              <w:t>1</w:t>
            </w:r>
          </w:p>
        </w:tc>
        <w:tc>
          <w:tcPr>
            <w:tcW w:w="1075" w:type="dxa"/>
          </w:tcPr>
          <w:p w:rsidR="00951E7D" w:rsidRDefault="00951E7D" w:rsidP="00E75370">
            <w:pPr>
              <w:pStyle w:val="TableParagraph"/>
              <w:rPr>
                <w:sz w:val="24"/>
              </w:rPr>
            </w:pPr>
          </w:p>
        </w:tc>
      </w:tr>
      <w:tr w:rsidR="00951E7D" w:rsidTr="00E75370">
        <w:trPr>
          <w:trHeight w:val="470"/>
        </w:trPr>
        <w:tc>
          <w:tcPr>
            <w:tcW w:w="4381" w:type="dxa"/>
            <w:vMerge/>
            <w:tcBorders>
              <w:top w:val="nil"/>
            </w:tcBorders>
          </w:tcPr>
          <w:p w:rsidR="00951E7D" w:rsidRDefault="00951E7D" w:rsidP="00E75370">
            <w:pPr>
              <w:rPr>
                <w:sz w:val="2"/>
                <w:szCs w:val="2"/>
              </w:rPr>
            </w:pPr>
          </w:p>
        </w:tc>
        <w:tc>
          <w:tcPr>
            <w:tcW w:w="3783" w:type="dxa"/>
          </w:tcPr>
          <w:p w:rsidR="00951E7D" w:rsidRDefault="00951E7D" w:rsidP="00E75370">
            <w:pPr>
              <w:pStyle w:val="TableParagraph"/>
              <w:spacing w:before="90"/>
              <w:ind w:left="9"/>
              <w:rPr>
                <w:sz w:val="24"/>
              </w:rPr>
            </w:pPr>
            <w:r>
              <w:rPr>
                <w:sz w:val="24"/>
              </w:rPr>
              <w:t>Чтениес</w:t>
            </w:r>
            <w:r>
              <w:rPr>
                <w:spacing w:val="-2"/>
                <w:sz w:val="24"/>
              </w:rPr>
              <w:t>листа</w:t>
            </w:r>
          </w:p>
        </w:tc>
        <w:tc>
          <w:tcPr>
            <w:tcW w:w="967" w:type="dxa"/>
          </w:tcPr>
          <w:p w:rsidR="00951E7D" w:rsidRDefault="00951E7D" w:rsidP="00E75370">
            <w:pPr>
              <w:pStyle w:val="TableParagraph"/>
              <w:spacing w:before="90"/>
              <w:ind w:left="11" w:right="3"/>
              <w:jc w:val="center"/>
              <w:rPr>
                <w:sz w:val="24"/>
              </w:rPr>
            </w:pPr>
            <w:r>
              <w:rPr>
                <w:spacing w:val="-10"/>
                <w:sz w:val="24"/>
              </w:rPr>
              <w:t>0</w:t>
            </w:r>
          </w:p>
        </w:tc>
        <w:tc>
          <w:tcPr>
            <w:tcW w:w="1075" w:type="dxa"/>
          </w:tcPr>
          <w:p w:rsidR="00951E7D" w:rsidRDefault="00951E7D" w:rsidP="00E75370">
            <w:pPr>
              <w:pStyle w:val="TableParagraph"/>
              <w:rPr>
                <w:sz w:val="24"/>
              </w:rPr>
            </w:pPr>
          </w:p>
        </w:tc>
      </w:tr>
      <w:tr w:rsidR="00951E7D" w:rsidTr="00E75370">
        <w:trPr>
          <w:trHeight w:val="551"/>
        </w:trPr>
        <w:tc>
          <w:tcPr>
            <w:tcW w:w="4381" w:type="dxa"/>
            <w:vMerge w:val="restart"/>
          </w:tcPr>
          <w:p w:rsidR="00951E7D" w:rsidRDefault="00951E7D" w:rsidP="00E75370">
            <w:pPr>
              <w:pStyle w:val="TableParagraph"/>
              <w:spacing w:before="142"/>
              <w:rPr>
                <w:b/>
                <w:sz w:val="24"/>
              </w:rPr>
            </w:pPr>
          </w:p>
          <w:p w:rsidR="00951E7D" w:rsidRDefault="00951E7D" w:rsidP="00E75370">
            <w:pPr>
              <w:pStyle w:val="TableParagraph"/>
              <w:spacing w:before="1"/>
              <w:ind w:left="9"/>
              <w:rPr>
                <w:sz w:val="24"/>
              </w:rPr>
            </w:pPr>
            <w:r>
              <w:rPr>
                <w:sz w:val="24"/>
              </w:rPr>
              <w:t>4.Доступностьсообщенияосодержании проекта, его целях, задачах, методах и</w:t>
            </w:r>
          </w:p>
          <w:p w:rsidR="00951E7D" w:rsidRDefault="00951E7D" w:rsidP="00E75370">
            <w:pPr>
              <w:pStyle w:val="TableParagraph"/>
              <w:ind w:left="9"/>
              <w:rPr>
                <w:sz w:val="24"/>
              </w:rPr>
            </w:pPr>
            <w:r>
              <w:rPr>
                <w:spacing w:val="-2"/>
                <w:sz w:val="24"/>
              </w:rPr>
              <w:t>результатах</w:t>
            </w:r>
          </w:p>
        </w:tc>
        <w:tc>
          <w:tcPr>
            <w:tcW w:w="3783" w:type="dxa"/>
          </w:tcPr>
          <w:p w:rsidR="00951E7D" w:rsidRDefault="00951E7D" w:rsidP="00E75370">
            <w:pPr>
              <w:pStyle w:val="TableParagraph"/>
              <w:spacing w:before="131"/>
              <w:ind w:left="9"/>
              <w:rPr>
                <w:sz w:val="24"/>
              </w:rPr>
            </w:pPr>
            <w:r>
              <w:rPr>
                <w:sz w:val="24"/>
              </w:rPr>
              <w:t>Доступнобезуточняющих</w:t>
            </w:r>
            <w:r>
              <w:rPr>
                <w:spacing w:val="-2"/>
                <w:sz w:val="24"/>
              </w:rPr>
              <w:t xml:space="preserve"> вопросов</w:t>
            </w:r>
          </w:p>
        </w:tc>
        <w:tc>
          <w:tcPr>
            <w:tcW w:w="967" w:type="dxa"/>
          </w:tcPr>
          <w:p w:rsidR="00951E7D" w:rsidRDefault="00951E7D" w:rsidP="00E75370">
            <w:pPr>
              <w:pStyle w:val="TableParagraph"/>
              <w:spacing w:before="131"/>
              <w:ind w:left="11" w:right="3"/>
              <w:jc w:val="center"/>
              <w:rPr>
                <w:sz w:val="24"/>
              </w:rPr>
            </w:pPr>
            <w:r>
              <w:rPr>
                <w:spacing w:val="-10"/>
                <w:sz w:val="24"/>
              </w:rPr>
              <w:t>2</w:t>
            </w:r>
          </w:p>
        </w:tc>
        <w:tc>
          <w:tcPr>
            <w:tcW w:w="1075" w:type="dxa"/>
          </w:tcPr>
          <w:p w:rsidR="00951E7D" w:rsidRDefault="00951E7D" w:rsidP="00E75370">
            <w:pPr>
              <w:pStyle w:val="TableParagraph"/>
              <w:rPr>
                <w:sz w:val="24"/>
              </w:rPr>
            </w:pPr>
          </w:p>
        </w:tc>
      </w:tr>
      <w:tr w:rsidR="00951E7D" w:rsidTr="00E75370">
        <w:trPr>
          <w:trHeight w:val="556"/>
        </w:trPr>
        <w:tc>
          <w:tcPr>
            <w:tcW w:w="4381" w:type="dxa"/>
            <w:vMerge/>
            <w:tcBorders>
              <w:top w:val="nil"/>
            </w:tcBorders>
          </w:tcPr>
          <w:p w:rsidR="00951E7D" w:rsidRDefault="00951E7D" w:rsidP="00E75370">
            <w:pPr>
              <w:rPr>
                <w:sz w:val="2"/>
                <w:szCs w:val="2"/>
              </w:rPr>
            </w:pPr>
          </w:p>
        </w:tc>
        <w:tc>
          <w:tcPr>
            <w:tcW w:w="3783" w:type="dxa"/>
          </w:tcPr>
          <w:p w:rsidR="00951E7D" w:rsidRDefault="00951E7D" w:rsidP="00E75370">
            <w:pPr>
              <w:pStyle w:val="TableParagraph"/>
              <w:spacing w:line="270" w:lineRule="exact"/>
              <w:ind w:left="9"/>
              <w:rPr>
                <w:sz w:val="24"/>
              </w:rPr>
            </w:pPr>
            <w:r>
              <w:rPr>
                <w:sz w:val="24"/>
              </w:rPr>
              <w:t>Доступносуточняющими</w:t>
            </w:r>
            <w:r>
              <w:rPr>
                <w:spacing w:val="-2"/>
                <w:sz w:val="24"/>
              </w:rPr>
              <w:t>вопро-</w:t>
            </w:r>
          </w:p>
          <w:p w:rsidR="00951E7D" w:rsidRDefault="00951E7D" w:rsidP="00E75370">
            <w:pPr>
              <w:pStyle w:val="TableParagraph"/>
              <w:spacing w:line="266" w:lineRule="exact"/>
              <w:ind w:left="9"/>
              <w:rPr>
                <w:sz w:val="24"/>
              </w:rPr>
            </w:pPr>
            <w:r>
              <w:rPr>
                <w:spacing w:val="-4"/>
                <w:sz w:val="24"/>
              </w:rPr>
              <w:t>сами</w:t>
            </w:r>
          </w:p>
        </w:tc>
        <w:tc>
          <w:tcPr>
            <w:tcW w:w="967" w:type="dxa"/>
          </w:tcPr>
          <w:p w:rsidR="00951E7D" w:rsidRDefault="00951E7D" w:rsidP="00E75370">
            <w:pPr>
              <w:pStyle w:val="TableParagraph"/>
              <w:spacing w:before="133"/>
              <w:ind w:left="11" w:right="3"/>
              <w:jc w:val="center"/>
              <w:rPr>
                <w:sz w:val="24"/>
              </w:rPr>
            </w:pPr>
            <w:r>
              <w:rPr>
                <w:spacing w:val="-10"/>
                <w:sz w:val="24"/>
              </w:rPr>
              <w:t>1</w:t>
            </w:r>
          </w:p>
        </w:tc>
        <w:tc>
          <w:tcPr>
            <w:tcW w:w="1075" w:type="dxa"/>
          </w:tcPr>
          <w:p w:rsidR="00951E7D" w:rsidRDefault="00951E7D" w:rsidP="00E75370">
            <w:pPr>
              <w:pStyle w:val="TableParagraph"/>
              <w:rPr>
                <w:sz w:val="24"/>
              </w:rPr>
            </w:pPr>
          </w:p>
        </w:tc>
      </w:tr>
      <w:tr w:rsidR="00951E7D" w:rsidTr="00E75370">
        <w:trPr>
          <w:trHeight w:val="551"/>
        </w:trPr>
        <w:tc>
          <w:tcPr>
            <w:tcW w:w="4381" w:type="dxa"/>
            <w:vMerge/>
            <w:tcBorders>
              <w:top w:val="nil"/>
            </w:tcBorders>
          </w:tcPr>
          <w:p w:rsidR="00951E7D" w:rsidRDefault="00951E7D" w:rsidP="00E75370">
            <w:pPr>
              <w:rPr>
                <w:sz w:val="2"/>
                <w:szCs w:val="2"/>
              </w:rPr>
            </w:pPr>
          </w:p>
        </w:tc>
        <w:tc>
          <w:tcPr>
            <w:tcW w:w="3783" w:type="dxa"/>
          </w:tcPr>
          <w:p w:rsidR="00951E7D" w:rsidRDefault="00951E7D" w:rsidP="00E75370">
            <w:pPr>
              <w:pStyle w:val="TableParagraph"/>
              <w:spacing w:line="268" w:lineRule="exact"/>
              <w:ind w:left="9"/>
              <w:rPr>
                <w:sz w:val="24"/>
              </w:rPr>
            </w:pPr>
            <w:r>
              <w:rPr>
                <w:sz w:val="24"/>
              </w:rPr>
              <w:t>Недоступносуточняющими</w:t>
            </w:r>
            <w:r>
              <w:rPr>
                <w:spacing w:val="-2"/>
                <w:sz w:val="24"/>
              </w:rPr>
              <w:t>вопро-</w:t>
            </w:r>
          </w:p>
          <w:p w:rsidR="00951E7D" w:rsidRDefault="00951E7D" w:rsidP="00E75370">
            <w:pPr>
              <w:pStyle w:val="TableParagraph"/>
              <w:spacing w:line="264" w:lineRule="exact"/>
              <w:ind w:left="9"/>
              <w:rPr>
                <w:sz w:val="24"/>
              </w:rPr>
            </w:pPr>
            <w:r>
              <w:rPr>
                <w:spacing w:val="-4"/>
                <w:sz w:val="24"/>
              </w:rPr>
              <w:t>сами</w:t>
            </w:r>
          </w:p>
        </w:tc>
        <w:tc>
          <w:tcPr>
            <w:tcW w:w="967" w:type="dxa"/>
          </w:tcPr>
          <w:p w:rsidR="00951E7D" w:rsidRDefault="00951E7D" w:rsidP="00E75370">
            <w:pPr>
              <w:pStyle w:val="TableParagraph"/>
              <w:spacing w:before="131"/>
              <w:ind w:left="11" w:right="3"/>
              <w:jc w:val="center"/>
              <w:rPr>
                <w:sz w:val="24"/>
              </w:rPr>
            </w:pPr>
            <w:r>
              <w:rPr>
                <w:spacing w:val="-10"/>
                <w:sz w:val="24"/>
              </w:rPr>
              <w:t>0</w:t>
            </w:r>
          </w:p>
        </w:tc>
        <w:tc>
          <w:tcPr>
            <w:tcW w:w="1075" w:type="dxa"/>
          </w:tcPr>
          <w:p w:rsidR="00951E7D" w:rsidRDefault="00951E7D" w:rsidP="00E75370">
            <w:pPr>
              <w:pStyle w:val="TableParagraph"/>
              <w:rPr>
                <w:sz w:val="24"/>
              </w:rPr>
            </w:pPr>
          </w:p>
        </w:tc>
      </w:tr>
      <w:tr w:rsidR="00951E7D" w:rsidTr="00E75370">
        <w:trPr>
          <w:trHeight w:val="453"/>
        </w:trPr>
        <w:tc>
          <w:tcPr>
            <w:tcW w:w="4381" w:type="dxa"/>
            <w:vMerge w:val="restart"/>
          </w:tcPr>
          <w:p w:rsidR="00951E7D" w:rsidRDefault="00951E7D" w:rsidP="00E75370">
            <w:pPr>
              <w:pStyle w:val="TableParagraph"/>
              <w:spacing w:before="154"/>
              <w:rPr>
                <w:b/>
                <w:sz w:val="24"/>
              </w:rPr>
            </w:pPr>
          </w:p>
          <w:p w:rsidR="00951E7D" w:rsidRDefault="00951E7D" w:rsidP="00E75370">
            <w:pPr>
              <w:pStyle w:val="TableParagraph"/>
              <w:spacing w:before="1"/>
              <w:ind w:left="9"/>
              <w:rPr>
                <w:sz w:val="24"/>
              </w:rPr>
            </w:pPr>
            <w:r>
              <w:rPr>
                <w:sz w:val="24"/>
              </w:rPr>
              <w:t>5.Целесообразностьнаглядностииуро- вень её использования</w:t>
            </w:r>
          </w:p>
        </w:tc>
        <w:tc>
          <w:tcPr>
            <w:tcW w:w="3783" w:type="dxa"/>
          </w:tcPr>
          <w:p w:rsidR="00951E7D" w:rsidRDefault="00951E7D" w:rsidP="00E75370">
            <w:pPr>
              <w:pStyle w:val="TableParagraph"/>
              <w:spacing w:before="80"/>
              <w:ind w:left="9"/>
              <w:rPr>
                <w:sz w:val="24"/>
              </w:rPr>
            </w:pPr>
            <w:r>
              <w:rPr>
                <w:spacing w:val="-2"/>
                <w:sz w:val="24"/>
              </w:rPr>
              <w:t>Целесообразна</w:t>
            </w:r>
          </w:p>
        </w:tc>
        <w:tc>
          <w:tcPr>
            <w:tcW w:w="967" w:type="dxa"/>
          </w:tcPr>
          <w:p w:rsidR="00951E7D" w:rsidRDefault="00951E7D" w:rsidP="00E75370">
            <w:pPr>
              <w:pStyle w:val="TableParagraph"/>
              <w:spacing w:before="80"/>
              <w:ind w:left="11" w:right="3"/>
              <w:jc w:val="center"/>
              <w:rPr>
                <w:sz w:val="24"/>
              </w:rPr>
            </w:pPr>
            <w:r>
              <w:rPr>
                <w:spacing w:val="-10"/>
                <w:sz w:val="24"/>
              </w:rPr>
              <w:t>2</w:t>
            </w:r>
          </w:p>
        </w:tc>
        <w:tc>
          <w:tcPr>
            <w:tcW w:w="1075" w:type="dxa"/>
          </w:tcPr>
          <w:p w:rsidR="00951E7D" w:rsidRDefault="00951E7D" w:rsidP="00E75370">
            <w:pPr>
              <w:pStyle w:val="TableParagraph"/>
              <w:rPr>
                <w:sz w:val="24"/>
              </w:rPr>
            </w:pPr>
          </w:p>
        </w:tc>
      </w:tr>
      <w:tr w:rsidR="00951E7D" w:rsidTr="00E75370">
        <w:trPr>
          <w:trHeight w:val="470"/>
        </w:trPr>
        <w:tc>
          <w:tcPr>
            <w:tcW w:w="4381" w:type="dxa"/>
            <w:vMerge/>
            <w:tcBorders>
              <w:top w:val="nil"/>
            </w:tcBorders>
          </w:tcPr>
          <w:p w:rsidR="00951E7D" w:rsidRDefault="00951E7D" w:rsidP="00E75370">
            <w:pPr>
              <w:rPr>
                <w:sz w:val="2"/>
                <w:szCs w:val="2"/>
              </w:rPr>
            </w:pPr>
          </w:p>
        </w:tc>
        <w:tc>
          <w:tcPr>
            <w:tcW w:w="3783" w:type="dxa"/>
          </w:tcPr>
          <w:p w:rsidR="00951E7D" w:rsidRDefault="00951E7D" w:rsidP="00E75370">
            <w:pPr>
              <w:pStyle w:val="TableParagraph"/>
              <w:spacing w:before="87"/>
              <w:ind w:left="9"/>
              <w:rPr>
                <w:sz w:val="24"/>
              </w:rPr>
            </w:pPr>
            <w:r>
              <w:rPr>
                <w:spacing w:val="-2"/>
                <w:sz w:val="24"/>
              </w:rPr>
              <w:t>Частично</w:t>
            </w:r>
          </w:p>
        </w:tc>
        <w:tc>
          <w:tcPr>
            <w:tcW w:w="967" w:type="dxa"/>
          </w:tcPr>
          <w:p w:rsidR="00951E7D" w:rsidRDefault="00951E7D" w:rsidP="00E75370">
            <w:pPr>
              <w:pStyle w:val="TableParagraph"/>
              <w:spacing w:before="87"/>
              <w:ind w:left="11" w:right="3"/>
              <w:jc w:val="center"/>
              <w:rPr>
                <w:sz w:val="24"/>
              </w:rPr>
            </w:pPr>
            <w:r>
              <w:rPr>
                <w:spacing w:val="-10"/>
                <w:sz w:val="24"/>
              </w:rPr>
              <w:t>1</w:t>
            </w:r>
          </w:p>
        </w:tc>
        <w:tc>
          <w:tcPr>
            <w:tcW w:w="1075" w:type="dxa"/>
          </w:tcPr>
          <w:p w:rsidR="00951E7D" w:rsidRDefault="00951E7D" w:rsidP="00E75370">
            <w:pPr>
              <w:pStyle w:val="TableParagraph"/>
              <w:rPr>
                <w:sz w:val="24"/>
              </w:rPr>
            </w:pPr>
          </w:p>
        </w:tc>
      </w:tr>
      <w:tr w:rsidR="00951E7D" w:rsidTr="00E75370">
        <w:trPr>
          <w:trHeight w:val="482"/>
        </w:trPr>
        <w:tc>
          <w:tcPr>
            <w:tcW w:w="4381" w:type="dxa"/>
            <w:vMerge/>
            <w:tcBorders>
              <w:top w:val="nil"/>
            </w:tcBorders>
          </w:tcPr>
          <w:p w:rsidR="00951E7D" w:rsidRDefault="00951E7D" w:rsidP="00E75370">
            <w:pPr>
              <w:rPr>
                <w:sz w:val="2"/>
                <w:szCs w:val="2"/>
              </w:rPr>
            </w:pPr>
          </w:p>
        </w:tc>
        <w:tc>
          <w:tcPr>
            <w:tcW w:w="3783" w:type="dxa"/>
          </w:tcPr>
          <w:p w:rsidR="00951E7D" w:rsidRDefault="00951E7D" w:rsidP="00E75370">
            <w:pPr>
              <w:pStyle w:val="TableParagraph"/>
              <w:spacing w:before="95"/>
              <w:ind w:left="9"/>
              <w:rPr>
                <w:sz w:val="24"/>
              </w:rPr>
            </w:pPr>
            <w:r>
              <w:rPr>
                <w:spacing w:val="-2"/>
                <w:sz w:val="24"/>
              </w:rPr>
              <w:t>Нецелесообразна</w:t>
            </w:r>
          </w:p>
        </w:tc>
        <w:tc>
          <w:tcPr>
            <w:tcW w:w="967" w:type="dxa"/>
          </w:tcPr>
          <w:p w:rsidR="00951E7D" w:rsidRDefault="00951E7D" w:rsidP="00E75370">
            <w:pPr>
              <w:pStyle w:val="TableParagraph"/>
              <w:spacing w:before="95"/>
              <w:ind w:left="11" w:right="3"/>
              <w:jc w:val="center"/>
              <w:rPr>
                <w:sz w:val="24"/>
              </w:rPr>
            </w:pPr>
            <w:r>
              <w:rPr>
                <w:spacing w:val="-10"/>
                <w:sz w:val="24"/>
              </w:rPr>
              <w:t>0</w:t>
            </w:r>
          </w:p>
        </w:tc>
        <w:tc>
          <w:tcPr>
            <w:tcW w:w="1075" w:type="dxa"/>
          </w:tcPr>
          <w:p w:rsidR="00951E7D" w:rsidRDefault="00951E7D" w:rsidP="00E75370">
            <w:pPr>
              <w:pStyle w:val="TableParagraph"/>
              <w:rPr>
                <w:sz w:val="24"/>
              </w:rPr>
            </w:pPr>
          </w:p>
        </w:tc>
      </w:tr>
      <w:tr w:rsidR="00951E7D" w:rsidTr="00E75370">
        <w:trPr>
          <w:trHeight w:val="457"/>
        </w:trPr>
        <w:tc>
          <w:tcPr>
            <w:tcW w:w="4381" w:type="dxa"/>
            <w:vMerge w:val="restart"/>
          </w:tcPr>
          <w:p w:rsidR="00951E7D" w:rsidRDefault="00951E7D" w:rsidP="00E75370">
            <w:pPr>
              <w:pStyle w:val="TableParagraph"/>
              <w:spacing w:before="150"/>
              <w:rPr>
                <w:b/>
                <w:sz w:val="24"/>
              </w:rPr>
            </w:pPr>
          </w:p>
          <w:p w:rsidR="00951E7D" w:rsidRDefault="00951E7D" w:rsidP="00E75370">
            <w:pPr>
              <w:pStyle w:val="TableParagraph"/>
              <w:ind w:left="9"/>
              <w:rPr>
                <w:sz w:val="24"/>
              </w:rPr>
            </w:pPr>
            <w:r>
              <w:rPr>
                <w:sz w:val="24"/>
              </w:rPr>
              <w:t>6.Соблюдениевременногорегламента сообщения (не более 7 минут)</w:t>
            </w:r>
          </w:p>
        </w:tc>
        <w:tc>
          <w:tcPr>
            <w:tcW w:w="3783" w:type="dxa"/>
          </w:tcPr>
          <w:p w:rsidR="00951E7D" w:rsidRDefault="00951E7D" w:rsidP="00E75370">
            <w:pPr>
              <w:pStyle w:val="TableParagraph"/>
              <w:spacing w:before="83"/>
              <w:ind w:left="9"/>
              <w:rPr>
                <w:sz w:val="24"/>
              </w:rPr>
            </w:pPr>
            <w:r>
              <w:rPr>
                <w:spacing w:val="-2"/>
                <w:sz w:val="24"/>
              </w:rPr>
              <w:t>Соответствует</w:t>
            </w:r>
          </w:p>
        </w:tc>
        <w:tc>
          <w:tcPr>
            <w:tcW w:w="967" w:type="dxa"/>
          </w:tcPr>
          <w:p w:rsidR="00951E7D" w:rsidRDefault="00951E7D" w:rsidP="00E75370">
            <w:pPr>
              <w:pStyle w:val="TableParagraph"/>
              <w:spacing w:before="83"/>
              <w:ind w:left="11" w:right="3"/>
              <w:jc w:val="center"/>
              <w:rPr>
                <w:sz w:val="24"/>
              </w:rPr>
            </w:pPr>
            <w:r>
              <w:rPr>
                <w:spacing w:val="-10"/>
                <w:sz w:val="24"/>
              </w:rPr>
              <w:t>2</w:t>
            </w:r>
          </w:p>
        </w:tc>
        <w:tc>
          <w:tcPr>
            <w:tcW w:w="1075" w:type="dxa"/>
          </w:tcPr>
          <w:p w:rsidR="00951E7D" w:rsidRDefault="00951E7D" w:rsidP="00E75370">
            <w:pPr>
              <w:pStyle w:val="TableParagraph"/>
              <w:rPr>
                <w:sz w:val="24"/>
              </w:rPr>
            </w:pPr>
          </w:p>
        </w:tc>
      </w:tr>
      <w:tr w:rsidR="00951E7D" w:rsidTr="00E75370">
        <w:trPr>
          <w:trHeight w:val="470"/>
        </w:trPr>
        <w:tc>
          <w:tcPr>
            <w:tcW w:w="4381" w:type="dxa"/>
            <w:vMerge/>
            <w:tcBorders>
              <w:top w:val="nil"/>
            </w:tcBorders>
          </w:tcPr>
          <w:p w:rsidR="00951E7D" w:rsidRDefault="00951E7D" w:rsidP="00E75370">
            <w:pPr>
              <w:rPr>
                <w:sz w:val="2"/>
                <w:szCs w:val="2"/>
              </w:rPr>
            </w:pPr>
          </w:p>
        </w:tc>
        <w:tc>
          <w:tcPr>
            <w:tcW w:w="3783" w:type="dxa"/>
          </w:tcPr>
          <w:p w:rsidR="00951E7D" w:rsidRDefault="00951E7D" w:rsidP="00E75370">
            <w:pPr>
              <w:pStyle w:val="TableParagraph"/>
              <w:spacing w:before="87"/>
              <w:ind w:left="9"/>
              <w:rPr>
                <w:sz w:val="24"/>
              </w:rPr>
            </w:pPr>
            <w:r>
              <w:rPr>
                <w:sz w:val="24"/>
              </w:rPr>
              <w:t>Превышен(неболее2</w:t>
            </w:r>
            <w:r>
              <w:rPr>
                <w:spacing w:val="-2"/>
                <w:sz w:val="24"/>
              </w:rPr>
              <w:t>минут)</w:t>
            </w:r>
          </w:p>
        </w:tc>
        <w:tc>
          <w:tcPr>
            <w:tcW w:w="967" w:type="dxa"/>
          </w:tcPr>
          <w:p w:rsidR="00951E7D" w:rsidRDefault="00951E7D" w:rsidP="00E75370">
            <w:pPr>
              <w:pStyle w:val="TableParagraph"/>
              <w:spacing w:before="87"/>
              <w:ind w:left="11" w:right="3"/>
              <w:jc w:val="center"/>
              <w:rPr>
                <w:sz w:val="24"/>
              </w:rPr>
            </w:pPr>
            <w:r>
              <w:rPr>
                <w:spacing w:val="-10"/>
                <w:sz w:val="24"/>
              </w:rPr>
              <w:t>1</w:t>
            </w:r>
          </w:p>
        </w:tc>
        <w:tc>
          <w:tcPr>
            <w:tcW w:w="1075" w:type="dxa"/>
          </w:tcPr>
          <w:p w:rsidR="00951E7D" w:rsidRDefault="00951E7D" w:rsidP="00E75370">
            <w:pPr>
              <w:pStyle w:val="TableParagraph"/>
              <w:rPr>
                <w:sz w:val="24"/>
              </w:rPr>
            </w:pPr>
          </w:p>
        </w:tc>
      </w:tr>
      <w:tr w:rsidR="00951E7D" w:rsidTr="00E75370">
        <w:trPr>
          <w:trHeight w:val="470"/>
        </w:trPr>
        <w:tc>
          <w:tcPr>
            <w:tcW w:w="4381" w:type="dxa"/>
            <w:vMerge/>
            <w:tcBorders>
              <w:top w:val="nil"/>
            </w:tcBorders>
          </w:tcPr>
          <w:p w:rsidR="00951E7D" w:rsidRDefault="00951E7D" w:rsidP="00E75370">
            <w:pPr>
              <w:rPr>
                <w:sz w:val="2"/>
                <w:szCs w:val="2"/>
              </w:rPr>
            </w:pPr>
          </w:p>
        </w:tc>
        <w:tc>
          <w:tcPr>
            <w:tcW w:w="3783" w:type="dxa"/>
          </w:tcPr>
          <w:p w:rsidR="00951E7D" w:rsidRDefault="00951E7D" w:rsidP="00E75370">
            <w:pPr>
              <w:pStyle w:val="TableParagraph"/>
              <w:spacing w:before="87"/>
              <w:ind w:left="9"/>
              <w:rPr>
                <w:sz w:val="24"/>
              </w:rPr>
            </w:pPr>
            <w:r>
              <w:rPr>
                <w:sz w:val="24"/>
              </w:rPr>
              <w:t>Превышен(более2</w:t>
            </w:r>
            <w:r>
              <w:rPr>
                <w:spacing w:val="-2"/>
                <w:sz w:val="24"/>
              </w:rPr>
              <w:t>минут)</w:t>
            </w:r>
          </w:p>
        </w:tc>
        <w:tc>
          <w:tcPr>
            <w:tcW w:w="967" w:type="dxa"/>
          </w:tcPr>
          <w:p w:rsidR="00951E7D" w:rsidRDefault="00951E7D" w:rsidP="00E75370">
            <w:pPr>
              <w:pStyle w:val="TableParagraph"/>
              <w:spacing w:before="87"/>
              <w:ind w:left="11" w:right="3"/>
              <w:jc w:val="center"/>
              <w:rPr>
                <w:sz w:val="24"/>
              </w:rPr>
            </w:pPr>
            <w:r>
              <w:rPr>
                <w:spacing w:val="-10"/>
                <w:sz w:val="24"/>
              </w:rPr>
              <w:t>0</w:t>
            </w:r>
          </w:p>
        </w:tc>
        <w:tc>
          <w:tcPr>
            <w:tcW w:w="1075" w:type="dxa"/>
          </w:tcPr>
          <w:p w:rsidR="00951E7D" w:rsidRDefault="00951E7D" w:rsidP="00E75370">
            <w:pPr>
              <w:pStyle w:val="TableParagraph"/>
              <w:rPr>
                <w:sz w:val="24"/>
              </w:rPr>
            </w:pPr>
          </w:p>
        </w:tc>
      </w:tr>
      <w:tr w:rsidR="00951E7D" w:rsidTr="00E75370">
        <w:trPr>
          <w:trHeight w:val="455"/>
        </w:trPr>
        <w:tc>
          <w:tcPr>
            <w:tcW w:w="4381" w:type="dxa"/>
            <w:vMerge w:val="restart"/>
          </w:tcPr>
          <w:p w:rsidR="00951E7D" w:rsidRDefault="00951E7D" w:rsidP="00E75370">
            <w:pPr>
              <w:pStyle w:val="TableParagraph"/>
              <w:spacing w:before="56"/>
              <w:rPr>
                <w:b/>
                <w:sz w:val="24"/>
              </w:rPr>
            </w:pPr>
          </w:p>
          <w:p w:rsidR="00951E7D" w:rsidRDefault="00951E7D" w:rsidP="00E75370">
            <w:pPr>
              <w:pStyle w:val="TableParagraph"/>
              <w:ind w:left="9"/>
              <w:rPr>
                <w:sz w:val="24"/>
              </w:rPr>
            </w:pPr>
            <w:r>
              <w:rPr>
                <w:sz w:val="24"/>
              </w:rPr>
              <w:t xml:space="preserve">7.Чёткостьиполнотаответовнадопол- нительные вопросы по существу сооб- </w:t>
            </w:r>
            <w:r>
              <w:rPr>
                <w:spacing w:val="-2"/>
                <w:sz w:val="24"/>
              </w:rPr>
              <w:t>щения</w:t>
            </w:r>
          </w:p>
        </w:tc>
        <w:tc>
          <w:tcPr>
            <w:tcW w:w="3783" w:type="dxa"/>
          </w:tcPr>
          <w:p w:rsidR="00951E7D" w:rsidRDefault="00951E7D" w:rsidP="00E75370">
            <w:pPr>
              <w:pStyle w:val="TableParagraph"/>
              <w:spacing w:before="80"/>
              <w:ind w:left="9"/>
              <w:rPr>
                <w:sz w:val="24"/>
              </w:rPr>
            </w:pPr>
            <w:r>
              <w:rPr>
                <w:sz w:val="24"/>
              </w:rPr>
              <w:t>Всеответычёткие,</w:t>
            </w:r>
            <w:r>
              <w:rPr>
                <w:spacing w:val="-2"/>
                <w:sz w:val="24"/>
              </w:rPr>
              <w:t xml:space="preserve"> полные</w:t>
            </w:r>
          </w:p>
        </w:tc>
        <w:tc>
          <w:tcPr>
            <w:tcW w:w="967" w:type="dxa"/>
          </w:tcPr>
          <w:p w:rsidR="00951E7D" w:rsidRDefault="00951E7D" w:rsidP="00E75370">
            <w:pPr>
              <w:pStyle w:val="TableParagraph"/>
              <w:spacing w:before="80"/>
              <w:ind w:left="11" w:right="3"/>
              <w:jc w:val="center"/>
              <w:rPr>
                <w:sz w:val="24"/>
              </w:rPr>
            </w:pPr>
            <w:r>
              <w:rPr>
                <w:spacing w:val="-10"/>
                <w:sz w:val="24"/>
              </w:rPr>
              <w:t>2</w:t>
            </w:r>
          </w:p>
        </w:tc>
        <w:tc>
          <w:tcPr>
            <w:tcW w:w="1075" w:type="dxa"/>
          </w:tcPr>
          <w:p w:rsidR="00951E7D" w:rsidRDefault="00951E7D" w:rsidP="00E75370">
            <w:pPr>
              <w:pStyle w:val="TableParagraph"/>
              <w:rPr>
                <w:sz w:val="24"/>
              </w:rPr>
            </w:pPr>
          </w:p>
        </w:tc>
      </w:tr>
      <w:tr w:rsidR="00951E7D" w:rsidTr="00E75370">
        <w:trPr>
          <w:trHeight w:val="551"/>
        </w:trPr>
        <w:tc>
          <w:tcPr>
            <w:tcW w:w="4381" w:type="dxa"/>
            <w:vMerge/>
            <w:tcBorders>
              <w:top w:val="nil"/>
            </w:tcBorders>
          </w:tcPr>
          <w:p w:rsidR="00951E7D" w:rsidRDefault="00951E7D" w:rsidP="00E75370">
            <w:pPr>
              <w:rPr>
                <w:sz w:val="2"/>
                <w:szCs w:val="2"/>
              </w:rPr>
            </w:pPr>
          </w:p>
        </w:tc>
        <w:tc>
          <w:tcPr>
            <w:tcW w:w="3783" w:type="dxa"/>
          </w:tcPr>
          <w:p w:rsidR="00951E7D" w:rsidRDefault="00951E7D" w:rsidP="00E75370">
            <w:pPr>
              <w:pStyle w:val="TableParagraph"/>
              <w:spacing w:line="268" w:lineRule="exact"/>
              <w:ind w:left="9"/>
              <w:rPr>
                <w:sz w:val="24"/>
              </w:rPr>
            </w:pPr>
            <w:r>
              <w:rPr>
                <w:sz w:val="24"/>
              </w:rPr>
              <w:t>Ненавсевопросыестьчеткие</w:t>
            </w:r>
            <w:r>
              <w:rPr>
                <w:spacing w:val="-5"/>
                <w:sz w:val="24"/>
              </w:rPr>
              <w:t>от-</w:t>
            </w:r>
          </w:p>
          <w:p w:rsidR="00951E7D" w:rsidRDefault="00951E7D" w:rsidP="00E75370">
            <w:pPr>
              <w:pStyle w:val="TableParagraph"/>
              <w:spacing w:line="264" w:lineRule="exact"/>
              <w:ind w:left="9"/>
              <w:rPr>
                <w:sz w:val="24"/>
              </w:rPr>
            </w:pPr>
            <w:r>
              <w:rPr>
                <w:spacing w:val="-4"/>
                <w:sz w:val="24"/>
              </w:rPr>
              <w:t>веты</w:t>
            </w:r>
          </w:p>
        </w:tc>
        <w:tc>
          <w:tcPr>
            <w:tcW w:w="967" w:type="dxa"/>
          </w:tcPr>
          <w:p w:rsidR="00951E7D" w:rsidRDefault="00951E7D" w:rsidP="00E75370">
            <w:pPr>
              <w:pStyle w:val="TableParagraph"/>
              <w:spacing w:before="128"/>
              <w:ind w:left="11" w:right="3"/>
              <w:jc w:val="center"/>
              <w:rPr>
                <w:sz w:val="24"/>
              </w:rPr>
            </w:pPr>
            <w:r>
              <w:rPr>
                <w:spacing w:val="-10"/>
                <w:sz w:val="24"/>
              </w:rPr>
              <w:t>1</w:t>
            </w:r>
          </w:p>
        </w:tc>
        <w:tc>
          <w:tcPr>
            <w:tcW w:w="1075" w:type="dxa"/>
          </w:tcPr>
          <w:p w:rsidR="00951E7D" w:rsidRDefault="00951E7D" w:rsidP="00E75370">
            <w:pPr>
              <w:pStyle w:val="TableParagraph"/>
              <w:rPr>
                <w:sz w:val="24"/>
              </w:rPr>
            </w:pPr>
          </w:p>
        </w:tc>
      </w:tr>
      <w:tr w:rsidR="00951E7D" w:rsidTr="00E75370">
        <w:trPr>
          <w:trHeight w:val="484"/>
        </w:trPr>
        <w:tc>
          <w:tcPr>
            <w:tcW w:w="4381" w:type="dxa"/>
            <w:vMerge/>
            <w:tcBorders>
              <w:top w:val="nil"/>
            </w:tcBorders>
          </w:tcPr>
          <w:p w:rsidR="00951E7D" w:rsidRDefault="00951E7D" w:rsidP="00E75370">
            <w:pPr>
              <w:rPr>
                <w:sz w:val="2"/>
                <w:szCs w:val="2"/>
              </w:rPr>
            </w:pPr>
          </w:p>
        </w:tc>
        <w:tc>
          <w:tcPr>
            <w:tcW w:w="3783" w:type="dxa"/>
          </w:tcPr>
          <w:p w:rsidR="00951E7D" w:rsidRDefault="00951E7D" w:rsidP="00E75370">
            <w:pPr>
              <w:pStyle w:val="TableParagraph"/>
              <w:spacing w:before="95"/>
              <w:ind w:left="9"/>
              <w:rPr>
                <w:sz w:val="24"/>
              </w:rPr>
            </w:pPr>
            <w:r>
              <w:rPr>
                <w:sz w:val="24"/>
              </w:rPr>
              <w:t>Всеответы</w:t>
            </w:r>
            <w:r>
              <w:rPr>
                <w:spacing w:val="-2"/>
                <w:sz w:val="24"/>
              </w:rPr>
              <w:t>неполные</w:t>
            </w:r>
          </w:p>
        </w:tc>
        <w:tc>
          <w:tcPr>
            <w:tcW w:w="967" w:type="dxa"/>
          </w:tcPr>
          <w:p w:rsidR="00951E7D" w:rsidRDefault="00951E7D" w:rsidP="00E75370">
            <w:pPr>
              <w:pStyle w:val="TableParagraph"/>
              <w:spacing w:before="95"/>
              <w:ind w:left="11" w:right="3"/>
              <w:jc w:val="center"/>
              <w:rPr>
                <w:sz w:val="24"/>
              </w:rPr>
            </w:pPr>
            <w:r>
              <w:rPr>
                <w:spacing w:val="-10"/>
                <w:sz w:val="24"/>
              </w:rPr>
              <w:t>0</w:t>
            </w:r>
          </w:p>
        </w:tc>
        <w:tc>
          <w:tcPr>
            <w:tcW w:w="1075" w:type="dxa"/>
          </w:tcPr>
          <w:p w:rsidR="00951E7D" w:rsidRDefault="00951E7D" w:rsidP="00E75370">
            <w:pPr>
              <w:pStyle w:val="TableParagraph"/>
              <w:rPr>
                <w:sz w:val="24"/>
              </w:rPr>
            </w:pPr>
          </w:p>
        </w:tc>
      </w:tr>
      <w:tr w:rsidR="00951E7D" w:rsidTr="00E75370">
        <w:trPr>
          <w:trHeight w:val="455"/>
        </w:trPr>
        <w:tc>
          <w:tcPr>
            <w:tcW w:w="4381" w:type="dxa"/>
            <w:vMerge w:val="restart"/>
          </w:tcPr>
          <w:p w:rsidR="00951E7D" w:rsidRDefault="00951E7D" w:rsidP="00E75370">
            <w:pPr>
              <w:pStyle w:val="TableParagraph"/>
              <w:spacing w:before="8"/>
              <w:rPr>
                <w:b/>
                <w:sz w:val="24"/>
              </w:rPr>
            </w:pPr>
          </w:p>
          <w:p w:rsidR="00951E7D" w:rsidRDefault="00951E7D" w:rsidP="00E75370">
            <w:pPr>
              <w:pStyle w:val="TableParagraph"/>
              <w:ind w:left="9" w:right="148"/>
              <w:jc w:val="both"/>
              <w:rPr>
                <w:sz w:val="24"/>
              </w:rPr>
            </w:pPr>
            <w:r>
              <w:rPr>
                <w:sz w:val="24"/>
              </w:rPr>
              <w:t xml:space="preserve">8.Владениеспециальнойтерминологией потемепроекта,использованнойвсооб- </w:t>
            </w:r>
            <w:r>
              <w:rPr>
                <w:spacing w:val="-2"/>
                <w:sz w:val="24"/>
              </w:rPr>
              <w:t>щении</w:t>
            </w:r>
          </w:p>
        </w:tc>
        <w:tc>
          <w:tcPr>
            <w:tcW w:w="3783" w:type="dxa"/>
          </w:tcPr>
          <w:p w:rsidR="00951E7D" w:rsidRDefault="00951E7D" w:rsidP="00E75370">
            <w:pPr>
              <w:pStyle w:val="TableParagraph"/>
              <w:spacing w:before="80"/>
              <w:ind w:left="9"/>
              <w:rPr>
                <w:sz w:val="24"/>
              </w:rPr>
            </w:pPr>
            <w:r>
              <w:rPr>
                <w:sz w:val="24"/>
              </w:rPr>
              <w:t>Владеет</w:t>
            </w:r>
            <w:r>
              <w:rPr>
                <w:spacing w:val="-2"/>
                <w:sz w:val="24"/>
              </w:rPr>
              <w:t>свободно</w:t>
            </w:r>
          </w:p>
        </w:tc>
        <w:tc>
          <w:tcPr>
            <w:tcW w:w="967" w:type="dxa"/>
          </w:tcPr>
          <w:p w:rsidR="00951E7D" w:rsidRDefault="00951E7D" w:rsidP="00E75370">
            <w:pPr>
              <w:pStyle w:val="TableParagraph"/>
              <w:spacing w:before="80"/>
              <w:ind w:left="11" w:right="3"/>
              <w:jc w:val="center"/>
              <w:rPr>
                <w:sz w:val="24"/>
              </w:rPr>
            </w:pPr>
            <w:r>
              <w:rPr>
                <w:spacing w:val="-10"/>
                <w:sz w:val="24"/>
              </w:rPr>
              <w:t>2</w:t>
            </w:r>
          </w:p>
        </w:tc>
        <w:tc>
          <w:tcPr>
            <w:tcW w:w="1075" w:type="dxa"/>
          </w:tcPr>
          <w:p w:rsidR="00951E7D" w:rsidRDefault="00951E7D" w:rsidP="00E75370">
            <w:pPr>
              <w:pStyle w:val="TableParagraph"/>
              <w:rPr>
                <w:sz w:val="24"/>
              </w:rPr>
            </w:pPr>
          </w:p>
        </w:tc>
      </w:tr>
      <w:tr w:rsidR="00951E7D" w:rsidTr="00E75370">
        <w:trPr>
          <w:trHeight w:val="470"/>
        </w:trPr>
        <w:tc>
          <w:tcPr>
            <w:tcW w:w="4381" w:type="dxa"/>
            <w:vMerge/>
            <w:tcBorders>
              <w:top w:val="nil"/>
            </w:tcBorders>
          </w:tcPr>
          <w:p w:rsidR="00951E7D" w:rsidRDefault="00951E7D" w:rsidP="00E75370">
            <w:pPr>
              <w:rPr>
                <w:sz w:val="2"/>
                <w:szCs w:val="2"/>
              </w:rPr>
            </w:pPr>
          </w:p>
        </w:tc>
        <w:tc>
          <w:tcPr>
            <w:tcW w:w="3783" w:type="dxa"/>
          </w:tcPr>
          <w:p w:rsidR="00951E7D" w:rsidRDefault="00951E7D" w:rsidP="00E75370">
            <w:pPr>
              <w:pStyle w:val="TableParagraph"/>
              <w:spacing w:before="87"/>
              <w:ind w:left="9"/>
              <w:rPr>
                <w:sz w:val="24"/>
              </w:rPr>
            </w:pPr>
            <w:r>
              <w:rPr>
                <w:spacing w:val="-2"/>
                <w:sz w:val="24"/>
              </w:rPr>
              <w:t>Частично</w:t>
            </w:r>
          </w:p>
        </w:tc>
        <w:tc>
          <w:tcPr>
            <w:tcW w:w="967" w:type="dxa"/>
          </w:tcPr>
          <w:p w:rsidR="00951E7D" w:rsidRDefault="00951E7D" w:rsidP="00E75370">
            <w:pPr>
              <w:pStyle w:val="TableParagraph"/>
              <w:spacing w:before="87"/>
              <w:ind w:left="11" w:right="3"/>
              <w:jc w:val="center"/>
              <w:rPr>
                <w:sz w:val="24"/>
              </w:rPr>
            </w:pPr>
            <w:r>
              <w:rPr>
                <w:spacing w:val="-10"/>
                <w:sz w:val="24"/>
              </w:rPr>
              <w:t>1</w:t>
            </w:r>
          </w:p>
        </w:tc>
        <w:tc>
          <w:tcPr>
            <w:tcW w:w="1075" w:type="dxa"/>
          </w:tcPr>
          <w:p w:rsidR="00951E7D" w:rsidRDefault="00951E7D" w:rsidP="00E75370">
            <w:pPr>
              <w:pStyle w:val="TableParagraph"/>
              <w:rPr>
                <w:sz w:val="24"/>
              </w:rPr>
            </w:pPr>
          </w:p>
        </w:tc>
      </w:tr>
      <w:tr w:rsidR="00951E7D" w:rsidTr="00E75370">
        <w:trPr>
          <w:trHeight w:val="470"/>
        </w:trPr>
        <w:tc>
          <w:tcPr>
            <w:tcW w:w="4381" w:type="dxa"/>
            <w:vMerge/>
            <w:tcBorders>
              <w:top w:val="nil"/>
            </w:tcBorders>
          </w:tcPr>
          <w:p w:rsidR="00951E7D" w:rsidRDefault="00951E7D" w:rsidP="00E75370">
            <w:pPr>
              <w:rPr>
                <w:sz w:val="2"/>
                <w:szCs w:val="2"/>
              </w:rPr>
            </w:pPr>
          </w:p>
        </w:tc>
        <w:tc>
          <w:tcPr>
            <w:tcW w:w="3783" w:type="dxa"/>
          </w:tcPr>
          <w:p w:rsidR="00951E7D" w:rsidRDefault="00951E7D" w:rsidP="00E75370">
            <w:pPr>
              <w:pStyle w:val="TableParagraph"/>
              <w:spacing w:before="87"/>
              <w:ind w:left="9"/>
              <w:rPr>
                <w:sz w:val="24"/>
              </w:rPr>
            </w:pPr>
            <w:r>
              <w:rPr>
                <w:sz w:val="24"/>
              </w:rPr>
              <w:t>Не</w:t>
            </w:r>
            <w:r>
              <w:rPr>
                <w:spacing w:val="-2"/>
                <w:sz w:val="24"/>
              </w:rPr>
              <w:t xml:space="preserve"> владеет</w:t>
            </w:r>
          </w:p>
        </w:tc>
        <w:tc>
          <w:tcPr>
            <w:tcW w:w="967" w:type="dxa"/>
          </w:tcPr>
          <w:p w:rsidR="00951E7D" w:rsidRDefault="00951E7D" w:rsidP="00E75370">
            <w:pPr>
              <w:pStyle w:val="TableParagraph"/>
              <w:spacing w:before="87"/>
              <w:ind w:left="11" w:right="3"/>
              <w:jc w:val="center"/>
              <w:rPr>
                <w:sz w:val="24"/>
              </w:rPr>
            </w:pPr>
            <w:r>
              <w:rPr>
                <w:spacing w:val="-10"/>
                <w:sz w:val="24"/>
              </w:rPr>
              <w:t>0</w:t>
            </w:r>
          </w:p>
        </w:tc>
        <w:tc>
          <w:tcPr>
            <w:tcW w:w="1075" w:type="dxa"/>
          </w:tcPr>
          <w:p w:rsidR="00951E7D" w:rsidRDefault="00951E7D" w:rsidP="00E75370">
            <w:pPr>
              <w:pStyle w:val="TableParagraph"/>
              <w:rPr>
                <w:sz w:val="24"/>
              </w:rPr>
            </w:pPr>
          </w:p>
        </w:tc>
      </w:tr>
      <w:tr w:rsidR="00951E7D" w:rsidTr="00E75370">
        <w:trPr>
          <w:trHeight w:val="470"/>
        </w:trPr>
        <w:tc>
          <w:tcPr>
            <w:tcW w:w="4381" w:type="dxa"/>
            <w:vMerge w:val="restart"/>
          </w:tcPr>
          <w:p w:rsidR="00951E7D" w:rsidRDefault="00951E7D" w:rsidP="00E75370">
            <w:pPr>
              <w:pStyle w:val="TableParagraph"/>
              <w:spacing w:before="58"/>
              <w:rPr>
                <w:b/>
                <w:sz w:val="24"/>
              </w:rPr>
            </w:pPr>
          </w:p>
          <w:p w:rsidR="00951E7D" w:rsidRDefault="00951E7D" w:rsidP="00E75370">
            <w:pPr>
              <w:pStyle w:val="TableParagraph"/>
              <w:spacing w:before="1"/>
              <w:ind w:left="9"/>
              <w:rPr>
                <w:sz w:val="24"/>
              </w:rPr>
            </w:pPr>
            <w:r>
              <w:rPr>
                <w:sz w:val="24"/>
              </w:rPr>
              <w:t>9.Культурадискуссии-умение</w:t>
            </w:r>
            <w:r>
              <w:rPr>
                <w:spacing w:val="-2"/>
                <w:sz w:val="24"/>
              </w:rPr>
              <w:t>понять</w:t>
            </w:r>
          </w:p>
          <w:p w:rsidR="00951E7D" w:rsidRDefault="00951E7D" w:rsidP="00E75370">
            <w:pPr>
              <w:pStyle w:val="TableParagraph"/>
              <w:ind w:left="9"/>
              <w:rPr>
                <w:sz w:val="24"/>
              </w:rPr>
            </w:pPr>
            <w:r>
              <w:rPr>
                <w:sz w:val="24"/>
              </w:rPr>
              <w:t>собеседникаиаргументиро-ваноответить на его вопросы</w:t>
            </w:r>
          </w:p>
        </w:tc>
        <w:tc>
          <w:tcPr>
            <w:tcW w:w="3783" w:type="dxa"/>
          </w:tcPr>
          <w:p w:rsidR="00951E7D" w:rsidRDefault="00951E7D" w:rsidP="00E75370">
            <w:pPr>
              <w:pStyle w:val="TableParagraph"/>
              <w:spacing w:before="87"/>
              <w:ind w:left="9"/>
              <w:rPr>
                <w:sz w:val="24"/>
              </w:rPr>
            </w:pPr>
            <w:r>
              <w:rPr>
                <w:sz w:val="24"/>
              </w:rPr>
              <w:t>Умеетвести</w:t>
            </w:r>
            <w:r>
              <w:rPr>
                <w:spacing w:val="-2"/>
                <w:sz w:val="24"/>
              </w:rPr>
              <w:t xml:space="preserve"> дискуссию</w:t>
            </w:r>
          </w:p>
        </w:tc>
        <w:tc>
          <w:tcPr>
            <w:tcW w:w="967" w:type="dxa"/>
          </w:tcPr>
          <w:p w:rsidR="00951E7D" w:rsidRDefault="00951E7D" w:rsidP="00E75370">
            <w:pPr>
              <w:pStyle w:val="TableParagraph"/>
              <w:spacing w:before="87"/>
              <w:ind w:left="11" w:right="3"/>
              <w:jc w:val="center"/>
              <w:rPr>
                <w:sz w:val="24"/>
              </w:rPr>
            </w:pPr>
            <w:r>
              <w:rPr>
                <w:spacing w:val="-10"/>
                <w:sz w:val="24"/>
              </w:rPr>
              <w:t>2</w:t>
            </w:r>
          </w:p>
        </w:tc>
        <w:tc>
          <w:tcPr>
            <w:tcW w:w="1075" w:type="dxa"/>
          </w:tcPr>
          <w:p w:rsidR="00951E7D" w:rsidRDefault="00951E7D" w:rsidP="00E75370">
            <w:pPr>
              <w:pStyle w:val="TableParagraph"/>
              <w:rPr>
                <w:sz w:val="24"/>
              </w:rPr>
            </w:pPr>
          </w:p>
        </w:tc>
      </w:tr>
      <w:tr w:rsidR="00951E7D" w:rsidTr="00E75370">
        <w:trPr>
          <w:trHeight w:val="469"/>
        </w:trPr>
        <w:tc>
          <w:tcPr>
            <w:tcW w:w="4381" w:type="dxa"/>
            <w:vMerge/>
            <w:tcBorders>
              <w:top w:val="nil"/>
            </w:tcBorders>
          </w:tcPr>
          <w:p w:rsidR="00951E7D" w:rsidRDefault="00951E7D" w:rsidP="00E75370">
            <w:pPr>
              <w:rPr>
                <w:sz w:val="2"/>
                <w:szCs w:val="2"/>
              </w:rPr>
            </w:pPr>
          </w:p>
        </w:tc>
        <w:tc>
          <w:tcPr>
            <w:tcW w:w="3783" w:type="dxa"/>
          </w:tcPr>
          <w:p w:rsidR="00951E7D" w:rsidRDefault="00951E7D" w:rsidP="00E75370">
            <w:pPr>
              <w:pStyle w:val="TableParagraph"/>
              <w:spacing w:before="87"/>
              <w:ind w:left="9"/>
              <w:rPr>
                <w:sz w:val="24"/>
              </w:rPr>
            </w:pPr>
            <w:r>
              <w:rPr>
                <w:spacing w:val="-2"/>
                <w:sz w:val="24"/>
              </w:rPr>
              <w:t>Частично</w:t>
            </w:r>
          </w:p>
        </w:tc>
        <w:tc>
          <w:tcPr>
            <w:tcW w:w="967" w:type="dxa"/>
          </w:tcPr>
          <w:p w:rsidR="00951E7D" w:rsidRDefault="00951E7D" w:rsidP="00E75370">
            <w:pPr>
              <w:pStyle w:val="TableParagraph"/>
              <w:spacing w:before="87"/>
              <w:ind w:left="11" w:right="3"/>
              <w:jc w:val="center"/>
              <w:rPr>
                <w:sz w:val="24"/>
              </w:rPr>
            </w:pPr>
            <w:r>
              <w:rPr>
                <w:spacing w:val="-10"/>
                <w:sz w:val="24"/>
              </w:rPr>
              <w:t>1</w:t>
            </w:r>
          </w:p>
        </w:tc>
        <w:tc>
          <w:tcPr>
            <w:tcW w:w="1075" w:type="dxa"/>
          </w:tcPr>
          <w:p w:rsidR="00951E7D" w:rsidRDefault="00951E7D" w:rsidP="00E75370">
            <w:pPr>
              <w:pStyle w:val="TableParagraph"/>
              <w:rPr>
                <w:sz w:val="24"/>
              </w:rPr>
            </w:pPr>
          </w:p>
        </w:tc>
      </w:tr>
      <w:tr w:rsidR="00951E7D" w:rsidTr="00E75370">
        <w:trPr>
          <w:trHeight w:val="551"/>
        </w:trPr>
        <w:tc>
          <w:tcPr>
            <w:tcW w:w="4381" w:type="dxa"/>
            <w:vMerge/>
            <w:tcBorders>
              <w:top w:val="nil"/>
            </w:tcBorders>
          </w:tcPr>
          <w:p w:rsidR="00951E7D" w:rsidRDefault="00951E7D" w:rsidP="00E75370">
            <w:pPr>
              <w:rPr>
                <w:sz w:val="2"/>
                <w:szCs w:val="2"/>
              </w:rPr>
            </w:pPr>
          </w:p>
        </w:tc>
        <w:tc>
          <w:tcPr>
            <w:tcW w:w="3783" w:type="dxa"/>
          </w:tcPr>
          <w:p w:rsidR="00951E7D" w:rsidRDefault="00951E7D" w:rsidP="00E75370">
            <w:pPr>
              <w:pStyle w:val="TableParagraph"/>
              <w:spacing w:line="268" w:lineRule="exact"/>
              <w:ind w:left="9"/>
              <w:rPr>
                <w:sz w:val="24"/>
              </w:rPr>
            </w:pPr>
            <w:r>
              <w:rPr>
                <w:sz w:val="24"/>
              </w:rPr>
              <w:t>Неможетаргументированно</w:t>
            </w:r>
            <w:r>
              <w:rPr>
                <w:spacing w:val="-4"/>
                <w:sz w:val="24"/>
              </w:rPr>
              <w:t>отве-</w:t>
            </w:r>
          </w:p>
          <w:p w:rsidR="00951E7D" w:rsidRDefault="00951E7D" w:rsidP="00E75370">
            <w:pPr>
              <w:pStyle w:val="TableParagraph"/>
              <w:spacing w:line="264" w:lineRule="exact"/>
              <w:ind w:left="9"/>
              <w:rPr>
                <w:sz w:val="24"/>
              </w:rPr>
            </w:pPr>
            <w:r>
              <w:rPr>
                <w:sz w:val="24"/>
              </w:rPr>
              <w:t xml:space="preserve">тить </w:t>
            </w:r>
            <w:r>
              <w:rPr>
                <w:spacing w:val="-2"/>
                <w:sz w:val="24"/>
              </w:rPr>
              <w:t>оппоненту</w:t>
            </w:r>
          </w:p>
        </w:tc>
        <w:tc>
          <w:tcPr>
            <w:tcW w:w="967" w:type="dxa"/>
          </w:tcPr>
          <w:p w:rsidR="00951E7D" w:rsidRDefault="00951E7D" w:rsidP="00E75370">
            <w:pPr>
              <w:pStyle w:val="TableParagraph"/>
              <w:spacing w:before="131"/>
              <w:ind w:left="11" w:right="3"/>
              <w:jc w:val="center"/>
              <w:rPr>
                <w:sz w:val="24"/>
              </w:rPr>
            </w:pPr>
            <w:r>
              <w:rPr>
                <w:spacing w:val="-10"/>
                <w:sz w:val="24"/>
              </w:rPr>
              <w:t>0</w:t>
            </w:r>
          </w:p>
        </w:tc>
        <w:tc>
          <w:tcPr>
            <w:tcW w:w="1075" w:type="dxa"/>
          </w:tcPr>
          <w:p w:rsidR="00951E7D" w:rsidRDefault="00951E7D" w:rsidP="00E75370">
            <w:pPr>
              <w:pStyle w:val="TableParagraph"/>
              <w:rPr>
                <w:sz w:val="24"/>
              </w:rPr>
            </w:pPr>
          </w:p>
        </w:tc>
      </w:tr>
      <w:tr w:rsidR="00951E7D" w:rsidTr="00E75370">
        <w:trPr>
          <w:trHeight w:val="460"/>
        </w:trPr>
        <w:tc>
          <w:tcPr>
            <w:tcW w:w="8164" w:type="dxa"/>
            <w:gridSpan w:val="2"/>
          </w:tcPr>
          <w:p w:rsidR="00951E7D" w:rsidRDefault="00951E7D" w:rsidP="00E75370">
            <w:pPr>
              <w:pStyle w:val="TableParagraph"/>
              <w:spacing w:before="90"/>
              <w:ind w:left="155"/>
              <w:rPr>
                <w:b/>
                <w:sz w:val="24"/>
              </w:rPr>
            </w:pPr>
            <w:r>
              <w:rPr>
                <w:b/>
                <w:sz w:val="24"/>
              </w:rPr>
              <w:t>Максимальный</w:t>
            </w:r>
            <w:r>
              <w:rPr>
                <w:b/>
                <w:spacing w:val="-4"/>
                <w:sz w:val="24"/>
              </w:rPr>
              <w:t>балл</w:t>
            </w:r>
          </w:p>
        </w:tc>
        <w:tc>
          <w:tcPr>
            <w:tcW w:w="967" w:type="dxa"/>
          </w:tcPr>
          <w:p w:rsidR="00951E7D" w:rsidRDefault="00951E7D" w:rsidP="00E75370">
            <w:pPr>
              <w:pStyle w:val="TableParagraph"/>
              <w:spacing w:before="90"/>
              <w:ind w:left="11" w:right="3"/>
              <w:jc w:val="center"/>
              <w:rPr>
                <w:b/>
                <w:sz w:val="24"/>
              </w:rPr>
            </w:pPr>
            <w:r>
              <w:rPr>
                <w:b/>
                <w:spacing w:val="-5"/>
                <w:sz w:val="24"/>
              </w:rPr>
              <w:t>18</w:t>
            </w:r>
          </w:p>
        </w:tc>
        <w:tc>
          <w:tcPr>
            <w:tcW w:w="1075" w:type="dxa"/>
          </w:tcPr>
          <w:p w:rsidR="00951E7D" w:rsidRDefault="00951E7D" w:rsidP="00E75370">
            <w:pPr>
              <w:pStyle w:val="TableParagraph"/>
              <w:rPr>
                <w:sz w:val="24"/>
              </w:rPr>
            </w:pPr>
          </w:p>
        </w:tc>
      </w:tr>
    </w:tbl>
    <w:p w:rsidR="00951E7D" w:rsidRDefault="00951E7D" w:rsidP="00951E7D">
      <w:pPr>
        <w:pStyle w:val="TableParagraph"/>
        <w:rPr>
          <w:sz w:val="24"/>
        </w:rPr>
        <w:sectPr w:rsidR="00951E7D">
          <w:pgSz w:w="11900" w:h="16850"/>
          <w:pgMar w:top="640" w:right="708" w:bottom="280" w:left="566" w:header="720" w:footer="720" w:gutter="0"/>
          <w:cols w:space="720"/>
        </w:sectPr>
      </w:pPr>
    </w:p>
    <w:p w:rsidR="00951E7D" w:rsidRDefault="00951E7D" w:rsidP="00951E7D">
      <w:pPr>
        <w:spacing w:before="72" w:after="3"/>
        <w:ind w:left="153"/>
        <w:rPr>
          <w:b/>
          <w:sz w:val="24"/>
        </w:rPr>
      </w:pPr>
      <w:r>
        <w:rPr>
          <w:b/>
          <w:sz w:val="24"/>
        </w:rPr>
        <w:t>Оценказащитыисследовательского</w:t>
      </w:r>
      <w:r>
        <w:rPr>
          <w:b/>
          <w:spacing w:val="-2"/>
          <w:sz w:val="24"/>
        </w:rPr>
        <w:t>проекта</w:t>
      </w: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72"/>
        <w:gridCol w:w="2542"/>
        <w:gridCol w:w="2549"/>
        <w:gridCol w:w="2443"/>
      </w:tblGrid>
      <w:tr w:rsidR="00951E7D" w:rsidTr="00E75370">
        <w:trPr>
          <w:trHeight w:val="350"/>
        </w:trPr>
        <w:tc>
          <w:tcPr>
            <w:tcW w:w="2672" w:type="dxa"/>
          </w:tcPr>
          <w:p w:rsidR="00951E7D" w:rsidRDefault="00951E7D" w:rsidP="00E75370">
            <w:pPr>
              <w:pStyle w:val="TableParagraph"/>
              <w:spacing w:before="35"/>
              <w:ind w:left="9"/>
              <w:rPr>
                <w:b/>
                <w:sz w:val="24"/>
              </w:rPr>
            </w:pPr>
            <w:r>
              <w:rPr>
                <w:b/>
                <w:spacing w:val="-2"/>
                <w:sz w:val="24"/>
              </w:rPr>
              <w:t>Оценка</w:t>
            </w:r>
          </w:p>
        </w:tc>
        <w:tc>
          <w:tcPr>
            <w:tcW w:w="2542" w:type="dxa"/>
          </w:tcPr>
          <w:p w:rsidR="00951E7D" w:rsidRDefault="00951E7D" w:rsidP="00E75370">
            <w:pPr>
              <w:pStyle w:val="TableParagraph"/>
              <w:spacing w:before="35"/>
              <w:ind w:left="9" w:right="2"/>
              <w:jc w:val="center"/>
              <w:rPr>
                <w:b/>
                <w:sz w:val="24"/>
              </w:rPr>
            </w:pPr>
            <w:r>
              <w:rPr>
                <w:b/>
                <w:spacing w:val="-5"/>
                <w:sz w:val="24"/>
              </w:rPr>
              <w:t>«5»</w:t>
            </w:r>
          </w:p>
        </w:tc>
        <w:tc>
          <w:tcPr>
            <w:tcW w:w="2549" w:type="dxa"/>
          </w:tcPr>
          <w:p w:rsidR="00951E7D" w:rsidRDefault="00951E7D" w:rsidP="00E75370">
            <w:pPr>
              <w:pStyle w:val="TableParagraph"/>
              <w:spacing w:before="35"/>
              <w:ind w:left="12" w:right="3"/>
              <w:jc w:val="center"/>
              <w:rPr>
                <w:b/>
                <w:sz w:val="24"/>
              </w:rPr>
            </w:pPr>
            <w:r>
              <w:rPr>
                <w:b/>
                <w:spacing w:val="-5"/>
                <w:sz w:val="24"/>
              </w:rPr>
              <w:t>«4»</w:t>
            </w:r>
          </w:p>
        </w:tc>
        <w:tc>
          <w:tcPr>
            <w:tcW w:w="2443" w:type="dxa"/>
          </w:tcPr>
          <w:p w:rsidR="00951E7D" w:rsidRDefault="00951E7D" w:rsidP="00E75370">
            <w:pPr>
              <w:pStyle w:val="TableParagraph"/>
              <w:spacing w:before="35"/>
              <w:ind w:left="11"/>
              <w:jc w:val="center"/>
              <w:rPr>
                <w:b/>
                <w:sz w:val="24"/>
              </w:rPr>
            </w:pPr>
            <w:r>
              <w:rPr>
                <w:b/>
                <w:spacing w:val="-5"/>
                <w:sz w:val="24"/>
              </w:rPr>
              <w:t>«3»</w:t>
            </w:r>
          </w:p>
        </w:tc>
      </w:tr>
      <w:tr w:rsidR="00951E7D" w:rsidTr="00E75370">
        <w:trPr>
          <w:trHeight w:val="350"/>
        </w:trPr>
        <w:tc>
          <w:tcPr>
            <w:tcW w:w="2672" w:type="dxa"/>
          </w:tcPr>
          <w:p w:rsidR="00951E7D" w:rsidRDefault="00951E7D" w:rsidP="00E75370">
            <w:pPr>
              <w:pStyle w:val="TableParagraph"/>
              <w:spacing w:before="35"/>
              <w:ind w:left="9"/>
              <w:rPr>
                <w:b/>
                <w:sz w:val="24"/>
              </w:rPr>
            </w:pPr>
            <w:r>
              <w:rPr>
                <w:b/>
                <w:spacing w:val="-2"/>
                <w:sz w:val="24"/>
              </w:rPr>
              <w:t>Баллы</w:t>
            </w:r>
          </w:p>
        </w:tc>
        <w:tc>
          <w:tcPr>
            <w:tcW w:w="2542" w:type="dxa"/>
          </w:tcPr>
          <w:p w:rsidR="00951E7D" w:rsidRDefault="00951E7D" w:rsidP="00E75370">
            <w:pPr>
              <w:pStyle w:val="TableParagraph"/>
              <w:spacing w:before="35"/>
              <w:ind w:left="9"/>
              <w:jc w:val="center"/>
              <w:rPr>
                <w:b/>
                <w:sz w:val="24"/>
              </w:rPr>
            </w:pPr>
            <w:r>
              <w:rPr>
                <w:b/>
                <w:sz w:val="24"/>
              </w:rPr>
              <w:t>18 -</w:t>
            </w:r>
            <w:r>
              <w:rPr>
                <w:b/>
                <w:spacing w:val="-5"/>
                <w:sz w:val="24"/>
              </w:rPr>
              <w:t>16</w:t>
            </w:r>
          </w:p>
        </w:tc>
        <w:tc>
          <w:tcPr>
            <w:tcW w:w="2549" w:type="dxa"/>
          </w:tcPr>
          <w:p w:rsidR="00951E7D" w:rsidRDefault="00951E7D" w:rsidP="00E75370">
            <w:pPr>
              <w:pStyle w:val="TableParagraph"/>
              <w:spacing w:before="35"/>
              <w:ind w:left="12"/>
              <w:jc w:val="center"/>
              <w:rPr>
                <w:b/>
                <w:sz w:val="24"/>
              </w:rPr>
            </w:pPr>
            <w:r>
              <w:rPr>
                <w:b/>
                <w:sz w:val="24"/>
              </w:rPr>
              <w:t>15 -</w:t>
            </w:r>
            <w:r>
              <w:rPr>
                <w:b/>
                <w:spacing w:val="-5"/>
                <w:sz w:val="24"/>
              </w:rPr>
              <w:t>13</w:t>
            </w:r>
          </w:p>
        </w:tc>
        <w:tc>
          <w:tcPr>
            <w:tcW w:w="2443" w:type="dxa"/>
          </w:tcPr>
          <w:p w:rsidR="00951E7D" w:rsidRDefault="00951E7D" w:rsidP="00E75370">
            <w:pPr>
              <w:pStyle w:val="TableParagraph"/>
              <w:spacing w:before="35"/>
              <w:ind w:left="11" w:right="3"/>
              <w:jc w:val="center"/>
              <w:rPr>
                <w:b/>
                <w:sz w:val="24"/>
              </w:rPr>
            </w:pPr>
            <w:r>
              <w:rPr>
                <w:b/>
                <w:sz w:val="24"/>
              </w:rPr>
              <w:t>12 -</w:t>
            </w:r>
            <w:r>
              <w:rPr>
                <w:b/>
                <w:spacing w:val="-10"/>
                <w:sz w:val="24"/>
              </w:rPr>
              <w:t>9</w:t>
            </w:r>
          </w:p>
        </w:tc>
      </w:tr>
    </w:tbl>
    <w:p w:rsidR="00951E7D" w:rsidRDefault="00951E7D" w:rsidP="00951E7D">
      <w:pPr>
        <w:pStyle w:val="a5"/>
        <w:spacing w:before="135"/>
        <w:ind w:left="0"/>
        <w:rPr>
          <w:b/>
        </w:rPr>
      </w:pPr>
    </w:p>
    <w:p w:rsidR="00951E7D" w:rsidRDefault="00951E7D" w:rsidP="00951E7D">
      <w:pPr>
        <w:spacing w:before="1" w:line="269" w:lineRule="exact"/>
        <w:ind w:left="263" w:right="142"/>
        <w:jc w:val="center"/>
        <w:rPr>
          <w:b/>
          <w:sz w:val="24"/>
        </w:rPr>
      </w:pPr>
      <w:r>
        <w:rPr>
          <w:b/>
          <w:sz w:val="24"/>
        </w:rPr>
        <w:t>Общийбаллзаиндивидуальный</w:t>
      </w:r>
      <w:r>
        <w:rPr>
          <w:b/>
          <w:spacing w:val="-2"/>
          <w:sz w:val="24"/>
        </w:rPr>
        <w:t>проект</w:t>
      </w:r>
    </w:p>
    <w:p w:rsidR="00951E7D" w:rsidRDefault="00951E7D" w:rsidP="00951E7D">
      <w:pPr>
        <w:pStyle w:val="a5"/>
        <w:spacing w:line="269" w:lineRule="exact"/>
        <w:ind w:left="265" w:right="145"/>
        <w:jc w:val="center"/>
      </w:pPr>
      <w:r>
        <w:rPr>
          <w:u w:val="single"/>
        </w:rPr>
        <w:t>(среднееарифметическоевыполненияизащиты</w:t>
      </w:r>
      <w:r>
        <w:rPr>
          <w:spacing w:val="-2"/>
          <w:u w:val="single"/>
        </w:rPr>
        <w:t>проект)</w:t>
      </w:r>
    </w:p>
    <w:p w:rsidR="00951E7D" w:rsidRDefault="00951E7D" w:rsidP="00951E7D">
      <w:pPr>
        <w:pStyle w:val="a5"/>
        <w:spacing w:before="44"/>
        <w:ind w:left="0"/>
        <w:rPr>
          <w:sz w:val="20"/>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70"/>
        <w:gridCol w:w="2547"/>
        <w:gridCol w:w="2550"/>
        <w:gridCol w:w="2442"/>
      </w:tblGrid>
      <w:tr w:rsidR="00951E7D" w:rsidTr="00E75370">
        <w:trPr>
          <w:trHeight w:val="395"/>
        </w:trPr>
        <w:tc>
          <w:tcPr>
            <w:tcW w:w="7767" w:type="dxa"/>
            <w:gridSpan w:val="3"/>
          </w:tcPr>
          <w:p w:rsidR="00951E7D" w:rsidRDefault="00951E7D" w:rsidP="00E75370">
            <w:pPr>
              <w:pStyle w:val="TableParagraph"/>
              <w:spacing w:before="56"/>
              <w:ind w:left="9"/>
              <w:jc w:val="center"/>
              <w:rPr>
                <w:b/>
                <w:sz w:val="24"/>
              </w:rPr>
            </w:pPr>
            <w:r>
              <w:rPr>
                <w:b/>
                <w:spacing w:val="-2"/>
                <w:sz w:val="24"/>
              </w:rPr>
              <w:t>Баллы</w:t>
            </w:r>
          </w:p>
        </w:tc>
        <w:tc>
          <w:tcPr>
            <w:tcW w:w="2442" w:type="dxa"/>
            <w:vMerge w:val="restart"/>
          </w:tcPr>
          <w:p w:rsidR="00951E7D" w:rsidRDefault="00951E7D" w:rsidP="00E75370">
            <w:pPr>
              <w:pStyle w:val="TableParagraph"/>
              <w:spacing w:before="270"/>
              <w:ind w:left="805"/>
              <w:rPr>
                <w:b/>
                <w:sz w:val="24"/>
              </w:rPr>
            </w:pPr>
            <w:r>
              <w:rPr>
                <w:b/>
                <w:spacing w:val="-2"/>
                <w:sz w:val="24"/>
              </w:rPr>
              <w:t>Оценка</w:t>
            </w:r>
          </w:p>
        </w:tc>
      </w:tr>
      <w:tr w:rsidR="00951E7D" w:rsidTr="00E75370">
        <w:trPr>
          <w:trHeight w:val="414"/>
        </w:trPr>
        <w:tc>
          <w:tcPr>
            <w:tcW w:w="2670" w:type="dxa"/>
          </w:tcPr>
          <w:p w:rsidR="00951E7D" w:rsidRDefault="00951E7D" w:rsidP="00E75370">
            <w:pPr>
              <w:pStyle w:val="TableParagraph"/>
              <w:spacing w:before="66"/>
              <w:ind w:left="8"/>
              <w:jc w:val="center"/>
              <w:rPr>
                <w:b/>
                <w:sz w:val="24"/>
              </w:rPr>
            </w:pPr>
            <w:r>
              <w:rPr>
                <w:b/>
                <w:sz w:val="24"/>
              </w:rPr>
              <w:t>Выполнение</w:t>
            </w:r>
            <w:r>
              <w:rPr>
                <w:b/>
                <w:spacing w:val="-2"/>
                <w:sz w:val="24"/>
              </w:rPr>
              <w:t>проекта</w:t>
            </w:r>
          </w:p>
        </w:tc>
        <w:tc>
          <w:tcPr>
            <w:tcW w:w="2547" w:type="dxa"/>
          </w:tcPr>
          <w:p w:rsidR="00951E7D" w:rsidRDefault="00951E7D" w:rsidP="00E75370">
            <w:pPr>
              <w:pStyle w:val="TableParagraph"/>
              <w:spacing w:before="66"/>
              <w:ind w:left="573"/>
              <w:rPr>
                <w:b/>
                <w:sz w:val="24"/>
              </w:rPr>
            </w:pPr>
            <w:r>
              <w:rPr>
                <w:b/>
                <w:sz w:val="24"/>
              </w:rPr>
              <w:t>Защита</w:t>
            </w:r>
            <w:r>
              <w:rPr>
                <w:b/>
                <w:spacing w:val="-2"/>
                <w:sz w:val="24"/>
              </w:rPr>
              <w:t>проекта</w:t>
            </w:r>
          </w:p>
        </w:tc>
        <w:tc>
          <w:tcPr>
            <w:tcW w:w="2550" w:type="dxa"/>
          </w:tcPr>
          <w:p w:rsidR="00951E7D" w:rsidRDefault="00951E7D" w:rsidP="00E75370">
            <w:pPr>
              <w:pStyle w:val="TableParagraph"/>
              <w:spacing w:before="66"/>
              <w:ind w:left="753"/>
              <w:rPr>
                <w:b/>
                <w:sz w:val="24"/>
              </w:rPr>
            </w:pPr>
            <w:r>
              <w:rPr>
                <w:b/>
                <w:sz w:val="24"/>
              </w:rPr>
              <w:t>Средний</w:t>
            </w:r>
            <w:r>
              <w:rPr>
                <w:b/>
                <w:spacing w:val="-4"/>
                <w:sz w:val="24"/>
              </w:rPr>
              <w:t>балл</w:t>
            </w:r>
          </w:p>
        </w:tc>
        <w:tc>
          <w:tcPr>
            <w:tcW w:w="2442" w:type="dxa"/>
            <w:vMerge/>
            <w:tcBorders>
              <w:top w:val="nil"/>
            </w:tcBorders>
          </w:tcPr>
          <w:p w:rsidR="00951E7D" w:rsidRDefault="00951E7D" w:rsidP="00E75370">
            <w:pPr>
              <w:rPr>
                <w:sz w:val="2"/>
                <w:szCs w:val="2"/>
              </w:rPr>
            </w:pPr>
          </w:p>
        </w:tc>
      </w:tr>
      <w:tr w:rsidR="00951E7D" w:rsidTr="00E75370">
        <w:trPr>
          <w:trHeight w:val="421"/>
        </w:trPr>
        <w:tc>
          <w:tcPr>
            <w:tcW w:w="2670" w:type="dxa"/>
          </w:tcPr>
          <w:p w:rsidR="00951E7D" w:rsidRDefault="00951E7D" w:rsidP="00E75370">
            <w:pPr>
              <w:pStyle w:val="TableParagraph"/>
              <w:spacing w:before="71"/>
              <w:ind w:left="8" w:right="2"/>
              <w:jc w:val="center"/>
              <w:rPr>
                <w:b/>
                <w:sz w:val="24"/>
              </w:rPr>
            </w:pPr>
            <w:r>
              <w:rPr>
                <w:b/>
                <w:sz w:val="24"/>
              </w:rPr>
              <w:t>28-</w:t>
            </w:r>
            <w:r>
              <w:rPr>
                <w:b/>
                <w:spacing w:val="-5"/>
                <w:sz w:val="24"/>
              </w:rPr>
              <w:t>25</w:t>
            </w:r>
          </w:p>
        </w:tc>
        <w:tc>
          <w:tcPr>
            <w:tcW w:w="2547" w:type="dxa"/>
          </w:tcPr>
          <w:p w:rsidR="00951E7D" w:rsidRDefault="00951E7D" w:rsidP="00E75370">
            <w:pPr>
              <w:pStyle w:val="TableParagraph"/>
              <w:spacing w:before="71"/>
              <w:ind w:left="8"/>
              <w:jc w:val="center"/>
              <w:rPr>
                <w:b/>
                <w:sz w:val="24"/>
              </w:rPr>
            </w:pPr>
            <w:r>
              <w:rPr>
                <w:b/>
                <w:sz w:val="24"/>
              </w:rPr>
              <w:t>18 -</w:t>
            </w:r>
            <w:r>
              <w:rPr>
                <w:b/>
                <w:spacing w:val="-5"/>
                <w:sz w:val="24"/>
              </w:rPr>
              <w:t>16</w:t>
            </w:r>
          </w:p>
        </w:tc>
        <w:tc>
          <w:tcPr>
            <w:tcW w:w="2550" w:type="dxa"/>
          </w:tcPr>
          <w:p w:rsidR="00951E7D" w:rsidRDefault="00951E7D" w:rsidP="00E75370">
            <w:pPr>
              <w:pStyle w:val="TableParagraph"/>
              <w:spacing w:before="71"/>
              <w:ind w:left="5"/>
              <w:jc w:val="center"/>
              <w:rPr>
                <w:b/>
                <w:sz w:val="24"/>
              </w:rPr>
            </w:pPr>
            <w:r>
              <w:rPr>
                <w:b/>
                <w:sz w:val="24"/>
              </w:rPr>
              <w:t>23 -</w:t>
            </w:r>
            <w:r>
              <w:rPr>
                <w:b/>
                <w:spacing w:val="-5"/>
                <w:sz w:val="24"/>
              </w:rPr>
              <w:t>21</w:t>
            </w:r>
          </w:p>
        </w:tc>
        <w:tc>
          <w:tcPr>
            <w:tcW w:w="2442" w:type="dxa"/>
          </w:tcPr>
          <w:p w:rsidR="00951E7D" w:rsidRDefault="00951E7D" w:rsidP="00E75370">
            <w:pPr>
              <w:pStyle w:val="TableParagraph"/>
              <w:spacing w:before="71"/>
              <w:ind w:left="4"/>
              <w:jc w:val="center"/>
              <w:rPr>
                <w:b/>
                <w:sz w:val="24"/>
              </w:rPr>
            </w:pPr>
            <w:r>
              <w:rPr>
                <w:b/>
                <w:spacing w:val="-5"/>
                <w:sz w:val="24"/>
              </w:rPr>
              <w:t>«5»</w:t>
            </w:r>
          </w:p>
        </w:tc>
      </w:tr>
      <w:tr w:rsidR="00951E7D" w:rsidTr="00E75370">
        <w:trPr>
          <w:trHeight w:val="429"/>
        </w:trPr>
        <w:tc>
          <w:tcPr>
            <w:tcW w:w="2670" w:type="dxa"/>
          </w:tcPr>
          <w:p w:rsidR="00951E7D" w:rsidRDefault="00951E7D" w:rsidP="00E75370">
            <w:pPr>
              <w:pStyle w:val="TableParagraph"/>
              <w:spacing w:before="73"/>
              <w:ind w:left="8" w:right="2"/>
              <w:jc w:val="center"/>
              <w:rPr>
                <w:b/>
                <w:sz w:val="24"/>
              </w:rPr>
            </w:pPr>
            <w:r>
              <w:rPr>
                <w:b/>
                <w:sz w:val="24"/>
              </w:rPr>
              <w:t>24-</w:t>
            </w:r>
            <w:r>
              <w:rPr>
                <w:b/>
                <w:spacing w:val="-5"/>
                <w:sz w:val="24"/>
              </w:rPr>
              <w:t>21</w:t>
            </w:r>
          </w:p>
        </w:tc>
        <w:tc>
          <w:tcPr>
            <w:tcW w:w="2547" w:type="dxa"/>
          </w:tcPr>
          <w:p w:rsidR="00951E7D" w:rsidRDefault="00951E7D" w:rsidP="00E75370">
            <w:pPr>
              <w:pStyle w:val="TableParagraph"/>
              <w:spacing w:before="73"/>
              <w:ind w:left="8"/>
              <w:jc w:val="center"/>
              <w:rPr>
                <w:b/>
                <w:sz w:val="24"/>
              </w:rPr>
            </w:pPr>
            <w:r>
              <w:rPr>
                <w:b/>
                <w:sz w:val="24"/>
              </w:rPr>
              <w:t>15 -</w:t>
            </w:r>
            <w:r>
              <w:rPr>
                <w:b/>
                <w:spacing w:val="-5"/>
                <w:sz w:val="24"/>
              </w:rPr>
              <w:t>13</w:t>
            </w:r>
          </w:p>
        </w:tc>
        <w:tc>
          <w:tcPr>
            <w:tcW w:w="2550" w:type="dxa"/>
          </w:tcPr>
          <w:p w:rsidR="00951E7D" w:rsidRDefault="00951E7D" w:rsidP="00E75370">
            <w:pPr>
              <w:pStyle w:val="TableParagraph"/>
              <w:spacing w:before="73"/>
              <w:ind w:left="5"/>
              <w:jc w:val="center"/>
              <w:rPr>
                <w:b/>
                <w:sz w:val="24"/>
              </w:rPr>
            </w:pPr>
            <w:r>
              <w:rPr>
                <w:b/>
                <w:sz w:val="24"/>
              </w:rPr>
              <w:t>20 -</w:t>
            </w:r>
            <w:r>
              <w:rPr>
                <w:b/>
                <w:spacing w:val="-5"/>
                <w:sz w:val="24"/>
              </w:rPr>
              <w:t>17</w:t>
            </w:r>
          </w:p>
        </w:tc>
        <w:tc>
          <w:tcPr>
            <w:tcW w:w="2442" w:type="dxa"/>
          </w:tcPr>
          <w:p w:rsidR="00951E7D" w:rsidRDefault="00951E7D" w:rsidP="00E75370">
            <w:pPr>
              <w:pStyle w:val="TableParagraph"/>
              <w:spacing w:before="73"/>
              <w:ind w:left="4"/>
              <w:jc w:val="center"/>
              <w:rPr>
                <w:b/>
                <w:sz w:val="24"/>
              </w:rPr>
            </w:pPr>
            <w:r>
              <w:rPr>
                <w:b/>
                <w:spacing w:val="-5"/>
                <w:sz w:val="24"/>
              </w:rPr>
              <w:t>«4»</w:t>
            </w:r>
          </w:p>
        </w:tc>
      </w:tr>
      <w:tr w:rsidR="00951E7D" w:rsidTr="00E75370">
        <w:trPr>
          <w:trHeight w:val="405"/>
        </w:trPr>
        <w:tc>
          <w:tcPr>
            <w:tcW w:w="2670" w:type="dxa"/>
          </w:tcPr>
          <w:p w:rsidR="00951E7D" w:rsidRDefault="00951E7D" w:rsidP="00E75370">
            <w:pPr>
              <w:pStyle w:val="TableParagraph"/>
              <w:spacing w:before="61"/>
              <w:ind w:left="8" w:right="2"/>
              <w:jc w:val="center"/>
              <w:rPr>
                <w:b/>
                <w:sz w:val="24"/>
              </w:rPr>
            </w:pPr>
            <w:r>
              <w:rPr>
                <w:b/>
                <w:sz w:val="24"/>
              </w:rPr>
              <w:t>20-</w:t>
            </w:r>
            <w:r>
              <w:rPr>
                <w:b/>
                <w:spacing w:val="-5"/>
                <w:sz w:val="24"/>
              </w:rPr>
              <w:t>17</w:t>
            </w:r>
          </w:p>
        </w:tc>
        <w:tc>
          <w:tcPr>
            <w:tcW w:w="2547" w:type="dxa"/>
          </w:tcPr>
          <w:p w:rsidR="00951E7D" w:rsidRDefault="00951E7D" w:rsidP="00E75370">
            <w:pPr>
              <w:pStyle w:val="TableParagraph"/>
              <w:spacing w:before="61"/>
              <w:ind w:left="8"/>
              <w:jc w:val="center"/>
              <w:rPr>
                <w:b/>
                <w:sz w:val="24"/>
              </w:rPr>
            </w:pPr>
            <w:r>
              <w:rPr>
                <w:b/>
                <w:sz w:val="24"/>
              </w:rPr>
              <w:t>12 -</w:t>
            </w:r>
            <w:r>
              <w:rPr>
                <w:b/>
                <w:spacing w:val="-10"/>
                <w:sz w:val="24"/>
              </w:rPr>
              <w:t>9</w:t>
            </w:r>
          </w:p>
        </w:tc>
        <w:tc>
          <w:tcPr>
            <w:tcW w:w="2550" w:type="dxa"/>
          </w:tcPr>
          <w:p w:rsidR="00951E7D" w:rsidRDefault="00951E7D" w:rsidP="00E75370">
            <w:pPr>
              <w:pStyle w:val="TableParagraph"/>
              <w:spacing w:before="61"/>
              <w:ind w:left="5"/>
              <w:jc w:val="center"/>
              <w:rPr>
                <w:b/>
                <w:sz w:val="24"/>
              </w:rPr>
            </w:pPr>
            <w:r>
              <w:rPr>
                <w:b/>
                <w:sz w:val="24"/>
              </w:rPr>
              <w:t>16 -</w:t>
            </w:r>
            <w:r>
              <w:rPr>
                <w:b/>
                <w:spacing w:val="-5"/>
                <w:sz w:val="24"/>
              </w:rPr>
              <w:t>13</w:t>
            </w:r>
          </w:p>
        </w:tc>
        <w:tc>
          <w:tcPr>
            <w:tcW w:w="2442" w:type="dxa"/>
          </w:tcPr>
          <w:p w:rsidR="00951E7D" w:rsidRDefault="00951E7D" w:rsidP="00E75370">
            <w:pPr>
              <w:pStyle w:val="TableParagraph"/>
              <w:spacing w:before="61"/>
              <w:ind w:left="4"/>
              <w:jc w:val="center"/>
              <w:rPr>
                <w:b/>
                <w:sz w:val="24"/>
              </w:rPr>
            </w:pPr>
            <w:r>
              <w:rPr>
                <w:b/>
                <w:spacing w:val="-5"/>
                <w:sz w:val="24"/>
              </w:rPr>
              <w:t>«3»</w:t>
            </w:r>
          </w:p>
        </w:tc>
      </w:tr>
    </w:tbl>
    <w:p w:rsidR="00951E7D" w:rsidRDefault="00951E7D" w:rsidP="00951E7D">
      <w:pPr>
        <w:spacing w:before="275" w:after="4"/>
        <w:ind w:left="153"/>
        <w:rPr>
          <w:b/>
          <w:sz w:val="24"/>
        </w:rPr>
      </w:pPr>
      <w:r>
        <w:rPr>
          <w:b/>
          <w:sz w:val="24"/>
        </w:rPr>
        <w:t>.Тематическоепланированиекурса«Индивидуальный</w:t>
      </w:r>
      <w:r>
        <w:rPr>
          <w:b/>
          <w:spacing w:val="-2"/>
          <w:sz w:val="24"/>
        </w:rPr>
        <w:t>проект»</w:t>
      </w: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8"/>
        <w:gridCol w:w="7336"/>
        <w:gridCol w:w="1500"/>
      </w:tblGrid>
      <w:tr w:rsidR="00951E7D" w:rsidTr="00E75370">
        <w:trPr>
          <w:trHeight w:val="441"/>
        </w:trPr>
        <w:tc>
          <w:tcPr>
            <w:tcW w:w="10104" w:type="dxa"/>
            <w:gridSpan w:val="3"/>
          </w:tcPr>
          <w:p w:rsidR="00951E7D" w:rsidRDefault="00951E7D" w:rsidP="00E75370">
            <w:pPr>
              <w:pStyle w:val="TableParagraph"/>
              <w:rPr>
                <w:sz w:val="24"/>
              </w:rPr>
            </w:pPr>
          </w:p>
        </w:tc>
      </w:tr>
      <w:tr w:rsidR="00951E7D" w:rsidTr="00E75370">
        <w:trPr>
          <w:trHeight w:val="767"/>
        </w:trPr>
        <w:tc>
          <w:tcPr>
            <w:tcW w:w="1268" w:type="dxa"/>
          </w:tcPr>
          <w:p w:rsidR="00951E7D" w:rsidRDefault="00951E7D" w:rsidP="00E75370">
            <w:pPr>
              <w:pStyle w:val="TableParagraph"/>
              <w:spacing w:line="273" w:lineRule="exact"/>
              <w:ind w:left="10"/>
              <w:jc w:val="center"/>
              <w:rPr>
                <w:b/>
                <w:sz w:val="24"/>
              </w:rPr>
            </w:pPr>
            <w:r>
              <w:rPr>
                <w:b/>
                <w:spacing w:val="-10"/>
                <w:sz w:val="24"/>
              </w:rPr>
              <w:t>№</w:t>
            </w:r>
          </w:p>
        </w:tc>
        <w:tc>
          <w:tcPr>
            <w:tcW w:w="7336" w:type="dxa"/>
          </w:tcPr>
          <w:p w:rsidR="00951E7D" w:rsidRDefault="00951E7D" w:rsidP="00E75370">
            <w:pPr>
              <w:pStyle w:val="TableParagraph"/>
              <w:spacing w:line="273" w:lineRule="exact"/>
              <w:ind w:left="3"/>
              <w:jc w:val="center"/>
              <w:rPr>
                <w:b/>
                <w:sz w:val="24"/>
              </w:rPr>
            </w:pPr>
            <w:r>
              <w:rPr>
                <w:b/>
                <w:sz w:val="24"/>
              </w:rPr>
              <w:t>Распределениеучебногоматериала</w:t>
            </w:r>
            <w:r>
              <w:rPr>
                <w:b/>
                <w:spacing w:val="-4"/>
                <w:sz w:val="24"/>
              </w:rPr>
              <w:t>курса</w:t>
            </w:r>
          </w:p>
        </w:tc>
        <w:tc>
          <w:tcPr>
            <w:tcW w:w="1500" w:type="dxa"/>
          </w:tcPr>
          <w:p w:rsidR="00951E7D" w:rsidRDefault="00951E7D" w:rsidP="00E75370">
            <w:pPr>
              <w:pStyle w:val="TableParagraph"/>
              <w:ind w:left="443" w:right="64" w:hanging="365"/>
              <w:rPr>
                <w:b/>
                <w:sz w:val="24"/>
              </w:rPr>
            </w:pPr>
            <w:r>
              <w:rPr>
                <w:b/>
                <w:sz w:val="24"/>
              </w:rPr>
              <w:t xml:space="preserve">Количество </w:t>
            </w:r>
            <w:r>
              <w:rPr>
                <w:b/>
                <w:spacing w:val="-2"/>
                <w:sz w:val="24"/>
              </w:rPr>
              <w:t>часов</w:t>
            </w:r>
          </w:p>
        </w:tc>
      </w:tr>
      <w:tr w:rsidR="00951E7D" w:rsidTr="00E75370">
        <w:trPr>
          <w:trHeight w:val="436"/>
        </w:trPr>
        <w:tc>
          <w:tcPr>
            <w:tcW w:w="10104" w:type="dxa"/>
            <w:gridSpan w:val="3"/>
          </w:tcPr>
          <w:p w:rsidR="00951E7D" w:rsidRDefault="00951E7D" w:rsidP="00E75370">
            <w:pPr>
              <w:pStyle w:val="TableParagraph"/>
              <w:spacing w:line="275" w:lineRule="exact"/>
              <w:ind w:left="5"/>
              <w:jc w:val="center"/>
              <w:rPr>
                <w:b/>
                <w:sz w:val="24"/>
              </w:rPr>
            </w:pPr>
            <w:r>
              <w:rPr>
                <w:b/>
                <w:sz w:val="24"/>
              </w:rPr>
              <w:t xml:space="preserve">10 </w:t>
            </w:r>
            <w:r>
              <w:rPr>
                <w:b/>
                <w:spacing w:val="-2"/>
                <w:sz w:val="24"/>
              </w:rPr>
              <w:t>класс</w:t>
            </w:r>
          </w:p>
        </w:tc>
      </w:tr>
      <w:tr w:rsidR="00951E7D" w:rsidTr="00E75370">
        <w:trPr>
          <w:trHeight w:val="551"/>
        </w:trPr>
        <w:tc>
          <w:tcPr>
            <w:tcW w:w="1268" w:type="dxa"/>
          </w:tcPr>
          <w:p w:rsidR="00951E7D" w:rsidRDefault="00951E7D" w:rsidP="00E75370">
            <w:pPr>
              <w:pStyle w:val="TableParagraph"/>
              <w:spacing w:line="273" w:lineRule="exact"/>
              <w:ind w:left="10" w:right="1"/>
              <w:jc w:val="center"/>
              <w:rPr>
                <w:b/>
                <w:sz w:val="24"/>
              </w:rPr>
            </w:pPr>
            <w:r>
              <w:rPr>
                <w:b/>
                <w:spacing w:val="-10"/>
                <w:sz w:val="24"/>
              </w:rPr>
              <w:t>1</w:t>
            </w:r>
          </w:p>
        </w:tc>
        <w:tc>
          <w:tcPr>
            <w:tcW w:w="7336" w:type="dxa"/>
          </w:tcPr>
          <w:p w:rsidR="00951E7D" w:rsidRDefault="00951E7D" w:rsidP="00E75370">
            <w:pPr>
              <w:pStyle w:val="TableParagraph"/>
              <w:spacing w:line="273" w:lineRule="exact"/>
              <w:ind w:left="9"/>
              <w:rPr>
                <w:b/>
                <w:sz w:val="24"/>
              </w:rPr>
            </w:pPr>
            <w:r>
              <w:rPr>
                <w:b/>
                <w:sz w:val="24"/>
              </w:rPr>
              <w:t>Модуль1.Культураисследованияи</w:t>
            </w:r>
            <w:r>
              <w:rPr>
                <w:b/>
                <w:spacing w:val="-2"/>
                <w:sz w:val="24"/>
              </w:rPr>
              <w:t>проектирования</w:t>
            </w:r>
          </w:p>
        </w:tc>
        <w:tc>
          <w:tcPr>
            <w:tcW w:w="1500" w:type="dxa"/>
          </w:tcPr>
          <w:p w:rsidR="00951E7D" w:rsidRDefault="00951E7D" w:rsidP="00E75370">
            <w:pPr>
              <w:pStyle w:val="TableParagraph"/>
              <w:spacing w:line="273" w:lineRule="exact"/>
              <w:ind w:left="11"/>
              <w:jc w:val="center"/>
              <w:rPr>
                <w:b/>
                <w:sz w:val="24"/>
              </w:rPr>
            </w:pPr>
            <w:r>
              <w:rPr>
                <w:b/>
                <w:spacing w:val="-5"/>
                <w:sz w:val="24"/>
              </w:rPr>
              <w:t>10</w:t>
            </w:r>
          </w:p>
        </w:tc>
      </w:tr>
      <w:tr w:rsidR="00951E7D" w:rsidTr="00E75370">
        <w:trPr>
          <w:trHeight w:val="890"/>
        </w:trPr>
        <w:tc>
          <w:tcPr>
            <w:tcW w:w="1268" w:type="dxa"/>
          </w:tcPr>
          <w:p w:rsidR="00951E7D" w:rsidRDefault="00951E7D" w:rsidP="00E75370">
            <w:pPr>
              <w:pStyle w:val="TableParagraph"/>
              <w:spacing w:line="275" w:lineRule="exact"/>
              <w:ind w:left="10" w:right="1"/>
              <w:jc w:val="center"/>
              <w:rPr>
                <w:b/>
                <w:sz w:val="24"/>
              </w:rPr>
            </w:pPr>
            <w:r>
              <w:rPr>
                <w:b/>
                <w:spacing w:val="-10"/>
                <w:sz w:val="24"/>
              </w:rPr>
              <w:t>2</w:t>
            </w:r>
          </w:p>
        </w:tc>
        <w:tc>
          <w:tcPr>
            <w:tcW w:w="7336" w:type="dxa"/>
          </w:tcPr>
          <w:p w:rsidR="00951E7D" w:rsidRDefault="00951E7D" w:rsidP="00E75370">
            <w:pPr>
              <w:pStyle w:val="TableParagraph"/>
              <w:spacing w:line="275" w:lineRule="exact"/>
              <w:ind w:left="9"/>
              <w:rPr>
                <w:b/>
                <w:sz w:val="24"/>
              </w:rPr>
            </w:pPr>
            <w:r>
              <w:rPr>
                <w:b/>
                <w:sz w:val="24"/>
              </w:rPr>
              <w:t xml:space="preserve">Модуль2. </w:t>
            </w:r>
            <w:r>
              <w:rPr>
                <w:b/>
                <w:spacing w:val="-2"/>
                <w:sz w:val="24"/>
              </w:rPr>
              <w:t>Самоопределение</w:t>
            </w:r>
          </w:p>
        </w:tc>
        <w:tc>
          <w:tcPr>
            <w:tcW w:w="1500" w:type="dxa"/>
          </w:tcPr>
          <w:p w:rsidR="00951E7D" w:rsidRDefault="00951E7D" w:rsidP="00E75370">
            <w:pPr>
              <w:pStyle w:val="TableParagraph"/>
              <w:spacing w:line="275" w:lineRule="exact"/>
              <w:ind w:left="11"/>
              <w:jc w:val="center"/>
              <w:rPr>
                <w:b/>
                <w:sz w:val="24"/>
              </w:rPr>
            </w:pPr>
            <w:r>
              <w:rPr>
                <w:b/>
                <w:spacing w:val="-10"/>
                <w:sz w:val="24"/>
              </w:rPr>
              <w:t>8</w:t>
            </w:r>
          </w:p>
        </w:tc>
      </w:tr>
      <w:tr w:rsidR="00951E7D" w:rsidTr="00E75370">
        <w:trPr>
          <w:trHeight w:val="746"/>
        </w:trPr>
        <w:tc>
          <w:tcPr>
            <w:tcW w:w="1268" w:type="dxa"/>
          </w:tcPr>
          <w:p w:rsidR="00951E7D" w:rsidRDefault="00951E7D" w:rsidP="00E75370">
            <w:pPr>
              <w:pStyle w:val="TableParagraph"/>
              <w:spacing w:line="273" w:lineRule="exact"/>
              <w:ind w:left="10" w:right="1"/>
              <w:jc w:val="center"/>
              <w:rPr>
                <w:b/>
                <w:sz w:val="24"/>
              </w:rPr>
            </w:pPr>
            <w:r>
              <w:rPr>
                <w:b/>
                <w:spacing w:val="-10"/>
                <w:sz w:val="24"/>
              </w:rPr>
              <w:t>3</w:t>
            </w:r>
          </w:p>
        </w:tc>
        <w:tc>
          <w:tcPr>
            <w:tcW w:w="7336" w:type="dxa"/>
          </w:tcPr>
          <w:p w:rsidR="00951E7D" w:rsidRDefault="00951E7D" w:rsidP="00E75370">
            <w:pPr>
              <w:pStyle w:val="TableParagraph"/>
              <w:spacing w:line="273" w:lineRule="exact"/>
              <w:ind w:left="9"/>
              <w:rPr>
                <w:b/>
                <w:sz w:val="24"/>
              </w:rPr>
            </w:pPr>
            <w:r>
              <w:rPr>
                <w:b/>
                <w:sz w:val="24"/>
              </w:rPr>
              <w:t>Модуль3.Замысел</w:t>
            </w:r>
            <w:r>
              <w:rPr>
                <w:b/>
                <w:spacing w:val="-2"/>
                <w:sz w:val="24"/>
              </w:rPr>
              <w:t>проекта</w:t>
            </w:r>
          </w:p>
        </w:tc>
        <w:tc>
          <w:tcPr>
            <w:tcW w:w="1500" w:type="dxa"/>
          </w:tcPr>
          <w:p w:rsidR="00951E7D" w:rsidRDefault="00951E7D" w:rsidP="00E75370">
            <w:pPr>
              <w:pStyle w:val="TableParagraph"/>
              <w:spacing w:line="273" w:lineRule="exact"/>
              <w:ind w:left="11"/>
              <w:jc w:val="center"/>
              <w:rPr>
                <w:b/>
                <w:sz w:val="24"/>
              </w:rPr>
            </w:pPr>
            <w:r>
              <w:rPr>
                <w:b/>
                <w:spacing w:val="-5"/>
                <w:sz w:val="24"/>
              </w:rPr>
              <w:t>10</w:t>
            </w:r>
          </w:p>
        </w:tc>
      </w:tr>
      <w:tr w:rsidR="00951E7D" w:rsidTr="00E75370">
        <w:trPr>
          <w:trHeight w:val="769"/>
        </w:trPr>
        <w:tc>
          <w:tcPr>
            <w:tcW w:w="1268" w:type="dxa"/>
          </w:tcPr>
          <w:p w:rsidR="00951E7D" w:rsidRDefault="00951E7D" w:rsidP="00E75370">
            <w:pPr>
              <w:pStyle w:val="TableParagraph"/>
              <w:spacing w:line="275" w:lineRule="exact"/>
              <w:ind w:left="10" w:right="1"/>
              <w:jc w:val="center"/>
              <w:rPr>
                <w:b/>
                <w:sz w:val="24"/>
              </w:rPr>
            </w:pPr>
            <w:r>
              <w:rPr>
                <w:b/>
                <w:spacing w:val="-10"/>
                <w:sz w:val="24"/>
              </w:rPr>
              <w:t>4</w:t>
            </w:r>
          </w:p>
        </w:tc>
        <w:tc>
          <w:tcPr>
            <w:tcW w:w="7336" w:type="dxa"/>
          </w:tcPr>
          <w:p w:rsidR="00951E7D" w:rsidRDefault="00951E7D" w:rsidP="00E75370">
            <w:pPr>
              <w:pStyle w:val="TableParagraph"/>
              <w:spacing w:line="275" w:lineRule="exact"/>
              <w:ind w:left="9"/>
              <w:rPr>
                <w:b/>
                <w:sz w:val="24"/>
              </w:rPr>
            </w:pPr>
            <w:r>
              <w:rPr>
                <w:b/>
                <w:sz w:val="24"/>
              </w:rPr>
              <w:t>Модуль4.Условияреализации</w:t>
            </w:r>
            <w:r>
              <w:rPr>
                <w:b/>
                <w:spacing w:val="-2"/>
                <w:sz w:val="24"/>
              </w:rPr>
              <w:t>проекта</w:t>
            </w:r>
          </w:p>
        </w:tc>
        <w:tc>
          <w:tcPr>
            <w:tcW w:w="1500" w:type="dxa"/>
          </w:tcPr>
          <w:p w:rsidR="00951E7D" w:rsidRDefault="00951E7D" w:rsidP="00E75370">
            <w:pPr>
              <w:pStyle w:val="TableParagraph"/>
              <w:spacing w:line="275" w:lineRule="exact"/>
              <w:ind w:left="11"/>
              <w:jc w:val="center"/>
              <w:rPr>
                <w:b/>
                <w:sz w:val="24"/>
              </w:rPr>
            </w:pPr>
            <w:r>
              <w:rPr>
                <w:b/>
                <w:spacing w:val="-10"/>
                <w:sz w:val="24"/>
              </w:rPr>
              <w:t>6</w:t>
            </w:r>
          </w:p>
        </w:tc>
      </w:tr>
      <w:tr w:rsidR="00951E7D" w:rsidTr="00E75370">
        <w:trPr>
          <w:trHeight w:val="445"/>
        </w:trPr>
        <w:tc>
          <w:tcPr>
            <w:tcW w:w="10104" w:type="dxa"/>
            <w:gridSpan w:val="3"/>
          </w:tcPr>
          <w:p w:rsidR="00951E7D" w:rsidRDefault="00951E7D" w:rsidP="00E75370">
            <w:pPr>
              <w:pStyle w:val="TableParagraph"/>
              <w:rPr>
                <w:sz w:val="24"/>
              </w:rPr>
            </w:pPr>
          </w:p>
        </w:tc>
      </w:tr>
    </w:tbl>
    <w:p w:rsidR="00951E7D" w:rsidRDefault="00951E7D" w:rsidP="00951E7D">
      <w:pPr>
        <w:pStyle w:val="TableParagraph"/>
        <w:rPr>
          <w:sz w:val="24"/>
        </w:rPr>
        <w:sectPr w:rsidR="00951E7D">
          <w:pgSz w:w="11900" w:h="16850"/>
          <w:pgMar w:top="920" w:right="708" w:bottom="280" w:left="566" w:header="720" w:footer="720" w:gutter="0"/>
          <w:cols w:space="720"/>
        </w:sectPr>
      </w:pPr>
    </w:p>
    <w:p w:rsidR="00951E7D" w:rsidRDefault="00951E7D" w:rsidP="00951E7D">
      <w:pPr>
        <w:spacing w:before="76" w:after="3"/>
        <w:ind w:left="265" w:right="125"/>
        <w:jc w:val="center"/>
        <w:rPr>
          <w:b/>
          <w:sz w:val="24"/>
        </w:rPr>
      </w:pPr>
      <w:r>
        <w:rPr>
          <w:b/>
          <w:sz w:val="24"/>
        </w:rPr>
        <w:t>Календарно-тематическое</w:t>
      </w:r>
      <w:r>
        <w:rPr>
          <w:b/>
          <w:spacing w:val="-2"/>
          <w:sz w:val="24"/>
        </w:rPr>
        <w:t>планирование</w:t>
      </w: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3"/>
        <w:gridCol w:w="933"/>
        <w:gridCol w:w="6344"/>
        <w:gridCol w:w="861"/>
        <w:gridCol w:w="993"/>
      </w:tblGrid>
      <w:tr w:rsidR="00951E7D" w:rsidTr="00E75370">
        <w:trPr>
          <w:trHeight w:val="844"/>
        </w:trPr>
        <w:tc>
          <w:tcPr>
            <w:tcW w:w="1073" w:type="dxa"/>
          </w:tcPr>
          <w:p w:rsidR="00951E7D" w:rsidRDefault="00951E7D" w:rsidP="00E75370">
            <w:pPr>
              <w:pStyle w:val="TableParagraph"/>
              <w:spacing w:before="143"/>
              <w:ind w:left="19" w:right="4" w:firstLine="160"/>
              <w:rPr>
                <w:b/>
                <w:sz w:val="24"/>
              </w:rPr>
            </w:pPr>
            <w:r>
              <w:rPr>
                <w:b/>
                <w:spacing w:val="-2"/>
                <w:sz w:val="24"/>
              </w:rPr>
              <w:t xml:space="preserve">Номер </w:t>
            </w:r>
            <w:r>
              <w:rPr>
                <w:b/>
                <w:sz w:val="24"/>
              </w:rPr>
              <w:t>урокап/п</w:t>
            </w:r>
          </w:p>
        </w:tc>
        <w:tc>
          <w:tcPr>
            <w:tcW w:w="933" w:type="dxa"/>
          </w:tcPr>
          <w:p w:rsidR="00951E7D" w:rsidRDefault="00951E7D" w:rsidP="00E75370">
            <w:pPr>
              <w:pStyle w:val="TableParagraph"/>
              <w:spacing w:before="6"/>
              <w:rPr>
                <w:b/>
                <w:sz w:val="24"/>
              </w:rPr>
            </w:pPr>
          </w:p>
          <w:p w:rsidR="00951E7D" w:rsidRDefault="00951E7D" w:rsidP="00E75370">
            <w:pPr>
              <w:pStyle w:val="TableParagraph"/>
              <w:ind w:right="90"/>
              <w:jc w:val="right"/>
              <w:rPr>
                <w:b/>
                <w:sz w:val="24"/>
              </w:rPr>
            </w:pPr>
            <w:r>
              <w:rPr>
                <w:b/>
                <w:spacing w:val="-4"/>
                <w:sz w:val="24"/>
              </w:rPr>
              <w:t>Часы</w:t>
            </w:r>
          </w:p>
        </w:tc>
        <w:tc>
          <w:tcPr>
            <w:tcW w:w="6344" w:type="dxa"/>
          </w:tcPr>
          <w:p w:rsidR="00951E7D" w:rsidRDefault="00951E7D" w:rsidP="00E75370">
            <w:pPr>
              <w:pStyle w:val="TableParagraph"/>
              <w:spacing w:before="6"/>
              <w:rPr>
                <w:b/>
                <w:sz w:val="24"/>
              </w:rPr>
            </w:pPr>
          </w:p>
          <w:p w:rsidR="00951E7D" w:rsidRDefault="00951E7D" w:rsidP="00E75370">
            <w:pPr>
              <w:pStyle w:val="TableParagraph"/>
              <w:ind w:left="13"/>
              <w:jc w:val="center"/>
              <w:rPr>
                <w:b/>
                <w:sz w:val="24"/>
              </w:rPr>
            </w:pPr>
            <w:r>
              <w:rPr>
                <w:b/>
                <w:sz w:val="24"/>
              </w:rPr>
              <w:t>Тема</w:t>
            </w:r>
            <w:r>
              <w:rPr>
                <w:b/>
                <w:spacing w:val="-2"/>
                <w:sz w:val="24"/>
              </w:rPr>
              <w:t>урока</w:t>
            </w:r>
          </w:p>
        </w:tc>
        <w:tc>
          <w:tcPr>
            <w:tcW w:w="861" w:type="dxa"/>
          </w:tcPr>
          <w:p w:rsidR="00951E7D" w:rsidRDefault="00951E7D" w:rsidP="00E75370">
            <w:pPr>
              <w:pStyle w:val="TableParagraph"/>
              <w:spacing w:before="143"/>
              <w:ind w:left="167" w:right="150" w:firstLine="2"/>
              <w:rPr>
                <w:b/>
                <w:sz w:val="24"/>
              </w:rPr>
            </w:pPr>
            <w:r>
              <w:rPr>
                <w:b/>
                <w:spacing w:val="-4"/>
                <w:sz w:val="24"/>
              </w:rPr>
              <w:t>Дата план</w:t>
            </w:r>
          </w:p>
        </w:tc>
        <w:tc>
          <w:tcPr>
            <w:tcW w:w="993" w:type="dxa"/>
          </w:tcPr>
          <w:p w:rsidR="00951E7D" w:rsidRDefault="00951E7D" w:rsidP="00E75370">
            <w:pPr>
              <w:pStyle w:val="TableParagraph"/>
              <w:spacing w:before="143"/>
              <w:ind w:left="228" w:right="214" w:firstLine="7"/>
              <w:rPr>
                <w:b/>
                <w:sz w:val="24"/>
              </w:rPr>
            </w:pPr>
            <w:r>
              <w:rPr>
                <w:b/>
                <w:spacing w:val="-4"/>
                <w:sz w:val="24"/>
              </w:rPr>
              <w:t>Дата факт</w:t>
            </w:r>
          </w:p>
        </w:tc>
      </w:tr>
      <w:tr w:rsidR="00951E7D" w:rsidTr="00E75370">
        <w:trPr>
          <w:trHeight w:val="316"/>
        </w:trPr>
        <w:tc>
          <w:tcPr>
            <w:tcW w:w="1073" w:type="dxa"/>
            <w:tcBorders>
              <w:bottom w:val="nil"/>
              <w:right w:val="nil"/>
            </w:tcBorders>
          </w:tcPr>
          <w:p w:rsidR="00951E7D" w:rsidRDefault="00951E7D" w:rsidP="00E75370">
            <w:pPr>
              <w:pStyle w:val="TableParagraph"/>
              <w:rPr>
                <w:sz w:val="24"/>
              </w:rPr>
            </w:pPr>
          </w:p>
        </w:tc>
        <w:tc>
          <w:tcPr>
            <w:tcW w:w="933" w:type="dxa"/>
            <w:tcBorders>
              <w:left w:val="nil"/>
              <w:bottom w:val="nil"/>
              <w:right w:val="nil"/>
            </w:tcBorders>
          </w:tcPr>
          <w:p w:rsidR="00951E7D" w:rsidRDefault="00951E7D" w:rsidP="00E75370">
            <w:pPr>
              <w:pStyle w:val="TableParagraph"/>
              <w:rPr>
                <w:sz w:val="24"/>
              </w:rPr>
            </w:pPr>
          </w:p>
        </w:tc>
        <w:tc>
          <w:tcPr>
            <w:tcW w:w="6344" w:type="dxa"/>
            <w:tcBorders>
              <w:left w:val="nil"/>
              <w:bottom w:val="nil"/>
              <w:right w:val="nil"/>
            </w:tcBorders>
          </w:tcPr>
          <w:p w:rsidR="00951E7D" w:rsidRDefault="00951E7D" w:rsidP="00E75370">
            <w:pPr>
              <w:pStyle w:val="TableParagraph"/>
              <w:spacing w:before="1"/>
              <w:ind w:left="9"/>
              <w:jc w:val="center"/>
              <w:rPr>
                <w:b/>
                <w:sz w:val="24"/>
              </w:rPr>
            </w:pPr>
            <w:r>
              <w:rPr>
                <w:b/>
                <w:sz w:val="24"/>
              </w:rPr>
              <w:t xml:space="preserve">10 </w:t>
            </w:r>
            <w:r>
              <w:rPr>
                <w:b/>
                <w:spacing w:val="-2"/>
                <w:sz w:val="24"/>
              </w:rPr>
              <w:t>класс.</w:t>
            </w:r>
          </w:p>
        </w:tc>
        <w:tc>
          <w:tcPr>
            <w:tcW w:w="861" w:type="dxa"/>
            <w:tcBorders>
              <w:left w:val="nil"/>
              <w:bottom w:val="nil"/>
              <w:right w:val="nil"/>
            </w:tcBorders>
          </w:tcPr>
          <w:p w:rsidR="00951E7D" w:rsidRDefault="00951E7D" w:rsidP="00E75370">
            <w:pPr>
              <w:pStyle w:val="TableParagraph"/>
              <w:rPr>
                <w:sz w:val="24"/>
              </w:rPr>
            </w:pPr>
          </w:p>
        </w:tc>
        <w:tc>
          <w:tcPr>
            <w:tcW w:w="993" w:type="dxa"/>
            <w:tcBorders>
              <w:left w:val="nil"/>
              <w:bottom w:val="nil"/>
            </w:tcBorders>
          </w:tcPr>
          <w:p w:rsidR="00951E7D" w:rsidRDefault="00951E7D" w:rsidP="00E75370">
            <w:pPr>
              <w:pStyle w:val="TableParagraph"/>
              <w:rPr>
                <w:sz w:val="24"/>
              </w:rPr>
            </w:pPr>
          </w:p>
        </w:tc>
      </w:tr>
      <w:tr w:rsidR="00951E7D" w:rsidTr="00E75370">
        <w:trPr>
          <w:trHeight w:val="369"/>
        </w:trPr>
        <w:tc>
          <w:tcPr>
            <w:tcW w:w="10204" w:type="dxa"/>
            <w:gridSpan w:val="5"/>
            <w:tcBorders>
              <w:top w:val="nil"/>
            </w:tcBorders>
          </w:tcPr>
          <w:p w:rsidR="00951E7D" w:rsidRDefault="00951E7D" w:rsidP="00E75370">
            <w:pPr>
              <w:pStyle w:val="TableParagraph"/>
              <w:spacing w:before="28"/>
              <w:ind w:left="2181"/>
              <w:rPr>
                <w:b/>
                <w:sz w:val="24"/>
              </w:rPr>
            </w:pPr>
            <w:r>
              <w:rPr>
                <w:b/>
                <w:sz w:val="24"/>
              </w:rPr>
              <w:t>Модуль1.Культураисследованияипроектирования(10</w:t>
            </w:r>
            <w:r>
              <w:rPr>
                <w:b/>
                <w:spacing w:val="-5"/>
                <w:sz w:val="24"/>
              </w:rPr>
              <w:t>ч).</w:t>
            </w:r>
          </w:p>
        </w:tc>
      </w:tr>
      <w:tr w:rsidR="00951E7D" w:rsidTr="00E75370">
        <w:trPr>
          <w:trHeight w:val="825"/>
        </w:trPr>
        <w:tc>
          <w:tcPr>
            <w:tcW w:w="1073" w:type="dxa"/>
          </w:tcPr>
          <w:p w:rsidR="00951E7D" w:rsidRDefault="00951E7D" w:rsidP="00E75370">
            <w:pPr>
              <w:pStyle w:val="TableParagraph"/>
              <w:spacing w:before="267"/>
              <w:ind w:left="7"/>
              <w:jc w:val="center"/>
              <w:rPr>
                <w:sz w:val="24"/>
              </w:rPr>
            </w:pPr>
            <w:r>
              <w:rPr>
                <w:spacing w:val="-10"/>
                <w:sz w:val="24"/>
              </w:rPr>
              <w:t>1</w:t>
            </w:r>
          </w:p>
        </w:tc>
        <w:tc>
          <w:tcPr>
            <w:tcW w:w="933" w:type="dxa"/>
          </w:tcPr>
          <w:p w:rsidR="00951E7D" w:rsidRDefault="00951E7D" w:rsidP="00E75370">
            <w:pPr>
              <w:pStyle w:val="TableParagraph"/>
              <w:spacing w:before="267"/>
              <w:ind w:right="203"/>
              <w:jc w:val="right"/>
              <w:rPr>
                <w:sz w:val="24"/>
              </w:rPr>
            </w:pPr>
            <w:r>
              <w:rPr>
                <w:spacing w:val="-10"/>
                <w:sz w:val="24"/>
              </w:rPr>
              <w:t>1</w:t>
            </w:r>
          </w:p>
        </w:tc>
        <w:tc>
          <w:tcPr>
            <w:tcW w:w="6344" w:type="dxa"/>
          </w:tcPr>
          <w:p w:rsidR="00951E7D" w:rsidRDefault="00951E7D" w:rsidP="00E75370">
            <w:pPr>
              <w:pStyle w:val="TableParagraph"/>
              <w:spacing w:before="128"/>
              <w:ind w:left="10" w:firstLine="220"/>
              <w:rPr>
                <w:sz w:val="24"/>
              </w:rPr>
            </w:pPr>
            <w:r>
              <w:rPr>
                <w:color w:val="232221"/>
                <w:sz w:val="24"/>
              </w:rPr>
              <w:t>Проектыиисследованиявсовременноммире.Цели,задачи курса и 1-го года обучения. Перспективный план работы</w:t>
            </w:r>
          </w:p>
        </w:tc>
        <w:tc>
          <w:tcPr>
            <w:tcW w:w="861" w:type="dxa"/>
          </w:tcPr>
          <w:p w:rsidR="00951E7D" w:rsidRDefault="00951E7D" w:rsidP="00E75370">
            <w:pPr>
              <w:pStyle w:val="TableParagraph"/>
              <w:rPr>
                <w:sz w:val="24"/>
              </w:rPr>
            </w:pPr>
          </w:p>
        </w:tc>
        <w:tc>
          <w:tcPr>
            <w:tcW w:w="993" w:type="dxa"/>
          </w:tcPr>
          <w:p w:rsidR="00951E7D" w:rsidRDefault="00951E7D" w:rsidP="00E75370">
            <w:pPr>
              <w:pStyle w:val="TableParagraph"/>
              <w:rPr>
                <w:sz w:val="24"/>
              </w:rPr>
            </w:pPr>
          </w:p>
        </w:tc>
      </w:tr>
      <w:tr w:rsidR="00951E7D" w:rsidTr="00E75370">
        <w:trPr>
          <w:trHeight w:val="604"/>
        </w:trPr>
        <w:tc>
          <w:tcPr>
            <w:tcW w:w="1073" w:type="dxa"/>
          </w:tcPr>
          <w:p w:rsidR="00951E7D" w:rsidRDefault="00951E7D" w:rsidP="00E75370">
            <w:pPr>
              <w:pStyle w:val="TableParagraph"/>
              <w:spacing w:before="157"/>
              <w:ind w:left="7"/>
              <w:jc w:val="center"/>
              <w:rPr>
                <w:sz w:val="24"/>
              </w:rPr>
            </w:pPr>
            <w:r>
              <w:rPr>
                <w:spacing w:val="-10"/>
                <w:sz w:val="24"/>
              </w:rPr>
              <w:t>2</w:t>
            </w:r>
          </w:p>
        </w:tc>
        <w:tc>
          <w:tcPr>
            <w:tcW w:w="933" w:type="dxa"/>
          </w:tcPr>
          <w:p w:rsidR="00951E7D" w:rsidRDefault="00951E7D" w:rsidP="00E75370">
            <w:pPr>
              <w:pStyle w:val="TableParagraph"/>
              <w:spacing w:before="157"/>
              <w:ind w:right="203"/>
              <w:jc w:val="right"/>
              <w:rPr>
                <w:sz w:val="24"/>
              </w:rPr>
            </w:pPr>
            <w:r>
              <w:rPr>
                <w:spacing w:val="-10"/>
                <w:sz w:val="24"/>
              </w:rPr>
              <w:t>1</w:t>
            </w:r>
          </w:p>
        </w:tc>
        <w:tc>
          <w:tcPr>
            <w:tcW w:w="6344" w:type="dxa"/>
          </w:tcPr>
          <w:p w:rsidR="00951E7D" w:rsidRDefault="00951E7D" w:rsidP="00E75370">
            <w:pPr>
              <w:pStyle w:val="TableParagraph"/>
              <w:spacing w:before="18"/>
              <w:ind w:left="10"/>
              <w:rPr>
                <w:sz w:val="24"/>
              </w:rPr>
            </w:pPr>
            <w:r>
              <w:rPr>
                <w:color w:val="232221"/>
                <w:sz w:val="24"/>
              </w:rPr>
              <w:t>Классификацияпроектовпоразнымпризнакам.Примеры проектов, выполненных обучающимися, и их анализ</w:t>
            </w:r>
          </w:p>
        </w:tc>
        <w:tc>
          <w:tcPr>
            <w:tcW w:w="861" w:type="dxa"/>
          </w:tcPr>
          <w:p w:rsidR="00951E7D" w:rsidRDefault="00951E7D" w:rsidP="00E75370">
            <w:pPr>
              <w:pStyle w:val="TableParagraph"/>
              <w:rPr>
                <w:sz w:val="24"/>
              </w:rPr>
            </w:pPr>
          </w:p>
        </w:tc>
        <w:tc>
          <w:tcPr>
            <w:tcW w:w="993" w:type="dxa"/>
          </w:tcPr>
          <w:p w:rsidR="00951E7D" w:rsidRDefault="00951E7D" w:rsidP="00E75370">
            <w:pPr>
              <w:pStyle w:val="TableParagraph"/>
              <w:rPr>
                <w:sz w:val="24"/>
              </w:rPr>
            </w:pPr>
          </w:p>
        </w:tc>
      </w:tr>
      <w:tr w:rsidR="00951E7D" w:rsidTr="00E75370">
        <w:trPr>
          <w:trHeight w:val="599"/>
        </w:trPr>
        <w:tc>
          <w:tcPr>
            <w:tcW w:w="1073" w:type="dxa"/>
          </w:tcPr>
          <w:p w:rsidR="00951E7D" w:rsidRDefault="00951E7D" w:rsidP="00E75370">
            <w:pPr>
              <w:pStyle w:val="TableParagraph"/>
              <w:spacing w:before="155"/>
              <w:ind w:left="7"/>
              <w:jc w:val="center"/>
              <w:rPr>
                <w:sz w:val="24"/>
              </w:rPr>
            </w:pPr>
            <w:r>
              <w:rPr>
                <w:spacing w:val="-10"/>
                <w:sz w:val="24"/>
              </w:rPr>
              <w:t>3</w:t>
            </w:r>
          </w:p>
        </w:tc>
        <w:tc>
          <w:tcPr>
            <w:tcW w:w="933" w:type="dxa"/>
          </w:tcPr>
          <w:p w:rsidR="00951E7D" w:rsidRDefault="00951E7D" w:rsidP="00E75370">
            <w:pPr>
              <w:pStyle w:val="TableParagraph"/>
              <w:spacing w:before="155"/>
              <w:ind w:right="203"/>
              <w:jc w:val="right"/>
              <w:rPr>
                <w:sz w:val="24"/>
              </w:rPr>
            </w:pPr>
            <w:r>
              <w:rPr>
                <w:spacing w:val="-10"/>
                <w:sz w:val="24"/>
              </w:rPr>
              <w:t>1</w:t>
            </w:r>
          </w:p>
        </w:tc>
        <w:tc>
          <w:tcPr>
            <w:tcW w:w="6344" w:type="dxa"/>
          </w:tcPr>
          <w:p w:rsidR="00951E7D" w:rsidRDefault="00951E7D" w:rsidP="00E75370">
            <w:pPr>
              <w:pStyle w:val="TableParagraph"/>
              <w:spacing w:before="15"/>
              <w:ind w:left="10"/>
              <w:rPr>
                <w:sz w:val="24"/>
              </w:rPr>
            </w:pPr>
            <w:r>
              <w:rPr>
                <w:color w:val="232221"/>
                <w:sz w:val="24"/>
              </w:rPr>
              <w:t>Структурапроекта,егопланирование.Формыпродуктов проектной деятельности и презентация проекта</w:t>
            </w:r>
          </w:p>
        </w:tc>
        <w:tc>
          <w:tcPr>
            <w:tcW w:w="861" w:type="dxa"/>
          </w:tcPr>
          <w:p w:rsidR="00951E7D" w:rsidRDefault="00951E7D" w:rsidP="00E75370">
            <w:pPr>
              <w:pStyle w:val="TableParagraph"/>
              <w:rPr>
                <w:sz w:val="24"/>
              </w:rPr>
            </w:pPr>
          </w:p>
        </w:tc>
        <w:tc>
          <w:tcPr>
            <w:tcW w:w="993" w:type="dxa"/>
          </w:tcPr>
          <w:p w:rsidR="00951E7D" w:rsidRDefault="00951E7D" w:rsidP="00E75370">
            <w:pPr>
              <w:pStyle w:val="TableParagraph"/>
              <w:rPr>
                <w:sz w:val="24"/>
              </w:rPr>
            </w:pPr>
          </w:p>
        </w:tc>
      </w:tr>
      <w:tr w:rsidR="00951E7D" w:rsidTr="00E75370">
        <w:trPr>
          <w:trHeight w:val="335"/>
        </w:trPr>
        <w:tc>
          <w:tcPr>
            <w:tcW w:w="1073" w:type="dxa"/>
          </w:tcPr>
          <w:p w:rsidR="00951E7D" w:rsidRDefault="00951E7D" w:rsidP="00E75370">
            <w:pPr>
              <w:pStyle w:val="TableParagraph"/>
              <w:spacing w:before="23"/>
              <w:ind w:left="7"/>
              <w:jc w:val="center"/>
              <w:rPr>
                <w:sz w:val="24"/>
              </w:rPr>
            </w:pPr>
            <w:r>
              <w:rPr>
                <w:spacing w:val="-10"/>
                <w:sz w:val="24"/>
              </w:rPr>
              <w:t>4</w:t>
            </w:r>
          </w:p>
        </w:tc>
        <w:tc>
          <w:tcPr>
            <w:tcW w:w="933" w:type="dxa"/>
          </w:tcPr>
          <w:p w:rsidR="00951E7D" w:rsidRDefault="00951E7D" w:rsidP="00E75370">
            <w:pPr>
              <w:pStyle w:val="TableParagraph"/>
              <w:spacing w:before="23"/>
              <w:ind w:right="203"/>
              <w:jc w:val="right"/>
              <w:rPr>
                <w:sz w:val="24"/>
              </w:rPr>
            </w:pPr>
            <w:r>
              <w:rPr>
                <w:spacing w:val="-10"/>
                <w:sz w:val="24"/>
              </w:rPr>
              <w:t>1</w:t>
            </w:r>
          </w:p>
        </w:tc>
        <w:tc>
          <w:tcPr>
            <w:tcW w:w="6344" w:type="dxa"/>
          </w:tcPr>
          <w:p w:rsidR="00951E7D" w:rsidRDefault="00951E7D" w:rsidP="00E75370">
            <w:pPr>
              <w:pStyle w:val="TableParagraph"/>
              <w:spacing w:before="23"/>
              <w:ind w:left="10"/>
              <w:rPr>
                <w:sz w:val="24"/>
              </w:rPr>
            </w:pPr>
            <w:r>
              <w:rPr>
                <w:color w:val="232221"/>
                <w:sz w:val="24"/>
              </w:rPr>
              <w:t xml:space="preserve">Особенностииструктураинформационного </w:t>
            </w:r>
            <w:r>
              <w:rPr>
                <w:color w:val="232221"/>
                <w:spacing w:val="-2"/>
                <w:sz w:val="24"/>
              </w:rPr>
              <w:t>проекта</w:t>
            </w:r>
          </w:p>
        </w:tc>
        <w:tc>
          <w:tcPr>
            <w:tcW w:w="861" w:type="dxa"/>
          </w:tcPr>
          <w:p w:rsidR="00951E7D" w:rsidRDefault="00951E7D" w:rsidP="00E75370">
            <w:pPr>
              <w:pStyle w:val="TableParagraph"/>
              <w:rPr>
                <w:sz w:val="24"/>
              </w:rPr>
            </w:pPr>
          </w:p>
        </w:tc>
        <w:tc>
          <w:tcPr>
            <w:tcW w:w="993" w:type="dxa"/>
          </w:tcPr>
          <w:p w:rsidR="00951E7D" w:rsidRDefault="00951E7D" w:rsidP="00E75370">
            <w:pPr>
              <w:pStyle w:val="TableParagraph"/>
              <w:rPr>
                <w:sz w:val="24"/>
              </w:rPr>
            </w:pPr>
          </w:p>
        </w:tc>
      </w:tr>
      <w:tr w:rsidR="00951E7D" w:rsidTr="00E75370">
        <w:trPr>
          <w:trHeight w:val="897"/>
        </w:trPr>
        <w:tc>
          <w:tcPr>
            <w:tcW w:w="1073" w:type="dxa"/>
          </w:tcPr>
          <w:p w:rsidR="00951E7D" w:rsidRDefault="00951E7D" w:rsidP="00E75370">
            <w:pPr>
              <w:pStyle w:val="TableParagraph"/>
              <w:spacing w:before="27"/>
              <w:rPr>
                <w:b/>
                <w:sz w:val="24"/>
              </w:rPr>
            </w:pPr>
          </w:p>
          <w:p w:rsidR="00951E7D" w:rsidRDefault="00951E7D" w:rsidP="00E75370">
            <w:pPr>
              <w:pStyle w:val="TableParagraph"/>
              <w:ind w:left="7"/>
              <w:jc w:val="center"/>
              <w:rPr>
                <w:sz w:val="24"/>
              </w:rPr>
            </w:pPr>
            <w:r>
              <w:rPr>
                <w:spacing w:val="-10"/>
                <w:sz w:val="24"/>
              </w:rPr>
              <w:t>5</w:t>
            </w:r>
          </w:p>
        </w:tc>
        <w:tc>
          <w:tcPr>
            <w:tcW w:w="933" w:type="dxa"/>
          </w:tcPr>
          <w:p w:rsidR="00951E7D" w:rsidRDefault="00951E7D" w:rsidP="00E75370">
            <w:pPr>
              <w:pStyle w:val="TableParagraph"/>
              <w:spacing w:before="27"/>
              <w:rPr>
                <w:b/>
                <w:sz w:val="24"/>
              </w:rPr>
            </w:pPr>
          </w:p>
          <w:p w:rsidR="00951E7D" w:rsidRDefault="00951E7D" w:rsidP="00E75370">
            <w:pPr>
              <w:pStyle w:val="TableParagraph"/>
              <w:ind w:right="203"/>
              <w:jc w:val="right"/>
              <w:rPr>
                <w:sz w:val="24"/>
              </w:rPr>
            </w:pPr>
            <w:r>
              <w:rPr>
                <w:spacing w:val="-10"/>
                <w:sz w:val="24"/>
              </w:rPr>
              <w:t>1</w:t>
            </w:r>
          </w:p>
        </w:tc>
        <w:tc>
          <w:tcPr>
            <w:tcW w:w="6344" w:type="dxa"/>
          </w:tcPr>
          <w:p w:rsidR="00951E7D" w:rsidRDefault="00951E7D" w:rsidP="00E75370">
            <w:pPr>
              <w:pStyle w:val="TableParagraph"/>
              <w:spacing w:before="27"/>
              <w:ind w:left="10"/>
              <w:rPr>
                <w:sz w:val="24"/>
              </w:rPr>
            </w:pPr>
            <w:r>
              <w:rPr>
                <w:color w:val="232221"/>
                <w:sz w:val="24"/>
              </w:rPr>
              <w:t xml:space="preserve">Информация.Видыинформации.Информационныересурсы. Типы информационно-поисковых задач и алгоритмы их ре- </w:t>
            </w:r>
            <w:r>
              <w:rPr>
                <w:color w:val="232221"/>
                <w:spacing w:val="-2"/>
                <w:sz w:val="24"/>
              </w:rPr>
              <w:t>шения</w:t>
            </w:r>
          </w:p>
        </w:tc>
        <w:tc>
          <w:tcPr>
            <w:tcW w:w="861" w:type="dxa"/>
          </w:tcPr>
          <w:p w:rsidR="00951E7D" w:rsidRDefault="00951E7D" w:rsidP="00E75370">
            <w:pPr>
              <w:pStyle w:val="TableParagraph"/>
              <w:rPr>
                <w:sz w:val="24"/>
              </w:rPr>
            </w:pPr>
          </w:p>
        </w:tc>
        <w:tc>
          <w:tcPr>
            <w:tcW w:w="993" w:type="dxa"/>
          </w:tcPr>
          <w:p w:rsidR="00951E7D" w:rsidRDefault="00951E7D" w:rsidP="00E75370">
            <w:pPr>
              <w:pStyle w:val="TableParagraph"/>
              <w:rPr>
                <w:sz w:val="24"/>
              </w:rPr>
            </w:pPr>
          </w:p>
        </w:tc>
      </w:tr>
      <w:tr w:rsidR="00951E7D" w:rsidTr="00E75370">
        <w:trPr>
          <w:trHeight w:val="901"/>
        </w:trPr>
        <w:tc>
          <w:tcPr>
            <w:tcW w:w="1073" w:type="dxa"/>
          </w:tcPr>
          <w:p w:rsidR="00951E7D" w:rsidRDefault="00951E7D" w:rsidP="00E75370">
            <w:pPr>
              <w:pStyle w:val="TableParagraph"/>
              <w:spacing w:before="30"/>
              <w:rPr>
                <w:b/>
                <w:sz w:val="24"/>
              </w:rPr>
            </w:pPr>
          </w:p>
          <w:p w:rsidR="00951E7D" w:rsidRDefault="00951E7D" w:rsidP="00E75370">
            <w:pPr>
              <w:pStyle w:val="TableParagraph"/>
              <w:ind w:left="7"/>
              <w:jc w:val="center"/>
              <w:rPr>
                <w:sz w:val="24"/>
              </w:rPr>
            </w:pPr>
            <w:r>
              <w:rPr>
                <w:spacing w:val="-10"/>
                <w:sz w:val="24"/>
              </w:rPr>
              <w:t>6</w:t>
            </w:r>
          </w:p>
        </w:tc>
        <w:tc>
          <w:tcPr>
            <w:tcW w:w="933" w:type="dxa"/>
          </w:tcPr>
          <w:p w:rsidR="00951E7D" w:rsidRDefault="00951E7D" w:rsidP="00E75370">
            <w:pPr>
              <w:pStyle w:val="TableParagraph"/>
              <w:spacing w:before="30"/>
              <w:rPr>
                <w:b/>
                <w:sz w:val="24"/>
              </w:rPr>
            </w:pPr>
          </w:p>
          <w:p w:rsidR="00951E7D" w:rsidRDefault="00951E7D" w:rsidP="00E75370">
            <w:pPr>
              <w:pStyle w:val="TableParagraph"/>
              <w:ind w:right="203"/>
              <w:jc w:val="right"/>
              <w:rPr>
                <w:sz w:val="24"/>
              </w:rPr>
            </w:pPr>
            <w:r>
              <w:rPr>
                <w:spacing w:val="-10"/>
                <w:sz w:val="24"/>
              </w:rPr>
              <w:t>1</w:t>
            </w:r>
          </w:p>
        </w:tc>
        <w:tc>
          <w:tcPr>
            <w:tcW w:w="6344" w:type="dxa"/>
          </w:tcPr>
          <w:p w:rsidR="00951E7D" w:rsidRDefault="00951E7D" w:rsidP="00E75370">
            <w:pPr>
              <w:pStyle w:val="TableParagraph"/>
              <w:spacing w:before="30"/>
              <w:ind w:left="10"/>
              <w:rPr>
                <w:sz w:val="24"/>
              </w:rPr>
            </w:pPr>
            <w:r>
              <w:rPr>
                <w:color w:val="232221"/>
                <w:sz w:val="24"/>
              </w:rPr>
              <w:t>Определение темы, цели, актуальности информационного проекта.Планированиедеятельностипореализацииинфор- мационного проекта</w:t>
            </w:r>
          </w:p>
        </w:tc>
        <w:tc>
          <w:tcPr>
            <w:tcW w:w="861" w:type="dxa"/>
          </w:tcPr>
          <w:p w:rsidR="00951E7D" w:rsidRDefault="00951E7D" w:rsidP="00E75370">
            <w:pPr>
              <w:pStyle w:val="TableParagraph"/>
              <w:rPr>
                <w:sz w:val="24"/>
              </w:rPr>
            </w:pPr>
          </w:p>
        </w:tc>
        <w:tc>
          <w:tcPr>
            <w:tcW w:w="993" w:type="dxa"/>
          </w:tcPr>
          <w:p w:rsidR="00951E7D" w:rsidRDefault="00951E7D" w:rsidP="00E75370">
            <w:pPr>
              <w:pStyle w:val="TableParagraph"/>
              <w:rPr>
                <w:sz w:val="24"/>
              </w:rPr>
            </w:pPr>
          </w:p>
        </w:tc>
      </w:tr>
      <w:tr w:rsidR="00951E7D" w:rsidTr="00E75370">
        <w:trPr>
          <w:trHeight w:val="350"/>
        </w:trPr>
        <w:tc>
          <w:tcPr>
            <w:tcW w:w="1073" w:type="dxa"/>
          </w:tcPr>
          <w:p w:rsidR="00951E7D" w:rsidRDefault="00951E7D" w:rsidP="00E75370">
            <w:pPr>
              <w:pStyle w:val="TableParagraph"/>
              <w:spacing w:before="30"/>
              <w:ind w:left="7"/>
              <w:jc w:val="center"/>
              <w:rPr>
                <w:sz w:val="24"/>
              </w:rPr>
            </w:pPr>
            <w:r>
              <w:rPr>
                <w:spacing w:val="-10"/>
                <w:sz w:val="24"/>
              </w:rPr>
              <w:t>7</w:t>
            </w:r>
          </w:p>
        </w:tc>
        <w:tc>
          <w:tcPr>
            <w:tcW w:w="933" w:type="dxa"/>
          </w:tcPr>
          <w:p w:rsidR="00951E7D" w:rsidRDefault="00951E7D" w:rsidP="00E75370">
            <w:pPr>
              <w:pStyle w:val="TableParagraph"/>
              <w:spacing w:before="30"/>
              <w:ind w:right="203"/>
              <w:jc w:val="right"/>
              <w:rPr>
                <w:sz w:val="24"/>
              </w:rPr>
            </w:pPr>
            <w:r>
              <w:rPr>
                <w:spacing w:val="-10"/>
                <w:sz w:val="24"/>
              </w:rPr>
              <w:t>1</w:t>
            </w:r>
          </w:p>
        </w:tc>
        <w:tc>
          <w:tcPr>
            <w:tcW w:w="6344" w:type="dxa"/>
          </w:tcPr>
          <w:p w:rsidR="00951E7D" w:rsidRDefault="00951E7D" w:rsidP="00E75370">
            <w:pPr>
              <w:pStyle w:val="TableParagraph"/>
              <w:spacing w:before="30"/>
              <w:ind w:left="10"/>
              <w:rPr>
                <w:sz w:val="24"/>
              </w:rPr>
            </w:pPr>
            <w:r>
              <w:rPr>
                <w:color w:val="232221"/>
                <w:sz w:val="24"/>
              </w:rPr>
              <w:t>Критерииоценкиинформационного</w:t>
            </w:r>
            <w:r>
              <w:rPr>
                <w:color w:val="232221"/>
                <w:spacing w:val="-2"/>
                <w:sz w:val="24"/>
              </w:rPr>
              <w:t>проекта</w:t>
            </w:r>
          </w:p>
        </w:tc>
        <w:tc>
          <w:tcPr>
            <w:tcW w:w="861" w:type="dxa"/>
          </w:tcPr>
          <w:p w:rsidR="00951E7D" w:rsidRDefault="00951E7D" w:rsidP="00E75370">
            <w:pPr>
              <w:pStyle w:val="TableParagraph"/>
              <w:rPr>
                <w:sz w:val="24"/>
              </w:rPr>
            </w:pPr>
          </w:p>
        </w:tc>
        <w:tc>
          <w:tcPr>
            <w:tcW w:w="993" w:type="dxa"/>
          </w:tcPr>
          <w:p w:rsidR="00951E7D" w:rsidRDefault="00951E7D" w:rsidP="00E75370">
            <w:pPr>
              <w:pStyle w:val="TableParagraph"/>
              <w:rPr>
                <w:sz w:val="24"/>
              </w:rPr>
            </w:pPr>
          </w:p>
        </w:tc>
      </w:tr>
      <w:tr w:rsidR="00951E7D" w:rsidTr="00E75370">
        <w:trPr>
          <w:trHeight w:val="599"/>
        </w:trPr>
        <w:tc>
          <w:tcPr>
            <w:tcW w:w="1073" w:type="dxa"/>
          </w:tcPr>
          <w:p w:rsidR="00951E7D" w:rsidRDefault="00951E7D" w:rsidP="00E75370">
            <w:pPr>
              <w:pStyle w:val="TableParagraph"/>
              <w:spacing w:before="155"/>
              <w:ind w:left="7"/>
              <w:jc w:val="center"/>
              <w:rPr>
                <w:sz w:val="24"/>
              </w:rPr>
            </w:pPr>
            <w:r>
              <w:rPr>
                <w:spacing w:val="-10"/>
                <w:sz w:val="24"/>
              </w:rPr>
              <w:t>8</w:t>
            </w:r>
          </w:p>
        </w:tc>
        <w:tc>
          <w:tcPr>
            <w:tcW w:w="933" w:type="dxa"/>
          </w:tcPr>
          <w:p w:rsidR="00951E7D" w:rsidRDefault="00951E7D" w:rsidP="00E75370">
            <w:pPr>
              <w:pStyle w:val="TableParagraph"/>
              <w:spacing w:before="155"/>
              <w:ind w:right="203"/>
              <w:jc w:val="right"/>
              <w:rPr>
                <w:sz w:val="24"/>
              </w:rPr>
            </w:pPr>
            <w:r>
              <w:rPr>
                <w:spacing w:val="-10"/>
                <w:sz w:val="24"/>
              </w:rPr>
              <w:t>1</w:t>
            </w:r>
          </w:p>
        </w:tc>
        <w:tc>
          <w:tcPr>
            <w:tcW w:w="6344" w:type="dxa"/>
          </w:tcPr>
          <w:p w:rsidR="00951E7D" w:rsidRDefault="00951E7D" w:rsidP="00E75370">
            <w:pPr>
              <w:pStyle w:val="TableParagraph"/>
              <w:spacing w:before="15"/>
              <w:ind w:left="10"/>
              <w:rPr>
                <w:sz w:val="24"/>
              </w:rPr>
            </w:pPr>
            <w:r>
              <w:rPr>
                <w:color w:val="232221"/>
                <w:sz w:val="24"/>
              </w:rPr>
              <w:t xml:space="preserve">Поискианализинформациипотемеинформационногопро- </w:t>
            </w:r>
            <w:r>
              <w:rPr>
                <w:color w:val="232221"/>
                <w:spacing w:val="-4"/>
                <w:sz w:val="24"/>
              </w:rPr>
              <w:t>екта</w:t>
            </w:r>
          </w:p>
        </w:tc>
        <w:tc>
          <w:tcPr>
            <w:tcW w:w="861" w:type="dxa"/>
          </w:tcPr>
          <w:p w:rsidR="00951E7D" w:rsidRDefault="00951E7D" w:rsidP="00E75370">
            <w:pPr>
              <w:pStyle w:val="TableParagraph"/>
              <w:rPr>
                <w:sz w:val="24"/>
              </w:rPr>
            </w:pPr>
          </w:p>
        </w:tc>
        <w:tc>
          <w:tcPr>
            <w:tcW w:w="993" w:type="dxa"/>
          </w:tcPr>
          <w:p w:rsidR="00951E7D" w:rsidRDefault="00951E7D" w:rsidP="00E75370">
            <w:pPr>
              <w:pStyle w:val="TableParagraph"/>
              <w:rPr>
                <w:sz w:val="24"/>
              </w:rPr>
            </w:pPr>
          </w:p>
        </w:tc>
      </w:tr>
      <w:tr w:rsidR="00951E7D" w:rsidTr="00E75370">
        <w:trPr>
          <w:trHeight w:val="602"/>
        </w:trPr>
        <w:tc>
          <w:tcPr>
            <w:tcW w:w="1073" w:type="dxa"/>
          </w:tcPr>
          <w:p w:rsidR="00951E7D" w:rsidRDefault="00951E7D" w:rsidP="00E75370">
            <w:pPr>
              <w:pStyle w:val="TableParagraph"/>
              <w:spacing w:before="155"/>
              <w:ind w:left="7"/>
              <w:jc w:val="center"/>
              <w:rPr>
                <w:sz w:val="24"/>
              </w:rPr>
            </w:pPr>
            <w:r>
              <w:rPr>
                <w:spacing w:val="-10"/>
                <w:sz w:val="24"/>
              </w:rPr>
              <w:t>9</w:t>
            </w:r>
          </w:p>
        </w:tc>
        <w:tc>
          <w:tcPr>
            <w:tcW w:w="933" w:type="dxa"/>
          </w:tcPr>
          <w:p w:rsidR="00951E7D" w:rsidRDefault="00951E7D" w:rsidP="00E75370">
            <w:pPr>
              <w:pStyle w:val="TableParagraph"/>
              <w:spacing w:before="155"/>
              <w:ind w:right="203"/>
              <w:jc w:val="right"/>
              <w:rPr>
                <w:sz w:val="24"/>
              </w:rPr>
            </w:pPr>
            <w:r>
              <w:rPr>
                <w:spacing w:val="-10"/>
                <w:sz w:val="24"/>
              </w:rPr>
              <w:t>1</w:t>
            </w:r>
          </w:p>
        </w:tc>
        <w:tc>
          <w:tcPr>
            <w:tcW w:w="6344" w:type="dxa"/>
          </w:tcPr>
          <w:p w:rsidR="00951E7D" w:rsidRDefault="00951E7D" w:rsidP="00E75370">
            <w:pPr>
              <w:pStyle w:val="TableParagraph"/>
              <w:spacing w:before="18"/>
              <w:ind w:left="10"/>
              <w:rPr>
                <w:sz w:val="24"/>
              </w:rPr>
            </w:pPr>
            <w:r>
              <w:rPr>
                <w:color w:val="232221"/>
                <w:sz w:val="24"/>
              </w:rPr>
              <w:t>Практическаяработа№1.Поискианализинформациипо теме информационного проекта</w:t>
            </w:r>
          </w:p>
        </w:tc>
        <w:tc>
          <w:tcPr>
            <w:tcW w:w="861" w:type="dxa"/>
          </w:tcPr>
          <w:p w:rsidR="00951E7D" w:rsidRDefault="00951E7D" w:rsidP="00E75370">
            <w:pPr>
              <w:pStyle w:val="TableParagraph"/>
              <w:rPr>
                <w:sz w:val="24"/>
              </w:rPr>
            </w:pPr>
          </w:p>
        </w:tc>
        <w:tc>
          <w:tcPr>
            <w:tcW w:w="993" w:type="dxa"/>
          </w:tcPr>
          <w:p w:rsidR="00951E7D" w:rsidRDefault="00951E7D" w:rsidP="00E75370">
            <w:pPr>
              <w:pStyle w:val="TableParagraph"/>
              <w:rPr>
                <w:sz w:val="24"/>
              </w:rPr>
            </w:pPr>
          </w:p>
        </w:tc>
      </w:tr>
      <w:tr w:rsidR="00951E7D" w:rsidTr="00E75370">
        <w:trPr>
          <w:trHeight w:val="599"/>
        </w:trPr>
        <w:tc>
          <w:tcPr>
            <w:tcW w:w="1073" w:type="dxa"/>
          </w:tcPr>
          <w:p w:rsidR="00951E7D" w:rsidRDefault="00951E7D" w:rsidP="00E75370">
            <w:pPr>
              <w:pStyle w:val="TableParagraph"/>
              <w:spacing w:before="152"/>
              <w:ind w:left="7"/>
              <w:jc w:val="center"/>
              <w:rPr>
                <w:sz w:val="24"/>
              </w:rPr>
            </w:pPr>
            <w:r>
              <w:rPr>
                <w:spacing w:val="-5"/>
                <w:sz w:val="24"/>
              </w:rPr>
              <w:t>10</w:t>
            </w:r>
          </w:p>
        </w:tc>
        <w:tc>
          <w:tcPr>
            <w:tcW w:w="933" w:type="dxa"/>
          </w:tcPr>
          <w:p w:rsidR="00951E7D" w:rsidRDefault="00951E7D" w:rsidP="00E75370">
            <w:pPr>
              <w:pStyle w:val="TableParagraph"/>
              <w:spacing w:before="152"/>
              <w:ind w:right="203"/>
              <w:jc w:val="right"/>
              <w:rPr>
                <w:sz w:val="24"/>
              </w:rPr>
            </w:pPr>
            <w:r>
              <w:rPr>
                <w:spacing w:val="-10"/>
                <w:sz w:val="24"/>
              </w:rPr>
              <w:t>1</w:t>
            </w:r>
          </w:p>
        </w:tc>
        <w:tc>
          <w:tcPr>
            <w:tcW w:w="6344" w:type="dxa"/>
          </w:tcPr>
          <w:p w:rsidR="00951E7D" w:rsidRDefault="00951E7D" w:rsidP="00E75370">
            <w:pPr>
              <w:pStyle w:val="TableParagraph"/>
              <w:spacing w:before="15"/>
              <w:ind w:left="10"/>
              <w:rPr>
                <w:sz w:val="24"/>
              </w:rPr>
            </w:pPr>
            <w:r>
              <w:rPr>
                <w:color w:val="232221"/>
                <w:sz w:val="24"/>
              </w:rPr>
              <w:t>Группировкаисистематизацияинформациипотемеинфор- мационного проекта</w:t>
            </w:r>
          </w:p>
        </w:tc>
        <w:tc>
          <w:tcPr>
            <w:tcW w:w="861" w:type="dxa"/>
          </w:tcPr>
          <w:p w:rsidR="00951E7D" w:rsidRDefault="00951E7D" w:rsidP="00E75370">
            <w:pPr>
              <w:pStyle w:val="TableParagraph"/>
              <w:rPr>
                <w:sz w:val="24"/>
              </w:rPr>
            </w:pPr>
          </w:p>
        </w:tc>
        <w:tc>
          <w:tcPr>
            <w:tcW w:w="993" w:type="dxa"/>
          </w:tcPr>
          <w:p w:rsidR="00951E7D" w:rsidRDefault="00951E7D" w:rsidP="00E75370">
            <w:pPr>
              <w:pStyle w:val="TableParagraph"/>
              <w:rPr>
                <w:sz w:val="24"/>
              </w:rPr>
            </w:pPr>
          </w:p>
        </w:tc>
      </w:tr>
      <w:tr w:rsidR="00951E7D" w:rsidTr="00E75370">
        <w:trPr>
          <w:trHeight w:val="350"/>
        </w:trPr>
        <w:tc>
          <w:tcPr>
            <w:tcW w:w="10204" w:type="dxa"/>
            <w:gridSpan w:val="5"/>
          </w:tcPr>
          <w:p w:rsidR="00951E7D" w:rsidRDefault="00951E7D" w:rsidP="00E75370">
            <w:pPr>
              <w:pStyle w:val="TableParagraph"/>
              <w:spacing w:before="32"/>
              <w:ind w:left="2337"/>
              <w:rPr>
                <w:b/>
                <w:sz w:val="24"/>
              </w:rPr>
            </w:pPr>
            <w:r>
              <w:rPr>
                <w:b/>
                <w:sz w:val="24"/>
              </w:rPr>
              <w:t>Модуль2.Самоопределение(8</w:t>
            </w:r>
            <w:r>
              <w:rPr>
                <w:b/>
                <w:spacing w:val="-5"/>
                <w:sz w:val="24"/>
              </w:rPr>
              <w:t>ч).</w:t>
            </w:r>
          </w:p>
        </w:tc>
      </w:tr>
      <w:tr w:rsidR="00951E7D" w:rsidTr="00E75370">
        <w:trPr>
          <w:trHeight w:val="600"/>
        </w:trPr>
        <w:tc>
          <w:tcPr>
            <w:tcW w:w="1073" w:type="dxa"/>
          </w:tcPr>
          <w:p w:rsidR="00951E7D" w:rsidRDefault="00951E7D" w:rsidP="00E75370">
            <w:pPr>
              <w:pStyle w:val="TableParagraph"/>
              <w:spacing w:before="153"/>
              <w:ind w:right="244"/>
              <w:jc w:val="right"/>
              <w:rPr>
                <w:sz w:val="24"/>
              </w:rPr>
            </w:pPr>
            <w:r>
              <w:rPr>
                <w:spacing w:val="-2"/>
                <w:sz w:val="24"/>
              </w:rPr>
              <w:t>11-</w:t>
            </w:r>
            <w:r>
              <w:rPr>
                <w:spacing w:val="-7"/>
                <w:sz w:val="24"/>
              </w:rPr>
              <w:t>12</w:t>
            </w:r>
          </w:p>
        </w:tc>
        <w:tc>
          <w:tcPr>
            <w:tcW w:w="933" w:type="dxa"/>
          </w:tcPr>
          <w:p w:rsidR="00951E7D" w:rsidRDefault="00951E7D" w:rsidP="00E75370">
            <w:pPr>
              <w:pStyle w:val="TableParagraph"/>
              <w:spacing w:before="153"/>
              <w:ind w:right="203"/>
              <w:jc w:val="right"/>
              <w:rPr>
                <w:sz w:val="24"/>
              </w:rPr>
            </w:pPr>
            <w:r>
              <w:rPr>
                <w:spacing w:val="-10"/>
                <w:sz w:val="24"/>
              </w:rPr>
              <w:t>2</w:t>
            </w:r>
          </w:p>
        </w:tc>
        <w:tc>
          <w:tcPr>
            <w:tcW w:w="6344" w:type="dxa"/>
          </w:tcPr>
          <w:p w:rsidR="00951E7D" w:rsidRDefault="00951E7D" w:rsidP="00E75370">
            <w:pPr>
              <w:pStyle w:val="TableParagraph"/>
              <w:spacing w:before="16"/>
              <w:ind w:left="10"/>
              <w:rPr>
                <w:sz w:val="24"/>
              </w:rPr>
            </w:pPr>
            <w:r>
              <w:rPr>
                <w:color w:val="232221"/>
                <w:sz w:val="24"/>
              </w:rPr>
              <w:t>Практическаяработа№2.Группировкаисистематизация информации по теме информационного проекта</w:t>
            </w:r>
          </w:p>
        </w:tc>
        <w:tc>
          <w:tcPr>
            <w:tcW w:w="861" w:type="dxa"/>
          </w:tcPr>
          <w:p w:rsidR="00951E7D" w:rsidRDefault="00951E7D" w:rsidP="00E75370">
            <w:pPr>
              <w:pStyle w:val="TableParagraph"/>
              <w:rPr>
                <w:sz w:val="24"/>
              </w:rPr>
            </w:pPr>
          </w:p>
        </w:tc>
        <w:tc>
          <w:tcPr>
            <w:tcW w:w="993" w:type="dxa"/>
          </w:tcPr>
          <w:p w:rsidR="00951E7D" w:rsidRDefault="00951E7D" w:rsidP="00E75370">
            <w:pPr>
              <w:pStyle w:val="TableParagraph"/>
              <w:rPr>
                <w:sz w:val="24"/>
              </w:rPr>
            </w:pPr>
          </w:p>
        </w:tc>
      </w:tr>
      <w:tr w:rsidR="00951E7D" w:rsidTr="00E75370">
        <w:trPr>
          <w:trHeight w:val="335"/>
        </w:trPr>
        <w:tc>
          <w:tcPr>
            <w:tcW w:w="1073" w:type="dxa"/>
          </w:tcPr>
          <w:p w:rsidR="00951E7D" w:rsidRDefault="00951E7D" w:rsidP="00E75370">
            <w:pPr>
              <w:pStyle w:val="TableParagraph"/>
              <w:spacing w:before="23"/>
              <w:ind w:left="7"/>
              <w:jc w:val="center"/>
              <w:rPr>
                <w:sz w:val="24"/>
              </w:rPr>
            </w:pPr>
            <w:r>
              <w:rPr>
                <w:spacing w:val="-5"/>
                <w:sz w:val="24"/>
              </w:rPr>
              <w:t>13</w:t>
            </w:r>
          </w:p>
        </w:tc>
        <w:tc>
          <w:tcPr>
            <w:tcW w:w="933" w:type="dxa"/>
          </w:tcPr>
          <w:p w:rsidR="00951E7D" w:rsidRDefault="00951E7D" w:rsidP="00E75370">
            <w:pPr>
              <w:pStyle w:val="TableParagraph"/>
              <w:spacing w:before="23"/>
              <w:ind w:right="203"/>
              <w:jc w:val="right"/>
              <w:rPr>
                <w:sz w:val="24"/>
              </w:rPr>
            </w:pPr>
            <w:r>
              <w:rPr>
                <w:spacing w:val="-10"/>
                <w:sz w:val="24"/>
              </w:rPr>
              <w:t>1</w:t>
            </w:r>
          </w:p>
        </w:tc>
        <w:tc>
          <w:tcPr>
            <w:tcW w:w="6344" w:type="dxa"/>
          </w:tcPr>
          <w:p w:rsidR="00951E7D" w:rsidRDefault="00951E7D" w:rsidP="00E75370">
            <w:pPr>
              <w:pStyle w:val="TableParagraph"/>
              <w:spacing w:before="23"/>
              <w:ind w:left="10"/>
              <w:rPr>
                <w:sz w:val="24"/>
              </w:rPr>
            </w:pPr>
            <w:r>
              <w:rPr>
                <w:color w:val="232221"/>
                <w:sz w:val="24"/>
              </w:rPr>
              <w:t>Синтезинформациипотемеинформационного</w:t>
            </w:r>
            <w:r>
              <w:rPr>
                <w:color w:val="232221"/>
                <w:spacing w:val="-2"/>
                <w:sz w:val="24"/>
              </w:rPr>
              <w:t>проекта</w:t>
            </w:r>
          </w:p>
        </w:tc>
        <w:tc>
          <w:tcPr>
            <w:tcW w:w="861" w:type="dxa"/>
          </w:tcPr>
          <w:p w:rsidR="00951E7D" w:rsidRDefault="00951E7D" w:rsidP="00E75370">
            <w:pPr>
              <w:pStyle w:val="TableParagraph"/>
              <w:rPr>
                <w:sz w:val="24"/>
              </w:rPr>
            </w:pPr>
          </w:p>
        </w:tc>
        <w:tc>
          <w:tcPr>
            <w:tcW w:w="993" w:type="dxa"/>
          </w:tcPr>
          <w:p w:rsidR="00951E7D" w:rsidRDefault="00951E7D" w:rsidP="00E75370">
            <w:pPr>
              <w:pStyle w:val="TableParagraph"/>
              <w:rPr>
                <w:sz w:val="24"/>
              </w:rPr>
            </w:pPr>
          </w:p>
        </w:tc>
      </w:tr>
      <w:tr w:rsidR="00951E7D" w:rsidTr="00E75370">
        <w:trPr>
          <w:trHeight w:val="599"/>
        </w:trPr>
        <w:tc>
          <w:tcPr>
            <w:tcW w:w="1073" w:type="dxa"/>
          </w:tcPr>
          <w:p w:rsidR="00951E7D" w:rsidRDefault="00951E7D" w:rsidP="00E75370">
            <w:pPr>
              <w:pStyle w:val="TableParagraph"/>
              <w:spacing w:before="155"/>
              <w:ind w:right="244"/>
              <w:jc w:val="right"/>
              <w:rPr>
                <w:sz w:val="24"/>
              </w:rPr>
            </w:pPr>
            <w:r>
              <w:rPr>
                <w:spacing w:val="-2"/>
                <w:sz w:val="24"/>
              </w:rPr>
              <w:t>14-</w:t>
            </w:r>
            <w:r>
              <w:rPr>
                <w:spacing w:val="-7"/>
                <w:sz w:val="24"/>
              </w:rPr>
              <w:t>15</w:t>
            </w:r>
          </w:p>
        </w:tc>
        <w:tc>
          <w:tcPr>
            <w:tcW w:w="933" w:type="dxa"/>
          </w:tcPr>
          <w:p w:rsidR="00951E7D" w:rsidRDefault="00951E7D" w:rsidP="00E75370">
            <w:pPr>
              <w:pStyle w:val="TableParagraph"/>
              <w:spacing w:before="155"/>
              <w:ind w:right="203"/>
              <w:jc w:val="right"/>
              <w:rPr>
                <w:sz w:val="24"/>
              </w:rPr>
            </w:pPr>
            <w:r>
              <w:rPr>
                <w:spacing w:val="-10"/>
                <w:sz w:val="24"/>
              </w:rPr>
              <w:t>2</w:t>
            </w:r>
          </w:p>
        </w:tc>
        <w:tc>
          <w:tcPr>
            <w:tcW w:w="6344" w:type="dxa"/>
          </w:tcPr>
          <w:p w:rsidR="00951E7D" w:rsidRDefault="00951E7D" w:rsidP="00E75370">
            <w:pPr>
              <w:pStyle w:val="TableParagraph"/>
              <w:spacing w:before="15"/>
              <w:ind w:left="10"/>
              <w:rPr>
                <w:sz w:val="24"/>
              </w:rPr>
            </w:pPr>
            <w:r>
              <w:rPr>
                <w:color w:val="232221"/>
                <w:sz w:val="24"/>
              </w:rPr>
              <w:t>Практическаяработа№3.Синтезинформациипотемеин- формационного проекта</w:t>
            </w:r>
          </w:p>
        </w:tc>
        <w:tc>
          <w:tcPr>
            <w:tcW w:w="861" w:type="dxa"/>
          </w:tcPr>
          <w:p w:rsidR="00951E7D" w:rsidRDefault="00951E7D" w:rsidP="00E75370">
            <w:pPr>
              <w:pStyle w:val="TableParagraph"/>
              <w:rPr>
                <w:sz w:val="24"/>
              </w:rPr>
            </w:pPr>
          </w:p>
        </w:tc>
        <w:tc>
          <w:tcPr>
            <w:tcW w:w="993" w:type="dxa"/>
          </w:tcPr>
          <w:p w:rsidR="00951E7D" w:rsidRDefault="00951E7D" w:rsidP="00E75370">
            <w:pPr>
              <w:pStyle w:val="TableParagraph"/>
              <w:rPr>
                <w:sz w:val="24"/>
              </w:rPr>
            </w:pPr>
          </w:p>
        </w:tc>
      </w:tr>
      <w:tr w:rsidR="00951E7D" w:rsidTr="00E75370">
        <w:trPr>
          <w:trHeight w:val="599"/>
        </w:trPr>
        <w:tc>
          <w:tcPr>
            <w:tcW w:w="1073" w:type="dxa"/>
          </w:tcPr>
          <w:p w:rsidR="00951E7D" w:rsidRDefault="00951E7D" w:rsidP="00E75370">
            <w:pPr>
              <w:pStyle w:val="TableParagraph"/>
              <w:spacing w:before="155"/>
              <w:ind w:left="7"/>
              <w:jc w:val="center"/>
              <w:rPr>
                <w:sz w:val="24"/>
              </w:rPr>
            </w:pPr>
            <w:r>
              <w:rPr>
                <w:spacing w:val="-5"/>
                <w:sz w:val="24"/>
              </w:rPr>
              <w:t>16</w:t>
            </w:r>
          </w:p>
        </w:tc>
        <w:tc>
          <w:tcPr>
            <w:tcW w:w="933" w:type="dxa"/>
          </w:tcPr>
          <w:p w:rsidR="00951E7D" w:rsidRDefault="00951E7D" w:rsidP="00E75370">
            <w:pPr>
              <w:pStyle w:val="TableParagraph"/>
              <w:spacing w:before="155"/>
              <w:ind w:right="203"/>
              <w:jc w:val="right"/>
              <w:rPr>
                <w:sz w:val="24"/>
              </w:rPr>
            </w:pPr>
            <w:r>
              <w:rPr>
                <w:spacing w:val="-10"/>
                <w:sz w:val="24"/>
              </w:rPr>
              <w:t>1</w:t>
            </w:r>
          </w:p>
        </w:tc>
        <w:tc>
          <w:tcPr>
            <w:tcW w:w="6344" w:type="dxa"/>
          </w:tcPr>
          <w:p w:rsidR="00951E7D" w:rsidRDefault="00951E7D" w:rsidP="00E75370">
            <w:pPr>
              <w:pStyle w:val="TableParagraph"/>
              <w:spacing w:before="15"/>
              <w:ind w:left="10"/>
              <w:rPr>
                <w:sz w:val="24"/>
              </w:rPr>
            </w:pPr>
            <w:r>
              <w:rPr>
                <w:color w:val="232221"/>
                <w:sz w:val="24"/>
              </w:rPr>
              <w:t xml:space="preserve">Обобщениеинформациииоформлениеинформационного </w:t>
            </w:r>
            <w:r>
              <w:rPr>
                <w:color w:val="232221"/>
                <w:spacing w:val="-2"/>
                <w:sz w:val="24"/>
              </w:rPr>
              <w:t>проекта</w:t>
            </w:r>
          </w:p>
        </w:tc>
        <w:tc>
          <w:tcPr>
            <w:tcW w:w="861" w:type="dxa"/>
          </w:tcPr>
          <w:p w:rsidR="00951E7D" w:rsidRDefault="00951E7D" w:rsidP="00E75370">
            <w:pPr>
              <w:pStyle w:val="TableParagraph"/>
              <w:rPr>
                <w:sz w:val="24"/>
              </w:rPr>
            </w:pPr>
          </w:p>
        </w:tc>
        <w:tc>
          <w:tcPr>
            <w:tcW w:w="993" w:type="dxa"/>
          </w:tcPr>
          <w:p w:rsidR="00951E7D" w:rsidRDefault="00951E7D" w:rsidP="00E75370">
            <w:pPr>
              <w:pStyle w:val="TableParagraph"/>
              <w:rPr>
                <w:sz w:val="24"/>
              </w:rPr>
            </w:pPr>
          </w:p>
        </w:tc>
      </w:tr>
      <w:tr w:rsidR="00951E7D" w:rsidTr="00E75370">
        <w:trPr>
          <w:trHeight w:val="604"/>
        </w:trPr>
        <w:tc>
          <w:tcPr>
            <w:tcW w:w="1073" w:type="dxa"/>
          </w:tcPr>
          <w:p w:rsidR="00951E7D" w:rsidRDefault="00951E7D" w:rsidP="00E75370">
            <w:pPr>
              <w:pStyle w:val="TableParagraph"/>
              <w:spacing w:before="157"/>
              <w:ind w:right="244"/>
              <w:jc w:val="right"/>
              <w:rPr>
                <w:sz w:val="24"/>
              </w:rPr>
            </w:pPr>
            <w:r>
              <w:rPr>
                <w:spacing w:val="-2"/>
                <w:sz w:val="24"/>
              </w:rPr>
              <w:t>17-</w:t>
            </w:r>
            <w:r>
              <w:rPr>
                <w:spacing w:val="-7"/>
                <w:sz w:val="24"/>
              </w:rPr>
              <w:t>18</w:t>
            </w:r>
          </w:p>
        </w:tc>
        <w:tc>
          <w:tcPr>
            <w:tcW w:w="933" w:type="dxa"/>
          </w:tcPr>
          <w:p w:rsidR="00951E7D" w:rsidRDefault="00951E7D" w:rsidP="00E75370">
            <w:pPr>
              <w:pStyle w:val="TableParagraph"/>
              <w:spacing w:before="157"/>
              <w:ind w:right="203"/>
              <w:jc w:val="right"/>
              <w:rPr>
                <w:sz w:val="24"/>
              </w:rPr>
            </w:pPr>
            <w:r>
              <w:rPr>
                <w:spacing w:val="-10"/>
                <w:sz w:val="24"/>
              </w:rPr>
              <w:t>2</w:t>
            </w:r>
          </w:p>
        </w:tc>
        <w:tc>
          <w:tcPr>
            <w:tcW w:w="6344" w:type="dxa"/>
          </w:tcPr>
          <w:p w:rsidR="00951E7D" w:rsidRDefault="00951E7D" w:rsidP="00E75370">
            <w:pPr>
              <w:pStyle w:val="TableParagraph"/>
              <w:spacing w:before="18"/>
              <w:ind w:left="10"/>
              <w:rPr>
                <w:sz w:val="24"/>
              </w:rPr>
            </w:pPr>
            <w:r>
              <w:rPr>
                <w:color w:val="232221"/>
                <w:sz w:val="24"/>
              </w:rPr>
              <w:t>Практическаяработа№4.Обобщениеинформациии оформление информационного проекта</w:t>
            </w:r>
          </w:p>
        </w:tc>
        <w:tc>
          <w:tcPr>
            <w:tcW w:w="861" w:type="dxa"/>
          </w:tcPr>
          <w:p w:rsidR="00951E7D" w:rsidRDefault="00951E7D" w:rsidP="00E75370">
            <w:pPr>
              <w:pStyle w:val="TableParagraph"/>
              <w:rPr>
                <w:sz w:val="24"/>
              </w:rPr>
            </w:pPr>
          </w:p>
        </w:tc>
        <w:tc>
          <w:tcPr>
            <w:tcW w:w="993" w:type="dxa"/>
          </w:tcPr>
          <w:p w:rsidR="00951E7D" w:rsidRDefault="00951E7D" w:rsidP="00E75370">
            <w:pPr>
              <w:pStyle w:val="TableParagraph"/>
              <w:rPr>
                <w:sz w:val="24"/>
              </w:rPr>
            </w:pPr>
          </w:p>
        </w:tc>
      </w:tr>
      <w:tr w:rsidR="00951E7D" w:rsidTr="00E75370">
        <w:trPr>
          <w:trHeight w:val="335"/>
        </w:trPr>
        <w:tc>
          <w:tcPr>
            <w:tcW w:w="10204" w:type="dxa"/>
            <w:gridSpan w:val="5"/>
          </w:tcPr>
          <w:p w:rsidR="00951E7D" w:rsidRDefault="00951E7D" w:rsidP="00E75370">
            <w:pPr>
              <w:pStyle w:val="TableParagraph"/>
              <w:spacing w:before="27"/>
              <w:ind w:left="2381"/>
              <w:rPr>
                <w:b/>
                <w:sz w:val="24"/>
              </w:rPr>
            </w:pPr>
            <w:r>
              <w:rPr>
                <w:b/>
                <w:sz w:val="24"/>
              </w:rPr>
              <w:t>Модуль3.Замысел проекта(10</w:t>
            </w:r>
            <w:r>
              <w:rPr>
                <w:b/>
                <w:spacing w:val="-5"/>
                <w:sz w:val="24"/>
              </w:rPr>
              <w:t>ч).</w:t>
            </w:r>
          </w:p>
        </w:tc>
      </w:tr>
      <w:tr w:rsidR="00951E7D" w:rsidTr="00E75370">
        <w:trPr>
          <w:trHeight w:val="338"/>
        </w:trPr>
        <w:tc>
          <w:tcPr>
            <w:tcW w:w="1073" w:type="dxa"/>
          </w:tcPr>
          <w:p w:rsidR="00951E7D" w:rsidRDefault="00951E7D" w:rsidP="00E75370">
            <w:pPr>
              <w:pStyle w:val="TableParagraph"/>
              <w:spacing w:before="23"/>
              <w:ind w:left="7"/>
              <w:jc w:val="center"/>
              <w:rPr>
                <w:sz w:val="24"/>
              </w:rPr>
            </w:pPr>
            <w:r>
              <w:rPr>
                <w:spacing w:val="-5"/>
                <w:sz w:val="24"/>
              </w:rPr>
              <w:t>19</w:t>
            </w:r>
          </w:p>
        </w:tc>
        <w:tc>
          <w:tcPr>
            <w:tcW w:w="933" w:type="dxa"/>
          </w:tcPr>
          <w:p w:rsidR="00951E7D" w:rsidRDefault="00951E7D" w:rsidP="00E75370">
            <w:pPr>
              <w:pStyle w:val="TableParagraph"/>
              <w:spacing w:before="23"/>
              <w:ind w:right="203"/>
              <w:jc w:val="right"/>
              <w:rPr>
                <w:sz w:val="24"/>
              </w:rPr>
            </w:pPr>
            <w:r>
              <w:rPr>
                <w:spacing w:val="-10"/>
                <w:sz w:val="24"/>
              </w:rPr>
              <w:t>1</w:t>
            </w:r>
          </w:p>
        </w:tc>
        <w:tc>
          <w:tcPr>
            <w:tcW w:w="6344" w:type="dxa"/>
          </w:tcPr>
          <w:p w:rsidR="00951E7D" w:rsidRDefault="00951E7D" w:rsidP="00E75370">
            <w:pPr>
              <w:pStyle w:val="TableParagraph"/>
              <w:spacing w:before="23"/>
              <w:ind w:left="10"/>
              <w:rPr>
                <w:sz w:val="24"/>
              </w:rPr>
            </w:pPr>
            <w:r>
              <w:rPr>
                <w:color w:val="232221"/>
                <w:sz w:val="24"/>
              </w:rPr>
              <w:t>Характеристикапубличного</w:t>
            </w:r>
            <w:r>
              <w:rPr>
                <w:color w:val="232221"/>
                <w:spacing w:val="-2"/>
                <w:sz w:val="24"/>
              </w:rPr>
              <w:t>выступления</w:t>
            </w:r>
          </w:p>
        </w:tc>
        <w:tc>
          <w:tcPr>
            <w:tcW w:w="861" w:type="dxa"/>
          </w:tcPr>
          <w:p w:rsidR="00951E7D" w:rsidRDefault="00951E7D" w:rsidP="00E75370">
            <w:pPr>
              <w:pStyle w:val="TableParagraph"/>
              <w:rPr>
                <w:sz w:val="24"/>
              </w:rPr>
            </w:pPr>
          </w:p>
        </w:tc>
        <w:tc>
          <w:tcPr>
            <w:tcW w:w="993" w:type="dxa"/>
          </w:tcPr>
          <w:p w:rsidR="00951E7D" w:rsidRDefault="00951E7D" w:rsidP="00E75370">
            <w:pPr>
              <w:pStyle w:val="TableParagraph"/>
              <w:rPr>
                <w:sz w:val="24"/>
              </w:rPr>
            </w:pPr>
          </w:p>
        </w:tc>
      </w:tr>
      <w:tr w:rsidR="00951E7D" w:rsidTr="00E75370">
        <w:trPr>
          <w:trHeight w:val="600"/>
        </w:trPr>
        <w:tc>
          <w:tcPr>
            <w:tcW w:w="1073" w:type="dxa"/>
          </w:tcPr>
          <w:p w:rsidR="00951E7D" w:rsidRDefault="00951E7D" w:rsidP="00E75370">
            <w:pPr>
              <w:pStyle w:val="TableParagraph"/>
              <w:spacing w:before="152"/>
              <w:ind w:left="7"/>
              <w:jc w:val="center"/>
              <w:rPr>
                <w:sz w:val="24"/>
              </w:rPr>
            </w:pPr>
            <w:r>
              <w:rPr>
                <w:spacing w:val="-5"/>
                <w:sz w:val="24"/>
              </w:rPr>
              <w:t>20</w:t>
            </w:r>
          </w:p>
        </w:tc>
        <w:tc>
          <w:tcPr>
            <w:tcW w:w="933" w:type="dxa"/>
          </w:tcPr>
          <w:p w:rsidR="00951E7D" w:rsidRDefault="00951E7D" w:rsidP="00E75370">
            <w:pPr>
              <w:pStyle w:val="TableParagraph"/>
              <w:spacing w:before="152"/>
              <w:ind w:right="203"/>
              <w:jc w:val="right"/>
              <w:rPr>
                <w:sz w:val="24"/>
              </w:rPr>
            </w:pPr>
            <w:r>
              <w:rPr>
                <w:spacing w:val="-10"/>
                <w:sz w:val="24"/>
              </w:rPr>
              <w:t>1</w:t>
            </w:r>
          </w:p>
        </w:tc>
        <w:tc>
          <w:tcPr>
            <w:tcW w:w="6344" w:type="dxa"/>
          </w:tcPr>
          <w:p w:rsidR="00951E7D" w:rsidRDefault="00951E7D" w:rsidP="00E75370">
            <w:pPr>
              <w:pStyle w:val="TableParagraph"/>
              <w:spacing w:before="152"/>
              <w:ind w:left="10"/>
              <w:rPr>
                <w:sz w:val="24"/>
              </w:rPr>
            </w:pPr>
            <w:r>
              <w:rPr>
                <w:color w:val="232221"/>
                <w:sz w:val="24"/>
              </w:rPr>
              <w:t>Практическаяработа№5.Защитаинформационного</w:t>
            </w:r>
            <w:r>
              <w:rPr>
                <w:color w:val="232221"/>
                <w:spacing w:val="-2"/>
                <w:sz w:val="24"/>
              </w:rPr>
              <w:t xml:space="preserve"> проекта</w:t>
            </w:r>
          </w:p>
        </w:tc>
        <w:tc>
          <w:tcPr>
            <w:tcW w:w="861" w:type="dxa"/>
          </w:tcPr>
          <w:p w:rsidR="00951E7D" w:rsidRDefault="00951E7D" w:rsidP="00E75370">
            <w:pPr>
              <w:pStyle w:val="TableParagraph"/>
              <w:rPr>
                <w:sz w:val="24"/>
              </w:rPr>
            </w:pPr>
          </w:p>
        </w:tc>
        <w:tc>
          <w:tcPr>
            <w:tcW w:w="993" w:type="dxa"/>
          </w:tcPr>
          <w:p w:rsidR="00951E7D" w:rsidRDefault="00951E7D" w:rsidP="00E75370">
            <w:pPr>
              <w:pStyle w:val="TableParagraph"/>
              <w:rPr>
                <w:sz w:val="24"/>
              </w:rPr>
            </w:pPr>
          </w:p>
        </w:tc>
      </w:tr>
      <w:tr w:rsidR="00951E7D" w:rsidTr="00E75370">
        <w:trPr>
          <w:trHeight w:val="911"/>
        </w:trPr>
        <w:tc>
          <w:tcPr>
            <w:tcW w:w="1073" w:type="dxa"/>
          </w:tcPr>
          <w:p w:rsidR="00951E7D" w:rsidRDefault="00951E7D" w:rsidP="00E75370">
            <w:pPr>
              <w:pStyle w:val="TableParagraph"/>
              <w:spacing w:before="32"/>
              <w:rPr>
                <w:b/>
                <w:sz w:val="24"/>
              </w:rPr>
            </w:pPr>
          </w:p>
          <w:p w:rsidR="00951E7D" w:rsidRDefault="00951E7D" w:rsidP="00E75370">
            <w:pPr>
              <w:pStyle w:val="TableParagraph"/>
              <w:ind w:right="244"/>
              <w:jc w:val="right"/>
              <w:rPr>
                <w:sz w:val="24"/>
              </w:rPr>
            </w:pPr>
            <w:r>
              <w:rPr>
                <w:spacing w:val="-2"/>
                <w:sz w:val="24"/>
              </w:rPr>
              <w:t>21-</w:t>
            </w:r>
            <w:r>
              <w:rPr>
                <w:spacing w:val="-7"/>
                <w:sz w:val="24"/>
              </w:rPr>
              <w:t>22</w:t>
            </w:r>
          </w:p>
        </w:tc>
        <w:tc>
          <w:tcPr>
            <w:tcW w:w="933" w:type="dxa"/>
          </w:tcPr>
          <w:p w:rsidR="00951E7D" w:rsidRDefault="00951E7D" w:rsidP="00E75370">
            <w:pPr>
              <w:pStyle w:val="TableParagraph"/>
              <w:spacing w:before="32"/>
              <w:rPr>
                <w:b/>
                <w:sz w:val="24"/>
              </w:rPr>
            </w:pPr>
          </w:p>
          <w:p w:rsidR="00951E7D" w:rsidRDefault="00951E7D" w:rsidP="00E75370">
            <w:pPr>
              <w:pStyle w:val="TableParagraph"/>
              <w:ind w:right="203"/>
              <w:jc w:val="right"/>
              <w:rPr>
                <w:sz w:val="24"/>
              </w:rPr>
            </w:pPr>
            <w:r>
              <w:rPr>
                <w:spacing w:val="-10"/>
                <w:sz w:val="24"/>
              </w:rPr>
              <w:t>2</w:t>
            </w:r>
          </w:p>
        </w:tc>
        <w:tc>
          <w:tcPr>
            <w:tcW w:w="6344" w:type="dxa"/>
          </w:tcPr>
          <w:p w:rsidR="00951E7D" w:rsidRDefault="00951E7D" w:rsidP="00E75370">
            <w:pPr>
              <w:pStyle w:val="TableParagraph"/>
              <w:spacing w:before="32"/>
              <w:ind w:left="10"/>
              <w:rPr>
                <w:sz w:val="24"/>
              </w:rPr>
            </w:pPr>
            <w:r>
              <w:rPr>
                <w:color w:val="232221"/>
                <w:sz w:val="24"/>
              </w:rPr>
              <w:t>Особенностиисследовательскогопроекта.Определениетемы проекта. Планирование деятельности по реализации иссле-</w:t>
            </w:r>
          </w:p>
          <w:p w:rsidR="00951E7D" w:rsidRDefault="00951E7D" w:rsidP="00E75370">
            <w:pPr>
              <w:pStyle w:val="TableParagraph"/>
              <w:ind w:left="10"/>
              <w:rPr>
                <w:sz w:val="24"/>
              </w:rPr>
            </w:pPr>
            <w:r>
              <w:rPr>
                <w:color w:val="232221"/>
                <w:sz w:val="24"/>
              </w:rPr>
              <w:t>довательского</w:t>
            </w:r>
            <w:r>
              <w:rPr>
                <w:color w:val="232221"/>
                <w:spacing w:val="-2"/>
                <w:sz w:val="24"/>
              </w:rPr>
              <w:t>проекта</w:t>
            </w:r>
          </w:p>
        </w:tc>
        <w:tc>
          <w:tcPr>
            <w:tcW w:w="861" w:type="dxa"/>
          </w:tcPr>
          <w:p w:rsidR="00951E7D" w:rsidRDefault="00951E7D" w:rsidP="00E75370">
            <w:pPr>
              <w:pStyle w:val="TableParagraph"/>
              <w:rPr>
                <w:sz w:val="24"/>
              </w:rPr>
            </w:pPr>
          </w:p>
        </w:tc>
        <w:tc>
          <w:tcPr>
            <w:tcW w:w="993" w:type="dxa"/>
          </w:tcPr>
          <w:p w:rsidR="00951E7D" w:rsidRDefault="00951E7D" w:rsidP="00E75370">
            <w:pPr>
              <w:pStyle w:val="TableParagraph"/>
              <w:rPr>
                <w:sz w:val="24"/>
              </w:rPr>
            </w:pPr>
          </w:p>
        </w:tc>
      </w:tr>
      <w:tr w:rsidR="00951E7D" w:rsidTr="00E75370">
        <w:trPr>
          <w:trHeight w:val="906"/>
        </w:trPr>
        <w:tc>
          <w:tcPr>
            <w:tcW w:w="1073" w:type="dxa"/>
          </w:tcPr>
          <w:p w:rsidR="00951E7D" w:rsidRDefault="00951E7D" w:rsidP="00E75370">
            <w:pPr>
              <w:pStyle w:val="TableParagraph"/>
              <w:spacing w:before="32"/>
              <w:rPr>
                <w:b/>
                <w:sz w:val="24"/>
              </w:rPr>
            </w:pPr>
          </w:p>
          <w:p w:rsidR="00951E7D" w:rsidRDefault="00951E7D" w:rsidP="00E75370">
            <w:pPr>
              <w:pStyle w:val="TableParagraph"/>
              <w:ind w:right="203"/>
              <w:jc w:val="right"/>
              <w:rPr>
                <w:sz w:val="24"/>
              </w:rPr>
            </w:pPr>
            <w:r>
              <w:rPr>
                <w:spacing w:val="-5"/>
                <w:sz w:val="24"/>
              </w:rPr>
              <w:t>23</w:t>
            </w:r>
          </w:p>
        </w:tc>
        <w:tc>
          <w:tcPr>
            <w:tcW w:w="933" w:type="dxa"/>
          </w:tcPr>
          <w:p w:rsidR="00951E7D" w:rsidRDefault="00951E7D" w:rsidP="00E75370">
            <w:pPr>
              <w:pStyle w:val="TableParagraph"/>
              <w:spacing w:before="32"/>
              <w:rPr>
                <w:b/>
                <w:sz w:val="24"/>
              </w:rPr>
            </w:pPr>
          </w:p>
          <w:p w:rsidR="00951E7D" w:rsidRDefault="00951E7D" w:rsidP="00E75370">
            <w:pPr>
              <w:pStyle w:val="TableParagraph"/>
              <w:ind w:left="13"/>
              <w:jc w:val="center"/>
              <w:rPr>
                <w:sz w:val="24"/>
              </w:rPr>
            </w:pPr>
            <w:r>
              <w:rPr>
                <w:spacing w:val="-10"/>
                <w:sz w:val="24"/>
              </w:rPr>
              <w:t>1</w:t>
            </w:r>
          </w:p>
        </w:tc>
        <w:tc>
          <w:tcPr>
            <w:tcW w:w="6344" w:type="dxa"/>
          </w:tcPr>
          <w:p w:rsidR="00951E7D" w:rsidRDefault="00951E7D" w:rsidP="00E75370">
            <w:pPr>
              <w:pStyle w:val="TableParagraph"/>
              <w:spacing w:before="32"/>
              <w:ind w:left="10"/>
              <w:rPr>
                <w:sz w:val="24"/>
              </w:rPr>
            </w:pPr>
            <w:r>
              <w:rPr>
                <w:color w:val="232221"/>
                <w:sz w:val="24"/>
              </w:rPr>
              <w:t>Введениевисследовательскийпроект:выбортемы,обосно- вание ее актуальности, определение проблемы и формули- ровка гипотезы</w:t>
            </w:r>
          </w:p>
        </w:tc>
        <w:tc>
          <w:tcPr>
            <w:tcW w:w="861" w:type="dxa"/>
          </w:tcPr>
          <w:p w:rsidR="00951E7D" w:rsidRDefault="00951E7D" w:rsidP="00E75370">
            <w:pPr>
              <w:pStyle w:val="TableParagraph"/>
              <w:rPr>
                <w:sz w:val="24"/>
              </w:rPr>
            </w:pPr>
          </w:p>
        </w:tc>
        <w:tc>
          <w:tcPr>
            <w:tcW w:w="993" w:type="dxa"/>
          </w:tcPr>
          <w:p w:rsidR="00951E7D" w:rsidRDefault="00951E7D" w:rsidP="00E75370">
            <w:pPr>
              <w:pStyle w:val="TableParagraph"/>
              <w:rPr>
                <w:sz w:val="24"/>
              </w:rPr>
            </w:pPr>
          </w:p>
        </w:tc>
      </w:tr>
      <w:tr w:rsidR="00951E7D" w:rsidTr="00E75370">
        <w:trPr>
          <w:trHeight w:val="599"/>
        </w:trPr>
        <w:tc>
          <w:tcPr>
            <w:tcW w:w="1073" w:type="dxa"/>
            <w:tcBorders>
              <w:bottom w:val="nil"/>
            </w:tcBorders>
          </w:tcPr>
          <w:p w:rsidR="00951E7D" w:rsidRDefault="00951E7D" w:rsidP="00E75370">
            <w:pPr>
              <w:pStyle w:val="TableParagraph"/>
              <w:spacing w:before="155"/>
              <w:ind w:right="203"/>
              <w:jc w:val="right"/>
              <w:rPr>
                <w:sz w:val="24"/>
              </w:rPr>
            </w:pPr>
            <w:r>
              <w:rPr>
                <w:spacing w:val="-5"/>
                <w:sz w:val="24"/>
              </w:rPr>
              <w:t>24</w:t>
            </w:r>
          </w:p>
        </w:tc>
        <w:tc>
          <w:tcPr>
            <w:tcW w:w="933" w:type="dxa"/>
            <w:tcBorders>
              <w:bottom w:val="nil"/>
            </w:tcBorders>
          </w:tcPr>
          <w:p w:rsidR="00951E7D" w:rsidRDefault="00951E7D" w:rsidP="00E75370">
            <w:pPr>
              <w:pStyle w:val="TableParagraph"/>
              <w:spacing w:before="155"/>
              <w:ind w:left="13"/>
              <w:jc w:val="center"/>
              <w:rPr>
                <w:sz w:val="24"/>
              </w:rPr>
            </w:pPr>
            <w:r>
              <w:rPr>
                <w:spacing w:val="-10"/>
                <w:sz w:val="24"/>
              </w:rPr>
              <w:t>1</w:t>
            </w:r>
          </w:p>
        </w:tc>
        <w:tc>
          <w:tcPr>
            <w:tcW w:w="6344" w:type="dxa"/>
            <w:tcBorders>
              <w:bottom w:val="nil"/>
            </w:tcBorders>
          </w:tcPr>
          <w:p w:rsidR="00951E7D" w:rsidRDefault="00951E7D" w:rsidP="00E75370">
            <w:pPr>
              <w:pStyle w:val="TableParagraph"/>
              <w:spacing w:before="15"/>
              <w:ind w:left="10"/>
              <w:rPr>
                <w:sz w:val="24"/>
              </w:rPr>
            </w:pPr>
            <w:r>
              <w:rPr>
                <w:color w:val="232221"/>
                <w:sz w:val="24"/>
              </w:rPr>
              <w:t>Введениевисследовательскийпроект:формулировкацелии задач, определение объекта и предмета</w:t>
            </w:r>
          </w:p>
        </w:tc>
        <w:tc>
          <w:tcPr>
            <w:tcW w:w="861" w:type="dxa"/>
            <w:tcBorders>
              <w:bottom w:val="nil"/>
            </w:tcBorders>
          </w:tcPr>
          <w:p w:rsidR="00951E7D" w:rsidRDefault="00951E7D" w:rsidP="00E75370">
            <w:pPr>
              <w:pStyle w:val="TableParagraph"/>
              <w:rPr>
                <w:sz w:val="24"/>
              </w:rPr>
            </w:pPr>
          </w:p>
        </w:tc>
        <w:tc>
          <w:tcPr>
            <w:tcW w:w="993" w:type="dxa"/>
            <w:tcBorders>
              <w:bottom w:val="nil"/>
            </w:tcBorders>
          </w:tcPr>
          <w:p w:rsidR="00951E7D" w:rsidRDefault="00951E7D" w:rsidP="00E75370">
            <w:pPr>
              <w:pStyle w:val="TableParagraph"/>
              <w:rPr>
                <w:sz w:val="24"/>
              </w:rPr>
            </w:pPr>
          </w:p>
        </w:tc>
      </w:tr>
    </w:tbl>
    <w:p w:rsidR="00951E7D" w:rsidRDefault="00951E7D" w:rsidP="00951E7D">
      <w:pPr>
        <w:pStyle w:val="TableParagraph"/>
        <w:rPr>
          <w:sz w:val="24"/>
        </w:rPr>
        <w:sectPr w:rsidR="00951E7D">
          <w:pgSz w:w="11900" w:h="16850"/>
          <w:pgMar w:top="640" w:right="708" w:bottom="699" w:left="566" w:header="720" w:footer="720" w:gutter="0"/>
          <w:cols w:space="720"/>
        </w:sect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3"/>
        <w:gridCol w:w="933"/>
        <w:gridCol w:w="6344"/>
        <w:gridCol w:w="861"/>
        <w:gridCol w:w="993"/>
      </w:tblGrid>
      <w:tr w:rsidR="00951E7D" w:rsidTr="00E75370">
        <w:trPr>
          <w:trHeight w:val="599"/>
        </w:trPr>
        <w:tc>
          <w:tcPr>
            <w:tcW w:w="1073" w:type="dxa"/>
          </w:tcPr>
          <w:p w:rsidR="00951E7D" w:rsidRDefault="00951E7D" w:rsidP="00E75370">
            <w:pPr>
              <w:pStyle w:val="TableParagraph"/>
              <w:spacing w:before="155"/>
              <w:ind w:right="124"/>
              <w:jc w:val="right"/>
              <w:rPr>
                <w:sz w:val="24"/>
              </w:rPr>
            </w:pPr>
            <w:r>
              <w:rPr>
                <w:spacing w:val="-2"/>
                <w:sz w:val="24"/>
              </w:rPr>
              <w:t>25-</w:t>
            </w:r>
            <w:r>
              <w:rPr>
                <w:spacing w:val="-7"/>
                <w:sz w:val="24"/>
              </w:rPr>
              <w:t>28</w:t>
            </w:r>
          </w:p>
        </w:tc>
        <w:tc>
          <w:tcPr>
            <w:tcW w:w="933" w:type="dxa"/>
          </w:tcPr>
          <w:p w:rsidR="00951E7D" w:rsidRDefault="00951E7D" w:rsidP="00E75370">
            <w:pPr>
              <w:pStyle w:val="TableParagraph"/>
              <w:spacing w:before="155"/>
              <w:ind w:left="408"/>
              <w:rPr>
                <w:sz w:val="24"/>
              </w:rPr>
            </w:pPr>
            <w:r>
              <w:rPr>
                <w:spacing w:val="-10"/>
                <w:sz w:val="24"/>
              </w:rPr>
              <w:t>4</w:t>
            </w:r>
          </w:p>
        </w:tc>
        <w:tc>
          <w:tcPr>
            <w:tcW w:w="6344" w:type="dxa"/>
          </w:tcPr>
          <w:p w:rsidR="00951E7D" w:rsidRDefault="00951E7D" w:rsidP="00E75370">
            <w:pPr>
              <w:pStyle w:val="TableParagraph"/>
              <w:spacing w:before="15"/>
              <w:ind w:left="10"/>
              <w:rPr>
                <w:sz w:val="24"/>
              </w:rPr>
            </w:pPr>
            <w:r>
              <w:rPr>
                <w:color w:val="232221"/>
                <w:sz w:val="24"/>
              </w:rPr>
              <w:t>Практическаяработа№6.Работанадразделом«Введение» исследовательского проекта</w:t>
            </w:r>
          </w:p>
        </w:tc>
        <w:tc>
          <w:tcPr>
            <w:tcW w:w="861" w:type="dxa"/>
          </w:tcPr>
          <w:p w:rsidR="00951E7D" w:rsidRDefault="00951E7D" w:rsidP="00E75370">
            <w:pPr>
              <w:pStyle w:val="TableParagraph"/>
              <w:rPr>
                <w:sz w:val="24"/>
              </w:rPr>
            </w:pPr>
          </w:p>
        </w:tc>
        <w:tc>
          <w:tcPr>
            <w:tcW w:w="993" w:type="dxa"/>
          </w:tcPr>
          <w:p w:rsidR="00951E7D" w:rsidRDefault="00951E7D" w:rsidP="00E75370">
            <w:pPr>
              <w:pStyle w:val="TableParagraph"/>
              <w:rPr>
                <w:sz w:val="24"/>
              </w:rPr>
            </w:pPr>
          </w:p>
        </w:tc>
      </w:tr>
      <w:tr w:rsidR="00951E7D" w:rsidTr="00E75370">
        <w:trPr>
          <w:trHeight w:val="335"/>
        </w:trPr>
        <w:tc>
          <w:tcPr>
            <w:tcW w:w="10204" w:type="dxa"/>
            <w:gridSpan w:val="5"/>
          </w:tcPr>
          <w:p w:rsidR="00951E7D" w:rsidRDefault="00951E7D" w:rsidP="00E75370">
            <w:pPr>
              <w:pStyle w:val="TableParagraph"/>
              <w:spacing w:before="27"/>
              <w:ind w:left="11"/>
              <w:jc w:val="center"/>
              <w:rPr>
                <w:b/>
                <w:sz w:val="24"/>
              </w:rPr>
            </w:pPr>
            <w:r>
              <w:rPr>
                <w:b/>
                <w:sz w:val="24"/>
              </w:rPr>
              <w:t>Модуль4.Условияреализациипроекта</w:t>
            </w:r>
            <w:r>
              <w:rPr>
                <w:b/>
                <w:spacing w:val="-4"/>
                <w:sz w:val="24"/>
              </w:rPr>
              <w:t>(6ч).</w:t>
            </w:r>
          </w:p>
        </w:tc>
      </w:tr>
      <w:tr w:rsidR="00951E7D" w:rsidTr="00E75370">
        <w:trPr>
          <w:trHeight w:val="338"/>
        </w:trPr>
        <w:tc>
          <w:tcPr>
            <w:tcW w:w="1073" w:type="dxa"/>
          </w:tcPr>
          <w:p w:rsidR="00951E7D" w:rsidRDefault="00951E7D" w:rsidP="00E75370">
            <w:pPr>
              <w:pStyle w:val="TableParagraph"/>
              <w:spacing w:before="23"/>
              <w:ind w:left="535"/>
              <w:rPr>
                <w:sz w:val="24"/>
              </w:rPr>
            </w:pPr>
            <w:r>
              <w:rPr>
                <w:spacing w:val="-5"/>
                <w:sz w:val="24"/>
              </w:rPr>
              <w:t>29</w:t>
            </w:r>
          </w:p>
        </w:tc>
        <w:tc>
          <w:tcPr>
            <w:tcW w:w="933" w:type="dxa"/>
          </w:tcPr>
          <w:p w:rsidR="00951E7D" w:rsidRDefault="00951E7D" w:rsidP="00E75370">
            <w:pPr>
              <w:pStyle w:val="TableParagraph"/>
              <w:spacing w:before="23"/>
              <w:ind w:left="408"/>
              <w:rPr>
                <w:sz w:val="24"/>
              </w:rPr>
            </w:pPr>
            <w:r>
              <w:rPr>
                <w:spacing w:val="-10"/>
                <w:sz w:val="24"/>
              </w:rPr>
              <w:t>1</w:t>
            </w:r>
          </w:p>
        </w:tc>
        <w:tc>
          <w:tcPr>
            <w:tcW w:w="6344" w:type="dxa"/>
          </w:tcPr>
          <w:p w:rsidR="00951E7D" w:rsidRDefault="00951E7D" w:rsidP="00E75370">
            <w:pPr>
              <w:pStyle w:val="TableParagraph"/>
              <w:spacing w:before="23"/>
              <w:ind w:left="10"/>
              <w:rPr>
                <w:sz w:val="24"/>
              </w:rPr>
            </w:pPr>
            <w:r>
              <w:rPr>
                <w:color w:val="232221"/>
                <w:sz w:val="24"/>
              </w:rPr>
              <w:t xml:space="preserve">Методы </w:t>
            </w:r>
            <w:r>
              <w:rPr>
                <w:color w:val="232221"/>
                <w:spacing w:val="-2"/>
                <w:sz w:val="24"/>
              </w:rPr>
              <w:t>исследования</w:t>
            </w:r>
          </w:p>
        </w:tc>
        <w:tc>
          <w:tcPr>
            <w:tcW w:w="861" w:type="dxa"/>
          </w:tcPr>
          <w:p w:rsidR="00951E7D" w:rsidRDefault="00951E7D" w:rsidP="00E75370">
            <w:pPr>
              <w:pStyle w:val="TableParagraph"/>
              <w:rPr>
                <w:sz w:val="24"/>
              </w:rPr>
            </w:pPr>
          </w:p>
        </w:tc>
        <w:tc>
          <w:tcPr>
            <w:tcW w:w="993" w:type="dxa"/>
          </w:tcPr>
          <w:p w:rsidR="00951E7D" w:rsidRDefault="00951E7D" w:rsidP="00E75370">
            <w:pPr>
              <w:pStyle w:val="TableParagraph"/>
              <w:rPr>
                <w:sz w:val="24"/>
              </w:rPr>
            </w:pPr>
          </w:p>
        </w:tc>
      </w:tr>
      <w:tr w:rsidR="00951E7D" w:rsidTr="00E75370">
        <w:trPr>
          <w:trHeight w:val="599"/>
        </w:trPr>
        <w:tc>
          <w:tcPr>
            <w:tcW w:w="1073" w:type="dxa"/>
          </w:tcPr>
          <w:p w:rsidR="00951E7D" w:rsidRDefault="00951E7D" w:rsidP="00E75370">
            <w:pPr>
              <w:pStyle w:val="TableParagraph"/>
              <w:spacing w:before="152"/>
              <w:ind w:right="124"/>
              <w:jc w:val="right"/>
              <w:rPr>
                <w:sz w:val="24"/>
              </w:rPr>
            </w:pPr>
            <w:r>
              <w:rPr>
                <w:spacing w:val="-2"/>
                <w:sz w:val="24"/>
              </w:rPr>
              <w:t>31-</w:t>
            </w:r>
            <w:r>
              <w:rPr>
                <w:spacing w:val="-7"/>
                <w:sz w:val="24"/>
              </w:rPr>
              <w:t>30</w:t>
            </w:r>
          </w:p>
        </w:tc>
        <w:tc>
          <w:tcPr>
            <w:tcW w:w="933" w:type="dxa"/>
          </w:tcPr>
          <w:p w:rsidR="00951E7D" w:rsidRDefault="00951E7D" w:rsidP="00E75370">
            <w:pPr>
              <w:pStyle w:val="TableParagraph"/>
              <w:spacing w:before="152"/>
              <w:ind w:left="408"/>
              <w:rPr>
                <w:sz w:val="24"/>
              </w:rPr>
            </w:pPr>
            <w:r>
              <w:rPr>
                <w:spacing w:val="-10"/>
                <w:sz w:val="24"/>
              </w:rPr>
              <w:t>2</w:t>
            </w:r>
          </w:p>
        </w:tc>
        <w:tc>
          <w:tcPr>
            <w:tcW w:w="6344" w:type="dxa"/>
          </w:tcPr>
          <w:p w:rsidR="00951E7D" w:rsidRDefault="00951E7D" w:rsidP="00E75370">
            <w:pPr>
              <w:pStyle w:val="TableParagraph"/>
              <w:spacing w:before="15"/>
              <w:ind w:left="10"/>
              <w:rPr>
                <w:sz w:val="24"/>
              </w:rPr>
            </w:pPr>
            <w:r>
              <w:rPr>
                <w:color w:val="232221"/>
                <w:sz w:val="24"/>
              </w:rPr>
              <w:t>Практическаяработа№7.Работанадосновнойчастьюис- следовательского проекта</w:t>
            </w:r>
          </w:p>
        </w:tc>
        <w:tc>
          <w:tcPr>
            <w:tcW w:w="861" w:type="dxa"/>
          </w:tcPr>
          <w:p w:rsidR="00951E7D" w:rsidRDefault="00951E7D" w:rsidP="00E75370">
            <w:pPr>
              <w:pStyle w:val="TableParagraph"/>
              <w:rPr>
                <w:sz w:val="24"/>
              </w:rPr>
            </w:pPr>
          </w:p>
        </w:tc>
        <w:tc>
          <w:tcPr>
            <w:tcW w:w="993" w:type="dxa"/>
          </w:tcPr>
          <w:p w:rsidR="00951E7D" w:rsidRDefault="00951E7D" w:rsidP="00E75370">
            <w:pPr>
              <w:pStyle w:val="TableParagraph"/>
              <w:rPr>
                <w:sz w:val="24"/>
              </w:rPr>
            </w:pPr>
          </w:p>
        </w:tc>
      </w:tr>
      <w:tr w:rsidR="00951E7D" w:rsidTr="00E75370">
        <w:trPr>
          <w:trHeight w:val="902"/>
        </w:trPr>
        <w:tc>
          <w:tcPr>
            <w:tcW w:w="1073" w:type="dxa"/>
          </w:tcPr>
          <w:p w:rsidR="00951E7D" w:rsidRDefault="00951E7D" w:rsidP="00E75370">
            <w:pPr>
              <w:pStyle w:val="TableParagraph"/>
              <w:spacing w:before="27"/>
              <w:rPr>
                <w:b/>
                <w:sz w:val="24"/>
              </w:rPr>
            </w:pPr>
          </w:p>
          <w:p w:rsidR="00951E7D" w:rsidRDefault="00951E7D" w:rsidP="00E75370">
            <w:pPr>
              <w:pStyle w:val="TableParagraph"/>
              <w:ind w:right="124"/>
              <w:jc w:val="right"/>
              <w:rPr>
                <w:sz w:val="24"/>
              </w:rPr>
            </w:pPr>
            <w:r>
              <w:rPr>
                <w:spacing w:val="-2"/>
                <w:sz w:val="24"/>
              </w:rPr>
              <w:t>33-</w:t>
            </w:r>
            <w:r>
              <w:rPr>
                <w:spacing w:val="-7"/>
                <w:sz w:val="24"/>
              </w:rPr>
              <w:t>32</w:t>
            </w:r>
          </w:p>
        </w:tc>
        <w:tc>
          <w:tcPr>
            <w:tcW w:w="933" w:type="dxa"/>
          </w:tcPr>
          <w:p w:rsidR="00951E7D" w:rsidRDefault="00951E7D" w:rsidP="00E75370">
            <w:pPr>
              <w:pStyle w:val="TableParagraph"/>
              <w:spacing w:before="27"/>
              <w:rPr>
                <w:b/>
                <w:sz w:val="24"/>
              </w:rPr>
            </w:pPr>
          </w:p>
          <w:p w:rsidR="00951E7D" w:rsidRDefault="00951E7D" w:rsidP="00E75370">
            <w:pPr>
              <w:pStyle w:val="TableParagraph"/>
              <w:ind w:right="162"/>
              <w:jc w:val="right"/>
              <w:rPr>
                <w:sz w:val="24"/>
              </w:rPr>
            </w:pPr>
            <w:r>
              <w:rPr>
                <w:spacing w:val="-10"/>
                <w:sz w:val="24"/>
              </w:rPr>
              <w:t>2</w:t>
            </w:r>
          </w:p>
        </w:tc>
        <w:tc>
          <w:tcPr>
            <w:tcW w:w="6344" w:type="dxa"/>
          </w:tcPr>
          <w:p w:rsidR="00951E7D" w:rsidRDefault="00951E7D" w:rsidP="00E75370">
            <w:pPr>
              <w:pStyle w:val="TableParagraph"/>
              <w:spacing w:before="27"/>
              <w:ind w:left="10"/>
              <w:rPr>
                <w:sz w:val="24"/>
              </w:rPr>
            </w:pPr>
            <w:r>
              <w:rPr>
                <w:color w:val="232221"/>
                <w:sz w:val="24"/>
              </w:rPr>
              <w:t>Результатыопытно-экспериментальнойработы:таблицы, графики, диаграммы, рисунки, иллюстрации. Работа над разделом «Заключение» исследовательского проекта</w:t>
            </w:r>
          </w:p>
        </w:tc>
        <w:tc>
          <w:tcPr>
            <w:tcW w:w="861" w:type="dxa"/>
          </w:tcPr>
          <w:p w:rsidR="00951E7D" w:rsidRDefault="00951E7D" w:rsidP="00E75370">
            <w:pPr>
              <w:pStyle w:val="TableParagraph"/>
              <w:rPr>
                <w:sz w:val="24"/>
              </w:rPr>
            </w:pPr>
          </w:p>
        </w:tc>
        <w:tc>
          <w:tcPr>
            <w:tcW w:w="993" w:type="dxa"/>
          </w:tcPr>
          <w:p w:rsidR="00951E7D" w:rsidRDefault="00951E7D" w:rsidP="00E75370">
            <w:pPr>
              <w:pStyle w:val="TableParagraph"/>
              <w:rPr>
                <w:sz w:val="24"/>
              </w:rPr>
            </w:pPr>
          </w:p>
        </w:tc>
      </w:tr>
      <w:tr w:rsidR="00951E7D" w:rsidTr="00E75370">
        <w:trPr>
          <w:trHeight w:val="609"/>
        </w:trPr>
        <w:tc>
          <w:tcPr>
            <w:tcW w:w="1073" w:type="dxa"/>
          </w:tcPr>
          <w:p w:rsidR="00951E7D" w:rsidRDefault="00951E7D" w:rsidP="00E75370">
            <w:pPr>
              <w:pStyle w:val="TableParagraph"/>
              <w:spacing w:before="157"/>
              <w:ind w:right="203"/>
              <w:jc w:val="right"/>
              <w:rPr>
                <w:sz w:val="24"/>
              </w:rPr>
            </w:pPr>
            <w:r>
              <w:rPr>
                <w:spacing w:val="-5"/>
                <w:sz w:val="24"/>
              </w:rPr>
              <w:t>34</w:t>
            </w:r>
          </w:p>
        </w:tc>
        <w:tc>
          <w:tcPr>
            <w:tcW w:w="933" w:type="dxa"/>
          </w:tcPr>
          <w:p w:rsidR="00951E7D" w:rsidRDefault="00951E7D" w:rsidP="00E75370">
            <w:pPr>
              <w:pStyle w:val="TableParagraph"/>
              <w:spacing w:before="157"/>
              <w:ind w:left="408"/>
              <w:rPr>
                <w:sz w:val="24"/>
              </w:rPr>
            </w:pPr>
            <w:r>
              <w:rPr>
                <w:spacing w:val="-10"/>
                <w:sz w:val="24"/>
              </w:rPr>
              <w:t>1</w:t>
            </w:r>
          </w:p>
        </w:tc>
        <w:tc>
          <w:tcPr>
            <w:tcW w:w="6344" w:type="dxa"/>
          </w:tcPr>
          <w:p w:rsidR="00951E7D" w:rsidRDefault="00951E7D" w:rsidP="00E75370">
            <w:pPr>
              <w:pStyle w:val="TableParagraph"/>
              <w:spacing w:before="20"/>
              <w:ind w:left="10"/>
              <w:rPr>
                <w:sz w:val="24"/>
              </w:rPr>
            </w:pPr>
            <w:r>
              <w:rPr>
                <w:color w:val="232221"/>
                <w:sz w:val="24"/>
              </w:rPr>
              <w:t>Практическаяработа№8.Работанадобобщениемпотеме исследовательского проекта и его оформлением</w:t>
            </w:r>
          </w:p>
        </w:tc>
        <w:tc>
          <w:tcPr>
            <w:tcW w:w="861" w:type="dxa"/>
          </w:tcPr>
          <w:p w:rsidR="00951E7D" w:rsidRDefault="00951E7D" w:rsidP="00E75370">
            <w:pPr>
              <w:pStyle w:val="TableParagraph"/>
              <w:rPr>
                <w:sz w:val="24"/>
              </w:rPr>
            </w:pPr>
          </w:p>
        </w:tc>
        <w:tc>
          <w:tcPr>
            <w:tcW w:w="993" w:type="dxa"/>
          </w:tcPr>
          <w:p w:rsidR="00951E7D" w:rsidRDefault="00951E7D" w:rsidP="00E75370">
            <w:pPr>
              <w:pStyle w:val="TableParagraph"/>
              <w:rPr>
                <w:sz w:val="24"/>
              </w:rPr>
            </w:pPr>
          </w:p>
        </w:tc>
      </w:tr>
    </w:tbl>
    <w:p w:rsidR="00951E7D" w:rsidRDefault="00951E7D" w:rsidP="00951E7D">
      <w:pPr>
        <w:pStyle w:val="a5"/>
        <w:spacing w:before="17"/>
        <w:ind w:left="0"/>
        <w:rPr>
          <w:b/>
        </w:rPr>
      </w:pPr>
    </w:p>
    <w:p w:rsidR="00951E7D" w:rsidRDefault="00951E7D" w:rsidP="00951E7D">
      <w:pPr>
        <w:spacing w:before="1"/>
        <w:ind w:left="153" w:right="6548"/>
        <w:rPr>
          <w:b/>
          <w:sz w:val="24"/>
        </w:rPr>
      </w:pPr>
      <w:r>
        <w:rPr>
          <w:b/>
          <w:sz w:val="24"/>
        </w:rPr>
        <w:t xml:space="preserve">б.Учебно-методическоеобеспечение </w:t>
      </w:r>
      <w:r>
        <w:rPr>
          <w:b/>
          <w:spacing w:val="-2"/>
          <w:sz w:val="24"/>
        </w:rPr>
        <w:t>Программа:</w:t>
      </w:r>
    </w:p>
    <w:p w:rsidR="00951E7D" w:rsidRDefault="00951E7D" w:rsidP="00951E7D">
      <w:pPr>
        <w:pStyle w:val="a5"/>
      </w:pPr>
      <w:r>
        <w:t xml:space="preserve">Сборникпримерныхрабочихпрограмм.Элективныекурсыдляпрофильнойшколы.:учебноепособие для общеобразовательных организаций/ [Н.В. Антипова, М.В. Половкова и др.].-М.: Просвещение, </w:t>
      </w:r>
      <w:r>
        <w:rPr>
          <w:spacing w:val="-2"/>
        </w:rPr>
        <w:t>2018.</w:t>
      </w:r>
    </w:p>
    <w:p w:rsidR="00951E7D" w:rsidRDefault="00951E7D" w:rsidP="00951E7D">
      <w:pPr>
        <w:spacing w:line="274" w:lineRule="exact"/>
        <w:ind w:left="153"/>
        <w:rPr>
          <w:b/>
          <w:sz w:val="24"/>
        </w:rPr>
      </w:pPr>
      <w:r>
        <w:rPr>
          <w:b/>
          <w:spacing w:val="-2"/>
          <w:sz w:val="24"/>
        </w:rPr>
        <w:t>Учебник:</w:t>
      </w:r>
    </w:p>
    <w:p w:rsidR="00951E7D" w:rsidRDefault="00951E7D" w:rsidP="00951E7D">
      <w:pPr>
        <w:pStyle w:val="a5"/>
      </w:pPr>
      <w:r>
        <w:t>Индивидуальныйпроект.10-11классы:учебноепособиедляобщеобразовательныхорганизаций/ [М.В. Половкова, А.В. Носов, Т.В. Половкова, М.В. Майсак]. - М.: Просвещение, 2019.</w:t>
      </w:r>
    </w:p>
    <w:p w:rsidR="00951E7D" w:rsidRDefault="00951E7D" w:rsidP="00951E7D"/>
    <w:p w:rsidR="00951E7D" w:rsidRDefault="00951E7D" w:rsidP="00951E7D">
      <w:pPr>
        <w:pStyle w:val="a5"/>
        <w:spacing w:line="237" w:lineRule="auto"/>
        <w:jc w:val="left"/>
      </w:pPr>
    </w:p>
    <w:p w:rsidR="007421AA" w:rsidRDefault="007421AA" w:rsidP="007421AA">
      <w:pPr>
        <w:spacing w:line="264" w:lineRule="auto"/>
        <w:ind w:left="120"/>
        <w:jc w:val="both"/>
        <w:rPr>
          <w:b/>
          <w:color w:val="000000"/>
          <w:sz w:val="28"/>
        </w:rPr>
      </w:pPr>
      <w:r>
        <w:rPr>
          <w:b/>
          <w:color w:val="000000"/>
          <w:sz w:val="28"/>
        </w:rPr>
        <w:t>Рабочая программа . Иностранный язык (немецкий язык)</w:t>
      </w:r>
    </w:p>
    <w:p w:rsidR="007421AA" w:rsidRPr="008B7CE2" w:rsidRDefault="007421AA" w:rsidP="007421AA">
      <w:pPr>
        <w:spacing w:line="264" w:lineRule="auto"/>
        <w:ind w:left="120"/>
        <w:jc w:val="both"/>
        <w:rPr>
          <w:sz w:val="24"/>
          <w:szCs w:val="24"/>
        </w:rPr>
      </w:pPr>
      <w:r w:rsidRPr="008B7CE2">
        <w:rPr>
          <w:b/>
          <w:color w:val="000000"/>
          <w:sz w:val="24"/>
          <w:szCs w:val="24"/>
        </w:rPr>
        <w:t>ПОЯСНИТЕЛЬНАЯ ЗАПИСКА</w:t>
      </w:r>
    </w:p>
    <w:p w:rsidR="007421AA" w:rsidRPr="008B7CE2" w:rsidRDefault="007421AA" w:rsidP="007421AA">
      <w:pPr>
        <w:spacing w:line="264" w:lineRule="auto"/>
        <w:ind w:left="120"/>
        <w:jc w:val="both"/>
        <w:rPr>
          <w:sz w:val="24"/>
          <w:szCs w:val="24"/>
        </w:rPr>
      </w:pPr>
    </w:p>
    <w:p w:rsidR="007421AA" w:rsidRPr="008B7CE2" w:rsidRDefault="007421AA" w:rsidP="007421AA">
      <w:pPr>
        <w:spacing w:line="264" w:lineRule="auto"/>
        <w:ind w:firstLine="600"/>
        <w:jc w:val="both"/>
        <w:rPr>
          <w:sz w:val="24"/>
          <w:szCs w:val="24"/>
        </w:rPr>
      </w:pPr>
      <w:r w:rsidRPr="008B7CE2">
        <w:rPr>
          <w:color w:val="000000"/>
          <w:sz w:val="24"/>
          <w:szCs w:val="24"/>
        </w:rPr>
        <w:t>Программа по немецкому языку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Программа по немецкому языку является ориентиром для составления рабочих программ по предмету: она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(немецкий) язык (базовый уровень)»; определяет инвариантную (обязательную) часть содержания учебного курса по немецкому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7421AA" w:rsidRPr="008B7CE2" w:rsidRDefault="007421AA" w:rsidP="007421AA">
      <w:pPr>
        <w:spacing w:line="264" w:lineRule="auto"/>
        <w:ind w:firstLine="600"/>
        <w:jc w:val="both"/>
        <w:rPr>
          <w:sz w:val="24"/>
          <w:szCs w:val="24"/>
        </w:rPr>
      </w:pPr>
      <w:r w:rsidRPr="008B7CE2">
        <w:rPr>
          <w:color w:val="000000"/>
          <w:sz w:val="24"/>
          <w:szCs w:val="24"/>
        </w:rPr>
        <w:t>Программа по немецкому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немецкого языка, исходя из его лингвистических особенностей и структуры родного (русского) языка обучающихся, межпредметных связей иностранного (немецкого) языка с содержанием других учебных предметов, изучаемых в 10–11 классах, а также с учётом возрастных особенностей обучающихся. В программе по немецкому языку для уровня среднего общего образования предусмотрено дальнейшее совершенствование сформированных иноязычных речевых умений обучающихся и использование ими языковых средств, представленных в программах по немецкому языку начального общего и основного общего образования, что обеспечивает преемственность между уровнями общего образования по иностранному (немецкому) языку. При этом содержание Программы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7421AA" w:rsidRPr="008B7CE2" w:rsidRDefault="007421AA" w:rsidP="007421AA">
      <w:pPr>
        <w:spacing w:line="264" w:lineRule="auto"/>
        <w:ind w:firstLine="600"/>
        <w:jc w:val="both"/>
        <w:rPr>
          <w:sz w:val="24"/>
          <w:szCs w:val="24"/>
        </w:rPr>
      </w:pPr>
      <w:r w:rsidRPr="008B7CE2">
        <w:rPr>
          <w:color w:val="000000"/>
          <w:sz w:val="24"/>
          <w:szCs w:val="24"/>
        </w:rPr>
        <w:t>Личностные, метапредметные и предметные результаты представлены в программе с учётом особенностей преподавания немецкого языка на базовом уровне среднего общего образования на основе отечественных методических традиций построения учебного курса немецкого языка и в соответствии с новыми реалиями и тенденциями развития общего образования.</w:t>
      </w:r>
    </w:p>
    <w:p w:rsidR="007421AA" w:rsidRPr="008B7CE2" w:rsidRDefault="007421AA" w:rsidP="007421AA">
      <w:pPr>
        <w:spacing w:line="264" w:lineRule="auto"/>
        <w:ind w:firstLine="600"/>
        <w:jc w:val="both"/>
        <w:rPr>
          <w:sz w:val="24"/>
          <w:szCs w:val="24"/>
        </w:rPr>
      </w:pPr>
      <w:r w:rsidRPr="008B7CE2">
        <w:rPr>
          <w:color w:val="000000"/>
          <w:sz w:val="24"/>
          <w:szCs w:val="24"/>
        </w:rPr>
        <w:t>Учебному предмету «Иностранный (немецкий) язык (базовый уровень)»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7421AA" w:rsidRPr="008B7CE2" w:rsidRDefault="007421AA" w:rsidP="007421AA">
      <w:pPr>
        <w:spacing w:line="264" w:lineRule="auto"/>
        <w:ind w:firstLine="600"/>
        <w:jc w:val="both"/>
        <w:rPr>
          <w:sz w:val="24"/>
          <w:szCs w:val="24"/>
        </w:rPr>
      </w:pPr>
      <w:r w:rsidRPr="008B7CE2">
        <w:rPr>
          <w:color w:val="000000"/>
          <w:sz w:val="24"/>
          <w:szCs w:val="24"/>
        </w:rPr>
        <w:t>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7421AA" w:rsidRPr="008B7CE2" w:rsidRDefault="007421AA" w:rsidP="007421AA">
      <w:pPr>
        <w:spacing w:line="264" w:lineRule="auto"/>
        <w:ind w:firstLine="600"/>
        <w:jc w:val="both"/>
        <w:rPr>
          <w:sz w:val="24"/>
          <w:szCs w:val="24"/>
        </w:rPr>
      </w:pPr>
      <w:r w:rsidRPr="008B7CE2">
        <w:rPr>
          <w:color w:val="000000"/>
          <w:sz w:val="24"/>
          <w:szCs w:val="24"/>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7421AA" w:rsidRPr="008B7CE2" w:rsidRDefault="007421AA" w:rsidP="007421AA">
      <w:pPr>
        <w:spacing w:line="264" w:lineRule="auto"/>
        <w:ind w:firstLine="600"/>
        <w:jc w:val="both"/>
        <w:rPr>
          <w:sz w:val="24"/>
          <w:szCs w:val="24"/>
        </w:rPr>
      </w:pPr>
      <w:r w:rsidRPr="008B7CE2">
        <w:rPr>
          <w:color w:val="000000"/>
          <w:spacing w:val="2"/>
          <w:sz w:val="24"/>
          <w:szCs w:val="24"/>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7421AA" w:rsidRPr="008B7CE2" w:rsidRDefault="007421AA" w:rsidP="007421AA">
      <w:pPr>
        <w:spacing w:line="264" w:lineRule="auto"/>
        <w:ind w:firstLine="600"/>
        <w:jc w:val="both"/>
        <w:rPr>
          <w:sz w:val="24"/>
          <w:szCs w:val="24"/>
        </w:rPr>
      </w:pPr>
      <w:r w:rsidRPr="008B7CE2">
        <w:rPr>
          <w:color w:val="000000"/>
          <w:sz w:val="24"/>
          <w:szCs w:val="24"/>
        </w:rPr>
        <w:t>Возрастание значимости владения иностранными языками приводит к переосмыслению целей и содержания обучения предмету.</w:t>
      </w:r>
    </w:p>
    <w:p w:rsidR="007421AA" w:rsidRPr="008B7CE2" w:rsidRDefault="007421AA" w:rsidP="007421AA">
      <w:pPr>
        <w:spacing w:line="264" w:lineRule="auto"/>
        <w:ind w:firstLine="600"/>
        <w:jc w:val="both"/>
        <w:rPr>
          <w:sz w:val="24"/>
          <w:szCs w:val="24"/>
        </w:rPr>
      </w:pPr>
      <w:r w:rsidRPr="008B7CE2">
        <w:rPr>
          <w:color w:val="000000"/>
          <w:sz w:val="24"/>
          <w:szCs w:val="24"/>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7421AA" w:rsidRPr="008B7CE2" w:rsidRDefault="007421AA" w:rsidP="007421AA">
      <w:pPr>
        <w:spacing w:line="264" w:lineRule="auto"/>
        <w:ind w:firstLine="600"/>
        <w:jc w:val="both"/>
        <w:rPr>
          <w:sz w:val="24"/>
          <w:szCs w:val="24"/>
        </w:rPr>
      </w:pPr>
      <w:r w:rsidRPr="008B7CE2">
        <w:rPr>
          <w:color w:val="000000"/>
          <w:sz w:val="24"/>
          <w:szCs w:val="24"/>
        </w:rPr>
        <w:t>На прагматическом уровне целью иноязычного образования (базовый уровень владения немецким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7421AA" w:rsidRPr="008B7CE2" w:rsidRDefault="007421AA" w:rsidP="007421AA">
      <w:pPr>
        <w:spacing w:line="264" w:lineRule="auto"/>
        <w:ind w:firstLine="600"/>
        <w:jc w:val="both"/>
        <w:rPr>
          <w:sz w:val="24"/>
          <w:szCs w:val="24"/>
        </w:rPr>
      </w:pPr>
      <w:r w:rsidRPr="008B7CE2">
        <w:rPr>
          <w:color w:val="000000"/>
          <w:sz w:val="24"/>
          <w:szCs w:val="24"/>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немецкого языка, разных способах выражения мысли на родном и немецком языках;</w:t>
      </w:r>
    </w:p>
    <w:p w:rsidR="007421AA" w:rsidRPr="008B7CE2" w:rsidRDefault="007421AA" w:rsidP="007421AA">
      <w:pPr>
        <w:spacing w:line="264" w:lineRule="auto"/>
        <w:ind w:firstLine="600"/>
        <w:jc w:val="both"/>
        <w:rPr>
          <w:sz w:val="24"/>
          <w:szCs w:val="24"/>
        </w:rPr>
      </w:pPr>
      <w:r w:rsidRPr="008B7CE2">
        <w:rPr>
          <w:color w:val="000000"/>
          <w:sz w:val="24"/>
          <w:szCs w:val="24"/>
        </w:rPr>
        <w:t>социокультурная/межкультурная компетенция – приобщение к культуре, традициям немецкоговорящих стран в рамках тем и ситуаций общения, отвечающих опыту, интересам, психологическим особенностям обучающихся на уровне среднего общего образования; формирование умения представлять свою страну, её культуру в условиях межкультурного общения;</w:t>
      </w:r>
    </w:p>
    <w:p w:rsidR="007421AA" w:rsidRPr="008B7CE2" w:rsidRDefault="007421AA" w:rsidP="007421AA">
      <w:pPr>
        <w:spacing w:line="264" w:lineRule="auto"/>
        <w:ind w:firstLine="600"/>
        <w:jc w:val="both"/>
        <w:rPr>
          <w:sz w:val="24"/>
          <w:szCs w:val="24"/>
        </w:rPr>
      </w:pPr>
      <w:r w:rsidRPr="008B7CE2">
        <w:rPr>
          <w:color w:val="000000"/>
          <w:sz w:val="24"/>
          <w:szCs w:val="24"/>
        </w:rPr>
        <w:t>компенсаторная компетенция – развитие умений выходить из положения в условиях дефицита языковых средств немецкого языка при получении и передаче информации;</w:t>
      </w:r>
    </w:p>
    <w:p w:rsidR="007421AA" w:rsidRPr="008B7CE2" w:rsidRDefault="007421AA" w:rsidP="007421AA">
      <w:pPr>
        <w:spacing w:line="264" w:lineRule="auto"/>
        <w:ind w:firstLine="600"/>
        <w:jc w:val="both"/>
        <w:rPr>
          <w:sz w:val="24"/>
          <w:szCs w:val="24"/>
        </w:rPr>
      </w:pPr>
      <w:r w:rsidRPr="008B7CE2">
        <w:rPr>
          <w:color w:val="000000"/>
          <w:sz w:val="24"/>
          <w:szCs w:val="24"/>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7421AA" w:rsidRPr="008B7CE2" w:rsidRDefault="007421AA" w:rsidP="007421AA">
      <w:pPr>
        <w:spacing w:line="264" w:lineRule="auto"/>
        <w:ind w:firstLine="600"/>
        <w:jc w:val="both"/>
        <w:rPr>
          <w:sz w:val="24"/>
          <w:szCs w:val="24"/>
        </w:rPr>
      </w:pPr>
      <w:r w:rsidRPr="008B7CE2">
        <w:rPr>
          <w:color w:val="000000"/>
          <w:sz w:val="24"/>
          <w:szCs w:val="24"/>
        </w:rPr>
        <w:t>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уровня среднего общего образования, добиться достижения планируемых результатов в рамках содержания обучения, отобранного для уровня среднего общего образования при использовании новых педагогических технологий и возможностей цифровой образовательной среды.</w:t>
      </w:r>
    </w:p>
    <w:p w:rsidR="007421AA" w:rsidRPr="008B7CE2" w:rsidRDefault="007421AA" w:rsidP="007421AA">
      <w:pPr>
        <w:spacing w:line="264" w:lineRule="auto"/>
        <w:ind w:firstLine="600"/>
        <w:jc w:val="both"/>
        <w:rPr>
          <w:sz w:val="24"/>
          <w:szCs w:val="24"/>
        </w:rPr>
      </w:pPr>
      <w:r w:rsidRPr="008B7CE2">
        <w:rPr>
          <w:color w:val="000000"/>
          <w:sz w:val="24"/>
          <w:szCs w:val="24"/>
        </w:rPr>
        <w:t>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в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во ФГОС СОО.</w:t>
      </w:r>
    </w:p>
    <w:p w:rsidR="007421AA" w:rsidRPr="008B7CE2" w:rsidRDefault="007421AA" w:rsidP="007421AA">
      <w:pPr>
        <w:spacing w:line="264" w:lineRule="auto"/>
        <w:ind w:firstLine="600"/>
        <w:jc w:val="both"/>
        <w:rPr>
          <w:sz w:val="24"/>
          <w:szCs w:val="24"/>
        </w:rPr>
      </w:pPr>
      <w:bookmarkStart w:id="65" w:name="8d9f7bf7-e430-43ab-b4bd-325fcda1ac44"/>
      <w:r w:rsidRPr="008B7CE2">
        <w:rPr>
          <w:color w:val="000000"/>
          <w:sz w:val="24"/>
          <w:szCs w:val="24"/>
        </w:rPr>
        <w:t>Общее число часов, рекомендованных для изучения «Иностранного (немецкого) языка (базовый уровень)» – 204 часа: в 10 классе – 102 часа (3 часа в неделю), в 11 классе – 102 часа (3 часа в неделю).</w:t>
      </w:r>
      <w:bookmarkEnd w:id="65"/>
    </w:p>
    <w:p w:rsidR="007421AA" w:rsidRPr="008B7CE2" w:rsidRDefault="007421AA" w:rsidP="007421AA">
      <w:pPr>
        <w:rPr>
          <w:sz w:val="24"/>
          <w:szCs w:val="24"/>
        </w:rPr>
        <w:sectPr w:rsidR="007421AA" w:rsidRPr="008B7CE2" w:rsidSect="007421AA">
          <w:type w:val="nextColumn"/>
          <w:pgSz w:w="11906" w:h="16383"/>
          <w:pgMar w:top="1134" w:right="227" w:bottom="1134" w:left="1701" w:header="720" w:footer="720" w:gutter="0"/>
          <w:cols w:space="720"/>
        </w:sectPr>
      </w:pPr>
    </w:p>
    <w:p w:rsidR="007421AA" w:rsidRPr="008B7CE2" w:rsidRDefault="007421AA" w:rsidP="007421AA">
      <w:pPr>
        <w:spacing w:line="264" w:lineRule="auto"/>
        <w:ind w:left="120"/>
        <w:jc w:val="both"/>
        <w:rPr>
          <w:sz w:val="24"/>
          <w:szCs w:val="24"/>
        </w:rPr>
      </w:pPr>
      <w:r w:rsidRPr="008B7CE2">
        <w:rPr>
          <w:b/>
          <w:color w:val="000000"/>
          <w:sz w:val="24"/>
          <w:szCs w:val="24"/>
        </w:rPr>
        <w:t>СОДЕРЖАНИЕ ОБУЧЕНИЯ</w:t>
      </w:r>
    </w:p>
    <w:p w:rsidR="007421AA" w:rsidRPr="008B7CE2" w:rsidRDefault="007421AA" w:rsidP="007421AA">
      <w:pPr>
        <w:spacing w:line="264" w:lineRule="auto"/>
        <w:ind w:left="120"/>
        <w:jc w:val="both"/>
        <w:rPr>
          <w:sz w:val="24"/>
          <w:szCs w:val="24"/>
        </w:rPr>
      </w:pPr>
    </w:p>
    <w:p w:rsidR="007421AA" w:rsidRPr="008B7CE2" w:rsidRDefault="007421AA" w:rsidP="007421AA">
      <w:pPr>
        <w:spacing w:line="264" w:lineRule="auto"/>
        <w:ind w:left="120"/>
        <w:jc w:val="both"/>
        <w:rPr>
          <w:sz w:val="24"/>
          <w:szCs w:val="24"/>
        </w:rPr>
      </w:pPr>
      <w:r w:rsidRPr="008B7CE2">
        <w:rPr>
          <w:b/>
          <w:color w:val="000000"/>
          <w:sz w:val="24"/>
          <w:szCs w:val="24"/>
        </w:rPr>
        <w:t>10 КЛАСС</w:t>
      </w:r>
    </w:p>
    <w:p w:rsidR="007421AA" w:rsidRPr="008B7CE2" w:rsidRDefault="007421AA" w:rsidP="007421AA">
      <w:pPr>
        <w:spacing w:line="264" w:lineRule="auto"/>
        <w:ind w:left="120"/>
        <w:jc w:val="both"/>
        <w:rPr>
          <w:sz w:val="24"/>
          <w:szCs w:val="24"/>
        </w:rPr>
      </w:pPr>
    </w:p>
    <w:p w:rsidR="007421AA" w:rsidRPr="008B7CE2" w:rsidRDefault="007421AA" w:rsidP="007421AA">
      <w:pPr>
        <w:spacing w:line="264" w:lineRule="auto"/>
        <w:ind w:firstLine="600"/>
        <w:jc w:val="both"/>
        <w:rPr>
          <w:sz w:val="24"/>
          <w:szCs w:val="24"/>
        </w:rPr>
      </w:pPr>
      <w:r w:rsidRPr="008B7CE2">
        <w:rPr>
          <w:b/>
          <w:color w:val="000000"/>
          <w:sz w:val="24"/>
          <w:szCs w:val="24"/>
        </w:rPr>
        <w:t>Коммуникативные умения</w:t>
      </w:r>
    </w:p>
    <w:p w:rsidR="007421AA" w:rsidRPr="008B7CE2" w:rsidRDefault="007421AA" w:rsidP="007421AA">
      <w:pPr>
        <w:spacing w:line="264" w:lineRule="auto"/>
        <w:ind w:firstLine="600"/>
        <w:jc w:val="both"/>
        <w:rPr>
          <w:sz w:val="24"/>
          <w:szCs w:val="24"/>
        </w:rPr>
      </w:pPr>
      <w:r w:rsidRPr="008B7CE2">
        <w:rPr>
          <w:color w:val="000000"/>
          <w:sz w:val="24"/>
          <w:szCs w:val="24"/>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421AA" w:rsidRPr="008B7CE2" w:rsidRDefault="007421AA" w:rsidP="007421AA">
      <w:pPr>
        <w:spacing w:line="264" w:lineRule="auto"/>
        <w:ind w:firstLine="600"/>
        <w:jc w:val="both"/>
        <w:rPr>
          <w:sz w:val="24"/>
          <w:szCs w:val="24"/>
        </w:rPr>
      </w:pPr>
      <w:r w:rsidRPr="008B7CE2">
        <w:rPr>
          <w:color w:val="000000"/>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Внешность и характеристика человека, литературного персонажа. </w:t>
      </w:r>
    </w:p>
    <w:p w:rsidR="007421AA" w:rsidRPr="008B7CE2" w:rsidRDefault="007421AA" w:rsidP="007421AA">
      <w:pPr>
        <w:spacing w:line="264" w:lineRule="auto"/>
        <w:ind w:firstLine="600"/>
        <w:jc w:val="both"/>
        <w:rPr>
          <w:sz w:val="24"/>
          <w:szCs w:val="24"/>
        </w:rPr>
      </w:pPr>
      <w:r w:rsidRPr="008B7CE2">
        <w:rPr>
          <w:color w:val="000000"/>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Современный мир профессий. Проблемы выбора профессии (возможности продолжения образования в вузе, в профессиональном колледже, выбор рабочей специальности, подработка для обучающегося). Роль иностранного языка в планах на будущее. </w:t>
      </w:r>
    </w:p>
    <w:p w:rsidR="007421AA" w:rsidRPr="008B7CE2" w:rsidRDefault="007421AA" w:rsidP="007421AA">
      <w:pPr>
        <w:spacing w:line="264" w:lineRule="auto"/>
        <w:ind w:firstLine="600"/>
        <w:jc w:val="both"/>
        <w:rPr>
          <w:sz w:val="24"/>
          <w:szCs w:val="24"/>
        </w:rPr>
      </w:pPr>
      <w:r w:rsidRPr="008B7CE2">
        <w:rPr>
          <w:color w:val="000000"/>
          <w:sz w:val="24"/>
          <w:szCs w:val="24"/>
        </w:rPr>
        <w:t>Молодёжь в современном обществе. Досуг молодёжи: чтение, кино, театр, музыка, музеи, Интернет, компьютерные игры. Любовь и дружба.</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Покупки: одежда, обувь и продукты питания. Карманные деньги. Молодёжная мода. </w:t>
      </w:r>
    </w:p>
    <w:p w:rsidR="007421AA" w:rsidRPr="008B7CE2" w:rsidRDefault="007421AA" w:rsidP="007421AA">
      <w:pPr>
        <w:spacing w:line="264" w:lineRule="auto"/>
        <w:ind w:firstLine="600"/>
        <w:jc w:val="both"/>
        <w:rPr>
          <w:sz w:val="24"/>
          <w:szCs w:val="24"/>
        </w:rPr>
      </w:pPr>
      <w:r w:rsidRPr="008B7CE2">
        <w:rPr>
          <w:color w:val="000000"/>
          <w:sz w:val="24"/>
          <w:szCs w:val="24"/>
        </w:rPr>
        <w:t>Туризм. Виды отдыха. Путешествия по России и зарубежным странам.</w:t>
      </w:r>
    </w:p>
    <w:p w:rsidR="007421AA" w:rsidRPr="008B7CE2" w:rsidRDefault="007421AA" w:rsidP="007421AA">
      <w:pPr>
        <w:spacing w:line="264" w:lineRule="auto"/>
        <w:ind w:firstLine="600"/>
        <w:jc w:val="both"/>
        <w:rPr>
          <w:sz w:val="24"/>
          <w:szCs w:val="24"/>
        </w:rPr>
      </w:pPr>
      <w:r w:rsidRPr="008B7CE2">
        <w:rPr>
          <w:color w:val="000000"/>
          <w:sz w:val="24"/>
          <w:szCs w:val="24"/>
        </w:rPr>
        <w:t>Проблемы экологии. Защита окружающей среды. Стихийные бедствия.</w:t>
      </w:r>
    </w:p>
    <w:p w:rsidR="007421AA" w:rsidRPr="008B7CE2" w:rsidRDefault="007421AA" w:rsidP="007421AA">
      <w:pPr>
        <w:spacing w:line="264" w:lineRule="auto"/>
        <w:ind w:firstLine="600"/>
        <w:jc w:val="both"/>
        <w:rPr>
          <w:sz w:val="24"/>
          <w:szCs w:val="24"/>
        </w:rPr>
      </w:pPr>
      <w:r w:rsidRPr="008B7CE2">
        <w:rPr>
          <w:color w:val="000000"/>
          <w:sz w:val="24"/>
          <w:szCs w:val="24"/>
        </w:rPr>
        <w:t>Условия проживания в городской/сельской местности.</w:t>
      </w:r>
    </w:p>
    <w:p w:rsidR="007421AA" w:rsidRPr="008B7CE2" w:rsidRDefault="007421AA" w:rsidP="007421AA">
      <w:pPr>
        <w:spacing w:line="264" w:lineRule="auto"/>
        <w:ind w:firstLine="600"/>
        <w:jc w:val="both"/>
        <w:rPr>
          <w:sz w:val="24"/>
          <w:szCs w:val="24"/>
        </w:rPr>
      </w:pPr>
      <w:r w:rsidRPr="008B7CE2">
        <w:rPr>
          <w:color w:val="000000"/>
          <w:sz w:val="24"/>
          <w:szCs w:val="24"/>
        </w:rPr>
        <w:t>Технический прогресс: перспективы и последствия. Современные средства связи (мобильные телефоны, смартфоны, планшеты, компьютеры).</w:t>
      </w:r>
    </w:p>
    <w:p w:rsidR="007421AA" w:rsidRPr="008B7CE2" w:rsidRDefault="007421AA" w:rsidP="007421AA">
      <w:pPr>
        <w:spacing w:line="264" w:lineRule="auto"/>
        <w:ind w:firstLine="600"/>
        <w:jc w:val="both"/>
        <w:rPr>
          <w:sz w:val="24"/>
          <w:szCs w:val="24"/>
        </w:rPr>
      </w:pPr>
      <w:r w:rsidRPr="008B7CE2">
        <w:rPr>
          <w:color w:val="000000"/>
          <w:sz w:val="24"/>
          <w:szCs w:val="24"/>
        </w:rPr>
        <w:t>Родная страна и страна/страны изучаемого языка: географическое положение, столицы и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7421AA" w:rsidRPr="008B7CE2" w:rsidRDefault="007421AA" w:rsidP="007421AA">
      <w:pPr>
        <w:spacing w:line="264" w:lineRule="auto"/>
        <w:ind w:firstLine="600"/>
        <w:jc w:val="both"/>
        <w:rPr>
          <w:sz w:val="24"/>
          <w:szCs w:val="24"/>
        </w:rPr>
      </w:pPr>
      <w:r w:rsidRPr="008B7CE2">
        <w:rPr>
          <w:color w:val="000000"/>
          <w:sz w:val="24"/>
          <w:szCs w:val="24"/>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так далее.</w:t>
      </w:r>
    </w:p>
    <w:p w:rsidR="007421AA" w:rsidRPr="008B7CE2" w:rsidRDefault="007421AA" w:rsidP="007421AA">
      <w:pPr>
        <w:spacing w:line="264" w:lineRule="auto"/>
        <w:ind w:firstLine="600"/>
        <w:jc w:val="both"/>
        <w:rPr>
          <w:sz w:val="24"/>
          <w:szCs w:val="24"/>
        </w:rPr>
      </w:pPr>
      <w:r w:rsidRPr="008B7CE2">
        <w:rPr>
          <w:i/>
          <w:color w:val="000000"/>
          <w:sz w:val="24"/>
          <w:szCs w:val="24"/>
        </w:rPr>
        <w:t>Говорение</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диалог – 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диалог – 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диалог – 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Объём диалога – 8 реплик со стороны каждого собеседника.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Развитие коммуникативных умений монологической речи на базе умений, сформированных на уровне основного общего образования: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w:t>
      </w:r>
    </w:p>
    <w:p w:rsidR="007421AA" w:rsidRPr="008B7CE2" w:rsidRDefault="007421AA" w:rsidP="007421AA">
      <w:pPr>
        <w:spacing w:line="264" w:lineRule="auto"/>
        <w:ind w:firstLine="600"/>
        <w:jc w:val="both"/>
        <w:rPr>
          <w:sz w:val="24"/>
          <w:szCs w:val="24"/>
        </w:rPr>
      </w:pPr>
      <w:r w:rsidRPr="008B7CE2">
        <w:rPr>
          <w:color w:val="000000"/>
          <w:sz w:val="24"/>
          <w:szCs w:val="24"/>
        </w:rPr>
        <w:t>повествование/сообщение; рассуждение;</w:t>
      </w:r>
    </w:p>
    <w:p w:rsidR="007421AA" w:rsidRPr="008B7CE2" w:rsidRDefault="007421AA" w:rsidP="007421AA">
      <w:pPr>
        <w:spacing w:line="264" w:lineRule="auto"/>
        <w:ind w:firstLine="600"/>
        <w:jc w:val="both"/>
        <w:rPr>
          <w:sz w:val="24"/>
          <w:szCs w:val="24"/>
        </w:rPr>
      </w:pPr>
      <w:r w:rsidRPr="008B7CE2">
        <w:rPr>
          <w:color w:val="000000"/>
          <w:sz w:val="24"/>
          <w:szCs w:val="24"/>
        </w:rPr>
        <w:t>пересказ основного содержания, прочитанного/прослушанного текста с выражением своего отношения к событиям и фактам, изложенным в тексте;</w:t>
      </w:r>
    </w:p>
    <w:p w:rsidR="007421AA" w:rsidRPr="008B7CE2" w:rsidRDefault="007421AA" w:rsidP="007421AA">
      <w:pPr>
        <w:spacing w:line="264" w:lineRule="auto"/>
        <w:ind w:firstLine="600"/>
        <w:jc w:val="both"/>
        <w:rPr>
          <w:sz w:val="24"/>
          <w:szCs w:val="24"/>
        </w:rPr>
      </w:pPr>
      <w:r w:rsidRPr="008B7CE2">
        <w:rPr>
          <w:color w:val="000000"/>
          <w:sz w:val="24"/>
          <w:szCs w:val="24"/>
        </w:rPr>
        <w:t>устное представление (презентация) результатов выполненной проектной работы.</w:t>
      </w:r>
    </w:p>
    <w:p w:rsidR="007421AA" w:rsidRPr="008B7CE2" w:rsidRDefault="007421AA" w:rsidP="007421AA">
      <w:pPr>
        <w:spacing w:line="264" w:lineRule="auto"/>
        <w:ind w:firstLine="600"/>
        <w:jc w:val="both"/>
        <w:rPr>
          <w:sz w:val="24"/>
          <w:szCs w:val="24"/>
        </w:rPr>
      </w:pPr>
      <w:r w:rsidRPr="008B7CE2">
        <w:rPr>
          <w:color w:val="000000"/>
          <w:sz w:val="24"/>
          <w:szCs w:val="24"/>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использования их.</w:t>
      </w:r>
    </w:p>
    <w:p w:rsidR="007421AA" w:rsidRPr="008B7CE2" w:rsidRDefault="007421AA" w:rsidP="007421AA">
      <w:pPr>
        <w:spacing w:line="264" w:lineRule="auto"/>
        <w:ind w:firstLine="600"/>
        <w:jc w:val="both"/>
        <w:rPr>
          <w:sz w:val="24"/>
          <w:szCs w:val="24"/>
        </w:rPr>
      </w:pPr>
      <w:r w:rsidRPr="008B7CE2">
        <w:rPr>
          <w:color w:val="000000"/>
          <w:sz w:val="24"/>
          <w:szCs w:val="24"/>
        </w:rPr>
        <w:t>Объём монологического высказывания – до 14 фраз.</w:t>
      </w:r>
    </w:p>
    <w:p w:rsidR="007421AA" w:rsidRPr="008B7CE2" w:rsidRDefault="007421AA" w:rsidP="007421AA">
      <w:pPr>
        <w:spacing w:line="264" w:lineRule="auto"/>
        <w:ind w:firstLine="600"/>
        <w:jc w:val="both"/>
        <w:rPr>
          <w:sz w:val="24"/>
          <w:szCs w:val="24"/>
        </w:rPr>
      </w:pPr>
      <w:r w:rsidRPr="008B7CE2">
        <w:rPr>
          <w:i/>
          <w:color w:val="000000"/>
          <w:sz w:val="24"/>
          <w:szCs w:val="24"/>
        </w:rPr>
        <w:t>Аудирование</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7421AA" w:rsidRPr="008B7CE2" w:rsidRDefault="007421AA" w:rsidP="007421AA">
      <w:pPr>
        <w:spacing w:line="264" w:lineRule="auto"/>
        <w:ind w:firstLine="600"/>
        <w:jc w:val="both"/>
        <w:rPr>
          <w:sz w:val="24"/>
          <w:szCs w:val="24"/>
        </w:rPr>
      </w:pPr>
      <w:r w:rsidRPr="008B7CE2">
        <w:rPr>
          <w:color w:val="000000"/>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7421AA" w:rsidRPr="008B7CE2" w:rsidRDefault="007421AA" w:rsidP="007421AA">
      <w:pPr>
        <w:spacing w:line="264" w:lineRule="auto"/>
        <w:ind w:firstLine="600"/>
        <w:jc w:val="both"/>
        <w:rPr>
          <w:sz w:val="24"/>
          <w:szCs w:val="24"/>
        </w:rPr>
      </w:pPr>
      <w:r w:rsidRPr="008B7CE2">
        <w:rPr>
          <w:color w:val="000000"/>
          <w:sz w:val="24"/>
          <w:szCs w:val="24"/>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7421AA" w:rsidRPr="008B7CE2" w:rsidRDefault="007421AA" w:rsidP="007421AA">
      <w:pPr>
        <w:spacing w:line="264" w:lineRule="auto"/>
        <w:ind w:firstLine="600"/>
        <w:jc w:val="both"/>
        <w:rPr>
          <w:sz w:val="24"/>
          <w:szCs w:val="24"/>
        </w:rPr>
      </w:pPr>
      <w:r w:rsidRPr="008B7CE2">
        <w:rPr>
          <w:color w:val="000000"/>
          <w:sz w:val="24"/>
          <w:szCs w:val="24"/>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7421AA" w:rsidRPr="008B7CE2" w:rsidRDefault="007421AA" w:rsidP="007421AA">
      <w:pPr>
        <w:spacing w:line="264" w:lineRule="auto"/>
        <w:ind w:firstLine="600"/>
        <w:jc w:val="both"/>
        <w:rPr>
          <w:sz w:val="24"/>
          <w:szCs w:val="24"/>
        </w:rPr>
      </w:pPr>
      <w:r w:rsidRPr="008B7CE2">
        <w:rPr>
          <w:color w:val="000000"/>
          <w:sz w:val="24"/>
          <w:szCs w:val="24"/>
        </w:rPr>
        <w:t>Время звучания текста/текстов для аудирования – до 2,5 минут.</w:t>
      </w:r>
    </w:p>
    <w:p w:rsidR="007421AA" w:rsidRPr="008B7CE2" w:rsidRDefault="007421AA" w:rsidP="007421AA">
      <w:pPr>
        <w:spacing w:line="264" w:lineRule="auto"/>
        <w:ind w:firstLine="600"/>
        <w:jc w:val="both"/>
        <w:rPr>
          <w:sz w:val="24"/>
          <w:szCs w:val="24"/>
        </w:rPr>
      </w:pPr>
      <w:r w:rsidRPr="008B7CE2">
        <w:rPr>
          <w:i/>
          <w:color w:val="000000"/>
          <w:sz w:val="24"/>
          <w:szCs w:val="24"/>
        </w:rPr>
        <w:t>Смысловое чтение</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Чтение несплошных текстов (таблиц, диаграмм, графиков и так далее) и понимание представленной в них информации. </w:t>
      </w:r>
    </w:p>
    <w:p w:rsidR="007421AA" w:rsidRPr="008B7CE2" w:rsidRDefault="007421AA" w:rsidP="007421AA">
      <w:pPr>
        <w:spacing w:line="264" w:lineRule="auto"/>
        <w:ind w:firstLine="600"/>
        <w:jc w:val="both"/>
        <w:rPr>
          <w:sz w:val="24"/>
          <w:szCs w:val="24"/>
        </w:rPr>
      </w:pPr>
      <w:r w:rsidRPr="008B7CE2">
        <w:rPr>
          <w:color w:val="000000"/>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7421AA" w:rsidRPr="008B7CE2" w:rsidRDefault="007421AA" w:rsidP="007421AA">
      <w:pPr>
        <w:spacing w:line="264" w:lineRule="auto"/>
        <w:ind w:firstLine="600"/>
        <w:jc w:val="both"/>
        <w:rPr>
          <w:sz w:val="24"/>
          <w:szCs w:val="24"/>
        </w:rPr>
      </w:pPr>
      <w:r w:rsidRPr="008B7CE2">
        <w:rPr>
          <w:color w:val="000000"/>
          <w:sz w:val="24"/>
          <w:szCs w:val="24"/>
        </w:rPr>
        <w:t>Объём текста/текстов для чтения – 500–700 слов.</w:t>
      </w:r>
    </w:p>
    <w:p w:rsidR="007421AA" w:rsidRPr="008B7CE2" w:rsidRDefault="007421AA" w:rsidP="007421AA">
      <w:pPr>
        <w:spacing w:line="264" w:lineRule="auto"/>
        <w:ind w:firstLine="600"/>
        <w:jc w:val="both"/>
        <w:rPr>
          <w:sz w:val="24"/>
          <w:szCs w:val="24"/>
        </w:rPr>
      </w:pPr>
      <w:r w:rsidRPr="008B7CE2">
        <w:rPr>
          <w:i/>
          <w:color w:val="000000"/>
          <w:sz w:val="24"/>
          <w:szCs w:val="24"/>
        </w:rPr>
        <w:t>Письменная речь</w:t>
      </w:r>
    </w:p>
    <w:p w:rsidR="007421AA" w:rsidRPr="008B7CE2" w:rsidRDefault="007421AA" w:rsidP="007421AA">
      <w:pPr>
        <w:spacing w:line="264" w:lineRule="auto"/>
        <w:ind w:firstLine="600"/>
        <w:jc w:val="both"/>
        <w:rPr>
          <w:sz w:val="24"/>
          <w:szCs w:val="24"/>
        </w:rPr>
      </w:pPr>
      <w:r w:rsidRPr="008B7CE2">
        <w:rPr>
          <w:color w:val="000000"/>
          <w:sz w:val="24"/>
          <w:szCs w:val="24"/>
        </w:rPr>
        <w:t>Развитие умений письменной речи на базе умений, сформированных на уровне основного общего образования:</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заполнение анкет и формуляров в соответствии с нормами, принятыми в стране/странах изучаемого языка;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написание резюме с сообщением основных сведений о себе в соответствии с нормами, принятыми в стране/странах изучаемого языка; </w:t>
      </w:r>
    </w:p>
    <w:p w:rsidR="007421AA" w:rsidRPr="008B7CE2" w:rsidRDefault="007421AA" w:rsidP="007421AA">
      <w:pPr>
        <w:spacing w:line="264" w:lineRule="auto"/>
        <w:ind w:firstLine="600"/>
        <w:jc w:val="both"/>
        <w:rPr>
          <w:sz w:val="24"/>
          <w:szCs w:val="24"/>
        </w:rPr>
      </w:pPr>
      <w:r w:rsidRPr="008B7CE2">
        <w:rPr>
          <w:color w:val="000000"/>
          <w:sz w:val="24"/>
          <w:szCs w:val="24"/>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7421AA" w:rsidRPr="008B7CE2" w:rsidRDefault="007421AA" w:rsidP="007421AA">
      <w:pPr>
        <w:spacing w:line="264" w:lineRule="auto"/>
        <w:ind w:firstLine="600"/>
        <w:jc w:val="both"/>
        <w:rPr>
          <w:sz w:val="24"/>
          <w:szCs w:val="24"/>
        </w:rPr>
      </w:pPr>
      <w:r w:rsidRPr="008B7CE2">
        <w:rPr>
          <w:color w:val="000000"/>
          <w:sz w:val="24"/>
          <w:szCs w:val="24"/>
        </w:rPr>
        <w:t>создание небольшого письменного высказывания (рассказа, сочинения и так далее)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заполнение таблицы: краткая фиксация содержания прочитанного/прослушанного текста или дополнение информации в таблице; </w:t>
      </w:r>
    </w:p>
    <w:p w:rsidR="007421AA" w:rsidRPr="008B7CE2" w:rsidRDefault="007421AA" w:rsidP="007421AA">
      <w:pPr>
        <w:spacing w:line="264" w:lineRule="auto"/>
        <w:ind w:firstLine="600"/>
        <w:jc w:val="both"/>
        <w:rPr>
          <w:sz w:val="24"/>
          <w:szCs w:val="24"/>
        </w:rPr>
      </w:pPr>
      <w:r w:rsidRPr="008B7CE2">
        <w:rPr>
          <w:color w:val="000000"/>
          <w:sz w:val="24"/>
          <w:szCs w:val="24"/>
        </w:rPr>
        <w:t>письменное предоставление результатов выполненной проектной работы, в том числе в форме презентации. Объём – до 150 слов.</w:t>
      </w:r>
    </w:p>
    <w:p w:rsidR="007421AA" w:rsidRPr="008B7CE2" w:rsidRDefault="007421AA" w:rsidP="007421AA">
      <w:pPr>
        <w:spacing w:line="264" w:lineRule="auto"/>
        <w:ind w:firstLine="600"/>
        <w:jc w:val="both"/>
        <w:rPr>
          <w:sz w:val="24"/>
          <w:szCs w:val="24"/>
        </w:rPr>
      </w:pPr>
      <w:r w:rsidRPr="008B7CE2">
        <w:rPr>
          <w:b/>
          <w:color w:val="000000"/>
          <w:sz w:val="24"/>
          <w:szCs w:val="24"/>
        </w:rPr>
        <w:t>Языковые знания и навыки</w:t>
      </w:r>
    </w:p>
    <w:p w:rsidR="007421AA" w:rsidRPr="008B7CE2" w:rsidRDefault="007421AA" w:rsidP="007421AA">
      <w:pPr>
        <w:spacing w:line="264" w:lineRule="auto"/>
        <w:ind w:firstLine="600"/>
        <w:jc w:val="both"/>
        <w:rPr>
          <w:sz w:val="24"/>
          <w:szCs w:val="24"/>
        </w:rPr>
      </w:pPr>
      <w:r w:rsidRPr="008B7CE2">
        <w:rPr>
          <w:i/>
          <w:color w:val="000000"/>
          <w:sz w:val="24"/>
          <w:szCs w:val="24"/>
        </w:rPr>
        <w:t>Фонетическая сторона речи</w:t>
      </w:r>
    </w:p>
    <w:p w:rsidR="007421AA" w:rsidRPr="008B7CE2" w:rsidRDefault="007421AA" w:rsidP="007421AA">
      <w:pPr>
        <w:spacing w:line="264" w:lineRule="auto"/>
        <w:ind w:firstLine="600"/>
        <w:jc w:val="both"/>
        <w:rPr>
          <w:sz w:val="24"/>
          <w:szCs w:val="24"/>
        </w:rPr>
      </w:pPr>
      <w:r w:rsidRPr="008B7CE2">
        <w:rPr>
          <w:color w:val="000000"/>
          <w:sz w:val="24"/>
          <w:szCs w:val="24"/>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7421AA" w:rsidRPr="008B7CE2" w:rsidRDefault="007421AA" w:rsidP="007421AA">
      <w:pPr>
        <w:spacing w:line="264" w:lineRule="auto"/>
        <w:ind w:firstLine="600"/>
        <w:jc w:val="both"/>
        <w:rPr>
          <w:sz w:val="24"/>
          <w:szCs w:val="24"/>
        </w:rPr>
      </w:pPr>
      <w:r w:rsidRPr="008B7CE2">
        <w:rPr>
          <w:color w:val="000000"/>
          <w:sz w:val="24"/>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7421AA" w:rsidRPr="008B7CE2" w:rsidRDefault="007421AA" w:rsidP="007421AA">
      <w:pPr>
        <w:spacing w:line="264" w:lineRule="auto"/>
        <w:ind w:firstLine="600"/>
        <w:jc w:val="both"/>
        <w:rPr>
          <w:sz w:val="24"/>
          <w:szCs w:val="24"/>
        </w:rPr>
      </w:pPr>
      <w:r w:rsidRPr="008B7CE2">
        <w:rPr>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7421AA" w:rsidRPr="008B7CE2" w:rsidRDefault="007421AA" w:rsidP="007421AA">
      <w:pPr>
        <w:spacing w:line="264" w:lineRule="auto"/>
        <w:ind w:firstLine="600"/>
        <w:jc w:val="both"/>
        <w:rPr>
          <w:sz w:val="24"/>
          <w:szCs w:val="24"/>
        </w:rPr>
      </w:pPr>
      <w:r w:rsidRPr="008B7CE2">
        <w:rPr>
          <w:i/>
          <w:color w:val="000000"/>
          <w:sz w:val="24"/>
          <w:szCs w:val="24"/>
        </w:rPr>
        <w:t>Орфография и пунктуация</w:t>
      </w:r>
    </w:p>
    <w:p w:rsidR="007421AA" w:rsidRPr="008B7CE2" w:rsidRDefault="007421AA" w:rsidP="007421AA">
      <w:pPr>
        <w:spacing w:line="264" w:lineRule="auto"/>
        <w:ind w:firstLine="600"/>
        <w:jc w:val="both"/>
        <w:rPr>
          <w:sz w:val="24"/>
          <w:szCs w:val="24"/>
        </w:rPr>
      </w:pPr>
      <w:r w:rsidRPr="008B7CE2">
        <w:rPr>
          <w:color w:val="000000"/>
          <w:sz w:val="24"/>
          <w:szCs w:val="24"/>
        </w:rPr>
        <w:t>Правильное написание изученных слов.</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Правильная расстановка знаков препинания в письменных высказываниях: запятой при перечислении и обращении; точки, вопросительного, восклицательного знака в конце предложения, отсутствие точки после заголовка. </w:t>
      </w:r>
    </w:p>
    <w:p w:rsidR="007421AA" w:rsidRPr="008B7CE2" w:rsidRDefault="007421AA" w:rsidP="007421AA">
      <w:pPr>
        <w:spacing w:line="264" w:lineRule="auto"/>
        <w:ind w:firstLine="600"/>
        <w:jc w:val="both"/>
        <w:rPr>
          <w:sz w:val="24"/>
          <w:szCs w:val="24"/>
        </w:rPr>
      </w:pPr>
      <w:r w:rsidRPr="008B7CE2">
        <w:rPr>
          <w:color w:val="000000"/>
          <w:sz w:val="24"/>
          <w:szCs w:val="24"/>
        </w:rPr>
        <w:t>Пунктуационно правильное оформление прямой речи в соответствии с нормами изучаемого языка: использование двоеточия после слов автора перед прямой речью, заключение прямой речи в кавычки.</w:t>
      </w:r>
    </w:p>
    <w:p w:rsidR="007421AA" w:rsidRPr="008B7CE2" w:rsidRDefault="007421AA" w:rsidP="007421AA">
      <w:pPr>
        <w:spacing w:line="264" w:lineRule="auto"/>
        <w:ind w:firstLine="600"/>
        <w:jc w:val="both"/>
        <w:rPr>
          <w:sz w:val="24"/>
          <w:szCs w:val="24"/>
        </w:rPr>
      </w:pPr>
      <w:r w:rsidRPr="008B7CE2">
        <w:rPr>
          <w:color w:val="000000"/>
          <w:sz w:val="24"/>
          <w:szCs w:val="24"/>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использование запятой после обращения и точки после выражения надежды на дальнейший контакт; отсутствие запятой после завершающей фразы; отсутствие точки после подписи.</w:t>
      </w:r>
    </w:p>
    <w:p w:rsidR="007421AA" w:rsidRPr="008B7CE2" w:rsidRDefault="007421AA" w:rsidP="007421AA">
      <w:pPr>
        <w:spacing w:line="264" w:lineRule="auto"/>
        <w:ind w:firstLine="600"/>
        <w:jc w:val="both"/>
        <w:rPr>
          <w:sz w:val="24"/>
          <w:szCs w:val="24"/>
        </w:rPr>
      </w:pPr>
      <w:r w:rsidRPr="008B7CE2">
        <w:rPr>
          <w:i/>
          <w:color w:val="000000"/>
          <w:sz w:val="24"/>
          <w:szCs w:val="24"/>
        </w:rPr>
        <w:t>Лексическая сторона речи</w:t>
      </w:r>
    </w:p>
    <w:p w:rsidR="007421AA" w:rsidRPr="008B7CE2" w:rsidRDefault="007421AA" w:rsidP="007421AA">
      <w:pPr>
        <w:spacing w:line="264" w:lineRule="auto"/>
        <w:ind w:firstLine="600"/>
        <w:jc w:val="both"/>
        <w:rPr>
          <w:sz w:val="24"/>
          <w:szCs w:val="24"/>
        </w:rPr>
      </w:pPr>
      <w:r w:rsidRPr="008B7CE2">
        <w:rPr>
          <w:color w:val="000000"/>
          <w:sz w:val="24"/>
          <w:szCs w:val="24"/>
        </w:rPr>
        <w:t>Распознавание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немецком языке нормы лексической сочетаемости.</w:t>
      </w:r>
    </w:p>
    <w:p w:rsidR="007421AA" w:rsidRPr="008B7CE2" w:rsidRDefault="007421AA" w:rsidP="007421AA">
      <w:pPr>
        <w:spacing w:line="264" w:lineRule="auto"/>
        <w:ind w:firstLine="600"/>
        <w:jc w:val="both"/>
        <w:rPr>
          <w:sz w:val="24"/>
          <w:szCs w:val="24"/>
        </w:rPr>
      </w:pPr>
      <w:r w:rsidRPr="008B7CE2">
        <w:rPr>
          <w:color w:val="000000"/>
          <w:sz w:val="24"/>
          <w:szCs w:val="24"/>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Основные способы словообразования: </w:t>
      </w:r>
    </w:p>
    <w:p w:rsidR="007421AA" w:rsidRPr="008B7CE2" w:rsidRDefault="007421AA" w:rsidP="007421AA">
      <w:pPr>
        <w:spacing w:line="264" w:lineRule="auto"/>
        <w:ind w:firstLine="600"/>
        <w:jc w:val="both"/>
        <w:rPr>
          <w:sz w:val="24"/>
          <w:szCs w:val="24"/>
        </w:rPr>
      </w:pPr>
      <w:r w:rsidRPr="008B7CE2">
        <w:rPr>
          <w:color w:val="000000"/>
          <w:sz w:val="24"/>
          <w:szCs w:val="24"/>
        </w:rPr>
        <w:t>аффиксация: образование</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имён существительных при помощи суффиксов -er, -ler, -in, -chen, -keit, -heit, -ung, -schaft, -ion, -e, -ität;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имён прилагательных при помощи суффиксов -ig, -lich, -isch, -los; </w:t>
      </w:r>
    </w:p>
    <w:p w:rsidR="007421AA" w:rsidRPr="008B7CE2" w:rsidRDefault="007421AA" w:rsidP="007421AA">
      <w:pPr>
        <w:spacing w:line="264" w:lineRule="auto"/>
        <w:ind w:firstLine="600"/>
        <w:jc w:val="both"/>
        <w:rPr>
          <w:sz w:val="24"/>
          <w:szCs w:val="24"/>
        </w:rPr>
      </w:pPr>
      <w:r w:rsidRPr="008B7CE2">
        <w:rPr>
          <w:color w:val="000000"/>
          <w:sz w:val="24"/>
          <w:szCs w:val="24"/>
        </w:rPr>
        <w:t>имён существительных, имён прилагательных, наречий при помощи отрицательного префикса un- (unglücklich, das Unglück);</w:t>
      </w:r>
    </w:p>
    <w:p w:rsidR="007421AA" w:rsidRPr="008B7CE2" w:rsidRDefault="007421AA" w:rsidP="007421AA">
      <w:pPr>
        <w:spacing w:line="264" w:lineRule="auto"/>
        <w:ind w:firstLine="600"/>
        <w:jc w:val="both"/>
        <w:rPr>
          <w:sz w:val="24"/>
          <w:szCs w:val="24"/>
        </w:rPr>
      </w:pPr>
      <w:r w:rsidRPr="008B7CE2">
        <w:rPr>
          <w:color w:val="000000"/>
          <w:sz w:val="24"/>
          <w:szCs w:val="24"/>
        </w:rPr>
        <w:t>числительных при помощи суффиксов -zehn, -zig, – ßig, -te, -ste.</w:t>
      </w:r>
    </w:p>
    <w:p w:rsidR="007421AA" w:rsidRPr="008B7CE2" w:rsidRDefault="007421AA" w:rsidP="007421AA">
      <w:pPr>
        <w:spacing w:line="264" w:lineRule="auto"/>
        <w:ind w:firstLine="600"/>
        <w:jc w:val="both"/>
        <w:rPr>
          <w:sz w:val="24"/>
          <w:szCs w:val="24"/>
        </w:rPr>
      </w:pPr>
      <w:r w:rsidRPr="008B7CE2">
        <w:rPr>
          <w:color w:val="000000"/>
          <w:sz w:val="24"/>
          <w:szCs w:val="24"/>
        </w:rPr>
        <w:t>словосложение: образование</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сложных существительных путём соединения основ существительных (der Wintersport, das Klassenzimmer);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сложных существительных путём соединения основы глагола и основы существительного (der Schreibtisch);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сложных существительных путём соединения основы прилагательного и основы существительного (die Kleinstadt); </w:t>
      </w:r>
    </w:p>
    <w:p w:rsidR="007421AA" w:rsidRPr="008B7CE2" w:rsidRDefault="007421AA" w:rsidP="007421AA">
      <w:pPr>
        <w:spacing w:line="264" w:lineRule="auto"/>
        <w:ind w:firstLine="600"/>
        <w:jc w:val="both"/>
        <w:rPr>
          <w:sz w:val="24"/>
          <w:szCs w:val="24"/>
        </w:rPr>
      </w:pPr>
      <w:r w:rsidRPr="008B7CE2">
        <w:rPr>
          <w:color w:val="000000"/>
          <w:sz w:val="24"/>
          <w:szCs w:val="24"/>
        </w:rPr>
        <w:t>сложных прилагательных путём соединения основ прилагательных (dunkelblau).</w:t>
      </w:r>
    </w:p>
    <w:p w:rsidR="007421AA" w:rsidRPr="008B7CE2" w:rsidRDefault="007421AA" w:rsidP="007421AA">
      <w:pPr>
        <w:spacing w:line="264" w:lineRule="auto"/>
        <w:ind w:firstLine="600"/>
        <w:jc w:val="both"/>
        <w:rPr>
          <w:sz w:val="24"/>
          <w:szCs w:val="24"/>
        </w:rPr>
      </w:pPr>
      <w:r w:rsidRPr="008B7CE2">
        <w:rPr>
          <w:color w:val="000000"/>
          <w:sz w:val="24"/>
          <w:szCs w:val="24"/>
        </w:rPr>
        <w:t>конверсия: образование</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имён существительных от неопределённой формы глагола (das Lesen);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имён существительных от основы глагола без изменения корневой гласной (der Anfang);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имён существительных от основы глагола с изменением корневой гласной (der Sprung); </w:t>
      </w:r>
    </w:p>
    <w:p w:rsidR="007421AA" w:rsidRPr="008B7CE2" w:rsidRDefault="007421AA" w:rsidP="007421AA">
      <w:pPr>
        <w:spacing w:line="264" w:lineRule="auto"/>
        <w:ind w:firstLine="600"/>
        <w:jc w:val="both"/>
        <w:rPr>
          <w:sz w:val="24"/>
          <w:szCs w:val="24"/>
        </w:rPr>
      </w:pPr>
      <w:r w:rsidRPr="008B7CE2">
        <w:rPr>
          <w:color w:val="000000"/>
          <w:sz w:val="24"/>
          <w:szCs w:val="24"/>
        </w:rPr>
        <w:t>имён существительных от прилагательных (das Beste, der Deutsche, die Bekannte).</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Многозначные лексические единицы. Синонимы. Антонимы. Интернациональные слова. Сокращения и аббревиатуры.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Различные средства связи для обеспечения целостности и логичности устного/письменного высказывания. </w:t>
      </w:r>
    </w:p>
    <w:p w:rsidR="007421AA" w:rsidRPr="008B7CE2" w:rsidRDefault="007421AA" w:rsidP="007421AA">
      <w:pPr>
        <w:spacing w:line="264" w:lineRule="auto"/>
        <w:ind w:firstLine="600"/>
        <w:jc w:val="both"/>
        <w:rPr>
          <w:sz w:val="24"/>
          <w:szCs w:val="24"/>
        </w:rPr>
      </w:pPr>
      <w:r w:rsidRPr="008B7CE2">
        <w:rPr>
          <w:i/>
          <w:color w:val="000000"/>
          <w:sz w:val="24"/>
          <w:szCs w:val="24"/>
        </w:rPr>
        <w:t>Грамматическая сторона речи</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Распознавание и употребление в устной и письменной речи изученных морфологических форм и синтаксических конструкций немецкого языка.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 </w:t>
      </w:r>
    </w:p>
    <w:p w:rsidR="007421AA" w:rsidRPr="008B7CE2" w:rsidRDefault="007421AA" w:rsidP="007421AA">
      <w:pPr>
        <w:spacing w:line="264" w:lineRule="auto"/>
        <w:ind w:firstLine="600"/>
        <w:jc w:val="both"/>
        <w:rPr>
          <w:sz w:val="24"/>
          <w:szCs w:val="24"/>
          <w:lang w:val="en-US"/>
        </w:rPr>
      </w:pPr>
      <w:r w:rsidRPr="008B7CE2">
        <w:rPr>
          <w:color w:val="000000"/>
          <w:sz w:val="24"/>
          <w:szCs w:val="24"/>
        </w:rPr>
        <w:t xml:space="preserve">Предложения с безличным местоимением es (Es ist 4 Uhr. </w:t>
      </w:r>
      <w:r w:rsidRPr="008B7CE2">
        <w:rPr>
          <w:color w:val="000000"/>
          <w:sz w:val="24"/>
          <w:szCs w:val="24"/>
          <w:lang w:val="en-US"/>
        </w:rPr>
        <w:t>Es regnet. Es ist interessant.).</w:t>
      </w:r>
    </w:p>
    <w:p w:rsidR="007421AA" w:rsidRPr="008B7CE2" w:rsidRDefault="007421AA" w:rsidP="007421AA">
      <w:pPr>
        <w:spacing w:line="264" w:lineRule="auto"/>
        <w:ind w:firstLine="600"/>
        <w:jc w:val="both"/>
        <w:rPr>
          <w:sz w:val="24"/>
          <w:szCs w:val="24"/>
          <w:lang w:val="en-US"/>
        </w:rPr>
      </w:pPr>
      <w:r w:rsidRPr="008B7CE2">
        <w:rPr>
          <w:color w:val="000000"/>
          <w:sz w:val="24"/>
          <w:szCs w:val="24"/>
        </w:rPr>
        <w:t>Предложения</w:t>
      </w:r>
      <w:r w:rsidRPr="008B7CE2">
        <w:rPr>
          <w:color w:val="000000"/>
          <w:sz w:val="24"/>
          <w:szCs w:val="24"/>
          <w:lang w:val="en-US"/>
        </w:rPr>
        <w:t xml:space="preserve"> c </w:t>
      </w:r>
      <w:r w:rsidRPr="008B7CE2">
        <w:rPr>
          <w:color w:val="000000"/>
          <w:sz w:val="24"/>
          <w:szCs w:val="24"/>
        </w:rPr>
        <w:t>конструкцией</w:t>
      </w:r>
      <w:r w:rsidRPr="008B7CE2">
        <w:rPr>
          <w:color w:val="000000"/>
          <w:sz w:val="24"/>
          <w:szCs w:val="24"/>
          <w:lang w:val="en-US"/>
        </w:rPr>
        <w:t xml:space="preserve"> es gibt (Es gibt einen Park neben der Schule.).</w:t>
      </w:r>
    </w:p>
    <w:p w:rsidR="007421AA" w:rsidRPr="008B7CE2" w:rsidRDefault="007421AA" w:rsidP="007421AA">
      <w:pPr>
        <w:spacing w:line="264" w:lineRule="auto"/>
        <w:ind w:firstLine="600"/>
        <w:jc w:val="both"/>
        <w:rPr>
          <w:sz w:val="24"/>
          <w:szCs w:val="24"/>
        </w:rPr>
      </w:pPr>
      <w:r w:rsidRPr="008B7CE2">
        <w:rPr>
          <w:color w:val="000000"/>
          <w:sz w:val="24"/>
          <w:szCs w:val="24"/>
        </w:rPr>
        <w:t>Предложения с неопределённо-личным местоимением man, в том числе с модальными глаголами.</w:t>
      </w:r>
    </w:p>
    <w:p w:rsidR="007421AA" w:rsidRPr="008B7CE2" w:rsidRDefault="007421AA" w:rsidP="007421AA">
      <w:pPr>
        <w:spacing w:line="264" w:lineRule="auto"/>
        <w:ind w:firstLine="600"/>
        <w:jc w:val="both"/>
        <w:rPr>
          <w:sz w:val="24"/>
          <w:szCs w:val="24"/>
        </w:rPr>
      </w:pPr>
      <w:r w:rsidRPr="008B7CE2">
        <w:rPr>
          <w:color w:val="000000"/>
          <w:sz w:val="24"/>
          <w:szCs w:val="24"/>
        </w:rPr>
        <w:t>Предложения с инфинитивным оборотом um … zu.</w:t>
      </w:r>
    </w:p>
    <w:p w:rsidR="007421AA" w:rsidRPr="008B7CE2" w:rsidRDefault="007421AA" w:rsidP="007421AA">
      <w:pPr>
        <w:spacing w:line="264" w:lineRule="auto"/>
        <w:ind w:firstLine="600"/>
        <w:jc w:val="both"/>
        <w:rPr>
          <w:sz w:val="24"/>
          <w:szCs w:val="24"/>
        </w:rPr>
      </w:pPr>
      <w:r w:rsidRPr="008B7CE2">
        <w:rPr>
          <w:color w:val="000000"/>
          <w:sz w:val="24"/>
          <w:szCs w:val="24"/>
        </w:rPr>
        <w:t>Предложения с глаголами, требующими употребления после них частицы zu и инфинитива.</w:t>
      </w:r>
    </w:p>
    <w:p w:rsidR="007421AA" w:rsidRPr="008B7CE2" w:rsidRDefault="007421AA" w:rsidP="007421AA">
      <w:pPr>
        <w:spacing w:line="264" w:lineRule="auto"/>
        <w:ind w:firstLine="600"/>
        <w:jc w:val="both"/>
        <w:rPr>
          <w:sz w:val="24"/>
          <w:szCs w:val="24"/>
        </w:rPr>
      </w:pPr>
      <w:r w:rsidRPr="008B7CE2">
        <w:rPr>
          <w:color w:val="000000"/>
          <w:sz w:val="24"/>
          <w:szCs w:val="24"/>
        </w:rPr>
        <w:t>Сложносочинённые предложения с сочинительными союзами und, aber, oder, sondern, denn, nicht nur … sondern auch, наречиями deshalb, darum, trotzdem.</w:t>
      </w:r>
    </w:p>
    <w:p w:rsidR="007421AA" w:rsidRPr="008B7CE2" w:rsidRDefault="007421AA" w:rsidP="007421AA">
      <w:pPr>
        <w:spacing w:line="264" w:lineRule="auto"/>
        <w:ind w:firstLine="600"/>
        <w:jc w:val="both"/>
        <w:rPr>
          <w:sz w:val="24"/>
          <w:szCs w:val="24"/>
        </w:rPr>
      </w:pPr>
      <w:r w:rsidRPr="008B7CE2">
        <w:rPr>
          <w:color w:val="000000"/>
          <w:sz w:val="24"/>
          <w:szCs w:val="24"/>
        </w:rPr>
        <w:t>Сложноподчинённые предложения: дополнительные – с союзами dass, ob и других; причины – с союзами weil, da; условия – с союзом wenn; времени – с союзами wenn, als, nachdem; цели – с союзом damit; определительные с относительными местоимениями die, der, das.</w:t>
      </w:r>
    </w:p>
    <w:p w:rsidR="007421AA" w:rsidRPr="008B7CE2" w:rsidRDefault="007421AA" w:rsidP="007421AA">
      <w:pPr>
        <w:spacing w:line="264" w:lineRule="auto"/>
        <w:ind w:firstLine="600"/>
        <w:jc w:val="both"/>
        <w:rPr>
          <w:sz w:val="24"/>
          <w:szCs w:val="24"/>
        </w:rPr>
      </w:pPr>
      <w:r w:rsidRPr="008B7CE2">
        <w:rPr>
          <w:color w:val="000000"/>
          <w:sz w:val="24"/>
          <w:szCs w:val="24"/>
        </w:rPr>
        <w:t>Способы выражения косвенной речи, в том числе косвенный вопрос с союзом ob без использования сослагательного наклонения.</w:t>
      </w:r>
    </w:p>
    <w:p w:rsidR="007421AA" w:rsidRPr="008B7CE2" w:rsidRDefault="007421AA" w:rsidP="007421AA">
      <w:pPr>
        <w:spacing w:line="264" w:lineRule="auto"/>
        <w:ind w:firstLine="600"/>
        <w:jc w:val="both"/>
        <w:rPr>
          <w:sz w:val="24"/>
          <w:szCs w:val="24"/>
        </w:rPr>
      </w:pPr>
      <w:r w:rsidRPr="008B7CE2">
        <w:rPr>
          <w:color w:val="000000"/>
          <w:sz w:val="24"/>
          <w:szCs w:val="24"/>
        </w:rPr>
        <w:t>Средства связи в тексте для обеспечения его целостности, в том числе с помощью наречий zuerst, dann, danach, später и других.</w:t>
      </w:r>
    </w:p>
    <w:p w:rsidR="007421AA" w:rsidRPr="008B7CE2" w:rsidRDefault="007421AA" w:rsidP="007421AA">
      <w:pPr>
        <w:spacing w:line="264" w:lineRule="auto"/>
        <w:ind w:firstLine="600"/>
        <w:jc w:val="both"/>
        <w:rPr>
          <w:sz w:val="24"/>
          <w:szCs w:val="24"/>
        </w:rPr>
      </w:pPr>
      <w:r w:rsidRPr="008B7CE2">
        <w:rPr>
          <w:color w:val="000000"/>
          <w:sz w:val="24"/>
          <w:szCs w:val="24"/>
        </w:rPr>
        <w:t>Все типы вопросительных предложений (общий, специальный, альтернативный вопросы в Präsens, Perfekt, Präteritum, Futur I).</w:t>
      </w:r>
    </w:p>
    <w:p w:rsidR="007421AA" w:rsidRPr="008B7CE2" w:rsidRDefault="007421AA" w:rsidP="007421AA">
      <w:pPr>
        <w:spacing w:line="264" w:lineRule="auto"/>
        <w:ind w:firstLine="600"/>
        <w:jc w:val="both"/>
        <w:rPr>
          <w:sz w:val="24"/>
          <w:szCs w:val="24"/>
        </w:rPr>
      </w:pPr>
      <w:r w:rsidRPr="008B7CE2">
        <w:rPr>
          <w:color w:val="000000"/>
          <w:sz w:val="24"/>
          <w:szCs w:val="24"/>
        </w:rPr>
        <w:t>Побудительные предложения в утвердительной (Gib mir bitte eine Tasse Kaffee!) и отрицательной (Macht keinen Lärm!) форме во 2-м лице единственного числа и множественного числаи в вежливой форме.</w:t>
      </w:r>
    </w:p>
    <w:p w:rsidR="007421AA" w:rsidRPr="008B7CE2" w:rsidRDefault="007421AA" w:rsidP="007421AA">
      <w:pPr>
        <w:spacing w:line="264" w:lineRule="auto"/>
        <w:ind w:firstLine="600"/>
        <w:jc w:val="both"/>
        <w:rPr>
          <w:sz w:val="24"/>
          <w:szCs w:val="24"/>
        </w:rPr>
      </w:pPr>
      <w:r w:rsidRPr="008B7CE2">
        <w:rPr>
          <w:color w:val="000000"/>
          <w:sz w:val="24"/>
          <w:szCs w:val="24"/>
        </w:rPr>
        <w:t>Глаголы (слабые и сильные, с отделяемыми и неотделяемыми приставками) в видовременных формах действительного залога в изъявительном наклонении (Präsens, Perfekt, Präteritum, Futur I).</w:t>
      </w:r>
    </w:p>
    <w:p w:rsidR="007421AA" w:rsidRPr="008B7CE2" w:rsidRDefault="007421AA" w:rsidP="007421AA">
      <w:pPr>
        <w:spacing w:line="264" w:lineRule="auto"/>
        <w:ind w:firstLine="600"/>
        <w:jc w:val="both"/>
        <w:rPr>
          <w:sz w:val="24"/>
          <w:szCs w:val="24"/>
        </w:rPr>
      </w:pPr>
      <w:r w:rsidRPr="008B7CE2">
        <w:rPr>
          <w:color w:val="000000"/>
          <w:sz w:val="24"/>
          <w:szCs w:val="24"/>
        </w:rPr>
        <w:t>Возвратные глаголы в видовременных формах действительного залога в изъявительном наклонении (Präsens, Perfekt, Präteritum, Futur I).</w:t>
      </w:r>
    </w:p>
    <w:p w:rsidR="007421AA" w:rsidRPr="008B7CE2" w:rsidRDefault="007421AA" w:rsidP="007421AA">
      <w:pPr>
        <w:spacing w:line="264" w:lineRule="auto"/>
        <w:ind w:firstLine="600"/>
        <w:jc w:val="both"/>
        <w:rPr>
          <w:sz w:val="24"/>
          <w:szCs w:val="24"/>
        </w:rPr>
      </w:pPr>
      <w:r w:rsidRPr="008B7CE2">
        <w:rPr>
          <w:color w:val="000000"/>
          <w:sz w:val="24"/>
          <w:szCs w:val="24"/>
        </w:rPr>
        <w:t>Глаголы (слабые и сильные, с отделяемыми и неотделяемыми приставками) в видовременных формах страдательного залога (Präsens, Präteritum).</w:t>
      </w:r>
    </w:p>
    <w:p w:rsidR="007421AA" w:rsidRPr="008B7CE2" w:rsidRDefault="007421AA" w:rsidP="007421AA">
      <w:pPr>
        <w:spacing w:line="264" w:lineRule="auto"/>
        <w:ind w:firstLine="600"/>
        <w:jc w:val="both"/>
        <w:rPr>
          <w:sz w:val="24"/>
          <w:szCs w:val="24"/>
        </w:rPr>
      </w:pPr>
      <w:r w:rsidRPr="008B7CE2">
        <w:rPr>
          <w:color w:val="000000"/>
          <w:sz w:val="24"/>
          <w:szCs w:val="24"/>
        </w:rPr>
        <w:t>Видовременная глагольная форма действительного залога Plusquamperfekt (при согласовании времён).</w:t>
      </w:r>
    </w:p>
    <w:p w:rsidR="007421AA" w:rsidRPr="008B7CE2" w:rsidRDefault="007421AA" w:rsidP="007421AA">
      <w:pPr>
        <w:spacing w:line="264" w:lineRule="auto"/>
        <w:ind w:firstLine="600"/>
        <w:jc w:val="both"/>
        <w:rPr>
          <w:sz w:val="24"/>
          <w:szCs w:val="24"/>
        </w:rPr>
      </w:pPr>
      <w:r w:rsidRPr="008B7CE2">
        <w:rPr>
          <w:color w:val="000000"/>
          <w:sz w:val="24"/>
          <w:szCs w:val="24"/>
        </w:rPr>
        <w:t>Формы сослагательного наклонения от глаголов haben, sein, werden, können, mögen; сочетания würde + Infinitiv для выражения вежливой просьбы, желания, в придаточных предложениях условия c wenn (Konjunktiv Präteritum).</w:t>
      </w:r>
    </w:p>
    <w:p w:rsidR="007421AA" w:rsidRPr="008B7CE2" w:rsidRDefault="007421AA" w:rsidP="007421AA">
      <w:pPr>
        <w:spacing w:line="264" w:lineRule="auto"/>
        <w:ind w:firstLine="600"/>
        <w:jc w:val="both"/>
        <w:rPr>
          <w:sz w:val="24"/>
          <w:szCs w:val="24"/>
        </w:rPr>
      </w:pPr>
      <w:r w:rsidRPr="008B7CE2">
        <w:rPr>
          <w:color w:val="000000"/>
          <w:sz w:val="24"/>
          <w:szCs w:val="24"/>
        </w:rPr>
        <w:t>Модальные глаголы (mögen, wollen, können, müssen, dürfen, sollen) в Präsens, Präteritum; неопределённая форма глагола в страдательном залоге с модальными глаголами.</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Наиболее распространённые глаголы с управлением и местоименные наречия (worauf, wozu и тому подобных, darauf, dazu и тому подобное). </w:t>
      </w:r>
    </w:p>
    <w:p w:rsidR="007421AA" w:rsidRPr="008B7CE2" w:rsidRDefault="007421AA" w:rsidP="007421AA">
      <w:pPr>
        <w:spacing w:line="264" w:lineRule="auto"/>
        <w:ind w:firstLine="600"/>
        <w:jc w:val="both"/>
        <w:rPr>
          <w:sz w:val="24"/>
          <w:szCs w:val="24"/>
        </w:rPr>
      </w:pPr>
      <w:r w:rsidRPr="008B7CE2">
        <w:rPr>
          <w:color w:val="000000"/>
          <w:sz w:val="24"/>
          <w:szCs w:val="24"/>
        </w:rPr>
        <w:t>Определённый, неопределённый и нулевой артикли.</w:t>
      </w:r>
    </w:p>
    <w:p w:rsidR="007421AA" w:rsidRPr="008B7CE2" w:rsidRDefault="007421AA" w:rsidP="007421AA">
      <w:pPr>
        <w:spacing w:line="264" w:lineRule="auto"/>
        <w:ind w:firstLine="600"/>
        <w:jc w:val="both"/>
        <w:rPr>
          <w:sz w:val="24"/>
          <w:szCs w:val="24"/>
        </w:rPr>
      </w:pPr>
      <w:r w:rsidRPr="008B7CE2">
        <w:rPr>
          <w:color w:val="000000"/>
          <w:sz w:val="24"/>
          <w:szCs w:val="24"/>
        </w:rPr>
        <w:t>Имена существительные во множественном числе, образованные по правилу, и исключения.</w:t>
      </w:r>
    </w:p>
    <w:p w:rsidR="007421AA" w:rsidRPr="008B7CE2" w:rsidRDefault="007421AA" w:rsidP="007421AA">
      <w:pPr>
        <w:spacing w:line="264" w:lineRule="auto"/>
        <w:ind w:firstLine="600"/>
        <w:jc w:val="both"/>
        <w:rPr>
          <w:sz w:val="24"/>
          <w:szCs w:val="24"/>
        </w:rPr>
      </w:pPr>
      <w:r w:rsidRPr="008B7CE2">
        <w:rPr>
          <w:color w:val="000000"/>
          <w:sz w:val="24"/>
          <w:szCs w:val="24"/>
        </w:rPr>
        <w:t>Склонение имён существительных в единственном и множественном числе.</w:t>
      </w:r>
    </w:p>
    <w:p w:rsidR="007421AA" w:rsidRPr="008B7CE2" w:rsidRDefault="007421AA" w:rsidP="007421AA">
      <w:pPr>
        <w:spacing w:line="264" w:lineRule="auto"/>
        <w:ind w:firstLine="600"/>
        <w:jc w:val="both"/>
        <w:rPr>
          <w:sz w:val="24"/>
          <w:szCs w:val="24"/>
        </w:rPr>
      </w:pPr>
      <w:r w:rsidRPr="008B7CE2">
        <w:rPr>
          <w:color w:val="000000"/>
          <w:sz w:val="24"/>
          <w:szCs w:val="24"/>
        </w:rPr>
        <w:t>Имена прилагательные в положительной, сравнительной и превосходной степенях сравнения, образованные по правилу, и исключения.</w:t>
      </w:r>
    </w:p>
    <w:p w:rsidR="007421AA" w:rsidRPr="008B7CE2" w:rsidRDefault="007421AA" w:rsidP="007421AA">
      <w:pPr>
        <w:spacing w:line="264" w:lineRule="auto"/>
        <w:ind w:firstLine="600"/>
        <w:jc w:val="both"/>
        <w:rPr>
          <w:sz w:val="24"/>
          <w:szCs w:val="24"/>
        </w:rPr>
      </w:pPr>
      <w:r w:rsidRPr="008B7CE2">
        <w:rPr>
          <w:color w:val="000000"/>
          <w:sz w:val="24"/>
          <w:szCs w:val="24"/>
        </w:rPr>
        <w:t>Склонение имён прилагательных.</w:t>
      </w:r>
    </w:p>
    <w:p w:rsidR="007421AA" w:rsidRPr="008B7CE2" w:rsidRDefault="007421AA" w:rsidP="007421AA">
      <w:pPr>
        <w:spacing w:line="264" w:lineRule="auto"/>
        <w:ind w:firstLine="600"/>
        <w:jc w:val="both"/>
        <w:rPr>
          <w:sz w:val="24"/>
          <w:szCs w:val="24"/>
        </w:rPr>
      </w:pPr>
      <w:r w:rsidRPr="008B7CE2">
        <w:rPr>
          <w:color w:val="000000"/>
          <w:sz w:val="24"/>
          <w:szCs w:val="24"/>
        </w:rPr>
        <w:t>Наречия в сравнительной и превосходной степенях сравнения, образованные по правилу, и исключения.</w:t>
      </w:r>
    </w:p>
    <w:p w:rsidR="007421AA" w:rsidRPr="008B7CE2" w:rsidRDefault="007421AA" w:rsidP="007421AA">
      <w:pPr>
        <w:spacing w:line="264" w:lineRule="auto"/>
        <w:ind w:firstLine="600"/>
        <w:jc w:val="both"/>
        <w:rPr>
          <w:sz w:val="24"/>
          <w:szCs w:val="24"/>
        </w:rPr>
      </w:pPr>
      <w:r w:rsidRPr="008B7CE2">
        <w:rPr>
          <w:color w:val="000000"/>
          <w:sz w:val="24"/>
          <w:szCs w:val="24"/>
        </w:rPr>
        <w:t>Личные местоимения (в именительном, дательном и винительном падежах), указательные местоимения (dieser, jener); притяжательные местоимения; вопросительные местоимения, неопределённые местоимения (jemand, niemand, alle, viel, etwas и другие);</w:t>
      </w:r>
    </w:p>
    <w:p w:rsidR="007421AA" w:rsidRPr="008B7CE2" w:rsidRDefault="007421AA" w:rsidP="007421AA">
      <w:pPr>
        <w:spacing w:line="264" w:lineRule="auto"/>
        <w:ind w:firstLine="600"/>
        <w:jc w:val="both"/>
        <w:rPr>
          <w:sz w:val="24"/>
          <w:szCs w:val="24"/>
        </w:rPr>
      </w:pPr>
      <w:r w:rsidRPr="008B7CE2">
        <w:rPr>
          <w:color w:val="000000"/>
          <w:sz w:val="24"/>
          <w:szCs w:val="24"/>
        </w:rPr>
        <w:t>Способы выражения отрицания: kein, nicht, nichts, doch.</w:t>
      </w:r>
    </w:p>
    <w:p w:rsidR="007421AA" w:rsidRPr="008B7CE2" w:rsidRDefault="007421AA" w:rsidP="007421AA">
      <w:pPr>
        <w:spacing w:line="264" w:lineRule="auto"/>
        <w:ind w:firstLine="600"/>
        <w:jc w:val="both"/>
        <w:rPr>
          <w:sz w:val="24"/>
          <w:szCs w:val="24"/>
        </w:rPr>
      </w:pPr>
      <w:r w:rsidRPr="008B7CE2">
        <w:rPr>
          <w:color w:val="000000"/>
          <w:sz w:val="24"/>
          <w:szCs w:val="24"/>
        </w:rPr>
        <w:t>Количественные и порядковые числительные, числительные для обозначения дат и больших чисел.</w:t>
      </w:r>
    </w:p>
    <w:p w:rsidR="007421AA" w:rsidRPr="008B7CE2" w:rsidRDefault="007421AA" w:rsidP="007421AA">
      <w:pPr>
        <w:spacing w:line="264" w:lineRule="auto"/>
        <w:ind w:firstLine="600"/>
        <w:jc w:val="both"/>
        <w:rPr>
          <w:sz w:val="24"/>
          <w:szCs w:val="24"/>
        </w:rPr>
      </w:pPr>
      <w:r w:rsidRPr="008B7CE2">
        <w:rPr>
          <w:color w:val="000000"/>
          <w:sz w:val="24"/>
          <w:szCs w:val="24"/>
        </w:rPr>
        <w:t>Предлоги места, направления, времени; предлоги, управляющие дательным падежом; предлоги, управляющие винительным падежом; предлоги, управляющие и дательным (место), и винительным (направление) падежом.</w:t>
      </w:r>
    </w:p>
    <w:p w:rsidR="007421AA" w:rsidRPr="008B7CE2" w:rsidRDefault="007421AA" w:rsidP="007421AA">
      <w:pPr>
        <w:spacing w:line="264" w:lineRule="auto"/>
        <w:ind w:firstLine="600"/>
        <w:jc w:val="both"/>
        <w:rPr>
          <w:sz w:val="24"/>
          <w:szCs w:val="24"/>
        </w:rPr>
      </w:pPr>
      <w:r w:rsidRPr="008B7CE2">
        <w:rPr>
          <w:b/>
          <w:color w:val="000000"/>
          <w:sz w:val="24"/>
          <w:szCs w:val="24"/>
        </w:rPr>
        <w:t>Социокультурные знания и умения</w:t>
      </w:r>
    </w:p>
    <w:p w:rsidR="007421AA" w:rsidRPr="008B7CE2" w:rsidRDefault="007421AA" w:rsidP="007421AA">
      <w:pPr>
        <w:spacing w:line="264" w:lineRule="auto"/>
        <w:ind w:firstLine="600"/>
        <w:jc w:val="both"/>
        <w:rPr>
          <w:sz w:val="24"/>
          <w:szCs w:val="24"/>
        </w:rPr>
      </w:pPr>
      <w:r w:rsidRPr="008B7CE2">
        <w:rPr>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немецкоязычной среде в рамках тематического содержания 10 класса.</w:t>
      </w:r>
    </w:p>
    <w:p w:rsidR="007421AA" w:rsidRPr="008B7CE2" w:rsidRDefault="007421AA" w:rsidP="007421AA">
      <w:pPr>
        <w:spacing w:line="264" w:lineRule="auto"/>
        <w:ind w:firstLine="600"/>
        <w:jc w:val="both"/>
        <w:rPr>
          <w:sz w:val="24"/>
          <w:szCs w:val="24"/>
        </w:rPr>
      </w:pPr>
      <w:r w:rsidRPr="008B7CE2">
        <w:rPr>
          <w:color w:val="000000"/>
          <w:sz w:val="24"/>
          <w:szCs w:val="24"/>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так далее).</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Владение основными сведениями о социокультурном портрете и культурном наследии страны/стран, говорящих на немецком языке. </w:t>
      </w:r>
    </w:p>
    <w:p w:rsidR="007421AA" w:rsidRPr="008B7CE2" w:rsidRDefault="007421AA" w:rsidP="007421AA">
      <w:pPr>
        <w:spacing w:line="264" w:lineRule="auto"/>
        <w:ind w:firstLine="600"/>
        <w:jc w:val="both"/>
        <w:rPr>
          <w:sz w:val="24"/>
          <w:szCs w:val="24"/>
        </w:rPr>
      </w:pPr>
      <w:r w:rsidRPr="008B7CE2">
        <w:rPr>
          <w:color w:val="000000"/>
          <w:sz w:val="24"/>
          <w:szCs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7421AA" w:rsidRPr="008B7CE2" w:rsidRDefault="007421AA" w:rsidP="007421AA">
      <w:pPr>
        <w:spacing w:line="264" w:lineRule="auto"/>
        <w:ind w:firstLine="600"/>
        <w:jc w:val="both"/>
        <w:rPr>
          <w:sz w:val="24"/>
          <w:szCs w:val="24"/>
        </w:rPr>
      </w:pPr>
      <w:r w:rsidRPr="008B7CE2">
        <w:rPr>
          <w:color w:val="000000"/>
          <w:sz w:val="24"/>
          <w:szCs w:val="24"/>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так далее).</w:t>
      </w:r>
    </w:p>
    <w:p w:rsidR="007421AA" w:rsidRPr="008B7CE2" w:rsidRDefault="007421AA" w:rsidP="007421AA">
      <w:pPr>
        <w:spacing w:line="264" w:lineRule="auto"/>
        <w:ind w:firstLine="600"/>
        <w:jc w:val="both"/>
        <w:rPr>
          <w:sz w:val="24"/>
          <w:szCs w:val="24"/>
        </w:rPr>
      </w:pPr>
      <w:r w:rsidRPr="008B7CE2">
        <w:rPr>
          <w:b/>
          <w:color w:val="000000"/>
          <w:sz w:val="24"/>
          <w:szCs w:val="24"/>
        </w:rPr>
        <w:t>Компенсаторные умения</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7421AA" w:rsidRPr="008B7CE2" w:rsidRDefault="007421AA" w:rsidP="007421AA">
      <w:pPr>
        <w:spacing w:line="264" w:lineRule="auto"/>
        <w:ind w:firstLine="600"/>
        <w:jc w:val="both"/>
        <w:rPr>
          <w:sz w:val="24"/>
          <w:szCs w:val="24"/>
        </w:rPr>
      </w:pPr>
      <w:r w:rsidRPr="008B7CE2">
        <w:rPr>
          <w:color w:val="000000"/>
          <w:sz w:val="24"/>
          <w:szCs w:val="24"/>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7421AA" w:rsidRPr="008B7CE2" w:rsidRDefault="007421AA" w:rsidP="007421AA">
      <w:pPr>
        <w:spacing w:line="264" w:lineRule="auto"/>
        <w:ind w:left="120"/>
        <w:jc w:val="both"/>
        <w:rPr>
          <w:sz w:val="24"/>
          <w:szCs w:val="24"/>
        </w:rPr>
      </w:pPr>
    </w:p>
    <w:p w:rsidR="007421AA" w:rsidRPr="008B7CE2" w:rsidRDefault="007421AA" w:rsidP="007421AA">
      <w:pPr>
        <w:spacing w:line="264" w:lineRule="auto"/>
        <w:ind w:left="120"/>
        <w:jc w:val="both"/>
        <w:rPr>
          <w:sz w:val="24"/>
          <w:szCs w:val="24"/>
        </w:rPr>
      </w:pPr>
      <w:r w:rsidRPr="008B7CE2">
        <w:rPr>
          <w:b/>
          <w:color w:val="000000"/>
          <w:sz w:val="24"/>
          <w:szCs w:val="24"/>
        </w:rPr>
        <w:t>11 КЛАСС</w:t>
      </w:r>
    </w:p>
    <w:p w:rsidR="007421AA" w:rsidRPr="008B7CE2" w:rsidRDefault="007421AA" w:rsidP="007421AA">
      <w:pPr>
        <w:spacing w:line="264" w:lineRule="auto"/>
        <w:ind w:left="120"/>
        <w:jc w:val="both"/>
        <w:rPr>
          <w:sz w:val="24"/>
          <w:szCs w:val="24"/>
        </w:rPr>
      </w:pPr>
    </w:p>
    <w:p w:rsidR="007421AA" w:rsidRPr="008B7CE2" w:rsidRDefault="007421AA" w:rsidP="007421AA">
      <w:pPr>
        <w:spacing w:line="264" w:lineRule="auto"/>
        <w:ind w:firstLine="600"/>
        <w:jc w:val="both"/>
        <w:rPr>
          <w:sz w:val="24"/>
          <w:szCs w:val="24"/>
        </w:rPr>
      </w:pPr>
      <w:r w:rsidRPr="008B7CE2">
        <w:rPr>
          <w:b/>
          <w:color w:val="000000"/>
          <w:sz w:val="24"/>
          <w:szCs w:val="24"/>
        </w:rPr>
        <w:t>Коммуникативные умения</w:t>
      </w:r>
    </w:p>
    <w:p w:rsidR="007421AA" w:rsidRPr="008B7CE2" w:rsidRDefault="007421AA" w:rsidP="007421AA">
      <w:pPr>
        <w:spacing w:line="264" w:lineRule="auto"/>
        <w:ind w:firstLine="600"/>
        <w:jc w:val="both"/>
        <w:rPr>
          <w:sz w:val="24"/>
          <w:szCs w:val="24"/>
        </w:rPr>
      </w:pPr>
      <w:r w:rsidRPr="008B7CE2">
        <w:rPr>
          <w:color w:val="000000"/>
          <w:sz w:val="24"/>
          <w:szCs w:val="24"/>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421AA" w:rsidRPr="008B7CE2" w:rsidRDefault="007421AA" w:rsidP="007421AA">
      <w:pPr>
        <w:spacing w:line="264" w:lineRule="auto"/>
        <w:ind w:firstLine="600"/>
        <w:jc w:val="both"/>
        <w:rPr>
          <w:sz w:val="24"/>
          <w:szCs w:val="24"/>
        </w:rPr>
      </w:pPr>
      <w:r w:rsidRPr="008B7CE2">
        <w:rPr>
          <w:color w:val="000000"/>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Внешность и характеристика человека, литературного персонажа. </w:t>
      </w:r>
    </w:p>
    <w:p w:rsidR="007421AA" w:rsidRPr="008B7CE2" w:rsidRDefault="007421AA" w:rsidP="007421AA">
      <w:pPr>
        <w:spacing w:line="264" w:lineRule="auto"/>
        <w:ind w:firstLine="600"/>
        <w:jc w:val="both"/>
        <w:rPr>
          <w:sz w:val="24"/>
          <w:szCs w:val="24"/>
        </w:rPr>
      </w:pPr>
      <w:r w:rsidRPr="008B7CE2">
        <w:rPr>
          <w:color w:val="000000"/>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p w:rsidR="007421AA" w:rsidRPr="008B7CE2" w:rsidRDefault="007421AA" w:rsidP="007421AA">
      <w:pPr>
        <w:spacing w:line="264" w:lineRule="auto"/>
        <w:ind w:firstLine="600"/>
        <w:jc w:val="both"/>
        <w:rPr>
          <w:sz w:val="24"/>
          <w:szCs w:val="24"/>
        </w:rPr>
      </w:pPr>
      <w:r w:rsidRPr="008B7CE2">
        <w:rPr>
          <w:color w:val="000000"/>
          <w:sz w:val="24"/>
          <w:szCs w:val="24"/>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7421AA" w:rsidRPr="008B7CE2" w:rsidRDefault="007421AA" w:rsidP="007421AA">
      <w:pPr>
        <w:spacing w:line="264" w:lineRule="auto"/>
        <w:ind w:firstLine="600"/>
        <w:jc w:val="both"/>
        <w:rPr>
          <w:sz w:val="24"/>
          <w:szCs w:val="24"/>
        </w:rPr>
      </w:pPr>
      <w:r w:rsidRPr="008B7CE2">
        <w:rPr>
          <w:color w:val="000000"/>
          <w:sz w:val="24"/>
          <w:szCs w:val="24"/>
        </w:rPr>
        <w:t>Место иностранного языка в повседневной жизни и профессиональной деятельности в современном мире.</w:t>
      </w:r>
    </w:p>
    <w:p w:rsidR="007421AA" w:rsidRPr="008B7CE2" w:rsidRDefault="007421AA" w:rsidP="007421AA">
      <w:pPr>
        <w:spacing w:line="264" w:lineRule="auto"/>
        <w:ind w:firstLine="600"/>
        <w:jc w:val="both"/>
        <w:rPr>
          <w:sz w:val="24"/>
          <w:szCs w:val="24"/>
        </w:rPr>
      </w:pPr>
      <w:r w:rsidRPr="008B7CE2">
        <w:rPr>
          <w:color w:val="000000"/>
          <w:sz w:val="24"/>
          <w:szCs w:val="24"/>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7421AA" w:rsidRPr="008B7CE2" w:rsidRDefault="007421AA" w:rsidP="007421AA">
      <w:pPr>
        <w:spacing w:line="264" w:lineRule="auto"/>
        <w:ind w:firstLine="600"/>
        <w:jc w:val="both"/>
        <w:rPr>
          <w:sz w:val="24"/>
          <w:szCs w:val="24"/>
        </w:rPr>
      </w:pPr>
      <w:r w:rsidRPr="008B7CE2">
        <w:rPr>
          <w:color w:val="000000"/>
          <w:sz w:val="24"/>
          <w:szCs w:val="24"/>
        </w:rPr>
        <w:t>Роль спорта в современной жизни: виды спорта, экстремальный спорт, спортивные соревнования, Олимпийские игры.</w:t>
      </w:r>
    </w:p>
    <w:p w:rsidR="007421AA" w:rsidRPr="008B7CE2" w:rsidRDefault="007421AA" w:rsidP="007421AA">
      <w:pPr>
        <w:spacing w:line="264" w:lineRule="auto"/>
        <w:ind w:firstLine="600"/>
        <w:jc w:val="both"/>
        <w:rPr>
          <w:sz w:val="24"/>
          <w:szCs w:val="24"/>
        </w:rPr>
      </w:pPr>
      <w:r w:rsidRPr="008B7CE2">
        <w:rPr>
          <w:color w:val="000000"/>
          <w:sz w:val="24"/>
          <w:szCs w:val="24"/>
        </w:rPr>
        <w:t>Туризм. Виды отдыха. Экотуризм. Путешествия по России и зарубежным странам.</w:t>
      </w:r>
    </w:p>
    <w:p w:rsidR="007421AA" w:rsidRPr="008B7CE2" w:rsidRDefault="007421AA" w:rsidP="007421AA">
      <w:pPr>
        <w:spacing w:line="264" w:lineRule="auto"/>
        <w:ind w:firstLine="600"/>
        <w:jc w:val="both"/>
        <w:rPr>
          <w:sz w:val="24"/>
          <w:szCs w:val="24"/>
        </w:rPr>
      </w:pPr>
      <w:r w:rsidRPr="008B7CE2">
        <w:rPr>
          <w:color w:val="000000"/>
          <w:sz w:val="24"/>
          <w:szCs w:val="24"/>
        </w:rPr>
        <w:t>Вселенная и человек. Природа. Проблемы экологии. Защита окружающей среды. Проживание в городской/сельской местности.</w:t>
      </w:r>
    </w:p>
    <w:p w:rsidR="007421AA" w:rsidRPr="008B7CE2" w:rsidRDefault="007421AA" w:rsidP="007421AA">
      <w:pPr>
        <w:spacing w:line="264" w:lineRule="auto"/>
        <w:ind w:firstLine="600"/>
        <w:jc w:val="both"/>
        <w:rPr>
          <w:sz w:val="24"/>
          <w:szCs w:val="24"/>
        </w:rPr>
      </w:pPr>
      <w:r w:rsidRPr="008B7CE2">
        <w:rPr>
          <w:color w:val="000000"/>
          <w:sz w:val="24"/>
          <w:szCs w:val="24"/>
        </w:rPr>
        <w:t>Технический прогресс: перспективы и последствия. Современные средства информации и коммуникации (пресса, телевидение, Интернет, социальные сети и так далее). Интернет-безопасность.</w:t>
      </w:r>
    </w:p>
    <w:p w:rsidR="007421AA" w:rsidRPr="008B7CE2" w:rsidRDefault="007421AA" w:rsidP="007421AA">
      <w:pPr>
        <w:spacing w:line="264" w:lineRule="auto"/>
        <w:ind w:firstLine="600"/>
        <w:jc w:val="both"/>
        <w:rPr>
          <w:sz w:val="24"/>
          <w:szCs w:val="24"/>
        </w:rPr>
      </w:pPr>
      <w:r w:rsidRPr="008B7CE2">
        <w:rPr>
          <w:color w:val="000000"/>
          <w:sz w:val="24"/>
          <w:szCs w:val="24"/>
        </w:rPr>
        <w:t>Родная страна и страна/страны изучаемого языка: географическое положение, столицы,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так далее. </w:t>
      </w:r>
    </w:p>
    <w:p w:rsidR="007421AA" w:rsidRPr="008B7CE2" w:rsidRDefault="007421AA" w:rsidP="007421AA">
      <w:pPr>
        <w:spacing w:line="264" w:lineRule="auto"/>
        <w:ind w:firstLine="600"/>
        <w:jc w:val="both"/>
        <w:rPr>
          <w:sz w:val="24"/>
          <w:szCs w:val="24"/>
        </w:rPr>
      </w:pPr>
      <w:r w:rsidRPr="008B7CE2">
        <w:rPr>
          <w:i/>
          <w:color w:val="000000"/>
          <w:sz w:val="24"/>
          <w:szCs w:val="24"/>
        </w:rPr>
        <w:t>Говорение</w:t>
      </w:r>
    </w:p>
    <w:p w:rsidR="007421AA" w:rsidRPr="008B7CE2" w:rsidRDefault="007421AA" w:rsidP="007421AA">
      <w:pPr>
        <w:spacing w:line="264" w:lineRule="auto"/>
        <w:ind w:firstLine="600"/>
        <w:jc w:val="both"/>
        <w:rPr>
          <w:sz w:val="24"/>
          <w:szCs w:val="24"/>
        </w:rPr>
      </w:pPr>
      <w:r w:rsidRPr="008B7CE2">
        <w:rPr>
          <w:color w:val="000000"/>
          <w:sz w:val="24"/>
          <w:szCs w:val="24"/>
        </w:rPr>
        <w:t>Развитие коммуникативных умений диалогической речи,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диалог – 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диалог-расспрос: сообщать фактическую информацию, отвечая на вопросы разных видов; выражать своё отношение к обсуждаемым фактам и событиям; </w:t>
      </w:r>
    </w:p>
    <w:p w:rsidR="007421AA" w:rsidRPr="008B7CE2" w:rsidRDefault="007421AA" w:rsidP="007421AA">
      <w:pPr>
        <w:spacing w:line="264" w:lineRule="auto"/>
        <w:ind w:firstLine="600"/>
        <w:jc w:val="both"/>
        <w:rPr>
          <w:sz w:val="24"/>
          <w:szCs w:val="24"/>
        </w:rPr>
      </w:pPr>
      <w:r w:rsidRPr="008B7CE2">
        <w:rPr>
          <w:color w:val="000000"/>
          <w:sz w:val="24"/>
          <w:szCs w:val="24"/>
        </w:rPr>
        <w:t>запрашивать интересующую информацию; переходить с позиции спрашивающего на позицию отвечающего и наоборот; брать/давать интервью;</w:t>
      </w:r>
    </w:p>
    <w:p w:rsidR="007421AA" w:rsidRPr="008B7CE2" w:rsidRDefault="007421AA" w:rsidP="007421AA">
      <w:pPr>
        <w:spacing w:line="264" w:lineRule="auto"/>
        <w:ind w:firstLine="600"/>
        <w:jc w:val="both"/>
        <w:rPr>
          <w:sz w:val="24"/>
          <w:szCs w:val="24"/>
        </w:rPr>
      </w:pPr>
      <w:r w:rsidRPr="008B7CE2">
        <w:rPr>
          <w:color w:val="000000"/>
          <w:sz w:val="24"/>
          <w:szCs w:val="24"/>
        </w:rPr>
        <w:t>диалог – 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7421AA" w:rsidRPr="008B7CE2" w:rsidRDefault="007421AA" w:rsidP="007421AA">
      <w:pPr>
        <w:spacing w:line="264" w:lineRule="auto"/>
        <w:ind w:firstLine="600"/>
        <w:jc w:val="both"/>
        <w:rPr>
          <w:sz w:val="24"/>
          <w:szCs w:val="24"/>
        </w:rPr>
      </w:pPr>
      <w:r w:rsidRPr="008B7CE2">
        <w:rPr>
          <w:color w:val="000000"/>
          <w:sz w:val="24"/>
          <w:szCs w:val="24"/>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Объём диалога – до 9 реплик со стороны каждого собеседника. </w:t>
      </w:r>
    </w:p>
    <w:p w:rsidR="007421AA" w:rsidRPr="008B7CE2" w:rsidRDefault="007421AA" w:rsidP="007421AA">
      <w:pPr>
        <w:spacing w:line="264" w:lineRule="auto"/>
        <w:ind w:firstLine="600"/>
        <w:jc w:val="both"/>
        <w:rPr>
          <w:sz w:val="24"/>
          <w:szCs w:val="24"/>
        </w:rPr>
      </w:pPr>
      <w:r w:rsidRPr="008B7CE2">
        <w:rPr>
          <w:color w:val="000000"/>
          <w:sz w:val="24"/>
          <w:szCs w:val="24"/>
        </w:rPr>
        <w:t>Развитие коммуникативных умений монологической речи:</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повествование/сообщение;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рассуждение. </w:t>
      </w:r>
    </w:p>
    <w:p w:rsidR="007421AA" w:rsidRPr="008B7CE2" w:rsidRDefault="007421AA" w:rsidP="007421AA">
      <w:pPr>
        <w:spacing w:line="264" w:lineRule="auto"/>
        <w:ind w:firstLine="600"/>
        <w:jc w:val="both"/>
        <w:rPr>
          <w:sz w:val="24"/>
          <w:szCs w:val="24"/>
        </w:rPr>
      </w:pPr>
      <w:r w:rsidRPr="008B7CE2">
        <w:rPr>
          <w:color w:val="000000"/>
          <w:sz w:val="24"/>
          <w:szCs w:val="24"/>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 без использования их;</w:t>
      </w:r>
    </w:p>
    <w:p w:rsidR="007421AA" w:rsidRPr="008B7CE2" w:rsidRDefault="007421AA" w:rsidP="007421AA">
      <w:pPr>
        <w:spacing w:line="264" w:lineRule="auto"/>
        <w:ind w:firstLine="600"/>
        <w:jc w:val="both"/>
        <w:rPr>
          <w:sz w:val="24"/>
          <w:szCs w:val="24"/>
        </w:rPr>
      </w:pPr>
      <w:r w:rsidRPr="008B7CE2">
        <w:rPr>
          <w:color w:val="000000"/>
          <w:sz w:val="24"/>
          <w:szCs w:val="24"/>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7421AA" w:rsidRPr="008B7CE2" w:rsidRDefault="007421AA" w:rsidP="007421AA">
      <w:pPr>
        <w:spacing w:line="264" w:lineRule="auto"/>
        <w:ind w:firstLine="600"/>
        <w:jc w:val="both"/>
        <w:rPr>
          <w:sz w:val="24"/>
          <w:szCs w:val="24"/>
        </w:rPr>
      </w:pPr>
      <w:r w:rsidRPr="008B7CE2">
        <w:rPr>
          <w:color w:val="000000"/>
          <w:sz w:val="24"/>
          <w:szCs w:val="24"/>
        </w:rPr>
        <w:t>устное представление (презентация) результатов выполненной проектной работы.</w:t>
      </w:r>
    </w:p>
    <w:p w:rsidR="007421AA" w:rsidRPr="008B7CE2" w:rsidRDefault="007421AA" w:rsidP="007421AA">
      <w:pPr>
        <w:spacing w:line="264" w:lineRule="auto"/>
        <w:ind w:firstLine="600"/>
        <w:jc w:val="both"/>
        <w:rPr>
          <w:sz w:val="24"/>
          <w:szCs w:val="24"/>
        </w:rPr>
      </w:pPr>
      <w:r w:rsidRPr="008B7CE2">
        <w:rPr>
          <w:color w:val="000000"/>
          <w:sz w:val="24"/>
          <w:szCs w:val="24"/>
        </w:rPr>
        <w:t>Объём монологического высказывания – 14–15 фраз.</w:t>
      </w:r>
    </w:p>
    <w:p w:rsidR="007421AA" w:rsidRPr="008B7CE2" w:rsidRDefault="007421AA" w:rsidP="007421AA">
      <w:pPr>
        <w:spacing w:line="264" w:lineRule="auto"/>
        <w:ind w:firstLine="600"/>
        <w:jc w:val="both"/>
        <w:rPr>
          <w:sz w:val="24"/>
          <w:szCs w:val="24"/>
        </w:rPr>
      </w:pPr>
      <w:r w:rsidRPr="008B7CE2">
        <w:rPr>
          <w:i/>
          <w:color w:val="000000"/>
          <w:sz w:val="24"/>
          <w:szCs w:val="24"/>
        </w:rPr>
        <w:t>Аудирование</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w:t>
      </w:r>
    </w:p>
    <w:p w:rsidR="007421AA" w:rsidRPr="008B7CE2" w:rsidRDefault="007421AA" w:rsidP="007421AA">
      <w:pPr>
        <w:spacing w:line="264" w:lineRule="auto"/>
        <w:ind w:firstLine="600"/>
        <w:jc w:val="both"/>
        <w:rPr>
          <w:sz w:val="24"/>
          <w:szCs w:val="24"/>
        </w:rPr>
      </w:pPr>
      <w:r w:rsidRPr="008B7CE2">
        <w:rPr>
          <w:color w:val="000000"/>
          <w:sz w:val="24"/>
          <w:szCs w:val="24"/>
        </w:rPr>
        <w:t>игнорировать незнакомые слова, несущественные для понимания основного содержания.</w:t>
      </w:r>
    </w:p>
    <w:p w:rsidR="007421AA" w:rsidRPr="008B7CE2" w:rsidRDefault="007421AA" w:rsidP="007421AA">
      <w:pPr>
        <w:spacing w:line="264" w:lineRule="auto"/>
        <w:ind w:firstLine="600"/>
        <w:jc w:val="both"/>
        <w:rPr>
          <w:sz w:val="24"/>
          <w:szCs w:val="24"/>
        </w:rPr>
      </w:pPr>
      <w:r w:rsidRPr="008B7CE2">
        <w:rPr>
          <w:color w:val="000000"/>
          <w:sz w:val="24"/>
          <w:szCs w:val="24"/>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7421AA" w:rsidRPr="008B7CE2" w:rsidRDefault="007421AA" w:rsidP="007421AA">
      <w:pPr>
        <w:spacing w:line="264" w:lineRule="auto"/>
        <w:ind w:firstLine="600"/>
        <w:jc w:val="both"/>
        <w:rPr>
          <w:sz w:val="24"/>
          <w:szCs w:val="24"/>
        </w:rPr>
      </w:pPr>
      <w:r w:rsidRPr="008B7CE2">
        <w:rPr>
          <w:color w:val="000000"/>
          <w:sz w:val="24"/>
          <w:szCs w:val="24"/>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7421AA" w:rsidRPr="008B7CE2" w:rsidRDefault="007421AA" w:rsidP="007421AA">
      <w:pPr>
        <w:spacing w:line="264" w:lineRule="auto"/>
        <w:ind w:firstLine="600"/>
        <w:jc w:val="both"/>
        <w:rPr>
          <w:sz w:val="24"/>
          <w:szCs w:val="24"/>
        </w:rPr>
      </w:pPr>
      <w:r w:rsidRPr="008B7CE2">
        <w:rPr>
          <w:color w:val="000000"/>
          <w:sz w:val="24"/>
          <w:szCs w:val="24"/>
        </w:rPr>
        <w:t>Языковая сложность текстов для аудирования должна соответствовать пороговому уровню (В1 – пороговый уровень по общеевропейской шкале).</w:t>
      </w:r>
    </w:p>
    <w:p w:rsidR="007421AA" w:rsidRPr="008B7CE2" w:rsidRDefault="007421AA" w:rsidP="007421AA">
      <w:pPr>
        <w:spacing w:line="264" w:lineRule="auto"/>
        <w:ind w:firstLine="600"/>
        <w:jc w:val="both"/>
        <w:rPr>
          <w:sz w:val="24"/>
          <w:szCs w:val="24"/>
        </w:rPr>
      </w:pPr>
      <w:r w:rsidRPr="008B7CE2">
        <w:rPr>
          <w:color w:val="000000"/>
          <w:sz w:val="24"/>
          <w:szCs w:val="24"/>
        </w:rPr>
        <w:t>Время звучания текста/текстов для аудирования – до 2,5 минут.</w:t>
      </w:r>
    </w:p>
    <w:p w:rsidR="007421AA" w:rsidRPr="008B7CE2" w:rsidRDefault="007421AA" w:rsidP="007421AA">
      <w:pPr>
        <w:spacing w:line="264" w:lineRule="auto"/>
        <w:ind w:firstLine="600"/>
        <w:jc w:val="both"/>
        <w:rPr>
          <w:sz w:val="24"/>
          <w:szCs w:val="24"/>
        </w:rPr>
      </w:pPr>
      <w:r w:rsidRPr="008B7CE2">
        <w:rPr>
          <w:i/>
          <w:color w:val="000000"/>
          <w:sz w:val="24"/>
          <w:szCs w:val="24"/>
        </w:rPr>
        <w:t>Смысловое чтение</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Чтение несплошных текстов (таблиц, диаграмм, графиков и так далее) и понимание представленной в них информации. </w:t>
      </w:r>
    </w:p>
    <w:p w:rsidR="007421AA" w:rsidRPr="008B7CE2" w:rsidRDefault="007421AA" w:rsidP="007421AA">
      <w:pPr>
        <w:spacing w:line="264" w:lineRule="auto"/>
        <w:ind w:firstLine="600"/>
        <w:jc w:val="both"/>
        <w:rPr>
          <w:sz w:val="24"/>
          <w:szCs w:val="24"/>
        </w:rPr>
      </w:pPr>
      <w:r w:rsidRPr="008B7CE2">
        <w:rPr>
          <w:color w:val="000000"/>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7421AA" w:rsidRPr="008B7CE2" w:rsidRDefault="007421AA" w:rsidP="007421AA">
      <w:pPr>
        <w:spacing w:line="264" w:lineRule="auto"/>
        <w:ind w:firstLine="600"/>
        <w:jc w:val="both"/>
        <w:rPr>
          <w:sz w:val="24"/>
          <w:szCs w:val="24"/>
        </w:rPr>
      </w:pPr>
      <w:r w:rsidRPr="008B7CE2">
        <w:rPr>
          <w:color w:val="000000"/>
          <w:sz w:val="24"/>
          <w:szCs w:val="24"/>
        </w:rPr>
        <w:t>Языковая сложность текстов для чтения должна соответствовать пороговому уровню (В1 – пороговый уровень по общеевропейской шкале).</w:t>
      </w:r>
    </w:p>
    <w:p w:rsidR="007421AA" w:rsidRPr="008B7CE2" w:rsidRDefault="007421AA" w:rsidP="007421AA">
      <w:pPr>
        <w:spacing w:line="264" w:lineRule="auto"/>
        <w:ind w:firstLine="600"/>
        <w:jc w:val="both"/>
        <w:rPr>
          <w:sz w:val="24"/>
          <w:szCs w:val="24"/>
        </w:rPr>
      </w:pPr>
      <w:r w:rsidRPr="008B7CE2">
        <w:rPr>
          <w:color w:val="000000"/>
          <w:sz w:val="24"/>
          <w:szCs w:val="24"/>
        </w:rPr>
        <w:t>Объём текста/текстов для чтения – 600–800 слов.</w:t>
      </w:r>
    </w:p>
    <w:p w:rsidR="007421AA" w:rsidRPr="008B7CE2" w:rsidRDefault="007421AA" w:rsidP="007421AA">
      <w:pPr>
        <w:spacing w:line="264" w:lineRule="auto"/>
        <w:ind w:firstLine="600"/>
        <w:jc w:val="both"/>
        <w:rPr>
          <w:sz w:val="24"/>
          <w:szCs w:val="24"/>
        </w:rPr>
      </w:pPr>
      <w:r w:rsidRPr="008B7CE2">
        <w:rPr>
          <w:i/>
          <w:color w:val="000000"/>
          <w:sz w:val="24"/>
          <w:szCs w:val="24"/>
        </w:rPr>
        <w:t>Письменная речь</w:t>
      </w:r>
    </w:p>
    <w:p w:rsidR="007421AA" w:rsidRPr="008B7CE2" w:rsidRDefault="007421AA" w:rsidP="007421AA">
      <w:pPr>
        <w:spacing w:line="264" w:lineRule="auto"/>
        <w:ind w:firstLine="600"/>
        <w:jc w:val="both"/>
        <w:rPr>
          <w:sz w:val="24"/>
          <w:szCs w:val="24"/>
        </w:rPr>
      </w:pPr>
      <w:r w:rsidRPr="008B7CE2">
        <w:rPr>
          <w:color w:val="000000"/>
          <w:sz w:val="24"/>
          <w:szCs w:val="24"/>
        </w:rPr>
        <w:t>Развитие умений письменной речи:</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заполнение анкет и формуляров в соответствии с нормами, принятыми в стране/странах изучаемого языка;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написание резюме (CV) с сообщением основных сведений о себе в соответствии с нормами, принятыми в стране/странах изучаемого языка; </w:t>
      </w:r>
    </w:p>
    <w:p w:rsidR="007421AA" w:rsidRPr="008B7CE2" w:rsidRDefault="007421AA" w:rsidP="007421AA">
      <w:pPr>
        <w:spacing w:line="264" w:lineRule="auto"/>
        <w:ind w:firstLine="600"/>
        <w:jc w:val="both"/>
        <w:rPr>
          <w:sz w:val="24"/>
          <w:szCs w:val="24"/>
        </w:rPr>
      </w:pPr>
      <w:r w:rsidRPr="008B7CE2">
        <w:rPr>
          <w:color w:val="000000"/>
          <w:sz w:val="24"/>
          <w:szCs w:val="24"/>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7421AA" w:rsidRPr="008B7CE2" w:rsidRDefault="007421AA" w:rsidP="007421AA">
      <w:pPr>
        <w:spacing w:line="264" w:lineRule="auto"/>
        <w:ind w:firstLine="600"/>
        <w:jc w:val="both"/>
        <w:rPr>
          <w:sz w:val="24"/>
          <w:szCs w:val="24"/>
        </w:rPr>
      </w:pPr>
      <w:r w:rsidRPr="008B7CE2">
        <w:rPr>
          <w:color w:val="000000"/>
          <w:sz w:val="24"/>
          <w:szCs w:val="24"/>
        </w:rPr>
        <w:t>создание небольшого письменного высказывания (рассказа, сочинения, статьи и так далее) на основе плана, иллюстрации, таблицы, графика, диаграммы и/или прочитанного/прослушанного текста с использованием образца. Объём письменного высказывания – до 180 слов;</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заполнение таблицы: краткая фиксация содержания, прочитанного/прослушанного текста или дополнение информации в таблице; </w:t>
      </w:r>
    </w:p>
    <w:p w:rsidR="007421AA" w:rsidRPr="008B7CE2" w:rsidRDefault="007421AA" w:rsidP="007421AA">
      <w:pPr>
        <w:spacing w:line="264" w:lineRule="auto"/>
        <w:ind w:firstLine="600"/>
        <w:jc w:val="both"/>
        <w:rPr>
          <w:sz w:val="24"/>
          <w:szCs w:val="24"/>
        </w:rPr>
      </w:pPr>
      <w:r w:rsidRPr="008B7CE2">
        <w:rPr>
          <w:color w:val="000000"/>
          <w:sz w:val="24"/>
          <w:szCs w:val="24"/>
        </w:rPr>
        <w:t>письменное предоставление результатов выполненной проектной работы, в том числе в форме презентации. Объём – до 180 слов.</w:t>
      </w:r>
    </w:p>
    <w:p w:rsidR="007421AA" w:rsidRPr="008B7CE2" w:rsidRDefault="007421AA" w:rsidP="007421AA">
      <w:pPr>
        <w:spacing w:line="264" w:lineRule="auto"/>
        <w:ind w:firstLine="600"/>
        <w:jc w:val="both"/>
        <w:rPr>
          <w:sz w:val="24"/>
          <w:szCs w:val="24"/>
        </w:rPr>
      </w:pPr>
      <w:r w:rsidRPr="008B7CE2">
        <w:rPr>
          <w:b/>
          <w:color w:val="000000"/>
          <w:sz w:val="24"/>
          <w:szCs w:val="24"/>
        </w:rPr>
        <w:t>Языковые знания и навыки</w:t>
      </w:r>
    </w:p>
    <w:p w:rsidR="007421AA" w:rsidRPr="008B7CE2" w:rsidRDefault="007421AA" w:rsidP="007421AA">
      <w:pPr>
        <w:spacing w:line="264" w:lineRule="auto"/>
        <w:ind w:firstLine="600"/>
        <w:jc w:val="both"/>
        <w:rPr>
          <w:sz w:val="24"/>
          <w:szCs w:val="24"/>
        </w:rPr>
      </w:pPr>
      <w:r w:rsidRPr="008B7CE2">
        <w:rPr>
          <w:i/>
          <w:color w:val="000000"/>
          <w:sz w:val="24"/>
          <w:szCs w:val="24"/>
        </w:rPr>
        <w:t>Фонетическая сторона речи</w:t>
      </w:r>
    </w:p>
    <w:p w:rsidR="007421AA" w:rsidRPr="008B7CE2" w:rsidRDefault="007421AA" w:rsidP="007421AA">
      <w:pPr>
        <w:spacing w:line="264" w:lineRule="auto"/>
        <w:ind w:firstLine="600"/>
        <w:jc w:val="both"/>
        <w:rPr>
          <w:sz w:val="24"/>
          <w:szCs w:val="24"/>
        </w:rPr>
      </w:pPr>
      <w:r w:rsidRPr="008B7CE2">
        <w:rPr>
          <w:color w:val="000000"/>
          <w:sz w:val="24"/>
          <w:szCs w:val="24"/>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7421AA" w:rsidRPr="008B7CE2" w:rsidRDefault="007421AA" w:rsidP="007421AA">
      <w:pPr>
        <w:spacing w:line="264" w:lineRule="auto"/>
        <w:ind w:firstLine="600"/>
        <w:jc w:val="both"/>
        <w:rPr>
          <w:sz w:val="24"/>
          <w:szCs w:val="24"/>
        </w:rPr>
      </w:pPr>
      <w:r w:rsidRPr="008B7CE2">
        <w:rPr>
          <w:color w:val="000000"/>
          <w:sz w:val="24"/>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7421AA" w:rsidRPr="008B7CE2" w:rsidRDefault="007421AA" w:rsidP="007421AA">
      <w:pPr>
        <w:spacing w:line="264" w:lineRule="auto"/>
        <w:ind w:firstLine="600"/>
        <w:jc w:val="both"/>
        <w:rPr>
          <w:sz w:val="24"/>
          <w:szCs w:val="24"/>
        </w:rPr>
      </w:pPr>
      <w:r w:rsidRPr="008B7CE2">
        <w:rPr>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7421AA" w:rsidRPr="008B7CE2" w:rsidRDefault="007421AA" w:rsidP="007421AA">
      <w:pPr>
        <w:spacing w:line="264" w:lineRule="auto"/>
        <w:ind w:firstLine="600"/>
        <w:jc w:val="both"/>
        <w:rPr>
          <w:sz w:val="24"/>
          <w:szCs w:val="24"/>
        </w:rPr>
      </w:pPr>
      <w:r w:rsidRPr="008B7CE2">
        <w:rPr>
          <w:i/>
          <w:color w:val="000000"/>
          <w:sz w:val="24"/>
          <w:szCs w:val="24"/>
        </w:rPr>
        <w:t>Орфография и пунктуация</w:t>
      </w:r>
    </w:p>
    <w:p w:rsidR="007421AA" w:rsidRPr="008B7CE2" w:rsidRDefault="007421AA" w:rsidP="007421AA">
      <w:pPr>
        <w:spacing w:line="264" w:lineRule="auto"/>
        <w:ind w:firstLine="600"/>
        <w:jc w:val="both"/>
        <w:rPr>
          <w:sz w:val="24"/>
          <w:szCs w:val="24"/>
        </w:rPr>
      </w:pPr>
      <w:r w:rsidRPr="008B7CE2">
        <w:rPr>
          <w:color w:val="000000"/>
          <w:sz w:val="24"/>
          <w:szCs w:val="24"/>
        </w:rPr>
        <w:t>Правильное написание изученных слов.</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Правильная расстановка знаков препинания в письменных высказываниях: запятой при перечислении и обращении; точки, вопросительного, восклицательного знака в конце предложения, отсутствие точки после заголовка. </w:t>
      </w:r>
    </w:p>
    <w:p w:rsidR="007421AA" w:rsidRPr="008B7CE2" w:rsidRDefault="007421AA" w:rsidP="007421AA">
      <w:pPr>
        <w:spacing w:line="264" w:lineRule="auto"/>
        <w:ind w:firstLine="600"/>
        <w:jc w:val="both"/>
        <w:rPr>
          <w:sz w:val="24"/>
          <w:szCs w:val="24"/>
        </w:rPr>
      </w:pPr>
      <w:r w:rsidRPr="008B7CE2">
        <w:rPr>
          <w:color w:val="000000"/>
          <w:sz w:val="24"/>
          <w:szCs w:val="24"/>
        </w:rPr>
        <w:t>Пунктуационно правильное оформление прямой речи в соответствии с нормами изучаемого языка: использование двоеточия после слов автора перед прямой речью, заключение прямой речи в кавычки.</w:t>
      </w:r>
    </w:p>
    <w:p w:rsidR="007421AA" w:rsidRPr="008B7CE2" w:rsidRDefault="007421AA" w:rsidP="007421AA">
      <w:pPr>
        <w:spacing w:line="264" w:lineRule="auto"/>
        <w:ind w:firstLine="600"/>
        <w:jc w:val="both"/>
        <w:rPr>
          <w:sz w:val="24"/>
          <w:szCs w:val="24"/>
        </w:rPr>
      </w:pPr>
      <w:r w:rsidRPr="008B7CE2">
        <w:rPr>
          <w:color w:val="000000"/>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точки после выражения надежды на дальнейший контакт; отсутствие запятой после завершающей фразы; отсутствие точки после подписи.</w:t>
      </w:r>
    </w:p>
    <w:p w:rsidR="007421AA" w:rsidRPr="008B7CE2" w:rsidRDefault="007421AA" w:rsidP="007421AA">
      <w:pPr>
        <w:spacing w:line="264" w:lineRule="auto"/>
        <w:ind w:firstLine="600"/>
        <w:jc w:val="both"/>
        <w:rPr>
          <w:sz w:val="24"/>
          <w:szCs w:val="24"/>
        </w:rPr>
      </w:pPr>
      <w:r w:rsidRPr="008B7CE2">
        <w:rPr>
          <w:i/>
          <w:color w:val="000000"/>
          <w:sz w:val="24"/>
          <w:szCs w:val="24"/>
        </w:rPr>
        <w:t>Лексическая сторона речи</w:t>
      </w:r>
    </w:p>
    <w:p w:rsidR="007421AA" w:rsidRPr="008B7CE2" w:rsidRDefault="007421AA" w:rsidP="007421AA">
      <w:pPr>
        <w:spacing w:line="264" w:lineRule="auto"/>
        <w:ind w:firstLine="600"/>
        <w:jc w:val="both"/>
        <w:rPr>
          <w:sz w:val="24"/>
          <w:szCs w:val="24"/>
        </w:rPr>
      </w:pPr>
      <w:r w:rsidRPr="008B7CE2">
        <w:rPr>
          <w:color w:val="000000"/>
          <w:sz w:val="24"/>
          <w:szCs w:val="24"/>
        </w:rPr>
        <w:t>Распознавание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7421AA" w:rsidRPr="008B7CE2" w:rsidRDefault="007421AA" w:rsidP="007421AA">
      <w:pPr>
        <w:spacing w:line="264" w:lineRule="auto"/>
        <w:ind w:firstLine="600"/>
        <w:jc w:val="both"/>
        <w:rPr>
          <w:sz w:val="24"/>
          <w:szCs w:val="24"/>
        </w:rPr>
      </w:pPr>
      <w:r w:rsidRPr="008B7CE2">
        <w:rPr>
          <w:color w:val="000000"/>
          <w:sz w:val="24"/>
          <w:szCs w:val="24"/>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Основные способы словообразования: </w:t>
      </w:r>
    </w:p>
    <w:p w:rsidR="007421AA" w:rsidRPr="008B7CE2" w:rsidRDefault="007421AA" w:rsidP="007421AA">
      <w:pPr>
        <w:spacing w:line="264" w:lineRule="auto"/>
        <w:ind w:firstLine="600"/>
        <w:jc w:val="both"/>
        <w:rPr>
          <w:sz w:val="24"/>
          <w:szCs w:val="24"/>
        </w:rPr>
      </w:pPr>
      <w:r w:rsidRPr="008B7CE2">
        <w:rPr>
          <w:color w:val="000000"/>
          <w:sz w:val="24"/>
          <w:szCs w:val="24"/>
        </w:rPr>
        <w:t>аффиксация: образование</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имён существительных при помощи суффиксов -er, -ler, -in, -chen, -keit, -heit, -ung, -schaft, -ion, -e, -ität;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имён прилагательных при помощи суффиксов -ig, -lich, -isch, -los; </w:t>
      </w:r>
    </w:p>
    <w:p w:rsidR="007421AA" w:rsidRPr="008B7CE2" w:rsidRDefault="007421AA" w:rsidP="007421AA">
      <w:pPr>
        <w:spacing w:line="264" w:lineRule="auto"/>
        <w:ind w:firstLine="600"/>
        <w:jc w:val="both"/>
        <w:rPr>
          <w:sz w:val="24"/>
          <w:szCs w:val="24"/>
        </w:rPr>
      </w:pPr>
      <w:r w:rsidRPr="008B7CE2">
        <w:rPr>
          <w:color w:val="000000"/>
          <w:sz w:val="24"/>
          <w:szCs w:val="24"/>
        </w:rPr>
        <w:t>имён существительных, имён прилагательных, наречий при помощи отрицательного префикса un- (unglücklich, das Unglück);</w:t>
      </w:r>
    </w:p>
    <w:p w:rsidR="007421AA" w:rsidRPr="008B7CE2" w:rsidRDefault="007421AA" w:rsidP="007421AA">
      <w:pPr>
        <w:spacing w:line="264" w:lineRule="auto"/>
        <w:ind w:firstLine="600"/>
        <w:jc w:val="both"/>
        <w:rPr>
          <w:sz w:val="24"/>
          <w:szCs w:val="24"/>
        </w:rPr>
      </w:pPr>
      <w:r w:rsidRPr="008B7CE2">
        <w:rPr>
          <w:color w:val="000000"/>
          <w:sz w:val="24"/>
          <w:szCs w:val="24"/>
        </w:rPr>
        <w:t>числительных при помощи суффиксов -zehn, -zig, -ßig, -te, -ste.</w:t>
      </w:r>
    </w:p>
    <w:p w:rsidR="007421AA" w:rsidRPr="008B7CE2" w:rsidRDefault="007421AA" w:rsidP="007421AA">
      <w:pPr>
        <w:spacing w:line="264" w:lineRule="auto"/>
        <w:ind w:firstLine="600"/>
        <w:jc w:val="both"/>
        <w:rPr>
          <w:sz w:val="24"/>
          <w:szCs w:val="24"/>
        </w:rPr>
      </w:pPr>
      <w:r w:rsidRPr="008B7CE2">
        <w:rPr>
          <w:color w:val="000000"/>
          <w:sz w:val="24"/>
          <w:szCs w:val="24"/>
        </w:rPr>
        <w:t>словосложение: образование</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сложных существительных путём соединения основ существительных (der Wintersport, das Klassenzimmer);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сложных существительных путём соединения основы глагола и основы существительного (der Schreibtisch);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сложных существительных путём соединения основы прилагательного иосновы существительного (die Kleinstadt); </w:t>
      </w:r>
    </w:p>
    <w:p w:rsidR="007421AA" w:rsidRPr="008B7CE2" w:rsidRDefault="007421AA" w:rsidP="007421AA">
      <w:pPr>
        <w:spacing w:line="264" w:lineRule="auto"/>
        <w:ind w:firstLine="600"/>
        <w:jc w:val="both"/>
        <w:rPr>
          <w:sz w:val="24"/>
          <w:szCs w:val="24"/>
        </w:rPr>
      </w:pPr>
      <w:r w:rsidRPr="008B7CE2">
        <w:rPr>
          <w:color w:val="000000"/>
          <w:sz w:val="24"/>
          <w:szCs w:val="24"/>
        </w:rPr>
        <w:t>сложных прилагательных путём соединения основ прилагательных (dunkelblau).</w:t>
      </w:r>
    </w:p>
    <w:p w:rsidR="007421AA" w:rsidRPr="008B7CE2" w:rsidRDefault="007421AA" w:rsidP="007421AA">
      <w:pPr>
        <w:spacing w:line="264" w:lineRule="auto"/>
        <w:ind w:firstLine="600"/>
        <w:jc w:val="both"/>
        <w:rPr>
          <w:sz w:val="24"/>
          <w:szCs w:val="24"/>
        </w:rPr>
      </w:pPr>
      <w:r w:rsidRPr="008B7CE2">
        <w:rPr>
          <w:color w:val="000000"/>
          <w:sz w:val="24"/>
          <w:szCs w:val="24"/>
        </w:rPr>
        <w:t>конверсия: образование</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имён существительных от неопределённой формы глагола (das Lesen);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имён существительных от основы глагола без изменения корневой гласной (der Anfang);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имён существительных от основы глагола с изменением корневой гласной (der Sprung); </w:t>
      </w:r>
    </w:p>
    <w:p w:rsidR="007421AA" w:rsidRPr="008B7CE2" w:rsidRDefault="007421AA" w:rsidP="007421AA">
      <w:pPr>
        <w:spacing w:line="264" w:lineRule="auto"/>
        <w:ind w:firstLine="600"/>
        <w:jc w:val="both"/>
        <w:rPr>
          <w:sz w:val="24"/>
          <w:szCs w:val="24"/>
        </w:rPr>
      </w:pPr>
      <w:r w:rsidRPr="008B7CE2">
        <w:rPr>
          <w:color w:val="000000"/>
          <w:sz w:val="24"/>
          <w:szCs w:val="24"/>
        </w:rPr>
        <w:t>имён существительных от прилагательных (das Beste, der Deutsche, die Bekannte).</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Многозначные лексические единицы. Синонимы. Антонимы. Интернациональные слова. Сокращения и аббревиатуры.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Различные средства связи для обеспечения целостности и логичности устного/письменного высказывания. </w:t>
      </w:r>
    </w:p>
    <w:p w:rsidR="007421AA" w:rsidRPr="008B7CE2" w:rsidRDefault="007421AA" w:rsidP="007421AA">
      <w:pPr>
        <w:spacing w:line="264" w:lineRule="auto"/>
        <w:ind w:firstLine="600"/>
        <w:jc w:val="both"/>
        <w:rPr>
          <w:sz w:val="24"/>
          <w:szCs w:val="24"/>
        </w:rPr>
      </w:pPr>
      <w:r w:rsidRPr="008B7CE2">
        <w:rPr>
          <w:i/>
          <w:color w:val="000000"/>
          <w:sz w:val="24"/>
          <w:szCs w:val="24"/>
        </w:rPr>
        <w:t>Грамматическая сторона речи</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Распознавание и употребление в устной и письменной речи изученных морфологических форм и синтаксических конструкций немецкого языка. </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 </w:t>
      </w:r>
    </w:p>
    <w:p w:rsidR="007421AA" w:rsidRPr="008B7CE2" w:rsidRDefault="007421AA" w:rsidP="007421AA">
      <w:pPr>
        <w:spacing w:line="264" w:lineRule="auto"/>
        <w:ind w:firstLine="600"/>
        <w:jc w:val="both"/>
        <w:rPr>
          <w:sz w:val="24"/>
          <w:szCs w:val="24"/>
          <w:lang w:val="en-US"/>
        </w:rPr>
      </w:pPr>
      <w:r w:rsidRPr="008B7CE2">
        <w:rPr>
          <w:color w:val="000000"/>
          <w:sz w:val="24"/>
          <w:szCs w:val="24"/>
        </w:rPr>
        <w:t xml:space="preserve">Предложения с безличным местоимением es (Es ist 4 Uhr. </w:t>
      </w:r>
      <w:r w:rsidRPr="008B7CE2">
        <w:rPr>
          <w:color w:val="000000"/>
          <w:sz w:val="24"/>
          <w:szCs w:val="24"/>
          <w:lang w:val="en-US"/>
        </w:rPr>
        <w:t>Es regnet. Es ist interessant.).</w:t>
      </w:r>
    </w:p>
    <w:p w:rsidR="007421AA" w:rsidRPr="008B7CE2" w:rsidRDefault="007421AA" w:rsidP="007421AA">
      <w:pPr>
        <w:spacing w:line="264" w:lineRule="auto"/>
        <w:ind w:firstLine="600"/>
        <w:jc w:val="both"/>
        <w:rPr>
          <w:sz w:val="24"/>
          <w:szCs w:val="24"/>
          <w:lang w:val="en-US"/>
        </w:rPr>
      </w:pPr>
      <w:r w:rsidRPr="008B7CE2">
        <w:rPr>
          <w:color w:val="000000"/>
          <w:sz w:val="24"/>
          <w:szCs w:val="24"/>
        </w:rPr>
        <w:t>Предложениясконструкцией</w:t>
      </w:r>
      <w:r w:rsidRPr="008B7CE2">
        <w:rPr>
          <w:color w:val="000000"/>
          <w:sz w:val="24"/>
          <w:szCs w:val="24"/>
          <w:lang w:val="en-US"/>
        </w:rPr>
        <w:t xml:space="preserve"> es gibt (Es gibt einen Park neben der Schule.).</w:t>
      </w:r>
    </w:p>
    <w:p w:rsidR="007421AA" w:rsidRPr="008B7CE2" w:rsidRDefault="007421AA" w:rsidP="007421AA">
      <w:pPr>
        <w:spacing w:line="264" w:lineRule="auto"/>
        <w:ind w:firstLine="600"/>
        <w:jc w:val="both"/>
        <w:rPr>
          <w:sz w:val="24"/>
          <w:szCs w:val="24"/>
        </w:rPr>
      </w:pPr>
      <w:r w:rsidRPr="008B7CE2">
        <w:rPr>
          <w:color w:val="000000"/>
          <w:sz w:val="24"/>
          <w:szCs w:val="24"/>
        </w:rPr>
        <w:t>Предложения с неопределённо-личным местоимением man, в том числе с модальными глаголами.</w:t>
      </w:r>
    </w:p>
    <w:p w:rsidR="007421AA" w:rsidRPr="008B7CE2" w:rsidRDefault="007421AA" w:rsidP="007421AA">
      <w:pPr>
        <w:spacing w:line="264" w:lineRule="auto"/>
        <w:ind w:firstLine="600"/>
        <w:jc w:val="both"/>
        <w:rPr>
          <w:sz w:val="24"/>
          <w:szCs w:val="24"/>
        </w:rPr>
      </w:pPr>
      <w:r w:rsidRPr="008B7CE2">
        <w:rPr>
          <w:color w:val="000000"/>
          <w:sz w:val="24"/>
          <w:szCs w:val="24"/>
        </w:rPr>
        <w:t>Предложения с инфинитивным оборотом um … zu.</w:t>
      </w:r>
    </w:p>
    <w:p w:rsidR="007421AA" w:rsidRPr="008B7CE2" w:rsidRDefault="007421AA" w:rsidP="007421AA">
      <w:pPr>
        <w:spacing w:line="264" w:lineRule="auto"/>
        <w:ind w:firstLine="600"/>
        <w:jc w:val="both"/>
        <w:rPr>
          <w:sz w:val="24"/>
          <w:szCs w:val="24"/>
        </w:rPr>
      </w:pPr>
      <w:r w:rsidRPr="008B7CE2">
        <w:rPr>
          <w:color w:val="000000"/>
          <w:sz w:val="24"/>
          <w:szCs w:val="24"/>
        </w:rPr>
        <w:t>Предложения с глаголами, требующие употребления после них частицы zu и инфинитива.</w:t>
      </w:r>
    </w:p>
    <w:p w:rsidR="007421AA" w:rsidRPr="008B7CE2" w:rsidRDefault="007421AA" w:rsidP="007421AA">
      <w:pPr>
        <w:spacing w:line="264" w:lineRule="auto"/>
        <w:ind w:firstLine="600"/>
        <w:jc w:val="both"/>
        <w:rPr>
          <w:sz w:val="24"/>
          <w:szCs w:val="24"/>
        </w:rPr>
      </w:pPr>
      <w:r w:rsidRPr="008B7CE2">
        <w:rPr>
          <w:color w:val="000000"/>
          <w:sz w:val="24"/>
          <w:szCs w:val="24"/>
        </w:rPr>
        <w:t>Сложносочинённые предложения с сочинительными союзами und, aber, oder, sondern, denn, nicht nur … sondern auch, наречиями deshalb, darum, trotzdem.</w:t>
      </w:r>
    </w:p>
    <w:p w:rsidR="007421AA" w:rsidRPr="008B7CE2" w:rsidRDefault="007421AA" w:rsidP="007421AA">
      <w:pPr>
        <w:spacing w:line="264" w:lineRule="auto"/>
        <w:ind w:firstLine="600"/>
        <w:jc w:val="both"/>
        <w:rPr>
          <w:sz w:val="24"/>
          <w:szCs w:val="24"/>
        </w:rPr>
      </w:pPr>
      <w:r w:rsidRPr="008B7CE2">
        <w:rPr>
          <w:color w:val="000000"/>
          <w:sz w:val="24"/>
          <w:szCs w:val="24"/>
        </w:rPr>
        <w:t>Сложноподчинённые предложения: дополнительные – с союзами dass, ob и других.; причины – с союзами weil, da; условия – с союзом wenn; времени – с союзами wenn, als, nachdem; цели – с союзом damit; определительные с относительными местоимениями die, der, das; уступки – с союзом obwohl.</w:t>
      </w:r>
    </w:p>
    <w:p w:rsidR="007421AA" w:rsidRPr="008B7CE2" w:rsidRDefault="007421AA" w:rsidP="007421AA">
      <w:pPr>
        <w:spacing w:line="264" w:lineRule="auto"/>
        <w:ind w:firstLine="600"/>
        <w:jc w:val="both"/>
        <w:rPr>
          <w:sz w:val="24"/>
          <w:szCs w:val="24"/>
        </w:rPr>
      </w:pPr>
      <w:r w:rsidRPr="008B7CE2">
        <w:rPr>
          <w:color w:val="000000"/>
          <w:sz w:val="24"/>
          <w:szCs w:val="24"/>
        </w:rPr>
        <w:t>Способы выражения косвенной речи, в том числе косвенный вопрос с союзом ob без использования сослагательного наклонения.</w:t>
      </w:r>
    </w:p>
    <w:p w:rsidR="007421AA" w:rsidRPr="008B7CE2" w:rsidRDefault="007421AA" w:rsidP="007421AA">
      <w:pPr>
        <w:spacing w:line="264" w:lineRule="auto"/>
        <w:ind w:firstLine="600"/>
        <w:jc w:val="both"/>
        <w:rPr>
          <w:sz w:val="24"/>
          <w:szCs w:val="24"/>
        </w:rPr>
      </w:pPr>
      <w:r w:rsidRPr="008B7CE2">
        <w:rPr>
          <w:color w:val="000000"/>
          <w:sz w:val="24"/>
          <w:szCs w:val="24"/>
        </w:rPr>
        <w:t>Средства связи в тексте для обеспечения его целостности, в том числе с помощью наречий zuerst, dann, danach, später и других.</w:t>
      </w:r>
    </w:p>
    <w:p w:rsidR="007421AA" w:rsidRPr="008B7CE2" w:rsidRDefault="007421AA" w:rsidP="007421AA">
      <w:pPr>
        <w:spacing w:line="264" w:lineRule="auto"/>
        <w:ind w:firstLine="600"/>
        <w:jc w:val="both"/>
        <w:rPr>
          <w:sz w:val="24"/>
          <w:szCs w:val="24"/>
        </w:rPr>
      </w:pPr>
      <w:r w:rsidRPr="008B7CE2">
        <w:rPr>
          <w:color w:val="000000"/>
          <w:sz w:val="24"/>
          <w:szCs w:val="24"/>
        </w:rPr>
        <w:t>Все типы вопросительных предложений (общий, специальный, альтернативный вопросы в Präsens, Perfekt, Präteritum, Futur I).</w:t>
      </w:r>
    </w:p>
    <w:p w:rsidR="007421AA" w:rsidRPr="008B7CE2" w:rsidRDefault="007421AA" w:rsidP="007421AA">
      <w:pPr>
        <w:spacing w:line="264" w:lineRule="auto"/>
        <w:ind w:firstLine="600"/>
        <w:jc w:val="both"/>
        <w:rPr>
          <w:sz w:val="24"/>
          <w:szCs w:val="24"/>
        </w:rPr>
      </w:pPr>
      <w:r w:rsidRPr="008B7CE2">
        <w:rPr>
          <w:color w:val="000000"/>
          <w:sz w:val="24"/>
          <w:szCs w:val="24"/>
        </w:rPr>
        <w:t>Побудительные предложения в утвердительной (Gib mir bitte eine Tasse Kaffee!) и отрицательной (Macht keinen Lärm!) форме во 2-м лице единственного числа и множественного числа и в вежливой форме.</w:t>
      </w:r>
    </w:p>
    <w:p w:rsidR="007421AA" w:rsidRPr="008B7CE2" w:rsidRDefault="007421AA" w:rsidP="007421AA">
      <w:pPr>
        <w:spacing w:line="264" w:lineRule="auto"/>
        <w:ind w:firstLine="600"/>
        <w:jc w:val="both"/>
        <w:rPr>
          <w:sz w:val="24"/>
          <w:szCs w:val="24"/>
        </w:rPr>
      </w:pPr>
      <w:r w:rsidRPr="008B7CE2">
        <w:rPr>
          <w:color w:val="000000"/>
          <w:sz w:val="24"/>
          <w:szCs w:val="24"/>
        </w:rPr>
        <w:t>Глаголы (слабые и сильные, с отделяемыми и неотделяемыми приставками) в видовременных формах действительного залога в изъявительном наклонении (Präsens, Perfekt, Präteritum, Futur I).</w:t>
      </w:r>
    </w:p>
    <w:p w:rsidR="007421AA" w:rsidRPr="008B7CE2" w:rsidRDefault="007421AA" w:rsidP="007421AA">
      <w:pPr>
        <w:spacing w:line="264" w:lineRule="auto"/>
        <w:ind w:firstLine="600"/>
        <w:jc w:val="both"/>
        <w:rPr>
          <w:sz w:val="24"/>
          <w:szCs w:val="24"/>
        </w:rPr>
      </w:pPr>
      <w:r w:rsidRPr="008B7CE2">
        <w:rPr>
          <w:color w:val="000000"/>
          <w:sz w:val="24"/>
          <w:szCs w:val="24"/>
        </w:rPr>
        <w:t>Возвратные глаголы в видовременных формах действительного залога в изъявительном наклонении (Präsens, Perfekt, Präteritum, Futur I).</w:t>
      </w:r>
    </w:p>
    <w:p w:rsidR="007421AA" w:rsidRPr="008B7CE2" w:rsidRDefault="007421AA" w:rsidP="007421AA">
      <w:pPr>
        <w:spacing w:line="264" w:lineRule="auto"/>
        <w:ind w:firstLine="600"/>
        <w:jc w:val="both"/>
        <w:rPr>
          <w:sz w:val="24"/>
          <w:szCs w:val="24"/>
        </w:rPr>
      </w:pPr>
      <w:r w:rsidRPr="008B7CE2">
        <w:rPr>
          <w:color w:val="000000"/>
          <w:sz w:val="24"/>
          <w:szCs w:val="24"/>
        </w:rPr>
        <w:t>Глаголы (слабые и сильные, с отделяемыми и неотделяемыми приставками) в видовременных формах страдательного залога (Präsens, Präteritum).</w:t>
      </w:r>
    </w:p>
    <w:p w:rsidR="007421AA" w:rsidRPr="008B7CE2" w:rsidRDefault="007421AA" w:rsidP="007421AA">
      <w:pPr>
        <w:spacing w:line="264" w:lineRule="auto"/>
        <w:ind w:firstLine="600"/>
        <w:jc w:val="both"/>
        <w:rPr>
          <w:sz w:val="24"/>
          <w:szCs w:val="24"/>
        </w:rPr>
      </w:pPr>
      <w:r w:rsidRPr="008B7CE2">
        <w:rPr>
          <w:color w:val="000000"/>
          <w:sz w:val="24"/>
          <w:szCs w:val="24"/>
        </w:rPr>
        <w:t>Видовременная глагольная форма действительного залога Plusquamperfekt (при согласовании времен).</w:t>
      </w:r>
    </w:p>
    <w:p w:rsidR="007421AA" w:rsidRPr="008B7CE2" w:rsidRDefault="007421AA" w:rsidP="007421AA">
      <w:pPr>
        <w:spacing w:line="264" w:lineRule="auto"/>
        <w:ind w:firstLine="600"/>
        <w:jc w:val="both"/>
        <w:rPr>
          <w:sz w:val="24"/>
          <w:szCs w:val="24"/>
        </w:rPr>
      </w:pPr>
      <w:r w:rsidRPr="008B7CE2">
        <w:rPr>
          <w:color w:val="000000"/>
          <w:sz w:val="24"/>
          <w:szCs w:val="24"/>
        </w:rPr>
        <w:t>Формы сослагательного наклонения от глаголов haben, sein, werden, können, mögen; сочетания würde + Infinitiv для выражения вежливой просьбы, желания, в придаточных предложениях условия c wenn (Konjunktiv Präteritum).</w:t>
      </w:r>
    </w:p>
    <w:p w:rsidR="007421AA" w:rsidRPr="008B7CE2" w:rsidRDefault="007421AA" w:rsidP="007421AA">
      <w:pPr>
        <w:spacing w:line="264" w:lineRule="auto"/>
        <w:ind w:firstLine="600"/>
        <w:jc w:val="both"/>
        <w:rPr>
          <w:sz w:val="24"/>
          <w:szCs w:val="24"/>
        </w:rPr>
      </w:pPr>
      <w:r w:rsidRPr="008B7CE2">
        <w:rPr>
          <w:color w:val="000000"/>
          <w:sz w:val="24"/>
          <w:szCs w:val="24"/>
        </w:rPr>
        <w:t>Модальные глаголы (mögen, wollen, können, müssen, dürfen, sollen) в Präsens, Präteritum; неопределённая форма глагола в страдательном залоге с модальными глаголами.</w:t>
      </w:r>
    </w:p>
    <w:p w:rsidR="007421AA" w:rsidRPr="008B7CE2" w:rsidRDefault="007421AA" w:rsidP="007421AA">
      <w:pPr>
        <w:spacing w:line="264" w:lineRule="auto"/>
        <w:ind w:firstLine="600"/>
        <w:jc w:val="both"/>
        <w:rPr>
          <w:sz w:val="24"/>
          <w:szCs w:val="24"/>
        </w:rPr>
      </w:pPr>
      <w:r w:rsidRPr="008B7CE2">
        <w:rPr>
          <w:color w:val="000000"/>
          <w:sz w:val="24"/>
          <w:szCs w:val="24"/>
        </w:rPr>
        <w:t>Наиболее распространённые глаголы с управлением и местоименные наречия (worauf, wozu и тому подобных , darauf, dazu и тому подобных).</w:t>
      </w:r>
    </w:p>
    <w:p w:rsidR="007421AA" w:rsidRPr="008B7CE2" w:rsidRDefault="007421AA" w:rsidP="007421AA">
      <w:pPr>
        <w:spacing w:line="264" w:lineRule="auto"/>
        <w:ind w:firstLine="600"/>
        <w:jc w:val="both"/>
        <w:rPr>
          <w:sz w:val="24"/>
          <w:szCs w:val="24"/>
        </w:rPr>
      </w:pPr>
      <w:r w:rsidRPr="008B7CE2">
        <w:rPr>
          <w:color w:val="000000"/>
          <w:sz w:val="24"/>
          <w:szCs w:val="24"/>
        </w:rPr>
        <w:t>Определённый, неопределённый и нулевой артикли.</w:t>
      </w:r>
    </w:p>
    <w:p w:rsidR="007421AA" w:rsidRPr="008B7CE2" w:rsidRDefault="007421AA" w:rsidP="007421AA">
      <w:pPr>
        <w:spacing w:line="264" w:lineRule="auto"/>
        <w:ind w:firstLine="600"/>
        <w:jc w:val="both"/>
        <w:rPr>
          <w:sz w:val="24"/>
          <w:szCs w:val="24"/>
        </w:rPr>
      </w:pPr>
      <w:r w:rsidRPr="008B7CE2">
        <w:rPr>
          <w:color w:val="000000"/>
          <w:sz w:val="24"/>
          <w:szCs w:val="24"/>
        </w:rPr>
        <w:t>Имена существительные во множественном числе, образованные по правилу, и исключения.</w:t>
      </w:r>
    </w:p>
    <w:p w:rsidR="007421AA" w:rsidRPr="008B7CE2" w:rsidRDefault="007421AA" w:rsidP="007421AA">
      <w:pPr>
        <w:spacing w:line="264" w:lineRule="auto"/>
        <w:ind w:firstLine="600"/>
        <w:jc w:val="both"/>
        <w:rPr>
          <w:sz w:val="24"/>
          <w:szCs w:val="24"/>
        </w:rPr>
      </w:pPr>
      <w:r w:rsidRPr="008B7CE2">
        <w:rPr>
          <w:color w:val="000000"/>
          <w:sz w:val="24"/>
          <w:szCs w:val="24"/>
        </w:rPr>
        <w:t>Склонение имён существительных в единственном и множественном числе.</w:t>
      </w:r>
    </w:p>
    <w:p w:rsidR="007421AA" w:rsidRPr="008B7CE2" w:rsidRDefault="007421AA" w:rsidP="007421AA">
      <w:pPr>
        <w:spacing w:line="264" w:lineRule="auto"/>
        <w:ind w:firstLine="600"/>
        <w:jc w:val="both"/>
        <w:rPr>
          <w:sz w:val="24"/>
          <w:szCs w:val="24"/>
        </w:rPr>
      </w:pPr>
      <w:r w:rsidRPr="008B7CE2">
        <w:rPr>
          <w:color w:val="000000"/>
          <w:sz w:val="24"/>
          <w:szCs w:val="24"/>
        </w:rPr>
        <w:t>Имена прилагательные в положительной, сравнительной и превосходной степенях сравнения, образованные по правилу, и исключения.</w:t>
      </w:r>
    </w:p>
    <w:p w:rsidR="007421AA" w:rsidRPr="008B7CE2" w:rsidRDefault="007421AA" w:rsidP="007421AA">
      <w:pPr>
        <w:spacing w:line="264" w:lineRule="auto"/>
        <w:ind w:firstLine="600"/>
        <w:jc w:val="both"/>
        <w:rPr>
          <w:sz w:val="24"/>
          <w:szCs w:val="24"/>
        </w:rPr>
      </w:pPr>
      <w:r w:rsidRPr="008B7CE2">
        <w:rPr>
          <w:color w:val="000000"/>
          <w:sz w:val="24"/>
          <w:szCs w:val="24"/>
        </w:rPr>
        <w:t>Склонение имён прилагательных.</w:t>
      </w:r>
    </w:p>
    <w:p w:rsidR="007421AA" w:rsidRPr="008B7CE2" w:rsidRDefault="007421AA" w:rsidP="007421AA">
      <w:pPr>
        <w:spacing w:line="264" w:lineRule="auto"/>
        <w:ind w:firstLine="600"/>
        <w:jc w:val="both"/>
        <w:rPr>
          <w:sz w:val="24"/>
          <w:szCs w:val="24"/>
        </w:rPr>
      </w:pPr>
      <w:r w:rsidRPr="008B7CE2">
        <w:rPr>
          <w:color w:val="000000"/>
          <w:sz w:val="24"/>
          <w:szCs w:val="24"/>
        </w:rPr>
        <w:t>Наречия в сравнительной и превосходной степенях сравнения, образованные по правилу, и исключения.</w:t>
      </w:r>
    </w:p>
    <w:p w:rsidR="007421AA" w:rsidRPr="008B7CE2" w:rsidRDefault="007421AA" w:rsidP="007421AA">
      <w:pPr>
        <w:spacing w:line="264" w:lineRule="auto"/>
        <w:ind w:firstLine="600"/>
        <w:jc w:val="both"/>
        <w:rPr>
          <w:sz w:val="24"/>
          <w:szCs w:val="24"/>
        </w:rPr>
      </w:pPr>
      <w:r w:rsidRPr="008B7CE2">
        <w:rPr>
          <w:color w:val="000000"/>
          <w:sz w:val="24"/>
          <w:szCs w:val="24"/>
        </w:rPr>
        <w:t>Личные местоимения (в именительном, дательном и винительном падежах), указательные местоимения (dieser, jener); притяжательные местоимения; вопросительные местоимения, неопределённые местоимения (jemand, niemand, alle, viel, etwas и других).</w:t>
      </w:r>
    </w:p>
    <w:p w:rsidR="007421AA" w:rsidRPr="008B7CE2" w:rsidRDefault="007421AA" w:rsidP="007421AA">
      <w:pPr>
        <w:spacing w:line="264" w:lineRule="auto"/>
        <w:ind w:firstLine="600"/>
        <w:jc w:val="both"/>
        <w:rPr>
          <w:sz w:val="24"/>
          <w:szCs w:val="24"/>
        </w:rPr>
      </w:pPr>
      <w:r w:rsidRPr="008B7CE2">
        <w:rPr>
          <w:color w:val="000000"/>
          <w:sz w:val="24"/>
          <w:szCs w:val="24"/>
        </w:rPr>
        <w:t>Способы выражения отрицания: kein, nicht, nichts, doch.</w:t>
      </w:r>
    </w:p>
    <w:p w:rsidR="007421AA" w:rsidRPr="008B7CE2" w:rsidRDefault="007421AA" w:rsidP="007421AA">
      <w:pPr>
        <w:spacing w:line="264" w:lineRule="auto"/>
        <w:ind w:firstLine="600"/>
        <w:jc w:val="both"/>
        <w:rPr>
          <w:sz w:val="24"/>
          <w:szCs w:val="24"/>
        </w:rPr>
      </w:pPr>
      <w:r w:rsidRPr="008B7CE2">
        <w:rPr>
          <w:color w:val="000000"/>
          <w:sz w:val="24"/>
          <w:szCs w:val="24"/>
        </w:rPr>
        <w:t>Количественные и порядковые числительные, числительные для обозначения дат и больших чисел.</w:t>
      </w:r>
    </w:p>
    <w:p w:rsidR="007421AA" w:rsidRPr="008B7CE2" w:rsidRDefault="007421AA" w:rsidP="007421AA">
      <w:pPr>
        <w:spacing w:line="264" w:lineRule="auto"/>
        <w:ind w:firstLine="600"/>
        <w:jc w:val="both"/>
        <w:rPr>
          <w:sz w:val="24"/>
          <w:szCs w:val="24"/>
        </w:rPr>
      </w:pPr>
      <w:r w:rsidRPr="008B7CE2">
        <w:rPr>
          <w:color w:val="000000"/>
          <w:sz w:val="24"/>
          <w:szCs w:val="24"/>
        </w:rPr>
        <w:t>Предлоги места, направления, времени; предлоги, управляющие дательным падежом; предлоги, управляющие винительным падежом; предлоги, управляющие и дательным (место), и винительным (направление) падежом.</w:t>
      </w:r>
    </w:p>
    <w:p w:rsidR="007421AA" w:rsidRPr="008B7CE2" w:rsidRDefault="007421AA" w:rsidP="007421AA">
      <w:pPr>
        <w:spacing w:line="264" w:lineRule="auto"/>
        <w:ind w:firstLine="600"/>
        <w:jc w:val="both"/>
        <w:rPr>
          <w:sz w:val="24"/>
          <w:szCs w:val="24"/>
        </w:rPr>
      </w:pPr>
      <w:r w:rsidRPr="008B7CE2">
        <w:rPr>
          <w:b/>
          <w:color w:val="000000"/>
          <w:sz w:val="24"/>
          <w:szCs w:val="24"/>
        </w:rPr>
        <w:t>Социокультурные знания и умения</w:t>
      </w:r>
    </w:p>
    <w:p w:rsidR="007421AA" w:rsidRPr="008B7CE2" w:rsidRDefault="007421AA" w:rsidP="007421AA">
      <w:pPr>
        <w:spacing w:line="264" w:lineRule="auto"/>
        <w:ind w:firstLine="600"/>
        <w:jc w:val="both"/>
        <w:rPr>
          <w:sz w:val="24"/>
          <w:szCs w:val="24"/>
        </w:rPr>
      </w:pPr>
      <w:r w:rsidRPr="008B7CE2">
        <w:rPr>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немецкоязычной среде в рамках тематического содержания 11 класса.</w:t>
      </w:r>
    </w:p>
    <w:p w:rsidR="007421AA" w:rsidRPr="008B7CE2" w:rsidRDefault="007421AA" w:rsidP="007421AA">
      <w:pPr>
        <w:spacing w:line="264" w:lineRule="auto"/>
        <w:ind w:firstLine="600"/>
        <w:jc w:val="both"/>
        <w:rPr>
          <w:sz w:val="24"/>
          <w:szCs w:val="24"/>
        </w:rPr>
      </w:pPr>
      <w:r w:rsidRPr="008B7CE2">
        <w:rPr>
          <w:color w:val="000000"/>
          <w:sz w:val="24"/>
          <w:szCs w:val="24"/>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так далее.</w:t>
      </w:r>
    </w:p>
    <w:p w:rsidR="007421AA" w:rsidRPr="008B7CE2" w:rsidRDefault="007421AA" w:rsidP="007421AA">
      <w:pPr>
        <w:spacing w:line="264" w:lineRule="auto"/>
        <w:ind w:firstLine="600"/>
        <w:jc w:val="both"/>
        <w:rPr>
          <w:sz w:val="24"/>
          <w:szCs w:val="24"/>
        </w:rPr>
      </w:pPr>
      <w:r w:rsidRPr="008B7CE2">
        <w:rPr>
          <w:color w:val="000000"/>
          <w:sz w:val="24"/>
          <w:szCs w:val="24"/>
        </w:rPr>
        <w:t xml:space="preserve">Владение основными сведениями о социокультурном портрете и культурном наследии страны/стран, говорящих на немецком языке. </w:t>
      </w:r>
    </w:p>
    <w:p w:rsidR="007421AA" w:rsidRPr="008B7CE2" w:rsidRDefault="007421AA" w:rsidP="007421AA">
      <w:pPr>
        <w:spacing w:line="264" w:lineRule="auto"/>
        <w:ind w:firstLine="600"/>
        <w:jc w:val="both"/>
        <w:rPr>
          <w:sz w:val="24"/>
          <w:szCs w:val="24"/>
        </w:rPr>
      </w:pPr>
      <w:r w:rsidRPr="008B7CE2">
        <w:rPr>
          <w:color w:val="000000"/>
          <w:sz w:val="24"/>
          <w:szCs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7421AA" w:rsidRPr="008B7CE2" w:rsidRDefault="007421AA" w:rsidP="007421AA">
      <w:pPr>
        <w:spacing w:line="264" w:lineRule="auto"/>
        <w:ind w:firstLine="600"/>
        <w:jc w:val="both"/>
        <w:rPr>
          <w:sz w:val="24"/>
          <w:szCs w:val="24"/>
        </w:rPr>
      </w:pPr>
      <w:r w:rsidRPr="008B7CE2">
        <w:rPr>
          <w:color w:val="000000"/>
          <w:sz w:val="24"/>
          <w:szCs w:val="24"/>
        </w:rPr>
        <w:t>Развитие умения представлять родную страну / 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так далее).</w:t>
      </w:r>
    </w:p>
    <w:p w:rsidR="007421AA" w:rsidRPr="008B7CE2" w:rsidRDefault="007421AA" w:rsidP="007421AA">
      <w:pPr>
        <w:spacing w:line="264" w:lineRule="auto"/>
        <w:ind w:firstLine="600"/>
        <w:jc w:val="both"/>
        <w:rPr>
          <w:sz w:val="24"/>
          <w:szCs w:val="24"/>
        </w:rPr>
      </w:pPr>
      <w:r w:rsidRPr="008B7CE2">
        <w:rPr>
          <w:b/>
          <w:color w:val="000000"/>
          <w:sz w:val="24"/>
          <w:szCs w:val="24"/>
        </w:rPr>
        <w:t>Компенсаторные умения</w:t>
      </w:r>
    </w:p>
    <w:p w:rsidR="007421AA" w:rsidRPr="008B7CE2" w:rsidRDefault="007421AA" w:rsidP="007421AA">
      <w:pPr>
        <w:spacing w:line="264" w:lineRule="auto"/>
        <w:ind w:firstLine="600"/>
        <w:jc w:val="both"/>
        <w:rPr>
          <w:sz w:val="24"/>
          <w:szCs w:val="24"/>
        </w:rPr>
      </w:pPr>
      <w:r w:rsidRPr="008B7CE2">
        <w:rPr>
          <w:color w:val="000000"/>
          <w:sz w:val="24"/>
          <w:szCs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7421AA" w:rsidRDefault="007421AA" w:rsidP="007421AA">
      <w:pPr>
        <w:spacing w:line="264" w:lineRule="auto"/>
        <w:ind w:firstLine="600"/>
        <w:jc w:val="both"/>
        <w:rPr>
          <w:color w:val="000000"/>
          <w:sz w:val="24"/>
          <w:szCs w:val="24"/>
        </w:rPr>
      </w:pPr>
      <w:r w:rsidRPr="008B7CE2">
        <w:rPr>
          <w:color w:val="000000"/>
          <w:sz w:val="24"/>
          <w:szCs w:val="24"/>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7421AA" w:rsidRPr="00BF41C7" w:rsidRDefault="007421AA" w:rsidP="007421AA">
      <w:pPr>
        <w:spacing w:line="264" w:lineRule="auto"/>
        <w:ind w:left="120"/>
        <w:jc w:val="both"/>
        <w:rPr>
          <w:sz w:val="24"/>
          <w:szCs w:val="24"/>
        </w:rPr>
      </w:pPr>
      <w:r w:rsidRPr="00BF41C7">
        <w:rPr>
          <w:color w:val="000000"/>
          <w:sz w:val="24"/>
          <w:szCs w:val="24"/>
        </w:rPr>
        <w:t>ПЛАНИРУЕМЫЕ РЕЗУЛЬТАТЫ ОСВОЕНИЯ ПРОГРАММЫ ПО «ИНОСТРАННОМУ (НЕМЕЦКОМУ) ЯЗЫКУ (БАЗОВЫЙ УРОВЕНЬ)» НА УРОВНЕ СРЕДНЕГО ОБЩЕГО ОБРАЗОВАНИЯ</w:t>
      </w:r>
    </w:p>
    <w:p w:rsidR="007421AA" w:rsidRPr="00BF41C7" w:rsidRDefault="007421AA" w:rsidP="007421AA">
      <w:pPr>
        <w:spacing w:line="264" w:lineRule="auto"/>
        <w:ind w:left="120"/>
        <w:jc w:val="both"/>
        <w:rPr>
          <w:sz w:val="24"/>
          <w:szCs w:val="24"/>
        </w:rPr>
      </w:pPr>
    </w:p>
    <w:p w:rsidR="007421AA" w:rsidRPr="00BF41C7" w:rsidRDefault="007421AA" w:rsidP="007421AA">
      <w:pPr>
        <w:spacing w:line="264" w:lineRule="auto"/>
        <w:ind w:left="120"/>
        <w:jc w:val="both"/>
        <w:rPr>
          <w:sz w:val="24"/>
          <w:szCs w:val="24"/>
        </w:rPr>
      </w:pPr>
      <w:r w:rsidRPr="00BF41C7">
        <w:rPr>
          <w:b/>
          <w:color w:val="000000"/>
          <w:sz w:val="24"/>
          <w:szCs w:val="24"/>
        </w:rPr>
        <w:t>ЛИЧНОСТНЫЕ РЕЗУЛЬТАТЫ</w:t>
      </w:r>
    </w:p>
    <w:p w:rsidR="007421AA" w:rsidRPr="00BF41C7" w:rsidRDefault="007421AA" w:rsidP="007421AA">
      <w:pPr>
        <w:spacing w:line="264" w:lineRule="auto"/>
        <w:ind w:left="120"/>
        <w:jc w:val="both"/>
        <w:rPr>
          <w:sz w:val="24"/>
          <w:szCs w:val="24"/>
        </w:rPr>
      </w:pPr>
    </w:p>
    <w:p w:rsidR="007421AA" w:rsidRPr="00BF41C7" w:rsidRDefault="007421AA" w:rsidP="007421AA">
      <w:pPr>
        <w:spacing w:line="264" w:lineRule="auto"/>
        <w:ind w:firstLine="600"/>
        <w:jc w:val="both"/>
        <w:rPr>
          <w:sz w:val="24"/>
          <w:szCs w:val="24"/>
        </w:rPr>
      </w:pPr>
      <w:r w:rsidRPr="00BF41C7">
        <w:rPr>
          <w:color w:val="000000"/>
          <w:sz w:val="24"/>
          <w:szCs w:val="24"/>
        </w:rPr>
        <w:t xml:space="preserve">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7421AA" w:rsidRPr="00BF41C7" w:rsidRDefault="007421AA" w:rsidP="007421AA">
      <w:pPr>
        <w:spacing w:line="264" w:lineRule="auto"/>
        <w:ind w:firstLine="600"/>
        <w:jc w:val="both"/>
        <w:rPr>
          <w:sz w:val="24"/>
          <w:szCs w:val="24"/>
        </w:rPr>
      </w:pPr>
      <w:r w:rsidRPr="00BF41C7">
        <w:rPr>
          <w:color w:val="000000"/>
          <w:sz w:val="24"/>
          <w:szCs w:val="24"/>
        </w:rPr>
        <w:t>Личностные результаты освоения обучающимися Программы по немецкому языку среднего общего образования по иностранному (немецкому языку)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В результате изучения немецкого языка на уровне среднего общего образования у обучающегося будут сформированы следующие личностные результаты: </w:t>
      </w:r>
    </w:p>
    <w:p w:rsidR="007421AA" w:rsidRPr="00BF41C7" w:rsidRDefault="007421AA" w:rsidP="007421AA">
      <w:pPr>
        <w:spacing w:line="264" w:lineRule="auto"/>
        <w:ind w:firstLine="600"/>
        <w:jc w:val="both"/>
        <w:rPr>
          <w:sz w:val="24"/>
          <w:szCs w:val="24"/>
        </w:rPr>
      </w:pPr>
      <w:r w:rsidRPr="00BF41C7">
        <w:rPr>
          <w:b/>
          <w:color w:val="000000"/>
          <w:sz w:val="24"/>
          <w:szCs w:val="24"/>
        </w:rPr>
        <w:t>1) гражданского воспитания:</w:t>
      </w:r>
    </w:p>
    <w:p w:rsidR="007421AA" w:rsidRPr="00BF41C7" w:rsidRDefault="007421AA" w:rsidP="007421AA">
      <w:pPr>
        <w:spacing w:line="264" w:lineRule="auto"/>
        <w:ind w:firstLine="600"/>
        <w:jc w:val="both"/>
        <w:rPr>
          <w:sz w:val="24"/>
          <w:szCs w:val="24"/>
        </w:rPr>
      </w:pPr>
      <w:r w:rsidRPr="00BF41C7">
        <w:rPr>
          <w:color w:val="000000"/>
          <w:sz w:val="24"/>
          <w:szCs w:val="24"/>
        </w:rPr>
        <w:t>сформированность гражданской позиции обучающегося как активного и ответственного члена российского общества;</w:t>
      </w:r>
    </w:p>
    <w:p w:rsidR="007421AA" w:rsidRPr="00BF41C7" w:rsidRDefault="007421AA" w:rsidP="007421AA">
      <w:pPr>
        <w:spacing w:line="264" w:lineRule="auto"/>
        <w:ind w:firstLine="600"/>
        <w:jc w:val="both"/>
        <w:rPr>
          <w:sz w:val="24"/>
          <w:szCs w:val="24"/>
        </w:rPr>
      </w:pPr>
      <w:r w:rsidRPr="00BF41C7">
        <w:rPr>
          <w:color w:val="000000"/>
          <w:sz w:val="24"/>
          <w:szCs w:val="24"/>
        </w:rPr>
        <w:t>осознание своих конституционных прав и обязанностей, уважение закона и правопорядка;</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принятие традиционных национальных, общечеловеческих гуманистических и демократических ценностей; </w:t>
      </w:r>
    </w:p>
    <w:p w:rsidR="007421AA" w:rsidRPr="00BF41C7" w:rsidRDefault="007421AA" w:rsidP="007421AA">
      <w:pPr>
        <w:spacing w:line="264" w:lineRule="auto"/>
        <w:ind w:firstLine="600"/>
        <w:jc w:val="both"/>
        <w:rPr>
          <w:sz w:val="24"/>
          <w:szCs w:val="24"/>
        </w:rPr>
      </w:pPr>
      <w:r w:rsidRPr="00BF41C7">
        <w:rPr>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421AA" w:rsidRPr="00BF41C7" w:rsidRDefault="007421AA" w:rsidP="007421AA">
      <w:pPr>
        <w:spacing w:line="264" w:lineRule="auto"/>
        <w:ind w:firstLine="600"/>
        <w:jc w:val="both"/>
        <w:rPr>
          <w:sz w:val="24"/>
          <w:szCs w:val="24"/>
        </w:rPr>
      </w:pPr>
      <w:r w:rsidRPr="00BF41C7">
        <w:rPr>
          <w:color w:val="000000"/>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7421AA" w:rsidRPr="00BF41C7" w:rsidRDefault="007421AA" w:rsidP="007421AA">
      <w:pPr>
        <w:spacing w:line="264" w:lineRule="auto"/>
        <w:ind w:firstLine="600"/>
        <w:jc w:val="both"/>
        <w:rPr>
          <w:sz w:val="24"/>
          <w:szCs w:val="24"/>
        </w:rPr>
      </w:pPr>
      <w:r w:rsidRPr="00BF41C7">
        <w:rPr>
          <w:color w:val="000000"/>
          <w:sz w:val="24"/>
          <w:szCs w:val="24"/>
        </w:rPr>
        <w:t>умение взаимодействовать с социальными институтами в соответствии с их функциями и назначением;</w:t>
      </w:r>
    </w:p>
    <w:p w:rsidR="007421AA" w:rsidRPr="00BF41C7" w:rsidRDefault="007421AA" w:rsidP="007421AA">
      <w:pPr>
        <w:spacing w:line="264" w:lineRule="auto"/>
        <w:ind w:firstLine="600"/>
        <w:jc w:val="both"/>
        <w:rPr>
          <w:sz w:val="24"/>
          <w:szCs w:val="24"/>
        </w:rPr>
      </w:pPr>
      <w:r w:rsidRPr="00BF41C7">
        <w:rPr>
          <w:color w:val="000000"/>
          <w:sz w:val="24"/>
          <w:szCs w:val="24"/>
        </w:rPr>
        <w:t>готовность к гуманитарной и волонтёрской деятельности.</w:t>
      </w:r>
    </w:p>
    <w:p w:rsidR="007421AA" w:rsidRPr="00BF41C7" w:rsidRDefault="007421AA" w:rsidP="007421AA">
      <w:pPr>
        <w:spacing w:line="264" w:lineRule="auto"/>
        <w:ind w:firstLine="600"/>
        <w:jc w:val="both"/>
        <w:rPr>
          <w:sz w:val="24"/>
          <w:szCs w:val="24"/>
        </w:rPr>
      </w:pPr>
      <w:r w:rsidRPr="00BF41C7">
        <w:rPr>
          <w:b/>
          <w:color w:val="000000"/>
          <w:sz w:val="24"/>
          <w:szCs w:val="24"/>
        </w:rPr>
        <w:t>2) патриотического воспитания:</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7421AA" w:rsidRPr="00BF41C7" w:rsidRDefault="007421AA" w:rsidP="007421AA">
      <w:pPr>
        <w:spacing w:line="264" w:lineRule="auto"/>
        <w:ind w:firstLine="600"/>
        <w:jc w:val="both"/>
        <w:rPr>
          <w:sz w:val="24"/>
          <w:szCs w:val="24"/>
        </w:rPr>
      </w:pPr>
      <w:r w:rsidRPr="00BF41C7">
        <w:rPr>
          <w:color w:val="000000"/>
          <w:sz w:val="24"/>
          <w:szCs w:val="24"/>
        </w:rPr>
        <w:t>идейная убеждённость, готовность к служению и защите Отечества, ответственность за его судьбу.</w:t>
      </w:r>
    </w:p>
    <w:p w:rsidR="007421AA" w:rsidRPr="00BF41C7" w:rsidRDefault="007421AA" w:rsidP="007421AA">
      <w:pPr>
        <w:spacing w:line="264" w:lineRule="auto"/>
        <w:ind w:firstLine="600"/>
        <w:jc w:val="both"/>
        <w:rPr>
          <w:sz w:val="24"/>
          <w:szCs w:val="24"/>
        </w:rPr>
      </w:pPr>
      <w:r w:rsidRPr="00BF41C7">
        <w:rPr>
          <w:b/>
          <w:color w:val="000000"/>
          <w:sz w:val="24"/>
          <w:szCs w:val="24"/>
        </w:rPr>
        <w:t>3) духовно-нравственного воспитания:</w:t>
      </w:r>
    </w:p>
    <w:p w:rsidR="007421AA" w:rsidRPr="00BF41C7" w:rsidRDefault="007421AA" w:rsidP="007421AA">
      <w:pPr>
        <w:spacing w:line="264" w:lineRule="auto"/>
        <w:ind w:firstLine="600"/>
        <w:jc w:val="both"/>
        <w:rPr>
          <w:sz w:val="24"/>
          <w:szCs w:val="24"/>
        </w:rPr>
      </w:pPr>
      <w:r w:rsidRPr="00BF41C7">
        <w:rPr>
          <w:color w:val="000000"/>
          <w:sz w:val="24"/>
          <w:szCs w:val="24"/>
        </w:rPr>
        <w:t>осознание духовных ценностей российского народа;</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сформированность нравственного сознания, этического поведения; </w:t>
      </w:r>
    </w:p>
    <w:p w:rsidR="007421AA" w:rsidRPr="00BF41C7" w:rsidRDefault="007421AA" w:rsidP="007421AA">
      <w:pPr>
        <w:spacing w:line="264" w:lineRule="auto"/>
        <w:ind w:firstLine="600"/>
        <w:jc w:val="both"/>
        <w:rPr>
          <w:sz w:val="24"/>
          <w:szCs w:val="24"/>
        </w:rPr>
      </w:pPr>
      <w:r w:rsidRPr="00BF41C7">
        <w:rPr>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7421AA" w:rsidRPr="00BF41C7" w:rsidRDefault="007421AA" w:rsidP="007421AA">
      <w:pPr>
        <w:spacing w:line="264" w:lineRule="auto"/>
        <w:ind w:firstLine="600"/>
        <w:jc w:val="both"/>
        <w:rPr>
          <w:sz w:val="24"/>
          <w:szCs w:val="24"/>
        </w:rPr>
      </w:pPr>
      <w:r w:rsidRPr="00BF41C7">
        <w:rPr>
          <w:color w:val="000000"/>
          <w:sz w:val="24"/>
          <w:szCs w:val="24"/>
        </w:rPr>
        <w:t>осознание личного вклада в построение устойчивого будущего;</w:t>
      </w:r>
    </w:p>
    <w:p w:rsidR="007421AA" w:rsidRPr="00BF41C7" w:rsidRDefault="007421AA" w:rsidP="007421AA">
      <w:pPr>
        <w:spacing w:line="264" w:lineRule="auto"/>
        <w:ind w:firstLine="600"/>
        <w:jc w:val="both"/>
        <w:rPr>
          <w:sz w:val="24"/>
          <w:szCs w:val="24"/>
        </w:rPr>
      </w:pPr>
      <w:r w:rsidRPr="00BF41C7">
        <w:rPr>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421AA" w:rsidRPr="00BF41C7" w:rsidRDefault="007421AA" w:rsidP="007421AA">
      <w:pPr>
        <w:spacing w:line="264" w:lineRule="auto"/>
        <w:ind w:firstLine="600"/>
        <w:jc w:val="both"/>
        <w:rPr>
          <w:sz w:val="24"/>
          <w:szCs w:val="24"/>
        </w:rPr>
      </w:pPr>
      <w:r w:rsidRPr="00BF41C7">
        <w:rPr>
          <w:b/>
          <w:color w:val="000000"/>
          <w:sz w:val="24"/>
          <w:szCs w:val="24"/>
        </w:rPr>
        <w:t>4) эстетического воспитания:</w:t>
      </w:r>
    </w:p>
    <w:p w:rsidR="007421AA" w:rsidRPr="00BF41C7" w:rsidRDefault="007421AA" w:rsidP="007421AA">
      <w:pPr>
        <w:spacing w:line="264" w:lineRule="auto"/>
        <w:ind w:firstLine="600"/>
        <w:jc w:val="both"/>
        <w:rPr>
          <w:sz w:val="24"/>
          <w:szCs w:val="24"/>
        </w:rPr>
      </w:pPr>
      <w:r w:rsidRPr="00BF41C7">
        <w:rPr>
          <w:color w:val="000000"/>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7421AA" w:rsidRPr="00BF41C7" w:rsidRDefault="007421AA" w:rsidP="007421AA">
      <w:pPr>
        <w:spacing w:line="264" w:lineRule="auto"/>
        <w:ind w:firstLine="600"/>
        <w:jc w:val="both"/>
        <w:rPr>
          <w:sz w:val="24"/>
          <w:szCs w:val="24"/>
        </w:rPr>
      </w:pPr>
      <w:r w:rsidRPr="00BF41C7">
        <w:rPr>
          <w:color w:val="000000"/>
          <w:sz w:val="24"/>
          <w:szCs w:val="24"/>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(немецком) языке, ощущать эмоциональное воздействие искусства;</w:t>
      </w:r>
    </w:p>
    <w:p w:rsidR="007421AA" w:rsidRPr="00BF41C7" w:rsidRDefault="007421AA" w:rsidP="007421AA">
      <w:pPr>
        <w:spacing w:line="264" w:lineRule="auto"/>
        <w:ind w:firstLine="600"/>
        <w:jc w:val="both"/>
        <w:rPr>
          <w:sz w:val="24"/>
          <w:szCs w:val="24"/>
        </w:rPr>
      </w:pPr>
      <w:r w:rsidRPr="00BF41C7">
        <w:rPr>
          <w:color w:val="000000"/>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7421AA" w:rsidRPr="00BF41C7" w:rsidRDefault="007421AA" w:rsidP="007421AA">
      <w:pPr>
        <w:spacing w:line="264" w:lineRule="auto"/>
        <w:ind w:firstLine="600"/>
        <w:jc w:val="both"/>
        <w:rPr>
          <w:sz w:val="24"/>
          <w:szCs w:val="24"/>
        </w:rPr>
      </w:pPr>
      <w:r w:rsidRPr="00BF41C7">
        <w:rPr>
          <w:color w:val="000000"/>
          <w:sz w:val="24"/>
          <w:szCs w:val="24"/>
        </w:rPr>
        <w:t>стремление к лучшему осознанию культуры своего народа и готовность содействовать ознакомлению с ней представителей других стран;</w:t>
      </w:r>
    </w:p>
    <w:p w:rsidR="007421AA" w:rsidRPr="00BF41C7" w:rsidRDefault="007421AA" w:rsidP="007421AA">
      <w:pPr>
        <w:spacing w:line="264" w:lineRule="auto"/>
        <w:ind w:firstLine="600"/>
        <w:jc w:val="both"/>
        <w:rPr>
          <w:sz w:val="24"/>
          <w:szCs w:val="24"/>
        </w:rPr>
      </w:pPr>
      <w:r w:rsidRPr="00BF41C7">
        <w:rPr>
          <w:color w:val="000000"/>
          <w:sz w:val="24"/>
          <w:szCs w:val="24"/>
        </w:rPr>
        <w:t>готовность к самовыражению в разных видах искусства, стремление проявлять качества творческой личности.</w:t>
      </w:r>
    </w:p>
    <w:p w:rsidR="007421AA" w:rsidRPr="00BF41C7" w:rsidRDefault="007421AA" w:rsidP="007421AA">
      <w:pPr>
        <w:spacing w:line="264" w:lineRule="auto"/>
        <w:ind w:firstLine="600"/>
        <w:jc w:val="both"/>
        <w:rPr>
          <w:sz w:val="24"/>
          <w:szCs w:val="24"/>
        </w:rPr>
      </w:pPr>
      <w:r w:rsidRPr="00BF41C7">
        <w:rPr>
          <w:b/>
          <w:color w:val="000000"/>
          <w:sz w:val="24"/>
          <w:szCs w:val="24"/>
        </w:rPr>
        <w:t>5) физического воспитания:</w:t>
      </w:r>
    </w:p>
    <w:p w:rsidR="007421AA" w:rsidRPr="00BF41C7" w:rsidRDefault="007421AA" w:rsidP="007421AA">
      <w:pPr>
        <w:spacing w:line="264" w:lineRule="auto"/>
        <w:ind w:firstLine="600"/>
        <w:jc w:val="both"/>
        <w:rPr>
          <w:sz w:val="24"/>
          <w:szCs w:val="24"/>
        </w:rPr>
      </w:pPr>
      <w:r w:rsidRPr="00BF41C7">
        <w:rPr>
          <w:color w:val="000000"/>
          <w:sz w:val="24"/>
          <w:szCs w:val="24"/>
        </w:rPr>
        <w:t>сформированность здорового и безопасного образа жизни, ответственного отношения к своему здоровью;</w:t>
      </w:r>
    </w:p>
    <w:p w:rsidR="007421AA" w:rsidRPr="00BF41C7" w:rsidRDefault="007421AA" w:rsidP="007421AA">
      <w:pPr>
        <w:spacing w:line="264" w:lineRule="auto"/>
        <w:ind w:firstLine="600"/>
        <w:jc w:val="both"/>
        <w:rPr>
          <w:sz w:val="24"/>
          <w:szCs w:val="24"/>
        </w:rPr>
      </w:pPr>
      <w:r w:rsidRPr="00BF41C7">
        <w:rPr>
          <w:color w:val="000000"/>
          <w:sz w:val="24"/>
          <w:szCs w:val="24"/>
        </w:rPr>
        <w:t>потребность в физическом совершенствовании, занятиях спортивно-оздоровительной деятельностью;</w:t>
      </w:r>
    </w:p>
    <w:p w:rsidR="007421AA" w:rsidRPr="00BF41C7" w:rsidRDefault="007421AA" w:rsidP="007421AA">
      <w:pPr>
        <w:spacing w:line="264" w:lineRule="auto"/>
        <w:ind w:firstLine="600"/>
        <w:jc w:val="both"/>
        <w:rPr>
          <w:sz w:val="24"/>
          <w:szCs w:val="24"/>
        </w:rPr>
      </w:pPr>
      <w:r w:rsidRPr="00BF41C7">
        <w:rPr>
          <w:color w:val="000000"/>
          <w:sz w:val="24"/>
          <w:szCs w:val="24"/>
        </w:rPr>
        <w:t>активное неприятие вредных привычек и иных форм причинения вреда физическому и психическому здоровью.</w:t>
      </w:r>
    </w:p>
    <w:p w:rsidR="007421AA" w:rsidRPr="00BF41C7" w:rsidRDefault="007421AA" w:rsidP="007421AA">
      <w:pPr>
        <w:spacing w:line="264" w:lineRule="auto"/>
        <w:ind w:firstLine="600"/>
        <w:jc w:val="both"/>
        <w:rPr>
          <w:sz w:val="24"/>
          <w:szCs w:val="24"/>
        </w:rPr>
      </w:pPr>
      <w:r w:rsidRPr="00BF41C7">
        <w:rPr>
          <w:b/>
          <w:color w:val="000000"/>
          <w:sz w:val="24"/>
          <w:szCs w:val="24"/>
        </w:rPr>
        <w:t>6) трудового воспитания:</w:t>
      </w:r>
    </w:p>
    <w:p w:rsidR="007421AA" w:rsidRPr="00BF41C7" w:rsidRDefault="007421AA" w:rsidP="007421AA">
      <w:pPr>
        <w:spacing w:line="264" w:lineRule="auto"/>
        <w:ind w:firstLine="600"/>
        <w:jc w:val="both"/>
        <w:rPr>
          <w:sz w:val="24"/>
          <w:szCs w:val="24"/>
        </w:rPr>
      </w:pPr>
      <w:r w:rsidRPr="00BF41C7">
        <w:rPr>
          <w:color w:val="000000"/>
          <w:sz w:val="24"/>
          <w:szCs w:val="24"/>
        </w:rPr>
        <w:t>готовность к труду, осознание ценности мастерства, трудолюбие;</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7421AA" w:rsidRPr="00BF41C7" w:rsidRDefault="007421AA" w:rsidP="007421AA">
      <w:pPr>
        <w:spacing w:line="264" w:lineRule="auto"/>
        <w:ind w:firstLine="600"/>
        <w:jc w:val="both"/>
        <w:rPr>
          <w:sz w:val="24"/>
          <w:szCs w:val="24"/>
        </w:rPr>
      </w:pPr>
      <w:r w:rsidRPr="00BF41C7">
        <w:rPr>
          <w:color w:val="000000"/>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(немецкого) языка;</w:t>
      </w:r>
    </w:p>
    <w:p w:rsidR="007421AA" w:rsidRPr="00BF41C7" w:rsidRDefault="007421AA" w:rsidP="007421AA">
      <w:pPr>
        <w:spacing w:line="264" w:lineRule="auto"/>
        <w:ind w:firstLine="600"/>
        <w:jc w:val="both"/>
        <w:rPr>
          <w:sz w:val="24"/>
          <w:szCs w:val="24"/>
        </w:rPr>
      </w:pPr>
      <w:r w:rsidRPr="00BF41C7">
        <w:rPr>
          <w:color w:val="000000"/>
          <w:sz w:val="24"/>
          <w:szCs w:val="24"/>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7421AA" w:rsidRPr="00BF41C7" w:rsidRDefault="007421AA" w:rsidP="007421AA">
      <w:pPr>
        <w:spacing w:line="264" w:lineRule="auto"/>
        <w:ind w:firstLine="600"/>
        <w:jc w:val="both"/>
        <w:rPr>
          <w:sz w:val="24"/>
          <w:szCs w:val="24"/>
        </w:rPr>
      </w:pPr>
      <w:r w:rsidRPr="00BF41C7">
        <w:rPr>
          <w:b/>
          <w:color w:val="000000"/>
          <w:sz w:val="24"/>
          <w:szCs w:val="24"/>
        </w:rPr>
        <w:t>7) экологического воспитания:</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планирование и осуществление действий в окружающей среде на основе знания целей устойчивого развития человечества; </w:t>
      </w:r>
    </w:p>
    <w:p w:rsidR="007421AA" w:rsidRPr="00BF41C7" w:rsidRDefault="007421AA" w:rsidP="007421AA">
      <w:pPr>
        <w:spacing w:line="264" w:lineRule="auto"/>
        <w:ind w:firstLine="600"/>
        <w:jc w:val="both"/>
        <w:rPr>
          <w:sz w:val="24"/>
          <w:szCs w:val="24"/>
        </w:rPr>
      </w:pPr>
      <w:r w:rsidRPr="00BF41C7">
        <w:rPr>
          <w:color w:val="000000"/>
          <w:sz w:val="24"/>
          <w:szCs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7421AA" w:rsidRPr="00BF41C7" w:rsidRDefault="007421AA" w:rsidP="007421AA">
      <w:pPr>
        <w:spacing w:line="264" w:lineRule="auto"/>
        <w:ind w:firstLine="600"/>
        <w:jc w:val="both"/>
        <w:rPr>
          <w:sz w:val="24"/>
          <w:szCs w:val="24"/>
        </w:rPr>
      </w:pPr>
      <w:r w:rsidRPr="00BF41C7">
        <w:rPr>
          <w:color w:val="000000"/>
          <w:sz w:val="24"/>
          <w:szCs w:val="24"/>
        </w:rPr>
        <w:t>расширение опыта деятельности экологической направленности.</w:t>
      </w:r>
    </w:p>
    <w:p w:rsidR="007421AA" w:rsidRPr="00BF41C7" w:rsidRDefault="007421AA" w:rsidP="007421AA">
      <w:pPr>
        <w:spacing w:line="264" w:lineRule="auto"/>
        <w:ind w:firstLine="600"/>
        <w:jc w:val="both"/>
        <w:rPr>
          <w:sz w:val="24"/>
          <w:szCs w:val="24"/>
        </w:rPr>
      </w:pPr>
      <w:r w:rsidRPr="00BF41C7">
        <w:rPr>
          <w:b/>
          <w:color w:val="000000"/>
          <w:sz w:val="24"/>
          <w:szCs w:val="24"/>
        </w:rPr>
        <w:t>8) ценности научного познания:</w:t>
      </w:r>
    </w:p>
    <w:p w:rsidR="007421AA" w:rsidRPr="00BF41C7" w:rsidRDefault="007421AA" w:rsidP="007421AA">
      <w:pPr>
        <w:spacing w:line="264" w:lineRule="auto"/>
        <w:ind w:firstLine="600"/>
        <w:jc w:val="both"/>
        <w:rPr>
          <w:sz w:val="24"/>
          <w:szCs w:val="24"/>
        </w:rPr>
      </w:pPr>
      <w:r w:rsidRPr="00BF41C7">
        <w:rPr>
          <w:color w:val="000000"/>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421AA" w:rsidRPr="00BF41C7" w:rsidRDefault="007421AA" w:rsidP="007421AA">
      <w:pPr>
        <w:spacing w:line="264" w:lineRule="auto"/>
        <w:ind w:firstLine="600"/>
        <w:jc w:val="both"/>
        <w:rPr>
          <w:sz w:val="24"/>
          <w:szCs w:val="24"/>
        </w:rPr>
      </w:pPr>
      <w:r w:rsidRPr="00BF41C7">
        <w:rPr>
          <w:color w:val="000000"/>
          <w:sz w:val="24"/>
          <w:szCs w:val="24"/>
        </w:rPr>
        <w:t>совершенствование языковой и читательской культуры как средства взаимодействия между людьми и познания мира;</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изучаемого иностранного (немецкого) языка. </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В процессе достижения личностных результатов освоения обучающимися Программы по немецкому языку среднего общего образования по иностранному (немецкому) языку у обучающихся совершенствуется </w:t>
      </w:r>
      <w:r w:rsidRPr="00BF41C7">
        <w:rPr>
          <w:b/>
          <w:color w:val="000000"/>
          <w:sz w:val="24"/>
          <w:szCs w:val="24"/>
        </w:rPr>
        <w:t>эмоциональный интеллект</w:t>
      </w:r>
      <w:r w:rsidRPr="00BF41C7">
        <w:rPr>
          <w:color w:val="000000"/>
          <w:sz w:val="24"/>
          <w:szCs w:val="24"/>
        </w:rPr>
        <w:t>, предполагающий сформированность:</w:t>
      </w:r>
    </w:p>
    <w:p w:rsidR="007421AA" w:rsidRPr="00BF41C7" w:rsidRDefault="007421AA" w:rsidP="007421AA">
      <w:pPr>
        <w:spacing w:line="264" w:lineRule="auto"/>
        <w:ind w:firstLine="600"/>
        <w:jc w:val="both"/>
        <w:rPr>
          <w:sz w:val="24"/>
          <w:szCs w:val="24"/>
        </w:rPr>
      </w:pPr>
      <w:r w:rsidRPr="00BF41C7">
        <w:rPr>
          <w:color w:val="000000"/>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421AA" w:rsidRPr="00BF41C7" w:rsidRDefault="007421AA" w:rsidP="007421AA">
      <w:pPr>
        <w:spacing w:line="264" w:lineRule="auto"/>
        <w:ind w:firstLine="600"/>
        <w:jc w:val="both"/>
        <w:rPr>
          <w:sz w:val="24"/>
          <w:szCs w:val="24"/>
        </w:rPr>
      </w:pPr>
      <w:r w:rsidRPr="00BF41C7">
        <w:rPr>
          <w:color w:val="000000"/>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421AA" w:rsidRPr="00BF41C7" w:rsidRDefault="007421AA" w:rsidP="007421AA">
      <w:pPr>
        <w:spacing w:line="264" w:lineRule="auto"/>
        <w:ind w:firstLine="600"/>
        <w:jc w:val="both"/>
        <w:rPr>
          <w:sz w:val="24"/>
          <w:szCs w:val="24"/>
        </w:rPr>
      </w:pPr>
      <w:r w:rsidRPr="00BF41C7">
        <w:rPr>
          <w:color w:val="000000"/>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421AA" w:rsidRPr="00BF41C7" w:rsidRDefault="007421AA" w:rsidP="007421AA">
      <w:pPr>
        <w:spacing w:line="264" w:lineRule="auto"/>
        <w:ind w:firstLine="600"/>
        <w:jc w:val="both"/>
        <w:rPr>
          <w:sz w:val="24"/>
          <w:szCs w:val="24"/>
        </w:rPr>
      </w:pPr>
      <w:r w:rsidRPr="00BF41C7">
        <w:rPr>
          <w:color w:val="000000"/>
          <w:sz w:val="24"/>
          <w:szCs w:val="24"/>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7421AA" w:rsidRPr="00BF41C7" w:rsidRDefault="007421AA" w:rsidP="007421AA">
      <w:pPr>
        <w:spacing w:line="264" w:lineRule="auto"/>
        <w:ind w:left="120"/>
        <w:jc w:val="both"/>
        <w:rPr>
          <w:sz w:val="24"/>
          <w:szCs w:val="24"/>
        </w:rPr>
      </w:pPr>
      <w:r w:rsidRPr="00BF41C7">
        <w:rPr>
          <w:b/>
          <w:color w:val="000000"/>
          <w:sz w:val="24"/>
          <w:szCs w:val="24"/>
        </w:rPr>
        <w:t>МЕТАПРЕДМЕТНЫЕ РЕЗУЛЬТАТЫ</w:t>
      </w:r>
    </w:p>
    <w:p w:rsidR="007421AA" w:rsidRPr="00BF41C7" w:rsidRDefault="007421AA" w:rsidP="007421AA">
      <w:pPr>
        <w:spacing w:line="264" w:lineRule="auto"/>
        <w:ind w:left="120"/>
        <w:jc w:val="both"/>
        <w:rPr>
          <w:sz w:val="24"/>
          <w:szCs w:val="24"/>
        </w:rPr>
      </w:pPr>
    </w:p>
    <w:p w:rsidR="007421AA" w:rsidRPr="00BF41C7" w:rsidRDefault="007421AA" w:rsidP="007421AA">
      <w:pPr>
        <w:spacing w:line="264" w:lineRule="auto"/>
        <w:ind w:firstLine="600"/>
        <w:jc w:val="both"/>
        <w:rPr>
          <w:sz w:val="24"/>
          <w:szCs w:val="24"/>
        </w:rPr>
      </w:pPr>
      <w:r w:rsidRPr="00BF41C7">
        <w:rPr>
          <w:color w:val="000000"/>
          <w:sz w:val="24"/>
          <w:szCs w:val="24"/>
        </w:rPr>
        <w:t>В результате изучения немецкого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421AA" w:rsidRPr="00BF41C7" w:rsidRDefault="007421AA" w:rsidP="007421AA">
      <w:pPr>
        <w:spacing w:line="264" w:lineRule="auto"/>
        <w:ind w:left="120"/>
        <w:jc w:val="both"/>
        <w:rPr>
          <w:sz w:val="24"/>
          <w:szCs w:val="24"/>
        </w:rPr>
      </w:pPr>
      <w:r w:rsidRPr="00BF41C7">
        <w:rPr>
          <w:b/>
          <w:color w:val="000000"/>
          <w:sz w:val="24"/>
          <w:szCs w:val="24"/>
        </w:rPr>
        <w:t>Познавательные универсальные учебные действия</w:t>
      </w:r>
    </w:p>
    <w:p w:rsidR="007421AA" w:rsidRPr="00BF41C7" w:rsidRDefault="007421AA" w:rsidP="007421AA">
      <w:pPr>
        <w:spacing w:line="264" w:lineRule="auto"/>
        <w:ind w:left="120"/>
        <w:jc w:val="both"/>
        <w:rPr>
          <w:sz w:val="24"/>
          <w:szCs w:val="24"/>
        </w:rPr>
      </w:pPr>
    </w:p>
    <w:p w:rsidR="007421AA" w:rsidRPr="00BF41C7" w:rsidRDefault="007421AA" w:rsidP="007421AA">
      <w:pPr>
        <w:spacing w:line="264" w:lineRule="auto"/>
        <w:ind w:left="120"/>
        <w:jc w:val="both"/>
        <w:rPr>
          <w:sz w:val="24"/>
          <w:szCs w:val="24"/>
        </w:rPr>
      </w:pPr>
      <w:r w:rsidRPr="00BF41C7">
        <w:rPr>
          <w:b/>
          <w:color w:val="000000"/>
          <w:sz w:val="24"/>
          <w:szCs w:val="24"/>
        </w:rPr>
        <w:t>Базовые логические действия:</w:t>
      </w:r>
    </w:p>
    <w:p w:rsidR="007421AA" w:rsidRPr="00BF41C7" w:rsidRDefault="007421AA" w:rsidP="00823AC8">
      <w:pPr>
        <w:widowControl/>
        <w:numPr>
          <w:ilvl w:val="0"/>
          <w:numId w:val="74"/>
        </w:numPr>
        <w:autoSpaceDE/>
        <w:autoSpaceDN/>
        <w:spacing w:line="264" w:lineRule="auto"/>
        <w:jc w:val="both"/>
        <w:rPr>
          <w:sz w:val="24"/>
          <w:szCs w:val="24"/>
        </w:rPr>
      </w:pPr>
      <w:r w:rsidRPr="00BF41C7">
        <w:rPr>
          <w:color w:val="000000"/>
          <w:sz w:val="24"/>
          <w:szCs w:val="24"/>
        </w:rPr>
        <w:t xml:space="preserve">самостоятельно формулировать и актуализировать проблему, рассматривать её всесторонне; </w:t>
      </w:r>
    </w:p>
    <w:p w:rsidR="007421AA" w:rsidRPr="00BF41C7" w:rsidRDefault="007421AA" w:rsidP="00823AC8">
      <w:pPr>
        <w:widowControl/>
        <w:numPr>
          <w:ilvl w:val="0"/>
          <w:numId w:val="74"/>
        </w:numPr>
        <w:autoSpaceDE/>
        <w:autoSpaceDN/>
        <w:spacing w:line="264" w:lineRule="auto"/>
        <w:jc w:val="both"/>
        <w:rPr>
          <w:sz w:val="24"/>
          <w:szCs w:val="24"/>
        </w:rPr>
      </w:pPr>
      <w:r w:rsidRPr="00BF41C7">
        <w:rPr>
          <w:color w:val="000000"/>
          <w:sz w:val="24"/>
          <w:szCs w:val="24"/>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7421AA" w:rsidRPr="00BF41C7" w:rsidRDefault="007421AA" w:rsidP="00823AC8">
      <w:pPr>
        <w:widowControl/>
        <w:numPr>
          <w:ilvl w:val="0"/>
          <w:numId w:val="74"/>
        </w:numPr>
        <w:autoSpaceDE/>
        <w:autoSpaceDN/>
        <w:spacing w:line="264" w:lineRule="auto"/>
        <w:jc w:val="both"/>
        <w:rPr>
          <w:sz w:val="24"/>
          <w:szCs w:val="24"/>
        </w:rPr>
      </w:pPr>
      <w:r w:rsidRPr="00BF41C7">
        <w:rPr>
          <w:color w:val="000000"/>
          <w:sz w:val="24"/>
          <w:szCs w:val="24"/>
        </w:rPr>
        <w:t>определять цели деятельности, задавать параметры и критерии их достижения;</w:t>
      </w:r>
    </w:p>
    <w:p w:rsidR="007421AA" w:rsidRPr="00BF41C7" w:rsidRDefault="007421AA" w:rsidP="00823AC8">
      <w:pPr>
        <w:widowControl/>
        <w:numPr>
          <w:ilvl w:val="0"/>
          <w:numId w:val="74"/>
        </w:numPr>
        <w:autoSpaceDE/>
        <w:autoSpaceDN/>
        <w:spacing w:line="264" w:lineRule="auto"/>
        <w:jc w:val="both"/>
        <w:rPr>
          <w:sz w:val="24"/>
          <w:szCs w:val="24"/>
        </w:rPr>
      </w:pPr>
      <w:r w:rsidRPr="00BF41C7">
        <w:rPr>
          <w:color w:val="000000"/>
          <w:sz w:val="24"/>
          <w:szCs w:val="24"/>
        </w:rPr>
        <w:t xml:space="preserve">выявлять закономерности в языковых явлениях изучаемого иностранного (немецкого) языка; </w:t>
      </w:r>
    </w:p>
    <w:p w:rsidR="007421AA" w:rsidRPr="00BF41C7" w:rsidRDefault="007421AA" w:rsidP="00823AC8">
      <w:pPr>
        <w:widowControl/>
        <w:numPr>
          <w:ilvl w:val="0"/>
          <w:numId w:val="74"/>
        </w:numPr>
        <w:autoSpaceDE/>
        <w:autoSpaceDN/>
        <w:spacing w:line="264" w:lineRule="auto"/>
        <w:jc w:val="both"/>
        <w:rPr>
          <w:sz w:val="24"/>
          <w:szCs w:val="24"/>
        </w:rPr>
      </w:pPr>
      <w:r w:rsidRPr="00BF41C7">
        <w:rPr>
          <w:color w:val="000000"/>
          <w:sz w:val="24"/>
          <w:szCs w:val="24"/>
        </w:rPr>
        <w:t>разрабатывать план решения проблемы с учётом анализа имеющихся материальных и нематериальных ресурсов;</w:t>
      </w:r>
    </w:p>
    <w:p w:rsidR="007421AA" w:rsidRPr="00BF41C7" w:rsidRDefault="007421AA" w:rsidP="00823AC8">
      <w:pPr>
        <w:widowControl/>
        <w:numPr>
          <w:ilvl w:val="0"/>
          <w:numId w:val="74"/>
        </w:numPr>
        <w:autoSpaceDE/>
        <w:autoSpaceDN/>
        <w:spacing w:line="264" w:lineRule="auto"/>
        <w:jc w:val="both"/>
        <w:rPr>
          <w:sz w:val="24"/>
          <w:szCs w:val="24"/>
        </w:rPr>
      </w:pPr>
      <w:r w:rsidRPr="00BF41C7">
        <w:rPr>
          <w:color w:val="000000"/>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7421AA" w:rsidRPr="00BF41C7" w:rsidRDefault="007421AA" w:rsidP="00823AC8">
      <w:pPr>
        <w:widowControl/>
        <w:numPr>
          <w:ilvl w:val="0"/>
          <w:numId w:val="74"/>
        </w:numPr>
        <w:autoSpaceDE/>
        <w:autoSpaceDN/>
        <w:spacing w:line="264" w:lineRule="auto"/>
        <w:jc w:val="both"/>
        <w:rPr>
          <w:sz w:val="24"/>
          <w:szCs w:val="24"/>
        </w:rPr>
      </w:pPr>
      <w:r w:rsidRPr="00BF41C7">
        <w:rPr>
          <w:color w:val="000000"/>
          <w:sz w:val="24"/>
          <w:szCs w:val="24"/>
        </w:rPr>
        <w:t>координировать и выполнять работу в условиях реального, виртуального и комбинированного взаимодействия;</w:t>
      </w:r>
    </w:p>
    <w:p w:rsidR="007421AA" w:rsidRPr="00BF41C7" w:rsidRDefault="007421AA" w:rsidP="00823AC8">
      <w:pPr>
        <w:widowControl/>
        <w:numPr>
          <w:ilvl w:val="0"/>
          <w:numId w:val="74"/>
        </w:numPr>
        <w:autoSpaceDE/>
        <w:autoSpaceDN/>
        <w:spacing w:line="264" w:lineRule="auto"/>
        <w:jc w:val="both"/>
        <w:rPr>
          <w:sz w:val="24"/>
          <w:szCs w:val="24"/>
        </w:rPr>
      </w:pPr>
      <w:r w:rsidRPr="00BF41C7">
        <w:rPr>
          <w:color w:val="000000"/>
          <w:sz w:val="24"/>
          <w:szCs w:val="24"/>
        </w:rPr>
        <w:t>развивать креативное мышление при решении жизненных проблем.</w:t>
      </w:r>
    </w:p>
    <w:p w:rsidR="007421AA" w:rsidRPr="00BF41C7" w:rsidRDefault="007421AA" w:rsidP="007421AA">
      <w:pPr>
        <w:spacing w:line="264" w:lineRule="auto"/>
        <w:ind w:left="120"/>
        <w:jc w:val="both"/>
        <w:rPr>
          <w:sz w:val="24"/>
          <w:szCs w:val="24"/>
        </w:rPr>
      </w:pPr>
      <w:r w:rsidRPr="00BF41C7">
        <w:rPr>
          <w:b/>
          <w:color w:val="000000"/>
          <w:sz w:val="24"/>
          <w:szCs w:val="24"/>
        </w:rPr>
        <w:t>Базовые исследовательские действия:</w:t>
      </w:r>
    </w:p>
    <w:p w:rsidR="007421AA" w:rsidRPr="00BF41C7" w:rsidRDefault="007421AA" w:rsidP="00823AC8">
      <w:pPr>
        <w:widowControl/>
        <w:numPr>
          <w:ilvl w:val="0"/>
          <w:numId w:val="75"/>
        </w:numPr>
        <w:autoSpaceDE/>
        <w:autoSpaceDN/>
        <w:spacing w:line="264" w:lineRule="auto"/>
        <w:jc w:val="both"/>
        <w:rPr>
          <w:sz w:val="24"/>
          <w:szCs w:val="24"/>
        </w:rPr>
      </w:pPr>
      <w:r w:rsidRPr="00BF41C7">
        <w:rPr>
          <w:color w:val="000000"/>
          <w:sz w:val="24"/>
          <w:szCs w:val="24"/>
        </w:rPr>
        <w:t xml:space="preserve">владеть навыками учебно-исследовательской и проектной деятельности с использованием иностранного (немецкого)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7421AA" w:rsidRPr="00BF41C7" w:rsidRDefault="007421AA" w:rsidP="00823AC8">
      <w:pPr>
        <w:widowControl/>
        <w:numPr>
          <w:ilvl w:val="0"/>
          <w:numId w:val="75"/>
        </w:numPr>
        <w:autoSpaceDE/>
        <w:autoSpaceDN/>
        <w:spacing w:line="264" w:lineRule="auto"/>
        <w:jc w:val="both"/>
        <w:rPr>
          <w:sz w:val="24"/>
          <w:szCs w:val="24"/>
        </w:rPr>
      </w:pPr>
      <w:r w:rsidRPr="00BF41C7">
        <w:rPr>
          <w:color w:val="000000"/>
          <w:sz w:val="24"/>
          <w:szCs w:val="24"/>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7421AA" w:rsidRPr="00BF41C7" w:rsidRDefault="007421AA" w:rsidP="00823AC8">
      <w:pPr>
        <w:widowControl/>
        <w:numPr>
          <w:ilvl w:val="0"/>
          <w:numId w:val="75"/>
        </w:numPr>
        <w:autoSpaceDE/>
        <w:autoSpaceDN/>
        <w:spacing w:line="264" w:lineRule="auto"/>
        <w:jc w:val="both"/>
        <w:rPr>
          <w:sz w:val="24"/>
          <w:szCs w:val="24"/>
        </w:rPr>
      </w:pPr>
      <w:r w:rsidRPr="00BF41C7">
        <w:rPr>
          <w:color w:val="000000"/>
          <w:sz w:val="24"/>
          <w:szCs w:val="24"/>
        </w:rPr>
        <w:t>владеть научной лингвистической терминологией и ключевыми понятиями;</w:t>
      </w:r>
    </w:p>
    <w:p w:rsidR="007421AA" w:rsidRPr="00BF41C7" w:rsidRDefault="007421AA" w:rsidP="00823AC8">
      <w:pPr>
        <w:widowControl/>
        <w:numPr>
          <w:ilvl w:val="0"/>
          <w:numId w:val="75"/>
        </w:numPr>
        <w:autoSpaceDE/>
        <w:autoSpaceDN/>
        <w:spacing w:line="264" w:lineRule="auto"/>
        <w:jc w:val="both"/>
        <w:rPr>
          <w:sz w:val="24"/>
          <w:szCs w:val="24"/>
        </w:rPr>
      </w:pPr>
      <w:r w:rsidRPr="00BF41C7">
        <w:rPr>
          <w:color w:val="000000"/>
          <w:sz w:val="24"/>
          <w:szCs w:val="24"/>
        </w:rPr>
        <w:t>ставить и формулировать собственные задачи в образовательной деятельности и жизненных ситуациях;</w:t>
      </w:r>
    </w:p>
    <w:p w:rsidR="007421AA" w:rsidRPr="00BF41C7" w:rsidRDefault="007421AA" w:rsidP="00823AC8">
      <w:pPr>
        <w:widowControl/>
        <w:numPr>
          <w:ilvl w:val="0"/>
          <w:numId w:val="75"/>
        </w:numPr>
        <w:autoSpaceDE/>
        <w:autoSpaceDN/>
        <w:spacing w:line="264" w:lineRule="auto"/>
        <w:jc w:val="both"/>
        <w:rPr>
          <w:sz w:val="24"/>
          <w:szCs w:val="24"/>
        </w:rPr>
      </w:pPr>
      <w:r w:rsidRPr="00BF41C7">
        <w:rPr>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421AA" w:rsidRPr="00BF41C7" w:rsidRDefault="007421AA" w:rsidP="00823AC8">
      <w:pPr>
        <w:widowControl/>
        <w:numPr>
          <w:ilvl w:val="0"/>
          <w:numId w:val="75"/>
        </w:numPr>
        <w:autoSpaceDE/>
        <w:autoSpaceDN/>
        <w:spacing w:line="264" w:lineRule="auto"/>
        <w:jc w:val="both"/>
        <w:rPr>
          <w:sz w:val="24"/>
          <w:szCs w:val="24"/>
        </w:rPr>
      </w:pPr>
      <w:r w:rsidRPr="00BF41C7">
        <w:rPr>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421AA" w:rsidRPr="00BF41C7" w:rsidRDefault="007421AA" w:rsidP="00823AC8">
      <w:pPr>
        <w:widowControl/>
        <w:numPr>
          <w:ilvl w:val="0"/>
          <w:numId w:val="75"/>
        </w:numPr>
        <w:autoSpaceDE/>
        <w:autoSpaceDN/>
        <w:spacing w:line="264" w:lineRule="auto"/>
        <w:jc w:val="both"/>
        <w:rPr>
          <w:sz w:val="24"/>
          <w:szCs w:val="24"/>
        </w:rPr>
      </w:pPr>
      <w:r w:rsidRPr="00BF41C7">
        <w:rPr>
          <w:color w:val="000000"/>
          <w:sz w:val="24"/>
          <w:szCs w:val="24"/>
        </w:rPr>
        <w:t>давать оценку новым ситуациям, оценивать приобретённый опыт;</w:t>
      </w:r>
    </w:p>
    <w:p w:rsidR="007421AA" w:rsidRPr="00BF41C7" w:rsidRDefault="007421AA" w:rsidP="00823AC8">
      <w:pPr>
        <w:widowControl/>
        <w:numPr>
          <w:ilvl w:val="0"/>
          <w:numId w:val="75"/>
        </w:numPr>
        <w:autoSpaceDE/>
        <w:autoSpaceDN/>
        <w:spacing w:line="264" w:lineRule="auto"/>
        <w:jc w:val="both"/>
        <w:rPr>
          <w:sz w:val="24"/>
          <w:szCs w:val="24"/>
        </w:rPr>
      </w:pPr>
      <w:r w:rsidRPr="00BF41C7">
        <w:rPr>
          <w:color w:val="000000"/>
          <w:sz w:val="24"/>
          <w:szCs w:val="24"/>
        </w:rPr>
        <w:t>осуществлять целенаправленный поиск переноса средств и способов действия в профессиональную среду;</w:t>
      </w:r>
    </w:p>
    <w:p w:rsidR="007421AA" w:rsidRPr="00BF41C7" w:rsidRDefault="007421AA" w:rsidP="00823AC8">
      <w:pPr>
        <w:widowControl/>
        <w:numPr>
          <w:ilvl w:val="0"/>
          <w:numId w:val="75"/>
        </w:numPr>
        <w:autoSpaceDE/>
        <w:autoSpaceDN/>
        <w:spacing w:line="264" w:lineRule="auto"/>
        <w:jc w:val="both"/>
        <w:rPr>
          <w:sz w:val="24"/>
          <w:szCs w:val="24"/>
        </w:rPr>
      </w:pPr>
      <w:r w:rsidRPr="00BF41C7">
        <w:rPr>
          <w:color w:val="000000"/>
          <w:sz w:val="24"/>
          <w:szCs w:val="24"/>
        </w:rPr>
        <w:t>уметь переносить знания в познавательную и практическую области жизнедеятельности;</w:t>
      </w:r>
    </w:p>
    <w:p w:rsidR="007421AA" w:rsidRPr="00BF41C7" w:rsidRDefault="007421AA" w:rsidP="00823AC8">
      <w:pPr>
        <w:widowControl/>
        <w:numPr>
          <w:ilvl w:val="0"/>
          <w:numId w:val="75"/>
        </w:numPr>
        <w:autoSpaceDE/>
        <w:autoSpaceDN/>
        <w:spacing w:line="264" w:lineRule="auto"/>
        <w:jc w:val="both"/>
        <w:rPr>
          <w:sz w:val="24"/>
          <w:szCs w:val="24"/>
        </w:rPr>
      </w:pPr>
      <w:r w:rsidRPr="00BF41C7">
        <w:rPr>
          <w:color w:val="000000"/>
          <w:sz w:val="24"/>
          <w:szCs w:val="24"/>
        </w:rPr>
        <w:t xml:space="preserve">уметь интегрировать знания из разных предметных областей; </w:t>
      </w:r>
    </w:p>
    <w:p w:rsidR="007421AA" w:rsidRPr="00BF41C7" w:rsidRDefault="007421AA" w:rsidP="00823AC8">
      <w:pPr>
        <w:widowControl/>
        <w:numPr>
          <w:ilvl w:val="0"/>
          <w:numId w:val="75"/>
        </w:numPr>
        <w:autoSpaceDE/>
        <w:autoSpaceDN/>
        <w:spacing w:line="264" w:lineRule="auto"/>
        <w:jc w:val="both"/>
        <w:rPr>
          <w:sz w:val="24"/>
          <w:szCs w:val="24"/>
        </w:rPr>
      </w:pPr>
      <w:r w:rsidRPr="00BF41C7">
        <w:rPr>
          <w:color w:val="000000"/>
          <w:sz w:val="24"/>
          <w:szCs w:val="24"/>
        </w:rPr>
        <w:t>выдвигать новые идеи, предлагать оригинальные подходы и решения; ставить проблемы и задачи, допускающие альтернативных решений.</w:t>
      </w:r>
    </w:p>
    <w:p w:rsidR="007421AA" w:rsidRPr="00BF41C7" w:rsidRDefault="007421AA" w:rsidP="007421AA">
      <w:pPr>
        <w:spacing w:line="264" w:lineRule="auto"/>
        <w:ind w:left="120"/>
        <w:jc w:val="both"/>
        <w:rPr>
          <w:sz w:val="24"/>
          <w:szCs w:val="24"/>
        </w:rPr>
      </w:pPr>
      <w:r w:rsidRPr="00BF41C7">
        <w:rPr>
          <w:b/>
          <w:color w:val="000000"/>
          <w:sz w:val="24"/>
          <w:szCs w:val="24"/>
        </w:rPr>
        <w:t>Работа с информацией:</w:t>
      </w:r>
    </w:p>
    <w:p w:rsidR="007421AA" w:rsidRPr="00BF41C7" w:rsidRDefault="007421AA" w:rsidP="00823AC8">
      <w:pPr>
        <w:widowControl/>
        <w:numPr>
          <w:ilvl w:val="0"/>
          <w:numId w:val="76"/>
        </w:numPr>
        <w:autoSpaceDE/>
        <w:autoSpaceDN/>
        <w:spacing w:line="264" w:lineRule="auto"/>
        <w:jc w:val="both"/>
        <w:rPr>
          <w:sz w:val="24"/>
          <w:szCs w:val="24"/>
        </w:rPr>
      </w:pPr>
      <w:r w:rsidRPr="00BF41C7">
        <w:rPr>
          <w:color w:val="000000"/>
          <w:sz w:val="24"/>
          <w:szCs w:val="24"/>
        </w:rPr>
        <w:t>владеть навыками получения информации из источников разных типов, в том числе на иностранном (немецком) языке, самостоятельно осуществлять поиск, анализ, систематизацию и интерпретацию информации различных видов и форм представления;</w:t>
      </w:r>
    </w:p>
    <w:p w:rsidR="007421AA" w:rsidRPr="00BF41C7" w:rsidRDefault="007421AA" w:rsidP="00823AC8">
      <w:pPr>
        <w:widowControl/>
        <w:numPr>
          <w:ilvl w:val="0"/>
          <w:numId w:val="76"/>
        </w:numPr>
        <w:autoSpaceDE/>
        <w:autoSpaceDN/>
        <w:spacing w:line="264" w:lineRule="auto"/>
        <w:jc w:val="both"/>
        <w:rPr>
          <w:sz w:val="24"/>
          <w:szCs w:val="24"/>
        </w:rPr>
      </w:pPr>
      <w:r w:rsidRPr="00BF41C7">
        <w:rPr>
          <w:color w:val="000000"/>
          <w:sz w:val="24"/>
          <w:szCs w:val="24"/>
        </w:rPr>
        <w:t>создавать тексты на иностранном (немецком)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так далее);</w:t>
      </w:r>
    </w:p>
    <w:p w:rsidR="007421AA" w:rsidRPr="00BF41C7" w:rsidRDefault="007421AA" w:rsidP="00823AC8">
      <w:pPr>
        <w:widowControl/>
        <w:numPr>
          <w:ilvl w:val="0"/>
          <w:numId w:val="76"/>
        </w:numPr>
        <w:autoSpaceDE/>
        <w:autoSpaceDN/>
        <w:spacing w:line="264" w:lineRule="auto"/>
        <w:jc w:val="both"/>
        <w:rPr>
          <w:sz w:val="24"/>
          <w:szCs w:val="24"/>
        </w:rPr>
      </w:pPr>
      <w:r w:rsidRPr="00BF41C7">
        <w:rPr>
          <w:color w:val="000000"/>
          <w:sz w:val="24"/>
          <w:szCs w:val="24"/>
        </w:rPr>
        <w:t xml:space="preserve">оценивать достоверность информации, её соответствие морально-этическим нормам; </w:t>
      </w:r>
    </w:p>
    <w:p w:rsidR="007421AA" w:rsidRPr="00BF41C7" w:rsidRDefault="007421AA" w:rsidP="00823AC8">
      <w:pPr>
        <w:widowControl/>
        <w:numPr>
          <w:ilvl w:val="0"/>
          <w:numId w:val="76"/>
        </w:numPr>
        <w:autoSpaceDE/>
        <w:autoSpaceDN/>
        <w:spacing w:line="264" w:lineRule="auto"/>
        <w:jc w:val="both"/>
        <w:rPr>
          <w:sz w:val="24"/>
          <w:szCs w:val="24"/>
        </w:rPr>
      </w:pPr>
      <w:r w:rsidRPr="00BF41C7">
        <w:rPr>
          <w:color w:val="000000"/>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421AA" w:rsidRPr="00BF41C7" w:rsidRDefault="007421AA" w:rsidP="00823AC8">
      <w:pPr>
        <w:widowControl/>
        <w:numPr>
          <w:ilvl w:val="0"/>
          <w:numId w:val="76"/>
        </w:numPr>
        <w:autoSpaceDE/>
        <w:autoSpaceDN/>
        <w:spacing w:line="264" w:lineRule="auto"/>
        <w:jc w:val="both"/>
        <w:rPr>
          <w:sz w:val="24"/>
          <w:szCs w:val="24"/>
        </w:rPr>
      </w:pPr>
      <w:r w:rsidRPr="00BF41C7">
        <w:rPr>
          <w:color w:val="000000"/>
          <w:sz w:val="24"/>
          <w:szCs w:val="24"/>
        </w:rPr>
        <w:t>владеть навыками распознавания и защиты информации, информационной безопасности личности.</w:t>
      </w:r>
    </w:p>
    <w:p w:rsidR="007421AA" w:rsidRPr="00BF41C7" w:rsidRDefault="007421AA" w:rsidP="007421AA">
      <w:pPr>
        <w:spacing w:line="264" w:lineRule="auto"/>
        <w:ind w:left="120"/>
        <w:jc w:val="both"/>
        <w:rPr>
          <w:sz w:val="24"/>
          <w:szCs w:val="24"/>
        </w:rPr>
      </w:pPr>
    </w:p>
    <w:p w:rsidR="007421AA" w:rsidRPr="00BF41C7" w:rsidRDefault="007421AA" w:rsidP="007421AA">
      <w:pPr>
        <w:spacing w:line="264" w:lineRule="auto"/>
        <w:ind w:left="120"/>
        <w:jc w:val="both"/>
        <w:rPr>
          <w:sz w:val="24"/>
          <w:szCs w:val="24"/>
        </w:rPr>
      </w:pPr>
      <w:r w:rsidRPr="00BF41C7">
        <w:rPr>
          <w:b/>
          <w:color w:val="000000"/>
          <w:sz w:val="24"/>
          <w:szCs w:val="24"/>
        </w:rPr>
        <w:t>Коммуникативные универсальные учебные действия</w:t>
      </w:r>
    </w:p>
    <w:p w:rsidR="007421AA" w:rsidRPr="00BF41C7" w:rsidRDefault="007421AA" w:rsidP="007421AA">
      <w:pPr>
        <w:spacing w:line="264" w:lineRule="auto"/>
        <w:ind w:left="120"/>
        <w:jc w:val="both"/>
        <w:rPr>
          <w:sz w:val="24"/>
          <w:szCs w:val="24"/>
        </w:rPr>
      </w:pPr>
      <w:r w:rsidRPr="00BF41C7">
        <w:rPr>
          <w:b/>
          <w:color w:val="000000"/>
          <w:sz w:val="24"/>
          <w:szCs w:val="24"/>
        </w:rPr>
        <w:t>Общение:</w:t>
      </w:r>
    </w:p>
    <w:p w:rsidR="007421AA" w:rsidRPr="00BF41C7" w:rsidRDefault="007421AA" w:rsidP="00823AC8">
      <w:pPr>
        <w:widowControl/>
        <w:numPr>
          <w:ilvl w:val="0"/>
          <w:numId w:val="77"/>
        </w:numPr>
        <w:autoSpaceDE/>
        <w:autoSpaceDN/>
        <w:spacing w:line="264" w:lineRule="auto"/>
        <w:jc w:val="both"/>
        <w:rPr>
          <w:sz w:val="24"/>
          <w:szCs w:val="24"/>
        </w:rPr>
      </w:pPr>
      <w:r w:rsidRPr="00BF41C7">
        <w:rPr>
          <w:color w:val="000000"/>
          <w:sz w:val="24"/>
          <w:szCs w:val="24"/>
        </w:rPr>
        <w:t>осуществлять коммуникацию во всех сферах жизни;</w:t>
      </w:r>
    </w:p>
    <w:p w:rsidR="007421AA" w:rsidRPr="00BF41C7" w:rsidRDefault="007421AA" w:rsidP="00823AC8">
      <w:pPr>
        <w:widowControl/>
        <w:numPr>
          <w:ilvl w:val="0"/>
          <w:numId w:val="77"/>
        </w:numPr>
        <w:autoSpaceDE/>
        <w:autoSpaceDN/>
        <w:spacing w:line="264" w:lineRule="auto"/>
        <w:jc w:val="both"/>
        <w:rPr>
          <w:sz w:val="24"/>
          <w:szCs w:val="24"/>
        </w:rPr>
      </w:pPr>
      <w:r w:rsidRPr="00BF41C7">
        <w:rPr>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7421AA" w:rsidRPr="00BF41C7" w:rsidRDefault="007421AA" w:rsidP="00823AC8">
      <w:pPr>
        <w:widowControl/>
        <w:numPr>
          <w:ilvl w:val="0"/>
          <w:numId w:val="77"/>
        </w:numPr>
        <w:autoSpaceDE/>
        <w:autoSpaceDN/>
        <w:spacing w:line="264" w:lineRule="auto"/>
        <w:jc w:val="both"/>
        <w:rPr>
          <w:sz w:val="24"/>
          <w:szCs w:val="24"/>
        </w:rPr>
      </w:pPr>
      <w:r w:rsidRPr="00BF41C7">
        <w:rPr>
          <w:color w:val="000000"/>
          <w:sz w:val="24"/>
          <w:szCs w:val="24"/>
        </w:rPr>
        <w:t>владеть различными способами общения и взаимодействия, в том числена иностранном (немецком) языке; аргументированно вести диалог и полилог, уметь смягчать конфликтные ситуации;</w:t>
      </w:r>
    </w:p>
    <w:p w:rsidR="007421AA" w:rsidRPr="00BF41C7" w:rsidRDefault="007421AA" w:rsidP="00823AC8">
      <w:pPr>
        <w:widowControl/>
        <w:numPr>
          <w:ilvl w:val="0"/>
          <w:numId w:val="77"/>
        </w:numPr>
        <w:autoSpaceDE/>
        <w:autoSpaceDN/>
        <w:spacing w:line="264" w:lineRule="auto"/>
        <w:jc w:val="both"/>
        <w:rPr>
          <w:sz w:val="24"/>
          <w:szCs w:val="24"/>
        </w:rPr>
      </w:pPr>
      <w:r w:rsidRPr="00BF41C7">
        <w:rPr>
          <w:color w:val="000000"/>
          <w:sz w:val="24"/>
          <w:szCs w:val="24"/>
        </w:rPr>
        <w:t>развёрнуто и логично излагать свою точку зрения с использованием языковых средств.</w:t>
      </w:r>
    </w:p>
    <w:p w:rsidR="007421AA" w:rsidRPr="00BF41C7" w:rsidRDefault="007421AA" w:rsidP="007421AA">
      <w:pPr>
        <w:spacing w:line="264" w:lineRule="auto"/>
        <w:ind w:left="120"/>
        <w:jc w:val="both"/>
        <w:rPr>
          <w:sz w:val="24"/>
          <w:szCs w:val="24"/>
        </w:rPr>
      </w:pPr>
      <w:r w:rsidRPr="00BF41C7">
        <w:rPr>
          <w:b/>
          <w:color w:val="000000"/>
          <w:sz w:val="24"/>
          <w:szCs w:val="24"/>
        </w:rPr>
        <w:t>Совместная деятельность:</w:t>
      </w:r>
    </w:p>
    <w:p w:rsidR="007421AA" w:rsidRPr="00BF41C7" w:rsidRDefault="007421AA" w:rsidP="00823AC8">
      <w:pPr>
        <w:widowControl/>
        <w:numPr>
          <w:ilvl w:val="0"/>
          <w:numId w:val="78"/>
        </w:numPr>
        <w:autoSpaceDE/>
        <w:autoSpaceDN/>
        <w:spacing w:line="264" w:lineRule="auto"/>
        <w:jc w:val="both"/>
        <w:rPr>
          <w:sz w:val="24"/>
          <w:szCs w:val="24"/>
        </w:rPr>
      </w:pPr>
      <w:r w:rsidRPr="00BF41C7">
        <w:rPr>
          <w:color w:val="000000"/>
          <w:sz w:val="24"/>
          <w:szCs w:val="24"/>
        </w:rPr>
        <w:t>понимать и использовать преимущества командной и индивидуальной работы;</w:t>
      </w:r>
    </w:p>
    <w:p w:rsidR="007421AA" w:rsidRPr="00BF41C7" w:rsidRDefault="007421AA" w:rsidP="00823AC8">
      <w:pPr>
        <w:widowControl/>
        <w:numPr>
          <w:ilvl w:val="0"/>
          <w:numId w:val="78"/>
        </w:numPr>
        <w:autoSpaceDE/>
        <w:autoSpaceDN/>
        <w:spacing w:line="264" w:lineRule="auto"/>
        <w:jc w:val="both"/>
        <w:rPr>
          <w:sz w:val="24"/>
          <w:szCs w:val="24"/>
        </w:rPr>
      </w:pPr>
      <w:r w:rsidRPr="00BF41C7">
        <w:rPr>
          <w:color w:val="000000"/>
          <w:sz w:val="24"/>
          <w:szCs w:val="24"/>
        </w:rPr>
        <w:t xml:space="preserve">выбирать тематику и методы совместных действий с учётом общих интересов, и возможностей каждого члена коллектива; </w:t>
      </w:r>
    </w:p>
    <w:p w:rsidR="007421AA" w:rsidRPr="00BF41C7" w:rsidRDefault="007421AA" w:rsidP="00823AC8">
      <w:pPr>
        <w:widowControl/>
        <w:numPr>
          <w:ilvl w:val="0"/>
          <w:numId w:val="78"/>
        </w:numPr>
        <w:autoSpaceDE/>
        <w:autoSpaceDN/>
        <w:spacing w:line="264" w:lineRule="auto"/>
        <w:jc w:val="both"/>
        <w:rPr>
          <w:sz w:val="24"/>
          <w:szCs w:val="24"/>
        </w:rPr>
      </w:pPr>
      <w:r w:rsidRPr="00BF41C7">
        <w:rPr>
          <w:color w:val="000000"/>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7421AA" w:rsidRPr="00BF41C7" w:rsidRDefault="007421AA" w:rsidP="00823AC8">
      <w:pPr>
        <w:widowControl/>
        <w:numPr>
          <w:ilvl w:val="0"/>
          <w:numId w:val="78"/>
        </w:numPr>
        <w:autoSpaceDE/>
        <w:autoSpaceDN/>
        <w:spacing w:line="264" w:lineRule="auto"/>
        <w:jc w:val="both"/>
        <w:rPr>
          <w:sz w:val="24"/>
          <w:szCs w:val="24"/>
        </w:rPr>
      </w:pPr>
      <w:r w:rsidRPr="00BF41C7">
        <w:rPr>
          <w:color w:val="000000"/>
          <w:sz w:val="24"/>
          <w:szCs w:val="24"/>
        </w:rPr>
        <w:t>оценивать качество своего вклада и каждого участника команды в общий результат по разработанным критериям;</w:t>
      </w:r>
    </w:p>
    <w:p w:rsidR="007421AA" w:rsidRPr="00BF41C7" w:rsidRDefault="007421AA" w:rsidP="00823AC8">
      <w:pPr>
        <w:widowControl/>
        <w:numPr>
          <w:ilvl w:val="0"/>
          <w:numId w:val="78"/>
        </w:numPr>
        <w:autoSpaceDE/>
        <w:autoSpaceDN/>
        <w:spacing w:line="264" w:lineRule="auto"/>
        <w:jc w:val="both"/>
        <w:rPr>
          <w:sz w:val="24"/>
          <w:szCs w:val="24"/>
        </w:rPr>
      </w:pPr>
      <w:r w:rsidRPr="00BF41C7">
        <w:rPr>
          <w:color w:val="000000"/>
          <w:sz w:val="24"/>
          <w:szCs w:val="24"/>
        </w:rPr>
        <w:t xml:space="preserve">предлагать новые проекты, оценивать идеи с позиции новизны, оригинальности, практической значимости. </w:t>
      </w:r>
    </w:p>
    <w:p w:rsidR="007421AA" w:rsidRPr="00BF41C7" w:rsidRDefault="007421AA" w:rsidP="007421AA">
      <w:pPr>
        <w:spacing w:line="264" w:lineRule="auto"/>
        <w:ind w:left="120"/>
        <w:jc w:val="both"/>
        <w:rPr>
          <w:sz w:val="24"/>
          <w:szCs w:val="24"/>
        </w:rPr>
      </w:pPr>
    </w:p>
    <w:p w:rsidR="007421AA" w:rsidRPr="00BF41C7" w:rsidRDefault="007421AA" w:rsidP="007421AA">
      <w:pPr>
        <w:spacing w:line="264" w:lineRule="auto"/>
        <w:ind w:left="120"/>
        <w:jc w:val="both"/>
        <w:rPr>
          <w:sz w:val="24"/>
          <w:szCs w:val="24"/>
        </w:rPr>
      </w:pPr>
      <w:r w:rsidRPr="00BF41C7">
        <w:rPr>
          <w:b/>
          <w:color w:val="000000"/>
          <w:sz w:val="24"/>
          <w:szCs w:val="24"/>
        </w:rPr>
        <w:t>Регулятивные универсальные учебные действия</w:t>
      </w:r>
    </w:p>
    <w:p w:rsidR="007421AA" w:rsidRPr="00BF41C7" w:rsidRDefault="007421AA" w:rsidP="007421AA">
      <w:pPr>
        <w:spacing w:line="264" w:lineRule="auto"/>
        <w:ind w:left="120"/>
        <w:jc w:val="both"/>
        <w:rPr>
          <w:sz w:val="24"/>
          <w:szCs w:val="24"/>
        </w:rPr>
      </w:pPr>
      <w:r w:rsidRPr="00BF41C7">
        <w:rPr>
          <w:b/>
          <w:color w:val="000000"/>
          <w:sz w:val="24"/>
          <w:szCs w:val="24"/>
        </w:rPr>
        <w:t>Самоорганизация</w:t>
      </w:r>
    </w:p>
    <w:p w:rsidR="007421AA" w:rsidRPr="00BF41C7" w:rsidRDefault="007421AA" w:rsidP="00823AC8">
      <w:pPr>
        <w:widowControl/>
        <w:numPr>
          <w:ilvl w:val="0"/>
          <w:numId w:val="79"/>
        </w:numPr>
        <w:autoSpaceDE/>
        <w:autoSpaceDN/>
        <w:spacing w:line="264" w:lineRule="auto"/>
        <w:jc w:val="both"/>
        <w:rPr>
          <w:sz w:val="24"/>
          <w:szCs w:val="24"/>
        </w:rPr>
      </w:pPr>
      <w:r w:rsidRPr="00BF41C7">
        <w:rPr>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421AA" w:rsidRPr="00BF41C7" w:rsidRDefault="007421AA" w:rsidP="00823AC8">
      <w:pPr>
        <w:widowControl/>
        <w:numPr>
          <w:ilvl w:val="0"/>
          <w:numId w:val="79"/>
        </w:numPr>
        <w:autoSpaceDE/>
        <w:autoSpaceDN/>
        <w:spacing w:line="264" w:lineRule="auto"/>
        <w:jc w:val="both"/>
        <w:rPr>
          <w:sz w:val="24"/>
          <w:szCs w:val="24"/>
        </w:rPr>
      </w:pPr>
      <w:r w:rsidRPr="00BF41C7">
        <w:rPr>
          <w:color w:val="000000"/>
          <w:sz w:val="24"/>
          <w:szCs w:val="24"/>
        </w:rPr>
        <w:t>самостоятельно составлять план решения проблемы с учётом имеющихся ресурсов, собственных возможностей и предпочтений;</w:t>
      </w:r>
    </w:p>
    <w:p w:rsidR="007421AA" w:rsidRPr="00BF41C7" w:rsidRDefault="007421AA" w:rsidP="00823AC8">
      <w:pPr>
        <w:widowControl/>
        <w:numPr>
          <w:ilvl w:val="0"/>
          <w:numId w:val="79"/>
        </w:numPr>
        <w:autoSpaceDE/>
        <w:autoSpaceDN/>
        <w:spacing w:line="264" w:lineRule="auto"/>
        <w:jc w:val="both"/>
        <w:rPr>
          <w:sz w:val="24"/>
          <w:szCs w:val="24"/>
        </w:rPr>
      </w:pPr>
      <w:r w:rsidRPr="00BF41C7">
        <w:rPr>
          <w:color w:val="000000"/>
          <w:sz w:val="24"/>
          <w:szCs w:val="24"/>
        </w:rPr>
        <w:t>давать оценку новым ситуациям;</w:t>
      </w:r>
    </w:p>
    <w:p w:rsidR="007421AA" w:rsidRPr="00BF41C7" w:rsidRDefault="007421AA" w:rsidP="00823AC8">
      <w:pPr>
        <w:widowControl/>
        <w:numPr>
          <w:ilvl w:val="0"/>
          <w:numId w:val="79"/>
        </w:numPr>
        <w:autoSpaceDE/>
        <w:autoSpaceDN/>
        <w:spacing w:line="264" w:lineRule="auto"/>
        <w:jc w:val="both"/>
        <w:rPr>
          <w:sz w:val="24"/>
          <w:szCs w:val="24"/>
        </w:rPr>
      </w:pPr>
      <w:r w:rsidRPr="00BF41C7">
        <w:rPr>
          <w:color w:val="000000"/>
          <w:sz w:val="24"/>
          <w:szCs w:val="24"/>
        </w:rPr>
        <w:t>делать осознанный выбор, аргументировать его, брать ответственность за решение;</w:t>
      </w:r>
    </w:p>
    <w:p w:rsidR="007421AA" w:rsidRPr="00BF41C7" w:rsidRDefault="007421AA" w:rsidP="00823AC8">
      <w:pPr>
        <w:widowControl/>
        <w:numPr>
          <w:ilvl w:val="0"/>
          <w:numId w:val="79"/>
        </w:numPr>
        <w:autoSpaceDE/>
        <w:autoSpaceDN/>
        <w:spacing w:line="264" w:lineRule="auto"/>
        <w:jc w:val="both"/>
        <w:rPr>
          <w:sz w:val="24"/>
          <w:szCs w:val="24"/>
        </w:rPr>
      </w:pPr>
      <w:r w:rsidRPr="00BF41C7">
        <w:rPr>
          <w:color w:val="000000"/>
          <w:sz w:val="24"/>
          <w:szCs w:val="24"/>
        </w:rPr>
        <w:t>оценивать приобретённый опыт;</w:t>
      </w:r>
    </w:p>
    <w:p w:rsidR="007421AA" w:rsidRPr="00BF41C7" w:rsidRDefault="007421AA" w:rsidP="00823AC8">
      <w:pPr>
        <w:widowControl/>
        <w:numPr>
          <w:ilvl w:val="0"/>
          <w:numId w:val="79"/>
        </w:numPr>
        <w:autoSpaceDE/>
        <w:autoSpaceDN/>
        <w:spacing w:line="264" w:lineRule="auto"/>
        <w:jc w:val="both"/>
        <w:rPr>
          <w:sz w:val="24"/>
          <w:szCs w:val="24"/>
        </w:rPr>
      </w:pPr>
      <w:r w:rsidRPr="00BF41C7">
        <w:rPr>
          <w:color w:val="000000"/>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7421AA" w:rsidRPr="00BF41C7" w:rsidRDefault="007421AA" w:rsidP="007421AA">
      <w:pPr>
        <w:spacing w:line="264" w:lineRule="auto"/>
        <w:ind w:left="120"/>
        <w:jc w:val="both"/>
        <w:rPr>
          <w:sz w:val="24"/>
          <w:szCs w:val="24"/>
        </w:rPr>
      </w:pPr>
      <w:r w:rsidRPr="00BF41C7">
        <w:rPr>
          <w:b/>
          <w:color w:val="000000"/>
          <w:sz w:val="24"/>
          <w:szCs w:val="24"/>
        </w:rPr>
        <w:t>Самоконтроль</w:t>
      </w:r>
    </w:p>
    <w:p w:rsidR="007421AA" w:rsidRPr="00BF41C7" w:rsidRDefault="007421AA" w:rsidP="00823AC8">
      <w:pPr>
        <w:widowControl/>
        <w:numPr>
          <w:ilvl w:val="0"/>
          <w:numId w:val="80"/>
        </w:numPr>
        <w:autoSpaceDE/>
        <w:autoSpaceDN/>
        <w:spacing w:line="264" w:lineRule="auto"/>
        <w:jc w:val="both"/>
        <w:rPr>
          <w:sz w:val="24"/>
          <w:szCs w:val="24"/>
        </w:rPr>
      </w:pPr>
      <w:r w:rsidRPr="00BF41C7">
        <w:rPr>
          <w:color w:val="000000"/>
          <w:sz w:val="24"/>
          <w:szCs w:val="24"/>
        </w:rPr>
        <w:t xml:space="preserve">давать оценку новым ситуациям; </w:t>
      </w:r>
    </w:p>
    <w:p w:rsidR="007421AA" w:rsidRPr="00BF41C7" w:rsidRDefault="007421AA" w:rsidP="00823AC8">
      <w:pPr>
        <w:widowControl/>
        <w:numPr>
          <w:ilvl w:val="0"/>
          <w:numId w:val="80"/>
        </w:numPr>
        <w:autoSpaceDE/>
        <w:autoSpaceDN/>
        <w:spacing w:line="264" w:lineRule="auto"/>
        <w:jc w:val="both"/>
        <w:rPr>
          <w:sz w:val="24"/>
          <w:szCs w:val="24"/>
        </w:rPr>
      </w:pPr>
      <w:r w:rsidRPr="00BF41C7">
        <w:rPr>
          <w:color w:val="000000"/>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7421AA" w:rsidRPr="00BF41C7" w:rsidRDefault="007421AA" w:rsidP="00823AC8">
      <w:pPr>
        <w:widowControl/>
        <w:numPr>
          <w:ilvl w:val="0"/>
          <w:numId w:val="80"/>
        </w:numPr>
        <w:autoSpaceDE/>
        <w:autoSpaceDN/>
        <w:spacing w:line="264" w:lineRule="auto"/>
        <w:jc w:val="both"/>
        <w:rPr>
          <w:sz w:val="24"/>
          <w:szCs w:val="24"/>
        </w:rPr>
      </w:pPr>
      <w:r w:rsidRPr="00BF41C7">
        <w:rPr>
          <w:color w:val="000000"/>
          <w:sz w:val="24"/>
          <w:szCs w:val="24"/>
        </w:rPr>
        <w:t xml:space="preserve">оценивать соответствие создаваемого устного/письменного текста на иностранном (немецком) языке выполняемой коммуникативной задаче; вносить коррективы в созданный речевой продукт в случае необходимости; </w:t>
      </w:r>
    </w:p>
    <w:p w:rsidR="007421AA" w:rsidRPr="00BF41C7" w:rsidRDefault="007421AA" w:rsidP="00823AC8">
      <w:pPr>
        <w:widowControl/>
        <w:numPr>
          <w:ilvl w:val="0"/>
          <w:numId w:val="80"/>
        </w:numPr>
        <w:autoSpaceDE/>
        <w:autoSpaceDN/>
        <w:spacing w:line="264" w:lineRule="auto"/>
        <w:jc w:val="both"/>
        <w:rPr>
          <w:sz w:val="24"/>
          <w:szCs w:val="24"/>
        </w:rPr>
      </w:pPr>
      <w:r w:rsidRPr="00BF41C7">
        <w:rPr>
          <w:color w:val="000000"/>
          <w:sz w:val="24"/>
          <w:szCs w:val="24"/>
        </w:rPr>
        <w:t>оценивать риски и своевременно принимать решения по их снижению;</w:t>
      </w:r>
    </w:p>
    <w:p w:rsidR="007421AA" w:rsidRPr="00BF41C7" w:rsidRDefault="007421AA" w:rsidP="00823AC8">
      <w:pPr>
        <w:widowControl/>
        <w:numPr>
          <w:ilvl w:val="0"/>
          <w:numId w:val="80"/>
        </w:numPr>
        <w:autoSpaceDE/>
        <w:autoSpaceDN/>
        <w:spacing w:line="264" w:lineRule="auto"/>
        <w:jc w:val="both"/>
        <w:rPr>
          <w:sz w:val="24"/>
          <w:szCs w:val="24"/>
        </w:rPr>
      </w:pPr>
      <w:r w:rsidRPr="00BF41C7">
        <w:rPr>
          <w:color w:val="000000"/>
          <w:sz w:val="24"/>
          <w:szCs w:val="24"/>
        </w:rPr>
        <w:t>принимать мотивы и аргументы других при анализе результатов деятельности.</w:t>
      </w:r>
    </w:p>
    <w:p w:rsidR="007421AA" w:rsidRPr="00BF41C7" w:rsidRDefault="007421AA" w:rsidP="00823AC8">
      <w:pPr>
        <w:widowControl/>
        <w:numPr>
          <w:ilvl w:val="0"/>
          <w:numId w:val="80"/>
        </w:numPr>
        <w:autoSpaceDE/>
        <w:autoSpaceDN/>
        <w:spacing w:line="264" w:lineRule="auto"/>
        <w:jc w:val="both"/>
        <w:rPr>
          <w:sz w:val="24"/>
          <w:szCs w:val="24"/>
        </w:rPr>
      </w:pPr>
      <w:r w:rsidRPr="00BF41C7">
        <w:rPr>
          <w:color w:val="000000"/>
          <w:sz w:val="24"/>
          <w:szCs w:val="24"/>
        </w:rPr>
        <w:t>принимать себя, понимая свои недостатки и достоинства;</w:t>
      </w:r>
    </w:p>
    <w:p w:rsidR="007421AA" w:rsidRPr="00BF41C7" w:rsidRDefault="007421AA" w:rsidP="00823AC8">
      <w:pPr>
        <w:widowControl/>
        <w:numPr>
          <w:ilvl w:val="0"/>
          <w:numId w:val="80"/>
        </w:numPr>
        <w:autoSpaceDE/>
        <w:autoSpaceDN/>
        <w:spacing w:line="264" w:lineRule="auto"/>
        <w:jc w:val="both"/>
        <w:rPr>
          <w:sz w:val="24"/>
          <w:szCs w:val="24"/>
        </w:rPr>
      </w:pPr>
      <w:r w:rsidRPr="00BF41C7">
        <w:rPr>
          <w:color w:val="000000"/>
          <w:sz w:val="24"/>
          <w:szCs w:val="24"/>
        </w:rPr>
        <w:t>принимать мотивы и аргументы других при анализе результатов деятельности;</w:t>
      </w:r>
    </w:p>
    <w:p w:rsidR="007421AA" w:rsidRPr="00BF41C7" w:rsidRDefault="007421AA" w:rsidP="00823AC8">
      <w:pPr>
        <w:widowControl/>
        <w:numPr>
          <w:ilvl w:val="0"/>
          <w:numId w:val="80"/>
        </w:numPr>
        <w:autoSpaceDE/>
        <w:autoSpaceDN/>
        <w:spacing w:line="264" w:lineRule="auto"/>
        <w:jc w:val="both"/>
        <w:rPr>
          <w:sz w:val="24"/>
          <w:szCs w:val="24"/>
        </w:rPr>
      </w:pPr>
      <w:r w:rsidRPr="00BF41C7">
        <w:rPr>
          <w:color w:val="000000"/>
          <w:sz w:val="24"/>
          <w:szCs w:val="24"/>
        </w:rPr>
        <w:t>признавать своё право и право других на ошибку;</w:t>
      </w:r>
    </w:p>
    <w:p w:rsidR="007421AA" w:rsidRPr="00BF41C7" w:rsidRDefault="007421AA" w:rsidP="00823AC8">
      <w:pPr>
        <w:widowControl/>
        <w:numPr>
          <w:ilvl w:val="0"/>
          <w:numId w:val="80"/>
        </w:numPr>
        <w:autoSpaceDE/>
        <w:autoSpaceDN/>
        <w:spacing w:line="264" w:lineRule="auto"/>
        <w:jc w:val="both"/>
        <w:rPr>
          <w:sz w:val="24"/>
          <w:szCs w:val="24"/>
        </w:rPr>
      </w:pPr>
      <w:r w:rsidRPr="00BF41C7">
        <w:rPr>
          <w:color w:val="000000"/>
          <w:sz w:val="24"/>
          <w:szCs w:val="24"/>
        </w:rPr>
        <w:t>развивать способность понимать мир с позиции другого человека.</w:t>
      </w:r>
    </w:p>
    <w:p w:rsidR="007421AA" w:rsidRPr="00BF41C7" w:rsidRDefault="007421AA" w:rsidP="007421AA">
      <w:pPr>
        <w:spacing w:line="264" w:lineRule="auto"/>
        <w:ind w:left="120"/>
        <w:jc w:val="both"/>
        <w:rPr>
          <w:sz w:val="24"/>
          <w:szCs w:val="24"/>
        </w:rPr>
      </w:pPr>
    </w:p>
    <w:p w:rsidR="007421AA" w:rsidRPr="00BF41C7" w:rsidRDefault="007421AA" w:rsidP="007421AA">
      <w:pPr>
        <w:spacing w:line="264" w:lineRule="auto"/>
        <w:ind w:left="120"/>
        <w:jc w:val="both"/>
        <w:rPr>
          <w:sz w:val="24"/>
          <w:szCs w:val="24"/>
        </w:rPr>
      </w:pPr>
      <w:r w:rsidRPr="00BF41C7">
        <w:rPr>
          <w:b/>
          <w:color w:val="000000"/>
          <w:sz w:val="24"/>
          <w:szCs w:val="24"/>
        </w:rPr>
        <w:t>ПРЕДМЕТНЫЕ РЕЗУЛЬТАТЫ</w:t>
      </w:r>
    </w:p>
    <w:p w:rsidR="007421AA" w:rsidRPr="00BF41C7" w:rsidRDefault="007421AA" w:rsidP="007421AA">
      <w:pPr>
        <w:spacing w:line="264" w:lineRule="auto"/>
        <w:ind w:left="120"/>
        <w:jc w:val="both"/>
        <w:rPr>
          <w:sz w:val="24"/>
          <w:szCs w:val="24"/>
        </w:rPr>
      </w:pPr>
    </w:p>
    <w:p w:rsidR="007421AA" w:rsidRPr="00BF41C7" w:rsidRDefault="007421AA" w:rsidP="007421AA">
      <w:pPr>
        <w:spacing w:line="264" w:lineRule="auto"/>
        <w:ind w:firstLine="600"/>
        <w:jc w:val="both"/>
        <w:rPr>
          <w:sz w:val="24"/>
          <w:szCs w:val="24"/>
        </w:rPr>
      </w:pPr>
      <w:r w:rsidRPr="00BF41C7">
        <w:rPr>
          <w:color w:val="000000"/>
          <w:sz w:val="24"/>
          <w:szCs w:val="24"/>
        </w:rPr>
        <w:t>Предметные результаты по учебному «Иностранный (немецкий)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уровне, приближающемся к пороговому, в совокупности её составляющих – речевой, языковой, социокультурной, компенсаторной, метапредметной.</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К концу обучения </w:t>
      </w:r>
      <w:r w:rsidRPr="00BF41C7">
        <w:rPr>
          <w:b/>
          <w:i/>
          <w:color w:val="000000"/>
          <w:sz w:val="24"/>
          <w:szCs w:val="24"/>
        </w:rPr>
        <w:t>в 10 классе</w:t>
      </w:r>
      <w:r w:rsidRPr="00BF41C7">
        <w:rPr>
          <w:color w:val="000000"/>
          <w:sz w:val="24"/>
          <w:szCs w:val="24"/>
        </w:rPr>
        <w:t xml:space="preserve"> обучающийся получит следующие предметные результаты по отдельным темам программы по немецкому языку:</w:t>
      </w:r>
    </w:p>
    <w:p w:rsidR="007421AA" w:rsidRPr="00BF41C7" w:rsidRDefault="007421AA" w:rsidP="007421AA">
      <w:pPr>
        <w:spacing w:line="264" w:lineRule="auto"/>
        <w:ind w:firstLine="600"/>
        <w:jc w:val="both"/>
        <w:rPr>
          <w:sz w:val="24"/>
          <w:szCs w:val="24"/>
        </w:rPr>
      </w:pPr>
      <w:r w:rsidRPr="00BF41C7">
        <w:rPr>
          <w:color w:val="000000"/>
          <w:sz w:val="24"/>
          <w:szCs w:val="24"/>
        </w:rPr>
        <w:t>1) Владеть основными видами речевой деятельности:</w:t>
      </w:r>
    </w:p>
    <w:p w:rsidR="007421AA" w:rsidRPr="00BF41C7" w:rsidRDefault="007421AA" w:rsidP="007421AA">
      <w:pPr>
        <w:spacing w:line="264" w:lineRule="auto"/>
        <w:ind w:firstLine="600"/>
        <w:jc w:val="both"/>
        <w:rPr>
          <w:sz w:val="24"/>
          <w:szCs w:val="24"/>
        </w:rPr>
      </w:pPr>
      <w:r w:rsidRPr="00BF41C7">
        <w:rPr>
          <w:color w:val="000000"/>
          <w:sz w:val="24"/>
          <w:szCs w:val="24"/>
        </w:rPr>
        <w:t>говорение: 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устно излагать результаты выполненной проектной работы (объём – до 14 фраз); </w:t>
      </w:r>
    </w:p>
    <w:p w:rsidR="007421AA" w:rsidRPr="00BF41C7" w:rsidRDefault="007421AA" w:rsidP="007421AA">
      <w:pPr>
        <w:spacing w:line="264" w:lineRule="auto"/>
        <w:ind w:firstLine="600"/>
        <w:jc w:val="both"/>
        <w:rPr>
          <w:sz w:val="24"/>
          <w:szCs w:val="24"/>
        </w:rPr>
      </w:pPr>
      <w:r w:rsidRPr="00BF41C7">
        <w:rPr>
          <w:color w:val="000000"/>
          <w:sz w:val="24"/>
          <w:szCs w:val="24"/>
        </w:rPr>
        <w:t>аудирование: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7421AA" w:rsidRPr="00BF41C7" w:rsidRDefault="007421AA" w:rsidP="007421AA">
      <w:pPr>
        <w:spacing w:line="264" w:lineRule="auto"/>
        <w:ind w:firstLine="600"/>
        <w:jc w:val="both"/>
        <w:rPr>
          <w:sz w:val="24"/>
          <w:szCs w:val="24"/>
        </w:rPr>
      </w:pPr>
      <w:r w:rsidRPr="00BF41C7">
        <w:rPr>
          <w:color w:val="000000"/>
          <w:sz w:val="24"/>
          <w:szCs w:val="24"/>
        </w:rPr>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читать про себя и устанавливать причинно-следственную взаимосвязь изложенных в тексте фактов и событий;</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 читать про себя несплошные тексты (таблицы, диаграммы, графики и так далее) и понимать представленную в них информацию; </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резюме с сообщением основных сведений о себе в соответствии с нормами, принятыми в стране/странах изучаемого языка; </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писать электронное сообщение личного характера, соблюдая речевой этикет, принятый в стране/странах изучаемого языка (объём сообщения – до 130 слов); </w:t>
      </w:r>
    </w:p>
    <w:p w:rsidR="007421AA" w:rsidRPr="00BF41C7" w:rsidRDefault="007421AA" w:rsidP="007421AA">
      <w:pPr>
        <w:spacing w:line="264" w:lineRule="auto"/>
        <w:ind w:firstLine="600"/>
        <w:jc w:val="both"/>
        <w:rPr>
          <w:sz w:val="24"/>
          <w:szCs w:val="24"/>
        </w:rPr>
      </w:pPr>
      <w:r w:rsidRPr="00BF41C7">
        <w:rPr>
          <w:color w:val="000000"/>
          <w:sz w:val="24"/>
          <w:szCs w:val="24"/>
        </w:rPr>
        <w:t>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заполнять таблицу, кратко фиксируя содержание прочитанного/ прослушанного текста или дополняя информацию в таблице; </w:t>
      </w:r>
    </w:p>
    <w:p w:rsidR="007421AA" w:rsidRPr="00BF41C7" w:rsidRDefault="007421AA" w:rsidP="007421AA">
      <w:pPr>
        <w:spacing w:line="264" w:lineRule="auto"/>
        <w:ind w:firstLine="600"/>
        <w:jc w:val="both"/>
        <w:rPr>
          <w:sz w:val="24"/>
          <w:szCs w:val="24"/>
        </w:rPr>
      </w:pPr>
      <w:r w:rsidRPr="00BF41C7">
        <w:rPr>
          <w:color w:val="000000"/>
          <w:sz w:val="24"/>
          <w:szCs w:val="24"/>
        </w:rPr>
        <w:t>письменно представлять результаты выполненной проектной работы (объём – до 150 слов).</w:t>
      </w:r>
    </w:p>
    <w:p w:rsidR="007421AA" w:rsidRPr="00BF41C7" w:rsidRDefault="007421AA" w:rsidP="007421AA">
      <w:pPr>
        <w:spacing w:line="264" w:lineRule="auto"/>
        <w:ind w:firstLine="600"/>
        <w:jc w:val="both"/>
        <w:rPr>
          <w:sz w:val="24"/>
          <w:szCs w:val="24"/>
        </w:rPr>
      </w:pPr>
      <w:r w:rsidRPr="00BF41C7">
        <w:rPr>
          <w:color w:val="000000"/>
          <w:sz w:val="24"/>
          <w:szCs w:val="24"/>
        </w:rPr>
        <w:t>2) Владеть фонетическими навыками:</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7421AA" w:rsidRPr="00BF41C7" w:rsidRDefault="007421AA" w:rsidP="007421AA">
      <w:pPr>
        <w:spacing w:line="264" w:lineRule="auto"/>
        <w:ind w:firstLine="600"/>
        <w:jc w:val="both"/>
        <w:rPr>
          <w:sz w:val="24"/>
          <w:szCs w:val="24"/>
        </w:rPr>
      </w:pPr>
      <w:r w:rsidRPr="00BF41C7">
        <w:rPr>
          <w:color w:val="000000"/>
          <w:sz w:val="24"/>
          <w:szCs w:val="24"/>
        </w:rPr>
        <w:t>владеть орфографическими навыками: правильно писать изученные слова;</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владеть пунктуационными навыками: использовать запятую при перечислении и обращении;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7421AA" w:rsidRPr="00BF41C7" w:rsidRDefault="007421AA" w:rsidP="007421AA">
      <w:pPr>
        <w:spacing w:line="264" w:lineRule="auto"/>
        <w:ind w:firstLine="600"/>
        <w:jc w:val="both"/>
        <w:rPr>
          <w:sz w:val="24"/>
          <w:szCs w:val="24"/>
        </w:rPr>
      </w:pPr>
      <w:r w:rsidRPr="00BF41C7">
        <w:rPr>
          <w:color w:val="000000"/>
          <w:sz w:val="24"/>
          <w:szCs w:val="24"/>
        </w:rPr>
        <w:t>3) Р</w:t>
      </w:r>
      <w:r w:rsidRPr="00BF41C7">
        <w:rPr>
          <w:color w:val="000000"/>
          <w:spacing w:val="-1"/>
          <w:sz w:val="24"/>
          <w:szCs w:val="24"/>
        </w:rPr>
        <w:t xml:space="preserve">аспознавать </w:t>
      </w:r>
      <w:r w:rsidRPr="00BF41C7">
        <w:rPr>
          <w:color w:val="000000"/>
          <w:sz w:val="24"/>
          <w:szCs w:val="24"/>
        </w:rPr>
        <w:t>в устной речи и письменном тексте 1400 лексических единиц (слов,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-er, -ler, -in, -chen, -keit, -heit, -ung, -schaft, -ion, -e, -ität; </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имена прилагательные при помощи суффиксов -ig, -lich, -isch, -los; </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имена существительные, имена прилагательные и наречия при помощи префикса un-; </w:t>
      </w:r>
    </w:p>
    <w:p w:rsidR="007421AA" w:rsidRPr="00BF41C7" w:rsidRDefault="007421AA" w:rsidP="007421AA">
      <w:pPr>
        <w:spacing w:line="264" w:lineRule="auto"/>
        <w:ind w:firstLine="600"/>
        <w:jc w:val="both"/>
        <w:rPr>
          <w:sz w:val="24"/>
          <w:szCs w:val="24"/>
        </w:rPr>
      </w:pPr>
      <w:r w:rsidRPr="00BF41C7">
        <w:rPr>
          <w:color w:val="000000"/>
          <w:sz w:val="24"/>
          <w:szCs w:val="24"/>
        </w:rPr>
        <w:t>числительные при помощи суффиксов -zehn, -zig, -ßig, -te, -ste);</w:t>
      </w:r>
    </w:p>
    <w:p w:rsidR="007421AA" w:rsidRPr="00BF41C7" w:rsidRDefault="007421AA" w:rsidP="007421AA">
      <w:pPr>
        <w:spacing w:line="264" w:lineRule="auto"/>
        <w:ind w:firstLine="600"/>
        <w:jc w:val="both"/>
        <w:rPr>
          <w:sz w:val="24"/>
          <w:szCs w:val="24"/>
        </w:rPr>
      </w:pPr>
      <w:r w:rsidRPr="00BF41C7">
        <w:rPr>
          <w:color w:val="000000"/>
          <w:sz w:val="24"/>
          <w:szCs w:val="24"/>
        </w:rPr>
        <w:t>с использованием словосложения (сложные существительные путём соединения основ существительных (der Wintersport, das Klassenzimmer);</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сложные существительные путём соединения основы глагола с основой существительного (der Schreibtisch); </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сложные существительные путём соединения основы прилагательного и основы существительного (die Kleinstadt); </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сложные прилагательные путём соединения основ прилагательных (dunkelblau); </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с использованием конверсии (образование имён существительных от неопределённых форм глаголов (lesen – das Lesen); </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имён существительных от прилагательных (das Beste, der Deutsche, die Bekannte); </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имён существительных от основы глагола без изменения корневой гласной (der Anfang); </w:t>
      </w:r>
    </w:p>
    <w:p w:rsidR="007421AA" w:rsidRPr="00BF41C7" w:rsidRDefault="007421AA" w:rsidP="007421AA">
      <w:pPr>
        <w:spacing w:line="264" w:lineRule="auto"/>
        <w:ind w:firstLine="600"/>
        <w:jc w:val="both"/>
        <w:rPr>
          <w:sz w:val="24"/>
          <w:szCs w:val="24"/>
        </w:rPr>
      </w:pPr>
      <w:r w:rsidRPr="00BF41C7">
        <w:rPr>
          <w:color w:val="000000"/>
          <w:sz w:val="24"/>
          <w:szCs w:val="24"/>
        </w:rPr>
        <w:t>имён существительных от основы глагола с изменением корневой гласной (der Sprung);</w:t>
      </w:r>
    </w:p>
    <w:p w:rsidR="007421AA" w:rsidRPr="00BF41C7" w:rsidRDefault="007421AA" w:rsidP="007421AA">
      <w:pPr>
        <w:spacing w:line="264" w:lineRule="auto"/>
        <w:ind w:firstLine="600"/>
        <w:jc w:val="both"/>
        <w:rPr>
          <w:sz w:val="24"/>
          <w:szCs w:val="24"/>
        </w:rPr>
      </w:pPr>
      <w:r w:rsidRPr="00BF41C7">
        <w:rPr>
          <w:color w:val="000000"/>
          <w:sz w:val="24"/>
          <w:szCs w:val="24"/>
        </w:rPr>
        <w:t>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w:t>
      </w:r>
    </w:p>
    <w:p w:rsidR="007421AA" w:rsidRPr="00BF41C7" w:rsidRDefault="007421AA" w:rsidP="007421AA">
      <w:pPr>
        <w:spacing w:line="264" w:lineRule="auto"/>
        <w:ind w:firstLine="600"/>
        <w:jc w:val="both"/>
        <w:rPr>
          <w:sz w:val="24"/>
          <w:szCs w:val="24"/>
        </w:rPr>
      </w:pPr>
      <w:r w:rsidRPr="00BF41C7">
        <w:rPr>
          <w:color w:val="000000"/>
          <w:sz w:val="24"/>
          <w:szCs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7421AA" w:rsidRPr="00BF41C7" w:rsidRDefault="007421AA" w:rsidP="007421AA">
      <w:pPr>
        <w:spacing w:line="264" w:lineRule="auto"/>
        <w:ind w:firstLine="600"/>
        <w:jc w:val="both"/>
        <w:rPr>
          <w:sz w:val="24"/>
          <w:szCs w:val="24"/>
        </w:rPr>
      </w:pPr>
      <w:r w:rsidRPr="00BF41C7">
        <w:rPr>
          <w:color w:val="000000"/>
          <w:sz w:val="24"/>
          <w:szCs w:val="24"/>
        </w:rPr>
        <w:t>4)Знать и понимать особенности структуры простых и сложных предложений и различных коммуникативных типов предложений немецкого языка;</w:t>
      </w:r>
    </w:p>
    <w:p w:rsidR="007421AA" w:rsidRPr="00BF41C7" w:rsidRDefault="007421AA" w:rsidP="007421AA">
      <w:pPr>
        <w:spacing w:line="264" w:lineRule="auto"/>
        <w:ind w:firstLine="600"/>
        <w:jc w:val="both"/>
        <w:rPr>
          <w:sz w:val="24"/>
          <w:szCs w:val="24"/>
        </w:rPr>
      </w:pPr>
      <w:r w:rsidRPr="00BF41C7">
        <w:rPr>
          <w:color w:val="000000"/>
          <w:sz w:val="24"/>
          <w:szCs w:val="24"/>
        </w:rPr>
        <w:t>распознавать и употреблять в устной и письменной речи:</w:t>
      </w:r>
    </w:p>
    <w:p w:rsidR="007421AA" w:rsidRPr="00BF41C7" w:rsidRDefault="007421AA" w:rsidP="007421AA">
      <w:pPr>
        <w:spacing w:line="264" w:lineRule="auto"/>
        <w:ind w:firstLine="600"/>
        <w:jc w:val="both"/>
        <w:rPr>
          <w:sz w:val="24"/>
          <w:szCs w:val="24"/>
        </w:rPr>
      </w:pPr>
      <w:r w:rsidRPr="00BF41C7">
        <w:rPr>
          <w:color w:val="000000"/>
          <w:sz w:val="24"/>
          <w:szCs w:val="24"/>
        </w:rPr>
        <w:t>предложения с безличным местоимением es;</w:t>
      </w:r>
    </w:p>
    <w:p w:rsidR="007421AA" w:rsidRPr="00BF41C7" w:rsidRDefault="007421AA" w:rsidP="007421AA">
      <w:pPr>
        <w:spacing w:line="264" w:lineRule="auto"/>
        <w:ind w:firstLine="600"/>
        <w:jc w:val="both"/>
        <w:rPr>
          <w:sz w:val="24"/>
          <w:szCs w:val="24"/>
        </w:rPr>
      </w:pPr>
      <w:r w:rsidRPr="00BF41C7">
        <w:rPr>
          <w:color w:val="000000"/>
          <w:sz w:val="24"/>
          <w:szCs w:val="24"/>
        </w:rPr>
        <w:t>предложения с конструкцией es gibt;</w:t>
      </w:r>
    </w:p>
    <w:p w:rsidR="007421AA" w:rsidRPr="00BF41C7" w:rsidRDefault="007421AA" w:rsidP="007421AA">
      <w:pPr>
        <w:spacing w:line="264" w:lineRule="auto"/>
        <w:ind w:firstLine="600"/>
        <w:jc w:val="both"/>
        <w:rPr>
          <w:sz w:val="24"/>
          <w:szCs w:val="24"/>
        </w:rPr>
      </w:pPr>
      <w:r w:rsidRPr="00BF41C7">
        <w:rPr>
          <w:color w:val="000000"/>
          <w:sz w:val="24"/>
          <w:szCs w:val="24"/>
        </w:rPr>
        <w:t>предложения с неопределённо-личным местоимением man, в том числе с модальными глаголами;</w:t>
      </w:r>
    </w:p>
    <w:p w:rsidR="007421AA" w:rsidRPr="00BF41C7" w:rsidRDefault="007421AA" w:rsidP="007421AA">
      <w:pPr>
        <w:spacing w:line="264" w:lineRule="auto"/>
        <w:ind w:firstLine="600"/>
        <w:jc w:val="both"/>
        <w:rPr>
          <w:sz w:val="24"/>
          <w:szCs w:val="24"/>
        </w:rPr>
      </w:pPr>
      <w:r w:rsidRPr="00BF41C7">
        <w:rPr>
          <w:color w:val="000000"/>
          <w:sz w:val="24"/>
          <w:szCs w:val="24"/>
        </w:rPr>
        <w:t>предложения с инфинитивным оборотом um … zu;</w:t>
      </w:r>
    </w:p>
    <w:p w:rsidR="007421AA" w:rsidRPr="00BF41C7" w:rsidRDefault="007421AA" w:rsidP="007421AA">
      <w:pPr>
        <w:spacing w:line="264" w:lineRule="auto"/>
        <w:ind w:firstLine="600"/>
        <w:jc w:val="both"/>
        <w:rPr>
          <w:sz w:val="24"/>
          <w:szCs w:val="24"/>
        </w:rPr>
      </w:pPr>
      <w:r w:rsidRPr="00BF41C7">
        <w:rPr>
          <w:color w:val="000000"/>
          <w:sz w:val="24"/>
          <w:szCs w:val="24"/>
        </w:rPr>
        <w:t>предложения с глаголами, требующие употребления после них частицы zu и инфинитива;</w:t>
      </w:r>
    </w:p>
    <w:p w:rsidR="007421AA" w:rsidRPr="00BF41C7" w:rsidRDefault="007421AA" w:rsidP="007421AA">
      <w:pPr>
        <w:spacing w:line="264" w:lineRule="auto"/>
        <w:ind w:firstLine="600"/>
        <w:jc w:val="both"/>
        <w:rPr>
          <w:sz w:val="24"/>
          <w:szCs w:val="24"/>
        </w:rPr>
      </w:pPr>
      <w:r w:rsidRPr="00BF41C7">
        <w:rPr>
          <w:color w:val="000000"/>
          <w:sz w:val="24"/>
          <w:szCs w:val="24"/>
        </w:rPr>
        <w:t>сложносочинённые предложения с сочинительными союзами und, aber, oder, sondern, denn, nicht nur … sondern auch, наречиями deshalb, darum, trotzdem;</w:t>
      </w:r>
    </w:p>
    <w:p w:rsidR="007421AA" w:rsidRPr="00BF41C7" w:rsidRDefault="007421AA" w:rsidP="007421AA">
      <w:pPr>
        <w:spacing w:line="264" w:lineRule="auto"/>
        <w:ind w:firstLine="600"/>
        <w:jc w:val="both"/>
        <w:rPr>
          <w:sz w:val="24"/>
          <w:szCs w:val="24"/>
        </w:rPr>
      </w:pPr>
      <w:r w:rsidRPr="00BF41C7">
        <w:rPr>
          <w:color w:val="000000"/>
          <w:sz w:val="24"/>
          <w:szCs w:val="24"/>
        </w:rPr>
        <w:t>сложноподчинённые предложения: дополнительные – с союзами dass, ob и других; причины – с союзами weil, da; условия – с союзом wenn; времени – с союзами wenn, als, nachdem; цели – с союзом damit; определительные с относительными местоимениями die, der, das;</w:t>
      </w:r>
    </w:p>
    <w:p w:rsidR="007421AA" w:rsidRPr="00BF41C7" w:rsidRDefault="007421AA" w:rsidP="007421AA">
      <w:pPr>
        <w:spacing w:line="264" w:lineRule="auto"/>
        <w:ind w:firstLine="600"/>
        <w:jc w:val="both"/>
        <w:rPr>
          <w:sz w:val="24"/>
          <w:szCs w:val="24"/>
        </w:rPr>
      </w:pPr>
      <w:r w:rsidRPr="00BF41C7">
        <w:rPr>
          <w:color w:val="000000"/>
          <w:sz w:val="24"/>
          <w:szCs w:val="24"/>
        </w:rPr>
        <w:t>способы выражения косвенной речи, в том числе косвенный вопрос с союзом ob без использования сослагательного наклонения;</w:t>
      </w:r>
    </w:p>
    <w:p w:rsidR="007421AA" w:rsidRPr="00BF41C7" w:rsidRDefault="007421AA" w:rsidP="007421AA">
      <w:pPr>
        <w:spacing w:line="264" w:lineRule="auto"/>
        <w:ind w:firstLine="600"/>
        <w:jc w:val="both"/>
        <w:rPr>
          <w:sz w:val="24"/>
          <w:szCs w:val="24"/>
        </w:rPr>
      </w:pPr>
      <w:r w:rsidRPr="00BF41C7">
        <w:rPr>
          <w:color w:val="000000"/>
          <w:sz w:val="24"/>
          <w:szCs w:val="24"/>
        </w:rPr>
        <w:t>средства связи в тексте для обеспечения его целостности, в том числе с помощью наречий zuerst, dann, danach, später и другие;</w:t>
      </w:r>
    </w:p>
    <w:p w:rsidR="007421AA" w:rsidRPr="00BF41C7" w:rsidRDefault="007421AA" w:rsidP="007421AA">
      <w:pPr>
        <w:spacing w:line="264" w:lineRule="auto"/>
        <w:ind w:firstLine="600"/>
        <w:jc w:val="both"/>
        <w:rPr>
          <w:sz w:val="24"/>
          <w:szCs w:val="24"/>
        </w:rPr>
      </w:pPr>
      <w:r w:rsidRPr="00BF41C7">
        <w:rPr>
          <w:color w:val="000000"/>
          <w:sz w:val="24"/>
          <w:szCs w:val="24"/>
        </w:rPr>
        <w:t>все типы вопросительных предложений (общий, специальный, альтернативный вопросы в Präsens, Perfekt, Präteritum, Futur I);</w:t>
      </w:r>
    </w:p>
    <w:p w:rsidR="007421AA" w:rsidRPr="00BF41C7" w:rsidRDefault="007421AA" w:rsidP="007421AA">
      <w:pPr>
        <w:spacing w:line="264" w:lineRule="auto"/>
        <w:ind w:firstLine="600"/>
        <w:jc w:val="both"/>
        <w:rPr>
          <w:sz w:val="24"/>
          <w:szCs w:val="24"/>
        </w:rPr>
      </w:pPr>
      <w:r w:rsidRPr="00BF41C7">
        <w:rPr>
          <w:color w:val="000000"/>
          <w:sz w:val="24"/>
          <w:szCs w:val="24"/>
        </w:rPr>
        <w:t>побудительные предложения в утвердительной и отрицательной форме во 2-м лице единственного числа и множественного числа и в вежливой форме;</w:t>
      </w:r>
    </w:p>
    <w:p w:rsidR="007421AA" w:rsidRPr="00BF41C7" w:rsidRDefault="007421AA" w:rsidP="007421AA">
      <w:pPr>
        <w:spacing w:line="264" w:lineRule="auto"/>
        <w:ind w:firstLine="600"/>
        <w:jc w:val="both"/>
        <w:rPr>
          <w:sz w:val="24"/>
          <w:szCs w:val="24"/>
        </w:rPr>
      </w:pPr>
      <w:r w:rsidRPr="00BF41C7">
        <w:rPr>
          <w:color w:val="000000"/>
          <w:sz w:val="24"/>
          <w:szCs w:val="24"/>
        </w:rPr>
        <w:t>глаголы (слабые и сильные, с отделяемыми и неотделяемыми приставками) в видовременных формах действительного залога в изъявительном наклонении (Präsens, Perfekt, Präteritum, Futur I);</w:t>
      </w:r>
    </w:p>
    <w:p w:rsidR="007421AA" w:rsidRPr="00BF41C7" w:rsidRDefault="007421AA" w:rsidP="007421AA">
      <w:pPr>
        <w:spacing w:line="264" w:lineRule="auto"/>
        <w:ind w:firstLine="600"/>
        <w:jc w:val="both"/>
        <w:rPr>
          <w:sz w:val="24"/>
          <w:szCs w:val="24"/>
        </w:rPr>
      </w:pPr>
      <w:r w:rsidRPr="00BF41C7">
        <w:rPr>
          <w:color w:val="000000"/>
          <w:sz w:val="24"/>
          <w:szCs w:val="24"/>
        </w:rPr>
        <w:t>возвратные глаголы в видовременных формах действительного залога в изъявительном наклонении (Präsens, Perfekt, Präteritum, Futur I);</w:t>
      </w:r>
    </w:p>
    <w:p w:rsidR="007421AA" w:rsidRPr="00BF41C7" w:rsidRDefault="007421AA" w:rsidP="007421AA">
      <w:pPr>
        <w:spacing w:line="264" w:lineRule="auto"/>
        <w:ind w:firstLine="600"/>
        <w:jc w:val="both"/>
        <w:rPr>
          <w:sz w:val="24"/>
          <w:szCs w:val="24"/>
        </w:rPr>
      </w:pPr>
      <w:r w:rsidRPr="00BF41C7">
        <w:rPr>
          <w:color w:val="000000"/>
          <w:sz w:val="24"/>
          <w:szCs w:val="24"/>
        </w:rPr>
        <w:t>глаголы (слабые и сильные, с отделяемыми и неотделяемыми приставками) в видовременных формах страдательного залога (Präsens, Präteritum);</w:t>
      </w:r>
    </w:p>
    <w:p w:rsidR="007421AA" w:rsidRPr="00BF41C7" w:rsidRDefault="007421AA" w:rsidP="007421AA">
      <w:pPr>
        <w:spacing w:line="264" w:lineRule="auto"/>
        <w:ind w:firstLine="600"/>
        <w:jc w:val="both"/>
        <w:rPr>
          <w:sz w:val="24"/>
          <w:szCs w:val="24"/>
        </w:rPr>
      </w:pPr>
      <w:r w:rsidRPr="00BF41C7">
        <w:rPr>
          <w:color w:val="000000"/>
          <w:sz w:val="24"/>
          <w:szCs w:val="24"/>
        </w:rPr>
        <w:t>видовременная глагольная форма действительного залога Plusquamperfekt (при согласовании времён);</w:t>
      </w:r>
    </w:p>
    <w:p w:rsidR="007421AA" w:rsidRPr="00BF41C7" w:rsidRDefault="007421AA" w:rsidP="007421AA">
      <w:pPr>
        <w:spacing w:line="264" w:lineRule="auto"/>
        <w:ind w:firstLine="600"/>
        <w:jc w:val="both"/>
        <w:rPr>
          <w:sz w:val="24"/>
          <w:szCs w:val="24"/>
        </w:rPr>
      </w:pPr>
      <w:r w:rsidRPr="00BF41C7">
        <w:rPr>
          <w:color w:val="000000"/>
          <w:sz w:val="24"/>
          <w:szCs w:val="24"/>
        </w:rPr>
        <w:t>формы сослагательного наклонения от глаголов haben, sein, werden, können, mögen; сочетания würde + Infinitiv для выражения вежливой просьбы, желания в придаточных предложениях условия c wenn (Konjunktiv Präteritum);</w:t>
      </w:r>
    </w:p>
    <w:p w:rsidR="007421AA" w:rsidRPr="00BF41C7" w:rsidRDefault="007421AA" w:rsidP="007421AA">
      <w:pPr>
        <w:spacing w:line="264" w:lineRule="auto"/>
        <w:ind w:firstLine="600"/>
        <w:jc w:val="both"/>
        <w:rPr>
          <w:sz w:val="24"/>
          <w:szCs w:val="24"/>
        </w:rPr>
      </w:pPr>
      <w:r w:rsidRPr="00BF41C7">
        <w:rPr>
          <w:color w:val="000000"/>
          <w:sz w:val="24"/>
          <w:szCs w:val="24"/>
        </w:rPr>
        <w:t>модальные глаголы (mögen, wollen, können, müssen, dürfen, sollen) в Präsens, Präteritum;</w:t>
      </w:r>
    </w:p>
    <w:p w:rsidR="007421AA" w:rsidRPr="00BF41C7" w:rsidRDefault="007421AA" w:rsidP="007421AA">
      <w:pPr>
        <w:spacing w:line="264" w:lineRule="auto"/>
        <w:ind w:firstLine="600"/>
        <w:jc w:val="both"/>
        <w:rPr>
          <w:sz w:val="24"/>
          <w:szCs w:val="24"/>
        </w:rPr>
      </w:pPr>
      <w:r w:rsidRPr="00BF41C7">
        <w:rPr>
          <w:color w:val="000000"/>
          <w:sz w:val="24"/>
          <w:szCs w:val="24"/>
        </w:rPr>
        <w:t>наиболее распространённые глаголы с управлением и местоименные наречия (worauf, wozu и тому подобных, darauf, dazu и тому подобных);</w:t>
      </w:r>
    </w:p>
    <w:p w:rsidR="007421AA" w:rsidRPr="00BF41C7" w:rsidRDefault="007421AA" w:rsidP="007421AA">
      <w:pPr>
        <w:spacing w:line="264" w:lineRule="auto"/>
        <w:ind w:firstLine="600"/>
        <w:jc w:val="both"/>
        <w:rPr>
          <w:sz w:val="24"/>
          <w:szCs w:val="24"/>
        </w:rPr>
      </w:pPr>
      <w:r w:rsidRPr="00BF41C7">
        <w:rPr>
          <w:color w:val="000000"/>
          <w:sz w:val="24"/>
          <w:szCs w:val="24"/>
        </w:rPr>
        <w:t>определённый, неопределённый и нулевой артикли;</w:t>
      </w:r>
    </w:p>
    <w:p w:rsidR="007421AA" w:rsidRPr="00BF41C7" w:rsidRDefault="007421AA" w:rsidP="007421AA">
      <w:pPr>
        <w:spacing w:line="264" w:lineRule="auto"/>
        <w:ind w:firstLine="600"/>
        <w:jc w:val="both"/>
        <w:rPr>
          <w:sz w:val="24"/>
          <w:szCs w:val="24"/>
        </w:rPr>
      </w:pPr>
      <w:r w:rsidRPr="00BF41C7">
        <w:rPr>
          <w:color w:val="000000"/>
          <w:sz w:val="24"/>
          <w:szCs w:val="24"/>
        </w:rPr>
        <w:t>имена существительные во множественном числе, образованные по правилу, и исключения;</w:t>
      </w:r>
    </w:p>
    <w:p w:rsidR="007421AA" w:rsidRPr="00BF41C7" w:rsidRDefault="007421AA" w:rsidP="007421AA">
      <w:pPr>
        <w:spacing w:line="264" w:lineRule="auto"/>
        <w:ind w:firstLine="600"/>
        <w:jc w:val="both"/>
        <w:rPr>
          <w:sz w:val="24"/>
          <w:szCs w:val="24"/>
        </w:rPr>
      </w:pPr>
      <w:r w:rsidRPr="00BF41C7">
        <w:rPr>
          <w:color w:val="000000"/>
          <w:sz w:val="24"/>
          <w:szCs w:val="24"/>
        </w:rPr>
        <w:t>склонение имен существительных в единственном и множественном числе;</w:t>
      </w:r>
    </w:p>
    <w:p w:rsidR="007421AA" w:rsidRPr="00BF41C7" w:rsidRDefault="007421AA" w:rsidP="007421AA">
      <w:pPr>
        <w:spacing w:line="264" w:lineRule="auto"/>
        <w:ind w:firstLine="600"/>
        <w:jc w:val="both"/>
        <w:rPr>
          <w:sz w:val="24"/>
          <w:szCs w:val="24"/>
        </w:rPr>
      </w:pPr>
      <w:r w:rsidRPr="00BF41C7">
        <w:rPr>
          <w:color w:val="000000"/>
          <w:sz w:val="24"/>
          <w:szCs w:val="24"/>
        </w:rPr>
        <w:t>имена прилагательные в положительной, сравнительной и превосходной степенях сравнения, образованные по правилу, и исключения;</w:t>
      </w:r>
    </w:p>
    <w:p w:rsidR="007421AA" w:rsidRPr="00BF41C7" w:rsidRDefault="007421AA" w:rsidP="007421AA">
      <w:pPr>
        <w:spacing w:line="264" w:lineRule="auto"/>
        <w:ind w:firstLine="600"/>
        <w:jc w:val="both"/>
        <w:rPr>
          <w:sz w:val="24"/>
          <w:szCs w:val="24"/>
        </w:rPr>
      </w:pPr>
      <w:r w:rsidRPr="00BF41C7">
        <w:rPr>
          <w:color w:val="000000"/>
          <w:sz w:val="24"/>
          <w:szCs w:val="24"/>
        </w:rPr>
        <w:t>склонение имён прилагательных;</w:t>
      </w:r>
    </w:p>
    <w:p w:rsidR="007421AA" w:rsidRPr="00BF41C7" w:rsidRDefault="007421AA" w:rsidP="007421AA">
      <w:pPr>
        <w:spacing w:line="264" w:lineRule="auto"/>
        <w:ind w:firstLine="600"/>
        <w:jc w:val="both"/>
        <w:rPr>
          <w:sz w:val="24"/>
          <w:szCs w:val="24"/>
        </w:rPr>
      </w:pPr>
      <w:r w:rsidRPr="00BF41C7">
        <w:rPr>
          <w:color w:val="000000"/>
          <w:sz w:val="24"/>
          <w:szCs w:val="24"/>
        </w:rPr>
        <w:t>наречия в сравнительной и превосходной степенях сравнения, образованные по правилу, и исключения;</w:t>
      </w:r>
    </w:p>
    <w:p w:rsidR="007421AA" w:rsidRPr="00BF41C7" w:rsidRDefault="007421AA" w:rsidP="007421AA">
      <w:pPr>
        <w:spacing w:line="264" w:lineRule="auto"/>
        <w:ind w:firstLine="600"/>
        <w:jc w:val="both"/>
        <w:rPr>
          <w:sz w:val="24"/>
          <w:szCs w:val="24"/>
        </w:rPr>
      </w:pPr>
      <w:r w:rsidRPr="00BF41C7">
        <w:rPr>
          <w:color w:val="000000"/>
          <w:sz w:val="24"/>
          <w:szCs w:val="24"/>
        </w:rPr>
        <w:t>личные местоимения (в именительном, дательном и винительном падежах), указательные местоимения (dieser, jener); притяжательные местоимения; вопросительные местоимения, неопределённые местоимения (jemand, niemand, alle, viel, etwas и других);</w:t>
      </w:r>
    </w:p>
    <w:p w:rsidR="007421AA" w:rsidRPr="00BF41C7" w:rsidRDefault="007421AA" w:rsidP="007421AA">
      <w:pPr>
        <w:spacing w:line="264" w:lineRule="auto"/>
        <w:ind w:firstLine="600"/>
        <w:jc w:val="both"/>
        <w:rPr>
          <w:sz w:val="24"/>
          <w:szCs w:val="24"/>
        </w:rPr>
      </w:pPr>
      <w:r w:rsidRPr="00BF41C7">
        <w:rPr>
          <w:color w:val="000000"/>
          <w:sz w:val="24"/>
          <w:szCs w:val="24"/>
        </w:rPr>
        <w:t>способы выражения отрицания: kein, nicht, nichts, doch;</w:t>
      </w:r>
    </w:p>
    <w:p w:rsidR="007421AA" w:rsidRPr="00BF41C7" w:rsidRDefault="007421AA" w:rsidP="007421AA">
      <w:pPr>
        <w:spacing w:line="264" w:lineRule="auto"/>
        <w:ind w:firstLine="600"/>
        <w:jc w:val="both"/>
        <w:rPr>
          <w:sz w:val="24"/>
          <w:szCs w:val="24"/>
        </w:rPr>
      </w:pPr>
      <w:r w:rsidRPr="00BF41C7">
        <w:rPr>
          <w:color w:val="000000"/>
          <w:sz w:val="24"/>
          <w:szCs w:val="24"/>
        </w:rPr>
        <w:t>количественные и порядковые числительные, числительные для обозначения дат и больших чисел;</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предлоги места, направления, времени; предлоги, управляющие дательным падежом; </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предлоги, управляющие винительным падежом; </w:t>
      </w:r>
    </w:p>
    <w:p w:rsidR="007421AA" w:rsidRPr="00BF41C7" w:rsidRDefault="007421AA" w:rsidP="007421AA">
      <w:pPr>
        <w:spacing w:line="264" w:lineRule="auto"/>
        <w:ind w:firstLine="600"/>
        <w:jc w:val="both"/>
        <w:rPr>
          <w:sz w:val="24"/>
          <w:szCs w:val="24"/>
        </w:rPr>
      </w:pPr>
      <w:r w:rsidRPr="00BF41C7">
        <w:rPr>
          <w:color w:val="000000"/>
          <w:sz w:val="24"/>
          <w:szCs w:val="24"/>
        </w:rPr>
        <w:t>предлоги, управляющие и дательным (место), и винительным (направление) падежом.</w:t>
      </w:r>
    </w:p>
    <w:p w:rsidR="007421AA" w:rsidRPr="00BF41C7" w:rsidRDefault="007421AA" w:rsidP="007421AA">
      <w:pPr>
        <w:spacing w:line="264" w:lineRule="auto"/>
        <w:ind w:firstLine="600"/>
        <w:jc w:val="both"/>
        <w:rPr>
          <w:sz w:val="24"/>
          <w:szCs w:val="24"/>
        </w:rPr>
      </w:pPr>
      <w:r w:rsidRPr="00BF41C7">
        <w:rPr>
          <w:color w:val="000000"/>
          <w:sz w:val="24"/>
          <w:szCs w:val="24"/>
        </w:rPr>
        <w:t>5) Владеть социокультурными знаниями и умениями:</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w:t>
      </w:r>
    </w:p>
    <w:p w:rsidR="007421AA" w:rsidRPr="00BF41C7" w:rsidRDefault="007421AA" w:rsidP="007421AA">
      <w:pPr>
        <w:spacing w:line="264" w:lineRule="auto"/>
        <w:ind w:firstLine="600"/>
        <w:jc w:val="both"/>
        <w:rPr>
          <w:sz w:val="24"/>
          <w:szCs w:val="24"/>
        </w:rPr>
      </w:pPr>
      <w:r w:rsidRPr="00BF41C7">
        <w:rPr>
          <w:color w:val="000000"/>
          <w:sz w:val="24"/>
          <w:szCs w:val="24"/>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так далее);</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иметь базовые знания о социокультурном портрете и культурном наследии родной страны и страны/стран изучаемого языка; </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представлять родную страну и её культуру на иностранном языке; </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проявлять уважение к иной культуре; </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соблюдать нормы вежливости в межкультурном общении. </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6) 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7421AA" w:rsidRPr="00BF41C7" w:rsidRDefault="007421AA" w:rsidP="007421AA">
      <w:pPr>
        <w:spacing w:line="264" w:lineRule="auto"/>
        <w:ind w:firstLine="600"/>
        <w:jc w:val="both"/>
        <w:rPr>
          <w:sz w:val="24"/>
          <w:szCs w:val="24"/>
        </w:rPr>
      </w:pPr>
      <w:r w:rsidRPr="00BF41C7">
        <w:rPr>
          <w:color w:val="000000"/>
          <w:sz w:val="24"/>
          <w:szCs w:val="24"/>
        </w:rPr>
        <w:t>7) Владеть 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немецком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Интернете.</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К концу обучения </w:t>
      </w:r>
      <w:r w:rsidRPr="00BF41C7">
        <w:rPr>
          <w:b/>
          <w:i/>
          <w:color w:val="000000"/>
          <w:sz w:val="24"/>
          <w:szCs w:val="24"/>
        </w:rPr>
        <w:t>в 11 классе</w:t>
      </w:r>
      <w:r w:rsidRPr="00BF41C7">
        <w:rPr>
          <w:color w:val="000000"/>
          <w:sz w:val="24"/>
          <w:szCs w:val="24"/>
        </w:rPr>
        <w:t xml:space="preserve"> обучающийся получит следующие предметные результаты по отдельным темам программы по немецкому языку:</w:t>
      </w:r>
    </w:p>
    <w:p w:rsidR="007421AA" w:rsidRPr="00BF41C7" w:rsidRDefault="007421AA" w:rsidP="007421AA">
      <w:pPr>
        <w:spacing w:line="264" w:lineRule="auto"/>
        <w:ind w:firstLine="600"/>
        <w:jc w:val="both"/>
        <w:rPr>
          <w:sz w:val="24"/>
          <w:szCs w:val="24"/>
        </w:rPr>
      </w:pPr>
      <w:r w:rsidRPr="00BF41C7">
        <w:rPr>
          <w:color w:val="000000"/>
          <w:sz w:val="24"/>
          <w:szCs w:val="24"/>
        </w:rPr>
        <w:t>1) Владеть основными видами речевой деятельности:</w:t>
      </w:r>
    </w:p>
    <w:p w:rsidR="007421AA" w:rsidRPr="00BF41C7" w:rsidRDefault="007421AA" w:rsidP="007421AA">
      <w:pPr>
        <w:spacing w:line="264" w:lineRule="auto"/>
        <w:ind w:firstLine="600"/>
        <w:jc w:val="both"/>
        <w:rPr>
          <w:sz w:val="24"/>
          <w:szCs w:val="24"/>
        </w:rPr>
      </w:pPr>
      <w:r w:rsidRPr="00BF41C7">
        <w:rPr>
          <w:color w:val="000000"/>
          <w:sz w:val="24"/>
          <w:szCs w:val="24"/>
        </w:rPr>
        <w:t>говорение: вести разные виды диалога (диалог-этикетного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устно излагать результаты выполненной проектной работы (объём – 14–15 фраз); </w:t>
      </w:r>
    </w:p>
    <w:p w:rsidR="007421AA" w:rsidRPr="00BF41C7" w:rsidRDefault="007421AA" w:rsidP="007421AA">
      <w:pPr>
        <w:spacing w:line="264" w:lineRule="auto"/>
        <w:ind w:firstLine="600"/>
        <w:jc w:val="both"/>
        <w:rPr>
          <w:sz w:val="24"/>
          <w:szCs w:val="24"/>
        </w:rPr>
      </w:pPr>
      <w:r w:rsidRPr="00BF41C7">
        <w:rPr>
          <w:color w:val="000000"/>
          <w:sz w:val="24"/>
          <w:szCs w:val="24"/>
        </w:rPr>
        <w:t>аудирование: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7421AA" w:rsidRPr="00BF41C7" w:rsidRDefault="007421AA" w:rsidP="007421AA">
      <w:pPr>
        <w:spacing w:line="264" w:lineRule="auto"/>
        <w:ind w:firstLine="600"/>
        <w:jc w:val="both"/>
        <w:rPr>
          <w:sz w:val="24"/>
          <w:szCs w:val="24"/>
        </w:rPr>
      </w:pPr>
      <w:r w:rsidRPr="00BF41C7">
        <w:rPr>
          <w:color w:val="000000"/>
          <w:sz w:val="24"/>
          <w:szCs w:val="24"/>
        </w:rPr>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600–800 слов);</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 читать про себя несплошные тексты (таблицы, диаграммы, графики) и понимать представленную в них информацию; </w:t>
      </w:r>
    </w:p>
    <w:p w:rsidR="007421AA" w:rsidRPr="00BF41C7" w:rsidRDefault="007421AA" w:rsidP="007421AA">
      <w:pPr>
        <w:spacing w:line="264" w:lineRule="auto"/>
        <w:ind w:firstLine="600"/>
        <w:jc w:val="both"/>
        <w:rPr>
          <w:sz w:val="24"/>
          <w:szCs w:val="24"/>
        </w:rPr>
      </w:pPr>
      <w:r w:rsidRPr="00BF41C7">
        <w:rPr>
          <w:color w:val="000000"/>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резюме (CV) с сообщением основных сведений о себе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140 слов); 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7421AA" w:rsidRPr="00BF41C7" w:rsidRDefault="007421AA" w:rsidP="007421AA">
      <w:pPr>
        <w:spacing w:line="264" w:lineRule="auto"/>
        <w:ind w:firstLine="600"/>
        <w:jc w:val="both"/>
        <w:rPr>
          <w:sz w:val="24"/>
          <w:szCs w:val="24"/>
        </w:rPr>
      </w:pPr>
      <w:r w:rsidRPr="00BF41C7">
        <w:rPr>
          <w:color w:val="000000"/>
          <w:sz w:val="24"/>
          <w:szCs w:val="24"/>
        </w:rPr>
        <w:t>2) Владеть фонетическими навыками:</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7421AA" w:rsidRPr="00BF41C7" w:rsidRDefault="007421AA" w:rsidP="007421AA">
      <w:pPr>
        <w:spacing w:line="264" w:lineRule="auto"/>
        <w:ind w:firstLine="600"/>
        <w:jc w:val="both"/>
        <w:rPr>
          <w:sz w:val="24"/>
          <w:szCs w:val="24"/>
        </w:rPr>
      </w:pPr>
      <w:r w:rsidRPr="00BF41C7">
        <w:rPr>
          <w:color w:val="000000"/>
          <w:sz w:val="24"/>
          <w:szCs w:val="24"/>
        </w:rPr>
        <w:t>владеть орфографическими навыками: правильно писать изученные слова;</w:t>
      </w:r>
    </w:p>
    <w:p w:rsidR="007421AA" w:rsidRPr="00BF41C7" w:rsidRDefault="007421AA" w:rsidP="007421AA">
      <w:pPr>
        <w:spacing w:line="264" w:lineRule="auto"/>
        <w:ind w:firstLine="600"/>
        <w:jc w:val="both"/>
        <w:rPr>
          <w:sz w:val="24"/>
          <w:szCs w:val="24"/>
        </w:rPr>
      </w:pPr>
      <w:r w:rsidRPr="00BF41C7">
        <w:rPr>
          <w:color w:val="000000"/>
          <w:sz w:val="24"/>
          <w:szCs w:val="24"/>
        </w:rPr>
        <w:t>владеть пунктуационными навыками: использовать запятую при перечислении и обращении; точку, вопросительный и восклицательный знаки;</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не ставить точку после заголовка; </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пунктуационно правильно оформлять прямую речь; </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пунктуационно правильно оформлять электронное сообщение личного характера. </w:t>
      </w:r>
    </w:p>
    <w:p w:rsidR="007421AA" w:rsidRPr="00BF41C7" w:rsidRDefault="007421AA" w:rsidP="007421AA">
      <w:pPr>
        <w:spacing w:line="264" w:lineRule="auto"/>
        <w:ind w:firstLine="600"/>
        <w:jc w:val="both"/>
        <w:rPr>
          <w:sz w:val="24"/>
          <w:szCs w:val="24"/>
        </w:rPr>
      </w:pPr>
      <w:r w:rsidRPr="00BF41C7">
        <w:rPr>
          <w:color w:val="000000"/>
          <w:sz w:val="24"/>
          <w:szCs w:val="24"/>
        </w:rPr>
        <w:t>3) Распознавать в устной речи и письменном тексте 1500 лексических единиц (слов,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-er, -ler, -in, -chen, -keit, -heit, -ung, -schaft, -ion, -e, -ität; </w:t>
      </w:r>
    </w:p>
    <w:p w:rsidR="007421AA" w:rsidRPr="00BF41C7" w:rsidRDefault="007421AA" w:rsidP="007421AA">
      <w:pPr>
        <w:spacing w:line="264" w:lineRule="auto"/>
        <w:ind w:firstLine="600"/>
        <w:jc w:val="both"/>
        <w:rPr>
          <w:sz w:val="24"/>
          <w:szCs w:val="24"/>
        </w:rPr>
      </w:pPr>
      <w:r w:rsidRPr="00BF41C7">
        <w:rPr>
          <w:color w:val="000000"/>
          <w:sz w:val="24"/>
          <w:szCs w:val="24"/>
        </w:rPr>
        <w:t>имена прилагательные при помощи суффиксов -ig, -lich, -isch, -los;</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имена существительные, имена прилагательные и наречия при помощи префикса un-; </w:t>
      </w:r>
    </w:p>
    <w:p w:rsidR="007421AA" w:rsidRPr="00BF41C7" w:rsidRDefault="007421AA" w:rsidP="007421AA">
      <w:pPr>
        <w:spacing w:line="264" w:lineRule="auto"/>
        <w:ind w:firstLine="600"/>
        <w:jc w:val="both"/>
        <w:rPr>
          <w:sz w:val="24"/>
          <w:szCs w:val="24"/>
        </w:rPr>
      </w:pPr>
      <w:r w:rsidRPr="00BF41C7">
        <w:rPr>
          <w:color w:val="000000"/>
          <w:sz w:val="24"/>
          <w:szCs w:val="24"/>
        </w:rPr>
        <w:t>числительные при помощи суффиксов -zehn, -zig, -ßig, -te, -ste);</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с использованием словосложения (сложные существительные путём соединения основ существительных (der Wintersport, das Klassenzimmer); </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сложные существительные путём соединения основы глагола с основой существительного (der Schreibtisch); </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сложные существительные путём соединения основы прилагательного и основы существительного (die Kleinstadt); </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сложные прилагательные путём соединения основ прилагательных (dunkelblau); </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с использованием конверсии (образование имён существительных от неопределённых форм глаголов (lesen – das Lesen); </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имён существительных от прилагательных (das Beste, der Deutsche, die Bekannte); </w:t>
      </w:r>
    </w:p>
    <w:p w:rsidR="007421AA" w:rsidRPr="00BF41C7" w:rsidRDefault="007421AA" w:rsidP="007421AA">
      <w:pPr>
        <w:spacing w:line="264" w:lineRule="auto"/>
        <w:ind w:firstLine="600"/>
        <w:jc w:val="both"/>
        <w:rPr>
          <w:sz w:val="24"/>
          <w:szCs w:val="24"/>
        </w:rPr>
      </w:pPr>
      <w:r w:rsidRPr="00BF41C7">
        <w:rPr>
          <w:color w:val="000000"/>
          <w:sz w:val="24"/>
          <w:szCs w:val="24"/>
        </w:rPr>
        <w:t>имён существительных от основы глагола без изменения корневой гласной (der Anfang);</w:t>
      </w:r>
    </w:p>
    <w:p w:rsidR="007421AA" w:rsidRPr="00BF41C7" w:rsidRDefault="007421AA" w:rsidP="007421AA">
      <w:pPr>
        <w:spacing w:line="264" w:lineRule="auto"/>
        <w:ind w:firstLine="600"/>
        <w:jc w:val="both"/>
        <w:rPr>
          <w:sz w:val="24"/>
          <w:szCs w:val="24"/>
        </w:rPr>
      </w:pPr>
      <w:r w:rsidRPr="00BF41C7">
        <w:rPr>
          <w:color w:val="000000"/>
          <w:sz w:val="24"/>
          <w:szCs w:val="24"/>
        </w:rPr>
        <w:t>имён существительных от основы глагола с изменением корневой гласной (der Sprung);</w:t>
      </w:r>
    </w:p>
    <w:p w:rsidR="007421AA" w:rsidRPr="00BF41C7" w:rsidRDefault="007421AA" w:rsidP="007421AA">
      <w:pPr>
        <w:spacing w:line="264" w:lineRule="auto"/>
        <w:ind w:firstLine="600"/>
        <w:jc w:val="both"/>
        <w:rPr>
          <w:sz w:val="24"/>
          <w:szCs w:val="24"/>
        </w:rPr>
      </w:pPr>
      <w:r w:rsidRPr="00BF41C7">
        <w:rPr>
          <w:color w:val="000000"/>
          <w:sz w:val="24"/>
          <w:szCs w:val="24"/>
        </w:rPr>
        <w:t>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w:t>
      </w:r>
    </w:p>
    <w:p w:rsidR="007421AA" w:rsidRPr="00BF41C7" w:rsidRDefault="007421AA" w:rsidP="007421AA">
      <w:pPr>
        <w:spacing w:line="264" w:lineRule="auto"/>
        <w:ind w:firstLine="600"/>
        <w:jc w:val="both"/>
        <w:rPr>
          <w:sz w:val="24"/>
          <w:szCs w:val="24"/>
        </w:rPr>
      </w:pPr>
      <w:r w:rsidRPr="00BF41C7">
        <w:rPr>
          <w:color w:val="000000"/>
          <w:sz w:val="24"/>
          <w:szCs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7421AA" w:rsidRPr="00BF41C7" w:rsidRDefault="007421AA" w:rsidP="007421AA">
      <w:pPr>
        <w:spacing w:line="264" w:lineRule="auto"/>
        <w:ind w:firstLine="600"/>
        <w:jc w:val="both"/>
        <w:rPr>
          <w:sz w:val="24"/>
          <w:szCs w:val="24"/>
        </w:rPr>
      </w:pPr>
      <w:r w:rsidRPr="00BF41C7">
        <w:rPr>
          <w:color w:val="000000"/>
          <w:sz w:val="24"/>
          <w:szCs w:val="24"/>
        </w:rPr>
        <w:t>4) Знать и понимать особенности структуры простых и сложных предложений и различных коммуникативных типов предложений немецкого языка;</w:t>
      </w:r>
    </w:p>
    <w:p w:rsidR="007421AA" w:rsidRPr="00BF41C7" w:rsidRDefault="007421AA" w:rsidP="007421AA">
      <w:pPr>
        <w:spacing w:line="264" w:lineRule="auto"/>
        <w:ind w:firstLine="600"/>
        <w:jc w:val="both"/>
        <w:rPr>
          <w:sz w:val="24"/>
          <w:szCs w:val="24"/>
        </w:rPr>
      </w:pPr>
      <w:r w:rsidRPr="00BF41C7">
        <w:rPr>
          <w:color w:val="000000"/>
          <w:sz w:val="24"/>
          <w:szCs w:val="24"/>
        </w:rPr>
        <w:t>распознавать и употреблять в устной и письменной речи:</w:t>
      </w:r>
    </w:p>
    <w:p w:rsidR="007421AA" w:rsidRPr="00BF41C7" w:rsidRDefault="007421AA" w:rsidP="007421AA">
      <w:pPr>
        <w:spacing w:line="264" w:lineRule="auto"/>
        <w:ind w:firstLine="600"/>
        <w:jc w:val="both"/>
        <w:rPr>
          <w:sz w:val="24"/>
          <w:szCs w:val="24"/>
        </w:rPr>
      </w:pPr>
      <w:r w:rsidRPr="00BF41C7">
        <w:rPr>
          <w:color w:val="000000"/>
          <w:sz w:val="24"/>
          <w:szCs w:val="24"/>
        </w:rPr>
        <w:t>предложения с безличным местоимением es;</w:t>
      </w:r>
    </w:p>
    <w:p w:rsidR="007421AA" w:rsidRPr="00BF41C7" w:rsidRDefault="007421AA" w:rsidP="007421AA">
      <w:pPr>
        <w:spacing w:line="264" w:lineRule="auto"/>
        <w:ind w:firstLine="600"/>
        <w:jc w:val="both"/>
        <w:rPr>
          <w:sz w:val="24"/>
          <w:szCs w:val="24"/>
        </w:rPr>
      </w:pPr>
      <w:r w:rsidRPr="00BF41C7">
        <w:rPr>
          <w:color w:val="000000"/>
          <w:sz w:val="24"/>
          <w:szCs w:val="24"/>
        </w:rPr>
        <w:t>предложения с конструкцией es gibt;</w:t>
      </w:r>
    </w:p>
    <w:p w:rsidR="007421AA" w:rsidRPr="00BF41C7" w:rsidRDefault="007421AA" w:rsidP="007421AA">
      <w:pPr>
        <w:spacing w:line="264" w:lineRule="auto"/>
        <w:ind w:firstLine="600"/>
        <w:jc w:val="both"/>
        <w:rPr>
          <w:sz w:val="24"/>
          <w:szCs w:val="24"/>
        </w:rPr>
      </w:pPr>
      <w:r w:rsidRPr="00BF41C7">
        <w:rPr>
          <w:color w:val="000000"/>
          <w:sz w:val="24"/>
          <w:szCs w:val="24"/>
        </w:rPr>
        <w:t>предложения с неопределённо-личным местоимением man, в том числе с модальными глаголами;</w:t>
      </w:r>
    </w:p>
    <w:p w:rsidR="007421AA" w:rsidRPr="00BF41C7" w:rsidRDefault="007421AA" w:rsidP="007421AA">
      <w:pPr>
        <w:spacing w:line="264" w:lineRule="auto"/>
        <w:ind w:firstLine="600"/>
        <w:jc w:val="both"/>
        <w:rPr>
          <w:sz w:val="24"/>
          <w:szCs w:val="24"/>
        </w:rPr>
      </w:pPr>
      <w:r w:rsidRPr="00BF41C7">
        <w:rPr>
          <w:color w:val="000000"/>
          <w:sz w:val="24"/>
          <w:szCs w:val="24"/>
        </w:rPr>
        <w:t>предложения с инфинитивным оборотом um … zu;</w:t>
      </w:r>
    </w:p>
    <w:p w:rsidR="007421AA" w:rsidRPr="00BF41C7" w:rsidRDefault="007421AA" w:rsidP="007421AA">
      <w:pPr>
        <w:spacing w:line="264" w:lineRule="auto"/>
        <w:ind w:firstLine="600"/>
        <w:jc w:val="both"/>
        <w:rPr>
          <w:sz w:val="24"/>
          <w:szCs w:val="24"/>
        </w:rPr>
      </w:pPr>
      <w:r w:rsidRPr="00BF41C7">
        <w:rPr>
          <w:color w:val="000000"/>
          <w:sz w:val="24"/>
          <w:szCs w:val="24"/>
        </w:rPr>
        <w:t>предложения с глаголами, требующие употребления после них частицы zu и инфинитива;</w:t>
      </w:r>
    </w:p>
    <w:p w:rsidR="007421AA" w:rsidRPr="00BF41C7" w:rsidRDefault="007421AA" w:rsidP="007421AA">
      <w:pPr>
        <w:spacing w:line="264" w:lineRule="auto"/>
        <w:ind w:firstLine="600"/>
        <w:jc w:val="both"/>
        <w:rPr>
          <w:sz w:val="24"/>
          <w:szCs w:val="24"/>
        </w:rPr>
      </w:pPr>
      <w:r w:rsidRPr="00BF41C7">
        <w:rPr>
          <w:color w:val="000000"/>
          <w:sz w:val="24"/>
          <w:szCs w:val="24"/>
        </w:rPr>
        <w:t>сложносочинённые предложения с сочинительными союзами und, aber, oder, sondern, denn, nicht nur … sondern auch, наречиями deshalb, darum, trotzdem;</w:t>
      </w:r>
    </w:p>
    <w:p w:rsidR="007421AA" w:rsidRPr="00BF41C7" w:rsidRDefault="007421AA" w:rsidP="007421AA">
      <w:pPr>
        <w:spacing w:line="264" w:lineRule="auto"/>
        <w:ind w:firstLine="600"/>
        <w:jc w:val="both"/>
        <w:rPr>
          <w:sz w:val="24"/>
          <w:szCs w:val="24"/>
        </w:rPr>
      </w:pPr>
      <w:r w:rsidRPr="00BF41C7">
        <w:rPr>
          <w:color w:val="000000"/>
          <w:sz w:val="24"/>
          <w:szCs w:val="24"/>
        </w:rPr>
        <w:t>сложноподчинённые предложения: дополнительные – с союзами dass, ob и других; причины – с союзами weil, da; условия – с союзом wenn;</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времени – с союзами wenn, als, nachdem; </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цели – с союзом damit; </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определительные с относительными местоимениями die, der, das; </w:t>
      </w:r>
    </w:p>
    <w:p w:rsidR="007421AA" w:rsidRPr="00BF41C7" w:rsidRDefault="007421AA" w:rsidP="007421AA">
      <w:pPr>
        <w:spacing w:line="264" w:lineRule="auto"/>
        <w:ind w:firstLine="600"/>
        <w:jc w:val="both"/>
        <w:rPr>
          <w:sz w:val="24"/>
          <w:szCs w:val="24"/>
        </w:rPr>
      </w:pPr>
      <w:r w:rsidRPr="00BF41C7">
        <w:rPr>
          <w:color w:val="000000"/>
          <w:sz w:val="24"/>
          <w:szCs w:val="24"/>
        </w:rPr>
        <w:t>уступки – с союзом obwohl;</w:t>
      </w:r>
    </w:p>
    <w:p w:rsidR="007421AA" w:rsidRPr="00BF41C7" w:rsidRDefault="007421AA" w:rsidP="007421AA">
      <w:pPr>
        <w:spacing w:line="264" w:lineRule="auto"/>
        <w:ind w:firstLine="600"/>
        <w:jc w:val="both"/>
        <w:rPr>
          <w:sz w:val="24"/>
          <w:szCs w:val="24"/>
        </w:rPr>
      </w:pPr>
      <w:r w:rsidRPr="00BF41C7">
        <w:rPr>
          <w:color w:val="000000"/>
          <w:sz w:val="24"/>
          <w:szCs w:val="24"/>
        </w:rPr>
        <w:t>способы выражения косвенной речи, в том числе косвенный вопрос с союзом ob без использования сослагательного наклонения;</w:t>
      </w:r>
    </w:p>
    <w:p w:rsidR="007421AA" w:rsidRPr="00BF41C7" w:rsidRDefault="007421AA" w:rsidP="007421AA">
      <w:pPr>
        <w:spacing w:line="264" w:lineRule="auto"/>
        <w:ind w:firstLine="600"/>
        <w:jc w:val="both"/>
        <w:rPr>
          <w:sz w:val="24"/>
          <w:szCs w:val="24"/>
        </w:rPr>
      </w:pPr>
      <w:r w:rsidRPr="00BF41C7">
        <w:rPr>
          <w:color w:val="000000"/>
          <w:sz w:val="24"/>
          <w:szCs w:val="24"/>
        </w:rPr>
        <w:t>средства связи в тексте для обеспечения его целостности, в том числе с помощью наречий zuerst, dann, danach, später и других;</w:t>
      </w:r>
    </w:p>
    <w:p w:rsidR="007421AA" w:rsidRPr="00BF41C7" w:rsidRDefault="007421AA" w:rsidP="007421AA">
      <w:pPr>
        <w:spacing w:line="264" w:lineRule="auto"/>
        <w:ind w:firstLine="600"/>
        <w:jc w:val="both"/>
        <w:rPr>
          <w:sz w:val="24"/>
          <w:szCs w:val="24"/>
        </w:rPr>
      </w:pPr>
      <w:r w:rsidRPr="00BF41C7">
        <w:rPr>
          <w:color w:val="000000"/>
          <w:sz w:val="24"/>
          <w:szCs w:val="24"/>
        </w:rPr>
        <w:t>все типы вопросительных предложений (общий, специальный, альтернативный вопросы в Präsens, Perfekt, Präteritum; Futur I);</w:t>
      </w:r>
    </w:p>
    <w:p w:rsidR="007421AA" w:rsidRPr="00BF41C7" w:rsidRDefault="007421AA" w:rsidP="007421AA">
      <w:pPr>
        <w:spacing w:line="264" w:lineRule="auto"/>
        <w:ind w:firstLine="600"/>
        <w:jc w:val="both"/>
        <w:rPr>
          <w:sz w:val="24"/>
          <w:szCs w:val="24"/>
        </w:rPr>
      </w:pPr>
      <w:r w:rsidRPr="00BF41C7">
        <w:rPr>
          <w:color w:val="000000"/>
          <w:sz w:val="24"/>
          <w:szCs w:val="24"/>
        </w:rPr>
        <w:t>побудительные предложения в утвердительной и отрицательной форме во 2-м лице единственного числа и множественного числа и в вежливой форме;</w:t>
      </w:r>
    </w:p>
    <w:p w:rsidR="007421AA" w:rsidRPr="00BF41C7" w:rsidRDefault="007421AA" w:rsidP="007421AA">
      <w:pPr>
        <w:spacing w:line="264" w:lineRule="auto"/>
        <w:ind w:firstLine="600"/>
        <w:jc w:val="both"/>
        <w:rPr>
          <w:sz w:val="24"/>
          <w:szCs w:val="24"/>
        </w:rPr>
      </w:pPr>
      <w:r w:rsidRPr="00BF41C7">
        <w:rPr>
          <w:color w:val="000000"/>
          <w:sz w:val="24"/>
          <w:szCs w:val="24"/>
        </w:rPr>
        <w:t>глаголы (слабые и сильные, с отделяемыми и неотделяемыми приставками) в видовременных формах действительного залога в изъявительном наклонении (Präsens, Perfekt, Präteritum, Futur I);</w:t>
      </w:r>
    </w:p>
    <w:p w:rsidR="007421AA" w:rsidRPr="00BF41C7" w:rsidRDefault="007421AA" w:rsidP="007421AA">
      <w:pPr>
        <w:spacing w:line="264" w:lineRule="auto"/>
        <w:ind w:firstLine="600"/>
        <w:jc w:val="both"/>
        <w:rPr>
          <w:sz w:val="24"/>
          <w:szCs w:val="24"/>
        </w:rPr>
      </w:pPr>
      <w:r w:rsidRPr="00BF41C7">
        <w:rPr>
          <w:color w:val="000000"/>
          <w:sz w:val="24"/>
          <w:szCs w:val="24"/>
        </w:rPr>
        <w:t>возвратные глаголы в видовременных формах действительного залога в изъявительном наклонении (Präsens, Perfekt, Präteritum, Futur I);</w:t>
      </w:r>
    </w:p>
    <w:p w:rsidR="007421AA" w:rsidRPr="00BF41C7" w:rsidRDefault="007421AA" w:rsidP="007421AA">
      <w:pPr>
        <w:spacing w:line="264" w:lineRule="auto"/>
        <w:ind w:firstLine="600"/>
        <w:jc w:val="both"/>
        <w:rPr>
          <w:sz w:val="24"/>
          <w:szCs w:val="24"/>
        </w:rPr>
      </w:pPr>
      <w:r w:rsidRPr="00BF41C7">
        <w:rPr>
          <w:color w:val="000000"/>
          <w:sz w:val="24"/>
          <w:szCs w:val="24"/>
        </w:rPr>
        <w:t>глаголы (слабые и сильные, с отделяемыми и неотделяемыми приставками) в видовременных формах страдательного залога (Präsens, Präteritum);</w:t>
      </w:r>
    </w:p>
    <w:p w:rsidR="007421AA" w:rsidRPr="00BF41C7" w:rsidRDefault="007421AA" w:rsidP="007421AA">
      <w:pPr>
        <w:spacing w:line="264" w:lineRule="auto"/>
        <w:ind w:firstLine="600"/>
        <w:jc w:val="both"/>
        <w:rPr>
          <w:sz w:val="24"/>
          <w:szCs w:val="24"/>
        </w:rPr>
      </w:pPr>
      <w:r w:rsidRPr="00BF41C7">
        <w:rPr>
          <w:color w:val="000000"/>
          <w:sz w:val="24"/>
          <w:szCs w:val="24"/>
        </w:rPr>
        <w:t>видовременная глагольная форма действительного залога Plusquamperfekt (при согласовании времён);</w:t>
      </w:r>
    </w:p>
    <w:p w:rsidR="007421AA" w:rsidRPr="00BF41C7" w:rsidRDefault="007421AA" w:rsidP="007421AA">
      <w:pPr>
        <w:spacing w:line="264" w:lineRule="auto"/>
        <w:ind w:firstLine="600"/>
        <w:jc w:val="both"/>
        <w:rPr>
          <w:sz w:val="24"/>
          <w:szCs w:val="24"/>
        </w:rPr>
      </w:pPr>
      <w:r w:rsidRPr="00BF41C7">
        <w:rPr>
          <w:color w:val="000000"/>
          <w:sz w:val="24"/>
          <w:szCs w:val="24"/>
        </w:rPr>
        <w:t>формы сослагательного наклонения от глаголов haben, sein, werden, können, mögen; сочетания würde + Infinitiv для выражения вежливой просьбы, желания в придаточных предложениях условия c wenn (Konjunktiv Präteritum);</w:t>
      </w:r>
    </w:p>
    <w:p w:rsidR="007421AA" w:rsidRPr="00BF41C7" w:rsidRDefault="007421AA" w:rsidP="007421AA">
      <w:pPr>
        <w:spacing w:line="264" w:lineRule="auto"/>
        <w:ind w:firstLine="600"/>
        <w:jc w:val="both"/>
        <w:rPr>
          <w:sz w:val="24"/>
          <w:szCs w:val="24"/>
        </w:rPr>
      </w:pPr>
      <w:r w:rsidRPr="00BF41C7">
        <w:rPr>
          <w:color w:val="000000"/>
          <w:sz w:val="24"/>
          <w:szCs w:val="24"/>
        </w:rPr>
        <w:t>модальные глаголы (mögen, wollen, können, müssen, dürfen, sollen) в Präsens, Präteritum;</w:t>
      </w:r>
    </w:p>
    <w:p w:rsidR="007421AA" w:rsidRPr="00BF41C7" w:rsidRDefault="007421AA" w:rsidP="007421AA">
      <w:pPr>
        <w:spacing w:line="264" w:lineRule="auto"/>
        <w:ind w:firstLine="600"/>
        <w:jc w:val="both"/>
        <w:rPr>
          <w:sz w:val="24"/>
          <w:szCs w:val="24"/>
        </w:rPr>
      </w:pPr>
      <w:r w:rsidRPr="00BF41C7">
        <w:rPr>
          <w:color w:val="000000"/>
          <w:sz w:val="24"/>
          <w:szCs w:val="24"/>
        </w:rPr>
        <w:t>наиболее распространённые глаголы с управлением и местоименные наречия (worauf, wozu и тому подобные, darauf, dazu и тому подобные);</w:t>
      </w:r>
    </w:p>
    <w:p w:rsidR="007421AA" w:rsidRPr="00BF41C7" w:rsidRDefault="007421AA" w:rsidP="007421AA">
      <w:pPr>
        <w:spacing w:line="264" w:lineRule="auto"/>
        <w:ind w:firstLine="600"/>
        <w:jc w:val="both"/>
        <w:rPr>
          <w:sz w:val="24"/>
          <w:szCs w:val="24"/>
        </w:rPr>
      </w:pPr>
      <w:r w:rsidRPr="00BF41C7">
        <w:rPr>
          <w:color w:val="000000"/>
          <w:sz w:val="24"/>
          <w:szCs w:val="24"/>
        </w:rPr>
        <w:t>определённый, неопределённый и нулевой артикли;</w:t>
      </w:r>
    </w:p>
    <w:p w:rsidR="007421AA" w:rsidRPr="00BF41C7" w:rsidRDefault="007421AA" w:rsidP="007421AA">
      <w:pPr>
        <w:spacing w:line="264" w:lineRule="auto"/>
        <w:ind w:firstLine="600"/>
        <w:jc w:val="both"/>
        <w:rPr>
          <w:sz w:val="24"/>
          <w:szCs w:val="24"/>
        </w:rPr>
      </w:pPr>
      <w:r w:rsidRPr="00BF41C7">
        <w:rPr>
          <w:color w:val="000000"/>
          <w:sz w:val="24"/>
          <w:szCs w:val="24"/>
        </w:rPr>
        <w:t>имена существительные во множественном числе, образованные по правилу, и исключения;</w:t>
      </w:r>
    </w:p>
    <w:p w:rsidR="007421AA" w:rsidRPr="00BF41C7" w:rsidRDefault="007421AA" w:rsidP="007421AA">
      <w:pPr>
        <w:spacing w:line="264" w:lineRule="auto"/>
        <w:ind w:firstLine="600"/>
        <w:jc w:val="both"/>
        <w:rPr>
          <w:sz w:val="24"/>
          <w:szCs w:val="24"/>
        </w:rPr>
      </w:pPr>
      <w:r w:rsidRPr="00BF41C7">
        <w:rPr>
          <w:color w:val="000000"/>
          <w:sz w:val="24"/>
          <w:szCs w:val="24"/>
        </w:rPr>
        <w:t>склонение имён существительных в единственном и множественном числе;</w:t>
      </w:r>
    </w:p>
    <w:p w:rsidR="007421AA" w:rsidRPr="00BF41C7" w:rsidRDefault="007421AA" w:rsidP="007421AA">
      <w:pPr>
        <w:spacing w:line="264" w:lineRule="auto"/>
        <w:ind w:firstLine="600"/>
        <w:jc w:val="both"/>
        <w:rPr>
          <w:sz w:val="24"/>
          <w:szCs w:val="24"/>
        </w:rPr>
      </w:pPr>
      <w:r w:rsidRPr="00BF41C7">
        <w:rPr>
          <w:color w:val="000000"/>
          <w:sz w:val="24"/>
          <w:szCs w:val="24"/>
        </w:rPr>
        <w:t>имена прилагательные в положительной, сравнительной и превосходной степенях сравнения, образованные по правилу, и исключения;</w:t>
      </w:r>
    </w:p>
    <w:p w:rsidR="007421AA" w:rsidRPr="00BF41C7" w:rsidRDefault="007421AA" w:rsidP="007421AA">
      <w:pPr>
        <w:spacing w:line="264" w:lineRule="auto"/>
        <w:ind w:firstLine="600"/>
        <w:jc w:val="both"/>
        <w:rPr>
          <w:sz w:val="24"/>
          <w:szCs w:val="24"/>
        </w:rPr>
      </w:pPr>
      <w:r w:rsidRPr="00BF41C7">
        <w:rPr>
          <w:color w:val="000000"/>
          <w:sz w:val="24"/>
          <w:szCs w:val="24"/>
        </w:rPr>
        <w:t>склонение имён прилагательных;</w:t>
      </w:r>
    </w:p>
    <w:p w:rsidR="007421AA" w:rsidRPr="00BF41C7" w:rsidRDefault="007421AA" w:rsidP="007421AA">
      <w:pPr>
        <w:spacing w:line="264" w:lineRule="auto"/>
        <w:ind w:firstLine="600"/>
        <w:jc w:val="both"/>
        <w:rPr>
          <w:sz w:val="24"/>
          <w:szCs w:val="24"/>
        </w:rPr>
      </w:pPr>
      <w:r w:rsidRPr="00BF41C7">
        <w:rPr>
          <w:color w:val="000000"/>
          <w:sz w:val="24"/>
          <w:szCs w:val="24"/>
        </w:rPr>
        <w:t>наречия в сравнительной и превосходной степенях сравнения, образованные по правилу, и исключения;</w:t>
      </w:r>
    </w:p>
    <w:p w:rsidR="007421AA" w:rsidRPr="00BF41C7" w:rsidRDefault="007421AA" w:rsidP="007421AA">
      <w:pPr>
        <w:spacing w:line="264" w:lineRule="auto"/>
        <w:ind w:firstLine="600"/>
        <w:jc w:val="both"/>
        <w:rPr>
          <w:sz w:val="24"/>
          <w:szCs w:val="24"/>
        </w:rPr>
      </w:pPr>
      <w:r w:rsidRPr="00BF41C7">
        <w:rPr>
          <w:color w:val="000000"/>
          <w:sz w:val="24"/>
          <w:szCs w:val="24"/>
        </w:rPr>
        <w:t>личные местоимения (в именительном, дательном и винительном падежах), указательные местоимения (dieser, jener); притяжательные местоимения; вопросительные местоимения, неопределённые местоимения (jemand, niemand, alle, viel, etwas и другие);</w:t>
      </w:r>
    </w:p>
    <w:p w:rsidR="007421AA" w:rsidRPr="00BF41C7" w:rsidRDefault="007421AA" w:rsidP="007421AA">
      <w:pPr>
        <w:spacing w:line="264" w:lineRule="auto"/>
        <w:ind w:firstLine="600"/>
        <w:jc w:val="both"/>
        <w:rPr>
          <w:sz w:val="24"/>
          <w:szCs w:val="24"/>
        </w:rPr>
      </w:pPr>
      <w:r w:rsidRPr="00BF41C7">
        <w:rPr>
          <w:color w:val="000000"/>
          <w:sz w:val="24"/>
          <w:szCs w:val="24"/>
        </w:rPr>
        <w:t>способы выражения отрицания: kein, nicht, nichts, doch;</w:t>
      </w:r>
    </w:p>
    <w:p w:rsidR="007421AA" w:rsidRPr="00BF41C7" w:rsidRDefault="007421AA" w:rsidP="007421AA">
      <w:pPr>
        <w:spacing w:line="264" w:lineRule="auto"/>
        <w:ind w:firstLine="600"/>
        <w:jc w:val="both"/>
        <w:rPr>
          <w:sz w:val="24"/>
          <w:szCs w:val="24"/>
        </w:rPr>
      </w:pPr>
      <w:r w:rsidRPr="00BF41C7">
        <w:rPr>
          <w:color w:val="000000"/>
          <w:sz w:val="24"/>
          <w:szCs w:val="24"/>
        </w:rPr>
        <w:t>количественные и порядковые числительные, числительные для обозначения дат и больших чисел;</w:t>
      </w:r>
    </w:p>
    <w:p w:rsidR="007421AA" w:rsidRPr="00BF41C7" w:rsidRDefault="007421AA" w:rsidP="007421AA">
      <w:pPr>
        <w:spacing w:line="264" w:lineRule="auto"/>
        <w:ind w:firstLine="600"/>
        <w:jc w:val="both"/>
        <w:rPr>
          <w:sz w:val="24"/>
          <w:szCs w:val="24"/>
        </w:rPr>
      </w:pPr>
      <w:r w:rsidRPr="00BF41C7">
        <w:rPr>
          <w:color w:val="000000"/>
          <w:sz w:val="24"/>
          <w:szCs w:val="24"/>
        </w:rPr>
        <w:t>предлоги места, направления, времени; предлоги, управляющие дательным падежом; предлоги, управляющие винительным падежом; предлоги, управляющие и дательным (место), и винительным (направление) падежом.</w:t>
      </w:r>
    </w:p>
    <w:p w:rsidR="007421AA" w:rsidRPr="00BF41C7" w:rsidRDefault="007421AA" w:rsidP="007421AA">
      <w:pPr>
        <w:spacing w:line="264" w:lineRule="auto"/>
        <w:ind w:firstLine="600"/>
        <w:jc w:val="both"/>
        <w:rPr>
          <w:sz w:val="24"/>
          <w:szCs w:val="24"/>
        </w:rPr>
      </w:pPr>
      <w:r w:rsidRPr="00BF41C7">
        <w:rPr>
          <w:color w:val="000000"/>
          <w:sz w:val="24"/>
          <w:szCs w:val="24"/>
        </w:rPr>
        <w:t>5) Владеть социокультурными знаниями и умениями:</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w:t>
      </w:r>
    </w:p>
    <w:p w:rsidR="007421AA" w:rsidRPr="00BF41C7" w:rsidRDefault="007421AA" w:rsidP="007421AA">
      <w:pPr>
        <w:spacing w:line="264" w:lineRule="auto"/>
        <w:ind w:firstLine="600"/>
        <w:jc w:val="both"/>
        <w:rPr>
          <w:sz w:val="24"/>
          <w:szCs w:val="24"/>
        </w:rPr>
      </w:pPr>
      <w:r w:rsidRPr="00BF41C7">
        <w:rPr>
          <w:color w:val="000000"/>
          <w:sz w:val="24"/>
          <w:szCs w:val="24"/>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так далее);</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проявлять уважение к иной культуре; соблюдать нормы вежливости в межкультурном общении. </w:t>
      </w:r>
    </w:p>
    <w:p w:rsidR="007421AA" w:rsidRPr="00BF41C7" w:rsidRDefault="007421AA" w:rsidP="007421AA">
      <w:pPr>
        <w:spacing w:line="264" w:lineRule="auto"/>
        <w:ind w:firstLine="600"/>
        <w:jc w:val="both"/>
        <w:rPr>
          <w:sz w:val="24"/>
          <w:szCs w:val="24"/>
        </w:rPr>
      </w:pPr>
      <w:r w:rsidRPr="00BF41C7">
        <w:rPr>
          <w:color w:val="000000"/>
          <w:sz w:val="24"/>
          <w:szCs w:val="24"/>
        </w:rPr>
        <w:t>6) 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w:t>
      </w:r>
    </w:p>
    <w:p w:rsidR="007421AA" w:rsidRPr="00BF41C7" w:rsidRDefault="007421AA" w:rsidP="007421AA">
      <w:pPr>
        <w:spacing w:line="264" w:lineRule="auto"/>
        <w:ind w:firstLine="600"/>
        <w:jc w:val="both"/>
        <w:rPr>
          <w:sz w:val="24"/>
          <w:szCs w:val="24"/>
        </w:rPr>
      </w:pPr>
      <w:r w:rsidRPr="00BF41C7">
        <w:rPr>
          <w:color w:val="000000"/>
          <w:sz w:val="24"/>
          <w:szCs w:val="24"/>
        </w:rPr>
        <w:t xml:space="preserve">при говорении и письме – описание/перифраз/толкование; при чтении и аудировании – языковую и контекстуальную догадку. </w:t>
      </w:r>
    </w:p>
    <w:p w:rsidR="007421AA" w:rsidRPr="00BF41C7" w:rsidRDefault="007421AA" w:rsidP="007421AA">
      <w:pPr>
        <w:spacing w:line="264" w:lineRule="auto"/>
        <w:ind w:firstLine="600"/>
        <w:jc w:val="both"/>
        <w:rPr>
          <w:sz w:val="24"/>
          <w:szCs w:val="24"/>
        </w:rPr>
      </w:pPr>
      <w:r w:rsidRPr="00BF41C7">
        <w:rPr>
          <w:color w:val="000000"/>
          <w:sz w:val="24"/>
          <w:szCs w:val="24"/>
        </w:rPr>
        <w:t>7) Владеть 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немецком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Интернете.</w:t>
      </w:r>
    </w:p>
    <w:p w:rsidR="007421AA" w:rsidRPr="008B7CE2" w:rsidRDefault="007421AA" w:rsidP="007421AA">
      <w:pPr>
        <w:spacing w:line="264" w:lineRule="auto"/>
        <w:ind w:firstLine="600"/>
        <w:jc w:val="both"/>
        <w:rPr>
          <w:sz w:val="24"/>
          <w:szCs w:val="24"/>
        </w:rPr>
      </w:pPr>
    </w:p>
    <w:p w:rsidR="00986903" w:rsidRPr="002E012F" w:rsidRDefault="00986903" w:rsidP="00986903">
      <w:pPr>
        <w:spacing w:before="199" w:after="199"/>
        <w:ind w:left="120"/>
      </w:pPr>
      <w:r w:rsidRPr="002E012F">
        <w:rPr>
          <w:b/>
          <w:color w:val="000000"/>
          <w:sz w:val="28"/>
        </w:rPr>
        <w:t>ПРОВЕРЯЕМЫЕ ТРЕБОВАНИЯ К РЕЗУЛЬТАТАМ ОСВОЕНИЯ ОСНОВНОЙ ОБРАЗОВАТЕЛЬНОЙ ПРОГРАММЫ</w:t>
      </w:r>
    </w:p>
    <w:p w:rsidR="00986903" w:rsidRPr="002E012F" w:rsidRDefault="00986903" w:rsidP="00986903">
      <w:pPr>
        <w:spacing w:before="199" w:after="199"/>
        <w:ind w:left="120"/>
      </w:pPr>
    </w:p>
    <w:p w:rsidR="00986903" w:rsidRDefault="00986903" w:rsidP="00986903">
      <w:pPr>
        <w:spacing w:before="199" w:after="199"/>
        <w:ind w:left="120"/>
      </w:pPr>
      <w:r>
        <w:rPr>
          <w:b/>
          <w:color w:val="000000"/>
          <w:sz w:val="28"/>
        </w:rPr>
        <w:t xml:space="preserve">10 КЛАСС </w:t>
      </w:r>
    </w:p>
    <w:tbl>
      <w:tblPr>
        <w:tblpPr w:leftFromText="180" w:rightFromText="180" w:vertAnchor="text" w:tblpY="1"/>
        <w:tblOverlap w:val="never"/>
        <w:tblW w:w="0" w:type="auto"/>
        <w:tblInd w:w="144" w:type="dxa"/>
        <w:tblLook w:val="04A0"/>
      </w:tblPr>
      <w:tblGrid>
        <w:gridCol w:w="1974"/>
        <w:gridCol w:w="6979"/>
        <w:gridCol w:w="466"/>
      </w:tblGrid>
      <w:tr w:rsidR="00986903" w:rsidTr="007D41DD">
        <w:trPr>
          <w:trHeight w:val="144"/>
        </w:trPr>
        <w:tc>
          <w:tcPr>
            <w:tcW w:w="1979" w:type="dxa"/>
            <w:tcMar>
              <w:top w:w="50" w:type="dxa"/>
              <w:left w:w="100" w:type="dxa"/>
            </w:tcMar>
            <w:vAlign w:val="center"/>
          </w:tcPr>
          <w:p w:rsidR="00986903" w:rsidRDefault="00986903" w:rsidP="007D41DD">
            <w:pPr>
              <w:ind w:left="243"/>
            </w:pPr>
            <w:r>
              <w:rPr>
                <w:b/>
                <w:color w:val="000000"/>
                <w:sz w:val="24"/>
              </w:rPr>
              <w:t xml:space="preserve"> Код проверяемого результата </w:t>
            </w:r>
          </w:p>
        </w:tc>
        <w:tc>
          <w:tcPr>
            <w:tcW w:w="8918" w:type="dxa"/>
            <w:gridSpan w:val="2"/>
            <w:tcMar>
              <w:top w:w="50" w:type="dxa"/>
              <w:left w:w="100" w:type="dxa"/>
            </w:tcMar>
            <w:vAlign w:val="center"/>
          </w:tcPr>
          <w:p w:rsidR="00986903" w:rsidRPr="002E012F" w:rsidRDefault="00986903" w:rsidP="007D41DD">
            <w:pPr>
              <w:ind w:left="243"/>
            </w:pPr>
            <w:r w:rsidRPr="002E012F">
              <w:rPr>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986903" w:rsidTr="007D41DD">
        <w:trPr>
          <w:trHeight w:val="144"/>
        </w:trPr>
        <w:tc>
          <w:tcPr>
            <w:tcW w:w="1979" w:type="dxa"/>
            <w:tcMar>
              <w:top w:w="50" w:type="dxa"/>
              <w:left w:w="100" w:type="dxa"/>
            </w:tcMar>
            <w:vAlign w:val="center"/>
          </w:tcPr>
          <w:p w:rsidR="00986903" w:rsidRPr="002E012F" w:rsidRDefault="00986903" w:rsidP="007D41DD">
            <w:pPr>
              <w:ind w:left="336"/>
            </w:pPr>
          </w:p>
        </w:tc>
        <w:tc>
          <w:tcPr>
            <w:tcW w:w="8918"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###Предметные результаты по учебному предмету «Иностранный (немецкий)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986903" w:rsidTr="007D41DD">
        <w:trPr>
          <w:trHeight w:val="144"/>
        </w:trPr>
        <w:tc>
          <w:tcPr>
            <w:tcW w:w="1979" w:type="dxa"/>
            <w:tcMar>
              <w:top w:w="50" w:type="dxa"/>
              <w:left w:w="100" w:type="dxa"/>
            </w:tcMar>
            <w:vAlign w:val="center"/>
          </w:tcPr>
          <w:p w:rsidR="00986903" w:rsidRDefault="00986903" w:rsidP="007D41DD">
            <w:pPr>
              <w:spacing w:line="336" w:lineRule="auto"/>
              <w:ind w:left="336"/>
              <w:jc w:val="center"/>
            </w:pPr>
            <w:r>
              <w:rPr>
                <w:color w:val="000000"/>
                <w:sz w:val="24"/>
              </w:rPr>
              <w:t>1</w:t>
            </w:r>
          </w:p>
        </w:tc>
        <w:tc>
          <w:tcPr>
            <w:tcW w:w="8918" w:type="dxa"/>
            <w:gridSpan w:val="2"/>
            <w:tcMar>
              <w:top w:w="50" w:type="dxa"/>
              <w:left w:w="100" w:type="dxa"/>
            </w:tcMar>
            <w:vAlign w:val="center"/>
          </w:tcPr>
          <w:p w:rsidR="00986903" w:rsidRPr="002E012F" w:rsidRDefault="00986903" w:rsidP="007D41DD">
            <w:pPr>
              <w:spacing w:line="336" w:lineRule="auto"/>
              <w:ind w:left="336"/>
            </w:pPr>
            <w:r w:rsidRPr="002E012F">
              <w:rPr>
                <w:color w:val="000000"/>
                <w:sz w:val="24"/>
              </w:rPr>
              <w:t>###</w:t>
            </w:r>
            <w:r>
              <w:rPr>
                <w:color w:val="000000"/>
                <w:sz w:val="24"/>
              </w:rPr>
              <w:t>Par</w:t>
            </w:r>
            <w:r w:rsidRPr="002E012F">
              <w:rPr>
                <w:color w:val="000000"/>
                <w:sz w:val="24"/>
              </w:rPr>
              <w:t>###Коммуникативные умения</w:t>
            </w:r>
          </w:p>
          <w:p w:rsidR="00986903" w:rsidRPr="002E012F" w:rsidRDefault="00986903" w:rsidP="007D41DD">
            <w:pPr>
              <w:spacing w:line="336" w:lineRule="auto"/>
              <w:ind w:left="336"/>
            </w:pPr>
            <w:r w:rsidRPr="002E012F">
              <w:rPr>
                <w:color w:val="000000"/>
                <w:sz w:val="24"/>
              </w:rPr>
              <w:t>###</w:t>
            </w:r>
            <w:r>
              <w:rPr>
                <w:color w:val="000000"/>
                <w:sz w:val="24"/>
              </w:rPr>
              <w:t>Par</w:t>
            </w:r>
            <w:r w:rsidRPr="002E012F">
              <w:rPr>
                <w:color w:val="000000"/>
                <w:sz w:val="24"/>
              </w:rPr>
              <w:t>###Владеть основными видами речевой деятельности</w:t>
            </w:r>
          </w:p>
        </w:tc>
      </w:tr>
      <w:tr w:rsidR="00986903" w:rsidTr="007D41DD">
        <w:trPr>
          <w:trHeight w:val="144"/>
        </w:trPr>
        <w:tc>
          <w:tcPr>
            <w:tcW w:w="1979" w:type="dxa"/>
            <w:tcMar>
              <w:top w:w="50" w:type="dxa"/>
              <w:left w:w="100" w:type="dxa"/>
            </w:tcMar>
            <w:vAlign w:val="center"/>
          </w:tcPr>
          <w:p w:rsidR="00986903" w:rsidRDefault="00986903" w:rsidP="007D41DD">
            <w:pPr>
              <w:spacing w:line="336" w:lineRule="auto"/>
              <w:ind w:left="336"/>
              <w:jc w:val="center"/>
            </w:pPr>
            <w:r>
              <w:rPr>
                <w:i/>
                <w:color w:val="000000"/>
                <w:sz w:val="24"/>
              </w:rPr>
              <w:t>1.1</w:t>
            </w:r>
          </w:p>
        </w:tc>
        <w:tc>
          <w:tcPr>
            <w:tcW w:w="8918" w:type="dxa"/>
            <w:gridSpan w:val="2"/>
            <w:tcMar>
              <w:top w:w="50" w:type="dxa"/>
              <w:left w:w="100" w:type="dxa"/>
            </w:tcMar>
            <w:vAlign w:val="center"/>
          </w:tcPr>
          <w:p w:rsidR="00986903" w:rsidRDefault="00986903" w:rsidP="007D41DD">
            <w:pPr>
              <w:spacing w:line="336" w:lineRule="auto"/>
              <w:ind w:left="336"/>
            </w:pPr>
            <w:r>
              <w:rPr>
                <w:color w:val="000000"/>
                <w:sz w:val="24"/>
              </w:rPr>
              <w:t>###Par###</w:t>
            </w:r>
            <w:r>
              <w:rPr>
                <w:i/>
                <w:color w:val="000000"/>
                <w:sz w:val="24"/>
              </w:rPr>
              <w:t>Говорение</w:t>
            </w:r>
          </w:p>
        </w:tc>
      </w:tr>
      <w:tr w:rsidR="00986903" w:rsidTr="007D41DD">
        <w:trPr>
          <w:trHeight w:val="144"/>
        </w:trPr>
        <w:tc>
          <w:tcPr>
            <w:tcW w:w="1979" w:type="dxa"/>
            <w:tcMar>
              <w:top w:w="50" w:type="dxa"/>
              <w:left w:w="100" w:type="dxa"/>
            </w:tcMar>
            <w:vAlign w:val="center"/>
          </w:tcPr>
          <w:p w:rsidR="00986903" w:rsidRDefault="00986903" w:rsidP="007D41DD">
            <w:pPr>
              <w:spacing w:line="336" w:lineRule="auto"/>
              <w:ind w:left="336"/>
              <w:jc w:val="center"/>
            </w:pPr>
            <w:r>
              <w:rPr>
                <w:color w:val="000000"/>
                <w:sz w:val="24"/>
              </w:rPr>
              <w:t>1.1.1</w:t>
            </w:r>
          </w:p>
        </w:tc>
        <w:tc>
          <w:tcPr>
            <w:tcW w:w="8918"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rsidR="00986903" w:rsidTr="007D41DD">
        <w:trPr>
          <w:trHeight w:val="144"/>
        </w:trPr>
        <w:tc>
          <w:tcPr>
            <w:tcW w:w="1979" w:type="dxa"/>
            <w:tcMar>
              <w:top w:w="50" w:type="dxa"/>
              <w:left w:w="100" w:type="dxa"/>
            </w:tcMar>
            <w:vAlign w:val="center"/>
          </w:tcPr>
          <w:p w:rsidR="00986903" w:rsidRDefault="00986903" w:rsidP="007D41DD">
            <w:pPr>
              <w:spacing w:line="336" w:lineRule="auto"/>
              <w:ind w:left="336"/>
              <w:jc w:val="center"/>
            </w:pPr>
            <w:r>
              <w:rPr>
                <w:color w:val="000000"/>
                <w:sz w:val="24"/>
              </w:rPr>
              <w:t>1.1.2</w:t>
            </w:r>
          </w:p>
        </w:tc>
        <w:tc>
          <w:tcPr>
            <w:tcW w:w="8918"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986903" w:rsidTr="007D41DD">
        <w:trPr>
          <w:trHeight w:val="144"/>
        </w:trPr>
        <w:tc>
          <w:tcPr>
            <w:tcW w:w="1979" w:type="dxa"/>
            <w:tcMar>
              <w:top w:w="50" w:type="dxa"/>
              <w:left w:w="100" w:type="dxa"/>
            </w:tcMar>
            <w:vAlign w:val="center"/>
          </w:tcPr>
          <w:p w:rsidR="00986903" w:rsidRDefault="00986903" w:rsidP="007D41DD">
            <w:pPr>
              <w:spacing w:line="336" w:lineRule="auto"/>
              <w:ind w:left="336"/>
              <w:jc w:val="center"/>
            </w:pPr>
            <w:r>
              <w:rPr>
                <w:color w:val="000000"/>
                <w:sz w:val="24"/>
              </w:rPr>
              <w:t>1.1.3</w:t>
            </w:r>
          </w:p>
        </w:tc>
        <w:tc>
          <w:tcPr>
            <w:tcW w:w="8918"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###Излагать основное содержание прочитанного (прослушанного) текста с выражением своего отношения (объём монологического высказывания – до 14 фраз)</w:t>
            </w:r>
          </w:p>
        </w:tc>
      </w:tr>
      <w:tr w:rsidR="00986903" w:rsidTr="007D41DD">
        <w:trPr>
          <w:trHeight w:val="144"/>
        </w:trPr>
        <w:tc>
          <w:tcPr>
            <w:tcW w:w="1979" w:type="dxa"/>
            <w:tcMar>
              <w:top w:w="50" w:type="dxa"/>
              <w:left w:w="100" w:type="dxa"/>
            </w:tcMar>
            <w:vAlign w:val="center"/>
          </w:tcPr>
          <w:p w:rsidR="00986903" w:rsidRDefault="00986903" w:rsidP="007D41DD">
            <w:pPr>
              <w:spacing w:line="336" w:lineRule="auto"/>
              <w:ind w:left="336"/>
              <w:jc w:val="center"/>
            </w:pPr>
            <w:r>
              <w:rPr>
                <w:color w:val="000000"/>
                <w:sz w:val="24"/>
              </w:rPr>
              <w:t>1.1.4</w:t>
            </w:r>
          </w:p>
        </w:tc>
        <w:tc>
          <w:tcPr>
            <w:tcW w:w="8918"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###Устно излагать результаты выполненной проектной работы (объём – до 14 фраз)</w:t>
            </w:r>
          </w:p>
        </w:tc>
      </w:tr>
      <w:tr w:rsidR="00986903" w:rsidTr="007D41DD">
        <w:trPr>
          <w:trHeight w:val="144"/>
        </w:trPr>
        <w:tc>
          <w:tcPr>
            <w:tcW w:w="1979" w:type="dxa"/>
            <w:tcMar>
              <w:top w:w="50" w:type="dxa"/>
              <w:left w:w="100" w:type="dxa"/>
            </w:tcMar>
            <w:vAlign w:val="center"/>
          </w:tcPr>
          <w:p w:rsidR="00986903" w:rsidRDefault="00986903" w:rsidP="007D41DD">
            <w:pPr>
              <w:spacing w:line="336" w:lineRule="auto"/>
              <w:ind w:left="336"/>
              <w:jc w:val="center"/>
            </w:pPr>
            <w:r>
              <w:rPr>
                <w:i/>
                <w:color w:val="000000"/>
                <w:sz w:val="24"/>
              </w:rPr>
              <w:t>1.2</w:t>
            </w:r>
          </w:p>
        </w:tc>
        <w:tc>
          <w:tcPr>
            <w:tcW w:w="8918" w:type="dxa"/>
            <w:gridSpan w:val="2"/>
            <w:tcMar>
              <w:top w:w="50" w:type="dxa"/>
              <w:left w:w="100" w:type="dxa"/>
            </w:tcMar>
            <w:vAlign w:val="center"/>
          </w:tcPr>
          <w:p w:rsidR="00986903" w:rsidRDefault="00986903" w:rsidP="007D41DD">
            <w:pPr>
              <w:spacing w:line="336" w:lineRule="auto"/>
              <w:ind w:left="336"/>
            </w:pPr>
            <w:r>
              <w:rPr>
                <w:color w:val="000000"/>
                <w:sz w:val="24"/>
              </w:rPr>
              <w:t>###Par###</w:t>
            </w:r>
            <w:r>
              <w:rPr>
                <w:i/>
                <w:color w:val="000000"/>
                <w:sz w:val="24"/>
              </w:rPr>
              <w:t>Аудирование</w:t>
            </w:r>
          </w:p>
        </w:tc>
      </w:tr>
      <w:tr w:rsidR="00986903" w:rsidTr="007D41DD">
        <w:trPr>
          <w:trHeight w:val="144"/>
        </w:trPr>
        <w:tc>
          <w:tcPr>
            <w:tcW w:w="1979" w:type="dxa"/>
            <w:tcMar>
              <w:top w:w="50" w:type="dxa"/>
              <w:left w:w="100" w:type="dxa"/>
            </w:tcMar>
            <w:vAlign w:val="center"/>
          </w:tcPr>
          <w:p w:rsidR="00986903" w:rsidRDefault="00986903" w:rsidP="007D41DD">
            <w:pPr>
              <w:spacing w:line="336" w:lineRule="auto"/>
              <w:ind w:left="336"/>
              <w:jc w:val="center"/>
            </w:pPr>
            <w:r>
              <w:rPr>
                <w:color w:val="000000"/>
                <w:sz w:val="24"/>
              </w:rPr>
              <w:t>1.2.1</w:t>
            </w:r>
          </w:p>
        </w:tc>
        <w:tc>
          <w:tcPr>
            <w:tcW w:w="8918"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986903" w:rsidTr="007D41DD">
        <w:trPr>
          <w:trHeight w:val="144"/>
        </w:trPr>
        <w:tc>
          <w:tcPr>
            <w:tcW w:w="1979" w:type="dxa"/>
            <w:tcMar>
              <w:top w:w="50" w:type="dxa"/>
              <w:left w:w="100" w:type="dxa"/>
            </w:tcMar>
            <w:vAlign w:val="center"/>
          </w:tcPr>
          <w:p w:rsidR="00986903" w:rsidRDefault="00986903" w:rsidP="007D41DD">
            <w:pPr>
              <w:spacing w:line="336" w:lineRule="auto"/>
              <w:ind w:left="336"/>
              <w:jc w:val="center"/>
            </w:pPr>
            <w:r>
              <w:rPr>
                <w:i/>
                <w:color w:val="000000"/>
                <w:sz w:val="24"/>
              </w:rPr>
              <w:t>1.3</w:t>
            </w:r>
          </w:p>
        </w:tc>
        <w:tc>
          <w:tcPr>
            <w:tcW w:w="8918" w:type="dxa"/>
            <w:gridSpan w:val="2"/>
            <w:tcMar>
              <w:top w:w="50" w:type="dxa"/>
              <w:left w:w="100" w:type="dxa"/>
            </w:tcMar>
            <w:vAlign w:val="center"/>
          </w:tcPr>
          <w:p w:rsidR="00986903" w:rsidRDefault="00986903" w:rsidP="007D41DD">
            <w:pPr>
              <w:spacing w:line="336" w:lineRule="auto"/>
              <w:ind w:left="336"/>
              <w:jc w:val="both"/>
            </w:pPr>
            <w:r>
              <w:rPr>
                <w:color w:val="000000"/>
                <w:sz w:val="24"/>
              </w:rPr>
              <w:t>###Par###</w:t>
            </w:r>
            <w:r>
              <w:rPr>
                <w:i/>
                <w:color w:val="000000"/>
                <w:sz w:val="24"/>
              </w:rPr>
              <w:t>Смысловое чтение</w:t>
            </w:r>
          </w:p>
        </w:tc>
      </w:tr>
      <w:tr w:rsidR="00986903" w:rsidTr="007D41DD">
        <w:trPr>
          <w:trHeight w:val="144"/>
        </w:trPr>
        <w:tc>
          <w:tcPr>
            <w:tcW w:w="1979" w:type="dxa"/>
            <w:tcMar>
              <w:top w:w="50" w:type="dxa"/>
              <w:left w:w="100" w:type="dxa"/>
            </w:tcMar>
            <w:vAlign w:val="center"/>
          </w:tcPr>
          <w:p w:rsidR="00986903" w:rsidRDefault="00986903" w:rsidP="007D41DD">
            <w:pPr>
              <w:spacing w:line="336" w:lineRule="auto"/>
              <w:ind w:left="336"/>
              <w:jc w:val="center"/>
            </w:pPr>
            <w:r>
              <w:rPr>
                <w:color w:val="000000"/>
                <w:sz w:val="24"/>
              </w:rPr>
              <w:t>1.3.1</w:t>
            </w:r>
          </w:p>
        </w:tc>
        <w:tc>
          <w:tcPr>
            <w:tcW w:w="8918"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500-700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другие) и понимать представленную в них информацию</w:t>
            </w:r>
          </w:p>
        </w:tc>
      </w:tr>
      <w:tr w:rsidR="00986903" w:rsidTr="007D41DD">
        <w:trPr>
          <w:trHeight w:val="144"/>
        </w:trPr>
        <w:tc>
          <w:tcPr>
            <w:tcW w:w="1979" w:type="dxa"/>
            <w:tcMar>
              <w:top w:w="50" w:type="dxa"/>
              <w:left w:w="100" w:type="dxa"/>
            </w:tcMar>
            <w:vAlign w:val="center"/>
          </w:tcPr>
          <w:p w:rsidR="00986903" w:rsidRPr="00986903" w:rsidRDefault="00986903" w:rsidP="007D41DD">
            <w:pPr>
              <w:spacing w:line="336" w:lineRule="auto"/>
              <w:ind w:left="336"/>
              <w:jc w:val="center"/>
              <w:rPr>
                <w:color w:val="000000"/>
                <w:sz w:val="24"/>
              </w:rPr>
            </w:pPr>
            <w:r w:rsidRPr="00986903">
              <w:rPr>
                <w:color w:val="000000"/>
                <w:sz w:val="24"/>
              </w:rPr>
              <w:t>1.4</w:t>
            </w:r>
          </w:p>
        </w:tc>
        <w:tc>
          <w:tcPr>
            <w:tcW w:w="8918" w:type="dxa"/>
            <w:gridSpan w:val="2"/>
            <w:tcMar>
              <w:top w:w="50" w:type="dxa"/>
              <w:left w:w="100" w:type="dxa"/>
            </w:tcMar>
            <w:vAlign w:val="center"/>
          </w:tcPr>
          <w:p w:rsidR="00986903" w:rsidRPr="00986903" w:rsidRDefault="00986903" w:rsidP="007D41DD">
            <w:pPr>
              <w:spacing w:line="336" w:lineRule="auto"/>
              <w:ind w:left="336"/>
              <w:jc w:val="both"/>
              <w:rPr>
                <w:color w:val="000000"/>
                <w:sz w:val="24"/>
              </w:rPr>
            </w:pPr>
            <w:r>
              <w:rPr>
                <w:color w:val="000000"/>
                <w:sz w:val="24"/>
              </w:rPr>
              <w:t>###Par###</w:t>
            </w:r>
            <w:r w:rsidRPr="00986903">
              <w:rPr>
                <w:color w:val="000000"/>
                <w:sz w:val="24"/>
              </w:rPr>
              <w:t>Письменная речь</w:t>
            </w:r>
          </w:p>
        </w:tc>
      </w:tr>
      <w:tr w:rsidR="00986903" w:rsidRPr="002E012F" w:rsidTr="007D41DD">
        <w:trPr>
          <w:trHeight w:val="144"/>
        </w:trPr>
        <w:tc>
          <w:tcPr>
            <w:tcW w:w="1979" w:type="dxa"/>
            <w:tcMar>
              <w:top w:w="50" w:type="dxa"/>
              <w:left w:w="100" w:type="dxa"/>
            </w:tcMar>
            <w:vAlign w:val="center"/>
          </w:tcPr>
          <w:p w:rsidR="00986903" w:rsidRPr="00986903" w:rsidRDefault="00986903" w:rsidP="007D41DD">
            <w:pPr>
              <w:spacing w:line="336" w:lineRule="auto"/>
              <w:ind w:left="336"/>
              <w:jc w:val="center"/>
              <w:rPr>
                <w:color w:val="000000"/>
                <w:sz w:val="24"/>
              </w:rPr>
            </w:pPr>
            <w:r>
              <w:rPr>
                <w:color w:val="000000"/>
                <w:sz w:val="24"/>
              </w:rPr>
              <w:t>1.4.1</w:t>
            </w:r>
          </w:p>
        </w:tc>
        <w:tc>
          <w:tcPr>
            <w:tcW w:w="8918" w:type="dxa"/>
            <w:gridSpan w:val="2"/>
            <w:tcMar>
              <w:top w:w="50" w:type="dxa"/>
              <w:left w:w="100" w:type="dxa"/>
            </w:tcMar>
            <w:vAlign w:val="center"/>
          </w:tcPr>
          <w:p w:rsidR="00986903" w:rsidRPr="00986903" w:rsidRDefault="00986903" w:rsidP="007D41DD">
            <w:pPr>
              <w:spacing w:line="336" w:lineRule="auto"/>
              <w:ind w:left="336"/>
              <w:jc w:val="both"/>
              <w:rPr>
                <w:color w:val="000000"/>
                <w:sz w:val="24"/>
              </w:rPr>
            </w:pPr>
            <w:r w:rsidRPr="002E012F">
              <w:rPr>
                <w:color w:val="000000"/>
                <w:sz w:val="24"/>
              </w:rPr>
              <w:t>###</w:t>
            </w:r>
            <w:r>
              <w:rPr>
                <w:color w:val="000000"/>
                <w:sz w:val="24"/>
              </w:rPr>
              <w:t>Par</w:t>
            </w:r>
            <w:r w:rsidRPr="002E012F">
              <w:rPr>
                <w:color w:val="000000"/>
                <w:sz w:val="24"/>
              </w:rPr>
              <w:t xml:space="preserve">###Заполнять анкеты и формуляры, сообщая о себе основные сведения, в соответствии с нормами, принятыми в стране (странах) изучаемого языка </w:t>
            </w:r>
          </w:p>
        </w:tc>
      </w:tr>
      <w:tr w:rsidR="00986903" w:rsidRPr="002E012F" w:rsidTr="007D41DD">
        <w:trPr>
          <w:trHeight w:val="144"/>
        </w:trPr>
        <w:tc>
          <w:tcPr>
            <w:tcW w:w="1979" w:type="dxa"/>
            <w:tcMar>
              <w:top w:w="50" w:type="dxa"/>
              <w:left w:w="100" w:type="dxa"/>
            </w:tcMar>
            <w:vAlign w:val="center"/>
          </w:tcPr>
          <w:p w:rsidR="00986903" w:rsidRPr="00986903" w:rsidRDefault="00986903" w:rsidP="007D41DD">
            <w:pPr>
              <w:spacing w:line="336" w:lineRule="auto"/>
              <w:ind w:left="336"/>
              <w:jc w:val="center"/>
              <w:rPr>
                <w:color w:val="000000"/>
                <w:sz w:val="24"/>
              </w:rPr>
            </w:pPr>
            <w:r>
              <w:rPr>
                <w:color w:val="000000"/>
                <w:sz w:val="24"/>
              </w:rPr>
              <w:t>1.4.2</w:t>
            </w:r>
          </w:p>
        </w:tc>
        <w:tc>
          <w:tcPr>
            <w:tcW w:w="8918" w:type="dxa"/>
            <w:gridSpan w:val="2"/>
            <w:tcMar>
              <w:top w:w="50" w:type="dxa"/>
              <w:left w:w="100" w:type="dxa"/>
            </w:tcMar>
            <w:vAlign w:val="center"/>
          </w:tcPr>
          <w:p w:rsidR="00986903" w:rsidRPr="00986903" w:rsidRDefault="00986903" w:rsidP="007D41DD">
            <w:pPr>
              <w:spacing w:line="336" w:lineRule="auto"/>
              <w:ind w:left="336"/>
              <w:jc w:val="both"/>
              <w:rPr>
                <w:color w:val="000000"/>
                <w:sz w:val="24"/>
              </w:rPr>
            </w:pPr>
            <w:r w:rsidRPr="002E012F">
              <w:rPr>
                <w:color w:val="000000"/>
                <w:sz w:val="24"/>
              </w:rPr>
              <w:t>###</w:t>
            </w:r>
            <w:r>
              <w:rPr>
                <w:color w:val="000000"/>
                <w:sz w:val="24"/>
              </w:rPr>
              <w:t>Par</w:t>
            </w:r>
            <w:r w:rsidRPr="002E012F">
              <w:rPr>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130 слов)</w:t>
            </w:r>
          </w:p>
        </w:tc>
      </w:tr>
      <w:tr w:rsidR="00986903" w:rsidRPr="002E012F" w:rsidTr="007D41DD">
        <w:trPr>
          <w:trHeight w:val="144"/>
        </w:trPr>
        <w:tc>
          <w:tcPr>
            <w:tcW w:w="1979" w:type="dxa"/>
            <w:tcMar>
              <w:top w:w="50" w:type="dxa"/>
              <w:left w:w="100" w:type="dxa"/>
            </w:tcMar>
            <w:vAlign w:val="center"/>
          </w:tcPr>
          <w:p w:rsidR="00986903" w:rsidRPr="00986903" w:rsidRDefault="00986903" w:rsidP="007D41DD">
            <w:pPr>
              <w:spacing w:line="336" w:lineRule="auto"/>
              <w:ind w:left="336"/>
              <w:jc w:val="center"/>
              <w:rPr>
                <w:color w:val="000000"/>
                <w:sz w:val="24"/>
              </w:rPr>
            </w:pPr>
            <w:r>
              <w:rPr>
                <w:color w:val="000000"/>
                <w:sz w:val="24"/>
              </w:rPr>
              <w:t>1.4.3</w:t>
            </w:r>
          </w:p>
        </w:tc>
        <w:tc>
          <w:tcPr>
            <w:tcW w:w="8918" w:type="dxa"/>
            <w:gridSpan w:val="2"/>
            <w:tcMar>
              <w:top w:w="50" w:type="dxa"/>
              <w:left w:w="100" w:type="dxa"/>
            </w:tcMar>
            <w:vAlign w:val="center"/>
          </w:tcPr>
          <w:p w:rsidR="00986903" w:rsidRPr="00986903" w:rsidRDefault="00986903" w:rsidP="007D41DD">
            <w:pPr>
              <w:spacing w:line="336" w:lineRule="auto"/>
              <w:ind w:left="336"/>
              <w:jc w:val="both"/>
              <w:rPr>
                <w:color w:val="000000"/>
                <w:sz w:val="24"/>
              </w:rPr>
            </w:pPr>
            <w:r w:rsidRPr="002E012F">
              <w:rPr>
                <w:color w:val="000000"/>
                <w:sz w:val="24"/>
              </w:rPr>
              <w:t>###</w:t>
            </w:r>
            <w:r>
              <w:rPr>
                <w:color w:val="000000"/>
                <w:sz w:val="24"/>
              </w:rPr>
              <w:t>Par</w:t>
            </w:r>
            <w:r w:rsidRPr="002E012F">
              <w:rPr>
                <w:color w:val="000000"/>
                <w:sz w:val="24"/>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150 слов)</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Заполнять таблицу, кратко фиксируя содержание прочитанного (прослушанного) текста или дополняя информацию в таблице</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w:t>
            </w:r>
            <w:r w:rsidRPr="002E012F">
              <w:rPr>
                <w:color w:val="000000"/>
                <w:sz w:val="24"/>
              </w:rPr>
              <w:t>Письменно представлять результаты выполненной проектной работы (объём – до 150 слов)</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###Писать резюме (</w:t>
            </w:r>
            <w:r>
              <w:rPr>
                <w:color w:val="000000"/>
                <w:sz w:val="24"/>
              </w:rPr>
              <w:t>CV</w:t>
            </w:r>
            <w:r w:rsidRPr="002E012F">
              <w:rPr>
                <w:color w:val="000000"/>
                <w:sz w:val="24"/>
              </w:rPr>
              <w:t>) с сообщением основных сведений о себе в соответствии с нормами, принятыми в стране (странах) изучаемого языка</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pPr>
            <w:r w:rsidRPr="002E012F">
              <w:rPr>
                <w:color w:val="000000"/>
                <w:sz w:val="24"/>
              </w:rPr>
              <w:t>###</w:t>
            </w:r>
            <w:r>
              <w:rPr>
                <w:color w:val="000000"/>
                <w:sz w:val="24"/>
              </w:rPr>
              <w:t>Par</w:t>
            </w:r>
            <w:r w:rsidRPr="002E012F">
              <w:rPr>
                <w:color w:val="000000"/>
                <w:sz w:val="24"/>
              </w:rPr>
              <w:t>###Языковые знания и навыки</w:t>
            </w:r>
          </w:p>
        </w:tc>
      </w:tr>
      <w:tr w:rsidR="00986903" w:rsidTr="007D41DD">
        <w:trPr>
          <w:gridAfter w:val="1"/>
          <w:wAfter w:w="593" w:type="dxa"/>
          <w:trHeight w:val="144"/>
        </w:trPr>
        <w:tc>
          <w:tcPr>
            <w:tcW w:w="10304" w:type="dxa"/>
            <w:gridSpan w:val="2"/>
            <w:tcMar>
              <w:top w:w="50" w:type="dxa"/>
              <w:left w:w="100" w:type="dxa"/>
            </w:tcMar>
            <w:vAlign w:val="center"/>
          </w:tcPr>
          <w:p w:rsidR="00986903" w:rsidRDefault="00986903" w:rsidP="007D41DD">
            <w:pPr>
              <w:spacing w:line="336" w:lineRule="auto"/>
              <w:ind w:left="336"/>
              <w:jc w:val="both"/>
            </w:pPr>
            <w:r>
              <w:rPr>
                <w:color w:val="000000"/>
                <w:sz w:val="24"/>
              </w:rPr>
              <w:t>###Par###</w:t>
            </w:r>
            <w:r>
              <w:rPr>
                <w:i/>
                <w:color w:val="000000"/>
                <w:sz w:val="24"/>
              </w:rPr>
              <w:t>Фонетическая сторона речи</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986903" w:rsidTr="007D41DD">
        <w:trPr>
          <w:gridAfter w:val="1"/>
          <w:wAfter w:w="593" w:type="dxa"/>
          <w:trHeight w:val="144"/>
        </w:trPr>
        <w:tc>
          <w:tcPr>
            <w:tcW w:w="10304" w:type="dxa"/>
            <w:gridSpan w:val="2"/>
            <w:tcMar>
              <w:top w:w="50" w:type="dxa"/>
              <w:left w:w="100" w:type="dxa"/>
            </w:tcMar>
            <w:vAlign w:val="center"/>
          </w:tcPr>
          <w:p w:rsidR="00986903" w:rsidRDefault="00986903" w:rsidP="007D41DD">
            <w:pPr>
              <w:spacing w:line="336" w:lineRule="auto"/>
              <w:ind w:left="336"/>
            </w:pPr>
            <w:r>
              <w:rPr>
                <w:color w:val="000000"/>
                <w:sz w:val="24"/>
              </w:rPr>
              <w:t>###Par###</w:t>
            </w:r>
            <w:r>
              <w:rPr>
                <w:i/>
                <w:color w:val="000000"/>
                <w:sz w:val="24"/>
              </w:rPr>
              <w:t>Орфография и пунктуация</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###Владеть орфографическими навыками: правильно писать изученные слова</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###Владеть пунктуационными навыками: использовать запятую при перечислении и обращении;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986903" w:rsidTr="007D41DD">
        <w:trPr>
          <w:gridAfter w:val="1"/>
          <w:wAfter w:w="593" w:type="dxa"/>
          <w:trHeight w:val="144"/>
        </w:trPr>
        <w:tc>
          <w:tcPr>
            <w:tcW w:w="10304" w:type="dxa"/>
            <w:gridSpan w:val="2"/>
            <w:tcMar>
              <w:top w:w="50" w:type="dxa"/>
              <w:left w:w="100" w:type="dxa"/>
            </w:tcMar>
            <w:vAlign w:val="center"/>
          </w:tcPr>
          <w:p w:rsidR="00986903" w:rsidRDefault="00986903" w:rsidP="007D41DD">
            <w:pPr>
              <w:spacing w:line="336" w:lineRule="auto"/>
              <w:ind w:left="336"/>
            </w:pPr>
            <w:r>
              <w:rPr>
                <w:color w:val="000000"/>
                <w:sz w:val="24"/>
              </w:rPr>
              <w:t>###Par###</w:t>
            </w:r>
            <w:r>
              <w:rPr>
                <w:i/>
                <w:color w:val="000000"/>
                <w:sz w:val="24"/>
              </w:rPr>
              <w:t>Лексическая сторона речи</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###Распознавать в звучащем и письменном тексте 1400 лексических единиц (слов,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sidRPr="002E012F">
              <w:rPr>
                <w:i/>
                <w:color w:val="000000"/>
                <w:sz w:val="24"/>
              </w:rPr>
              <w:t>-</w:t>
            </w:r>
            <w:r>
              <w:rPr>
                <w:i/>
                <w:color w:val="000000"/>
                <w:sz w:val="24"/>
              </w:rPr>
              <w:t>er</w:t>
            </w:r>
            <w:r w:rsidRPr="002E012F">
              <w:rPr>
                <w:color w:val="000000"/>
                <w:sz w:val="24"/>
              </w:rPr>
              <w:t xml:space="preserve">, </w:t>
            </w:r>
            <w:r w:rsidRPr="002E012F">
              <w:rPr>
                <w:i/>
                <w:color w:val="000000"/>
                <w:sz w:val="24"/>
              </w:rPr>
              <w:t>-</w:t>
            </w:r>
            <w:r>
              <w:rPr>
                <w:i/>
                <w:color w:val="000000"/>
                <w:sz w:val="24"/>
              </w:rPr>
              <w:t>ler</w:t>
            </w:r>
            <w:r w:rsidRPr="002E012F">
              <w:rPr>
                <w:color w:val="000000"/>
                <w:sz w:val="24"/>
              </w:rPr>
              <w:t xml:space="preserve">, </w:t>
            </w:r>
            <w:r w:rsidRPr="002E012F">
              <w:rPr>
                <w:i/>
                <w:color w:val="000000"/>
                <w:sz w:val="24"/>
              </w:rPr>
              <w:t>-</w:t>
            </w:r>
            <w:r>
              <w:rPr>
                <w:i/>
                <w:color w:val="000000"/>
                <w:sz w:val="24"/>
              </w:rPr>
              <w:t>in</w:t>
            </w:r>
            <w:r w:rsidRPr="002E012F">
              <w:rPr>
                <w:color w:val="000000"/>
                <w:sz w:val="24"/>
              </w:rPr>
              <w:t xml:space="preserve">, </w:t>
            </w:r>
            <w:r w:rsidRPr="002E012F">
              <w:rPr>
                <w:i/>
                <w:color w:val="000000"/>
                <w:sz w:val="24"/>
              </w:rPr>
              <w:t>-</w:t>
            </w:r>
            <w:r>
              <w:rPr>
                <w:i/>
                <w:color w:val="000000"/>
                <w:sz w:val="24"/>
              </w:rPr>
              <w:t>chen</w:t>
            </w:r>
            <w:r w:rsidRPr="002E012F">
              <w:rPr>
                <w:color w:val="000000"/>
                <w:sz w:val="24"/>
              </w:rPr>
              <w:t xml:space="preserve">, </w:t>
            </w:r>
            <w:r w:rsidRPr="002E012F">
              <w:rPr>
                <w:i/>
                <w:color w:val="000000"/>
                <w:sz w:val="24"/>
              </w:rPr>
              <w:t>-</w:t>
            </w:r>
            <w:r>
              <w:rPr>
                <w:i/>
                <w:color w:val="000000"/>
                <w:sz w:val="24"/>
              </w:rPr>
              <w:t>keit</w:t>
            </w:r>
            <w:r w:rsidRPr="002E012F">
              <w:rPr>
                <w:color w:val="000000"/>
                <w:sz w:val="24"/>
              </w:rPr>
              <w:t xml:space="preserve">, </w:t>
            </w:r>
            <w:r w:rsidRPr="002E012F">
              <w:rPr>
                <w:i/>
                <w:color w:val="000000"/>
                <w:sz w:val="24"/>
              </w:rPr>
              <w:t>-</w:t>
            </w:r>
            <w:r>
              <w:rPr>
                <w:i/>
                <w:color w:val="000000"/>
                <w:sz w:val="24"/>
              </w:rPr>
              <w:t>heit</w:t>
            </w:r>
            <w:r w:rsidRPr="002E012F">
              <w:rPr>
                <w:color w:val="000000"/>
                <w:sz w:val="24"/>
              </w:rPr>
              <w:t xml:space="preserve">, </w:t>
            </w:r>
            <w:r w:rsidRPr="002E012F">
              <w:rPr>
                <w:i/>
                <w:color w:val="000000"/>
                <w:sz w:val="24"/>
              </w:rPr>
              <w:t>-</w:t>
            </w:r>
            <w:r>
              <w:rPr>
                <w:i/>
                <w:color w:val="000000"/>
                <w:sz w:val="24"/>
              </w:rPr>
              <w:t>ung</w:t>
            </w:r>
            <w:r w:rsidRPr="002E012F">
              <w:rPr>
                <w:color w:val="000000"/>
                <w:sz w:val="24"/>
              </w:rPr>
              <w:t xml:space="preserve">, </w:t>
            </w:r>
            <w:r w:rsidRPr="002E012F">
              <w:rPr>
                <w:i/>
                <w:color w:val="000000"/>
                <w:sz w:val="24"/>
              </w:rPr>
              <w:t>-</w:t>
            </w:r>
            <w:r>
              <w:rPr>
                <w:i/>
                <w:color w:val="000000"/>
                <w:sz w:val="24"/>
              </w:rPr>
              <w:t>sch</w:t>
            </w:r>
            <w:r w:rsidRPr="002E012F">
              <w:rPr>
                <w:i/>
                <w:color w:val="000000"/>
                <w:sz w:val="24"/>
              </w:rPr>
              <w:t>ä</w:t>
            </w:r>
            <w:r>
              <w:rPr>
                <w:i/>
                <w:color w:val="000000"/>
                <w:sz w:val="24"/>
              </w:rPr>
              <w:t>ft</w:t>
            </w:r>
            <w:r w:rsidRPr="002E012F">
              <w:rPr>
                <w:color w:val="000000"/>
                <w:sz w:val="24"/>
              </w:rPr>
              <w:t xml:space="preserve">, </w:t>
            </w:r>
            <w:r w:rsidRPr="002E012F">
              <w:rPr>
                <w:i/>
                <w:color w:val="000000"/>
                <w:sz w:val="24"/>
              </w:rPr>
              <w:t>-</w:t>
            </w:r>
            <w:r>
              <w:rPr>
                <w:i/>
                <w:color w:val="000000"/>
                <w:sz w:val="24"/>
              </w:rPr>
              <w:t>ion</w:t>
            </w:r>
            <w:r w:rsidRPr="002E012F">
              <w:rPr>
                <w:color w:val="000000"/>
                <w:sz w:val="24"/>
              </w:rPr>
              <w:t xml:space="preserve">, </w:t>
            </w:r>
            <w:r w:rsidRPr="002E012F">
              <w:rPr>
                <w:i/>
                <w:color w:val="000000"/>
                <w:sz w:val="24"/>
              </w:rPr>
              <w:t>-</w:t>
            </w:r>
            <w:r>
              <w:rPr>
                <w:i/>
                <w:color w:val="000000"/>
                <w:sz w:val="24"/>
              </w:rPr>
              <w:t>e</w:t>
            </w:r>
            <w:r w:rsidRPr="002E012F">
              <w:rPr>
                <w:color w:val="000000"/>
                <w:sz w:val="24"/>
              </w:rPr>
              <w:t xml:space="preserve">, </w:t>
            </w:r>
            <w:r w:rsidRPr="002E012F">
              <w:rPr>
                <w:i/>
                <w:color w:val="000000"/>
                <w:sz w:val="24"/>
              </w:rPr>
              <w:t>-</w:t>
            </w:r>
            <w:r>
              <w:rPr>
                <w:i/>
                <w:color w:val="000000"/>
                <w:sz w:val="24"/>
              </w:rPr>
              <w:t>it</w:t>
            </w:r>
            <w:r w:rsidRPr="002E012F">
              <w:rPr>
                <w:i/>
                <w:color w:val="000000"/>
                <w:sz w:val="24"/>
              </w:rPr>
              <w:t>ä</w:t>
            </w:r>
            <w:r>
              <w:rPr>
                <w:i/>
                <w:color w:val="000000"/>
                <w:sz w:val="24"/>
              </w:rPr>
              <w:t>t</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суффиксов </w:t>
            </w:r>
            <w:r w:rsidRPr="002E012F">
              <w:rPr>
                <w:i/>
                <w:color w:val="000000"/>
                <w:sz w:val="24"/>
              </w:rPr>
              <w:t>-</w:t>
            </w:r>
            <w:r>
              <w:rPr>
                <w:i/>
                <w:color w:val="000000"/>
                <w:sz w:val="24"/>
              </w:rPr>
              <w:t>ig</w:t>
            </w:r>
            <w:r w:rsidRPr="002E012F">
              <w:rPr>
                <w:color w:val="000000"/>
                <w:sz w:val="24"/>
              </w:rPr>
              <w:t xml:space="preserve">, </w:t>
            </w:r>
            <w:r w:rsidRPr="002E012F">
              <w:rPr>
                <w:i/>
                <w:color w:val="000000"/>
                <w:sz w:val="24"/>
              </w:rPr>
              <w:t>-</w:t>
            </w:r>
            <w:r>
              <w:rPr>
                <w:i/>
                <w:color w:val="000000"/>
                <w:sz w:val="24"/>
              </w:rPr>
              <w:t>lich</w:t>
            </w:r>
            <w:r w:rsidRPr="002E012F">
              <w:rPr>
                <w:color w:val="000000"/>
                <w:sz w:val="24"/>
              </w:rPr>
              <w:t xml:space="preserve">, </w:t>
            </w:r>
            <w:r w:rsidRPr="002E012F">
              <w:rPr>
                <w:i/>
                <w:color w:val="000000"/>
                <w:sz w:val="24"/>
              </w:rPr>
              <w:t>-</w:t>
            </w:r>
            <w:r>
              <w:rPr>
                <w:i/>
                <w:color w:val="000000"/>
                <w:sz w:val="24"/>
              </w:rPr>
              <w:t>isch</w:t>
            </w:r>
            <w:r w:rsidRPr="002E012F">
              <w:rPr>
                <w:color w:val="000000"/>
                <w:sz w:val="24"/>
              </w:rPr>
              <w:t xml:space="preserve">, </w:t>
            </w:r>
            <w:r w:rsidRPr="002E012F">
              <w:rPr>
                <w:i/>
                <w:color w:val="000000"/>
                <w:sz w:val="24"/>
              </w:rPr>
              <w:t>-</w:t>
            </w:r>
            <w:r>
              <w:rPr>
                <w:i/>
                <w:color w:val="000000"/>
                <w:sz w:val="24"/>
              </w:rPr>
              <w:t>los</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имена прилагательные, наречия при помощи отрицательного префикса </w:t>
            </w:r>
            <w:r>
              <w:rPr>
                <w:i/>
                <w:color w:val="000000"/>
                <w:sz w:val="24"/>
              </w:rPr>
              <w:t>un</w:t>
            </w:r>
            <w:r w:rsidRPr="002E012F">
              <w:rPr>
                <w:i/>
                <w:color w:val="000000"/>
                <w:sz w:val="24"/>
              </w:rPr>
              <w:t>-</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2E012F">
              <w:rPr>
                <w:i/>
                <w:color w:val="000000"/>
                <w:sz w:val="24"/>
              </w:rPr>
              <w:t>-</w:t>
            </w:r>
            <w:r>
              <w:rPr>
                <w:i/>
                <w:color w:val="000000"/>
                <w:sz w:val="24"/>
              </w:rPr>
              <w:t>zehn</w:t>
            </w:r>
            <w:r w:rsidRPr="002E012F">
              <w:rPr>
                <w:color w:val="000000"/>
                <w:sz w:val="24"/>
              </w:rPr>
              <w:t xml:space="preserve">, </w:t>
            </w:r>
            <w:r w:rsidRPr="002E012F">
              <w:rPr>
                <w:i/>
                <w:color w:val="000000"/>
                <w:sz w:val="24"/>
              </w:rPr>
              <w:t>-</w:t>
            </w:r>
            <w:r>
              <w:rPr>
                <w:i/>
                <w:color w:val="000000"/>
                <w:sz w:val="24"/>
              </w:rPr>
              <w:t>zig</w:t>
            </w:r>
            <w:r w:rsidRPr="002E012F">
              <w:rPr>
                <w:color w:val="000000"/>
                <w:sz w:val="24"/>
              </w:rPr>
              <w:t xml:space="preserve">, </w:t>
            </w:r>
            <w:r w:rsidRPr="002E012F">
              <w:rPr>
                <w:i/>
                <w:color w:val="000000"/>
                <w:sz w:val="24"/>
              </w:rPr>
              <w:t>-ß</w:t>
            </w:r>
            <w:r>
              <w:rPr>
                <w:i/>
                <w:color w:val="000000"/>
                <w:sz w:val="24"/>
              </w:rPr>
              <w:t>ig</w:t>
            </w:r>
            <w:r w:rsidRPr="002E012F">
              <w:rPr>
                <w:color w:val="000000"/>
                <w:sz w:val="24"/>
              </w:rPr>
              <w:t xml:space="preserve">, </w:t>
            </w:r>
            <w:r w:rsidRPr="002E012F">
              <w:rPr>
                <w:i/>
                <w:color w:val="000000"/>
                <w:sz w:val="24"/>
              </w:rPr>
              <w:t>-</w:t>
            </w:r>
            <w:r>
              <w:rPr>
                <w:i/>
                <w:color w:val="000000"/>
                <w:sz w:val="24"/>
              </w:rPr>
              <w:t>te</w:t>
            </w:r>
            <w:r w:rsidRPr="002E012F">
              <w:rPr>
                <w:color w:val="000000"/>
                <w:sz w:val="24"/>
              </w:rPr>
              <w:t xml:space="preserve">, </w:t>
            </w:r>
            <w:r w:rsidRPr="002E012F">
              <w:rPr>
                <w:i/>
                <w:color w:val="000000"/>
                <w:sz w:val="24"/>
              </w:rPr>
              <w:t>-</w:t>
            </w:r>
            <w:r>
              <w:rPr>
                <w:i/>
                <w:color w:val="000000"/>
                <w:sz w:val="24"/>
              </w:rPr>
              <w:t>ste</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i/>
                <w:color w:val="000000"/>
                <w:sz w:val="24"/>
              </w:rPr>
              <w:t>derWintersport</w:t>
            </w:r>
            <w:r w:rsidRPr="002E012F">
              <w:rPr>
                <w:color w:val="000000"/>
                <w:sz w:val="24"/>
              </w:rPr>
              <w:t xml:space="preserve">, </w:t>
            </w:r>
            <w:r>
              <w:rPr>
                <w:i/>
                <w:color w:val="000000"/>
                <w:sz w:val="24"/>
              </w:rPr>
              <w:t>dasKlassenzimmer</w:t>
            </w:r>
            <w:r w:rsidRPr="002E012F">
              <w:rPr>
                <w:color w:val="000000"/>
                <w:sz w:val="24"/>
              </w:rPr>
              <w:t>); сложные существительные путём соединения основы глагола с основой существительного (</w:t>
            </w:r>
            <w:r>
              <w:rPr>
                <w:i/>
                <w:color w:val="000000"/>
                <w:sz w:val="24"/>
              </w:rPr>
              <w:t>derSchreibtisch</w:t>
            </w:r>
            <w:r w:rsidRPr="002E012F">
              <w:rPr>
                <w:color w:val="000000"/>
                <w:sz w:val="24"/>
              </w:rPr>
              <w:t>); сложные существительные путём соединения основы прилагательного и основы существительного (</w:t>
            </w:r>
            <w:r>
              <w:rPr>
                <w:i/>
                <w:color w:val="000000"/>
                <w:sz w:val="24"/>
              </w:rPr>
              <w:t>dieKleinstadt</w:t>
            </w:r>
            <w:r w:rsidRPr="002E012F">
              <w:rPr>
                <w:color w:val="000000"/>
                <w:sz w:val="24"/>
              </w:rPr>
              <w:t>)</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 прилагательных (</w:t>
            </w:r>
            <w:r>
              <w:rPr>
                <w:i/>
                <w:color w:val="000000"/>
                <w:sz w:val="24"/>
              </w:rPr>
              <w:t>dunkelblau</w:t>
            </w:r>
            <w:r w:rsidRPr="002E012F">
              <w:rPr>
                <w:color w:val="000000"/>
                <w:sz w:val="24"/>
              </w:rPr>
              <w:t>)</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###Распознавать и употреблять в устной и письменной речи родственные слова, образованные с использованием конверсии: имена существительные от неопределённой формы глагола (</w:t>
            </w:r>
            <w:r>
              <w:rPr>
                <w:color w:val="000000"/>
                <w:sz w:val="24"/>
              </w:rPr>
              <w:t>dasLesen</w:t>
            </w:r>
            <w:r w:rsidRPr="002E012F">
              <w:rPr>
                <w:color w:val="000000"/>
                <w:sz w:val="24"/>
              </w:rPr>
              <w:t>); имена существительные от основы глагола без изменения корневой гласной (</w:t>
            </w:r>
            <w:r>
              <w:rPr>
                <w:i/>
                <w:color w:val="000000"/>
                <w:sz w:val="24"/>
              </w:rPr>
              <w:t>derAnfang</w:t>
            </w:r>
            <w:r w:rsidRPr="002E012F">
              <w:rPr>
                <w:color w:val="000000"/>
                <w:sz w:val="24"/>
              </w:rPr>
              <w:t>); имена существительные от основы глагола с изменением корневой гласной (</w:t>
            </w:r>
            <w:r>
              <w:rPr>
                <w:i/>
                <w:color w:val="000000"/>
                <w:sz w:val="24"/>
              </w:rPr>
              <w:t>derSprung</w:t>
            </w:r>
            <w:r w:rsidRPr="002E012F">
              <w:rPr>
                <w:color w:val="000000"/>
                <w:sz w:val="24"/>
              </w:rPr>
              <w:t>); имена существительные от прилагательных (</w:t>
            </w:r>
            <w:r>
              <w:rPr>
                <w:i/>
                <w:color w:val="000000"/>
                <w:sz w:val="24"/>
              </w:rPr>
              <w:t>dasBeste</w:t>
            </w:r>
            <w:r w:rsidRPr="002E012F">
              <w:rPr>
                <w:color w:val="000000"/>
                <w:sz w:val="24"/>
              </w:rPr>
              <w:t xml:space="preserve">, </w:t>
            </w:r>
            <w:r>
              <w:rPr>
                <w:i/>
                <w:color w:val="000000"/>
                <w:sz w:val="24"/>
              </w:rPr>
              <w:t>derDeutsche</w:t>
            </w:r>
            <w:r w:rsidRPr="002E012F">
              <w:rPr>
                <w:color w:val="000000"/>
                <w:sz w:val="24"/>
              </w:rPr>
              <w:t xml:space="preserve">, </w:t>
            </w:r>
            <w:r>
              <w:rPr>
                <w:i/>
                <w:color w:val="000000"/>
                <w:sz w:val="24"/>
              </w:rPr>
              <w:t>dieBekannte</w:t>
            </w:r>
            <w:r w:rsidRPr="002E012F">
              <w:rPr>
                <w:color w:val="000000"/>
                <w:sz w:val="24"/>
              </w:rPr>
              <w:t>)</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986903" w:rsidTr="007D41DD">
        <w:trPr>
          <w:gridAfter w:val="1"/>
          <w:wAfter w:w="593" w:type="dxa"/>
          <w:trHeight w:val="144"/>
        </w:trPr>
        <w:tc>
          <w:tcPr>
            <w:tcW w:w="10304" w:type="dxa"/>
            <w:gridSpan w:val="2"/>
            <w:tcMar>
              <w:top w:w="50" w:type="dxa"/>
              <w:left w:w="100" w:type="dxa"/>
            </w:tcMar>
            <w:vAlign w:val="center"/>
          </w:tcPr>
          <w:p w:rsidR="00986903" w:rsidRDefault="00986903" w:rsidP="007D41DD">
            <w:pPr>
              <w:spacing w:line="336" w:lineRule="auto"/>
              <w:ind w:left="336"/>
            </w:pPr>
            <w:r>
              <w:rPr>
                <w:color w:val="000000"/>
                <w:sz w:val="24"/>
              </w:rPr>
              <w:t>###Par###</w:t>
            </w:r>
            <w:r>
              <w:rPr>
                <w:i/>
                <w:color w:val="000000"/>
                <w:sz w:val="24"/>
              </w:rPr>
              <w:t>Грамматическая сторона речи</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###Знать и понимать особенности структуры простых и сложных предложений и различных коммуникативных типов предложений немецкого языка</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 xml:space="preserve">###Распознавать в звучащем и письменном тексте и употреблять в устной и письменной речи предложения с безличным местоимением </w:t>
            </w:r>
            <w:r>
              <w:rPr>
                <w:i/>
                <w:color w:val="000000"/>
                <w:sz w:val="24"/>
              </w:rPr>
              <w:t>es</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 xml:space="preserve">###Распознавать в звучащем и письменном тексте и употреблять в устной и письменной речи предложения с конструкцией </w:t>
            </w:r>
            <w:r>
              <w:rPr>
                <w:i/>
                <w:color w:val="000000"/>
                <w:sz w:val="24"/>
              </w:rPr>
              <w:t>esgibt</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 xml:space="preserve">###Распознавать в звучащем и письменном тексте и употреблять в устной и письменной речи предложения с неопределённо-личным местоимением </w:t>
            </w:r>
            <w:r>
              <w:rPr>
                <w:i/>
                <w:color w:val="000000"/>
                <w:sz w:val="24"/>
              </w:rPr>
              <w:t>man</w:t>
            </w:r>
            <w:r w:rsidRPr="002E012F">
              <w:rPr>
                <w:color w:val="000000"/>
                <w:sz w:val="24"/>
              </w:rPr>
              <w:t>, в том числе с модальными глаголами</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w:t>
            </w:r>
            <w:r w:rsidRPr="002E012F">
              <w:rPr>
                <w:color w:val="000000"/>
                <w:spacing w:val="-2"/>
                <w:sz w:val="24"/>
              </w:rPr>
              <w:t xml:space="preserve">Распознавать в звучащем и письменном тексте и употреблять в устной и письменной речи предложения с инфинитивным оборотом </w:t>
            </w:r>
            <w:r>
              <w:rPr>
                <w:i/>
                <w:color w:val="000000"/>
                <w:spacing w:val="-2"/>
                <w:sz w:val="24"/>
              </w:rPr>
              <w:t>um</w:t>
            </w:r>
            <w:r w:rsidRPr="002E012F">
              <w:rPr>
                <w:i/>
                <w:color w:val="000000"/>
                <w:spacing w:val="-2"/>
                <w:sz w:val="24"/>
              </w:rPr>
              <w:t xml:space="preserve">... </w:t>
            </w:r>
            <w:r>
              <w:rPr>
                <w:i/>
                <w:color w:val="000000"/>
                <w:spacing w:val="-2"/>
                <w:sz w:val="24"/>
              </w:rPr>
              <w:t>zu</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 xml:space="preserve">###Распознавать в звучащем и письменном тексте и употреблять в устной и письменной речи предложения с глаголами, требующими употребления после них частицы </w:t>
            </w:r>
            <w:r>
              <w:rPr>
                <w:i/>
                <w:color w:val="000000"/>
                <w:sz w:val="24"/>
              </w:rPr>
              <w:t>zu</w:t>
            </w:r>
            <w:r w:rsidRPr="002E012F">
              <w:rPr>
                <w:color w:val="000000"/>
                <w:sz w:val="24"/>
              </w:rPr>
              <w:t xml:space="preserve"> и инфинитива</w:t>
            </w:r>
          </w:p>
        </w:tc>
      </w:tr>
      <w:tr w:rsidR="00986903" w:rsidTr="007D41DD">
        <w:trPr>
          <w:gridAfter w:val="1"/>
          <w:wAfter w:w="593" w:type="dxa"/>
          <w:trHeight w:val="144"/>
        </w:trPr>
        <w:tc>
          <w:tcPr>
            <w:tcW w:w="10304" w:type="dxa"/>
            <w:gridSpan w:val="2"/>
            <w:tcMar>
              <w:top w:w="50" w:type="dxa"/>
              <w:left w:w="100" w:type="dxa"/>
            </w:tcMar>
            <w:vAlign w:val="center"/>
          </w:tcPr>
          <w:p w:rsidR="00986903" w:rsidRDefault="00986903" w:rsidP="007D41DD">
            <w:pPr>
              <w:spacing w:line="336" w:lineRule="auto"/>
              <w:ind w:left="336"/>
              <w:jc w:val="both"/>
            </w:pPr>
            <w:r>
              <w:rPr>
                <w:color w:val="000000"/>
                <w:sz w:val="24"/>
              </w:rPr>
              <w:t xml:space="preserve">###Par###Распознавать в звучащем и письменном тексте и употреблять в устной и письменной речи сложносочинённые предложения с сочинительными союзами </w:t>
            </w:r>
            <w:r>
              <w:rPr>
                <w:i/>
                <w:color w:val="000000"/>
                <w:sz w:val="24"/>
              </w:rPr>
              <w:t>und</w:t>
            </w:r>
            <w:r>
              <w:rPr>
                <w:color w:val="000000"/>
                <w:sz w:val="24"/>
              </w:rPr>
              <w:t xml:space="preserve">, </w:t>
            </w:r>
            <w:r>
              <w:rPr>
                <w:i/>
                <w:color w:val="000000"/>
                <w:sz w:val="24"/>
              </w:rPr>
              <w:t>aber</w:t>
            </w:r>
            <w:r>
              <w:rPr>
                <w:color w:val="000000"/>
                <w:sz w:val="24"/>
              </w:rPr>
              <w:t xml:space="preserve">, </w:t>
            </w:r>
            <w:r>
              <w:rPr>
                <w:i/>
                <w:color w:val="000000"/>
                <w:sz w:val="24"/>
              </w:rPr>
              <w:t>oder</w:t>
            </w:r>
            <w:r>
              <w:rPr>
                <w:color w:val="000000"/>
                <w:sz w:val="24"/>
              </w:rPr>
              <w:t xml:space="preserve">, </w:t>
            </w:r>
            <w:r>
              <w:rPr>
                <w:i/>
                <w:color w:val="000000"/>
                <w:sz w:val="24"/>
              </w:rPr>
              <w:t>sondern</w:t>
            </w:r>
            <w:r>
              <w:rPr>
                <w:color w:val="000000"/>
                <w:sz w:val="24"/>
              </w:rPr>
              <w:t xml:space="preserve">, </w:t>
            </w:r>
            <w:r>
              <w:rPr>
                <w:i/>
                <w:color w:val="000000"/>
                <w:sz w:val="24"/>
              </w:rPr>
              <w:t>denn</w:t>
            </w:r>
            <w:r>
              <w:rPr>
                <w:color w:val="000000"/>
                <w:sz w:val="24"/>
              </w:rPr>
              <w:t xml:space="preserve">, </w:t>
            </w:r>
            <w:r>
              <w:rPr>
                <w:i/>
                <w:color w:val="000000"/>
                <w:sz w:val="24"/>
              </w:rPr>
              <w:t>nichtnur</w:t>
            </w:r>
            <w:r>
              <w:rPr>
                <w:color w:val="000000"/>
                <w:sz w:val="24"/>
              </w:rPr>
              <w:t xml:space="preserve">... </w:t>
            </w:r>
            <w:r>
              <w:rPr>
                <w:i/>
                <w:color w:val="000000"/>
                <w:sz w:val="24"/>
              </w:rPr>
              <w:t>sondernauch</w:t>
            </w:r>
            <w:r>
              <w:rPr>
                <w:color w:val="000000"/>
                <w:sz w:val="24"/>
              </w:rPr>
              <w:t xml:space="preserve">, наречиями </w:t>
            </w:r>
            <w:r>
              <w:rPr>
                <w:i/>
                <w:color w:val="000000"/>
                <w:sz w:val="24"/>
              </w:rPr>
              <w:t>deshalb</w:t>
            </w:r>
            <w:r>
              <w:rPr>
                <w:color w:val="000000"/>
                <w:sz w:val="24"/>
              </w:rPr>
              <w:t xml:space="preserve">, </w:t>
            </w:r>
            <w:r>
              <w:rPr>
                <w:i/>
                <w:color w:val="000000"/>
                <w:sz w:val="24"/>
              </w:rPr>
              <w:t>darum</w:t>
            </w:r>
            <w:r>
              <w:rPr>
                <w:color w:val="000000"/>
                <w:sz w:val="24"/>
              </w:rPr>
              <w:t xml:space="preserve">, </w:t>
            </w:r>
            <w:r>
              <w:rPr>
                <w:i/>
                <w:color w:val="000000"/>
                <w:sz w:val="24"/>
              </w:rPr>
              <w:t>trotzdem</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 xml:space="preserve">###Распознавать в звучащем и письменном тексте и употреблять в устной и письменной речи сложноподчинённые предложения: дополнительные – с союзами </w:t>
            </w:r>
            <w:r>
              <w:rPr>
                <w:i/>
                <w:color w:val="000000"/>
                <w:sz w:val="24"/>
              </w:rPr>
              <w:t>dass</w:t>
            </w:r>
            <w:r w:rsidRPr="002E012F">
              <w:rPr>
                <w:color w:val="000000"/>
                <w:sz w:val="24"/>
              </w:rPr>
              <w:t xml:space="preserve">, </w:t>
            </w:r>
            <w:r>
              <w:rPr>
                <w:i/>
                <w:color w:val="000000"/>
                <w:sz w:val="24"/>
              </w:rPr>
              <w:t>ob</w:t>
            </w:r>
            <w:r w:rsidRPr="002E012F">
              <w:rPr>
                <w:color w:val="000000"/>
                <w:sz w:val="24"/>
              </w:rPr>
              <w:t xml:space="preserve"> и другие; причины – с союзами </w:t>
            </w:r>
            <w:r>
              <w:rPr>
                <w:i/>
                <w:color w:val="000000"/>
                <w:sz w:val="24"/>
              </w:rPr>
              <w:t>weil</w:t>
            </w:r>
            <w:r w:rsidRPr="002E012F">
              <w:rPr>
                <w:color w:val="000000"/>
                <w:sz w:val="24"/>
              </w:rPr>
              <w:t xml:space="preserve">, </w:t>
            </w:r>
            <w:r>
              <w:rPr>
                <w:i/>
                <w:color w:val="000000"/>
                <w:sz w:val="24"/>
              </w:rPr>
              <w:t>da</w:t>
            </w:r>
            <w:r w:rsidRPr="002E012F">
              <w:rPr>
                <w:color w:val="000000"/>
                <w:sz w:val="24"/>
              </w:rPr>
              <w:t xml:space="preserve">; условия – с союзом </w:t>
            </w:r>
            <w:r>
              <w:rPr>
                <w:i/>
                <w:color w:val="000000"/>
                <w:sz w:val="24"/>
              </w:rPr>
              <w:t>wenn</w:t>
            </w:r>
            <w:r w:rsidRPr="002E012F">
              <w:rPr>
                <w:color w:val="000000"/>
                <w:sz w:val="24"/>
              </w:rPr>
              <w:t xml:space="preserve">; времени – с союзами </w:t>
            </w:r>
            <w:r>
              <w:rPr>
                <w:i/>
                <w:color w:val="000000"/>
                <w:sz w:val="24"/>
              </w:rPr>
              <w:t>wenn</w:t>
            </w:r>
            <w:r w:rsidRPr="002E012F">
              <w:rPr>
                <w:color w:val="000000"/>
                <w:sz w:val="24"/>
              </w:rPr>
              <w:t xml:space="preserve">, </w:t>
            </w:r>
            <w:r>
              <w:rPr>
                <w:i/>
                <w:color w:val="000000"/>
                <w:sz w:val="24"/>
              </w:rPr>
              <w:t>als</w:t>
            </w:r>
            <w:r w:rsidRPr="002E012F">
              <w:rPr>
                <w:color w:val="000000"/>
                <w:sz w:val="24"/>
              </w:rPr>
              <w:t xml:space="preserve">, </w:t>
            </w:r>
            <w:r>
              <w:rPr>
                <w:i/>
                <w:color w:val="000000"/>
                <w:sz w:val="24"/>
              </w:rPr>
              <w:t>nachdem</w:t>
            </w:r>
            <w:r w:rsidRPr="002E012F">
              <w:rPr>
                <w:color w:val="000000"/>
                <w:sz w:val="24"/>
              </w:rPr>
              <w:t xml:space="preserve">; цели – с союзом </w:t>
            </w:r>
            <w:r>
              <w:rPr>
                <w:i/>
                <w:color w:val="000000"/>
                <w:sz w:val="24"/>
              </w:rPr>
              <w:t>damit</w:t>
            </w:r>
            <w:r w:rsidRPr="002E012F">
              <w:rPr>
                <w:color w:val="000000"/>
                <w:sz w:val="24"/>
              </w:rPr>
              <w:t xml:space="preserve">; определительные – с относительными местоимениями </w:t>
            </w:r>
            <w:r>
              <w:rPr>
                <w:i/>
                <w:color w:val="000000"/>
                <w:sz w:val="24"/>
              </w:rPr>
              <w:t>die</w:t>
            </w:r>
            <w:r w:rsidRPr="002E012F">
              <w:rPr>
                <w:color w:val="000000"/>
                <w:sz w:val="24"/>
              </w:rPr>
              <w:t xml:space="preserve">, </w:t>
            </w:r>
            <w:r>
              <w:rPr>
                <w:i/>
                <w:color w:val="000000"/>
                <w:sz w:val="24"/>
              </w:rPr>
              <w:t>der</w:t>
            </w:r>
            <w:r w:rsidRPr="002E012F">
              <w:rPr>
                <w:color w:val="000000"/>
                <w:sz w:val="24"/>
              </w:rPr>
              <w:t xml:space="preserve">, </w:t>
            </w:r>
            <w:r>
              <w:rPr>
                <w:i/>
                <w:color w:val="000000"/>
                <w:sz w:val="24"/>
              </w:rPr>
              <w:t>das</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 xml:space="preserve">###Распознавать в звучащем и письменном тексте и употреблять в устной и письменной речи способы выражения косвенной речи, в том числе косвенный вопрос с союзом </w:t>
            </w:r>
            <w:r>
              <w:rPr>
                <w:i/>
                <w:color w:val="000000"/>
                <w:sz w:val="24"/>
              </w:rPr>
              <w:t>ob</w:t>
            </w:r>
            <w:r w:rsidRPr="002E012F">
              <w:rPr>
                <w:color w:val="000000"/>
                <w:sz w:val="24"/>
              </w:rPr>
              <w:t xml:space="preserve"> без использования сослагательного наклонения</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 xml:space="preserve">###Распознавать в звучащем и письменном тексте и употреблять в устной и письменной речи средства связи в тексте для обеспечения его целостности, в том числе с помощью наречий </w:t>
            </w:r>
            <w:r>
              <w:rPr>
                <w:i/>
                <w:color w:val="000000"/>
                <w:sz w:val="24"/>
              </w:rPr>
              <w:t>zuerst</w:t>
            </w:r>
            <w:r w:rsidRPr="002E012F">
              <w:rPr>
                <w:color w:val="000000"/>
                <w:sz w:val="24"/>
              </w:rPr>
              <w:t xml:space="preserve">, </w:t>
            </w:r>
            <w:r>
              <w:rPr>
                <w:i/>
                <w:color w:val="000000"/>
                <w:sz w:val="24"/>
              </w:rPr>
              <w:t>dann</w:t>
            </w:r>
            <w:r w:rsidRPr="002E012F">
              <w:rPr>
                <w:color w:val="000000"/>
                <w:sz w:val="24"/>
              </w:rPr>
              <w:t xml:space="preserve">, </w:t>
            </w:r>
            <w:r>
              <w:rPr>
                <w:i/>
                <w:color w:val="000000"/>
                <w:sz w:val="24"/>
              </w:rPr>
              <w:t>danach</w:t>
            </w:r>
            <w:r w:rsidRPr="002E012F">
              <w:rPr>
                <w:color w:val="000000"/>
                <w:sz w:val="24"/>
              </w:rPr>
              <w:t xml:space="preserve">, </w:t>
            </w:r>
            <w:r>
              <w:rPr>
                <w:i/>
                <w:color w:val="000000"/>
                <w:sz w:val="24"/>
              </w:rPr>
              <w:t>sp</w:t>
            </w:r>
            <w:r w:rsidRPr="002E012F">
              <w:rPr>
                <w:i/>
                <w:color w:val="000000"/>
                <w:sz w:val="24"/>
              </w:rPr>
              <w:t>ä</w:t>
            </w:r>
            <w:r>
              <w:rPr>
                <w:i/>
                <w:color w:val="000000"/>
                <w:sz w:val="24"/>
              </w:rPr>
              <w:t>ter</w:t>
            </w:r>
            <w:r w:rsidRPr="002E012F">
              <w:rPr>
                <w:color w:val="000000"/>
                <w:sz w:val="24"/>
              </w:rPr>
              <w:t xml:space="preserve"> и других</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 xml:space="preserve">###Распознавать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вопросы в </w:t>
            </w:r>
            <w:r>
              <w:rPr>
                <w:color w:val="000000"/>
                <w:sz w:val="24"/>
              </w:rPr>
              <w:t>Pr</w:t>
            </w:r>
            <w:r w:rsidRPr="002E012F">
              <w:rPr>
                <w:color w:val="000000"/>
                <w:sz w:val="24"/>
              </w:rPr>
              <w:t>ä</w:t>
            </w:r>
            <w:r>
              <w:rPr>
                <w:color w:val="000000"/>
                <w:sz w:val="24"/>
              </w:rPr>
              <w:t>sens</w:t>
            </w:r>
            <w:r w:rsidRPr="002E012F">
              <w:rPr>
                <w:color w:val="000000"/>
                <w:sz w:val="24"/>
              </w:rPr>
              <w:t xml:space="preserve">, </w:t>
            </w:r>
            <w:r>
              <w:rPr>
                <w:color w:val="000000"/>
                <w:sz w:val="24"/>
              </w:rPr>
              <w:t>Perfekt</w:t>
            </w:r>
            <w:r w:rsidRPr="002E012F">
              <w:rPr>
                <w:color w:val="000000"/>
                <w:sz w:val="24"/>
              </w:rPr>
              <w:t xml:space="preserve">, </w:t>
            </w:r>
            <w:r>
              <w:rPr>
                <w:color w:val="000000"/>
                <w:sz w:val="24"/>
              </w:rPr>
              <w:t>Pr</w:t>
            </w:r>
            <w:r w:rsidRPr="002E012F">
              <w:rPr>
                <w:color w:val="000000"/>
                <w:sz w:val="24"/>
              </w:rPr>
              <w:t>ä</w:t>
            </w:r>
            <w:r>
              <w:rPr>
                <w:color w:val="000000"/>
                <w:sz w:val="24"/>
              </w:rPr>
              <w:t>teritum</w:t>
            </w:r>
            <w:r w:rsidRPr="002E012F">
              <w:rPr>
                <w:color w:val="000000"/>
                <w:sz w:val="24"/>
              </w:rPr>
              <w:t xml:space="preserve">, </w:t>
            </w:r>
            <w:r>
              <w:rPr>
                <w:color w:val="000000"/>
                <w:sz w:val="24"/>
              </w:rPr>
              <w:t>FuturI</w:t>
            </w:r>
            <w:r w:rsidRPr="002E012F">
              <w:rPr>
                <w:color w:val="000000"/>
                <w:sz w:val="24"/>
              </w:rPr>
              <w:t>)</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###Распознавать в звучащем и письменном тексте и употреблять в устной и письменной речи побудительные предложения в утвердительной и отрицательной форме во 2-м лице единственного числа и множественного числа и в вежливой форме</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###Распознавать в звучащем и письменном тексте и употреблять в устной и письменной речи глаголы (слабые и сильные, с отделяемыми и неотделяемыми приставками) в видовременных формах действительного залога в изъявительном наклонении (</w:t>
            </w:r>
            <w:r>
              <w:rPr>
                <w:color w:val="000000"/>
                <w:sz w:val="24"/>
              </w:rPr>
              <w:t>Pr</w:t>
            </w:r>
            <w:r w:rsidRPr="002E012F">
              <w:rPr>
                <w:color w:val="000000"/>
                <w:sz w:val="24"/>
              </w:rPr>
              <w:t>ä</w:t>
            </w:r>
            <w:r>
              <w:rPr>
                <w:color w:val="000000"/>
                <w:sz w:val="24"/>
              </w:rPr>
              <w:t>sens</w:t>
            </w:r>
            <w:r w:rsidRPr="002E012F">
              <w:rPr>
                <w:color w:val="000000"/>
                <w:sz w:val="24"/>
              </w:rPr>
              <w:t xml:space="preserve">, </w:t>
            </w:r>
            <w:r>
              <w:rPr>
                <w:color w:val="000000"/>
                <w:sz w:val="24"/>
              </w:rPr>
              <w:t>Perfekt</w:t>
            </w:r>
            <w:r w:rsidRPr="002E012F">
              <w:rPr>
                <w:color w:val="000000"/>
                <w:sz w:val="24"/>
              </w:rPr>
              <w:t xml:space="preserve">, </w:t>
            </w:r>
            <w:r>
              <w:rPr>
                <w:color w:val="000000"/>
                <w:sz w:val="24"/>
              </w:rPr>
              <w:t>Pr</w:t>
            </w:r>
            <w:r w:rsidRPr="002E012F">
              <w:rPr>
                <w:color w:val="000000"/>
                <w:sz w:val="24"/>
              </w:rPr>
              <w:t>ä</w:t>
            </w:r>
            <w:r>
              <w:rPr>
                <w:color w:val="000000"/>
                <w:sz w:val="24"/>
              </w:rPr>
              <w:t>teritum</w:t>
            </w:r>
            <w:r w:rsidRPr="002E012F">
              <w:rPr>
                <w:color w:val="000000"/>
                <w:sz w:val="24"/>
              </w:rPr>
              <w:t xml:space="preserve">, </w:t>
            </w:r>
            <w:r>
              <w:rPr>
                <w:color w:val="000000"/>
                <w:sz w:val="24"/>
              </w:rPr>
              <w:t>FuturI</w:t>
            </w:r>
            <w:r w:rsidRPr="002E012F">
              <w:rPr>
                <w:color w:val="000000"/>
                <w:sz w:val="24"/>
              </w:rPr>
              <w:t>)</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###Распознавать в звучащем и письменном тексте и употреблять в устной и письменной речи возвратные глаголы в видовременных формах действительного залога в изъявительном наклонении (</w:t>
            </w:r>
            <w:r>
              <w:rPr>
                <w:color w:val="000000"/>
                <w:sz w:val="24"/>
              </w:rPr>
              <w:t>Pr</w:t>
            </w:r>
            <w:r w:rsidRPr="002E012F">
              <w:rPr>
                <w:color w:val="000000"/>
                <w:sz w:val="24"/>
              </w:rPr>
              <w:t>ä</w:t>
            </w:r>
            <w:r>
              <w:rPr>
                <w:color w:val="000000"/>
                <w:sz w:val="24"/>
              </w:rPr>
              <w:t>sens</w:t>
            </w:r>
            <w:r w:rsidRPr="002E012F">
              <w:rPr>
                <w:color w:val="000000"/>
                <w:sz w:val="24"/>
              </w:rPr>
              <w:t xml:space="preserve">, </w:t>
            </w:r>
            <w:r>
              <w:rPr>
                <w:color w:val="000000"/>
                <w:sz w:val="24"/>
              </w:rPr>
              <w:t>Perfekt</w:t>
            </w:r>
            <w:r w:rsidRPr="002E012F">
              <w:rPr>
                <w:color w:val="000000"/>
                <w:sz w:val="24"/>
              </w:rPr>
              <w:t xml:space="preserve">, </w:t>
            </w:r>
            <w:r>
              <w:rPr>
                <w:color w:val="000000"/>
                <w:sz w:val="24"/>
              </w:rPr>
              <w:t>Pr</w:t>
            </w:r>
            <w:r w:rsidRPr="002E012F">
              <w:rPr>
                <w:color w:val="000000"/>
                <w:sz w:val="24"/>
              </w:rPr>
              <w:t>ä</w:t>
            </w:r>
            <w:r>
              <w:rPr>
                <w:color w:val="000000"/>
                <w:sz w:val="24"/>
              </w:rPr>
              <w:t>teritum</w:t>
            </w:r>
            <w:r w:rsidRPr="002E012F">
              <w:rPr>
                <w:color w:val="000000"/>
                <w:sz w:val="24"/>
              </w:rPr>
              <w:t xml:space="preserve">, </w:t>
            </w:r>
            <w:r>
              <w:rPr>
                <w:color w:val="000000"/>
                <w:sz w:val="24"/>
              </w:rPr>
              <w:t>FuturI</w:t>
            </w:r>
            <w:r w:rsidRPr="002E012F">
              <w:rPr>
                <w:color w:val="000000"/>
                <w:sz w:val="24"/>
              </w:rPr>
              <w:t>)</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###Распознавать в звучащем и письменном тексте и употреблять в устной и письменной речи глаголы (слабые и сильные, с отделяемыми и неотделяемыми приставками) в видовременных формах страдательного залога (</w:t>
            </w:r>
            <w:r>
              <w:rPr>
                <w:color w:val="000000"/>
                <w:sz w:val="24"/>
              </w:rPr>
              <w:t>Pr</w:t>
            </w:r>
            <w:r w:rsidRPr="002E012F">
              <w:rPr>
                <w:color w:val="000000"/>
                <w:sz w:val="24"/>
              </w:rPr>
              <w:t>ä</w:t>
            </w:r>
            <w:r>
              <w:rPr>
                <w:color w:val="000000"/>
                <w:sz w:val="24"/>
              </w:rPr>
              <w:t>sens</w:t>
            </w:r>
            <w:r w:rsidRPr="002E012F">
              <w:rPr>
                <w:color w:val="000000"/>
                <w:sz w:val="24"/>
              </w:rPr>
              <w:t xml:space="preserve">, </w:t>
            </w:r>
            <w:r>
              <w:rPr>
                <w:color w:val="000000"/>
                <w:sz w:val="24"/>
              </w:rPr>
              <w:t>Pr</w:t>
            </w:r>
            <w:r w:rsidRPr="002E012F">
              <w:rPr>
                <w:color w:val="000000"/>
                <w:sz w:val="24"/>
              </w:rPr>
              <w:t>ä</w:t>
            </w:r>
            <w:r>
              <w:rPr>
                <w:color w:val="000000"/>
                <w:sz w:val="24"/>
              </w:rPr>
              <w:t>teritum</w:t>
            </w:r>
            <w:r w:rsidRPr="002E012F">
              <w:rPr>
                <w:color w:val="000000"/>
                <w:sz w:val="24"/>
              </w:rPr>
              <w:t>)</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 xml:space="preserve">###Распознавать в звучащем и письменном тексте и употреблять в устной и письменной речи видовременную глагольную форму действительного залога </w:t>
            </w:r>
            <w:r>
              <w:rPr>
                <w:color w:val="000000"/>
                <w:sz w:val="24"/>
              </w:rPr>
              <w:t>Plusquamperfekt</w:t>
            </w:r>
            <w:r w:rsidRPr="002E012F">
              <w:rPr>
                <w:color w:val="000000"/>
                <w:sz w:val="24"/>
              </w:rPr>
              <w:t xml:space="preserve"> (при согласовании времён)</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 xml:space="preserve">###Распознавать в звучащем и письменном тексте и употреблять в устной и письменной речи формы сослагательного наклонения от глаголов </w:t>
            </w:r>
            <w:r>
              <w:rPr>
                <w:i/>
                <w:color w:val="000000"/>
                <w:sz w:val="24"/>
              </w:rPr>
              <w:t>haben</w:t>
            </w:r>
            <w:r w:rsidRPr="002E012F">
              <w:rPr>
                <w:color w:val="000000"/>
                <w:sz w:val="24"/>
              </w:rPr>
              <w:t xml:space="preserve">, </w:t>
            </w:r>
            <w:r>
              <w:rPr>
                <w:i/>
                <w:color w:val="000000"/>
                <w:sz w:val="24"/>
              </w:rPr>
              <w:t>sein</w:t>
            </w:r>
            <w:r w:rsidRPr="002E012F">
              <w:rPr>
                <w:color w:val="000000"/>
                <w:sz w:val="24"/>
              </w:rPr>
              <w:t xml:space="preserve">, </w:t>
            </w:r>
            <w:r>
              <w:rPr>
                <w:i/>
                <w:color w:val="000000"/>
                <w:sz w:val="24"/>
              </w:rPr>
              <w:t>werden</w:t>
            </w:r>
            <w:r w:rsidRPr="002E012F">
              <w:rPr>
                <w:color w:val="000000"/>
                <w:sz w:val="24"/>
              </w:rPr>
              <w:t xml:space="preserve">, </w:t>
            </w:r>
            <w:r>
              <w:rPr>
                <w:i/>
                <w:color w:val="000000"/>
                <w:sz w:val="24"/>
              </w:rPr>
              <w:t>k</w:t>
            </w:r>
            <w:r w:rsidRPr="002E012F">
              <w:rPr>
                <w:i/>
                <w:color w:val="000000"/>
                <w:sz w:val="24"/>
              </w:rPr>
              <w:t>ö</w:t>
            </w:r>
            <w:r>
              <w:rPr>
                <w:i/>
                <w:color w:val="000000"/>
                <w:sz w:val="24"/>
              </w:rPr>
              <w:t>nnen</w:t>
            </w:r>
            <w:r w:rsidRPr="002E012F">
              <w:rPr>
                <w:color w:val="000000"/>
                <w:sz w:val="24"/>
              </w:rPr>
              <w:t xml:space="preserve">, </w:t>
            </w:r>
            <w:r>
              <w:rPr>
                <w:i/>
                <w:color w:val="000000"/>
                <w:sz w:val="24"/>
              </w:rPr>
              <w:t>m</w:t>
            </w:r>
            <w:r w:rsidRPr="002E012F">
              <w:rPr>
                <w:i/>
                <w:color w:val="000000"/>
                <w:sz w:val="24"/>
              </w:rPr>
              <w:t>ö</w:t>
            </w:r>
            <w:r>
              <w:rPr>
                <w:i/>
                <w:color w:val="000000"/>
                <w:sz w:val="24"/>
              </w:rPr>
              <w:t>gen</w:t>
            </w:r>
            <w:r w:rsidRPr="002E012F">
              <w:rPr>
                <w:color w:val="000000"/>
                <w:sz w:val="24"/>
              </w:rPr>
              <w:t xml:space="preserve">; сочетания </w:t>
            </w:r>
            <w:r>
              <w:rPr>
                <w:i/>
                <w:color w:val="000000"/>
                <w:sz w:val="24"/>
              </w:rPr>
              <w:t>w</w:t>
            </w:r>
            <w:r w:rsidRPr="002E012F">
              <w:rPr>
                <w:i/>
                <w:color w:val="000000"/>
                <w:sz w:val="24"/>
              </w:rPr>
              <w:t>ü</w:t>
            </w:r>
            <w:r>
              <w:rPr>
                <w:i/>
                <w:color w:val="000000"/>
                <w:sz w:val="24"/>
              </w:rPr>
              <w:t>rde</w:t>
            </w:r>
            <w:r w:rsidRPr="002E012F">
              <w:rPr>
                <w:color w:val="000000"/>
                <w:sz w:val="24"/>
              </w:rPr>
              <w:t xml:space="preserve"> + </w:t>
            </w:r>
            <w:r>
              <w:rPr>
                <w:color w:val="000000"/>
                <w:sz w:val="24"/>
              </w:rPr>
              <w:t>Infinitiv</w:t>
            </w:r>
            <w:r w:rsidRPr="002E012F">
              <w:rPr>
                <w:color w:val="000000"/>
                <w:sz w:val="24"/>
              </w:rPr>
              <w:t xml:space="preserve"> для выражения вежливой просьбы, желания, в придаточных предложениях условия с </w:t>
            </w:r>
            <w:r>
              <w:rPr>
                <w:i/>
                <w:color w:val="000000"/>
                <w:sz w:val="24"/>
              </w:rPr>
              <w:t>wenn</w:t>
            </w:r>
            <w:r w:rsidRPr="002E012F">
              <w:rPr>
                <w:color w:val="000000"/>
                <w:sz w:val="24"/>
              </w:rPr>
              <w:t xml:space="preserve"> (</w:t>
            </w:r>
            <w:r>
              <w:rPr>
                <w:color w:val="000000"/>
                <w:sz w:val="24"/>
              </w:rPr>
              <w:t>KonjunktivPr</w:t>
            </w:r>
            <w:r w:rsidRPr="002E012F">
              <w:rPr>
                <w:color w:val="000000"/>
                <w:sz w:val="24"/>
              </w:rPr>
              <w:t>ä</w:t>
            </w:r>
            <w:r>
              <w:rPr>
                <w:color w:val="000000"/>
                <w:sz w:val="24"/>
              </w:rPr>
              <w:t>teritum</w:t>
            </w:r>
            <w:r w:rsidRPr="002E012F">
              <w:rPr>
                <w:color w:val="000000"/>
                <w:sz w:val="24"/>
              </w:rPr>
              <w:t>)</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###Распознавать в звучащем и письменном тексте и и употреблять в устной и письменной речи модальные глаголы (</w:t>
            </w:r>
            <w:r>
              <w:rPr>
                <w:i/>
                <w:color w:val="000000"/>
                <w:sz w:val="24"/>
              </w:rPr>
              <w:t>m</w:t>
            </w:r>
            <w:r w:rsidRPr="002E012F">
              <w:rPr>
                <w:i/>
                <w:color w:val="000000"/>
                <w:sz w:val="24"/>
              </w:rPr>
              <w:t>ö</w:t>
            </w:r>
            <w:r>
              <w:rPr>
                <w:i/>
                <w:color w:val="000000"/>
                <w:sz w:val="24"/>
              </w:rPr>
              <w:t>gen</w:t>
            </w:r>
            <w:r w:rsidRPr="002E012F">
              <w:rPr>
                <w:color w:val="000000"/>
                <w:sz w:val="24"/>
              </w:rPr>
              <w:t xml:space="preserve">, </w:t>
            </w:r>
            <w:r>
              <w:rPr>
                <w:i/>
                <w:color w:val="000000"/>
                <w:sz w:val="24"/>
              </w:rPr>
              <w:t>wollen</w:t>
            </w:r>
            <w:r w:rsidRPr="002E012F">
              <w:rPr>
                <w:color w:val="000000"/>
                <w:sz w:val="24"/>
              </w:rPr>
              <w:t xml:space="preserve">, </w:t>
            </w:r>
            <w:r>
              <w:rPr>
                <w:i/>
                <w:color w:val="000000"/>
                <w:sz w:val="24"/>
              </w:rPr>
              <w:t>k</w:t>
            </w:r>
            <w:r w:rsidRPr="002E012F">
              <w:rPr>
                <w:i/>
                <w:color w:val="000000"/>
                <w:sz w:val="24"/>
              </w:rPr>
              <w:t>ö</w:t>
            </w:r>
            <w:r>
              <w:rPr>
                <w:i/>
                <w:color w:val="000000"/>
                <w:sz w:val="24"/>
              </w:rPr>
              <w:t>nnen</w:t>
            </w:r>
            <w:r w:rsidRPr="002E012F">
              <w:rPr>
                <w:color w:val="000000"/>
                <w:sz w:val="24"/>
              </w:rPr>
              <w:t xml:space="preserve">, </w:t>
            </w:r>
            <w:r>
              <w:rPr>
                <w:i/>
                <w:color w:val="000000"/>
                <w:sz w:val="24"/>
              </w:rPr>
              <w:t>m</w:t>
            </w:r>
            <w:r w:rsidRPr="002E012F">
              <w:rPr>
                <w:i/>
                <w:color w:val="000000"/>
                <w:sz w:val="24"/>
              </w:rPr>
              <w:t>ü</w:t>
            </w:r>
            <w:r>
              <w:rPr>
                <w:i/>
                <w:color w:val="000000"/>
                <w:sz w:val="24"/>
              </w:rPr>
              <w:t>ssen</w:t>
            </w:r>
            <w:r w:rsidRPr="002E012F">
              <w:rPr>
                <w:color w:val="000000"/>
                <w:sz w:val="24"/>
              </w:rPr>
              <w:t xml:space="preserve">, </w:t>
            </w:r>
            <w:r>
              <w:rPr>
                <w:i/>
                <w:color w:val="000000"/>
                <w:sz w:val="24"/>
              </w:rPr>
              <w:t>d</w:t>
            </w:r>
            <w:r w:rsidRPr="002E012F">
              <w:rPr>
                <w:i/>
                <w:color w:val="000000"/>
                <w:sz w:val="24"/>
              </w:rPr>
              <w:t>ü</w:t>
            </w:r>
            <w:r>
              <w:rPr>
                <w:i/>
                <w:color w:val="000000"/>
                <w:sz w:val="24"/>
              </w:rPr>
              <w:t>rfen</w:t>
            </w:r>
            <w:r w:rsidRPr="002E012F">
              <w:rPr>
                <w:color w:val="000000"/>
                <w:sz w:val="24"/>
              </w:rPr>
              <w:t xml:space="preserve">, </w:t>
            </w:r>
            <w:r>
              <w:rPr>
                <w:i/>
                <w:color w:val="000000"/>
                <w:sz w:val="24"/>
              </w:rPr>
              <w:t>sollen</w:t>
            </w:r>
            <w:r w:rsidRPr="002E012F">
              <w:rPr>
                <w:color w:val="000000"/>
                <w:sz w:val="24"/>
              </w:rPr>
              <w:t xml:space="preserve">) в </w:t>
            </w:r>
            <w:r>
              <w:rPr>
                <w:color w:val="000000"/>
                <w:sz w:val="24"/>
              </w:rPr>
              <w:t>Pr</w:t>
            </w:r>
            <w:r w:rsidRPr="002E012F">
              <w:rPr>
                <w:color w:val="000000"/>
                <w:sz w:val="24"/>
              </w:rPr>
              <w:t>ä</w:t>
            </w:r>
            <w:r>
              <w:rPr>
                <w:color w:val="000000"/>
                <w:sz w:val="24"/>
              </w:rPr>
              <w:t>sens</w:t>
            </w:r>
            <w:r w:rsidRPr="002E012F">
              <w:rPr>
                <w:color w:val="000000"/>
                <w:sz w:val="24"/>
              </w:rPr>
              <w:t xml:space="preserve">, </w:t>
            </w:r>
            <w:r>
              <w:rPr>
                <w:color w:val="000000"/>
                <w:sz w:val="24"/>
              </w:rPr>
              <w:t>Pr</w:t>
            </w:r>
            <w:r w:rsidRPr="002E012F">
              <w:rPr>
                <w:color w:val="000000"/>
                <w:sz w:val="24"/>
              </w:rPr>
              <w:t>ä</w:t>
            </w:r>
            <w:r>
              <w:rPr>
                <w:color w:val="000000"/>
                <w:sz w:val="24"/>
              </w:rPr>
              <w:t>teritum</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###Распознавать в звучащем и письменном тексте и употреблять в устной и письменной речи наиболее распространённые глаголы с управлением и местоимённые наречия (</w:t>
            </w:r>
            <w:r>
              <w:rPr>
                <w:i/>
                <w:color w:val="000000"/>
                <w:sz w:val="24"/>
              </w:rPr>
              <w:t>worauf</w:t>
            </w:r>
            <w:r w:rsidRPr="002E012F">
              <w:rPr>
                <w:color w:val="000000"/>
                <w:sz w:val="24"/>
              </w:rPr>
              <w:t xml:space="preserve">, </w:t>
            </w:r>
            <w:r>
              <w:rPr>
                <w:i/>
                <w:color w:val="000000"/>
                <w:sz w:val="24"/>
              </w:rPr>
              <w:t>wozu</w:t>
            </w:r>
            <w:r w:rsidRPr="002E012F">
              <w:rPr>
                <w:color w:val="000000"/>
                <w:sz w:val="24"/>
              </w:rPr>
              <w:t xml:space="preserve"> и тому подобные, </w:t>
            </w:r>
            <w:r>
              <w:rPr>
                <w:i/>
                <w:color w:val="000000"/>
                <w:sz w:val="24"/>
              </w:rPr>
              <w:t>darauf</w:t>
            </w:r>
            <w:r w:rsidRPr="002E012F">
              <w:rPr>
                <w:color w:val="000000"/>
                <w:sz w:val="24"/>
              </w:rPr>
              <w:t xml:space="preserve">, </w:t>
            </w:r>
            <w:r>
              <w:rPr>
                <w:i/>
                <w:color w:val="000000"/>
                <w:sz w:val="24"/>
              </w:rPr>
              <w:t>dazu</w:t>
            </w:r>
            <w:r w:rsidRPr="002E012F">
              <w:rPr>
                <w:color w:val="000000"/>
                <w:sz w:val="24"/>
              </w:rPr>
              <w:t xml:space="preserve"> и тому подобные)</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986903" w:rsidRPr="002E012F" w:rsidTr="007D41DD">
        <w:trPr>
          <w:gridAfter w:val="1"/>
          <w:wAfter w:w="593" w:type="dxa"/>
          <w:trHeight w:val="144"/>
        </w:trPr>
        <w:tc>
          <w:tcPr>
            <w:tcW w:w="10304" w:type="dxa"/>
            <w:gridSpan w:val="2"/>
            <w:tcMar>
              <w:top w:w="50" w:type="dxa"/>
              <w:left w:w="100" w:type="dxa"/>
            </w:tcMar>
            <w:vAlign w:val="center"/>
          </w:tcPr>
          <w:p w:rsidR="00986903" w:rsidRPr="002E012F" w:rsidRDefault="00986903" w:rsidP="007D41DD">
            <w:pPr>
              <w:spacing w:line="336" w:lineRule="auto"/>
              <w:ind w:left="336"/>
              <w:jc w:val="both"/>
            </w:pPr>
            <w:r w:rsidRPr="002E012F">
              <w:rPr>
                <w:color w:val="000000"/>
                <w:sz w:val="24"/>
              </w:rPr>
              <w:t>###</w:t>
            </w:r>
            <w:r>
              <w:rPr>
                <w:color w:val="000000"/>
                <w:sz w:val="24"/>
              </w:rPr>
              <w:t>Par</w:t>
            </w:r>
            <w:r w:rsidRPr="002E012F">
              <w:rPr>
                <w:color w:val="000000"/>
                <w:sz w:val="24"/>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7D41DD" w:rsidRPr="002E012F" w:rsidTr="007D41DD">
        <w:trPr>
          <w:gridAfter w:val="1"/>
          <w:wAfter w:w="593" w:type="dxa"/>
          <w:trHeight w:val="144"/>
        </w:trPr>
        <w:tc>
          <w:tcPr>
            <w:tcW w:w="10304" w:type="dxa"/>
            <w:gridSpan w:val="2"/>
            <w:tcMar>
              <w:top w:w="50" w:type="dxa"/>
              <w:left w:w="100" w:type="dxa"/>
            </w:tcMar>
            <w:vAlign w:val="center"/>
          </w:tcPr>
          <w:p w:rsidR="007D41DD" w:rsidRPr="007D41DD" w:rsidRDefault="007D41DD" w:rsidP="007D41DD">
            <w:pPr>
              <w:spacing w:line="336" w:lineRule="auto"/>
              <w:ind w:left="336"/>
              <w:jc w:val="both"/>
              <w:rPr>
                <w:color w:val="000000"/>
                <w:sz w:val="24"/>
              </w:rPr>
            </w:pPr>
            <w:r w:rsidRPr="002E012F">
              <w:rPr>
                <w:color w:val="000000"/>
                <w:sz w:val="24"/>
              </w:rPr>
              <w:t>Распознавать в звучащем и письменном тексте и и употреблять в устной и письменной речи формы склонения имён существительных в единственном и множественном числе</w:t>
            </w:r>
          </w:p>
        </w:tc>
      </w:tr>
      <w:tr w:rsidR="007D41DD" w:rsidRPr="002E012F" w:rsidTr="007D41DD">
        <w:trPr>
          <w:gridAfter w:val="1"/>
          <w:wAfter w:w="593" w:type="dxa"/>
          <w:trHeight w:val="144"/>
        </w:trPr>
        <w:tc>
          <w:tcPr>
            <w:tcW w:w="10304" w:type="dxa"/>
            <w:gridSpan w:val="2"/>
            <w:tcMar>
              <w:top w:w="50" w:type="dxa"/>
              <w:left w:w="100" w:type="dxa"/>
            </w:tcMar>
            <w:vAlign w:val="center"/>
          </w:tcPr>
          <w:p w:rsidR="007D41DD" w:rsidRPr="007D41DD" w:rsidRDefault="007D41DD" w:rsidP="007D41DD">
            <w:pPr>
              <w:spacing w:line="336" w:lineRule="auto"/>
              <w:ind w:left="336"/>
              <w:jc w:val="both"/>
              <w:rPr>
                <w:color w:val="000000"/>
                <w:sz w:val="24"/>
              </w:rPr>
            </w:pPr>
            <w:r w:rsidRPr="002E012F">
              <w:rPr>
                <w:color w:val="000000"/>
                <w:sz w:val="24"/>
              </w:rPr>
              <w:t>###</w:t>
            </w:r>
            <w:r>
              <w:rPr>
                <w:color w:val="000000"/>
                <w:sz w:val="24"/>
              </w:rPr>
              <w:t>Par</w:t>
            </w:r>
            <w:r w:rsidRPr="002E012F">
              <w:rPr>
                <w:color w:val="000000"/>
                <w:sz w:val="24"/>
              </w:rPr>
              <w:t>###Распознавать в звучащем и письменном тексте и употреблять в устной и письменной речи имена прилагательные в положительной, сравнительной и превосходной степенях сравнения, образованные по правилу и исключения</w:t>
            </w:r>
          </w:p>
        </w:tc>
      </w:tr>
      <w:tr w:rsidR="007D41DD" w:rsidRPr="002E012F" w:rsidTr="007D41DD">
        <w:trPr>
          <w:gridAfter w:val="1"/>
          <w:wAfter w:w="593" w:type="dxa"/>
          <w:trHeight w:val="144"/>
        </w:trPr>
        <w:tc>
          <w:tcPr>
            <w:tcW w:w="10304" w:type="dxa"/>
            <w:gridSpan w:val="2"/>
            <w:tcMar>
              <w:top w:w="50" w:type="dxa"/>
              <w:left w:w="100" w:type="dxa"/>
            </w:tcMar>
            <w:vAlign w:val="center"/>
          </w:tcPr>
          <w:p w:rsidR="007D41DD" w:rsidRPr="007D41DD" w:rsidRDefault="007D41DD" w:rsidP="007D41DD">
            <w:pPr>
              <w:spacing w:line="336" w:lineRule="auto"/>
              <w:ind w:left="336"/>
              <w:jc w:val="both"/>
              <w:rPr>
                <w:color w:val="000000"/>
                <w:sz w:val="24"/>
              </w:rPr>
            </w:pPr>
            <w:r w:rsidRPr="002E012F">
              <w:rPr>
                <w:color w:val="000000"/>
                <w:sz w:val="24"/>
              </w:rPr>
              <w:t>###</w:t>
            </w:r>
            <w:r>
              <w:rPr>
                <w:color w:val="000000"/>
                <w:sz w:val="24"/>
              </w:rPr>
              <w:t>Par</w:t>
            </w:r>
            <w:r w:rsidRPr="002E012F">
              <w:rPr>
                <w:color w:val="000000"/>
                <w:sz w:val="24"/>
              </w:rPr>
              <w:t>###Распознавать в звучащем и письменном тексте и употреблять в устной и письменной речи формы склонения имён прилагательных</w:t>
            </w:r>
          </w:p>
        </w:tc>
      </w:tr>
      <w:tr w:rsidR="007D41DD" w:rsidRPr="002E012F" w:rsidTr="007D41DD">
        <w:trPr>
          <w:gridAfter w:val="1"/>
          <w:wAfter w:w="593" w:type="dxa"/>
          <w:trHeight w:val="144"/>
        </w:trPr>
        <w:tc>
          <w:tcPr>
            <w:tcW w:w="10304" w:type="dxa"/>
            <w:gridSpan w:val="2"/>
            <w:tcMar>
              <w:top w:w="50" w:type="dxa"/>
              <w:left w:w="100" w:type="dxa"/>
            </w:tcMar>
            <w:vAlign w:val="center"/>
          </w:tcPr>
          <w:p w:rsidR="007D41DD" w:rsidRPr="007D41DD" w:rsidRDefault="007D41DD" w:rsidP="007D41DD">
            <w:pPr>
              <w:spacing w:line="336" w:lineRule="auto"/>
              <w:ind w:left="336"/>
              <w:jc w:val="both"/>
              <w:rPr>
                <w:color w:val="000000"/>
                <w:sz w:val="24"/>
              </w:rPr>
            </w:pPr>
            <w:r w:rsidRPr="002E012F">
              <w:rPr>
                <w:color w:val="000000"/>
                <w:sz w:val="24"/>
              </w:rPr>
              <w:t>###</w:t>
            </w:r>
            <w:r>
              <w:rPr>
                <w:color w:val="000000"/>
                <w:sz w:val="24"/>
              </w:rPr>
              <w:t>Par</w:t>
            </w:r>
            <w:r w:rsidRPr="002E012F">
              <w:rPr>
                <w:color w:val="000000"/>
                <w:sz w:val="24"/>
              </w:rPr>
              <w:t>###Распознавать в звучащем и письменном тексте и употреблять в устной и письменной речи наречия в сравнительной и превосходной степенях сравнения, образованные по правилу и исключения</w:t>
            </w:r>
          </w:p>
          <w:tbl>
            <w:tblPr>
              <w:tblW w:w="0" w:type="auto"/>
              <w:tblInd w:w="144" w:type="dxa"/>
              <w:tblLook w:val="04A0"/>
            </w:tblPr>
            <w:tblGrid>
              <w:gridCol w:w="1510"/>
              <w:gridCol w:w="7091"/>
            </w:tblGrid>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2.4.26</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w:t>
                  </w:r>
                  <w:r>
                    <w:rPr>
                      <w:color w:val="000000"/>
                      <w:sz w:val="24"/>
                    </w:rPr>
                    <w:t>Par</w:t>
                  </w:r>
                  <w:r w:rsidRPr="002E012F">
                    <w:rPr>
                      <w:color w:val="000000"/>
                      <w:sz w:val="24"/>
                    </w:rPr>
                    <w:t>###Распознавать в звучащем и письменном тексте и употреблять в устной и письменной речи личные местоимения (в именительном, дательном и винительном падежах), указательные местоимения (</w:t>
                  </w:r>
                  <w:r>
                    <w:rPr>
                      <w:i/>
                      <w:color w:val="000000"/>
                      <w:sz w:val="24"/>
                    </w:rPr>
                    <w:t>dieser</w:t>
                  </w:r>
                  <w:r w:rsidRPr="002E012F">
                    <w:rPr>
                      <w:color w:val="000000"/>
                      <w:sz w:val="24"/>
                    </w:rPr>
                    <w:t xml:space="preserve">, </w:t>
                  </w:r>
                  <w:r>
                    <w:rPr>
                      <w:i/>
                      <w:color w:val="000000"/>
                      <w:sz w:val="24"/>
                    </w:rPr>
                    <w:t>jener</w:t>
                  </w:r>
                  <w:r w:rsidRPr="002E012F">
                    <w:rPr>
                      <w:color w:val="000000"/>
                      <w:sz w:val="24"/>
                    </w:rPr>
                    <w:t>), притяжательные местоимения, вопросительные местоимения, неопределённые местоимения (</w:t>
                  </w:r>
                  <w:r>
                    <w:rPr>
                      <w:i/>
                      <w:color w:val="000000"/>
                      <w:sz w:val="24"/>
                    </w:rPr>
                    <w:t>jemand</w:t>
                  </w:r>
                  <w:r w:rsidRPr="002E012F">
                    <w:rPr>
                      <w:color w:val="000000"/>
                      <w:sz w:val="24"/>
                    </w:rPr>
                    <w:t xml:space="preserve">, </w:t>
                  </w:r>
                  <w:r>
                    <w:rPr>
                      <w:i/>
                      <w:color w:val="000000"/>
                      <w:sz w:val="24"/>
                    </w:rPr>
                    <w:t>niemand</w:t>
                  </w:r>
                  <w:r w:rsidRPr="002E012F">
                    <w:rPr>
                      <w:color w:val="000000"/>
                      <w:sz w:val="24"/>
                    </w:rPr>
                    <w:t xml:space="preserve">, </w:t>
                  </w:r>
                  <w:r>
                    <w:rPr>
                      <w:i/>
                      <w:color w:val="000000"/>
                      <w:sz w:val="24"/>
                    </w:rPr>
                    <w:t>alle</w:t>
                  </w:r>
                  <w:r w:rsidRPr="002E012F">
                    <w:rPr>
                      <w:color w:val="000000"/>
                      <w:sz w:val="24"/>
                    </w:rPr>
                    <w:t xml:space="preserve">, </w:t>
                  </w:r>
                  <w:r>
                    <w:rPr>
                      <w:i/>
                      <w:color w:val="000000"/>
                      <w:sz w:val="24"/>
                    </w:rPr>
                    <w:t>viel</w:t>
                  </w:r>
                  <w:r w:rsidRPr="002E012F">
                    <w:rPr>
                      <w:color w:val="000000"/>
                      <w:sz w:val="24"/>
                    </w:rPr>
                    <w:t xml:space="preserve">, </w:t>
                  </w:r>
                  <w:r>
                    <w:rPr>
                      <w:i/>
                      <w:color w:val="000000"/>
                      <w:sz w:val="24"/>
                    </w:rPr>
                    <w:t>etwas</w:t>
                  </w:r>
                  <w:r w:rsidRPr="002E012F">
                    <w:rPr>
                      <w:color w:val="000000"/>
                      <w:sz w:val="24"/>
                    </w:rPr>
                    <w:t xml:space="preserve"> и другие)</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2.4.27</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w:t>
                  </w:r>
                  <w:r>
                    <w:rPr>
                      <w:color w:val="000000"/>
                      <w:sz w:val="24"/>
                    </w:rPr>
                    <w:t>Par</w:t>
                  </w:r>
                  <w:r w:rsidRPr="002E012F">
                    <w:rPr>
                      <w:color w:val="000000"/>
                      <w:sz w:val="24"/>
                    </w:rPr>
                    <w:t xml:space="preserve">###Распознавать в звучащем и письменном тексте и употреблять в устной и письменной речи способы выражения отрицания: </w:t>
                  </w:r>
                  <w:r>
                    <w:rPr>
                      <w:i/>
                      <w:color w:val="000000"/>
                      <w:sz w:val="24"/>
                    </w:rPr>
                    <w:t>kein</w:t>
                  </w:r>
                  <w:r w:rsidRPr="002E012F">
                    <w:rPr>
                      <w:color w:val="000000"/>
                      <w:sz w:val="24"/>
                    </w:rPr>
                    <w:t xml:space="preserve">, </w:t>
                  </w:r>
                  <w:r>
                    <w:rPr>
                      <w:i/>
                      <w:color w:val="000000"/>
                      <w:sz w:val="24"/>
                    </w:rPr>
                    <w:t>nicht</w:t>
                  </w:r>
                  <w:r w:rsidRPr="002E012F">
                    <w:rPr>
                      <w:color w:val="000000"/>
                      <w:sz w:val="24"/>
                    </w:rPr>
                    <w:t xml:space="preserve">, </w:t>
                  </w:r>
                  <w:r>
                    <w:rPr>
                      <w:i/>
                      <w:color w:val="000000"/>
                      <w:sz w:val="24"/>
                    </w:rPr>
                    <w:t>nichts</w:t>
                  </w:r>
                  <w:r w:rsidRPr="002E012F">
                    <w:rPr>
                      <w:color w:val="000000"/>
                      <w:sz w:val="24"/>
                    </w:rPr>
                    <w:t xml:space="preserve">, </w:t>
                  </w:r>
                  <w:r>
                    <w:rPr>
                      <w:i/>
                      <w:color w:val="000000"/>
                      <w:sz w:val="24"/>
                    </w:rPr>
                    <w:t>doch</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2.4.28</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w:t>
                  </w:r>
                  <w:r>
                    <w:rPr>
                      <w:color w:val="000000"/>
                      <w:sz w:val="24"/>
                    </w:rPr>
                    <w:t>Par</w:t>
                  </w:r>
                  <w:r w:rsidRPr="002E012F">
                    <w:rPr>
                      <w:color w:val="000000"/>
                      <w:sz w:val="24"/>
                    </w:rPr>
                    <w:t>###Распознавать в звучащем и письменном тексте и употреблять в устной и письменной речи количественные и порядковые числительные, числительные для обозначения дат и больших чисел</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2.4.29</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w:t>
                  </w:r>
                  <w:r>
                    <w:rPr>
                      <w:color w:val="000000"/>
                      <w:sz w:val="24"/>
                    </w:rPr>
                    <w:t>Par</w:t>
                  </w:r>
                  <w:r w:rsidRPr="002E012F">
                    <w:rPr>
                      <w:color w:val="000000"/>
                      <w:sz w:val="24"/>
                    </w:rPr>
                    <w:t>###Распознавать в звучащем и письменном тексте и употреблять в устной и письменной речи предлоги места, направления, времени; предлоги, управляющие дательным падежом; предлоги, управляющие винительным падежом; предлоги, управляющие и дательным (место), и винительным (направление) падежом</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3</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pPr>
                  <w:r w:rsidRPr="002E012F">
                    <w:rPr>
                      <w:color w:val="000000"/>
                      <w:sz w:val="24"/>
                    </w:rPr>
                    <w:t>###</w:t>
                  </w:r>
                  <w:r>
                    <w:rPr>
                      <w:color w:val="000000"/>
                      <w:sz w:val="24"/>
                    </w:rPr>
                    <w:t>Par</w:t>
                  </w:r>
                  <w:r w:rsidRPr="002E012F">
                    <w:rPr>
                      <w:color w:val="000000"/>
                      <w:sz w:val="24"/>
                    </w:rPr>
                    <w:t>###Социокультурные знания и умения</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3.1</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w:t>
                  </w:r>
                  <w:r>
                    <w:rPr>
                      <w:color w:val="000000"/>
                      <w:sz w:val="24"/>
                    </w:rPr>
                    <w:t>Par</w:t>
                  </w:r>
                  <w:r w:rsidRPr="002E012F">
                    <w:rPr>
                      <w:color w:val="000000"/>
                      <w:sz w:val="24"/>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3.2</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w:t>
                  </w:r>
                  <w:r>
                    <w:rPr>
                      <w:color w:val="000000"/>
                      <w:sz w:val="24"/>
                    </w:rPr>
                    <w:t>Par</w:t>
                  </w:r>
                  <w:r w:rsidRPr="002E012F">
                    <w:rPr>
                      <w:color w:val="000000"/>
                      <w:sz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другое)</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3.3</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w:t>
                  </w:r>
                  <w:r>
                    <w:rPr>
                      <w:color w:val="000000"/>
                      <w:sz w:val="24"/>
                    </w:rPr>
                    <w:t>Par</w:t>
                  </w:r>
                  <w:r w:rsidRPr="002E012F">
                    <w:rPr>
                      <w:color w:val="000000"/>
                      <w:sz w:val="24"/>
                    </w:rPr>
                    <w:t>###Иметь базовые знания о социокультурном портрете и культурном наследии родной страны и страны (стран) изучаемого языка</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3.4</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w:t>
                  </w:r>
                  <w:r>
                    <w:rPr>
                      <w:color w:val="000000"/>
                      <w:sz w:val="24"/>
                    </w:rPr>
                    <w:t>Par</w:t>
                  </w:r>
                  <w:r w:rsidRPr="002E012F">
                    <w:rPr>
                      <w:color w:val="000000"/>
                      <w:sz w:val="24"/>
                    </w:rPr>
                    <w:t>###Представлять родную страну и её культуру на иностранном языке</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3.5</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w:t>
                  </w:r>
                  <w:r>
                    <w:rPr>
                      <w:color w:val="000000"/>
                      <w:sz w:val="24"/>
                    </w:rPr>
                    <w:t>Par</w:t>
                  </w:r>
                  <w:r w:rsidRPr="002E012F">
                    <w:rPr>
                      <w:color w:val="000000"/>
                      <w:sz w:val="24"/>
                    </w:rPr>
                    <w:t>###Проявлять уважение к иной культуре, соблюдать нормы вежливости в межкультурном общении</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4</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w:t>
                  </w:r>
                  <w:r>
                    <w:rPr>
                      <w:color w:val="000000"/>
                      <w:sz w:val="24"/>
                    </w:rPr>
                    <w:t>Par</w:t>
                  </w:r>
                  <w:r w:rsidRPr="002E012F">
                    <w:rPr>
                      <w:color w:val="000000"/>
                      <w:sz w:val="24"/>
                    </w:rPr>
                    <w:t>###Компенсаторные умения</w:t>
                  </w:r>
                </w:p>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w:t>
                  </w:r>
                  <w:r>
                    <w:rPr>
                      <w:color w:val="000000"/>
                      <w:sz w:val="24"/>
                    </w:rPr>
                    <w:t>Par</w:t>
                  </w:r>
                  <w:r w:rsidRPr="002E012F">
                    <w:rPr>
                      <w:color w:val="000000"/>
                      <w:sz w:val="24"/>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5</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w:t>
                  </w:r>
                  <w:r>
                    <w:rPr>
                      <w:color w:val="000000"/>
                      <w:sz w:val="24"/>
                    </w:rPr>
                    <w:t>Par</w:t>
                  </w:r>
                  <w:r w:rsidRPr="002E012F">
                    <w:rPr>
                      <w:color w:val="000000"/>
                      <w:sz w:val="24"/>
                    </w:rPr>
                    <w:t xml:space="preserve">###Использовать иноязычные словари и справочники, в том числе информационно-справочные системы в электронной форме </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6</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w:t>
                  </w:r>
                  <w:r>
                    <w:rPr>
                      <w:color w:val="000000"/>
                      <w:sz w:val="24"/>
                    </w:rPr>
                    <w:t>Par</w:t>
                  </w:r>
                  <w:r w:rsidRPr="002E012F">
                    <w:rPr>
                      <w:color w:val="000000"/>
                      <w:sz w:val="24"/>
                    </w:rPr>
                    <w:t>###Участвовать в учебно-исследовательской, проектной деятельности предметного и межпредметного характера с использованием материалов на немецком языке и применением информационно-коммуникационных технологий</w:t>
                  </w:r>
                </w:p>
              </w:tc>
            </w:tr>
          </w:tbl>
          <w:p w:rsidR="007D41DD" w:rsidRPr="002E012F" w:rsidRDefault="007D41DD" w:rsidP="007D41DD">
            <w:pPr>
              <w:ind w:left="120"/>
            </w:pPr>
          </w:p>
          <w:p w:rsidR="007D41DD" w:rsidRDefault="007D41DD" w:rsidP="007D41DD">
            <w:pPr>
              <w:spacing w:before="199" w:after="199"/>
              <w:ind w:left="120"/>
            </w:pPr>
            <w:r>
              <w:rPr>
                <w:b/>
                <w:color w:val="000000"/>
                <w:sz w:val="28"/>
              </w:rPr>
              <w:t>11 КЛАСС</w:t>
            </w:r>
          </w:p>
          <w:p w:rsidR="007D41DD" w:rsidRDefault="007D41DD" w:rsidP="007D41DD">
            <w:pPr>
              <w:ind w:left="120"/>
            </w:pPr>
          </w:p>
          <w:tbl>
            <w:tblPr>
              <w:tblW w:w="0" w:type="auto"/>
              <w:tblInd w:w="144" w:type="dxa"/>
              <w:tblLook w:val="04A0"/>
            </w:tblPr>
            <w:tblGrid>
              <w:gridCol w:w="1973"/>
              <w:gridCol w:w="6628"/>
            </w:tblGrid>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ind w:left="243"/>
                    <w:suppressOverlap/>
                  </w:pPr>
                  <w:r>
                    <w:rPr>
                      <w:b/>
                      <w:color w:val="000000"/>
                      <w:sz w:val="24"/>
                    </w:rPr>
                    <w:t xml:space="preserve"> Код проверяемого результата </w:t>
                  </w:r>
                </w:p>
              </w:tc>
              <w:tc>
                <w:tcPr>
                  <w:tcW w:w="11842" w:type="dxa"/>
                  <w:tcMar>
                    <w:top w:w="50" w:type="dxa"/>
                    <w:left w:w="100" w:type="dxa"/>
                  </w:tcMar>
                  <w:vAlign w:val="center"/>
                </w:tcPr>
                <w:p w:rsidR="007D41DD" w:rsidRPr="002E012F" w:rsidRDefault="007D41DD" w:rsidP="00CC5A92">
                  <w:pPr>
                    <w:framePr w:hSpace="180" w:wrap="around" w:vAnchor="text" w:hAnchor="text" w:y="1"/>
                    <w:ind w:left="243"/>
                    <w:suppressOverlap/>
                  </w:pPr>
                  <w:r w:rsidRPr="002E012F">
                    <w:rPr>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7D41DD" w:rsidTr="00E75370">
              <w:trPr>
                <w:trHeight w:val="144"/>
              </w:trPr>
              <w:tc>
                <w:tcPr>
                  <w:tcW w:w="1988" w:type="dxa"/>
                  <w:tcMar>
                    <w:top w:w="50" w:type="dxa"/>
                    <w:left w:w="100" w:type="dxa"/>
                  </w:tcMar>
                  <w:vAlign w:val="center"/>
                </w:tcPr>
                <w:p w:rsidR="007D41DD" w:rsidRPr="002E012F" w:rsidRDefault="007D41DD" w:rsidP="00CC5A92">
                  <w:pPr>
                    <w:framePr w:hSpace="180" w:wrap="around" w:vAnchor="text" w:hAnchor="text" w:y="1"/>
                    <w:ind w:left="336"/>
                    <w:suppressOverlap/>
                  </w:pP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Предметные результаты по учебному предмету «Иностранный (немецкий)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1</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Коммуникативные умения</w:t>
                  </w:r>
                </w:p>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 xml:space="preserve">Владеть основными видами речевой деятельности </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i/>
                      <w:color w:val="000000"/>
                      <w:sz w:val="24"/>
                    </w:rPr>
                    <w:t>1.1</w:t>
                  </w:r>
                </w:p>
              </w:tc>
              <w:tc>
                <w:tcPr>
                  <w:tcW w:w="11842" w:type="dxa"/>
                  <w:tcMar>
                    <w:top w:w="50" w:type="dxa"/>
                    <w:left w:w="100" w:type="dxa"/>
                  </w:tcMar>
                  <w:vAlign w:val="center"/>
                </w:tcPr>
                <w:p w:rsidR="007D41DD" w:rsidRDefault="007D41DD" w:rsidP="00CC5A92">
                  <w:pPr>
                    <w:framePr w:hSpace="180" w:wrap="around" w:vAnchor="text" w:hAnchor="text" w:y="1"/>
                    <w:spacing w:line="336" w:lineRule="auto"/>
                    <w:ind w:left="336"/>
                    <w:suppressOverlap/>
                  </w:pPr>
                  <w:r>
                    <w:rPr>
                      <w:i/>
                      <w:color w:val="000000"/>
                      <w:sz w:val="24"/>
                    </w:rPr>
                    <w:t>Говорение</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1.1.1</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1.1.2</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1.1.3</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Излагать основное содержание прочитанного (прослушанного) текста с выражением своего отношения без вербальных опор (объём монологического высказывания – 14-15 фраз)</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1.1.4</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Устно излагать результаты выполненной проектной работы (объём – 14-15 фраз)</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i/>
                      <w:color w:val="000000"/>
                      <w:sz w:val="24"/>
                    </w:rPr>
                    <w:t>1.2</w:t>
                  </w:r>
                </w:p>
              </w:tc>
              <w:tc>
                <w:tcPr>
                  <w:tcW w:w="11842" w:type="dxa"/>
                  <w:tcMar>
                    <w:top w:w="50" w:type="dxa"/>
                    <w:left w:w="100" w:type="dxa"/>
                  </w:tcMar>
                  <w:vAlign w:val="center"/>
                </w:tcPr>
                <w:p w:rsidR="007D41DD" w:rsidRDefault="007D41DD" w:rsidP="00CC5A92">
                  <w:pPr>
                    <w:framePr w:hSpace="180" w:wrap="around" w:vAnchor="text" w:hAnchor="text" w:y="1"/>
                    <w:spacing w:line="336" w:lineRule="auto"/>
                    <w:ind w:left="336"/>
                    <w:suppressOverlap/>
                  </w:pPr>
                  <w:r>
                    <w:rPr>
                      <w:i/>
                      <w:color w:val="000000"/>
                      <w:sz w:val="24"/>
                    </w:rPr>
                    <w:t>Аудирование</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1.2.1</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i/>
                      <w:color w:val="000000"/>
                      <w:sz w:val="24"/>
                    </w:rPr>
                    <w:t>1.3</w:t>
                  </w:r>
                </w:p>
              </w:tc>
              <w:tc>
                <w:tcPr>
                  <w:tcW w:w="11842" w:type="dxa"/>
                  <w:tcMar>
                    <w:top w:w="50" w:type="dxa"/>
                    <w:left w:w="100" w:type="dxa"/>
                  </w:tcMar>
                  <w:vAlign w:val="center"/>
                </w:tcPr>
                <w:p w:rsidR="007D41DD" w:rsidRDefault="007D41DD" w:rsidP="00CC5A92">
                  <w:pPr>
                    <w:framePr w:hSpace="180" w:wrap="around" w:vAnchor="text" w:hAnchor="text" w:y="1"/>
                    <w:spacing w:line="336" w:lineRule="auto"/>
                    <w:ind w:left="336"/>
                    <w:suppressOverlap/>
                  </w:pPr>
                  <w:r>
                    <w:rPr>
                      <w:i/>
                      <w:color w:val="000000"/>
                      <w:sz w:val="24"/>
                    </w:rPr>
                    <w:t>Смысловое чтение</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1.3.1</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до 600-800 слов); читать про себя несплошные тексты (таблицы, диаграммы, графики) и понимать представленную в них информацию</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i/>
                      <w:color w:val="000000"/>
                      <w:sz w:val="24"/>
                    </w:rPr>
                    <w:t>1.4</w:t>
                  </w:r>
                </w:p>
              </w:tc>
              <w:tc>
                <w:tcPr>
                  <w:tcW w:w="11842"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both"/>
                  </w:pPr>
                  <w:r>
                    <w:rPr>
                      <w:i/>
                      <w:color w:val="000000"/>
                      <w:sz w:val="24"/>
                    </w:rPr>
                    <w:t>Письменная речь</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1.4.1</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1.4.2</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140 слов)</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1.4.3</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180 слов)</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1.4.4</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Заполнять таблицу, кратко фиксируя содержание прочитанного (прослушанного) текста или дополняя информацию в таблице</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1.4.5</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Письменно представлять результаты выполненной проектной работы (объём – до 180 слов)</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1.4.6</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Писать резюме (</w:t>
                  </w:r>
                  <w:r>
                    <w:rPr>
                      <w:color w:val="000000"/>
                      <w:sz w:val="24"/>
                    </w:rPr>
                    <w:t>CV</w:t>
                  </w:r>
                  <w:r w:rsidRPr="002E012F">
                    <w:rPr>
                      <w:color w:val="000000"/>
                      <w:sz w:val="24"/>
                    </w:rPr>
                    <w:t>) с сообщением основных сведений о себе в соответствии с нормами, принятыми в стране (странах) изучаемого языка</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w:t>
                  </w:r>
                </w:p>
              </w:tc>
              <w:tc>
                <w:tcPr>
                  <w:tcW w:w="11842" w:type="dxa"/>
                  <w:tcMar>
                    <w:top w:w="50" w:type="dxa"/>
                    <w:left w:w="100" w:type="dxa"/>
                  </w:tcMar>
                  <w:vAlign w:val="center"/>
                </w:tcPr>
                <w:p w:rsidR="007D41DD" w:rsidRDefault="007D41DD" w:rsidP="00CC5A92">
                  <w:pPr>
                    <w:framePr w:hSpace="180" w:wrap="around" w:vAnchor="text" w:hAnchor="text" w:y="1"/>
                    <w:spacing w:line="336" w:lineRule="auto"/>
                    <w:ind w:left="336"/>
                    <w:suppressOverlap/>
                  </w:pPr>
                  <w:r>
                    <w:rPr>
                      <w:color w:val="000000"/>
                      <w:sz w:val="24"/>
                    </w:rPr>
                    <w:t>Языковые знания и навыки</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i/>
                      <w:color w:val="000000"/>
                      <w:sz w:val="24"/>
                    </w:rPr>
                    <w:t>2.1</w:t>
                  </w:r>
                </w:p>
              </w:tc>
              <w:tc>
                <w:tcPr>
                  <w:tcW w:w="11842"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both"/>
                  </w:pPr>
                  <w:r>
                    <w:rPr>
                      <w:i/>
                      <w:color w:val="000000"/>
                      <w:sz w:val="24"/>
                    </w:rPr>
                    <w:t>Фонетическая сторона речи</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2.1.1</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2.1.2</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i/>
                      <w:color w:val="000000"/>
                      <w:sz w:val="24"/>
                    </w:rPr>
                    <w:t>2.2</w:t>
                  </w:r>
                </w:p>
              </w:tc>
              <w:tc>
                <w:tcPr>
                  <w:tcW w:w="11842" w:type="dxa"/>
                  <w:tcMar>
                    <w:top w:w="50" w:type="dxa"/>
                    <w:left w:w="100" w:type="dxa"/>
                  </w:tcMar>
                  <w:vAlign w:val="center"/>
                </w:tcPr>
                <w:p w:rsidR="007D41DD" w:rsidRDefault="007D41DD" w:rsidP="00CC5A92">
                  <w:pPr>
                    <w:framePr w:hSpace="180" w:wrap="around" w:vAnchor="text" w:hAnchor="text" w:y="1"/>
                    <w:spacing w:line="336" w:lineRule="auto"/>
                    <w:ind w:left="336"/>
                    <w:suppressOverlap/>
                  </w:pPr>
                  <w:r>
                    <w:rPr>
                      <w:i/>
                      <w:color w:val="000000"/>
                      <w:sz w:val="24"/>
                    </w:rPr>
                    <w:t>Орфография и пунктуация</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2.2.1</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Владеть орфографическими навыками: правильно писать изученные слова</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2.2.2</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Владеть пунктуационными навыками: использовать запятую при перечислении и обращении;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i/>
                      <w:color w:val="000000"/>
                      <w:sz w:val="24"/>
                    </w:rPr>
                    <w:t>2.3</w:t>
                  </w:r>
                </w:p>
              </w:tc>
              <w:tc>
                <w:tcPr>
                  <w:tcW w:w="11842" w:type="dxa"/>
                  <w:tcMar>
                    <w:top w:w="50" w:type="dxa"/>
                    <w:left w:w="100" w:type="dxa"/>
                  </w:tcMar>
                  <w:vAlign w:val="center"/>
                </w:tcPr>
                <w:p w:rsidR="007D41DD" w:rsidRDefault="007D41DD" w:rsidP="00CC5A92">
                  <w:pPr>
                    <w:framePr w:hSpace="180" w:wrap="around" w:vAnchor="text" w:hAnchor="text" w:y="1"/>
                    <w:spacing w:line="336" w:lineRule="auto"/>
                    <w:ind w:left="336"/>
                    <w:suppressOverlap/>
                  </w:pPr>
                  <w:r>
                    <w:rPr>
                      <w:i/>
                      <w:color w:val="000000"/>
                      <w:sz w:val="24"/>
                    </w:rPr>
                    <w:t>Лексическая сторона речи</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2.3.1</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Распознавать в звучащем и письменном тексте 1500 лексических единиц (слов,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2.3.2</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sidRPr="002E012F">
                    <w:rPr>
                      <w:i/>
                      <w:color w:val="000000"/>
                      <w:sz w:val="24"/>
                    </w:rPr>
                    <w:t>-</w:t>
                  </w:r>
                  <w:r>
                    <w:rPr>
                      <w:i/>
                      <w:color w:val="000000"/>
                      <w:sz w:val="24"/>
                    </w:rPr>
                    <w:t>er</w:t>
                  </w:r>
                  <w:r w:rsidRPr="002E012F">
                    <w:rPr>
                      <w:color w:val="000000"/>
                      <w:sz w:val="24"/>
                    </w:rPr>
                    <w:t xml:space="preserve">, </w:t>
                  </w:r>
                  <w:r w:rsidRPr="002E012F">
                    <w:rPr>
                      <w:i/>
                      <w:color w:val="000000"/>
                      <w:sz w:val="24"/>
                    </w:rPr>
                    <w:t>-</w:t>
                  </w:r>
                  <w:r>
                    <w:rPr>
                      <w:i/>
                      <w:color w:val="000000"/>
                      <w:sz w:val="24"/>
                    </w:rPr>
                    <w:t>ler</w:t>
                  </w:r>
                  <w:r w:rsidRPr="002E012F">
                    <w:rPr>
                      <w:color w:val="000000"/>
                      <w:sz w:val="24"/>
                    </w:rPr>
                    <w:t xml:space="preserve">, </w:t>
                  </w:r>
                  <w:r w:rsidRPr="002E012F">
                    <w:rPr>
                      <w:i/>
                      <w:color w:val="000000"/>
                      <w:sz w:val="24"/>
                    </w:rPr>
                    <w:t>-</w:t>
                  </w:r>
                  <w:r>
                    <w:rPr>
                      <w:i/>
                      <w:color w:val="000000"/>
                      <w:sz w:val="24"/>
                    </w:rPr>
                    <w:t>in</w:t>
                  </w:r>
                  <w:r w:rsidRPr="002E012F">
                    <w:rPr>
                      <w:color w:val="000000"/>
                      <w:sz w:val="24"/>
                    </w:rPr>
                    <w:t xml:space="preserve">, </w:t>
                  </w:r>
                  <w:r w:rsidRPr="002E012F">
                    <w:rPr>
                      <w:i/>
                      <w:color w:val="000000"/>
                      <w:sz w:val="24"/>
                    </w:rPr>
                    <w:t>-</w:t>
                  </w:r>
                  <w:r>
                    <w:rPr>
                      <w:i/>
                      <w:color w:val="000000"/>
                      <w:sz w:val="24"/>
                    </w:rPr>
                    <w:t>chen</w:t>
                  </w:r>
                  <w:r w:rsidRPr="002E012F">
                    <w:rPr>
                      <w:color w:val="000000"/>
                      <w:sz w:val="24"/>
                    </w:rPr>
                    <w:t xml:space="preserve">, </w:t>
                  </w:r>
                  <w:r w:rsidRPr="002E012F">
                    <w:rPr>
                      <w:i/>
                      <w:color w:val="000000"/>
                      <w:sz w:val="24"/>
                    </w:rPr>
                    <w:t>-</w:t>
                  </w:r>
                  <w:r>
                    <w:rPr>
                      <w:i/>
                      <w:color w:val="000000"/>
                      <w:sz w:val="24"/>
                    </w:rPr>
                    <w:t>keit</w:t>
                  </w:r>
                  <w:r w:rsidRPr="002E012F">
                    <w:rPr>
                      <w:color w:val="000000"/>
                      <w:sz w:val="24"/>
                    </w:rPr>
                    <w:t xml:space="preserve">, </w:t>
                  </w:r>
                  <w:r w:rsidRPr="002E012F">
                    <w:rPr>
                      <w:i/>
                      <w:color w:val="000000"/>
                      <w:sz w:val="24"/>
                    </w:rPr>
                    <w:t>-</w:t>
                  </w:r>
                  <w:r>
                    <w:rPr>
                      <w:i/>
                      <w:color w:val="000000"/>
                      <w:sz w:val="24"/>
                    </w:rPr>
                    <w:t>heit</w:t>
                  </w:r>
                  <w:r w:rsidRPr="002E012F">
                    <w:rPr>
                      <w:color w:val="000000"/>
                      <w:sz w:val="24"/>
                    </w:rPr>
                    <w:t xml:space="preserve">, </w:t>
                  </w:r>
                  <w:r w:rsidRPr="002E012F">
                    <w:rPr>
                      <w:i/>
                      <w:color w:val="000000"/>
                      <w:sz w:val="24"/>
                    </w:rPr>
                    <w:t>-</w:t>
                  </w:r>
                  <w:r>
                    <w:rPr>
                      <w:i/>
                      <w:color w:val="000000"/>
                      <w:sz w:val="24"/>
                    </w:rPr>
                    <w:t>ung</w:t>
                  </w:r>
                  <w:r w:rsidRPr="002E012F">
                    <w:rPr>
                      <w:color w:val="000000"/>
                      <w:sz w:val="24"/>
                    </w:rPr>
                    <w:t xml:space="preserve">, </w:t>
                  </w:r>
                  <w:r w:rsidRPr="002E012F">
                    <w:rPr>
                      <w:i/>
                      <w:color w:val="000000"/>
                      <w:sz w:val="24"/>
                    </w:rPr>
                    <w:t>-</w:t>
                  </w:r>
                  <w:r>
                    <w:rPr>
                      <w:i/>
                      <w:color w:val="000000"/>
                      <w:sz w:val="24"/>
                    </w:rPr>
                    <w:t>sch</w:t>
                  </w:r>
                  <w:r w:rsidRPr="002E012F">
                    <w:rPr>
                      <w:i/>
                      <w:color w:val="000000"/>
                      <w:sz w:val="24"/>
                    </w:rPr>
                    <w:t>ä</w:t>
                  </w:r>
                  <w:r>
                    <w:rPr>
                      <w:i/>
                      <w:color w:val="000000"/>
                      <w:sz w:val="24"/>
                    </w:rPr>
                    <w:t>ft</w:t>
                  </w:r>
                  <w:r w:rsidRPr="002E012F">
                    <w:rPr>
                      <w:color w:val="000000"/>
                      <w:sz w:val="24"/>
                    </w:rPr>
                    <w:t xml:space="preserve">, </w:t>
                  </w:r>
                  <w:r w:rsidRPr="002E012F">
                    <w:rPr>
                      <w:i/>
                      <w:color w:val="000000"/>
                      <w:sz w:val="24"/>
                    </w:rPr>
                    <w:t>-</w:t>
                  </w:r>
                  <w:r>
                    <w:rPr>
                      <w:i/>
                      <w:color w:val="000000"/>
                      <w:sz w:val="24"/>
                    </w:rPr>
                    <w:t>ion</w:t>
                  </w:r>
                  <w:r w:rsidRPr="002E012F">
                    <w:rPr>
                      <w:color w:val="000000"/>
                      <w:sz w:val="24"/>
                    </w:rPr>
                    <w:t xml:space="preserve">, </w:t>
                  </w:r>
                  <w:r w:rsidRPr="002E012F">
                    <w:rPr>
                      <w:i/>
                      <w:color w:val="000000"/>
                      <w:sz w:val="24"/>
                    </w:rPr>
                    <w:t>-</w:t>
                  </w:r>
                  <w:r>
                    <w:rPr>
                      <w:i/>
                      <w:color w:val="000000"/>
                      <w:sz w:val="24"/>
                    </w:rPr>
                    <w:t>e</w:t>
                  </w:r>
                  <w:r w:rsidRPr="002E012F">
                    <w:rPr>
                      <w:color w:val="000000"/>
                      <w:sz w:val="24"/>
                    </w:rPr>
                    <w:t xml:space="preserve">, </w:t>
                  </w:r>
                  <w:r w:rsidRPr="002E012F">
                    <w:rPr>
                      <w:i/>
                      <w:color w:val="000000"/>
                      <w:sz w:val="24"/>
                    </w:rPr>
                    <w:t>-</w:t>
                  </w:r>
                  <w:r>
                    <w:rPr>
                      <w:i/>
                      <w:color w:val="000000"/>
                      <w:sz w:val="24"/>
                    </w:rPr>
                    <w:t>it</w:t>
                  </w:r>
                  <w:r w:rsidRPr="002E012F">
                    <w:rPr>
                      <w:i/>
                      <w:color w:val="000000"/>
                      <w:sz w:val="24"/>
                    </w:rPr>
                    <w:t>ä</w:t>
                  </w:r>
                  <w:r>
                    <w:rPr>
                      <w:i/>
                      <w:color w:val="000000"/>
                      <w:sz w:val="24"/>
                    </w:rPr>
                    <w:t>t</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2.3.3</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pacing w:val="-2"/>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суффиксов </w:t>
                  </w:r>
                  <w:r w:rsidRPr="002E012F">
                    <w:rPr>
                      <w:i/>
                      <w:color w:val="000000"/>
                      <w:spacing w:val="-2"/>
                      <w:sz w:val="24"/>
                    </w:rPr>
                    <w:t>-</w:t>
                  </w:r>
                  <w:r>
                    <w:rPr>
                      <w:i/>
                      <w:color w:val="000000"/>
                      <w:spacing w:val="-2"/>
                      <w:sz w:val="24"/>
                    </w:rPr>
                    <w:t>ig</w:t>
                  </w:r>
                  <w:r w:rsidRPr="002E012F">
                    <w:rPr>
                      <w:color w:val="000000"/>
                      <w:spacing w:val="-2"/>
                      <w:sz w:val="24"/>
                    </w:rPr>
                    <w:t xml:space="preserve">, </w:t>
                  </w:r>
                  <w:r w:rsidRPr="002E012F">
                    <w:rPr>
                      <w:i/>
                      <w:color w:val="000000"/>
                      <w:spacing w:val="-2"/>
                      <w:sz w:val="24"/>
                    </w:rPr>
                    <w:t>-</w:t>
                  </w:r>
                  <w:r>
                    <w:rPr>
                      <w:i/>
                      <w:color w:val="000000"/>
                      <w:spacing w:val="-2"/>
                      <w:sz w:val="24"/>
                    </w:rPr>
                    <w:t>lich</w:t>
                  </w:r>
                  <w:r w:rsidRPr="002E012F">
                    <w:rPr>
                      <w:color w:val="000000"/>
                      <w:spacing w:val="-2"/>
                      <w:sz w:val="24"/>
                    </w:rPr>
                    <w:t xml:space="preserve">, </w:t>
                  </w:r>
                  <w:r w:rsidRPr="002E012F">
                    <w:rPr>
                      <w:i/>
                      <w:color w:val="000000"/>
                      <w:spacing w:val="-2"/>
                      <w:sz w:val="24"/>
                    </w:rPr>
                    <w:t>-</w:t>
                  </w:r>
                  <w:r>
                    <w:rPr>
                      <w:i/>
                      <w:color w:val="000000"/>
                      <w:spacing w:val="-2"/>
                      <w:sz w:val="24"/>
                    </w:rPr>
                    <w:t>isch</w:t>
                  </w:r>
                  <w:r w:rsidRPr="002E012F">
                    <w:rPr>
                      <w:color w:val="000000"/>
                      <w:spacing w:val="-2"/>
                      <w:sz w:val="24"/>
                    </w:rPr>
                    <w:t xml:space="preserve">, </w:t>
                  </w:r>
                  <w:r w:rsidRPr="002E012F">
                    <w:rPr>
                      <w:i/>
                      <w:color w:val="000000"/>
                      <w:spacing w:val="-2"/>
                      <w:sz w:val="24"/>
                    </w:rPr>
                    <w:t>-</w:t>
                  </w:r>
                  <w:r>
                    <w:rPr>
                      <w:i/>
                      <w:color w:val="000000"/>
                      <w:spacing w:val="-2"/>
                      <w:sz w:val="24"/>
                    </w:rPr>
                    <w:t>los</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2.3.4</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имена прилагательные, наречия при помощи префикса </w:t>
                  </w:r>
                  <w:r>
                    <w:rPr>
                      <w:i/>
                      <w:color w:val="000000"/>
                      <w:sz w:val="24"/>
                    </w:rPr>
                    <w:t>un</w:t>
                  </w:r>
                  <w:r w:rsidRPr="002E012F">
                    <w:rPr>
                      <w:i/>
                      <w:color w:val="000000"/>
                      <w:sz w:val="24"/>
                    </w:rPr>
                    <w:t>-</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2.3.5</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2E012F">
                    <w:rPr>
                      <w:i/>
                      <w:color w:val="000000"/>
                      <w:sz w:val="24"/>
                    </w:rPr>
                    <w:t>-</w:t>
                  </w:r>
                  <w:r>
                    <w:rPr>
                      <w:i/>
                      <w:color w:val="000000"/>
                      <w:sz w:val="24"/>
                    </w:rPr>
                    <w:t>zehn</w:t>
                  </w:r>
                  <w:r w:rsidRPr="002E012F">
                    <w:rPr>
                      <w:color w:val="000000"/>
                      <w:sz w:val="24"/>
                    </w:rPr>
                    <w:t xml:space="preserve">, </w:t>
                  </w:r>
                  <w:r w:rsidRPr="002E012F">
                    <w:rPr>
                      <w:i/>
                      <w:color w:val="000000"/>
                      <w:sz w:val="24"/>
                    </w:rPr>
                    <w:t>-</w:t>
                  </w:r>
                  <w:r>
                    <w:rPr>
                      <w:i/>
                      <w:color w:val="000000"/>
                      <w:sz w:val="24"/>
                    </w:rPr>
                    <w:t>zig</w:t>
                  </w:r>
                  <w:r w:rsidRPr="002E012F">
                    <w:rPr>
                      <w:color w:val="000000"/>
                      <w:sz w:val="24"/>
                    </w:rPr>
                    <w:t xml:space="preserve">, </w:t>
                  </w:r>
                  <w:r w:rsidRPr="002E012F">
                    <w:rPr>
                      <w:i/>
                      <w:color w:val="000000"/>
                      <w:sz w:val="24"/>
                    </w:rPr>
                    <w:t>-ß</w:t>
                  </w:r>
                  <w:r>
                    <w:rPr>
                      <w:i/>
                      <w:color w:val="000000"/>
                      <w:sz w:val="24"/>
                    </w:rPr>
                    <w:t>ig</w:t>
                  </w:r>
                  <w:r w:rsidRPr="002E012F">
                    <w:rPr>
                      <w:color w:val="000000"/>
                      <w:sz w:val="24"/>
                    </w:rPr>
                    <w:t xml:space="preserve">, </w:t>
                  </w:r>
                  <w:r w:rsidRPr="002E012F">
                    <w:rPr>
                      <w:i/>
                      <w:color w:val="000000"/>
                      <w:sz w:val="24"/>
                    </w:rPr>
                    <w:t>-</w:t>
                  </w:r>
                  <w:r>
                    <w:rPr>
                      <w:i/>
                      <w:color w:val="000000"/>
                      <w:sz w:val="24"/>
                    </w:rPr>
                    <w:t>te</w:t>
                  </w:r>
                  <w:r w:rsidRPr="002E012F">
                    <w:rPr>
                      <w:color w:val="000000"/>
                      <w:sz w:val="24"/>
                    </w:rPr>
                    <w:t xml:space="preserve">, </w:t>
                  </w:r>
                  <w:r w:rsidRPr="002E012F">
                    <w:rPr>
                      <w:i/>
                      <w:color w:val="000000"/>
                      <w:sz w:val="24"/>
                    </w:rPr>
                    <w:t>-</w:t>
                  </w:r>
                  <w:r>
                    <w:rPr>
                      <w:i/>
                      <w:color w:val="000000"/>
                      <w:sz w:val="24"/>
                    </w:rPr>
                    <w:t>ste</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2.3.6</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i/>
                      <w:color w:val="000000"/>
                      <w:sz w:val="24"/>
                    </w:rPr>
                    <w:t>derWintersport</w:t>
                  </w:r>
                  <w:r w:rsidRPr="002E012F">
                    <w:rPr>
                      <w:color w:val="000000"/>
                      <w:sz w:val="24"/>
                    </w:rPr>
                    <w:t xml:space="preserve">, </w:t>
                  </w:r>
                  <w:r>
                    <w:rPr>
                      <w:i/>
                      <w:color w:val="000000"/>
                      <w:sz w:val="24"/>
                    </w:rPr>
                    <w:t>dasKlassenzimmer</w:t>
                  </w:r>
                  <w:r w:rsidRPr="002E012F">
                    <w:rPr>
                      <w:color w:val="000000"/>
                      <w:sz w:val="24"/>
                    </w:rPr>
                    <w:t>); сложные существительные путём соединения основы глагола с основой существительного (</w:t>
                  </w:r>
                  <w:r>
                    <w:rPr>
                      <w:i/>
                      <w:color w:val="000000"/>
                      <w:sz w:val="24"/>
                    </w:rPr>
                    <w:t>derSchreibtisch</w:t>
                  </w:r>
                  <w:r w:rsidRPr="002E012F">
                    <w:rPr>
                      <w:color w:val="000000"/>
                      <w:sz w:val="24"/>
                    </w:rPr>
                    <w:t>); сложные существительные путём соединения основы прилагательного и основы существительного (</w:t>
                  </w:r>
                  <w:r>
                    <w:rPr>
                      <w:i/>
                      <w:color w:val="000000"/>
                      <w:sz w:val="24"/>
                    </w:rPr>
                    <w:t>dieKleinstadt</w:t>
                  </w:r>
                  <w:r w:rsidRPr="002E012F">
                    <w:rPr>
                      <w:color w:val="000000"/>
                      <w:sz w:val="24"/>
                    </w:rPr>
                    <w:t>)</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2.3.7</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 прилагательных (</w:t>
                  </w:r>
                  <w:r>
                    <w:rPr>
                      <w:i/>
                      <w:color w:val="000000"/>
                      <w:sz w:val="24"/>
                    </w:rPr>
                    <w:t>dunkelblau</w:t>
                  </w:r>
                  <w:r w:rsidRPr="002E012F">
                    <w:rPr>
                      <w:color w:val="000000"/>
                      <w:sz w:val="24"/>
                    </w:rPr>
                    <w:t>)</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2.3.8</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Распознавать и употреблять в устной и письменной речи родственные слова, образованные с использованием конверсии: имена существительные от неопределённой формы глагола (</w:t>
                  </w:r>
                  <w:r>
                    <w:rPr>
                      <w:i/>
                      <w:color w:val="000000"/>
                      <w:sz w:val="24"/>
                    </w:rPr>
                    <w:t>dasLesen</w:t>
                  </w:r>
                  <w:r w:rsidRPr="002E012F">
                    <w:rPr>
                      <w:color w:val="000000"/>
                      <w:sz w:val="24"/>
                    </w:rPr>
                    <w:t>); имена существительные от основы глагола без изменения корневой гласной (</w:t>
                  </w:r>
                  <w:r>
                    <w:rPr>
                      <w:i/>
                      <w:color w:val="000000"/>
                      <w:sz w:val="24"/>
                    </w:rPr>
                    <w:t>derAnfang</w:t>
                  </w:r>
                  <w:r w:rsidRPr="002E012F">
                    <w:rPr>
                      <w:color w:val="000000"/>
                      <w:sz w:val="24"/>
                    </w:rPr>
                    <w:t>); имена существительные от основы глагола с изменением корневой гласной (</w:t>
                  </w:r>
                  <w:r>
                    <w:rPr>
                      <w:i/>
                      <w:color w:val="000000"/>
                      <w:sz w:val="24"/>
                    </w:rPr>
                    <w:t>derSprung</w:t>
                  </w:r>
                  <w:r w:rsidRPr="002E012F">
                    <w:rPr>
                      <w:color w:val="000000"/>
                      <w:sz w:val="24"/>
                    </w:rPr>
                    <w:t>); имена существительные от прилагательных (</w:t>
                  </w:r>
                  <w:r>
                    <w:rPr>
                      <w:i/>
                      <w:color w:val="000000"/>
                      <w:sz w:val="24"/>
                    </w:rPr>
                    <w:t>dasBeste</w:t>
                  </w:r>
                  <w:r w:rsidRPr="002E012F">
                    <w:rPr>
                      <w:color w:val="000000"/>
                      <w:sz w:val="24"/>
                    </w:rPr>
                    <w:t xml:space="preserve">, </w:t>
                  </w:r>
                  <w:r>
                    <w:rPr>
                      <w:i/>
                      <w:color w:val="000000"/>
                      <w:sz w:val="24"/>
                    </w:rPr>
                    <w:t>derDeutsche</w:t>
                  </w:r>
                  <w:r w:rsidRPr="002E012F">
                    <w:rPr>
                      <w:color w:val="000000"/>
                      <w:sz w:val="24"/>
                    </w:rPr>
                    <w:t xml:space="preserve">, </w:t>
                  </w:r>
                  <w:r>
                    <w:rPr>
                      <w:i/>
                      <w:color w:val="000000"/>
                      <w:sz w:val="24"/>
                    </w:rPr>
                    <w:t>dieBekannte</w:t>
                  </w:r>
                  <w:r w:rsidRPr="002E012F">
                    <w:rPr>
                      <w:color w:val="000000"/>
                      <w:sz w:val="24"/>
                    </w:rPr>
                    <w:t>)</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2.3.9</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2.3.10</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i/>
                      <w:color w:val="000000"/>
                      <w:sz w:val="24"/>
                    </w:rPr>
                    <w:t xml:space="preserve">2.4 </w:t>
                  </w:r>
                </w:p>
              </w:tc>
              <w:tc>
                <w:tcPr>
                  <w:tcW w:w="11842" w:type="dxa"/>
                  <w:tcMar>
                    <w:top w:w="50" w:type="dxa"/>
                    <w:left w:w="100" w:type="dxa"/>
                  </w:tcMar>
                  <w:vAlign w:val="center"/>
                </w:tcPr>
                <w:p w:rsidR="007D41DD" w:rsidRDefault="007D41DD" w:rsidP="00CC5A92">
                  <w:pPr>
                    <w:framePr w:hSpace="180" w:wrap="around" w:vAnchor="text" w:hAnchor="text" w:y="1"/>
                    <w:spacing w:line="336" w:lineRule="auto"/>
                    <w:ind w:left="336"/>
                    <w:suppressOverlap/>
                  </w:pPr>
                  <w:r>
                    <w:rPr>
                      <w:i/>
                      <w:color w:val="000000"/>
                      <w:sz w:val="24"/>
                    </w:rPr>
                    <w:t>Грамматическая сторона речи</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2.4.1</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Знать и понимать особенности структуры простых и сложных предложений и различных коммуникативных типов предложений немецкого языка</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2.4.2</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 xml:space="preserve">Распознавать в звучащем и письменном тексте и употреблять в устной и письменной речи предложения с безличным местоимением </w:t>
                  </w:r>
                  <w:r>
                    <w:rPr>
                      <w:i/>
                      <w:color w:val="000000"/>
                      <w:sz w:val="24"/>
                    </w:rPr>
                    <w:t>es</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2.4.3</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 xml:space="preserve">Распознавать в звучащем и письменном тексте и употреблять в устной и письменной речи предложения с конструкцией </w:t>
                  </w:r>
                  <w:r>
                    <w:rPr>
                      <w:i/>
                      <w:color w:val="000000"/>
                      <w:sz w:val="24"/>
                    </w:rPr>
                    <w:t>esgibt</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2.4.4</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 xml:space="preserve">Распознавать в звучащем и письменном тексте и употреблять в устной и письменной речи предложения с неопределённо-личным местоимением </w:t>
                  </w:r>
                  <w:r>
                    <w:rPr>
                      <w:i/>
                      <w:color w:val="000000"/>
                      <w:sz w:val="24"/>
                    </w:rPr>
                    <w:t>man</w:t>
                  </w:r>
                  <w:r w:rsidRPr="002E012F">
                    <w:rPr>
                      <w:color w:val="000000"/>
                      <w:sz w:val="24"/>
                    </w:rPr>
                    <w:t>, в том числе с модальными глаголами</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2.4.5</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pacing w:val="-2"/>
                      <w:sz w:val="24"/>
                    </w:rPr>
                    <w:t xml:space="preserve">Распознавать в звучащем и письменном тексте и употреблять в устной и письменной речи предложения с инфинитивным оборотом </w:t>
                  </w:r>
                  <w:r>
                    <w:rPr>
                      <w:i/>
                      <w:color w:val="000000"/>
                      <w:spacing w:val="-2"/>
                      <w:sz w:val="24"/>
                    </w:rPr>
                    <w:t>um</w:t>
                  </w:r>
                  <w:r w:rsidRPr="002E012F">
                    <w:rPr>
                      <w:i/>
                      <w:color w:val="000000"/>
                      <w:spacing w:val="-2"/>
                      <w:sz w:val="24"/>
                    </w:rPr>
                    <w:t xml:space="preserve">... </w:t>
                  </w:r>
                  <w:r>
                    <w:rPr>
                      <w:i/>
                      <w:color w:val="000000"/>
                      <w:spacing w:val="-2"/>
                      <w:sz w:val="24"/>
                    </w:rPr>
                    <w:t>zu</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2.4.6</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 xml:space="preserve">Распознавать в звучащем и письменном тексте и употреблять в устной и письменной речи предложения с глаголами, требующими употребления после них частицы </w:t>
                  </w:r>
                  <w:r>
                    <w:rPr>
                      <w:i/>
                      <w:color w:val="000000"/>
                      <w:sz w:val="24"/>
                    </w:rPr>
                    <w:t>zu</w:t>
                  </w:r>
                  <w:r w:rsidRPr="002E012F">
                    <w:rPr>
                      <w:color w:val="000000"/>
                      <w:sz w:val="24"/>
                    </w:rPr>
                    <w:t xml:space="preserve"> и инфинитива </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2.4.7</w:t>
                  </w:r>
                </w:p>
              </w:tc>
              <w:tc>
                <w:tcPr>
                  <w:tcW w:w="11842"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both"/>
                  </w:pPr>
                  <w:r>
                    <w:rPr>
                      <w:color w:val="000000"/>
                      <w:sz w:val="24"/>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i/>
                      <w:color w:val="000000"/>
                      <w:sz w:val="24"/>
                    </w:rPr>
                    <w:t>und</w:t>
                  </w:r>
                  <w:r>
                    <w:rPr>
                      <w:color w:val="000000"/>
                      <w:sz w:val="24"/>
                    </w:rPr>
                    <w:t xml:space="preserve">, </w:t>
                  </w:r>
                  <w:r>
                    <w:rPr>
                      <w:i/>
                      <w:color w:val="000000"/>
                      <w:sz w:val="24"/>
                    </w:rPr>
                    <w:t>aber</w:t>
                  </w:r>
                  <w:r>
                    <w:rPr>
                      <w:color w:val="000000"/>
                      <w:sz w:val="24"/>
                    </w:rPr>
                    <w:t xml:space="preserve">, </w:t>
                  </w:r>
                  <w:r>
                    <w:rPr>
                      <w:i/>
                      <w:color w:val="000000"/>
                      <w:sz w:val="24"/>
                    </w:rPr>
                    <w:t>oder</w:t>
                  </w:r>
                  <w:r>
                    <w:rPr>
                      <w:color w:val="000000"/>
                      <w:sz w:val="24"/>
                    </w:rPr>
                    <w:t xml:space="preserve">, </w:t>
                  </w:r>
                  <w:r>
                    <w:rPr>
                      <w:i/>
                      <w:color w:val="000000"/>
                      <w:sz w:val="24"/>
                    </w:rPr>
                    <w:t>sondern</w:t>
                  </w:r>
                  <w:r>
                    <w:rPr>
                      <w:color w:val="000000"/>
                      <w:sz w:val="24"/>
                    </w:rPr>
                    <w:t xml:space="preserve">, </w:t>
                  </w:r>
                  <w:r>
                    <w:rPr>
                      <w:i/>
                      <w:color w:val="000000"/>
                      <w:sz w:val="24"/>
                    </w:rPr>
                    <w:t>denn</w:t>
                  </w:r>
                  <w:r>
                    <w:rPr>
                      <w:color w:val="000000"/>
                      <w:sz w:val="24"/>
                    </w:rPr>
                    <w:t xml:space="preserve">, </w:t>
                  </w:r>
                  <w:r>
                    <w:rPr>
                      <w:i/>
                      <w:color w:val="000000"/>
                      <w:sz w:val="24"/>
                    </w:rPr>
                    <w:t>nicht nur... sondern auch</w:t>
                  </w:r>
                  <w:r>
                    <w:rPr>
                      <w:color w:val="000000"/>
                      <w:sz w:val="24"/>
                    </w:rPr>
                    <w:t xml:space="preserve">, наречиями </w:t>
                  </w:r>
                  <w:r>
                    <w:rPr>
                      <w:i/>
                      <w:color w:val="000000"/>
                      <w:sz w:val="24"/>
                    </w:rPr>
                    <w:t>deshalb</w:t>
                  </w:r>
                  <w:r>
                    <w:rPr>
                      <w:color w:val="000000"/>
                      <w:sz w:val="24"/>
                    </w:rPr>
                    <w:t xml:space="preserve">, </w:t>
                  </w:r>
                  <w:r>
                    <w:rPr>
                      <w:i/>
                      <w:color w:val="000000"/>
                      <w:sz w:val="24"/>
                    </w:rPr>
                    <w:t>darum</w:t>
                  </w:r>
                  <w:r>
                    <w:rPr>
                      <w:color w:val="000000"/>
                      <w:sz w:val="24"/>
                    </w:rPr>
                    <w:t xml:space="preserve">, </w:t>
                  </w:r>
                  <w:r>
                    <w:rPr>
                      <w:i/>
                      <w:color w:val="000000"/>
                      <w:sz w:val="24"/>
                    </w:rPr>
                    <w:t>trotzdem</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2.4.8</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 xml:space="preserve">Распознавать в звучащем и письменном тексте и употреблять в устной и письменной речи сложноподчинённые предложения: дополнительные – с союзами </w:t>
                  </w:r>
                  <w:r>
                    <w:rPr>
                      <w:i/>
                      <w:color w:val="000000"/>
                      <w:sz w:val="24"/>
                    </w:rPr>
                    <w:t>dass</w:t>
                  </w:r>
                  <w:r w:rsidRPr="002E012F">
                    <w:rPr>
                      <w:color w:val="000000"/>
                      <w:sz w:val="24"/>
                    </w:rPr>
                    <w:t xml:space="preserve">, </w:t>
                  </w:r>
                  <w:r>
                    <w:rPr>
                      <w:i/>
                      <w:color w:val="000000"/>
                      <w:sz w:val="24"/>
                    </w:rPr>
                    <w:t>ob</w:t>
                  </w:r>
                  <w:r w:rsidRPr="002E012F">
                    <w:rPr>
                      <w:color w:val="000000"/>
                      <w:sz w:val="24"/>
                    </w:rPr>
                    <w:t xml:space="preserve"> и других; причины – с союзами </w:t>
                  </w:r>
                  <w:r>
                    <w:rPr>
                      <w:i/>
                      <w:color w:val="000000"/>
                      <w:sz w:val="24"/>
                    </w:rPr>
                    <w:t>weil</w:t>
                  </w:r>
                  <w:r w:rsidRPr="002E012F">
                    <w:rPr>
                      <w:color w:val="000000"/>
                      <w:sz w:val="24"/>
                    </w:rPr>
                    <w:t xml:space="preserve">, </w:t>
                  </w:r>
                  <w:r>
                    <w:rPr>
                      <w:i/>
                      <w:color w:val="000000"/>
                      <w:sz w:val="24"/>
                    </w:rPr>
                    <w:t>da</w:t>
                  </w:r>
                  <w:r w:rsidRPr="002E012F">
                    <w:rPr>
                      <w:color w:val="000000"/>
                      <w:sz w:val="24"/>
                    </w:rPr>
                    <w:t xml:space="preserve">; условия – с союзом </w:t>
                  </w:r>
                  <w:r>
                    <w:rPr>
                      <w:i/>
                      <w:color w:val="000000"/>
                      <w:sz w:val="24"/>
                    </w:rPr>
                    <w:t>wenn</w:t>
                  </w:r>
                  <w:r w:rsidRPr="002E012F">
                    <w:rPr>
                      <w:color w:val="000000"/>
                      <w:sz w:val="24"/>
                    </w:rPr>
                    <w:t xml:space="preserve">; времени – с союзами </w:t>
                  </w:r>
                  <w:r>
                    <w:rPr>
                      <w:i/>
                      <w:color w:val="000000"/>
                      <w:sz w:val="24"/>
                    </w:rPr>
                    <w:t>wenn</w:t>
                  </w:r>
                  <w:r w:rsidRPr="002E012F">
                    <w:rPr>
                      <w:color w:val="000000"/>
                      <w:sz w:val="24"/>
                    </w:rPr>
                    <w:t xml:space="preserve">, </w:t>
                  </w:r>
                  <w:r>
                    <w:rPr>
                      <w:i/>
                      <w:color w:val="000000"/>
                      <w:sz w:val="24"/>
                    </w:rPr>
                    <w:t>als</w:t>
                  </w:r>
                  <w:r w:rsidRPr="002E012F">
                    <w:rPr>
                      <w:color w:val="000000"/>
                      <w:sz w:val="24"/>
                    </w:rPr>
                    <w:t xml:space="preserve">, </w:t>
                  </w:r>
                  <w:r>
                    <w:rPr>
                      <w:i/>
                      <w:color w:val="000000"/>
                      <w:sz w:val="24"/>
                    </w:rPr>
                    <w:t>nachdem</w:t>
                  </w:r>
                  <w:r w:rsidRPr="002E012F">
                    <w:rPr>
                      <w:color w:val="000000"/>
                      <w:sz w:val="24"/>
                    </w:rPr>
                    <w:t xml:space="preserve">; цели – с союзом </w:t>
                  </w:r>
                  <w:r>
                    <w:rPr>
                      <w:i/>
                      <w:color w:val="000000"/>
                      <w:sz w:val="24"/>
                    </w:rPr>
                    <w:t>damit</w:t>
                  </w:r>
                  <w:r w:rsidRPr="002E012F">
                    <w:rPr>
                      <w:color w:val="000000"/>
                      <w:sz w:val="24"/>
                    </w:rPr>
                    <w:t xml:space="preserve">; определительные с относительными местоимениями </w:t>
                  </w:r>
                  <w:r>
                    <w:rPr>
                      <w:i/>
                      <w:color w:val="000000"/>
                      <w:sz w:val="24"/>
                    </w:rPr>
                    <w:t>die</w:t>
                  </w:r>
                  <w:r w:rsidRPr="002E012F">
                    <w:rPr>
                      <w:color w:val="000000"/>
                      <w:sz w:val="24"/>
                    </w:rPr>
                    <w:t xml:space="preserve">, </w:t>
                  </w:r>
                  <w:r>
                    <w:rPr>
                      <w:i/>
                      <w:color w:val="000000"/>
                      <w:sz w:val="24"/>
                    </w:rPr>
                    <w:t>der</w:t>
                  </w:r>
                  <w:r w:rsidRPr="002E012F">
                    <w:rPr>
                      <w:color w:val="000000"/>
                      <w:sz w:val="24"/>
                    </w:rPr>
                    <w:t xml:space="preserve">, </w:t>
                  </w:r>
                  <w:r>
                    <w:rPr>
                      <w:i/>
                      <w:color w:val="000000"/>
                      <w:sz w:val="24"/>
                    </w:rPr>
                    <w:t>das</w:t>
                  </w:r>
                  <w:r w:rsidRPr="002E012F">
                    <w:rPr>
                      <w:color w:val="000000"/>
                      <w:sz w:val="24"/>
                    </w:rPr>
                    <w:t xml:space="preserve">; уступки – с союзом </w:t>
                  </w:r>
                  <w:r>
                    <w:rPr>
                      <w:i/>
                      <w:color w:val="000000"/>
                      <w:sz w:val="24"/>
                    </w:rPr>
                    <w:t>obwohl</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2.4.9</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 xml:space="preserve">Распознавать в звучащем и письменном тексте и употреблять в устной и письменной речи способы выражения косвенной речи, в том числе косвенный вопрос с союзом </w:t>
                  </w:r>
                  <w:r>
                    <w:rPr>
                      <w:i/>
                      <w:color w:val="000000"/>
                      <w:sz w:val="24"/>
                    </w:rPr>
                    <w:t>ob</w:t>
                  </w:r>
                  <w:r w:rsidRPr="002E012F">
                    <w:rPr>
                      <w:color w:val="000000"/>
                      <w:sz w:val="24"/>
                    </w:rPr>
                    <w:t xml:space="preserve"> без использования сослагательного наклонения</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2.4.10</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 xml:space="preserve">Распознавать в звучащем и письменном тексте и употреблять в устной и письменной речи средства связи в тексте для обеспечения его целостности, в том числе с помощью наречий </w:t>
                  </w:r>
                  <w:r>
                    <w:rPr>
                      <w:i/>
                      <w:color w:val="000000"/>
                      <w:sz w:val="24"/>
                    </w:rPr>
                    <w:t>zuerst</w:t>
                  </w:r>
                  <w:r w:rsidRPr="002E012F">
                    <w:rPr>
                      <w:color w:val="000000"/>
                      <w:sz w:val="24"/>
                    </w:rPr>
                    <w:t xml:space="preserve">, </w:t>
                  </w:r>
                  <w:r>
                    <w:rPr>
                      <w:i/>
                      <w:color w:val="000000"/>
                      <w:sz w:val="24"/>
                    </w:rPr>
                    <w:t>dann</w:t>
                  </w:r>
                  <w:r w:rsidRPr="002E012F">
                    <w:rPr>
                      <w:color w:val="000000"/>
                      <w:sz w:val="24"/>
                    </w:rPr>
                    <w:t xml:space="preserve">, </w:t>
                  </w:r>
                  <w:r>
                    <w:rPr>
                      <w:i/>
                      <w:color w:val="000000"/>
                      <w:sz w:val="24"/>
                    </w:rPr>
                    <w:t>danach</w:t>
                  </w:r>
                  <w:r w:rsidRPr="002E012F">
                    <w:rPr>
                      <w:color w:val="000000"/>
                      <w:sz w:val="24"/>
                    </w:rPr>
                    <w:t xml:space="preserve">, </w:t>
                  </w:r>
                  <w:r>
                    <w:rPr>
                      <w:i/>
                      <w:color w:val="000000"/>
                      <w:sz w:val="24"/>
                    </w:rPr>
                    <w:t>sp</w:t>
                  </w:r>
                  <w:r w:rsidRPr="002E012F">
                    <w:rPr>
                      <w:i/>
                      <w:color w:val="000000"/>
                      <w:sz w:val="24"/>
                    </w:rPr>
                    <w:t>ä</w:t>
                  </w:r>
                  <w:r>
                    <w:rPr>
                      <w:i/>
                      <w:color w:val="000000"/>
                      <w:sz w:val="24"/>
                    </w:rPr>
                    <w:t>ter</w:t>
                  </w:r>
                  <w:r w:rsidRPr="002E012F">
                    <w:rPr>
                      <w:color w:val="000000"/>
                      <w:sz w:val="24"/>
                    </w:rPr>
                    <w:t xml:space="preserve"> и других</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2.4.11</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 xml:space="preserve">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вопросы в </w:t>
                  </w:r>
                  <w:r>
                    <w:rPr>
                      <w:color w:val="000000"/>
                      <w:sz w:val="24"/>
                    </w:rPr>
                    <w:t>Pr</w:t>
                  </w:r>
                  <w:r w:rsidRPr="002E012F">
                    <w:rPr>
                      <w:color w:val="000000"/>
                      <w:sz w:val="24"/>
                    </w:rPr>
                    <w:t>ä</w:t>
                  </w:r>
                  <w:r>
                    <w:rPr>
                      <w:color w:val="000000"/>
                      <w:sz w:val="24"/>
                    </w:rPr>
                    <w:t>sens</w:t>
                  </w:r>
                  <w:r w:rsidRPr="002E012F">
                    <w:rPr>
                      <w:color w:val="000000"/>
                      <w:sz w:val="24"/>
                    </w:rPr>
                    <w:t xml:space="preserve">, </w:t>
                  </w:r>
                  <w:r>
                    <w:rPr>
                      <w:color w:val="000000"/>
                      <w:sz w:val="24"/>
                    </w:rPr>
                    <w:t>Perfekt</w:t>
                  </w:r>
                  <w:r w:rsidRPr="002E012F">
                    <w:rPr>
                      <w:color w:val="000000"/>
                      <w:sz w:val="24"/>
                    </w:rPr>
                    <w:t xml:space="preserve">, </w:t>
                  </w:r>
                  <w:r>
                    <w:rPr>
                      <w:color w:val="000000"/>
                      <w:sz w:val="24"/>
                    </w:rPr>
                    <w:t>Pr</w:t>
                  </w:r>
                  <w:r w:rsidRPr="002E012F">
                    <w:rPr>
                      <w:color w:val="000000"/>
                      <w:sz w:val="24"/>
                    </w:rPr>
                    <w:t>ä</w:t>
                  </w:r>
                  <w:r>
                    <w:rPr>
                      <w:color w:val="000000"/>
                      <w:sz w:val="24"/>
                    </w:rPr>
                    <w:t>teritum</w:t>
                  </w:r>
                  <w:r w:rsidRPr="002E012F">
                    <w:rPr>
                      <w:color w:val="000000"/>
                      <w:sz w:val="24"/>
                    </w:rPr>
                    <w:t xml:space="preserve">, </w:t>
                  </w:r>
                  <w:r>
                    <w:rPr>
                      <w:color w:val="000000"/>
                      <w:sz w:val="24"/>
                    </w:rPr>
                    <w:t>FuturI</w:t>
                  </w:r>
                  <w:r w:rsidRPr="002E012F">
                    <w:rPr>
                      <w:color w:val="000000"/>
                      <w:sz w:val="24"/>
                    </w:rPr>
                    <w:t>)</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2.4.12</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Распознавать в звучащем и письменном тексте и употреблять в устной и письменной речи побудительные предложения в утвердительной и отрицательной формах во 2-м лице единственного числа и множественного числа и в вежливой форме</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2.4.13</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Распознавать в звучащем и письменном тексте и употреблять в устной и письменной речи глаголы (слабые и сильные, с отделяемыми и неотделяемыми приставками) в видовременных формах действительного залога в изъявительном наклонении (</w:t>
                  </w:r>
                  <w:r>
                    <w:rPr>
                      <w:color w:val="000000"/>
                      <w:sz w:val="24"/>
                    </w:rPr>
                    <w:t>Pr</w:t>
                  </w:r>
                  <w:r w:rsidRPr="002E012F">
                    <w:rPr>
                      <w:color w:val="000000"/>
                      <w:sz w:val="24"/>
                    </w:rPr>
                    <w:t>ä</w:t>
                  </w:r>
                  <w:r>
                    <w:rPr>
                      <w:color w:val="000000"/>
                      <w:sz w:val="24"/>
                    </w:rPr>
                    <w:t>sens</w:t>
                  </w:r>
                  <w:r w:rsidRPr="002E012F">
                    <w:rPr>
                      <w:color w:val="000000"/>
                      <w:sz w:val="24"/>
                    </w:rPr>
                    <w:t xml:space="preserve">, </w:t>
                  </w:r>
                  <w:r>
                    <w:rPr>
                      <w:color w:val="000000"/>
                      <w:sz w:val="24"/>
                    </w:rPr>
                    <w:t>Perfekt</w:t>
                  </w:r>
                  <w:r w:rsidRPr="002E012F">
                    <w:rPr>
                      <w:color w:val="000000"/>
                      <w:sz w:val="24"/>
                    </w:rPr>
                    <w:t xml:space="preserve">, </w:t>
                  </w:r>
                  <w:r>
                    <w:rPr>
                      <w:color w:val="000000"/>
                      <w:sz w:val="24"/>
                    </w:rPr>
                    <w:t>Pr</w:t>
                  </w:r>
                  <w:r w:rsidRPr="002E012F">
                    <w:rPr>
                      <w:color w:val="000000"/>
                      <w:sz w:val="24"/>
                    </w:rPr>
                    <w:t>ä</w:t>
                  </w:r>
                  <w:r>
                    <w:rPr>
                      <w:color w:val="000000"/>
                      <w:sz w:val="24"/>
                    </w:rPr>
                    <w:t>teritum</w:t>
                  </w:r>
                  <w:r w:rsidRPr="002E012F">
                    <w:rPr>
                      <w:color w:val="000000"/>
                      <w:sz w:val="24"/>
                    </w:rPr>
                    <w:t xml:space="preserve">, </w:t>
                  </w:r>
                  <w:r>
                    <w:rPr>
                      <w:color w:val="000000"/>
                      <w:sz w:val="24"/>
                    </w:rPr>
                    <w:t>FuturI</w:t>
                  </w:r>
                  <w:r w:rsidRPr="002E012F">
                    <w:rPr>
                      <w:color w:val="000000"/>
                      <w:sz w:val="24"/>
                    </w:rPr>
                    <w:t>)</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2.4.14</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Распознавать в звучащем и письменном тексте и употреблять в устной и письменной речи возвратные глаголы в видовременных формах действительного залога в изъявительном наклонении (</w:t>
                  </w:r>
                  <w:r>
                    <w:rPr>
                      <w:color w:val="000000"/>
                      <w:sz w:val="24"/>
                    </w:rPr>
                    <w:t>Pr</w:t>
                  </w:r>
                  <w:r w:rsidRPr="002E012F">
                    <w:rPr>
                      <w:color w:val="000000"/>
                      <w:sz w:val="24"/>
                    </w:rPr>
                    <w:t>ä</w:t>
                  </w:r>
                  <w:r>
                    <w:rPr>
                      <w:color w:val="000000"/>
                      <w:sz w:val="24"/>
                    </w:rPr>
                    <w:t>sens</w:t>
                  </w:r>
                  <w:r w:rsidRPr="002E012F">
                    <w:rPr>
                      <w:color w:val="000000"/>
                      <w:sz w:val="24"/>
                    </w:rPr>
                    <w:t xml:space="preserve">, </w:t>
                  </w:r>
                  <w:r>
                    <w:rPr>
                      <w:color w:val="000000"/>
                      <w:sz w:val="24"/>
                    </w:rPr>
                    <w:t>Perfekt</w:t>
                  </w:r>
                  <w:r w:rsidRPr="002E012F">
                    <w:rPr>
                      <w:color w:val="000000"/>
                      <w:sz w:val="24"/>
                    </w:rPr>
                    <w:t xml:space="preserve">, </w:t>
                  </w:r>
                  <w:r>
                    <w:rPr>
                      <w:color w:val="000000"/>
                      <w:sz w:val="24"/>
                    </w:rPr>
                    <w:t>Pr</w:t>
                  </w:r>
                  <w:r w:rsidRPr="002E012F">
                    <w:rPr>
                      <w:color w:val="000000"/>
                      <w:sz w:val="24"/>
                    </w:rPr>
                    <w:t>ä</w:t>
                  </w:r>
                  <w:r>
                    <w:rPr>
                      <w:color w:val="000000"/>
                      <w:sz w:val="24"/>
                    </w:rPr>
                    <w:t>teritum</w:t>
                  </w:r>
                  <w:r w:rsidRPr="002E012F">
                    <w:rPr>
                      <w:color w:val="000000"/>
                      <w:sz w:val="24"/>
                    </w:rPr>
                    <w:t xml:space="preserve">, </w:t>
                  </w:r>
                  <w:r>
                    <w:rPr>
                      <w:color w:val="000000"/>
                      <w:sz w:val="24"/>
                    </w:rPr>
                    <w:t>FuturI</w:t>
                  </w:r>
                  <w:r w:rsidRPr="002E012F">
                    <w:rPr>
                      <w:color w:val="000000"/>
                      <w:sz w:val="24"/>
                    </w:rPr>
                    <w:t>)</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2.4.15</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Распознавать в звучащем и письменном тексте и употреблять в устной и письменной речи глаголы (слабые и сильные, с отделяемыми и неотделяемыми приставками) в видовременных формах страдательного залога (</w:t>
                  </w:r>
                  <w:r>
                    <w:rPr>
                      <w:color w:val="000000"/>
                      <w:sz w:val="24"/>
                    </w:rPr>
                    <w:t>Pr</w:t>
                  </w:r>
                  <w:r w:rsidRPr="002E012F">
                    <w:rPr>
                      <w:color w:val="000000"/>
                      <w:sz w:val="24"/>
                    </w:rPr>
                    <w:t>ä</w:t>
                  </w:r>
                  <w:r>
                    <w:rPr>
                      <w:color w:val="000000"/>
                      <w:sz w:val="24"/>
                    </w:rPr>
                    <w:t>sens</w:t>
                  </w:r>
                  <w:r w:rsidRPr="002E012F">
                    <w:rPr>
                      <w:color w:val="000000"/>
                      <w:sz w:val="24"/>
                    </w:rPr>
                    <w:t xml:space="preserve">, </w:t>
                  </w:r>
                  <w:r>
                    <w:rPr>
                      <w:color w:val="000000"/>
                      <w:sz w:val="24"/>
                    </w:rPr>
                    <w:t>Pr</w:t>
                  </w:r>
                  <w:r w:rsidRPr="002E012F">
                    <w:rPr>
                      <w:color w:val="000000"/>
                      <w:sz w:val="24"/>
                    </w:rPr>
                    <w:t>ä</w:t>
                  </w:r>
                  <w:r>
                    <w:rPr>
                      <w:color w:val="000000"/>
                      <w:sz w:val="24"/>
                    </w:rPr>
                    <w:t>teritum</w:t>
                  </w:r>
                  <w:r w:rsidRPr="002E012F">
                    <w:rPr>
                      <w:color w:val="000000"/>
                      <w:sz w:val="24"/>
                    </w:rPr>
                    <w:t>)</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2.4.16</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 xml:space="preserve">Распознавать в звучащем и письменном тексте и употреблять в устной и письменной речи видовременную глагольную форму действительного залога </w:t>
                  </w:r>
                  <w:r>
                    <w:rPr>
                      <w:color w:val="000000"/>
                      <w:sz w:val="24"/>
                    </w:rPr>
                    <w:t>Plusquamperfekt</w:t>
                  </w:r>
                  <w:r w:rsidRPr="002E012F">
                    <w:rPr>
                      <w:color w:val="000000"/>
                      <w:sz w:val="24"/>
                    </w:rPr>
                    <w:t xml:space="preserve"> (при согласовании времён)</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2.4.17</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 xml:space="preserve">Распознавать в звучащем и письменном тексте и употреблять в устной и письменной речи формы сослагательного наклонения от глаголов </w:t>
                  </w:r>
                  <w:r>
                    <w:rPr>
                      <w:i/>
                      <w:color w:val="000000"/>
                      <w:sz w:val="24"/>
                    </w:rPr>
                    <w:t>haben</w:t>
                  </w:r>
                  <w:r w:rsidRPr="002E012F">
                    <w:rPr>
                      <w:color w:val="000000"/>
                      <w:sz w:val="24"/>
                    </w:rPr>
                    <w:t xml:space="preserve">, </w:t>
                  </w:r>
                  <w:r>
                    <w:rPr>
                      <w:i/>
                      <w:color w:val="000000"/>
                      <w:sz w:val="24"/>
                    </w:rPr>
                    <w:t>sein</w:t>
                  </w:r>
                  <w:r w:rsidRPr="002E012F">
                    <w:rPr>
                      <w:color w:val="000000"/>
                      <w:sz w:val="24"/>
                    </w:rPr>
                    <w:t xml:space="preserve">, </w:t>
                  </w:r>
                  <w:r>
                    <w:rPr>
                      <w:i/>
                      <w:color w:val="000000"/>
                      <w:sz w:val="24"/>
                    </w:rPr>
                    <w:t>werden</w:t>
                  </w:r>
                  <w:r w:rsidRPr="002E012F">
                    <w:rPr>
                      <w:color w:val="000000"/>
                      <w:sz w:val="24"/>
                    </w:rPr>
                    <w:t xml:space="preserve">, </w:t>
                  </w:r>
                  <w:r>
                    <w:rPr>
                      <w:i/>
                      <w:color w:val="000000"/>
                      <w:sz w:val="24"/>
                    </w:rPr>
                    <w:t>k</w:t>
                  </w:r>
                  <w:r w:rsidRPr="002E012F">
                    <w:rPr>
                      <w:i/>
                      <w:color w:val="000000"/>
                      <w:sz w:val="24"/>
                    </w:rPr>
                    <w:t>ö</w:t>
                  </w:r>
                  <w:r>
                    <w:rPr>
                      <w:i/>
                      <w:color w:val="000000"/>
                      <w:sz w:val="24"/>
                    </w:rPr>
                    <w:t>nnen</w:t>
                  </w:r>
                  <w:r w:rsidRPr="002E012F">
                    <w:rPr>
                      <w:color w:val="000000"/>
                      <w:sz w:val="24"/>
                    </w:rPr>
                    <w:t xml:space="preserve">, </w:t>
                  </w:r>
                  <w:r>
                    <w:rPr>
                      <w:i/>
                      <w:color w:val="000000"/>
                      <w:sz w:val="24"/>
                    </w:rPr>
                    <w:t>m</w:t>
                  </w:r>
                  <w:r w:rsidRPr="002E012F">
                    <w:rPr>
                      <w:i/>
                      <w:color w:val="000000"/>
                      <w:sz w:val="24"/>
                    </w:rPr>
                    <w:t>ö</w:t>
                  </w:r>
                  <w:r>
                    <w:rPr>
                      <w:i/>
                      <w:color w:val="000000"/>
                      <w:sz w:val="24"/>
                    </w:rPr>
                    <w:t>gen</w:t>
                  </w:r>
                  <w:r w:rsidRPr="002E012F">
                    <w:rPr>
                      <w:color w:val="000000"/>
                      <w:sz w:val="24"/>
                    </w:rPr>
                    <w:t xml:space="preserve">; сочетания </w:t>
                  </w:r>
                  <w:r>
                    <w:rPr>
                      <w:i/>
                      <w:color w:val="000000"/>
                      <w:sz w:val="24"/>
                    </w:rPr>
                    <w:t>w</w:t>
                  </w:r>
                  <w:r w:rsidRPr="002E012F">
                    <w:rPr>
                      <w:i/>
                      <w:color w:val="000000"/>
                      <w:sz w:val="24"/>
                    </w:rPr>
                    <w:t>ü</w:t>
                  </w:r>
                  <w:r>
                    <w:rPr>
                      <w:i/>
                      <w:color w:val="000000"/>
                      <w:sz w:val="24"/>
                    </w:rPr>
                    <w:t>rde</w:t>
                  </w:r>
                  <w:r w:rsidRPr="002E012F">
                    <w:rPr>
                      <w:color w:val="000000"/>
                      <w:sz w:val="24"/>
                    </w:rPr>
                    <w:t xml:space="preserve"> + </w:t>
                  </w:r>
                  <w:r>
                    <w:rPr>
                      <w:color w:val="000000"/>
                      <w:sz w:val="24"/>
                    </w:rPr>
                    <w:t>Infinitiv</w:t>
                  </w:r>
                  <w:r w:rsidRPr="002E012F">
                    <w:rPr>
                      <w:color w:val="000000"/>
                      <w:sz w:val="24"/>
                    </w:rPr>
                    <w:t xml:space="preserve"> для выражения вежливой просьбы, желания, в придаточных предложениях условия с </w:t>
                  </w:r>
                  <w:r>
                    <w:rPr>
                      <w:i/>
                      <w:color w:val="000000"/>
                      <w:sz w:val="24"/>
                    </w:rPr>
                    <w:t>wenn</w:t>
                  </w:r>
                  <w:r w:rsidRPr="002E012F">
                    <w:rPr>
                      <w:color w:val="000000"/>
                      <w:sz w:val="24"/>
                    </w:rPr>
                    <w:t xml:space="preserve"> (</w:t>
                  </w:r>
                  <w:r>
                    <w:rPr>
                      <w:color w:val="000000"/>
                      <w:sz w:val="24"/>
                    </w:rPr>
                    <w:t>KonjunktivPr</w:t>
                  </w:r>
                  <w:r w:rsidRPr="002E012F">
                    <w:rPr>
                      <w:color w:val="000000"/>
                      <w:sz w:val="24"/>
                    </w:rPr>
                    <w:t>ä</w:t>
                  </w:r>
                  <w:r>
                    <w:rPr>
                      <w:color w:val="000000"/>
                      <w:sz w:val="24"/>
                    </w:rPr>
                    <w:t>teritum</w:t>
                  </w:r>
                  <w:r w:rsidRPr="002E012F">
                    <w:rPr>
                      <w:color w:val="000000"/>
                      <w:sz w:val="24"/>
                    </w:rPr>
                    <w:t>)</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2.4.18</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Распознавать в звучащем и письменном тексте и употреблять в устной и письменной речи модальные глаголы (</w:t>
                  </w:r>
                  <w:r>
                    <w:rPr>
                      <w:i/>
                      <w:color w:val="000000"/>
                      <w:sz w:val="24"/>
                    </w:rPr>
                    <w:t>m</w:t>
                  </w:r>
                  <w:r w:rsidRPr="002E012F">
                    <w:rPr>
                      <w:i/>
                      <w:color w:val="000000"/>
                      <w:sz w:val="24"/>
                    </w:rPr>
                    <w:t>ö</w:t>
                  </w:r>
                  <w:r>
                    <w:rPr>
                      <w:i/>
                      <w:color w:val="000000"/>
                      <w:sz w:val="24"/>
                    </w:rPr>
                    <w:t>gen</w:t>
                  </w:r>
                  <w:r w:rsidRPr="002E012F">
                    <w:rPr>
                      <w:color w:val="000000"/>
                      <w:sz w:val="24"/>
                    </w:rPr>
                    <w:t xml:space="preserve">, </w:t>
                  </w:r>
                  <w:r>
                    <w:rPr>
                      <w:i/>
                      <w:color w:val="000000"/>
                      <w:sz w:val="24"/>
                    </w:rPr>
                    <w:t>wollen</w:t>
                  </w:r>
                  <w:r w:rsidRPr="002E012F">
                    <w:rPr>
                      <w:color w:val="000000"/>
                      <w:sz w:val="24"/>
                    </w:rPr>
                    <w:t xml:space="preserve">, </w:t>
                  </w:r>
                  <w:r>
                    <w:rPr>
                      <w:i/>
                      <w:color w:val="000000"/>
                      <w:sz w:val="24"/>
                    </w:rPr>
                    <w:t>k</w:t>
                  </w:r>
                  <w:r w:rsidRPr="002E012F">
                    <w:rPr>
                      <w:i/>
                      <w:color w:val="000000"/>
                      <w:sz w:val="24"/>
                    </w:rPr>
                    <w:t>ö</w:t>
                  </w:r>
                  <w:r>
                    <w:rPr>
                      <w:i/>
                      <w:color w:val="000000"/>
                      <w:sz w:val="24"/>
                    </w:rPr>
                    <w:t>nnen</w:t>
                  </w:r>
                  <w:r w:rsidRPr="002E012F">
                    <w:rPr>
                      <w:color w:val="000000"/>
                      <w:sz w:val="24"/>
                    </w:rPr>
                    <w:t xml:space="preserve">, </w:t>
                  </w:r>
                  <w:r>
                    <w:rPr>
                      <w:i/>
                      <w:color w:val="000000"/>
                      <w:sz w:val="24"/>
                    </w:rPr>
                    <w:t>m</w:t>
                  </w:r>
                  <w:r w:rsidRPr="002E012F">
                    <w:rPr>
                      <w:i/>
                      <w:color w:val="000000"/>
                      <w:sz w:val="24"/>
                    </w:rPr>
                    <w:t>ü</w:t>
                  </w:r>
                  <w:r>
                    <w:rPr>
                      <w:i/>
                      <w:color w:val="000000"/>
                      <w:sz w:val="24"/>
                    </w:rPr>
                    <w:t>ssen</w:t>
                  </w:r>
                  <w:r w:rsidRPr="002E012F">
                    <w:rPr>
                      <w:color w:val="000000"/>
                      <w:sz w:val="24"/>
                    </w:rPr>
                    <w:t xml:space="preserve">, </w:t>
                  </w:r>
                  <w:r>
                    <w:rPr>
                      <w:i/>
                      <w:color w:val="000000"/>
                      <w:sz w:val="24"/>
                    </w:rPr>
                    <w:t>d</w:t>
                  </w:r>
                  <w:r w:rsidRPr="002E012F">
                    <w:rPr>
                      <w:i/>
                      <w:color w:val="000000"/>
                      <w:sz w:val="24"/>
                    </w:rPr>
                    <w:t>ü</w:t>
                  </w:r>
                  <w:r>
                    <w:rPr>
                      <w:i/>
                      <w:color w:val="000000"/>
                      <w:sz w:val="24"/>
                    </w:rPr>
                    <w:t>rfen</w:t>
                  </w:r>
                  <w:r w:rsidRPr="002E012F">
                    <w:rPr>
                      <w:color w:val="000000"/>
                      <w:sz w:val="24"/>
                    </w:rPr>
                    <w:t xml:space="preserve">, </w:t>
                  </w:r>
                  <w:r>
                    <w:rPr>
                      <w:i/>
                      <w:color w:val="000000"/>
                      <w:sz w:val="24"/>
                    </w:rPr>
                    <w:t>sollen</w:t>
                  </w:r>
                  <w:r w:rsidRPr="002E012F">
                    <w:rPr>
                      <w:color w:val="000000"/>
                      <w:sz w:val="24"/>
                    </w:rPr>
                    <w:t xml:space="preserve">) в </w:t>
                  </w:r>
                  <w:r>
                    <w:rPr>
                      <w:color w:val="000000"/>
                      <w:sz w:val="24"/>
                    </w:rPr>
                    <w:t>Pr</w:t>
                  </w:r>
                  <w:r w:rsidRPr="002E012F">
                    <w:rPr>
                      <w:color w:val="000000"/>
                      <w:sz w:val="24"/>
                    </w:rPr>
                    <w:t>ä</w:t>
                  </w:r>
                  <w:r>
                    <w:rPr>
                      <w:color w:val="000000"/>
                      <w:sz w:val="24"/>
                    </w:rPr>
                    <w:t>sens</w:t>
                  </w:r>
                  <w:r w:rsidRPr="002E012F">
                    <w:rPr>
                      <w:color w:val="000000"/>
                      <w:sz w:val="24"/>
                    </w:rPr>
                    <w:t xml:space="preserve">, </w:t>
                  </w:r>
                  <w:r>
                    <w:rPr>
                      <w:color w:val="000000"/>
                      <w:sz w:val="24"/>
                    </w:rPr>
                    <w:t>Pr</w:t>
                  </w:r>
                  <w:r w:rsidRPr="002E012F">
                    <w:rPr>
                      <w:color w:val="000000"/>
                      <w:sz w:val="24"/>
                    </w:rPr>
                    <w:t>ä</w:t>
                  </w:r>
                  <w:r>
                    <w:rPr>
                      <w:color w:val="000000"/>
                      <w:sz w:val="24"/>
                    </w:rPr>
                    <w:t>teritum</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2.4.19</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Распознавать в звучащем и письменном тексте и употреблять в устной и письменной речи наиболее распространённые глаголы с управлением и местоимённые наречия (</w:t>
                  </w:r>
                  <w:r>
                    <w:rPr>
                      <w:i/>
                      <w:color w:val="000000"/>
                      <w:sz w:val="24"/>
                    </w:rPr>
                    <w:t>worauf</w:t>
                  </w:r>
                  <w:r w:rsidRPr="002E012F">
                    <w:rPr>
                      <w:color w:val="000000"/>
                      <w:sz w:val="24"/>
                    </w:rPr>
                    <w:t xml:space="preserve">, </w:t>
                  </w:r>
                  <w:r>
                    <w:rPr>
                      <w:i/>
                      <w:color w:val="000000"/>
                      <w:sz w:val="24"/>
                    </w:rPr>
                    <w:t>wozu</w:t>
                  </w:r>
                  <w:r w:rsidRPr="002E012F">
                    <w:rPr>
                      <w:color w:val="000000"/>
                      <w:sz w:val="24"/>
                    </w:rPr>
                    <w:t xml:space="preserve"> и тому подобные, </w:t>
                  </w:r>
                  <w:r>
                    <w:rPr>
                      <w:i/>
                      <w:color w:val="000000"/>
                      <w:sz w:val="24"/>
                    </w:rPr>
                    <w:t>darauf</w:t>
                  </w:r>
                  <w:r w:rsidRPr="002E012F">
                    <w:rPr>
                      <w:color w:val="000000"/>
                      <w:sz w:val="24"/>
                    </w:rPr>
                    <w:t xml:space="preserve">, </w:t>
                  </w:r>
                  <w:r>
                    <w:rPr>
                      <w:i/>
                      <w:color w:val="000000"/>
                      <w:sz w:val="24"/>
                    </w:rPr>
                    <w:t>dazu</w:t>
                  </w:r>
                  <w:r w:rsidRPr="002E012F">
                    <w:rPr>
                      <w:color w:val="000000"/>
                      <w:sz w:val="24"/>
                    </w:rPr>
                    <w:t xml:space="preserve"> и тому подобные)</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2.4.20</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pacing w:val="-2"/>
                      <w:sz w:val="24"/>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7D41DD" w:rsidTr="00E75370">
              <w:trPr>
                <w:trHeight w:val="144"/>
              </w:trPr>
              <w:tc>
                <w:tcPr>
                  <w:tcW w:w="1988" w:type="dxa"/>
                  <w:tcMar>
                    <w:top w:w="50" w:type="dxa"/>
                    <w:left w:w="100" w:type="dxa"/>
                  </w:tcMar>
                  <w:vAlign w:val="center"/>
                </w:tcPr>
                <w:p w:rsidR="007D41DD" w:rsidRDefault="007D41DD" w:rsidP="00CC5A92">
                  <w:pPr>
                    <w:framePr w:hSpace="180" w:wrap="around" w:vAnchor="text" w:hAnchor="text" w:y="1"/>
                    <w:spacing w:line="336" w:lineRule="auto"/>
                    <w:ind w:left="336"/>
                    <w:suppressOverlap/>
                    <w:jc w:val="center"/>
                  </w:pPr>
                  <w:r>
                    <w:rPr>
                      <w:color w:val="000000"/>
                      <w:sz w:val="24"/>
                    </w:rPr>
                    <w:t>2.4.21</w:t>
                  </w:r>
                </w:p>
              </w:tc>
              <w:tc>
                <w:tcPr>
                  <w:tcW w:w="11842" w:type="dxa"/>
                  <w:tcMar>
                    <w:top w:w="50" w:type="dxa"/>
                    <w:left w:w="100" w:type="dxa"/>
                  </w:tcMar>
                  <w:vAlign w:val="center"/>
                </w:tcPr>
                <w:p w:rsidR="007D41DD" w:rsidRPr="002E012F" w:rsidRDefault="007D41DD" w:rsidP="00CC5A92">
                  <w:pPr>
                    <w:framePr w:hSpace="180" w:wrap="around" w:vAnchor="text" w:hAnchor="text" w:y="1"/>
                    <w:spacing w:line="336" w:lineRule="auto"/>
                    <w:ind w:left="336"/>
                    <w:suppressOverlap/>
                    <w:jc w:val="both"/>
                  </w:pPr>
                  <w:r w:rsidRPr="002E012F">
                    <w:rPr>
                      <w:color w:val="000000"/>
                      <w:sz w:val="24"/>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bl>
          <w:p w:rsidR="007D41DD" w:rsidRPr="007D41DD" w:rsidRDefault="007D41DD" w:rsidP="007D41DD">
            <w:pPr>
              <w:spacing w:line="336" w:lineRule="auto"/>
              <w:ind w:left="336"/>
              <w:jc w:val="both"/>
              <w:rPr>
                <w:color w:val="000000"/>
                <w:sz w:val="24"/>
              </w:rPr>
            </w:pPr>
          </w:p>
        </w:tc>
      </w:tr>
    </w:tbl>
    <w:tbl>
      <w:tblPr>
        <w:tblW w:w="0" w:type="auto"/>
        <w:tblInd w:w="144" w:type="dxa"/>
        <w:tblLook w:val="04A0"/>
      </w:tblPr>
      <w:tblGrid>
        <w:gridCol w:w="1975"/>
        <w:gridCol w:w="7444"/>
      </w:tblGrid>
      <w:tr w:rsidR="00BE3E68" w:rsidTr="00BE3E68">
        <w:trPr>
          <w:trHeight w:val="144"/>
        </w:trPr>
        <w:tc>
          <w:tcPr>
            <w:tcW w:w="1975" w:type="dxa"/>
            <w:tcMar>
              <w:top w:w="50" w:type="dxa"/>
              <w:left w:w="100" w:type="dxa"/>
            </w:tcMar>
            <w:vAlign w:val="center"/>
          </w:tcPr>
          <w:p w:rsidR="00BE3E68" w:rsidRDefault="00BE3E68" w:rsidP="00E75370">
            <w:pPr>
              <w:spacing w:line="336" w:lineRule="auto"/>
              <w:ind w:left="336"/>
              <w:jc w:val="center"/>
            </w:pPr>
            <w:r>
              <w:rPr>
                <w:color w:val="000000"/>
                <w:sz w:val="24"/>
              </w:rPr>
              <w:t>2.4.22</w:t>
            </w:r>
          </w:p>
        </w:tc>
        <w:tc>
          <w:tcPr>
            <w:tcW w:w="7444" w:type="dxa"/>
            <w:tcMar>
              <w:top w:w="50" w:type="dxa"/>
              <w:left w:w="100" w:type="dxa"/>
            </w:tcMar>
            <w:vAlign w:val="center"/>
          </w:tcPr>
          <w:p w:rsidR="00BE3E68" w:rsidRPr="002E012F" w:rsidRDefault="00BE3E68" w:rsidP="00E75370">
            <w:pPr>
              <w:spacing w:line="336" w:lineRule="auto"/>
              <w:ind w:left="336"/>
              <w:jc w:val="both"/>
            </w:pPr>
            <w:r w:rsidRPr="002E012F">
              <w:rPr>
                <w:color w:val="000000"/>
                <w:sz w:val="24"/>
              </w:rPr>
              <w:t>Распознавать в звучащем и письменном тексте и употреблять в устной и письменной речи формы склонения имён существительных в единственном и множественном числе</w:t>
            </w:r>
          </w:p>
        </w:tc>
      </w:tr>
      <w:tr w:rsidR="00BE3E68" w:rsidTr="00BE3E68">
        <w:trPr>
          <w:trHeight w:val="144"/>
        </w:trPr>
        <w:tc>
          <w:tcPr>
            <w:tcW w:w="1975" w:type="dxa"/>
            <w:tcMar>
              <w:top w:w="50" w:type="dxa"/>
              <w:left w:w="100" w:type="dxa"/>
            </w:tcMar>
            <w:vAlign w:val="center"/>
          </w:tcPr>
          <w:p w:rsidR="00BE3E68" w:rsidRDefault="00BE3E68" w:rsidP="00E75370">
            <w:pPr>
              <w:spacing w:line="336" w:lineRule="auto"/>
              <w:ind w:left="336"/>
              <w:jc w:val="center"/>
            </w:pPr>
            <w:r>
              <w:rPr>
                <w:color w:val="000000"/>
                <w:sz w:val="24"/>
              </w:rPr>
              <w:t>2.4.23</w:t>
            </w:r>
          </w:p>
        </w:tc>
        <w:tc>
          <w:tcPr>
            <w:tcW w:w="7444" w:type="dxa"/>
            <w:tcMar>
              <w:top w:w="50" w:type="dxa"/>
              <w:left w:w="100" w:type="dxa"/>
            </w:tcMar>
            <w:vAlign w:val="center"/>
          </w:tcPr>
          <w:p w:rsidR="00BE3E68" w:rsidRPr="002E012F" w:rsidRDefault="00BE3E68" w:rsidP="00E75370">
            <w:pPr>
              <w:spacing w:line="336" w:lineRule="auto"/>
              <w:ind w:left="336"/>
              <w:jc w:val="both"/>
            </w:pPr>
            <w:r w:rsidRPr="002E012F">
              <w:rPr>
                <w:color w:val="000000"/>
                <w:sz w:val="24"/>
              </w:rPr>
              <w:t>Распознавать в звучащем и письменном тексте и употреблять в устной и письменной речи имена прилагательные в положительной, сравнительной и превосходной степенях сравнения, образованные по правилу и исключения</w:t>
            </w:r>
          </w:p>
        </w:tc>
      </w:tr>
      <w:tr w:rsidR="00BE3E68" w:rsidTr="00BE3E68">
        <w:trPr>
          <w:trHeight w:val="144"/>
        </w:trPr>
        <w:tc>
          <w:tcPr>
            <w:tcW w:w="1975" w:type="dxa"/>
            <w:tcMar>
              <w:top w:w="50" w:type="dxa"/>
              <w:left w:w="100" w:type="dxa"/>
            </w:tcMar>
            <w:vAlign w:val="center"/>
          </w:tcPr>
          <w:p w:rsidR="00BE3E68" w:rsidRDefault="00BE3E68" w:rsidP="00E75370">
            <w:pPr>
              <w:spacing w:line="336" w:lineRule="auto"/>
              <w:ind w:left="336"/>
              <w:jc w:val="center"/>
            </w:pPr>
            <w:r>
              <w:rPr>
                <w:color w:val="000000"/>
                <w:sz w:val="24"/>
              </w:rPr>
              <w:t>2.4.24</w:t>
            </w:r>
          </w:p>
        </w:tc>
        <w:tc>
          <w:tcPr>
            <w:tcW w:w="7444" w:type="dxa"/>
            <w:tcMar>
              <w:top w:w="50" w:type="dxa"/>
              <w:left w:w="100" w:type="dxa"/>
            </w:tcMar>
            <w:vAlign w:val="center"/>
          </w:tcPr>
          <w:p w:rsidR="00BE3E68" w:rsidRPr="002E012F" w:rsidRDefault="00BE3E68" w:rsidP="00E75370">
            <w:pPr>
              <w:spacing w:line="336" w:lineRule="auto"/>
              <w:ind w:left="336"/>
              <w:jc w:val="both"/>
            </w:pPr>
            <w:r w:rsidRPr="002E012F">
              <w:rPr>
                <w:color w:val="000000"/>
                <w:sz w:val="24"/>
              </w:rPr>
              <w:t>Распознавать в звучащем и письменном тексте и употреблять в устной и письменной речи формы склонения имён прилагательных</w:t>
            </w:r>
          </w:p>
        </w:tc>
      </w:tr>
      <w:tr w:rsidR="00BE3E68" w:rsidTr="00BE3E68">
        <w:trPr>
          <w:trHeight w:val="144"/>
        </w:trPr>
        <w:tc>
          <w:tcPr>
            <w:tcW w:w="1975" w:type="dxa"/>
            <w:tcMar>
              <w:top w:w="50" w:type="dxa"/>
              <w:left w:w="100" w:type="dxa"/>
            </w:tcMar>
            <w:vAlign w:val="center"/>
          </w:tcPr>
          <w:p w:rsidR="00BE3E68" w:rsidRDefault="00BE3E68" w:rsidP="00E75370">
            <w:pPr>
              <w:spacing w:line="336" w:lineRule="auto"/>
              <w:ind w:left="336"/>
              <w:jc w:val="center"/>
            </w:pPr>
            <w:r>
              <w:rPr>
                <w:color w:val="000000"/>
                <w:sz w:val="24"/>
              </w:rPr>
              <w:t>2.4.25</w:t>
            </w:r>
          </w:p>
        </w:tc>
        <w:tc>
          <w:tcPr>
            <w:tcW w:w="7444" w:type="dxa"/>
            <w:tcMar>
              <w:top w:w="50" w:type="dxa"/>
              <w:left w:w="100" w:type="dxa"/>
            </w:tcMar>
            <w:vAlign w:val="center"/>
          </w:tcPr>
          <w:p w:rsidR="00BE3E68" w:rsidRPr="002E012F" w:rsidRDefault="00BE3E68" w:rsidP="00E75370">
            <w:pPr>
              <w:spacing w:line="336" w:lineRule="auto"/>
              <w:ind w:left="336"/>
              <w:jc w:val="both"/>
            </w:pPr>
            <w:r w:rsidRPr="002E012F">
              <w:rPr>
                <w:color w:val="000000"/>
                <w:sz w:val="24"/>
              </w:rPr>
              <w:t>Распознавать в звучащем и письменном тексте и употреблять в устной и письменной речи наречия в сравнительной и превосходной степенях сравнения, образованные по правилу, и исключения</w:t>
            </w:r>
          </w:p>
        </w:tc>
      </w:tr>
      <w:tr w:rsidR="00BE3E68" w:rsidTr="00BE3E68">
        <w:trPr>
          <w:trHeight w:val="144"/>
        </w:trPr>
        <w:tc>
          <w:tcPr>
            <w:tcW w:w="1975" w:type="dxa"/>
            <w:tcMar>
              <w:top w:w="50" w:type="dxa"/>
              <w:left w:w="100" w:type="dxa"/>
            </w:tcMar>
            <w:vAlign w:val="center"/>
          </w:tcPr>
          <w:p w:rsidR="00BE3E68" w:rsidRDefault="00BE3E68" w:rsidP="00E75370">
            <w:pPr>
              <w:spacing w:line="336" w:lineRule="auto"/>
              <w:ind w:left="336"/>
              <w:jc w:val="center"/>
            </w:pPr>
            <w:r>
              <w:rPr>
                <w:color w:val="000000"/>
                <w:sz w:val="24"/>
              </w:rPr>
              <w:t>2.4.26</w:t>
            </w:r>
          </w:p>
        </w:tc>
        <w:tc>
          <w:tcPr>
            <w:tcW w:w="7444" w:type="dxa"/>
            <w:tcMar>
              <w:top w:w="50" w:type="dxa"/>
              <w:left w:w="100" w:type="dxa"/>
            </w:tcMar>
            <w:vAlign w:val="center"/>
          </w:tcPr>
          <w:p w:rsidR="00BE3E68" w:rsidRPr="002E012F" w:rsidRDefault="00BE3E68" w:rsidP="00E75370">
            <w:pPr>
              <w:spacing w:line="336" w:lineRule="auto"/>
              <w:ind w:left="336"/>
              <w:jc w:val="both"/>
            </w:pPr>
            <w:r w:rsidRPr="002E012F">
              <w:rPr>
                <w:color w:val="000000"/>
                <w:sz w:val="24"/>
              </w:rPr>
              <w:t>Распознавать в звучащем и письменном тексте и употреблять в устной и письменной речи личные местоимения (в именительном, дательном и винительном падежах), указательные местоимения (</w:t>
            </w:r>
            <w:r>
              <w:rPr>
                <w:i/>
                <w:color w:val="000000"/>
                <w:sz w:val="24"/>
              </w:rPr>
              <w:t>dieser</w:t>
            </w:r>
            <w:r w:rsidRPr="002E012F">
              <w:rPr>
                <w:color w:val="000000"/>
                <w:sz w:val="24"/>
              </w:rPr>
              <w:t xml:space="preserve">, </w:t>
            </w:r>
            <w:r>
              <w:rPr>
                <w:i/>
                <w:color w:val="000000"/>
                <w:sz w:val="24"/>
              </w:rPr>
              <w:t>jener</w:t>
            </w:r>
            <w:r w:rsidRPr="002E012F">
              <w:rPr>
                <w:color w:val="000000"/>
                <w:sz w:val="24"/>
              </w:rPr>
              <w:t>), притяжательные местоимения, вопросительные местоимения, неопределённые местоимения (</w:t>
            </w:r>
            <w:r>
              <w:rPr>
                <w:i/>
                <w:color w:val="000000"/>
                <w:sz w:val="24"/>
              </w:rPr>
              <w:t>jemand</w:t>
            </w:r>
            <w:r w:rsidRPr="002E012F">
              <w:rPr>
                <w:color w:val="000000"/>
                <w:sz w:val="24"/>
              </w:rPr>
              <w:t xml:space="preserve">, </w:t>
            </w:r>
            <w:r>
              <w:rPr>
                <w:i/>
                <w:color w:val="000000"/>
                <w:sz w:val="24"/>
              </w:rPr>
              <w:t>niemand</w:t>
            </w:r>
            <w:r w:rsidRPr="002E012F">
              <w:rPr>
                <w:color w:val="000000"/>
                <w:sz w:val="24"/>
              </w:rPr>
              <w:t xml:space="preserve">, </w:t>
            </w:r>
            <w:r>
              <w:rPr>
                <w:i/>
                <w:color w:val="000000"/>
                <w:sz w:val="24"/>
              </w:rPr>
              <w:t>alle</w:t>
            </w:r>
            <w:r w:rsidRPr="002E012F">
              <w:rPr>
                <w:color w:val="000000"/>
                <w:sz w:val="24"/>
              </w:rPr>
              <w:t xml:space="preserve">, </w:t>
            </w:r>
            <w:r>
              <w:rPr>
                <w:i/>
                <w:color w:val="000000"/>
                <w:sz w:val="24"/>
              </w:rPr>
              <w:t>viel</w:t>
            </w:r>
            <w:r w:rsidRPr="002E012F">
              <w:rPr>
                <w:color w:val="000000"/>
                <w:sz w:val="24"/>
              </w:rPr>
              <w:t xml:space="preserve">, </w:t>
            </w:r>
            <w:r>
              <w:rPr>
                <w:i/>
                <w:color w:val="000000"/>
                <w:sz w:val="24"/>
              </w:rPr>
              <w:t>etwas</w:t>
            </w:r>
            <w:r w:rsidRPr="002E012F">
              <w:rPr>
                <w:color w:val="000000"/>
                <w:sz w:val="24"/>
              </w:rPr>
              <w:t xml:space="preserve"> и другие)</w:t>
            </w:r>
          </w:p>
        </w:tc>
      </w:tr>
      <w:tr w:rsidR="00BE3E68" w:rsidTr="00BE3E68">
        <w:trPr>
          <w:trHeight w:val="144"/>
        </w:trPr>
        <w:tc>
          <w:tcPr>
            <w:tcW w:w="1975" w:type="dxa"/>
            <w:tcMar>
              <w:top w:w="50" w:type="dxa"/>
              <w:left w:w="100" w:type="dxa"/>
            </w:tcMar>
            <w:vAlign w:val="center"/>
          </w:tcPr>
          <w:p w:rsidR="00BE3E68" w:rsidRDefault="00BE3E68" w:rsidP="00E75370">
            <w:pPr>
              <w:spacing w:line="336" w:lineRule="auto"/>
              <w:ind w:left="336"/>
              <w:jc w:val="center"/>
            </w:pPr>
            <w:r>
              <w:rPr>
                <w:color w:val="000000"/>
                <w:sz w:val="24"/>
              </w:rPr>
              <w:t>2.4.27</w:t>
            </w:r>
          </w:p>
        </w:tc>
        <w:tc>
          <w:tcPr>
            <w:tcW w:w="7444" w:type="dxa"/>
            <w:tcMar>
              <w:top w:w="50" w:type="dxa"/>
              <w:left w:w="100" w:type="dxa"/>
            </w:tcMar>
            <w:vAlign w:val="center"/>
          </w:tcPr>
          <w:p w:rsidR="00BE3E68" w:rsidRPr="002E012F" w:rsidRDefault="00BE3E68" w:rsidP="00E75370">
            <w:pPr>
              <w:spacing w:line="336" w:lineRule="auto"/>
              <w:ind w:left="336"/>
              <w:jc w:val="both"/>
            </w:pPr>
            <w:r w:rsidRPr="002E012F">
              <w:rPr>
                <w:color w:val="000000"/>
                <w:sz w:val="24"/>
              </w:rPr>
              <w:t xml:space="preserve">Распознавать в звучащем и письменном тексте и употреблять в устной и письменной речи способы выражения отрицания: </w:t>
            </w:r>
            <w:r>
              <w:rPr>
                <w:i/>
                <w:color w:val="000000"/>
                <w:sz w:val="24"/>
              </w:rPr>
              <w:t>kein</w:t>
            </w:r>
            <w:r w:rsidRPr="002E012F">
              <w:rPr>
                <w:color w:val="000000"/>
                <w:sz w:val="24"/>
              </w:rPr>
              <w:t xml:space="preserve">, </w:t>
            </w:r>
            <w:r>
              <w:rPr>
                <w:i/>
                <w:color w:val="000000"/>
                <w:sz w:val="24"/>
              </w:rPr>
              <w:t>nicht</w:t>
            </w:r>
            <w:r w:rsidRPr="002E012F">
              <w:rPr>
                <w:color w:val="000000"/>
                <w:sz w:val="24"/>
              </w:rPr>
              <w:t xml:space="preserve">, </w:t>
            </w:r>
            <w:r>
              <w:rPr>
                <w:i/>
                <w:color w:val="000000"/>
                <w:sz w:val="24"/>
              </w:rPr>
              <w:t>nichts</w:t>
            </w:r>
            <w:r w:rsidRPr="002E012F">
              <w:rPr>
                <w:color w:val="000000"/>
                <w:sz w:val="24"/>
              </w:rPr>
              <w:t xml:space="preserve">, </w:t>
            </w:r>
            <w:r>
              <w:rPr>
                <w:i/>
                <w:color w:val="000000"/>
                <w:sz w:val="24"/>
              </w:rPr>
              <w:t>doch</w:t>
            </w:r>
          </w:p>
        </w:tc>
      </w:tr>
      <w:tr w:rsidR="00BE3E68" w:rsidTr="00BE3E68">
        <w:trPr>
          <w:trHeight w:val="144"/>
        </w:trPr>
        <w:tc>
          <w:tcPr>
            <w:tcW w:w="1975" w:type="dxa"/>
            <w:tcMar>
              <w:top w:w="50" w:type="dxa"/>
              <w:left w:w="100" w:type="dxa"/>
            </w:tcMar>
            <w:vAlign w:val="center"/>
          </w:tcPr>
          <w:p w:rsidR="00BE3E68" w:rsidRDefault="00BE3E68" w:rsidP="00E75370">
            <w:pPr>
              <w:spacing w:line="336" w:lineRule="auto"/>
              <w:ind w:left="336"/>
              <w:jc w:val="center"/>
            </w:pPr>
            <w:r>
              <w:rPr>
                <w:color w:val="000000"/>
                <w:sz w:val="24"/>
              </w:rPr>
              <w:t>2.4.28</w:t>
            </w:r>
          </w:p>
        </w:tc>
        <w:tc>
          <w:tcPr>
            <w:tcW w:w="7444" w:type="dxa"/>
            <w:tcMar>
              <w:top w:w="50" w:type="dxa"/>
              <w:left w:w="100" w:type="dxa"/>
            </w:tcMar>
            <w:vAlign w:val="center"/>
          </w:tcPr>
          <w:p w:rsidR="00BE3E68" w:rsidRPr="002E012F" w:rsidRDefault="00BE3E68" w:rsidP="00E75370">
            <w:pPr>
              <w:spacing w:line="336" w:lineRule="auto"/>
              <w:ind w:left="336"/>
              <w:jc w:val="both"/>
            </w:pPr>
            <w:r w:rsidRPr="002E012F">
              <w:rPr>
                <w:color w:val="000000"/>
                <w:sz w:val="24"/>
              </w:rPr>
              <w:t>Распознавать в звучащем и письменном тексте и употреблять в устной и письменной речи количественные и порядковые числительные, числительные для обозначения дат и больших чисел</w:t>
            </w:r>
          </w:p>
        </w:tc>
      </w:tr>
      <w:tr w:rsidR="00BE3E68" w:rsidTr="00BE3E68">
        <w:trPr>
          <w:trHeight w:val="144"/>
        </w:trPr>
        <w:tc>
          <w:tcPr>
            <w:tcW w:w="1975" w:type="dxa"/>
            <w:tcMar>
              <w:top w:w="50" w:type="dxa"/>
              <w:left w:w="100" w:type="dxa"/>
            </w:tcMar>
            <w:vAlign w:val="center"/>
          </w:tcPr>
          <w:p w:rsidR="00BE3E68" w:rsidRDefault="00BE3E68" w:rsidP="00E75370">
            <w:pPr>
              <w:spacing w:line="336" w:lineRule="auto"/>
              <w:ind w:left="336"/>
              <w:jc w:val="center"/>
            </w:pPr>
            <w:r>
              <w:rPr>
                <w:color w:val="000000"/>
                <w:sz w:val="24"/>
              </w:rPr>
              <w:t>2.4.29</w:t>
            </w:r>
          </w:p>
        </w:tc>
        <w:tc>
          <w:tcPr>
            <w:tcW w:w="7444" w:type="dxa"/>
            <w:tcMar>
              <w:top w:w="50" w:type="dxa"/>
              <w:left w:w="100" w:type="dxa"/>
            </w:tcMar>
            <w:vAlign w:val="center"/>
          </w:tcPr>
          <w:p w:rsidR="00BE3E68" w:rsidRPr="002E012F" w:rsidRDefault="00BE3E68" w:rsidP="00E75370">
            <w:pPr>
              <w:spacing w:line="336" w:lineRule="auto"/>
              <w:ind w:left="336"/>
              <w:jc w:val="both"/>
            </w:pPr>
            <w:r w:rsidRPr="002E012F">
              <w:rPr>
                <w:color w:val="000000"/>
                <w:sz w:val="24"/>
              </w:rPr>
              <w:t>Распознавать в звучащем и письменном тексте и употреблять в устной и письменной речи предлоги места, направления, времени; предлоги, управляющие дательным падежом; предлоги, управляющие винительным падежом; предлоги, управляющие и дательным (место), и винительным (направление) падежом</w:t>
            </w:r>
          </w:p>
        </w:tc>
      </w:tr>
      <w:tr w:rsidR="00BE3E68" w:rsidTr="00BE3E68">
        <w:trPr>
          <w:trHeight w:val="144"/>
        </w:trPr>
        <w:tc>
          <w:tcPr>
            <w:tcW w:w="1975" w:type="dxa"/>
            <w:tcMar>
              <w:top w:w="50" w:type="dxa"/>
              <w:left w:w="100" w:type="dxa"/>
            </w:tcMar>
            <w:vAlign w:val="center"/>
          </w:tcPr>
          <w:p w:rsidR="00BE3E68" w:rsidRDefault="00BE3E68" w:rsidP="00E75370">
            <w:pPr>
              <w:spacing w:line="336" w:lineRule="auto"/>
              <w:ind w:left="336"/>
              <w:jc w:val="center"/>
            </w:pPr>
            <w:r>
              <w:rPr>
                <w:color w:val="000000"/>
                <w:sz w:val="24"/>
              </w:rPr>
              <w:t>3</w:t>
            </w:r>
          </w:p>
        </w:tc>
        <w:tc>
          <w:tcPr>
            <w:tcW w:w="7444" w:type="dxa"/>
            <w:tcMar>
              <w:top w:w="50" w:type="dxa"/>
              <w:left w:w="100" w:type="dxa"/>
            </w:tcMar>
            <w:vAlign w:val="center"/>
          </w:tcPr>
          <w:p w:rsidR="00BE3E68" w:rsidRDefault="00BE3E68" w:rsidP="00E75370">
            <w:pPr>
              <w:spacing w:line="336" w:lineRule="auto"/>
              <w:ind w:left="336"/>
            </w:pPr>
            <w:r>
              <w:rPr>
                <w:color w:val="000000"/>
                <w:sz w:val="24"/>
              </w:rPr>
              <w:t>Социокультурные знания и умения</w:t>
            </w:r>
          </w:p>
        </w:tc>
      </w:tr>
      <w:tr w:rsidR="00BE3E68" w:rsidTr="00BE3E68">
        <w:trPr>
          <w:trHeight w:val="144"/>
        </w:trPr>
        <w:tc>
          <w:tcPr>
            <w:tcW w:w="1975" w:type="dxa"/>
            <w:tcMar>
              <w:top w:w="50" w:type="dxa"/>
              <w:left w:w="100" w:type="dxa"/>
            </w:tcMar>
            <w:vAlign w:val="center"/>
          </w:tcPr>
          <w:p w:rsidR="00BE3E68" w:rsidRDefault="00BE3E68" w:rsidP="00E75370">
            <w:pPr>
              <w:spacing w:line="336" w:lineRule="auto"/>
              <w:ind w:left="336"/>
              <w:jc w:val="center"/>
            </w:pPr>
            <w:r>
              <w:rPr>
                <w:color w:val="000000"/>
                <w:sz w:val="24"/>
              </w:rPr>
              <w:t>3.1</w:t>
            </w:r>
          </w:p>
        </w:tc>
        <w:tc>
          <w:tcPr>
            <w:tcW w:w="7444" w:type="dxa"/>
            <w:tcMar>
              <w:top w:w="50" w:type="dxa"/>
              <w:left w:w="100" w:type="dxa"/>
            </w:tcMar>
            <w:vAlign w:val="center"/>
          </w:tcPr>
          <w:p w:rsidR="00BE3E68" w:rsidRPr="002E012F" w:rsidRDefault="00BE3E68" w:rsidP="00E75370">
            <w:pPr>
              <w:spacing w:line="336" w:lineRule="auto"/>
              <w:ind w:left="336"/>
              <w:jc w:val="both"/>
            </w:pPr>
            <w:r w:rsidRPr="002E012F">
              <w:rPr>
                <w:color w:val="000000"/>
                <w:sz w:val="24"/>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BE3E68" w:rsidTr="00BE3E68">
        <w:trPr>
          <w:trHeight w:val="144"/>
        </w:trPr>
        <w:tc>
          <w:tcPr>
            <w:tcW w:w="1975" w:type="dxa"/>
            <w:tcMar>
              <w:top w:w="50" w:type="dxa"/>
              <w:left w:w="100" w:type="dxa"/>
            </w:tcMar>
            <w:vAlign w:val="center"/>
          </w:tcPr>
          <w:p w:rsidR="00BE3E68" w:rsidRDefault="00BE3E68" w:rsidP="00E75370">
            <w:pPr>
              <w:spacing w:line="336" w:lineRule="auto"/>
              <w:ind w:left="336"/>
              <w:jc w:val="center"/>
            </w:pPr>
            <w:r>
              <w:rPr>
                <w:color w:val="000000"/>
                <w:sz w:val="24"/>
              </w:rPr>
              <w:t>3.2</w:t>
            </w:r>
          </w:p>
        </w:tc>
        <w:tc>
          <w:tcPr>
            <w:tcW w:w="7444" w:type="dxa"/>
            <w:tcMar>
              <w:top w:w="50" w:type="dxa"/>
              <w:left w:w="100" w:type="dxa"/>
            </w:tcMar>
            <w:vAlign w:val="center"/>
          </w:tcPr>
          <w:p w:rsidR="00BE3E68" w:rsidRPr="002E012F" w:rsidRDefault="00BE3E68" w:rsidP="00E75370">
            <w:pPr>
              <w:spacing w:line="336" w:lineRule="auto"/>
              <w:ind w:left="336"/>
              <w:jc w:val="both"/>
            </w:pPr>
            <w:r w:rsidRPr="002E012F">
              <w:rPr>
                <w:color w:val="000000"/>
                <w:sz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BE3E68" w:rsidTr="00BE3E68">
        <w:trPr>
          <w:trHeight w:val="144"/>
        </w:trPr>
        <w:tc>
          <w:tcPr>
            <w:tcW w:w="1975" w:type="dxa"/>
            <w:tcMar>
              <w:top w:w="50" w:type="dxa"/>
              <w:left w:w="100" w:type="dxa"/>
            </w:tcMar>
            <w:vAlign w:val="center"/>
          </w:tcPr>
          <w:p w:rsidR="00BE3E68" w:rsidRDefault="00BE3E68" w:rsidP="00E75370">
            <w:pPr>
              <w:spacing w:line="336" w:lineRule="auto"/>
              <w:ind w:left="336"/>
              <w:jc w:val="center"/>
            </w:pPr>
            <w:r>
              <w:rPr>
                <w:color w:val="000000"/>
                <w:sz w:val="24"/>
              </w:rPr>
              <w:t>3.3</w:t>
            </w:r>
          </w:p>
        </w:tc>
        <w:tc>
          <w:tcPr>
            <w:tcW w:w="7444" w:type="dxa"/>
            <w:tcMar>
              <w:top w:w="50" w:type="dxa"/>
              <w:left w:w="100" w:type="dxa"/>
            </w:tcMar>
            <w:vAlign w:val="center"/>
          </w:tcPr>
          <w:p w:rsidR="00BE3E68" w:rsidRPr="002E012F" w:rsidRDefault="00BE3E68" w:rsidP="00E75370">
            <w:pPr>
              <w:spacing w:line="336" w:lineRule="auto"/>
              <w:ind w:left="336"/>
              <w:jc w:val="both"/>
            </w:pPr>
            <w:r w:rsidRPr="002E012F">
              <w:rPr>
                <w:color w:val="000000"/>
                <w:sz w:val="24"/>
              </w:rPr>
              <w:t>Иметь базовые знания о социокультурном портрете и культурном наследии родной страны и страны (стран) изучаемого языка</w:t>
            </w:r>
          </w:p>
        </w:tc>
      </w:tr>
      <w:tr w:rsidR="00BE3E68" w:rsidTr="00BE3E68">
        <w:trPr>
          <w:trHeight w:val="144"/>
        </w:trPr>
        <w:tc>
          <w:tcPr>
            <w:tcW w:w="1975" w:type="dxa"/>
            <w:tcMar>
              <w:top w:w="50" w:type="dxa"/>
              <w:left w:w="100" w:type="dxa"/>
            </w:tcMar>
            <w:vAlign w:val="center"/>
          </w:tcPr>
          <w:p w:rsidR="00BE3E68" w:rsidRDefault="00BE3E68" w:rsidP="00E75370">
            <w:pPr>
              <w:spacing w:line="336" w:lineRule="auto"/>
              <w:ind w:left="336"/>
              <w:jc w:val="center"/>
            </w:pPr>
            <w:r>
              <w:rPr>
                <w:color w:val="000000"/>
                <w:sz w:val="24"/>
              </w:rPr>
              <w:t>3.4</w:t>
            </w:r>
          </w:p>
        </w:tc>
        <w:tc>
          <w:tcPr>
            <w:tcW w:w="7444" w:type="dxa"/>
            <w:tcMar>
              <w:top w:w="50" w:type="dxa"/>
              <w:left w:w="100" w:type="dxa"/>
            </w:tcMar>
            <w:vAlign w:val="center"/>
          </w:tcPr>
          <w:p w:rsidR="00BE3E68" w:rsidRPr="002E012F" w:rsidRDefault="00BE3E68" w:rsidP="00E75370">
            <w:pPr>
              <w:spacing w:line="336" w:lineRule="auto"/>
              <w:ind w:left="336"/>
              <w:jc w:val="both"/>
            </w:pPr>
            <w:r w:rsidRPr="002E012F">
              <w:rPr>
                <w:color w:val="000000"/>
                <w:sz w:val="24"/>
              </w:rPr>
              <w:t>Представлять родную страну и её культуру на иностранном языке</w:t>
            </w:r>
          </w:p>
        </w:tc>
      </w:tr>
      <w:tr w:rsidR="00BE3E68" w:rsidTr="00BE3E68">
        <w:trPr>
          <w:trHeight w:val="144"/>
        </w:trPr>
        <w:tc>
          <w:tcPr>
            <w:tcW w:w="1975" w:type="dxa"/>
            <w:tcMar>
              <w:top w:w="50" w:type="dxa"/>
              <w:left w:w="100" w:type="dxa"/>
            </w:tcMar>
            <w:vAlign w:val="center"/>
          </w:tcPr>
          <w:p w:rsidR="00BE3E68" w:rsidRDefault="00BE3E68" w:rsidP="00E75370">
            <w:pPr>
              <w:spacing w:line="336" w:lineRule="auto"/>
              <w:ind w:left="336"/>
              <w:jc w:val="center"/>
            </w:pPr>
            <w:r>
              <w:rPr>
                <w:color w:val="000000"/>
                <w:sz w:val="24"/>
              </w:rPr>
              <w:t>3.5</w:t>
            </w:r>
          </w:p>
        </w:tc>
        <w:tc>
          <w:tcPr>
            <w:tcW w:w="7444" w:type="dxa"/>
            <w:tcMar>
              <w:top w:w="50" w:type="dxa"/>
              <w:left w:w="100" w:type="dxa"/>
            </w:tcMar>
            <w:vAlign w:val="center"/>
          </w:tcPr>
          <w:p w:rsidR="00BE3E68" w:rsidRPr="002E012F" w:rsidRDefault="00BE3E68" w:rsidP="00E75370">
            <w:pPr>
              <w:spacing w:line="336" w:lineRule="auto"/>
              <w:ind w:left="336"/>
              <w:jc w:val="both"/>
            </w:pPr>
            <w:r w:rsidRPr="002E012F">
              <w:rPr>
                <w:color w:val="000000"/>
                <w:spacing w:val="-2"/>
                <w:sz w:val="24"/>
              </w:rPr>
              <w:t xml:space="preserve">Проявлять уважение к иной культуре, соблюдать нормы вежливости </w:t>
            </w:r>
            <w:r w:rsidRPr="002E012F">
              <w:rPr>
                <w:color w:val="000000"/>
                <w:sz w:val="24"/>
              </w:rPr>
              <w:t>в межкультурном общении</w:t>
            </w:r>
          </w:p>
        </w:tc>
      </w:tr>
      <w:tr w:rsidR="00BE3E68" w:rsidTr="00BE3E68">
        <w:trPr>
          <w:trHeight w:val="144"/>
        </w:trPr>
        <w:tc>
          <w:tcPr>
            <w:tcW w:w="1975" w:type="dxa"/>
            <w:tcMar>
              <w:top w:w="50" w:type="dxa"/>
              <w:left w:w="100" w:type="dxa"/>
            </w:tcMar>
            <w:vAlign w:val="center"/>
          </w:tcPr>
          <w:p w:rsidR="00BE3E68" w:rsidRDefault="00BE3E68" w:rsidP="00E75370">
            <w:pPr>
              <w:spacing w:line="336" w:lineRule="auto"/>
              <w:ind w:left="336"/>
              <w:jc w:val="center"/>
            </w:pPr>
            <w:r>
              <w:rPr>
                <w:color w:val="000000"/>
                <w:sz w:val="24"/>
              </w:rPr>
              <w:t>4</w:t>
            </w:r>
          </w:p>
        </w:tc>
        <w:tc>
          <w:tcPr>
            <w:tcW w:w="7444" w:type="dxa"/>
            <w:tcMar>
              <w:top w:w="50" w:type="dxa"/>
              <w:left w:w="100" w:type="dxa"/>
            </w:tcMar>
            <w:vAlign w:val="center"/>
          </w:tcPr>
          <w:p w:rsidR="00BE3E68" w:rsidRPr="002E012F" w:rsidRDefault="00BE3E68" w:rsidP="00E75370">
            <w:pPr>
              <w:spacing w:line="336" w:lineRule="auto"/>
              <w:ind w:left="336"/>
              <w:jc w:val="both"/>
            </w:pPr>
            <w:r w:rsidRPr="002E012F">
              <w:rPr>
                <w:color w:val="000000"/>
                <w:sz w:val="24"/>
              </w:rPr>
              <w:t>Компенсаторные умения</w:t>
            </w:r>
          </w:p>
          <w:p w:rsidR="00BE3E68" w:rsidRPr="002E012F" w:rsidRDefault="00BE3E68" w:rsidP="00E75370">
            <w:pPr>
              <w:spacing w:line="336" w:lineRule="auto"/>
              <w:ind w:left="336"/>
              <w:jc w:val="both"/>
            </w:pPr>
            <w:r w:rsidRPr="002E012F">
              <w:rPr>
                <w:color w:val="000000"/>
                <w:sz w:val="24"/>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BE3E68" w:rsidTr="00BE3E68">
        <w:trPr>
          <w:trHeight w:val="144"/>
        </w:trPr>
        <w:tc>
          <w:tcPr>
            <w:tcW w:w="1975" w:type="dxa"/>
            <w:tcMar>
              <w:top w:w="50" w:type="dxa"/>
              <w:left w:w="100" w:type="dxa"/>
            </w:tcMar>
            <w:vAlign w:val="center"/>
          </w:tcPr>
          <w:p w:rsidR="00BE3E68" w:rsidRDefault="00BE3E68" w:rsidP="00E75370">
            <w:pPr>
              <w:spacing w:line="336" w:lineRule="auto"/>
              <w:ind w:left="336"/>
              <w:jc w:val="center"/>
            </w:pPr>
            <w:r>
              <w:rPr>
                <w:color w:val="000000"/>
                <w:sz w:val="24"/>
              </w:rPr>
              <w:t>5</w:t>
            </w:r>
          </w:p>
        </w:tc>
        <w:tc>
          <w:tcPr>
            <w:tcW w:w="7444" w:type="dxa"/>
            <w:tcMar>
              <w:top w:w="50" w:type="dxa"/>
              <w:left w:w="100" w:type="dxa"/>
            </w:tcMar>
            <w:vAlign w:val="center"/>
          </w:tcPr>
          <w:p w:rsidR="00BE3E68" w:rsidRPr="002E012F" w:rsidRDefault="00BE3E68" w:rsidP="00E75370">
            <w:pPr>
              <w:spacing w:line="336" w:lineRule="auto"/>
              <w:ind w:left="336"/>
              <w:jc w:val="both"/>
            </w:pPr>
            <w:r w:rsidRPr="002E012F">
              <w:rPr>
                <w:color w:val="000000"/>
                <w:sz w:val="24"/>
              </w:rPr>
              <w:t xml:space="preserve">Использовать иноязычные словари и справочники, в том числе информационно-справочные системы в электронной форме </w:t>
            </w:r>
          </w:p>
        </w:tc>
      </w:tr>
      <w:tr w:rsidR="00BE3E68" w:rsidTr="00BE3E68">
        <w:trPr>
          <w:trHeight w:val="144"/>
        </w:trPr>
        <w:tc>
          <w:tcPr>
            <w:tcW w:w="1975" w:type="dxa"/>
            <w:tcMar>
              <w:top w:w="50" w:type="dxa"/>
              <w:left w:w="100" w:type="dxa"/>
            </w:tcMar>
            <w:vAlign w:val="center"/>
          </w:tcPr>
          <w:p w:rsidR="00BE3E68" w:rsidRDefault="00BE3E68" w:rsidP="00E75370">
            <w:pPr>
              <w:spacing w:line="336" w:lineRule="auto"/>
              <w:ind w:left="336"/>
              <w:jc w:val="center"/>
            </w:pPr>
            <w:r>
              <w:rPr>
                <w:color w:val="000000"/>
                <w:sz w:val="24"/>
              </w:rPr>
              <w:t>6</w:t>
            </w:r>
          </w:p>
        </w:tc>
        <w:tc>
          <w:tcPr>
            <w:tcW w:w="7444" w:type="dxa"/>
            <w:tcMar>
              <w:top w:w="50" w:type="dxa"/>
              <w:left w:w="100" w:type="dxa"/>
            </w:tcMar>
            <w:vAlign w:val="center"/>
          </w:tcPr>
          <w:p w:rsidR="00BE3E68" w:rsidRPr="002E012F" w:rsidRDefault="00BE3E68" w:rsidP="00E75370">
            <w:pPr>
              <w:spacing w:line="336" w:lineRule="auto"/>
              <w:ind w:left="336"/>
              <w:jc w:val="both"/>
            </w:pPr>
            <w:r w:rsidRPr="002E012F">
              <w:rPr>
                <w:color w:val="000000"/>
                <w:sz w:val="24"/>
              </w:rPr>
              <w:t>Участвовать в учебно-исследовательской, проектной деятельности предметного и межпредметного характера с использованием материалов на немецком языке и применением информационно-коммуникационных технологий</w:t>
            </w:r>
          </w:p>
        </w:tc>
      </w:tr>
    </w:tbl>
    <w:p w:rsidR="00BE3E68" w:rsidRDefault="00BE3E68" w:rsidP="00BE3E68">
      <w:pPr>
        <w:spacing w:before="199" w:after="199"/>
        <w:ind w:left="120"/>
      </w:pPr>
      <w:r>
        <w:rPr>
          <w:b/>
          <w:color w:val="000000"/>
          <w:sz w:val="28"/>
        </w:rPr>
        <w:t xml:space="preserve">ПРОВЕРЯЕМЫЕ ЭЛЕМЕНТЫ СОДЕРЖАНИЯ </w:t>
      </w:r>
    </w:p>
    <w:p w:rsidR="00BE3E68" w:rsidRDefault="00BE3E68" w:rsidP="00BE3E68">
      <w:pPr>
        <w:spacing w:before="199" w:after="199"/>
        <w:ind w:left="120"/>
      </w:pPr>
    </w:p>
    <w:p w:rsidR="00BE3E68" w:rsidRDefault="00BE3E68" w:rsidP="00BE3E68">
      <w:pPr>
        <w:spacing w:before="199" w:after="199"/>
        <w:ind w:left="120"/>
      </w:pPr>
      <w:r>
        <w:rPr>
          <w:b/>
          <w:color w:val="000000"/>
          <w:sz w:val="28"/>
        </w:rPr>
        <w:t>10 КЛАСС</w:t>
      </w:r>
    </w:p>
    <w:p w:rsidR="00BE3E68" w:rsidRDefault="00BE3E68" w:rsidP="00BE3E68">
      <w:pPr>
        <w:ind w:left="120"/>
      </w:pPr>
    </w:p>
    <w:tbl>
      <w:tblPr>
        <w:tblW w:w="10042" w:type="dxa"/>
        <w:tblInd w:w="144" w:type="dxa"/>
        <w:tblLook w:val="04A0"/>
      </w:tblPr>
      <w:tblGrid>
        <w:gridCol w:w="1204"/>
        <w:gridCol w:w="8215"/>
        <w:gridCol w:w="623"/>
      </w:tblGrid>
      <w:tr w:rsidR="00BE3E68" w:rsidTr="00BE3E68">
        <w:trPr>
          <w:gridAfter w:val="1"/>
          <w:wAfter w:w="623" w:type="dxa"/>
          <w:trHeight w:val="144"/>
        </w:trPr>
        <w:tc>
          <w:tcPr>
            <w:tcW w:w="1204" w:type="dxa"/>
            <w:tcMar>
              <w:top w:w="50" w:type="dxa"/>
              <w:left w:w="100" w:type="dxa"/>
            </w:tcMar>
            <w:vAlign w:val="center"/>
          </w:tcPr>
          <w:p w:rsidR="00BE3E68" w:rsidRDefault="00BE3E68" w:rsidP="00E75370">
            <w:pPr>
              <w:ind w:left="243"/>
            </w:pPr>
            <w:r>
              <w:rPr>
                <w:b/>
                <w:color w:val="000000"/>
                <w:sz w:val="24"/>
              </w:rPr>
              <w:t xml:space="preserve"> Код </w:t>
            </w:r>
          </w:p>
        </w:tc>
        <w:tc>
          <w:tcPr>
            <w:tcW w:w="8215" w:type="dxa"/>
            <w:tcMar>
              <w:top w:w="50" w:type="dxa"/>
              <w:left w:w="100" w:type="dxa"/>
            </w:tcMar>
            <w:vAlign w:val="center"/>
          </w:tcPr>
          <w:p w:rsidR="00BE3E68" w:rsidRDefault="00BE3E68" w:rsidP="00E75370">
            <w:pPr>
              <w:ind w:left="243"/>
            </w:pPr>
            <w:r>
              <w:rPr>
                <w:b/>
                <w:color w:val="000000"/>
                <w:sz w:val="24"/>
              </w:rPr>
              <w:t xml:space="preserve"> Проверяемый элемент содержания </w:t>
            </w:r>
          </w:p>
        </w:tc>
      </w:tr>
      <w:tr w:rsidR="00BE3E68" w:rsidTr="00BE3E68">
        <w:trPr>
          <w:gridAfter w:val="1"/>
          <w:wAfter w:w="623" w:type="dxa"/>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1</w:t>
            </w:r>
          </w:p>
        </w:tc>
        <w:tc>
          <w:tcPr>
            <w:tcW w:w="8215" w:type="dxa"/>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###Коммуникативные умения</w:t>
            </w:r>
          </w:p>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 молодёжи: чтение, кино, театр, музыка, музеи, сеть Интернет, 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и другие</w:t>
            </w:r>
          </w:p>
        </w:tc>
      </w:tr>
      <w:tr w:rsidR="00BE3E68" w:rsidTr="00BE3E68">
        <w:trPr>
          <w:gridAfter w:val="1"/>
          <w:wAfter w:w="623" w:type="dxa"/>
          <w:trHeight w:val="144"/>
        </w:trPr>
        <w:tc>
          <w:tcPr>
            <w:tcW w:w="1204" w:type="dxa"/>
            <w:tcMar>
              <w:top w:w="50" w:type="dxa"/>
              <w:left w:w="100" w:type="dxa"/>
            </w:tcMar>
            <w:vAlign w:val="center"/>
          </w:tcPr>
          <w:p w:rsidR="00BE3E68" w:rsidRDefault="00BE3E68" w:rsidP="00E75370">
            <w:pPr>
              <w:spacing w:line="312" w:lineRule="auto"/>
              <w:ind w:left="336"/>
              <w:jc w:val="center"/>
            </w:pPr>
            <w:r>
              <w:rPr>
                <w:i/>
                <w:color w:val="000000"/>
                <w:sz w:val="24"/>
              </w:rPr>
              <w:t>1.1</w:t>
            </w:r>
          </w:p>
        </w:tc>
        <w:tc>
          <w:tcPr>
            <w:tcW w:w="8215" w:type="dxa"/>
            <w:tcMar>
              <w:top w:w="50" w:type="dxa"/>
              <w:left w:w="100" w:type="dxa"/>
            </w:tcMar>
            <w:vAlign w:val="center"/>
          </w:tcPr>
          <w:p w:rsidR="00BE3E68" w:rsidRDefault="00BE3E68" w:rsidP="00E75370">
            <w:pPr>
              <w:spacing w:line="312" w:lineRule="auto"/>
              <w:ind w:left="336"/>
              <w:jc w:val="both"/>
            </w:pPr>
            <w:r>
              <w:rPr>
                <w:color w:val="000000"/>
                <w:sz w:val="24"/>
              </w:rPr>
              <w:t>###Par###</w:t>
            </w:r>
            <w:r>
              <w:rPr>
                <w:i/>
                <w:color w:val="000000"/>
                <w:sz w:val="24"/>
              </w:rPr>
              <w:t>Говорение</w:t>
            </w:r>
          </w:p>
        </w:tc>
      </w:tr>
      <w:tr w:rsidR="00BE3E68" w:rsidTr="00BE3E68">
        <w:trPr>
          <w:gridAfter w:val="1"/>
          <w:wAfter w:w="623" w:type="dxa"/>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1.1.1</w:t>
            </w:r>
          </w:p>
        </w:tc>
        <w:tc>
          <w:tcPr>
            <w:tcW w:w="8215" w:type="dxa"/>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###Диалогическая речь</w:t>
            </w:r>
          </w:p>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BE3E68" w:rsidTr="00BE3E68">
        <w:trPr>
          <w:gridAfter w:val="1"/>
          <w:wAfter w:w="623" w:type="dxa"/>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1.1.1.1</w:t>
            </w:r>
          </w:p>
        </w:tc>
        <w:tc>
          <w:tcPr>
            <w:tcW w:w="8215" w:type="dxa"/>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BE3E68" w:rsidTr="00BE3E68">
        <w:trPr>
          <w:gridAfter w:val="1"/>
          <w:wAfter w:w="623" w:type="dxa"/>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1.1.1.2</w:t>
            </w:r>
          </w:p>
        </w:tc>
        <w:tc>
          <w:tcPr>
            <w:tcW w:w="8215" w:type="dxa"/>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w:t>
            </w:r>
            <w:r w:rsidRPr="002E012F">
              <w:rPr>
                <w:color w:val="000000"/>
                <w:spacing w:val="-4"/>
                <w:sz w:val="24"/>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w:t>
            </w:r>
            <w:r w:rsidRPr="002E012F">
              <w:rPr>
                <w:color w:val="000000"/>
                <w:sz w:val="24"/>
              </w:rPr>
              <w:t>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BE3E68" w:rsidTr="00BE3E68">
        <w:trPr>
          <w:gridAfter w:val="1"/>
          <w:wAfter w:w="623" w:type="dxa"/>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1.1.1.3</w:t>
            </w:r>
          </w:p>
        </w:tc>
        <w:tc>
          <w:tcPr>
            <w:tcW w:w="8215" w:type="dxa"/>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BE3E68" w:rsidTr="00BE3E68">
        <w:trPr>
          <w:gridAfter w:val="1"/>
          <w:wAfter w:w="623" w:type="dxa"/>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1.1.1.4</w:t>
            </w:r>
          </w:p>
        </w:tc>
        <w:tc>
          <w:tcPr>
            <w:tcW w:w="8215" w:type="dxa"/>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BE3E68" w:rsidTr="00BE3E68">
        <w:trPr>
          <w:gridAfter w:val="1"/>
          <w:wAfter w:w="623" w:type="dxa"/>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1.1.1.5</w:t>
            </w:r>
          </w:p>
        </w:tc>
        <w:tc>
          <w:tcPr>
            <w:tcW w:w="8215" w:type="dxa"/>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 xml:space="preserve">###Комбинированный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 </w:t>
            </w:r>
          </w:p>
        </w:tc>
      </w:tr>
      <w:tr w:rsidR="00BE3E68" w:rsidTr="00BE3E68">
        <w:trPr>
          <w:gridAfter w:val="1"/>
          <w:wAfter w:w="623" w:type="dxa"/>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1.1.2</w:t>
            </w:r>
          </w:p>
        </w:tc>
        <w:tc>
          <w:tcPr>
            <w:tcW w:w="8215" w:type="dxa"/>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###Монологическая речь</w:t>
            </w:r>
          </w:p>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###Развитие коммуникативных умений монологической речи на базе умений, сформированных на уровне основного общего образования</w:t>
            </w:r>
          </w:p>
        </w:tc>
      </w:tr>
      <w:tr w:rsidR="00BE3E68" w:rsidTr="00BE3E68">
        <w:trPr>
          <w:gridAfter w:val="1"/>
          <w:wAfter w:w="623" w:type="dxa"/>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1.1.2.1</w:t>
            </w:r>
          </w:p>
        </w:tc>
        <w:tc>
          <w:tcPr>
            <w:tcW w:w="8215" w:type="dxa"/>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 без их использования (объём монологического высказывания – до 14 фраз) </w:t>
            </w:r>
          </w:p>
        </w:tc>
      </w:tr>
      <w:tr w:rsidR="00BE3E68" w:rsidTr="00BE3E68">
        <w:trPr>
          <w:gridAfter w:val="1"/>
          <w:wAfter w:w="623" w:type="dxa"/>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1.1.2.2</w:t>
            </w:r>
          </w:p>
        </w:tc>
        <w:tc>
          <w:tcPr>
            <w:tcW w:w="8215" w:type="dxa"/>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класса с использованием ключевых слов, плана и (или) иллюстраций, фотографий, таблиц, диаграмм и без их использования (объём монологического высказывания – до 14 фраз)</w:t>
            </w:r>
          </w:p>
        </w:tc>
      </w:tr>
      <w:tr w:rsidR="00BE3E68" w:rsidTr="00BE3E68">
        <w:trPr>
          <w:gridAfter w:val="1"/>
          <w:wAfter w:w="623" w:type="dxa"/>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1.1.2.3</w:t>
            </w:r>
          </w:p>
        </w:tc>
        <w:tc>
          <w:tcPr>
            <w:tcW w:w="8215" w:type="dxa"/>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 без использования (объём монологического высказывания – до 14 фраз)</w:t>
            </w:r>
          </w:p>
        </w:tc>
      </w:tr>
      <w:tr w:rsidR="00BE3E68" w:rsidTr="00BE3E68">
        <w:trPr>
          <w:gridAfter w:val="1"/>
          <w:wAfter w:w="623" w:type="dxa"/>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1.1.2.4</w:t>
            </w:r>
          </w:p>
        </w:tc>
        <w:tc>
          <w:tcPr>
            <w:tcW w:w="8215" w:type="dxa"/>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###Пересказ основного содержания прочитанного (прослушанного) текста в рамках тематического содержания речи 10 класса с использованием ключевых слов, плана и (или) иллюстраций, фотографий, таблиц, диаграмм и без использования (объём монологического высказывания – до 14 фраз)</w:t>
            </w:r>
          </w:p>
        </w:tc>
      </w:tr>
      <w:tr w:rsidR="00BE3E68" w:rsidTr="00BE3E68">
        <w:trPr>
          <w:gridAfter w:val="1"/>
          <w:wAfter w:w="623" w:type="dxa"/>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1.1.2.5</w:t>
            </w:r>
          </w:p>
        </w:tc>
        <w:tc>
          <w:tcPr>
            <w:tcW w:w="8215" w:type="dxa"/>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 без использования (объём монологического высказывания – до 14 фраз)</w:t>
            </w:r>
          </w:p>
        </w:tc>
      </w:tr>
      <w:tr w:rsidR="00BE3E68" w:rsidTr="00BE3E68">
        <w:trPr>
          <w:gridAfter w:val="1"/>
          <w:wAfter w:w="623" w:type="dxa"/>
          <w:trHeight w:val="144"/>
        </w:trPr>
        <w:tc>
          <w:tcPr>
            <w:tcW w:w="1204" w:type="dxa"/>
            <w:tcMar>
              <w:top w:w="50" w:type="dxa"/>
              <w:left w:w="100" w:type="dxa"/>
            </w:tcMar>
            <w:vAlign w:val="center"/>
          </w:tcPr>
          <w:p w:rsidR="00BE3E68" w:rsidRDefault="00BE3E68" w:rsidP="00E75370">
            <w:pPr>
              <w:spacing w:line="312" w:lineRule="auto"/>
              <w:ind w:left="336"/>
              <w:jc w:val="center"/>
            </w:pPr>
            <w:r>
              <w:rPr>
                <w:i/>
                <w:color w:val="000000"/>
                <w:sz w:val="24"/>
              </w:rPr>
              <w:t>1.2</w:t>
            </w:r>
          </w:p>
        </w:tc>
        <w:tc>
          <w:tcPr>
            <w:tcW w:w="8215" w:type="dxa"/>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w:t>
            </w:r>
            <w:r w:rsidRPr="002E012F">
              <w:rPr>
                <w:i/>
                <w:color w:val="000000"/>
                <w:sz w:val="24"/>
              </w:rPr>
              <w:t>Аудирование</w:t>
            </w:r>
          </w:p>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###Развитие коммуникативных умений аудирования на базе умений, сформированных на уровне основного общего образования</w:t>
            </w:r>
          </w:p>
        </w:tc>
      </w:tr>
      <w:tr w:rsidR="00BE3E68" w:rsidTr="00BE3E68">
        <w:trPr>
          <w:gridAfter w:val="1"/>
          <w:wAfter w:w="623" w:type="dxa"/>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1.2.1</w:t>
            </w:r>
          </w:p>
        </w:tc>
        <w:tc>
          <w:tcPr>
            <w:tcW w:w="8215" w:type="dxa"/>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###Аудирование с пониманием основного содержания текста – умение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BE3E68" w:rsidTr="00BE3E68">
        <w:trPr>
          <w:gridAfter w:val="1"/>
          <w:wAfter w:w="623" w:type="dxa"/>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1.2.2</w:t>
            </w:r>
          </w:p>
        </w:tc>
        <w:tc>
          <w:tcPr>
            <w:tcW w:w="8215" w:type="dxa"/>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BE3E68" w:rsidTr="00BE3E68">
        <w:trPr>
          <w:gridAfter w:val="1"/>
          <w:wAfter w:w="623" w:type="dxa"/>
          <w:trHeight w:val="144"/>
        </w:trPr>
        <w:tc>
          <w:tcPr>
            <w:tcW w:w="1204" w:type="dxa"/>
            <w:tcMar>
              <w:top w:w="50" w:type="dxa"/>
              <w:left w:w="100" w:type="dxa"/>
            </w:tcMar>
            <w:vAlign w:val="center"/>
          </w:tcPr>
          <w:p w:rsidR="00BE3E68" w:rsidRDefault="00BE3E68" w:rsidP="00E75370">
            <w:pPr>
              <w:spacing w:line="312" w:lineRule="auto"/>
              <w:ind w:left="336"/>
              <w:jc w:val="center"/>
            </w:pPr>
            <w:r>
              <w:rPr>
                <w:i/>
                <w:color w:val="000000"/>
                <w:sz w:val="24"/>
              </w:rPr>
              <w:t>1.3</w:t>
            </w:r>
          </w:p>
        </w:tc>
        <w:tc>
          <w:tcPr>
            <w:tcW w:w="8215" w:type="dxa"/>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w:t>
            </w:r>
            <w:r w:rsidRPr="002E012F">
              <w:rPr>
                <w:i/>
                <w:color w:val="000000"/>
                <w:sz w:val="24"/>
              </w:rPr>
              <w:t>Смысловое чтение</w:t>
            </w:r>
          </w:p>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rsidR="00BE3E68" w:rsidTr="00BE3E68">
        <w:trPr>
          <w:gridAfter w:val="1"/>
          <w:wAfter w:w="623" w:type="dxa"/>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1.3.1</w:t>
            </w:r>
          </w:p>
        </w:tc>
        <w:tc>
          <w:tcPr>
            <w:tcW w:w="8215" w:type="dxa"/>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500-700 слов)</w:t>
            </w:r>
          </w:p>
        </w:tc>
      </w:tr>
      <w:tr w:rsidR="00BE3E68" w:rsidTr="00BE3E68">
        <w:trPr>
          <w:gridAfter w:val="1"/>
          <w:wAfter w:w="623" w:type="dxa"/>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1.3.2</w:t>
            </w:r>
          </w:p>
        </w:tc>
        <w:tc>
          <w:tcPr>
            <w:tcW w:w="8215" w:type="dxa"/>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 (текстов) для чтения – 500-700 слов)</w:t>
            </w:r>
          </w:p>
        </w:tc>
      </w:tr>
      <w:tr w:rsidR="00BE3E68" w:rsidTr="00BE3E68">
        <w:trPr>
          <w:gridAfter w:val="1"/>
          <w:wAfter w:w="623" w:type="dxa"/>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1.3.3</w:t>
            </w:r>
          </w:p>
        </w:tc>
        <w:tc>
          <w:tcPr>
            <w:tcW w:w="8215" w:type="dxa"/>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500-700 слов)</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1.3.4</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###Чтение несплошных текстов (таблиц, диаграмм, графиков, схем, инфографики и и других) и понимание представленной в них информации</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i/>
                <w:color w:val="000000"/>
                <w:sz w:val="24"/>
              </w:rPr>
              <w:t>1.4</w:t>
            </w:r>
          </w:p>
        </w:tc>
        <w:tc>
          <w:tcPr>
            <w:tcW w:w="8838" w:type="dxa"/>
            <w:gridSpan w:val="2"/>
            <w:tcMar>
              <w:top w:w="50" w:type="dxa"/>
              <w:left w:w="100" w:type="dxa"/>
            </w:tcMar>
            <w:vAlign w:val="center"/>
          </w:tcPr>
          <w:p w:rsidR="00BE3E68" w:rsidRPr="002E012F" w:rsidRDefault="00BE3E68" w:rsidP="00E75370">
            <w:pPr>
              <w:spacing w:line="312" w:lineRule="auto"/>
              <w:ind w:left="336"/>
            </w:pPr>
            <w:r w:rsidRPr="002E012F">
              <w:rPr>
                <w:color w:val="000000"/>
                <w:sz w:val="24"/>
              </w:rPr>
              <w:t>###</w:t>
            </w:r>
            <w:r>
              <w:rPr>
                <w:color w:val="000000"/>
                <w:sz w:val="24"/>
              </w:rPr>
              <w:t>Par</w:t>
            </w:r>
            <w:r w:rsidRPr="002E012F">
              <w:rPr>
                <w:color w:val="000000"/>
                <w:sz w:val="24"/>
              </w:rPr>
              <w:t>###</w:t>
            </w:r>
            <w:r w:rsidRPr="002E012F">
              <w:rPr>
                <w:i/>
                <w:color w:val="000000"/>
                <w:sz w:val="24"/>
              </w:rPr>
              <w:t>Письменная речь</w:t>
            </w:r>
          </w:p>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###Развитие умений письменной речи на базе умений, сформированных на уровне основного общего образования</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1.4.1</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 xml:space="preserve">###Заполнение анкет и формуляров в соответствии с нормами, принятыми в стране (странах) изучаемого языка </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1.4.2</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###Написание резюме (</w:t>
            </w:r>
            <w:r>
              <w:rPr>
                <w:color w:val="000000"/>
                <w:sz w:val="24"/>
              </w:rPr>
              <w:t>CV</w:t>
            </w:r>
            <w:r w:rsidRPr="002E012F">
              <w:rPr>
                <w:color w:val="000000"/>
                <w:sz w:val="24"/>
              </w:rPr>
              <w:t>) с сообщением основных сведений о себе в соответствии с нормами, принятыми в стране (странах) изучаемого языка</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1.4.3</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130 слов</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1.4.4</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###Создание небольшого письменного высказывания (рассказа, сочинения и другие) на основе плана, иллюстрации, таблицы, диаграммы и (или) прочитанного (прослушанного) текста с использованием образца (объём письменного высказывания – до 150 слов)</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1.4.5</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###Заполнение таблицы: краткая фиксация содержания прочитанного (прослушанного) текста или дополнение информации в таблице</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1.4.6</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###Письменное представление результатов выполненной проектной работы, в том числе в форме презентации (объём – до 150 слов)</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###Языковые знания и навыки</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i/>
                <w:color w:val="000000"/>
                <w:sz w:val="24"/>
              </w:rPr>
              <w:t>2.1</w:t>
            </w:r>
          </w:p>
        </w:tc>
        <w:tc>
          <w:tcPr>
            <w:tcW w:w="8838" w:type="dxa"/>
            <w:gridSpan w:val="2"/>
            <w:tcMar>
              <w:top w:w="50" w:type="dxa"/>
              <w:left w:w="100" w:type="dxa"/>
            </w:tcMar>
            <w:vAlign w:val="center"/>
          </w:tcPr>
          <w:p w:rsidR="00BE3E68" w:rsidRDefault="00BE3E68" w:rsidP="00E75370">
            <w:pPr>
              <w:spacing w:line="312" w:lineRule="auto"/>
              <w:ind w:left="336"/>
              <w:jc w:val="both"/>
            </w:pPr>
            <w:r>
              <w:rPr>
                <w:color w:val="000000"/>
                <w:sz w:val="24"/>
              </w:rPr>
              <w:t>###Par###</w:t>
            </w:r>
            <w:r>
              <w:rPr>
                <w:i/>
                <w:color w:val="000000"/>
                <w:sz w:val="24"/>
              </w:rPr>
              <w:t>Фонетическая сторона речи</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2.1.1</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2.1.2</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140 слов)</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i/>
                <w:color w:val="000000"/>
                <w:sz w:val="24"/>
              </w:rPr>
              <w:t>2.2</w:t>
            </w:r>
          </w:p>
        </w:tc>
        <w:tc>
          <w:tcPr>
            <w:tcW w:w="8838" w:type="dxa"/>
            <w:gridSpan w:val="2"/>
            <w:tcMar>
              <w:top w:w="50" w:type="dxa"/>
              <w:left w:w="100" w:type="dxa"/>
            </w:tcMar>
            <w:vAlign w:val="center"/>
          </w:tcPr>
          <w:p w:rsidR="00BE3E68" w:rsidRDefault="00BE3E68" w:rsidP="00E75370">
            <w:pPr>
              <w:spacing w:line="312" w:lineRule="auto"/>
              <w:ind w:left="336"/>
              <w:jc w:val="both"/>
            </w:pPr>
            <w:r>
              <w:rPr>
                <w:color w:val="000000"/>
                <w:sz w:val="24"/>
              </w:rPr>
              <w:t>###Par###</w:t>
            </w:r>
            <w:r>
              <w:rPr>
                <w:i/>
                <w:color w:val="000000"/>
                <w:sz w:val="24"/>
              </w:rPr>
              <w:t>Орфография и пунктуация</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2.2.1</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###Правильное написание изученных слов</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2.2.2</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###Правильная расстановка знаков препинания в письменных высказываниях: запятой при перечислении и обращении, точки, вопросительного, восклицательного знака в конце предложения, отсутствие точки после заголовка</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2.2.3</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###Пунктуационно правильное оформление прямой речи в соответствии с нормами изучаемого языка: использование двоеточия после слов автора перед прямой речью, заключение прямой речи в кавычки</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2.2.4</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точки после выражения надежды на дальнейший контакт; отсутствие запятой после завершающей фразы; отсутствие точки после подписи</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i/>
                <w:color w:val="000000"/>
                <w:sz w:val="24"/>
              </w:rPr>
              <w:t>2.3</w:t>
            </w:r>
          </w:p>
        </w:tc>
        <w:tc>
          <w:tcPr>
            <w:tcW w:w="8838" w:type="dxa"/>
            <w:gridSpan w:val="2"/>
            <w:tcMar>
              <w:top w:w="50" w:type="dxa"/>
              <w:left w:w="100" w:type="dxa"/>
            </w:tcMar>
            <w:vAlign w:val="center"/>
          </w:tcPr>
          <w:p w:rsidR="00BE3E68" w:rsidRDefault="00BE3E68" w:rsidP="00E75370">
            <w:pPr>
              <w:spacing w:line="312" w:lineRule="auto"/>
              <w:ind w:left="336"/>
              <w:jc w:val="both"/>
            </w:pPr>
            <w:r>
              <w:rPr>
                <w:color w:val="000000"/>
                <w:sz w:val="24"/>
              </w:rPr>
              <w:t>###Par###</w:t>
            </w:r>
            <w:r>
              <w:rPr>
                <w:i/>
                <w:color w:val="000000"/>
                <w:sz w:val="24"/>
              </w:rPr>
              <w:t>Лексическая сторона речи</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2.3.1</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w:t>
            </w:r>
            <w:r w:rsidRPr="002E012F">
              <w:rPr>
                <w:color w:val="000000"/>
                <w:spacing w:val="-2"/>
                <w:sz w:val="24"/>
              </w:rPr>
              <w:t xml:space="preserve">Распознавание в звучащем и письменном тексте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немецком языке нормы лексической сочетаемости </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2.3.2</w:t>
            </w:r>
          </w:p>
        </w:tc>
        <w:tc>
          <w:tcPr>
            <w:tcW w:w="8838" w:type="dxa"/>
            <w:gridSpan w:val="2"/>
            <w:tcMar>
              <w:top w:w="50" w:type="dxa"/>
              <w:left w:w="100" w:type="dxa"/>
            </w:tcMar>
            <w:vAlign w:val="center"/>
          </w:tcPr>
          <w:p w:rsidR="00BE3E68"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 xml:space="preserve">###Многозначные лексические единицы. Синонимы. </w:t>
            </w:r>
            <w:r>
              <w:rPr>
                <w:color w:val="000000"/>
                <w:sz w:val="24"/>
              </w:rPr>
              <w:t>Антонимы</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2.3.3</w:t>
            </w:r>
          </w:p>
        </w:tc>
        <w:tc>
          <w:tcPr>
            <w:tcW w:w="8838" w:type="dxa"/>
            <w:gridSpan w:val="2"/>
            <w:tcMar>
              <w:top w:w="50" w:type="dxa"/>
              <w:left w:w="100" w:type="dxa"/>
            </w:tcMar>
            <w:vAlign w:val="center"/>
          </w:tcPr>
          <w:p w:rsidR="00BE3E68" w:rsidRDefault="00BE3E68" w:rsidP="00E75370">
            <w:pPr>
              <w:spacing w:line="312" w:lineRule="auto"/>
              <w:ind w:left="336"/>
              <w:jc w:val="both"/>
            </w:pPr>
            <w:r>
              <w:rPr>
                <w:color w:val="000000"/>
                <w:sz w:val="24"/>
              </w:rPr>
              <w:t xml:space="preserve">###Par###Интернациональные слова </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2.3.4</w:t>
            </w:r>
          </w:p>
        </w:tc>
        <w:tc>
          <w:tcPr>
            <w:tcW w:w="8838" w:type="dxa"/>
            <w:gridSpan w:val="2"/>
            <w:tcMar>
              <w:top w:w="50" w:type="dxa"/>
              <w:left w:w="100" w:type="dxa"/>
            </w:tcMar>
            <w:vAlign w:val="center"/>
          </w:tcPr>
          <w:p w:rsidR="00BE3E68" w:rsidRDefault="00BE3E68" w:rsidP="00E75370">
            <w:pPr>
              <w:spacing w:line="312" w:lineRule="auto"/>
              <w:ind w:left="336"/>
              <w:jc w:val="both"/>
            </w:pPr>
            <w:r>
              <w:rPr>
                <w:color w:val="000000"/>
                <w:sz w:val="24"/>
              </w:rPr>
              <w:t>###Par###Сокращения и аббревиатуры</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2.3.5</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###Различные средства связи для обеспечения целостности и логичности устного (письменного) высказывания</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2.3.6</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###Основные способы словообразования – аффиксация</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2.3.6.1</w:t>
            </w:r>
          </w:p>
        </w:tc>
        <w:tc>
          <w:tcPr>
            <w:tcW w:w="8838" w:type="dxa"/>
            <w:gridSpan w:val="2"/>
            <w:tcMar>
              <w:top w:w="50" w:type="dxa"/>
              <w:left w:w="100" w:type="dxa"/>
            </w:tcMar>
            <w:vAlign w:val="center"/>
          </w:tcPr>
          <w:p w:rsidR="00BE3E68" w:rsidRDefault="00BE3E68" w:rsidP="00E75370">
            <w:pPr>
              <w:spacing w:line="312" w:lineRule="auto"/>
              <w:ind w:left="336"/>
              <w:jc w:val="both"/>
            </w:pPr>
            <w:r>
              <w:rPr>
                <w:color w:val="000000"/>
                <w:sz w:val="24"/>
              </w:rPr>
              <w:t xml:space="preserve">###Par###Образование имён существительных при помощи суффиксов </w:t>
            </w:r>
            <w:r>
              <w:rPr>
                <w:i/>
                <w:color w:val="000000"/>
                <w:sz w:val="24"/>
              </w:rPr>
              <w:t>-er</w:t>
            </w:r>
            <w:r>
              <w:rPr>
                <w:color w:val="000000"/>
                <w:sz w:val="24"/>
              </w:rPr>
              <w:t xml:space="preserve">, </w:t>
            </w:r>
            <w:r>
              <w:rPr>
                <w:i/>
                <w:color w:val="000000"/>
                <w:sz w:val="24"/>
              </w:rPr>
              <w:t>-ler</w:t>
            </w:r>
            <w:r>
              <w:rPr>
                <w:color w:val="000000"/>
                <w:sz w:val="24"/>
              </w:rPr>
              <w:t xml:space="preserve">, </w:t>
            </w:r>
            <w:r>
              <w:rPr>
                <w:i/>
                <w:color w:val="000000"/>
                <w:sz w:val="24"/>
              </w:rPr>
              <w:t>-in</w:t>
            </w:r>
            <w:r>
              <w:rPr>
                <w:color w:val="000000"/>
                <w:sz w:val="24"/>
              </w:rPr>
              <w:t xml:space="preserve">, </w:t>
            </w:r>
            <w:r>
              <w:rPr>
                <w:i/>
                <w:color w:val="000000"/>
                <w:sz w:val="24"/>
              </w:rPr>
              <w:t>-chen</w:t>
            </w:r>
            <w:r>
              <w:rPr>
                <w:color w:val="000000"/>
                <w:sz w:val="24"/>
              </w:rPr>
              <w:t xml:space="preserve">, </w:t>
            </w:r>
            <w:r>
              <w:rPr>
                <w:i/>
                <w:color w:val="000000"/>
                <w:sz w:val="24"/>
              </w:rPr>
              <w:t>-keit</w:t>
            </w:r>
            <w:r>
              <w:rPr>
                <w:color w:val="000000"/>
                <w:sz w:val="24"/>
              </w:rPr>
              <w:t xml:space="preserve">, </w:t>
            </w:r>
            <w:r>
              <w:rPr>
                <w:i/>
                <w:color w:val="000000"/>
                <w:sz w:val="24"/>
              </w:rPr>
              <w:t>-heit</w:t>
            </w:r>
            <w:r>
              <w:rPr>
                <w:color w:val="000000"/>
                <w:sz w:val="24"/>
              </w:rPr>
              <w:t xml:space="preserve">, </w:t>
            </w:r>
            <w:r>
              <w:rPr>
                <w:i/>
                <w:color w:val="000000"/>
                <w:sz w:val="24"/>
              </w:rPr>
              <w:t>-ung</w:t>
            </w:r>
            <w:r>
              <w:rPr>
                <w:color w:val="000000"/>
                <w:sz w:val="24"/>
              </w:rPr>
              <w:t xml:space="preserve">, </w:t>
            </w:r>
            <w:r>
              <w:rPr>
                <w:i/>
                <w:color w:val="000000"/>
                <w:sz w:val="24"/>
              </w:rPr>
              <w:t>-schaft</w:t>
            </w:r>
            <w:r>
              <w:rPr>
                <w:color w:val="000000"/>
                <w:sz w:val="24"/>
              </w:rPr>
              <w:t xml:space="preserve">, </w:t>
            </w:r>
            <w:r>
              <w:rPr>
                <w:i/>
                <w:color w:val="000000"/>
                <w:sz w:val="24"/>
              </w:rPr>
              <w:t>-ion</w:t>
            </w:r>
            <w:r>
              <w:rPr>
                <w:color w:val="000000"/>
                <w:sz w:val="24"/>
              </w:rPr>
              <w:t xml:space="preserve">, </w:t>
            </w:r>
            <w:r>
              <w:rPr>
                <w:i/>
                <w:color w:val="000000"/>
                <w:sz w:val="24"/>
              </w:rPr>
              <w:t>-e</w:t>
            </w:r>
            <w:r>
              <w:rPr>
                <w:color w:val="000000"/>
                <w:sz w:val="24"/>
              </w:rPr>
              <w:t xml:space="preserve">, </w:t>
            </w:r>
            <w:r>
              <w:rPr>
                <w:i/>
                <w:color w:val="000000"/>
                <w:sz w:val="24"/>
              </w:rPr>
              <w:t>-ität</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2.3.6.2</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w:t>
            </w:r>
            <w:r w:rsidRPr="002E012F">
              <w:rPr>
                <w:color w:val="000000"/>
                <w:spacing w:val="-2"/>
                <w:sz w:val="24"/>
              </w:rPr>
              <w:t xml:space="preserve">Образование имён прилагательных при помощи суффиксов </w:t>
            </w:r>
            <w:r w:rsidRPr="002E012F">
              <w:rPr>
                <w:i/>
                <w:color w:val="000000"/>
                <w:spacing w:val="-2"/>
                <w:sz w:val="24"/>
              </w:rPr>
              <w:t>-</w:t>
            </w:r>
            <w:r>
              <w:rPr>
                <w:i/>
                <w:color w:val="000000"/>
                <w:spacing w:val="-2"/>
                <w:sz w:val="24"/>
              </w:rPr>
              <w:t>ig</w:t>
            </w:r>
            <w:r w:rsidRPr="002E012F">
              <w:rPr>
                <w:color w:val="000000"/>
                <w:spacing w:val="-2"/>
                <w:sz w:val="24"/>
              </w:rPr>
              <w:t xml:space="preserve">, </w:t>
            </w:r>
            <w:r w:rsidRPr="002E012F">
              <w:rPr>
                <w:i/>
                <w:color w:val="000000"/>
                <w:spacing w:val="-2"/>
                <w:sz w:val="24"/>
              </w:rPr>
              <w:t>-</w:t>
            </w:r>
            <w:r>
              <w:rPr>
                <w:i/>
                <w:color w:val="000000"/>
                <w:spacing w:val="-2"/>
                <w:sz w:val="24"/>
              </w:rPr>
              <w:t>lich</w:t>
            </w:r>
            <w:r w:rsidRPr="002E012F">
              <w:rPr>
                <w:color w:val="000000"/>
                <w:spacing w:val="-2"/>
                <w:sz w:val="24"/>
              </w:rPr>
              <w:t xml:space="preserve">, </w:t>
            </w:r>
            <w:r w:rsidRPr="002E012F">
              <w:rPr>
                <w:i/>
                <w:color w:val="000000"/>
                <w:spacing w:val="-2"/>
                <w:sz w:val="24"/>
              </w:rPr>
              <w:t>-</w:t>
            </w:r>
            <w:r>
              <w:rPr>
                <w:i/>
                <w:color w:val="000000"/>
                <w:spacing w:val="-2"/>
                <w:sz w:val="24"/>
              </w:rPr>
              <w:t>isch</w:t>
            </w:r>
            <w:r w:rsidRPr="002E012F">
              <w:rPr>
                <w:color w:val="000000"/>
                <w:spacing w:val="-2"/>
                <w:sz w:val="24"/>
              </w:rPr>
              <w:t xml:space="preserve">, </w:t>
            </w:r>
            <w:r w:rsidRPr="002E012F">
              <w:rPr>
                <w:i/>
                <w:color w:val="000000"/>
                <w:spacing w:val="-2"/>
                <w:sz w:val="24"/>
              </w:rPr>
              <w:t>-</w:t>
            </w:r>
            <w:r>
              <w:rPr>
                <w:i/>
                <w:color w:val="000000"/>
                <w:spacing w:val="-2"/>
                <w:sz w:val="24"/>
              </w:rPr>
              <w:t>los</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2.3.6.3</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 xml:space="preserve">###Образование имён существительных, имён прилагательных, наречий при помощи отрицательного префикса </w:t>
            </w:r>
            <w:r>
              <w:rPr>
                <w:i/>
                <w:color w:val="000000"/>
                <w:sz w:val="24"/>
              </w:rPr>
              <w:t>un</w:t>
            </w:r>
            <w:r w:rsidRPr="002E012F">
              <w:rPr>
                <w:i/>
                <w:color w:val="000000"/>
                <w:sz w:val="24"/>
              </w:rPr>
              <w:t>-</w:t>
            </w:r>
            <w:r w:rsidRPr="002E012F">
              <w:rPr>
                <w:color w:val="000000"/>
                <w:sz w:val="24"/>
              </w:rPr>
              <w:t xml:space="preserve"> (</w:t>
            </w:r>
            <w:r>
              <w:rPr>
                <w:i/>
                <w:color w:val="000000"/>
                <w:sz w:val="24"/>
              </w:rPr>
              <w:t>ungl</w:t>
            </w:r>
            <w:r w:rsidRPr="002E012F">
              <w:rPr>
                <w:i/>
                <w:color w:val="000000"/>
                <w:sz w:val="24"/>
              </w:rPr>
              <w:t>ü</w:t>
            </w:r>
            <w:r>
              <w:rPr>
                <w:i/>
                <w:color w:val="000000"/>
                <w:sz w:val="24"/>
              </w:rPr>
              <w:t>cklich</w:t>
            </w:r>
            <w:r w:rsidRPr="002E012F">
              <w:rPr>
                <w:color w:val="000000"/>
                <w:sz w:val="24"/>
              </w:rPr>
              <w:t xml:space="preserve">, </w:t>
            </w:r>
            <w:r>
              <w:rPr>
                <w:i/>
                <w:color w:val="000000"/>
                <w:sz w:val="24"/>
              </w:rPr>
              <w:t>dasUngl</w:t>
            </w:r>
            <w:r w:rsidRPr="002E012F">
              <w:rPr>
                <w:i/>
                <w:color w:val="000000"/>
                <w:sz w:val="24"/>
              </w:rPr>
              <w:t>ü</w:t>
            </w:r>
            <w:r>
              <w:rPr>
                <w:i/>
                <w:color w:val="000000"/>
                <w:sz w:val="24"/>
              </w:rPr>
              <w:t>ck</w:t>
            </w:r>
            <w:r w:rsidRPr="002E012F">
              <w:rPr>
                <w:color w:val="000000"/>
                <w:sz w:val="24"/>
              </w:rPr>
              <w:t>)</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2.3.6.4</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###О</w:t>
            </w:r>
            <w:r w:rsidRPr="002E012F">
              <w:rPr>
                <w:color w:val="000000"/>
                <w:spacing w:val="-4"/>
                <w:sz w:val="24"/>
              </w:rPr>
              <w:t xml:space="preserve">бразование числительных при помощи суффиксов </w:t>
            </w:r>
            <w:r w:rsidRPr="002E012F">
              <w:rPr>
                <w:i/>
                <w:color w:val="000000"/>
                <w:spacing w:val="-4"/>
                <w:sz w:val="24"/>
              </w:rPr>
              <w:t>-</w:t>
            </w:r>
            <w:r>
              <w:rPr>
                <w:i/>
                <w:color w:val="000000"/>
                <w:spacing w:val="-4"/>
                <w:sz w:val="24"/>
              </w:rPr>
              <w:t>zehn</w:t>
            </w:r>
            <w:r w:rsidRPr="002E012F">
              <w:rPr>
                <w:color w:val="000000"/>
                <w:spacing w:val="-4"/>
                <w:sz w:val="24"/>
              </w:rPr>
              <w:t xml:space="preserve">, </w:t>
            </w:r>
            <w:r w:rsidRPr="002E012F">
              <w:rPr>
                <w:i/>
                <w:color w:val="000000"/>
                <w:spacing w:val="-4"/>
                <w:sz w:val="24"/>
              </w:rPr>
              <w:t>-</w:t>
            </w:r>
            <w:r>
              <w:rPr>
                <w:i/>
                <w:color w:val="000000"/>
                <w:spacing w:val="-4"/>
                <w:sz w:val="24"/>
              </w:rPr>
              <w:t>zig</w:t>
            </w:r>
            <w:r w:rsidRPr="002E012F">
              <w:rPr>
                <w:color w:val="000000"/>
                <w:spacing w:val="-4"/>
                <w:sz w:val="24"/>
              </w:rPr>
              <w:t xml:space="preserve">, </w:t>
            </w:r>
            <w:r w:rsidRPr="002E012F">
              <w:rPr>
                <w:i/>
                <w:color w:val="000000"/>
                <w:spacing w:val="-4"/>
                <w:sz w:val="24"/>
              </w:rPr>
              <w:t>-ß</w:t>
            </w:r>
            <w:r>
              <w:rPr>
                <w:i/>
                <w:color w:val="000000"/>
                <w:spacing w:val="-4"/>
                <w:sz w:val="24"/>
              </w:rPr>
              <w:t>ig</w:t>
            </w:r>
            <w:r w:rsidRPr="002E012F">
              <w:rPr>
                <w:color w:val="000000"/>
                <w:spacing w:val="-4"/>
                <w:sz w:val="24"/>
              </w:rPr>
              <w:t xml:space="preserve">, </w:t>
            </w:r>
            <w:r w:rsidRPr="002E012F">
              <w:rPr>
                <w:i/>
                <w:color w:val="000000"/>
                <w:spacing w:val="-4"/>
                <w:sz w:val="24"/>
              </w:rPr>
              <w:t>-</w:t>
            </w:r>
            <w:r>
              <w:rPr>
                <w:i/>
                <w:color w:val="000000"/>
                <w:spacing w:val="-4"/>
                <w:sz w:val="24"/>
              </w:rPr>
              <w:t>te</w:t>
            </w:r>
            <w:r w:rsidRPr="002E012F">
              <w:rPr>
                <w:color w:val="000000"/>
                <w:spacing w:val="-4"/>
                <w:sz w:val="24"/>
              </w:rPr>
              <w:t xml:space="preserve">, </w:t>
            </w:r>
            <w:r w:rsidRPr="002E012F">
              <w:rPr>
                <w:i/>
                <w:color w:val="000000"/>
                <w:spacing w:val="-4"/>
                <w:sz w:val="24"/>
              </w:rPr>
              <w:t>-</w:t>
            </w:r>
            <w:r>
              <w:rPr>
                <w:i/>
                <w:color w:val="000000"/>
                <w:spacing w:val="-4"/>
                <w:sz w:val="24"/>
              </w:rPr>
              <w:t>ste</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2.3.7</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###Основные способы словообразования – словосложение</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2.3.7.1</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###Образование сложных существительных путём соединения основ существительных (</w:t>
            </w:r>
            <w:r>
              <w:rPr>
                <w:i/>
                <w:color w:val="000000"/>
                <w:sz w:val="24"/>
              </w:rPr>
              <w:t>derWintersport</w:t>
            </w:r>
            <w:r w:rsidRPr="002E012F">
              <w:rPr>
                <w:color w:val="000000"/>
                <w:sz w:val="24"/>
              </w:rPr>
              <w:t xml:space="preserve">, </w:t>
            </w:r>
            <w:r>
              <w:rPr>
                <w:i/>
                <w:color w:val="000000"/>
                <w:sz w:val="24"/>
              </w:rPr>
              <w:t>dasKlassenzimmer</w:t>
            </w:r>
            <w:r w:rsidRPr="002E012F">
              <w:rPr>
                <w:color w:val="000000"/>
                <w:sz w:val="24"/>
              </w:rPr>
              <w:t>)</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2.3.7.2</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###Образование сложных существительных путём соединения основы глагола и основы существительного (</w:t>
            </w:r>
            <w:r>
              <w:rPr>
                <w:i/>
                <w:color w:val="000000"/>
                <w:sz w:val="24"/>
              </w:rPr>
              <w:t>derSchreibtisch</w:t>
            </w:r>
            <w:r w:rsidRPr="002E012F">
              <w:rPr>
                <w:color w:val="000000"/>
                <w:sz w:val="24"/>
              </w:rPr>
              <w:t>)</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2.3.7.3</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###Образование сложных существительных путём соединения основы прилагательного и основы существительного (</w:t>
            </w:r>
            <w:r>
              <w:rPr>
                <w:i/>
                <w:color w:val="000000"/>
                <w:sz w:val="24"/>
              </w:rPr>
              <w:t>dieKleinstadt</w:t>
            </w:r>
            <w:r w:rsidRPr="002E012F">
              <w:rPr>
                <w:color w:val="000000"/>
                <w:sz w:val="24"/>
              </w:rPr>
              <w:t>)</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2.3.7.4</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###Образование сложных прилагательных путём соединения основ прилагательных (</w:t>
            </w:r>
            <w:r>
              <w:rPr>
                <w:i/>
                <w:color w:val="000000"/>
                <w:sz w:val="24"/>
              </w:rPr>
              <w:t>dunkelblau</w:t>
            </w:r>
            <w:r w:rsidRPr="002E012F">
              <w:rPr>
                <w:color w:val="000000"/>
                <w:sz w:val="24"/>
              </w:rPr>
              <w:t xml:space="preserve">) </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2.3.8</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###Основные способы словообразования – конверсия</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2.3.8.1</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w:t>
            </w:r>
            <w:r w:rsidRPr="002E012F">
              <w:rPr>
                <w:color w:val="000000"/>
                <w:spacing w:val="-2"/>
                <w:sz w:val="24"/>
              </w:rPr>
              <w:t>Образование имён существительных от неопределённой формы глагола (</w:t>
            </w:r>
            <w:r>
              <w:rPr>
                <w:i/>
                <w:color w:val="000000"/>
                <w:spacing w:val="-2"/>
                <w:sz w:val="24"/>
              </w:rPr>
              <w:t>dasLesen</w:t>
            </w:r>
            <w:r w:rsidRPr="002E012F">
              <w:rPr>
                <w:color w:val="000000"/>
                <w:spacing w:val="-2"/>
                <w:sz w:val="24"/>
              </w:rPr>
              <w:t>)</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2.3.8.2</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w:t>
            </w:r>
            <w:r w:rsidRPr="002E012F">
              <w:rPr>
                <w:color w:val="000000"/>
                <w:spacing w:val="-2"/>
                <w:sz w:val="24"/>
              </w:rPr>
              <w:t>Образование имён существительных от основы глагола без изменения корневой гласной (</w:t>
            </w:r>
            <w:r>
              <w:rPr>
                <w:i/>
                <w:color w:val="000000"/>
                <w:spacing w:val="-2"/>
                <w:sz w:val="24"/>
              </w:rPr>
              <w:t>derAnfang</w:t>
            </w:r>
            <w:r w:rsidRPr="002E012F">
              <w:rPr>
                <w:color w:val="000000"/>
                <w:spacing w:val="-2"/>
                <w:sz w:val="24"/>
              </w:rPr>
              <w:t>)</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2.3.8.3</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###Образование имён существительных от основы глагола с изменением корневой гласной (</w:t>
            </w:r>
            <w:r>
              <w:rPr>
                <w:i/>
                <w:color w:val="000000"/>
                <w:sz w:val="24"/>
              </w:rPr>
              <w:t>derSprung</w:t>
            </w:r>
            <w:r w:rsidRPr="002E012F">
              <w:rPr>
                <w:color w:val="000000"/>
                <w:sz w:val="24"/>
              </w:rPr>
              <w:t>)</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2.3.8.4</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###Образование имён существительных от прилагательных (</w:t>
            </w:r>
            <w:r>
              <w:rPr>
                <w:i/>
                <w:color w:val="000000"/>
                <w:sz w:val="24"/>
              </w:rPr>
              <w:t>dasBeste</w:t>
            </w:r>
            <w:r w:rsidRPr="002E012F">
              <w:rPr>
                <w:color w:val="000000"/>
                <w:sz w:val="24"/>
              </w:rPr>
              <w:t xml:space="preserve">, </w:t>
            </w:r>
            <w:r>
              <w:rPr>
                <w:i/>
                <w:color w:val="000000"/>
                <w:sz w:val="24"/>
              </w:rPr>
              <w:t>derDeutsche</w:t>
            </w:r>
            <w:r w:rsidRPr="002E012F">
              <w:rPr>
                <w:color w:val="000000"/>
                <w:sz w:val="24"/>
              </w:rPr>
              <w:t xml:space="preserve">, </w:t>
            </w:r>
            <w:r>
              <w:rPr>
                <w:i/>
                <w:color w:val="000000"/>
                <w:sz w:val="24"/>
              </w:rPr>
              <w:t>dieBekannte</w:t>
            </w:r>
            <w:r w:rsidRPr="002E012F">
              <w:rPr>
                <w:color w:val="000000"/>
                <w:sz w:val="24"/>
              </w:rPr>
              <w:t>)</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i/>
                <w:color w:val="000000"/>
                <w:sz w:val="24"/>
              </w:rPr>
              <w:t>2.4</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w:t>
            </w:r>
            <w:r w:rsidRPr="002E012F">
              <w:rPr>
                <w:i/>
                <w:color w:val="000000"/>
                <w:sz w:val="24"/>
              </w:rPr>
              <w:t xml:space="preserve">Грамматическая сторона речи </w:t>
            </w:r>
          </w:p>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немецкого языка</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2.4.1</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w:t>
            </w:r>
            <w:r w:rsidRPr="002E012F">
              <w:rPr>
                <w:color w:val="000000"/>
                <w:spacing w:val="-2"/>
                <w:sz w:val="24"/>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
        </w:tc>
      </w:tr>
      <w:tr w:rsidR="00BE3E68" w:rsidRPr="00AE3E2B"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2.4.2</w:t>
            </w:r>
          </w:p>
        </w:tc>
        <w:tc>
          <w:tcPr>
            <w:tcW w:w="8838" w:type="dxa"/>
            <w:gridSpan w:val="2"/>
            <w:tcMar>
              <w:top w:w="50" w:type="dxa"/>
              <w:left w:w="100" w:type="dxa"/>
            </w:tcMar>
            <w:vAlign w:val="center"/>
          </w:tcPr>
          <w:p w:rsidR="00BE3E68" w:rsidRPr="008B7CE2" w:rsidRDefault="00BE3E68" w:rsidP="00E75370">
            <w:pPr>
              <w:spacing w:line="312" w:lineRule="auto"/>
              <w:ind w:left="336"/>
              <w:jc w:val="both"/>
              <w:rPr>
                <w:lang w:val="en-US"/>
              </w:rPr>
            </w:pPr>
            <w:r w:rsidRPr="002E012F">
              <w:rPr>
                <w:color w:val="000000"/>
                <w:sz w:val="24"/>
              </w:rPr>
              <w:t>###</w:t>
            </w:r>
            <w:r>
              <w:rPr>
                <w:color w:val="000000"/>
                <w:sz w:val="24"/>
              </w:rPr>
              <w:t>Par</w:t>
            </w:r>
            <w:r w:rsidRPr="002E012F">
              <w:rPr>
                <w:color w:val="000000"/>
                <w:sz w:val="24"/>
              </w:rPr>
              <w:t xml:space="preserve">###Предложения с безличным местоимением </w:t>
            </w:r>
            <w:r>
              <w:rPr>
                <w:i/>
                <w:color w:val="000000"/>
                <w:sz w:val="24"/>
              </w:rPr>
              <w:t>es</w:t>
            </w:r>
            <w:r w:rsidRPr="002E012F">
              <w:rPr>
                <w:color w:val="000000"/>
                <w:sz w:val="24"/>
              </w:rPr>
              <w:t xml:space="preserve"> (</w:t>
            </w:r>
            <w:r>
              <w:rPr>
                <w:i/>
                <w:color w:val="000000"/>
                <w:sz w:val="24"/>
              </w:rPr>
              <w:t>Esist</w:t>
            </w:r>
            <w:r w:rsidRPr="002E012F">
              <w:rPr>
                <w:i/>
                <w:color w:val="000000"/>
                <w:sz w:val="24"/>
              </w:rPr>
              <w:t xml:space="preserve"> 4 </w:t>
            </w:r>
            <w:r>
              <w:rPr>
                <w:i/>
                <w:color w:val="000000"/>
                <w:sz w:val="24"/>
              </w:rPr>
              <w:t>Uhr</w:t>
            </w:r>
            <w:r w:rsidRPr="002E012F">
              <w:rPr>
                <w:i/>
                <w:color w:val="000000"/>
                <w:sz w:val="24"/>
              </w:rPr>
              <w:t xml:space="preserve">. </w:t>
            </w:r>
            <w:r w:rsidRPr="008B7CE2">
              <w:rPr>
                <w:i/>
                <w:color w:val="000000"/>
                <w:sz w:val="24"/>
                <w:lang w:val="en-US"/>
              </w:rPr>
              <w:t>Es regnet. Es ist interessant.</w:t>
            </w:r>
            <w:r w:rsidRPr="008B7CE2">
              <w:rPr>
                <w:color w:val="000000"/>
                <w:sz w:val="24"/>
                <w:lang w:val="en-US"/>
              </w:rPr>
              <w:t>)</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2.4.3</w:t>
            </w:r>
          </w:p>
        </w:tc>
        <w:tc>
          <w:tcPr>
            <w:tcW w:w="8838" w:type="dxa"/>
            <w:gridSpan w:val="2"/>
            <w:tcMar>
              <w:top w:w="50" w:type="dxa"/>
              <w:left w:w="100" w:type="dxa"/>
            </w:tcMar>
            <w:vAlign w:val="center"/>
          </w:tcPr>
          <w:p w:rsidR="00BE3E68" w:rsidRDefault="00BE3E68" w:rsidP="00E75370">
            <w:pPr>
              <w:spacing w:line="312" w:lineRule="auto"/>
              <w:ind w:left="336"/>
              <w:jc w:val="both"/>
            </w:pPr>
            <w:r>
              <w:rPr>
                <w:color w:val="000000"/>
                <w:sz w:val="24"/>
              </w:rPr>
              <w:t xml:space="preserve">###Par###Предложения c конструкцией </w:t>
            </w:r>
            <w:r>
              <w:rPr>
                <w:i/>
                <w:color w:val="000000"/>
                <w:sz w:val="24"/>
              </w:rPr>
              <w:t>es gibt</w:t>
            </w:r>
            <w:r>
              <w:rPr>
                <w:color w:val="000000"/>
                <w:sz w:val="24"/>
              </w:rPr>
              <w:t xml:space="preserve"> (</w:t>
            </w:r>
            <w:r>
              <w:rPr>
                <w:i/>
                <w:color w:val="000000"/>
                <w:sz w:val="24"/>
              </w:rPr>
              <w:t>Es gibt einen Park neben der Schule.</w:t>
            </w:r>
            <w:r>
              <w:rPr>
                <w:color w:val="000000"/>
                <w:sz w:val="24"/>
              </w:rPr>
              <w:t>)</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2.4.4</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 xml:space="preserve">###Предложения с неопределённо-личным местоимением </w:t>
            </w:r>
            <w:r>
              <w:rPr>
                <w:i/>
                <w:color w:val="000000"/>
                <w:sz w:val="24"/>
              </w:rPr>
              <w:t>man</w:t>
            </w:r>
            <w:r w:rsidRPr="002E012F">
              <w:rPr>
                <w:color w:val="000000"/>
                <w:sz w:val="24"/>
              </w:rPr>
              <w:t>, в том числе с модальными глаголами</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2.4.5</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 xml:space="preserve">###Предложения с инфинитивным оборотом </w:t>
            </w:r>
            <w:r>
              <w:rPr>
                <w:i/>
                <w:color w:val="000000"/>
                <w:sz w:val="24"/>
              </w:rPr>
              <w:t>um</w:t>
            </w:r>
            <w:r w:rsidRPr="002E012F">
              <w:rPr>
                <w:i/>
                <w:color w:val="000000"/>
                <w:sz w:val="24"/>
              </w:rPr>
              <w:t xml:space="preserve">… </w:t>
            </w:r>
            <w:r>
              <w:rPr>
                <w:i/>
                <w:color w:val="000000"/>
                <w:sz w:val="24"/>
              </w:rPr>
              <w:t>zu</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2.4.6</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 xml:space="preserve">###Предложения с глаголами, требующими употребления после них частицы </w:t>
            </w:r>
            <w:r>
              <w:rPr>
                <w:i/>
                <w:color w:val="000000"/>
                <w:sz w:val="24"/>
              </w:rPr>
              <w:t>zu</w:t>
            </w:r>
            <w:r w:rsidRPr="002E012F">
              <w:rPr>
                <w:color w:val="000000"/>
                <w:sz w:val="24"/>
              </w:rPr>
              <w:t xml:space="preserve"> и инфинитива</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2.4.7</w:t>
            </w:r>
          </w:p>
        </w:tc>
        <w:tc>
          <w:tcPr>
            <w:tcW w:w="8838" w:type="dxa"/>
            <w:gridSpan w:val="2"/>
            <w:tcMar>
              <w:top w:w="50" w:type="dxa"/>
              <w:left w:w="100" w:type="dxa"/>
            </w:tcMar>
            <w:vAlign w:val="center"/>
          </w:tcPr>
          <w:p w:rsidR="00BE3E68" w:rsidRDefault="00BE3E68" w:rsidP="00E75370">
            <w:pPr>
              <w:spacing w:line="312" w:lineRule="auto"/>
              <w:ind w:left="336"/>
              <w:jc w:val="both"/>
            </w:pPr>
            <w:r>
              <w:rPr>
                <w:color w:val="000000"/>
                <w:sz w:val="24"/>
              </w:rPr>
              <w:t xml:space="preserve">###Par###Сложносочинённые предложения с сочинительными союзами </w:t>
            </w:r>
            <w:r>
              <w:rPr>
                <w:i/>
                <w:color w:val="000000"/>
                <w:sz w:val="24"/>
              </w:rPr>
              <w:t>und</w:t>
            </w:r>
            <w:r>
              <w:rPr>
                <w:color w:val="000000"/>
                <w:sz w:val="24"/>
              </w:rPr>
              <w:t xml:space="preserve">, </w:t>
            </w:r>
            <w:r>
              <w:rPr>
                <w:i/>
                <w:color w:val="000000"/>
                <w:sz w:val="24"/>
              </w:rPr>
              <w:t>aber</w:t>
            </w:r>
            <w:r>
              <w:rPr>
                <w:color w:val="000000"/>
                <w:sz w:val="24"/>
              </w:rPr>
              <w:t xml:space="preserve">, </w:t>
            </w:r>
            <w:r>
              <w:rPr>
                <w:i/>
                <w:color w:val="000000"/>
                <w:sz w:val="24"/>
              </w:rPr>
              <w:t>oder</w:t>
            </w:r>
            <w:r>
              <w:rPr>
                <w:color w:val="000000"/>
                <w:sz w:val="24"/>
              </w:rPr>
              <w:t xml:space="preserve">, </w:t>
            </w:r>
            <w:r>
              <w:rPr>
                <w:i/>
                <w:color w:val="000000"/>
                <w:sz w:val="24"/>
              </w:rPr>
              <w:t>sondern</w:t>
            </w:r>
            <w:r>
              <w:rPr>
                <w:color w:val="000000"/>
                <w:sz w:val="24"/>
              </w:rPr>
              <w:t xml:space="preserve">, </w:t>
            </w:r>
            <w:r>
              <w:rPr>
                <w:i/>
                <w:color w:val="000000"/>
                <w:sz w:val="24"/>
              </w:rPr>
              <w:t>denn</w:t>
            </w:r>
            <w:r>
              <w:rPr>
                <w:color w:val="000000"/>
                <w:sz w:val="24"/>
              </w:rPr>
              <w:t xml:space="preserve">, </w:t>
            </w:r>
            <w:r>
              <w:rPr>
                <w:i/>
                <w:color w:val="000000"/>
                <w:sz w:val="24"/>
              </w:rPr>
              <w:t>nicht nur… sondern auc</w:t>
            </w:r>
            <w:r>
              <w:rPr>
                <w:color w:val="000000"/>
                <w:sz w:val="24"/>
              </w:rPr>
              <w:t xml:space="preserve">h, наречиями </w:t>
            </w:r>
            <w:r>
              <w:rPr>
                <w:i/>
                <w:color w:val="000000"/>
                <w:sz w:val="24"/>
              </w:rPr>
              <w:t>deshalb</w:t>
            </w:r>
            <w:r>
              <w:rPr>
                <w:color w:val="000000"/>
                <w:sz w:val="24"/>
              </w:rPr>
              <w:t xml:space="preserve">, </w:t>
            </w:r>
            <w:r>
              <w:rPr>
                <w:i/>
                <w:color w:val="000000"/>
                <w:sz w:val="24"/>
              </w:rPr>
              <w:t>darum</w:t>
            </w:r>
            <w:r>
              <w:rPr>
                <w:color w:val="000000"/>
                <w:sz w:val="24"/>
              </w:rPr>
              <w:t xml:space="preserve">, </w:t>
            </w:r>
            <w:r>
              <w:rPr>
                <w:i/>
                <w:color w:val="000000"/>
                <w:sz w:val="24"/>
              </w:rPr>
              <w:t>trotzdem</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2.4.8</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 xml:space="preserve">###Сложноподчинённые предложения: дополнительные – с союзами </w:t>
            </w:r>
            <w:r>
              <w:rPr>
                <w:i/>
                <w:color w:val="000000"/>
                <w:sz w:val="24"/>
              </w:rPr>
              <w:t>dass</w:t>
            </w:r>
            <w:r w:rsidRPr="002E012F">
              <w:rPr>
                <w:color w:val="000000"/>
                <w:sz w:val="24"/>
              </w:rPr>
              <w:t xml:space="preserve">, </w:t>
            </w:r>
            <w:r>
              <w:rPr>
                <w:i/>
                <w:color w:val="000000"/>
                <w:sz w:val="24"/>
              </w:rPr>
              <w:t>ob</w:t>
            </w:r>
            <w:r w:rsidRPr="002E012F">
              <w:rPr>
                <w:color w:val="000000"/>
                <w:sz w:val="24"/>
              </w:rPr>
              <w:t xml:space="preserve"> и другими; причины – с союзами </w:t>
            </w:r>
            <w:r>
              <w:rPr>
                <w:i/>
                <w:color w:val="000000"/>
                <w:sz w:val="24"/>
              </w:rPr>
              <w:t>weil</w:t>
            </w:r>
            <w:r w:rsidRPr="002E012F">
              <w:rPr>
                <w:color w:val="000000"/>
                <w:sz w:val="24"/>
              </w:rPr>
              <w:t xml:space="preserve">, </w:t>
            </w:r>
            <w:r>
              <w:rPr>
                <w:i/>
                <w:color w:val="000000"/>
                <w:sz w:val="24"/>
              </w:rPr>
              <w:t>da</w:t>
            </w:r>
            <w:r w:rsidRPr="002E012F">
              <w:rPr>
                <w:color w:val="000000"/>
                <w:sz w:val="24"/>
              </w:rPr>
              <w:t xml:space="preserve">; условия – с союзом </w:t>
            </w:r>
            <w:r>
              <w:rPr>
                <w:i/>
                <w:color w:val="000000"/>
                <w:sz w:val="24"/>
              </w:rPr>
              <w:t>wenn</w:t>
            </w:r>
            <w:r w:rsidRPr="002E012F">
              <w:rPr>
                <w:color w:val="000000"/>
                <w:sz w:val="24"/>
              </w:rPr>
              <w:t xml:space="preserve">; времени – с союзами </w:t>
            </w:r>
            <w:r>
              <w:rPr>
                <w:i/>
                <w:color w:val="000000"/>
                <w:sz w:val="24"/>
              </w:rPr>
              <w:t>wenn</w:t>
            </w:r>
            <w:r w:rsidRPr="002E012F">
              <w:rPr>
                <w:color w:val="000000"/>
                <w:sz w:val="24"/>
              </w:rPr>
              <w:t xml:space="preserve">, </w:t>
            </w:r>
            <w:r>
              <w:rPr>
                <w:i/>
                <w:color w:val="000000"/>
                <w:sz w:val="24"/>
              </w:rPr>
              <w:t>als</w:t>
            </w:r>
            <w:r w:rsidRPr="002E012F">
              <w:rPr>
                <w:color w:val="000000"/>
                <w:sz w:val="24"/>
              </w:rPr>
              <w:t xml:space="preserve">, </w:t>
            </w:r>
            <w:r>
              <w:rPr>
                <w:i/>
                <w:color w:val="000000"/>
                <w:sz w:val="24"/>
              </w:rPr>
              <w:t>nachdem</w:t>
            </w:r>
            <w:r w:rsidRPr="002E012F">
              <w:rPr>
                <w:color w:val="000000"/>
                <w:sz w:val="24"/>
              </w:rPr>
              <w:t xml:space="preserve">; цели – с союзом </w:t>
            </w:r>
            <w:r>
              <w:rPr>
                <w:i/>
                <w:color w:val="000000"/>
                <w:sz w:val="24"/>
              </w:rPr>
              <w:t>damit</w:t>
            </w:r>
            <w:r w:rsidRPr="002E012F">
              <w:rPr>
                <w:color w:val="000000"/>
                <w:sz w:val="24"/>
              </w:rPr>
              <w:t xml:space="preserve">; определительные с относительными местоимениями </w:t>
            </w:r>
            <w:r>
              <w:rPr>
                <w:i/>
                <w:color w:val="000000"/>
                <w:sz w:val="24"/>
              </w:rPr>
              <w:t>die</w:t>
            </w:r>
            <w:r w:rsidRPr="002E012F">
              <w:rPr>
                <w:color w:val="000000"/>
                <w:sz w:val="24"/>
              </w:rPr>
              <w:t xml:space="preserve">, </w:t>
            </w:r>
            <w:r>
              <w:rPr>
                <w:i/>
                <w:color w:val="000000"/>
                <w:sz w:val="24"/>
              </w:rPr>
              <w:t>der</w:t>
            </w:r>
            <w:r w:rsidRPr="002E012F">
              <w:rPr>
                <w:color w:val="000000"/>
                <w:sz w:val="24"/>
              </w:rPr>
              <w:t xml:space="preserve">, </w:t>
            </w:r>
            <w:r>
              <w:rPr>
                <w:i/>
                <w:color w:val="000000"/>
                <w:sz w:val="24"/>
              </w:rPr>
              <w:t>das</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2.4.9</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 xml:space="preserve">###Способы выражения косвенной речи, в том числе косвенный вопрос с союзом </w:t>
            </w:r>
            <w:r>
              <w:rPr>
                <w:i/>
                <w:color w:val="000000"/>
                <w:sz w:val="24"/>
              </w:rPr>
              <w:t>ob</w:t>
            </w:r>
            <w:r w:rsidRPr="002E012F">
              <w:rPr>
                <w:color w:val="000000"/>
                <w:sz w:val="24"/>
              </w:rPr>
              <w:t xml:space="preserve"> без использования сослагательного наклонения</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2.4.10</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 xml:space="preserve">###Средства связи в тексте для обеспечения его целостности, в том числе с помощью наречий </w:t>
            </w:r>
            <w:r>
              <w:rPr>
                <w:i/>
                <w:color w:val="000000"/>
                <w:sz w:val="24"/>
              </w:rPr>
              <w:t>zuerst</w:t>
            </w:r>
            <w:r w:rsidRPr="002E012F">
              <w:rPr>
                <w:color w:val="000000"/>
                <w:sz w:val="24"/>
              </w:rPr>
              <w:t xml:space="preserve">, </w:t>
            </w:r>
            <w:r>
              <w:rPr>
                <w:i/>
                <w:color w:val="000000"/>
                <w:sz w:val="24"/>
              </w:rPr>
              <w:t>dann</w:t>
            </w:r>
            <w:r w:rsidRPr="002E012F">
              <w:rPr>
                <w:color w:val="000000"/>
                <w:sz w:val="24"/>
              </w:rPr>
              <w:t xml:space="preserve">, </w:t>
            </w:r>
            <w:r>
              <w:rPr>
                <w:i/>
                <w:color w:val="000000"/>
                <w:sz w:val="24"/>
              </w:rPr>
              <w:t>danach</w:t>
            </w:r>
            <w:r w:rsidRPr="002E012F">
              <w:rPr>
                <w:color w:val="000000"/>
                <w:sz w:val="24"/>
              </w:rPr>
              <w:t xml:space="preserve">, </w:t>
            </w:r>
            <w:r>
              <w:rPr>
                <w:i/>
                <w:color w:val="000000"/>
                <w:sz w:val="24"/>
              </w:rPr>
              <w:t>sp</w:t>
            </w:r>
            <w:r w:rsidRPr="002E012F">
              <w:rPr>
                <w:i/>
                <w:color w:val="000000"/>
                <w:sz w:val="24"/>
              </w:rPr>
              <w:t>ä</w:t>
            </w:r>
            <w:r>
              <w:rPr>
                <w:i/>
                <w:color w:val="000000"/>
                <w:sz w:val="24"/>
              </w:rPr>
              <w:t>ter</w:t>
            </w:r>
            <w:r w:rsidRPr="002E012F">
              <w:rPr>
                <w:color w:val="000000"/>
                <w:sz w:val="24"/>
              </w:rPr>
              <w:t xml:space="preserve"> и других</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2.4.11</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w:t>
            </w:r>
            <w:r w:rsidRPr="002E012F">
              <w:rPr>
                <w:color w:val="000000"/>
                <w:spacing w:val="-4"/>
                <w:sz w:val="24"/>
              </w:rPr>
              <w:t xml:space="preserve">Все типы вопросительных предложений (общий, специальный, альтернативный вопросы в </w:t>
            </w:r>
            <w:r>
              <w:rPr>
                <w:color w:val="000000"/>
                <w:spacing w:val="-4"/>
                <w:sz w:val="24"/>
              </w:rPr>
              <w:t>Pr</w:t>
            </w:r>
            <w:r w:rsidRPr="002E012F">
              <w:rPr>
                <w:color w:val="000000"/>
                <w:spacing w:val="-4"/>
                <w:sz w:val="24"/>
              </w:rPr>
              <w:t>ä</w:t>
            </w:r>
            <w:r>
              <w:rPr>
                <w:color w:val="000000"/>
                <w:spacing w:val="-4"/>
                <w:sz w:val="24"/>
              </w:rPr>
              <w:t>sens</w:t>
            </w:r>
            <w:r w:rsidRPr="002E012F">
              <w:rPr>
                <w:color w:val="000000"/>
                <w:spacing w:val="-4"/>
                <w:sz w:val="24"/>
              </w:rPr>
              <w:t xml:space="preserve">, </w:t>
            </w:r>
            <w:r>
              <w:rPr>
                <w:color w:val="000000"/>
                <w:spacing w:val="-4"/>
                <w:sz w:val="24"/>
              </w:rPr>
              <w:t>Perfekt</w:t>
            </w:r>
            <w:r w:rsidRPr="002E012F">
              <w:rPr>
                <w:color w:val="000000"/>
                <w:spacing w:val="-4"/>
                <w:sz w:val="24"/>
              </w:rPr>
              <w:t xml:space="preserve">, </w:t>
            </w:r>
            <w:r>
              <w:rPr>
                <w:color w:val="000000"/>
                <w:spacing w:val="-4"/>
                <w:sz w:val="24"/>
              </w:rPr>
              <w:t>Pr</w:t>
            </w:r>
            <w:r w:rsidRPr="002E012F">
              <w:rPr>
                <w:color w:val="000000"/>
                <w:spacing w:val="-4"/>
                <w:sz w:val="24"/>
              </w:rPr>
              <w:t>ä</w:t>
            </w:r>
            <w:r>
              <w:rPr>
                <w:color w:val="000000"/>
                <w:spacing w:val="-4"/>
                <w:sz w:val="24"/>
              </w:rPr>
              <w:t>teritum</w:t>
            </w:r>
            <w:r w:rsidRPr="002E012F">
              <w:rPr>
                <w:color w:val="000000"/>
                <w:spacing w:val="-4"/>
                <w:sz w:val="24"/>
              </w:rPr>
              <w:t xml:space="preserve">, </w:t>
            </w:r>
            <w:r>
              <w:rPr>
                <w:color w:val="000000"/>
                <w:spacing w:val="-4"/>
                <w:sz w:val="24"/>
              </w:rPr>
              <w:t>FuturI</w:t>
            </w:r>
            <w:r w:rsidRPr="002E012F">
              <w:rPr>
                <w:color w:val="000000"/>
                <w:spacing w:val="-4"/>
                <w:sz w:val="24"/>
              </w:rPr>
              <w:t>)</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2.4.12</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###Побудительные предложения в утвердительной (</w:t>
            </w:r>
            <w:r>
              <w:rPr>
                <w:i/>
                <w:color w:val="000000"/>
                <w:sz w:val="24"/>
              </w:rPr>
              <w:t>GibmirbitteeineTasseKaffee</w:t>
            </w:r>
            <w:r w:rsidRPr="002E012F">
              <w:rPr>
                <w:i/>
                <w:color w:val="000000"/>
                <w:sz w:val="24"/>
              </w:rPr>
              <w:t>!</w:t>
            </w:r>
            <w:r w:rsidRPr="002E012F">
              <w:rPr>
                <w:color w:val="000000"/>
                <w:sz w:val="24"/>
              </w:rPr>
              <w:t>) и отрицательной (</w:t>
            </w:r>
            <w:r>
              <w:rPr>
                <w:i/>
                <w:color w:val="000000"/>
                <w:sz w:val="24"/>
              </w:rPr>
              <w:t>MachtkeinenL</w:t>
            </w:r>
            <w:r w:rsidRPr="002E012F">
              <w:rPr>
                <w:i/>
                <w:color w:val="000000"/>
                <w:sz w:val="24"/>
              </w:rPr>
              <w:t>ä</w:t>
            </w:r>
            <w:r>
              <w:rPr>
                <w:i/>
                <w:color w:val="000000"/>
                <w:sz w:val="24"/>
              </w:rPr>
              <w:t>rm</w:t>
            </w:r>
            <w:r w:rsidRPr="002E012F">
              <w:rPr>
                <w:i/>
                <w:color w:val="000000"/>
                <w:sz w:val="24"/>
              </w:rPr>
              <w:t>!</w:t>
            </w:r>
            <w:r w:rsidRPr="002E012F">
              <w:rPr>
                <w:color w:val="000000"/>
                <w:sz w:val="24"/>
              </w:rPr>
              <w:t>) форме во 2-м лице единственного числа и множественного числа и в вежливой форме</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2.4.13</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###Глаголы (слабые и сильные, с отделяемыми и неотделяемыми приставками) в видовременных формах действительного залога в изъявительном наклонении (</w:t>
            </w:r>
            <w:r>
              <w:rPr>
                <w:color w:val="000000"/>
                <w:sz w:val="24"/>
              </w:rPr>
              <w:t>Pr</w:t>
            </w:r>
            <w:r w:rsidRPr="002E012F">
              <w:rPr>
                <w:color w:val="000000"/>
                <w:sz w:val="24"/>
              </w:rPr>
              <w:t>ä</w:t>
            </w:r>
            <w:r>
              <w:rPr>
                <w:color w:val="000000"/>
                <w:sz w:val="24"/>
              </w:rPr>
              <w:t>sens</w:t>
            </w:r>
            <w:r w:rsidRPr="002E012F">
              <w:rPr>
                <w:color w:val="000000"/>
                <w:sz w:val="24"/>
              </w:rPr>
              <w:t xml:space="preserve">, </w:t>
            </w:r>
            <w:r>
              <w:rPr>
                <w:color w:val="000000"/>
                <w:sz w:val="24"/>
              </w:rPr>
              <w:t>Perfekt</w:t>
            </w:r>
            <w:r w:rsidRPr="002E012F">
              <w:rPr>
                <w:color w:val="000000"/>
                <w:sz w:val="24"/>
              </w:rPr>
              <w:t xml:space="preserve">, </w:t>
            </w:r>
            <w:r>
              <w:rPr>
                <w:color w:val="000000"/>
                <w:sz w:val="24"/>
              </w:rPr>
              <w:t>Pr</w:t>
            </w:r>
            <w:r w:rsidRPr="002E012F">
              <w:rPr>
                <w:color w:val="000000"/>
                <w:sz w:val="24"/>
              </w:rPr>
              <w:t>ä</w:t>
            </w:r>
            <w:r>
              <w:rPr>
                <w:color w:val="000000"/>
                <w:sz w:val="24"/>
              </w:rPr>
              <w:t>teritum</w:t>
            </w:r>
            <w:r w:rsidRPr="002E012F">
              <w:rPr>
                <w:color w:val="000000"/>
                <w:sz w:val="24"/>
              </w:rPr>
              <w:t xml:space="preserve">, </w:t>
            </w:r>
            <w:r>
              <w:rPr>
                <w:color w:val="000000"/>
                <w:sz w:val="24"/>
              </w:rPr>
              <w:t>FuturI</w:t>
            </w:r>
            <w:r w:rsidRPr="002E012F">
              <w:rPr>
                <w:color w:val="000000"/>
                <w:sz w:val="24"/>
              </w:rPr>
              <w:t>)</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2.4.14</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###Возвратные глаголы в видовременных формах действительного залога в изъявительном наклонении (</w:t>
            </w:r>
            <w:r>
              <w:rPr>
                <w:color w:val="000000"/>
                <w:sz w:val="24"/>
              </w:rPr>
              <w:t>Pr</w:t>
            </w:r>
            <w:r w:rsidRPr="002E012F">
              <w:rPr>
                <w:color w:val="000000"/>
                <w:sz w:val="24"/>
              </w:rPr>
              <w:t>ä</w:t>
            </w:r>
            <w:r>
              <w:rPr>
                <w:color w:val="000000"/>
                <w:sz w:val="24"/>
              </w:rPr>
              <w:t>sens</w:t>
            </w:r>
            <w:r w:rsidRPr="002E012F">
              <w:rPr>
                <w:color w:val="000000"/>
                <w:sz w:val="24"/>
              </w:rPr>
              <w:t xml:space="preserve">, </w:t>
            </w:r>
            <w:r>
              <w:rPr>
                <w:color w:val="000000"/>
                <w:sz w:val="24"/>
              </w:rPr>
              <w:t>Perfekt</w:t>
            </w:r>
            <w:r w:rsidRPr="002E012F">
              <w:rPr>
                <w:color w:val="000000"/>
                <w:sz w:val="24"/>
              </w:rPr>
              <w:t xml:space="preserve">, </w:t>
            </w:r>
            <w:r>
              <w:rPr>
                <w:color w:val="000000"/>
                <w:sz w:val="24"/>
              </w:rPr>
              <w:t>Pr</w:t>
            </w:r>
            <w:r w:rsidRPr="002E012F">
              <w:rPr>
                <w:color w:val="000000"/>
                <w:sz w:val="24"/>
              </w:rPr>
              <w:t>ä</w:t>
            </w:r>
            <w:r>
              <w:rPr>
                <w:color w:val="000000"/>
                <w:sz w:val="24"/>
              </w:rPr>
              <w:t>teritum</w:t>
            </w:r>
            <w:r w:rsidRPr="002E012F">
              <w:rPr>
                <w:color w:val="000000"/>
                <w:sz w:val="24"/>
              </w:rPr>
              <w:t xml:space="preserve">, </w:t>
            </w:r>
            <w:r>
              <w:rPr>
                <w:color w:val="000000"/>
                <w:sz w:val="24"/>
              </w:rPr>
              <w:t>FuturI</w:t>
            </w:r>
            <w:r w:rsidRPr="002E012F">
              <w:rPr>
                <w:color w:val="000000"/>
                <w:sz w:val="24"/>
              </w:rPr>
              <w:t>)</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2.4.15</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###Глаголы (слабые и сильные, с отделяемыми и неотделяемыми приставками) в видовременных формах страдательного залога (</w:t>
            </w:r>
            <w:r>
              <w:rPr>
                <w:color w:val="000000"/>
                <w:sz w:val="24"/>
              </w:rPr>
              <w:t>Pr</w:t>
            </w:r>
            <w:r w:rsidRPr="002E012F">
              <w:rPr>
                <w:color w:val="000000"/>
                <w:sz w:val="24"/>
              </w:rPr>
              <w:t>ä</w:t>
            </w:r>
            <w:r>
              <w:rPr>
                <w:color w:val="000000"/>
                <w:sz w:val="24"/>
              </w:rPr>
              <w:t>sens</w:t>
            </w:r>
            <w:r w:rsidRPr="002E012F">
              <w:rPr>
                <w:color w:val="000000"/>
                <w:sz w:val="24"/>
              </w:rPr>
              <w:t xml:space="preserve">, </w:t>
            </w:r>
            <w:r>
              <w:rPr>
                <w:color w:val="000000"/>
                <w:sz w:val="24"/>
              </w:rPr>
              <w:t>Pr</w:t>
            </w:r>
            <w:r w:rsidRPr="002E012F">
              <w:rPr>
                <w:color w:val="000000"/>
                <w:sz w:val="24"/>
              </w:rPr>
              <w:t>ä</w:t>
            </w:r>
            <w:r>
              <w:rPr>
                <w:color w:val="000000"/>
                <w:sz w:val="24"/>
              </w:rPr>
              <w:t>teritum</w:t>
            </w:r>
            <w:r w:rsidRPr="002E012F">
              <w:rPr>
                <w:color w:val="000000"/>
                <w:sz w:val="24"/>
              </w:rPr>
              <w:t>)</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2.4.16</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 xml:space="preserve">###Видовременная глагольная форма действительного залога </w:t>
            </w:r>
            <w:r>
              <w:rPr>
                <w:color w:val="000000"/>
                <w:sz w:val="24"/>
              </w:rPr>
              <w:t>Plusquamperfekt</w:t>
            </w:r>
            <w:r w:rsidRPr="002E012F">
              <w:rPr>
                <w:color w:val="000000"/>
                <w:sz w:val="24"/>
              </w:rPr>
              <w:t xml:space="preserve"> (при согласовании времён)</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2.4.17</w:t>
            </w:r>
          </w:p>
        </w:tc>
        <w:tc>
          <w:tcPr>
            <w:tcW w:w="8838" w:type="dxa"/>
            <w:gridSpan w:val="2"/>
            <w:tcMar>
              <w:top w:w="50" w:type="dxa"/>
              <w:left w:w="100" w:type="dxa"/>
            </w:tcMar>
            <w:vAlign w:val="center"/>
          </w:tcPr>
          <w:p w:rsidR="00BE3E68" w:rsidRDefault="00BE3E68" w:rsidP="00E75370">
            <w:pPr>
              <w:spacing w:line="312" w:lineRule="auto"/>
              <w:ind w:left="336"/>
              <w:jc w:val="both"/>
            </w:pPr>
            <w:r>
              <w:rPr>
                <w:color w:val="000000"/>
                <w:sz w:val="24"/>
              </w:rPr>
              <w:t xml:space="preserve">###Par###Формы сослагательного наклонения от глаголов </w:t>
            </w:r>
            <w:r>
              <w:rPr>
                <w:i/>
                <w:color w:val="000000"/>
                <w:sz w:val="24"/>
              </w:rPr>
              <w:t>haben</w:t>
            </w:r>
            <w:r>
              <w:rPr>
                <w:color w:val="000000"/>
                <w:sz w:val="24"/>
              </w:rPr>
              <w:t xml:space="preserve">, </w:t>
            </w:r>
            <w:r>
              <w:rPr>
                <w:i/>
                <w:color w:val="000000"/>
                <w:sz w:val="24"/>
              </w:rPr>
              <w:t>sein</w:t>
            </w:r>
            <w:r>
              <w:rPr>
                <w:color w:val="000000"/>
                <w:sz w:val="24"/>
              </w:rPr>
              <w:t xml:space="preserve">, </w:t>
            </w:r>
            <w:r>
              <w:rPr>
                <w:i/>
                <w:color w:val="000000"/>
                <w:sz w:val="24"/>
              </w:rPr>
              <w:t>werden</w:t>
            </w:r>
            <w:r>
              <w:rPr>
                <w:color w:val="000000"/>
                <w:sz w:val="24"/>
              </w:rPr>
              <w:t xml:space="preserve">, </w:t>
            </w:r>
            <w:r>
              <w:rPr>
                <w:i/>
                <w:color w:val="000000"/>
                <w:sz w:val="24"/>
              </w:rPr>
              <w:t>können</w:t>
            </w:r>
            <w:r>
              <w:rPr>
                <w:color w:val="000000"/>
                <w:sz w:val="24"/>
              </w:rPr>
              <w:t xml:space="preserve">, </w:t>
            </w:r>
            <w:r>
              <w:rPr>
                <w:i/>
                <w:color w:val="000000"/>
                <w:sz w:val="24"/>
              </w:rPr>
              <w:t>mögen</w:t>
            </w:r>
            <w:r>
              <w:rPr>
                <w:color w:val="000000"/>
                <w:sz w:val="24"/>
              </w:rPr>
              <w:t xml:space="preserve">; сочетания </w:t>
            </w:r>
            <w:r>
              <w:rPr>
                <w:i/>
                <w:color w:val="000000"/>
                <w:sz w:val="24"/>
              </w:rPr>
              <w:t>würde</w:t>
            </w:r>
            <w:r>
              <w:rPr>
                <w:color w:val="000000"/>
                <w:sz w:val="24"/>
              </w:rPr>
              <w:t xml:space="preserve"> + Infinitiv для выражения вежливой просьбы, желания, в придаточных предложениях условия c </w:t>
            </w:r>
            <w:r>
              <w:rPr>
                <w:i/>
                <w:color w:val="000000"/>
                <w:sz w:val="24"/>
              </w:rPr>
              <w:t>wenn</w:t>
            </w:r>
            <w:r>
              <w:rPr>
                <w:color w:val="000000"/>
                <w:sz w:val="24"/>
              </w:rPr>
              <w:t xml:space="preserve"> (Konjunktiv Präteritum)</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2.4.18</w:t>
            </w:r>
          </w:p>
        </w:tc>
        <w:tc>
          <w:tcPr>
            <w:tcW w:w="8838" w:type="dxa"/>
            <w:gridSpan w:val="2"/>
            <w:tcMar>
              <w:top w:w="50" w:type="dxa"/>
              <w:left w:w="100" w:type="dxa"/>
            </w:tcMar>
            <w:vAlign w:val="center"/>
          </w:tcPr>
          <w:p w:rsidR="00BE3E68" w:rsidRDefault="00BE3E68" w:rsidP="00E75370">
            <w:pPr>
              <w:spacing w:line="312" w:lineRule="auto"/>
              <w:ind w:left="336"/>
              <w:jc w:val="both"/>
            </w:pPr>
            <w:r>
              <w:rPr>
                <w:color w:val="000000"/>
                <w:sz w:val="24"/>
              </w:rPr>
              <w:t>###Par###Модальные глаголы (</w:t>
            </w:r>
            <w:r>
              <w:rPr>
                <w:i/>
                <w:color w:val="000000"/>
                <w:sz w:val="24"/>
              </w:rPr>
              <w:t>mögen</w:t>
            </w:r>
            <w:r>
              <w:rPr>
                <w:color w:val="000000"/>
                <w:sz w:val="24"/>
              </w:rPr>
              <w:t xml:space="preserve">, </w:t>
            </w:r>
            <w:r>
              <w:rPr>
                <w:i/>
                <w:color w:val="000000"/>
                <w:sz w:val="24"/>
              </w:rPr>
              <w:t>wollen</w:t>
            </w:r>
            <w:r>
              <w:rPr>
                <w:color w:val="000000"/>
                <w:sz w:val="24"/>
              </w:rPr>
              <w:t xml:space="preserve">, </w:t>
            </w:r>
            <w:r>
              <w:rPr>
                <w:i/>
                <w:color w:val="000000"/>
                <w:sz w:val="24"/>
              </w:rPr>
              <w:t>können</w:t>
            </w:r>
            <w:r>
              <w:rPr>
                <w:color w:val="000000"/>
                <w:sz w:val="24"/>
              </w:rPr>
              <w:t xml:space="preserve">, </w:t>
            </w:r>
            <w:r>
              <w:rPr>
                <w:i/>
                <w:color w:val="000000"/>
                <w:sz w:val="24"/>
              </w:rPr>
              <w:t>müssen</w:t>
            </w:r>
            <w:r>
              <w:rPr>
                <w:color w:val="000000"/>
                <w:sz w:val="24"/>
              </w:rPr>
              <w:t xml:space="preserve">, </w:t>
            </w:r>
            <w:r>
              <w:rPr>
                <w:i/>
                <w:color w:val="000000"/>
                <w:sz w:val="24"/>
              </w:rPr>
              <w:t>dürfen</w:t>
            </w:r>
            <w:r>
              <w:rPr>
                <w:color w:val="000000"/>
                <w:sz w:val="24"/>
              </w:rPr>
              <w:t>, sol</w:t>
            </w:r>
            <w:r>
              <w:rPr>
                <w:i/>
                <w:color w:val="000000"/>
                <w:sz w:val="24"/>
              </w:rPr>
              <w:t>l</w:t>
            </w:r>
            <w:r>
              <w:rPr>
                <w:color w:val="000000"/>
                <w:sz w:val="24"/>
              </w:rPr>
              <w:t>en) в Präsens, Präteritum; неопределённая форма глагола в страдательном залоге с модальными глаголами</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2.4.19</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###Наиболее распространённые глаголы с управлением и местоимённые наречия (</w:t>
            </w:r>
            <w:r>
              <w:rPr>
                <w:i/>
                <w:color w:val="000000"/>
                <w:sz w:val="24"/>
              </w:rPr>
              <w:t>worauf</w:t>
            </w:r>
            <w:r w:rsidRPr="002E012F">
              <w:rPr>
                <w:color w:val="000000"/>
                <w:sz w:val="24"/>
              </w:rPr>
              <w:t xml:space="preserve">, </w:t>
            </w:r>
            <w:r>
              <w:rPr>
                <w:i/>
                <w:color w:val="000000"/>
                <w:sz w:val="24"/>
              </w:rPr>
              <w:t>wozu</w:t>
            </w:r>
            <w:r w:rsidRPr="002E012F">
              <w:rPr>
                <w:color w:val="000000"/>
                <w:sz w:val="24"/>
              </w:rPr>
              <w:t xml:space="preserve"> и тому подобные, </w:t>
            </w:r>
            <w:r>
              <w:rPr>
                <w:i/>
                <w:color w:val="000000"/>
                <w:sz w:val="24"/>
              </w:rPr>
              <w:t>darauf</w:t>
            </w:r>
            <w:r w:rsidRPr="002E012F">
              <w:rPr>
                <w:color w:val="000000"/>
                <w:sz w:val="24"/>
              </w:rPr>
              <w:t xml:space="preserve">, </w:t>
            </w:r>
            <w:r>
              <w:rPr>
                <w:i/>
                <w:color w:val="000000"/>
                <w:sz w:val="24"/>
              </w:rPr>
              <w:t>dazu</w:t>
            </w:r>
            <w:r w:rsidRPr="002E012F">
              <w:rPr>
                <w:color w:val="000000"/>
                <w:sz w:val="24"/>
              </w:rPr>
              <w:t xml:space="preserve"> и тому подобные)</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2.4.20</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###Определённый, неопределённый и нулевой артикли</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2.4.21</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###Имена существительные во множественном числе, образованные по правилу и исключения</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2.4.22</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###Склонение имён существительных в единственном и множественном числе</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2.4.23</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###Имена прилагательные в положительной, сравнительной и превосходной степенях сравнения, образованные по правилу и исключения</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2.4.24</w:t>
            </w:r>
          </w:p>
        </w:tc>
        <w:tc>
          <w:tcPr>
            <w:tcW w:w="8838" w:type="dxa"/>
            <w:gridSpan w:val="2"/>
            <w:tcMar>
              <w:top w:w="50" w:type="dxa"/>
              <w:left w:w="100" w:type="dxa"/>
            </w:tcMar>
            <w:vAlign w:val="center"/>
          </w:tcPr>
          <w:p w:rsidR="00BE3E68" w:rsidRDefault="00BE3E68" w:rsidP="00E75370">
            <w:pPr>
              <w:spacing w:line="312" w:lineRule="auto"/>
              <w:ind w:left="336"/>
              <w:jc w:val="both"/>
            </w:pPr>
            <w:r>
              <w:rPr>
                <w:color w:val="000000"/>
                <w:sz w:val="24"/>
              </w:rPr>
              <w:t>###Par###</w:t>
            </w:r>
            <w:r>
              <w:rPr>
                <w:color w:val="000000"/>
                <w:spacing w:val="-2"/>
                <w:sz w:val="24"/>
              </w:rPr>
              <w:t>Склонение имён прилагательных</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2.4.25</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 xml:space="preserve">###Наречия в сравнительной и превосходной степенях сравнения, образованные по правилу и исключения </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2.4.26</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###Личные местоимения (в именительном, дательном и винительном падежах), указательные местоимения (</w:t>
            </w:r>
            <w:r>
              <w:rPr>
                <w:i/>
                <w:color w:val="000000"/>
                <w:sz w:val="24"/>
              </w:rPr>
              <w:t>dieser</w:t>
            </w:r>
            <w:r w:rsidRPr="002E012F">
              <w:rPr>
                <w:color w:val="000000"/>
                <w:sz w:val="24"/>
              </w:rPr>
              <w:t xml:space="preserve">, </w:t>
            </w:r>
            <w:r>
              <w:rPr>
                <w:i/>
                <w:color w:val="000000"/>
                <w:sz w:val="24"/>
              </w:rPr>
              <w:t>jener</w:t>
            </w:r>
            <w:r w:rsidRPr="002E012F">
              <w:rPr>
                <w:color w:val="000000"/>
                <w:sz w:val="24"/>
              </w:rPr>
              <w:t>); притяжательные местоимения; вопросительные местоимения, неопределённые местоимения (</w:t>
            </w:r>
            <w:r>
              <w:rPr>
                <w:i/>
                <w:color w:val="000000"/>
                <w:sz w:val="24"/>
              </w:rPr>
              <w:t>jemand</w:t>
            </w:r>
            <w:r w:rsidRPr="002E012F">
              <w:rPr>
                <w:color w:val="000000"/>
                <w:sz w:val="24"/>
              </w:rPr>
              <w:t xml:space="preserve">, </w:t>
            </w:r>
            <w:r>
              <w:rPr>
                <w:i/>
                <w:color w:val="000000"/>
                <w:sz w:val="24"/>
              </w:rPr>
              <w:t>niemand</w:t>
            </w:r>
            <w:r w:rsidRPr="002E012F">
              <w:rPr>
                <w:color w:val="000000"/>
                <w:sz w:val="24"/>
              </w:rPr>
              <w:t xml:space="preserve">, </w:t>
            </w:r>
            <w:r>
              <w:rPr>
                <w:i/>
                <w:color w:val="000000"/>
                <w:sz w:val="24"/>
              </w:rPr>
              <w:t>alle</w:t>
            </w:r>
            <w:r w:rsidRPr="002E012F">
              <w:rPr>
                <w:color w:val="000000"/>
                <w:sz w:val="24"/>
              </w:rPr>
              <w:t xml:space="preserve">, </w:t>
            </w:r>
            <w:r>
              <w:rPr>
                <w:i/>
                <w:color w:val="000000"/>
                <w:sz w:val="24"/>
              </w:rPr>
              <w:t>viel</w:t>
            </w:r>
            <w:r w:rsidRPr="002E012F">
              <w:rPr>
                <w:color w:val="000000"/>
                <w:sz w:val="24"/>
              </w:rPr>
              <w:t xml:space="preserve">, </w:t>
            </w:r>
            <w:r>
              <w:rPr>
                <w:i/>
                <w:color w:val="000000"/>
                <w:sz w:val="24"/>
              </w:rPr>
              <w:t>etwas</w:t>
            </w:r>
            <w:r w:rsidRPr="002E012F">
              <w:rPr>
                <w:color w:val="000000"/>
                <w:sz w:val="24"/>
              </w:rPr>
              <w:t xml:space="preserve"> и другие)</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2.4.27</w:t>
            </w:r>
          </w:p>
        </w:tc>
        <w:tc>
          <w:tcPr>
            <w:tcW w:w="8838" w:type="dxa"/>
            <w:gridSpan w:val="2"/>
            <w:tcMar>
              <w:top w:w="50" w:type="dxa"/>
              <w:left w:w="100" w:type="dxa"/>
            </w:tcMar>
            <w:vAlign w:val="center"/>
          </w:tcPr>
          <w:p w:rsidR="00BE3E68" w:rsidRDefault="00BE3E68" w:rsidP="00E75370">
            <w:pPr>
              <w:spacing w:line="312" w:lineRule="auto"/>
              <w:ind w:left="336"/>
              <w:jc w:val="both"/>
            </w:pPr>
            <w:r>
              <w:rPr>
                <w:color w:val="000000"/>
                <w:sz w:val="24"/>
              </w:rPr>
              <w:t xml:space="preserve">###Par###Способы выражения отрицания: </w:t>
            </w:r>
            <w:r>
              <w:rPr>
                <w:i/>
                <w:color w:val="000000"/>
                <w:sz w:val="24"/>
              </w:rPr>
              <w:t>kein</w:t>
            </w:r>
            <w:r>
              <w:rPr>
                <w:color w:val="000000"/>
                <w:sz w:val="24"/>
              </w:rPr>
              <w:t xml:space="preserve">, </w:t>
            </w:r>
            <w:r>
              <w:rPr>
                <w:i/>
                <w:color w:val="000000"/>
                <w:sz w:val="24"/>
              </w:rPr>
              <w:t>nicht</w:t>
            </w:r>
            <w:r>
              <w:rPr>
                <w:color w:val="000000"/>
                <w:sz w:val="24"/>
              </w:rPr>
              <w:t xml:space="preserve">, </w:t>
            </w:r>
            <w:r>
              <w:rPr>
                <w:i/>
                <w:color w:val="000000"/>
                <w:sz w:val="24"/>
              </w:rPr>
              <w:t>nichts</w:t>
            </w:r>
            <w:r>
              <w:rPr>
                <w:color w:val="000000"/>
                <w:sz w:val="24"/>
              </w:rPr>
              <w:t xml:space="preserve">, </w:t>
            </w:r>
            <w:r>
              <w:rPr>
                <w:i/>
                <w:color w:val="000000"/>
                <w:sz w:val="24"/>
              </w:rPr>
              <w:t>doch</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2.4.28</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###Количественные и порядковые числительные, числительные для обозначения дат и больших чисел</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2.4.29</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###Предлоги места, направления, времени; предлоги, управляющие дательным падежом; предлоги, управляющие винительным падежом; предлоги, управляющие и дательным (место), и винительным (направление) падежом</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3</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###Социокультурные знания и умения</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3.1</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w:t>
            </w:r>
            <w:r w:rsidRPr="002E012F">
              <w:rPr>
                <w:color w:val="000000"/>
                <w:spacing w:val="-3"/>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немецкоязычной среде в рамках тематического содержания 10 класса</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3.2</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3.3</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###Владение основными сведениями о социокультурном портрете и культурном наследии страны (стран), говорящих на немецком языке</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3.4</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3.5</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и другие)</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4</w:t>
            </w:r>
          </w:p>
        </w:tc>
        <w:tc>
          <w:tcPr>
            <w:tcW w:w="8838" w:type="dxa"/>
            <w:gridSpan w:val="2"/>
            <w:tcMar>
              <w:top w:w="50" w:type="dxa"/>
              <w:left w:w="100" w:type="dxa"/>
            </w:tcMar>
            <w:vAlign w:val="center"/>
          </w:tcPr>
          <w:p w:rsidR="00BE3E68" w:rsidRDefault="00BE3E68" w:rsidP="00E75370">
            <w:pPr>
              <w:spacing w:line="312" w:lineRule="auto"/>
              <w:ind w:left="336"/>
              <w:jc w:val="both"/>
            </w:pPr>
            <w:r>
              <w:rPr>
                <w:color w:val="000000"/>
                <w:sz w:val="24"/>
              </w:rPr>
              <w:t>###Par###Компенсаторные умения</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4.1</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BE3E68" w:rsidTr="00BE3E68">
        <w:trPr>
          <w:trHeight w:val="144"/>
        </w:trPr>
        <w:tc>
          <w:tcPr>
            <w:tcW w:w="1204" w:type="dxa"/>
            <w:tcMar>
              <w:top w:w="50" w:type="dxa"/>
              <w:left w:w="100" w:type="dxa"/>
            </w:tcMar>
            <w:vAlign w:val="center"/>
          </w:tcPr>
          <w:p w:rsidR="00BE3E68" w:rsidRDefault="00BE3E68" w:rsidP="00E75370">
            <w:pPr>
              <w:spacing w:line="312" w:lineRule="auto"/>
              <w:ind w:left="336"/>
              <w:jc w:val="center"/>
            </w:pPr>
            <w:r>
              <w:rPr>
                <w:color w:val="000000"/>
                <w:sz w:val="24"/>
              </w:rPr>
              <w:t>4.2</w:t>
            </w:r>
          </w:p>
        </w:tc>
        <w:tc>
          <w:tcPr>
            <w:tcW w:w="8838" w:type="dxa"/>
            <w:gridSpan w:val="2"/>
            <w:tcMar>
              <w:top w:w="50" w:type="dxa"/>
              <w:left w:w="100" w:type="dxa"/>
            </w:tcMar>
            <w:vAlign w:val="center"/>
          </w:tcPr>
          <w:p w:rsidR="00BE3E68" w:rsidRPr="002E012F" w:rsidRDefault="00BE3E68" w:rsidP="00E75370">
            <w:pPr>
              <w:spacing w:line="312" w:lineRule="auto"/>
              <w:ind w:left="336"/>
              <w:jc w:val="both"/>
            </w:pPr>
            <w:r w:rsidRPr="002E012F">
              <w:rPr>
                <w:color w:val="000000"/>
                <w:sz w:val="24"/>
              </w:rPr>
              <w:t>###</w:t>
            </w:r>
            <w:r>
              <w:rPr>
                <w:color w:val="000000"/>
                <w:sz w:val="24"/>
              </w:rPr>
              <w:t>Par</w:t>
            </w:r>
            <w:r w:rsidRPr="002E012F">
              <w:rPr>
                <w:color w:val="000000"/>
                <w:sz w:val="24"/>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BE3E68" w:rsidRPr="002E012F" w:rsidRDefault="00BE3E68" w:rsidP="00BE3E68">
      <w:pPr>
        <w:ind w:left="120"/>
      </w:pPr>
    </w:p>
    <w:p w:rsidR="00BE3E68" w:rsidRDefault="00BE3E68" w:rsidP="00BE3E68">
      <w:pPr>
        <w:spacing w:before="199" w:after="199"/>
        <w:ind w:left="120"/>
      </w:pPr>
      <w:r>
        <w:rPr>
          <w:b/>
          <w:color w:val="000000"/>
          <w:sz w:val="28"/>
        </w:rPr>
        <w:t>11 КЛАСС</w:t>
      </w:r>
    </w:p>
    <w:p w:rsidR="00BE3E68" w:rsidRDefault="00BE3E68" w:rsidP="00BE3E68">
      <w:pPr>
        <w:ind w:left="120"/>
      </w:pPr>
    </w:p>
    <w:tbl>
      <w:tblPr>
        <w:tblW w:w="0" w:type="auto"/>
        <w:tblInd w:w="144" w:type="dxa"/>
        <w:tblLook w:val="04A0"/>
      </w:tblPr>
      <w:tblGrid>
        <w:gridCol w:w="1204"/>
        <w:gridCol w:w="7634"/>
        <w:gridCol w:w="581"/>
      </w:tblGrid>
      <w:tr w:rsidR="00BE3E68" w:rsidTr="00BE3E68">
        <w:trPr>
          <w:trHeight w:val="144"/>
        </w:trPr>
        <w:tc>
          <w:tcPr>
            <w:tcW w:w="1204" w:type="dxa"/>
            <w:tcMar>
              <w:top w:w="50" w:type="dxa"/>
              <w:left w:w="100" w:type="dxa"/>
            </w:tcMar>
            <w:vAlign w:val="center"/>
          </w:tcPr>
          <w:p w:rsidR="00BE3E68" w:rsidRDefault="00BE3E68" w:rsidP="00E75370">
            <w:pPr>
              <w:ind w:left="243"/>
            </w:pPr>
            <w:r>
              <w:rPr>
                <w:b/>
                <w:color w:val="000000"/>
                <w:sz w:val="24"/>
              </w:rPr>
              <w:t xml:space="preserve"> Код </w:t>
            </w:r>
          </w:p>
        </w:tc>
        <w:tc>
          <w:tcPr>
            <w:tcW w:w="8215" w:type="dxa"/>
            <w:gridSpan w:val="2"/>
            <w:tcMar>
              <w:top w:w="50" w:type="dxa"/>
              <w:left w:w="100" w:type="dxa"/>
            </w:tcMar>
            <w:vAlign w:val="center"/>
          </w:tcPr>
          <w:p w:rsidR="00BE3E68" w:rsidRDefault="00BE3E68" w:rsidP="00E75370">
            <w:pPr>
              <w:ind w:left="243"/>
            </w:pPr>
            <w:r>
              <w:rPr>
                <w:b/>
                <w:color w:val="000000"/>
                <w:sz w:val="24"/>
              </w:rPr>
              <w:t xml:space="preserve"> Проверяемый элемент содержания </w:t>
            </w:r>
          </w:p>
        </w:tc>
      </w:tr>
      <w:tr w:rsidR="00BE3E68" w:rsidTr="00BE3E68">
        <w:trPr>
          <w:trHeight w:val="144"/>
        </w:trPr>
        <w:tc>
          <w:tcPr>
            <w:tcW w:w="1204" w:type="dxa"/>
            <w:tcMar>
              <w:top w:w="50" w:type="dxa"/>
              <w:left w:w="100" w:type="dxa"/>
            </w:tcMar>
            <w:vAlign w:val="center"/>
          </w:tcPr>
          <w:p w:rsidR="00BE3E68" w:rsidRDefault="00BE3E68" w:rsidP="00E75370">
            <w:pPr>
              <w:spacing w:line="336" w:lineRule="auto"/>
              <w:ind w:left="336"/>
              <w:jc w:val="center"/>
            </w:pPr>
            <w:r>
              <w:rPr>
                <w:color w:val="000000"/>
                <w:sz w:val="24"/>
              </w:rPr>
              <w:t>1</w:t>
            </w:r>
          </w:p>
        </w:tc>
        <w:tc>
          <w:tcPr>
            <w:tcW w:w="8215" w:type="dxa"/>
            <w:gridSpan w:val="2"/>
            <w:tcMar>
              <w:top w:w="50" w:type="dxa"/>
              <w:left w:w="100" w:type="dxa"/>
            </w:tcMar>
            <w:vAlign w:val="center"/>
          </w:tcPr>
          <w:p w:rsidR="00BE3E68" w:rsidRPr="002E012F" w:rsidRDefault="00BE3E68" w:rsidP="00E75370">
            <w:pPr>
              <w:spacing w:line="336" w:lineRule="auto"/>
              <w:ind w:left="336"/>
              <w:jc w:val="both"/>
            </w:pPr>
            <w:r w:rsidRPr="002E012F">
              <w:rPr>
                <w:color w:val="000000"/>
                <w:sz w:val="24"/>
              </w:rPr>
              <w:t>###</w:t>
            </w:r>
            <w:r>
              <w:rPr>
                <w:color w:val="000000"/>
                <w:sz w:val="24"/>
              </w:rPr>
              <w:t>Par</w:t>
            </w:r>
            <w:r w:rsidRPr="002E012F">
              <w:rPr>
                <w:color w:val="000000"/>
                <w:sz w:val="24"/>
              </w:rPr>
              <w:t>###Коммуникативные умения</w:t>
            </w:r>
          </w:p>
          <w:p w:rsidR="00BE3E68" w:rsidRPr="002E012F" w:rsidRDefault="00BE3E68" w:rsidP="00E75370">
            <w:pPr>
              <w:spacing w:line="336" w:lineRule="auto"/>
              <w:ind w:left="336"/>
              <w:jc w:val="both"/>
            </w:pPr>
            <w:r w:rsidRPr="002E012F">
              <w:rPr>
                <w:color w:val="000000"/>
                <w:sz w:val="24"/>
              </w:rPr>
              <w:t>###</w:t>
            </w:r>
            <w:r>
              <w:rPr>
                <w:color w:val="000000"/>
                <w:sz w:val="24"/>
              </w:rPr>
              <w:t>Par</w:t>
            </w:r>
            <w:r w:rsidRPr="002E012F">
              <w:rPr>
                <w:color w:val="000000"/>
                <w:sz w:val="24"/>
              </w:rPr>
              <w:t xml:space="preserve">###Совершенствование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BE3E68" w:rsidRPr="002E012F" w:rsidRDefault="00BE3E68" w:rsidP="00E75370">
            <w:pPr>
              <w:spacing w:line="336" w:lineRule="auto"/>
              <w:ind w:left="336"/>
              <w:jc w:val="both"/>
            </w:pPr>
            <w:r w:rsidRPr="002E012F">
              <w:rPr>
                <w:color w:val="000000"/>
                <w:sz w:val="24"/>
              </w:rPr>
              <w:t>###</w:t>
            </w:r>
            <w:r>
              <w:rPr>
                <w:color w:val="000000"/>
                <w:sz w:val="24"/>
              </w:rPr>
              <w:t>Par</w:t>
            </w:r>
            <w:r w:rsidRPr="002E012F">
              <w:rPr>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Молодёжь в современном обществе. Ценностные ориентиры. Участие молодёжи в жизни общества. Досуг молодёжи: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столицы,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r w:rsidR="00BE3E68" w:rsidTr="00BE3E68">
        <w:trPr>
          <w:trHeight w:val="144"/>
        </w:trPr>
        <w:tc>
          <w:tcPr>
            <w:tcW w:w="1204" w:type="dxa"/>
            <w:tcMar>
              <w:top w:w="50" w:type="dxa"/>
              <w:left w:w="100" w:type="dxa"/>
            </w:tcMar>
            <w:vAlign w:val="center"/>
          </w:tcPr>
          <w:p w:rsidR="00BE3E68" w:rsidRDefault="00BE3E68" w:rsidP="00E75370">
            <w:pPr>
              <w:spacing w:line="336" w:lineRule="auto"/>
              <w:ind w:left="336"/>
              <w:jc w:val="center"/>
            </w:pPr>
            <w:r>
              <w:rPr>
                <w:i/>
                <w:color w:val="000000"/>
                <w:sz w:val="24"/>
              </w:rPr>
              <w:t>1.1</w:t>
            </w:r>
          </w:p>
        </w:tc>
        <w:tc>
          <w:tcPr>
            <w:tcW w:w="8215" w:type="dxa"/>
            <w:gridSpan w:val="2"/>
            <w:tcMar>
              <w:top w:w="50" w:type="dxa"/>
              <w:left w:w="100" w:type="dxa"/>
            </w:tcMar>
            <w:vAlign w:val="center"/>
          </w:tcPr>
          <w:p w:rsidR="00BE3E68" w:rsidRDefault="00BE3E68" w:rsidP="00E75370">
            <w:pPr>
              <w:spacing w:line="336" w:lineRule="auto"/>
              <w:ind w:left="336"/>
              <w:jc w:val="both"/>
            </w:pPr>
            <w:r>
              <w:rPr>
                <w:color w:val="000000"/>
                <w:sz w:val="24"/>
              </w:rPr>
              <w:t>###Par###</w:t>
            </w:r>
            <w:r>
              <w:rPr>
                <w:i/>
                <w:color w:val="000000"/>
                <w:sz w:val="24"/>
              </w:rPr>
              <w:t>Говорение</w:t>
            </w:r>
          </w:p>
        </w:tc>
      </w:tr>
      <w:tr w:rsidR="00BE3E68" w:rsidTr="00BE3E68">
        <w:trPr>
          <w:trHeight w:val="144"/>
        </w:trPr>
        <w:tc>
          <w:tcPr>
            <w:tcW w:w="1204" w:type="dxa"/>
            <w:tcMar>
              <w:top w:w="50" w:type="dxa"/>
              <w:left w:w="100" w:type="dxa"/>
            </w:tcMar>
            <w:vAlign w:val="center"/>
          </w:tcPr>
          <w:p w:rsidR="00BE3E68" w:rsidRDefault="00BE3E68" w:rsidP="00E75370">
            <w:pPr>
              <w:spacing w:line="336" w:lineRule="auto"/>
              <w:ind w:left="336"/>
              <w:jc w:val="center"/>
            </w:pPr>
            <w:r>
              <w:rPr>
                <w:color w:val="000000"/>
                <w:sz w:val="24"/>
              </w:rPr>
              <w:t>1.1.1</w:t>
            </w:r>
          </w:p>
        </w:tc>
        <w:tc>
          <w:tcPr>
            <w:tcW w:w="8215" w:type="dxa"/>
            <w:gridSpan w:val="2"/>
            <w:tcMar>
              <w:top w:w="50" w:type="dxa"/>
              <w:left w:w="100" w:type="dxa"/>
            </w:tcMar>
            <w:vAlign w:val="center"/>
          </w:tcPr>
          <w:p w:rsidR="00BE3E68" w:rsidRDefault="00BE3E68" w:rsidP="00E75370">
            <w:pPr>
              <w:spacing w:line="336" w:lineRule="auto"/>
              <w:ind w:left="336"/>
              <w:jc w:val="both"/>
            </w:pPr>
            <w:r>
              <w:rPr>
                <w:color w:val="000000"/>
                <w:sz w:val="24"/>
              </w:rPr>
              <w:t>###Par###Диалогическая речь</w:t>
            </w:r>
          </w:p>
        </w:tc>
      </w:tr>
      <w:tr w:rsidR="00BE3E68" w:rsidTr="00BE3E68">
        <w:trPr>
          <w:trHeight w:val="144"/>
        </w:trPr>
        <w:tc>
          <w:tcPr>
            <w:tcW w:w="1204" w:type="dxa"/>
            <w:tcMar>
              <w:top w:w="50" w:type="dxa"/>
              <w:left w:w="100" w:type="dxa"/>
            </w:tcMar>
            <w:vAlign w:val="center"/>
          </w:tcPr>
          <w:p w:rsidR="00BE3E68" w:rsidRDefault="00BE3E68" w:rsidP="00E75370">
            <w:pPr>
              <w:spacing w:line="336" w:lineRule="auto"/>
              <w:ind w:left="336"/>
              <w:jc w:val="center"/>
            </w:pPr>
            <w:r>
              <w:rPr>
                <w:color w:val="000000"/>
                <w:sz w:val="24"/>
              </w:rPr>
              <w:t>1.1.1.1</w:t>
            </w:r>
          </w:p>
        </w:tc>
        <w:tc>
          <w:tcPr>
            <w:tcW w:w="8215" w:type="dxa"/>
            <w:gridSpan w:val="2"/>
            <w:tcMar>
              <w:top w:w="50" w:type="dxa"/>
              <w:left w:w="100" w:type="dxa"/>
            </w:tcMar>
            <w:vAlign w:val="center"/>
          </w:tcPr>
          <w:p w:rsidR="00BE3E68" w:rsidRPr="002E012F" w:rsidRDefault="00BE3E68" w:rsidP="00E75370">
            <w:pPr>
              <w:spacing w:line="336" w:lineRule="auto"/>
              <w:ind w:left="336"/>
              <w:jc w:val="both"/>
            </w:pPr>
            <w:r w:rsidRPr="002E012F">
              <w:rPr>
                <w:color w:val="000000"/>
                <w:sz w:val="24"/>
              </w:rPr>
              <w:t>###</w:t>
            </w:r>
            <w:r>
              <w:rPr>
                <w:color w:val="000000"/>
                <w:sz w:val="24"/>
              </w:rPr>
              <w:t>Par</w:t>
            </w:r>
            <w:r w:rsidRPr="002E012F">
              <w:rPr>
                <w:color w:val="000000"/>
                <w:sz w:val="24"/>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BE3E68" w:rsidTr="00BE3E68">
        <w:trPr>
          <w:gridAfter w:val="1"/>
          <w:wAfter w:w="581" w:type="dxa"/>
          <w:trHeight w:val="144"/>
        </w:trPr>
        <w:tc>
          <w:tcPr>
            <w:tcW w:w="8838" w:type="dxa"/>
            <w:gridSpan w:val="2"/>
            <w:tcMar>
              <w:top w:w="50" w:type="dxa"/>
              <w:left w:w="100" w:type="dxa"/>
            </w:tcMar>
            <w:vAlign w:val="center"/>
          </w:tcPr>
          <w:p w:rsidR="00BE3E68" w:rsidRDefault="00BE3E68" w:rsidP="00E75370">
            <w:pPr>
              <w:spacing w:line="336" w:lineRule="auto"/>
              <w:ind w:left="336"/>
              <w:jc w:val="both"/>
            </w:pPr>
          </w:p>
        </w:tc>
      </w:tr>
      <w:tr w:rsidR="00BE3E68" w:rsidRPr="002E012F" w:rsidTr="00BE3E68">
        <w:trPr>
          <w:gridAfter w:val="1"/>
          <w:wAfter w:w="581" w:type="dxa"/>
          <w:trHeight w:val="144"/>
        </w:trPr>
        <w:tc>
          <w:tcPr>
            <w:tcW w:w="8838" w:type="dxa"/>
            <w:gridSpan w:val="2"/>
            <w:tcMar>
              <w:top w:w="50" w:type="dxa"/>
              <w:left w:w="100" w:type="dxa"/>
            </w:tcMar>
            <w:vAlign w:val="center"/>
          </w:tcPr>
          <w:p w:rsidR="00BE3E68" w:rsidRPr="002E012F" w:rsidRDefault="00BE3E68" w:rsidP="00E75370">
            <w:pPr>
              <w:spacing w:line="336" w:lineRule="auto"/>
              <w:ind w:left="336"/>
              <w:jc w:val="both"/>
            </w:pPr>
          </w:p>
        </w:tc>
      </w:tr>
      <w:tr w:rsidR="00BE3E68" w:rsidTr="00BE3E68">
        <w:trPr>
          <w:gridAfter w:val="1"/>
          <w:wAfter w:w="581" w:type="dxa"/>
          <w:trHeight w:val="144"/>
        </w:trPr>
        <w:tc>
          <w:tcPr>
            <w:tcW w:w="8838" w:type="dxa"/>
            <w:gridSpan w:val="2"/>
            <w:tcMar>
              <w:top w:w="50" w:type="dxa"/>
              <w:left w:w="100" w:type="dxa"/>
            </w:tcMar>
            <w:vAlign w:val="center"/>
          </w:tcPr>
          <w:p w:rsidR="00BE3E68" w:rsidRDefault="00BE3E68" w:rsidP="00E75370">
            <w:pPr>
              <w:spacing w:line="336" w:lineRule="auto"/>
              <w:ind w:left="336"/>
              <w:jc w:val="both"/>
            </w:pPr>
          </w:p>
        </w:tc>
      </w:tr>
      <w:tr w:rsidR="00BE3E68" w:rsidRPr="002E012F" w:rsidTr="00BE3E68">
        <w:trPr>
          <w:gridAfter w:val="1"/>
          <w:wAfter w:w="581" w:type="dxa"/>
          <w:trHeight w:val="144"/>
        </w:trPr>
        <w:tc>
          <w:tcPr>
            <w:tcW w:w="8838" w:type="dxa"/>
            <w:gridSpan w:val="2"/>
            <w:tcMar>
              <w:top w:w="50" w:type="dxa"/>
              <w:left w:w="100" w:type="dxa"/>
            </w:tcMar>
            <w:vAlign w:val="center"/>
          </w:tcPr>
          <w:p w:rsidR="00BE3E68" w:rsidRPr="002E012F" w:rsidRDefault="00BE3E68" w:rsidP="00E75370">
            <w:pPr>
              <w:spacing w:line="336" w:lineRule="auto"/>
              <w:ind w:left="336"/>
              <w:jc w:val="both"/>
            </w:pPr>
          </w:p>
        </w:tc>
      </w:tr>
      <w:tr w:rsidR="00BE3E68" w:rsidTr="00BE3E68">
        <w:trPr>
          <w:gridAfter w:val="1"/>
          <w:wAfter w:w="581" w:type="dxa"/>
          <w:trHeight w:val="144"/>
        </w:trPr>
        <w:tc>
          <w:tcPr>
            <w:tcW w:w="8838" w:type="dxa"/>
            <w:gridSpan w:val="2"/>
            <w:tcMar>
              <w:top w:w="50" w:type="dxa"/>
              <w:left w:w="100" w:type="dxa"/>
            </w:tcMar>
            <w:vAlign w:val="center"/>
          </w:tcPr>
          <w:p w:rsidR="00BE3E68" w:rsidRDefault="00BE3E68" w:rsidP="00E75370">
            <w:pPr>
              <w:spacing w:line="336" w:lineRule="auto"/>
              <w:ind w:left="336"/>
              <w:jc w:val="both"/>
            </w:pPr>
          </w:p>
        </w:tc>
      </w:tr>
    </w:tbl>
    <w:p w:rsidR="00BE3E68" w:rsidRPr="002E012F" w:rsidRDefault="00BE3E68" w:rsidP="00BE3E68">
      <w:pPr>
        <w:sectPr w:rsidR="00BE3E68" w:rsidRPr="002E012F" w:rsidSect="00BE3E68">
          <w:type w:val="nextColumn"/>
          <w:pgSz w:w="11906" w:h="16383"/>
          <w:pgMar w:top="1134" w:right="850" w:bottom="1134" w:left="1701" w:header="720" w:footer="720" w:gutter="0"/>
          <w:cols w:space="720"/>
        </w:sectPr>
      </w:pPr>
    </w:p>
    <w:p w:rsidR="00E665B1" w:rsidRPr="007421AA" w:rsidRDefault="007D41DD" w:rsidP="001B738B">
      <w:pPr>
        <w:ind w:left="1253"/>
        <w:rPr>
          <w:b/>
        </w:rPr>
      </w:pPr>
      <w:r>
        <w:rPr>
          <w:b/>
        </w:rPr>
        <w:br w:type="textWrapping" w:clear="all"/>
      </w:r>
    </w:p>
    <w:tbl>
      <w:tblPr>
        <w:tblW w:w="0" w:type="auto"/>
        <w:tblInd w:w="144" w:type="dxa"/>
        <w:tblLook w:val="04A0"/>
      </w:tblPr>
      <w:tblGrid>
        <w:gridCol w:w="1204"/>
        <w:gridCol w:w="8838"/>
      </w:tblGrid>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1.1.1.2</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w:t>
            </w:r>
            <w:r w:rsidRPr="002E012F">
              <w:rPr>
                <w:color w:val="000000"/>
                <w:spacing w:val="-4"/>
                <w:sz w:val="24"/>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w:t>
            </w:r>
            <w:r w:rsidRPr="002E012F">
              <w:rPr>
                <w:color w:val="000000"/>
                <w:sz w:val="24"/>
              </w:rPr>
              <w:t>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1.1.1.3</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1.1.1.4</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1.1.1.5</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1.1.2</w:t>
            </w:r>
          </w:p>
        </w:tc>
        <w:tc>
          <w:tcPr>
            <w:tcW w:w="13208" w:type="dxa"/>
            <w:tcMar>
              <w:top w:w="50" w:type="dxa"/>
              <w:left w:w="100" w:type="dxa"/>
            </w:tcMar>
            <w:vAlign w:val="center"/>
          </w:tcPr>
          <w:p w:rsidR="00E665B1" w:rsidRDefault="00E665B1" w:rsidP="00E75370">
            <w:pPr>
              <w:spacing w:line="336" w:lineRule="auto"/>
              <w:ind w:left="336"/>
              <w:jc w:val="both"/>
            </w:pPr>
            <w:r>
              <w:rPr>
                <w:color w:val="000000"/>
                <w:sz w:val="24"/>
              </w:rPr>
              <w:t>###Par###Монологическая речь</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1.1.2.1</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с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 </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1.1.2.2</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1.1.2.3</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 и (или) иллюстраций, фотографий, таблиц, диаграмм, графиков и без их использования (объём монологического высказывания – 14-15 фраз)</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1.1.2.4</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1.1.2.5</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i/>
                <w:color w:val="000000"/>
                <w:sz w:val="24"/>
              </w:rPr>
              <w:t>1.2</w:t>
            </w:r>
          </w:p>
        </w:tc>
        <w:tc>
          <w:tcPr>
            <w:tcW w:w="13208" w:type="dxa"/>
            <w:tcMar>
              <w:top w:w="50" w:type="dxa"/>
              <w:left w:w="100" w:type="dxa"/>
            </w:tcMar>
            <w:vAlign w:val="center"/>
          </w:tcPr>
          <w:p w:rsidR="00E665B1" w:rsidRDefault="00E665B1" w:rsidP="00E75370">
            <w:pPr>
              <w:spacing w:line="336" w:lineRule="auto"/>
              <w:ind w:left="336"/>
              <w:jc w:val="both"/>
            </w:pPr>
            <w:r>
              <w:rPr>
                <w:color w:val="000000"/>
                <w:sz w:val="24"/>
              </w:rPr>
              <w:t>###Par###</w:t>
            </w:r>
            <w:r>
              <w:rPr>
                <w:i/>
                <w:color w:val="000000"/>
                <w:sz w:val="24"/>
              </w:rPr>
              <w:t>Аудирование</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1.2.1</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###Аудирование с пониманием основного содержания текста – умение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1.2.2</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i/>
                <w:color w:val="000000"/>
                <w:sz w:val="24"/>
              </w:rPr>
              <w:t>1.3</w:t>
            </w:r>
          </w:p>
        </w:tc>
        <w:tc>
          <w:tcPr>
            <w:tcW w:w="13208" w:type="dxa"/>
            <w:tcMar>
              <w:top w:w="50" w:type="dxa"/>
              <w:left w:w="100" w:type="dxa"/>
            </w:tcMar>
            <w:vAlign w:val="center"/>
          </w:tcPr>
          <w:p w:rsidR="00E665B1" w:rsidRDefault="00E665B1" w:rsidP="00E75370">
            <w:pPr>
              <w:spacing w:line="336" w:lineRule="auto"/>
              <w:ind w:left="336"/>
              <w:jc w:val="both"/>
            </w:pPr>
            <w:r>
              <w:rPr>
                <w:color w:val="000000"/>
                <w:sz w:val="24"/>
              </w:rPr>
              <w:t>###Par###</w:t>
            </w:r>
            <w:r>
              <w:rPr>
                <w:i/>
                <w:color w:val="000000"/>
                <w:sz w:val="24"/>
              </w:rPr>
              <w:t>Смысловое чтение</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1.3.1</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600 – 800 слов)</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1.3.2</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600-800 слов)</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1.3.3</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600-800 слов)</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1.3.4</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###Чтение несплошных текстов (таблиц, диаграмм, графиков и других) и понимание представленной в них информации</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i/>
                <w:color w:val="000000"/>
                <w:sz w:val="24"/>
              </w:rPr>
              <w:t>1.4</w:t>
            </w:r>
          </w:p>
        </w:tc>
        <w:tc>
          <w:tcPr>
            <w:tcW w:w="13208" w:type="dxa"/>
            <w:tcMar>
              <w:top w:w="50" w:type="dxa"/>
              <w:left w:w="100" w:type="dxa"/>
            </w:tcMar>
            <w:vAlign w:val="center"/>
          </w:tcPr>
          <w:p w:rsidR="00E665B1" w:rsidRDefault="00E665B1" w:rsidP="00E75370">
            <w:pPr>
              <w:spacing w:line="336" w:lineRule="auto"/>
              <w:ind w:left="336"/>
            </w:pPr>
            <w:r>
              <w:rPr>
                <w:color w:val="000000"/>
                <w:sz w:val="24"/>
              </w:rPr>
              <w:t>###Par###</w:t>
            </w:r>
            <w:r>
              <w:rPr>
                <w:i/>
                <w:color w:val="000000"/>
                <w:sz w:val="24"/>
              </w:rPr>
              <w:t>Письменная речь</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1.4.1</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 xml:space="preserve">###Заполнение анкет и формуляров в соответствии с нормами, принятыми в стране (странах) изучаемого языка </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1.4.2</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###Написание резюме (</w:t>
            </w:r>
            <w:r>
              <w:rPr>
                <w:color w:val="000000"/>
                <w:sz w:val="24"/>
              </w:rPr>
              <w:t>CV</w:t>
            </w:r>
            <w:r w:rsidRPr="002E012F">
              <w:rPr>
                <w:color w:val="000000"/>
                <w:sz w:val="24"/>
              </w:rPr>
              <w:t>) с сообщением основных сведений о себе в соответствии с нормами, принятыми в стране (странах) изучаемого языка</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1.4.3</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1.4.4</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 xml:space="preserve">###Заполнение таблицы: краткая фиксация содержания прочитанного (прослушанного) текста или дополнение информации в таблице </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1.4.5</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(объём письменного высказывания – до 180 слов)</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1.4.6</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###Письменное представление результатов выполненной проектной работы, в том числе в форме презентации (объём – до 180 слов)</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###Языковые знания и навыки</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i/>
                <w:color w:val="000000"/>
                <w:sz w:val="24"/>
              </w:rPr>
              <w:t>2.1</w:t>
            </w:r>
          </w:p>
        </w:tc>
        <w:tc>
          <w:tcPr>
            <w:tcW w:w="13208" w:type="dxa"/>
            <w:tcMar>
              <w:top w:w="50" w:type="dxa"/>
              <w:left w:w="100" w:type="dxa"/>
            </w:tcMar>
            <w:vAlign w:val="center"/>
          </w:tcPr>
          <w:p w:rsidR="00E665B1" w:rsidRDefault="00E665B1" w:rsidP="00E75370">
            <w:pPr>
              <w:spacing w:line="336" w:lineRule="auto"/>
              <w:ind w:left="336"/>
              <w:jc w:val="both"/>
            </w:pPr>
            <w:r>
              <w:rPr>
                <w:color w:val="000000"/>
                <w:sz w:val="24"/>
              </w:rPr>
              <w:t>###Par###</w:t>
            </w:r>
            <w:r>
              <w:rPr>
                <w:i/>
                <w:color w:val="000000"/>
                <w:sz w:val="24"/>
              </w:rPr>
              <w:t>Фонетическая сторона речи</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2.1.1</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2.1.2</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150 слов)</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i/>
                <w:color w:val="000000"/>
                <w:sz w:val="24"/>
              </w:rPr>
              <w:t>2.2</w:t>
            </w:r>
          </w:p>
        </w:tc>
        <w:tc>
          <w:tcPr>
            <w:tcW w:w="13208" w:type="dxa"/>
            <w:tcMar>
              <w:top w:w="50" w:type="dxa"/>
              <w:left w:w="100" w:type="dxa"/>
            </w:tcMar>
            <w:vAlign w:val="center"/>
          </w:tcPr>
          <w:p w:rsidR="00E665B1" w:rsidRDefault="00E665B1" w:rsidP="00E75370">
            <w:pPr>
              <w:spacing w:line="336" w:lineRule="auto"/>
              <w:ind w:left="336"/>
              <w:jc w:val="both"/>
            </w:pPr>
            <w:r>
              <w:rPr>
                <w:color w:val="000000"/>
                <w:sz w:val="24"/>
              </w:rPr>
              <w:t>###Par###</w:t>
            </w:r>
            <w:r>
              <w:rPr>
                <w:i/>
                <w:color w:val="000000"/>
                <w:sz w:val="24"/>
              </w:rPr>
              <w:t>Орфография и пунктуация</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2.2.1</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###Правильное написание изученных слов</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2.2.2</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###Правильная расстановка знаков препинания в письменных высказываниях: запятой при перечислении и обращении, точки, вопросительного, восклицательного знака в конце предложения, отсутствие точки после заголовка</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2.2.3</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###Пунктуационно правильное оформление прямой речи в соответствии с нормами изучаемого языка: использование двоеточия после слов автора перед прямой речью, заключение прямой речи в кавычки</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2.2.4</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точки после выражения надежды на дальнейший контакт, отсутствие запятой после завершающей фразы, отсутствие точки после подписи</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i/>
                <w:color w:val="000000"/>
                <w:sz w:val="24"/>
              </w:rPr>
              <w:t>2.3</w:t>
            </w:r>
          </w:p>
        </w:tc>
        <w:tc>
          <w:tcPr>
            <w:tcW w:w="13208" w:type="dxa"/>
            <w:tcMar>
              <w:top w:w="50" w:type="dxa"/>
              <w:left w:w="100" w:type="dxa"/>
            </w:tcMar>
            <w:vAlign w:val="center"/>
          </w:tcPr>
          <w:p w:rsidR="00E665B1" w:rsidRDefault="00E665B1" w:rsidP="00E75370">
            <w:pPr>
              <w:spacing w:line="336" w:lineRule="auto"/>
              <w:ind w:left="336"/>
              <w:jc w:val="both"/>
            </w:pPr>
            <w:r>
              <w:rPr>
                <w:color w:val="000000"/>
                <w:sz w:val="24"/>
              </w:rPr>
              <w:t>###Par###</w:t>
            </w:r>
            <w:r>
              <w:rPr>
                <w:i/>
                <w:color w:val="000000"/>
                <w:sz w:val="24"/>
              </w:rPr>
              <w:t>Лексическая сторона речи</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2.3.1</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 xml:space="preserve">###Распознавание в звучащем и письменном тексте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2.3.2</w:t>
            </w:r>
          </w:p>
        </w:tc>
        <w:tc>
          <w:tcPr>
            <w:tcW w:w="13208" w:type="dxa"/>
            <w:tcMar>
              <w:top w:w="50" w:type="dxa"/>
              <w:left w:w="100" w:type="dxa"/>
            </w:tcMar>
            <w:vAlign w:val="center"/>
          </w:tcPr>
          <w:p w:rsidR="00E665B1"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 xml:space="preserve">###Многозначные лексические единицы. Синонимы. </w:t>
            </w:r>
            <w:r>
              <w:rPr>
                <w:color w:val="000000"/>
                <w:sz w:val="24"/>
              </w:rPr>
              <w:t>Антонимы</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2.3.3</w:t>
            </w:r>
          </w:p>
        </w:tc>
        <w:tc>
          <w:tcPr>
            <w:tcW w:w="13208" w:type="dxa"/>
            <w:tcMar>
              <w:top w:w="50" w:type="dxa"/>
              <w:left w:w="100" w:type="dxa"/>
            </w:tcMar>
            <w:vAlign w:val="center"/>
          </w:tcPr>
          <w:p w:rsidR="00E665B1" w:rsidRDefault="00E665B1" w:rsidP="00E75370">
            <w:pPr>
              <w:spacing w:line="336" w:lineRule="auto"/>
              <w:ind w:left="336"/>
              <w:jc w:val="both"/>
            </w:pPr>
            <w:r>
              <w:rPr>
                <w:color w:val="000000"/>
                <w:sz w:val="24"/>
              </w:rPr>
              <w:t xml:space="preserve">###Par###Интернациональные слова </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2.3.4</w:t>
            </w:r>
          </w:p>
        </w:tc>
        <w:tc>
          <w:tcPr>
            <w:tcW w:w="13208" w:type="dxa"/>
            <w:tcMar>
              <w:top w:w="50" w:type="dxa"/>
              <w:left w:w="100" w:type="dxa"/>
            </w:tcMar>
            <w:vAlign w:val="center"/>
          </w:tcPr>
          <w:p w:rsidR="00E665B1" w:rsidRDefault="00E665B1" w:rsidP="00E75370">
            <w:pPr>
              <w:spacing w:line="336" w:lineRule="auto"/>
              <w:ind w:left="336"/>
              <w:jc w:val="both"/>
            </w:pPr>
            <w:r>
              <w:rPr>
                <w:color w:val="000000"/>
                <w:sz w:val="24"/>
              </w:rPr>
              <w:t>###Par###Сокращения и аббревиатуры</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2.3.5</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###Различные средства связи для обеспечения целостности и логичности устного (письменного) высказывания</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2.3.6</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###Основные способы словообразования – аффиксация</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2.3.6.1</w:t>
            </w:r>
          </w:p>
        </w:tc>
        <w:tc>
          <w:tcPr>
            <w:tcW w:w="13208" w:type="dxa"/>
            <w:tcMar>
              <w:top w:w="50" w:type="dxa"/>
              <w:left w:w="100" w:type="dxa"/>
            </w:tcMar>
            <w:vAlign w:val="center"/>
          </w:tcPr>
          <w:p w:rsidR="00E665B1" w:rsidRDefault="00E665B1" w:rsidP="00E75370">
            <w:pPr>
              <w:spacing w:line="336" w:lineRule="auto"/>
              <w:ind w:left="336"/>
              <w:jc w:val="both"/>
            </w:pPr>
            <w:r>
              <w:rPr>
                <w:color w:val="000000"/>
                <w:sz w:val="24"/>
              </w:rPr>
              <w:t xml:space="preserve">###Par###Образование имён существительных при помощи суффиксов </w:t>
            </w:r>
            <w:r>
              <w:rPr>
                <w:i/>
                <w:color w:val="000000"/>
                <w:sz w:val="24"/>
              </w:rPr>
              <w:t>-er</w:t>
            </w:r>
            <w:r>
              <w:rPr>
                <w:color w:val="000000"/>
                <w:sz w:val="24"/>
              </w:rPr>
              <w:t xml:space="preserve">, </w:t>
            </w:r>
            <w:r>
              <w:rPr>
                <w:i/>
                <w:color w:val="000000"/>
                <w:sz w:val="24"/>
              </w:rPr>
              <w:t>-ler</w:t>
            </w:r>
            <w:r>
              <w:rPr>
                <w:color w:val="000000"/>
                <w:sz w:val="24"/>
              </w:rPr>
              <w:t xml:space="preserve">, </w:t>
            </w:r>
            <w:r>
              <w:rPr>
                <w:i/>
                <w:color w:val="000000"/>
                <w:sz w:val="24"/>
              </w:rPr>
              <w:t>-in</w:t>
            </w:r>
            <w:r>
              <w:rPr>
                <w:color w:val="000000"/>
                <w:sz w:val="24"/>
              </w:rPr>
              <w:t xml:space="preserve">, </w:t>
            </w:r>
            <w:r>
              <w:rPr>
                <w:i/>
                <w:color w:val="000000"/>
                <w:sz w:val="24"/>
              </w:rPr>
              <w:t>-chen</w:t>
            </w:r>
            <w:r>
              <w:rPr>
                <w:color w:val="000000"/>
                <w:sz w:val="24"/>
              </w:rPr>
              <w:t xml:space="preserve">, </w:t>
            </w:r>
            <w:r>
              <w:rPr>
                <w:i/>
                <w:color w:val="000000"/>
                <w:sz w:val="24"/>
              </w:rPr>
              <w:t>-keit</w:t>
            </w:r>
            <w:r>
              <w:rPr>
                <w:color w:val="000000"/>
                <w:sz w:val="24"/>
              </w:rPr>
              <w:t xml:space="preserve">, </w:t>
            </w:r>
            <w:r>
              <w:rPr>
                <w:i/>
                <w:color w:val="000000"/>
                <w:sz w:val="24"/>
              </w:rPr>
              <w:t>-heit</w:t>
            </w:r>
            <w:r>
              <w:rPr>
                <w:color w:val="000000"/>
                <w:sz w:val="24"/>
              </w:rPr>
              <w:t xml:space="preserve">, </w:t>
            </w:r>
            <w:r>
              <w:rPr>
                <w:i/>
                <w:color w:val="000000"/>
                <w:sz w:val="24"/>
              </w:rPr>
              <w:t>-ung</w:t>
            </w:r>
            <w:r>
              <w:rPr>
                <w:color w:val="000000"/>
                <w:sz w:val="24"/>
              </w:rPr>
              <w:t xml:space="preserve">, </w:t>
            </w:r>
            <w:r>
              <w:rPr>
                <w:i/>
                <w:color w:val="000000"/>
                <w:sz w:val="24"/>
              </w:rPr>
              <w:t>-schaft</w:t>
            </w:r>
            <w:r>
              <w:rPr>
                <w:color w:val="000000"/>
                <w:sz w:val="24"/>
              </w:rPr>
              <w:t xml:space="preserve">, </w:t>
            </w:r>
            <w:r>
              <w:rPr>
                <w:i/>
                <w:color w:val="000000"/>
                <w:sz w:val="24"/>
              </w:rPr>
              <w:t>-ion</w:t>
            </w:r>
            <w:r>
              <w:rPr>
                <w:color w:val="000000"/>
                <w:sz w:val="24"/>
              </w:rPr>
              <w:t xml:space="preserve">, </w:t>
            </w:r>
            <w:r>
              <w:rPr>
                <w:i/>
                <w:color w:val="000000"/>
                <w:sz w:val="24"/>
              </w:rPr>
              <w:t>-e</w:t>
            </w:r>
            <w:r>
              <w:rPr>
                <w:color w:val="000000"/>
                <w:sz w:val="24"/>
              </w:rPr>
              <w:t xml:space="preserve">, </w:t>
            </w:r>
            <w:r>
              <w:rPr>
                <w:i/>
                <w:color w:val="000000"/>
                <w:sz w:val="24"/>
              </w:rPr>
              <w:t>-ität</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2.3.6.2</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w:t>
            </w:r>
            <w:r w:rsidRPr="002E012F">
              <w:rPr>
                <w:color w:val="000000"/>
                <w:spacing w:val="-2"/>
                <w:sz w:val="24"/>
              </w:rPr>
              <w:t xml:space="preserve">Образование имён прилагательных при помощи суффиксов </w:t>
            </w:r>
            <w:r w:rsidRPr="002E012F">
              <w:rPr>
                <w:i/>
                <w:color w:val="000000"/>
                <w:spacing w:val="-2"/>
                <w:sz w:val="24"/>
              </w:rPr>
              <w:t>-</w:t>
            </w:r>
            <w:r>
              <w:rPr>
                <w:i/>
                <w:color w:val="000000"/>
                <w:spacing w:val="-2"/>
                <w:sz w:val="24"/>
              </w:rPr>
              <w:t>ig</w:t>
            </w:r>
            <w:r w:rsidRPr="002E012F">
              <w:rPr>
                <w:color w:val="000000"/>
                <w:spacing w:val="-2"/>
                <w:sz w:val="24"/>
              </w:rPr>
              <w:t xml:space="preserve">, </w:t>
            </w:r>
            <w:r w:rsidRPr="002E012F">
              <w:rPr>
                <w:i/>
                <w:color w:val="000000"/>
                <w:spacing w:val="-2"/>
                <w:sz w:val="24"/>
              </w:rPr>
              <w:t>-</w:t>
            </w:r>
            <w:r>
              <w:rPr>
                <w:i/>
                <w:color w:val="000000"/>
                <w:spacing w:val="-2"/>
                <w:sz w:val="24"/>
              </w:rPr>
              <w:t>lich</w:t>
            </w:r>
            <w:r w:rsidRPr="002E012F">
              <w:rPr>
                <w:color w:val="000000"/>
                <w:spacing w:val="-2"/>
                <w:sz w:val="24"/>
              </w:rPr>
              <w:t xml:space="preserve">, </w:t>
            </w:r>
            <w:r w:rsidRPr="002E012F">
              <w:rPr>
                <w:i/>
                <w:color w:val="000000"/>
                <w:spacing w:val="-2"/>
                <w:sz w:val="24"/>
              </w:rPr>
              <w:t>-</w:t>
            </w:r>
            <w:r>
              <w:rPr>
                <w:i/>
                <w:color w:val="000000"/>
                <w:spacing w:val="-2"/>
                <w:sz w:val="24"/>
              </w:rPr>
              <w:t>isch</w:t>
            </w:r>
            <w:r w:rsidRPr="002E012F">
              <w:rPr>
                <w:color w:val="000000"/>
                <w:spacing w:val="-2"/>
                <w:sz w:val="24"/>
              </w:rPr>
              <w:t xml:space="preserve">, </w:t>
            </w:r>
            <w:r w:rsidRPr="002E012F">
              <w:rPr>
                <w:i/>
                <w:color w:val="000000"/>
                <w:spacing w:val="-2"/>
                <w:sz w:val="24"/>
              </w:rPr>
              <w:t>-</w:t>
            </w:r>
            <w:r>
              <w:rPr>
                <w:i/>
                <w:color w:val="000000"/>
                <w:spacing w:val="-2"/>
                <w:sz w:val="24"/>
              </w:rPr>
              <w:t>los</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2.3.6.3</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 xml:space="preserve">###Образование имён существительных, имён прилагательных, наречий при помощи отрицательного префикса </w:t>
            </w:r>
            <w:r>
              <w:rPr>
                <w:i/>
                <w:color w:val="000000"/>
                <w:sz w:val="24"/>
              </w:rPr>
              <w:t>un</w:t>
            </w:r>
            <w:r w:rsidRPr="002E012F">
              <w:rPr>
                <w:color w:val="000000"/>
                <w:sz w:val="24"/>
              </w:rPr>
              <w:t>- (</w:t>
            </w:r>
            <w:r>
              <w:rPr>
                <w:i/>
                <w:color w:val="000000"/>
                <w:sz w:val="24"/>
              </w:rPr>
              <w:t>ungl</w:t>
            </w:r>
            <w:r w:rsidRPr="002E012F">
              <w:rPr>
                <w:i/>
                <w:color w:val="000000"/>
                <w:sz w:val="24"/>
              </w:rPr>
              <w:t>ü</w:t>
            </w:r>
            <w:r>
              <w:rPr>
                <w:i/>
                <w:color w:val="000000"/>
                <w:sz w:val="24"/>
              </w:rPr>
              <w:t>cklich</w:t>
            </w:r>
            <w:r w:rsidRPr="002E012F">
              <w:rPr>
                <w:color w:val="000000"/>
                <w:sz w:val="24"/>
              </w:rPr>
              <w:t xml:space="preserve">, </w:t>
            </w:r>
            <w:r>
              <w:rPr>
                <w:i/>
                <w:color w:val="000000"/>
                <w:sz w:val="24"/>
              </w:rPr>
              <w:t>dasUngl</w:t>
            </w:r>
            <w:r w:rsidRPr="002E012F">
              <w:rPr>
                <w:i/>
                <w:color w:val="000000"/>
                <w:sz w:val="24"/>
              </w:rPr>
              <w:t>ü</w:t>
            </w:r>
            <w:r>
              <w:rPr>
                <w:i/>
                <w:color w:val="000000"/>
                <w:sz w:val="24"/>
              </w:rPr>
              <w:t>ck</w:t>
            </w:r>
            <w:r w:rsidRPr="002E012F">
              <w:rPr>
                <w:color w:val="000000"/>
                <w:sz w:val="24"/>
              </w:rPr>
              <w:t>)</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2.3.6.4</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###О</w:t>
            </w:r>
            <w:r w:rsidRPr="002E012F">
              <w:rPr>
                <w:color w:val="000000"/>
                <w:spacing w:val="-4"/>
                <w:sz w:val="24"/>
              </w:rPr>
              <w:t xml:space="preserve">бразование числительных при помощи суффиксов </w:t>
            </w:r>
            <w:r w:rsidRPr="002E012F">
              <w:rPr>
                <w:i/>
                <w:color w:val="000000"/>
                <w:spacing w:val="-4"/>
                <w:sz w:val="24"/>
              </w:rPr>
              <w:t>-</w:t>
            </w:r>
            <w:r>
              <w:rPr>
                <w:i/>
                <w:color w:val="000000"/>
                <w:spacing w:val="-4"/>
                <w:sz w:val="24"/>
              </w:rPr>
              <w:t>zehn</w:t>
            </w:r>
            <w:r w:rsidRPr="002E012F">
              <w:rPr>
                <w:color w:val="000000"/>
                <w:spacing w:val="-4"/>
                <w:sz w:val="24"/>
              </w:rPr>
              <w:t xml:space="preserve">, </w:t>
            </w:r>
            <w:r w:rsidRPr="002E012F">
              <w:rPr>
                <w:i/>
                <w:color w:val="000000"/>
                <w:spacing w:val="-4"/>
                <w:sz w:val="24"/>
              </w:rPr>
              <w:t>-</w:t>
            </w:r>
            <w:r>
              <w:rPr>
                <w:i/>
                <w:color w:val="000000"/>
                <w:spacing w:val="-4"/>
                <w:sz w:val="24"/>
              </w:rPr>
              <w:t>zig</w:t>
            </w:r>
            <w:r w:rsidRPr="002E012F">
              <w:rPr>
                <w:color w:val="000000"/>
                <w:spacing w:val="-4"/>
                <w:sz w:val="24"/>
              </w:rPr>
              <w:t xml:space="preserve">, </w:t>
            </w:r>
            <w:r w:rsidRPr="002E012F">
              <w:rPr>
                <w:i/>
                <w:color w:val="000000"/>
                <w:spacing w:val="-4"/>
                <w:sz w:val="24"/>
              </w:rPr>
              <w:t>-ß</w:t>
            </w:r>
            <w:r>
              <w:rPr>
                <w:i/>
                <w:color w:val="000000"/>
                <w:spacing w:val="-4"/>
                <w:sz w:val="24"/>
              </w:rPr>
              <w:t>ig</w:t>
            </w:r>
            <w:r w:rsidRPr="002E012F">
              <w:rPr>
                <w:color w:val="000000"/>
                <w:spacing w:val="-4"/>
                <w:sz w:val="24"/>
              </w:rPr>
              <w:t xml:space="preserve">, </w:t>
            </w:r>
            <w:r w:rsidRPr="002E012F">
              <w:rPr>
                <w:i/>
                <w:color w:val="000000"/>
                <w:spacing w:val="-4"/>
                <w:sz w:val="24"/>
              </w:rPr>
              <w:t>-</w:t>
            </w:r>
            <w:r>
              <w:rPr>
                <w:i/>
                <w:color w:val="000000"/>
                <w:spacing w:val="-4"/>
                <w:sz w:val="24"/>
              </w:rPr>
              <w:t>te</w:t>
            </w:r>
            <w:r w:rsidRPr="002E012F">
              <w:rPr>
                <w:color w:val="000000"/>
                <w:spacing w:val="-4"/>
                <w:sz w:val="24"/>
              </w:rPr>
              <w:t xml:space="preserve">, </w:t>
            </w:r>
            <w:r w:rsidRPr="002E012F">
              <w:rPr>
                <w:i/>
                <w:color w:val="000000"/>
                <w:spacing w:val="-4"/>
                <w:sz w:val="24"/>
              </w:rPr>
              <w:t>-</w:t>
            </w:r>
            <w:r>
              <w:rPr>
                <w:i/>
                <w:color w:val="000000"/>
                <w:spacing w:val="-4"/>
                <w:sz w:val="24"/>
              </w:rPr>
              <w:t>ste</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2.3.7</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###Основные способы словообразования – словосложение</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2.3.7.1</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###Образование сложных существительных путём соединения основ существительных (</w:t>
            </w:r>
            <w:r>
              <w:rPr>
                <w:i/>
                <w:color w:val="000000"/>
                <w:sz w:val="24"/>
              </w:rPr>
              <w:t>derWintersport</w:t>
            </w:r>
            <w:r w:rsidRPr="002E012F">
              <w:rPr>
                <w:color w:val="000000"/>
                <w:sz w:val="24"/>
              </w:rPr>
              <w:t xml:space="preserve">, </w:t>
            </w:r>
            <w:r>
              <w:rPr>
                <w:i/>
                <w:color w:val="000000"/>
                <w:sz w:val="24"/>
              </w:rPr>
              <w:t>dasKlassenzimmer</w:t>
            </w:r>
            <w:r w:rsidRPr="002E012F">
              <w:rPr>
                <w:color w:val="000000"/>
                <w:sz w:val="24"/>
              </w:rPr>
              <w:t>)</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2.3.7.2</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###Образование сложных существительных путём соединения основы глагола и основы существительного (</w:t>
            </w:r>
            <w:r>
              <w:rPr>
                <w:i/>
                <w:color w:val="000000"/>
                <w:sz w:val="24"/>
              </w:rPr>
              <w:t>derSchreibtisch</w:t>
            </w:r>
            <w:r w:rsidRPr="002E012F">
              <w:rPr>
                <w:color w:val="000000"/>
                <w:sz w:val="24"/>
              </w:rPr>
              <w:t>)</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2.3.7.3</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###Образование сложных существительных путём соединения основы прилагательного и основы существительного (</w:t>
            </w:r>
            <w:r>
              <w:rPr>
                <w:i/>
                <w:color w:val="000000"/>
                <w:sz w:val="24"/>
              </w:rPr>
              <w:t>dieKleinstadt</w:t>
            </w:r>
            <w:r w:rsidRPr="002E012F">
              <w:rPr>
                <w:color w:val="000000"/>
                <w:sz w:val="24"/>
              </w:rPr>
              <w:t>)</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2.3.7.4</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###Образование сложных прилагательных путём соединения основ прилагательных (</w:t>
            </w:r>
            <w:r>
              <w:rPr>
                <w:i/>
                <w:color w:val="000000"/>
                <w:sz w:val="24"/>
              </w:rPr>
              <w:t>dunkelblau</w:t>
            </w:r>
            <w:r w:rsidRPr="002E012F">
              <w:rPr>
                <w:color w:val="000000"/>
                <w:sz w:val="24"/>
              </w:rPr>
              <w:t>)</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2.3.8</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###Основные способы словообразования – конверсия</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2.3.8.1</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w:t>
            </w:r>
            <w:r w:rsidRPr="002E012F">
              <w:rPr>
                <w:color w:val="000000"/>
                <w:spacing w:val="-6"/>
                <w:sz w:val="24"/>
              </w:rPr>
              <w:t>Образование имён существительных от неопределённой формы глагола (</w:t>
            </w:r>
            <w:r>
              <w:rPr>
                <w:i/>
                <w:color w:val="000000"/>
                <w:spacing w:val="-6"/>
                <w:sz w:val="24"/>
              </w:rPr>
              <w:t>dasLesen</w:t>
            </w:r>
            <w:r w:rsidRPr="002E012F">
              <w:rPr>
                <w:color w:val="000000"/>
                <w:spacing w:val="-6"/>
                <w:sz w:val="24"/>
              </w:rPr>
              <w:t>)</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2.3.8.2</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w:t>
            </w:r>
            <w:r w:rsidRPr="002E012F">
              <w:rPr>
                <w:color w:val="000000"/>
                <w:spacing w:val="-2"/>
                <w:sz w:val="24"/>
              </w:rPr>
              <w:t>Образование имён существительных от основы глагола без изменения корневой гласной (</w:t>
            </w:r>
            <w:r>
              <w:rPr>
                <w:i/>
                <w:color w:val="000000"/>
                <w:spacing w:val="-2"/>
                <w:sz w:val="24"/>
              </w:rPr>
              <w:t>derAnfang</w:t>
            </w:r>
            <w:r w:rsidRPr="002E012F">
              <w:rPr>
                <w:color w:val="000000"/>
                <w:spacing w:val="-2"/>
                <w:sz w:val="24"/>
              </w:rPr>
              <w:t>)</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2.3.8.3</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###Образование имён существительных от основы глагола с изменением корневой гласной (</w:t>
            </w:r>
            <w:r>
              <w:rPr>
                <w:i/>
                <w:color w:val="000000"/>
                <w:sz w:val="24"/>
              </w:rPr>
              <w:t>derSprung</w:t>
            </w:r>
            <w:r w:rsidRPr="002E012F">
              <w:rPr>
                <w:color w:val="000000"/>
                <w:sz w:val="24"/>
              </w:rPr>
              <w:t>)</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2.3.8.4</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###Образование имён существительных от прилагательных (</w:t>
            </w:r>
            <w:r>
              <w:rPr>
                <w:i/>
                <w:color w:val="000000"/>
                <w:sz w:val="24"/>
              </w:rPr>
              <w:t>dasBeste</w:t>
            </w:r>
            <w:r w:rsidRPr="002E012F">
              <w:rPr>
                <w:color w:val="000000"/>
                <w:sz w:val="24"/>
              </w:rPr>
              <w:t xml:space="preserve">, </w:t>
            </w:r>
            <w:r>
              <w:rPr>
                <w:i/>
                <w:color w:val="000000"/>
                <w:sz w:val="24"/>
              </w:rPr>
              <w:t>derDeutsche</w:t>
            </w:r>
            <w:r w:rsidRPr="002E012F">
              <w:rPr>
                <w:color w:val="000000"/>
                <w:sz w:val="24"/>
              </w:rPr>
              <w:t xml:space="preserve">, </w:t>
            </w:r>
            <w:r>
              <w:rPr>
                <w:i/>
                <w:color w:val="000000"/>
                <w:sz w:val="24"/>
              </w:rPr>
              <w:t>dieBekannte</w:t>
            </w:r>
            <w:r w:rsidRPr="002E012F">
              <w:rPr>
                <w:color w:val="000000"/>
                <w:sz w:val="24"/>
              </w:rPr>
              <w:t>)</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i/>
                <w:color w:val="000000"/>
                <w:sz w:val="24"/>
              </w:rPr>
              <w:t>2.4</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w:t>
            </w:r>
            <w:r w:rsidRPr="002E012F">
              <w:rPr>
                <w:i/>
                <w:color w:val="000000"/>
                <w:sz w:val="24"/>
              </w:rPr>
              <w:t xml:space="preserve">Грамматическая сторона речи </w:t>
            </w:r>
          </w:p>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немецкого языка</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2.4.1</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w:t>
            </w:r>
            <w:r w:rsidRPr="002E012F">
              <w:rPr>
                <w:color w:val="000000"/>
                <w:spacing w:val="-4"/>
                <w:sz w:val="24"/>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tc>
      </w:tr>
      <w:tr w:rsidR="00E665B1" w:rsidRPr="00AE3E2B"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2.4.2</w:t>
            </w:r>
          </w:p>
        </w:tc>
        <w:tc>
          <w:tcPr>
            <w:tcW w:w="13208" w:type="dxa"/>
            <w:tcMar>
              <w:top w:w="50" w:type="dxa"/>
              <w:left w:w="100" w:type="dxa"/>
            </w:tcMar>
            <w:vAlign w:val="center"/>
          </w:tcPr>
          <w:p w:rsidR="00E665B1" w:rsidRPr="00BF41C7" w:rsidRDefault="00E665B1" w:rsidP="00E75370">
            <w:pPr>
              <w:spacing w:line="336" w:lineRule="auto"/>
              <w:ind w:left="336"/>
              <w:jc w:val="both"/>
              <w:rPr>
                <w:lang w:val="en-US"/>
              </w:rPr>
            </w:pPr>
            <w:r w:rsidRPr="002E012F">
              <w:rPr>
                <w:color w:val="000000"/>
                <w:sz w:val="24"/>
              </w:rPr>
              <w:t>###</w:t>
            </w:r>
            <w:r>
              <w:rPr>
                <w:color w:val="000000"/>
                <w:sz w:val="24"/>
              </w:rPr>
              <w:t>Par</w:t>
            </w:r>
            <w:r w:rsidRPr="002E012F">
              <w:rPr>
                <w:color w:val="000000"/>
                <w:sz w:val="24"/>
              </w:rPr>
              <w:t xml:space="preserve">###Предложения с безличным местоимением </w:t>
            </w:r>
            <w:r>
              <w:rPr>
                <w:i/>
                <w:color w:val="000000"/>
                <w:sz w:val="24"/>
              </w:rPr>
              <w:t>es</w:t>
            </w:r>
            <w:r w:rsidRPr="002E012F">
              <w:rPr>
                <w:color w:val="000000"/>
                <w:sz w:val="24"/>
              </w:rPr>
              <w:t xml:space="preserve"> (</w:t>
            </w:r>
            <w:r>
              <w:rPr>
                <w:i/>
                <w:color w:val="000000"/>
                <w:sz w:val="24"/>
              </w:rPr>
              <w:t>Esist</w:t>
            </w:r>
            <w:r w:rsidRPr="002E012F">
              <w:rPr>
                <w:i/>
                <w:color w:val="000000"/>
                <w:sz w:val="24"/>
              </w:rPr>
              <w:t xml:space="preserve"> 4 </w:t>
            </w:r>
            <w:r>
              <w:rPr>
                <w:i/>
                <w:color w:val="000000"/>
                <w:sz w:val="24"/>
              </w:rPr>
              <w:t>Uhr</w:t>
            </w:r>
            <w:r w:rsidRPr="002E012F">
              <w:rPr>
                <w:i/>
                <w:color w:val="000000"/>
                <w:sz w:val="24"/>
              </w:rPr>
              <w:t xml:space="preserve">. </w:t>
            </w:r>
            <w:r w:rsidRPr="00BF41C7">
              <w:rPr>
                <w:i/>
                <w:color w:val="000000"/>
                <w:sz w:val="24"/>
                <w:lang w:val="en-US"/>
              </w:rPr>
              <w:t>Es regnet. Es ist interessant.</w:t>
            </w:r>
            <w:r w:rsidRPr="00BF41C7">
              <w:rPr>
                <w:color w:val="000000"/>
                <w:sz w:val="24"/>
                <w:lang w:val="en-US"/>
              </w:rPr>
              <w:t>)</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2.4.3</w:t>
            </w:r>
          </w:p>
        </w:tc>
        <w:tc>
          <w:tcPr>
            <w:tcW w:w="13208" w:type="dxa"/>
            <w:tcMar>
              <w:top w:w="50" w:type="dxa"/>
              <w:left w:w="100" w:type="dxa"/>
            </w:tcMar>
            <w:vAlign w:val="center"/>
          </w:tcPr>
          <w:p w:rsidR="00E665B1" w:rsidRDefault="00E665B1" w:rsidP="00E75370">
            <w:pPr>
              <w:spacing w:line="336" w:lineRule="auto"/>
              <w:ind w:left="336"/>
              <w:jc w:val="both"/>
            </w:pPr>
            <w:r>
              <w:rPr>
                <w:color w:val="000000"/>
                <w:sz w:val="24"/>
              </w:rPr>
              <w:t xml:space="preserve">###Par###Предложения с конструкцией </w:t>
            </w:r>
            <w:r>
              <w:rPr>
                <w:i/>
                <w:color w:val="000000"/>
                <w:sz w:val="24"/>
              </w:rPr>
              <w:t>es gibt</w:t>
            </w:r>
            <w:r>
              <w:rPr>
                <w:color w:val="000000"/>
                <w:sz w:val="24"/>
              </w:rPr>
              <w:t xml:space="preserve"> (</w:t>
            </w:r>
            <w:r>
              <w:rPr>
                <w:i/>
                <w:color w:val="000000"/>
                <w:sz w:val="24"/>
              </w:rPr>
              <w:t>Es gibt einen Park neben der Schule</w:t>
            </w:r>
            <w:r>
              <w:rPr>
                <w:color w:val="000000"/>
                <w:sz w:val="24"/>
              </w:rPr>
              <w:t>.)</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2.4.4</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 xml:space="preserve">###Предложения с неопределённо-личным местоимением </w:t>
            </w:r>
            <w:r>
              <w:rPr>
                <w:i/>
                <w:color w:val="000000"/>
                <w:sz w:val="24"/>
              </w:rPr>
              <w:t>man</w:t>
            </w:r>
            <w:r w:rsidRPr="002E012F">
              <w:rPr>
                <w:color w:val="000000"/>
                <w:sz w:val="24"/>
              </w:rPr>
              <w:t>, в том числе с модальными глаголами</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2.4.5</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 xml:space="preserve">###Предложения с инфинитивным оборотом </w:t>
            </w:r>
            <w:r>
              <w:rPr>
                <w:i/>
                <w:color w:val="000000"/>
                <w:sz w:val="24"/>
              </w:rPr>
              <w:t>um</w:t>
            </w:r>
            <w:r w:rsidRPr="002E012F">
              <w:rPr>
                <w:i/>
                <w:color w:val="000000"/>
                <w:sz w:val="24"/>
              </w:rPr>
              <w:t xml:space="preserve">… </w:t>
            </w:r>
            <w:r>
              <w:rPr>
                <w:i/>
                <w:color w:val="000000"/>
                <w:sz w:val="24"/>
              </w:rPr>
              <w:t>zu</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2.4.6</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 xml:space="preserve">###Предложения с глаголами, требующими употребления после них частицы </w:t>
            </w:r>
            <w:r>
              <w:rPr>
                <w:i/>
                <w:color w:val="000000"/>
                <w:sz w:val="24"/>
              </w:rPr>
              <w:t>zu</w:t>
            </w:r>
            <w:r w:rsidRPr="002E012F">
              <w:rPr>
                <w:color w:val="000000"/>
                <w:sz w:val="24"/>
              </w:rPr>
              <w:t xml:space="preserve"> и инфинитива</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2.4.7</w:t>
            </w:r>
          </w:p>
        </w:tc>
        <w:tc>
          <w:tcPr>
            <w:tcW w:w="13208" w:type="dxa"/>
            <w:tcMar>
              <w:top w:w="50" w:type="dxa"/>
              <w:left w:w="100" w:type="dxa"/>
            </w:tcMar>
            <w:vAlign w:val="center"/>
          </w:tcPr>
          <w:p w:rsidR="00E665B1" w:rsidRDefault="00E665B1" w:rsidP="00E75370">
            <w:pPr>
              <w:spacing w:line="336" w:lineRule="auto"/>
              <w:ind w:left="336"/>
              <w:jc w:val="both"/>
            </w:pPr>
            <w:r>
              <w:rPr>
                <w:color w:val="000000"/>
                <w:sz w:val="24"/>
              </w:rPr>
              <w:t xml:space="preserve">###Par###Сложносочинённые предложения с сочинительными союзами </w:t>
            </w:r>
            <w:r>
              <w:rPr>
                <w:i/>
                <w:color w:val="000000"/>
                <w:sz w:val="24"/>
              </w:rPr>
              <w:t>und</w:t>
            </w:r>
            <w:r>
              <w:rPr>
                <w:color w:val="000000"/>
                <w:sz w:val="24"/>
              </w:rPr>
              <w:t xml:space="preserve">, </w:t>
            </w:r>
            <w:r>
              <w:rPr>
                <w:i/>
                <w:color w:val="000000"/>
                <w:sz w:val="24"/>
              </w:rPr>
              <w:t>aber</w:t>
            </w:r>
            <w:r>
              <w:rPr>
                <w:color w:val="000000"/>
                <w:sz w:val="24"/>
              </w:rPr>
              <w:t xml:space="preserve">, </w:t>
            </w:r>
            <w:r>
              <w:rPr>
                <w:i/>
                <w:color w:val="000000"/>
                <w:sz w:val="24"/>
              </w:rPr>
              <w:t>oder</w:t>
            </w:r>
            <w:r>
              <w:rPr>
                <w:color w:val="000000"/>
                <w:sz w:val="24"/>
              </w:rPr>
              <w:t xml:space="preserve">, </w:t>
            </w:r>
            <w:r>
              <w:rPr>
                <w:i/>
                <w:color w:val="000000"/>
                <w:sz w:val="24"/>
              </w:rPr>
              <w:t>sondern</w:t>
            </w:r>
            <w:r>
              <w:rPr>
                <w:color w:val="000000"/>
                <w:sz w:val="24"/>
              </w:rPr>
              <w:t xml:space="preserve">, </w:t>
            </w:r>
            <w:r>
              <w:rPr>
                <w:i/>
                <w:color w:val="000000"/>
                <w:sz w:val="24"/>
              </w:rPr>
              <w:t>denn</w:t>
            </w:r>
            <w:r>
              <w:rPr>
                <w:color w:val="000000"/>
                <w:sz w:val="24"/>
              </w:rPr>
              <w:t xml:space="preserve">, </w:t>
            </w:r>
            <w:r>
              <w:rPr>
                <w:i/>
                <w:color w:val="000000"/>
                <w:sz w:val="24"/>
              </w:rPr>
              <w:t>nicht nur… sondern auch</w:t>
            </w:r>
            <w:r>
              <w:rPr>
                <w:color w:val="000000"/>
                <w:sz w:val="24"/>
              </w:rPr>
              <w:t xml:space="preserve">, наречиями </w:t>
            </w:r>
            <w:r>
              <w:rPr>
                <w:i/>
                <w:color w:val="000000"/>
                <w:sz w:val="24"/>
              </w:rPr>
              <w:t>deshalb</w:t>
            </w:r>
            <w:r>
              <w:rPr>
                <w:color w:val="000000"/>
                <w:sz w:val="24"/>
              </w:rPr>
              <w:t xml:space="preserve">, </w:t>
            </w:r>
            <w:r>
              <w:rPr>
                <w:i/>
                <w:color w:val="000000"/>
                <w:sz w:val="24"/>
              </w:rPr>
              <w:t>darum</w:t>
            </w:r>
            <w:r>
              <w:rPr>
                <w:color w:val="000000"/>
                <w:sz w:val="24"/>
              </w:rPr>
              <w:t xml:space="preserve">, </w:t>
            </w:r>
            <w:r>
              <w:rPr>
                <w:i/>
                <w:color w:val="000000"/>
                <w:sz w:val="24"/>
              </w:rPr>
              <w:t>trotzdem</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2.4.8</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 xml:space="preserve">###Сложноподчинённые предложения: дополнительные – с союзами </w:t>
            </w:r>
            <w:r>
              <w:rPr>
                <w:i/>
                <w:color w:val="000000"/>
                <w:sz w:val="24"/>
              </w:rPr>
              <w:t>dass</w:t>
            </w:r>
            <w:r w:rsidRPr="002E012F">
              <w:rPr>
                <w:color w:val="000000"/>
                <w:sz w:val="24"/>
              </w:rPr>
              <w:t xml:space="preserve">, </w:t>
            </w:r>
            <w:r>
              <w:rPr>
                <w:i/>
                <w:color w:val="000000"/>
                <w:sz w:val="24"/>
              </w:rPr>
              <w:t>ob</w:t>
            </w:r>
            <w:r w:rsidRPr="002E012F">
              <w:rPr>
                <w:color w:val="000000"/>
                <w:sz w:val="24"/>
              </w:rPr>
              <w:t xml:space="preserve"> и другими; причины – с союзами </w:t>
            </w:r>
            <w:r>
              <w:rPr>
                <w:i/>
                <w:color w:val="000000"/>
                <w:sz w:val="24"/>
              </w:rPr>
              <w:t>weil</w:t>
            </w:r>
            <w:r w:rsidRPr="002E012F">
              <w:rPr>
                <w:color w:val="000000"/>
                <w:sz w:val="24"/>
              </w:rPr>
              <w:t xml:space="preserve">, </w:t>
            </w:r>
            <w:r>
              <w:rPr>
                <w:i/>
                <w:color w:val="000000"/>
                <w:sz w:val="24"/>
              </w:rPr>
              <w:t>da</w:t>
            </w:r>
            <w:r w:rsidRPr="002E012F">
              <w:rPr>
                <w:color w:val="000000"/>
                <w:sz w:val="24"/>
              </w:rPr>
              <w:t xml:space="preserve">; условия – с союзом </w:t>
            </w:r>
            <w:r>
              <w:rPr>
                <w:i/>
                <w:color w:val="000000"/>
                <w:sz w:val="24"/>
              </w:rPr>
              <w:t>wenn</w:t>
            </w:r>
            <w:r w:rsidRPr="002E012F">
              <w:rPr>
                <w:color w:val="000000"/>
                <w:sz w:val="24"/>
              </w:rPr>
              <w:t xml:space="preserve">; времени – с союзами </w:t>
            </w:r>
            <w:r>
              <w:rPr>
                <w:i/>
                <w:color w:val="000000"/>
                <w:sz w:val="24"/>
              </w:rPr>
              <w:t>wenn</w:t>
            </w:r>
            <w:r w:rsidRPr="002E012F">
              <w:rPr>
                <w:color w:val="000000"/>
                <w:sz w:val="24"/>
              </w:rPr>
              <w:t xml:space="preserve">, </w:t>
            </w:r>
            <w:r>
              <w:rPr>
                <w:i/>
                <w:color w:val="000000"/>
                <w:sz w:val="24"/>
              </w:rPr>
              <w:t>als</w:t>
            </w:r>
            <w:r w:rsidRPr="002E012F">
              <w:rPr>
                <w:color w:val="000000"/>
                <w:sz w:val="24"/>
              </w:rPr>
              <w:t xml:space="preserve">, </w:t>
            </w:r>
            <w:r>
              <w:rPr>
                <w:i/>
                <w:color w:val="000000"/>
                <w:sz w:val="24"/>
              </w:rPr>
              <w:t>nachdem</w:t>
            </w:r>
            <w:r w:rsidRPr="002E012F">
              <w:rPr>
                <w:color w:val="000000"/>
                <w:sz w:val="24"/>
              </w:rPr>
              <w:t xml:space="preserve">; цели – с союзом </w:t>
            </w:r>
            <w:r>
              <w:rPr>
                <w:i/>
                <w:color w:val="000000"/>
                <w:sz w:val="24"/>
              </w:rPr>
              <w:t>damit</w:t>
            </w:r>
            <w:r w:rsidRPr="002E012F">
              <w:rPr>
                <w:color w:val="000000"/>
                <w:sz w:val="24"/>
              </w:rPr>
              <w:t xml:space="preserve">; определительные с относительными местоимениями </w:t>
            </w:r>
            <w:r>
              <w:rPr>
                <w:i/>
                <w:color w:val="000000"/>
                <w:sz w:val="24"/>
              </w:rPr>
              <w:t>die</w:t>
            </w:r>
            <w:r w:rsidRPr="002E012F">
              <w:rPr>
                <w:color w:val="000000"/>
                <w:sz w:val="24"/>
              </w:rPr>
              <w:t xml:space="preserve">, </w:t>
            </w:r>
            <w:r>
              <w:rPr>
                <w:i/>
                <w:color w:val="000000"/>
                <w:sz w:val="24"/>
              </w:rPr>
              <w:t>der</w:t>
            </w:r>
            <w:r w:rsidRPr="002E012F">
              <w:rPr>
                <w:color w:val="000000"/>
                <w:sz w:val="24"/>
              </w:rPr>
              <w:t xml:space="preserve">, </w:t>
            </w:r>
            <w:r>
              <w:rPr>
                <w:i/>
                <w:color w:val="000000"/>
                <w:sz w:val="24"/>
              </w:rPr>
              <w:t>das</w:t>
            </w:r>
            <w:r w:rsidRPr="002E012F">
              <w:rPr>
                <w:color w:val="000000"/>
                <w:sz w:val="24"/>
              </w:rPr>
              <w:t xml:space="preserve">; уступки – с союзом </w:t>
            </w:r>
            <w:r>
              <w:rPr>
                <w:i/>
                <w:color w:val="000000"/>
                <w:sz w:val="24"/>
              </w:rPr>
              <w:t>obwohl</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2.4.9</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 xml:space="preserve">###Способы выражения косвенной речи, в том числе косвенный вопрос с союзом </w:t>
            </w:r>
            <w:r>
              <w:rPr>
                <w:i/>
                <w:color w:val="000000"/>
                <w:sz w:val="24"/>
              </w:rPr>
              <w:t>ob</w:t>
            </w:r>
            <w:r w:rsidRPr="002E012F">
              <w:rPr>
                <w:color w:val="000000"/>
                <w:sz w:val="24"/>
              </w:rPr>
              <w:t xml:space="preserve"> без использования сослагательного наклонения</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2.4.10</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 xml:space="preserve">###Средства связи в тексте для обеспечения его целостности, в том числе с помощью наречий </w:t>
            </w:r>
            <w:r>
              <w:rPr>
                <w:i/>
                <w:color w:val="000000"/>
                <w:sz w:val="24"/>
              </w:rPr>
              <w:t>zuerst</w:t>
            </w:r>
            <w:r w:rsidRPr="002E012F">
              <w:rPr>
                <w:color w:val="000000"/>
                <w:sz w:val="24"/>
              </w:rPr>
              <w:t xml:space="preserve">, </w:t>
            </w:r>
            <w:r>
              <w:rPr>
                <w:i/>
                <w:color w:val="000000"/>
                <w:sz w:val="24"/>
              </w:rPr>
              <w:t>dann</w:t>
            </w:r>
            <w:r w:rsidRPr="002E012F">
              <w:rPr>
                <w:color w:val="000000"/>
                <w:sz w:val="24"/>
              </w:rPr>
              <w:t xml:space="preserve">, </w:t>
            </w:r>
            <w:r>
              <w:rPr>
                <w:i/>
                <w:color w:val="000000"/>
                <w:sz w:val="24"/>
              </w:rPr>
              <w:t>danach</w:t>
            </w:r>
            <w:r w:rsidRPr="002E012F">
              <w:rPr>
                <w:color w:val="000000"/>
                <w:sz w:val="24"/>
              </w:rPr>
              <w:t xml:space="preserve">, </w:t>
            </w:r>
            <w:r>
              <w:rPr>
                <w:i/>
                <w:color w:val="000000"/>
                <w:sz w:val="24"/>
              </w:rPr>
              <w:t>sp</w:t>
            </w:r>
            <w:r w:rsidRPr="002E012F">
              <w:rPr>
                <w:i/>
                <w:color w:val="000000"/>
                <w:sz w:val="24"/>
              </w:rPr>
              <w:t>ä</w:t>
            </w:r>
            <w:r>
              <w:rPr>
                <w:i/>
                <w:color w:val="000000"/>
                <w:sz w:val="24"/>
              </w:rPr>
              <w:t>ter</w:t>
            </w:r>
            <w:r w:rsidRPr="002E012F">
              <w:rPr>
                <w:color w:val="000000"/>
                <w:sz w:val="24"/>
              </w:rPr>
              <w:t xml:space="preserve"> и других</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2.4.11</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 xml:space="preserve">###Все типы вопросительных предложений (общий, специальный, альтернативный вопросы в </w:t>
            </w:r>
            <w:r>
              <w:rPr>
                <w:color w:val="000000"/>
                <w:sz w:val="24"/>
              </w:rPr>
              <w:t>Pr</w:t>
            </w:r>
            <w:r w:rsidRPr="002E012F">
              <w:rPr>
                <w:color w:val="000000"/>
                <w:sz w:val="24"/>
              </w:rPr>
              <w:t>ä</w:t>
            </w:r>
            <w:r>
              <w:rPr>
                <w:color w:val="000000"/>
                <w:sz w:val="24"/>
              </w:rPr>
              <w:t>sens</w:t>
            </w:r>
            <w:r w:rsidRPr="002E012F">
              <w:rPr>
                <w:color w:val="000000"/>
                <w:sz w:val="24"/>
              </w:rPr>
              <w:t xml:space="preserve">, </w:t>
            </w:r>
            <w:r>
              <w:rPr>
                <w:color w:val="000000"/>
                <w:sz w:val="24"/>
              </w:rPr>
              <w:t>Perfekt</w:t>
            </w:r>
            <w:r w:rsidRPr="002E012F">
              <w:rPr>
                <w:color w:val="000000"/>
                <w:sz w:val="24"/>
              </w:rPr>
              <w:t xml:space="preserve">, </w:t>
            </w:r>
            <w:r>
              <w:rPr>
                <w:color w:val="000000"/>
                <w:sz w:val="24"/>
              </w:rPr>
              <w:t>Pr</w:t>
            </w:r>
            <w:r w:rsidRPr="002E012F">
              <w:rPr>
                <w:color w:val="000000"/>
                <w:sz w:val="24"/>
              </w:rPr>
              <w:t>ä</w:t>
            </w:r>
            <w:r>
              <w:rPr>
                <w:color w:val="000000"/>
                <w:sz w:val="24"/>
              </w:rPr>
              <w:t>teritum</w:t>
            </w:r>
            <w:r w:rsidRPr="002E012F">
              <w:rPr>
                <w:color w:val="000000"/>
                <w:sz w:val="24"/>
              </w:rPr>
              <w:t xml:space="preserve">, </w:t>
            </w:r>
            <w:r>
              <w:rPr>
                <w:color w:val="000000"/>
                <w:sz w:val="24"/>
              </w:rPr>
              <w:t>FuturI</w:t>
            </w:r>
            <w:r w:rsidRPr="002E012F">
              <w:rPr>
                <w:color w:val="000000"/>
                <w:sz w:val="24"/>
              </w:rPr>
              <w:t>)</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2.4.12</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w:t>
            </w:r>
            <w:r w:rsidRPr="002E012F">
              <w:rPr>
                <w:color w:val="000000"/>
                <w:spacing w:val="-4"/>
                <w:sz w:val="24"/>
              </w:rPr>
              <w:t>Побудительные предложения в утвердительной (</w:t>
            </w:r>
            <w:r>
              <w:rPr>
                <w:i/>
                <w:color w:val="000000"/>
                <w:spacing w:val="-4"/>
                <w:sz w:val="24"/>
              </w:rPr>
              <w:t>GibmirbitteeineTasseKaffee</w:t>
            </w:r>
            <w:r w:rsidRPr="002E012F">
              <w:rPr>
                <w:i/>
                <w:color w:val="000000"/>
                <w:spacing w:val="-4"/>
                <w:sz w:val="24"/>
              </w:rPr>
              <w:t>!</w:t>
            </w:r>
            <w:r w:rsidRPr="002E012F">
              <w:rPr>
                <w:color w:val="000000"/>
                <w:spacing w:val="-4"/>
                <w:sz w:val="24"/>
              </w:rPr>
              <w:t>) и отрицательной (</w:t>
            </w:r>
            <w:r>
              <w:rPr>
                <w:i/>
                <w:color w:val="000000"/>
                <w:spacing w:val="-4"/>
                <w:sz w:val="24"/>
              </w:rPr>
              <w:t>MachtkeinenL</w:t>
            </w:r>
            <w:r w:rsidRPr="002E012F">
              <w:rPr>
                <w:i/>
                <w:color w:val="000000"/>
                <w:spacing w:val="-4"/>
                <w:sz w:val="24"/>
              </w:rPr>
              <w:t>ä</w:t>
            </w:r>
            <w:r>
              <w:rPr>
                <w:i/>
                <w:color w:val="000000"/>
                <w:spacing w:val="-4"/>
                <w:sz w:val="24"/>
              </w:rPr>
              <w:t>rm</w:t>
            </w:r>
            <w:r w:rsidRPr="002E012F">
              <w:rPr>
                <w:i/>
                <w:color w:val="000000"/>
                <w:spacing w:val="-4"/>
                <w:sz w:val="24"/>
              </w:rPr>
              <w:t>!</w:t>
            </w:r>
            <w:r w:rsidRPr="002E012F">
              <w:rPr>
                <w:color w:val="000000"/>
                <w:spacing w:val="-4"/>
                <w:sz w:val="24"/>
              </w:rPr>
              <w:t>) форме во 2-м лице единственного числа и множественного числа и в вежливой форме</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2.4.13</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###Глаголы (слабые и сильные, с отделяемыми и неотделяемыми приставками) в видовременных формах действительного залога в изъявительном наклонении (</w:t>
            </w:r>
            <w:r>
              <w:rPr>
                <w:color w:val="000000"/>
                <w:sz w:val="24"/>
              </w:rPr>
              <w:t>Pr</w:t>
            </w:r>
            <w:r w:rsidRPr="002E012F">
              <w:rPr>
                <w:color w:val="000000"/>
                <w:sz w:val="24"/>
              </w:rPr>
              <w:t>ä</w:t>
            </w:r>
            <w:r>
              <w:rPr>
                <w:color w:val="000000"/>
                <w:sz w:val="24"/>
              </w:rPr>
              <w:t>sens</w:t>
            </w:r>
            <w:r w:rsidRPr="002E012F">
              <w:rPr>
                <w:color w:val="000000"/>
                <w:sz w:val="24"/>
              </w:rPr>
              <w:t xml:space="preserve">, </w:t>
            </w:r>
            <w:r>
              <w:rPr>
                <w:color w:val="000000"/>
                <w:sz w:val="24"/>
              </w:rPr>
              <w:t>Perfekt</w:t>
            </w:r>
            <w:r w:rsidRPr="002E012F">
              <w:rPr>
                <w:color w:val="000000"/>
                <w:sz w:val="24"/>
              </w:rPr>
              <w:t xml:space="preserve">, </w:t>
            </w:r>
            <w:r>
              <w:rPr>
                <w:color w:val="000000"/>
                <w:sz w:val="24"/>
              </w:rPr>
              <w:t>Pr</w:t>
            </w:r>
            <w:r w:rsidRPr="002E012F">
              <w:rPr>
                <w:color w:val="000000"/>
                <w:sz w:val="24"/>
              </w:rPr>
              <w:t>ä</w:t>
            </w:r>
            <w:r>
              <w:rPr>
                <w:color w:val="000000"/>
                <w:sz w:val="24"/>
              </w:rPr>
              <w:t>teritum</w:t>
            </w:r>
            <w:r w:rsidRPr="002E012F">
              <w:rPr>
                <w:color w:val="000000"/>
                <w:sz w:val="24"/>
              </w:rPr>
              <w:t xml:space="preserve">, </w:t>
            </w:r>
            <w:r>
              <w:rPr>
                <w:color w:val="000000"/>
                <w:sz w:val="24"/>
              </w:rPr>
              <w:t>FuturI</w:t>
            </w:r>
            <w:r w:rsidRPr="002E012F">
              <w:rPr>
                <w:color w:val="000000"/>
                <w:sz w:val="24"/>
              </w:rPr>
              <w:t>)</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2.4.14</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###Возвратные глаголы в видовременных формах действительного залога в изъявительном наклонении (</w:t>
            </w:r>
            <w:r>
              <w:rPr>
                <w:color w:val="000000"/>
                <w:sz w:val="24"/>
              </w:rPr>
              <w:t>Pr</w:t>
            </w:r>
            <w:r w:rsidRPr="002E012F">
              <w:rPr>
                <w:color w:val="000000"/>
                <w:sz w:val="24"/>
              </w:rPr>
              <w:t>ä</w:t>
            </w:r>
            <w:r>
              <w:rPr>
                <w:color w:val="000000"/>
                <w:sz w:val="24"/>
              </w:rPr>
              <w:t>sens</w:t>
            </w:r>
            <w:r w:rsidRPr="002E012F">
              <w:rPr>
                <w:color w:val="000000"/>
                <w:sz w:val="24"/>
              </w:rPr>
              <w:t xml:space="preserve">, </w:t>
            </w:r>
            <w:r>
              <w:rPr>
                <w:color w:val="000000"/>
                <w:sz w:val="24"/>
              </w:rPr>
              <w:t>Perfekt</w:t>
            </w:r>
            <w:r w:rsidRPr="002E012F">
              <w:rPr>
                <w:color w:val="000000"/>
                <w:sz w:val="24"/>
              </w:rPr>
              <w:t xml:space="preserve">, </w:t>
            </w:r>
            <w:r>
              <w:rPr>
                <w:color w:val="000000"/>
                <w:sz w:val="24"/>
              </w:rPr>
              <w:t>Pr</w:t>
            </w:r>
            <w:r w:rsidRPr="002E012F">
              <w:rPr>
                <w:color w:val="000000"/>
                <w:sz w:val="24"/>
              </w:rPr>
              <w:t>ä</w:t>
            </w:r>
            <w:r>
              <w:rPr>
                <w:color w:val="000000"/>
                <w:sz w:val="24"/>
              </w:rPr>
              <w:t>teritum</w:t>
            </w:r>
            <w:r w:rsidRPr="002E012F">
              <w:rPr>
                <w:color w:val="000000"/>
                <w:sz w:val="24"/>
              </w:rPr>
              <w:t xml:space="preserve">, </w:t>
            </w:r>
            <w:r>
              <w:rPr>
                <w:color w:val="000000"/>
                <w:sz w:val="24"/>
              </w:rPr>
              <w:t>FuturI</w:t>
            </w:r>
            <w:r w:rsidRPr="002E012F">
              <w:rPr>
                <w:color w:val="000000"/>
                <w:sz w:val="24"/>
              </w:rPr>
              <w:t>)</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2.4.15</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###Глаголы (слабые и сильные, с отделяемыми и неотделяемыми приставками) в видовременных формах страдательного залога (</w:t>
            </w:r>
            <w:r>
              <w:rPr>
                <w:color w:val="000000"/>
                <w:sz w:val="24"/>
              </w:rPr>
              <w:t>Pr</w:t>
            </w:r>
            <w:r w:rsidRPr="002E012F">
              <w:rPr>
                <w:color w:val="000000"/>
                <w:sz w:val="24"/>
              </w:rPr>
              <w:t>ä</w:t>
            </w:r>
            <w:r>
              <w:rPr>
                <w:color w:val="000000"/>
                <w:sz w:val="24"/>
              </w:rPr>
              <w:t>sens</w:t>
            </w:r>
            <w:r w:rsidRPr="002E012F">
              <w:rPr>
                <w:color w:val="000000"/>
                <w:sz w:val="24"/>
              </w:rPr>
              <w:t xml:space="preserve">, </w:t>
            </w:r>
            <w:r>
              <w:rPr>
                <w:color w:val="000000"/>
                <w:sz w:val="24"/>
              </w:rPr>
              <w:t>Pr</w:t>
            </w:r>
            <w:r w:rsidRPr="002E012F">
              <w:rPr>
                <w:color w:val="000000"/>
                <w:sz w:val="24"/>
              </w:rPr>
              <w:t>ä</w:t>
            </w:r>
            <w:r>
              <w:rPr>
                <w:color w:val="000000"/>
                <w:sz w:val="24"/>
              </w:rPr>
              <w:t>teritum</w:t>
            </w:r>
            <w:r w:rsidRPr="002E012F">
              <w:rPr>
                <w:color w:val="000000"/>
                <w:sz w:val="24"/>
              </w:rPr>
              <w:t>)</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2.4.16</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 xml:space="preserve">###Видовременная глагольная форма действительного залога </w:t>
            </w:r>
            <w:r>
              <w:rPr>
                <w:color w:val="000000"/>
                <w:sz w:val="24"/>
              </w:rPr>
              <w:t>Plusquamperfekt</w:t>
            </w:r>
            <w:r w:rsidRPr="002E012F">
              <w:rPr>
                <w:color w:val="000000"/>
                <w:sz w:val="24"/>
              </w:rPr>
              <w:t xml:space="preserve"> (при согласовании времён)</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2.4.17</w:t>
            </w:r>
          </w:p>
        </w:tc>
        <w:tc>
          <w:tcPr>
            <w:tcW w:w="13208" w:type="dxa"/>
            <w:tcMar>
              <w:top w:w="50" w:type="dxa"/>
              <w:left w:w="100" w:type="dxa"/>
            </w:tcMar>
            <w:vAlign w:val="center"/>
          </w:tcPr>
          <w:p w:rsidR="00E665B1" w:rsidRDefault="00E665B1" w:rsidP="00E75370">
            <w:pPr>
              <w:spacing w:line="336" w:lineRule="auto"/>
              <w:ind w:left="336"/>
              <w:jc w:val="both"/>
            </w:pPr>
            <w:r>
              <w:rPr>
                <w:color w:val="000000"/>
                <w:sz w:val="24"/>
              </w:rPr>
              <w:t xml:space="preserve">###Par###Формы сослагательного наклонения от глаголов </w:t>
            </w:r>
            <w:r>
              <w:rPr>
                <w:i/>
                <w:color w:val="000000"/>
                <w:sz w:val="24"/>
              </w:rPr>
              <w:t>haben</w:t>
            </w:r>
            <w:r>
              <w:rPr>
                <w:color w:val="000000"/>
                <w:sz w:val="24"/>
              </w:rPr>
              <w:t xml:space="preserve">, </w:t>
            </w:r>
            <w:r>
              <w:rPr>
                <w:i/>
                <w:color w:val="000000"/>
                <w:sz w:val="24"/>
              </w:rPr>
              <w:t>sein</w:t>
            </w:r>
            <w:r>
              <w:rPr>
                <w:color w:val="000000"/>
                <w:sz w:val="24"/>
              </w:rPr>
              <w:t xml:space="preserve">, </w:t>
            </w:r>
            <w:r>
              <w:rPr>
                <w:i/>
                <w:color w:val="000000"/>
                <w:sz w:val="24"/>
              </w:rPr>
              <w:t>werden</w:t>
            </w:r>
            <w:r>
              <w:rPr>
                <w:color w:val="000000"/>
                <w:sz w:val="24"/>
              </w:rPr>
              <w:t xml:space="preserve">, </w:t>
            </w:r>
            <w:r>
              <w:rPr>
                <w:i/>
                <w:color w:val="000000"/>
                <w:sz w:val="24"/>
              </w:rPr>
              <w:t>können</w:t>
            </w:r>
            <w:r>
              <w:rPr>
                <w:color w:val="000000"/>
                <w:sz w:val="24"/>
              </w:rPr>
              <w:t xml:space="preserve">, </w:t>
            </w:r>
            <w:r>
              <w:rPr>
                <w:i/>
                <w:color w:val="000000"/>
                <w:sz w:val="24"/>
              </w:rPr>
              <w:t>mögen</w:t>
            </w:r>
            <w:r>
              <w:rPr>
                <w:color w:val="000000"/>
                <w:sz w:val="24"/>
              </w:rPr>
              <w:t xml:space="preserve">; сочетания </w:t>
            </w:r>
            <w:r>
              <w:rPr>
                <w:i/>
                <w:color w:val="000000"/>
                <w:sz w:val="24"/>
              </w:rPr>
              <w:t>würde</w:t>
            </w:r>
            <w:r>
              <w:rPr>
                <w:color w:val="000000"/>
                <w:sz w:val="24"/>
              </w:rPr>
              <w:t xml:space="preserve"> + Infinitiv для выражения вежливой просьбы, желания, в придаточных предложениях условия c </w:t>
            </w:r>
            <w:r>
              <w:rPr>
                <w:i/>
                <w:color w:val="000000"/>
                <w:sz w:val="24"/>
              </w:rPr>
              <w:t>wenn</w:t>
            </w:r>
            <w:r>
              <w:rPr>
                <w:color w:val="000000"/>
                <w:sz w:val="24"/>
              </w:rPr>
              <w:t xml:space="preserve"> (Konjunktiv Präteritum)</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2.4.18</w:t>
            </w:r>
          </w:p>
        </w:tc>
        <w:tc>
          <w:tcPr>
            <w:tcW w:w="13208" w:type="dxa"/>
            <w:tcMar>
              <w:top w:w="50" w:type="dxa"/>
              <w:left w:w="100" w:type="dxa"/>
            </w:tcMar>
            <w:vAlign w:val="center"/>
          </w:tcPr>
          <w:p w:rsidR="00E665B1" w:rsidRDefault="00E665B1" w:rsidP="00E75370">
            <w:pPr>
              <w:spacing w:line="336" w:lineRule="auto"/>
              <w:ind w:left="336"/>
              <w:jc w:val="both"/>
            </w:pPr>
            <w:r>
              <w:rPr>
                <w:color w:val="000000"/>
                <w:sz w:val="24"/>
              </w:rPr>
              <w:t>###Par###Модальные глаголы (</w:t>
            </w:r>
            <w:r>
              <w:rPr>
                <w:i/>
                <w:color w:val="000000"/>
                <w:sz w:val="24"/>
              </w:rPr>
              <w:t>mögen</w:t>
            </w:r>
            <w:r>
              <w:rPr>
                <w:color w:val="000000"/>
                <w:sz w:val="24"/>
              </w:rPr>
              <w:t xml:space="preserve">, </w:t>
            </w:r>
            <w:r>
              <w:rPr>
                <w:i/>
                <w:color w:val="000000"/>
                <w:sz w:val="24"/>
              </w:rPr>
              <w:t>wollen</w:t>
            </w:r>
            <w:r>
              <w:rPr>
                <w:color w:val="000000"/>
                <w:sz w:val="24"/>
              </w:rPr>
              <w:t xml:space="preserve">, </w:t>
            </w:r>
            <w:r>
              <w:rPr>
                <w:i/>
                <w:color w:val="000000"/>
                <w:sz w:val="24"/>
              </w:rPr>
              <w:t>können</w:t>
            </w:r>
            <w:r>
              <w:rPr>
                <w:color w:val="000000"/>
                <w:sz w:val="24"/>
              </w:rPr>
              <w:t xml:space="preserve">, </w:t>
            </w:r>
            <w:r>
              <w:rPr>
                <w:i/>
                <w:color w:val="000000"/>
                <w:sz w:val="24"/>
              </w:rPr>
              <w:t>müssen</w:t>
            </w:r>
            <w:r>
              <w:rPr>
                <w:color w:val="000000"/>
                <w:sz w:val="24"/>
              </w:rPr>
              <w:t xml:space="preserve">, </w:t>
            </w:r>
            <w:r>
              <w:rPr>
                <w:i/>
                <w:color w:val="000000"/>
                <w:sz w:val="24"/>
              </w:rPr>
              <w:t>dürfen</w:t>
            </w:r>
            <w:r>
              <w:rPr>
                <w:color w:val="000000"/>
                <w:sz w:val="24"/>
              </w:rPr>
              <w:t xml:space="preserve">, </w:t>
            </w:r>
            <w:r>
              <w:rPr>
                <w:i/>
                <w:color w:val="000000"/>
                <w:sz w:val="24"/>
              </w:rPr>
              <w:t>sollen</w:t>
            </w:r>
            <w:r>
              <w:rPr>
                <w:color w:val="000000"/>
                <w:sz w:val="24"/>
              </w:rPr>
              <w:t>) в Präsens, Präteritum; неопределённая форма глагола в страдательном залоге с модальными глаголами</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2.4.19</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###Наиболее распространённые глаголы с управлением и местоимённые наречия (</w:t>
            </w:r>
            <w:r>
              <w:rPr>
                <w:i/>
                <w:color w:val="000000"/>
                <w:sz w:val="24"/>
              </w:rPr>
              <w:t>worauf</w:t>
            </w:r>
            <w:r w:rsidRPr="002E012F">
              <w:rPr>
                <w:color w:val="000000"/>
                <w:sz w:val="24"/>
              </w:rPr>
              <w:t xml:space="preserve">, </w:t>
            </w:r>
            <w:r>
              <w:rPr>
                <w:i/>
                <w:color w:val="000000"/>
                <w:sz w:val="24"/>
              </w:rPr>
              <w:t>wozu</w:t>
            </w:r>
            <w:r w:rsidRPr="002E012F">
              <w:rPr>
                <w:color w:val="000000"/>
                <w:sz w:val="24"/>
              </w:rPr>
              <w:t xml:space="preserve"> и тому подобные; </w:t>
            </w:r>
            <w:r>
              <w:rPr>
                <w:i/>
                <w:color w:val="000000"/>
                <w:sz w:val="24"/>
              </w:rPr>
              <w:t>darauf</w:t>
            </w:r>
            <w:r w:rsidRPr="002E012F">
              <w:rPr>
                <w:color w:val="000000"/>
                <w:sz w:val="24"/>
              </w:rPr>
              <w:t xml:space="preserve">, </w:t>
            </w:r>
            <w:r>
              <w:rPr>
                <w:i/>
                <w:color w:val="000000"/>
                <w:sz w:val="24"/>
              </w:rPr>
              <w:t>dazu</w:t>
            </w:r>
            <w:r w:rsidRPr="002E012F">
              <w:rPr>
                <w:color w:val="000000"/>
                <w:sz w:val="24"/>
              </w:rPr>
              <w:t xml:space="preserve"> и тому подобные)</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2.4.20</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###Определённый, неопределённый и нулевой артикли</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2.4.21</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###Имена существительные во множественном числе, образованные по правилу и исключения</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2.4.22</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###Склонение имён существительных в единственном и множественном числе</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2.4.23</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###Имена прилагательные в положительной, сравнительной и превосходной степенях сравнения, образованные по правилу и исключения</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2.4.24</w:t>
            </w:r>
          </w:p>
        </w:tc>
        <w:tc>
          <w:tcPr>
            <w:tcW w:w="13208" w:type="dxa"/>
            <w:tcMar>
              <w:top w:w="50" w:type="dxa"/>
              <w:left w:w="100" w:type="dxa"/>
            </w:tcMar>
            <w:vAlign w:val="center"/>
          </w:tcPr>
          <w:p w:rsidR="00E665B1" w:rsidRDefault="00E665B1" w:rsidP="00E75370">
            <w:pPr>
              <w:spacing w:line="336" w:lineRule="auto"/>
              <w:ind w:left="336"/>
              <w:jc w:val="both"/>
            </w:pPr>
            <w:r>
              <w:rPr>
                <w:color w:val="000000"/>
                <w:sz w:val="24"/>
              </w:rPr>
              <w:t>###Par###</w:t>
            </w:r>
            <w:r>
              <w:rPr>
                <w:color w:val="000000"/>
                <w:spacing w:val="-2"/>
                <w:sz w:val="24"/>
              </w:rPr>
              <w:t>Склонение имён прилагательных</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2.4.25</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###Наречия в сравнительной и превосходной степенях сравнения, образованные по правилу и исключения</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2.4.26</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###Личные местоимения (в именительном, дательном и винительном падежах), указательные местоимения (</w:t>
            </w:r>
            <w:r>
              <w:rPr>
                <w:i/>
                <w:color w:val="000000"/>
                <w:sz w:val="24"/>
              </w:rPr>
              <w:t>dieser</w:t>
            </w:r>
            <w:r w:rsidRPr="002E012F">
              <w:rPr>
                <w:color w:val="000000"/>
                <w:sz w:val="24"/>
              </w:rPr>
              <w:t xml:space="preserve">, </w:t>
            </w:r>
            <w:r>
              <w:rPr>
                <w:i/>
                <w:color w:val="000000"/>
                <w:sz w:val="24"/>
              </w:rPr>
              <w:t>jener</w:t>
            </w:r>
            <w:r w:rsidRPr="002E012F">
              <w:rPr>
                <w:color w:val="000000"/>
                <w:sz w:val="24"/>
              </w:rPr>
              <w:t>), притяжательные местоимения, вопросительные местоимения, неопределённые местоимения (</w:t>
            </w:r>
            <w:r>
              <w:rPr>
                <w:i/>
                <w:color w:val="000000"/>
                <w:sz w:val="24"/>
              </w:rPr>
              <w:t>jemand</w:t>
            </w:r>
            <w:r w:rsidRPr="002E012F">
              <w:rPr>
                <w:color w:val="000000"/>
                <w:sz w:val="24"/>
              </w:rPr>
              <w:t xml:space="preserve">, </w:t>
            </w:r>
            <w:r>
              <w:rPr>
                <w:i/>
                <w:color w:val="000000"/>
                <w:sz w:val="24"/>
              </w:rPr>
              <w:t>niemand</w:t>
            </w:r>
            <w:r w:rsidRPr="002E012F">
              <w:rPr>
                <w:color w:val="000000"/>
                <w:sz w:val="24"/>
              </w:rPr>
              <w:t xml:space="preserve">, </w:t>
            </w:r>
            <w:r>
              <w:rPr>
                <w:i/>
                <w:color w:val="000000"/>
                <w:sz w:val="24"/>
              </w:rPr>
              <w:t>alle</w:t>
            </w:r>
            <w:r w:rsidRPr="002E012F">
              <w:rPr>
                <w:color w:val="000000"/>
                <w:sz w:val="24"/>
              </w:rPr>
              <w:t xml:space="preserve">, </w:t>
            </w:r>
            <w:r>
              <w:rPr>
                <w:i/>
                <w:color w:val="000000"/>
                <w:sz w:val="24"/>
              </w:rPr>
              <w:t>viel</w:t>
            </w:r>
            <w:r w:rsidRPr="002E012F">
              <w:rPr>
                <w:color w:val="000000"/>
                <w:sz w:val="24"/>
              </w:rPr>
              <w:t xml:space="preserve">, </w:t>
            </w:r>
            <w:r>
              <w:rPr>
                <w:i/>
                <w:color w:val="000000"/>
                <w:sz w:val="24"/>
              </w:rPr>
              <w:t>etwas</w:t>
            </w:r>
            <w:r w:rsidRPr="002E012F">
              <w:rPr>
                <w:color w:val="000000"/>
                <w:sz w:val="24"/>
              </w:rPr>
              <w:t xml:space="preserve"> и другие)</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2.4.27</w:t>
            </w:r>
          </w:p>
        </w:tc>
        <w:tc>
          <w:tcPr>
            <w:tcW w:w="13208" w:type="dxa"/>
            <w:tcMar>
              <w:top w:w="50" w:type="dxa"/>
              <w:left w:w="100" w:type="dxa"/>
            </w:tcMar>
            <w:vAlign w:val="center"/>
          </w:tcPr>
          <w:p w:rsidR="00E665B1" w:rsidRDefault="00E665B1" w:rsidP="00E75370">
            <w:pPr>
              <w:spacing w:line="336" w:lineRule="auto"/>
              <w:ind w:left="336"/>
              <w:jc w:val="both"/>
            </w:pPr>
            <w:r>
              <w:rPr>
                <w:color w:val="000000"/>
                <w:sz w:val="24"/>
              </w:rPr>
              <w:t xml:space="preserve">###Par###Способы выражения отрицания: </w:t>
            </w:r>
            <w:r>
              <w:rPr>
                <w:i/>
                <w:color w:val="000000"/>
                <w:sz w:val="24"/>
              </w:rPr>
              <w:t>kein</w:t>
            </w:r>
            <w:r>
              <w:rPr>
                <w:color w:val="000000"/>
                <w:sz w:val="24"/>
              </w:rPr>
              <w:t xml:space="preserve">, </w:t>
            </w:r>
            <w:r>
              <w:rPr>
                <w:i/>
                <w:color w:val="000000"/>
                <w:sz w:val="24"/>
              </w:rPr>
              <w:t>nicht</w:t>
            </w:r>
            <w:r>
              <w:rPr>
                <w:color w:val="000000"/>
                <w:sz w:val="24"/>
              </w:rPr>
              <w:t xml:space="preserve">, </w:t>
            </w:r>
            <w:r>
              <w:rPr>
                <w:i/>
                <w:color w:val="000000"/>
                <w:sz w:val="24"/>
              </w:rPr>
              <w:t>nichts</w:t>
            </w:r>
            <w:r>
              <w:rPr>
                <w:color w:val="000000"/>
                <w:sz w:val="24"/>
              </w:rPr>
              <w:t xml:space="preserve">, </w:t>
            </w:r>
            <w:r>
              <w:rPr>
                <w:i/>
                <w:color w:val="000000"/>
                <w:sz w:val="24"/>
              </w:rPr>
              <w:t>doch</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2.4.28</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###Количественные и порядковые числительные, числительные для обозначения дат и больших чисел</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2.4.29</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###Предлоги места, направления, времени; предлоги, управляющие дательным падежом; предлоги, управляющие винительным падежом; предлоги, управляющие и дательным (место), и винительным (направление) падежом</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3</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###Социокультурные знания и умения</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3.1</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немецкоязычной среде в рамках тематического содержания 11 класса</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3.2</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w:t>
            </w:r>
            <w:r w:rsidRPr="002E012F">
              <w:rPr>
                <w:color w:val="000000"/>
                <w:spacing w:val="-2"/>
                <w:sz w:val="24"/>
              </w:rPr>
              <w:t xml:space="preserve">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w:t>
            </w:r>
            <w:r w:rsidRPr="002E012F">
              <w:rPr>
                <w:color w:val="000000"/>
                <w:sz w:val="24"/>
              </w:rPr>
              <w:t>и другое</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3.3</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###Владение основными сведениями о социокультурном портрете и культурном наследии страны (стран), говорящих на немецком языке</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3.4</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3.5</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и другие)</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4</w:t>
            </w:r>
          </w:p>
        </w:tc>
        <w:tc>
          <w:tcPr>
            <w:tcW w:w="13208" w:type="dxa"/>
            <w:tcMar>
              <w:top w:w="50" w:type="dxa"/>
              <w:left w:w="100" w:type="dxa"/>
            </w:tcMar>
            <w:vAlign w:val="center"/>
          </w:tcPr>
          <w:p w:rsidR="00E665B1" w:rsidRDefault="00E665B1" w:rsidP="00E75370">
            <w:pPr>
              <w:spacing w:line="336" w:lineRule="auto"/>
              <w:ind w:left="336"/>
              <w:jc w:val="both"/>
            </w:pPr>
            <w:r>
              <w:rPr>
                <w:color w:val="000000"/>
                <w:sz w:val="24"/>
              </w:rPr>
              <w:t>###Par###Компенсаторные умения</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4.1</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E665B1" w:rsidTr="00E75370">
        <w:trPr>
          <w:trHeight w:val="144"/>
        </w:trPr>
        <w:tc>
          <w:tcPr>
            <w:tcW w:w="1118" w:type="dxa"/>
            <w:tcMar>
              <w:top w:w="50" w:type="dxa"/>
              <w:left w:w="100" w:type="dxa"/>
            </w:tcMar>
            <w:vAlign w:val="center"/>
          </w:tcPr>
          <w:p w:rsidR="00E665B1" w:rsidRDefault="00E665B1" w:rsidP="00E75370">
            <w:pPr>
              <w:spacing w:line="336" w:lineRule="auto"/>
              <w:ind w:left="336"/>
              <w:jc w:val="center"/>
            </w:pPr>
            <w:r>
              <w:rPr>
                <w:color w:val="000000"/>
                <w:sz w:val="24"/>
              </w:rPr>
              <w:t>4.2</w:t>
            </w:r>
          </w:p>
        </w:tc>
        <w:tc>
          <w:tcPr>
            <w:tcW w:w="13208" w:type="dxa"/>
            <w:tcMar>
              <w:top w:w="50" w:type="dxa"/>
              <w:left w:w="100" w:type="dxa"/>
            </w:tcMar>
            <w:vAlign w:val="center"/>
          </w:tcPr>
          <w:p w:rsidR="00E665B1" w:rsidRPr="002E012F" w:rsidRDefault="00E665B1" w:rsidP="00E75370">
            <w:pPr>
              <w:spacing w:line="336" w:lineRule="auto"/>
              <w:ind w:left="336"/>
              <w:jc w:val="both"/>
            </w:pPr>
            <w:r w:rsidRPr="002E012F">
              <w:rPr>
                <w:color w:val="000000"/>
                <w:sz w:val="24"/>
              </w:rPr>
              <w:t>###</w:t>
            </w:r>
            <w:r>
              <w:rPr>
                <w:color w:val="000000"/>
                <w:sz w:val="24"/>
              </w:rPr>
              <w:t>Par</w:t>
            </w:r>
            <w:r w:rsidRPr="002E012F">
              <w:rPr>
                <w:color w:val="000000"/>
                <w:sz w:val="24"/>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E665B1" w:rsidRPr="002E012F" w:rsidRDefault="00E665B1" w:rsidP="00E665B1">
      <w:pPr>
        <w:sectPr w:rsidR="00E665B1" w:rsidRPr="002E012F" w:rsidSect="00E665B1">
          <w:type w:val="nextColumn"/>
          <w:pgSz w:w="11906" w:h="16383"/>
          <w:pgMar w:top="1134" w:right="227" w:bottom="1134" w:left="1701" w:header="720" w:footer="720" w:gutter="0"/>
          <w:cols w:space="720"/>
        </w:sectPr>
      </w:pPr>
    </w:p>
    <w:p w:rsidR="004013A4" w:rsidRPr="007421AA" w:rsidRDefault="004013A4" w:rsidP="001B738B">
      <w:pPr>
        <w:ind w:left="1253"/>
        <w:rPr>
          <w:b/>
        </w:rPr>
        <w:sectPr w:rsidR="004013A4" w:rsidRPr="007421AA" w:rsidSect="0089052B">
          <w:type w:val="nextColumn"/>
          <w:pgSz w:w="11910" w:h="16390"/>
          <w:pgMar w:top="397" w:right="510" w:bottom="340" w:left="567" w:header="720" w:footer="720" w:gutter="0"/>
          <w:paperSrc w:first="7" w:other="7"/>
          <w:cols w:space="720"/>
        </w:sectPr>
      </w:pPr>
    </w:p>
    <w:p w:rsidR="00F5138C" w:rsidRPr="0089052B" w:rsidRDefault="00F5138C" w:rsidP="0089052B">
      <w:pPr>
        <w:pStyle w:val="a5"/>
        <w:spacing w:line="240" w:lineRule="atLeast"/>
        <w:jc w:val="lef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Heading4"/>
        <w:spacing w:line="240" w:lineRule="atLeast"/>
        <w:ind w:left="853" w:right="447"/>
        <w:jc w:val="center"/>
        <w:rPr>
          <w:sz w:val="22"/>
          <w:szCs w:val="22"/>
        </w:rPr>
      </w:pPr>
      <w:r w:rsidRPr="0089052B">
        <w:rPr>
          <w:sz w:val="22"/>
          <w:szCs w:val="22"/>
        </w:rPr>
        <w:t xml:space="preserve">РАБОЧАЯ </w:t>
      </w:r>
      <w:r w:rsidRPr="0089052B">
        <w:rPr>
          <w:spacing w:val="-2"/>
          <w:sz w:val="22"/>
          <w:szCs w:val="22"/>
        </w:rPr>
        <w:t>ПРОГРАММА</w:t>
      </w:r>
    </w:p>
    <w:p w:rsidR="00F5138C" w:rsidRPr="0089052B" w:rsidRDefault="009100A2" w:rsidP="0089052B">
      <w:pPr>
        <w:pStyle w:val="Heading5"/>
        <w:spacing w:line="240" w:lineRule="atLeast"/>
        <w:ind w:left="907" w:right="507"/>
        <w:jc w:val="center"/>
        <w:rPr>
          <w:sz w:val="22"/>
          <w:szCs w:val="22"/>
        </w:rPr>
      </w:pPr>
      <w:r w:rsidRPr="0089052B">
        <w:rPr>
          <w:sz w:val="22"/>
          <w:szCs w:val="22"/>
        </w:rPr>
        <w:t>учебногопредмета«Иностранный(английский)</w:t>
      </w:r>
      <w:r w:rsidRPr="0089052B">
        <w:rPr>
          <w:spacing w:val="-2"/>
          <w:sz w:val="22"/>
          <w:szCs w:val="22"/>
        </w:rPr>
        <w:t>язык»</w:t>
      </w:r>
    </w:p>
    <w:p w:rsidR="00F5138C" w:rsidRPr="0089052B" w:rsidRDefault="009100A2" w:rsidP="0089052B">
      <w:pPr>
        <w:pStyle w:val="a5"/>
        <w:spacing w:line="240" w:lineRule="atLeast"/>
        <w:ind w:left="853" w:right="447"/>
        <w:jc w:val="center"/>
        <w:rPr>
          <w:sz w:val="22"/>
          <w:szCs w:val="22"/>
        </w:rPr>
      </w:pPr>
      <w:r w:rsidRPr="0089052B">
        <w:rPr>
          <w:sz w:val="22"/>
          <w:szCs w:val="22"/>
        </w:rPr>
        <w:t>дляобучающихся10–11</w:t>
      </w:r>
      <w:r w:rsidRPr="0089052B">
        <w:rPr>
          <w:spacing w:val="-2"/>
          <w:sz w:val="22"/>
          <w:szCs w:val="22"/>
        </w:rPr>
        <w:t>классов</w:t>
      </w:r>
    </w:p>
    <w:p w:rsidR="00F5138C" w:rsidRPr="0089052B" w:rsidRDefault="009100A2" w:rsidP="0089052B">
      <w:pPr>
        <w:pStyle w:val="Heading4"/>
        <w:spacing w:line="240" w:lineRule="atLeast"/>
        <w:ind w:left="909" w:right="507"/>
        <w:jc w:val="center"/>
        <w:rPr>
          <w:sz w:val="22"/>
          <w:szCs w:val="22"/>
        </w:rPr>
      </w:pPr>
      <w:r w:rsidRPr="0089052B">
        <w:rPr>
          <w:sz w:val="22"/>
          <w:szCs w:val="22"/>
        </w:rPr>
        <w:t>ПОЯСНИТЕЛЬНАЯ</w:t>
      </w:r>
      <w:r w:rsidRPr="0089052B">
        <w:rPr>
          <w:spacing w:val="-2"/>
          <w:sz w:val="22"/>
          <w:szCs w:val="22"/>
        </w:rPr>
        <w:t>ЗАПИСКА</w:t>
      </w:r>
    </w:p>
    <w:p w:rsidR="00F5138C" w:rsidRPr="0089052B" w:rsidRDefault="00F5138C" w:rsidP="0089052B">
      <w:pPr>
        <w:pStyle w:val="a5"/>
        <w:spacing w:line="240" w:lineRule="atLeast"/>
        <w:ind w:left="0"/>
        <w:jc w:val="left"/>
        <w:rPr>
          <w:b/>
          <w:sz w:val="22"/>
          <w:szCs w:val="22"/>
        </w:rPr>
      </w:pPr>
    </w:p>
    <w:p w:rsidR="00F5138C" w:rsidRPr="0089052B" w:rsidRDefault="009100A2" w:rsidP="0089052B">
      <w:pPr>
        <w:pStyle w:val="a5"/>
        <w:spacing w:line="240" w:lineRule="atLeast"/>
        <w:ind w:right="855" w:firstLine="600"/>
        <w:rPr>
          <w:sz w:val="22"/>
          <w:szCs w:val="22"/>
        </w:rPr>
      </w:pPr>
      <w:r w:rsidRPr="0089052B">
        <w:rPr>
          <w:sz w:val="22"/>
          <w:szCs w:val="22"/>
        </w:rPr>
        <w:t>Программа по английскому языку (базовый уровень) на уровне среднего общего образования разработана на основе ФГОС СОО.</w:t>
      </w:r>
    </w:p>
    <w:p w:rsidR="00F5138C" w:rsidRPr="0089052B" w:rsidRDefault="009100A2" w:rsidP="0089052B">
      <w:pPr>
        <w:pStyle w:val="a5"/>
        <w:spacing w:line="240" w:lineRule="atLeast"/>
        <w:ind w:right="850" w:firstLine="600"/>
        <w:rPr>
          <w:sz w:val="22"/>
          <w:szCs w:val="22"/>
        </w:rPr>
      </w:pPr>
      <w:r w:rsidRPr="0089052B">
        <w:rPr>
          <w:sz w:val="22"/>
          <w:szCs w:val="22"/>
        </w:rPr>
        <w:t>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социализацииобучающихсяна уровнесреднегообщегообразования,путяхформирования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инвариантную(обязательную)частьсодержанияучебногокурсапоанглийскомуязыкукак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w:t>
      </w:r>
    </w:p>
    <w:p w:rsidR="00F5138C" w:rsidRPr="0089052B" w:rsidRDefault="009100A2" w:rsidP="0089052B">
      <w:pPr>
        <w:pStyle w:val="a5"/>
        <w:spacing w:line="240" w:lineRule="atLeast"/>
        <w:ind w:right="848" w:firstLine="600"/>
        <w:rPr>
          <w:sz w:val="22"/>
          <w:szCs w:val="22"/>
        </w:rPr>
      </w:pPr>
      <w:r w:rsidRPr="0089052B">
        <w:rPr>
          <w:sz w:val="22"/>
          <w:szCs w:val="22"/>
        </w:rPr>
        <w:t>Программа по английскому языку устанавливает распределение обязательного предметногосодержанияпогодамобучения,предусматриваетпримерныйресурсучебного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языкаобучающихся, межпредметныхсвязей иностранного (английского)языка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F5138C" w:rsidRPr="0089052B" w:rsidRDefault="009100A2" w:rsidP="0089052B">
      <w:pPr>
        <w:pStyle w:val="a5"/>
        <w:spacing w:line="240" w:lineRule="atLeast"/>
        <w:ind w:right="848" w:firstLine="600"/>
        <w:rPr>
          <w:sz w:val="22"/>
          <w:szCs w:val="22"/>
        </w:rPr>
      </w:pPr>
      <w:r w:rsidRPr="0089052B">
        <w:rPr>
          <w:sz w:val="22"/>
          <w:szCs w:val="22"/>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F5138C" w:rsidRPr="0089052B" w:rsidRDefault="009100A2" w:rsidP="0089052B">
      <w:pPr>
        <w:pStyle w:val="a5"/>
        <w:spacing w:line="240" w:lineRule="atLeast"/>
        <w:ind w:right="846" w:firstLine="600"/>
        <w:rPr>
          <w:sz w:val="22"/>
          <w:szCs w:val="22"/>
        </w:rPr>
      </w:pPr>
      <w:r w:rsidRPr="0089052B">
        <w:rPr>
          <w:sz w:val="22"/>
          <w:szCs w:val="22"/>
        </w:rPr>
        <w:t>Учебномупредмету«Иностранный(английский) язык»принадлежитважноеместов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F5138C" w:rsidRPr="0089052B" w:rsidRDefault="009100A2" w:rsidP="0089052B">
      <w:pPr>
        <w:pStyle w:val="a5"/>
        <w:spacing w:line="240" w:lineRule="atLeast"/>
        <w:ind w:right="839" w:firstLine="600"/>
        <w:rPr>
          <w:sz w:val="22"/>
          <w:szCs w:val="22"/>
        </w:rPr>
      </w:pPr>
      <w:r w:rsidRPr="0089052B">
        <w:rPr>
          <w:sz w:val="22"/>
          <w:szCs w:val="22"/>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F5138C" w:rsidRPr="0089052B" w:rsidRDefault="009100A2" w:rsidP="0089052B">
      <w:pPr>
        <w:pStyle w:val="a5"/>
        <w:spacing w:line="240" w:lineRule="atLeast"/>
        <w:ind w:right="844" w:firstLine="600"/>
        <w:rPr>
          <w:sz w:val="22"/>
          <w:szCs w:val="22"/>
        </w:rPr>
      </w:pPr>
      <w:r w:rsidRPr="0089052B">
        <w:rPr>
          <w:sz w:val="22"/>
          <w:szCs w:val="22"/>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технологическимдостижениям,расширяющимвозможностиобразованияи</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3"/>
        <w:rPr>
          <w:sz w:val="22"/>
          <w:szCs w:val="22"/>
        </w:rPr>
      </w:pPr>
      <w:r w:rsidRPr="0089052B">
        <w:rPr>
          <w:sz w:val="22"/>
          <w:szCs w:val="22"/>
        </w:rPr>
        <w:t>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F5138C" w:rsidRPr="0089052B" w:rsidRDefault="009100A2" w:rsidP="0089052B">
      <w:pPr>
        <w:pStyle w:val="a5"/>
        <w:spacing w:line="240" w:lineRule="atLeast"/>
        <w:ind w:right="854" w:firstLine="600"/>
        <w:rPr>
          <w:sz w:val="22"/>
          <w:szCs w:val="22"/>
        </w:rPr>
      </w:pPr>
      <w:r w:rsidRPr="0089052B">
        <w:rPr>
          <w:sz w:val="22"/>
          <w:szCs w:val="22"/>
        </w:rPr>
        <w:t>Значимость владения иностранными языками как первым, так и вторым,расширение номенклатуры изучаемых иностранных языков соответствуетстратегическим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F5138C" w:rsidRPr="0089052B" w:rsidRDefault="009100A2" w:rsidP="0089052B">
      <w:pPr>
        <w:pStyle w:val="a5"/>
        <w:spacing w:line="240" w:lineRule="atLeast"/>
        <w:ind w:right="847" w:firstLine="600"/>
        <w:rPr>
          <w:sz w:val="22"/>
          <w:szCs w:val="22"/>
        </w:rPr>
      </w:pPr>
      <w:r w:rsidRPr="0089052B">
        <w:rPr>
          <w:sz w:val="22"/>
          <w:szCs w:val="22"/>
        </w:rPr>
        <w:t>Возрастание значимости владения иностранными языками приводит к переосмыслению целей и содержания обучения предмету.</w:t>
      </w:r>
    </w:p>
    <w:p w:rsidR="00F5138C" w:rsidRPr="0089052B" w:rsidRDefault="009100A2" w:rsidP="0089052B">
      <w:pPr>
        <w:pStyle w:val="a5"/>
        <w:spacing w:line="240" w:lineRule="atLeast"/>
        <w:ind w:right="850" w:firstLine="600"/>
        <w:rPr>
          <w:sz w:val="22"/>
          <w:szCs w:val="22"/>
        </w:rPr>
      </w:pPr>
      <w:r w:rsidRPr="0089052B">
        <w:rPr>
          <w:sz w:val="22"/>
          <w:szCs w:val="22"/>
        </w:rPr>
        <w:t xml:space="preserve">Цели иноязычного образования становятся более сложными по структуре, формулируютсяна ценностном,когнитивномипрагматическомуровняхи соответственно </w:t>
      </w:r>
      <w:r w:rsidRPr="0089052B">
        <w:rPr>
          <w:spacing w:val="-2"/>
          <w:sz w:val="22"/>
          <w:szCs w:val="22"/>
        </w:rPr>
        <w:t xml:space="preserve">воплощаетсяв личностных, метапредметныхипредметныхрезультатах. Иностранный язык </w:t>
      </w:r>
      <w:r w:rsidRPr="0089052B">
        <w:rPr>
          <w:sz w:val="22"/>
          <w:szCs w:val="22"/>
        </w:rPr>
        <w:t>признается как ценный ресурс личности для социальной адаптации и самореализации (в том числе в профессии), инструмент развитияумений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F5138C" w:rsidRPr="0089052B" w:rsidRDefault="009100A2" w:rsidP="0089052B">
      <w:pPr>
        <w:pStyle w:val="a5"/>
        <w:spacing w:line="240" w:lineRule="atLeast"/>
        <w:ind w:right="848" w:firstLine="600"/>
        <w:rPr>
          <w:sz w:val="22"/>
          <w:szCs w:val="22"/>
        </w:rPr>
      </w:pPr>
      <w:r w:rsidRPr="0089052B">
        <w:rPr>
          <w:sz w:val="22"/>
          <w:szCs w:val="22"/>
        </w:rPr>
        <w:t xml:space="preserve">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составляющих,какречевая,языковая,социокультурная,компенсаторнаяиметапредметная </w:t>
      </w:r>
      <w:r w:rsidRPr="0089052B">
        <w:rPr>
          <w:spacing w:val="-2"/>
          <w:sz w:val="22"/>
          <w:szCs w:val="22"/>
        </w:rPr>
        <w:t>компетенции:</w:t>
      </w:r>
    </w:p>
    <w:p w:rsidR="00F5138C" w:rsidRPr="0089052B" w:rsidRDefault="009100A2" w:rsidP="0089052B">
      <w:pPr>
        <w:pStyle w:val="a5"/>
        <w:spacing w:line="240" w:lineRule="atLeast"/>
        <w:ind w:right="851" w:firstLine="600"/>
        <w:rPr>
          <w:sz w:val="22"/>
          <w:szCs w:val="22"/>
        </w:rPr>
      </w:pPr>
      <w:r w:rsidRPr="0089052B">
        <w:rPr>
          <w:sz w:val="22"/>
          <w:szCs w:val="22"/>
        </w:rPr>
        <w:t>речеваякомпетенция–развитиекоммуникативныхуменийвчетырёхосновныхвидах речевой деятельности (говорении, аудировании, чтении, письменной речи);</w:t>
      </w:r>
    </w:p>
    <w:p w:rsidR="00F5138C" w:rsidRPr="0089052B" w:rsidRDefault="009100A2" w:rsidP="0089052B">
      <w:pPr>
        <w:pStyle w:val="a5"/>
        <w:spacing w:line="240" w:lineRule="atLeast"/>
        <w:ind w:right="844" w:firstLine="600"/>
        <w:rPr>
          <w:sz w:val="22"/>
          <w:szCs w:val="22"/>
        </w:rPr>
      </w:pPr>
      <w:r w:rsidRPr="0089052B">
        <w:rPr>
          <w:sz w:val="22"/>
          <w:szCs w:val="22"/>
        </w:rPr>
        <w:t>языковая компетенция–овладение новыми языковыми средствами(фонетическими, орфографическими,пунктуационными,лексическими,грамматическими)всоответствиис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F5138C" w:rsidRPr="0089052B" w:rsidRDefault="009100A2" w:rsidP="0089052B">
      <w:pPr>
        <w:pStyle w:val="a5"/>
        <w:spacing w:line="240" w:lineRule="atLeast"/>
        <w:ind w:right="849" w:firstLine="600"/>
        <w:rPr>
          <w:sz w:val="22"/>
          <w:szCs w:val="22"/>
        </w:rPr>
      </w:pPr>
      <w:r w:rsidRPr="0089052B">
        <w:rPr>
          <w:sz w:val="22"/>
          <w:szCs w:val="22"/>
        </w:rPr>
        <w:t xml:space="preserve">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культурув условияхмежкультурного </w:t>
      </w:r>
      <w:r w:rsidRPr="0089052B">
        <w:rPr>
          <w:spacing w:val="-2"/>
          <w:sz w:val="22"/>
          <w:szCs w:val="22"/>
        </w:rPr>
        <w:t>общения;</w:t>
      </w:r>
    </w:p>
    <w:p w:rsidR="00F5138C" w:rsidRPr="0089052B" w:rsidRDefault="009100A2" w:rsidP="0089052B">
      <w:pPr>
        <w:pStyle w:val="a5"/>
        <w:spacing w:line="240" w:lineRule="atLeast"/>
        <w:ind w:right="851" w:firstLine="600"/>
        <w:rPr>
          <w:sz w:val="22"/>
          <w:szCs w:val="22"/>
        </w:rPr>
      </w:pPr>
      <w:r w:rsidRPr="0089052B">
        <w:rPr>
          <w:sz w:val="22"/>
          <w:szCs w:val="22"/>
        </w:rPr>
        <w:t>компенсаторная компетенция – развитие умений выходитьиз положенияв условиях дефицита языковых средств английского языка при получении и передаче информации;</w:t>
      </w:r>
    </w:p>
    <w:p w:rsidR="00F5138C" w:rsidRPr="0089052B" w:rsidRDefault="009100A2" w:rsidP="0089052B">
      <w:pPr>
        <w:pStyle w:val="a5"/>
        <w:spacing w:line="240" w:lineRule="atLeast"/>
        <w:ind w:right="842" w:firstLine="600"/>
        <w:rPr>
          <w:sz w:val="22"/>
          <w:szCs w:val="22"/>
        </w:rPr>
      </w:pPr>
      <w:r w:rsidRPr="0089052B">
        <w:rPr>
          <w:sz w:val="22"/>
          <w:szCs w:val="22"/>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познавательныеинтересы в других областях знания.</w:t>
      </w:r>
    </w:p>
    <w:p w:rsidR="00F5138C" w:rsidRPr="0089052B" w:rsidRDefault="009100A2" w:rsidP="0089052B">
      <w:pPr>
        <w:pStyle w:val="a5"/>
        <w:spacing w:line="240" w:lineRule="atLeast"/>
        <w:ind w:right="844" w:firstLine="600"/>
        <w:rPr>
          <w:sz w:val="22"/>
          <w:szCs w:val="22"/>
        </w:rPr>
      </w:pPr>
      <w:r w:rsidRPr="0089052B">
        <w:rPr>
          <w:sz w:val="22"/>
          <w:szCs w:val="22"/>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 познавательную, информационную, социально-трудовую и компетенцию личностного </w:t>
      </w:r>
      <w:r w:rsidRPr="0089052B">
        <w:rPr>
          <w:spacing w:val="-2"/>
          <w:sz w:val="22"/>
          <w:szCs w:val="22"/>
        </w:rPr>
        <w:t>самосовершенствования.</w:t>
      </w:r>
    </w:p>
    <w:p w:rsidR="00F5138C" w:rsidRPr="0089052B" w:rsidRDefault="009100A2" w:rsidP="0089052B">
      <w:pPr>
        <w:pStyle w:val="a5"/>
        <w:spacing w:line="240" w:lineRule="atLeast"/>
        <w:ind w:right="840" w:firstLine="600"/>
        <w:rPr>
          <w:sz w:val="22"/>
          <w:szCs w:val="22"/>
        </w:rPr>
      </w:pPr>
      <w:r w:rsidRPr="0089052B">
        <w:rPr>
          <w:sz w:val="22"/>
          <w:szCs w:val="22"/>
        </w:rPr>
        <w:t>Основными подходами к обучению иностранным языкам признаются компетентностный, системно-деятельностный, межкультурный и коммуникативно- когнитивный. Совокупность перечисленных подходов предполагает возможность реализоватьпоставленныецелииноязычногообразованиянауровнесреднегообщего</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9"/>
        <w:rPr>
          <w:sz w:val="22"/>
          <w:szCs w:val="22"/>
        </w:rPr>
      </w:pPr>
      <w:r w:rsidRPr="0089052B">
        <w:rPr>
          <w:sz w:val="22"/>
          <w:szCs w:val="22"/>
        </w:rPr>
        <w:t>образования, добиться достижения планируемых результатов в рамках содержания обучения,отобранного для данного уровняобщего образования при использовании новых педагогических технологий и возможностей цифровой образовательной среды.</w:t>
      </w:r>
    </w:p>
    <w:p w:rsidR="00F5138C" w:rsidRPr="0089052B" w:rsidRDefault="009100A2" w:rsidP="0089052B">
      <w:pPr>
        <w:pStyle w:val="a5"/>
        <w:spacing w:line="240" w:lineRule="atLeast"/>
        <w:ind w:right="847" w:firstLine="662"/>
        <w:rPr>
          <w:sz w:val="22"/>
          <w:szCs w:val="22"/>
        </w:rPr>
      </w:pPr>
      <w:r w:rsidRPr="0089052B">
        <w:rPr>
          <w:sz w:val="22"/>
          <w:szCs w:val="22"/>
        </w:rPr>
        <w:t>«Иностранный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F5138C" w:rsidRPr="0089052B" w:rsidRDefault="009100A2" w:rsidP="0089052B">
      <w:pPr>
        <w:pStyle w:val="a5"/>
        <w:spacing w:line="240" w:lineRule="atLeast"/>
        <w:ind w:right="842" w:firstLine="600"/>
        <w:rPr>
          <w:sz w:val="22"/>
          <w:szCs w:val="22"/>
        </w:rPr>
      </w:pPr>
      <w:r w:rsidRPr="0089052B">
        <w:rPr>
          <w:sz w:val="22"/>
          <w:szCs w:val="22"/>
        </w:rPr>
        <w:t xml:space="preserve">Общее число часов, рекомендованных для изучения иностранного (английского) языка – 204 часа: в 10 классе – 102 часа (3 часа в неделю), в 11 классе – 102 часа (3 часа в </w:t>
      </w:r>
      <w:r w:rsidRPr="0089052B">
        <w:rPr>
          <w:spacing w:val="-2"/>
          <w:sz w:val="22"/>
          <w:szCs w:val="22"/>
        </w:rPr>
        <w:t>неделю).</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Heading4"/>
        <w:spacing w:line="240" w:lineRule="atLeast"/>
        <w:ind w:right="6645"/>
        <w:rPr>
          <w:sz w:val="22"/>
          <w:szCs w:val="22"/>
        </w:rPr>
      </w:pPr>
      <w:r w:rsidRPr="0089052B">
        <w:rPr>
          <w:sz w:val="22"/>
          <w:szCs w:val="22"/>
        </w:rPr>
        <w:t>СОДЕРЖАНИЕОБУЧЕНИЯ 10 КЛАСС</w:t>
      </w:r>
    </w:p>
    <w:p w:rsidR="00F5138C" w:rsidRPr="0089052B" w:rsidRDefault="009100A2" w:rsidP="0089052B">
      <w:pPr>
        <w:pStyle w:val="Heading5"/>
        <w:spacing w:line="240" w:lineRule="atLeast"/>
        <w:rPr>
          <w:sz w:val="22"/>
          <w:szCs w:val="22"/>
        </w:rPr>
      </w:pPr>
      <w:r w:rsidRPr="0089052B">
        <w:rPr>
          <w:sz w:val="22"/>
          <w:szCs w:val="22"/>
        </w:rPr>
        <w:t>Коммуникативные</w:t>
      </w:r>
      <w:r w:rsidRPr="0089052B">
        <w:rPr>
          <w:spacing w:val="-2"/>
          <w:sz w:val="22"/>
          <w:szCs w:val="22"/>
        </w:rPr>
        <w:t>умения</w:t>
      </w:r>
    </w:p>
    <w:p w:rsidR="00F5138C" w:rsidRPr="0089052B" w:rsidRDefault="009100A2" w:rsidP="0089052B">
      <w:pPr>
        <w:pStyle w:val="a5"/>
        <w:spacing w:line="240" w:lineRule="atLeast"/>
        <w:ind w:right="857" w:firstLine="600"/>
        <w:rPr>
          <w:sz w:val="22"/>
          <w:szCs w:val="22"/>
        </w:rPr>
      </w:pPr>
      <w:r w:rsidRPr="0089052B">
        <w:rPr>
          <w:sz w:val="22"/>
          <w:szCs w:val="22"/>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5138C" w:rsidRPr="0089052B" w:rsidRDefault="009100A2" w:rsidP="0089052B">
      <w:pPr>
        <w:pStyle w:val="a5"/>
        <w:spacing w:line="240" w:lineRule="atLeast"/>
        <w:ind w:right="856" w:firstLine="600"/>
        <w:rPr>
          <w:sz w:val="22"/>
          <w:szCs w:val="22"/>
        </w:rPr>
      </w:pPr>
      <w:r w:rsidRPr="0089052B">
        <w:rPr>
          <w:sz w:val="22"/>
          <w:szCs w:val="22"/>
        </w:rPr>
        <w:t>Повседневная жизнь семьи. Межличностные отношения в семье, с друзьями и знакомыми. Конфликтные ситуации, их предупреждение и разрешение.</w:t>
      </w:r>
    </w:p>
    <w:p w:rsidR="00F5138C" w:rsidRPr="0089052B" w:rsidRDefault="009100A2" w:rsidP="0089052B">
      <w:pPr>
        <w:pStyle w:val="a5"/>
        <w:spacing w:line="240" w:lineRule="atLeast"/>
        <w:ind w:left="1734"/>
        <w:rPr>
          <w:sz w:val="22"/>
          <w:szCs w:val="22"/>
        </w:rPr>
      </w:pPr>
      <w:r w:rsidRPr="0089052B">
        <w:rPr>
          <w:sz w:val="22"/>
          <w:szCs w:val="22"/>
        </w:rPr>
        <w:t>Внешностьихарактеристикачеловека,литературного</w:t>
      </w:r>
      <w:r w:rsidRPr="0089052B">
        <w:rPr>
          <w:spacing w:val="-2"/>
          <w:sz w:val="22"/>
          <w:szCs w:val="22"/>
        </w:rPr>
        <w:t>персонажа.</w:t>
      </w:r>
    </w:p>
    <w:p w:rsidR="00F5138C" w:rsidRPr="0089052B" w:rsidRDefault="009100A2" w:rsidP="0089052B">
      <w:pPr>
        <w:pStyle w:val="a5"/>
        <w:spacing w:line="240" w:lineRule="atLeast"/>
        <w:ind w:right="852" w:firstLine="600"/>
        <w:rPr>
          <w:sz w:val="22"/>
          <w:szCs w:val="22"/>
        </w:rPr>
      </w:pPr>
      <w:r w:rsidRPr="0089052B">
        <w:rPr>
          <w:sz w:val="22"/>
          <w:szCs w:val="22"/>
        </w:rPr>
        <w:t>Здоровый образ жизни и забота о здоровье: режим труда и отдыха, спорт, сбалансированное питание, посещение врача. Отказ от вредных привычек.</w:t>
      </w:r>
    </w:p>
    <w:p w:rsidR="00F5138C" w:rsidRPr="0089052B" w:rsidRDefault="009100A2" w:rsidP="0089052B">
      <w:pPr>
        <w:pStyle w:val="a5"/>
        <w:spacing w:line="240" w:lineRule="atLeast"/>
        <w:ind w:right="851" w:firstLine="600"/>
        <w:rPr>
          <w:sz w:val="22"/>
          <w:szCs w:val="22"/>
        </w:rPr>
      </w:pPr>
      <w:r w:rsidRPr="0089052B">
        <w:rPr>
          <w:sz w:val="22"/>
          <w:szCs w:val="22"/>
        </w:rP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w:t>
      </w:r>
    </w:p>
    <w:p w:rsidR="00F5138C" w:rsidRPr="0089052B" w:rsidRDefault="009100A2" w:rsidP="0089052B">
      <w:pPr>
        <w:pStyle w:val="a5"/>
        <w:spacing w:line="240" w:lineRule="atLeast"/>
        <w:ind w:right="851" w:firstLine="600"/>
        <w:rPr>
          <w:sz w:val="22"/>
          <w:szCs w:val="22"/>
        </w:rPr>
      </w:pPr>
      <w:r w:rsidRPr="0089052B">
        <w:rPr>
          <w:sz w:val="22"/>
          <w:szCs w:val="22"/>
        </w:rPr>
        <w:t xml:space="preserve">Современный мир профессий. Проблемы выбора профессии (возможности продолженияобразованияввысшейшколе,впрофессиональномколледже,выборрабочей специальности, подработка для обучающегося). Роль иностранного языка в планах на </w:t>
      </w:r>
      <w:r w:rsidRPr="0089052B">
        <w:rPr>
          <w:spacing w:val="-2"/>
          <w:sz w:val="22"/>
          <w:szCs w:val="22"/>
        </w:rPr>
        <w:t>будущее.</w:t>
      </w:r>
    </w:p>
    <w:p w:rsidR="00F5138C" w:rsidRPr="0089052B" w:rsidRDefault="009100A2" w:rsidP="0089052B">
      <w:pPr>
        <w:pStyle w:val="a5"/>
        <w:spacing w:line="240" w:lineRule="atLeast"/>
        <w:ind w:right="862" w:firstLine="600"/>
        <w:rPr>
          <w:sz w:val="22"/>
          <w:szCs w:val="22"/>
        </w:rPr>
      </w:pPr>
      <w:r w:rsidRPr="0089052B">
        <w:rPr>
          <w:sz w:val="22"/>
          <w:szCs w:val="22"/>
        </w:rPr>
        <w:t>Молодёжь в современном обществе. Досуг молодёжи: чтение, кино, театр, музыка, музеи, Интернет, компьютерные игры. Любовь и дружба.</w:t>
      </w:r>
    </w:p>
    <w:p w:rsidR="00F5138C" w:rsidRPr="0089052B" w:rsidRDefault="009100A2" w:rsidP="0089052B">
      <w:pPr>
        <w:pStyle w:val="a5"/>
        <w:spacing w:line="240" w:lineRule="atLeast"/>
        <w:ind w:left="1734" w:right="846"/>
        <w:jc w:val="left"/>
        <w:rPr>
          <w:sz w:val="22"/>
          <w:szCs w:val="22"/>
        </w:rPr>
      </w:pPr>
      <w:r w:rsidRPr="0089052B">
        <w:rPr>
          <w:sz w:val="22"/>
          <w:szCs w:val="22"/>
        </w:rPr>
        <w:t>Покупки:одежда,обувьипродуктыпитания.Карманныеденьги.Молодёжнаямода. Туризм. Виды отдыха. Путешествия по России и зарубежным странам.</w:t>
      </w:r>
    </w:p>
    <w:p w:rsidR="00F5138C" w:rsidRPr="0089052B" w:rsidRDefault="009100A2" w:rsidP="0089052B">
      <w:pPr>
        <w:pStyle w:val="a5"/>
        <w:spacing w:line="240" w:lineRule="atLeast"/>
        <w:ind w:left="1734" w:right="1941"/>
        <w:jc w:val="left"/>
        <w:rPr>
          <w:sz w:val="22"/>
          <w:szCs w:val="22"/>
        </w:rPr>
      </w:pPr>
      <w:r w:rsidRPr="0089052B">
        <w:rPr>
          <w:sz w:val="22"/>
          <w:szCs w:val="22"/>
        </w:rPr>
        <w:t>Проблемыэкологии.Защитаокружающейсреды.Стихийныебедствия. Условия проживания в городской/сельской местности.</w:t>
      </w:r>
    </w:p>
    <w:p w:rsidR="00F5138C" w:rsidRPr="0089052B" w:rsidRDefault="009100A2" w:rsidP="0089052B">
      <w:pPr>
        <w:pStyle w:val="a5"/>
        <w:spacing w:line="240" w:lineRule="atLeast"/>
        <w:ind w:right="854" w:firstLine="600"/>
        <w:rPr>
          <w:sz w:val="22"/>
          <w:szCs w:val="22"/>
        </w:rPr>
      </w:pPr>
      <w:r w:rsidRPr="0089052B">
        <w:rPr>
          <w:sz w:val="22"/>
          <w:szCs w:val="22"/>
        </w:rPr>
        <w:t>Технический прогресс: перспективы и последствия. Современные средства связи (мобильные телефоны, смартфоны, планшеты, компьютеры).</w:t>
      </w:r>
    </w:p>
    <w:p w:rsidR="00F5138C" w:rsidRPr="0089052B" w:rsidRDefault="009100A2" w:rsidP="0089052B">
      <w:pPr>
        <w:pStyle w:val="a5"/>
        <w:spacing w:line="240" w:lineRule="atLeast"/>
        <w:ind w:right="848" w:firstLine="600"/>
        <w:rPr>
          <w:sz w:val="22"/>
          <w:szCs w:val="22"/>
        </w:rPr>
      </w:pPr>
      <w:r w:rsidRPr="0089052B">
        <w:rPr>
          <w:sz w:val="22"/>
          <w:szCs w:val="22"/>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F5138C" w:rsidRPr="0089052B" w:rsidRDefault="009100A2" w:rsidP="0089052B">
      <w:pPr>
        <w:pStyle w:val="a5"/>
        <w:spacing w:line="240" w:lineRule="atLeast"/>
        <w:ind w:right="851" w:firstLine="600"/>
        <w:rPr>
          <w:sz w:val="22"/>
          <w:szCs w:val="22"/>
        </w:rPr>
      </w:pPr>
      <w:r w:rsidRPr="0089052B">
        <w:rPr>
          <w:sz w:val="22"/>
          <w:szCs w:val="22"/>
        </w:rPr>
        <w:t>Выдающиесялюдироднойстраныистраны/странизучаемогоязыка,ихвкладвнауку и мировую культуру: государственные деятели, учёные, писатели, поэты, художники, композиторы, путешественники, спортсмены, актёры и другие.</w:t>
      </w:r>
    </w:p>
    <w:p w:rsidR="00F5138C" w:rsidRPr="0089052B" w:rsidRDefault="009100A2" w:rsidP="0089052B">
      <w:pPr>
        <w:spacing w:line="240" w:lineRule="atLeast"/>
        <w:ind w:left="1734"/>
        <w:rPr>
          <w:i/>
        </w:rPr>
      </w:pPr>
      <w:r w:rsidRPr="0089052B">
        <w:rPr>
          <w:i/>
          <w:spacing w:val="-2"/>
        </w:rPr>
        <w:t>Говорение</w:t>
      </w:r>
    </w:p>
    <w:p w:rsidR="00F5138C" w:rsidRPr="0089052B" w:rsidRDefault="009100A2" w:rsidP="0089052B">
      <w:pPr>
        <w:pStyle w:val="a5"/>
        <w:spacing w:line="240" w:lineRule="atLeast"/>
        <w:ind w:right="841" w:firstLine="600"/>
        <w:rPr>
          <w:sz w:val="22"/>
          <w:szCs w:val="22"/>
        </w:rPr>
      </w:pPr>
      <w:r w:rsidRPr="0089052B">
        <w:rPr>
          <w:sz w:val="22"/>
          <w:szCs w:val="22"/>
        </w:rPr>
        <w:t xml:space="preserve">Развитие коммуникативных умений </w:t>
      </w:r>
      <w:r w:rsidRPr="0089052B">
        <w:rPr>
          <w:sz w:val="22"/>
          <w:szCs w:val="22"/>
          <w:u w:val="single"/>
        </w:rPr>
        <w:t>диалогической речи</w:t>
      </w:r>
      <w:r w:rsidRPr="0089052B">
        <w:rPr>
          <w:sz w:val="22"/>
          <w:szCs w:val="22"/>
        </w:rPr>
        <w:t xml:space="preserve"> на базе умений, сформированныхнауровнеосновногообщегообразования,аименноумений вестиразные виды диалога (диалог этикетного характера, диалог-побуждение к действию, диалог- расспрос, диалог-обмен мнениями, комбинированный диалог, включающий разные виды </w:t>
      </w:r>
      <w:r w:rsidRPr="0089052B">
        <w:rPr>
          <w:spacing w:val="-2"/>
          <w:sz w:val="22"/>
          <w:szCs w:val="22"/>
        </w:rPr>
        <w:t>диалогов):</w:t>
      </w:r>
    </w:p>
    <w:p w:rsidR="00F5138C" w:rsidRPr="0089052B" w:rsidRDefault="009100A2" w:rsidP="0089052B">
      <w:pPr>
        <w:pStyle w:val="a5"/>
        <w:spacing w:line="240" w:lineRule="atLeast"/>
        <w:ind w:right="850" w:firstLine="600"/>
        <w:rPr>
          <w:sz w:val="22"/>
          <w:szCs w:val="22"/>
        </w:rPr>
      </w:pPr>
      <w:r w:rsidRPr="0089052B">
        <w:rPr>
          <w:sz w:val="22"/>
          <w:szCs w:val="22"/>
        </w:rP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rsidR="00F5138C" w:rsidRPr="0089052B" w:rsidRDefault="009100A2" w:rsidP="0089052B">
      <w:pPr>
        <w:pStyle w:val="a5"/>
        <w:spacing w:line="240" w:lineRule="atLeast"/>
        <w:ind w:right="848" w:firstLine="600"/>
        <w:rPr>
          <w:sz w:val="22"/>
          <w:szCs w:val="22"/>
        </w:rPr>
      </w:pPr>
      <w:r w:rsidRPr="0089052B">
        <w:rPr>
          <w:sz w:val="22"/>
          <w:szCs w:val="22"/>
        </w:rPr>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приглашатьсобеседникаксовместнойдеятельности,вежливо соглашаться/несоглашаться на предложение собеседника, объясняя причину своего решения;</w:t>
      </w:r>
    </w:p>
    <w:p w:rsidR="00F5138C" w:rsidRPr="0089052B" w:rsidRDefault="009100A2" w:rsidP="0089052B">
      <w:pPr>
        <w:pStyle w:val="a5"/>
        <w:spacing w:line="240" w:lineRule="atLeast"/>
        <w:ind w:right="842" w:firstLine="600"/>
        <w:rPr>
          <w:sz w:val="22"/>
          <w:szCs w:val="22"/>
        </w:rPr>
      </w:pPr>
      <w:r w:rsidRPr="0089052B">
        <w:rPr>
          <w:sz w:val="22"/>
          <w:szCs w:val="22"/>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1" w:firstLine="600"/>
        <w:rPr>
          <w:sz w:val="22"/>
          <w:szCs w:val="22"/>
        </w:rPr>
      </w:pPr>
      <w:r w:rsidRPr="0089052B">
        <w:rPr>
          <w:sz w:val="22"/>
          <w:szCs w:val="22"/>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F5138C" w:rsidRPr="0089052B" w:rsidRDefault="009100A2" w:rsidP="0089052B">
      <w:pPr>
        <w:pStyle w:val="a5"/>
        <w:spacing w:line="240" w:lineRule="atLeast"/>
        <w:ind w:right="842" w:firstLine="600"/>
        <w:rPr>
          <w:sz w:val="22"/>
          <w:szCs w:val="22"/>
        </w:rPr>
      </w:pPr>
      <w:r w:rsidRPr="0089052B">
        <w:rPr>
          <w:sz w:val="22"/>
          <w:szCs w:val="22"/>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F5138C" w:rsidRPr="0089052B" w:rsidRDefault="009100A2" w:rsidP="0089052B">
      <w:pPr>
        <w:pStyle w:val="a5"/>
        <w:spacing w:line="240" w:lineRule="atLeast"/>
        <w:ind w:left="1734"/>
        <w:rPr>
          <w:sz w:val="22"/>
          <w:szCs w:val="22"/>
        </w:rPr>
      </w:pPr>
      <w:r w:rsidRPr="0089052B">
        <w:rPr>
          <w:sz w:val="22"/>
          <w:szCs w:val="22"/>
        </w:rPr>
        <w:t xml:space="preserve">Объёмдиалога– 8репликсо стороныкаждого </w:t>
      </w:r>
      <w:r w:rsidRPr="0089052B">
        <w:rPr>
          <w:spacing w:val="-2"/>
          <w:sz w:val="22"/>
          <w:szCs w:val="22"/>
        </w:rPr>
        <w:t>собеседника.</w:t>
      </w:r>
    </w:p>
    <w:p w:rsidR="00F5138C" w:rsidRPr="0089052B" w:rsidRDefault="009100A2" w:rsidP="0089052B">
      <w:pPr>
        <w:pStyle w:val="a5"/>
        <w:tabs>
          <w:tab w:val="left" w:pos="2870"/>
          <w:tab w:val="left" w:pos="4984"/>
          <w:tab w:val="left" w:pos="5969"/>
          <w:tab w:val="left" w:pos="7874"/>
          <w:tab w:val="left" w:pos="8571"/>
          <w:tab w:val="left" w:pos="9022"/>
          <w:tab w:val="left" w:pos="9669"/>
        </w:tabs>
        <w:spacing w:line="240" w:lineRule="atLeast"/>
        <w:ind w:right="848" w:firstLine="600"/>
        <w:jc w:val="left"/>
        <w:rPr>
          <w:sz w:val="22"/>
          <w:szCs w:val="22"/>
        </w:rPr>
      </w:pPr>
      <w:r w:rsidRPr="0089052B">
        <w:rPr>
          <w:spacing w:val="-2"/>
          <w:sz w:val="22"/>
          <w:szCs w:val="22"/>
        </w:rPr>
        <w:t>Развитие</w:t>
      </w:r>
      <w:r w:rsidRPr="0089052B">
        <w:rPr>
          <w:sz w:val="22"/>
          <w:szCs w:val="22"/>
        </w:rPr>
        <w:tab/>
      </w:r>
      <w:r w:rsidRPr="0089052B">
        <w:rPr>
          <w:spacing w:val="-2"/>
          <w:sz w:val="22"/>
          <w:szCs w:val="22"/>
        </w:rPr>
        <w:t>коммуникативных</w:t>
      </w:r>
      <w:r w:rsidRPr="0089052B">
        <w:rPr>
          <w:sz w:val="22"/>
          <w:szCs w:val="22"/>
        </w:rPr>
        <w:tab/>
      </w:r>
      <w:r w:rsidRPr="0089052B">
        <w:rPr>
          <w:spacing w:val="-2"/>
          <w:sz w:val="22"/>
          <w:szCs w:val="22"/>
        </w:rPr>
        <w:t>умений</w:t>
      </w:r>
      <w:r w:rsidRPr="0089052B">
        <w:rPr>
          <w:sz w:val="22"/>
          <w:szCs w:val="22"/>
        </w:rPr>
        <w:tab/>
      </w:r>
      <w:r w:rsidRPr="0089052B">
        <w:rPr>
          <w:spacing w:val="-2"/>
          <w:sz w:val="22"/>
          <w:szCs w:val="22"/>
          <w:u w:val="single"/>
        </w:rPr>
        <w:t>монологической</w:t>
      </w:r>
      <w:r w:rsidRPr="0089052B">
        <w:rPr>
          <w:sz w:val="22"/>
          <w:szCs w:val="22"/>
          <w:u w:val="single"/>
        </w:rPr>
        <w:tab/>
      </w:r>
      <w:r w:rsidRPr="0089052B">
        <w:rPr>
          <w:spacing w:val="-4"/>
          <w:sz w:val="22"/>
          <w:szCs w:val="22"/>
          <w:u w:val="single"/>
        </w:rPr>
        <w:t>речи</w:t>
      </w:r>
      <w:r w:rsidRPr="0089052B">
        <w:rPr>
          <w:sz w:val="22"/>
          <w:szCs w:val="22"/>
        </w:rPr>
        <w:tab/>
      </w:r>
      <w:r w:rsidRPr="0089052B">
        <w:rPr>
          <w:spacing w:val="-6"/>
          <w:sz w:val="22"/>
          <w:szCs w:val="22"/>
        </w:rPr>
        <w:t>на</w:t>
      </w:r>
      <w:r w:rsidRPr="0089052B">
        <w:rPr>
          <w:sz w:val="22"/>
          <w:szCs w:val="22"/>
        </w:rPr>
        <w:tab/>
      </w:r>
      <w:r w:rsidRPr="0089052B">
        <w:rPr>
          <w:spacing w:val="-4"/>
          <w:sz w:val="22"/>
          <w:szCs w:val="22"/>
        </w:rPr>
        <w:t>базе</w:t>
      </w:r>
      <w:r w:rsidRPr="0089052B">
        <w:rPr>
          <w:sz w:val="22"/>
          <w:szCs w:val="22"/>
        </w:rPr>
        <w:tab/>
      </w:r>
      <w:r w:rsidRPr="0089052B">
        <w:rPr>
          <w:spacing w:val="-2"/>
          <w:sz w:val="22"/>
          <w:szCs w:val="22"/>
        </w:rPr>
        <w:t xml:space="preserve">умений, </w:t>
      </w:r>
      <w:r w:rsidRPr="0089052B">
        <w:rPr>
          <w:sz w:val="22"/>
          <w:szCs w:val="22"/>
        </w:rPr>
        <w:t>сформированных на уровне основного общего образования:</w:t>
      </w:r>
    </w:p>
    <w:p w:rsidR="00F5138C" w:rsidRPr="0089052B" w:rsidRDefault="009100A2" w:rsidP="0089052B">
      <w:pPr>
        <w:pStyle w:val="a5"/>
        <w:spacing w:line="240" w:lineRule="atLeast"/>
        <w:ind w:firstLine="600"/>
        <w:jc w:val="left"/>
        <w:rPr>
          <w:sz w:val="22"/>
          <w:szCs w:val="22"/>
        </w:rPr>
      </w:pPr>
      <w:r w:rsidRPr="0089052B">
        <w:rPr>
          <w:sz w:val="22"/>
          <w:szCs w:val="22"/>
        </w:rPr>
        <w:t>созданиеустныхсвязныхмонологическихвысказыванийсиспользованиемосновных коммуникативных типов речи:</w:t>
      </w:r>
    </w:p>
    <w:p w:rsidR="00F5138C" w:rsidRPr="0089052B" w:rsidRDefault="009100A2" w:rsidP="0089052B">
      <w:pPr>
        <w:pStyle w:val="a5"/>
        <w:spacing w:line="240" w:lineRule="atLeast"/>
        <w:ind w:right="846" w:firstLine="600"/>
        <w:jc w:val="left"/>
        <w:rPr>
          <w:sz w:val="22"/>
          <w:szCs w:val="22"/>
        </w:rPr>
      </w:pPr>
      <w:r w:rsidRPr="0089052B">
        <w:rPr>
          <w:sz w:val="22"/>
          <w:szCs w:val="22"/>
        </w:rPr>
        <w:t>описание(предмета,местности,внешностииодеждычеловека),характеристика (черты характера реального человека или литературного персонажа);</w:t>
      </w:r>
    </w:p>
    <w:p w:rsidR="00F5138C" w:rsidRPr="0089052B" w:rsidRDefault="009100A2" w:rsidP="0089052B">
      <w:pPr>
        <w:pStyle w:val="a5"/>
        <w:spacing w:line="240" w:lineRule="atLeast"/>
        <w:ind w:left="1734" w:right="5704"/>
        <w:jc w:val="left"/>
        <w:rPr>
          <w:sz w:val="22"/>
          <w:szCs w:val="22"/>
        </w:rPr>
      </w:pPr>
      <w:r w:rsidRPr="0089052B">
        <w:rPr>
          <w:spacing w:val="-2"/>
          <w:sz w:val="22"/>
          <w:szCs w:val="22"/>
        </w:rPr>
        <w:t>повествование/сообщение; рассуждение;</w:t>
      </w:r>
    </w:p>
    <w:p w:rsidR="00F5138C" w:rsidRPr="0089052B" w:rsidRDefault="009100A2" w:rsidP="0089052B">
      <w:pPr>
        <w:pStyle w:val="a5"/>
        <w:spacing w:line="240" w:lineRule="atLeast"/>
        <w:ind w:right="840" w:firstLine="600"/>
        <w:rPr>
          <w:sz w:val="22"/>
          <w:szCs w:val="22"/>
        </w:rPr>
      </w:pPr>
      <w:r w:rsidRPr="0089052B">
        <w:rPr>
          <w:sz w:val="22"/>
          <w:szCs w:val="22"/>
        </w:rPr>
        <w:t>пересказ основного содержания, прочитанного/прослушанного текста с выражением своего отношения к событиям и фактам, изложенным в тексте;</w:t>
      </w:r>
    </w:p>
    <w:p w:rsidR="00F5138C" w:rsidRPr="0089052B" w:rsidRDefault="009100A2" w:rsidP="0089052B">
      <w:pPr>
        <w:pStyle w:val="a5"/>
        <w:spacing w:line="240" w:lineRule="atLeast"/>
        <w:ind w:left="1734"/>
        <w:rPr>
          <w:sz w:val="22"/>
          <w:szCs w:val="22"/>
        </w:rPr>
      </w:pPr>
      <w:r w:rsidRPr="0089052B">
        <w:rPr>
          <w:sz w:val="22"/>
          <w:szCs w:val="22"/>
        </w:rPr>
        <w:t>устноепредставление(презентация)результатоввыполненнойпроектной</w:t>
      </w:r>
      <w:r w:rsidRPr="0089052B">
        <w:rPr>
          <w:spacing w:val="-2"/>
          <w:sz w:val="22"/>
          <w:szCs w:val="22"/>
        </w:rPr>
        <w:t>работы.</w:t>
      </w:r>
    </w:p>
    <w:p w:rsidR="00F5138C" w:rsidRPr="0089052B" w:rsidRDefault="009100A2" w:rsidP="0089052B">
      <w:pPr>
        <w:pStyle w:val="a5"/>
        <w:spacing w:line="240" w:lineRule="atLeast"/>
        <w:ind w:right="846" w:firstLine="600"/>
        <w:rPr>
          <w:sz w:val="22"/>
          <w:szCs w:val="22"/>
        </w:rPr>
      </w:pPr>
      <w:r w:rsidRPr="0089052B">
        <w:rPr>
          <w:sz w:val="22"/>
          <w:szCs w:val="22"/>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F5138C" w:rsidRPr="0089052B" w:rsidRDefault="009100A2" w:rsidP="0089052B">
      <w:pPr>
        <w:pStyle w:val="a5"/>
        <w:spacing w:line="240" w:lineRule="atLeast"/>
        <w:ind w:left="1734"/>
        <w:jc w:val="left"/>
        <w:rPr>
          <w:sz w:val="22"/>
          <w:szCs w:val="22"/>
        </w:rPr>
      </w:pPr>
      <w:r w:rsidRPr="0089052B">
        <w:rPr>
          <w:sz w:val="22"/>
          <w:szCs w:val="22"/>
        </w:rPr>
        <w:t>Объёммонологическоговысказывания–до14</w:t>
      </w:r>
      <w:r w:rsidRPr="0089052B">
        <w:rPr>
          <w:spacing w:val="-2"/>
          <w:sz w:val="22"/>
          <w:szCs w:val="22"/>
        </w:rPr>
        <w:t>фраз.</w:t>
      </w:r>
    </w:p>
    <w:p w:rsidR="00F5138C" w:rsidRPr="0089052B" w:rsidRDefault="009100A2" w:rsidP="0089052B">
      <w:pPr>
        <w:spacing w:line="240" w:lineRule="atLeast"/>
        <w:ind w:left="1734"/>
        <w:rPr>
          <w:i/>
        </w:rPr>
      </w:pPr>
      <w:r w:rsidRPr="0089052B">
        <w:rPr>
          <w:i/>
          <w:spacing w:val="-2"/>
        </w:rPr>
        <w:t>Аудирование</w:t>
      </w:r>
    </w:p>
    <w:p w:rsidR="00F5138C" w:rsidRPr="0089052B" w:rsidRDefault="009100A2" w:rsidP="0089052B">
      <w:pPr>
        <w:pStyle w:val="a5"/>
        <w:spacing w:line="240" w:lineRule="atLeast"/>
        <w:ind w:right="846" w:firstLine="600"/>
        <w:rPr>
          <w:sz w:val="22"/>
          <w:szCs w:val="22"/>
        </w:rPr>
      </w:pPr>
      <w:r w:rsidRPr="0089052B">
        <w:rPr>
          <w:sz w:val="22"/>
          <w:szCs w:val="22"/>
        </w:rPr>
        <w:t>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w:t>
      </w:r>
    </w:p>
    <w:p w:rsidR="00F5138C" w:rsidRPr="0089052B" w:rsidRDefault="009100A2" w:rsidP="0089052B">
      <w:pPr>
        <w:pStyle w:val="a5"/>
        <w:spacing w:line="240" w:lineRule="atLeast"/>
        <w:ind w:right="853" w:firstLine="600"/>
        <w:rPr>
          <w:sz w:val="22"/>
          <w:szCs w:val="22"/>
        </w:rPr>
      </w:pPr>
      <w:r w:rsidRPr="0089052B">
        <w:rPr>
          <w:sz w:val="22"/>
          <w:szCs w:val="22"/>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F5138C" w:rsidRPr="0089052B" w:rsidRDefault="009100A2" w:rsidP="0089052B">
      <w:pPr>
        <w:pStyle w:val="a5"/>
        <w:spacing w:line="240" w:lineRule="atLeast"/>
        <w:ind w:right="851" w:firstLine="600"/>
        <w:rPr>
          <w:sz w:val="22"/>
          <w:szCs w:val="22"/>
        </w:rPr>
      </w:pPr>
      <w:r w:rsidRPr="0089052B">
        <w:rPr>
          <w:sz w:val="22"/>
          <w:szCs w:val="22"/>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F5138C" w:rsidRPr="0089052B" w:rsidRDefault="009100A2" w:rsidP="0089052B">
      <w:pPr>
        <w:pStyle w:val="a5"/>
        <w:spacing w:line="240" w:lineRule="atLeast"/>
        <w:ind w:right="851" w:firstLine="600"/>
        <w:rPr>
          <w:sz w:val="22"/>
          <w:szCs w:val="22"/>
        </w:rPr>
      </w:pPr>
      <w:r w:rsidRPr="0089052B">
        <w:rPr>
          <w:sz w:val="22"/>
          <w:szCs w:val="22"/>
        </w:rPr>
        <w:t xml:space="preserve">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w:t>
      </w:r>
      <w:r w:rsidRPr="0089052B">
        <w:rPr>
          <w:spacing w:val="-2"/>
          <w:sz w:val="22"/>
          <w:szCs w:val="22"/>
        </w:rPr>
        <w:t>объявление.</w:t>
      </w:r>
    </w:p>
    <w:p w:rsidR="00F5138C" w:rsidRPr="0089052B" w:rsidRDefault="009100A2" w:rsidP="0089052B">
      <w:pPr>
        <w:pStyle w:val="a5"/>
        <w:spacing w:line="240" w:lineRule="atLeast"/>
        <w:ind w:left="1734"/>
        <w:rPr>
          <w:sz w:val="22"/>
          <w:szCs w:val="22"/>
        </w:rPr>
      </w:pPr>
      <w:r w:rsidRPr="0089052B">
        <w:rPr>
          <w:sz w:val="22"/>
          <w:szCs w:val="22"/>
        </w:rPr>
        <w:t>Времязвучаниятекста/текстовдляаудирования–до2,5</w:t>
      </w:r>
      <w:r w:rsidRPr="0089052B">
        <w:rPr>
          <w:spacing w:val="-2"/>
          <w:sz w:val="22"/>
          <w:szCs w:val="22"/>
        </w:rPr>
        <w:t xml:space="preserve"> минуты.</w:t>
      </w:r>
    </w:p>
    <w:p w:rsidR="00F5138C" w:rsidRPr="0089052B" w:rsidRDefault="009100A2" w:rsidP="0089052B">
      <w:pPr>
        <w:spacing w:line="240" w:lineRule="atLeast"/>
        <w:ind w:left="1734"/>
        <w:jc w:val="both"/>
        <w:rPr>
          <w:i/>
        </w:rPr>
      </w:pPr>
      <w:r w:rsidRPr="0089052B">
        <w:rPr>
          <w:i/>
        </w:rPr>
        <w:t>Смысловое</w:t>
      </w:r>
      <w:r w:rsidRPr="0089052B">
        <w:rPr>
          <w:i/>
          <w:spacing w:val="-2"/>
        </w:rPr>
        <w:t>чтение</w:t>
      </w:r>
    </w:p>
    <w:p w:rsidR="00F5138C" w:rsidRPr="0089052B" w:rsidRDefault="009100A2" w:rsidP="0089052B">
      <w:pPr>
        <w:pStyle w:val="a5"/>
        <w:spacing w:line="240" w:lineRule="atLeast"/>
        <w:ind w:right="845" w:firstLine="600"/>
        <w:rPr>
          <w:sz w:val="22"/>
          <w:szCs w:val="22"/>
        </w:rPr>
      </w:pPr>
      <w:r w:rsidRPr="0089052B">
        <w:rPr>
          <w:sz w:val="22"/>
          <w:szCs w:val="22"/>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разныхжанровистилей,содержащихотдельные неизученные языковыеявления,с разной глубиной проникновения в их содержание в зависимости от поставленной коммуникативнойзадачи:спониманиемосновногосодержания,спониманием</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6"/>
        <w:rPr>
          <w:sz w:val="22"/>
          <w:szCs w:val="22"/>
        </w:rPr>
      </w:pPr>
      <w:r w:rsidRPr="0089052B">
        <w:rPr>
          <w:sz w:val="22"/>
          <w:szCs w:val="22"/>
        </w:rPr>
        <w:t xml:space="preserve">нужной/интересующей/запрашиваемой информации, с полным пониманием содержания </w:t>
      </w:r>
      <w:r w:rsidRPr="0089052B">
        <w:rPr>
          <w:spacing w:val="-2"/>
          <w:sz w:val="22"/>
          <w:szCs w:val="22"/>
        </w:rPr>
        <w:t>текста.</w:t>
      </w:r>
    </w:p>
    <w:p w:rsidR="00F5138C" w:rsidRPr="0089052B" w:rsidRDefault="009100A2" w:rsidP="0089052B">
      <w:pPr>
        <w:pStyle w:val="a5"/>
        <w:spacing w:line="240" w:lineRule="atLeast"/>
        <w:ind w:right="851" w:firstLine="600"/>
        <w:rPr>
          <w:sz w:val="22"/>
          <w:szCs w:val="22"/>
        </w:rPr>
      </w:pPr>
      <w:r w:rsidRPr="0089052B">
        <w:rPr>
          <w:sz w:val="22"/>
          <w:szCs w:val="22"/>
        </w:rPr>
        <w:t xml:space="preserve">Чтениеспониманиемосновногосодержаниятекстапредполагаетумения:определять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w:t>
      </w:r>
      <w:r w:rsidRPr="0089052B">
        <w:rPr>
          <w:spacing w:val="-2"/>
          <w:sz w:val="22"/>
          <w:szCs w:val="22"/>
        </w:rPr>
        <w:t>содержания.</w:t>
      </w:r>
    </w:p>
    <w:p w:rsidR="00F5138C" w:rsidRPr="0089052B" w:rsidRDefault="009100A2" w:rsidP="0089052B">
      <w:pPr>
        <w:pStyle w:val="a5"/>
        <w:spacing w:line="240" w:lineRule="atLeast"/>
        <w:ind w:right="844" w:firstLine="600"/>
        <w:rPr>
          <w:sz w:val="22"/>
          <w:szCs w:val="22"/>
        </w:rPr>
      </w:pPr>
      <w:r w:rsidRPr="0089052B">
        <w:rPr>
          <w:sz w:val="22"/>
          <w:szCs w:val="22"/>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w:t>
      </w:r>
      <w:r w:rsidRPr="0089052B">
        <w:rPr>
          <w:spacing w:val="-2"/>
          <w:sz w:val="22"/>
          <w:szCs w:val="22"/>
        </w:rPr>
        <w:t>задачи.</w:t>
      </w:r>
    </w:p>
    <w:p w:rsidR="00F5138C" w:rsidRPr="0089052B" w:rsidRDefault="009100A2" w:rsidP="0089052B">
      <w:pPr>
        <w:pStyle w:val="a5"/>
        <w:spacing w:line="240" w:lineRule="atLeast"/>
        <w:ind w:right="844" w:firstLine="600"/>
        <w:rPr>
          <w:sz w:val="22"/>
          <w:szCs w:val="22"/>
        </w:rPr>
      </w:pPr>
      <w:r w:rsidRPr="0089052B">
        <w:rPr>
          <w:sz w:val="22"/>
          <w:szCs w:val="22"/>
        </w:rP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 следственную взаимосвязь изложенных в тексте фактов и событий.</w:t>
      </w:r>
    </w:p>
    <w:p w:rsidR="00F5138C" w:rsidRPr="0089052B" w:rsidRDefault="009100A2" w:rsidP="0089052B">
      <w:pPr>
        <w:pStyle w:val="a5"/>
        <w:spacing w:line="240" w:lineRule="atLeast"/>
        <w:ind w:right="854" w:firstLine="600"/>
        <w:rPr>
          <w:sz w:val="22"/>
          <w:szCs w:val="22"/>
        </w:rPr>
      </w:pPr>
      <w:r w:rsidRPr="0089052B">
        <w:rPr>
          <w:sz w:val="22"/>
          <w:szCs w:val="22"/>
        </w:rPr>
        <w:t>Чтение несплошных текстов (таблиц, диаграмм, графиков и другие) и понимание представленной в них информации.</w:t>
      </w:r>
    </w:p>
    <w:p w:rsidR="00F5138C" w:rsidRPr="0089052B" w:rsidRDefault="009100A2" w:rsidP="0089052B">
      <w:pPr>
        <w:pStyle w:val="a5"/>
        <w:spacing w:line="240" w:lineRule="atLeast"/>
        <w:ind w:right="855" w:firstLine="600"/>
        <w:rPr>
          <w:sz w:val="22"/>
          <w:szCs w:val="22"/>
        </w:rPr>
      </w:pPr>
      <w:r w:rsidRPr="0089052B">
        <w:rPr>
          <w:sz w:val="22"/>
          <w:szCs w:val="22"/>
        </w:rPr>
        <w:t xml:space="preserve">Тексты для чтения: диалог(беседа), интервью,рассказ, отрывокизхудожественного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w:t>
      </w:r>
      <w:r w:rsidRPr="0089052B">
        <w:rPr>
          <w:spacing w:val="-2"/>
          <w:sz w:val="22"/>
          <w:szCs w:val="22"/>
        </w:rPr>
        <w:t>стихотворение.</w:t>
      </w:r>
    </w:p>
    <w:p w:rsidR="00F5138C" w:rsidRPr="0089052B" w:rsidRDefault="009100A2" w:rsidP="0089052B">
      <w:pPr>
        <w:pStyle w:val="a5"/>
        <w:spacing w:line="240" w:lineRule="atLeast"/>
        <w:ind w:left="1734"/>
        <w:rPr>
          <w:sz w:val="22"/>
          <w:szCs w:val="22"/>
        </w:rPr>
      </w:pPr>
      <w:r w:rsidRPr="0089052B">
        <w:rPr>
          <w:sz w:val="22"/>
          <w:szCs w:val="22"/>
        </w:rPr>
        <w:t>Объёмтекста/текстовдлячтения–500–700</w:t>
      </w:r>
      <w:r w:rsidRPr="0089052B">
        <w:rPr>
          <w:spacing w:val="-4"/>
          <w:sz w:val="22"/>
          <w:szCs w:val="22"/>
        </w:rPr>
        <w:t>слов.</w:t>
      </w:r>
    </w:p>
    <w:p w:rsidR="00F5138C" w:rsidRPr="0089052B" w:rsidRDefault="009100A2" w:rsidP="0089052B">
      <w:pPr>
        <w:spacing w:line="240" w:lineRule="atLeast"/>
        <w:ind w:left="1734"/>
        <w:jc w:val="both"/>
        <w:rPr>
          <w:i/>
        </w:rPr>
      </w:pPr>
      <w:r w:rsidRPr="0089052B">
        <w:rPr>
          <w:i/>
        </w:rPr>
        <w:t>Письменная</w:t>
      </w:r>
      <w:r w:rsidRPr="0089052B">
        <w:rPr>
          <w:i/>
          <w:spacing w:val="-4"/>
        </w:rPr>
        <w:t>речь</w:t>
      </w:r>
    </w:p>
    <w:p w:rsidR="00F5138C" w:rsidRPr="0089052B" w:rsidRDefault="009100A2" w:rsidP="0089052B">
      <w:pPr>
        <w:pStyle w:val="a5"/>
        <w:spacing w:line="240" w:lineRule="atLeast"/>
        <w:ind w:right="855" w:firstLine="600"/>
        <w:rPr>
          <w:sz w:val="22"/>
          <w:szCs w:val="22"/>
        </w:rPr>
      </w:pPr>
      <w:r w:rsidRPr="0089052B">
        <w:rPr>
          <w:sz w:val="22"/>
          <w:szCs w:val="22"/>
        </w:rPr>
        <w:t>Развитие умений письменной речи на базе умений, сформированных на уровне основного общего образования:</w:t>
      </w:r>
    </w:p>
    <w:p w:rsidR="00F5138C" w:rsidRPr="0089052B" w:rsidRDefault="009100A2" w:rsidP="0089052B">
      <w:pPr>
        <w:pStyle w:val="a5"/>
        <w:spacing w:line="240" w:lineRule="atLeast"/>
        <w:ind w:right="856" w:firstLine="600"/>
        <w:rPr>
          <w:sz w:val="22"/>
          <w:szCs w:val="22"/>
        </w:rPr>
      </w:pPr>
      <w:r w:rsidRPr="0089052B">
        <w:rPr>
          <w:sz w:val="22"/>
          <w:szCs w:val="22"/>
        </w:rPr>
        <w:t>заполнение анкет и формуляров в соответствии с нормами, принятыми в стране/странах изучаемого языка;</w:t>
      </w:r>
    </w:p>
    <w:p w:rsidR="00F5138C" w:rsidRPr="0089052B" w:rsidRDefault="009100A2" w:rsidP="0089052B">
      <w:pPr>
        <w:pStyle w:val="a5"/>
        <w:spacing w:line="240" w:lineRule="atLeast"/>
        <w:ind w:right="846" w:firstLine="600"/>
        <w:rPr>
          <w:sz w:val="22"/>
          <w:szCs w:val="22"/>
        </w:rPr>
      </w:pPr>
      <w:r w:rsidRPr="0089052B">
        <w:rPr>
          <w:sz w:val="22"/>
          <w:szCs w:val="22"/>
        </w:rPr>
        <w:t>написание резюме (CV) с сообщением основных сведений о себе в соответствии с нормами, принятыми в стране/странах изучаемого языка;</w:t>
      </w:r>
    </w:p>
    <w:p w:rsidR="00F5138C" w:rsidRPr="0089052B" w:rsidRDefault="009100A2" w:rsidP="0089052B">
      <w:pPr>
        <w:pStyle w:val="a5"/>
        <w:spacing w:line="240" w:lineRule="atLeast"/>
        <w:ind w:right="847" w:firstLine="600"/>
        <w:rPr>
          <w:sz w:val="22"/>
          <w:szCs w:val="22"/>
        </w:rPr>
      </w:pPr>
      <w:r w:rsidRPr="0089052B">
        <w:rPr>
          <w:sz w:val="22"/>
          <w:szCs w:val="22"/>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F5138C" w:rsidRPr="0089052B" w:rsidRDefault="009100A2" w:rsidP="0089052B">
      <w:pPr>
        <w:pStyle w:val="a5"/>
        <w:spacing w:line="240" w:lineRule="atLeast"/>
        <w:ind w:right="850" w:firstLine="600"/>
        <w:rPr>
          <w:sz w:val="22"/>
          <w:szCs w:val="22"/>
        </w:rPr>
      </w:pPr>
      <w:r w:rsidRPr="0089052B">
        <w:rPr>
          <w:sz w:val="22"/>
          <w:szCs w:val="22"/>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F5138C" w:rsidRPr="0089052B" w:rsidRDefault="009100A2" w:rsidP="0089052B">
      <w:pPr>
        <w:pStyle w:val="a5"/>
        <w:spacing w:line="240" w:lineRule="atLeast"/>
        <w:ind w:right="854" w:firstLine="600"/>
        <w:rPr>
          <w:sz w:val="22"/>
          <w:szCs w:val="22"/>
        </w:rPr>
      </w:pPr>
      <w:r w:rsidRPr="0089052B">
        <w:rPr>
          <w:sz w:val="22"/>
          <w:szCs w:val="22"/>
        </w:rPr>
        <w:t>заполнение таблицы: краткая фиксация содержания, прочитанного/ прослушанного текста или дополнение информации в таблице;</w:t>
      </w:r>
    </w:p>
    <w:p w:rsidR="00F5138C" w:rsidRPr="0089052B" w:rsidRDefault="009100A2" w:rsidP="0089052B">
      <w:pPr>
        <w:pStyle w:val="a5"/>
        <w:spacing w:line="240" w:lineRule="atLeast"/>
        <w:ind w:right="839" w:firstLine="600"/>
        <w:rPr>
          <w:sz w:val="22"/>
          <w:szCs w:val="22"/>
        </w:rPr>
      </w:pPr>
      <w:r w:rsidRPr="0089052B">
        <w:rPr>
          <w:sz w:val="22"/>
          <w:szCs w:val="22"/>
        </w:rPr>
        <w:t>письменноепредоставлениерезультатоввыполненнойпроектнойработы,втомчисле в форме презентации, объём – до 150 слов.</w:t>
      </w:r>
    </w:p>
    <w:p w:rsidR="00F5138C" w:rsidRPr="0089052B" w:rsidRDefault="009100A2" w:rsidP="0089052B">
      <w:pPr>
        <w:pStyle w:val="Heading5"/>
        <w:spacing w:line="240" w:lineRule="atLeast"/>
        <w:rPr>
          <w:sz w:val="22"/>
          <w:szCs w:val="22"/>
        </w:rPr>
      </w:pPr>
      <w:r w:rsidRPr="0089052B">
        <w:rPr>
          <w:sz w:val="22"/>
          <w:szCs w:val="22"/>
        </w:rPr>
        <w:t>Языковыезнания и</w:t>
      </w:r>
      <w:r w:rsidRPr="0089052B">
        <w:rPr>
          <w:spacing w:val="-2"/>
          <w:sz w:val="22"/>
          <w:szCs w:val="22"/>
        </w:rPr>
        <w:t xml:space="preserve"> навыки</w:t>
      </w:r>
    </w:p>
    <w:p w:rsidR="00F5138C" w:rsidRPr="0089052B" w:rsidRDefault="009100A2" w:rsidP="0089052B">
      <w:pPr>
        <w:spacing w:line="240" w:lineRule="atLeast"/>
        <w:ind w:left="1734"/>
        <w:jc w:val="both"/>
        <w:rPr>
          <w:i/>
        </w:rPr>
      </w:pPr>
      <w:r w:rsidRPr="0089052B">
        <w:rPr>
          <w:i/>
        </w:rPr>
        <w:t>Фонетическаясторона</w:t>
      </w:r>
      <w:r w:rsidRPr="0089052B">
        <w:rPr>
          <w:i/>
          <w:spacing w:val="-4"/>
        </w:rPr>
        <w:t>речи</w:t>
      </w:r>
    </w:p>
    <w:p w:rsidR="00F5138C" w:rsidRPr="0089052B" w:rsidRDefault="009100A2" w:rsidP="0089052B">
      <w:pPr>
        <w:pStyle w:val="a5"/>
        <w:spacing w:line="240" w:lineRule="atLeast"/>
        <w:ind w:right="840" w:firstLine="600"/>
        <w:rPr>
          <w:sz w:val="22"/>
          <w:szCs w:val="22"/>
        </w:rPr>
      </w:pPr>
      <w:r w:rsidRPr="0089052B">
        <w:rPr>
          <w:sz w:val="22"/>
          <w:szCs w:val="22"/>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F5138C" w:rsidRPr="0089052B" w:rsidRDefault="009100A2" w:rsidP="0089052B">
      <w:pPr>
        <w:pStyle w:val="a5"/>
        <w:spacing w:line="240" w:lineRule="atLeast"/>
        <w:ind w:right="847" w:firstLine="600"/>
        <w:rPr>
          <w:sz w:val="22"/>
          <w:szCs w:val="22"/>
        </w:rPr>
      </w:pPr>
      <w:r w:rsidRPr="0089052B">
        <w:rPr>
          <w:sz w:val="22"/>
          <w:szCs w:val="22"/>
        </w:rPr>
        <w:t>Чтениевслухаутентичныхтекстов,построенныхвосновномнаизученномязыковом материале, с соблюдением правил чтения и соответствующей интонацией, демонстрирующее понимание текста.</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7" w:firstLine="600"/>
        <w:rPr>
          <w:sz w:val="22"/>
          <w:szCs w:val="22"/>
        </w:rPr>
      </w:pPr>
      <w:r w:rsidRPr="0089052B">
        <w:rPr>
          <w:sz w:val="22"/>
          <w:szCs w:val="22"/>
        </w:rPr>
        <w:t>Текстыдлячтениявслух:сообщениеинформационногохарактера,отрывокизстатьи научно-популярного характера, рассказ, диалог (беседа), интервью, объём текста для чтения вслух – до 140 слов.</w:t>
      </w:r>
    </w:p>
    <w:p w:rsidR="00F5138C" w:rsidRPr="0089052B" w:rsidRDefault="009100A2" w:rsidP="0089052B">
      <w:pPr>
        <w:spacing w:line="240" w:lineRule="atLeast"/>
        <w:ind w:left="1734"/>
        <w:jc w:val="both"/>
        <w:rPr>
          <w:i/>
        </w:rPr>
      </w:pPr>
      <w:r w:rsidRPr="0089052B">
        <w:rPr>
          <w:i/>
        </w:rPr>
        <w:t>Орфографияи</w:t>
      </w:r>
      <w:r w:rsidRPr="0089052B">
        <w:rPr>
          <w:i/>
          <w:spacing w:val="-2"/>
        </w:rPr>
        <w:t>пунктуация</w:t>
      </w:r>
    </w:p>
    <w:p w:rsidR="00F5138C" w:rsidRPr="0089052B" w:rsidRDefault="009100A2" w:rsidP="0089052B">
      <w:pPr>
        <w:pStyle w:val="a5"/>
        <w:spacing w:line="240" w:lineRule="atLeast"/>
        <w:ind w:left="1734"/>
        <w:rPr>
          <w:sz w:val="22"/>
          <w:szCs w:val="22"/>
        </w:rPr>
      </w:pPr>
      <w:r w:rsidRPr="0089052B">
        <w:rPr>
          <w:sz w:val="22"/>
          <w:szCs w:val="22"/>
        </w:rPr>
        <w:t>Правильноенаписаниеизученных</w:t>
      </w:r>
      <w:r w:rsidRPr="0089052B">
        <w:rPr>
          <w:spacing w:val="-4"/>
          <w:sz w:val="22"/>
          <w:szCs w:val="22"/>
        </w:rPr>
        <w:t>слов.</w:t>
      </w:r>
    </w:p>
    <w:p w:rsidR="00F5138C" w:rsidRPr="0089052B" w:rsidRDefault="009100A2" w:rsidP="0089052B">
      <w:pPr>
        <w:pStyle w:val="a5"/>
        <w:spacing w:line="240" w:lineRule="atLeast"/>
        <w:ind w:right="845" w:firstLine="600"/>
        <w:rPr>
          <w:sz w:val="22"/>
          <w:szCs w:val="22"/>
        </w:rPr>
      </w:pPr>
      <w:r w:rsidRPr="0089052B">
        <w:rPr>
          <w:sz w:val="22"/>
          <w:szCs w:val="22"/>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w:t>
      </w:r>
      <w:r w:rsidRPr="0089052B">
        <w:rPr>
          <w:spacing w:val="-2"/>
          <w:sz w:val="22"/>
          <w:szCs w:val="22"/>
        </w:rPr>
        <w:t>заголовка.</w:t>
      </w:r>
    </w:p>
    <w:p w:rsidR="00F5138C" w:rsidRPr="0089052B" w:rsidRDefault="009100A2" w:rsidP="0089052B">
      <w:pPr>
        <w:pStyle w:val="a5"/>
        <w:spacing w:line="240" w:lineRule="atLeast"/>
        <w:ind w:right="851" w:firstLine="600"/>
        <w:rPr>
          <w:sz w:val="22"/>
          <w:szCs w:val="22"/>
        </w:rPr>
      </w:pPr>
      <w:r w:rsidRPr="0089052B">
        <w:rPr>
          <w:sz w:val="22"/>
          <w:szCs w:val="22"/>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F5138C" w:rsidRPr="0089052B" w:rsidRDefault="009100A2" w:rsidP="0089052B">
      <w:pPr>
        <w:pStyle w:val="a5"/>
        <w:spacing w:line="240" w:lineRule="atLeast"/>
        <w:ind w:right="848" w:firstLine="600"/>
        <w:rPr>
          <w:sz w:val="22"/>
          <w:szCs w:val="22"/>
        </w:rPr>
      </w:pPr>
      <w:r w:rsidRPr="0089052B">
        <w:rPr>
          <w:sz w:val="22"/>
          <w:szCs w:val="22"/>
        </w:rPr>
        <w:t>Пунктуационноправильноеоформлениеэлектронногосообщенияличногохарактера всоответствииснормамиречевогоэтикета,принятымивстране/странахизучаемогоязыка: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F5138C" w:rsidRPr="0089052B" w:rsidRDefault="009100A2" w:rsidP="0089052B">
      <w:pPr>
        <w:spacing w:line="240" w:lineRule="atLeast"/>
        <w:ind w:left="1734"/>
        <w:jc w:val="both"/>
        <w:rPr>
          <w:i/>
        </w:rPr>
      </w:pPr>
      <w:r w:rsidRPr="0089052B">
        <w:rPr>
          <w:i/>
        </w:rPr>
        <w:t>Лексическаясторона</w:t>
      </w:r>
      <w:r w:rsidRPr="0089052B">
        <w:rPr>
          <w:i/>
          <w:spacing w:val="-4"/>
        </w:rPr>
        <w:t>речи</w:t>
      </w:r>
    </w:p>
    <w:p w:rsidR="00F5138C" w:rsidRPr="0089052B" w:rsidRDefault="009100A2" w:rsidP="0089052B">
      <w:pPr>
        <w:pStyle w:val="a5"/>
        <w:spacing w:line="240" w:lineRule="atLeast"/>
        <w:ind w:right="847" w:firstLine="600"/>
        <w:rPr>
          <w:sz w:val="22"/>
          <w:szCs w:val="22"/>
        </w:rPr>
      </w:pPr>
      <w:r w:rsidRPr="0089052B">
        <w:rPr>
          <w:sz w:val="22"/>
          <w:szCs w:val="22"/>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F5138C" w:rsidRPr="0089052B" w:rsidRDefault="009100A2" w:rsidP="0089052B">
      <w:pPr>
        <w:pStyle w:val="a5"/>
        <w:spacing w:line="240" w:lineRule="atLeast"/>
        <w:ind w:right="852" w:firstLine="600"/>
        <w:rPr>
          <w:sz w:val="22"/>
          <w:szCs w:val="22"/>
        </w:rPr>
      </w:pPr>
      <w:r w:rsidRPr="0089052B">
        <w:rPr>
          <w:sz w:val="22"/>
          <w:szCs w:val="22"/>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F5138C" w:rsidRPr="0089052B" w:rsidRDefault="009100A2" w:rsidP="0089052B">
      <w:pPr>
        <w:pStyle w:val="a5"/>
        <w:spacing w:line="240" w:lineRule="atLeast"/>
        <w:ind w:left="1734"/>
        <w:jc w:val="left"/>
        <w:rPr>
          <w:sz w:val="22"/>
          <w:szCs w:val="22"/>
        </w:rPr>
      </w:pPr>
      <w:r w:rsidRPr="0089052B">
        <w:rPr>
          <w:sz w:val="22"/>
          <w:szCs w:val="22"/>
        </w:rPr>
        <w:t>Основныеспособы</w:t>
      </w:r>
      <w:r w:rsidRPr="0089052B">
        <w:rPr>
          <w:spacing w:val="-2"/>
          <w:sz w:val="22"/>
          <w:szCs w:val="22"/>
        </w:rPr>
        <w:t>словообразования:</w:t>
      </w:r>
    </w:p>
    <w:p w:rsidR="00F5138C" w:rsidRPr="0089052B" w:rsidRDefault="009100A2" w:rsidP="0089052B">
      <w:pPr>
        <w:pStyle w:val="a5"/>
        <w:spacing w:line="240" w:lineRule="atLeast"/>
        <w:ind w:left="1734"/>
        <w:jc w:val="left"/>
        <w:rPr>
          <w:sz w:val="22"/>
          <w:szCs w:val="22"/>
        </w:rPr>
      </w:pPr>
      <w:r w:rsidRPr="0089052B">
        <w:rPr>
          <w:spacing w:val="-2"/>
          <w:sz w:val="22"/>
          <w:szCs w:val="22"/>
        </w:rPr>
        <w:t>аффиксация:</w:t>
      </w:r>
    </w:p>
    <w:p w:rsidR="00F5138C" w:rsidRPr="0089052B" w:rsidRDefault="009100A2" w:rsidP="0089052B">
      <w:pPr>
        <w:pStyle w:val="a5"/>
        <w:spacing w:line="240" w:lineRule="atLeast"/>
        <w:ind w:left="1734"/>
        <w:jc w:val="left"/>
        <w:rPr>
          <w:sz w:val="22"/>
          <w:szCs w:val="22"/>
        </w:rPr>
      </w:pPr>
      <w:r w:rsidRPr="0089052B">
        <w:rPr>
          <w:sz w:val="22"/>
          <w:szCs w:val="22"/>
        </w:rPr>
        <w:t>образованиеглаголовприпомощипрефиксовdis-,mis-,re-,over-,under-и</w:t>
      </w:r>
      <w:r w:rsidRPr="0089052B">
        <w:rPr>
          <w:spacing w:val="-2"/>
          <w:sz w:val="22"/>
          <w:szCs w:val="22"/>
        </w:rPr>
        <w:t>суффикса</w:t>
      </w:r>
    </w:p>
    <w:p w:rsidR="00F5138C" w:rsidRPr="0089052B" w:rsidRDefault="009100A2" w:rsidP="0089052B">
      <w:pPr>
        <w:pStyle w:val="a5"/>
        <w:spacing w:line="240" w:lineRule="atLeast"/>
        <w:jc w:val="left"/>
        <w:rPr>
          <w:sz w:val="22"/>
          <w:szCs w:val="22"/>
        </w:rPr>
      </w:pPr>
      <w:r w:rsidRPr="0089052B">
        <w:rPr>
          <w:spacing w:val="-2"/>
          <w:sz w:val="22"/>
          <w:szCs w:val="22"/>
        </w:rPr>
        <w:t>-ise/-</w:t>
      </w:r>
      <w:r w:rsidRPr="0089052B">
        <w:rPr>
          <w:spacing w:val="-4"/>
          <w:sz w:val="22"/>
          <w:szCs w:val="22"/>
        </w:rPr>
        <w:t>ize;</w:t>
      </w:r>
    </w:p>
    <w:p w:rsidR="00F5138C" w:rsidRPr="0089052B" w:rsidRDefault="009100A2" w:rsidP="0089052B">
      <w:pPr>
        <w:pStyle w:val="a5"/>
        <w:spacing w:line="240" w:lineRule="atLeast"/>
        <w:ind w:left="1734"/>
        <w:jc w:val="left"/>
        <w:rPr>
          <w:sz w:val="22"/>
          <w:szCs w:val="22"/>
        </w:rPr>
      </w:pPr>
      <w:r w:rsidRPr="0089052B">
        <w:rPr>
          <w:sz w:val="22"/>
          <w:szCs w:val="22"/>
        </w:rPr>
        <w:t>образованиеимёнсуществительныхприпомощипрефиксовun-,in-/im-и</w:t>
      </w:r>
      <w:r w:rsidRPr="0089052B">
        <w:rPr>
          <w:spacing w:val="-2"/>
          <w:sz w:val="22"/>
          <w:szCs w:val="22"/>
        </w:rPr>
        <w:t xml:space="preserve"> суффиксов</w:t>
      </w:r>
    </w:p>
    <w:p w:rsidR="00F5138C" w:rsidRPr="0089052B" w:rsidRDefault="009100A2" w:rsidP="0089052B">
      <w:pPr>
        <w:pStyle w:val="a5"/>
        <w:spacing w:line="240" w:lineRule="atLeast"/>
        <w:jc w:val="left"/>
        <w:rPr>
          <w:sz w:val="22"/>
          <w:szCs w:val="22"/>
          <w:lang w:val="en-US"/>
        </w:rPr>
      </w:pPr>
      <w:r w:rsidRPr="0089052B">
        <w:rPr>
          <w:sz w:val="22"/>
          <w:szCs w:val="22"/>
          <w:lang w:val="en-US"/>
        </w:rPr>
        <w:t>-ance/-ence,-er/-or,-ing,-ist,-ity,-ment,-ness,-sion/-tion,-</w:t>
      </w:r>
      <w:r w:rsidRPr="0089052B">
        <w:rPr>
          <w:spacing w:val="-2"/>
          <w:sz w:val="22"/>
          <w:szCs w:val="22"/>
          <w:lang w:val="en-US"/>
        </w:rPr>
        <w:t>ship;</w:t>
      </w:r>
    </w:p>
    <w:p w:rsidR="00F5138C" w:rsidRPr="0089052B" w:rsidRDefault="009100A2" w:rsidP="0089052B">
      <w:pPr>
        <w:pStyle w:val="a5"/>
        <w:spacing w:line="240" w:lineRule="atLeast"/>
        <w:ind w:firstLine="600"/>
        <w:jc w:val="left"/>
        <w:rPr>
          <w:sz w:val="22"/>
          <w:szCs w:val="22"/>
          <w:lang w:val="en-US"/>
        </w:rPr>
      </w:pPr>
      <w:r w:rsidRPr="0089052B">
        <w:rPr>
          <w:sz w:val="22"/>
          <w:szCs w:val="22"/>
        </w:rPr>
        <w:t>образование</w:t>
      </w:r>
      <w:r w:rsidRPr="0089052B">
        <w:rPr>
          <w:sz w:val="22"/>
          <w:szCs w:val="22"/>
          <w:lang w:val="en-US"/>
        </w:rPr>
        <w:t xml:space="preserve"> </w:t>
      </w:r>
      <w:r w:rsidRPr="0089052B">
        <w:rPr>
          <w:sz w:val="22"/>
          <w:szCs w:val="22"/>
        </w:rPr>
        <w:t>имён</w:t>
      </w:r>
      <w:r w:rsidRPr="0089052B">
        <w:rPr>
          <w:sz w:val="22"/>
          <w:szCs w:val="22"/>
          <w:lang w:val="en-US"/>
        </w:rPr>
        <w:t xml:space="preserve"> </w:t>
      </w:r>
      <w:r w:rsidRPr="0089052B">
        <w:rPr>
          <w:sz w:val="22"/>
          <w:szCs w:val="22"/>
        </w:rPr>
        <w:t>прилагательных</w:t>
      </w:r>
      <w:r w:rsidRPr="0089052B">
        <w:rPr>
          <w:sz w:val="22"/>
          <w:szCs w:val="22"/>
          <w:lang w:val="en-US"/>
        </w:rPr>
        <w:t xml:space="preserve"> </w:t>
      </w:r>
      <w:r w:rsidRPr="0089052B">
        <w:rPr>
          <w:sz w:val="22"/>
          <w:szCs w:val="22"/>
        </w:rPr>
        <w:t>при</w:t>
      </w:r>
      <w:r w:rsidRPr="0089052B">
        <w:rPr>
          <w:sz w:val="22"/>
          <w:szCs w:val="22"/>
          <w:lang w:val="en-US"/>
        </w:rPr>
        <w:t xml:space="preserve"> </w:t>
      </w:r>
      <w:r w:rsidRPr="0089052B">
        <w:rPr>
          <w:sz w:val="22"/>
          <w:szCs w:val="22"/>
        </w:rPr>
        <w:t>помощи</w:t>
      </w:r>
      <w:r w:rsidRPr="0089052B">
        <w:rPr>
          <w:sz w:val="22"/>
          <w:szCs w:val="22"/>
          <w:lang w:val="en-US"/>
        </w:rPr>
        <w:t xml:space="preserve"> </w:t>
      </w:r>
      <w:r w:rsidRPr="0089052B">
        <w:rPr>
          <w:sz w:val="22"/>
          <w:szCs w:val="22"/>
        </w:rPr>
        <w:t>префиксов</w:t>
      </w:r>
      <w:r w:rsidRPr="0089052B">
        <w:rPr>
          <w:sz w:val="22"/>
          <w:szCs w:val="22"/>
          <w:lang w:val="en-US"/>
        </w:rPr>
        <w:t xml:space="preserve"> un-, in-/im-, inter-, non- </w:t>
      </w:r>
      <w:r w:rsidRPr="0089052B">
        <w:rPr>
          <w:sz w:val="22"/>
          <w:szCs w:val="22"/>
        </w:rPr>
        <w:t>и</w:t>
      </w:r>
      <w:r w:rsidRPr="0089052B">
        <w:rPr>
          <w:sz w:val="22"/>
          <w:szCs w:val="22"/>
          <w:lang w:val="en-US"/>
        </w:rPr>
        <w:t xml:space="preserve"> </w:t>
      </w:r>
      <w:r w:rsidRPr="0089052B">
        <w:rPr>
          <w:sz w:val="22"/>
          <w:szCs w:val="22"/>
        </w:rPr>
        <w:t>суффиксов</w:t>
      </w:r>
      <w:r w:rsidRPr="0089052B">
        <w:rPr>
          <w:sz w:val="22"/>
          <w:szCs w:val="22"/>
          <w:lang w:val="en-US"/>
        </w:rPr>
        <w:t xml:space="preserve"> -able/-ible, -al, -ed, -ese, -ful, -ian/-an, -ing, -ish, -ive, -less, -ly, -ous, -y;</w:t>
      </w:r>
    </w:p>
    <w:p w:rsidR="00F5138C" w:rsidRPr="0089052B" w:rsidRDefault="009100A2" w:rsidP="0089052B">
      <w:pPr>
        <w:pStyle w:val="a5"/>
        <w:spacing w:line="240" w:lineRule="atLeast"/>
        <w:ind w:left="1734" w:right="1769"/>
        <w:jc w:val="left"/>
        <w:rPr>
          <w:sz w:val="22"/>
          <w:szCs w:val="22"/>
        </w:rPr>
      </w:pPr>
      <w:r w:rsidRPr="0089052B">
        <w:rPr>
          <w:sz w:val="22"/>
          <w:szCs w:val="22"/>
        </w:rPr>
        <w:t xml:space="preserve">образованиенаречийприпомощипрефиксовun-, in-/im-исуффикса-ly; образование числительных при помощи суффиксов -teen, -ty, -th; </w:t>
      </w:r>
      <w:r w:rsidRPr="0089052B">
        <w:rPr>
          <w:spacing w:val="-2"/>
          <w:sz w:val="22"/>
          <w:szCs w:val="22"/>
        </w:rPr>
        <w:t>словосложение:</w:t>
      </w:r>
    </w:p>
    <w:p w:rsidR="00F5138C" w:rsidRPr="0089052B" w:rsidRDefault="009100A2" w:rsidP="0089052B">
      <w:pPr>
        <w:pStyle w:val="a5"/>
        <w:spacing w:line="240" w:lineRule="atLeast"/>
        <w:ind w:right="847" w:firstLine="600"/>
        <w:rPr>
          <w:sz w:val="22"/>
          <w:szCs w:val="22"/>
        </w:rPr>
      </w:pPr>
      <w:r w:rsidRPr="0089052B">
        <w:rPr>
          <w:sz w:val="22"/>
          <w:szCs w:val="22"/>
        </w:rPr>
        <w:t xml:space="preserve">образование сложных существительных путём соединения основ существительных </w:t>
      </w:r>
      <w:r w:rsidRPr="0089052B">
        <w:rPr>
          <w:spacing w:val="-2"/>
          <w:sz w:val="22"/>
          <w:szCs w:val="22"/>
        </w:rPr>
        <w:t>(football);</w:t>
      </w:r>
    </w:p>
    <w:p w:rsidR="00F5138C" w:rsidRPr="0089052B" w:rsidRDefault="009100A2" w:rsidP="0089052B">
      <w:pPr>
        <w:pStyle w:val="a5"/>
        <w:spacing w:line="240" w:lineRule="atLeast"/>
        <w:ind w:right="852" w:firstLine="600"/>
        <w:rPr>
          <w:sz w:val="22"/>
          <w:szCs w:val="22"/>
        </w:rPr>
      </w:pPr>
      <w:r w:rsidRPr="0089052B">
        <w:rPr>
          <w:sz w:val="22"/>
          <w:szCs w:val="22"/>
        </w:rPr>
        <w:t>образованиесложныхсуществительныхпутёмсоединенияосновыприлагательногос основой существительного (blackboard);</w:t>
      </w:r>
    </w:p>
    <w:p w:rsidR="00F5138C" w:rsidRPr="0089052B" w:rsidRDefault="009100A2" w:rsidP="0089052B">
      <w:pPr>
        <w:pStyle w:val="a5"/>
        <w:spacing w:line="240" w:lineRule="atLeast"/>
        <w:ind w:right="848" w:firstLine="600"/>
        <w:rPr>
          <w:sz w:val="22"/>
          <w:szCs w:val="22"/>
        </w:rPr>
      </w:pPr>
      <w:r w:rsidRPr="0089052B">
        <w:rPr>
          <w:sz w:val="22"/>
          <w:szCs w:val="22"/>
        </w:rPr>
        <w:t>образованиесложныхсуществительныхпутём соединенияоснов существительныхс предлогом (father-in-law);</w:t>
      </w:r>
    </w:p>
    <w:p w:rsidR="00F5138C" w:rsidRPr="0089052B" w:rsidRDefault="009100A2" w:rsidP="0089052B">
      <w:pPr>
        <w:pStyle w:val="a5"/>
        <w:spacing w:line="240" w:lineRule="atLeast"/>
        <w:ind w:right="850" w:firstLine="600"/>
        <w:rPr>
          <w:sz w:val="22"/>
          <w:szCs w:val="22"/>
        </w:rPr>
      </w:pPr>
      <w:r w:rsidRPr="0089052B">
        <w:rPr>
          <w:sz w:val="22"/>
          <w:szCs w:val="22"/>
        </w:rPr>
        <w:t>образование сложных прилагательных путём соединения основы прилагательного/числительного сосновой существительного с добавлением суффикса -ed (blue-eyed, eight-legged);</w:t>
      </w:r>
    </w:p>
    <w:p w:rsidR="00F5138C" w:rsidRPr="0089052B" w:rsidRDefault="009100A2" w:rsidP="0089052B">
      <w:pPr>
        <w:pStyle w:val="a5"/>
        <w:spacing w:line="240" w:lineRule="atLeast"/>
        <w:ind w:left="1734" w:right="843"/>
        <w:rPr>
          <w:sz w:val="22"/>
          <w:szCs w:val="22"/>
        </w:rPr>
      </w:pPr>
      <w:r w:rsidRPr="0089052B">
        <w:rPr>
          <w:sz w:val="22"/>
          <w:szCs w:val="22"/>
        </w:rPr>
        <w:t>образованиесложныхприлагательныхпутёмсоединениянаречиясосновойпричасти я II (well-behaved);</w:t>
      </w:r>
    </w:p>
    <w:p w:rsidR="00F5138C" w:rsidRPr="0089052B" w:rsidRDefault="009100A2" w:rsidP="0089052B">
      <w:pPr>
        <w:pStyle w:val="a5"/>
        <w:spacing w:line="240" w:lineRule="atLeast"/>
        <w:ind w:right="846" w:firstLine="600"/>
        <w:jc w:val="left"/>
        <w:rPr>
          <w:sz w:val="22"/>
          <w:szCs w:val="22"/>
        </w:rPr>
      </w:pPr>
      <w:r w:rsidRPr="0089052B">
        <w:rPr>
          <w:sz w:val="22"/>
          <w:szCs w:val="22"/>
        </w:rPr>
        <w:t>образование сложных прилагательных путём соединения основы прилагательного с основой причастия I (nice-looking);</w:t>
      </w:r>
    </w:p>
    <w:p w:rsidR="00F5138C" w:rsidRPr="0089052B" w:rsidRDefault="009100A2" w:rsidP="0089052B">
      <w:pPr>
        <w:pStyle w:val="a5"/>
        <w:spacing w:line="240" w:lineRule="atLeast"/>
        <w:ind w:left="1734"/>
        <w:jc w:val="left"/>
        <w:rPr>
          <w:sz w:val="22"/>
          <w:szCs w:val="22"/>
        </w:rPr>
      </w:pPr>
      <w:r w:rsidRPr="0089052B">
        <w:rPr>
          <w:spacing w:val="-2"/>
          <w:sz w:val="22"/>
          <w:szCs w:val="22"/>
        </w:rPr>
        <w:t>конверсия:</w:t>
      </w:r>
    </w:p>
    <w:p w:rsidR="00F5138C" w:rsidRPr="0089052B" w:rsidRDefault="00F5138C" w:rsidP="0089052B">
      <w:pPr>
        <w:pStyle w:val="a5"/>
        <w:spacing w:line="240" w:lineRule="atLeast"/>
        <w:jc w:val="lef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0"/>
        <w:jc w:val="right"/>
        <w:rPr>
          <w:sz w:val="22"/>
          <w:szCs w:val="22"/>
        </w:rPr>
      </w:pPr>
      <w:r w:rsidRPr="0089052B">
        <w:rPr>
          <w:spacing w:val="-2"/>
          <w:sz w:val="22"/>
          <w:szCs w:val="22"/>
        </w:rPr>
        <w:t>run);</w:t>
      </w:r>
    </w:p>
    <w:p w:rsidR="00F5138C" w:rsidRPr="0089052B" w:rsidRDefault="009100A2" w:rsidP="0089052B">
      <w:pPr>
        <w:pStyle w:val="a5"/>
        <w:spacing w:line="240" w:lineRule="atLeast"/>
        <w:ind w:left="94"/>
        <w:jc w:val="left"/>
        <w:rPr>
          <w:sz w:val="22"/>
          <w:szCs w:val="22"/>
        </w:rPr>
      </w:pPr>
      <w:r w:rsidRPr="0089052B">
        <w:rPr>
          <w:sz w:val="22"/>
          <w:szCs w:val="22"/>
        </w:rPr>
        <w:br w:type="column"/>
        <w:t>образованиеимёнсуществительныхотнеопределённойформыглаголов(torun–</w:t>
      </w:r>
      <w:r w:rsidRPr="0089052B">
        <w:rPr>
          <w:spacing w:val="-10"/>
          <w:sz w:val="22"/>
          <w:szCs w:val="22"/>
        </w:rPr>
        <w:t>a</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a5"/>
        <w:spacing w:line="240" w:lineRule="atLeast"/>
        <w:ind w:left="94"/>
        <w:jc w:val="left"/>
        <w:rPr>
          <w:sz w:val="22"/>
          <w:szCs w:val="22"/>
        </w:rPr>
      </w:pPr>
      <w:r w:rsidRPr="0089052B">
        <w:rPr>
          <w:sz w:val="22"/>
          <w:szCs w:val="22"/>
        </w:rPr>
        <w:t>образованиеимёнсуществительныхотимёнприлагательных(richpeople – therich); образование глаголов от имён существительных (a hand – to hand);</w:t>
      </w:r>
    </w:p>
    <w:p w:rsidR="00F5138C" w:rsidRPr="0089052B" w:rsidRDefault="009100A2" w:rsidP="0089052B">
      <w:pPr>
        <w:pStyle w:val="a5"/>
        <w:spacing w:line="240" w:lineRule="atLeast"/>
        <w:ind w:left="94" w:right="2603"/>
        <w:jc w:val="left"/>
        <w:rPr>
          <w:sz w:val="22"/>
          <w:szCs w:val="22"/>
        </w:rPr>
      </w:pPr>
      <w:r w:rsidRPr="0089052B">
        <w:rPr>
          <w:sz w:val="22"/>
          <w:szCs w:val="22"/>
        </w:rPr>
        <w:t>образованиеглаголовотимёнприлагательных(cool–tocool). Имена прилагательные на -ed и -ing (excited – exciting).</w:t>
      </w:r>
    </w:p>
    <w:p w:rsidR="00F5138C" w:rsidRPr="0089052B" w:rsidRDefault="009100A2" w:rsidP="0089052B">
      <w:pPr>
        <w:pStyle w:val="a5"/>
        <w:spacing w:line="240" w:lineRule="atLeast"/>
        <w:ind w:left="94"/>
        <w:jc w:val="left"/>
        <w:rPr>
          <w:sz w:val="22"/>
          <w:szCs w:val="22"/>
        </w:rPr>
      </w:pPr>
      <w:r w:rsidRPr="0089052B">
        <w:rPr>
          <w:sz w:val="22"/>
          <w:szCs w:val="22"/>
        </w:rPr>
        <w:t>Многозначныелексическиеединицы.Синонимы.Антонимы.</w:t>
      </w:r>
      <w:r w:rsidRPr="0089052B">
        <w:rPr>
          <w:spacing w:val="-2"/>
          <w:sz w:val="22"/>
          <w:szCs w:val="22"/>
        </w:rPr>
        <w:t>Интернациональные</w:t>
      </w:r>
    </w:p>
    <w:p w:rsidR="00F5138C" w:rsidRPr="0089052B" w:rsidRDefault="00F5138C" w:rsidP="0089052B">
      <w:pPr>
        <w:pStyle w:val="a5"/>
        <w:spacing w:line="240" w:lineRule="atLeast"/>
        <w:jc w:val="left"/>
        <w:rPr>
          <w:sz w:val="22"/>
          <w:szCs w:val="22"/>
        </w:rPr>
        <w:sectPr w:rsidR="00F5138C" w:rsidRPr="0089052B" w:rsidSect="0089052B">
          <w:type w:val="nextColumn"/>
          <w:pgSz w:w="11910" w:h="16390"/>
          <w:pgMar w:top="397" w:right="510" w:bottom="340" w:left="567" w:header="720" w:footer="720" w:gutter="0"/>
          <w:paperSrc w:first="7" w:other="7"/>
          <w:cols w:num="2" w:space="720" w:equalWidth="0">
            <w:col w:w="1599" w:space="40"/>
            <w:col w:w="9194"/>
          </w:cols>
        </w:sectPr>
      </w:pPr>
    </w:p>
    <w:p w:rsidR="00F5138C" w:rsidRPr="0089052B" w:rsidRDefault="009100A2" w:rsidP="0089052B">
      <w:pPr>
        <w:pStyle w:val="a5"/>
        <w:spacing w:line="240" w:lineRule="atLeast"/>
        <w:rPr>
          <w:sz w:val="22"/>
          <w:szCs w:val="22"/>
        </w:rPr>
      </w:pPr>
      <w:r w:rsidRPr="0089052B">
        <w:rPr>
          <w:sz w:val="22"/>
          <w:szCs w:val="22"/>
        </w:rPr>
        <w:t>слова.Наиболее частотныефразовыеглаголы.Сокращенияи</w:t>
      </w:r>
      <w:r w:rsidRPr="0089052B">
        <w:rPr>
          <w:spacing w:val="-2"/>
          <w:sz w:val="22"/>
          <w:szCs w:val="22"/>
        </w:rPr>
        <w:t>аббревиатуры.</w:t>
      </w:r>
    </w:p>
    <w:p w:rsidR="00F5138C" w:rsidRPr="0089052B" w:rsidRDefault="009100A2" w:rsidP="0089052B">
      <w:pPr>
        <w:pStyle w:val="a5"/>
        <w:spacing w:line="240" w:lineRule="atLeast"/>
        <w:ind w:right="854" w:firstLine="600"/>
        <w:rPr>
          <w:sz w:val="22"/>
          <w:szCs w:val="22"/>
        </w:rPr>
      </w:pPr>
      <w:r w:rsidRPr="0089052B">
        <w:rPr>
          <w:sz w:val="22"/>
          <w:szCs w:val="22"/>
        </w:rPr>
        <w:t>Различные средства связи для обеспечения целостности и логичности устного/письменного высказывания.</w:t>
      </w:r>
    </w:p>
    <w:p w:rsidR="00F5138C" w:rsidRPr="0089052B" w:rsidRDefault="009100A2" w:rsidP="0089052B">
      <w:pPr>
        <w:spacing w:line="240" w:lineRule="atLeast"/>
        <w:ind w:left="1734"/>
        <w:jc w:val="both"/>
        <w:rPr>
          <w:i/>
        </w:rPr>
      </w:pPr>
      <w:r w:rsidRPr="0089052B">
        <w:rPr>
          <w:i/>
        </w:rPr>
        <w:t>Грамматическаясторона</w:t>
      </w:r>
      <w:r w:rsidRPr="0089052B">
        <w:rPr>
          <w:i/>
          <w:spacing w:val="-4"/>
        </w:rPr>
        <w:t>речи</w:t>
      </w:r>
    </w:p>
    <w:p w:rsidR="00F5138C" w:rsidRPr="0089052B" w:rsidRDefault="009100A2" w:rsidP="0089052B">
      <w:pPr>
        <w:pStyle w:val="a5"/>
        <w:spacing w:line="240" w:lineRule="atLeast"/>
        <w:ind w:right="854" w:firstLine="600"/>
        <w:rPr>
          <w:sz w:val="22"/>
          <w:szCs w:val="22"/>
        </w:rPr>
      </w:pPr>
      <w:r w:rsidRPr="0089052B">
        <w:rPr>
          <w:sz w:val="22"/>
          <w:szCs w:val="22"/>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5138C" w:rsidRPr="0089052B" w:rsidRDefault="009100A2" w:rsidP="0089052B">
      <w:pPr>
        <w:pStyle w:val="a5"/>
        <w:spacing w:line="240" w:lineRule="atLeast"/>
        <w:ind w:right="852" w:firstLine="600"/>
        <w:rPr>
          <w:sz w:val="22"/>
          <w:szCs w:val="22"/>
        </w:rPr>
      </w:pPr>
      <w:r w:rsidRPr="0089052B">
        <w:rPr>
          <w:sz w:val="22"/>
          <w:szCs w:val="22"/>
        </w:rPr>
        <w:t>Различные коммуникативные типы предложений: повествовательные (утвердительные,отрицательные),вопросительные(общий,специальный,альтернативный, разделительный вопросы), побудительные (в утвердительной и отрицательной форме).</w:t>
      </w:r>
    </w:p>
    <w:p w:rsidR="00F5138C" w:rsidRPr="0089052B" w:rsidRDefault="009100A2" w:rsidP="0089052B">
      <w:pPr>
        <w:pStyle w:val="a5"/>
        <w:spacing w:line="240" w:lineRule="atLeast"/>
        <w:ind w:right="847" w:firstLine="600"/>
        <w:rPr>
          <w:sz w:val="22"/>
          <w:szCs w:val="22"/>
        </w:rPr>
      </w:pPr>
      <w:r w:rsidRPr="0089052B">
        <w:rPr>
          <w:sz w:val="22"/>
          <w:szCs w:val="22"/>
        </w:rPr>
        <w:t>Нераспространённые и распространённые простые предложения, в том числе с несколькимиобстоятельствами, следующимивопределённомпорядке(We movedto anew house last year.).</w:t>
      </w:r>
    </w:p>
    <w:p w:rsidR="00F5138C" w:rsidRPr="0089052B" w:rsidRDefault="009100A2" w:rsidP="0089052B">
      <w:pPr>
        <w:pStyle w:val="a5"/>
        <w:spacing w:line="240" w:lineRule="atLeast"/>
        <w:ind w:left="1734" w:right="5431"/>
        <w:rPr>
          <w:sz w:val="22"/>
          <w:szCs w:val="22"/>
        </w:rPr>
      </w:pPr>
      <w:r w:rsidRPr="0089052B">
        <w:rPr>
          <w:sz w:val="22"/>
          <w:szCs w:val="22"/>
        </w:rPr>
        <w:t>Предложения с начальным It. Предложениясначальным There +to</w:t>
      </w:r>
      <w:r w:rsidRPr="0089052B">
        <w:rPr>
          <w:spacing w:val="-5"/>
          <w:sz w:val="22"/>
          <w:szCs w:val="22"/>
        </w:rPr>
        <w:t>be.</w:t>
      </w:r>
    </w:p>
    <w:p w:rsidR="00F5138C" w:rsidRPr="0089052B" w:rsidRDefault="009100A2" w:rsidP="0089052B">
      <w:pPr>
        <w:pStyle w:val="a5"/>
        <w:spacing w:line="240" w:lineRule="atLeast"/>
        <w:ind w:right="846" w:firstLine="600"/>
        <w:rPr>
          <w:sz w:val="22"/>
          <w:szCs w:val="22"/>
          <w:lang w:val="en-US"/>
        </w:rPr>
      </w:pPr>
      <w:r w:rsidRPr="0089052B">
        <w:rPr>
          <w:sz w:val="22"/>
          <w:szCs w:val="22"/>
        </w:rPr>
        <w:t>Предложения</w:t>
      </w:r>
      <w:r w:rsidRPr="0089052B">
        <w:rPr>
          <w:sz w:val="22"/>
          <w:szCs w:val="22"/>
          <w:lang w:val="en-US"/>
        </w:rPr>
        <w:t xml:space="preserve"> </w:t>
      </w:r>
      <w:r w:rsidRPr="0089052B">
        <w:rPr>
          <w:sz w:val="22"/>
          <w:szCs w:val="22"/>
        </w:rPr>
        <w:t>с</w:t>
      </w:r>
      <w:r w:rsidRPr="0089052B">
        <w:rPr>
          <w:sz w:val="22"/>
          <w:szCs w:val="22"/>
          <w:lang w:val="en-US"/>
        </w:rPr>
        <w:t xml:space="preserve"> </w:t>
      </w:r>
      <w:r w:rsidRPr="0089052B">
        <w:rPr>
          <w:sz w:val="22"/>
          <w:szCs w:val="22"/>
        </w:rPr>
        <w:t>глагольными</w:t>
      </w:r>
      <w:r w:rsidRPr="0089052B">
        <w:rPr>
          <w:sz w:val="22"/>
          <w:szCs w:val="22"/>
          <w:lang w:val="en-US"/>
        </w:rPr>
        <w:t xml:space="preserve"> </w:t>
      </w:r>
      <w:r w:rsidRPr="0089052B">
        <w:rPr>
          <w:sz w:val="22"/>
          <w:szCs w:val="22"/>
        </w:rPr>
        <w:t>конструкциями</w:t>
      </w:r>
      <w:r w:rsidRPr="0089052B">
        <w:rPr>
          <w:sz w:val="22"/>
          <w:szCs w:val="22"/>
          <w:lang w:val="en-US"/>
        </w:rPr>
        <w:t xml:space="preserve">, </w:t>
      </w:r>
      <w:r w:rsidRPr="0089052B">
        <w:rPr>
          <w:sz w:val="22"/>
          <w:szCs w:val="22"/>
        </w:rPr>
        <w:t>содержащими</w:t>
      </w:r>
      <w:r w:rsidRPr="0089052B">
        <w:rPr>
          <w:sz w:val="22"/>
          <w:szCs w:val="22"/>
          <w:lang w:val="en-US"/>
        </w:rPr>
        <w:t xml:space="preserve"> </w:t>
      </w:r>
      <w:r w:rsidRPr="0089052B">
        <w:rPr>
          <w:sz w:val="22"/>
          <w:szCs w:val="22"/>
        </w:rPr>
        <w:t>глаголы</w:t>
      </w:r>
      <w:r w:rsidRPr="0089052B">
        <w:rPr>
          <w:sz w:val="22"/>
          <w:szCs w:val="22"/>
          <w:lang w:val="en-US"/>
        </w:rPr>
        <w:t>-</w:t>
      </w:r>
      <w:r w:rsidRPr="0089052B">
        <w:rPr>
          <w:sz w:val="22"/>
          <w:szCs w:val="22"/>
        </w:rPr>
        <w:t>связки</w:t>
      </w:r>
      <w:r w:rsidRPr="0089052B">
        <w:rPr>
          <w:sz w:val="22"/>
          <w:szCs w:val="22"/>
          <w:lang w:val="en-US"/>
        </w:rPr>
        <w:t xml:space="preserve"> to be, to look, to seem, to feel (He looks/seems/feels happy.).</w:t>
      </w:r>
    </w:p>
    <w:p w:rsidR="00F5138C" w:rsidRPr="0089052B" w:rsidRDefault="009100A2" w:rsidP="0089052B">
      <w:pPr>
        <w:pStyle w:val="a5"/>
        <w:spacing w:line="240" w:lineRule="atLeast"/>
        <w:ind w:right="852" w:firstLine="600"/>
        <w:rPr>
          <w:sz w:val="22"/>
          <w:szCs w:val="22"/>
          <w:lang w:val="en-US"/>
        </w:rPr>
      </w:pPr>
      <w:r w:rsidRPr="0089052B">
        <w:rPr>
          <w:sz w:val="22"/>
          <w:szCs w:val="22"/>
        </w:rPr>
        <w:t>Предложения</w:t>
      </w:r>
      <w:r w:rsidRPr="0089052B">
        <w:rPr>
          <w:sz w:val="22"/>
          <w:szCs w:val="22"/>
          <w:lang w:val="en-US"/>
        </w:rPr>
        <w:t>c</w:t>
      </w:r>
      <w:r w:rsidRPr="0089052B">
        <w:rPr>
          <w:sz w:val="22"/>
          <w:szCs w:val="22"/>
        </w:rPr>
        <w:t>осложнымдополнением</w:t>
      </w:r>
      <w:r w:rsidRPr="0089052B">
        <w:rPr>
          <w:sz w:val="22"/>
          <w:szCs w:val="22"/>
          <w:lang w:val="en-US"/>
        </w:rPr>
        <w:t>–ComplexObject(Iwantyoutohelpme.Isaw her cross/crossing the road. I want to have my hair cut.).</w:t>
      </w:r>
    </w:p>
    <w:p w:rsidR="00F5138C" w:rsidRPr="0089052B" w:rsidRDefault="009100A2" w:rsidP="0089052B">
      <w:pPr>
        <w:pStyle w:val="a5"/>
        <w:spacing w:line="240" w:lineRule="atLeast"/>
        <w:ind w:left="1734" w:right="850"/>
        <w:rPr>
          <w:sz w:val="22"/>
          <w:szCs w:val="22"/>
          <w:lang w:val="en-US"/>
        </w:rPr>
      </w:pPr>
      <w:r w:rsidRPr="0089052B">
        <w:rPr>
          <w:sz w:val="22"/>
          <w:szCs w:val="22"/>
        </w:rPr>
        <w:t>Сложносочинённые</w:t>
      </w:r>
      <w:r w:rsidRPr="0089052B">
        <w:rPr>
          <w:sz w:val="22"/>
          <w:szCs w:val="22"/>
          <w:lang w:val="en-US"/>
        </w:rPr>
        <w:t xml:space="preserve"> </w:t>
      </w:r>
      <w:r w:rsidRPr="0089052B">
        <w:rPr>
          <w:sz w:val="22"/>
          <w:szCs w:val="22"/>
        </w:rPr>
        <w:t>предложения</w:t>
      </w:r>
      <w:r w:rsidRPr="0089052B">
        <w:rPr>
          <w:sz w:val="22"/>
          <w:szCs w:val="22"/>
          <w:lang w:val="en-US"/>
        </w:rPr>
        <w:t xml:space="preserve"> </w:t>
      </w:r>
      <w:r w:rsidRPr="0089052B">
        <w:rPr>
          <w:sz w:val="22"/>
          <w:szCs w:val="22"/>
        </w:rPr>
        <w:t>с</w:t>
      </w:r>
      <w:r w:rsidRPr="0089052B">
        <w:rPr>
          <w:sz w:val="22"/>
          <w:szCs w:val="22"/>
          <w:lang w:val="en-US"/>
        </w:rPr>
        <w:t xml:space="preserve"> </w:t>
      </w:r>
      <w:r w:rsidRPr="0089052B">
        <w:rPr>
          <w:sz w:val="22"/>
          <w:szCs w:val="22"/>
        </w:rPr>
        <w:t>сочинительными</w:t>
      </w:r>
      <w:r w:rsidRPr="0089052B">
        <w:rPr>
          <w:sz w:val="22"/>
          <w:szCs w:val="22"/>
          <w:lang w:val="en-US"/>
        </w:rPr>
        <w:t xml:space="preserve"> </w:t>
      </w:r>
      <w:r w:rsidRPr="0089052B">
        <w:rPr>
          <w:sz w:val="22"/>
          <w:szCs w:val="22"/>
        </w:rPr>
        <w:t>союзами</w:t>
      </w:r>
      <w:r w:rsidRPr="0089052B">
        <w:rPr>
          <w:sz w:val="22"/>
          <w:szCs w:val="22"/>
          <w:lang w:val="en-US"/>
        </w:rPr>
        <w:t xml:space="preserve"> and, but, or. </w:t>
      </w:r>
      <w:r w:rsidRPr="0089052B">
        <w:rPr>
          <w:sz w:val="22"/>
          <w:szCs w:val="22"/>
        </w:rPr>
        <w:t>Сложноподчинённыепредложенияссоюзамиисоюзнымисловами</w:t>
      </w:r>
      <w:r w:rsidRPr="0089052B">
        <w:rPr>
          <w:sz w:val="22"/>
          <w:szCs w:val="22"/>
          <w:lang w:val="en-US"/>
        </w:rPr>
        <w:t xml:space="preserve"> because, if,when,</w:t>
      </w:r>
    </w:p>
    <w:p w:rsidR="00F5138C" w:rsidRPr="0089052B" w:rsidRDefault="009100A2" w:rsidP="0089052B">
      <w:pPr>
        <w:pStyle w:val="a5"/>
        <w:spacing w:line="240" w:lineRule="atLeast"/>
        <w:rPr>
          <w:sz w:val="22"/>
          <w:szCs w:val="22"/>
        </w:rPr>
      </w:pPr>
      <w:r w:rsidRPr="0089052B">
        <w:rPr>
          <w:sz w:val="22"/>
          <w:szCs w:val="22"/>
        </w:rPr>
        <w:t>where,what,why,</w:t>
      </w:r>
      <w:r w:rsidRPr="0089052B">
        <w:rPr>
          <w:spacing w:val="-4"/>
          <w:sz w:val="22"/>
          <w:szCs w:val="22"/>
        </w:rPr>
        <w:t>how.</w:t>
      </w:r>
    </w:p>
    <w:p w:rsidR="00F5138C" w:rsidRPr="0089052B" w:rsidRDefault="009100A2" w:rsidP="0089052B">
      <w:pPr>
        <w:pStyle w:val="a5"/>
        <w:spacing w:line="240" w:lineRule="atLeast"/>
        <w:ind w:right="856" w:firstLine="600"/>
        <w:rPr>
          <w:sz w:val="22"/>
          <w:szCs w:val="22"/>
        </w:rPr>
      </w:pPr>
      <w:r w:rsidRPr="0089052B">
        <w:rPr>
          <w:sz w:val="22"/>
          <w:szCs w:val="22"/>
        </w:rPr>
        <w:t>Сложноподчинённые предложения с определительными придаточными с союзными словами who, which, that.</w:t>
      </w:r>
    </w:p>
    <w:p w:rsidR="00F5138C" w:rsidRPr="0089052B" w:rsidRDefault="009100A2" w:rsidP="0089052B">
      <w:pPr>
        <w:pStyle w:val="a5"/>
        <w:spacing w:line="240" w:lineRule="atLeast"/>
        <w:ind w:right="845" w:firstLine="600"/>
        <w:rPr>
          <w:sz w:val="22"/>
          <w:szCs w:val="22"/>
        </w:rPr>
      </w:pPr>
      <w:r w:rsidRPr="0089052B">
        <w:rPr>
          <w:sz w:val="22"/>
          <w:szCs w:val="22"/>
        </w:rPr>
        <w:t xml:space="preserve">Сложноподчинённые предложения с союзными словами whoever, whatever, however, </w:t>
      </w:r>
      <w:r w:rsidRPr="0089052B">
        <w:rPr>
          <w:spacing w:val="-2"/>
          <w:sz w:val="22"/>
          <w:szCs w:val="22"/>
        </w:rPr>
        <w:t>whenever.</w:t>
      </w:r>
    </w:p>
    <w:p w:rsidR="00F5138C" w:rsidRPr="0089052B" w:rsidRDefault="009100A2" w:rsidP="0089052B">
      <w:pPr>
        <w:pStyle w:val="a5"/>
        <w:spacing w:line="240" w:lineRule="atLeast"/>
        <w:ind w:right="850" w:firstLine="600"/>
        <w:rPr>
          <w:sz w:val="22"/>
          <w:szCs w:val="22"/>
        </w:rPr>
      </w:pPr>
      <w:r w:rsidRPr="0089052B">
        <w:rPr>
          <w:sz w:val="22"/>
          <w:szCs w:val="22"/>
        </w:rPr>
        <w:t>Условные предложения с глаголами в изъявительном наклонении (Conditional 0, Conditional I) и с глаголами в сослагательном наклонении (Conditional II).</w:t>
      </w:r>
    </w:p>
    <w:p w:rsidR="00F5138C" w:rsidRPr="0089052B" w:rsidRDefault="009100A2" w:rsidP="0089052B">
      <w:pPr>
        <w:pStyle w:val="a5"/>
        <w:spacing w:line="240" w:lineRule="atLeast"/>
        <w:ind w:right="854" w:firstLine="600"/>
        <w:rPr>
          <w:sz w:val="22"/>
          <w:szCs w:val="22"/>
          <w:lang w:val="en-US"/>
        </w:rPr>
      </w:pPr>
      <w:r w:rsidRPr="0089052B">
        <w:rPr>
          <w:sz w:val="22"/>
          <w:szCs w:val="22"/>
        </w:rPr>
        <w:t>Все</w:t>
      </w:r>
      <w:r w:rsidRPr="0089052B">
        <w:rPr>
          <w:sz w:val="22"/>
          <w:szCs w:val="22"/>
          <w:lang w:val="en-US"/>
        </w:rPr>
        <w:t xml:space="preserve"> </w:t>
      </w:r>
      <w:r w:rsidRPr="0089052B">
        <w:rPr>
          <w:sz w:val="22"/>
          <w:szCs w:val="22"/>
        </w:rPr>
        <w:t>типы</w:t>
      </w:r>
      <w:r w:rsidRPr="0089052B">
        <w:rPr>
          <w:sz w:val="22"/>
          <w:szCs w:val="22"/>
          <w:lang w:val="en-US"/>
        </w:rPr>
        <w:t xml:space="preserve"> </w:t>
      </w:r>
      <w:r w:rsidRPr="0089052B">
        <w:rPr>
          <w:sz w:val="22"/>
          <w:szCs w:val="22"/>
        </w:rPr>
        <w:t>вопросительных</w:t>
      </w:r>
      <w:r w:rsidRPr="0089052B">
        <w:rPr>
          <w:sz w:val="22"/>
          <w:szCs w:val="22"/>
          <w:lang w:val="en-US"/>
        </w:rPr>
        <w:t xml:space="preserve"> </w:t>
      </w:r>
      <w:r w:rsidRPr="0089052B">
        <w:rPr>
          <w:sz w:val="22"/>
          <w:szCs w:val="22"/>
        </w:rPr>
        <w:t>предложений</w:t>
      </w:r>
      <w:r w:rsidRPr="0089052B">
        <w:rPr>
          <w:sz w:val="22"/>
          <w:szCs w:val="22"/>
          <w:lang w:val="en-US"/>
        </w:rPr>
        <w:t xml:space="preserve"> (</w:t>
      </w:r>
      <w:r w:rsidRPr="0089052B">
        <w:rPr>
          <w:sz w:val="22"/>
          <w:szCs w:val="22"/>
        </w:rPr>
        <w:t>общий</w:t>
      </w:r>
      <w:r w:rsidRPr="0089052B">
        <w:rPr>
          <w:sz w:val="22"/>
          <w:szCs w:val="22"/>
          <w:lang w:val="en-US"/>
        </w:rPr>
        <w:t xml:space="preserve">, </w:t>
      </w:r>
      <w:r w:rsidRPr="0089052B">
        <w:rPr>
          <w:sz w:val="22"/>
          <w:szCs w:val="22"/>
        </w:rPr>
        <w:t>специальный</w:t>
      </w:r>
      <w:r w:rsidRPr="0089052B">
        <w:rPr>
          <w:sz w:val="22"/>
          <w:szCs w:val="22"/>
          <w:lang w:val="en-US"/>
        </w:rPr>
        <w:t xml:space="preserve">, </w:t>
      </w:r>
      <w:r w:rsidRPr="0089052B">
        <w:rPr>
          <w:sz w:val="22"/>
          <w:szCs w:val="22"/>
        </w:rPr>
        <w:t>альтернативный</w:t>
      </w:r>
      <w:r w:rsidRPr="0089052B">
        <w:rPr>
          <w:sz w:val="22"/>
          <w:szCs w:val="22"/>
          <w:lang w:val="en-US"/>
        </w:rPr>
        <w:t xml:space="preserve">, </w:t>
      </w:r>
      <w:r w:rsidRPr="0089052B">
        <w:rPr>
          <w:sz w:val="22"/>
          <w:szCs w:val="22"/>
        </w:rPr>
        <w:t>разделительный</w:t>
      </w:r>
      <w:r w:rsidRPr="0089052B">
        <w:rPr>
          <w:sz w:val="22"/>
          <w:szCs w:val="22"/>
          <w:lang w:val="en-US"/>
        </w:rPr>
        <w:t xml:space="preserve"> </w:t>
      </w:r>
      <w:r w:rsidRPr="0089052B">
        <w:rPr>
          <w:sz w:val="22"/>
          <w:szCs w:val="22"/>
        </w:rPr>
        <w:t>вопросы</w:t>
      </w:r>
      <w:r w:rsidRPr="0089052B">
        <w:rPr>
          <w:sz w:val="22"/>
          <w:szCs w:val="22"/>
          <w:lang w:val="en-US"/>
        </w:rPr>
        <w:t xml:space="preserve"> </w:t>
      </w:r>
      <w:r w:rsidRPr="0089052B">
        <w:rPr>
          <w:sz w:val="22"/>
          <w:szCs w:val="22"/>
        </w:rPr>
        <w:t>в</w:t>
      </w:r>
      <w:r w:rsidRPr="0089052B">
        <w:rPr>
          <w:sz w:val="22"/>
          <w:szCs w:val="22"/>
          <w:lang w:val="en-US"/>
        </w:rPr>
        <w:t xml:space="preserve"> Present/Past/Future Simple Tense, Present/Past Continuous Tense, Present/Past Perfect Tense, Present Perfect Continuous Tense).</w:t>
      </w:r>
    </w:p>
    <w:p w:rsidR="00F5138C" w:rsidRPr="0089052B" w:rsidRDefault="009100A2" w:rsidP="0089052B">
      <w:pPr>
        <w:pStyle w:val="a5"/>
        <w:spacing w:line="240" w:lineRule="atLeast"/>
        <w:ind w:right="844" w:firstLine="600"/>
        <w:rPr>
          <w:sz w:val="22"/>
          <w:szCs w:val="22"/>
        </w:rPr>
      </w:pPr>
      <w:r w:rsidRPr="0089052B">
        <w:rPr>
          <w:sz w:val="22"/>
          <w:szCs w:val="22"/>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w:t>
      </w:r>
      <w:r w:rsidRPr="0089052B">
        <w:rPr>
          <w:spacing w:val="-2"/>
          <w:sz w:val="22"/>
          <w:szCs w:val="22"/>
        </w:rPr>
        <w:t>предложения.</w:t>
      </w:r>
    </w:p>
    <w:p w:rsidR="00F5138C" w:rsidRPr="0089052B" w:rsidRDefault="009100A2" w:rsidP="0089052B">
      <w:pPr>
        <w:pStyle w:val="a5"/>
        <w:spacing w:line="240" w:lineRule="atLeast"/>
        <w:ind w:left="1734" w:right="854"/>
        <w:rPr>
          <w:sz w:val="22"/>
          <w:szCs w:val="22"/>
          <w:lang w:val="en-US"/>
        </w:rPr>
      </w:pPr>
      <w:r w:rsidRPr="0089052B">
        <w:rPr>
          <w:sz w:val="22"/>
          <w:szCs w:val="22"/>
        </w:rPr>
        <w:t>Модальные глаголы в косвенной речи в настоящем и прошедшем времени. Предложениясконструкциями</w:t>
      </w:r>
      <w:r w:rsidRPr="0089052B">
        <w:rPr>
          <w:sz w:val="22"/>
          <w:szCs w:val="22"/>
          <w:lang w:val="en-US"/>
        </w:rPr>
        <w:t>as…as,notso…as,both…and…,either…or,</w:t>
      </w:r>
      <w:r w:rsidRPr="0089052B">
        <w:rPr>
          <w:spacing w:val="-2"/>
          <w:sz w:val="22"/>
          <w:szCs w:val="22"/>
          <w:lang w:val="en-US"/>
        </w:rPr>
        <w:t>neither</w:t>
      </w:r>
    </w:p>
    <w:p w:rsidR="00F5138C" w:rsidRPr="0089052B" w:rsidRDefault="009100A2" w:rsidP="0089052B">
      <w:pPr>
        <w:pStyle w:val="a5"/>
        <w:spacing w:line="240" w:lineRule="atLeast"/>
        <w:rPr>
          <w:sz w:val="22"/>
          <w:szCs w:val="22"/>
          <w:lang w:val="en-US"/>
        </w:rPr>
      </w:pPr>
      <w:r w:rsidRPr="0089052B">
        <w:rPr>
          <w:sz w:val="22"/>
          <w:szCs w:val="22"/>
          <w:lang w:val="en-US"/>
        </w:rPr>
        <w:t>…</w:t>
      </w:r>
      <w:r w:rsidRPr="0089052B">
        <w:rPr>
          <w:spacing w:val="-4"/>
          <w:sz w:val="22"/>
          <w:szCs w:val="22"/>
          <w:lang w:val="en-US"/>
        </w:rPr>
        <w:t>nor.</w:t>
      </w:r>
    </w:p>
    <w:p w:rsidR="00F5138C" w:rsidRPr="0089052B" w:rsidRDefault="009100A2" w:rsidP="0089052B">
      <w:pPr>
        <w:pStyle w:val="a5"/>
        <w:spacing w:line="240" w:lineRule="atLeast"/>
        <w:ind w:left="1734"/>
        <w:rPr>
          <w:sz w:val="22"/>
          <w:szCs w:val="22"/>
          <w:lang w:val="en-US"/>
        </w:rPr>
      </w:pPr>
      <w:r w:rsidRPr="0089052B">
        <w:rPr>
          <w:sz w:val="22"/>
          <w:szCs w:val="22"/>
        </w:rPr>
        <w:t>Предложенияс</w:t>
      </w:r>
      <w:r w:rsidRPr="0089052B">
        <w:rPr>
          <w:sz w:val="22"/>
          <w:szCs w:val="22"/>
          <w:lang w:val="en-US"/>
        </w:rPr>
        <w:t>I</w:t>
      </w:r>
      <w:r w:rsidRPr="0089052B">
        <w:rPr>
          <w:spacing w:val="-4"/>
          <w:sz w:val="22"/>
          <w:szCs w:val="22"/>
          <w:lang w:val="en-US"/>
        </w:rPr>
        <w:t>wish…</w:t>
      </w:r>
    </w:p>
    <w:p w:rsidR="00F5138C" w:rsidRPr="0089052B" w:rsidRDefault="009100A2" w:rsidP="0089052B">
      <w:pPr>
        <w:pStyle w:val="a5"/>
        <w:spacing w:line="240" w:lineRule="atLeast"/>
        <w:ind w:left="1734"/>
        <w:rPr>
          <w:sz w:val="22"/>
          <w:szCs w:val="22"/>
          <w:lang w:val="en-US"/>
        </w:rPr>
      </w:pPr>
      <w:r w:rsidRPr="0089052B">
        <w:rPr>
          <w:sz w:val="22"/>
          <w:szCs w:val="22"/>
        </w:rPr>
        <w:t>Конструкциисглаголамина</w:t>
      </w:r>
      <w:r w:rsidRPr="0089052B">
        <w:rPr>
          <w:sz w:val="22"/>
          <w:szCs w:val="22"/>
          <w:lang w:val="en-US"/>
        </w:rPr>
        <w:t>-ing:tolove/hatedoing</w:t>
      </w:r>
      <w:r w:rsidRPr="0089052B">
        <w:rPr>
          <w:spacing w:val="-2"/>
          <w:sz w:val="22"/>
          <w:szCs w:val="22"/>
          <w:lang w:val="en-US"/>
        </w:rPr>
        <w:t xml:space="preserve"> smth.</w:t>
      </w:r>
    </w:p>
    <w:p w:rsidR="00F5138C" w:rsidRPr="0089052B" w:rsidRDefault="009100A2" w:rsidP="0089052B">
      <w:pPr>
        <w:pStyle w:val="a5"/>
        <w:spacing w:line="240" w:lineRule="atLeast"/>
        <w:ind w:right="850" w:firstLine="600"/>
        <w:rPr>
          <w:sz w:val="22"/>
          <w:szCs w:val="22"/>
          <w:lang w:val="en-US"/>
        </w:rPr>
      </w:pPr>
      <w:r w:rsidRPr="0089052B">
        <w:rPr>
          <w:sz w:val="22"/>
          <w:szCs w:val="22"/>
        </w:rPr>
        <w:t>Конструкции</w:t>
      </w:r>
      <w:r w:rsidRPr="0089052B">
        <w:rPr>
          <w:sz w:val="22"/>
          <w:szCs w:val="22"/>
          <w:lang w:val="en-US"/>
        </w:rPr>
        <w:t xml:space="preserve"> c </w:t>
      </w:r>
      <w:r w:rsidRPr="0089052B">
        <w:rPr>
          <w:sz w:val="22"/>
          <w:szCs w:val="22"/>
        </w:rPr>
        <w:t>глаголами</w:t>
      </w:r>
      <w:r w:rsidRPr="0089052B">
        <w:rPr>
          <w:sz w:val="22"/>
          <w:szCs w:val="22"/>
          <w:lang w:val="en-US"/>
        </w:rPr>
        <w:t xml:space="preserve"> to stop, to remember, to forget (</w:t>
      </w:r>
      <w:r w:rsidRPr="0089052B">
        <w:rPr>
          <w:sz w:val="22"/>
          <w:szCs w:val="22"/>
        </w:rPr>
        <w:t>разница</w:t>
      </w:r>
      <w:r w:rsidRPr="0089052B">
        <w:rPr>
          <w:sz w:val="22"/>
          <w:szCs w:val="22"/>
          <w:lang w:val="en-US"/>
        </w:rPr>
        <w:t xml:space="preserve"> </w:t>
      </w:r>
      <w:r w:rsidRPr="0089052B">
        <w:rPr>
          <w:sz w:val="22"/>
          <w:szCs w:val="22"/>
        </w:rPr>
        <w:t>в</w:t>
      </w:r>
      <w:r w:rsidRPr="0089052B">
        <w:rPr>
          <w:sz w:val="22"/>
          <w:szCs w:val="22"/>
          <w:lang w:val="en-US"/>
        </w:rPr>
        <w:t xml:space="preserve"> </w:t>
      </w:r>
      <w:r w:rsidRPr="0089052B">
        <w:rPr>
          <w:sz w:val="22"/>
          <w:szCs w:val="22"/>
        </w:rPr>
        <w:t>значении</w:t>
      </w:r>
      <w:r w:rsidRPr="0089052B">
        <w:rPr>
          <w:sz w:val="22"/>
          <w:szCs w:val="22"/>
          <w:lang w:val="en-US"/>
        </w:rPr>
        <w:t xml:space="preserve"> to stop doing smth </w:t>
      </w:r>
      <w:r w:rsidRPr="0089052B">
        <w:rPr>
          <w:sz w:val="22"/>
          <w:szCs w:val="22"/>
        </w:rPr>
        <w:t>и</w:t>
      </w:r>
      <w:r w:rsidRPr="0089052B">
        <w:rPr>
          <w:sz w:val="22"/>
          <w:szCs w:val="22"/>
          <w:lang w:val="en-US"/>
        </w:rPr>
        <w:t xml:space="preserve"> to stop to do smth).</w:t>
      </w:r>
    </w:p>
    <w:p w:rsidR="00F5138C" w:rsidRPr="0089052B" w:rsidRDefault="009100A2" w:rsidP="0089052B">
      <w:pPr>
        <w:pStyle w:val="a5"/>
        <w:spacing w:line="240" w:lineRule="atLeast"/>
        <w:ind w:left="1734" w:right="5055"/>
        <w:jc w:val="left"/>
        <w:rPr>
          <w:sz w:val="22"/>
          <w:szCs w:val="22"/>
          <w:lang w:val="en-US"/>
        </w:rPr>
      </w:pPr>
      <w:r w:rsidRPr="0089052B">
        <w:rPr>
          <w:sz w:val="22"/>
          <w:szCs w:val="22"/>
        </w:rPr>
        <w:t>Конструкция</w:t>
      </w:r>
      <w:r w:rsidRPr="0089052B">
        <w:rPr>
          <w:sz w:val="22"/>
          <w:szCs w:val="22"/>
          <w:lang w:val="en-US"/>
        </w:rPr>
        <w:t xml:space="preserve"> It takes me … to do smth. </w:t>
      </w:r>
      <w:r w:rsidRPr="0089052B">
        <w:rPr>
          <w:sz w:val="22"/>
          <w:szCs w:val="22"/>
        </w:rPr>
        <w:t>Конструкция</w:t>
      </w:r>
      <w:r w:rsidRPr="0089052B">
        <w:rPr>
          <w:sz w:val="22"/>
          <w:szCs w:val="22"/>
          <w:lang w:val="en-US"/>
        </w:rPr>
        <w:t>usedto+</w:t>
      </w:r>
      <w:r w:rsidRPr="0089052B">
        <w:rPr>
          <w:sz w:val="22"/>
          <w:szCs w:val="22"/>
        </w:rPr>
        <w:t>инфинитивглагола</w:t>
      </w:r>
      <w:r w:rsidRPr="0089052B">
        <w:rPr>
          <w:sz w:val="22"/>
          <w:szCs w:val="22"/>
          <w:lang w:val="en-US"/>
        </w:rPr>
        <w:t>.</w:t>
      </w:r>
    </w:p>
    <w:p w:rsidR="00F5138C" w:rsidRPr="0089052B" w:rsidRDefault="009100A2" w:rsidP="0089052B">
      <w:pPr>
        <w:pStyle w:val="a5"/>
        <w:spacing w:line="240" w:lineRule="atLeast"/>
        <w:ind w:left="1734"/>
        <w:jc w:val="left"/>
        <w:rPr>
          <w:sz w:val="22"/>
          <w:szCs w:val="22"/>
          <w:lang w:val="en-US"/>
        </w:rPr>
      </w:pPr>
      <w:r w:rsidRPr="0089052B">
        <w:rPr>
          <w:sz w:val="22"/>
          <w:szCs w:val="22"/>
        </w:rPr>
        <w:t>Конструкции</w:t>
      </w:r>
      <w:r w:rsidRPr="0089052B">
        <w:rPr>
          <w:sz w:val="22"/>
          <w:szCs w:val="22"/>
          <w:lang w:val="en-US"/>
        </w:rPr>
        <w:t>be/getusedtosmth,be/get usedtodoing</w:t>
      </w:r>
      <w:r w:rsidRPr="0089052B">
        <w:rPr>
          <w:spacing w:val="-2"/>
          <w:sz w:val="22"/>
          <w:szCs w:val="22"/>
          <w:lang w:val="en-US"/>
        </w:rPr>
        <w:t>smth.</w:t>
      </w:r>
    </w:p>
    <w:p w:rsidR="00F5138C" w:rsidRPr="0089052B" w:rsidRDefault="00F5138C" w:rsidP="0089052B">
      <w:pPr>
        <w:pStyle w:val="a5"/>
        <w:spacing w:line="240" w:lineRule="atLeast"/>
        <w:jc w:val="left"/>
        <w:rPr>
          <w:sz w:val="22"/>
          <w:szCs w:val="22"/>
          <w:lang w:val="en-US"/>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1" w:firstLine="600"/>
        <w:rPr>
          <w:sz w:val="22"/>
          <w:szCs w:val="22"/>
          <w:lang w:val="en-US"/>
        </w:rPr>
      </w:pPr>
      <w:r w:rsidRPr="0089052B">
        <w:rPr>
          <w:sz w:val="22"/>
          <w:szCs w:val="22"/>
        </w:rPr>
        <w:t>Конструкции</w:t>
      </w:r>
      <w:r w:rsidRPr="0089052B">
        <w:rPr>
          <w:sz w:val="22"/>
          <w:szCs w:val="22"/>
          <w:lang w:val="en-US"/>
        </w:rPr>
        <w:t xml:space="preserve"> I prefer, I’d prefer, I’d rather prefer, </w:t>
      </w:r>
      <w:r w:rsidRPr="0089052B">
        <w:rPr>
          <w:sz w:val="22"/>
          <w:szCs w:val="22"/>
        </w:rPr>
        <w:t>выражающие</w:t>
      </w:r>
      <w:r w:rsidRPr="0089052B">
        <w:rPr>
          <w:sz w:val="22"/>
          <w:szCs w:val="22"/>
          <w:lang w:val="en-US"/>
        </w:rPr>
        <w:t xml:space="preserve"> </w:t>
      </w:r>
      <w:r w:rsidRPr="0089052B">
        <w:rPr>
          <w:sz w:val="22"/>
          <w:szCs w:val="22"/>
        </w:rPr>
        <w:t>предпочтение</w:t>
      </w:r>
      <w:r w:rsidRPr="0089052B">
        <w:rPr>
          <w:sz w:val="22"/>
          <w:szCs w:val="22"/>
          <w:lang w:val="en-US"/>
        </w:rPr>
        <w:t xml:space="preserve">, </w:t>
      </w:r>
      <w:r w:rsidRPr="0089052B">
        <w:rPr>
          <w:sz w:val="22"/>
          <w:szCs w:val="22"/>
        </w:rPr>
        <w:t>а</w:t>
      </w:r>
      <w:r w:rsidRPr="0089052B">
        <w:rPr>
          <w:sz w:val="22"/>
          <w:szCs w:val="22"/>
          <w:lang w:val="en-US"/>
        </w:rPr>
        <w:t xml:space="preserve"> </w:t>
      </w:r>
      <w:r w:rsidRPr="0089052B">
        <w:rPr>
          <w:sz w:val="22"/>
          <w:szCs w:val="22"/>
        </w:rPr>
        <w:t>также</w:t>
      </w:r>
      <w:r w:rsidRPr="0089052B">
        <w:rPr>
          <w:sz w:val="22"/>
          <w:szCs w:val="22"/>
          <w:lang w:val="en-US"/>
        </w:rPr>
        <w:t xml:space="preserve"> </w:t>
      </w:r>
      <w:r w:rsidRPr="0089052B">
        <w:rPr>
          <w:sz w:val="22"/>
          <w:szCs w:val="22"/>
        </w:rPr>
        <w:t>конструкции</w:t>
      </w:r>
      <w:r w:rsidRPr="0089052B">
        <w:rPr>
          <w:sz w:val="22"/>
          <w:szCs w:val="22"/>
          <w:lang w:val="en-US"/>
        </w:rPr>
        <w:t xml:space="preserve"> I’d rather, You’d better.</w:t>
      </w:r>
    </w:p>
    <w:p w:rsidR="00F5138C" w:rsidRPr="0089052B" w:rsidRDefault="009100A2" w:rsidP="0089052B">
      <w:pPr>
        <w:pStyle w:val="a5"/>
        <w:spacing w:line="240" w:lineRule="atLeast"/>
        <w:ind w:right="849" w:firstLine="600"/>
        <w:rPr>
          <w:sz w:val="22"/>
          <w:szCs w:val="22"/>
        </w:rPr>
      </w:pPr>
      <w:r w:rsidRPr="0089052B">
        <w:rPr>
          <w:sz w:val="22"/>
          <w:szCs w:val="22"/>
        </w:rPr>
        <w:t>Подлежащее, выраженное собирательным существительным (family, police), и его согласование со сказуемым.</w:t>
      </w:r>
    </w:p>
    <w:p w:rsidR="00F5138C" w:rsidRPr="0089052B" w:rsidRDefault="009100A2" w:rsidP="0089052B">
      <w:pPr>
        <w:pStyle w:val="a5"/>
        <w:spacing w:line="240" w:lineRule="atLeast"/>
        <w:ind w:right="848" w:firstLine="600"/>
        <w:rPr>
          <w:sz w:val="22"/>
          <w:szCs w:val="22"/>
        </w:rPr>
      </w:pPr>
      <w:r w:rsidRPr="0089052B">
        <w:rPr>
          <w:sz w:val="22"/>
          <w:szCs w:val="22"/>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 PastTense)инаиболееупотребительныхформахстрадательногозалога(Present/PastSimple Passive, Present Perfect Passive).</w:t>
      </w:r>
    </w:p>
    <w:p w:rsidR="00F5138C" w:rsidRPr="0089052B" w:rsidRDefault="009100A2" w:rsidP="0089052B">
      <w:pPr>
        <w:pStyle w:val="a5"/>
        <w:spacing w:line="240" w:lineRule="atLeast"/>
        <w:ind w:right="854" w:firstLine="600"/>
        <w:rPr>
          <w:sz w:val="22"/>
          <w:szCs w:val="22"/>
        </w:rPr>
      </w:pPr>
      <w:r w:rsidRPr="0089052B">
        <w:rPr>
          <w:sz w:val="22"/>
          <w:szCs w:val="22"/>
        </w:rPr>
        <w:t>Конструкцияtobegoingto,формыFutureSimpleTenseиPresentContinuousTenseдля выражения будущего действия.</w:t>
      </w:r>
    </w:p>
    <w:p w:rsidR="00F5138C" w:rsidRPr="0089052B" w:rsidRDefault="009100A2" w:rsidP="0089052B">
      <w:pPr>
        <w:pStyle w:val="a5"/>
        <w:spacing w:line="240" w:lineRule="atLeast"/>
        <w:ind w:right="853" w:firstLine="600"/>
        <w:rPr>
          <w:sz w:val="22"/>
          <w:szCs w:val="22"/>
          <w:lang w:val="en-US"/>
        </w:rPr>
      </w:pPr>
      <w:r w:rsidRPr="0089052B">
        <w:rPr>
          <w:sz w:val="22"/>
          <w:szCs w:val="22"/>
        </w:rPr>
        <w:t>Модальные</w:t>
      </w:r>
      <w:r w:rsidRPr="0089052B">
        <w:rPr>
          <w:sz w:val="22"/>
          <w:szCs w:val="22"/>
          <w:lang w:val="en-US"/>
        </w:rPr>
        <w:t xml:space="preserve"> </w:t>
      </w:r>
      <w:r w:rsidRPr="0089052B">
        <w:rPr>
          <w:sz w:val="22"/>
          <w:szCs w:val="22"/>
        </w:rPr>
        <w:t>глаголы</w:t>
      </w:r>
      <w:r w:rsidRPr="0089052B">
        <w:rPr>
          <w:sz w:val="22"/>
          <w:szCs w:val="22"/>
          <w:lang w:val="en-US"/>
        </w:rPr>
        <w:t xml:space="preserve"> </w:t>
      </w:r>
      <w:r w:rsidRPr="0089052B">
        <w:rPr>
          <w:sz w:val="22"/>
          <w:szCs w:val="22"/>
        </w:rPr>
        <w:t>и</w:t>
      </w:r>
      <w:r w:rsidRPr="0089052B">
        <w:rPr>
          <w:sz w:val="22"/>
          <w:szCs w:val="22"/>
          <w:lang w:val="en-US"/>
        </w:rPr>
        <w:t xml:space="preserve"> </w:t>
      </w:r>
      <w:r w:rsidRPr="0089052B">
        <w:rPr>
          <w:sz w:val="22"/>
          <w:szCs w:val="22"/>
        </w:rPr>
        <w:t>ихэквиваленты</w:t>
      </w:r>
      <w:r w:rsidRPr="0089052B">
        <w:rPr>
          <w:sz w:val="22"/>
          <w:szCs w:val="22"/>
          <w:lang w:val="en-US"/>
        </w:rPr>
        <w:t xml:space="preserve"> (can/be able to, could, must/have to, may, might, should, shall, would, will, need).</w:t>
      </w:r>
    </w:p>
    <w:p w:rsidR="00F5138C" w:rsidRPr="0089052B" w:rsidRDefault="009100A2" w:rsidP="0089052B">
      <w:pPr>
        <w:pStyle w:val="a5"/>
        <w:spacing w:line="240" w:lineRule="atLeast"/>
        <w:ind w:right="844" w:firstLine="600"/>
        <w:rPr>
          <w:sz w:val="22"/>
          <w:szCs w:val="22"/>
          <w:lang w:val="en-US"/>
        </w:rPr>
      </w:pPr>
      <w:r w:rsidRPr="0089052B">
        <w:rPr>
          <w:sz w:val="22"/>
          <w:szCs w:val="22"/>
        </w:rPr>
        <w:t>Неличные</w:t>
      </w:r>
      <w:r w:rsidRPr="0089052B">
        <w:rPr>
          <w:sz w:val="22"/>
          <w:szCs w:val="22"/>
          <w:lang w:val="en-US"/>
        </w:rPr>
        <w:t xml:space="preserve"> </w:t>
      </w:r>
      <w:r w:rsidRPr="0089052B">
        <w:rPr>
          <w:sz w:val="22"/>
          <w:szCs w:val="22"/>
        </w:rPr>
        <w:t>формы</w:t>
      </w:r>
      <w:r w:rsidRPr="0089052B">
        <w:rPr>
          <w:sz w:val="22"/>
          <w:szCs w:val="22"/>
          <w:lang w:val="en-US"/>
        </w:rPr>
        <w:t xml:space="preserve"> </w:t>
      </w:r>
      <w:r w:rsidRPr="0089052B">
        <w:rPr>
          <w:sz w:val="22"/>
          <w:szCs w:val="22"/>
        </w:rPr>
        <w:t>глагола</w:t>
      </w:r>
      <w:r w:rsidRPr="0089052B">
        <w:rPr>
          <w:sz w:val="22"/>
          <w:szCs w:val="22"/>
          <w:lang w:val="en-US"/>
        </w:rPr>
        <w:t xml:space="preserve"> – </w:t>
      </w:r>
      <w:r w:rsidRPr="0089052B">
        <w:rPr>
          <w:sz w:val="22"/>
          <w:szCs w:val="22"/>
        </w:rPr>
        <w:t>инфинитив</w:t>
      </w:r>
      <w:r w:rsidRPr="0089052B">
        <w:rPr>
          <w:sz w:val="22"/>
          <w:szCs w:val="22"/>
          <w:lang w:val="en-US"/>
        </w:rPr>
        <w:t xml:space="preserve">, </w:t>
      </w:r>
      <w:r w:rsidRPr="0089052B">
        <w:rPr>
          <w:sz w:val="22"/>
          <w:szCs w:val="22"/>
        </w:rPr>
        <w:t>герундий</w:t>
      </w:r>
      <w:r w:rsidRPr="0089052B">
        <w:rPr>
          <w:sz w:val="22"/>
          <w:szCs w:val="22"/>
          <w:lang w:val="en-US"/>
        </w:rPr>
        <w:t xml:space="preserve">, </w:t>
      </w:r>
      <w:r w:rsidRPr="0089052B">
        <w:rPr>
          <w:sz w:val="22"/>
          <w:szCs w:val="22"/>
        </w:rPr>
        <w:t>причастие</w:t>
      </w:r>
      <w:r w:rsidRPr="0089052B">
        <w:rPr>
          <w:sz w:val="22"/>
          <w:szCs w:val="22"/>
          <w:lang w:val="en-US"/>
        </w:rPr>
        <w:t xml:space="preserve"> (Participle I </w:t>
      </w:r>
      <w:r w:rsidRPr="0089052B">
        <w:rPr>
          <w:sz w:val="22"/>
          <w:szCs w:val="22"/>
        </w:rPr>
        <w:t>и</w:t>
      </w:r>
      <w:r w:rsidRPr="0089052B">
        <w:rPr>
          <w:sz w:val="22"/>
          <w:szCs w:val="22"/>
          <w:lang w:val="en-US"/>
        </w:rPr>
        <w:t xml:space="preserve"> Participle II), </w:t>
      </w:r>
      <w:r w:rsidRPr="0089052B">
        <w:rPr>
          <w:sz w:val="22"/>
          <w:szCs w:val="22"/>
        </w:rPr>
        <w:t>причастия</w:t>
      </w:r>
      <w:r w:rsidRPr="0089052B">
        <w:rPr>
          <w:sz w:val="22"/>
          <w:szCs w:val="22"/>
          <w:lang w:val="en-US"/>
        </w:rPr>
        <w:t xml:space="preserve"> </w:t>
      </w:r>
      <w:r w:rsidRPr="0089052B">
        <w:rPr>
          <w:sz w:val="22"/>
          <w:szCs w:val="22"/>
        </w:rPr>
        <w:t>в</w:t>
      </w:r>
      <w:r w:rsidRPr="0089052B">
        <w:rPr>
          <w:sz w:val="22"/>
          <w:szCs w:val="22"/>
          <w:lang w:val="en-US"/>
        </w:rPr>
        <w:t xml:space="preserve"> </w:t>
      </w:r>
      <w:r w:rsidRPr="0089052B">
        <w:rPr>
          <w:sz w:val="22"/>
          <w:szCs w:val="22"/>
        </w:rPr>
        <w:t>функции</w:t>
      </w:r>
      <w:r w:rsidRPr="0089052B">
        <w:rPr>
          <w:sz w:val="22"/>
          <w:szCs w:val="22"/>
          <w:lang w:val="en-US"/>
        </w:rPr>
        <w:t xml:space="preserve"> </w:t>
      </w:r>
      <w:r w:rsidRPr="0089052B">
        <w:rPr>
          <w:sz w:val="22"/>
          <w:szCs w:val="22"/>
        </w:rPr>
        <w:t>определения</w:t>
      </w:r>
      <w:r w:rsidRPr="0089052B">
        <w:rPr>
          <w:sz w:val="22"/>
          <w:szCs w:val="22"/>
          <w:lang w:val="en-US"/>
        </w:rPr>
        <w:t xml:space="preserve"> (Participle I – a playing child, Participle II – a written </w:t>
      </w:r>
      <w:r w:rsidRPr="0089052B">
        <w:rPr>
          <w:spacing w:val="-2"/>
          <w:sz w:val="22"/>
          <w:szCs w:val="22"/>
          <w:lang w:val="en-US"/>
        </w:rPr>
        <w:t>text).</w:t>
      </w:r>
    </w:p>
    <w:p w:rsidR="00F5138C" w:rsidRPr="0089052B" w:rsidRDefault="009100A2" w:rsidP="0089052B">
      <w:pPr>
        <w:pStyle w:val="a5"/>
        <w:spacing w:line="240" w:lineRule="atLeast"/>
        <w:ind w:left="1734"/>
        <w:rPr>
          <w:sz w:val="22"/>
          <w:szCs w:val="22"/>
        </w:rPr>
      </w:pPr>
      <w:r w:rsidRPr="0089052B">
        <w:rPr>
          <w:sz w:val="22"/>
          <w:szCs w:val="22"/>
        </w:rPr>
        <w:t>Определённый,неопределённыйинулевой</w:t>
      </w:r>
      <w:r w:rsidRPr="0089052B">
        <w:rPr>
          <w:spacing w:val="-2"/>
          <w:sz w:val="22"/>
          <w:szCs w:val="22"/>
        </w:rPr>
        <w:t>артикли.</w:t>
      </w:r>
    </w:p>
    <w:p w:rsidR="00F5138C" w:rsidRPr="0089052B" w:rsidRDefault="009100A2" w:rsidP="0089052B">
      <w:pPr>
        <w:pStyle w:val="a5"/>
        <w:spacing w:line="240" w:lineRule="atLeast"/>
        <w:ind w:right="851" w:firstLine="600"/>
        <w:rPr>
          <w:sz w:val="22"/>
          <w:szCs w:val="22"/>
        </w:rPr>
      </w:pPr>
      <w:r w:rsidRPr="0089052B">
        <w:rPr>
          <w:sz w:val="22"/>
          <w:szCs w:val="22"/>
        </w:rPr>
        <w:t xml:space="preserve">Имена существительные во множественном числе, образованных по правилу, и </w:t>
      </w:r>
      <w:r w:rsidRPr="0089052B">
        <w:rPr>
          <w:spacing w:val="-2"/>
          <w:sz w:val="22"/>
          <w:szCs w:val="22"/>
        </w:rPr>
        <w:t>исключения.</w:t>
      </w:r>
    </w:p>
    <w:p w:rsidR="00F5138C" w:rsidRPr="0089052B" w:rsidRDefault="009100A2" w:rsidP="0089052B">
      <w:pPr>
        <w:pStyle w:val="a5"/>
        <w:spacing w:line="240" w:lineRule="atLeast"/>
        <w:ind w:right="854" w:firstLine="600"/>
        <w:rPr>
          <w:sz w:val="22"/>
          <w:szCs w:val="22"/>
        </w:rPr>
      </w:pPr>
      <w:r w:rsidRPr="0089052B">
        <w:rPr>
          <w:sz w:val="22"/>
          <w:szCs w:val="22"/>
        </w:rPr>
        <w:t xml:space="preserve">Неисчисляемые имена существительные, имеющие форму только множественного </w:t>
      </w:r>
      <w:r w:rsidRPr="0089052B">
        <w:rPr>
          <w:spacing w:val="-2"/>
          <w:sz w:val="22"/>
          <w:szCs w:val="22"/>
        </w:rPr>
        <w:t>числа.</w:t>
      </w:r>
    </w:p>
    <w:p w:rsidR="00F5138C" w:rsidRPr="0089052B" w:rsidRDefault="009100A2" w:rsidP="0089052B">
      <w:pPr>
        <w:pStyle w:val="a5"/>
        <w:spacing w:line="240" w:lineRule="atLeast"/>
        <w:ind w:left="1734"/>
        <w:rPr>
          <w:sz w:val="22"/>
          <w:szCs w:val="22"/>
        </w:rPr>
      </w:pPr>
      <w:r w:rsidRPr="0089052B">
        <w:rPr>
          <w:sz w:val="22"/>
          <w:szCs w:val="22"/>
        </w:rPr>
        <w:t>Притяжательныйпадежимён</w:t>
      </w:r>
      <w:r w:rsidRPr="0089052B">
        <w:rPr>
          <w:spacing w:val="-2"/>
          <w:sz w:val="22"/>
          <w:szCs w:val="22"/>
        </w:rPr>
        <w:t>существительных.</w:t>
      </w:r>
    </w:p>
    <w:p w:rsidR="00F5138C" w:rsidRPr="0089052B" w:rsidRDefault="009100A2" w:rsidP="0089052B">
      <w:pPr>
        <w:pStyle w:val="a5"/>
        <w:spacing w:line="240" w:lineRule="atLeast"/>
        <w:ind w:right="851" w:firstLine="600"/>
        <w:rPr>
          <w:sz w:val="22"/>
          <w:szCs w:val="22"/>
        </w:rPr>
      </w:pPr>
      <w:r w:rsidRPr="0089052B">
        <w:rPr>
          <w:sz w:val="22"/>
          <w:szCs w:val="22"/>
        </w:rPr>
        <w:t>Имена прилагательные и наречия в положительной, сравнительной и превосходной степенях, образованные по правилу, и исключения.</w:t>
      </w:r>
    </w:p>
    <w:p w:rsidR="00F5138C" w:rsidRPr="0089052B" w:rsidRDefault="009100A2" w:rsidP="0089052B">
      <w:pPr>
        <w:pStyle w:val="a5"/>
        <w:spacing w:line="240" w:lineRule="atLeast"/>
        <w:ind w:right="838" w:firstLine="600"/>
        <w:rPr>
          <w:sz w:val="22"/>
          <w:szCs w:val="22"/>
        </w:rPr>
      </w:pPr>
      <w:r w:rsidRPr="0089052B">
        <w:rPr>
          <w:sz w:val="22"/>
          <w:szCs w:val="22"/>
        </w:rPr>
        <w:t xml:space="preserve">Порядокследованиянесколькихприлагательных(мнение –размер –возраст –цвет – </w:t>
      </w:r>
      <w:r w:rsidRPr="0089052B">
        <w:rPr>
          <w:spacing w:val="-2"/>
          <w:sz w:val="22"/>
          <w:szCs w:val="22"/>
        </w:rPr>
        <w:t>происхождение).</w:t>
      </w:r>
    </w:p>
    <w:p w:rsidR="00F5138C" w:rsidRPr="0089052B" w:rsidRDefault="009100A2" w:rsidP="0089052B">
      <w:pPr>
        <w:pStyle w:val="a5"/>
        <w:spacing w:line="240" w:lineRule="atLeast"/>
        <w:ind w:left="1734"/>
        <w:rPr>
          <w:sz w:val="22"/>
          <w:szCs w:val="22"/>
          <w:lang w:val="en-US"/>
        </w:rPr>
      </w:pPr>
      <w:r w:rsidRPr="0089052B">
        <w:rPr>
          <w:sz w:val="22"/>
          <w:szCs w:val="22"/>
        </w:rPr>
        <w:t>Слова</w:t>
      </w:r>
      <w:r w:rsidRPr="0089052B">
        <w:rPr>
          <w:sz w:val="22"/>
          <w:szCs w:val="22"/>
          <w:lang w:val="en-US"/>
        </w:rPr>
        <w:t>,</w:t>
      </w:r>
      <w:r w:rsidRPr="0089052B">
        <w:rPr>
          <w:sz w:val="22"/>
          <w:szCs w:val="22"/>
        </w:rPr>
        <w:t>выражающиеколичество</w:t>
      </w:r>
      <w:r w:rsidRPr="0089052B">
        <w:rPr>
          <w:sz w:val="22"/>
          <w:szCs w:val="22"/>
          <w:lang w:val="en-US"/>
        </w:rPr>
        <w:t>(many/much,little/alittle,few/afew,alot</w:t>
      </w:r>
      <w:r w:rsidRPr="0089052B">
        <w:rPr>
          <w:spacing w:val="-4"/>
          <w:sz w:val="22"/>
          <w:szCs w:val="22"/>
          <w:lang w:val="en-US"/>
        </w:rPr>
        <w:t>of).</w:t>
      </w:r>
    </w:p>
    <w:p w:rsidR="00F5138C" w:rsidRPr="0089052B" w:rsidRDefault="009100A2" w:rsidP="0089052B">
      <w:pPr>
        <w:pStyle w:val="a5"/>
        <w:spacing w:line="240" w:lineRule="atLeast"/>
        <w:ind w:right="847" w:firstLine="600"/>
        <w:rPr>
          <w:sz w:val="22"/>
          <w:szCs w:val="22"/>
        </w:rPr>
      </w:pPr>
      <w:r w:rsidRPr="0089052B">
        <w:rPr>
          <w:sz w:val="22"/>
          <w:szCs w:val="22"/>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отрицательныеместоименияnone,noипроизводныепоследнего(nobody,nothingидругие).</w:t>
      </w:r>
    </w:p>
    <w:p w:rsidR="00F5138C" w:rsidRPr="0089052B" w:rsidRDefault="009100A2" w:rsidP="0089052B">
      <w:pPr>
        <w:pStyle w:val="a5"/>
        <w:spacing w:line="240" w:lineRule="atLeast"/>
        <w:ind w:left="1734"/>
        <w:rPr>
          <w:sz w:val="22"/>
          <w:szCs w:val="22"/>
        </w:rPr>
      </w:pPr>
      <w:r w:rsidRPr="0089052B">
        <w:rPr>
          <w:sz w:val="22"/>
          <w:szCs w:val="22"/>
        </w:rPr>
        <w:t>Количественныеипорядковые</w:t>
      </w:r>
      <w:r w:rsidRPr="0089052B">
        <w:rPr>
          <w:spacing w:val="-2"/>
          <w:sz w:val="22"/>
          <w:szCs w:val="22"/>
        </w:rPr>
        <w:t>числительные.</w:t>
      </w:r>
    </w:p>
    <w:p w:rsidR="00F5138C" w:rsidRPr="0089052B" w:rsidRDefault="009100A2" w:rsidP="0089052B">
      <w:pPr>
        <w:pStyle w:val="a5"/>
        <w:spacing w:line="240" w:lineRule="atLeast"/>
        <w:ind w:right="850" w:firstLine="600"/>
        <w:rPr>
          <w:sz w:val="22"/>
          <w:szCs w:val="22"/>
        </w:rPr>
      </w:pPr>
      <w:r w:rsidRPr="0089052B">
        <w:rPr>
          <w:sz w:val="22"/>
          <w:szCs w:val="22"/>
        </w:rPr>
        <w:t>Предлоги места, времени, направления, предлоги, употребляемые с глаголами в страдательном залоге.</w:t>
      </w:r>
    </w:p>
    <w:p w:rsidR="00F5138C" w:rsidRPr="0089052B" w:rsidRDefault="009100A2" w:rsidP="0089052B">
      <w:pPr>
        <w:pStyle w:val="Heading5"/>
        <w:spacing w:line="240" w:lineRule="atLeast"/>
        <w:rPr>
          <w:sz w:val="22"/>
          <w:szCs w:val="22"/>
        </w:rPr>
      </w:pPr>
      <w:r w:rsidRPr="0089052B">
        <w:rPr>
          <w:sz w:val="22"/>
          <w:szCs w:val="22"/>
        </w:rPr>
        <w:t>Социокультурныезнанияи</w:t>
      </w:r>
      <w:r w:rsidRPr="0089052B">
        <w:rPr>
          <w:spacing w:val="-2"/>
          <w:sz w:val="22"/>
          <w:szCs w:val="22"/>
        </w:rPr>
        <w:t>умения</w:t>
      </w:r>
    </w:p>
    <w:p w:rsidR="00F5138C" w:rsidRPr="0089052B" w:rsidRDefault="009100A2" w:rsidP="0089052B">
      <w:pPr>
        <w:pStyle w:val="a5"/>
        <w:spacing w:line="240" w:lineRule="atLeast"/>
        <w:ind w:right="841" w:firstLine="600"/>
        <w:rPr>
          <w:sz w:val="22"/>
          <w:szCs w:val="22"/>
        </w:rPr>
      </w:pPr>
      <w:r w:rsidRPr="0089052B">
        <w:rPr>
          <w:sz w:val="22"/>
          <w:szCs w:val="22"/>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F5138C" w:rsidRPr="0089052B" w:rsidRDefault="009100A2" w:rsidP="0089052B">
      <w:pPr>
        <w:pStyle w:val="a5"/>
        <w:spacing w:line="240" w:lineRule="atLeast"/>
        <w:ind w:right="847" w:firstLine="600"/>
        <w:rPr>
          <w:sz w:val="22"/>
          <w:szCs w:val="22"/>
        </w:rPr>
      </w:pPr>
      <w:r w:rsidRPr="0089052B">
        <w:rPr>
          <w:sz w:val="22"/>
          <w:szCs w:val="22"/>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F5138C" w:rsidRPr="0089052B" w:rsidRDefault="009100A2" w:rsidP="0089052B">
      <w:pPr>
        <w:pStyle w:val="a5"/>
        <w:spacing w:line="240" w:lineRule="atLeast"/>
        <w:ind w:right="856" w:firstLine="600"/>
        <w:rPr>
          <w:sz w:val="22"/>
          <w:szCs w:val="22"/>
        </w:rPr>
      </w:pPr>
      <w:r w:rsidRPr="0089052B">
        <w:rPr>
          <w:sz w:val="22"/>
          <w:szCs w:val="22"/>
        </w:rPr>
        <w:t>Владение основными сведениями о социокультурном портрете и культурном наследии страны/стран, говорящих на английском языке.</w:t>
      </w:r>
    </w:p>
    <w:p w:rsidR="00F5138C" w:rsidRPr="0089052B" w:rsidRDefault="009100A2" w:rsidP="0089052B">
      <w:pPr>
        <w:pStyle w:val="a5"/>
        <w:spacing w:line="240" w:lineRule="atLeast"/>
        <w:ind w:right="844" w:firstLine="600"/>
        <w:rPr>
          <w:sz w:val="22"/>
          <w:szCs w:val="22"/>
        </w:rPr>
      </w:pPr>
      <w:r w:rsidRPr="0089052B">
        <w:rPr>
          <w:sz w:val="22"/>
          <w:szCs w:val="22"/>
        </w:rPr>
        <w:t>Пониманиеречевыхразличийвситуацияхофициальногоинеофициальногообщения в рамках тематического содержания речи и использование лексико-грамматических средств с их учётом.</w:t>
      </w:r>
    </w:p>
    <w:p w:rsidR="00F5138C" w:rsidRPr="0089052B" w:rsidRDefault="009100A2" w:rsidP="0089052B">
      <w:pPr>
        <w:pStyle w:val="a5"/>
        <w:spacing w:line="240" w:lineRule="atLeast"/>
        <w:ind w:right="847" w:firstLine="600"/>
        <w:rPr>
          <w:sz w:val="22"/>
          <w:szCs w:val="22"/>
        </w:rPr>
      </w:pPr>
      <w:r w:rsidRPr="0089052B">
        <w:rPr>
          <w:sz w:val="22"/>
          <w:szCs w:val="22"/>
        </w:rPr>
        <w:t>Развитие умения представлять родную страну/малую родину и страну/страны изучаемого языка (культурные явления и события,достопримечательности, выдающиеся</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7"/>
        <w:rPr>
          <w:sz w:val="22"/>
          <w:szCs w:val="22"/>
        </w:rPr>
      </w:pPr>
      <w:r w:rsidRPr="0089052B">
        <w:rPr>
          <w:sz w:val="22"/>
          <w:szCs w:val="22"/>
        </w:rPr>
        <w:t>люди: государственные деятели, учёные, писатели, поэты, художники, композиторы, музыканты, спортсмены, актёры и другие).</w:t>
      </w:r>
    </w:p>
    <w:p w:rsidR="00F5138C" w:rsidRPr="0089052B" w:rsidRDefault="009100A2" w:rsidP="0089052B">
      <w:pPr>
        <w:pStyle w:val="Heading5"/>
        <w:spacing w:line="240" w:lineRule="atLeast"/>
        <w:rPr>
          <w:sz w:val="22"/>
          <w:szCs w:val="22"/>
        </w:rPr>
      </w:pPr>
      <w:r w:rsidRPr="0089052B">
        <w:rPr>
          <w:sz w:val="22"/>
          <w:szCs w:val="22"/>
        </w:rPr>
        <w:t>Компенсаторные</w:t>
      </w:r>
      <w:r w:rsidRPr="0089052B">
        <w:rPr>
          <w:spacing w:val="-2"/>
          <w:sz w:val="22"/>
          <w:szCs w:val="22"/>
        </w:rPr>
        <w:t>умения</w:t>
      </w:r>
    </w:p>
    <w:p w:rsidR="00F5138C" w:rsidRPr="0089052B" w:rsidRDefault="009100A2" w:rsidP="0089052B">
      <w:pPr>
        <w:pStyle w:val="a5"/>
        <w:spacing w:line="240" w:lineRule="atLeast"/>
        <w:ind w:right="843" w:firstLine="600"/>
        <w:rPr>
          <w:sz w:val="22"/>
          <w:szCs w:val="22"/>
        </w:rPr>
      </w:pPr>
      <w:r w:rsidRPr="0089052B">
        <w:rPr>
          <w:sz w:val="22"/>
          <w:szCs w:val="22"/>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описание/перифраз/толкование,причтениииаудировании –языковуюиконтекстуальную </w:t>
      </w:r>
      <w:r w:rsidRPr="0089052B">
        <w:rPr>
          <w:spacing w:val="-2"/>
          <w:sz w:val="22"/>
          <w:szCs w:val="22"/>
        </w:rPr>
        <w:t>догадку.</w:t>
      </w:r>
    </w:p>
    <w:p w:rsidR="00F5138C" w:rsidRPr="0089052B" w:rsidRDefault="009100A2" w:rsidP="0089052B">
      <w:pPr>
        <w:pStyle w:val="a5"/>
        <w:spacing w:line="240" w:lineRule="atLeast"/>
        <w:ind w:right="849" w:firstLine="600"/>
        <w:rPr>
          <w:sz w:val="22"/>
          <w:szCs w:val="22"/>
        </w:rPr>
      </w:pPr>
      <w:r w:rsidRPr="0089052B">
        <w:rPr>
          <w:sz w:val="22"/>
          <w:szCs w:val="22"/>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Heading4"/>
        <w:spacing w:line="240" w:lineRule="atLeast"/>
        <w:jc w:val="both"/>
        <w:rPr>
          <w:sz w:val="22"/>
          <w:szCs w:val="22"/>
        </w:rPr>
      </w:pPr>
      <w:r w:rsidRPr="0089052B">
        <w:rPr>
          <w:sz w:val="22"/>
          <w:szCs w:val="22"/>
        </w:rPr>
        <w:t xml:space="preserve">11 </w:t>
      </w:r>
      <w:r w:rsidRPr="0089052B">
        <w:rPr>
          <w:spacing w:val="-2"/>
          <w:sz w:val="22"/>
          <w:szCs w:val="22"/>
        </w:rPr>
        <w:t>КЛАСС</w:t>
      </w:r>
    </w:p>
    <w:p w:rsidR="00F5138C" w:rsidRPr="0089052B" w:rsidRDefault="00F5138C" w:rsidP="0089052B">
      <w:pPr>
        <w:pStyle w:val="a5"/>
        <w:spacing w:line="240" w:lineRule="atLeast"/>
        <w:ind w:left="0"/>
        <w:jc w:val="left"/>
        <w:rPr>
          <w:b/>
          <w:sz w:val="22"/>
          <w:szCs w:val="22"/>
        </w:rPr>
      </w:pPr>
    </w:p>
    <w:p w:rsidR="00F5138C" w:rsidRPr="0089052B" w:rsidRDefault="009100A2" w:rsidP="0089052B">
      <w:pPr>
        <w:pStyle w:val="Heading5"/>
        <w:spacing w:line="240" w:lineRule="atLeast"/>
        <w:rPr>
          <w:sz w:val="22"/>
          <w:szCs w:val="22"/>
        </w:rPr>
      </w:pPr>
      <w:r w:rsidRPr="0089052B">
        <w:rPr>
          <w:sz w:val="22"/>
          <w:szCs w:val="22"/>
        </w:rPr>
        <w:t>Коммуникативные</w:t>
      </w:r>
      <w:r w:rsidRPr="0089052B">
        <w:rPr>
          <w:spacing w:val="-2"/>
          <w:sz w:val="22"/>
          <w:szCs w:val="22"/>
        </w:rPr>
        <w:t>умения</w:t>
      </w:r>
    </w:p>
    <w:p w:rsidR="00F5138C" w:rsidRPr="0089052B" w:rsidRDefault="009100A2" w:rsidP="0089052B">
      <w:pPr>
        <w:pStyle w:val="a5"/>
        <w:spacing w:line="240" w:lineRule="atLeast"/>
        <w:ind w:right="852" w:firstLine="600"/>
        <w:rPr>
          <w:sz w:val="22"/>
          <w:szCs w:val="22"/>
        </w:rPr>
      </w:pPr>
      <w:r w:rsidRPr="0089052B">
        <w:rPr>
          <w:sz w:val="22"/>
          <w:szCs w:val="22"/>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5138C" w:rsidRPr="0089052B" w:rsidRDefault="009100A2" w:rsidP="0089052B">
      <w:pPr>
        <w:pStyle w:val="a5"/>
        <w:spacing w:line="240" w:lineRule="atLeast"/>
        <w:ind w:right="856" w:firstLine="600"/>
        <w:rPr>
          <w:sz w:val="22"/>
          <w:szCs w:val="22"/>
        </w:rPr>
      </w:pPr>
      <w:r w:rsidRPr="0089052B">
        <w:rPr>
          <w:sz w:val="22"/>
          <w:szCs w:val="22"/>
        </w:rPr>
        <w:t>Повседневная жизнь семьи. Межличностные отношения в семье, с друзьями и знакомыми. Конфликтные ситуации, их предупреждение и разрешение.</w:t>
      </w:r>
    </w:p>
    <w:p w:rsidR="00F5138C" w:rsidRPr="0089052B" w:rsidRDefault="009100A2" w:rsidP="0089052B">
      <w:pPr>
        <w:pStyle w:val="a5"/>
        <w:spacing w:line="240" w:lineRule="atLeast"/>
        <w:ind w:left="1734"/>
        <w:rPr>
          <w:sz w:val="22"/>
          <w:szCs w:val="22"/>
        </w:rPr>
      </w:pPr>
      <w:r w:rsidRPr="0089052B">
        <w:rPr>
          <w:sz w:val="22"/>
          <w:szCs w:val="22"/>
        </w:rPr>
        <w:t>Внешностьихарактеристикачеловека,литературного</w:t>
      </w:r>
      <w:r w:rsidRPr="0089052B">
        <w:rPr>
          <w:spacing w:val="-2"/>
          <w:sz w:val="22"/>
          <w:szCs w:val="22"/>
        </w:rPr>
        <w:t>персонажа.</w:t>
      </w:r>
    </w:p>
    <w:p w:rsidR="00F5138C" w:rsidRPr="0089052B" w:rsidRDefault="009100A2" w:rsidP="0089052B">
      <w:pPr>
        <w:pStyle w:val="a5"/>
        <w:spacing w:line="240" w:lineRule="atLeast"/>
        <w:ind w:right="852" w:firstLine="600"/>
        <w:rPr>
          <w:sz w:val="22"/>
          <w:szCs w:val="22"/>
        </w:rPr>
      </w:pPr>
      <w:r w:rsidRPr="0089052B">
        <w:rPr>
          <w:sz w:val="22"/>
          <w:szCs w:val="22"/>
        </w:rPr>
        <w:t>Здоровый образ жизни и забота о здоровье: режим труда и отдыха, спорт, сбалансированное питание, посещение врача. Отказ от вредных привычек.</w:t>
      </w:r>
    </w:p>
    <w:p w:rsidR="00F5138C" w:rsidRPr="0089052B" w:rsidRDefault="009100A2" w:rsidP="0089052B">
      <w:pPr>
        <w:pStyle w:val="a5"/>
        <w:spacing w:line="240" w:lineRule="atLeast"/>
        <w:ind w:right="845" w:firstLine="600"/>
        <w:rPr>
          <w:sz w:val="22"/>
          <w:szCs w:val="22"/>
        </w:rPr>
      </w:pPr>
      <w:r w:rsidRPr="0089052B">
        <w:rPr>
          <w:sz w:val="22"/>
          <w:szCs w:val="22"/>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F5138C" w:rsidRPr="0089052B" w:rsidRDefault="009100A2" w:rsidP="0089052B">
      <w:pPr>
        <w:pStyle w:val="a5"/>
        <w:spacing w:line="240" w:lineRule="atLeast"/>
        <w:ind w:right="856" w:firstLine="600"/>
        <w:rPr>
          <w:sz w:val="22"/>
          <w:szCs w:val="22"/>
        </w:rPr>
      </w:pPr>
      <w:r w:rsidRPr="0089052B">
        <w:rPr>
          <w:sz w:val="22"/>
          <w:szCs w:val="22"/>
        </w:rPr>
        <w:t>Место иностранногоязыкавповседневнойжизниипрофессиональнойдеятельности в современном мире.</w:t>
      </w:r>
    </w:p>
    <w:p w:rsidR="00F5138C" w:rsidRPr="0089052B" w:rsidRDefault="009100A2" w:rsidP="0089052B">
      <w:pPr>
        <w:pStyle w:val="a5"/>
        <w:spacing w:line="240" w:lineRule="atLeast"/>
        <w:ind w:right="851" w:firstLine="600"/>
        <w:rPr>
          <w:sz w:val="22"/>
          <w:szCs w:val="22"/>
        </w:rPr>
      </w:pPr>
      <w:r w:rsidRPr="0089052B">
        <w:rPr>
          <w:sz w:val="22"/>
          <w:szCs w:val="22"/>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F5138C" w:rsidRPr="0089052B" w:rsidRDefault="009100A2" w:rsidP="0089052B">
      <w:pPr>
        <w:pStyle w:val="a5"/>
        <w:spacing w:line="240" w:lineRule="atLeast"/>
        <w:ind w:right="852" w:firstLine="600"/>
        <w:rPr>
          <w:sz w:val="22"/>
          <w:szCs w:val="22"/>
        </w:rPr>
      </w:pPr>
      <w:r w:rsidRPr="0089052B">
        <w:rPr>
          <w:sz w:val="22"/>
          <w:szCs w:val="22"/>
        </w:rPr>
        <w:t>Роль спорта в современной жизни: виды спорта, экстремальный спорт, спортивные соревнования, Олимпийские игры.</w:t>
      </w:r>
    </w:p>
    <w:p w:rsidR="00F5138C" w:rsidRPr="0089052B" w:rsidRDefault="009100A2" w:rsidP="0089052B">
      <w:pPr>
        <w:pStyle w:val="a5"/>
        <w:spacing w:line="240" w:lineRule="atLeast"/>
        <w:ind w:left="1734" w:right="855"/>
        <w:rPr>
          <w:sz w:val="22"/>
          <w:szCs w:val="22"/>
        </w:rPr>
      </w:pPr>
      <w:r w:rsidRPr="0089052B">
        <w:rPr>
          <w:sz w:val="22"/>
          <w:szCs w:val="22"/>
        </w:rPr>
        <w:t>Туризм. Виды отдыха. Экотуризм. Путешествия по России и зарубежным странам. Вселеннаяичеловек.Природа.Проблемыэкологии.Защитаокружающей</w:t>
      </w:r>
      <w:r w:rsidRPr="0089052B">
        <w:rPr>
          <w:spacing w:val="-2"/>
          <w:sz w:val="22"/>
          <w:szCs w:val="22"/>
        </w:rPr>
        <w:t>среды.</w:t>
      </w:r>
    </w:p>
    <w:p w:rsidR="00F5138C" w:rsidRPr="0089052B" w:rsidRDefault="009100A2" w:rsidP="0089052B">
      <w:pPr>
        <w:pStyle w:val="a5"/>
        <w:spacing w:line="240" w:lineRule="atLeast"/>
        <w:rPr>
          <w:sz w:val="22"/>
          <w:szCs w:val="22"/>
        </w:rPr>
      </w:pPr>
      <w:r w:rsidRPr="0089052B">
        <w:rPr>
          <w:sz w:val="22"/>
          <w:szCs w:val="22"/>
        </w:rPr>
        <w:t>Проживаниевгородской/сельской</w:t>
      </w:r>
      <w:r w:rsidRPr="0089052B">
        <w:rPr>
          <w:spacing w:val="-2"/>
          <w:sz w:val="22"/>
          <w:szCs w:val="22"/>
        </w:rPr>
        <w:t>местности.</w:t>
      </w:r>
    </w:p>
    <w:p w:rsidR="00F5138C" w:rsidRPr="0089052B" w:rsidRDefault="009100A2" w:rsidP="0089052B">
      <w:pPr>
        <w:pStyle w:val="a5"/>
        <w:spacing w:line="240" w:lineRule="atLeast"/>
        <w:ind w:right="843" w:firstLine="600"/>
        <w:rPr>
          <w:sz w:val="22"/>
          <w:szCs w:val="22"/>
        </w:rPr>
      </w:pPr>
      <w:r w:rsidRPr="0089052B">
        <w:rPr>
          <w:sz w:val="22"/>
          <w:szCs w:val="22"/>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другие). </w:t>
      </w:r>
      <w:r w:rsidRPr="0089052B">
        <w:rPr>
          <w:spacing w:val="-2"/>
          <w:sz w:val="22"/>
          <w:szCs w:val="22"/>
        </w:rPr>
        <w:t>Интернет-безопасность.</w:t>
      </w:r>
    </w:p>
    <w:p w:rsidR="00F5138C" w:rsidRPr="0089052B" w:rsidRDefault="009100A2" w:rsidP="0089052B">
      <w:pPr>
        <w:pStyle w:val="a5"/>
        <w:spacing w:line="240" w:lineRule="atLeast"/>
        <w:ind w:right="842" w:firstLine="600"/>
        <w:rPr>
          <w:sz w:val="22"/>
          <w:szCs w:val="22"/>
        </w:rPr>
      </w:pPr>
      <w:r w:rsidRPr="0089052B">
        <w:rPr>
          <w:sz w:val="22"/>
          <w:szCs w:val="22"/>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F5138C" w:rsidRPr="0089052B" w:rsidRDefault="009100A2" w:rsidP="0089052B">
      <w:pPr>
        <w:pStyle w:val="a5"/>
        <w:spacing w:line="240" w:lineRule="atLeast"/>
        <w:ind w:right="848" w:firstLine="600"/>
        <w:rPr>
          <w:sz w:val="22"/>
          <w:szCs w:val="22"/>
        </w:rPr>
      </w:pPr>
      <w:r w:rsidRPr="0089052B">
        <w:rPr>
          <w:sz w:val="22"/>
          <w:szCs w:val="22"/>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F5138C" w:rsidRPr="0089052B" w:rsidRDefault="009100A2" w:rsidP="0089052B">
      <w:pPr>
        <w:spacing w:line="240" w:lineRule="atLeast"/>
        <w:ind w:left="1734"/>
        <w:rPr>
          <w:i/>
        </w:rPr>
      </w:pPr>
      <w:r w:rsidRPr="0089052B">
        <w:rPr>
          <w:i/>
          <w:spacing w:val="-2"/>
        </w:rPr>
        <w:t>Говорение</w:t>
      </w:r>
    </w:p>
    <w:p w:rsidR="00F5138C" w:rsidRPr="0089052B" w:rsidRDefault="009100A2" w:rsidP="0089052B">
      <w:pPr>
        <w:pStyle w:val="a5"/>
        <w:spacing w:line="240" w:lineRule="atLeast"/>
        <w:ind w:right="844" w:firstLine="600"/>
        <w:rPr>
          <w:sz w:val="22"/>
          <w:szCs w:val="22"/>
        </w:rPr>
      </w:pPr>
      <w:r w:rsidRPr="0089052B">
        <w:rPr>
          <w:sz w:val="22"/>
          <w:szCs w:val="22"/>
        </w:rPr>
        <w:t xml:space="preserve">Развитие коммуникативных умений </w:t>
      </w:r>
      <w:r w:rsidRPr="0089052B">
        <w:rPr>
          <w:sz w:val="22"/>
          <w:szCs w:val="22"/>
          <w:u w:val="single"/>
        </w:rPr>
        <w:t>диалогической речи</w:t>
      </w:r>
      <w:r w:rsidRPr="0089052B">
        <w:rPr>
          <w:sz w:val="22"/>
          <w:szCs w:val="22"/>
        </w:rPr>
        <w:t xml:space="preserve">, а именно умений вести разныевидыдиалога(диалогэтикетногохарактера,диалог-побуждениекдействию,диалог –расспрос,диалог-обменмнениями, комбинированныйдиалог,включающийразныевиды </w:t>
      </w:r>
      <w:r w:rsidRPr="0089052B">
        <w:rPr>
          <w:spacing w:val="-2"/>
          <w:sz w:val="22"/>
          <w:szCs w:val="22"/>
        </w:rPr>
        <w:t>диалогов):</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0" w:firstLine="600"/>
        <w:rPr>
          <w:sz w:val="22"/>
          <w:szCs w:val="22"/>
        </w:rPr>
      </w:pPr>
      <w:r w:rsidRPr="0089052B">
        <w:rPr>
          <w:sz w:val="22"/>
          <w:szCs w:val="22"/>
        </w:rP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F5138C" w:rsidRPr="0089052B" w:rsidRDefault="009100A2" w:rsidP="0089052B">
      <w:pPr>
        <w:pStyle w:val="a5"/>
        <w:spacing w:line="240" w:lineRule="atLeast"/>
        <w:ind w:right="847" w:firstLine="600"/>
        <w:rPr>
          <w:sz w:val="22"/>
          <w:szCs w:val="22"/>
        </w:rPr>
      </w:pPr>
      <w:r w:rsidRPr="0089052B">
        <w:rPr>
          <w:sz w:val="22"/>
          <w:szCs w:val="22"/>
        </w:rPr>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приглашатьсобеседникаксовместнойдеятельности,вежливо соглашаться/несоглашаться на предложение собеседника, объясняя причину своего решения;</w:t>
      </w:r>
    </w:p>
    <w:p w:rsidR="00F5138C" w:rsidRPr="0089052B" w:rsidRDefault="009100A2" w:rsidP="0089052B">
      <w:pPr>
        <w:pStyle w:val="a5"/>
        <w:spacing w:line="240" w:lineRule="atLeast"/>
        <w:ind w:right="852" w:firstLine="600"/>
        <w:rPr>
          <w:sz w:val="22"/>
          <w:szCs w:val="22"/>
        </w:rPr>
      </w:pPr>
      <w:r w:rsidRPr="0089052B">
        <w:rPr>
          <w:sz w:val="22"/>
          <w:szCs w:val="22"/>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F5138C" w:rsidRPr="0089052B" w:rsidRDefault="009100A2" w:rsidP="0089052B">
      <w:pPr>
        <w:pStyle w:val="a5"/>
        <w:spacing w:line="240" w:lineRule="atLeast"/>
        <w:ind w:right="843" w:firstLine="600"/>
        <w:rPr>
          <w:sz w:val="22"/>
          <w:szCs w:val="22"/>
        </w:rPr>
      </w:pPr>
      <w:r w:rsidRPr="0089052B">
        <w:rPr>
          <w:sz w:val="22"/>
          <w:szCs w:val="22"/>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F5138C" w:rsidRPr="0089052B" w:rsidRDefault="009100A2" w:rsidP="0089052B">
      <w:pPr>
        <w:pStyle w:val="a5"/>
        <w:spacing w:line="240" w:lineRule="atLeast"/>
        <w:ind w:right="844" w:firstLine="600"/>
        <w:rPr>
          <w:sz w:val="22"/>
          <w:szCs w:val="22"/>
        </w:rPr>
      </w:pPr>
      <w:r w:rsidRPr="0089052B">
        <w:rPr>
          <w:sz w:val="22"/>
          <w:szCs w:val="22"/>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F5138C" w:rsidRPr="0089052B" w:rsidRDefault="009100A2" w:rsidP="0089052B">
      <w:pPr>
        <w:pStyle w:val="a5"/>
        <w:spacing w:line="240" w:lineRule="atLeast"/>
        <w:ind w:left="1734" w:right="3118"/>
        <w:rPr>
          <w:sz w:val="22"/>
          <w:szCs w:val="22"/>
        </w:rPr>
      </w:pPr>
      <w:r w:rsidRPr="0089052B">
        <w:rPr>
          <w:sz w:val="22"/>
          <w:szCs w:val="22"/>
        </w:rPr>
        <w:t xml:space="preserve">Объёмдиалога–до 9репликсостороныкаждогособеседника. Развитие коммуникативных умений </w:t>
      </w:r>
      <w:r w:rsidRPr="0089052B">
        <w:rPr>
          <w:sz w:val="22"/>
          <w:szCs w:val="22"/>
          <w:u w:val="single"/>
        </w:rPr>
        <w:t>монологической речи</w:t>
      </w:r>
      <w:r w:rsidRPr="0089052B">
        <w:rPr>
          <w:sz w:val="22"/>
          <w:szCs w:val="22"/>
        </w:rPr>
        <w:t>:</w:t>
      </w:r>
    </w:p>
    <w:p w:rsidR="00F5138C" w:rsidRPr="0089052B" w:rsidRDefault="009100A2" w:rsidP="0089052B">
      <w:pPr>
        <w:pStyle w:val="a5"/>
        <w:spacing w:line="240" w:lineRule="atLeast"/>
        <w:ind w:right="849" w:firstLine="600"/>
        <w:rPr>
          <w:sz w:val="22"/>
          <w:szCs w:val="22"/>
        </w:rPr>
      </w:pPr>
      <w:r w:rsidRPr="0089052B">
        <w:rPr>
          <w:sz w:val="22"/>
          <w:szCs w:val="22"/>
        </w:rPr>
        <w:t>созданиеустныхсвязныхмонологическихвысказыванийсиспользованиемосновных коммуникативных типов речи:</w:t>
      </w:r>
    </w:p>
    <w:p w:rsidR="00F5138C" w:rsidRPr="0089052B" w:rsidRDefault="009100A2" w:rsidP="0089052B">
      <w:pPr>
        <w:pStyle w:val="a5"/>
        <w:spacing w:line="240" w:lineRule="atLeast"/>
        <w:ind w:right="858" w:firstLine="600"/>
        <w:rPr>
          <w:sz w:val="22"/>
          <w:szCs w:val="22"/>
        </w:rPr>
      </w:pPr>
      <w:r w:rsidRPr="0089052B">
        <w:rPr>
          <w:sz w:val="22"/>
          <w:szCs w:val="22"/>
        </w:rPr>
        <w:t>описание (предмета, местности, внешности и одежды человека), характеристика (черты характера реального человека или литературного персонажа);</w:t>
      </w:r>
    </w:p>
    <w:p w:rsidR="00F5138C" w:rsidRPr="0089052B" w:rsidRDefault="009100A2" w:rsidP="0089052B">
      <w:pPr>
        <w:pStyle w:val="a5"/>
        <w:spacing w:line="240" w:lineRule="atLeast"/>
        <w:ind w:left="1734" w:right="5704"/>
        <w:jc w:val="left"/>
        <w:rPr>
          <w:sz w:val="22"/>
          <w:szCs w:val="22"/>
        </w:rPr>
      </w:pPr>
      <w:r w:rsidRPr="0089052B">
        <w:rPr>
          <w:spacing w:val="-2"/>
          <w:sz w:val="22"/>
          <w:szCs w:val="22"/>
        </w:rPr>
        <w:t>повествование/сообщение; рассуждение;</w:t>
      </w:r>
    </w:p>
    <w:p w:rsidR="00F5138C" w:rsidRPr="0089052B" w:rsidRDefault="009100A2" w:rsidP="0089052B">
      <w:pPr>
        <w:pStyle w:val="a5"/>
        <w:spacing w:line="240" w:lineRule="atLeast"/>
        <w:ind w:right="853" w:firstLine="600"/>
        <w:rPr>
          <w:sz w:val="22"/>
          <w:szCs w:val="22"/>
        </w:rPr>
      </w:pPr>
      <w:r w:rsidRPr="0089052B">
        <w:rPr>
          <w:sz w:val="22"/>
          <w:szCs w:val="22"/>
        </w:rPr>
        <w:t>пересказ основного содержания, прочитанного/прослушанного текста без опоры на ключевыеслова, плансвыражениемсвоегоотношенияксобытиямифактам,изложенным в тексте;</w:t>
      </w:r>
    </w:p>
    <w:p w:rsidR="00F5138C" w:rsidRPr="0089052B" w:rsidRDefault="009100A2" w:rsidP="0089052B">
      <w:pPr>
        <w:pStyle w:val="a5"/>
        <w:spacing w:line="240" w:lineRule="atLeast"/>
        <w:ind w:left="1734"/>
        <w:rPr>
          <w:sz w:val="22"/>
          <w:szCs w:val="22"/>
        </w:rPr>
      </w:pPr>
      <w:r w:rsidRPr="0089052B">
        <w:rPr>
          <w:sz w:val="22"/>
          <w:szCs w:val="22"/>
        </w:rPr>
        <w:t>устноепредставление(презентация)результатоввыполненнойпроектной</w:t>
      </w:r>
      <w:r w:rsidRPr="0089052B">
        <w:rPr>
          <w:spacing w:val="-2"/>
          <w:sz w:val="22"/>
          <w:szCs w:val="22"/>
        </w:rPr>
        <w:t>работы.</w:t>
      </w:r>
    </w:p>
    <w:p w:rsidR="00F5138C" w:rsidRPr="0089052B" w:rsidRDefault="009100A2" w:rsidP="0089052B">
      <w:pPr>
        <w:pStyle w:val="a5"/>
        <w:spacing w:line="240" w:lineRule="atLeast"/>
        <w:ind w:right="850" w:firstLine="600"/>
        <w:rPr>
          <w:sz w:val="22"/>
          <w:szCs w:val="22"/>
        </w:rPr>
      </w:pPr>
      <w:r w:rsidRPr="0089052B">
        <w:rPr>
          <w:sz w:val="22"/>
          <w:szCs w:val="22"/>
        </w:rPr>
        <w:t>Данные умения монологической речи развиваются в рамках тематического содержанияречисиспользованиемключевыхслов,планаи/илииллюстраций,фотографий, таблиц, диаграмм, графиков и(или) без их использования.</w:t>
      </w:r>
    </w:p>
    <w:p w:rsidR="00F5138C" w:rsidRPr="0089052B" w:rsidRDefault="009100A2" w:rsidP="0089052B">
      <w:pPr>
        <w:pStyle w:val="a5"/>
        <w:spacing w:line="240" w:lineRule="atLeast"/>
        <w:ind w:left="1734"/>
        <w:jc w:val="left"/>
        <w:rPr>
          <w:sz w:val="22"/>
          <w:szCs w:val="22"/>
        </w:rPr>
      </w:pPr>
      <w:r w:rsidRPr="0089052B">
        <w:rPr>
          <w:sz w:val="22"/>
          <w:szCs w:val="22"/>
        </w:rPr>
        <w:t>Объёммонологическоговысказывания–14–15</w:t>
      </w:r>
      <w:r w:rsidRPr="0089052B">
        <w:rPr>
          <w:spacing w:val="-2"/>
          <w:sz w:val="22"/>
          <w:szCs w:val="22"/>
        </w:rPr>
        <w:t>фраз.</w:t>
      </w:r>
    </w:p>
    <w:p w:rsidR="00F5138C" w:rsidRPr="0089052B" w:rsidRDefault="009100A2" w:rsidP="0089052B">
      <w:pPr>
        <w:spacing w:line="240" w:lineRule="atLeast"/>
        <w:ind w:left="1734"/>
        <w:rPr>
          <w:i/>
        </w:rPr>
      </w:pPr>
      <w:r w:rsidRPr="0089052B">
        <w:rPr>
          <w:i/>
          <w:spacing w:val="-2"/>
        </w:rPr>
        <w:t>Аудирование</w:t>
      </w:r>
    </w:p>
    <w:p w:rsidR="00F5138C" w:rsidRPr="0089052B" w:rsidRDefault="009100A2" w:rsidP="0089052B">
      <w:pPr>
        <w:pStyle w:val="a5"/>
        <w:spacing w:line="240" w:lineRule="atLeast"/>
        <w:ind w:right="851" w:firstLine="600"/>
        <w:rPr>
          <w:sz w:val="22"/>
          <w:szCs w:val="22"/>
        </w:rPr>
      </w:pPr>
      <w:r w:rsidRPr="0089052B">
        <w:rPr>
          <w:sz w:val="22"/>
          <w:szCs w:val="22"/>
        </w:rPr>
        <w:t>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языковойиконтекстуальнойдогадки,сразнойглубинойпроникновениявихсодержаниев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F5138C" w:rsidRPr="0089052B" w:rsidRDefault="009100A2" w:rsidP="0089052B">
      <w:pPr>
        <w:pStyle w:val="a5"/>
        <w:spacing w:line="240" w:lineRule="atLeast"/>
        <w:ind w:right="849" w:firstLine="600"/>
        <w:rPr>
          <w:sz w:val="22"/>
          <w:szCs w:val="22"/>
        </w:rPr>
      </w:pPr>
      <w:r w:rsidRPr="0089052B">
        <w:rPr>
          <w:sz w:val="22"/>
          <w:szCs w:val="22"/>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F5138C" w:rsidRPr="0089052B" w:rsidRDefault="009100A2" w:rsidP="0089052B">
      <w:pPr>
        <w:pStyle w:val="a5"/>
        <w:spacing w:line="240" w:lineRule="atLeast"/>
        <w:ind w:right="851" w:firstLine="600"/>
        <w:rPr>
          <w:sz w:val="22"/>
          <w:szCs w:val="22"/>
        </w:rPr>
      </w:pPr>
      <w:r w:rsidRPr="0089052B">
        <w:rPr>
          <w:sz w:val="22"/>
          <w:szCs w:val="22"/>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7" w:firstLine="600"/>
        <w:rPr>
          <w:sz w:val="22"/>
          <w:szCs w:val="22"/>
        </w:rPr>
      </w:pPr>
      <w:r w:rsidRPr="0089052B">
        <w:rPr>
          <w:sz w:val="22"/>
          <w:szCs w:val="22"/>
        </w:rPr>
        <w:t xml:space="preserve">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w:t>
      </w:r>
      <w:r w:rsidRPr="0089052B">
        <w:rPr>
          <w:spacing w:val="-2"/>
          <w:sz w:val="22"/>
          <w:szCs w:val="22"/>
        </w:rPr>
        <w:t>объявление.</w:t>
      </w:r>
    </w:p>
    <w:p w:rsidR="00F5138C" w:rsidRPr="0089052B" w:rsidRDefault="009100A2" w:rsidP="0089052B">
      <w:pPr>
        <w:pStyle w:val="a5"/>
        <w:spacing w:line="240" w:lineRule="atLeast"/>
        <w:ind w:right="848" w:firstLine="600"/>
        <w:rPr>
          <w:sz w:val="22"/>
          <w:szCs w:val="22"/>
        </w:rPr>
      </w:pPr>
      <w:r w:rsidRPr="0089052B">
        <w:rPr>
          <w:sz w:val="22"/>
          <w:szCs w:val="22"/>
        </w:rPr>
        <w:t>Языковая сложность текстов для аудирования должна соответствовать пороговому уровню (В1 – пороговый уровень по общеевропейской шкале).</w:t>
      </w:r>
    </w:p>
    <w:p w:rsidR="00F5138C" w:rsidRPr="0089052B" w:rsidRDefault="009100A2" w:rsidP="0089052B">
      <w:pPr>
        <w:pStyle w:val="a5"/>
        <w:spacing w:line="240" w:lineRule="atLeast"/>
        <w:ind w:left="1734"/>
        <w:rPr>
          <w:sz w:val="22"/>
          <w:szCs w:val="22"/>
        </w:rPr>
      </w:pPr>
      <w:r w:rsidRPr="0089052B">
        <w:rPr>
          <w:sz w:val="22"/>
          <w:szCs w:val="22"/>
        </w:rPr>
        <w:t>Времязвучаниятекста/текстовдляаудирования–до2,5</w:t>
      </w:r>
      <w:r w:rsidRPr="0089052B">
        <w:rPr>
          <w:spacing w:val="-2"/>
          <w:sz w:val="22"/>
          <w:szCs w:val="22"/>
        </w:rPr>
        <w:t xml:space="preserve"> минуты.</w:t>
      </w:r>
    </w:p>
    <w:p w:rsidR="00F5138C" w:rsidRPr="0089052B" w:rsidRDefault="009100A2" w:rsidP="0089052B">
      <w:pPr>
        <w:spacing w:line="240" w:lineRule="atLeast"/>
        <w:ind w:left="1734"/>
        <w:jc w:val="both"/>
        <w:rPr>
          <w:i/>
        </w:rPr>
      </w:pPr>
      <w:r w:rsidRPr="0089052B">
        <w:rPr>
          <w:i/>
        </w:rPr>
        <w:t>Смысловое</w:t>
      </w:r>
      <w:r w:rsidRPr="0089052B">
        <w:rPr>
          <w:i/>
          <w:spacing w:val="-2"/>
        </w:rPr>
        <w:t>чтение</w:t>
      </w:r>
    </w:p>
    <w:p w:rsidR="00F5138C" w:rsidRPr="0089052B" w:rsidRDefault="009100A2" w:rsidP="0089052B">
      <w:pPr>
        <w:pStyle w:val="a5"/>
        <w:spacing w:line="240" w:lineRule="atLeast"/>
        <w:ind w:right="850" w:firstLine="600"/>
        <w:rPr>
          <w:sz w:val="22"/>
          <w:szCs w:val="22"/>
        </w:rPr>
      </w:pPr>
      <w:r w:rsidRPr="0089052B">
        <w:rPr>
          <w:sz w:val="22"/>
          <w:szCs w:val="22"/>
        </w:rP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w:t>
      </w:r>
    </w:p>
    <w:p w:rsidR="00F5138C" w:rsidRPr="0089052B" w:rsidRDefault="009100A2" w:rsidP="0089052B">
      <w:pPr>
        <w:pStyle w:val="a5"/>
        <w:spacing w:line="240" w:lineRule="atLeast"/>
        <w:ind w:right="851" w:firstLine="600"/>
        <w:rPr>
          <w:sz w:val="22"/>
          <w:szCs w:val="22"/>
        </w:rPr>
      </w:pPr>
      <w:r w:rsidRPr="0089052B">
        <w:rPr>
          <w:sz w:val="22"/>
          <w:szCs w:val="22"/>
        </w:rPr>
        <w:t xml:space="preserve">Чтениеспониманиемосновногосодержаниятекстапредполагаетумения:определять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w:t>
      </w:r>
      <w:r w:rsidRPr="0089052B">
        <w:rPr>
          <w:spacing w:val="-2"/>
          <w:sz w:val="22"/>
          <w:szCs w:val="22"/>
        </w:rPr>
        <w:t>содержания.</w:t>
      </w:r>
    </w:p>
    <w:p w:rsidR="00F5138C" w:rsidRPr="0089052B" w:rsidRDefault="009100A2" w:rsidP="0089052B">
      <w:pPr>
        <w:pStyle w:val="a5"/>
        <w:spacing w:line="240" w:lineRule="atLeast"/>
        <w:ind w:right="851" w:firstLine="600"/>
        <w:rPr>
          <w:sz w:val="22"/>
          <w:szCs w:val="22"/>
        </w:rPr>
      </w:pPr>
      <w:r w:rsidRPr="0089052B">
        <w:rPr>
          <w:sz w:val="22"/>
          <w:szCs w:val="22"/>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представленнуювэксплицитной(явной)иимплицитнойформе(неявной)форме,оценивать найденную информацию с точки зрения её значимости для решения коммуникативной </w:t>
      </w:r>
      <w:r w:rsidRPr="0089052B">
        <w:rPr>
          <w:spacing w:val="-2"/>
          <w:sz w:val="22"/>
          <w:szCs w:val="22"/>
        </w:rPr>
        <w:t>задачи.</w:t>
      </w:r>
    </w:p>
    <w:p w:rsidR="00F5138C" w:rsidRPr="0089052B" w:rsidRDefault="009100A2" w:rsidP="0089052B">
      <w:pPr>
        <w:pStyle w:val="a5"/>
        <w:spacing w:line="240" w:lineRule="atLeast"/>
        <w:ind w:right="844" w:firstLine="600"/>
        <w:rPr>
          <w:sz w:val="22"/>
          <w:szCs w:val="22"/>
        </w:rPr>
      </w:pPr>
      <w:r w:rsidRPr="0089052B">
        <w:rPr>
          <w:sz w:val="22"/>
          <w:szCs w:val="22"/>
        </w:rP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 следственную взаимосвязь изложенных в тексте фактов и событий.</w:t>
      </w:r>
    </w:p>
    <w:p w:rsidR="00F5138C" w:rsidRPr="0089052B" w:rsidRDefault="009100A2" w:rsidP="0089052B">
      <w:pPr>
        <w:pStyle w:val="a5"/>
        <w:spacing w:line="240" w:lineRule="atLeast"/>
        <w:ind w:right="849" w:firstLine="600"/>
        <w:rPr>
          <w:sz w:val="22"/>
          <w:szCs w:val="22"/>
        </w:rPr>
      </w:pPr>
      <w:r w:rsidRPr="0089052B">
        <w:rPr>
          <w:sz w:val="22"/>
          <w:szCs w:val="22"/>
        </w:rPr>
        <w:t>Чтение несплошных текстов (таблиц, диаграмм, графиков и других) и понимание представленной в них информации.</w:t>
      </w:r>
    </w:p>
    <w:p w:rsidR="00F5138C" w:rsidRPr="0089052B" w:rsidRDefault="009100A2" w:rsidP="0089052B">
      <w:pPr>
        <w:pStyle w:val="a5"/>
        <w:spacing w:line="240" w:lineRule="atLeast"/>
        <w:ind w:right="852" w:firstLine="600"/>
        <w:rPr>
          <w:sz w:val="22"/>
          <w:szCs w:val="22"/>
        </w:rPr>
      </w:pPr>
      <w:r w:rsidRPr="0089052B">
        <w:rPr>
          <w:sz w:val="22"/>
          <w:szCs w:val="22"/>
        </w:rPr>
        <w:t xml:space="preserve">Тексты для чтения: диалог(беседа), интервью, рассказ, отрывокизхудожественного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w:t>
      </w:r>
      <w:r w:rsidRPr="0089052B">
        <w:rPr>
          <w:spacing w:val="-2"/>
          <w:sz w:val="22"/>
          <w:szCs w:val="22"/>
        </w:rPr>
        <w:t>стихотворение.</w:t>
      </w:r>
    </w:p>
    <w:p w:rsidR="00F5138C" w:rsidRPr="0089052B" w:rsidRDefault="009100A2" w:rsidP="0089052B">
      <w:pPr>
        <w:pStyle w:val="a5"/>
        <w:spacing w:line="240" w:lineRule="atLeast"/>
        <w:ind w:right="846" w:firstLine="600"/>
        <w:rPr>
          <w:sz w:val="22"/>
          <w:szCs w:val="22"/>
        </w:rPr>
      </w:pPr>
      <w:r w:rsidRPr="0089052B">
        <w:rPr>
          <w:sz w:val="22"/>
          <w:szCs w:val="22"/>
        </w:rPr>
        <w:t>Языковаясложностьтекстовдлячтениядолжнасоответствоватьпороговомууровню (В1 – пороговый уровень по общеевропейской шкале).</w:t>
      </w:r>
    </w:p>
    <w:p w:rsidR="00F5138C" w:rsidRPr="0089052B" w:rsidRDefault="009100A2" w:rsidP="0089052B">
      <w:pPr>
        <w:pStyle w:val="a5"/>
        <w:spacing w:line="240" w:lineRule="atLeast"/>
        <w:ind w:left="1734"/>
        <w:jc w:val="left"/>
        <w:rPr>
          <w:sz w:val="22"/>
          <w:szCs w:val="22"/>
        </w:rPr>
      </w:pPr>
      <w:r w:rsidRPr="0089052B">
        <w:rPr>
          <w:sz w:val="22"/>
          <w:szCs w:val="22"/>
        </w:rPr>
        <w:t>Объём текста/текстовдлячтения–до 600–800</w:t>
      </w:r>
      <w:r w:rsidRPr="0089052B">
        <w:rPr>
          <w:spacing w:val="-2"/>
          <w:sz w:val="22"/>
          <w:szCs w:val="22"/>
        </w:rPr>
        <w:t>слов.</w:t>
      </w:r>
    </w:p>
    <w:p w:rsidR="00F5138C" w:rsidRPr="0089052B" w:rsidRDefault="009100A2" w:rsidP="0089052B">
      <w:pPr>
        <w:spacing w:line="240" w:lineRule="atLeast"/>
        <w:ind w:left="1734"/>
        <w:rPr>
          <w:i/>
        </w:rPr>
      </w:pPr>
      <w:r w:rsidRPr="0089052B">
        <w:rPr>
          <w:i/>
        </w:rPr>
        <w:t>Письменная</w:t>
      </w:r>
      <w:r w:rsidRPr="0089052B">
        <w:rPr>
          <w:i/>
          <w:spacing w:val="-4"/>
        </w:rPr>
        <w:t>речь</w:t>
      </w:r>
    </w:p>
    <w:p w:rsidR="00F5138C" w:rsidRPr="0089052B" w:rsidRDefault="009100A2" w:rsidP="0089052B">
      <w:pPr>
        <w:pStyle w:val="a5"/>
        <w:spacing w:line="240" w:lineRule="atLeast"/>
        <w:ind w:left="1734"/>
        <w:jc w:val="left"/>
        <w:rPr>
          <w:sz w:val="22"/>
          <w:szCs w:val="22"/>
        </w:rPr>
      </w:pPr>
      <w:r w:rsidRPr="0089052B">
        <w:rPr>
          <w:sz w:val="22"/>
          <w:szCs w:val="22"/>
        </w:rPr>
        <w:t>Развитиеуменийписьменной</w:t>
      </w:r>
      <w:r w:rsidRPr="0089052B">
        <w:rPr>
          <w:spacing w:val="-4"/>
          <w:sz w:val="22"/>
          <w:szCs w:val="22"/>
        </w:rPr>
        <w:t>речи:</w:t>
      </w:r>
    </w:p>
    <w:p w:rsidR="00F5138C" w:rsidRPr="0089052B" w:rsidRDefault="009100A2" w:rsidP="0089052B">
      <w:pPr>
        <w:pStyle w:val="a5"/>
        <w:spacing w:line="240" w:lineRule="atLeast"/>
        <w:ind w:right="856" w:firstLine="600"/>
        <w:rPr>
          <w:sz w:val="22"/>
          <w:szCs w:val="22"/>
        </w:rPr>
      </w:pPr>
      <w:r w:rsidRPr="0089052B">
        <w:rPr>
          <w:sz w:val="22"/>
          <w:szCs w:val="22"/>
        </w:rPr>
        <w:t>заполнение анкет и формуляров в соответствии с нормами, принятыми в стране/странах изучаемого языка;</w:t>
      </w:r>
    </w:p>
    <w:p w:rsidR="00F5138C" w:rsidRPr="0089052B" w:rsidRDefault="009100A2" w:rsidP="0089052B">
      <w:pPr>
        <w:pStyle w:val="a5"/>
        <w:spacing w:line="240" w:lineRule="atLeast"/>
        <w:ind w:right="846" w:firstLine="600"/>
        <w:rPr>
          <w:sz w:val="22"/>
          <w:szCs w:val="22"/>
        </w:rPr>
      </w:pPr>
      <w:r w:rsidRPr="0089052B">
        <w:rPr>
          <w:sz w:val="22"/>
          <w:szCs w:val="22"/>
        </w:rPr>
        <w:t>написание резюме (CV) с сообщением основных сведений о себе в соответствии с нормами, принятыми в стране/странах изучаемого языка;</w:t>
      </w:r>
    </w:p>
    <w:p w:rsidR="00F5138C" w:rsidRPr="0089052B" w:rsidRDefault="009100A2" w:rsidP="0089052B">
      <w:pPr>
        <w:pStyle w:val="a5"/>
        <w:spacing w:line="240" w:lineRule="atLeast"/>
        <w:ind w:right="848" w:firstLine="600"/>
        <w:rPr>
          <w:sz w:val="22"/>
          <w:szCs w:val="22"/>
        </w:rPr>
      </w:pPr>
      <w:r w:rsidRPr="0089052B">
        <w:rPr>
          <w:sz w:val="22"/>
          <w:szCs w:val="22"/>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F5138C" w:rsidRPr="0089052B" w:rsidRDefault="009100A2" w:rsidP="0089052B">
      <w:pPr>
        <w:pStyle w:val="a5"/>
        <w:spacing w:line="240" w:lineRule="atLeast"/>
        <w:ind w:right="851" w:firstLine="600"/>
        <w:rPr>
          <w:sz w:val="22"/>
          <w:szCs w:val="22"/>
        </w:rPr>
      </w:pPr>
      <w:r w:rsidRPr="0089052B">
        <w:rPr>
          <w:sz w:val="22"/>
          <w:szCs w:val="22"/>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4" w:firstLine="600"/>
        <w:rPr>
          <w:sz w:val="22"/>
          <w:szCs w:val="22"/>
        </w:rPr>
      </w:pPr>
      <w:r w:rsidRPr="0089052B">
        <w:rPr>
          <w:sz w:val="22"/>
          <w:szCs w:val="22"/>
        </w:rPr>
        <w:t>заполнение таблицы: краткая фиксация содержания прочитанного/ прослушанного текста или дополнение информации в таблице;</w:t>
      </w:r>
    </w:p>
    <w:p w:rsidR="00F5138C" w:rsidRPr="0089052B" w:rsidRDefault="009100A2" w:rsidP="0089052B">
      <w:pPr>
        <w:pStyle w:val="a5"/>
        <w:spacing w:line="240" w:lineRule="atLeast"/>
        <w:ind w:right="841" w:firstLine="600"/>
        <w:rPr>
          <w:sz w:val="22"/>
          <w:szCs w:val="22"/>
        </w:rPr>
      </w:pPr>
      <w:r w:rsidRPr="0089052B">
        <w:rPr>
          <w:sz w:val="22"/>
          <w:szCs w:val="22"/>
        </w:rPr>
        <w:t>письменноепредоставлениерезультатоввыполненнойпроектнойработы,втомчисле в форме презентации, объём – до 180 слов.</w:t>
      </w:r>
    </w:p>
    <w:p w:rsidR="00F5138C" w:rsidRPr="0089052B" w:rsidRDefault="009100A2" w:rsidP="0089052B">
      <w:pPr>
        <w:pStyle w:val="Heading5"/>
        <w:spacing w:line="240" w:lineRule="atLeast"/>
        <w:rPr>
          <w:sz w:val="22"/>
          <w:szCs w:val="22"/>
        </w:rPr>
      </w:pPr>
      <w:r w:rsidRPr="0089052B">
        <w:rPr>
          <w:sz w:val="22"/>
          <w:szCs w:val="22"/>
        </w:rPr>
        <w:t>Языковыезнания и</w:t>
      </w:r>
      <w:r w:rsidRPr="0089052B">
        <w:rPr>
          <w:spacing w:val="-2"/>
          <w:sz w:val="22"/>
          <w:szCs w:val="22"/>
        </w:rPr>
        <w:t xml:space="preserve"> навыки</w:t>
      </w:r>
    </w:p>
    <w:p w:rsidR="00F5138C" w:rsidRPr="0089052B" w:rsidRDefault="009100A2" w:rsidP="0089052B">
      <w:pPr>
        <w:spacing w:line="240" w:lineRule="atLeast"/>
        <w:ind w:left="1734"/>
        <w:jc w:val="both"/>
        <w:rPr>
          <w:i/>
        </w:rPr>
      </w:pPr>
      <w:r w:rsidRPr="0089052B">
        <w:rPr>
          <w:i/>
        </w:rPr>
        <w:t>Фонетическаясторона</w:t>
      </w:r>
      <w:r w:rsidRPr="0089052B">
        <w:rPr>
          <w:i/>
          <w:spacing w:val="-4"/>
        </w:rPr>
        <w:t>речи</w:t>
      </w:r>
    </w:p>
    <w:p w:rsidR="00F5138C" w:rsidRPr="0089052B" w:rsidRDefault="009100A2" w:rsidP="0089052B">
      <w:pPr>
        <w:pStyle w:val="a5"/>
        <w:spacing w:line="240" w:lineRule="atLeast"/>
        <w:ind w:right="841" w:firstLine="600"/>
        <w:rPr>
          <w:sz w:val="22"/>
          <w:szCs w:val="22"/>
        </w:rPr>
      </w:pPr>
      <w:r w:rsidRPr="0089052B">
        <w:rPr>
          <w:sz w:val="22"/>
          <w:szCs w:val="22"/>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F5138C" w:rsidRPr="0089052B" w:rsidRDefault="009100A2" w:rsidP="0089052B">
      <w:pPr>
        <w:pStyle w:val="a5"/>
        <w:spacing w:line="240" w:lineRule="atLeast"/>
        <w:ind w:right="849" w:firstLine="600"/>
        <w:rPr>
          <w:sz w:val="22"/>
          <w:szCs w:val="22"/>
        </w:rPr>
      </w:pPr>
      <w:r w:rsidRPr="0089052B">
        <w:rPr>
          <w:sz w:val="22"/>
          <w:szCs w:val="22"/>
        </w:rPr>
        <w:t>Чтениевслухаутентичныхтекстов,построенныхвосновномнаизученномязыковом материале, с соблюдением правил чтения и соответствующей интонацией, демонстрирующее понимание текста.</w:t>
      </w:r>
    </w:p>
    <w:p w:rsidR="00F5138C" w:rsidRPr="0089052B" w:rsidRDefault="009100A2" w:rsidP="0089052B">
      <w:pPr>
        <w:pStyle w:val="a5"/>
        <w:spacing w:line="240" w:lineRule="atLeast"/>
        <w:ind w:right="847" w:firstLine="600"/>
        <w:rPr>
          <w:sz w:val="22"/>
          <w:szCs w:val="22"/>
        </w:rPr>
      </w:pPr>
      <w:r w:rsidRPr="0089052B">
        <w:rPr>
          <w:sz w:val="22"/>
          <w:szCs w:val="22"/>
        </w:rPr>
        <w:t>Текстыдлячтениявслух:сообщениеинформационногохарактера,отрывокизстатьи научно-популярного характера, рассказ, диалог (беседа), интервью, объём текста для чтения вслух – до 150 слов.</w:t>
      </w:r>
    </w:p>
    <w:p w:rsidR="00F5138C" w:rsidRPr="0089052B" w:rsidRDefault="009100A2" w:rsidP="0089052B">
      <w:pPr>
        <w:spacing w:line="240" w:lineRule="atLeast"/>
        <w:ind w:left="1734"/>
        <w:jc w:val="both"/>
        <w:rPr>
          <w:i/>
        </w:rPr>
      </w:pPr>
      <w:r w:rsidRPr="0089052B">
        <w:rPr>
          <w:i/>
        </w:rPr>
        <w:t>Орфографияи</w:t>
      </w:r>
      <w:r w:rsidRPr="0089052B">
        <w:rPr>
          <w:i/>
          <w:spacing w:val="-2"/>
        </w:rPr>
        <w:t>пунктуация</w:t>
      </w:r>
    </w:p>
    <w:p w:rsidR="00F5138C" w:rsidRPr="0089052B" w:rsidRDefault="009100A2" w:rsidP="0089052B">
      <w:pPr>
        <w:pStyle w:val="a5"/>
        <w:spacing w:line="240" w:lineRule="atLeast"/>
        <w:ind w:left="1734"/>
        <w:rPr>
          <w:sz w:val="22"/>
          <w:szCs w:val="22"/>
        </w:rPr>
      </w:pPr>
      <w:r w:rsidRPr="0089052B">
        <w:rPr>
          <w:sz w:val="22"/>
          <w:szCs w:val="22"/>
        </w:rPr>
        <w:t>Правильноенаписаниеизученных</w:t>
      </w:r>
      <w:r w:rsidRPr="0089052B">
        <w:rPr>
          <w:spacing w:val="-4"/>
          <w:sz w:val="22"/>
          <w:szCs w:val="22"/>
        </w:rPr>
        <w:t>слов.</w:t>
      </w:r>
    </w:p>
    <w:p w:rsidR="00F5138C" w:rsidRPr="0089052B" w:rsidRDefault="009100A2" w:rsidP="0089052B">
      <w:pPr>
        <w:pStyle w:val="a5"/>
        <w:spacing w:line="240" w:lineRule="atLeast"/>
        <w:ind w:right="847" w:firstLine="600"/>
        <w:rPr>
          <w:sz w:val="22"/>
          <w:szCs w:val="22"/>
        </w:rPr>
      </w:pPr>
      <w:r w:rsidRPr="0089052B">
        <w:rPr>
          <w:sz w:val="22"/>
          <w:szCs w:val="22"/>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w:t>
      </w:r>
      <w:r w:rsidRPr="0089052B">
        <w:rPr>
          <w:spacing w:val="-2"/>
          <w:sz w:val="22"/>
          <w:szCs w:val="22"/>
        </w:rPr>
        <w:t>заголовка.</w:t>
      </w:r>
    </w:p>
    <w:p w:rsidR="00F5138C" w:rsidRPr="0089052B" w:rsidRDefault="009100A2" w:rsidP="0089052B">
      <w:pPr>
        <w:pStyle w:val="a5"/>
        <w:spacing w:line="240" w:lineRule="atLeast"/>
        <w:ind w:right="851" w:firstLine="600"/>
        <w:rPr>
          <w:sz w:val="22"/>
          <w:szCs w:val="22"/>
        </w:rPr>
      </w:pPr>
      <w:r w:rsidRPr="0089052B">
        <w:rPr>
          <w:sz w:val="22"/>
          <w:szCs w:val="22"/>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F5138C" w:rsidRPr="0089052B" w:rsidRDefault="009100A2" w:rsidP="0089052B">
      <w:pPr>
        <w:pStyle w:val="a5"/>
        <w:spacing w:line="240" w:lineRule="atLeast"/>
        <w:ind w:right="853" w:firstLine="600"/>
        <w:rPr>
          <w:sz w:val="22"/>
          <w:szCs w:val="22"/>
        </w:rPr>
      </w:pPr>
      <w:r w:rsidRPr="0089052B">
        <w:rPr>
          <w:sz w:val="22"/>
          <w:szCs w:val="22"/>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F5138C" w:rsidRPr="0089052B" w:rsidRDefault="009100A2" w:rsidP="0089052B">
      <w:pPr>
        <w:spacing w:line="240" w:lineRule="atLeast"/>
        <w:ind w:left="1734"/>
        <w:jc w:val="both"/>
        <w:rPr>
          <w:i/>
        </w:rPr>
      </w:pPr>
      <w:r w:rsidRPr="0089052B">
        <w:rPr>
          <w:i/>
        </w:rPr>
        <w:t>Лексическаясторона</w:t>
      </w:r>
      <w:r w:rsidRPr="0089052B">
        <w:rPr>
          <w:i/>
          <w:spacing w:val="-4"/>
        </w:rPr>
        <w:t>речи</w:t>
      </w:r>
    </w:p>
    <w:p w:rsidR="00F5138C" w:rsidRPr="0089052B" w:rsidRDefault="009100A2" w:rsidP="0089052B">
      <w:pPr>
        <w:pStyle w:val="a5"/>
        <w:spacing w:line="240" w:lineRule="atLeast"/>
        <w:ind w:right="851" w:firstLine="600"/>
        <w:rPr>
          <w:sz w:val="22"/>
          <w:szCs w:val="22"/>
        </w:rPr>
      </w:pPr>
      <w:r w:rsidRPr="0089052B">
        <w:rPr>
          <w:sz w:val="22"/>
          <w:szCs w:val="22"/>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w:t>
      </w:r>
      <w:r w:rsidRPr="0089052B">
        <w:rPr>
          <w:spacing w:val="-2"/>
          <w:sz w:val="22"/>
          <w:szCs w:val="22"/>
        </w:rPr>
        <w:t>сочетаемости.</w:t>
      </w:r>
    </w:p>
    <w:p w:rsidR="00F5138C" w:rsidRPr="0089052B" w:rsidRDefault="009100A2" w:rsidP="0089052B">
      <w:pPr>
        <w:pStyle w:val="a5"/>
        <w:spacing w:line="240" w:lineRule="atLeast"/>
        <w:ind w:right="852" w:firstLine="600"/>
        <w:rPr>
          <w:sz w:val="22"/>
          <w:szCs w:val="22"/>
        </w:rPr>
      </w:pPr>
      <w:r w:rsidRPr="0089052B">
        <w:rPr>
          <w:sz w:val="22"/>
          <w:szCs w:val="22"/>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F5138C" w:rsidRPr="0089052B" w:rsidRDefault="009100A2" w:rsidP="0089052B">
      <w:pPr>
        <w:pStyle w:val="a5"/>
        <w:spacing w:line="240" w:lineRule="atLeast"/>
        <w:ind w:left="1734"/>
        <w:jc w:val="left"/>
        <w:rPr>
          <w:sz w:val="22"/>
          <w:szCs w:val="22"/>
        </w:rPr>
      </w:pPr>
      <w:r w:rsidRPr="0089052B">
        <w:rPr>
          <w:sz w:val="22"/>
          <w:szCs w:val="22"/>
        </w:rPr>
        <w:t>Основныеспособы</w:t>
      </w:r>
      <w:r w:rsidRPr="0089052B">
        <w:rPr>
          <w:spacing w:val="-2"/>
          <w:sz w:val="22"/>
          <w:szCs w:val="22"/>
        </w:rPr>
        <w:t>словообразования:</w:t>
      </w:r>
    </w:p>
    <w:p w:rsidR="00F5138C" w:rsidRPr="0089052B" w:rsidRDefault="009100A2" w:rsidP="0089052B">
      <w:pPr>
        <w:pStyle w:val="a5"/>
        <w:spacing w:line="240" w:lineRule="atLeast"/>
        <w:ind w:left="1734"/>
        <w:jc w:val="left"/>
        <w:rPr>
          <w:sz w:val="22"/>
          <w:szCs w:val="22"/>
        </w:rPr>
      </w:pPr>
      <w:r w:rsidRPr="0089052B">
        <w:rPr>
          <w:spacing w:val="-2"/>
          <w:sz w:val="22"/>
          <w:szCs w:val="22"/>
        </w:rPr>
        <w:t>аффиксация:</w:t>
      </w:r>
    </w:p>
    <w:p w:rsidR="00F5138C" w:rsidRPr="0089052B" w:rsidRDefault="009100A2" w:rsidP="0089052B">
      <w:pPr>
        <w:pStyle w:val="a5"/>
        <w:spacing w:line="240" w:lineRule="atLeast"/>
        <w:ind w:left="1734"/>
        <w:jc w:val="left"/>
        <w:rPr>
          <w:sz w:val="22"/>
          <w:szCs w:val="22"/>
        </w:rPr>
      </w:pPr>
      <w:r w:rsidRPr="0089052B">
        <w:rPr>
          <w:sz w:val="22"/>
          <w:szCs w:val="22"/>
        </w:rPr>
        <w:t>образованиеглаголовприпомощипрефиксовdis-, mis-,re-,over-,under-и</w:t>
      </w:r>
      <w:r w:rsidRPr="0089052B">
        <w:rPr>
          <w:spacing w:val="-2"/>
          <w:sz w:val="22"/>
          <w:szCs w:val="22"/>
        </w:rPr>
        <w:t>суффиксов</w:t>
      </w:r>
    </w:p>
    <w:p w:rsidR="00F5138C" w:rsidRPr="0089052B" w:rsidRDefault="009100A2" w:rsidP="0089052B">
      <w:pPr>
        <w:pStyle w:val="a5"/>
        <w:spacing w:line="240" w:lineRule="atLeast"/>
        <w:jc w:val="left"/>
        <w:rPr>
          <w:sz w:val="22"/>
          <w:szCs w:val="22"/>
        </w:rPr>
      </w:pPr>
      <w:r w:rsidRPr="0089052B">
        <w:rPr>
          <w:sz w:val="22"/>
          <w:szCs w:val="22"/>
        </w:rPr>
        <w:t>-ise/-ize,-</w:t>
      </w:r>
      <w:r w:rsidRPr="0089052B">
        <w:rPr>
          <w:spacing w:val="-5"/>
          <w:sz w:val="22"/>
          <w:szCs w:val="22"/>
        </w:rPr>
        <w:t>en;</w:t>
      </w:r>
    </w:p>
    <w:p w:rsidR="00F5138C" w:rsidRPr="0089052B" w:rsidRDefault="009100A2" w:rsidP="0089052B">
      <w:pPr>
        <w:pStyle w:val="a5"/>
        <w:spacing w:line="240" w:lineRule="atLeast"/>
        <w:ind w:right="844" w:firstLine="600"/>
        <w:rPr>
          <w:sz w:val="22"/>
          <w:szCs w:val="22"/>
        </w:rPr>
      </w:pPr>
      <w:r w:rsidRPr="0089052B">
        <w:rPr>
          <w:sz w:val="22"/>
          <w:szCs w:val="22"/>
        </w:rPr>
        <w:t>образование имён существительных при помощи префиксов un-, in-/im-, il-/ir- и суффиксов -ance/-ence, -er/-or, -ing, -ist, -ity, -ment, -ness, -sion/-tion, -ship;</w:t>
      </w:r>
    </w:p>
    <w:p w:rsidR="00F5138C" w:rsidRPr="0089052B" w:rsidRDefault="009100A2" w:rsidP="0089052B">
      <w:pPr>
        <w:pStyle w:val="a5"/>
        <w:spacing w:line="240" w:lineRule="atLeast"/>
        <w:ind w:right="840" w:firstLine="600"/>
        <w:rPr>
          <w:sz w:val="22"/>
          <w:szCs w:val="22"/>
        </w:rPr>
      </w:pPr>
      <w:r w:rsidRPr="0089052B">
        <w:rPr>
          <w:sz w:val="22"/>
          <w:szCs w:val="22"/>
        </w:rPr>
        <w:t>образование имён прилагательных при помощи префиксов un-, in-/im-, il-/ir-, inter-, non-,post-,pre-исуффиксов-able/-ible,-al,-ed,-ese,-ful,-ian/-an,-ical,-ing,-ish,-ive,-less,- ly, -ous, -y;</w:t>
      </w:r>
    </w:p>
    <w:p w:rsidR="00F5138C" w:rsidRPr="0089052B" w:rsidRDefault="009100A2" w:rsidP="0089052B">
      <w:pPr>
        <w:pStyle w:val="a5"/>
        <w:spacing w:line="240" w:lineRule="atLeast"/>
        <w:ind w:left="1734" w:right="1356"/>
        <w:jc w:val="left"/>
        <w:rPr>
          <w:sz w:val="22"/>
          <w:szCs w:val="22"/>
        </w:rPr>
      </w:pPr>
      <w:r w:rsidRPr="0089052B">
        <w:rPr>
          <w:sz w:val="22"/>
          <w:szCs w:val="22"/>
        </w:rPr>
        <w:t xml:space="preserve">образованиенаречийприпомощипрефиксовun-, in-/im-, il-/ir-исуффикса-ly; образование числительных при помощи суффиксов -teen, -ty, -th; </w:t>
      </w:r>
      <w:r w:rsidRPr="0089052B">
        <w:rPr>
          <w:spacing w:val="-2"/>
          <w:sz w:val="22"/>
          <w:szCs w:val="22"/>
        </w:rPr>
        <w:t>словосложение:</w:t>
      </w:r>
    </w:p>
    <w:p w:rsidR="00F5138C" w:rsidRPr="0089052B" w:rsidRDefault="00F5138C" w:rsidP="0089052B">
      <w:pPr>
        <w:pStyle w:val="a5"/>
        <w:spacing w:line="240" w:lineRule="atLeast"/>
        <w:jc w:val="lef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0" w:firstLine="600"/>
        <w:rPr>
          <w:sz w:val="22"/>
          <w:szCs w:val="22"/>
        </w:rPr>
      </w:pPr>
      <w:r w:rsidRPr="0089052B">
        <w:rPr>
          <w:sz w:val="22"/>
          <w:szCs w:val="22"/>
        </w:rPr>
        <w:t xml:space="preserve">образование сложных существительных путём соединения основ существительных </w:t>
      </w:r>
      <w:r w:rsidRPr="0089052B">
        <w:rPr>
          <w:spacing w:val="-2"/>
          <w:sz w:val="22"/>
          <w:szCs w:val="22"/>
        </w:rPr>
        <w:t>(football);</w:t>
      </w:r>
    </w:p>
    <w:p w:rsidR="00F5138C" w:rsidRPr="0089052B" w:rsidRDefault="009100A2" w:rsidP="0089052B">
      <w:pPr>
        <w:pStyle w:val="a5"/>
        <w:spacing w:line="240" w:lineRule="atLeast"/>
        <w:ind w:right="852" w:firstLine="600"/>
        <w:rPr>
          <w:sz w:val="22"/>
          <w:szCs w:val="22"/>
        </w:rPr>
      </w:pPr>
      <w:r w:rsidRPr="0089052B">
        <w:rPr>
          <w:sz w:val="22"/>
          <w:szCs w:val="22"/>
        </w:rPr>
        <w:t>образованиесложныхсуществительныхпутёмсоединенияосновыприлагательногос основой существительного (blue-bell);</w:t>
      </w:r>
    </w:p>
    <w:p w:rsidR="00F5138C" w:rsidRPr="0089052B" w:rsidRDefault="009100A2" w:rsidP="0089052B">
      <w:pPr>
        <w:pStyle w:val="a5"/>
        <w:spacing w:line="240" w:lineRule="atLeast"/>
        <w:ind w:right="857" w:firstLine="600"/>
        <w:rPr>
          <w:sz w:val="22"/>
          <w:szCs w:val="22"/>
        </w:rPr>
      </w:pPr>
      <w:r w:rsidRPr="0089052B">
        <w:rPr>
          <w:sz w:val="22"/>
          <w:szCs w:val="22"/>
        </w:rPr>
        <w:t>образованиесложныхсуществительныхпутёмсоединенияосновсуществительныхс предлогом (father-in-law);</w:t>
      </w:r>
    </w:p>
    <w:p w:rsidR="00F5138C" w:rsidRPr="0089052B" w:rsidRDefault="009100A2" w:rsidP="0089052B">
      <w:pPr>
        <w:pStyle w:val="a5"/>
        <w:spacing w:line="240" w:lineRule="atLeast"/>
        <w:ind w:right="850" w:firstLine="600"/>
        <w:rPr>
          <w:sz w:val="22"/>
          <w:szCs w:val="22"/>
        </w:rPr>
      </w:pPr>
      <w:r w:rsidRPr="0089052B">
        <w:rPr>
          <w:sz w:val="22"/>
          <w:szCs w:val="22"/>
        </w:rPr>
        <w:t>образование сложных прилагательных путём соединения основы прилагательного/числительного сосновой существительного с добавлением суффикса -ed (blue-eyed, eight-legged);</w:t>
      </w:r>
    </w:p>
    <w:p w:rsidR="00F5138C" w:rsidRPr="0089052B" w:rsidRDefault="009100A2" w:rsidP="0089052B">
      <w:pPr>
        <w:pStyle w:val="a5"/>
        <w:spacing w:line="240" w:lineRule="atLeast"/>
        <w:ind w:right="855" w:firstLine="600"/>
        <w:rPr>
          <w:sz w:val="22"/>
          <w:szCs w:val="22"/>
        </w:rPr>
      </w:pPr>
      <w:r w:rsidRPr="0089052B">
        <w:rPr>
          <w:sz w:val="22"/>
          <w:szCs w:val="22"/>
        </w:rPr>
        <w:t>образование сложных прилагательных путём соединения наречия с основой причастия II (well-behaved);</w:t>
      </w:r>
    </w:p>
    <w:p w:rsidR="00F5138C" w:rsidRPr="0089052B" w:rsidRDefault="009100A2" w:rsidP="0089052B">
      <w:pPr>
        <w:pStyle w:val="a5"/>
        <w:spacing w:line="240" w:lineRule="atLeast"/>
        <w:ind w:right="853" w:firstLine="600"/>
        <w:rPr>
          <w:sz w:val="22"/>
          <w:szCs w:val="22"/>
        </w:rPr>
      </w:pPr>
      <w:r w:rsidRPr="0089052B">
        <w:rPr>
          <w:sz w:val="22"/>
          <w:szCs w:val="22"/>
        </w:rPr>
        <w:t>образование сложных прилагательных путём соединения основы прилагательного с основой причастия I (nice-looking);</w:t>
      </w:r>
    </w:p>
    <w:p w:rsidR="00F5138C" w:rsidRPr="0089052B" w:rsidRDefault="009100A2" w:rsidP="0089052B">
      <w:pPr>
        <w:pStyle w:val="a5"/>
        <w:spacing w:line="240" w:lineRule="atLeast"/>
        <w:ind w:left="1734"/>
        <w:jc w:val="left"/>
        <w:rPr>
          <w:sz w:val="22"/>
          <w:szCs w:val="22"/>
        </w:rPr>
      </w:pPr>
      <w:r w:rsidRPr="0089052B">
        <w:rPr>
          <w:spacing w:val="-2"/>
          <w:sz w:val="22"/>
          <w:szCs w:val="22"/>
        </w:rPr>
        <w:t>конверсия:</w:t>
      </w:r>
    </w:p>
    <w:p w:rsidR="00F5138C" w:rsidRPr="0089052B" w:rsidRDefault="009100A2" w:rsidP="0089052B">
      <w:pPr>
        <w:pStyle w:val="a5"/>
        <w:spacing w:line="240" w:lineRule="atLeast"/>
        <w:ind w:right="846" w:firstLine="600"/>
        <w:jc w:val="left"/>
        <w:rPr>
          <w:sz w:val="22"/>
          <w:szCs w:val="22"/>
        </w:rPr>
      </w:pPr>
      <w:r w:rsidRPr="0089052B">
        <w:rPr>
          <w:sz w:val="22"/>
          <w:szCs w:val="22"/>
        </w:rPr>
        <w:t>образованиеобразованиеимёнсуществительныхотнеопределённойформыглаголов (to run – a run);</w:t>
      </w:r>
    </w:p>
    <w:p w:rsidR="00F5138C" w:rsidRPr="0089052B" w:rsidRDefault="009100A2" w:rsidP="0089052B">
      <w:pPr>
        <w:pStyle w:val="a5"/>
        <w:spacing w:line="240" w:lineRule="atLeast"/>
        <w:ind w:left="1734" w:right="1526"/>
        <w:jc w:val="left"/>
        <w:rPr>
          <w:sz w:val="22"/>
          <w:szCs w:val="22"/>
        </w:rPr>
      </w:pPr>
      <w:r w:rsidRPr="0089052B">
        <w:rPr>
          <w:sz w:val="22"/>
          <w:szCs w:val="22"/>
        </w:rPr>
        <w:t>образованиеимёнсуществительныхотприлагательных(richpeople – therich); образование глаголов от имён существительных (a hand – to hand); образование глаголов от имён прилагательных (cool – to cool).</w:t>
      </w:r>
    </w:p>
    <w:p w:rsidR="00F5138C" w:rsidRPr="0089052B" w:rsidRDefault="009100A2" w:rsidP="0089052B">
      <w:pPr>
        <w:pStyle w:val="a5"/>
        <w:spacing w:line="240" w:lineRule="atLeast"/>
        <w:ind w:left="1734"/>
        <w:jc w:val="left"/>
        <w:rPr>
          <w:sz w:val="22"/>
          <w:szCs w:val="22"/>
        </w:rPr>
      </w:pPr>
      <w:r w:rsidRPr="0089052B">
        <w:rPr>
          <w:sz w:val="22"/>
          <w:szCs w:val="22"/>
        </w:rPr>
        <w:t xml:space="preserve">Именаприлагательныена-edи-ing (excited– </w:t>
      </w:r>
      <w:r w:rsidRPr="0089052B">
        <w:rPr>
          <w:spacing w:val="-2"/>
          <w:sz w:val="22"/>
          <w:szCs w:val="22"/>
        </w:rPr>
        <w:t>exciting).</w:t>
      </w:r>
    </w:p>
    <w:p w:rsidR="00F5138C" w:rsidRPr="0089052B" w:rsidRDefault="009100A2" w:rsidP="0089052B">
      <w:pPr>
        <w:pStyle w:val="a5"/>
        <w:spacing w:line="240" w:lineRule="atLeast"/>
        <w:ind w:right="849" w:firstLine="600"/>
        <w:rPr>
          <w:sz w:val="22"/>
          <w:szCs w:val="22"/>
        </w:rPr>
      </w:pPr>
      <w:r w:rsidRPr="0089052B">
        <w:rPr>
          <w:sz w:val="22"/>
          <w:szCs w:val="22"/>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5138C" w:rsidRPr="0089052B" w:rsidRDefault="009100A2" w:rsidP="0089052B">
      <w:pPr>
        <w:pStyle w:val="a5"/>
        <w:spacing w:line="240" w:lineRule="atLeast"/>
        <w:ind w:right="850" w:firstLine="600"/>
        <w:rPr>
          <w:sz w:val="22"/>
          <w:szCs w:val="22"/>
        </w:rPr>
      </w:pPr>
      <w:r w:rsidRPr="0089052B">
        <w:rPr>
          <w:sz w:val="22"/>
          <w:szCs w:val="22"/>
        </w:rPr>
        <w:t>Различные средства связи для обеспечения целостности и логичности устного/письменного высказывания.</w:t>
      </w:r>
    </w:p>
    <w:p w:rsidR="00F5138C" w:rsidRPr="0089052B" w:rsidRDefault="009100A2" w:rsidP="0089052B">
      <w:pPr>
        <w:spacing w:line="240" w:lineRule="atLeast"/>
        <w:ind w:left="1734"/>
        <w:jc w:val="both"/>
        <w:rPr>
          <w:i/>
        </w:rPr>
      </w:pPr>
      <w:r w:rsidRPr="0089052B">
        <w:rPr>
          <w:i/>
        </w:rPr>
        <w:t>Грамматическаясторона</w:t>
      </w:r>
      <w:r w:rsidRPr="0089052B">
        <w:rPr>
          <w:i/>
          <w:spacing w:val="-4"/>
        </w:rPr>
        <w:t>речи</w:t>
      </w:r>
    </w:p>
    <w:p w:rsidR="00F5138C" w:rsidRPr="0089052B" w:rsidRDefault="009100A2" w:rsidP="0089052B">
      <w:pPr>
        <w:pStyle w:val="a5"/>
        <w:spacing w:line="240" w:lineRule="atLeast"/>
        <w:ind w:right="854" w:firstLine="600"/>
        <w:rPr>
          <w:sz w:val="22"/>
          <w:szCs w:val="22"/>
        </w:rPr>
      </w:pPr>
      <w:r w:rsidRPr="0089052B">
        <w:rPr>
          <w:sz w:val="22"/>
          <w:szCs w:val="22"/>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5138C" w:rsidRPr="0089052B" w:rsidRDefault="009100A2" w:rsidP="0089052B">
      <w:pPr>
        <w:pStyle w:val="a5"/>
        <w:spacing w:line="240" w:lineRule="atLeast"/>
        <w:ind w:right="849" w:firstLine="600"/>
        <w:rPr>
          <w:sz w:val="22"/>
          <w:szCs w:val="22"/>
        </w:rPr>
      </w:pPr>
      <w:r w:rsidRPr="0089052B">
        <w:rPr>
          <w:sz w:val="22"/>
          <w:szCs w:val="22"/>
        </w:rPr>
        <w:t>Различные коммуникативные типы предложений: повествовательные (утвердительные,отрицательные),вопросительные(общий,специальный,альтернативный, разделительный вопросы), побудительные (в утвердительной и отрицательной форме).</w:t>
      </w:r>
    </w:p>
    <w:p w:rsidR="00F5138C" w:rsidRPr="0089052B" w:rsidRDefault="009100A2" w:rsidP="0089052B">
      <w:pPr>
        <w:pStyle w:val="a5"/>
        <w:spacing w:line="240" w:lineRule="atLeast"/>
        <w:ind w:right="846" w:firstLine="600"/>
        <w:rPr>
          <w:sz w:val="22"/>
          <w:szCs w:val="22"/>
        </w:rPr>
      </w:pPr>
      <w:r w:rsidRPr="0089052B">
        <w:rPr>
          <w:sz w:val="22"/>
          <w:szCs w:val="22"/>
        </w:rPr>
        <w:t>Нераспространённые и распространённые простые предложения, в том числе с несколькимиобстоятельствами, следующимивопределённомпорядке(We movedto anew house last year.).</w:t>
      </w:r>
    </w:p>
    <w:p w:rsidR="00F5138C" w:rsidRPr="0089052B" w:rsidRDefault="009100A2" w:rsidP="0089052B">
      <w:pPr>
        <w:pStyle w:val="a5"/>
        <w:spacing w:line="240" w:lineRule="atLeast"/>
        <w:ind w:left="1734" w:right="5431"/>
        <w:rPr>
          <w:sz w:val="22"/>
          <w:szCs w:val="22"/>
        </w:rPr>
      </w:pPr>
      <w:r w:rsidRPr="0089052B">
        <w:rPr>
          <w:sz w:val="22"/>
          <w:szCs w:val="22"/>
        </w:rPr>
        <w:t>Предложения с начальным It. Предложениясначальным There +to</w:t>
      </w:r>
      <w:r w:rsidRPr="0089052B">
        <w:rPr>
          <w:spacing w:val="-5"/>
          <w:sz w:val="22"/>
          <w:szCs w:val="22"/>
        </w:rPr>
        <w:t>be.</w:t>
      </w:r>
    </w:p>
    <w:p w:rsidR="00F5138C" w:rsidRPr="0089052B" w:rsidRDefault="009100A2" w:rsidP="0089052B">
      <w:pPr>
        <w:pStyle w:val="a5"/>
        <w:spacing w:line="240" w:lineRule="atLeast"/>
        <w:ind w:right="846" w:firstLine="600"/>
        <w:jc w:val="left"/>
        <w:rPr>
          <w:sz w:val="22"/>
          <w:szCs w:val="22"/>
          <w:lang w:val="en-US"/>
        </w:rPr>
      </w:pPr>
      <w:r w:rsidRPr="0089052B">
        <w:rPr>
          <w:sz w:val="22"/>
          <w:szCs w:val="22"/>
        </w:rPr>
        <w:t>Предложения</w:t>
      </w:r>
      <w:r w:rsidRPr="0089052B">
        <w:rPr>
          <w:sz w:val="22"/>
          <w:szCs w:val="22"/>
          <w:lang w:val="en-US"/>
        </w:rPr>
        <w:t xml:space="preserve"> </w:t>
      </w:r>
      <w:r w:rsidRPr="0089052B">
        <w:rPr>
          <w:sz w:val="22"/>
          <w:szCs w:val="22"/>
        </w:rPr>
        <w:t>с</w:t>
      </w:r>
      <w:r w:rsidRPr="0089052B">
        <w:rPr>
          <w:sz w:val="22"/>
          <w:szCs w:val="22"/>
          <w:lang w:val="en-US"/>
        </w:rPr>
        <w:t xml:space="preserve"> </w:t>
      </w:r>
      <w:r w:rsidRPr="0089052B">
        <w:rPr>
          <w:sz w:val="22"/>
          <w:szCs w:val="22"/>
        </w:rPr>
        <w:t>глагольными</w:t>
      </w:r>
      <w:r w:rsidRPr="0089052B">
        <w:rPr>
          <w:sz w:val="22"/>
          <w:szCs w:val="22"/>
          <w:lang w:val="en-US"/>
        </w:rPr>
        <w:t xml:space="preserve"> </w:t>
      </w:r>
      <w:r w:rsidRPr="0089052B">
        <w:rPr>
          <w:sz w:val="22"/>
          <w:szCs w:val="22"/>
        </w:rPr>
        <w:t>конструкциями</w:t>
      </w:r>
      <w:r w:rsidRPr="0089052B">
        <w:rPr>
          <w:sz w:val="22"/>
          <w:szCs w:val="22"/>
          <w:lang w:val="en-US"/>
        </w:rPr>
        <w:t xml:space="preserve">, </w:t>
      </w:r>
      <w:r w:rsidRPr="0089052B">
        <w:rPr>
          <w:sz w:val="22"/>
          <w:szCs w:val="22"/>
        </w:rPr>
        <w:t>содержащими</w:t>
      </w:r>
      <w:r w:rsidRPr="0089052B">
        <w:rPr>
          <w:sz w:val="22"/>
          <w:szCs w:val="22"/>
          <w:lang w:val="en-US"/>
        </w:rPr>
        <w:t xml:space="preserve"> </w:t>
      </w:r>
      <w:r w:rsidRPr="0089052B">
        <w:rPr>
          <w:sz w:val="22"/>
          <w:szCs w:val="22"/>
        </w:rPr>
        <w:t>глаголы</w:t>
      </w:r>
      <w:r w:rsidRPr="0089052B">
        <w:rPr>
          <w:sz w:val="22"/>
          <w:szCs w:val="22"/>
          <w:lang w:val="en-US"/>
        </w:rPr>
        <w:t>-</w:t>
      </w:r>
      <w:r w:rsidRPr="0089052B">
        <w:rPr>
          <w:sz w:val="22"/>
          <w:szCs w:val="22"/>
        </w:rPr>
        <w:t>связки</w:t>
      </w:r>
      <w:r w:rsidRPr="0089052B">
        <w:rPr>
          <w:sz w:val="22"/>
          <w:szCs w:val="22"/>
          <w:lang w:val="en-US"/>
        </w:rPr>
        <w:t xml:space="preserve"> to be, to look, to seem, to feel (He looks/seems/feels happy.).</w:t>
      </w:r>
    </w:p>
    <w:p w:rsidR="00F5138C" w:rsidRPr="0089052B" w:rsidRDefault="009100A2" w:rsidP="0089052B">
      <w:pPr>
        <w:pStyle w:val="a5"/>
        <w:spacing w:line="240" w:lineRule="atLeast"/>
        <w:ind w:left="1734"/>
        <w:jc w:val="left"/>
        <w:rPr>
          <w:sz w:val="22"/>
          <w:szCs w:val="22"/>
          <w:lang w:val="en-US"/>
        </w:rPr>
      </w:pPr>
      <w:r w:rsidRPr="0089052B">
        <w:rPr>
          <w:sz w:val="22"/>
          <w:szCs w:val="22"/>
        </w:rPr>
        <w:t>Предложения</w:t>
      </w:r>
      <w:r w:rsidRPr="0089052B">
        <w:rPr>
          <w:sz w:val="22"/>
          <w:szCs w:val="22"/>
          <w:lang w:val="en-US"/>
        </w:rPr>
        <w:t>c</w:t>
      </w:r>
      <w:r w:rsidRPr="0089052B">
        <w:rPr>
          <w:sz w:val="22"/>
          <w:szCs w:val="22"/>
        </w:rPr>
        <w:t>осложнымподлежащим</w:t>
      </w:r>
      <w:r w:rsidRPr="0089052B">
        <w:rPr>
          <w:sz w:val="22"/>
          <w:szCs w:val="22"/>
          <w:lang w:val="en-US"/>
        </w:rPr>
        <w:t>–Complex</w:t>
      </w:r>
      <w:r w:rsidRPr="0089052B">
        <w:rPr>
          <w:spacing w:val="-2"/>
          <w:sz w:val="22"/>
          <w:szCs w:val="22"/>
          <w:lang w:val="en-US"/>
        </w:rPr>
        <w:t>Subject.</w:t>
      </w:r>
    </w:p>
    <w:p w:rsidR="00F5138C" w:rsidRPr="0089052B" w:rsidRDefault="009100A2" w:rsidP="0089052B">
      <w:pPr>
        <w:pStyle w:val="a5"/>
        <w:spacing w:line="240" w:lineRule="atLeast"/>
        <w:ind w:right="846" w:firstLine="600"/>
        <w:jc w:val="left"/>
        <w:rPr>
          <w:sz w:val="22"/>
          <w:szCs w:val="22"/>
          <w:lang w:val="en-US"/>
        </w:rPr>
      </w:pPr>
      <w:r w:rsidRPr="0089052B">
        <w:rPr>
          <w:sz w:val="22"/>
          <w:szCs w:val="22"/>
        </w:rPr>
        <w:t>Предложения</w:t>
      </w:r>
      <w:r w:rsidRPr="0089052B">
        <w:rPr>
          <w:sz w:val="22"/>
          <w:szCs w:val="22"/>
          <w:lang w:val="en-US"/>
        </w:rPr>
        <w:t>c</w:t>
      </w:r>
      <w:r w:rsidRPr="0089052B">
        <w:rPr>
          <w:sz w:val="22"/>
          <w:szCs w:val="22"/>
        </w:rPr>
        <w:t>осложнымдополнением</w:t>
      </w:r>
      <w:r w:rsidRPr="0089052B">
        <w:rPr>
          <w:sz w:val="22"/>
          <w:szCs w:val="22"/>
          <w:lang w:val="en-US"/>
        </w:rPr>
        <w:t>–ComplexObject(Iwantyoutohelpme.Isaw her cross/crossing the road. I want to have my hair cut.).</w:t>
      </w:r>
    </w:p>
    <w:p w:rsidR="00F5138C" w:rsidRPr="0089052B" w:rsidRDefault="009100A2" w:rsidP="0089052B">
      <w:pPr>
        <w:pStyle w:val="a5"/>
        <w:spacing w:line="240" w:lineRule="atLeast"/>
        <w:ind w:left="1734"/>
        <w:jc w:val="left"/>
        <w:rPr>
          <w:sz w:val="22"/>
          <w:szCs w:val="22"/>
          <w:lang w:val="en-US"/>
        </w:rPr>
      </w:pPr>
      <w:r w:rsidRPr="0089052B">
        <w:rPr>
          <w:sz w:val="22"/>
          <w:szCs w:val="22"/>
        </w:rPr>
        <w:t>Сложносочинённые</w:t>
      </w:r>
      <w:r w:rsidRPr="0089052B">
        <w:rPr>
          <w:sz w:val="22"/>
          <w:szCs w:val="22"/>
          <w:lang w:val="en-US"/>
        </w:rPr>
        <w:t xml:space="preserve"> </w:t>
      </w:r>
      <w:r w:rsidRPr="0089052B">
        <w:rPr>
          <w:sz w:val="22"/>
          <w:szCs w:val="22"/>
        </w:rPr>
        <w:t>предложения</w:t>
      </w:r>
      <w:r w:rsidRPr="0089052B">
        <w:rPr>
          <w:sz w:val="22"/>
          <w:szCs w:val="22"/>
          <w:lang w:val="en-US"/>
        </w:rPr>
        <w:t xml:space="preserve"> </w:t>
      </w:r>
      <w:r w:rsidRPr="0089052B">
        <w:rPr>
          <w:sz w:val="22"/>
          <w:szCs w:val="22"/>
        </w:rPr>
        <w:t>с</w:t>
      </w:r>
      <w:r w:rsidRPr="0089052B">
        <w:rPr>
          <w:sz w:val="22"/>
          <w:szCs w:val="22"/>
          <w:lang w:val="en-US"/>
        </w:rPr>
        <w:t xml:space="preserve"> </w:t>
      </w:r>
      <w:r w:rsidRPr="0089052B">
        <w:rPr>
          <w:sz w:val="22"/>
          <w:szCs w:val="22"/>
        </w:rPr>
        <w:t>сочинительными</w:t>
      </w:r>
      <w:r w:rsidRPr="0089052B">
        <w:rPr>
          <w:sz w:val="22"/>
          <w:szCs w:val="22"/>
          <w:lang w:val="en-US"/>
        </w:rPr>
        <w:t xml:space="preserve"> </w:t>
      </w:r>
      <w:r w:rsidRPr="0089052B">
        <w:rPr>
          <w:sz w:val="22"/>
          <w:szCs w:val="22"/>
        </w:rPr>
        <w:t>союзами</w:t>
      </w:r>
      <w:r w:rsidRPr="0089052B">
        <w:rPr>
          <w:sz w:val="22"/>
          <w:szCs w:val="22"/>
          <w:lang w:val="en-US"/>
        </w:rPr>
        <w:t xml:space="preserve"> and, but, or. </w:t>
      </w:r>
      <w:r w:rsidRPr="0089052B">
        <w:rPr>
          <w:sz w:val="22"/>
          <w:szCs w:val="22"/>
        </w:rPr>
        <w:t>Сложноподчинённыепредложенияссоюзамиисоюзнымисловами</w:t>
      </w:r>
      <w:r w:rsidRPr="0089052B">
        <w:rPr>
          <w:sz w:val="22"/>
          <w:szCs w:val="22"/>
          <w:lang w:val="en-US"/>
        </w:rPr>
        <w:t xml:space="preserve"> because, if,when,</w:t>
      </w:r>
    </w:p>
    <w:p w:rsidR="00F5138C" w:rsidRPr="0089052B" w:rsidRDefault="009100A2" w:rsidP="0089052B">
      <w:pPr>
        <w:pStyle w:val="a5"/>
        <w:spacing w:line="240" w:lineRule="atLeast"/>
        <w:jc w:val="left"/>
        <w:rPr>
          <w:sz w:val="22"/>
          <w:szCs w:val="22"/>
        </w:rPr>
      </w:pPr>
      <w:r w:rsidRPr="0089052B">
        <w:rPr>
          <w:sz w:val="22"/>
          <w:szCs w:val="22"/>
        </w:rPr>
        <w:t>where,what,why,</w:t>
      </w:r>
      <w:r w:rsidRPr="0089052B">
        <w:rPr>
          <w:spacing w:val="-4"/>
          <w:sz w:val="22"/>
          <w:szCs w:val="22"/>
        </w:rPr>
        <w:t>how.</w:t>
      </w:r>
    </w:p>
    <w:p w:rsidR="00F5138C" w:rsidRPr="0089052B" w:rsidRDefault="009100A2" w:rsidP="0089052B">
      <w:pPr>
        <w:pStyle w:val="a5"/>
        <w:spacing w:line="240" w:lineRule="atLeast"/>
        <w:ind w:right="846" w:firstLine="600"/>
        <w:jc w:val="left"/>
        <w:rPr>
          <w:sz w:val="22"/>
          <w:szCs w:val="22"/>
        </w:rPr>
      </w:pPr>
      <w:r w:rsidRPr="0089052B">
        <w:rPr>
          <w:sz w:val="22"/>
          <w:szCs w:val="22"/>
        </w:rPr>
        <w:t>Сложноподчинённые предложения с определительными придаточными с союзными словами who, which, that.</w:t>
      </w:r>
    </w:p>
    <w:p w:rsidR="00F5138C" w:rsidRPr="0089052B" w:rsidRDefault="009100A2" w:rsidP="0089052B">
      <w:pPr>
        <w:pStyle w:val="a5"/>
        <w:spacing w:line="240" w:lineRule="atLeast"/>
        <w:ind w:firstLine="600"/>
        <w:jc w:val="left"/>
        <w:rPr>
          <w:sz w:val="22"/>
          <w:szCs w:val="22"/>
        </w:rPr>
      </w:pPr>
      <w:r w:rsidRPr="0089052B">
        <w:rPr>
          <w:sz w:val="22"/>
          <w:szCs w:val="22"/>
        </w:rPr>
        <w:t xml:space="preserve">Сложноподчинённые предложения с союзными словами whoever, whatever, however, </w:t>
      </w:r>
      <w:r w:rsidRPr="0089052B">
        <w:rPr>
          <w:spacing w:val="-2"/>
          <w:sz w:val="22"/>
          <w:szCs w:val="22"/>
        </w:rPr>
        <w:t>whenever.</w:t>
      </w:r>
    </w:p>
    <w:p w:rsidR="00F5138C" w:rsidRPr="0089052B" w:rsidRDefault="009100A2" w:rsidP="0089052B">
      <w:pPr>
        <w:pStyle w:val="a5"/>
        <w:spacing w:line="240" w:lineRule="atLeast"/>
        <w:ind w:firstLine="600"/>
        <w:jc w:val="left"/>
        <w:rPr>
          <w:sz w:val="22"/>
          <w:szCs w:val="22"/>
        </w:rPr>
      </w:pPr>
      <w:r w:rsidRPr="0089052B">
        <w:rPr>
          <w:sz w:val="22"/>
          <w:szCs w:val="22"/>
        </w:rPr>
        <w:t>Условныепредложениясглаголамивизъявительномнаклонении(Conditional0, Conditional I) и с глаголами в сослагательном наклонении (Conditional II).</w:t>
      </w:r>
    </w:p>
    <w:p w:rsidR="00F5138C" w:rsidRPr="0089052B" w:rsidRDefault="00F5138C" w:rsidP="0089052B">
      <w:pPr>
        <w:pStyle w:val="a5"/>
        <w:spacing w:line="240" w:lineRule="atLeast"/>
        <w:jc w:val="lef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7" w:firstLine="600"/>
        <w:rPr>
          <w:sz w:val="22"/>
          <w:szCs w:val="22"/>
          <w:lang w:val="en-US"/>
        </w:rPr>
      </w:pPr>
      <w:r w:rsidRPr="0089052B">
        <w:rPr>
          <w:sz w:val="22"/>
          <w:szCs w:val="22"/>
        </w:rPr>
        <w:t>Все</w:t>
      </w:r>
      <w:r w:rsidRPr="0089052B">
        <w:rPr>
          <w:sz w:val="22"/>
          <w:szCs w:val="22"/>
          <w:lang w:val="en-US"/>
        </w:rPr>
        <w:t xml:space="preserve"> </w:t>
      </w:r>
      <w:r w:rsidRPr="0089052B">
        <w:rPr>
          <w:sz w:val="22"/>
          <w:szCs w:val="22"/>
        </w:rPr>
        <w:t>типы</w:t>
      </w:r>
      <w:r w:rsidRPr="0089052B">
        <w:rPr>
          <w:sz w:val="22"/>
          <w:szCs w:val="22"/>
          <w:lang w:val="en-US"/>
        </w:rPr>
        <w:t xml:space="preserve"> </w:t>
      </w:r>
      <w:r w:rsidRPr="0089052B">
        <w:rPr>
          <w:sz w:val="22"/>
          <w:szCs w:val="22"/>
        </w:rPr>
        <w:t>вопросительных</w:t>
      </w:r>
      <w:r w:rsidRPr="0089052B">
        <w:rPr>
          <w:sz w:val="22"/>
          <w:szCs w:val="22"/>
          <w:lang w:val="en-US"/>
        </w:rPr>
        <w:t xml:space="preserve"> </w:t>
      </w:r>
      <w:r w:rsidRPr="0089052B">
        <w:rPr>
          <w:sz w:val="22"/>
          <w:szCs w:val="22"/>
        </w:rPr>
        <w:t>предложений</w:t>
      </w:r>
      <w:r w:rsidRPr="0089052B">
        <w:rPr>
          <w:sz w:val="22"/>
          <w:szCs w:val="22"/>
          <w:lang w:val="en-US"/>
        </w:rPr>
        <w:t xml:space="preserve"> (</w:t>
      </w:r>
      <w:r w:rsidRPr="0089052B">
        <w:rPr>
          <w:sz w:val="22"/>
          <w:szCs w:val="22"/>
        </w:rPr>
        <w:t>общий</w:t>
      </w:r>
      <w:r w:rsidRPr="0089052B">
        <w:rPr>
          <w:sz w:val="22"/>
          <w:szCs w:val="22"/>
          <w:lang w:val="en-US"/>
        </w:rPr>
        <w:t xml:space="preserve">, </w:t>
      </w:r>
      <w:r w:rsidRPr="0089052B">
        <w:rPr>
          <w:sz w:val="22"/>
          <w:szCs w:val="22"/>
        </w:rPr>
        <w:t>специальный</w:t>
      </w:r>
      <w:r w:rsidRPr="0089052B">
        <w:rPr>
          <w:sz w:val="22"/>
          <w:szCs w:val="22"/>
          <w:lang w:val="en-US"/>
        </w:rPr>
        <w:t xml:space="preserve">, </w:t>
      </w:r>
      <w:r w:rsidRPr="0089052B">
        <w:rPr>
          <w:sz w:val="22"/>
          <w:szCs w:val="22"/>
        </w:rPr>
        <w:t>альтернативный</w:t>
      </w:r>
      <w:r w:rsidRPr="0089052B">
        <w:rPr>
          <w:sz w:val="22"/>
          <w:szCs w:val="22"/>
          <w:lang w:val="en-US"/>
        </w:rPr>
        <w:t xml:space="preserve">, </w:t>
      </w:r>
      <w:r w:rsidRPr="0089052B">
        <w:rPr>
          <w:sz w:val="22"/>
          <w:szCs w:val="22"/>
        </w:rPr>
        <w:t>разделительный</w:t>
      </w:r>
      <w:r w:rsidRPr="0089052B">
        <w:rPr>
          <w:sz w:val="22"/>
          <w:szCs w:val="22"/>
          <w:lang w:val="en-US"/>
        </w:rPr>
        <w:t xml:space="preserve"> </w:t>
      </w:r>
      <w:r w:rsidRPr="0089052B">
        <w:rPr>
          <w:sz w:val="22"/>
          <w:szCs w:val="22"/>
        </w:rPr>
        <w:t>вопросы</w:t>
      </w:r>
      <w:r w:rsidRPr="0089052B">
        <w:rPr>
          <w:sz w:val="22"/>
          <w:szCs w:val="22"/>
          <w:lang w:val="en-US"/>
        </w:rPr>
        <w:t xml:space="preserve"> </w:t>
      </w:r>
      <w:r w:rsidRPr="0089052B">
        <w:rPr>
          <w:sz w:val="22"/>
          <w:szCs w:val="22"/>
        </w:rPr>
        <w:t>в</w:t>
      </w:r>
      <w:r w:rsidRPr="0089052B">
        <w:rPr>
          <w:sz w:val="22"/>
          <w:szCs w:val="22"/>
          <w:lang w:val="en-US"/>
        </w:rPr>
        <w:t xml:space="preserve"> Present/Past/Future Simple Tense, Present/Past Continuous Tense, Present/Past Perfect Tense, Present Perfect Continuous Tense).</w:t>
      </w:r>
    </w:p>
    <w:p w:rsidR="00F5138C" w:rsidRPr="0089052B" w:rsidRDefault="009100A2" w:rsidP="0089052B">
      <w:pPr>
        <w:pStyle w:val="a5"/>
        <w:spacing w:line="240" w:lineRule="atLeast"/>
        <w:ind w:right="846" w:firstLine="600"/>
        <w:rPr>
          <w:sz w:val="22"/>
          <w:szCs w:val="22"/>
        </w:rPr>
      </w:pPr>
      <w:r w:rsidRPr="0089052B">
        <w:rPr>
          <w:sz w:val="22"/>
          <w:szCs w:val="22"/>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w:t>
      </w:r>
      <w:r w:rsidRPr="0089052B">
        <w:rPr>
          <w:spacing w:val="-2"/>
          <w:sz w:val="22"/>
          <w:szCs w:val="22"/>
        </w:rPr>
        <w:t>предложения.</w:t>
      </w:r>
    </w:p>
    <w:p w:rsidR="00F5138C" w:rsidRPr="0089052B" w:rsidRDefault="009100A2" w:rsidP="0089052B">
      <w:pPr>
        <w:pStyle w:val="a5"/>
        <w:spacing w:line="240" w:lineRule="atLeast"/>
        <w:ind w:left="1734" w:right="857"/>
        <w:rPr>
          <w:sz w:val="22"/>
          <w:szCs w:val="22"/>
          <w:lang w:val="en-US"/>
        </w:rPr>
      </w:pPr>
      <w:r w:rsidRPr="0089052B">
        <w:rPr>
          <w:sz w:val="22"/>
          <w:szCs w:val="22"/>
        </w:rPr>
        <w:t>Модальные глаголы в косвенной речи в настоящем и прошедшем времени. Предложениясконструкциями</w:t>
      </w:r>
      <w:r w:rsidRPr="0089052B">
        <w:rPr>
          <w:sz w:val="22"/>
          <w:szCs w:val="22"/>
          <w:lang w:val="en-US"/>
        </w:rPr>
        <w:t>as…as,notso…as,both…and…,either…or,</w:t>
      </w:r>
      <w:r w:rsidRPr="0089052B">
        <w:rPr>
          <w:spacing w:val="-2"/>
          <w:sz w:val="22"/>
          <w:szCs w:val="22"/>
          <w:lang w:val="en-US"/>
        </w:rPr>
        <w:t>neither</w:t>
      </w:r>
    </w:p>
    <w:p w:rsidR="00F5138C" w:rsidRPr="0089052B" w:rsidRDefault="009100A2" w:rsidP="0089052B">
      <w:pPr>
        <w:pStyle w:val="a5"/>
        <w:spacing w:line="240" w:lineRule="atLeast"/>
        <w:rPr>
          <w:sz w:val="22"/>
          <w:szCs w:val="22"/>
          <w:lang w:val="en-US"/>
        </w:rPr>
      </w:pPr>
      <w:r w:rsidRPr="0089052B">
        <w:rPr>
          <w:sz w:val="22"/>
          <w:szCs w:val="22"/>
          <w:lang w:val="en-US"/>
        </w:rPr>
        <w:t>…</w:t>
      </w:r>
      <w:r w:rsidRPr="0089052B">
        <w:rPr>
          <w:spacing w:val="-4"/>
          <w:sz w:val="22"/>
          <w:szCs w:val="22"/>
          <w:lang w:val="en-US"/>
        </w:rPr>
        <w:t>nor.</w:t>
      </w:r>
    </w:p>
    <w:p w:rsidR="00F5138C" w:rsidRPr="0089052B" w:rsidRDefault="009100A2" w:rsidP="0089052B">
      <w:pPr>
        <w:pStyle w:val="a5"/>
        <w:spacing w:line="240" w:lineRule="atLeast"/>
        <w:ind w:left="1734"/>
        <w:rPr>
          <w:sz w:val="22"/>
          <w:szCs w:val="22"/>
          <w:lang w:val="en-US"/>
        </w:rPr>
      </w:pPr>
      <w:r w:rsidRPr="0089052B">
        <w:rPr>
          <w:sz w:val="22"/>
          <w:szCs w:val="22"/>
        </w:rPr>
        <w:t>Предложенияс</w:t>
      </w:r>
      <w:r w:rsidRPr="0089052B">
        <w:rPr>
          <w:sz w:val="22"/>
          <w:szCs w:val="22"/>
          <w:lang w:val="en-US"/>
        </w:rPr>
        <w:t>I</w:t>
      </w:r>
      <w:r w:rsidRPr="0089052B">
        <w:rPr>
          <w:spacing w:val="-4"/>
          <w:sz w:val="22"/>
          <w:szCs w:val="22"/>
          <w:lang w:val="en-US"/>
        </w:rPr>
        <w:t>wish…</w:t>
      </w:r>
    </w:p>
    <w:p w:rsidR="00F5138C" w:rsidRPr="0089052B" w:rsidRDefault="009100A2" w:rsidP="0089052B">
      <w:pPr>
        <w:pStyle w:val="a5"/>
        <w:spacing w:line="240" w:lineRule="atLeast"/>
        <w:ind w:left="1734"/>
        <w:rPr>
          <w:sz w:val="22"/>
          <w:szCs w:val="22"/>
          <w:lang w:val="en-US"/>
        </w:rPr>
      </w:pPr>
      <w:r w:rsidRPr="0089052B">
        <w:rPr>
          <w:sz w:val="22"/>
          <w:szCs w:val="22"/>
        </w:rPr>
        <w:t>Конструкциисглаголамина</w:t>
      </w:r>
      <w:r w:rsidRPr="0089052B">
        <w:rPr>
          <w:sz w:val="22"/>
          <w:szCs w:val="22"/>
          <w:lang w:val="en-US"/>
        </w:rPr>
        <w:t>-ing:tolove/hatedoing</w:t>
      </w:r>
      <w:r w:rsidRPr="0089052B">
        <w:rPr>
          <w:spacing w:val="-2"/>
          <w:sz w:val="22"/>
          <w:szCs w:val="22"/>
          <w:lang w:val="en-US"/>
        </w:rPr>
        <w:t xml:space="preserve"> smth.</w:t>
      </w:r>
    </w:p>
    <w:p w:rsidR="00F5138C" w:rsidRPr="0089052B" w:rsidRDefault="009100A2" w:rsidP="0089052B">
      <w:pPr>
        <w:pStyle w:val="a5"/>
        <w:spacing w:line="240" w:lineRule="atLeast"/>
        <w:ind w:right="850" w:firstLine="600"/>
        <w:rPr>
          <w:sz w:val="22"/>
          <w:szCs w:val="22"/>
          <w:lang w:val="en-US"/>
        </w:rPr>
      </w:pPr>
      <w:r w:rsidRPr="0089052B">
        <w:rPr>
          <w:sz w:val="22"/>
          <w:szCs w:val="22"/>
        </w:rPr>
        <w:t>Конструкции</w:t>
      </w:r>
      <w:r w:rsidRPr="0089052B">
        <w:rPr>
          <w:sz w:val="22"/>
          <w:szCs w:val="22"/>
          <w:lang w:val="en-US"/>
        </w:rPr>
        <w:t xml:space="preserve"> c </w:t>
      </w:r>
      <w:r w:rsidRPr="0089052B">
        <w:rPr>
          <w:sz w:val="22"/>
          <w:szCs w:val="22"/>
        </w:rPr>
        <w:t>глаголами</w:t>
      </w:r>
      <w:r w:rsidRPr="0089052B">
        <w:rPr>
          <w:sz w:val="22"/>
          <w:szCs w:val="22"/>
          <w:lang w:val="en-US"/>
        </w:rPr>
        <w:t xml:space="preserve"> to stop, to remember, to forget (</w:t>
      </w:r>
      <w:r w:rsidRPr="0089052B">
        <w:rPr>
          <w:sz w:val="22"/>
          <w:szCs w:val="22"/>
        </w:rPr>
        <w:t>разница</w:t>
      </w:r>
      <w:r w:rsidRPr="0089052B">
        <w:rPr>
          <w:sz w:val="22"/>
          <w:szCs w:val="22"/>
          <w:lang w:val="en-US"/>
        </w:rPr>
        <w:t xml:space="preserve"> </w:t>
      </w:r>
      <w:r w:rsidRPr="0089052B">
        <w:rPr>
          <w:sz w:val="22"/>
          <w:szCs w:val="22"/>
        </w:rPr>
        <w:t>в</w:t>
      </w:r>
      <w:r w:rsidRPr="0089052B">
        <w:rPr>
          <w:sz w:val="22"/>
          <w:szCs w:val="22"/>
          <w:lang w:val="en-US"/>
        </w:rPr>
        <w:t xml:space="preserve"> </w:t>
      </w:r>
      <w:r w:rsidRPr="0089052B">
        <w:rPr>
          <w:sz w:val="22"/>
          <w:szCs w:val="22"/>
        </w:rPr>
        <w:t>значении</w:t>
      </w:r>
      <w:r w:rsidRPr="0089052B">
        <w:rPr>
          <w:sz w:val="22"/>
          <w:szCs w:val="22"/>
          <w:lang w:val="en-US"/>
        </w:rPr>
        <w:t xml:space="preserve"> to stop doing smth </w:t>
      </w:r>
      <w:r w:rsidRPr="0089052B">
        <w:rPr>
          <w:sz w:val="22"/>
          <w:szCs w:val="22"/>
        </w:rPr>
        <w:t>и</w:t>
      </w:r>
      <w:r w:rsidRPr="0089052B">
        <w:rPr>
          <w:sz w:val="22"/>
          <w:szCs w:val="22"/>
          <w:lang w:val="en-US"/>
        </w:rPr>
        <w:t xml:space="preserve"> to stop to do smth).</w:t>
      </w:r>
    </w:p>
    <w:p w:rsidR="00F5138C" w:rsidRPr="0089052B" w:rsidRDefault="009100A2" w:rsidP="0089052B">
      <w:pPr>
        <w:pStyle w:val="a5"/>
        <w:spacing w:line="240" w:lineRule="atLeast"/>
        <w:ind w:left="1734" w:right="5055"/>
        <w:jc w:val="left"/>
        <w:rPr>
          <w:sz w:val="22"/>
          <w:szCs w:val="22"/>
          <w:lang w:val="en-US"/>
        </w:rPr>
      </w:pPr>
      <w:r w:rsidRPr="0089052B">
        <w:rPr>
          <w:sz w:val="22"/>
          <w:szCs w:val="22"/>
        </w:rPr>
        <w:t>Конструкция</w:t>
      </w:r>
      <w:r w:rsidRPr="0089052B">
        <w:rPr>
          <w:sz w:val="22"/>
          <w:szCs w:val="22"/>
          <w:lang w:val="en-US"/>
        </w:rPr>
        <w:t xml:space="preserve"> It takes me … to do smth. </w:t>
      </w:r>
      <w:r w:rsidRPr="0089052B">
        <w:rPr>
          <w:sz w:val="22"/>
          <w:szCs w:val="22"/>
        </w:rPr>
        <w:t>Конструкция</w:t>
      </w:r>
      <w:r w:rsidRPr="0089052B">
        <w:rPr>
          <w:sz w:val="22"/>
          <w:szCs w:val="22"/>
          <w:lang w:val="en-US"/>
        </w:rPr>
        <w:t>usedto+</w:t>
      </w:r>
      <w:r w:rsidRPr="0089052B">
        <w:rPr>
          <w:sz w:val="22"/>
          <w:szCs w:val="22"/>
        </w:rPr>
        <w:t>инфинитивглагола</w:t>
      </w:r>
      <w:r w:rsidRPr="0089052B">
        <w:rPr>
          <w:sz w:val="22"/>
          <w:szCs w:val="22"/>
          <w:lang w:val="en-US"/>
        </w:rPr>
        <w:t>.</w:t>
      </w:r>
    </w:p>
    <w:p w:rsidR="00F5138C" w:rsidRPr="0089052B" w:rsidRDefault="009100A2" w:rsidP="0089052B">
      <w:pPr>
        <w:pStyle w:val="a5"/>
        <w:spacing w:line="240" w:lineRule="atLeast"/>
        <w:ind w:left="1734"/>
        <w:jc w:val="left"/>
        <w:rPr>
          <w:sz w:val="22"/>
          <w:szCs w:val="22"/>
          <w:lang w:val="en-US"/>
        </w:rPr>
      </w:pPr>
      <w:r w:rsidRPr="0089052B">
        <w:rPr>
          <w:sz w:val="22"/>
          <w:szCs w:val="22"/>
        </w:rPr>
        <w:t>Конструкции</w:t>
      </w:r>
      <w:r w:rsidRPr="0089052B">
        <w:rPr>
          <w:sz w:val="22"/>
          <w:szCs w:val="22"/>
          <w:lang w:val="en-US"/>
        </w:rPr>
        <w:t>be/getusedtosmth,be/getusedtodoing</w:t>
      </w:r>
      <w:r w:rsidRPr="0089052B">
        <w:rPr>
          <w:spacing w:val="-2"/>
          <w:sz w:val="22"/>
          <w:szCs w:val="22"/>
          <w:lang w:val="en-US"/>
        </w:rPr>
        <w:t xml:space="preserve"> smth.</w:t>
      </w:r>
    </w:p>
    <w:p w:rsidR="00F5138C" w:rsidRPr="0089052B" w:rsidRDefault="009100A2" w:rsidP="0089052B">
      <w:pPr>
        <w:pStyle w:val="a5"/>
        <w:spacing w:line="240" w:lineRule="atLeast"/>
        <w:ind w:right="851" w:firstLine="600"/>
        <w:rPr>
          <w:sz w:val="22"/>
          <w:szCs w:val="22"/>
          <w:lang w:val="en-US"/>
        </w:rPr>
      </w:pPr>
      <w:r w:rsidRPr="0089052B">
        <w:rPr>
          <w:sz w:val="22"/>
          <w:szCs w:val="22"/>
        </w:rPr>
        <w:t>Конструкции</w:t>
      </w:r>
      <w:r w:rsidRPr="0089052B">
        <w:rPr>
          <w:sz w:val="22"/>
          <w:szCs w:val="22"/>
          <w:lang w:val="en-US"/>
        </w:rPr>
        <w:t xml:space="preserve"> I prefer, I’d prefer, I’d rather prefer, </w:t>
      </w:r>
      <w:r w:rsidRPr="0089052B">
        <w:rPr>
          <w:sz w:val="22"/>
          <w:szCs w:val="22"/>
        </w:rPr>
        <w:t>выражающие</w:t>
      </w:r>
      <w:r w:rsidRPr="0089052B">
        <w:rPr>
          <w:sz w:val="22"/>
          <w:szCs w:val="22"/>
          <w:lang w:val="en-US"/>
        </w:rPr>
        <w:t xml:space="preserve"> </w:t>
      </w:r>
      <w:r w:rsidRPr="0089052B">
        <w:rPr>
          <w:sz w:val="22"/>
          <w:szCs w:val="22"/>
        </w:rPr>
        <w:t>предпочтение</w:t>
      </w:r>
      <w:r w:rsidRPr="0089052B">
        <w:rPr>
          <w:sz w:val="22"/>
          <w:szCs w:val="22"/>
          <w:lang w:val="en-US"/>
        </w:rPr>
        <w:t xml:space="preserve">, </w:t>
      </w:r>
      <w:r w:rsidRPr="0089052B">
        <w:rPr>
          <w:sz w:val="22"/>
          <w:szCs w:val="22"/>
        </w:rPr>
        <w:t>а</w:t>
      </w:r>
      <w:r w:rsidRPr="0089052B">
        <w:rPr>
          <w:sz w:val="22"/>
          <w:szCs w:val="22"/>
          <w:lang w:val="en-US"/>
        </w:rPr>
        <w:t xml:space="preserve"> </w:t>
      </w:r>
      <w:r w:rsidRPr="0089052B">
        <w:rPr>
          <w:sz w:val="22"/>
          <w:szCs w:val="22"/>
        </w:rPr>
        <w:t>также</w:t>
      </w:r>
      <w:r w:rsidRPr="0089052B">
        <w:rPr>
          <w:sz w:val="22"/>
          <w:szCs w:val="22"/>
          <w:lang w:val="en-US"/>
        </w:rPr>
        <w:t xml:space="preserve"> </w:t>
      </w:r>
      <w:r w:rsidRPr="0089052B">
        <w:rPr>
          <w:sz w:val="22"/>
          <w:szCs w:val="22"/>
        </w:rPr>
        <w:t>конструкции</w:t>
      </w:r>
      <w:r w:rsidRPr="0089052B">
        <w:rPr>
          <w:sz w:val="22"/>
          <w:szCs w:val="22"/>
          <w:lang w:val="en-US"/>
        </w:rPr>
        <w:t xml:space="preserve"> I’d rather, You’d better.</w:t>
      </w:r>
    </w:p>
    <w:p w:rsidR="00F5138C" w:rsidRPr="0089052B" w:rsidRDefault="009100A2" w:rsidP="0089052B">
      <w:pPr>
        <w:pStyle w:val="a5"/>
        <w:spacing w:line="240" w:lineRule="atLeast"/>
        <w:ind w:right="849" w:firstLine="600"/>
        <w:rPr>
          <w:sz w:val="22"/>
          <w:szCs w:val="22"/>
        </w:rPr>
      </w:pPr>
      <w:r w:rsidRPr="0089052B">
        <w:rPr>
          <w:sz w:val="22"/>
          <w:szCs w:val="22"/>
        </w:rPr>
        <w:t>Подлежащее, выраженное собирательным существительным (family, police), и его согласование со сказуемым.</w:t>
      </w:r>
    </w:p>
    <w:p w:rsidR="00F5138C" w:rsidRPr="0089052B" w:rsidRDefault="009100A2" w:rsidP="0089052B">
      <w:pPr>
        <w:pStyle w:val="a5"/>
        <w:spacing w:line="240" w:lineRule="atLeast"/>
        <w:ind w:right="843" w:firstLine="600"/>
        <w:rPr>
          <w:sz w:val="22"/>
          <w:szCs w:val="22"/>
        </w:rPr>
      </w:pPr>
      <w:r w:rsidRPr="0089052B">
        <w:rPr>
          <w:sz w:val="22"/>
          <w:szCs w:val="22"/>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 PastTense)инаиболееупотребительныхформахстрадательногозалога(Present/PastSimple Passive, Present Perfect Passive).</w:t>
      </w:r>
    </w:p>
    <w:p w:rsidR="00F5138C" w:rsidRPr="0089052B" w:rsidRDefault="009100A2" w:rsidP="0089052B">
      <w:pPr>
        <w:pStyle w:val="a5"/>
        <w:spacing w:line="240" w:lineRule="atLeast"/>
        <w:ind w:right="854" w:firstLine="600"/>
        <w:rPr>
          <w:sz w:val="22"/>
          <w:szCs w:val="22"/>
        </w:rPr>
      </w:pPr>
      <w:r w:rsidRPr="0089052B">
        <w:rPr>
          <w:sz w:val="22"/>
          <w:szCs w:val="22"/>
        </w:rPr>
        <w:t>Конструкцияtobegoingto,формыFutureSimpleTenseиPresentContinuousTenseдля выражения будущего действия.</w:t>
      </w:r>
    </w:p>
    <w:p w:rsidR="00F5138C" w:rsidRPr="0089052B" w:rsidRDefault="009100A2" w:rsidP="0089052B">
      <w:pPr>
        <w:pStyle w:val="a5"/>
        <w:spacing w:line="240" w:lineRule="atLeast"/>
        <w:ind w:right="852" w:firstLine="600"/>
        <w:rPr>
          <w:sz w:val="22"/>
          <w:szCs w:val="22"/>
          <w:lang w:val="en-US"/>
        </w:rPr>
      </w:pPr>
      <w:r w:rsidRPr="0089052B">
        <w:rPr>
          <w:sz w:val="22"/>
          <w:szCs w:val="22"/>
        </w:rPr>
        <w:t>Модальные</w:t>
      </w:r>
      <w:r w:rsidRPr="0089052B">
        <w:rPr>
          <w:sz w:val="22"/>
          <w:szCs w:val="22"/>
          <w:lang w:val="en-US"/>
        </w:rPr>
        <w:t xml:space="preserve"> </w:t>
      </w:r>
      <w:r w:rsidRPr="0089052B">
        <w:rPr>
          <w:sz w:val="22"/>
          <w:szCs w:val="22"/>
        </w:rPr>
        <w:t>глаголы</w:t>
      </w:r>
      <w:r w:rsidRPr="0089052B">
        <w:rPr>
          <w:sz w:val="22"/>
          <w:szCs w:val="22"/>
          <w:lang w:val="en-US"/>
        </w:rPr>
        <w:t xml:space="preserve"> </w:t>
      </w:r>
      <w:r w:rsidRPr="0089052B">
        <w:rPr>
          <w:sz w:val="22"/>
          <w:szCs w:val="22"/>
        </w:rPr>
        <w:t>и</w:t>
      </w:r>
      <w:r w:rsidRPr="0089052B">
        <w:rPr>
          <w:sz w:val="22"/>
          <w:szCs w:val="22"/>
          <w:lang w:val="en-US"/>
        </w:rPr>
        <w:t xml:space="preserve"> </w:t>
      </w:r>
      <w:r w:rsidRPr="0089052B">
        <w:rPr>
          <w:sz w:val="22"/>
          <w:szCs w:val="22"/>
        </w:rPr>
        <w:t>ихэквиваленты</w:t>
      </w:r>
      <w:r w:rsidRPr="0089052B">
        <w:rPr>
          <w:sz w:val="22"/>
          <w:szCs w:val="22"/>
          <w:lang w:val="en-US"/>
        </w:rPr>
        <w:t xml:space="preserve"> (can/be able to, could, must/have to, may, might, should, shall, would, will, need).</w:t>
      </w:r>
    </w:p>
    <w:p w:rsidR="00F5138C" w:rsidRPr="0089052B" w:rsidRDefault="009100A2" w:rsidP="0089052B">
      <w:pPr>
        <w:pStyle w:val="a5"/>
        <w:spacing w:line="240" w:lineRule="atLeast"/>
        <w:ind w:right="844" w:firstLine="600"/>
        <w:rPr>
          <w:sz w:val="22"/>
          <w:szCs w:val="22"/>
          <w:lang w:val="en-US"/>
        </w:rPr>
      </w:pPr>
      <w:r w:rsidRPr="0089052B">
        <w:rPr>
          <w:sz w:val="22"/>
          <w:szCs w:val="22"/>
        </w:rPr>
        <w:t>Неличные</w:t>
      </w:r>
      <w:r w:rsidRPr="0089052B">
        <w:rPr>
          <w:sz w:val="22"/>
          <w:szCs w:val="22"/>
          <w:lang w:val="en-US"/>
        </w:rPr>
        <w:t xml:space="preserve"> </w:t>
      </w:r>
      <w:r w:rsidRPr="0089052B">
        <w:rPr>
          <w:sz w:val="22"/>
          <w:szCs w:val="22"/>
        </w:rPr>
        <w:t>формы</w:t>
      </w:r>
      <w:r w:rsidRPr="0089052B">
        <w:rPr>
          <w:sz w:val="22"/>
          <w:szCs w:val="22"/>
          <w:lang w:val="en-US"/>
        </w:rPr>
        <w:t xml:space="preserve"> </w:t>
      </w:r>
      <w:r w:rsidRPr="0089052B">
        <w:rPr>
          <w:sz w:val="22"/>
          <w:szCs w:val="22"/>
        </w:rPr>
        <w:t>глагола</w:t>
      </w:r>
      <w:r w:rsidRPr="0089052B">
        <w:rPr>
          <w:sz w:val="22"/>
          <w:szCs w:val="22"/>
          <w:lang w:val="en-US"/>
        </w:rPr>
        <w:t xml:space="preserve"> – </w:t>
      </w:r>
      <w:r w:rsidRPr="0089052B">
        <w:rPr>
          <w:sz w:val="22"/>
          <w:szCs w:val="22"/>
        </w:rPr>
        <w:t>инфинитив</w:t>
      </w:r>
      <w:r w:rsidRPr="0089052B">
        <w:rPr>
          <w:sz w:val="22"/>
          <w:szCs w:val="22"/>
          <w:lang w:val="en-US"/>
        </w:rPr>
        <w:t xml:space="preserve">, </w:t>
      </w:r>
      <w:r w:rsidRPr="0089052B">
        <w:rPr>
          <w:sz w:val="22"/>
          <w:szCs w:val="22"/>
        </w:rPr>
        <w:t>герундий</w:t>
      </w:r>
      <w:r w:rsidRPr="0089052B">
        <w:rPr>
          <w:sz w:val="22"/>
          <w:szCs w:val="22"/>
          <w:lang w:val="en-US"/>
        </w:rPr>
        <w:t xml:space="preserve">, </w:t>
      </w:r>
      <w:r w:rsidRPr="0089052B">
        <w:rPr>
          <w:sz w:val="22"/>
          <w:szCs w:val="22"/>
        </w:rPr>
        <w:t>причастие</w:t>
      </w:r>
      <w:r w:rsidRPr="0089052B">
        <w:rPr>
          <w:sz w:val="22"/>
          <w:szCs w:val="22"/>
          <w:lang w:val="en-US"/>
        </w:rPr>
        <w:t xml:space="preserve"> (Participle I </w:t>
      </w:r>
      <w:r w:rsidRPr="0089052B">
        <w:rPr>
          <w:sz w:val="22"/>
          <w:szCs w:val="22"/>
        </w:rPr>
        <w:t>и</w:t>
      </w:r>
      <w:r w:rsidRPr="0089052B">
        <w:rPr>
          <w:sz w:val="22"/>
          <w:szCs w:val="22"/>
          <w:lang w:val="en-US"/>
        </w:rPr>
        <w:t xml:space="preserve"> Participle II), </w:t>
      </w:r>
      <w:r w:rsidRPr="0089052B">
        <w:rPr>
          <w:sz w:val="22"/>
          <w:szCs w:val="22"/>
        </w:rPr>
        <w:t>причастия</w:t>
      </w:r>
      <w:r w:rsidRPr="0089052B">
        <w:rPr>
          <w:sz w:val="22"/>
          <w:szCs w:val="22"/>
          <w:lang w:val="en-US"/>
        </w:rPr>
        <w:t xml:space="preserve"> </w:t>
      </w:r>
      <w:r w:rsidRPr="0089052B">
        <w:rPr>
          <w:sz w:val="22"/>
          <w:szCs w:val="22"/>
        </w:rPr>
        <w:t>в</w:t>
      </w:r>
      <w:r w:rsidRPr="0089052B">
        <w:rPr>
          <w:sz w:val="22"/>
          <w:szCs w:val="22"/>
          <w:lang w:val="en-US"/>
        </w:rPr>
        <w:t xml:space="preserve"> </w:t>
      </w:r>
      <w:r w:rsidRPr="0089052B">
        <w:rPr>
          <w:sz w:val="22"/>
          <w:szCs w:val="22"/>
        </w:rPr>
        <w:t>функции</w:t>
      </w:r>
      <w:r w:rsidRPr="0089052B">
        <w:rPr>
          <w:sz w:val="22"/>
          <w:szCs w:val="22"/>
          <w:lang w:val="en-US"/>
        </w:rPr>
        <w:t xml:space="preserve"> </w:t>
      </w:r>
      <w:r w:rsidRPr="0089052B">
        <w:rPr>
          <w:sz w:val="22"/>
          <w:szCs w:val="22"/>
        </w:rPr>
        <w:t>определения</w:t>
      </w:r>
      <w:r w:rsidRPr="0089052B">
        <w:rPr>
          <w:sz w:val="22"/>
          <w:szCs w:val="22"/>
          <w:lang w:val="en-US"/>
        </w:rPr>
        <w:t xml:space="preserve"> (Participle I – a playing child, Participle II – a written </w:t>
      </w:r>
      <w:r w:rsidRPr="0089052B">
        <w:rPr>
          <w:spacing w:val="-2"/>
          <w:sz w:val="22"/>
          <w:szCs w:val="22"/>
          <w:lang w:val="en-US"/>
        </w:rPr>
        <w:t>text).</w:t>
      </w:r>
    </w:p>
    <w:p w:rsidR="00F5138C" w:rsidRPr="0089052B" w:rsidRDefault="009100A2" w:rsidP="0089052B">
      <w:pPr>
        <w:pStyle w:val="a5"/>
        <w:spacing w:line="240" w:lineRule="atLeast"/>
        <w:ind w:left="1734"/>
        <w:rPr>
          <w:sz w:val="22"/>
          <w:szCs w:val="22"/>
        </w:rPr>
      </w:pPr>
      <w:r w:rsidRPr="0089052B">
        <w:rPr>
          <w:sz w:val="22"/>
          <w:szCs w:val="22"/>
        </w:rPr>
        <w:t>Определённый,неопределённыйинулевой</w:t>
      </w:r>
      <w:r w:rsidRPr="0089052B">
        <w:rPr>
          <w:spacing w:val="-2"/>
          <w:sz w:val="22"/>
          <w:szCs w:val="22"/>
        </w:rPr>
        <w:t>артикли.</w:t>
      </w:r>
    </w:p>
    <w:p w:rsidR="00F5138C" w:rsidRPr="0089052B" w:rsidRDefault="009100A2" w:rsidP="0089052B">
      <w:pPr>
        <w:pStyle w:val="a5"/>
        <w:spacing w:line="240" w:lineRule="atLeast"/>
        <w:ind w:right="856" w:firstLine="600"/>
        <w:rPr>
          <w:sz w:val="22"/>
          <w:szCs w:val="22"/>
        </w:rPr>
      </w:pPr>
      <w:r w:rsidRPr="0089052B">
        <w:rPr>
          <w:sz w:val="22"/>
          <w:szCs w:val="22"/>
        </w:rPr>
        <w:t xml:space="preserve">Имена существительные во множественном числе, образованных по правилу, и </w:t>
      </w:r>
      <w:r w:rsidRPr="0089052B">
        <w:rPr>
          <w:spacing w:val="-2"/>
          <w:sz w:val="22"/>
          <w:szCs w:val="22"/>
        </w:rPr>
        <w:t>исключения.</w:t>
      </w:r>
    </w:p>
    <w:p w:rsidR="00F5138C" w:rsidRPr="0089052B" w:rsidRDefault="009100A2" w:rsidP="0089052B">
      <w:pPr>
        <w:pStyle w:val="a5"/>
        <w:spacing w:line="240" w:lineRule="atLeast"/>
        <w:ind w:right="854" w:firstLine="600"/>
        <w:rPr>
          <w:sz w:val="22"/>
          <w:szCs w:val="22"/>
        </w:rPr>
      </w:pPr>
      <w:r w:rsidRPr="0089052B">
        <w:rPr>
          <w:sz w:val="22"/>
          <w:szCs w:val="22"/>
        </w:rPr>
        <w:t xml:space="preserve">Неисчисляемые имена существительные, имеющие форму только множественного </w:t>
      </w:r>
      <w:r w:rsidRPr="0089052B">
        <w:rPr>
          <w:spacing w:val="-2"/>
          <w:sz w:val="22"/>
          <w:szCs w:val="22"/>
        </w:rPr>
        <w:t>числа.</w:t>
      </w:r>
    </w:p>
    <w:p w:rsidR="00F5138C" w:rsidRPr="0089052B" w:rsidRDefault="009100A2" w:rsidP="0089052B">
      <w:pPr>
        <w:pStyle w:val="a5"/>
        <w:spacing w:line="240" w:lineRule="atLeast"/>
        <w:ind w:left="1734"/>
        <w:rPr>
          <w:sz w:val="22"/>
          <w:szCs w:val="22"/>
        </w:rPr>
      </w:pPr>
      <w:r w:rsidRPr="0089052B">
        <w:rPr>
          <w:sz w:val="22"/>
          <w:szCs w:val="22"/>
        </w:rPr>
        <w:t>Притяжательныйпадежимён</w:t>
      </w:r>
      <w:r w:rsidRPr="0089052B">
        <w:rPr>
          <w:spacing w:val="-2"/>
          <w:sz w:val="22"/>
          <w:szCs w:val="22"/>
        </w:rPr>
        <w:t>существительных.</w:t>
      </w:r>
    </w:p>
    <w:p w:rsidR="00F5138C" w:rsidRPr="0089052B" w:rsidRDefault="009100A2" w:rsidP="0089052B">
      <w:pPr>
        <w:pStyle w:val="a5"/>
        <w:spacing w:line="240" w:lineRule="atLeast"/>
        <w:ind w:right="851" w:firstLine="600"/>
        <w:rPr>
          <w:sz w:val="22"/>
          <w:szCs w:val="22"/>
        </w:rPr>
      </w:pPr>
      <w:r w:rsidRPr="0089052B">
        <w:rPr>
          <w:sz w:val="22"/>
          <w:szCs w:val="22"/>
        </w:rPr>
        <w:t>Имена прилагательные и наречия в положительной, сравнительной и превосходной степенях, образованных по правилу, и исключения.</w:t>
      </w:r>
    </w:p>
    <w:p w:rsidR="00F5138C" w:rsidRPr="0089052B" w:rsidRDefault="009100A2" w:rsidP="0089052B">
      <w:pPr>
        <w:pStyle w:val="a5"/>
        <w:spacing w:line="240" w:lineRule="atLeast"/>
        <w:ind w:right="838" w:firstLine="600"/>
        <w:rPr>
          <w:sz w:val="22"/>
          <w:szCs w:val="22"/>
        </w:rPr>
      </w:pPr>
      <w:r w:rsidRPr="0089052B">
        <w:rPr>
          <w:sz w:val="22"/>
          <w:szCs w:val="22"/>
        </w:rPr>
        <w:t xml:space="preserve">Порядокследованиянесколькихприлагательных(мнение –размер –возраст –цвет – </w:t>
      </w:r>
      <w:r w:rsidRPr="0089052B">
        <w:rPr>
          <w:spacing w:val="-2"/>
          <w:sz w:val="22"/>
          <w:szCs w:val="22"/>
        </w:rPr>
        <w:t>происхождение).</w:t>
      </w:r>
    </w:p>
    <w:p w:rsidR="00F5138C" w:rsidRPr="0089052B" w:rsidRDefault="009100A2" w:rsidP="0089052B">
      <w:pPr>
        <w:pStyle w:val="a5"/>
        <w:spacing w:line="240" w:lineRule="atLeast"/>
        <w:ind w:left="1734"/>
        <w:rPr>
          <w:sz w:val="22"/>
          <w:szCs w:val="22"/>
          <w:lang w:val="en-US"/>
        </w:rPr>
      </w:pPr>
      <w:r w:rsidRPr="0089052B">
        <w:rPr>
          <w:sz w:val="22"/>
          <w:szCs w:val="22"/>
        </w:rPr>
        <w:t>Слова</w:t>
      </w:r>
      <w:r w:rsidRPr="0089052B">
        <w:rPr>
          <w:sz w:val="22"/>
          <w:szCs w:val="22"/>
          <w:lang w:val="en-US"/>
        </w:rPr>
        <w:t>,</w:t>
      </w:r>
      <w:r w:rsidRPr="0089052B">
        <w:rPr>
          <w:sz w:val="22"/>
          <w:szCs w:val="22"/>
        </w:rPr>
        <w:t>выражающиеколичество</w:t>
      </w:r>
      <w:r w:rsidRPr="0089052B">
        <w:rPr>
          <w:sz w:val="22"/>
          <w:szCs w:val="22"/>
          <w:lang w:val="en-US"/>
        </w:rPr>
        <w:t>(many/much,little/alittle,few/afew,alot</w:t>
      </w:r>
      <w:r w:rsidRPr="0089052B">
        <w:rPr>
          <w:spacing w:val="-4"/>
          <w:sz w:val="22"/>
          <w:szCs w:val="22"/>
          <w:lang w:val="en-US"/>
        </w:rPr>
        <w:t>of).</w:t>
      </w:r>
    </w:p>
    <w:p w:rsidR="00F5138C" w:rsidRPr="0089052B" w:rsidRDefault="009100A2" w:rsidP="0089052B">
      <w:pPr>
        <w:pStyle w:val="a5"/>
        <w:spacing w:line="240" w:lineRule="atLeast"/>
        <w:ind w:right="847" w:firstLine="600"/>
        <w:rPr>
          <w:sz w:val="22"/>
          <w:szCs w:val="22"/>
        </w:rPr>
      </w:pPr>
      <w:r w:rsidRPr="0089052B">
        <w:rPr>
          <w:sz w:val="22"/>
          <w:szCs w:val="22"/>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отрицательныеместоименияnone,noипроизводныепоследнего(nobody,nothingидругие).</w:t>
      </w:r>
    </w:p>
    <w:p w:rsidR="00F5138C" w:rsidRPr="0089052B" w:rsidRDefault="009100A2" w:rsidP="0089052B">
      <w:pPr>
        <w:pStyle w:val="a5"/>
        <w:spacing w:line="240" w:lineRule="atLeast"/>
        <w:ind w:left="1734"/>
        <w:rPr>
          <w:sz w:val="22"/>
          <w:szCs w:val="22"/>
        </w:rPr>
      </w:pPr>
      <w:r w:rsidRPr="0089052B">
        <w:rPr>
          <w:sz w:val="22"/>
          <w:szCs w:val="22"/>
        </w:rPr>
        <w:t>Количественныеипорядковые</w:t>
      </w:r>
      <w:r w:rsidRPr="0089052B">
        <w:rPr>
          <w:spacing w:val="-2"/>
          <w:sz w:val="22"/>
          <w:szCs w:val="22"/>
        </w:rPr>
        <w:t>числительные.</w:t>
      </w:r>
    </w:p>
    <w:p w:rsidR="00F5138C" w:rsidRPr="0089052B" w:rsidRDefault="009100A2" w:rsidP="0089052B">
      <w:pPr>
        <w:pStyle w:val="a5"/>
        <w:spacing w:line="240" w:lineRule="atLeast"/>
        <w:ind w:right="850" w:firstLine="600"/>
        <w:rPr>
          <w:sz w:val="22"/>
          <w:szCs w:val="22"/>
        </w:rPr>
      </w:pPr>
      <w:r w:rsidRPr="0089052B">
        <w:rPr>
          <w:sz w:val="22"/>
          <w:szCs w:val="22"/>
        </w:rPr>
        <w:t>Предлоги места, времени, направления, предлоги, употребляемые с глаголами в страдательном залоге.</w:t>
      </w:r>
    </w:p>
    <w:p w:rsidR="00F5138C" w:rsidRPr="0089052B" w:rsidRDefault="009100A2" w:rsidP="0089052B">
      <w:pPr>
        <w:pStyle w:val="Heading5"/>
        <w:spacing w:line="240" w:lineRule="atLeast"/>
        <w:rPr>
          <w:sz w:val="22"/>
          <w:szCs w:val="22"/>
        </w:rPr>
      </w:pPr>
      <w:r w:rsidRPr="0089052B">
        <w:rPr>
          <w:sz w:val="22"/>
          <w:szCs w:val="22"/>
        </w:rPr>
        <w:t>Социокультурныезнанияи</w:t>
      </w:r>
      <w:r w:rsidRPr="0089052B">
        <w:rPr>
          <w:spacing w:val="-2"/>
          <w:sz w:val="22"/>
          <w:szCs w:val="22"/>
        </w:rPr>
        <w:t>умения</w:t>
      </w:r>
    </w:p>
    <w:p w:rsidR="00F5138C" w:rsidRPr="0089052B" w:rsidRDefault="00F5138C" w:rsidP="0089052B">
      <w:pPr>
        <w:pStyle w:val="Heading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1" w:firstLine="600"/>
        <w:rPr>
          <w:sz w:val="22"/>
          <w:szCs w:val="22"/>
        </w:rPr>
      </w:pPr>
      <w:r w:rsidRPr="0089052B">
        <w:rPr>
          <w:sz w:val="22"/>
          <w:szCs w:val="22"/>
        </w:rPr>
        <w:t>Осуществление межличностного и межкультурного общения с использованием знанийо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F5138C" w:rsidRPr="0089052B" w:rsidRDefault="009100A2" w:rsidP="0089052B">
      <w:pPr>
        <w:pStyle w:val="a5"/>
        <w:spacing w:line="240" w:lineRule="atLeast"/>
        <w:ind w:right="839" w:firstLine="600"/>
        <w:rPr>
          <w:sz w:val="22"/>
          <w:szCs w:val="22"/>
        </w:rPr>
      </w:pPr>
      <w:r w:rsidRPr="0089052B">
        <w:rPr>
          <w:sz w:val="22"/>
          <w:szCs w:val="22"/>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F5138C" w:rsidRPr="0089052B" w:rsidRDefault="009100A2" w:rsidP="0089052B">
      <w:pPr>
        <w:pStyle w:val="a5"/>
        <w:spacing w:line="240" w:lineRule="atLeast"/>
        <w:ind w:right="856" w:firstLine="600"/>
        <w:rPr>
          <w:sz w:val="22"/>
          <w:szCs w:val="22"/>
        </w:rPr>
      </w:pPr>
      <w:r w:rsidRPr="0089052B">
        <w:rPr>
          <w:sz w:val="22"/>
          <w:szCs w:val="22"/>
        </w:rPr>
        <w:t>Владение основными сведениями о социокультурном портрете и культурном наследии страны/стран, говорящих на английском языке.</w:t>
      </w:r>
    </w:p>
    <w:p w:rsidR="00F5138C" w:rsidRPr="0089052B" w:rsidRDefault="009100A2" w:rsidP="0089052B">
      <w:pPr>
        <w:pStyle w:val="a5"/>
        <w:spacing w:line="240" w:lineRule="atLeast"/>
        <w:ind w:right="844" w:firstLine="600"/>
        <w:rPr>
          <w:sz w:val="22"/>
          <w:szCs w:val="22"/>
        </w:rPr>
      </w:pPr>
      <w:r w:rsidRPr="0089052B">
        <w:rPr>
          <w:sz w:val="22"/>
          <w:szCs w:val="22"/>
        </w:rPr>
        <w:t>Пониманиеречевыхразличийвситуацияхофициальногоинеофициальногообщения в рамках тематического содержания речи и использование лексико-грамматических средств с их учётом.</w:t>
      </w:r>
    </w:p>
    <w:p w:rsidR="00F5138C" w:rsidRPr="0089052B" w:rsidRDefault="009100A2" w:rsidP="0089052B">
      <w:pPr>
        <w:pStyle w:val="a5"/>
        <w:spacing w:line="240" w:lineRule="atLeast"/>
        <w:ind w:right="854" w:firstLine="600"/>
        <w:rPr>
          <w:sz w:val="22"/>
          <w:szCs w:val="22"/>
        </w:rPr>
      </w:pPr>
      <w:r w:rsidRPr="0089052B">
        <w:rPr>
          <w:sz w:val="22"/>
          <w:szCs w:val="22"/>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F5138C" w:rsidRPr="0089052B" w:rsidRDefault="009100A2" w:rsidP="0089052B">
      <w:pPr>
        <w:pStyle w:val="Heading5"/>
        <w:spacing w:line="240" w:lineRule="atLeast"/>
        <w:rPr>
          <w:sz w:val="22"/>
          <w:szCs w:val="22"/>
        </w:rPr>
      </w:pPr>
      <w:r w:rsidRPr="0089052B">
        <w:rPr>
          <w:sz w:val="22"/>
          <w:szCs w:val="22"/>
        </w:rPr>
        <w:t>Компенсаторные</w:t>
      </w:r>
      <w:r w:rsidRPr="0089052B">
        <w:rPr>
          <w:spacing w:val="-2"/>
          <w:sz w:val="22"/>
          <w:szCs w:val="22"/>
        </w:rPr>
        <w:t>умения</w:t>
      </w:r>
    </w:p>
    <w:p w:rsidR="00F5138C" w:rsidRPr="0089052B" w:rsidRDefault="009100A2" w:rsidP="0089052B">
      <w:pPr>
        <w:pStyle w:val="a5"/>
        <w:spacing w:line="240" w:lineRule="atLeast"/>
        <w:ind w:right="839" w:firstLine="600"/>
        <w:rPr>
          <w:sz w:val="22"/>
          <w:szCs w:val="22"/>
        </w:rPr>
      </w:pPr>
      <w:r w:rsidRPr="0089052B">
        <w:rPr>
          <w:sz w:val="22"/>
          <w:szCs w:val="22"/>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описание/перифраз/толкование,причтениииаудировании –языковуюиконтекстуальную </w:t>
      </w:r>
      <w:r w:rsidRPr="0089052B">
        <w:rPr>
          <w:spacing w:val="-2"/>
          <w:sz w:val="22"/>
          <w:szCs w:val="22"/>
        </w:rPr>
        <w:t>догадку.</w:t>
      </w:r>
    </w:p>
    <w:p w:rsidR="00F5138C" w:rsidRPr="0089052B" w:rsidRDefault="009100A2" w:rsidP="0089052B">
      <w:pPr>
        <w:pStyle w:val="a5"/>
        <w:spacing w:line="240" w:lineRule="atLeast"/>
        <w:ind w:right="855" w:firstLine="600"/>
        <w:rPr>
          <w:sz w:val="22"/>
          <w:szCs w:val="22"/>
        </w:rPr>
      </w:pPr>
      <w:r w:rsidRPr="0089052B">
        <w:rPr>
          <w:sz w:val="22"/>
          <w:szCs w:val="22"/>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left="1253" w:right="846"/>
        <w:jc w:val="left"/>
        <w:rPr>
          <w:sz w:val="22"/>
          <w:szCs w:val="22"/>
        </w:rPr>
      </w:pPr>
      <w:r w:rsidRPr="0089052B">
        <w:rPr>
          <w:sz w:val="22"/>
          <w:szCs w:val="22"/>
        </w:rPr>
        <w:t>ПЛАНИРУЕМЫЕРЕЗУЛЬТАТЫОСВОЕНИЯПРОГРАММЫПОАНГЛИЙСКОМУ ЯЗЫКУ НА УРОВНЕ СРЕДНЕГО ОБЩЕГО ОБРАЗОВАНИЯ</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Heading4"/>
        <w:spacing w:line="240" w:lineRule="atLeast"/>
        <w:rPr>
          <w:sz w:val="22"/>
          <w:szCs w:val="22"/>
        </w:rPr>
      </w:pPr>
      <w:r w:rsidRPr="0089052B">
        <w:rPr>
          <w:sz w:val="22"/>
          <w:szCs w:val="22"/>
        </w:rPr>
        <w:t>ЛИЧНОСТНЫЕ</w:t>
      </w:r>
      <w:r w:rsidRPr="0089052B">
        <w:rPr>
          <w:spacing w:val="-2"/>
          <w:sz w:val="22"/>
          <w:szCs w:val="22"/>
        </w:rPr>
        <w:t>РЕЗУЛЬТАТЫ</w:t>
      </w:r>
    </w:p>
    <w:p w:rsidR="00F5138C" w:rsidRPr="0089052B" w:rsidRDefault="00F5138C" w:rsidP="0089052B">
      <w:pPr>
        <w:pStyle w:val="a5"/>
        <w:spacing w:line="240" w:lineRule="atLeast"/>
        <w:ind w:left="0"/>
        <w:jc w:val="left"/>
        <w:rPr>
          <w:b/>
          <w:sz w:val="22"/>
          <w:szCs w:val="22"/>
        </w:rPr>
      </w:pPr>
    </w:p>
    <w:p w:rsidR="00F5138C" w:rsidRPr="0089052B" w:rsidRDefault="009100A2" w:rsidP="0089052B">
      <w:pPr>
        <w:pStyle w:val="a5"/>
        <w:spacing w:line="240" w:lineRule="atLeast"/>
        <w:ind w:right="843" w:firstLine="600"/>
        <w:rPr>
          <w:sz w:val="22"/>
          <w:szCs w:val="22"/>
        </w:rPr>
      </w:pPr>
      <w:r w:rsidRPr="0089052B">
        <w:rPr>
          <w:sz w:val="22"/>
          <w:szCs w:val="22"/>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5138C" w:rsidRPr="0089052B" w:rsidRDefault="009100A2" w:rsidP="0089052B">
      <w:pPr>
        <w:pStyle w:val="a5"/>
        <w:tabs>
          <w:tab w:val="left" w:pos="2769"/>
          <w:tab w:val="left" w:pos="4917"/>
          <w:tab w:val="left" w:pos="6879"/>
          <w:tab w:val="left" w:pos="8279"/>
          <w:tab w:val="left" w:pos="9463"/>
        </w:tabs>
        <w:spacing w:line="240" w:lineRule="atLeast"/>
        <w:ind w:right="843" w:firstLine="600"/>
        <w:jc w:val="right"/>
        <w:rPr>
          <w:sz w:val="22"/>
          <w:szCs w:val="22"/>
        </w:rPr>
      </w:pPr>
      <w:r w:rsidRPr="0089052B">
        <w:rPr>
          <w:sz w:val="22"/>
          <w:szCs w:val="22"/>
        </w:rPr>
        <w:t xml:space="preserve">Личностные результаты освоения обучающимися программы по английскомуязыку дляуровнясреднегообщегообразованиядолжныотражатьготовностьиспособность </w:t>
      </w:r>
      <w:r w:rsidRPr="0089052B">
        <w:rPr>
          <w:spacing w:val="-2"/>
          <w:sz w:val="22"/>
          <w:szCs w:val="22"/>
        </w:rPr>
        <w:t>обучающихся</w:t>
      </w:r>
      <w:r w:rsidRPr="0089052B">
        <w:rPr>
          <w:sz w:val="22"/>
          <w:szCs w:val="22"/>
        </w:rPr>
        <w:tab/>
      </w:r>
      <w:r w:rsidRPr="0089052B">
        <w:rPr>
          <w:spacing w:val="-2"/>
          <w:sz w:val="22"/>
          <w:szCs w:val="22"/>
        </w:rPr>
        <w:t>руководствоваться</w:t>
      </w:r>
      <w:r w:rsidRPr="0089052B">
        <w:rPr>
          <w:sz w:val="22"/>
          <w:szCs w:val="22"/>
        </w:rPr>
        <w:tab/>
      </w:r>
      <w:r w:rsidRPr="0089052B">
        <w:rPr>
          <w:spacing w:val="-2"/>
          <w:sz w:val="22"/>
          <w:szCs w:val="22"/>
        </w:rPr>
        <w:t>сформированной</w:t>
      </w:r>
      <w:r w:rsidRPr="0089052B">
        <w:rPr>
          <w:sz w:val="22"/>
          <w:szCs w:val="22"/>
        </w:rPr>
        <w:tab/>
      </w:r>
      <w:r w:rsidRPr="0089052B">
        <w:rPr>
          <w:spacing w:val="-2"/>
          <w:sz w:val="22"/>
          <w:szCs w:val="22"/>
        </w:rPr>
        <w:t>внутренней</w:t>
      </w:r>
      <w:r w:rsidRPr="0089052B">
        <w:rPr>
          <w:sz w:val="22"/>
          <w:szCs w:val="22"/>
        </w:rPr>
        <w:tab/>
      </w:r>
      <w:r w:rsidRPr="0089052B">
        <w:rPr>
          <w:spacing w:val="-2"/>
          <w:sz w:val="22"/>
          <w:szCs w:val="22"/>
        </w:rPr>
        <w:t>позицией</w:t>
      </w:r>
      <w:r w:rsidRPr="0089052B">
        <w:rPr>
          <w:sz w:val="22"/>
          <w:szCs w:val="22"/>
        </w:rPr>
        <w:tab/>
      </w:r>
      <w:r w:rsidRPr="0089052B">
        <w:rPr>
          <w:spacing w:val="-2"/>
          <w:sz w:val="22"/>
          <w:szCs w:val="22"/>
        </w:rPr>
        <w:t xml:space="preserve">личности, </w:t>
      </w:r>
      <w:r w:rsidRPr="0089052B">
        <w:rPr>
          <w:sz w:val="22"/>
          <w:szCs w:val="22"/>
        </w:rPr>
        <w:t>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деятельностивпроцессереализацииосновныхнаправленийвоспитательной</w:t>
      </w:r>
      <w:r w:rsidRPr="0089052B">
        <w:rPr>
          <w:spacing w:val="-2"/>
          <w:sz w:val="22"/>
          <w:szCs w:val="22"/>
        </w:rPr>
        <w:t>деятельности:</w:t>
      </w:r>
    </w:p>
    <w:p w:rsidR="00F5138C" w:rsidRPr="0089052B" w:rsidRDefault="009100A2" w:rsidP="0089052B">
      <w:pPr>
        <w:pStyle w:val="a5"/>
        <w:spacing w:line="240" w:lineRule="atLeast"/>
        <w:ind w:firstLine="600"/>
        <w:jc w:val="left"/>
        <w:rPr>
          <w:sz w:val="22"/>
          <w:szCs w:val="22"/>
        </w:rPr>
      </w:pPr>
      <w:r w:rsidRPr="0089052B">
        <w:rPr>
          <w:sz w:val="22"/>
          <w:szCs w:val="22"/>
        </w:rPr>
        <w:t>В результате изучения английского языка на уровне среднего общего образования у обучающегося будут сформированы следующие личностные результаты:</w:t>
      </w:r>
    </w:p>
    <w:p w:rsidR="00F5138C" w:rsidRPr="0089052B" w:rsidRDefault="009100A2" w:rsidP="002154CF">
      <w:pPr>
        <w:pStyle w:val="Heading5"/>
        <w:numPr>
          <w:ilvl w:val="0"/>
          <w:numId w:val="1"/>
        </w:numPr>
        <w:tabs>
          <w:tab w:val="left" w:pos="1996"/>
        </w:tabs>
        <w:spacing w:line="240" w:lineRule="atLeast"/>
        <w:ind w:left="1996" w:hanging="262"/>
        <w:rPr>
          <w:sz w:val="22"/>
          <w:szCs w:val="22"/>
        </w:rPr>
      </w:pPr>
      <w:r w:rsidRPr="0089052B">
        <w:rPr>
          <w:sz w:val="22"/>
          <w:szCs w:val="22"/>
        </w:rPr>
        <w:t>гражданского</w:t>
      </w:r>
      <w:r w:rsidRPr="0089052B">
        <w:rPr>
          <w:spacing w:val="-2"/>
          <w:sz w:val="22"/>
          <w:szCs w:val="22"/>
        </w:rPr>
        <w:t>воспитания:</w:t>
      </w:r>
    </w:p>
    <w:p w:rsidR="00F5138C" w:rsidRPr="0089052B" w:rsidRDefault="009100A2" w:rsidP="0089052B">
      <w:pPr>
        <w:pStyle w:val="a5"/>
        <w:tabs>
          <w:tab w:val="left" w:pos="3945"/>
          <w:tab w:val="left" w:pos="5537"/>
          <w:tab w:val="left" w:pos="6664"/>
          <w:tab w:val="left" w:pos="8433"/>
          <w:tab w:val="left" w:pos="9043"/>
          <w:tab w:val="left" w:pos="10352"/>
        </w:tabs>
        <w:spacing w:line="240" w:lineRule="atLeast"/>
        <w:ind w:right="855" w:firstLine="600"/>
        <w:jc w:val="left"/>
        <w:rPr>
          <w:sz w:val="22"/>
          <w:szCs w:val="22"/>
        </w:rPr>
      </w:pPr>
      <w:r w:rsidRPr="0089052B">
        <w:rPr>
          <w:spacing w:val="-2"/>
          <w:sz w:val="22"/>
          <w:szCs w:val="22"/>
        </w:rPr>
        <w:t>сформированность</w:t>
      </w:r>
      <w:r w:rsidRPr="0089052B">
        <w:rPr>
          <w:sz w:val="22"/>
          <w:szCs w:val="22"/>
        </w:rPr>
        <w:tab/>
      </w:r>
      <w:r w:rsidRPr="0089052B">
        <w:rPr>
          <w:spacing w:val="-2"/>
          <w:sz w:val="22"/>
          <w:szCs w:val="22"/>
        </w:rPr>
        <w:t>гражданской</w:t>
      </w:r>
      <w:r w:rsidRPr="0089052B">
        <w:rPr>
          <w:sz w:val="22"/>
          <w:szCs w:val="22"/>
        </w:rPr>
        <w:tab/>
      </w:r>
      <w:r w:rsidRPr="0089052B">
        <w:rPr>
          <w:spacing w:val="-2"/>
          <w:sz w:val="22"/>
          <w:szCs w:val="22"/>
        </w:rPr>
        <w:t>позиции</w:t>
      </w:r>
      <w:r w:rsidRPr="0089052B">
        <w:rPr>
          <w:sz w:val="22"/>
          <w:szCs w:val="22"/>
        </w:rPr>
        <w:tab/>
      </w:r>
      <w:r w:rsidRPr="0089052B">
        <w:rPr>
          <w:spacing w:val="-2"/>
          <w:sz w:val="22"/>
          <w:szCs w:val="22"/>
        </w:rPr>
        <w:t>обучающегося</w:t>
      </w:r>
      <w:r w:rsidRPr="0089052B">
        <w:rPr>
          <w:sz w:val="22"/>
          <w:szCs w:val="22"/>
        </w:rPr>
        <w:tab/>
      </w:r>
      <w:r w:rsidRPr="0089052B">
        <w:rPr>
          <w:spacing w:val="-4"/>
          <w:sz w:val="22"/>
          <w:szCs w:val="22"/>
        </w:rPr>
        <w:t>как</w:t>
      </w:r>
      <w:r w:rsidRPr="0089052B">
        <w:rPr>
          <w:sz w:val="22"/>
          <w:szCs w:val="22"/>
        </w:rPr>
        <w:tab/>
      </w:r>
      <w:r w:rsidRPr="0089052B">
        <w:rPr>
          <w:spacing w:val="-2"/>
          <w:sz w:val="22"/>
          <w:szCs w:val="22"/>
        </w:rPr>
        <w:t>активного</w:t>
      </w:r>
      <w:r w:rsidRPr="0089052B">
        <w:rPr>
          <w:sz w:val="22"/>
          <w:szCs w:val="22"/>
        </w:rPr>
        <w:tab/>
      </w:r>
      <w:r w:rsidRPr="0089052B">
        <w:rPr>
          <w:spacing w:val="-10"/>
          <w:sz w:val="22"/>
          <w:szCs w:val="22"/>
        </w:rPr>
        <w:t xml:space="preserve">и </w:t>
      </w:r>
      <w:r w:rsidRPr="0089052B">
        <w:rPr>
          <w:sz w:val="22"/>
          <w:szCs w:val="22"/>
        </w:rPr>
        <w:t>ответственного члена российского общества;</w:t>
      </w:r>
    </w:p>
    <w:p w:rsidR="00F5138C" w:rsidRPr="0089052B" w:rsidRDefault="009100A2" w:rsidP="0089052B">
      <w:pPr>
        <w:pStyle w:val="a5"/>
        <w:spacing w:line="240" w:lineRule="atLeast"/>
        <w:ind w:firstLine="600"/>
        <w:jc w:val="left"/>
        <w:rPr>
          <w:sz w:val="22"/>
          <w:szCs w:val="22"/>
        </w:rPr>
      </w:pPr>
      <w:r w:rsidRPr="0089052B">
        <w:rPr>
          <w:sz w:val="22"/>
          <w:szCs w:val="22"/>
        </w:rPr>
        <w:t>осознаниесвоихконституционныхправиобязанностей,уважениезаконаи</w:t>
      </w:r>
      <w:r w:rsidRPr="0089052B">
        <w:rPr>
          <w:spacing w:val="-2"/>
          <w:sz w:val="22"/>
          <w:szCs w:val="22"/>
        </w:rPr>
        <w:t>правопорядка;</w:t>
      </w:r>
    </w:p>
    <w:p w:rsidR="00F5138C" w:rsidRPr="0089052B" w:rsidRDefault="009100A2" w:rsidP="0089052B">
      <w:pPr>
        <w:pStyle w:val="a5"/>
        <w:spacing w:line="240" w:lineRule="atLeast"/>
        <w:ind w:firstLine="600"/>
        <w:jc w:val="left"/>
        <w:rPr>
          <w:sz w:val="22"/>
          <w:szCs w:val="22"/>
        </w:rPr>
      </w:pPr>
      <w:r w:rsidRPr="0089052B">
        <w:rPr>
          <w:sz w:val="22"/>
          <w:szCs w:val="22"/>
        </w:rPr>
        <w:t>принятиетрадиционныхнациональных,общечеловеческихгуманистическихи демократических ценностей;</w:t>
      </w:r>
    </w:p>
    <w:p w:rsidR="00F5138C" w:rsidRPr="0089052B" w:rsidRDefault="009100A2" w:rsidP="0089052B">
      <w:pPr>
        <w:pStyle w:val="a5"/>
        <w:spacing w:line="240" w:lineRule="atLeast"/>
        <w:ind w:firstLine="600"/>
        <w:jc w:val="left"/>
        <w:rPr>
          <w:sz w:val="22"/>
          <w:szCs w:val="22"/>
        </w:rPr>
      </w:pPr>
      <w:r w:rsidRPr="0089052B">
        <w:rPr>
          <w:sz w:val="22"/>
          <w:szCs w:val="22"/>
        </w:rPr>
        <w:t>готовностьпротивостоятьидеологииэкстремизма,национализма,ксенофобии, дискриминации по социальным, религиозным, расовым, национальным признакам;</w:t>
      </w:r>
    </w:p>
    <w:p w:rsidR="00F5138C" w:rsidRPr="0089052B" w:rsidRDefault="009100A2" w:rsidP="0089052B">
      <w:pPr>
        <w:pStyle w:val="a5"/>
        <w:spacing w:line="240" w:lineRule="atLeast"/>
        <w:ind w:firstLine="600"/>
        <w:jc w:val="left"/>
        <w:rPr>
          <w:sz w:val="22"/>
          <w:szCs w:val="22"/>
        </w:rPr>
      </w:pPr>
      <w:r w:rsidRPr="0089052B">
        <w:rPr>
          <w:sz w:val="22"/>
          <w:szCs w:val="22"/>
        </w:rPr>
        <w:t>готовностьвестисовместнуюдеятельностьвинтересахгражданскогообщества, участвовать в самоуправлении в образовательной организации;</w:t>
      </w:r>
    </w:p>
    <w:p w:rsidR="00F5138C" w:rsidRPr="0089052B" w:rsidRDefault="009100A2" w:rsidP="0089052B">
      <w:pPr>
        <w:pStyle w:val="a5"/>
        <w:spacing w:line="240" w:lineRule="atLeast"/>
        <w:ind w:firstLine="600"/>
        <w:jc w:val="left"/>
        <w:rPr>
          <w:sz w:val="22"/>
          <w:szCs w:val="22"/>
        </w:rPr>
      </w:pPr>
      <w:r w:rsidRPr="0089052B">
        <w:rPr>
          <w:sz w:val="22"/>
          <w:szCs w:val="22"/>
        </w:rPr>
        <w:t>умениевзаимодействоватьссоциальнымиинститутамивсоответствиисихфункциями и назначением;</w:t>
      </w:r>
    </w:p>
    <w:p w:rsidR="00F5138C" w:rsidRPr="0089052B" w:rsidRDefault="009100A2" w:rsidP="0089052B">
      <w:pPr>
        <w:pStyle w:val="a5"/>
        <w:spacing w:line="240" w:lineRule="atLeast"/>
        <w:ind w:left="1734"/>
        <w:jc w:val="left"/>
        <w:rPr>
          <w:sz w:val="22"/>
          <w:szCs w:val="22"/>
        </w:rPr>
      </w:pPr>
      <w:r w:rsidRPr="0089052B">
        <w:rPr>
          <w:sz w:val="22"/>
          <w:szCs w:val="22"/>
        </w:rPr>
        <w:t xml:space="preserve">готовностькгуманитарнойи волонтёрской </w:t>
      </w:r>
      <w:r w:rsidRPr="0089052B">
        <w:rPr>
          <w:spacing w:val="-2"/>
          <w:sz w:val="22"/>
          <w:szCs w:val="22"/>
        </w:rPr>
        <w:t>деятельности.</w:t>
      </w:r>
    </w:p>
    <w:p w:rsidR="00F5138C" w:rsidRPr="0089052B" w:rsidRDefault="009100A2" w:rsidP="002154CF">
      <w:pPr>
        <w:pStyle w:val="Heading5"/>
        <w:numPr>
          <w:ilvl w:val="0"/>
          <w:numId w:val="1"/>
        </w:numPr>
        <w:tabs>
          <w:tab w:val="left" w:pos="1996"/>
        </w:tabs>
        <w:spacing w:line="240" w:lineRule="atLeast"/>
        <w:ind w:left="1996" w:hanging="262"/>
        <w:rPr>
          <w:sz w:val="22"/>
          <w:szCs w:val="22"/>
        </w:rPr>
      </w:pPr>
      <w:r w:rsidRPr="0089052B">
        <w:rPr>
          <w:sz w:val="22"/>
          <w:szCs w:val="22"/>
        </w:rPr>
        <w:t>патриотического</w:t>
      </w:r>
      <w:r w:rsidRPr="0089052B">
        <w:rPr>
          <w:spacing w:val="-2"/>
          <w:sz w:val="22"/>
          <w:szCs w:val="22"/>
        </w:rPr>
        <w:t>воспитания:</w:t>
      </w:r>
    </w:p>
    <w:p w:rsidR="00F5138C" w:rsidRPr="0089052B" w:rsidRDefault="009100A2" w:rsidP="0089052B">
      <w:pPr>
        <w:pStyle w:val="a5"/>
        <w:spacing w:line="240" w:lineRule="atLeast"/>
        <w:ind w:right="841" w:firstLine="600"/>
        <w:rPr>
          <w:sz w:val="22"/>
          <w:szCs w:val="22"/>
        </w:rPr>
      </w:pPr>
      <w:r w:rsidRPr="0089052B">
        <w:rPr>
          <w:sz w:val="22"/>
          <w:szCs w:val="22"/>
        </w:rPr>
        <w:t>сформированностьроссийскойгражданскойидентичности,патриотизма,уважения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5138C" w:rsidRPr="0089052B" w:rsidRDefault="009100A2" w:rsidP="0089052B">
      <w:pPr>
        <w:pStyle w:val="a5"/>
        <w:spacing w:line="240" w:lineRule="atLeast"/>
        <w:ind w:right="843" w:firstLine="600"/>
        <w:rPr>
          <w:sz w:val="22"/>
          <w:szCs w:val="22"/>
        </w:rPr>
      </w:pPr>
      <w:r w:rsidRPr="0089052B">
        <w:rPr>
          <w:sz w:val="22"/>
          <w:szCs w:val="22"/>
        </w:rP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w:t>
      </w:r>
    </w:p>
    <w:p w:rsidR="00F5138C" w:rsidRPr="0089052B" w:rsidRDefault="009100A2" w:rsidP="0089052B">
      <w:pPr>
        <w:pStyle w:val="a5"/>
        <w:spacing w:line="240" w:lineRule="atLeast"/>
        <w:ind w:right="855" w:firstLine="600"/>
        <w:rPr>
          <w:sz w:val="22"/>
          <w:szCs w:val="22"/>
        </w:rPr>
      </w:pPr>
      <w:r w:rsidRPr="0089052B">
        <w:rPr>
          <w:sz w:val="22"/>
          <w:szCs w:val="22"/>
        </w:rPr>
        <w:t>идейная убеждённость,готовностькслужениюизащитеОтечества,ответственность за его судьбу.</w:t>
      </w:r>
    </w:p>
    <w:p w:rsidR="00F5138C" w:rsidRPr="0089052B" w:rsidRDefault="009100A2" w:rsidP="002154CF">
      <w:pPr>
        <w:pStyle w:val="Heading5"/>
        <w:numPr>
          <w:ilvl w:val="0"/>
          <w:numId w:val="1"/>
        </w:numPr>
        <w:tabs>
          <w:tab w:val="left" w:pos="1996"/>
        </w:tabs>
        <w:spacing w:line="240" w:lineRule="atLeast"/>
        <w:ind w:left="1996" w:hanging="262"/>
        <w:rPr>
          <w:sz w:val="22"/>
          <w:szCs w:val="22"/>
        </w:rPr>
      </w:pPr>
      <w:r w:rsidRPr="0089052B">
        <w:rPr>
          <w:sz w:val="22"/>
          <w:szCs w:val="22"/>
        </w:rPr>
        <w:t>духовно-нравственного</w:t>
      </w:r>
      <w:r w:rsidRPr="0089052B">
        <w:rPr>
          <w:spacing w:val="-2"/>
          <w:sz w:val="22"/>
          <w:szCs w:val="22"/>
        </w:rPr>
        <w:t>воспитания:</w:t>
      </w:r>
    </w:p>
    <w:p w:rsidR="00F5138C" w:rsidRPr="0089052B" w:rsidRDefault="009100A2" w:rsidP="0089052B">
      <w:pPr>
        <w:pStyle w:val="a5"/>
        <w:spacing w:line="240" w:lineRule="atLeast"/>
        <w:ind w:left="1734" w:right="2691"/>
        <w:rPr>
          <w:sz w:val="22"/>
          <w:szCs w:val="22"/>
        </w:rPr>
      </w:pPr>
      <w:r w:rsidRPr="0089052B">
        <w:rPr>
          <w:sz w:val="22"/>
          <w:szCs w:val="22"/>
        </w:rPr>
        <w:t>осознание духовных ценностей российского народа; сформированностьнравственногосознания,этического</w:t>
      </w:r>
      <w:r w:rsidRPr="0089052B">
        <w:rPr>
          <w:spacing w:val="-2"/>
          <w:sz w:val="22"/>
          <w:szCs w:val="22"/>
        </w:rPr>
        <w:t>поведения;</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8" w:firstLine="600"/>
        <w:jc w:val="left"/>
        <w:rPr>
          <w:sz w:val="22"/>
          <w:szCs w:val="22"/>
        </w:rPr>
      </w:pPr>
      <w:r w:rsidRPr="0089052B">
        <w:rPr>
          <w:sz w:val="22"/>
          <w:szCs w:val="22"/>
        </w:rPr>
        <w:t>способностьоцениватьситуациюиприниматьосознанныерешения,ориентируясьна морально-нравственные нормы и ценности;</w:t>
      </w:r>
    </w:p>
    <w:p w:rsidR="00F5138C" w:rsidRPr="0089052B" w:rsidRDefault="009100A2" w:rsidP="0089052B">
      <w:pPr>
        <w:pStyle w:val="a5"/>
        <w:spacing w:line="240" w:lineRule="atLeast"/>
        <w:ind w:left="1734"/>
        <w:jc w:val="left"/>
        <w:rPr>
          <w:sz w:val="22"/>
          <w:szCs w:val="22"/>
        </w:rPr>
      </w:pPr>
      <w:r w:rsidRPr="0089052B">
        <w:rPr>
          <w:sz w:val="22"/>
          <w:szCs w:val="22"/>
        </w:rPr>
        <w:t>осознаниеличноговкладавпостроениеустойчивого</w:t>
      </w:r>
      <w:r w:rsidRPr="0089052B">
        <w:rPr>
          <w:spacing w:val="-2"/>
          <w:sz w:val="22"/>
          <w:szCs w:val="22"/>
        </w:rPr>
        <w:t xml:space="preserve"> будущего;</w:t>
      </w:r>
    </w:p>
    <w:p w:rsidR="00F5138C" w:rsidRPr="0089052B" w:rsidRDefault="009100A2" w:rsidP="0089052B">
      <w:pPr>
        <w:pStyle w:val="a5"/>
        <w:spacing w:line="240" w:lineRule="atLeast"/>
        <w:ind w:firstLine="600"/>
        <w:jc w:val="left"/>
        <w:rPr>
          <w:sz w:val="22"/>
          <w:szCs w:val="22"/>
        </w:rPr>
      </w:pPr>
      <w:r w:rsidRPr="0089052B">
        <w:rPr>
          <w:sz w:val="22"/>
          <w:szCs w:val="22"/>
        </w:rPr>
        <w:t>ответственноеотношениексвоимродителям,созданиюсемьинаосновеосознанного принятия ценностей семейной жизни в соответствии с традициями народов России.</w:t>
      </w:r>
    </w:p>
    <w:p w:rsidR="00F5138C" w:rsidRPr="0089052B" w:rsidRDefault="009100A2" w:rsidP="002154CF">
      <w:pPr>
        <w:pStyle w:val="Heading5"/>
        <w:numPr>
          <w:ilvl w:val="0"/>
          <w:numId w:val="1"/>
        </w:numPr>
        <w:tabs>
          <w:tab w:val="left" w:pos="1996"/>
        </w:tabs>
        <w:spacing w:line="240" w:lineRule="atLeast"/>
        <w:ind w:left="1996" w:hanging="262"/>
        <w:rPr>
          <w:sz w:val="22"/>
          <w:szCs w:val="22"/>
        </w:rPr>
      </w:pPr>
      <w:r w:rsidRPr="0089052B">
        <w:rPr>
          <w:sz w:val="22"/>
          <w:szCs w:val="22"/>
        </w:rPr>
        <w:t>эстетического</w:t>
      </w:r>
      <w:r w:rsidRPr="0089052B">
        <w:rPr>
          <w:spacing w:val="-2"/>
          <w:sz w:val="22"/>
          <w:szCs w:val="22"/>
        </w:rPr>
        <w:t>воспитания:</w:t>
      </w:r>
    </w:p>
    <w:p w:rsidR="00F5138C" w:rsidRPr="0089052B" w:rsidRDefault="009100A2" w:rsidP="0089052B">
      <w:pPr>
        <w:pStyle w:val="a5"/>
        <w:spacing w:line="240" w:lineRule="atLeast"/>
        <w:ind w:right="849" w:firstLine="600"/>
        <w:rPr>
          <w:sz w:val="22"/>
          <w:szCs w:val="22"/>
        </w:rPr>
      </w:pPr>
      <w:r w:rsidRPr="0089052B">
        <w:rPr>
          <w:sz w:val="22"/>
          <w:szCs w:val="22"/>
        </w:rPr>
        <w:t>эстетическое отношение к миру, включая эстетику быта, научного и технического творчества, спорта, труда, общественных отношений;</w:t>
      </w:r>
    </w:p>
    <w:p w:rsidR="00F5138C" w:rsidRPr="0089052B" w:rsidRDefault="009100A2" w:rsidP="0089052B">
      <w:pPr>
        <w:pStyle w:val="a5"/>
        <w:spacing w:line="240" w:lineRule="atLeast"/>
        <w:ind w:right="853" w:firstLine="600"/>
        <w:rPr>
          <w:sz w:val="22"/>
          <w:szCs w:val="22"/>
        </w:rPr>
      </w:pPr>
      <w:r w:rsidRPr="0089052B">
        <w:rPr>
          <w:sz w:val="22"/>
          <w:szCs w:val="22"/>
        </w:rPr>
        <w:t xml:space="preserve">способностьвосприниматьразличныевидыискусства,традицииитворчествосвоего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w:t>
      </w:r>
      <w:r w:rsidRPr="0089052B">
        <w:rPr>
          <w:spacing w:val="-2"/>
          <w:sz w:val="22"/>
          <w:szCs w:val="22"/>
        </w:rPr>
        <w:t>искусства;</w:t>
      </w:r>
    </w:p>
    <w:p w:rsidR="00F5138C" w:rsidRPr="0089052B" w:rsidRDefault="009100A2" w:rsidP="0089052B">
      <w:pPr>
        <w:pStyle w:val="a5"/>
        <w:spacing w:line="240" w:lineRule="atLeast"/>
        <w:ind w:right="858" w:firstLine="600"/>
        <w:rPr>
          <w:sz w:val="22"/>
          <w:szCs w:val="22"/>
        </w:rPr>
      </w:pPr>
      <w:r w:rsidRPr="0089052B">
        <w:rPr>
          <w:sz w:val="22"/>
          <w:szCs w:val="22"/>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F5138C" w:rsidRPr="0089052B" w:rsidRDefault="009100A2" w:rsidP="0089052B">
      <w:pPr>
        <w:pStyle w:val="a5"/>
        <w:spacing w:line="240" w:lineRule="atLeast"/>
        <w:ind w:right="849" w:firstLine="600"/>
        <w:rPr>
          <w:sz w:val="22"/>
          <w:szCs w:val="22"/>
        </w:rPr>
      </w:pPr>
      <w:r w:rsidRPr="0089052B">
        <w:rPr>
          <w:sz w:val="22"/>
          <w:szCs w:val="22"/>
        </w:rPr>
        <w:t>стремление к лучшему осознанию культуры своего народа и готовность содействовать ознакомлению с ней представителей других стран;</w:t>
      </w:r>
    </w:p>
    <w:p w:rsidR="00F5138C" w:rsidRPr="0089052B" w:rsidRDefault="009100A2" w:rsidP="0089052B">
      <w:pPr>
        <w:pStyle w:val="a5"/>
        <w:spacing w:line="240" w:lineRule="atLeast"/>
        <w:ind w:right="855" w:firstLine="600"/>
        <w:rPr>
          <w:sz w:val="22"/>
          <w:szCs w:val="22"/>
        </w:rPr>
      </w:pPr>
      <w:r w:rsidRPr="0089052B">
        <w:rPr>
          <w:sz w:val="22"/>
          <w:szCs w:val="22"/>
        </w:rPr>
        <w:t>готовность к самовыражению в разных видах искусства, стремление проявлять качества творческой личности.</w:t>
      </w:r>
    </w:p>
    <w:p w:rsidR="00F5138C" w:rsidRPr="0089052B" w:rsidRDefault="009100A2" w:rsidP="002154CF">
      <w:pPr>
        <w:pStyle w:val="Heading5"/>
        <w:numPr>
          <w:ilvl w:val="0"/>
          <w:numId w:val="1"/>
        </w:numPr>
        <w:tabs>
          <w:tab w:val="left" w:pos="1996"/>
        </w:tabs>
        <w:spacing w:line="240" w:lineRule="atLeast"/>
        <w:ind w:left="1996" w:hanging="262"/>
        <w:rPr>
          <w:sz w:val="22"/>
          <w:szCs w:val="22"/>
        </w:rPr>
      </w:pPr>
      <w:r w:rsidRPr="0089052B">
        <w:rPr>
          <w:sz w:val="22"/>
          <w:szCs w:val="22"/>
        </w:rPr>
        <w:t>физического</w:t>
      </w:r>
      <w:r w:rsidRPr="0089052B">
        <w:rPr>
          <w:spacing w:val="-2"/>
          <w:sz w:val="22"/>
          <w:szCs w:val="22"/>
        </w:rPr>
        <w:t>воспитания:</w:t>
      </w:r>
    </w:p>
    <w:p w:rsidR="00F5138C" w:rsidRPr="0089052B" w:rsidRDefault="009100A2" w:rsidP="0089052B">
      <w:pPr>
        <w:pStyle w:val="a5"/>
        <w:spacing w:line="240" w:lineRule="atLeast"/>
        <w:ind w:right="842" w:firstLine="600"/>
        <w:jc w:val="left"/>
        <w:rPr>
          <w:sz w:val="22"/>
          <w:szCs w:val="22"/>
        </w:rPr>
      </w:pPr>
      <w:r w:rsidRPr="0089052B">
        <w:rPr>
          <w:sz w:val="22"/>
          <w:szCs w:val="22"/>
        </w:rPr>
        <w:t>сформированностьздоровогоибезопасногообразажизни,ответственногоотношения к своему здоровью;</w:t>
      </w:r>
    </w:p>
    <w:p w:rsidR="00F5138C" w:rsidRPr="0089052B" w:rsidRDefault="009100A2" w:rsidP="0089052B">
      <w:pPr>
        <w:pStyle w:val="a5"/>
        <w:spacing w:line="240" w:lineRule="atLeast"/>
        <w:ind w:firstLine="600"/>
        <w:jc w:val="left"/>
        <w:rPr>
          <w:sz w:val="22"/>
          <w:szCs w:val="22"/>
        </w:rPr>
      </w:pPr>
      <w:r w:rsidRPr="0089052B">
        <w:rPr>
          <w:sz w:val="22"/>
          <w:szCs w:val="22"/>
        </w:rPr>
        <w:t xml:space="preserve">потребностьвфизическомсовершенствовании,занятияхспортивно-оздоровительной </w:t>
      </w:r>
      <w:r w:rsidRPr="0089052B">
        <w:rPr>
          <w:spacing w:val="-2"/>
          <w:sz w:val="22"/>
          <w:szCs w:val="22"/>
        </w:rPr>
        <w:t>деятельностью;</w:t>
      </w:r>
    </w:p>
    <w:p w:rsidR="00F5138C" w:rsidRPr="0089052B" w:rsidRDefault="009100A2" w:rsidP="0089052B">
      <w:pPr>
        <w:pStyle w:val="a5"/>
        <w:spacing w:line="240" w:lineRule="atLeast"/>
        <w:ind w:right="846" w:firstLine="600"/>
        <w:jc w:val="left"/>
        <w:rPr>
          <w:sz w:val="22"/>
          <w:szCs w:val="22"/>
        </w:rPr>
      </w:pPr>
      <w:r w:rsidRPr="0089052B">
        <w:rPr>
          <w:sz w:val="22"/>
          <w:szCs w:val="22"/>
        </w:rPr>
        <w:t>активноенеприятиевредныхпривычекииныхформпричинениявредафизическому и психическому здоровью.</w:t>
      </w:r>
    </w:p>
    <w:p w:rsidR="00F5138C" w:rsidRPr="0089052B" w:rsidRDefault="009100A2" w:rsidP="002154CF">
      <w:pPr>
        <w:pStyle w:val="Heading5"/>
        <w:numPr>
          <w:ilvl w:val="0"/>
          <w:numId w:val="1"/>
        </w:numPr>
        <w:tabs>
          <w:tab w:val="left" w:pos="1996"/>
        </w:tabs>
        <w:spacing w:line="240" w:lineRule="atLeast"/>
        <w:ind w:left="1996" w:hanging="262"/>
        <w:rPr>
          <w:sz w:val="22"/>
          <w:szCs w:val="22"/>
        </w:rPr>
      </w:pPr>
      <w:r w:rsidRPr="0089052B">
        <w:rPr>
          <w:sz w:val="22"/>
          <w:szCs w:val="22"/>
        </w:rPr>
        <w:t>трудового</w:t>
      </w:r>
      <w:r w:rsidRPr="0089052B">
        <w:rPr>
          <w:spacing w:val="-2"/>
          <w:sz w:val="22"/>
          <w:szCs w:val="22"/>
        </w:rPr>
        <w:t>воспитания:</w:t>
      </w:r>
    </w:p>
    <w:p w:rsidR="00F5138C" w:rsidRPr="0089052B" w:rsidRDefault="009100A2" w:rsidP="0089052B">
      <w:pPr>
        <w:pStyle w:val="a5"/>
        <w:spacing w:line="240" w:lineRule="atLeast"/>
        <w:ind w:left="1734"/>
        <w:jc w:val="left"/>
        <w:rPr>
          <w:sz w:val="22"/>
          <w:szCs w:val="22"/>
        </w:rPr>
      </w:pPr>
      <w:r w:rsidRPr="0089052B">
        <w:rPr>
          <w:sz w:val="22"/>
          <w:szCs w:val="22"/>
        </w:rPr>
        <w:t>готовностьктруду,осознаниеценностимастерства,</w:t>
      </w:r>
      <w:r w:rsidRPr="0089052B">
        <w:rPr>
          <w:spacing w:val="-2"/>
          <w:sz w:val="22"/>
          <w:szCs w:val="22"/>
        </w:rPr>
        <w:t>трудолюбие;</w:t>
      </w:r>
    </w:p>
    <w:p w:rsidR="00F5138C" w:rsidRPr="0089052B" w:rsidRDefault="009100A2" w:rsidP="0089052B">
      <w:pPr>
        <w:pStyle w:val="a5"/>
        <w:spacing w:line="240" w:lineRule="atLeast"/>
        <w:ind w:right="850" w:firstLine="600"/>
        <w:jc w:val="right"/>
        <w:rPr>
          <w:sz w:val="22"/>
          <w:szCs w:val="22"/>
        </w:rPr>
      </w:pPr>
      <w:r w:rsidRPr="0089052B">
        <w:rPr>
          <w:sz w:val="22"/>
          <w:szCs w:val="22"/>
        </w:rPr>
        <w:t>готовностькактивнойдеятельноститехнологическойисоциальнойнаправленности, способностьинициировать,планироватьисамостоятельновыполнятьтакуюдеятельность; интерескразличнымсферампрофессиональнойдеятельности,умениесовершать осознанныйвыборбудущейпрофессиииреализовыватьсобственныежизненные</w:t>
      </w:r>
      <w:r w:rsidRPr="0089052B">
        <w:rPr>
          <w:spacing w:val="-2"/>
          <w:sz w:val="22"/>
          <w:szCs w:val="22"/>
        </w:rPr>
        <w:t>планы,</w:t>
      </w:r>
    </w:p>
    <w:p w:rsidR="00F5138C" w:rsidRPr="0089052B" w:rsidRDefault="009100A2" w:rsidP="0089052B">
      <w:pPr>
        <w:pStyle w:val="a5"/>
        <w:spacing w:line="240" w:lineRule="atLeast"/>
        <w:ind w:left="1734" w:right="850" w:hanging="601"/>
        <w:rPr>
          <w:sz w:val="22"/>
          <w:szCs w:val="22"/>
        </w:rPr>
      </w:pPr>
      <w:r w:rsidRPr="0089052B">
        <w:rPr>
          <w:sz w:val="22"/>
          <w:szCs w:val="22"/>
        </w:rPr>
        <w:t>осознание возможностей самореализации средствами иностранного (английского) языка; готовностьиспособностькобразованиюисамообразованиюнапротяжении</w:t>
      </w:r>
      <w:r w:rsidRPr="0089052B">
        <w:rPr>
          <w:spacing w:val="-4"/>
          <w:sz w:val="22"/>
          <w:szCs w:val="22"/>
        </w:rPr>
        <w:t>всей</w:t>
      </w:r>
    </w:p>
    <w:p w:rsidR="00F5138C" w:rsidRPr="0089052B" w:rsidRDefault="009100A2" w:rsidP="0089052B">
      <w:pPr>
        <w:pStyle w:val="a5"/>
        <w:spacing w:line="240" w:lineRule="atLeast"/>
        <w:rPr>
          <w:sz w:val="22"/>
          <w:szCs w:val="22"/>
        </w:rPr>
      </w:pPr>
      <w:r w:rsidRPr="0089052B">
        <w:rPr>
          <w:sz w:val="22"/>
          <w:szCs w:val="22"/>
        </w:rPr>
        <w:t>жизни,втомчислесиспользованиемизучаемогоиностранного</w:t>
      </w:r>
      <w:r w:rsidRPr="0089052B">
        <w:rPr>
          <w:spacing w:val="-2"/>
          <w:sz w:val="22"/>
          <w:szCs w:val="22"/>
        </w:rPr>
        <w:t xml:space="preserve"> языка.</w:t>
      </w:r>
    </w:p>
    <w:p w:rsidR="00F5138C" w:rsidRPr="0089052B" w:rsidRDefault="009100A2" w:rsidP="002154CF">
      <w:pPr>
        <w:pStyle w:val="Heading5"/>
        <w:numPr>
          <w:ilvl w:val="0"/>
          <w:numId w:val="1"/>
        </w:numPr>
        <w:tabs>
          <w:tab w:val="left" w:pos="1996"/>
        </w:tabs>
        <w:spacing w:line="240" w:lineRule="atLeast"/>
        <w:ind w:left="1996" w:hanging="262"/>
        <w:rPr>
          <w:sz w:val="22"/>
          <w:szCs w:val="22"/>
        </w:rPr>
      </w:pPr>
      <w:r w:rsidRPr="0089052B">
        <w:rPr>
          <w:sz w:val="22"/>
          <w:szCs w:val="22"/>
        </w:rPr>
        <w:t>экологического</w:t>
      </w:r>
      <w:r w:rsidRPr="0089052B">
        <w:rPr>
          <w:spacing w:val="-2"/>
          <w:sz w:val="22"/>
          <w:szCs w:val="22"/>
        </w:rPr>
        <w:t>воспитания:</w:t>
      </w:r>
    </w:p>
    <w:p w:rsidR="00F5138C" w:rsidRPr="0089052B" w:rsidRDefault="009100A2" w:rsidP="0089052B">
      <w:pPr>
        <w:pStyle w:val="a5"/>
        <w:spacing w:line="240" w:lineRule="atLeast"/>
        <w:ind w:right="840" w:firstLine="600"/>
        <w:rPr>
          <w:sz w:val="22"/>
          <w:szCs w:val="22"/>
        </w:rPr>
      </w:pPr>
      <w:r w:rsidRPr="0089052B">
        <w:rPr>
          <w:sz w:val="22"/>
          <w:szCs w:val="22"/>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F5138C" w:rsidRPr="0089052B" w:rsidRDefault="009100A2" w:rsidP="0089052B">
      <w:pPr>
        <w:pStyle w:val="a5"/>
        <w:spacing w:line="240" w:lineRule="atLeast"/>
        <w:ind w:right="854" w:firstLine="600"/>
        <w:rPr>
          <w:sz w:val="22"/>
          <w:szCs w:val="22"/>
        </w:rPr>
      </w:pPr>
      <w:r w:rsidRPr="0089052B">
        <w:rPr>
          <w:sz w:val="22"/>
          <w:szCs w:val="22"/>
        </w:rPr>
        <w:t>планированиеиосуществлениедействийвокружающейсреденаосновезнанияцелей устойчивого развития человечества;</w:t>
      </w:r>
    </w:p>
    <w:p w:rsidR="00F5138C" w:rsidRPr="0089052B" w:rsidRDefault="009100A2" w:rsidP="0089052B">
      <w:pPr>
        <w:pStyle w:val="a5"/>
        <w:spacing w:line="240" w:lineRule="atLeast"/>
        <w:ind w:left="1734"/>
        <w:rPr>
          <w:sz w:val="22"/>
          <w:szCs w:val="22"/>
        </w:rPr>
      </w:pPr>
      <w:r w:rsidRPr="0089052B">
        <w:rPr>
          <w:sz w:val="22"/>
          <w:szCs w:val="22"/>
        </w:rPr>
        <w:t>активноенеприятиедействий,приносящихвредокружающей</w:t>
      </w:r>
      <w:r w:rsidRPr="0089052B">
        <w:rPr>
          <w:spacing w:val="-2"/>
          <w:sz w:val="22"/>
          <w:szCs w:val="22"/>
        </w:rPr>
        <w:t>среде;</w:t>
      </w:r>
    </w:p>
    <w:p w:rsidR="00F5138C" w:rsidRPr="0089052B" w:rsidRDefault="009100A2" w:rsidP="0089052B">
      <w:pPr>
        <w:pStyle w:val="a5"/>
        <w:spacing w:line="240" w:lineRule="atLeast"/>
        <w:ind w:right="852" w:firstLine="600"/>
        <w:rPr>
          <w:sz w:val="22"/>
          <w:szCs w:val="22"/>
        </w:rPr>
      </w:pPr>
      <w:r w:rsidRPr="0089052B">
        <w:rPr>
          <w:sz w:val="22"/>
          <w:szCs w:val="22"/>
        </w:rPr>
        <w:t>умение прогнозировать неблагоприятные экологические последствия предпринимаемых действий, предотвращать их;</w:t>
      </w:r>
    </w:p>
    <w:p w:rsidR="00F5138C" w:rsidRPr="0089052B" w:rsidRDefault="009100A2" w:rsidP="0089052B">
      <w:pPr>
        <w:pStyle w:val="a5"/>
        <w:spacing w:line="240" w:lineRule="atLeast"/>
        <w:ind w:left="1734"/>
        <w:rPr>
          <w:sz w:val="22"/>
          <w:szCs w:val="22"/>
        </w:rPr>
      </w:pPr>
      <w:r w:rsidRPr="0089052B">
        <w:rPr>
          <w:sz w:val="22"/>
          <w:szCs w:val="22"/>
        </w:rPr>
        <w:t>расширениеопытадеятельностиэкологической</w:t>
      </w:r>
      <w:r w:rsidRPr="0089052B">
        <w:rPr>
          <w:spacing w:val="-2"/>
          <w:sz w:val="22"/>
          <w:szCs w:val="22"/>
        </w:rPr>
        <w:t>направленности.</w:t>
      </w:r>
    </w:p>
    <w:p w:rsidR="00F5138C" w:rsidRPr="0089052B" w:rsidRDefault="009100A2" w:rsidP="002154CF">
      <w:pPr>
        <w:pStyle w:val="Heading5"/>
        <w:numPr>
          <w:ilvl w:val="0"/>
          <w:numId w:val="1"/>
        </w:numPr>
        <w:tabs>
          <w:tab w:val="left" w:pos="1996"/>
        </w:tabs>
        <w:spacing w:line="240" w:lineRule="atLeast"/>
        <w:ind w:left="1996" w:hanging="262"/>
        <w:rPr>
          <w:sz w:val="22"/>
          <w:szCs w:val="22"/>
        </w:rPr>
      </w:pPr>
      <w:r w:rsidRPr="0089052B">
        <w:rPr>
          <w:sz w:val="22"/>
          <w:szCs w:val="22"/>
        </w:rPr>
        <w:t>ценностинаучного</w:t>
      </w:r>
      <w:r w:rsidRPr="0089052B">
        <w:rPr>
          <w:spacing w:val="-2"/>
          <w:sz w:val="22"/>
          <w:szCs w:val="22"/>
        </w:rPr>
        <w:t>познания:</w:t>
      </w:r>
    </w:p>
    <w:p w:rsidR="00F5138C" w:rsidRPr="0089052B" w:rsidRDefault="009100A2" w:rsidP="0089052B">
      <w:pPr>
        <w:pStyle w:val="a5"/>
        <w:spacing w:line="240" w:lineRule="atLeast"/>
        <w:ind w:right="851" w:firstLine="600"/>
        <w:rPr>
          <w:sz w:val="22"/>
          <w:szCs w:val="22"/>
        </w:rPr>
      </w:pPr>
      <w:r w:rsidRPr="0089052B">
        <w:rPr>
          <w:sz w:val="22"/>
          <w:szCs w:val="22"/>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5138C" w:rsidRPr="0089052B" w:rsidRDefault="009100A2" w:rsidP="0089052B">
      <w:pPr>
        <w:pStyle w:val="a5"/>
        <w:spacing w:line="240" w:lineRule="atLeast"/>
        <w:ind w:right="848" w:firstLine="600"/>
        <w:rPr>
          <w:sz w:val="22"/>
          <w:szCs w:val="22"/>
        </w:rPr>
      </w:pPr>
      <w:r w:rsidRPr="0089052B">
        <w:rPr>
          <w:sz w:val="22"/>
          <w:szCs w:val="22"/>
        </w:rPr>
        <w:t>совершенствованиеязыковойичитательскойкультуры каксредствавзаимодействия между людьми и познания мира;</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61" w:firstLine="600"/>
        <w:rPr>
          <w:sz w:val="22"/>
          <w:szCs w:val="22"/>
        </w:rPr>
      </w:pPr>
      <w:r w:rsidRPr="0089052B">
        <w:rPr>
          <w:sz w:val="22"/>
          <w:szCs w:val="22"/>
        </w:rPr>
        <w:t>осознание ценности научной деятельности, готовность осуществлять проектную и исследовательскуюдеятельностьиндивидуальноивгруппе,сиспользованиемизучаемого иностранного (английского) языка.</w:t>
      </w:r>
    </w:p>
    <w:p w:rsidR="00F5138C" w:rsidRPr="0089052B" w:rsidRDefault="009100A2" w:rsidP="0089052B">
      <w:pPr>
        <w:pStyle w:val="a5"/>
        <w:spacing w:line="240" w:lineRule="atLeast"/>
        <w:ind w:right="850" w:firstLine="600"/>
        <w:rPr>
          <w:sz w:val="22"/>
          <w:szCs w:val="22"/>
        </w:rPr>
      </w:pPr>
      <w:r w:rsidRPr="0089052B">
        <w:rPr>
          <w:sz w:val="22"/>
          <w:szCs w:val="22"/>
        </w:rPr>
        <w:t>Впроцесседостиженияличностныхрезультатовосвоенияобучающимисяпрограммы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F5138C" w:rsidRPr="0089052B" w:rsidRDefault="009100A2" w:rsidP="0089052B">
      <w:pPr>
        <w:pStyle w:val="a5"/>
        <w:spacing w:line="240" w:lineRule="atLeast"/>
        <w:ind w:right="852" w:firstLine="600"/>
        <w:rPr>
          <w:sz w:val="22"/>
          <w:szCs w:val="22"/>
        </w:rPr>
      </w:pPr>
      <w:r w:rsidRPr="0089052B">
        <w:rPr>
          <w:sz w:val="22"/>
          <w:szCs w:val="22"/>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5138C" w:rsidRPr="0089052B" w:rsidRDefault="009100A2" w:rsidP="0089052B">
      <w:pPr>
        <w:pStyle w:val="a5"/>
        <w:spacing w:line="240" w:lineRule="atLeast"/>
        <w:ind w:right="850" w:firstLine="600"/>
        <w:rPr>
          <w:sz w:val="22"/>
          <w:szCs w:val="22"/>
        </w:rPr>
      </w:pPr>
      <w:r w:rsidRPr="0089052B">
        <w:rPr>
          <w:sz w:val="22"/>
          <w:szCs w:val="22"/>
        </w:rPr>
        <w:t>саморегулирования,включающегосамоконтроль,умениеприниматьответственность засвоёповедение, способностьадаптироватьсякэмоциональнымизменениямипроявлять гибкость, быть открытым новому;</w:t>
      </w:r>
    </w:p>
    <w:p w:rsidR="00F5138C" w:rsidRPr="0089052B" w:rsidRDefault="009100A2" w:rsidP="0089052B">
      <w:pPr>
        <w:pStyle w:val="a5"/>
        <w:spacing w:line="240" w:lineRule="atLeast"/>
        <w:ind w:right="851" w:firstLine="600"/>
        <w:rPr>
          <w:sz w:val="22"/>
          <w:szCs w:val="22"/>
        </w:rPr>
      </w:pPr>
      <w:r w:rsidRPr="0089052B">
        <w:rPr>
          <w:sz w:val="22"/>
          <w:szCs w:val="22"/>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F5138C" w:rsidRPr="0089052B" w:rsidRDefault="009100A2" w:rsidP="0089052B">
      <w:pPr>
        <w:pStyle w:val="a5"/>
        <w:spacing w:line="240" w:lineRule="atLeast"/>
        <w:ind w:right="851" w:firstLine="600"/>
        <w:rPr>
          <w:sz w:val="22"/>
          <w:szCs w:val="22"/>
        </w:rPr>
      </w:pPr>
      <w:r w:rsidRPr="0089052B">
        <w:rPr>
          <w:sz w:val="22"/>
          <w:szCs w:val="22"/>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w:t>
      </w:r>
      <w:r w:rsidRPr="0089052B">
        <w:rPr>
          <w:spacing w:val="-2"/>
          <w:sz w:val="22"/>
          <w:szCs w:val="22"/>
        </w:rPr>
        <w:t>сопереживанию;</w:t>
      </w:r>
    </w:p>
    <w:p w:rsidR="00F5138C" w:rsidRPr="0089052B" w:rsidRDefault="009100A2" w:rsidP="0089052B">
      <w:pPr>
        <w:pStyle w:val="a5"/>
        <w:spacing w:line="240" w:lineRule="atLeast"/>
        <w:ind w:right="852" w:firstLine="600"/>
        <w:rPr>
          <w:sz w:val="22"/>
          <w:szCs w:val="22"/>
        </w:rPr>
      </w:pPr>
      <w:r w:rsidRPr="0089052B">
        <w:rPr>
          <w:sz w:val="22"/>
          <w:szCs w:val="22"/>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Heading4"/>
        <w:spacing w:line="240" w:lineRule="atLeast"/>
        <w:rPr>
          <w:sz w:val="22"/>
          <w:szCs w:val="22"/>
        </w:rPr>
      </w:pPr>
      <w:r w:rsidRPr="0089052B">
        <w:rPr>
          <w:sz w:val="22"/>
          <w:szCs w:val="22"/>
        </w:rPr>
        <w:t>МЕТАПРЕДМЕТНЫЕ</w:t>
      </w:r>
      <w:r w:rsidRPr="0089052B">
        <w:rPr>
          <w:spacing w:val="-2"/>
          <w:sz w:val="22"/>
          <w:szCs w:val="22"/>
        </w:rPr>
        <w:t>РЕЗУЛЬТАТЫ</w:t>
      </w:r>
    </w:p>
    <w:p w:rsidR="00F5138C" w:rsidRPr="0089052B" w:rsidRDefault="00F5138C" w:rsidP="0089052B">
      <w:pPr>
        <w:pStyle w:val="a5"/>
        <w:spacing w:line="240" w:lineRule="atLeast"/>
        <w:ind w:left="0"/>
        <w:jc w:val="left"/>
        <w:rPr>
          <w:b/>
          <w:sz w:val="22"/>
          <w:szCs w:val="22"/>
        </w:rPr>
      </w:pPr>
    </w:p>
    <w:p w:rsidR="00F5138C" w:rsidRPr="0089052B" w:rsidRDefault="009100A2" w:rsidP="0089052B">
      <w:pPr>
        <w:pStyle w:val="a5"/>
        <w:spacing w:line="240" w:lineRule="atLeast"/>
        <w:ind w:right="843" w:firstLine="600"/>
        <w:rPr>
          <w:sz w:val="22"/>
          <w:szCs w:val="22"/>
        </w:rPr>
      </w:pPr>
      <w:r w:rsidRPr="0089052B">
        <w:rPr>
          <w:sz w:val="22"/>
          <w:szCs w:val="22"/>
        </w:rPr>
        <w:t>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5138C" w:rsidRPr="0089052B" w:rsidRDefault="009100A2" w:rsidP="0089052B">
      <w:pPr>
        <w:pStyle w:val="Heading5"/>
        <w:spacing w:line="240" w:lineRule="atLeast"/>
        <w:ind w:left="1253" w:right="3892"/>
        <w:jc w:val="left"/>
        <w:rPr>
          <w:sz w:val="22"/>
          <w:szCs w:val="22"/>
        </w:rPr>
      </w:pPr>
      <w:r w:rsidRPr="0089052B">
        <w:rPr>
          <w:sz w:val="22"/>
          <w:szCs w:val="22"/>
        </w:rPr>
        <w:t>Познавательныеуниверсальныеучебныедействия Базовые логические действия:</w:t>
      </w:r>
    </w:p>
    <w:p w:rsidR="00F5138C" w:rsidRPr="0089052B" w:rsidRDefault="009100A2" w:rsidP="00823AC8">
      <w:pPr>
        <w:pStyle w:val="a8"/>
        <w:numPr>
          <w:ilvl w:val="0"/>
          <w:numId w:val="10"/>
        </w:numPr>
        <w:tabs>
          <w:tab w:val="left" w:pos="2094"/>
        </w:tabs>
        <w:spacing w:line="240" w:lineRule="atLeast"/>
        <w:ind w:right="852"/>
      </w:pPr>
      <w:r w:rsidRPr="0089052B">
        <w:t xml:space="preserve">самостоятельно формулировать и актуализировать проблему, рассматривать её </w:t>
      </w:r>
      <w:r w:rsidRPr="0089052B">
        <w:rPr>
          <w:spacing w:val="-2"/>
        </w:rPr>
        <w:t>всесторонне;</w:t>
      </w:r>
    </w:p>
    <w:p w:rsidR="00F5138C" w:rsidRPr="0089052B" w:rsidRDefault="009100A2" w:rsidP="00823AC8">
      <w:pPr>
        <w:pStyle w:val="a8"/>
        <w:numPr>
          <w:ilvl w:val="0"/>
          <w:numId w:val="10"/>
        </w:numPr>
        <w:tabs>
          <w:tab w:val="left" w:pos="2094"/>
        </w:tabs>
        <w:spacing w:line="240" w:lineRule="atLeast"/>
        <w:ind w:right="847"/>
      </w:pPr>
      <w:r w:rsidRPr="0089052B">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F5138C" w:rsidRPr="0089052B" w:rsidRDefault="009100A2" w:rsidP="00823AC8">
      <w:pPr>
        <w:pStyle w:val="a8"/>
        <w:numPr>
          <w:ilvl w:val="0"/>
          <w:numId w:val="10"/>
        </w:numPr>
        <w:tabs>
          <w:tab w:val="left" w:pos="2093"/>
        </w:tabs>
        <w:spacing w:line="240" w:lineRule="atLeast"/>
        <w:ind w:left="2093" w:hanging="359"/>
      </w:pPr>
      <w:r w:rsidRPr="0089052B">
        <w:t>определятьцелидеятельности,задаватьпараметрыикритерииих</w:t>
      </w:r>
      <w:r w:rsidRPr="0089052B">
        <w:rPr>
          <w:spacing w:val="-2"/>
        </w:rPr>
        <w:t>достижения;</w:t>
      </w:r>
    </w:p>
    <w:p w:rsidR="00F5138C" w:rsidRPr="0089052B" w:rsidRDefault="009100A2" w:rsidP="00823AC8">
      <w:pPr>
        <w:pStyle w:val="a8"/>
        <w:numPr>
          <w:ilvl w:val="0"/>
          <w:numId w:val="10"/>
        </w:numPr>
        <w:tabs>
          <w:tab w:val="left" w:pos="2094"/>
        </w:tabs>
        <w:spacing w:line="240" w:lineRule="atLeast"/>
        <w:ind w:right="854"/>
        <w:jc w:val="left"/>
      </w:pPr>
      <w:r w:rsidRPr="0089052B">
        <w:t>выявлятьзакономерностивязыковыхявленияхизучаемогоиностранного(английского) языка;</w:t>
      </w:r>
    </w:p>
    <w:p w:rsidR="00F5138C" w:rsidRPr="0089052B" w:rsidRDefault="009100A2" w:rsidP="00823AC8">
      <w:pPr>
        <w:pStyle w:val="a8"/>
        <w:numPr>
          <w:ilvl w:val="0"/>
          <w:numId w:val="10"/>
        </w:numPr>
        <w:tabs>
          <w:tab w:val="left" w:pos="2094"/>
          <w:tab w:val="left" w:pos="3811"/>
          <w:tab w:val="left" w:pos="4535"/>
          <w:tab w:val="left" w:pos="5662"/>
          <w:tab w:val="left" w:pos="6924"/>
          <w:tab w:val="left" w:pos="7274"/>
          <w:tab w:val="left" w:pos="8244"/>
          <w:tab w:val="left" w:pos="9275"/>
        </w:tabs>
        <w:spacing w:line="240" w:lineRule="atLeast"/>
        <w:ind w:right="851"/>
        <w:jc w:val="left"/>
      </w:pPr>
      <w:r w:rsidRPr="0089052B">
        <w:rPr>
          <w:spacing w:val="-2"/>
        </w:rPr>
        <w:t>разрабатывать</w:t>
      </w:r>
      <w:r w:rsidRPr="0089052B">
        <w:tab/>
      </w:r>
      <w:r w:rsidRPr="0089052B">
        <w:rPr>
          <w:spacing w:val="-4"/>
        </w:rPr>
        <w:t>план</w:t>
      </w:r>
      <w:r w:rsidRPr="0089052B">
        <w:tab/>
      </w:r>
      <w:r w:rsidRPr="0089052B">
        <w:rPr>
          <w:spacing w:val="-2"/>
        </w:rPr>
        <w:t>решения</w:t>
      </w:r>
      <w:r w:rsidRPr="0089052B">
        <w:tab/>
      </w:r>
      <w:r w:rsidRPr="0089052B">
        <w:rPr>
          <w:spacing w:val="-2"/>
        </w:rPr>
        <w:t>проблемы</w:t>
      </w:r>
      <w:r w:rsidRPr="0089052B">
        <w:tab/>
      </w:r>
      <w:r w:rsidRPr="0089052B">
        <w:rPr>
          <w:spacing w:val="-10"/>
        </w:rPr>
        <w:t>с</w:t>
      </w:r>
      <w:r w:rsidRPr="0089052B">
        <w:tab/>
      </w:r>
      <w:r w:rsidRPr="0089052B">
        <w:rPr>
          <w:spacing w:val="-2"/>
        </w:rPr>
        <w:t>учётом</w:t>
      </w:r>
      <w:r w:rsidRPr="0089052B">
        <w:tab/>
      </w:r>
      <w:r w:rsidRPr="0089052B">
        <w:rPr>
          <w:spacing w:val="-2"/>
        </w:rPr>
        <w:t>анализа</w:t>
      </w:r>
      <w:r w:rsidRPr="0089052B">
        <w:tab/>
      </w:r>
      <w:r w:rsidRPr="0089052B">
        <w:rPr>
          <w:spacing w:val="-2"/>
        </w:rPr>
        <w:t xml:space="preserve">имеющихся </w:t>
      </w:r>
      <w:r w:rsidRPr="0089052B">
        <w:t>материальных и нематериальных ресурсов;</w:t>
      </w:r>
    </w:p>
    <w:p w:rsidR="00F5138C" w:rsidRPr="0089052B" w:rsidRDefault="009100A2" w:rsidP="00823AC8">
      <w:pPr>
        <w:pStyle w:val="a8"/>
        <w:numPr>
          <w:ilvl w:val="0"/>
          <w:numId w:val="10"/>
        </w:numPr>
        <w:tabs>
          <w:tab w:val="left" w:pos="2094"/>
        </w:tabs>
        <w:spacing w:line="240" w:lineRule="atLeast"/>
        <w:ind w:right="851"/>
        <w:jc w:val="left"/>
      </w:pPr>
      <w:r w:rsidRPr="0089052B">
        <w:t>вносить коррективы в деятельность, оценивать соответствие результатов целям, оценивать риски последствий деятельности;</w:t>
      </w:r>
    </w:p>
    <w:p w:rsidR="00F5138C" w:rsidRPr="0089052B" w:rsidRDefault="009100A2" w:rsidP="00823AC8">
      <w:pPr>
        <w:pStyle w:val="a8"/>
        <w:numPr>
          <w:ilvl w:val="0"/>
          <w:numId w:val="10"/>
        </w:numPr>
        <w:tabs>
          <w:tab w:val="left" w:pos="2094"/>
        </w:tabs>
        <w:spacing w:line="240" w:lineRule="atLeast"/>
        <w:ind w:right="850"/>
        <w:jc w:val="left"/>
      </w:pPr>
      <w:r w:rsidRPr="0089052B">
        <w:t>координироватьивыполнятьработувусловияхреального,виртуальногои комбинированного взаимодействия;</w:t>
      </w:r>
    </w:p>
    <w:p w:rsidR="00F5138C" w:rsidRPr="0089052B" w:rsidRDefault="009100A2" w:rsidP="00823AC8">
      <w:pPr>
        <w:pStyle w:val="a8"/>
        <w:numPr>
          <w:ilvl w:val="0"/>
          <w:numId w:val="10"/>
        </w:numPr>
        <w:tabs>
          <w:tab w:val="left" w:pos="2094"/>
        </w:tabs>
        <w:spacing w:line="240" w:lineRule="atLeast"/>
        <w:jc w:val="left"/>
      </w:pPr>
      <w:r w:rsidRPr="0089052B">
        <w:t>развиватькреативноемышлениепри решениижизненных</w:t>
      </w:r>
      <w:r w:rsidRPr="0089052B">
        <w:rPr>
          <w:spacing w:val="-2"/>
        </w:rPr>
        <w:t>проблем.</w:t>
      </w:r>
    </w:p>
    <w:p w:rsidR="00F5138C" w:rsidRPr="0089052B" w:rsidRDefault="009100A2" w:rsidP="0089052B">
      <w:pPr>
        <w:pStyle w:val="Heading5"/>
        <w:spacing w:line="240" w:lineRule="atLeast"/>
        <w:ind w:left="1253"/>
        <w:jc w:val="left"/>
        <w:rPr>
          <w:sz w:val="22"/>
          <w:szCs w:val="22"/>
        </w:rPr>
      </w:pPr>
      <w:r w:rsidRPr="0089052B">
        <w:rPr>
          <w:sz w:val="22"/>
          <w:szCs w:val="22"/>
        </w:rPr>
        <w:t>Базовыеисследовательские</w:t>
      </w:r>
      <w:r w:rsidRPr="0089052B">
        <w:rPr>
          <w:spacing w:val="-2"/>
          <w:sz w:val="22"/>
          <w:szCs w:val="22"/>
        </w:rPr>
        <w:t>действия:</w:t>
      </w:r>
    </w:p>
    <w:p w:rsidR="00F5138C" w:rsidRPr="0089052B" w:rsidRDefault="009100A2" w:rsidP="00823AC8">
      <w:pPr>
        <w:pStyle w:val="a8"/>
        <w:numPr>
          <w:ilvl w:val="0"/>
          <w:numId w:val="10"/>
        </w:numPr>
        <w:tabs>
          <w:tab w:val="left" w:pos="2094"/>
        </w:tabs>
        <w:spacing w:line="240" w:lineRule="atLeast"/>
        <w:ind w:right="848"/>
      </w:pPr>
      <w:r w:rsidRPr="0089052B">
        <w:t>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23AC8">
      <w:pPr>
        <w:pStyle w:val="a8"/>
        <w:numPr>
          <w:ilvl w:val="0"/>
          <w:numId w:val="10"/>
        </w:numPr>
        <w:tabs>
          <w:tab w:val="left" w:pos="2094"/>
        </w:tabs>
        <w:spacing w:line="240" w:lineRule="atLeast"/>
        <w:ind w:right="854"/>
      </w:pPr>
      <w:r w:rsidRPr="0089052B">
        <w:t>осуществлять различные виды деятельности по получению нового знания, его интерпретации, преобразованиюи применениюв различных учебныхситуациях, в том числе при создании учебных и социальных проектов;</w:t>
      </w:r>
    </w:p>
    <w:p w:rsidR="00F5138C" w:rsidRPr="0089052B" w:rsidRDefault="009100A2" w:rsidP="00823AC8">
      <w:pPr>
        <w:pStyle w:val="a8"/>
        <w:numPr>
          <w:ilvl w:val="0"/>
          <w:numId w:val="10"/>
        </w:numPr>
        <w:tabs>
          <w:tab w:val="left" w:pos="2093"/>
        </w:tabs>
        <w:spacing w:line="240" w:lineRule="atLeast"/>
        <w:ind w:left="2093" w:hanging="359"/>
      </w:pPr>
      <w:r w:rsidRPr="0089052B">
        <w:t>владетьнаучнойлингвистической терминологиейиключевыми</w:t>
      </w:r>
      <w:r w:rsidRPr="0089052B">
        <w:rPr>
          <w:spacing w:val="-2"/>
        </w:rPr>
        <w:t>понятиями;</w:t>
      </w:r>
    </w:p>
    <w:p w:rsidR="00F5138C" w:rsidRPr="0089052B" w:rsidRDefault="009100A2" w:rsidP="00823AC8">
      <w:pPr>
        <w:pStyle w:val="a8"/>
        <w:numPr>
          <w:ilvl w:val="0"/>
          <w:numId w:val="10"/>
        </w:numPr>
        <w:tabs>
          <w:tab w:val="left" w:pos="2094"/>
        </w:tabs>
        <w:spacing w:line="240" w:lineRule="atLeast"/>
        <w:ind w:right="852"/>
      </w:pPr>
      <w:r w:rsidRPr="0089052B">
        <w:t>ставить и формулировать собственные задачи в образовательной деятельности и жизненных ситуациях;</w:t>
      </w:r>
    </w:p>
    <w:p w:rsidR="00F5138C" w:rsidRPr="0089052B" w:rsidRDefault="009100A2" w:rsidP="00823AC8">
      <w:pPr>
        <w:pStyle w:val="a8"/>
        <w:numPr>
          <w:ilvl w:val="0"/>
          <w:numId w:val="10"/>
        </w:numPr>
        <w:tabs>
          <w:tab w:val="left" w:pos="2094"/>
        </w:tabs>
        <w:spacing w:line="240" w:lineRule="atLeast"/>
        <w:ind w:right="848"/>
      </w:pPr>
      <w:r w:rsidRPr="0089052B">
        <w:t>выявлять причинно-следственные связи и актуализировать задачу, выдвигать гипотезуеёрешения,находитьаргументыдлядоказательствасвоихутверждений, задавать параметры и критерии решения;</w:t>
      </w:r>
    </w:p>
    <w:p w:rsidR="00F5138C" w:rsidRPr="0089052B" w:rsidRDefault="009100A2" w:rsidP="00823AC8">
      <w:pPr>
        <w:pStyle w:val="a8"/>
        <w:numPr>
          <w:ilvl w:val="0"/>
          <w:numId w:val="10"/>
        </w:numPr>
        <w:tabs>
          <w:tab w:val="left" w:pos="2094"/>
        </w:tabs>
        <w:spacing w:line="240" w:lineRule="atLeast"/>
        <w:ind w:right="855"/>
      </w:pPr>
      <w:r w:rsidRPr="0089052B">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5138C" w:rsidRPr="0089052B" w:rsidRDefault="009100A2" w:rsidP="00823AC8">
      <w:pPr>
        <w:pStyle w:val="a8"/>
        <w:numPr>
          <w:ilvl w:val="0"/>
          <w:numId w:val="10"/>
        </w:numPr>
        <w:tabs>
          <w:tab w:val="left" w:pos="2093"/>
        </w:tabs>
        <w:spacing w:line="240" w:lineRule="atLeast"/>
        <w:ind w:left="2093" w:hanging="359"/>
      </w:pPr>
      <w:r w:rsidRPr="0089052B">
        <w:t>даватьоценкуновымситуациям,оцениватьприобретённый</w:t>
      </w:r>
      <w:r w:rsidRPr="0089052B">
        <w:rPr>
          <w:spacing w:val="-2"/>
        </w:rPr>
        <w:t>опыт;</w:t>
      </w:r>
    </w:p>
    <w:p w:rsidR="00F5138C" w:rsidRPr="0089052B" w:rsidRDefault="009100A2" w:rsidP="00823AC8">
      <w:pPr>
        <w:pStyle w:val="a8"/>
        <w:numPr>
          <w:ilvl w:val="0"/>
          <w:numId w:val="10"/>
        </w:numPr>
        <w:tabs>
          <w:tab w:val="left" w:pos="2094"/>
        </w:tabs>
        <w:spacing w:line="240" w:lineRule="atLeast"/>
        <w:ind w:right="851"/>
        <w:jc w:val="left"/>
      </w:pPr>
      <w:r w:rsidRPr="0089052B">
        <w:t>осуществлять целенаправленный поиск переноса средств и способов действия в профессиональную среду;</w:t>
      </w:r>
    </w:p>
    <w:p w:rsidR="00F5138C" w:rsidRPr="0089052B" w:rsidRDefault="009100A2" w:rsidP="00823AC8">
      <w:pPr>
        <w:pStyle w:val="a8"/>
        <w:numPr>
          <w:ilvl w:val="0"/>
          <w:numId w:val="10"/>
        </w:numPr>
        <w:tabs>
          <w:tab w:val="left" w:pos="2094"/>
          <w:tab w:val="left" w:pos="2938"/>
          <w:tab w:val="left" w:pos="4352"/>
          <w:tab w:val="left" w:pos="5301"/>
          <w:tab w:val="left" w:pos="5671"/>
          <w:tab w:val="left" w:pos="7580"/>
          <w:tab w:val="left" w:pos="7963"/>
          <w:tab w:val="left" w:pos="9666"/>
        </w:tabs>
        <w:spacing w:line="240" w:lineRule="atLeast"/>
        <w:ind w:right="860"/>
        <w:jc w:val="left"/>
      </w:pPr>
      <w:r w:rsidRPr="0089052B">
        <w:rPr>
          <w:spacing w:val="-2"/>
        </w:rPr>
        <w:t>уметь</w:t>
      </w:r>
      <w:r w:rsidRPr="0089052B">
        <w:tab/>
      </w:r>
      <w:r w:rsidRPr="0089052B">
        <w:rPr>
          <w:spacing w:val="-2"/>
        </w:rPr>
        <w:t>переносить</w:t>
      </w:r>
      <w:r w:rsidRPr="0089052B">
        <w:tab/>
      </w:r>
      <w:r w:rsidRPr="0089052B">
        <w:rPr>
          <w:spacing w:val="-2"/>
        </w:rPr>
        <w:t>знания</w:t>
      </w:r>
      <w:r w:rsidRPr="0089052B">
        <w:tab/>
      </w:r>
      <w:r w:rsidRPr="0089052B">
        <w:rPr>
          <w:spacing w:val="-10"/>
        </w:rPr>
        <w:t>в</w:t>
      </w:r>
      <w:r w:rsidRPr="0089052B">
        <w:tab/>
      </w:r>
      <w:r w:rsidRPr="0089052B">
        <w:rPr>
          <w:spacing w:val="-2"/>
        </w:rPr>
        <w:t>познавательную</w:t>
      </w:r>
      <w:r w:rsidRPr="0089052B">
        <w:tab/>
      </w:r>
      <w:r w:rsidRPr="0089052B">
        <w:rPr>
          <w:spacing w:val="-10"/>
        </w:rPr>
        <w:t>и</w:t>
      </w:r>
      <w:r w:rsidRPr="0089052B">
        <w:tab/>
      </w:r>
      <w:r w:rsidRPr="0089052B">
        <w:rPr>
          <w:spacing w:val="-2"/>
        </w:rPr>
        <w:t>практическую</w:t>
      </w:r>
      <w:r w:rsidRPr="0089052B">
        <w:tab/>
      </w:r>
      <w:r w:rsidRPr="0089052B">
        <w:rPr>
          <w:spacing w:val="-2"/>
        </w:rPr>
        <w:t>области жизнедеятельности;</w:t>
      </w:r>
    </w:p>
    <w:p w:rsidR="00F5138C" w:rsidRPr="0089052B" w:rsidRDefault="009100A2" w:rsidP="00823AC8">
      <w:pPr>
        <w:pStyle w:val="a8"/>
        <w:numPr>
          <w:ilvl w:val="0"/>
          <w:numId w:val="10"/>
        </w:numPr>
        <w:tabs>
          <w:tab w:val="left" w:pos="2094"/>
        </w:tabs>
        <w:spacing w:line="240" w:lineRule="atLeast"/>
        <w:jc w:val="left"/>
      </w:pPr>
      <w:r w:rsidRPr="0089052B">
        <w:t>уметьинтегрироватьзнанияизразныхпредметных</w:t>
      </w:r>
      <w:r w:rsidRPr="0089052B">
        <w:rPr>
          <w:spacing w:val="-2"/>
        </w:rPr>
        <w:t>областей;</w:t>
      </w:r>
    </w:p>
    <w:p w:rsidR="00F5138C" w:rsidRPr="0089052B" w:rsidRDefault="009100A2" w:rsidP="00823AC8">
      <w:pPr>
        <w:pStyle w:val="a8"/>
        <w:numPr>
          <w:ilvl w:val="0"/>
          <w:numId w:val="10"/>
        </w:numPr>
        <w:tabs>
          <w:tab w:val="left" w:pos="2094"/>
        </w:tabs>
        <w:spacing w:line="240" w:lineRule="atLeast"/>
        <w:jc w:val="left"/>
      </w:pPr>
      <w:r w:rsidRPr="0089052B">
        <w:t>выдвигатьновыеидеи,предлагатьоригинальныеподходыи</w:t>
      </w:r>
      <w:r w:rsidRPr="0089052B">
        <w:rPr>
          <w:spacing w:val="-2"/>
        </w:rPr>
        <w:t>решения;</w:t>
      </w:r>
    </w:p>
    <w:p w:rsidR="00F5138C" w:rsidRPr="0089052B" w:rsidRDefault="009100A2" w:rsidP="00823AC8">
      <w:pPr>
        <w:pStyle w:val="a8"/>
        <w:numPr>
          <w:ilvl w:val="0"/>
          <w:numId w:val="10"/>
        </w:numPr>
        <w:tabs>
          <w:tab w:val="left" w:pos="2094"/>
        </w:tabs>
        <w:spacing w:line="240" w:lineRule="atLeast"/>
        <w:jc w:val="left"/>
      </w:pPr>
      <w:r w:rsidRPr="0089052B">
        <w:t>ставитьпроблемыизадачи,допускающиеальтернативных</w:t>
      </w:r>
      <w:r w:rsidRPr="0089052B">
        <w:rPr>
          <w:spacing w:val="-2"/>
        </w:rPr>
        <w:t>решений.</w:t>
      </w:r>
    </w:p>
    <w:p w:rsidR="00F5138C" w:rsidRPr="0089052B" w:rsidRDefault="009100A2" w:rsidP="0089052B">
      <w:pPr>
        <w:pStyle w:val="Heading5"/>
        <w:spacing w:line="240" w:lineRule="atLeast"/>
        <w:ind w:left="1253"/>
        <w:jc w:val="left"/>
        <w:rPr>
          <w:sz w:val="22"/>
          <w:szCs w:val="22"/>
        </w:rPr>
      </w:pPr>
      <w:r w:rsidRPr="0089052B">
        <w:rPr>
          <w:sz w:val="22"/>
          <w:szCs w:val="22"/>
        </w:rPr>
        <w:t>Работас</w:t>
      </w:r>
      <w:r w:rsidRPr="0089052B">
        <w:rPr>
          <w:spacing w:val="-2"/>
          <w:sz w:val="22"/>
          <w:szCs w:val="22"/>
        </w:rPr>
        <w:t>информацией:</w:t>
      </w:r>
    </w:p>
    <w:p w:rsidR="00F5138C" w:rsidRPr="0089052B" w:rsidRDefault="009100A2" w:rsidP="00823AC8">
      <w:pPr>
        <w:pStyle w:val="a8"/>
        <w:numPr>
          <w:ilvl w:val="0"/>
          <w:numId w:val="10"/>
        </w:numPr>
        <w:tabs>
          <w:tab w:val="left" w:pos="2094"/>
        </w:tabs>
        <w:spacing w:line="240" w:lineRule="atLeast"/>
        <w:ind w:right="847"/>
      </w:pPr>
      <w:r w:rsidRPr="0089052B">
        <w:t xml:space="preserve">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w:t>
      </w:r>
      <w:r w:rsidRPr="0089052B">
        <w:rPr>
          <w:spacing w:val="-2"/>
        </w:rPr>
        <w:t>представления;</w:t>
      </w:r>
    </w:p>
    <w:p w:rsidR="00F5138C" w:rsidRPr="0089052B" w:rsidRDefault="009100A2" w:rsidP="00823AC8">
      <w:pPr>
        <w:pStyle w:val="a8"/>
        <w:numPr>
          <w:ilvl w:val="0"/>
          <w:numId w:val="10"/>
        </w:numPr>
        <w:tabs>
          <w:tab w:val="left" w:pos="2094"/>
        </w:tabs>
        <w:spacing w:line="240" w:lineRule="atLeast"/>
        <w:ind w:right="847"/>
      </w:pPr>
      <w:r w:rsidRPr="0089052B">
        <w:t>создавать тексты на иностранном (английском) языке в различных форматах с учётом назначения информации и целевой аудитории, выбирая оптимальную формупредставленияивизуализации(текст,таблица,схема,диаграммаидругие);</w:t>
      </w:r>
    </w:p>
    <w:p w:rsidR="00F5138C" w:rsidRPr="0089052B" w:rsidRDefault="009100A2" w:rsidP="00823AC8">
      <w:pPr>
        <w:pStyle w:val="a8"/>
        <w:numPr>
          <w:ilvl w:val="0"/>
          <w:numId w:val="10"/>
        </w:numPr>
        <w:tabs>
          <w:tab w:val="left" w:pos="2094"/>
        </w:tabs>
        <w:spacing w:line="240" w:lineRule="atLeast"/>
        <w:ind w:right="846"/>
      </w:pPr>
      <w:r w:rsidRPr="0089052B">
        <w:t xml:space="preserve">оценивать достоверность информации, её соответствие морально-этическим </w:t>
      </w:r>
      <w:r w:rsidRPr="0089052B">
        <w:rPr>
          <w:spacing w:val="-2"/>
        </w:rPr>
        <w:t>нормам;</w:t>
      </w:r>
    </w:p>
    <w:p w:rsidR="00F5138C" w:rsidRPr="0089052B" w:rsidRDefault="009100A2" w:rsidP="00823AC8">
      <w:pPr>
        <w:pStyle w:val="a8"/>
        <w:numPr>
          <w:ilvl w:val="0"/>
          <w:numId w:val="10"/>
        </w:numPr>
        <w:tabs>
          <w:tab w:val="left" w:pos="2094"/>
        </w:tabs>
        <w:spacing w:line="240" w:lineRule="atLeast"/>
        <w:ind w:right="850"/>
      </w:pPr>
      <w:r w:rsidRPr="0089052B">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w:t>
      </w:r>
      <w:r w:rsidRPr="0089052B">
        <w:rPr>
          <w:spacing w:val="-2"/>
        </w:rPr>
        <w:t>безопасности;</w:t>
      </w:r>
    </w:p>
    <w:p w:rsidR="00F5138C" w:rsidRPr="0089052B" w:rsidRDefault="009100A2" w:rsidP="00823AC8">
      <w:pPr>
        <w:pStyle w:val="a8"/>
        <w:numPr>
          <w:ilvl w:val="0"/>
          <w:numId w:val="10"/>
        </w:numPr>
        <w:tabs>
          <w:tab w:val="left" w:pos="2094"/>
        </w:tabs>
        <w:spacing w:line="240" w:lineRule="atLeast"/>
        <w:ind w:right="847"/>
      </w:pPr>
      <w:r w:rsidRPr="0089052B">
        <w:t>владеть навыками распознавания и защиты информации, информационной безопасности личности.</w:t>
      </w:r>
    </w:p>
    <w:p w:rsidR="00F5138C" w:rsidRPr="0089052B" w:rsidRDefault="009100A2" w:rsidP="0089052B">
      <w:pPr>
        <w:pStyle w:val="Heading5"/>
        <w:spacing w:line="240" w:lineRule="atLeast"/>
        <w:ind w:left="1253" w:right="4225"/>
        <w:rPr>
          <w:sz w:val="22"/>
          <w:szCs w:val="22"/>
        </w:rPr>
      </w:pPr>
      <w:r w:rsidRPr="0089052B">
        <w:rPr>
          <w:sz w:val="22"/>
          <w:szCs w:val="22"/>
        </w:rPr>
        <w:t xml:space="preserve">Коммуникативныеуниверсальныеучебныедействия </w:t>
      </w:r>
      <w:r w:rsidRPr="0089052B">
        <w:rPr>
          <w:spacing w:val="-2"/>
          <w:sz w:val="22"/>
          <w:szCs w:val="22"/>
        </w:rPr>
        <w:t>Общение:</w:t>
      </w:r>
    </w:p>
    <w:p w:rsidR="00F5138C" w:rsidRPr="0089052B" w:rsidRDefault="009100A2" w:rsidP="00823AC8">
      <w:pPr>
        <w:pStyle w:val="a8"/>
        <w:numPr>
          <w:ilvl w:val="0"/>
          <w:numId w:val="10"/>
        </w:numPr>
        <w:tabs>
          <w:tab w:val="left" w:pos="2093"/>
        </w:tabs>
        <w:spacing w:line="240" w:lineRule="atLeast"/>
        <w:ind w:left="2093" w:hanging="359"/>
      </w:pPr>
      <w:r w:rsidRPr="0089052B">
        <w:t>осуществлятькоммуникациивовсехсферах</w:t>
      </w:r>
      <w:r w:rsidRPr="0089052B">
        <w:rPr>
          <w:spacing w:val="-2"/>
        </w:rPr>
        <w:t>жизни;</w:t>
      </w:r>
    </w:p>
    <w:p w:rsidR="00F5138C" w:rsidRPr="0089052B" w:rsidRDefault="009100A2" w:rsidP="00823AC8">
      <w:pPr>
        <w:pStyle w:val="a8"/>
        <w:numPr>
          <w:ilvl w:val="0"/>
          <w:numId w:val="10"/>
        </w:numPr>
        <w:tabs>
          <w:tab w:val="left" w:pos="2094"/>
        </w:tabs>
        <w:spacing w:line="240" w:lineRule="atLeast"/>
        <w:ind w:right="843"/>
      </w:pPr>
      <w:r w:rsidRPr="0089052B">
        <w:t>распознавать невербальные средства общения, понимать значение социальных знаков,распознаватьпредпосылкиконфликтныхситуацийисмягчатьконфликты;</w:t>
      </w:r>
    </w:p>
    <w:p w:rsidR="00F5138C" w:rsidRPr="0089052B" w:rsidRDefault="009100A2" w:rsidP="00823AC8">
      <w:pPr>
        <w:pStyle w:val="a8"/>
        <w:numPr>
          <w:ilvl w:val="0"/>
          <w:numId w:val="10"/>
        </w:numPr>
        <w:tabs>
          <w:tab w:val="left" w:pos="2094"/>
        </w:tabs>
        <w:spacing w:line="240" w:lineRule="atLeast"/>
        <w:ind w:right="851"/>
      </w:pPr>
      <w:r w:rsidRPr="0089052B">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F5138C" w:rsidRPr="0089052B" w:rsidRDefault="009100A2" w:rsidP="00823AC8">
      <w:pPr>
        <w:pStyle w:val="a8"/>
        <w:numPr>
          <w:ilvl w:val="0"/>
          <w:numId w:val="10"/>
        </w:numPr>
        <w:tabs>
          <w:tab w:val="left" w:pos="2094"/>
        </w:tabs>
        <w:spacing w:line="240" w:lineRule="atLeast"/>
        <w:ind w:right="846"/>
      </w:pPr>
      <w:r w:rsidRPr="0089052B">
        <w:t xml:space="preserve">развёрнуто и логично излагать свою точку зрения с использованием языковых </w:t>
      </w:r>
      <w:r w:rsidRPr="0089052B">
        <w:rPr>
          <w:spacing w:val="-2"/>
        </w:rPr>
        <w:t>средств.</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Heading5"/>
        <w:spacing w:line="240" w:lineRule="atLeast"/>
        <w:ind w:left="1253"/>
        <w:jc w:val="left"/>
        <w:rPr>
          <w:sz w:val="22"/>
          <w:szCs w:val="22"/>
        </w:rPr>
      </w:pPr>
      <w:r w:rsidRPr="0089052B">
        <w:rPr>
          <w:sz w:val="22"/>
          <w:szCs w:val="22"/>
        </w:rPr>
        <w:t>Регулятивныеуниверсальныеучебные</w:t>
      </w:r>
      <w:r w:rsidRPr="0089052B">
        <w:rPr>
          <w:spacing w:val="-2"/>
          <w:sz w:val="22"/>
          <w:szCs w:val="22"/>
        </w:rPr>
        <w:t>действия</w:t>
      </w:r>
    </w:p>
    <w:p w:rsidR="00F5138C" w:rsidRPr="0089052B" w:rsidRDefault="00F5138C" w:rsidP="0089052B">
      <w:pPr>
        <w:pStyle w:val="a5"/>
        <w:spacing w:line="240" w:lineRule="atLeast"/>
        <w:ind w:left="0"/>
        <w:jc w:val="left"/>
        <w:rPr>
          <w:b/>
          <w:sz w:val="22"/>
          <w:szCs w:val="22"/>
        </w:rPr>
      </w:pPr>
    </w:p>
    <w:p w:rsidR="00F5138C" w:rsidRPr="0089052B" w:rsidRDefault="009100A2" w:rsidP="0089052B">
      <w:pPr>
        <w:spacing w:line="240" w:lineRule="atLeast"/>
        <w:ind w:left="1253"/>
        <w:rPr>
          <w:b/>
        </w:rPr>
      </w:pPr>
      <w:r w:rsidRPr="0089052B">
        <w:rPr>
          <w:b/>
          <w:spacing w:val="-2"/>
        </w:rPr>
        <w:t>Самоорганизация</w:t>
      </w:r>
    </w:p>
    <w:p w:rsidR="00F5138C" w:rsidRPr="0089052B" w:rsidRDefault="009100A2" w:rsidP="00823AC8">
      <w:pPr>
        <w:pStyle w:val="a8"/>
        <w:numPr>
          <w:ilvl w:val="1"/>
          <w:numId w:val="10"/>
        </w:numPr>
        <w:tabs>
          <w:tab w:val="left" w:pos="2780"/>
        </w:tabs>
        <w:spacing w:line="240" w:lineRule="atLeast"/>
        <w:ind w:left="2780" w:right="848"/>
      </w:pPr>
      <w:r w:rsidRPr="0089052B">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5138C" w:rsidRPr="0089052B" w:rsidRDefault="009100A2" w:rsidP="00823AC8">
      <w:pPr>
        <w:pStyle w:val="a8"/>
        <w:numPr>
          <w:ilvl w:val="1"/>
          <w:numId w:val="10"/>
        </w:numPr>
        <w:tabs>
          <w:tab w:val="left" w:pos="2780"/>
        </w:tabs>
        <w:spacing w:line="240" w:lineRule="atLeast"/>
        <w:ind w:left="2780" w:right="857"/>
      </w:pPr>
      <w:r w:rsidRPr="0089052B">
        <w:t>самостоятельно составлять план решения проблемы с учётом имеющихся ресурсов, собственных возможностей и предпочтений;</w:t>
      </w:r>
    </w:p>
    <w:p w:rsidR="00F5138C" w:rsidRPr="0089052B" w:rsidRDefault="009100A2" w:rsidP="00823AC8">
      <w:pPr>
        <w:pStyle w:val="a8"/>
        <w:numPr>
          <w:ilvl w:val="1"/>
          <w:numId w:val="10"/>
        </w:numPr>
        <w:tabs>
          <w:tab w:val="left" w:pos="2780"/>
        </w:tabs>
        <w:spacing w:line="240" w:lineRule="atLeast"/>
        <w:ind w:left="2780" w:hanging="360"/>
      </w:pPr>
      <w:r w:rsidRPr="0089052B">
        <w:t>даватьоценкуновым</w:t>
      </w:r>
      <w:r w:rsidRPr="0089052B">
        <w:rPr>
          <w:spacing w:val="-2"/>
        </w:rPr>
        <w:t xml:space="preserve"> ситуациям;</w:t>
      </w:r>
    </w:p>
    <w:p w:rsidR="00F5138C" w:rsidRPr="0089052B" w:rsidRDefault="009100A2" w:rsidP="00823AC8">
      <w:pPr>
        <w:pStyle w:val="a8"/>
        <w:numPr>
          <w:ilvl w:val="1"/>
          <w:numId w:val="10"/>
        </w:numPr>
        <w:tabs>
          <w:tab w:val="left" w:pos="2780"/>
        </w:tabs>
        <w:spacing w:line="240" w:lineRule="atLeast"/>
        <w:ind w:left="2780" w:right="852"/>
      </w:pPr>
      <w:r w:rsidRPr="0089052B">
        <w:t xml:space="preserve">делать осознанный выбор, аргументировать его, брать ответственность за </w:t>
      </w:r>
      <w:r w:rsidRPr="0089052B">
        <w:rPr>
          <w:spacing w:val="-2"/>
        </w:rPr>
        <w:t>решение;</w:t>
      </w:r>
    </w:p>
    <w:p w:rsidR="00F5138C" w:rsidRPr="0089052B" w:rsidRDefault="009100A2" w:rsidP="00823AC8">
      <w:pPr>
        <w:pStyle w:val="a8"/>
        <w:numPr>
          <w:ilvl w:val="1"/>
          <w:numId w:val="10"/>
        </w:numPr>
        <w:tabs>
          <w:tab w:val="left" w:pos="2780"/>
        </w:tabs>
        <w:spacing w:line="240" w:lineRule="atLeast"/>
        <w:ind w:left="2780" w:hanging="360"/>
      </w:pPr>
      <w:r w:rsidRPr="0089052B">
        <w:t>оцениватьприобретённый</w:t>
      </w:r>
      <w:r w:rsidRPr="0089052B">
        <w:rPr>
          <w:spacing w:val="-4"/>
        </w:rPr>
        <w:t>опыт;</w:t>
      </w:r>
    </w:p>
    <w:p w:rsidR="00F5138C" w:rsidRPr="0089052B" w:rsidRDefault="009100A2" w:rsidP="00823AC8">
      <w:pPr>
        <w:pStyle w:val="a8"/>
        <w:numPr>
          <w:ilvl w:val="1"/>
          <w:numId w:val="10"/>
        </w:numPr>
        <w:tabs>
          <w:tab w:val="left" w:pos="2780"/>
        </w:tabs>
        <w:spacing w:line="240" w:lineRule="atLeast"/>
        <w:ind w:left="2780" w:right="854"/>
      </w:pPr>
      <w:r w:rsidRPr="0089052B">
        <w:t xml:space="preserve">способствоватьформированиюипроявлениюширокойэрудициивразных областяхзнаний,постоянноповышатьсвойобразовательныйикультурный </w:t>
      </w:r>
      <w:r w:rsidRPr="0089052B">
        <w:rPr>
          <w:spacing w:val="-2"/>
        </w:rPr>
        <w:t>уровень.</w:t>
      </w:r>
    </w:p>
    <w:p w:rsidR="00F5138C" w:rsidRPr="0089052B" w:rsidRDefault="009100A2" w:rsidP="0089052B">
      <w:pPr>
        <w:pStyle w:val="Heading5"/>
        <w:spacing w:line="240" w:lineRule="atLeast"/>
        <w:ind w:left="1253"/>
        <w:jc w:val="left"/>
        <w:rPr>
          <w:sz w:val="22"/>
          <w:szCs w:val="22"/>
        </w:rPr>
      </w:pPr>
      <w:r w:rsidRPr="0089052B">
        <w:rPr>
          <w:spacing w:val="-2"/>
          <w:sz w:val="22"/>
          <w:szCs w:val="22"/>
        </w:rPr>
        <w:t>Самоконтроль</w:t>
      </w:r>
    </w:p>
    <w:p w:rsidR="00F5138C" w:rsidRPr="0089052B" w:rsidRDefault="009100A2" w:rsidP="00823AC8">
      <w:pPr>
        <w:pStyle w:val="a8"/>
        <w:numPr>
          <w:ilvl w:val="1"/>
          <w:numId w:val="10"/>
        </w:numPr>
        <w:tabs>
          <w:tab w:val="left" w:pos="2780"/>
        </w:tabs>
        <w:spacing w:line="240" w:lineRule="atLeast"/>
        <w:ind w:left="2780" w:hanging="360"/>
        <w:jc w:val="left"/>
      </w:pPr>
      <w:r w:rsidRPr="0089052B">
        <w:t>даватьоценкуновым</w:t>
      </w:r>
      <w:r w:rsidRPr="0089052B">
        <w:rPr>
          <w:spacing w:val="-2"/>
        </w:rPr>
        <w:t xml:space="preserve"> ситуациям;</w:t>
      </w:r>
    </w:p>
    <w:p w:rsidR="00F5138C" w:rsidRPr="0089052B" w:rsidRDefault="009100A2" w:rsidP="00823AC8">
      <w:pPr>
        <w:pStyle w:val="a8"/>
        <w:numPr>
          <w:ilvl w:val="1"/>
          <w:numId w:val="10"/>
        </w:numPr>
        <w:tabs>
          <w:tab w:val="left" w:pos="2780"/>
        </w:tabs>
        <w:spacing w:line="240" w:lineRule="atLeast"/>
        <w:ind w:left="2780" w:right="841"/>
        <w:jc w:val="left"/>
      </w:pPr>
      <w:r w:rsidRPr="0089052B">
        <w:t>владеть навыками познавательной рефлексии как осознания совершаемых действий и мыслительных процессов, их результатов и оснований;</w:t>
      </w:r>
    </w:p>
    <w:p w:rsidR="00F5138C" w:rsidRPr="0089052B" w:rsidRDefault="009100A2" w:rsidP="00823AC8">
      <w:pPr>
        <w:pStyle w:val="a8"/>
        <w:numPr>
          <w:ilvl w:val="1"/>
          <w:numId w:val="10"/>
        </w:numPr>
        <w:tabs>
          <w:tab w:val="left" w:pos="2780"/>
        </w:tabs>
        <w:spacing w:line="240" w:lineRule="atLeast"/>
        <w:ind w:left="2780" w:right="858"/>
        <w:jc w:val="left"/>
      </w:pPr>
      <w:r w:rsidRPr="0089052B">
        <w:t xml:space="preserve">использоватьприёмырефлексиидляоценкиситуации,выбораверного </w:t>
      </w:r>
      <w:r w:rsidRPr="0089052B">
        <w:rPr>
          <w:spacing w:val="-2"/>
        </w:rPr>
        <w:t>решения;</w:t>
      </w:r>
    </w:p>
    <w:p w:rsidR="00F5138C" w:rsidRPr="0089052B" w:rsidRDefault="009100A2" w:rsidP="00823AC8">
      <w:pPr>
        <w:pStyle w:val="a8"/>
        <w:numPr>
          <w:ilvl w:val="1"/>
          <w:numId w:val="10"/>
        </w:numPr>
        <w:tabs>
          <w:tab w:val="left" w:pos="2780"/>
        </w:tabs>
        <w:spacing w:line="240" w:lineRule="atLeast"/>
        <w:ind w:left="2780" w:right="852"/>
        <w:jc w:val="left"/>
      </w:pPr>
      <w:r w:rsidRPr="0089052B">
        <w:t>оцениватьсоответствиесоздаваемогоустного/письменноготекстана иностранном (английском) языке выполняемой коммуникативной задаче;</w:t>
      </w:r>
    </w:p>
    <w:p w:rsidR="00F5138C" w:rsidRPr="0089052B" w:rsidRDefault="009100A2" w:rsidP="00823AC8">
      <w:pPr>
        <w:pStyle w:val="a8"/>
        <w:numPr>
          <w:ilvl w:val="1"/>
          <w:numId w:val="10"/>
        </w:numPr>
        <w:tabs>
          <w:tab w:val="left" w:pos="2780"/>
        </w:tabs>
        <w:spacing w:line="240" w:lineRule="atLeast"/>
        <w:ind w:left="2780" w:hanging="360"/>
        <w:jc w:val="left"/>
      </w:pPr>
      <w:r w:rsidRPr="0089052B">
        <w:t>вноситькоррективывсозданныйречевойпродуктвслучае</w:t>
      </w:r>
      <w:r w:rsidRPr="0089052B">
        <w:rPr>
          <w:spacing w:val="-2"/>
        </w:rPr>
        <w:t>необходимости;</w:t>
      </w:r>
    </w:p>
    <w:p w:rsidR="00F5138C" w:rsidRPr="0089052B" w:rsidRDefault="009100A2" w:rsidP="00823AC8">
      <w:pPr>
        <w:pStyle w:val="a8"/>
        <w:numPr>
          <w:ilvl w:val="1"/>
          <w:numId w:val="10"/>
        </w:numPr>
        <w:tabs>
          <w:tab w:val="left" w:pos="2780"/>
        </w:tabs>
        <w:spacing w:line="240" w:lineRule="atLeast"/>
        <w:ind w:left="2780" w:hanging="360"/>
        <w:jc w:val="left"/>
      </w:pPr>
      <w:r w:rsidRPr="0089052B">
        <w:t>оцениватьрискиисвоевременноприниматьрешенияпоих</w:t>
      </w:r>
      <w:r w:rsidRPr="0089052B">
        <w:rPr>
          <w:spacing w:val="-2"/>
        </w:rPr>
        <w:t>снижению;</w:t>
      </w:r>
    </w:p>
    <w:p w:rsidR="00F5138C" w:rsidRPr="0089052B" w:rsidRDefault="009100A2" w:rsidP="00823AC8">
      <w:pPr>
        <w:pStyle w:val="a8"/>
        <w:numPr>
          <w:ilvl w:val="1"/>
          <w:numId w:val="10"/>
        </w:numPr>
        <w:tabs>
          <w:tab w:val="left" w:pos="2780"/>
          <w:tab w:val="left" w:pos="4103"/>
          <w:tab w:val="left" w:pos="5096"/>
          <w:tab w:val="left" w:pos="5437"/>
          <w:tab w:val="left" w:pos="6746"/>
          <w:tab w:val="left" w:pos="7667"/>
          <w:tab w:val="left" w:pos="8261"/>
          <w:tab w:val="left" w:pos="9263"/>
        </w:tabs>
        <w:spacing w:line="240" w:lineRule="atLeast"/>
        <w:ind w:left="2780" w:right="855"/>
        <w:jc w:val="left"/>
      </w:pPr>
      <w:r w:rsidRPr="0089052B">
        <w:rPr>
          <w:spacing w:val="-2"/>
        </w:rPr>
        <w:t>принимать</w:t>
      </w:r>
      <w:r w:rsidRPr="0089052B">
        <w:tab/>
      </w:r>
      <w:r w:rsidRPr="0089052B">
        <w:rPr>
          <w:spacing w:val="-2"/>
        </w:rPr>
        <w:t>мотивы</w:t>
      </w:r>
      <w:r w:rsidRPr="0089052B">
        <w:tab/>
      </w:r>
      <w:r w:rsidRPr="0089052B">
        <w:rPr>
          <w:spacing w:val="-10"/>
        </w:rPr>
        <w:t>и</w:t>
      </w:r>
      <w:r w:rsidRPr="0089052B">
        <w:tab/>
      </w:r>
      <w:r w:rsidRPr="0089052B">
        <w:rPr>
          <w:spacing w:val="-2"/>
        </w:rPr>
        <w:t>аргументы</w:t>
      </w:r>
      <w:r w:rsidRPr="0089052B">
        <w:tab/>
      </w:r>
      <w:r w:rsidRPr="0089052B">
        <w:rPr>
          <w:spacing w:val="-2"/>
        </w:rPr>
        <w:t>других</w:t>
      </w:r>
      <w:r w:rsidRPr="0089052B">
        <w:tab/>
      </w:r>
      <w:r w:rsidRPr="0089052B">
        <w:rPr>
          <w:spacing w:val="-4"/>
        </w:rPr>
        <w:t>при</w:t>
      </w:r>
      <w:r w:rsidRPr="0089052B">
        <w:tab/>
      </w:r>
      <w:r w:rsidRPr="0089052B">
        <w:rPr>
          <w:spacing w:val="-2"/>
        </w:rPr>
        <w:t>анализе</w:t>
      </w:r>
      <w:r w:rsidRPr="0089052B">
        <w:tab/>
      </w:r>
      <w:r w:rsidRPr="0089052B">
        <w:rPr>
          <w:spacing w:val="-2"/>
        </w:rPr>
        <w:t>результатов деятельности;</w:t>
      </w:r>
    </w:p>
    <w:p w:rsidR="00F5138C" w:rsidRPr="0089052B" w:rsidRDefault="009100A2" w:rsidP="00823AC8">
      <w:pPr>
        <w:pStyle w:val="a8"/>
        <w:numPr>
          <w:ilvl w:val="1"/>
          <w:numId w:val="10"/>
        </w:numPr>
        <w:tabs>
          <w:tab w:val="left" w:pos="2780"/>
        </w:tabs>
        <w:spacing w:line="240" w:lineRule="atLeast"/>
        <w:ind w:left="2780" w:hanging="360"/>
        <w:jc w:val="left"/>
      </w:pPr>
      <w:r w:rsidRPr="0089052B">
        <w:t>приниматьсебя,понимаясвоинедостаткии</w:t>
      </w:r>
      <w:r w:rsidRPr="0089052B">
        <w:rPr>
          <w:spacing w:val="-2"/>
        </w:rPr>
        <w:t>достоинства;</w:t>
      </w:r>
    </w:p>
    <w:p w:rsidR="00F5138C" w:rsidRPr="0089052B" w:rsidRDefault="009100A2" w:rsidP="00823AC8">
      <w:pPr>
        <w:pStyle w:val="a8"/>
        <w:numPr>
          <w:ilvl w:val="1"/>
          <w:numId w:val="10"/>
        </w:numPr>
        <w:tabs>
          <w:tab w:val="left" w:pos="2780"/>
          <w:tab w:val="left" w:pos="4103"/>
          <w:tab w:val="left" w:pos="5096"/>
          <w:tab w:val="left" w:pos="5437"/>
          <w:tab w:val="left" w:pos="6746"/>
          <w:tab w:val="left" w:pos="7667"/>
          <w:tab w:val="left" w:pos="8261"/>
          <w:tab w:val="left" w:pos="9263"/>
        </w:tabs>
        <w:spacing w:line="240" w:lineRule="atLeast"/>
        <w:ind w:left="2780" w:right="855"/>
        <w:jc w:val="left"/>
      </w:pPr>
      <w:r w:rsidRPr="0089052B">
        <w:rPr>
          <w:spacing w:val="-2"/>
        </w:rPr>
        <w:t>принимать</w:t>
      </w:r>
      <w:r w:rsidRPr="0089052B">
        <w:tab/>
      </w:r>
      <w:r w:rsidRPr="0089052B">
        <w:rPr>
          <w:spacing w:val="-2"/>
        </w:rPr>
        <w:t>мотивы</w:t>
      </w:r>
      <w:r w:rsidRPr="0089052B">
        <w:tab/>
      </w:r>
      <w:r w:rsidRPr="0089052B">
        <w:rPr>
          <w:spacing w:val="-10"/>
        </w:rPr>
        <w:t>и</w:t>
      </w:r>
      <w:r w:rsidRPr="0089052B">
        <w:tab/>
      </w:r>
      <w:r w:rsidRPr="0089052B">
        <w:rPr>
          <w:spacing w:val="-2"/>
        </w:rPr>
        <w:t>аргументы</w:t>
      </w:r>
      <w:r w:rsidRPr="0089052B">
        <w:tab/>
      </w:r>
      <w:r w:rsidRPr="0089052B">
        <w:rPr>
          <w:spacing w:val="-2"/>
        </w:rPr>
        <w:t>других</w:t>
      </w:r>
      <w:r w:rsidRPr="0089052B">
        <w:tab/>
      </w:r>
      <w:r w:rsidRPr="0089052B">
        <w:rPr>
          <w:spacing w:val="-4"/>
        </w:rPr>
        <w:t>при</w:t>
      </w:r>
      <w:r w:rsidRPr="0089052B">
        <w:tab/>
      </w:r>
      <w:r w:rsidRPr="0089052B">
        <w:rPr>
          <w:spacing w:val="-2"/>
        </w:rPr>
        <w:t>анализе</w:t>
      </w:r>
      <w:r w:rsidRPr="0089052B">
        <w:tab/>
      </w:r>
      <w:r w:rsidRPr="0089052B">
        <w:rPr>
          <w:spacing w:val="-2"/>
        </w:rPr>
        <w:t>результатов деятельности;</w:t>
      </w:r>
    </w:p>
    <w:p w:rsidR="00F5138C" w:rsidRPr="0089052B" w:rsidRDefault="009100A2" w:rsidP="00823AC8">
      <w:pPr>
        <w:pStyle w:val="a8"/>
        <w:numPr>
          <w:ilvl w:val="1"/>
          <w:numId w:val="10"/>
        </w:numPr>
        <w:tabs>
          <w:tab w:val="left" w:pos="2780"/>
        </w:tabs>
        <w:spacing w:line="240" w:lineRule="atLeast"/>
        <w:ind w:left="2780" w:hanging="360"/>
        <w:jc w:val="left"/>
      </w:pPr>
      <w:r w:rsidRPr="0089052B">
        <w:t>признаватьсвоёправои праводругихна</w:t>
      </w:r>
      <w:r w:rsidRPr="0089052B">
        <w:rPr>
          <w:spacing w:val="-2"/>
        </w:rPr>
        <w:t xml:space="preserve"> ошибку;</w:t>
      </w:r>
    </w:p>
    <w:p w:rsidR="00F5138C" w:rsidRPr="0089052B" w:rsidRDefault="009100A2" w:rsidP="00823AC8">
      <w:pPr>
        <w:pStyle w:val="a8"/>
        <w:numPr>
          <w:ilvl w:val="1"/>
          <w:numId w:val="10"/>
        </w:numPr>
        <w:tabs>
          <w:tab w:val="left" w:pos="2780"/>
        </w:tabs>
        <w:spacing w:line="240" w:lineRule="atLeast"/>
        <w:ind w:left="2780" w:hanging="360"/>
        <w:jc w:val="left"/>
      </w:pPr>
      <w:r w:rsidRPr="0089052B">
        <w:t>развиватьспособностьпониматьмирспозициидругого</w:t>
      </w:r>
      <w:r w:rsidRPr="0089052B">
        <w:rPr>
          <w:spacing w:val="-2"/>
        </w:rPr>
        <w:t xml:space="preserve"> человека.</w:t>
      </w:r>
    </w:p>
    <w:p w:rsidR="00F5138C" w:rsidRPr="0089052B" w:rsidRDefault="009100A2" w:rsidP="0089052B">
      <w:pPr>
        <w:pStyle w:val="Heading5"/>
        <w:spacing w:line="240" w:lineRule="atLeast"/>
        <w:ind w:left="1253"/>
        <w:jc w:val="left"/>
        <w:rPr>
          <w:sz w:val="22"/>
          <w:szCs w:val="22"/>
        </w:rPr>
      </w:pPr>
      <w:r w:rsidRPr="0089052B">
        <w:rPr>
          <w:sz w:val="22"/>
          <w:szCs w:val="22"/>
        </w:rPr>
        <w:t>Совместная</w:t>
      </w:r>
      <w:r w:rsidRPr="0089052B">
        <w:rPr>
          <w:spacing w:val="-2"/>
          <w:sz w:val="22"/>
          <w:szCs w:val="22"/>
        </w:rPr>
        <w:t>деятельность</w:t>
      </w:r>
    </w:p>
    <w:p w:rsidR="00F5138C" w:rsidRPr="0089052B" w:rsidRDefault="009100A2" w:rsidP="00823AC8">
      <w:pPr>
        <w:pStyle w:val="a8"/>
        <w:numPr>
          <w:ilvl w:val="1"/>
          <w:numId w:val="10"/>
        </w:numPr>
        <w:tabs>
          <w:tab w:val="left" w:pos="2780"/>
        </w:tabs>
        <w:spacing w:line="240" w:lineRule="atLeast"/>
        <w:ind w:left="2780" w:right="854"/>
      </w:pPr>
      <w:r w:rsidRPr="0089052B">
        <w:t xml:space="preserve">понимать и использовать преимущества командной и индивидуальной </w:t>
      </w:r>
      <w:r w:rsidRPr="0089052B">
        <w:rPr>
          <w:spacing w:val="-2"/>
        </w:rPr>
        <w:t>работы;</w:t>
      </w:r>
    </w:p>
    <w:p w:rsidR="00F5138C" w:rsidRPr="0089052B" w:rsidRDefault="009100A2" w:rsidP="00823AC8">
      <w:pPr>
        <w:pStyle w:val="a8"/>
        <w:numPr>
          <w:ilvl w:val="1"/>
          <w:numId w:val="10"/>
        </w:numPr>
        <w:tabs>
          <w:tab w:val="left" w:pos="2780"/>
        </w:tabs>
        <w:spacing w:line="240" w:lineRule="atLeast"/>
        <w:ind w:left="2780" w:right="853"/>
      </w:pPr>
      <w:r w:rsidRPr="0089052B">
        <w:t>выбирать тематику и методы совместных действий с учётом общих интересов, и возможностей каждого члена коллектива;</w:t>
      </w:r>
    </w:p>
    <w:p w:rsidR="00F5138C" w:rsidRPr="0089052B" w:rsidRDefault="009100A2" w:rsidP="00823AC8">
      <w:pPr>
        <w:pStyle w:val="a8"/>
        <w:numPr>
          <w:ilvl w:val="1"/>
          <w:numId w:val="10"/>
        </w:numPr>
        <w:tabs>
          <w:tab w:val="left" w:pos="2780"/>
        </w:tabs>
        <w:spacing w:line="240" w:lineRule="atLeast"/>
        <w:ind w:left="2780" w:right="854"/>
      </w:pPr>
      <w:r w:rsidRPr="0089052B">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F5138C" w:rsidRPr="0089052B" w:rsidRDefault="009100A2" w:rsidP="00823AC8">
      <w:pPr>
        <w:pStyle w:val="a8"/>
        <w:numPr>
          <w:ilvl w:val="1"/>
          <w:numId w:val="10"/>
        </w:numPr>
        <w:tabs>
          <w:tab w:val="left" w:pos="2780"/>
        </w:tabs>
        <w:spacing w:line="240" w:lineRule="atLeast"/>
        <w:ind w:left="2780" w:right="848"/>
      </w:pPr>
      <w:r w:rsidRPr="0089052B">
        <w:t>оценивать качество своего вклада и каждого участника команды в общий результат по разработанным критериям;</w:t>
      </w:r>
    </w:p>
    <w:p w:rsidR="00F5138C" w:rsidRPr="0089052B" w:rsidRDefault="009100A2" w:rsidP="00823AC8">
      <w:pPr>
        <w:pStyle w:val="a8"/>
        <w:numPr>
          <w:ilvl w:val="1"/>
          <w:numId w:val="10"/>
        </w:numPr>
        <w:tabs>
          <w:tab w:val="left" w:pos="2780"/>
        </w:tabs>
        <w:spacing w:line="240" w:lineRule="atLeast"/>
        <w:ind w:left="2780" w:right="851"/>
      </w:pPr>
      <w:r w:rsidRPr="0089052B">
        <w:t>предлагать новые проекты, оценивать идеи с позиции новизны, оригинальности, практической значимости.</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Heading4"/>
        <w:spacing w:line="240" w:lineRule="atLeast"/>
        <w:rPr>
          <w:sz w:val="22"/>
          <w:szCs w:val="22"/>
        </w:rPr>
      </w:pPr>
      <w:r w:rsidRPr="0089052B">
        <w:rPr>
          <w:sz w:val="22"/>
          <w:szCs w:val="22"/>
        </w:rPr>
        <w:t>ПРЕДМЕТНЫЕ</w:t>
      </w:r>
      <w:r w:rsidRPr="0089052B">
        <w:rPr>
          <w:spacing w:val="-2"/>
          <w:sz w:val="22"/>
          <w:szCs w:val="22"/>
        </w:rPr>
        <w:t>РЕЗУЛЬТАТЫ</w:t>
      </w:r>
    </w:p>
    <w:p w:rsidR="00F5138C" w:rsidRPr="0089052B" w:rsidRDefault="00F5138C" w:rsidP="0089052B">
      <w:pPr>
        <w:pStyle w:val="Heading4"/>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8" w:firstLine="600"/>
        <w:rPr>
          <w:sz w:val="22"/>
          <w:szCs w:val="22"/>
        </w:rPr>
      </w:pPr>
      <w:r w:rsidRPr="0089052B">
        <w:rPr>
          <w:sz w:val="22"/>
          <w:szCs w:val="22"/>
        </w:rPr>
        <w:t>Предметные результаты по английскому языку ориентированы на применение знаний, умений инавыковв учебныхситуацияхи реальныхжизненных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F5138C" w:rsidRPr="0089052B" w:rsidRDefault="009100A2" w:rsidP="0089052B">
      <w:pPr>
        <w:spacing w:line="240" w:lineRule="atLeast"/>
        <w:ind w:left="1734"/>
        <w:jc w:val="both"/>
      </w:pPr>
      <w:r w:rsidRPr="0089052B">
        <w:t>Кконцу</w:t>
      </w:r>
      <w:r w:rsidRPr="0089052B">
        <w:rPr>
          <w:b/>
          <w:i/>
        </w:rPr>
        <w:t>10класса</w:t>
      </w:r>
      <w:r w:rsidRPr="0089052B">
        <w:t>обучающийся</w:t>
      </w:r>
      <w:r w:rsidRPr="0089052B">
        <w:rPr>
          <w:spacing w:val="-2"/>
        </w:rPr>
        <w:t>научится:</w:t>
      </w:r>
    </w:p>
    <w:p w:rsidR="00F5138C" w:rsidRPr="0089052B" w:rsidRDefault="009100A2" w:rsidP="00823AC8">
      <w:pPr>
        <w:pStyle w:val="a8"/>
        <w:numPr>
          <w:ilvl w:val="0"/>
          <w:numId w:val="9"/>
        </w:numPr>
        <w:tabs>
          <w:tab w:val="left" w:pos="1996"/>
        </w:tabs>
        <w:spacing w:line="240" w:lineRule="atLeast"/>
        <w:ind w:left="1996" w:hanging="262"/>
      </w:pPr>
      <w:r w:rsidRPr="0089052B">
        <w:t>владетьосновнымивидамиречевой</w:t>
      </w:r>
      <w:r w:rsidRPr="0089052B">
        <w:rPr>
          <w:spacing w:val="-2"/>
        </w:rPr>
        <w:t>деятельности:</w:t>
      </w:r>
    </w:p>
    <w:p w:rsidR="00F5138C" w:rsidRPr="0089052B" w:rsidRDefault="009100A2" w:rsidP="0089052B">
      <w:pPr>
        <w:spacing w:line="240" w:lineRule="atLeast"/>
        <w:ind w:left="1734"/>
        <w:rPr>
          <w:i/>
        </w:rPr>
      </w:pPr>
      <w:r w:rsidRPr="0089052B">
        <w:rPr>
          <w:i/>
          <w:spacing w:val="-2"/>
        </w:rPr>
        <w:t>говорение:</w:t>
      </w:r>
    </w:p>
    <w:p w:rsidR="00F5138C" w:rsidRPr="0089052B" w:rsidRDefault="009100A2" w:rsidP="0089052B">
      <w:pPr>
        <w:pStyle w:val="a5"/>
        <w:spacing w:line="240" w:lineRule="atLeast"/>
        <w:ind w:right="848" w:firstLine="600"/>
        <w:rPr>
          <w:sz w:val="22"/>
          <w:szCs w:val="22"/>
        </w:rPr>
      </w:pPr>
      <w:r w:rsidRPr="0089052B">
        <w:rPr>
          <w:sz w:val="22"/>
          <w:szCs w:val="22"/>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F5138C" w:rsidRPr="0089052B" w:rsidRDefault="009100A2" w:rsidP="0089052B">
      <w:pPr>
        <w:pStyle w:val="a5"/>
        <w:spacing w:line="240" w:lineRule="atLeast"/>
        <w:ind w:right="851" w:firstLine="600"/>
        <w:rPr>
          <w:sz w:val="22"/>
          <w:szCs w:val="22"/>
        </w:rPr>
      </w:pPr>
      <w:r w:rsidRPr="0089052B">
        <w:rPr>
          <w:sz w:val="22"/>
          <w:szCs w:val="22"/>
        </w:rP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F5138C" w:rsidRPr="0089052B" w:rsidRDefault="009100A2" w:rsidP="0089052B">
      <w:pPr>
        <w:pStyle w:val="a5"/>
        <w:spacing w:line="240" w:lineRule="atLeast"/>
        <w:ind w:right="849" w:firstLine="600"/>
        <w:rPr>
          <w:sz w:val="22"/>
          <w:szCs w:val="22"/>
        </w:rPr>
      </w:pPr>
      <w:r w:rsidRPr="0089052B">
        <w:rPr>
          <w:sz w:val="22"/>
          <w:szCs w:val="22"/>
        </w:rPr>
        <w:t>излагать основное содержание прочитанного/прослушанного текста с выражением своего отношения (объём монологического высказывания – до 14 фраз);</w:t>
      </w:r>
    </w:p>
    <w:p w:rsidR="00F5138C" w:rsidRPr="0089052B" w:rsidRDefault="009100A2" w:rsidP="0089052B">
      <w:pPr>
        <w:pStyle w:val="a5"/>
        <w:spacing w:line="240" w:lineRule="atLeast"/>
        <w:ind w:left="1734"/>
        <w:jc w:val="left"/>
        <w:rPr>
          <w:sz w:val="22"/>
          <w:szCs w:val="22"/>
        </w:rPr>
      </w:pPr>
      <w:r w:rsidRPr="0089052B">
        <w:rPr>
          <w:sz w:val="22"/>
          <w:szCs w:val="22"/>
        </w:rPr>
        <w:t>устноизлагатьрезультатывыполненнойпроектнойработы(объём–до14</w:t>
      </w:r>
      <w:r w:rsidRPr="0089052B">
        <w:rPr>
          <w:spacing w:val="-2"/>
          <w:sz w:val="22"/>
          <w:szCs w:val="22"/>
        </w:rPr>
        <w:t>фраз).</w:t>
      </w:r>
    </w:p>
    <w:p w:rsidR="00F5138C" w:rsidRPr="0089052B" w:rsidRDefault="009100A2" w:rsidP="0089052B">
      <w:pPr>
        <w:spacing w:line="240" w:lineRule="atLeast"/>
        <w:ind w:left="1734"/>
        <w:rPr>
          <w:i/>
        </w:rPr>
      </w:pPr>
      <w:r w:rsidRPr="0089052B">
        <w:rPr>
          <w:i/>
          <w:spacing w:val="-2"/>
        </w:rPr>
        <w:t>аудирование:</w:t>
      </w:r>
    </w:p>
    <w:p w:rsidR="00F5138C" w:rsidRPr="0089052B" w:rsidRDefault="009100A2" w:rsidP="0089052B">
      <w:pPr>
        <w:pStyle w:val="a5"/>
        <w:spacing w:line="240" w:lineRule="atLeast"/>
        <w:ind w:right="843" w:firstLine="600"/>
        <w:rPr>
          <w:sz w:val="22"/>
          <w:szCs w:val="22"/>
        </w:rPr>
      </w:pPr>
      <w:r w:rsidRPr="0089052B">
        <w:rPr>
          <w:sz w:val="22"/>
          <w:szCs w:val="22"/>
        </w:rPr>
        <w:t>воспринимать на слух и понимать аутентичные тексты, содержащие отдельные неизученные языковые явления, с разной глубиной проникновенияв содержание текста: с пониманиемосновногосодержания, спониманием нужной/интересующей/запрашиваемой информации (время звучания текста/текстов для аудирования – до 2,5 минут).</w:t>
      </w:r>
    </w:p>
    <w:p w:rsidR="00F5138C" w:rsidRPr="0089052B" w:rsidRDefault="009100A2" w:rsidP="0089052B">
      <w:pPr>
        <w:spacing w:line="240" w:lineRule="atLeast"/>
        <w:ind w:left="1734"/>
        <w:jc w:val="both"/>
        <w:rPr>
          <w:i/>
        </w:rPr>
      </w:pPr>
      <w:r w:rsidRPr="0089052B">
        <w:rPr>
          <w:i/>
        </w:rPr>
        <w:t>смысловое</w:t>
      </w:r>
      <w:r w:rsidRPr="0089052B">
        <w:rPr>
          <w:i/>
          <w:spacing w:val="-2"/>
        </w:rPr>
        <w:t xml:space="preserve"> чтение:</w:t>
      </w:r>
    </w:p>
    <w:p w:rsidR="00F5138C" w:rsidRPr="0089052B" w:rsidRDefault="009100A2" w:rsidP="0089052B">
      <w:pPr>
        <w:pStyle w:val="a5"/>
        <w:spacing w:line="240" w:lineRule="atLeast"/>
        <w:ind w:right="841" w:firstLine="600"/>
        <w:rPr>
          <w:sz w:val="22"/>
          <w:szCs w:val="22"/>
        </w:rPr>
      </w:pPr>
      <w:r w:rsidRPr="0089052B">
        <w:rPr>
          <w:sz w:val="22"/>
          <w:szCs w:val="22"/>
        </w:rPr>
        <w:t>читать про себя и понимать несложные аутентичные тексты разного вида, жанра и стиля, содержащие отдельные неизученные языковые явления, с различной</w:t>
      </w:r>
      <w:r w:rsidRPr="0089052B">
        <w:rPr>
          <w:rFonts w:ascii="Cambria Math" w:hAnsi="Cambria Math" w:cs="Cambria Math"/>
          <w:sz w:val="22"/>
          <w:szCs w:val="22"/>
        </w:rPr>
        <w:t>̆</w:t>
      </w:r>
      <w:r w:rsidRPr="0089052B">
        <w:rPr>
          <w:sz w:val="22"/>
          <w:szCs w:val="22"/>
        </w:rPr>
        <w:t xml:space="preserve"> глубиной</w:t>
      </w:r>
      <w:r w:rsidRPr="0089052B">
        <w:rPr>
          <w:rFonts w:ascii="Cambria Math" w:hAnsi="Cambria Math" w:cs="Cambria Math"/>
          <w:sz w:val="22"/>
          <w:szCs w:val="22"/>
        </w:rPr>
        <w:t>̆</w:t>
      </w:r>
      <w:r w:rsidRPr="0089052B">
        <w:rPr>
          <w:sz w:val="22"/>
          <w:szCs w:val="22"/>
        </w:rPr>
        <w:t xml:space="preserve">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w:t>
      </w:r>
    </w:p>
    <w:p w:rsidR="00F5138C" w:rsidRPr="0089052B" w:rsidRDefault="009100A2" w:rsidP="0089052B">
      <w:pPr>
        <w:pStyle w:val="a5"/>
        <w:spacing w:line="240" w:lineRule="atLeast"/>
        <w:ind w:right="846" w:firstLine="600"/>
        <w:rPr>
          <w:sz w:val="22"/>
          <w:szCs w:val="22"/>
        </w:rPr>
      </w:pPr>
      <w:r w:rsidRPr="0089052B">
        <w:rPr>
          <w:sz w:val="22"/>
          <w:szCs w:val="22"/>
        </w:rPr>
        <w:t>читать про себя иустанавливать причинно-следственнуювзаимосвязьизложенныхв тексте фактов и событий;</w:t>
      </w:r>
    </w:p>
    <w:p w:rsidR="00F5138C" w:rsidRPr="0089052B" w:rsidRDefault="009100A2" w:rsidP="0089052B">
      <w:pPr>
        <w:pStyle w:val="a5"/>
        <w:spacing w:line="240" w:lineRule="atLeast"/>
        <w:ind w:right="855" w:firstLine="600"/>
        <w:rPr>
          <w:sz w:val="22"/>
          <w:szCs w:val="22"/>
        </w:rPr>
      </w:pPr>
      <w:r w:rsidRPr="0089052B">
        <w:rPr>
          <w:sz w:val="22"/>
          <w:szCs w:val="22"/>
        </w:rPr>
        <w:t>читать про себя несплошные тексты (таблицы, диаграммы, графики и другие) и понимать представленную в них информацию.</w:t>
      </w:r>
    </w:p>
    <w:p w:rsidR="00F5138C" w:rsidRPr="0089052B" w:rsidRDefault="009100A2" w:rsidP="0089052B">
      <w:pPr>
        <w:spacing w:line="240" w:lineRule="atLeast"/>
        <w:ind w:left="1734"/>
        <w:jc w:val="both"/>
        <w:rPr>
          <w:i/>
        </w:rPr>
      </w:pPr>
      <w:r w:rsidRPr="0089052B">
        <w:rPr>
          <w:i/>
        </w:rPr>
        <w:t>письменная</w:t>
      </w:r>
      <w:r w:rsidRPr="0089052B">
        <w:rPr>
          <w:i/>
          <w:spacing w:val="-4"/>
        </w:rPr>
        <w:t xml:space="preserve"> речь:</w:t>
      </w:r>
    </w:p>
    <w:p w:rsidR="00F5138C" w:rsidRPr="0089052B" w:rsidRDefault="009100A2" w:rsidP="0089052B">
      <w:pPr>
        <w:pStyle w:val="a5"/>
        <w:spacing w:line="240" w:lineRule="atLeast"/>
        <w:ind w:right="853" w:firstLine="600"/>
        <w:rPr>
          <w:sz w:val="22"/>
          <w:szCs w:val="22"/>
        </w:rPr>
      </w:pPr>
      <w:r w:rsidRPr="0089052B">
        <w:rPr>
          <w:sz w:val="22"/>
          <w:szCs w:val="22"/>
        </w:rPr>
        <w:t>заполнятьанкетыиформуляры,сообщаяосебеосновныесведения,всоответствиис нормами, принятыми в стране/странах изучаемого языка;</w:t>
      </w:r>
    </w:p>
    <w:p w:rsidR="00F5138C" w:rsidRPr="0089052B" w:rsidRDefault="009100A2" w:rsidP="0089052B">
      <w:pPr>
        <w:pStyle w:val="a5"/>
        <w:spacing w:line="240" w:lineRule="atLeast"/>
        <w:ind w:right="846" w:firstLine="600"/>
        <w:rPr>
          <w:sz w:val="22"/>
          <w:szCs w:val="22"/>
        </w:rPr>
      </w:pPr>
      <w:r w:rsidRPr="0089052B">
        <w:rPr>
          <w:sz w:val="22"/>
          <w:szCs w:val="22"/>
        </w:rPr>
        <w:t>писать резюме (CV) с сообщением основных сведений о себе в соответствии с нормами, принятыми в стране/странах изучаемого языка;</w:t>
      </w:r>
    </w:p>
    <w:p w:rsidR="00F5138C" w:rsidRPr="0089052B" w:rsidRDefault="009100A2" w:rsidP="0089052B">
      <w:pPr>
        <w:pStyle w:val="a5"/>
        <w:spacing w:line="240" w:lineRule="atLeast"/>
        <w:ind w:right="855" w:firstLine="600"/>
        <w:rPr>
          <w:sz w:val="22"/>
          <w:szCs w:val="22"/>
        </w:rPr>
      </w:pPr>
      <w:r w:rsidRPr="0089052B">
        <w:rPr>
          <w:sz w:val="22"/>
          <w:szCs w:val="22"/>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F5138C" w:rsidRPr="0089052B" w:rsidRDefault="009100A2" w:rsidP="0089052B">
      <w:pPr>
        <w:pStyle w:val="a5"/>
        <w:spacing w:line="240" w:lineRule="atLeast"/>
        <w:ind w:right="857" w:firstLine="600"/>
        <w:rPr>
          <w:sz w:val="22"/>
          <w:szCs w:val="22"/>
        </w:rPr>
      </w:pPr>
      <w:r w:rsidRPr="0089052B">
        <w:rPr>
          <w:sz w:val="22"/>
          <w:szCs w:val="22"/>
        </w:rPr>
        <w:t>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w:t>
      </w:r>
    </w:p>
    <w:p w:rsidR="00F5138C" w:rsidRPr="0089052B" w:rsidRDefault="009100A2" w:rsidP="0089052B">
      <w:pPr>
        <w:pStyle w:val="a5"/>
        <w:spacing w:line="240" w:lineRule="atLeast"/>
        <w:ind w:right="858" w:firstLine="600"/>
        <w:rPr>
          <w:sz w:val="22"/>
          <w:szCs w:val="22"/>
        </w:rPr>
      </w:pPr>
      <w:r w:rsidRPr="0089052B">
        <w:rPr>
          <w:sz w:val="22"/>
          <w:szCs w:val="22"/>
        </w:rPr>
        <w:t>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w:t>
      </w:r>
    </w:p>
    <w:p w:rsidR="00F5138C" w:rsidRPr="0089052B" w:rsidRDefault="009100A2" w:rsidP="00823AC8">
      <w:pPr>
        <w:pStyle w:val="a8"/>
        <w:numPr>
          <w:ilvl w:val="0"/>
          <w:numId w:val="9"/>
        </w:numPr>
        <w:tabs>
          <w:tab w:val="left" w:pos="1996"/>
        </w:tabs>
        <w:spacing w:line="240" w:lineRule="atLeast"/>
        <w:ind w:left="1996" w:hanging="262"/>
      </w:pPr>
      <w:r w:rsidRPr="0089052B">
        <w:t>владетьфонетическими</w:t>
      </w:r>
      <w:r w:rsidRPr="0089052B">
        <w:rPr>
          <w:spacing w:val="-2"/>
        </w:rPr>
        <w:t>навыками:</w:t>
      </w:r>
    </w:p>
    <w:p w:rsidR="00F5138C" w:rsidRPr="0089052B" w:rsidRDefault="00F5138C" w:rsidP="0089052B">
      <w:pPr>
        <w:pStyle w:val="a8"/>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5" w:firstLine="600"/>
        <w:rPr>
          <w:sz w:val="22"/>
          <w:szCs w:val="22"/>
        </w:rPr>
      </w:pPr>
      <w:r w:rsidRPr="0089052B">
        <w:rPr>
          <w:sz w:val="22"/>
          <w:szCs w:val="22"/>
        </w:rPr>
        <w:t>различать на слух, без ошибок, ведущихк сбою коммуникации, произносить слова с правильнымударениемифразыссоблюдениемихритмико-интонационныхособенностей, в том числе применять правило отсутствия фразового ударения на служебных словах;</w:t>
      </w:r>
    </w:p>
    <w:p w:rsidR="00F5138C" w:rsidRPr="0089052B" w:rsidRDefault="009100A2" w:rsidP="0089052B">
      <w:pPr>
        <w:pStyle w:val="a5"/>
        <w:spacing w:line="240" w:lineRule="atLeast"/>
        <w:ind w:right="844" w:firstLine="600"/>
        <w:rPr>
          <w:sz w:val="22"/>
          <w:szCs w:val="22"/>
        </w:rPr>
      </w:pPr>
      <w:r w:rsidRPr="0089052B">
        <w:rPr>
          <w:sz w:val="22"/>
          <w:szCs w:val="22"/>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F5138C" w:rsidRPr="0089052B" w:rsidRDefault="009100A2" w:rsidP="0089052B">
      <w:pPr>
        <w:pStyle w:val="a5"/>
        <w:spacing w:line="240" w:lineRule="atLeast"/>
        <w:ind w:left="1734"/>
        <w:rPr>
          <w:sz w:val="22"/>
          <w:szCs w:val="22"/>
        </w:rPr>
      </w:pPr>
      <w:r w:rsidRPr="0089052B">
        <w:rPr>
          <w:sz w:val="22"/>
          <w:szCs w:val="22"/>
        </w:rPr>
        <w:t>владетьорфографическиминавыками:правильнописатьизученные</w:t>
      </w:r>
      <w:r w:rsidRPr="0089052B">
        <w:rPr>
          <w:spacing w:val="-2"/>
          <w:sz w:val="22"/>
          <w:szCs w:val="22"/>
        </w:rPr>
        <w:t>слова;</w:t>
      </w:r>
    </w:p>
    <w:p w:rsidR="00F5138C" w:rsidRPr="0089052B" w:rsidRDefault="009100A2" w:rsidP="00823AC8">
      <w:pPr>
        <w:pStyle w:val="a8"/>
        <w:numPr>
          <w:ilvl w:val="0"/>
          <w:numId w:val="9"/>
        </w:numPr>
        <w:tabs>
          <w:tab w:val="left" w:pos="1934"/>
        </w:tabs>
        <w:spacing w:line="240" w:lineRule="atLeast"/>
        <w:ind w:left="1934" w:hanging="200"/>
      </w:pPr>
      <w:r w:rsidRPr="0089052B">
        <w:t>владетьпунктуационными</w:t>
      </w:r>
      <w:r w:rsidRPr="0089052B">
        <w:rPr>
          <w:spacing w:val="-2"/>
        </w:rPr>
        <w:t>навыками:</w:t>
      </w:r>
    </w:p>
    <w:p w:rsidR="00F5138C" w:rsidRPr="0089052B" w:rsidRDefault="009100A2" w:rsidP="0089052B">
      <w:pPr>
        <w:pStyle w:val="a5"/>
        <w:spacing w:line="240" w:lineRule="atLeast"/>
        <w:ind w:right="850" w:firstLine="600"/>
        <w:rPr>
          <w:sz w:val="22"/>
          <w:szCs w:val="22"/>
        </w:rPr>
      </w:pPr>
      <w:r w:rsidRPr="0089052B">
        <w:rPr>
          <w:sz w:val="22"/>
          <w:szCs w:val="22"/>
        </w:rPr>
        <w:t>использоватьзапятуюприперечислении,обращенииипривыделениивводныхслов;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F5138C" w:rsidRPr="0089052B" w:rsidRDefault="009100A2" w:rsidP="0089052B">
      <w:pPr>
        <w:pStyle w:val="a5"/>
        <w:spacing w:line="240" w:lineRule="atLeast"/>
        <w:ind w:right="849" w:firstLine="600"/>
        <w:rPr>
          <w:sz w:val="22"/>
          <w:szCs w:val="22"/>
        </w:rPr>
      </w:pPr>
      <w:r w:rsidRPr="0089052B">
        <w:rPr>
          <w:sz w:val="22"/>
          <w:szCs w:val="22"/>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5138C" w:rsidRPr="0089052B" w:rsidRDefault="009100A2" w:rsidP="00823AC8">
      <w:pPr>
        <w:pStyle w:val="a8"/>
        <w:numPr>
          <w:ilvl w:val="0"/>
          <w:numId w:val="9"/>
        </w:numPr>
        <w:tabs>
          <w:tab w:val="left" w:pos="1996"/>
        </w:tabs>
        <w:spacing w:line="240" w:lineRule="atLeast"/>
        <w:ind w:left="1734" w:right="2834" w:firstLine="0"/>
      </w:pPr>
      <w:r w:rsidRPr="0089052B">
        <w:t>распознавать и употреблять в устной и письменной речи: родственныеслова,образованныесиспользованиемаффиксации:</w:t>
      </w:r>
    </w:p>
    <w:p w:rsidR="00F5138C" w:rsidRPr="0089052B" w:rsidRDefault="009100A2" w:rsidP="0089052B">
      <w:pPr>
        <w:pStyle w:val="a5"/>
        <w:spacing w:line="240" w:lineRule="atLeast"/>
        <w:ind w:left="1734" w:right="846"/>
        <w:jc w:val="left"/>
        <w:rPr>
          <w:sz w:val="22"/>
          <w:szCs w:val="22"/>
        </w:rPr>
      </w:pPr>
      <w:r w:rsidRPr="0089052B">
        <w:rPr>
          <w:sz w:val="22"/>
          <w:szCs w:val="22"/>
        </w:rPr>
        <w:t>глаголы при помощи префиксов dis-, mis-, re-, over-, under- и суффиксов -ise/-ize; именасуществительныеприпомощипрефиксовun-,in-/im-исуффиксов -ance/-ence,</w:t>
      </w:r>
    </w:p>
    <w:p w:rsidR="00F5138C" w:rsidRPr="0089052B" w:rsidRDefault="009100A2" w:rsidP="0089052B">
      <w:pPr>
        <w:pStyle w:val="a5"/>
        <w:spacing w:line="240" w:lineRule="atLeast"/>
        <w:jc w:val="left"/>
        <w:rPr>
          <w:sz w:val="22"/>
          <w:szCs w:val="22"/>
          <w:lang w:val="en-US"/>
        </w:rPr>
      </w:pPr>
      <w:r w:rsidRPr="0089052B">
        <w:rPr>
          <w:sz w:val="22"/>
          <w:szCs w:val="22"/>
          <w:lang w:val="en-US"/>
        </w:rPr>
        <w:t>-er/-or,-ing,-ist,-ity,-ment,-ness,-sion/-tion,-</w:t>
      </w:r>
      <w:r w:rsidRPr="0089052B">
        <w:rPr>
          <w:spacing w:val="-4"/>
          <w:sz w:val="22"/>
          <w:szCs w:val="22"/>
          <w:lang w:val="en-US"/>
        </w:rPr>
        <w:t>ship;</w:t>
      </w:r>
    </w:p>
    <w:p w:rsidR="00F5138C" w:rsidRPr="0089052B" w:rsidRDefault="009100A2" w:rsidP="0089052B">
      <w:pPr>
        <w:pStyle w:val="a5"/>
        <w:spacing w:line="240" w:lineRule="atLeast"/>
        <w:ind w:right="840" w:firstLine="600"/>
        <w:jc w:val="left"/>
        <w:rPr>
          <w:sz w:val="22"/>
          <w:szCs w:val="22"/>
          <w:lang w:val="en-US"/>
        </w:rPr>
      </w:pPr>
      <w:r w:rsidRPr="0089052B">
        <w:rPr>
          <w:sz w:val="22"/>
          <w:szCs w:val="22"/>
        </w:rPr>
        <w:t>имена</w:t>
      </w:r>
      <w:r w:rsidRPr="0089052B">
        <w:rPr>
          <w:sz w:val="22"/>
          <w:szCs w:val="22"/>
          <w:lang w:val="en-US"/>
        </w:rPr>
        <w:t xml:space="preserve"> </w:t>
      </w:r>
      <w:r w:rsidRPr="0089052B">
        <w:rPr>
          <w:sz w:val="22"/>
          <w:szCs w:val="22"/>
        </w:rPr>
        <w:t>прилагательныепри</w:t>
      </w:r>
      <w:r w:rsidRPr="0089052B">
        <w:rPr>
          <w:sz w:val="22"/>
          <w:szCs w:val="22"/>
          <w:lang w:val="en-US"/>
        </w:rPr>
        <w:t xml:space="preserve"> </w:t>
      </w:r>
      <w:r w:rsidRPr="0089052B">
        <w:rPr>
          <w:sz w:val="22"/>
          <w:szCs w:val="22"/>
        </w:rPr>
        <w:t>помощи</w:t>
      </w:r>
      <w:r w:rsidRPr="0089052B">
        <w:rPr>
          <w:sz w:val="22"/>
          <w:szCs w:val="22"/>
          <w:lang w:val="en-US"/>
        </w:rPr>
        <w:t xml:space="preserve"> </w:t>
      </w:r>
      <w:r w:rsidRPr="0089052B">
        <w:rPr>
          <w:sz w:val="22"/>
          <w:szCs w:val="22"/>
        </w:rPr>
        <w:t>префиксов</w:t>
      </w:r>
      <w:r w:rsidRPr="0089052B">
        <w:rPr>
          <w:sz w:val="22"/>
          <w:szCs w:val="22"/>
          <w:lang w:val="en-US"/>
        </w:rPr>
        <w:t xml:space="preserve"> un-, in-/im-, inter-, non- </w:t>
      </w:r>
      <w:r w:rsidRPr="0089052B">
        <w:rPr>
          <w:sz w:val="22"/>
          <w:szCs w:val="22"/>
        </w:rPr>
        <w:t>и</w:t>
      </w:r>
      <w:r w:rsidRPr="0089052B">
        <w:rPr>
          <w:sz w:val="22"/>
          <w:szCs w:val="22"/>
          <w:lang w:val="en-US"/>
        </w:rPr>
        <w:t xml:space="preserve"> </w:t>
      </w:r>
      <w:r w:rsidRPr="0089052B">
        <w:rPr>
          <w:sz w:val="22"/>
          <w:szCs w:val="22"/>
        </w:rPr>
        <w:t>суффиксов</w:t>
      </w:r>
      <w:r w:rsidRPr="0089052B">
        <w:rPr>
          <w:sz w:val="22"/>
          <w:szCs w:val="22"/>
          <w:lang w:val="en-US"/>
        </w:rPr>
        <w:t xml:space="preserve"> - able/-ible, -al, -ed, -ese, -ful, -ian/-an, -ing, -ish, -ive, -less, -ly, -ous, -y;</w:t>
      </w:r>
    </w:p>
    <w:p w:rsidR="00F5138C" w:rsidRPr="0089052B" w:rsidRDefault="009100A2" w:rsidP="0089052B">
      <w:pPr>
        <w:pStyle w:val="a5"/>
        <w:spacing w:line="240" w:lineRule="atLeast"/>
        <w:ind w:left="1734" w:right="3258"/>
        <w:jc w:val="left"/>
        <w:rPr>
          <w:sz w:val="22"/>
          <w:szCs w:val="22"/>
          <w:lang w:val="en-US"/>
        </w:rPr>
      </w:pPr>
      <w:r w:rsidRPr="0089052B">
        <w:rPr>
          <w:sz w:val="22"/>
          <w:szCs w:val="22"/>
        </w:rPr>
        <w:t>наречияприпомощипрефиксов</w:t>
      </w:r>
      <w:r w:rsidRPr="0089052B">
        <w:rPr>
          <w:sz w:val="22"/>
          <w:szCs w:val="22"/>
          <w:lang w:val="en-US"/>
        </w:rPr>
        <w:t>un-,in-/im-,</w:t>
      </w:r>
      <w:r w:rsidRPr="0089052B">
        <w:rPr>
          <w:sz w:val="22"/>
          <w:szCs w:val="22"/>
        </w:rPr>
        <w:t>исуффикса</w:t>
      </w:r>
      <w:r w:rsidRPr="0089052B">
        <w:rPr>
          <w:sz w:val="22"/>
          <w:szCs w:val="22"/>
          <w:lang w:val="en-US"/>
        </w:rPr>
        <w:t xml:space="preserve">-ly; </w:t>
      </w:r>
      <w:r w:rsidRPr="0089052B">
        <w:rPr>
          <w:sz w:val="22"/>
          <w:szCs w:val="22"/>
        </w:rPr>
        <w:t>числительные</w:t>
      </w:r>
      <w:r w:rsidRPr="0089052B">
        <w:rPr>
          <w:sz w:val="22"/>
          <w:szCs w:val="22"/>
          <w:lang w:val="en-US"/>
        </w:rPr>
        <w:t xml:space="preserve"> </w:t>
      </w:r>
      <w:r w:rsidRPr="0089052B">
        <w:rPr>
          <w:sz w:val="22"/>
          <w:szCs w:val="22"/>
        </w:rPr>
        <w:t>при</w:t>
      </w:r>
      <w:r w:rsidRPr="0089052B">
        <w:rPr>
          <w:sz w:val="22"/>
          <w:szCs w:val="22"/>
          <w:lang w:val="en-US"/>
        </w:rPr>
        <w:t xml:space="preserve"> </w:t>
      </w:r>
      <w:r w:rsidRPr="0089052B">
        <w:rPr>
          <w:sz w:val="22"/>
          <w:szCs w:val="22"/>
        </w:rPr>
        <w:t>помощи</w:t>
      </w:r>
      <w:r w:rsidRPr="0089052B">
        <w:rPr>
          <w:sz w:val="22"/>
          <w:szCs w:val="22"/>
          <w:lang w:val="en-US"/>
        </w:rPr>
        <w:t xml:space="preserve"> </w:t>
      </w:r>
      <w:r w:rsidRPr="0089052B">
        <w:rPr>
          <w:sz w:val="22"/>
          <w:szCs w:val="22"/>
        </w:rPr>
        <w:t>суффиксов</w:t>
      </w:r>
      <w:r w:rsidRPr="0089052B">
        <w:rPr>
          <w:sz w:val="22"/>
          <w:szCs w:val="22"/>
          <w:lang w:val="en-US"/>
        </w:rPr>
        <w:t xml:space="preserve"> -teen, -ty, -th.</w:t>
      </w:r>
    </w:p>
    <w:p w:rsidR="00F5138C" w:rsidRPr="0089052B" w:rsidRDefault="009100A2" w:rsidP="0089052B">
      <w:pPr>
        <w:spacing w:line="240" w:lineRule="atLeast"/>
        <w:ind w:left="1734"/>
        <w:rPr>
          <w:i/>
        </w:rPr>
      </w:pPr>
      <w:r w:rsidRPr="0089052B">
        <w:rPr>
          <w:i/>
        </w:rPr>
        <w:t xml:space="preserve">сиспользованием </w:t>
      </w:r>
      <w:r w:rsidRPr="0089052B">
        <w:rPr>
          <w:i/>
          <w:spacing w:val="-2"/>
        </w:rPr>
        <w:t>словосложения:</w:t>
      </w:r>
    </w:p>
    <w:p w:rsidR="00F5138C" w:rsidRPr="0089052B" w:rsidRDefault="009100A2" w:rsidP="0089052B">
      <w:pPr>
        <w:pStyle w:val="a5"/>
        <w:spacing w:line="240" w:lineRule="atLeast"/>
        <w:ind w:left="1734" w:right="846"/>
        <w:jc w:val="left"/>
        <w:rPr>
          <w:sz w:val="22"/>
          <w:szCs w:val="22"/>
        </w:rPr>
      </w:pPr>
      <w:r w:rsidRPr="0089052B">
        <w:rPr>
          <w:sz w:val="22"/>
          <w:szCs w:val="22"/>
        </w:rPr>
        <w:t>сложные существительные путём соединения основ существительных (football); сложныесуществительныепутёмсоединенияосновыприлагательногососновой</w:t>
      </w:r>
    </w:p>
    <w:p w:rsidR="00F5138C" w:rsidRPr="0089052B" w:rsidRDefault="009100A2" w:rsidP="0089052B">
      <w:pPr>
        <w:pStyle w:val="a5"/>
        <w:spacing w:line="240" w:lineRule="atLeast"/>
        <w:jc w:val="left"/>
        <w:rPr>
          <w:sz w:val="22"/>
          <w:szCs w:val="22"/>
        </w:rPr>
      </w:pPr>
      <w:r w:rsidRPr="0089052B">
        <w:rPr>
          <w:sz w:val="22"/>
          <w:szCs w:val="22"/>
        </w:rPr>
        <w:t>существительного</w:t>
      </w:r>
      <w:r w:rsidRPr="0089052B">
        <w:rPr>
          <w:spacing w:val="-2"/>
          <w:sz w:val="22"/>
          <w:szCs w:val="22"/>
        </w:rPr>
        <w:t>(bluebell);</w:t>
      </w:r>
    </w:p>
    <w:p w:rsidR="00F5138C" w:rsidRPr="0089052B" w:rsidRDefault="009100A2" w:rsidP="0089052B">
      <w:pPr>
        <w:pStyle w:val="a5"/>
        <w:spacing w:line="240" w:lineRule="atLeast"/>
        <w:ind w:right="852" w:firstLine="600"/>
        <w:jc w:val="left"/>
        <w:rPr>
          <w:sz w:val="22"/>
          <w:szCs w:val="22"/>
        </w:rPr>
      </w:pPr>
      <w:r w:rsidRPr="0089052B">
        <w:rPr>
          <w:sz w:val="22"/>
          <w:szCs w:val="22"/>
        </w:rPr>
        <w:t xml:space="preserve">сложные существительные путём соединения основ существительных с предлогом </w:t>
      </w:r>
      <w:r w:rsidRPr="0089052B">
        <w:rPr>
          <w:spacing w:val="-2"/>
          <w:sz w:val="22"/>
          <w:szCs w:val="22"/>
        </w:rPr>
        <w:t>(father-in-law);</w:t>
      </w:r>
    </w:p>
    <w:p w:rsidR="00F5138C" w:rsidRPr="0089052B" w:rsidRDefault="009100A2" w:rsidP="0089052B">
      <w:pPr>
        <w:pStyle w:val="a5"/>
        <w:spacing w:line="240" w:lineRule="atLeast"/>
        <w:ind w:right="846" w:firstLine="600"/>
        <w:jc w:val="left"/>
        <w:rPr>
          <w:sz w:val="22"/>
          <w:szCs w:val="22"/>
        </w:rPr>
      </w:pPr>
      <w:r w:rsidRPr="0089052B">
        <w:rPr>
          <w:sz w:val="22"/>
          <w:szCs w:val="22"/>
        </w:rPr>
        <w:t>сложные прилагательные путём соединенияосновы прилагательного/числительного с основой существительного с добавлением суффикса -ed (blue-eyed, eight-legged);</w:t>
      </w:r>
    </w:p>
    <w:p w:rsidR="00F5138C" w:rsidRPr="0089052B" w:rsidRDefault="009100A2" w:rsidP="0089052B">
      <w:pPr>
        <w:pStyle w:val="a5"/>
        <w:spacing w:line="240" w:lineRule="atLeast"/>
        <w:ind w:right="846" w:firstLine="600"/>
        <w:jc w:val="left"/>
        <w:rPr>
          <w:sz w:val="22"/>
          <w:szCs w:val="22"/>
        </w:rPr>
      </w:pPr>
      <w:r w:rsidRPr="0089052B">
        <w:rPr>
          <w:sz w:val="22"/>
          <w:szCs w:val="22"/>
        </w:rPr>
        <w:t xml:space="preserve">сложных прилагательные путёмсоединениянаречияс основой причастияII (well- </w:t>
      </w:r>
      <w:r w:rsidRPr="0089052B">
        <w:rPr>
          <w:spacing w:val="-2"/>
          <w:sz w:val="22"/>
          <w:szCs w:val="22"/>
        </w:rPr>
        <w:t>behaved);</w:t>
      </w:r>
    </w:p>
    <w:p w:rsidR="00F5138C" w:rsidRPr="0089052B" w:rsidRDefault="009100A2" w:rsidP="0089052B">
      <w:pPr>
        <w:pStyle w:val="a5"/>
        <w:spacing w:line="240" w:lineRule="atLeast"/>
        <w:ind w:right="846" w:firstLine="600"/>
        <w:jc w:val="left"/>
        <w:rPr>
          <w:sz w:val="22"/>
          <w:szCs w:val="22"/>
        </w:rPr>
      </w:pPr>
      <w:r w:rsidRPr="0089052B">
        <w:rPr>
          <w:sz w:val="22"/>
          <w:szCs w:val="22"/>
        </w:rPr>
        <w:t>сложныеприлагательныепутёмсоединенияосновыприлагательногососновойпричастия I (nice-looking).</w:t>
      </w:r>
    </w:p>
    <w:p w:rsidR="00F5138C" w:rsidRPr="0089052B" w:rsidRDefault="009100A2" w:rsidP="0089052B">
      <w:pPr>
        <w:spacing w:line="240" w:lineRule="atLeast"/>
        <w:ind w:left="1734"/>
        <w:rPr>
          <w:i/>
        </w:rPr>
      </w:pPr>
      <w:r w:rsidRPr="0089052B">
        <w:rPr>
          <w:i/>
        </w:rPr>
        <w:t xml:space="preserve">сиспользованием </w:t>
      </w:r>
      <w:r w:rsidRPr="0089052B">
        <w:rPr>
          <w:i/>
          <w:spacing w:val="-2"/>
        </w:rPr>
        <w:t>конверсии:</w:t>
      </w:r>
    </w:p>
    <w:p w:rsidR="00F5138C" w:rsidRPr="0089052B" w:rsidRDefault="009100A2" w:rsidP="0089052B">
      <w:pPr>
        <w:pStyle w:val="a5"/>
        <w:spacing w:line="240" w:lineRule="atLeast"/>
        <w:ind w:left="1734" w:right="842"/>
        <w:jc w:val="left"/>
        <w:rPr>
          <w:sz w:val="22"/>
          <w:szCs w:val="22"/>
        </w:rPr>
      </w:pPr>
      <w:r w:rsidRPr="0089052B">
        <w:rPr>
          <w:sz w:val="22"/>
          <w:szCs w:val="22"/>
        </w:rPr>
        <w:t>образованиеимёнсуществительныхотнеопределённыхформглаголов(torun–arun); имён существительных от прилагательных (rich people – the rich);</w:t>
      </w:r>
    </w:p>
    <w:p w:rsidR="00F5138C" w:rsidRPr="0089052B" w:rsidRDefault="009100A2" w:rsidP="0089052B">
      <w:pPr>
        <w:pStyle w:val="a5"/>
        <w:spacing w:line="240" w:lineRule="atLeast"/>
        <w:ind w:left="1734" w:right="3258"/>
        <w:jc w:val="left"/>
        <w:rPr>
          <w:sz w:val="22"/>
          <w:szCs w:val="22"/>
        </w:rPr>
      </w:pPr>
      <w:r w:rsidRPr="0089052B">
        <w:rPr>
          <w:sz w:val="22"/>
          <w:szCs w:val="22"/>
        </w:rPr>
        <w:t>глаголовотимёнсуществительных(ahand–tohand); глаголов от имён прилагательных (cool – to cool);</w:t>
      </w:r>
    </w:p>
    <w:p w:rsidR="00F5138C" w:rsidRPr="0089052B" w:rsidRDefault="009100A2" w:rsidP="0089052B">
      <w:pPr>
        <w:pStyle w:val="a5"/>
        <w:spacing w:line="240" w:lineRule="atLeast"/>
        <w:ind w:right="840" w:firstLine="600"/>
        <w:rPr>
          <w:sz w:val="22"/>
          <w:szCs w:val="22"/>
        </w:rPr>
      </w:pPr>
      <w:r w:rsidRPr="0089052B">
        <w:rPr>
          <w:sz w:val="22"/>
          <w:szCs w:val="22"/>
        </w:rPr>
        <w:t>распознавать и употреблять в устной и письменной речи имена прилагательные на - ed и -ing (excited – exciting);</w:t>
      </w:r>
    </w:p>
    <w:p w:rsidR="00F5138C" w:rsidRPr="0089052B" w:rsidRDefault="009100A2" w:rsidP="0089052B">
      <w:pPr>
        <w:pStyle w:val="a5"/>
        <w:spacing w:line="240" w:lineRule="atLeast"/>
        <w:ind w:right="850" w:firstLine="600"/>
        <w:rPr>
          <w:sz w:val="22"/>
          <w:szCs w:val="22"/>
        </w:rPr>
      </w:pPr>
      <w:r w:rsidRPr="0089052B">
        <w:rPr>
          <w:sz w:val="22"/>
          <w:szCs w:val="22"/>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5138C" w:rsidRPr="0089052B" w:rsidRDefault="009100A2" w:rsidP="0089052B">
      <w:pPr>
        <w:pStyle w:val="a5"/>
        <w:spacing w:line="240" w:lineRule="atLeast"/>
        <w:ind w:right="851" w:firstLine="600"/>
        <w:rPr>
          <w:sz w:val="22"/>
          <w:szCs w:val="22"/>
        </w:rPr>
      </w:pPr>
      <w:r w:rsidRPr="0089052B">
        <w:rPr>
          <w:sz w:val="22"/>
          <w:szCs w:val="22"/>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firstLine="600"/>
        <w:jc w:val="left"/>
        <w:rPr>
          <w:sz w:val="22"/>
          <w:szCs w:val="22"/>
        </w:rPr>
      </w:pPr>
      <w:r w:rsidRPr="0089052B">
        <w:rPr>
          <w:sz w:val="22"/>
          <w:szCs w:val="22"/>
        </w:rPr>
        <w:t>знатьипониматьособенностиструктурыпростыхисложныхпредложенийи различных коммуникативных типов предложений английского языка;</w:t>
      </w:r>
    </w:p>
    <w:p w:rsidR="00F5138C" w:rsidRPr="0089052B" w:rsidRDefault="009100A2" w:rsidP="0089052B">
      <w:pPr>
        <w:pStyle w:val="a5"/>
        <w:spacing w:line="240" w:lineRule="atLeast"/>
        <w:ind w:left="1734"/>
        <w:jc w:val="left"/>
        <w:rPr>
          <w:sz w:val="22"/>
          <w:szCs w:val="22"/>
        </w:rPr>
      </w:pPr>
      <w:r w:rsidRPr="0089052B">
        <w:rPr>
          <w:sz w:val="22"/>
          <w:szCs w:val="22"/>
        </w:rPr>
        <w:t>распознавать иупотреблятьвустнойиписьменной</w:t>
      </w:r>
      <w:r w:rsidRPr="0089052B">
        <w:rPr>
          <w:spacing w:val="-2"/>
          <w:sz w:val="22"/>
          <w:szCs w:val="22"/>
        </w:rPr>
        <w:t>речи:</w:t>
      </w:r>
    </w:p>
    <w:p w:rsidR="00F5138C" w:rsidRPr="0089052B" w:rsidRDefault="009100A2" w:rsidP="0089052B">
      <w:pPr>
        <w:pStyle w:val="a5"/>
        <w:spacing w:line="240" w:lineRule="atLeast"/>
        <w:ind w:firstLine="600"/>
        <w:jc w:val="left"/>
        <w:rPr>
          <w:sz w:val="22"/>
          <w:szCs w:val="22"/>
        </w:rPr>
      </w:pPr>
      <w:r w:rsidRPr="0089052B">
        <w:rPr>
          <w:sz w:val="22"/>
          <w:szCs w:val="22"/>
        </w:rPr>
        <w:t>предложения,втомчислеснесколькимиобстоятельствами,следующимивопределённом порядке;</w:t>
      </w:r>
    </w:p>
    <w:p w:rsidR="00F5138C" w:rsidRPr="0089052B" w:rsidRDefault="009100A2" w:rsidP="0089052B">
      <w:pPr>
        <w:pStyle w:val="a5"/>
        <w:spacing w:line="240" w:lineRule="atLeast"/>
        <w:ind w:left="1734" w:right="5420"/>
        <w:jc w:val="left"/>
        <w:rPr>
          <w:sz w:val="22"/>
          <w:szCs w:val="22"/>
        </w:rPr>
      </w:pPr>
      <w:r w:rsidRPr="0089052B">
        <w:rPr>
          <w:sz w:val="22"/>
          <w:szCs w:val="22"/>
        </w:rPr>
        <w:t>предложения с начальным It; предложениясначальнымThere+tobe;</w:t>
      </w:r>
    </w:p>
    <w:p w:rsidR="00F5138C" w:rsidRPr="0089052B" w:rsidRDefault="009100A2" w:rsidP="0089052B">
      <w:pPr>
        <w:pStyle w:val="a5"/>
        <w:spacing w:line="240" w:lineRule="atLeast"/>
        <w:ind w:right="846" w:firstLine="600"/>
        <w:jc w:val="left"/>
        <w:rPr>
          <w:sz w:val="22"/>
          <w:szCs w:val="22"/>
        </w:rPr>
      </w:pPr>
      <w:r w:rsidRPr="0089052B">
        <w:rPr>
          <w:sz w:val="22"/>
          <w:szCs w:val="22"/>
        </w:rPr>
        <w:t>предложения с глагольными конструкциями, содержащими глаголы-связки to be, to look, to seem, to feel;</w:t>
      </w:r>
    </w:p>
    <w:p w:rsidR="00F5138C" w:rsidRPr="0089052B" w:rsidRDefault="009100A2" w:rsidP="0089052B">
      <w:pPr>
        <w:pStyle w:val="a5"/>
        <w:spacing w:line="240" w:lineRule="atLeast"/>
        <w:ind w:left="1734" w:right="1769"/>
        <w:jc w:val="left"/>
        <w:rPr>
          <w:sz w:val="22"/>
          <w:szCs w:val="22"/>
        </w:rPr>
      </w:pPr>
      <w:r w:rsidRPr="0089052B">
        <w:rPr>
          <w:sz w:val="22"/>
          <w:szCs w:val="22"/>
        </w:rPr>
        <w:t>предложения cо сложным дополнением – Complex Object; сложносочинённыепредложенияссочинительнымисоюзами and,but,or;</w:t>
      </w:r>
    </w:p>
    <w:p w:rsidR="00F5138C" w:rsidRPr="0089052B" w:rsidRDefault="009100A2" w:rsidP="0089052B">
      <w:pPr>
        <w:pStyle w:val="a5"/>
        <w:spacing w:line="240" w:lineRule="atLeast"/>
        <w:ind w:right="850" w:firstLine="600"/>
        <w:rPr>
          <w:sz w:val="22"/>
          <w:szCs w:val="22"/>
        </w:rPr>
      </w:pPr>
      <w:r w:rsidRPr="0089052B">
        <w:rPr>
          <w:sz w:val="22"/>
          <w:szCs w:val="22"/>
        </w:rPr>
        <w:t>сложноподчинённые предложения с союзами и союзными словами because, if, when, where, what, why, how;</w:t>
      </w:r>
    </w:p>
    <w:p w:rsidR="00F5138C" w:rsidRPr="0089052B" w:rsidRDefault="009100A2" w:rsidP="0089052B">
      <w:pPr>
        <w:pStyle w:val="a5"/>
        <w:spacing w:line="240" w:lineRule="atLeast"/>
        <w:ind w:right="850" w:firstLine="600"/>
        <w:rPr>
          <w:sz w:val="22"/>
          <w:szCs w:val="22"/>
        </w:rPr>
      </w:pPr>
      <w:r w:rsidRPr="0089052B">
        <w:rPr>
          <w:sz w:val="22"/>
          <w:szCs w:val="22"/>
        </w:rPr>
        <w:t>сложноподчинённые предложения с определительными придаточными с союзными словами who, which, that;</w:t>
      </w:r>
    </w:p>
    <w:p w:rsidR="00F5138C" w:rsidRPr="0089052B" w:rsidRDefault="009100A2" w:rsidP="0089052B">
      <w:pPr>
        <w:pStyle w:val="a5"/>
        <w:spacing w:line="240" w:lineRule="atLeast"/>
        <w:ind w:right="850" w:firstLine="600"/>
        <w:rPr>
          <w:sz w:val="22"/>
          <w:szCs w:val="22"/>
        </w:rPr>
      </w:pPr>
      <w:r w:rsidRPr="0089052B">
        <w:rPr>
          <w:sz w:val="22"/>
          <w:szCs w:val="22"/>
        </w:rPr>
        <w:t xml:space="preserve">сложноподчинённые предложения с союзными словами whoever, whatever, however, </w:t>
      </w:r>
      <w:r w:rsidRPr="0089052B">
        <w:rPr>
          <w:spacing w:val="-2"/>
          <w:sz w:val="22"/>
          <w:szCs w:val="22"/>
        </w:rPr>
        <w:t>whenever;</w:t>
      </w:r>
    </w:p>
    <w:p w:rsidR="00F5138C" w:rsidRPr="0089052B" w:rsidRDefault="009100A2" w:rsidP="0089052B">
      <w:pPr>
        <w:pStyle w:val="a5"/>
        <w:spacing w:line="240" w:lineRule="atLeast"/>
        <w:ind w:right="850" w:firstLine="600"/>
        <w:rPr>
          <w:sz w:val="22"/>
          <w:szCs w:val="22"/>
        </w:rPr>
      </w:pPr>
      <w:r w:rsidRPr="0089052B">
        <w:rPr>
          <w:sz w:val="22"/>
          <w:szCs w:val="22"/>
        </w:rPr>
        <w:t>условные предложения с глаголами в изъявительном наклонении (Conditional 0, Conditional I) и с глаголами в сослагательном наклонении (Conditional II);</w:t>
      </w:r>
    </w:p>
    <w:p w:rsidR="00F5138C" w:rsidRPr="0089052B" w:rsidRDefault="009100A2" w:rsidP="0089052B">
      <w:pPr>
        <w:pStyle w:val="a5"/>
        <w:spacing w:line="240" w:lineRule="atLeast"/>
        <w:ind w:right="853" w:firstLine="600"/>
        <w:rPr>
          <w:sz w:val="22"/>
          <w:szCs w:val="22"/>
          <w:lang w:val="en-US"/>
        </w:rPr>
      </w:pPr>
      <w:r w:rsidRPr="0089052B">
        <w:rPr>
          <w:sz w:val="22"/>
          <w:szCs w:val="22"/>
        </w:rPr>
        <w:t>все</w:t>
      </w:r>
      <w:r w:rsidRPr="0089052B">
        <w:rPr>
          <w:sz w:val="22"/>
          <w:szCs w:val="22"/>
          <w:lang w:val="en-US"/>
        </w:rPr>
        <w:t xml:space="preserve"> </w:t>
      </w:r>
      <w:r w:rsidRPr="0089052B">
        <w:rPr>
          <w:sz w:val="22"/>
          <w:szCs w:val="22"/>
        </w:rPr>
        <w:t>типы</w:t>
      </w:r>
      <w:r w:rsidRPr="0089052B">
        <w:rPr>
          <w:sz w:val="22"/>
          <w:szCs w:val="22"/>
          <w:lang w:val="en-US"/>
        </w:rPr>
        <w:t xml:space="preserve"> </w:t>
      </w:r>
      <w:r w:rsidRPr="0089052B">
        <w:rPr>
          <w:sz w:val="22"/>
          <w:szCs w:val="22"/>
        </w:rPr>
        <w:t>вопросительных</w:t>
      </w:r>
      <w:r w:rsidRPr="0089052B">
        <w:rPr>
          <w:sz w:val="22"/>
          <w:szCs w:val="22"/>
          <w:lang w:val="en-US"/>
        </w:rPr>
        <w:t xml:space="preserve"> </w:t>
      </w:r>
      <w:r w:rsidRPr="0089052B">
        <w:rPr>
          <w:sz w:val="22"/>
          <w:szCs w:val="22"/>
        </w:rPr>
        <w:t>предложений</w:t>
      </w:r>
      <w:r w:rsidRPr="0089052B">
        <w:rPr>
          <w:sz w:val="22"/>
          <w:szCs w:val="22"/>
          <w:lang w:val="en-US"/>
        </w:rPr>
        <w:t xml:space="preserve"> (</w:t>
      </w:r>
      <w:r w:rsidRPr="0089052B">
        <w:rPr>
          <w:sz w:val="22"/>
          <w:szCs w:val="22"/>
        </w:rPr>
        <w:t>общий</w:t>
      </w:r>
      <w:r w:rsidRPr="0089052B">
        <w:rPr>
          <w:sz w:val="22"/>
          <w:szCs w:val="22"/>
          <w:lang w:val="en-US"/>
        </w:rPr>
        <w:t xml:space="preserve">, </w:t>
      </w:r>
      <w:r w:rsidRPr="0089052B">
        <w:rPr>
          <w:sz w:val="22"/>
          <w:szCs w:val="22"/>
        </w:rPr>
        <w:t>специальный</w:t>
      </w:r>
      <w:r w:rsidRPr="0089052B">
        <w:rPr>
          <w:sz w:val="22"/>
          <w:szCs w:val="22"/>
          <w:lang w:val="en-US"/>
        </w:rPr>
        <w:t xml:space="preserve">, </w:t>
      </w:r>
      <w:r w:rsidRPr="0089052B">
        <w:rPr>
          <w:sz w:val="22"/>
          <w:szCs w:val="22"/>
        </w:rPr>
        <w:t>альтернативный</w:t>
      </w:r>
      <w:r w:rsidRPr="0089052B">
        <w:rPr>
          <w:sz w:val="22"/>
          <w:szCs w:val="22"/>
          <w:lang w:val="en-US"/>
        </w:rPr>
        <w:t xml:space="preserve">, </w:t>
      </w:r>
      <w:r w:rsidRPr="0089052B">
        <w:rPr>
          <w:sz w:val="22"/>
          <w:szCs w:val="22"/>
        </w:rPr>
        <w:t>разделительный</w:t>
      </w:r>
      <w:r w:rsidRPr="0089052B">
        <w:rPr>
          <w:sz w:val="22"/>
          <w:szCs w:val="22"/>
          <w:lang w:val="en-US"/>
        </w:rPr>
        <w:t xml:space="preserve"> </w:t>
      </w:r>
      <w:r w:rsidRPr="0089052B">
        <w:rPr>
          <w:sz w:val="22"/>
          <w:szCs w:val="22"/>
        </w:rPr>
        <w:t>вопросы</w:t>
      </w:r>
      <w:r w:rsidRPr="0089052B">
        <w:rPr>
          <w:sz w:val="22"/>
          <w:szCs w:val="22"/>
          <w:lang w:val="en-US"/>
        </w:rPr>
        <w:t xml:space="preserve"> </w:t>
      </w:r>
      <w:r w:rsidRPr="0089052B">
        <w:rPr>
          <w:sz w:val="22"/>
          <w:szCs w:val="22"/>
        </w:rPr>
        <w:t>в</w:t>
      </w:r>
      <w:r w:rsidRPr="0089052B">
        <w:rPr>
          <w:sz w:val="22"/>
          <w:szCs w:val="22"/>
          <w:lang w:val="en-US"/>
        </w:rPr>
        <w:t xml:space="preserve"> Present/Past/Future Simple Tense, Present/Past Continuous Tense, Present/Past Perfect Tense, Present Perfect Continuous Tense);</w:t>
      </w:r>
    </w:p>
    <w:p w:rsidR="00F5138C" w:rsidRPr="0089052B" w:rsidRDefault="009100A2" w:rsidP="0089052B">
      <w:pPr>
        <w:pStyle w:val="a5"/>
        <w:spacing w:line="240" w:lineRule="atLeast"/>
        <w:ind w:right="845" w:firstLine="600"/>
        <w:rPr>
          <w:sz w:val="22"/>
          <w:szCs w:val="22"/>
        </w:rPr>
      </w:pPr>
      <w:r w:rsidRPr="0089052B">
        <w:rPr>
          <w:sz w:val="22"/>
          <w:szCs w:val="22"/>
        </w:rPr>
        <w:t>повествовательные,вопросительныеипобудительныепредложениявкосвеннойречи внастоящемипрошедшемвремени,согласованиевремёнврамкахсложного</w:t>
      </w:r>
      <w:r w:rsidRPr="0089052B">
        <w:rPr>
          <w:spacing w:val="-2"/>
          <w:sz w:val="22"/>
          <w:szCs w:val="22"/>
        </w:rPr>
        <w:t>предложения;</w:t>
      </w:r>
    </w:p>
    <w:p w:rsidR="00F5138C" w:rsidRPr="0089052B" w:rsidRDefault="009100A2" w:rsidP="0089052B">
      <w:pPr>
        <w:pStyle w:val="a5"/>
        <w:spacing w:line="240" w:lineRule="atLeast"/>
        <w:ind w:left="1734" w:right="858"/>
        <w:rPr>
          <w:sz w:val="22"/>
          <w:szCs w:val="22"/>
        </w:rPr>
      </w:pPr>
      <w:r w:rsidRPr="0089052B">
        <w:rPr>
          <w:sz w:val="22"/>
          <w:szCs w:val="22"/>
        </w:rPr>
        <w:t>модальные глаголы в косвенной речи в настоящем и прошедшем времени; предложениясконструкциямиas…as,notso…as,both…and…,either…or,neither</w:t>
      </w:r>
    </w:p>
    <w:p w:rsidR="00F5138C" w:rsidRPr="0089052B" w:rsidRDefault="009100A2" w:rsidP="0089052B">
      <w:pPr>
        <w:pStyle w:val="a5"/>
        <w:spacing w:line="240" w:lineRule="atLeast"/>
        <w:rPr>
          <w:sz w:val="22"/>
          <w:szCs w:val="22"/>
        </w:rPr>
      </w:pPr>
      <w:r w:rsidRPr="0089052B">
        <w:rPr>
          <w:sz w:val="22"/>
          <w:szCs w:val="22"/>
        </w:rPr>
        <w:t>…</w:t>
      </w:r>
      <w:r w:rsidRPr="0089052B">
        <w:rPr>
          <w:spacing w:val="-4"/>
          <w:sz w:val="22"/>
          <w:szCs w:val="22"/>
        </w:rPr>
        <w:t>nor;</w:t>
      </w:r>
    </w:p>
    <w:p w:rsidR="00F5138C" w:rsidRPr="0089052B" w:rsidRDefault="009100A2" w:rsidP="0089052B">
      <w:pPr>
        <w:pStyle w:val="a5"/>
        <w:spacing w:line="240" w:lineRule="atLeast"/>
        <w:ind w:left="1734"/>
        <w:rPr>
          <w:sz w:val="22"/>
          <w:szCs w:val="22"/>
        </w:rPr>
      </w:pPr>
      <w:r w:rsidRPr="0089052B">
        <w:rPr>
          <w:sz w:val="22"/>
          <w:szCs w:val="22"/>
        </w:rPr>
        <w:t>предложениясI</w:t>
      </w:r>
      <w:r w:rsidRPr="0089052B">
        <w:rPr>
          <w:spacing w:val="-4"/>
          <w:sz w:val="22"/>
          <w:szCs w:val="22"/>
        </w:rPr>
        <w:t>wish;</w:t>
      </w:r>
    </w:p>
    <w:p w:rsidR="00F5138C" w:rsidRPr="0089052B" w:rsidRDefault="009100A2" w:rsidP="0089052B">
      <w:pPr>
        <w:pStyle w:val="a5"/>
        <w:spacing w:line="240" w:lineRule="atLeast"/>
        <w:ind w:left="1734"/>
        <w:rPr>
          <w:sz w:val="22"/>
          <w:szCs w:val="22"/>
        </w:rPr>
      </w:pPr>
      <w:r w:rsidRPr="0089052B">
        <w:rPr>
          <w:sz w:val="22"/>
          <w:szCs w:val="22"/>
        </w:rPr>
        <w:t>конструкциисглаголамина-ing:tolove/hatedoing</w:t>
      </w:r>
      <w:r w:rsidRPr="0089052B">
        <w:rPr>
          <w:spacing w:val="-2"/>
          <w:sz w:val="22"/>
          <w:szCs w:val="22"/>
        </w:rPr>
        <w:t xml:space="preserve"> smth;</w:t>
      </w:r>
    </w:p>
    <w:p w:rsidR="00F5138C" w:rsidRPr="0089052B" w:rsidRDefault="009100A2" w:rsidP="0089052B">
      <w:pPr>
        <w:pStyle w:val="a5"/>
        <w:spacing w:line="240" w:lineRule="atLeast"/>
        <w:ind w:right="852" w:firstLine="600"/>
        <w:rPr>
          <w:sz w:val="22"/>
          <w:szCs w:val="22"/>
          <w:lang w:val="en-US"/>
        </w:rPr>
      </w:pPr>
      <w:r w:rsidRPr="0089052B">
        <w:rPr>
          <w:sz w:val="22"/>
          <w:szCs w:val="22"/>
        </w:rPr>
        <w:t>конструкции</w:t>
      </w:r>
      <w:r w:rsidRPr="0089052B">
        <w:rPr>
          <w:sz w:val="22"/>
          <w:szCs w:val="22"/>
          <w:lang w:val="en-US"/>
        </w:rPr>
        <w:t xml:space="preserve"> c </w:t>
      </w:r>
      <w:r w:rsidRPr="0089052B">
        <w:rPr>
          <w:sz w:val="22"/>
          <w:szCs w:val="22"/>
        </w:rPr>
        <w:t>глаголами</w:t>
      </w:r>
      <w:r w:rsidRPr="0089052B">
        <w:rPr>
          <w:sz w:val="22"/>
          <w:szCs w:val="22"/>
          <w:lang w:val="en-US"/>
        </w:rPr>
        <w:t xml:space="preserve"> to stop, to remember, to forget (</w:t>
      </w:r>
      <w:r w:rsidRPr="0089052B">
        <w:rPr>
          <w:sz w:val="22"/>
          <w:szCs w:val="22"/>
        </w:rPr>
        <w:t>разница</w:t>
      </w:r>
      <w:r w:rsidRPr="0089052B">
        <w:rPr>
          <w:sz w:val="22"/>
          <w:szCs w:val="22"/>
          <w:lang w:val="en-US"/>
        </w:rPr>
        <w:t xml:space="preserve"> </w:t>
      </w:r>
      <w:r w:rsidRPr="0089052B">
        <w:rPr>
          <w:sz w:val="22"/>
          <w:szCs w:val="22"/>
        </w:rPr>
        <w:t>в</w:t>
      </w:r>
      <w:r w:rsidRPr="0089052B">
        <w:rPr>
          <w:sz w:val="22"/>
          <w:szCs w:val="22"/>
          <w:lang w:val="en-US"/>
        </w:rPr>
        <w:t xml:space="preserve"> </w:t>
      </w:r>
      <w:r w:rsidRPr="0089052B">
        <w:rPr>
          <w:sz w:val="22"/>
          <w:szCs w:val="22"/>
        </w:rPr>
        <w:t>значении</w:t>
      </w:r>
      <w:r w:rsidRPr="0089052B">
        <w:rPr>
          <w:sz w:val="22"/>
          <w:szCs w:val="22"/>
          <w:lang w:val="en-US"/>
        </w:rPr>
        <w:t xml:space="preserve"> to stop doing smth </w:t>
      </w:r>
      <w:r w:rsidRPr="0089052B">
        <w:rPr>
          <w:sz w:val="22"/>
          <w:szCs w:val="22"/>
        </w:rPr>
        <w:t>и</w:t>
      </w:r>
      <w:r w:rsidRPr="0089052B">
        <w:rPr>
          <w:sz w:val="22"/>
          <w:szCs w:val="22"/>
          <w:lang w:val="en-US"/>
        </w:rPr>
        <w:t xml:space="preserve"> to stop to do smth);</w:t>
      </w:r>
    </w:p>
    <w:p w:rsidR="00F5138C" w:rsidRPr="0089052B" w:rsidRDefault="009100A2" w:rsidP="0089052B">
      <w:pPr>
        <w:pStyle w:val="a5"/>
        <w:spacing w:line="240" w:lineRule="atLeast"/>
        <w:ind w:left="1734" w:right="5055"/>
        <w:jc w:val="left"/>
        <w:rPr>
          <w:sz w:val="22"/>
          <w:szCs w:val="22"/>
          <w:lang w:val="en-US"/>
        </w:rPr>
      </w:pPr>
      <w:r w:rsidRPr="0089052B">
        <w:rPr>
          <w:sz w:val="22"/>
          <w:szCs w:val="22"/>
        </w:rPr>
        <w:t>конструкция</w:t>
      </w:r>
      <w:r w:rsidRPr="0089052B">
        <w:rPr>
          <w:sz w:val="22"/>
          <w:szCs w:val="22"/>
          <w:lang w:val="en-US"/>
        </w:rPr>
        <w:t xml:space="preserve"> It takes me … to do smth; </w:t>
      </w:r>
      <w:r w:rsidRPr="0089052B">
        <w:rPr>
          <w:sz w:val="22"/>
          <w:szCs w:val="22"/>
        </w:rPr>
        <w:t>конструкция</w:t>
      </w:r>
      <w:r w:rsidRPr="0089052B">
        <w:rPr>
          <w:sz w:val="22"/>
          <w:szCs w:val="22"/>
          <w:lang w:val="en-US"/>
        </w:rPr>
        <w:t>usedto+</w:t>
      </w:r>
      <w:r w:rsidRPr="0089052B">
        <w:rPr>
          <w:sz w:val="22"/>
          <w:szCs w:val="22"/>
        </w:rPr>
        <w:t>инфинитивглагола</w:t>
      </w:r>
      <w:r w:rsidRPr="0089052B">
        <w:rPr>
          <w:sz w:val="22"/>
          <w:szCs w:val="22"/>
          <w:lang w:val="en-US"/>
        </w:rPr>
        <w:t>;</w:t>
      </w:r>
    </w:p>
    <w:p w:rsidR="00F5138C" w:rsidRPr="0089052B" w:rsidRDefault="009100A2" w:rsidP="0089052B">
      <w:pPr>
        <w:pStyle w:val="a5"/>
        <w:spacing w:line="240" w:lineRule="atLeast"/>
        <w:ind w:left="1734"/>
        <w:jc w:val="left"/>
        <w:rPr>
          <w:sz w:val="22"/>
          <w:szCs w:val="22"/>
          <w:lang w:val="en-US"/>
        </w:rPr>
      </w:pPr>
      <w:r w:rsidRPr="0089052B">
        <w:rPr>
          <w:sz w:val="22"/>
          <w:szCs w:val="22"/>
        </w:rPr>
        <w:t>конструкции</w:t>
      </w:r>
      <w:r w:rsidRPr="0089052B">
        <w:rPr>
          <w:sz w:val="22"/>
          <w:szCs w:val="22"/>
          <w:lang w:val="en-US"/>
        </w:rPr>
        <w:t>be/get usedtosmth,be/getusedtodoing</w:t>
      </w:r>
      <w:r w:rsidRPr="0089052B">
        <w:rPr>
          <w:spacing w:val="-2"/>
          <w:sz w:val="22"/>
          <w:szCs w:val="22"/>
          <w:lang w:val="en-US"/>
        </w:rPr>
        <w:t>smth;</w:t>
      </w:r>
    </w:p>
    <w:p w:rsidR="00F5138C" w:rsidRPr="0089052B" w:rsidRDefault="009100A2" w:rsidP="0089052B">
      <w:pPr>
        <w:pStyle w:val="a5"/>
        <w:spacing w:line="240" w:lineRule="atLeast"/>
        <w:ind w:right="857" w:firstLine="600"/>
        <w:rPr>
          <w:sz w:val="22"/>
          <w:szCs w:val="22"/>
          <w:lang w:val="en-US"/>
        </w:rPr>
      </w:pPr>
      <w:r w:rsidRPr="0089052B">
        <w:rPr>
          <w:sz w:val="22"/>
          <w:szCs w:val="22"/>
        </w:rPr>
        <w:t>конструкции</w:t>
      </w:r>
      <w:r w:rsidRPr="0089052B">
        <w:rPr>
          <w:sz w:val="22"/>
          <w:szCs w:val="22"/>
          <w:lang w:val="en-US"/>
        </w:rPr>
        <w:t xml:space="preserve"> I prefer, I’d prefer, I’d rather prefer, </w:t>
      </w:r>
      <w:r w:rsidRPr="0089052B">
        <w:rPr>
          <w:sz w:val="22"/>
          <w:szCs w:val="22"/>
        </w:rPr>
        <w:t>выражающие</w:t>
      </w:r>
      <w:r w:rsidRPr="0089052B">
        <w:rPr>
          <w:sz w:val="22"/>
          <w:szCs w:val="22"/>
          <w:lang w:val="en-US"/>
        </w:rPr>
        <w:t xml:space="preserve"> </w:t>
      </w:r>
      <w:r w:rsidRPr="0089052B">
        <w:rPr>
          <w:sz w:val="22"/>
          <w:szCs w:val="22"/>
        </w:rPr>
        <w:t>предпочтение</w:t>
      </w:r>
      <w:r w:rsidRPr="0089052B">
        <w:rPr>
          <w:sz w:val="22"/>
          <w:szCs w:val="22"/>
          <w:lang w:val="en-US"/>
        </w:rPr>
        <w:t xml:space="preserve">, </w:t>
      </w:r>
      <w:r w:rsidRPr="0089052B">
        <w:rPr>
          <w:sz w:val="22"/>
          <w:szCs w:val="22"/>
        </w:rPr>
        <w:t>а</w:t>
      </w:r>
      <w:r w:rsidRPr="0089052B">
        <w:rPr>
          <w:sz w:val="22"/>
          <w:szCs w:val="22"/>
          <w:lang w:val="en-US"/>
        </w:rPr>
        <w:t xml:space="preserve"> </w:t>
      </w:r>
      <w:r w:rsidRPr="0089052B">
        <w:rPr>
          <w:sz w:val="22"/>
          <w:szCs w:val="22"/>
        </w:rPr>
        <w:t>также</w:t>
      </w:r>
      <w:r w:rsidRPr="0089052B">
        <w:rPr>
          <w:sz w:val="22"/>
          <w:szCs w:val="22"/>
          <w:lang w:val="en-US"/>
        </w:rPr>
        <w:t xml:space="preserve"> </w:t>
      </w:r>
      <w:r w:rsidRPr="0089052B">
        <w:rPr>
          <w:sz w:val="22"/>
          <w:szCs w:val="22"/>
        </w:rPr>
        <w:t>конструкций</w:t>
      </w:r>
      <w:r w:rsidRPr="0089052B">
        <w:rPr>
          <w:sz w:val="22"/>
          <w:szCs w:val="22"/>
          <w:lang w:val="en-US"/>
        </w:rPr>
        <w:t xml:space="preserve"> I’d rather, You’d better;</w:t>
      </w:r>
    </w:p>
    <w:p w:rsidR="00F5138C" w:rsidRPr="0089052B" w:rsidRDefault="009100A2" w:rsidP="0089052B">
      <w:pPr>
        <w:pStyle w:val="a5"/>
        <w:spacing w:line="240" w:lineRule="atLeast"/>
        <w:ind w:right="845" w:firstLine="600"/>
        <w:rPr>
          <w:sz w:val="22"/>
          <w:szCs w:val="22"/>
        </w:rPr>
      </w:pPr>
      <w:r w:rsidRPr="0089052B">
        <w:rPr>
          <w:sz w:val="22"/>
          <w:szCs w:val="22"/>
        </w:rPr>
        <w:t>подлежащее, выраженное собирательным существительным (family, police), и его согласование со сказуемым;</w:t>
      </w:r>
    </w:p>
    <w:p w:rsidR="00F5138C" w:rsidRPr="0089052B" w:rsidRDefault="009100A2" w:rsidP="0089052B">
      <w:pPr>
        <w:pStyle w:val="a5"/>
        <w:spacing w:line="240" w:lineRule="atLeast"/>
        <w:ind w:right="843" w:firstLine="600"/>
        <w:rPr>
          <w:sz w:val="22"/>
          <w:szCs w:val="22"/>
        </w:rPr>
      </w:pPr>
      <w:r w:rsidRPr="0089052B">
        <w:rPr>
          <w:sz w:val="22"/>
          <w:szCs w:val="22"/>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 PastTense)инаиболееупотребительныхформахстрадательногозалога(Present/PastSimple Passive, Present Perfect Passive);</w:t>
      </w:r>
    </w:p>
    <w:p w:rsidR="00F5138C" w:rsidRPr="0089052B" w:rsidRDefault="009100A2" w:rsidP="0089052B">
      <w:pPr>
        <w:pStyle w:val="a5"/>
        <w:spacing w:line="240" w:lineRule="atLeast"/>
        <w:ind w:right="860" w:firstLine="600"/>
        <w:rPr>
          <w:sz w:val="22"/>
          <w:szCs w:val="22"/>
        </w:rPr>
      </w:pPr>
      <w:r w:rsidRPr="0089052B">
        <w:rPr>
          <w:sz w:val="22"/>
          <w:szCs w:val="22"/>
        </w:rPr>
        <w:t>конструкцияto begoingto,формыFutureSimpleTenseиPresent ContinuousTenseдля выражения будущего действия;</w:t>
      </w:r>
    </w:p>
    <w:p w:rsidR="00F5138C" w:rsidRPr="0089052B" w:rsidRDefault="009100A2" w:rsidP="0089052B">
      <w:pPr>
        <w:pStyle w:val="a5"/>
        <w:spacing w:line="240" w:lineRule="atLeast"/>
        <w:ind w:right="858" w:firstLine="600"/>
        <w:rPr>
          <w:sz w:val="22"/>
          <w:szCs w:val="22"/>
          <w:lang w:val="en-US"/>
        </w:rPr>
      </w:pPr>
      <w:r w:rsidRPr="0089052B">
        <w:rPr>
          <w:sz w:val="22"/>
          <w:szCs w:val="22"/>
        </w:rPr>
        <w:t>модальные</w:t>
      </w:r>
      <w:r w:rsidRPr="0089052B">
        <w:rPr>
          <w:sz w:val="22"/>
          <w:szCs w:val="22"/>
          <w:lang w:val="en-US"/>
        </w:rPr>
        <w:t xml:space="preserve"> </w:t>
      </w:r>
      <w:r w:rsidRPr="0089052B">
        <w:rPr>
          <w:sz w:val="22"/>
          <w:szCs w:val="22"/>
        </w:rPr>
        <w:t>глаголы</w:t>
      </w:r>
      <w:r w:rsidRPr="0089052B">
        <w:rPr>
          <w:sz w:val="22"/>
          <w:szCs w:val="22"/>
          <w:lang w:val="en-US"/>
        </w:rPr>
        <w:t xml:space="preserve"> </w:t>
      </w:r>
      <w:r w:rsidRPr="0089052B">
        <w:rPr>
          <w:sz w:val="22"/>
          <w:szCs w:val="22"/>
        </w:rPr>
        <w:t>и</w:t>
      </w:r>
      <w:r w:rsidRPr="0089052B">
        <w:rPr>
          <w:sz w:val="22"/>
          <w:szCs w:val="22"/>
          <w:lang w:val="en-US"/>
        </w:rPr>
        <w:t xml:space="preserve"> </w:t>
      </w:r>
      <w:r w:rsidRPr="0089052B">
        <w:rPr>
          <w:sz w:val="22"/>
          <w:szCs w:val="22"/>
        </w:rPr>
        <w:t>их</w:t>
      </w:r>
      <w:r w:rsidRPr="0089052B">
        <w:rPr>
          <w:sz w:val="22"/>
          <w:szCs w:val="22"/>
          <w:lang w:val="en-US"/>
        </w:rPr>
        <w:t xml:space="preserve"> </w:t>
      </w:r>
      <w:r w:rsidRPr="0089052B">
        <w:rPr>
          <w:sz w:val="22"/>
          <w:szCs w:val="22"/>
        </w:rPr>
        <w:t>эквиваленты</w:t>
      </w:r>
      <w:r w:rsidRPr="0089052B">
        <w:rPr>
          <w:sz w:val="22"/>
          <w:szCs w:val="22"/>
          <w:lang w:val="en-US"/>
        </w:rPr>
        <w:t xml:space="preserve"> (can/be able to, could, must/have to, may, might, should, shall, would, will, need);</w:t>
      </w:r>
    </w:p>
    <w:p w:rsidR="00F5138C" w:rsidRPr="0089052B" w:rsidRDefault="009100A2" w:rsidP="0089052B">
      <w:pPr>
        <w:pStyle w:val="a5"/>
        <w:spacing w:line="240" w:lineRule="atLeast"/>
        <w:ind w:right="844" w:firstLine="600"/>
        <w:rPr>
          <w:sz w:val="22"/>
          <w:szCs w:val="22"/>
          <w:lang w:val="en-US"/>
        </w:rPr>
      </w:pPr>
      <w:r w:rsidRPr="0089052B">
        <w:rPr>
          <w:sz w:val="22"/>
          <w:szCs w:val="22"/>
        </w:rPr>
        <w:t>неличные</w:t>
      </w:r>
      <w:r w:rsidRPr="0089052B">
        <w:rPr>
          <w:sz w:val="22"/>
          <w:szCs w:val="22"/>
          <w:lang w:val="en-US"/>
        </w:rPr>
        <w:t xml:space="preserve"> </w:t>
      </w:r>
      <w:r w:rsidRPr="0089052B">
        <w:rPr>
          <w:sz w:val="22"/>
          <w:szCs w:val="22"/>
        </w:rPr>
        <w:t>формы</w:t>
      </w:r>
      <w:r w:rsidRPr="0089052B">
        <w:rPr>
          <w:sz w:val="22"/>
          <w:szCs w:val="22"/>
          <w:lang w:val="en-US"/>
        </w:rPr>
        <w:t xml:space="preserve"> </w:t>
      </w:r>
      <w:r w:rsidRPr="0089052B">
        <w:rPr>
          <w:sz w:val="22"/>
          <w:szCs w:val="22"/>
        </w:rPr>
        <w:t>глагола</w:t>
      </w:r>
      <w:r w:rsidRPr="0089052B">
        <w:rPr>
          <w:sz w:val="22"/>
          <w:szCs w:val="22"/>
          <w:lang w:val="en-US"/>
        </w:rPr>
        <w:t xml:space="preserve"> – </w:t>
      </w:r>
      <w:r w:rsidRPr="0089052B">
        <w:rPr>
          <w:sz w:val="22"/>
          <w:szCs w:val="22"/>
        </w:rPr>
        <w:t>инфинитив</w:t>
      </w:r>
      <w:r w:rsidRPr="0089052B">
        <w:rPr>
          <w:sz w:val="22"/>
          <w:szCs w:val="22"/>
          <w:lang w:val="en-US"/>
        </w:rPr>
        <w:t xml:space="preserve">, </w:t>
      </w:r>
      <w:r w:rsidRPr="0089052B">
        <w:rPr>
          <w:sz w:val="22"/>
          <w:szCs w:val="22"/>
        </w:rPr>
        <w:t>герундий</w:t>
      </w:r>
      <w:r w:rsidRPr="0089052B">
        <w:rPr>
          <w:sz w:val="22"/>
          <w:szCs w:val="22"/>
          <w:lang w:val="en-US"/>
        </w:rPr>
        <w:t xml:space="preserve">, </w:t>
      </w:r>
      <w:r w:rsidRPr="0089052B">
        <w:rPr>
          <w:sz w:val="22"/>
          <w:szCs w:val="22"/>
        </w:rPr>
        <w:t>причастие</w:t>
      </w:r>
      <w:r w:rsidRPr="0089052B">
        <w:rPr>
          <w:sz w:val="22"/>
          <w:szCs w:val="22"/>
          <w:lang w:val="en-US"/>
        </w:rPr>
        <w:t xml:space="preserve"> (Participle I </w:t>
      </w:r>
      <w:r w:rsidRPr="0089052B">
        <w:rPr>
          <w:sz w:val="22"/>
          <w:szCs w:val="22"/>
        </w:rPr>
        <w:t>и</w:t>
      </w:r>
      <w:r w:rsidRPr="0089052B">
        <w:rPr>
          <w:sz w:val="22"/>
          <w:szCs w:val="22"/>
          <w:lang w:val="en-US"/>
        </w:rPr>
        <w:t xml:space="preserve"> Participle II), </w:t>
      </w:r>
      <w:r w:rsidRPr="0089052B">
        <w:rPr>
          <w:sz w:val="22"/>
          <w:szCs w:val="22"/>
        </w:rPr>
        <w:t>причастия</w:t>
      </w:r>
      <w:r w:rsidRPr="0089052B">
        <w:rPr>
          <w:sz w:val="22"/>
          <w:szCs w:val="22"/>
          <w:lang w:val="en-US"/>
        </w:rPr>
        <w:t xml:space="preserve"> </w:t>
      </w:r>
      <w:r w:rsidRPr="0089052B">
        <w:rPr>
          <w:sz w:val="22"/>
          <w:szCs w:val="22"/>
        </w:rPr>
        <w:t>в</w:t>
      </w:r>
      <w:r w:rsidRPr="0089052B">
        <w:rPr>
          <w:sz w:val="22"/>
          <w:szCs w:val="22"/>
          <w:lang w:val="en-US"/>
        </w:rPr>
        <w:t xml:space="preserve"> </w:t>
      </w:r>
      <w:r w:rsidRPr="0089052B">
        <w:rPr>
          <w:sz w:val="22"/>
          <w:szCs w:val="22"/>
        </w:rPr>
        <w:t>функции</w:t>
      </w:r>
      <w:r w:rsidRPr="0089052B">
        <w:rPr>
          <w:sz w:val="22"/>
          <w:szCs w:val="22"/>
          <w:lang w:val="en-US"/>
        </w:rPr>
        <w:t xml:space="preserve"> </w:t>
      </w:r>
      <w:r w:rsidRPr="0089052B">
        <w:rPr>
          <w:sz w:val="22"/>
          <w:szCs w:val="22"/>
        </w:rPr>
        <w:t>определения</w:t>
      </w:r>
      <w:r w:rsidRPr="0089052B">
        <w:rPr>
          <w:sz w:val="22"/>
          <w:szCs w:val="22"/>
          <w:lang w:val="en-US"/>
        </w:rPr>
        <w:t xml:space="preserve"> (Participle I – a playing child, Participle II – a written </w:t>
      </w:r>
      <w:r w:rsidRPr="0089052B">
        <w:rPr>
          <w:spacing w:val="-2"/>
          <w:sz w:val="22"/>
          <w:szCs w:val="22"/>
          <w:lang w:val="en-US"/>
        </w:rPr>
        <w:t>text);</w:t>
      </w:r>
    </w:p>
    <w:p w:rsidR="00F5138C" w:rsidRPr="0089052B" w:rsidRDefault="009100A2" w:rsidP="0089052B">
      <w:pPr>
        <w:pStyle w:val="a5"/>
        <w:spacing w:line="240" w:lineRule="atLeast"/>
        <w:ind w:left="1734"/>
        <w:jc w:val="left"/>
        <w:rPr>
          <w:sz w:val="22"/>
          <w:szCs w:val="22"/>
        </w:rPr>
      </w:pPr>
      <w:r w:rsidRPr="0089052B">
        <w:rPr>
          <w:sz w:val="22"/>
          <w:szCs w:val="22"/>
        </w:rPr>
        <w:t>определённый,неопределённыйинулевой</w:t>
      </w:r>
      <w:r w:rsidRPr="0089052B">
        <w:rPr>
          <w:spacing w:val="-2"/>
          <w:sz w:val="22"/>
          <w:szCs w:val="22"/>
        </w:rPr>
        <w:t>артикли;</w:t>
      </w:r>
    </w:p>
    <w:p w:rsidR="00F5138C" w:rsidRPr="0089052B" w:rsidRDefault="00F5138C" w:rsidP="0089052B">
      <w:pPr>
        <w:pStyle w:val="a5"/>
        <w:spacing w:line="240" w:lineRule="atLeast"/>
        <w:jc w:val="lef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56" w:firstLine="600"/>
        <w:rPr>
          <w:sz w:val="22"/>
          <w:szCs w:val="22"/>
        </w:rPr>
      </w:pPr>
      <w:r w:rsidRPr="0089052B">
        <w:rPr>
          <w:sz w:val="22"/>
          <w:szCs w:val="22"/>
        </w:rPr>
        <w:t xml:space="preserve">имена существительные во множественном числе, образованных по правилу, и </w:t>
      </w:r>
      <w:r w:rsidRPr="0089052B">
        <w:rPr>
          <w:spacing w:val="-2"/>
          <w:sz w:val="22"/>
          <w:szCs w:val="22"/>
        </w:rPr>
        <w:t>исключения;</w:t>
      </w:r>
    </w:p>
    <w:p w:rsidR="00F5138C" w:rsidRPr="0089052B" w:rsidRDefault="009100A2" w:rsidP="0089052B">
      <w:pPr>
        <w:pStyle w:val="a5"/>
        <w:spacing w:line="240" w:lineRule="atLeast"/>
        <w:ind w:right="859" w:firstLine="600"/>
        <w:rPr>
          <w:sz w:val="22"/>
          <w:szCs w:val="22"/>
        </w:rPr>
      </w:pPr>
      <w:r w:rsidRPr="0089052B">
        <w:rPr>
          <w:sz w:val="22"/>
          <w:szCs w:val="22"/>
        </w:rPr>
        <w:t xml:space="preserve">неисчисляемые имена существительные, имеющие форму только множественного </w:t>
      </w:r>
      <w:r w:rsidRPr="0089052B">
        <w:rPr>
          <w:spacing w:val="-2"/>
          <w:sz w:val="22"/>
          <w:szCs w:val="22"/>
        </w:rPr>
        <w:t>числа;</w:t>
      </w:r>
    </w:p>
    <w:p w:rsidR="00F5138C" w:rsidRPr="0089052B" w:rsidRDefault="009100A2" w:rsidP="0089052B">
      <w:pPr>
        <w:pStyle w:val="a5"/>
        <w:spacing w:line="240" w:lineRule="atLeast"/>
        <w:ind w:left="1734"/>
        <w:rPr>
          <w:sz w:val="22"/>
          <w:szCs w:val="22"/>
        </w:rPr>
      </w:pPr>
      <w:r w:rsidRPr="0089052B">
        <w:rPr>
          <w:sz w:val="22"/>
          <w:szCs w:val="22"/>
        </w:rPr>
        <w:t>притяжательныйпадежимён</w:t>
      </w:r>
      <w:r w:rsidRPr="0089052B">
        <w:rPr>
          <w:spacing w:val="-2"/>
          <w:sz w:val="22"/>
          <w:szCs w:val="22"/>
        </w:rPr>
        <w:t xml:space="preserve"> существительных;</w:t>
      </w:r>
    </w:p>
    <w:p w:rsidR="00F5138C" w:rsidRPr="0089052B" w:rsidRDefault="009100A2" w:rsidP="0089052B">
      <w:pPr>
        <w:pStyle w:val="a5"/>
        <w:spacing w:line="240" w:lineRule="atLeast"/>
        <w:ind w:right="856" w:firstLine="600"/>
        <w:rPr>
          <w:sz w:val="22"/>
          <w:szCs w:val="22"/>
        </w:rPr>
      </w:pPr>
      <w:r w:rsidRPr="0089052B">
        <w:rPr>
          <w:sz w:val="22"/>
          <w:szCs w:val="22"/>
        </w:rPr>
        <w:t>имена прилагательные и наречия в положительной, сравнительной и превосходной степенях, образованных по правилу, и исключения;</w:t>
      </w:r>
    </w:p>
    <w:p w:rsidR="00F5138C" w:rsidRPr="0089052B" w:rsidRDefault="009100A2" w:rsidP="0089052B">
      <w:pPr>
        <w:pStyle w:val="a5"/>
        <w:spacing w:line="240" w:lineRule="atLeast"/>
        <w:ind w:right="838" w:firstLine="600"/>
        <w:rPr>
          <w:sz w:val="22"/>
          <w:szCs w:val="22"/>
        </w:rPr>
      </w:pPr>
      <w:r w:rsidRPr="0089052B">
        <w:rPr>
          <w:sz w:val="22"/>
          <w:szCs w:val="22"/>
        </w:rPr>
        <w:t xml:space="preserve">порядок следования нескольких прилагательных (мнение – размер – возраст – цвет – </w:t>
      </w:r>
      <w:r w:rsidRPr="0089052B">
        <w:rPr>
          <w:spacing w:val="-2"/>
          <w:sz w:val="22"/>
          <w:szCs w:val="22"/>
        </w:rPr>
        <w:t>происхождение);</w:t>
      </w:r>
    </w:p>
    <w:p w:rsidR="00F5138C" w:rsidRPr="0089052B" w:rsidRDefault="009100A2" w:rsidP="0089052B">
      <w:pPr>
        <w:pStyle w:val="a5"/>
        <w:spacing w:line="240" w:lineRule="atLeast"/>
        <w:ind w:left="1734"/>
        <w:rPr>
          <w:sz w:val="22"/>
          <w:szCs w:val="22"/>
          <w:lang w:val="en-US"/>
        </w:rPr>
      </w:pPr>
      <w:r w:rsidRPr="0089052B">
        <w:rPr>
          <w:sz w:val="22"/>
          <w:szCs w:val="22"/>
        </w:rPr>
        <w:t>слова</w:t>
      </w:r>
      <w:r w:rsidRPr="0089052B">
        <w:rPr>
          <w:sz w:val="22"/>
          <w:szCs w:val="22"/>
          <w:lang w:val="en-US"/>
        </w:rPr>
        <w:t>,</w:t>
      </w:r>
      <w:r w:rsidRPr="0089052B">
        <w:rPr>
          <w:sz w:val="22"/>
          <w:szCs w:val="22"/>
        </w:rPr>
        <w:t>выражающиеколичество</w:t>
      </w:r>
      <w:r w:rsidRPr="0089052B">
        <w:rPr>
          <w:sz w:val="22"/>
          <w:szCs w:val="22"/>
          <w:lang w:val="en-US"/>
        </w:rPr>
        <w:t>(many/much,little/alittle,few/afew,alot</w:t>
      </w:r>
      <w:r w:rsidRPr="0089052B">
        <w:rPr>
          <w:spacing w:val="-4"/>
          <w:sz w:val="22"/>
          <w:szCs w:val="22"/>
          <w:lang w:val="en-US"/>
        </w:rPr>
        <w:t>of);</w:t>
      </w:r>
    </w:p>
    <w:p w:rsidR="00F5138C" w:rsidRPr="0089052B" w:rsidRDefault="009100A2" w:rsidP="0089052B">
      <w:pPr>
        <w:pStyle w:val="a5"/>
        <w:spacing w:line="240" w:lineRule="atLeast"/>
        <w:ind w:right="849" w:firstLine="600"/>
        <w:rPr>
          <w:sz w:val="22"/>
          <w:szCs w:val="22"/>
        </w:rPr>
      </w:pPr>
      <w:r w:rsidRPr="0089052B">
        <w:rPr>
          <w:sz w:val="22"/>
          <w:szCs w:val="22"/>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rsidR="00F5138C" w:rsidRPr="0089052B" w:rsidRDefault="009100A2" w:rsidP="0089052B">
      <w:pPr>
        <w:pStyle w:val="a5"/>
        <w:spacing w:line="240" w:lineRule="atLeast"/>
        <w:ind w:right="845" w:firstLine="600"/>
        <w:rPr>
          <w:sz w:val="22"/>
          <w:szCs w:val="22"/>
        </w:rPr>
      </w:pPr>
      <w:r w:rsidRPr="0089052B">
        <w:rPr>
          <w:sz w:val="22"/>
          <w:szCs w:val="22"/>
        </w:rPr>
        <w:t>неопределённые местоимения и их производные, отрицательные местоимения none, no и производные последнего (nobody, nothing, и другие);</w:t>
      </w:r>
    </w:p>
    <w:p w:rsidR="00F5138C" w:rsidRPr="0089052B" w:rsidRDefault="009100A2" w:rsidP="0089052B">
      <w:pPr>
        <w:pStyle w:val="a5"/>
        <w:spacing w:line="240" w:lineRule="atLeast"/>
        <w:ind w:left="1734"/>
        <w:rPr>
          <w:sz w:val="22"/>
          <w:szCs w:val="22"/>
        </w:rPr>
      </w:pPr>
      <w:r w:rsidRPr="0089052B">
        <w:rPr>
          <w:sz w:val="22"/>
          <w:szCs w:val="22"/>
        </w:rPr>
        <w:t>количественныеипорядковые</w:t>
      </w:r>
      <w:r w:rsidRPr="0089052B">
        <w:rPr>
          <w:spacing w:val="-2"/>
          <w:sz w:val="22"/>
          <w:szCs w:val="22"/>
        </w:rPr>
        <w:t>числительные;</w:t>
      </w:r>
    </w:p>
    <w:p w:rsidR="00F5138C" w:rsidRPr="0089052B" w:rsidRDefault="009100A2" w:rsidP="0089052B">
      <w:pPr>
        <w:pStyle w:val="a5"/>
        <w:spacing w:line="240" w:lineRule="atLeast"/>
        <w:ind w:right="855" w:firstLine="600"/>
        <w:rPr>
          <w:sz w:val="22"/>
          <w:szCs w:val="22"/>
        </w:rPr>
      </w:pPr>
      <w:r w:rsidRPr="0089052B">
        <w:rPr>
          <w:sz w:val="22"/>
          <w:szCs w:val="22"/>
        </w:rPr>
        <w:t>предлоги места, времени, направления, предлоги, употребляемые с глаголами в страдательном залоге.</w:t>
      </w:r>
    </w:p>
    <w:p w:rsidR="00F5138C" w:rsidRPr="0089052B" w:rsidRDefault="009100A2" w:rsidP="00823AC8">
      <w:pPr>
        <w:pStyle w:val="a8"/>
        <w:numPr>
          <w:ilvl w:val="0"/>
          <w:numId w:val="9"/>
        </w:numPr>
        <w:tabs>
          <w:tab w:val="left" w:pos="1996"/>
        </w:tabs>
        <w:spacing w:line="240" w:lineRule="atLeast"/>
        <w:ind w:left="1996" w:hanging="262"/>
      </w:pPr>
      <w:r w:rsidRPr="0089052B">
        <w:t>владетьсоциокультурнымизнаниямии</w:t>
      </w:r>
      <w:r w:rsidRPr="0089052B">
        <w:rPr>
          <w:spacing w:val="-2"/>
        </w:rPr>
        <w:t>умениями:</w:t>
      </w:r>
    </w:p>
    <w:p w:rsidR="00F5138C" w:rsidRPr="0089052B" w:rsidRDefault="009100A2" w:rsidP="0089052B">
      <w:pPr>
        <w:pStyle w:val="a5"/>
        <w:spacing w:line="240" w:lineRule="atLeast"/>
        <w:ind w:right="844" w:firstLine="600"/>
        <w:rPr>
          <w:sz w:val="22"/>
          <w:szCs w:val="22"/>
        </w:rPr>
      </w:pPr>
      <w:r w:rsidRPr="0089052B">
        <w:rPr>
          <w:sz w:val="22"/>
          <w:szCs w:val="22"/>
        </w:rPr>
        <w:t>знать/понимать речевые различия в ситуациях официального и неофициального общенияврамкахтематическогосодержанияречиииспользоватьлексико-грамматические средства с учётом этих различий;</w:t>
      </w:r>
    </w:p>
    <w:p w:rsidR="00F5138C" w:rsidRPr="0089052B" w:rsidRDefault="009100A2" w:rsidP="0089052B">
      <w:pPr>
        <w:pStyle w:val="a5"/>
        <w:spacing w:line="240" w:lineRule="atLeast"/>
        <w:ind w:right="846" w:firstLine="600"/>
        <w:rPr>
          <w:sz w:val="22"/>
          <w:szCs w:val="22"/>
        </w:rPr>
      </w:pPr>
      <w:r w:rsidRPr="0089052B">
        <w:rPr>
          <w:sz w:val="22"/>
          <w:szCs w:val="22"/>
        </w:rPr>
        <w:t>знать/понимать и использовать в устной и письменной речи наиболее употребительнуютематическуюфоновуюлексикуиреалиистраны/странизучаемогоязыка (государственное устройство, система образования, страницы истории, основные праздники, этикетные особенности общения и другие);</w:t>
      </w:r>
    </w:p>
    <w:p w:rsidR="00F5138C" w:rsidRPr="0089052B" w:rsidRDefault="009100A2" w:rsidP="0089052B">
      <w:pPr>
        <w:pStyle w:val="a5"/>
        <w:spacing w:line="240" w:lineRule="atLeast"/>
        <w:ind w:right="852" w:firstLine="600"/>
        <w:rPr>
          <w:sz w:val="22"/>
          <w:szCs w:val="22"/>
        </w:rPr>
      </w:pPr>
      <w:r w:rsidRPr="0089052B">
        <w:rPr>
          <w:sz w:val="22"/>
          <w:szCs w:val="22"/>
        </w:rPr>
        <w:t>иметь базовые знания о социокультурном портрете и культурном наследии родной страны и страны/стран изучаемого языка;</w:t>
      </w:r>
    </w:p>
    <w:p w:rsidR="00F5138C" w:rsidRPr="0089052B" w:rsidRDefault="009100A2" w:rsidP="0089052B">
      <w:pPr>
        <w:pStyle w:val="a5"/>
        <w:spacing w:line="240" w:lineRule="atLeast"/>
        <w:ind w:left="1734"/>
        <w:rPr>
          <w:sz w:val="22"/>
          <w:szCs w:val="22"/>
        </w:rPr>
      </w:pPr>
      <w:r w:rsidRPr="0089052B">
        <w:rPr>
          <w:sz w:val="22"/>
          <w:szCs w:val="22"/>
        </w:rPr>
        <w:t>представлятьроднуюстрануиеёкультурунаиностранном</w:t>
      </w:r>
      <w:r w:rsidRPr="0089052B">
        <w:rPr>
          <w:spacing w:val="-2"/>
          <w:sz w:val="22"/>
          <w:szCs w:val="22"/>
        </w:rPr>
        <w:t>языке;</w:t>
      </w:r>
    </w:p>
    <w:p w:rsidR="00F5138C" w:rsidRPr="0089052B" w:rsidRDefault="009100A2" w:rsidP="0089052B">
      <w:pPr>
        <w:pStyle w:val="a5"/>
        <w:spacing w:line="240" w:lineRule="atLeast"/>
        <w:ind w:right="850" w:firstLine="600"/>
        <w:rPr>
          <w:sz w:val="22"/>
          <w:szCs w:val="22"/>
        </w:rPr>
      </w:pPr>
      <w:r w:rsidRPr="0089052B">
        <w:rPr>
          <w:sz w:val="22"/>
          <w:szCs w:val="22"/>
        </w:rPr>
        <w:t xml:space="preserve">проявлятьуважениекинойкультуре,соблюдатьнормывежливостивмежкультурном </w:t>
      </w:r>
      <w:r w:rsidRPr="0089052B">
        <w:rPr>
          <w:spacing w:val="-2"/>
          <w:sz w:val="22"/>
          <w:szCs w:val="22"/>
        </w:rPr>
        <w:t>общении.</w:t>
      </w:r>
    </w:p>
    <w:p w:rsidR="00F5138C" w:rsidRPr="0089052B" w:rsidRDefault="009100A2" w:rsidP="00823AC8">
      <w:pPr>
        <w:pStyle w:val="a8"/>
        <w:numPr>
          <w:ilvl w:val="0"/>
          <w:numId w:val="9"/>
        </w:numPr>
        <w:tabs>
          <w:tab w:val="left" w:pos="1981"/>
        </w:tabs>
        <w:spacing w:line="240" w:lineRule="atLeast"/>
        <w:ind w:left="1133" w:right="855" w:firstLine="600"/>
      </w:pPr>
      <w:r w:rsidRPr="0089052B">
        <w:t>владетькомпенсаторнымиумениями,позволяющимивслучаесбоякоммуникации, а также в условиях дефицита языковых средств:</w:t>
      </w:r>
    </w:p>
    <w:p w:rsidR="00F5138C" w:rsidRPr="0089052B" w:rsidRDefault="009100A2" w:rsidP="0089052B">
      <w:pPr>
        <w:pStyle w:val="a5"/>
        <w:spacing w:line="240" w:lineRule="atLeast"/>
        <w:ind w:right="838" w:firstLine="600"/>
        <w:rPr>
          <w:sz w:val="22"/>
          <w:szCs w:val="22"/>
        </w:rPr>
      </w:pPr>
      <w:r w:rsidRPr="0089052B">
        <w:rPr>
          <w:sz w:val="22"/>
          <w:szCs w:val="22"/>
        </w:rPr>
        <w:t>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F5138C" w:rsidRPr="0089052B" w:rsidRDefault="009100A2" w:rsidP="00823AC8">
      <w:pPr>
        <w:pStyle w:val="a8"/>
        <w:numPr>
          <w:ilvl w:val="0"/>
          <w:numId w:val="9"/>
        </w:numPr>
        <w:tabs>
          <w:tab w:val="left" w:pos="1996"/>
        </w:tabs>
        <w:spacing w:line="240" w:lineRule="atLeast"/>
        <w:ind w:left="1996" w:hanging="262"/>
      </w:pPr>
      <w:r w:rsidRPr="0089052B">
        <w:t>владетьметапредметнымиумениями,</w:t>
      </w:r>
      <w:r w:rsidRPr="0089052B">
        <w:rPr>
          <w:spacing w:val="-2"/>
        </w:rPr>
        <w:t>позволяющими:</w:t>
      </w:r>
    </w:p>
    <w:p w:rsidR="00F5138C" w:rsidRPr="0089052B" w:rsidRDefault="009100A2" w:rsidP="0089052B">
      <w:pPr>
        <w:pStyle w:val="a5"/>
        <w:spacing w:line="240" w:lineRule="atLeast"/>
        <w:ind w:left="1734" w:right="856"/>
        <w:rPr>
          <w:sz w:val="22"/>
          <w:szCs w:val="22"/>
        </w:rPr>
      </w:pPr>
      <w:r w:rsidRPr="0089052B">
        <w:rPr>
          <w:sz w:val="22"/>
          <w:szCs w:val="22"/>
        </w:rPr>
        <w:t>совершенствовать учебную деятельность по овладению иностранным языком; сравнивать,классифицировать,систематизироватьиобобщатьпосущественным</w:t>
      </w:r>
    </w:p>
    <w:p w:rsidR="00F5138C" w:rsidRPr="0089052B" w:rsidRDefault="009100A2" w:rsidP="0089052B">
      <w:pPr>
        <w:pStyle w:val="a5"/>
        <w:spacing w:line="240" w:lineRule="atLeast"/>
        <w:rPr>
          <w:sz w:val="22"/>
          <w:szCs w:val="22"/>
        </w:rPr>
      </w:pPr>
      <w:r w:rsidRPr="0089052B">
        <w:rPr>
          <w:sz w:val="22"/>
          <w:szCs w:val="22"/>
        </w:rPr>
        <w:t>признакамизученныеязыковыеявления(лексическиеи</w:t>
      </w:r>
      <w:r w:rsidRPr="0089052B">
        <w:rPr>
          <w:spacing w:val="-2"/>
          <w:sz w:val="22"/>
          <w:szCs w:val="22"/>
        </w:rPr>
        <w:t xml:space="preserve"> грамматические);</w:t>
      </w:r>
    </w:p>
    <w:p w:rsidR="00F5138C" w:rsidRPr="0089052B" w:rsidRDefault="009100A2" w:rsidP="0089052B">
      <w:pPr>
        <w:pStyle w:val="a5"/>
        <w:spacing w:line="240" w:lineRule="atLeast"/>
        <w:ind w:right="844" w:firstLine="600"/>
        <w:rPr>
          <w:sz w:val="22"/>
          <w:szCs w:val="22"/>
        </w:rPr>
      </w:pPr>
      <w:r w:rsidRPr="0089052B">
        <w:rPr>
          <w:sz w:val="22"/>
          <w:szCs w:val="22"/>
        </w:rPr>
        <w:t>использовать иноязычные словари и справочники, в том числе информационно- справочные системы в электронной</w:t>
      </w:r>
      <w:r w:rsidRPr="0089052B">
        <w:rPr>
          <w:rFonts w:ascii="Cambria Math" w:hAnsi="Cambria Math" w:cs="Cambria Math"/>
          <w:sz w:val="22"/>
          <w:szCs w:val="22"/>
        </w:rPr>
        <w:t>̆</w:t>
      </w:r>
      <w:r w:rsidRPr="0089052B">
        <w:rPr>
          <w:sz w:val="22"/>
          <w:szCs w:val="22"/>
        </w:rPr>
        <w:t xml:space="preserve"> форме;</w:t>
      </w:r>
    </w:p>
    <w:p w:rsidR="00F5138C" w:rsidRPr="0089052B" w:rsidRDefault="009100A2" w:rsidP="0089052B">
      <w:pPr>
        <w:pStyle w:val="a5"/>
        <w:spacing w:line="240" w:lineRule="atLeast"/>
        <w:ind w:right="846" w:firstLine="600"/>
        <w:rPr>
          <w:sz w:val="22"/>
          <w:szCs w:val="22"/>
        </w:rPr>
      </w:pPr>
      <w:r w:rsidRPr="0089052B">
        <w:rPr>
          <w:sz w:val="22"/>
          <w:szCs w:val="22"/>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F5138C" w:rsidRPr="0089052B" w:rsidRDefault="009100A2" w:rsidP="0089052B">
      <w:pPr>
        <w:pStyle w:val="a5"/>
        <w:spacing w:line="240" w:lineRule="atLeast"/>
        <w:ind w:right="844" w:firstLine="600"/>
        <w:rPr>
          <w:sz w:val="22"/>
          <w:szCs w:val="22"/>
        </w:rPr>
      </w:pPr>
      <w:r w:rsidRPr="0089052B">
        <w:rPr>
          <w:sz w:val="22"/>
          <w:szCs w:val="22"/>
        </w:rPr>
        <w:t>соблюдать правилаинформационнойбезопасностив ситуацияхповседневнойжизни и при работе в сети Интернет.</w:t>
      </w:r>
    </w:p>
    <w:p w:rsidR="00F5138C" w:rsidRPr="0089052B" w:rsidRDefault="009100A2" w:rsidP="0089052B">
      <w:pPr>
        <w:spacing w:line="240" w:lineRule="atLeast"/>
        <w:ind w:left="1734"/>
        <w:jc w:val="both"/>
      </w:pPr>
      <w:r w:rsidRPr="0089052B">
        <w:t>Кконцу</w:t>
      </w:r>
      <w:r w:rsidRPr="0089052B">
        <w:rPr>
          <w:b/>
          <w:i/>
        </w:rPr>
        <w:t>11класса</w:t>
      </w:r>
      <w:r w:rsidRPr="0089052B">
        <w:t>обучающийся</w:t>
      </w:r>
      <w:r w:rsidRPr="0089052B">
        <w:rPr>
          <w:spacing w:val="-2"/>
        </w:rPr>
        <w:t>научится:</w:t>
      </w:r>
    </w:p>
    <w:p w:rsidR="00F5138C" w:rsidRPr="0089052B" w:rsidRDefault="009100A2" w:rsidP="00823AC8">
      <w:pPr>
        <w:pStyle w:val="a8"/>
        <w:numPr>
          <w:ilvl w:val="0"/>
          <w:numId w:val="8"/>
        </w:numPr>
        <w:tabs>
          <w:tab w:val="left" w:pos="1996"/>
        </w:tabs>
        <w:spacing w:line="240" w:lineRule="atLeast"/>
        <w:ind w:left="1996" w:hanging="262"/>
      </w:pPr>
      <w:r w:rsidRPr="0089052B">
        <w:t xml:space="preserve">владетьосновнымивидамиречевой </w:t>
      </w:r>
      <w:r w:rsidRPr="0089052B">
        <w:rPr>
          <w:spacing w:val="-2"/>
        </w:rPr>
        <w:t>деятельности:</w:t>
      </w:r>
    </w:p>
    <w:p w:rsidR="00F5138C" w:rsidRPr="0089052B" w:rsidRDefault="009100A2" w:rsidP="0089052B">
      <w:pPr>
        <w:spacing w:line="240" w:lineRule="atLeast"/>
        <w:ind w:left="1734"/>
        <w:rPr>
          <w:i/>
        </w:rPr>
      </w:pPr>
      <w:r w:rsidRPr="0089052B">
        <w:rPr>
          <w:i/>
          <w:spacing w:val="-2"/>
        </w:rPr>
        <w:t>говорение:</w:t>
      </w:r>
    </w:p>
    <w:p w:rsidR="00F5138C" w:rsidRPr="0089052B" w:rsidRDefault="00F5138C" w:rsidP="0089052B">
      <w:pPr>
        <w:spacing w:line="240" w:lineRule="atLeast"/>
        <w:rPr>
          <w:i/>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right="848" w:firstLine="600"/>
        <w:rPr>
          <w:sz w:val="22"/>
          <w:szCs w:val="22"/>
        </w:rPr>
      </w:pPr>
      <w:r w:rsidRPr="0089052B">
        <w:rPr>
          <w:sz w:val="22"/>
          <w:szCs w:val="22"/>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F5138C" w:rsidRPr="0089052B" w:rsidRDefault="009100A2" w:rsidP="0089052B">
      <w:pPr>
        <w:pStyle w:val="a5"/>
        <w:spacing w:line="240" w:lineRule="atLeast"/>
        <w:ind w:right="851" w:firstLine="600"/>
        <w:rPr>
          <w:sz w:val="22"/>
          <w:szCs w:val="22"/>
        </w:rPr>
      </w:pPr>
      <w:r w:rsidRPr="0089052B">
        <w:rPr>
          <w:sz w:val="22"/>
          <w:szCs w:val="22"/>
        </w:rP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F5138C" w:rsidRPr="0089052B" w:rsidRDefault="009100A2" w:rsidP="0089052B">
      <w:pPr>
        <w:pStyle w:val="a5"/>
        <w:spacing w:line="240" w:lineRule="atLeast"/>
        <w:ind w:right="838" w:firstLine="600"/>
        <w:rPr>
          <w:sz w:val="22"/>
          <w:szCs w:val="22"/>
        </w:rPr>
      </w:pPr>
      <w:r w:rsidRPr="0089052B">
        <w:rPr>
          <w:sz w:val="22"/>
          <w:szCs w:val="22"/>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w:t>
      </w:r>
      <w:r w:rsidRPr="0089052B">
        <w:rPr>
          <w:spacing w:val="-2"/>
          <w:sz w:val="22"/>
          <w:szCs w:val="22"/>
        </w:rPr>
        <w:t>фраз);</w:t>
      </w:r>
    </w:p>
    <w:p w:rsidR="00F5138C" w:rsidRPr="0089052B" w:rsidRDefault="009100A2" w:rsidP="0089052B">
      <w:pPr>
        <w:pStyle w:val="a5"/>
        <w:spacing w:line="240" w:lineRule="atLeast"/>
        <w:ind w:left="1734"/>
        <w:jc w:val="left"/>
        <w:rPr>
          <w:sz w:val="22"/>
          <w:szCs w:val="22"/>
        </w:rPr>
      </w:pPr>
      <w:r w:rsidRPr="0089052B">
        <w:rPr>
          <w:sz w:val="22"/>
          <w:szCs w:val="22"/>
        </w:rPr>
        <w:t>устноизлагатьрезультатывыполненнойпроектнойработы(объём–14–15</w:t>
      </w:r>
      <w:r w:rsidRPr="0089052B">
        <w:rPr>
          <w:spacing w:val="-2"/>
          <w:sz w:val="22"/>
          <w:szCs w:val="22"/>
        </w:rPr>
        <w:t>фраз).</w:t>
      </w:r>
    </w:p>
    <w:p w:rsidR="00F5138C" w:rsidRPr="0089052B" w:rsidRDefault="009100A2" w:rsidP="0089052B">
      <w:pPr>
        <w:spacing w:line="240" w:lineRule="atLeast"/>
        <w:ind w:left="1734"/>
        <w:rPr>
          <w:i/>
        </w:rPr>
      </w:pPr>
      <w:r w:rsidRPr="0089052B">
        <w:rPr>
          <w:i/>
          <w:spacing w:val="-2"/>
        </w:rPr>
        <w:t>аудирование:</w:t>
      </w:r>
    </w:p>
    <w:p w:rsidR="00F5138C" w:rsidRPr="0089052B" w:rsidRDefault="009100A2" w:rsidP="0089052B">
      <w:pPr>
        <w:pStyle w:val="a5"/>
        <w:spacing w:line="240" w:lineRule="atLeast"/>
        <w:ind w:right="843" w:firstLine="600"/>
        <w:rPr>
          <w:sz w:val="22"/>
          <w:szCs w:val="22"/>
        </w:rPr>
      </w:pPr>
      <w:r w:rsidRPr="0089052B">
        <w:rPr>
          <w:sz w:val="22"/>
          <w:szCs w:val="22"/>
        </w:rPr>
        <w:t>воспринимать на слух и понимать аутентичные тексты, содержащие отдельные неизученные языковые явления, с разной глубиной проникновенияв содержание текста: с пониманиемосновногосодержания, спониманием нужной/интересующей/запрашиваемой информации (время звучания текста/текстов для аудирования – до 2,5 минут)</w:t>
      </w:r>
    </w:p>
    <w:p w:rsidR="00F5138C" w:rsidRPr="0089052B" w:rsidRDefault="009100A2" w:rsidP="0089052B">
      <w:pPr>
        <w:spacing w:line="240" w:lineRule="atLeast"/>
        <w:ind w:left="1734"/>
        <w:jc w:val="both"/>
        <w:rPr>
          <w:i/>
        </w:rPr>
      </w:pPr>
      <w:r w:rsidRPr="0089052B">
        <w:rPr>
          <w:i/>
        </w:rPr>
        <w:t>смысловое</w:t>
      </w:r>
      <w:r w:rsidRPr="0089052B">
        <w:rPr>
          <w:i/>
          <w:spacing w:val="-2"/>
        </w:rPr>
        <w:t xml:space="preserve"> чтение:</w:t>
      </w:r>
    </w:p>
    <w:p w:rsidR="00F5138C" w:rsidRPr="0089052B" w:rsidRDefault="009100A2" w:rsidP="0089052B">
      <w:pPr>
        <w:pStyle w:val="a5"/>
        <w:spacing w:line="240" w:lineRule="atLeast"/>
        <w:ind w:right="839" w:firstLine="600"/>
        <w:rPr>
          <w:sz w:val="22"/>
          <w:szCs w:val="22"/>
        </w:rPr>
      </w:pPr>
      <w:r w:rsidRPr="0089052B">
        <w:rPr>
          <w:sz w:val="22"/>
          <w:szCs w:val="22"/>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w:t>
      </w:r>
    </w:p>
    <w:p w:rsidR="00F5138C" w:rsidRPr="0089052B" w:rsidRDefault="009100A2" w:rsidP="0089052B">
      <w:pPr>
        <w:pStyle w:val="a5"/>
        <w:spacing w:line="240" w:lineRule="atLeast"/>
        <w:ind w:right="851" w:firstLine="600"/>
        <w:rPr>
          <w:sz w:val="22"/>
          <w:szCs w:val="22"/>
        </w:rPr>
      </w:pPr>
      <w:r w:rsidRPr="0089052B">
        <w:rPr>
          <w:sz w:val="22"/>
          <w:szCs w:val="22"/>
        </w:rPr>
        <w:t>читать про себя несплошные тексты (таблицы, диаграммы, графики) и понимать представленную в них информацию.</w:t>
      </w:r>
    </w:p>
    <w:p w:rsidR="00F5138C" w:rsidRPr="0089052B" w:rsidRDefault="009100A2" w:rsidP="0089052B">
      <w:pPr>
        <w:spacing w:line="240" w:lineRule="atLeast"/>
        <w:ind w:left="1734"/>
        <w:jc w:val="both"/>
        <w:rPr>
          <w:i/>
        </w:rPr>
      </w:pPr>
      <w:r w:rsidRPr="0089052B">
        <w:rPr>
          <w:i/>
        </w:rPr>
        <w:t>письменная</w:t>
      </w:r>
      <w:r w:rsidRPr="0089052B">
        <w:rPr>
          <w:i/>
          <w:spacing w:val="-4"/>
        </w:rPr>
        <w:t xml:space="preserve"> речь:</w:t>
      </w:r>
    </w:p>
    <w:p w:rsidR="00F5138C" w:rsidRPr="0089052B" w:rsidRDefault="009100A2" w:rsidP="0089052B">
      <w:pPr>
        <w:pStyle w:val="a5"/>
        <w:spacing w:line="240" w:lineRule="atLeast"/>
        <w:ind w:right="853" w:firstLine="600"/>
        <w:rPr>
          <w:sz w:val="22"/>
          <w:szCs w:val="22"/>
        </w:rPr>
      </w:pPr>
      <w:r w:rsidRPr="0089052B">
        <w:rPr>
          <w:sz w:val="22"/>
          <w:szCs w:val="22"/>
        </w:rPr>
        <w:t>заполнятьанкетыиформуляры,сообщаяосебеосновныесведения,всоответствиис нормами, принятыми в стране/странах изучаемого языка;</w:t>
      </w:r>
    </w:p>
    <w:p w:rsidR="00F5138C" w:rsidRPr="0089052B" w:rsidRDefault="009100A2" w:rsidP="0089052B">
      <w:pPr>
        <w:pStyle w:val="a5"/>
        <w:spacing w:line="240" w:lineRule="atLeast"/>
        <w:ind w:right="846" w:firstLine="600"/>
        <w:rPr>
          <w:sz w:val="22"/>
          <w:szCs w:val="22"/>
        </w:rPr>
      </w:pPr>
      <w:r w:rsidRPr="0089052B">
        <w:rPr>
          <w:sz w:val="22"/>
          <w:szCs w:val="22"/>
        </w:rPr>
        <w:t>писать резюме (CV) с сообщением основных сведений о себе в соответствии с нормами, принятыми в стране/странах изучаемого языка;</w:t>
      </w:r>
    </w:p>
    <w:p w:rsidR="00F5138C" w:rsidRPr="0089052B" w:rsidRDefault="009100A2" w:rsidP="0089052B">
      <w:pPr>
        <w:pStyle w:val="a5"/>
        <w:spacing w:line="240" w:lineRule="atLeast"/>
        <w:ind w:right="855" w:firstLine="600"/>
        <w:rPr>
          <w:sz w:val="22"/>
          <w:szCs w:val="22"/>
        </w:rPr>
      </w:pPr>
      <w:r w:rsidRPr="0089052B">
        <w:rPr>
          <w:sz w:val="22"/>
          <w:szCs w:val="22"/>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F5138C" w:rsidRPr="0089052B" w:rsidRDefault="009100A2" w:rsidP="0089052B">
      <w:pPr>
        <w:pStyle w:val="a5"/>
        <w:spacing w:line="240" w:lineRule="atLeast"/>
        <w:ind w:right="854" w:firstLine="600"/>
        <w:rPr>
          <w:sz w:val="22"/>
          <w:szCs w:val="22"/>
        </w:rPr>
      </w:pPr>
      <w:r w:rsidRPr="0089052B">
        <w:rPr>
          <w:sz w:val="22"/>
          <w:szCs w:val="22"/>
        </w:rPr>
        <w:t>создавать письменные высказывания на основе плана, иллюстрации, таблицы, графика, диаграммыи/илипрочитанного/прослушанноготекстасиспользованиемобразца (объём высказывания – до 180 слов);</w:t>
      </w:r>
    </w:p>
    <w:p w:rsidR="00F5138C" w:rsidRPr="0089052B" w:rsidRDefault="009100A2" w:rsidP="0089052B">
      <w:pPr>
        <w:pStyle w:val="a5"/>
        <w:spacing w:line="240" w:lineRule="atLeast"/>
        <w:ind w:right="853" w:firstLine="600"/>
        <w:rPr>
          <w:sz w:val="22"/>
          <w:szCs w:val="22"/>
        </w:rPr>
      </w:pPr>
      <w:r w:rsidRPr="0089052B">
        <w:rPr>
          <w:sz w:val="22"/>
          <w:szCs w:val="22"/>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F5138C" w:rsidRPr="0089052B" w:rsidRDefault="009100A2" w:rsidP="00823AC8">
      <w:pPr>
        <w:pStyle w:val="a8"/>
        <w:numPr>
          <w:ilvl w:val="0"/>
          <w:numId w:val="8"/>
        </w:numPr>
        <w:tabs>
          <w:tab w:val="left" w:pos="1996"/>
        </w:tabs>
        <w:spacing w:line="240" w:lineRule="atLeast"/>
        <w:ind w:left="1996" w:hanging="262"/>
      </w:pPr>
      <w:r w:rsidRPr="0089052B">
        <w:t>владетьфонетическими</w:t>
      </w:r>
      <w:r w:rsidRPr="0089052B">
        <w:rPr>
          <w:spacing w:val="-2"/>
        </w:rPr>
        <w:t>навыками:</w:t>
      </w:r>
    </w:p>
    <w:p w:rsidR="00F5138C" w:rsidRPr="0089052B" w:rsidRDefault="009100A2" w:rsidP="0089052B">
      <w:pPr>
        <w:pStyle w:val="a5"/>
        <w:spacing w:line="240" w:lineRule="atLeast"/>
        <w:ind w:right="845" w:firstLine="600"/>
        <w:rPr>
          <w:sz w:val="22"/>
          <w:szCs w:val="22"/>
        </w:rPr>
      </w:pPr>
      <w:r w:rsidRPr="0089052B">
        <w:rPr>
          <w:sz w:val="22"/>
          <w:szCs w:val="22"/>
        </w:rPr>
        <w:t>различать на слух, без ошибок, ведущихк сбою коммуникации, произносить слова с правильнымударениемифразыссоблюдениемихритмико-интонационныхособенностей, в том числе применять правило отсутствия фразового ударения на служебных словах;</w:t>
      </w:r>
    </w:p>
    <w:p w:rsidR="00F5138C" w:rsidRPr="0089052B" w:rsidRDefault="009100A2" w:rsidP="0089052B">
      <w:pPr>
        <w:pStyle w:val="a5"/>
        <w:spacing w:line="240" w:lineRule="atLeast"/>
        <w:ind w:right="845" w:firstLine="600"/>
        <w:rPr>
          <w:sz w:val="22"/>
          <w:szCs w:val="22"/>
        </w:rPr>
      </w:pPr>
      <w:r w:rsidRPr="0089052B">
        <w:rPr>
          <w:sz w:val="22"/>
          <w:szCs w:val="22"/>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F5138C" w:rsidRPr="0089052B" w:rsidRDefault="009100A2" w:rsidP="00823AC8">
      <w:pPr>
        <w:pStyle w:val="a8"/>
        <w:numPr>
          <w:ilvl w:val="0"/>
          <w:numId w:val="8"/>
        </w:numPr>
        <w:tabs>
          <w:tab w:val="left" w:pos="1996"/>
        </w:tabs>
        <w:spacing w:line="240" w:lineRule="atLeast"/>
        <w:ind w:left="1996" w:hanging="262"/>
      </w:pPr>
      <w:r w:rsidRPr="0089052B">
        <w:t>владетьорфографическими</w:t>
      </w:r>
      <w:r w:rsidRPr="0089052B">
        <w:rPr>
          <w:spacing w:val="-2"/>
        </w:rPr>
        <w:t>навыками:</w:t>
      </w:r>
    </w:p>
    <w:p w:rsidR="00F5138C" w:rsidRPr="0089052B" w:rsidRDefault="009100A2" w:rsidP="0089052B">
      <w:pPr>
        <w:pStyle w:val="a5"/>
        <w:spacing w:line="240" w:lineRule="atLeast"/>
        <w:ind w:left="1734"/>
        <w:rPr>
          <w:sz w:val="22"/>
          <w:szCs w:val="22"/>
        </w:rPr>
      </w:pPr>
      <w:r w:rsidRPr="0089052B">
        <w:rPr>
          <w:sz w:val="22"/>
          <w:szCs w:val="22"/>
        </w:rPr>
        <w:t>правильнописатьизученные</w:t>
      </w:r>
      <w:r w:rsidRPr="0089052B">
        <w:rPr>
          <w:spacing w:val="-2"/>
          <w:sz w:val="22"/>
          <w:szCs w:val="22"/>
        </w:rPr>
        <w:t>слова.</w:t>
      </w:r>
    </w:p>
    <w:p w:rsidR="00F5138C" w:rsidRPr="0089052B" w:rsidRDefault="009100A2" w:rsidP="00823AC8">
      <w:pPr>
        <w:pStyle w:val="a8"/>
        <w:numPr>
          <w:ilvl w:val="0"/>
          <w:numId w:val="8"/>
        </w:numPr>
        <w:tabs>
          <w:tab w:val="left" w:pos="1996"/>
        </w:tabs>
        <w:spacing w:line="240" w:lineRule="atLeast"/>
        <w:ind w:left="1996" w:hanging="262"/>
      </w:pPr>
      <w:r w:rsidRPr="0089052B">
        <w:t>владетьпунктуационными</w:t>
      </w:r>
      <w:r w:rsidRPr="0089052B">
        <w:rPr>
          <w:spacing w:val="-2"/>
        </w:rPr>
        <w:t>навыками:</w:t>
      </w:r>
    </w:p>
    <w:p w:rsidR="00F5138C" w:rsidRPr="0089052B" w:rsidRDefault="009100A2" w:rsidP="0089052B">
      <w:pPr>
        <w:pStyle w:val="a5"/>
        <w:spacing w:line="240" w:lineRule="atLeast"/>
        <w:ind w:left="1734"/>
        <w:rPr>
          <w:sz w:val="22"/>
          <w:szCs w:val="22"/>
        </w:rPr>
      </w:pPr>
      <w:r w:rsidRPr="0089052B">
        <w:rPr>
          <w:sz w:val="22"/>
          <w:szCs w:val="22"/>
        </w:rPr>
        <w:t>использоватьзапятуюприперечислении,обращенииипривыделениивводных</w:t>
      </w:r>
      <w:r w:rsidRPr="0089052B">
        <w:rPr>
          <w:spacing w:val="-2"/>
          <w:sz w:val="22"/>
          <w:szCs w:val="22"/>
        </w:rPr>
        <w:t>слов;</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left="1734"/>
        <w:rPr>
          <w:sz w:val="22"/>
          <w:szCs w:val="22"/>
        </w:rPr>
      </w:pPr>
      <w:r w:rsidRPr="0089052B">
        <w:rPr>
          <w:sz w:val="22"/>
          <w:szCs w:val="22"/>
        </w:rPr>
        <w:t>апостроф,точку,вопросительныйивосклицательный</w:t>
      </w:r>
      <w:r w:rsidRPr="0089052B">
        <w:rPr>
          <w:spacing w:val="-2"/>
          <w:sz w:val="22"/>
          <w:szCs w:val="22"/>
        </w:rPr>
        <w:t>знаки;</w:t>
      </w:r>
    </w:p>
    <w:p w:rsidR="00F5138C" w:rsidRPr="0089052B" w:rsidRDefault="009100A2" w:rsidP="0089052B">
      <w:pPr>
        <w:pStyle w:val="a5"/>
        <w:spacing w:line="240" w:lineRule="atLeast"/>
        <w:ind w:right="854" w:firstLine="600"/>
        <w:rPr>
          <w:sz w:val="22"/>
          <w:szCs w:val="22"/>
        </w:rPr>
      </w:pPr>
      <w:r w:rsidRPr="0089052B">
        <w:rPr>
          <w:sz w:val="22"/>
          <w:szCs w:val="22"/>
        </w:rPr>
        <w:t>неставитьточкупослезаголовка;пунктуационноправильнооформлятьпрямуюречь; пунктуационно правильно оформлять электронное сообщение личного характера;</w:t>
      </w:r>
    </w:p>
    <w:p w:rsidR="00F5138C" w:rsidRPr="0089052B" w:rsidRDefault="009100A2" w:rsidP="0089052B">
      <w:pPr>
        <w:pStyle w:val="a5"/>
        <w:spacing w:line="240" w:lineRule="atLeast"/>
        <w:ind w:right="849" w:firstLine="600"/>
        <w:rPr>
          <w:sz w:val="22"/>
          <w:szCs w:val="22"/>
        </w:rPr>
      </w:pPr>
      <w:r w:rsidRPr="0089052B">
        <w:rPr>
          <w:sz w:val="22"/>
          <w:szCs w:val="22"/>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5138C" w:rsidRPr="0089052B" w:rsidRDefault="009100A2" w:rsidP="00823AC8">
      <w:pPr>
        <w:pStyle w:val="a8"/>
        <w:numPr>
          <w:ilvl w:val="0"/>
          <w:numId w:val="8"/>
        </w:numPr>
        <w:tabs>
          <w:tab w:val="left" w:pos="1996"/>
        </w:tabs>
        <w:spacing w:line="240" w:lineRule="atLeast"/>
        <w:ind w:left="1734" w:right="2835" w:firstLine="0"/>
      </w:pPr>
      <w:r w:rsidRPr="0089052B">
        <w:t>распознавать и употреблять в устной и письменной речи: родственныеслова,образованныесиспользованиемаффиксации:</w:t>
      </w:r>
    </w:p>
    <w:p w:rsidR="00F5138C" w:rsidRPr="0089052B" w:rsidRDefault="009100A2" w:rsidP="0089052B">
      <w:pPr>
        <w:pStyle w:val="a5"/>
        <w:spacing w:line="240" w:lineRule="atLeast"/>
        <w:ind w:left="1734" w:right="846"/>
        <w:jc w:val="left"/>
        <w:rPr>
          <w:sz w:val="22"/>
          <w:szCs w:val="22"/>
        </w:rPr>
      </w:pPr>
      <w:r w:rsidRPr="0089052B">
        <w:rPr>
          <w:sz w:val="22"/>
          <w:szCs w:val="22"/>
        </w:rPr>
        <w:t>глаголыприпомощипрефиксов dis-, mis-, re-,over-, under- исуффиксов -ise/-ize, -en; именасуществительныеприпомощипрефиксовun-,in-/im-,il-/ir-исуффиксов-</w:t>
      </w:r>
      <w:r w:rsidRPr="0089052B">
        <w:rPr>
          <w:spacing w:val="-2"/>
          <w:sz w:val="22"/>
          <w:szCs w:val="22"/>
        </w:rPr>
        <w:t>ance/-</w:t>
      </w:r>
    </w:p>
    <w:p w:rsidR="00F5138C" w:rsidRPr="0089052B" w:rsidRDefault="009100A2" w:rsidP="0089052B">
      <w:pPr>
        <w:pStyle w:val="a5"/>
        <w:spacing w:line="240" w:lineRule="atLeast"/>
        <w:jc w:val="left"/>
        <w:rPr>
          <w:sz w:val="22"/>
          <w:szCs w:val="22"/>
          <w:lang w:val="en-US"/>
        </w:rPr>
      </w:pPr>
      <w:r w:rsidRPr="0089052B">
        <w:rPr>
          <w:sz w:val="22"/>
          <w:szCs w:val="22"/>
          <w:lang w:val="en-US"/>
        </w:rPr>
        <w:t>ence,-er/-or,-ing, -ist,-ity,-ment,-ness,-sion/-tion, -</w:t>
      </w:r>
      <w:r w:rsidRPr="0089052B">
        <w:rPr>
          <w:spacing w:val="-2"/>
          <w:sz w:val="22"/>
          <w:szCs w:val="22"/>
          <w:lang w:val="en-US"/>
        </w:rPr>
        <w:t>ship;</w:t>
      </w:r>
    </w:p>
    <w:p w:rsidR="00F5138C" w:rsidRPr="0089052B" w:rsidRDefault="009100A2" w:rsidP="0089052B">
      <w:pPr>
        <w:pStyle w:val="a5"/>
        <w:spacing w:line="240" w:lineRule="atLeast"/>
        <w:ind w:right="840" w:firstLine="600"/>
        <w:jc w:val="left"/>
        <w:rPr>
          <w:sz w:val="22"/>
          <w:szCs w:val="22"/>
          <w:lang w:val="en-US"/>
        </w:rPr>
      </w:pPr>
      <w:r w:rsidRPr="0089052B">
        <w:rPr>
          <w:sz w:val="22"/>
          <w:szCs w:val="22"/>
        </w:rPr>
        <w:t>именаприлагательныеприпомощипрефиксов</w:t>
      </w:r>
      <w:r w:rsidRPr="0089052B">
        <w:rPr>
          <w:sz w:val="22"/>
          <w:szCs w:val="22"/>
          <w:lang w:val="en-US"/>
        </w:rPr>
        <w:t xml:space="preserve">un-,in-/im-,il-/ir-,inter-,non-,post-,pre- </w:t>
      </w:r>
      <w:r w:rsidRPr="0089052B">
        <w:rPr>
          <w:sz w:val="22"/>
          <w:szCs w:val="22"/>
        </w:rPr>
        <w:t>и</w:t>
      </w:r>
      <w:r w:rsidRPr="0089052B">
        <w:rPr>
          <w:sz w:val="22"/>
          <w:szCs w:val="22"/>
          <w:lang w:val="en-US"/>
        </w:rPr>
        <w:t xml:space="preserve"> </w:t>
      </w:r>
      <w:r w:rsidRPr="0089052B">
        <w:rPr>
          <w:sz w:val="22"/>
          <w:szCs w:val="22"/>
        </w:rPr>
        <w:t>суффиксов</w:t>
      </w:r>
      <w:r w:rsidRPr="0089052B">
        <w:rPr>
          <w:sz w:val="22"/>
          <w:szCs w:val="22"/>
          <w:lang w:val="en-US"/>
        </w:rPr>
        <w:t xml:space="preserve"> -able/-ible, -al, -ed, -ese, -ful, -ian/ -an, -ical, -ing, -ish, -ive, -less, -ly, -ous, -y;</w:t>
      </w:r>
    </w:p>
    <w:p w:rsidR="00F5138C" w:rsidRPr="0089052B" w:rsidRDefault="009100A2" w:rsidP="0089052B">
      <w:pPr>
        <w:pStyle w:val="a5"/>
        <w:spacing w:line="240" w:lineRule="atLeast"/>
        <w:ind w:left="1734" w:right="1769"/>
        <w:jc w:val="left"/>
        <w:rPr>
          <w:sz w:val="22"/>
          <w:szCs w:val="22"/>
          <w:lang w:val="en-US"/>
        </w:rPr>
      </w:pPr>
      <w:r w:rsidRPr="0089052B">
        <w:rPr>
          <w:sz w:val="22"/>
          <w:szCs w:val="22"/>
        </w:rPr>
        <w:t>наречияприпомощипрефиксов</w:t>
      </w:r>
      <w:r w:rsidRPr="0089052B">
        <w:rPr>
          <w:sz w:val="22"/>
          <w:szCs w:val="22"/>
          <w:lang w:val="en-US"/>
        </w:rPr>
        <w:t>un-,in-/im-, il-/ir-</w:t>
      </w:r>
      <w:r w:rsidRPr="0089052B">
        <w:rPr>
          <w:sz w:val="22"/>
          <w:szCs w:val="22"/>
        </w:rPr>
        <w:t>исуффикса</w:t>
      </w:r>
      <w:r w:rsidRPr="0089052B">
        <w:rPr>
          <w:sz w:val="22"/>
          <w:szCs w:val="22"/>
          <w:lang w:val="en-US"/>
        </w:rPr>
        <w:t xml:space="preserve">-ly; </w:t>
      </w:r>
      <w:r w:rsidRPr="0089052B">
        <w:rPr>
          <w:sz w:val="22"/>
          <w:szCs w:val="22"/>
        </w:rPr>
        <w:t>числительные</w:t>
      </w:r>
      <w:r w:rsidRPr="0089052B">
        <w:rPr>
          <w:sz w:val="22"/>
          <w:szCs w:val="22"/>
          <w:lang w:val="en-US"/>
        </w:rPr>
        <w:t xml:space="preserve"> </w:t>
      </w:r>
      <w:r w:rsidRPr="0089052B">
        <w:rPr>
          <w:sz w:val="22"/>
          <w:szCs w:val="22"/>
        </w:rPr>
        <w:t>при</w:t>
      </w:r>
      <w:r w:rsidRPr="0089052B">
        <w:rPr>
          <w:sz w:val="22"/>
          <w:szCs w:val="22"/>
          <w:lang w:val="en-US"/>
        </w:rPr>
        <w:t xml:space="preserve"> </w:t>
      </w:r>
      <w:r w:rsidRPr="0089052B">
        <w:rPr>
          <w:sz w:val="22"/>
          <w:szCs w:val="22"/>
        </w:rPr>
        <w:t>помощи</w:t>
      </w:r>
      <w:r w:rsidRPr="0089052B">
        <w:rPr>
          <w:sz w:val="22"/>
          <w:szCs w:val="22"/>
          <w:lang w:val="en-US"/>
        </w:rPr>
        <w:t xml:space="preserve"> </w:t>
      </w:r>
      <w:r w:rsidRPr="0089052B">
        <w:rPr>
          <w:sz w:val="22"/>
          <w:szCs w:val="22"/>
        </w:rPr>
        <w:t>суффиксов</w:t>
      </w:r>
      <w:r w:rsidRPr="0089052B">
        <w:rPr>
          <w:sz w:val="22"/>
          <w:szCs w:val="22"/>
          <w:lang w:val="en-US"/>
        </w:rPr>
        <w:t xml:space="preserve"> -teen, -ty, -th;</w:t>
      </w:r>
    </w:p>
    <w:p w:rsidR="00F5138C" w:rsidRPr="0089052B" w:rsidRDefault="009100A2" w:rsidP="0089052B">
      <w:pPr>
        <w:pStyle w:val="a5"/>
        <w:spacing w:line="240" w:lineRule="atLeast"/>
        <w:ind w:left="1734"/>
        <w:jc w:val="left"/>
        <w:rPr>
          <w:sz w:val="22"/>
          <w:szCs w:val="22"/>
        </w:rPr>
      </w:pPr>
      <w:r w:rsidRPr="0089052B">
        <w:rPr>
          <w:sz w:val="22"/>
          <w:szCs w:val="22"/>
        </w:rPr>
        <w:t>сиспользованием</w:t>
      </w:r>
      <w:r w:rsidRPr="0089052B">
        <w:rPr>
          <w:spacing w:val="-2"/>
          <w:sz w:val="22"/>
          <w:szCs w:val="22"/>
        </w:rPr>
        <w:t>словосложения:</w:t>
      </w:r>
    </w:p>
    <w:p w:rsidR="00F5138C" w:rsidRPr="0089052B" w:rsidRDefault="009100A2" w:rsidP="0089052B">
      <w:pPr>
        <w:pStyle w:val="a5"/>
        <w:spacing w:line="240" w:lineRule="atLeast"/>
        <w:ind w:left="1734" w:right="846"/>
        <w:jc w:val="left"/>
        <w:rPr>
          <w:sz w:val="22"/>
          <w:szCs w:val="22"/>
        </w:rPr>
      </w:pPr>
      <w:r w:rsidRPr="0089052B">
        <w:rPr>
          <w:sz w:val="22"/>
          <w:szCs w:val="22"/>
        </w:rPr>
        <w:t>сложные существительные путём соединения основ существительных (football); сложныесуществительныепутёмсоединенияосновыприлагательногососновой</w:t>
      </w:r>
    </w:p>
    <w:p w:rsidR="00F5138C" w:rsidRPr="0089052B" w:rsidRDefault="009100A2" w:rsidP="0089052B">
      <w:pPr>
        <w:pStyle w:val="a5"/>
        <w:spacing w:line="240" w:lineRule="atLeast"/>
        <w:jc w:val="left"/>
        <w:rPr>
          <w:sz w:val="22"/>
          <w:szCs w:val="22"/>
        </w:rPr>
      </w:pPr>
      <w:r w:rsidRPr="0089052B">
        <w:rPr>
          <w:sz w:val="22"/>
          <w:szCs w:val="22"/>
        </w:rPr>
        <w:t>существительного</w:t>
      </w:r>
      <w:r w:rsidRPr="0089052B">
        <w:rPr>
          <w:spacing w:val="-2"/>
          <w:sz w:val="22"/>
          <w:szCs w:val="22"/>
        </w:rPr>
        <w:t>(bluebell);</w:t>
      </w:r>
    </w:p>
    <w:p w:rsidR="00F5138C" w:rsidRPr="0089052B" w:rsidRDefault="009100A2" w:rsidP="0089052B">
      <w:pPr>
        <w:pStyle w:val="a5"/>
        <w:spacing w:line="240" w:lineRule="atLeast"/>
        <w:ind w:right="852" w:firstLine="600"/>
        <w:jc w:val="left"/>
        <w:rPr>
          <w:sz w:val="22"/>
          <w:szCs w:val="22"/>
        </w:rPr>
      </w:pPr>
      <w:r w:rsidRPr="0089052B">
        <w:rPr>
          <w:sz w:val="22"/>
          <w:szCs w:val="22"/>
        </w:rPr>
        <w:t xml:space="preserve">сложные существительные путём соединения основ существительных с предлогом </w:t>
      </w:r>
      <w:r w:rsidRPr="0089052B">
        <w:rPr>
          <w:spacing w:val="-2"/>
          <w:sz w:val="22"/>
          <w:szCs w:val="22"/>
        </w:rPr>
        <w:t>(father-in-law);</w:t>
      </w:r>
    </w:p>
    <w:p w:rsidR="00F5138C" w:rsidRPr="0089052B" w:rsidRDefault="009100A2" w:rsidP="0089052B">
      <w:pPr>
        <w:pStyle w:val="a5"/>
        <w:spacing w:line="240" w:lineRule="atLeast"/>
        <w:ind w:right="846" w:firstLine="600"/>
        <w:jc w:val="left"/>
        <w:rPr>
          <w:sz w:val="22"/>
          <w:szCs w:val="22"/>
        </w:rPr>
      </w:pPr>
      <w:r w:rsidRPr="0089052B">
        <w:rPr>
          <w:sz w:val="22"/>
          <w:szCs w:val="22"/>
        </w:rPr>
        <w:t>сложные прилагательные путём соединенияосновы прилагательного/числительного с основой существительного с добавлением суффикса -ed (blue-eyed, eight-legged);</w:t>
      </w:r>
    </w:p>
    <w:p w:rsidR="00F5138C" w:rsidRPr="0089052B" w:rsidRDefault="009100A2" w:rsidP="0089052B">
      <w:pPr>
        <w:pStyle w:val="a5"/>
        <w:spacing w:line="240" w:lineRule="atLeast"/>
        <w:ind w:right="846" w:firstLine="600"/>
        <w:jc w:val="left"/>
        <w:rPr>
          <w:sz w:val="22"/>
          <w:szCs w:val="22"/>
        </w:rPr>
      </w:pPr>
      <w:r w:rsidRPr="0089052B">
        <w:rPr>
          <w:sz w:val="22"/>
          <w:szCs w:val="22"/>
        </w:rPr>
        <w:t xml:space="preserve">сложныеприлагательныепутёмсоединениянаречиясосновойпричастияII (well- </w:t>
      </w:r>
      <w:r w:rsidRPr="0089052B">
        <w:rPr>
          <w:spacing w:val="-2"/>
          <w:sz w:val="22"/>
          <w:szCs w:val="22"/>
        </w:rPr>
        <w:t>behaved);</w:t>
      </w:r>
    </w:p>
    <w:p w:rsidR="00F5138C" w:rsidRPr="0089052B" w:rsidRDefault="009100A2" w:rsidP="0089052B">
      <w:pPr>
        <w:pStyle w:val="a5"/>
        <w:spacing w:line="240" w:lineRule="atLeast"/>
        <w:ind w:right="846" w:firstLine="600"/>
        <w:jc w:val="left"/>
        <w:rPr>
          <w:sz w:val="22"/>
          <w:szCs w:val="22"/>
        </w:rPr>
      </w:pPr>
      <w:r w:rsidRPr="0089052B">
        <w:rPr>
          <w:sz w:val="22"/>
          <w:szCs w:val="22"/>
        </w:rPr>
        <w:t>сложныеприлагательныепутёмсоединенияосновыприлагательногососновойпричастия I (nice-looking);</w:t>
      </w:r>
    </w:p>
    <w:p w:rsidR="00F5138C" w:rsidRPr="0089052B" w:rsidRDefault="009100A2" w:rsidP="0089052B">
      <w:pPr>
        <w:pStyle w:val="a5"/>
        <w:spacing w:line="240" w:lineRule="atLeast"/>
        <w:ind w:left="1734"/>
        <w:jc w:val="left"/>
        <w:rPr>
          <w:sz w:val="22"/>
          <w:szCs w:val="22"/>
        </w:rPr>
      </w:pPr>
      <w:r w:rsidRPr="0089052B">
        <w:rPr>
          <w:sz w:val="22"/>
          <w:szCs w:val="22"/>
        </w:rPr>
        <w:t>сиспользованием</w:t>
      </w:r>
      <w:r w:rsidRPr="0089052B">
        <w:rPr>
          <w:spacing w:val="-2"/>
          <w:sz w:val="22"/>
          <w:szCs w:val="22"/>
        </w:rPr>
        <w:t>конверсии:</w:t>
      </w:r>
    </w:p>
    <w:p w:rsidR="00F5138C" w:rsidRPr="0089052B" w:rsidRDefault="009100A2" w:rsidP="0089052B">
      <w:pPr>
        <w:pStyle w:val="a5"/>
        <w:spacing w:line="240" w:lineRule="atLeast"/>
        <w:ind w:left="1734" w:right="842"/>
        <w:jc w:val="left"/>
        <w:rPr>
          <w:sz w:val="22"/>
          <w:szCs w:val="22"/>
        </w:rPr>
      </w:pPr>
      <w:r w:rsidRPr="0089052B">
        <w:rPr>
          <w:sz w:val="22"/>
          <w:szCs w:val="22"/>
        </w:rPr>
        <w:t>образованиеимёнсуществительныхотнеопределённыхформглаголов(torun–arun); имён существительных от прилагательных (rich people – the rich);</w:t>
      </w:r>
    </w:p>
    <w:p w:rsidR="00F5138C" w:rsidRPr="0089052B" w:rsidRDefault="009100A2" w:rsidP="0089052B">
      <w:pPr>
        <w:pStyle w:val="a5"/>
        <w:spacing w:line="240" w:lineRule="atLeast"/>
        <w:ind w:left="1734" w:right="3258"/>
        <w:jc w:val="left"/>
        <w:rPr>
          <w:sz w:val="22"/>
          <w:szCs w:val="22"/>
        </w:rPr>
      </w:pPr>
      <w:r w:rsidRPr="0089052B">
        <w:rPr>
          <w:sz w:val="22"/>
          <w:szCs w:val="22"/>
        </w:rPr>
        <w:t>глаголовотимёнсуществительных(ahand–tohand); глаголов от имён прилагательных (cool – to cool);</w:t>
      </w:r>
    </w:p>
    <w:p w:rsidR="00F5138C" w:rsidRPr="0089052B" w:rsidRDefault="009100A2" w:rsidP="0089052B">
      <w:pPr>
        <w:pStyle w:val="a5"/>
        <w:spacing w:line="240" w:lineRule="atLeast"/>
        <w:ind w:right="840" w:firstLine="600"/>
        <w:rPr>
          <w:sz w:val="22"/>
          <w:szCs w:val="22"/>
        </w:rPr>
      </w:pPr>
      <w:r w:rsidRPr="0089052B">
        <w:rPr>
          <w:sz w:val="22"/>
          <w:szCs w:val="22"/>
        </w:rPr>
        <w:t>распознавать и употреблять в устной и письменной речи имена прилагательные на - ed и -ing (excited – exciting);</w:t>
      </w:r>
    </w:p>
    <w:p w:rsidR="00F5138C" w:rsidRPr="0089052B" w:rsidRDefault="009100A2" w:rsidP="0089052B">
      <w:pPr>
        <w:pStyle w:val="a5"/>
        <w:spacing w:line="240" w:lineRule="atLeast"/>
        <w:ind w:right="846" w:firstLine="600"/>
        <w:rPr>
          <w:sz w:val="22"/>
          <w:szCs w:val="22"/>
        </w:rPr>
      </w:pPr>
      <w:r w:rsidRPr="0089052B">
        <w:rPr>
          <w:sz w:val="22"/>
          <w:szCs w:val="22"/>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5138C" w:rsidRPr="0089052B" w:rsidRDefault="009100A2" w:rsidP="0089052B">
      <w:pPr>
        <w:pStyle w:val="a5"/>
        <w:spacing w:line="240" w:lineRule="atLeast"/>
        <w:ind w:right="851" w:firstLine="600"/>
        <w:rPr>
          <w:sz w:val="22"/>
          <w:szCs w:val="22"/>
        </w:rPr>
      </w:pPr>
      <w:r w:rsidRPr="0089052B">
        <w:rPr>
          <w:sz w:val="22"/>
          <w:szCs w:val="22"/>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F5138C" w:rsidRPr="0089052B" w:rsidRDefault="009100A2" w:rsidP="0089052B">
      <w:pPr>
        <w:pStyle w:val="a5"/>
        <w:spacing w:line="240" w:lineRule="atLeast"/>
        <w:ind w:right="851" w:firstLine="600"/>
        <w:rPr>
          <w:sz w:val="22"/>
          <w:szCs w:val="22"/>
        </w:rPr>
      </w:pPr>
      <w:r w:rsidRPr="0089052B">
        <w:rPr>
          <w:sz w:val="22"/>
          <w:szCs w:val="22"/>
        </w:rPr>
        <w:t>знать и понимать особенности структуры простых и сложных предложений и различных коммуникативных типов предложений английского языка;</w:t>
      </w:r>
    </w:p>
    <w:p w:rsidR="00F5138C" w:rsidRPr="0089052B" w:rsidRDefault="009100A2" w:rsidP="0089052B">
      <w:pPr>
        <w:pStyle w:val="a5"/>
        <w:spacing w:line="240" w:lineRule="atLeast"/>
        <w:ind w:left="1734"/>
        <w:rPr>
          <w:sz w:val="22"/>
          <w:szCs w:val="22"/>
        </w:rPr>
      </w:pPr>
      <w:r w:rsidRPr="0089052B">
        <w:rPr>
          <w:sz w:val="22"/>
          <w:szCs w:val="22"/>
        </w:rPr>
        <w:t>распознаватьиупотреблятьвустнойиписьменной</w:t>
      </w:r>
      <w:r w:rsidRPr="0089052B">
        <w:rPr>
          <w:spacing w:val="-2"/>
          <w:sz w:val="22"/>
          <w:szCs w:val="22"/>
        </w:rPr>
        <w:t>речи:</w:t>
      </w:r>
    </w:p>
    <w:p w:rsidR="00F5138C" w:rsidRPr="0089052B" w:rsidRDefault="009100A2" w:rsidP="0089052B">
      <w:pPr>
        <w:pStyle w:val="a5"/>
        <w:spacing w:line="240" w:lineRule="atLeast"/>
        <w:ind w:right="850" w:firstLine="600"/>
        <w:rPr>
          <w:sz w:val="22"/>
          <w:szCs w:val="22"/>
        </w:rPr>
      </w:pPr>
      <w:r w:rsidRPr="0089052B">
        <w:rPr>
          <w:sz w:val="22"/>
          <w:szCs w:val="22"/>
        </w:rPr>
        <w:t>предложения, в том числе с несколькими обстоятельствами, следующими в определённом порядке;</w:t>
      </w:r>
    </w:p>
    <w:p w:rsidR="00F5138C" w:rsidRPr="0089052B" w:rsidRDefault="009100A2" w:rsidP="0089052B">
      <w:pPr>
        <w:pStyle w:val="a5"/>
        <w:spacing w:line="240" w:lineRule="atLeast"/>
        <w:ind w:left="1734" w:right="5472"/>
        <w:rPr>
          <w:sz w:val="22"/>
          <w:szCs w:val="22"/>
        </w:rPr>
      </w:pPr>
      <w:r w:rsidRPr="0089052B">
        <w:rPr>
          <w:sz w:val="22"/>
          <w:szCs w:val="22"/>
        </w:rPr>
        <w:t>предложения с начальным It; предложениясначальнымThere+to</w:t>
      </w:r>
      <w:r w:rsidRPr="0089052B">
        <w:rPr>
          <w:spacing w:val="-5"/>
          <w:sz w:val="22"/>
          <w:szCs w:val="22"/>
        </w:rPr>
        <w:t>be;</w:t>
      </w:r>
    </w:p>
    <w:p w:rsidR="00F5138C" w:rsidRPr="0089052B" w:rsidRDefault="009100A2" w:rsidP="0089052B">
      <w:pPr>
        <w:pStyle w:val="a5"/>
        <w:spacing w:line="240" w:lineRule="atLeast"/>
        <w:ind w:right="847" w:firstLine="600"/>
        <w:rPr>
          <w:sz w:val="22"/>
          <w:szCs w:val="22"/>
        </w:rPr>
      </w:pPr>
      <w:r w:rsidRPr="0089052B">
        <w:rPr>
          <w:sz w:val="22"/>
          <w:szCs w:val="22"/>
        </w:rPr>
        <w:t>предложения с глагольными конструкциями, содержащими глаголы-связки to be, to look, to seem, to feel;</w:t>
      </w:r>
    </w:p>
    <w:p w:rsidR="00F5138C" w:rsidRPr="0089052B" w:rsidRDefault="009100A2" w:rsidP="0089052B">
      <w:pPr>
        <w:pStyle w:val="a5"/>
        <w:spacing w:line="240" w:lineRule="atLeast"/>
        <w:ind w:left="1734"/>
        <w:rPr>
          <w:sz w:val="22"/>
          <w:szCs w:val="22"/>
        </w:rPr>
      </w:pPr>
      <w:r w:rsidRPr="0089052B">
        <w:rPr>
          <w:sz w:val="22"/>
          <w:szCs w:val="22"/>
        </w:rPr>
        <w:t>предложенияcосложнымподлежащим–Complex</w:t>
      </w:r>
      <w:r w:rsidRPr="0089052B">
        <w:rPr>
          <w:spacing w:val="-2"/>
          <w:sz w:val="22"/>
          <w:szCs w:val="22"/>
        </w:rPr>
        <w:t>Subject;</w:t>
      </w:r>
    </w:p>
    <w:p w:rsidR="00F5138C" w:rsidRPr="0089052B" w:rsidRDefault="00F5138C" w:rsidP="0089052B">
      <w:pPr>
        <w:pStyle w:val="a5"/>
        <w:spacing w:line="240" w:lineRule="atLeas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left="1734" w:right="2049"/>
        <w:rPr>
          <w:sz w:val="22"/>
          <w:szCs w:val="22"/>
        </w:rPr>
      </w:pPr>
      <w:r w:rsidRPr="0089052B">
        <w:rPr>
          <w:sz w:val="22"/>
          <w:szCs w:val="22"/>
        </w:rPr>
        <w:t>предложения cо сложным дополнением – Complex Object; сложносочинённыепредложенияссочинительнымисоюзамиand,but,</w:t>
      </w:r>
      <w:r w:rsidRPr="0089052B">
        <w:rPr>
          <w:spacing w:val="-5"/>
          <w:sz w:val="22"/>
          <w:szCs w:val="22"/>
        </w:rPr>
        <w:t>or;</w:t>
      </w:r>
    </w:p>
    <w:p w:rsidR="00F5138C" w:rsidRPr="0089052B" w:rsidRDefault="009100A2" w:rsidP="0089052B">
      <w:pPr>
        <w:pStyle w:val="a5"/>
        <w:spacing w:line="240" w:lineRule="atLeast"/>
        <w:ind w:right="850" w:firstLine="600"/>
        <w:rPr>
          <w:sz w:val="22"/>
          <w:szCs w:val="22"/>
        </w:rPr>
      </w:pPr>
      <w:r w:rsidRPr="0089052B">
        <w:rPr>
          <w:sz w:val="22"/>
          <w:szCs w:val="22"/>
        </w:rPr>
        <w:t>сложноподчинённые предложения с союзами и союзными словами because, if, when, where, what, why, how;</w:t>
      </w:r>
    </w:p>
    <w:p w:rsidR="00F5138C" w:rsidRPr="0089052B" w:rsidRDefault="009100A2" w:rsidP="0089052B">
      <w:pPr>
        <w:pStyle w:val="a5"/>
        <w:spacing w:line="240" w:lineRule="atLeast"/>
        <w:ind w:right="850" w:firstLine="600"/>
        <w:rPr>
          <w:sz w:val="22"/>
          <w:szCs w:val="22"/>
        </w:rPr>
      </w:pPr>
      <w:r w:rsidRPr="0089052B">
        <w:rPr>
          <w:sz w:val="22"/>
          <w:szCs w:val="22"/>
        </w:rPr>
        <w:t>сложноподчинённые предложения с определительными придаточными с союзными словами who, which, that;</w:t>
      </w:r>
    </w:p>
    <w:p w:rsidR="00F5138C" w:rsidRPr="0089052B" w:rsidRDefault="009100A2" w:rsidP="0089052B">
      <w:pPr>
        <w:pStyle w:val="a5"/>
        <w:spacing w:line="240" w:lineRule="atLeast"/>
        <w:ind w:right="850" w:firstLine="600"/>
        <w:rPr>
          <w:sz w:val="22"/>
          <w:szCs w:val="22"/>
        </w:rPr>
      </w:pPr>
      <w:r w:rsidRPr="0089052B">
        <w:rPr>
          <w:sz w:val="22"/>
          <w:szCs w:val="22"/>
        </w:rPr>
        <w:t xml:space="preserve">сложноподчинённые предложения с союзными словами whoever, whatever, however, </w:t>
      </w:r>
      <w:r w:rsidRPr="0089052B">
        <w:rPr>
          <w:spacing w:val="-2"/>
          <w:sz w:val="22"/>
          <w:szCs w:val="22"/>
        </w:rPr>
        <w:t>whenever;</w:t>
      </w:r>
    </w:p>
    <w:p w:rsidR="00F5138C" w:rsidRPr="0089052B" w:rsidRDefault="009100A2" w:rsidP="0089052B">
      <w:pPr>
        <w:pStyle w:val="a5"/>
        <w:spacing w:line="240" w:lineRule="atLeast"/>
        <w:ind w:right="850" w:firstLine="600"/>
        <w:rPr>
          <w:sz w:val="22"/>
          <w:szCs w:val="22"/>
        </w:rPr>
      </w:pPr>
      <w:r w:rsidRPr="0089052B">
        <w:rPr>
          <w:sz w:val="22"/>
          <w:szCs w:val="22"/>
        </w:rPr>
        <w:t>условные предложения с глаголами в изъявительном наклонении (Conditional 0, Conditional I) и с глаголами в сослагательном наклонении (Conditional II);</w:t>
      </w:r>
    </w:p>
    <w:p w:rsidR="00F5138C" w:rsidRPr="0089052B" w:rsidRDefault="009100A2" w:rsidP="0089052B">
      <w:pPr>
        <w:pStyle w:val="a5"/>
        <w:spacing w:line="240" w:lineRule="atLeast"/>
        <w:ind w:right="853" w:firstLine="600"/>
        <w:rPr>
          <w:sz w:val="22"/>
          <w:szCs w:val="22"/>
          <w:lang w:val="en-US"/>
        </w:rPr>
      </w:pPr>
      <w:r w:rsidRPr="0089052B">
        <w:rPr>
          <w:sz w:val="22"/>
          <w:szCs w:val="22"/>
        </w:rPr>
        <w:t>все</w:t>
      </w:r>
      <w:r w:rsidRPr="0089052B">
        <w:rPr>
          <w:sz w:val="22"/>
          <w:szCs w:val="22"/>
          <w:lang w:val="en-US"/>
        </w:rPr>
        <w:t xml:space="preserve"> </w:t>
      </w:r>
      <w:r w:rsidRPr="0089052B">
        <w:rPr>
          <w:sz w:val="22"/>
          <w:szCs w:val="22"/>
        </w:rPr>
        <w:t>типы</w:t>
      </w:r>
      <w:r w:rsidRPr="0089052B">
        <w:rPr>
          <w:sz w:val="22"/>
          <w:szCs w:val="22"/>
          <w:lang w:val="en-US"/>
        </w:rPr>
        <w:t xml:space="preserve"> </w:t>
      </w:r>
      <w:r w:rsidRPr="0089052B">
        <w:rPr>
          <w:sz w:val="22"/>
          <w:szCs w:val="22"/>
        </w:rPr>
        <w:t>вопросительных</w:t>
      </w:r>
      <w:r w:rsidRPr="0089052B">
        <w:rPr>
          <w:sz w:val="22"/>
          <w:szCs w:val="22"/>
          <w:lang w:val="en-US"/>
        </w:rPr>
        <w:t xml:space="preserve"> </w:t>
      </w:r>
      <w:r w:rsidRPr="0089052B">
        <w:rPr>
          <w:sz w:val="22"/>
          <w:szCs w:val="22"/>
        </w:rPr>
        <w:t>предложений</w:t>
      </w:r>
      <w:r w:rsidRPr="0089052B">
        <w:rPr>
          <w:sz w:val="22"/>
          <w:szCs w:val="22"/>
          <w:lang w:val="en-US"/>
        </w:rPr>
        <w:t xml:space="preserve"> (</w:t>
      </w:r>
      <w:r w:rsidRPr="0089052B">
        <w:rPr>
          <w:sz w:val="22"/>
          <w:szCs w:val="22"/>
        </w:rPr>
        <w:t>общий</w:t>
      </w:r>
      <w:r w:rsidRPr="0089052B">
        <w:rPr>
          <w:sz w:val="22"/>
          <w:szCs w:val="22"/>
          <w:lang w:val="en-US"/>
        </w:rPr>
        <w:t xml:space="preserve">, </w:t>
      </w:r>
      <w:r w:rsidRPr="0089052B">
        <w:rPr>
          <w:sz w:val="22"/>
          <w:szCs w:val="22"/>
        </w:rPr>
        <w:t>специальный</w:t>
      </w:r>
      <w:r w:rsidRPr="0089052B">
        <w:rPr>
          <w:sz w:val="22"/>
          <w:szCs w:val="22"/>
          <w:lang w:val="en-US"/>
        </w:rPr>
        <w:t xml:space="preserve">, </w:t>
      </w:r>
      <w:r w:rsidRPr="0089052B">
        <w:rPr>
          <w:sz w:val="22"/>
          <w:szCs w:val="22"/>
        </w:rPr>
        <w:t>альтернативный</w:t>
      </w:r>
      <w:r w:rsidRPr="0089052B">
        <w:rPr>
          <w:sz w:val="22"/>
          <w:szCs w:val="22"/>
          <w:lang w:val="en-US"/>
        </w:rPr>
        <w:t xml:space="preserve">, </w:t>
      </w:r>
      <w:r w:rsidRPr="0089052B">
        <w:rPr>
          <w:sz w:val="22"/>
          <w:szCs w:val="22"/>
        </w:rPr>
        <w:t>разделительный</w:t>
      </w:r>
      <w:r w:rsidRPr="0089052B">
        <w:rPr>
          <w:sz w:val="22"/>
          <w:szCs w:val="22"/>
          <w:lang w:val="en-US"/>
        </w:rPr>
        <w:t xml:space="preserve"> </w:t>
      </w:r>
      <w:r w:rsidRPr="0089052B">
        <w:rPr>
          <w:sz w:val="22"/>
          <w:szCs w:val="22"/>
        </w:rPr>
        <w:t>вопросы</w:t>
      </w:r>
      <w:r w:rsidRPr="0089052B">
        <w:rPr>
          <w:sz w:val="22"/>
          <w:szCs w:val="22"/>
          <w:lang w:val="en-US"/>
        </w:rPr>
        <w:t xml:space="preserve"> </w:t>
      </w:r>
      <w:r w:rsidRPr="0089052B">
        <w:rPr>
          <w:sz w:val="22"/>
          <w:szCs w:val="22"/>
        </w:rPr>
        <w:t>в</w:t>
      </w:r>
      <w:r w:rsidRPr="0089052B">
        <w:rPr>
          <w:sz w:val="22"/>
          <w:szCs w:val="22"/>
          <w:lang w:val="en-US"/>
        </w:rPr>
        <w:t xml:space="preserve"> Present/Past/Future Simple Tense, Present/Past Continuous Tense, Present/Past Perfect Tense, Present Perfect Continuous Tense);</w:t>
      </w:r>
    </w:p>
    <w:p w:rsidR="00F5138C" w:rsidRPr="0089052B" w:rsidRDefault="009100A2" w:rsidP="0089052B">
      <w:pPr>
        <w:pStyle w:val="a5"/>
        <w:spacing w:line="240" w:lineRule="atLeast"/>
        <w:ind w:right="842" w:firstLine="600"/>
        <w:rPr>
          <w:sz w:val="22"/>
          <w:szCs w:val="22"/>
        </w:rPr>
      </w:pPr>
      <w:r w:rsidRPr="0089052B">
        <w:rPr>
          <w:sz w:val="22"/>
          <w:szCs w:val="22"/>
        </w:rPr>
        <w:t>повествовательные,вопросительныеипобудительныепредложениявкосвеннойречи внастоящемипрошедшемвремени,согласованиевремёнврамкахсложного</w:t>
      </w:r>
      <w:r w:rsidRPr="0089052B">
        <w:rPr>
          <w:spacing w:val="-2"/>
          <w:sz w:val="22"/>
          <w:szCs w:val="22"/>
        </w:rPr>
        <w:t>предложения;</w:t>
      </w:r>
    </w:p>
    <w:p w:rsidR="00F5138C" w:rsidRPr="0089052B" w:rsidRDefault="009100A2" w:rsidP="0089052B">
      <w:pPr>
        <w:pStyle w:val="a5"/>
        <w:spacing w:line="240" w:lineRule="atLeast"/>
        <w:ind w:left="1734" w:right="858"/>
        <w:rPr>
          <w:sz w:val="22"/>
          <w:szCs w:val="22"/>
        </w:rPr>
      </w:pPr>
      <w:r w:rsidRPr="0089052B">
        <w:rPr>
          <w:sz w:val="22"/>
          <w:szCs w:val="22"/>
        </w:rPr>
        <w:t>модальные глаголы в косвенной речи в настоящем и прошедшем времени; предложениясконструкциямиas…as,notso…as,both…and…,either…or,neither</w:t>
      </w:r>
    </w:p>
    <w:p w:rsidR="00F5138C" w:rsidRPr="0089052B" w:rsidRDefault="009100A2" w:rsidP="0089052B">
      <w:pPr>
        <w:pStyle w:val="a5"/>
        <w:spacing w:line="240" w:lineRule="atLeast"/>
        <w:rPr>
          <w:sz w:val="22"/>
          <w:szCs w:val="22"/>
        </w:rPr>
      </w:pPr>
      <w:r w:rsidRPr="0089052B">
        <w:rPr>
          <w:sz w:val="22"/>
          <w:szCs w:val="22"/>
        </w:rPr>
        <w:t>…</w:t>
      </w:r>
      <w:r w:rsidRPr="0089052B">
        <w:rPr>
          <w:spacing w:val="-4"/>
          <w:sz w:val="22"/>
          <w:szCs w:val="22"/>
        </w:rPr>
        <w:t>nor;</w:t>
      </w:r>
    </w:p>
    <w:p w:rsidR="00F5138C" w:rsidRPr="0089052B" w:rsidRDefault="009100A2" w:rsidP="0089052B">
      <w:pPr>
        <w:pStyle w:val="a5"/>
        <w:spacing w:line="240" w:lineRule="atLeast"/>
        <w:ind w:left="1734"/>
        <w:rPr>
          <w:sz w:val="22"/>
          <w:szCs w:val="22"/>
        </w:rPr>
      </w:pPr>
      <w:r w:rsidRPr="0089052B">
        <w:rPr>
          <w:sz w:val="22"/>
          <w:szCs w:val="22"/>
        </w:rPr>
        <w:t>предложениясI</w:t>
      </w:r>
      <w:r w:rsidRPr="0089052B">
        <w:rPr>
          <w:spacing w:val="-4"/>
          <w:sz w:val="22"/>
          <w:szCs w:val="22"/>
        </w:rPr>
        <w:t>wish;</w:t>
      </w:r>
    </w:p>
    <w:p w:rsidR="00F5138C" w:rsidRPr="0089052B" w:rsidRDefault="009100A2" w:rsidP="0089052B">
      <w:pPr>
        <w:pStyle w:val="a5"/>
        <w:spacing w:line="240" w:lineRule="atLeast"/>
        <w:ind w:left="1734"/>
        <w:rPr>
          <w:sz w:val="22"/>
          <w:szCs w:val="22"/>
        </w:rPr>
      </w:pPr>
      <w:r w:rsidRPr="0089052B">
        <w:rPr>
          <w:sz w:val="22"/>
          <w:szCs w:val="22"/>
        </w:rPr>
        <w:t>конструкциисглаголамина-ing:tolove/hatedoing</w:t>
      </w:r>
      <w:r w:rsidRPr="0089052B">
        <w:rPr>
          <w:spacing w:val="-2"/>
          <w:sz w:val="22"/>
          <w:szCs w:val="22"/>
        </w:rPr>
        <w:t xml:space="preserve"> smth;</w:t>
      </w:r>
    </w:p>
    <w:p w:rsidR="00F5138C" w:rsidRPr="0089052B" w:rsidRDefault="009100A2" w:rsidP="0089052B">
      <w:pPr>
        <w:pStyle w:val="a5"/>
        <w:spacing w:line="240" w:lineRule="atLeast"/>
        <w:ind w:right="852" w:firstLine="600"/>
        <w:rPr>
          <w:sz w:val="22"/>
          <w:szCs w:val="22"/>
          <w:lang w:val="en-US"/>
        </w:rPr>
      </w:pPr>
      <w:r w:rsidRPr="0089052B">
        <w:rPr>
          <w:sz w:val="22"/>
          <w:szCs w:val="22"/>
        </w:rPr>
        <w:t>конструкции</w:t>
      </w:r>
      <w:r w:rsidRPr="0089052B">
        <w:rPr>
          <w:sz w:val="22"/>
          <w:szCs w:val="22"/>
          <w:lang w:val="en-US"/>
        </w:rPr>
        <w:t xml:space="preserve"> c </w:t>
      </w:r>
      <w:r w:rsidRPr="0089052B">
        <w:rPr>
          <w:sz w:val="22"/>
          <w:szCs w:val="22"/>
        </w:rPr>
        <w:t>глаголами</w:t>
      </w:r>
      <w:r w:rsidRPr="0089052B">
        <w:rPr>
          <w:sz w:val="22"/>
          <w:szCs w:val="22"/>
          <w:lang w:val="en-US"/>
        </w:rPr>
        <w:t xml:space="preserve"> to stop, to remember, to forget (</w:t>
      </w:r>
      <w:r w:rsidRPr="0089052B">
        <w:rPr>
          <w:sz w:val="22"/>
          <w:szCs w:val="22"/>
        </w:rPr>
        <w:t>разница</w:t>
      </w:r>
      <w:r w:rsidRPr="0089052B">
        <w:rPr>
          <w:sz w:val="22"/>
          <w:szCs w:val="22"/>
          <w:lang w:val="en-US"/>
        </w:rPr>
        <w:t xml:space="preserve"> </w:t>
      </w:r>
      <w:r w:rsidRPr="0089052B">
        <w:rPr>
          <w:sz w:val="22"/>
          <w:szCs w:val="22"/>
        </w:rPr>
        <w:t>в</w:t>
      </w:r>
      <w:r w:rsidRPr="0089052B">
        <w:rPr>
          <w:sz w:val="22"/>
          <w:szCs w:val="22"/>
          <w:lang w:val="en-US"/>
        </w:rPr>
        <w:t xml:space="preserve"> </w:t>
      </w:r>
      <w:r w:rsidRPr="0089052B">
        <w:rPr>
          <w:sz w:val="22"/>
          <w:szCs w:val="22"/>
        </w:rPr>
        <w:t>значении</w:t>
      </w:r>
      <w:r w:rsidRPr="0089052B">
        <w:rPr>
          <w:sz w:val="22"/>
          <w:szCs w:val="22"/>
          <w:lang w:val="en-US"/>
        </w:rPr>
        <w:t xml:space="preserve"> to stop doing smth </w:t>
      </w:r>
      <w:r w:rsidRPr="0089052B">
        <w:rPr>
          <w:sz w:val="22"/>
          <w:szCs w:val="22"/>
        </w:rPr>
        <w:t>и</w:t>
      </w:r>
      <w:r w:rsidRPr="0089052B">
        <w:rPr>
          <w:sz w:val="22"/>
          <w:szCs w:val="22"/>
          <w:lang w:val="en-US"/>
        </w:rPr>
        <w:t xml:space="preserve"> to stop to do smth);</w:t>
      </w:r>
    </w:p>
    <w:p w:rsidR="00F5138C" w:rsidRPr="0089052B" w:rsidRDefault="009100A2" w:rsidP="0089052B">
      <w:pPr>
        <w:pStyle w:val="a5"/>
        <w:spacing w:line="240" w:lineRule="atLeast"/>
        <w:ind w:left="1734" w:right="5055"/>
        <w:jc w:val="left"/>
        <w:rPr>
          <w:sz w:val="22"/>
          <w:szCs w:val="22"/>
          <w:lang w:val="en-US"/>
        </w:rPr>
      </w:pPr>
      <w:r w:rsidRPr="0089052B">
        <w:rPr>
          <w:sz w:val="22"/>
          <w:szCs w:val="22"/>
        </w:rPr>
        <w:t>конструкция</w:t>
      </w:r>
      <w:r w:rsidRPr="0089052B">
        <w:rPr>
          <w:sz w:val="22"/>
          <w:szCs w:val="22"/>
          <w:lang w:val="en-US"/>
        </w:rPr>
        <w:t xml:space="preserve"> It takes me … to do smth; </w:t>
      </w:r>
      <w:r w:rsidRPr="0089052B">
        <w:rPr>
          <w:sz w:val="22"/>
          <w:szCs w:val="22"/>
        </w:rPr>
        <w:t>конструкция</w:t>
      </w:r>
      <w:r w:rsidRPr="0089052B">
        <w:rPr>
          <w:sz w:val="22"/>
          <w:szCs w:val="22"/>
          <w:lang w:val="en-US"/>
        </w:rPr>
        <w:t>usedto+</w:t>
      </w:r>
      <w:r w:rsidRPr="0089052B">
        <w:rPr>
          <w:sz w:val="22"/>
          <w:szCs w:val="22"/>
        </w:rPr>
        <w:t>инфинитивглагола</w:t>
      </w:r>
      <w:r w:rsidRPr="0089052B">
        <w:rPr>
          <w:sz w:val="22"/>
          <w:szCs w:val="22"/>
          <w:lang w:val="en-US"/>
        </w:rPr>
        <w:t>;</w:t>
      </w:r>
    </w:p>
    <w:p w:rsidR="00F5138C" w:rsidRPr="0089052B" w:rsidRDefault="009100A2" w:rsidP="0089052B">
      <w:pPr>
        <w:pStyle w:val="a5"/>
        <w:spacing w:line="240" w:lineRule="atLeast"/>
        <w:ind w:left="1734"/>
        <w:jc w:val="left"/>
        <w:rPr>
          <w:sz w:val="22"/>
          <w:szCs w:val="22"/>
          <w:lang w:val="en-US"/>
        </w:rPr>
      </w:pPr>
      <w:r w:rsidRPr="0089052B">
        <w:rPr>
          <w:sz w:val="22"/>
          <w:szCs w:val="22"/>
        </w:rPr>
        <w:t>конструкции</w:t>
      </w:r>
      <w:r w:rsidRPr="0089052B">
        <w:rPr>
          <w:sz w:val="22"/>
          <w:szCs w:val="22"/>
          <w:lang w:val="en-US"/>
        </w:rPr>
        <w:t>be/getusedtosmth,be/getusedtodoing</w:t>
      </w:r>
      <w:r w:rsidRPr="0089052B">
        <w:rPr>
          <w:spacing w:val="-2"/>
          <w:sz w:val="22"/>
          <w:szCs w:val="22"/>
          <w:lang w:val="en-US"/>
        </w:rPr>
        <w:t>smth;</w:t>
      </w:r>
    </w:p>
    <w:p w:rsidR="00F5138C" w:rsidRPr="0089052B" w:rsidRDefault="009100A2" w:rsidP="0089052B">
      <w:pPr>
        <w:pStyle w:val="a5"/>
        <w:spacing w:line="240" w:lineRule="atLeast"/>
        <w:ind w:right="857" w:firstLine="600"/>
        <w:rPr>
          <w:sz w:val="22"/>
          <w:szCs w:val="22"/>
          <w:lang w:val="en-US"/>
        </w:rPr>
      </w:pPr>
      <w:r w:rsidRPr="0089052B">
        <w:rPr>
          <w:sz w:val="22"/>
          <w:szCs w:val="22"/>
        </w:rPr>
        <w:t>конструкции</w:t>
      </w:r>
      <w:r w:rsidRPr="0089052B">
        <w:rPr>
          <w:sz w:val="22"/>
          <w:szCs w:val="22"/>
          <w:lang w:val="en-US"/>
        </w:rPr>
        <w:t xml:space="preserve"> I prefer, I’d prefer, I’d rather prefer, </w:t>
      </w:r>
      <w:r w:rsidRPr="0089052B">
        <w:rPr>
          <w:sz w:val="22"/>
          <w:szCs w:val="22"/>
        </w:rPr>
        <w:t>выражающие</w:t>
      </w:r>
      <w:r w:rsidRPr="0089052B">
        <w:rPr>
          <w:sz w:val="22"/>
          <w:szCs w:val="22"/>
          <w:lang w:val="en-US"/>
        </w:rPr>
        <w:t xml:space="preserve"> </w:t>
      </w:r>
      <w:r w:rsidRPr="0089052B">
        <w:rPr>
          <w:sz w:val="22"/>
          <w:szCs w:val="22"/>
        </w:rPr>
        <w:t>предпочтение</w:t>
      </w:r>
      <w:r w:rsidRPr="0089052B">
        <w:rPr>
          <w:sz w:val="22"/>
          <w:szCs w:val="22"/>
          <w:lang w:val="en-US"/>
        </w:rPr>
        <w:t xml:space="preserve">, </w:t>
      </w:r>
      <w:r w:rsidRPr="0089052B">
        <w:rPr>
          <w:sz w:val="22"/>
          <w:szCs w:val="22"/>
        </w:rPr>
        <w:t>а</w:t>
      </w:r>
      <w:r w:rsidRPr="0089052B">
        <w:rPr>
          <w:sz w:val="22"/>
          <w:szCs w:val="22"/>
          <w:lang w:val="en-US"/>
        </w:rPr>
        <w:t xml:space="preserve"> </w:t>
      </w:r>
      <w:r w:rsidRPr="0089052B">
        <w:rPr>
          <w:sz w:val="22"/>
          <w:szCs w:val="22"/>
        </w:rPr>
        <w:t>также</w:t>
      </w:r>
      <w:r w:rsidRPr="0089052B">
        <w:rPr>
          <w:sz w:val="22"/>
          <w:szCs w:val="22"/>
          <w:lang w:val="en-US"/>
        </w:rPr>
        <w:t xml:space="preserve"> </w:t>
      </w:r>
      <w:r w:rsidRPr="0089052B">
        <w:rPr>
          <w:sz w:val="22"/>
          <w:szCs w:val="22"/>
        </w:rPr>
        <w:t>конструкций</w:t>
      </w:r>
      <w:r w:rsidRPr="0089052B">
        <w:rPr>
          <w:sz w:val="22"/>
          <w:szCs w:val="22"/>
          <w:lang w:val="en-US"/>
        </w:rPr>
        <w:t xml:space="preserve"> I’d rather, You’d better;</w:t>
      </w:r>
    </w:p>
    <w:p w:rsidR="00F5138C" w:rsidRPr="0089052B" w:rsidRDefault="009100A2" w:rsidP="0089052B">
      <w:pPr>
        <w:pStyle w:val="a5"/>
        <w:spacing w:line="240" w:lineRule="atLeast"/>
        <w:ind w:right="845" w:firstLine="600"/>
        <w:rPr>
          <w:sz w:val="22"/>
          <w:szCs w:val="22"/>
        </w:rPr>
      </w:pPr>
      <w:r w:rsidRPr="0089052B">
        <w:rPr>
          <w:sz w:val="22"/>
          <w:szCs w:val="22"/>
        </w:rPr>
        <w:t>подлежащее, выраженное собирательным существительным (family, police), и его согласование со сказуемым;</w:t>
      </w:r>
    </w:p>
    <w:p w:rsidR="00F5138C" w:rsidRPr="0089052B" w:rsidRDefault="009100A2" w:rsidP="0089052B">
      <w:pPr>
        <w:pStyle w:val="a5"/>
        <w:spacing w:line="240" w:lineRule="atLeast"/>
        <w:ind w:right="843" w:firstLine="600"/>
        <w:rPr>
          <w:sz w:val="22"/>
          <w:szCs w:val="22"/>
        </w:rPr>
      </w:pPr>
      <w:r w:rsidRPr="0089052B">
        <w:rPr>
          <w:sz w:val="22"/>
          <w:szCs w:val="22"/>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 PastTense)инаиболееупотребительныхформахстрадательногозалога(Present/PastSimple Passive, Present Perfect Passive);</w:t>
      </w:r>
    </w:p>
    <w:p w:rsidR="00F5138C" w:rsidRPr="0089052B" w:rsidRDefault="009100A2" w:rsidP="0089052B">
      <w:pPr>
        <w:pStyle w:val="a5"/>
        <w:spacing w:line="240" w:lineRule="atLeast"/>
        <w:ind w:right="860" w:firstLine="600"/>
        <w:rPr>
          <w:sz w:val="22"/>
          <w:szCs w:val="22"/>
        </w:rPr>
      </w:pPr>
      <w:r w:rsidRPr="0089052B">
        <w:rPr>
          <w:sz w:val="22"/>
          <w:szCs w:val="22"/>
        </w:rPr>
        <w:t>конструкцияto begoingto,формыFutureSimpleTenseиPresent ContinuousTenseдля выражения будущего действия;</w:t>
      </w:r>
    </w:p>
    <w:p w:rsidR="00F5138C" w:rsidRPr="0089052B" w:rsidRDefault="009100A2" w:rsidP="0089052B">
      <w:pPr>
        <w:pStyle w:val="a5"/>
        <w:spacing w:line="240" w:lineRule="atLeast"/>
        <w:ind w:right="856" w:firstLine="600"/>
        <w:rPr>
          <w:sz w:val="22"/>
          <w:szCs w:val="22"/>
          <w:lang w:val="en-US"/>
        </w:rPr>
      </w:pPr>
      <w:r w:rsidRPr="0089052B">
        <w:rPr>
          <w:sz w:val="22"/>
          <w:szCs w:val="22"/>
        </w:rPr>
        <w:t>модальные</w:t>
      </w:r>
      <w:r w:rsidRPr="0089052B">
        <w:rPr>
          <w:sz w:val="22"/>
          <w:szCs w:val="22"/>
          <w:lang w:val="en-US"/>
        </w:rPr>
        <w:t xml:space="preserve"> </w:t>
      </w:r>
      <w:r w:rsidRPr="0089052B">
        <w:rPr>
          <w:sz w:val="22"/>
          <w:szCs w:val="22"/>
        </w:rPr>
        <w:t>глаголы</w:t>
      </w:r>
      <w:r w:rsidRPr="0089052B">
        <w:rPr>
          <w:sz w:val="22"/>
          <w:szCs w:val="22"/>
          <w:lang w:val="en-US"/>
        </w:rPr>
        <w:t xml:space="preserve"> </w:t>
      </w:r>
      <w:r w:rsidRPr="0089052B">
        <w:rPr>
          <w:sz w:val="22"/>
          <w:szCs w:val="22"/>
        </w:rPr>
        <w:t>и</w:t>
      </w:r>
      <w:r w:rsidRPr="0089052B">
        <w:rPr>
          <w:sz w:val="22"/>
          <w:szCs w:val="22"/>
          <w:lang w:val="en-US"/>
        </w:rPr>
        <w:t xml:space="preserve"> </w:t>
      </w:r>
      <w:r w:rsidRPr="0089052B">
        <w:rPr>
          <w:sz w:val="22"/>
          <w:szCs w:val="22"/>
        </w:rPr>
        <w:t>их</w:t>
      </w:r>
      <w:r w:rsidRPr="0089052B">
        <w:rPr>
          <w:sz w:val="22"/>
          <w:szCs w:val="22"/>
          <w:lang w:val="en-US"/>
        </w:rPr>
        <w:t xml:space="preserve"> </w:t>
      </w:r>
      <w:r w:rsidRPr="0089052B">
        <w:rPr>
          <w:sz w:val="22"/>
          <w:szCs w:val="22"/>
        </w:rPr>
        <w:t>эквиваленты</w:t>
      </w:r>
      <w:r w:rsidRPr="0089052B">
        <w:rPr>
          <w:sz w:val="22"/>
          <w:szCs w:val="22"/>
          <w:lang w:val="en-US"/>
        </w:rPr>
        <w:t xml:space="preserve"> (can/be able to, could, must/have to, may, might, should, shall, would, will, need);</w:t>
      </w:r>
    </w:p>
    <w:p w:rsidR="00F5138C" w:rsidRPr="0089052B" w:rsidRDefault="009100A2" w:rsidP="0089052B">
      <w:pPr>
        <w:pStyle w:val="a5"/>
        <w:spacing w:line="240" w:lineRule="atLeast"/>
        <w:ind w:right="844" w:firstLine="600"/>
        <w:rPr>
          <w:sz w:val="22"/>
          <w:szCs w:val="22"/>
          <w:lang w:val="en-US"/>
        </w:rPr>
      </w:pPr>
      <w:r w:rsidRPr="0089052B">
        <w:rPr>
          <w:sz w:val="22"/>
          <w:szCs w:val="22"/>
        </w:rPr>
        <w:t>неличные</w:t>
      </w:r>
      <w:r w:rsidRPr="0089052B">
        <w:rPr>
          <w:sz w:val="22"/>
          <w:szCs w:val="22"/>
          <w:lang w:val="en-US"/>
        </w:rPr>
        <w:t xml:space="preserve"> </w:t>
      </w:r>
      <w:r w:rsidRPr="0089052B">
        <w:rPr>
          <w:sz w:val="22"/>
          <w:szCs w:val="22"/>
        </w:rPr>
        <w:t>формы</w:t>
      </w:r>
      <w:r w:rsidRPr="0089052B">
        <w:rPr>
          <w:sz w:val="22"/>
          <w:szCs w:val="22"/>
          <w:lang w:val="en-US"/>
        </w:rPr>
        <w:t xml:space="preserve"> </w:t>
      </w:r>
      <w:r w:rsidRPr="0089052B">
        <w:rPr>
          <w:sz w:val="22"/>
          <w:szCs w:val="22"/>
        </w:rPr>
        <w:t>глагола</w:t>
      </w:r>
      <w:r w:rsidRPr="0089052B">
        <w:rPr>
          <w:sz w:val="22"/>
          <w:szCs w:val="22"/>
          <w:lang w:val="en-US"/>
        </w:rPr>
        <w:t xml:space="preserve"> – </w:t>
      </w:r>
      <w:r w:rsidRPr="0089052B">
        <w:rPr>
          <w:sz w:val="22"/>
          <w:szCs w:val="22"/>
        </w:rPr>
        <w:t>инфинитив</w:t>
      </w:r>
      <w:r w:rsidRPr="0089052B">
        <w:rPr>
          <w:sz w:val="22"/>
          <w:szCs w:val="22"/>
          <w:lang w:val="en-US"/>
        </w:rPr>
        <w:t xml:space="preserve">, </w:t>
      </w:r>
      <w:r w:rsidRPr="0089052B">
        <w:rPr>
          <w:sz w:val="22"/>
          <w:szCs w:val="22"/>
        </w:rPr>
        <w:t>герундий</w:t>
      </w:r>
      <w:r w:rsidRPr="0089052B">
        <w:rPr>
          <w:sz w:val="22"/>
          <w:szCs w:val="22"/>
          <w:lang w:val="en-US"/>
        </w:rPr>
        <w:t xml:space="preserve">, </w:t>
      </w:r>
      <w:r w:rsidRPr="0089052B">
        <w:rPr>
          <w:sz w:val="22"/>
          <w:szCs w:val="22"/>
        </w:rPr>
        <w:t>причастие</w:t>
      </w:r>
      <w:r w:rsidRPr="0089052B">
        <w:rPr>
          <w:sz w:val="22"/>
          <w:szCs w:val="22"/>
          <w:lang w:val="en-US"/>
        </w:rPr>
        <w:t xml:space="preserve"> (Participle I </w:t>
      </w:r>
      <w:r w:rsidRPr="0089052B">
        <w:rPr>
          <w:sz w:val="22"/>
          <w:szCs w:val="22"/>
        </w:rPr>
        <w:t>и</w:t>
      </w:r>
      <w:r w:rsidRPr="0089052B">
        <w:rPr>
          <w:sz w:val="22"/>
          <w:szCs w:val="22"/>
          <w:lang w:val="en-US"/>
        </w:rPr>
        <w:t xml:space="preserve"> Participle II), </w:t>
      </w:r>
      <w:r w:rsidRPr="0089052B">
        <w:rPr>
          <w:sz w:val="22"/>
          <w:szCs w:val="22"/>
        </w:rPr>
        <w:t>причастия</w:t>
      </w:r>
      <w:r w:rsidRPr="0089052B">
        <w:rPr>
          <w:sz w:val="22"/>
          <w:szCs w:val="22"/>
          <w:lang w:val="en-US"/>
        </w:rPr>
        <w:t xml:space="preserve"> </w:t>
      </w:r>
      <w:r w:rsidRPr="0089052B">
        <w:rPr>
          <w:sz w:val="22"/>
          <w:szCs w:val="22"/>
        </w:rPr>
        <w:t>в</w:t>
      </w:r>
      <w:r w:rsidRPr="0089052B">
        <w:rPr>
          <w:sz w:val="22"/>
          <w:szCs w:val="22"/>
          <w:lang w:val="en-US"/>
        </w:rPr>
        <w:t xml:space="preserve"> </w:t>
      </w:r>
      <w:r w:rsidRPr="0089052B">
        <w:rPr>
          <w:sz w:val="22"/>
          <w:szCs w:val="22"/>
        </w:rPr>
        <w:t>функции</w:t>
      </w:r>
      <w:r w:rsidRPr="0089052B">
        <w:rPr>
          <w:sz w:val="22"/>
          <w:szCs w:val="22"/>
          <w:lang w:val="en-US"/>
        </w:rPr>
        <w:t xml:space="preserve"> </w:t>
      </w:r>
      <w:r w:rsidRPr="0089052B">
        <w:rPr>
          <w:sz w:val="22"/>
          <w:szCs w:val="22"/>
        </w:rPr>
        <w:t>определения</w:t>
      </w:r>
      <w:r w:rsidRPr="0089052B">
        <w:rPr>
          <w:sz w:val="22"/>
          <w:szCs w:val="22"/>
          <w:lang w:val="en-US"/>
        </w:rPr>
        <w:t xml:space="preserve"> (Participle I – a playing child, Participle II – a written </w:t>
      </w:r>
      <w:r w:rsidRPr="0089052B">
        <w:rPr>
          <w:spacing w:val="-2"/>
          <w:sz w:val="22"/>
          <w:szCs w:val="22"/>
          <w:lang w:val="en-US"/>
        </w:rPr>
        <w:t>text);</w:t>
      </w:r>
    </w:p>
    <w:p w:rsidR="00F5138C" w:rsidRPr="0089052B" w:rsidRDefault="009100A2" w:rsidP="0089052B">
      <w:pPr>
        <w:pStyle w:val="a5"/>
        <w:spacing w:line="240" w:lineRule="atLeast"/>
        <w:ind w:left="1734"/>
        <w:jc w:val="left"/>
        <w:rPr>
          <w:sz w:val="22"/>
          <w:szCs w:val="22"/>
        </w:rPr>
      </w:pPr>
      <w:r w:rsidRPr="0089052B">
        <w:rPr>
          <w:sz w:val="22"/>
          <w:szCs w:val="22"/>
        </w:rPr>
        <w:t>определённый,неопределённыйинулевой</w:t>
      </w:r>
      <w:r w:rsidRPr="0089052B">
        <w:rPr>
          <w:spacing w:val="-2"/>
          <w:sz w:val="22"/>
          <w:szCs w:val="22"/>
        </w:rPr>
        <w:t>артикли;</w:t>
      </w:r>
    </w:p>
    <w:p w:rsidR="00F5138C" w:rsidRPr="0089052B" w:rsidRDefault="009100A2" w:rsidP="0089052B">
      <w:pPr>
        <w:pStyle w:val="a5"/>
        <w:spacing w:line="240" w:lineRule="atLeast"/>
        <w:ind w:firstLine="600"/>
        <w:jc w:val="left"/>
        <w:rPr>
          <w:sz w:val="22"/>
          <w:szCs w:val="22"/>
        </w:rPr>
      </w:pPr>
      <w:r w:rsidRPr="0089052B">
        <w:rPr>
          <w:sz w:val="22"/>
          <w:szCs w:val="22"/>
        </w:rPr>
        <w:t>именасуществительныевомножественномчисле,образованныхпоправилу,и</w:t>
      </w:r>
      <w:r w:rsidRPr="0089052B">
        <w:rPr>
          <w:spacing w:val="-2"/>
          <w:sz w:val="22"/>
          <w:szCs w:val="22"/>
        </w:rPr>
        <w:t>исключения;</w:t>
      </w:r>
    </w:p>
    <w:p w:rsidR="00F5138C" w:rsidRPr="0089052B" w:rsidRDefault="009100A2" w:rsidP="0089052B">
      <w:pPr>
        <w:pStyle w:val="a5"/>
        <w:spacing w:line="240" w:lineRule="atLeast"/>
        <w:ind w:right="846" w:firstLine="600"/>
        <w:jc w:val="left"/>
        <w:rPr>
          <w:sz w:val="22"/>
          <w:szCs w:val="22"/>
        </w:rPr>
      </w:pPr>
      <w:r w:rsidRPr="0089052B">
        <w:rPr>
          <w:sz w:val="22"/>
          <w:szCs w:val="22"/>
        </w:rPr>
        <w:t xml:space="preserve">неисчисляемыеименасуществительные,имеющиеформутолькомножественного </w:t>
      </w:r>
      <w:r w:rsidRPr="0089052B">
        <w:rPr>
          <w:spacing w:val="-2"/>
          <w:sz w:val="22"/>
          <w:szCs w:val="22"/>
        </w:rPr>
        <w:t>числа;</w:t>
      </w:r>
    </w:p>
    <w:p w:rsidR="00F5138C" w:rsidRPr="0089052B" w:rsidRDefault="009100A2" w:rsidP="0089052B">
      <w:pPr>
        <w:pStyle w:val="a5"/>
        <w:spacing w:line="240" w:lineRule="atLeast"/>
        <w:ind w:left="1734"/>
        <w:jc w:val="left"/>
        <w:rPr>
          <w:sz w:val="22"/>
          <w:szCs w:val="22"/>
        </w:rPr>
      </w:pPr>
      <w:r w:rsidRPr="0089052B">
        <w:rPr>
          <w:sz w:val="22"/>
          <w:szCs w:val="22"/>
        </w:rPr>
        <w:t>притяжательныйпадежимён</w:t>
      </w:r>
      <w:r w:rsidRPr="0089052B">
        <w:rPr>
          <w:spacing w:val="-2"/>
          <w:sz w:val="22"/>
          <w:szCs w:val="22"/>
        </w:rPr>
        <w:t xml:space="preserve"> существительных;</w:t>
      </w:r>
    </w:p>
    <w:p w:rsidR="00F5138C" w:rsidRPr="0089052B" w:rsidRDefault="009100A2" w:rsidP="0089052B">
      <w:pPr>
        <w:pStyle w:val="a5"/>
        <w:spacing w:line="240" w:lineRule="atLeast"/>
        <w:ind w:right="846" w:firstLine="600"/>
        <w:jc w:val="left"/>
        <w:rPr>
          <w:sz w:val="22"/>
          <w:szCs w:val="22"/>
        </w:rPr>
      </w:pPr>
      <w:r w:rsidRPr="0089052B">
        <w:rPr>
          <w:sz w:val="22"/>
          <w:szCs w:val="22"/>
        </w:rPr>
        <w:t>имена прилагательные и наречия в положительной, сравнительной и превосходной степенях, образованных по правилу, и исключения;</w:t>
      </w:r>
    </w:p>
    <w:p w:rsidR="00F5138C" w:rsidRPr="0089052B" w:rsidRDefault="009100A2" w:rsidP="0089052B">
      <w:pPr>
        <w:pStyle w:val="a5"/>
        <w:spacing w:line="240" w:lineRule="atLeast"/>
        <w:ind w:firstLine="600"/>
        <w:jc w:val="left"/>
        <w:rPr>
          <w:sz w:val="22"/>
          <w:szCs w:val="22"/>
        </w:rPr>
      </w:pPr>
      <w:r w:rsidRPr="0089052B">
        <w:rPr>
          <w:sz w:val="22"/>
          <w:szCs w:val="22"/>
        </w:rPr>
        <w:t xml:space="preserve">порядок следования нескольких прилагательных (мнение – размер – возраст – цвет – </w:t>
      </w:r>
      <w:r w:rsidRPr="0089052B">
        <w:rPr>
          <w:spacing w:val="-2"/>
          <w:sz w:val="22"/>
          <w:szCs w:val="22"/>
        </w:rPr>
        <w:t>происхождение);</w:t>
      </w:r>
    </w:p>
    <w:p w:rsidR="00F5138C" w:rsidRPr="0089052B" w:rsidRDefault="00F5138C" w:rsidP="0089052B">
      <w:pPr>
        <w:pStyle w:val="a5"/>
        <w:spacing w:line="240" w:lineRule="atLeast"/>
        <w:jc w:val="left"/>
        <w:rPr>
          <w:sz w:val="22"/>
          <w:szCs w:val="22"/>
        </w:rPr>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pStyle w:val="a5"/>
        <w:spacing w:line="240" w:lineRule="atLeast"/>
        <w:ind w:left="1734"/>
        <w:rPr>
          <w:sz w:val="22"/>
          <w:szCs w:val="22"/>
          <w:lang w:val="en-US"/>
        </w:rPr>
      </w:pPr>
      <w:r w:rsidRPr="0089052B">
        <w:rPr>
          <w:sz w:val="22"/>
          <w:szCs w:val="22"/>
        </w:rPr>
        <w:t>слова</w:t>
      </w:r>
      <w:r w:rsidRPr="0089052B">
        <w:rPr>
          <w:sz w:val="22"/>
          <w:szCs w:val="22"/>
          <w:lang w:val="en-US"/>
        </w:rPr>
        <w:t>,</w:t>
      </w:r>
      <w:r w:rsidRPr="0089052B">
        <w:rPr>
          <w:sz w:val="22"/>
          <w:szCs w:val="22"/>
        </w:rPr>
        <w:t>выражающиеколичество</w:t>
      </w:r>
      <w:r w:rsidRPr="0089052B">
        <w:rPr>
          <w:sz w:val="22"/>
          <w:szCs w:val="22"/>
          <w:lang w:val="en-US"/>
        </w:rPr>
        <w:t>(many/much,little/alittle,few/afew,alot</w:t>
      </w:r>
      <w:r w:rsidRPr="0089052B">
        <w:rPr>
          <w:spacing w:val="-4"/>
          <w:sz w:val="22"/>
          <w:szCs w:val="22"/>
          <w:lang w:val="en-US"/>
        </w:rPr>
        <w:t>of);</w:t>
      </w:r>
    </w:p>
    <w:p w:rsidR="00F5138C" w:rsidRPr="0089052B" w:rsidRDefault="009100A2" w:rsidP="0089052B">
      <w:pPr>
        <w:pStyle w:val="a5"/>
        <w:spacing w:line="240" w:lineRule="atLeast"/>
        <w:ind w:right="849" w:firstLine="600"/>
        <w:rPr>
          <w:sz w:val="22"/>
          <w:szCs w:val="22"/>
        </w:rPr>
      </w:pPr>
      <w:r w:rsidRPr="0089052B">
        <w:rPr>
          <w:sz w:val="22"/>
          <w:szCs w:val="22"/>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rsidR="00F5138C" w:rsidRPr="0089052B" w:rsidRDefault="009100A2" w:rsidP="0089052B">
      <w:pPr>
        <w:pStyle w:val="a5"/>
        <w:spacing w:line="240" w:lineRule="atLeast"/>
        <w:ind w:right="845" w:firstLine="600"/>
        <w:rPr>
          <w:sz w:val="22"/>
          <w:szCs w:val="22"/>
        </w:rPr>
      </w:pPr>
      <w:r w:rsidRPr="0089052B">
        <w:rPr>
          <w:sz w:val="22"/>
          <w:szCs w:val="22"/>
        </w:rPr>
        <w:t>неопределённые местоимения и их производные, отрицательные местоимения none, no и производные последнего (nobody, nothing, и другие);</w:t>
      </w:r>
    </w:p>
    <w:p w:rsidR="00F5138C" w:rsidRPr="0089052B" w:rsidRDefault="009100A2" w:rsidP="0089052B">
      <w:pPr>
        <w:pStyle w:val="a5"/>
        <w:spacing w:line="240" w:lineRule="atLeast"/>
        <w:ind w:left="1734"/>
        <w:rPr>
          <w:sz w:val="22"/>
          <w:szCs w:val="22"/>
        </w:rPr>
      </w:pPr>
      <w:r w:rsidRPr="0089052B">
        <w:rPr>
          <w:sz w:val="22"/>
          <w:szCs w:val="22"/>
        </w:rPr>
        <w:t>количественныеипорядковые</w:t>
      </w:r>
      <w:r w:rsidRPr="0089052B">
        <w:rPr>
          <w:spacing w:val="-2"/>
          <w:sz w:val="22"/>
          <w:szCs w:val="22"/>
        </w:rPr>
        <w:t>числительные;</w:t>
      </w:r>
    </w:p>
    <w:p w:rsidR="00F5138C" w:rsidRPr="0089052B" w:rsidRDefault="009100A2" w:rsidP="0089052B">
      <w:pPr>
        <w:pStyle w:val="a5"/>
        <w:spacing w:line="240" w:lineRule="atLeast"/>
        <w:ind w:right="855" w:firstLine="600"/>
        <w:rPr>
          <w:sz w:val="22"/>
          <w:szCs w:val="22"/>
        </w:rPr>
      </w:pPr>
      <w:r w:rsidRPr="0089052B">
        <w:rPr>
          <w:sz w:val="22"/>
          <w:szCs w:val="22"/>
        </w:rPr>
        <w:t>предлоги места, времени, направления, предлоги, употребляемые с глаголами в страдательном залоге.</w:t>
      </w:r>
    </w:p>
    <w:p w:rsidR="00F5138C" w:rsidRPr="0089052B" w:rsidRDefault="009100A2" w:rsidP="00823AC8">
      <w:pPr>
        <w:pStyle w:val="a8"/>
        <w:numPr>
          <w:ilvl w:val="0"/>
          <w:numId w:val="8"/>
        </w:numPr>
        <w:tabs>
          <w:tab w:val="left" w:pos="1996"/>
        </w:tabs>
        <w:spacing w:line="240" w:lineRule="atLeast"/>
        <w:ind w:left="1996" w:hanging="262"/>
      </w:pPr>
      <w:r w:rsidRPr="0089052B">
        <w:t>владетьсоциокультурнымизнаниямии</w:t>
      </w:r>
      <w:r w:rsidRPr="0089052B">
        <w:rPr>
          <w:spacing w:val="-2"/>
        </w:rPr>
        <w:t>умениями:</w:t>
      </w:r>
    </w:p>
    <w:p w:rsidR="00F5138C" w:rsidRPr="0089052B" w:rsidRDefault="009100A2" w:rsidP="0089052B">
      <w:pPr>
        <w:pStyle w:val="a5"/>
        <w:spacing w:line="240" w:lineRule="atLeast"/>
        <w:ind w:right="844" w:firstLine="600"/>
        <w:rPr>
          <w:sz w:val="22"/>
          <w:szCs w:val="22"/>
        </w:rPr>
      </w:pPr>
      <w:r w:rsidRPr="0089052B">
        <w:rPr>
          <w:sz w:val="22"/>
          <w:szCs w:val="22"/>
        </w:rPr>
        <w:t>знать/понимать речевые различия в ситуациях официального и неофициального общенияврамкахтематическогосодержанияречиииспользоватьлексико-грамматические средства с учётом этих различий;</w:t>
      </w:r>
    </w:p>
    <w:p w:rsidR="00F5138C" w:rsidRPr="0089052B" w:rsidRDefault="009100A2" w:rsidP="0089052B">
      <w:pPr>
        <w:pStyle w:val="a5"/>
        <w:spacing w:line="240" w:lineRule="atLeast"/>
        <w:ind w:right="846" w:firstLine="600"/>
        <w:rPr>
          <w:sz w:val="22"/>
          <w:szCs w:val="22"/>
        </w:rPr>
      </w:pPr>
      <w:r w:rsidRPr="0089052B">
        <w:rPr>
          <w:sz w:val="22"/>
          <w:szCs w:val="22"/>
        </w:rPr>
        <w:t>знать/понимать и использовать в устной и письменной речи наиболее употребительнуютематическуюфоновуюлексикуиреалиистраны/странизучаемогоязыка (государственное устройство, система образования, страницы истории, основные праздники, этикетные особенности общения и другие);</w:t>
      </w:r>
    </w:p>
    <w:p w:rsidR="00F5138C" w:rsidRPr="0089052B" w:rsidRDefault="009100A2" w:rsidP="0089052B">
      <w:pPr>
        <w:pStyle w:val="a5"/>
        <w:spacing w:line="240" w:lineRule="atLeast"/>
        <w:ind w:right="837" w:firstLine="600"/>
        <w:rPr>
          <w:sz w:val="22"/>
          <w:szCs w:val="22"/>
        </w:rPr>
      </w:pPr>
      <w:r w:rsidRPr="0089052B">
        <w:rPr>
          <w:sz w:val="22"/>
          <w:szCs w:val="22"/>
        </w:rPr>
        <w:t>иметь базовые знания о социокультурном портрете и культурном наследии родной</w:t>
      </w:r>
      <w:r w:rsidRPr="0089052B">
        <w:rPr>
          <w:rFonts w:ascii="Cambria Math" w:hAnsi="Cambria Math" w:cs="Cambria Math"/>
          <w:sz w:val="22"/>
          <w:szCs w:val="22"/>
        </w:rPr>
        <w:t>̆</w:t>
      </w:r>
      <w:r w:rsidRPr="0089052B">
        <w:rPr>
          <w:sz w:val="22"/>
          <w:szCs w:val="22"/>
        </w:rPr>
        <w:t xml:space="preserve"> страны и страны/стран изучаемого языка; представлять родную страну и её культуру на иностранном языке;</w:t>
      </w:r>
    </w:p>
    <w:p w:rsidR="00F5138C" w:rsidRPr="0089052B" w:rsidRDefault="009100A2" w:rsidP="0089052B">
      <w:pPr>
        <w:pStyle w:val="a5"/>
        <w:spacing w:line="240" w:lineRule="atLeast"/>
        <w:ind w:right="850" w:firstLine="600"/>
        <w:rPr>
          <w:sz w:val="22"/>
          <w:szCs w:val="22"/>
        </w:rPr>
      </w:pPr>
      <w:r w:rsidRPr="0089052B">
        <w:rPr>
          <w:sz w:val="22"/>
          <w:szCs w:val="22"/>
        </w:rPr>
        <w:t xml:space="preserve">проявлятьуважениекинойкультуре,соблюдатьнормывежливостивмежкультурном </w:t>
      </w:r>
      <w:r w:rsidRPr="0089052B">
        <w:rPr>
          <w:spacing w:val="-2"/>
          <w:sz w:val="22"/>
          <w:szCs w:val="22"/>
        </w:rPr>
        <w:t>общении.</w:t>
      </w:r>
    </w:p>
    <w:p w:rsidR="00F5138C" w:rsidRPr="0089052B" w:rsidRDefault="009100A2" w:rsidP="00823AC8">
      <w:pPr>
        <w:pStyle w:val="a8"/>
        <w:numPr>
          <w:ilvl w:val="0"/>
          <w:numId w:val="8"/>
        </w:numPr>
        <w:tabs>
          <w:tab w:val="left" w:pos="1981"/>
        </w:tabs>
        <w:spacing w:line="240" w:lineRule="atLeast"/>
        <w:ind w:left="1133" w:right="855" w:firstLine="600"/>
      </w:pPr>
      <w:r w:rsidRPr="0089052B">
        <w:t>владетькомпенсаторнымиумениями,позволяющимивслучаесбоякоммуникации, а также в условиях дефицита языковых средств:</w:t>
      </w:r>
    </w:p>
    <w:p w:rsidR="00F5138C" w:rsidRPr="0089052B" w:rsidRDefault="009100A2" w:rsidP="0089052B">
      <w:pPr>
        <w:pStyle w:val="a5"/>
        <w:spacing w:line="240" w:lineRule="atLeast"/>
        <w:ind w:right="838" w:firstLine="600"/>
        <w:rPr>
          <w:sz w:val="22"/>
          <w:szCs w:val="22"/>
        </w:rPr>
      </w:pPr>
      <w:r w:rsidRPr="0089052B">
        <w:rPr>
          <w:sz w:val="22"/>
          <w:szCs w:val="22"/>
        </w:rPr>
        <w:t>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F5138C" w:rsidRPr="0089052B" w:rsidRDefault="009100A2" w:rsidP="0089052B">
      <w:pPr>
        <w:pStyle w:val="a5"/>
        <w:spacing w:line="240" w:lineRule="atLeast"/>
        <w:ind w:right="848" w:firstLine="600"/>
        <w:rPr>
          <w:sz w:val="22"/>
          <w:szCs w:val="22"/>
        </w:rPr>
      </w:pPr>
      <w:r w:rsidRPr="0089052B">
        <w:rPr>
          <w:sz w:val="22"/>
          <w:szCs w:val="22"/>
        </w:rPr>
        <w:t>владеть метапредметными умениями, позволяющими совершенствовать учебную деятельность по овладению иностранным языком;</w:t>
      </w:r>
    </w:p>
    <w:p w:rsidR="00F5138C" w:rsidRPr="0089052B" w:rsidRDefault="009100A2" w:rsidP="0089052B">
      <w:pPr>
        <w:pStyle w:val="a5"/>
        <w:spacing w:line="240" w:lineRule="atLeast"/>
        <w:ind w:right="856" w:firstLine="600"/>
        <w:rPr>
          <w:sz w:val="22"/>
          <w:szCs w:val="22"/>
        </w:rPr>
      </w:pPr>
      <w:r w:rsidRPr="0089052B">
        <w:rPr>
          <w:sz w:val="22"/>
          <w:szCs w:val="22"/>
        </w:rP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F5138C" w:rsidRPr="0089052B" w:rsidRDefault="009100A2" w:rsidP="0089052B">
      <w:pPr>
        <w:pStyle w:val="a5"/>
        <w:spacing w:line="240" w:lineRule="atLeast"/>
        <w:ind w:right="844" w:firstLine="600"/>
        <w:rPr>
          <w:sz w:val="22"/>
          <w:szCs w:val="22"/>
        </w:rPr>
      </w:pPr>
      <w:r w:rsidRPr="0089052B">
        <w:rPr>
          <w:sz w:val="22"/>
          <w:szCs w:val="22"/>
        </w:rPr>
        <w:t>использовать иноязычные словари и справочники, в том числе информационно- справочные системы в электронной форме;</w:t>
      </w:r>
    </w:p>
    <w:p w:rsidR="00F5138C" w:rsidRPr="0089052B" w:rsidRDefault="009100A2" w:rsidP="0089052B">
      <w:pPr>
        <w:pStyle w:val="a5"/>
        <w:spacing w:line="240" w:lineRule="atLeast"/>
        <w:ind w:right="846" w:firstLine="600"/>
        <w:rPr>
          <w:sz w:val="22"/>
          <w:szCs w:val="22"/>
        </w:rPr>
      </w:pPr>
      <w:r w:rsidRPr="0089052B">
        <w:rPr>
          <w:sz w:val="22"/>
          <w:szCs w:val="22"/>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F5138C" w:rsidRPr="0089052B" w:rsidRDefault="009100A2" w:rsidP="0089052B">
      <w:pPr>
        <w:pStyle w:val="a5"/>
        <w:spacing w:line="240" w:lineRule="atLeast"/>
        <w:ind w:right="850" w:firstLine="600"/>
        <w:rPr>
          <w:sz w:val="22"/>
          <w:szCs w:val="22"/>
        </w:rPr>
      </w:pPr>
      <w:r w:rsidRPr="0089052B">
        <w:rPr>
          <w:sz w:val="22"/>
          <w:szCs w:val="22"/>
        </w:rPr>
        <w:t>соблюдать правилаинформационнойбезопасностив ситуацияхповседневнойжизни и при работе в сетиИнтернет</w:t>
      </w:r>
    </w:p>
    <w:p w:rsidR="00F5138C" w:rsidRPr="0089052B" w:rsidRDefault="009100A2" w:rsidP="0089052B">
      <w:pPr>
        <w:spacing w:line="240" w:lineRule="atLeast"/>
        <w:ind w:left="1253" w:right="846"/>
        <w:rPr>
          <w:b/>
        </w:rPr>
      </w:pPr>
      <w:r w:rsidRPr="0089052B">
        <w:rPr>
          <w:b/>
        </w:rPr>
        <w:t>ТРЕБОВАНИЯКРЕЗУЛЬТАТАМОСВОЕНИЯОСНОВНОЙ ОБРАЗОВАТЕЛЬНОЙ ПРОГРАММЫ</w:t>
      </w:r>
    </w:p>
    <w:p w:rsidR="00F5138C" w:rsidRPr="0089052B" w:rsidRDefault="00F5138C" w:rsidP="0089052B">
      <w:pPr>
        <w:pStyle w:val="a5"/>
        <w:spacing w:line="240" w:lineRule="atLeast"/>
        <w:ind w:left="0"/>
        <w:jc w:val="left"/>
        <w:rPr>
          <w:b/>
          <w:sz w:val="22"/>
          <w:szCs w:val="22"/>
        </w:rPr>
      </w:pPr>
    </w:p>
    <w:p w:rsidR="00F5138C" w:rsidRPr="0089052B" w:rsidRDefault="009100A2" w:rsidP="0089052B">
      <w:pPr>
        <w:spacing w:line="240" w:lineRule="atLeast"/>
        <w:ind w:left="1253"/>
        <w:rPr>
          <w:b/>
        </w:rPr>
      </w:pPr>
      <w:r w:rsidRPr="0089052B">
        <w:rPr>
          <w:b/>
        </w:rPr>
        <w:t xml:space="preserve">10 </w:t>
      </w:r>
      <w:r w:rsidRPr="0089052B">
        <w:rPr>
          <w:b/>
          <w:spacing w:val="-2"/>
        </w:rPr>
        <w:t>КЛАСС</w:t>
      </w: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73"/>
        <w:gridCol w:w="7241"/>
      </w:tblGrid>
      <w:tr w:rsidR="00F5138C" w:rsidRPr="0089052B">
        <w:trPr>
          <w:trHeight w:val="868"/>
        </w:trPr>
        <w:tc>
          <w:tcPr>
            <w:tcW w:w="1973" w:type="dxa"/>
          </w:tcPr>
          <w:p w:rsidR="00F5138C" w:rsidRPr="0089052B" w:rsidRDefault="009100A2" w:rsidP="0089052B">
            <w:pPr>
              <w:pStyle w:val="TableParagraph"/>
              <w:spacing w:line="240" w:lineRule="atLeast"/>
              <w:ind w:left="410"/>
              <w:rPr>
                <w:b/>
              </w:rPr>
            </w:pPr>
            <w:r w:rsidRPr="0089052B">
              <w:rPr>
                <w:b/>
                <w:spacing w:val="-5"/>
              </w:rPr>
              <w:t>Код</w:t>
            </w:r>
          </w:p>
          <w:p w:rsidR="00F5138C" w:rsidRPr="0089052B" w:rsidRDefault="009100A2" w:rsidP="0089052B">
            <w:pPr>
              <w:pStyle w:val="TableParagraph"/>
              <w:spacing w:line="240" w:lineRule="atLeast"/>
              <w:ind w:left="347"/>
              <w:rPr>
                <w:b/>
              </w:rPr>
            </w:pPr>
            <w:r w:rsidRPr="0089052B">
              <w:rPr>
                <w:b/>
                <w:spacing w:val="-2"/>
              </w:rPr>
              <w:t>проверяемого результата</w:t>
            </w:r>
          </w:p>
        </w:tc>
        <w:tc>
          <w:tcPr>
            <w:tcW w:w="7241" w:type="dxa"/>
          </w:tcPr>
          <w:p w:rsidR="00F5138C" w:rsidRPr="0089052B" w:rsidRDefault="009100A2" w:rsidP="0089052B">
            <w:pPr>
              <w:pStyle w:val="TableParagraph"/>
              <w:spacing w:line="240" w:lineRule="atLeast"/>
              <w:ind w:left="352" w:firstLine="62"/>
              <w:rPr>
                <w:b/>
              </w:rPr>
            </w:pPr>
            <w:r w:rsidRPr="0089052B">
              <w:rPr>
                <w:b/>
              </w:rPr>
              <w:t>Проверяемые предметныерезультаты освоения основной образовательнойпрограммысреднегообщегообразования</w:t>
            </w:r>
          </w:p>
        </w:tc>
      </w:tr>
      <w:tr w:rsidR="00F5138C" w:rsidRPr="0089052B">
        <w:trPr>
          <w:trHeight w:val="1419"/>
        </w:trPr>
        <w:tc>
          <w:tcPr>
            <w:tcW w:w="1973" w:type="dxa"/>
          </w:tcPr>
          <w:p w:rsidR="00F5138C" w:rsidRPr="0089052B" w:rsidRDefault="00F5138C" w:rsidP="0089052B">
            <w:pPr>
              <w:pStyle w:val="TableParagraph"/>
              <w:spacing w:line="240" w:lineRule="atLeast"/>
            </w:pPr>
          </w:p>
        </w:tc>
        <w:tc>
          <w:tcPr>
            <w:tcW w:w="7241" w:type="dxa"/>
          </w:tcPr>
          <w:p w:rsidR="00F5138C" w:rsidRPr="0089052B" w:rsidRDefault="009100A2" w:rsidP="0089052B">
            <w:pPr>
              <w:pStyle w:val="TableParagraph"/>
              <w:spacing w:line="240" w:lineRule="atLeast"/>
              <w:ind w:left="444" w:right="100"/>
              <w:jc w:val="both"/>
            </w:pPr>
            <w:r w:rsidRPr="0089052B">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реальныхжизненныхусловиях,должны</w:t>
            </w:r>
            <w:r w:rsidRPr="0089052B">
              <w:rPr>
                <w:spacing w:val="-2"/>
              </w:rPr>
              <w:t>отражать</w:t>
            </w:r>
          </w:p>
          <w:p w:rsidR="00F5138C" w:rsidRPr="0089052B" w:rsidRDefault="009100A2" w:rsidP="0089052B">
            <w:pPr>
              <w:pStyle w:val="TableParagraph"/>
              <w:spacing w:line="240" w:lineRule="atLeast"/>
              <w:ind w:left="444"/>
              <w:jc w:val="both"/>
            </w:pPr>
            <w:r w:rsidRPr="0089052B">
              <w:t>сформированностьиноязычнойкоммуникативной</w:t>
            </w:r>
            <w:r w:rsidRPr="0089052B">
              <w:rPr>
                <w:spacing w:val="-2"/>
              </w:rPr>
              <w:t>компетенции</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73"/>
        <w:gridCol w:w="7241"/>
      </w:tblGrid>
      <w:tr w:rsidR="00F5138C" w:rsidRPr="0089052B">
        <w:trPr>
          <w:trHeight w:val="599"/>
        </w:trPr>
        <w:tc>
          <w:tcPr>
            <w:tcW w:w="1973" w:type="dxa"/>
          </w:tcPr>
          <w:p w:rsidR="00F5138C" w:rsidRPr="0089052B" w:rsidRDefault="00F5138C" w:rsidP="0089052B">
            <w:pPr>
              <w:pStyle w:val="TableParagraph"/>
              <w:spacing w:line="240" w:lineRule="atLeast"/>
            </w:pPr>
          </w:p>
        </w:tc>
        <w:tc>
          <w:tcPr>
            <w:tcW w:w="7241" w:type="dxa"/>
          </w:tcPr>
          <w:p w:rsidR="00F5138C" w:rsidRPr="0089052B" w:rsidRDefault="009100A2" w:rsidP="0089052B">
            <w:pPr>
              <w:pStyle w:val="TableParagraph"/>
              <w:spacing w:line="240" w:lineRule="atLeast"/>
              <w:ind w:left="444"/>
            </w:pPr>
            <w:r w:rsidRPr="0089052B">
              <w:t>напороговомуровневсовокупностиеёсоставляющих–речевой, языковой, социокультурной, компенсаторной, метапредметной</w:t>
            </w:r>
          </w:p>
        </w:tc>
      </w:tr>
      <w:tr w:rsidR="00F5138C" w:rsidRPr="0089052B">
        <w:trPr>
          <w:trHeight w:val="594"/>
        </w:trPr>
        <w:tc>
          <w:tcPr>
            <w:tcW w:w="1973" w:type="dxa"/>
          </w:tcPr>
          <w:p w:rsidR="00F5138C" w:rsidRPr="0089052B" w:rsidRDefault="009100A2" w:rsidP="0089052B">
            <w:pPr>
              <w:pStyle w:val="TableParagraph"/>
              <w:spacing w:line="240" w:lineRule="atLeast"/>
              <w:ind w:left="345" w:right="10"/>
              <w:jc w:val="center"/>
            </w:pPr>
            <w:r w:rsidRPr="0089052B">
              <w:rPr>
                <w:spacing w:val="-10"/>
              </w:rPr>
              <w:t>1</w:t>
            </w:r>
          </w:p>
        </w:tc>
        <w:tc>
          <w:tcPr>
            <w:tcW w:w="7241" w:type="dxa"/>
          </w:tcPr>
          <w:p w:rsidR="00F5138C" w:rsidRPr="0089052B" w:rsidRDefault="009100A2" w:rsidP="0089052B">
            <w:pPr>
              <w:pStyle w:val="TableParagraph"/>
              <w:spacing w:line="240" w:lineRule="atLeast"/>
              <w:ind w:left="444"/>
            </w:pPr>
            <w:r w:rsidRPr="0089052B">
              <w:t>Коммуникативные</w:t>
            </w:r>
            <w:r w:rsidRPr="0089052B">
              <w:rPr>
                <w:spacing w:val="-2"/>
              </w:rPr>
              <w:t>умения</w:t>
            </w:r>
          </w:p>
          <w:p w:rsidR="00F5138C" w:rsidRPr="0089052B" w:rsidRDefault="009100A2" w:rsidP="0089052B">
            <w:pPr>
              <w:pStyle w:val="TableParagraph"/>
              <w:spacing w:line="240" w:lineRule="atLeast"/>
              <w:ind w:left="444"/>
            </w:pPr>
            <w:r w:rsidRPr="0089052B">
              <w:t>Владетьосновнымивидамиречевой</w:t>
            </w:r>
            <w:r w:rsidRPr="0089052B">
              <w:rPr>
                <w:spacing w:val="-2"/>
              </w:rPr>
              <w:t>деятельности</w:t>
            </w:r>
          </w:p>
        </w:tc>
      </w:tr>
      <w:tr w:rsidR="00F5138C" w:rsidRPr="0089052B">
        <w:trPr>
          <w:trHeight w:val="322"/>
        </w:trPr>
        <w:tc>
          <w:tcPr>
            <w:tcW w:w="1973" w:type="dxa"/>
          </w:tcPr>
          <w:p w:rsidR="00F5138C" w:rsidRPr="0089052B" w:rsidRDefault="009100A2" w:rsidP="0089052B">
            <w:pPr>
              <w:pStyle w:val="TableParagraph"/>
              <w:spacing w:line="240" w:lineRule="atLeast"/>
              <w:ind w:left="345"/>
              <w:jc w:val="center"/>
              <w:rPr>
                <w:i/>
              </w:rPr>
            </w:pPr>
            <w:r w:rsidRPr="0089052B">
              <w:rPr>
                <w:i/>
                <w:spacing w:val="-5"/>
              </w:rPr>
              <w:t>1.1</w:t>
            </w:r>
          </w:p>
        </w:tc>
        <w:tc>
          <w:tcPr>
            <w:tcW w:w="7241" w:type="dxa"/>
          </w:tcPr>
          <w:p w:rsidR="00F5138C" w:rsidRPr="0089052B" w:rsidRDefault="009100A2" w:rsidP="0089052B">
            <w:pPr>
              <w:pStyle w:val="TableParagraph"/>
              <w:spacing w:line="240" w:lineRule="atLeast"/>
              <w:ind w:left="444"/>
              <w:rPr>
                <w:i/>
              </w:rPr>
            </w:pPr>
            <w:r w:rsidRPr="0089052B">
              <w:rPr>
                <w:i/>
                <w:spacing w:val="-2"/>
              </w:rPr>
              <w:t>Говорение</w:t>
            </w:r>
          </w:p>
        </w:tc>
      </w:tr>
      <w:tr w:rsidR="00F5138C" w:rsidRPr="0089052B">
        <w:trPr>
          <w:trHeight w:val="2251"/>
        </w:trPr>
        <w:tc>
          <w:tcPr>
            <w:tcW w:w="1973"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jc w:val="center"/>
            </w:pPr>
            <w:r w:rsidRPr="0089052B">
              <w:rPr>
                <w:spacing w:val="-2"/>
              </w:rPr>
              <w:t>1.1.1</w:t>
            </w:r>
          </w:p>
        </w:tc>
        <w:tc>
          <w:tcPr>
            <w:tcW w:w="7241" w:type="dxa"/>
          </w:tcPr>
          <w:p w:rsidR="00F5138C" w:rsidRPr="0089052B" w:rsidRDefault="009100A2" w:rsidP="0089052B">
            <w:pPr>
              <w:pStyle w:val="TableParagraph"/>
              <w:spacing w:line="240" w:lineRule="atLeast"/>
              <w:ind w:left="444" w:right="87"/>
              <w:jc w:val="both"/>
            </w:pPr>
            <w:r w:rsidRPr="0089052B">
              <w:t>Вестиразныевидыдиалога(диалогэтикетногохарактера,диалог – побуждение к действию, диалог-расспрос, диалог – обмен мнениями, комбинированный диалог) в стандартных ситуациях неофициального иофициального общенияврамкахотобранного тематического содержания речи с вербальными и (или) зрительными опорами с соблюдением норм речевого этикета, принятыхвстране(странах)изучаемогоязыка(8реплик</w:t>
            </w:r>
            <w:r w:rsidRPr="0089052B">
              <w:rPr>
                <w:spacing w:val="-5"/>
              </w:rPr>
              <w:t>со</w:t>
            </w:r>
          </w:p>
          <w:p w:rsidR="00F5138C" w:rsidRPr="0089052B" w:rsidRDefault="009100A2" w:rsidP="0089052B">
            <w:pPr>
              <w:pStyle w:val="TableParagraph"/>
              <w:spacing w:line="240" w:lineRule="atLeast"/>
              <w:ind w:left="444"/>
              <w:jc w:val="both"/>
            </w:pPr>
            <w:r w:rsidRPr="0089052B">
              <w:rPr>
                <w:spacing w:val="-2"/>
              </w:rPr>
              <w:t>стороныкаждогособеседника)</w:t>
            </w:r>
          </w:p>
        </w:tc>
      </w:tr>
      <w:tr w:rsidR="00F5138C" w:rsidRPr="0089052B">
        <w:trPr>
          <w:trHeight w:val="1425"/>
        </w:trPr>
        <w:tc>
          <w:tcPr>
            <w:tcW w:w="1973"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jc w:val="center"/>
            </w:pPr>
            <w:r w:rsidRPr="0089052B">
              <w:rPr>
                <w:spacing w:val="-2"/>
              </w:rPr>
              <w:t>1.1.2</w:t>
            </w:r>
          </w:p>
        </w:tc>
        <w:tc>
          <w:tcPr>
            <w:tcW w:w="7241" w:type="dxa"/>
          </w:tcPr>
          <w:p w:rsidR="00F5138C" w:rsidRPr="0089052B" w:rsidRDefault="009100A2" w:rsidP="0089052B">
            <w:pPr>
              <w:pStyle w:val="TableParagraph"/>
              <w:spacing w:line="240" w:lineRule="atLeast"/>
              <w:ind w:left="444" w:right="99"/>
              <w:jc w:val="both"/>
            </w:pPr>
            <w:r w:rsidRPr="0089052B">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аргументациейсвербальнымии(или)зрительнымиопорами</w:t>
            </w:r>
            <w:r w:rsidRPr="0089052B">
              <w:rPr>
                <w:spacing w:val="-5"/>
              </w:rPr>
              <w:t xml:space="preserve"> или</w:t>
            </w:r>
          </w:p>
          <w:p w:rsidR="00F5138C" w:rsidRPr="0089052B" w:rsidRDefault="009100A2" w:rsidP="0089052B">
            <w:pPr>
              <w:pStyle w:val="TableParagraph"/>
              <w:spacing w:line="240" w:lineRule="atLeast"/>
              <w:ind w:left="444"/>
              <w:jc w:val="both"/>
            </w:pPr>
            <w:r w:rsidRPr="0089052B">
              <w:t>безопорврамкахотобранноготематическогосодержания</w:t>
            </w:r>
            <w:r w:rsidRPr="0089052B">
              <w:rPr>
                <w:spacing w:val="-4"/>
              </w:rPr>
              <w:t>речи</w:t>
            </w:r>
          </w:p>
        </w:tc>
      </w:tr>
      <w:tr w:rsidR="00F5138C" w:rsidRPr="0089052B">
        <w:trPr>
          <w:trHeight w:val="873"/>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jc w:val="center"/>
            </w:pPr>
            <w:r w:rsidRPr="0089052B">
              <w:rPr>
                <w:spacing w:val="-2"/>
              </w:rPr>
              <w:t>1.1.3</w:t>
            </w:r>
          </w:p>
        </w:tc>
        <w:tc>
          <w:tcPr>
            <w:tcW w:w="7241" w:type="dxa"/>
          </w:tcPr>
          <w:p w:rsidR="00F5138C" w:rsidRPr="0089052B" w:rsidRDefault="009100A2" w:rsidP="0089052B">
            <w:pPr>
              <w:pStyle w:val="TableParagraph"/>
              <w:spacing w:line="240" w:lineRule="atLeast"/>
              <w:ind w:left="444"/>
            </w:pPr>
            <w:r w:rsidRPr="0089052B">
              <w:t>Излагатьосновноесодержаниепрочитанного(прослушанного) текстасвыражением своего отношения (объём</w:t>
            </w:r>
            <w:r w:rsidRPr="0089052B">
              <w:rPr>
                <w:spacing w:val="-2"/>
              </w:rPr>
              <w:t>монологического</w:t>
            </w:r>
          </w:p>
          <w:p w:rsidR="00F5138C" w:rsidRPr="0089052B" w:rsidRDefault="009100A2" w:rsidP="0089052B">
            <w:pPr>
              <w:pStyle w:val="TableParagraph"/>
              <w:spacing w:line="240" w:lineRule="atLeast"/>
              <w:ind w:left="444"/>
            </w:pPr>
            <w:r w:rsidRPr="0089052B">
              <w:t xml:space="preserve">высказывания–до 14 </w:t>
            </w:r>
            <w:r w:rsidRPr="0089052B">
              <w:rPr>
                <w:spacing w:val="-4"/>
              </w:rPr>
              <w:t>фраз)</w:t>
            </w:r>
          </w:p>
        </w:tc>
      </w:tr>
      <w:tr w:rsidR="00F5138C" w:rsidRPr="0089052B">
        <w:trPr>
          <w:trHeight w:val="600"/>
        </w:trPr>
        <w:tc>
          <w:tcPr>
            <w:tcW w:w="1973" w:type="dxa"/>
          </w:tcPr>
          <w:p w:rsidR="00F5138C" w:rsidRPr="0089052B" w:rsidRDefault="009100A2" w:rsidP="0089052B">
            <w:pPr>
              <w:pStyle w:val="TableParagraph"/>
              <w:spacing w:line="240" w:lineRule="atLeast"/>
              <w:ind w:left="345"/>
              <w:jc w:val="center"/>
            </w:pPr>
            <w:r w:rsidRPr="0089052B">
              <w:rPr>
                <w:spacing w:val="-2"/>
              </w:rPr>
              <w:t>1.1.4</w:t>
            </w:r>
          </w:p>
        </w:tc>
        <w:tc>
          <w:tcPr>
            <w:tcW w:w="7241" w:type="dxa"/>
          </w:tcPr>
          <w:p w:rsidR="00F5138C" w:rsidRPr="0089052B" w:rsidRDefault="009100A2" w:rsidP="0089052B">
            <w:pPr>
              <w:pStyle w:val="TableParagraph"/>
              <w:spacing w:line="240" w:lineRule="atLeast"/>
              <w:ind w:left="444"/>
            </w:pPr>
            <w:r w:rsidRPr="0089052B">
              <w:t>Устноизлагатьрезультатывыполненнойпроектнойработы (объём – до 14 фраз)</w:t>
            </w:r>
          </w:p>
        </w:tc>
      </w:tr>
      <w:tr w:rsidR="00F5138C" w:rsidRPr="0089052B">
        <w:trPr>
          <w:trHeight w:val="316"/>
        </w:trPr>
        <w:tc>
          <w:tcPr>
            <w:tcW w:w="1973" w:type="dxa"/>
          </w:tcPr>
          <w:p w:rsidR="00F5138C" w:rsidRPr="0089052B" w:rsidRDefault="009100A2" w:rsidP="0089052B">
            <w:pPr>
              <w:pStyle w:val="TableParagraph"/>
              <w:spacing w:line="240" w:lineRule="atLeast"/>
              <w:ind w:left="345"/>
              <w:jc w:val="center"/>
              <w:rPr>
                <w:i/>
              </w:rPr>
            </w:pPr>
            <w:r w:rsidRPr="0089052B">
              <w:rPr>
                <w:i/>
                <w:spacing w:val="-5"/>
              </w:rPr>
              <w:t>1.2</w:t>
            </w:r>
          </w:p>
        </w:tc>
        <w:tc>
          <w:tcPr>
            <w:tcW w:w="7241" w:type="dxa"/>
          </w:tcPr>
          <w:p w:rsidR="00F5138C" w:rsidRPr="0089052B" w:rsidRDefault="009100A2" w:rsidP="0089052B">
            <w:pPr>
              <w:pStyle w:val="TableParagraph"/>
              <w:spacing w:line="240" w:lineRule="atLeast"/>
              <w:ind w:left="444"/>
              <w:rPr>
                <w:i/>
              </w:rPr>
            </w:pPr>
            <w:r w:rsidRPr="0089052B">
              <w:rPr>
                <w:i/>
                <w:spacing w:val="-2"/>
              </w:rPr>
              <w:t>Аудирование</w:t>
            </w:r>
          </w:p>
        </w:tc>
      </w:tr>
      <w:tr w:rsidR="00F5138C" w:rsidRPr="0089052B">
        <w:trPr>
          <w:trHeight w:val="1704"/>
        </w:trPr>
        <w:tc>
          <w:tcPr>
            <w:tcW w:w="1973"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jc w:val="center"/>
            </w:pPr>
            <w:r w:rsidRPr="0089052B">
              <w:rPr>
                <w:spacing w:val="-2"/>
              </w:rPr>
              <w:t>1.2.1</w:t>
            </w:r>
          </w:p>
        </w:tc>
        <w:tc>
          <w:tcPr>
            <w:tcW w:w="7241" w:type="dxa"/>
          </w:tcPr>
          <w:p w:rsidR="00F5138C" w:rsidRPr="0089052B" w:rsidRDefault="009100A2" w:rsidP="0089052B">
            <w:pPr>
              <w:pStyle w:val="TableParagraph"/>
              <w:spacing w:line="240" w:lineRule="atLeast"/>
              <w:ind w:left="444" w:right="100"/>
              <w:jc w:val="both"/>
            </w:pPr>
            <w:r w:rsidRPr="0089052B">
              <w:t>Воспринимать на слух и понимать аутентичные тексты, содержащиеотдельныенеизученныеязыковыеявления,сразной глубиной проникновения в содержание текста: с пониманием основного содержания, с пониманием (нужной, интересующей, запрашиваемой)информации(времязвучаниятекста</w:t>
            </w:r>
            <w:r w:rsidRPr="0089052B">
              <w:rPr>
                <w:spacing w:val="-2"/>
              </w:rPr>
              <w:t>(текстов)</w:t>
            </w:r>
          </w:p>
          <w:p w:rsidR="00F5138C" w:rsidRPr="0089052B" w:rsidRDefault="009100A2" w:rsidP="0089052B">
            <w:pPr>
              <w:pStyle w:val="TableParagraph"/>
              <w:spacing w:line="240" w:lineRule="atLeast"/>
              <w:ind w:left="444"/>
              <w:jc w:val="both"/>
            </w:pPr>
            <w:r w:rsidRPr="0089052B">
              <w:t>дляаудирования–до2,5</w:t>
            </w:r>
            <w:r w:rsidRPr="0089052B">
              <w:rPr>
                <w:spacing w:val="-2"/>
              </w:rPr>
              <w:t>минут)</w:t>
            </w:r>
          </w:p>
        </w:tc>
      </w:tr>
      <w:tr w:rsidR="00F5138C" w:rsidRPr="0089052B">
        <w:trPr>
          <w:trHeight w:val="321"/>
        </w:trPr>
        <w:tc>
          <w:tcPr>
            <w:tcW w:w="1973" w:type="dxa"/>
          </w:tcPr>
          <w:p w:rsidR="00F5138C" w:rsidRPr="0089052B" w:rsidRDefault="009100A2" w:rsidP="0089052B">
            <w:pPr>
              <w:pStyle w:val="TableParagraph"/>
              <w:spacing w:line="240" w:lineRule="atLeast"/>
              <w:ind w:left="345"/>
              <w:jc w:val="center"/>
              <w:rPr>
                <w:i/>
              </w:rPr>
            </w:pPr>
            <w:r w:rsidRPr="0089052B">
              <w:rPr>
                <w:i/>
                <w:spacing w:val="-5"/>
              </w:rPr>
              <w:t>1.3</w:t>
            </w:r>
          </w:p>
        </w:tc>
        <w:tc>
          <w:tcPr>
            <w:tcW w:w="7241" w:type="dxa"/>
          </w:tcPr>
          <w:p w:rsidR="00F5138C" w:rsidRPr="0089052B" w:rsidRDefault="009100A2" w:rsidP="0089052B">
            <w:pPr>
              <w:pStyle w:val="TableParagraph"/>
              <w:spacing w:line="240" w:lineRule="atLeast"/>
              <w:ind w:left="444"/>
              <w:rPr>
                <w:i/>
              </w:rPr>
            </w:pPr>
            <w:r w:rsidRPr="0089052B">
              <w:rPr>
                <w:i/>
              </w:rPr>
              <w:t>Смысловое</w:t>
            </w:r>
            <w:r w:rsidRPr="0089052B">
              <w:rPr>
                <w:i/>
                <w:spacing w:val="-2"/>
              </w:rPr>
              <w:t>чтение</w:t>
            </w:r>
          </w:p>
        </w:tc>
      </w:tr>
      <w:tr w:rsidR="00F5138C" w:rsidRPr="0089052B">
        <w:trPr>
          <w:trHeight w:val="3082"/>
        </w:trPr>
        <w:tc>
          <w:tcPr>
            <w:tcW w:w="1973"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jc w:val="center"/>
            </w:pPr>
            <w:r w:rsidRPr="0089052B">
              <w:rPr>
                <w:spacing w:val="-2"/>
              </w:rPr>
              <w:t>1.3.1</w:t>
            </w:r>
          </w:p>
        </w:tc>
        <w:tc>
          <w:tcPr>
            <w:tcW w:w="7241" w:type="dxa"/>
          </w:tcPr>
          <w:p w:rsidR="00F5138C" w:rsidRPr="0089052B" w:rsidRDefault="009100A2" w:rsidP="0089052B">
            <w:pPr>
              <w:pStyle w:val="TableParagraph"/>
              <w:spacing w:line="240" w:lineRule="atLeast"/>
              <w:ind w:left="444" w:right="92"/>
              <w:jc w:val="both"/>
            </w:pPr>
            <w:r w:rsidRPr="0089052B">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 ониманием прочитанного(объёмтекста(текстов)длячтения–500-700слов); читать про себя и устанавливать причинно-следственную взаимосвязьизложенныхвтекстефактовисобытий;читать</w:t>
            </w:r>
            <w:r w:rsidRPr="0089052B">
              <w:rPr>
                <w:spacing w:val="-5"/>
              </w:rPr>
              <w:t>про</w:t>
            </w:r>
          </w:p>
          <w:p w:rsidR="00F5138C" w:rsidRPr="0089052B" w:rsidRDefault="009100A2" w:rsidP="0089052B">
            <w:pPr>
              <w:pStyle w:val="TableParagraph"/>
              <w:spacing w:line="240" w:lineRule="atLeast"/>
              <w:ind w:left="444" w:right="97"/>
              <w:jc w:val="both"/>
            </w:pPr>
            <w:r w:rsidRPr="0089052B">
              <w:t>себя несплошные тексты (таблицы, диаграммы, графики и другие) и понимать представленную в них информацию</w:t>
            </w:r>
          </w:p>
        </w:tc>
      </w:tr>
      <w:tr w:rsidR="00F5138C" w:rsidRPr="0089052B">
        <w:trPr>
          <w:trHeight w:val="321"/>
        </w:trPr>
        <w:tc>
          <w:tcPr>
            <w:tcW w:w="1973" w:type="dxa"/>
          </w:tcPr>
          <w:p w:rsidR="00F5138C" w:rsidRPr="0089052B" w:rsidRDefault="009100A2" w:rsidP="0089052B">
            <w:pPr>
              <w:pStyle w:val="TableParagraph"/>
              <w:spacing w:line="240" w:lineRule="atLeast"/>
              <w:ind w:left="345"/>
              <w:jc w:val="center"/>
              <w:rPr>
                <w:i/>
              </w:rPr>
            </w:pPr>
            <w:r w:rsidRPr="0089052B">
              <w:rPr>
                <w:i/>
                <w:spacing w:val="-5"/>
              </w:rPr>
              <w:t>1.4</w:t>
            </w:r>
          </w:p>
        </w:tc>
        <w:tc>
          <w:tcPr>
            <w:tcW w:w="7241" w:type="dxa"/>
          </w:tcPr>
          <w:p w:rsidR="00F5138C" w:rsidRPr="0089052B" w:rsidRDefault="009100A2" w:rsidP="0089052B">
            <w:pPr>
              <w:pStyle w:val="TableParagraph"/>
              <w:spacing w:line="240" w:lineRule="atLeast"/>
              <w:ind w:left="444"/>
              <w:rPr>
                <w:i/>
              </w:rPr>
            </w:pPr>
            <w:r w:rsidRPr="0089052B">
              <w:rPr>
                <w:i/>
              </w:rPr>
              <w:t>Письменная</w:t>
            </w:r>
            <w:r w:rsidRPr="0089052B">
              <w:rPr>
                <w:i/>
                <w:spacing w:val="-4"/>
              </w:rPr>
              <w:t>речь</w:t>
            </w:r>
          </w:p>
        </w:tc>
      </w:tr>
      <w:tr w:rsidR="00F5138C" w:rsidRPr="0089052B">
        <w:trPr>
          <w:trHeight w:val="864"/>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jc w:val="center"/>
            </w:pPr>
            <w:r w:rsidRPr="0089052B">
              <w:rPr>
                <w:spacing w:val="-2"/>
              </w:rPr>
              <w:t>1.4.1</w:t>
            </w:r>
          </w:p>
        </w:tc>
        <w:tc>
          <w:tcPr>
            <w:tcW w:w="7241" w:type="dxa"/>
          </w:tcPr>
          <w:p w:rsidR="00F5138C" w:rsidRPr="0089052B" w:rsidRDefault="009100A2" w:rsidP="0089052B">
            <w:pPr>
              <w:pStyle w:val="TableParagraph"/>
              <w:spacing w:line="240" w:lineRule="atLeast"/>
              <w:ind w:left="444"/>
            </w:pPr>
            <w:r w:rsidRPr="0089052B">
              <w:t xml:space="preserve">Заполнятьанкетыиформуляры,сообщаяосебеосновные </w:t>
            </w:r>
            <w:r w:rsidRPr="0089052B">
              <w:rPr>
                <w:spacing w:val="-2"/>
              </w:rPr>
              <w:t>сведения,всоответствииснормами,принятымивстране(странах)</w:t>
            </w:r>
          </w:p>
          <w:p w:rsidR="00F5138C" w:rsidRPr="0089052B" w:rsidRDefault="009100A2" w:rsidP="0089052B">
            <w:pPr>
              <w:pStyle w:val="TableParagraph"/>
              <w:spacing w:line="240" w:lineRule="atLeast"/>
              <w:ind w:left="444"/>
            </w:pPr>
            <w:r w:rsidRPr="0089052B">
              <w:rPr>
                <w:spacing w:val="-2"/>
              </w:rPr>
              <w:t>изучаемого</w:t>
            </w:r>
            <w:r w:rsidRPr="0089052B">
              <w:rPr>
                <w:spacing w:val="-4"/>
              </w:rPr>
              <w:t xml:space="preserve"> языка</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73"/>
        <w:gridCol w:w="7241"/>
      </w:tblGrid>
      <w:tr w:rsidR="00F5138C" w:rsidRPr="0089052B">
        <w:trPr>
          <w:trHeight w:val="873"/>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jc w:val="center"/>
            </w:pPr>
            <w:r w:rsidRPr="0089052B">
              <w:rPr>
                <w:spacing w:val="-2"/>
              </w:rPr>
              <w:t>1.4.2</w:t>
            </w:r>
          </w:p>
        </w:tc>
        <w:tc>
          <w:tcPr>
            <w:tcW w:w="7241" w:type="dxa"/>
          </w:tcPr>
          <w:p w:rsidR="00F5138C" w:rsidRPr="0089052B" w:rsidRDefault="009100A2" w:rsidP="0089052B">
            <w:pPr>
              <w:pStyle w:val="TableParagraph"/>
              <w:spacing w:line="240" w:lineRule="atLeast"/>
              <w:ind w:left="444"/>
            </w:pPr>
            <w:r w:rsidRPr="0089052B">
              <w:t>Писатьэлектронноесообщениеличногохарактера,соблюдая речевойэтикет,принятыйвстране(странах)изучаемого</w:t>
            </w:r>
            <w:r w:rsidRPr="0089052B">
              <w:rPr>
                <w:spacing w:val="-2"/>
              </w:rPr>
              <w:t>языка</w:t>
            </w:r>
          </w:p>
          <w:p w:rsidR="00F5138C" w:rsidRPr="0089052B" w:rsidRDefault="009100A2" w:rsidP="0089052B">
            <w:pPr>
              <w:pStyle w:val="TableParagraph"/>
              <w:spacing w:line="240" w:lineRule="atLeast"/>
              <w:ind w:left="444"/>
            </w:pPr>
            <w:r w:rsidRPr="0089052B">
              <w:t>(объёмсообщения–до130</w:t>
            </w:r>
            <w:r w:rsidRPr="0089052B">
              <w:rPr>
                <w:spacing w:val="-2"/>
              </w:rPr>
              <w:t>слов)</w:t>
            </w:r>
          </w:p>
        </w:tc>
      </w:tr>
      <w:tr w:rsidR="00F5138C" w:rsidRPr="0089052B">
        <w:trPr>
          <w:trHeight w:val="1152"/>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jc w:val="center"/>
            </w:pPr>
            <w:r w:rsidRPr="0089052B">
              <w:rPr>
                <w:spacing w:val="-2"/>
              </w:rPr>
              <w:t>1.4.3</w:t>
            </w:r>
          </w:p>
        </w:tc>
        <w:tc>
          <w:tcPr>
            <w:tcW w:w="7241" w:type="dxa"/>
          </w:tcPr>
          <w:p w:rsidR="00F5138C" w:rsidRPr="0089052B" w:rsidRDefault="009100A2" w:rsidP="0089052B">
            <w:pPr>
              <w:pStyle w:val="TableParagraph"/>
              <w:tabs>
                <w:tab w:val="left" w:pos="1758"/>
                <w:tab w:val="left" w:pos="2093"/>
                <w:tab w:val="left" w:pos="3244"/>
                <w:tab w:val="left" w:pos="3287"/>
                <w:tab w:val="left" w:pos="4606"/>
                <w:tab w:val="left" w:pos="4956"/>
                <w:tab w:val="left" w:pos="5004"/>
                <w:tab w:val="left" w:pos="5512"/>
                <w:tab w:val="left" w:pos="5716"/>
                <w:tab w:val="left" w:pos="6486"/>
              </w:tabs>
              <w:spacing w:line="240" w:lineRule="atLeast"/>
              <w:ind w:left="444" w:right="97"/>
            </w:pPr>
            <w:r w:rsidRPr="0089052B">
              <w:rPr>
                <w:spacing w:val="-2"/>
              </w:rPr>
              <w:t>Создавать</w:t>
            </w:r>
            <w:r w:rsidRPr="0089052B">
              <w:tab/>
            </w:r>
            <w:r w:rsidRPr="0089052B">
              <w:rPr>
                <w:spacing w:val="-2"/>
              </w:rPr>
              <w:t>письменные</w:t>
            </w:r>
            <w:r w:rsidRPr="0089052B">
              <w:tab/>
            </w:r>
            <w:r w:rsidRPr="0089052B">
              <w:tab/>
            </w:r>
            <w:r w:rsidRPr="0089052B">
              <w:rPr>
                <w:spacing w:val="-2"/>
              </w:rPr>
              <w:t>высказывания</w:t>
            </w:r>
            <w:r w:rsidRPr="0089052B">
              <w:tab/>
            </w:r>
            <w:r w:rsidRPr="0089052B">
              <w:tab/>
            </w:r>
            <w:r w:rsidRPr="0089052B">
              <w:rPr>
                <w:spacing w:val="-6"/>
              </w:rPr>
              <w:t>на</w:t>
            </w:r>
            <w:r w:rsidRPr="0089052B">
              <w:tab/>
            </w:r>
            <w:r w:rsidRPr="0089052B">
              <w:rPr>
                <w:spacing w:val="-2"/>
              </w:rPr>
              <w:t>основе</w:t>
            </w:r>
            <w:r w:rsidRPr="0089052B">
              <w:tab/>
            </w:r>
            <w:r w:rsidRPr="0089052B">
              <w:rPr>
                <w:spacing w:val="-2"/>
              </w:rPr>
              <w:t>плана, иллюстрации,</w:t>
            </w:r>
            <w:r w:rsidRPr="0089052B">
              <w:tab/>
            </w:r>
            <w:r w:rsidRPr="0089052B">
              <w:rPr>
                <w:spacing w:val="-2"/>
              </w:rPr>
              <w:t>таблицы,</w:t>
            </w:r>
            <w:r w:rsidRPr="0089052B">
              <w:tab/>
            </w:r>
            <w:r w:rsidRPr="0089052B">
              <w:rPr>
                <w:spacing w:val="-2"/>
              </w:rPr>
              <w:t>диаграммы</w:t>
            </w:r>
            <w:r w:rsidRPr="0089052B">
              <w:tab/>
            </w:r>
            <w:r w:rsidRPr="0089052B">
              <w:rPr>
                <w:spacing w:val="-10"/>
              </w:rPr>
              <w:t>и</w:t>
            </w:r>
            <w:r w:rsidRPr="0089052B">
              <w:tab/>
            </w:r>
            <w:r w:rsidRPr="0089052B">
              <w:rPr>
                <w:spacing w:val="-4"/>
              </w:rPr>
              <w:t>(или)</w:t>
            </w:r>
            <w:r w:rsidRPr="0089052B">
              <w:tab/>
            </w:r>
            <w:r w:rsidRPr="0089052B">
              <w:tab/>
            </w:r>
            <w:r w:rsidRPr="0089052B">
              <w:rPr>
                <w:spacing w:val="-2"/>
              </w:rPr>
              <w:t>прочитанного</w:t>
            </w:r>
          </w:p>
          <w:p w:rsidR="00F5138C" w:rsidRPr="0089052B" w:rsidRDefault="009100A2" w:rsidP="0089052B">
            <w:pPr>
              <w:pStyle w:val="TableParagraph"/>
              <w:tabs>
                <w:tab w:val="left" w:pos="2409"/>
                <w:tab w:val="left" w:pos="3259"/>
                <w:tab w:val="left" w:pos="3566"/>
                <w:tab w:val="left" w:pos="6424"/>
              </w:tabs>
              <w:spacing w:line="240" w:lineRule="atLeast"/>
              <w:ind w:left="444" w:right="105"/>
            </w:pPr>
            <w:r w:rsidRPr="0089052B">
              <w:rPr>
                <w:spacing w:val="-2"/>
              </w:rPr>
              <w:t>(прослушанного)</w:t>
            </w:r>
            <w:r w:rsidRPr="0089052B">
              <w:tab/>
            </w:r>
            <w:r w:rsidRPr="0089052B">
              <w:rPr>
                <w:spacing w:val="-2"/>
              </w:rPr>
              <w:t>текста</w:t>
            </w:r>
            <w:r w:rsidRPr="0089052B">
              <w:tab/>
            </w:r>
            <w:r w:rsidRPr="0089052B">
              <w:rPr>
                <w:spacing w:val="-10"/>
              </w:rPr>
              <w:t>с</w:t>
            </w:r>
            <w:r w:rsidRPr="0089052B">
              <w:tab/>
              <w:t>использованиемобразца</w:t>
            </w:r>
            <w:r w:rsidRPr="0089052B">
              <w:tab/>
            </w:r>
            <w:r w:rsidRPr="0089052B">
              <w:rPr>
                <w:spacing w:val="-2"/>
              </w:rPr>
              <w:t xml:space="preserve">(объём </w:t>
            </w:r>
            <w:r w:rsidRPr="0089052B">
              <w:t>высказывания – до 150 слов)</w:t>
            </w:r>
          </w:p>
        </w:tc>
      </w:tr>
      <w:tr w:rsidR="00F5138C" w:rsidRPr="0089052B">
        <w:trPr>
          <w:trHeight w:val="595"/>
        </w:trPr>
        <w:tc>
          <w:tcPr>
            <w:tcW w:w="1973" w:type="dxa"/>
          </w:tcPr>
          <w:p w:rsidR="00F5138C" w:rsidRPr="0089052B" w:rsidRDefault="009100A2" w:rsidP="0089052B">
            <w:pPr>
              <w:pStyle w:val="TableParagraph"/>
              <w:spacing w:line="240" w:lineRule="atLeast"/>
              <w:ind w:left="345"/>
              <w:jc w:val="center"/>
            </w:pPr>
            <w:r w:rsidRPr="0089052B">
              <w:rPr>
                <w:spacing w:val="-2"/>
              </w:rPr>
              <w:t>1.4.4</w:t>
            </w:r>
          </w:p>
        </w:tc>
        <w:tc>
          <w:tcPr>
            <w:tcW w:w="7241" w:type="dxa"/>
          </w:tcPr>
          <w:p w:rsidR="00F5138C" w:rsidRPr="0089052B" w:rsidRDefault="009100A2" w:rsidP="0089052B">
            <w:pPr>
              <w:pStyle w:val="TableParagraph"/>
              <w:spacing w:line="240" w:lineRule="atLeast"/>
              <w:ind w:left="444"/>
            </w:pPr>
            <w:r w:rsidRPr="0089052B">
              <w:t>Заполнять таблицу,краткофиксируя содержание прочитанного (прослушанного) текста или дополняя информацию в таблице</w:t>
            </w:r>
          </w:p>
        </w:tc>
      </w:tr>
      <w:tr w:rsidR="00F5138C" w:rsidRPr="0089052B">
        <w:trPr>
          <w:trHeight w:val="595"/>
        </w:trPr>
        <w:tc>
          <w:tcPr>
            <w:tcW w:w="1973" w:type="dxa"/>
          </w:tcPr>
          <w:p w:rsidR="00F5138C" w:rsidRPr="0089052B" w:rsidRDefault="009100A2" w:rsidP="0089052B">
            <w:pPr>
              <w:pStyle w:val="TableParagraph"/>
              <w:spacing w:line="240" w:lineRule="atLeast"/>
              <w:ind w:left="345"/>
              <w:jc w:val="center"/>
            </w:pPr>
            <w:r w:rsidRPr="0089052B">
              <w:rPr>
                <w:spacing w:val="-2"/>
              </w:rPr>
              <w:t>1.4.5</w:t>
            </w:r>
          </w:p>
        </w:tc>
        <w:tc>
          <w:tcPr>
            <w:tcW w:w="7241" w:type="dxa"/>
          </w:tcPr>
          <w:p w:rsidR="00F5138C" w:rsidRPr="0089052B" w:rsidRDefault="009100A2" w:rsidP="0089052B">
            <w:pPr>
              <w:pStyle w:val="TableParagraph"/>
              <w:spacing w:line="240" w:lineRule="atLeast"/>
              <w:ind w:left="444"/>
            </w:pPr>
            <w:r w:rsidRPr="0089052B">
              <w:t>Письменнопредставлятьрезультатывыполненнойпроектной работы (объём – до 150 слов)</w:t>
            </w:r>
          </w:p>
        </w:tc>
      </w:tr>
      <w:tr w:rsidR="00F5138C" w:rsidRPr="0089052B">
        <w:trPr>
          <w:trHeight w:val="873"/>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jc w:val="center"/>
            </w:pPr>
            <w:r w:rsidRPr="0089052B">
              <w:rPr>
                <w:spacing w:val="-2"/>
              </w:rPr>
              <w:t>1.4.6</w:t>
            </w:r>
          </w:p>
        </w:tc>
        <w:tc>
          <w:tcPr>
            <w:tcW w:w="7241" w:type="dxa"/>
          </w:tcPr>
          <w:p w:rsidR="00F5138C" w:rsidRPr="0089052B" w:rsidRDefault="009100A2" w:rsidP="0089052B">
            <w:pPr>
              <w:pStyle w:val="TableParagraph"/>
              <w:tabs>
                <w:tab w:val="left" w:pos="2031"/>
                <w:tab w:val="left" w:pos="2362"/>
                <w:tab w:val="left" w:pos="3556"/>
                <w:tab w:val="left" w:pos="4943"/>
                <w:tab w:val="left" w:pos="5278"/>
                <w:tab w:val="left" w:pos="6180"/>
              </w:tabs>
              <w:spacing w:line="240" w:lineRule="atLeast"/>
              <w:ind w:left="444" w:right="99"/>
            </w:pPr>
            <w:r w:rsidRPr="0089052B">
              <w:t xml:space="preserve">Писать резюме (CV) с сообщением основных сведений о себе в </w:t>
            </w:r>
            <w:r w:rsidRPr="0089052B">
              <w:rPr>
                <w:spacing w:val="-2"/>
              </w:rPr>
              <w:t>соответствии</w:t>
            </w:r>
            <w:r w:rsidRPr="0089052B">
              <w:tab/>
            </w:r>
            <w:r w:rsidRPr="0089052B">
              <w:rPr>
                <w:spacing w:val="-10"/>
              </w:rPr>
              <w:t>с</w:t>
            </w:r>
            <w:r w:rsidRPr="0089052B">
              <w:tab/>
            </w:r>
            <w:r w:rsidRPr="0089052B">
              <w:rPr>
                <w:spacing w:val="-2"/>
              </w:rPr>
              <w:t>нормами,</w:t>
            </w:r>
            <w:r w:rsidRPr="0089052B">
              <w:tab/>
            </w:r>
            <w:r w:rsidRPr="0089052B">
              <w:rPr>
                <w:spacing w:val="-2"/>
              </w:rPr>
              <w:t>принятыми</w:t>
            </w:r>
            <w:r w:rsidRPr="0089052B">
              <w:tab/>
            </w:r>
            <w:r w:rsidRPr="0089052B">
              <w:rPr>
                <w:spacing w:val="-10"/>
              </w:rPr>
              <w:t>в</w:t>
            </w:r>
            <w:r w:rsidRPr="0089052B">
              <w:tab/>
            </w:r>
            <w:r w:rsidRPr="0089052B">
              <w:rPr>
                <w:spacing w:val="-2"/>
              </w:rPr>
              <w:t>стране</w:t>
            </w:r>
            <w:r w:rsidRPr="0089052B">
              <w:tab/>
            </w:r>
            <w:r w:rsidRPr="0089052B">
              <w:rPr>
                <w:spacing w:val="-2"/>
              </w:rPr>
              <w:t>(странах)</w:t>
            </w:r>
          </w:p>
          <w:p w:rsidR="00F5138C" w:rsidRPr="0089052B" w:rsidRDefault="009100A2" w:rsidP="0089052B">
            <w:pPr>
              <w:pStyle w:val="TableParagraph"/>
              <w:spacing w:line="240" w:lineRule="atLeast"/>
              <w:ind w:left="444"/>
            </w:pPr>
            <w:r w:rsidRPr="0089052B">
              <w:t>изучаемого</w:t>
            </w:r>
            <w:r w:rsidRPr="0089052B">
              <w:rPr>
                <w:spacing w:val="-4"/>
              </w:rPr>
              <w:t>языка</w:t>
            </w:r>
          </w:p>
        </w:tc>
      </w:tr>
      <w:tr w:rsidR="00F5138C" w:rsidRPr="0089052B">
        <w:trPr>
          <w:trHeight w:val="321"/>
        </w:trPr>
        <w:tc>
          <w:tcPr>
            <w:tcW w:w="1973" w:type="dxa"/>
          </w:tcPr>
          <w:p w:rsidR="00F5138C" w:rsidRPr="0089052B" w:rsidRDefault="009100A2" w:rsidP="0089052B">
            <w:pPr>
              <w:pStyle w:val="TableParagraph"/>
              <w:spacing w:line="240" w:lineRule="atLeast"/>
              <w:ind w:left="345" w:right="10"/>
              <w:jc w:val="center"/>
            </w:pPr>
            <w:r w:rsidRPr="0089052B">
              <w:rPr>
                <w:spacing w:val="-10"/>
              </w:rPr>
              <w:t>2</w:t>
            </w:r>
          </w:p>
        </w:tc>
        <w:tc>
          <w:tcPr>
            <w:tcW w:w="7241" w:type="dxa"/>
          </w:tcPr>
          <w:p w:rsidR="00F5138C" w:rsidRPr="0089052B" w:rsidRDefault="009100A2" w:rsidP="0089052B">
            <w:pPr>
              <w:pStyle w:val="TableParagraph"/>
              <w:spacing w:line="240" w:lineRule="atLeast"/>
              <w:ind w:left="444"/>
            </w:pPr>
            <w:r w:rsidRPr="0089052B">
              <w:t>Языковыезнанияи</w:t>
            </w:r>
            <w:r w:rsidRPr="0089052B">
              <w:rPr>
                <w:spacing w:val="-2"/>
              </w:rPr>
              <w:t>навыки</w:t>
            </w:r>
          </w:p>
        </w:tc>
      </w:tr>
      <w:tr w:rsidR="00F5138C" w:rsidRPr="0089052B">
        <w:trPr>
          <w:trHeight w:val="321"/>
        </w:trPr>
        <w:tc>
          <w:tcPr>
            <w:tcW w:w="1973" w:type="dxa"/>
          </w:tcPr>
          <w:p w:rsidR="00F5138C" w:rsidRPr="0089052B" w:rsidRDefault="009100A2" w:rsidP="0089052B">
            <w:pPr>
              <w:pStyle w:val="TableParagraph"/>
              <w:spacing w:line="240" w:lineRule="atLeast"/>
              <w:ind w:left="345"/>
              <w:jc w:val="center"/>
              <w:rPr>
                <w:i/>
              </w:rPr>
            </w:pPr>
            <w:r w:rsidRPr="0089052B">
              <w:rPr>
                <w:i/>
                <w:spacing w:val="-5"/>
              </w:rPr>
              <w:t>2.1</w:t>
            </w:r>
          </w:p>
        </w:tc>
        <w:tc>
          <w:tcPr>
            <w:tcW w:w="7241" w:type="dxa"/>
          </w:tcPr>
          <w:p w:rsidR="00F5138C" w:rsidRPr="0089052B" w:rsidRDefault="009100A2" w:rsidP="0089052B">
            <w:pPr>
              <w:pStyle w:val="TableParagraph"/>
              <w:spacing w:line="240" w:lineRule="atLeast"/>
              <w:ind w:left="444"/>
              <w:rPr>
                <w:i/>
              </w:rPr>
            </w:pPr>
            <w:r w:rsidRPr="0089052B">
              <w:rPr>
                <w:i/>
              </w:rPr>
              <w:t>Фонетическаясторона</w:t>
            </w:r>
            <w:r w:rsidRPr="0089052B">
              <w:rPr>
                <w:i/>
                <w:spacing w:val="-4"/>
              </w:rPr>
              <w:t>речи</w:t>
            </w:r>
          </w:p>
        </w:tc>
      </w:tr>
      <w:tr w:rsidR="00F5138C" w:rsidRPr="0089052B">
        <w:trPr>
          <w:trHeight w:val="1425"/>
        </w:trPr>
        <w:tc>
          <w:tcPr>
            <w:tcW w:w="1973"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jc w:val="center"/>
            </w:pPr>
            <w:r w:rsidRPr="0089052B">
              <w:rPr>
                <w:spacing w:val="-2"/>
              </w:rPr>
              <w:t>2.1.1</w:t>
            </w:r>
          </w:p>
        </w:tc>
        <w:tc>
          <w:tcPr>
            <w:tcW w:w="7241" w:type="dxa"/>
          </w:tcPr>
          <w:p w:rsidR="00F5138C" w:rsidRPr="0089052B" w:rsidRDefault="009100A2" w:rsidP="0089052B">
            <w:pPr>
              <w:pStyle w:val="TableParagraph"/>
              <w:spacing w:line="240" w:lineRule="atLeast"/>
              <w:ind w:left="444" w:right="102"/>
              <w:jc w:val="both"/>
            </w:pPr>
            <w:r w:rsidRPr="0089052B">
              <w:t>Различать на слух и адекватно, без ошибок, ведущих к сбою коммуникации, произносить слова с правильным ударением и фразыссоблюдениемихритмико-интонационныхособенностей, втомчислеприменятьправилоотсутствияфразового</w:t>
            </w:r>
            <w:r w:rsidRPr="0089052B">
              <w:rPr>
                <w:spacing w:val="-2"/>
              </w:rPr>
              <w:t>ударения</w:t>
            </w:r>
          </w:p>
          <w:p w:rsidR="00F5138C" w:rsidRPr="0089052B" w:rsidRDefault="009100A2" w:rsidP="0089052B">
            <w:pPr>
              <w:pStyle w:val="TableParagraph"/>
              <w:spacing w:line="240" w:lineRule="atLeast"/>
              <w:ind w:left="444"/>
              <w:jc w:val="both"/>
            </w:pPr>
            <w:r w:rsidRPr="0089052B">
              <w:t>наслужебных</w:t>
            </w:r>
            <w:r w:rsidRPr="0089052B">
              <w:rPr>
                <w:spacing w:val="-2"/>
              </w:rPr>
              <w:t>словах</w:t>
            </w:r>
          </w:p>
        </w:tc>
      </w:tr>
      <w:tr w:rsidR="00F5138C" w:rsidRPr="0089052B">
        <w:trPr>
          <w:trHeight w:val="1147"/>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jc w:val="center"/>
            </w:pPr>
            <w:r w:rsidRPr="0089052B">
              <w:rPr>
                <w:spacing w:val="-2"/>
              </w:rPr>
              <w:t>2.1.2</w:t>
            </w:r>
          </w:p>
        </w:tc>
        <w:tc>
          <w:tcPr>
            <w:tcW w:w="7241" w:type="dxa"/>
          </w:tcPr>
          <w:p w:rsidR="00F5138C" w:rsidRPr="0089052B" w:rsidRDefault="009100A2" w:rsidP="0089052B">
            <w:pPr>
              <w:pStyle w:val="TableParagraph"/>
              <w:spacing w:line="240" w:lineRule="atLeast"/>
              <w:ind w:left="444" w:right="99"/>
              <w:jc w:val="both"/>
            </w:pPr>
            <w:r w:rsidRPr="0089052B">
              <w:t>Выразительно читать вслух небольшие тексты объёмом до 140 слов, построенные на изученном языковом материале, с соблюдениемправилчтенияисоответствующей</w:t>
            </w:r>
            <w:r w:rsidRPr="0089052B">
              <w:rPr>
                <w:spacing w:val="-2"/>
              </w:rPr>
              <w:t>интонацией,</w:t>
            </w:r>
          </w:p>
          <w:p w:rsidR="00F5138C" w:rsidRPr="0089052B" w:rsidRDefault="009100A2" w:rsidP="0089052B">
            <w:pPr>
              <w:pStyle w:val="TableParagraph"/>
              <w:spacing w:line="240" w:lineRule="atLeast"/>
              <w:ind w:left="444"/>
              <w:jc w:val="both"/>
            </w:pPr>
            <w:r w:rsidRPr="0089052B">
              <w:t>демонстрируяпониманиесодержания</w:t>
            </w:r>
            <w:r w:rsidRPr="0089052B">
              <w:rPr>
                <w:spacing w:val="-2"/>
              </w:rPr>
              <w:t>текста</w:t>
            </w:r>
          </w:p>
        </w:tc>
      </w:tr>
      <w:tr w:rsidR="00F5138C" w:rsidRPr="0089052B">
        <w:trPr>
          <w:trHeight w:val="321"/>
        </w:trPr>
        <w:tc>
          <w:tcPr>
            <w:tcW w:w="1973" w:type="dxa"/>
          </w:tcPr>
          <w:p w:rsidR="00F5138C" w:rsidRPr="0089052B" w:rsidRDefault="009100A2" w:rsidP="0089052B">
            <w:pPr>
              <w:pStyle w:val="TableParagraph"/>
              <w:spacing w:line="240" w:lineRule="atLeast"/>
              <w:ind w:left="345"/>
              <w:jc w:val="center"/>
              <w:rPr>
                <w:i/>
              </w:rPr>
            </w:pPr>
            <w:r w:rsidRPr="0089052B">
              <w:rPr>
                <w:i/>
                <w:spacing w:val="-5"/>
              </w:rPr>
              <w:t>2.2</w:t>
            </w:r>
          </w:p>
        </w:tc>
        <w:tc>
          <w:tcPr>
            <w:tcW w:w="7241" w:type="dxa"/>
          </w:tcPr>
          <w:p w:rsidR="00F5138C" w:rsidRPr="0089052B" w:rsidRDefault="009100A2" w:rsidP="0089052B">
            <w:pPr>
              <w:pStyle w:val="TableParagraph"/>
              <w:spacing w:line="240" w:lineRule="atLeast"/>
              <w:ind w:left="444"/>
              <w:rPr>
                <w:i/>
              </w:rPr>
            </w:pPr>
            <w:r w:rsidRPr="0089052B">
              <w:rPr>
                <w:i/>
              </w:rPr>
              <w:t>Орфографияи</w:t>
            </w:r>
            <w:r w:rsidRPr="0089052B">
              <w:rPr>
                <w:i/>
                <w:spacing w:val="-2"/>
              </w:rPr>
              <w:t>пунктуация</w:t>
            </w:r>
          </w:p>
        </w:tc>
      </w:tr>
      <w:tr w:rsidR="00F5138C" w:rsidRPr="0089052B">
        <w:trPr>
          <w:trHeight w:val="600"/>
        </w:trPr>
        <w:tc>
          <w:tcPr>
            <w:tcW w:w="1973" w:type="dxa"/>
          </w:tcPr>
          <w:p w:rsidR="00F5138C" w:rsidRPr="0089052B" w:rsidRDefault="009100A2" w:rsidP="0089052B">
            <w:pPr>
              <w:pStyle w:val="TableParagraph"/>
              <w:spacing w:line="240" w:lineRule="atLeast"/>
              <w:ind w:left="345"/>
              <w:jc w:val="center"/>
            </w:pPr>
            <w:r w:rsidRPr="0089052B">
              <w:rPr>
                <w:spacing w:val="-2"/>
              </w:rPr>
              <w:t>2.2.1</w:t>
            </w:r>
          </w:p>
        </w:tc>
        <w:tc>
          <w:tcPr>
            <w:tcW w:w="7241" w:type="dxa"/>
          </w:tcPr>
          <w:p w:rsidR="00F5138C" w:rsidRPr="0089052B" w:rsidRDefault="009100A2" w:rsidP="0089052B">
            <w:pPr>
              <w:pStyle w:val="TableParagraph"/>
              <w:tabs>
                <w:tab w:val="left" w:pos="1533"/>
                <w:tab w:val="left" w:pos="3777"/>
                <w:tab w:val="left" w:pos="5115"/>
                <w:tab w:val="left" w:pos="6449"/>
              </w:tabs>
              <w:spacing w:line="240" w:lineRule="atLeast"/>
              <w:ind w:left="444" w:right="100"/>
            </w:pPr>
            <w:r w:rsidRPr="0089052B">
              <w:rPr>
                <w:spacing w:val="-2"/>
              </w:rPr>
              <w:t>Владеть</w:t>
            </w:r>
            <w:r w:rsidRPr="0089052B">
              <w:tab/>
            </w:r>
            <w:r w:rsidRPr="0089052B">
              <w:rPr>
                <w:spacing w:val="-2"/>
              </w:rPr>
              <w:t>орфографическими</w:t>
            </w:r>
            <w:r w:rsidRPr="0089052B">
              <w:tab/>
            </w:r>
            <w:r w:rsidRPr="0089052B">
              <w:rPr>
                <w:spacing w:val="-2"/>
              </w:rPr>
              <w:t>навыками:</w:t>
            </w:r>
            <w:r w:rsidRPr="0089052B">
              <w:tab/>
            </w:r>
            <w:r w:rsidRPr="0089052B">
              <w:rPr>
                <w:spacing w:val="-2"/>
              </w:rPr>
              <w:t>правильно</w:t>
            </w:r>
            <w:r w:rsidRPr="0089052B">
              <w:tab/>
            </w:r>
            <w:r w:rsidRPr="0089052B">
              <w:rPr>
                <w:spacing w:val="-2"/>
              </w:rPr>
              <w:t xml:space="preserve">писать </w:t>
            </w:r>
            <w:r w:rsidRPr="0089052B">
              <w:t>изученные слова</w:t>
            </w:r>
          </w:p>
        </w:tc>
      </w:tr>
      <w:tr w:rsidR="00F5138C" w:rsidRPr="0089052B">
        <w:trPr>
          <w:trHeight w:val="1699"/>
        </w:trPr>
        <w:tc>
          <w:tcPr>
            <w:tcW w:w="1973"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jc w:val="center"/>
            </w:pPr>
            <w:r w:rsidRPr="0089052B">
              <w:rPr>
                <w:spacing w:val="-2"/>
              </w:rPr>
              <w:t>2.2.2</w:t>
            </w:r>
          </w:p>
        </w:tc>
        <w:tc>
          <w:tcPr>
            <w:tcW w:w="7241" w:type="dxa"/>
          </w:tcPr>
          <w:p w:rsidR="00F5138C" w:rsidRPr="0089052B" w:rsidRDefault="009100A2" w:rsidP="0089052B">
            <w:pPr>
              <w:pStyle w:val="TableParagraph"/>
              <w:spacing w:line="240" w:lineRule="atLeast"/>
              <w:ind w:left="444" w:right="99"/>
              <w:jc w:val="both"/>
            </w:pPr>
            <w:r w:rsidRPr="0089052B">
              <w:t>Владетьпунктуационныминавыками:использоватьзапятуюпри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оформлятьпрямуюречь;пунктуационноправильно</w:t>
            </w:r>
            <w:r w:rsidRPr="0089052B">
              <w:rPr>
                <w:spacing w:val="-2"/>
              </w:rPr>
              <w:t>оформлять</w:t>
            </w:r>
          </w:p>
          <w:p w:rsidR="00F5138C" w:rsidRPr="0089052B" w:rsidRDefault="009100A2" w:rsidP="0089052B">
            <w:pPr>
              <w:pStyle w:val="TableParagraph"/>
              <w:spacing w:line="240" w:lineRule="atLeast"/>
              <w:ind w:left="444"/>
              <w:jc w:val="both"/>
            </w:pPr>
            <w:r w:rsidRPr="0089052B">
              <w:t>электронноесообщениеличного</w:t>
            </w:r>
            <w:r w:rsidRPr="0089052B">
              <w:rPr>
                <w:spacing w:val="-2"/>
              </w:rPr>
              <w:t>характера</w:t>
            </w:r>
          </w:p>
        </w:tc>
      </w:tr>
      <w:tr w:rsidR="00F5138C" w:rsidRPr="0089052B">
        <w:trPr>
          <w:trHeight w:val="321"/>
        </w:trPr>
        <w:tc>
          <w:tcPr>
            <w:tcW w:w="1973" w:type="dxa"/>
          </w:tcPr>
          <w:p w:rsidR="00F5138C" w:rsidRPr="0089052B" w:rsidRDefault="009100A2" w:rsidP="0089052B">
            <w:pPr>
              <w:pStyle w:val="TableParagraph"/>
              <w:spacing w:line="240" w:lineRule="atLeast"/>
              <w:ind w:left="345"/>
              <w:jc w:val="center"/>
              <w:rPr>
                <w:i/>
              </w:rPr>
            </w:pPr>
            <w:r w:rsidRPr="0089052B">
              <w:rPr>
                <w:i/>
                <w:spacing w:val="-5"/>
              </w:rPr>
              <w:t>2.3</w:t>
            </w:r>
          </w:p>
        </w:tc>
        <w:tc>
          <w:tcPr>
            <w:tcW w:w="7241" w:type="dxa"/>
          </w:tcPr>
          <w:p w:rsidR="00F5138C" w:rsidRPr="0089052B" w:rsidRDefault="009100A2" w:rsidP="0089052B">
            <w:pPr>
              <w:pStyle w:val="TableParagraph"/>
              <w:spacing w:line="240" w:lineRule="atLeast"/>
              <w:ind w:left="444"/>
              <w:rPr>
                <w:i/>
              </w:rPr>
            </w:pPr>
            <w:r w:rsidRPr="0089052B">
              <w:rPr>
                <w:i/>
              </w:rPr>
              <w:t>Лексическаясторона</w:t>
            </w:r>
            <w:r w:rsidRPr="0089052B">
              <w:rPr>
                <w:i/>
                <w:spacing w:val="-4"/>
              </w:rPr>
              <w:t>речи</w:t>
            </w:r>
          </w:p>
        </w:tc>
      </w:tr>
      <w:tr w:rsidR="00F5138C" w:rsidRPr="0089052B">
        <w:trPr>
          <w:trHeight w:val="1977"/>
        </w:trPr>
        <w:tc>
          <w:tcPr>
            <w:tcW w:w="1973"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jc w:val="center"/>
            </w:pPr>
            <w:r w:rsidRPr="0089052B">
              <w:rPr>
                <w:spacing w:val="-2"/>
              </w:rPr>
              <w:t>2.3.1</w:t>
            </w:r>
          </w:p>
        </w:tc>
        <w:tc>
          <w:tcPr>
            <w:tcW w:w="7241" w:type="dxa"/>
          </w:tcPr>
          <w:p w:rsidR="00F5138C" w:rsidRPr="0089052B" w:rsidRDefault="009100A2" w:rsidP="0089052B">
            <w:pPr>
              <w:pStyle w:val="TableParagraph"/>
              <w:spacing w:line="240" w:lineRule="atLeast"/>
              <w:ind w:left="444" w:right="94"/>
              <w:jc w:val="both"/>
            </w:pPr>
            <w:r w:rsidRPr="0089052B">
              <w:t>Распознаватьвзвучащемиписьменномтексте1400лексических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обслуживающихситуацииобщенияврамках</w:t>
            </w:r>
            <w:r w:rsidRPr="0089052B">
              <w:rPr>
                <w:spacing w:val="-2"/>
              </w:rPr>
              <w:t>тематического</w:t>
            </w:r>
          </w:p>
          <w:p w:rsidR="00F5138C" w:rsidRPr="0089052B" w:rsidRDefault="009100A2" w:rsidP="0089052B">
            <w:pPr>
              <w:pStyle w:val="TableParagraph"/>
              <w:spacing w:line="240" w:lineRule="atLeast"/>
              <w:ind w:left="444" w:right="94"/>
              <w:jc w:val="both"/>
            </w:pPr>
            <w:r w:rsidRPr="0089052B">
              <w:t>содержания речи, с соблюдением существующей в английском языке нормы лексической сочетаемости</w:t>
            </w:r>
          </w:p>
        </w:tc>
      </w:tr>
      <w:tr w:rsidR="00F5138C" w:rsidRPr="0089052B">
        <w:trPr>
          <w:trHeight w:val="1147"/>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jc w:val="center"/>
            </w:pPr>
            <w:r w:rsidRPr="0089052B">
              <w:rPr>
                <w:spacing w:val="-2"/>
              </w:rPr>
              <w:t>2.3.2</w:t>
            </w:r>
          </w:p>
        </w:tc>
        <w:tc>
          <w:tcPr>
            <w:tcW w:w="7241" w:type="dxa"/>
          </w:tcPr>
          <w:p w:rsidR="00F5138C" w:rsidRPr="0089052B" w:rsidRDefault="009100A2" w:rsidP="0089052B">
            <w:pPr>
              <w:pStyle w:val="TableParagraph"/>
              <w:spacing w:line="240" w:lineRule="atLeast"/>
              <w:ind w:left="444" w:right="92"/>
              <w:jc w:val="both"/>
              <w:rPr>
                <w:i/>
              </w:rPr>
            </w:pPr>
            <w:r w:rsidRPr="0089052B">
              <w:t>Распознавать и употреблять в устной и письменной речи родственные слова, образованные с использованием аффиксации:глаголыприпомощипрефиксов</w:t>
            </w:r>
            <w:r w:rsidRPr="0089052B">
              <w:rPr>
                <w:i/>
              </w:rPr>
              <w:t>dis-</w:t>
            </w:r>
            <w:r w:rsidRPr="0089052B">
              <w:t xml:space="preserve">, </w:t>
            </w:r>
            <w:r w:rsidRPr="0089052B">
              <w:rPr>
                <w:i/>
              </w:rPr>
              <w:t>mis-</w:t>
            </w:r>
            <w:r w:rsidRPr="0089052B">
              <w:t xml:space="preserve">, </w:t>
            </w:r>
            <w:r w:rsidRPr="0089052B">
              <w:rPr>
                <w:i/>
              </w:rPr>
              <w:t>re-</w:t>
            </w:r>
            <w:r w:rsidRPr="0089052B">
              <w:t>,</w:t>
            </w:r>
            <w:r w:rsidRPr="0089052B">
              <w:rPr>
                <w:i/>
                <w:spacing w:val="-2"/>
              </w:rPr>
              <w:t>over-</w:t>
            </w:r>
          </w:p>
          <w:p w:rsidR="00F5138C" w:rsidRPr="0089052B" w:rsidRDefault="009100A2" w:rsidP="0089052B">
            <w:pPr>
              <w:pStyle w:val="TableParagraph"/>
              <w:spacing w:line="240" w:lineRule="atLeast"/>
              <w:ind w:left="444"/>
              <w:jc w:val="both"/>
              <w:rPr>
                <w:i/>
              </w:rPr>
            </w:pPr>
            <w:r w:rsidRPr="0089052B">
              <w:t>,</w:t>
            </w:r>
            <w:r w:rsidRPr="0089052B">
              <w:rPr>
                <w:i/>
              </w:rPr>
              <w:t xml:space="preserve">under- </w:t>
            </w:r>
            <w:r w:rsidRPr="0089052B">
              <w:t>исуффиксов</w:t>
            </w:r>
            <w:r w:rsidRPr="0089052B">
              <w:rPr>
                <w:i/>
              </w:rPr>
              <w:t>-ise/-</w:t>
            </w:r>
            <w:r w:rsidRPr="0089052B">
              <w:rPr>
                <w:i/>
                <w:spacing w:val="-5"/>
              </w:rPr>
              <w:t>ize</w:t>
            </w:r>
          </w:p>
        </w:tc>
      </w:tr>
      <w:tr w:rsidR="00F5138C" w:rsidRPr="0089052B">
        <w:trPr>
          <w:trHeight w:val="595"/>
        </w:trPr>
        <w:tc>
          <w:tcPr>
            <w:tcW w:w="1973" w:type="dxa"/>
          </w:tcPr>
          <w:p w:rsidR="00F5138C" w:rsidRPr="0089052B" w:rsidRDefault="009100A2" w:rsidP="0089052B">
            <w:pPr>
              <w:pStyle w:val="TableParagraph"/>
              <w:spacing w:line="240" w:lineRule="atLeast"/>
              <w:ind w:left="345"/>
              <w:jc w:val="center"/>
            </w:pPr>
            <w:r w:rsidRPr="0089052B">
              <w:rPr>
                <w:spacing w:val="-2"/>
              </w:rPr>
              <w:t>2.3.3</w:t>
            </w:r>
          </w:p>
        </w:tc>
        <w:tc>
          <w:tcPr>
            <w:tcW w:w="7241" w:type="dxa"/>
          </w:tcPr>
          <w:p w:rsidR="00F5138C" w:rsidRPr="0089052B" w:rsidRDefault="009100A2" w:rsidP="0089052B">
            <w:pPr>
              <w:pStyle w:val="TableParagraph"/>
              <w:tabs>
                <w:tab w:val="left" w:pos="2151"/>
                <w:tab w:val="left" w:pos="3158"/>
                <w:tab w:val="left" w:pos="4981"/>
                <w:tab w:val="left" w:pos="5470"/>
              </w:tabs>
              <w:spacing w:line="240" w:lineRule="atLeast"/>
              <w:ind w:left="444" w:right="101"/>
            </w:pPr>
            <w:r w:rsidRPr="0089052B">
              <w:t>Распознаватьиупотреблятьвустнойиписьменнойречи</w:t>
            </w:r>
            <w:r w:rsidRPr="0089052B">
              <w:rPr>
                <w:spacing w:val="-2"/>
              </w:rPr>
              <w:t>родственные</w:t>
            </w:r>
            <w:r w:rsidRPr="0089052B">
              <w:tab/>
            </w:r>
            <w:r w:rsidRPr="0089052B">
              <w:rPr>
                <w:spacing w:val="-2"/>
              </w:rPr>
              <w:t>слова,</w:t>
            </w:r>
            <w:r w:rsidRPr="0089052B">
              <w:tab/>
            </w:r>
            <w:r w:rsidRPr="0089052B">
              <w:rPr>
                <w:spacing w:val="-2"/>
              </w:rPr>
              <w:t>образованные</w:t>
            </w:r>
            <w:r w:rsidRPr="0089052B">
              <w:tab/>
            </w:r>
            <w:r w:rsidRPr="0089052B">
              <w:rPr>
                <w:spacing w:val="-10"/>
              </w:rPr>
              <w:t>с</w:t>
            </w:r>
            <w:r w:rsidRPr="0089052B">
              <w:tab/>
            </w:r>
            <w:r w:rsidRPr="0089052B">
              <w:rPr>
                <w:spacing w:val="-2"/>
              </w:rPr>
              <w:t>использованием</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73"/>
        <w:gridCol w:w="7241"/>
      </w:tblGrid>
      <w:tr w:rsidR="00F5138C" w:rsidRPr="0089052B">
        <w:trPr>
          <w:trHeight w:val="873"/>
        </w:trPr>
        <w:tc>
          <w:tcPr>
            <w:tcW w:w="1973" w:type="dxa"/>
          </w:tcPr>
          <w:p w:rsidR="00F5138C" w:rsidRPr="0089052B" w:rsidRDefault="00F5138C" w:rsidP="0089052B">
            <w:pPr>
              <w:pStyle w:val="TableParagraph"/>
              <w:spacing w:line="240" w:lineRule="atLeast"/>
            </w:pPr>
          </w:p>
        </w:tc>
        <w:tc>
          <w:tcPr>
            <w:tcW w:w="7241" w:type="dxa"/>
          </w:tcPr>
          <w:p w:rsidR="00F5138C" w:rsidRPr="0089052B" w:rsidRDefault="009100A2" w:rsidP="0089052B">
            <w:pPr>
              <w:pStyle w:val="TableParagraph"/>
              <w:spacing w:line="240" w:lineRule="atLeast"/>
              <w:ind w:left="444"/>
              <w:rPr>
                <w:i/>
              </w:rPr>
            </w:pPr>
            <w:r w:rsidRPr="0089052B">
              <w:t>аффиксации:именасуществительныеприпомощипрефиксов</w:t>
            </w:r>
            <w:r w:rsidRPr="0089052B">
              <w:rPr>
                <w:i/>
                <w:spacing w:val="-5"/>
              </w:rPr>
              <w:t>un-</w:t>
            </w:r>
          </w:p>
          <w:p w:rsidR="00F5138C" w:rsidRPr="0089052B" w:rsidRDefault="009100A2" w:rsidP="0089052B">
            <w:pPr>
              <w:pStyle w:val="TableParagraph"/>
              <w:spacing w:line="240" w:lineRule="atLeast"/>
              <w:ind w:left="444"/>
            </w:pPr>
            <w:r w:rsidRPr="0089052B">
              <w:t>,</w:t>
            </w:r>
            <w:r w:rsidRPr="0089052B">
              <w:rPr>
                <w:i/>
              </w:rPr>
              <w:t>in-/im-</w:t>
            </w:r>
            <w:r w:rsidRPr="0089052B">
              <w:t>исуффиксов</w:t>
            </w:r>
            <w:r w:rsidRPr="0089052B">
              <w:rPr>
                <w:i/>
              </w:rPr>
              <w:t>-ance/-ence</w:t>
            </w:r>
            <w:r w:rsidRPr="0089052B">
              <w:t>,</w:t>
            </w:r>
            <w:r w:rsidRPr="0089052B">
              <w:rPr>
                <w:i/>
              </w:rPr>
              <w:t>-er/-or</w:t>
            </w:r>
            <w:r w:rsidRPr="0089052B">
              <w:t>,</w:t>
            </w:r>
            <w:r w:rsidRPr="0089052B">
              <w:rPr>
                <w:i/>
              </w:rPr>
              <w:t>-ing</w:t>
            </w:r>
            <w:r w:rsidRPr="0089052B">
              <w:t>,</w:t>
            </w:r>
            <w:r w:rsidRPr="0089052B">
              <w:rPr>
                <w:i/>
              </w:rPr>
              <w:t>-ist</w:t>
            </w:r>
            <w:r w:rsidRPr="0089052B">
              <w:t>,</w:t>
            </w:r>
            <w:r w:rsidRPr="0089052B">
              <w:rPr>
                <w:i/>
              </w:rPr>
              <w:t>-ity</w:t>
            </w:r>
            <w:r w:rsidRPr="0089052B">
              <w:t>,</w:t>
            </w:r>
            <w:r w:rsidRPr="0089052B">
              <w:rPr>
                <w:i/>
              </w:rPr>
              <w:t>-ment</w:t>
            </w:r>
            <w:r w:rsidRPr="0089052B">
              <w:t>,</w:t>
            </w:r>
            <w:r w:rsidRPr="0089052B">
              <w:rPr>
                <w:i/>
              </w:rPr>
              <w:t>-</w:t>
            </w:r>
            <w:r w:rsidRPr="0089052B">
              <w:rPr>
                <w:i/>
                <w:spacing w:val="-2"/>
              </w:rPr>
              <w:t>ness</w:t>
            </w:r>
            <w:r w:rsidRPr="0089052B">
              <w:rPr>
                <w:spacing w:val="-2"/>
              </w:rPr>
              <w:t>,</w:t>
            </w:r>
          </w:p>
          <w:p w:rsidR="00F5138C" w:rsidRPr="0089052B" w:rsidRDefault="009100A2" w:rsidP="0089052B">
            <w:pPr>
              <w:pStyle w:val="TableParagraph"/>
              <w:spacing w:line="240" w:lineRule="atLeast"/>
              <w:ind w:left="444"/>
              <w:rPr>
                <w:i/>
              </w:rPr>
            </w:pPr>
            <w:r w:rsidRPr="0089052B">
              <w:rPr>
                <w:i/>
              </w:rPr>
              <w:t>-sion/-tion</w:t>
            </w:r>
            <w:r w:rsidRPr="0089052B">
              <w:t>,</w:t>
            </w:r>
            <w:r w:rsidRPr="0089052B">
              <w:rPr>
                <w:i/>
              </w:rPr>
              <w:t>-</w:t>
            </w:r>
            <w:r w:rsidRPr="0089052B">
              <w:rPr>
                <w:i/>
                <w:spacing w:val="-4"/>
              </w:rPr>
              <w:t>ship</w:t>
            </w:r>
          </w:p>
        </w:tc>
      </w:tr>
      <w:tr w:rsidR="00F5138C" w:rsidRPr="00A92BD7">
        <w:trPr>
          <w:trHeight w:val="1426"/>
        </w:trPr>
        <w:tc>
          <w:tcPr>
            <w:tcW w:w="1973"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jc w:val="center"/>
            </w:pPr>
            <w:r w:rsidRPr="0089052B">
              <w:rPr>
                <w:spacing w:val="-2"/>
              </w:rPr>
              <w:t>2.3.4</w:t>
            </w:r>
          </w:p>
        </w:tc>
        <w:tc>
          <w:tcPr>
            <w:tcW w:w="7241" w:type="dxa"/>
          </w:tcPr>
          <w:p w:rsidR="00F5138C" w:rsidRPr="0089052B" w:rsidRDefault="009100A2" w:rsidP="0089052B">
            <w:pPr>
              <w:pStyle w:val="TableParagraph"/>
              <w:spacing w:line="240" w:lineRule="atLeast"/>
              <w:ind w:left="444" w:right="92"/>
              <w:jc w:val="both"/>
              <w:rPr>
                <w:i/>
              </w:rPr>
            </w:pPr>
            <w:r w:rsidRPr="0089052B">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sidRPr="0089052B">
              <w:rPr>
                <w:i/>
              </w:rPr>
              <w:t>un-</w:t>
            </w:r>
            <w:r w:rsidRPr="0089052B">
              <w:t xml:space="preserve">, </w:t>
            </w:r>
            <w:r w:rsidRPr="0089052B">
              <w:rPr>
                <w:i/>
              </w:rPr>
              <w:t>in-/im-</w:t>
            </w:r>
            <w:r w:rsidRPr="0089052B">
              <w:t>,</w:t>
            </w:r>
            <w:r w:rsidRPr="0089052B">
              <w:rPr>
                <w:i/>
              </w:rPr>
              <w:t>inter-</w:t>
            </w:r>
            <w:r w:rsidRPr="0089052B">
              <w:t>,</w:t>
            </w:r>
            <w:r w:rsidRPr="0089052B">
              <w:rPr>
                <w:i/>
              </w:rPr>
              <w:t>non-</w:t>
            </w:r>
            <w:r w:rsidRPr="0089052B">
              <w:t>исуффиксов</w:t>
            </w:r>
            <w:r w:rsidRPr="0089052B">
              <w:rPr>
                <w:i/>
              </w:rPr>
              <w:t>-able/-ible</w:t>
            </w:r>
            <w:r w:rsidRPr="0089052B">
              <w:t>,</w:t>
            </w:r>
            <w:r w:rsidRPr="0089052B">
              <w:rPr>
                <w:i/>
              </w:rPr>
              <w:t>-al</w:t>
            </w:r>
            <w:r w:rsidRPr="0089052B">
              <w:t>,</w:t>
            </w:r>
            <w:r w:rsidRPr="0089052B">
              <w:rPr>
                <w:i/>
              </w:rPr>
              <w:t>-ed</w:t>
            </w:r>
            <w:r w:rsidRPr="0089052B">
              <w:t>,</w:t>
            </w:r>
            <w:r w:rsidRPr="0089052B">
              <w:rPr>
                <w:i/>
              </w:rPr>
              <w:t>-ese</w:t>
            </w:r>
            <w:r w:rsidRPr="0089052B">
              <w:t>,</w:t>
            </w:r>
            <w:r w:rsidRPr="0089052B">
              <w:rPr>
                <w:i/>
              </w:rPr>
              <w:t>-ful</w:t>
            </w:r>
            <w:r w:rsidRPr="0089052B">
              <w:t>,</w:t>
            </w:r>
            <w:r w:rsidRPr="0089052B">
              <w:rPr>
                <w:i/>
              </w:rPr>
              <w:t>-</w:t>
            </w:r>
            <w:r w:rsidRPr="0089052B">
              <w:rPr>
                <w:i/>
                <w:spacing w:val="-2"/>
              </w:rPr>
              <w:t>ian/-</w:t>
            </w:r>
          </w:p>
          <w:p w:rsidR="00F5138C" w:rsidRPr="0089052B" w:rsidRDefault="009100A2" w:rsidP="0089052B">
            <w:pPr>
              <w:pStyle w:val="TableParagraph"/>
              <w:spacing w:line="240" w:lineRule="atLeast"/>
              <w:ind w:left="444"/>
              <w:jc w:val="both"/>
              <w:rPr>
                <w:i/>
                <w:lang w:val="en-US"/>
              </w:rPr>
            </w:pPr>
            <w:r w:rsidRPr="0089052B">
              <w:rPr>
                <w:i/>
                <w:lang w:val="en-US"/>
              </w:rPr>
              <w:t>an</w:t>
            </w:r>
            <w:r w:rsidRPr="0089052B">
              <w:rPr>
                <w:lang w:val="en-US"/>
              </w:rPr>
              <w:t>,</w:t>
            </w:r>
            <w:r w:rsidRPr="0089052B">
              <w:rPr>
                <w:i/>
                <w:lang w:val="en-US"/>
              </w:rPr>
              <w:t>-ing</w:t>
            </w:r>
            <w:r w:rsidRPr="0089052B">
              <w:rPr>
                <w:lang w:val="en-US"/>
              </w:rPr>
              <w:t>,</w:t>
            </w:r>
            <w:r w:rsidRPr="0089052B">
              <w:rPr>
                <w:i/>
                <w:lang w:val="en-US"/>
              </w:rPr>
              <w:t>-ish</w:t>
            </w:r>
            <w:r w:rsidRPr="0089052B">
              <w:rPr>
                <w:lang w:val="en-US"/>
              </w:rPr>
              <w:t>,</w:t>
            </w:r>
            <w:r w:rsidRPr="0089052B">
              <w:rPr>
                <w:i/>
                <w:lang w:val="en-US"/>
              </w:rPr>
              <w:t>-ive</w:t>
            </w:r>
            <w:r w:rsidRPr="0089052B">
              <w:rPr>
                <w:lang w:val="en-US"/>
              </w:rPr>
              <w:t>,</w:t>
            </w:r>
            <w:r w:rsidRPr="0089052B">
              <w:rPr>
                <w:i/>
                <w:lang w:val="en-US"/>
              </w:rPr>
              <w:t>-less</w:t>
            </w:r>
            <w:r w:rsidRPr="0089052B">
              <w:rPr>
                <w:lang w:val="en-US"/>
              </w:rPr>
              <w:t>,</w:t>
            </w:r>
            <w:r w:rsidRPr="0089052B">
              <w:rPr>
                <w:i/>
                <w:lang w:val="en-US"/>
              </w:rPr>
              <w:t>-ly</w:t>
            </w:r>
            <w:r w:rsidRPr="0089052B">
              <w:rPr>
                <w:lang w:val="en-US"/>
              </w:rPr>
              <w:t>,</w:t>
            </w:r>
            <w:r w:rsidRPr="0089052B">
              <w:rPr>
                <w:i/>
                <w:lang w:val="en-US"/>
              </w:rPr>
              <w:t>-ous</w:t>
            </w:r>
            <w:r w:rsidRPr="0089052B">
              <w:rPr>
                <w:lang w:val="en-US"/>
              </w:rPr>
              <w:t>,</w:t>
            </w:r>
            <w:r w:rsidRPr="0089052B">
              <w:rPr>
                <w:i/>
                <w:lang w:val="en-US"/>
              </w:rPr>
              <w:t>-</w:t>
            </w:r>
            <w:r w:rsidRPr="0089052B">
              <w:rPr>
                <w:i/>
                <w:spacing w:val="-10"/>
                <w:lang w:val="en-US"/>
              </w:rPr>
              <w:t>y</w:t>
            </w:r>
          </w:p>
        </w:tc>
      </w:tr>
      <w:tr w:rsidR="00F5138C" w:rsidRPr="0089052B">
        <w:trPr>
          <w:trHeight w:val="1147"/>
        </w:trPr>
        <w:tc>
          <w:tcPr>
            <w:tcW w:w="1973" w:type="dxa"/>
          </w:tcPr>
          <w:p w:rsidR="00F5138C" w:rsidRPr="0089052B" w:rsidRDefault="00F5138C" w:rsidP="0089052B">
            <w:pPr>
              <w:pStyle w:val="TableParagraph"/>
              <w:spacing w:line="240" w:lineRule="atLeast"/>
              <w:rPr>
                <w:b/>
                <w:lang w:val="en-US"/>
              </w:rPr>
            </w:pPr>
          </w:p>
          <w:p w:rsidR="00F5138C" w:rsidRPr="0089052B" w:rsidRDefault="009100A2" w:rsidP="0089052B">
            <w:pPr>
              <w:pStyle w:val="TableParagraph"/>
              <w:spacing w:line="240" w:lineRule="atLeast"/>
              <w:ind w:left="345"/>
              <w:jc w:val="center"/>
            </w:pPr>
            <w:r w:rsidRPr="0089052B">
              <w:rPr>
                <w:spacing w:val="-2"/>
              </w:rPr>
              <w:t>2.3.5</w:t>
            </w:r>
          </w:p>
        </w:tc>
        <w:tc>
          <w:tcPr>
            <w:tcW w:w="7241" w:type="dxa"/>
          </w:tcPr>
          <w:p w:rsidR="00F5138C" w:rsidRPr="0089052B" w:rsidRDefault="009100A2" w:rsidP="0089052B">
            <w:pPr>
              <w:pStyle w:val="TableParagraph"/>
              <w:spacing w:line="240" w:lineRule="atLeast"/>
              <w:ind w:left="444" w:right="92"/>
              <w:jc w:val="both"/>
            </w:pPr>
            <w:r w:rsidRPr="0089052B">
              <w:t>Распознавать и употреблять в устной и письменной речи родственные слова, образованные с использованием аффиксации:наречияприпомощипрефиксов</w:t>
            </w:r>
            <w:r w:rsidRPr="0089052B">
              <w:rPr>
                <w:i/>
              </w:rPr>
              <w:t>un-</w:t>
            </w:r>
            <w:r w:rsidRPr="0089052B">
              <w:t>,</w:t>
            </w:r>
            <w:r w:rsidRPr="0089052B">
              <w:rPr>
                <w:i/>
              </w:rPr>
              <w:t>in-/im-</w:t>
            </w:r>
            <w:r w:rsidRPr="0089052B">
              <w:rPr>
                <w:spacing w:val="-10"/>
              </w:rPr>
              <w:t>и</w:t>
            </w:r>
          </w:p>
          <w:p w:rsidR="00F5138C" w:rsidRPr="0089052B" w:rsidRDefault="009100A2" w:rsidP="0089052B">
            <w:pPr>
              <w:pStyle w:val="TableParagraph"/>
              <w:spacing w:line="240" w:lineRule="atLeast"/>
              <w:ind w:left="444"/>
              <w:jc w:val="both"/>
              <w:rPr>
                <w:i/>
              </w:rPr>
            </w:pPr>
            <w:r w:rsidRPr="0089052B">
              <w:t>суффикса</w:t>
            </w:r>
            <w:r w:rsidRPr="0089052B">
              <w:rPr>
                <w:i/>
              </w:rPr>
              <w:t>-</w:t>
            </w:r>
            <w:r w:rsidRPr="0089052B">
              <w:rPr>
                <w:i/>
                <w:spacing w:val="-5"/>
              </w:rPr>
              <w:t>ly</w:t>
            </w:r>
          </w:p>
        </w:tc>
      </w:tr>
      <w:tr w:rsidR="00F5138C" w:rsidRPr="0089052B">
        <w:trPr>
          <w:trHeight w:val="873"/>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jc w:val="center"/>
            </w:pPr>
            <w:r w:rsidRPr="0089052B">
              <w:rPr>
                <w:spacing w:val="-2"/>
              </w:rPr>
              <w:t>2.3.6</w:t>
            </w:r>
          </w:p>
        </w:tc>
        <w:tc>
          <w:tcPr>
            <w:tcW w:w="7241" w:type="dxa"/>
          </w:tcPr>
          <w:p w:rsidR="00F5138C" w:rsidRPr="0089052B" w:rsidRDefault="009100A2" w:rsidP="0089052B">
            <w:pPr>
              <w:pStyle w:val="TableParagraph"/>
              <w:tabs>
                <w:tab w:val="left" w:pos="2151"/>
                <w:tab w:val="left" w:pos="3158"/>
                <w:tab w:val="left" w:pos="4981"/>
                <w:tab w:val="left" w:pos="5470"/>
              </w:tabs>
              <w:spacing w:line="240" w:lineRule="atLeast"/>
              <w:ind w:left="444" w:right="101"/>
            </w:pPr>
            <w:r w:rsidRPr="0089052B">
              <w:t>Распознаватьиупотреблятьвустнойиписьменнойречи</w:t>
            </w:r>
            <w:r w:rsidRPr="0089052B">
              <w:rPr>
                <w:spacing w:val="-2"/>
              </w:rPr>
              <w:t>родственные</w:t>
            </w:r>
            <w:r w:rsidRPr="0089052B">
              <w:tab/>
            </w:r>
            <w:r w:rsidRPr="0089052B">
              <w:rPr>
                <w:spacing w:val="-2"/>
              </w:rPr>
              <w:t>слова,</w:t>
            </w:r>
            <w:r w:rsidRPr="0089052B">
              <w:tab/>
            </w:r>
            <w:r w:rsidRPr="0089052B">
              <w:rPr>
                <w:spacing w:val="-2"/>
              </w:rPr>
              <w:t>образованные</w:t>
            </w:r>
            <w:r w:rsidRPr="0089052B">
              <w:tab/>
            </w:r>
            <w:r w:rsidRPr="0089052B">
              <w:rPr>
                <w:spacing w:val="-10"/>
              </w:rPr>
              <w:t>с</w:t>
            </w:r>
            <w:r w:rsidRPr="0089052B">
              <w:tab/>
            </w:r>
            <w:r w:rsidRPr="0089052B">
              <w:rPr>
                <w:spacing w:val="-2"/>
              </w:rPr>
              <w:t>использованием</w:t>
            </w:r>
          </w:p>
          <w:p w:rsidR="00F5138C" w:rsidRPr="0089052B" w:rsidRDefault="009100A2" w:rsidP="0089052B">
            <w:pPr>
              <w:pStyle w:val="TableParagraph"/>
              <w:spacing w:line="240" w:lineRule="atLeast"/>
              <w:ind w:left="444"/>
              <w:rPr>
                <w:i/>
              </w:rPr>
            </w:pPr>
            <w:r w:rsidRPr="0089052B">
              <w:t>аффиксации:числительныеприпомощисуффиксов</w:t>
            </w:r>
            <w:r w:rsidRPr="0089052B">
              <w:rPr>
                <w:i/>
              </w:rPr>
              <w:t>-teen</w:t>
            </w:r>
            <w:r w:rsidRPr="0089052B">
              <w:t>,</w:t>
            </w:r>
            <w:r w:rsidRPr="0089052B">
              <w:rPr>
                <w:i/>
              </w:rPr>
              <w:t>-ty</w:t>
            </w:r>
            <w:r w:rsidRPr="0089052B">
              <w:t>,</w:t>
            </w:r>
            <w:r w:rsidRPr="0089052B">
              <w:rPr>
                <w:i/>
              </w:rPr>
              <w:t>-</w:t>
            </w:r>
            <w:r w:rsidRPr="0089052B">
              <w:rPr>
                <w:i/>
                <w:spacing w:val="-5"/>
              </w:rPr>
              <w:t>th</w:t>
            </w:r>
          </w:p>
        </w:tc>
      </w:tr>
      <w:tr w:rsidR="00F5138C" w:rsidRPr="0089052B">
        <w:trPr>
          <w:trHeight w:val="1978"/>
        </w:trPr>
        <w:tc>
          <w:tcPr>
            <w:tcW w:w="1973"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jc w:val="center"/>
            </w:pPr>
            <w:r w:rsidRPr="0089052B">
              <w:rPr>
                <w:spacing w:val="-2"/>
              </w:rPr>
              <w:t>2.3.7</w:t>
            </w:r>
          </w:p>
        </w:tc>
        <w:tc>
          <w:tcPr>
            <w:tcW w:w="7241" w:type="dxa"/>
          </w:tcPr>
          <w:p w:rsidR="00F5138C" w:rsidRPr="0089052B" w:rsidRDefault="009100A2" w:rsidP="0089052B">
            <w:pPr>
              <w:pStyle w:val="TableParagraph"/>
              <w:spacing w:line="240" w:lineRule="atLeast"/>
              <w:ind w:left="444" w:right="93"/>
              <w:jc w:val="both"/>
            </w:pPr>
            <w:r w:rsidRPr="0089052B">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sidRPr="0089052B">
              <w:rPr>
                <w:i/>
              </w:rPr>
              <w:t>football</w:t>
            </w:r>
            <w:r w:rsidRPr="0089052B">
              <w:t>); сложные существительные путём соединения основы прилагательного с основой существительного(</w:t>
            </w:r>
            <w:r w:rsidRPr="0089052B">
              <w:rPr>
                <w:i/>
              </w:rPr>
              <w:t>bluebell</w:t>
            </w:r>
            <w:r w:rsidRPr="0089052B">
              <w:t>);сложныесуществительные</w:t>
            </w:r>
            <w:r w:rsidRPr="0089052B">
              <w:rPr>
                <w:spacing w:val="-2"/>
              </w:rPr>
              <w:t>путём</w:t>
            </w:r>
          </w:p>
          <w:p w:rsidR="00F5138C" w:rsidRPr="0089052B" w:rsidRDefault="009100A2" w:rsidP="0089052B">
            <w:pPr>
              <w:pStyle w:val="TableParagraph"/>
              <w:spacing w:line="240" w:lineRule="atLeast"/>
              <w:ind w:left="444"/>
              <w:jc w:val="both"/>
            </w:pPr>
            <w:r w:rsidRPr="0089052B">
              <w:rPr>
                <w:spacing w:val="-2"/>
              </w:rPr>
              <w:t>соединенияосновсуществительныхспредлогом(</w:t>
            </w:r>
            <w:r w:rsidRPr="0089052B">
              <w:rPr>
                <w:i/>
                <w:spacing w:val="-2"/>
              </w:rPr>
              <w:t>father-in-</w:t>
            </w:r>
            <w:r w:rsidRPr="0089052B">
              <w:rPr>
                <w:i/>
                <w:spacing w:val="-4"/>
              </w:rPr>
              <w:t>law</w:t>
            </w:r>
            <w:r w:rsidRPr="0089052B">
              <w:rPr>
                <w:spacing w:val="-4"/>
              </w:rPr>
              <w:t>)</w:t>
            </w:r>
          </w:p>
        </w:tc>
      </w:tr>
      <w:tr w:rsidR="00F5138C" w:rsidRPr="0089052B">
        <w:trPr>
          <w:trHeight w:val="2530"/>
        </w:trPr>
        <w:tc>
          <w:tcPr>
            <w:tcW w:w="1973"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jc w:val="center"/>
            </w:pPr>
            <w:r w:rsidRPr="0089052B">
              <w:rPr>
                <w:spacing w:val="-2"/>
              </w:rPr>
              <w:t>2.3.8</w:t>
            </w:r>
          </w:p>
        </w:tc>
        <w:tc>
          <w:tcPr>
            <w:tcW w:w="7241" w:type="dxa"/>
          </w:tcPr>
          <w:p w:rsidR="00F5138C" w:rsidRPr="0089052B" w:rsidRDefault="009100A2" w:rsidP="0089052B">
            <w:pPr>
              <w:pStyle w:val="TableParagraph"/>
              <w:spacing w:line="240" w:lineRule="atLeast"/>
              <w:ind w:left="444" w:right="92"/>
              <w:jc w:val="both"/>
            </w:pPr>
            <w:r w:rsidRPr="0089052B">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89052B">
              <w:rPr>
                <w:i/>
              </w:rPr>
              <w:t xml:space="preserve">-ed </w:t>
            </w:r>
            <w:r w:rsidRPr="0089052B">
              <w:t>(</w:t>
            </w:r>
            <w:r w:rsidRPr="0089052B">
              <w:rPr>
                <w:i/>
              </w:rPr>
              <w:t>blue-eyed</w:t>
            </w:r>
            <w:r w:rsidRPr="0089052B">
              <w:t xml:space="preserve">, </w:t>
            </w:r>
            <w:r w:rsidRPr="0089052B">
              <w:rPr>
                <w:i/>
              </w:rPr>
              <w:t>eight- legged</w:t>
            </w:r>
            <w:r w:rsidRPr="0089052B">
              <w:t>); сложные прилагательные путём соединения наречия с основой причастия II (</w:t>
            </w:r>
            <w:r w:rsidRPr="0089052B">
              <w:rPr>
                <w:i/>
              </w:rPr>
              <w:t>well-behaved</w:t>
            </w:r>
            <w:r w:rsidRPr="0089052B">
              <w:t>); сложные прилагательные путёмсоединенияосновыприлагательногососновой</w:t>
            </w:r>
            <w:r w:rsidRPr="0089052B">
              <w:rPr>
                <w:spacing w:val="-2"/>
              </w:rPr>
              <w:t>причастия</w:t>
            </w:r>
          </w:p>
          <w:p w:rsidR="00F5138C" w:rsidRPr="0089052B" w:rsidRDefault="009100A2" w:rsidP="0089052B">
            <w:pPr>
              <w:pStyle w:val="TableParagraph"/>
              <w:spacing w:line="240" w:lineRule="atLeast"/>
              <w:ind w:left="444"/>
              <w:jc w:val="both"/>
            </w:pPr>
            <w:r w:rsidRPr="0089052B">
              <w:t>I(</w:t>
            </w:r>
            <w:r w:rsidRPr="0089052B">
              <w:rPr>
                <w:i/>
              </w:rPr>
              <w:t>nice-</w:t>
            </w:r>
            <w:r w:rsidRPr="0089052B">
              <w:rPr>
                <w:i/>
                <w:spacing w:val="-2"/>
              </w:rPr>
              <w:t>looking</w:t>
            </w:r>
            <w:r w:rsidRPr="0089052B">
              <w:rPr>
                <w:spacing w:val="-2"/>
              </w:rPr>
              <w:t>)</w:t>
            </w:r>
          </w:p>
        </w:tc>
      </w:tr>
      <w:tr w:rsidR="00F5138C" w:rsidRPr="0089052B">
        <w:trPr>
          <w:trHeight w:val="1977"/>
        </w:trPr>
        <w:tc>
          <w:tcPr>
            <w:tcW w:w="1973"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jc w:val="center"/>
            </w:pPr>
            <w:r w:rsidRPr="0089052B">
              <w:rPr>
                <w:spacing w:val="-2"/>
              </w:rPr>
              <w:t>2.3.9</w:t>
            </w:r>
          </w:p>
        </w:tc>
        <w:tc>
          <w:tcPr>
            <w:tcW w:w="7241" w:type="dxa"/>
          </w:tcPr>
          <w:p w:rsidR="00F5138C" w:rsidRPr="0089052B" w:rsidRDefault="009100A2" w:rsidP="0089052B">
            <w:pPr>
              <w:pStyle w:val="TableParagraph"/>
              <w:spacing w:line="240" w:lineRule="atLeast"/>
              <w:ind w:left="444" w:right="94"/>
              <w:jc w:val="both"/>
            </w:pPr>
            <w:r w:rsidRPr="0089052B">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sidRPr="0089052B">
              <w:rPr>
                <w:i/>
              </w:rPr>
              <w:t xml:space="preserve">to run </w:t>
            </w:r>
            <w:r w:rsidRPr="0089052B">
              <w:t xml:space="preserve">– </w:t>
            </w:r>
            <w:r w:rsidRPr="0089052B">
              <w:rPr>
                <w:i/>
              </w:rPr>
              <w:t>a run</w:t>
            </w:r>
            <w:r w:rsidRPr="0089052B">
              <w:t>); имён существительных от прилагательных (</w:t>
            </w:r>
            <w:r w:rsidRPr="0089052B">
              <w:rPr>
                <w:i/>
              </w:rPr>
              <w:t xml:space="preserve">rich people </w:t>
            </w:r>
            <w:r w:rsidRPr="0089052B">
              <w:t xml:space="preserve">– </w:t>
            </w:r>
            <w:r w:rsidRPr="0089052B">
              <w:rPr>
                <w:i/>
              </w:rPr>
              <w:t>the rich</w:t>
            </w:r>
            <w:r w:rsidRPr="0089052B">
              <w:t>); глаголов от имён существительных(</w:t>
            </w:r>
            <w:r w:rsidRPr="0089052B">
              <w:rPr>
                <w:i/>
              </w:rPr>
              <w:t>aahand–tohand</w:t>
            </w:r>
            <w:r w:rsidRPr="0089052B">
              <w:t>);глаголовот</w:t>
            </w:r>
            <w:r w:rsidRPr="0089052B">
              <w:rPr>
                <w:spacing w:val="-4"/>
              </w:rPr>
              <w:t>имён</w:t>
            </w:r>
          </w:p>
          <w:p w:rsidR="00F5138C" w:rsidRPr="0089052B" w:rsidRDefault="009100A2" w:rsidP="0089052B">
            <w:pPr>
              <w:pStyle w:val="TableParagraph"/>
              <w:spacing w:line="240" w:lineRule="atLeast"/>
              <w:ind w:left="444"/>
              <w:jc w:val="both"/>
            </w:pPr>
            <w:r w:rsidRPr="0089052B">
              <w:t>прилагательных(</w:t>
            </w:r>
            <w:r w:rsidRPr="0089052B">
              <w:rPr>
                <w:i/>
              </w:rPr>
              <w:t>cool– to</w:t>
            </w:r>
            <w:r w:rsidRPr="0089052B">
              <w:rPr>
                <w:i/>
                <w:spacing w:val="-2"/>
              </w:rPr>
              <w:t xml:space="preserve"> cool</w:t>
            </w:r>
            <w:r w:rsidRPr="0089052B">
              <w:rPr>
                <w:spacing w:val="-2"/>
              </w:rPr>
              <w:t>)</w:t>
            </w:r>
          </w:p>
        </w:tc>
      </w:tr>
      <w:tr w:rsidR="00F5138C" w:rsidRPr="0089052B">
        <w:trPr>
          <w:trHeight w:val="595"/>
        </w:trPr>
        <w:tc>
          <w:tcPr>
            <w:tcW w:w="1973" w:type="dxa"/>
          </w:tcPr>
          <w:p w:rsidR="00F5138C" w:rsidRPr="0089052B" w:rsidRDefault="009100A2" w:rsidP="0089052B">
            <w:pPr>
              <w:pStyle w:val="TableParagraph"/>
              <w:spacing w:line="240" w:lineRule="atLeast"/>
              <w:ind w:left="345" w:right="5"/>
              <w:jc w:val="center"/>
            </w:pPr>
            <w:r w:rsidRPr="0089052B">
              <w:rPr>
                <w:spacing w:val="-2"/>
              </w:rPr>
              <w:t>2.3.10</w:t>
            </w:r>
          </w:p>
        </w:tc>
        <w:tc>
          <w:tcPr>
            <w:tcW w:w="7241" w:type="dxa"/>
          </w:tcPr>
          <w:p w:rsidR="00F5138C" w:rsidRPr="0089052B" w:rsidRDefault="009100A2" w:rsidP="0089052B">
            <w:pPr>
              <w:pStyle w:val="TableParagraph"/>
              <w:spacing w:line="240" w:lineRule="atLeast"/>
              <w:ind w:left="444"/>
            </w:pPr>
            <w:r w:rsidRPr="0089052B">
              <w:t xml:space="preserve">Распознавать и употреблять в устной и письменной речи имена прилагательные на </w:t>
            </w:r>
            <w:r w:rsidRPr="0089052B">
              <w:rPr>
                <w:i/>
              </w:rPr>
              <w:t xml:space="preserve">-ed </w:t>
            </w:r>
            <w:r w:rsidRPr="0089052B">
              <w:t xml:space="preserve">и </w:t>
            </w:r>
            <w:r w:rsidRPr="0089052B">
              <w:rPr>
                <w:i/>
              </w:rPr>
              <w:t xml:space="preserve">-ing </w:t>
            </w:r>
            <w:r w:rsidRPr="0089052B">
              <w:t>(</w:t>
            </w:r>
            <w:r w:rsidRPr="0089052B">
              <w:rPr>
                <w:i/>
              </w:rPr>
              <w:t xml:space="preserve">excited </w:t>
            </w:r>
            <w:r w:rsidRPr="0089052B">
              <w:t xml:space="preserve">– </w:t>
            </w:r>
            <w:r w:rsidRPr="0089052B">
              <w:rPr>
                <w:i/>
              </w:rPr>
              <w:t>exciting</w:t>
            </w:r>
            <w:r w:rsidRPr="0089052B">
              <w:t>)</w:t>
            </w:r>
          </w:p>
        </w:tc>
      </w:tr>
      <w:tr w:rsidR="00F5138C" w:rsidRPr="0089052B">
        <w:trPr>
          <w:trHeight w:val="1152"/>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5"/>
              <w:jc w:val="center"/>
            </w:pPr>
            <w:r w:rsidRPr="0089052B">
              <w:rPr>
                <w:spacing w:val="-2"/>
              </w:rPr>
              <w:t>2.3.11</w:t>
            </w:r>
          </w:p>
        </w:tc>
        <w:tc>
          <w:tcPr>
            <w:tcW w:w="7241" w:type="dxa"/>
          </w:tcPr>
          <w:p w:rsidR="00F5138C" w:rsidRPr="0089052B" w:rsidRDefault="009100A2" w:rsidP="0089052B">
            <w:pPr>
              <w:pStyle w:val="TableParagraph"/>
              <w:spacing w:line="240" w:lineRule="atLeast"/>
              <w:ind w:left="444" w:right="93"/>
              <w:jc w:val="both"/>
            </w:pPr>
            <w:r w:rsidRPr="0089052B">
              <w:t>Распознавать и употреблять в устной и письменной речи изученные многозначные лексические единицы, синонимы, антонимы,интернациональныеслова,наиболее</w:t>
            </w:r>
            <w:r w:rsidRPr="0089052B">
              <w:rPr>
                <w:spacing w:val="-2"/>
              </w:rPr>
              <w:t>частотные</w:t>
            </w:r>
          </w:p>
          <w:p w:rsidR="00F5138C" w:rsidRPr="0089052B" w:rsidRDefault="009100A2" w:rsidP="0089052B">
            <w:pPr>
              <w:pStyle w:val="TableParagraph"/>
              <w:spacing w:line="240" w:lineRule="atLeast"/>
              <w:ind w:left="444"/>
              <w:jc w:val="both"/>
            </w:pPr>
            <w:r w:rsidRPr="0089052B">
              <w:t>фразовыеглаголы,сокращенияи</w:t>
            </w:r>
            <w:r w:rsidRPr="0089052B">
              <w:rPr>
                <w:spacing w:val="-2"/>
              </w:rPr>
              <w:t>аббревиатуры</w:t>
            </w:r>
          </w:p>
        </w:tc>
      </w:tr>
      <w:tr w:rsidR="00F5138C" w:rsidRPr="0089052B">
        <w:trPr>
          <w:trHeight w:val="873"/>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5"/>
              <w:jc w:val="center"/>
            </w:pPr>
            <w:r w:rsidRPr="0089052B">
              <w:rPr>
                <w:spacing w:val="-2"/>
              </w:rPr>
              <w:t>2.3.12</w:t>
            </w:r>
          </w:p>
        </w:tc>
        <w:tc>
          <w:tcPr>
            <w:tcW w:w="7241" w:type="dxa"/>
          </w:tcPr>
          <w:p w:rsidR="00F5138C" w:rsidRPr="0089052B" w:rsidRDefault="009100A2" w:rsidP="0089052B">
            <w:pPr>
              <w:pStyle w:val="TableParagraph"/>
              <w:spacing w:line="240" w:lineRule="atLeast"/>
              <w:ind w:left="444"/>
            </w:pPr>
            <w:r w:rsidRPr="0089052B">
              <w:t>Распознаватьиупотреблятьвустнойиписьменной</w:t>
            </w:r>
            <w:r w:rsidRPr="0089052B">
              <w:rPr>
                <w:spacing w:val="-4"/>
              </w:rPr>
              <w:t>речи</w:t>
            </w:r>
          </w:p>
          <w:p w:rsidR="00F5138C" w:rsidRPr="0089052B" w:rsidRDefault="009100A2" w:rsidP="0089052B">
            <w:pPr>
              <w:pStyle w:val="TableParagraph"/>
              <w:spacing w:line="240" w:lineRule="atLeast"/>
              <w:ind w:left="444"/>
            </w:pPr>
            <w:r w:rsidRPr="0089052B">
              <w:t>различныесредствасвязидляобеспеченияцелостностиилогичности устного (письменного) высказывания</w:t>
            </w:r>
          </w:p>
        </w:tc>
      </w:tr>
      <w:tr w:rsidR="00F5138C" w:rsidRPr="0089052B">
        <w:trPr>
          <w:trHeight w:val="316"/>
        </w:trPr>
        <w:tc>
          <w:tcPr>
            <w:tcW w:w="1973" w:type="dxa"/>
          </w:tcPr>
          <w:p w:rsidR="00F5138C" w:rsidRPr="0089052B" w:rsidRDefault="009100A2" w:rsidP="0089052B">
            <w:pPr>
              <w:pStyle w:val="TableParagraph"/>
              <w:spacing w:line="240" w:lineRule="atLeast"/>
              <w:ind w:left="345" w:right="10"/>
              <w:jc w:val="center"/>
              <w:rPr>
                <w:i/>
              </w:rPr>
            </w:pPr>
            <w:r w:rsidRPr="0089052B">
              <w:rPr>
                <w:i/>
                <w:spacing w:val="-5"/>
              </w:rPr>
              <w:t>2.4</w:t>
            </w:r>
          </w:p>
        </w:tc>
        <w:tc>
          <w:tcPr>
            <w:tcW w:w="7241" w:type="dxa"/>
          </w:tcPr>
          <w:p w:rsidR="00F5138C" w:rsidRPr="0089052B" w:rsidRDefault="009100A2" w:rsidP="0089052B">
            <w:pPr>
              <w:pStyle w:val="TableParagraph"/>
              <w:spacing w:line="240" w:lineRule="atLeast"/>
              <w:ind w:left="444"/>
              <w:rPr>
                <w:i/>
              </w:rPr>
            </w:pPr>
            <w:r w:rsidRPr="0089052B">
              <w:rPr>
                <w:i/>
              </w:rPr>
              <w:t>Грамматическаясторона</w:t>
            </w:r>
            <w:r w:rsidRPr="0089052B">
              <w:rPr>
                <w:i/>
                <w:spacing w:val="-4"/>
              </w:rPr>
              <w:t>речи</w:t>
            </w:r>
          </w:p>
        </w:tc>
      </w:tr>
    </w:tbl>
    <w:p w:rsidR="00F5138C" w:rsidRPr="0089052B" w:rsidRDefault="00F5138C" w:rsidP="0089052B">
      <w:pPr>
        <w:pStyle w:val="TableParagraph"/>
        <w:spacing w:line="240" w:lineRule="atLeast"/>
        <w:rPr>
          <w:i/>
        </w:rPr>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73"/>
        <w:gridCol w:w="7241"/>
      </w:tblGrid>
      <w:tr w:rsidR="00F5138C" w:rsidRPr="0089052B">
        <w:trPr>
          <w:trHeight w:val="873"/>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67"/>
              <w:jc w:val="right"/>
            </w:pPr>
            <w:r w:rsidRPr="0089052B">
              <w:rPr>
                <w:spacing w:val="-2"/>
              </w:rPr>
              <w:t>2.4.1</w:t>
            </w:r>
          </w:p>
        </w:tc>
        <w:tc>
          <w:tcPr>
            <w:tcW w:w="7241" w:type="dxa"/>
          </w:tcPr>
          <w:p w:rsidR="00F5138C" w:rsidRPr="0089052B" w:rsidRDefault="009100A2" w:rsidP="0089052B">
            <w:pPr>
              <w:pStyle w:val="TableParagraph"/>
              <w:tabs>
                <w:tab w:val="left" w:pos="2218"/>
                <w:tab w:val="left" w:pos="2746"/>
                <w:tab w:val="left" w:pos="4247"/>
                <w:tab w:val="left" w:pos="6539"/>
              </w:tabs>
              <w:spacing w:line="240" w:lineRule="atLeast"/>
              <w:ind w:left="444" w:right="100"/>
            </w:pPr>
            <w:r w:rsidRPr="0089052B">
              <w:t xml:space="preserve">Знатьипониматьособенностиструктурыпростыхисложных </w:t>
            </w:r>
            <w:r w:rsidRPr="0089052B">
              <w:rPr>
                <w:spacing w:val="-2"/>
              </w:rPr>
              <w:t>предложений</w:t>
            </w:r>
            <w:r w:rsidRPr="0089052B">
              <w:tab/>
            </w:r>
            <w:r w:rsidRPr="0089052B">
              <w:rPr>
                <w:spacing w:val="-10"/>
              </w:rPr>
              <w:t>и</w:t>
            </w:r>
            <w:r w:rsidRPr="0089052B">
              <w:tab/>
            </w:r>
            <w:r w:rsidRPr="0089052B">
              <w:rPr>
                <w:spacing w:val="-2"/>
              </w:rPr>
              <w:t>различных</w:t>
            </w:r>
            <w:r w:rsidRPr="0089052B">
              <w:tab/>
            </w:r>
            <w:r w:rsidRPr="0089052B">
              <w:rPr>
                <w:spacing w:val="-2"/>
              </w:rPr>
              <w:t>коммуникативных</w:t>
            </w:r>
            <w:r w:rsidRPr="0089052B">
              <w:tab/>
            </w:r>
            <w:r w:rsidRPr="0089052B">
              <w:rPr>
                <w:spacing w:val="-2"/>
              </w:rPr>
              <w:t>типов</w:t>
            </w:r>
          </w:p>
          <w:p w:rsidR="00F5138C" w:rsidRPr="0089052B" w:rsidRDefault="009100A2" w:rsidP="0089052B">
            <w:pPr>
              <w:pStyle w:val="TableParagraph"/>
              <w:spacing w:line="240" w:lineRule="atLeast"/>
              <w:ind w:left="444"/>
            </w:pPr>
            <w:r w:rsidRPr="0089052B">
              <w:t>предложенийанглийского</w:t>
            </w:r>
            <w:r w:rsidRPr="0089052B">
              <w:rPr>
                <w:spacing w:val="-4"/>
              </w:rPr>
              <w:t xml:space="preserve"> языка</w:t>
            </w:r>
          </w:p>
        </w:tc>
      </w:tr>
      <w:tr w:rsidR="00F5138C" w:rsidRPr="0089052B">
        <w:trPr>
          <w:trHeight w:val="873"/>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67"/>
              <w:jc w:val="right"/>
            </w:pPr>
            <w:r w:rsidRPr="0089052B">
              <w:rPr>
                <w:spacing w:val="-2"/>
              </w:rPr>
              <w:t>2.4.2</w:t>
            </w:r>
          </w:p>
        </w:tc>
        <w:tc>
          <w:tcPr>
            <w:tcW w:w="7241" w:type="dxa"/>
          </w:tcPr>
          <w:p w:rsidR="00F5138C" w:rsidRPr="0089052B" w:rsidRDefault="009100A2" w:rsidP="0089052B">
            <w:pPr>
              <w:pStyle w:val="TableParagraph"/>
              <w:tabs>
                <w:tab w:val="left" w:pos="1379"/>
                <w:tab w:val="left" w:pos="1733"/>
                <w:tab w:val="left" w:pos="3191"/>
                <w:tab w:val="left" w:pos="3891"/>
                <w:tab w:val="left" w:pos="5469"/>
                <w:tab w:val="left" w:pos="5808"/>
              </w:tabs>
              <w:spacing w:line="240" w:lineRule="atLeast"/>
              <w:ind w:left="444" w:right="93"/>
            </w:pPr>
            <w:r w:rsidRPr="0089052B">
              <w:t xml:space="preserve">Распознавать в звучащем и письменном тексте и употреблять в </w:t>
            </w:r>
            <w:r w:rsidRPr="0089052B">
              <w:rPr>
                <w:spacing w:val="-2"/>
              </w:rPr>
              <w:t>устной</w:t>
            </w:r>
            <w:r w:rsidRPr="0089052B">
              <w:tab/>
            </w:r>
            <w:r w:rsidRPr="0089052B">
              <w:rPr>
                <w:spacing w:val="-10"/>
              </w:rPr>
              <w:t>и</w:t>
            </w:r>
            <w:r w:rsidRPr="0089052B">
              <w:tab/>
            </w:r>
            <w:r w:rsidRPr="0089052B">
              <w:rPr>
                <w:spacing w:val="-2"/>
              </w:rPr>
              <w:t>письменной</w:t>
            </w:r>
            <w:r w:rsidRPr="0089052B">
              <w:tab/>
            </w:r>
            <w:r w:rsidRPr="0089052B">
              <w:rPr>
                <w:spacing w:val="-4"/>
              </w:rPr>
              <w:t>речи</w:t>
            </w:r>
            <w:r w:rsidRPr="0089052B">
              <w:tab/>
            </w:r>
            <w:r w:rsidRPr="0089052B">
              <w:rPr>
                <w:spacing w:val="-2"/>
              </w:rPr>
              <w:t>предложения</w:t>
            </w:r>
            <w:r w:rsidRPr="0089052B">
              <w:tab/>
            </w:r>
            <w:r w:rsidRPr="0089052B">
              <w:rPr>
                <w:spacing w:val="-10"/>
              </w:rPr>
              <w:t>с</w:t>
            </w:r>
            <w:r w:rsidRPr="0089052B">
              <w:tab/>
            </w:r>
            <w:r w:rsidRPr="0089052B">
              <w:rPr>
                <w:spacing w:val="-2"/>
              </w:rPr>
              <w:t>несколькими</w:t>
            </w:r>
          </w:p>
          <w:p w:rsidR="00F5138C" w:rsidRPr="0089052B" w:rsidRDefault="009100A2" w:rsidP="0089052B">
            <w:pPr>
              <w:pStyle w:val="TableParagraph"/>
              <w:spacing w:line="240" w:lineRule="atLeast"/>
              <w:ind w:left="444"/>
            </w:pPr>
            <w:r w:rsidRPr="0089052B">
              <w:t>обстоятельствами,следующимивопределённом</w:t>
            </w:r>
            <w:r w:rsidRPr="0089052B">
              <w:rPr>
                <w:spacing w:val="-2"/>
              </w:rPr>
              <w:t xml:space="preserve"> порядке</w:t>
            </w:r>
          </w:p>
        </w:tc>
      </w:tr>
      <w:tr w:rsidR="00F5138C" w:rsidRPr="0089052B">
        <w:trPr>
          <w:trHeight w:val="595"/>
        </w:trPr>
        <w:tc>
          <w:tcPr>
            <w:tcW w:w="1973" w:type="dxa"/>
          </w:tcPr>
          <w:p w:rsidR="00F5138C" w:rsidRPr="0089052B" w:rsidRDefault="009100A2" w:rsidP="0089052B">
            <w:pPr>
              <w:pStyle w:val="TableParagraph"/>
              <w:spacing w:line="240" w:lineRule="atLeast"/>
              <w:ind w:right="567"/>
              <w:jc w:val="right"/>
            </w:pPr>
            <w:r w:rsidRPr="0089052B">
              <w:rPr>
                <w:spacing w:val="-2"/>
              </w:rPr>
              <w:t>2.4.3</w:t>
            </w:r>
          </w:p>
        </w:tc>
        <w:tc>
          <w:tcPr>
            <w:tcW w:w="7241" w:type="dxa"/>
          </w:tcPr>
          <w:p w:rsidR="00F5138C" w:rsidRPr="0089052B" w:rsidRDefault="009100A2" w:rsidP="0089052B">
            <w:pPr>
              <w:pStyle w:val="TableParagraph"/>
              <w:spacing w:line="240" w:lineRule="atLeast"/>
              <w:ind w:left="444"/>
              <w:rPr>
                <w:i/>
              </w:rPr>
            </w:pPr>
            <w:r w:rsidRPr="0089052B">
              <w:t xml:space="preserve">Распознавать в звучащем и письменном тексте и употреблять в устной и письменной речи предложения с начальным </w:t>
            </w:r>
            <w:r w:rsidRPr="0089052B">
              <w:rPr>
                <w:i/>
              </w:rPr>
              <w:t>It</w:t>
            </w:r>
          </w:p>
        </w:tc>
      </w:tr>
      <w:tr w:rsidR="00F5138C" w:rsidRPr="0089052B">
        <w:trPr>
          <w:trHeight w:val="873"/>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67"/>
              <w:jc w:val="right"/>
            </w:pPr>
            <w:r w:rsidRPr="0089052B">
              <w:rPr>
                <w:spacing w:val="-2"/>
              </w:rPr>
              <w:t>2.4.4</w:t>
            </w:r>
          </w:p>
        </w:tc>
        <w:tc>
          <w:tcPr>
            <w:tcW w:w="7241" w:type="dxa"/>
          </w:tcPr>
          <w:p w:rsidR="00F5138C" w:rsidRPr="0089052B" w:rsidRDefault="009100A2" w:rsidP="0089052B">
            <w:pPr>
              <w:pStyle w:val="TableParagraph"/>
              <w:spacing w:line="240" w:lineRule="atLeast"/>
              <w:ind w:left="444"/>
              <w:rPr>
                <w:i/>
              </w:rPr>
            </w:pPr>
            <w:r w:rsidRPr="0089052B">
              <w:t>Распознавать в звучащем и письменном тексте и употреблять в устнойиписьменнойречипредложениясначальным</w:t>
            </w:r>
            <w:r w:rsidRPr="0089052B">
              <w:rPr>
                <w:i/>
              </w:rPr>
              <w:t>There+</w:t>
            </w:r>
            <w:r w:rsidRPr="0089052B">
              <w:rPr>
                <w:i/>
                <w:spacing w:val="-5"/>
              </w:rPr>
              <w:t>to</w:t>
            </w:r>
          </w:p>
          <w:p w:rsidR="00F5138C" w:rsidRPr="0089052B" w:rsidRDefault="009100A2" w:rsidP="0089052B">
            <w:pPr>
              <w:pStyle w:val="TableParagraph"/>
              <w:spacing w:line="240" w:lineRule="atLeast"/>
              <w:ind w:left="444"/>
              <w:rPr>
                <w:i/>
              </w:rPr>
            </w:pPr>
            <w:r w:rsidRPr="0089052B">
              <w:rPr>
                <w:i/>
                <w:spacing w:val="-5"/>
              </w:rPr>
              <w:t>be</w:t>
            </w:r>
          </w:p>
        </w:tc>
      </w:tr>
      <w:tr w:rsidR="00F5138C" w:rsidRPr="0089052B">
        <w:trPr>
          <w:trHeight w:val="1151"/>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67"/>
              <w:jc w:val="right"/>
            </w:pPr>
            <w:r w:rsidRPr="0089052B">
              <w:rPr>
                <w:spacing w:val="-2"/>
              </w:rPr>
              <w:t>2.4.5</w:t>
            </w:r>
          </w:p>
        </w:tc>
        <w:tc>
          <w:tcPr>
            <w:tcW w:w="7241" w:type="dxa"/>
          </w:tcPr>
          <w:p w:rsidR="00F5138C" w:rsidRPr="0089052B" w:rsidRDefault="009100A2" w:rsidP="0089052B">
            <w:pPr>
              <w:pStyle w:val="TableParagraph"/>
              <w:spacing w:line="240" w:lineRule="atLeast"/>
              <w:ind w:left="444" w:right="95"/>
              <w:jc w:val="both"/>
              <w:rPr>
                <w:i/>
              </w:rPr>
            </w:pPr>
            <w:r w:rsidRPr="0089052B">
              <w:t>Распознавать в звучащем и письменном тексте и употреблять в устной и письменной речи предложения с глагольными конструкциями,содержащимиглаголы-связки</w:t>
            </w:r>
            <w:r w:rsidRPr="0089052B">
              <w:rPr>
                <w:i/>
              </w:rPr>
              <w:t>tobe</w:t>
            </w:r>
            <w:r w:rsidRPr="0089052B">
              <w:t>,</w:t>
            </w:r>
            <w:r w:rsidRPr="0089052B">
              <w:rPr>
                <w:i/>
              </w:rPr>
              <w:t>tolook</w:t>
            </w:r>
            <w:r w:rsidRPr="0089052B">
              <w:t>,</w:t>
            </w:r>
            <w:r w:rsidRPr="0089052B">
              <w:rPr>
                <w:i/>
                <w:spacing w:val="-5"/>
              </w:rPr>
              <w:t>to</w:t>
            </w:r>
          </w:p>
          <w:p w:rsidR="00F5138C" w:rsidRPr="0089052B" w:rsidRDefault="009100A2" w:rsidP="0089052B">
            <w:pPr>
              <w:pStyle w:val="TableParagraph"/>
              <w:spacing w:line="240" w:lineRule="atLeast"/>
              <w:ind w:left="444"/>
              <w:jc w:val="both"/>
              <w:rPr>
                <w:i/>
              </w:rPr>
            </w:pPr>
            <w:r w:rsidRPr="0089052B">
              <w:rPr>
                <w:i/>
              </w:rPr>
              <w:t>seem</w:t>
            </w:r>
            <w:r w:rsidRPr="0089052B">
              <w:t>,</w:t>
            </w:r>
            <w:r w:rsidRPr="0089052B">
              <w:rPr>
                <w:i/>
              </w:rPr>
              <w:t>to</w:t>
            </w:r>
            <w:r w:rsidRPr="0089052B">
              <w:rPr>
                <w:i/>
                <w:spacing w:val="-4"/>
              </w:rPr>
              <w:t>feel</w:t>
            </w:r>
          </w:p>
        </w:tc>
      </w:tr>
      <w:tr w:rsidR="00F5138C" w:rsidRPr="0089052B">
        <w:trPr>
          <w:trHeight w:val="874"/>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67"/>
              <w:jc w:val="right"/>
            </w:pPr>
            <w:r w:rsidRPr="0089052B">
              <w:rPr>
                <w:spacing w:val="-2"/>
              </w:rPr>
              <w:t>2.4.6</w:t>
            </w:r>
          </w:p>
        </w:tc>
        <w:tc>
          <w:tcPr>
            <w:tcW w:w="7241" w:type="dxa"/>
          </w:tcPr>
          <w:p w:rsidR="00F5138C" w:rsidRPr="0089052B" w:rsidRDefault="009100A2" w:rsidP="0089052B">
            <w:pPr>
              <w:pStyle w:val="TableParagraph"/>
              <w:spacing w:line="240" w:lineRule="atLeast"/>
              <w:ind w:left="444"/>
            </w:pPr>
            <w:r w:rsidRPr="0089052B">
              <w:t>Распознаватьвзвучащемиписьменномтекстеиупотреблять</w:t>
            </w:r>
            <w:r w:rsidRPr="0089052B">
              <w:rPr>
                <w:spacing w:val="-10"/>
              </w:rPr>
              <w:t>в</w:t>
            </w:r>
          </w:p>
          <w:p w:rsidR="00F5138C" w:rsidRPr="0089052B" w:rsidRDefault="009100A2" w:rsidP="0089052B">
            <w:pPr>
              <w:pStyle w:val="TableParagraph"/>
              <w:tabs>
                <w:tab w:val="left" w:pos="1422"/>
                <w:tab w:val="left" w:pos="1820"/>
                <w:tab w:val="left" w:pos="3321"/>
                <w:tab w:val="left" w:pos="4064"/>
                <w:tab w:val="left" w:pos="5692"/>
                <w:tab w:val="left" w:pos="6191"/>
              </w:tabs>
              <w:spacing w:line="240" w:lineRule="atLeast"/>
              <w:ind w:left="444" w:right="94"/>
            </w:pPr>
            <w:r w:rsidRPr="0089052B">
              <w:rPr>
                <w:spacing w:val="-2"/>
              </w:rPr>
              <w:t>устной</w:t>
            </w:r>
            <w:r w:rsidRPr="0089052B">
              <w:tab/>
            </w:r>
            <w:r w:rsidRPr="0089052B">
              <w:rPr>
                <w:spacing w:val="-10"/>
              </w:rPr>
              <w:t>и</w:t>
            </w:r>
            <w:r w:rsidRPr="0089052B">
              <w:tab/>
            </w:r>
            <w:r w:rsidRPr="0089052B">
              <w:rPr>
                <w:spacing w:val="-2"/>
              </w:rPr>
              <w:t>письменной</w:t>
            </w:r>
            <w:r w:rsidRPr="0089052B">
              <w:tab/>
            </w:r>
            <w:r w:rsidRPr="0089052B">
              <w:rPr>
                <w:spacing w:val="-4"/>
              </w:rPr>
              <w:t>речи</w:t>
            </w:r>
            <w:r w:rsidRPr="0089052B">
              <w:tab/>
            </w:r>
            <w:r w:rsidRPr="0089052B">
              <w:rPr>
                <w:spacing w:val="-2"/>
              </w:rPr>
              <w:t>предложения</w:t>
            </w:r>
            <w:r w:rsidRPr="0089052B">
              <w:tab/>
            </w:r>
            <w:r w:rsidRPr="0089052B">
              <w:rPr>
                <w:spacing w:val="-6"/>
              </w:rPr>
              <w:t>cо</w:t>
            </w:r>
            <w:r w:rsidRPr="0089052B">
              <w:tab/>
            </w:r>
            <w:r w:rsidRPr="0089052B">
              <w:rPr>
                <w:spacing w:val="-2"/>
              </w:rPr>
              <w:t xml:space="preserve">сложным </w:t>
            </w:r>
            <w:r w:rsidRPr="0089052B">
              <w:t>дополнением – Complex Object</w:t>
            </w:r>
          </w:p>
        </w:tc>
      </w:tr>
      <w:tr w:rsidR="00F5138C" w:rsidRPr="0089052B">
        <w:trPr>
          <w:trHeight w:val="873"/>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67"/>
              <w:jc w:val="right"/>
            </w:pPr>
            <w:r w:rsidRPr="0089052B">
              <w:rPr>
                <w:spacing w:val="-2"/>
              </w:rPr>
              <w:t>2.4.7</w:t>
            </w:r>
          </w:p>
        </w:tc>
        <w:tc>
          <w:tcPr>
            <w:tcW w:w="7241" w:type="dxa"/>
          </w:tcPr>
          <w:p w:rsidR="00F5138C" w:rsidRPr="0089052B" w:rsidRDefault="009100A2" w:rsidP="0089052B">
            <w:pPr>
              <w:pStyle w:val="TableParagraph"/>
              <w:spacing w:line="240" w:lineRule="atLeast"/>
              <w:ind w:left="444"/>
            </w:pPr>
            <w:r w:rsidRPr="0089052B">
              <w:t>Распознаватьвзвучащемиписьменномтекстеиупотреблять</w:t>
            </w:r>
            <w:r w:rsidRPr="0089052B">
              <w:rPr>
                <w:spacing w:val="-10"/>
              </w:rPr>
              <w:t>в</w:t>
            </w:r>
          </w:p>
          <w:p w:rsidR="00F5138C" w:rsidRPr="0089052B" w:rsidRDefault="009100A2" w:rsidP="0089052B">
            <w:pPr>
              <w:pStyle w:val="TableParagraph"/>
              <w:spacing w:line="240" w:lineRule="atLeast"/>
              <w:ind w:left="444"/>
              <w:rPr>
                <w:i/>
              </w:rPr>
            </w:pPr>
            <w:r w:rsidRPr="0089052B">
              <w:t xml:space="preserve">устнойиписьменнойречисложносочинённыепредложенияс сочинительными союзами </w:t>
            </w:r>
            <w:r w:rsidRPr="0089052B">
              <w:rPr>
                <w:i/>
              </w:rPr>
              <w:t>and</w:t>
            </w:r>
            <w:r w:rsidRPr="0089052B">
              <w:t xml:space="preserve">, </w:t>
            </w:r>
            <w:r w:rsidRPr="0089052B">
              <w:rPr>
                <w:i/>
              </w:rPr>
              <w:t>but</w:t>
            </w:r>
            <w:r w:rsidRPr="0089052B">
              <w:t xml:space="preserve">, </w:t>
            </w:r>
            <w:r w:rsidRPr="0089052B">
              <w:rPr>
                <w:i/>
              </w:rPr>
              <w:t>or</w:t>
            </w:r>
          </w:p>
        </w:tc>
      </w:tr>
      <w:tr w:rsidR="00F5138C" w:rsidRPr="0089052B">
        <w:trPr>
          <w:trHeight w:val="1147"/>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67"/>
              <w:jc w:val="right"/>
            </w:pPr>
            <w:r w:rsidRPr="0089052B">
              <w:rPr>
                <w:spacing w:val="-2"/>
              </w:rPr>
              <w:t>2.4.8</w:t>
            </w:r>
          </w:p>
        </w:tc>
        <w:tc>
          <w:tcPr>
            <w:tcW w:w="7241" w:type="dxa"/>
          </w:tcPr>
          <w:p w:rsidR="00F5138C" w:rsidRPr="0089052B" w:rsidRDefault="009100A2" w:rsidP="0089052B">
            <w:pPr>
              <w:pStyle w:val="TableParagraph"/>
              <w:spacing w:line="240" w:lineRule="atLeast"/>
              <w:ind w:left="444" w:right="93"/>
              <w:jc w:val="both"/>
            </w:pPr>
            <w:r w:rsidRPr="0089052B">
              <w:t>Распознавать в звучащем и письменном тексте и употреблять в устной и письменной речи сложноподчинённые предложения с союзамиисоюзнымисловами</w:t>
            </w:r>
            <w:r w:rsidRPr="0089052B">
              <w:rPr>
                <w:i/>
              </w:rPr>
              <w:t>because</w:t>
            </w:r>
            <w:r w:rsidRPr="0089052B">
              <w:t>,</w:t>
            </w:r>
            <w:r w:rsidRPr="0089052B">
              <w:rPr>
                <w:i/>
              </w:rPr>
              <w:t>if</w:t>
            </w:r>
            <w:r w:rsidRPr="0089052B">
              <w:t>,</w:t>
            </w:r>
            <w:r w:rsidRPr="0089052B">
              <w:rPr>
                <w:i/>
              </w:rPr>
              <w:t>when</w:t>
            </w:r>
            <w:r w:rsidRPr="0089052B">
              <w:t>,</w:t>
            </w:r>
            <w:r w:rsidRPr="0089052B">
              <w:rPr>
                <w:i/>
              </w:rPr>
              <w:t>where</w:t>
            </w:r>
            <w:r w:rsidRPr="0089052B">
              <w:t>,</w:t>
            </w:r>
            <w:r w:rsidRPr="0089052B">
              <w:rPr>
                <w:i/>
              </w:rPr>
              <w:t>what</w:t>
            </w:r>
            <w:r w:rsidRPr="0089052B">
              <w:t>,</w:t>
            </w:r>
            <w:r w:rsidRPr="0089052B">
              <w:rPr>
                <w:i/>
                <w:spacing w:val="-4"/>
              </w:rPr>
              <w:t>why</w:t>
            </w:r>
            <w:r w:rsidRPr="0089052B">
              <w:rPr>
                <w:spacing w:val="-4"/>
              </w:rPr>
              <w:t>,</w:t>
            </w:r>
          </w:p>
          <w:p w:rsidR="00F5138C" w:rsidRPr="0089052B" w:rsidRDefault="009100A2" w:rsidP="0089052B">
            <w:pPr>
              <w:pStyle w:val="TableParagraph"/>
              <w:spacing w:line="240" w:lineRule="atLeast"/>
              <w:ind w:left="444"/>
              <w:rPr>
                <w:i/>
              </w:rPr>
            </w:pPr>
            <w:r w:rsidRPr="0089052B">
              <w:rPr>
                <w:i/>
                <w:spacing w:val="-5"/>
              </w:rPr>
              <w:t>how</w:t>
            </w:r>
          </w:p>
        </w:tc>
      </w:tr>
      <w:tr w:rsidR="00F5138C" w:rsidRPr="0089052B">
        <w:trPr>
          <w:trHeight w:val="1147"/>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67"/>
              <w:jc w:val="right"/>
            </w:pPr>
            <w:r w:rsidRPr="0089052B">
              <w:rPr>
                <w:spacing w:val="-2"/>
              </w:rPr>
              <w:t>2.4.9</w:t>
            </w:r>
          </w:p>
        </w:tc>
        <w:tc>
          <w:tcPr>
            <w:tcW w:w="7241" w:type="dxa"/>
          </w:tcPr>
          <w:p w:rsidR="00F5138C" w:rsidRPr="0089052B" w:rsidRDefault="009100A2" w:rsidP="0089052B">
            <w:pPr>
              <w:pStyle w:val="TableParagraph"/>
              <w:spacing w:line="240" w:lineRule="atLeast"/>
              <w:ind w:left="444" w:right="99"/>
              <w:jc w:val="both"/>
            </w:pPr>
            <w:r w:rsidRPr="0089052B">
              <w:t>Распознавать в звучащем и письменном тексте и употреблять в устной и письменной речи сложноподчинённые предложения с определительнымипридаточнымиссоюзнымисловами</w:t>
            </w:r>
            <w:r w:rsidRPr="0089052B">
              <w:rPr>
                <w:i/>
                <w:spacing w:val="-4"/>
              </w:rPr>
              <w:t>who</w:t>
            </w:r>
            <w:r w:rsidRPr="0089052B">
              <w:rPr>
                <w:spacing w:val="-4"/>
              </w:rPr>
              <w:t>,</w:t>
            </w:r>
          </w:p>
          <w:p w:rsidR="00F5138C" w:rsidRPr="0089052B" w:rsidRDefault="009100A2" w:rsidP="0089052B">
            <w:pPr>
              <w:pStyle w:val="TableParagraph"/>
              <w:spacing w:line="240" w:lineRule="atLeast"/>
              <w:ind w:left="444"/>
              <w:jc w:val="both"/>
              <w:rPr>
                <w:i/>
              </w:rPr>
            </w:pPr>
            <w:r w:rsidRPr="0089052B">
              <w:rPr>
                <w:i/>
              </w:rPr>
              <w:t>which</w:t>
            </w:r>
            <w:r w:rsidRPr="0089052B">
              <w:t>,</w:t>
            </w:r>
            <w:r w:rsidRPr="0089052B">
              <w:rPr>
                <w:i/>
                <w:spacing w:val="-4"/>
              </w:rPr>
              <w:t>that</w:t>
            </w:r>
          </w:p>
        </w:tc>
      </w:tr>
      <w:tr w:rsidR="00F5138C" w:rsidRPr="0089052B">
        <w:trPr>
          <w:trHeight w:val="873"/>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09"/>
              <w:jc w:val="right"/>
            </w:pPr>
            <w:r w:rsidRPr="0089052B">
              <w:rPr>
                <w:spacing w:val="-2"/>
              </w:rPr>
              <w:t>2.4.10</w:t>
            </w:r>
          </w:p>
        </w:tc>
        <w:tc>
          <w:tcPr>
            <w:tcW w:w="7241" w:type="dxa"/>
          </w:tcPr>
          <w:p w:rsidR="00F5138C" w:rsidRPr="0089052B" w:rsidRDefault="009100A2" w:rsidP="0089052B">
            <w:pPr>
              <w:pStyle w:val="TableParagraph"/>
              <w:spacing w:line="240" w:lineRule="atLeast"/>
              <w:ind w:left="444"/>
            </w:pPr>
            <w:r w:rsidRPr="0089052B">
              <w:t>Распознавать в звучащем и письменном тексте и употреблять в устнойиписьменнойречисложноподчинённыепредложения</w:t>
            </w:r>
            <w:r w:rsidRPr="0089052B">
              <w:rPr>
                <w:spacing w:val="-10"/>
              </w:rPr>
              <w:t>с</w:t>
            </w:r>
          </w:p>
          <w:p w:rsidR="00F5138C" w:rsidRPr="0089052B" w:rsidRDefault="009100A2" w:rsidP="0089052B">
            <w:pPr>
              <w:pStyle w:val="TableParagraph"/>
              <w:spacing w:line="240" w:lineRule="atLeast"/>
              <w:ind w:left="444"/>
              <w:rPr>
                <w:i/>
              </w:rPr>
            </w:pPr>
            <w:r w:rsidRPr="0089052B">
              <w:t>союзнымисловами</w:t>
            </w:r>
            <w:r w:rsidRPr="0089052B">
              <w:rPr>
                <w:i/>
              </w:rPr>
              <w:t>whoever</w:t>
            </w:r>
            <w:r w:rsidRPr="0089052B">
              <w:t xml:space="preserve">, </w:t>
            </w:r>
            <w:r w:rsidRPr="0089052B">
              <w:rPr>
                <w:i/>
              </w:rPr>
              <w:t>whatever</w:t>
            </w:r>
            <w:r w:rsidRPr="0089052B">
              <w:t>,</w:t>
            </w:r>
            <w:r w:rsidRPr="0089052B">
              <w:rPr>
                <w:i/>
              </w:rPr>
              <w:t>however</w:t>
            </w:r>
            <w:r w:rsidRPr="0089052B">
              <w:t>,</w:t>
            </w:r>
            <w:r w:rsidRPr="0089052B">
              <w:rPr>
                <w:i/>
                <w:spacing w:val="-2"/>
              </w:rPr>
              <w:t>whenever</w:t>
            </w:r>
          </w:p>
        </w:tc>
      </w:tr>
      <w:tr w:rsidR="00F5138C" w:rsidRPr="0089052B">
        <w:trPr>
          <w:trHeight w:val="1152"/>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09"/>
              <w:jc w:val="right"/>
            </w:pPr>
            <w:r w:rsidRPr="0089052B">
              <w:rPr>
                <w:spacing w:val="-2"/>
              </w:rPr>
              <w:t>2.4.11</w:t>
            </w:r>
          </w:p>
        </w:tc>
        <w:tc>
          <w:tcPr>
            <w:tcW w:w="7241" w:type="dxa"/>
          </w:tcPr>
          <w:p w:rsidR="00F5138C" w:rsidRPr="0089052B" w:rsidRDefault="009100A2" w:rsidP="0089052B">
            <w:pPr>
              <w:pStyle w:val="TableParagraph"/>
              <w:spacing w:line="240" w:lineRule="atLeast"/>
              <w:ind w:left="444"/>
            </w:pPr>
            <w:r w:rsidRPr="0089052B">
              <w:t>Распознавать в звучащем и письменном тексте и употреблять в устнойиписьменнойречиусловныепредложенияс глаголами</w:t>
            </w:r>
            <w:r w:rsidRPr="0089052B">
              <w:rPr>
                <w:spacing w:val="-10"/>
              </w:rPr>
              <w:t>в</w:t>
            </w:r>
          </w:p>
          <w:p w:rsidR="00F5138C" w:rsidRPr="0089052B" w:rsidRDefault="009100A2" w:rsidP="0089052B">
            <w:pPr>
              <w:pStyle w:val="TableParagraph"/>
              <w:spacing w:line="240" w:lineRule="atLeast"/>
              <w:ind w:left="444"/>
            </w:pPr>
            <w:r w:rsidRPr="0089052B">
              <w:t>изъявительномнаклонении(Conditional0,ConditionalI)ис глаголами в сослагательном наклонении (Conditional II)</w:t>
            </w:r>
          </w:p>
        </w:tc>
      </w:tr>
      <w:tr w:rsidR="00F5138C" w:rsidRPr="00A92BD7">
        <w:trPr>
          <w:trHeight w:val="1699"/>
        </w:trPr>
        <w:tc>
          <w:tcPr>
            <w:tcW w:w="1973"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09"/>
              <w:jc w:val="right"/>
            </w:pPr>
            <w:r w:rsidRPr="0089052B">
              <w:rPr>
                <w:spacing w:val="-2"/>
              </w:rPr>
              <w:t>2.4.12</w:t>
            </w:r>
          </w:p>
        </w:tc>
        <w:tc>
          <w:tcPr>
            <w:tcW w:w="7241" w:type="dxa"/>
          </w:tcPr>
          <w:p w:rsidR="00F5138C" w:rsidRPr="0089052B" w:rsidRDefault="009100A2" w:rsidP="0089052B">
            <w:pPr>
              <w:pStyle w:val="TableParagraph"/>
              <w:spacing w:line="240" w:lineRule="atLeast"/>
              <w:ind w:left="444" w:right="99"/>
              <w:jc w:val="both"/>
            </w:pPr>
            <w:r w:rsidRPr="0089052B">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разделительныйвопросывPresent/Past/FutureSimple</w:t>
            </w:r>
            <w:r w:rsidRPr="0089052B">
              <w:rPr>
                <w:spacing w:val="-2"/>
              </w:rPr>
              <w:t>Tense,</w:t>
            </w:r>
          </w:p>
          <w:p w:rsidR="00F5138C" w:rsidRPr="0089052B" w:rsidRDefault="009100A2" w:rsidP="0089052B">
            <w:pPr>
              <w:pStyle w:val="TableParagraph"/>
              <w:spacing w:line="240" w:lineRule="atLeast"/>
              <w:ind w:left="444" w:right="103"/>
              <w:jc w:val="both"/>
              <w:rPr>
                <w:lang w:val="en-US"/>
              </w:rPr>
            </w:pPr>
            <w:r w:rsidRPr="0089052B">
              <w:rPr>
                <w:lang w:val="en-US"/>
              </w:rPr>
              <w:t>Present/Past Continuous Tense, Present/ Past Perfect Tense, Present Perfect Continuous Tense)</w:t>
            </w:r>
          </w:p>
        </w:tc>
      </w:tr>
      <w:tr w:rsidR="00F5138C" w:rsidRPr="0089052B">
        <w:trPr>
          <w:trHeight w:val="1421"/>
        </w:trPr>
        <w:tc>
          <w:tcPr>
            <w:tcW w:w="1973" w:type="dxa"/>
          </w:tcPr>
          <w:p w:rsidR="00F5138C" w:rsidRPr="0089052B" w:rsidRDefault="00F5138C" w:rsidP="0089052B">
            <w:pPr>
              <w:pStyle w:val="TableParagraph"/>
              <w:spacing w:line="240" w:lineRule="atLeast"/>
              <w:rPr>
                <w:b/>
                <w:lang w:val="en-US"/>
              </w:rPr>
            </w:pPr>
          </w:p>
          <w:p w:rsidR="00F5138C" w:rsidRPr="0089052B" w:rsidRDefault="00F5138C" w:rsidP="0089052B">
            <w:pPr>
              <w:pStyle w:val="TableParagraph"/>
              <w:spacing w:line="240" w:lineRule="atLeast"/>
              <w:rPr>
                <w:b/>
                <w:lang w:val="en-US"/>
              </w:rPr>
            </w:pPr>
          </w:p>
          <w:p w:rsidR="00F5138C" w:rsidRPr="0089052B" w:rsidRDefault="009100A2" w:rsidP="0089052B">
            <w:pPr>
              <w:pStyle w:val="TableParagraph"/>
              <w:spacing w:line="240" w:lineRule="atLeast"/>
              <w:ind w:right="509"/>
              <w:jc w:val="right"/>
            </w:pPr>
            <w:r w:rsidRPr="0089052B">
              <w:rPr>
                <w:spacing w:val="-2"/>
              </w:rPr>
              <w:t>2.4.13</w:t>
            </w:r>
          </w:p>
        </w:tc>
        <w:tc>
          <w:tcPr>
            <w:tcW w:w="7241" w:type="dxa"/>
          </w:tcPr>
          <w:p w:rsidR="00F5138C" w:rsidRPr="0089052B" w:rsidRDefault="009100A2" w:rsidP="0089052B">
            <w:pPr>
              <w:pStyle w:val="TableParagraph"/>
              <w:spacing w:line="240" w:lineRule="atLeast"/>
              <w:ind w:left="444" w:right="100"/>
              <w:jc w:val="both"/>
            </w:pPr>
            <w:r w:rsidRPr="0089052B">
              <w:t>Распознавать в звучащем и письменном тексте и употреблять в устнойиписьменнойречиповествовательные,вопросительныеи побудительныепредложениявкосвеннойречивнастоящем</w:t>
            </w:r>
            <w:r w:rsidRPr="0089052B">
              <w:rPr>
                <w:spacing w:val="-10"/>
              </w:rPr>
              <w:t>и</w:t>
            </w:r>
          </w:p>
          <w:p w:rsidR="00F5138C" w:rsidRPr="0089052B" w:rsidRDefault="009100A2" w:rsidP="0089052B">
            <w:pPr>
              <w:pStyle w:val="TableParagraph"/>
              <w:spacing w:line="240" w:lineRule="atLeast"/>
              <w:ind w:left="444" w:right="100"/>
              <w:jc w:val="both"/>
            </w:pPr>
            <w:r w:rsidRPr="0089052B">
              <w:t xml:space="preserve">прошедшем времени, согласование времён в рамках сложного </w:t>
            </w:r>
            <w:r w:rsidRPr="0089052B">
              <w:rPr>
                <w:spacing w:val="-2"/>
              </w:rPr>
              <w:t>предложения</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73"/>
        <w:gridCol w:w="7241"/>
      </w:tblGrid>
      <w:tr w:rsidR="00F5138C" w:rsidRPr="0089052B">
        <w:trPr>
          <w:trHeight w:val="873"/>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09"/>
              <w:jc w:val="right"/>
            </w:pPr>
            <w:r w:rsidRPr="0089052B">
              <w:rPr>
                <w:spacing w:val="-2"/>
              </w:rPr>
              <w:t>2.4.14</w:t>
            </w:r>
          </w:p>
        </w:tc>
        <w:tc>
          <w:tcPr>
            <w:tcW w:w="7241" w:type="dxa"/>
          </w:tcPr>
          <w:p w:rsidR="00F5138C" w:rsidRPr="0089052B" w:rsidRDefault="009100A2" w:rsidP="0089052B">
            <w:pPr>
              <w:pStyle w:val="TableParagraph"/>
              <w:spacing w:line="240" w:lineRule="atLeast"/>
              <w:ind w:left="444"/>
            </w:pPr>
            <w:r w:rsidRPr="0089052B">
              <w:t>Распознавать в звучащем и письменном тексте и употреблять в устнойиписьменнойречимодальныеглаголывкосвенной</w:t>
            </w:r>
            <w:r w:rsidRPr="0089052B">
              <w:rPr>
                <w:spacing w:val="-4"/>
              </w:rPr>
              <w:t>речи</w:t>
            </w:r>
          </w:p>
          <w:p w:rsidR="00F5138C" w:rsidRPr="0089052B" w:rsidRDefault="009100A2" w:rsidP="0089052B">
            <w:pPr>
              <w:pStyle w:val="TableParagraph"/>
              <w:spacing w:line="240" w:lineRule="atLeast"/>
              <w:ind w:left="444"/>
            </w:pPr>
            <w:r w:rsidRPr="0089052B">
              <w:t>внастоящем ипрошедшем</w:t>
            </w:r>
            <w:r w:rsidRPr="0089052B">
              <w:rPr>
                <w:spacing w:val="-2"/>
              </w:rPr>
              <w:t>времени</w:t>
            </w:r>
          </w:p>
        </w:tc>
      </w:tr>
      <w:tr w:rsidR="00F5138C" w:rsidRPr="00A92BD7">
        <w:trPr>
          <w:trHeight w:val="873"/>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09"/>
              <w:jc w:val="right"/>
            </w:pPr>
            <w:r w:rsidRPr="0089052B">
              <w:rPr>
                <w:spacing w:val="-2"/>
              </w:rPr>
              <w:t>2.4.15</w:t>
            </w:r>
          </w:p>
        </w:tc>
        <w:tc>
          <w:tcPr>
            <w:tcW w:w="7241" w:type="dxa"/>
          </w:tcPr>
          <w:p w:rsidR="00F5138C" w:rsidRPr="0089052B" w:rsidRDefault="009100A2" w:rsidP="0089052B">
            <w:pPr>
              <w:pStyle w:val="TableParagraph"/>
              <w:spacing w:line="240" w:lineRule="atLeast"/>
              <w:ind w:left="444"/>
            </w:pPr>
            <w:r w:rsidRPr="0089052B">
              <w:t>Распознавать в звучащем и письменном тексте и употреблять в устнойиписьменнойречипредложениясконструкциями</w:t>
            </w:r>
            <w:r w:rsidRPr="0089052B">
              <w:rPr>
                <w:i/>
              </w:rPr>
              <w:t>as…</w:t>
            </w:r>
            <w:r w:rsidRPr="0089052B">
              <w:rPr>
                <w:i/>
                <w:spacing w:val="-5"/>
              </w:rPr>
              <w:t>as</w:t>
            </w:r>
            <w:r w:rsidRPr="0089052B">
              <w:rPr>
                <w:spacing w:val="-5"/>
              </w:rPr>
              <w:t>,</w:t>
            </w:r>
          </w:p>
          <w:p w:rsidR="00F5138C" w:rsidRPr="0089052B" w:rsidRDefault="009100A2" w:rsidP="0089052B">
            <w:pPr>
              <w:pStyle w:val="TableParagraph"/>
              <w:spacing w:line="240" w:lineRule="atLeast"/>
              <w:ind w:left="444"/>
              <w:rPr>
                <w:i/>
                <w:lang w:val="en-US"/>
              </w:rPr>
            </w:pPr>
            <w:r w:rsidRPr="0089052B">
              <w:rPr>
                <w:i/>
                <w:lang w:val="en-US"/>
              </w:rPr>
              <w:t>notso…as</w:t>
            </w:r>
            <w:r w:rsidRPr="0089052B">
              <w:rPr>
                <w:lang w:val="en-US"/>
              </w:rPr>
              <w:t>,</w:t>
            </w:r>
            <w:r w:rsidRPr="0089052B">
              <w:rPr>
                <w:i/>
                <w:lang w:val="en-US"/>
              </w:rPr>
              <w:t>both…and…</w:t>
            </w:r>
            <w:r w:rsidRPr="0089052B">
              <w:rPr>
                <w:lang w:val="en-US"/>
              </w:rPr>
              <w:t>,</w:t>
            </w:r>
            <w:r w:rsidRPr="0089052B">
              <w:rPr>
                <w:i/>
                <w:lang w:val="en-US"/>
              </w:rPr>
              <w:t>either…or</w:t>
            </w:r>
            <w:r w:rsidRPr="0089052B">
              <w:rPr>
                <w:lang w:val="en-US"/>
              </w:rPr>
              <w:t>,</w:t>
            </w:r>
            <w:r w:rsidRPr="0089052B">
              <w:rPr>
                <w:i/>
                <w:lang w:val="en-US"/>
              </w:rPr>
              <w:t>neither…</w:t>
            </w:r>
            <w:r w:rsidRPr="0089052B">
              <w:rPr>
                <w:i/>
                <w:spacing w:val="-5"/>
                <w:lang w:val="en-US"/>
              </w:rPr>
              <w:t>nor</w:t>
            </w:r>
          </w:p>
        </w:tc>
      </w:tr>
      <w:tr w:rsidR="00F5138C" w:rsidRPr="0089052B">
        <w:trPr>
          <w:trHeight w:val="595"/>
        </w:trPr>
        <w:tc>
          <w:tcPr>
            <w:tcW w:w="1973" w:type="dxa"/>
          </w:tcPr>
          <w:p w:rsidR="00F5138C" w:rsidRPr="0089052B" w:rsidRDefault="009100A2" w:rsidP="0089052B">
            <w:pPr>
              <w:pStyle w:val="TableParagraph"/>
              <w:spacing w:line="240" w:lineRule="atLeast"/>
              <w:ind w:right="509"/>
              <w:jc w:val="right"/>
            </w:pPr>
            <w:r w:rsidRPr="0089052B">
              <w:rPr>
                <w:spacing w:val="-2"/>
              </w:rPr>
              <w:t>2.4.16</w:t>
            </w:r>
          </w:p>
        </w:tc>
        <w:tc>
          <w:tcPr>
            <w:tcW w:w="7241" w:type="dxa"/>
          </w:tcPr>
          <w:p w:rsidR="00F5138C" w:rsidRPr="0089052B" w:rsidRDefault="009100A2" w:rsidP="0089052B">
            <w:pPr>
              <w:pStyle w:val="TableParagraph"/>
              <w:spacing w:line="240" w:lineRule="atLeast"/>
              <w:ind w:left="444"/>
              <w:rPr>
                <w:i/>
              </w:rPr>
            </w:pPr>
            <w:r w:rsidRPr="0089052B">
              <w:t xml:space="preserve">Распознавать в звучащем и письменном тексте и употреблять в устной и письменной речи предложения с </w:t>
            </w:r>
            <w:r w:rsidRPr="0089052B">
              <w:rPr>
                <w:i/>
              </w:rPr>
              <w:t>I wish</w:t>
            </w:r>
          </w:p>
        </w:tc>
      </w:tr>
      <w:tr w:rsidR="00F5138C" w:rsidRPr="0089052B">
        <w:trPr>
          <w:trHeight w:val="873"/>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09"/>
              <w:jc w:val="right"/>
            </w:pPr>
            <w:r w:rsidRPr="0089052B">
              <w:rPr>
                <w:spacing w:val="-2"/>
              </w:rPr>
              <w:t>2.4.17</w:t>
            </w:r>
          </w:p>
        </w:tc>
        <w:tc>
          <w:tcPr>
            <w:tcW w:w="7241" w:type="dxa"/>
          </w:tcPr>
          <w:p w:rsidR="00F5138C" w:rsidRPr="0089052B" w:rsidRDefault="009100A2" w:rsidP="0089052B">
            <w:pPr>
              <w:pStyle w:val="TableParagraph"/>
              <w:spacing w:line="240" w:lineRule="atLeast"/>
              <w:ind w:left="444"/>
              <w:rPr>
                <w:i/>
              </w:rPr>
            </w:pPr>
            <w:r w:rsidRPr="0089052B">
              <w:t>Распознавать в звучащем и письменном тексте и употреблять в устнойиписьменнойречиконструкциисглаголамина</w:t>
            </w:r>
            <w:r w:rsidRPr="0089052B">
              <w:rPr>
                <w:i/>
              </w:rPr>
              <w:t>-ing</w:t>
            </w:r>
            <w:r w:rsidRPr="0089052B">
              <w:t>:</w:t>
            </w:r>
            <w:r w:rsidRPr="0089052B">
              <w:rPr>
                <w:i/>
                <w:spacing w:val="-5"/>
              </w:rPr>
              <w:t>to</w:t>
            </w:r>
          </w:p>
          <w:p w:rsidR="00F5138C" w:rsidRPr="0089052B" w:rsidRDefault="009100A2" w:rsidP="0089052B">
            <w:pPr>
              <w:pStyle w:val="TableParagraph"/>
              <w:spacing w:line="240" w:lineRule="atLeast"/>
              <w:ind w:left="444"/>
              <w:rPr>
                <w:i/>
              </w:rPr>
            </w:pPr>
            <w:r w:rsidRPr="0089052B">
              <w:rPr>
                <w:i/>
              </w:rPr>
              <w:t>love/hatedoing</w:t>
            </w:r>
            <w:r w:rsidRPr="0089052B">
              <w:rPr>
                <w:i/>
                <w:spacing w:val="-4"/>
              </w:rPr>
              <w:t>smth</w:t>
            </w:r>
          </w:p>
        </w:tc>
      </w:tr>
      <w:tr w:rsidR="00F5138C" w:rsidRPr="0089052B">
        <w:trPr>
          <w:trHeight w:val="1151"/>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09"/>
              <w:jc w:val="right"/>
            </w:pPr>
            <w:r w:rsidRPr="0089052B">
              <w:rPr>
                <w:spacing w:val="-2"/>
              </w:rPr>
              <w:t>2.4.18</w:t>
            </w:r>
          </w:p>
        </w:tc>
        <w:tc>
          <w:tcPr>
            <w:tcW w:w="7241" w:type="dxa"/>
          </w:tcPr>
          <w:p w:rsidR="00F5138C" w:rsidRPr="0089052B" w:rsidRDefault="009100A2" w:rsidP="0089052B">
            <w:pPr>
              <w:pStyle w:val="TableParagraph"/>
              <w:spacing w:line="240" w:lineRule="atLeast"/>
              <w:ind w:left="444" w:right="90"/>
              <w:jc w:val="both"/>
              <w:rPr>
                <w:i/>
              </w:rPr>
            </w:pPr>
            <w:r w:rsidRPr="0089052B">
              <w:t xml:space="preserve">Распознавать в звучащем и письменном тексте и употреблять в устной и письменной речи конструкции c глаголами </w:t>
            </w:r>
            <w:r w:rsidRPr="0089052B">
              <w:rPr>
                <w:i/>
              </w:rPr>
              <w:t>to stop</w:t>
            </w:r>
            <w:r w:rsidRPr="0089052B">
              <w:t xml:space="preserve">, </w:t>
            </w:r>
            <w:r w:rsidRPr="0089052B">
              <w:rPr>
                <w:i/>
              </w:rPr>
              <w:t>to remember</w:t>
            </w:r>
            <w:r w:rsidRPr="0089052B">
              <w:t>,</w:t>
            </w:r>
            <w:r w:rsidRPr="0089052B">
              <w:rPr>
                <w:i/>
              </w:rPr>
              <w:t>toforget</w:t>
            </w:r>
            <w:r w:rsidRPr="0089052B">
              <w:t>(разницавзначении</w:t>
            </w:r>
            <w:r w:rsidRPr="0089052B">
              <w:rPr>
                <w:i/>
              </w:rPr>
              <w:t>tostopdoingsmth</w:t>
            </w:r>
            <w:r w:rsidRPr="0089052B">
              <w:t>и</w:t>
            </w:r>
            <w:r w:rsidRPr="0089052B">
              <w:rPr>
                <w:i/>
              </w:rPr>
              <w:t>to</w:t>
            </w:r>
            <w:r w:rsidRPr="0089052B">
              <w:rPr>
                <w:i/>
                <w:spacing w:val="-4"/>
              </w:rPr>
              <w:t>stop</w:t>
            </w:r>
          </w:p>
          <w:p w:rsidR="00F5138C" w:rsidRPr="0089052B" w:rsidRDefault="009100A2" w:rsidP="0089052B">
            <w:pPr>
              <w:pStyle w:val="TableParagraph"/>
              <w:spacing w:line="240" w:lineRule="atLeast"/>
              <w:ind w:left="444"/>
              <w:jc w:val="both"/>
            </w:pPr>
            <w:r w:rsidRPr="0089052B">
              <w:rPr>
                <w:i/>
              </w:rPr>
              <w:t>todo</w:t>
            </w:r>
            <w:r w:rsidRPr="0089052B">
              <w:rPr>
                <w:i/>
                <w:spacing w:val="-2"/>
              </w:rPr>
              <w:t>smth</w:t>
            </w:r>
            <w:r w:rsidRPr="0089052B">
              <w:rPr>
                <w:spacing w:val="-2"/>
              </w:rPr>
              <w:t>)</w:t>
            </w:r>
          </w:p>
        </w:tc>
      </w:tr>
      <w:tr w:rsidR="00F5138C" w:rsidRPr="0089052B">
        <w:trPr>
          <w:trHeight w:val="595"/>
        </w:trPr>
        <w:tc>
          <w:tcPr>
            <w:tcW w:w="1973" w:type="dxa"/>
          </w:tcPr>
          <w:p w:rsidR="00F5138C" w:rsidRPr="0089052B" w:rsidRDefault="009100A2" w:rsidP="0089052B">
            <w:pPr>
              <w:pStyle w:val="TableParagraph"/>
              <w:spacing w:line="240" w:lineRule="atLeast"/>
              <w:ind w:right="509"/>
              <w:jc w:val="right"/>
            </w:pPr>
            <w:r w:rsidRPr="0089052B">
              <w:rPr>
                <w:spacing w:val="-2"/>
              </w:rPr>
              <w:t>2.4.19</w:t>
            </w:r>
          </w:p>
        </w:tc>
        <w:tc>
          <w:tcPr>
            <w:tcW w:w="7241" w:type="dxa"/>
          </w:tcPr>
          <w:p w:rsidR="00F5138C" w:rsidRPr="0089052B" w:rsidRDefault="009100A2" w:rsidP="0089052B">
            <w:pPr>
              <w:pStyle w:val="TableParagraph"/>
              <w:spacing w:line="240" w:lineRule="atLeast"/>
              <w:ind w:left="444"/>
              <w:rPr>
                <w:i/>
              </w:rPr>
            </w:pPr>
            <w:r w:rsidRPr="0089052B">
              <w:t xml:space="preserve">Распознавать в звучащем и письменном тексте и употреблять в устной и письменной речи конструкцию </w:t>
            </w:r>
            <w:r w:rsidRPr="0089052B">
              <w:rPr>
                <w:i/>
              </w:rPr>
              <w:t>It takes me… to do smth</w:t>
            </w:r>
          </w:p>
        </w:tc>
      </w:tr>
      <w:tr w:rsidR="00F5138C" w:rsidRPr="0089052B">
        <w:trPr>
          <w:trHeight w:val="873"/>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09"/>
              <w:jc w:val="right"/>
            </w:pPr>
            <w:r w:rsidRPr="0089052B">
              <w:rPr>
                <w:spacing w:val="-2"/>
              </w:rPr>
              <w:t>2.4.20</w:t>
            </w:r>
          </w:p>
        </w:tc>
        <w:tc>
          <w:tcPr>
            <w:tcW w:w="7241" w:type="dxa"/>
          </w:tcPr>
          <w:p w:rsidR="00F5138C" w:rsidRPr="0089052B" w:rsidRDefault="009100A2" w:rsidP="0089052B">
            <w:pPr>
              <w:pStyle w:val="TableParagraph"/>
              <w:spacing w:line="240" w:lineRule="atLeast"/>
              <w:ind w:left="444"/>
            </w:pPr>
            <w:r w:rsidRPr="0089052B">
              <w:t>Распознавать в звучащем и письменном тексте и употреблять в устнойиписьменнойречиконструкцию</w:t>
            </w:r>
            <w:r w:rsidRPr="0089052B">
              <w:rPr>
                <w:i/>
              </w:rPr>
              <w:t>usedto</w:t>
            </w:r>
            <w:r w:rsidRPr="0089052B">
              <w:t>+</w:t>
            </w:r>
            <w:r w:rsidRPr="0089052B">
              <w:rPr>
                <w:spacing w:val="-2"/>
              </w:rPr>
              <w:t>инфинитив</w:t>
            </w:r>
          </w:p>
          <w:p w:rsidR="00F5138C" w:rsidRPr="0089052B" w:rsidRDefault="009100A2" w:rsidP="0089052B">
            <w:pPr>
              <w:pStyle w:val="TableParagraph"/>
              <w:spacing w:line="240" w:lineRule="atLeast"/>
              <w:ind w:left="444"/>
            </w:pPr>
            <w:r w:rsidRPr="0089052B">
              <w:rPr>
                <w:spacing w:val="-2"/>
              </w:rPr>
              <w:t>глагола</w:t>
            </w:r>
          </w:p>
        </w:tc>
      </w:tr>
      <w:tr w:rsidR="00F5138C" w:rsidRPr="0089052B">
        <w:trPr>
          <w:trHeight w:val="873"/>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09"/>
              <w:jc w:val="right"/>
            </w:pPr>
            <w:r w:rsidRPr="0089052B">
              <w:rPr>
                <w:spacing w:val="-2"/>
              </w:rPr>
              <w:t>2.4.21</w:t>
            </w:r>
          </w:p>
        </w:tc>
        <w:tc>
          <w:tcPr>
            <w:tcW w:w="7241" w:type="dxa"/>
          </w:tcPr>
          <w:p w:rsidR="00F5138C" w:rsidRPr="0089052B" w:rsidRDefault="009100A2" w:rsidP="0089052B">
            <w:pPr>
              <w:pStyle w:val="TableParagraph"/>
              <w:spacing w:line="240" w:lineRule="atLeast"/>
              <w:ind w:left="444"/>
            </w:pPr>
            <w:r w:rsidRPr="0089052B">
              <w:t>Распознаватьвзвучащемиписьменномтекстеиупотреблять</w:t>
            </w:r>
            <w:r w:rsidRPr="0089052B">
              <w:rPr>
                <w:spacing w:val="-10"/>
              </w:rPr>
              <w:t>в</w:t>
            </w:r>
          </w:p>
          <w:p w:rsidR="00F5138C" w:rsidRPr="0089052B" w:rsidRDefault="009100A2" w:rsidP="0089052B">
            <w:pPr>
              <w:pStyle w:val="TableParagraph"/>
              <w:spacing w:line="240" w:lineRule="atLeast"/>
              <w:ind w:left="444"/>
              <w:rPr>
                <w:i/>
              </w:rPr>
            </w:pPr>
            <w:r w:rsidRPr="0089052B">
              <w:t>устнойиписьменнойречиконструкции</w:t>
            </w:r>
            <w:r w:rsidRPr="0089052B">
              <w:rPr>
                <w:i/>
              </w:rPr>
              <w:t>be/getusedtosmth</w:t>
            </w:r>
            <w:r w:rsidRPr="0089052B">
              <w:t>,</w:t>
            </w:r>
            <w:r w:rsidRPr="0089052B">
              <w:rPr>
                <w:i/>
              </w:rPr>
              <w:t>be/get used to doing smth</w:t>
            </w:r>
          </w:p>
        </w:tc>
      </w:tr>
      <w:tr w:rsidR="00F5138C" w:rsidRPr="0089052B">
        <w:trPr>
          <w:trHeight w:val="1147"/>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09"/>
              <w:jc w:val="right"/>
            </w:pPr>
            <w:r w:rsidRPr="0089052B">
              <w:rPr>
                <w:spacing w:val="-2"/>
              </w:rPr>
              <w:t>2.4.22</w:t>
            </w:r>
          </w:p>
        </w:tc>
        <w:tc>
          <w:tcPr>
            <w:tcW w:w="7241" w:type="dxa"/>
          </w:tcPr>
          <w:p w:rsidR="00F5138C" w:rsidRPr="0089052B" w:rsidRDefault="009100A2" w:rsidP="0089052B">
            <w:pPr>
              <w:pStyle w:val="TableParagraph"/>
              <w:spacing w:line="240" w:lineRule="atLeast"/>
              <w:ind w:left="444" w:right="90"/>
              <w:jc w:val="both"/>
            </w:pPr>
            <w:r w:rsidRPr="0089052B">
              <w:t xml:space="preserve">Распознавать в звучащем и письменном тексте и употреблять в устной и письменной речи конструкции </w:t>
            </w:r>
            <w:r w:rsidRPr="0089052B">
              <w:rPr>
                <w:i/>
              </w:rPr>
              <w:t>I prefer</w:t>
            </w:r>
            <w:r w:rsidRPr="0089052B">
              <w:t xml:space="preserve">, </w:t>
            </w:r>
            <w:r w:rsidRPr="0089052B">
              <w:rPr>
                <w:i/>
              </w:rPr>
              <w:t>I’d prefer</w:t>
            </w:r>
            <w:r w:rsidRPr="0089052B">
              <w:t xml:space="preserve">, </w:t>
            </w:r>
            <w:r w:rsidRPr="0089052B">
              <w:rPr>
                <w:i/>
              </w:rPr>
              <w:t>I’d ratherprefer</w:t>
            </w:r>
            <w:r w:rsidRPr="0089052B">
              <w:t>,выражающиепредпочтение,атакже</w:t>
            </w:r>
            <w:r w:rsidRPr="0089052B">
              <w:rPr>
                <w:spacing w:val="-2"/>
              </w:rPr>
              <w:t>конструкции</w:t>
            </w:r>
          </w:p>
          <w:p w:rsidR="00F5138C" w:rsidRPr="0089052B" w:rsidRDefault="009100A2" w:rsidP="0089052B">
            <w:pPr>
              <w:pStyle w:val="TableParagraph"/>
              <w:spacing w:line="240" w:lineRule="atLeast"/>
              <w:ind w:left="444"/>
              <w:jc w:val="both"/>
              <w:rPr>
                <w:i/>
              </w:rPr>
            </w:pPr>
            <w:r w:rsidRPr="0089052B">
              <w:rPr>
                <w:i/>
              </w:rPr>
              <w:t>I’d rather</w:t>
            </w:r>
            <w:r w:rsidRPr="0089052B">
              <w:t>,</w:t>
            </w:r>
            <w:r w:rsidRPr="0089052B">
              <w:rPr>
                <w:i/>
              </w:rPr>
              <w:t>You’d</w:t>
            </w:r>
            <w:r w:rsidRPr="0089052B">
              <w:rPr>
                <w:i/>
                <w:spacing w:val="-2"/>
              </w:rPr>
              <w:t>better</w:t>
            </w:r>
          </w:p>
        </w:tc>
      </w:tr>
      <w:tr w:rsidR="00F5138C" w:rsidRPr="0089052B">
        <w:trPr>
          <w:trHeight w:val="1152"/>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09"/>
              <w:jc w:val="right"/>
            </w:pPr>
            <w:r w:rsidRPr="0089052B">
              <w:rPr>
                <w:spacing w:val="-2"/>
              </w:rPr>
              <w:t>2.4.23</w:t>
            </w:r>
          </w:p>
        </w:tc>
        <w:tc>
          <w:tcPr>
            <w:tcW w:w="7241" w:type="dxa"/>
          </w:tcPr>
          <w:p w:rsidR="00F5138C" w:rsidRPr="0089052B" w:rsidRDefault="009100A2" w:rsidP="0089052B">
            <w:pPr>
              <w:pStyle w:val="TableParagraph"/>
              <w:spacing w:line="240" w:lineRule="atLeast"/>
              <w:ind w:left="444" w:right="95"/>
              <w:jc w:val="both"/>
            </w:pPr>
            <w:r w:rsidRPr="0089052B">
              <w:t>Распознавать в звучащем и письменном тексте и употреблять в устной и письменной речи подлежащее, выраженное собирательнымсуществительным(</w:t>
            </w:r>
            <w:r w:rsidRPr="0089052B">
              <w:rPr>
                <w:i/>
              </w:rPr>
              <w:t>family</w:t>
            </w:r>
            <w:r w:rsidRPr="0089052B">
              <w:t>,</w:t>
            </w:r>
            <w:r w:rsidRPr="0089052B">
              <w:rPr>
                <w:i/>
              </w:rPr>
              <w:t>police</w:t>
            </w:r>
            <w:r w:rsidRPr="0089052B">
              <w:t>),и</w:t>
            </w:r>
            <w:r w:rsidRPr="0089052B">
              <w:rPr>
                <w:spacing w:val="-5"/>
              </w:rPr>
              <w:t>его</w:t>
            </w:r>
          </w:p>
          <w:p w:rsidR="00F5138C" w:rsidRPr="0089052B" w:rsidRDefault="009100A2" w:rsidP="0089052B">
            <w:pPr>
              <w:pStyle w:val="TableParagraph"/>
              <w:spacing w:line="240" w:lineRule="atLeast"/>
              <w:ind w:left="444"/>
              <w:jc w:val="both"/>
            </w:pPr>
            <w:r w:rsidRPr="0089052B">
              <w:t>согласованиесо</w:t>
            </w:r>
            <w:r w:rsidRPr="0089052B">
              <w:rPr>
                <w:spacing w:val="-2"/>
              </w:rPr>
              <w:t>сказуемым</w:t>
            </w:r>
          </w:p>
        </w:tc>
      </w:tr>
      <w:tr w:rsidR="00F5138C" w:rsidRPr="0089052B">
        <w:trPr>
          <w:trHeight w:val="2251"/>
        </w:trPr>
        <w:tc>
          <w:tcPr>
            <w:tcW w:w="1973"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09"/>
              <w:jc w:val="right"/>
            </w:pPr>
            <w:r w:rsidRPr="0089052B">
              <w:rPr>
                <w:spacing w:val="-2"/>
              </w:rPr>
              <w:t>2.4.24</w:t>
            </w:r>
          </w:p>
        </w:tc>
        <w:tc>
          <w:tcPr>
            <w:tcW w:w="7241" w:type="dxa"/>
          </w:tcPr>
          <w:p w:rsidR="00F5138C" w:rsidRPr="0089052B" w:rsidRDefault="009100A2" w:rsidP="0089052B">
            <w:pPr>
              <w:pStyle w:val="TableParagraph"/>
              <w:spacing w:line="240" w:lineRule="atLeast"/>
              <w:ind w:left="444" w:right="93"/>
              <w:jc w:val="both"/>
            </w:pPr>
            <w:r w:rsidRPr="0089052B">
              <w:t>Распознавать в звучащем и письменном тексте и употреблять в устнойиписьменнойречиглаголы(правильныеинеправильные) в видовременных формах действительного залога в изъявительном наклонении (Present/Past/ Future Simple Tense, Present/Past/Future Continuous Tense, Present/Past Perfect Tense, PresentPerfectContinuousTense,Future-in-the-PastTense)</w:t>
            </w:r>
            <w:r w:rsidRPr="0089052B">
              <w:rPr>
                <w:spacing w:val="-10"/>
              </w:rPr>
              <w:t>и</w:t>
            </w:r>
          </w:p>
          <w:p w:rsidR="00F5138C" w:rsidRPr="0089052B" w:rsidRDefault="009100A2" w:rsidP="0089052B">
            <w:pPr>
              <w:pStyle w:val="TableParagraph"/>
              <w:spacing w:line="240" w:lineRule="atLeast"/>
              <w:ind w:left="444" w:right="102"/>
              <w:jc w:val="both"/>
            </w:pPr>
            <w:r w:rsidRPr="0089052B">
              <w:t>наиболее употребительных формах страдательного залога (Present/Past Simple Passive, Present Perfect Passive)</w:t>
            </w:r>
          </w:p>
        </w:tc>
      </w:tr>
      <w:tr w:rsidR="00F5138C" w:rsidRPr="0089052B">
        <w:trPr>
          <w:trHeight w:val="1152"/>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09"/>
              <w:jc w:val="right"/>
            </w:pPr>
            <w:r w:rsidRPr="0089052B">
              <w:rPr>
                <w:spacing w:val="-2"/>
              </w:rPr>
              <w:t>2.4.25</w:t>
            </w:r>
          </w:p>
        </w:tc>
        <w:tc>
          <w:tcPr>
            <w:tcW w:w="7241" w:type="dxa"/>
          </w:tcPr>
          <w:p w:rsidR="00F5138C" w:rsidRPr="0089052B" w:rsidRDefault="009100A2" w:rsidP="0089052B">
            <w:pPr>
              <w:pStyle w:val="TableParagraph"/>
              <w:spacing w:line="240" w:lineRule="atLeast"/>
              <w:ind w:left="444" w:right="92"/>
              <w:jc w:val="both"/>
            </w:pPr>
            <w:r w:rsidRPr="0089052B">
              <w:t xml:space="preserve">Распознавать в звучащем и письменном тексте и употреблять в устной и письменной речи конструкцию </w:t>
            </w:r>
            <w:r w:rsidRPr="0089052B">
              <w:rPr>
                <w:i/>
              </w:rPr>
              <w:t>to be going to</w:t>
            </w:r>
            <w:r w:rsidRPr="0089052B">
              <w:t>, формы FutureSimpleTenseиPresentContinuousTenseдля</w:t>
            </w:r>
            <w:r w:rsidRPr="0089052B">
              <w:rPr>
                <w:spacing w:val="-2"/>
              </w:rPr>
              <w:t>выражения</w:t>
            </w:r>
          </w:p>
          <w:p w:rsidR="00F5138C" w:rsidRPr="0089052B" w:rsidRDefault="009100A2" w:rsidP="0089052B">
            <w:pPr>
              <w:pStyle w:val="TableParagraph"/>
              <w:spacing w:line="240" w:lineRule="atLeast"/>
              <w:ind w:left="444"/>
              <w:jc w:val="both"/>
            </w:pPr>
            <w:r w:rsidRPr="0089052B">
              <w:t>будущего</w:t>
            </w:r>
            <w:r w:rsidRPr="0089052B">
              <w:rPr>
                <w:spacing w:val="-2"/>
              </w:rPr>
              <w:t>действия</w:t>
            </w:r>
          </w:p>
        </w:tc>
      </w:tr>
      <w:tr w:rsidR="00F5138C" w:rsidRPr="0089052B">
        <w:trPr>
          <w:trHeight w:val="1142"/>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09"/>
              <w:jc w:val="right"/>
            </w:pPr>
            <w:r w:rsidRPr="0089052B">
              <w:rPr>
                <w:spacing w:val="-2"/>
              </w:rPr>
              <w:t>2.4.26</w:t>
            </w:r>
          </w:p>
        </w:tc>
        <w:tc>
          <w:tcPr>
            <w:tcW w:w="7241" w:type="dxa"/>
          </w:tcPr>
          <w:p w:rsidR="00F5138C" w:rsidRPr="0089052B" w:rsidRDefault="009100A2" w:rsidP="0089052B">
            <w:pPr>
              <w:pStyle w:val="TableParagraph"/>
              <w:spacing w:line="240" w:lineRule="atLeast"/>
              <w:ind w:left="444" w:right="98"/>
              <w:jc w:val="both"/>
            </w:pPr>
            <w:r w:rsidRPr="0089052B">
              <w:t>Распознавать в звучащем и письменном тексте и употреблять в устной иписьменнойречимодальныеглаголыи ихэквиваленты (</w:t>
            </w:r>
            <w:r w:rsidRPr="0089052B">
              <w:rPr>
                <w:i/>
              </w:rPr>
              <w:t>can/beableto</w:t>
            </w:r>
            <w:r w:rsidRPr="0089052B">
              <w:t>,</w:t>
            </w:r>
            <w:r w:rsidRPr="0089052B">
              <w:rPr>
                <w:i/>
              </w:rPr>
              <w:t>could</w:t>
            </w:r>
            <w:r w:rsidRPr="0089052B">
              <w:t>,</w:t>
            </w:r>
            <w:r w:rsidRPr="0089052B">
              <w:rPr>
                <w:i/>
              </w:rPr>
              <w:t>must/haveto</w:t>
            </w:r>
            <w:r w:rsidRPr="0089052B">
              <w:t>,</w:t>
            </w:r>
            <w:r w:rsidRPr="0089052B">
              <w:rPr>
                <w:i/>
              </w:rPr>
              <w:t>may</w:t>
            </w:r>
            <w:r w:rsidRPr="0089052B">
              <w:t>,</w:t>
            </w:r>
            <w:r w:rsidRPr="0089052B">
              <w:rPr>
                <w:i/>
              </w:rPr>
              <w:t>might</w:t>
            </w:r>
            <w:r w:rsidRPr="0089052B">
              <w:t>,</w:t>
            </w:r>
            <w:r w:rsidRPr="0089052B">
              <w:rPr>
                <w:i/>
              </w:rPr>
              <w:t>should</w:t>
            </w:r>
            <w:r w:rsidRPr="0089052B">
              <w:t>,</w:t>
            </w:r>
            <w:r w:rsidRPr="0089052B">
              <w:rPr>
                <w:i/>
              </w:rPr>
              <w:t>shall</w:t>
            </w:r>
            <w:r w:rsidRPr="0089052B">
              <w:t>,</w:t>
            </w:r>
            <w:r w:rsidRPr="0089052B">
              <w:rPr>
                <w:i/>
                <w:spacing w:val="-2"/>
              </w:rPr>
              <w:t>would</w:t>
            </w:r>
            <w:r w:rsidRPr="0089052B">
              <w:rPr>
                <w:spacing w:val="-2"/>
              </w:rPr>
              <w:t>,</w:t>
            </w:r>
          </w:p>
          <w:p w:rsidR="00F5138C" w:rsidRPr="0089052B" w:rsidRDefault="009100A2" w:rsidP="0089052B">
            <w:pPr>
              <w:pStyle w:val="TableParagraph"/>
              <w:spacing w:line="240" w:lineRule="atLeast"/>
              <w:ind w:left="444"/>
              <w:jc w:val="both"/>
            </w:pPr>
            <w:r w:rsidRPr="0089052B">
              <w:rPr>
                <w:i/>
              </w:rPr>
              <w:t>will</w:t>
            </w:r>
            <w:r w:rsidRPr="0089052B">
              <w:t>,</w:t>
            </w:r>
            <w:r w:rsidRPr="0089052B">
              <w:rPr>
                <w:i/>
                <w:spacing w:val="-2"/>
              </w:rPr>
              <w:t>need</w:t>
            </w:r>
            <w:r w:rsidRPr="0089052B">
              <w:rPr>
                <w:spacing w:val="-2"/>
              </w:rPr>
              <w:t>)</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73"/>
        <w:gridCol w:w="7241"/>
      </w:tblGrid>
      <w:tr w:rsidR="00F5138C" w:rsidRPr="0089052B">
        <w:trPr>
          <w:trHeight w:val="1426"/>
        </w:trPr>
        <w:tc>
          <w:tcPr>
            <w:tcW w:w="1973"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5"/>
              <w:jc w:val="center"/>
            </w:pPr>
            <w:r w:rsidRPr="0089052B">
              <w:rPr>
                <w:spacing w:val="-2"/>
              </w:rPr>
              <w:t>2.4.27</w:t>
            </w:r>
          </w:p>
        </w:tc>
        <w:tc>
          <w:tcPr>
            <w:tcW w:w="7241" w:type="dxa"/>
          </w:tcPr>
          <w:p w:rsidR="00F5138C" w:rsidRPr="0089052B" w:rsidRDefault="009100A2" w:rsidP="0089052B">
            <w:pPr>
              <w:pStyle w:val="TableParagraph"/>
              <w:spacing w:line="240" w:lineRule="atLeast"/>
              <w:ind w:left="444" w:right="90"/>
              <w:jc w:val="both"/>
            </w:pPr>
            <w:r w:rsidRPr="0089052B">
              <w:t>Распознавать в звучащем и письменном тексте и употреблять в устной и письменной речи неличные формы глагола – инфинитив, герундий, причастие (Participle I и Participle II), причастиявфункцииопределения(ParticipleI–</w:t>
            </w:r>
            <w:r w:rsidRPr="0089052B">
              <w:rPr>
                <w:i/>
              </w:rPr>
              <w:t>aplaying</w:t>
            </w:r>
            <w:r w:rsidRPr="0089052B">
              <w:rPr>
                <w:i/>
                <w:spacing w:val="-2"/>
              </w:rPr>
              <w:t>child</w:t>
            </w:r>
            <w:r w:rsidRPr="0089052B">
              <w:rPr>
                <w:spacing w:val="-2"/>
              </w:rPr>
              <w:t>,</w:t>
            </w:r>
          </w:p>
          <w:p w:rsidR="00F5138C" w:rsidRPr="0089052B" w:rsidRDefault="009100A2" w:rsidP="0089052B">
            <w:pPr>
              <w:pStyle w:val="TableParagraph"/>
              <w:spacing w:line="240" w:lineRule="atLeast"/>
              <w:ind w:left="444"/>
              <w:jc w:val="both"/>
            </w:pPr>
            <w:r w:rsidRPr="0089052B">
              <w:t>ParticipleII–</w:t>
            </w:r>
            <w:r w:rsidRPr="0089052B">
              <w:rPr>
                <w:i/>
              </w:rPr>
              <w:t>awritten</w:t>
            </w:r>
            <w:r w:rsidRPr="0089052B">
              <w:rPr>
                <w:i/>
                <w:spacing w:val="-2"/>
              </w:rPr>
              <w:t>text</w:t>
            </w:r>
            <w:r w:rsidRPr="0089052B">
              <w:rPr>
                <w:spacing w:val="-2"/>
              </w:rPr>
              <w:t>)</w:t>
            </w:r>
          </w:p>
        </w:tc>
      </w:tr>
      <w:tr w:rsidR="00F5138C" w:rsidRPr="0089052B">
        <w:trPr>
          <w:trHeight w:val="873"/>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5"/>
              <w:jc w:val="center"/>
            </w:pPr>
            <w:r w:rsidRPr="0089052B">
              <w:rPr>
                <w:spacing w:val="-2"/>
              </w:rPr>
              <w:t>2.4.28</w:t>
            </w:r>
          </w:p>
        </w:tc>
        <w:tc>
          <w:tcPr>
            <w:tcW w:w="7241" w:type="dxa"/>
          </w:tcPr>
          <w:p w:rsidR="00F5138C" w:rsidRPr="0089052B" w:rsidRDefault="009100A2" w:rsidP="0089052B">
            <w:pPr>
              <w:pStyle w:val="TableParagraph"/>
              <w:spacing w:line="240" w:lineRule="atLeast"/>
              <w:ind w:left="444"/>
            </w:pPr>
            <w:r w:rsidRPr="0089052B">
              <w:t>Распознавать в звучащем и письменном тексте и употреблять в устнойиписьменнойречиопределённый,неопределённый</w:t>
            </w:r>
            <w:r w:rsidRPr="0089052B">
              <w:rPr>
                <w:spacing w:val="-10"/>
              </w:rPr>
              <w:t>и</w:t>
            </w:r>
          </w:p>
          <w:p w:rsidR="00F5138C" w:rsidRPr="0089052B" w:rsidRDefault="009100A2" w:rsidP="0089052B">
            <w:pPr>
              <w:pStyle w:val="TableParagraph"/>
              <w:spacing w:line="240" w:lineRule="atLeast"/>
              <w:ind w:left="444"/>
            </w:pPr>
            <w:r w:rsidRPr="0089052B">
              <w:t>нулевой</w:t>
            </w:r>
            <w:r w:rsidRPr="0089052B">
              <w:rPr>
                <w:spacing w:val="-2"/>
              </w:rPr>
              <w:t>артикли</w:t>
            </w:r>
          </w:p>
        </w:tc>
      </w:tr>
      <w:tr w:rsidR="00F5138C" w:rsidRPr="0089052B">
        <w:trPr>
          <w:trHeight w:val="873"/>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5"/>
              <w:jc w:val="center"/>
            </w:pPr>
            <w:r w:rsidRPr="0089052B">
              <w:rPr>
                <w:spacing w:val="-2"/>
              </w:rPr>
              <w:t>2.4.29</w:t>
            </w:r>
          </w:p>
        </w:tc>
        <w:tc>
          <w:tcPr>
            <w:tcW w:w="7241" w:type="dxa"/>
          </w:tcPr>
          <w:p w:rsidR="00F5138C" w:rsidRPr="0089052B" w:rsidRDefault="009100A2" w:rsidP="0089052B">
            <w:pPr>
              <w:pStyle w:val="TableParagraph"/>
              <w:spacing w:line="240" w:lineRule="atLeast"/>
              <w:ind w:left="444"/>
            </w:pPr>
            <w:r w:rsidRPr="0089052B">
              <w:t>Распознаватьвзвучащемиписьменномтекстеиупотреблять</w:t>
            </w:r>
            <w:r w:rsidRPr="0089052B">
              <w:rPr>
                <w:spacing w:val="-10"/>
              </w:rPr>
              <w:t>в</w:t>
            </w:r>
          </w:p>
          <w:p w:rsidR="00F5138C" w:rsidRPr="0089052B" w:rsidRDefault="009100A2" w:rsidP="0089052B">
            <w:pPr>
              <w:pStyle w:val="TableParagraph"/>
              <w:tabs>
                <w:tab w:val="left" w:pos="1403"/>
                <w:tab w:val="left" w:pos="1777"/>
                <w:tab w:val="left" w:pos="3258"/>
                <w:tab w:val="left" w:pos="3978"/>
                <w:tab w:val="left" w:pos="4846"/>
                <w:tab w:val="left" w:pos="6898"/>
              </w:tabs>
              <w:spacing w:line="240" w:lineRule="atLeast"/>
              <w:ind w:left="444" w:right="104"/>
            </w:pPr>
            <w:r w:rsidRPr="0089052B">
              <w:rPr>
                <w:spacing w:val="-2"/>
              </w:rPr>
              <w:t>устной</w:t>
            </w:r>
            <w:r w:rsidRPr="0089052B">
              <w:tab/>
            </w:r>
            <w:r w:rsidRPr="0089052B">
              <w:rPr>
                <w:spacing w:val="-10"/>
              </w:rPr>
              <w:t>и</w:t>
            </w:r>
            <w:r w:rsidRPr="0089052B">
              <w:tab/>
            </w:r>
            <w:r w:rsidRPr="0089052B">
              <w:rPr>
                <w:spacing w:val="-2"/>
              </w:rPr>
              <w:t>письменной</w:t>
            </w:r>
            <w:r w:rsidRPr="0089052B">
              <w:tab/>
            </w:r>
            <w:r w:rsidRPr="0089052B">
              <w:rPr>
                <w:spacing w:val="-4"/>
              </w:rPr>
              <w:t>речи</w:t>
            </w:r>
            <w:r w:rsidRPr="0089052B">
              <w:tab/>
            </w:r>
            <w:r w:rsidRPr="0089052B">
              <w:rPr>
                <w:spacing w:val="-4"/>
              </w:rPr>
              <w:t>имена</w:t>
            </w:r>
            <w:r w:rsidRPr="0089052B">
              <w:tab/>
            </w:r>
            <w:r w:rsidRPr="0089052B">
              <w:rPr>
                <w:spacing w:val="-2"/>
              </w:rPr>
              <w:t>существительные</w:t>
            </w:r>
            <w:r w:rsidRPr="0089052B">
              <w:tab/>
            </w:r>
            <w:r w:rsidRPr="0089052B">
              <w:rPr>
                <w:spacing w:val="-6"/>
              </w:rPr>
              <w:t xml:space="preserve">во </w:t>
            </w:r>
            <w:r w:rsidRPr="0089052B">
              <w:t>множественном числе, образованные по правилу и исключения</w:t>
            </w:r>
          </w:p>
        </w:tc>
      </w:tr>
      <w:tr w:rsidR="00F5138C" w:rsidRPr="0089052B">
        <w:trPr>
          <w:trHeight w:val="1146"/>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5"/>
              <w:jc w:val="center"/>
            </w:pPr>
            <w:r w:rsidRPr="0089052B">
              <w:rPr>
                <w:spacing w:val="-2"/>
              </w:rPr>
              <w:t>2.4.30</w:t>
            </w:r>
          </w:p>
        </w:tc>
        <w:tc>
          <w:tcPr>
            <w:tcW w:w="7241" w:type="dxa"/>
          </w:tcPr>
          <w:p w:rsidR="00F5138C" w:rsidRPr="0089052B" w:rsidRDefault="009100A2" w:rsidP="0089052B">
            <w:pPr>
              <w:pStyle w:val="TableParagraph"/>
              <w:spacing w:line="240" w:lineRule="atLeast"/>
              <w:ind w:left="444" w:right="98"/>
              <w:jc w:val="both"/>
            </w:pPr>
            <w:r w:rsidRPr="0089052B">
              <w:t>Распознавать в звучащем и письменном тексте и употреблять в устной и письменной речи неисчисляемые имена существительные,имеющиеформутолько</w:t>
            </w:r>
            <w:r w:rsidRPr="0089052B">
              <w:rPr>
                <w:spacing w:val="-2"/>
              </w:rPr>
              <w:t>множественного</w:t>
            </w:r>
          </w:p>
          <w:p w:rsidR="00F5138C" w:rsidRPr="0089052B" w:rsidRDefault="009100A2" w:rsidP="0089052B">
            <w:pPr>
              <w:pStyle w:val="TableParagraph"/>
              <w:spacing w:line="240" w:lineRule="atLeast"/>
              <w:ind w:left="444"/>
            </w:pPr>
            <w:r w:rsidRPr="0089052B">
              <w:rPr>
                <w:spacing w:val="-4"/>
              </w:rPr>
              <w:t>числа</w:t>
            </w:r>
          </w:p>
        </w:tc>
      </w:tr>
      <w:tr w:rsidR="00F5138C" w:rsidRPr="0089052B">
        <w:trPr>
          <w:trHeight w:val="874"/>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5"/>
              <w:jc w:val="center"/>
            </w:pPr>
            <w:r w:rsidRPr="0089052B">
              <w:rPr>
                <w:spacing w:val="-2"/>
              </w:rPr>
              <w:t>2.4.31</w:t>
            </w:r>
          </w:p>
        </w:tc>
        <w:tc>
          <w:tcPr>
            <w:tcW w:w="7241" w:type="dxa"/>
          </w:tcPr>
          <w:p w:rsidR="00F5138C" w:rsidRPr="0089052B" w:rsidRDefault="009100A2" w:rsidP="0089052B">
            <w:pPr>
              <w:pStyle w:val="TableParagraph"/>
              <w:tabs>
                <w:tab w:val="left" w:pos="1369"/>
                <w:tab w:val="left" w:pos="1710"/>
                <w:tab w:val="left" w:pos="3158"/>
                <w:tab w:val="left" w:pos="3844"/>
                <w:tab w:val="left" w:pos="5777"/>
                <w:tab w:val="left" w:pos="6621"/>
              </w:tabs>
              <w:spacing w:line="240" w:lineRule="atLeast"/>
              <w:ind w:left="444" w:right="100"/>
            </w:pPr>
            <w:r w:rsidRPr="0089052B">
              <w:t xml:space="preserve">Распознавать в звучащем и письменном тексте и употреблять в </w:t>
            </w:r>
            <w:r w:rsidRPr="0089052B">
              <w:rPr>
                <w:spacing w:val="-2"/>
              </w:rPr>
              <w:t>устной</w:t>
            </w:r>
            <w:r w:rsidRPr="0089052B">
              <w:tab/>
            </w:r>
            <w:r w:rsidRPr="0089052B">
              <w:rPr>
                <w:spacing w:val="-10"/>
              </w:rPr>
              <w:t>и</w:t>
            </w:r>
            <w:r w:rsidRPr="0089052B">
              <w:tab/>
            </w:r>
            <w:r w:rsidRPr="0089052B">
              <w:rPr>
                <w:spacing w:val="-2"/>
              </w:rPr>
              <w:t>письменной</w:t>
            </w:r>
            <w:r w:rsidRPr="0089052B">
              <w:tab/>
            </w:r>
            <w:r w:rsidRPr="0089052B">
              <w:rPr>
                <w:spacing w:val="-4"/>
              </w:rPr>
              <w:t>речи</w:t>
            </w:r>
            <w:r w:rsidRPr="0089052B">
              <w:tab/>
            </w:r>
            <w:r w:rsidRPr="0089052B">
              <w:rPr>
                <w:spacing w:val="-2"/>
              </w:rPr>
              <w:t>притяжательный</w:t>
            </w:r>
            <w:r w:rsidRPr="0089052B">
              <w:tab/>
            </w:r>
            <w:r w:rsidRPr="0089052B">
              <w:rPr>
                <w:spacing w:val="-2"/>
              </w:rPr>
              <w:t>падеж</w:t>
            </w:r>
            <w:r w:rsidRPr="0089052B">
              <w:tab/>
            </w:r>
            <w:r w:rsidRPr="0089052B">
              <w:rPr>
                <w:spacing w:val="-4"/>
              </w:rPr>
              <w:t>имён</w:t>
            </w:r>
          </w:p>
          <w:p w:rsidR="00F5138C" w:rsidRPr="0089052B" w:rsidRDefault="009100A2" w:rsidP="0089052B">
            <w:pPr>
              <w:pStyle w:val="TableParagraph"/>
              <w:spacing w:line="240" w:lineRule="atLeast"/>
              <w:ind w:left="444"/>
            </w:pPr>
            <w:r w:rsidRPr="0089052B">
              <w:rPr>
                <w:spacing w:val="-2"/>
              </w:rPr>
              <w:t>существительных</w:t>
            </w:r>
          </w:p>
        </w:tc>
      </w:tr>
      <w:tr w:rsidR="00F5138C" w:rsidRPr="0089052B">
        <w:trPr>
          <w:trHeight w:val="1151"/>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5"/>
              <w:jc w:val="center"/>
            </w:pPr>
            <w:r w:rsidRPr="0089052B">
              <w:rPr>
                <w:spacing w:val="-2"/>
              </w:rPr>
              <w:t>2.4.32</w:t>
            </w:r>
          </w:p>
        </w:tc>
        <w:tc>
          <w:tcPr>
            <w:tcW w:w="7241" w:type="dxa"/>
          </w:tcPr>
          <w:p w:rsidR="00F5138C" w:rsidRPr="0089052B" w:rsidRDefault="009100A2" w:rsidP="0089052B">
            <w:pPr>
              <w:pStyle w:val="TableParagraph"/>
              <w:spacing w:line="240" w:lineRule="atLeast"/>
              <w:ind w:left="444" w:right="97"/>
              <w:jc w:val="both"/>
            </w:pPr>
            <w:r w:rsidRPr="0089052B">
              <w:t>Распознавать в звучащем и письменном тексте и употреблять в устной и письменной речи имена прилагательные и наречия в положительной,сравнительнойипревосходной</w:t>
            </w:r>
            <w:r w:rsidRPr="0089052B">
              <w:rPr>
                <w:spacing w:val="-2"/>
              </w:rPr>
              <w:t>степенях,</w:t>
            </w:r>
          </w:p>
          <w:p w:rsidR="00F5138C" w:rsidRPr="0089052B" w:rsidRDefault="009100A2" w:rsidP="0089052B">
            <w:pPr>
              <w:pStyle w:val="TableParagraph"/>
              <w:spacing w:line="240" w:lineRule="atLeast"/>
              <w:ind w:left="444"/>
              <w:jc w:val="both"/>
            </w:pPr>
            <w:r w:rsidRPr="0089052B">
              <w:t>образованныепоправилуи</w:t>
            </w:r>
            <w:r w:rsidRPr="0089052B">
              <w:rPr>
                <w:spacing w:val="-2"/>
              </w:rPr>
              <w:t>исключения</w:t>
            </w:r>
          </w:p>
        </w:tc>
      </w:tr>
      <w:tr w:rsidR="00F5138C" w:rsidRPr="0089052B">
        <w:trPr>
          <w:trHeight w:val="1147"/>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5"/>
              <w:jc w:val="center"/>
            </w:pPr>
            <w:r w:rsidRPr="0089052B">
              <w:rPr>
                <w:spacing w:val="-2"/>
              </w:rPr>
              <w:t>2.4.33</w:t>
            </w:r>
          </w:p>
        </w:tc>
        <w:tc>
          <w:tcPr>
            <w:tcW w:w="7241" w:type="dxa"/>
          </w:tcPr>
          <w:p w:rsidR="00F5138C" w:rsidRPr="0089052B" w:rsidRDefault="009100A2" w:rsidP="0089052B">
            <w:pPr>
              <w:pStyle w:val="TableParagraph"/>
              <w:spacing w:line="240" w:lineRule="atLeast"/>
              <w:ind w:left="444" w:right="95"/>
              <w:jc w:val="both"/>
            </w:pPr>
            <w:r w:rsidRPr="0089052B">
              <w:t>Распознавать в звучащем и письменном тексте и употреблять в устной и письменной речи порядок следования нескольких прилагательных(мнение–размер–возраст–цвет</w:t>
            </w:r>
            <w:r w:rsidRPr="0089052B">
              <w:rPr>
                <w:spacing w:val="-10"/>
              </w:rPr>
              <w:t>–</w:t>
            </w:r>
          </w:p>
          <w:p w:rsidR="00F5138C" w:rsidRPr="0089052B" w:rsidRDefault="009100A2" w:rsidP="0089052B">
            <w:pPr>
              <w:pStyle w:val="TableParagraph"/>
              <w:spacing w:line="240" w:lineRule="atLeast"/>
              <w:ind w:left="444"/>
            </w:pPr>
            <w:r w:rsidRPr="0089052B">
              <w:rPr>
                <w:spacing w:val="-2"/>
              </w:rPr>
              <w:t>происхождение)</w:t>
            </w:r>
          </w:p>
        </w:tc>
      </w:tr>
      <w:tr w:rsidR="00F5138C" w:rsidRPr="0089052B">
        <w:trPr>
          <w:trHeight w:val="873"/>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5"/>
              <w:jc w:val="center"/>
            </w:pPr>
            <w:r w:rsidRPr="0089052B">
              <w:rPr>
                <w:spacing w:val="-2"/>
              </w:rPr>
              <w:t>2.4.34</w:t>
            </w:r>
          </w:p>
        </w:tc>
        <w:tc>
          <w:tcPr>
            <w:tcW w:w="7241" w:type="dxa"/>
          </w:tcPr>
          <w:p w:rsidR="00F5138C" w:rsidRPr="0089052B" w:rsidRDefault="009100A2" w:rsidP="0089052B">
            <w:pPr>
              <w:pStyle w:val="TableParagraph"/>
              <w:spacing w:line="240" w:lineRule="atLeast"/>
              <w:ind w:left="444"/>
            </w:pPr>
            <w:r w:rsidRPr="0089052B">
              <w:t>Распознаватьвзвучащемиписьменномтекстеиупотреблять</w:t>
            </w:r>
            <w:r w:rsidRPr="0089052B">
              <w:rPr>
                <w:spacing w:val="-10"/>
              </w:rPr>
              <w:t>в</w:t>
            </w:r>
          </w:p>
          <w:p w:rsidR="00F5138C" w:rsidRPr="0089052B" w:rsidRDefault="009100A2" w:rsidP="0089052B">
            <w:pPr>
              <w:pStyle w:val="TableParagraph"/>
              <w:spacing w:line="240" w:lineRule="atLeast"/>
              <w:ind w:left="444"/>
            </w:pPr>
            <w:r w:rsidRPr="0089052B">
              <w:t>устнойиписьменнойречислова,выражающиеколичество (</w:t>
            </w:r>
            <w:r w:rsidRPr="0089052B">
              <w:rPr>
                <w:i/>
              </w:rPr>
              <w:t>many/much</w:t>
            </w:r>
            <w:r w:rsidRPr="0089052B">
              <w:t xml:space="preserve">, </w:t>
            </w:r>
            <w:r w:rsidRPr="0089052B">
              <w:rPr>
                <w:i/>
              </w:rPr>
              <w:t>little/a little</w:t>
            </w:r>
            <w:r w:rsidRPr="0089052B">
              <w:t xml:space="preserve">, </w:t>
            </w:r>
            <w:r w:rsidRPr="0089052B">
              <w:rPr>
                <w:i/>
              </w:rPr>
              <w:t>few/a few</w:t>
            </w:r>
            <w:r w:rsidRPr="0089052B">
              <w:t xml:space="preserve">, </w:t>
            </w:r>
            <w:r w:rsidRPr="0089052B">
              <w:rPr>
                <w:i/>
              </w:rPr>
              <w:t>a lot of</w:t>
            </w:r>
            <w:r w:rsidRPr="0089052B">
              <w:t>)</w:t>
            </w:r>
          </w:p>
        </w:tc>
      </w:tr>
      <w:tr w:rsidR="00F5138C" w:rsidRPr="0089052B">
        <w:trPr>
          <w:trHeight w:val="1426"/>
        </w:trPr>
        <w:tc>
          <w:tcPr>
            <w:tcW w:w="1973"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5"/>
              <w:jc w:val="center"/>
            </w:pPr>
            <w:r w:rsidRPr="0089052B">
              <w:rPr>
                <w:spacing w:val="-2"/>
              </w:rPr>
              <w:t>2.4.35</w:t>
            </w:r>
          </w:p>
        </w:tc>
        <w:tc>
          <w:tcPr>
            <w:tcW w:w="7241" w:type="dxa"/>
          </w:tcPr>
          <w:p w:rsidR="00F5138C" w:rsidRPr="0089052B" w:rsidRDefault="009100A2" w:rsidP="0089052B">
            <w:pPr>
              <w:pStyle w:val="TableParagraph"/>
              <w:spacing w:line="240" w:lineRule="atLeast"/>
              <w:ind w:left="444" w:right="98"/>
              <w:jc w:val="both"/>
            </w:pPr>
            <w:r w:rsidRPr="0089052B">
              <w:t>Распознавать в звучащем и письменном тексте и употреблять в устнойиписьменнойречиличныеместоимениявименительном иобъектномпадежах,притяжательныеместоимения(втом</w:t>
            </w:r>
            <w:r w:rsidRPr="0089052B">
              <w:rPr>
                <w:spacing w:val="-2"/>
              </w:rPr>
              <w:t>числе</w:t>
            </w:r>
          </w:p>
          <w:p w:rsidR="00F5138C" w:rsidRPr="0089052B" w:rsidRDefault="009100A2" w:rsidP="0089052B">
            <w:pPr>
              <w:pStyle w:val="TableParagraph"/>
              <w:spacing w:line="240" w:lineRule="atLeast"/>
              <w:ind w:left="444" w:right="105"/>
              <w:jc w:val="both"/>
            </w:pPr>
            <w:r w:rsidRPr="0089052B">
              <w:t>в абсолютной форме), возвратные, указательные, вопросительные местоимения</w:t>
            </w:r>
          </w:p>
        </w:tc>
      </w:tr>
      <w:tr w:rsidR="00F5138C" w:rsidRPr="0089052B">
        <w:trPr>
          <w:trHeight w:val="1146"/>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5"/>
              <w:jc w:val="center"/>
            </w:pPr>
            <w:r w:rsidRPr="0089052B">
              <w:rPr>
                <w:spacing w:val="-2"/>
              </w:rPr>
              <w:t>2.4.36</w:t>
            </w:r>
          </w:p>
        </w:tc>
        <w:tc>
          <w:tcPr>
            <w:tcW w:w="7241" w:type="dxa"/>
          </w:tcPr>
          <w:p w:rsidR="00F5138C" w:rsidRPr="0089052B" w:rsidRDefault="009100A2" w:rsidP="0089052B">
            <w:pPr>
              <w:pStyle w:val="TableParagraph"/>
              <w:spacing w:line="240" w:lineRule="atLeast"/>
              <w:ind w:left="444" w:right="96"/>
              <w:jc w:val="both"/>
            </w:pPr>
            <w:r w:rsidRPr="0089052B">
              <w:t>Распознавать в звучащем и письменном тексте и употреблять в устной и письменной речи неопределённые местоимения и их производные,отрицательныеместоимения</w:t>
            </w:r>
            <w:r w:rsidRPr="0089052B">
              <w:rPr>
                <w:i/>
              </w:rPr>
              <w:t>none</w:t>
            </w:r>
            <w:r w:rsidRPr="0089052B">
              <w:t>,</w:t>
            </w:r>
            <w:r w:rsidRPr="0089052B">
              <w:rPr>
                <w:i/>
              </w:rPr>
              <w:t>no</w:t>
            </w:r>
            <w:r w:rsidRPr="0089052B">
              <w:rPr>
                <w:spacing w:val="-10"/>
              </w:rPr>
              <w:t>и</w:t>
            </w:r>
          </w:p>
          <w:p w:rsidR="00F5138C" w:rsidRPr="0089052B" w:rsidRDefault="009100A2" w:rsidP="0089052B">
            <w:pPr>
              <w:pStyle w:val="TableParagraph"/>
              <w:spacing w:line="240" w:lineRule="atLeast"/>
              <w:ind w:left="444"/>
              <w:jc w:val="both"/>
            </w:pPr>
            <w:r w:rsidRPr="0089052B">
              <w:t>производныепоследнего(</w:t>
            </w:r>
            <w:r w:rsidRPr="0089052B">
              <w:rPr>
                <w:i/>
              </w:rPr>
              <w:t>nobody</w:t>
            </w:r>
            <w:r w:rsidRPr="0089052B">
              <w:t>,</w:t>
            </w:r>
            <w:r w:rsidRPr="0089052B">
              <w:rPr>
                <w:i/>
              </w:rPr>
              <w:t xml:space="preserve">nothing </w:t>
            </w:r>
            <w:r w:rsidRPr="0089052B">
              <w:t>и</w:t>
            </w:r>
            <w:r w:rsidRPr="0089052B">
              <w:rPr>
                <w:spacing w:val="-2"/>
              </w:rPr>
              <w:t>другие)</w:t>
            </w:r>
          </w:p>
        </w:tc>
      </w:tr>
      <w:tr w:rsidR="00F5138C" w:rsidRPr="0089052B">
        <w:trPr>
          <w:trHeight w:val="873"/>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5"/>
              <w:jc w:val="center"/>
            </w:pPr>
            <w:r w:rsidRPr="0089052B">
              <w:rPr>
                <w:spacing w:val="-2"/>
              </w:rPr>
              <w:t>2.4.37</w:t>
            </w:r>
          </w:p>
        </w:tc>
        <w:tc>
          <w:tcPr>
            <w:tcW w:w="7241" w:type="dxa"/>
          </w:tcPr>
          <w:p w:rsidR="00F5138C" w:rsidRPr="0089052B" w:rsidRDefault="009100A2" w:rsidP="0089052B">
            <w:pPr>
              <w:pStyle w:val="TableParagraph"/>
              <w:spacing w:line="240" w:lineRule="atLeast"/>
              <w:ind w:left="444"/>
            </w:pPr>
            <w:r w:rsidRPr="0089052B">
              <w:t>Распознавать в звучащем и письменном тексте и употреблять в устнойиписьменнойречиколичественныеи</w:t>
            </w:r>
            <w:r w:rsidRPr="0089052B">
              <w:rPr>
                <w:spacing w:val="-2"/>
              </w:rPr>
              <w:t>порядковые</w:t>
            </w:r>
          </w:p>
          <w:p w:rsidR="00F5138C" w:rsidRPr="0089052B" w:rsidRDefault="009100A2" w:rsidP="0089052B">
            <w:pPr>
              <w:pStyle w:val="TableParagraph"/>
              <w:spacing w:line="240" w:lineRule="atLeast"/>
              <w:ind w:left="444"/>
            </w:pPr>
            <w:r w:rsidRPr="0089052B">
              <w:rPr>
                <w:spacing w:val="-2"/>
              </w:rPr>
              <w:t>числительные</w:t>
            </w:r>
          </w:p>
        </w:tc>
      </w:tr>
      <w:tr w:rsidR="00F5138C" w:rsidRPr="0089052B">
        <w:trPr>
          <w:trHeight w:val="1151"/>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5"/>
              <w:jc w:val="center"/>
            </w:pPr>
            <w:r w:rsidRPr="0089052B">
              <w:rPr>
                <w:spacing w:val="-2"/>
              </w:rPr>
              <w:t>2.4.38</w:t>
            </w:r>
          </w:p>
        </w:tc>
        <w:tc>
          <w:tcPr>
            <w:tcW w:w="7241" w:type="dxa"/>
          </w:tcPr>
          <w:p w:rsidR="00F5138C" w:rsidRPr="0089052B" w:rsidRDefault="009100A2" w:rsidP="0089052B">
            <w:pPr>
              <w:pStyle w:val="TableParagraph"/>
              <w:tabs>
                <w:tab w:val="left" w:pos="1427"/>
                <w:tab w:val="left" w:pos="1829"/>
                <w:tab w:val="left" w:pos="3340"/>
                <w:tab w:val="left" w:pos="4093"/>
                <w:tab w:val="left" w:pos="5306"/>
                <w:tab w:val="left" w:pos="6218"/>
              </w:tabs>
              <w:spacing w:line="240" w:lineRule="atLeast"/>
              <w:ind w:left="444" w:right="94"/>
            </w:pPr>
            <w:r w:rsidRPr="0089052B">
              <w:t xml:space="preserve">Распознавать в звучащем и письменном тексте и употреблять в </w:t>
            </w:r>
            <w:r w:rsidRPr="0089052B">
              <w:rPr>
                <w:spacing w:val="-2"/>
              </w:rPr>
              <w:t>устной</w:t>
            </w:r>
            <w:r w:rsidRPr="0089052B">
              <w:tab/>
            </w:r>
            <w:r w:rsidRPr="0089052B">
              <w:rPr>
                <w:spacing w:val="-10"/>
              </w:rPr>
              <w:t>и</w:t>
            </w:r>
            <w:r w:rsidRPr="0089052B">
              <w:tab/>
            </w:r>
            <w:r w:rsidRPr="0089052B">
              <w:rPr>
                <w:spacing w:val="-2"/>
              </w:rPr>
              <w:t>письменной</w:t>
            </w:r>
            <w:r w:rsidRPr="0089052B">
              <w:tab/>
            </w:r>
            <w:r w:rsidRPr="0089052B">
              <w:rPr>
                <w:spacing w:val="-4"/>
              </w:rPr>
              <w:t>речи</w:t>
            </w:r>
            <w:r w:rsidRPr="0089052B">
              <w:tab/>
            </w:r>
            <w:r w:rsidRPr="0089052B">
              <w:rPr>
                <w:spacing w:val="-2"/>
              </w:rPr>
              <w:t>предлоги</w:t>
            </w:r>
            <w:r w:rsidRPr="0089052B">
              <w:tab/>
            </w:r>
            <w:r w:rsidRPr="0089052B">
              <w:rPr>
                <w:spacing w:val="-2"/>
              </w:rPr>
              <w:t>места,</w:t>
            </w:r>
            <w:r w:rsidRPr="0089052B">
              <w:tab/>
            </w:r>
            <w:r w:rsidRPr="0089052B">
              <w:rPr>
                <w:spacing w:val="-2"/>
              </w:rPr>
              <w:t>времени,</w:t>
            </w:r>
          </w:p>
          <w:p w:rsidR="00F5138C" w:rsidRPr="0089052B" w:rsidRDefault="009100A2" w:rsidP="0089052B">
            <w:pPr>
              <w:pStyle w:val="TableParagraph"/>
              <w:tabs>
                <w:tab w:val="left" w:pos="2103"/>
                <w:tab w:val="left" w:pos="3403"/>
                <w:tab w:val="left" w:pos="5274"/>
                <w:tab w:val="left" w:pos="5677"/>
                <w:tab w:val="left" w:pos="7025"/>
              </w:tabs>
              <w:spacing w:line="240" w:lineRule="atLeast"/>
              <w:ind w:left="444" w:right="94"/>
            </w:pPr>
            <w:r w:rsidRPr="0089052B">
              <w:rPr>
                <w:spacing w:val="-2"/>
              </w:rPr>
              <w:t>направления;</w:t>
            </w:r>
            <w:r w:rsidRPr="0089052B">
              <w:tab/>
            </w:r>
            <w:r w:rsidRPr="0089052B">
              <w:rPr>
                <w:spacing w:val="-2"/>
              </w:rPr>
              <w:t>предлоги,</w:t>
            </w:r>
            <w:r w:rsidRPr="0089052B">
              <w:tab/>
            </w:r>
            <w:r w:rsidRPr="0089052B">
              <w:rPr>
                <w:spacing w:val="-2"/>
              </w:rPr>
              <w:t>употребляемые</w:t>
            </w:r>
            <w:r w:rsidRPr="0089052B">
              <w:tab/>
            </w:r>
            <w:r w:rsidRPr="0089052B">
              <w:rPr>
                <w:spacing w:val="-10"/>
              </w:rPr>
              <w:t>с</w:t>
            </w:r>
            <w:r w:rsidRPr="0089052B">
              <w:tab/>
            </w:r>
            <w:r w:rsidRPr="0089052B">
              <w:rPr>
                <w:spacing w:val="-2"/>
              </w:rPr>
              <w:t>глаголами</w:t>
            </w:r>
            <w:r w:rsidRPr="0089052B">
              <w:tab/>
            </w:r>
            <w:r w:rsidRPr="0089052B">
              <w:rPr>
                <w:spacing w:val="-10"/>
              </w:rPr>
              <w:t xml:space="preserve">в </w:t>
            </w:r>
            <w:r w:rsidRPr="0089052B">
              <w:t>страдательном залоге</w:t>
            </w:r>
          </w:p>
        </w:tc>
      </w:tr>
      <w:tr w:rsidR="00F5138C" w:rsidRPr="0089052B">
        <w:trPr>
          <w:trHeight w:val="317"/>
        </w:trPr>
        <w:tc>
          <w:tcPr>
            <w:tcW w:w="1973" w:type="dxa"/>
          </w:tcPr>
          <w:p w:rsidR="00F5138C" w:rsidRPr="0089052B" w:rsidRDefault="009100A2" w:rsidP="0089052B">
            <w:pPr>
              <w:pStyle w:val="TableParagraph"/>
              <w:spacing w:line="240" w:lineRule="atLeast"/>
              <w:ind w:left="345" w:right="10"/>
              <w:jc w:val="center"/>
            </w:pPr>
            <w:r w:rsidRPr="0089052B">
              <w:rPr>
                <w:spacing w:val="-10"/>
              </w:rPr>
              <w:t>3</w:t>
            </w:r>
          </w:p>
        </w:tc>
        <w:tc>
          <w:tcPr>
            <w:tcW w:w="7241" w:type="dxa"/>
          </w:tcPr>
          <w:p w:rsidR="00F5138C" w:rsidRPr="0089052B" w:rsidRDefault="009100A2" w:rsidP="0089052B">
            <w:pPr>
              <w:pStyle w:val="TableParagraph"/>
              <w:spacing w:line="240" w:lineRule="atLeast"/>
              <w:ind w:left="444"/>
            </w:pPr>
            <w:r w:rsidRPr="0089052B">
              <w:t>Социокультурныезнанияи</w:t>
            </w:r>
            <w:r w:rsidRPr="0089052B">
              <w:rPr>
                <w:spacing w:val="-2"/>
              </w:rPr>
              <w:t>умения</w:t>
            </w:r>
          </w:p>
        </w:tc>
      </w:tr>
      <w:tr w:rsidR="00F5138C" w:rsidRPr="0089052B">
        <w:trPr>
          <w:trHeight w:val="595"/>
        </w:trPr>
        <w:tc>
          <w:tcPr>
            <w:tcW w:w="1973" w:type="dxa"/>
          </w:tcPr>
          <w:p w:rsidR="00F5138C" w:rsidRPr="0089052B" w:rsidRDefault="009100A2" w:rsidP="0089052B">
            <w:pPr>
              <w:pStyle w:val="TableParagraph"/>
              <w:spacing w:line="240" w:lineRule="atLeast"/>
              <w:ind w:left="345"/>
              <w:jc w:val="center"/>
            </w:pPr>
            <w:r w:rsidRPr="0089052B">
              <w:rPr>
                <w:spacing w:val="-5"/>
              </w:rPr>
              <w:t>3.1</w:t>
            </w:r>
          </w:p>
        </w:tc>
        <w:tc>
          <w:tcPr>
            <w:tcW w:w="7241" w:type="dxa"/>
          </w:tcPr>
          <w:p w:rsidR="00F5138C" w:rsidRPr="0089052B" w:rsidRDefault="009100A2" w:rsidP="0089052B">
            <w:pPr>
              <w:pStyle w:val="TableParagraph"/>
              <w:spacing w:line="240" w:lineRule="atLeast"/>
              <w:ind w:left="444"/>
            </w:pPr>
            <w:r w:rsidRPr="0089052B">
              <w:t>Знать (понимать) речевые различия вситуацияхофициального и неофициальногообщенияврамкахтематического</w:t>
            </w:r>
            <w:r w:rsidRPr="0089052B">
              <w:rPr>
                <w:spacing w:val="-2"/>
              </w:rPr>
              <w:t>содержания</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73"/>
        <w:gridCol w:w="7241"/>
      </w:tblGrid>
      <w:tr w:rsidR="00F5138C" w:rsidRPr="0089052B">
        <w:trPr>
          <w:trHeight w:val="599"/>
        </w:trPr>
        <w:tc>
          <w:tcPr>
            <w:tcW w:w="1973" w:type="dxa"/>
          </w:tcPr>
          <w:p w:rsidR="00F5138C" w:rsidRPr="0089052B" w:rsidRDefault="00F5138C" w:rsidP="0089052B">
            <w:pPr>
              <w:pStyle w:val="TableParagraph"/>
              <w:spacing w:line="240" w:lineRule="atLeast"/>
            </w:pPr>
          </w:p>
        </w:tc>
        <w:tc>
          <w:tcPr>
            <w:tcW w:w="7241" w:type="dxa"/>
          </w:tcPr>
          <w:p w:rsidR="00F5138C" w:rsidRPr="0089052B" w:rsidRDefault="009100A2" w:rsidP="0089052B">
            <w:pPr>
              <w:pStyle w:val="TableParagraph"/>
              <w:spacing w:line="240" w:lineRule="atLeast"/>
              <w:ind w:left="444"/>
            </w:pPr>
            <w:r w:rsidRPr="0089052B">
              <w:t>речи и использовать лексико-грамматические средства с учётом этих различий</w:t>
            </w:r>
          </w:p>
        </w:tc>
      </w:tr>
      <w:tr w:rsidR="00F5138C" w:rsidRPr="0089052B">
        <w:trPr>
          <w:trHeight w:val="1425"/>
        </w:trPr>
        <w:tc>
          <w:tcPr>
            <w:tcW w:w="1973"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58"/>
              <w:jc w:val="right"/>
            </w:pPr>
            <w:r w:rsidRPr="0089052B">
              <w:rPr>
                <w:spacing w:val="-5"/>
              </w:rPr>
              <w:t>3.2</w:t>
            </w:r>
          </w:p>
        </w:tc>
        <w:tc>
          <w:tcPr>
            <w:tcW w:w="7241" w:type="dxa"/>
          </w:tcPr>
          <w:p w:rsidR="00F5138C" w:rsidRPr="0089052B" w:rsidRDefault="009100A2" w:rsidP="0089052B">
            <w:pPr>
              <w:pStyle w:val="TableParagraph"/>
              <w:spacing w:line="240" w:lineRule="atLeast"/>
              <w:ind w:left="444" w:right="98"/>
              <w:jc w:val="both"/>
            </w:pPr>
            <w:r w:rsidRPr="0089052B">
              <w:t>Знать (понимать) и использовать в устной и письменной речи наиболее употребительную тематическую фоновую лексику страны(стран)изучаемогоязыка(государственное</w:t>
            </w:r>
            <w:r w:rsidRPr="0089052B">
              <w:rPr>
                <w:spacing w:val="-2"/>
              </w:rPr>
              <w:t>устройство,</w:t>
            </w:r>
          </w:p>
          <w:p w:rsidR="00F5138C" w:rsidRPr="0089052B" w:rsidRDefault="009100A2" w:rsidP="0089052B">
            <w:pPr>
              <w:pStyle w:val="TableParagraph"/>
              <w:spacing w:line="240" w:lineRule="atLeast"/>
              <w:ind w:left="444" w:right="103"/>
              <w:jc w:val="both"/>
            </w:pPr>
            <w:r w:rsidRPr="0089052B">
              <w:t>система образования, страницы истории, основные праздники, этикетные особенности общения и другие)</w:t>
            </w:r>
          </w:p>
        </w:tc>
      </w:tr>
      <w:tr w:rsidR="00F5138C" w:rsidRPr="0089052B">
        <w:trPr>
          <w:trHeight w:val="595"/>
        </w:trPr>
        <w:tc>
          <w:tcPr>
            <w:tcW w:w="1973" w:type="dxa"/>
          </w:tcPr>
          <w:p w:rsidR="00F5138C" w:rsidRPr="0089052B" w:rsidRDefault="009100A2" w:rsidP="0089052B">
            <w:pPr>
              <w:pStyle w:val="TableParagraph"/>
              <w:spacing w:line="240" w:lineRule="atLeast"/>
              <w:ind w:right="658"/>
              <w:jc w:val="right"/>
            </w:pPr>
            <w:r w:rsidRPr="0089052B">
              <w:rPr>
                <w:spacing w:val="-5"/>
              </w:rPr>
              <w:t>3.3</w:t>
            </w:r>
          </w:p>
        </w:tc>
        <w:tc>
          <w:tcPr>
            <w:tcW w:w="7241" w:type="dxa"/>
          </w:tcPr>
          <w:p w:rsidR="00F5138C" w:rsidRPr="0089052B" w:rsidRDefault="009100A2" w:rsidP="0089052B">
            <w:pPr>
              <w:pStyle w:val="TableParagraph"/>
              <w:spacing w:line="240" w:lineRule="atLeast"/>
              <w:ind w:left="444"/>
            </w:pPr>
            <w:r w:rsidRPr="0089052B">
              <w:t>Иметьбазовыезнанияосоциокультурномпортретеикультурном наследии родной страны и страны (стран) изучаемого языка</w:t>
            </w:r>
          </w:p>
        </w:tc>
      </w:tr>
      <w:tr w:rsidR="00F5138C" w:rsidRPr="0089052B">
        <w:trPr>
          <w:trHeight w:val="321"/>
        </w:trPr>
        <w:tc>
          <w:tcPr>
            <w:tcW w:w="1973" w:type="dxa"/>
          </w:tcPr>
          <w:p w:rsidR="00F5138C" w:rsidRPr="0089052B" w:rsidRDefault="009100A2" w:rsidP="0089052B">
            <w:pPr>
              <w:pStyle w:val="TableParagraph"/>
              <w:spacing w:line="240" w:lineRule="atLeast"/>
              <w:ind w:right="658"/>
              <w:jc w:val="right"/>
            </w:pPr>
            <w:r w:rsidRPr="0089052B">
              <w:rPr>
                <w:spacing w:val="-5"/>
              </w:rPr>
              <w:t>3.4</w:t>
            </w:r>
          </w:p>
        </w:tc>
        <w:tc>
          <w:tcPr>
            <w:tcW w:w="7241" w:type="dxa"/>
          </w:tcPr>
          <w:p w:rsidR="00F5138C" w:rsidRPr="0089052B" w:rsidRDefault="009100A2" w:rsidP="0089052B">
            <w:pPr>
              <w:pStyle w:val="TableParagraph"/>
              <w:spacing w:line="240" w:lineRule="atLeast"/>
              <w:ind w:left="444"/>
            </w:pPr>
            <w:r w:rsidRPr="0089052B">
              <w:t>Представлятьроднуюстрануиеёкультурунаиностранном</w:t>
            </w:r>
            <w:r w:rsidRPr="0089052B">
              <w:rPr>
                <w:spacing w:val="-2"/>
              </w:rPr>
              <w:t>языке</w:t>
            </w:r>
          </w:p>
        </w:tc>
      </w:tr>
      <w:tr w:rsidR="00F5138C" w:rsidRPr="0089052B">
        <w:trPr>
          <w:trHeight w:val="595"/>
        </w:trPr>
        <w:tc>
          <w:tcPr>
            <w:tcW w:w="1973" w:type="dxa"/>
          </w:tcPr>
          <w:p w:rsidR="00F5138C" w:rsidRPr="0089052B" w:rsidRDefault="009100A2" w:rsidP="0089052B">
            <w:pPr>
              <w:pStyle w:val="TableParagraph"/>
              <w:spacing w:line="240" w:lineRule="atLeast"/>
              <w:ind w:right="658"/>
              <w:jc w:val="right"/>
            </w:pPr>
            <w:r w:rsidRPr="0089052B">
              <w:rPr>
                <w:spacing w:val="-5"/>
              </w:rPr>
              <w:t>3.5</w:t>
            </w:r>
          </w:p>
        </w:tc>
        <w:tc>
          <w:tcPr>
            <w:tcW w:w="7241" w:type="dxa"/>
          </w:tcPr>
          <w:p w:rsidR="00F5138C" w:rsidRPr="0089052B" w:rsidRDefault="009100A2" w:rsidP="0089052B">
            <w:pPr>
              <w:pStyle w:val="TableParagraph"/>
              <w:tabs>
                <w:tab w:val="left" w:pos="1739"/>
                <w:tab w:val="left" w:pos="2918"/>
                <w:tab w:val="left" w:pos="3248"/>
                <w:tab w:val="left" w:pos="3972"/>
                <w:tab w:val="left" w:pos="5151"/>
                <w:tab w:val="left" w:pos="6451"/>
              </w:tabs>
              <w:spacing w:line="240" w:lineRule="atLeast"/>
              <w:ind w:left="444" w:right="98"/>
            </w:pPr>
            <w:r w:rsidRPr="0089052B">
              <w:rPr>
                <w:spacing w:val="-2"/>
              </w:rPr>
              <w:t>Проявлять</w:t>
            </w:r>
            <w:r w:rsidRPr="0089052B">
              <w:tab/>
            </w:r>
            <w:r w:rsidRPr="0089052B">
              <w:rPr>
                <w:spacing w:val="-2"/>
              </w:rPr>
              <w:t>уважение</w:t>
            </w:r>
            <w:r w:rsidRPr="0089052B">
              <w:tab/>
            </w:r>
            <w:r w:rsidRPr="0089052B">
              <w:rPr>
                <w:spacing w:val="-10"/>
              </w:rPr>
              <w:t>к</w:t>
            </w:r>
            <w:r w:rsidRPr="0089052B">
              <w:tab/>
            </w:r>
            <w:r w:rsidRPr="0089052B">
              <w:rPr>
                <w:spacing w:val="-4"/>
              </w:rPr>
              <w:t>иной</w:t>
            </w:r>
            <w:r w:rsidRPr="0089052B">
              <w:tab/>
            </w:r>
            <w:r w:rsidRPr="0089052B">
              <w:rPr>
                <w:spacing w:val="-2"/>
              </w:rPr>
              <w:t>культуре,</w:t>
            </w:r>
            <w:r w:rsidRPr="0089052B">
              <w:tab/>
            </w:r>
            <w:r w:rsidRPr="0089052B">
              <w:rPr>
                <w:spacing w:val="-2"/>
              </w:rPr>
              <w:t>соблюдать</w:t>
            </w:r>
            <w:r w:rsidRPr="0089052B">
              <w:tab/>
            </w:r>
            <w:r w:rsidRPr="0089052B">
              <w:rPr>
                <w:spacing w:val="-2"/>
              </w:rPr>
              <w:t xml:space="preserve">нормы </w:t>
            </w:r>
            <w:r w:rsidRPr="0089052B">
              <w:t>вежливости в межкультурном общении</w:t>
            </w:r>
          </w:p>
        </w:tc>
      </w:tr>
      <w:tr w:rsidR="00F5138C" w:rsidRPr="0089052B">
        <w:trPr>
          <w:trHeight w:val="1978"/>
        </w:trPr>
        <w:tc>
          <w:tcPr>
            <w:tcW w:w="1973"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754"/>
              <w:jc w:val="right"/>
            </w:pPr>
            <w:r w:rsidRPr="0089052B">
              <w:rPr>
                <w:spacing w:val="-10"/>
              </w:rPr>
              <w:t>4</w:t>
            </w:r>
          </w:p>
        </w:tc>
        <w:tc>
          <w:tcPr>
            <w:tcW w:w="7241" w:type="dxa"/>
          </w:tcPr>
          <w:p w:rsidR="00F5138C" w:rsidRPr="0089052B" w:rsidRDefault="009100A2" w:rsidP="0089052B">
            <w:pPr>
              <w:pStyle w:val="TableParagraph"/>
              <w:spacing w:line="240" w:lineRule="atLeast"/>
              <w:ind w:left="444"/>
              <w:jc w:val="both"/>
            </w:pPr>
            <w:r w:rsidRPr="0089052B">
              <w:t>Компенсаторные</w:t>
            </w:r>
            <w:r w:rsidRPr="0089052B">
              <w:rPr>
                <w:spacing w:val="-2"/>
              </w:rPr>
              <w:t>умения</w:t>
            </w:r>
          </w:p>
          <w:p w:rsidR="00F5138C" w:rsidRPr="0089052B" w:rsidRDefault="009100A2" w:rsidP="0089052B">
            <w:pPr>
              <w:pStyle w:val="TableParagraph"/>
              <w:spacing w:line="240" w:lineRule="atLeast"/>
              <w:ind w:left="444" w:right="90"/>
              <w:jc w:val="both"/>
            </w:pPr>
            <w:r w:rsidRPr="0089052B">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w:t>
            </w:r>
            <w:r w:rsidRPr="0089052B">
              <w:rPr>
                <w:spacing w:val="-2"/>
              </w:rPr>
              <w:t>информации:приговорении – переспрос,приговорениииписьме</w:t>
            </w:r>
          </w:p>
          <w:p w:rsidR="00F5138C" w:rsidRPr="0089052B" w:rsidRDefault="009100A2" w:rsidP="0089052B">
            <w:pPr>
              <w:pStyle w:val="TableParagraph"/>
              <w:spacing w:line="240" w:lineRule="atLeast"/>
              <w:ind w:left="444" w:right="90"/>
              <w:jc w:val="both"/>
            </w:pPr>
            <w:r w:rsidRPr="0089052B">
              <w:t>– описание (перифраз, толкование) при чтении и аудировании – языковую и контекстуальную догадку</w:t>
            </w:r>
          </w:p>
        </w:tc>
      </w:tr>
      <w:tr w:rsidR="00F5138C" w:rsidRPr="0089052B">
        <w:trPr>
          <w:trHeight w:val="599"/>
        </w:trPr>
        <w:tc>
          <w:tcPr>
            <w:tcW w:w="1973" w:type="dxa"/>
          </w:tcPr>
          <w:p w:rsidR="00F5138C" w:rsidRPr="0089052B" w:rsidRDefault="009100A2" w:rsidP="0089052B">
            <w:pPr>
              <w:pStyle w:val="TableParagraph"/>
              <w:spacing w:line="240" w:lineRule="atLeast"/>
              <w:ind w:right="754"/>
              <w:jc w:val="right"/>
            </w:pPr>
            <w:r w:rsidRPr="0089052B">
              <w:rPr>
                <w:spacing w:val="-10"/>
              </w:rPr>
              <w:t>5</w:t>
            </w:r>
          </w:p>
        </w:tc>
        <w:tc>
          <w:tcPr>
            <w:tcW w:w="7241" w:type="dxa"/>
          </w:tcPr>
          <w:p w:rsidR="00F5138C" w:rsidRPr="0089052B" w:rsidRDefault="009100A2" w:rsidP="0089052B">
            <w:pPr>
              <w:pStyle w:val="TableParagraph"/>
              <w:spacing w:line="240" w:lineRule="atLeast"/>
              <w:ind w:left="444" w:right="100"/>
            </w:pPr>
            <w:r w:rsidRPr="0089052B">
              <w:t>Использовать иноязычные словари и справочники, в том числе информационно-справочные системы в электронной форме</w:t>
            </w:r>
          </w:p>
        </w:tc>
      </w:tr>
      <w:tr w:rsidR="00F5138C" w:rsidRPr="0089052B">
        <w:trPr>
          <w:trHeight w:val="1142"/>
        </w:trPr>
        <w:tc>
          <w:tcPr>
            <w:tcW w:w="1973"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754"/>
              <w:jc w:val="right"/>
            </w:pPr>
            <w:r w:rsidRPr="0089052B">
              <w:rPr>
                <w:spacing w:val="-10"/>
              </w:rPr>
              <w:t>6</w:t>
            </w:r>
          </w:p>
        </w:tc>
        <w:tc>
          <w:tcPr>
            <w:tcW w:w="7241" w:type="dxa"/>
          </w:tcPr>
          <w:p w:rsidR="00F5138C" w:rsidRPr="0089052B" w:rsidRDefault="009100A2" w:rsidP="0089052B">
            <w:pPr>
              <w:pStyle w:val="TableParagraph"/>
              <w:spacing w:line="240" w:lineRule="atLeast"/>
              <w:ind w:left="444" w:right="92"/>
              <w:jc w:val="both"/>
            </w:pPr>
            <w:r w:rsidRPr="0089052B">
              <w:rPr>
                <w:spacing w:val="-4"/>
              </w:rPr>
              <w:t xml:space="preserve">Участвовать в учебно-исследовательской, проектной деятельности </w:t>
            </w:r>
            <w:r w:rsidRPr="0089052B">
              <w:t xml:space="preserve">предметного и межпредметного характера с использованием </w:t>
            </w:r>
            <w:r w:rsidRPr="0089052B">
              <w:rPr>
                <w:spacing w:val="-2"/>
              </w:rPr>
              <w:t>материаловнаанглийскомязыкеиприменениеминформационно-</w:t>
            </w:r>
          </w:p>
          <w:p w:rsidR="00F5138C" w:rsidRPr="0089052B" w:rsidRDefault="009100A2" w:rsidP="0089052B">
            <w:pPr>
              <w:pStyle w:val="TableParagraph"/>
              <w:spacing w:line="240" w:lineRule="atLeast"/>
              <w:ind w:left="444"/>
              <w:jc w:val="both"/>
            </w:pPr>
            <w:r w:rsidRPr="0089052B">
              <w:rPr>
                <w:spacing w:val="-2"/>
              </w:rPr>
              <w:t>коммуникационныхтехнологий</w:t>
            </w:r>
          </w:p>
        </w:tc>
      </w:tr>
    </w:tbl>
    <w:p w:rsidR="00F5138C" w:rsidRPr="0089052B" w:rsidRDefault="00F5138C" w:rsidP="0089052B">
      <w:pPr>
        <w:pStyle w:val="a5"/>
        <w:spacing w:line="240" w:lineRule="atLeast"/>
        <w:ind w:left="0"/>
        <w:jc w:val="left"/>
        <w:rPr>
          <w:b/>
          <w:sz w:val="22"/>
          <w:szCs w:val="22"/>
        </w:rPr>
      </w:pPr>
    </w:p>
    <w:p w:rsidR="00F5138C" w:rsidRPr="0089052B" w:rsidRDefault="009100A2" w:rsidP="0089052B">
      <w:pPr>
        <w:spacing w:line="240" w:lineRule="atLeast"/>
        <w:ind w:left="1253"/>
        <w:rPr>
          <w:b/>
        </w:rPr>
      </w:pPr>
      <w:r w:rsidRPr="0089052B">
        <w:rPr>
          <w:b/>
        </w:rPr>
        <w:t xml:space="preserve">11 </w:t>
      </w:r>
      <w:r w:rsidRPr="0089052B">
        <w:rPr>
          <w:b/>
          <w:spacing w:val="-2"/>
        </w:rPr>
        <w:t>КЛАСС</w:t>
      </w:r>
    </w:p>
    <w:p w:rsidR="00F5138C" w:rsidRPr="0089052B" w:rsidRDefault="00F5138C" w:rsidP="0089052B">
      <w:pPr>
        <w:pStyle w:val="a5"/>
        <w:spacing w:line="240" w:lineRule="atLeast"/>
        <w:ind w:left="0"/>
        <w:jc w:val="left"/>
        <w:rPr>
          <w:b/>
          <w:sz w:val="22"/>
          <w:szCs w:val="22"/>
        </w:rPr>
      </w:pPr>
    </w:p>
    <w:tbl>
      <w:tblPr>
        <w:tblStyle w:val="TableNormal"/>
        <w:tblW w:w="0" w:type="auto"/>
        <w:tblInd w:w="11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26"/>
        <w:gridCol w:w="7434"/>
      </w:tblGrid>
      <w:tr w:rsidR="00F5138C" w:rsidRPr="0089052B">
        <w:trPr>
          <w:trHeight w:val="868"/>
        </w:trPr>
        <w:tc>
          <w:tcPr>
            <w:tcW w:w="1926" w:type="dxa"/>
          </w:tcPr>
          <w:p w:rsidR="00F5138C" w:rsidRPr="0089052B" w:rsidRDefault="009100A2" w:rsidP="0089052B">
            <w:pPr>
              <w:pStyle w:val="TableParagraph"/>
              <w:spacing w:line="240" w:lineRule="atLeast"/>
              <w:ind w:left="300"/>
              <w:rPr>
                <w:b/>
              </w:rPr>
            </w:pPr>
            <w:r w:rsidRPr="0089052B">
              <w:rPr>
                <w:b/>
                <w:spacing w:val="-5"/>
              </w:rPr>
              <w:t>Код</w:t>
            </w:r>
          </w:p>
          <w:p w:rsidR="00F5138C" w:rsidRPr="0089052B" w:rsidRDefault="009100A2" w:rsidP="0089052B">
            <w:pPr>
              <w:pStyle w:val="TableParagraph"/>
              <w:spacing w:line="240" w:lineRule="atLeast"/>
              <w:ind w:left="237"/>
              <w:rPr>
                <w:b/>
              </w:rPr>
            </w:pPr>
            <w:r w:rsidRPr="0089052B">
              <w:rPr>
                <w:b/>
                <w:spacing w:val="-2"/>
              </w:rPr>
              <w:t>проверяемого результата</w:t>
            </w:r>
          </w:p>
        </w:tc>
        <w:tc>
          <w:tcPr>
            <w:tcW w:w="7434" w:type="dxa"/>
          </w:tcPr>
          <w:p w:rsidR="00F5138C" w:rsidRPr="0089052B" w:rsidRDefault="009100A2" w:rsidP="0089052B">
            <w:pPr>
              <w:pStyle w:val="TableParagraph"/>
              <w:spacing w:line="240" w:lineRule="atLeast"/>
              <w:ind w:left="237" w:firstLine="62"/>
              <w:rPr>
                <w:b/>
              </w:rPr>
            </w:pPr>
            <w:r w:rsidRPr="0089052B">
              <w:rPr>
                <w:b/>
              </w:rPr>
              <w:t>Проверяемые предметныерезультаты освоения основной образовательнойпрограммысреднегообщегообразования</w:t>
            </w:r>
          </w:p>
        </w:tc>
      </w:tr>
      <w:tr w:rsidR="00F5138C" w:rsidRPr="0089052B">
        <w:trPr>
          <w:trHeight w:val="1975"/>
        </w:trPr>
        <w:tc>
          <w:tcPr>
            <w:tcW w:w="1926" w:type="dxa"/>
          </w:tcPr>
          <w:p w:rsidR="00F5138C" w:rsidRPr="0089052B" w:rsidRDefault="00F5138C" w:rsidP="0089052B">
            <w:pPr>
              <w:pStyle w:val="TableParagraph"/>
              <w:spacing w:line="240" w:lineRule="atLeast"/>
            </w:pPr>
          </w:p>
        </w:tc>
        <w:tc>
          <w:tcPr>
            <w:tcW w:w="7434" w:type="dxa"/>
          </w:tcPr>
          <w:p w:rsidR="00F5138C" w:rsidRPr="0089052B" w:rsidRDefault="009100A2" w:rsidP="0089052B">
            <w:pPr>
              <w:pStyle w:val="TableParagraph"/>
              <w:spacing w:line="240" w:lineRule="atLeast"/>
              <w:ind w:left="328" w:right="100"/>
              <w:jc w:val="both"/>
            </w:pPr>
            <w:r w:rsidRPr="0089052B">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пороговомуровневсовокупностиеёсоставляющих–</w:t>
            </w:r>
            <w:r w:rsidRPr="0089052B">
              <w:rPr>
                <w:spacing w:val="-2"/>
              </w:rPr>
              <w:t>речевой,</w:t>
            </w:r>
          </w:p>
          <w:p w:rsidR="00F5138C" w:rsidRPr="0089052B" w:rsidRDefault="009100A2" w:rsidP="0089052B">
            <w:pPr>
              <w:pStyle w:val="TableParagraph"/>
              <w:spacing w:line="240" w:lineRule="atLeast"/>
              <w:ind w:left="328"/>
              <w:jc w:val="both"/>
            </w:pPr>
            <w:r w:rsidRPr="0089052B">
              <w:t>языковой,социокультурной,компенсаторной,</w:t>
            </w:r>
            <w:r w:rsidRPr="0089052B">
              <w:rPr>
                <w:spacing w:val="-2"/>
              </w:rPr>
              <w:t>метапредметной</w:t>
            </w:r>
          </w:p>
        </w:tc>
      </w:tr>
      <w:tr w:rsidR="00F5138C" w:rsidRPr="0089052B">
        <w:trPr>
          <w:trHeight w:val="600"/>
        </w:trPr>
        <w:tc>
          <w:tcPr>
            <w:tcW w:w="1926" w:type="dxa"/>
          </w:tcPr>
          <w:p w:rsidR="00F5138C" w:rsidRPr="0089052B" w:rsidRDefault="009100A2" w:rsidP="0089052B">
            <w:pPr>
              <w:pStyle w:val="TableParagraph"/>
              <w:spacing w:line="240" w:lineRule="atLeast"/>
              <w:ind w:left="230"/>
              <w:jc w:val="center"/>
            </w:pPr>
            <w:r w:rsidRPr="0089052B">
              <w:rPr>
                <w:spacing w:val="-10"/>
              </w:rPr>
              <w:t>1</w:t>
            </w:r>
          </w:p>
        </w:tc>
        <w:tc>
          <w:tcPr>
            <w:tcW w:w="7434" w:type="dxa"/>
          </w:tcPr>
          <w:p w:rsidR="00F5138C" w:rsidRPr="0089052B" w:rsidRDefault="009100A2" w:rsidP="0089052B">
            <w:pPr>
              <w:pStyle w:val="TableParagraph"/>
              <w:spacing w:line="240" w:lineRule="atLeast"/>
              <w:ind w:left="328"/>
            </w:pPr>
            <w:r w:rsidRPr="0089052B">
              <w:t>Коммуникативные</w:t>
            </w:r>
            <w:r w:rsidRPr="0089052B">
              <w:rPr>
                <w:spacing w:val="-2"/>
              </w:rPr>
              <w:t>умения</w:t>
            </w:r>
          </w:p>
          <w:p w:rsidR="00F5138C" w:rsidRPr="0089052B" w:rsidRDefault="009100A2" w:rsidP="0089052B">
            <w:pPr>
              <w:pStyle w:val="TableParagraph"/>
              <w:spacing w:line="240" w:lineRule="atLeast"/>
              <w:ind w:left="328"/>
            </w:pPr>
            <w:r w:rsidRPr="0089052B">
              <w:t>Владетьосновнымивидамиречевой</w:t>
            </w:r>
            <w:r w:rsidRPr="0089052B">
              <w:rPr>
                <w:spacing w:val="-2"/>
              </w:rPr>
              <w:t>деятельности</w:t>
            </w:r>
          </w:p>
        </w:tc>
      </w:tr>
      <w:tr w:rsidR="00F5138C" w:rsidRPr="0089052B">
        <w:trPr>
          <w:trHeight w:val="321"/>
        </w:trPr>
        <w:tc>
          <w:tcPr>
            <w:tcW w:w="1926" w:type="dxa"/>
          </w:tcPr>
          <w:p w:rsidR="00F5138C" w:rsidRPr="0089052B" w:rsidRDefault="009100A2" w:rsidP="0089052B">
            <w:pPr>
              <w:pStyle w:val="TableParagraph"/>
              <w:spacing w:line="240" w:lineRule="atLeast"/>
              <w:ind w:right="692"/>
              <w:jc w:val="right"/>
              <w:rPr>
                <w:i/>
              </w:rPr>
            </w:pPr>
            <w:r w:rsidRPr="0089052B">
              <w:rPr>
                <w:i/>
                <w:spacing w:val="-5"/>
              </w:rPr>
              <w:t>1.1</w:t>
            </w:r>
          </w:p>
        </w:tc>
        <w:tc>
          <w:tcPr>
            <w:tcW w:w="7434" w:type="dxa"/>
          </w:tcPr>
          <w:p w:rsidR="00F5138C" w:rsidRPr="0089052B" w:rsidRDefault="009100A2" w:rsidP="0089052B">
            <w:pPr>
              <w:pStyle w:val="TableParagraph"/>
              <w:spacing w:line="240" w:lineRule="atLeast"/>
              <w:ind w:left="328"/>
              <w:rPr>
                <w:i/>
              </w:rPr>
            </w:pPr>
            <w:r w:rsidRPr="0089052B">
              <w:rPr>
                <w:i/>
                <w:spacing w:val="-2"/>
              </w:rPr>
              <w:t>Говорение</w:t>
            </w:r>
          </w:p>
        </w:tc>
      </w:tr>
      <w:tr w:rsidR="00F5138C" w:rsidRPr="0089052B">
        <w:trPr>
          <w:trHeight w:val="1694"/>
        </w:trPr>
        <w:tc>
          <w:tcPr>
            <w:tcW w:w="1926"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01"/>
              <w:jc w:val="right"/>
            </w:pPr>
            <w:r w:rsidRPr="0089052B">
              <w:rPr>
                <w:spacing w:val="-2"/>
              </w:rPr>
              <w:t>1.1.1</w:t>
            </w:r>
          </w:p>
        </w:tc>
        <w:tc>
          <w:tcPr>
            <w:tcW w:w="7434" w:type="dxa"/>
          </w:tcPr>
          <w:p w:rsidR="00F5138C" w:rsidRPr="0089052B" w:rsidRDefault="009100A2" w:rsidP="0089052B">
            <w:pPr>
              <w:pStyle w:val="TableParagraph"/>
              <w:spacing w:line="240" w:lineRule="atLeast"/>
              <w:ind w:left="328" w:right="92"/>
              <w:jc w:val="both"/>
            </w:pPr>
            <w:r w:rsidRPr="0089052B">
              <w:t xml:space="preserve">Вести разныевиды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w:t>
            </w:r>
            <w:r w:rsidRPr="0089052B">
              <w:rPr>
                <w:spacing w:val="-2"/>
              </w:rPr>
              <w:t>тематическогосодержания речисвербальнымии (или)зрительными</w:t>
            </w:r>
          </w:p>
          <w:p w:rsidR="00F5138C" w:rsidRPr="0089052B" w:rsidRDefault="009100A2" w:rsidP="0089052B">
            <w:pPr>
              <w:pStyle w:val="TableParagraph"/>
              <w:spacing w:line="240" w:lineRule="atLeast"/>
              <w:ind w:left="328"/>
              <w:jc w:val="both"/>
            </w:pPr>
            <w:r w:rsidRPr="0089052B">
              <w:t>опорамиссоблюдениемнормречевогоэтикета,принятыхв</w:t>
            </w:r>
            <w:r w:rsidRPr="0089052B">
              <w:rPr>
                <w:spacing w:val="-2"/>
              </w:rPr>
              <w:t>стране</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26"/>
        <w:gridCol w:w="7434"/>
      </w:tblGrid>
      <w:tr w:rsidR="00F5138C" w:rsidRPr="0089052B">
        <w:trPr>
          <w:trHeight w:val="599"/>
        </w:trPr>
        <w:tc>
          <w:tcPr>
            <w:tcW w:w="1926" w:type="dxa"/>
          </w:tcPr>
          <w:p w:rsidR="00F5138C" w:rsidRPr="0089052B" w:rsidRDefault="00F5138C" w:rsidP="0089052B">
            <w:pPr>
              <w:pStyle w:val="TableParagraph"/>
              <w:spacing w:line="240" w:lineRule="atLeast"/>
            </w:pPr>
          </w:p>
        </w:tc>
        <w:tc>
          <w:tcPr>
            <w:tcW w:w="7434" w:type="dxa"/>
          </w:tcPr>
          <w:p w:rsidR="00F5138C" w:rsidRPr="0089052B" w:rsidRDefault="009100A2" w:rsidP="0089052B">
            <w:pPr>
              <w:pStyle w:val="TableParagraph"/>
              <w:spacing w:line="240" w:lineRule="atLeast"/>
              <w:ind w:left="328"/>
            </w:pPr>
            <w:r w:rsidRPr="0089052B">
              <w:t xml:space="preserve">(странах)изучаемогоязыка(до9репликсостороныкаждого </w:t>
            </w:r>
            <w:r w:rsidRPr="0089052B">
              <w:rPr>
                <w:spacing w:val="-2"/>
              </w:rPr>
              <w:t>собеседника)</w:t>
            </w:r>
          </w:p>
        </w:tc>
      </w:tr>
      <w:tr w:rsidR="00F5138C" w:rsidRPr="0089052B">
        <w:trPr>
          <w:trHeight w:val="1425"/>
        </w:trPr>
        <w:tc>
          <w:tcPr>
            <w:tcW w:w="1926"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01"/>
              <w:jc w:val="right"/>
            </w:pPr>
            <w:r w:rsidRPr="0089052B">
              <w:rPr>
                <w:spacing w:val="-2"/>
              </w:rPr>
              <w:t>1.1.2</w:t>
            </w:r>
          </w:p>
        </w:tc>
        <w:tc>
          <w:tcPr>
            <w:tcW w:w="7434" w:type="dxa"/>
          </w:tcPr>
          <w:p w:rsidR="00F5138C" w:rsidRPr="0089052B" w:rsidRDefault="009100A2" w:rsidP="0089052B">
            <w:pPr>
              <w:pStyle w:val="TableParagraph"/>
              <w:spacing w:line="240" w:lineRule="atLeast"/>
              <w:ind w:left="328" w:right="105"/>
              <w:jc w:val="both"/>
            </w:pPr>
            <w:r w:rsidRPr="0089052B">
              <w:t>Создаватьустныесвязныемонологическиевысказывания(описание (характеристика), повествование (сообщение), рассуждение) с изложениемсвоегомненияикраткойаргументациейс</w:t>
            </w:r>
            <w:r w:rsidRPr="0089052B">
              <w:rPr>
                <w:spacing w:val="-2"/>
              </w:rPr>
              <w:t>вербальными</w:t>
            </w:r>
          </w:p>
          <w:p w:rsidR="00F5138C" w:rsidRPr="0089052B" w:rsidRDefault="009100A2" w:rsidP="0089052B">
            <w:pPr>
              <w:pStyle w:val="TableParagraph"/>
              <w:spacing w:line="240" w:lineRule="atLeast"/>
              <w:ind w:left="328" w:right="111"/>
              <w:jc w:val="both"/>
            </w:pPr>
            <w:r w:rsidRPr="0089052B">
              <w:t>и (или) зрительными опорами или без опор в рамках отобранного тематического содержания речи</w:t>
            </w:r>
          </w:p>
        </w:tc>
      </w:tr>
      <w:tr w:rsidR="00F5138C" w:rsidRPr="0089052B">
        <w:trPr>
          <w:trHeight w:val="868"/>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01"/>
              <w:jc w:val="right"/>
            </w:pPr>
            <w:r w:rsidRPr="0089052B">
              <w:rPr>
                <w:spacing w:val="-2"/>
              </w:rPr>
              <w:t>1.1.3</w:t>
            </w:r>
          </w:p>
        </w:tc>
        <w:tc>
          <w:tcPr>
            <w:tcW w:w="7434" w:type="dxa"/>
          </w:tcPr>
          <w:p w:rsidR="00F5138C" w:rsidRPr="0089052B" w:rsidRDefault="009100A2" w:rsidP="0089052B">
            <w:pPr>
              <w:pStyle w:val="TableParagraph"/>
              <w:spacing w:line="240" w:lineRule="atLeast"/>
              <w:ind w:left="328"/>
            </w:pPr>
            <w:r w:rsidRPr="0089052B">
              <w:t>Излагатьосновноесодержаниепрочитанного(прослушанного) текстасвыражениемсвоегоотношения(объём</w:t>
            </w:r>
            <w:r w:rsidRPr="0089052B">
              <w:rPr>
                <w:spacing w:val="-2"/>
              </w:rPr>
              <w:t>монологического</w:t>
            </w:r>
          </w:p>
          <w:p w:rsidR="00F5138C" w:rsidRPr="0089052B" w:rsidRDefault="009100A2" w:rsidP="0089052B">
            <w:pPr>
              <w:pStyle w:val="TableParagraph"/>
              <w:spacing w:line="240" w:lineRule="atLeast"/>
              <w:ind w:left="328"/>
            </w:pPr>
            <w:r w:rsidRPr="0089052B">
              <w:t>высказывания–14-15</w:t>
            </w:r>
            <w:r w:rsidRPr="0089052B">
              <w:rPr>
                <w:spacing w:val="-4"/>
              </w:rPr>
              <w:t>фраз)</w:t>
            </w:r>
          </w:p>
        </w:tc>
      </w:tr>
      <w:tr w:rsidR="00F5138C" w:rsidRPr="0089052B">
        <w:trPr>
          <w:trHeight w:val="600"/>
        </w:trPr>
        <w:tc>
          <w:tcPr>
            <w:tcW w:w="1926" w:type="dxa"/>
          </w:tcPr>
          <w:p w:rsidR="00F5138C" w:rsidRPr="0089052B" w:rsidRDefault="009100A2" w:rsidP="0089052B">
            <w:pPr>
              <w:pStyle w:val="TableParagraph"/>
              <w:spacing w:line="240" w:lineRule="atLeast"/>
              <w:ind w:right="601"/>
              <w:jc w:val="right"/>
            </w:pPr>
            <w:r w:rsidRPr="0089052B">
              <w:rPr>
                <w:spacing w:val="-2"/>
              </w:rPr>
              <w:t>1.1.4</w:t>
            </w:r>
          </w:p>
        </w:tc>
        <w:tc>
          <w:tcPr>
            <w:tcW w:w="7434" w:type="dxa"/>
          </w:tcPr>
          <w:p w:rsidR="00F5138C" w:rsidRPr="0089052B" w:rsidRDefault="009100A2" w:rsidP="0089052B">
            <w:pPr>
              <w:pStyle w:val="TableParagraph"/>
              <w:spacing w:line="240" w:lineRule="atLeast"/>
              <w:ind w:left="328" w:right="104"/>
            </w:pPr>
            <w:r w:rsidRPr="0089052B">
              <w:t>Устно излагать результаты выполненной проектной работы (объём – 14-15 фраз)</w:t>
            </w:r>
          </w:p>
        </w:tc>
      </w:tr>
      <w:tr w:rsidR="00F5138C" w:rsidRPr="0089052B">
        <w:trPr>
          <w:trHeight w:val="321"/>
        </w:trPr>
        <w:tc>
          <w:tcPr>
            <w:tcW w:w="1926" w:type="dxa"/>
          </w:tcPr>
          <w:p w:rsidR="00F5138C" w:rsidRPr="0089052B" w:rsidRDefault="009100A2" w:rsidP="0089052B">
            <w:pPr>
              <w:pStyle w:val="TableParagraph"/>
              <w:spacing w:line="240" w:lineRule="atLeast"/>
              <w:ind w:right="692"/>
              <w:jc w:val="right"/>
              <w:rPr>
                <w:i/>
              </w:rPr>
            </w:pPr>
            <w:r w:rsidRPr="0089052B">
              <w:rPr>
                <w:i/>
                <w:spacing w:val="-5"/>
              </w:rPr>
              <w:t>1.2</w:t>
            </w:r>
          </w:p>
        </w:tc>
        <w:tc>
          <w:tcPr>
            <w:tcW w:w="7434" w:type="dxa"/>
          </w:tcPr>
          <w:p w:rsidR="00F5138C" w:rsidRPr="0089052B" w:rsidRDefault="009100A2" w:rsidP="0089052B">
            <w:pPr>
              <w:pStyle w:val="TableParagraph"/>
              <w:spacing w:line="240" w:lineRule="atLeast"/>
              <w:ind w:left="328"/>
              <w:rPr>
                <w:i/>
              </w:rPr>
            </w:pPr>
            <w:r w:rsidRPr="0089052B">
              <w:rPr>
                <w:i/>
                <w:spacing w:val="-2"/>
              </w:rPr>
              <w:t>Аудирование</w:t>
            </w:r>
          </w:p>
        </w:tc>
      </w:tr>
      <w:tr w:rsidR="00F5138C" w:rsidRPr="0089052B">
        <w:trPr>
          <w:trHeight w:val="1699"/>
        </w:trPr>
        <w:tc>
          <w:tcPr>
            <w:tcW w:w="1926"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01"/>
              <w:jc w:val="right"/>
            </w:pPr>
            <w:r w:rsidRPr="0089052B">
              <w:rPr>
                <w:spacing w:val="-2"/>
              </w:rPr>
              <w:t>1.2.1</w:t>
            </w:r>
          </w:p>
        </w:tc>
        <w:tc>
          <w:tcPr>
            <w:tcW w:w="7434" w:type="dxa"/>
          </w:tcPr>
          <w:p w:rsidR="00F5138C" w:rsidRPr="0089052B" w:rsidRDefault="009100A2" w:rsidP="0089052B">
            <w:pPr>
              <w:pStyle w:val="TableParagraph"/>
              <w:spacing w:line="240" w:lineRule="atLeast"/>
              <w:ind w:left="328" w:right="98"/>
              <w:jc w:val="both"/>
            </w:pPr>
            <w:r w:rsidRPr="0089052B">
              <w:t>Восприниматьнаслухипониматьаутентичныетексты,содержащие отдельные неизученные языковые явления, с разной глубиной проникновения в содержание текста: с пониманием основного содержания,спониманиемнужной</w:t>
            </w:r>
            <w:r w:rsidRPr="0089052B">
              <w:rPr>
                <w:spacing w:val="-2"/>
              </w:rPr>
              <w:t>(интересующей,</w:t>
            </w:r>
          </w:p>
          <w:p w:rsidR="00F5138C" w:rsidRPr="0089052B" w:rsidRDefault="009100A2" w:rsidP="0089052B">
            <w:pPr>
              <w:pStyle w:val="TableParagraph"/>
              <w:spacing w:line="240" w:lineRule="atLeast"/>
              <w:ind w:left="328" w:right="107"/>
              <w:jc w:val="both"/>
            </w:pPr>
            <w:r w:rsidRPr="0089052B">
              <w:t>запрашиваемой) информации (время звучания текста (текстов) для аудирования – до 2,5 минут)</w:t>
            </w:r>
          </w:p>
        </w:tc>
      </w:tr>
      <w:tr w:rsidR="00F5138C" w:rsidRPr="0089052B">
        <w:trPr>
          <w:trHeight w:val="321"/>
        </w:trPr>
        <w:tc>
          <w:tcPr>
            <w:tcW w:w="1926" w:type="dxa"/>
          </w:tcPr>
          <w:p w:rsidR="00F5138C" w:rsidRPr="0089052B" w:rsidRDefault="009100A2" w:rsidP="0089052B">
            <w:pPr>
              <w:pStyle w:val="TableParagraph"/>
              <w:spacing w:line="240" w:lineRule="atLeast"/>
              <w:ind w:right="692"/>
              <w:jc w:val="right"/>
              <w:rPr>
                <w:i/>
              </w:rPr>
            </w:pPr>
            <w:r w:rsidRPr="0089052B">
              <w:rPr>
                <w:i/>
                <w:spacing w:val="-5"/>
              </w:rPr>
              <w:t>1.3</w:t>
            </w:r>
          </w:p>
        </w:tc>
        <w:tc>
          <w:tcPr>
            <w:tcW w:w="7434" w:type="dxa"/>
          </w:tcPr>
          <w:p w:rsidR="00F5138C" w:rsidRPr="0089052B" w:rsidRDefault="009100A2" w:rsidP="0089052B">
            <w:pPr>
              <w:pStyle w:val="TableParagraph"/>
              <w:spacing w:line="240" w:lineRule="atLeast"/>
              <w:ind w:left="328"/>
              <w:rPr>
                <w:i/>
              </w:rPr>
            </w:pPr>
            <w:r w:rsidRPr="0089052B">
              <w:rPr>
                <w:i/>
              </w:rPr>
              <w:t>Смысловое</w:t>
            </w:r>
            <w:r w:rsidRPr="0089052B">
              <w:rPr>
                <w:i/>
                <w:spacing w:val="-2"/>
              </w:rPr>
              <w:t>чтение</w:t>
            </w:r>
          </w:p>
        </w:tc>
      </w:tr>
      <w:tr w:rsidR="00F5138C" w:rsidRPr="0089052B">
        <w:trPr>
          <w:trHeight w:val="2803"/>
        </w:trPr>
        <w:tc>
          <w:tcPr>
            <w:tcW w:w="1926"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01"/>
              <w:jc w:val="right"/>
            </w:pPr>
            <w:r w:rsidRPr="0089052B">
              <w:rPr>
                <w:spacing w:val="-2"/>
              </w:rPr>
              <w:t>1.3.1</w:t>
            </w:r>
          </w:p>
        </w:tc>
        <w:tc>
          <w:tcPr>
            <w:tcW w:w="7434" w:type="dxa"/>
          </w:tcPr>
          <w:p w:rsidR="00F5138C" w:rsidRPr="0089052B" w:rsidRDefault="009100A2" w:rsidP="0089052B">
            <w:pPr>
              <w:pStyle w:val="TableParagraph"/>
              <w:spacing w:line="240" w:lineRule="atLeast"/>
              <w:ind w:left="328" w:right="97"/>
              <w:jc w:val="both"/>
            </w:pPr>
            <w:r w:rsidRPr="0089052B">
              <w:t>Читатьпросебяипониматьнесложныеаутентичныетекстыразного вида,жанраистиля, содержащиеотдельныенеизученныеязыковые явления,сразличнойглубинойпроникновениявсодержаниетекста: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до 600-800 слов); читать про себя и устанавливать причинно- следственнуювзаимосвязьизложенныхвтекстефактови</w:t>
            </w:r>
            <w:r w:rsidRPr="0089052B">
              <w:rPr>
                <w:spacing w:val="-2"/>
              </w:rPr>
              <w:t>событий;</w:t>
            </w:r>
          </w:p>
          <w:p w:rsidR="00F5138C" w:rsidRPr="0089052B" w:rsidRDefault="009100A2" w:rsidP="0089052B">
            <w:pPr>
              <w:pStyle w:val="TableParagraph"/>
              <w:spacing w:line="240" w:lineRule="atLeast"/>
              <w:ind w:left="328" w:right="106"/>
              <w:jc w:val="both"/>
            </w:pPr>
            <w:r w:rsidRPr="0089052B">
              <w:t>читатьпросебянесплошныетексты(таблицы,диаграммы,графики) и понимать представленную в них информацию</w:t>
            </w:r>
          </w:p>
        </w:tc>
      </w:tr>
      <w:tr w:rsidR="00F5138C" w:rsidRPr="0089052B">
        <w:trPr>
          <w:trHeight w:val="321"/>
        </w:trPr>
        <w:tc>
          <w:tcPr>
            <w:tcW w:w="1926" w:type="dxa"/>
          </w:tcPr>
          <w:p w:rsidR="00F5138C" w:rsidRPr="0089052B" w:rsidRDefault="009100A2" w:rsidP="0089052B">
            <w:pPr>
              <w:pStyle w:val="TableParagraph"/>
              <w:spacing w:line="240" w:lineRule="atLeast"/>
              <w:ind w:right="692"/>
              <w:jc w:val="right"/>
              <w:rPr>
                <w:i/>
              </w:rPr>
            </w:pPr>
            <w:r w:rsidRPr="0089052B">
              <w:rPr>
                <w:i/>
                <w:spacing w:val="-5"/>
              </w:rPr>
              <w:t>1.4</w:t>
            </w:r>
          </w:p>
        </w:tc>
        <w:tc>
          <w:tcPr>
            <w:tcW w:w="7434" w:type="dxa"/>
          </w:tcPr>
          <w:p w:rsidR="00F5138C" w:rsidRPr="0089052B" w:rsidRDefault="009100A2" w:rsidP="0089052B">
            <w:pPr>
              <w:pStyle w:val="TableParagraph"/>
              <w:spacing w:line="240" w:lineRule="atLeast"/>
              <w:ind w:left="328"/>
              <w:rPr>
                <w:i/>
              </w:rPr>
            </w:pPr>
            <w:r w:rsidRPr="0089052B">
              <w:rPr>
                <w:i/>
              </w:rPr>
              <w:t>Письменная</w:t>
            </w:r>
            <w:r w:rsidRPr="0089052B">
              <w:rPr>
                <w:i/>
                <w:spacing w:val="-4"/>
              </w:rPr>
              <w:t>речь</w:t>
            </w:r>
          </w:p>
        </w:tc>
      </w:tr>
      <w:tr w:rsidR="00F5138C" w:rsidRPr="0089052B">
        <w:trPr>
          <w:trHeight w:val="874"/>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01"/>
              <w:jc w:val="right"/>
            </w:pPr>
            <w:r w:rsidRPr="0089052B">
              <w:rPr>
                <w:spacing w:val="-2"/>
              </w:rPr>
              <w:t>1.4.1</w:t>
            </w:r>
          </w:p>
        </w:tc>
        <w:tc>
          <w:tcPr>
            <w:tcW w:w="7434" w:type="dxa"/>
          </w:tcPr>
          <w:p w:rsidR="00F5138C" w:rsidRPr="0089052B" w:rsidRDefault="009100A2" w:rsidP="0089052B">
            <w:pPr>
              <w:pStyle w:val="TableParagraph"/>
              <w:spacing w:line="240" w:lineRule="atLeast"/>
              <w:ind w:left="328" w:right="104"/>
            </w:pPr>
            <w:r w:rsidRPr="0089052B">
              <w:t>Заполнятьанкетыиформуляры,сообщаяосебеосновныесведения, всоответствииснормами,принятымивстране(странах)</w:t>
            </w:r>
            <w:r w:rsidRPr="0089052B">
              <w:rPr>
                <w:spacing w:val="-2"/>
              </w:rPr>
              <w:t>изучаемого</w:t>
            </w:r>
          </w:p>
          <w:p w:rsidR="00F5138C" w:rsidRPr="0089052B" w:rsidRDefault="009100A2" w:rsidP="0089052B">
            <w:pPr>
              <w:pStyle w:val="TableParagraph"/>
              <w:spacing w:line="240" w:lineRule="atLeast"/>
              <w:ind w:left="328"/>
            </w:pPr>
            <w:r w:rsidRPr="0089052B">
              <w:rPr>
                <w:spacing w:val="-2"/>
              </w:rPr>
              <w:t>языка</w:t>
            </w:r>
          </w:p>
        </w:tc>
      </w:tr>
      <w:tr w:rsidR="00F5138C" w:rsidRPr="0089052B">
        <w:trPr>
          <w:trHeight w:val="873"/>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01"/>
              <w:jc w:val="right"/>
            </w:pPr>
            <w:r w:rsidRPr="0089052B">
              <w:rPr>
                <w:spacing w:val="-2"/>
              </w:rPr>
              <w:t>1.4.2</w:t>
            </w:r>
          </w:p>
        </w:tc>
        <w:tc>
          <w:tcPr>
            <w:tcW w:w="7434" w:type="dxa"/>
          </w:tcPr>
          <w:p w:rsidR="00F5138C" w:rsidRPr="0089052B" w:rsidRDefault="009100A2" w:rsidP="0089052B">
            <w:pPr>
              <w:pStyle w:val="TableParagraph"/>
              <w:spacing w:line="240" w:lineRule="atLeast"/>
              <w:ind w:left="328"/>
            </w:pPr>
            <w:r w:rsidRPr="0089052B">
              <w:t>Писатьэлектронноесообщениеличногохарактера,соблюдаяречевойэтикет,принятыйвстране(странах)изучаемого</w:t>
            </w:r>
            <w:r w:rsidRPr="0089052B">
              <w:rPr>
                <w:spacing w:val="-2"/>
              </w:rPr>
              <w:t>языка</w:t>
            </w:r>
          </w:p>
          <w:p w:rsidR="00F5138C" w:rsidRPr="0089052B" w:rsidRDefault="009100A2" w:rsidP="0089052B">
            <w:pPr>
              <w:pStyle w:val="TableParagraph"/>
              <w:spacing w:line="240" w:lineRule="atLeast"/>
              <w:ind w:left="328"/>
            </w:pPr>
            <w:r w:rsidRPr="0089052B">
              <w:t>(объёмсообщения–до140</w:t>
            </w:r>
            <w:r w:rsidRPr="0089052B">
              <w:rPr>
                <w:spacing w:val="-2"/>
              </w:rPr>
              <w:t>слов)</w:t>
            </w:r>
          </w:p>
        </w:tc>
      </w:tr>
      <w:tr w:rsidR="00F5138C" w:rsidRPr="0089052B">
        <w:trPr>
          <w:trHeight w:val="1152"/>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01"/>
              <w:jc w:val="right"/>
            </w:pPr>
            <w:r w:rsidRPr="0089052B">
              <w:rPr>
                <w:spacing w:val="-2"/>
              </w:rPr>
              <w:t>1.4.3</w:t>
            </w:r>
          </w:p>
        </w:tc>
        <w:tc>
          <w:tcPr>
            <w:tcW w:w="7434" w:type="dxa"/>
          </w:tcPr>
          <w:p w:rsidR="00F5138C" w:rsidRPr="0089052B" w:rsidRDefault="009100A2" w:rsidP="0089052B">
            <w:pPr>
              <w:pStyle w:val="TableParagraph"/>
              <w:spacing w:line="240" w:lineRule="atLeast"/>
              <w:ind w:left="328" w:right="107"/>
              <w:jc w:val="both"/>
            </w:pPr>
            <w:r w:rsidRPr="0089052B">
              <w:t>Создавать письменные высказывания на основе плана, иллюстрации, таблицы, диаграммы и (или) прочитанного (прослушанного)текстасиспользованиемобразца</w:t>
            </w:r>
            <w:r w:rsidRPr="0089052B">
              <w:rPr>
                <w:spacing w:val="-2"/>
              </w:rPr>
              <w:t>(объём</w:t>
            </w:r>
          </w:p>
          <w:p w:rsidR="00F5138C" w:rsidRPr="0089052B" w:rsidRDefault="009100A2" w:rsidP="0089052B">
            <w:pPr>
              <w:pStyle w:val="TableParagraph"/>
              <w:spacing w:line="240" w:lineRule="atLeast"/>
              <w:ind w:left="328"/>
              <w:jc w:val="both"/>
            </w:pPr>
            <w:r w:rsidRPr="0089052B">
              <w:t xml:space="preserve">высказывания–до 180 </w:t>
            </w:r>
            <w:r w:rsidRPr="0089052B">
              <w:rPr>
                <w:spacing w:val="-4"/>
              </w:rPr>
              <w:t>слов)</w:t>
            </w:r>
          </w:p>
        </w:tc>
      </w:tr>
      <w:tr w:rsidR="00F5138C" w:rsidRPr="0089052B">
        <w:trPr>
          <w:trHeight w:val="595"/>
        </w:trPr>
        <w:tc>
          <w:tcPr>
            <w:tcW w:w="1926" w:type="dxa"/>
          </w:tcPr>
          <w:p w:rsidR="00F5138C" w:rsidRPr="0089052B" w:rsidRDefault="009100A2" w:rsidP="0089052B">
            <w:pPr>
              <w:pStyle w:val="TableParagraph"/>
              <w:spacing w:line="240" w:lineRule="atLeast"/>
              <w:ind w:right="601"/>
              <w:jc w:val="right"/>
            </w:pPr>
            <w:r w:rsidRPr="0089052B">
              <w:rPr>
                <w:spacing w:val="-2"/>
              </w:rPr>
              <w:t>1.4.4</w:t>
            </w:r>
          </w:p>
        </w:tc>
        <w:tc>
          <w:tcPr>
            <w:tcW w:w="7434" w:type="dxa"/>
          </w:tcPr>
          <w:p w:rsidR="00F5138C" w:rsidRPr="0089052B" w:rsidRDefault="009100A2" w:rsidP="0089052B">
            <w:pPr>
              <w:pStyle w:val="TableParagraph"/>
              <w:spacing w:line="240" w:lineRule="atLeast"/>
              <w:ind w:left="328"/>
            </w:pPr>
            <w:r w:rsidRPr="0089052B">
              <w:t>Заполнятьтаблицу,краткофиксируясодержаниепрочитанного (прослушанного) текста или дополняя информацию в таблице</w:t>
            </w:r>
          </w:p>
        </w:tc>
      </w:tr>
      <w:tr w:rsidR="00F5138C" w:rsidRPr="0089052B">
        <w:trPr>
          <w:trHeight w:val="595"/>
        </w:trPr>
        <w:tc>
          <w:tcPr>
            <w:tcW w:w="1926" w:type="dxa"/>
          </w:tcPr>
          <w:p w:rsidR="00F5138C" w:rsidRPr="0089052B" w:rsidRDefault="009100A2" w:rsidP="0089052B">
            <w:pPr>
              <w:pStyle w:val="TableParagraph"/>
              <w:spacing w:line="240" w:lineRule="atLeast"/>
              <w:ind w:right="601"/>
              <w:jc w:val="right"/>
            </w:pPr>
            <w:r w:rsidRPr="0089052B">
              <w:rPr>
                <w:spacing w:val="-2"/>
              </w:rPr>
              <w:t>1.4.5</w:t>
            </w:r>
          </w:p>
        </w:tc>
        <w:tc>
          <w:tcPr>
            <w:tcW w:w="7434" w:type="dxa"/>
          </w:tcPr>
          <w:p w:rsidR="00F5138C" w:rsidRPr="0089052B" w:rsidRDefault="009100A2" w:rsidP="0089052B">
            <w:pPr>
              <w:pStyle w:val="TableParagraph"/>
              <w:tabs>
                <w:tab w:val="left" w:pos="1704"/>
                <w:tab w:val="left" w:pos="3278"/>
                <w:tab w:val="left" w:pos="4645"/>
                <w:tab w:val="left" w:pos="6247"/>
              </w:tabs>
              <w:spacing w:line="240" w:lineRule="atLeast"/>
              <w:ind w:left="328" w:right="106"/>
            </w:pPr>
            <w:r w:rsidRPr="0089052B">
              <w:rPr>
                <w:spacing w:val="-2"/>
              </w:rPr>
              <w:t>Письменно</w:t>
            </w:r>
            <w:r w:rsidRPr="0089052B">
              <w:tab/>
            </w:r>
            <w:r w:rsidRPr="0089052B">
              <w:rPr>
                <w:spacing w:val="-2"/>
              </w:rPr>
              <w:t>представлять</w:t>
            </w:r>
            <w:r w:rsidRPr="0089052B">
              <w:tab/>
            </w:r>
            <w:r w:rsidRPr="0089052B">
              <w:rPr>
                <w:spacing w:val="-2"/>
              </w:rPr>
              <w:t>результаты</w:t>
            </w:r>
            <w:r w:rsidRPr="0089052B">
              <w:tab/>
            </w:r>
            <w:r w:rsidRPr="0089052B">
              <w:rPr>
                <w:spacing w:val="-2"/>
              </w:rPr>
              <w:t>выполненной</w:t>
            </w:r>
            <w:r w:rsidRPr="0089052B">
              <w:tab/>
            </w:r>
            <w:r w:rsidRPr="0089052B">
              <w:rPr>
                <w:spacing w:val="-2"/>
              </w:rPr>
              <w:t xml:space="preserve">проектной </w:t>
            </w:r>
            <w:r w:rsidRPr="0089052B">
              <w:t>работы (объём – до 180 слов)</w:t>
            </w:r>
          </w:p>
        </w:tc>
      </w:tr>
      <w:tr w:rsidR="00F5138C" w:rsidRPr="0089052B">
        <w:trPr>
          <w:trHeight w:val="869"/>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01"/>
              <w:jc w:val="right"/>
            </w:pPr>
            <w:r w:rsidRPr="0089052B">
              <w:rPr>
                <w:spacing w:val="-2"/>
              </w:rPr>
              <w:t>1.4.6</w:t>
            </w:r>
          </w:p>
        </w:tc>
        <w:tc>
          <w:tcPr>
            <w:tcW w:w="7434" w:type="dxa"/>
          </w:tcPr>
          <w:p w:rsidR="00F5138C" w:rsidRPr="0089052B" w:rsidRDefault="009100A2" w:rsidP="0089052B">
            <w:pPr>
              <w:pStyle w:val="TableParagraph"/>
              <w:spacing w:line="240" w:lineRule="atLeast"/>
              <w:ind w:left="328"/>
            </w:pPr>
            <w:r w:rsidRPr="0089052B">
              <w:t>Писатьрезюме(CV)ссообщениемосновныхсведенийосебев соответствииснормами,принятымивстране(странах)</w:t>
            </w:r>
            <w:r w:rsidRPr="0089052B">
              <w:rPr>
                <w:spacing w:val="-2"/>
              </w:rPr>
              <w:t>изучаемого</w:t>
            </w:r>
          </w:p>
          <w:p w:rsidR="00F5138C" w:rsidRPr="0089052B" w:rsidRDefault="009100A2" w:rsidP="0089052B">
            <w:pPr>
              <w:pStyle w:val="TableParagraph"/>
              <w:spacing w:line="240" w:lineRule="atLeast"/>
              <w:ind w:left="328"/>
            </w:pPr>
            <w:r w:rsidRPr="0089052B">
              <w:rPr>
                <w:spacing w:val="-2"/>
              </w:rPr>
              <w:t>языка</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26"/>
        <w:gridCol w:w="7434"/>
      </w:tblGrid>
      <w:tr w:rsidR="00F5138C" w:rsidRPr="0089052B">
        <w:trPr>
          <w:trHeight w:val="321"/>
        </w:trPr>
        <w:tc>
          <w:tcPr>
            <w:tcW w:w="1926" w:type="dxa"/>
          </w:tcPr>
          <w:p w:rsidR="00F5138C" w:rsidRPr="0089052B" w:rsidRDefault="009100A2" w:rsidP="0089052B">
            <w:pPr>
              <w:pStyle w:val="TableParagraph"/>
              <w:spacing w:line="240" w:lineRule="atLeast"/>
              <w:ind w:left="230"/>
              <w:jc w:val="center"/>
            </w:pPr>
            <w:r w:rsidRPr="0089052B">
              <w:rPr>
                <w:spacing w:val="-10"/>
              </w:rPr>
              <w:t>2</w:t>
            </w:r>
          </w:p>
        </w:tc>
        <w:tc>
          <w:tcPr>
            <w:tcW w:w="7434" w:type="dxa"/>
          </w:tcPr>
          <w:p w:rsidR="00F5138C" w:rsidRPr="0089052B" w:rsidRDefault="009100A2" w:rsidP="0089052B">
            <w:pPr>
              <w:pStyle w:val="TableParagraph"/>
              <w:spacing w:line="240" w:lineRule="atLeast"/>
              <w:ind w:left="328"/>
            </w:pPr>
            <w:r w:rsidRPr="0089052B">
              <w:t>Языковыезнанияи</w:t>
            </w:r>
            <w:r w:rsidRPr="0089052B">
              <w:rPr>
                <w:spacing w:val="-2"/>
              </w:rPr>
              <w:t>навыки</w:t>
            </w:r>
          </w:p>
        </w:tc>
      </w:tr>
      <w:tr w:rsidR="00F5138C" w:rsidRPr="0089052B">
        <w:trPr>
          <w:trHeight w:val="321"/>
        </w:trPr>
        <w:tc>
          <w:tcPr>
            <w:tcW w:w="1926" w:type="dxa"/>
          </w:tcPr>
          <w:p w:rsidR="00F5138C" w:rsidRPr="0089052B" w:rsidRDefault="009100A2" w:rsidP="0089052B">
            <w:pPr>
              <w:pStyle w:val="TableParagraph"/>
              <w:spacing w:line="240" w:lineRule="atLeast"/>
              <w:ind w:right="692"/>
              <w:jc w:val="right"/>
              <w:rPr>
                <w:i/>
              </w:rPr>
            </w:pPr>
            <w:r w:rsidRPr="0089052B">
              <w:rPr>
                <w:i/>
                <w:spacing w:val="-5"/>
              </w:rPr>
              <w:t>2.1</w:t>
            </w:r>
          </w:p>
        </w:tc>
        <w:tc>
          <w:tcPr>
            <w:tcW w:w="7434" w:type="dxa"/>
          </w:tcPr>
          <w:p w:rsidR="00F5138C" w:rsidRPr="0089052B" w:rsidRDefault="009100A2" w:rsidP="0089052B">
            <w:pPr>
              <w:pStyle w:val="TableParagraph"/>
              <w:spacing w:line="240" w:lineRule="atLeast"/>
              <w:ind w:left="328"/>
              <w:rPr>
                <w:i/>
              </w:rPr>
            </w:pPr>
            <w:r w:rsidRPr="0089052B">
              <w:rPr>
                <w:i/>
              </w:rPr>
              <w:t>Фонетическаясторона</w:t>
            </w:r>
            <w:r w:rsidRPr="0089052B">
              <w:rPr>
                <w:i/>
                <w:spacing w:val="-4"/>
              </w:rPr>
              <w:t>речи</w:t>
            </w:r>
          </w:p>
        </w:tc>
      </w:tr>
      <w:tr w:rsidR="00F5138C" w:rsidRPr="0089052B">
        <w:trPr>
          <w:trHeight w:val="1426"/>
        </w:trPr>
        <w:tc>
          <w:tcPr>
            <w:tcW w:w="1926"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01"/>
              <w:jc w:val="right"/>
            </w:pPr>
            <w:r w:rsidRPr="0089052B">
              <w:rPr>
                <w:spacing w:val="-2"/>
              </w:rPr>
              <w:t>2.1.1</w:t>
            </w:r>
          </w:p>
        </w:tc>
        <w:tc>
          <w:tcPr>
            <w:tcW w:w="7434" w:type="dxa"/>
          </w:tcPr>
          <w:p w:rsidR="00F5138C" w:rsidRPr="0089052B" w:rsidRDefault="009100A2" w:rsidP="0089052B">
            <w:pPr>
              <w:pStyle w:val="TableParagraph"/>
              <w:spacing w:line="240" w:lineRule="atLeast"/>
              <w:ind w:left="328" w:right="104"/>
              <w:jc w:val="both"/>
            </w:pPr>
            <w:r w:rsidRPr="0089052B">
              <w:t xml:space="preserve">Различать на слух и адекватно, без ошибок, ведущих к сбою </w:t>
            </w:r>
            <w:r w:rsidRPr="0089052B">
              <w:rPr>
                <w:spacing w:val="-2"/>
              </w:rPr>
              <w:t xml:space="preserve">коммуникации, произноситьсловасправильным ударением ифразы </w:t>
            </w:r>
            <w:r w:rsidRPr="0089052B">
              <w:t>ссоблюдениемихритмико-интонационныхособенностей,в</w:t>
            </w:r>
            <w:r w:rsidRPr="0089052B">
              <w:rPr>
                <w:spacing w:val="-5"/>
              </w:rPr>
              <w:t>том</w:t>
            </w:r>
          </w:p>
          <w:p w:rsidR="00F5138C" w:rsidRPr="0089052B" w:rsidRDefault="009100A2" w:rsidP="0089052B">
            <w:pPr>
              <w:pStyle w:val="TableParagraph"/>
              <w:spacing w:line="240" w:lineRule="atLeast"/>
              <w:ind w:left="328" w:right="111"/>
              <w:jc w:val="both"/>
            </w:pPr>
            <w:r w:rsidRPr="0089052B">
              <w:t>числе применять правило отсутствия фразового ударения на служебных словах</w:t>
            </w:r>
          </w:p>
        </w:tc>
      </w:tr>
      <w:tr w:rsidR="00F5138C" w:rsidRPr="0089052B">
        <w:trPr>
          <w:trHeight w:val="1147"/>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01"/>
              <w:jc w:val="right"/>
            </w:pPr>
            <w:r w:rsidRPr="0089052B">
              <w:rPr>
                <w:spacing w:val="-2"/>
              </w:rPr>
              <w:t>2.1.2</w:t>
            </w:r>
          </w:p>
        </w:tc>
        <w:tc>
          <w:tcPr>
            <w:tcW w:w="7434" w:type="dxa"/>
          </w:tcPr>
          <w:p w:rsidR="00F5138C" w:rsidRPr="0089052B" w:rsidRDefault="009100A2" w:rsidP="0089052B">
            <w:pPr>
              <w:pStyle w:val="TableParagraph"/>
              <w:spacing w:line="240" w:lineRule="atLeast"/>
              <w:ind w:left="328" w:right="106"/>
              <w:jc w:val="both"/>
            </w:pPr>
            <w:r w:rsidRPr="0089052B">
              <w:t>Выразительночитатьвслухнебольшиетекстыобъёмомдо150слов, построенные на изученном языковом материале, с соблюдением правилчтенияисоответствующейинтонацией,</w:t>
            </w:r>
            <w:r w:rsidRPr="0089052B">
              <w:rPr>
                <w:spacing w:val="-2"/>
              </w:rPr>
              <w:t>демонстрируя</w:t>
            </w:r>
          </w:p>
          <w:p w:rsidR="00F5138C" w:rsidRPr="0089052B" w:rsidRDefault="009100A2" w:rsidP="0089052B">
            <w:pPr>
              <w:pStyle w:val="TableParagraph"/>
              <w:spacing w:line="240" w:lineRule="atLeast"/>
              <w:ind w:left="328"/>
              <w:jc w:val="both"/>
            </w:pPr>
            <w:r w:rsidRPr="0089052B">
              <w:t>пониманиесодержания</w:t>
            </w:r>
            <w:r w:rsidRPr="0089052B">
              <w:rPr>
                <w:spacing w:val="-2"/>
              </w:rPr>
              <w:t>текста</w:t>
            </w:r>
          </w:p>
        </w:tc>
      </w:tr>
      <w:tr w:rsidR="00F5138C" w:rsidRPr="0089052B">
        <w:trPr>
          <w:trHeight w:val="321"/>
        </w:trPr>
        <w:tc>
          <w:tcPr>
            <w:tcW w:w="1926" w:type="dxa"/>
          </w:tcPr>
          <w:p w:rsidR="00F5138C" w:rsidRPr="0089052B" w:rsidRDefault="009100A2" w:rsidP="0089052B">
            <w:pPr>
              <w:pStyle w:val="TableParagraph"/>
              <w:spacing w:line="240" w:lineRule="atLeast"/>
              <w:ind w:right="692"/>
              <w:jc w:val="right"/>
              <w:rPr>
                <w:i/>
              </w:rPr>
            </w:pPr>
            <w:r w:rsidRPr="0089052B">
              <w:rPr>
                <w:i/>
                <w:spacing w:val="-5"/>
              </w:rPr>
              <w:t>2.2</w:t>
            </w:r>
          </w:p>
        </w:tc>
        <w:tc>
          <w:tcPr>
            <w:tcW w:w="7434" w:type="dxa"/>
          </w:tcPr>
          <w:p w:rsidR="00F5138C" w:rsidRPr="0089052B" w:rsidRDefault="009100A2" w:rsidP="0089052B">
            <w:pPr>
              <w:pStyle w:val="TableParagraph"/>
              <w:spacing w:line="240" w:lineRule="atLeast"/>
              <w:ind w:left="328"/>
              <w:rPr>
                <w:i/>
              </w:rPr>
            </w:pPr>
            <w:r w:rsidRPr="0089052B">
              <w:rPr>
                <w:i/>
              </w:rPr>
              <w:t>Орфографияи</w:t>
            </w:r>
            <w:r w:rsidRPr="0089052B">
              <w:rPr>
                <w:i/>
                <w:spacing w:val="-2"/>
              </w:rPr>
              <w:t>пунктуация</w:t>
            </w:r>
          </w:p>
        </w:tc>
      </w:tr>
      <w:tr w:rsidR="00F5138C" w:rsidRPr="0089052B">
        <w:trPr>
          <w:trHeight w:val="599"/>
        </w:trPr>
        <w:tc>
          <w:tcPr>
            <w:tcW w:w="1926" w:type="dxa"/>
          </w:tcPr>
          <w:p w:rsidR="00F5138C" w:rsidRPr="0089052B" w:rsidRDefault="009100A2" w:rsidP="0089052B">
            <w:pPr>
              <w:pStyle w:val="TableParagraph"/>
              <w:spacing w:line="240" w:lineRule="atLeast"/>
              <w:ind w:right="601"/>
              <w:jc w:val="right"/>
            </w:pPr>
            <w:r w:rsidRPr="0089052B">
              <w:rPr>
                <w:spacing w:val="-2"/>
              </w:rPr>
              <w:t>2.2.1</w:t>
            </w:r>
          </w:p>
        </w:tc>
        <w:tc>
          <w:tcPr>
            <w:tcW w:w="7434" w:type="dxa"/>
          </w:tcPr>
          <w:p w:rsidR="00F5138C" w:rsidRPr="0089052B" w:rsidRDefault="009100A2" w:rsidP="0089052B">
            <w:pPr>
              <w:pStyle w:val="TableParagraph"/>
              <w:spacing w:line="240" w:lineRule="atLeast"/>
              <w:ind w:left="328"/>
            </w:pPr>
            <w:r w:rsidRPr="0089052B">
              <w:t xml:space="preserve">Владетьорфографическиминавыками:правильнописатьизученные </w:t>
            </w:r>
            <w:r w:rsidRPr="0089052B">
              <w:rPr>
                <w:spacing w:val="-2"/>
              </w:rPr>
              <w:t>слова</w:t>
            </w:r>
          </w:p>
        </w:tc>
      </w:tr>
      <w:tr w:rsidR="00F5138C" w:rsidRPr="0089052B">
        <w:trPr>
          <w:trHeight w:val="1699"/>
        </w:trPr>
        <w:tc>
          <w:tcPr>
            <w:tcW w:w="1926"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01"/>
              <w:jc w:val="right"/>
            </w:pPr>
            <w:r w:rsidRPr="0089052B">
              <w:rPr>
                <w:spacing w:val="-2"/>
              </w:rPr>
              <w:t>2.2.2</w:t>
            </w:r>
          </w:p>
        </w:tc>
        <w:tc>
          <w:tcPr>
            <w:tcW w:w="7434" w:type="dxa"/>
          </w:tcPr>
          <w:p w:rsidR="00F5138C" w:rsidRPr="0089052B" w:rsidRDefault="009100A2" w:rsidP="0089052B">
            <w:pPr>
              <w:pStyle w:val="TableParagraph"/>
              <w:spacing w:line="240" w:lineRule="atLeast"/>
              <w:ind w:left="328" w:right="107"/>
              <w:jc w:val="both"/>
            </w:pPr>
            <w:r w:rsidRPr="0089052B">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ставитьточкупослезаголовка;пунктуационно</w:t>
            </w:r>
            <w:r w:rsidRPr="0089052B">
              <w:rPr>
                <w:spacing w:val="-2"/>
              </w:rPr>
              <w:t>правильно</w:t>
            </w:r>
          </w:p>
          <w:p w:rsidR="00F5138C" w:rsidRPr="0089052B" w:rsidRDefault="009100A2" w:rsidP="0089052B">
            <w:pPr>
              <w:pStyle w:val="TableParagraph"/>
              <w:spacing w:line="240" w:lineRule="atLeast"/>
              <w:ind w:left="328" w:right="107"/>
              <w:jc w:val="both"/>
            </w:pPr>
            <w:r w:rsidRPr="0089052B">
              <w:t>оформлять прямую речь; пунктуационно правильно оформлять электронное сообщение личного характера</w:t>
            </w:r>
          </w:p>
        </w:tc>
      </w:tr>
      <w:tr w:rsidR="00F5138C" w:rsidRPr="0089052B">
        <w:trPr>
          <w:trHeight w:val="321"/>
        </w:trPr>
        <w:tc>
          <w:tcPr>
            <w:tcW w:w="1926" w:type="dxa"/>
          </w:tcPr>
          <w:p w:rsidR="00F5138C" w:rsidRPr="0089052B" w:rsidRDefault="009100A2" w:rsidP="0089052B">
            <w:pPr>
              <w:pStyle w:val="TableParagraph"/>
              <w:spacing w:line="240" w:lineRule="atLeast"/>
              <w:ind w:right="692"/>
              <w:jc w:val="right"/>
              <w:rPr>
                <w:i/>
              </w:rPr>
            </w:pPr>
            <w:r w:rsidRPr="0089052B">
              <w:rPr>
                <w:i/>
                <w:spacing w:val="-5"/>
              </w:rPr>
              <w:t>2.3</w:t>
            </w:r>
          </w:p>
        </w:tc>
        <w:tc>
          <w:tcPr>
            <w:tcW w:w="7434" w:type="dxa"/>
          </w:tcPr>
          <w:p w:rsidR="00F5138C" w:rsidRPr="0089052B" w:rsidRDefault="009100A2" w:rsidP="0089052B">
            <w:pPr>
              <w:pStyle w:val="TableParagraph"/>
              <w:spacing w:line="240" w:lineRule="atLeast"/>
              <w:ind w:left="328"/>
              <w:rPr>
                <w:i/>
              </w:rPr>
            </w:pPr>
            <w:r w:rsidRPr="0089052B">
              <w:rPr>
                <w:i/>
              </w:rPr>
              <w:t>Лексическаясторона</w:t>
            </w:r>
            <w:r w:rsidRPr="0089052B">
              <w:rPr>
                <w:i/>
                <w:spacing w:val="-4"/>
              </w:rPr>
              <w:t>речи</w:t>
            </w:r>
          </w:p>
        </w:tc>
      </w:tr>
      <w:tr w:rsidR="00F5138C" w:rsidRPr="0089052B">
        <w:trPr>
          <w:trHeight w:val="1978"/>
        </w:trPr>
        <w:tc>
          <w:tcPr>
            <w:tcW w:w="1926"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01"/>
              <w:jc w:val="right"/>
            </w:pPr>
            <w:r w:rsidRPr="0089052B">
              <w:rPr>
                <w:spacing w:val="-2"/>
              </w:rPr>
              <w:t>2.3.1</w:t>
            </w:r>
          </w:p>
        </w:tc>
        <w:tc>
          <w:tcPr>
            <w:tcW w:w="7434" w:type="dxa"/>
          </w:tcPr>
          <w:p w:rsidR="00F5138C" w:rsidRPr="0089052B" w:rsidRDefault="009100A2" w:rsidP="0089052B">
            <w:pPr>
              <w:pStyle w:val="TableParagraph"/>
              <w:spacing w:line="240" w:lineRule="atLeast"/>
              <w:ind w:left="328" w:right="98"/>
              <w:jc w:val="both"/>
            </w:pPr>
            <w:r w:rsidRPr="0089052B">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ситуацииобщенияврамкахтематическогосодержанияречи,</w:t>
            </w:r>
            <w:r w:rsidRPr="0089052B">
              <w:rPr>
                <w:spacing w:val="-10"/>
              </w:rPr>
              <w:t>с</w:t>
            </w:r>
          </w:p>
          <w:p w:rsidR="00F5138C" w:rsidRPr="0089052B" w:rsidRDefault="009100A2" w:rsidP="0089052B">
            <w:pPr>
              <w:pStyle w:val="TableParagraph"/>
              <w:spacing w:line="240" w:lineRule="atLeast"/>
              <w:ind w:left="328" w:right="100"/>
              <w:jc w:val="both"/>
            </w:pPr>
            <w:r w:rsidRPr="0089052B">
              <w:rPr>
                <w:spacing w:val="-4"/>
              </w:rPr>
              <w:t xml:space="preserve">соблюдением существующей в английском языке нормы лексической </w:t>
            </w:r>
            <w:r w:rsidRPr="0089052B">
              <w:rPr>
                <w:spacing w:val="-2"/>
              </w:rPr>
              <w:t>сочетаемости</w:t>
            </w:r>
          </w:p>
        </w:tc>
      </w:tr>
      <w:tr w:rsidR="00F5138C" w:rsidRPr="0089052B">
        <w:trPr>
          <w:trHeight w:val="1147"/>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01"/>
              <w:jc w:val="right"/>
            </w:pPr>
            <w:r w:rsidRPr="0089052B">
              <w:rPr>
                <w:spacing w:val="-2"/>
              </w:rPr>
              <w:t>2.3.2</w:t>
            </w:r>
          </w:p>
        </w:tc>
        <w:tc>
          <w:tcPr>
            <w:tcW w:w="7434" w:type="dxa"/>
          </w:tcPr>
          <w:p w:rsidR="00F5138C" w:rsidRPr="0089052B" w:rsidRDefault="009100A2" w:rsidP="0089052B">
            <w:pPr>
              <w:pStyle w:val="TableParagraph"/>
              <w:spacing w:line="240" w:lineRule="atLeast"/>
              <w:ind w:left="328" w:right="98"/>
              <w:jc w:val="both"/>
            </w:pPr>
            <w:r w:rsidRPr="0089052B">
              <w:t>Распознавать и употреблять в устной и письменной речи родственные слова, образованные с использованием аффиксации: глаголыприпомощипрефиксов</w:t>
            </w:r>
            <w:r w:rsidRPr="0089052B">
              <w:rPr>
                <w:i/>
              </w:rPr>
              <w:t>dis</w:t>
            </w:r>
            <w:r w:rsidRPr="0089052B">
              <w:t>-,</w:t>
            </w:r>
            <w:r w:rsidRPr="0089052B">
              <w:rPr>
                <w:i/>
              </w:rPr>
              <w:t>mis-</w:t>
            </w:r>
            <w:r w:rsidRPr="0089052B">
              <w:t>,</w:t>
            </w:r>
            <w:r w:rsidRPr="0089052B">
              <w:rPr>
                <w:i/>
              </w:rPr>
              <w:t>re-</w:t>
            </w:r>
            <w:r w:rsidRPr="0089052B">
              <w:t>,</w:t>
            </w:r>
            <w:r w:rsidRPr="0089052B">
              <w:rPr>
                <w:i/>
              </w:rPr>
              <w:t>over-</w:t>
            </w:r>
            <w:r w:rsidRPr="0089052B">
              <w:t>,</w:t>
            </w:r>
            <w:r w:rsidRPr="0089052B">
              <w:rPr>
                <w:i/>
              </w:rPr>
              <w:t>under-</w:t>
            </w:r>
            <w:r w:rsidRPr="0089052B">
              <w:rPr>
                <w:spacing w:val="-10"/>
              </w:rPr>
              <w:t>и</w:t>
            </w:r>
          </w:p>
          <w:p w:rsidR="00F5138C" w:rsidRPr="0089052B" w:rsidRDefault="009100A2" w:rsidP="0089052B">
            <w:pPr>
              <w:pStyle w:val="TableParagraph"/>
              <w:spacing w:line="240" w:lineRule="atLeast"/>
              <w:ind w:left="328"/>
              <w:jc w:val="both"/>
              <w:rPr>
                <w:i/>
              </w:rPr>
            </w:pPr>
            <w:r w:rsidRPr="0089052B">
              <w:t>суффиксов</w:t>
            </w:r>
            <w:r w:rsidRPr="0089052B">
              <w:rPr>
                <w:i/>
              </w:rPr>
              <w:t>-ise/-ize</w:t>
            </w:r>
            <w:r w:rsidRPr="0089052B">
              <w:t>,</w:t>
            </w:r>
            <w:r w:rsidRPr="0089052B">
              <w:rPr>
                <w:i/>
              </w:rPr>
              <w:t>-</w:t>
            </w:r>
            <w:r w:rsidRPr="0089052B">
              <w:rPr>
                <w:i/>
                <w:spacing w:val="-5"/>
              </w:rPr>
              <w:t>en</w:t>
            </w:r>
          </w:p>
        </w:tc>
      </w:tr>
      <w:tr w:rsidR="00F5138C" w:rsidRPr="0089052B">
        <w:trPr>
          <w:trHeight w:val="1425"/>
        </w:trPr>
        <w:tc>
          <w:tcPr>
            <w:tcW w:w="1926"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01"/>
              <w:jc w:val="right"/>
            </w:pPr>
            <w:r w:rsidRPr="0089052B">
              <w:rPr>
                <w:spacing w:val="-2"/>
              </w:rPr>
              <w:t>2.3.3</w:t>
            </w:r>
          </w:p>
        </w:tc>
        <w:tc>
          <w:tcPr>
            <w:tcW w:w="7434" w:type="dxa"/>
          </w:tcPr>
          <w:p w:rsidR="00F5138C" w:rsidRPr="0089052B" w:rsidRDefault="009100A2" w:rsidP="0089052B">
            <w:pPr>
              <w:pStyle w:val="TableParagraph"/>
              <w:spacing w:line="240" w:lineRule="atLeast"/>
              <w:ind w:left="328" w:right="98"/>
              <w:jc w:val="both"/>
              <w:rPr>
                <w:i/>
              </w:rPr>
            </w:pPr>
            <w:r w:rsidRPr="0089052B">
              <w:t xml:space="preserve">Распознавать и употреблять в устной и письменной речи родственные слова, образованные с использованием аффиксации: именасуществительныеприпомощипрефиксов </w:t>
            </w:r>
            <w:r w:rsidRPr="0089052B">
              <w:rPr>
                <w:i/>
              </w:rPr>
              <w:t>un-</w:t>
            </w:r>
            <w:r w:rsidRPr="0089052B">
              <w:t xml:space="preserve">, </w:t>
            </w:r>
            <w:r w:rsidRPr="0089052B">
              <w:rPr>
                <w:i/>
              </w:rPr>
              <w:t>in-/im-</w:t>
            </w:r>
            <w:r w:rsidRPr="0089052B">
              <w:t xml:space="preserve">, </w:t>
            </w:r>
            <w:r w:rsidRPr="0089052B">
              <w:rPr>
                <w:i/>
              </w:rPr>
              <w:t>il-/ir-</w:t>
            </w:r>
            <w:r w:rsidRPr="0089052B">
              <w:t>и суффиксов</w:t>
            </w:r>
            <w:r w:rsidRPr="0089052B">
              <w:rPr>
                <w:i/>
              </w:rPr>
              <w:t>-ance/-ence</w:t>
            </w:r>
            <w:r w:rsidRPr="0089052B">
              <w:t>,</w:t>
            </w:r>
            <w:r w:rsidRPr="0089052B">
              <w:rPr>
                <w:i/>
              </w:rPr>
              <w:t>-er/-or</w:t>
            </w:r>
            <w:r w:rsidRPr="0089052B">
              <w:t>,</w:t>
            </w:r>
            <w:r w:rsidRPr="0089052B">
              <w:rPr>
                <w:i/>
              </w:rPr>
              <w:t>-ing</w:t>
            </w:r>
            <w:r w:rsidRPr="0089052B">
              <w:t>,</w:t>
            </w:r>
            <w:r w:rsidRPr="0089052B">
              <w:rPr>
                <w:i/>
              </w:rPr>
              <w:t>-ist</w:t>
            </w:r>
            <w:r w:rsidRPr="0089052B">
              <w:t>,</w:t>
            </w:r>
            <w:r w:rsidRPr="0089052B">
              <w:rPr>
                <w:i/>
              </w:rPr>
              <w:t>-ity</w:t>
            </w:r>
            <w:r w:rsidRPr="0089052B">
              <w:t>,</w:t>
            </w:r>
            <w:r w:rsidRPr="0089052B">
              <w:rPr>
                <w:i/>
              </w:rPr>
              <w:t>-ment</w:t>
            </w:r>
            <w:r w:rsidRPr="0089052B">
              <w:t>,</w:t>
            </w:r>
            <w:r w:rsidRPr="0089052B">
              <w:rPr>
                <w:i/>
              </w:rPr>
              <w:t>-ness</w:t>
            </w:r>
            <w:r w:rsidRPr="0089052B">
              <w:t>,</w:t>
            </w:r>
            <w:r w:rsidRPr="0089052B">
              <w:rPr>
                <w:i/>
              </w:rPr>
              <w:t>-sion/-tion</w:t>
            </w:r>
            <w:r w:rsidRPr="0089052B">
              <w:t>,</w:t>
            </w:r>
            <w:r w:rsidRPr="0089052B">
              <w:rPr>
                <w:i/>
                <w:spacing w:val="-10"/>
              </w:rPr>
              <w:t>-</w:t>
            </w:r>
          </w:p>
          <w:p w:rsidR="00F5138C" w:rsidRPr="0089052B" w:rsidRDefault="009100A2" w:rsidP="0089052B">
            <w:pPr>
              <w:pStyle w:val="TableParagraph"/>
              <w:spacing w:line="240" w:lineRule="atLeast"/>
              <w:ind w:left="328"/>
              <w:rPr>
                <w:i/>
              </w:rPr>
            </w:pPr>
            <w:r w:rsidRPr="0089052B">
              <w:rPr>
                <w:i/>
                <w:spacing w:val="-4"/>
              </w:rPr>
              <w:t>ship</w:t>
            </w:r>
          </w:p>
        </w:tc>
      </w:tr>
      <w:tr w:rsidR="00F5138C" w:rsidRPr="00A92BD7">
        <w:trPr>
          <w:trHeight w:val="1425"/>
        </w:trPr>
        <w:tc>
          <w:tcPr>
            <w:tcW w:w="1926"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01"/>
              <w:jc w:val="right"/>
            </w:pPr>
            <w:r w:rsidRPr="0089052B">
              <w:rPr>
                <w:spacing w:val="-2"/>
              </w:rPr>
              <w:t>2.3.4</w:t>
            </w:r>
          </w:p>
        </w:tc>
        <w:tc>
          <w:tcPr>
            <w:tcW w:w="7434" w:type="dxa"/>
          </w:tcPr>
          <w:p w:rsidR="00F5138C" w:rsidRPr="0089052B" w:rsidRDefault="009100A2" w:rsidP="0089052B">
            <w:pPr>
              <w:pStyle w:val="TableParagraph"/>
              <w:spacing w:line="240" w:lineRule="atLeast"/>
              <w:ind w:left="328" w:right="98"/>
              <w:jc w:val="both"/>
              <w:rPr>
                <w:i/>
              </w:rPr>
            </w:pPr>
            <w:r w:rsidRPr="0089052B">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sidRPr="0089052B">
              <w:rPr>
                <w:i/>
              </w:rPr>
              <w:t>un-</w:t>
            </w:r>
            <w:r w:rsidRPr="0089052B">
              <w:t xml:space="preserve">, </w:t>
            </w:r>
            <w:r w:rsidRPr="0089052B">
              <w:rPr>
                <w:i/>
              </w:rPr>
              <w:t>in-/im-</w:t>
            </w:r>
            <w:r w:rsidRPr="0089052B">
              <w:t xml:space="preserve">, </w:t>
            </w:r>
            <w:r w:rsidRPr="0089052B">
              <w:rPr>
                <w:i/>
              </w:rPr>
              <w:t>il-/ir-</w:t>
            </w:r>
            <w:r w:rsidRPr="0089052B">
              <w:t xml:space="preserve">, </w:t>
            </w:r>
            <w:r w:rsidRPr="0089052B">
              <w:rPr>
                <w:i/>
              </w:rPr>
              <w:t>inter-</w:t>
            </w:r>
            <w:r w:rsidRPr="0089052B">
              <w:t>,</w:t>
            </w:r>
            <w:r w:rsidRPr="0089052B">
              <w:rPr>
                <w:i/>
              </w:rPr>
              <w:t>non-</w:t>
            </w:r>
            <w:r w:rsidRPr="0089052B">
              <w:t>,</w:t>
            </w:r>
            <w:r w:rsidRPr="0089052B">
              <w:rPr>
                <w:i/>
              </w:rPr>
              <w:t>post</w:t>
            </w:r>
            <w:r w:rsidRPr="0089052B">
              <w:t>-,</w:t>
            </w:r>
            <w:r w:rsidRPr="0089052B">
              <w:rPr>
                <w:i/>
              </w:rPr>
              <w:t>pre-</w:t>
            </w:r>
            <w:r w:rsidRPr="0089052B">
              <w:t>исуффиксов</w:t>
            </w:r>
            <w:r w:rsidRPr="0089052B">
              <w:rPr>
                <w:i/>
              </w:rPr>
              <w:t>-able/-ible</w:t>
            </w:r>
            <w:r w:rsidRPr="0089052B">
              <w:t>,</w:t>
            </w:r>
            <w:r w:rsidRPr="0089052B">
              <w:rPr>
                <w:i/>
              </w:rPr>
              <w:t>-al</w:t>
            </w:r>
            <w:r w:rsidRPr="0089052B">
              <w:t>,</w:t>
            </w:r>
            <w:r w:rsidRPr="0089052B">
              <w:rPr>
                <w:i/>
              </w:rPr>
              <w:t>-ed</w:t>
            </w:r>
            <w:r w:rsidRPr="0089052B">
              <w:t>,</w:t>
            </w:r>
            <w:r w:rsidRPr="0089052B">
              <w:rPr>
                <w:i/>
              </w:rPr>
              <w:t>-ese</w:t>
            </w:r>
            <w:r w:rsidRPr="0089052B">
              <w:t>,</w:t>
            </w:r>
            <w:r w:rsidRPr="0089052B">
              <w:rPr>
                <w:i/>
              </w:rPr>
              <w:t>-ful</w:t>
            </w:r>
            <w:r w:rsidRPr="0089052B">
              <w:t>,</w:t>
            </w:r>
            <w:r w:rsidRPr="0089052B">
              <w:rPr>
                <w:i/>
              </w:rPr>
              <w:t>-</w:t>
            </w:r>
            <w:r w:rsidRPr="0089052B">
              <w:rPr>
                <w:i/>
                <w:spacing w:val="-2"/>
              </w:rPr>
              <w:t>ian/-</w:t>
            </w:r>
          </w:p>
          <w:p w:rsidR="00F5138C" w:rsidRPr="0089052B" w:rsidRDefault="009100A2" w:rsidP="0089052B">
            <w:pPr>
              <w:pStyle w:val="TableParagraph"/>
              <w:spacing w:line="240" w:lineRule="atLeast"/>
              <w:ind w:left="328"/>
              <w:jc w:val="both"/>
              <w:rPr>
                <w:i/>
                <w:lang w:val="en-US"/>
              </w:rPr>
            </w:pPr>
            <w:r w:rsidRPr="0089052B">
              <w:rPr>
                <w:i/>
                <w:lang w:val="en-US"/>
              </w:rPr>
              <w:t>an</w:t>
            </w:r>
            <w:r w:rsidRPr="0089052B">
              <w:rPr>
                <w:lang w:val="en-US"/>
              </w:rPr>
              <w:t>,</w:t>
            </w:r>
            <w:r w:rsidRPr="0089052B">
              <w:rPr>
                <w:i/>
                <w:lang w:val="en-US"/>
              </w:rPr>
              <w:t>-ing</w:t>
            </w:r>
            <w:r w:rsidRPr="0089052B">
              <w:rPr>
                <w:lang w:val="en-US"/>
              </w:rPr>
              <w:t>,</w:t>
            </w:r>
            <w:r w:rsidRPr="0089052B">
              <w:rPr>
                <w:i/>
                <w:lang w:val="en-US"/>
              </w:rPr>
              <w:t>-ish</w:t>
            </w:r>
            <w:r w:rsidRPr="0089052B">
              <w:rPr>
                <w:lang w:val="en-US"/>
              </w:rPr>
              <w:t>,</w:t>
            </w:r>
            <w:r w:rsidRPr="0089052B">
              <w:rPr>
                <w:i/>
                <w:lang w:val="en-US"/>
              </w:rPr>
              <w:t>-ive</w:t>
            </w:r>
            <w:r w:rsidRPr="0089052B">
              <w:rPr>
                <w:lang w:val="en-US"/>
              </w:rPr>
              <w:t>,</w:t>
            </w:r>
            <w:r w:rsidRPr="0089052B">
              <w:rPr>
                <w:i/>
                <w:lang w:val="en-US"/>
              </w:rPr>
              <w:t>-less</w:t>
            </w:r>
            <w:r w:rsidRPr="0089052B">
              <w:rPr>
                <w:lang w:val="en-US"/>
              </w:rPr>
              <w:t>,</w:t>
            </w:r>
            <w:r w:rsidRPr="0089052B">
              <w:rPr>
                <w:i/>
                <w:lang w:val="en-US"/>
              </w:rPr>
              <w:t>-ly</w:t>
            </w:r>
            <w:r w:rsidRPr="0089052B">
              <w:rPr>
                <w:lang w:val="en-US"/>
              </w:rPr>
              <w:t>,</w:t>
            </w:r>
            <w:r w:rsidRPr="0089052B">
              <w:rPr>
                <w:i/>
                <w:lang w:val="en-US"/>
              </w:rPr>
              <w:t>-ous</w:t>
            </w:r>
            <w:r w:rsidRPr="0089052B">
              <w:rPr>
                <w:lang w:val="en-US"/>
              </w:rPr>
              <w:t>,</w:t>
            </w:r>
            <w:r w:rsidRPr="0089052B">
              <w:rPr>
                <w:i/>
                <w:lang w:val="en-US"/>
              </w:rPr>
              <w:t>-</w:t>
            </w:r>
            <w:r w:rsidRPr="0089052B">
              <w:rPr>
                <w:i/>
                <w:spacing w:val="-10"/>
                <w:lang w:val="en-US"/>
              </w:rPr>
              <w:t>y</w:t>
            </w:r>
          </w:p>
        </w:tc>
      </w:tr>
      <w:tr w:rsidR="00F5138C" w:rsidRPr="0089052B">
        <w:trPr>
          <w:trHeight w:val="873"/>
        </w:trPr>
        <w:tc>
          <w:tcPr>
            <w:tcW w:w="1926" w:type="dxa"/>
          </w:tcPr>
          <w:p w:rsidR="00F5138C" w:rsidRPr="0089052B" w:rsidRDefault="00F5138C" w:rsidP="0089052B">
            <w:pPr>
              <w:pStyle w:val="TableParagraph"/>
              <w:spacing w:line="240" w:lineRule="atLeast"/>
              <w:rPr>
                <w:b/>
                <w:lang w:val="en-US"/>
              </w:rPr>
            </w:pPr>
          </w:p>
          <w:p w:rsidR="00F5138C" w:rsidRPr="0089052B" w:rsidRDefault="009100A2" w:rsidP="0089052B">
            <w:pPr>
              <w:pStyle w:val="TableParagraph"/>
              <w:spacing w:line="240" w:lineRule="atLeast"/>
              <w:ind w:right="601"/>
              <w:jc w:val="right"/>
            </w:pPr>
            <w:r w:rsidRPr="0089052B">
              <w:rPr>
                <w:spacing w:val="-2"/>
              </w:rPr>
              <w:t>2.3.5</w:t>
            </w:r>
          </w:p>
        </w:tc>
        <w:tc>
          <w:tcPr>
            <w:tcW w:w="7434" w:type="dxa"/>
          </w:tcPr>
          <w:p w:rsidR="00F5138C" w:rsidRPr="0089052B" w:rsidRDefault="009100A2" w:rsidP="0089052B">
            <w:pPr>
              <w:pStyle w:val="TableParagraph"/>
              <w:tabs>
                <w:tab w:val="left" w:pos="1915"/>
                <w:tab w:val="left" w:pos="2270"/>
                <w:tab w:val="left" w:pos="3757"/>
                <w:tab w:val="left" w:pos="4097"/>
                <w:tab w:val="left" w:pos="5027"/>
                <w:tab w:val="left" w:pos="5377"/>
                <w:tab w:val="left" w:pos="6844"/>
              </w:tabs>
              <w:spacing w:line="240" w:lineRule="atLeast"/>
              <w:ind w:left="328"/>
            </w:pPr>
            <w:r w:rsidRPr="0089052B">
              <w:rPr>
                <w:spacing w:val="-2"/>
              </w:rPr>
              <w:t>Распознавать</w:t>
            </w:r>
            <w:r w:rsidRPr="0089052B">
              <w:tab/>
            </w:r>
            <w:r w:rsidRPr="0089052B">
              <w:rPr>
                <w:spacing w:val="-10"/>
              </w:rPr>
              <w:t>и</w:t>
            </w:r>
            <w:r w:rsidRPr="0089052B">
              <w:tab/>
            </w:r>
            <w:r w:rsidRPr="0089052B">
              <w:rPr>
                <w:spacing w:val="-2"/>
              </w:rPr>
              <w:t>употреблять</w:t>
            </w:r>
            <w:r w:rsidRPr="0089052B">
              <w:tab/>
            </w:r>
            <w:r w:rsidRPr="0089052B">
              <w:rPr>
                <w:spacing w:val="-10"/>
              </w:rPr>
              <w:t>в</w:t>
            </w:r>
            <w:r w:rsidRPr="0089052B">
              <w:tab/>
            </w:r>
            <w:r w:rsidRPr="0089052B">
              <w:rPr>
                <w:spacing w:val="-2"/>
              </w:rPr>
              <w:t>устной</w:t>
            </w:r>
            <w:r w:rsidRPr="0089052B">
              <w:tab/>
            </w:r>
            <w:r w:rsidRPr="0089052B">
              <w:rPr>
                <w:spacing w:val="-10"/>
              </w:rPr>
              <w:t>и</w:t>
            </w:r>
            <w:r w:rsidRPr="0089052B">
              <w:tab/>
            </w:r>
            <w:r w:rsidRPr="0089052B">
              <w:rPr>
                <w:spacing w:val="-2"/>
              </w:rPr>
              <w:t>письменной</w:t>
            </w:r>
            <w:r w:rsidRPr="0089052B">
              <w:tab/>
            </w:r>
            <w:r w:rsidRPr="0089052B">
              <w:rPr>
                <w:spacing w:val="-4"/>
              </w:rPr>
              <w:t>речи</w:t>
            </w:r>
          </w:p>
          <w:p w:rsidR="00F5138C" w:rsidRPr="0089052B" w:rsidRDefault="009100A2" w:rsidP="0089052B">
            <w:pPr>
              <w:pStyle w:val="TableParagraph"/>
              <w:spacing w:line="240" w:lineRule="atLeast"/>
              <w:ind w:left="328"/>
              <w:rPr>
                <w:i/>
              </w:rPr>
            </w:pPr>
            <w:r w:rsidRPr="0089052B">
              <w:t xml:space="preserve">родственныеслова,образованныесиспользованиемаффиксации: наречия при помощи префиксов </w:t>
            </w:r>
            <w:r w:rsidRPr="0089052B">
              <w:rPr>
                <w:i/>
              </w:rPr>
              <w:t>un-</w:t>
            </w:r>
            <w:r w:rsidRPr="0089052B">
              <w:t xml:space="preserve">, </w:t>
            </w:r>
            <w:r w:rsidRPr="0089052B">
              <w:rPr>
                <w:i/>
              </w:rPr>
              <w:t>in-/im-</w:t>
            </w:r>
            <w:r w:rsidRPr="0089052B">
              <w:t xml:space="preserve">, </w:t>
            </w:r>
            <w:r w:rsidRPr="0089052B">
              <w:rPr>
                <w:i/>
              </w:rPr>
              <w:t xml:space="preserve">il-/ir- </w:t>
            </w:r>
            <w:r w:rsidRPr="0089052B">
              <w:t xml:space="preserve">и суффикса </w:t>
            </w:r>
            <w:r w:rsidRPr="0089052B">
              <w:rPr>
                <w:i/>
              </w:rPr>
              <w:t>-ly</w:t>
            </w:r>
          </w:p>
        </w:tc>
      </w:tr>
      <w:tr w:rsidR="00F5138C" w:rsidRPr="0089052B">
        <w:trPr>
          <w:trHeight w:val="869"/>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01"/>
              <w:jc w:val="right"/>
            </w:pPr>
            <w:r w:rsidRPr="0089052B">
              <w:rPr>
                <w:spacing w:val="-2"/>
              </w:rPr>
              <w:t>2.3.6</w:t>
            </w:r>
          </w:p>
        </w:tc>
        <w:tc>
          <w:tcPr>
            <w:tcW w:w="7434" w:type="dxa"/>
          </w:tcPr>
          <w:p w:rsidR="00F5138C" w:rsidRPr="0089052B" w:rsidRDefault="009100A2" w:rsidP="0089052B">
            <w:pPr>
              <w:pStyle w:val="TableParagraph"/>
              <w:tabs>
                <w:tab w:val="left" w:pos="1915"/>
                <w:tab w:val="left" w:pos="2270"/>
                <w:tab w:val="left" w:pos="3757"/>
                <w:tab w:val="left" w:pos="4097"/>
                <w:tab w:val="left" w:pos="5027"/>
                <w:tab w:val="left" w:pos="5377"/>
                <w:tab w:val="left" w:pos="6844"/>
              </w:tabs>
              <w:spacing w:line="240" w:lineRule="atLeast"/>
              <w:ind w:left="328"/>
            </w:pPr>
            <w:r w:rsidRPr="0089052B">
              <w:rPr>
                <w:spacing w:val="-2"/>
              </w:rPr>
              <w:t>Распознавать</w:t>
            </w:r>
            <w:r w:rsidRPr="0089052B">
              <w:tab/>
            </w:r>
            <w:r w:rsidRPr="0089052B">
              <w:rPr>
                <w:spacing w:val="-10"/>
              </w:rPr>
              <w:t>и</w:t>
            </w:r>
            <w:r w:rsidRPr="0089052B">
              <w:tab/>
            </w:r>
            <w:r w:rsidRPr="0089052B">
              <w:rPr>
                <w:spacing w:val="-2"/>
              </w:rPr>
              <w:t>употреблять</w:t>
            </w:r>
            <w:r w:rsidRPr="0089052B">
              <w:tab/>
            </w:r>
            <w:r w:rsidRPr="0089052B">
              <w:rPr>
                <w:spacing w:val="-10"/>
              </w:rPr>
              <w:t>в</w:t>
            </w:r>
            <w:r w:rsidRPr="0089052B">
              <w:tab/>
            </w:r>
            <w:r w:rsidRPr="0089052B">
              <w:rPr>
                <w:spacing w:val="-2"/>
              </w:rPr>
              <w:t>устной</w:t>
            </w:r>
            <w:r w:rsidRPr="0089052B">
              <w:tab/>
            </w:r>
            <w:r w:rsidRPr="0089052B">
              <w:rPr>
                <w:spacing w:val="-10"/>
              </w:rPr>
              <w:t>и</w:t>
            </w:r>
            <w:r w:rsidRPr="0089052B">
              <w:tab/>
            </w:r>
            <w:r w:rsidRPr="0089052B">
              <w:rPr>
                <w:spacing w:val="-2"/>
              </w:rPr>
              <w:t>письменной</w:t>
            </w:r>
            <w:r w:rsidRPr="0089052B">
              <w:tab/>
            </w:r>
            <w:r w:rsidRPr="0089052B">
              <w:rPr>
                <w:spacing w:val="-4"/>
              </w:rPr>
              <w:t>речи</w:t>
            </w:r>
          </w:p>
          <w:p w:rsidR="00F5138C" w:rsidRPr="0089052B" w:rsidRDefault="009100A2" w:rsidP="0089052B">
            <w:pPr>
              <w:pStyle w:val="TableParagraph"/>
              <w:spacing w:line="240" w:lineRule="atLeast"/>
              <w:ind w:left="328"/>
              <w:rPr>
                <w:i/>
              </w:rPr>
            </w:pPr>
            <w:r w:rsidRPr="0089052B">
              <w:t xml:space="preserve">родственныеслова,образованныесиспользованиемаффиксации: числительные при помощи суффиксов </w:t>
            </w:r>
            <w:r w:rsidRPr="0089052B">
              <w:rPr>
                <w:i/>
              </w:rPr>
              <w:t>-teen</w:t>
            </w:r>
            <w:r w:rsidRPr="0089052B">
              <w:t xml:space="preserve">, </w:t>
            </w:r>
            <w:r w:rsidRPr="0089052B">
              <w:rPr>
                <w:i/>
              </w:rPr>
              <w:t>-ty</w:t>
            </w:r>
            <w:r w:rsidRPr="0089052B">
              <w:t xml:space="preserve">, </w:t>
            </w:r>
            <w:r w:rsidRPr="0089052B">
              <w:rPr>
                <w:i/>
              </w:rPr>
              <w:t>-th</w:t>
            </w:r>
          </w:p>
        </w:tc>
      </w:tr>
    </w:tbl>
    <w:p w:rsidR="00F5138C" w:rsidRPr="0089052B" w:rsidRDefault="00F5138C" w:rsidP="0089052B">
      <w:pPr>
        <w:pStyle w:val="TableParagraph"/>
        <w:spacing w:line="240" w:lineRule="atLeast"/>
        <w:rPr>
          <w:i/>
        </w:rPr>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26"/>
        <w:gridCol w:w="7434"/>
      </w:tblGrid>
      <w:tr w:rsidR="00F5138C" w:rsidRPr="0089052B">
        <w:trPr>
          <w:trHeight w:val="1977"/>
        </w:trPr>
        <w:tc>
          <w:tcPr>
            <w:tcW w:w="1926"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01"/>
              <w:jc w:val="right"/>
            </w:pPr>
            <w:r w:rsidRPr="0089052B">
              <w:rPr>
                <w:spacing w:val="-2"/>
              </w:rPr>
              <w:t>2.3.7</w:t>
            </w:r>
          </w:p>
        </w:tc>
        <w:tc>
          <w:tcPr>
            <w:tcW w:w="7434" w:type="dxa"/>
          </w:tcPr>
          <w:p w:rsidR="00F5138C" w:rsidRPr="0089052B" w:rsidRDefault="009100A2" w:rsidP="0089052B">
            <w:pPr>
              <w:pStyle w:val="TableParagraph"/>
              <w:spacing w:line="240" w:lineRule="atLeast"/>
              <w:ind w:left="328" w:right="101"/>
              <w:jc w:val="both"/>
            </w:pPr>
            <w:r w:rsidRPr="0089052B">
              <w:t>Распознавать и употреблять в устной и письменной речи родственные слова, образованные с использованием словосложения:сложныесуществительныепутёмсоединенияоснов существительных (</w:t>
            </w:r>
            <w:r w:rsidRPr="0089052B">
              <w:rPr>
                <w:i/>
              </w:rPr>
              <w:t>football</w:t>
            </w:r>
            <w:r w:rsidRPr="0089052B">
              <w:t>); сложные существительные путём соединения основы прилагательного с основой существительного (</w:t>
            </w:r>
            <w:r w:rsidRPr="0089052B">
              <w:rPr>
                <w:i/>
              </w:rPr>
              <w:t>bluebell</w:t>
            </w:r>
            <w:r w:rsidRPr="0089052B">
              <w:t>);сложныесуществительныепутёмсоединения</w:t>
            </w:r>
            <w:r w:rsidRPr="0089052B">
              <w:rPr>
                <w:spacing w:val="-2"/>
              </w:rPr>
              <w:t>основ</w:t>
            </w:r>
          </w:p>
          <w:p w:rsidR="00F5138C" w:rsidRPr="0089052B" w:rsidRDefault="009100A2" w:rsidP="0089052B">
            <w:pPr>
              <w:pStyle w:val="TableParagraph"/>
              <w:spacing w:line="240" w:lineRule="atLeast"/>
              <w:ind w:left="328"/>
              <w:jc w:val="both"/>
            </w:pPr>
            <w:r w:rsidRPr="0089052B">
              <w:t>существительныхспредлогом(</w:t>
            </w:r>
            <w:r w:rsidRPr="0089052B">
              <w:rPr>
                <w:i/>
              </w:rPr>
              <w:t>father-in-</w:t>
            </w:r>
            <w:r w:rsidRPr="0089052B">
              <w:rPr>
                <w:i/>
                <w:spacing w:val="-4"/>
              </w:rPr>
              <w:t>law</w:t>
            </w:r>
            <w:r w:rsidRPr="0089052B">
              <w:rPr>
                <w:spacing w:val="-4"/>
              </w:rPr>
              <w:t>)</w:t>
            </w:r>
          </w:p>
        </w:tc>
      </w:tr>
      <w:tr w:rsidR="00F5138C" w:rsidRPr="0089052B">
        <w:trPr>
          <w:trHeight w:val="2256"/>
        </w:trPr>
        <w:tc>
          <w:tcPr>
            <w:tcW w:w="1926"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01"/>
              <w:jc w:val="right"/>
            </w:pPr>
            <w:r w:rsidRPr="0089052B">
              <w:rPr>
                <w:spacing w:val="-2"/>
              </w:rPr>
              <w:t>2.3.8</w:t>
            </w:r>
          </w:p>
        </w:tc>
        <w:tc>
          <w:tcPr>
            <w:tcW w:w="7434" w:type="dxa"/>
          </w:tcPr>
          <w:p w:rsidR="00F5138C" w:rsidRPr="0089052B" w:rsidRDefault="009100A2" w:rsidP="0089052B">
            <w:pPr>
              <w:pStyle w:val="TableParagraph"/>
              <w:spacing w:line="240" w:lineRule="atLeast"/>
              <w:ind w:left="328" w:right="98"/>
              <w:jc w:val="both"/>
            </w:pPr>
            <w:r w:rsidRPr="0089052B">
              <w:t xml:space="preserve">Распознавать и употреблять в устной и письменной речи родственные слова, образованные с использованием словосложения:сложныеприлагательныепутёмсоединенияосновы прилагательного (числительного) с основой существительного с добавлением суффикса </w:t>
            </w:r>
            <w:r w:rsidRPr="0089052B">
              <w:rPr>
                <w:i/>
              </w:rPr>
              <w:t xml:space="preserve">-ed </w:t>
            </w:r>
            <w:r w:rsidRPr="0089052B">
              <w:t>(</w:t>
            </w:r>
            <w:r w:rsidRPr="0089052B">
              <w:rPr>
                <w:i/>
              </w:rPr>
              <w:t>blue-eyed</w:t>
            </w:r>
            <w:r w:rsidRPr="0089052B">
              <w:t xml:space="preserve">, </w:t>
            </w:r>
            <w:r w:rsidRPr="0089052B">
              <w:rPr>
                <w:i/>
              </w:rPr>
              <w:t>eight-legged</w:t>
            </w:r>
            <w:r w:rsidRPr="0089052B">
              <w:t>); сложные прилагательные путём соединения наречия с основой причастия II (</w:t>
            </w:r>
            <w:r w:rsidRPr="0089052B">
              <w:rPr>
                <w:i/>
              </w:rPr>
              <w:t>well-behaved</w:t>
            </w:r>
            <w:r w:rsidRPr="0089052B">
              <w:t>);сложныеприлагательныепутёмсоединения</w:t>
            </w:r>
            <w:r w:rsidRPr="0089052B">
              <w:rPr>
                <w:spacing w:val="-2"/>
              </w:rPr>
              <w:t>основы</w:t>
            </w:r>
          </w:p>
          <w:p w:rsidR="00F5138C" w:rsidRPr="0089052B" w:rsidRDefault="009100A2" w:rsidP="0089052B">
            <w:pPr>
              <w:pStyle w:val="TableParagraph"/>
              <w:spacing w:line="240" w:lineRule="atLeast"/>
              <w:ind w:left="328"/>
              <w:jc w:val="both"/>
            </w:pPr>
            <w:r w:rsidRPr="0089052B">
              <w:t>прилагательногососновойпричастияI(</w:t>
            </w:r>
            <w:r w:rsidRPr="0089052B">
              <w:rPr>
                <w:i/>
              </w:rPr>
              <w:t>nice-</w:t>
            </w:r>
            <w:r w:rsidRPr="0089052B">
              <w:rPr>
                <w:i/>
                <w:spacing w:val="-2"/>
              </w:rPr>
              <w:t>looking</w:t>
            </w:r>
            <w:r w:rsidRPr="0089052B">
              <w:rPr>
                <w:spacing w:val="-2"/>
              </w:rPr>
              <w:t>)</w:t>
            </w:r>
          </w:p>
        </w:tc>
      </w:tr>
      <w:tr w:rsidR="00F5138C" w:rsidRPr="0089052B">
        <w:trPr>
          <w:trHeight w:val="1699"/>
        </w:trPr>
        <w:tc>
          <w:tcPr>
            <w:tcW w:w="1926"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01"/>
              <w:jc w:val="right"/>
            </w:pPr>
            <w:r w:rsidRPr="0089052B">
              <w:rPr>
                <w:spacing w:val="-2"/>
              </w:rPr>
              <w:t>2.3.9</w:t>
            </w:r>
          </w:p>
        </w:tc>
        <w:tc>
          <w:tcPr>
            <w:tcW w:w="7434" w:type="dxa"/>
          </w:tcPr>
          <w:p w:rsidR="00F5138C" w:rsidRPr="0089052B" w:rsidRDefault="009100A2" w:rsidP="0089052B">
            <w:pPr>
              <w:pStyle w:val="TableParagraph"/>
              <w:spacing w:line="240" w:lineRule="atLeast"/>
              <w:ind w:left="328" w:right="101"/>
              <w:jc w:val="both"/>
            </w:pPr>
            <w:r w:rsidRPr="0089052B">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w:t>
            </w:r>
            <w:r w:rsidRPr="0089052B">
              <w:rPr>
                <w:i/>
              </w:rPr>
              <w:t>torun–arun</w:t>
            </w:r>
            <w:r w:rsidRPr="0089052B">
              <w:t>);имёнсуществительныхот</w:t>
            </w:r>
            <w:r w:rsidRPr="0089052B">
              <w:rPr>
                <w:spacing w:val="-2"/>
              </w:rPr>
              <w:t>прилагательных</w:t>
            </w:r>
          </w:p>
          <w:p w:rsidR="00F5138C" w:rsidRPr="0089052B" w:rsidRDefault="009100A2" w:rsidP="0089052B">
            <w:pPr>
              <w:pStyle w:val="TableParagraph"/>
              <w:spacing w:line="240" w:lineRule="atLeast"/>
              <w:ind w:left="328" w:right="101"/>
              <w:jc w:val="both"/>
            </w:pPr>
            <w:r w:rsidRPr="0089052B">
              <w:t>(</w:t>
            </w:r>
            <w:r w:rsidRPr="0089052B">
              <w:rPr>
                <w:i/>
              </w:rPr>
              <w:t>richpeople–therich</w:t>
            </w:r>
            <w:r w:rsidRPr="0089052B">
              <w:t>);глаголовотимён существительных (</w:t>
            </w:r>
            <w:r w:rsidRPr="0089052B">
              <w:rPr>
                <w:i/>
              </w:rPr>
              <w:t>ahand – to hand</w:t>
            </w:r>
            <w:r w:rsidRPr="0089052B">
              <w:t>); глаголов от имён прилагательных (</w:t>
            </w:r>
            <w:r w:rsidRPr="0089052B">
              <w:rPr>
                <w:i/>
              </w:rPr>
              <w:t>cool – to cool</w:t>
            </w:r>
            <w:r w:rsidRPr="0089052B">
              <w:t>)</w:t>
            </w:r>
          </w:p>
        </w:tc>
      </w:tr>
      <w:tr w:rsidR="00F5138C" w:rsidRPr="0089052B">
        <w:trPr>
          <w:trHeight w:val="595"/>
        </w:trPr>
        <w:tc>
          <w:tcPr>
            <w:tcW w:w="1926" w:type="dxa"/>
          </w:tcPr>
          <w:p w:rsidR="00F5138C" w:rsidRPr="0089052B" w:rsidRDefault="009100A2" w:rsidP="0089052B">
            <w:pPr>
              <w:pStyle w:val="TableParagraph"/>
              <w:spacing w:line="240" w:lineRule="atLeast"/>
              <w:ind w:right="539"/>
              <w:jc w:val="right"/>
            </w:pPr>
            <w:r w:rsidRPr="0089052B">
              <w:rPr>
                <w:spacing w:val="-2"/>
              </w:rPr>
              <w:t>2.3.10</w:t>
            </w:r>
          </w:p>
        </w:tc>
        <w:tc>
          <w:tcPr>
            <w:tcW w:w="7434" w:type="dxa"/>
          </w:tcPr>
          <w:p w:rsidR="00F5138C" w:rsidRPr="0089052B" w:rsidRDefault="009100A2" w:rsidP="0089052B">
            <w:pPr>
              <w:pStyle w:val="TableParagraph"/>
              <w:spacing w:line="240" w:lineRule="atLeast"/>
              <w:ind w:left="328"/>
            </w:pPr>
            <w:r w:rsidRPr="0089052B">
              <w:t xml:space="preserve">Распознаватьиупотреблятьвустнойиписьменнойречиимена прилагательные на </w:t>
            </w:r>
            <w:r w:rsidRPr="0089052B">
              <w:rPr>
                <w:i/>
              </w:rPr>
              <w:t xml:space="preserve">-ed </w:t>
            </w:r>
            <w:r w:rsidRPr="0089052B">
              <w:t xml:space="preserve">и </w:t>
            </w:r>
            <w:r w:rsidRPr="0089052B">
              <w:rPr>
                <w:i/>
              </w:rPr>
              <w:t xml:space="preserve">-ing </w:t>
            </w:r>
            <w:r w:rsidRPr="0089052B">
              <w:t>(</w:t>
            </w:r>
            <w:r w:rsidRPr="0089052B">
              <w:rPr>
                <w:i/>
              </w:rPr>
              <w:t>excited – exciting</w:t>
            </w:r>
            <w:r w:rsidRPr="0089052B">
              <w:t>)</w:t>
            </w:r>
          </w:p>
        </w:tc>
      </w:tr>
      <w:tr w:rsidR="00F5138C" w:rsidRPr="0089052B">
        <w:trPr>
          <w:trHeight w:val="1151"/>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39"/>
              <w:jc w:val="right"/>
            </w:pPr>
            <w:r w:rsidRPr="0089052B">
              <w:rPr>
                <w:spacing w:val="-2"/>
              </w:rPr>
              <w:t>2.3.11</w:t>
            </w:r>
          </w:p>
        </w:tc>
        <w:tc>
          <w:tcPr>
            <w:tcW w:w="7434" w:type="dxa"/>
          </w:tcPr>
          <w:p w:rsidR="00F5138C" w:rsidRPr="0089052B" w:rsidRDefault="009100A2" w:rsidP="0089052B">
            <w:pPr>
              <w:pStyle w:val="TableParagraph"/>
              <w:spacing w:line="240" w:lineRule="atLeast"/>
              <w:ind w:left="328" w:right="102"/>
              <w:jc w:val="both"/>
            </w:pPr>
            <w:r w:rsidRPr="0089052B">
              <w:t>Распознаватьиупотреблятьвустнойиписьменнойречи изученные многозначные лексические единицы, синонимы, антонимы, интернациональныеслова,наиболеечастотныефразовые</w:t>
            </w:r>
            <w:r w:rsidRPr="0089052B">
              <w:rPr>
                <w:spacing w:val="-2"/>
              </w:rPr>
              <w:t>глаголы,</w:t>
            </w:r>
          </w:p>
          <w:p w:rsidR="00F5138C" w:rsidRPr="0089052B" w:rsidRDefault="009100A2" w:rsidP="0089052B">
            <w:pPr>
              <w:pStyle w:val="TableParagraph"/>
              <w:spacing w:line="240" w:lineRule="atLeast"/>
              <w:ind w:left="328"/>
              <w:jc w:val="both"/>
            </w:pPr>
            <w:r w:rsidRPr="0089052B">
              <w:t>сокращенияи</w:t>
            </w:r>
            <w:r w:rsidRPr="0089052B">
              <w:rPr>
                <w:spacing w:val="-2"/>
              </w:rPr>
              <w:t>аббревиатуры</w:t>
            </w:r>
          </w:p>
        </w:tc>
      </w:tr>
      <w:tr w:rsidR="00F5138C" w:rsidRPr="0089052B">
        <w:trPr>
          <w:trHeight w:val="873"/>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39"/>
              <w:jc w:val="right"/>
            </w:pPr>
            <w:r w:rsidRPr="0089052B">
              <w:rPr>
                <w:spacing w:val="-2"/>
              </w:rPr>
              <w:t>2.3.12</w:t>
            </w:r>
          </w:p>
        </w:tc>
        <w:tc>
          <w:tcPr>
            <w:tcW w:w="7434" w:type="dxa"/>
          </w:tcPr>
          <w:p w:rsidR="00F5138C" w:rsidRPr="0089052B" w:rsidRDefault="009100A2" w:rsidP="0089052B">
            <w:pPr>
              <w:pStyle w:val="TableParagraph"/>
              <w:spacing w:line="240" w:lineRule="atLeast"/>
              <w:ind w:left="328"/>
            </w:pPr>
            <w:r w:rsidRPr="0089052B">
              <w:t xml:space="preserve">Распознаватьиупотреблятьвустнойиписьменнойречи </w:t>
            </w:r>
            <w:r w:rsidRPr="0089052B">
              <w:rPr>
                <w:spacing w:val="-2"/>
              </w:rPr>
              <w:t>различные</w:t>
            </w:r>
          </w:p>
          <w:p w:rsidR="00F5138C" w:rsidRPr="0089052B" w:rsidRDefault="009100A2" w:rsidP="0089052B">
            <w:pPr>
              <w:pStyle w:val="TableParagraph"/>
              <w:spacing w:line="240" w:lineRule="atLeast"/>
              <w:ind w:left="328"/>
            </w:pPr>
            <w:r w:rsidRPr="0089052B">
              <w:t>средства связи для обеспечения целостности и логичности устного (письменного) высказывания</w:t>
            </w:r>
          </w:p>
        </w:tc>
      </w:tr>
      <w:tr w:rsidR="00F5138C" w:rsidRPr="0089052B">
        <w:trPr>
          <w:trHeight w:val="321"/>
        </w:trPr>
        <w:tc>
          <w:tcPr>
            <w:tcW w:w="1926" w:type="dxa"/>
          </w:tcPr>
          <w:p w:rsidR="00F5138C" w:rsidRPr="0089052B" w:rsidRDefault="009100A2" w:rsidP="0089052B">
            <w:pPr>
              <w:pStyle w:val="TableParagraph"/>
              <w:spacing w:line="240" w:lineRule="atLeast"/>
              <w:ind w:right="692"/>
              <w:jc w:val="right"/>
              <w:rPr>
                <w:i/>
              </w:rPr>
            </w:pPr>
            <w:r w:rsidRPr="0089052B">
              <w:rPr>
                <w:i/>
                <w:spacing w:val="-5"/>
              </w:rPr>
              <w:t>2.4</w:t>
            </w:r>
          </w:p>
        </w:tc>
        <w:tc>
          <w:tcPr>
            <w:tcW w:w="7434" w:type="dxa"/>
          </w:tcPr>
          <w:p w:rsidR="00F5138C" w:rsidRPr="0089052B" w:rsidRDefault="009100A2" w:rsidP="0089052B">
            <w:pPr>
              <w:pStyle w:val="TableParagraph"/>
              <w:spacing w:line="240" w:lineRule="atLeast"/>
              <w:ind w:left="328"/>
              <w:rPr>
                <w:i/>
              </w:rPr>
            </w:pPr>
            <w:r w:rsidRPr="0089052B">
              <w:rPr>
                <w:i/>
              </w:rPr>
              <w:t>Грамматическаясторона</w:t>
            </w:r>
            <w:r w:rsidRPr="0089052B">
              <w:rPr>
                <w:i/>
                <w:spacing w:val="-4"/>
              </w:rPr>
              <w:t>речи</w:t>
            </w:r>
          </w:p>
        </w:tc>
      </w:tr>
      <w:tr w:rsidR="00F5138C" w:rsidRPr="0089052B">
        <w:trPr>
          <w:trHeight w:val="869"/>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01"/>
              <w:jc w:val="right"/>
            </w:pPr>
            <w:r w:rsidRPr="0089052B">
              <w:rPr>
                <w:spacing w:val="-2"/>
              </w:rPr>
              <w:t>2.4.1</w:t>
            </w:r>
          </w:p>
        </w:tc>
        <w:tc>
          <w:tcPr>
            <w:tcW w:w="7434" w:type="dxa"/>
          </w:tcPr>
          <w:p w:rsidR="00F5138C" w:rsidRPr="0089052B" w:rsidRDefault="009100A2" w:rsidP="0089052B">
            <w:pPr>
              <w:pStyle w:val="TableParagraph"/>
              <w:spacing w:line="240" w:lineRule="atLeast"/>
              <w:ind w:left="328"/>
            </w:pPr>
            <w:r w:rsidRPr="0089052B">
              <w:t>Знатьипониматьособенностиструктурыпростыхисложныхпредложенийиразличныхкоммуникативныхтипов</w:t>
            </w:r>
            <w:r w:rsidRPr="0089052B">
              <w:rPr>
                <w:spacing w:val="-2"/>
              </w:rPr>
              <w:t>предложений</w:t>
            </w:r>
          </w:p>
          <w:p w:rsidR="00F5138C" w:rsidRPr="0089052B" w:rsidRDefault="009100A2" w:rsidP="0089052B">
            <w:pPr>
              <w:pStyle w:val="TableParagraph"/>
              <w:spacing w:line="240" w:lineRule="atLeast"/>
              <w:ind w:left="328"/>
            </w:pPr>
            <w:r w:rsidRPr="0089052B">
              <w:t>английского</w:t>
            </w:r>
            <w:r w:rsidRPr="0089052B">
              <w:rPr>
                <w:spacing w:val="-4"/>
              </w:rPr>
              <w:t>языка</w:t>
            </w:r>
          </w:p>
        </w:tc>
      </w:tr>
      <w:tr w:rsidR="00F5138C" w:rsidRPr="0089052B">
        <w:trPr>
          <w:trHeight w:val="873"/>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01"/>
              <w:jc w:val="right"/>
            </w:pPr>
            <w:r w:rsidRPr="0089052B">
              <w:rPr>
                <w:spacing w:val="-2"/>
              </w:rPr>
              <w:t>2.4.2</w:t>
            </w:r>
          </w:p>
        </w:tc>
        <w:tc>
          <w:tcPr>
            <w:tcW w:w="7434" w:type="dxa"/>
          </w:tcPr>
          <w:p w:rsidR="00F5138C" w:rsidRPr="0089052B" w:rsidRDefault="009100A2" w:rsidP="0089052B">
            <w:pPr>
              <w:pStyle w:val="TableParagraph"/>
              <w:tabs>
                <w:tab w:val="left" w:pos="1316"/>
                <w:tab w:val="left" w:pos="1719"/>
                <w:tab w:val="left" w:pos="3229"/>
                <w:tab w:val="left" w:pos="3978"/>
                <w:tab w:val="left" w:pos="5609"/>
                <w:tab w:val="left" w:pos="5992"/>
              </w:tabs>
              <w:spacing w:line="240" w:lineRule="atLeast"/>
              <w:ind w:left="328" w:right="105"/>
            </w:pPr>
            <w:r w:rsidRPr="0089052B">
              <w:t xml:space="preserve">Распознаватьвзвучащемиписьменномтекстеиупотреблятьв </w:t>
            </w:r>
            <w:r w:rsidRPr="0089052B">
              <w:rPr>
                <w:spacing w:val="-2"/>
              </w:rPr>
              <w:t>устной</w:t>
            </w:r>
            <w:r w:rsidRPr="0089052B">
              <w:tab/>
            </w:r>
            <w:r w:rsidRPr="0089052B">
              <w:rPr>
                <w:spacing w:val="-10"/>
              </w:rPr>
              <w:t>и</w:t>
            </w:r>
            <w:r w:rsidRPr="0089052B">
              <w:tab/>
            </w:r>
            <w:r w:rsidRPr="0089052B">
              <w:rPr>
                <w:spacing w:val="-2"/>
              </w:rPr>
              <w:t>письменной</w:t>
            </w:r>
            <w:r w:rsidRPr="0089052B">
              <w:tab/>
            </w:r>
            <w:r w:rsidRPr="0089052B">
              <w:rPr>
                <w:spacing w:val="-4"/>
              </w:rPr>
              <w:t>речи</w:t>
            </w:r>
            <w:r w:rsidRPr="0089052B">
              <w:tab/>
            </w:r>
            <w:r w:rsidRPr="0089052B">
              <w:rPr>
                <w:spacing w:val="-2"/>
              </w:rPr>
              <w:t>предложения</w:t>
            </w:r>
            <w:r w:rsidRPr="0089052B">
              <w:tab/>
            </w:r>
            <w:r w:rsidRPr="0089052B">
              <w:rPr>
                <w:spacing w:val="-10"/>
              </w:rPr>
              <w:t>с</w:t>
            </w:r>
            <w:r w:rsidRPr="0089052B">
              <w:tab/>
            </w:r>
            <w:r w:rsidRPr="0089052B">
              <w:rPr>
                <w:spacing w:val="-2"/>
              </w:rPr>
              <w:t>несколькими</w:t>
            </w:r>
          </w:p>
          <w:p w:rsidR="00F5138C" w:rsidRPr="0089052B" w:rsidRDefault="009100A2" w:rsidP="0089052B">
            <w:pPr>
              <w:pStyle w:val="TableParagraph"/>
              <w:spacing w:line="240" w:lineRule="atLeast"/>
              <w:ind w:left="328"/>
            </w:pPr>
            <w:r w:rsidRPr="0089052B">
              <w:t>обстоятельствами,следующимивопределённом</w:t>
            </w:r>
            <w:r w:rsidRPr="0089052B">
              <w:rPr>
                <w:spacing w:val="-2"/>
              </w:rPr>
              <w:t xml:space="preserve"> порядке</w:t>
            </w:r>
          </w:p>
        </w:tc>
      </w:tr>
      <w:tr w:rsidR="00F5138C" w:rsidRPr="0089052B">
        <w:trPr>
          <w:trHeight w:val="599"/>
        </w:trPr>
        <w:tc>
          <w:tcPr>
            <w:tcW w:w="1926" w:type="dxa"/>
          </w:tcPr>
          <w:p w:rsidR="00F5138C" w:rsidRPr="0089052B" w:rsidRDefault="009100A2" w:rsidP="0089052B">
            <w:pPr>
              <w:pStyle w:val="TableParagraph"/>
              <w:spacing w:line="240" w:lineRule="atLeast"/>
              <w:ind w:right="601"/>
              <w:jc w:val="right"/>
            </w:pPr>
            <w:r w:rsidRPr="0089052B">
              <w:rPr>
                <w:spacing w:val="-2"/>
              </w:rPr>
              <w:t>2.4.3</w:t>
            </w:r>
          </w:p>
        </w:tc>
        <w:tc>
          <w:tcPr>
            <w:tcW w:w="7434" w:type="dxa"/>
          </w:tcPr>
          <w:p w:rsidR="00F5138C" w:rsidRPr="0089052B" w:rsidRDefault="009100A2" w:rsidP="0089052B">
            <w:pPr>
              <w:pStyle w:val="TableParagraph"/>
              <w:spacing w:line="240" w:lineRule="atLeast"/>
              <w:ind w:left="328"/>
              <w:rPr>
                <w:i/>
              </w:rPr>
            </w:pPr>
            <w:r w:rsidRPr="0089052B">
              <w:t xml:space="preserve">Распознаватьвзвучащемиписьменномтекстеиупотреблятьв устной и письменной речи предложения с начальным </w:t>
            </w:r>
            <w:r w:rsidRPr="0089052B">
              <w:rPr>
                <w:i/>
              </w:rPr>
              <w:t>It</w:t>
            </w:r>
          </w:p>
        </w:tc>
      </w:tr>
      <w:tr w:rsidR="00F5138C" w:rsidRPr="0089052B">
        <w:trPr>
          <w:trHeight w:val="595"/>
        </w:trPr>
        <w:tc>
          <w:tcPr>
            <w:tcW w:w="1926" w:type="dxa"/>
          </w:tcPr>
          <w:p w:rsidR="00F5138C" w:rsidRPr="0089052B" w:rsidRDefault="009100A2" w:rsidP="0089052B">
            <w:pPr>
              <w:pStyle w:val="TableParagraph"/>
              <w:spacing w:line="240" w:lineRule="atLeast"/>
              <w:ind w:right="601"/>
              <w:jc w:val="right"/>
            </w:pPr>
            <w:r w:rsidRPr="0089052B">
              <w:rPr>
                <w:spacing w:val="-2"/>
              </w:rPr>
              <w:t>2.4.4</w:t>
            </w:r>
          </w:p>
        </w:tc>
        <w:tc>
          <w:tcPr>
            <w:tcW w:w="7434" w:type="dxa"/>
          </w:tcPr>
          <w:p w:rsidR="00F5138C" w:rsidRPr="0089052B" w:rsidRDefault="009100A2" w:rsidP="0089052B">
            <w:pPr>
              <w:pStyle w:val="TableParagraph"/>
              <w:spacing w:line="240" w:lineRule="atLeast"/>
              <w:ind w:left="328"/>
              <w:rPr>
                <w:i/>
              </w:rPr>
            </w:pPr>
            <w:r w:rsidRPr="0089052B">
              <w:t xml:space="preserve">Распознаватьвзвучащемиписьменномтекстеиупотреблятьв устной и письменной речи предложения с начальным </w:t>
            </w:r>
            <w:r w:rsidRPr="0089052B">
              <w:rPr>
                <w:i/>
              </w:rPr>
              <w:t>There + to be</w:t>
            </w:r>
          </w:p>
        </w:tc>
      </w:tr>
      <w:tr w:rsidR="00F5138C" w:rsidRPr="0089052B">
        <w:trPr>
          <w:trHeight w:val="1151"/>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01"/>
              <w:jc w:val="right"/>
            </w:pPr>
            <w:r w:rsidRPr="0089052B">
              <w:rPr>
                <w:spacing w:val="-2"/>
              </w:rPr>
              <w:t>2.4.5</w:t>
            </w:r>
          </w:p>
        </w:tc>
        <w:tc>
          <w:tcPr>
            <w:tcW w:w="7434" w:type="dxa"/>
          </w:tcPr>
          <w:p w:rsidR="00F5138C" w:rsidRPr="0089052B" w:rsidRDefault="009100A2" w:rsidP="0089052B">
            <w:pPr>
              <w:pStyle w:val="TableParagraph"/>
              <w:tabs>
                <w:tab w:val="left" w:pos="1311"/>
                <w:tab w:val="left" w:pos="1714"/>
                <w:tab w:val="left" w:pos="3224"/>
                <w:tab w:val="left" w:pos="3972"/>
                <w:tab w:val="left" w:pos="5594"/>
                <w:tab w:val="left" w:pos="5973"/>
              </w:tabs>
              <w:spacing w:line="240" w:lineRule="atLeast"/>
              <w:ind w:left="328" w:right="104"/>
            </w:pPr>
            <w:r w:rsidRPr="0089052B">
              <w:t xml:space="preserve">Распознаватьвзвучащемиписьменномтекстеиупотреблятьв </w:t>
            </w:r>
            <w:r w:rsidRPr="0089052B">
              <w:rPr>
                <w:spacing w:val="-2"/>
              </w:rPr>
              <w:t>устной</w:t>
            </w:r>
            <w:r w:rsidRPr="0089052B">
              <w:tab/>
            </w:r>
            <w:r w:rsidRPr="0089052B">
              <w:rPr>
                <w:spacing w:val="-10"/>
              </w:rPr>
              <w:t>и</w:t>
            </w:r>
            <w:r w:rsidRPr="0089052B">
              <w:tab/>
            </w:r>
            <w:r w:rsidRPr="0089052B">
              <w:rPr>
                <w:spacing w:val="-2"/>
              </w:rPr>
              <w:t>письменной</w:t>
            </w:r>
            <w:r w:rsidRPr="0089052B">
              <w:tab/>
            </w:r>
            <w:r w:rsidRPr="0089052B">
              <w:rPr>
                <w:spacing w:val="-4"/>
              </w:rPr>
              <w:t>речи</w:t>
            </w:r>
            <w:r w:rsidRPr="0089052B">
              <w:tab/>
            </w:r>
            <w:r w:rsidRPr="0089052B">
              <w:rPr>
                <w:spacing w:val="-2"/>
              </w:rPr>
              <w:t>предложения</w:t>
            </w:r>
            <w:r w:rsidRPr="0089052B">
              <w:tab/>
            </w:r>
            <w:r w:rsidRPr="0089052B">
              <w:rPr>
                <w:spacing w:val="-10"/>
              </w:rPr>
              <w:t>с</w:t>
            </w:r>
            <w:r w:rsidRPr="0089052B">
              <w:tab/>
            </w:r>
            <w:r w:rsidRPr="0089052B">
              <w:rPr>
                <w:spacing w:val="-2"/>
              </w:rPr>
              <w:t>глагольными</w:t>
            </w:r>
          </w:p>
          <w:p w:rsidR="00F5138C" w:rsidRPr="0089052B" w:rsidRDefault="009100A2" w:rsidP="0089052B">
            <w:pPr>
              <w:pStyle w:val="TableParagraph"/>
              <w:spacing w:line="240" w:lineRule="atLeast"/>
              <w:ind w:left="328"/>
              <w:rPr>
                <w:i/>
              </w:rPr>
            </w:pPr>
            <w:r w:rsidRPr="0089052B">
              <w:t>конструкциями,содержащимиглаголы-связки</w:t>
            </w:r>
            <w:r w:rsidRPr="0089052B">
              <w:rPr>
                <w:i/>
              </w:rPr>
              <w:t>tobe</w:t>
            </w:r>
            <w:r w:rsidRPr="0089052B">
              <w:t>,</w:t>
            </w:r>
            <w:r w:rsidRPr="0089052B">
              <w:rPr>
                <w:i/>
              </w:rPr>
              <w:t>tolook</w:t>
            </w:r>
            <w:r w:rsidRPr="0089052B">
              <w:t>,</w:t>
            </w:r>
            <w:r w:rsidRPr="0089052B">
              <w:rPr>
                <w:i/>
              </w:rPr>
              <w:t>toseem</w:t>
            </w:r>
            <w:r w:rsidRPr="0089052B">
              <w:t xml:space="preserve">, </w:t>
            </w:r>
            <w:r w:rsidRPr="0089052B">
              <w:rPr>
                <w:i/>
              </w:rPr>
              <w:t>to feel</w:t>
            </w:r>
          </w:p>
        </w:tc>
      </w:tr>
      <w:tr w:rsidR="00F5138C" w:rsidRPr="0089052B">
        <w:trPr>
          <w:trHeight w:val="864"/>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01"/>
              <w:jc w:val="right"/>
            </w:pPr>
            <w:r w:rsidRPr="0089052B">
              <w:rPr>
                <w:spacing w:val="-2"/>
              </w:rPr>
              <w:t>2.4.6</w:t>
            </w:r>
          </w:p>
        </w:tc>
        <w:tc>
          <w:tcPr>
            <w:tcW w:w="7434" w:type="dxa"/>
          </w:tcPr>
          <w:p w:rsidR="00F5138C" w:rsidRPr="0089052B" w:rsidRDefault="009100A2" w:rsidP="0089052B">
            <w:pPr>
              <w:pStyle w:val="TableParagraph"/>
              <w:spacing w:line="240" w:lineRule="atLeast"/>
              <w:ind w:left="328"/>
            </w:pPr>
            <w:r w:rsidRPr="0089052B">
              <w:t>Распознаватьвзвучащемиписьменномтекстеиупотреблятьв устнойиписьменнойречипредложенияcосложнымдополнением</w:t>
            </w:r>
            <w:r w:rsidRPr="0089052B">
              <w:rPr>
                <w:spacing w:val="-10"/>
              </w:rPr>
              <w:t>–</w:t>
            </w:r>
          </w:p>
          <w:p w:rsidR="00F5138C" w:rsidRPr="0089052B" w:rsidRDefault="009100A2" w:rsidP="0089052B">
            <w:pPr>
              <w:pStyle w:val="TableParagraph"/>
              <w:spacing w:line="240" w:lineRule="atLeast"/>
              <w:ind w:left="328"/>
            </w:pPr>
            <w:r w:rsidRPr="0089052B">
              <w:t>Complex</w:t>
            </w:r>
            <w:r w:rsidRPr="0089052B">
              <w:rPr>
                <w:spacing w:val="-2"/>
              </w:rPr>
              <w:t>Subject</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26"/>
        <w:gridCol w:w="7434"/>
      </w:tblGrid>
      <w:tr w:rsidR="00F5138C" w:rsidRPr="0089052B">
        <w:trPr>
          <w:trHeight w:val="873"/>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01"/>
              <w:jc w:val="right"/>
            </w:pPr>
            <w:r w:rsidRPr="0089052B">
              <w:rPr>
                <w:spacing w:val="-2"/>
              </w:rPr>
              <w:t>2.4.7</w:t>
            </w:r>
          </w:p>
        </w:tc>
        <w:tc>
          <w:tcPr>
            <w:tcW w:w="7434" w:type="dxa"/>
          </w:tcPr>
          <w:p w:rsidR="00F5138C" w:rsidRPr="0089052B" w:rsidRDefault="009100A2" w:rsidP="0089052B">
            <w:pPr>
              <w:pStyle w:val="TableParagraph"/>
              <w:spacing w:line="240" w:lineRule="atLeast"/>
              <w:ind w:left="328"/>
            </w:pPr>
            <w:r w:rsidRPr="0089052B">
              <w:t>Распознаватьвзвучащемиписьменномтекстеиупотреблятьв устнойиписьменнойречипредложенияcосложнымдополнением</w:t>
            </w:r>
            <w:r w:rsidRPr="0089052B">
              <w:rPr>
                <w:spacing w:val="-10"/>
              </w:rPr>
              <w:t>–</w:t>
            </w:r>
          </w:p>
          <w:p w:rsidR="00F5138C" w:rsidRPr="0089052B" w:rsidRDefault="009100A2" w:rsidP="0089052B">
            <w:pPr>
              <w:pStyle w:val="TableParagraph"/>
              <w:spacing w:line="240" w:lineRule="atLeast"/>
              <w:ind w:left="328"/>
            </w:pPr>
            <w:r w:rsidRPr="0089052B">
              <w:t>Complex</w:t>
            </w:r>
            <w:r w:rsidRPr="0089052B">
              <w:rPr>
                <w:spacing w:val="-2"/>
              </w:rPr>
              <w:t>Object</w:t>
            </w:r>
          </w:p>
        </w:tc>
      </w:tr>
      <w:tr w:rsidR="00F5138C" w:rsidRPr="0089052B">
        <w:trPr>
          <w:trHeight w:val="873"/>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01"/>
              <w:jc w:val="right"/>
            </w:pPr>
            <w:r w:rsidRPr="0089052B">
              <w:rPr>
                <w:spacing w:val="-2"/>
              </w:rPr>
              <w:t>2.4.8</w:t>
            </w:r>
          </w:p>
        </w:tc>
        <w:tc>
          <w:tcPr>
            <w:tcW w:w="7434" w:type="dxa"/>
          </w:tcPr>
          <w:p w:rsidR="00F5138C" w:rsidRPr="0089052B" w:rsidRDefault="009100A2" w:rsidP="0089052B">
            <w:pPr>
              <w:pStyle w:val="TableParagraph"/>
              <w:spacing w:line="240" w:lineRule="atLeast"/>
              <w:ind w:left="328"/>
            </w:pPr>
            <w:r w:rsidRPr="0089052B">
              <w:t>Распознаватьвзвучащемиписьменномтекстеиупотреблятьв устнойиписьменнойречисложносочинённыепредложения</w:t>
            </w:r>
            <w:r w:rsidRPr="0089052B">
              <w:rPr>
                <w:spacing w:val="-10"/>
              </w:rPr>
              <w:t>с</w:t>
            </w:r>
          </w:p>
          <w:p w:rsidR="00F5138C" w:rsidRPr="0089052B" w:rsidRDefault="009100A2" w:rsidP="0089052B">
            <w:pPr>
              <w:pStyle w:val="TableParagraph"/>
              <w:spacing w:line="240" w:lineRule="atLeast"/>
              <w:ind w:left="328"/>
              <w:rPr>
                <w:i/>
              </w:rPr>
            </w:pPr>
            <w:r w:rsidRPr="0089052B">
              <w:t xml:space="preserve">сочинительнымисоюзами </w:t>
            </w:r>
            <w:r w:rsidRPr="0089052B">
              <w:rPr>
                <w:i/>
              </w:rPr>
              <w:t>and</w:t>
            </w:r>
            <w:r w:rsidRPr="0089052B">
              <w:t>,</w:t>
            </w:r>
            <w:r w:rsidRPr="0089052B">
              <w:rPr>
                <w:i/>
              </w:rPr>
              <w:t>but</w:t>
            </w:r>
            <w:r w:rsidRPr="0089052B">
              <w:t>,</w:t>
            </w:r>
            <w:r w:rsidRPr="0089052B">
              <w:rPr>
                <w:i/>
                <w:spacing w:val="-5"/>
              </w:rPr>
              <w:t>or</w:t>
            </w:r>
          </w:p>
        </w:tc>
      </w:tr>
      <w:tr w:rsidR="00F5138C" w:rsidRPr="0089052B">
        <w:trPr>
          <w:trHeight w:val="1147"/>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01"/>
              <w:jc w:val="right"/>
            </w:pPr>
            <w:r w:rsidRPr="0089052B">
              <w:rPr>
                <w:spacing w:val="-2"/>
              </w:rPr>
              <w:t>2.4.9</w:t>
            </w:r>
          </w:p>
        </w:tc>
        <w:tc>
          <w:tcPr>
            <w:tcW w:w="7434" w:type="dxa"/>
          </w:tcPr>
          <w:p w:rsidR="00F5138C" w:rsidRPr="0089052B" w:rsidRDefault="009100A2" w:rsidP="0089052B">
            <w:pPr>
              <w:pStyle w:val="TableParagraph"/>
              <w:spacing w:line="240" w:lineRule="atLeast"/>
              <w:ind w:left="328" w:right="104"/>
              <w:jc w:val="both"/>
            </w:pPr>
            <w:r w:rsidRPr="0089052B">
              <w:t>Распознавать в звучащем и письменном тексте и употреблять в устной и письменной речи сложноподчинённые предложения с союзамиисоюзнымисловами</w:t>
            </w:r>
            <w:r w:rsidRPr="0089052B">
              <w:rPr>
                <w:i/>
              </w:rPr>
              <w:t>because</w:t>
            </w:r>
            <w:r w:rsidRPr="0089052B">
              <w:t>,</w:t>
            </w:r>
            <w:r w:rsidRPr="0089052B">
              <w:rPr>
                <w:i/>
              </w:rPr>
              <w:t>if</w:t>
            </w:r>
            <w:r w:rsidRPr="0089052B">
              <w:t>,</w:t>
            </w:r>
            <w:r w:rsidRPr="0089052B">
              <w:rPr>
                <w:i/>
              </w:rPr>
              <w:t>when</w:t>
            </w:r>
            <w:r w:rsidRPr="0089052B">
              <w:t>,</w:t>
            </w:r>
            <w:r w:rsidRPr="0089052B">
              <w:rPr>
                <w:i/>
              </w:rPr>
              <w:t>where</w:t>
            </w:r>
            <w:r w:rsidRPr="0089052B">
              <w:t>,</w:t>
            </w:r>
            <w:r w:rsidRPr="0089052B">
              <w:rPr>
                <w:i/>
              </w:rPr>
              <w:t>what</w:t>
            </w:r>
            <w:r w:rsidRPr="0089052B">
              <w:t>,</w:t>
            </w:r>
            <w:r w:rsidRPr="0089052B">
              <w:rPr>
                <w:i/>
                <w:spacing w:val="-4"/>
              </w:rPr>
              <w:t>why</w:t>
            </w:r>
            <w:r w:rsidRPr="0089052B">
              <w:rPr>
                <w:spacing w:val="-4"/>
              </w:rPr>
              <w:t>,</w:t>
            </w:r>
          </w:p>
          <w:p w:rsidR="00F5138C" w:rsidRPr="0089052B" w:rsidRDefault="009100A2" w:rsidP="0089052B">
            <w:pPr>
              <w:pStyle w:val="TableParagraph"/>
              <w:spacing w:line="240" w:lineRule="atLeast"/>
              <w:ind w:left="328"/>
              <w:rPr>
                <w:i/>
              </w:rPr>
            </w:pPr>
            <w:r w:rsidRPr="0089052B">
              <w:rPr>
                <w:i/>
                <w:spacing w:val="-5"/>
              </w:rPr>
              <w:t>how</w:t>
            </w:r>
          </w:p>
        </w:tc>
      </w:tr>
      <w:tr w:rsidR="00F5138C" w:rsidRPr="0089052B">
        <w:trPr>
          <w:trHeight w:val="1152"/>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39"/>
              <w:jc w:val="right"/>
            </w:pPr>
            <w:r w:rsidRPr="0089052B">
              <w:rPr>
                <w:spacing w:val="-2"/>
              </w:rPr>
              <w:t>2.4.10</w:t>
            </w:r>
          </w:p>
        </w:tc>
        <w:tc>
          <w:tcPr>
            <w:tcW w:w="7434" w:type="dxa"/>
          </w:tcPr>
          <w:p w:rsidR="00F5138C" w:rsidRPr="0089052B" w:rsidRDefault="009100A2" w:rsidP="0089052B">
            <w:pPr>
              <w:pStyle w:val="TableParagraph"/>
              <w:spacing w:line="240" w:lineRule="atLeast"/>
              <w:ind w:left="328"/>
            </w:pPr>
            <w:r w:rsidRPr="0089052B">
              <w:t>Распознаватьвзвучащемиписьменномтекстеиупотреблятьв устнойиписьменнойречисложноподчинённыепредложения</w:t>
            </w:r>
            <w:r w:rsidRPr="0089052B">
              <w:rPr>
                <w:spacing w:val="-10"/>
              </w:rPr>
              <w:t>с</w:t>
            </w:r>
          </w:p>
          <w:p w:rsidR="00F5138C" w:rsidRPr="0089052B" w:rsidRDefault="009100A2" w:rsidP="0089052B">
            <w:pPr>
              <w:pStyle w:val="TableParagraph"/>
              <w:spacing w:line="240" w:lineRule="atLeast"/>
              <w:ind w:left="328"/>
              <w:rPr>
                <w:i/>
              </w:rPr>
            </w:pPr>
            <w:r w:rsidRPr="0089052B">
              <w:t xml:space="preserve">определительнымипридаточнымиссоюзнымисловами </w:t>
            </w:r>
            <w:r w:rsidRPr="0089052B">
              <w:rPr>
                <w:i/>
              </w:rPr>
              <w:t>who</w:t>
            </w:r>
            <w:r w:rsidRPr="0089052B">
              <w:t xml:space="preserve">, </w:t>
            </w:r>
            <w:r w:rsidRPr="0089052B">
              <w:rPr>
                <w:i/>
              </w:rPr>
              <w:t>which</w:t>
            </w:r>
            <w:r w:rsidRPr="0089052B">
              <w:t xml:space="preserve">, </w:t>
            </w:r>
            <w:r w:rsidRPr="0089052B">
              <w:rPr>
                <w:i/>
                <w:spacing w:val="-4"/>
              </w:rPr>
              <w:t>that</w:t>
            </w:r>
          </w:p>
        </w:tc>
      </w:tr>
      <w:tr w:rsidR="00F5138C" w:rsidRPr="0089052B">
        <w:trPr>
          <w:trHeight w:val="873"/>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39"/>
              <w:jc w:val="right"/>
            </w:pPr>
            <w:r w:rsidRPr="0089052B">
              <w:rPr>
                <w:spacing w:val="-2"/>
              </w:rPr>
              <w:t>2.4.11</w:t>
            </w:r>
          </w:p>
        </w:tc>
        <w:tc>
          <w:tcPr>
            <w:tcW w:w="7434" w:type="dxa"/>
          </w:tcPr>
          <w:p w:rsidR="00F5138C" w:rsidRPr="0089052B" w:rsidRDefault="009100A2" w:rsidP="0089052B">
            <w:pPr>
              <w:pStyle w:val="TableParagraph"/>
              <w:spacing w:line="240" w:lineRule="atLeast"/>
              <w:ind w:left="328"/>
            </w:pPr>
            <w:r w:rsidRPr="0089052B">
              <w:t>Распознаватьвзвучащемиписьменномтекстеиупотреблять</w:t>
            </w:r>
            <w:r w:rsidRPr="0089052B">
              <w:rPr>
                <w:spacing w:val="-10"/>
              </w:rPr>
              <w:t>в</w:t>
            </w:r>
          </w:p>
          <w:p w:rsidR="00F5138C" w:rsidRPr="0089052B" w:rsidRDefault="009100A2" w:rsidP="0089052B">
            <w:pPr>
              <w:pStyle w:val="TableParagraph"/>
              <w:spacing w:line="240" w:lineRule="atLeast"/>
              <w:ind w:left="328"/>
              <w:rPr>
                <w:i/>
              </w:rPr>
            </w:pPr>
            <w:r w:rsidRPr="0089052B">
              <w:t xml:space="preserve">устнойиписьменнойречисложноподчинённыепредложенияс союзными словами </w:t>
            </w:r>
            <w:r w:rsidRPr="0089052B">
              <w:rPr>
                <w:i/>
              </w:rPr>
              <w:t>whoever</w:t>
            </w:r>
            <w:r w:rsidRPr="0089052B">
              <w:t xml:space="preserve">, </w:t>
            </w:r>
            <w:r w:rsidRPr="0089052B">
              <w:rPr>
                <w:i/>
              </w:rPr>
              <w:t>whatever</w:t>
            </w:r>
            <w:r w:rsidRPr="0089052B">
              <w:t xml:space="preserve">, </w:t>
            </w:r>
            <w:r w:rsidRPr="0089052B">
              <w:rPr>
                <w:i/>
              </w:rPr>
              <w:t>however</w:t>
            </w:r>
            <w:r w:rsidRPr="0089052B">
              <w:t xml:space="preserve">, </w:t>
            </w:r>
            <w:r w:rsidRPr="0089052B">
              <w:rPr>
                <w:i/>
              </w:rPr>
              <w:t>whenever</w:t>
            </w:r>
          </w:p>
        </w:tc>
      </w:tr>
      <w:tr w:rsidR="00F5138C" w:rsidRPr="0089052B">
        <w:trPr>
          <w:trHeight w:val="1147"/>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39"/>
              <w:jc w:val="right"/>
            </w:pPr>
            <w:r w:rsidRPr="0089052B">
              <w:rPr>
                <w:spacing w:val="-2"/>
              </w:rPr>
              <w:t>2.4.12</w:t>
            </w:r>
          </w:p>
        </w:tc>
        <w:tc>
          <w:tcPr>
            <w:tcW w:w="7434" w:type="dxa"/>
          </w:tcPr>
          <w:p w:rsidR="00F5138C" w:rsidRPr="0089052B" w:rsidRDefault="009100A2" w:rsidP="0089052B">
            <w:pPr>
              <w:pStyle w:val="TableParagraph"/>
              <w:spacing w:line="240" w:lineRule="atLeast"/>
              <w:ind w:left="328" w:right="100"/>
              <w:jc w:val="both"/>
            </w:pPr>
            <w:r w:rsidRPr="0089052B">
              <w:t xml:space="preserve">Распознавать в звучащем и письменном тексте и употреблять в устной и письменной речи условные предложения с глаголами в </w:t>
            </w:r>
            <w:r w:rsidRPr="0089052B">
              <w:rPr>
                <w:spacing w:val="-4"/>
              </w:rPr>
              <w:t>изъявительномнаклонении (Conditional0,ConditionalI) исглаголами</w:t>
            </w:r>
          </w:p>
          <w:p w:rsidR="00F5138C" w:rsidRPr="0089052B" w:rsidRDefault="009100A2" w:rsidP="0089052B">
            <w:pPr>
              <w:pStyle w:val="TableParagraph"/>
              <w:spacing w:line="240" w:lineRule="atLeast"/>
              <w:ind w:left="328"/>
              <w:jc w:val="both"/>
            </w:pPr>
            <w:r w:rsidRPr="0089052B">
              <w:t>всослагательномнаклонении(Conditional</w:t>
            </w:r>
            <w:r w:rsidRPr="0089052B">
              <w:rPr>
                <w:spacing w:val="-5"/>
              </w:rPr>
              <w:t>II)</w:t>
            </w:r>
          </w:p>
        </w:tc>
      </w:tr>
      <w:tr w:rsidR="00F5138C" w:rsidRPr="00A92BD7">
        <w:trPr>
          <w:trHeight w:val="1425"/>
        </w:trPr>
        <w:tc>
          <w:tcPr>
            <w:tcW w:w="1926"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39"/>
              <w:jc w:val="right"/>
            </w:pPr>
            <w:r w:rsidRPr="0089052B">
              <w:rPr>
                <w:spacing w:val="-2"/>
              </w:rPr>
              <w:t>2.4.13</w:t>
            </w:r>
          </w:p>
        </w:tc>
        <w:tc>
          <w:tcPr>
            <w:tcW w:w="7434" w:type="dxa"/>
          </w:tcPr>
          <w:p w:rsidR="00F5138C" w:rsidRPr="0089052B" w:rsidRDefault="009100A2" w:rsidP="0089052B">
            <w:pPr>
              <w:pStyle w:val="TableParagraph"/>
              <w:spacing w:line="240" w:lineRule="atLeast"/>
              <w:ind w:left="328" w:right="104"/>
              <w:jc w:val="both"/>
            </w:pPr>
            <w:r w:rsidRPr="0089052B">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Present/Past/FutureSimpleTense,Present/PastContinuous</w:t>
            </w:r>
            <w:r w:rsidRPr="0089052B">
              <w:rPr>
                <w:spacing w:val="-2"/>
              </w:rPr>
              <w:t>Tense,</w:t>
            </w:r>
          </w:p>
          <w:p w:rsidR="00F5138C" w:rsidRPr="0089052B" w:rsidRDefault="009100A2" w:rsidP="0089052B">
            <w:pPr>
              <w:pStyle w:val="TableParagraph"/>
              <w:spacing w:line="240" w:lineRule="atLeast"/>
              <w:ind w:left="328"/>
              <w:jc w:val="both"/>
              <w:rPr>
                <w:lang w:val="en-US"/>
              </w:rPr>
            </w:pPr>
            <w:r w:rsidRPr="0089052B">
              <w:rPr>
                <w:lang w:val="en-US"/>
              </w:rPr>
              <w:t>Present/PastPerfect Tense,Present Perfect Continuous</w:t>
            </w:r>
            <w:r w:rsidRPr="0089052B">
              <w:rPr>
                <w:spacing w:val="-2"/>
                <w:lang w:val="en-US"/>
              </w:rPr>
              <w:t>Tense)</w:t>
            </w:r>
          </w:p>
        </w:tc>
      </w:tr>
      <w:tr w:rsidR="00F5138C" w:rsidRPr="0089052B">
        <w:trPr>
          <w:trHeight w:val="1425"/>
        </w:trPr>
        <w:tc>
          <w:tcPr>
            <w:tcW w:w="1926" w:type="dxa"/>
          </w:tcPr>
          <w:p w:rsidR="00F5138C" w:rsidRPr="0089052B" w:rsidRDefault="00F5138C" w:rsidP="0089052B">
            <w:pPr>
              <w:pStyle w:val="TableParagraph"/>
              <w:spacing w:line="240" w:lineRule="atLeast"/>
              <w:rPr>
                <w:b/>
                <w:lang w:val="en-US"/>
              </w:rPr>
            </w:pPr>
          </w:p>
          <w:p w:rsidR="00F5138C" w:rsidRPr="0089052B" w:rsidRDefault="00F5138C" w:rsidP="0089052B">
            <w:pPr>
              <w:pStyle w:val="TableParagraph"/>
              <w:spacing w:line="240" w:lineRule="atLeast"/>
              <w:rPr>
                <w:b/>
                <w:lang w:val="en-US"/>
              </w:rPr>
            </w:pPr>
          </w:p>
          <w:p w:rsidR="00F5138C" w:rsidRPr="0089052B" w:rsidRDefault="009100A2" w:rsidP="0089052B">
            <w:pPr>
              <w:pStyle w:val="TableParagraph"/>
              <w:spacing w:line="240" w:lineRule="atLeast"/>
              <w:ind w:right="539"/>
              <w:jc w:val="right"/>
            </w:pPr>
            <w:r w:rsidRPr="0089052B">
              <w:rPr>
                <w:spacing w:val="-2"/>
              </w:rPr>
              <w:t>2.4.14</w:t>
            </w:r>
          </w:p>
        </w:tc>
        <w:tc>
          <w:tcPr>
            <w:tcW w:w="7434" w:type="dxa"/>
          </w:tcPr>
          <w:p w:rsidR="00F5138C" w:rsidRPr="0089052B" w:rsidRDefault="009100A2" w:rsidP="0089052B">
            <w:pPr>
              <w:pStyle w:val="TableParagraph"/>
              <w:spacing w:line="240" w:lineRule="atLeast"/>
              <w:ind w:left="328" w:right="103"/>
              <w:jc w:val="both"/>
            </w:pPr>
            <w:r w:rsidRPr="0089052B">
              <w:t>Распознавать в звучащем и письменном тексте и употреблять в устной и письменной речи повествовательные, вопросительные и побудительныепредложениявкосвеннойречивнастоящем</w:t>
            </w:r>
            <w:r w:rsidRPr="0089052B">
              <w:rPr>
                <w:spacing w:val="-10"/>
              </w:rPr>
              <w:t>и</w:t>
            </w:r>
          </w:p>
          <w:p w:rsidR="00F5138C" w:rsidRPr="0089052B" w:rsidRDefault="009100A2" w:rsidP="0089052B">
            <w:pPr>
              <w:pStyle w:val="TableParagraph"/>
              <w:spacing w:line="240" w:lineRule="atLeast"/>
              <w:ind w:left="328" w:right="110"/>
              <w:jc w:val="both"/>
            </w:pPr>
            <w:r w:rsidRPr="0089052B">
              <w:t xml:space="preserve">прошедшем времени, согласование времён в рамках сложного </w:t>
            </w:r>
            <w:r w:rsidRPr="0089052B">
              <w:rPr>
                <w:spacing w:val="-2"/>
              </w:rPr>
              <w:t>предложения</w:t>
            </w:r>
          </w:p>
        </w:tc>
      </w:tr>
      <w:tr w:rsidR="00F5138C" w:rsidRPr="0089052B">
        <w:trPr>
          <w:trHeight w:val="874"/>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39"/>
              <w:jc w:val="right"/>
            </w:pPr>
            <w:r w:rsidRPr="0089052B">
              <w:rPr>
                <w:spacing w:val="-2"/>
              </w:rPr>
              <w:t>2.4.15</w:t>
            </w:r>
          </w:p>
        </w:tc>
        <w:tc>
          <w:tcPr>
            <w:tcW w:w="7434" w:type="dxa"/>
          </w:tcPr>
          <w:p w:rsidR="00F5138C" w:rsidRPr="0089052B" w:rsidRDefault="009100A2" w:rsidP="0089052B">
            <w:pPr>
              <w:pStyle w:val="TableParagraph"/>
              <w:spacing w:line="240" w:lineRule="atLeast"/>
              <w:ind w:left="328"/>
            </w:pPr>
            <w:r w:rsidRPr="0089052B">
              <w:t>Распознаватьвзвучащемиписьменномтекстеиупотреблять</w:t>
            </w:r>
            <w:r w:rsidRPr="0089052B">
              <w:rPr>
                <w:spacing w:val="-10"/>
              </w:rPr>
              <w:t>в</w:t>
            </w:r>
          </w:p>
          <w:p w:rsidR="00F5138C" w:rsidRPr="0089052B" w:rsidRDefault="009100A2" w:rsidP="0089052B">
            <w:pPr>
              <w:pStyle w:val="TableParagraph"/>
              <w:spacing w:line="240" w:lineRule="atLeast"/>
              <w:ind w:left="328"/>
            </w:pPr>
            <w:r w:rsidRPr="0089052B">
              <w:t>устной и письменной речи модальные глаголы в косвенной речи в настоящем и прошедшем времени</w:t>
            </w:r>
          </w:p>
        </w:tc>
      </w:tr>
      <w:tr w:rsidR="00F5138C" w:rsidRPr="0089052B">
        <w:trPr>
          <w:trHeight w:val="873"/>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39"/>
              <w:jc w:val="right"/>
            </w:pPr>
            <w:r w:rsidRPr="0089052B">
              <w:rPr>
                <w:spacing w:val="-2"/>
              </w:rPr>
              <w:t>2.4.16</w:t>
            </w:r>
          </w:p>
        </w:tc>
        <w:tc>
          <w:tcPr>
            <w:tcW w:w="7434" w:type="dxa"/>
          </w:tcPr>
          <w:p w:rsidR="00F5138C" w:rsidRPr="0089052B" w:rsidRDefault="009100A2" w:rsidP="0089052B">
            <w:pPr>
              <w:pStyle w:val="TableParagraph"/>
              <w:spacing w:line="240" w:lineRule="atLeast"/>
              <w:ind w:left="328"/>
            </w:pPr>
            <w:r w:rsidRPr="0089052B">
              <w:t>Распознаватьвзвучащемиписьменномтекстеиупотреблять</w:t>
            </w:r>
            <w:r w:rsidRPr="0089052B">
              <w:rPr>
                <w:spacing w:val="-10"/>
              </w:rPr>
              <w:t>в</w:t>
            </w:r>
          </w:p>
          <w:p w:rsidR="00F5138C" w:rsidRPr="0089052B" w:rsidRDefault="009100A2" w:rsidP="0089052B">
            <w:pPr>
              <w:pStyle w:val="TableParagraph"/>
              <w:spacing w:line="240" w:lineRule="atLeast"/>
              <w:ind w:left="328" w:right="104"/>
              <w:rPr>
                <w:i/>
              </w:rPr>
            </w:pPr>
            <w:r w:rsidRPr="0089052B">
              <w:t>устной и письменной речи предложения с конструкциями</w:t>
            </w:r>
            <w:r w:rsidRPr="0089052B">
              <w:rPr>
                <w:i/>
              </w:rPr>
              <w:t>as… as</w:t>
            </w:r>
            <w:r w:rsidRPr="0089052B">
              <w:t xml:space="preserve">, </w:t>
            </w:r>
            <w:r w:rsidRPr="0089052B">
              <w:rPr>
                <w:i/>
              </w:rPr>
              <w:t>not so… as</w:t>
            </w:r>
            <w:r w:rsidRPr="0089052B">
              <w:t xml:space="preserve">, </w:t>
            </w:r>
            <w:r w:rsidRPr="0089052B">
              <w:rPr>
                <w:i/>
              </w:rPr>
              <w:t>both… and…</w:t>
            </w:r>
            <w:r w:rsidRPr="0089052B">
              <w:t xml:space="preserve">, </w:t>
            </w:r>
            <w:r w:rsidRPr="0089052B">
              <w:rPr>
                <w:i/>
              </w:rPr>
              <w:t>either… or</w:t>
            </w:r>
            <w:r w:rsidRPr="0089052B">
              <w:t xml:space="preserve">, </w:t>
            </w:r>
            <w:r w:rsidRPr="0089052B">
              <w:rPr>
                <w:i/>
              </w:rPr>
              <w:t>neither… nor</w:t>
            </w:r>
          </w:p>
        </w:tc>
      </w:tr>
      <w:tr w:rsidR="00F5138C" w:rsidRPr="0089052B">
        <w:trPr>
          <w:trHeight w:val="595"/>
        </w:trPr>
        <w:tc>
          <w:tcPr>
            <w:tcW w:w="1926" w:type="dxa"/>
          </w:tcPr>
          <w:p w:rsidR="00F5138C" w:rsidRPr="0089052B" w:rsidRDefault="009100A2" w:rsidP="0089052B">
            <w:pPr>
              <w:pStyle w:val="TableParagraph"/>
              <w:spacing w:line="240" w:lineRule="atLeast"/>
              <w:ind w:right="539"/>
              <w:jc w:val="right"/>
            </w:pPr>
            <w:r w:rsidRPr="0089052B">
              <w:rPr>
                <w:spacing w:val="-2"/>
              </w:rPr>
              <w:t>2.4.17</w:t>
            </w:r>
          </w:p>
        </w:tc>
        <w:tc>
          <w:tcPr>
            <w:tcW w:w="7434" w:type="dxa"/>
          </w:tcPr>
          <w:p w:rsidR="00F5138C" w:rsidRPr="0089052B" w:rsidRDefault="009100A2" w:rsidP="0089052B">
            <w:pPr>
              <w:pStyle w:val="TableParagraph"/>
              <w:spacing w:line="240" w:lineRule="atLeast"/>
              <w:ind w:left="328"/>
              <w:rPr>
                <w:i/>
              </w:rPr>
            </w:pPr>
            <w:r w:rsidRPr="0089052B">
              <w:t xml:space="preserve">Распознаватьвзвучащемиписьменномтекстеиупотреблятьв устной и письменной речи предложения с </w:t>
            </w:r>
            <w:r w:rsidRPr="0089052B">
              <w:rPr>
                <w:i/>
              </w:rPr>
              <w:t>I wish</w:t>
            </w:r>
          </w:p>
        </w:tc>
      </w:tr>
      <w:tr w:rsidR="00F5138C" w:rsidRPr="0089052B">
        <w:trPr>
          <w:trHeight w:val="873"/>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39"/>
              <w:jc w:val="right"/>
            </w:pPr>
            <w:r w:rsidRPr="0089052B">
              <w:rPr>
                <w:spacing w:val="-2"/>
              </w:rPr>
              <w:t>2.4.18</w:t>
            </w:r>
          </w:p>
        </w:tc>
        <w:tc>
          <w:tcPr>
            <w:tcW w:w="7434" w:type="dxa"/>
          </w:tcPr>
          <w:p w:rsidR="00F5138C" w:rsidRPr="0089052B" w:rsidRDefault="009100A2" w:rsidP="0089052B">
            <w:pPr>
              <w:pStyle w:val="TableParagraph"/>
              <w:spacing w:line="240" w:lineRule="atLeast"/>
              <w:ind w:left="328"/>
              <w:rPr>
                <w:i/>
              </w:rPr>
            </w:pPr>
            <w:r w:rsidRPr="0089052B">
              <w:t>Распознаватьвзвучащемиписьменномтекстеиупотреблятьв устнойиписьменнойречиконструкциисглаголамина</w:t>
            </w:r>
            <w:r w:rsidRPr="0089052B">
              <w:rPr>
                <w:i/>
              </w:rPr>
              <w:t>-ing</w:t>
            </w:r>
            <w:r w:rsidRPr="0089052B">
              <w:t>:</w:t>
            </w:r>
            <w:r w:rsidRPr="0089052B">
              <w:rPr>
                <w:i/>
                <w:spacing w:val="-5"/>
              </w:rPr>
              <w:t>to</w:t>
            </w:r>
          </w:p>
          <w:p w:rsidR="00F5138C" w:rsidRPr="0089052B" w:rsidRDefault="009100A2" w:rsidP="0089052B">
            <w:pPr>
              <w:pStyle w:val="TableParagraph"/>
              <w:spacing w:line="240" w:lineRule="atLeast"/>
              <w:ind w:left="328"/>
              <w:rPr>
                <w:i/>
              </w:rPr>
            </w:pPr>
            <w:r w:rsidRPr="0089052B">
              <w:rPr>
                <w:i/>
              </w:rPr>
              <w:t>love/hatedoing</w:t>
            </w:r>
            <w:r w:rsidRPr="0089052B">
              <w:rPr>
                <w:i/>
                <w:spacing w:val="-4"/>
              </w:rPr>
              <w:t>smth</w:t>
            </w:r>
          </w:p>
        </w:tc>
      </w:tr>
      <w:tr w:rsidR="00F5138C" w:rsidRPr="0089052B">
        <w:trPr>
          <w:trHeight w:val="1147"/>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39"/>
              <w:jc w:val="right"/>
            </w:pPr>
            <w:r w:rsidRPr="0089052B">
              <w:rPr>
                <w:spacing w:val="-2"/>
              </w:rPr>
              <w:t>2.4.19</w:t>
            </w:r>
          </w:p>
        </w:tc>
        <w:tc>
          <w:tcPr>
            <w:tcW w:w="7434" w:type="dxa"/>
          </w:tcPr>
          <w:p w:rsidR="00F5138C" w:rsidRPr="0089052B" w:rsidRDefault="009100A2" w:rsidP="0089052B">
            <w:pPr>
              <w:pStyle w:val="TableParagraph"/>
              <w:spacing w:line="240" w:lineRule="atLeast"/>
              <w:ind w:left="328" w:right="96"/>
              <w:jc w:val="both"/>
              <w:rPr>
                <w:i/>
              </w:rPr>
            </w:pPr>
            <w:r w:rsidRPr="0089052B">
              <w:t xml:space="preserve">Распознавать в звучащем и письменном тексте и употреблять в устной и письменной речи конструкции c глаголами </w:t>
            </w:r>
            <w:r w:rsidRPr="0089052B">
              <w:rPr>
                <w:i/>
              </w:rPr>
              <w:t>to stop</w:t>
            </w:r>
            <w:r w:rsidRPr="0089052B">
              <w:t xml:space="preserve">, </w:t>
            </w:r>
            <w:r w:rsidRPr="0089052B">
              <w:rPr>
                <w:i/>
              </w:rPr>
              <w:t>to remember</w:t>
            </w:r>
            <w:r w:rsidRPr="0089052B">
              <w:t>,</w:t>
            </w:r>
            <w:r w:rsidRPr="0089052B">
              <w:rPr>
                <w:i/>
              </w:rPr>
              <w:t>toforget</w:t>
            </w:r>
            <w:r w:rsidRPr="0089052B">
              <w:t>(разницавзначении</w:t>
            </w:r>
            <w:r w:rsidRPr="0089052B">
              <w:rPr>
                <w:i/>
              </w:rPr>
              <w:t xml:space="preserve">tostopdoingsmth </w:t>
            </w:r>
            <w:r w:rsidRPr="0089052B">
              <w:t>и</w:t>
            </w:r>
            <w:r w:rsidRPr="0089052B">
              <w:rPr>
                <w:i/>
              </w:rPr>
              <w:t>tostop</w:t>
            </w:r>
            <w:r w:rsidRPr="0089052B">
              <w:rPr>
                <w:i/>
                <w:spacing w:val="-5"/>
              </w:rPr>
              <w:t>to</w:t>
            </w:r>
          </w:p>
          <w:p w:rsidR="00F5138C" w:rsidRPr="0089052B" w:rsidRDefault="009100A2" w:rsidP="0089052B">
            <w:pPr>
              <w:pStyle w:val="TableParagraph"/>
              <w:spacing w:line="240" w:lineRule="atLeast"/>
              <w:ind w:left="328"/>
              <w:jc w:val="both"/>
            </w:pPr>
            <w:r w:rsidRPr="0089052B">
              <w:rPr>
                <w:i/>
              </w:rPr>
              <w:t>do</w:t>
            </w:r>
            <w:r w:rsidRPr="0089052B">
              <w:rPr>
                <w:i/>
                <w:spacing w:val="-2"/>
              </w:rPr>
              <w:t>smth</w:t>
            </w:r>
            <w:r w:rsidRPr="0089052B">
              <w:rPr>
                <w:spacing w:val="-2"/>
              </w:rPr>
              <w:t>)</w:t>
            </w:r>
          </w:p>
        </w:tc>
      </w:tr>
      <w:tr w:rsidR="00F5138C" w:rsidRPr="0089052B">
        <w:trPr>
          <w:trHeight w:val="595"/>
        </w:trPr>
        <w:tc>
          <w:tcPr>
            <w:tcW w:w="1926" w:type="dxa"/>
          </w:tcPr>
          <w:p w:rsidR="00F5138C" w:rsidRPr="0089052B" w:rsidRDefault="009100A2" w:rsidP="0089052B">
            <w:pPr>
              <w:pStyle w:val="TableParagraph"/>
              <w:spacing w:line="240" w:lineRule="atLeast"/>
              <w:ind w:right="539"/>
              <w:jc w:val="right"/>
            </w:pPr>
            <w:r w:rsidRPr="0089052B">
              <w:rPr>
                <w:spacing w:val="-2"/>
              </w:rPr>
              <w:t>2.4.20</w:t>
            </w:r>
          </w:p>
        </w:tc>
        <w:tc>
          <w:tcPr>
            <w:tcW w:w="7434" w:type="dxa"/>
          </w:tcPr>
          <w:p w:rsidR="00F5138C" w:rsidRPr="0089052B" w:rsidRDefault="009100A2" w:rsidP="0089052B">
            <w:pPr>
              <w:pStyle w:val="TableParagraph"/>
              <w:spacing w:line="240" w:lineRule="atLeast"/>
              <w:ind w:left="328"/>
              <w:rPr>
                <w:i/>
              </w:rPr>
            </w:pPr>
            <w:r w:rsidRPr="0089052B">
              <w:t xml:space="preserve">Распознаватьвзвучащемиписьменномтекстеиупотреблятьв устной и письменной речи конструкцию </w:t>
            </w:r>
            <w:r w:rsidRPr="0089052B">
              <w:rPr>
                <w:i/>
              </w:rPr>
              <w:t>It takes me… to do smth</w:t>
            </w:r>
          </w:p>
        </w:tc>
      </w:tr>
    </w:tbl>
    <w:p w:rsidR="00F5138C" w:rsidRPr="0089052B" w:rsidRDefault="00F5138C" w:rsidP="0089052B">
      <w:pPr>
        <w:pStyle w:val="TableParagraph"/>
        <w:spacing w:line="240" w:lineRule="atLeast"/>
        <w:rPr>
          <w:i/>
        </w:rPr>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26"/>
        <w:gridCol w:w="7434"/>
      </w:tblGrid>
      <w:tr w:rsidR="00F5138C" w:rsidRPr="0089052B">
        <w:trPr>
          <w:trHeight w:val="873"/>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39"/>
              <w:jc w:val="right"/>
            </w:pPr>
            <w:r w:rsidRPr="0089052B">
              <w:rPr>
                <w:spacing w:val="-2"/>
              </w:rPr>
              <w:t>2.4.21</w:t>
            </w:r>
          </w:p>
        </w:tc>
        <w:tc>
          <w:tcPr>
            <w:tcW w:w="7434" w:type="dxa"/>
          </w:tcPr>
          <w:p w:rsidR="00F5138C" w:rsidRPr="0089052B" w:rsidRDefault="009100A2" w:rsidP="0089052B">
            <w:pPr>
              <w:pStyle w:val="TableParagraph"/>
              <w:spacing w:line="240" w:lineRule="atLeast"/>
              <w:ind w:left="328"/>
            </w:pPr>
            <w:r w:rsidRPr="0089052B">
              <w:t>Распознаватьвзвучащемиписьменномтекстеиупотреблятьв устнойиписьменнойречиконструкцию</w:t>
            </w:r>
            <w:r w:rsidRPr="0089052B">
              <w:rPr>
                <w:i/>
              </w:rPr>
              <w:t>usedto</w:t>
            </w:r>
            <w:r w:rsidRPr="0089052B">
              <w:t>+</w:t>
            </w:r>
            <w:r w:rsidRPr="0089052B">
              <w:rPr>
                <w:spacing w:val="-2"/>
              </w:rPr>
              <w:t>инфинитив</w:t>
            </w:r>
          </w:p>
          <w:p w:rsidR="00F5138C" w:rsidRPr="0089052B" w:rsidRDefault="009100A2" w:rsidP="0089052B">
            <w:pPr>
              <w:pStyle w:val="TableParagraph"/>
              <w:spacing w:line="240" w:lineRule="atLeast"/>
              <w:ind w:left="328"/>
            </w:pPr>
            <w:r w:rsidRPr="0089052B">
              <w:rPr>
                <w:spacing w:val="-2"/>
              </w:rPr>
              <w:t>глагола</w:t>
            </w:r>
          </w:p>
        </w:tc>
      </w:tr>
      <w:tr w:rsidR="00F5138C" w:rsidRPr="0089052B">
        <w:trPr>
          <w:trHeight w:val="873"/>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39"/>
              <w:jc w:val="right"/>
            </w:pPr>
            <w:r w:rsidRPr="0089052B">
              <w:rPr>
                <w:spacing w:val="-2"/>
              </w:rPr>
              <w:t>2.4.22</w:t>
            </w:r>
          </w:p>
        </w:tc>
        <w:tc>
          <w:tcPr>
            <w:tcW w:w="7434" w:type="dxa"/>
          </w:tcPr>
          <w:p w:rsidR="00F5138C" w:rsidRPr="0089052B" w:rsidRDefault="009100A2" w:rsidP="0089052B">
            <w:pPr>
              <w:pStyle w:val="TableParagraph"/>
              <w:spacing w:line="240" w:lineRule="atLeast"/>
              <w:ind w:left="328"/>
            </w:pPr>
            <w:r w:rsidRPr="0089052B">
              <w:t>Распознаватьвзвучащемиписьменномтекстеиупотреблятьв устнойиписьменнойречиконструкцииbe/getusedtosmth,</w:t>
            </w:r>
            <w:r w:rsidRPr="0089052B">
              <w:rPr>
                <w:spacing w:val="-2"/>
              </w:rPr>
              <w:t>be/get</w:t>
            </w:r>
          </w:p>
          <w:p w:rsidR="00F5138C" w:rsidRPr="0089052B" w:rsidRDefault="009100A2" w:rsidP="0089052B">
            <w:pPr>
              <w:pStyle w:val="TableParagraph"/>
              <w:spacing w:line="240" w:lineRule="atLeast"/>
              <w:ind w:left="328"/>
            </w:pPr>
            <w:r w:rsidRPr="0089052B">
              <w:t>usedto doing</w:t>
            </w:r>
            <w:r w:rsidRPr="0089052B">
              <w:rPr>
                <w:spacing w:val="-4"/>
              </w:rPr>
              <w:t xml:space="preserve"> smth</w:t>
            </w:r>
          </w:p>
        </w:tc>
      </w:tr>
      <w:tr w:rsidR="00F5138C" w:rsidRPr="0089052B">
        <w:trPr>
          <w:trHeight w:val="1147"/>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39"/>
              <w:jc w:val="right"/>
            </w:pPr>
            <w:r w:rsidRPr="0089052B">
              <w:rPr>
                <w:spacing w:val="-2"/>
              </w:rPr>
              <w:t>2.4.23</w:t>
            </w:r>
          </w:p>
        </w:tc>
        <w:tc>
          <w:tcPr>
            <w:tcW w:w="7434" w:type="dxa"/>
          </w:tcPr>
          <w:p w:rsidR="00F5138C" w:rsidRPr="0089052B" w:rsidRDefault="009100A2" w:rsidP="0089052B">
            <w:pPr>
              <w:pStyle w:val="TableParagraph"/>
              <w:spacing w:line="240" w:lineRule="atLeast"/>
              <w:ind w:left="328" w:right="99"/>
              <w:jc w:val="both"/>
            </w:pPr>
            <w:r w:rsidRPr="0089052B">
              <w:t xml:space="preserve">Распознавать в звучащем и письменном тексте и употреблять в устнойиписьменнойречиконструкции </w:t>
            </w:r>
            <w:r w:rsidRPr="0089052B">
              <w:rPr>
                <w:i/>
              </w:rPr>
              <w:t>Iprefer</w:t>
            </w:r>
            <w:r w:rsidRPr="0089052B">
              <w:t>,</w:t>
            </w:r>
            <w:r w:rsidRPr="0089052B">
              <w:rPr>
                <w:i/>
              </w:rPr>
              <w:t>I’dprefer</w:t>
            </w:r>
            <w:r w:rsidRPr="0089052B">
              <w:t>,</w:t>
            </w:r>
            <w:r w:rsidRPr="0089052B">
              <w:rPr>
                <w:i/>
              </w:rPr>
              <w:t>I’drather prefer</w:t>
            </w:r>
            <w:r w:rsidRPr="0089052B">
              <w:t>,выражающиепредпочтение,атакжеконструкции</w:t>
            </w:r>
            <w:r w:rsidRPr="0089052B">
              <w:rPr>
                <w:i/>
              </w:rPr>
              <w:t>I’d</w:t>
            </w:r>
            <w:r w:rsidRPr="0089052B">
              <w:rPr>
                <w:i/>
                <w:spacing w:val="-2"/>
              </w:rPr>
              <w:t>rather</w:t>
            </w:r>
            <w:r w:rsidRPr="0089052B">
              <w:rPr>
                <w:spacing w:val="-2"/>
              </w:rPr>
              <w:t>,</w:t>
            </w:r>
          </w:p>
          <w:p w:rsidR="00F5138C" w:rsidRPr="0089052B" w:rsidRDefault="009100A2" w:rsidP="0089052B">
            <w:pPr>
              <w:pStyle w:val="TableParagraph"/>
              <w:spacing w:line="240" w:lineRule="atLeast"/>
              <w:ind w:left="328"/>
              <w:jc w:val="both"/>
              <w:rPr>
                <w:i/>
              </w:rPr>
            </w:pPr>
            <w:r w:rsidRPr="0089052B">
              <w:rPr>
                <w:i/>
              </w:rPr>
              <w:t>You’d</w:t>
            </w:r>
            <w:r w:rsidRPr="0089052B">
              <w:rPr>
                <w:i/>
                <w:spacing w:val="-2"/>
              </w:rPr>
              <w:t>better</w:t>
            </w:r>
          </w:p>
        </w:tc>
      </w:tr>
      <w:tr w:rsidR="00F5138C" w:rsidRPr="0089052B">
        <w:trPr>
          <w:trHeight w:val="873"/>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39"/>
              <w:jc w:val="right"/>
            </w:pPr>
            <w:r w:rsidRPr="0089052B">
              <w:rPr>
                <w:spacing w:val="-2"/>
              </w:rPr>
              <w:t>2.4.24</w:t>
            </w:r>
          </w:p>
        </w:tc>
        <w:tc>
          <w:tcPr>
            <w:tcW w:w="7434" w:type="dxa"/>
          </w:tcPr>
          <w:p w:rsidR="00F5138C" w:rsidRPr="0089052B" w:rsidRDefault="009100A2" w:rsidP="0089052B">
            <w:pPr>
              <w:pStyle w:val="TableParagraph"/>
              <w:spacing w:line="240" w:lineRule="atLeast"/>
              <w:ind w:left="328"/>
            </w:pPr>
            <w:r w:rsidRPr="0089052B">
              <w:t xml:space="preserve">Распознаватьвзвучащемиписьменномтекстеиупотреблятьв </w:t>
            </w:r>
            <w:r w:rsidRPr="0089052B">
              <w:rPr>
                <w:spacing w:val="-2"/>
              </w:rPr>
              <w:t>устнойиписьменнойречиподлежащее,выраженноесобирательным</w:t>
            </w:r>
          </w:p>
          <w:p w:rsidR="00F5138C" w:rsidRPr="0089052B" w:rsidRDefault="009100A2" w:rsidP="0089052B">
            <w:pPr>
              <w:pStyle w:val="TableParagraph"/>
              <w:spacing w:line="240" w:lineRule="atLeast"/>
              <w:ind w:left="328"/>
            </w:pPr>
            <w:r w:rsidRPr="0089052B">
              <w:t>существительным(</w:t>
            </w:r>
            <w:r w:rsidRPr="0089052B">
              <w:rPr>
                <w:i/>
              </w:rPr>
              <w:t>family</w:t>
            </w:r>
            <w:r w:rsidRPr="0089052B">
              <w:t>,</w:t>
            </w:r>
            <w:r w:rsidRPr="0089052B">
              <w:rPr>
                <w:i/>
              </w:rPr>
              <w:t>police</w:t>
            </w:r>
            <w:r w:rsidRPr="0089052B">
              <w:t>), иегосогласованиесо</w:t>
            </w:r>
            <w:r w:rsidRPr="0089052B">
              <w:rPr>
                <w:spacing w:val="-2"/>
              </w:rPr>
              <w:t>сказуемым</w:t>
            </w:r>
          </w:p>
        </w:tc>
      </w:tr>
      <w:tr w:rsidR="00F5138C" w:rsidRPr="0089052B">
        <w:trPr>
          <w:trHeight w:val="2256"/>
        </w:trPr>
        <w:tc>
          <w:tcPr>
            <w:tcW w:w="1926"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39"/>
              <w:jc w:val="right"/>
            </w:pPr>
            <w:r w:rsidRPr="0089052B">
              <w:rPr>
                <w:spacing w:val="-2"/>
              </w:rPr>
              <w:t>2.4.25</w:t>
            </w:r>
          </w:p>
        </w:tc>
        <w:tc>
          <w:tcPr>
            <w:tcW w:w="7434" w:type="dxa"/>
          </w:tcPr>
          <w:p w:rsidR="00F5138C" w:rsidRPr="0089052B" w:rsidRDefault="009100A2" w:rsidP="0089052B">
            <w:pPr>
              <w:pStyle w:val="TableParagraph"/>
              <w:spacing w:line="240" w:lineRule="atLeast"/>
              <w:ind w:left="328" w:right="100"/>
              <w:jc w:val="both"/>
            </w:pPr>
            <w:r w:rsidRPr="0089052B">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употребительныхформахстрадательногозалога(Present/PastSimple</w:t>
            </w:r>
          </w:p>
          <w:p w:rsidR="00F5138C" w:rsidRPr="0089052B" w:rsidRDefault="009100A2" w:rsidP="0089052B">
            <w:pPr>
              <w:pStyle w:val="TableParagraph"/>
              <w:spacing w:line="240" w:lineRule="atLeast"/>
              <w:ind w:left="328"/>
              <w:jc w:val="both"/>
            </w:pPr>
            <w:r w:rsidRPr="0089052B">
              <w:t>Passive,PresentPerfect</w:t>
            </w:r>
            <w:r w:rsidRPr="0089052B">
              <w:rPr>
                <w:spacing w:val="-2"/>
              </w:rPr>
              <w:t>Passive)</w:t>
            </w:r>
          </w:p>
        </w:tc>
      </w:tr>
      <w:tr w:rsidR="00F5138C" w:rsidRPr="0089052B">
        <w:trPr>
          <w:trHeight w:val="1147"/>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39"/>
              <w:jc w:val="right"/>
            </w:pPr>
            <w:r w:rsidRPr="0089052B">
              <w:rPr>
                <w:spacing w:val="-2"/>
              </w:rPr>
              <w:t>2.4.26</w:t>
            </w:r>
          </w:p>
        </w:tc>
        <w:tc>
          <w:tcPr>
            <w:tcW w:w="7434" w:type="dxa"/>
          </w:tcPr>
          <w:p w:rsidR="00F5138C" w:rsidRPr="0089052B" w:rsidRDefault="009100A2" w:rsidP="0089052B">
            <w:pPr>
              <w:pStyle w:val="TableParagraph"/>
              <w:spacing w:line="240" w:lineRule="atLeast"/>
              <w:ind w:left="328" w:right="97"/>
              <w:jc w:val="both"/>
            </w:pPr>
            <w:r w:rsidRPr="0089052B">
              <w:t>Распознавать в звучащем и письменном тексте и употреблять в устнойиписьменнойречиконструкцию</w:t>
            </w:r>
            <w:r w:rsidRPr="0089052B">
              <w:rPr>
                <w:i/>
              </w:rPr>
              <w:t>tobegoingto</w:t>
            </w:r>
            <w:r w:rsidRPr="0089052B">
              <w:t>,формыFuture SimpleTenseиPresentContinuousTenseдлявыражения</w:t>
            </w:r>
            <w:r w:rsidRPr="0089052B">
              <w:rPr>
                <w:spacing w:val="-2"/>
              </w:rPr>
              <w:t>будущего</w:t>
            </w:r>
          </w:p>
          <w:p w:rsidR="00F5138C" w:rsidRPr="0089052B" w:rsidRDefault="009100A2" w:rsidP="0089052B">
            <w:pPr>
              <w:pStyle w:val="TableParagraph"/>
              <w:spacing w:line="240" w:lineRule="atLeast"/>
              <w:ind w:left="328"/>
            </w:pPr>
            <w:r w:rsidRPr="0089052B">
              <w:rPr>
                <w:spacing w:val="-2"/>
              </w:rPr>
              <w:t>действия</w:t>
            </w:r>
          </w:p>
        </w:tc>
      </w:tr>
      <w:tr w:rsidR="00F5138C" w:rsidRPr="0089052B">
        <w:trPr>
          <w:trHeight w:val="1152"/>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39"/>
              <w:jc w:val="right"/>
            </w:pPr>
            <w:r w:rsidRPr="0089052B">
              <w:rPr>
                <w:spacing w:val="-2"/>
              </w:rPr>
              <w:t>2.4.27</w:t>
            </w:r>
          </w:p>
        </w:tc>
        <w:tc>
          <w:tcPr>
            <w:tcW w:w="7434" w:type="dxa"/>
          </w:tcPr>
          <w:p w:rsidR="00F5138C" w:rsidRPr="0089052B" w:rsidRDefault="009100A2" w:rsidP="0089052B">
            <w:pPr>
              <w:pStyle w:val="TableParagraph"/>
              <w:spacing w:line="240" w:lineRule="atLeast"/>
              <w:ind w:left="328" w:right="104"/>
              <w:jc w:val="both"/>
            </w:pPr>
            <w:r w:rsidRPr="0089052B">
              <w:t>Распознавать в звучащем и письменном тексте и употреблять в устной и письменной речи модальные глаголы и их эквиваленты (</w:t>
            </w:r>
            <w:r w:rsidRPr="0089052B">
              <w:rPr>
                <w:i/>
              </w:rPr>
              <w:t>can/beableto</w:t>
            </w:r>
            <w:r w:rsidRPr="0089052B">
              <w:t>,</w:t>
            </w:r>
            <w:r w:rsidRPr="0089052B">
              <w:rPr>
                <w:i/>
              </w:rPr>
              <w:t>could</w:t>
            </w:r>
            <w:r w:rsidRPr="0089052B">
              <w:t>,</w:t>
            </w:r>
            <w:r w:rsidRPr="0089052B">
              <w:rPr>
                <w:i/>
              </w:rPr>
              <w:t>must/haveto</w:t>
            </w:r>
            <w:r w:rsidRPr="0089052B">
              <w:t>,</w:t>
            </w:r>
            <w:r w:rsidRPr="0089052B">
              <w:rPr>
                <w:i/>
              </w:rPr>
              <w:t>may</w:t>
            </w:r>
            <w:r w:rsidRPr="0089052B">
              <w:t>,</w:t>
            </w:r>
            <w:r w:rsidRPr="0089052B">
              <w:rPr>
                <w:i/>
              </w:rPr>
              <w:t>might</w:t>
            </w:r>
            <w:r w:rsidRPr="0089052B">
              <w:t>,</w:t>
            </w:r>
            <w:r w:rsidRPr="0089052B">
              <w:rPr>
                <w:i/>
              </w:rPr>
              <w:t>should</w:t>
            </w:r>
            <w:r w:rsidRPr="0089052B">
              <w:t>,</w:t>
            </w:r>
            <w:r w:rsidRPr="0089052B">
              <w:rPr>
                <w:i/>
              </w:rPr>
              <w:t>shall</w:t>
            </w:r>
            <w:r w:rsidRPr="0089052B">
              <w:t>,</w:t>
            </w:r>
            <w:r w:rsidRPr="0089052B">
              <w:rPr>
                <w:i/>
                <w:spacing w:val="-2"/>
              </w:rPr>
              <w:t>would</w:t>
            </w:r>
            <w:r w:rsidRPr="0089052B">
              <w:rPr>
                <w:spacing w:val="-2"/>
              </w:rPr>
              <w:t>,</w:t>
            </w:r>
          </w:p>
          <w:p w:rsidR="00F5138C" w:rsidRPr="0089052B" w:rsidRDefault="009100A2" w:rsidP="0089052B">
            <w:pPr>
              <w:pStyle w:val="TableParagraph"/>
              <w:spacing w:line="240" w:lineRule="atLeast"/>
              <w:ind w:left="328"/>
              <w:jc w:val="both"/>
            </w:pPr>
            <w:r w:rsidRPr="0089052B">
              <w:rPr>
                <w:i/>
              </w:rPr>
              <w:t>will</w:t>
            </w:r>
            <w:r w:rsidRPr="0089052B">
              <w:t>,</w:t>
            </w:r>
            <w:r w:rsidRPr="0089052B">
              <w:rPr>
                <w:i/>
                <w:spacing w:val="-2"/>
              </w:rPr>
              <w:t>need</w:t>
            </w:r>
            <w:r w:rsidRPr="0089052B">
              <w:rPr>
                <w:spacing w:val="-2"/>
              </w:rPr>
              <w:t>)</w:t>
            </w:r>
          </w:p>
        </w:tc>
      </w:tr>
      <w:tr w:rsidR="00F5138C" w:rsidRPr="0089052B">
        <w:trPr>
          <w:trHeight w:val="1147"/>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39"/>
              <w:jc w:val="right"/>
            </w:pPr>
            <w:r w:rsidRPr="0089052B">
              <w:rPr>
                <w:spacing w:val="-2"/>
              </w:rPr>
              <w:t>2.4.28</w:t>
            </w:r>
          </w:p>
        </w:tc>
        <w:tc>
          <w:tcPr>
            <w:tcW w:w="7434" w:type="dxa"/>
          </w:tcPr>
          <w:p w:rsidR="00F5138C" w:rsidRPr="0089052B" w:rsidRDefault="009100A2" w:rsidP="0089052B">
            <w:pPr>
              <w:pStyle w:val="TableParagraph"/>
              <w:spacing w:line="240" w:lineRule="atLeast"/>
              <w:ind w:left="328" w:right="97"/>
              <w:jc w:val="both"/>
              <w:rPr>
                <w:i/>
              </w:rPr>
            </w:pPr>
            <w:r w:rsidRPr="0089052B">
              <w:t>Распознавать и употреблять в устной и письменной речи неличные формы глагола – инфинитив, герундий, причастие (Participle I и ParticipleII),причастиявфункцииопределения(ParticipleI–</w:t>
            </w:r>
            <w:r w:rsidRPr="0089052B">
              <w:rPr>
                <w:i/>
                <w:spacing w:val="-10"/>
              </w:rPr>
              <w:t>a</w:t>
            </w:r>
          </w:p>
          <w:p w:rsidR="00F5138C" w:rsidRPr="0089052B" w:rsidRDefault="009100A2" w:rsidP="0089052B">
            <w:pPr>
              <w:pStyle w:val="TableParagraph"/>
              <w:spacing w:line="240" w:lineRule="atLeast"/>
              <w:ind w:left="328"/>
              <w:jc w:val="both"/>
            </w:pPr>
            <w:r w:rsidRPr="0089052B">
              <w:rPr>
                <w:i/>
              </w:rPr>
              <w:t>playingchild</w:t>
            </w:r>
            <w:r w:rsidRPr="0089052B">
              <w:t>,ParticipleII–</w:t>
            </w:r>
            <w:r w:rsidRPr="0089052B">
              <w:rPr>
                <w:i/>
              </w:rPr>
              <w:t>awritten</w:t>
            </w:r>
            <w:r w:rsidRPr="0089052B">
              <w:rPr>
                <w:i/>
                <w:spacing w:val="-4"/>
              </w:rPr>
              <w:t>text</w:t>
            </w:r>
            <w:r w:rsidRPr="0089052B">
              <w:rPr>
                <w:spacing w:val="-4"/>
              </w:rPr>
              <w:t>)</w:t>
            </w:r>
          </w:p>
        </w:tc>
      </w:tr>
      <w:tr w:rsidR="00F5138C" w:rsidRPr="0089052B">
        <w:trPr>
          <w:trHeight w:val="595"/>
        </w:trPr>
        <w:tc>
          <w:tcPr>
            <w:tcW w:w="1926" w:type="dxa"/>
          </w:tcPr>
          <w:p w:rsidR="00F5138C" w:rsidRPr="0089052B" w:rsidRDefault="009100A2" w:rsidP="0089052B">
            <w:pPr>
              <w:pStyle w:val="TableParagraph"/>
              <w:spacing w:line="240" w:lineRule="atLeast"/>
              <w:ind w:right="539"/>
              <w:jc w:val="right"/>
            </w:pPr>
            <w:r w:rsidRPr="0089052B">
              <w:rPr>
                <w:spacing w:val="-2"/>
              </w:rPr>
              <w:t>2.4.29</w:t>
            </w:r>
          </w:p>
        </w:tc>
        <w:tc>
          <w:tcPr>
            <w:tcW w:w="7434" w:type="dxa"/>
          </w:tcPr>
          <w:p w:rsidR="00F5138C" w:rsidRPr="0089052B" w:rsidRDefault="009100A2" w:rsidP="0089052B">
            <w:pPr>
              <w:pStyle w:val="TableParagraph"/>
              <w:spacing w:line="240" w:lineRule="atLeast"/>
              <w:ind w:left="328" w:right="100"/>
            </w:pPr>
            <w:r w:rsidRPr="0089052B">
              <w:rPr>
                <w:spacing w:val="-4"/>
              </w:rPr>
              <w:t xml:space="preserve">Распознаватьвзвучащемиписьменномтекстеиупотреблятьв устной </w:t>
            </w:r>
            <w:r w:rsidRPr="0089052B">
              <w:rPr>
                <w:spacing w:val="-6"/>
              </w:rPr>
              <w:t>иписьменнойречиопределённый,неопределённыйинулевойартикли</w:t>
            </w:r>
          </w:p>
        </w:tc>
      </w:tr>
      <w:tr w:rsidR="00F5138C" w:rsidRPr="0089052B">
        <w:trPr>
          <w:trHeight w:val="873"/>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39"/>
              <w:jc w:val="right"/>
            </w:pPr>
            <w:r w:rsidRPr="0089052B">
              <w:rPr>
                <w:spacing w:val="-2"/>
              </w:rPr>
              <w:t>2.4.30</w:t>
            </w:r>
          </w:p>
        </w:tc>
        <w:tc>
          <w:tcPr>
            <w:tcW w:w="7434" w:type="dxa"/>
          </w:tcPr>
          <w:p w:rsidR="00F5138C" w:rsidRPr="0089052B" w:rsidRDefault="009100A2" w:rsidP="0089052B">
            <w:pPr>
              <w:pStyle w:val="TableParagraph"/>
              <w:tabs>
                <w:tab w:val="left" w:pos="1335"/>
                <w:tab w:val="left" w:pos="1762"/>
                <w:tab w:val="left" w:pos="3296"/>
                <w:tab w:val="left" w:pos="4063"/>
                <w:tab w:val="left" w:pos="4984"/>
                <w:tab w:val="left" w:pos="7085"/>
              </w:tabs>
              <w:spacing w:line="240" w:lineRule="atLeast"/>
              <w:ind w:left="328" w:right="109"/>
            </w:pPr>
            <w:r w:rsidRPr="0089052B">
              <w:t xml:space="preserve">Распознаватьвзвучащемиписьменномтекстеиупотреблятьв </w:t>
            </w:r>
            <w:r w:rsidRPr="0089052B">
              <w:rPr>
                <w:spacing w:val="-2"/>
              </w:rPr>
              <w:t>устной</w:t>
            </w:r>
            <w:r w:rsidRPr="0089052B">
              <w:tab/>
            </w:r>
            <w:r w:rsidRPr="0089052B">
              <w:rPr>
                <w:spacing w:val="-10"/>
              </w:rPr>
              <w:t>и</w:t>
            </w:r>
            <w:r w:rsidRPr="0089052B">
              <w:tab/>
            </w:r>
            <w:r w:rsidRPr="0089052B">
              <w:rPr>
                <w:spacing w:val="-2"/>
              </w:rPr>
              <w:t>письменной</w:t>
            </w:r>
            <w:r w:rsidRPr="0089052B">
              <w:tab/>
            </w:r>
            <w:r w:rsidRPr="0089052B">
              <w:rPr>
                <w:spacing w:val="-4"/>
              </w:rPr>
              <w:t>речи</w:t>
            </w:r>
            <w:r w:rsidRPr="0089052B">
              <w:tab/>
            </w:r>
            <w:r w:rsidRPr="0089052B">
              <w:rPr>
                <w:spacing w:val="-4"/>
              </w:rPr>
              <w:t>имена</w:t>
            </w:r>
            <w:r w:rsidRPr="0089052B">
              <w:tab/>
            </w:r>
            <w:r w:rsidRPr="0089052B">
              <w:rPr>
                <w:spacing w:val="-2"/>
              </w:rPr>
              <w:t>существительные</w:t>
            </w:r>
            <w:r w:rsidRPr="0089052B">
              <w:tab/>
            </w:r>
            <w:r w:rsidRPr="0089052B">
              <w:rPr>
                <w:spacing w:val="-5"/>
              </w:rPr>
              <w:t>во</w:t>
            </w:r>
          </w:p>
          <w:p w:rsidR="00F5138C" w:rsidRPr="0089052B" w:rsidRDefault="009100A2" w:rsidP="0089052B">
            <w:pPr>
              <w:pStyle w:val="TableParagraph"/>
              <w:spacing w:line="240" w:lineRule="atLeast"/>
              <w:ind w:left="328"/>
            </w:pPr>
            <w:r w:rsidRPr="0089052B">
              <w:t>множественномчисле,образованныепо правилуи</w:t>
            </w:r>
            <w:r w:rsidRPr="0089052B">
              <w:rPr>
                <w:spacing w:val="-2"/>
              </w:rPr>
              <w:t>исключения</w:t>
            </w:r>
          </w:p>
        </w:tc>
      </w:tr>
      <w:tr w:rsidR="00F5138C" w:rsidRPr="0089052B">
        <w:trPr>
          <w:trHeight w:val="873"/>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39"/>
              <w:jc w:val="right"/>
            </w:pPr>
            <w:r w:rsidRPr="0089052B">
              <w:rPr>
                <w:spacing w:val="-2"/>
              </w:rPr>
              <w:t>2.4.31</w:t>
            </w:r>
          </w:p>
        </w:tc>
        <w:tc>
          <w:tcPr>
            <w:tcW w:w="7434" w:type="dxa"/>
          </w:tcPr>
          <w:p w:rsidR="00F5138C" w:rsidRPr="0089052B" w:rsidRDefault="009100A2" w:rsidP="0089052B">
            <w:pPr>
              <w:pStyle w:val="TableParagraph"/>
              <w:spacing w:line="240" w:lineRule="atLeast"/>
              <w:ind w:left="328"/>
            </w:pPr>
            <w:r w:rsidRPr="0089052B">
              <w:t>Распознаватьвзвучащемиписьменномтекстеиупотреблятьв устнойиписьменной речинеисчисляемыеимена</w:t>
            </w:r>
            <w:r w:rsidRPr="0089052B">
              <w:rPr>
                <w:spacing w:val="-2"/>
              </w:rPr>
              <w:t>существительные,</w:t>
            </w:r>
          </w:p>
          <w:p w:rsidR="00F5138C" w:rsidRPr="0089052B" w:rsidRDefault="009100A2" w:rsidP="0089052B">
            <w:pPr>
              <w:pStyle w:val="TableParagraph"/>
              <w:spacing w:line="240" w:lineRule="atLeast"/>
              <w:ind w:left="328"/>
            </w:pPr>
            <w:r w:rsidRPr="0089052B">
              <w:t>имеющиеформутолькомножественного</w:t>
            </w:r>
            <w:r w:rsidRPr="0089052B">
              <w:rPr>
                <w:spacing w:val="-4"/>
              </w:rPr>
              <w:t>числа</w:t>
            </w:r>
          </w:p>
        </w:tc>
      </w:tr>
      <w:tr w:rsidR="00F5138C" w:rsidRPr="0089052B">
        <w:trPr>
          <w:trHeight w:val="873"/>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39"/>
              <w:jc w:val="right"/>
            </w:pPr>
            <w:r w:rsidRPr="0089052B">
              <w:rPr>
                <w:spacing w:val="-2"/>
              </w:rPr>
              <w:t>2.4.32</w:t>
            </w:r>
          </w:p>
        </w:tc>
        <w:tc>
          <w:tcPr>
            <w:tcW w:w="7434" w:type="dxa"/>
          </w:tcPr>
          <w:p w:rsidR="00F5138C" w:rsidRPr="0089052B" w:rsidRDefault="009100A2" w:rsidP="0089052B">
            <w:pPr>
              <w:pStyle w:val="TableParagraph"/>
              <w:tabs>
                <w:tab w:val="left" w:pos="1301"/>
                <w:tab w:val="left" w:pos="1694"/>
                <w:tab w:val="left" w:pos="3190"/>
                <w:tab w:val="left" w:pos="3934"/>
                <w:tab w:val="left" w:pos="5920"/>
                <w:tab w:val="left" w:pos="6812"/>
              </w:tabs>
              <w:spacing w:line="240" w:lineRule="atLeast"/>
              <w:ind w:left="328" w:right="102"/>
            </w:pPr>
            <w:r w:rsidRPr="0089052B">
              <w:t xml:space="preserve">Распознаватьвзвучащемиписьменномтекстеиупотреблятьв </w:t>
            </w:r>
            <w:r w:rsidRPr="0089052B">
              <w:rPr>
                <w:spacing w:val="-2"/>
              </w:rPr>
              <w:t>устной</w:t>
            </w:r>
            <w:r w:rsidRPr="0089052B">
              <w:tab/>
            </w:r>
            <w:r w:rsidRPr="0089052B">
              <w:rPr>
                <w:spacing w:val="-10"/>
              </w:rPr>
              <w:t>и</w:t>
            </w:r>
            <w:r w:rsidRPr="0089052B">
              <w:tab/>
            </w:r>
            <w:r w:rsidRPr="0089052B">
              <w:rPr>
                <w:spacing w:val="-2"/>
              </w:rPr>
              <w:t>письменной</w:t>
            </w:r>
            <w:r w:rsidRPr="0089052B">
              <w:tab/>
            </w:r>
            <w:r w:rsidRPr="0089052B">
              <w:rPr>
                <w:spacing w:val="-4"/>
              </w:rPr>
              <w:t>речи</w:t>
            </w:r>
            <w:r w:rsidRPr="0089052B">
              <w:tab/>
            </w:r>
            <w:r w:rsidRPr="0089052B">
              <w:rPr>
                <w:spacing w:val="-2"/>
              </w:rPr>
              <w:t>притяжательный</w:t>
            </w:r>
            <w:r w:rsidRPr="0089052B">
              <w:tab/>
            </w:r>
            <w:r w:rsidRPr="0089052B">
              <w:rPr>
                <w:spacing w:val="-2"/>
              </w:rPr>
              <w:t>падеж</w:t>
            </w:r>
            <w:r w:rsidRPr="0089052B">
              <w:tab/>
            </w:r>
            <w:r w:rsidRPr="0089052B">
              <w:rPr>
                <w:spacing w:val="-4"/>
              </w:rPr>
              <w:t>имён</w:t>
            </w:r>
          </w:p>
          <w:p w:rsidR="00F5138C" w:rsidRPr="0089052B" w:rsidRDefault="009100A2" w:rsidP="0089052B">
            <w:pPr>
              <w:pStyle w:val="TableParagraph"/>
              <w:spacing w:line="240" w:lineRule="atLeast"/>
              <w:ind w:left="328"/>
            </w:pPr>
            <w:r w:rsidRPr="0089052B">
              <w:rPr>
                <w:spacing w:val="-2"/>
              </w:rPr>
              <w:t>существительных</w:t>
            </w:r>
          </w:p>
        </w:tc>
      </w:tr>
      <w:tr w:rsidR="00F5138C" w:rsidRPr="0089052B">
        <w:trPr>
          <w:trHeight w:val="1142"/>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39"/>
              <w:jc w:val="right"/>
            </w:pPr>
            <w:r w:rsidRPr="0089052B">
              <w:rPr>
                <w:spacing w:val="-2"/>
              </w:rPr>
              <w:t>2.4.33</w:t>
            </w:r>
          </w:p>
        </w:tc>
        <w:tc>
          <w:tcPr>
            <w:tcW w:w="7434" w:type="dxa"/>
          </w:tcPr>
          <w:p w:rsidR="00F5138C" w:rsidRPr="0089052B" w:rsidRDefault="009100A2" w:rsidP="0089052B">
            <w:pPr>
              <w:pStyle w:val="TableParagraph"/>
              <w:spacing w:line="240" w:lineRule="atLeast"/>
              <w:ind w:left="328" w:right="108"/>
              <w:jc w:val="both"/>
            </w:pPr>
            <w:r w:rsidRPr="0089052B">
              <w:t>Распознавать в звучащем и письменном тексте и употреблять в устной и письменной речи имена прилагательные и наречия в положительной,сравнительнойипревосходной</w:t>
            </w:r>
            <w:r w:rsidRPr="0089052B">
              <w:rPr>
                <w:spacing w:val="-2"/>
              </w:rPr>
              <w:t>степенях,</w:t>
            </w:r>
          </w:p>
          <w:p w:rsidR="00F5138C" w:rsidRPr="0089052B" w:rsidRDefault="009100A2" w:rsidP="0089052B">
            <w:pPr>
              <w:pStyle w:val="TableParagraph"/>
              <w:spacing w:line="240" w:lineRule="atLeast"/>
              <w:ind w:left="328"/>
              <w:jc w:val="both"/>
            </w:pPr>
            <w:r w:rsidRPr="0089052B">
              <w:t>образованныепоправилуи</w:t>
            </w:r>
            <w:r w:rsidRPr="0089052B">
              <w:rPr>
                <w:spacing w:val="-2"/>
              </w:rPr>
              <w:t>исключения</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26"/>
        <w:gridCol w:w="7434"/>
      </w:tblGrid>
      <w:tr w:rsidR="00F5138C" w:rsidRPr="0089052B">
        <w:trPr>
          <w:trHeight w:val="873"/>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39"/>
              <w:jc w:val="right"/>
            </w:pPr>
            <w:r w:rsidRPr="0089052B">
              <w:rPr>
                <w:spacing w:val="-2"/>
              </w:rPr>
              <w:t>2.4.34</w:t>
            </w:r>
          </w:p>
        </w:tc>
        <w:tc>
          <w:tcPr>
            <w:tcW w:w="7434" w:type="dxa"/>
          </w:tcPr>
          <w:p w:rsidR="00F5138C" w:rsidRPr="0089052B" w:rsidRDefault="009100A2" w:rsidP="0089052B">
            <w:pPr>
              <w:pStyle w:val="TableParagraph"/>
              <w:tabs>
                <w:tab w:val="left" w:pos="1253"/>
                <w:tab w:val="left" w:pos="1594"/>
                <w:tab w:val="left" w:pos="3042"/>
                <w:tab w:val="left" w:pos="3728"/>
                <w:tab w:val="left" w:pos="4779"/>
                <w:tab w:val="left" w:pos="6146"/>
              </w:tabs>
              <w:spacing w:line="240" w:lineRule="atLeast"/>
              <w:ind w:left="328" w:right="105"/>
            </w:pPr>
            <w:r w:rsidRPr="0089052B">
              <w:t xml:space="preserve">Распознаватьвзвучащемиписьменномтекстеиупотреблятьв </w:t>
            </w:r>
            <w:r w:rsidRPr="0089052B">
              <w:rPr>
                <w:spacing w:val="-2"/>
              </w:rPr>
              <w:t>устной</w:t>
            </w:r>
            <w:r w:rsidRPr="0089052B">
              <w:tab/>
            </w:r>
            <w:r w:rsidRPr="0089052B">
              <w:rPr>
                <w:spacing w:val="-10"/>
              </w:rPr>
              <w:t>и</w:t>
            </w:r>
            <w:r w:rsidRPr="0089052B">
              <w:tab/>
            </w:r>
            <w:r w:rsidRPr="0089052B">
              <w:rPr>
                <w:spacing w:val="-2"/>
              </w:rPr>
              <w:t>письменной</w:t>
            </w:r>
            <w:r w:rsidRPr="0089052B">
              <w:tab/>
            </w:r>
            <w:r w:rsidRPr="0089052B">
              <w:rPr>
                <w:spacing w:val="-4"/>
              </w:rPr>
              <w:t>речи</w:t>
            </w:r>
            <w:r w:rsidRPr="0089052B">
              <w:tab/>
            </w:r>
            <w:r w:rsidRPr="0089052B">
              <w:rPr>
                <w:spacing w:val="-2"/>
              </w:rPr>
              <w:t>порядок</w:t>
            </w:r>
            <w:r w:rsidRPr="0089052B">
              <w:tab/>
            </w:r>
            <w:r w:rsidRPr="0089052B">
              <w:rPr>
                <w:spacing w:val="-2"/>
              </w:rPr>
              <w:t>следования</w:t>
            </w:r>
            <w:r w:rsidRPr="0089052B">
              <w:tab/>
            </w:r>
            <w:r w:rsidRPr="0089052B">
              <w:rPr>
                <w:spacing w:val="-2"/>
              </w:rPr>
              <w:t>нескольких</w:t>
            </w:r>
          </w:p>
          <w:p w:rsidR="00F5138C" w:rsidRPr="0089052B" w:rsidRDefault="009100A2" w:rsidP="0089052B">
            <w:pPr>
              <w:pStyle w:val="TableParagraph"/>
              <w:spacing w:line="240" w:lineRule="atLeast"/>
              <w:ind w:left="328"/>
            </w:pPr>
            <w:r w:rsidRPr="0089052B">
              <w:t>прилагательных(мнение–размер–возраст–цвет–</w:t>
            </w:r>
            <w:r w:rsidRPr="0089052B">
              <w:rPr>
                <w:spacing w:val="-2"/>
              </w:rPr>
              <w:t>происхождение)</w:t>
            </w:r>
          </w:p>
        </w:tc>
      </w:tr>
      <w:tr w:rsidR="00F5138C" w:rsidRPr="00A92BD7">
        <w:trPr>
          <w:trHeight w:val="873"/>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39"/>
              <w:jc w:val="right"/>
            </w:pPr>
            <w:r w:rsidRPr="0089052B">
              <w:rPr>
                <w:spacing w:val="-2"/>
              </w:rPr>
              <w:t>2.4.35</w:t>
            </w:r>
          </w:p>
        </w:tc>
        <w:tc>
          <w:tcPr>
            <w:tcW w:w="7434" w:type="dxa"/>
          </w:tcPr>
          <w:p w:rsidR="00F5138C" w:rsidRPr="0089052B" w:rsidRDefault="009100A2" w:rsidP="0089052B">
            <w:pPr>
              <w:pStyle w:val="TableParagraph"/>
              <w:tabs>
                <w:tab w:val="left" w:pos="1253"/>
                <w:tab w:val="left" w:pos="1598"/>
                <w:tab w:val="left" w:pos="3046"/>
                <w:tab w:val="left" w:pos="3737"/>
                <w:tab w:val="left" w:pos="4577"/>
                <w:tab w:val="left" w:pos="6164"/>
              </w:tabs>
              <w:spacing w:line="240" w:lineRule="atLeast"/>
              <w:ind w:left="328" w:right="100"/>
            </w:pPr>
            <w:r w:rsidRPr="0089052B">
              <w:t xml:space="preserve">Распознаватьвзвучащемиписьменномтекстеиупотреблятьв </w:t>
            </w:r>
            <w:r w:rsidRPr="0089052B">
              <w:rPr>
                <w:spacing w:val="-2"/>
              </w:rPr>
              <w:t>устной</w:t>
            </w:r>
            <w:r w:rsidRPr="0089052B">
              <w:tab/>
            </w:r>
            <w:r w:rsidRPr="0089052B">
              <w:rPr>
                <w:spacing w:val="-10"/>
              </w:rPr>
              <w:t>и</w:t>
            </w:r>
            <w:r w:rsidRPr="0089052B">
              <w:tab/>
            </w:r>
            <w:r w:rsidRPr="0089052B">
              <w:rPr>
                <w:spacing w:val="-2"/>
              </w:rPr>
              <w:t>письменной</w:t>
            </w:r>
            <w:r w:rsidRPr="0089052B">
              <w:tab/>
            </w:r>
            <w:r w:rsidRPr="0089052B">
              <w:rPr>
                <w:spacing w:val="-4"/>
              </w:rPr>
              <w:t>речи</w:t>
            </w:r>
            <w:r w:rsidRPr="0089052B">
              <w:tab/>
            </w:r>
            <w:r w:rsidRPr="0089052B">
              <w:rPr>
                <w:spacing w:val="-2"/>
              </w:rPr>
              <w:t>слова,</w:t>
            </w:r>
            <w:r w:rsidRPr="0089052B">
              <w:tab/>
            </w:r>
            <w:r w:rsidRPr="0089052B">
              <w:rPr>
                <w:spacing w:val="-2"/>
              </w:rPr>
              <w:t>выражающие</w:t>
            </w:r>
            <w:r w:rsidRPr="0089052B">
              <w:tab/>
            </w:r>
            <w:r w:rsidRPr="0089052B">
              <w:rPr>
                <w:spacing w:val="-2"/>
              </w:rPr>
              <w:t>количество</w:t>
            </w:r>
          </w:p>
          <w:p w:rsidR="00F5138C" w:rsidRPr="0089052B" w:rsidRDefault="009100A2" w:rsidP="0089052B">
            <w:pPr>
              <w:pStyle w:val="TableParagraph"/>
              <w:spacing w:line="240" w:lineRule="atLeast"/>
              <w:ind w:left="328"/>
              <w:rPr>
                <w:lang w:val="en-US"/>
              </w:rPr>
            </w:pPr>
            <w:r w:rsidRPr="0089052B">
              <w:rPr>
                <w:lang w:val="en-US"/>
              </w:rPr>
              <w:t>(</w:t>
            </w:r>
            <w:r w:rsidRPr="0089052B">
              <w:rPr>
                <w:i/>
                <w:lang w:val="en-US"/>
              </w:rPr>
              <w:t>many/much</w:t>
            </w:r>
            <w:r w:rsidRPr="0089052B">
              <w:rPr>
                <w:lang w:val="en-US"/>
              </w:rPr>
              <w:t>,</w:t>
            </w:r>
            <w:r w:rsidRPr="0089052B">
              <w:rPr>
                <w:i/>
                <w:lang w:val="en-US"/>
              </w:rPr>
              <w:t>little/alittle</w:t>
            </w:r>
            <w:r w:rsidRPr="0089052B">
              <w:rPr>
                <w:lang w:val="en-US"/>
              </w:rPr>
              <w:t>,</w:t>
            </w:r>
            <w:r w:rsidRPr="0089052B">
              <w:rPr>
                <w:i/>
                <w:lang w:val="en-US"/>
              </w:rPr>
              <w:t>few/afew</w:t>
            </w:r>
            <w:r w:rsidRPr="0089052B">
              <w:rPr>
                <w:lang w:val="en-US"/>
              </w:rPr>
              <w:t>,</w:t>
            </w:r>
            <w:r w:rsidRPr="0089052B">
              <w:rPr>
                <w:i/>
                <w:lang w:val="en-US"/>
              </w:rPr>
              <w:t>alot</w:t>
            </w:r>
            <w:r w:rsidRPr="0089052B">
              <w:rPr>
                <w:i/>
                <w:spacing w:val="-5"/>
                <w:lang w:val="en-US"/>
              </w:rPr>
              <w:t>of</w:t>
            </w:r>
            <w:r w:rsidRPr="0089052B">
              <w:rPr>
                <w:spacing w:val="-5"/>
                <w:lang w:val="en-US"/>
              </w:rPr>
              <w:t>)</w:t>
            </w:r>
          </w:p>
        </w:tc>
      </w:tr>
      <w:tr w:rsidR="00F5138C" w:rsidRPr="0089052B">
        <w:trPr>
          <w:trHeight w:val="1425"/>
        </w:trPr>
        <w:tc>
          <w:tcPr>
            <w:tcW w:w="1926" w:type="dxa"/>
          </w:tcPr>
          <w:p w:rsidR="00F5138C" w:rsidRPr="0089052B" w:rsidRDefault="00F5138C" w:rsidP="0089052B">
            <w:pPr>
              <w:pStyle w:val="TableParagraph"/>
              <w:spacing w:line="240" w:lineRule="atLeast"/>
              <w:rPr>
                <w:b/>
                <w:lang w:val="en-US"/>
              </w:rPr>
            </w:pPr>
          </w:p>
          <w:p w:rsidR="00F5138C" w:rsidRPr="0089052B" w:rsidRDefault="00F5138C" w:rsidP="0089052B">
            <w:pPr>
              <w:pStyle w:val="TableParagraph"/>
              <w:spacing w:line="240" w:lineRule="atLeast"/>
              <w:rPr>
                <w:b/>
                <w:lang w:val="en-US"/>
              </w:rPr>
            </w:pPr>
          </w:p>
          <w:p w:rsidR="00F5138C" w:rsidRPr="0089052B" w:rsidRDefault="009100A2" w:rsidP="0089052B">
            <w:pPr>
              <w:pStyle w:val="TableParagraph"/>
              <w:spacing w:line="240" w:lineRule="atLeast"/>
              <w:ind w:right="539"/>
              <w:jc w:val="right"/>
            </w:pPr>
            <w:r w:rsidRPr="0089052B">
              <w:rPr>
                <w:spacing w:val="-2"/>
              </w:rPr>
              <w:t>2.4.36</w:t>
            </w:r>
          </w:p>
        </w:tc>
        <w:tc>
          <w:tcPr>
            <w:tcW w:w="7434" w:type="dxa"/>
          </w:tcPr>
          <w:p w:rsidR="00F5138C" w:rsidRPr="0089052B" w:rsidRDefault="009100A2" w:rsidP="0089052B">
            <w:pPr>
              <w:pStyle w:val="TableParagraph"/>
              <w:spacing w:line="240" w:lineRule="atLeast"/>
              <w:ind w:left="328" w:right="105"/>
              <w:jc w:val="both"/>
            </w:pPr>
            <w:r w:rsidRPr="0089052B">
              <w:t>Распознавать в звучащем и письменном тексте и употреблять в устной и письменной речи личные местоимения в именительном и объектномпадежах,притяжательныеместоимения(втомчисле</w:t>
            </w:r>
            <w:r w:rsidRPr="0089052B">
              <w:rPr>
                <w:spacing w:val="-10"/>
              </w:rPr>
              <w:t>в</w:t>
            </w:r>
          </w:p>
          <w:p w:rsidR="00F5138C" w:rsidRPr="0089052B" w:rsidRDefault="009100A2" w:rsidP="0089052B">
            <w:pPr>
              <w:pStyle w:val="TableParagraph"/>
              <w:spacing w:line="240" w:lineRule="atLeast"/>
              <w:ind w:left="328" w:right="105"/>
              <w:jc w:val="both"/>
            </w:pPr>
            <w:r w:rsidRPr="0089052B">
              <w:t xml:space="preserve">абсолютной форме), возвратные, указательные, вопросительные </w:t>
            </w:r>
            <w:r w:rsidRPr="0089052B">
              <w:rPr>
                <w:spacing w:val="-2"/>
              </w:rPr>
              <w:t>местоимения</w:t>
            </w:r>
          </w:p>
        </w:tc>
      </w:tr>
      <w:tr w:rsidR="00F5138C" w:rsidRPr="0089052B">
        <w:trPr>
          <w:trHeight w:val="1146"/>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39"/>
              <w:jc w:val="right"/>
            </w:pPr>
            <w:r w:rsidRPr="0089052B">
              <w:rPr>
                <w:spacing w:val="-2"/>
              </w:rPr>
              <w:t>2.4.37</w:t>
            </w:r>
          </w:p>
        </w:tc>
        <w:tc>
          <w:tcPr>
            <w:tcW w:w="7434" w:type="dxa"/>
          </w:tcPr>
          <w:p w:rsidR="00F5138C" w:rsidRPr="0089052B" w:rsidRDefault="009100A2" w:rsidP="0089052B">
            <w:pPr>
              <w:pStyle w:val="TableParagraph"/>
              <w:spacing w:line="240" w:lineRule="atLeast"/>
              <w:ind w:left="328" w:right="103"/>
              <w:jc w:val="both"/>
            </w:pPr>
            <w:r w:rsidRPr="0089052B">
              <w:t>Распознавать в звучащем и письменном тексте и употреблять в устной и письменной речи неопределённые местоимения и их производные,отрицательныеместоимения</w:t>
            </w:r>
            <w:r w:rsidRPr="0089052B">
              <w:rPr>
                <w:i/>
              </w:rPr>
              <w:t>none</w:t>
            </w:r>
            <w:r w:rsidRPr="0089052B">
              <w:t>,</w:t>
            </w:r>
            <w:r w:rsidRPr="0089052B">
              <w:rPr>
                <w:i/>
              </w:rPr>
              <w:t>no</w:t>
            </w:r>
            <w:r w:rsidRPr="0089052B">
              <w:t>и</w:t>
            </w:r>
            <w:r w:rsidRPr="0089052B">
              <w:rPr>
                <w:spacing w:val="-2"/>
              </w:rPr>
              <w:t>производные</w:t>
            </w:r>
          </w:p>
          <w:p w:rsidR="00F5138C" w:rsidRPr="0089052B" w:rsidRDefault="009100A2" w:rsidP="0089052B">
            <w:pPr>
              <w:pStyle w:val="TableParagraph"/>
              <w:spacing w:line="240" w:lineRule="atLeast"/>
              <w:ind w:left="328"/>
              <w:jc w:val="both"/>
            </w:pPr>
            <w:r w:rsidRPr="0089052B">
              <w:t>последнего(</w:t>
            </w:r>
            <w:r w:rsidRPr="0089052B">
              <w:rPr>
                <w:i/>
              </w:rPr>
              <w:t>nobody</w:t>
            </w:r>
            <w:r w:rsidRPr="0089052B">
              <w:t>,</w:t>
            </w:r>
            <w:r w:rsidRPr="0089052B">
              <w:rPr>
                <w:i/>
              </w:rPr>
              <w:t>nothing</w:t>
            </w:r>
            <w:r w:rsidRPr="0089052B">
              <w:t>и</w:t>
            </w:r>
            <w:r w:rsidRPr="0089052B">
              <w:rPr>
                <w:spacing w:val="-2"/>
              </w:rPr>
              <w:t>другие)</w:t>
            </w:r>
          </w:p>
        </w:tc>
      </w:tr>
      <w:tr w:rsidR="00F5138C" w:rsidRPr="0089052B">
        <w:trPr>
          <w:trHeight w:val="874"/>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39"/>
              <w:jc w:val="right"/>
            </w:pPr>
            <w:r w:rsidRPr="0089052B">
              <w:rPr>
                <w:spacing w:val="-2"/>
              </w:rPr>
              <w:t>2.4.38</w:t>
            </w:r>
          </w:p>
        </w:tc>
        <w:tc>
          <w:tcPr>
            <w:tcW w:w="7434" w:type="dxa"/>
          </w:tcPr>
          <w:p w:rsidR="00F5138C" w:rsidRPr="0089052B" w:rsidRDefault="009100A2" w:rsidP="0089052B">
            <w:pPr>
              <w:pStyle w:val="TableParagraph"/>
              <w:tabs>
                <w:tab w:val="left" w:pos="1277"/>
                <w:tab w:val="left" w:pos="1642"/>
                <w:tab w:val="left" w:pos="3118"/>
                <w:tab w:val="left" w:pos="3833"/>
                <w:tab w:val="left" w:pos="5733"/>
                <w:tab w:val="left" w:pos="6102"/>
              </w:tabs>
              <w:spacing w:line="240" w:lineRule="atLeast"/>
              <w:ind w:left="328" w:right="105"/>
            </w:pPr>
            <w:r w:rsidRPr="0089052B">
              <w:t xml:space="preserve">Распознаватьвзвучащемиписьменномтекстеиупотреблятьв </w:t>
            </w:r>
            <w:r w:rsidRPr="0089052B">
              <w:rPr>
                <w:spacing w:val="-2"/>
              </w:rPr>
              <w:t>устной</w:t>
            </w:r>
            <w:r w:rsidRPr="0089052B">
              <w:tab/>
            </w:r>
            <w:r w:rsidRPr="0089052B">
              <w:rPr>
                <w:spacing w:val="-10"/>
              </w:rPr>
              <w:t>и</w:t>
            </w:r>
            <w:r w:rsidRPr="0089052B">
              <w:tab/>
            </w:r>
            <w:r w:rsidRPr="0089052B">
              <w:rPr>
                <w:spacing w:val="-2"/>
              </w:rPr>
              <w:t>письменной</w:t>
            </w:r>
            <w:r w:rsidRPr="0089052B">
              <w:tab/>
            </w:r>
            <w:r w:rsidRPr="0089052B">
              <w:rPr>
                <w:spacing w:val="-4"/>
              </w:rPr>
              <w:t>речи</w:t>
            </w:r>
            <w:r w:rsidRPr="0089052B">
              <w:tab/>
            </w:r>
            <w:r w:rsidRPr="0089052B">
              <w:rPr>
                <w:spacing w:val="-2"/>
              </w:rPr>
              <w:t>количественные</w:t>
            </w:r>
            <w:r w:rsidRPr="0089052B">
              <w:tab/>
            </w:r>
            <w:r w:rsidRPr="0089052B">
              <w:rPr>
                <w:spacing w:val="-10"/>
              </w:rPr>
              <w:t>и</w:t>
            </w:r>
            <w:r w:rsidRPr="0089052B">
              <w:tab/>
            </w:r>
            <w:r w:rsidRPr="0089052B">
              <w:rPr>
                <w:spacing w:val="-2"/>
              </w:rPr>
              <w:t>порядковые</w:t>
            </w:r>
          </w:p>
          <w:p w:rsidR="00F5138C" w:rsidRPr="0089052B" w:rsidRDefault="009100A2" w:rsidP="0089052B">
            <w:pPr>
              <w:pStyle w:val="TableParagraph"/>
              <w:spacing w:line="240" w:lineRule="atLeast"/>
              <w:ind w:left="328"/>
            </w:pPr>
            <w:r w:rsidRPr="0089052B">
              <w:rPr>
                <w:spacing w:val="-2"/>
              </w:rPr>
              <w:t>числительные</w:t>
            </w:r>
          </w:p>
        </w:tc>
      </w:tr>
      <w:tr w:rsidR="00F5138C" w:rsidRPr="0089052B">
        <w:trPr>
          <w:trHeight w:val="873"/>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539"/>
              <w:jc w:val="right"/>
            </w:pPr>
            <w:r w:rsidRPr="0089052B">
              <w:rPr>
                <w:spacing w:val="-2"/>
              </w:rPr>
              <w:t>2.4.39</w:t>
            </w:r>
          </w:p>
        </w:tc>
        <w:tc>
          <w:tcPr>
            <w:tcW w:w="7434" w:type="dxa"/>
          </w:tcPr>
          <w:p w:rsidR="00F5138C" w:rsidRPr="0089052B" w:rsidRDefault="009100A2" w:rsidP="0089052B">
            <w:pPr>
              <w:pStyle w:val="TableParagraph"/>
              <w:spacing w:line="240" w:lineRule="atLeast"/>
              <w:ind w:left="328"/>
            </w:pPr>
            <w:r w:rsidRPr="0089052B">
              <w:t>Распознаватьвзвучащемиписьменномтекстеиупотреблятьв устнойиписьменнойречипредлогиместа,времени,</w:t>
            </w:r>
            <w:r w:rsidRPr="0089052B">
              <w:rPr>
                <w:spacing w:val="-2"/>
              </w:rPr>
              <w:t>направления;</w:t>
            </w:r>
          </w:p>
          <w:p w:rsidR="00F5138C" w:rsidRPr="0089052B" w:rsidRDefault="009100A2" w:rsidP="0089052B">
            <w:pPr>
              <w:pStyle w:val="TableParagraph"/>
              <w:spacing w:line="240" w:lineRule="atLeast"/>
              <w:ind w:left="328"/>
            </w:pPr>
            <w:r w:rsidRPr="0089052B">
              <w:t>предлоги,употребляемыесглаголамивстрадательном</w:t>
            </w:r>
            <w:r w:rsidRPr="0089052B">
              <w:rPr>
                <w:spacing w:val="-2"/>
              </w:rPr>
              <w:t>залоге</w:t>
            </w:r>
          </w:p>
        </w:tc>
      </w:tr>
      <w:tr w:rsidR="00F5138C" w:rsidRPr="0089052B">
        <w:trPr>
          <w:trHeight w:val="321"/>
        </w:trPr>
        <w:tc>
          <w:tcPr>
            <w:tcW w:w="1926" w:type="dxa"/>
          </w:tcPr>
          <w:p w:rsidR="00F5138C" w:rsidRPr="0089052B" w:rsidRDefault="009100A2" w:rsidP="0089052B">
            <w:pPr>
              <w:pStyle w:val="TableParagraph"/>
              <w:spacing w:line="240" w:lineRule="atLeast"/>
              <w:ind w:left="230"/>
              <w:jc w:val="center"/>
            </w:pPr>
            <w:r w:rsidRPr="0089052B">
              <w:rPr>
                <w:spacing w:val="-10"/>
              </w:rPr>
              <w:t>3</w:t>
            </w:r>
          </w:p>
        </w:tc>
        <w:tc>
          <w:tcPr>
            <w:tcW w:w="7434" w:type="dxa"/>
          </w:tcPr>
          <w:p w:rsidR="00F5138C" w:rsidRPr="0089052B" w:rsidRDefault="009100A2" w:rsidP="0089052B">
            <w:pPr>
              <w:pStyle w:val="TableParagraph"/>
              <w:spacing w:line="240" w:lineRule="atLeast"/>
              <w:ind w:left="328"/>
            </w:pPr>
            <w:r w:rsidRPr="0089052B">
              <w:t>Социокультурныезнанияи</w:t>
            </w:r>
            <w:r w:rsidRPr="0089052B">
              <w:rPr>
                <w:spacing w:val="-2"/>
              </w:rPr>
              <w:t>умения</w:t>
            </w:r>
          </w:p>
        </w:tc>
      </w:tr>
      <w:tr w:rsidR="00F5138C" w:rsidRPr="0089052B">
        <w:trPr>
          <w:trHeight w:val="1147"/>
        </w:trPr>
        <w:tc>
          <w:tcPr>
            <w:tcW w:w="1926"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92"/>
              <w:jc w:val="right"/>
            </w:pPr>
            <w:r w:rsidRPr="0089052B">
              <w:rPr>
                <w:spacing w:val="-5"/>
              </w:rPr>
              <w:t>3.1</w:t>
            </w:r>
          </w:p>
        </w:tc>
        <w:tc>
          <w:tcPr>
            <w:tcW w:w="7434" w:type="dxa"/>
          </w:tcPr>
          <w:p w:rsidR="00F5138C" w:rsidRPr="0089052B" w:rsidRDefault="009100A2" w:rsidP="0089052B">
            <w:pPr>
              <w:pStyle w:val="TableParagraph"/>
              <w:spacing w:line="240" w:lineRule="atLeast"/>
              <w:ind w:left="328" w:right="100"/>
              <w:jc w:val="both"/>
            </w:pPr>
            <w:r w:rsidRPr="0089052B">
              <w:t>Знать (понимать) речевые различия в ситуациях официального и неофициальногообщенияврамкахтематического содержанияречи ииспользоватьлексико-грамматическиесредствасучётом</w:t>
            </w:r>
            <w:r w:rsidRPr="0089052B">
              <w:rPr>
                <w:spacing w:val="-4"/>
              </w:rPr>
              <w:t>этих</w:t>
            </w:r>
          </w:p>
          <w:p w:rsidR="00F5138C" w:rsidRPr="0089052B" w:rsidRDefault="009100A2" w:rsidP="0089052B">
            <w:pPr>
              <w:pStyle w:val="TableParagraph"/>
              <w:spacing w:line="240" w:lineRule="atLeast"/>
              <w:ind w:left="328"/>
            </w:pPr>
            <w:r w:rsidRPr="0089052B">
              <w:rPr>
                <w:spacing w:val="-2"/>
              </w:rPr>
              <w:t>различий</w:t>
            </w:r>
          </w:p>
        </w:tc>
      </w:tr>
      <w:tr w:rsidR="00F5138C" w:rsidRPr="0089052B">
        <w:trPr>
          <w:trHeight w:val="1425"/>
        </w:trPr>
        <w:tc>
          <w:tcPr>
            <w:tcW w:w="1926"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692"/>
              <w:jc w:val="right"/>
            </w:pPr>
            <w:r w:rsidRPr="0089052B">
              <w:rPr>
                <w:spacing w:val="-5"/>
              </w:rPr>
              <w:t>3.2</w:t>
            </w:r>
          </w:p>
        </w:tc>
        <w:tc>
          <w:tcPr>
            <w:tcW w:w="7434" w:type="dxa"/>
          </w:tcPr>
          <w:p w:rsidR="00F5138C" w:rsidRPr="0089052B" w:rsidRDefault="009100A2" w:rsidP="0089052B">
            <w:pPr>
              <w:pStyle w:val="TableParagraph"/>
              <w:spacing w:line="240" w:lineRule="atLeast"/>
              <w:ind w:left="328" w:right="105"/>
              <w:jc w:val="both"/>
            </w:pPr>
            <w:r w:rsidRPr="0089052B">
              <w:t>Знать (понимать) и использовать в устной и письменной речи наиболееупотребительнуютематическуюфоновуюлексикустраны (стран) изучаемого языка (государственное устройство, система образования,страницыистории,основныепраздники,</w:t>
            </w:r>
            <w:r w:rsidRPr="0089052B">
              <w:rPr>
                <w:spacing w:val="-2"/>
              </w:rPr>
              <w:t>этикетные</w:t>
            </w:r>
          </w:p>
          <w:p w:rsidR="00F5138C" w:rsidRPr="0089052B" w:rsidRDefault="009100A2" w:rsidP="0089052B">
            <w:pPr>
              <w:pStyle w:val="TableParagraph"/>
              <w:spacing w:line="240" w:lineRule="atLeast"/>
              <w:ind w:left="328"/>
              <w:jc w:val="both"/>
            </w:pPr>
            <w:r w:rsidRPr="0089052B">
              <w:t>особенностиобщенияи</w:t>
            </w:r>
            <w:r w:rsidRPr="0089052B">
              <w:rPr>
                <w:spacing w:val="-2"/>
              </w:rPr>
              <w:t>другие)</w:t>
            </w:r>
          </w:p>
        </w:tc>
      </w:tr>
      <w:tr w:rsidR="00F5138C" w:rsidRPr="0089052B">
        <w:trPr>
          <w:trHeight w:val="599"/>
        </w:trPr>
        <w:tc>
          <w:tcPr>
            <w:tcW w:w="1926" w:type="dxa"/>
          </w:tcPr>
          <w:p w:rsidR="00F5138C" w:rsidRPr="0089052B" w:rsidRDefault="009100A2" w:rsidP="0089052B">
            <w:pPr>
              <w:pStyle w:val="TableParagraph"/>
              <w:spacing w:line="240" w:lineRule="atLeast"/>
              <w:ind w:right="692"/>
              <w:jc w:val="right"/>
            </w:pPr>
            <w:r w:rsidRPr="0089052B">
              <w:rPr>
                <w:spacing w:val="-5"/>
              </w:rPr>
              <w:t>3.3</w:t>
            </w:r>
          </w:p>
        </w:tc>
        <w:tc>
          <w:tcPr>
            <w:tcW w:w="7434" w:type="dxa"/>
          </w:tcPr>
          <w:p w:rsidR="00F5138C" w:rsidRPr="0089052B" w:rsidRDefault="009100A2" w:rsidP="0089052B">
            <w:pPr>
              <w:pStyle w:val="TableParagraph"/>
              <w:spacing w:line="240" w:lineRule="atLeast"/>
              <w:ind w:left="328"/>
            </w:pPr>
            <w:r w:rsidRPr="0089052B">
              <w:t>Иметьбазовые знания осоциокультурном портретеи культурном наследии родной страны и страны (стран) изучаемого языка</w:t>
            </w:r>
          </w:p>
        </w:tc>
      </w:tr>
      <w:tr w:rsidR="00F5138C" w:rsidRPr="0089052B">
        <w:trPr>
          <w:trHeight w:val="322"/>
        </w:trPr>
        <w:tc>
          <w:tcPr>
            <w:tcW w:w="1926" w:type="dxa"/>
          </w:tcPr>
          <w:p w:rsidR="00F5138C" w:rsidRPr="0089052B" w:rsidRDefault="009100A2" w:rsidP="0089052B">
            <w:pPr>
              <w:pStyle w:val="TableParagraph"/>
              <w:spacing w:line="240" w:lineRule="atLeast"/>
              <w:ind w:right="692"/>
              <w:jc w:val="right"/>
            </w:pPr>
            <w:r w:rsidRPr="0089052B">
              <w:rPr>
                <w:spacing w:val="-5"/>
              </w:rPr>
              <w:t>3.4</w:t>
            </w:r>
          </w:p>
        </w:tc>
        <w:tc>
          <w:tcPr>
            <w:tcW w:w="7434" w:type="dxa"/>
          </w:tcPr>
          <w:p w:rsidR="00F5138C" w:rsidRPr="0089052B" w:rsidRDefault="009100A2" w:rsidP="0089052B">
            <w:pPr>
              <w:pStyle w:val="TableParagraph"/>
              <w:spacing w:line="240" w:lineRule="atLeast"/>
              <w:ind w:left="328"/>
            </w:pPr>
            <w:r w:rsidRPr="0089052B">
              <w:t>Представлятьроднуюстрануиеёкультурунаиностранном</w:t>
            </w:r>
            <w:r w:rsidRPr="0089052B">
              <w:rPr>
                <w:spacing w:val="-2"/>
              </w:rPr>
              <w:t>языке</w:t>
            </w:r>
          </w:p>
        </w:tc>
      </w:tr>
      <w:tr w:rsidR="00F5138C" w:rsidRPr="0089052B">
        <w:trPr>
          <w:trHeight w:val="595"/>
        </w:trPr>
        <w:tc>
          <w:tcPr>
            <w:tcW w:w="1926" w:type="dxa"/>
          </w:tcPr>
          <w:p w:rsidR="00F5138C" w:rsidRPr="0089052B" w:rsidRDefault="009100A2" w:rsidP="0089052B">
            <w:pPr>
              <w:pStyle w:val="TableParagraph"/>
              <w:spacing w:line="240" w:lineRule="atLeast"/>
              <w:ind w:right="692"/>
              <w:jc w:val="right"/>
            </w:pPr>
            <w:r w:rsidRPr="0089052B">
              <w:rPr>
                <w:spacing w:val="-5"/>
              </w:rPr>
              <w:t>3.5</w:t>
            </w:r>
          </w:p>
        </w:tc>
        <w:tc>
          <w:tcPr>
            <w:tcW w:w="7434" w:type="dxa"/>
          </w:tcPr>
          <w:p w:rsidR="00F5138C" w:rsidRPr="0089052B" w:rsidRDefault="009100A2" w:rsidP="0089052B">
            <w:pPr>
              <w:pStyle w:val="TableParagraph"/>
              <w:spacing w:line="240" w:lineRule="atLeast"/>
              <w:ind w:left="328" w:right="104"/>
            </w:pPr>
            <w:r w:rsidRPr="0089052B">
              <w:t>Проявлятьуважениекинойкультуре,соблюдатьнормывежливости в межкультурном общении</w:t>
            </w:r>
          </w:p>
        </w:tc>
      </w:tr>
      <w:tr w:rsidR="00F5138C" w:rsidRPr="0089052B">
        <w:trPr>
          <w:trHeight w:val="1977"/>
        </w:trPr>
        <w:tc>
          <w:tcPr>
            <w:tcW w:w="1926"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230"/>
              <w:jc w:val="center"/>
            </w:pPr>
            <w:r w:rsidRPr="0089052B">
              <w:rPr>
                <w:spacing w:val="-10"/>
              </w:rPr>
              <w:t>4</w:t>
            </w:r>
          </w:p>
        </w:tc>
        <w:tc>
          <w:tcPr>
            <w:tcW w:w="7434" w:type="dxa"/>
          </w:tcPr>
          <w:p w:rsidR="00F5138C" w:rsidRPr="0089052B" w:rsidRDefault="009100A2" w:rsidP="0089052B">
            <w:pPr>
              <w:pStyle w:val="TableParagraph"/>
              <w:spacing w:line="240" w:lineRule="atLeast"/>
              <w:ind w:left="328"/>
              <w:jc w:val="both"/>
            </w:pPr>
            <w:r w:rsidRPr="0089052B">
              <w:t>Компенсаторные</w:t>
            </w:r>
            <w:r w:rsidRPr="0089052B">
              <w:rPr>
                <w:spacing w:val="-2"/>
              </w:rPr>
              <w:t>умения</w:t>
            </w:r>
          </w:p>
          <w:p w:rsidR="00F5138C" w:rsidRPr="0089052B" w:rsidRDefault="009100A2" w:rsidP="0089052B">
            <w:pPr>
              <w:pStyle w:val="TableParagraph"/>
              <w:spacing w:line="240" w:lineRule="atLeast"/>
              <w:ind w:left="328" w:right="97"/>
              <w:jc w:val="both"/>
            </w:pPr>
            <w:r w:rsidRPr="0089052B">
              <w:t>Владетькомпенсаторнымиумениями,позволяющимивслучаесбоя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(перифраз,толкование),причтениииаудировании–языковуюи</w:t>
            </w:r>
          </w:p>
          <w:p w:rsidR="00F5138C" w:rsidRPr="0089052B" w:rsidRDefault="009100A2" w:rsidP="0089052B">
            <w:pPr>
              <w:pStyle w:val="TableParagraph"/>
              <w:spacing w:line="240" w:lineRule="atLeast"/>
              <w:ind w:left="328"/>
              <w:jc w:val="both"/>
            </w:pPr>
            <w:r w:rsidRPr="0089052B">
              <w:t>контекстуальную</w:t>
            </w:r>
            <w:r w:rsidRPr="0089052B">
              <w:rPr>
                <w:spacing w:val="-2"/>
              </w:rPr>
              <w:t>догадку</w:t>
            </w:r>
          </w:p>
        </w:tc>
      </w:tr>
      <w:tr w:rsidR="00F5138C" w:rsidRPr="0089052B">
        <w:trPr>
          <w:trHeight w:val="595"/>
        </w:trPr>
        <w:tc>
          <w:tcPr>
            <w:tcW w:w="1926" w:type="dxa"/>
          </w:tcPr>
          <w:p w:rsidR="00F5138C" w:rsidRPr="0089052B" w:rsidRDefault="009100A2" w:rsidP="0089052B">
            <w:pPr>
              <w:pStyle w:val="TableParagraph"/>
              <w:spacing w:line="240" w:lineRule="atLeast"/>
              <w:ind w:left="230"/>
              <w:jc w:val="center"/>
            </w:pPr>
            <w:r w:rsidRPr="0089052B">
              <w:rPr>
                <w:spacing w:val="-10"/>
              </w:rPr>
              <w:t>5</w:t>
            </w:r>
          </w:p>
        </w:tc>
        <w:tc>
          <w:tcPr>
            <w:tcW w:w="7434" w:type="dxa"/>
          </w:tcPr>
          <w:p w:rsidR="00F5138C" w:rsidRPr="0089052B" w:rsidRDefault="009100A2" w:rsidP="0089052B">
            <w:pPr>
              <w:pStyle w:val="TableParagraph"/>
              <w:spacing w:line="240" w:lineRule="atLeast"/>
              <w:ind w:left="328" w:right="106"/>
            </w:pPr>
            <w:r w:rsidRPr="0089052B">
              <w:t>Использоватьиноязычныесловариисправочники,втомчисле информационно-справочные системы в электронной форме</w:t>
            </w:r>
          </w:p>
        </w:tc>
      </w:tr>
      <w:tr w:rsidR="00F5138C" w:rsidRPr="0089052B">
        <w:trPr>
          <w:trHeight w:val="595"/>
        </w:trPr>
        <w:tc>
          <w:tcPr>
            <w:tcW w:w="1926" w:type="dxa"/>
          </w:tcPr>
          <w:p w:rsidR="00F5138C" w:rsidRPr="0089052B" w:rsidRDefault="009100A2" w:rsidP="0089052B">
            <w:pPr>
              <w:pStyle w:val="TableParagraph"/>
              <w:spacing w:line="240" w:lineRule="atLeast"/>
              <w:ind w:left="230"/>
              <w:jc w:val="center"/>
            </w:pPr>
            <w:r w:rsidRPr="0089052B">
              <w:rPr>
                <w:spacing w:val="-10"/>
              </w:rPr>
              <w:t>6</w:t>
            </w:r>
          </w:p>
        </w:tc>
        <w:tc>
          <w:tcPr>
            <w:tcW w:w="7434" w:type="dxa"/>
          </w:tcPr>
          <w:p w:rsidR="00F5138C" w:rsidRPr="0089052B" w:rsidRDefault="009100A2" w:rsidP="0089052B">
            <w:pPr>
              <w:pStyle w:val="TableParagraph"/>
              <w:tabs>
                <w:tab w:val="left" w:pos="1848"/>
                <w:tab w:val="left" w:pos="2184"/>
                <w:tab w:val="left" w:pos="4126"/>
                <w:tab w:val="left" w:pos="5340"/>
                <w:tab w:val="left" w:pos="5657"/>
              </w:tabs>
              <w:spacing w:line="240" w:lineRule="atLeast"/>
              <w:ind w:left="328" w:right="104"/>
            </w:pPr>
            <w:r w:rsidRPr="0089052B">
              <w:t xml:space="preserve">Участвовать в учебно-исследовательской, проектной деятельности </w:t>
            </w:r>
            <w:r w:rsidRPr="0089052B">
              <w:rPr>
                <w:spacing w:val="-2"/>
              </w:rPr>
              <w:t>предметного</w:t>
            </w:r>
            <w:r w:rsidRPr="0089052B">
              <w:tab/>
            </w:r>
            <w:r w:rsidRPr="0089052B">
              <w:rPr>
                <w:spacing w:val="-10"/>
              </w:rPr>
              <w:t>и</w:t>
            </w:r>
            <w:r w:rsidRPr="0089052B">
              <w:tab/>
            </w:r>
            <w:r w:rsidRPr="0089052B">
              <w:rPr>
                <w:spacing w:val="-2"/>
              </w:rPr>
              <w:t>межпредметного</w:t>
            </w:r>
            <w:r w:rsidRPr="0089052B">
              <w:tab/>
            </w:r>
            <w:r w:rsidRPr="0089052B">
              <w:rPr>
                <w:spacing w:val="-2"/>
              </w:rPr>
              <w:t>характера</w:t>
            </w:r>
            <w:r w:rsidRPr="0089052B">
              <w:tab/>
            </w:r>
            <w:r w:rsidRPr="0089052B">
              <w:rPr>
                <w:spacing w:val="-10"/>
              </w:rPr>
              <w:t>с</w:t>
            </w:r>
            <w:r w:rsidRPr="0089052B">
              <w:tab/>
            </w:r>
            <w:r w:rsidRPr="0089052B">
              <w:rPr>
                <w:spacing w:val="-2"/>
              </w:rPr>
              <w:t>использованием</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1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26"/>
        <w:gridCol w:w="7434"/>
      </w:tblGrid>
      <w:tr w:rsidR="00F5138C" w:rsidRPr="0089052B">
        <w:trPr>
          <w:trHeight w:val="595"/>
        </w:trPr>
        <w:tc>
          <w:tcPr>
            <w:tcW w:w="1926" w:type="dxa"/>
          </w:tcPr>
          <w:p w:rsidR="00F5138C" w:rsidRPr="0089052B" w:rsidRDefault="00F5138C" w:rsidP="0089052B">
            <w:pPr>
              <w:pStyle w:val="TableParagraph"/>
              <w:spacing w:line="240" w:lineRule="atLeast"/>
            </w:pPr>
          </w:p>
        </w:tc>
        <w:tc>
          <w:tcPr>
            <w:tcW w:w="7434" w:type="dxa"/>
          </w:tcPr>
          <w:p w:rsidR="00F5138C" w:rsidRPr="0089052B" w:rsidRDefault="009100A2" w:rsidP="0089052B">
            <w:pPr>
              <w:pStyle w:val="TableParagraph"/>
              <w:spacing w:line="240" w:lineRule="atLeast"/>
              <w:ind w:left="328"/>
            </w:pPr>
            <w:r w:rsidRPr="0089052B">
              <w:t>материалов на английском языке и применением информационно- коммуникационных технологий</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spacing w:line="240" w:lineRule="atLeast"/>
        <w:ind w:left="1253" w:right="4578"/>
        <w:rPr>
          <w:b/>
        </w:rPr>
      </w:pPr>
      <w:r w:rsidRPr="0089052B">
        <w:rPr>
          <w:b/>
        </w:rPr>
        <w:t>ПРОВЕРЯЕМЫЕЭЛЕМЕНТЫСОДЕРЖАНИЯ 10 КЛАСС</w:t>
      </w: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325"/>
        <w:gridCol w:w="7889"/>
      </w:tblGrid>
      <w:tr w:rsidR="00F5138C" w:rsidRPr="0089052B">
        <w:trPr>
          <w:trHeight w:val="322"/>
        </w:trPr>
        <w:tc>
          <w:tcPr>
            <w:tcW w:w="1325" w:type="dxa"/>
          </w:tcPr>
          <w:p w:rsidR="00F5138C" w:rsidRPr="0089052B" w:rsidRDefault="009100A2" w:rsidP="0089052B">
            <w:pPr>
              <w:pStyle w:val="TableParagraph"/>
              <w:spacing w:line="240" w:lineRule="atLeast"/>
              <w:ind w:left="410"/>
              <w:rPr>
                <w:b/>
              </w:rPr>
            </w:pPr>
            <w:r w:rsidRPr="0089052B">
              <w:rPr>
                <w:b/>
                <w:spacing w:val="-5"/>
              </w:rPr>
              <w:t>Код</w:t>
            </w:r>
          </w:p>
        </w:tc>
        <w:tc>
          <w:tcPr>
            <w:tcW w:w="7889" w:type="dxa"/>
          </w:tcPr>
          <w:p w:rsidR="00F5138C" w:rsidRPr="0089052B" w:rsidRDefault="009100A2" w:rsidP="0089052B">
            <w:pPr>
              <w:pStyle w:val="TableParagraph"/>
              <w:spacing w:line="240" w:lineRule="atLeast"/>
              <w:ind w:left="410"/>
              <w:rPr>
                <w:b/>
              </w:rPr>
            </w:pPr>
            <w:r w:rsidRPr="0089052B">
              <w:rPr>
                <w:b/>
              </w:rPr>
              <w:t xml:space="preserve">Проверяемыйэлемент </w:t>
            </w:r>
            <w:r w:rsidRPr="0089052B">
              <w:rPr>
                <w:b/>
                <w:spacing w:val="-2"/>
              </w:rPr>
              <w:t>содержания</w:t>
            </w:r>
          </w:p>
        </w:tc>
      </w:tr>
      <w:tr w:rsidR="00F5138C" w:rsidRPr="0089052B">
        <w:trPr>
          <w:trHeight w:val="9155"/>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770"/>
            </w:pPr>
            <w:r w:rsidRPr="0089052B">
              <w:rPr>
                <w:spacing w:val="-10"/>
              </w:rPr>
              <w:t>1</w:t>
            </w:r>
          </w:p>
        </w:tc>
        <w:tc>
          <w:tcPr>
            <w:tcW w:w="7889" w:type="dxa"/>
          </w:tcPr>
          <w:p w:rsidR="00F5138C" w:rsidRPr="0089052B" w:rsidRDefault="009100A2" w:rsidP="0089052B">
            <w:pPr>
              <w:pStyle w:val="TableParagraph"/>
              <w:spacing w:line="240" w:lineRule="atLeast"/>
              <w:ind w:left="439"/>
              <w:jc w:val="both"/>
            </w:pPr>
            <w:r w:rsidRPr="0089052B">
              <w:t>Коммуникативные</w:t>
            </w:r>
            <w:r w:rsidRPr="0089052B">
              <w:rPr>
                <w:spacing w:val="-2"/>
              </w:rPr>
              <w:t>умения</w:t>
            </w:r>
          </w:p>
          <w:p w:rsidR="00F5138C" w:rsidRPr="0089052B" w:rsidRDefault="009100A2" w:rsidP="0089052B">
            <w:pPr>
              <w:pStyle w:val="TableParagraph"/>
              <w:spacing w:line="240" w:lineRule="atLeast"/>
              <w:ind w:left="439" w:right="105"/>
              <w:jc w:val="both"/>
            </w:pPr>
            <w:r w:rsidRPr="0089052B">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5138C" w:rsidRPr="0089052B" w:rsidRDefault="009100A2" w:rsidP="0089052B">
            <w:pPr>
              <w:pStyle w:val="TableParagraph"/>
              <w:spacing w:line="240" w:lineRule="atLeast"/>
              <w:ind w:left="439" w:right="96"/>
              <w:jc w:val="both"/>
            </w:pPr>
            <w:r w:rsidRPr="0089052B">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вредныхпривычек.Школьноеобразование,школьнаяжизнь,школьные праздники.Перепискасзарубежнымисверстниками.Взаимоотношения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будущее.Молодёжьвсовременномобществе.Досугмолодёжи:чтение, кино, театр, музыка, музеи, сеть Интернет, 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 странам. Проблемы экологии. Защитаокружающейсреды.Стихийныебедствия.Условияпроживания вгородской(сельской)местности.Техническийпрогресс:перспективы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ихвкладвнаукуимировуюкультуру:государственные</w:t>
            </w:r>
            <w:r w:rsidRPr="0089052B">
              <w:rPr>
                <w:spacing w:val="-2"/>
              </w:rPr>
              <w:t>деятели,</w:t>
            </w:r>
          </w:p>
          <w:p w:rsidR="00F5138C" w:rsidRPr="0089052B" w:rsidRDefault="009100A2" w:rsidP="0089052B">
            <w:pPr>
              <w:pStyle w:val="TableParagraph"/>
              <w:spacing w:line="240" w:lineRule="atLeast"/>
              <w:ind w:left="439" w:right="108"/>
              <w:jc w:val="both"/>
            </w:pPr>
            <w:r w:rsidRPr="0089052B">
              <w:t>учёные, писатели,поэты, художники, композиторы, путешественники, спортсмены, актёры и другие</w:t>
            </w:r>
          </w:p>
        </w:tc>
      </w:tr>
      <w:tr w:rsidR="00F5138C" w:rsidRPr="0089052B">
        <w:trPr>
          <w:trHeight w:val="321"/>
        </w:trPr>
        <w:tc>
          <w:tcPr>
            <w:tcW w:w="1325" w:type="dxa"/>
          </w:tcPr>
          <w:p w:rsidR="00F5138C" w:rsidRPr="0089052B" w:rsidRDefault="009100A2" w:rsidP="0089052B">
            <w:pPr>
              <w:pStyle w:val="TableParagraph"/>
              <w:spacing w:line="240" w:lineRule="atLeast"/>
              <w:ind w:left="679"/>
              <w:rPr>
                <w:i/>
              </w:rPr>
            </w:pPr>
            <w:r w:rsidRPr="0089052B">
              <w:rPr>
                <w:i/>
                <w:spacing w:val="-5"/>
              </w:rPr>
              <w:t>1.1</w:t>
            </w:r>
          </w:p>
        </w:tc>
        <w:tc>
          <w:tcPr>
            <w:tcW w:w="7889" w:type="dxa"/>
          </w:tcPr>
          <w:p w:rsidR="00F5138C" w:rsidRPr="0089052B" w:rsidRDefault="009100A2" w:rsidP="0089052B">
            <w:pPr>
              <w:pStyle w:val="TableParagraph"/>
              <w:spacing w:line="240" w:lineRule="atLeast"/>
              <w:ind w:left="439"/>
              <w:rPr>
                <w:i/>
              </w:rPr>
            </w:pPr>
            <w:r w:rsidRPr="0089052B">
              <w:rPr>
                <w:i/>
                <w:spacing w:val="-2"/>
              </w:rPr>
              <w:t>Говорение</w:t>
            </w:r>
          </w:p>
        </w:tc>
      </w:tr>
      <w:tr w:rsidR="00F5138C" w:rsidRPr="0089052B">
        <w:trPr>
          <w:trHeight w:val="1977"/>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87"/>
            </w:pPr>
            <w:r w:rsidRPr="0089052B">
              <w:rPr>
                <w:spacing w:val="-2"/>
              </w:rPr>
              <w:t>1.1.1</w:t>
            </w:r>
          </w:p>
        </w:tc>
        <w:tc>
          <w:tcPr>
            <w:tcW w:w="7889" w:type="dxa"/>
          </w:tcPr>
          <w:p w:rsidR="00F5138C" w:rsidRPr="0089052B" w:rsidRDefault="009100A2" w:rsidP="0089052B">
            <w:pPr>
              <w:pStyle w:val="TableParagraph"/>
              <w:spacing w:line="240" w:lineRule="atLeast"/>
              <w:ind w:left="439"/>
              <w:jc w:val="both"/>
            </w:pPr>
            <w:r w:rsidRPr="0089052B">
              <w:t>Диалогическая</w:t>
            </w:r>
            <w:r w:rsidRPr="0089052B">
              <w:rPr>
                <w:spacing w:val="-4"/>
              </w:rPr>
              <w:t>речь</w:t>
            </w:r>
          </w:p>
          <w:p w:rsidR="00F5138C" w:rsidRPr="0089052B" w:rsidRDefault="009100A2" w:rsidP="0089052B">
            <w:pPr>
              <w:pStyle w:val="TableParagraph"/>
              <w:spacing w:line="240" w:lineRule="atLeast"/>
              <w:ind w:left="439" w:right="95"/>
              <w:jc w:val="both"/>
            </w:pPr>
            <w:r w:rsidRPr="0089052B">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характера,диалог–побуждениекдействию,диалог-расспрос,диалог– обменмнениями,комбинированныйдиалог,включающийразныевиды</w:t>
            </w:r>
          </w:p>
          <w:p w:rsidR="00F5138C" w:rsidRPr="0089052B" w:rsidRDefault="009100A2" w:rsidP="0089052B">
            <w:pPr>
              <w:pStyle w:val="TableParagraph"/>
              <w:spacing w:line="240" w:lineRule="atLeast"/>
              <w:ind w:left="439"/>
            </w:pPr>
            <w:r w:rsidRPr="0089052B">
              <w:rPr>
                <w:spacing w:val="-2"/>
              </w:rPr>
              <w:t>диалогов)</w:t>
            </w:r>
          </w:p>
        </w:tc>
      </w:tr>
      <w:tr w:rsidR="00F5138C" w:rsidRPr="0089052B">
        <w:trPr>
          <w:trHeight w:val="1142"/>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01"/>
            </w:pPr>
            <w:r w:rsidRPr="0089052B">
              <w:rPr>
                <w:spacing w:val="-2"/>
              </w:rPr>
              <w:t>1.1.1.1</w:t>
            </w:r>
          </w:p>
        </w:tc>
        <w:tc>
          <w:tcPr>
            <w:tcW w:w="7889" w:type="dxa"/>
          </w:tcPr>
          <w:p w:rsidR="00F5138C" w:rsidRPr="0089052B" w:rsidRDefault="009100A2" w:rsidP="0089052B">
            <w:pPr>
              <w:pStyle w:val="TableParagraph"/>
              <w:spacing w:line="240" w:lineRule="atLeast"/>
              <w:ind w:left="439" w:right="98"/>
              <w:jc w:val="both"/>
            </w:pPr>
            <w:r w:rsidRPr="0089052B">
              <w:t>Диалог этикетного характера: начинать, поддерживать и заканчивать разговор, вежливо переспрашивать, выражать согласие (отказ); выражатьблагодарность;поздравлятьспраздником,</w:t>
            </w:r>
            <w:r w:rsidRPr="0089052B">
              <w:rPr>
                <w:spacing w:val="-2"/>
              </w:rPr>
              <w:t>выражать</w:t>
            </w:r>
          </w:p>
          <w:p w:rsidR="00F5138C" w:rsidRPr="0089052B" w:rsidRDefault="009100A2" w:rsidP="0089052B">
            <w:pPr>
              <w:pStyle w:val="TableParagraph"/>
              <w:spacing w:line="240" w:lineRule="atLeast"/>
              <w:ind w:left="439"/>
              <w:jc w:val="both"/>
            </w:pPr>
            <w:r w:rsidRPr="0089052B">
              <w:t>пожеланияивежливореагироватьнапоздравлениев</w:t>
            </w:r>
            <w:r w:rsidRPr="0089052B">
              <w:rPr>
                <w:spacing w:val="-2"/>
              </w:rPr>
              <w:t>стандартных</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325"/>
        <w:gridCol w:w="7889"/>
      </w:tblGrid>
      <w:tr w:rsidR="00F5138C" w:rsidRPr="0089052B">
        <w:trPr>
          <w:trHeight w:val="1704"/>
        </w:trPr>
        <w:tc>
          <w:tcPr>
            <w:tcW w:w="1325" w:type="dxa"/>
          </w:tcPr>
          <w:p w:rsidR="00F5138C" w:rsidRPr="0089052B" w:rsidRDefault="00F5138C" w:rsidP="0089052B">
            <w:pPr>
              <w:pStyle w:val="TableParagraph"/>
              <w:spacing w:line="240" w:lineRule="atLeast"/>
            </w:pPr>
          </w:p>
        </w:tc>
        <w:tc>
          <w:tcPr>
            <w:tcW w:w="7889" w:type="dxa"/>
          </w:tcPr>
          <w:p w:rsidR="00F5138C" w:rsidRPr="0089052B" w:rsidRDefault="009100A2" w:rsidP="0089052B">
            <w:pPr>
              <w:pStyle w:val="TableParagraph"/>
              <w:spacing w:line="240" w:lineRule="atLeast"/>
              <w:ind w:left="439" w:right="94"/>
              <w:jc w:val="both"/>
            </w:pPr>
            <w:r w:rsidRPr="0089052B">
              <w:t>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изучаемогоязыка(объёмдиалога–до8репликсостороныкаждого</w:t>
            </w:r>
          </w:p>
          <w:p w:rsidR="00F5138C" w:rsidRPr="0089052B" w:rsidRDefault="009100A2" w:rsidP="0089052B">
            <w:pPr>
              <w:pStyle w:val="TableParagraph"/>
              <w:spacing w:line="240" w:lineRule="atLeast"/>
              <w:ind w:left="439"/>
            </w:pPr>
            <w:r w:rsidRPr="0089052B">
              <w:rPr>
                <w:spacing w:val="-2"/>
              </w:rPr>
              <w:t>собеседника)</w:t>
            </w:r>
          </w:p>
        </w:tc>
      </w:tr>
      <w:tr w:rsidR="00F5138C" w:rsidRPr="0089052B">
        <w:trPr>
          <w:trHeight w:val="2803"/>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1"/>
              <w:jc w:val="center"/>
            </w:pPr>
            <w:r w:rsidRPr="0089052B">
              <w:rPr>
                <w:spacing w:val="-2"/>
              </w:rPr>
              <w:t>1.1.1.2</w:t>
            </w:r>
          </w:p>
        </w:tc>
        <w:tc>
          <w:tcPr>
            <w:tcW w:w="7889" w:type="dxa"/>
          </w:tcPr>
          <w:p w:rsidR="00F5138C" w:rsidRPr="0089052B" w:rsidRDefault="009100A2" w:rsidP="0089052B">
            <w:pPr>
              <w:pStyle w:val="TableParagraph"/>
              <w:spacing w:line="240" w:lineRule="atLeast"/>
              <w:ind w:left="439" w:right="94"/>
              <w:jc w:val="both"/>
            </w:pPr>
            <w:r w:rsidRPr="0089052B">
              <w:t xml:space="preserve">Диалог – побуждение к действию: обращаться с просьбой, вежливо соглашаться (не соглашаться) выполнить просьбу; давать совет и принимать(непринимать)совет;приглашатьсобеседникаксовместной деятельности, вежливо соглашаться (не соглашаться) на предложение </w:t>
            </w:r>
            <w:r w:rsidRPr="0089052B">
              <w:rPr>
                <w:spacing w:val="-4"/>
              </w:rPr>
              <w:t xml:space="preserve">собеседника,объясняяпричинусвоегорешения,встандартныхситуациях </w:t>
            </w:r>
            <w:r w:rsidRPr="0089052B">
              <w:t>неофициального и официального общения в рамках тематического содержанияречи10классасиспользованиемречевыхситуацийи(или) иллюстрации, фотографии, таблицы, диаграммы с соблюдением норм речевогоэтикета,принятыхвстране(странах)изучаемогоязыка(объём</w:t>
            </w:r>
          </w:p>
          <w:p w:rsidR="00F5138C" w:rsidRPr="0089052B" w:rsidRDefault="009100A2" w:rsidP="0089052B">
            <w:pPr>
              <w:pStyle w:val="TableParagraph"/>
              <w:spacing w:line="240" w:lineRule="atLeast"/>
              <w:ind w:left="439"/>
              <w:jc w:val="both"/>
            </w:pPr>
            <w:r w:rsidRPr="0089052B">
              <w:t>диалога–до8репликсостороныкаждого</w:t>
            </w:r>
            <w:r w:rsidRPr="0089052B">
              <w:rPr>
                <w:spacing w:val="-2"/>
              </w:rPr>
              <w:t>собеседника)</w:t>
            </w:r>
          </w:p>
        </w:tc>
      </w:tr>
      <w:tr w:rsidR="00F5138C" w:rsidRPr="0089052B">
        <w:trPr>
          <w:trHeight w:val="2804"/>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1"/>
              <w:jc w:val="center"/>
            </w:pPr>
            <w:r w:rsidRPr="0089052B">
              <w:rPr>
                <w:spacing w:val="-2"/>
              </w:rPr>
              <w:t>1.1.1.3</w:t>
            </w:r>
          </w:p>
        </w:tc>
        <w:tc>
          <w:tcPr>
            <w:tcW w:w="7889" w:type="dxa"/>
          </w:tcPr>
          <w:p w:rsidR="00F5138C" w:rsidRPr="0089052B" w:rsidRDefault="009100A2" w:rsidP="0089052B">
            <w:pPr>
              <w:pStyle w:val="TableParagraph"/>
              <w:spacing w:line="240" w:lineRule="atLeast"/>
              <w:ind w:left="439" w:right="97"/>
              <w:jc w:val="both"/>
            </w:pPr>
            <w:r w:rsidRPr="0089052B">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содержанияречи10классасиспользованиемречевыхситуацийи(или) иллюстрации, фотографии, таблицы, диаграммы с соблюдением норм речевогоэтикета,принятыхвстране(странах)изучаемогоязыка(объём</w:t>
            </w:r>
          </w:p>
          <w:p w:rsidR="00F5138C" w:rsidRPr="0089052B" w:rsidRDefault="009100A2" w:rsidP="0089052B">
            <w:pPr>
              <w:pStyle w:val="TableParagraph"/>
              <w:spacing w:line="240" w:lineRule="atLeast"/>
              <w:ind w:left="439"/>
              <w:jc w:val="both"/>
            </w:pPr>
            <w:r w:rsidRPr="0089052B">
              <w:t>диалога–до8репликсостороныкаждого</w:t>
            </w:r>
            <w:r w:rsidRPr="0089052B">
              <w:rPr>
                <w:spacing w:val="-2"/>
              </w:rPr>
              <w:t>собеседника)</w:t>
            </w:r>
          </w:p>
        </w:tc>
      </w:tr>
      <w:tr w:rsidR="00F5138C" w:rsidRPr="0089052B">
        <w:trPr>
          <w:trHeight w:val="2808"/>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1"/>
              <w:jc w:val="center"/>
            </w:pPr>
            <w:r w:rsidRPr="0089052B">
              <w:rPr>
                <w:spacing w:val="-2"/>
              </w:rPr>
              <w:t>1.1.1.4</w:t>
            </w:r>
          </w:p>
        </w:tc>
        <w:tc>
          <w:tcPr>
            <w:tcW w:w="7889" w:type="dxa"/>
          </w:tcPr>
          <w:p w:rsidR="00F5138C" w:rsidRPr="0089052B" w:rsidRDefault="009100A2" w:rsidP="0089052B">
            <w:pPr>
              <w:pStyle w:val="TableParagraph"/>
              <w:spacing w:line="240" w:lineRule="atLeast"/>
              <w:ind w:left="439" w:right="100"/>
              <w:jc w:val="both"/>
            </w:pPr>
            <w:r w:rsidRPr="0089052B">
              <w:t>Диалог-обмен мнениями: выражать свою точкузрения иобосновывать её; высказывать своё согласие (несогласие) с точкой зрения собеседника, выражать сомнение, давать эмоциональную оценку обсуждаемымсобытиям(восхищение,удивление,радость,огорчениеи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стране(странах)изучаемогоязыка(объёмдиалога–до8реплик</w:t>
            </w:r>
            <w:r w:rsidRPr="0089052B">
              <w:rPr>
                <w:spacing w:val="-5"/>
              </w:rPr>
              <w:t>со</w:t>
            </w:r>
          </w:p>
          <w:p w:rsidR="00F5138C" w:rsidRPr="0089052B" w:rsidRDefault="009100A2" w:rsidP="0089052B">
            <w:pPr>
              <w:pStyle w:val="TableParagraph"/>
              <w:spacing w:line="240" w:lineRule="atLeast"/>
              <w:ind w:left="439"/>
              <w:jc w:val="both"/>
            </w:pPr>
            <w:r w:rsidRPr="0089052B">
              <w:t>стороныкаждого</w:t>
            </w:r>
            <w:r w:rsidRPr="0089052B">
              <w:rPr>
                <w:spacing w:val="-2"/>
              </w:rPr>
              <w:t xml:space="preserve"> собеседника)</w:t>
            </w:r>
          </w:p>
        </w:tc>
      </w:tr>
      <w:tr w:rsidR="00F5138C" w:rsidRPr="0089052B">
        <w:trPr>
          <w:trHeight w:val="1977"/>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1"/>
              <w:jc w:val="center"/>
            </w:pPr>
            <w:r w:rsidRPr="0089052B">
              <w:rPr>
                <w:spacing w:val="-2"/>
              </w:rPr>
              <w:t>1.1.1.5</w:t>
            </w:r>
          </w:p>
        </w:tc>
        <w:tc>
          <w:tcPr>
            <w:tcW w:w="7889" w:type="dxa"/>
          </w:tcPr>
          <w:p w:rsidR="00F5138C" w:rsidRPr="0089052B" w:rsidRDefault="009100A2" w:rsidP="0089052B">
            <w:pPr>
              <w:pStyle w:val="TableParagraph"/>
              <w:spacing w:line="240" w:lineRule="atLeast"/>
              <w:ind w:left="439" w:right="95"/>
              <w:jc w:val="both"/>
            </w:pPr>
            <w:r w:rsidRPr="0089052B">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речевыхситуацийи(или)иллюстраций,фотографий,таблиц,диаграмм ссоблюдениемнормречевогоэтикета,принятыхвстране</w:t>
            </w:r>
            <w:r w:rsidRPr="0089052B">
              <w:rPr>
                <w:spacing w:val="-2"/>
              </w:rPr>
              <w:t>(странах)</w:t>
            </w:r>
          </w:p>
          <w:p w:rsidR="00F5138C" w:rsidRPr="0089052B" w:rsidRDefault="009100A2" w:rsidP="0089052B">
            <w:pPr>
              <w:pStyle w:val="TableParagraph"/>
              <w:spacing w:line="240" w:lineRule="atLeast"/>
              <w:ind w:left="439" w:right="104"/>
              <w:jc w:val="both"/>
            </w:pPr>
            <w:r w:rsidRPr="0089052B">
              <w:t xml:space="preserve">изучаемого языка (объём диалога – до 8 реплик со стороны каждого </w:t>
            </w:r>
            <w:r w:rsidRPr="0089052B">
              <w:rPr>
                <w:spacing w:val="-2"/>
              </w:rPr>
              <w:t>собеседника)</w:t>
            </w:r>
          </w:p>
        </w:tc>
      </w:tr>
      <w:tr w:rsidR="00F5138C" w:rsidRPr="0089052B">
        <w:trPr>
          <w:trHeight w:val="873"/>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5"/>
              <w:jc w:val="center"/>
            </w:pPr>
            <w:r w:rsidRPr="0089052B">
              <w:rPr>
                <w:spacing w:val="-2"/>
              </w:rPr>
              <w:t>1.1.2</w:t>
            </w:r>
          </w:p>
        </w:tc>
        <w:tc>
          <w:tcPr>
            <w:tcW w:w="7889" w:type="dxa"/>
          </w:tcPr>
          <w:p w:rsidR="00F5138C" w:rsidRPr="0089052B" w:rsidRDefault="009100A2" w:rsidP="0089052B">
            <w:pPr>
              <w:pStyle w:val="TableParagraph"/>
              <w:spacing w:line="240" w:lineRule="atLeast"/>
              <w:ind w:left="439"/>
            </w:pPr>
            <w:r w:rsidRPr="0089052B">
              <w:t>Монологическая</w:t>
            </w:r>
            <w:r w:rsidRPr="0089052B">
              <w:rPr>
                <w:spacing w:val="-4"/>
              </w:rPr>
              <w:t>речь</w:t>
            </w:r>
          </w:p>
          <w:p w:rsidR="00F5138C" w:rsidRPr="0089052B" w:rsidRDefault="009100A2" w:rsidP="0089052B">
            <w:pPr>
              <w:pStyle w:val="TableParagraph"/>
              <w:spacing w:line="240" w:lineRule="atLeast"/>
              <w:ind w:left="439"/>
            </w:pPr>
            <w:r w:rsidRPr="0089052B">
              <w:t>Развитиекоммуникативныхумениймонологическойречинабазе умений, сформированных на уровне основного общего образования</w:t>
            </w:r>
          </w:p>
        </w:tc>
      </w:tr>
      <w:tr w:rsidR="00F5138C" w:rsidRPr="0089052B">
        <w:trPr>
          <w:trHeight w:val="864"/>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1"/>
              <w:jc w:val="center"/>
            </w:pPr>
            <w:r w:rsidRPr="0089052B">
              <w:rPr>
                <w:spacing w:val="-2"/>
              </w:rPr>
              <w:t>1.1.2.1</w:t>
            </w:r>
          </w:p>
        </w:tc>
        <w:tc>
          <w:tcPr>
            <w:tcW w:w="7889" w:type="dxa"/>
          </w:tcPr>
          <w:p w:rsidR="00F5138C" w:rsidRPr="0089052B" w:rsidRDefault="009100A2" w:rsidP="0089052B">
            <w:pPr>
              <w:pStyle w:val="TableParagraph"/>
              <w:tabs>
                <w:tab w:val="left" w:pos="1681"/>
                <w:tab w:val="left" w:pos="2750"/>
                <w:tab w:val="left" w:pos="3906"/>
                <w:tab w:val="left" w:pos="5954"/>
                <w:tab w:val="left" w:pos="7671"/>
              </w:tabs>
              <w:spacing w:line="240" w:lineRule="atLeast"/>
              <w:ind w:left="439" w:right="95"/>
            </w:pPr>
            <w:r w:rsidRPr="0089052B">
              <w:rPr>
                <w:spacing w:val="-2"/>
              </w:rPr>
              <w:t>Создание</w:t>
            </w:r>
            <w:r w:rsidRPr="0089052B">
              <w:tab/>
            </w:r>
            <w:r w:rsidRPr="0089052B">
              <w:rPr>
                <w:spacing w:val="-2"/>
              </w:rPr>
              <w:t>устного</w:t>
            </w:r>
            <w:r w:rsidRPr="0089052B">
              <w:tab/>
            </w:r>
            <w:r w:rsidRPr="0089052B">
              <w:rPr>
                <w:spacing w:val="-2"/>
              </w:rPr>
              <w:t>связного</w:t>
            </w:r>
            <w:r w:rsidRPr="0089052B">
              <w:tab/>
            </w:r>
            <w:r w:rsidRPr="0089052B">
              <w:rPr>
                <w:spacing w:val="-2"/>
              </w:rPr>
              <w:t>монологического</w:t>
            </w:r>
            <w:r w:rsidRPr="0089052B">
              <w:tab/>
            </w:r>
            <w:r w:rsidRPr="0089052B">
              <w:rPr>
                <w:spacing w:val="-2"/>
              </w:rPr>
              <w:t>высказывания</w:t>
            </w:r>
            <w:r w:rsidRPr="0089052B">
              <w:tab/>
            </w:r>
            <w:r w:rsidRPr="0089052B">
              <w:rPr>
                <w:spacing w:val="-10"/>
              </w:rPr>
              <w:t xml:space="preserve">с </w:t>
            </w:r>
            <w:r w:rsidRPr="0089052B">
              <w:t>использованиемодногоизосновныхкоммуникативныхтиповречи</w:t>
            </w:r>
            <w:r w:rsidRPr="0089052B">
              <w:rPr>
                <w:spacing w:val="-10"/>
              </w:rPr>
              <w:t>–</w:t>
            </w:r>
          </w:p>
          <w:p w:rsidR="00F5138C" w:rsidRPr="0089052B" w:rsidRDefault="009100A2" w:rsidP="0089052B">
            <w:pPr>
              <w:pStyle w:val="TableParagraph"/>
              <w:spacing w:line="240" w:lineRule="atLeast"/>
              <w:ind w:left="439"/>
            </w:pPr>
            <w:r w:rsidRPr="0089052B">
              <w:t>описания(предмета,местности,внешностииодежды</w:t>
            </w:r>
            <w:r w:rsidRPr="0089052B">
              <w:rPr>
                <w:spacing w:val="-2"/>
              </w:rPr>
              <w:t>человека),</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325"/>
        <w:gridCol w:w="7889"/>
      </w:tblGrid>
      <w:tr w:rsidR="00F5138C" w:rsidRPr="0089052B">
        <w:trPr>
          <w:trHeight w:val="1426"/>
        </w:trPr>
        <w:tc>
          <w:tcPr>
            <w:tcW w:w="1325" w:type="dxa"/>
          </w:tcPr>
          <w:p w:rsidR="00F5138C" w:rsidRPr="0089052B" w:rsidRDefault="00F5138C" w:rsidP="0089052B">
            <w:pPr>
              <w:pStyle w:val="TableParagraph"/>
              <w:spacing w:line="240" w:lineRule="atLeast"/>
            </w:pPr>
          </w:p>
        </w:tc>
        <w:tc>
          <w:tcPr>
            <w:tcW w:w="7889" w:type="dxa"/>
          </w:tcPr>
          <w:p w:rsidR="00F5138C" w:rsidRPr="0089052B" w:rsidRDefault="009100A2" w:rsidP="0089052B">
            <w:pPr>
              <w:pStyle w:val="TableParagraph"/>
              <w:spacing w:line="240" w:lineRule="atLeast"/>
              <w:ind w:left="439" w:right="98"/>
              <w:jc w:val="both"/>
            </w:pPr>
            <w:r w:rsidRPr="0089052B">
              <w:t>характеристики (черты характера реального человека или литературногоперсонажа)врамкахтематическогосодержанияречи10 класса с использованием ключевых слов, плана и (или) иллюстраций, фотографий,таблиц,диаграммилибезихиспользования</w:t>
            </w:r>
            <w:r w:rsidRPr="0089052B">
              <w:rPr>
                <w:spacing w:val="-2"/>
              </w:rPr>
              <w:t>(объём</w:t>
            </w:r>
          </w:p>
          <w:p w:rsidR="00F5138C" w:rsidRPr="0089052B" w:rsidRDefault="009100A2" w:rsidP="0089052B">
            <w:pPr>
              <w:pStyle w:val="TableParagraph"/>
              <w:spacing w:line="240" w:lineRule="atLeast"/>
              <w:ind w:left="439"/>
              <w:jc w:val="both"/>
            </w:pPr>
            <w:r w:rsidRPr="0089052B">
              <w:t>монологическоговысказывания–до14</w:t>
            </w:r>
            <w:r w:rsidRPr="0089052B">
              <w:rPr>
                <w:spacing w:val="-4"/>
              </w:rPr>
              <w:t>фраз)</w:t>
            </w:r>
          </w:p>
        </w:tc>
      </w:tr>
      <w:tr w:rsidR="00F5138C" w:rsidRPr="0089052B">
        <w:trPr>
          <w:trHeight w:val="1704"/>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1"/>
              <w:jc w:val="center"/>
            </w:pPr>
            <w:r w:rsidRPr="0089052B">
              <w:rPr>
                <w:spacing w:val="-2"/>
              </w:rPr>
              <w:t>1.1.2.2</w:t>
            </w:r>
          </w:p>
        </w:tc>
        <w:tc>
          <w:tcPr>
            <w:tcW w:w="7889" w:type="dxa"/>
          </w:tcPr>
          <w:p w:rsidR="00F5138C" w:rsidRPr="0089052B" w:rsidRDefault="009100A2" w:rsidP="0089052B">
            <w:pPr>
              <w:pStyle w:val="TableParagraph"/>
              <w:spacing w:line="240" w:lineRule="atLeast"/>
              <w:ind w:left="439" w:right="95"/>
              <w:jc w:val="both"/>
            </w:pPr>
            <w:r w:rsidRPr="0089052B">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10классасиспользованиемключевыхслов,планаи(или)иллюстраций, фотографий,таблиц,диаграммилибезихиспользования</w:t>
            </w:r>
            <w:r w:rsidRPr="0089052B">
              <w:rPr>
                <w:spacing w:val="-2"/>
              </w:rPr>
              <w:t>(объём</w:t>
            </w:r>
          </w:p>
          <w:p w:rsidR="00F5138C" w:rsidRPr="0089052B" w:rsidRDefault="009100A2" w:rsidP="0089052B">
            <w:pPr>
              <w:pStyle w:val="TableParagraph"/>
              <w:spacing w:line="240" w:lineRule="atLeast"/>
              <w:ind w:left="439"/>
              <w:jc w:val="both"/>
            </w:pPr>
            <w:r w:rsidRPr="0089052B">
              <w:t>монологическоговысказывания–до14</w:t>
            </w:r>
            <w:r w:rsidRPr="0089052B">
              <w:rPr>
                <w:spacing w:val="-4"/>
              </w:rPr>
              <w:t>фраз)</w:t>
            </w:r>
          </w:p>
        </w:tc>
      </w:tr>
      <w:tr w:rsidR="00F5138C" w:rsidRPr="0089052B">
        <w:trPr>
          <w:trHeight w:val="1699"/>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1"/>
              <w:jc w:val="center"/>
            </w:pPr>
            <w:r w:rsidRPr="0089052B">
              <w:rPr>
                <w:spacing w:val="-2"/>
              </w:rPr>
              <w:t>1.1.2.3</w:t>
            </w:r>
          </w:p>
        </w:tc>
        <w:tc>
          <w:tcPr>
            <w:tcW w:w="7889" w:type="dxa"/>
          </w:tcPr>
          <w:p w:rsidR="00F5138C" w:rsidRPr="0089052B" w:rsidRDefault="009100A2" w:rsidP="0089052B">
            <w:pPr>
              <w:pStyle w:val="TableParagraph"/>
              <w:spacing w:line="240" w:lineRule="atLeast"/>
              <w:ind w:left="439" w:right="92"/>
              <w:jc w:val="both"/>
            </w:pPr>
            <w:r w:rsidRPr="0089052B">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фотографий,таблиц,диаграммилибезиспользования</w:t>
            </w:r>
            <w:r w:rsidRPr="0089052B">
              <w:rPr>
                <w:spacing w:val="-2"/>
              </w:rPr>
              <w:t>(объём</w:t>
            </w:r>
          </w:p>
          <w:p w:rsidR="00F5138C" w:rsidRPr="0089052B" w:rsidRDefault="009100A2" w:rsidP="0089052B">
            <w:pPr>
              <w:pStyle w:val="TableParagraph"/>
              <w:spacing w:line="240" w:lineRule="atLeast"/>
              <w:ind w:left="439"/>
              <w:jc w:val="both"/>
            </w:pPr>
            <w:r w:rsidRPr="0089052B">
              <w:t>монологическоговысказывания–до14</w:t>
            </w:r>
            <w:r w:rsidRPr="0089052B">
              <w:rPr>
                <w:spacing w:val="-4"/>
              </w:rPr>
              <w:t>фраз)</w:t>
            </w:r>
          </w:p>
        </w:tc>
      </w:tr>
      <w:tr w:rsidR="00F5138C" w:rsidRPr="0089052B">
        <w:trPr>
          <w:trHeight w:val="1425"/>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1"/>
              <w:jc w:val="center"/>
            </w:pPr>
            <w:r w:rsidRPr="0089052B">
              <w:rPr>
                <w:spacing w:val="-2"/>
              </w:rPr>
              <w:t>1.1.2.4</w:t>
            </w:r>
          </w:p>
        </w:tc>
        <w:tc>
          <w:tcPr>
            <w:tcW w:w="7889" w:type="dxa"/>
          </w:tcPr>
          <w:p w:rsidR="00F5138C" w:rsidRPr="0089052B" w:rsidRDefault="009100A2" w:rsidP="0089052B">
            <w:pPr>
              <w:pStyle w:val="TableParagraph"/>
              <w:spacing w:line="240" w:lineRule="atLeast"/>
              <w:ind w:left="439" w:right="103"/>
              <w:jc w:val="both"/>
            </w:pPr>
            <w:r w:rsidRPr="0089052B">
              <w:t>Пересказ основного содержания прочитанного (прослушанного текста в рамках тематического содержания речи 10 класса с использованием ключевыыхслов,планаи(или)иллюстраций,фотографий,</w:t>
            </w:r>
            <w:r w:rsidRPr="0089052B">
              <w:rPr>
                <w:spacing w:val="-2"/>
              </w:rPr>
              <w:t>таблиц,</w:t>
            </w:r>
          </w:p>
          <w:p w:rsidR="00F5138C" w:rsidRPr="0089052B" w:rsidRDefault="009100A2" w:rsidP="0089052B">
            <w:pPr>
              <w:pStyle w:val="TableParagraph"/>
              <w:spacing w:line="240" w:lineRule="atLeast"/>
              <w:ind w:left="439" w:right="108"/>
              <w:jc w:val="both"/>
            </w:pPr>
            <w:r w:rsidRPr="0089052B">
              <w:t>диаграмм или без их использования (объём монологического высказывания – до 14 фраз)</w:t>
            </w:r>
          </w:p>
        </w:tc>
      </w:tr>
      <w:tr w:rsidR="00F5138C" w:rsidRPr="0089052B">
        <w:trPr>
          <w:trHeight w:val="1425"/>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1"/>
              <w:jc w:val="center"/>
            </w:pPr>
            <w:r w:rsidRPr="0089052B">
              <w:rPr>
                <w:spacing w:val="-2"/>
              </w:rPr>
              <w:t>1.1.2.5</w:t>
            </w:r>
          </w:p>
        </w:tc>
        <w:tc>
          <w:tcPr>
            <w:tcW w:w="7889" w:type="dxa"/>
          </w:tcPr>
          <w:p w:rsidR="00F5138C" w:rsidRPr="0089052B" w:rsidRDefault="009100A2" w:rsidP="0089052B">
            <w:pPr>
              <w:pStyle w:val="TableParagraph"/>
              <w:spacing w:line="240" w:lineRule="atLeast"/>
              <w:ind w:left="439" w:right="96"/>
              <w:jc w:val="both"/>
            </w:pPr>
            <w:r w:rsidRPr="0089052B">
              <w:t>Устное представление (презентация) результатов выполненной проектнойработыврамкахтематическогосодержанияречи10классас использованиемключевыхслов,планаи(или)</w:t>
            </w:r>
            <w:r w:rsidRPr="0089052B">
              <w:rPr>
                <w:spacing w:val="-2"/>
              </w:rPr>
              <w:t>иллюстраций,</w:t>
            </w:r>
          </w:p>
          <w:p w:rsidR="00F5138C" w:rsidRPr="0089052B" w:rsidRDefault="009100A2" w:rsidP="0089052B">
            <w:pPr>
              <w:pStyle w:val="TableParagraph"/>
              <w:spacing w:line="240" w:lineRule="atLeast"/>
              <w:ind w:left="439" w:right="106"/>
              <w:jc w:val="both"/>
            </w:pPr>
            <w:r w:rsidRPr="0089052B">
              <w:t>фотографий, таблиц, диаграмм или без их использования (объём монологического высказывания – до 14 фраз)</w:t>
            </w:r>
          </w:p>
        </w:tc>
      </w:tr>
      <w:tr w:rsidR="00F5138C" w:rsidRPr="0089052B">
        <w:trPr>
          <w:trHeight w:val="873"/>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5"/>
              <w:jc w:val="center"/>
              <w:rPr>
                <w:i/>
              </w:rPr>
            </w:pPr>
            <w:r w:rsidRPr="0089052B">
              <w:rPr>
                <w:i/>
                <w:spacing w:val="-5"/>
              </w:rPr>
              <w:t>1.2</w:t>
            </w:r>
          </w:p>
        </w:tc>
        <w:tc>
          <w:tcPr>
            <w:tcW w:w="7889" w:type="dxa"/>
          </w:tcPr>
          <w:p w:rsidR="00F5138C" w:rsidRPr="0089052B" w:rsidRDefault="009100A2" w:rsidP="0089052B">
            <w:pPr>
              <w:pStyle w:val="TableParagraph"/>
              <w:spacing w:line="240" w:lineRule="atLeast"/>
              <w:ind w:left="439"/>
              <w:rPr>
                <w:i/>
              </w:rPr>
            </w:pPr>
            <w:r w:rsidRPr="0089052B">
              <w:rPr>
                <w:i/>
                <w:spacing w:val="-2"/>
              </w:rPr>
              <w:t>Аудирование</w:t>
            </w:r>
          </w:p>
          <w:p w:rsidR="00F5138C" w:rsidRPr="0089052B" w:rsidRDefault="009100A2" w:rsidP="0089052B">
            <w:pPr>
              <w:pStyle w:val="TableParagraph"/>
              <w:spacing w:line="240" w:lineRule="atLeast"/>
              <w:ind w:left="439"/>
            </w:pPr>
            <w:r w:rsidRPr="0089052B">
              <w:t>Развитиекоммуникативныхуменийаудированиянабазеумений, сформированных на уровне основного общего образования</w:t>
            </w:r>
          </w:p>
        </w:tc>
      </w:tr>
      <w:tr w:rsidR="00F5138C" w:rsidRPr="0089052B">
        <w:trPr>
          <w:trHeight w:val="2525"/>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5"/>
              <w:jc w:val="center"/>
            </w:pPr>
            <w:r w:rsidRPr="0089052B">
              <w:rPr>
                <w:spacing w:val="-2"/>
              </w:rPr>
              <w:t>1.2.1</w:t>
            </w:r>
          </w:p>
        </w:tc>
        <w:tc>
          <w:tcPr>
            <w:tcW w:w="7889" w:type="dxa"/>
          </w:tcPr>
          <w:p w:rsidR="00F5138C" w:rsidRPr="0089052B" w:rsidRDefault="009100A2" w:rsidP="0089052B">
            <w:pPr>
              <w:pStyle w:val="TableParagraph"/>
              <w:spacing w:line="240" w:lineRule="atLeast"/>
              <w:ind w:left="439" w:right="97"/>
              <w:jc w:val="both"/>
            </w:pPr>
            <w:r w:rsidRPr="0089052B">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контекстуальнойдогадки;определятьосновнуютему(идею)иглавные факты (события) в воспринимаемом на слух тексте, отделять главную информациюотвторостепенной;прогнозироватьсодержаниетекстапо началу сообщения; игнорировать незнакомые слова, несущественные дляпониманияосновногосодержания(времязвучаниятекста</w:t>
            </w:r>
            <w:r w:rsidRPr="0089052B">
              <w:rPr>
                <w:spacing w:val="-2"/>
              </w:rPr>
              <w:t>(текстов)</w:t>
            </w:r>
          </w:p>
          <w:p w:rsidR="00F5138C" w:rsidRPr="0089052B" w:rsidRDefault="009100A2" w:rsidP="0089052B">
            <w:pPr>
              <w:pStyle w:val="TableParagraph"/>
              <w:spacing w:line="240" w:lineRule="atLeast"/>
              <w:ind w:left="439"/>
              <w:jc w:val="both"/>
            </w:pPr>
            <w:r w:rsidRPr="0089052B">
              <w:t>дляаудирования–до2,5</w:t>
            </w:r>
            <w:r w:rsidRPr="0089052B">
              <w:rPr>
                <w:spacing w:val="-2"/>
              </w:rPr>
              <w:t>минут)</w:t>
            </w:r>
          </w:p>
        </w:tc>
      </w:tr>
      <w:tr w:rsidR="00F5138C" w:rsidRPr="0089052B">
        <w:trPr>
          <w:trHeight w:val="1977"/>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5"/>
              <w:jc w:val="center"/>
            </w:pPr>
            <w:r w:rsidRPr="0089052B">
              <w:rPr>
                <w:spacing w:val="-2"/>
              </w:rPr>
              <w:t>1.2.2</w:t>
            </w:r>
          </w:p>
        </w:tc>
        <w:tc>
          <w:tcPr>
            <w:tcW w:w="7889" w:type="dxa"/>
          </w:tcPr>
          <w:p w:rsidR="00F5138C" w:rsidRPr="0089052B" w:rsidRDefault="009100A2" w:rsidP="0089052B">
            <w:pPr>
              <w:pStyle w:val="TableParagraph"/>
              <w:spacing w:line="240" w:lineRule="atLeast"/>
              <w:ind w:left="439" w:right="99"/>
              <w:jc w:val="both"/>
            </w:pPr>
            <w:r w:rsidRPr="0089052B">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ввоспринимаемомнаслухтексте(времязвучаниятекста(текстов)</w:t>
            </w:r>
            <w:r w:rsidRPr="0089052B">
              <w:rPr>
                <w:spacing w:val="-5"/>
              </w:rPr>
              <w:t>для</w:t>
            </w:r>
          </w:p>
          <w:p w:rsidR="00F5138C" w:rsidRPr="0089052B" w:rsidRDefault="009100A2" w:rsidP="0089052B">
            <w:pPr>
              <w:pStyle w:val="TableParagraph"/>
              <w:spacing w:line="240" w:lineRule="atLeast"/>
              <w:ind w:left="439"/>
              <w:jc w:val="both"/>
            </w:pPr>
            <w:r w:rsidRPr="0089052B">
              <w:t>аудирования–до2,5</w:t>
            </w:r>
            <w:r w:rsidRPr="0089052B">
              <w:rPr>
                <w:spacing w:val="-2"/>
              </w:rPr>
              <w:t>минут)</w:t>
            </w:r>
          </w:p>
        </w:tc>
      </w:tr>
      <w:tr w:rsidR="00F5138C" w:rsidRPr="0089052B">
        <w:trPr>
          <w:trHeight w:val="869"/>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5"/>
              <w:jc w:val="center"/>
              <w:rPr>
                <w:i/>
              </w:rPr>
            </w:pPr>
            <w:r w:rsidRPr="0089052B">
              <w:rPr>
                <w:i/>
                <w:spacing w:val="-5"/>
              </w:rPr>
              <w:t>1.3</w:t>
            </w:r>
          </w:p>
        </w:tc>
        <w:tc>
          <w:tcPr>
            <w:tcW w:w="7889" w:type="dxa"/>
          </w:tcPr>
          <w:p w:rsidR="00F5138C" w:rsidRPr="0089052B" w:rsidRDefault="009100A2" w:rsidP="0089052B">
            <w:pPr>
              <w:pStyle w:val="TableParagraph"/>
              <w:spacing w:line="240" w:lineRule="atLeast"/>
              <w:ind w:left="439"/>
              <w:rPr>
                <w:i/>
              </w:rPr>
            </w:pPr>
            <w:r w:rsidRPr="0089052B">
              <w:rPr>
                <w:i/>
              </w:rPr>
              <w:t>Смысловое</w:t>
            </w:r>
            <w:r w:rsidRPr="0089052B">
              <w:rPr>
                <w:i/>
                <w:spacing w:val="-2"/>
              </w:rPr>
              <w:t>чтение</w:t>
            </w:r>
          </w:p>
          <w:p w:rsidR="00F5138C" w:rsidRPr="0089052B" w:rsidRDefault="009100A2" w:rsidP="0089052B">
            <w:pPr>
              <w:pStyle w:val="TableParagraph"/>
              <w:spacing w:line="240" w:lineRule="atLeast"/>
              <w:ind w:left="439"/>
            </w:pPr>
            <w:r w:rsidRPr="0089052B">
              <w:t>Развитиесформированныхнауровнеосновногообщегообразования уменийчитатьпросебяипониматьсиспользованиемязыковой</w:t>
            </w:r>
            <w:r w:rsidRPr="0089052B">
              <w:rPr>
                <w:spacing w:val="-10"/>
              </w:rPr>
              <w:t>и</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325"/>
        <w:gridCol w:w="7889"/>
      </w:tblGrid>
      <w:tr w:rsidR="00F5138C" w:rsidRPr="0089052B">
        <w:trPr>
          <w:trHeight w:val="1704"/>
        </w:trPr>
        <w:tc>
          <w:tcPr>
            <w:tcW w:w="1325" w:type="dxa"/>
          </w:tcPr>
          <w:p w:rsidR="00F5138C" w:rsidRPr="0089052B" w:rsidRDefault="00F5138C" w:rsidP="0089052B">
            <w:pPr>
              <w:pStyle w:val="TableParagraph"/>
              <w:spacing w:line="240" w:lineRule="atLeast"/>
            </w:pPr>
          </w:p>
        </w:tc>
        <w:tc>
          <w:tcPr>
            <w:tcW w:w="7889" w:type="dxa"/>
          </w:tcPr>
          <w:p w:rsidR="00F5138C" w:rsidRPr="0089052B" w:rsidRDefault="009100A2" w:rsidP="0089052B">
            <w:pPr>
              <w:pStyle w:val="TableParagraph"/>
              <w:spacing w:line="240" w:lineRule="atLeast"/>
              <w:ind w:left="439" w:right="102"/>
              <w:jc w:val="both"/>
            </w:pPr>
            <w:r w:rsidRPr="0089052B">
              <w:t>контекстуальнойдогадкиаутентичныетекстыразныхжанровистилей,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содержания,спониманиемнужной(интересующей,</w:t>
            </w:r>
            <w:r w:rsidRPr="0089052B">
              <w:rPr>
                <w:spacing w:val="-2"/>
              </w:rPr>
              <w:t>запрашиваемой)</w:t>
            </w:r>
          </w:p>
          <w:p w:rsidR="00F5138C" w:rsidRPr="0089052B" w:rsidRDefault="009100A2" w:rsidP="0089052B">
            <w:pPr>
              <w:pStyle w:val="TableParagraph"/>
              <w:spacing w:line="240" w:lineRule="atLeast"/>
              <w:ind w:left="439"/>
              <w:jc w:val="both"/>
            </w:pPr>
            <w:r w:rsidRPr="0089052B">
              <w:t>информации,сполнымпониманиемсодержания</w:t>
            </w:r>
            <w:r w:rsidRPr="0089052B">
              <w:rPr>
                <w:spacing w:val="-2"/>
              </w:rPr>
              <w:t>текста</w:t>
            </w:r>
          </w:p>
        </w:tc>
      </w:tr>
      <w:tr w:rsidR="00F5138C" w:rsidRPr="0089052B">
        <w:trPr>
          <w:trHeight w:val="2803"/>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245"/>
              <w:jc w:val="right"/>
            </w:pPr>
            <w:r w:rsidRPr="0089052B">
              <w:rPr>
                <w:spacing w:val="-2"/>
              </w:rPr>
              <w:t>1.3.1</w:t>
            </w:r>
          </w:p>
        </w:tc>
        <w:tc>
          <w:tcPr>
            <w:tcW w:w="7889" w:type="dxa"/>
          </w:tcPr>
          <w:p w:rsidR="00F5138C" w:rsidRPr="0089052B" w:rsidRDefault="009100A2" w:rsidP="0089052B">
            <w:pPr>
              <w:pStyle w:val="TableParagraph"/>
              <w:spacing w:line="240" w:lineRule="atLeast"/>
              <w:ind w:left="439" w:right="94"/>
              <w:jc w:val="both"/>
            </w:pPr>
            <w:r w:rsidRPr="0089052B">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отдельныенеизученныеязыковыеявления;определятьтему(основную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основногосодержания(объёмтекста(текстов)длячтения–500-</w:t>
            </w:r>
            <w:r w:rsidRPr="0089052B">
              <w:rPr>
                <w:spacing w:val="-5"/>
              </w:rPr>
              <w:t>700</w:t>
            </w:r>
          </w:p>
          <w:p w:rsidR="00F5138C" w:rsidRPr="0089052B" w:rsidRDefault="009100A2" w:rsidP="0089052B">
            <w:pPr>
              <w:pStyle w:val="TableParagraph"/>
              <w:spacing w:line="240" w:lineRule="atLeast"/>
              <w:ind w:left="439"/>
            </w:pPr>
            <w:r w:rsidRPr="0089052B">
              <w:rPr>
                <w:spacing w:val="-2"/>
              </w:rPr>
              <w:t>слов)</w:t>
            </w:r>
          </w:p>
        </w:tc>
      </w:tr>
      <w:tr w:rsidR="00F5138C" w:rsidRPr="0089052B">
        <w:trPr>
          <w:trHeight w:val="2530"/>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245"/>
              <w:jc w:val="right"/>
            </w:pPr>
            <w:r w:rsidRPr="0089052B">
              <w:rPr>
                <w:spacing w:val="-2"/>
              </w:rPr>
              <w:t>1.3.2</w:t>
            </w:r>
          </w:p>
        </w:tc>
        <w:tc>
          <w:tcPr>
            <w:tcW w:w="7889" w:type="dxa"/>
          </w:tcPr>
          <w:p w:rsidR="00F5138C" w:rsidRPr="0089052B" w:rsidRDefault="009100A2" w:rsidP="0089052B">
            <w:pPr>
              <w:pStyle w:val="TableParagraph"/>
              <w:spacing w:line="240" w:lineRule="atLeast"/>
              <w:ind w:left="439" w:right="104"/>
              <w:jc w:val="both"/>
            </w:pPr>
            <w:r w:rsidRPr="0089052B">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эксплицитной(явной)иимплицитной (неявной)форме;оцениватьнайденнуюинформациюсточкизрения</w:t>
            </w:r>
            <w:r w:rsidRPr="0089052B">
              <w:rPr>
                <w:spacing w:val="-5"/>
              </w:rPr>
              <w:t>её</w:t>
            </w:r>
          </w:p>
          <w:p w:rsidR="00F5138C" w:rsidRPr="0089052B" w:rsidRDefault="009100A2" w:rsidP="0089052B">
            <w:pPr>
              <w:pStyle w:val="TableParagraph"/>
              <w:spacing w:line="240" w:lineRule="atLeast"/>
              <w:ind w:left="439" w:right="109"/>
              <w:jc w:val="both"/>
            </w:pPr>
            <w:r w:rsidRPr="0089052B">
              <w:t>значимости для решения коммуникативной задачи (объём текста (текстов) для чтения – 500-700 слов)</w:t>
            </w:r>
          </w:p>
        </w:tc>
      </w:tr>
      <w:tr w:rsidR="00F5138C" w:rsidRPr="0089052B">
        <w:trPr>
          <w:trHeight w:val="2251"/>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245"/>
              <w:jc w:val="right"/>
            </w:pPr>
            <w:r w:rsidRPr="0089052B">
              <w:rPr>
                <w:spacing w:val="-2"/>
              </w:rPr>
              <w:t>1.3.3</w:t>
            </w:r>
          </w:p>
        </w:tc>
        <w:tc>
          <w:tcPr>
            <w:tcW w:w="7889" w:type="dxa"/>
          </w:tcPr>
          <w:p w:rsidR="00F5138C" w:rsidRPr="0089052B" w:rsidRDefault="009100A2" w:rsidP="0089052B">
            <w:pPr>
              <w:pStyle w:val="TableParagraph"/>
              <w:spacing w:line="240" w:lineRule="atLeast"/>
              <w:ind w:left="439" w:right="97"/>
              <w:jc w:val="both"/>
            </w:pPr>
            <w:r w:rsidRPr="0089052B">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 следственнуювзаимосвязьизложенныхвтекстефактови</w:t>
            </w:r>
            <w:r w:rsidRPr="0089052B">
              <w:rPr>
                <w:spacing w:val="-2"/>
              </w:rPr>
              <w:t>событий</w:t>
            </w:r>
          </w:p>
          <w:p w:rsidR="00F5138C" w:rsidRPr="0089052B" w:rsidRDefault="009100A2" w:rsidP="0089052B">
            <w:pPr>
              <w:pStyle w:val="TableParagraph"/>
              <w:spacing w:line="240" w:lineRule="atLeast"/>
              <w:ind w:left="439"/>
              <w:jc w:val="both"/>
            </w:pPr>
            <w:r w:rsidRPr="0089052B">
              <w:t>(объёмтекста(текстов)для чтения– 500-700</w:t>
            </w:r>
            <w:r w:rsidRPr="0089052B">
              <w:rPr>
                <w:spacing w:val="-2"/>
              </w:rPr>
              <w:t>слов)</w:t>
            </w:r>
          </w:p>
        </w:tc>
      </w:tr>
      <w:tr w:rsidR="00F5138C" w:rsidRPr="0089052B">
        <w:trPr>
          <w:trHeight w:val="874"/>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245"/>
              <w:jc w:val="right"/>
            </w:pPr>
            <w:r w:rsidRPr="0089052B">
              <w:rPr>
                <w:spacing w:val="-2"/>
              </w:rPr>
              <w:t>1.3.4</w:t>
            </w:r>
          </w:p>
        </w:tc>
        <w:tc>
          <w:tcPr>
            <w:tcW w:w="7889" w:type="dxa"/>
          </w:tcPr>
          <w:p w:rsidR="00F5138C" w:rsidRPr="0089052B" w:rsidRDefault="009100A2" w:rsidP="0089052B">
            <w:pPr>
              <w:pStyle w:val="TableParagraph"/>
              <w:tabs>
                <w:tab w:val="left" w:pos="2065"/>
                <w:tab w:val="left" w:pos="2429"/>
                <w:tab w:val="left" w:pos="3451"/>
                <w:tab w:val="left" w:pos="3815"/>
                <w:tab w:val="left" w:pos="5177"/>
                <w:tab w:val="left" w:pos="7052"/>
                <w:tab w:val="left" w:pos="7403"/>
              </w:tabs>
              <w:spacing w:line="240" w:lineRule="atLeast"/>
              <w:ind w:left="439" w:right="104"/>
            </w:pPr>
            <w:r w:rsidRPr="0089052B">
              <w:t xml:space="preserve">Чтениенесплошныхтекстов(таблиц,диаграмм,графиков,схем, </w:t>
            </w:r>
            <w:r w:rsidRPr="0089052B">
              <w:rPr>
                <w:spacing w:val="-2"/>
              </w:rPr>
              <w:t>инфографики</w:t>
            </w:r>
            <w:r w:rsidRPr="0089052B">
              <w:tab/>
            </w:r>
            <w:r w:rsidRPr="0089052B">
              <w:rPr>
                <w:spacing w:val="-10"/>
              </w:rPr>
              <w:t>и</w:t>
            </w:r>
            <w:r w:rsidRPr="0089052B">
              <w:tab/>
            </w:r>
            <w:r w:rsidRPr="0089052B">
              <w:rPr>
                <w:spacing w:val="-2"/>
              </w:rPr>
              <w:t>других)</w:t>
            </w:r>
            <w:r w:rsidRPr="0089052B">
              <w:tab/>
            </w:r>
            <w:r w:rsidRPr="0089052B">
              <w:rPr>
                <w:spacing w:val="-10"/>
              </w:rPr>
              <w:t>и</w:t>
            </w:r>
            <w:r w:rsidRPr="0089052B">
              <w:tab/>
            </w:r>
            <w:r w:rsidRPr="0089052B">
              <w:rPr>
                <w:spacing w:val="-2"/>
              </w:rPr>
              <w:t>понимание</w:t>
            </w:r>
            <w:r w:rsidRPr="0089052B">
              <w:tab/>
            </w:r>
            <w:r w:rsidRPr="0089052B">
              <w:rPr>
                <w:spacing w:val="-2"/>
              </w:rPr>
              <w:t>представленной</w:t>
            </w:r>
            <w:r w:rsidRPr="0089052B">
              <w:tab/>
            </w:r>
            <w:r w:rsidRPr="0089052B">
              <w:rPr>
                <w:spacing w:val="-10"/>
              </w:rPr>
              <w:t>в</w:t>
            </w:r>
            <w:r w:rsidRPr="0089052B">
              <w:tab/>
            </w:r>
            <w:r w:rsidRPr="0089052B">
              <w:rPr>
                <w:spacing w:val="-5"/>
              </w:rPr>
              <w:t>них</w:t>
            </w:r>
          </w:p>
          <w:p w:rsidR="00F5138C" w:rsidRPr="0089052B" w:rsidRDefault="009100A2" w:rsidP="0089052B">
            <w:pPr>
              <w:pStyle w:val="TableParagraph"/>
              <w:spacing w:line="240" w:lineRule="atLeast"/>
              <w:ind w:left="439"/>
            </w:pPr>
            <w:r w:rsidRPr="0089052B">
              <w:rPr>
                <w:spacing w:val="-2"/>
              </w:rPr>
              <w:t>информации</w:t>
            </w:r>
          </w:p>
        </w:tc>
      </w:tr>
      <w:tr w:rsidR="00F5138C" w:rsidRPr="0089052B">
        <w:trPr>
          <w:trHeight w:val="873"/>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336"/>
              <w:jc w:val="right"/>
              <w:rPr>
                <w:i/>
              </w:rPr>
            </w:pPr>
            <w:r w:rsidRPr="0089052B">
              <w:rPr>
                <w:i/>
                <w:spacing w:val="-5"/>
              </w:rPr>
              <w:t>1.4</w:t>
            </w:r>
          </w:p>
        </w:tc>
        <w:tc>
          <w:tcPr>
            <w:tcW w:w="7889" w:type="dxa"/>
          </w:tcPr>
          <w:p w:rsidR="00F5138C" w:rsidRPr="0089052B" w:rsidRDefault="009100A2" w:rsidP="0089052B">
            <w:pPr>
              <w:pStyle w:val="TableParagraph"/>
              <w:spacing w:line="240" w:lineRule="atLeast"/>
              <w:ind w:left="439"/>
              <w:rPr>
                <w:i/>
              </w:rPr>
            </w:pPr>
            <w:r w:rsidRPr="0089052B">
              <w:rPr>
                <w:i/>
              </w:rPr>
              <w:t>Письменная</w:t>
            </w:r>
            <w:r w:rsidRPr="0089052B">
              <w:rPr>
                <w:i/>
                <w:spacing w:val="-4"/>
              </w:rPr>
              <w:t>речь</w:t>
            </w:r>
          </w:p>
          <w:p w:rsidR="00F5138C" w:rsidRPr="0089052B" w:rsidRDefault="009100A2" w:rsidP="0089052B">
            <w:pPr>
              <w:pStyle w:val="TableParagraph"/>
              <w:spacing w:line="240" w:lineRule="atLeast"/>
              <w:ind w:left="439"/>
            </w:pPr>
            <w:r w:rsidRPr="0089052B">
              <w:t>Развитиеуменийписьменнойречинабазеумений,сформированныхна уровне основного общего образования</w:t>
            </w:r>
          </w:p>
        </w:tc>
      </w:tr>
      <w:tr w:rsidR="00F5138C" w:rsidRPr="0089052B">
        <w:trPr>
          <w:trHeight w:val="595"/>
        </w:trPr>
        <w:tc>
          <w:tcPr>
            <w:tcW w:w="1325" w:type="dxa"/>
          </w:tcPr>
          <w:p w:rsidR="00F5138C" w:rsidRPr="0089052B" w:rsidRDefault="009100A2" w:rsidP="0089052B">
            <w:pPr>
              <w:pStyle w:val="TableParagraph"/>
              <w:spacing w:line="240" w:lineRule="atLeast"/>
              <w:ind w:right="245"/>
              <w:jc w:val="right"/>
            </w:pPr>
            <w:r w:rsidRPr="0089052B">
              <w:rPr>
                <w:spacing w:val="-2"/>
              </w:rPr>
              <w:t>1.4.1</w:t>
            </w:r>
          </w:p>
        </w:tc>
        <w:tc>
          <w:tcPr>
            <w:tcW w:w="7889" w:type="dxa"/>
          </w:tcPr>
          <w:p w:rsidR="00F5138C" w:rsidRPr="0089052B" w:rsidRDefault="009100A2" w:rsidP="0089052B">
            <w:pPr>
              <w:pStyle w:val="TableParagraph"/>
              <w:spacing w:line="240" w:lineRule="atLeast"/>
              <w:ind w:left="439" w:right="95"/>
            </w:pPr>
            <w:r w:rsidRPr="0089052B">
              <w:t>Заполнениеанкетиформуляроввсоответствииснормами,принятыми в стране (странах) изучаемого языка</w:t>
            </w:r>
          </w:p>
        </w:tc>
      </w:tr>
      <w:tr w:rsidR="00F5138C" w:rsidRPr="0089052B">
        <w:trPr>
          <w:trHeight w:val="873"/>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245"/>
              <w:jc w:val="right"/>
            </w:pPr>
            <w:r w:rsidRPr="0089052B">
              <w:rPr>
                <w:spacing w:val="-2"/>
              </w:rPr>
              <w:t>1.4.2</w:t>
            </w:r>
          </w:p>
        </w:tc>
        <w:tc>
          <w:tcPr>
            <w:tcW w:w="7889" w:type="dxa"/>
          </w:tcPr>
          <w:p w:rsidR="00F5138C" w:rsidRPr="0089052B" w:rsidRDefault="009100A2" w:rsidP="0089052B">
            <w:pPr>
              <w:pStyle w:val="TableParagraph"/>
              <w:spacing w:line="240" w:lineRule="atLeast"/>
              <w:ind w:left="439"/>
            </w:pPr>
            <w:r w:rsidRPr="0089052B">
              <w:t>Написаниерезюме(CV)ссообщениемосновныхсведенийосебев соответствииснормами,принятымивстране(странах)</w:t>
            </w:r>
            <w:r w:rsidRPr="0089052B">
              <w:rPr>
                <w:spacing w:val="-2"/>
              </w:rPr>
              <w:t>изучаемого</w:t>
            </w:r>
          </w:p>
          <w:p w:rsidR="00F5138C" w:rsidRPr="0089052B" w:rsidRDefault="009100A2" w:rsidP="0089052B">
            <w:pPr>
              <w:pStyle w:val="TableParagraph"/>
              <w:spacing w:line="240" w:lineRule="atLeast"/>
              <w:ind w:left="439"/>
            </w:pPr>
            <w:r w:rsidRPr="0089052B">
              <w:rPr>
                <w:spacing w:val="-2"/>
              </w:rPr>
              <w:t>языка</w:t>
            </w:r>
          </w:p>
        </w:tc>
      </w:tr>
      <w:tr w:rsidR="00F5138C" w:rsidRPr="0089052B">
        <w:trPr>
          <w:trHeight w:val="873"/>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245"/>
              <w:jc w:val="right"/>
            </w:pPr>
            <w:r w:rsidRPr="0089052B">
              <w:rPr>
                <w:spacing w:val="-2"/>
              </w:rPr>
              <w:t>1.4.3</w:t>
            </w:r>
          </w:p>
        </w:tc>
        <w:tc>
          <w:tcPr>
            <w:tcW w:w="7889" w:type="dxa"/>
          </w:tcPr>
          <w:p w:rsidR="00F5138C" w:rsidRPr="0089052B" w:rsidRDefault="009100A2" w:rsidP="0089052B">
            <w:pPr>
              <w:pStyle w:val="TableParagraph"/>
              <w:spacing w:line="240" w:lineRule="atLeast"/>
              <w:ind w:left="439" w:right="95"/>
            </w:pPr>
            <w:r w:rsidRPr="0089052B">
              <w:t>Написаниеэлектронногосообщенияличного характерав соответствии снормамиречевогоэтикета, принятымив стране(странах)</w:t>
            </w:r>
            <w:r w:rsidRPr="0089052B">
              <w:rPr>
                <w:spacing w:val="-2"/>
              </w:rPr>
              <w:t>изучаемого</w:t>
            </w:r>
          </w:p>
          <w:p w:rsidR="00F5138C" w:rsidRPr="0089052B" w:rsidRDefault="009100A2" w:rsidP="0089052B">
            <w:pPr>
              <w:pStyle w:val="TableParagraph"/>
              <w:spacing w:line="240" w:lineRule="atLeast"/>
              <w:ind w:left="439"/>
            </w:pPr>
            <w:r w:rsidRPr="0089052B">
              <w:t xml:space="preserve">языка(объём сообщения–до130 </w:t>
            </w:r>
            <w:r w:rsidRPr="0089052B">
              <w:rPr>
                <w:spacing w:val="-4"/>
              </w:rPr>
              <w:t>слов)</w:t>
            </w:r>
          </w:p>
        </w:tc>
      </w:tr>
      <w:tr w:rsidR="00F5138C" w:rsidRPr="0089052B">
        <w:trPr>
          <w:trHeight w:val="595"/>
        </w:trPr>
        <w:tc>
          <w:tcPr>
            <w:tcW w:w="1325" w:type="dxa"/>
          </w:tcPr>
          <w:p w:rsidR="00F5138C" w:rsidRPr="0089052B" w:rsidRDefault="009100A2" w:rsidP="0089052B">
            <w:pPr>
              <w:pStyle w:val="TableParagraph"/>
              <w:spacing w:line="240" w:lineRule="atLeast"/>
              <w:ind w:right="245"/>
              <w:jc w:val="right"/>
            </w:pPr>
            <w:r w:rsidRPr="0089052B">
              <w:rPr>
                <w:spacing w:val="-2"/>
              </w:rPr>
              <w:t>1.4.4</w:t>
            </w:r>
          </w:p>
        </w:tc>
        <w:tc>
          <w:tcPr>
            <w:tcW w:w="7889" w:type="dxa"/>
          </w:tcPr>
          <w:p w:rsidR="00F5138C" w:rsidRPr="0089052B" w:rsidRDefault="009100A2" w:rsidP="0089052B">
            <w:pPr>
              <w:pStyle w:val="TableParagraph"/>
              <w:spacing w:line="240" w:lineRule="atLeast"/>
              <w:ind w:left="439" w:right="95"/>
            </w:pPr>
            <w:r w:rsidRPr="0089052B">
              <w:t>Созданиенебольшогописьменноговысказывания(рассказа,сочинения идругого) наосновеплана,иллюстрации,таблицы,диаграммыи</w:t>
            </w:r>
            <w:r w:rsidRPr="0089052B">
              <w:rPr>
                <w:spacing w:val="-2"/>
              </w:rPr>
              <w:t>(или)</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325"/>
        <w:gridCol w:w="7889"/>
      </w:tblGrid>
      <w:tr w:rsidR="00F5138C" w:rsidRPr="0089052B">
        <w:trPr>
          <w:trHeight w:val="599"/>
        </w:trPr>
        <w:tc>
          <w:tcPr>
            <w:tcW w:w="1325" w:type="dxa"/>
          </w:tcPr>
          <w:p w:rsidR="00F5138C" w:rsidRPr="0089052B" w:rsidRDefault="00F5138C" w:rsidP="0089052B">
            <w:pPr>
              <w:pStyle w:val="TableParagraph"/>
              <w:spacing w:line="240" w:lineRule="atLeast"/>
            </w:pPr>
          </w:p>
        </w:tc>
        <w:tc>
          <w:tcPr>
            <w:tcW w:w="7889" w:type="dxa"/>
          </w:tcPr>
          <w:p w:rsidR="00F5138C" w:rsidRPr="0089052B" w:rsidRDefault="009100A2" w:rsidP="0089052B">
            <w:pPr>
              <w:pStyle w:val="TableParagraph"/>
              <w:spacing w:line="240" w:lineRule="atLeast"/>
              <w:ind w:left="439"/>
            </w:pPr>
            <w:r w:rsidRPr="0089052B">
              <w:t>прочитанного/прослушанного текстасиспользованиемобразца(объём письменного высказывания – до 150 слов)</w:t>
            </w:r>
          </w:p>
        </w:tc>
      </w:tr>
      <w:tr w:rsidR="00F5138C" w:rsidRPr="0089052B">
        <w:trPr>
          <w:trHeight w:val="594"/>
        </w:trPr>
        <w:tc>
          <w:tcPr>
            <w:tcW w:w="1325" w:type="dxa"/>
          </w:tcPr>
          <w:p w:rsidR="00F5138C" w:rsidRPr="0089052B" w:rsidRDefault="009100A2" w:rsidP="0089052B">
            <w:pPr>
              <w:pStyle w:val="TableParagraph"/>
              <w:spacing w:line="240" w:lineRule="atLeast"/>
              <w:ind w:left="587"/>
            </w:pPr>
            <w:r w:rsidRPr="0089052B">
              <w:rPr>
                <w:spacing w:val="-2"/>
              </w:rPr>
              <w:t>1.4.5</w:t>
            </w:r>
          </w:p>
        </w:tc>
        <w:tc>
          <w:tcPr>
            <w:tcW w:w="7889" w:type="dxa"/>
          </w:tcPr>
          <w:p w:rsidR="00F5138C" w:rsidRPr="0089052B" w:rsidRDefault="009100A2" w:rsidP="0089052B">
            <w:pPr>
              <w:pStyle w:val="TableParagraph"/>
              <w:spacing w:line="240" w:lineRule="atLeast"/>
              <w:ind w:left="439"/>
            </w:pPr>
            <w:r w:rsidRPr="0089052B">
              <w:t>Заполнениетаблицы:краткаяфиксациясодержанияпрочитанного (прослушанного) текста или дополнение информации в таблице</w:t>
            </w:r>
          </w:p>
        </w:tc>
      </w:tr>
      <w:tr w:rsidR="00F5138C" w:rsidRPr="0089052B">
        <w:trPr>
          <w:trHeight w:val="595"/>
        </w:trPr>
        <w:tc>
          <w:tcPr>
            <w:tcW w:w="1325" w:type="dxa"/>
          </w:tcPr>
          <w:p w:rsidR="00F5138C" w:rsidRPr="0089052B" w:rsidRDefault="009100A2" w:rsidP="0089052B">
            <w:pPr>
              <w:pStyle w:val="TableParagraph"/>
              <w:spacing w:line="240" w:lineRule="atLeast"/>
              <w:ind w:left="587"/>
            </w:pPr>
            <w:r w:rsidRPr="0089052B">
              <w:rPr>
                <w:spacing w:val="-2"/>
              </w:rPr>
              <w:t>1.4.6</w:t>
            </w:r>
          </w:p>
        </w:tc>
        <w:tc>
          <w:tcPr>
            <w:tcW w:w="7889" w:type="dxa"/>
          </w:tcPr>
          <w:p w:rsidR="00F5138C" w:rsidRPr="0089052B" w:rsidRDefault="009100A2" w:rsidP="0089052B">
            <w:pPr>
              <w:pStyle w:val="TableParagraph"/>
              <w:tabs>
                <w:tab w:val="left" w:pos="1925"/>
                <w:tab w:val="left" w:pos="3652"/>
                <w:tab w:val="left" w:pos="5096"/>
                <w:tab w:val="left" w:pos="6707"/>
              </w:tabs>
              <w:spacing w:line="240" w:lineRule="atLeast"/>
              <w:ind w:left="439" w:right="105"/>
            </w:pPr>
            <w:r w:rsidRPr="0089052B">
              <w:rPr>
                <w:spacing w:val="-2"/>
              </w:rPr>
              <w:t>Письменное</w:t>
            </w:r>
            <w:r w:rsidRPr="0089052B">
              <w:tab/>
            </w:r>
            <w:r w:rsidRPr="0089052B">
              <w:rPr>
                <w:spacing w:val="-2"/>
              </w:rPr>
              <w:t>представление</w:t>
            </w:r>
            <w:r w:rsidRPr="0089052B">
              <w:tab/>
            </w:r>
            <w:r w:rsidRPr="0089052B">
              <w:rPr>
                <w:spacing w:val="-2"/>
              </w:rPr>
              <w:t>результатов</w:t>
            </w:r>
            <w:r w:rsidRPr="0089052B">
              <w:tab/>
            </w:r>
            <w:r w:rsidRPr="0089052B">
              <w:rPr>
                <w:spacing w:val="-2"/>
              </w:rPr>
              <w:t>выполненной</w:t>
            </w:r>
            <w:r w:rsidRPr="0089052B">
              <w:tab/>
            </w:r>
            <w:r w:rsidRPr="0089052B">
              <w:rPr>
                <w:spacing w:val="-2"/>
              </w:rPr>
              <w:t xml:space="preserve">проектной </w:t>
            </w:r>
            <w:r w:rsidRPr="0089052B">
              <w:t>работы, в том числе в форме презентации (объём – до 150 слов)</w:t>
            </w:r>
          </w:p>
        </w:tc>
      </w:tr>
      <w:tr w:rsidR="00F5138C" w:rsidRPr="0089052B">
        <w:trPr>
          <w:trHeight w:val="321"/>
        </w:trPr>
        <w:tc>
          <w:tcPr>
            <w:tcW w:w="1325" w:type="dxa"/>
          </w:tcPr>
          <w:p w:rsidR="00F5138C" w:rsidRPr="0089052B" w:rsidRDefault="009100A2" w:rsidP="0089052B">
            <w:pPr>
              <w:pStyle w:val="TableParagraph"/>
              <w:spacing w:line="240" w:lineRule="atLeast"/>
              <w:ind w:left="770"/>
            </w:pPr>
            <w:r w:rsidRPr="0089052B">
              <w:rPr>
                <w:spacing w:val="-10"/>
              </w:rPr>
              <w:t>2</w:t>
            </w:r>
          </w:p>
        </w:tc>
        <w:tc>
          <w:tcPr>
            <w:tcW w:w="7889" w:type="dxa"/>
          </w:tcPr>
          <w:p w:rsidR="00F5138C" w:rsidRPr="0089052B" w:rsidRDefault="009100A2" w:rsidP="0089052B">
            <w:pPr>
              <w:pStyle w:val="TableParagraph"/>
              <w:spacing w:line="240" w:lineRule="atLeast"/>
              <w:ind w:left="439"/>
            </w:pPr>
            <w:r w:rsidRPr="0089052B">
              <w:t>Языковыезнанияи</w:t>
            </w:r>
            <w:r w:rsidRPr="0089052B">
              <w:rPr>
                <w:spacing w:val="-2"/>
              </w:rPr>
              <w:t>навыки</w:t>
            </w:r>
          </w:p>
        </w:tc>
      </w:tr>
      <w:tr w:rsidR="00F5138C" w:rsidRPr="0089052B">
        <w:trPr>
          <w:trHeight w:val="321"/>
        </w:trPr>
        <w:tc>
          <w:tcPr>
            <w:tcW w:w="1325" w:type="dxa"/>
          </w:tcPr>
          <w:p w:rsidR="00F5138C" w:rsidRPr="0089052B" w:rsidRDefault="009100A2" w:rsidP="0089052B">
            <w:pPr>
              <w:pStyle w:val="TableParagraph"/>
              <w:spacing w:line="240" w:lineRule="atLeast"/>
              <w:ind w:left="679"/>
              <w:rPr>
                <w:i/>
              </w:rPr>
            </w:pPr>
            <w:r w:rsidRPr="0089052B">
              <w:rPr>
                <w:i/>
                <w:spacing w:val="-5"/>
              </w:rPr>
              <w:t>2.1</w:t>
            </w:r>
          </w:p>
        </w:tc>
        <w:tc>
          <w:tcPr>
            <w:tcW w:w="7889" w:type="dxa"/>
          </w:tcPr>
          <w:p w:rsidR="00F5138C" w:rsidRPr="0089052B" w:rsidRDefault="009100A2" w:rsidP="0089052B">
            <w:pPr>
              <w:pStyle w:val="TableParagraph"/>
              <w:spacing w:line="240" w:lineRule="atLeast"/>
              <w:ind w:left="439"/>
              <w:rPr>
                <w:i/>
              </w:rPr>
            </w:pPr>
            <w:r w:rsidRPr="0089052B">
              <w:rPr>
                <w:i/>
              </w:rPr>
              <w:t>Фонетическаясторона</w:t>
            </w:r>
            <w:r w:rsidRPr="0089052B">
              <w:rPr>
                <w:i/>
                <w:spacing w:val="-4"/>
              </w:rPr>
              <w:t>речи</w:t>
            </w:r>
          </w:p>
        </w:tc>
      </w:tr>
      <w:tr w:rsidR="00F5138C" w:rsidRPr="0089052B">
        <w:trPr>
          <w:trHeight w:val="1425"/>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87"/>
            </w:pPr>
            <w:r w:rsidRPr="0089052B">
              <w:rPr>
                <w:spacing w:val="-2"/>
              </w:rPr>
              <w:t>2.1.1</w:t>
            </w:r>
          </w:p>
        </w:tc>
        <w:tc>
          <w:tcPr>
            <w:tcW w:w="7889" w:type="dxa"/>
          </w:tcPr>
          <w:p w:rsidR="00F5138C" w:rsidRPr="0089052B" w:rsidRDefault="009100A2" w:rsidP="0089052B">
            <w:pPr>
              <w:pStyle w:val="TableParagraph"/>
              <w:spacing w:line="240" w:lineRule="atLeast"/>
              <w:ind w:left="439" w:right="97"/>
              <w:jc w:val="both"/>
            </w:pPr>
            <w:r w:rsidRPr="0089052B">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 интонационныхособенностей,втомчислеправила</w:t>
            </w:r>
            <w:r w:rsidRPr="0089052B">
              <w:rPr>
                <w:spacing w:val="-2"/>
              </w:rPr>
              <w:t>отсутствия</w:t>
            </w:r>
          </w:p>
          <w:p w:rsidR="00F5138C" w:rsidRPr="0089052B" w:rsidRDefault="009100A2" w:rsidP="0089052B">
            <w:pPr>
              <w:pStyle w:val="TableParagraph"/>
              <w:spacing w:line="240" w:lineRule="atLeast"/>
              <w:ind w:left="439"/>
              <w:jc w:val="both"/>
            </w:pPr>
            <w:r w:rsidRPr="0089052B">
              <w:t>фразовогоударениянаслужебных</w:t>
            </w:r>
            <w:r w:rsidRPr="0089052B">
              <w:rPr>
                <w:spacing w:val="-2"/>
              </w:rPr>
              <w:t>словах</w:t>
            </w:r>
          </w:p>
        </w:tc>
      </w:tr>
      <w:tr w:rsidR="00F5138C" w:rsidRPr="0089052B">
        <w:trPr>
          <w:trHeight w:val="1152"/>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87"/>
            </w:pPr>
            <w:r w:rsidRPr="0089052B">
              <w:rPr>
                <w:spacing w:val="-2"/>
              </w:rPr>
              <w:t>2.1.2</w:t>
            </w:r>
          </w:p>
        </w:tc>
        <w:tc>
          <w:tcPr>
            <w:tcW w:w="7889" w:type="dxa"/>
          </w:tcPr>
          <w:p w:rsidR="00F5138C" w:rsidRPr="0089052B" w:rsidRDefault="009100A2" w:rsidP="0089052B">
            <w:pPr>
              <w:pStyle w:val="TableParagraph"/>
              <w:spacing w:line="240" w:lineRule="atLeast"/>
              <w:ind w:left="439" w:right="99"/>
              <w:jc w:val="both"/>
            </w:pPr>
            <w:r w:rsidRPr="0089052B">
              <w:t>Чтение вслух аутентичных текстов, построенных в основном на изученном языковом материале, с соблюдением правил чтения и соответствующейинтонацией,демонстрирующеепонимание</w:t>
            </w:r>
            <w:r w:rsidRPr="0089052B">
              <w:rPr>
                <w:spacing w:val="-2"/>
              </w:rPr>
              <w:t>текста</w:t>
            </w:r>
          </w:p>
          <w:p w:rsidR="00F5138C" w:rsidRPr="0089052B" w:rsidRDefault="009100A2" w:rsidP="0089052B">
            <w:pPr>
              <w:pStyle w:val="TableParagraph"/>
              <w:spacing w:line="240" w:lineRule="atLeast"/>
              <w:ind w:left="439"/>
              <w:jc w:val="both"/>
            </w:pPr>
            <w:r w:rsidRPr="0089052B">
              <w:t>(объёмтекстадля чтениявслух– до140</w:t>
            </w:r>
            <w:r w:rsidRPr="0089052B">
              <w:rPr>
                <w:spacing w:val="-2"/>
              </w:rPr>
              <w:t>слов)</w:t>
            </w:r>
          </w:p>
        </w:tc>
      </w:tr>
      <w:tr w:rsidR="00F5138C" w:rsidRPr="0089052B">
        <w:trPr>
          <w:trHeight w:val="321"/>
        </w:trPr>
        <w:tc>
          <w:tcPr>
            <w:tcW w:w="1325" w:type="dxa"/>
          </w:tcPr>
          <w:p w:rsidR="00F5138C" w:rsidRPr="0089052B" w:rsidRDefault="009100A2" w:rsidP="0089052B">
            <w:pPr>
              <w:pStyle w:val="TableParagraph"/>
              <w:spacing w:line="240" w:lineRule="atLeast"/>
              <w:ind w:left="679"/>
              <w:rPr>
                <w:i/>
              </w:rPr>
            </w:pPr>
            <w:r w:rsidRPr="0089052B">
              <w:rPr>
                <w:i/>
                <w:spacing w:val="-5"/>
              </w:rPr>
              <w:t>2.2</w:t>
            </w:r>
          </w:p>
        </w:tc>
        <w:tc>
          <w:tcPr>
            <w:tcW w:w="7889" w:type="dxa"/>
          </w:tcPr>
          <w:p w:rsidR="00F5138C" w:rsidRPr="0089052B" w:rsidRDefault="009100A2" w:rsidP="0089052B">
            <w:pPr>
              <w:pStyle w:val="TableParagraph"/>
              <w:spacing w:line="240" w:lineRule="atLeast"/>
              <w:ind w:left="439"/>
              <w:rPr>
                <w:i/>
              </w:rPr>
            </w:pPr>
            <w:r w:rsidRPr="0089052B">
              <w:rPr>
                <w:i/>
              </w:rPr>
              <w:t>Орфографияи</w:t>
            </w:r>
            <w:r w:rsidRPr="0089052B">
              <w:rPr>
                <w:i/>
                <w:spacing w:val="-2"/>
              </w:rPr>
              <w:t>пунктуация</w:t>
            </w:r>
          </w:p>
        </w:tc>
      </w:tr>
      <w:tr w:rsidR="00F5138C" w:rsidRPr="0089052B">
        <w:trPr>
          <w:trHeight w:val="316"/>
        </w:trPr>
        <w:tc>
          <w:tcPr>
            <w:tcW w:w="1325" w:type="dxa"/>
          </w:tcPr>
          <w:p w:rsidR="00F5138C" w:rsidRPr="0089052B" w:rsidRDefault="009100A2" w:rsidP="0089052B">
            <w:pPr>
              <w:pStyle w:val="TableParagraph"/>
              <w:spacing w:line="240" w:lineRule="atLeast"/>
              <w:ind w:left="587"/>
            </w:pPr>
            <w:r w:rsidRPr="0089052B">
              <w:rPr>
                <w:spacing w:val="-2"/>
              </w:rPr>
              <w:t>2.2.1</w:t>
            </w:r>
          </w:p>
        </w:tc>
        <w:tc>
          <w:tcPr>
            <w:tcW w:w="7889" w:type="dxa"/>
          </w:tcPr>
          <w:p w:rsidR="00F5138C" w:rsidRPr="0089052B" w:rsidRDefault="009100A2" w:rsidP="0089052B">
            <w:pPr>
              <w:pStyle w:val="TableParagraph"/>
              <w:spacing w:line="240" w:lineRule="atLeast"/>
              <w:ind w:left="439"/>
            </w:pPr>
            <w:r w:rsidRPr="0089052B">
              <w:t>Правильноенаписаниеизученных</w:t>
            </w:r>
            <w:r w:rsidRPr="0089052B">
              <w:rPr>
                <w:spacing w:val="-4"/>
              </w:rPr>
              <w:t>слов</w:t>
            </w:r>
          </w:p>
        </w:tc>
      </w:tr>
      <w:tr w:rsidR="00F5138C" w:rsidRPr="0089052B">
        <w:trPr>
          <w:trHeight w:val="1425"/>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87"/>
            </w:pPr>
            <w:r w:rsidRPr="0089052B">
              <w:rPr>
                <w:spacing w:val="-2"/>
              </w:rPr>
              <w:t>2.2.2</w:t>
            </w:r>
          </w:p>
        </w:tc>
        <w:tc>
          <w:tcPr>
            <w:tcW w:w="7889" w:type="dxa"/>
          </w:tcPr>
          <w:p w:rsidR="00F5138C" w:rsidRPr="0089052B" w:rsidRDefault="009100A2" w:rsidP="0089052B">
            <w:pPr>
              <w:pStyle w:val="TableParagraph"/>
              <w:spacing w:line="240" w:lineRule="atLeast"/>
              <w:ind w:left="439" w:right="101"/>
              <w:jc w:val="both"/>
            </w:pPr>
            <w:r w:rsidRPr="0089052B">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восклицательногознакавконцепредложения,отсутствиеточки</w:t>
            </w:r>
            <w:r w:rsidRPr="0089052B">
              <w:rPr>
                <w:spacing w:val="-2"/>
              </w:rPr>
              <w:t>после</w:t>
            </w:r>
          </w:p>
          <w:p w:rsidR="00F5138C" w:rsidRPr="0089052B" w:rsidRDefault="009100A2" w:rsidP="0089052B">
            <w:pPr>
              <w:pStyle w:val="TableParagraph"/>
              <w:spacing w:line="240" w:lineRule="atLeast"/>
              <w:ind w:left="439"/>
            </w:pPr>
            <w:r w:rsidRPr="0089052B">
              <w:rPr>
                <w:spacing w:val="-2"/>
              </w:rPr>
              <w:t>заголовка</w:t>
            </w:r>
          </w:p>
        </w:tc>
      </w:tr>
      <w:tr w:rsidR="00F5138C" w:rsidRPr="0089052B">
        <w:trPr>
          <w:trHeight w:val="873"/>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87"/>
            </w:pPr>
            <w:r w:rsidRPr="0089052B">
              <w:rPr>
                <w:spacing w:val="-2"/>
              </w:rPr>
              <w:t>2.2.3</w:t>
            </w:r>
          </w:p>
        </w:tc>
        <w:tc>
          <w:tcPr>
            <w:tcW w:w="7889" w:type="dxa"/>
          </w:tcPr>
          <w:p w:rsidR="00F5138C" w:rsidRPr="0089052B" w:rsidRDefault="009100A2" w:rsidP="0089052B">
            <w:pPr>
              <w:pStyle w:val="TableParagraph"/>
              <w:spacing w:line="240" w:lineRule="atLeast"/>
              <w:ind w:left="439"/>
            </w:pPr>
            <w:r w:rsidRPr="0089052B">
              <w:t>Пунктуационно правильноеоформление прямой речи в соответствии с нормамиизучаемогоязыка:использованиезапятой(двоеточия)</w:t>
            </w:r>
            <w:r w:rsidRPr="0089052B">
              <w:rPr>
                <w:spacing w:val="-2"/>
              </w:rPr>
              <w:t>после</w:t>
            </w:r>
          </w:p>
          <w:p w:rsidR="00F5138C" w:rsidRPr="0089052B" w:rsidRDefault="009100A2" w:rsidP="0089052B">
            <w:pPr>
              <w:pStyle w:val="TableParagraph"/>
              <w:spacing w:line="240" w:lineRule="atLeast"/>
              <w:ind w:left="439"/>
            </w:pPr>
            <w:r w:rsidRPr="0089052B">
              <w:t>словавторапередпрямойречью,заключениепрямойречив</w:t>
            </w:r>
            <w:r w:rsidRPr="0089052B">
              <w:rPr>
                <w:spacing w:val="-2"/>
              </w:rPr>
              <w:t>кавычки</w:t>
            </w:r>
          </w:p>
        </w:tc>
      </w:tr>
      <w:tr w:rsidR="00F5138C" w:rsidRPr="0089052B">
        <w:trPr>
          <w:trHeight w:val="1425"/>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87"/>
            </w:pPr>
            <w:r w:rsidRPr="0089052B">
              <w:rPr>
                <w:spacing w:val="-2"/>
              </w:rPr>
              <w:t>2.2.4</w:t>
            </w:r>
          </w:p>
        </w:tc>
        <w:tc>
          <w:tcPr>
            <w:tcW w:w="7889" w:type="dxa"/>
          </w:tcPr>
          <w:p w:rsidR="00F5138C" w:rsidRPr="0089052B" w:rsidRDefault="009100A2" w:rsidP="0089052B">
            <w:pPr>
              <w:pStyle w:val="TableParagraph"/>
              <w:spacing w:line="240" w:lineRule="atLeast"/>
              <w:ind w:left="439" w:right="98"/>
              <w:jc w:val="both"/>
            </w:pPr>
            <w:r w:rsidRPr="0089052B">
              <w:rPr>
                <w:spacing w:val="-2"/>
              </w:rPr>
              <w:t xml:space="preserve">Пунктуационноправильноевсоответствииснормами речевого этикета, </w:t>
            </w:r>
            <w:r w:rsidRPr="0089052B">
              <w:t>принятыми в стране (странах) изучаемого языка, оформление электронногосообщенияличного характера: постановказапятойпосле обращенияи завершающейфразы,точкипослевыражениянадежды</w:t>
            </w:r>
            <w:r w:rsidRPr="0089052B">
              <w:rPr>
                <w:spacing w:val="-5"/>
              </w:rPr>
              <w:t>на</w:t>
            </w:r>
          </w:p>
          <w:p w:rsidR="00F5138C" w:rsidRPr="0089052B" w:rsidRDefault="009100A2" w:rsidP="0089052B">
            <w:pPr>
              <w:pStyle w:val="TableParagraph"/>
              <w:spacing w:line="240" w:lineRule="atLeast"/>
              <w:ind w:left="439"/>
              <w:jc w:val="both"/>
            </w:pPr>
            <w:r w:rsidRPr="0089052B">
              <w:t>дальнейшийконтакт,отсутствиеточкипосле</w:t>
            </w:r>
            <w:r w:rsidRPr="0089052B">
              <w:rPr>
                <w:spacing w:val="-2"/>
              </w:rPr>
              <w:t xml:space="preserve"> подписи</w:t>
            </w:r>
          </w:p>
        </w:tc>
      </w:tr>
      <w:tr w:rsidR="00F5138C" w:rsidRPr="0089052B">
        <w:trPr>
          <w:trHeight w:val="321"/>
        </w:trPr>
        <w:tc>
          <w:tcPr>
            <w:tcW w:w="1325" w:type="dxa"/>
          </w:tcPr>
          <w:p w:rsidR="00F5138C" w:rsidRPr="0089052B" w:rsidRDefault="009100A2" w:rsidP="0089052B">
            <w:pPr>
              <w:pStyle w:val="TableParagraph"/>
              <w:spacing w:line="240" w:lineRule="atLeast"/>
              <w:ind w:left="679"/>
              <w:rPr>
                <w:i/>
              </w:rPr>
            </w:pPr>
            <w:r w:rsidRPr="0089052B">
              <w:rPr>
                <w:i/>
                <w:spacing w:val="-5"/>
              </w:rPr>
              <w:t>2.3</w:t>
            </w:r>
          </w:p>
        </w:tc>
        <w:tc>
          <w:tcPr>
            <w:tcW w:w="7889" w:type="dxa"/>
          </w:tcPr>
          <w:p w:rsidR="00F5138C" w:rsidRPr="0089052B" w:rsidRDefault="009100A2" w:rsidP="0089052B">
            <w:pPr>
              <w:pStyle w:val="TableParagraph"/>
              <w:spacing w:line="240" w:lineRule="atLeast"/>
              <w:ind w:left="439"/>
              <w:rPr>
                <w:i/>
              </w:rPr>
            </w:pPr>
            <w:r w:rsidRPr="0089052B">
              <w:rPr>
                <w:i/>
              </w:rPr>
              <w:t>Лексическаясторона</w:t>
            </w:r>
            <w:r w:rsidRPr="0089052B">
              <w:rPr>
                <w:i/>
                <w:spacing w:val="-4"/>
              </w:rPr>
              <w:t>речи</w:t>
            </w:r>
          </w:p>
        </w:tc>
      </w:tr>
      <w:tr w:rsidR="00F5138C" w:rsidRPr="0089052B">
        <w:trPr>
          <w:trHeight w:val="1700"/>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87"/>
            </w:pPr>
            <w:r w:rsidRPr="0089052B">
              <w:rPr>
                <w:spacing w:val="-2"/>
              </w:rPr>
              <w:t>2.3.1</w:t>
            </w:r>
          </w:p>
        </w:tc>
        <w:tc>
          <w:tcPr>
            <w:tcW w:w="7889" w:type="dxa"/>
          </w:tcPr>
          <w:p w:rsidR="00F5138C" w:rsidRPr="0089052B" w:rsidRDefault="009100A2" w:rsidP="0089052B">
            <w:pPr>
              <w:pStyle w:val="TableParagraph"/>
              <w:spacing w:line="240" w:lineRule="atLeast"/>
              <w:ind w:left="439" w:right="102"/>
              <w:jc w:val="both"/>
            </w:pPr>
            <w:r w:rsidRPr="0089052B">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рамкахтематическогосодержанияречи10класса,с</w:t>
            </w:r>
            <w:r w:rsidRPr="0089052B">
              <w:rPr>
                <w:spacing w:val="-2"/>
              </w:rPr>
              <w:t>соблюдением</w:t>
            </w:r>
          </w:p>
          <w:p w:rsidR="00F5138C" w:rsidRPr="0089052B" w:rsidRDefault="009100A2" w:rsidP="0089052B">
            <w:pPr>
              <w:pStyle w:val="TableParagraph"/>
              <w:spacing w:line="240" w:lineRule="atLeast"/>
              <w:ind w:left="439"/>
              <w:jc w:val="both"/>
            </w:pPr>
            <w:r w:rsidRPr="0089052B">
              <w:t xml:space="preserve">существующейв английскомязыкенормылексической </w:t>
            </w:r>
            <w:r w:rsidRPr="0089052B">
              <w:rPr>
                <w:spacing w:val="-2"/>
              </w:rPr>
              <w:t>сочетаемости</w:t>
            </w:r>
          </w:p>
        </w:tc>
      </w:tr>
      <w:tr w:rsidR="00F5138C" w:rsidRPr="0089052B">
        <w:trPr>
          <w:trHeight w:val="321"/>
        </w:trPr>
        <w:tc>
          <w:tcPr>
            <w:tcW w:w="1325" w:type="dxa"/>
          </w:tcPr>
          <w:p w:rsidR="00F5138C" w:rsidRPr="0089052B" w:rsidRDefault="009100A2" w:rsidP="0089052B">
            <w:pPr>
              <w:pStyle w:val="TableParagraph"/>
              <w:spacing w:line="240" w:lineRule="atLeast"/>
              <w:ind w:left="587"/>
            </w:pPr>
            <w:r w:rsidRPr="0089052B">
              <w:rPr>
                <w:spacing w:val="-2"/>
              </w:rPr>
              <w:t>2.3.2</w:t>
            </w:r>
          </w:p>
        </w:tc>
        <w:tc>
          <w:tcPr>
            <w:tcW w:w="7889" w:type="dxa"/>
          </w:tcPr>
          <w:p w:rsidR="00F5138C" w:rsidRPr="0089052B" w:rsidRDefault="009100A2" w:rsidP="0089052B">
            <w:pPr>
              <w:pStyle w:val="TableParagraph"/>
              <w:spacing w:line="240" w:lineRule="atLeast"/>
              <w:ind w:left="439"/>
            </w:pPr>
            <w:r w:rsidRPr="0089052B">
              <w:t>Многозначныелексическиеединицы.Синонимы.</w:t>
            </w:r>
            <w:r w:rsidRPr="0089052B">
              <w:rPr>
                <w:spacing w:val="-2"/>
              </w:rPr>
              <w:t>Антонимы</w:t>
            </w:r>
          </w:p>
        </w:tc>
      </w:tr>
      <w:tr w:rsidR="00F5138C" w:rsidRPr="0089052B">
        <w:trPr>
          <w:trHeight w:val="321"/>
        </w:trPr>
        <w:tc>
          <w:tcPr>
            <w:tcW w:w="1325" w:type="dxa"/>
          </w:tcPr>
          <w:p w:rsidR="00F5138C" w:rsidRPr="0089052B" w:rsidRDefault="009100A2" w:rsidP="0089052B">
            <w:pPr>
              <w:pStyle w:val="TableParagraph"/>
              <w:spacing w:line="240" w:lineRule="atLeast"/>
              <w:ind w:left="587"/>
            </w:pPr>
            <w:r w:rsidRPr="0089052B">
              <w:rPr>
                <w:spacing w:val="-2"/>
              </w:rPr>
              <w:t>2.3.3</w:t>
            </w:r>
          </w:p>
        </w:tc>
        <w:tc>
          <w:tcPr>
            <w:tcW w:w="7889" w:type="dxa"/>
          </w:tcPr>
          <w:p w:rsidR="00F5138C" w:rsidRPr="0089052B" w:rsidRDefault="009100A2" w:rsidP="0089052B">
            <w:pPr>
              <w:pStyle w:val="TableParagraph"/>
              <w:spacing w:line="240" w:lineRule="atLeast"/>
              <w:ind w:left="439"/>
            </w:pPr>
            <w:r w:rsidRPr="0089052B">
              <w:t>Имена прилагательныена</w:t>
            </w:r>
            <w:r w:rsidRPr="0089052B">
              <w:rPr>
                <w:i/>
              </w:rPr>
              <w:t>-ed</w:t>
            </w:r>
            <w:r w:rsidRPr="0089052B">
              <w:t>и</w:t>
            </w:r>
            <w:r w:rsidRPr="0089052B">
              <w:rPr>
                <w:i/>
              </w:rPr>
              <w:t>-ing</w:t>
            </w:r>
            <w:r w:rsidRPr="0089052B">
              <w:t>(</w:t>
            </w:r>
            <w:r w:rsidRPr="0089052B">
              <w:rPr>
                <w:i/>
              </w:rPr>
              <w:t>excited</w:t>
            </w:r>
            <w:r w:rsidRPr="0089052B">
              <w:t>–</w:t>
            </w:r>
            <w:r w:rsidRPr="0089052B">
              <w:rPr>
                <w:i/>
                <w:spacing w:val="-2"/>
              </w:rPr>
              <w:t>exciting</w:t>
            </w:r>
            <w:r w:rsidRPr="0089052B">
              <w:rPr>
                <w:spacing w:val="-2"/>
              </w:rPr>
              <w:t>)</w:t>
            </w:r>
          </w:p>
        </w:tc>
      </w:tr>
      <w:tr w:rsidR="00F5138C" w:rsidRPr="0089052B">
        <w:trPr>
          <w:trHeight w:val="321"/>
        </w:trPr>
        <w:tc>
          <w:tcPr>
            <w:tcW w:w="1325" w:type="dxa"/>
          </w:tcPr>
          <w:p w:rsidR="00F5138C" w:rsidRPr="0089052B" w:rsidRDefault="009100A2" w:rsidP="0089052B">
            <w:pPr>
              <w:pStyle w:val="TableParagraph"/>
              <w:spacing w:line="240" w:lineRule="atLeast"/>
              <w:ind w:left="587"/>
            </w:pPr>
            <w:r w:rsidRPr="0089052B">
              <w:rPr>
                <w:spacing w:val="-2"/>
              </w:rPr>
              <w:t>2.3.4</w:t>
            </w:r>
          </w:p>
        </w:tc>
        <w:tc>
          <w:tcPr>
            <w:tcW w:w="7889" w:type="dxa"/>
          </w:tcPr>
          <w:p w:rsidR="00F5138C" w:rsidRPr="0089052B" w:rsidRDefault="009100A2" w:rsidP="0089052B">
            <w:pPr>
              <w:pStyle w:val="TableParagraph"/>
              <w:spacing w:line="240" w:lineRule="atLeast"/>
              <w:ind w:left="439"/>
            </w:pPr>
            <w:r w:rsidRPr="0089052B">
              <w:t>Наиболеечастотныефразовые</w:t>
            </w:r>
            <w:r w:rsidRPr="0089052B">
              <w:rPr>
                <w:spacing w:val="-2"/>
              </w:rPr>
              <w:t>глаголы</w:t>
            </w:r>
          </w:p>
        </w:tc>
      </w:tr>
      <w:tr w:rsidR="00F5138C" w:rsidRPr="0089052B">
        <w:trPr>
          <w:trHeight w:val="321"/>
        </w:trPr>
        <w:tc>
          <w:tcPr>
            <w:tcW w:w="1325" w:type="dxa"/>
          </w:tcPr>
          <w:p w:rsidR="00F5138C" w:rsidRPr="0089052B" w:rsidRDefault="009100A2" w:rsidP="0089052B">
            <w:pPr>
              <w:pStyle w:val="TableParagraph"/>
              <w:spacing w:line="240" w:lineRule="atLeast"/>
              <w:ind w:left="587"/>
            </w:pPr>
            <w:r w:rsidRPr="0089052B">
              <w:rPr>
                <w:spacing w:val="-2"/>
              </w:rPr>
              <w:t>2.3.5</w:t>
            </w:r>
          </w:p>
        </w:tc>
        <w:tc>
          <w:tcPr>
            <w:tcW w:w="7889" w:type="dxa"/>
          </w:tcPr>
          <w:p w:rsidR="00F5138C" w:rsidRPr="0089052B" w:rsidRDefault="009100A2" w:rsidP="0089052B">
            <w:pPr>
              <w:pStyle w:val="TableParagraph"/>
              <w:spacing w:line="240" w:lineRule="atLeast"/>
              <w:ind w:left="439"/>
            </w:pPr>
            <w:r w:rsidRPr="0089052B">
              <w:t>Интернациональные</w:t>
            </w:r>
            <w:r w:rsidRPr="0089052B">
              <w:rPr>
                <w:spacing w:val="-2"/>
              </w:rPr>
              <w:t>слова</w:t>
            </w:r>
          </w:p>
        </w:tc>
      </w:tr>
      <w:tr w:rsidR="00F5138C" w:rsidRPr="0089052B">
        <w:trPr>
          <w:trHeight w:val="321"/>
        </w:trPr>
        <w:tc>
          <w:tcPr>
            <w:tcW w:w="1325" w:type="dxa"/>
          </w:tcPr>
          <w:p w:rsidR="00F5138C" w:rsidRPr="0089052B" w:rsidRDefault="009100A2" w:rsidP="0089052B">
            <w:pPr>
              <w:pStyle w:val="TableParagraph"/>
              <w:spacing w:line="240" w:lineRule="atLeast"/>
              <w:ind w:left="587"/>
            </w:pPr>
            <w:r w:rsidRPr="0089052B">
              <w:rPr>
                <w:spacing w:val="-2"/>
              </w:rPr>
              <w:t>2.3.6</w:t>
            </w:r>
          </w:p>
        </w:tc>
        <w:tc>
          <w:tcPr>
            <w:tcW w:w="7889" w:type="dxa"/>
          </w:tcPr>
          <w:p w:rsidR="00F5138C" w:rsidRPr="0089052B" w:rsidRDefault="009100A2" w:rsidP="0089052B">
            <w:pPr>
              <w:pStyle w:val="TableParagraph"/>
              <w:spacing w:line="240" w:lineRule="atLeast"/>
              <w:ind w:left="439"/>
            </w:pPr>
            <w:r w:rsidRPr="0089052B">
              <w:t>Сокращенияи</w:t>
            </w:r>
            <w:r w:rsidRPr="0089052B">
              <w:rPr>
                <w:spacing w:val="-2"/>
              </w:rPr>
              <w:t>аббревиатуры</w:t>
            </w:r>
          </w:p>
        </w:tc>
      </w:tr>
      <w:tr w:rsidR="00F5138C" w:rsidRPr="0089052B">
        <w:trPr>
          <w:trHeight w:val="595"/>
        </w:trPr>
        <w:tc>
          <w:tcPr>
            <w:tcW w:w="1325" w:type="dxa"/>
          </w:tcPr>
          <w:p w:rsidR="00F5138C" w:rsidRPr="0089052B" w:rsidRDefault="009100A2" w:rsidP="0089052B">
            <w:pPr>
              <w:pStyle w:val="TableParagraph"/>
              <w:spacing w:line="240" w:lineRule="atLeast"/>
              <w:ind w:left="587"/>
            </w:pPr>
            <w:r w:rsidRPr="0089052B">
              <w:rPr>
                <w:spacing w:val="-2"/>
              </w:rPr>
              <w:t>2.3.7</w:t>
            </w:r>
          </w:p>
        </w:tc>
        <w:tc>
          <w:tcPr>
            <w:tcW w:w="7889" w:type="dxa"/>
          </w:tcPr>
          <w:p w:rsidR="00F5138C" w:rsidRPr="0089052B" w:rsidRDefault="009100A2" w:rsidP="0089052B">
            <w:pPr>
              <w:pStyle w:val="TableParagraph"/>
              <w:spacing w:line="240" w:lineRule="atLeast"/>
              <w:ind w:left="439"/>
            </w:pPr>
            <w:r w:rsidRPr="0089052B">
              <w:t>Различные средства связи для обеспечения целостности и логичности устного (письменного) высказывания</w:t>
            </w:r>
          </w:p>
        </w:tc>
      </w:tr>
      <w:tr w:rsidR="00F5138C" w:rsidRPr="0089052B">
        <w:trPr>
          <w:trHeight w:val="316"/>
        </w:trPr>
        <w:tc>
          <w:tcPr>
            <w:tcW w:w="1325" w:type="dxa"/>
          </w:tcPr>
          <w:p w:rsidR="00F5138C" w:rsidRPr="0089052B" w:rsidRDefault="009100A2" w:rsidP="0089052B">
            <w:pPr>
              <w:pStyle w:val="TableParagraph"/>
              <w:spacing w:line="240" w:lineRule="atLeast"/>
              <w:ind w:left="530"/>
            </w:pPr>
            <w:r w:rsidRPr="0089052B">
              <w:rPr>
                <w:spacing w:val="-2"/>
              </w:rPr>
              <w:t>2.3.11</w:t>
            </w:r>
          </w:p>
        </w:tc>
        <w:tc>
          <w:tcPr>
            <w:tcW w:w="7889" w:type="dxa"/>
          </w:tcPr>
          <w:p w:rsidR="00F5138C" w:rsidRPr="0089052B" w:rsidRDefault="009100A2" w:rsidP="0089052B">
            <w:pPr>
              <w:pStyle w:val="TableParagraph"/>
              <w:spacing w:line="240" w:lineRule="atLeast"/>
              <w:ind w:left="439"/>
            </w:pPr>
            <w:r w:rsidRPr="0089052B">
              <w:t xml:space="preserve">Основныеспособысловообразования– </w:t>
            </w:r>
            <w:r w:rsidRPr="0089052B">
              <w:rPr>
                <w:spacing w:val="-2"/>
              </w:rPr>
              <w:t>аффиксация</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325"/>
        <w:gridCol w:w="7889"/>
      </w:tblGrid>
      <w:tr w:rsidR="00F5138C" w:rsidRPr="0089052B">
        <w:trPr>
          <w:trHeight w:val="599"/>
        </w:trPr>
        <w:tc>
          <w:tcPr>
            <w:tcW w:w="1325" w:type="dxa"/>
          </w:tcPr>
          <w:p w:rsidR="00F5138C" w:rsidRPr="0089052B" w:rsidRDefault="009100A2" w:rsidP="0089052B">
            <w:pPr>
              <w:pStyle w:val="TableParagraph"/>
              <w:spacing w:line="240" w:lineRule="atLeast"/>
              <w:ind w:right="97"/>
              <w:jc w:val="right"/>
            </w:pPr>
            <w:r w:rsidRPr="0089052B">
              <w:rPr>
                <w:spacing w:val="-2"/>
              </w:rPr>
              <w:t>2.3.11.1</w:t>
            </w:r>
          </w:p>
        </w:tc>
        <w:tc>
          <w:tcPr>
            <w:tcW w:w="7889" w:type="dxa"/>
          </w:tcPr>
          <w:p w:rsidR="00F5138C" w:rsidRPr="0089052B" w:rsidRDefault="009100A2" w:rsidP="0089052B">
            <w:pPr>
              <w:pStyle w:val="TableParagraph"/>
              <w:spacing w:line="240" w:lineRule="atLeast"/>
              <w:ind w:left="439" w:right="93"/>
              <w:rPr>
                <w:i/>
              </w:rPr>
            </w:pPr>
            <w:r w:rsidRPr="0089052B">
              <w:t>Образованиеглаголовприпомощипрефиксов</w:t>
            </w:r>
            <w:r w:rsidRPr="0089052B">
              <w:rPr>
                <w:i/>
              </w:rPr>
              <w:t>dis-</w:t>
            </w:r>
            <w:r w:rsidRPr="0089052B">
              <w:t>,</w:t>
            </w:r>
            <w:r w:rsidRPr="0089052B">
              <w:rPr>
                <w:i/>
              </w:rPr>
              <w:t>mis-</w:t>
            </w:r>
            <w:r w:rsidRPr="0089052B">
              <w:t>,</w:t>
            </w:r>
            <w:r w:rsidRPr="0089052B">
              <w:rPr>
                <w:i/>
              </w:rPr>
              <w:t>re-</w:t>
            </w:r>
            <w:r w:rsidRPr="0089052B">
              <w:t>,</w:t>
            </w:r>
            <w:r w:rsidRPr="0089052B">
              <w:rPr>
                <w:i/>
              </w:rPr>
              <w:t>over-</w:t>
            </w:r>
            <w:r w:rsidRPr="0089052B">
              <w:t xml:space="preserve">, </w:t>
            </w:r>
            <w:r w:rsidRPr="0089052B">
              <w:rPr>
                <w:i/>
              </w:rPr>
              <w:t xml:space="preserve">under- </w:t>
            </w:r>
            <w:r w:rsidRPr="0089052B">
              <w:t xml:space="preserve">и суффикса </w:t>
            </w:r>
            <w:r w:rsidRPr="0089052B">
              <w:rPr>
                <w:i/>
              </w:rPr>
              <w:t>-ise/-ize</w:t>
            </w:r>
          </w:p>
        </w:tc>
      </w:tr>
      <w:tr w:rsidR="00F5138C" w:rsidRPr="0089052B">
        <w:trPr>
          <w:trHeight w:val="874"/>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97"/>
              <w:jc w:val="right"/>
            </w:pPr>
            <w:r w:rsidRPr="0089052B">
              <w:rPr>
                <w:spacing w:val="-2"/>
              </w:rPr>
              <w:t>2.3.11.2</w:t>
            </w:r>
          </w:p>
        </w:tc>
        <w:tc>
          <w:tcPr>
            <w:tcW w:w="7889" w:type="dxa"/>
          </w:tcPr>
          <w:p w:rsidR="00F5138C" w:rsidRPr="0089052B" w:rsidRDefault="009100A2" w:rsidP="0089052B">
            <w:pPr>
              <w:pStyle w:val="TableParagraph"/>
              <w:spacing w:line="240" w:lineRule="atLeast"/>
              <w:ind w:left="439"/>
              <w:rPr>
                <w:i/>
              </w:rPr>
            </w:pPr>
            <w:r w:rsidRPr="0089052B">
              <w:t>Образованиеимёнсуществительныхприпомощипрефиксов</w:t>
            </w:r>
            <w:r w:rsidRPr="0089052B">
              <w:rPr>
                <w:i/>
              </w:rPr>
              <w:t>un-</w:t>
            </w:r>
            <w:r w:rsidRPr="0089052B">
              <w:t>,</w:t>
            </w:r>
            <w:r w:rsidRPr="0089052B">
              <w:rPr>
                <w:i/>
              </w:rPr>
              <w:t>in-</w:t>
            </w:r>
            <w:r w:rsidRPr="0089052B">
              <w:rPr>
                <w:i/>
                <w:spacing w:val="-4"/>
              </w:rPr>
              <w:t>/im-</w:t>
            </w:r>
          </w:p>
          <w:p w:rsidR="00F5138C" w:rsidRPr="0089052B" w:rsidRDefault="009100A2" w:rsidP="0089052B">
            <w:pPr>
              <w:pStyle w:val="TableParagraph"/>
              <w:spacing w:line="240" w:lineRule="atLeast"/>
              <w:ind w:left="439"/>
              <w:rPr>
                <w:i/>
              </w:rPr>
            </w:pPr>
            <w:r w:rsidRPr="0089052B">
              <w:t xml:space="preserve">и суффиксов </w:t>
            </w:r>
            <w:r w:rsidRPr="0089052B">
              <w:rPr>
                <w:i/>
              </w:rPr>
              <w:t>-ance/-ence</w:t>
            </w:r>
            <w:r w:rsidRPr="0089052B">
              <w:t xml:space="preserve">, </w:t>
            </w:r>
            <w:r w:rsidRPr="0089052B">
              <w:rPr>
                <w:i/>
              </w:rPr>
              <w:t>-er/-or</w:t>
            </w:r>
            <w:r w:rsidRPr="0089052B">
              <w:t xml:space="preserve">, </w:t>
            </w:r>
            <w:r w:rsidRPr="0089052B">
              <w:rPr>
                <w:i/>
              </w:rPr>
              <w:t>-ing</w:t>
            </w:r>
            <w:r w:rsidRPr="0089052B">
              <w:t xml:space="preserve">, </w:t>
            </w:r>
            <w:r w:rsidRPr="0089052B">
              <w:rPr>
                <w:i/>
              </w:rPr>
              <w:t>-ist</w:t>
            </w:r>
            <w:r w:rsidRPr="0089052B">
              <w:t xml:space="preserve">, </w:t>
            </w:r>
            <w:r w:rsidRPr="0089052B">
              <w:rPr>
                <w:i/>
              </w:rPr>
              <w:t>-ity</w:t>
            </w:r>
            <w:r w:rsidRPr="0089052B">
              <w:t xml:space="preserve">, </w:t>
            </w:r>
            <w:r w:rsidRPr="0089052B">
              <w:rPr>
                <w:i/>
              </w:rPr>
              <w:t>-ment</w:t>
            </w:r>
            <w:r w:rsidRPr="0089052B">
              <w:t xml:space="preserve">, </w:t>
            </w:r>
            <w:r w:rsidRPr="0089052B">
              <w:rPr>
                <w:i/>
              </w:rPr>
              <w:t>-ness</w:t>
            </w:r>
            <w:r w:rsidRPr="0089052B">
              <w:t xml:space="preserve">, </w:t>
            </w:r>
            <w:r w:rsidRPr="0089052B">
              <w:rPr>
                <w:i/>
              </w:rPr>
              <w:t>-sion/-tion</w:t>
            </w:r>
            <w:r w:rsidRPr="0089052B">
              <w:t xml:space="preserve">, </w:t>
            </w:r>
            <w:r w:rsidRPr="0089052B">
              <w:rPr>
                <w:i/>
              </w:rPr>
              <w:t xml:space="preserve">- </w:t>
            </w:r>
            <w:r w:rsidRPr="0089052B">
              <w:rPr>
                <w:i/>
                <w:spacing w:val="-4"/>
              </w:rPr>
              <w:t>ship</w:t>
            </w:r>
          </w:p>
        </w:tc>
      </w:tr>
      <w:tr w:rsidR="00F5138C" w:rsidRPr="0089052B">
        <w:trPr>
          <w:trHeight w:val="868"/>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97"/>
              <w:jc w:val="right"/>
            </w:pPr>
            <w:r w:rsidRPr="0089052B">
              <w:rPr>
                <w:spacing w:val="-2"/>
              </w:rPr>
              <w:t>2.3.11.3</w:t>
            </w:r>
          </w:p>
        </w:tc>
        <w:tc>
          <w:tcPr>
            <w:tcW w:w="7889" w:type="dxa"/>
          </w:tcPr>
          <w:p w:rsidR="00F5138C" w:rsidRPr="0089052B" w:rsidRDefault="009100A2" w:rsidP="0089052B">
            <w:pPr>
              <w:pStyle w:val="TableParagraph"/>
              <w:spacing w:line="240" w:lineRule="atLeast"/>
              <w:ind w:left="439" w:right="93"/>
            </w:pPr>
            <w:r w:rsidRPr="0089052B">
              <w:t>Образованиеимёнприлагательныхприпомощипрефиксов</w:t>
            </w:r>
            <w:r w:rsidRPr="0089052B">
              <w:rPr>
                <w:i/>
              </w:rPr>
              <w:t>un-</w:t>
            </w:r>
            <w:r w:rsidRPr="0089052B">
              <w:t>,</w:t>
            </w:r>
            <w:r w:rsidRPr="0089052B">
              <w:rPr>
                <w:i/>
              </w:rPr>
              <w:t>in-/im-</w:t>
            </w:r>
            <w:r w:rsidRPr="0089052B">
              <w:t xml:space="preserve">, </w:t>
            </w:r>
            <w:r w:rsidRPr="0089052B">
              <w:rPr>
                <w:i/>
                <w:spacing w:val="-4"/>
              </w:rPr>
              <w:t>inter-</w:t>
            </w:r>
            <w:r w:rsidRPr="0089052B">
              <w:rPr>
                <w:spacing w:val="-4"/>
              </w:rPr>
              <w:t>,</w:t>
            </w:r>
            <w:r w:rsidRPr="0089052B">
              <w:rPr>
                <w:i/>
                <w:spacing w:val="-4"/>
              </w:rPr>
              <w:t>non-</w:t>
            </w:r>
            <w:r w:rsidRPr="0089052B">
              <w:rPr>
                <w:spacing w:val="-4"/>
              </w:rPr>
              <w:t>исуффиксов</w:t>
            </w:r>
            <w:r w:rsidRPr="0089052B">
              <w:rPr>
                <w:i/>
                <w:spacing w:val="-4"/>
              </w:rPr>
              <w:t>-able/-ible</w:t>
            </w:r>
            <w:r w:rsidRPr="0089052B">
              <w:rPr>
                <w:spacing w:val="-4"/>
              </w:rPr>
              <w:t>,</w:t>
            </w:r>
            <w:r w:rsidRPr="0089052B">
              <w:rPr>
                <w:i/>
                <w:spacing w:val="-4"/>
              </w:rPr>
              <w:t>-al</w:t>
            </w:r>
            <w:r w:rsidRPr="0089052B">
              <w:rPr>
                <w:spacing w:val="-4"/>
              </w:rPr>
              <w:t>,</w:t>
            </w:r>
            <w:r w:rsidRPr="0089052B">
              <w:rPr>
                <w:i/>
                <w:spacing w:val="-4"/>
              </w:rPr>
              <w:t>-ed</w:t>
            </w:r>
            <w:r w:rsidRPr="0089052B">
              <w:rPr>
                <w:spacing w:val="-4"/>
              </w:rPr>
              <w:t>,</w:t>
            </w:r>
            <w:r w:rsidRPr="0089052B">
              <w:rPr>
                <w:i/>
                <w:spacing w:val="-4"/>
              </w:rPr>
              <w:t>-ese</w:t>
            </w:r>
            <w:r w:rsidRPr="0089052B">
              <w:rPr>
                <w:spacing w:val="-4"/>
              </w:rPr>
              <w:t>,</w:t>
            </w:r>
            <w:r w:rsidRPr="0089052B">
              <w:rPr>
                <w:i/>
                <w:spacing w:val="-4"/>
              </w:rPr>
              <w:t>-ful</w:t>
            </w:r>
            <w:r w:rsidRPr="0089052B">
              <w:rPr>
                <w:spacing w:val="-4"/>
              </w:rPr>
              <w:t>,</w:t>
            </w:r>
            <w:r w:rsidRPr="0089052B">
              <w:rPr>
                <w:i/>
                <w:spacing w:val="-4"/>
              </w:rPr>
              <w:t>-ian/-an</w:t>
            </w:r>
            <w:r w:rsidRPr="0089052B">
              <w:rPr>
                <w:spacing w:val="-4"/>
              </w:rPr>
              <w:t>,</w:t>
            </w:r>
            <w:r w:rsidRPr="0089052B">
              <w:rPr>
                <w:i/>
                <w:spacing w:val="-4"/>
              </w:rPr>
              <w:t>-ing</w:t>
            </w:r>
            <w:r w:rsidRPr="0089052B">
              <w:rPr>
                <w:spacing w:val="-4"/>
              </w:rPr>
              <w:t>,</w:t>
            </w:r>
            <w:r w:rsidRPr="0089052B">
              <w:rPr>
                <w:i/>
                <w:spacing w:val="-4"/>
              </w:rPr>
              <w:t>-ish</w:t>
            </w:r>
            <w:r w:rsidRPr="0089052B">
              <w:rPr>
                <w:spacing w:val="-4"/>
              </w:rPr>
              <w:t>,</w:t>
            </w:r>
            <w:r w:rsidRPr="0089052B">
              <w:rPr>
                <w:i/>
                <w:spacing w:val="-4"/>
              </w:rPr>
              <w:t>-ive</w:t>
            </w:r>
            <w:r w:rsidRPr="0089052B">
              <w:rPr>
                <w:spacing w:val="-4"/>
              </w:rPr>
              <w:t>,</w:t>
            </w:r>
          </w:p>
          <w:p w:rsidR="00F5138C" w:rsidRPr="0089052B" w:rsidRDefault="009100A2" w:rsidP="0089052B">
            <w:pPr>
              <w:pStyle w:val="TableParagraph"/>
              <w:spacing w:line="240" w:lineRule="atLeast"/>
              <w:ind w:left="439"/>
              <w:rPr>
                <w:i/>
              </w:rPr>
            </w:pPr>
            <w:r w:rsidRPr="0089052B">
              <w:rPr>
                <w:i/>
                <w:spacing w:val="-4"/>
              </w:rPr>
              <w:t>-less</w:t>
            </w:r>
            <w:r w:rsidRPr="0089052B">
              <w:rPr>
                <w:spacing w:val="-4"/>
              </w:rPr>
              <w:t>,</w:t>
            </w:r>
            <w:r w:rsidRPr="0089052B">
              <w:rPr>
                <w:i/>
                <w:spacing w:val="-4"/>
              </w:rPr>
              <w:t>-ly</w:t>
            </w:r>
            <w:r w:rsidRPr="0089052B">
              <w:rPr>
                <w:spacing w:val="-4"/>
              </w:rPr>
              <w:t>,</w:t>
            </w:r>
            <w:r w:rsidRPr="0089052B">
              <w:rPr>
                <w:i/>
                <w:spacing w:val="-4"/>
              </w:rPr>
              <w:t>-ous</w:t>
            </w:r>
            <w:r w:rsidRPr="0089052B">
              <w:rPr>
                <w:spacing w:val="-4"/>
              </w:rPr>
              <w:t>,</w:t>
            </w:r>
            <w:r w:rsidRPr="0089052B">
              <w:rPr>
                <w:i/>
                <w:spacing w:val="-4"/>
              </w:rPr>
              <w:t>-</w:t>
            </w:r>
            <w:r w:rsidRPr="0089052B">
              <w:rPr>
                <w:i/>
                <w:spacing w:val="-10"/>
              </w:rPr>
              <w:t>y</w:t>
            </w:r>
          </w:p>
        </w:tc>
      </w:tr>
      <w:tr w:rsidR="00F5138C" w:rsidRPr="0089052B">
        <w:trPr>
          <w:trHeight w:val="321"/>
        </w:trPr>
        <w:tc>
          <w:tcPr>
            <w:tcW w:w="1325" w:type="dxa"/>
          </w:tcPr>
          <w:p w:rsidR="00F5138C" w:rsidRPr="0089052B" w:rsidRDefault="009100A2" w:rsidP="0089052B">
            <w:pPr>
              <w:pStyle w:val="TableParagraph"/>
              <w:spacing w:line="240" w:lineRule="atLeast"/>
              <w:ind w:right="97"/>
              <w:jc w:val="right"/>
            </w:pPr>
            <w:r w:rsidRPr="0089052B">
              <w:rPr>
                <w:spacing w:val="-2"/>
              </w:rPr>
              <w:t>2.3.11.4</w:t>
            </w:r>
          </w:p>
        </w:tc>
        <w:tc>
          <w:tcPr>
            <w:tcW w:w="7889" w:type="dxa"/>
          </w:tcPr>
          <w:p w:rsidR="00F5138C" w:rsidRPr="0089052B" w:rsidRDefault="009100A2" w:rsidP="0089052B">
            <w:pPr>
              <w:pStyle w:val="TableParagraph"/>
              <w:spacing w:line="240" w:lineRule="atLeast"/>
              <w:ind w:left="439"/>
              <w:rPr>
                <w:i/>
              </w:rPr>
            </w:pPr>
            <w:r w:rsidRPr="0089052B">
              <w:rPr>
                <w:spacing w:val="-4"/>
              </w:rPr>
              <w:t xml:space="preserve">Образованиенаречийприпомощипрефиксов </w:t>
            </w:r>
            <w:r w:rsidRPr="0089052B">
              <w:rPr>
                <w:i/>
                <w:spacing w:val="-4"/>
              </w:rPr>
              <w:t>un-</w:t>
            </w:r>
            <w:r w:rsidRPr="0089052B">
              <w:rPr>
                <w:spacing w:val="-4"/>
              </w:rPr>
              <w:t>,</w:t>
            </w:r>
            <w:r w:rsidRPr="0089052B">
              <w:rPr>
                <w:i/>
                <w:spacing w:val="-4"/>
              </w:rPr>
              <w:t>in-/im-</w:t>
            </w:r>
            <w:r w:rsidRPr="0089052B">
              <w:rPr>
                <w:spacing w:val="-4"/>
              </w:rPr>
              <w:t>исуффикса</w:t>
            </w:r>
            <w:r w:rsidRPr="0089052B">
              <w:rPr>
                <w:i/>
                <w:spacing w:val="-4"/>
              </w:rPr>
              <w:t>-</w:t>
            </w:r>
            <w:r w:rsidRPr="0089052B">
              <w:rPr>
                <w:i/>
                <w:spacing w:val="-5"/>
              </w:rPr>
              <w:t>ly</w:t>
            </w:r>
          </w:p>
        </w:tc>
      </w:tr>
      <w:tr w:rsidR="00F5138C" w:rsidRPr="0089052B">
        <w:trPr>
          <w:trHeight w:val="321"/>
        </w:trPr>
        <w:tc>
          <w:tcPr>
            <w:tcW w:w="1325" w:type="dxa"/>
          </w:tcPr>
          <w:p w:rsidR="00F5138C" w:rsidRPr="0089052B" w:rsidRDefault="009100A2" w:rsidP="0089052B">
            <w:pPr>
              <w:pStyle w:val="TableParagraph"/>
              <w:spacing w:line="240" w:lineRule="atLeast"/>
              <w:ind w:right="97"/>
              <w:jc w:val="right"/>
            </w:pPr>
            <w:r w:rsidRPr="0089052B">
              <w:rPr>
                <w:spacing w:val="-2"/>
              </w:rPr>
              <w:t>2.3.11.5</w:t>
            </w:r>
          </w:p>
        </w:tc>
        <w:tc>
          <w:tcPr>
            <w:tcW w:w="7889" w:type="dxa"/>
          </w:tcPr>
          <w:p w:rsidR="00F5138C" w:rsidRPr="0089052B" w:rsidRDefault="009100A2" w:rsidP="0089052B">
            <w:pPr>
              <w:pStyle w:val="TableParagraph"/>
              <w:spacing w:line="240" w:lineRule="atLeast"/>
              <w:ind w:left="439"/>
              <w:rPr>
                <w:i/>
              </w:rPr>
            </w:pPr>
            <w:r w:rsidRPr="0089052B">
              <w:t>Образованиечислительныхпри помощи суффиксов</w:t>
            </w:r>
            <w:r w:rsidRPr="0089052B">
              <w:rPr>
                <w:i/>
              </w:rPr>
              <w:t>-teen</w:t>
            </w:r>
            <w:r w:rsidRPr="0089052B">
              <w:t>,</w:t>
            </w:r>
            <w:r w:rsidRPr="0089052B">
              <w:rPr>
                <w:i/>
              </w:rPr>
              <w:t>-ty</w:t>
            </w:r>
            <w:r w:rsidRPr="0089052B">
              <w:t>,</w:t>
            </w:r>
            <w:r w:rsidRPr="0089052B">
              <w:rPr>
                <w:i/>
              </w:rPr>
              <w:t>-</w:t>
            </w:r>
            <w:r w:rsidRPr="0089052B">
              <w:rPr>
                <w:i/>
                <w:spacing w:val="-5"/>
              </w:rPr>
              <w:t>th</w:t>
            </w:r>
          </w:p>
        </w:tc>
      </w:tr>
      <w:tr w:rsidR="00F5138C" w:rsidRPr="0089052B">
        <w:trPr>
          <w:trHeight w:val="321"/>
        </w:trPr>
        <w:tc>
          <w:tcPr>
            <w:tcW w:w="1325" w:type="dxa"/>
          </w:tcPr>
          <w:p w:rsidR="00F5138C" w:rsidRPr="0089052B" w:rsidRDefault="009100A2" w:rsidP="0089052B">
            <w:pPr>
              <w:pStyle w:val="TableParagraph"/>
              <w:spacing w:line="240" w:lineRule="atLeast"/>
              <w:ind w:right="183"/>
              <w:jc w:val="right"/>
            </w:pPr>
            <w:r w:rsidRPr="0089052B">
              <w:rPr>
                <w:spacing w:val="-2"/>
              </w:rPr>
              <w:t>2.3.12</w:t>
            </w:r>
          </w:p>
        </w:tc>
        <w:tc>
          <w:tcPr>
            <w:tcW w:w="7889" w:type="dxa"/>
          </w:tcPr>
          <w:p w:rsidR="00F5138C" w:rsidRPr="0089052B" w:rsidRDefault="009100A2" w:rsidP="0089052B">
            <w:pPr>
              <w:pStyle w:val="TableParagraph"/>
              <w:spacing w:line="240" w:lineRule="atLeast"/>
              <w:ind w:left="439"/>
            </w:pPr>
            <w:r w:rsidRPr="0089052B">
              <w:t xml:space="preserve">Основныеспособысловообразования– </w:t>
            </w:r>
            <w:r w:rsidRPr="0089052B">
              <w:rPr>
                <w:spacing w:val="-2"/>
              </w:rPr>
              <w:t>словосложение</w:t>
            </w:r>
          </w:p>
        </w:tc>
      </w:tr>
      <w:tr w:rsidR="00F5138C" w:rsidRPr="0089052B">
        <w:trPr>
          <w:trHeight w:val="599"/>
        </w:trPr>
        <w:tc>
          <w:tcPr>
            <w:tcW w:w="1325" w:type="dxa"/>
          </w:tcPr>
          <w:p w:rsidR="00F5138C" w:rsidRPr="0089052B" w:rsidRDefault="009100A2" w:rsidP="0089052B">
            <w:pPr>
              <w:pStyle w:val="TableParagraph"/>
              <w:spacing w:line="240" w:lineRule="atLeast"/>
              <w:ind w:right="97"/>
              <w:jc w:val="right"/>
            </w:pPr>
            <w:r w:rsidRPr="0089052B">
              <w:rPr>
                <w:spacing w:val="-2"/>
              </w:rPr>
              <w:t>2.3.12.1</w:t>
            </w:r>
          </w:p>
        </w:tc>
        <w:tc>
          <w:tcPr>
            <w:tcW w:w="7889" w:type="dxa"/>
          </w:tcPr>
          <w:p w:rsidR="00F5138C" w:rsidRPr="0089052B" w:rsidRDefault="009100A2" w:rsidP="0089052B">
            <w:pPr>
              <w:pStyle w:val="TableParagraph"/>
              <w:spacing w:line="240" w:lineRule="atLeast"/>
              <w:ind w:left="439"/>
            </w:pPr>
            <w:r w:rsidRPr="0089052B">
              <w:t>Образованиесложныхсуществительныхпутёмсоединенияоснов существительных (</w:t>
            </w:r>
            <w:r w:rsidRPr="0089052B">
              <w:rPr>
                <w:i/>
              </w:rPr>
              <w:t>football</w:t>
            </w:r>
            <w:r w:rsidRPr="0089052B">
              <w:t>)</w:t>
            </w:r>
          </w:p>
        </w:tc>
      </w:tr>
      <w:tr w:rsidR="00F5138C" w:rsidRPr="0089052B">
        <w:trPr>
          <w:trHeight w:val="595"/>
        </w:trPr>
        <w:tc>
          <w:tcPr>
            <w:tcW w:w="1325" w:type="dxa"/>
          </w:tcPr>
          <w:p w:rsidR="00F5138C" w:rsidRPr="0089052B" w:rsidRDefault="009100A2" w:rsidP="0089052B">
            <w:pPr>
              <w:pStyle w:val="TableParagraph"/>
              <w:spacing w:line="240" w:lineRule="atLeast"/>
              <w:ind w:right="97"/>
              <w:jc w:val="right"/>
            </w:pPr>
            <w:r w:rsidRPr="0089052B">
              <w:rPr>
                <w:spacing w:val="-2"/>
              </w:rPr>
              <w:t>2.3.12.2</w:t>
            </w:r>
          </w:p>
        </w:tc>
        <w:tc>
          <w:tcPr>
            <w:tcW w:w="7889" w:type="dxa"/>
          </w:tcPr>
          <w:p w:rsidR="00F5138C" w:rsidRPr="0089052B" w:rsidRDefault="009100A2" w:rsidP="0089052B">
            <w:pPr>
              <w:pStyle w:val="TableParagraph"/>
              <w:spacing w:line="240" w:lineRule="atLeast"/>
              <w:ind w:left="439"/>
            </w:pPr>
            <w:r w:rsidRPr="0089052B">
              <w:t>Образованиесложныхсуществительныхпутёмсоединенияосновы прилагательного с основой существительного (</w:t>
            </w:r>
            <w:r w:rsidRPr="0089052B">
              <w:rPr>
                <w:i/>
              </w:rPr>
              <w:t>blackboard</w:t>
            </w:r>
            <w:r w:rsidRPr="0089052B">
              <w:t>)</w:t>
            </w:r>
          </w:p>
        </w:tc>
      </w:tr>
      <w:tr w:rsidR="00F5138C" w:rsidRPr="0089052B">
        <w:trPr>
          <w:trHeight w:val="595"/>
        </w:trPr>
        <w:tc>
          <w:tcPr>
            <w:tcW w:w="1325" w:type="dxa"/>
          </w:tcPr>
          <w:p w:rsidR="00F5138C" w:rsidRPr="0089052B" w:rsidRDefault="009100A2" w:rsidP="0089052B">
            <w:pPr>
              <w:pStyle w:val="TableParagraph"/>
              <w:spacing w:line="240" w:lineRule="atLeast"/>
              <w:ind w:right="97"/>
              <w:jc w:val="right"/>
            </w:pPr>
            <w:r w:rsidRPr="0089052B">
              <w:rPr>
                <w:spacing w:val="-2"/>
              </w:rPr>
              <w:t>2.3.12.3</w:t>
            </w:r>
          </w:p>
        </w:tc>
        <w:tc>
          <w:tcPr>
            <w:tcW w:w="7889" w:type="dxa"/>
          </w:tcPr>
          <w:p w:rsidR="00F5138C" w:rsidRPr="0089052B" w:rsidRDefault="009100A2" w:rsidP="0089052B">
            <w:pPr>
              <w:pStyle w:val="TableParagraph"/>
              <w:spacing w:line="240" w:lineRule="atLeast"/>
              <w:ind w:left="439"/>
            </w:pPr>
            <w:r w:rsidRPr="0089052B">
              <w:t>Образованиесложныхсуществительныхпутёмсоединенияоснов существительных с предлогом (</w:t>
            </w:r>
            <w:r w:rsidRPr="0089052B">
              <w:rPr>
                <w:i/>
              </w:rPr>
              <w:t>father-in-law</w:t>
            </w:r>
            <w:r w:rsidRPr="0089052B">
              <w:t>)</w:t>
            </w:r>
          </w:p>
        </w:tc>
      </w:tr>
      <w:tr w:rsidR="00F5138C" w:rsidRPr="00A92BD7">
        <w:trPr>
          <w:trHeight w:val="873"/>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97"/>
              <w:jc w:val="right"/>
            </w:pPr>
            <w:r w:rsidRPr="0089052B">
              <w:rPr>
                <w:spacing w:val="-2"/>
              </w:rPr>
              <w:t>2.3.12.4</w:t>
            </w:r>
          </w:p>
        </w:tc>
        <w:tc>
          <w:tcPr>
            <w:tcW w:w="7889" w:type="dxa"/>
          </w:tcPr>
          <w:p w:rsidR="00F5138C" w:rsidRPr="0089052B" w:rsidRDefault="009100A2" w:rsidP="0089052B">
            <w:pPr>
              <w:pStyle w:val="TableParagraph"/>
              <w:tabs>
                <w:tab w:val="left" w:pos="4012"/>
                <w:tab w:val="left" w:pos="4396"/>
                <w:tab w:val="left" w:pos="5514"/>
                <w:tab w:val="left" w:pos="7672"/>
              </w:tabs>
              <w:spacing w:line="240" w:lineRule="atLeast"/>
              <w:ind w:left="439" w:right="103"/>
            </w:pPr>
            <w:r w:rsidRPr="0089052B">
              <w:t xml:space="preserve">Образованиесложныхприлагательныхпутёмсоединенияосновы </w:t>
            </w:r>
            <w:r w:rsidRPr="0089052B">
              <w:rPr>
                <w:spacing w:val="-2"/>
              </w:rPr>
              <w:t>прилагательного/числительного</w:t>
            </w:r>
            <w:r w:rsidRPr="0089052B">
              <w:tab/>
            </w:r>
            <w:r w:rsidRPr="0089052B">
              <w:rPr>
                <w:spacing w:val="-10"/>
              </w:rPr>
              <w:t>с</w:t>
            </w:r>
            <w:r w:rsidRPr="0089052B">
              <w:tab/>
            </w:r>
            <w:r w:rsidRPr="0089052B">
              <w:rPr>
                <w:spacing w:val="-2"/>
              </w:rPr>
              <w:t>основой</w:t>
            </w:r>
            <w:r w:rsidRPr="0089052B">
              <w:tab/>
            </w:r>
            <w:r w:rsidRPr="0089052B">
              <w:rPr>
                <w:spacing w:val="-2"/>
              </w:rPr>
              <w:t>существительного</w:t>
            </w:r>
            <w:r w:rsidRPr="0089052B">
              <w:tab/>
            </w:r>
            <w:r w:rsidRPr="0089052B">
              <w:rPr>
                <w:spacing w:val="-10"/>
              </w:rPr>
              <w:t>с</w:t>
            </w:r>
          </w:p>
          <w:p w:rsidR="00F5138C" w:rsidRPr="0089052B" w:rsidRDefault="009100A2" w:rsidP="0089052B">
            <w:pPr>
              <w:pStyle w:val="TableParagraph"/>
              <w:spacing w:line="240" w:lineRule="atLeast"/>
              <w:ind w:left="439"/>
              <w:rPr>
                <w:lang w:val="en-US"/>
              </w:rPr>
            </w:pPr>
            <w:r w:rsidRPr="0089052B">
              <w:t>добавлениемсуффикса</w:t>
            </w:r>
            <w:r w:rsidRPr="0089052B">
              <w:rPr>
                <w:lang w:val="en-US"/>
              </w:rPr>
              <w:t>-</w:t>
            </w:r>
            <w:r w:rsidRPr="0089052B">
              <w:rPr>
                <w:i/>
                <w:lang w:val="en-US"/>
              </w:rPr>
              <w:t>ed</w:t>
            </w:r>
            <w:r w:rsidRPr="0089052B">
              <w:rPr>
                <w:lang w:val="en-US"/>
              </w:rPr>
              <w:t>(</w:t>
            </w:r>
            <w:r w:rsidRPr="0089052B">
              <w:rPr>
                <w:i/>
                <w:lang w:val="en-US"/>
              </w:rPr>
              <w:t>blue-eyed</w:t>
            </w:r>
            <w:r w:rsidRPr="0089052B">
              <w:rPr>
                <w:lang w:val="en-US"/>
              </w:rPr>
              <w:t>,</w:t>
            </w:r>
            <w:r w:rsidRPr="0089052B">
              <w:rPr>
                <w:i/>
                <w:lang w:val="en-US"/>
              </w:rPr>
              <w:t>eight-</w:t>
            </w:r>
            <w:r w:rsidRPr="0089052B">
              <w:rPr>
                <w:i/>
                <w:spacing w:val="-2"/>
                <w:lang w:val="en-US"/>
              </w:rPr>
              <w:t>legged</w:t>
            </w:r>
            <w:r w:rsidRPr="0089052B">
              <w:rPr>
                <w:spacing w:val="-2"/>
                <w:lang w:val="en-US"/>
              </w:rPr>
              <w:t>)</w:t>
            </w:r>
          </w:p>
        </w:tc>
      </w:tr>
      <w:tr w:rsidR="00F5138C" w:rsidRPr="0089052B">
        <w:trPr>
          <w:trHeight w:val="600"/>
        </w:trPr>
        <w:tc>
          <w:tcPr>
            <w:tcW w:w="1325" w:type="dxa"/>
          </w:tcPr>
          <w:p w:rsidR="00F5138C" w:rsidRPr="0089052B" w:rsidRDefault="009100A2" w:rsidP="0089052B">
            <w:pPr>
              <w:pStyle w:val="TableParagraph"/>
              <w:spacing w:line="240" w:lineRule="atLeast"/>
              <w:ind w:right="97"/>
              <w:jc w:val="right"/>
            </w:pPr>
            <w:r w:rsidRPr="0089052B">
              <w:rPr>
                <w:spacing w:val="-2"/>
              </w:rPr>
              <w:t>2.3.12.5</w:t>
            </w:r>
          </w:p>
        </w:tc>
        <w:tc>
          <w:tcPr>
            <w:tcW w:w="7889" w:type="dxa"/>
          </w:tcPr>
          <w:p w:rsidR="00F5138C" w:rsidRPr="0089052B" w:rsidRDefault="009100A2" w:rsidP="0089052B">
            <w:pPr>
              <w:pStyle w:val="TableParagraph"/>
              <w:spacing w:line="240" w:lineRule="atLeast"/>
              <w:ind w:left="439"/>
            </w:pPr>
            <w:r w:rsidRPr="0089052B">
              <w:t>Образованиесложныхприлагательныхпутёмсоединениянаречияс основой причастия II (</w:t>
            </w:r>
            <w:r w:rsidRPr="0089052B">
              <w:rPr>
                <w:i/>
              </w:rPr>
              <w:t>well-behaved</w:t>
            </w:r>
            <w:r w:rsidRPr="0089052B">
              <w:t>)</w:t>
            </w:r>
          </w:p>
        </w:tc>
      </w:tr>
      <w:tr w:rsidR="00F5138C" w:rsidRPr="0089052B">
        <w:trPr>
          <w:trHeight w:val="595"/>
        </w:trPr>
        <w:tc>
          <w:tcPr>
            <w:tcW w:w="1325" w:type="dxa"/>
          </w:tcPr>
          <w:p w:rsidR="00F5138C" w:rsidRPr="0089052B" w:rsidRDefault="009100A2" w:rsidP="0089052B">
            <w:pPr>
              <w:pStyle w:val="TableParagraph"/>
              <w:spacing w:line="240" w:lineRule="atLeast"/>
              <w:ind w:right="97"/>
              <w:jc w:val="right"/>
            </w:pPr>
            <w:r w:rsidRPr="0089052B">
              <w:rPr>
                <w:spacing w:val="-2"/>
              </w:rPr>
              <w:t>2.3.12.6</w:t>
            </w:r>
          </w:p>
        </w:tc>
        <w:tc>
          <w:tcPr>
            <w:tcW w:w="7889" w:type="dxa"/>
          </w:tcPr>
          <w:p w:rsidR="00F5138C" w:rsidRPr="0089052B" w:rsidRDefault="009100A2" w:rsidP="0089052B">
            <w:pPr>
              <w:pStyle w:val="TableParagraph"/>
              <w:spacing w:line="240" w:lineRule="atLeast"/>
              <w:ind w:left="439"/>
            </w:pPr>
            <w:r w:rsidRPr="0089052B">
              <w:t>Образованиесложныхприлагательныхпутёмсоединенияосновы прилагательного с основой причастия I (</w:t>
            </w:r>
            <w:r w:rsidRPr="0089052B">
              <w:rPr>
                <w:i/>
              </w:rPr>
              <w:t>nice-looking</w:t>
            </w:r>
            <w:r w:rsidRPr="0089052B">
              <w:t>)</w:t>
            </w:r>
          </w:p>
        </w:tc>
      </w:tr>
      <w:tr w:rsidR="00F5138C" w:rsidRPr="0089052B">
        <w:trPr>
          <w:trHeight w:val="321"/>
        </w:trPr>
        <w:tc>
          <w:tcPr>
            <w:tcW w:w="1325" w:type="dxa"/>
          </w:tcPr>
          <w:p w:rsidR="00F5138C" w:rsidRPr="0089052B" w:rsidRDefault="009100A2" w:rsidP="0089052B">
            <w:pPr>
              <w:pStyle w:val="TableParagraph"/>
              <w:spacing w:line="240" w:lineRule="atLeast"/>
              <w:ind w:right="183"/>
              <w:jc w:val="right"/>
            </w:pPr>
            <w:r w:rsidRPr="0089052B">
              <w:rPr>
                <w:spacing w:val="-2"/>
              </w:rPr>
              <w:t>2.3.13</w:t>
            </w:r>
          </w:p>
        </w:tc>
        <w:tc>
          <w:tcPr>
            <w:tcW w:w="7889" w:type="dxa"/>
          </w:tcPr>
          <w:p w:rsidR="00F5138C" w:rsidRPr="0089052B" w:rsidRDefault="009100A2" w:rsidP="0089052B">
            <w:pPr>
              <w:pStyle w:val="TableParagraph"/>
              <w:spacing w:line="240" w:lineRule="atLeast"/>
              <w:ind w:left="439"/>
            </w:pPr>
            <w:r w:rsidRPr="0089052B">
              <w:t xml:space="preserve">Основныеспособысловообразования– </w:t>
            </w:r>
            <w:r w:rsidRPr="0089052B">
              <w:rPr>
                <w:spacing w:val="-2"/>
              </w:rPr>
              <w:t>конверсия</w:t>
            </w:r>
          </w:p>
        </w:tc>
      </w:tr>
      <w:tr w:rsidR="00F5138C" w:rsidRPr="0089052B">
        <w:trPr>
          <w:trHeight w:val="595"/>
        </w:trPr>
        <w:tc>
          <w:tcPr>
            <w:tcW w:w="1325" w:type="dxa"/>
          </w:tcPr>
          <w:p w:rsidR="00F5138C" w:rsidRPr="0089052B" w:rsidRDefault="009100A2" w:rsidP="0089052B">
            <w:pPr>
              <w:pStyle w:val="TableParagraph"/>
              <w:spacing w:line="240" w:lineRule="atLeast"/>
              <w:ind w:right="97"/>
              <w:jc w:val="right"/>
            </w:pPr>
            <w:r w:rsidRPr="0089052B">
              <w:rPr>
                <w:spacing w:val="-2"/>
              </w:rPr>
              <w:t>2.3.13.1</w:t>
            </w:r>
          </w:p>
        </w:tc>
        <w:tc>
          <w:tcPr>
            <w:tcW w:w="7889" w:type="dxa"/>
          </w:tcPr>
          <w:p w:rsidR="00F5138C" w:rsidRPr="0089052B" w:rsidRDefault="009100A2" w:rsidP="0089052B">
            <w:pPr>
              <w:pStyle w:val="TableParagraph"/>
              <w:tabs>
                <w:tab w:val="left" w:pos="1978"/>
                <w:tab w:val="left" w:pos="2707"/>
                <w:tab w:val="left" w:pos="4741"/>
                <w:tab w:val="left" w:pos="5186"/>
                <w:tab w:val="left" w:pos="7072"/>
              </w:tabs>
              <w:spacing w:line="240" w:lineRule="atLeast"/>
              <w:ind w:left="439" w:right="101"/>
            </w:pPr>
            <w:r w:rsidRPr="0089052B">
              <w:rPr>
                <w:spacing w:val="-2"/>
              </w:rPr>
              <w:t>Образование</w:t>
            </w:r>
            <w:r w:rsidRPr="0089052B">
              <w:tab/>
            </w:r>
            <w:r w:rsidRPr="0089052B">
              <w:rPr>
                <w:spacing w:val="-4"/>
              </w:rPr>
              <w:t>имён</w:t>
            </w:r>
            <w:r w:rsidRPr="0089052B">
              <w:tab/>
            </w:r>
            <w:r w:rsidRPr="0089052B">
              <w:rPr>
                <w:spacing w:val="-2"/>
              </w:rPr>
              <w:t>существительных</w:t>
            </w:r>
            <w:r w:rsidRPr="0089052B">
              <w:tab/>
            </w:r>
            <w:r w:rsidRPr="0089052B">
              <w:rPr>
                <w:spacing w:val="-6"/>
              </w:rPr>
              <w:t>от</w:t>
            </w:r>
            <w:r w:rsidRPr="0089052B">
              <w:tab/>
            </w:r>
            <w:r w:rsidRPr="0089052B">
              <w:rPr>
                <w:spacing w:val="-2"/>
              </w:rPr>
              <w:t>неопределённой</w:t>
            </w:r>
            <w:r w:rsidRPr="0089052B">
              <w:tab/>
            </w:r>
            <w:r w:rsidRPr="0089052B">
              <w:rPr>
                <w:spacing w:val="-2"/>
              </w:rPr>
              <w:t xml:space="preserve">формы </w:t>
            </w:r>
            <w:r w:rsidRPr="0089052B">
              <w:t>глаголов (</w:t>
            </w:r>
            <w:r w:rsidRPr="0089052B">
              <w:rPr>
                <w:i/>
              </w:rPr>
              <w:t>to run – a run</w:t>
            </w:r>
            <w:r w:rsidRPr="0089052B">
              <w:t>)</w:t>
            </w:r>
          </w:p>
        </w:tc>
      </w:tr>
      <w:tr w:rsidR="00F5138C" w:rsidRPr="0089052B">
        <w:trPr>
          <w:trHeight w:val="599"/>
        </w:trPr>
        <w:tc>
          <w:tcPr>
            <w:tcW w:w="1325" w:type="dxa"/>
          </w:tcPr>
          <w:p w:rsidR="00F5138C" w:rsidRPr="0089052B" w:rsidRDefault="009100A2" w:rsidP="0089052B">
            <w:pPr>
              <w:pStyle w:val="TableParagraph"/>
              <w:spacing w:line="240" w:lineRule="atLeast"/>
              <w:ind w:right="97"/>
              <w:jc w:val="right"/>
            </w:pPr>
            <w:r w:rsidRPr="0089052B">
              <w:rPr>
                <w:spacing w:val="-2"/>
              </w:rPr>
              <w:t>2.3.13.2</w:t>
            </w:r>
          </w:p>
        </w:tc>
        <w:tc>
          <w:tcPr>
            <w:tcW w:w="7889" w:type="dxa"/>
          </w:tcPr>
          <w:p w:rsidR="00F5138C" w:rsidRPr="0089052B" w:rsidRDefault="009100A2" w:rsidP="0089052B">
            <w:pPr>
              <w:pStyle w:val="TableParagraph"/>
              <w:spacing w:line="240" w:lineRule="atLeast"/>
              <w:ind w:left="439"/>
            </w:pPr>
            <w:r w:rsidRPr="0089052B">
              <w:rPr>
                <w:spacing w:val="-2"/>
              </w:rPr>
              <w:t>Образованиеимёнсуществительныхотприлагательных(</w:t>
            </w:r>
            <w:r w:rsidRPr="0089052B">
              <w:rPr>
                <w:i/>
                <w:spacing w:val="-2"/>
              </w:rPr>
              <w:t>richpeople–the rich</w:t>
            </w:r>
            <w:r w:rsidRPr="0089052B">
              <w:rPr>
                <w:spacing w:val="-2"/>
              </w:rPr>
              <w:t>)</w:t>
            </w:r>
          </w:p>
        </w:tc>
      </w:tr>
      <w:tr w:rsidR="00F5138C" w:rsidRPr="0089052B">
        <w:trPr>
          <w:trHeight w:val="321"/>
        </w:trPr>
        <w:tc>
          <w:tcPr>
            <w:tcW w:w="1325" w:type="dxa"/>
          </w:tcPr>
          <w:p w:rsidR="00F5138C" w:rsidRPr="0089052B" w:rsidRDefault="009100A2" w:rsidP="0089052B">
            <w:pPr>
              <w:pStyle w:val="TableParagraph"/>
              <w:spacing w:line="240" w:lineRule="atLeast"/>
              <w:ind w:right="97"/>
              <w:jc w:val="right"/>
            </w:pPr>
            <w:r w:rsidRPr="0089052B">
              <w:rPr>
                <w:spacing w:val="-2"/>
              </w:rPr>
              <w:t>2.3.13.3</w:t>
            </w:r>
          </w:p>
        </w:tc>
        <w:tc>
          <w:tcPr>
            <w:tcW w:w="7889" w:type="dxa"/>
          </w:tcPr>
          <w:p w:rsidR="00F5138C" w:rsidRPr="0089052B" w:rsidRDefault="009100A2" w:rsidP="0089052B">
            <w:pPr>
              <w:pStyle w:val="TableParagraph"/>
              <w:spacing w:line="240" w:lineRule="atLeast"/>
              <w:ind w:left="439"/>
            </w:pPr>
            <w:r w:rsidRPr="0089052B">
              <w:t>образованиеглаголовотимёнсуществительных(</w:t>
            </w:r>
            <w:r w:rsidRPr="0089052B">
              <w:rPr>
                <w:i/>
              </w:rPr>
              <w:t xml:space="preserve">ahand–to </w:t>
            </w:r>
            <w:r w:rsidRPr="0089052B">
              <w:rPr>
                <w:i/>
                <w:spacing w:val="-2"/>
              </w:rPr>
              <w:t>hand</w:t>
            </w:r>
            <w:r w:rsidRPr="0089052B">
              <w:rPr>
                <w:spacing w:val="-2"/>
              </w:rPr>
              <w:t>)</w:t>
            </w:r>
          </w:p>
        </w:tc>
      </w:tr>
      <w:tr w:rsidR="00F5138C" w:rsidRPr="0089052B">
        <w:trPr>
          <w:trHeight w:val="321"/>
        </w:trPr>
        <w:tc>
          <w:tcPr>
            <w:tcW w:w="1325" w:type="dxa"/>
          </w:tcPr>
          <w:p w:rsidR="00F5138C" w:rsidRPr="0089052B" w:rsidRDefault="009100A2" w:rsidP="0089052B">
            <w:pPr>
              <w:pStyle w:val="TableParagraph"/>
              <w:spacing w:line="240" w:lineRule="atLeast"/>
              <w:ind w:right="97"/>
              <w:jc w:val="right"/>
            </w:pPr>
            <w:r w:rsidRPr="0089052B">
              <w:rPr>
                <w:spacing w:val="-2"/>
              </w:rPr>
              <w:t>2.3.13.4</w:t>
            </w:r>
          </w:p>
        </w:tc>
        <w:tc>
          <w:tcPr>
            <w:tcW w:w="7889" w:type="dxa"/>
          </w:tcPr>
          <w:p w:rsidR="00F5138C" w:rsidRPr="0089052B" w:rsidRDefault="009100A2" w:rsidP="0089052B">
            <w:pPr>
              <w:pStyle w:val="TableParagraph"/>
              <w:spacing w:line="240" w:lineRule="atLeast"/>
              <w:ind w:left="439"/>
            </w:pPr>
            <w:r w:rsidRPr="0089052B">
              <w:t>Образованиеглаголовот имёнприлагательных(</w:t>
            </w:r>
            <w:r w:rsidRPr="0089052B">
              <w:rPr>
                <w:i/>
              </w:rPr>
              <w:t>cool –to</w:t>
            </w:r>
            <w:r w:rsidRPr="0089052B">
              <w:rPr>
                <w:i/>
                <w:spacing w:val="-2"/>
              </w:rPr>
              <w:t>cool</w:t>
            </w:r>
            <w:r w:rsidRPr="0089052B">
              <w:rPr>
                <w:spacing w:val="-2"/>
              </w:rPr>
              <w:t>)</w:t>
            </w:r>
          </w:p>
        </w:tc>
      </w:tr>
      <w:tr w:rsidR="00F5138C" w:rsidRPr="0089052B">
        <w:trPr>
          <w:trHeight w:val="1147"/>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679"/>
              <w:rPr>
                <w:i/>
              </w:rPr>
            </w:pPr>
            <w:r w:rsidRPr="0089052B">
              <w:rPr>
                <w:i/>
                <w:spacing w:val="-5"/>
              </w:rPr>
              <w:t>2.4</w:t>
            </w:r>
          </w:p>
        </w:tc>
        <w:tc>
          <w:tcPr>
            <w:tcW w:w="7889" w:type="dxa"/>
          </w:tcPr>
          <w:p w:rsidR="00F5138C" w:rsidRPr="0089052B" w:rsidRDefault="009100A2" w:rsidP="0089052B">
            <w:pPr>
              <w:pStyle w:val="TableParagraph"/>
              <w:spacing w:line="240" w:lineRule="atLeast"/>
              <w:ind w:left="439"/>
              <w:rPr>
                <w:i/>
              </w:rPr>
            </w:pPr>
            <w:r w:rsidRPr="0089052B">
              <w:rPr>
                <w:i/>
              </w:rPr>
              <w:t>Грамматическаясторона</w:t>
            </w:r>
            <w:r w:rsidRPr="0089052B">
              <w:rPr>
                <w:i/>
                <w:spacing w:val="-4"/>
              </w:rPr>
              <w:t>речи</w:t>
            </w:r>
          </w:p>
          <w:p w:rsidR="00F5138C" w:rsidRPr="0089052B" w:rsidRDefault="009100A2" w:rsidP="0089052B">
            <w:pPr>
              <w:pStyle w:val="TableParagraph"/>
              <w:spacing w:line="240" w:lineRule="atLeast"/>
              <w:ind w:left="439"/>
            </w:pPr>
            <w:r w:rsidRPr="0089052B">
              <w:t>Распознаваниевзвучащемиписьменномтекстеиупотреблениев устнойиписьменнойречиизученныхморфологическихформ</w:t>
            </w:r>
            <w:r w:rsidRPr="0089052B">
              <w:rPr>
                <w:spacing w:val="-10"/>
              </w:rPr>
              <w:t>и</w:t>
            </w:r>
          </w:p>
          <w:p w:rsidR="00F5138C" w:rsidRPr="0089052B" w:rsidRDefault="009100A2" w:rsidP="0089052B">
            <w:pPr>
              <w:pStyle w:val="TableParagraph"/>
              <w:spacing w:line="240" w:lineRule="atLeast"/>
              <w:ind w:left="439"/>
            </w:pPr>
            <w:r w:rsidRPr="0089052B">
              <w:t>синтаксическихконструкцийанглийского</w:t>
            </w:r>
            <w:r w:rsidRPr="0089052B">
              <w:rPr>
                <w:spacing w:val="-2"/>
              </w:rPr>
              <w:t>языка</w:t>
            </w:r>
          </w:p>
        </w:tc>
      </w:tr>
      <w:tr w:rsidR="00F5138C" w:rsidRPr="0089052B">
        <w:trPr>
          <w:trHeight w:val="1147"/>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87"/>
            </w:pPr>
            <w:r w:rsidRPr="0089052B">
              <w:rPr>
                <w:spacing w:val="-2"/>
              </w:rPr>
              <w:t>2.4.1</w:t>
            </w:r>
          </w:p>
        </w:tc>
        <w:tc>
          <w:tcPr>
            <w:tcW w:w="7889" w:type="dxa"/>
          </w:tcPr>
          <w:p w:rsidR="00F5138C" w:rsidRPr="0089052B" w:rsidRDefault="009100A2" w:rsidP="0089052B">
            <w:pPr>
              <w:pStyle w:val="TableParagraph"/>
              <w:spacing w:line="240" w:lineRule="atLeast"/>
              <w:ind w:left="439" w:right="97"/>
              <w:jc w:val="both"/>
            </w:pPr>
            <w:r w:rsidRPr="0089052B">
              <w:t>Различные коммуникативные типы предложений: повествовательные (утвердительные, отрицательные), вопросительные (общий, специальный,альтернативный,разделительный</w:t>
            </w:r>
            <w:r w:rsidRPr="0089052B">
              <w:rPr>
                <w:spacing w:val="-2"/>
              </w:rPr>
              <w:t>вопросы),</w:t>
            </w:r>
          </w:p>
          <w:p w:rsidR="00F5138C" w:rsidRPr="0089052B" w:rsidRDefault="009100A2" w:rsidP="0089052B">
            <w:pPr>
              <w:pStyle w:val="TableParagraph"/>
              <w:spacing w:line="240" w:lineRule="atLeast"/>
              <w:ind w:left="439"/>
              <w:jc w:val="both"/>
            </w:pPr>
            <w:r w:rsidRPr="0089052B">
              <w:rPr>
                <w:spacing w:val="-2"/>
              </w:rPr>
              <w:t>побудительные(вутвердительнойиотрицательнойформах)</w:t>
            </w:r>
          </w:p>
        </w:tc>
      </w:tr>
      <w:tr w:rsidR="00F5138C" w:rsidRPr="0089052B">
        <w:trPr>
          <w:trHeight w:val="873"/>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87"/>
            </w:pPr>
            <w:r w:rsidRPr="0089052B">
              <w:rPr>
                <w:spacing w:val="-2"/>
              </w:rPr>
              <w:t>2.4.2</w:t>
            </w:r>
          </w:p>
        </w:tc>
        <w:tc>
          <w:tcPr>
            <w:tcW w:w="7889" w:type="dxa"/>
          </w:tcPr>
          <w:p w:rsidR="00F5138C" w:rsidRPr="0089052B" w:rsidRDefault="009100A2" w:rsidP="0089052B">
            <w:pPr>
              <w:pStyle w:val="TableParagraph"/>
              <w:spacing w:line="240" w:lineRule="atLeast"/>
              <w:ind w:left="439"/>
            </w:pPr>
            <w:r w:rsidRPr="0089052B">
              <w:t>Нераспространённыеираспространённыепростыепредложения,втом числеснесколькимиобстоятельствами,следующимив</w:t>
            </w:r>
            <w:r w:rsidRPr="0089052B">
              <w:rPr>
                <w:spacing w:val="-2"/>
              </w:rPr>
              <w:t>определённом</w:t>
            </w:r>
          </w:p>
          <w:p w:rsidR="00F5138C" w:rsidRPr="0089052B" w:rsidRDefault="009100A2" w:rsidP="0089052B">
            <w:pPr>
              <w:pStyle w:val="TableParagraph"/>
              <w:spacing w:line="240" w:lineRule="atLeast"/>
              <w:ind w:left="439"/>
            </w:pPr>
            <w:r w:rsidRPr="0089052B">
              <w:t>порядке(</w:t>
            </w:r>
            <w:r w:rsidRPr="0089052B">
              <w:rPr>
                <w:i/>
              </w:rPr>
              <w:t>We movedtoanewhouse last</w:t>
            </w:r>
            <w:r w:rsidRPr="0089052B">
              <w:rPr>
                <w:i/>
                <w:spacing w:val="-2"/>
              </w:rPr>
              <w:t>year.</w:t>
            </w:r>
            <w:r w:rsidRPr="0089052B">
              <w:rPr>
                <w:spacing w:val="-2"/>
              </w:rPr>
              <w:t>)</w:t>
            </w:r>
          </w:p>
        </w:tc>
      </w:tr>
      <w:tr w:rsidR="00F5138C" w:rsidRPr="0089052B">
        <w:trPr>
          <w:trHeight w:val="321"/>
        </w:trPr>
        <w:tc>
          <w:tcPr>
            <w:tcW w:w="1325" w:type="dxa"/>
          </w:tcPr>
          <w:p w:rsidR="00F5138C" w:rsidRPr="0089052B" w:rsidRDefault="009100A2" w:rsidP="0089052B">
            <w:pPr>
              <w:pStyle w:val="TableParagraph"/>
              <w:spacing w:line="240" w:lineRule="atLeast"/>
              <w:ind w:left="587"/>
            </w:pPr>
            <w:r w:rsidRPr="0089052B">
              <w:rPr>
                <w:spacing w:val="-2"/>
              </w:rPr>
              <w:t>2.4.3</w:t>
            </w:r>
          </w:p>
        </w:tc>
        <w:tc>
          <w:tcPr>
            <w:tcW w:w="7889" w:type="dxa"/>
          </w:tcPr>
          <w:p w:rsidR="00F5138C" w:rsidRPr="0089052B" w:rsidRDefault="009100A2" w:rsidP="0089052B">
            <w:pPr>
              <w:pStyle w:val="TableParagraph"/>
              <w:spacing w:line="240" w:lineRule="atLeast"/>
              <w:ind w:left="439"/>
              <w:rPr>
                <w:i/>
              </w:rPr>
            </w:pPr>
            <w:r w:rsidRPr="0089052B">
              <w:t xml:space="preserve">Предложениясначальным </w:t>
            </w:r>
            <w:r w:rsidRPr="0089052B">
              <w:rPr>
                <w:i/>
                <w:spacing w:val="-5"/>
              </w:rPr>
              <w:t>It</w:t>
            </w:r>
          </w:p>
        </w:tc>
      </w:tr>
      <w:tr w:rsidR="00F5138C" w:rsidRPr="0089052B">
        <w:trPr>
          <w:trHeight w:val="321"/>
        </w:trPr>
        <w:tc>
          <w:tcPr>
            <w:tcW w:w="1325" w:type="dxa"/>
          </w:tcPr>
          <w:p w:rsidR="00F5138C" w:rsidRPr="0089052B" w:rsidRDefault="009100A2" w:rsidP="0089052B">
            <w:pPr>
              <w:pStyle w:val="TableParagraph"/>
              <w:spacing w:line="240" w:lineRule="atLeast"/>
              <w:ind w:left="587"/>
            </w:pPr>
            <w:r w:rsidRPr="0089052B">
              <w:rPr>
                <w:spacing w:val="-2"/>
              </w:rPr>
              <w:t>2.4.4</w:t>
            </w:r>
          </w:p>
        </w:tc>
        <w:tc>
          <w:tcPr>
            <w:tcW w:w="7889" w:type="dxa"/>
          </w:tcPr>
          <w:p w:rsidR="00F5138C" w:rsidRPr="0089052B" w:rsidRDefault="009100A2" w:rsidP="0089052B">
            <w:pPr>
              <w:pStyle w:val="TableParagraph"/>
              <w:spacing w:line="240" w:lineRule="atLeast"/>
              <w:ind w:left="439"/>
              <w:rPr>
                <w:i/>
              </w:rPr>
            </w:pPr>
            <w:r w:rsidRPr="0089052B">
              <w:t xml:space="preserve">Предложениясначальным </w:t>
            </w:r>
            <w:r w:rsidRPr="0089052B">
              <w:rPr>
                <w:i/>
              </w:rPr>
              <w:t xml:space="preserve">There </w:t>
            </w:r>
            <w:r w:rsidRPr="0089052B">
              <w:t>+</w:t>
            </w:r>
            <w:r w:rsidRPr="0089052B">
              <w:rPr>
                <w:i/>
              </w:rPr>
              <w:t xml:space="preserve">to </w:t>
            </w:r>
            <w:r w:rsidRPr="0089052B">
              <w:rPr>
                <w:i/>
                <w:spacing w:val="-5"/>
              </w:rPr>
              <w:t>be</w:t>
            </w:r>
          </w:p>
        </w:tc>
      </w:tr>
      <w:tr w:rsidR="00F5138C" w:rsidRPr="00A92BD7">
        <w:trPr>
          <w:trHeight w:val="595"/>
        </w:trPr>
        <w:tc>
          <w:tcPr>
            <w:tcW w:w="1325" w:type="dxa"/>
          </w:tcPr>
          <w:p w:rsidR="00F5138C" w:rsidRPr="0089052B" w:rsidRDefault="009100A2" w:rsidP="0089052B">
            <w:pPr>
              <w:pStyle w:val="TableParagraph"/>
              <w:spacing w:line="240" w:lineRule="atLeast"/>
              <w:ind w:left="587"/>
            </w:pPr>
            <w:r w:rsidRPr="0089052B">
              <w:rPr>
                <w:spacing w:val="-2"/>
              </w:rPr>
              <w:t>2.4.5</w:t>
            </w:r>
          </w:p>
        </w:tc>
        <w:tc>
          <w:tcPr>
            <w:tcW w:w="7889" w:type="dxa"/>
          </w:tcPr>
          <w:p w:rsidR="00F5138C" w:rsidRPr="0089052B" w:rsidRDefault="009100A2" w:rsidP="0089052B">
            <w:pPr>
              <w:pStyle w:val="TableParagraph"/>
              <w:spacing w:line="240" w:lineRule="atLeast"/>
              <w:ind w:left="439"/>
              <w:rPr>
                <w:lang w:val="en-US"/>
              </w:rPr>
            </w:pPr>
            <w:r w:rsidRPr="0089052B">
              <w:t>Предложениясглагольнымиконструкциями</w:t>
            </w:r>
            <w:r w:rsidRPr="0089052B">
              <w:rPr>
                <w:lang w:val="en-US"/>
              </w:rPr>
              <w:t>,</w:t>
            </w:r>
            <w:r w:rsidRPr="0089052B">
              <w:t>содержащимиглаголы</w:t>
            </w:r>
            <w:r w:rsidRPr="0089052B">
              <w:rPr>
                <w:lang w:val="en-US"/>
              </w:rPr>
              <w:t xml:space="preserve">- </w:t>
            </w:r>
            <w:r w:rsidRPr="0089052B">
              <w:t>связки</w:t>
            </w:r>
            <w:r w:rsidRPr="0089052B">
              <w:rPr>
                <w:lang w:val="en-US"/>
              </w:rPr>
              <w:t xml:space="preserve"> </w:t>
            </w:r>
            <w:r w:rsidRPr="0089052B">
              <w:rPr>
                <w:i/>
                <w:lang w:val="en-US"/>
              </w:rPr>
              <w:t>to be</w:t>
            </w:r>
            <w:r w:rsidRPr="0089052B">
              <w:rPr>
                <w:lang w:val="en-US"/>
              </w:rPr>
              <w:t xml:space="preserve">, </w:t>
            </w:r>
            <w:r w:rsidRPr="0089052B">
              <w:rPr>
                <w:i/>
                <w:lang w:val="en-US"/>
              </w:rPr>
              <w:t>to look</w:t>
            </w:r>
            <w:r w:rsidRPr="0089052B">
              <w:rPr>
                <w:lang w:val="en-US"/>
              </w:rPr>
              <w:t xml:space="preserve">, </w:t>
            </w:r>
            <w:r w:rsidRPr="0089052B">
              <w:rPr>
                <w:i/>
                <w:lang w:val="en-US"/>
              </w:rPr>
              <w:t>to seem</w:t>
            </w:r>
            <w:r w:rsidRPr="0089052B">
              <w:rPr>
                <w:lang w:val="en-US"/>
              </w:rPr>
              <w:t xml:space="preserve">, </w:t>
            </w:r>
            <w:r w:rsidRPr="0089052B">
              <w:rPr>
                <w:i/>
                <w:lang w:val="en-US"/>
              </w:rPr>
              <w:t xml:space="preserve">to feel </w:t>
            </w:r>
            <w:r w:rsidRPr="0089052B">
              <w:rPr>
                <w:lang w:val="en-US"/>
              </w:rPr>
              <w:t>(</w:t>
            </w:r>
            <w:r w:rsidRPr="0089052B">
              <w:rPr>
                <w:i/>
                <w:lang w:val="en-US"/>
              </w:rPr>
              <w:t>He looks/seems/feels happy.</w:t>
            </w:r>
            <w:r w:rsidRPr="0089052B">
              <w:rPr>
                <w:lang w:val="en-US"/>
              </w:rPr>
              <w:t>)</w:t>
            </w:r>
          </w:p>
        </w:tc>
      </w:tr>
    </w:tbl>
    <w:p w:rsidR="00F5138C" w:rsidRPr="0089052B" w:rsidRDefault="00F5138C" w:rsidP="0089052B">
      <w:pPr>
        <w:pStyle w:val="TableParagraph"/>
        <w:spacing w:line="240" w:lineRule="atLeast"/>
        <w:rPr>
          <w:lang w:val="en-US"/>
        </w:rPr>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325"/>
        <w:gridCol w:w="7889"/>
      </w:tblGrid>
      <w:tr w:rsidR="00F5138C" w:rsidRPr="00A92BD7">
        <w:trPr>
          <w:trHeight w:val="599"/>
        </w:trPr>
        <w:tc>
          <w:tcPr>
            <w:tcW w:w="1325" w:type="dxa"/>
          </w:tcPr>
          <w:p w:rsidR="00F5138C" w:rsidRPr="0089052B" w:rsidRDefault="009100A2" w:rsidP="0089052B">
            <w:pPr>
              <w:pStyle w:val="TableParagraph"/>
              <w:spacing w:line="240" w:lineRule="atLeast"/>
              <w:ind w:left="587"/>
            </w:pPr>
            <w:r w:rsidRPr="0089052B">
              <w:rPr>
                <w:spacing w:val="-2"/>
              </w:rPr>
              <w:t>2.4.6</w:t>
            </w:r>
          </w:p>
        </w:tc>
        <w:tc>
          <w:tcPr>
            <w:tcW w:w="7889" w:type="dxa"/>
          </w:tcPr>
          <w:p w:rsidR="00F5138C" w:rsidRPr="0089052B" w:rsidRDefault="009100A2" w:rsidP="0089052B">
            <w:pPr>
              <w:pStyle w:val="TableParagraph"/>
              <w:spacing w:line="240" w:lineRule="atLeast"/>
              <w:ind w:left="439"/>
              <w:rPr>
                <w:lang w:val="en-US"/>
              </w:rPr>
            </w:pPr>
            <w:r w:rsidRPr="0089052B">
              <w:t>Предложенияcосложнымдополнением–ComplexObject (</w:t>
            </w:r>
            <w:r w:rsidRPr="0089052B">
              <w:rPr>
                <w:i/>
              </w:rPr>
              <w:t xml:space="preserve">Iwantyouto help me. </w:t>
            </w:r>
            <w:r w:rsidRPr="0089052B">
              <w:rPr>
                <w:i/>
                <w:lang w:val="en-US"/>
              </w:rPr>
              <w:t>I sawher cross/crossing the road. I want to have my hair cut.</w:t>
            </w:r>
            <w:r w:rsidRPr="0089052B">
              <w:rPr>
                <w:lang w:val="en-US"/>
              </w:rPr>
              <w:t>)</w:t>
            </w:r>
          </w:p>
        </w:tc>
      </w:tr>
      <w:tr w:rsidR="00F5138C" w:rsidRPr="0089052B">
        <w:trPr>
          <w:trHeight w:val="594"/>
        </w:trPr>
        <w:tc>
          <w:tcPr>
            <w:tcW w:w="1325" w:type="dxa"/>
          </w:tcPr>
          <w:p w:rsidR="00F5138C" w:rsidRPr="0089052B" w:rsidRDefault="009100A2" w:rsidP="0089052B">
            <w:pPr>
              <w:pStyle w:val="TableParagraph"/>
              <w:spacing w:line="240" w:lineRule="atLeast"/>
              <w:ind w:left="587"/>
            </w:pPr>
            <w:r w:rsidRPr="0089052B">
              <w:rPr>
                <w:spacing w:val="-2"/>
              </w:rPr>
              <w:t>2.4.7</w:t>
            </w:r>
          </w:p>
        </w:tc>
        <w:tc>
          <w:tcPr>
            <w:tcW w:w="7889" w:type="dxa"/>
          </w:tcPr>
          <w:p w:rsidR="00F5138C" w:rsidRPr="0089052B" w:rsidRDefault="009100A2" w:rsidP="0089052B">
            <w:pPr>
              <w:pStyle w:val="TableParagraph"/>
              <w:spacing w:line="240" w:lineRule="atLeast"/>
              <w:ind w:left="439"/>
              <w:rPr>
                <w:i/>
              </w:rPr>
            </w:pPr>
            <w:r w:rsidRPr="0089052B">
              <w:t xml:space="preserve">Сложносочинённыепредложенияс сочинительными союзами </w:t>
            </w:r>
            <w:r w:rsidRPr="0089052B">
              <w:rPr>
                <w:i/>
              </w:rPr>
              <w:t>and</w:t>
            </w:r>
            <w:r w:rsidRPr="0089052B">
              <w:t xml:space="preserve">, </w:t>
            </w:r>
            <w:r w:rsidRPr="0089052B">
              <w:rPr>
                <w:i/>
              </w:rPr>
              <w:t>but</w:t>
            </w:r>
            <w:r w:rsidRPr="0089052B">
              <w:t xml:space="preserve">, </w:t>
            </w:r>
            <w:r w:rsidRPr="0089052B">
              <w:rPr>
                <w:i/>
                <w:spacing w:val="-6"/>
              </w:rPr>
              <w:t>or</w:t>
            </w:r>
          </w:p>
        </w:tc>
      </w:tr>
      <w:tr w:rsidR="00F5138C" w:rsidRPr="0089052B">
        <w:trPr>
          <w:trHeight w:val="595"/>
        </w:trPr>
        <w:tc>
          <w:tcPr>
            <w:tcW w:w="1325" w:type="dxa"/>
          </w:tcPr>
          <w:p w:rsidR="00F5138C" w:rsidRPr="0089052B" w:rsidRDefault="009100A2" w:rsidP="0089052B">
            <w:pPr>
              <w:pStyle w:val="TableParagraph"/>
              <w:spacing w:line="240" w:lineRule="atLeast"/>
              <w:ind w:left="587"/>
            </w:pPr>
            <w:r w:rsidRPr="0089052B">
              <w:rPr>
                <w:spacing w:val="-2"/>
              </w:rPr>
              <w:t>2.4.8</w:t>
            </w:r>
          </w:p>
        </w:tc>
        <w:tc>
          <w:tcPr>
            <w:tcW w:w="7889" w:type="dxa"/>
          </w:tcPr>
          <w:p w:rsidR="00F5138C" w:rsidRPr="0089052B" w:rsidRDefault="009100A2" w:rsidP="0089052B">
            <w:pPr>
              <w:pStyle w:val="TableParagraph"/>
              <w:spacing w:line="240" w:lineRule="atLeast"/>
              <w:ind w:left="439"/>
            </w:pPr>
            <w:r w:rsidRPr="0089052B">
              <w:t>Сложноподчинённыепредложенияссоюзамиисоюзными</w:t>
            </w:r>
            <w:r w:rsidRPr="0089052B">
              <w:rPr>
                <w:spacing w:val="-2"/>
              </w:rPr>
              <w:t>словами</w:t>
            </w:r>
          </w:p>
          <w:p w:rsidR="00F5138C" w:rsidRPr="0089052B" w:rsidRDefault="009100A2" w:rsidP="0089052B">
            <w:pPr>
              <w:pStyle w:val="TableParagraph"/>
              <w:spacing w:line="240" w:lineRule="atLeast"/>
              <w:ind w:left="439"/>
              <w:rPr>
                <w:i/>
              </w:rPr>
            </w:pPr>
            <w:r w:rsidRPr="0089052B">
              <w:rPr>
                <w:i/>
              </w:rPr>
              <w:t>because</w:t>
            </w:r>
            <w:r w:rsidRPr="0089052B">
              <w:t>,</w:t>
            </w:r>
            <w:r w:rsidRPr="0089052B">
              <w:rPr>
                <w:i/>
              </w:rPr>
              <w:t>if</w:t>
            </w:r>
            <w:r w:rsidRPr="0089052B">
              <w:t>,</w:t>
            </w:r>
            <w:r w:rsidRPr="0089052B">
              <w:rPr>
                <w:i/>
              </w:rPr>
              <w:t>when</w:t>
            </w:r>
            <w:r w:rsidRPr="0089052B">
              <w:t xml:space="preserve">, </w:t>
            </w:r>
            <w:r w:rsidRPr="0089052B">
              <w:rPr>
                <w:i/>
              </w:rPr>
              <w:t>where</w:t>
            </w:r>
            <w:r w:rsidRPr="0089052B">
              <w:t>,</w:t>
            </w:r>
            <w:r w:rsidRPr="0089052B">
              <w:rPr>
                <w:i/>
              </w:rPr>
              <w:t>what</w:t>
            </w:r>
            <w:r w:rsidRPr="0089052B">
              <w:t xml:space="preserve">, </w:t>
            </w:r>
            <w:r w:rsidRPr="0089052B">
              <w:rPr>
                <w:i/>
              </w:rPr>
              <w:t>why</w:t>
            </w:r>
            <w:r w:rsidRPr="0089052B">
              <w:t>,</w:t>
            </w:r>
            <w:r w:rsidRPr="0089052B">
              <w:rPr>
                <w:i/>
                <w:spacing w:val="-5"/>
              </w:rPr>
              <w:t>how</w:t>
            </w:r>
          </w:p>
        </w:tc>
      </w:tr>
      <w:tr w:rsidR="00F5138C" w:rsidRPr="0089052B">
        <w:trPr>
          <w:trHeight w:val="599"/>
        </w:trPr>
        <w:tc>
          <w:tcPr>
            <w:tcW w:w="1325" w:type="dxa"/>
          </w:tcPr>
          <w:p w:rsidR="00F5138C" w:rsidRPr="0089052B" w:rsidRDefault="009100A2" w:rsidP="0089052B">
            <w:pPr>
              <w:pStyle w:val="TableParagraph"/>
              <w:spacing w:line="240" w:lineRule="atLeast"/>
              <w:ind w:left="587"/>
            </w:pPr>
            <w:r w:rsidRPr="0089052B">
              <w:rPr>
                <w:spacing w:val="-2"/>
              </w:rPr>
              <w:t>2.4.9</w:t>
            </w:r>
          </w:p>
        </w:tc>
        <w:tc>
          <w:tcPr>
            <w:tcW w:w="7889" w:type="dxa"/>
          </w:tcPr>
          <w:p w:rsidR="00F5138C" w:rsidRPr="0089052B" w:rsidRDefault="009100A2" w:rsidP="0089052B">
            <w:pPr>
              <w:pStyle w:val="TableParagraph"/>
              <w:spacing w:line="240" w:lineRule="atLeast"/>
              <w:ind w:left="439" w:right="95"/>
              <w:rPr>
                <w:i/>
              </w:rPr>
            </w:pPr>
            <w:r w:rsidRPr="0089052B">
              <w:t xml:space="preserve">Сложноподчинённыепредложениясопределительнымипридаточными с союзными словами </w:t>
            </w:r>
            <w:r w:rsidRPr="0089052B">
              <w:rPr>
                <w:i/>
              </w:rPr>
              <w:t>who</w:t>
            </w:r>
            <w:r w:rsidRPr="0089052B">
              <w:t xml:space="preserve">, </w:t>
            </w:r>
            <w:r w:rsidRPr="0089052B">
              <w:rPr>
                <w:i/>
              </w:rPr>
              <w:t>which</w:t>
            </w:r>
            <w:r w:rsidRPr="0089052B">
              <w:t xml:space="preserve">, </w:t>
            </w:r>
            <w:r w:rsidRPr="0089052B">
              <w:rPr>
                <w:i/>
              </w:rPr>
              <w:t>that</w:t>
            </w:r>
          </w:p>
        </w:tc>
      </w:tr>
      <w:tr w:rsidR="00F5138C" w:rsidRPr="0089052B">
        <w:trPr>
          <w:trHeight w:val="595"/>
        </w:trPr>
        <w:tc>
          <w:tcPr>
            <w:tcW w:w="1325" w:type="dxa"/>
          </w:tcPr>
          <w:p w:rsidR="00F5138C" w:rsidRPr="0089052B" w:rsidRDefault="009100A2" w:rsidP="0089052B">
            <w:pPr>
              <w:pStyle w:val="TableParagraph"/>
              <w:spacing w:line="240" w:lineRule="atLeast"/>
              <w:ind w:left="530"/>
            </w:pPr>
            <w:r w:rsidRPr="0089052B">
              <w:rPr>
                <w:spacing w:val="-2"/>
              </w:rPr>
              <w:t>2.4.10</w:t>
            </w:r>
          </w:p>
        </w:tc>
        <w:tc>
          <w:tcPr>
            <w:tcW w:w="7889" w:type="dxa"/>
          </w:tcPr>
          <w:p w:rsidR="00F5138C" w:rsidRPr="0089052B" w:rsidRDefault="009100A2" w:rsidP="0089052B">
            <w:pPr>
              <w:pStyle w:val="TableParagraph"/>
              <w:spacing w:line="240" w:lineRule="atLeast"/>
              <w:ind w:left="439"/>
              <w:rPr>
                <w:i/>
              </w:rPr>
            </w:pPr>
            <w:r w:rsidRPr="0089052B">
              <w:t>Сложноподчинённыепредложенияссоюзнымисловами</w:t>
            </w:r>
            <w:r w:rsidRPr="0089052B">
              <w:rPr>
                <w:i/>
              </w:rPr>
              <w:t>whoever</w:t>
            </w:r>
            <w:r w:rsidRPr="0089052B">
              <w:t xml:space="preserve">, </w:t>
            </w:r>
            <w:r w:rsidRPr="0089052B">
              <w:rPr>
                <w:i/>
              </w:rPr>
              <w:t>whatever</w:t>
            </w:r>
            <w:r w:rsidRPr="0089052B">
              <w:t xml:space="preserve">, </w:t>
            </w:r>
            <w:r w:rsidRPr="0089052B">
              <w:rPr>
                <w:i/>
              </w:rPr>
              <w:t>however</w:t>
            </w:r>
            <w:r w:rsidRPr="0089052B">
              <w:t xml:space="preserve">, </w:t>
            </w:r>
            <w:r w:rsidRPr="0089052B">
              <w:rPr>
                <w:i/>
              </w:rPr>
              <w:t>whenever</w:t>
            </w:r>
          </w:p>
        </w:tc>
      </w:tr>
      <w:tr w:rsidR="00F5138C" w:rsidRPr="0089052B">
        <w:trPr>
          <w:trHeight w:val="873"/>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30"/>
            </w:pPr>
            <w:r w:rsidRPr="0089052B">
              <w:rPr>
                <w:spacing w:val="-2"/>
              </w:rPr>
              <w:t>2.4.11</w:t>
            </w:r>
          </w:p>
        </w:tc>
        <w:tc>
          <w:tcPr>
            <w:tcW w:w="7889" w:type="dxa"/>
          </w:tcPr>
          <w:p w:rsidR="00F5138C" w:rsidRPr="0089052B" w:rsidRDefault="009100A2" w:rsidP="0089052B">
            <w:pPr>
              <w:pStyle w:val="TableParagraph"/>
              <w:spacing w:line="240" w:lineRule="atLeast"/>
              <w:ind w:left="439"/>
            </w:pPr>
            <w:r w:rsidRPr="0089052B">
              <w:t>Условныепредложениясглаголамивизъявительномнаклонении (Conditional0,ConditionalI)исглаголамивсослагательном</w:t>
            </w:r>
            <w:r w:rsidRPr="0089052B">
              <w:rPr>
                <w:spacing w:val="-2"/>
              </w:rPr>
              <w:t>наклонении</w:t>
            </w:r>
          </w:p>
          <w:p w:rsidR="00F5138C" w:rsidRPr="0089052B" w:rsidRDefault="009100A2" w:rsidP="0089052B">
            <w:pPr>
              <w:pStyle w:val="TableParagraph"/>
              <w:spacing w:line="240" w:lineRule="atLeast"/>
              <w:ind w:left="439"/>
            </w:pPr>
            <w:r w:rsidRPr="0089052B">
              <w:t>(Conditional</w:t>
            </w:r>
            <w:r w:rsidRPr="0089052B">
              <w:rPr>
                <w:spacing w:val="-5"/>
              </w:rPr>
              <w:t>II)</w:t>
            </w:r>
          </w:p>
        </w:tc>
      </w:tr>
      <w:tr w:rsidR="00F5138C" w:rsidRPr="0089052B">
        <w:trPr>
          <w:trHeight w:val="1152"/>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30"/>
            </w:pPr>
            <w:r w:rsidRPr="0089052B">
              <w:rPr>
                <w:spacing w:val="-2"/>
              </w:rPr>
              <w:t>2.4.12</w:t>
            </w:r>
          </w:p>
        </w:tc>
        <w:tc>
          <w:tcPr>
            <w:tcW w:w="7889" w:type="dxa"/>
          </w:tcPr>
          <w:p w:rsidR="00F5138C" w:rsidRPr="0089052B" w:rsidRDefault="009100A2" w:rsidP="0089052B">
            <w:pPr>
              <w:pStyle w:val="TableParagraph"/>
              <w:spacing w:line="240" w:lineRule="atLeast"/>
              <w:ind w:left="439" w:right="103"/>
              <w:jc w:val="both"/>
            </w:pPr>
            <w:r w:rsidRPr="0089052B">
              <w:t>Все типы вопросительных предложений (общий, специальный, альтернативный, разделительный вопросы в Present/Past/Future Simple Tense,Present/PastContinuousTense,Present/PastPerfectTense,</w:t>
            </w:r>
            <w:r w:rsidRPr="0089052B">
              <w:rPr>
                <w:spacing w:val="-2"/>
              </w:rPr>
              <w:t>Present</w:t>
            </w:r>
          </w:p>
          <w:p w:rsidR="00F5138C" w:rsidRPr="0089052B" w:rsidRDefault="009100A2" w:rsidP="0089052B">
            <w:pPr>
              <w:pStyle w:val="TableParagraph"/>
              <w:spacing w:line="240" w:lineRule="atLeast"/>
              <w:ind w:left="439"/>
              <w:jc w:val="both"/>
            </w:pPr>
            <w:r w:rsidRPr="0089052B">
              <w:t>PerfectContinuous</w:t>
            </w:r>
            <w:r w:rsidRPr="0089052B">
              <w:rPr>
                <w:spacing w:val="-2"/>
              </w:rPr>
              <w:t>Tense)</w:t>
            </w:r>
          </w:p>
        </w:tc>
      </w:tr>
      <w:tr w:rsidR="00F5138C" w:rsidRPr="0089052B">
        <w:trPr>
          <w:trHeight w:val="868"/>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30"/>
            </w:pPr>
            <w:r w:rsidRPr="0089052B">
              <w:rPr>
                <w:spacing w:val="-2"/>
              </w:rPr>
              <w:t>2.4.13</w:t>
            </w:r>
          </w:p>
        </w:tc>
        <w:tc>
          <w:tcPr>
            <w:tcW w:w="7889" w:type="dxa"/>
          </w:tcPr>
          <w:p w:rsidR="00F5138C" w:rsidRPr="0089052B" w:rsidRDefault="009100A2" w:rsidP="0089052B">
            <w:pPr>
              <w:pStyle w:val="TableParagraph"/>
              <w:spacing w:line="240" w:lineRule="atLeast"/>
              <w:ind w:left="439"/>
            </w:pPr>
            <w:r w:rsidRPr="0089052B">
              <w:t>Повествовательные,вопросительныеипобудительныепредложения</w:t>
            </w:r>
            <w:r w:rsidRPr="0089052B">
              <w:rPr>
                <w:spacing w:val="-10"/>
              </w:rPr>
              <w:t>в</w:t>
            </w:r>
          </w:p>
          <w:p w:rsidR="00F5138C" w:rsidRPr="0089052B" w:rsidRDefault="009100A2" w:rsidP="0089052B">
            <w:pPr>
              <w:pStyle w:val="TableParagraph"/>
              <w:spacing w:line="240" w:lineRule="atLeast"/>
              <w:ind w:left="439"/>
            </w:pPr>
            <w:r w:rsidRPr="0089052B">
              <w:t>косвеннойречивнастоящемипрошедшемвремени,согласованиевремён в рамках сложного предложения</w:t>
            </w:r>
          </w:p>
        </w:tc>
      </w:tr>
      <w:tr w:rsidR="00F5138C" w:rsidRPr="0089052B">
        <w:trPr>
          <w:trHeight w:val="600"/>
        </w:trPr>
        <w:tc>
          <w:tcPr>
            <w:tcW w:w="1325" w:type="dxa"/>
          </w:tcPr>
          <w:p w:rsidR="00F5138C" w:rsidRPr="0089052B" w:rsidRDefault="009100A2" w:rsidP="0089052B">
            <w:pPr>
              <w:pStyle w:val="TableParagraph"/>
              <w:spacing w:line="240" w:lineRule="atLeast"/>
              <w:ind w:left="530"/>
            </w:pPr>
            <w:r w:rsidRPr="0089052B">
              <w:rPr>
                <w:spacing w:val="-2"/>
              </w:rPr>
              <w:t>2.4.14</w:t>
            </w:r>
          </w:p>
        </w:tc>
        <w:tc>
          <w:tcPr>
            <w:tcW w:w="7889" w:type="dxa"/>
          </w:tcPr>
          <w:p w:rsidR="00F5138C" w:rsidRPr="0089052B" w:rsidRDefault="009100A2" w:rsidP="0089052B">
            <w:pPr>
              <w:pStyle w:val="TableParagraph"/>
              <w:spacing w:line="240" w:lineRule="atLeast"/>
              <w:ind w:left="439"/>
            </w:pPr>
            <w:r w:rsidRPr="0089052B">
              <w:t>Модальныеглаголывкосвеннойречивнастоящемипрошедшем</w:t>
            </w:r>
            <w:r w:rsidRPr="0089052B">
              <w:rPr>
                <w:spacing w:val="-2"/>
              </w:rPr>
              <w:t>времени</w:t>
            </w:r>
          </w:p>
        </w:tc>
      </w:tr>
      <w:tr w:rsidR="00F5138C" w:rsidRPr="00A92BD7">
        <w:trPr>
          <w:trHeight w:val="595"/>
        </w:trPr>
        <w:tc>
          <w:tcPr>
            <w:tcW w:w="1325" w:type="dxa"/>
          </w:tcPr>
          <w:p w:rsidR="00F5138C" w:rsidRPr="0089052B" w:rsidRDefault="009100A2" w:rsidP="0089052B">
            <w:pPr>
              <w:pStyle w:val="TableParagraph"/>
              <w:spacing w:line="240" w:lineRule="atLeast"/>
              <w:ind w:left="530"/>
            </w:pPr>
            <w:r w:rsidRPr="0089052B">
              <w:rPr>
                <w:spacing w:val="-2"/>
              </w:rPr>
              <w:t>2.4.15</w:t>
            </w:r>
          </w:p>
        </w:tc>
        <w:tc>
          <w:tcPr>
            <w:tcW w:w="7889" w:type="dxa"/>
          </w:tcPr>
          <w:p w:rsidR="00F5138C" w:rsidRPr="0089052B" w:rsidRDefault="009100A2" w:rsidP="0089052B">
            <w:pPr>
              <w:pStyle w:val="TableParagraph"/>
              <w:spacing w:line="240" w:lineRule="atLeast"/>
              <w:ind w:left="439"/>
              <w:rPr>
                <w:i/>
                <w:lang w:val="en-US"/>
              </w:rPr>
            </w:pPr>
            <w:r w:rsidRPr="0089052B">
              <w:t>Предложениясконструкциями</w:t>
            </w:r>
            <w:r w:rsidRPr="0089052B">
              <w:rPr>
                <w:i/>
                <w:lang w:val="en-US"/>
              </w:rPr>
              <w:t>as…as</w:t>
            </w:r>
            <w:r w:rsidRPr="0089052B">
              <w:rPr>
                <w:lang w:val="en-US"/>
              </w:rPr>
              <w:t>,</w:t>
            </w:r>
            <w:r w:rsidRPr="0089052B">
              <w:rPr>
                <w:i/>
                <w:lang w:val="en-US"/>
              </w:rPr>
              <w:t>notso…as</w:t>
            </w:r>
            <w:r w:rsidRPr="0089052B">
              <w:rPr>
                <w:lang w:val="en-US"/>
              </w:rPr>
              <w:t>,</w:t>
            </w:r>
            <w:r w:rsidRPr="0089052B">
              <w:rPr>
                <w:i/>
                <w:lang w:val="en-US"/>
              </w:rPr>
              <w:t>both…and…</w:t>
            </w:r>
            <w:r w:rsidRPr="0089052B">
              <w:rPr>
                <w:lang w:val="en-US"/>
              </w:rPr>
              <w:t>,</w:t>
            </w:r>
            <w:r w:rsidRPr="0089052B">
              <w:rPr>
                <w:i/>
                <w:lang w:val="en-US"/>
              </w:rPr>
              <w:t>either… or</w:t>
            </w:r>
            <w:r w:rsidRPr="0089052B">
              <w:rPr>
                <w:lang w:val="en-US"/>
              </w:rPr>
              <w:t xml:space="preserve">, </w:t>
            </w:r>
            <w:r w:rsidRPr="0089052B">
              <w:rPr>
                <w:i/>
                <w:lang w:val="en-US"/>
              </w:rPr>
              <w:t>neither… nor</w:t>
            </w:r>
          </w:p>
        </w:tc>
      </w:tr>
      <w:tr w:rsidR="00F5138C" w:rsidRPr="0089052B">
        <w:trPr>
          <w:trHeight w:val="321"/>
        </w:trPr>
        <w:tc>
          <w:tcPr>
            <w:tcW w:w="1325" w:type="dxa"/>
          </w:tcPr>
          <w:p w:rsidR="00F5138C" w:rsidRPr="0089052B" w:rsidRDefault="009100A2" w:rsidP="0089052B">
            <w:pPr>
              <w:pStyle w:val="TableParagraph"/>
              <w:spacing w:line="240" w:lineRule="atLeast"/>
              <w:ind w:left="530"/>
            </w:pPr>
            <w:r w:rsidRPr="0089052B">
              <w:rPr>
                <w:spacing w:val="-2"/>
              </w:rPr>
              <w:t>2.4.16</w:t>
            </w:r>
          </w:p>
        </w:tc>
        <w:tc>
          <w:tcPr>
            <w:tcW w:w="7889" w:type="dxa"/>
          </w:tcPr>
          <w:p w:rsidR="00F5138C" w:rsidRPr="0089052B" w:rsidRDefault="009100A2" w:rsidP="0089052B">
            <w:pPr>
              <w:pStyle w:val="TableParagraph"/>
              <w:spacing w:line="240" w:lineRule="atLeast"/>
              <w:ind w:left="439"/>
            </w:pPr>
            <w:r w:rsidRPr="0089052B">
              <w:t>Предложенияс</w:t>
            </w:r>
            <w:r w:rsidRPr="0089052B">
              <w:rPr>
                <w:i/>
              </w:rPr>
              <w:t>I</w:t>
            </w:r>
            <w:r w:rsidRPr="0089052B">
              <w:rPr>
                <w:i/>
                <w:spacing w:val="-4"/>
              </w:rPr>
              <w:t>wish</w:t>
            </w:r>
            <w:r w:rsidRPr="0089052B">
              <w:rPr>
                <w:spacing w:val="-4"/>
              </w:rPr>
              <w:t>…</w:t>
            </w:r>
          </w:p>
        </w:tc>
      </w:tr>
      <w:tr w:rsidR="00F5138C" w:rsidRPr="00A92BD7">
        <w:trPr>
          <w:trHeight w:val="321"/>
        </w:trPr>
        <w:tc>
          <w:tcPr>
            <w:tcW w:w="1325" w:type="dxa"/>
          </w:tcPr>
          <w:p w:rsidR="00F5138C" w:rsidRPr="0089052B" w:rsidRDefault="009100A2" w:rsidP="0089052B">
            <w:pPr>
              <w:pStyle w:val="TableParagraph"/>
              <w:spacing w:line="240" w:lineRule="atLeast"/>
              <w:ind w:left="530"/>
            </w:pPr>
            <w:r w:rsidRPr="0089052B">
              <w:rPr>
                <w:spacing w:val="-2"/>
              </w:rPr>
              <w:t>2.4.17</w:t>
            </w:r>
          </w:p>
        </w:tc>
        <w:tc>
          <w:tcPr>
            <w:tcW w:w="7889" w:type="dxa"/>
          </w:tcPr>
          <w:p w:rsidR="00F5138C" w:rsidRPr="0089052B" w:rsidRDefault="009100A2" w:rsidP="0089052B">
            <w:pPr>
              <w:pStyle w:val="TableParagraph"/>
              <w:spacing w:line="240" w:lineRule="atLeast"/>
              <w:ind w:left="439"/>
              <w:rPr>
                <w:i/>
                <w:lang w:val="en-US"/>
              </w:rPr>
            </w:pPr>
            <w:r w:rsidRPr="0089052B">
              <w:t>Конструкциисглаголамина</w:t>
            </w:r>
            <w:r w:rsidRPr="0089052B">
              <w:rPr>
                <w:i/>
                <w:lang w:val="en-US"/>
              </w:rPr>
              <w:t>-ing</w:t>
            </w:r>
            <w:r w:rsidRPr="0089052B">
              <w:rPr>
                <w:lang w:val="en-US"/>
              </w:rPr>
              <w:t>:</w:t>
            </w:r>
            <w:r w:rsidRPr="0089052B">
              <w:rPr>
                <w:i/>
                <w:lang w:val="en-US"/>
              </w:rPr>
              <w:t>to love/hatedoing</w:t>
            </w:r>
            <w:r w:rsidRPr="0089052B">
              <w:rPr>
                <w:i/>
                <w:spacing w:val="-4"/>
                <w:lang w:val="en-US"/>
              </w:rPr>
              <w:t>smth</w:t>
            </w:r>
          </w:p>
        </w:tc>
      </w:tr>
      <w:tr w:rsidR="00F5138C" w:rsidRPr="00A92BD7">
        <w:trPr>
          <w:trHeight w:val="600"/>
        </w:trPr>
        <w:tc>
          <w:tcPr>
            <w:tcW w:w="1325" w:type="dxa"/>
          </w:tcPr>
          <w:p w:rsidR="00F5138C" w:rsidRPr="0089052B" w:rsidRDefault="009100A2" w:rsidP="0089052B">
            <w:pPr>
              <w:pStyle w:val="TableParagraph"/>
              <w:spacing w:line="240" w:lineRule="atLeast"/>
              <w:ind w:left="530"/>
            </w:pPr>
            <w:r w:rsidRPr="0089052B">
              <w:rPr>
                <w:spacing w:val="-2"/>
              </w:rPr>
              <w:t>2.4.18</w:t>
            </w:r>
          </w:p>
        </w:tc>
        <w:tc>
          <w:tcPr>
            <w:tcW w:w="7889" w:type="dxa"/>
          </w:tcPr>
          <w:p w:rsidR="00F5138C" w:rsidRPr="0089052B" w:rsidRDefault="009100A2" w:rsidP="0089052B">
            <w:pPr>
              <w:pStyle w:val="TableParagraph"/>
              <w:spacing w:line="240" w:lineRule="atLeast"/>
              <w:ind w:left="439"/>
              <w:rPr>
                <w:lang w:val="en-US"/>
              </w:rPr>
            </w:pPr>
            <w:r w:rsidRPr="0089052B">
              <w:t>Конструкции</w:t>
            </w:r>
            <w:r w:rsidRPr="0089052B">
              <w:rPr>
                <w:lang w:val="en-US"/>
              </w:rPr>
              <w:t>c</w:t>
            </w:r>
            <w:r w:rsidRPr="0089052B">
              <w:t>глаголами</w:t>
            </w:r>
            <w:r w:rsidRPr="0089052B">
              <w:rPr>
                <w:i/>
                <w:lang w:val="en-US"/>
              </w:rPr>
              <w:t>tostop</w:t>
            </w:r>
            <w:r w:rsidRPr="0089052B">
              <w:rPr>
                <w:lang w:val="en-US"/>
              </w:rPr>
              <w:t>,</w:t>
            </w:r>
            <w:r w:rsidRPr="0089052B">
              <w:rPr>
                <w:i/>
                <w:lang w:val="en-US"/>
              </w:rPr>
              <w:t>toremember</w:t>
            </w:r>
            <w:r w:rsidRPr="0089052B">
              <w:rPr>
                <w:lang w:val="en-US"/>
              </w:rPr>
              <w:t>,</w:t>
            </w:r>
            <w:r w:rsidRPr="0089052B">
              <w:rPr>
                <w:i/>
                <w:lang w:val="en-US"/>
              </w:rPr>
              <w:t>toforget</w:t>
            </w:r>
            <w:r w:rsidRPr="0089052B">
              <w:rPr>
                <w:lang w:val="en-US"/>
              </w:rPr>
              <w:t>(</w:t>
            </w:r>
            <w:r w:rsidRPr="0089052B">
              <w:t>разницав</w:t>
            </w:r>
            <w:r w:rsidRPr="0089052B">
              <w:rPr>
                <w:lang w:val="en-US"/>
              </w:rPr>
              <w:t xml:space="preserve"> </w:t>
            </w:r>
            <w:r w:rsidRPr="0089052B">
              <w:t>значении</w:t>
            </w:r>
            <w:r w:rsidRPr="0089052B">
              <w:rPr>
                <w:lang w:val="en-US"/>
              </w:rPr>
              <w:t xml:space="preserve"> </w:t>
            </w:r>
            <w:r w:rsidRPr="0089052B">
              <w:rPr>
                <w:i/>
                <w:lang w:val="en-US"/>
              </w:rPr>
              <w:t xml:space="preserve">to stop doing smth </w:t>
            </w:r>
            <w:r w:rsidRPr="0089052B">
              <w:t>и</w:t>
            </w:r>
            <w:r w:rsidRPr="0089052B">
              <w:rPr>
                <w:lang w:val="en-US"/>
              </w:rPr>
              <w:t xml:space="preserve"> </w:t>
            </w:r>
            <w:r w:rsidRPr="0089052B">
              <w:rPr>
                <w:i/>
                <w:lang w:val="en-US"/>
              </w:rPr>
              <w:t>to stop to do smth</w:t>
            </w:r>
            <w:r w:rsidRPr="0089052B">
              <w:rPr>
                <w:lang w:val="en-US"/>
              </w:rPr>
              <w:t>)</w:t>
            </w:r>
          </w:p>
        </w:tc>
      </w:tr>
      <w:tr w:rsidR="00F5138C" w:rsidRPr="00A92BD7">
        <w:trPr>
          <w:trHeight w:val="316"/>
        </w:trPr>
        <w:tc>
          <w:tcPr>
            <w:tcW w:w="1325" w:type="dxa"/>
          </w:tcPr>
          <w:p w:rsidR="00F5138C" w:rsidRPr="0089052B" w:rsidRDefault="009100A2" w:rsidP="0089052B">
            <w:pPr>
              <w:pStyle w:val="TableParagraph"/>
              <w:spacing w:line="240" w:lineRule="atLeast"/>
              <w:ind w:left="530"/>
            </w:pPr>
            <w:r w:rsidRPr="0089052B">
              <w:rPr>
                <w:spacing w:val="-2"/>
              </w:rPr>
              <w:t>2.4.19</w:t>
            </w:r>
          </w:p>
        </w:tc>
        <w:tc>
          <w:tcPr>
            <w:tcW w:w="7889" w:type="dxa"/>
          </w:tcPr>
          <w:p w:rsidR="00F5138C" w:rsidRPr="0089052B" w:rsidRDefault="009100A2" w:rsidP="0089052B">
            <w:pPr>
              <w:pStyle w:val="TableParagraph"/>
              <w:spacing w:line="240" w:lineRule="atLeast"/>
              <w:ind w:left="439"/>
              <w:rPr>
                <w:i/>
                <w:lang w:val="en-US"/>
              </w:rPr>
            </w:pPr>
            <w:r w:rsidRPr="0089052B">
              <w:t>Конструкция</w:t>
            </w:r>
            <w:r w:rsidRPr="0089052B">
              <w:rPr>
                <w:lang w:val="en-US"/>
              </w:rPr>
              <w:t xml:space="preserve"> </w:t>
            </w:r>
            <w:r w:rsidRPr="0089052B">
              <w:rPr>
                <w:i/>
                <w:lang w:val="en-US"/>
              </w:rPr>
              <w:t xml:space="preserve">It takesme…to do </w:t>
            </w:r>
            <w:r w:rsidRPr="0089052B">
              <w:rPr>
                <w:i/>
                <w:spacing w:val="-4"/>
                <w:lang w:val="en-US"/>
              </w:rPr>
              <w:t>smth</w:t>
            </w:r>
          </w:p>
        </w:tc>
      </w:tr>
      <w:tr w:rsidR="00F5138C" w:rsidRPr="0089052B">
        <w:trPr>
          <w:trHeight w:val="321"/>
        </w:trPr>
        <w:tc>
          <w:tcPr>
            <w:tcW w:w="1325" w:type="dxa"/>
          </w:tcPr>
          <w:p w:rsidR="00F5138C" w:rsidRPr="0089052B" w:rsidRDefault="009100A2" w:rsidP="0089052B">
            <w:pPr>
              <w:pStyle w:val="TableParagraph"/>
              <w:spacing w:line="240" w:lineRule="atLeast"/>
              <w:ind w:left="530"/>
            </w:pPr>
            <w:r w:rsidRPr="0089052B">
              <w:rPr>
                <w:spacing w:val="-2"/>
              </w:rPr>
              <w:t>2.4.20</w:t>
            </w:r>
          </w:p>
        </w:tc>
        <w:tc>
          <w:tcPr>
            <w:tcW w:w="7889" w:type="dxa"/>
          </w:tcPr>
          <w:p w:rsidR="00F5138C" w:rsidRPr="0089052B" w:rsidRDefault="009100A2" w:rsidP="0089052B">
            <w:pPr>
              <w:pStyle w:val="TableParagraph"/>
              <w:spacing w:line="240" w:lineRule="atLeast"/>
              <w:ind w:left="439"/>
            </w:pPr>
            <w:r w:rsidRPr="0089052B">
              <w:t>Конструкция</w:t>
            </w:r>
            <w:r w:rsidRPr="0089052B">
              <w:rPr>
                <w:i/>
              </w:rPr>
              <w:t>usedto</w:t>
            </w:r>
            <w:r w:rsidRPr="0089052B">
              <w:t>+инфинитив</w:t>
            </w:r>
            <w:r w:rsidRPr="0089052B">
              <w:rPr>
                <w:spacing w:val="-2"/>
              </w:rPr>
              <w:t>глагола</w:t>
            </w:r>
          </w:p>
        </w:tc>
      </w:tr>
      <w:tr w:rsidR="00F5138C" w:rsidRPr="0089052B">
        <w:trPr>
          <w:trHeight w:val="321"/>
        </w:trPr>
        <w:tc>
          <w:tcPr>
            <w:tcW w:w="1325" w:type="dxa"/>
          </w:tcPr>
          <w:p w:rsidR="00F5138C" w:rsidRPr="0089052B" w:rsidRDefault="009100A2" w:rsidP="0089052B">
            <w:pPr>
              <w:pStyle w:val="TableParagraph"/>
              <w:spacing w:line="240" w:lineRule="atLeast"/>
              <w:ind w:left="530"/>
            </w:pPr>
            <w:r w:rsidRPr="0089052B">
              <w:rPr>
                <w:spacing w:val="-2"/>
              </w:rPr>
              <w:t>2.4.21</w:t>
            </w:r>
          </w:p>
        </w:tc>
        <w:tc>
          <w:tcPr>
            <w:tcW w:w="7889" w:type="dxa"/>
          </w:tcPr>
          <w:p w:rsidR="00F5138C" w:rsidRPr="0089052B" w:rsidRDefault="009100A2" w:rsidP="0089052B">
            <w:pPr>
              <w:pStyle w:val="TableParagraph"/>
              <w:spacing w:line="240" w:lineRule="atLeast"/>
              <w:ind w:left="439"/>
              <w:rPr>
                <w:i/>
              </w:rPr>
            </w:pPr>
            <w:r w:rsidRPr="0089052B">
              <w:t>Конструкции</w:t>
            </w:r>
            <w:r w:rsidRPr="0089052B">
              <w:rPr>
                <w:i/>
              </w:rPr>
              <w:t>be/getusedtosmth</w:t>
            </w:r>
            <w:r w:rsidRPr="0089052B">
              <w:t>,</w:t>
            </w:r>
            <w:r w:rsidRPr="0089052B">
              <w:rPr>
                <w:i/>
              </w:rPr>
              <w:t>be/getusedtodoing</w:t>
            </w:r>
            <w:r w:rsidRPr="0089052B">
              <w:rPr>
                <w:i/>
                <w:spacing w:val="-4"/>
              </w:rPr>
              <w:t>smth</w:t>
            </w:r>
          </w:p>
        </w:tc>
      </w:tr>
      <w:tr w:rsidR="00F5138C" w:rsidRPr="0089052B">
        <w:trPr>
          <w:trHeight w:val="600"/>
        </w:trPr>
        <w:tc>
          <w:tcPr>
            <w:tcW w:w="1325" w:type="dxa"/>
          </w:tcPr>
          <w:p w:rsidR="00F5138C" w:rsidRPr="0089052B" w:rsidRDefault="009100A2" w:rsidP="0089052B">
            <w:pPr>
              <w:pStyle w:val="TableParagraph"/>
              <w:spacing w:line="240" w:lineRule="atLeast"/>
              <w:ind w:left="530"/>
            </w:pPr>
            <w:r w:rsidRPr="0089052B">
              <w:rPr>
                <w:spacing w:val="-2"/>
              </w:rPr>
              <w:t>2.4.22</w:t>
            </w:r>
          </w:p>
        </w:tc>
        <w:tc>
          <w:tcPr>
            <w:tcW w:w="7889" w:type="dxa"/>
          </w:tcPr>
          <w:p w:rsidR="00F5138C" w:rsidRPr="0089052B" w:rsidRDefault="009100A2" w:rsidP="0089052B">
            <w:pPr>
              <w:pStyle w:val="TableParagraph"/>
              <w:spacing w:line="240" w:lineRule="atLeast"/>
              <w:ind w:left="439"/>
              <w:rPr>
                <w:i/>
              </w:rPr>
            </w:pPr>
            <w:r w:rsidRPr="0089052B">
              <w:t>Конструкции</w:t>
            </w:r>
            <w:r w:rsidRPr="0089052B">
              <w:rPr>
                <w:i/>
              </w:rPr>
              <w:t>Iprefer</w:t>
            </w:r>
            <w:r w:rsidRPr="0089052B">
              <w:t>,</w:t>
            </w:r>
            <w:r w:rsidRPr="0089052B">
              <w:rPr>
                <w:i/>
              </w:rPr>
              <w:t>I’dprefer</w:t>
            </w:r>
            <w:r w:rsidRPr="0089052B">
              <w:t>,</w:t>
            </w:r>
            <w:r w:rsidRPr="0089052B">
              <w:rPr>
                <w:i/>
              </w:rPr>
              <w:t>I’dratherprefer</w:t>
            </w:r>
            <w:r w:rsidRPr="0089052B">
              <w:t xml:space="preserve">,выражающиепредпочтение, а также конструкции </w:t>
            </w:r>
            <w:r w:rsidRPr="0089052B">
              <w:rPr>
                <w:i/>
              </w:rPr>
              <w:t>I’d rather</w:t>
            </w:r>
            <w:r w:rsidRPr="0089052B">
              <w:t xml:space="preserve">, </w:t>
            </w:r>
            <w:r w:rsidRPr="0089052B">
              <w:rPr>
                <w:i/>
              </w:rPr>
              <w:t>You’d better</w:t>
            </w:r>
          </w:p>
        </w:tc>
      </w:tr>
      <w:tr w:rsidR="00F5138C" w:rsidRPr="0089052B">
        <w:trPr>
          <w:trHeight w:val="595"/>
        </w:trPr>
        <w:tc>
          <w:tcPr>
            <w:tcW w:w="1325" w:type="dxa"/>
          </w:tcPr>
          <w:p w:rsidR="00F5138C" w:rsidRPr="0089052B" w:rsidRDefault="009100A2" w:rsidP="0089052B">
            <w:pPr>
              <w:pStyle w:val="TableParagraph"/>
              <w:spacing w:line="240" w:lineRule="atLeast"/>
              <w:ind w:left="530"/>
            </w:pPr>
            <w:r w:rsidRPr="0089052B">
              <w:rPr>
                <w:spacing w:val="-2"/>
              </w:rPr>
              <w:t>2.4.23</w:t>
            </w:r>
          </w:p>
        </w:tc>
        <w:tc>
          <w:tcPr>
            <w:tcW w:w="7889" w:type="dxa"/>
          </w:tcPr>
          <w:p w:rsidR="00F5138C" w:rsidRPr="0089052B" w:rsidRDefault="009100A2" w:rsidP="0089052B">
            <w:pPr>
              <w:pStyle w:val="TableParagraph"/>
              <w:spacing w:line="240" w:lineRule="atLeast"/>
              <w:ind w:left="439"/>
            </w:pPr>
            <w:r w:rsidRPr="0089052B">
              <w:t>Подлежащее,выраженноесобирательнымсуществительным(</w:t>
            </w:r>
            <w:r w:rsidRPr="0089052B">
              <w:rPr>
                <w:i/>
              </w:rPr>
              <w:t>family, police</w:t>
            </w:r>
            <w:r w:rsidRPr="0089052B">
              <w:t>), и его согласование со сказуемым</w:t>
            </w:r>
          </w:p>
        </w:tc>
      </w:tr>
      <w:tr w:rsidR="00F5138C" w:rsidRPr="0089052B">
        <w:trPr>
          <w:trHeight w:val="1699"/>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30"/>
            </w:pPr>
            <w:r w:rsidRPr="0089052B">
              <w:rPr>
                <w:spacing w:val="-2"/>
              </w:rPr>
              <w:t>2.4.24</w:t>
            </w:r>
          </w:p>
        </w:tc>
        <w:tc>
          <w:tcPr>
            <w:tcW w:w="7889" w:type="dxa"/>
          </w:tcPr>
          <w:p w:rsidR="00F5138C" w:rsidRPr="0089052B" w:rsidRDefault="009100A2" w:rsidP="0089052B">
            <w:pPr>
              <w:pStyle w:val="TableParagraph"/>
              <w:spacing w:line="240" w:lineRule="atLeast"/>
              <w:ind w:left="439" w:right="97"/>
              <w:jc w:val="both"/>
            </w:pPr>
            <w:r w:rsidRPr="0089052B">
              <w:t xml:space="preserve">Глаголы (правильные и неправильные) в видовременных формах </w:t>
            </w:r>
            <w:r w:rsidRPr="0089052B">
              <w:rPr>
                <w:spacing w:val="-2"/>
              </w:rPr>
              <w:t xml:space="preserve">действительногозалогавизъявительномнаклонении(Present/Past/Future </w:t>
            </w:r>
            <w:r w:rsidRPr="0089052B">
              <w:t>Simple Tense, Present/Past Continuous Tense, Present/Past Perfect Tense, Present Perfect Continuous Tense, Future-in-the-Past Tense) и наиболее употребительныхформахстрадательногозалога(Present/Past</w:t>
            </w:r>
            <w:r w:rsidRPr="0089052B">
              <w:rPr>
                <w:spacing w:val="-2"/>
              </w:rPr>
              <w:t>Simple</w:t>
            </w:r>
          </w:p>
          <w:p w:rsidR="00F5138C" w:rsidRPr="0089052B" w:rsidRDefault="009100A2" w:rsidP="0089052B">
            <w:pPr>
              <w:pStyle w:val="TableParagraph"/>
              <w:spacing w:line="240" w:lineRule="atLeast"/>
              <w:ind w:left="439"/>
              <w:jc w:val="both"/>
            </w:pPr>
            <w:r w:rsidRPr="0089052B">
              <w:rPr>
                <w:spacing w:val="-2"/>
              </w:rPr>
              <w:t>Passive,PresentPerfectPassive)</w:t>
            </w:r>
          </w:p>
        </w:tc>
      </w:tr>
      <w:tr w:rsidR="00F5138C" w:rsidRPr="0089052B">
        <w:trPr>
          <w:trHeight w:val="599"/>
        </w:trPr>
        <w:tc>
          <w:tcPr>
            <w:tcW w:w="1325" w:type="dxa"/>
          </w:tcPr>
          <w:p w:rsidR="00F5138C" w:rsidRPr="0089052B" w:rsidRDefault="009100A2" w:rsidP="0089052B">
            <w:pPr>
              <w:pStyle w:val="TableParagraph"/>
              <w:spacing w:line="240" w:lineRule="atLeast"/>
              <w:ind w:left="530"/>
            </w:pPr>
            <w:r w:rsidRPr="0089052B">
              <w:rPr>
                <w:spacing w:val="-2"/>
              </w:rPr>
              <w:t>2.4.25</w:t>
            </w:r>
          </w:p>
        </w:tc>
        <w:tc>
          <w:tcPr>
            <w:tcW w:w="7889" w:type="dxa"/>
          </w:tcPr>
          <w:p w:rsidR="00F5138C" w:rsidRPr="0089052B" w:rsidRDefault="009100A2" w:rsidP="0089052B">
            <w:pPr>
              <w:pStyle w:val="TableParagraph"/>
              <w:spacing w:line="240" w:lineRule="atLeast"/>
              <w:ind w:left="439"/>
            </w:pPr>
            <w:r w:rsidRPr="0089052B">
              <w:t>Конструкция</w:t>
            </w:r>
            <w:r w:rsidRPr="0089052B">
              <w:rPr>
                <w:i/>
              </w:rPr>
              <w:t>tobegoingto</w:t>
            </w:r>
            <w:r w:rsidRPr="0089052B">
              <w:t>,формыFutureSimpleTenseиPresent Continuous Tense для выражения будущего действия</w:t>
            </w:r>
          </w:p>
        </w:tc>
      </w:tr>
      <w:tr w:rsidR="00F5138C" w:rsidRPr="00A92BD7">
        <w:trPr>
          <w:trHeight w:val="590"/>
        </w:trPr>
        <w:tc>
          <w:tcPr>
            <w:tcW w:w="1325" w:type="dxa"/>
          </w:tcPr>
          <w:p w:rsidR="00F5138C" w:rsidRPr="0089052B" w:rsidRDefault="009100A2" w:rsidP="0089052B">
            <w:pPr>
              <w:pStyle w:val="TableParagraph"/>
              <w:spacing w:line="240" w:lineRule="atLeast"/>
              <w:ind w:left="530"/>
            </w:pPr>
            <w:r w:rsidRPr="0089052B">
              <w:rPr>
                <w:spacing w:val="-2"/>
              </w:rPr>
              <w:t>2.4.26</w:t>
            </w:r>
          </w:p>
        </w:tc>
        <w:tc>
          <w:tcPr>
            <w:tcW w:w="7889" w:type="dxa"/>
          </w:tcPr>
          <w:p w:rsidR="00F5138C" w:rsidRPr="0089052B" w:rsidRDefault="009100A2" w:rsidP="0089052B">
            <w:pPr>
              <w:pStyle w:val="TableParagraph"/>
              <w:spacing w:line="240" w:lineRule="atLeast"/>
              <w:ind w:left="439" w:right="95"/>
              <w:rPr>
                <w:lang w:val="en-US"/>
              </w:rPr>
            </w:pPr>
            <w:r w:rsidRPr="0089052B">
              <w:t>Модальные</w:t>
            </w:r>
            <w:r w:rsidRPr="0089052B">
              <w:rPr>
                <w:lang w:val="en-US"/>
              </w:rPr>
              <w:t xml:space="preserve"> </w:t>
            </w:r>
            <w:r w:rsidRPr="0089052B">
              <w:t>глаголы</w:t>
            </w:r>
            <w:r w:rsidRPr="0089052B">
              <w:rPr>
                <w:lang w:val="en-US"/>
              </w:rPr>
              <w:t xml:space="preserve"> </w:t>
            </w:r>
            <w:r w:rsidRPr="0089052B">
              <w:t>и</w:t>
            </w:r>
            <w:r w:rsidRPr="0089052B">
              <w:rPr>
                <w:lang w:val="en-US"/>
              </w:rPr>
              <w:t xml:space="preserve"> </w:t>
            </w:r>
            <w:r w:rsidRPr="0089052B">
              <w:t>их</w:t>
            </w:r>
            <w:r w:rsidRPr="0089052B">
              <w:rPr>
                <w:lang w:val="en-US"/>
              </w:rPr>
              <w:t xml:space="preserve"> </w:t>
            </w:r>
            <w:r w:rsidRPr="0089052B">
              <w:t>эквиваленты</w:t>
            </w:r>
            <w:r w:rsidRPr="0089052B">
              <w:rPr>
                <w:lang w:val="en-US"/>
              </w:rPr>
              <w:t xml:space="preserve"> (</w:t>
            </w:r>
            <w:r w:rsidRPr="0089052B">
              <w:rPr>
                <w:i/>
                <w:lang w:val="en-US"/>
              </w:rPr>
              <w:t>can/be able to</w:t>
            </w:r>
            <w:r w:rsidRPr="0089052B">
              <w:rPr>
                <w:lang w:val="en-US"/>
              </w:rPr>
              <w:t xml:space="preserve">, </w:t>
            </w:r>
            <w:r w:rsidRPr="0089052B">
              <w:rPr>
                <w:i/>
                <w:lang w:val="en-US"/>
              </w:rPr>
              <w:t>could</w:t>
            </w:r>
            <w:r w:rsidRPr="0089052B">
              <w:rPr>
                <w:lang w:val="en-US"/>
              </w:rPr>
              <w:t xml:space="preserve">, </w:t>
            </w:r>
            <w:r w:rsidRPr="0089052B">
              <w:rPr>
                <w:i/>
                <w:lang w:val="en-US"/>
              </w:rPr>
              <w:t>must/have to</w:t>
            </w:r>
            <w:r w:rsidRPr="0089052B">
              <w:rPr>
                <w:lang w:val="en-US"/>
              </w:rPr>
              <w:t xml:space="preserve">, </w:t>
            </w:r>
            <w:r w:rsidRPr="0089052B">
              <w:rPr>
                <w:i/>
                <w:lang w:val="en-US"/>
              </w:rPr>
              <w:t>may</w:t>
            </w:r>
            <w:r w:rsidRPr="0089052B">
              <w:rPr>
                <w:lang w:val="en-US"/>
              </w:rPr>
              <w:t xml:space="preserve">, </w:t>
            </w:r>
            <w:r w:rsidRPr="0089052B">
              <w:rPr>
                <w:i/>
                <w:lang w:val="en-US"/>
              </w:rPr>
              <w:t>might</w:t>
            </w:r>
            <w:r w:rsidRPr="0089052B">
              <w:rPr>
                <w:lang w:val="en-US"/>
              </w:rPr>
              <w:t xml:space="preserve">, </w:t>
            </w:r>
            <w:r w:rsidRPr="0089052B">
              <w:rPr>
                <w:i/>
                <w:lang w:val="en-US"/>
              </w:rPr>
              <w:t>should</w:t>
            </w:r>
            <w:r w:rsidRPr="0089052B">
              <w:rPr>
                <w:lang w:val="en-US"/>
              </w:rPr>
              <w:t xml:space="preserve">, </w:t>
            </w:r>
            <w:r w:rsidRPr="0089052B">
              <w:rPr>
                <w:i/>
                <w:lang w:val="en-US"/>
              </w:rPr>
              <w:t>shall</w:t>
            </w:r>
            <w:r w:rsidRPr="0089052B">
              <w:rPr>
                <w:lang w:val="en-US"/>
              </w:rPr>
              <w:t xml:space="preserve">, </w:t>
            </w:r>
            <w:r w:rsidRPr="0089052B">
              <w:rPr>
                <w:i/>
                <w:lang w:val="en-US"/>
              </w:rPr>
              <w:t>would</w:t>
            </w:r>
            <w:r w:rsidRPr="0089052B">
              <w:rPr>
                <w:lang w:val="en-US"/>
              </w:rPr>
              <w:t xml:space="preserve">, </w:t>
            </w:r>
            <w:r w:rsidRPr="0089052B">
              <w:rPr>
                <w:i/>
                <w:lang w:val="en-US"/>
              </w:rPr>
              <w:t>will</w:t>
            </w:r>
            <w:r w:rsidRPr="0089052B">
              <w:rPr>
                <w:lang w:val="en-US"/>
              </w:rPr>
              <w:t xml:space="preserve">, </w:t>
            </w:r>
            <w:r w:rsidRPr="0089052B">
              <w:rPr>
                <w:i/>
                <w:lang w:val="en-US"/>
              </w:rPr>
              <w:t>need</w:t>
            </w:r>
            <w:r w:rsidRPr="0089052B">
              <w:rPr>
                <w:lang w:val="en-US"/>
              </w:rPr>
              <w:t>)</w:t>
            </w:r>
          </w:p>
        </w:tc>
      </w:tr>
    </w:tbl>
    <w:p w:rsidR="00F5138C" w:rsidRPr="0089052B" w:rsidRDefault="00F5138C" w:rsidP="0089052B">
      <w:pPr>
        <w:pStyle w:val="TableParagraph"/>
        <w:spacing w:line="240" w:lineRule="atLeast"/>
        <w:rPr>
          <w:lang w:val="en-US"/>
        </w:rPr>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325"/>
        <w:gridCol w:w="7889"/>
      </w:tblGrid>
      <w:tr w:rsidR="00F5138C" w:rsidRPr="0089052B">
        <w:trPr>
          <w:trHeight w:val="873"/>
        </w:trPr>
        <w:tc>
          <w:tcPr>
            <w:tcW w:w="1325" w:type="dxa"/>
          </w:tcPr>
          <w:p w:rsidR="00F5138C" w:rsidRPr="0089052B" w:rsidRDefault="00F5138C" w:rsidP="0089052B">
            <w:pPr>
              <w:pStyle w:val="TableParagraph"/>
              <w:spacing w:line="240" w:lineRule="atLeast"/>
              <w:rPr>
                <w:b/>
                <w:lang w:val="en-US"/>
              </w:rPr>
            </w:pPr>
          </w:p>
          <w:p w:rsidR="00F5138C" w:rsidRPr="0089052B" w:rsidRDefault="009100A2" w:rsidP="0089052B">
            <w:pPr>
              <w:pStyle w:val="TableParagraph"/>
              <w:spacing w:line="240" w:lineRule="atLeast"/>
              <w:ind w:left="345"/>
              <w:jc w:val="center"/>
            </w:pPr>
            <w:r w:rsidRPr="0089052B">
              <w:rPr>
                <w:spacing w:val="-2"/>
              </w:rPr>
              <w:t>2.4.27</w:t>
            </w:r>
          </w:p>
        </w:tc>
        <w:tc>
          <w:tcPr>
            <w:tcW w:w="7889" w:type="dxa"/>
          </w:tcPr>
          <w:p w:rsidR="00F5138C" w:rsidRPr="0089052B" w:rsidRDefault="009100A2" w:rsidP="0089052B">
            <w:pPr>
              <w:pStyle w:val="TableParagraph"/>
              <w:spacing w:line="240" w:lineRule="atLeast"/>
              <w:ind w:left="439" w:right="95"/>
              <w:rPr>
                <w:i/>
              </w:rPr>
            </w:pPr>
            <w:r w:rsidRPr="0089052B">
              <w:t>Неличныеформыглагола–инфинитив,герундий,причастие(Participle IиParticipleII),причастиявфункцииопределения(ParticipleI–</w:t>
            </w:r>
            <w:r w:rsidRPr="0089052B">
              <w:rPr>
                <w:i/>
                <w:spacing w:val="-10"/>
              </w:rPr>
              <w:t>a</w:t>
            </w:r>
          </w:p>
          <w:p w:rsidR="00F5138C" w:rsidRPr="0089052B" w:rsidRDefault="009100A2" w:rsidP="0089052B">
            <w:pPr>
              <w:pStyle w:val="TableParagraph"/>
              <w:spacing w:line="240" w:lineRule="atLeast"/>
              <w:ind w:left="439"/>
            </w:pPr>
            <w:r w:rsidRPr="0089052B">
              <w:rPr>
                <w:i/>
              </w:rPr>
              <w:t>playingchild</w:t>
            </w:r>
            <w:r w:rsidRPr="0089052B">
              <w:t>,ParticipleII–</w:t>
            </w:r>
            <w:r w:rsidRPr="0089052B">
              <w:rPr>
                <w:i/>
              </w:rPr>
              <w:t>awritten</w:t>
            </w:r>
            <w:r w:rsidRPr="0089052B">
              <w:rPr>
                <w:i/>
                <w:spacing w:val="-4"/>
              </w:rPr>
              <w:t>text</w:t>
            </w:r>
            <w:r w:rsidRPr="0089052B">
              <w:rPr>
                <w:spacing w:val="-4"/>
              </w:rPr>
              <w:t>)</w:t>
            </w:r>
          </w:p>
        </w:tc>
      </w:tr>
      <w:tr w:rsidR="00F5138C" w:rsidRPr="0089052B">
        <w:trPr>
          <w:trHeight w:val="321"/>
        </w:trPr>
        <w:tc>
          <w:tcPr>
            <w:tcW w:w="1325" w:type="dxa"/>
          </w:tcPr>
          <w:p w:rsidR="00F5138C" w:rsidRPr="0089052B" w:rsidRDefault="009100A2" w:rsidP="0089052B">
            <w:pPr>
              <w:pStyle w:val="TableParagraph"/>
              <w:spacing w:line="240" w:lineRule="atLeast"/>
              <w:ind w:left="345"/>
              <w:jc w:val="center"/>
            </w:pPr>
            <w:r w:rsidRPr="0089052B">
              <w:rPr>
                <w:spacing w:val="-2"/>
              </w:rPr>
              <w:t>2.4.28</w:t>
            </w:r>
          </w:p>
        </w:tc>
        <w:tc>
          <w:tcPr>
            <w:tcW w:w="7889" w:type="dxa"/>
          </w:tcPr>
          <w:p w:rsidR="00F5138C" w:rsidRPr="0089052B" w:rsidRDefault="009100A2" w:rsidP="0089052B">
            <w:pPr>
              <w:pStyle w:val="TableParagraph"/>
              <w:spacing w:line="240" w:lineRule="atLeast"/>
              <w:ind w:left="439"/>
            </w:pPr>
            <w:r w:rsidRPr="0089052B">
              <w:t>Определённый,неопределённыйинулевой</w:t>
            </w:r>
            <w:r w:rsidRPr="0089052B">
              <w:rPr>
                <w:spacing w:val="-2"/>
              </w:rPr>
              <w:t>артикли</w:t>
            </w:r>
          </w:p>
        </w:tc>
      </w:tr>
      <w:tr w:rsidR="00F5138C" w:rsidRPr="0089052B">
        <w:trPr>
          <w:trHeight w:val="595"/>
        </w:trPr>
        <w:tc>
          <w:tcPr>
            <w:tcW w:w="1325" w:type="dxa"/>
          </w:tcPr>
          <w:p w:rsidR="00F5138C" w:rsidRPr="0089052B" w:rsidRDefault="009100A2" w:rsidP="0089052B">
            <w:pPr>
              <w:pStyle w:val="TableParagraph"/>
              <w:spacing w:line="240" w:lineRule="atLeast"/>
              <w:ind w:left="345"/>
              <w:jc w:val="center"/>
            </w:pPr>
            <w:r w:rsidRPr="0089052B">
              <w:rPr>
                <w:spacing w:val="-2"/>
              </w:rPr>
              <w:t>2.4.29</w:t>
            </w:r>
          </w:p>
        </w:tc>
        <w:tc>
          <w:tcPr>
            <w:tcW w:w="7889" w:type="dxa"/>
          </w:tcPr>
          <w:p w:rsidR="00F5138C" w:rsidRPr="0089052B" w:rsidRDefault="009100A2" w:rsidP="0089052B">
            <w:pPr>
              <w:pStyle w:val="TableParagraph"/>
              <w:spacing w:line="240" w:lineRule="atLeast"/>
              <w:ind w:left="439"/>
            </w:pPr>
            <w:r w:rsidRPr="0089052B">
              <w:t>Именасуществительныевомножественномчисле,образованныепо правилу, и исключения</w:t>
            </w:r>
          </w:p>
        </w:tc>
      </w:tr>
      <w:tr w:rsidR="00F5138C" w:rsidRPr="0089052B">
        <w:trPr>
          <w:trHeight w:val="599"/>
        </w:trPr>
        <w:tc>
          <w:tcPr>
            <w:tcW w:w="1325" w:type="dxa"/>
          </w:tcPr>
          <w:p w:rsidR="00F5138C" w:rsidRPr="0089052B" w:rsidRDefault="009100A2" w:rsidP="0089052B">
            <w:pPr>
              <w:pStyle w:val="TableParagraph"/>
              <w:spacing w:line="240" w:lineRule="atLeast"/>
              <w:ind w:left="345"/>
              <w:jc w:val="center"/>
            </w:pPr>
            <w:r w:rsidRPr="0089052B">
              <w:rPr>
                <w:spacing w:val="-2"/>
              </w:rPr>
              <w:t>2.4.30</w:t>
            </w:r>
          </w:p>
        </w:tc>
        <w:tc>
          <w:tcPr>
            <w:tcW w:w="7889" w:type="dxa"/>
          </w:tcPr>
          <w:p w:rsidR="00F5138C" w:rsidRPr="0089052B" w:rsidRDefault="009100A2" w:rsidP="0089052B">
            <w:pPr>
              <w:pStyle w:val="TableParagraph"/>
              <w:spacing w:line="240" w:lineRule="atLeast"/>
              <w:ind w:left="439"/>
            </w:pPr>
            <w:r w:rsidRPr="0089052B">
              <w:t>Неисчисляемыеименасуществительные,имеющиеформутолько множественного числа</w:t>
            </w:r>
          </w:p>
        </w:tc>
      </w:tr>
      <w:tr w:rsidR="00F5138C" w:rsidRPr="0089052B">
        <w:trPr>
          <w:trHeight w:val="321"/>
        </w:trPr>
        <w:tc>
          <w:tcPr>
            <w:tcW w:w="1325" w:type="dxa"/>
          </w:tcPr>
          <w:p w:rsidR="00F5138C" w:rsidRPr="0089052B" w:rsidRDefault="009100A2" w:rsidP="0089052B">
            <w:pPr>
              <w:pStyle w:val="TableParagraph"/>
              <w:spacing w:line="240" w:lineRule="atLeast"/>
              <w:ind w:left="345"/>
              <w:jc w:val="center"/>
            </w:pPr>
            <w:r w:rsidRPr="0089052B">
              <w:rPr>
                <w:spacing w:val="-2"/>
              </w:rPr>
              <w:t>2.4.31</w:t>
            </w:r>
          </w:p>
        </w:tc>
        <w:tc>
          <w:tcPr>
            <w:tcW w:w="7889" w:type="dxa"/>
          </w:tcPr>
          <w:p w:rsidR="00F5138C" w:rsidRPr="0089052B" w:rsidRDefault="009100A2" w:rsidP="0089052B">
            <w:pPr>
              <w:pStyle w:val="TableParagraph"/>
              <w:spacing w:line="240" w:lineRule="atLeast"/>
              <w:ind w:left="439"/>
            </w:pPr>
            <w:r w:rsidRPr="0089052B">
              <w:t>Притяжательныйпадежимён</w:t>
            </w:r>
            <w:r w:rsidRPr="0089052B">
              <w:rPr>
                <w:spacing w:val="-2"/>
              </w:rPr>
              <w:t>существительных</w:t>
            </w:r>
          </w:p>
        </w:tc>
      </w:tr>
      <w:tr w:rsidR="00F5138C" w:rsidRPr="0089052B">
        <w:trPr>
          <w:trHeight w:val="595"/>
        </w:trPr>
        <w:tc>
          <w:tcPr>
            <w:tcW w:w="1325" w:type="dxa"/>
          </w:tcPr>
          <w:p w:rsidR="00F5138C" w:rsidRPr="0089052B" w:rsidRDefault="009100A2" w:rsidP="0089052B">
            <w:pPr>
              <w:pStyle w:val="TableParagraph"/>
              <w:spacing w:line="240" w:lineRule="atLeast"/>
              <w:ind w:left="345"/>
              <w:jc w:val="center"/>
            </w:pPr>
            <w:r w:rsidRPr="0089052B">
              <w:rPr>
                <w:spacing w:val="-2"/>
              </w:rPr>
              <w:t>2.4.32</w:t>
            </w:r>
          </w:p>
        </w:tc>
        <w:tc>
          <w:tcPr>
            <w:tcW w:w="7889" w:type="dxa"/>
          </w:tcPr>
          <w:p w:rsidR="00F5138C" w:rsidRPr="0089052B" w:rsidRDefault="009100A2" w:rsidP="0089052B">
            <w:pPr>
              <w:pStyle w:val="TableParagraph"/>
              <w:spacing w:line="240" w:lineRule="atLeast"/>
              <w:ind w:left="439"/>
            </w:pPr>
            <w:r w:rsidRPr="0089052B">
              <w:t>Именаприлагательные инаречия вположительной,сравнительной и превосходной степенях, образованные по правилу, и исключения</w:t>
            </w:r>
          </w:p>
        </w:tc>
      </w:tr>
      <w:tr w:rsidR="00F5138C" w:rsidRPr="0089052B">
        <w:trPr>
          <w:trHeight w:val="599"/>
        </w:trPr>
        <w:tc>
          <w:tcPr>
            <w:tcW w:w="1325" w:type="dxa"/>
          </w:tcPr>
          <w:p w:rsidR="00F5138C" w:rsidRPr="0089052B" w:rsidRDefault="009100A2" w:rsidP="0089052B">
            <w:pPr>
              <w:pStyle w:val="TableParagraph"/>
              <w:spacing w:line="240" w:lineRule="atLeast"/>
              <w:ind w:left="345"/>
              <w:jc w:val="center"/>
            </w:pPr>
            <w:r w:rsidRPr="0089052B">
              <w:rPr>
                <w:spacing w:val="-2"/>
              </w:rPr>
              <w:t>2.4.33</w:t>
            </w:r>
          </w:p>
        </w:tc>
        <w:tc>
          <w:tcPr>
            <w:tcW w:w="7889" w:type="dxa"/>
          </w:tcPr>
          <w:p w:rsidR="00F5138C" w:rsidRPr="0089052B" w:rsidRDefault="009100A2" w:rsidP="0089052B">
            <w:pPr>
              <w:pStyle w:val="TableParagraph"/>
              <w:spacing w:line="240" w:lineRule="atLeast"/>
              <w:ind w:left="439"/>
            </w:pPr>
            <w:r w:rsidRPr="0089052B">
              <w:t>Порядокследованиянесколькихприлагательных(мнение–размер– возраст – цвет – происхождение)</w:t>
            </w:r>
          </w:p>
        </w:tc>
      </w:tr>
      <w:tr w:rsidR="00F5138C" w:rsidRPr="00A92BD7">
        <w:trPr>
          <w:trHeight w:val="595"/>
        </w:trPr>
        <w:tc>
          <w:tcPr>
            <w:tcW w:w="1325" w:type="dxa"/>
          </w:tcPr>
          <w:p w:rsidR="00F5138C" w:rsidRPr="0089052B" w:rsidRDefault="009100A2" w:rsidP="0089052B">
            <w:pPr>
              <w:pStyle w:val="TableParagraph"/>
              <w:spacing w:line="240" w:lineRule="atLeast"/>
              <w:ind w:left="345"/>
              <w:jc w:val="center"/>
            </w:pPr>
            <w:r w:rsidRPr="0089052B">
              <w:rPr>
                <w:spacing w:val="-2"/>
              </w:rPr>
              <w:t>2.4.34</w:t>
            </w:r>
          </w:p>
        </w:tc>
        <w:tc>
          <w:tcPr>
            <w:tcW w:w="7889" w:type="dxa"/>
          </w:tcPr>
          <w:p w:rsidR="00F5138C" w:rsidRPr="0089052B" w:rsidRDefault="009100A2" w:rsidP="0089052B">
            <w:pPr>
              <w:pStyle w:val="TableParagraph"/>
              <w:spacing w:line="240" w:lineRule="atLeast"/>
              <w:ind w:left="439"/>
              <w:rPr>
                <w:lang w:val="en-US"/>
              </w:rPr>
            </w:pPr>
            <w:r w:rsidRPr="0089052B">
              <w:t>Слова</w:t>
            </w:r>
            <w:r w:rsidRPr="0089052B">
              <w:rPr>
                <w:lang w:val="en-US"/>
              </w:rPr>
              <w:t>,</w:t>
            </w:r>
            <w:r w:rsidRPr="0089052B">
              <w:t>выражающиеколичество</w:t>
            </w:r>
            <w:r w:rsidRPr="0089052B">
              <w:rPr>
                <w:lang w:val="en-US"/>
              </w:rPr>
              <w:t>(</w:t>
            </w:r>
            <w:r w:rsidRPr="0089052B">
              <w:rPr>
                <w:i/>
                <w:lang w:val="en-US"/>
              </w:rPr>
              <w:t>many/much</w:t>
            </w:r>
            <w:r w:rsidRPr="0089052B">
              <w:rPr>
                <w:lang w:val="en-US"/>
              </w:rPr>
              <w:t>,</w:t>
            </w:r>
            <w:r w:rsidRPr="0089052B">
              <w:rPr>
                <w:i/>
                <w:lang w:val="en-US"/>
              </w:rPr>
              <w:t>little/alittle</w:t>
            </w:r>
            <w:r w:rsidRPr="0089052B">
              <w:rPr>
                <w:lang w:val="en-US"/>
              </w:rPr>
              <w:t>,</w:t>
            </w:r>
            <w:r w:rsidRPr="0089052B">
              <w:rPr>
                <w:i/>
                <w:lang w:val="en-US"/>
              </w:rPr>
              <w:t>few/afew</w:t>
            </w:r>
            <w:r w:rsidRPr="0089052B">
              <w:rPr>
                <w:lang w:val="en-US"/>
              </w:rPr>
              <w:t>,</w:t>
            </w:r>
            <w:r w:rsidRPr="0089052B">
              <w:rPr>
                <w:i/>
                <w:lang w:val="en-US"/>
              </w:rPr>
              <w:t xml:space="preserve">alot </w:t>
            </w:r>
            <w:r w:rsidRPr="0089052B">
              <w:rPr>
                <w:i/>
                <w:spacing w:val="-4"/>
                <w:lang w:val="en-US"/>
              </w:rPr>
              <w:t>of</w:t>
            </w:r>
            <w:r w:rsidRPr="0089052B">
              <w:rPr>
                <w:spacing w:val="-4"/>
                <w:lang w:val="en-US"/>
              </w:rPr>
              <w:t>)</w:t>
            </w:r>
          </w:p>
        </w:tc>
      </w:tr>
      <w:tr w:rsidR="00F5138C" w:rsidRPr="0089052B">
        <w:trPr>
          <w:trHeight w:val="1699"/>
        </w:trPr>
        <w:tc>
          <w:tcPr>
            <w:tcW w:w="1325" w:type="dxa"/>
          </w:tcPr>
          <w:p w:rsidR="00F5138C" w:rsidRPr="0089052B" w:rsidRDefault="00F5138C" w:rsidP="0089052B">
            <w:pPr>
              <w:pStyle w:val="TableParagraph"/>
              <w:spacing w:line="240" w:lineRule="atLeast"/>
              <w:rPr>
                <w:b/>
                <w:lang w:val="en-US"/>
              </w:rPr>
            </w:pPr>
          </w:p>
          <w:p w:rsidR="00F5138C" w:rsidRPr="0089052B" w:rsidRDefault="00F5138C" w:rsidP="0089052B">
            <w:pPr>
              <w:pStyle w:val="TableParagraph"/>
              <w:spacing w:line="240" w:lineRule="atLeast"/>
              <w:rPr>
                <w:b/>
                <w:lang w:val="en-US"/>
              </w:rPr>
            </w:pPr>
          </w:p>
          <w:p w:rsidR="00F5138C" w:rsidRPr="0089052B" w:rsidRDefault="009100A2" w:rsidP="0089052B">
            <w:pPr>
              <w:pStyle w:val="TableParagraph"/>
              <w:spacing w:line="240" w:lineRule="atLeast"/>
              <w:ind w:left="345"/>
              <w:jc w:val="center"/>
            </w:pPr>
            <w:r w:rsidRPr="0089052B">
              <w:rPr>
                <w:spacing w:val="-2"/>
              </w:rPr>
              <w:t>2.4.35</w:t>
            </w:r>
          </w:p>
        </w:tc>
        <w:tc>
          <w:tcPr>
            <w:tcW w:w="7889" w:type="dxa"/>
          </w:tcPr>
          <w:p w:rsidR="00F5138C" w:rsidRPr="0089052B" w:rsidRDefault="009100A2" w:rsidP="0089052B">
            <w:pPr>
              <w:pStyle w:val="TableParagraph"/>
              <w:spacing w:line="240" w:lineRule="atLeast"/>
              <w:ind w:left="439" w:right="96"/>
              <w:jc w:val="both"/>
            </w:pPr>
            <w:r w:rsidRPr="0089052B">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w:t>
            </w:r>
            <w:r w:rsidRPr="0089052B">
              <w:rPr>
                <w:i/>
              </w:rPr>
              <w:t>none</w:t>
            </w:r>
            <w:r w:rsidRPr="0089052B">
              <w:t>,</w:t>
            </w:r>
            <w:r w:rsidRPr="0089052B">
              <w:rPr>
                <w:i/>
              </w:rPr>
              <w:t>no</w:t>
            </w:r>
            <w:r w:rsidRPr="0089052B">
              <w:t>ипроизводныепоследнего(</w:t>
            </w:r>
            <w:r w:rsidRPr="0089052B">
              <w:rPr>
                <w:i/>
              </w:rPr>
              <w:t>nobody</w:t>
            </w:r>
            <w:r w:rsidRPr="0089052B">
              <w:t>,</w:t>
            </w:r>
            <w:r w:rsidRPr="0089052B">
              <w:rPr>
                <w:i/>
              </w:rPr>
              <w:t>nothing</w:t>
            </w:r>
            <w:r w:rsidRPr="0089052B">
              <w:rPr>
                <w:spacing w:val="-10"/>
              </w:rPr>
              <w:t>и</w:t>
            </w:r>
          </w:p>
          <w:p w:rsidR="00F5138C" w:rsidRPr="0089052B" w:rsidRDefault="009100A2" w:rsidP="0089052B">
            <w:pPr>
              <w:pStyle w:val="TableParagraph"/>
              <w:spacing w:line="240" w:lineRule="atLeast"/>
              <w:ind w:left="439"/>
            </w:pPr>
            <w:r w:rsidRPr="0089052B">
              <w:rPr>
                <w:spacing w:val="-2"/>
              </w:rPr>
              <w:t>другие)</w:t>
            </w:r>
          </w:p>
        </w:tc>
      </w:tr>
      <w:tr w:rsidR="00F5138C" w:rsidRPr="0089052B">
        <w:trPr>
          <w:trHeight w:val="321"/>
        </w:trPr>
        <w:tc>
          <w:tcPr>
            <w:tcW w:w="1325" w:type="dxa"/>
          </w:tcPr>
          <w:p w:rsidR="00F5138C" w:rsidRPr="0089052B" w:rsidRDefault="009100A2" w:rsidP="0089052B">
            <w:pPr>
              <w:pStyle w:val="TableParagraph"/>
              <w:spacing w:line="240" w:lineRule="atLeast"/>
              <w:ind w:left="345"/>
              <w:jc w:val="center"/>
            </w:pPr>
            <w:r w:rsidRPr="0089052B">
              <w:rPr>
                <w:spacing w:val="-2"/>
              </w:rPr>
              <w:t>2.4.36</w:t>
            </w:r>
          </w:p>
        </w:tc>
        <w:tc>
          <w:tcPr>
            <w:tcW w:w="7889" w:type="dxa"/>
          </w:tcPr>
          <w:p w:rsidR="00F5138C" w:rsidRPr="0089052B" w:rsidRDefault="009100A2" w:rsidP="0089052B">
            <w:pPr>
              <w:pStyle w:val="TableParagraph"/>
              <w:spacing w:line="240" w:lineRule="atLeast"/>
              <w:ind w:left="439"/>
            </w:pPr>
            <w:r w:rsidRPr="0089052B">
              <w:t>Количественныеипорядковые</w:t>
            </w:r>
            <w:r w:rsidRPr="0089052B">
              <w:rPr>
                <w:spacing w:val="-2"/>
              </w:rPr>
              <w:t>числительные</w:t>
            </w:r>
          </w:p>
        </w:tc>
      </w:tr>
      <w:tr w:rsidR="00F5138C" w:rsidRPr="0089052B">
        <w:trPr>
          <w:trHeight w:val="599"/>
        </w:trPr>
        <w:tc>
          <w:tcPr>
            <w:tcW w:w="1325" w:type="dxa"/>
          </w:tcPr>
          <w:p w:rsidR="00F5138C" w:rsidRPr="0089052B" w:rsidRDefault="009100A2" w:rsidP="0089052B">
            <w:pPr>
              <w:pStyle w:val="TableParagraph"/>
              <w:spacing w:line="240" w:lineRule="atLeast"/>
              <w:ind w:left="345"/>
              <w:jc w:val="center"/>
            </w:pPr>
            <w:r w:rsidRPr="0089052B">
              <w:rPr>
                <w:spacing w:val="-2"/>
              </w:rPr>
              <w:t>2.4.37</w:t>
            </w:r>
          </w:p>
        </w:tc>
        <w:tc>
          <w:tcPr>
            <w:tcW w:w="7889" w:type="dxa"/>
          </w:tcPr>
          <w:p w:rsidR="00F5138C" w:rsidRPr="0089052B" w:rsidRDefault="009100A2" w:rsidP="0089052B">
            <w:pPr>
              <w:pStyle w:val="TableParagraph"/>
              <w:spacing w:line="240" w:lineRule="atLeast"/>
              <w:ind w:left="439"/>
            </w:pPr>
            <w:r w:rsidRPr="0089052B">
              <w:t>Предлогиместа,времени,направления,предлоги,употребляемыес глаголами в страдательном залоге</w:t>
            </w:r>
          </w:p>
        </w:tc>
      </w:tr>
      <w:tr w:rsidR="00F5138C" w:rsidRPr="0089052B">
        <w:trPr>
          <w:trHeight w:val="321"/>
        </w:trPr>
        <w:tc>
          <w:tcPr>
            <w:tcW w:w="1325" w:type="dxa"/>
          </w:tcPr>
          <w:p w:rsidR="00F5138C" w:rsidRPr="0089052B" w:rsidRDefault="009100A2" w:rsidP="0089052B">
            <w:pPr>
              <w:pStyle w:val="TableParagraph"/>
              <w:spacing w:line="240" w:lineRule="atLeast"/>
              <w:ind w:left="345" w:right="5"/>
              <w:jc w:val="center"/>
            </w:pPr>
            <w:r w:rsidRPr="0089052B">
              <w:rPr>
                <w:spacing w:val="-10"/>
              </w:rPr>
              <w:t>3</w:t>
            </w:r>
          </w:p>
        </w:tc>
        <w:tc>
          <w:tcPr>
            <w:tcW w:w="7889" w:type="dxa"/>
          </w:tcPr>
          <w:p w:rsidR="00F5138C" w:rsidRPr="0089052B" w:rsidRDefault="009100A2" w:rsidP="0089052B">
            <w:pPr>
              <w:pStyle w:val="TableParagraph"/>
              <w:spacing w:line="240" w:lineRule="atLeast"/>
              <w:ind w:left="439"/>
            </w:pPr>
            <w:r w:rsidRPr="0089052B">
              <w:t>Социокультурныезнанияи</w:t>
            </w:r>
            <w:r w:rsidRPr="0089052B">
              <w:rPr>
                <w:spacing w:val="-2"/>
              </w:rPr>
              <w:t>умения</w:t>
            </w:r>
          </w:p>
        </w:tc>
      </w:tr>
      <w:tr w:rsidR="00F5138C" w:rsidRPr="0089052B">
        <w:trPr>
          <w:trHeight w:val="1425"/>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5"/>
              <w:jc w:val="center"/>
            </w:pPr>
            <w:r w:rsidRPr="0089052B">
              <w:rPr>
                <w:spacing w:val="-5"/>
              </w:rPr>
              <w:t>3.1</w:t>
            </w:r>
          </w:p>
        </w:tc>
        <w:tc>
          <w:tcPr>
            <w:tcW w:w="7889" w:type="dxa"/>
          </w:tcPr>
          <w:p w:rsidR="00F5138C" w:rsidRPr="0089052B" w:rsidRDefault="009100A2" w:rsidP="0089052B">
            <w:pPr>
              <w:pStyle w:val="TableParagraph"/>
              <w:spacing w:line="240" w:lineRule="atLeast"/>
              <w:ind w:left="439" w:right="96"/>
              <w:jc w:val="both"/>
            </w:pPr>
            <w:r w:rsidRPr="0089052B">
              <w:t xml:space="preserve">Осуществление межличностного и межкультурного общения с использованиемзнанийонационально-культурныхособенностяхсвоей </w:t>
            </w:r>
            <w:r w:rsidRPr="0089052B">
              <w:rPr>
                <w:spacing w:val="-2"/>
              </w:rPr>
              <w:t>страныи страны(стран)изучаемогоязыкаиосновныхсоциокультурных</w:t>
            </w:r>
          </w:p>
          <w:p w:rsidR="00F5138C" w:rsidRPr="0089052B" w:rsidRDefault="009100A2" w:rsidP="0089052B">
            <w:pPr>
              <w:pStyle w:val="TableParagraph"/>
              <w:spacing w:line="240" w:lineRule="atLeast"/>
              <w:ind w:left="439" w:right="103"/>
              <w:jc w:val="both"/>
            </w:pPr>
            <w:r w:rsidRPr="0089052B">
              <w:t>элементов речевого поведенческого этикета в англоязычной среде в рамках тематического содержания 10 класса</w:t>
            </w:r>
          </w:p>
        </w:tc>
      </w:tr>
      <w:tr w:rsidR="00F5138C" w:rsidRPr="0089052B">
        <w:trPr>
          <w:trHeight w:val="1973"/>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5"/>
              <w:jc w:val="center"/>
            </w:pPr>
            <w:r w:rsidRPr="0089052B">
              <w:rPr>
                <w:spacing w:val="-5"/>
              </w:rPr>
              <w:t>3.2</w:t>
            </w:r>
          </w:p>
        </w:tc>
        <w:tc>
          <w:tcPr>
            <w:tcW w:w="7889" w:type="dxa"/>
          </w:tcPr>
          <w:p w:rsidR="00F5138C" w:rsidRPr="0089052B" w:rsidRDefault="009100A2" w:rsidP="0089052B">
            <w:pPr>
              <w:pStyle w:val="TableParagraph"/>
              <w:spacing w:line="240" w:lineRule="atLeast"/>
              <w:ind w:left="439" w:right="101"/>
              <w:jc w:val="both"/>
            </w:pPr>
            <w:r w:rsidRPr="0089052B">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популярныепраздники,проведениедосуга,этикетныеособенности</w:t>
            </w:r>
          </w:p>
          <w:p w:rsidR="00F5138C" w:rsidRPr="0089052B" w:rsidRDefault="009100A2" w:rsidP="0089052B">
            <w:pPr>
              <w:pStyle w:val="TableParagraph"/>
              <w:spacing w:line="240" w:lineRule="atLeast"/>
              <w:ind w:left="439"/>
              <w:jc w:val="both"/>
            </w:pPr>
            <w:r w:rsidRPr="0089052B">
              <w:t>общения,традициивкулинариии</w:t>
            </w:r>
            <w:r w:rsidRPr="0089052B">
              <w:rPr>
                <w:spacing w:val="-2"/>
              </w:rPr>
              <w:t>другие</w:t>
            </w:r>
          </w:p>
        </w:tc>
      </w:tr>
      <w:tr w:rsidR="00F5138C" w:rsidRPr="0089052B">
        <w:trPr>
          <w:trHeight w:val="600"/>
        </w:trPr>
        <w:tc>
          <w:tcPr>
            <w:tcW w:w="1325" w:type="dxa"/>
          </w:tcPr>
          <w:p w:rsidR="00F5138C" w:rsidRPr="0089052B" w:rsidRDefault="009100A2" w:rsidP="0089052B">
            <w:pPr>
              <w:pStyle w:val="TableParagraph"/>
              <w:spacing w:line="240" w:lineRule="atLeast"/>
              <w:ind w:left="345" w:right="5"/>
              <w:jc w:val="center"/>
            </w:pPr>
            <w:r w:rsidRPr="0089052B">
              <w:rPr>
                <w:spacing w:val="-5"/>
              </w:rPr>
              <w:t>3.3</w:t>
            </w:r>
          </w:p>
        </w:tc>
        <w:tc>
          <w:tcPr>
            <w:tcW w:w="7889" w:type="dxa"/>
          </w:tcPr>
          <w:p w:rsidR="00F5138C" w:rsidRPr="0089052B" w:rsidRDefault="009100A2" w:rsidP="0089052B">
            <w:pPr>
              <w:pStyle w:val="TableParagraph"/>
              <w:spacing w:line="240" w:lineRule="atLeast"/>
              <w:ind w:left="439"/>
            </w:pPr>
            <w:r w:rsidRPr="0089052B">
              <w:t>Владениеосновнымисведениямиосоциокультурномпортретеи культурном наследии страны (стран), говорящих на английском языке</w:t>
            </w:r>
          </w:p>
        </w:tc>
      </w:tr>
      <w:tr w:rsidR="00F5138C" w:rsidRPr="0089052B">
        <w:trPr>
          <w:trHeight w:val="873"/>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5"/>
              <w:jc w:val="center"/>
            </w:pPr>
            <w:r w:rsidRPr="0089052B">
              <w:rPr>
                <w:spacing w:val="-5"/>
              </w:rPr>
              <w:t>3.4</w:t>
            </w:r>
          </w:p>
        </w:tc>
        <w:tc>
          <w:tcPr>
            <w:tcW w:w="7889" w:type="dxa"/>
          </w:tcPr>
          <w:p w:rsidR="00F5138C" w:rsidRPr="0089052B" w:rsidRDefault="009100A2" w:rsidP="0089052B">
            <w:pPr>
              <w:pStyle w:val="TableParagraph"/>
              <w:tabs>
                <w:tab w:val="left" w:pos="1882"/>
                <w:tab w:val="left" w:pos="3000"/>
                <w:tab w:val="left" w:pos="4214"/>
                <w:tab w:val="left" w:pos="4597"/>
                <w:tab w:val="left" w:pos="5916"/>
                <w:tab w:val="left" w:pos="7652"/>
              </w:tabs>
              <w:spacing w:line="240" w:lineRule="atLeast"/>
              <w:ind w:left="439"/>
            </w:pPr>
            <w:r w:rsidRPr="0089052B">
              <w:rPr>
                <w:spacing w:val="-2"/>
              </w:rPr>
              <w:t>Понимание</w:t>
            </w:r>
            <w:r w:rsidRPr="0089052B">
              <w:tab/>
            </w:r>
            <w:r w:rsidRPr="0089052B">
              <w:rPr>
                <w:spacing w:val="-2"/>
              </w:rPr>
              <w:t>речевых</w:t>
            </w:r>
            <w:r w:rsidRPr="0089052B">
              <w:tab/>
            </w:r>
            <w:r w:rsidRPr="0089052B">
              <w:rPr>
                <w:spacing w:val="-2"/>
              </w:rPr>
              <w:t>различий</w:t>
            </w:r>
            <w:r w:rsidRPr="0089052B">
              <w:tab/>
            </w:r>
            <w:r w:rsidRPr="0089052B">
              <w:rPr>
                <w:spacing w:val="-10"/>
              </w:rPr>
              <w:t>в</w:t>
            </w:r>
            <w:r w:rsidRPr="0089052B">
              <w:tab/>
            </w:r>
            <w:r w:rsidRPr="0089052B">
              <w:rPr>
                <w:spacing w:val="-2"/>
              </w:rPr>
              <w:t>ситуациях</w:t>
            </w:r>
            <w:r w:rsidRPr="0089052B">
              <w:tab/>
            </w:r>
            <w:r w:rsidRPr="0089052B">
              <w:rPr>
                <w:spacing w:val="-2"/>
              </w:rPr>
              <w:t>официального</w:t>
            </w:r>
            <w:r w:rsidRPr="0089052B">
              <w:tab/>
            </w:r>
            <w:r w:rsidRPr="0089052B">
              <w:rPr>
                <w:spacing w:val="-10"/>
              </w:rPr>
              <w:t>и</w:t>
            </w:r>
          </w:p>
          <w:p w:rsidR="00F5138C" w:rsidRPr="0089052B" w:rsidRDefault="009100A2" w:rsidP="0089052B">
            <w:pPr>
              <w:pStyle w:val="TableParagraph"/>
              <w:spacing w:line="240" w:lineRule="atLeast"/>
              <w:ind w:left="439"/>
            </w:pPr>
            <w:r w:rsidRPr="0089052B">
              <w:t>неофициального общения в рамках тематического содержания речи и использование лексико-грамматических средств с их учётом</w:t>
            </w:r>
          </w:p>
        </w:tc>
      </w:tr>
      <w:tr w:rsidR="00F5138C" w:rsidRPr="0089052B">
        <w:trPr>
          <w:trHeight w:val="1421"/>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5"/>
              <w:jc w:val="center"/>
            </w:pPr>
            <w:r w:rsidRPr="0089052B">
              <w:rPr>
                <w:spacing w:val="-5"/>
              </w:rPr>
              <w:t>3.5</w:t>
            </w:r>
          </w:p>
        </w:tc>
        <w:tc>
          <w:tcPr>
            <w:tcW w:w="7889" w:type="dxa"/>
          </w:tcPr>
          <w:p w:rsidR="00F5138C" w:rsidRPr="0089052B" w:rsidRDefault="009100A2" w:rsidP="0089052B">
            <w:pPr>
              <w:pStyle w:val="TableParagraph"/>
              <w:spacing w:line="240" w:lineRule="atLeast"/>
              <w:ind w:left="439" w:right="100"/>
              <w:jc w:val="both"/>
            </w:pPr>
            <w:r w:rsidRPr="0089052B">
              <w:t>Развитиеуменияпредставлятьроднуюстрану(малуюродину)истрану (страны) изучаемого языка (культурные явления и события, достопримечательности, выдающиесялюди:государственные</w:t>
            </w:r>
            <w:r w:rsidRPr="0089052B">
              <w:rPr>
                <w:spacing w:val="-2"/>
              </w:rPr>
              <w:t>деятели,</w:t>
            </w:r>
          </w:p>
          <w:p w:rsidR="00F5138C" w:rsidRPr="0089052B" w:rsidRDefault="009100A2" w:rsidP="0089052B">
            <w:pPr>
              <w:pStyle w:val="TableParagraph"/>
              <w:spacing w:line="240" w:lineRule="atLeast"/>
              <w:ind w:left="439" w:right="108"/>
              <w:jc w:val="both"/>
            </w:pPr>
            <w:r w:rsidRPr="0089052B">
              <w:t>учёные, писатели, поэты, художники, композиторы, музыканты, спортсмены, актёры и другие)</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325"/>
        <w:gridCol w:w="7889"/>
      </w:tblGrid>
      <w:tr w:rsidR="00F5138C" w:rsidRPr="0089052B">
        <w:trPr>
          <w:trHeight w:val="321"/>
        </w:trPr>
        <w:tc>
          <w:tcPr>
            <w:tcW w:w="1325" w:type="dxa"/>
          </w:tcPr>
          <w:p w:rsidR="00F5138C" w:rsidRPr="0089052B" w:rsidRDefault="009100A2" w:rsidP="0089052B">
            <w:pPr>
              <w:pStyle w:val="TableParagraph"/>
              <w:spacing w:line="240" w:lineRule="atLeast"/>
              <w:ind w:right="427"/>
              <w:jc w:val="right"/>
            </w:pPr>
            <w:r w:rsidRPr="0089052B">
              <w:rPr>
                <w:spacing w:val="-10"/>
              </w:rPr>
              <w:t>4</w:t>
            </w:r>
          </w:p>
        </w:tc>
        <w:tc>
          <w:tcPr>
            <w:tcW w:w="7889" w:type="dxa"/>
          </w:tcPr>
          <w:p w:rsidR="00F5138C" w:rsidRPr="0089052B" w:rsidRDefault="009100A2" w:rsidP="0089052B">
            <w:pPr>
              <w:pStyle w:val="TableParagraph"/>
              <w:spacing w:line="240" w:lineRule="atLeast"/>
              <w:ind w:left="439"/>
            </w:pPr>
            <w:r w:rsidRPr="0089052B">
              <w:t>Компенсаторные</w:t>
            </w:r>
            <w:r w:rsidRPr="0089052B">
              <w:rPr>
                <w:spacing w:val="-2"/>
              </w:rPr>
              <w:t>умения</w:t>
            </w:r>
          </w:p>
        </w:tc>
      </w:tr>
      <w:tr w:rsidR="00F5138C" w:rsidRPr="0089052B">
        <w:trPr>
          <w:trHeight w:val="1704"/>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336"/>
              <w:jc w:val="right"/>
            </w:pPr>
            <w:r w:rsidRPr="0089052B">
              <w:rPr>
                <w:spacing w:val="-5"/>
              </w:rPr>
              <w:t>4.1</w:t>
            </w:r>
          </w:p>
        </w:tc>
        <w:tc>
          <w:tcPr>
            <w:tcW w:w="7889" w:type="dxa"/>
          </w:tcPr>
          <w:p w:rsidR="00F5138C" w:rsidRPr="0089052B" w:rsidRDefault="009100A2" w:rsidP="0089052B">
            <w:pPr>
              <w:pStyle w:val="TableParagraph"/>
              <w:spacing w:line="240" w:lineRule="atLeast"/>
              <w:ind w:left="439" w:right="101"/>
              <w:jc w:val="both"/>
            </w:pPr>
            <w:r w:rsidRPr="0089052B">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–переспрос, приговорениии письме –описание(перифраз, толкование),причтениииаудировании–языковуюи</w:t>
            </w:r>
            <w:r w:rsidRPr="0089052B">
              <w:rPr>
                <w:spacing w:val="-2"/>
              </w:rPr>
              <w:t>контекстуальную</w:t>
            </w:r>
          </w:p>
          <w:p w:rsidR="00F5138C" w:rsidRPr="0089052B" w:rsidRDefault="009100A2" w:rsidP="0089052B">
            <w:pPr>
              <w:pStyle w:val="TableParagraph"/>
              <w:spacing w:line="240" w:lineRule="atLeast"/>
              <w:ind w:left="439"/>
            </w:pPr>
            <w:r w:rsidRPr="0089052B">
              <w:rPr>
                <w:spacing w:val="-2"/>
              </w:rPr>
              <w:t>догадку</w:t>
            </w:r>
          </w:p>
        </w:tc>
      </w:tr>
      <w:tr w:rsidR="00F5138C" w:rsidRPr="0089052B">
        <w:trPr>
          <w:trHeight w:val="1142"/>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336"/>
              <w:jc w:val="right"/>
            </w:pPr>
            <w:r w:rsidRPr="0089052B">
              <w:rPr>
                <w:spacing w:val="-5"/>
              </w:rPr>
              <w:t>4.2</w:t>
            </w:r>
          </w:p>
        </w:tc>
        <w:tc>
          <w:tcPr>
            <w:tcW w:w="7889" w:type="dxa"/>
          </w:tcPr>
          <w:p w:rsidR="00F5138C" w:rsidRPr="0089052B" w:rsidRDefault="009100A2" w:rsidP="0089052B">
            <w:pPr>
              <w:pStyle w:val="TableParagraph"/>
              <w:spacing w:line="240" w:lineRule="atLeast"/>
              <w:ind w:left="439" w:right="103"/>
              <w:jc w:val="both"/>
            </w:pPr>
            <w:r w:rsidRPr="0089052B">
              <w:t>Развитие умения игнорировать информацию, не являющуюся необходимой для понимания основного содержания прочитанного (прослушанного)текстаилидлянахождениявтексте</w:t>
            </w:r>
            <w:r w:rsidRPr="0089052B">
              <w:rPr>
                <w:spacing w:val="-2"/>
              </w:rPr>
              <w:t>запрашиваемой</w:t>
            </w:r>
          </w:p>
          <w:p w:rsidR="00F5138C" w:rsidRPr="0089052B" w:rsidRDefault="009100A2" w:rsidP="0089052B">
            <w:pPr>
              <w:pStyle w:val="TableParagraph"/>
              <w:spacing w:line="240" w:lineRule="atLeast"/>
              <w:ind w:left="439"/>
            </w:pPr>
            <w:r w:rsidRPr="0089052B">
              <w:rPr>
                <w:spacing w:val="-2"/>
              </w:rPr>
              <w:t>информации</w:t>
            </w:r>
          </w:p>
        </w:tc>
      </w:tr>
    </w:tbl>
    <w:p w:rsidR="00F5138C" w:rsidRPr="0089052B" w:rsidRDefault="00F5138C" w:rsidP="0089052B">
      <w:pPr>
        <w:pStyle w:val="a5"/>
        <w:spacing w:line="240" w:lineRule="atLeast"/>
        <w:ind w:left="0"/>
        <w:jc w:val="left"/>
        <w:rPr>
          <w:b/>
          <w:sz w:val="22"/>
          <w:szCs w:val="22"/>
        </w:rPr>
      </w:pPr>
    </w:p>
    <w:p w:rsidR="00F5138C" w:rsidRPr="0089052B" w:rsidRDefault="009100A2" w:rsidP="0089052B">
      <w:pPr>
        <w:spacing w:line="240" w:lineRule="atLeast"/>
        <w:ind w:left="1253"/>
        <w:rPr>
          <w:b/>
        </w:rPr>
      </w:pPr>
      <w:r w:rsidRPr="0089052B">
        <w:rPr>
          <w:b/>
        </w:rPr>
        <w:t xml:space="preserve">11 </w:t>
      </w:r>
      <w:r w:rsidRPr="0089052B">
        <w:rPr>
          <w:b/>
          <w:spacing w:val="-2"/>
        </w:rPr>
        <w:t>КЛАСС</w:t>
      </w:r>
    </w:p>
    <w:p w:rsidR="00F5138C" w:rsidRPr="0089052B" w:rsidRDefault="00F5138C" w:rsidP="0089052B">
      <w:pPr>
        <w:pStyle w:val="a5"/>
        <w:spacing w:line="240" w:lineRule="atLeast"/>
        <w:ind w:left="0"/>
        <w:jc w:val="left"/>
        <w:rPr>
          <w:b/>
          <w:sz w:val="22"/>
          <w:szCs w:val="22"/>
        </w:r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325"/>
        <w:gridCol w:w="7889"/>
      </w:tblGrid>
      <w:tr w:rsidR="00F5138C" w:rsidRPr="0089052B">
        <w:trPr>
          <w:trHeight w:val="316"/>
        </w:trPr>
        <w:tc>
          <w:tcPr>
            <w:tcW w:w="1325" w:type="dxa"/>
          </w:tcPr>
          <w:p w:rsidR="00F5138C" w:rsidRPr="0089052B" w:rsidRDefault="009100A2" w:rsidP="0089052B">
            <w:pPr>
              <w:pStyle w:val="TableParagraph"/>
              <w:spacing w:line="240" w:lineRule="atLeast"/>
              <w:ind w:left="410"/>
              <w:rPr>
                <w:b/>
              </w:rPr>
            </w:pPr>
            <w:r w:rsidRPr="0089052B">
              <w:rPr>
                <w:b/>
                <w:spacing w:val="-5"/>
              </w:rPr>
              <w:t>Код</w:t>
            </w:r>
          </w:p>
        </w:tc>
        <w:tc>
          <w:tcPr>
            <w:tcW w:w="7889" w:type="dxa"/>
          </w:tcPr>
          <w:p w:rsidR="00F5138C" w:rsidRPr="0089052B" w:rsidRDefault="009100A2" w:rsidP="0089052B">
            <w:pPr>
              <w:pStyle w:val="TableParagraph"/>
              <w:spacing w:line="240" w:lineRule="atLeast"/>
              <w:ind w:left="410"/>
              <w:rPr>
                <w:b/>
              </w:rPr>
            </w:pPr>
            <w:r w:rsidRPr="0089052B">
              <w:rPr>
                <w:b/>
              </w:rPr>
              <w:t xml:space="preserve">Проверяемыйэлемент </w:t>
            </w:r>
            <w:r w:rsidRPr="0089052B">
              <w:rPr>
                <w:b/>
                <w:spacing w:val="-2"/>
              </w:rPr>
              <w:t>содержания</w:t>
            </w:r>
          </w:p>
        </w:tc>
      </w:tr>
      <w:tr w:rsidR="00F5138C" w:rsidRPr="0089052B">
        <w:trPr>
          <w:trHeight w:val="8882"/>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770"/>
            </w:pPr>
            <w:r w:rsidRPr="0089052B">
              <w:rPr>
                <w:spacing w:val="-10"/>
              </w:rPr>
              <w:t>1</w:t>
            </w:r>
          </w:p>
        </w:tc>
        <w:tc>
          <w:tcPr>
            <w:tcW w:w="7889" w:type="dxa"/>
          </w:tcPr>
          <w:p w:rsidR="00F5138C" w:rsidRPr="0089052B" w:rsidRDefault="009100A2" w:rsidP="0089052B">
            <w:pPr>
              <w:pStyle w:val="TableParagraph"/>
              <w:spacing w:line="240" w:lineRule="atLeast"/>
              <w:ind w:left="439"/>
              <w:jc w:val="both"/>
            </w:pPr>
            <w:r w:rsidRPr="0089052B">
              <w:t>Коммуникативные</w:t>
            </w:r>
            <w:r w:rsidRPr="0089052B">
              <w:rPr>
                <w:spacing w:val="-2"/>
              </w:rPr>
              <w:t>умения</w:t>
            </w:r>
          </w:p>
          <w:p w:rsidR="00F5138C" w:rsidRPr="0089052B" w:rsidRDefault="009100A2" w:rsidP="0089052B">
            <w:pPr>
              <w:pStyle w:val="TableParagraph"/>
              <w:spacing w:line="240" w:lineRule="atLeast"/>
              <w:ind w:left="439" w:right="108"/>
              <w:jc w:val="both"/>
            </w:pPr>
            <w:r w:rsidRPr="0089052B">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5138C" w:rsidRPr="0089052B" w:rsidRDefault="009100A2" w:rsidP="0089052B">
            <w:pPr>
              <w:pStyle w:val="TableParagraph"/>
              <w:spacing w:line="240" w:lineRule="atLeast"/>
              <w:ind w:left="439" w:right="93"/>
              <w:jc w:val="both"/>
            </w:pPr>
            <w:r w:rsidRPr="0089052B">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w:t>
            </w:r>
            <w:r w:rsidRPr="0089052B">
              <w:rPr>
                <w:spacing w:val="-2"/>
              </w:rPr>
              <w:t xml:space="preserve">вредныхпривычек. Школьноеобразование,школьнаяжизнь.Переписка </w:t>
            </w:r>
            <w:r w:rsidRPr="0089052B">
              <w:t xml:space="preserve">сзарубежнымисверстниками.Взаимоотношениявшколе.Проблемыи решения. Подготовка к выпускным экзаменам. Выбор профессии. </w:t>
            </w:r>
            <w:r w:rsidRPr="0089052B">
              <w:rPr>
                <w:spacing w:val="-2"/>
              </w:rPr>
              <w:t xml:space="preserve">Альтернативывпродолженииобразования.Местоиностранногоязыкав </w:t>
            </w:r>
            <w:r w:rsidRPr="0089052B">
              <w:t xml:space="preserve">повседневнойжизниипрофессиональнойдеятельностив современном мире. Молодёжь в современном обществе. Ценностные ориентиры. Участие молодёжи в жизни общества. Досуг молодёжи: увлечения и интересы. Любовь и дружба. Роль спорта в современной жизни: виды спорта,экстремальныйспорт,спортивныесоревнования,Олимпийские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w:t>
            </w:r>
            <w:r w:rsidRPr="0089052B">
              <w:rPr>
                <w:spacing w:val="-2"/>
              </w:rPr>
              <w:t xml:space="preserve">система образования, достопримечательности, культурные особенности </w:t>
            </w:r>
            <w:r w:rsidRPr="0089052B">
              <w:t>(национальные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учёные,писатели,поэты,художники,композиторы,путешественники,</w:t>
            </w:r>
          </w:p>
          <w:p w:rsidR="00F5138C" w:rsidRPr="0089052B" w:rsidRDefault="009100A2" w:rsidP="0089052B">
            <w:pPr>
              <w:pStyle w:val="TableParagraph"/>
              <w:spacing w:line="240" w:lineRule="atLeast"/>
              <w:ind w:left="439"/>
              <w:jc w:val="both"/>
            </w:pPr>
            <w:r w:rsidRPr="0089052B">
              <w:rPr>
                <w:spacing w:val="-2"/>
              </w:rPr>
              <w:t>спортсмены, актёрыи другие</w:t>
            </w:r>
          </w:p>
        </w:tc>
      </w:tr>
      <w:tr w:rsidR="00F5138C" w:rsidRPr="0089052B">
        <w:trPr>
          <w:trHeight w:val="321"/>
        </w:trPr>
        <w:tc>
          <w:tcPr>
            <w:tcW w:w="1325" w:type="dxa"/>
          </w:tcPr>
          <w:p w:rsidR="00F5138C" w:rsidRPr="0089052B" w:rsidRDefault="009100A2" w:rsidP="0089052B">
            <w:pPr>
              <w:pStyle w:val="TableParagraph"/>
              <w:spacing w:line="240" w:lineRule="atLeast"/>
              <w:ind w:right="336"/>
              <w:jc w:val="right"/>
              <w:rPr>
                <w:i/>
              </w:rPr>
            </w:pPr>
            <w:r w:rsidRPr="0089052B">
              <w:rPr>
                <w:i/>
                <w:spacing w:val="-5"/>
              </w:rPr>
              <w:t>1.1</w:t>
            </w:r>
          </w:p>
        </w:tc>
        <w:tc>
          <w:tcPr>
            <w:tcW w:w="7889" w:type="dxa"/>
          </w:tcPr>
          <w:p w:rsidR="00F5138C" w:rsidRPr="0089052B" w:rsidRDefault="009100A2" w:rsidP="0089052B">
            <w:pPr>
              <w:pStyle w:val="TableParagraph"/>
              <w:spacing w:line="240" w:lineRule="atLeast"/>
              <w:ind w:left="439"/>
              <w:rPr>
                <w:i/>
              </w:rPr>
            </w:pPr>
            <w:r w:rsidRPr="0089052B">
              <w:rPr>
                <w:i/>
                <w:spacing w:val="-2"/>
              </w:rPr>
              <w:t>Говорение</w:t>
            </w:r>
          </w:p>
        </w:tc>
      </w:tr>
      <w:tr w:rsidR="00F5138C" w:rsidRPr="0089052B">
        <w:trPr>
          <w:trHeight w:val="316"/>
        </w:trPr>
        <w:tc>
          <w:tcPr>
            <w:tcW w:w="1325" w:type="dxa"/>
          </w:tcPr>
          <w:p w:rsidR="00F5138C" w:rsidRPr="0089052B" w:rsidRDefault="009100A2" w:rsidP="0089052B">
            <w:pPr>
              <w:pStyle w:val="TableParagraph"/>
              <w:spacing w:line="240" w:lineRule="atLeast"/>
              <w:ind w:right="245"/>
              <w:jc w:val="right"/>
            </w:pPr>
            <w:r w:rsidRPr="0089052B">
              <w:rPr>
                <w:spacing w:val="-2"/>
              </w:rPr>
              <w:t>1.1.1</w:t>
            </w:r>
          </w:p>
        </w:tc>
        <w:tc>
          <w:tcPr>
            <w:tcW w:w="7889" w:type="dxa"/>
          </w:tcPr>
          <w:p w:rsidR="00F5138C" w:rsidRPr="0089052B" w:rsidRDefault="009100A2" w:rsidP="0089052B">
            <w:pPr>
              <w:pStyle w:val="TableParagraph"/>
              <w:spacing w:line="240" w:lineRule="atLeast"/>
              <w:ind w:left="439"/>
            </w:pPr>
            <w:r w:rsidRPr="0089052B">
              <w:t>Диалогическая</w:t>
            </w:r>
            <w:r w:rsidRPr="0089052B">
              <w:rPr>
                <w:spacing w:val="-4"/>
              </w:rPr>
              <w:t>речь</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325"/>
        <w:gridCol w:w="7889"/>
      </w:tblGrid>
      <w:tr w:rsidR="00F5138C" w:rsidRPr="0089052B">
        <w:trPr>
          <w:trHeight w:val="2808"/>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1"/>
              <w:jc w:val="center"/>
            </w:pPr>
            <w:r w:rsidRPr="0089052B">
              <w:rPr>
                <w:spacing w:val="-2"/>
              </w:rPr>
              <w:t>1.1.1.1</w:t>
            </w:r>
          </w:p>
        </w:tc>
        <w:tc>
          <w:tcPr>
            <w:tcW w:w="7889" w:type="dxa"/>
          </w:tcPr>
          <w:p w:rsidR="00F5138C" w:rsidRPr="0089052B" w:rsidRDefault="009100A2" w:rsidP="0089052B">
            <w:pPr>
              <w:pStyle w:val="TableParagraph"/>
              <w:spacing w:line="240" w:lineRule="atLeast"/>
              <w:ind w:left="439" w:right="100"/>
              <w:jc w:val="both"/>
            </w:pPr>
            <w:r w:rsidRPr="0089052B">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изучаемогоязыка(объёмдиалога–до9репликсостороны</w:t>
            </w:r>
            <w:r w:rsidRPr="0089052B">
              <w:rPr>
                <w:spacing w:val="-2"/>
              </w:rPr>
              <w:t>каждого</w:t>
            </w:r>
          </w:p>
          <w:p w:rsidR="00F5138C" w:rsidRPr="0089052B" w:rsidRDefault="009100A2" w:rsidP="0089052B">
            <w:pPr>
              <w:pStyle w:val="TableParagraph"/>
              <w:spacing w:line="240" w:lineRule="atLeast"/>
              <w:ind w:left="439"/>
            </w:pPr>
            <w:r w:rsidRPr="0089052B">
              <w:rPr>
                <w:spacing w:val="-2"/>
              </w:rPr>
              <w:t>собеседника)</w:t>
            </w:r>
          </w:p>
        </w:tc>
      </w:tr>
      <w:tr w:rsidR="00F5138C" w:rsidRPr="0089052B">
        <w:trPr>
          <w:trHeight w:val="3077"/>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1"/>
              <w:jc w:val="center"/>
            </w:pPr>
            <w:r w:rsidRPr="0089052B">
              <w:rPr>
                <w:spacing w:val="-2"/>
              </w:rPr>
              <w:t>1.1.1.2</w:t>
            </w:r>
          </w:p>
        </w:tc>
        <w:tc>
          <w:tcPr>
            <w:tcW w:w="7889" w:type="dxa"/>
          </w:tcPr>
          <w:p w:rsidR="00F5138C" w:rsidRPr="0089052B" w:rsidRDefault="009100A2" w:rsidP="0089052B">
            <w:pPr>
              <w:pStyle w:val="TableParagraph"/>
              <w:spacing w:line="240" w:lineRule="atLeast"/>
              <w:ind w:left="439" w:right="93"/>
              <w:jc w:val="both"/>
            </w:pPr>
            <w:r w:rsidRPr="0089052B">
              <w:t>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изучаемогоязыка(объёмдиалога–до9репликсостороныкаждого</w:t>
            </w:r>
          </w:p>
          <w:p w:rsidR="00F5138C" w:rsidRPr="0089052B" w:rsidRDefault="009100A2" w:rsidP="0089052B">
            <w:pPr>
              <w:pStyle w:val="TableParagraph"/>
              <w:spacing w:line="240" w:lineRule="atLeast"/>
              <w:ind w:left="439"/>
            </w:pPr>
            <w:r w:rsidRPr="0089052B">
              <w:rPr>
                <w:spacing w:val="-2"/>
              </w:rPr>
              <w:t>собеседника)</w:t>
            </w:r>
          </w:p>
        </w:tc>
      </w:tr>
      <w:tr w:rsidR="00F5138C" w:rsidRPr="0089052B">
        <w:trPr>
          <w:trHeight w:val="2808"/>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1"/>
              <w:jc w:val="center"/>
            </w:pPr>
            <w:r w:rsidRPr="0089052B">
              <w:rPr>
                <w:spacing w:val="-2"/>
              </w:rPr>
              <w:t>1.1.1.3</w:t>
            </w:r>
          </w:p>
        </w:tc>
        <w:tc>
          <w:tcPr>
            <w:tcW w:w="7889" w:type="dxa"/>
          </w:tcPr>
          <w:p w:rsidR="00F5138C" w:rsidRPr="0089052B" w:rsidRDefault="009100A2" w:rsidP="0089052B">
            <w:pPr>
              <w:pStyle w:val="TableParagraph"/>
              <w:spacing w:line="240" w:lineRule="atLeast"/>
              <w:ind w:left="439" w:right="97"/>
              <w:jc w:val="both"/>
            </w:pPr>
            <w:r w:rsidRPr="0089052B">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содержанияречи11классасиспользованиемречевыхситуацийи(или) иллюстраций,фотографий,таблиц,диаграммссоблюдением</w:t>
            </w:r>
            <w:r w:rsidRPr="0089052B">
              <w:rPr>
                <w:spacing w:val="-4"/>
              </w:rPr>
              <w:t>норм</w:t>
            </w:r>
          </w:p>
          <w:p w:rsidR="00F5138C" w:rsidRPr="0089052B" w:rsidRDefault="009100A2" w:rsidP="0089052B">
            <w:pPr>
              <w:pStyle w:val="TableParagraph"/>
              <w:spacing w:line="240" w:lineRule="atLeast"/>
              <w:ind w:left="439" w:right="104"/>
              <w:jc w:val="both"/>
            </w:pPr>
            <w:r w:rsidRPr="0089052B">
              <w:t>речевогоэтикета,принятыхвстране(странах)изучаемогоязыка(объём диалога – до 9 реплик со стороны каждого собеседника)</w:t>
            </w:r>
          </w:p>
        </w:tc>
      </w:tr>
      <w:tr w:rsidR="00F5138C" w:rsidRPr="0089052B">
        <w:trPr>
          <w:trHeight w:val="2803"/>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1"/>
              <w:jc w:val="center"/>
            </w:pPr>
            <w:r w:rsidRPr="0089052B">
              <w:rPr>
                <w:spacing w:val="-2"/>
              </w:rPr>
              <w:t>1.1.1.4</w:t>
            </w:r>
          </w:p>
        </w:tc>
        <w:tc>
          <w:tcPr>
            <w:tcW w:w="7889" w:type="dxa"/>
          </w:tcPr>
          <w:p w:rsidR="00F5138C" w:rsidRPr="0089052B" w:rsidRDefault="009100A2" w:rsidP="0089052B">
            <w:pPr>
              <w:pStyle w:val="TableParagraph"/>
              <w:spacing w:line="240" w:lineRule="atLeast"/>
              <w:ind w:left="439" w:right="100"/>
              <w:jc w:val="both"/>
            </w:pPr>
            <w:r w:rsidRPr="0089052B">
              <w:t>Диалог-обмен мнениями: выражать свою точкузрения иобосновывать её, высказывать своё согласие (несогласие) с точкой зрения собеседника, выражать сомнение, давать эмоциональную оценку обсуждаемымсобытиям(восхищение,удивление,радость,огорчениеи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стране(странах)изучаемогоязыка(объёмдиалога–до9реплик</w:t>
            </w:r>
            <w:r w:rsidRPr="0089052B">
              <w:rPr>
                <w:spacing w:val="-5"/>
              </w:rPr>
              <w:t>со</w:t>
            </w:r>
          </w:p>
          <w:p w:rsidR="00F5138C" w:rsidRPr="0089052B" w:rsidRDefault="009100A2" w:rsidP="0089052B">
            <w:pPr>
              <w:pStyle w:val="TableParagraph"/>
              <w:spacing w:line="240" w:lineRule="atLeast"/>
              <w:ind w:left="439"/>
              <w:jc w:val="both"/>
            </w:pPr>
            <w:r w:rsidRPr="0089052B">
              <w:t>стороныкаждого</w:t>
            </w:r>
            <w:r w:rsidRPr="0089052B">
              <w:rPr>
                <w:spacing w:val="-2"/>
              </w:rPr>
              <w:t xml:space="preserve"> собеседника)</w:t>
            </w:r>
          </w:p>
        </w:tc>
      </w:tr>
      <w:tr w:rsidR="00F5138C" w:rsidRPr="0089052B">
        <w:trPr>
          <w:trHeight w:val="1977"/>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1"/>
              <w:jc w:val="center"/>
            </w:pPr>
            <w:r w:rsidRPr="0089052B">
              <w:rPr>
                <w:spacing w:val="-2"/>
              </w:rPr>
              <w:t>1.1.1.5</w:t>
            </w:r>
          </w:p>
        </w:tc>
        <w:tc>
          <w:tcPr>
            <w:tcW w:w="7889" w:type="dxa"/>
          </w:tcPr>
          <w:p w:rsidR="00F5138C" w:rsidRPr="0089052B" w:rsidRDefault="009100A2" w:rsidP="0089052B">
            <w:pPr>
              <w:pStyle w:val="TableParagraph"/>
              <w:spacing w:line="240" w:lineRule="atLeast"/>
              <w:ind w:left="439" w:right="93"/>
              <w:jc w:val="both"/>
            </w:pPr>
            <w:r w:rsidRPr="0089052B">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речевыхситуацийи(или)иллюстраций,фотографий,таблиц,диаграмм с соблюдением норм речевого этикета, принятых в стране (странах) изучаемогоязыка(объёмдиалога–до9репликсостороныкаждого</w:t>
            </w:r>
          </w:p>
          <w:p w:rsidR="00F5138C" w:rsidRPr="0089052B" w:rsidRDefault="009100A2" w:rsidP="0089052B">
            <w:pPr>
              <w:pStyle w:val="TableParagraph"/>
              <w:spacing w:line="240" w:lineRule="atLeast"/>
              <w:ind w:left="439"/>
            </w:pPr>
            <w:r w:rsidRPr="0089052B">
              <w:rPr>
                <w:spacing w:val="-2"/>
              </w:rPr>
              <w:t>собеседника)</w:t>
            </w:r>
          </w:p>
        </w:tc>
      </w:tr>
      <w:tr w:rsidR="00F5138C" w:rsidRPr="0089052B">
        <w:trPr>
          <w:trHeight w:val="316"/>
        </w:trPr>
        <w:tc>
          <w:tcPr>
            <w:tcW w:w="1325" w:type="dxa"/>
          </w:tcPr>
          <w:p w:rsidR="00F5138C" w:rsidRPr="0089052B" w:rsidRDefault="009100A2" w:rsidP="0089052B">
            <w:pPr>
              <w:pStyle w:val="TableParagraph"/>
              <w:spacing w:line="240" w:lineRule="atLeast"/>
              <w:ind w:left="345" w:right="5"/>
              <w:jc w:val="center"/>
            </w:pPr>
            <w:r w:rsidRPr="0089052B">
              <w:rPr>
                <w:spacing w:val="-2"/>
              </w:rPr>
              <w:t>1.1.2</w:t>
            </w:r>
          </w:p>
        </w:tc>
        <w:tc>
          <w:tcPr>
            <w:tcW w:w="7889" w:type="dxa"/>
          </w:tcPr>
          <w:p w:rsidR="00F5138C" w:rsidRPr="0089052B" w:rsidRDefault="009100A2" w:rsidP="0089052B">
            <w:pPr>
              <w:pStyle w:val="TableParagraph"/>
              <w:spacing w:line="240" w:lineRule="atLeast"/>
              <w:ind w:left="439"/>
            </w:pPr>
            <w:r w:rsidRPr="0089052B">
              <w:t>Монологическая</w:t>
            </w:r>
            <w:r w:rsidRPr="0089052B">
              <w:rPr>
                <w:spacing w:val="-4"/>
              </w:rPr>
              <w:t>речь</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325"/>
        <w:gridCol w:w="7889"/>
      </w:tblGrid>
      <w:tr w:rsidR="00F5138C" w:rsidRPr="0089052B">
        <w:trPr>
          <w:trHeight w:val="2256"/>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1"/>
              <w:jc w:val="center"/>
            </w:pPr>
            <w:r w:rsidRPr="0089052B">
              <w:rPr>
                <w:spacing w:val="-2"/>
              </w:rPr>
              <w:t>1.1.2.1</w:t>
            </w:r>
          </w:p>
        </w:tc>
        <w:tc>
          <w:tcPr>
            <w:tcW w:w="7889" w:type="dxa"/>
          </w:tcPr>
          <w:p w:rsidR="00F5138C" w:rsidRPr="0089052B" w:rsidRDefault="009100A2" w:rsidP="0089052B">
            <w:pPr>
              <w:pStyle w:val="TableParagraph"/>
              <w:spacing w:line="240" w:lineRule="atLeast"/>
              <w:ind w:left="439" w:right="95"/>
              <w:jc w:val="both"/>
            </w:pPr>
            <w:r w:rsidRPr="0089052B">
              <w:t>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фотографий,таблиц,диаграмм,графиковибезих</w:t>
            </w:r>
            <w:r w:rsidRPr="0089052B">
              <w:rPr>
                <w:spacing w:val="-2"/>
              </w:rPr>
              <w:t>использования</w:t>
            </w:r>
          </w:p>
          <w:p w:rsidR="00F5138C" w:rsidRPr="0089052B" w:rsidRDefault="009100A2" w:rsidP="0089052B">
            <w:pPr>
              <w:pStyle w:val="TableParagraph"/>
              <w:spacing w:line="240" w:lineRule="atLeast"/>
              <w:ind w:left="439"/>
              <w:jc w:val="both"/>
            </w:pPr>
            <w:r w:rsidRPr="0089052B">
              <w:t>(объёммонологическоговысказывания–14-15</w:t>
            </w:r>
            <w:r w:rsidRPr="0089052B">
              <w:rPr>
                <w:spacing w:val="-2"/>
              </w:rPr>
              <w:t>фраз)</w:t>
            </w:r>
          </w:p>
        </w:tc>
      </w:tr>
      <w:tr w:rsidR="00F5138C" w:rsidRPr="0089052B">
        <w:trPr>
          <w:trHeight w:val="1699"/>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1"/>
              <w:jc w:val="center"/>
            </w:pPr>
            <w:r w:rsidRPr="0089052B">
              <w:rPr>
                <w:spacing w:val="-2"/>
              </w:rPr>
              <w:t>1.1.2.2</w:t>
            </w:r>
          </w:p>
        </w:tc>
        <w:tc>
          <w:tcPr>
            <w:tcW w:w="7889" w:type="dxa"/>
          </w:tcPr>
          <w:p w:rsidR="00F5138C" w:rsidRPr="0089052B" w:rsidRDefault="009100A2" w:rsidP="0089052B">
            <w:pPr>
              <w:pStyle w:val="TableParagraph"/>
              <w:spacing w:line="240" w:lineRule="atLeast"/>
              <w:ind w:left="439" w:right="94"/>
              <w:jc w:val="both"/>
            </w:pPr>
            <w:r w:rsidRPr="0089052B">
              <w:t>Создание устного связного монологического высказывания с использованием одного из основных коммуникативных типов речи – повествования(сообщения)врамкахтематического содержанияречис использованием ключевых слов, плана и (или) иллюстраций, фотографий,таблиц,диаграмм,графиковибезих</w:t>
            </w:r>
            <w:r w:rsidRPr="0089052B">
              <w:rPr>
                <w:spacing w:val="-2"/>
              </w:rPr>
              <w:t>использования</w:t>
            </w:r>
          </w:p>
          <w:p w:rsidR="00F5138C" w:rsidRPr="0089052B" w:rsidRDefault="009100A2" w:rsidP="0089052B">
            <w:pPr>
              <w:pStyle w:val="TableParagraph"/>
              <w:spacing w:line="240" w:lineRule="atLeast"/>
              <w:ind w:left="439"/>
              <w:jc w:val="both"/>
            </w:pPr>
            <w:r w:rsidRPr="0089052B">
              <w:t>(объёммонологическоговысказывания–14-15</w:t>
            </w:r>
            <w:r w:rsidRPr="0089052B">
              <w:rPr>
                <w:spacing w:val="-2"/>
              </w:rPr>
              <w:t>фраз)</w:t>
            </w:r>
          </w:p>
        </w:tc>
      </w:tr>
      <w:tr w:rsidR="00F5138C" w:rsidRPr="0089052B">
        <w:trPr>
          <w:trHeight w:val="1978"/>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1"/>
              <w:jc w:val="center"/>
            </w:pPr>
            <w:r w:rsidRPr="0089052B">
              <w:rPr>
                <w:spacing w:val="-2"/>
              </w:rPr>
              <w:t>1.1.2.3</w:t>
            </w:r>
          </w:p>
        </w:tc>
        <w:tc>
          <w:tcPr>
            <w:tcW w:w="7889" w:type="dxa"/>
          </w:tcPr>
          <w:p w:rsidR="00F5138C" w:rsidRPr="0089052B" w:rsidRDefault="009100A2" w:rsidP="0089052B">
            <w:pPr>
              <w:pStyle w:val="TableParagraph"/>
              <w:spacing w:line="240" w:lineRule="atLeast"/>
              <w:ind w:left="439" w:right="95"/>
              <w:jc w:val="both"/>
            </w:pPr>
            <w:r w:rsidRPr="0089052B">
              <w:t>Создание устного связного монологического высказывания с использованием одного из основных коммуникативных типов речи – рассуждения(сизложениемсвоегомненияикраткойаргументацией)в рамках тематического содержания речи с использованием ключевых слов,планаи(или)иллюстраций,фотографий,таблиц,</w:t>
            </w:r>
            <w:r w:rsidRPr="0089052B">
              <w:rPr>
                <w:spacing w:val="-2"/>
              </w:rPr>
              <w:t>диаграмм,</w:t>
            </w:r>
          </w:p>
          <w:p w:rsidR="00F5138C" w:rsidRPr="0089052B" w:rsidRDefault="009100A2" w:rsidP="0089052B">
            <w:pPr>
              <w:pStyle w:val="TableParagraph"/>
              <w:spacing w:line="240" w:lineRule="atLeast"/>
              <w:ind w:left="439" w:right="109"/>
              <w:jc w:val="both"/>
            </w:pPr>
            <w:r w:rsidRPr="0089052B">
              <w:t>графиков и без их использования (объём монологического высказывания – 14-15 фраз)</w:t>
            </w:r>
          </w:p>
        </w:tc>
      </w:tr>
      <w:tr w:rsidR="00F5138C" w:rsidRPr="0089052B">
        <w:trPr>
          <w:trHeight w:val="1425"/>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1"/>
              <w:jc w:val="center"/>
            </w:pPr>
            <w:r w:rsidRPr="0089052B">
              <w:rPr>
                <w:spacing w:val="-2"/>
              </w:rPr>
              <w:t>1.1.2.4</w:t>
            </w:r>
          </w:p>
        </w:tc>
        <w:tc>
          <w:tcPr>
            <w:tcW w:w="7889" w:type="dxa"/>
          </w:tcPr>
          <w:p w:rsidR="00F5138C" w:rsidRPr="0089052B" w:rsidRDefault="009100A2" w:rsidP="0089052B">
            <w:pPr>
              <w:pStyle w:val="TableParagraph"/>
              <w:spacing w:line="240" w:lineRule="atLeast"/>
              <w:ind w:left="439" w:right="102"/>
              <w:jc w:val="both"/>
            </w:pPr>
            <w:r w:rsidRPr="0089052B">
              <w:t>Пересказосновногосодержанияпрочитанного(прослушанного)текста в рамках тематического содержания речи с использованием ключевых слов,планаи(или)иллюстраций,фотографий,таблиц,</w:t>
            </w:r>
            <w:r w:rsidRPr="0089052B">
              <w:rPr>
                <w:spacing w:val="-2"/>
              </w:rPr>
              <w:t>диаграмм,</w:t>
            </w:r>
          </w:p>
          <w:p w:rsidR="00F5138C" w:rsidRPr="0089052B" w:rsidRDefault="009100A2" w:rsidP="0089052B">
            <w:pPr>
              <w:pStyle w:val="TableParagraph"/>
              <w:spacing w:line="240" w:lineRule="atLeast"/>
              <w:ind w:left="439" w:right="109"/>
              <w:jc w:val="both"/>
            </w:pPr>
            <w:r w:rsidRPr="0089052B">
              <w:t>графиков и без их использования (объём монологического высказывания – 14-15 фраз)</w:t>
            </w:r>
          </w:p>
        </w:tc>
      </w:tr>
      <w:tr w:rsidR="00F5138C" w:rsidRPr="0089052B">
        <w:trPr>
          <w:trHeight w:val="1425"/>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1"/>
              <w:jc w:val="center"/>
            </w:pPr>
            <w:r w:rsidRPr="0089052B">
              <w:rPr>
                <w:spacing w:val="-2"/>
              </w:rPr>
              <w:t>1.1.2.5</w:t>
            </w:r>
          </w:p>
        </w:tc>
        <w:tc>
          <w:tcPr>
            <w:tcW w:w="7889" w:type="dxa"/>
          </w:tcPr>
          <w:p w:rsidR="00F5138C" w:rsidRPr="0089052B" w:rsidRDefault="009100A2" w:rsidP="0089052B">
            <w:pPr>
              <w:pStyle w:val="TableParagraph"/>
              <w:spacing w:line="240" w:lineRule="atLeast"/>
              <w:ind w:left="439" w:right="100"/>
              <w:jc w:val="both"/>
            </w:pPr>
            <w:r w:rsidRPr="0089052B">
              <w:t>Устное представление (презентация) результатов выполненной проектной работы в рамках тематического содержания речи с использованиемключевыхслов,планаи(или)</w:t>
            </w:r>
            <w:r w:rsidRPr="0089052B">
              <w:rPr>
                <w:spacing w:val="-2"/>
              </w:rPr>
              <w:t>иллюстраций,</w:t>
            </w:r>
          </w:p>
          <w:p w:rsidR="00F5138C" w:rsidRPr="0089052B" w:rsidRDefault="009100A2" w:rsidP="0089052B">
            <w:pPr>
              <w:pStyle w:val="TableParagraph"/>
              <w:spacing w:line="240" w:lineRule="atLeast"/>
              <w:ind w:left="439" w:right="100"/>
              <w:jc w:val="both"/>
            </w:pPr>
            <w:r w:rsidRPr="0089052B">
              <w:t>фотографий, таблиц, диаграмм, графиков и без их использования (объём монологического высказывания – 14-15 фраз)</w:t>
            </w:r>
          </w:p>
        </w:tc>
      </w:tr>
      <w:tr w:rsidR="00F5138C" w:rsidRPr="0089052B">
        <w:trPr>
          <w:trHeight w:val="321"/>
        </w:trPr>
        <w:tc>
          <w:tcPr>
            <w:tcW w:w="1325" w:type="dxa"/>
          </w:tcPr>
          <w:p w:rsidR="00F5138C" w:rsidRPr="0089052B" w:rsidRDefault="009100A2" w:rsidP="0089052B">
            <w:pPr>
              <w:pStyle w:val="TableParagraph"/>
              <w:spacing w:line="240" w:lineRule="atLeast"/>
              <w:ind w:left="345" w:right="5"/>
              <w:jc w:val="center"/>
              <w:rPr>
                <w:i/>
              </w:rPr>
            </w:pPr>
            <w:r w:rsidRPr="0089052B">
              <w:rPr>
                <w:i/>
                <w:spacing w:val="-5"/>
              </w:rPr>
              <w:t>1.2</w:t>
            </w:r>
          </w:p>
        </w:tc>
        <w:tc>
          <w:tcPr>
            <w:tcW w:w="7889" w:type="dxa"/>
          </w:tcPr>
          <w:p w:rsidR="00F5138C" w:rsidRPr="0089052B" w:rsidRDefault="009100A2" w:rsidP="0089052B">
            <w:pPr>
              <w:pStyle w:val="TableParagraph"/>
              <w:spacing w:line="240" w:lineRule="atLeast"/>
              <w:ind w:left="439"/>
              <w:rPr>
                <w:i/>
              </w:rPr>
            </w:pPr>
            <w:r w:rsidRPr="0089052B">
              <w:rPr>
                <w:i/>
                <w:spacing w:val="-2"/>
              </w:rPr>
              <w:t>Аудирование</w:t>
            </w:r>
          </w:p>
        </w:tc>
      </w:tr>
      <w:tr w:rsidR="00F5138C" w:rsidRPr="0089052B">
        <w:trPr>
          <w:trHeight w:val="2525"/>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5"/>
              <w:jc w:val="center"/>
            </w:pPr>
            <w:r w:rsidRPr="0089052B">
              <w:rPr>
                <w:spacing w:val="-2"/>
              </w:rPr>
              <w:t>1.2.1</w:t>
            </w:r>
          </w:p>
        </w:tc>
        <w:tc>
          <w:tcPr>
            <w:tcW w:w="7889" w:type="dxa"/>
          </w:tcPr>
          <w:p w:rsidR="00F5138C" w:rsidRPr="0089052B" w:rsidRDefault="009100A2" w:rsidP="0089052B">
            <w:pPr>
              <w:pStyle w:val="TableParagraph"/>
              <w:spacing w:line="240" w:lineRule="atLeast"/>
              <w:ind w:left="439" w:right="101"/>
              <w:jc w:val="both"/>
            </w:pPr>
            <w:r w:rsidRPr="0089052B">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контекстуальнойдогадки;определятьосновнуютему(идею)иглавные факты (события) в воспринимаемом на слух тексте, отделять главную информациюотвторостепенной,прогнозироватьсодержаниетекстапо началу сообщения; игнорировать незнакомые слова, несущественные дляпониманияосновногосодержания(времязвучаниятекста</w:t>
            </w:r>
            <w:r w:rsidRPr="0089052B">
              <w:rPr>
                <w:spacing w:val="-2"/>
              </w:rPr>
              <w:t>(текстов)</w:t>
            </w:r>
          </w:p>
          <w:p w:rsidR="00F5138C" w:rsidRPr="0089052B" w:rsidRDefault="009100A2" w:rsidP="0089052B">
            <w:pPr>
              <w:pStyle w:val="TableParagraph"/>
              <w:spacing w:line="240" w:lineRule="atLeast"/>
              <w:ind w:left="439"/>
              <w:jc w:val="both"/>
            </w:pPr>
            <w:r w:rsidRPr="0089052B">
              <w:t>дляаудирования–до2,5</w:t>
            </w:r>
            <w:r w:rsidRPr="0089052B">
              <w:rPr>
                <w:spacing w:val="-2"/>
              </w:rPr>
              <w:t>минут)</w:t>
            </w:r>
          </w:p>
        </w:tc>
      </w:tr>
      <w:tr w:rsidR="00F5138C" w:rsidRPr="0089052B">
        <w:trPr>
          <w:trHeight w:val="1977"/>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5"/>
              <w:jc w:val="center"/>
            </w:pPr>
            <w:r w:rsidRPr="0089052B">
              <w:rPr>
                <w:spacing w:val="-2"/>
              </w:rPr>
              <w:t>1.2.2</w:t>
            </w:r>
          </w:p>
        </w:tc>
        <w:tc>
          <w:tcPr>
            <w:tcW w:w="7889" w:type="dxa"/>
          </w:tcPr>
          <w:p w:rsidR="00F5138C" w:rsidRPr="0089052B" w:rsidRDefault="009100A2" w:rsidP="0089052B">
            <w:pPr>
              <w:pStyle w:val="TableParagraph"/>
              <w:spacing w:line="240" w:lineRule="atLeast"/>
              <w:ind w:left="439" w:right="100"/>
              <w:jc w:val="both"/>
            </w:pPr>
            <w:r w:rsidRPr="0089052B">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ввоспринимаемомнаслухтексте(времязвучаниятекста(текстов)</w:t>
            </w:r>
            <w:r w:rsidRPr="0089052B">
              <w:rPr>
                <w:spacing w:val="-5"/>
              </w:rPr>
              <w:t>для</w:t>
            </w:r>
          </w:p>
          <w:p w:rsidR="00F5138C" w:rsidRPr="0089052B" w:rsidRDefault="009100A2" w:rsidP="0089052B">
            <w:pPr>
              <w:pStyle w:val="TableParagraph"/>
              <w:spacing w:line="240" w:lineRule="atLeast"/>
              <w:ind w:left="439"/>
              <w:jc w:val="both"/>
            </w:pPr>
            <w:r w:rsidRPr="0089052B">
              <w:t>аудирования–до2,5</w:t>
            </w:r>
            <w:r w:rsidRPr="0089052B">
              <w:rPr>
                <w:spacing w:val="-2"/>
              </w:rPr>
              <w:t>минут)</w:t>
            </w:r>
          </w:p>
        </w:tc>
      </w:tr>
      <w:tr w:rsidR="00F5138C" w:rsidRPr="0089052B">
        <w:trPr>
          <w:trHeight w:val="316"/>
        </w:trPr>
        <w:tc>
          <w:tcPr>
            <w:tcW w:w="1325" w:type="dxa"/>
          </w:tcPr>
          <w:p w:rsidR="00F5138C" w:rsidRPr="0089052B" w:rsidRDefault="009100A2" w:rsidP="0089052B">
            <w:pPr>
              <w:pStyle w:val="TableParagraph"/>
              <w:spacing w:line="240" w:lineRule="atLeast"/>
              <w:ind w:left="345" w:right="5"/>
              <w:jc w:val="center"/>
              <w:rPr>
                <w:i/>
              </w:rPr>
            </w:pPr>
            <w:r w:rsidRPr="0089052B">
              <w:rPr>
                <w:i/>
                <w:spacing w:val="-5"/>
              </w:rPr>
              <w:t>1.3</w:t>
            </w:r>
          </w:p>
        </w:tc>
        <w:tc>
          <w:tcPr>
            <w:tcW w:w="7889" w:type="dxa"/>
          </w:tcPr>
          <w:p w:rsidR="00F5138C" w:rsidRPr="0089052B" w:rsidRDefault="009100A2" w:rsidP="0089052B">
            <w:pPr>
              <w:pStyle w:val="TableParagraph"/>
              <w:spacing w:line="240" w:lineRule="atLeast"/>
              <w:ind w:left="439"/>
              <w:rPr>
                <w:i/>
              </w:rPr>
            </w:pPr>
            <w:r w:rsidRPr="0089052B">
              <w:rPr>
                <w:i/>
              </w:rPr>
              <w:t>Смысловое</w:t>
            </w:r>
            <w:r w:rsidRPr="0089052B">
              <w:rPr>
                <w:i/>
                <w:spacing w:val="-2"/>
              </w:rPr>
              <w:t>чтение</w:t>
            </w:r>
          </w:p>
        </w:tc>
      </w:tr>
    </w:tbl>
    <w:p w:rsidR="00F5138C" w:rsidRPr="0089052B" w:rsidRDefault="00F5138C" w:rsidP="0089052B">
      <w:pPr>
        <w:pStyle w:val="TableParagraph"/>
        <w:spacing w:line="240" w:lineRule="atLeast"/>
        <w:rPr>
          <w:i/>
        </w:rPr>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325"/>
        <w:gridCol w:w="7889"/>
      </w:tblGrid>
      <w:tr w:rsidR="00F5138C" w:rsidRPr="0089052B">
        <w:trPr>
          <w:trHeight w:val="2808"/>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245"/>
              <w:jc w:val="right"/>
            </w:pPr>
            <w:r w:rsidRPr="0089052B">
              <w:rPr>
                <w:spacing w:val="-2"/>
              </w:rPr>
              <w:t>1.3.1</w:t>
            </w:r>
          </w:p>
        </w:tc>
        <w:tc>
          <w:tcPr>
            <w:tcW w:w="7889" w:type="dxa"/>
          </w:tcPr>
          <w:p w:rsidR="00F5138C" w:rsidRPr="0089052B" w:rsidRDefault="009100A2" w:rsidP="0089052B">
            <w:pPr>
              <w:pStyle w:val="TableParagraph"/>
              <w:spacing w:line="240" w:lineRule="atLeast"/>
              <w:ind w:left="439" w:right="94"/>
              <w:jc w:val="both"/>
            </w:pPr>
            <w:r w:rsidRPr="0089052B">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отдельныенеизученныеязыковыеявления:определятьтему(основную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основногосодержания(объём текста(текстов)длячтения–до600-</w:t>
            </w:r>
            <w:r w:rsidRPr="0089052B">
              <w:rPr>
                <w:spacing w:val="-5"/>
              </w:rPr>
              <w:t>800</w:t>
            </w:r>
          </w:p>
          <w:p w:rsidR="00F5138C" w:rsidRPr="0089052B" w:rsidRDefault="009100A2" w:rsidP="0089052B">
            <w:pPr>
              <w:pStyle w:val="TableParagraph"/>
              <w:spacing w:line="240" w:lineRule="atLeast"/>
              <w:ind w:left="439"/>
            </w:pPr>
            <w:r w:rsidRPr="0089052B">
              <w:rPr>
                <w:spacing w:val="-2"/>
              </w:rPr>
              <w:t>слов)</w:t>
            </w:r>
          </w:p>
        </w:tc>
      </w:tr>
      <w:tr w:rsidR="00F5138C" w:rsidRPr="0089052B">
        <w:trPr>
          <w:trHeight w:val="2525"/>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245"/>
              <w:jc w:val="right"/>
            </w:pPr>
            <w:r w:rsidRPr="0089052B">
              <w:rPr>
                <w:spacing w:val="-2"/>
              </w:rPr>
              <w:t>1.3.2</w:t>
            </w:r>
          </w:p>
        </w:tc>
        <w:tc>
          <w:tcPr>
            <w:tcW w:w="7889" w:type="dxa"/>
          </w:tcPr>
          <w:p w:rsidR="00F5138C" w:rsidRPr="0089052B" w:rsidRDefault="009100A2" w:rsidP="0089052B">
            <w:pPr>
              <w:pStyle w:val="TableParagraph"/>
              <w:spacing w:line="240" w:lineRule="atLeast"/>
              <w:ind w:left="439" w:right="98"/>
              <w:jc w:val="both"/>
            </w:pPr>
            <w:r w:rsidRPr="0089052B">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(неявной)форме;оцениватьнайденнуюинформациюсточки зрения</w:t>
            </w:r>
            <w:r w:rsidRPr="0089052B">
              <w:rPr>
                <w:spacing w:val="-5"/>
              </w:rPr>
              <w:t>её</w:t>
            </w:r>
          </w:p>
          <w:p w:rsidR="00F5138C" w:rsidRPr="0089052B" w:rsidRDefault="009100A2" w:rsidP="0089052B">
            <w:pPr>
              <w:pStyle w:val="TableParagraph"/>
              <w:spacing w:line="240" w:lineRule="atLeast"/>
              <w:ind w:left="439" w:right="109"/>
              <w:jc w:val="both"/>
            </w:pPr>
            <w:r w:rsidRPr="0089052B">
              <w:t>значимости для решения коммуникативной задачи (объём текста (текстов) для чтения – до 600-800 слов)</w:t>
            </w:r>
          </w:p>
        </w:tc>
      </w:tr>
      <w:tr w:rsidR="00F5138C" w:rsidRPr="0089052B">
        <w:trPr>
          <w:trHeight w:val="2256"/>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245"/>
              <w:jc w:val="right"/>
            </w:pPr>
            <w:r w:rsidRPr="0089052B">
              <w:rPr>
                <w:spacing w:val="-2"/>
              </w:rPr>
              <w:t>1.3.3</w:t>
            </w:r>
          </w:p>
        </w:tc>
        <w:tc>
          <w:tcPr>
            <w:tcW w:w="7889" w:type="dxa"/>
          </w:tcPr>
          <w:p w:rsidR="00F5138C" w:rsidRPr="0089052B" w:rsidRDefault="009100A2" w:rsidP="0089052B">
            <w:pPr>
              <w:pStyle w:val="TableParagraph"/>
              <w:spacing w:line="240" w:lineRule="atLeast"/>
              <w:ind w:left="439" w:right="97"/>
              <w:jc w:val="both"/>
            </w:pPr>
            <w:r w:rsidRPr="0089052B">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 следственнуювзаимосвязьизложенныхвтекстефактови</w:t>
            </w:r>
            <w:r w:rsidRPr="0089052B">
              <w:rPr>
                <w:spacing w:val="-2"/>
              </w:rPr>
              <w:t>событий</w:t>
            </w:r>
          </w:p>
          <w:p w:rsidR="00F5138C" w:rsidRPr="0089052B" w:rsidRDefault="009100A2" w:rsidP="0089052B">
            <w:pPr>
              <w:pStyle w:val="TableParagraph"/>
              <w:spacing w:line="240" w:lineRule="atLeast"/>
              <w:ind w:left="439"/>
              <w:jc w:val="both"/>
            </w:pPr>
            <w:r w:rsidRPr="0089052B">
              <w:t>(объёмтекста(текстов)для чтения– 600-800</w:t>
            </w:r>
            <w:r w:rsidRPr="0089052B">
              <w:rPr>
                <w:spacing w:val="-2"/>
              </w:rPr>
              <w:t>слов)</w:t>
            </w:r>
          </w:p>
        </w:tc>
      </w:tr>
      <w:tr w:rsidR="00F5138C" w:rsidRPr="0089052B">
        <w:trPr>
          <w:trHeight w:val="595"/>
        </w:trPr>
        <w:tc>
          <w:tcPr>
            <w:tcW w:w="1325" w:type="dxa"/>
          </w:tcPr>
          <w:p w:rsidR="00F5138C" w:rsidRPr="0089052B" w:rsidRDefault="009100A2" w:rsidP="0089052B">
            <w:pPr>
              <w:pStyle w:val="TableParagraph"/>
              <w:spacing w:line="240" w:lineRule="atLeast"/>
              <w:ind w:right="245"/>
              <w:jc w:val="right"/>
            </w:pPr>
            <w:r w:rsidRPr="0089052B">
              <w:rPr>
                <w:spacing w:val="-2"/>
              </w:rPr>
              <w:t>1.3.4</w:t>
            </w:r>
          </w:p>
        </w:tc>
        <w:tc>
          <w:tcPr>
            <w:tcW w:w="7889" w:type="dxa"/>
          </w:tcPr>
          <w:p w:rsidR="00F5138C" w:rsidRPr="0089052B" w:rsidRDefault="009100A2" w:rsidP="0089052B">
            <w:pPr>
              <w:pStyle w:val="TableParagraph"/>
              <w:spacing w:line="240" w:lineRule="atLeast"/>
              <w:ind w:left="439"/>
            </w:pPr>
            <w:r w:rsidRPr="0089052B">
              <w:t>Чтение несплошных текстов (таблиц, диаграмм, графиков и других) и понимание представленной в них информации</w:t>
            </w:r>
          </w:p>
        </w:tc>
      </w:tr>
      <w:tr w:rsidR="00F5138C" w:rsidRPr="0089052B">
        <w:trPr>
          <w:trHeight w:val="321"/>
        </w:trPr>
        <w:tc>
          <w:tcPr>
            <w:tcW w:w="1325" w:type="dxa"/>
          </w:tcPr>
          <w:p w:rsidR="00F5138C" w:rsidRPr="0089052B" w:rsidRDefault="009100A2" w:rsidP="0089052B">
            <w:pPr>
              <w:pStyle w:val="TableParagraph"/>
              <w:spacing w:line="240" w:lineRule="atLeast"/>
              <w:ind w:right="336"/>
              <w:jc w:val="right"/>
              <w:rPr>
                <w:i/>
              </w:rPr>
            </w:pPr>
            <w:r w:rsidRPr="0089052B">
              <w:rPr>
                <w:i/>
                <w:spacing w:val="-5"/>
              </w:rPr>
              <w:t>1.4</w:t>
            </w:r>
          </w:p>
        </w:tc>
        <w:tc>
          <w:tcPr>
            <w:tcW w:w="7889" w:type="dxa"/>
          </w:tcPr>
          <w:p w:rsidR="00F5138C" w:rsidRPr="0089052B" w:rsidRDefault="009100A2" w:rsidP="0089052B">
            <w:pPr>
              <w:pStyle w:val="TableParagraph"/>
              <w:spacing w:line="240" w:lineRule="atLeast"/>
              <w:ind w:left="439"/>
              <w:rPr>
                <w:i/>
              </w:rPr>
            </w:pPr>
            <w:r w:rsidRPr="0089052B">
              <w:rPr>
                <w:i/>
              </w:rPr>
              <w:t>Письменная</w:t>
            </w:r>
            <w:r w:rsidRPr="0089052B">
              <w:rPr>
                <w:i/>
                <w:spacing w:val="-4"/>
              </w:rPr>
              <w:t>речь</w:t>
            </w:r>
          </w:p>
        </w:tc>
      </w:tr>
      <w:tr w:rsidR="00F5138C" w:rsidRPr="0089052B">
        <w:trPr>
          <w:trHeight w:val="599"/>
        </w:trPr>
        <w:tc>
          <w:tcPr>
            <w:tcW w:w="1325" w:type="dxa"/>
          </w:tcPr>
          <w:p w:rsidR="00F5138C" w:rsidRPr="0089052B" w:rsidRDefault="009100A2" w:rsidP="0089052B">
            <w:pPr>
              <w:pStyle w:val="TableParagraph"/>
              <w:spacing w:line="240" w:lineRule="atLeast"/>
              <w:ind w:right="245"/>
              <w:jc w:val="right"/>
            </w:pPr>
            <w:r w:rsidRPr="0089052B">
              <w:rPr>
                <w:spacing w:val="-2"/>
              </w:rPr>
              <w:t>1.4.1</w:t>
            </w:r>
          </w:p>
        </w:tc>
        <w:tc>
          <w:tcPr>
            <w:tcW w:w="7889" w:type="dxa"/>
          </w:tcPr>
          <w:p w:rsidR="00F5138C" w:rsidRPr="0089052B" w:rsidRDefault="009100A2" w:rsidP="0089052B">
            <w:pPr>
              <w:pStyle w:val="TableParagraph"/>
              <w:spacing w:line="240" w:lineRule="atLeast"/>
              <w:ind w:left="439" w:right="95"/>
            </w:pPr>
            <w:r w:rsidRPr="0089052B">
              <w:t>Заполнениеанкетиформуляроввсоответствииснормами,принятыми в стране (странах) изучаемого языка</w:t>
            </w:r>
          </w:p>
        </w:tc>
      </w:tr>
      <w:tr w:rsidR="00F5138C" w:rsidRPr="0089052B">
        <w:trPr>
          <w:trHeight w:val="874"/>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245"/>
              <w:jc w:val="right"/>
            </w:pPr>
            <w:r w:rsidRPr="0089052B">
              <w:rPr>
                <w:spacing w:val="-2"/>
              </w:rPr>
              <w:t>1.4.2</w:t>
            </w:r>
          </w:p>
        </w:tc>
        <w:tc>
          <w:tcPr>
            <w:tcW w:w="7889" w:type="dxa"/>
          </w:tcPr>
          <w:p w:rsidR="00F5138C" w:rsidRPr="0089052B" w:rsidRDefault="009100A2" w:rsidP="0089052B">
            <w:pPr>
              <w:pStyle w:val="TableParagraph"/>
              <w:spacing w:line="240" w:lineRule="atLeast"/>
              <w:ind w:left="439"/>
            </w:pPr>
            <w:r w:rsidRPr="0089052B">
              <w:t>Написаниерезюме(CV)ссообщениемосновныхсведенийосебе</w:t>
            </w:r>
            <w:r w:rsidRPr="0089052B">
              <w:rPr>
                <w:spacing w:val="-10"/>
              </w:rPr>
              <w:t>в</w:t>
            </w:r>
          </w:p>
          <w:p w:rsidR="00F5138C" w:rsidRPr="0089052B" w:rsidRDefault="009100A2" w:rsidP="0089052B">
            <w:pPr>
              <w:pStyle w:val="TableParagraph"/>
              <w:spacing w:line="240" w:lineRule="atLeast"/>
              <w:ind w:left="439"/>
            </w:pPr>
            <w:r w:rsidRPr="0089052B">
              <w:t xml:space="preserve">соответствииснормами,принятымивстране(странах)изучаемого </w:t>
            </w:r>
            <w:r w:rsidRPr="0089052B">
              <w:rPr>
                <w:spacing w:val="-2"/>
              </w:rPr>
              <w:t>языка</w:t>
            </w:r>
          </w:p>
        </w:tc>
      </w:tr>
      <w:tr w:rsidR="00F5138C" w:rsidRPr="0089052B">
        <w:trPr>
          <w:trHeight w:val="868"/>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245"/>
              <w:jc w:val="right"/>
            </w:pPr>
            <w:r w:rsidRPr="0089052B">
              <w:rPr>
                <w:spacing w:val="-2"/>
              </w:rPr>
              <w:t>1.4.3</w:t>
            </w:r>
          </w:p>
        </w:tc>
        <w:tc>
          <w:tcPr>
            <w:tcW w:w="7889" w:type="dxa"/>
          </w:tcPr>
          <w:p w:rsidR="00F5138C" w:rsidRPr="0089052B" w:rsidRDefault="009100A2" w:rsidP="0089052B">
            <w:pPr>
              <w:pStyle w:val="TableParagraph"/>
              <w:spacing w:line="240" w:lineRule="atLeast"/>
              <w:ind w:left="439" w:right="95"/>
            </w:pPr>
            <w:r w:rsidRPr="0089052B">
              <w:t>Написаниеэлектронногосообщенияличного характерав соответствии снормамиречевогоэтикета, принятымив стране(странах)</w:t>
            </w:r>
            <w:r w:rsidRPr="0089052B">
              <w:rPr>
                <w:spacing w:val="-2"/>
              </w:rPr>
              <w:t>изучаемого</w:t>
            </w:r>
          </w:p>
          <w:p w:rsidR="00F5138C" w:rsidRPr="0089052B" w:rsidRDefault="009100A2" w:rsidP="0089052B">
            <w:pPr>
              <w:pStyle w:val="TableParagraph"/>
              <w:spacing w:line="240" w:lineRule="atLeast"/>
              <w:ind w:left="439"/>
            </w:pPr>
            <w:r w:rsidRPr="0089052B">
              <w:t xml:space="preserve">языка(объём сообщения–до140 </w:t>
            </w:r>
            <w:r w:rsidRPr="0089052B">
              <w:rPr>
                <w:spacing w:val="-4"/>
              </w:rPr>
              <w:t>слов)</w:t>
            </w:r>
          </w:p>
        </w:tc>
      </w:tr>
      <w:tr w:rsidR="00F5138C" w:rsidRPr="0089052B">
        <w:trPr>
          <w:trHeight w:val="600"/>
        </w:trPr>
        <w:tc>
          <w:tcPr>
            <w:tcW w:w="1325" w:type="dxa"/>
          </w:tcPr>
          <w:p w:rsidR="00F5138C" w:rsidRPr="0089052B" w:rsidRDefault="009100A2" w:rsidP="0089052B">
            <w:pPr>
              <w:pStyle w:val="TableParagraph"/>
              <w:spacing w:line="240" w:lineRule="atLeast"/>
              <w:ind w:right="245"/>
              <w:jc w:val="right"/>
            </w:pPr>
            <w:r w:rsidRPr="0089052B">
              <w:rPr>
                <w:spacing w:val="-2"/>
              </w:rPr>
              <w:t>1.4.4</w:t>
            </w:r>
          </w:p>
        </w:tc>
        <w:tc>
          <w:tcPr>
            <w:tcW w:w="7889" w:type="dxa"/>
          </w:tcPr>
          <w:p w:rsidR="00F5138C" w:rsidRPr="0089052B" w:rsidRDefault="009100A2" w:rsidP="0089052B">
            <w:pPr>
              <w:pStyle w:val="TableParagraph"/>
              <w:spacing w:line="240" w:lineRule="atLeast"/>
              <w:ind w:left="439"/>
            </w:pPr>
            <w:r w:rsidRPr="0089052B">
              <w:t>Заполнениетаблицы:краткаяфиксациясодержанияпрочитанного (прослушанного) текста или дополнение информации в таблице</w:t>
            </w:r>
          </w:p>
        </w:tc>
      </w:tr>
      <w:tr w:rsidR="00F5138C" w:rsidRPr="0089052B">
        <w:trPr>
          <w:trHeight w:val="1425"/>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245"/>
              <w:jc w:val="right"/>
            </w:pPr>
            <w:r w:rsidRPr="0089052B">
              <w:rPr>
                <w:spacing w:val="-2"/>
              </w:rPr>
              <w:t>1.4.5</w:t>
            </w:r>
          </w:p>
        </w:tc>
        <w:tc>
          <w:tcPr>
            <w:tcW w:w="7889" w:type="dxa"/>
          </w:tcPr>
          <w:p w:rsidR="00F5138C" w:rsidRPr="0089052B" w:rsidRDefault="009100A2" w:rsidP="0089052B">
            <w:pPr>
              <w:pStyle w:val="TableParagraph"/>
              <w:spacing w:line="240" w:lineRule="atLeast"/>
              <w:ind w:left="439" w:right="98"/>
              <w:jc w:val="both"/>
            </w:pPr>
            <w:r w:rsidRPr="0089052B">
              <w:rPr>
                <w:spacing w:val="-2"/>
              </w:rPr>
              <w:t xml:space="preserve">Создание небольшого письменного высказывания (рассказа, сочинения, </w:t>
            </w:r>
            <w:r w:rsidRPr="0089052B">
              <w:t>статьи и других) на основе плана, иллюстрации, таблицы, графика, диаграммыи(или)прочитанного(прослушанного)текста</w:t>
            </w:r>
            <w:r w:rsidRPr="0089052B">
              <w:rPr>
                <w:spacing w:val="-10"/>
              </w:rPr>
              <w:t>с</w:t>
            </w:r>
          </w:p>
          <w:p w:rsidR="00F5138C" w:rsidRPr="0089052B" w:rsidRDefault="009100A2" w:rsidP="0089052B">
            <w:pPr>
              <w:pStyle w:val="TableParagraph"/>
              <w:spacing w:line="240" w:lineRule="atLeast"/>
              <w:ind w:left="439" w:right="105"/>
              <w:jc w:val="both"/>
            </w:pPr>
            <w:r w:rsidRPr="0089052B">
              <w:t>использованием и без использования образца (объём письменного высказывания – до 180 слов)</w:t>
            </w:r>
          </w:p>
        </w:tc>
      </w:tr>
      <w:tr w:rsidR="00F5138C" w:rsidRPr="0089052B">
        <w:trPr>
          <w:trHeight w:val="595"/>
        </w:trPr>
        <w:tc>
          <w:tcPr>
            <w:tcW w:w="1325" w:type="dxa"/>
          </w:tcPr>
          <w:p w:rsidR="00F5138C" w:rsidRPr="0089052B" w:rsidRDefault="009100A2" w:rsidP="0089052B">
            <w:pPr>
              <w:pStyle w:val="TableParagraph"/>
              <w:spacing w:line="240" w:lineRule="atLeast"/>
              <w:ind w:right="245"/>
              <w:jc w:val="right"/>
            </w:pPr>
            <w:r w:rsidRPr="0089052B">
              <w:rPr>
                <w:spacing w:val="-2"/>
              </w:rPr>
              <w:t>1.4.6</w:t>
            </w:r>
          </w:p>
        </w:tc>
        <w:tc>
          <w:tcPr>
            <w:tcW w:w="7889" w:type="dxa"/>
          </w:tcPr>
          <w:p w:rsidR="00F5138C" w:rsidRPr="0089052B" w:rsidRDefault="009100A2" w:rsidP="0089052B">
            <w:pPr>
              <w:pStyle w:val="TableParagraph"/>
              <w:tabs>
                <w:tab w:val="left" w:pos="1925"/>
                <w:tab w:val="left" w:pos="3652"/>
                <w:tab w:val="left" w:pos="5096"/>
                <w:tab w:val="left" w:pos="6707"/>
              </w:tabs>
              <w:spacing w:line="240" w:lineRule="atLeast"/>
              <w:ind w:left="439" w:right="105"/>
            </w:pPr>
            <w:r w:rsidRPr="0089052B">
              <w:rPr>
                <w:spacing w:val="-2"/>
              </w:rPr>
              <w:t>Письменное</w:t>
            </w:r>
            <w:r w:rsidRPr="0089052B">
              <w:tab/>
            </w:r>
            <w:r w:rsidRPr="0089052B">
              <w:rPr>
                <w:spacing w:val="-2"/>
              </w:rPr>
              <w:t>представление</w:t>
            </w:r>
            <w:r w:rsidRPr="0089052B">
              <w:tab/>
            </w:r>
            <w:r w:rsidRPr="0089052B">
              <w:rPr>
                <w:spacing w:val="-2"/>
              </w:rPr>
              <w:t>результатов</w:t>
            </w:r>
            <w:r w:rsidRPr="0089052B">
              <w:tab/>
            </w:r>
            <w:r w:rsidRPr="0089052B">
              <w:rPr>
                <w:spacing w:val="-2"/>
              </w:rPr>
              <w:t>выполненной</w:t>
            </w:r>
            <w:r w:rsidRPr="0089052B">
              <w:tab/>
            </w:r>
            <w:r w:rsidRPr="0089052B">
              <w:rPr>
                <w:spacing w:val="-2"/>
              </w:rPr>
              <w:t xml:space="preserve">проектной </w:t>
            </w:r>
            <w:r w:rsidRPr="0089052B">
              <w:t>работы, в том числе в форме презентации (объём – до 180 слов)</w:t>
            </w:r>
          </w:p>
        </w:tc>
      </w:tr>
      <w:tr w:rsidR="00F5138C" w:rsidRPr="0089052B">
        <w:trPr>
          <w:trHeight w:val="316"/>
        </w:trPr>
        <w:tc>
          <w:tcPr>
            <w:tcW w:w="1325" w:type="dxa"/>
          </w:tcPr>
          <w:p w:rsidR="00F5138C" w:rsidRPr="0089052B" w:rsidRDefault="009100A2" w:rsidP="0089052B">
            <w:pPr>
              <w:pStyle w:val="TableParagraph"/>
              <w:spacing w:line="240" w:lineRule="atLeast"/>
              <w:ind w:left="770"/>
            </w:pPr>
            <w:r w:rsidRPr="0089052B">
              <w:rPr>
                <w:spacing w:val="-10"/>
              </w:rPr>
              <w:t>2</w:t>
            </w:r>
          </w:p>
        </w:tc>
        <w:tc>
          <w:tcPr>
            <w:tcW w:w="7889" w:type="dxa"/>
          </w:tcPr>
          <w:p w:rsidR="00F5138C" w:rsidRPr="0089052B" w:rsidRDefault="009100A2" w:rsidP="0089052B">
            <w:pPr>
              <w:pStyle w:val="TableParagraph"/>
              <w:spacing w:line="240" w:lineRule="atLeast"/>
              <w:ind w:left="439"/>
            </w:pPr>
            <w:r w:rsidRPr="0089052B">
              <w:t>Языковыезнанияи</w:t>
            </w:r>
            <w:r w:rsidRPr="0089052B">
              <w:rPr>
                <w:spacing w:val="-2"/>
              </w:rPr>
              <w:t>навыки</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325"/>
        <w:gridCol w:w="7889"/>
      </w:tblGrid>
      <w:tr w:rsidR="00F5138C" w:rsidRPr="0089052B">
        <w:trPr>
          <w:trHeight w:val="321"/>
        </w:trPr>
        <w:tc>
          <w:tcPr>
            <w:tcW w:w="1325" w:type="dxa"/>
          </w:tcPr>
          <w:p w:rsidR="00F5138C" w:rsidRPr="0089052B" w:rsidRDefault="009100A2" w:rsidP="0089052B">
            <w:pPr>
              <w:pStyle w:val="TableParagraph"/>
              <w:spacing w:line="240" w:lineRule="atLeast"/>
              <w:ind w:left="679"/>
              <w:rPr>
                <w:i/>
              </w:rPr>
            </w:pPr>
            <w:r w:rsidRPr="0089052B">
              <w:rPr>
                <w:i/>
                <w:spacing w:val="-5"/>
              </w:rPr>
              <w:t>2.1</w:t>
            </w:r>
          </w:p>
        </w:tc>
        <w:tc>
          <w:tcPr>
            <w:tcW w:w="7889" w:type="dxa"/>
          </w:tcPr>
          <w:p w:rsidR="00F5138C" w:rsidRPr="0089052B" w:rsidRDefault="009100A2" w:rsidP="0089052B">
            <w:pPr>
              <w:pStyle w:val="TableParagraph"/>
              <w:spacing w:line="240" w:lineRule="atLeast"/>
              <w:ind w:left="439"/>
              <w:rPr>
                <w:i/>
              </w:rPr>
            </w:pPr>
            <w:r w:rsidRPr="0089052B">
              <w:rPr>
                <w:i/>
              </w:rPr>
              <w:t>Фонетическаясторона</w:t>
            </w:r>
            <w:r w:rsidRPr="0089052B">
              <w:rPr>
                <w:i/>
                <w:spacing w:val="-4"/>
              </w:rPr>
              <w:t>речи</w:t>
            </w:r>
          </w:p>
        </w:tc>
      </w:tr>
      <w:tr w:rsidR="00F5138C" w:rsidRPr="0089052B">
        <w:trPr>
          <w:trHeight w:val="1425"/>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87"/>
            </w:pPr>
            <w:r w:rsidRPr="0089052B">
              <w:rPr>
                <w:spacing w:val="-2"/>
              </w:rPr>
              <w:t>2.1.1</w:t>
            </w:r>
          </w:p>
        </w:tc>
        <w:tc>
          <w:tcPr>
            <w:tcW w:w="7889" w:type="dxa"/>
          </w:tcPr>
          <w:p w:rsidR="00F5138C" w:rsidRPr="0089052B" w:rsidRDefault="009100A2" w:rsidP="0089052B">
            <w:pPr>
              <w:pStyle w:val="TableParagraph"/>
              <w:spacing w:line="240" w:lineRule="atLeast"/>
              <w:ind w:left="439" w:right="93"/>
              <w:jc w:val="both"/>
            </w:pPr>
            <w:r w:rsidRPr="0089052B">
              <w:t>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w:t>
            </w:r>
          </w:p>
          <w:p w:rsidR="00F5138C" w:rsidRPr="0089052B" w:rsidRDefault="009100A2" w:rsidP="0089052B">
            <w:pPr>
              <w:pStyle w:val="TableParagraph"/>
              <w:spacing w:line="240" w:lineRule="atLeast"/>
              <w:ind w:left="439"/>
              <w:jc w:val="both"/>
            </w:pPr>
            <w:r w:rsidRPr="0089052B">
              <w:t>служебных</w:t>
            </w:r>
            <w:r w:rsidRPr="0089052B">
              <w:rPr>
                <w:spacing w:val="-2"/>
              </w:rPr>
              <w:t>словах</w:t>
            </w:r>
          </w:p>
        </w:tc>
      </w:tr>
      <w:tr w:rsidR="00F5138C" w:rsidRPr="0089052B">
        <w:trPr>
          <w:trHeight w:val="1147"/>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87"/>
            </w:pPr>
            <w:r w:rsidRPr="0089052B">
              <w:rPr>
                <w:spacing w:val="-2"/>
              </w:rPr>
              <w:t>2.1.2</w:t>
            </w:r>
          </w:p>
        </w:tc>
        <w:tc>
          <w:tcPr>
            <w:tcW w:w="7889" w:type="dxa"/>
          </w:tcPr>
          <w:p w:rsidR="00F5138C" w:rsidRPr="0089052B" w:rsidRDefault="009100A2" w:rsidP="0089052B">
            <w:pPr>
              <w:pStyle w:val="TableParagraph"/>
              <w:spacing w:line="240" w:lineRule="atLeast"/>
              <w:ind w:left="439" w:right="99"/>
              <w:jc w:val="both"/>
            </w:pPr>
            <w:r w:rsidRPr="0089052B">
              <w:t>Чтение вслух аутентичных текстов, построенных в основном на изученном языковом материале, с соблюдением правил чтения и соответствующейинтонацией,демонстрирующеепонимание</w:t>
            </w:r>
            <w:r w:rsidRPr="0089052B">
              <w:rPr>
                <w:spacing w:val="-2"/>
              </w:rPr>
              <w:t>текста</w:t>
            </w:r>
          </w:p>
          <w:p w:rsidR="00F5138C" w:rsidRPr="0089052B" w:rsidRDefault="009100A2" w:rsidP="0089052B">
            <w:pPr>
              <w:pStyle w:val="TableParagraph"/>
              <w:spacing w:line="240" w:lineRule="atLeast"/>
              <w:ind w:left="439"/>
              <w:jc w:val="both"/>
            </w:pPr>
            <w:r w:rsidRPr="0089052B">
              <w:t>(объёмтекстадля чтениявслух– до150</w:t>
            </w:r>
            <w:r w:rsidRPr="0089052B">
              <w:rPr>
                <w:spacing w:val="-2"/>
              </w:rPr>
              <w:t>слов)</w:t>
            </w:r>
          </w:p>
        </w:tc>
      </w:tr>
      <w:tr w:rsidR="00F5138C" w:rsidRPr="0089052B">
        <w:trPr>
          <w:trHeight w:val="321"/>
        </w:trPr>
        <w:tc>
          <w:tcPr>
            <w:tcW w:w="1325" w:type="dxa"/>
          </w:tcPr>
          <w:p w:rsidR="00F5138C" w:rsidRPr="0089052B" w:rsidRDefault="009100A2" w:rsidP="0089052B">
            <w:pPr>
              <w:pStyle w:val="TableParagraph"/>
              <w:spacing w:line="240" w:lineRule="atLeast"/>
              <w:ind w:left="679"/>
              <w:rPr>
                <w:i/>
              </w:rPr>
            </w:pPr>
            <w:r w:rsidRPr="0089052B">
              <w:rPr>
                <w:i/>
                <w:spacing w:val="-5"/>
              </w:rPr>
              <w:t>2.2</w:t>
            </w:r>
          </w:p>
        </w:tc>
        <w:tc>
          <w:tcPr>
            <w:tcW w:w="7889" w:type="dxa"/>
          </w:tcPr>
          <w:p w:rsidR="00F5138C" w:rsidRPr="0089052B" w:rsidRDefault="009100A2" w:rsidP="0089052B">
            <w:pPr>
              <w:pStyle w:val="TableParagraph"/>
              <w:spacing w:line="240" w:lineRule="atLeast"/>
              <w:ind w:left="439"/>
              <w:rPr>
                <w:i/>
              </w:rPr>
            </w:pPr>
            <w:r w:rsidRPr="0089052B">
              <w:rPr>
                <w:i/>
              </w:rPr>
              <w:t>Орфографияи</w:t>
            </w:r>
            <w:r w:rsidRPr="0089052B">
              <w:rPr>
                <w:i/>
                <w:spacing w:val="-2"/>
              </w:rPr>
              <w:t>пунктуация</w:t>
            </w:r>
          </w:p>
        </w:tc>
      </w:tr>
      <w:tr w:rsidR="00F5138C" w:rsidRPr="0089052B">
        <w:trPr>
          <w:trHeight w:val="321"/>
        </w:trPr>
        <w:tc>
          <w:tcPr>
            <w:tcW w:w="1325" w:type="dxa"/>
          </w:tcPr>
          <w:p w:rsidR="00F5138C" w:rsidRPr="0089052B" w:rsidRDefault="009100A2" w:rsidP="0089052B">
            <w:pPr>
              <w:pStyle w:val="TableParagraph"/>
              <w:spacing w:line="240" w:lineRule="atLeast"/>
              <w:ind w:left="587"/>
            </w:pPr>
            <w:r w:rsidRPr="0089052B">
              <w:rPr>
                <w:spacing w:val="-2"/>
              </w:rPr>
              <w:t>2.2.1</w:t>
            </w:r>
          </w:p>
        </w:tc>
        <w:tc>
          <w:tcPr>
            <w:tcW w:w="7889" w:type="dxa"/>
          </w:tcPr>
          <w:p w:rsidR="00F5138C" w:rsidRPr="0089052B" w:rsidRDefault="009100A2" w:rsidP="0089052B">
            <w:pPr>
              <w:pStyle w:val="TableParagraph"/>
              <w:spacing w:line="240" w:lineRule="atLeast"/>
              <w:ind w:left="439"/>
            </w:pPr>
            <w:r w:rsidRPr="0089052B">
              <w:t>Правильноенаписаниеизученных</w:t>
            </w:r>
            <w:r w:rsidRPr="0089052B">
              <w:rPr>
                <w:spacing w:val="-4"/>
              </w:rPr>
              <w:t>слов</w:t>
            </w:r>
          </w:p>
        </w:tc>
      </w:tr>
      <w:tr w:rsidR="00F5138C" w:rsidRPr="0089052B">
        <w:trPr>
          <w:trHeight w:val="1426"/>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87"/>
            </w:pPr>
            <w:r w:rsidRPr="0089052B">
              <w:rPr>
                <w:spacing w:val="-2"/>
              </w:rPr>
              <w:t>2.2.2</w:t>
            </w:r>
          </w:p>
        </w:tc>
        <w:tc>
          <w:tcPr>
            <w:tcW w:w="7889" w:type="dxa"/>
          </w:tcPr>
          <w:p w:rsidR="00F5138C" w:rsidRPr="0089052B" w:rsidRDefault="009100A2" w:rsidP="0089052B">
            <w:pPr>
              <w:pStyle w:val="TableParagraph"/>
              <w:spacing w:line="240" w:lineRule="atLeast"/>
              <w:ind w:left="439" w:right="96"/>
              <w:jc w:val="both"/>
            </w:pPr>
            <w:r w:rsidRPr="0089052B">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w:t>
            </w:r>
          </w:p>
          <w:p w:rsidR="00F5138C" w:rsidRPr="0089052B" w:rsidRDefault="009100A2" w:rsidP="0089052B">
            <w:pPr>
              <w:pStyle w:val="TableParagraph"/>
              <w:spacing w:line="240" w:lineRule="atLeast"/>
              <w:ind w:left="439"/>
            </w:pPr>
            <w:r w:rsidRPr="0089052B">
              <w:rPr>
                <w:spacing w:val="-2"/>
              </w:rPr>
              <w:t>заголовка</w:t>
            </w:r>
          </w:p>
        </w:tc>
      </w:tr>
      <w:tr w:rsidR="00F5138C" w:rsidRPr="0089052B">
        <w:trPr>
          <w:trHeight w:val="873"/>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87"/>
            </w:pPr>
            <w:r w:rsidRPr="0089052B">
              <w:rPr>
                <w:spacing w:val="-2"/>
              </w:rPr>
              <w:t>2.2.3</w:t>
            </w:r>
          </w:p>
        </w:tc>
        <w:tc>
          <w:tcPr>
            <w:tcW w:w="7889" w:type="dxa"/>
          </w:tcPr>
          <w:p w:rsidR="00F5138C" w:rsidRPr="0089052B" w:rsidRDefault="009100A2" w:rsidP="0089052B">
            <w:pPr>
              <w:pStyle w:val="TableParagraph"/>
              <w:spacing w:line="240" w:lineRule="atLeast"/>
              <w:ind w:left="439"/>
            </w:pPr>
            <w:r w:rsidRPr="0089052B">
              <w:t>Пунктуационно правильноеоформление прямой речи в соответствии с нормамиизучаемогоязыка:использованиезапятой(двоеточия)</w:t>
            </w:r>
            <w:r w:rsidRPr="0089052B">
              <w:rPr>
                <w:spacing w:val="-2"/>
              </w:rPr>
              <w:t>после</w:t>
            </w:r>
          </w:p>
          <w:p w:rsidR="00F5138C" w:rsidRPr="0089052B" w:rsidRDefault="009100A2" w:rsidP="0089052B">
            <w:pPr>
              <w:pStyle w:val="TableParagraph"/>
              <w:spacing w:line="240" w:lineRule="atLeast"/>
              <w:ind w:left="439"/>
            </w:pPr>
            <w:r w:rsidRPr="0089052B">
              <w:t>словавторапередпрямойречью,заключениепрямойречив</w:t>
            </w:r>
            <w:r w:rsidRPr="0089052B">
              <w:rPr>
                <w:spacing w:val="-2"/>
              </w:rPr>
              <w:t>кавычки</w:t>
            </w:r>
          </w:p>
        </w:tc>
      </w:tr>
      <w:tr w:rsidR="00F5138C" w:rsidRPr="0089052B">
        <w:trPr>
          <w:trHeight w:val="1425"/>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87"/>
            </w:pPr>
            <w:r w:rsidRPr="0089052B">
              <w:rPr>
                <w:spacing w:val="-2"/>
              </w:rPr>
              <w:t>2.2.4</w:t>
            </w:r>
          </w:p>
        </w:tc>
        <w:tc>
          <w:tcPr>
            <w:tcW w:w="7889" w:type="dxa"/>
          </w:tcPr>
          <w:p w:rsidR="00F5138C" w:rsidRPr="0089052B" w:rsidRDefault="009100A2" w:rsidP="0089052B">
            <w:pPr>
              <w:pStyle w:val="TableParagraph"/>
              <w:spacing w:line="240" w:lineRule="atLeast"/>
              <w:ind w:left="439" w:right="101"/>
              <w:jc w:val="both"/>
            </w:pPr>
            <w:r w:rsidRPr="0089052B">
              <w:rPr>
                <w:spacing w:val="-2"/>
              </w:rPr>
              <w:t xml:space="preserve">Пунктуационноправильноевсоответствииснормамиречевого этикета, </w:t>
            </w:r>
            <w:r w:rsidRPr="0089052B">
              <w:t>принятыми в стране (странах) изучаемого языка, оформление электронногосообщенияличногохарактера:постановказапятой</w:t>
            </w:r>
            <w:r w:rsidRPr="0089052B">
              <w:rPr>
                <w:spacing w:val="-2"/>
              </w:rPr>
              <w:t>после</w:t>
            </w:r>
          </w:p>
          <w:p w:rsidR="00F5138C" w:rsidRPr="0089052B" w:rsidRDefault="009100A2" w:rsidP="0089052B">
            <w:pPr>
              <w:pStyle w:val="TableParagraph"/>
              <w:spacing w:line="240" w:lineRule="atLeast"/>
              <w:ind w:left="439" w:right="105"/>
              <w:jc w:val="both"/>
            </w:pPr>
            <w:r w:rsidRPr="0089052B">
              <w:t>обращенияизавершающейфразы,точкипослевыражениянадеждына дальнейший контакт, отсутствие точки после подписи</w:t>
            </w:r>
          </w:p>
        </w:tc>
      </w:tr>
      <w:tr w:rsidR="00F5138C" w:rsidRPr="0089052B">
        <w:trPr>
          <w:trHeight w:val="1147"/>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87"/>
            </w:pPr>
            <w:r w:rsidRPr="0089052B">
              <w:rPr>
                <w:spacing w:val="-2"/>
              </w:rPr>
              <w:t>2.2.5</w:t>
            </w:r>
          </w:p>
        </w:tc>
        <w:tc>
          <w:tcPr>
            <w:tcW w:w="7889" w:type="dxa"/>
          </w:tcPr>
          <w:p w:rsidR="00F5138C" w:rsidRPr="0089052B" w:rsidRDefault="009100A2" w:rsidP="0089052B">
            <w:pPr>
              <w:pStyle w:val="TableParagraph"/>
              <w:spacing w:line="240" w:lineRule="atLeast"/>
              <w:ind w:left="439" w:right="101"/>
              <w:jc w:val="both"/>
            </w:pPr>
            <w:r w:rsidRPr="0089052B">
              <w:t>Пунктуационно правильное, в соответствии с принятыми в стране (странах) изучаемого языка нормами официального общения, оформлениеофициального(делового)письма,втомчисле</w:t>
            </w:r>
            <w:r w:rsidRPr="0089052B">
              <w:rPr>
                <w:spacing w:val="-10"/>
              </w:rPr>
              <w:t>и</w:t>
            </w:r>
          </w:p>
          <w:p w:rsidR="00F5138C" w:rsidRPr="0089052B" w:rsidRDefault="009100A2" w:rsidP="0089052B">
            <w:pPr>
              <w:pStyle w:val="TableParagraph"/>
              <w:spacing w:line="240" w:lineRule="atLeast"/>
              <w:ind w:left="439"/>
            </w:pPr>
            <w:r w:rsidRPr="0089052B">
              <w:rPr>
                <w:spacing w:val="-2"/>
              </w:rPr>
              <w:t>электронного</w:t>
            </w:r>
          </w:p>
        </w:tc>
      </w:tr>
      <w:tr w:rsidR="00F5138C" w:rsidRPr="0089052B">
        <w:trPr>
          <w:trHeight w:val="321"/>
        </w:trPr>
        <w:tc>
          <w:tcPr>
            <w:tcW w:w="1325" w:type="dxa"/>
          </w:tcPr>
          <w:p w:rsidR="00F5138C" w:rsidRPr="0089052B" w:rsidRDefault="009100A2" w:rsidP="0089052B">
            <w:pPr>
              <w:pStyle w:val="TableParagraph"/>
              <w:spacing w:line="240" w:lineRule="atLeast"/>
              <w:ind w:left="679"/>
              <w:rPr>
                <w:i/>
              </w:rPr>
            </w:pPr>
            <w:r w:rsidRPr="0089052B">
              <w:rPr>
                <w:i/>
                <w:spacing w:val="-5"/>
              </w:rPr>
              <w:t>2.3</w:t>
            </w:r>
          </w:p>
        </w:tc>
        <w:tc>
          <w:tcPr>
            <w:tcW w:w="7889" w:type="dxa"/>
          </w:tcPr>
          <w:p w:rsidR="00F5138C" w:rsidRPr="0089052B" w:rsidRDefault="009100A2" w:rsidP="0089052B">
            <w:pPr>
              <w:pStyle w:val="TableParagraph"/>
              <w:spacing w:line="240" w:lineRule="atLeast"/>
              <w:ind w:left="439"/>
              <w:rPr>
                <w:i/>
              </w:rPr>
            </w:pPr>
            <w:r w:rsidRPr="0089052B">
              <w:rPr>
                <w:i/>
              </w:rPr>
              <w:t>Лексическаясторона</w:t>
            </w:r>
            <w:r w:rsidRPr="0089052B">
              <w:rPr>
                <w:i/>
                <w:spacing w:val="-4"/>
              </w:rPr>
              <w:t>речи</w:t>
            </w:r>
          </w:p>
        </w:tc>
      </w:tr>
      <w:tr w:rsidR="00F5138C" w:rsidRPr="0089052B">
        <w:trPr>
          <w:trHeight w:val="1704"/>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87"/>
            </w:pPr>
            <w:r w:rsidRPr="0089052B">
              <w:rPr>
                <w:spacing w:val="-2"/>
              </w:rPr>
              <w:t>2.3.1</w:t>
            </w:r>
          </w:p>
        </w:tc>
        <w:tc>
          <w:tcPr>
            <w:tcW w:w="7889" w:type="dxa"/>
          </w:tcPr>
          <w:p w:rsidR="00F5138C" w:rsidRPr="0089052B" w:rsidRDefault="009100A2" w:rsidP="0089052B">
            <w:pPr>
              <w:pStyle w:val="TableParagraph"/>
              <w:spacing w:line="240" w:lineRule="atLeast"/>
              <w:ind w:left="439" w:right="102"/>
              <w:jc w:val="both"/>
            </w:pPr>
            <w:r w:rsidRPr="0089052B">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рамкахтематическогосодержанияречи,ссоблюдением</w:t>
            </w:r>
            <w:r w:rsidRPr="0089052B">
              <w:rPr>
                <w:spacing w:val="-2"/>
              </w:rPr>
              <w:t>существующей</w:t>
            </w:r>
          </w:p>
          <w:p w:rsidR="00F5138C" w:rsidRPr="0089052B" w:rsidRDefault="009100A2" w:rsidP="0089052B">
            <w:pPr>
              <w:pStyle w:val="TableParagraph"/>
              <w:spacing w:line="240" w:lineRule="atLeast"/>
              <w:ind w:left="439"/>
              <w:jc w:val="both"/>
            </w:pPr>
            <w:r w:rsidRPr="0089052B">
              <w:t>ванглийскомязыкенормылексической</w:t>
            </w:r>
            <w:r w:rsidRPr="0089052B">
              <w:rPr>
                <w:spacing w:val="-2"/>
              </w:rPr>
              <w:t>сочетаемости</w:t>
            </w:r>
          </w:p>
        </w:tc>
      </w:tr>
      <w:tr w:rsidR="00F5138C" w:rsidRPr="0089052B">
        <w:trPr>
          <w:trHeight w:val="321"/>
        </w:trPr>
        <w:tc>
          <w:tcPr>
            <w:tcW w:w="1325" w:type="dxa"/>
          </w:tcPr>
          <w:p w:rsidR="00F5138C" w:rsidRPr="0089052B" w:rsidRDefault="009100A2" w:rsidP="0089052B">
            <w:pPr>
              <w:pStyle w:val="TableParagraph"/>
              <w:spacing w:line="240" w:lineRule="atLeast"/>
              <w:ind w:left="587"/>
            </w:pPr>
            <w:r w:rsidRPr="0089052B">
              <w:rPr>
                <w:spacing w:val="-2"/>
              </w:rPr>
              <w:t>2.3.2</w:t>
            </w:r>
          </w:p>
        </w:tc>
        <w:tc>
          <w:tcPr>
            <w:tcW w:w="7889" w:type="dxa"/>
          </w:tcPr>
          <w:p w:rsidR="00F5138C" w:rsidRPr="0089052B" w:rsidRDefault="009100A2" w:rsidP="0089052B">
            <w:pPr>
              <w:pStyle w:val="TableParagraph"/>
              <w:spacing w:line="240" w:lineRule="atLeast"/>
              <w:ind w:left="439"/>
            </w:pPr>
            <w:r w:rsidRPr="0089052B">
              <w:t>Многозначныелексическиеединицы.Синонимы.</w:t>
            </w:r>
            <w:r w:rsidRPr="0089052B">
              <w:rPr>
                <w:spacing w:val="-2"/>
              </w:rPr>
              <w:t>Антонимы</w:t>
            </w:r>
          </w:p>
        </w:tc>
      </w:tr>
      <w:tr w:rsidR="00F5138C" w:rsidRPr="0089052B">
        <w:trPr>
          <w:trHeight w:val="316"/>
        </w:trPr>
        <w:tc>
          <w:tcPr>
            <w:tcW w:w="1325" w:type="dxa"/>
          </w:tcPr>
          <w:p w:rsidR="00F5138C" w:rsidRPr="0089052B" w:rsidRDefault="009100A2" w:rsidP="0089052B">
            <w:pPr>
              <w:pStyle w:val="TableParagraph"/>
              <w:spacing w:line="240" w:lineRule="atLeast"/>
              <w:ind w:left="587"/>
            </w:pPr>
            <w:r w:rsidRPr="0089052B">
              <w:rPr>
                <w:spacing w:val="-2"/>
              </w:rPr>
              <w:t>2.3.3</w:t>
            </w:r>
          </w:p>
        </w:tc>
        <w:tc>
          <w:tcPr>
            <w:tcW w:w="7889" w:type="dxa"/>
          </w:tcPr>
          <w:p w:rsidR="00F5138C" w:rsidRPr="0089052B" w:rsidRDefault="009100A2" w:rsidP="0089052B">
            <w:pPr>
              <w:pStyle w:val="TableParagraph"/>
              <w:spacing w:line="240" w:lineRule="atLeast"/>
              <w:ind w:left="439"/>
            </w:pPr>
            <w:r w:rsidRPr="0089052B">
              <w:t>Имена прилагательныена</w:t>
            </w:r>
            <w:r w:rsidRPr="0089052B">
              <w:rPr>
                <w:i/>
              </w:rPr>
              <w:t>-ed</w:t>
            </w:r>
            <w:r w:rsidRPr="0089052B">
              <w:t>и</w:t>
            </w:r>
            <w:r w:rsidRPr="0089052B">
              <w:rPr>
                <w:i/>
              </w:rPr>
              <w:t>-ing</w:t>
            </w:r>
            <w:r w:rsidRPr="0089052B">
              <w:t>(</w:t>
            </w:r>
            <w:r w:rsidRPr="0089052B">
              <w:rPr>
                <w:i/>
              </w:rPr>
              <w:t>excited</w:t>
            </w:r>
            <w:r w:rsidRPr="0089052B">
              <w:t>–</w:t>
            </w:r>
            <w:r w:rsidRPr="0089052B">
              <w:rPr>
                <w:i/>
                <w:spacing w:val="-2"/>
              </w:rPr>
              <w:t>exciting</w:t>
            </w:r>
            <w:r w:rsidRPr="0089052B">
              <w:rPr>
                <w:spacing w:val="-2"/>
              </w:rPr>
              <w:t>)</w:t>
            </w:r>
          </w:p>
        </w:tc>
      </w:tr>
      <w:tr w:rsidR="00F5138C" w:rsidRPr="0089052B">
        <w:trPr>
          <w:trHeight w:val="321"/>
        </w:trPr>
        <w:tc>
          <w:tcPr>
            <w:tcW w:w="1325" w:type="dxa"/>
          </w:tcPr>
          <w:p w:rsidR="00F5138C" w:rsidRPr="0089052B" w:rsidRDefault="009100A2" w:rsidP="0089052B">
            <w:pPr>
              <w:pStyle w:val="TableParagraph"/>
              <w:spacing w:line="240" w:lineRule="atLeast"/>
              <w:ind w:left="587"/>
            </w:pPr>
            <w:r w:rsidRPr="0089052B">
              <w:rPr>
                <w:spacing w:val="-2"/>
              </w:rPr>
              <w:t>2.3.4</w:t>
            </w:r>
          </w:p>
        </w:tc>
        <w:tc>
          <w:tcPr>
            <w:tcW w:w="7889" w:type="dxa"/>
          </w:tcPr>
          <w:p w:rsidR="00F5138C" w:rsidRPr="0089052B" w:rsidRDefault="009100A2" w:rsidP="0089052B">
            <w:pPr>
              <w:pStyle w:val="TableParagraph"/>
              <w:spacing w:line="240" w:lineRule="atLeast"/>
              <w:ind w:left="439"/>
            </w:pPr>
            <w:r w:rsidRPr="0089052B">
              <w:t>Наиболеечастотныефразовые</w:t>
            </w:r>
            <w:r w:rsidRPr="0089052B">
              <w:rPr>
                <w:spacing w:val="-2"/>
              </w:rPr>
              <w:t>глаголы</w:t>
            </w:r>
          </w:p>
        </w:tc>
      </w:tr>
      <w:tr w:rsidR="00F5138C" w:rsidRPr="0089052B">
        <w:trPr>
          <w:trHeight w:val="321"/>
        </w:trPr>
        <w:tc>
          <w:tcPr>
            <w:tcW w:w="1325" w:type="dxa"/>
          </w:tcPr>
          <w:p w:rsidR="00F5138C" w:rsidRPr="0089052B" w:rsidRDefault="009100A2" w:rsidP="0089052B">
            <w:pPr>
              <w:pStyle w:val="TableParagraph"/>
              <w:spacing w:line="240" w:lineRule="atLeast"/>
              <w:ind w:left="587"/>
            </w:pPr>
            <w:r w:rsidRPr="0089052B">
              <w:rPr>
                <w:spacing w:val="-2"/>
              </w:rPr>
              <w:t>2.3.5</w:t>
            </w:r>
          </w:p>
        </w:tc>
        <w:tc>
          <w:tcPr>
            <w:tcW w:w="7889" w:type="dxa"/>
          </w:tcPr>
          <w:p w:rsidR="00F5138C" w:rsidRPr="0089052B" w:rsidRDefault="009100A2" w:rsidP="0089052B">
            <w:pPr>
              <w:pStyle w:val="TableParagraph"/>
              <w:spacing w:line="240" w:lineRule="atLeast"/>
              <w:ind w:left="439"/>
            </w:pPr>
            <w:r w:rsidRPr="0089052B">
              <w:t>Интернациональные</w:t>
            </w:r>
            <w:r w:rsidRPr="0089052B">
              <w:rPr>
                <w:spacing w:val="-2"/>
              </w:rPr>
              <w:t>слова</w:t>
            </w:r>
          </w:p>
        </w:tc>
      </w:tr>
      <w:tr w:rsidR="00F5138C" w:rsidRPr="0089052B">
        <w:trPr>
          <w:trHeight w:val="321"/>
        </w:trPr>
        <w:tc>
          <w:tcPr>
            <w:tcW w:w="1325" w:type="dxa"/>
          </w:tcPr>
          <w:p w:rsidR="00F5138C" w:rsidRPr="0089052B" w:rsidRDefault="009100A2" w:rsidP="0089052B">
            <w:pPr>
              <w:pStyle w:val="TableParagraph"/>
              <w:spacing w:line="240" w:lineRule="atLeast"/>
              <w:ind w:left="587"/>
            </w:pPr>
            <w:r w:rsidRPr="0089052B">
              <w:rPr>
                <w:spacing w:val="-2"/>
              </w:rPr>
              <w:t>2.3.6</w:t>
            </w:r>
          </w:p>
        </w:tc>
        <w:tc>
          <w:tcPr>
            <w:tcW w:w="7889" w:type="dxa"/>
          </w:tcPr>
          <w:p w:rsidR="00F5138C" w:rsidRPr="0089052B" w:rsidRDefault="009100A2" w:rsidP="0089052B">
            <w:pPr>
              <w:pStyle w:val="TableParagraph"/>
              <w:spacing w:line="240" w:lineRule="atLeast"/>
              <w:ind w:left="439"/>
            </w:pPr>
            <w:r w:rsidRPr="0089052B">
              <w:t>Сокращенияи</w:t>
            </w:r>
            <w:r w:rsidRPr="0089052B">
              <w:rPr>
                <w:spacing w:val="-2"/>
              </w:rPr>
              <w:t>аббревиатуры</w:t>
            </w:r>
          </w:p>
        </w:tc>
      </w:tr>
      <w:tr w:rsidR="00F5138C" w:rsidRPr="0089052B">
        <w:trPr>
          <w:trHeight w:val="599"/>
        </w:trPr>
        <w:tc>
          <w:tcPr>
            <w:tcW w:w="1325" w:type="dxa"/>
          </w:tcPr>
          <w:p w:rsidR="00F5138C" w:rsidRPr="0089052B" w:rsidRDefault="009100A2" w:rsidP="0089052B">
            <w:pPr>
              <w:pStyle w:val="TableParagraph"/>
              <w:spacing w:line="240" w:lineRule="atLeast"/>
              <w:ind w:left="587"/>
            </w:pPr>
            <w:r w:rsidRPr="0089052B">
              <w:rPr>
                <w:spacing w:val="-2"/>
              </w:rPr>
              <w:t>2.3.7</w:t>
            </w:r>
          </w:p>
        </w:tc>
        <w:tc>
          <w:tcPr>
            <w:tcW w:w="7889" w:type="dxa"/>
          </w:tcPr>
          <w:p w:rsidR="00F5138C" w:rsidRPr="0089052B" w:rsidRDefault="009100A2" w:rsidP="0089052B">
            <w:pPr>
              <w:pStyle w:val="TableParagraph"/>
              <w:spacing w:line="240" w:lineRule="atLeast"/>
              <w:ind w:left="439"/>
            </w:pPr>
            <w:r w:rsidRPr="0089052B">
              <w:t>Различные средства связи для обеспечения целостности и логичности устного/ письменного высказывания</w:t>
            </w:r>
          </w:p>
        </w:tc>
      </w:tr>
      <w:tr w:rsidR="00F5138C" w:rsidRPr="0089052B">
        <w:trPr>
          <w:trHeight w:val="321"/>
        </w:trPr>
        <w:tc>
          <w:tcPr>
            <w:tcW w:w="1325" w:type="dxa"/>
          </w:tcPr>
          <w:p w:rsidR="00F5138C" w:rsidRPr="0089052B" w:rsidRDefault="009100A2" w:rsidP="0089052B">
            <w:pPr>
              <w:pStyle w:val="TableParagraph"/>
              <w:spacing w:line="240" w:lineRule="atLeast"/>
              <w:ind w:right="183"/>
              <w:jc w:val="right"/>
            </w:pPr>
            <w:r w:rsidRPr="0089052B">
              <w:rPr>
                <w:spacing w:val="-2"/>
              </w:rPr>
              <w:t>2.3.11</w:t>
            </w:r>
          </w:p>
        </w:tc>
        <w:tc>
          <w:tcPr>
            <w:tcW w:w="7889" w:type="dxa"/>
          </w:tcPr>
          <w:p w:rsidR="00F5138C" w:rsidRPr="0089052B" w:rsidRDefault="009100A2" w:rsidP="0089052B">
            <w:pPr>
              <w:pStyle w:val="TableParagraph"/>
              <w:spacing w:line="240" w:lineRule="atLeast"/>
              <w:ind w:left="439"/>
            </w:pPr>
            <w:r w:rsidRPr="0089052B">
              <w:t xml:space="preserve">Основныеспособысловообразования– </w:t>
            </w:r>
            <w:r w:rsidRPr="0089052B">
              <w:rPr>
                <w:spacing w:val="-2"/>
              </w:rPr>
              <w:t>аффиксация</w:t>
            </w:r>
          </w:p>
        </w:tc>
      </w:tr>
      <w:tr w:rsidR="00F5138C" w:rsidRPr="0089052B">
        <w:trPr>
          <w:trHeight w:val="590"/>
        </w:trPr>
        <w:tc>
          <w:tcPr>
            <w:tcW w:w="1325" w:type="dxa"/>
          </w:tcPr>
          <w:p w:rsidR="00F5138C" w:rsidRPr="0089052B" w:rsidRDefault="009100A2" w:rsidP="0089052B">
            <w:pPr>
              <w:pStyle w:val="TableParagraph"/>
              <w:spacing w:line="240" w:lineRule="atLeast"/>
              <w:ind w:right="97"/>
              <w:jc w:val="right"/>
            </w:pPr>
            <w:r w:rsidRPr="0089052B">
              <w:rPr>
                <w:spacing w:val="-2"/>
              </w:rPr>
              <w:t>2.3.11.1</w:t>
            </w:r>
          </w:p>
        </w:tc>
        <w:tc>
          <w:tcPr>
            <w:tcW w:w="7889" w:type="dxa"/>
          </w:tcPr>
          <w:p w:rsidR="00F5138C" w:rsidRPr="0089052B" w:rsidRDefault="009100A2" w:rsidP="0089052B">
            <w:pPr>
              <w:pStyle w:val="TableParagraph"/>
              <w:spacing w:line="240" w:lineRule="atLeast"/>
              <w:ind w:left="439" w:right="93"/>
              <w:rPr>
                <w:i/>
              </w:rPr>
            </w:pPr>
            <w:r w:rsidRPr="0089052B">
              <w:t>Образованиеглаголовприпомощипрефиксов</w:t>
            </w:r>
            <w:r w:rsidRPr="0089052B">
              <w:rPr>
                <w:i/>
              </w:rPr>
              <w:t>dis-</w:t>
            </w:r>
            <w:r w:rsidRPr="0089052B">
              <w:t>,</w:t>
            </w:r>
            <w:r w:rsidRPr="0089052B">
              <w:rPr>
                <w:i/>
              </w:rPr>
              <w:t>mis-</w:t>
            </w:r>
            <w:r w:rsidRPr="0089052B">
              <w:t>,</w:t>
            </w:r>
            <w:r w:rsidRPr="0089052B">
              <w:rPr>
                <w:i/>
              </w:rPr>
              <w:t>re-</w:t>
            </w:r>
            <w:r w:rsidRPr="0089052B">
              <w:t>,</w:t>
            </w:r>
            <w:r w:rsidRPr="0089052B">
              <w:rPr>
                <w:i/>
              </w:rPr>
              <w:t>over-</w:t>
            </w:r>
            <w:r w:rsidRPr="0089052B">
              <w:t xml:space="preserve">, </w:t>
            </w:r>
            <w:r w:rsidRPr="0089052B">
              <w:rPr>
                <w:i/>
              </w:rPr>
              <w:t xml:space="preserve">under- </w:t>
            </w:r>
            <w:r w:rsidRPr="0089052B">
              <w:t xml:space="preserve">и суффиксов </w:t>
            </w:r>
            <w:r w:rsidRPr="0089052B">
              <w:rPr>
                <w:i/>
              </w:rPr>
              <w:t>-ise/-ize</w:t>
            </w:r>
            <w:r w:rsidRPr="0089052B">
              <w:t xml:space="preserve">, </w:t>
            </w:r>
            <w:r w:rsidRPr="0089052B">
              <w:rPr>
                <w:i/>
              </w:rPr>
              <w:t>-en</w:t>
            </w:r>
          </w:p>
        </w:tc>
      </w:tr>
    </w:tbl>
    <w:p w:rsidR="00F5138C" w:rsidRPr="0089052B" w:rsidRDefault="00F5138C" w:rsidP="0089052B">
      <w:pPr>
        <w:pStyle w:val="TableParagraph"/>
        <w:spacing w:line="240" w:lineRule="atLeast"/>
        <w:rPr>
          <w:i/>
        </w:rPr>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325"/>
        <w:gridCol w:w="7889"/>
      </w:tblGrid>
      <w:tr w:rsidR="00F5138C" w:rsidRPr="0089052B">
        <w:trPr>
          <w:trHeight w:val="873"/>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97"/>
              <w:jc w:val="right"/>
            </w:pPr>
            <w:r w:rsidRPr="0089052B">
              <w:rPr>
                <w:spacing w:val="-2"/>
              </w:rPr>
              <w:t>2.3.11.2</w:t>
            </w:r>
          </w:p>
        </w:tc>
        <w:tc>
          <w:tcPr>
            <w:tcW w:w="7889" w:type="dxa"/>
          </w:tcPr>
          <w:p w:rsidR="00F5138C" w:rsidRPr="0089052B" w:rsidRDefault="009100A2" w:rsidP="0089052B">
            <w:pPr>
              <w:pStyle w:val="TableParagraph"/>
              <w:spacing w:line="240" w:lineRule="atLeast"/>
              <w:ind w:left="439" w:right="92"/>
              <w:rPr>
                <w:i/>
              </w:rPr>
            </w:pPr>
            <w:r w:rsidRPr="0089052B">
              <w:rPr>
                <w:spacing w:val="-2"/>
              </w:rPr>
              <w:t xml:space="preserve">Образованиеимёнсуществительныхприпомощипрефиксов </w:t>
            </w:r>
            <w:r w:rsidRPr="0089052B">
              <w:rPr>
                <w:i/>
                <w:spacing w:val="-2"/>
              </w:rPr>
              <w:t>un-</w:t>
            </w:r>
            <w:r w:rsidRPr="0089052B">
              <w:rPr>
                <w:spacing w:val="-2"/>
              </w:rPr>
              <w:t>,</w:t>
            </w:r>
            <w:r w:rsidRPr="0089052B">
              <w:rPr>
                <w:i/>
                <w:spacing w:val="-2"/>
              </w:rPr>
              <w:t>in-/im-</w:t>
            </w:r>
            <w:r w:rsidRPr="0089052B">
              <w:rPr>
                <w:spacing w:val="-2"/>
              </w:rPr>
              <w:t xml:space="preserve">, </w:t>
            </w:r>
            <w:r w:rsidRPr="0089052B">
              <w:rPr>
                <w:i/>
              </w:rPr>
              <w:t>il-/ir-</w:t>
            </w:r>
            <w:r w:rsidRPr="0089052B">
              <w:t>исуффиксов</w:t>
            </w:r>
            <w:r w:rsidRPr="0089052B">
              <w:rPr>
                <w:i/>
              </w:rPr>
              <w:t>-ance/-ence</w:t>
            </w:r>
            <w:r w:rsidRPr="0089052B">
              <w:t>,</w:t>
            </w:r>
            <w:r w:rsidRPr="0089052B">
              <w:rPr>
                <w:i/>
              </w:rPr>
              <w:t>-er/-or</w:t>
            </w:r>
            <w:r w:rsidRPr="0089052B">
              <w:t>,</w:t>
            </w:r>
            <w:r w:rsidRPr="0089052B">
              <w:rPr>
                <w:i/>
              </w:rPr>
              <w:t>-ing</w:t>
            </w:r>
            <w:r w:rsidRPr="0089052B">
              <w:t>,</w:t>
            </w:r>
            <w:r w:rsidRPr="0089052B">
              <w:rPr>
                <w:i/>
              </w:rPr>
              <w:t>-ist</w:t>
            </w:r>
            <w:r w:rsidRPr="0089052B">
              <w:t>,</w:t>
            </w:r>
            <w:r w:rsidRPr="0089052B">
              <w:rPr>
                <w:i/>
              </w:rPr>
              <w:t>-ity</w:t>
            </w:r>
            <w:r w:rsidRPr="0089052B">
              <w:t>,</w:t>
            </w:r>
            <w:r w:rsidRPr="0089052B">
              <w:rPr>
                <w:i/>
              </w:rPr>
              <w:t>-ment</w:t>
            </w:r>
            <w:r w:rsidRPr="0089052B">
              <w:t>,</w:t>
            </w:r>
            <w:r w:rsidRPr="0089052B">
              <w:rPr>
                <w:i/>
              </w:rPr>
              <w:t>-ness</w:t>
            </w:r>
            <w:r w:rsidRPr="0089052B">
              <w:t>,</w:t>
            </w:r>
            <w:r w:rsidRPr="0089052B">
              <w:rPr>
                <w:i/>
              </w:rPr>
              <w:t>-</w:t>
            </w:r>
            <w:r w:rsidRPr="0089052B">
              <w:rPr>
                <w:i/>
                <w:spacing w:val="-2"/>
              </w:rPr>
              <w:t>sion/-</w:t>
            </w:r>
          </w:p>
          <w:p w:rsidR="00F5138C" w:rsidRPr="0089052B" w:rsidRDefault="009100A2" w:rsidP="0089052B">
            <w:pPr>
              <w:pStyle w:val="TableParagraph"/>
              <w:spacing w:line="240" w:lineRule="atLeast"/>
              <w:ind w:left="439"/>
              <w:rPr>
                <w:i/>
              </w:rPr>
            </w:pPr>
            <w:r w:rsidRPr="0089052B">
              <w:rPr>
                <w:i/>
              </w:rPr>
              <w:t>tion</w:t>
            </w:r>
            <w:r w:rsidRPr="0089052B">
              <w:t>,</w:t>
            </w:r>
            <w:r w:rsidRPr="0089052B">
              <w:rPr>
                <w:i/>
              </w:rPr>
              <w:t>-</w:t>
            </w:r>
            <w:r w:rsidRPr="0089052B">
              <w:rPr>
                <w:i/>
                <w:spacing w:val="-4"/>
              </w:rPr>
              <w:t>ship</w:t>
            </w:r>
          </w:p>
        </w:tc>
      </w:tr>
      <w:tr w:rsidR="00F5138C" w:rsidRPr="003E1A08">
        <w:trPr>
          <w:trHeight w:val="873"/>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97"/>
              <w:jc w:val="right"/>
            </w:pPr>
            <w:r w:rsidRPr="0089052B">
              <w:rPr>
                <w:spacing w:val="-2"/>
              </w:rPr>
              <w:t>2.3.11.3</w:t>
            </w:r>
          </w:p>
        </w:tc>
        <w:tc>
          <w:tcPr>
            <w:tcW w:w="7889" w:type="dxa"/>
          </w:tcPr>
          <w:p w:rsidR="00F5138C" w:rsidRPr="0089052B" w:rsidRDefault="009100A2" w:rsidP="0089052B">
            <w:pPr>
              <w:pStyle w:val="TableParagraph"/>
              <w:spacing w:line="240" w:lineRule="atLeast"/>
              <w:ind w:left="439" w:right="93"/>
              <w:rPr>
                <w:i/>
              </w:rPr>
            </w:pPr>
            <w:r w:rsidRPr="0089052B">
              <w:t xml:space="preserve">Образованиеимёнприлагательныхприпомощи префиксов </w:t>
            </w:r>
            <w:r w:rsidRPr="0089052B">
              <w:rPr>
                <w:i/>
              </w:rPr>
              <w:t>un-</w:t>
            </w:r>
            <w:r w:rsidRPr="0089052B">
              <w:t>,</w:t>
            </w:r>
            <w:r w:rsidRPr="0089052B">
              <w:rPr>
                <w:i/>
              </w:rPr>
              <w:t>in-/im-</w:t>
            </w:r>
            <w:r w:rsidRPr="0089052B">
              <w:t xml:space="preserve">, </w:t>
            </w:r>
            <w:r w:rsidRPr="0089052B">
              <w:rPr>
                <w:i/>
              </w:rPr>
              <w:t>il-/ir-</w:t>
            </w:r>
            <w:r w:rsidRPr="0089052B">
              <w:t>,</w:t>
            </w:r>
            <w:r w:rsidRPr="0089052B">
              <w:rPr>
                <w:i/>
              </w:rPr>
              <w:t>inter-</w:t>
            </w:r>
            <w:r w:rsidRPr="0089052B">
              <w:t>,</w:t>
            </w:r>
            <w:r w:rsidRPr="0089052B">
              <w:rPr>
                <w:i/>
              </w:rPr>
              <w:t>non-</w:t>
            </w:r>
            <w:r w:rsidRPr="0089052B">
              <w:t>,</w:t>
            </w:r>
            <w:r w:rsidRPr="0089052B">
              <w:rPr>
                <w:i/>
              </w:rPr>
              <w:t>post-</w:t>
            </w:r>
            <w:r w:rsidRPr="0089052B">
              <w:t>,</w:t>
            </w:r>
            <w:r w:rsidRPr="0089052B">
              <w:rPr>
                <w:i/>
              </w:rPr>
              <w:t>pre-</w:t>
            </w:r>
            <w:r w:rsidRPr="0089052B">
              <w:t>исуффиксов</w:t>
            </w:r>
            <w:r w:rsidRPr="0089052B">
              <w:rPr>
                <w:i/>
              </w:rPr>
              <w:t>-able/-ible</w:t>
            </w:r>
            <w:r w:rsidRPr="0089052B">
              <w:t>,</w:t>
            </w:r>
            <w:r w:rsidRPr="0089052B">
              <w:rPr>
                <w:i/>
              </w:rPr>
              <w:t>-al</w:t>
            </w:r>
            <w:r w:rsidRPr="0089052B">
              <w:t>,</w:t>
            </w:r>
            <w:r w:rsidRPr="0089052B">
              <w:rPr>
                <w:i/>
              </w:rPr>
              <w:t>-ed</w:t>
            </w:r>
            <w:r w:rsidRPr="0089052B">
              <w:t>,</w:t>
            </w:r>
            <w:r w:rsidRPr="0089052B">
              <w:rPr>
                <w:i/>
              </w:rPr>
              <w:t>-ese</w:t>
            </w:r>
            <w:r w:rsidRPr="0089052B">
              <w:t>,</w:t>
            </w:r>
            <w:r w:rsidRPr="0089052B">
              <w:rPr>
                <w:i/>
              </w:rPr>
              <w:t>-ful</w:t>
            </w:r>
            <w:r w:rsidRPr="0089052B">
              <w:t>,</w:t>
            </w:r>
            <w:r w:rsidRPr="0089052B">
              <w:rPr>
                <w:i/>
                <w:spacing w:val="-10"/>
              </w:rPr>
              <w:t>-</w:t>
            </w:r>
          </w:p>
          <w:p w:rsidR="00F5138C" w:rsidRPr="0089052B" w:rsidRDefault="009100A2" w:rsidP="0089052B">
            <w:pPr>
              <w:pStyle w:val="TableParagraph"/>
              <w:spacing w:line="240" w:lineRule="atLeast"/>
              <w:ind w:left="439"/>
              <w:rPr>
                <w:i/>
                <w:lang w:val="en-US"/>
              </w:rPr>
            </w:pPr>
            <w:r w:rsidRPr="0089052B">
              <w:rPr>
                <w:i/>
                <w:lang w:val="en-US"/>
              </w:rPr>
              <w:t>ian/-an</w:t>
            </w:r>
            <w:r w:rsidRPr="0089052B">
              <w:rPr>
                <w:lang w:val="en-US"/>
              </w:rPr>
              <w:t>,</w:t>
            </w:r>
            <w:r w:rsidRPr="0089052B">
              <w:rPr>
                <w:i/>
                <w:lang w:val="en-US"/>
              </w:rPr>
              <w:t>-ical</w:t>
            </w:r>
            <w:r w:rsidRPr="0089052B">
              <w:rPr>
                <w:lang w:val="en-US"/>
              </w:rPr>
              <w:t>,</w:t>
            </w:r>
            <w:r w:rsidRPr="0089052B">
              <w:rPr>
                <w:i/>
                <w:lang w:val="en-US"/>
              </w:rPr>
              <w:t>-ing</w:t>
            </w:r>
            <w:r w:rsidRPr="0089052B">
              <w:rPr>
                <w:lang w:val="en-US"/>
              </w:rPr>
              <w:t>,</w:t>
            </w:r>
            <w:r w:rsidRPr="0089052B">
              <w:rPr>
                <w:i/>
                <w:lang w:val="en-US"/>
              </w:rPr>
              <w:t>-ish</w:t>
            </w:r>
            <w:r w:rsidRPr="0089052B">
              <w:rPr>
                <w:lang w:val="en-US"/>
              </w:rPr>
              <w:t>,</w:t>
            </w:r>
            <w:r w:rsidRPr="0089052B">
              <w:rPr>
                <w:i/>
                <w:lang w:val="en-US"/>
              </w:rPr>
              <w:t>-ive</w:t>
            </w:r>
            <w:r w:rsidRPr="0089052B">
              <w:rPr>
                <w:lang w:val="en-US"/>
              </w:rPr>
              <w:t>,</w:t>
            </w:r>
            <w:r w:rsidRPr="0089052B">
              <w:rPr>
                <w:i/>
                <w:lang w:val="en-US"/>
              </w:rPr>
              <w:t>-less</w:t>
            </w:r>
            <w:r w:rsidRPr="0089052B">
              <w:rPr>
                <w:lang w:val="en-US"/>
              </w:rPr>
              <w:t>,</w:t>
            </w:r>
            <w:r w:rsidRPr="0089052B">
              <w:rPr>
                <w:i/>
                <w:lang w:val="en-US"/>
              </w:rPr>
              <w:t>-ly</w:t>
            </w:r>
            <w:r w:rsidRPr="0089052B">
              <w:rPr>
                <w:lang w:val="en-US"/>
              </w:rPr>
              <w:t>,</w:t>
            </w:r>
            <w:r w:rsidRPr="0089052B">
              <w:rPr>
                <w:i/>
                <w:lang w:val="en-US"/>
              </w:rPr>
              <w:t>-ous</w:t>
            </w:r>
            <w:r w:rsidRPr="0089052B">
              <w:rPr>
                <w:lang w:val="en-US"/>
              </w:rPr>
              <w:t>,</w:t>
            </w:r>
            <w:r w:rsidRPr="0089052B">
              <w:rPr>
                <w:i/>
                <w:lang w:val="en-US"/>
              </w:rPr>
              <w:t>-</w:t>
            </w:r>
            <w:r w:rsidRPr="0089052B">
              <w:rPr>
                <w:i/>
                <w:spacing w:val="-10"/>
                <w:lang w:val="en-US"/>
              </w:rPr>
              <w:t>y</w:t>
            </w:r>
          </w:p>
        </w:tc>
      </w:tr>
      <w:tr w:rsidR="00F5138C" w:rsidRPr="0089052B">
        <w:trPr>
          <w:trHeight w:val="595"/>
        </w:trPr>
        <w:tc>
          <w:tcPr>
            <w:tcW w:w="1325" w:type="dxa"/>
          </w:tcPr>
          <w:p w:rsidR="00F5138C" w:rsidRPr="0089052B" w:rsidRDefault="009100A2" w:rsidP="0089052B">
            <w:pPr>
              <w:pStyle w:val="TableParagraph"/>
              <w:spacing w:line="240" w:lineRule="atLeast"/>
              <w:ind w:right="97"/>
              <w:jc w:val="right"/>
            </w:pPr>
            <w:r w:rsidRPr="0089052B">
              <w:rPr>
                <w:spacing w:val="-2"/>
              </w:rPr>
              <w:t>2.3.11.4</w:t>
            </w:r>
          </w:p>
        </w:tc>
        <w:tc>
          <w:tcPr>
            <w:tcW w:w="7889" w:type="dxa"/>
          </w:tcPr>
          <w:p w:rsidR="00F5138C" w:rsidRPr="0089052B" w:rsidRDefault="009100A2" w:rsidP="0089052B">
            <w:pPr>
              <w:pStyle w:val="TableParagraph"/>
              <w:spacing w:line="240" w:lineRule="atLeast"/>
              <w:ind w:left="439"/>
            </w:pPr>
            <w:r w:rsidRPr="0089052B">
              <w:rPr>
                <w:spacing w:val="-4"/>
              </w:rPr>
              <w:t>Образованиенаречийприпомощипрефиксов</w:t>
            </w:r>
            <w:r w:rsidRPr="0089052B">
              <w:rPr>
                <w:i/>
                <w:spacing w:val="-4"/>
              </w:rPr>
              <w:t>un-</w:t>
            </w:r>
            <w:r w:rsidRPr="0089052B">
              <w:rPr>
                <w:spacing w:val="-4"/>
              </w:rPr>
              <w:t>,</w:t>
            </w:r>
            <w:r w:rsidRPr="0089052B">
              <w:rPr>
                <w:i/>
                <w:spacing w:val="-4"/>
              </w:rPr>
              <w:t>in-/im-</w:t>
            </w:r>
            <w:r w:rsidRPr="0089052B">
              <w:rPr>
                <w:spacing w:val="-4"/>
              </w:rPr>
              <w:t>,</w:t>
            </w:r>
            <w:r w:rsidRPr="0089052B">
              <w:rPr>
                <w:i/>
                <w:spacing w:val="-4"/>
              </w:rPr>
              <w:t>il-/ir-</w:t>
            </w:r>
            <w:r w:rsidRPr="0089052B">
              <w:rPr>
                <w:spacing w:val="-4"/>
              </w:rPr>
              <w:t>исуффикса</w:t>
            </w:r>
          </w:p>
          <w:p w:rsidR="00F5138C" w:rsidRPr="0089052B" w:rsidRDefault="009100A2" w:rsidP="0089052B">
            <w:pPr>
              <w:pStyle w:val="TableParagraph"/>
              <w:spacing w:line="240" w:lineRule="atLeast"/>
              <w:ind w:left="439"/>
              <w:rPr>
                <w:i/>
              </w:rPr>
            </w:pPr>
            <w:r w:rsidRPr="0089052B">
              <w:rPr>
                <w:i/>
                <w:spacing w:val="-4"/>
              </w:rPr>
              <w:t>-</w:t>
            </w:r>
            <w:r w:rsidRPr="0089052B">
              <w:rPr>
                <w:i/>
                <w:spacing w:val="-5"/>
              </w:rPr>
              <w:t>ly</w:t>
            </w:r>
          </w:p>
        </w:tc>
      </w:tr>
      <w:tr w:rsidR="00F5138C" w:rsidRPr="0089052B">
        <w:trPr>
          <w:trHeight w:val="321"/>
        </w:trPr>
        <w:tc>
          <w:tcPr>
            <w:tcW w:w="1325" w:type="dxa"/>
          </w:tcPr>
          <w:p w:rsidR="00F5138C" w:rsidRPr="0089052B" w:rsidRDefault="009100A2" w:rsidP="0089052B">
            <w:pPr>
              <w:pStyle w:val="TableParagraph"/>
              <w:spacing w:line="240" w:lineRule="atLeast"/>
              <w:ind w:right="97"/>
              <w:jc w:val="right"/>
            </w:pPr>
            <w:r w:rsidRPr="0089052B">
              <w:rPr>
                <w:spacing w:val="-2"/>
              </w:rPr>
              <w:t>2.3.11.5</w:t>
            </w:r>
          </w:p>
        </w:tc>
        <w:tc>
          <w:tcPr>
            <w:tcW w:w="7889" w:type="dxa"/>
          </w:tcPr>
          <w:p w:rsidR="00F5138C" w:rsidRPr="0089052B" w:rsidRDefault="009100A2" w:rsidP="0089052B">
            <w:pPr>
              <w:pStyle w:val="TableParagraph"/>
              <w:spacing w:line="240" w:lineRule="atLeast"/>
              <w:ind w:left="439"/>
              <w:rPr>
                <w:i/>
              </w:rPr>
            </w:pPr>
            <w:r w:rsidRPr="0089052B">
              <w:t>Образованиечислительныхпри помощи суффиксов</w:t>
            </w:r>
            <w:r w:rsidRPr="0089052B">
              <w:rPr>
                <w:i/>
              </w:rPr>
              <w:t>-teen</w:t>
            </w:r>
            <w:r w:rsidRPr="0089052B">
              <w:t>,</w:t>
            </w:r>
            <w:r w:rsidRPr="0089052B">
              <w:rPr>
                <w:i/>
              </w:rPr>
              <w:t>-ty</w:t>
            </w:r>
            <w:r w:rsidRPr="0089052B">
              <w:t>,</w:t>
            </w:r>
            <w:r w:rsidRPr="0089052B">
              <w:rPr>
                <w:i/>
              </w:rPr>
              <w:t>-</w:t>
            </w:r>
            <w:r w:rsidRPr="0089052B">
              <w:rPr>
                <w:i/>
                <w:spacing w:val="-5"/>
              </w:rPr>
              <w:t>th</w:t>
            </w:r>
          </w:p>
        </w:tc>
      </w:tr>
      <w:tr w:rsidR="00F5138C" w:rsidRPr="0089052B">
        <w:trPr>
          <w:trHeight w:val="321"/>
        </w:trPr>
        <w:tc>
          <w:tcPr>
            <w:tcW w:w="1325" w:type="dxa"/>
          </w:tcPr>
          <w:p w:rsidR="00F5138C" w:rsidRPr="0089052B" w:rsidRDefault="009100A2" w:rsidP="0089052B">
            <w:pPr>
              <w:pStyle w:val="TableParagraph"/>
              <w:spacing w:line="240" w:lineRule="atLeast"/>
              <w:ind w:right="183"/>
              <w:jc w:val="right"/>
            </w:pPr>
            <w:r w:rsidRPr="0089052B">
              <w:rPr>
                <w:spacing w:val="-2"/>
              </w:rPr>
              <w:t>2.3.12</w:t>
            </w:r>
          </w:p>
        </w:tc>
        <w:tc>
          <w:tcPr>
            <w:tcW w:w="7889" w:type="dxa"/>
          </w:tcPr>
          <w:p w:rsidR="00F5138C" w:rsidRPr="0089052B" w:rsidRDefault="009100A2" w:rsidP="0089052B">
            <w:pPr>
              <w:pStyle w:val="TableParagraph"/>
              <w:spacing w:line="240" w:lineRule="atLeast"/>
              <w:ind w:left="439"/>
            </w:pPr>
            <w:r w:rsidRPr="0089052B">
              <w:t xml:space="preserve">Основныеспособысловообразования– </w:t>
            </w:r>
            <w:r w:rsidRPr="0089052B">
              <w:rPr>
                <w:spacing w:val="-2"/>
              </w:rPr>
              <w:t>словосложение</w:t>
            </w:r>
          </w:p>
        </w:tc>
      </w:tr>
      <w:tr w:rsidR="00F5138C" w:rsidRPr="0089052B">
        <w:trPr>
          <w:trHeight w:val="600"/>
        </w:trPr>
        <w:tc>
          <w:tcPr>
            <w:tcW w:w="1325" w:type="dxa"/>
          </w:tcPr>
          <w:p w:rsidR="00F5138C" w:rsidRPr="0089052B" w:rsidRDefault="009100A2" w:rsidP="0089052B">
            <w:pPr>
              <w:pStyle w:val="TableParagraph"/>
              <w:spacing w:line="240" w:lineRule="atLeast"/>
              <w:ind w:right="97"/>
              <w:jc w:val="right"/>
            </w:pPr>
            <w:r w:rsidRPr="0089052B">
              <w:rPr>
                <w:spacing w:val="-2"/>
              </w:rPr>
              <w:t>2.3.12.1</w:t>
            </w:r>
          </w:p>
        </w:tc>
        <w:tc>
          <w:tcPr>
            <w:tcW w:w="7889" w:type="dxa"/>
          </w:tcPr>
          <w:p w:rsidR="00F5138C" w:rsidRPr="0089052B" w:rsidRDefault="009100A2" w:rsidP="0089052B">
            <w:pPr>
              <w:pStyle w:val="TableParagraph"/>
              <w:spacing w:line="240" w:lineRule="atLeast"/>
              <w:ind w:left="439"/>
            </w:pPr>
            <w:r w:rsidRPr="0089052B">
              <w:t>Образованиесложныхсуществительныхпутёмсоединенияоснов существительных (</w:t>
            </w:r>
            <w:r w:rsidRPr="0089052B">
              <w:rPr>
                <w:i/>
              </w:rPr>
              <w:t>football</w:t>
            </w:r>
            <w:r w:rsidRPr="0089052B">
              <w:t>)</w:t>
            </w:r>
          </w:p>
        </w:tc>
      </w:tr>
      <w:tr w:rsidR="00F5138C" w:rsidRPr="0089052B">
        <w:trPr>
          <w:trHeight w:val="595"/>
        </w:trPr>
        <w:tc>
          <w:tcPr>
            <w:tcW w:w="1325" w:type="dxa"/>
          </w:tcPr>
          <w:p w:rsidR="00F5138C" w:rsidRPr="0089052B" w:rsidRDefault="009100A2" w:rsidP="0089052B">
            <w:pPr>
              <w:pStyle w:val="TableParagraph"/>
              <w:spacing w:line="240" w:lineRule="atLeast"/>
              <w:ind w:right="97"/>
              <w:jc w:val="right"/>
            </w:pPr>
            <w:r w:rsidRPr="0089052B">
              <w:rPr>
                <w:spacing w:val="-2"/>
              </w:rPr>
              <w:t>2.3.12.2</w:t>
            </w:r>
          </w:p>
        </w:tc>
        <w:tc>
          <w:tcPr>
            <w:tcW w:w="7889" w:type="dxa"/>
          </w:tcPr>
          <w:p w:rsidR="00F5138C" w:rsidRPr="0089052B" w:rsidRDefault="009100A2" w:rsidP="0089052B">
            <w:pPr>
              <w:pStyle w:val="TableParagraph"/>
              <w:spacing w:line="240" w:lineRule="atLeast"/>
              <w:ind w:left="439"/>
            </w:pPr>
            <w:r w:rsidRPr="0089052B">
              <w:t>Образованиесложныхсуществительныхпутёмсоединенияосновы прилагательного с основой существительного (</w:t>
            </w:r>
            <w:r w:rsidRPr="0089052B">
              <w:rPr>
                <w:i/>
              </w:rPr>
              <w:t>blue-bell</w:t>
            </w:r>
            <w:r w:rsidRPr="0089052B">
              <w:t>)</w:t>
            </w:r>
          </w:p>
        </w:tc>
      </w:tr>
      <w:tr w:rsidR="00F5138C" w:rsidRPr="0089052B">
        <w:trPr>
          <w:trHeight w:val="600"/>
        </w:trPr>
        <w:tc>
          <w:tcPr>
            <w:tcW w:w="1325" w:type="dxa"/>
          </w:tcPr>
          <w:p w:rsidR="00F5138C" w:rsidRPr="0089052B" w:rsidRDefault="009100A2" w:rsidP="0089052B">
            <w:pPr>
              <w:pStyle w:val="TableParagraph"/>
              <w:spacing w:line="240" w:lineRule="atLeast"/>
              <w:ind w:right="97"/>
              <w:jc w:val="right"/>
            </w:pPr>
            <w:r w:rsidRPr="0089052B">
              <w:rPr>
                <w:spacing w:val="-2"/>
              </w:rPr>
              <w:t>2.3.12.3</w:t>
            </w:r>
          </w:p>
        </w:tc>
        <w:tc>
          <w:tcPr>
            <w:tcW w:w="7889" w:type="dxa"/>
          </w:tcPr>
          <w:p w:rsidR="00F5138C" w:rsidRPr="0089052B" w:rsidRDefault="009100A2" w:rsidP="0089052B">
            <w:pPr>
              <w:pStyle w:val="TableParagraph"/>
              <w:spacing w:line="240" w:lineRule="atLeast"/>
              <w:ind w:left="439"/>
            </w:pPr>
            <w:r w:rsidRPr="0089052B">
              <w:t>Образованиесложныхсуществительныхпутёмсоединенияоснов существительных с предлогом (</w:t>
            </w:r>
            <w:r w:rsidRPr="0089052B">
              <w:rPr>
                <w:i/>
              </w:rPr>
              <w:t>father-in-law</w:t>
            </w:r>
            <w:r w:rsidRPr="0089052B">
              <w:t>)</w:t>
            </w:r>
          </w:p>
        </w:tc>
      </w:tr>
      <w:tr w:rsidR="00F5138C" w:rsidRPr="003E1A08">
        <w:trPr>
          <w:trHeight w:val="868"/>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right="97"/>
              <w:jc w:val="right"/>
            </w:pPr>
            <w:r w:rsidRPr="0089052B">
              <w:rPr>
                <w:spacing w:val="-2"/>
              </w:rPr>
              <w:t>2.3.12.4</w:t>
            </w:r>
          </w:p>
        </w:tc>
        <w:tc>
          <w:tcPr>
            <w:tcW w:w="7889" w:type="dxa"/>
          </w:tcPr>
          <w:p w:rsidR="00F5138C" w:rsidRPr="0089052B" w:rsidRDefault="009100A2" w:rsidP="0089052B">
            <w:pPr>
              <w:pStyle w:val="TableParagraph"/>
              <w:tabs>
                <w:tab w:val="left" w:pos="4012"/>
                <w:tab w:val="left" w:pos="4396"/>
                <w:tab w:val="left" w:pos="5514"/>
                <w:tab w:val="left" w:pos="7672"/>
              </w:tabs>
              <w:spacing w:line="240" w:lineRule="atLeast"/>
              <w:ind w:left="439" w:right="103"/>
            </w:pPr>
            <w:r w:rsidRPr="0089052B">
              <w:t xml:space="preserve">Образованиесложныхприлагательныхпутёмсоединенияосновы </w:t>
            </w:r>
            <w:r w:rsidRPr="0089052B">
              <w:rPr>
                <w:spacing w:val="-2"/>
              </w:rPr>
              <w:t>прилагательного/числительного</w:t>
            </w:r>
            <w:r w:rsidRPr="0089052B">
              <w:tab/>
            </w:r>
            <w:r w:rsidRPr="0089052B">
              <w:rPr>
                <w:spacing w:val="-10"/>
              </w:rPr>
              <w:t>с</w:t>
            </w:r>
            <w:r w:rsidRPr="0089052B">
              <w:tab/>
            </w:r>
            <w:r w:rsidRPr="0089052B">
              <w:rPr>
                <w:spacing w:val="-2"/>
              </w:rPr>
              <w:t>основой</w:t>
            </w:r>
            <w:r w:rsidRPr="0089052B">
              <w:tab/>
            </w:r>
            <w:r w:rsidRPr="0089052B">
              <w:rPr>
                <w:spacing w:val="-2"/>
              </w:rPr>
              <w:t>существительного</w:t>
            </w:r>
            <w:r w:rsidRPr="0089052B">
              <w:tab/>
            </w:r>
            <w:r w:rsidRPr="0089052B">
              <w:rPr>
                <w:spacing w:val="-10"/>
              </w:rPr>
              <w:t>с</w:t>
            </w:r>
          </w:p>
          <w:p w:rsidR="00F5138C" w:rsidRPr="0089052B" w:rsidRDefault="009100A2" w:rsidP="0089052B">
            <w:pPr>
              <w:pStyle w:val="TableParagraph"/>
              <w:spacing w:line="240" w:lineRule="atLeast"/>
              <w:ind w:left="439"/>
              <w:rPr>
                <w:lang w:val="en-US"/>
              </w:rPr>
            </w:pPr>
            <w:r w:rsidRPr="0089052B">
              <w:t>добавлениемсуффикса</w:t>
            </w:r>
            <w:r w:rsidRPr="0089052B">
              <w:rPr>
                <w:lang w:val="en-US"/>
              </w:rPr>
              <w:t>-</w:t>
            </w:r>
            <w:r w:rsidRPr="0089052B">
              <w:rPr>
                <w:i/>
                <w:lang w:val="en-US"/>
              </w:rPr>
              <w:t>ed</w:t>
            </w:r>
            <w:r w:rsidRPr="0089052B">
              <w:rPr>
                <w:lang w:val="en-US"/>
              </w:rPr>
              <w:t>(</w:t>
            </w:r>
            <w:r w:rsidRPr="0089052B">
              <w:rPr>
                <w:i/>
                <w:lang w:val="en-US"/>
              </w:rPr>
              <w:t>blue-eyed</w:t>
            </w:r>
            <w:r w:rsidRPr="0089052B">
              <w:rPr>
                <w:lang w:val="en-US"/>
              </w:rPr>
              <w:t>,</w:t>
            </w:r>
            <w:r w:rsidRPr="0089052B">
              <w:rPr>
                <w:i/>
                <w:lang w:val="en-US"/>
              </w:rPr>
              <w:t>eight-</w:t>
            </w:r>
            <w:r w:rsidRPr="0089052B">
              <w:rPr>
                <w:i/>
                <w:spacing w:val="-2"/>
                <w:lang w:val="en-US"/>
              </w:rPr>
              <w:t>legged</w:t>
            </w:r>
            <w:r w:rsidRPr="0089052B">
              <w:rPr>
                <w:spacing w:val="-2"/>
                <w:lang w:val="en-US"/>
              </w:rPr>
              <w:t>)</w:t>
            </w:r>
          </w:p>
        </w:tc>
      </w:tr>
      <w:tr w:rsidR="00F5138C" w:rsidRPr="0089052B">
        <w:trPr>
          <w:trHeight w:val="599"/>
        </w:trPr>
        <w:tc>
          <w:tcPr>
            <w:tcW w:w="1325" w:type="dxa"/>
          </w:tcPr>
          <w:p w:rsidR="00F5138C" w:rsidRPr="0089052B" w:rsidRDefault="009100A2" w:rsidP="0089052B">
            <w:pPr>
              <w:pStyle w:val="TableParagraph"/>
              <w:spacing w:line="240" w:lineRule="atLeast"/>
              <w:ind w:right="97"/>
              <w:jc w:val="right"/>
            </w:pPr>
            <w:r w:rsidRPr="0089052B">
              <w:rPr>
                <w:spacing w:val="-2"/>
              </w:rPr>
              <w:t>2.3.12.5</w:t>
            </w:r>
          </w:p>
        </w:tc>
        <w:tc>
          <w:tcPr>
            <w:tcW w:w="7889" w:type="dxa"/>
          </w:tcPr>
          <w:p w:rsidR="00F5138C" w:rsidRPr="0089052B" w:rsidRDefault="009100A2" w:rsidP="0089052B">
            <w:pPr>
              <w:pStyle w:val="TableParagraph"/>
              <w:spacing w:line="240" w:lineRule="atLeast"/>
              <w:ind w:left="439"/>
            </w:pPr>
            <w:r w:rsidRPr="0089052B">
              <w:t>Образованиесложныхприлагательныхпутёмсоединениянаречияс основой причастия II (</w:t>
            </w:r>
            <w:r w:rsidRPr="0089052B">
              <w:rPr>
                <w:i/>
              </w:rPr>
              <w:t>well-behaved</w:t>
            </w:r>
            <w:r w:rsidRPr="0089052B">
              <w:t>)</w:t>
            </w:r>
          </w:p>
        </w:tc>
      </w:tr>
      <w:tr w:rsidR="00F5138C" w:rsidRPr="0089052B">
        <w:trPr>
          <w:trHeight w:val="595"/>
        </w:trPr>
        <w:tc>
          <w:tcPr>
            <w:tcW w:w="1325" w:type="dxa"/>
          </w:tcPr>
          <w:p w:rsidR="00F5138C" w:rsidRPr="0089052B" w:rsidRDefault="009100A2" w:rsidP="0089052B">
            <w:pPr>
              <w:pStyle w:val="TableParagraph"/>
              <w:spacing w:line="240" w:lineRule="atLeast"/>
              <w:ind w:right="97"/>
              <w:jc w:val="right"/>
            </w:pPr>
            <w:r w:rsidRPr="0089052B">
              <w:rPr>
                <w:spacing w:val="-2"/>
              </w:rPr>
              <w:t>2.3.12.6</w:t>
            </w:r>
          </w:p>
        </w:tc>
        <w:tc>
          <w:tcPr>
            <w:tcW w:w="7889" w:type="dxa"/>
          </w:tcPr>
          <w:p w:rsidR="00F5138C" w:rsidRPr="0089052B" w:rsidRDefault="009100A2" w:rsidP="0089052B">
            <w:pPr>
              <w:pStyle w:val="TableParagraph"/>
              <w:spacing w:line="240" w:lineRule="atLeast"/>
              <w:ind w:left="439"/>
            </w:pPr>
            <w:r w:rsidRPr="0089052B">
              <w:t>Образованиесложныхприлагательныхпутёмсоединенияосновы прилагательного с основой причастия I (</w:t>
            </w:r>
            <w:r w:rsidRPr="0089052B">
              <w:rPr>
                <w:i/>
              </w:rPr>
              <w:t>nice-looking</w:t>
            </w:r>
            <w:r w:rsidRPr="0089052B">
              <w:t>)</w:t>
            </w:r>
          </w:p>
        </w:tc>
      </w:tr>
      <w:tr w:rsidR="00F5138C" w:rsidRPr="0089052B">
        <w:trPr>
          <w:trHeight w:val="321"/>
        </w:trPr>
        <w:tc>
          <w:tcPr>
            <w:tcW w:w="1325" w:type="dxa"/>
          </w:tcPr>
          <w:p w:rsidR="00F5138C" w:rsidRPr="0089052B" w:rsidRDefault="009100A2" w:rsidP="0089052B">
            <w:pPr>
              <w:pStyle w:val="TableParagraph"/>
              <w:spacing w:line="240" w:lineRule="atLeast"/>
              <w:ind w:right="183"/>
              <w:jc w:val="right"/>
            </w:pPr>
            <w:r w:rsidRPr="0089052B">
              <w:rPr>
                <w:spacing w:val="-2"/>
              </w:rPr>
              <w:t>2.3.13</w:t>
            </w:r>
          </w:p>
        </w:tc>
        <w:tc>
          <w:tcPr>
            <w:tcW w:w="7889" w:type="dxa"/>
          </w:tcPr>
          <w:p w:rsidR="00F5138C" w:rsidRPr="0089052B" w:rsidRDefault="009100A2" w:rsidP="0089052B">
            <w:pPr>
              <w:pStyle w:val="TableParagraph"/>
              <w:spacing w:line="240" w:lineRule="atLeast"/>
              <w:ind w:left="439"/>
            </w:pPr>
            <w:r w:rsidRPr="0089052B">
              <w:t xml:space="preserve">Основныеспособысловообразования– </w:t>
            </w:r>
            <w:r w:rsidRPr="0089052B">
              <w:rPr>
                <w:spacing w:val="-2"/>
              </w:rPr>
              <w:t>конверсия</w:t>
            </w:r>
          </w:p>
        </w:tc>
      </w:tr>
      <w:tr w:rsidR="00F5138C" w:rsidRPr="0089052B">
        <w:trPr>
          <w:trHeight w:val="599"/>
        </w:trPr>
        <w:tc>
          <w:tcPr>
            <w:tcW w:w="1325" w:type="dxa"/>
          </w:tcPr>
          <w:p w:rsidR="00F5138C" w:rsidRPr="0089052B" w:rsidRDefault="009100A2" w:rsidP="0089052B">
            <w:pPr>
              <w:pStyle w:val="TableParagraph"/>
              <w:spacing w:line="240" w:lineRule="atLeast"/>
              <w:ind w:right="97"/>
              <w:jc w:val="right"/>
            </w:pPr>
            <w:r w:rsidRPr="0089052B">
              <w:rPr>
                <w:spacing w:val="-2"/>
              </w:rPr>
              <w:t>2.3.13.1</w:t>
            </w:r>
          </w:p>
        </w:tc>
        <w:tc>
          <w:tcPr>
            <w:tcW w:w="7889" w:type="dxa"/>
          </w:tcPr>
          <w:p w:rsidR="00F5138C" w:rsidRPr="0089052B" w:rsidRDefault="009100A2" w:rsidP="0089052B">
            <w:pPr>
              <w:pStyle w:val="TableParagraph"/>
              <w:tabs>
                <w:tab w:val="left" w:pos="1978"/>
                <w:tab w:val="left" w:pos="2707"/>
                <w:tab w:val="left" w:pos="4741"/>
                <w:tab w:val="left" w:pos="5186"/>
                <w:tab w:val="left" w:pos="7072"/>
              </w:tabs>
              <w:spacing w:line="240" w:lineRule="atLeast"/>
              <w:ind w:left="439" w:right="101"/>
            </w:pPr>
            <w:r w:rsidRPr="0089052B">
              <w:rPr>
                <w:spacing w:val="-2"/>
              </w:rPr>
              <w:t>Образование</w:t>
            </w:r>
            <w:r w:rsidRPr="0089052B">
              <w:tab/>
            </w:r>
            <w:r w:rsidRPr="0089052B">
              <w:rPr>
                <w:spacing w:val="-4"/>
              </w:rPr>
              <w:t>имён</w:t>
            </w:r>
            <w:r w:rsidRPr="0089052B">
              <w:tab/>
            </w:r>
            <w:r w:rsidRPr="0089052B">
              <w:rPr>
                <w:spacing w:val="-2"/>
              </w:rPr>
              <w:t>существительных</w:t>
            </w:r>
            <w:r w:rsidRPr="0089052B">
              <w:tab/>
            </w:r>
            <w:r w:rsidRPr="0089052B">
              <w:rPr>
                <w:spacing w:val="-6"/>
              </w:rPr>
              <w:t>от</w:t>
            </w:r>
            <w:r w:rsidRPr="0089052B">
              <w:tab/>
            </w:r>
            <w:r w:rsidRPr="0089052B">
              <w:rPr>
                <w:spacing w:val="-2"/>
              </w:rPr>
              <w:t>неопределённой</w:t>
            </w:r>
            <w:r w:rsidRPr="0089052B">
              <w:tab/>
            </w:r>
            <w:r w:rsidRPr="0089052B">
              <w:rPr>
                <w:spacing w:val="-2"/>
              </w:rPr>
              <w:t xml:space="preserve">формы </w:t>
            </w:r>
            <w:r w:rsidRPr="0089052B">
              <w:t>глаголов (</w:t>
            </w:r>
            <w:r w:rsidRPr="0089052B">
              <w:rPr>
                <w:i/>
              </w:rPr>
              <w:t>to run – a run</w:t>
            </w:r>
            <w:r w:rsidRPr="0089052B">
              <w:t>)</w:t>
            </w:r>
          </w:p>
        </w:tc>
      </w:tr>
      <w:tr w:rsidR="00F5138C" w:rsidRPr="0089052B">
        <w:trPr>
          <w:trHeight w:val="595"/>
        </w:trPr>
        <w:tc>
          <w:tcPr>
            <w:tcW w:w="1325" w:type="dxa"/>
          </w:tcPr>
          <w:p w:rsidR="00F5138C" w:rsidRPr="0089052B" w:rsidRDefault="009100A2" w:rsidP="0089052B">
            <w:pPr>
              <w:pStyle w:val="TableParagraph"/>
              <w:spacing w:line="240" w:lineRule="atLeast"/>
              <w:ind w:right="97"/>
              <w:jc w:val="right"/>
            </w:pPr>
            <w:r w:rsidRPr="0089052B">
              <w:rPr>
                <w:spacing w:val="-2"/>
              </w:rPr>
              <w:t>2.3.13.2</w:t>
            </w:r>
          </w:p>
        </w:tc>
        <w:tc>
          <w:tcPr>
            <w:tcW w:w="7889" w:type="dxa"/>
          </w:tcPr>
          <w:p w:rsidR="00F5138C" w:rsidRPr="0089052B" w:rsidRDefault="009100A2" w:rsidP="0089052B">
            <w:pPr>
              <w:pStyle w:val="TableParagraph"/>
              <w:spacing w:line="240" w:lineRule="atLeast"/>
              <w:ind w:left="439"/>
            </w:pPr>
            <w:r w:rsidRPr="0089052B">
              <w:rPr>
                <w:spacing w:val="-2"/>
              </w:rPr>
              <w:t>Образованиеимёнсуществительныхотприлагательных(</w:t>
            </w:r>
            <w:r w:rsidRPr="0089052B">
              <w:rPr>
                <w:i/>
                <w:spacing w:val="-2"/>
              </w:rPr>
              <w:t>richpeople–the rich</w:t>
            </w:r>
            <w:r w:rsidRPr="0089052B">
              <w:rPr>
                <w:spacing w:val="-2"/>
              </w:rPr>
              <w:t>)</w:t>
            </w:r>
          </w:p>
        </w:tc>
      </w:tr>
      <w:tr w:rsidR="00F5138C" w:rsidRPr="0089052B">
        <w:trPr>
          <w:trHeight w:val="321"/>
        </w:trPr>
        <w:tc>
          <w:tcPr>
            <w:tcW w:w="1325" w:type="dxa"/>
          </w:tcPr>
          <w:p w:rsidR="00F5138C" w:rsidRPr="0089052B" w:rsidRDefault="009100A2" w:rsidP="0089052B">
            <w:pPr>
              <w:pStyle w:val="TableParagraph"/>
              <w:spacing w:line="240" w:lineRule="atLeast"/>
              <w:ind w:right="97"/>
              <w:jc w:val="right"/>
            </w:pPr>
            <w:r w:rsidRPr="0089052B">
              <w:rPr>
                <w:spacing w:val="-2"/>
              </w:rPr>
              <w:t>2.3.13.3</w:t>
            </w:r>
          </w:p>
        </w:tc>
        <w:tc>
          <w:tcPr>
            <w:tcW w:w="7889" w:type="dxa"/>
          </w:tcPr>
          <w:p w:rsidR="00F5138C" w:rsidRPr="0089052B" w:rsidRDefault="009100A2" w:rsidP="0089052B">
            <w:pPr>
              <w:pStyle w:val="TableParagraph"/>
              <w:spacing w:line="240" w:lineRule="atLeast"/>
              <w:ind w:left="439"/>
            </w:pPr>
            <w:r w:rsidRPr="0089052B">
              <w:t>Образованиеглаголовот имён существительных(</w:t>
            </w:r>
            <w:r w:rsidRPr="0089052B">
              <w:rPr>
                <w:i/>
              </w:rPr>
              <w:t xml:space="preserve">a hand– to </w:t>
            </w:r>
            <w:r w:rsidRPr="0089052B">
              <w:rPr>
                <w:i/>
                <w:spacing w:val="-2"/>
              </w:rPr>
              <w:t>hand</w:t>
            </w:r>
            <w:r w:rsidRPr="0089052B">
              <w:rPr>
                <w:spacing w:val="-2"/>
              </w:rPr>
              <w:t>)</w:t>
            </w:r>
          </w:p>
        </w:tc>
      </w:tr>
      <w:tr w:rsidR="00F5138C" w:rsidRPr="0089052B">
        <w:trPr>
          <w:trHeight w:val="321"/>
        </w:trPr>
        <w:tc>
          <w:tcPr>
            <w:tcW w:w="1325" w:type="dxa"/>
          </w:tcPr>
          <w:p w:rsidR="00F5138C" w:rsidRPr="0089052B" w:rsidRDefault="009100A2" w:rsidP="0089052B">
            <w:pPr>
              <w:pStyle w:val="TableParagraph"/>
              <w:spacing w:line="240" w:lineRule="atLeast"/>
              <w:ind w:right="97"/>
              <w:jc w:val="right"/>
            </w:pPr>
            <w:r w:rsidRPr="0089052B">
              <w:rPr>
                <w:spacing w:val="-2"/>
              </w:rPr>
              <w:t>2.3.13.4</w:t>
            </w:r>
          </w:p>
        </w:tc>
        <w:tc>
          <w:tcPr>
            <w:tcW w:w="7889" w:type="dxa"/>
          </w:tcPr>
          <w:p w:rsidR="00F5138C" w:rsidRPr="0089052B" w:rsidRDefault="009100A2" w:rsidP="0089052B">
            <w:pPr>
              <w:pStyle w:val="TableParagraph"/>
              <w:spacing w:line="240" w:lineRule="atLeast"/>
              <w:ind w:left="439"/>
            </w:pPr>
            <w:r w:rsidRPr="0089052B">
              <w:t>Образованиеглаголовот имёнприлагательных(</w:t>
            </w:r>
            <w:r w:rsidRPr="0089052B">
              <w:rPr>
                <w:i/>
              </w:rPr>
              <w:t>cool –to</w:t>
            </w:r>
            <w:r w:rsidRPr="0089052B">
              <w:rPr>
                <w:i/>
                <w:spacing w:val="-2"/>
              </w:rPr>
              <w:t>cool</w:t>
            </w:r>
            <w:r w:rsidRPr="0089052B">
              <w:rPr>
                <w:spacing w:val="-2"/>
              </w:rPr>
              <w:t>)</w:t>
            </w:r>
          </w:p>
        </w:tc>
      </w:tr>
      <w:tr w:rsidR="00F5138C" w:rsidRPr="0089052B">
        <w:trPr>
          <w:trHeight w:val="1147"/>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679"/>
              <w:rPr>
                <w:i/>
              </w:rPr>
            </w:pPr>
            <w:r w:rsidRPr="0089052B">
              <w:rPr>
                <w:i/>
                <w:spacing w:val="-5"/>
              </w:rPr>
              <w:t>2.4</w:t>
            </w:r>
          </w:p>
        </w:tc>
        <w:tc>
          <w:tcPr>
            <w:tcW w:w="7889" w:type="dxa"/>
          </w:tcPr>
          <w:p w:rsidR="00F5138C" w:rsidRPr="0089052B" w:rsidRDefault="009100A2" w:rsidP="0089052B">
            <w:pPr>
              <w:pStyle w:val="TableParagraph"/>
              <w:spacing w:line="240" w:lineRule="atLeast"/>
              <w:ind w:left="439"/>
              <w:rPr>
                <w:i/>
              </w:rPr>
            </w:pPr>
            <w:r w:rsidRPr="0089052B">
              <w:rPr>
                <w:i/>
              </w:rPr>
              <w:t>Грамматическаясторона</w:t>
            </w:r>
            <w:r w:rsidRPr="0089052B">
              <w:rPr>
                <w:i/>
                <w:spacing w:val="-4"/>
              </w:rPr>
              <w:t>речи</w:t>
            </w:r>
          </w:p>
          <w:p w:rsidR="00F5138C" w:rsidRPr="0089052B" w:rsidRDefault="009100A2" w:rsidP="0089052B">
            <w:pPr>
              <w:pStyle w:val="TableParagraph"/>
              <w:spacing w:line="240" w:lineRule="atLeast"/>
              <w:ind w:left="439"/>
            </w:pPr>
            <w:r w:rsidRPr="0089052B">
              <w:t>Распознаваниевзвучащемиписьменномтекстеиупотреблениев устнойиписьменнойречиизученныхморфологическихформ</w:t>
            </w:r>
            <w:r w:rsidRPr="0089052B">
              <w:rPr>
                <w:spacing w:val="-10"/>
              </w:rPr>
              <w:t>и</w:t>
            </w:r>
          </w:p>
          <w:p w:rsidR="00F5138C" w:rsidRPr="0089052B" w:rsidRDefault="009100A2" w:rsidP="0089052B">
            <w:pPr>
              <w:pStyle w:val="TableParagraph"/>
              <w:spacing w:line="240" w:lineRule="atLeast"/>
              <w:ind w:left="439"/>
            </w:pPr>
            <w:r w:rsidRPr="0089052B">
              <w:t xml:space="preserve">синтаксическихконструкцийанглийского </w:t>
            </w:r>
            <w:r w:rsidRPr="0089052B">
              <w:rPr>
                <w:spacing w:val="-4"/>
              </w:rPr>
              <w:t>языка</w:t>
            </w:r>
          </w:p>
        </w:tc>
      </w:tr>
      <w:tr w:rsidR="00F5138C" w:rsidRPr="0089052B">
        <w:trPr>
          <w:trHeight w:val="1151"/>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87"/>
            </w:pPr>
            <w:r w:rsidRPr="0089052B">
              <w:rPr>
                <w:spacing w:val="-2"/>
              </w:rPr>
              <w:t>2.4.1</w:t>
            </w:r>
          </w:p>
        </w:tc>
        <w:tc>
          <w:tcPr>
            <w:tcW w:w="7889" w:type="dxa"/>
          </w:tcPr>
          <w:p w:rsidR="00F5138C" w:rsidRPr="0089052B" w:rsidRDefault="009100A2" w:rsidP="0089052B">
            <w:pPr>
              <w:pStyle w:val="TableParagraph"/>
              <w:tabs>
                <w:tab w:val="left" w:pos="2689"/>
                <w:tab w:val="left" w:pos="4833"/>
                <w:tab w:val="left" w:pos="6969"/>
              </w:tabs>
              <w:spacing w:line="240" w:lineRule="atLeast"/>
              <w:ind w:left="439" w:right="97"/>
            </w:pPr>
            <w:r w:rsidRPr="0089052B">
              <w:t xml:space="preserve">Различныекоммуникативныетипыпредложений:повествовательные </w:t>
            </w:r>
            <w:r w:rsidRPr="0089052B">
              <w:rPr>
                <w:spacing w:val="-2"/>
              </w:rPr>
              <w:t>(утвердительные,</w:t>
            </w:r>
            <w:r w:rsidRPr="0089052B">
              <w:tab/>
            </w:r>
            <w:r w:rsidRPr="0089052B">
              <w:rPr>
                <w:spacing w:val="-2"/>
              </w:rPr>
              <w:t>отрицательные),</w:t>
            </w:r>
            <w:r w:rsidRPr="0089052B">
              <w:tab/>
            </w:r>
            <w:r w:rsidRPr="0089052B">
              <w:rPr>
                <w:spacing w:val="-2"/>
              </w:rPr>
              <w:t>вопросительные</w:t>
            </w:r>
            <w:r w:rsidRPr="0089052B">
              <w:tab/>
            </w:r>
            <w:r w:rsidRPr="0089052B">
              <w:rPr>
                <w:spacing w:val="-4"/>
              </w:rPr>
              <w:t>(общий,</w:t>
            </w:r>
          </w:p>
          <w:p w:rsidR="00F5138C" w:rsidRPr="0089052B" w:rsidRDefault="009100A2" w:rsidP="0089052B">
            <w:pPr>
              <w:pStyle w:val="TableParagraph"/>
              <w:tabs>
                <w:tab w:val="left" w:pos="2377"/>
                <w:tab w:val="left" w:pos="4613"/>
                <w:tab w:val="left" w:pos="6787"/>
              </w:tabs>
              <w:spacing w:line="240" w:lineRule="atLeast"/>
              <w:ind w:left="439" w:right="103"/>
            </w:pPr>
            <w:r w:rsidRPr="0089052B">
              <w:rPr>
                <w:spacing w:val="-2"/>
              </w:rPr>
              <w:t>специальный,</w:t>
            </w:r>
            <w:r w:rsidRPr="0089052B">
              <w:tab/>
            </w:r>
            <w:r w:rsidRPr="0089052B">
              <w:rPr>
                <w:spacing w:val="-2"/>
              </w:rPr>
              <w:t>альтернативный,</w:t>
            </w:r>
            <w:r w:rsidRPr="0089052B">
              <w:tab/>
            </w:r>
            <w:r w:rsidRPr="0089052B">
              <w:rPr>
                <w:spacing w:val="-2"/>
              </w:rPr>
              <w:t>разделительный</w:t>
            </w:r>
            <w:r w:rsidRPr="0089052B">
              <w:tab/>
            </w:r>
            <w:r w:rsidRPr="0089052B">
              <w:rPr>
                <w:spacing w:val="-4"/>
              </w:rPr>
              <w:t xml:space="preserve">вопросы), </w:t>
            </w:r>
            <w:r w:rsidRPr="0089052B">
              <w:t>побудительные (в утвердительной и отрицательной формах)</w:t>
            </w:r>
          </w:p>
        </w:tc>
      </w:tr>
      <w:tr w:rsidR="00F5138C" w:rsidRPr="0089052B">
        <w:trPr>
          <w:trHeight w:val="868"/>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87"/>
            </w:pPr>
            <w:r w:rsidRPr="0089052B">
              <w:rPr>
                <w:spacing w:val="-2"/>
              </w:rPr>
              <w:t>2.4.2</w:t>
            </w:r>
          </w:p>
        </w:tc>
        <w:tc>
          <w:tcPr>
            <w:tcW w:w="7889" w:type="dxa"/>
          </w:tcPr>
          <w:p w:rsidR="00F5138C" w:rsidRPr="0089052B" w:rsidRDefault="009100A2" w:rsidP="0089052B">
            <w:pPr>
              <w:pStyle w:val="TableParagraph"/>
              <w:spacing w:line="240" w:lineRule="atLeast"/>
              <w:ind w:left="439"/>
            </w:pPr>
            <w:r w:rsidRPr="0089052B">
              <w:t>Нераспространённыеираспространённыепростыепредложения,втом числеснесколькимиобстоятельствами,следующимив</w:t>
            </w:r>
            <w:r w:rsidRPr="0089052B">
              <w:rPr>
                <w:spacing w:val="-2"/>
              </w:rPr>
              <w:t>определённом</w:t>
            </w:r>
          </w:p>
          <w:p w:rsidR="00F5138C" w:rsidRPr="0089052B" w:rsidRDefault="009100A2" w:rsidP="0089052B">
            <w:pPr>
              <w:pStyle w:val="TableParagraph"/>
              <w:spacing w:line="240" w:lineRule="atLeast"/>
              <w:ind w:left="439"/>
            </w:pPr>
            <w:r w:rsidRPr="0089052B">
              <w:t>порядке(</w:t>
            </w:r>
            <w:r w:rsidRPr="0089052B">
              <w:rPr>
                <w:i/>
              </w:rPr>
              <w:t>We movedtoanewhouse last</w:t>
            </w:r>
            <w:r w:rsidRPr="0089052B">
              <w:rPr>
                <w:i/>
                <w:spacing w:val="-2"/>
              </w:rPr>
              <w:t>year.</w:t>
            </w:r>
            <w:r w:rsidRPr="0089052B">
              <w:rPr>
                <w:spacing w:val="-2"/>
              </w:rPr>
              <w:t>)</w:t>
            </w:r>
          </w:p>
        </w:tc>
      </w:tr>
      <w:tr w:rsidR="00F5138C" w:rsidRPr="0089052B">
        <w:trPr>
          <w:trHeight w:val="321"/>
        </w:trPr>
        <w:tc>
          <w:tcPr>
            <w:tcW w:w="1325" w:type="dxa"/>
          </w:tcPr>
          <w:p w:rsidR="00F5138C" w:rsidRPr="0089052B" w:rsidRDefault="009100A2" w:rsidP="0089052B">
            <w:pPr>
              <w:pStyle w:val="TableParagraph"/>
              <w:spacing w:line="240" w:lineRule="atLeast"/>
              <w:ind w:left="587"/>
            </w:pPr>
            <w:r w:rsidRPr="0089052B">
              <w:rPr>
                <w:spacing w:val="-2"/>
              </w:rPr>
              <w:t>2.4.3</w:t>
            </w:r>
          </w:p>
        </w:tc>
        <w:tc>
          <w:tcPr>
            <w:tcW w:w="7889" w:type="dxa"/>
          </w:tcPr>
          <w:p w:rsidR="00F5138C" w:rsidRPr="0089052B" w:rsidRDefault="009100A2" w:rsidP="0089052B">
            <w:pPr>
              <w:pStyle w:val="TableParagraph"/>
              <w:spacing w:line="240" w:lineRule="atLeast"/>
              <w:ind w:left="439"/>
              <w:rPr>
                <w:i/>
              </w:rPr>
            </w:pPr>
            <w:r w:rsidRPr="0089052B">
              <w:t xml:space="preserve">Предложениясначальным </w:t>
            </w:r>
            <w:r w:rsidRPr="0089052B">
              <w:rPr>
                <w:i/>
                <w:spacing w:val="-5"/>
              </w:rPr>
              <w:t>It</w:t>
            </w:r>
          </w:p>
        </w:tc>
      </w:tr>
      <w:tr w:rsidR="00F5138C" w:rsidRPr="0089052B">
        <w:trPr>
          <w:trHeight w:val="321"/>
        </w:trPr>
        <w:tc>
          <w:tcPr>
            <w:tcW w:w="1325" w:type="dxa"/>
          </w:tcPr>
          <w:p w:rsidR="00F5138C" w:rsidRPr="0089052B" w:rsidRDefault="009100A2" w:rsidP="0089052B">
            <w:pPr>
              <w:pStyle w:val="TableParagraph"/>
              <w:spacing w:line="240" w:lineRule="atLeast"/>
              <w:ind w:left="587"/>
            </w:pPr>
            <w:r w:rsidRPr="0089052B">
              <w:rPr>
                <w:spacing w:val="-2"/>
              </w:rPr>
              <w:t>2.4.4</w:t>
            </w:r>
          </w:p>
        </w:tc>
        <w:tc>
          <w:tcPr>
            <w:tcW w:w="7889" w:type="dxa"/>
          </w:tcPr>
          <w:p w:rsidR="00F5138C" w:rsidRPr="0089052B" w:rsidRDefault="009100A2" w:rsidP="0089052B">
            <w:pPr>
              <w:pStyle w:val="TableParagraph"/>
              <w:spacing w:line="240" w:lineRule="atLeast"/>
              <w:ind w:left="439"/>
              <w:rPr>
                <w:i/>
              </w:rPr>
            </w:pPr>
            <w:r w:rsidRPr="0089052B">
              <w:t xml:space="preserve">Предложениясначальным </w:t>
            </w:r>
            <w:r w:rsidRPr="0089052B">
              <w:rPr>
                <w:i/>
              </w:rPr>
              <w:t xml:space="preserve">There </w:t>
            </w:r>
            <w:r w:rsidRPr="0089052B">
              <w:t>+</w:t>
            </w:r>
            <w:r w:rsidRPr="0089052B">
              <w:rPr>
                <w:i/>
              </w:rPr>
              <w:t xml:space="preserve">to </w:t>
            </w:r>
            <w:r w:rsidRPr="0089052B">
              <w:rPr>
                <w:i/>
                <w:spacing w:val="-5"/>
              </w:rPr>
              <w:t>be</w:t>
            </w:r>
          </w:p>
        </w:tc>
      </w:tr>
      <w:tr w:rsidR="00F5138C" w:rsidRPr="003E1A08">
        <w:trPr>
          <w:trHeight w:val="600"/>
        </w:trPr>
        <w:tc>
          <w:tcPr>
            <w:tcW w:w="1325" w:type="dxa"/>
          </w:tcPr>
          <w:p w:rsidR="00F5138C" w:rsidRPr="0089052B" w:rsidRDefault="009100A2" w:rsidP="0089052B">
            <w:pPr>
              <w:pStyle w:val="TableParagraph"/>
              <w:spacing w:line="240" w:lineRule="atLeast"/>
              <w:ind w:left="587"/>
            </w:pPr>
            <w:r w:rsidRPr="0089052B">
              <w:rPr>
                <w:spacing w:val="-2"/>
              </w:rPr>
              <w:t>2.4.5</w:t>
            </w:r>
          </w:p>
        </w:tc>
        <w:tc>
          <w:tcPr>
            <w:tcW w:w="7889" w:type="dxa"/>
          </w:tcPr>
          <w:p w:rsidR="00F5138C" w:rsidRPr="0089052B" w:rsidRDefault="009100A2" w:rsidP="0089052B">
            <w:pPr>
              <w:pStyle w:val="TableParagraph"/>
              <w:spacing w:line="240" w:lineRule="atLeast"/>
              <w:ind w:left="439"/>
              <w:rPr>
                <w:lang w:val="en-US"/>
              </w:rPr>
            </w:pPr>
            <w:r w:rsidRPr="0089052B">
              <w:t>Предложениясглагольнымиконструкциями</w:t>
            </w:r>
            <w:r w:rsidRPr="0089052B">
              <w:rPr>
                <w:lang w:val="en-US"/>
              </w:rPr>
              <w:t>,</w:t>
            </w:r>
            <w:r w:rsidRPr="0089052B">
              <w:t>содержащимиглаголы</w:t>
            </w:r>
            <w:r w:rsidRPr="0089052B">
              <w:rPr>
                <w:lang w:val="en-US"/>
              </w:rPr>
              <w:t xml:space="preserve">- </w:t>
            </w:r>
            <w:r w:rsidRPr="0089052B">
              <w:t>связки</w:t>
            </w:r>
            <w:r w:rsidRPr="0089052B">
              <w:rPr>
                <w:lang w:val="en-US"/>
              </w:rPr>
              <w:t xml:space="preserve"> </w:t>
            </w:r>
            <w:r w:rsidRPr="0089052B">
              <w:rPr>
                <w:i/>
                <w:lang w:val="en-US"/>
              </w:rPr>
              <w:t>to be</w:t>
            </w:r>
            <w:r w:rsidRPr="0089052B">
              <w:rPr>
                <w:lang w:val="en-US"/>
              </w:rPr>
              <w:t xml:space="preserve">, </w:t>
            </w:r>
            <w:r w:rsidRPr="0089052B">
              <w:rPr>
                <w:i/>
                <w:lang w:val="en-US"/>
              </w:rPr>
              <w:t>to look</w:t>
            </w:r>
            <w:r w:rsidRPr="0089052B">
              <w:rPr>
                <w:lang w:val="en-US"/>
              </w:rPr>
              <w:t xml:space="preserve">, </w:t>
            </w:r>
            <w:r w:rsidRPr="0089052B">
              <w:rPr>
                <w:i/>
                <w:lang w:val="en-US"/>
              </w:rPr>
              <w:t>to seem</w:t>
            </w:r>
            <w:r w:rsidRPr="0089052B">
              <w:rPr>
                <w:lang w:val="en-US"/>
              </w:rPr>
              <w:t xml:space="preserve">, </w:t>
            </w:r>
            <w:r w:rsidRPr="0089052B">
              <w:rPr>
                <w:i/>
                <w:lang w:val="en-US"/>
              </w:rPr>
              <w:t xml:space="preserve">to feel </w:t>
            </w:r>
            <w:r w:rsidRPr="0089052B">
              <w:rPr>
                <w:lang w:val="en-US"/>
              </w:rPr>
              <w:t>(</w:t>
            </w:r>
            <w:r w:rsidRPr="0089052B">
              <w:rPr>
                <w:i/>
                <w:lang w:val="en-US"/>
              </w:rPr>
              <w:t>He looks/seems/feels happy.</w:t>
            </w:r>
            <w:r w:rsidRPr="0089052B">
              <w:rPr>
                <w:lang w:val="en-US"/>
              </w:rPr>
              <w:t>)</w:t>
            </w:r>
          </w:p>
        </w:tc>
      </w:tr>
      <w:tr w:rsidR="00F5138C" w:rsidRPr="0089052B">
        <w:trPr>
          <w:trHeight w:val="316"/>
        </w:trPr>
        <w:tc>
          <w:tcPr>
            <w:tcW w:w="1325" w:type="dxa"/>
          </w:tcPr>
          <w:p w:rsidR="00F5138C" w:rsidRPr="0089052B" w:rsidRDefault="009100A2" w:rsidP="0089052B">
            <w:pPr>
              <w:pStyle w:val="TableParagraph"/>
              <w:spacing w:line="240" w:lineRule="atLeast"/>
              <w:ind w:left="587"/>
            </w:pPr>
            <w:r w:rsidRPr="0089052B">
              <w:rPr>
                <w:spacing w:val="-2"/>
              </w:rPr>
              <w:t>2.4.6</w:t>
            </w:r>
          </w:p>
        </w:tc>
        <w:tc>
          <w:tcPr>
            <w:tcW w:w="7889" w:type="dxa"/>
          </w:tcPr>
          <w:p w:rsidR="00F5138C" w:rsidRPr="0089052B" w:rsidRDefault="009100A2" w:rsidP="0089052B">
            <w:pPr>
              <w:pStyle w:val="TableParagraph"/>
              <w:spacing w:line="240" w:lineRule="atLeast"/>
              <w:ind w:left="439"/>
            </w:pPr>
            <w:r w:rsidRPr="0089052B">
              <w:t>Предложенияcосложнымподлежащим–Complex</w:t>
            </w:r>
            <w:r w:rsidRPr="0089052B">
              <w:rPr>
                <w:spacing w:val="-2"/>
              </w:rPr>
              <w:t>Subject</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325"/>
        <w:gridCol w:w="7889"/>
      </w:tblGrid>
      <w:tr w:rsidR="00F5138C" w:rsidRPr="003E1A08">
        <w:trPr>
          <w:trHeight w:val="599"/>
        </w:trPr>
        <w:tc>
          <w:tcPr>
            <w:tcW w:w="1325" w:type="dxa"/>
          </w:tcPr>
          <w:p w:rsidR="00F5138C" w:rsidRPr="0089052B" w:rsidRDefault="009100A2" w:rsidP="0089052B">
            <w:pPr>
              <w:pStyle w:val="TableParagraph"/>
              <w:spacing w:line="240" w:lineRule="atLeast"/>
              <w:ind w:left="587"/>
            </w:pPr>
            <w:r w:rsidRPr="0089052B">
              <w:rPr>
                <w:spacing w:val="-2"/>
              </w:rPr>
              <w:t>2.4.7</w:t>
            </w:r>
          </w:p>
        </w:tc>
        <w:tc>
          <w:tcPr>
            <w:tcW w:w="7889" w:type="dxa"/>
          </w:tcPr>
          <w:p w:rsidR="00F5138C" w:rsidRPr="0089052B" w:rsidRDefault="009100A2" w:rsidP="0089052B">
            <w:pPr>
              <w:pStyle w:val="TableParagraph"/>
              <w:spacing w:line="240" w:lineRule="atLeast"/>
              <w:ind w:left="439"/>
              <w:rPr>
                <w:lang w:val="en-US"/>
              </w:rPr>
            </w:pPr>
            <w:r w:rsidRPr="0089052B">
              <w:t>Предложенияcосложнымдополнением–ComplexObject (</w:t>
            </w:r>
            <w:r w:rsidRPr="0089052B">
              <w:rPr>
                <w:i/>
              </w:rPr>
              <w:t xml:space="preserve">Iwantyouto help me. </w:t>
            </w:r>
            <w:r w:rsidRPr="0089052B">
              <w:rPr>
                <w:i/>
                <w:lang w:val="en-US"/>
              </w:rPr>
              <w:t>I sawher cross/crossing the road. I want to have my hair cut.</w:t>
            </w:r>
            <w:r w:rsidRPr="0089052B">
              <w:rPr>
                <w:lang w:val="en-US"/>
              </w:rPr>
              <w:t>)</w:t>
            </w:r>
          </w:p>
        </w:tc>
      </w:tr>
      <w:tr w:rsidR="00F5138C" w:rsidRPr="0089052B">
        <w:trPr>
          <w:trHeight w:val="594"/>
        </w:trPr>
        <w:tc>
          <w:tcPr>
            <w:tcW w:w="1325" w:type="dxa"/>
          </w:tcPr>
          <w:p w:rsidR="00F5138C" w:rsidRPr="0089052B" w:rsidRDefault="009100A2" w:rsidP="0089052B">
            <w:pPr>
              <w:pStyle w:val="TableParagraph"/>
              <w:spacing w:line="240" w:lineRule="atLeast"/>
              <w:ind w:left="587"/>
            </w:pPr>
            <w:r w:rsidRPr="0089052B">
              <w:rPr>
                <w:spacing w:val="-2"/>
              </w:rPr>
              <w:t>2.4.8</w:t>
            </w:r>
          </w:p>
        </w:tc>
        <w:tc>
          <w:tcPr>
            <w:tcW w:w="7889" w:type="dxa"/>
          </w:tcPr>
          <w:p w:rsidR="00F5138C" w:rsidRPr="0089052B" w:rsidRDefault="009100A2" w:rsidP="0089052B">
            <w:pPr>
              <w:pStyle w:val="TableParagraph"/>
              <w:spacing w:line="240" w:lineRule="atLeast"/>
              <w:ind w:left="439"/>
              <w:rPr>
                <w:i/>
              </w:rPr>
            </w:pPr>
            <w:r w:rsidRPr="0089052B">
              <w:t xml:space="preserve">Сложносочинённыепредложенияс сочинительными союзами </w:t>
            </w:r>
            <w:r w:rsidRPr="0089052B">
              <w:rPr>
                <w:i/>
              </w:rPr>
              <w:t>and</w:t>
            </w:r>
            <w:r w:rsidRPr="0089052B">
              <w:t xml:space="preserve">, </w:t>
            </w:r>
            <w:r w:rsidRPr="0089052B">
              <w:rPr>
                <w:i/>
              </w:rPr>
              <w:t>but</w:t>
            </w:r>
            <w:r w:rsidRPr="0089052B">
              <w:t xml:space="preserve">, </w:t>
            </w:r>
            <w:r w:rsidRPr="0089052B">
              <w:rPr>
                <w:i/>
                <w:spacing w:val="-6"/>
              </w:rPr>
              <w:t>or</w:t>
            </w:r>
          </w:p>
        </w:tc>
      </w:tr>
      <w:tr w:rsidR="00F5138C" w:rsidRPr="0089052B">
        <w:trPr>
          <w:trHeight w:val="595"/>
        </w:trPr>
        <w:tc>
          <w:tcPr>
            <w:tcW w:w="1325" w:type="dxa"/>
          </w:tcPr>
          <w:p w:rsidR="00F5138C" w:rsidRPr="0089052B" w:rsidRDefault="009100A2" w:rsidP="0089052B">
            <w:pPr>
              <w:pStyle w:val="TableParagraph"/>
              <w:spacing w:line="240" w:lineRule="atLeast"/>
              <w:ind w:left="587"/>
            </w:pPr>
            <w:r w:rsidRPr="0089052B">
              <w:rPr>
                <w:spacing w:val="-2"/>
              </w:rPr>
              <w:t>2.4.9</w:t>
            </w:r>
          </w:p>
        </w:tc>
        <w:tc>
          <w:tcPr>
            <w:tcW w:w="7889" w:type="dxa"/>
          </w:tcPr>
          <w:p w:rsidR="00F5138C" w:rsidRPr="0089052B" w:rsidRDefault="009100A2" w:rsidP="0089052B">
            <w:pPr>
              <w:pStyle w:val="TableParagraph"/>
              <w:spacing w:line="240" w:lineRule="atLeast"/>
              <w:ind w:left="439"/>
            </w:pPr>
            <w:r w:rsidRPr="0089052B">
              <w:t>Сложноподчинённыепредложенияссоюзамиисоюзными</w:t>
            </w:r>
            <w:r w:rsidRPr="0089052B">
              <w:rPr>
                <w:spacing w:val="-2"/>
              </w:rPr>
              <w:t>словами</w:t>
            </w:r>
          </w:p>
          <w:p w:rsidR="00F5138C" w:rsidRPr="0089052B" w:rsidRDefault="009100A2" w:rsidP="0089052B">
            <w:pPr>
              <w:pStyle w:val="TableParagraph"/>
              <w:spacing w:line="240" w:lineRule="atLeast"/>
              <w:ind w:left="439"/>
              <w:rPr>
                <w:i/>
              </w:rPr>
            </w:pPr>
            <w:r w:rsidRPr="0089052B">
              <w:rPr>
                <w:i/>
              </w:rPr>
              <w:t>because</w:t>
            </w:r>
            <w:r w:rsidRPr="0089052B">
              <w:t>,</w:t>
            </w:r>
            <w:r w:rsidRPr="0089052B">
              <w:rPr>
                <w:i/>
              </w:rPr>
              <w:t>if</w:t>
            </w:r>
            <w:r w:rsidRPr="0089052B">
              <w:t>,</w:t>
            </w:r>
            <w:r w:rsidRPr="0089052B">
              <w:rPr>
                <w:i/>
              </w:rPr>
              <w:t>when</w:t>
            </w:r>
            <w:r w:rsidRPr="0089052B">
              <w:t xml:space="preserve">, </w:t>
            </w:r>
            <w:r w:rsidRPr="0089052B">
              <w:rPr>
                <w:i/>
              </w:rPr>
              <w:t>where</w:t>
            </w:r>
            <w:r w:rsidRPr="0089052B">
              <w:t>,</w:t>
            </w:r>
            <w:r w:rsidRPr="0089052B">
              <w:rPr>
                <w:i/>
              </w:rPr>
              <w:t>what</w:t>
            </w:r>
            <w:r w:rsidRPr="0089052B">
              <w:t xml:space="preserve">, </w:t>
            </w:r>
            <w:r w:rsidRPr="0089052B">
              <w:rPr>
                <w:i/>
              </w:rPr>
              <w:t>why</w:t>
            </w:r>
            <w:r w:rsidRPr="0089052B">
              <w:t>,</w:t>
            </w:r>
            <w:r w:rsidRPr="0089052B">
              <w:rPr>
                <w:i/>
                <w:spacing w:val="-5"/>
              </w:rPr>
              <w:t>how</w:t>
            </w:r>
          </w:p>
        </w:tc>
      </w:tr>
      <w:tr w:rsidR="00F5138C" w:rsidRPr="0089052B">
        <w:trPr>
          <w:trHeight w:val="599"/>
        </w:trPr>
        <w:tc>
          <w:tcPr>
            <w:tcW w:w="1325" w:type="dxa"/>
          </w:tcPr>
          <w:p w:rsidR="00F5138C" w:rsidRPr="0089052B" w:rsidRDefault="009100A2" w:rsidP="0089052B">
            <w:pPr>
              <w:pStyle w:val="TableParagraph"/>
              <w:spacing w:line="240" w:lineRule="atLeast"/>
              <w:ind w:left="530"/>
            </w:pPr>
            <w:r w:rsidRPr="0089052B">
              <w:rPr>
                <w:spacing w:val="-2"/>
              </w:rPr>
              <w:t>2.4.10</w:t>
            </w:r>
          </w:p>
        </w:tc>
        <w:tc>
          <w:tcPr>
            <w:tcW w:w="7889" w:type="dxa"/>
          </w:tcPr>
          <w:p w:rsidR="00F5138C" w:rsidRPr="0089052B" w:rsidRDefault="009100A2" w:rsidP="0089052B">
            <w:pPr>
              <w:pStyle w:val="TableParagraph"/>
              <w:spacing w:line="240" w:lineRule="atLeast"/>
              <w:ind w:left="439" w:right="95"/>
              <w:rPr>
                <w:i/>
              </w:rPr>
            </w:pPr>
            <w:r w:rsidRPr="0089052B">
              <w:t xml:space="preserve">Сложноподчинённыепредложениясопределительнымипридаточными с союзными словами </w:t>
            </w:r>
            <w:r w:rsidRPr="0089052B">
              <w:rPr>
                <w:i/>
              </w:rPr>
              <w:t>who</w:t>
            </w:r>
            <w:r w:rsidRPr="0089052B">
              <w:t xml:space="preserve">, </w:t>
            </w:r>
            <w:r w:rsidRPr="0089052B">
              <w:rPr>
                <w:i/>
              </w:rPr>
              <w:t>which</w:t>
            </w:r>
            <w:r w:rsidRPr="0089052B">
              <w:t xml:space="preserve">, </w:t>
            </w:r>
            <w:r w:rsidRPr="0089052B">
              <w:rPr>
                <w:i/>
              </w:rPr>
              <w:t>that</w:t>
            </w:r>
          </w:p>
        </w:tc>
      </w:tr>
      <w:tr w:rsidR="00F5138C" w:rsidRPr="0089052B">
        <w:trPr>
          <w:trHeight w:val="595"/>
        </w:trPr>
        <w:tc>
          <w:tcPr>
            <w:tcW w:w="1325" w:type="dxa"/>
          </w:tcPr>
          <w:p w:rsidR="00F5138C" w:rsidRPr="0089052B" w:rsidRDefault="009100A2" w:rsidP="0089052B">
            <w:pPr>
              <w:pStyle w:val="TableParagraph"/>
              <w:spacing w:line="240" w:lineRule="atLeast"/>
              <w:ind w:left="530"/>
            </w:pPr>
            <w:r w:rsidRPr="0089052B">
              <w:rPr>
                <w:spacing w:val="-2"/>
              </w:rPr>
              <w:t>2.4.11</w:t>
            </w:r>
          </w:p>
        </w:tc>
        <w:tc>
          <w:tcPr>
            <w:tcW w:w="7889" w:type="dxa"/>
          </w:tcPr>
          <w:p w:rsidR="00F5138C" w:rsidRPr="0089052B" w:rsidRDefault="009100A2" w:rsidP="0089052B">
            <w:pPr>
              <w:pStyle w:val="TableParagraph"/>
              <w:spacing w:line="240" w:lineRule="atLeast"/>
              <w:ind w:left="439"/>
              <w:rPr>
                <w:i/>
              </w:rPr>
            </w:pPr>
            <w:r w:rsidRPr="0089052B">
              <w:t>Сложноподчинённыепредложенияссоюзнымисловами</w:t>
            </w:r>
            <w:r w:rsidRPr="0089052B">
              <w:rPr>
                <w:i/>
              </w:rPr>
              <w:t>whoever</w:t>
            </w:r>
            <w:r w:rsidRPr="0089052B">
              <w:t xml:space="preserve">, </w:t>
            </w:r>
            <w:r w:rsidRPr="0089052B">
              <w:rPr>
                <w:i/>
              </w:rPr>
              <w:t>whatever</w:t>
            </w:r>
            <w:r w:rsidRPr="0089052B">
              <w:t xml:space="preserve">, </w:t>
            </w:r>
            <w:r w:rsidRPr="0089052B">
              <w:rPr>
                <w:i/>
              </w:rPr>
              <w:t>however</w:t>
            </w:r>
            <w:r w:rsidRPr="0089052B">
              <w:t xml:space="preserve">, </w:t>
            </w:r>
            <w:r w:rsidRPr="0089052B">
              <w:rPr>
                <w:i/>
              </w:rPr>
              <w:t>whenever</w:t>
            </w:r>
          </w:p>
        </w:tc>
      </w:tr>
      <w:tr w:rsidR="00F5138C" w:rsidRPr="0089052B">
        <w:trPr>
          <w:trHeight w:val="873"/>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30"/>
            </w:pPr>
            <w:r w:rsidRPr="0089052B">
              <w:rPr>
                <w:spacing w:val="-2"/>
              </w:rPr>
              <w:t>2.4.12</w:t>
            </w:r>
          </w:p>
        </w:tc>
        <w:tc>
          <w:tcPr>
            <w:tcW w:w="7889" w:type="dxa"/>
          </w:tcPr>
          <w:p w:rsidR="00F5138C" w:rsidRPr="0089052B" w:rsidRDefault="009100A2" w:rsidP="0089052B">
            <w:pPr>
              <w:pStyle w:val="TableParagraph"/>
              <w:spacing w:line="240" w:lineRule="atLeast"/>
              <w:ind w:left="439"/>
            </w:pPr>
            <w:r w:rsidRPr="0089052B">
              <w:t>Условныепредложениясглаголамивизъявительномнаклонении (Conditional0,ConditionalI)исглаголамивсослагательном</w:t>
            </w:r>
            <w:r w:rsidRPr="0089052B">
              <w:rPr>
                <w:spacing w:val="-2"/>
              </w:rPr>
              <w:t>наклонении</w:t>
            </w:r>
          </w:p>
          <w:p w:rsidR="00F5138C" w:rsidRPr="0089052B" w:rsidRDefault="009100A2" w:rsidP="0089052B">
            <w:pPr>
              <w:pStyle w:val="TableParagraph"/>
              <w:spacing w:line="240" w:lineRule="atLeast"/>
              <w:ind w:left="439"/>
            </w:pPr>
            <w:r w:rsidRPr="0089052B">
              <w:t>(Conditional</w:t>
            </w:r>
            <w:r w:rsidRPr="0089052B">
              <w:rPr>
                <w:spacing w:val="-5"/>
              </w:rPr>
              <w:t>II)</w:t>
            </w:r>
          </w:p>
        </w:tc>
      </w:tr>
      <w:tr w:rsidR="00F5138C" w:rsidRPr="0089052B">
        <w:trPr>
          <w:trHeight w:val="1152"/>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30"/>
            </w:pPr>
            <w:r w:rsidRPr="0089052B">
              <w:rPr>
                <w:spacing w:val="-2"/>
              </w:rPr>
              <w:t>2.4.13</w:t>
            </w:r>
          </w:p>
        </w:tc>
        <w:tc>
          <w:tcPr>
            <w:tcW w:w="7889" w:type="dxa"/>
          </w:tcPr>
          <w:p w:rsidR="00F5138C" w:rsidRPr="0089052B" w:rsidRDefault="009100A2" w:rsidP="0089052B">
            <w:pPr>
              <w:pStyle w:val="TableParagraph"/>
              <w:spacing w:line="240" w:lineRule="atLeast"/>
              <w:ind w:left="439" w:right="103"/>
              <w:jc w:val="both"/>
            </w:pPr>
            <w:r w:rsidRPr="0089052B">
              <w:t>Все типы вопросительных предложений (общий, специальный, альтернативный, разделительный вопросы в Present/Past/Future Simple Tense,Present/PastContinuousTense,Present/PastPerfectTense,</w:t>
            </w:r>
            <w:r w:rsidRPr="0089052B">
              <w:rPr>
                <w:spacing w:val="-2"/>
              </w:rPr>
              <w:t>Present</w:t>
            </w:r>
          </w:p>
          <w:p w:rsidR="00F5138C" w:rsidRPr="0089052B" w:rsidRDefault="009100A2" w:rsidP="0089052B">
            <w:pPr>
              <w:pStyle w:val="TableParagraph"/>
              <w:spacing w:line="240" w:lineRule="atLeast"/>
              <w:ind w:left="439"/>
              <w:jc w:val="both"/>
            </w:pPr>
            <w:r w:rsidRPr="0089052B">
              <w:t>PerfectContinuous</w:t>
            </w:r>
            <w:r w:rsidRPr="0089052B">
              <w:rPr>
                <w:spacing w:val="-2"/>
              </w:rPr>
              <w:t>Tense)</w:t>
            </w:r>
          </w:p>
        </w:tc>
      </w:tr>
      <w:tr w:rsidR="00F5138C" w:rsidRPr="0089052B">
        <w:trPr>
          <w:trHeight w:val="868"/>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30"/>
            </w:pPr>
            <w:r w:rsidRPr="0089052B">
              <w:rPr>
                <w:spacing w:val="-2"/>
              </w:rPr>
              <w:t>2.4.14</w:t>
            </w:r>
          </w:p>
        </w:tc>
        <w:tc>
          <w:tcPr>
            <w:tcW w:w="7889" w:type="dxa"/>
          </w:tcPr>
          <w:p w:rsidR="00F5138C" w:rsidRPr="0089052B" w:rsidRDefault="009100A2" w:rsidP="0089052B">
            <w:pPr>
              <w:pStyle w:val="TableParagraph"/>
              <w:spacing w:line="240" w:lineRule="atLeast"/>
              <w:ind w:left="439"/>
            </w:pPr>
            <w:r w:rsidRPr="0089052B">
              <w:t>Повествовательные,вопросительныеипобудительныепредложения</w:t>
            </w:r>
            <w:r w:rsidRPr="0089052B">
              <w:rPr>
                <w:spacing w:val="-10"/>
              </w:rPr>
              <w:t>в</w:t>
            </w:r>
          </w:p>
          <w:p w:rsidR="00F5138C" w:rsidRPr="0089052B" w:rsidRDefault="009100A2" w:rsidP="0089052B">
            <w:pPr>
              <w:pStyle w:val="TableParagraph"/>
              <w:spacing w:line="240" w:lineRule="atLeast"/>
              <w:ind w:left="439"/>
            </w:pPr>
            <w:r w:rsidRPr="0089052B">
              <w:t>косвеннойречивнастоящемипрошедшемвремени,согласованиевремён в рамках сложного предложения</w:t>
            </w:r>
          </w:p>
        </w:tc>
      </w:tr>
      <w:tr w:rsidR="00F5138C" w:rsidRPr="0089052B">
        <w:trPr>
          <w:trHeight w:val="600"/>
        </w:trPr>
        <w:tc>
          <w:tcPr>
            <w:tcW w:w="1325" w:type="dxa"/>
          </w:tcPr>
          <w:p w:rsidR="00F5138C" w:rsidRPr="0089052B" w:rsidRDefault="009100A2" w:rsidP="0089052B">
            <w:pPr>
              <w:pStyle w:val="TableParagraph"/>
              <w:spacing w:line="240" w:lineRule="atLeast"/>
              <w:ind w:left="530"/>
            </w:pPr>
            <w:r w:rsidRPr="0089052B">
              <w:rPr>
                <w:spacing w:val="-2"/>
              </w:rPr>
              <w:t>2.4.15</w:t>
            </w:r>
          </w:p>
        </w:tc>
        <w:tc>
          <w:tcPr>
            <w:tcW w:w="7889" w:type="dxa"/>
          </w:tcPr>
          <w:p w:rsidR="00F5138C" w:rsidRPr="0089052B" w:rsidRDefault="009100A2" w:rsidP="0089052B">
            <w:pPr>
              <w:pStyle w:val="TableParagraph"/>
              <w:spacing w:line="240" w:lineRule="atLeast"/>
              <w:ind w:left="439"/>
            </w:pPr>
            <w:r w:rsidRPr="0089052B">
              <w:t>Модальныеглаголывкосвеннойречивнастоящемипрошедшем</w:t>
            </w:r>
            <w:r w:rsidRPr="0089052B">
              <w:rPr>
                <w:spacing w:val="-2"/>
              </w:rPr>
              <w:t>времени</w:t>
            </w:r>
          </w:p>
        </w:tc>
      </w:tr>
      <w:tr w:rsidR="00F5138C" w:rsidRPr="003E1A08">
        <w:trPr>
          <w:trHeight w:val="595"/>
        </w:trPr>
        <w:tc>
          <w:tcPr>
            <w:tcW w:w="1325" w:type="dxa"/>
          </w:tcPr>
          <w:p w:rsidR="00F5138C" w:rsidRPr="0089052B" w:rsidRDefault="009100A2" w:rsidP="0089052B">
            <w:pPr>
              <w:pStyle w:val="TableParagraph"/>
              <w:spacing w:line="240" w:lineRule="atLeast"/>
              <w:ind w:left="530"/>
            </w:pPr>
            <w:r w:rsidRPr="0089052B">
              <w:rPr>
                <w:spacing w:val="-2"/>
              </w:rPr>
              <w:t>2.4.16</w:t>
            </w:r>
          </w:p>
        </w:tc>
        <w:tc>
          <w:tcPr>
            <w:tcW w:w="7889" w:type="dxa"/>
          </w:tcPr>
          <w:p w:rsidR="00F5138C" w:rsidRPr="0089052B" w:rsidRDefault="009100A2" w:rsidP="0089052B">
            <w:pPr>
              <w:pStyle w:val="TableParagraph"/>
              <w:spacing w:line="240" w:lineRule="atLeast"/>
              <w:ind w:left="439"/>
              <w:rPr>
                <w:i/>
                <w:lang w:val="en-US"/>
              </w:rPr>
            </w:pPr>
            <w:r w:rsidRPr="0089052B">
              <w:t>Предложениясконструкциями</w:t>
            </w:r>
            <w:r w:rsidRPr="0089052B">
              <w:rPr>
                <w:i/>
                <w:lang w:val="en-US"/>
              </w:rPr>
              <w:t>as…as</w:t>
            </w:r>
            <w:r w:rsidRPr="0089052B">
              <w:rPr>
                <w:lang w:val="en-US"/>
              </w:rPr>
              <w:t>,</w:t>
            </w:r>
            <w:r w:rsidRPr="0089052B">
              <w:rPr>
                <w:i/>
                <w:lang w:val="en-US"/>
              </w:rPr>
              <w:t>notso…as</w:t>
            </w:r>
            <w:r w:rsidRPr="0089052B">
              <w:rPr>
                <w:lang w:val="en-US"/>
              </w:rPr>
              <w:t>,</w:t>
            </w:r>
            <w:r w:rsidRPr="0089052B">
              <w:rPr>
                <w:i/>
                <w:lang w:val="en-US"/>
              </w:rPr>
              <w:t>both…and…</w:t>
            </w:r>
            <w:r w:rsidRPr="0089052B">
              <w:rPr>
                <w:lang w:val="en-US"/>
              </w:rPr>
              <w:t>,</w:t>
            </w:r>
            <w:r w:rsidRPr="0089052B">
              <w:rPr>
                <w:i/>
                <w:lang w:val="en-US"/>
              </w:rPr>
              <w:t>either… or</w:t>
            </w:r>
            <w:r w:rsidRPr="0089052B">
              <w:rPr>
                <w:lang w:val="en-US"/>
              </w:rPr>
              <w:t xml:space="preserve">, </w:t>
            </w:r>
            <w:r w:rsidRPr="0089052B">
              <w:rPr>
                <w:i/>
                <w:lang w:val="en-US"/>
              </w:rPr>
              <w:t>neither… nor</w:t>
            </w:r>
          </w:p>
        </w:tc>
      </w:tr>
      <w:tr w:rsidR="00F5138C" w:rsidRPr="0089052B">
        <w:trPr>
          <w:trHeight w:val="321"/>
        </w:trPr>
        <w:tc>
          <w:tcPr>
            <w:tcW w:w="1325" w:type="dxa"/>
          </w:tcPr>
          <w:p w:rsidR="00F5138C" w:rsidRPr="0089052B" w:rsidRDefault="009100A2" w:rsidP="0089052B">
            <w:pPr>
              <w:pStyle w:val="TableParagraph"/>
              <w:spacing w:line="240" w:lineRule="atLeast"/>
              <w:ind w:left="530"/>
            </w:pPr>
            <w:r w:rsidRPr="0089052B">
              <w:rPr>
                <w:spacing w:val="-2"/>
              </w:rPr>
              <w:t>2.4.17</w:t>
            </w:r>
          </w:p>
        </w:tc>
        <w:tc>
          <w:tcPr>
            <w:tcW w:w="7889" w:type="dxa"/>
          </w:tcPr>
          <w:p w:rsidR="00F5138C" w:rsidRPr="0089052B" w:rsidRDefault="009100A2" w:rsidP="0089052B">
            <w:pPr>
              <w:pStyle w:val="TableParagraph"/>
              <w:spacing w:line="240" w:lineRule="atLeast"/>
              <w:ind w:left="439"/>
            </w:pPr>
            <w:r w:rsidRPr="0089052B">
              <w:t>Предложенияс</w:t>
            </w:r>
            <w:r w:rsidRPr="0089052B">
              <w:rPr>
                <w:i/>
              </w:rPr>
              <w:t>I</w:t>
            </w:r>
            <w:r w:rsidRPr="0089052B">
              <w:rPr>
                <w:i/>
                <w:spacing w:val="-4"/>
              </w:rPr>
              <w:t>wish</w:t>
            </w:r>
            <w:r w:rsidRPr="0089052B">
              <w:rPr>
                <w:spacing w:val="-4"/>
              </w:rPr>
              <w:t>…</w:t>
            </w:r>
          </w:p>
        </w:tc>
      </w:tr>
      <w:tr w:rsidR="00F5138C" w:rsidRPr="003E1A08">
        <w:trPr>
          <w:trHeight w:val="321"/>
        </w:trPr>
        <w:tc>
          <w:tcPr>
            <w:tcW w:w="1325" w:type="dxa"/>
          </w:tcPr>
          <w:p w:rsidR="00F5138C" w:rsidRPr="0089052B" w:rsidRDefault="009100A2" w:rsidP="0089052B">
            <w:pPr>
              <w:pStyle w:val="TableParagraph"/>
              <w:spacing w:line="240" w:lineRule="atLeast"/>
              <w:ind w:left="530"/>
            </w:pPr>
            <w:r w:rsidRPr="0089052B">
              <w:rPr>
                <w:spacing w:val="-2"/>
              </w:rPr>
              <w:t>2.4.18</w:t>
            </w:r>
          </w:p>
        </w:tc>
        <w:tc>
          <w:tcPr>
            <w:tcW w:w="7889" w:type="dxa"/>
          </w:tcPr>
          <w:p w:rsidR="00F5138C" w:rsidRPr="0089052B" w:rsidRDefault="009100A2" w:rsidP="0089052B">
            <w:pPr>
              <w:pStyle w:val="TableParagraph"/>
              <w:spacing w:line="240" w:lineRule="atLeast"/>
              <w:ind w:left="439"/>
              <w:rPr>
                <w:i/>
                <w:lang w:val="en-US"/>
              </w:rPr>
            </w:pPr>
            <w:r w:rsidRPr="0089052B">
              <w:t>Конструкциисглаголамина</w:t>
            </w:r>
            <w:r w:rsidRPr="0089052B">
              <w:rPr>
                <w:i/>
                <w:lang w:val="en-US"/>
              </w:rPr>
              <w:t>-ing</w:t>
            </w:r>
            <w:r w:rsidRPr="0089052B">
              <w:rPr>
                <w:lang w:val="en-US"/>
              </w:rPr>
              <w:t>:</w:t>
            </w:r>
            <w:r w:rsidRPr="0089052B">
              <w:rPr>
                <w:i/>
                <w:lang w:val="en-US"/>
              </w:rPr>
              <w:t>to love/hatedoing</w:t>
            </w:r>
            <w:r w:rsidRPr="0089052B">
              <w:rPr>
                <w:i/>
                <w:spacing w:val="-4"/>
                <w:lang w:val="en-US"/>
              </w:rPr>
              <w:t>smth</w:t>
            </w:r>
          </w:p>
        </w:tc>
      </w:tr>
      <w:tr w:rsidR="00F5138C" w:rsidRPr="003E1A08">
        <w:trPr>
          <w:trHeight w:val="600"/>
        </w:trPr>
        <w:tc>
          <w:tcPr>
            <w:tcW w:w="1325" w:type="dxa"/>
          </w:tcPr>
          <w:p w:rsidR="00F5138C" w:rsidRPr="0089052B" w:rsidRDefault="009100A2" w:rsidP="0089052B">
            <w:pPr>
              <w:pStyle w:val="TableParagraph"/>
              <w:spacing w:line="240" w:lineRule="atLeast"/>
              <w:ind w:left="530"/>
            </w:pPr>
            <w:r w:rsidRPr="0089052B">
              <w:rPr>
                <w:spacing w:val="-2"/>
              </w:rPr>
              <w:t>2.4.19</w:t>
            </w:r>
          </w:p>
        </w:tc>
        <w:tc>
          <w:tcPr>
            <w:tcW w:w="7889" w:type="dxa"/>
          </w:tcPr>
          <w:p w:rsidR="00F5138C" w:rsidRPr="0089052B" w:rsidRDefault="009100A2" w:rsidP="0089052B">
            <w:pPr>
              <w:pStyle w:val="TableParagraph"/>
              <w:spacing w:line="240" w:lineRule="atLeast"/>
              <w:ind w:left="439"/>
              <w:rPr>
                <w:lang w:val="en-US"/>
              </w:rPr>
            </w:pPr>
            <w:r w:rsidRPr="0089052B">
              <w:t>Конструкции</w:t>
            </w:r>
            <w:r w:rsidRPr="0089052B">
              <w:rPr>
                <w:lang w:val="en-US"/>
              </w:rPr>
              <w:t>c</w:t>
            </w:r>
            <w:r w:rsidRPr="0089052B">
              <w:t>глаголами</w:t>
            </w:r>
            <w:r w:rsidRPr="0089052B">
              <w:rPr>
                <w:i/>
                <w:lang w:val="en-US"/>
              </w:rPr>
              <w:t>tostop</w:t>
            </w:r>
            <w:r w:rsidRPr="0089052B">
              <w:rPr>
                <w:lang w:val="en-US"/>
              </w:rPr>
              <w:t>,</w:t>
            </w:r>
            <w:r w:rsidRPr="0089052B">
              <w:rPr>
                <w:i/>
                <w:lang w:val="en-US"/>
              </w:rPr>
              <w:t>toremember</w:t>
            </w:r>
            <w:r w:rsidRPr="0089052B">
              <w:rPr>
                <w:lang w:val="en-US"/>
              </w:rPr>
              <w:t>,</w:t>
            </w:r>
            <w:r w:rsidRPr="0089052B">
              <w:rPr>
                <w:i/>
                <w:lang w:val="en-US"/>
              </w:rPr>
              <w:t>toforget</w:t>
            </w:r>
            <w:r w:rsidRPr="0089052B">
              <w:rPr>
                <w:lang w:val="en-US"/>
              </w:rPr>
              <w:t>(</w:t>
            </w:r>
            <w:r w:rsidRPr="0089052B">
              <w:t>разницав</w:t>
            </w:r>
            <w:r w:rsidRPr="0089052B">
              <w:rPr>
                <w:lang w:val="en-US"/>
              </w:rPr>
              <w:t xml:space="preserve"> </w:t>
            </w:r>
            <w:r w:rsidRPr="0089052B">
              <w:t>значении</w:t>
            </w:r>
            <w:r w:rsidRPr="0089052B">
              <w:rPr>
                <w:lang w:val="en-US"/>
              </w:rPr>
              <w:t xml:space="preserve"> </w:t>
            </w:r>
            <w:r w:rsidRPr="0089052B">
              <w:rPr>
                <w:i/>
                <w:lang w:val="en-US"/>
              </w:rPr>
              <w:t xml:space="preserve">to stop doing smth </w:t>
            </w:r>
            <w:r w:rsidRPr="0089052B">
              <w:t>и</w:t>
            </w:r>
            <w:r w:rsidRPr="0089052B">
              <w:rPr>
                <w:lang w:val="en-US"/>
              </w:rPr>
              <w:t xml:space="preserve"> </w:t>
            </w:r>
            <w:r w:rsidRPr="0089052B">
              <w:rPr>
                <w:i/>
                <w:lang w:val="en-US"/>
              </w:rPr>
              <w:t>to stop to do smth</w:t>
            </w:r>
            <w:r w:rsidRPr="0089052B">
              <w:rPr>
                <w:lang w:val="en-US"/>
              </w:rPr>
              <w:t>)</w:t>
            </w:r>
          </w:p>
        </w:tc>
      </w:tr>
      <w:tr w:rsidR="00F5138C" w:rsidRPr="003E1A08">
        <w:trPr>
          <w:trHeight w:val="316"/>
        </w:trPr>
        <w:tc>
          <w:tcPr>
            <w:tcW w:w="1325" w:type="dxa"/>
          </w:tcPr>
          <w:p w:rsidR="00F5138C" w:rsidRPr="0089052B" w:rsidRDefault="009100A2" w:rsidP="0089052B">
            <w:pPr>
              <w:pStyle w:val="TableParagraph"/>
              <w:spacing w:line="240" w:lineRule="atLeast"/>
              <w:ind w:left="530"/>
            </w:pPr>
            <w:r w:rsidRPr="0089052B">
              <w:rPr>
                <w:spacing w:val="-2"/>
              </w:rPr>
              <w:t>2.4.20</w:t>
            </w:r>
          </w:p>
        </w:tc>
        <w:tc>
          <w:tcPr>
            <w:tcW w:w="7889" w:type="dxa"/>
          </w:tcPr>
          <w:p w:rsidR="00F5138C" w:rsidRPr="0089052B" w:rsidRDefault="009100A2" w:rsidP="0089052B">
            <w:pPr>
              <w:pStyle w:val="TableParagraph"/>
              <w:spacing w:line="240" w:lineRule="atLeast"/>
              <w:ind w:left="439"/>
              <w:rPr>
                <w:i/>
                <w:lang w:val="en-US"/>
              </w:rPr>
            </w:pPr>
            <w:r w:rsidRPr="0089052B">
              <w:t>Конструкция</w:t>
            </w:r>
            <w:r w:rsidRPr="0089052B">
              <w:rPr>
                <w:i/>
                <w:lang w:val="en-US"/>
              </w:rPr>
              <w:t>It takesme…to do</w:t>
            </w:r>
            <w:r w:rsidRPr="0089052B">
              <w:rPr>
                <w:i/>
                <w:spacing w:val="-4"/>
                <w:lang w:val="en-US"/>
              </w:rPr>
              <w:t xml:space="preserve"> smth</w:t>
            </w:r>
          </w:p>
        </w:tc>
      </w:tr>
      <w:tr w:rsidR="00F5138C" w:rsidRPr="0089052B">
        <w:trPr>
          <w:trHeight w:val="321"/>
        </w:trPr>
        <w:tc>
          <w:tcPr>
            <w:tcW w:w="1325" w:type="dxa"/>
          </w:tcPr>
          <w:p w:rsidR="00F5138C" w:rsidRPr="0089052B" w:rsidRDefault="009100A2" w:rsidP="0089052B">
            <w:pPr>
              <w:pStyle w:val="TableParagraph"/>
              <w:spacing w:line="240" w:lineRule="atLeast"/>
              <w:ind w:left="530"/>
            </w:pPr>
            <w:r w:rsidRPr="0089052B">
              <w:rPr>
                <w:spacing w:val="-2"/>
              </w:rPr>
              <w:t>2.4.21</w:t>
            </w:r>
          </w:p>
        </w:tc>
        <w:tc>
          <w:tcPr>
            <w:tcW w:w="7889" w:type="dxa"/>
          </w:tcPr>
          <w:p w:rsidR="00F5138C" w:rsidRPr="0089052B" w:rsidRDefault="009100A2" w:rsidP="0089052B">
            <w:pPr>
              <w:pStyle w:val="TableParagraph"/>
              <w:spacing w:line="240" w:lineRule="atLeast"/>
              <w:ind w:left="439"/>
            </w:pPr>
            <w:r w:rsidRPr="0089052B">
              <w:t>Конструкция</w:t>
            </w:r>
            <w:r w:rsidRPr="0089052B">
              <w:rPr>
                <w:i/>
              </w:rPr>
              <w:t>usedto</w:t>
            </w:r>
            <w:r w:rsidRPr="0089052B">
              <w:t>+инфинитив</w:t>
            </w:r>
            <w:r w:rsidRPr="0089052B">
              <w:rPr>
                <w:spacing w:val="-2"/>
              </w:rPr>
              <w:t>глагола</w:t>
            </w:r>
          </w:p>
        </w:tc>
      </w:tr>
      <w:tr w:rsidR="00F5138C" w:rsidRPr="0089052B">
        <w:trPr>
          <w:trHeight w:val="321"/>
        </w:trPr>
        <w:tc>
          <w:tcPr>
            <w:tcW w:w="1325" w:type="dxa"/>
          </w:tcPr>
          <w:p w:rsidR="00F5138C" w:rsidRPr="0089052B" w:rsidRDefault="009100A2" w:rsidP="0089052B">
            <w:pPr>
              <w:pStyle w:val="TableParagraph"/>
              <w:spacing w:line="240" w:lineRule="atLeast"/>
              <w:ind w:left="530"/>
            </w:pPr>
            <w:r w:rsidRPr="0089052B">
              <w:rPr>
                <w:spacing w:val="-2"/>
              </w:rPr>
              <w:t>2.4.22</w:t>
            </w:r>
          </w:p>
        </w:tc>
        <w:tc>
          <w:tcPr>
            <w:tcW w:w="7889" w:type="dxa"/>
          </w:tcPr>
          <w:p w:rsidR="00F5138C" w:rsidRPr="0089052B" w:rsidRDefault="009100A2" w:rsidP="0089052B">
            <w:pPr>
              <w:pStyle w:val="TableParagraph"/>
              <w:spacing w:line="240" w:lineRule="atLeast"/>
              <w:ind w:left="439"/>
              <w:rPr>
                <w:i/>
              </w:rPr>
            </w:pPr>
            <w:r w:rsidRPr="0089052B">
              <w:t>Конструкции</w:t>
            </w:r>
            <w:r w:rsidRPr="0089052B">
              <w:rPr>
                <w:i/>
              </w:rPr>
              <w:t>be/getusedtosmth</w:t>
            </w:r>
            <w:r w:rsidRPr="0089052B">
              <w:t>,</w:t>
            </w:r>
            <w:r w:rsidRPr="0089052B">
              <w:rPr>
                <w:i/>
              </w:rPr>
              <w:t>be/getusedtodoing</w:t>
            </w:r>
            <w:r w:rsidRPr="0089052B">
              <w:rPr>
                <w:i/>
                <w:spacing w:val="-4"/>
              </w:rPr>
              <w:t>smth</w:t>
            </w:r>
          </w:p>
        </w:tc>
      </w:tr>
      <w:tr w:rsidR="00F5138C" w:rsidRPr="0089052B">
        <w:trPr>
          <w:trHeight w:val="600"/>
        </w:trPr>
        <w:tc>
          <w:tcPr>
            <w:tcW w:w="1325" w:type="dxa"/>
          </w:tcPr>
          <w:p w:rsidR="00F5138C" w:rsidRPr="0089052B" w:rsidRDefault="009100A2" w:rsidP="0089052B">
            <w:pPr>
              <w:pStyle w:val="TableParagraph"/>
              <w:spacing w:line="240" w:lineRule="atLeast"/>
              <w:ind w:left="530"/>
            </w:pPr>
            <w:r w:rsidRPr="0089052B">
              <w:rPr>
                <w:spacing w:val="-2"/>
              </w:rPr>
              <w:t>2.4.23</w:t>
            </w:r>
          </w:p>
        </w:tc>
        <w:tc>
          <w:tcPr>
            <w:tcW w:w="7889" w:type="dxa"/>
          </w:tcPr>
          <w:p w:rsidR="00F5138C" w:rsidRPr="0089052B" w:rsidRDefault="009100A2" w:rsidP="0089052B">
            <w:pPr>
              <w:pStyle w:val="TableParagraph"/>
              <w:spacing w:line="240" w:lineRule="atLeast"/>
              <w:ind w:left="439"/>
              <w:rPr>
                <w:i/>
              </w:rPr>
            </w:pPr>
            <w:r w:rsidRPr="0089052B">
              <w:t>Конструкции</w:t>
            </w:r>
            <w:r w:rsidRPr="0089052B">
              <w:rPr>
                <w:i/>
              </w:rPr>
              <w:t>Iprefer</w:t>
            </w:r>
            <w:r w:rsidRPr="0089052B">
              <w:t>,</w:t>
            </w:r>
            <w:r w:rsidRPr="0089052B">
              <w:rPr>
                <w:i/>
              </w:rPr>
              <w:t>I’dprefer</w:t>
            </w:r>
            <w:r w:rsidRPr="0089052B">
              <w:t>,</w:t>
            </w:r>
            <w:r w:rsidRPr="0089052B">
              <w:rPr>
                <w:i/>
              </w:rPr>
              <w:t>I’dratherprefer</w:t>
            </w:r>
            <w:r w:rsidRPr="0089052B">
              <w:t xml:space="preserve">,выражающиепредпочтение, а также конструкции </w:t>
            </w:r>
            <w:r w:rsidRPr="0089052B">
              <w:rPr>
                <w:i/>
              </w:rPr>
              <w:t>I’d rather</w:t>
            </w:r>
            <w:r w:rsidRPr="0089052B">
              <w:t xml:space="preserve">, </w:t>
            </w:r>
            <w:r w:rsidRPr="0089052B">
              <w:rPr>
                <w:i/>
              </w:rPr>
              <w:t>You’d better</w:t>
            </w:r>
          </w:p>
        </w:tc>
      </w:tr>
      <w:tr w:rsidR="00F5138C" w:rsidRPr="0089052B">
        <w:trPr>
          <w:trHeight w:val="1699"/>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530"/>
            </w:pPr>
            <w:r w:rsidRPr="0089052B">
              <w:rPr>
                <w:spacing w:val="-2"/>
              </w:rPr>
              <w:t>2.4.24</w:t>
            </w:r>
          </w:p>
        </w:tc>
        <w:tc>
          <w:tcPr>
            <w:tcW w:w="7889" w:type="dxa"/>
          </w:tcPr>
          <w:p w:rsidR="00F5138C" w:rsidRPr="0089052B" w:rsidRDefault="009100A2" w:rsidP="0089052B">
            <w:pPr>
              <w:pStyle w:val="TableParagraph"/>
              <w:spacing w:line="240" w:lineRule="atLeast"/>
              <w:ind w:left="439" w:right="93"/>
              <w:jc w:val="both"/>
            </w:pPr>
            <w:r w:rsidRPr="0089052B">
              <w:t xml:space="preserve">Глаголы (правильные и неправильные) в видовременных формах </w:t>
            </w:r>
            <w:r w:rsidRPr="0089052B">
              <w:rPr>
                <w:spacing w:val="-2"/>
              </w:rPr>
              <w:t xml:space="preserve">действительногозалогавизъявительномнаклонении(Present/Past/Future </w:t>
            </w:r>
            <w:r w:rsidRPr="0089052B">
              <w:t>Simple Tense, Present/Past/Future Continuous Tense, Present/Past Perfect Tense, Present Perfect Continuous Tense, Future-in-the-Past Tense) и наиболееупотребительныхформахстрадательногозалога</w:t>
            </w:r>
            <w:r w:rsidRPr="0089052B">
              <w:rPr>
                <w:spacing w:val="-2"/>
              </w:rPr>
              <w:t>(Present/Past</w:t>
            </w:r>
          </w:p>
          <w:p w:rsidR="00F5138C" w:rsidRPr="0089052B" w:rsidRDefault="009100A2" w:rsidP="0089052B">
            <w:pPr>
              <w:pStyle w:val="TableParagraph"/>
              <w:spacing w:line="240" w:lineRule="atLeast"/>
              <w:ind w:left="439"/>
              <w:jc w:val="both"/>
            </w:pPr>
            <w:r w:rsidRPr="0089052B">
              <w:rPr>
                <w:spacing w:val="-2"/>
              </w:rPr>
              <w:t>SimplePassive,PresentPerfectPassive)</w:t>
            </w:r>
          </w:p>
        </w:tc>
      </w:tr>
      <w:tr w:rsidR="00F5138C" w:rsidRPr="0089052B">
        <w:trPr>
          <w:trHeight w:val="595"/>
        </w:trPr>
        <w:tc>
          <w:tcPr>
            <w:tcW w:w="1325" w:type="dxa"/>
          </w:tcPr>
          <w:p w:rsidR="00F5138C" w:rsidRPr="0089052B" w:rsidRDefault="009100A2" w:rsidP="0089052B">
            <w:pPr>
              <w:pStyle w:val="TableParagraph"/>
              <w:spacing w:line="240" w:lineRule="atLeast"/>
              <w:ind w:left="530"/>
            </w:pPr>
            <w:r w:rsidRPr="0089052B">
              <w:rPr>
                <w:spacing w:val="-2"/>
              </w:rPr>
              <w:t>2.4.25</w:t>
            </w:r>
          </w:p>
        </w:tc>
        <w:tc>
          <w:tcPr>
            <w:tcW w:w="7889" w:type="dxa"/>
          </w:tcPr>
          <w:p w:rsidR="00F5138C" w:rsidRPr="0089052B" w:rsidRDefault="009100A2" w:rsidP="0089052B">
            <w:pPr>
              <w:pStyle w:val="TableParagraph"/>
              <w:spacing w:line="240" w:lineRule="atLeast"/>
              <w:ind w:left="439"/>
            </w:pPr>
            <w:r w:rsidRPr="0089052B">
              <w:t>Конструкция</w:t>
            </w:r>
            <w:r w:rsidRPr="0089052B">
              <w:rPr>
                <w:i/>
              </w:rPr>
              <w:t>tobegoingto</w:t>
            </w:r>
            <w:r w:rsidRPr="0089052B">
              <w:t>,формыFutureSimpleTenseиPresent Continuous Tense для выражения будущего действия</w:t>
            </w:r>
          </w:p>
        </w:tc>
      </w:tr>
      <w:tr w:rsidR="00F5138C" w:rsidRPr="003E1A08">
        <w:trPr>
          <w:trHeight w:val="599"/>
        </w:trPr>
        <w:tc>
          <w:tcPr>
            <w:tcW w:w="1325" w:type="dxa"/>
          </w:tcPr>
          <w:p w:rsidR="00F5138C" w:rsidRPr="0089052B" w:rsidRDefault="009100A2" w:rsidP="0089052B">
            <w:pPr>
              <w:pStyle w:val="TableParagraph"/>
              <w:spacing w:line="240" w:lineRule="atLeast"/>
              <w:ind w:left="530"/>
            </w:pPr>
            <w:r w:rsidRPr="0089052B">
              <w:rPr>
                <w:spacing w:val="-2"/>
              </w:rPr>
              <w:t>2.4.26</w:t>
            </w:r>
          </w:p>
        </w:tc>
        <w:tc>
          <w:tcPr>
            <w:tcW w:w="7889" w:type="dxa"/>
          </w:tcPr>
          <w:p w:rsidR="00F5138C" w:rsidRPr="0089052B" w:rsidRDefault="009100A2" w:rsidP="0089052B">
            <w:pPr>
              <w:pStyle w:val="TableParagraph"/>
              <w:spacing w:line="240" w:lineRule="atLeast"/>
              <w:ind w:left="439" w:right="95"/>
              <w:rPr>
                <w:lang w:val="en-US"/>
              </w:rPr>
            </w:pPr>
            <w:r w:rsidRPr="0089052B">
              <w:t>Модальные</w:t>
            </w:r>
            <w:r w:rsidRPr="0089052B">
              <w:rPr>
                <w:lang w:val="en-US"/>
              </w:rPr>
              <w:t xml:space="preserve"> </w:t>
            </w:r>
            <w:r w:rsidRPr="0089052B">
              <w:t>глаголы</w:t>
            </w:r>
            <w:r w:rsidRPr="0089052B">
              <w:rPr>
                <w:lang w:val="en-US"/>
              </w:rPr>
              <w:t xml:space="preserve"> </w:t>
            </w:r>
            <w:r w:rsidRPr="0089052B">
              <w:t>и</w:t>
            </w:r>
            <w:r w:rsidRPr="0089052B">
              <w:rPr>
                <w:lang w:val="en-US"/>
              </w:rPr>
              <w:t xml:space="preserve"> </w:t>
            </w:r>
            <w:r w:rsidRPr="0089052B">
              <w:t>их</w:t>
            </w:r>
            <w:r w:rsidRPr="0089052B">
              <w:rPr>
                <w:lang w:val="en-US"/>
              </w:rPr>
              <w:t xml:space="preserve"> </w:t>
            </w:r>
            <w:r w:rsidRPr="0089052B">
              <w:t>эквиваленты</w:t>
            </w:r>
            <w:r w:rsidRPr="0089052B">
              <w:rPr>
                <w:lang w:val="en-US"/>
              </w:rPr>
              <w:t xml:space="preserve"> (</w:t>
            </w:r>
            <w:r w:rsidRPr="0089052B">
              <w:rPr>
                <w:i/>
                <w:lang w:val="en-US"/>
              </w:rPr>
              <w:t>can/be able to</w:t>
            </w:r>
            <w:r w:rsidRPr="0089052B">
              <w:rPr>
                <w:lang w:val="en-US"/>
              </w:rPr>
              <w:t xml:space="preserve">, </w:t>
            </w:r>
            <w:r w:rsidRPr="0089052B">
              <w:rPr>
                <w:i/>
                <w:lang w:val="en-US"/>
              </w:rPr>
              <w:t>could</w:t>
            </w:r>
            <w:r w:rsidRPr="0089052B">
              <w:rPr>
                <w:lang w:val="en-US"/>
              </w:rPr>
              <w:t xml:space="preserve">, </w:t>
            </w:r>
            <w:r w:rsidRPr="0089052B">
              <w:rPr>
                <w:i/>
                <w:lang w:val="en-US"/>
              </w:rPr>
              <w:t>must/have to</w:t>
            </w:r>
            <w:r w:rsidRPr="0089052B">
              <w:rPr>
                <w:lang w:val="en-US"/>
              </w:rPr>
              <w:t xml:space="preserve">, </w:t>
            </w:r>
            <w:r w:rsidRPr="0089052B">
              <w:rPr>
                <w:i/>
                <w:lang w:val="en-US"/>
              </w:rPr>
              <w:t>may</w:t>
            </w:r>
            <w:r w:rsidRPr="0089052B">
              <w:rPr>
                <w:lang w:val="en-US"/>
              </w:rPr>
              <w:t xml:space="preserve">, </w:t>
            </w:r>
            <w:r w:rsidRPr="0089052B">
              <w:rPr>
                <w:i/>
                <w:lang w:val="en-US"/>
              </w:rPr>
              <w:t>might</w:t>
            </w:r>
            <w:r w:rsidRPr="0089052B">
              <w:rPr>
                <w:lang w:val="en-US"/>
              </w:rPr>
              <w:t xml:space="preserve">, </w:t>
            </w:r>
            <w:r w:rsidRPr="0089052B">
              <w:rPr>
                <w:i/>
                <w:lang w:val="en-US"/>
              </w:rPr>
              <w:t>should</w:t>
            </w:r>
            <w:r w:rsidRPr="0089052B">
              <w:rPr>
                <w:lang w:val="en-US"/>
              </w:rPr>
              <w:t xml:space="preserve">, </w:t>
            </w:r>
            <w:r w:rsidRPr="0089052B">
              <w:rPr>
                <w:i/>
                <w:lang w:val="en-US"/>
              </w:rPr>
              <w:t>shall</w:t>
            </w:r>
            <w:r w:rsidRPr="0089052B">
              <w:rPr>
                <w:lang w:val="en-US"/>
              </w:rPr>
              <w:t xml:space="preserve">, </w:t>
            </w:r>
            <w:r w:rsidRPr="0089052B">
              <w:rPr>
                <w:i/>
                <w:lang w:val="en-US"/>
              </w:rPr>
              <w:t>would</w:t>
            </w:r>
            <w:r w:rsidRPr="0089052B">
              <w:rPr>
                <w:lang w:val="en-US"/>
              </w:rPr>
              <w:t xml:space="preserve">, </w:t>
            </w:r>
            <w:r w:rsidRPr="0089052B">
              <w:rPr>
                <w:i/>
                <w:lang w:val="en-US"/>
              </w:rPr>
              <w:t>will</w:t>
            </w:r>
            <w:r w:rsidRPr="0089052B">
              <w:rPr>
                <w:lang w:val="en-US"/>
              </w:rPr>
              <w:t xml:space="preserve">, </w:t>
            </w:r>
            <w:r w:rsidRPr="0089052B">
              <w:rPr>
                <w:i/>
                <w:lang w:val="en-US"/>
              </w:rPr>
              <w:t>need</w:t>
            </w:r>
            <w:r w:rsidRPr="0089052B">
              <w:rPr>
                <w:lang w:val="en-US"/>
              </w:rPr>
              <w:t>)</w:t>
            </w:r>
          </w:p>
        </w:tc>
      </w:tr>
      <w:tr w:rsidR="00F5138C" w:rsidRPr="0089052B">
        <w:trPr>
          <w:trHeight w:val="873"/>
        </w:trPr>
        <w:tc>
          <w:tcPr>
            <w:tcW w:w="1325" w:type="dxa"/>
          </w:tcPr>
          <w:p w:rsidR="00F5138C" w:rsidRPr="0089052B" w:rsidRDefault="00F5138C" w:rsidP="0089052B">
            <w:pPr>
              <w:pStyle w:val="TableParagraph"/>
              <w:spacing w:line="240" w:lineRule="atLeast"/>
              <w:rPr>
                <w:b/>
                <w:lang w:val="en-US"/>
              </w:rPr>
            </w:pPr>
          </w:p>
          <w:p w:rsidR="00F5138C" w:rsidRPr="0089052B" w:rsidRDefault="009100A2" w:rsidP="0089052B">
            <w:pPr>
              <w:pStyle w:val="TableParagraph"/>
              <w:spacing w:line="240" w:lineRule="atLeast"/>
              <w:ind w:left="530"/>
            </w:pPr>
            <w:r w:rsidRPr="0089052B">
              <w:rPr>
                <w:spacing w:val="-2"/>
              </w:rPr>
              <w:t>2.4.27</w:t>
            </w:r>
          </w:p>
        </w:tc>
        <w:tc>
          <w:tcPr>
            <w:tcW w:w="7889" w:type="dxa"/>
          </w:tcPr>
          <w:p w:rsidR="00F5138C" w:rsidRPr="0089052B" w:rsidRDefault="009100A2" w:rsidP="0089052B">
            <w:pPr>
              <w:pStyle w:val="TableParagraph"/>
              <w:spacing w:line="240" w:lineRule="atLeast"/>
              <w:ind w:left="439"/>
            </w:pPr>
            <w:r w:rsidRPr="0089052B">
              <w:t>Неличныеформыглагола–инфинитив,герундий, причастие</w:t>
            </w:r>
            <w:r w:rsidRPr="0089052B">
              <w:rPr>
                <w:spacing w:val="-2"/>
              </w:rPr>
              <w:t>(Participle</w:t>
            </w:r>
          </w:p>
          <w:p w:rsidR="00F5138C" w:rsidRPr="0089052B" w:rsidRDefault="009100A2" w:rsidP="0089052B">
            <w:pPr>
              <w:pStyle w:val="TableParagraph"/>
              <w:spacing w:line="240" w:lineRule="atLeast"/>
              <w:ind w:left="439"/>
            </w:pPr>
            <w:r w:rsidRPr="0089052B">
              <w:t>IиParticipleII),причастиявфункцииопределения(ParticipleI–</w:t>
            </w:r>
            <w:r w:rsidRPr="0089052B">
              <w:rPr>
                <w:i/>
              </w:rPr>
              <w:t>a playing child</w:t>
            </w:r>
            <w:r w:rsidRPr="0089052B">
              <w:t xml:space="preserve">, Participle II – </w:t>
            </w:r>
            <w:r w:rsidRPr="0089052B">
              <w:rPr>
                <w:i/>
              </w:rPr>
              <w:t>a written text</w:t>
            </w:r>
            <w:r w:rsidRPr="0089052B">
              <w:t>)</w:t>
            </w:r>
          </w:p>
        </w:tc>
      </w:tr>
      <w:tr w:rsidR="00F5138C" w:rsidRPr="0089052B">
        <w:trPr>
          <w:trHeight w:val="316"/>
        </w:trPr>
        <w:tc>
          <w:tcPr>
            <w:tcW w:w="1325" w:type="dxa"/>
          </w:tcPr>
          <w:p w:rsidR="00F5138C" w:rsidRPr="0089052B" w:rsidRDefault="009100A2" w:rsidP="0089052B">
            <w:pPr>
              <w:pStyle w:val="TableParagraph"/>
              <w:spacing w:line="240" w:lineRule="atLeast"/>
              <w:ind w:left="530"/>
            </w:pPr>
            <w:r w:rsidRPr="0089052B">
              <w:rPr>
                <w:spacing w:val="-2"/>
              </w:rPr>
              <w:t>2.4.28</w:t>
            </w:r>
          </w:p>
        </w:tc>
        <w:tc>
          <w:tcPr>
            <w:tcW w:w="7889" w:type="dxa"/>
          </w:tcPr>
          <w:p w:rsidR="00F5138C" w:rsidRPr="0089052B" w:rsidRDefault="009100A2" w:rsidP="0089052B">
            <w:pPr>
              <w:pStyle w:val="TableParagraph"/>
              <w:spacing w:line="240" w:lineRule="atLeast"/>
              <w:ind w:left="439"/>
            </w:pPr>
            <w:r w:rsidRPr="0089052B">
              <w:t>Определённый,неопределённыйинулевой</w:t>
            </w:r>
            <w:r w:rsidRPr="0089052B">
              <w:rPr>
                <w:spacing w:val="-2"/>
              </w:rPr>
              <w:t>артикли</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325"/>
        <w:gridCol w:w="7889"/>
      </w:tblGrid>
      <w:tr w:rsidR="00F5138C" w:rsidRPr="0089052B">
        <w:trPr>
          <w:trHeight w:val="599"/>
        </w:trPr>
        <w:tc>
          <w:tcPr>
            <w:tcW w:w="1325" w:type="dxa"/>
          </w:tcPr>
          <w:p w:rsidR="00F5138C" w:rsidRPr="0089052B" w:rsidRDefault="009100A2" w:rsidP="0089052B">
            <w:pPr>
              <w:pStyle w:val="TableParagraph"/>
              <w:spacing w:line="240" w:lineRule="atLeast"/>
              <w:ind w:left="345"/>
              <w:jc w:val="center"/>
            </w:pPr>
            <w:r w:rsidRPr="0089052B">
              <w:rPr>
                <w:spacing w:val="-2"/>
              </w:rPr>
              <w:t>2.4.29</w:t>
            </w:r>
          </w:p>
        </w:tc>
        <w:tc>
          <w:tcPr>
            <w:tcW w:w="7889" w:type="dxa"/>
          </w:tcPr>
          <w:p w:rsidR="00F5138C" w:rsidRPr="0089052B" w:rsidRDefault="009100A2" w:rsidP="0089052B">
            <w:pPr>
              <w:pStyle w:val="TableParagraph"/>
              <w:spacing w:line="240" w:lineRule="atLeast"/>
              <w:ind w:left="439"/>
            </w:pPr>
            <w:r w:rsidRPr="0089052B">
              <w:t>Именасуществительныевомножественномчисле,образованныепо правилу и исключения</w:t>
            </w:r>
          </w:p>
        </w:tc>
      </w:tr>
      <w:tr w:rsidR="00F5138C" w:rsidRPr="0089052B">
        <w:trPr>
          <w:trHeight w:val="594"/>
        </w:trPr>
        <w:tc>
          <w:tcPr>
            <w:tcW w:w="1325" w:type="dxa"/>
          </w:tcPr>
          <w:p w:rsidR="00F5138C" w:rsidRPr="0089052B" w:rsidRDefault="009100A2" w:rsidP="0089052B">
            <w:pPr>
              <w:pStyle w:val="TableParagraph"/>
              <w:spacing w:line="240" w:lineRule="atLeast"/>
              <w:ind w:left="345"/>
              <w:jc w:val="center"/>
            </w:pPr>
            <w:r w:rsidRPr="0089052B">
              <w:rPr>
                <w:spacing w:val="-2"/>
              </w:rPr>
              <w:t>2.4.30</w:t>
            </w:r>
          </w:p>
        </w:tc>
        <w:tc>
          <w:tcPr>
            <w:tcW w:w="7889" w:type="dxa"/>
          </w:tcPr>
          <w:p w:rsidR="00F5138C" w:rsidRPr="0089052B" w:rsidRDefault="009100A2" w:rsidP="0089052B">
            <w:pPr>
              <w:pStyle w:val="TableParagraph"/>
              <w:spacing w:line="240" w:lineRule="atLeast"/>
              <w:ind w:left="439"/>
            </w:pPr>
            <w:r w:rsidRPr="0089052B">
              <w:t>Неисчисляемыеименасуществительные,имеющиеформутолько множественного числа</w:t>
            </w:r>
          </w:p>
        </w:tc>
      </w:tr>
      <w:tr w:rsidR="00F5138C" w:rsidRPr="0089052B">
        <w:trPr>
          <w:trHeight w:val="322"/>
        </w:trPr>
        <w:tc>
          <w:tcPr>
            <w:tcW w:w="1325" w:type="dxa"/>
          </w:tcPr>
          <w:p w:rsidR="00F5138C" w:rsidRPr="0089052B" w:rsidRDefault="009100A2" w:rsidP="0089052B">
            <w:pPr>
              <w:pStyle w:val="TableParagraph"/>
              <w:spacing w:line="240" w:lineRule="atLeast"/>
              <w:ind w:left="345"/>
              <w:jc w:val="center"/>
            </w:pPr>
            <w:r w:rsidRPr="0089052B">
              <w:rPr>
                <w:spacing w:val="-2"/>
              </w:rPr>
              <w:t>2.4.31</w:t>
            </w:r>
          </w:p>
        </w:tc>
        <w:tc>
          <w:tcPr>
            <w:tcW w:w="7889" w:type="dxa"/>
          </w:tcPr>
          <w:p w:rsidR="00F5138C" w:rsidRPr="0089052B" w:rsidRDefault="009100A2" w:rsidP="0089052B">
            <w:pPr>
              <w:pStyle w:val="TableParagraph"/>
              <w:spacing w:line="240" w:lineRule="atLeast"/>
              <w:ind w:left="439"/>
            </w:pPr>
            <w:r w:rsidRPr="0089052B">
              <w:t>Притяжательныйпадежимён</w:t>
            </w:r>
            <w:r w:rsidRPr="0089052B">
              <w:rPr>
                <w:spacing w:val="-2"/>
              </w:rPr>
              <w:t>существительных</w:t>
            </w:r>
          </w:p>
        </w:tc>
      </w:tr>
      <w:tr w:rsidR="00F5138C" w:rsidRPr="0089052B">
        <w:trPr>
          <w:trHeight w:val="595"/>
        </w:trPr>
        <w:tc>
          <w:tcPr>
            <w:tcW w:w="1325" w:type="dxa"/>
          </w:tcPr>
          <w:p w:rsidR="00F5138C" w:rsidRPr="0089052B" w:rsidRDefault="009100A2" w:rsidP="0089052B">
            <w:pPr>
              <w:pStyle w:val="TableParagraph"/>
              <w:spacing w:line="240" w:lineRule="atLeast"/>
              <w:ind w:left="345"/>
              <w:jc w:val="center"/>
            </w:pPr>
            <w:r w:rsidRPr="0089052B">
              <w:rPr>
                <w:spacing w:val="-2"/>
              </w:rPr>
              <w:t>2.4.32</w:t>
            </w:r>
          </w:p>
        </w:tc>
        <w:tc>
          <w:tcPr>
            <w:tcW w:w="7889" w:type="dxa"/>
          </w:tcPr>
          <w:p w:rsidR="00F5138C" w:rsidRPr="0089052B" w:rsidRDefault="009100A2" w:rsidP="0089052B">
            <w:pPr>
              <w:pStyle w:val="TableParagraph"/>
              <w:spacing w:line="240" w:lineRule="atLeast"/>
              <w:ind w:left="439"/>
            </w:pPr>
            <w:r w:rsidRPr="0089052B">
              <w:t>Именаприлагательные инаречия вположительной,сравнительной и превосходной степенях, образованные по правилу и исключения</w:t>
            </w:r>
          </w:p>
        </w:tc>
      </w:tr>
      <w:tr w:rsidR="00F5138C" w:rsidRPr="0089052B">
        <w:trPr>
          <w:trHeight w:val="599"/>
        </w:trPr>
        <w:tc>
          <w:tcPr>
            <w:tcW w:w="1325" w:type="dxa"/>
          </w:tcPr>
          <w:p w:rsidR="00F5138C" w:rsidRPr="0089052B" w:rsidRDefault="009100A2" w:rsidP="0089052B">
            <w:pPr>
              <w:pStyle w:val="TableParagraph"/>
              <w:spacing w:line="240" w:lineRule="atLeast"/>
              <w:ind w:left="345"/>
              <w:jc w:val="center"/>
            </w:pPr>
            <w:r w:rsidRPr="0089052B">
              <w:rPr>
                <w:spacing w:val="-2"/>
              </w:rPr>
              <w:t>2.4.33</w:t>
            </w:r>
          </w:p>
        </w:tc>
        <w:tc>
          <w:tcPr>
            <w:tcW w:w="7889" w:type="dxa"/>
          </w:tcPr>
          <w:p w:rsidR="00F5138C" w:rsidRPr="0089052B" w:rsidRDefault="009100A2" w:rsidP="0089052B">
            <w:pPr>
              <w:pStyle w:val="TableParagraph"/>
              <w:spacing w:line="240" w:lineRule="atLeast"/>
              <w:ind w:left="439"/>
            </w:pPr>
            <w:r w:rsidRPr="0089052B">
              <w:t>Порядокследованиянесколькихприлагательных(мнение–размер– возраст – цвет – происхождение)</w:t>
            </w:r>
          </w:p>
        </w:tc>
      </w:tr>
      <w:tr w:rsidR="00F5138C" w:rsidRPr="003E1A08">
        <w:trPr>
          <w:trHeight w:val="595"/>
        </w:trPr>
        <w:tc>
          <w:tcPr>
            <w:tcW w:w="1325" w:type="dxa"/>
          </w:tcPr>
          <w:p w:rsidR="00F5138C" w:rsidRPr="0089052B" w:rsidRDefault="009100A2" w:rsidP="0089052B">
            <w:pPr>
              <w:pStyle w:val="TableParagraph"/>
              <w:spacing w:line="240" w:lineRule="atLeast"/>
              <w:ind w:left="345"/>
              <w:jc w:val="center"/>
            </w:pPr>
            <w:r w:rsidRPr="0089052B">
              <w:rPr>
                <w:spacing w:val="-2"/>
              </w:rPr>
              <w:t>2.4.34</w:t>
            </w:r>
          </w:p>
        </w:tc>
        <w:tc>
          <w:tcPr>
            <w:tcW w:w="7889" w:type="dxa"/>
          </w:tcPr>
          <w:p w:rsidR="00F5138C" w:rsidRPr="0089052B" w:rsidRDefault="009100A2" w:rsidP="0089052B">
            <w:pPr>
              <w:pStyle w:val="TableParagraph"/>
              <w:spacing w:line="240" w:lineRule="atLeast"/>
              <w:ind w:left="439"/>
              <w:rPr>
                <w:lang w:val="en-US"/>
              </w:rPr>
            </w:pPr>
            <w:r w:rsidRPr="0089052B">
              <w:t>Слова</w:t>
            </w:r>
            <w:r w:rsidRPr="0089052B">
              <w:rPr>
                <w:lang w:val="en-US"/>
              </w:rPr>
              <w:t>,</w:t>
            </w:r>
            <w:r w:rsidRPr="0089052B">
              <w:t>выражающиеколичество</w:t>
            </w:r>
            <w:r w:rsidRPr="0089052B">
              <w:rPr>
                <w:lang w:val="en-US"/>
              </w:rPr>
              <w:t>(many/much,</w:t>
            </w:r>
            <w:r w:rsidRPr="0089052B">
              <w:rPr>
                <w:i/>
                <w:lang w:val="en-US"/>
              </w:rPr>
              <w:t>little/alittle</w:t>
            </w:r>
            <w:r w:rsidRPr="0089052B">
              <w:rPr>
                <w:lang w:val="en-US"/>
              </w:rPr>
              <w:t>,</w:t>
            </w:r>
            <w:r w:rsidRPr="0089052B">
              <w:rPr>
                <w:i/>
                <w:lang w:val="en-US"/>
              </w:rPr>
              <w:t>few/afew</w:t>
            </w:r>
            <w:r w:rsidRPr="0089052B">
              <w:rPr>
                <w:lang w:val="en-US"/>
              </w:rPr>
              <w:t>,</w:t>
            </w:r>
            <w:r w:rsidRPr="0089052B">
              <w:rPr>
                <w:i/>
                <w:lang w:val="en-US"/>
              </w:rPr>
              <w:t xml:space="preserve">alot </w:t>
            </w:r>
            <w:r w:rsidRPr="0089052B">
              <w:rPr>
                <w:i/>
                <w:spacing w:val="-4"/>
                <w:lang w:val="en-US"/>
              </w:rPr>
              <w:t>of</w:t>
            </w:r>
            <w:r w:rsidRPr="0089052B">
              <w:rPr>
                <w:spacing w:val="-4"/>
                <w:lang w:val="en-US"/>
              </w:rPr>
              <w:t>)</w:t>
            </w:r>
          </w:p>
        </w:tc>
      </w:tr>
      <w:tr w:rsidR="00F5138C" w:rsidRPr="0089052B">
        <w:trPr>
          <w:trHeight w:val="1425"/>
        </w:trPr>
        <w:tc>
          <w:tcPr>
            <w:tcW w:w="1325" w:type="dxa"/>
          </w:tcPr>
          <w:p w:rsidR="00F5138C" w:rsidRPr="0089052B" w:rsidRDefault="00F5138C" w:rsidP="0089052B">
            <w:pPr>
              <w:pStyle w:val="TableParagraph"/>
              <w:spacing w:line="240" w:lineRule="atLeast"/>
              <w:rPr>
                <w:b/>
                <w:lang w:val="en-US"/>
              </w:rPr>
            </w:pPr>
          </w:p>
          <w:p w:rsidR="00F5138C" w:rsidRPr="0089052B" w:rsidRDefault="00F5138C" w:rsidP="0089052B">
            <w:pPr>
              <w:pStyle w:val="TableParagraph"/>
              <w:spacing w:line="240" w:lineRule="atLeast"/>
              <w:rPr>
                <w:b/>
                <w:lang w:val="en-US"/>
              </w:rPr>
            </w:pPr>
          </w:p>
          <w:p w:rsidR="00F5138C" w:rsidRPr="0089052B" w:rsidRDefault="009100A2" w:rsidP="0089052B">
            <w:pPr>
              <w:pStyle w:val="TableParagraph"/>
              <w:spacing w:line="240" w:lineRule="atLeast"/>
              <w:ind w:left="345"/>
              <w:jc w:val="center"/>
            </w:pPr>
            <w:r w:rsidRPr="0089052B">
              <w:rPr>
                <w:spacing w:val="-2"/>
              </w:rPr>
              <w:t>2.4.35</w:t>
            </w:r>
          </w:p>
        </w:tc>
        <w:tc>
          <w:tcPr>
            <w:tcW w:w="7889" w:type="dxa"/>
          </w:tcPr>
          <w:p w:rsidR="00F5138C" w:rsidRPr="0089052B" w:rsidRDefault="009100A2" w:rsidP="0089052B">
            <w:pPr>
              <w:pStyle w:val="TableParagraph"/>
              <w:spacing w:line="240" w:lineRule="atLeast"/>
              <w:ind w:left="439" w:right="93"/>
              <w:jc w:val="both"/>
            </w:pPr>
            <w:r w:rsidRPr="0089052B">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неопределённыеместоименияиихпроизводные;</w:t>
            </w:r>
            <w:r w:rsidRPr="0089052B">
              <w:rPr>
                <w:spacing w:val="-4"/>
              </w:rPr>
              <w:t>отрицательные</w:t>
            </w:r>
          </w:p>
          <w:p w:rsidR="00F5138C" w:rsidRPr="0089052B" w:rsidRDefault="009100A2" w:rsidP="0089052B">
            <w:pPr>
              <w:pStyle w:val="TableParagraph"/>
              <w:spacing w:line="240" w:lineRule="atLeast"/>
              <w:ind w:left="439"/>
              <w:jc w:val="both"/>
            </w:pPr>
            <w:r w:rsidRPr="0089052B">
              <w:rPr>
                <w:spacing w:val="-4"/>
              </w:rPr>
              <w:t>местоимения</w:t>
            </w:r>
            <w:r w:rsidRPr="0089052B">
              <w:rPr>
                <w:i/>
                <w:spacing w:val="-4"/>
              </w:rPr>
              <w:t>none</w:t>
            </w:r>
            <w:r w:rsidRPr="0089052B">
              <w:rPr>
                <w:spacing w:val="-4"/>
              </w:rPr>
              <w:t>,</w:t>
            </w:r>
            <w:r w:rsidRPr="0089052B">
              <w:rPr>
                <w:i/>
                <w:spacing w:val="-4"/>
              </w:rPr>
              <w:t>no</w:t>
            </w:r>
            <w:r w:rsidRPr="0089052B">
              <w:rPr>
                <w:spacing w:val="-4"/>
              </w:rPr>
              <w:t>ипроизводныепоследнего(</w:t>
            </w:r>
            <w:r w:rsidRPr="0089052B">
              <w:rPr>
                <w:i/>
                <w:spacing w:val="-4"/>
              </w:rPr>
              <w:t>nobody</w:t>
            </w:r>
            <w:r w:rsidRPr="0089052B">
              <w:rPr>
                <w:spacing w:val="-4"/>
              </w:rPr>
              <w:t>,</w:t>
            </w:r>
            <w:r w:rsidRPr="0089052B">
              <w:rPr>
                <w:i/>
                <w:spacing w:val="-4"/>
              </w:rPr>
              <w:t>nothing</w:t>
            </w:r>
            <w:r w:rsidRPr="0089052B">
              <w:rPr>
                <w:spacing w:val="-4"/>
              </w:rPr>
              <w:t>,etc.)</w:t>
            </w:r>
          </w:p>
        </w:tc>
      </w:tr>
      <w:tr w:rsidR="00F5138C" w:rsidRPr="0089052B">
        <w:trPr>
          <w:trHeight w:val="321"/>
        </w:trPr>
        <w:tc>
          <w:tcPr>
            <w:tcW w:w="1325" w:type="dxa"/>
          </w:tcPr>
          <w:p w:rsidR="00F5138C" w:rsidRPr="0089052B" w:rsidRDefault="009100A2" w:rsidP="0089052B">
            <w:pPr>
              <w:pStyle w:val="TableParagraph"/>
              <w:spacing w:line="240" w:lineRule="atLeast"/>
              <w:ind w:left="345"/>
              <w:jc w:val="center"/>
            </w:pPr>
            <w:r w:rsidRPr="0089052B">
              <w:rPr>
                <w:spacing w:val="-2"/>
              </w:rPr>
              <w:t>2.4.36</w:t>
            </w:r>
          </w:p>
        </w:tc>
        <w:tc>
          <w:tcPr>
            <w:tcW w:w="7889" w:type="dxa"/>
          </w:tcPr>
          <w:p w:rsidR="00F5138C" w:rsidRPr="0089052B" w:rsidRDefault="009100A2" w:rsidP="0089052B">
            <w:pPr>
              <w:pStyle w:val="TableParagraph"/>
              <w:spacing w:line="240" w:lineRule="atLeast"/>
              <w:ind w:left="439"/>
            </w:pPr>
            <w:r w:rsidRPr="0089052B">
              <w:t>Количественныеипорядковые</w:t>
            </w:r>
            <w:r w:rsidRPr="0089052B">
              <w:rPr>
                <w:spacing w:val="-2"/>
              </w:rPr>
              <w:t>числительные</w:t>
            </w:r>
          </w:p>
        </w:tc>
      </w:tr>
      <w:tr w:rsidR="00F5138C" w:rsidRPr="0089052B">
        <w:trPr>
          <w:trHeight w:val="595"/>
        </w:trPr>
        <w:tc>
          <w:tcPr>
            <w:tcW w:w="1325" w:type="dxa"/>
          </w:tcPr>
          <w:p w:rsidR="00F5138C" w:rsidRPr="0089052B" w:rsidRDefault="009100A2" w:rsidP="0089052B">
            <w:pPr>
              <w:pStyle w:val="TableParagraph"/>
              <w:spacing w:line="240" w:lineRule="atLeast"/>
              <w:ind w:left="345"/>
              <w:jc w:val="center"/>
            </w:pPr>
            <w:r w:rsidRPr="0089052B">
              <w:rPr>
                <w:spacing w:val="-2"/>
              </w:rPr>
              <w:t>2.4.37</w:t>
            </w:r>
          </w:p>
        </w:tc>
        <w:tc>
          <w:tcPr>
            <w:tcW w:w="7889" w:type="dxa"/>
          </w:tcPr>
          <w:p w:rsidR="00F5138C" w:rsidRPr="0089052B" w:rsidRDefault="009100A2" w:rsidP="0089052B">
            <w:pPr>
              <w:pStyle w:val="TableParagraph"/>
              <w:spacing w:line="240" w:lineRule="atLeast"/>
              <w:ind w:left="439"/>
            </w:pPr>
            <w:r w:rsidRPr="0089052B">
              <w:t>Предлогиместа,времени,направления;предлоги,употребляемыес глаголами в страдательном залоге</w:t>
            </w:r>
          </w:p>
        </w:tc>
      </w:tr>
      <w:tr w:rsidR="00F5138C" w:rsidRPr="0089052B">
        <w:trPr>
          <w:trHeight w:val="321"/>
        </w:trPr>
        <w:tc>
          <w:tcPr>
            <w:tcW w:w="1325" w:type="dxa"/>
          </w:tcPr>
          <w:p w:rsidR="00F5138C" w:rsidRPr="0089052B" w:rsidRDefault="009100A2" w:rsidP="0089052B">
            <w:pPr>
              <w:pStyle w:val="TableParagraph"/>
              <w:spacing w:line="240" w:lineRule="atLeast"/>
              <w:ind w:left="345" w:right="5"/>
              <w:jc w:val="center"/>
            </w:pPr>
            <w:r w:rsidRPr="0089052B">
              <w:rPr>
                <w:spacing w:val="-10"/>
              </w:rPr>
              <w:t>3</w:t>
            </w:r>
          </w:p>
        </w:tc>
        <w:tc>
          <w:tcPr>
            <w:tcW w:w="7889" w:type="dxa"/>
          </w:tcPr>
          <w:p w:rsidR="00F5138C" w:rsidRPr="0089052B" w:rsidRDefault="009100A2" w:rsidP="0089052B">
            <w:pPr>
              <w:pStyle w:val="TableParagraph"/>
              <w:spacing w:line="240" w:lineRule="atLeast"/>
              <w:ind w:left="439"/>
            </w:pPr>
            <w:r w:rsidRPr="0089052B">
              <w:t>Социокультурныезнанияи</w:t>
            </w:r>
            <w:r w:rsidRPr="0089052B">
              <w:rPr>
                <w:spacing w:val="-2"/>
              </w:rPr>
              <w:t>умения</w:t>
            </w:r>
          </w:p>
        </w:tc>
      </w:tr>
      <w:tr w:rsidR="00F5138C" w:rsidRPr="0089052B">
        <w:trPr>
          <w:trHeight w:val="1425"/>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5"/>
              <w:jc w:val="center"/>
            </w:pPr>
            <w:r w:rsidRPr="0089052B">
              <w:rPr>
                <w:spacing w:val="-5"/>
              </w:rPr>
              <w:t>3.1</w:t>
            </w:r>
          </w:p>
        </w:tc>
        <w:tc>
          <w:tcPr>
            <w:tcW w:w="7889" w:type="dxa"/>
          </w:tcPr>
          <w:p w:rsidR="00F5138C" w:rsidRPr="0089052B" w:rsidRDefault="009100A2" w:rsidP="0089052B">
            <w:pPr>
              <w:pStyle w:val="TableParagraph"/>
              <w:spacing w:line="240" w:lineRule="atLeast"/>
              <w:ind w:left="439" w:right="97"/>
              <w:jc w:val="both"/>
            </w:pPr>
            <w:r w:rsidRPr="0089052B">
              <w:t>Осуществление межличностного и межкультурного общения с использованиемзнанийонационально-культурныхособенностяхсвоей страныистраны/странизучаемогоязыкаиосновныхсоциокультурных элементовречевогоповеденческогоэтикетаванглоязычнойсреде</w:t>
            </w:r>
            <w:r w:rsidRPr="0089052B">
              <w:rPr>
                <w:spacing w:val="-10"/>
              </w:rPr>
              <w:t>в</w:t>
            </w:r>
          </w:p>
          <w:p w:rsidR="00F5138C" w:rsidRPr="0089052B" w:rsidRDefault="009100A2" w:rsidP="0089052B">
            <w:pPr>
              <w:pStyle w:val="TableParagraph"/>
              <w:spacing w:line="240" w:lineRule="atLeast"/>
              <w:ind w:left="439"/>
              <w:jc w:val="both"/>
            </w:pPr>
            <w:r w:rsidRPr="0089052B">
              <w:rPr>
                <w:spacing w:val="-4"/>
              </w:rPr>
              <w:t>рамкахтематическогосодержания11класса</w:t>
            </w:r>
          </w:p>
        </w:tc>
      </w:tr>
      <w:tr w:rsidR="00F5138C" w:rsidRPr="0089052B">
        <w:trPr>
          <w:trHeight w:val="1704"/>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5"/>
              <w:jc w:val="center"/>
            </w:pPr>
            <w:r w:rsidRPr="0089052B">
              <w:rPr>
                <w:spacing w:val="-5"/>
              </w:rPr>
              <w:t>3.2</w:t>
            </w:r>
          </w:p>
        </w:tc>
        <w:tc>
          <w:tcPr>
            <w:tcW w:w="7889" w:type="dxa"/>
          </w:tcPr>
          <w:p w:rsidR="00F5138C" w:rsidRPr="0089052B" w:rsidRDefault="009100A2" w:rsidP="0089052B">
            <w:pPr>
              <w:pStyle w:val="TableParagraph"/>
              <w:spacing w:line="240" w:lineRule="atLeast"/>
              <w:ind w:left="439" w:right="100"/>
              <w:jc w:val="both"/>
            </w:pPr>
            <w:r w:rsidRPr="0089052B">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популярныепраздники,проведениедосуга,этикетныеособенности</w:t>
            </w:r>
          </w:p>
          <w:p w:rsidR="00F5138C" w:rsidRPr="0089052B" w:rsidRDefault="009100A2" w:rsidP="0089052B">
            <w:pPr>
              <w:pStyle w:val="TableParagraph"/>
              <w:spacing w:line="240" w:lineRule="atLeast"/>
              <w:ind w:left="439"/>
              <w:jc w:val="both"/>
            </w:pPr>
            <w:r w:rsidRPr="0089052B">
              <w:t>общения,традициивкулинариии</w:t>
            </w:r>
            <w:r w:rsidRPr="0089052B">
              <w:rPr>
                <w:spacing w:val="-2"/>
              </w:rPr>
              <w:t>другие</w:t>
            </w:r>
          </w:p>
        </w:tc>
      </w:tr>
      <w:tr w:rsidR="00F5138C" w:rsidRPr="0089052B">
        <w:trPr>
          <w:trHeight w:val="595"/>
        </w:trPr>
        <w:tc>
          <w:tcPr>
            <w:tcW w:w="1325" w:type="dxa"/>
          </w:tcPr>
          <w:p w:rsidR="00F5138C" w:rsidRPr="0089052B" w:rsidRDefault="009100A2" w:rsidP="0089052B">
            <w:pPr>
              <w:pStyle w:val="TableParagraph"/>
              <w:spacing w:line="240" w:lineRule="atLeast"/>
              <w:ind w:left="345" w:right="5"/>
              <w:jc w:val="center"/>
            </w:pPr>
            <w:r w:rsidRPr="0089052B">
              <w:rPr>
                <w:spacing w:val="-5"/>
              </w:rPr>
              <w:t>3.3</w:t>
            </w:r>
          </w:p>
        </w:tc>
        <w:tc>
          <w:tcPr>
            <w:tcW w:w="7889" w:type="dxa"/>
          </w:tcPr>
          <w:p w:rsidR="00F5138C" w:rsidRPr="0089052B" w:rsidRDefault="009100A2" w:rsidP="0089052B">
            <w:pPr>
              <w:pStyle w:val="TableParagraph"/>
              <w:spacing w:line="240" w:lineRule="atLeast"/>
              <w:ind w:left="439"/>
            </w:pPr>
            <w:r w:rsidRPr="0089052B">
              <w:t>Владениеосновнымисведениямиосоциокультурномпортретеи культурном наследии страны (стран), говорящих на английском языке</w:t>
            </w:r>
          </w:p>
        </w:tc>
      </w:tr>
      <w:tr w:rsidR="00F5138C" w:rsidRPr="0089052B">
        <w:trPr>
          <w:trHeight w:val="874"/>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5"/>
              <w:jc w:val="center"/>
            </w:pPr>
            <w:r w:rsidRPr="0089052B">
              <w:rPr>
                <w:spacing w:val="-5"/>
              </w:rPr>
              <w:t>3.4</w:t>
            </w:r>
          </w:p>
        </w:tc>
        <w:tc>
          <w:tcPr>
            <w:tcW w:w="7889" w:type="dxa"/>
          </w:tcPr>
          <w:p w:rsidR="00F5138C" w:rsidRPr="0089052B" w:rsidRDefault="009100A2" w:rsidP="0089052B">
            <w:pPr>
              <w:pStyle w:val="TableParagraph"/>
              <w:tabs>
                <w:tab w:val="left" w:pos="1882"/>
                <w:tab w:val="left" w:pos="3000"/>
                <w:tab w:val="left" w:pos="4214"/>
                <w:tab w:val="left" w:pos="4597"/>
                <w:tab w:val="left" w:pos="5916"/>
                <w:tab w:val="left" w:pos="7652"/>
              </w:tabs>
              <w:spacing w:line="240" w:lineRule="atLeast"/>
              <w:ind w:left="439"/>
            </w:pPr>
            <w:r w:rsidRPr="0089052B">
              <w:rPr>
                <w:spacing w:val="-2"/>
              </w:rPr>
              <w:t>Понимание</w:t>
            </w:r>
            <w:r w:rsidRPr="0089052B">
              <w:tab/>
            </w:r>
            <w:r w:rsidRPr="0089052B">
              <w:rPr>
                <w:spacing w:val="-2"/>
              </w:rPr>
              <w:t>речевых</w:t>
            </w:r>
            <w:r w:rsidRPr="0089052B">
              <w:tab/>
            </w:r>
            <w:r w:rsidRPr="0089052B">
              <w:rPr>
                <w:spacing w:val="-2"/>
              </w:rPr>
              <w:t>различий</w:t>
            </w:r>
            <w:r w:rsidRPr="0089052B">
              <w:tab/>
            </w:r>
            <w:r w:rsidRPr="0089052B">
              <w:rPr>
                <w:spacing w:val="-10"/>
              </w:rPr>
              <w:t>в</w:t>
            </w:r>
            <w:r w:rsidRPr="0089052B">
              <w:tab/>
            </w:r>
            <w:r w:rsidRPr="0089052B">
              <w:rPr>
                <w:spacing w:val="-2"/>
              </w:rPr>
              <w:t>ситуациях</w:t>
            </w:r>
            <w:r w:rsidRPr="0089052B">
              <w:tab/>
            </w:r>
            <w:r w:rsidRPr="0089052B">
              <w:rPr>
                <w:spacing w:val="-2"/>
              </w:rPr>
              <w:t>официального</w:t>
            </w:r>
            <w:r w:rsidRPr="0089052B">
              <w:tab/>
            </w:r>
            <w:r w:rsidRPr="0089052B">
              <w:rPr>
                <w:spacing w:val="-10"/>
              </w:rPr>
              <w:t>и</w:t>
            </w:r>
          </w:p>
          <w:p w:rsidR="00F5138C" w:rsidRPr="0089052B" w:rsidRDefault="009100A2" w:rsidP="0089052B">
            <w:pPr>
              <w:pStyle w:val="TableParagraph"/>
              <w:spacing w:line="240" w:lineRule="atLeast"/>
              <w:ind w:left="439"/>
            </w:pPr>
            <w:r w:rsidRPr="0089052B">
              <w:t>неофициального общения в рамках тематического содержания речи и использование лексико-грамматических средств с их учётом</w:t>
            </w:r>
          </w:p>
        </w:tc>
      </w:tr>
      <w:tr w:rsidR="00F5138C" w:rsidRPr="0089052B">
        <w:trPr>
          <w:trHeight w:val="1425"/>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5"/>
              <w:jc w:val="center"/>
            </w:pPr>
            <w:r w:rsidRPr="0089052B">
              <w:rPr>
                <w:spacing w:val="-5"/>
              </w:rPr>
              <w:t>3.5</w:t>
            </w:r>
          </w:p>
        </w:tc>
        <w:tc>
          <w:tcPr>
            <w:tcW w:w="7889" w:type="dxa"/>
          </w:tcPr>
          <w:p w:rsidR="00F5138C" w:rsidRPr="0089052B" w:rsidRDefault="009100A2" w:rsidP="0089052B">
            <w:pPr>
              <w:pStyle w:val="TableParagraph"/>
              <w:spacing w:line="240" w:lineRule="atLeast"/>
              <w:ind w:left="439" w:right="93"/>
              <w:jc w:val="both"/>
            </w:pPr>
            <w:r w:rsidRPr="0089052B">
              <w:t>Развитиеуменияпредставлятьроднуюстрану(малуюродину)истрану (страны) изучаемого языка (культурные явления и события, достопримечательности, выдающиесялюди:государственные</w:t>
            </w:r>
            <w:r w:rsidRPr="0089052B">
              <w:rPr>
                <w:spacing w:val="-2"/>
              </w:rPr>
              <w:t>деятели,</w:t>
            </w:r>
          </w:p>
          <w:p w:rsidR="00F5138C" w:rsidRPr="0089052B" w:rsidRDefault="009100A2" w:rsidP="0089052B">
            <w:pPr>
              <w:pStyle w:val="TableParagraph"/>
              <w:spacing w:line="240" w:lineRule="atLeast"/>
              <w:ind w:left="439" w:right="108"/>
              <w:jc w:val="both"/>
            </w:pPr>
            <w:r w:rsidRPr="0089052B">
              <w:t>учёные, писатели, поэты, художники, композиторы, музыканты, спортсмены, актёры и другие)</w:t>
            </w:r>
          </w:p>
        </w:tc>
      </w:tr>
      <w:tr w:rsidR="00F5138C" w:rsidRPr="0089052B">
        <w:trPr>
          <w:trHeight w:val="321"/>
        </w:trPr>
        <w:tc>
          <w:tcPr>
            <w:tcW w:w="1325" w:type="dxa"/>
          </w:tcPr>
          <w:p w:rsidR="00F5138C" w:rsidRPr="0089052B" w:rsidRDefault="009100A2" w:rsidP="0089052B">
            <w:pPr>
              <w:pStyle w:val="TableParagraph"/>
              <w:spacing w:line="240" w:lineRule="atLeast"/>
              <w:ind w:left="345" w:right="5"/>
              <w:jc w:val="center"/>
            </w:pPr>
            <w:r w:rsidRPr="0089052B">
              <w:rPr>
                <w:spacing w:val="-10"/>
              </w:rPr>
              <w:t>4</w:t>
            </w:r>
          </w:p>
        </w:tc>
        <w:tc>
          <w:tcPr>
            <w:tcW w:w="7889" w:type="dxa"/>
          </w:tcPr>
          <w:p w:rsidR="00F5138C" w:rsidRPr="0089052B" w:rsidRDefault="009100A2" w:rsidP="0089052B">
            <w:pPr>
              <w:pStyle w:val="TableParagraph"/>
              <w:spacing w:line="240" w:lineRule="atLeast"/>
              <w:ind w:left="439"/>
            </w:pPr>
            <w:r w:rsidRPr="0089052B">
              <w:t>Компенсаторные</w:t>
            </w:r>
            <w:r w:rsidRPr="0089052B">
              <w:rPr>
                <w:spacing w:val="-2"/>
              </w:rPr>
              <w:t>умения</w:t>
            </w:r>
          </w:p>
        </w:tc>
      </w:tr>
      <w:tr w:rsidR="00F5138C" w:rsidRPr="0089052B">
        <w:trPr>
          <w:trHeight w:val="1694"/>
        </w:trPr>
        <w:tc>
          <w:tcPr>
            <w:tcW w:w="1325" w:type="dxa"/>
          </w:tcPr>
          <w:p w:rsidR="00F5138C" w:rsidRPr="0089052B" w:rsidRDefault="00F5138C" w:rsidP="0089052B">
            <w:pPr>
              <w:pStyle w:val="TableParagraph"/>
              <w:spacing w:line="240" w:lineRule="atLeast"/>
              <w:rPr>
                <w:b/>
              </w:rPr>
            </w:pPr>
          </w:p>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345" w:right="5"/>
              <w:jc w:val="center"/>
            </w:pPr>
            <w:r w:rsidRPr="0089052B">
              <w:rPr>
                <w:spacing w:val="-5"/>
              </w:rPr>
              <w:t>4.1</w:t>
            </w:r>
          </w:p>
        </w:tc>
        <w:tc>
          <w:tcPr>
            <w:tcW w:w="7889" w:type="dxa"/>
          </w:tcPr>
          <w:p w:rsidR="00F5138C" w:rsidRPr="0089052B" w:rsidRDefault="009100A2" w:rsidP="0089052B">
            <w:pPr>
              <w:pStyle w:val="TableParagraph"/>
              <w:spacing w:line="240" w:lineRule="atLeast"/>
              <w:ind w:left="439" w:right="101"/>
              <w:jc w:val="both"/>
            </w:pPr>
            <w:r w:rsidRPr="0089052B">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переспрос,приговорениииписьме– описание </w:t>
            </w:r>
            <w:r w:rsidRPr="0089052B">
              <w:rPr>
                <w:spacing w:val="-2"/>
              </w:rPr>
              <w:t>(перифраз,</w:t>
            </w:r>
          </w:p>
          <w:p w:rsidR="00F5138C" w:rsidRPr="0089052B" w:rsidRDefault="009100A2" w:rsidP="0089052B">
            <w:pPr>
              <w:pStyle w:val="TableParagraph"/>
              <w:spacing w:line="240" w:lineRule="atLeast"/>
              <w:ind w:left="439" w:right="102"/>
              <w:jc w:val="both"/>
            </w:pPr>
            <w:r w:rsidRPr="0089052B">
              <w:t xml:space="preserve">толкование),причтениииаудировании–языковуюиконтекстуальную </w:t>
            </w:r>
            <w:r w:rsidRPr="0089052B">
              <w:rPr>
                <w:spacing w:val="-2"/>
              </w:rPr>
              <w:t>догадку</w:t>
            </w:r>
          </w:p>
        </w:tc>
      </w:tr>
    </w:tbl>
    <w:p w:rsidR="00F5138C" w:rsidRPr="0089052B" w:rsidRDefault="00F5138C" w:rsidP="0089052B">
      <w:pPr>
        <w:pStyle w:val="TableParagraph"/>
        <w:spacing w:line="240" w:lineRule="atLeast"/>
        <w:jc w:val="both"/>
        <w:sectPr w:rsidR="00F5138C" w:rsidRPr="0089052B" w:rsidSect="0089052B">
          <w:type w:val="nextColumn"/>
          <w:pgSz w:w="11910" w:h="16390"/>
          <w:pgMar w:top="397" w:right="510" w:bottom="340" w:left="567" w:header="720" w:footer="720" w:gutter="0"/>
          <w:paperSrc w:first="7" w:other="7"/>
          <w:cols w:space="720"/>
        </w:sectPr>
      </w:pPr>
    </w:p>
    <w:tbl>
      <w:tblPr>
        <w:tblStyle w:val="TableNormal"/>
        <w:tblW w:w="0" w:type="auto"/>
        <w:tblInd w:w="12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325"/>
        <w:gridCol w:w="7889"/>
      </w:tblGrid>
      <w:tr w:rsidR="00F5138C" w:rsidRPr="0089052B">
        <w:trPr>
          <w:trHeight w:val="1147"/>
        </w:trPr>
        <w:tc>
          <w:tcPr>
            <w:tcW w:w="1325" w:type="dxa"/>
          </w:tcPr>
          <w:p w:rsidR="00F5138C" w:rsidRPr="0089052B" w:rsidRDefault="00F5138C" w:rsidP="0089052B">
            <w:pPr>
              <w:pStyle w:val="TableParagraph"/>
              <w:spacing w:line="240" w:lineRule="atLeast"/>
              <w:rPr>
                <w:b/>
              </w:rPr>
            </w:pPr>
          </w:p>
          <w:p w:rsidR="00F5138C" w:rsidRPr="0089052B" w:rsidRDefault="009100A2" w:rsidP="0089052B">
            <w:pPr>
              <w:pStyle w:val="TableParagraph"/>
              <w:spacing w:line="240" w:lineRule="atLeast"/>
              <w:ind w:left="679"/>
            </w:pPr>
            <w:r w:rsidRPr="0089052B">
              <w:rPr>
                <w:spacing w:val="-5"/>
              </w:rPr>
              <w:t>4.2</w:t>
            </w:r>
          </w:p>
        </w:tc>
        <w:tc>
          <w:tcPr>
            <w:tcW w:w="7889" w:type="dxa"/>
          </w:tcPr>
          <w:p w:rsidR="00F5138C" w:rsidRPr="0089052B" w:rsidRDefault="009100A2" w:rsidP="0089052B">
            <w:pPr>
              <w:pStyle w:val="TableParagraph"/>
              <w:spacing w:line="240" w:lineRule="atLeast"/>
              <w:ind w:left="439" w:right="106"/>
              <w:jc w:val="both"/>
            </w:pPr>
            <w:r w:rsidRPr="0089052B">
              <w:t>Развитие умения игнорировать информацию, не являющуюся необходимой для понимания основного содержания прочитанного (прослушанного)текстаилидлянахождениявтексте</w:t>
            </w:r>
            <w:r w:rsidRPr="0089052B">
              <w:rPr>
                <w:spacing w:val="-2"/>
              </w:rPr>
              <w:t>запрашиваемой</w:t>
            </w:r>
          </w:p>
          <w:p w:rsidR="00F5138C" w:rsidRPr="0089052B" w:rsidRDefault="009100A2" w:rsidP="0089052B">
            <w:pPr>
              <w:pStyle w:val="TableParagraph"/>
              <w:spacing w:line="240" w:lineRule="atLeast"/>
              <w:ind w:left="439"/>
            </w:pPr>
            <w:r w:rsidRPr="0089052B">
              <w:rPr>
                <w:spacing w:val="-2"/>
              </w:rPr>
              <w:t>информации</w:t>
            </w:r>
          </w:p>
        </w:tc>
      </w:tr>
    </w:tbl>
    <w:p w:rsidR="00F5138C" w:rsidRPr="0089052B" w:rsidRDefault="00F5138C" w:rsidP="0089052B">
      <w:pPr>
        <w:pStyle w:val="TableParagraph"/>
        <w:spacing w:line="240" w:lineRule="atLeast"/>
        <w:sectPr w:rsidR="00F5138C" w:rsidRPr="0089052B" w:rsidSect="0089052B">
          <w:type w:val="nextColumn"/>
          <w:pgSz w:w="11910" w:h="16390"/>
          <w:pgMar w:top="397" w:right="510" w:bottom="340" w:left="567" w:header="720" w:footer="720" w:gutter="0"/>
          <w:paperSrc w:first="7" w:other="7"/>
          <w:cols w:space="720"/>
        </w:sectPr>
      </w:pPr>
    </w:p>
    <w:p w:rsidR="00F5138C" w:rsidRPr="0089052B" w:rsidRDefault="009100A2" w:rsidP="0089052B">
      <w:pPr>
        <w:spacing w:line="240" w:lineRule="atLeast"/>
        <w:ind w:left="687"/>
        <w:rPr>
          <w:b/>
        </w:rPr>
      </w:pPr>
      <w:r w:rsidRPr="0089052B">
        <w:rPr>
          <w:b/>
        </w:rPr>
        <w:t>УЧЕБНО-МЕТОДИЧЕСКОЕОБЕСПЕЧЕНИЕОБРАЗОВАТЕЛЬНОГОПРОЦЕССА ОБЯЗАТЕЛЬНЫЕ УЧЕБНЫЕ МАТЕРИАЛЫ ДЛЯ УЧЕНИКА</w:t>
      </w:r>
    </w:p>
    <w:p w:rsidR="00F5138C" w:rsidRPr="0089052B" w:rsidRDefault="009100A2" w:rsidP="00823AC8">
      <w:pPr>
        <w:pStyle w:val="a8"/>
        <w:numPr>
          <w:ilvl w:val="0"/>
          <w:numId w:val="7"/>
        </w:numPr>
        <w:tabs>
          <w:tab w:val="left" w:pos="825"/>
        </w:tabs>
        <w:spacing w:line="240" w:lineRule="atLeast"/>
        <w:ind w:right="1238" w:firstLine="0"/>
        <w:jc w:val="left"/>
      </w:pPr>
      <w:r w:rsidRPr="0089052B">
        <w:t>Английскийязык,10класс/АфанасьеваО.В.,ДулиД.,МихееваИ.В.идр.,Акционерное общество «Издательство «Просвещение», 2024</w:t>
      </w:r>
    </w:p>
    <w:p w:rsidR="00F5138C" w:rsidRPr="0089052B" w:rsidRDefault="009100A2" w:rsidP="00823AC8">
      <w:pPr>
        <w:pStyle w:val="a8"/>
        <w:numPr>
          <w:ilvl w:val="0"/>
          <w:numId w:val="7"/>
        </w:numPr>
        <w:tabs>
          <w:tab w:val="left" w:pos="887"/>
        </w:tabs>
        <w:spacing w:line="240" w:lineRule="atLeast"/>
        <w:ind w:right="1175" w:firstLine="62"/>
        <w:jc w:val="left"/>
      </w:pPr>
      <w:r w:rsidRPr="0089052B">
        <w:t>Английскийязык,11класс/АфанасьеваО.В.,ДулиД.,МихееваИ.В.идр.,Акционерное общество «Издательство «Просвещение», 2024</w:t>
      </w:r>
    </w:p>
    <w:p w:rsidR="00F5138C" w:rsidRPr="0089052B" w:rsidRDefault="009100A2" w:rsidP="00823AC8">
      <w:pPr>
        <w:pStyle w:val="a8"/>
        <w:numPr>
          <w:ilvl w:val="0"/>
          <w:numId w:val="7"/>
        </w:numPr>
        <w:tabs>
          <w:tab w:val="left" w:pos="825"/>
        </w:tabs>
        <w:spacing w:line="240" w:lineRule="atLeast"/>
        <w:ind w:right="883" w:firstLine="0"/>
        <w:jc w:val="left"/>
      </w:pPr>
      <w:r w:rsidRPr="0089052B">
        <w:t>Рабочаятетрадь10класс,пособиедляобщеобразовательныхучреждений,АфанасьеваО.В., Д.Дули, И.В.Михеева, Б.Оби, В.Эванс., Москва, «Просвещение», 2025г.</w:t>
      </w:r>
    </w:p>
    <w:p w:rsidR="00F5138C" w:rsidRPr="0089052B" w:rsidRDefault="009100A2" w:rsidP="00823AC8">
      <w:pPr>
        <w:pStyle w:val="a8"/>
        <w:numPr>
          <w:ilvl w:val="0"/>
          <w:numId w:val="7"/>
        </w:numPr>
        <w:tabs>
          <w:tab w:val="left" w:pos="887"/>
        </w:tabs>
        <w:spacing w:line="240" w:lineRule="atLeast"/>
        <w:ind w:right="3269" w:firstLine="0"/>
        <w:jc w:val="left"/>
      </w:pPr>
      <w:r w:rsidRPr="0089052B">
        <w:t>Книга для чтения 10 класс, пособие для общеобразовательных учреждений,АфанасьеваО.В.,Д.Дули,И.В.Михеева,Б.Оби,В.Эванс., Москва, «Просвещение», 2025г.</w:t>
      </w:r>
    </w:p>
    <w:p w:rsidR="00F5138C" w:rsidRPr="0089052B" w:rsidRDefault="009100A2" w:rsidP="00823AC8">
      <w:pPr>
        <w:pStyle w:val="a8"/>
        <w:numPr>
          <w:ilvl w:val="1"/>
          <w:numId w:val="7"/>
        </w:numPr>
        <w:tabs>
          <w:tab w:val="left" w:pos="949"/>
        </w:tabs>
        <w:spacing w:line="240" w:lineRule="atLeast"/>
        <w:ind w:right="637" w:firstLine="124"/>
        <w:jc w:val="left"/>
      </w:pPr>
      <w:r w:rsidRPr="0089052B">
        <w:t>Рабочаятетрадь11класс,пособиедляобщеобразовательныхучреждений,АфанасьеваО.В., Д.Дули, И.В.Михеева, Б.Оби, В.Эванс., Москва, «Просвещение», 2025г.</w:t>
      </w:r>
    </w:p>
    <w:p w:rsidR="00F5138C" w:rsidRPr="0089052B" w:rsidRDefault="009100A2" w:rsidP="00823AC8">
      <w:pPr>
        <w:pStyle w:val="a8"/>
        <w:numPr>
          <w:ilvl w:val="0"/>
          <w:numId w:val="7"/>
        </w:numPr>
        <w:tabs>
          <w:tab w:val="left" w:pos="887"/>
        </w:tabs>
        <w:spacing w:line="240" w:lineRule="atLeast"/>
        <w:ind w:right="3207" w:firstLine="0"/>
        <w:jc w:val="left"/>
      </w:pPr>
      <w:r w:rsidRPr="0089052B">
        <w:t>Книга для чтения 11 класс, пособие для общеобразовательных учреждений, Афанасьева О.В., Д.Дули, И.В.Михеева, Б.Оби,В.Эванс., Москва, «Просвещение», 2025г.</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Heading4"/>
        <w:spacing w:line="240" w:lineRule="atLeast"/>
        <w:ind w:left="687"/>
        <w:rPr>
          <w:sz w:val="22"/>
          <w:szCs w:val="22"/>
        </w:rPr>
      </w:pPr>
      <w:r w:rsidRPr="0089052B">
        <w:rPr>
          <w:sz w:val="22"/>
          <w:szCs w:val="22"/>
        </w:rPr>
        <w:t>МЕТОДИЧЕСКИЕМАТЕРИАЛЫДЛЯ</w:t>
      </w:r>
      <w:r w:rsidRPr="0089052B">
        <w:rPr>
          <w:spacing w:val="-2"/>
          <w:sz w:val="22"/>
          <w:szCs w:val="22"/>
        </w:rPr>
        <w:t>УЧИТЕЛЯ</w:t>
      </w:r>
    </w:p>
    <w:p w:rsidR="00F5138C" w:rsidRPr="0089052B" w:rsidRDefault="009100A2" w:rsidP="00823AC8">
      <w:pPr>
        <w:pStyle w:val="a8"/>
        <w:numPr>
          <w:ilvl w:val="0"/>
          <w:numId w:val="7"/>
        </w:numPr>
        <w:tabs>
          <w:tab w:val="left" w:pos="830"/>
        </w:tabs>
        <w:spacing w:line="240" w:lineRule="atLeast"/>
        <w:ind w:left="687" w:right="3381" w:firstLine="0"/>
        <w:jc w:val="left"/>
      </w:pPr>
      <w:r w:rsidRPr="0089052B">
        <w:t>Книга для учителя 10 класс, пособие для общеобразовательных учреждений,АфанасьеваО.В.,Д.Дули,И.В.Михеева,Б.Оби,В.Эванс Москва, «Просвещение», 2025г.</w:t>
      </w:r>
    </w:p>
    <w:p w:rsidR="00F5138C" w:rsidRPr="0089052B" w:rsidRDefault="009100A2" w:rsidP="00823AC8">
      <w:pPr>
        <w:pStyle w:val="a8"/>
        <w:numPr>
          <w:ilvl w:val="1"/>
          <w:numId w:val="7"/>
        </w:numPr>
        <w:tabs>
          <w:tab w:val="left" w:pos="954"/>
        </w:tabs>
        <w:spacing w:line="240" w:lineRule="atLeast"/>
        <w:ind w:left="687" w:right="3749" w:firstLine="124"/>
        <w:jc w:val="left"/>
      </w:pPr>
      <w:r w:rsidRPr="0089052B">
        <w:t>Аудиокурсдлязанятийв10классе–АфанасьеваО.В., Д.Дули, И.В.Михеева, Б.Оби, В.Эванс Москва, «Просвещение», 2025г.</w:t>
      </w:r>
    </w:p>
    <w:p w:rsidR="00F5138C" w:rsidRPr="0089052B" w:rsidRDefault="009100A2" w:rsidP="00823AC8">
      <w:pPr>
        <w:pStyle w:val="a8"/>
        <w:numPr>
          <w:ilvl w:val="0"/>
          <w:numId w:val="7"/>
        </w:numPr>
        <w:tabs>
          <w:tab w:val="left" w:pos="892"/>
        </w:tabs>
        <w:spacing w:line="240" w:lineRule="atLeast"/>
        <w:ind w:left="687" w:right="3381" w:firstLine="0"/>
        <w:jc w:val="left"/>
      </w:pPr>
      <w:r w:rsidRPr="0089052B">
        <w:t>Книга для учителя 11 класс, пособие для общеобразовательных учреждений,АфанасьеваО.В.,Д.Дули,И.В.Михеева,Б.Оби,В.Эванс Москва, «Просвещение», 2025г.</w:t>
      </w:r>
    </w:p>
    <w:p w:rsidR="00F5138C" w:rsidRPr="0089052B" w:rsidRDefault="009100A2" w:rsidP="00823AC8">
      <w:pPr>
        <w:pStyle w:val="a8"/>
        <w:numPr>
          <w:ilvl w:val="1"/>
          <w:numId w:val="7"/>
        </w:numPr>
        <w:tabs>
          <w:tab w:val="left" w:pos="954"/>
        </w:tabs>
        <w:spacing w:line="240" w:lineRule="atLeast"/>
        <w:ind w:left="687" w:right="3752" w:firstLine="124"/>
        <w:jc w:val="left"/>
      </w:pPr>
      <w:r w:rsidRPr="0089052B">
        <w:t>Аудиокурсдлязанятийв10классе–АфанасьеваО.В.,Д.Дули, И.В.Михеева, Б.Оби, В.Эванс Москва, «Просвещение», 2025г.</w:t>
      </w:r>
    </w:p>
    <w:p w:rsidR="00F5138C" w:rsidRPr="0089052B" w:rsidRDefault="00F5138C" w:rsidP="0089052B">
      <w:pPr>
        <w:pStyle w:val="a5"/>
        <w:spacing w:line="240" w:lineRule="atLeast"/>
        <w:ind w:left="0"/>
        <w:jc w:val="left"/>
        <w:rPr>
          <w:sz w:val="22"/>
          <w:szCs w:val="22"/>
        </w:rPr>
      </w:pPr>
    </w:p>
    <w:p w:rsidR="00F5138C" w:rsidRPr="0089052B" w:rsidRDefault="009100A2" w:rsidP="0089052B">
      <w:pPr>
        <w:pStyle w:val="Heading4"/>
        <w:spacing w:line="240" w:lineRule="atLeast"/>
        <w:ind w:left="687"/>
        <w:rPr>
          <w:sz w:val="22"/>
          <w:szCs w:val="22"/>
        </w:rPr>
      </w:pPr>
      <w:r w:rsidRPr="0089052B">
        <w:rPr>
          <w:sz w:val="22"/>
          <w:szCs w:val="22"/>
        </w:rPr>
        <w:t>ЦИФРОВЫЕОБРАЗОВАТЕЛЬНЫЕРЕСУРСЫИРЕСУРСЫСЕТИ</w:t>
      </w:r>
      <w:r w:rsidRPr="0089052B">
        <w:rPr>
          <w:spacing w:val="-2"/>
          <w:sz w:val="22"/>
          <w:szCs w:val="22"/>
        </w:rPr>
        <w:t>ИНТЕРНЕТ</w:t>
      </w:r>
    </w:p>
    <w:p w:rsidR="00F5138C" w:rsidRPr="0089052B" w:rsidRDefault="009100A2" w:rsidP="0089052B">
      <w:pPr>
        <w:pStyle w:val="a5"/>
        <w:spacing w:line="240" w:lineRule="atLeast"/>
        <w:ind w:left="749" w:right="476" w:hanging="63"/>
        <w:jc w:val="left"/>
        <w:rPr>
          <w:sz w:val="22"/>
          <w:szCs w:val="22"/>
        </w:rPr>
      </w:pPr>
      <w:r w:rsidRPr="0089052B">
        <w:rPr>
          <w:sz w:val="22"/>
          <w:szCs w:val="22"/>
        </w:rPr>
        <w:t xml:space="preserve">Различныецифровыеобразовательныересурсы:РЭШ,я-класс,учи-ру,skyeng </w:t>
      </w:r>
      <w:hyperlink r:id="rId444">
        <w:r w:rsidRPr="0089052B">
          <w:rPr>
            <w:spacing w:val="-2"/>
            <w:sz w:val="22"/>
            <w:szCs w:val="22"/>
          </w:rPr>
          <w:t>www.correctenglish.ru</w:t>
        </w:r>
      </w:hyperlink>
    </w:p>
    <w:p w:rsidR="00F5138C" w:rsidRPr="0089052B" w:rsidRDefault="009100A2" w:rsidP="0089052B">
      <w:pPr>
        <w:pStyle w:val="a5"/>
        <w:spacing w:line="240" w:lineRule="atLeast"/>
        <w:ind w:left="749" w:right="7497"/>
        <w:jc w:val="left"/>
        <w:rPr>
          <w:sz w:val="22"/>
          <w:szCs w:val="22"/>
        </w:rPr>
      </w:pPr>
      <w:r w:rsidRPr="0089052B">
        <w:rPr>
          <w:spacing w:val="-2"/>
          <w:sz w:val="22"/>
          <w:szCs w:val="22"/>
        </w:rPr>
        <w:t>https://myschool.edu.ru/ https://resh.edu.ru/ https://learningapps.org/ https://infourok.ru/ https://edu.skysmart.ru/ https://uchi.ru/</w:t>
      </w:r>
    </w:p>
    <w:p w:rsidR="00F5138C" w:rsidRPr="0089052B" w:rsidRDefault="009100A2" w:rsidP="0089052B">
      <w:pPr>
        <w:pStyle w:val="a5"/>
        <w:spacing w:line="240" w:lineRule="atLeast"/>
        <w:ind w:left="749"/>
        <w:jc w:val="left"/>
        <w:rPr>
          <w:sz w:val="22"/>
          <w:szCs w:val="22"/>
        </w:rPr>
      </w:pPr>
      <w:r w:rsidRPr="0089052B">
        <w:rPr>
          <w:sz w:val="22"/>
          <w:szCs w:val="22"/>
        </w:rPr>
        <w:t xml:space="preserve">СайтдополнительныхобразовательныхресурсовУМК«Английскийвфокусе» </w:t>
      </w:r>
      <w:hyperlink r:id="rId445">
        <w:r w:rsidR="00E507A6">
          <w:rPr>
            <w:spacing w:val="-2"/>
            <w:sz w:val="22"/>
            <w:szCs w:val="22"/>
          </w:rPr>
          <w:t>-</w:t>
        </w:r>
      </w:hyperlink>
    </w:p>
    <w:p w:rsidR="00F5138C" w:rsidRPr="0089052B" w:rsidRDefault="009100A2" w:rsidP="0089052B">
      <w:pPr>
        <w:pStyle w:val="a5"/>
        <w:spacing w:line="240" w:lineRule="atLeast"/>
        <w:ind w:left="740" w:right="4699" w:firstLine="9"/>
        <w:jc w:val="left"/>
        <w:rPr>
          <w:sz w:val="22"/>
          <w:szCs w:val="22"/>
        </w:rPr>
      </w:pPr>
      <w:r w:rsidRPr="0089052B">
        <w:rPr>
          <w:sz w:val="22"/>
          <w:szCs w:val="22"/>
        </w:rPr>
        <w:t>Интернет-страницакурса(</w:t>
      </w:r>
      <w:hyperlink r:id="rId446">
        <w:r w:rsidRPr="0089052B">
          <w:rPr>
            <w:sz w:val="22"/>
            <w:szCs w:val="22"/>
          </w:rPr>
          <w:t>www.spotlightonrussia.ru)</w:t>
        </w:r>
      </w:hyperlink>
      <w:r w:rsidRPr="0089052B">
        <w:rPr>
          <w:sz w:val="22"/>
          <w:szCs w:val="22"/>
        </w:rPr>
        <w:t xml:space="preserve"> </w:t>
      </w:r>
      <w:bookmarkStart w:id="66" w:name="1.3._Рабочая_программа_воспитания"/>
      <w:bookmarkStart w:id="67" w:name="_bookmark13"/>
      <w:bookmarkEnd w:id="66"/>
      <w:bookmarkEnd w:id="67"/>
    </w:p>
    <w:p w:rsidR="00F5138C" w:rsidRPr="0089052B" w:rsidRDefault="00F5138C" w:rsidP="0089052B">
      <w:pPr>
        <w:spacing w:line="240" w:lineRule="atLeast"/>
        <w:ind w:left="1133"/>
      </w:pPr>
      <w:bookmarkStart w:id="68" w:name="2.4._Программа_коррекционной_работы,_вкл"/>
      <w:bookmarkStart w:id="69" w:name="_bookmark14"/>
      <w:bookmarkStart w:id="70" w:name="3.2._План_внеурочной_деятельности"/>
      <w:bookmarkStart w:id="71" w:name="_bookmark17"/>
      <w:bookmarkEnd w:id="68"/>
      <w:bookmarkEnd w:id="69"/>
      <w:bookmarkEnd w:id="70"/>
      <w:bookmarkEnd w:id="71"/>
    </w:p>
    <w:sectPr w:rsidR="00F5138C" w:rsidRPr="0089052B" w:rsidSect="0089052B">
      <w:footerReference w:type="default" r:id="rId447"/>
      <w:type w:val="nextColumn"/>
      <w:pgSz w:w="11910" w:h="16840"/>
      <w:pgMar w:top="397" w:right="510" w:bottom="340" w:left="567" w:header="0" w:footer="940" w:gutter="0"/>
      <w:paperSrc w:first="7" w:other="7"/>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3AC8" w:rsidRDefault="00823AC8" w:rsidP="00F5138C">
      <w:r>
        <w:separator/>
      </w:r>
    </w:p>
  </w:endnote>
  <w:endnote w:type="continuationSeparator" w:id="1">
    <w:p w:rsidR="00823AC8" w:rsidRDefault="00823AC8" w:rsidP="00F513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Noto Sans Symbols">
    <w:altName w:val="Times New Roman"/>
    <w:charset w:val="0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Microsoft Sans Serif">
    <w:altName w:val="Microsoft Sans Serif"/>
    <w:panose1 w:val="020B0604020202020204"/>
    <w:charset w:val="CC"/>
    <w:family w:val="swiss"/>
    <w:pitch w:val="variable"/>
    <w:sig w:usb0="61002BDF" w:usb1="80000000" w:usb2="00000008" w:usb3="00000000" w:csb0="0001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libri Light">
    <w:altName w:val="Arial"/>
    <w:charset w:val="CC"/>
    <w:family w:val="swiss"/>
    <w:pitch w:val="variable"/>
    <w:sig w:usb0="00000001" w:usb1="4000207B" w:usb2="00000000" w:usb3="00000000" w:csb0="0000019F" w:csb1="00000000"/>
  </w:font>
  <w:font w:name="Arial">
    <w:panose1 w:val="020B0604020202020204"/>
    <w:charset w:val="CC"/>
    <w:family w:val="swiss"/>
    <w:pitch w:val="variable"/>
    <w:sig w:usb0="20002A87" w:usb1="80000000" w:usb2="00000008"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imes New Roman CYR">
    <w:panose1 w:val="02020603050405020304"/>
    <w:charset w:val="CC"/>
    <w:family w:val="roman"/>
    <w:pitch w:val="variable"/>
    <w:sig w:usb0="20002A87" w:usb1="80000000" w:usb2="00000008" w:usb3="00000000" w:csb0="000001FF" w:csb1="00000000"/>
  </w:font>
  <w:font w:name="PragmaticaC">
    <w:altName w:val="Courier New"/>
    <w:charset w:val="00"/>
    <w:family w:val="auto"/>
    <w:pitch w:val="default"/>
    <w:sig w:usb0="00000000" w:usb1="00000000" w:usb2="00000000" w:usb3="00000000" w:csb0="00000000"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irce-ExtraBold">
    <w:panose1 w:val="00000000000000000000"/>
    <w:charset w:val="00"/>
    <w:family w:val="auto"/>
    <w:notTrueType/>
    <w:pitch w:val="default"/>
    <w:sig w:usb0="00000003" w:usb1="00000000" w:usb2="00000000" w:usb3="00000000" w:csb0="00000001" w:csb1="00000000"/>
  </w:font>
  <w:font w:name="Circe-Regular">
    <w:panose1 w:val="00000000000000000000"/>
    <w:charset w:val="00"/>
    <w:family w:val="auto"/>
    <w:notTrueType/>
    <w:pitch w:val="default"/>
    <w:sig w:usb0="00000003" w:usb1="00000000" w:usb2="00000000" w:usb3="00000000" w:csb0="00000001" w:csb1="00000000"/>
  </w:font>
  <w:font w:name="SchoolBookSanPin-Bold">
    <w:altName w:val="Times New Roman"/>
    <w:panose1 w:val="00000000000000000000"/>
    <w:charset w:val="CC"/>
    <w:family w:val="auto"/>
    <w:notTrueType/>
    <w:pitch w:val="default"/>
    <w:sig w:usb0="00000203" w:usb1="00000000" w:usb2="00000000" w:usb3="00000000" w:csb0="00000005" w:csb1="00000000"/>
  </w:font>
  <w:font w:name="PiGraphA">
    <w:panose1 w:val="00000000000000000000"/>
    <w:charset w:val="00"/>
    <w:family w:val="auto"/>
    <w:notTrueType/>
    <w:pitch w:val="default"/>
    <w:sig w:usb0="00000003" w:usb1="00000000" w:usb2="00000000" w:usb3="00000000" w:csb0="00000001" w:csb1="00000000"/>
  </w:font>
  <w:font w:name="TimesNewRomanPSMT">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 w:name="SchoolBookCSanPin-Regular">
    <w:panose1 w:val="00000000000000000000"/>
    <w:charset w:val="CC"/>
    <w:family w:val="auto"/>
    <w:notTrueType/>
    <w:pitch w:val="default"/>
    <w:sig w:usb0="00000201" w:usb1="00000000" w:usb2="00000000" w:usb3="00000000" w:csb0="00000004" w:csb1="00000000"/>
  </w:font>
  <w:font w:name="Symbol1">
    <w:panose1 w:val="00000000000000000000"/>
    <w:charset w:val="02"/>
    <w:family w:val="auto"/>
    <w:notTrueType/>
    <w:pitch w:val="default"/>
    <w:sig w:usb0="00000000" w:usb1="00000000" w:usb2="00000000" w:usb3="00000000" w:csb0="00000000" w:csb1="00000000"/>
  </w:font>
  <w:font w:name="Symbol (T1) Medium">
    <w:panose1 w:val="00000000000000000000"/>
    <w:charset w:val="02"/>
    <w:family w:val="auto"/>
    <w:notTrueType/>
    <w:pitch w:val="default"/>
    <w:sig w:usb0="00000000" w:usb1="00000000" w:usb2="00000000" w:usb3="00000000" w:csb0="00000000" w:csb1="00000000"/>
  </w:font>
  <w:font w:name="SymbolMT">
    <w:panose1 w:val="00000000000000000000"/>
    <w:charset w:val="02"/>
    <w:family w:val="auto"/>
    <w:notTrueType/>
    <w:pitch w:val="default"/>
    <w:sig w:usb0="00000000" w:usb1="00000000" w:usb2="00000000" w:usb3="00000000" w:csb0="00000000" w:csb1="00000000"/>
  </w:font>
  <w:font w:name="SchoolBookSanPin-BoldItalic">
    <w:altName w:val="Calibri"/>
    <w:panose1 w:val="00000000000000000000"/>
    <w:charset w:val="CC"/>
    <w:family w:val="auto"/>
    <w:notTrueType/>
    <w:pitch w:val="default"/>
    <w:sig w:usb0="00000203" w:usb1="00000000" w:usb2="00000000" w:usb3="00000000" w:csb0="00000005"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Reg">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KaiTi">
    <w:charset w:val="86"/>
    <w:family w:val="modern"/>
    <w:pitch w:val="fixed"/>
    <w:sig w:usb0="800002BF" w:usb1="38CF7CFA"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Petersburg">
    <w:altName w:val="Petersburg"/>
    <w:panose1 w:val="00000000000000000000"/>
    <w:charset w:val="CC"/>
    <w:family w:val="roman"/>
    <w:notTrueType/>
    <w:pitch w:val="default"/>
    <w:sig w:usb0="00000201" w:usb1="00000000" w:usb2="00000000" w:usb3="00000000" w:csb0="00000004" w:csb1="00000000"/>
  </w:font>
  <w:font w:name="Times New Roman Udm">
    <w:altName w:val="Times New Roman"/>
    <w:charset w:val="CC"/>
    <w:family w:val="roman"/>
    <w:pitch w:val="variable"/>
    <w:sig w:usb0="20002A87" w:usb1="80000000" w:usb2="00000008" w:usb3="00000000" w:csb0="000001FF" w:csb1="00000000"/>
  </w:font>
  <w:font w:name="Bookman Old Style">
    <w:panose1 w:val="02050604050505020204"/>
    <w:charset w:val="CC"/>
    <w:family w:val="roman"/>
    <w:pitch w:val="variable"/>
    <w:sig w:usb0="00000287" w:usb1="00000000" w:usb2="00000000" w:usb3="00000000" w:csb0="0000009F" w:csb1="00000000"/>
  </w:font>
  <w:font w:name="NewtonCSanPin;Times New Roman">
    <w:panose1 w:val="00000000000000000000"/>
    <w:charset w:val="00"/>
    <w:family w:val="roman"/>
    <w:notTrueType/>
    <w:pitch w:val="default"/>
    <w:sig w:usb0="00000000" w:usb1="00000000" w:usb2="00000000" w:usb3="00000000" w:csb0="00000000" w:csb1="00000000"/>
  </w:font>
  <w:font w:name="SchoolBookSanPin;Cambria">
    <w:altName w:val="Times New Roman"/>
    <w:panose1 w:val="00000000000000000000"/>
    <w:charset w:val="00"/>
    <w:family w:val="roman"/>
    <w:notTrueType/>
    <w:pitch w:val="default"/>
    <w:sig w:usb0="00000000" w:usb1="00000000" w:usb2="00000000" w:usb3="00000000" w:csb0="00000000" w:csb1="00000000"/>
  </w:font>
  <w:font w:name="Century Schoolbook">
    <w:panose1 w:val="02040604050505020304"/>
    <w:charset w:val="CC"/>
    <w:family w:val="roman"/>
    <w:pitch w:val="variable"/>
    <w:sig w:usb0="00000287" w:usb1="00000000" w:usb2="00000000" w:usb3="00000000" w:csb0="0000009F" w:csb1="00000000"/>
  </w:font>
  <w:font w:name="OfficinaSansBoldITC">
    <w:altName w:val="Franklin Gothic Demi Cond"/>
    <w:charset w:val="00"/>
    <w:family w:val="swiss"/>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PragmaticaC-Oblique">
    <w:altName w:val="Arial Unicode MS"/>
    <w:panose1 w:val="00000000000000000000"/>
    <w:charset w:val="88"/>
    <w:family w:val="auto"/>
    <w:notTrueType/>
    <w:pitch w:val="default"/>
    <w:sig w:usb0="00000001" w:usb1="08080000" w:usb2="00000010" w:usb3="00000000" w:csb0="00100000" w:csb1="00000000"/>
  </w:font>
  <w:font w:name="HiddenHorzOCR">
    <w:altName w:val="Kozuka Mincho Pro B"/>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825706"/>
      <w:docPartObj>
        <w:docPartGallery w:val="Page Numbers (Bottom of Page)"/>
        <w:docPartUnique/>
      </w:docPartObj>
    </w:sdtPr>
    <w:sdtContent>
      <w:p w:rsidR="00CC5DCE" w:rsidRDefault="00317F63">
        <w:pPr>
          <w:pStyle w:val="ae"/>
        </w:pPr>
        <w:fldSimple w:instr=" PAGE   \* MERGEFORMAT ">
          <w:r w:rsidR="00CC5A92">
            <w:rPr>
              <w:noProof/>
            </w:rPr>
            <w:t>99</w:t>
          </w:r>
        </w:fldSimple>
      </w:p>
    </w:sdtContent>
  </w:sdt>
  <w:p w:rsidR="00CC5DCE" w:rsidRDefault="00CC5DCE">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5DCE" w:rsidRDefault="00317F63">
    <w:pPr>
      <w:pStyle w:val="a5"/>
      <w:spacing w:line="14" w:lineRule="auto"/>
      <w:ind w:left="0"/>
      <w:jc w:val="left"/>
      <w:rPr>
        <w:sz w:val="20"/>
      </w:rPr>
    </w:pPr>
    <w:r>
      <w:rPr>
        <w:sz w:val="20"/>
      </w:rPr>
      <w:pict>
        <v:shapetype id="_x0000_t202" coordsize="21600,21600" o:spt="202" path="m,l,21600r21600,l21600,xe">
          <v:stroke joinstyle="miter"/>
          <v:path gradientshapeok="t" o:connecttype="rect"/>
        </v:shapetype>
        <v:shape id="docshape7" o:spid="_x0000_s2049" type="#_x0000_t202" style="position:absolute;margin-left:300.5pt;margin-top:783.9pt;width:23.6pt;height:13.05pt;z-index:-251658752;mso-position-horizontal-relative:page;mso-position-vertical-relative:page" filled="f" stroked="f">
          <v:textbox style="mso-next-textbox:#docshape7" inset="0,0,0,0">
            <w:txbxContent>
              <w:p w:rsidR="00CC5DCE" w:rsidRDefault="00317F63">
                <w:pPr>
                  <w:spacing w:line="245" w:lineRule="exact"/>
                  <w:ind w:left="60"/>
                  <w:rPr>
                    <w:rFonts w:ascii="Calibri"/>
                  </w:rPr>
                </w:pPr>
                <w:r>
                  <w:rPr>
                    <w:rFonts w:ascii="Calibri"/>
                    <w:spacing w:val="-5"/>
                  </w:rPr>
                  <w:fldChar w:fldCharType="begin"/>
                </w:r>
                <w:r w:rsidR="00CC5DCE">
                  <w:rPr>
                    <w:rFonts w:ascii="Calibri"/>
                    <w:spacing w:val="-5"/>
                  </w:rPr>
                  <w:instrText xml:space="preserve"> PAGE </w:instrText>
                </w:r>
                <w:r>
                  <w:rPr>
                    <w:rFonts w:ascii="Calibri"/>
                    <w:spacing w:val="-5"/>
                  </w:rPr>
                  <w:fldChar w:fldCharType="separate"/>
                </w:r>
                <w:r w:rsidR="00DC1243">
                  <w:rPr>
                    <w:rFonts w:ascii="Calibri"/>
                    <w:noProof/>
                    <w:spacing w:val="-5"/>
                  </w:rPr>
                  <w:t>761</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3AC8" w:rsidRDefault="00823AC8" w:rsidP="00F5138C">
      <w:r>
        <w:separator/>
      </w:r>
    </w:p>
  </w:footnote>
  <w:footnote w:type="continuationSeparator" w:id="1">
    <w:p w:rsidR="00823AC8" w:rsidRDefault="00823AC8" w:rsidP="00F5138C">
      <w:r>
        <w:continuationSeparator/>
      </w:r>
    </w:p>
  </w:footnote>
  <w:footnote w:id="2">
    <w:p w:rsidR="00CC5DCE" w:rsidRPr="004D264B" w:rsidRDefault="00CC5DCE" w:rsidP="001B738B">
      <w:pPr>
        <w:pStyle w:val="footnote"/>
        <w:rPr>
          <w:rFonts w:ascii="Times New Roman" w:hAnsi="Times New Roman" w:cs="Times New Roman"/>
        </w:rPr>
      </w:pPr>
      <w:r w:rsidRPr="00452001">
        <w:rPr>
          <w:rFonts w:ascii="Times New Roman" w:hAnsi="Times New Roman" w:cs="Times New Roman"/>
          <w:sz w:val="24"/>
          <w:vertAlign w:val="superscript"/>
        </w:rPr>
        <w:footnoteRef/>
      </w:r>
      <w:r w:rsidRPr="00452001">
        <w:rPr>
          <w:rFonts w:ascii="Times New Roman" w:hAnsi="Times New Roman" w:cs="Times New Roman"/>
          <w:sz w:val="24"/>
        </w:rPr>
        <w:tab/>
        <w:t xml:space="preserve">С учётом климатических условий, лыжная подготовка может быть заменена либо другим зимним видом спорта, либо видом спорта из </w:t>
      </w:r>
      <w:r>
        <w:rPr>
          <w:rFonts w:ascii="Times New Roman" w:hAnsi="Times New Roman" w:cs="Times New Roman"/>
          <w:sz w:val="24"/>
        </w:rPr>
        <w:t>Федеральной модульной</w:t>
      </w:r>
      <w:r w:rsidRPr="00452001">
        <w:rPr>
          <w:rFonts w:ascii="Times New Roman" w:hAnsi="Times New Roman" w:cs="Times New Roman"/>
          <w:sz w:val="24"/>
        </w:rPr>
        <w:t xml:space="preserve"> программ</w:t>
      </w:r>
      <w:r>
        <w:rPr>
          <w:rFonts w:ascii="Times New Roman" w:hAnsi="Times New Roman" w:cs="Times New Roman"/>
          <w:sz w:val="24"/>
        </w:rPr>
        <w:t>ы</w:t>
      </w:r>
      <w:r>
        <w:rPr>
          <w:rFonts w:ascii="Times New Roman" w:hAnsi="Times New Roman" w:cs="Times New Roman"/>
          <w:sz w:val="24"/>
        </w:rPr>
        <w:br/>
      </w:r>
      <w:r w:rsidRPr="00452001">
        <w:rPr>
          <w:rFonts w:ascii="Times New Roman" w:hAnsi="Times New Roman" w:cs="Times New Roman"/>
          <w:sz w:val="24"/>
        </w:rPr>
        <w:t xml:space="preserve">по физической культуре.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63E49"/>
    <w:multiLevelType w:val="hybridMultilevel"/>
    <w:tmpl w:val="7C3ED81C"/>
    <w:lvl w:ilvl="0" w:tplc="42529402">
      <w:start w:val="10"/>
      <w:numFmt w:val="decimal"/>
      <w:lvlText w:val="%1"/>
      <w:lvlJc w:val="left"/>
      <w:pPr>
        <w:ind w:left="2002" w:hanging="303"/>
      </w:pPr>
      <w:rPr>
        <w:rFonts w:ascii="Times New Roman" w:eastAsia="Times New Roman" w:hAnsi="Times New Roman" w:cs="Times New Roman" w:hint="default"/>
        <w:b/>
        <w:bCs/>
        <w:i w:val="0"/>
        <w:iCs w:val="0"/>
        <w:spacing w:val="0"/>
        <w:w w:val="100"/>
        <w:sz w:val="24"/>
        <w:szCs w:val="24"/>
        <w:lang w:val="ru-RU" w:eastAsia="en-US" w:bidi="ar-SA"/>
      </w:rPr>
    </w:lvl>
    <w:lvl w:ilvl="1" w:tplc="8C9CC29C">
      <w:numFmt w:val="bullet"/>
      <w:lvlText w:val="•"/>
      <w:lvlJc w:val="left"/>
      <w:pPr>
        <w:ind w:left="2933" w:hanging="303"/>
      </w:pPr>
      <w:rPr>
        <w:rFonts w:hint="default"/>
        <w:lang w:val="ru-RU" w:eastAsia="en-US" w:bidi="ar-SA"/>
      </w:rPr>
    </w:lvl>
    <w:lvl w:ilvl="2" w:tplc="521C7AEA">
      <w:numFmt w:val="bullet"/>
      <w:lvlText w:val="•"/>
      <w:lvlJc w:val="left"/>
      <w:pPr>
        <w:ind w:left="3867" w:hanging="303"/>
      </w:pPr>
      <w:rPr>
        <w:rFonts w:hint="default"/>
        <w:lang w:val="ru-RU" w:eastAsia="en-US" w:bidi="ar-SA"/>
      </w:rPr>
    </w:lvl>
    <w:lvl w:ilvl="3" w:tplc="DAB02E50">
      <w:numFmt w:val="bullet"/>
      <w:lvlText w:val="•"/>
      <w:lvlJc w:val="left"/>
      <w:pPr>
        <w:ind w:left="4801" w:hanging="303"/>
      </w:pPr>
      <w:rPr>
        <w:rFonts w:hint="default"/>
        <w:lang w:val="ru-RU" w:eastAsia="en-US" w:bidi="ar-SA"/>
      </w:rPr>
    </w:lvl>
    <w:lvl w:ilvl="4" w:tplc="0A5810AA">
      <w:numFmt w:val="bullet"/>
      <w:lvlText w:val="•"/>
      <w:lvlJc w:val="left"/>
      <w:pPr>
        <w:ind w:left="5735" w:hanging="303"/>
      </w:pPr>
      <w:rPr>
        <w:rFonts w:hint="default"/>
        <w:lang w:val="ru-RU" w:eastAsia="en-US" w:bidi="ar-SA"/>
      </w:rPr>
    </w:lvl>
    <w:lvl w:ilvl="5" w:tplc="C2663DE8">
      <w:numFmt w:val="bullet"/>
      <w:lvlText w:val="•"/>
      <w:lvlJc w:val="left"/>
      <w:pPr>
        <w:ind w:left="6669" w:hanging="303"/>
      </w:pPr>
      <w:rPr>
        <w:rFonts w:hint="default"/>
        <w:lang w:val="ru-RU" w:eastAsia="en-US" w:bidi="ar-SA"/>
      </w:rPr>
    </w:lvl>
    <w:lvl w:ilvl="6" w:tplc="37A6398A">
      <w:numFmt w:val="bullet"/>
      <w:lvlText w:val="•"/>
      <w:lvlJc w:val="left"/>
      <w:pPr>
        <w:ind w:left="7602" w:hanging="303"/>
      </w:pPr>
      <w:rPr>
        <w:rFonts w:hint="default"/>
        <w:lang w:val="ru-RU" w:eastAsia="en-US" w:bidi="ar-SA"/>
      </w:rPr>
    </w:lvl>
    <w:lvl w:ilvl="7" w:tplc="D116F8AC">
      <w:numFmt w:val="bullet"/>
      <w:lvlText w:val="•"/>
      <w:lvlJc w:val="left"/>
      <w:pPr>
        <w:ind w:left="8536" w:hanging="303"/>
      </w:pPr>
      <w:rPr>
        <w:rFonts w:hint="default"/>
        <w:lang w:val="ru-RU" w:eastAsia="en-US" w:bidi="ar-SA"/>
      </w:rPr>
    </w:lvl>
    <w:lvl w:ilvl="8" w:tplc="7E40E674">
      <w:numFmt w:val="bullet"/>
      <w:lvlText w:val="•"/>
      <w:lvlJc w:val="left"/>
      <w:pPr>
        <w:ind w:left="9470" w:hanging="303"/>
      </w:pPr>
      <w:rPr>
        <w:rFonts w:hint="default"/>
        <w:lang w:val="ru-RU" w:eastAsia="en-US" w:bidi="ar-SA"/>
      </w:rPr>
    </w:lvl>
  </w:abstractNum>
  <w:abstractNum w:abstractNumId="1">
    <w:nsid w:val="03CC6111"/>
    <w:multiLevelType w:val="hybridMultilevel"/>
    <w:tmpl w:val="4F087004"/>
    <w:lvl w:ilvl="0" w:tplc="B7607BE2">
      <w:start w:val="1"/>
      <w:numFmt w:val="decimal"/>
      <w:lvlText w:val="%1)"/>
      <w:lvlJc w:val="left"/>
      <w:pPr>
        <w:ind w:left="1133" w:hanging="442"/>
      </w:pPr>
      <w:rPr>
        <w:rFonts w:ascii="Times New Roman" w:eastAsia="Times New Roman" w:hAnsi="Times New Roman" w:cs="Times New Roman" w:hint="default"/>
        <w:b w:val="0"/>
        <w:bCs w:val="0"/>
        <w:i w:val="0"/>
        <w:iCs w:val="0"/>
        <w:spacing w:val="0"/>
        <w:w w:val="100"/>
        <w:sz w:val="24"/>
        <w:szCs w:val="24"/>
        <w:lang w:val="ru-RU" w:eastAsia="en-US" w:bidi="ar-SA"/>
      </w:rPr>
    </w:lvl>
    <w:lvl w:ilvl="1" w:tplc="FFB6B020">
      <w:numFmt w:val="bullet"/>
      <w:lvlText w:val="•"/>
      <w:lvlJc w:val="left"/>
      <w:pPr>
        <w:ind w:left="2159" w:hanging="442"/>
      </w:pPr>
      <w:rPr>
        <w:rFonts w:hint="default"/>
        <w:lang w:val="ru-RU" w:eastAsia="en-US" w:bidi="ar-SA"/>
      </w:rPr>
    </w:lvl>
    <w:lvl w:ilvl="2" w:tplc="3FECD44A">
      <w:numFmt w:val="bullet"/>
      <w:lvlText w:val="•"/>
      <w:lvlJc w:val="left"/>
      <w:pPr>
        <w:ind w:left="3179" w:hanging="442"/>
      </w:pPr>
      <w:rPr>
        <w:rFonts w:hint="default"/>
        <w:lang w:val="ru-RU" w:eastAsia="en-US" w:bidi="ar-SA"/>
      </w:rPr>
    </w:lvl>
    <w:lvl w:ilvl="3" w:tplc="9F7E3078">
      <w:numFmt w:val="bullet"/>
      <w:lvlText w:val="•"/>
      <w:lvlJc w:val="left"/>
      <w:pPr>
        <w:ind w:left="4199" w:hanging="442"/>
      </w:pPr>
      <w:rPr>
        <w:rFonts w:hint="default"/>
        <w:lang w:val="ru-RU" w:eastAsia="en-US" w:bidi="ar-SA"/>
      </w:rPr>
    </w:lvl>
    <w:lvl w:ilvl="4" w:tplc="E788EED6">
      <w:numFmt w:val="bullet"/>
      <w:lvlText w:val="•"/>
      <w:lvlJc w:val="left"/>
      <w:pPr>
        <w:ind w:left="5219" w:hanging="442"/>
      </w:pPr>
      <w:rPr>
        <w:rFonts w:hint="default"/>
        <w:lang w:val="ru-RU" w:eastAsia="en-US" w:bidi="ar-SA"/>
      </w:rPr>
    </w:lvl>
    <w:lvl w:ilvl="5" w:tplc="0ADA9E88">
      <w:numFmt w:val="bullet"/>
      <w:lvlText w:val="•"/>
      <w:lvlJc w:val="left"/>
      <w:pPr>
        <w:ind w:left="6239" w:hanging="442"/>
      </w:pPr>
      <w:rPr>
        <w:rFonts w:hint="default"/>
        <w:lang w:val="ru-RU" w:eastAsia="en-US" w:bidi="ar-SA"/>
      </w:rPr>
    </w:lvl>
    <w:lvl w:ilvl="6" w:tplc="3FD6684C">
      <w:numFmt w:val="bullet"/>
      <w:lvlText w:val="•"/>
      <w:lvlJc w:val="left"/>
      <w:pPr>
        <w:ind w:left="7258" w:hanging="442"/>
      </w:pPr>
      <w:rPr>
        <w:rFonts w:hint="default"/>
        <w:lang w:val="ru-RU" w:eastAsia="en-US" w:bidi="ar-SA"/>
      </w:rPr>
    </w:lvl>
    <w:lvl w:ilvl="7" w:tplc="93F817FC">
      <w:numFmt w:val="bullet"/>
      <w:lvlText w:val="•"/>
      <w:lvlJc w:val="left"/>
      <w:pPr>
        <w:ind w:left="8278" w:hanging="442"/>
      </w:pPr>
      <w:rPr>
        <w:rFonts w:hint="default"/>
        <w:lang w:val="ru-RU" w:eastAsia="en-US" w:bidi="ar-SA"/>
      </w:rPr>
    </w:lvl>
    <w:lvl w:ilvl="8" w:tplc="6EEEFD3A">
      <w:numFmt w:val="bullet"/>
      <w:lvlText w:val="•"/>
      <w:lvlJc w:val="left"/>
      <w:pPr>
        <w:ind w:left="9298" w:hanging="442"/>
      </w:pPr>
      <w:rPr>
        <w:rFonts w:hint="default"/>
        <w:lang w:val="ru-RU" w:eastAsia="en-US" w:bidi="ar-SA"/>
      </w:rPr>
    </w:lvl>
  </w:abstractNum>
  <w:abstractNum w:abstractNumId="2">
    <w:nsid w:val="048F7E75"/>
    <w:multiLevelType w:val="multilevel"/>
    <w:tmpl w:val="36E66DEE"/>
    <w:lvl w:ilvl="0">
      <w:start w:val="1"/>
      <w:numFmt w:val="bullet"/>
      <w:lvlText w:val="●"/>
      <w:lvlJc w:val="left"/>
      <w:pPr>
        <w:ind w:left="92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5EE1F9C"/>
    <w:multiLevelType w:val="multilevel"/>
    <w:tmpl w:val="A15AA98A"/>
    <w:styleLink w:val="WWNum12"/>
    <w:lvl w:ilvl="0">
      <w:numFmt w:val="bullet"/>
      <w:lvlText w:val=""/>
      <w:lvlJc w:val="left"/>
      <w:pPr>
        <w:ind w:left="1429"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4">
    <w:nsid w:val="07F8641E"/>
    <w:multiLevelType w:val="multilevel"/>
    <w:tmpl w:val="35D6B4FE"/>
    <w:styleLink w:val="WWNum9"/>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5">
    <w:nsid w:val="09024E54"/>
    <w:multiLevelType w:val="hybridMultilevel"/>
    <w:tmpl w:val="762AA9DE"/>
    <w:lvl w:ilvl="0" w:tplc="4A0AB6C2">
      <w:start w:val="1"/>
      <w:numFmt w:val="decimal"/>
      <w:lvlText w:val="%1)"/>
      <w:lvlJc w:val="left"/>
      <w:pPr>
        <w:ind w:left="1964" w:hanging="264"/>
      </w:pPr>
      <w:rPr>
        <w:rFonts w:ascii="Times New Roman" w:eastAsia="Times New Roman" w:hAnsi="Times New Roman" w:cs="Times New Roman" w:hint="default"/>
        <w:b/>
        <w:bCs/>
        <w:i w:val="0"/>
        <w:iCs w:val="0"/>
        <w:spacing w:val="0"/>
        <w:w w:val="100"/>
        <w:sz w:val="24"/>
        <w:szCs w:val="24"/>
        <w:lang w:val="ru-RU" w:eastAsia="en-US" w:bidi="ar-SA"/>
      </w:rPr>
    </w:lvl>
    <w:lvl w:ilvl="1" w:tplc="CFF44B70">
      <w:numFmt w:val="bullet"/>
      <w:lvlText w:val="•"/>
      <w:lvlJc w:val="left"/>
      <w:pPr>
        <w:ind w:left="2897" w:hanging="264"/>
      </w:pPr>
      <w:rPr>
        <w:rFonts w:hint="default"/>
        <w:lang w:val="ru-RU" w:eastAsia="en-US" w:bidi="ar-SA"/>
      </w:rPr>
    </w:lvl>
    <w:lvl w:ilvl="2" w:tplc="84C4C560">
      <w:numFmt w:val="bullet"/>
      <w:lvlText w:val="•"/>
      <w:lvlJc w:val="left"/>
      <w:pPr>
        <w:ind w:left="3835" w:hanging="264"/>
      </w:pPr>
      <w:rPr>
        <w:rFonts w:hint="default"/>
        <w:lang w:val="ru-RU" w:eastAsia="en-US" w:bidi="ar-SA"/>
      </w:rPr>
    </w:lvl>
    <w:lvl w:ilvl="3" w:tplc="ADDAF164">
      <w:numFmt w:val="bullet"/>
      <w:lvlText w:val="•"/>
      <w:lvlJc w:val="left"/>
      <w:pPr>
        <w:ind w:left="4773" w:hanging="264"/>
      </w:pPr>
      <w:rPr>
        <w:rFonts w:hint="default"/>
        <w:lang w:val="ru-RU" w:eastAsia="en-US" w:bidi="ar-SA"/>
      </w:rPr>
    </w:lvl>
    <w:lvl w:ilvl="4" w:tplc="2E7A52C8">
      <w:numFmt w:val="bullet"/>
      <w:lvlText w:val="•"/>
      <w:lvlJc w:val="left"/>
      <w:pPr>
        <w:ind w:left="5711" w:hanging="264"/>
      </w:pPr>
      <w:rPr>
        <w:rFonts w:hint="default"/>
        <w:lang w:val="ru-RU" w:eastAsia="en-US" w:bidi="ar-SA"/>
      </w:rPr>
    </w:lvl>
    <w:lvl w:ilvl="5" w:tplc="5944F358">
      <w:numFmt w:val="bullet"/>
      <w:lvlText w:val="•"/>
      <w:lvlJc w:val="left"/>
      <w:pPr>
        <w:ind w:left="6649" w:hanging="264"/>
      </w:pPr>
      <w:rPr>
        <w:rFonts w:hint="default"/>
        <w:lang w:val="ru-RU" w:eastAsia="en-US" w:bidi="ar-SA"/>
      </w:rPr>
    </w:lvl>
    <w:lvl w:ilvl="6" w:tplc="0E5E8E3C">
      <w:numFmt w:val="bullet"/>
      <w:lvlText w:val="•"/>
      <w:lvlJc w:val="left"/>
      <w:pPr>
        <w:ind w:left="7586" w:hanging="264"/>
      </w:pPr>
      <w:rPr>
        <w:rFonts w:hint="default"/>
        <w:lang w:val="ru-RU" w:eastAsia="en-US" w:bidi="ar-SA"/>
      </w:rPr>
    </w:lvl>
    <w:lvl w:ilvl="7" w:tplc="12FCB2D4">
      <w:numFmt w:val="bullet"/>
      <w:lvlText w:val="•"/>
      <w:lvlJc w:val="left"/>
      <w:pPr>
        <w:ind w:left="8524" w:hanging="264"/>
      </w:pPr>
      <w:rPr>
        <w:rFonts w:hint="default"/>
        <w:lang w:val="ru-RU" w:eastAsia="en-US" w:bidi="ar-SA"/>
      </w:rPr>
    </w:lvl>
    <w:lvl w:ilvl="8" w:tplc="1772CD46">
      <w:numFmt w:val="bullet"/>
      <w:lvlText w:val="•"/>
      <w:lvlJc w:val="left"/>
      <w:pPr>
        <w:ind w:left="9462" w:hanging="264"/>
      </w:pPr>
      <w:rPr>
        <w:rFonts w:hint="default"/>
        <w:lang w:val="ru-RU" w:eastAsia="en-US" w:bidi="ar-SA"/>
      </w:rPr>
    </w:lvl>
  </w:abstractNum>
  <w:abstractNum w:abstractNumId="6">
    <w:nsid w:val="0B0F682F"/>
    <w:multiLevelType w:val="hybridMultilevel"/>
    <w:tmpl w:val="86CE140E"/>
    <w:lvl w:ilvl="0" w:tplc="AB264562">
      <w:start w:val="123"/>
      <w:numFmt w:val="decimal"/>
      <w:lvlText w:val="%1."/>
      <w:lvlJc w:val="left"/>
      <w:pPr>
        <w:ind w:left="1133" w:hanging="830"/>
      </w:pPr>
      <w:rPr>
        <w:rFonts w:ascii="Times New Roman" w:eastAsia="Times New Roman" w:hAnsi="Times New Roman" w:cs="Times New Roman" w:hint="default"/>
        <w:b w:val="0"/>
        <w:bCs w:val="0"/>
        <w:i w:val="0"/>
        <w:iCs w:val="0"/>
        <w:color w:val="444444"/>
        <w:spacing w:val="0"/>
        <w:w w:val="99"/>
        <w:sz w:val="28"/>
        <w:szCs w:val="28"/>
        <w:lang w:val="ru-RU" w:eastAsia="en-US" w:bidi="ar-SA"/>
      </w:rPr>
    </w:lvl>
    <w:lvl w:ilvl="1" w:tplc="3FF2913A">
      <w:numFmt w:val="none"/>
      <w:lvlText w:val=""/>
      <w:lvlJc w:val="left"/>
      <w:pPr>
        <w:tabs>
          <w:tab w:val="num" w:pos="360"/>
        </w:tabs>
      </w:pPr>
    </w:lvl>
    <w:lvl w:ilvl="2" w:tplc="FC480E38">
      <w:numFmt w:val="none"/>
      <w:lvlText w:val=""/>
      <w:lvlJc w:val="left"/>
      <w:pPr>
        <w:tabs>
          <w:tab w:val="num" w:pos="360"/>
        </w:tabs>
      </w:pPr>
    </w:lvl>
    <w:lvl w:ilvl="3" w:tplc="F9605DCA">
      <w:numFmt w:val="none"/>
      <w:lvlText w:val=""/>
      <w:lvlJc w:val="left"/>
      <w:pPr>
        <w:tabs>
          <w:tab w:val="num" w:pos="360"/>
        </w:tabs>
      </w:pPr>
    </w:lvl>
    <w:lvl w:ilvl="4" w:tplc="9CCA72F4">
      <w:numFmt w:val="bullet"/>
      <w:lvlText w:val="•"/>
      <w:lvlJc w:val="left"/>
      <w:pPr>
        <w:ind w:left="5419" w:hanging="1104"/>
      </w:pPr>
      <w:rPr>
        <w:rFonts w:hint="default"/>
        <w:lang w:val="ru-RU" w:eastAsia="en-US" w:bidi="ar-SA"/>
      </w:rPr>
    </w:lvl>
    <w:lvl w:ilvl="5" w:tplc="7CB00E90">
      <w:numFmt w:val="bullet"/>
      <w:lvlText w:val="•"/>
      <w:lvlJc w:val="left"/>
      <w:pPr>
        <w:ind w:left="6405" w:hanging="1104"/>
      </w:pPr>
      <w:rPr>
        <w:rFonts w:hint="default"/>
        <w:lang w:val="ru-RU" w:eastAsia="en-US" w:bidi="ar-SA"/>
      </w:rPr>
    </w:lvl>
    <w:lvl w:ilvl="6" w:tplc="0864307E">
      <w:numFmt w:val="bullet"/>
      <w:lvlText w:val="•"/>
      <w:lvlJc w:val="left"/>
      <w:pPr>
        <w:ind w:left="7392" w:hanging="1104"/>
      </w:pPr>
      <w:rPr>
        <w:rFonts w:hint="default"/>
        <w:lang w:val="ru-RU" w:eastAsia="en-US" w:bidi="ar-SA"/>
      </w:rPr>
    </w:lvl>
    <w:lvl w:ilvl="7" w:tplc="BD74A6A4">
      <w:numFmt w:val="bullet"/>
      <w:lvlText w:val="•"/>
      <w:lvlJc w:val="left"/>
      <w:pPr>
        <w:ind w:left="8378" w:hanging="1104"/>
      </w:pPr>
      <w:rPr>
        <w:rFonts w:hint="default"/>
        <w:lang w:val="ru-RU" w:eastAsia="en-US" w:bidi="ar-SA"/>
      </w:rPr>
    </w:lvl>
    <w:lvl w:ilvl="8" w:tplc="4DD66D0E">
      <w:numFmt w:val="bullet"/>
      <w:lvlText w:val="•"/>
      <w:lvlJc w:val="left"/>
      <w:pPr>
        <w:ind w:left="9365" w:hanging="1104"/>
      </w:pPr>
      <w:rPr>
        <w:rFonts w:hint="default"/>
        <w:lang w:val="ru-RU" w:eastAsia="en-US" w:bidi="ar-SA"/>
      </w:rPr>
    </w:lvl>
  </w:abstractNum>
  <w:abstractNum w:abstractNumId="7">
    <w:nsid w:val="0BC2387B"/>
    <w:multiLevelType w:val="multilevel"/>
    <w:tmpl w:val="05CC9EF8"/>
    <w:styleLink w:val="WWNum11"/>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8">
    <w:nsid w:val="0CE8589E"/>
    <w:multiLevelType w:val="multilevel"/>
    <w:tmpl w:val="F9D6380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06F2E6D"/>
    <w:multiLevelType w:val="multilevel"/>
    <w:tmpl w:val="AF56E64C"/>
    <w:lvl w:ilvl="0">
      <w:start w:val="7"/>
      <w:numFmt w:val="decimal"/>
      <w:lvlText w:val="%1"/>
      <w:lvlJc w:val="left"/>
      <w:pPr>
        <w:ind w:left="4500" w:hanging="1551"/>
      </w:pPr>
      <w:rPr>
        <w:rFonts w:hint="default"/>
        <w:lang w:val="ru-RU" w:eastAsia="en-US" w:bidi="ar-SA"/>
      </w:rPr>
    </w:lvl>
    <w:lvl w:ilvl="1">
      <w:start w:val="2"/>
      <w:numFmt w:val="decimal"/>
      <w:lvlText w:val="%1.%2"/>
      <w:lvlJc w:val="left"/>
      <w:pPr>
        <w:ind w:left="4500" w:hanging="1551"/>
      </w:pPr>
      <w:rPr>
        <w:rFonts w:hint="default"/>
        <w:lang w:val="ru-RU" w:eastAsia="en-US" w:bidi="ar-SA"/>
      </w:rPr>
    </w:lvl>
    <w:lvl w:ilvl="2">
      <w:start w:val="1"/>
      <w:numFmt w:val="decimal"/>
      <w:lvlText w:val="%1.%2.%3"/>
      <w:lvlJc w:val="left"/>
      <w:pPr>
        <w:ind w:left="4500" w:hanging="1551"/>
      </w:pPr>
      <w:rPr>
        <w:rFonts w:ascii="Times New Roman" w:eastAsia="Times New Roman" w:hAnsi="Times New Roman" w:cs="Times New Roman" w:hint="default"/>
        <w:b w:val="0"/>
        <w:bCs w:val="0"/>
        <w:i w:val="0"/>
        <w:iCs w:val="0"/>
        <w:spacing w:val="0"/>
        <w:w w:val="100"/>
        <w:position w:val="-12"/>
        <w:sz w:val="24"/>
        <w:szCs w:val="24"/>
        <w:lang w:val="ru-RU" w:eastAsia="en-US" w:bidi="ar-SA"/>
      </w:rPr>
    </w:lvl>
    <w:lvl w:ilvl="3">
      <w:numFmt w:val="bullet"/>
      <w:lvlText w:val="•"/>
      <w:lvlJc w:val="left"/>
      <w:pPr>
        <w:ind w:left="6551" w:hanging="1551"/>
      </w:pPr>
      <w:rPr>
        <w:rFonts w:hint="default"/>
        <w:lang w:val="ru-RU" w:eastAsia="en-US" w:bidi="ar-SA"/>
      </w:rPr>
    </w:lvl>
    <w:lvl w:ilvl="4">
      <w:numFmt w:val="bullet"/>
      <w:lvlText w:val="•"/>
      <w:lvlJc w:val="left"/>
      <w:pPr>
        <w:ind w:left="7235" w:hanging="1551"/>
      </w:pPr>
      <w:rPr>
        <w:rFonts w:hint="default"/>
        <w:lang w:val="ru-RU" w:eastAsia="en-US" w:bidi="ar-SA"/>
      </w:rPr>
    </w:lvl>
    <w:lvl w:ilvl="5">
      <w:numFmt w:val="bullet"/>
      <w:lvlText w:val="•"/>
      <w:lvlJc w:val="left"/>
      <w:pPr>
        <w:ind w:left="7919" w:hanging="1551"/>
      </w:pPr>
      <w:rPr>
        <w:rFonts w:hint="default"/>
        <w:lang w:val="ru-RU" w:eastAsia="en-US" w:bidi="ar-SA"/>
      </w:rPr>
    </w:lvl>
    <w:lvl w:ilvl="6">
      <w:numFmt w:val="bullet"/>
      <w:lvlText w:val="•"/>
      <w:lvlJc w:val="left"/>
      <w:pPr>
        <w:ind w:left="8602" w:hanging="1551"/>
      </w:pPr>
      <w:rPr>
        <w:rFonts w:hint="default"/>
        <w:lang w:val="ru-RU" w:eastAsia="en-US" w:bidi="ar-SA"/>
      </w:rPr>
    </w:lvl>
    <w:lvl w:ilvl="7">
      <w:numFmt w:val="bullet"/>
      <w:lvlText w:val="•"/>
      <w:lvlJc w:val="left"/>
      <w:pPr>
        <w:ind w:left="9286" w:hanging="1551"/>
      </w:pPr>
      <w:rPr>
        <w:rFonts w:hint="default"/>
        <w:lang w:val="ru-RU" w:eastAsia="en-US" w:bidi="ar-SA"/>
      </w:rPr>
    </w:lvl>
    <w:lvl w:ilvl="8">
      <w:numFmt w:val="bullet"/>
      <w:lvlText w:val="•"/>
      <w:lvlJc w:val="left"/>
      <w:pPr>
        <w:ind w:left="9970" w:hanging="1551"/>
      </w:pPr>
      <w:rPr>
        <w:rFonts w:hint="default"/>
        <w:lang w:val="ru-RU" w:eastAsia="en-US" w:bidi="ar-SA"/>
      </w:rPr>
    </w:lvl>
  </w:abstractNum>
  <w:abstractNum w:abstractNumId="10">
    <w:nsid w:val="10E96FC3"/>
    <w:multiLevelType w:val="hybridMultilevel"/>
    <w:tmpl w:val="C206DDB6"/>
    <w:lvl w:ilvl="0" w:tplc="158E6DBC">
      <w:numFmt w:val="bullet"/>
      <w:lvlText w:val="•"/>
      <w:lvlJc w:val="left"/>
      <w:pPr>
        <w:ind w:left="682"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4BFA200E">
      <w:numFmt w:val="bullet"/>
      <w:lvlText w:val="•"/>
      <w:lvlJc w:val="left"/>
      <w:pPr>
        <w:ind w:left="682"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21028D46">
      <w:numFmt w:val="bullet"/>
      <w:lvlText w:val="•"/>
      <w:lvlJc w:val="left"/>
      <w:pPr>
        <w:ind w:left="2783" w:hanging="144"/>
      </w:pPr>
      <w:rPr>
        <w:rFonts w:hint="default"/>
        <w:lang w:val="ru-RU" w:eastAsia="en-US" w:bidi="ar-SA"/>
      </w:rPr>
    </w:lvl>
    <w:lvl w:ilvl="3" w:tplc="609EEEB8">
      <w:numFmt w:val="bullet"/>
      <w:lvlText w:val="•"/>
      <w:lvlJc w:val="left"/>
      <w:pPr>
        <w:ind w:left="3835" w:hanging="144"/>
      </w:pPr>
      <w:rPr>
        <w:rFonts w:hint="default"/>
        <w:lang w:val="ru-RU" w:eastAsia="en-US" w:bidi="ar-SA"/>
      </w:rPr>
    </w:lvl>
    <w:lvl w:ilvl="4" w:tplc="C172C630">
      <w:numFmt w:val="bullet"/>
      <w:lvlText w:val="•"/>
      <w:lvlJc w:val="left"/>
      <w:pPr>
        <w:ind w:left="4886" w:hanging="144"/>
      </w:pPr>
      <w:rPr>
        <w:rFonts w:hint="default"/>
        <w:lang w:val="ru-RU" w:eastAsia="en-US" w:bidi="ar-SA"/>
      </w:rPr>
    </w:lvl>
    <w:lvl w:ilvl="5" w:tplc="971ED92A">
      <w:numFmt w:val="bullet"/>
      <w:lvlText w:val="•"/>
      <w:lvlJc w:val="left"/>
      <w:pPr>
        <w:ind w:left="5938" w:hanging="144"/>
      </w:pPr>
      <w:rPr>
        <w:rFonts w:hint="default"/>
        <w:lang w:val="ru-RU" w:eastAsia="en-US" w:bidi="ar-SA"/>
      </w:rPr>
    </w:lvl>
    <w:lvl w:ilvl="6" w:tplc="A9C44A1E">
      <w:numFmt w:val="bullet"/>
      <w:lvlText w:val="•"/>
      <w:lvlJc w:val="left"/>
      <w:pPr>
        <w:ind w:left="6990" w:hanging="144"/>
      </w:pPr>
      <w:rPr>
        <w:rFonts w:hint="default"/>
        <w:lang w:val="ru-RU" w:eastAsia="en-US" w:bidi="ar-SA"/>
      </w:rPr>
    </w:lvl>
    <w:lvl w:ilvl="7" w:tplc="E12265BE">
      <w:numFmt w:val="bullet"/>
      <w:lvlText w:val="•"/>
      <w:lvlJc w:val="left"/>
      <w:pPr>
        <w:ind w:left="8041" w:hanging="144"/>
      </w:pPr>
      <w:rPr>
        <w:rFonts w:hint="default"/>
        <w:lang w:val="ru-RU" w:eastAsia="en-US" w:bidi="ar-SA"/>
      </w:rPr>
    </w:lvl>
    <w:lvl w:ilvl="8" w:tplc="BF081112">
      <w:numFmt w:val="bullet"/>
      <w:lvlText w:val="•"/>
      <w:lvlJc w:val="left"/>
      <w:pPr>
        <w:ind w:left="9093" w:hanging="144"/>
      </w:pPr>
      <w:rPr>
        <w:rFonts w:hint="default"/>
        <w:lang w:val="ru-RU" w:eastAsia="en-US" w:bidi="ar-SA"/>
      </w:rPr>
    </w:lvl>
  </w:abstractNum>
  <w:abstractNum w:abstractNumId="11">
    <w:nsid w:val="120B7260"/>
    <w:multiLevelType w:val="multilevel"/>
    <w:tmpl w:val="17C4FDAA"/>
    <w:styleLink w:val="WWNum10"/>
    <w:lvl w:ilvl="0">
      <w:numFmt w:val="bullet"/>
      <w:lvlText w:val="–"/>
      <w:lvlJc w:val="left"/>
      <w:pPr>
        <w:ind w:left="720" w:hanging="360"/>
      </w:pPr>
      <w:rPr>
        <w:rFonts w:ascii="Times New Roman" w:hAnsi="Times New Roman" w:cs="Times New Roman"/>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2">
    <w:nsid w:val="120C7776"/>
    <w:multiLevelType w:val="multilevel"/>
    <w:tmpl w:val="5F0CC8E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24F0362"/>
    <w:multiLevelType w:val="hybridMultilevel"/>
    <w:tmpl w:val="D81A00E0"/>
    <w:lvl w:ilvl="0" w:tplc="F1F62336">
      <w:start w:val="10"/>
      <w:numFmt w:val="decimal"/>
      <w:lvlText w:val="%1"/>
      <w:lvlJc w:val="left"/>
      <w:pPr>
        <w:ind w:left="1435"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14C41D9A">
      <w:numFmt w:val="bullet"/>
      <w:lvlText w:val="•"/>
      <w:lvlJc w:val="left"/>
      <w:pPr>
        <w:ind w:left="2429" w:hanging="303"/>
      </w:pPr>
      <w:rPr>
        <w:rFonts w:hint="default"/>
        <w:lang w:val="ru-RU" w:eastAsia="en-US" w:bidi="ar-SA"/>
      </w:rPr>
    </w:lvl>
    <w:lvl w:ilvl="2" w:tplc="16B6CBE2">
      <w:numFmt w:val="bullet"/>
      <w:lvlText w:val="•"/>
      <w:lvlJc w:val="left"/>
      <w:pPr>
        <w:ind w:left="3419" w:hanging="303"/>
      </w:pPr>
      <w:rPr>
        <w:rFonts w:hint="default"/>
        <w:lang w:val="ru-RU" w:eastAsia="en-US" w:bidi="ar-SA"/>
      </w:rPr>
    </w:lvl>
    <w:lvl w:ilvl="3" w:tplc="541A0024">
      <w:numFmt w:val="bullet"/>
      <w:lvlText w:val="•"/>
      <w:lvlJc w:val="left"/>
      <w:pPr>
        <w:ind w:left="4409" w:hanging="303"/>
      </w:pPr>
      <w:rPr>
        <w:rFonts w:hint="default"/>
        <w:lang w:val="ru-RU" w:eastAsia="en-US" w:bidi="ar-SA"/>
      </w:rPr>
    </w:lvl>
    <w:lvl w:ilvl="4" w:tplc="D430CB60">
      <w:numFmt w:val="bullet"/>
      <w:lvlText w:val="•"/>
      <w:lvlJc w:val="left"/>
      <w:pPr>
        <w:ind w:left="5399" w:hanging="303"/>
      </w:pPr>
      <w:rPr>
        <w:rFonts w:hint="default"/>
        <w:lang w:val="ru-RU" w:eastAsia="en-US" w:bidi="ar-SA"/>
      </w:rPr>
    </w:lvl>
    <w:lvl w:ilvl="5" w:tplc="ADD4136E">
      <w:numFmt w:val="bullet"/>
      <w:lvlText w:val="•"/>
      <w:lvlJc w:val="left"/>
      <w:pPr>
        <w:ind w:left="6389" w:hanging="303"/>
      </w:pPr>
      <w:rPr>
        <w:rFonts w:hint="default"/>
        <w:lang w:val="ru-RU" w:eastAsia="en-US" w:bidi="ar-SA"/>
      </w:rPr>
    </w:lvl>
    <w:lvl w:ilvl="6" w:tplc="BD9468F2">
      <w:numFmt w:val="bullet"/>
      <w:lvlText w:val="•"/>
      <w:lvlJc w:val="left"/>
      <w:pPr>
        <w:ind w:left="7378" w:hanging="303"/>
      </w:pPr>
      <w:rPr>
        <w:rFonts w:hint="default"/>
        <w:lang w:val="ru-RU" w:eastAsia="en-US" w:bidi="ar-SA"/>
      </w:rPr>
    </w:lvl>
    <w:lvl w:ilvl="7" w:tplc="A1167392">
      <w:numFmt w:val="bullet"/>
      <w:lvlText w:val="•"/>
      <w:lvlJc w:val="left"/>
      <w:pPr>
        <w:ind w:left="8368" w:hanging="303"/>
      </w:pPr>
      <w:rPr>
        <w:rFonts w:hint="default"/>
        <w:lang w:val="ru-RU" w:eastAsia="en-US" w:bidi="ar-SA"/>
      </w:rPr>
    </w:lvl>
    <w:lvl w:ilvl="8" w:tplc="32F64E02">
      <w:numFmt w:val="bullet"/>
      <w:lvlText w:val="•"/>
      <w:lvlJc w:val="left"/>
      <w:pPr>
        <w:ind w:left="9358" w:hanging="303"/>
      </w:pPr>
      <w:rPr>
        <w:rFonts w:hint="default"/>
        <w:lang w:val="ru-RU" w:eastAsia="en-US" w:bidi="ar-SA"/>
      </w:rPr>
    </w:lvl>
  </w:abstractNum>
  <w:abstractNum w:abstractNumId="14">
    <w:nsid w:val="130A1413"/>
    <w:multiLevelType w:val="hybridMultilevel"/>
    <w:tmpl w:val="C5829E7A"/>
    <w:lvl w:ilvl="0" w:tplc="2C16D53C">
      <w:start w:val="1"/>
      <w:numFmt w:val="decimal"/>
      <w:lvlText w:val="%1)"/>
      <w:lvlJc w:val="left"/>
      <w:pPr>
        <w:ind w:left="1133"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DF80C256">
      <w:numFmt w:val="bullet"/>
      <w:lvlText w:val="•"/>
      <w:lvlJc w:val="left"/>
      <w:pPr>
        <w:ind w:left="2159" w:hanging="264"/>
      </w:pPr>
      <w:rPr>
        <w:rFonts w:hint="default"/>
        <w:lang w:val="ru-RU" w:eastAsia="en-US" w:bidi="ar-SA"/>
      </w:rPr>
    </w:lvl>
    <w:lvl w:ilvl="2" w:tplc="13423C9C">
      <w:numFmt w:val="bullet"/>
      <w:lvlText w:val="•"/>
      <w:lvlJc w:val="left"/>
      <w:pPr>
        <w:ind w:left="3179" w:hanging="264"/>
      </w:pPr>
      <w:rPr>
        <w:rFonts w:hint="default"/>
        <w:lang w:val="ru-RU" w:eastAsia="en-US" w:bidi="ar-SA"/>
      </w:rPr>
    </w:lvl>
    <w:lvl w:ilvl="3" w:tplc="A052EE0E">
      <w:numFmt w:val="bullet"/>
      <w:lvlText w:val="•"/>
      <w:lvlJc w:val="left"/>
      <w:pPr>
        <w:ind w:left="4199" w:hanging="264"/>
      </w:pPr>
      <w:rPr>
        <w:rFonts w:hint="default"/>
        <w:lang w:val="ru-RU" w:eastAsia="en-US" w:bidi="ar-SA"/>
      </w:rPr>
    </w:lvl>
    <w:lvl w:ilvl="4" w:tplc="3572E326">
      <w:numFmt w:val="bullet"/>
      <w:lvlText w:val="•"/>
      <w:lvlJc w:val="left"/>
      <w:pPr>
        <w:ind w:left="5219" w:hanging="264"/>
      </w:pPr>
      <w:rPr>
        <w:rFonts w:hint="default"/>
        <w:lang w:val="ru-RU" w:eastAsia="en-US" w:bidi="ar-SA"/>
      </w:rPr>
    </w:lvl>
    <w:lvl w:ilvl="5" w:tplc="D8B085CE">
      <w:numFmt w:val="bullet"/>
      <w:lvlText w:val="•"/>
      <w:lvlJc w:val="left"/>
      <w:pPr>
        <w:ind w:left="6239" w:hanging="264"/>
      </w:pPr>
      <w:rPr>
        <w:rFonts w:hint="default"/>
        <w:lang w:val="ru-RU" w:eastAsia="en-US" w:bidi="ar-SA"/>
      </w:rPr>
    </w:lvl>
    <w:lvl w:ilvl="6" w:tplc="B1023C78">
      <w:numFmt w:val="bullet"/>
      <w:lvlText w:val="•"/>
      <w:lvlJc w:val="left"/>
      <w:pPr>
        <w:ind w:left="7258" w:hanging="264"/>
      </w:pPr>
      <w:rPr>
        <w:rFonts w:hint="default"/>
        <w:lang w:val="ru-RU" w:eastAsia="en-US" w:bidi="ar-SA"/>
      </w:rPr>
    </w:lvl>
    <w:lvl w:ilvl="7" w:tplc="2A2EAD12">
      <w:numFmt w:val="bullet"/>
      <w:lvlText w:val="•"/>
      <w:lvlJc w:val="left"/>
      <w:pPr>
        <w:ind w:left="8278" w:hanging="264"/>
      </w:pPr>
      <w:rPr>
        <w:rFonts w:hint="default"/>
        <w:lang w:val="ru-RU" w:eastAsia="en-US" w:bidi="ar-SA"/>
      </w:rPr>
    </w:lvl>
    <w:lvl w:ilvl="8" w:tplc="20C69136">
      <w:numFmt w:val="bullet"/>
      <w:lvlText w:val="•"/>
      <w:lvlJc w:val="left"/>
      <w:pPr>
        <w:ind w:left="9298" w:hanging="264"/>
      </w:pPr>
      <w:rPr>
        <w:rFonts w:hint="default"/>
        <w:lang w:val="ru-RU" w:eastAsia="en-US" w:bidi="ar-SA"/>
      </w:rPr>
    </w:lvl>
  </w:abstractNum>
  <w:abstractNum w:abstractNumId="15">
    <w:nsid w:val="136A7C43"/>
    <w:multiLevelType w:val="hybridMultilevel"/>
    <w:tmpl w:val="CC3E24DC"/>
    <w:lvl w:ilvl="0" w:tplc="5BEE1F6A">
      <w:numFmt w:val="bullet"/>
      <w:lvlText w:val="●"/>
      <w:lvlJc w:val="left"/>
      <w:pPr>
        <w:ind w:left="192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6FA0B840">
      <w:numFmt w:val="bullet"/>
      <w:lvlText w:val="•"/>
      <w:lvlJc w:val="left"/>
      <w:pPr>
        <w:ind w:left="2861" w:hanging="360"/>
      </w:pPr>
      <w:rPr>
        <w:rFonts w:hint="default"/>
        <w:lang w:val="ru-RU" w:eastAsia="en-US" w:bidi="ar-SA"/>
      </w:rPr>
    </w:lvl>
    <w:lvl w:ilvl="2" w:tplc="08B41B26">
      <w:numFmt w:val="bullet"/>
      <w:lvlText w:val="•"/>
      <w:lvlJc w:val="left"/>
      <w:pPr>
        <w:ind w:left="3803" w:hanging="360"/>
      </w:pPr>
      <w:rPr>
        <w:rFonts w:hint="default"/>
        <w:lang w:val="ru-RU" w:eastAsia="en-US" w:bidi="ar-SA"/>
      </w:rPr>
    </w:lvl>
    <w:lvl w:ilvl="3" w:tplc="EA8A545C">
      <w:numFmt w:val="bullet"/>
      <w:lvlText w:val="•"/>
      <w:lvlJc w:val="left"/>
      <w:pPr>
        <w:ind w:left="4745" w:hanging="360"/>
      </w:pPr>
      <w:rPr>
        <w:rFonts w:hint="default"/>
        <w:lang w:val="ru-RU" w:eastAsia="en-US" w:bidi="ar-SA"/>
      </w:rPr>
    </w:lvl>
    <w:lvl w:ilvl="4" w:tplc="A2C84498">
      <w:numFmt w:val="bullet"/>
      <w:lvlText w:val="•"/>
      <w:lvlJc w:val="left"/>
      <w:pPr>
        <w:ind w:left="5687" w:hanging="360"/>
      </w:pPr>
      <w:rPr>
        <w:rFonts w:hint="default"/>
        <w:lang w:val="ru-RU" w:eastAsia="en-US" w:bidi="ar-SA"/>
      </w:rPr>
    </w:lvl>
    <w:lvl w:ilvl="5" w:tplc="DC3EAFAE">
      <w:numFmt w:val="bullet"/>
      <w:lvlText w:val="•"/>
      <w:lvlJc w:val="left"/>
      <w:pPr>
        <w:ind w:left="6629" w:hanging="360"/>
      </w:pPr>
      <w:rPr>
        <w:rFonts w:hint="default"/>
        <w:lang w:val="ru-RU" w:eastAsia="en-US" w:bidi="ar-SA"/>
      </w:rPr>
    </w:lvl>
    <w:lvl w:ilvl="6" w:tplc="3B243B08">
      <w:numFmt w:val="bullet"/>
      <w:lvlText w:val="•"/>
      <w:lvlJc w:val="left"/>
      <w:pPr>
        <w:ind w:left="7570" w:hanging="360"/>
      </w:pPr>
      <w:rPr>
        <w:rFonts w:hint="default"/>
        <w:lang w:val="ru-RU" w:eastAsia="en-US" w:bidi="ar-SA"/>
      </w:rPr>
    </w:lvl>
    <w:lvl w:ilvl="7" w:tplc="1BBA1012">
      <w:numFmt w:val="bullet"/>
      <w:lvlText w:val="•"/>
      <w:lvlJc w:val="left"/>
      <w:pPr>
        <w:ind w:left="8512" w:hanging="360"/>
      </w:pPr>
      <w:rPr>
        <w:rFonts w:hint="default"/>
        <w:lang w:val="ru-RU" w:eastAsia="en-US" w:bidi="ar-SA"/>
      </w:rPr>
    </w:lvl>
    <w:lvl w:ilvl="8" w:tplc="02389BAE">
      <w:numFmt w:val="bullet"/>
      <w:lvlText w:val="•"/>
      <w:lvlJc w:val="left"/>
      <w:pPr>
        <w:ind w:left="9454" w:hanging="360"/>
      </w:pPr>
      <w:rPr>
        <w:rFonts w:hint="default"/>
        <w:lang w:val="ru-RU" w:eastAsia="en-US" w:bidi="ar-SA"/>
      </w:rPr>
    </w:lvl>
  </w:abstractNum>
  <w:abstractNum w:abstractNumId="16">
    <w:nsid w:val="14000341"/>
    <w:multiLevelType w:val="hybridMultilevel"/>
    <w:tmpl w:val="132CC246"/>
    <w:lvl w:ilvl="0" w:tplc="9F8C266C">
      <w:start w:val="10"/>
      <w:numFmt w:val="decimal"/>
      <w:lvlText w:val="%1"/>
      <w:lvlJc w:val="left"/>
      <w:pPr>
        <w:ind w:left="1435"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421C84EC">
      <w:numFmt w:val="bullet"/>
      <w:lvlText w:val="•"/>
      <w:lvlJc w:val="left"/>
      <w:pPr>
        <w:ind w:left="2429" w:hanging="303"/>
      </w:pPr>
      <w:rPr>
        <w:rFonts w:hint="default"/>
        <w:lang w:val="ru-RU" w:eastAsia="en-US" w:bidi="ar-SA"/>
      </w:rPr>
    </w:lvl>
    <w:lvl w:ilvl="2" w:tplc="F91415DC">
      <w:numFmt w:val="bullet"/>
      <w:lvlText w:val="•"/>
      <w:lvlJc w:val="left"/>
      <w:pPr>
        <w:ind w:left="3419" w:hanging="303"/>
      </w:pPr>
      <w:rPr>
        <w:rFonts w:hint="default"/>
        <w:lang w:val="ru-RU" w:eastAsia="en-US" w:bidi="ar-SA"/>
      </w:rPr>
    </w:lvl>
    <w:lvl w:ilvl="3" w:tplc="D9F64A10">
      <w:numFmt w:val="bullet"/>
      <w:lvlText w:val="•"/>
      <w:lvlJc w:val="left"/>
      <w:pPr>
        <w:ind w:left="4409" w:hanging="303"/>
      </w:pPr>
      <w:rPr>
        <w:rFonts w:hint="default"/>
        <w:lang w:val="ru-RU" w:eastAsia="en-US" w:bidi="ar-SA"/>
      </w:rPr>
    </w:lvl>
    <w:lvl w:ilvl="4" w:tplc="CC76679C">
      <w:numFmt w:val="bullet"/>
      <w:lvlText w:val="•"/>
      <w:lvlJc w:val="left"/>
      <w:pPr>
        <w:ind w:left="5399" w:hanging="303"/>
      </w:pPr>
      <w:rPr>
        <w:rFonts w:hint="default"/>
        <w:lang w:val="ru-RU" w:eastAsia="en-US" w:bidi="ar-SA"/>
      </w:rPr>
    </w:lvl>
    <w:lvl w:ilvl="5" w:tplc="336878D8">
      <w:numFmt w:val="bullet"/>
      <w:lvlText w:val="•"/>
      <w:lvlJc w:val="left"/>
      <w:pPr>
        <w:ind w:left="6389" w:hanging="303"/>
      </w:pPr>
      <w:rPr>
        <w:rFonts w:hint="default"/>
        <w:lang w:val="ru-RU" w:eastAsia="en-US" w:bidi="ar-SA"/>
      </w:rPr>
    </w:lvl>
    <w:lvl w:ilvl="6" w:tplc="66ECCD18">
      <w:numFmt w:val="bullet"/>
      <w:lvlText w:val="•"/>
      <w:lvlJc w:val="left"/>
      <w:pPr>
        <w:ind w:left="7378" w:hanging="303"/>
      </w:pPr>
      <w:rPr>
        <w:rFonts w:hint="default"/>
        <w:lang w:val="ru-RU" w:eastAsia="en-US" w:bidi="ar-SA"/>
      </w:rPr>
    </w:lvl>
    <w:lvl w:ilvl="7" w:tplc="A2647518">
      <w:numFmt w:val="bullet"/>
      <w:lvlText w:val="•"/>
      <w:lvlJc w:val="left"/>
      <w:pPr>
        <w:ind w:left="8368" w:hanging="303"/>
      </w:pPr>
      <w:rPr>
        <w:rFonts w:hint="default"/>
        <w:lang w:val="ru-RU" w:eastAsia="en-US" w:bidi="ar-SA"/>
      </w:rPr>
    </w:lvl>
    <w:lvl w:ilvl="8" w:tplc="799A8338">
      <w:numFmt w:val="bullet"/>
      <w:lvlText w:val="•"/>
      <w:lvlJc w:val="left"/>
      <w:pPr>
        <w:ind w:left="9358" w:hanging="303"/>
      </w:pPr>
      <w:rPr>
        <w:rFonts w:hint="default"/>
        <w:lang w:val="ru-RU" w:eastAsia="en-US" w:bidi="ar-SA"/>
      </w:rPr>
    </w:lvl>
  </w:abstractNum>
  <w:abstractNum w:abstractNumId="17">
    <w:nsid w:val="15E477DB"/>
    <w:multiLevelType w:val="multilevel"/>
    <w:tmpl w:val="B57849EC"/>
    <w:styleLink w:val="WWNum5"/>
    <w:lvl w:ilvl="0">
      <w:numFmt w:val="bullet"/>
      <w:lvlText w:val="–"/>
      <w:lvlJc w:val="left"/>
      <w:pPr>
        <w:ind w:left="2520"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8">
    <w:nsid w:val="17206888"/>
    <w:multiLevelType w:val="multilevel"/>
    <w:tmpl w:val="D30893F6"/>
    <w:lvl w:ilvl="0">
      <w:start w:val="1"/>
      <w:numFmt w:val="bullet"/>
      <w:lvlText w:val="●"/>
      <w:lvlJc w:val="left"/>
      <w:pPr>
        <w:ind w:left="92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19050DD9"/>
    <w:multiLevelType w:val="hybridMultilevel"/>
    <w:tmpl w:val="E3F261C8"/>
    <w:lvl w:ilvl="0" w:tplc="9C54D8D2">
      <w:start w:val="10"/>
      <w:numFmt w:val="decimal"/>
      <w:lvlText w:val="%1"/>
      <w:lvlJc w:val="left"/>
      <w:pPr>
        <w:ind w:left="1435"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815C0594">
      <w:numFmt w:val="bullet"/>
      <w:lvlText w:val="•"/>
      <w:lvlJc w:val="left"/>
      <w:pPr>
        <w:ind w:left="2429" w:hanging="303"/>
      </w:pPr>
      <w:rPr>
        <w:rFonts w:hint="default"/>
        <w:lang w:val="ru-RU" w:eastAsia="en-US" w:bidi="ar-SA"/>
      </w:rPr>
    </w:lvl>
    <w:lvl w:ilvl="2" w:tplc="4438813C">
      <w:numFmt w:val="bullet"/>
      <w:lvlText w:val="•"/>
      <w:lvlJc w:val="left"/>
      <w:pPr>
        <w:ind w:left="3419" w:hanging="303"/>
      </w:pPr>
      <w:rPr>
        <w:rFonts w:hint="default"/>
        <w:lang w:val="ru-RU" w:eastAsia="en-US" w:bidi="ar-SA"/>
      </w:rPr>
    </w:lvl>
    <w:lvl w:ilvl="3" w:tplc="5EBA6284">
      <w:numFmt w:val="bullet"/>
      <w:lvlText w:val="•"/>
      <w:lvlJc w:val="left"/>
      <w:pPr>
        <w:ind w:left="4409" w:hanging="303"/>
      </w:pPr>
      <w:rPr>
        <w:rFonts w:hint="default"/>
        <w:lang w:val="ru-RU" w:eastAsia="en-US" w:bidi="ar-SA"/>
      </w:rPr>
    </w:lvl>
    <w:lvl w:ilvl="4" w:tplc="DB12F0F6">
      <w:numFmt w:val="bullet"/>
      <w:lvlText w:val="•"/>
      <w:lvlJc w:val="left"/>
      <w:pPr>
        <w:ind w:left="5399" w:hanging="303"/>
      </w:pPr>
      <w:rPr>
        <w:rFonts w:hint="default"/>
        <w:lang w:val="ru-RU" w:eastAsia="en-US" w:bidi="ar-SA"/>
      </w:rPr>
    </w:lvl>
    <w:lvl w:ilvl="5" w:tplc="BA0E218C">
      <w:numFmt w:val="bullet"/>
      <w:lvlText w:val="•"/>
      <w:lvlJc w:val="left"/>
      <w:pPr>
        <w:ind w:left="6389" w:hanging="303"/>
      </w:pPr>
      <w:rPr>
        <w:rFonts w:hint="default"/>
        <w:lang w:val="ru-RU" w:eastAsia="en-US" w:bidi="ar-SA"/>
      </w:rPr>
    </w:lvl>
    <w:lvl w:ilvl="6" w:tplc="43A0CA6E">
      <w:numFmt w:val="bullet"/>
      <w:lvlText w:val="•"/>
      <w:lvlJc w:val="left"/>
      <w:pPr>
        <w:ind w:left="7378" w:hanging="303"/>
      </w:pPr>
      <w:rPr>
        <w:rFonts w:hint="default"/>
        <w:lang w:val="ru-RU" w:eastAsia="en-US" w:bidi="ar-SA"/>
      </w:rPr>
    </w:lvl>
    <w:lvl w:ilvl="7" w:tplc="63ECDBBC">
      <w:numFmt w:val="bullet"/>
      <w:lvlText w:val="•"/>
      <w:lvlJc w:val="left"/>
      <w:pPr>
        <w:ind w:left="8368" w:hanging="303"/>
      </w:pPr>
      <w:rPr>
        <w:rFonts w:hint="default"/>
        <w:lang w:val="ru-RU" w:eastAsia="en-US" w:bidi="ar-SA"/>
      </w:rPr>
    </w:lvl>
    <w:lvl w:ilvl="8" w:tplc="67D4C752">
      <w:numFmt w:val="bullet"/>
      <w:lvlText w:val="•"/>
      <w:lvlJc w:val="left"/>
      <w:pPr>
        <w:ind w:left="9358" w:hanging="303"/>
      </w:pPr>
      <w:rPr>
        <w:rFonts w:hint="default"/>
        <w:lang w:val="ru-RU" w:eastAsia="en-US" w:bidi="ar-SA"/>
      </w:rPr>
    </w:lvl>
  </w:abstractNum>
  <w:abstractNum w:abstractNumId="20">
    <w:nsid w:val="19BC01C6"/>
    <w:multiLevelType w:val="multilevel"/>
    <w:tmpl w:val="85988530"/>
    <w:lvl w:ilvl="0">
      <w:start w:val="1"/>
      <w:numFmt w:val="bullet"/>
      <w:lvlText w:val="●"/>
      <w:lvlJc w:val="left"/>
      <w:pPr>
        <w:ind w:left="92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1B1536A4"/>
    <w:multiLevelType w:val="multilevel"/>
    <w:tmpl w:val="CF8814DC"/>
    <w:lvl w:ilvl="0">
      <w:start w:val="7"/>
      <w:numFmt w:val="decimal"/>
      <w:lvlText w:val="%1"/>
      <w:lvlJc w:val="left"/>
      <w:pPr>
        <w:ind w:left="4500" w:hanging="1551"/>
      </w:pPr>
      <w:rPr>
        <w:rFonts w:hint="default"/>
        <w:lang w:val="ru-RU" w:eastAsia="en-US" w:bidi="ar-SA"/>
      </w:rPr>
    </w:lvl>
    <w:lvl w:ilvl="1">
      <w:start w:val="2"/>
      <w:numFmt w:val="decimal"/>
      <w:lvlText w:val="%1.%2"/>
      <w:lvlJc w:val="left"/>
      <w:pPr>
        <w:ind w:left="4500" w:hanging="1551"/>
      </w:pPr>
      <w:rPr>
        <w:rFonts w:hint="default"/>
        <w:lang w:val="ru-RU" w:eastAsia="en-US" w:bidi="ar-SA"/>
      </w:rPr>
    </w:lvl>
    <w:lvl w:ilvl="2">
      <w:start w:val="4"/>
      <w:numFmt w:val="decimal"/>
      <w:lvlText w:val="%1.%2.%3"/>
      <w:lvlJc w:val="left"/>
      <w:pPr>
        <w:ind w:left="4500" w:hanging="1551"/>
      </w:pPr>
      <w:rPr>
        <w:rFonts w:hint="default"/>
        <w:spacing w:val="0"/>
        <w:w w:val="100"/>
        <w:lang w:val="ru-RU" w:eastAsia="en-US" w:bidi="ar-SA"/>
      </w:rPr>
    </w:lvl>
    <w:lvl w:ilvl="3">
      <w:numFmt w:val="bullet"/>
      <w:lvlText w:val="•"/>
      <w:lvlJc w:val="left"/>
      <w:pPr>
        <w:ind w:left="6551" w:hanging="1551"/>
      </w:pPr>
      <w:rPr>
        <w:rFonts w:hint="default"/>
        <w:lang w:val="ru-RU" w:eastAsia="en-US" w:bidi="ar-SA"/>
      </w:rPr>
    </w:lvl>
    <w:lvl w:ilvl="4">
      <w:numFmt w:val="bullet"/>
      <w:lvlText w:val="•"/>
      <w:lvlJc w:val="left"/>
      <w:pPr>
        <w:ind w:left="7235" w:hanging="1551"/>
      </w:pPr>
      <w:rPr>
        <w:rFonts w:hint="default"/>
        <w:lang w:val="ru-RU" w:eastAsia="en-US" w:bidi="ar-SA"/>
      </w:rPr>
    </w:lvl>
    <w:lvl w:ilvl="5">
      <w:numFmt w:val="bullet"/>
      <w:lvlText w:val="•"/>
      <w:lvlJc w:val="left"/>
      <w:pPr>
        <w:ind w:left="7919" w:hanging="1551"/>
      </w:pPr>
      <w:rPr>
        <w:rFonts w:hint="default"/>
        <w:lang w:val="ru-RU" w:eastAsia="en-US" w:bidi="ar-SA"/>
      </w:rPr>
    </w:lvl>
    <w:lvl w:ilvl="6">
      <w:numFmt w:val="bullet"/>
      <w:lvlText w:val="•"/>
      <w:lvlJc w:val="left"/>
      <w:pPr>
        <w:ind w:left="8602" w:hanging="1551"/>
      </w:pPr>
      <w:rPr>
        <w:rFonts w:hint="default"/>
        <w:lang w:val="ru-RU" w:eastAsia="en-US" w:bidi="ar-SA"/>
      </w:rPr>
    </w:lvl>
    <w:lvl w:ilvl="7">
      <w:numFmt w:val="bullet"/>
      <w:lvlText w:val="•"/>
      <w:lvlJc w:val="left"/>
      <w:pPr>
        <w:ind w:left="9286" w:hanging="1551"/>
      </w:pPr>
      <w:rPr>
        <w:rFonts w:hint="default"/>
        <w:lang w:val="ru-RU" w:eastAsia="en-US" w:bidi="ar-SA"/>
      </w:rPr>
    </w:lvl>
    <w:lvl w:ilvl="8">
      <w:numFmt w:val="bullet"/>
      <w:lvlText w:val="•"/>
      <w:lvlJc w:val="left"/>
      <w:pPr>
        <w:ind w:left="9970" w:hanging="1551"/>
      </w:pPr>
      <w:rPr>
        <w:rFonts w:hint="default"/>
        <w:lang w:val="ru-RU" w:eastAsia="en-US" w:bidi="ar-SA"/>
      </w:rPr>
    </w:lvl>
  </w:abstractNum>
  <w:abstractNum w:abstractNumId="22">
    <w:nsid w:val="1B912D25"/>
    <w:multiLevelType w:val="hybridMultilevel"/>
    <w:tmpl w:val="4766941A"/>
    <w:lvl w:ilvl="0" w:tplc="1EBED9D2">
      <w:start w:val="1"/>
      <w:numFmt w:val="decimal"/>
      <w:lvlText w:val="%1)"/>
      <w:lvlJc w:val="left"/>
      <w:pPr>
        <w:ind w:left="1133" w:hanging="389"/>
      </w:pPr>
      <w:rPr>
        <w:rFonts w:ascii="Times New Roman" w:eastAsia="Times New Roman" w:hAnsi="Times New Roman" w:cs="Times New Roman" w:hint="default"/>
        <w:b w:val="0"/>
        <w:bCs w:val="0"/>
        <w:i w:val="0"/>
        <w:iCs w:val="0"/>
        <w:spacing w:val="0"/>
        <w:w w:val="100"/>
        <w:sz w:val="24"/>
        <w:szCs w:val="24"/>
        <w:lang w:val="ru-RU" w:eastAsia="en-US" w:bidi="ar-SA"/>
      </w:rPr>
    </w:lvl>
    <w:lvl w:ilvl="1" w:tplc="EC343610">
      <w:numFmt w:val="bullet"/>
      <w:lvlText w:val="•"/>
      <w:lvlJc w:val="left"/>
      <w:pPr>
        <w:ind w:left="2159" w:hanging="389"/>
      </w:pPr>
      <w:rPr>
        <w:rFonts w:hint="default"/>
        <w:lang w:val="ru-RU" w:eastAsia="en-US" w:bidi="ar-SA"/>
      </w:rPr>
    </w:lvl>
    <w:lvl w:ilvl="2" w:tplc="65005214">
      <w:numFmt w:val="bullet"/>
      <w:lvlText w:val="•"/>
      <w:lvlJc w:val="left"/>
      <w:pPr>
        <w:ind w:left="3179" w:hanging="389"/>
      </w:pPr>
      <w:rPr>
        <w:rFonts w:hint="default"/>
        <w:lang w:val="ru-RU" w:eastAsia="en-US" w:bidi="ar-SA"/>
      </w:rPr>
    </w:lvl>
    <w:lvl w:ilvl="3" w:tplc="199E2606">
      <w:numFmt w:val="bullet"/>
      <w:lvlText w:val="•"/>
      <w:lvlJc w:val="left"/>
      <w:pPr>
        <w:ind w:left="4199" w:hanging="389"/>
      </w:pPr>
      <w:rPr>
        <w:rFonts w:hint="default"/>
        <w:lang w:val="ru-RU" w:eastAsia="en-US" w:bidi="ar-SA"/>
      </w:rPr>
    </w:lvl>
    <w:lvl w:ilvl="4" w:tplc="3692F9F2">
      <w:numFmt w:val="bullet"/>
      <w:lvlText w:val="•"/>
      <w:lvlJc w:val="left"/>
      <w:pPr>
        <w:ind w:left="5219" w:hanging="389"/>
      </w:pPr>
      <w:rPr>
        <w:rFonts w:hint="default"/>
        <w:lang w:val="ru-RU" w:eastAsia="en-US" w:bidi="ar-SA"/>
      </w:rPr>
    </w:lvl>
    <w:lvl w:ilvl="5" w:tplc="4CAA887E">
      <w:numFmt w:val="bullet"/>
      <w:lvlText w:val="•"/>
      <w:lvlJc w:val="left"/>
      <w:pPr>
        <w:ind w:left="6239" w:hanging="389"/>
      </w:pPr>
      <w:rPr>
        <w:rFonts w:hint="default"/>
        <w:lang w:val="ru-RU" w:eastAsia="en-US" w:bidi="ar-SA"/>
      </w:rPr>
    </w:lvl>
    <w:lvl w:ilvl="6" w:tplc="CC1260A0">
      <w:numFmt w:val="bullet"/>
      <w:lvlText w:val="•"/>
      <w:lvlJc w:val="left"/>
      <w:pPr>
        <w:ind w:left="7258" w:hanging="389"/>
      </w:pPr>
      <w:rPr>
        <w:rFonts w:hint="default"/>
        <w:lang w:val="ru-RU" w:eastAsia="en-US" w:bidi="ar-SA"/>
      </w:rPr>
    </w:lvl>
    <w:lvl w:ilvl="7" w:tplc="72E6663C">
      <w:numFmt w:val="bullet"/>
      <w:lvlText w:val="•"/>
      <w:lvlJc w:val="left"/>
      <w:pPr>
        <w:ind w:left="8278" w:hanging="389"/>
      </w:pPr>
      <w:rPr>
        <w:rFonts w:hint="default"/>
        <w:lang w:val="ru-RU" w:eastAsia="en-US" w:bidi="ar-SA"/>
      </w:rPr>
    </w:lvl>
    <w:lvl w:ilvl="8" w:tplc="73B6777C">
      <w:numFmt w:val="bullet"/>
      <w:lvlText w:val="•"/>
      <w:lvlJc w:val="left"/>
      <w:pPr>
        <w:ind w:left="9298" w:hanging="389"/>
      </w:pPr>
      <w:rPr>
        <w:rFonts w:hint="default"/>
        <w:lang w:val="ru-RU" w:eastAsia="en-US" w:bidi="ar-SA"/>
      </w:rPr>
    </w:lvl>
  </w:abstractNum>
  <w:abstractNum w:abstractNumId="23">
    <w:nsid w:val="1BF829A4"/>
    <w:multiLevelType w:val="hybridMultilevel"/>
    <w:tmpl w:val="3642D2D4"/>
    <w:lvl w:ilvl="0" w:tplc="88E8C490">
      <w:start w:val="121"/>
      <w:numFmt w:val="decimal"/>
      <w:lvlText w:val="%1."/>
      <w:lvlJc w:val="left"/>
      <w:pPr>
        <w:ind w:left="1133" w:hanging="552"/>
      </w:pPr>
      <w:rPr>
        <w:rFonts w:ascii="Times New Roman" w:eastAsia="Times New Roman" w:hAnsi="Times New Roman" w:cs="Times New Roman" w:hint="default"/>
        <w:b w:val="0"/>
        <w:bCs w:val="0"/>
        <w:i w:val="0"/>
        <w:iCs w:val="0"/>
        <w:spacing w:val="0"/>
        <w:w w:val="100"/>
        <w:sz w:val="24"/>
        <w:szCs w:val="24"/>
        <w:lang w:val="ru-RU" w:eastAsia="en-US" w:bidi="ar-SA"/>
      </w:rPr>
    </w:lvl>
    <w:lvl w:ilvl="1" w:tplc="76B0C66E">
      <w:numFmt w:val="none"/>
      <w:lvlText w:val=""/>
      <w:lvlJc w:val="left"/>
      <w:pPr>
        <w:tabs>
          <w:tab w:val="num" w:pos="360"/>
        </w:tabs>
      </w:pPr>
    </w:lvl>
    <w:lvl w:ilvl="2" w:tplc="0E4492D4">
      <w:numFmt w:val="none"/>
      <w:lvlText w:val=""/>
      <w:lvlJc w:val="left"/>
      <w:pPr>
        <w:tabs>
          <w:tab w:val="num" w:pos="360"/>
        </w:tabs>
      </w:pPr>
    </w:lvl>
    <w:lvl w:ilvl="3" w:tplc="6CDEFF7A">
      <w:numFmt w:val="none"/>
      <w:lvlText w:val=""/>
      <w:lvlJc w:val="left"/>
      <w:pPr>
        <w:tabs>
          <w:tab w:val="num" w:pos="360"/>
        </w:tabs>
      </w:pPr>
    </w:lvl>
    <w:lvl w:ilvl="4" w:tplc="9EC46E96">
      <w:numFmt w:val="none"/>
      <w:lvlText w:val=""/>
      <w:lvlJc w:val="left"/>
      <w:pPr>
        <w:tabs>
          <w:tab w:val="num" w:pos="360"/>
        </w:tabs>
      </w:pPr>
    </w:lvl>
    <w:lvl w:ilvl="5" w:tplc="E22400DA">
      <w:numFmt w:val="bullet"/>
      <w:lvlText w:val="•"/>
      <w:lvlJc w:val="left"/>
      <w:pPr>
        <w:ind w:left="2820" w:hanging="1209"/>
      </w:pPr>
      <w:rPr>
        <w:rFonts w:hint="default"/>
        <w:lang w:val="ru-RU" w:eastAsia="en-US" w:bidi="ar-SA"/>
      </w:rPr>
    </w:lvl>
    <w:lvl w:ilvl="6" w:tplc="0798D5DE">
      <w:numFmt w:val="bullet"/>
      <w:lvlText w:val="•"/>
      <w:lvlJc w:val="left"/>
      <w:pPr>
        <w:ind w:left="4205" w:hanging="1209"/>
      </w:pPr>
      <w:rPr>
        <w:rFonts w:hint="default"/>
        <w:lang w:val="ru-RU" w:eastAsia="en-US" w:bidi="ar-SA"/>
      </w:rPr>
    </w:lvl>
    <w:lvl w:ilvl="7" w:tplc="6504B76E">
      <w:numFmt w:val="bullet"/>
      <w:lvlText w:val="•"/>
      <w:lvlJc w:val="left"/>
      <w:pPr>
        <w:ind w:left="5591" w:hanging="1209"/>
      </w:pPr>
      <w:rPr>
        <w:rFonts w:hint="default"/>
        <w:lang w:val="ru-RU" w:eastAsia="en-US" w:bidi="ar-SA"/>
      </w:rPr>
    </w:lvl>
    <w:lvl w:ilvl="8" w:tplc="8EC82674">
      <w:numFmt w:val="bullet"/>
      <w:lvlText w:val="•"/>
      <w:lvlJc w:val="left"/>
      <w:pPr>
        <w:ind w:left="6977" w:hanging="1209"/>
      </w:pPr>
      <w:rPr>
        <w:rFonts w:hint="default"/>
        <w:lang w:val="ru-RU" w:eastAsia="en-US" w:bidi="ar-SA"/>
      </w:rPr>
    </w:lvl>
  </w:abstractNum>
  <w:abstractNum w:abstractNumId="24">
    <w:nsid w:val="1D0E6B46"/>
    <w:multiLevelType w:val="hybridMultilevel"/>
    <w:tmpl w:val="8FB810F8"/>
    <w:lvl w:ilvl="0" w:tplc="7E248F64">
      <w:start w:val="121"/>
      <w:numFmt w:val="decimal"/>
      <w:lvlText w:val="%1"/>
      <w:lvlJc w:val="left"/>
      <w:pPr>
        <w:ind w:left="1133" w:hanging="1223"/>
      </w:pPr>
      <w:rPr>
        <w:rFonts w:hint="default"/>
        <w:lang w:val="ru-RU" w:eastAsia="en-US" w:bidi="ar-SA"/>
      </w:rPr>
    </w:lvl>
    <w:lvl w:ilvl="1" w:tplc="5A98E188">
      <w:numFmt w:val="none"/>
      <w:lvlText w:val=""/>
      <w:lvlJc w:val="left"/>
      <w:pPr>
        <w:tabs>
          <w:tab w:val="num" w:pos="360"/>
        </w:tabs>
      </w:pPr>
    </w:lvl>
    <w:lvl w:ilvl="2" w:tplc="B158F0A2">
      <w:numFmt w:val="none"/>
      <w:lvlText w:val=""/>
      <w:lvlJc w:val="left"/>
      <w:pPr>
        <w:tabs>
          <w:tab w:val="num" w:pos="360"/>
        </w:tabs>
      </w:pPr>
    </w:lvl>
    <w:lvl w:ilvl="3" w:tplc="0162857A">
      <w:numFmt w:val="none"/>
      <w:lvlText w:val=""/>
      <w:lvlJc w:val="left"/>
      <w:pPr>
        <w:tabs>
          <w:tab w:val="num" w:pos="360"/>
        </w:tabs>
      </w:pPr>
    </w:lvl>
    <w:lvl w:ilvl="4" w:tplc="14D8FC8E">
      <w:numFmt w:val="none"/>
      <w:lvlText w:val=""/>
      <w:lvlJc w:val="left"/>
      <w:pPr>
        <w:tabs>
          <w:tab w:val="num" w:pos="360"/>
        </w:tabs>
      </w:pPr>
    </w:lvl>
    <w:lvl w:ilvl="5" w:tplc="9224DD78">
      <w:numFmt w:val="bullet"/>
      <w:lvlText w:val="•"/>
      <w:lvlJc w:val="left"/>
      <w:pPr>
        <w:ind w:left="6239" w:hanging="1223"/>
      </w:pPr>
      <w:rPr>
        <w:rFonts w:hint="default"/>
        <w:lang w:val="ru-RU" w:eastAsia="en-US" w:bidi="ar-SA"/>
      </w:rPr>
    </w:lvl>
    <w:lvl w:ilvl="6" w:tplc="E33ABB62">
      <w:numFmt w:val="bullet"/>
      <w:lvlText w:val="•"/>
      <w:lvlJc w:val="left"/>
      <w:pPr>
        <w:ind w:left="7258" w:hanging="1223"/>
      </w:pPr>
      <w:rPr>
        <w:rFonts w:hint="default"/>
        <w:lang w:val="ru-RU" w:eastAsia="en-US" w:bidi="ar-SA"/>
      </w:rPr>
    </w:lvl>
    <w:lvl w:ilvl="7" w:tplc="2712331A">
      <w:numFmt w:val="bullet"/>
      <w:lvlText w:val="•"/>
      <w:lvlJc w:val="left"/>
      <w:pPr>
        <w:ind w:left="8278" w:hanging="1223"/>
      </w:pPr>
      <w:rPr>
        <w:rFonts w:hint="default"/>
        <w:lang w:val="ru-RU" w:eastAsia="en-US" w:bidi="ar-SA"/>
      </w:rPr>
    </w:lvl>
    <w:lvl w:ilvl="8" w:tplc="DB0AAEE4">
      <w:numFmt w:val="bullet"/>
      <w:lvlText w:val="•"/>
      <w:lvlJc w:val="left"/>
      <w:pPr>
        <w:ind w:left="9298" w:hanging="1223"/>
      </w:pPr>
      <w:rPr>
        <w:rFonts w:hint="default"/>
        <w:lang w:val="ru-RU" w:eastAsia="en-US" w:bidi="ar-SA"/>
      </w:rPr>
    </w:lvl>
  </w:abstractNum>
  <w:abstractNum w:abstractNumId="25">
    <w:nsid w:val="1D667DDB"/>
    <w:multiLevelType w:val="multilevel"/>
    <w:tmpl w:val="9DE61C12"/>
    <w:lvl w:ilvl="0">
      <w:start w:val="3"/>
      <w:numFmt w:val="decimal"/>
      <w:lvlText w:val="%1"/>
      <w:lvlJc w:val="left"/>
      <w:pPr>
        <w:ind w:left="4408" w:hanging="1268"/>
      </w:pPr>
      <w:rPr>
        <w:rFonts w:hint="default"/>
        <w:lang w:val="ru-RU" w:eastAsia="en-US" w:bidi="ar-SA"/>
      </w:rPr>
    </w:lvl>
    <w:lvl w:ilvl="1">
      <w:start w:val="3"/>
      <w:numFmt w:val="decimal"/>
      <w:lvlText w:val="%1.%2"/>
      <w:lvlJc w:val="left"/>
      <w:pPr>
        <w:ind w:left="4408" w:hanging="1268"/>
      </w:pPr>
      <w:rPr>
        <w:rFonts w:hint="default"/>
        <w:lang w:val="ru-RU" w:eastAsia="en-US" w:bidi="ar-SA"/>
      </w:rPr>
    </w:lvl>
    <w:lvl w:ilvl="2">
      <w:start w:val="1"/>
      <w:numFmt w:val="decimal"/>
      <w:lvlText w:val="%1.%2.%3"/>
      <w:lvlJc w:val="left"/>
      <w:pPr>
        <w:ind w:left="4408" w:hanging="1268"/>
        <w:jc w:val="right"/>
      </w:pPr>
      <w:rPr>
        <w:rFonts w:hint="default"/>
        <w:spacing w:val="0"/>
        <w:w w:val="100"/>
        <w:lang w:val="ru-RU" w:eastAsia="en-US" w:bidi="ar-SA"/>
      </w:rPr>
    </w:lvl>
    <w:lvl w:ilvl="3">
      <w:numFmt w:val="bullet"/>
      <w:lvlText w:val="•"/>
      <w:lvlJc w:val="left"/>
      <w:pPr>
        <w:ind w:left="6481" w:hanging="1268"/>
      </w:pPr>
      <w:rPr>
        <w:rFonts w:hint="default"/>
        <w:lang w:val="ru-RU" w:eastAsia="en-US" w:bidi="ar-SA"/>
      </w:rPr>
    </w:lvl>
    <w:lvl w:ilvl="4">
      <w:numFmt w:val="bullet"/>
      <w:lvlText w:val="•"/>
      <w:lvlJc w:val="left"/>
      <w:pPr>
        <w:ind w:left="7175" w:hanging="1268"/>
      </w:pPr>
      <w:rPr>
        <w:rFonts w:hint="default"/>
        <w:lang w:val="ru-RU" w:eastAsia="en-US" w:bidi="ar-SA"/>
      </w:rPr>
    </w:lvl>
    <w:lvl w:ilvl="5">
      <w:numFmt w:val="bullet"/>
      <w:lvlText w:val="•"/>
      <w:lvlJc w:val="left"/>
      <w:pPr>
        <w:ind w:left="7869" w:hanging="1268"/>
      </w:pPr>
      <w:rPr>
        <w:rFonts w:hint="default"/>
        <w:lang w:val="ru-RU" w:eastAsia="en-US" w:bidi="ar-SA"/>
      </w:rPr>
    </w:lvl>
    <w:lvl w:ilvl="6">
      <w:numFmt w:val="bullet"/>
      <w:lvlText w:val="•"/>
      <w:lvlJc w:val="left"/>
      <w:pPr>
        <w:ind w:left="8562" w:hanging="1268"/>
      </w:pPr>
      <w:rPr>
        <w:rFonts w:hint="default"/>
        <w:lang w:val="ru-RU" w:eastAsia="en-US" w:bidi="ar-SA"/>
      </w:rPr>
    </w:lvl>
    <w:lvl w:ilvl="7">
      <w:numFmt w:val="bullet"/>
      <w:lvlText w:val="•"/>
      <w:lvlJc w:val="left"/>
      <w:pPr>
        <w:ind w:left="9256" w:hanging="1268"/>
      </w:pPr>
      <w:rPr>
        <w:rFonts w:hint="default"/>
        <w:lang w:val="ru-RU" w:eastAsia="en-US" w:bidi="ar-SA"/>
      </w:rPr>
    </w:lvl>
    <w:lvl w:ilvl="8">
      <w:numFmt w:val="bullet"/>
      <w:lvlText w:val="•"/>
      <w:lvlJc w:val="left"/>
      <w:pPr>
        <w:ind w:left="9950" w:hanging="1268"/>
      </w:pPr>
      <w:rPr>
        <w:rFonts w:hint="default"/>
        <w:lang w:val="ru-RU" w:eastAsia="en-US" w:bidi="ar-SA"/>
      </w:rPr>
    </w:lvl>
  </w:abstractNum>
  <w:abstractNum w:abstractNumId="26">
    <w:nsid w:val="1DA90E70"/>
    <w:multiLevelType w:val="multilevel"/>
    <w:tmpl w:val="FFC00896"/>
    <w:styleLink w:val="WWNum6"/>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7">
    <w:nsid w:val="1E6A10B3"/>
    <w:multiLevelType w:val="hybridMultilevel"/>
    <w:tmpl w:val="B3986546"/>
    <w:lvl w:ilvl="0" w:tplc="A91E5116">
      <w:start w:val="1"/>
      <w:numFmt w:val="decimal"/>
      <w:lvlText w:val="%1)"/>
      <w:lvlJc w:val="left"/>
      <w:pPr>
        <w:ind w:left="1997" w:hanging="264"/>
      </w:pPr>
      <w:rPr>
        <w:rFonts w:ascii="Times New Roman" w:eastAsia="Times New Roman" w:hAnsi="Times New Roman" w:cs="Times New Roman" w:hint="default"/>
        <w:b/>
        <w:bCs/>
        <w:i w:val="0"/>
        <w:iCs w:val="0"/>
        <w:spacing w:val="0"/>
        <w:w w:val="100"/>
        <w:sz w:val="24"/>
        <w:szCs w:val="24"/>
        <w:lang w:val="ru-RU" w:eastAsia="en-US" w:bidi="ar-SA"/>
      </w:rPr>
    </w:lvl>
    <w:lvl w:ilvl="1" w:tplc="278A2A18">
      <w:numFmt w:val="bullet"/>
      <w:lvlText w:val="•"/>
      <w:lvlJc w:val="left"/>
      <w:pPr>
        <w:ind w:left="2933" w:hanging="264"/>
      </w:pPr>
      <w:rPr>
        <w:rFonts w:hint="default"/>
        <w:lang w:val="ru-RU" w:eastAsia="en-US" w:bidi="ar-SA"/>
      </w:rPr>
    </w:lvl>
    <w:lvl w:ilvl="2" w:tplc="292CF3C2">
      <w:numFmt w:val="bullet"/>
      <w:lvlText w:val="•"/>
      <w:lvlJc w:val="left"/>
      <w:pPr>
        <w:ind w:left="3867" w:hanging="264"/>
      </w:pPr>
      <w:rPr>
        <w:rFonts w:hint="default"/>
        <w:lang w:val="ru-RU" w:eastAsia="en-US" w:bidi="ar-SA"/>
      </w:rPr>
    </w:lvl>
    <w:lvl w:ilvl="3" w:tplc="0AC0C840">
      <w:numFmt w:val="bullet"/>
      <w:lvlText w:val="•"/>
      <w:lvlJc w:val="left"/>
      <w:pPr>
        <w:ind w:left="4801" w:hanging="264"/>
      </w:pPr>
      <w:rPr>
        <w:rFonts w:hint="default"/>
        <w:lang w:val="ru-RU" w:eastAsia="en-US" w:bidi="ar-SA"/>
      </w:rPr>
    </w:lvl>
    <w:lvl w:ilvl="4" w:tplc="FB047B8C">
      <w:numFmt w:val="bullet"/>
      <w:lvlText w:val="•"/>
      <w:lvlJc w:val="left"/>
      <w:pPr>
        <w:ind w:left="5735" w:hanging="264"/>
      </w:pPr>
      <w:rPr>
        <w:rFonts w:hint="default"/>
        <w:lang w:val="ru-RU" w:eastAsia="en-US" w:bidi="ar-SA"/>
      </w:rPr>
    </w:lvl>
    <w:lvl w:ilvl="5" w:tplc="493AA93C">
      <w:numFmt w:val="bullet"/>
      <w:lvlText w:val="•"/>
      <w:lvlJc w:val="left"/>
      <w:pPr>
        <w:ind w:left="6669" w:hanging="264"/>
      </w:pPr>
      <w:rPr>
        <w:rFonts w:hint="default"/>
        <w:lang w:val="ru-RU" w:eastAsia="en-US" w:bidi="ar-SA"/>
      </w:rPr>
    </w:lvl>
    <w:lvl w:ilvl="6" w:tplc="06789110">
      <w:numFmt w:val="bullet"/>
      <w:lvlText w:val="•"/>
      <w:lvlJc w:val="left"/>
      <w:pPr>
        <w:ind w:left="7602" w:hanging="264"/>
      </w:pPr>
      <w:rPr>
        <w:rFonts w:hint="default"/>
        <w:lang w:val="ru-RU" w:eastAsia="en-US" w:bidi="ar-SA"/>
      </w:rPr>
    </w:lvl>
    <w:lvl w:ilvl="7" w:tplc="B5B0B520">
      <w:numFmt w:val="bullet"/>
      <w:lvlText w:val="•"/>
      <w:lvlJc w:val="left"/>
      <w:pPr>
        <w:ind w:left="8536" w:hanging="264"/>
      </w:pPr>
      <w:rPr>
        <w:rFonts w:hint="default"/>
        <w:lang w:val="ru-RU" w:eastAsia="en-US" w:bidi="ar-SA"/>
      </w:rPr>
    </w:lvl>
    <w:lvl w:ilvl="8" w:tplc="26B8A66E">
      <w:numFmt w:val="bullet"/>
      <w:lvlText w:val="•"/>
      <w:lvlJc w:val="left"/>
      <w:pPr>
        <w:ind w:left="9470" w:hanging="264"/>
      </w:pPr>
      <w:rPr>
        <w:rFonts w:hint="default"/>
        <w:lang w:val="ru-RU" w:eastAsia="en-US" w:bidi="ar-SA"/>
      </w:rPr>
    </w:lvl>
  </w:abstractNum>
  <w:abstractNum w:abstractNumId="28">
    <w:nsid w:val="1E9C7329"/>
    <w:multiLevelType w:val="hybridMultilevel"/>
    <w:tmpl w:val="5AE8DF2E"/>
    <w:lvl w:ilvl="0" w:tplc="86086B26">
      <w:start w:val="1"/>
      <w:numFmt w:val="decimal"/>
      <w:lvlText w:val="%1)"/>
      <w:lvlJc w:val="left"/>
      <w:pPr>
        <w:ind w:left="1133" w:hanging="302"/>
      </w:pPr>
      <w:rPr>
        <w:rFonts w:ascii="Times New Roman" w:eastAsia="Times New Roman" w:hAnsi="Times New Roman" w:cs="Times New Roman" w:hint="default"/>
        <w:b w:val="0"/>
        <w:bCs w:val="0"/>
        <w:i w:val="0"/>
        <w:iCs w:val="0"/>
        <w:spacing w:val="0"/>
        <w:w w:val="100"/>
        <w:sz w:val="24"/>
        <w:szCs w:val="24"/>
        <w:lang w:val="ru-RU" w:eastAsia="en-US" w:bidi="ar-SA"/>
      </w:rPr>
    </w:lvl>
    <w:lvl w:ilvl="1" w:tplc="05A0130E">
      <w:numFmt w:val="bullet"/>
      <w:lvlText w:val="•"/>
      <w:lvlJc w:val="left"/>
      <w:pPr>
        <w:ind w:left="2159" w:hanging="302"/>
      </w:pPr>
      <w:rPr>
        <w:rFonts w:hint="default"/>
        <w:lang w:val="ru-RU" w:eastAsia="en-US" w:bidi="ar-SA"/>
      </w:rPr>
    </w:lvl>
    <w:lvl w:ilvl="2" w:tplc="601A3124">
      <w:numFmt w:val="bullet"/>
      <w:lvlText w:val="•"/>
      <w:lvlJc w:val="left"/>
      <w:pPr>
        <w:ind w:left="3179" w:hanging="302"/>
      </w:pPr>
      <w:rPr>
        <w:rFonts w:hint="default"/>
        <w:lang w:val="ru-RU" w:eastAsia="en-US" w:bidi="ar-SA"/>
      </w:rPr>
    </w:lvl>
    <w:lvl w:ilvl="3" w:tplc="ADC4E03C">
      <w:numFmt w:val="bullet"/>
      <w:lvlText w:val="•"/>
      <w:lvlJc w:val="left"/>
      <w:pPr>
        <w:ind w:left="4199" w:hanging="302"/>
      </w:pPr>
      <w:rPr>
        <w:rFonts w:hint="default"/>
        <w:lang w:val="ru-RU" w:eastAsia="en-US" w:bidi="ar-SA"/>
      </w:rPr>
    </w:lvl>
    <w:lvl w:ilvl="4" w:tplc="1DC43BCA">
      <w:numFmt w:val="bullet"/>
      <w:lvlText w:val="•"/>
      <w:lvlJc w:val="left"/>
      <w:pPr>
        <w:ind w:left="5219" w:hanging="302"/>
      </w:pPr>
      <w:rPr>
        <w:rFonts w:hint="default"/>
        <w:lang w:val="ru-RU" w:eastAsia="en-US" w:bidi="ar-SA"/>
      </w:rPr>
    </w:lvl>
    <w:lvl w:ilvl="5" w:tplc="45680F9A">
      <w:numFmt w:val="bullet"/>
      <w:lvlText w:val="•"/>
      <w:lvlJc w:val="left"/>
      <w:pPr>
        <w:ind w:left="6239" w:hanging="302"/>
      </w:pPr>
      <w:rPr>
        <w:rFonts w:hint="default"/>
        <w:lang w:val="ru-RU" w:eastAsia="en-US" w:bidi="ar-SA"/>
      </w:rPr>
    </w:lvl>
    <w:lvl w:ilvl="6" w:tplc="06F41E12">
      <w:numFmt w:val="bullet"/>
      <w:lvlText w:val="•"/>
      <w:lvlJc w:val="left"/>
      <w:pPr>
        <w:ind w:left="7258" w:hanging="302"/>
      </w:pPr>
      <w:rPr>
        <w:rFonts w:hint="default"/>
        <w:lang w:val="ru-RU" w:eastAsia="en-US" w:bidi="ar-SA"/>
      </w:rPr>
    </w:lvl>
    <w:lvl w:ilvl="7" w:tplc="D9900720">
      <w:numFmt w:val="bullet"/>
      <w:lvlText w:val="•"/>
      <w:lvlJc w:val="left"/>
      <w:pPr>
        <w:ind w:left="8278" w:hanging="302"/>
      </w:pPr>
      <w:rPr>
        <w:rFonts w:hint="default"/>
        <w:lang w:val="ru-RU" w:eastAsia="en-US" w:bidi="ar-SA"/>
      </w:rPr>
    </w:lvl>
    <w:lvl w:ilvl="8" w:tplc="B044C804">
      <w:numFmt w:val="bullet"/>
      <w:lvlText w:val="•"/>
      <w:lvlJc w:val="left"/>
      <w:pPr>
        <w:ind w:left="9298" w:hanging="302"/>
      </w:pPr>
      <w:rPr>
        <w:rFonts w:hint="default"/>
        <w:lang w:val="ru-RU" w:eastAsia="en-US" w:bidi="ar-SA"/>
      </w:rPr>
    </w:lvl>
  </w:abstractNum>
  <w:abstractNum w:abstractNumId="29">
    <w:nsid w:val="219C1C5F"/>
    <w:multiLevelType w:val="hybridMultilevel"/>
    <w:tmpl w:val="3EFEECCE"/>
    <w:lvl w:ilvl="0" w:tplc="3D8C9854">
      <w:start w:val="1"/>
      <w:numFmt w:val="decimal"/>
      <w:lvlText w:val="%1)"/>
      <w:lvlJc w:val="left"/>
      <w:pPr>
        <w:ind w:left="1997" w:hanging="264"/>
      </w:pPr>
      <w:rPr>
        <w:rFonts w:ascii="Times New Roman" w:eastAsia="Times New Roman" w:hAnsi="Times New Roman" w:cs="Times New Roman" w:hint="default"/>
        <w:b/>
        <w:bCs/>
        <w:i w:val="0"/>
        <w:iCs w:val="0"/>
        <w:spacing w:val="0"/>
        <w:w w:val="100"/>
        <w:sz w:val="24"/>
        <w:szCs w:val="24"/>
        <w:lang w:val="ru-RU" w:eastAsia="en-US" w:bidi="ar-SA"/>
      </w:rPr>
    </w:lvl>
    <w:lvl w:ilvl="1" w:tplc="68306940">
      <w:numFmt w:val="bullet"/>
      <w:lvlText w:val="•"/>
      <w:lvlJc w:val="left"/>
      <w:pPr>
        <w:ind w:left="2933" w:hanging="264"/>
      </w:pPr>
      <w:rPr>
        <w:rFonts w:hint="default"/>
        <w:lang w:val="ru-RU" w:eastAsia="en-US" w:bidi="ar-SA"/>
      </w:rPr>
    </w:lvl>
    <w:lvl w:ilvl="2" w:tplc="48FC46FA">
      <w:numFmt w:val="bullet"/>
      <w:lvlText w:val="•"/>
      <w:lvlJc w:val="left"/>
      <w:pPr>
        <w:ind w:left="3867" w:hanging="264"/>
      </w:pPr>
      <w:rPr>
        <w:rFonts w:hint="default"/>
        <w:lang w:val="ru-RU" w:eastAsia="en-US" w:bidi="ar-SA"/>
      </w:rPr>
    </w:lvl>
    <w:lvl w:ilvl="3" w:tplc="47E2F5E4">
      <w:numFmt w:val="bullet"/>
      <w:lvlText w:val="•"/>
      <w:lvlJc w:val="left"/>
      <w:pPr>
        <w:ind w:left="4801" w:hanging="264"/>
      </w:pPr>
      <w:rPr>
        <w:rFonts w:hint="default"/>
        <w:lang w:val="ru-RU" w:eastAsia="en-US" w:bidi="ar-SA"/>
      </w:rPr>
    </w:lvl>
    <w:lvl w:ilvl="4" w:tplc="B82E7006">
      <w:numFmt w:val="bullet"/>
      <w:lvlText w:val="•"/>
      <w:lvlJc w:val="left"/>
      <w:pPr>
        <w:ind w:left="5735" w:hanging="264"/>
      </w:pPr>
      <w:rPr>
        <w:rFonts w:hint="default"/>
        <w:lang w:val="ru-RU" w:eastAsia="en-US" w:bidi="ar-SA"/>
      </w:rPr>
    </w:lvl>
    <w:lvl w:ilvl="5" w:tplc="00AAF578">
      <w:numFmt w:val="bullet"/>
      <w:lvlText w:val="•"/>
      <w:lvlJc w:val="left"/>
      <w:pPr>
        <w:ind w:left="6669" w:hanging="264"/>
      </w:pPr>
      <w:rPr>
        <w:rFonts w:hint="default"/>
        <w:lang w:val="ru-RU" w:eastAsia="en-US" w:bidi="ar-SA"/>
      </w:rPr>
    </w:lvl>
    <w:lvl w:ilvl="6" w:tplc="C2666D24">
      <w:numFmt w:val="bullet"/>
      <w:lvlText w:val="•"/>
      <w:lvlJc w:val="left"/>
      <w:pPr>
        <w:ind w:left="7602" w:hanging="264"/>
      </w:pPr>
      <w:rPr>
        <w:rFonts w:hint="default"/>
        <w:lang w:val="ru-RU" w:eastAsia="en-US" w:bidi="ar-SA"/>
      </w:rPr>
    </w:lvl>
    <w:lvl w:ilvl="7" w:tplc="58C63342">
      <w:numFmt w:val="bullet"/>
      <w:lvlText w:val="•"/>
      <w:lvlJc w:val="left"/>
      <w:pPr>
        <w:ind w:left="8536" w:hanging="264"/>
      </w:pPr>
      <w:rPr>
        <w:rFonts w:hint="default"/>
        <w:lang w:val="ru-RU" w:eastAsia="en-US" w:bidi="ar-SA"/>
      </w:rPr>
    </w:lvl>
    <w:lvl w:ilvl="8" w:tplc="FAB8FB20">
      <w:numFmt w:val="bullet"/>
      <w:lvlText w:val="•"/>
      <w:lvlJc w:val="left"/>
      <w:pPr>
        <w:ind w:left="9470" w:hanging="264"/>
      </w:pPr>
      <w:rPr>
        <w:rFonts w:hint="default"/>
        <w:lang w:val="ru-RU" w:eastAsia="en-US" w:bidi="ar-SA"/>
      </w:rPr>
    </w:lvl>
  </w:abstractNum>
  <w:abstractNum w:abstractNumId="30">
    <w:nsid w:val="21E16BA9"/>
    <w:multiLevelType w:val="hybridMultilevel"/>
    <w:tmpl w:val="E6D04A0E"/>
    <w:lvl w:ilvl="0" w:tplc="8FB20D1A">
      <w:start w:val="1"/>
      <w:numFmt w:val="decimal"/>
      <w:lvlText w:val="%1)"/>
      <w:lvlJc w:val="left"/>
      <w:pPr>
        <w:ind w:left="1877"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FB1AC8CA">
      <w:numFmt w:val="bullet"/>
      <w:lvlText w:val="•"/>
      <w:lvlJc w:val="left"/>
      <w:pPr>
        <w:ind w:left="2825" w:hanging="264"/>
      </w:pPr>
      <w:rPr>
        <w:rFonts w:hint="default"/>
        <w:lang w:val="ru-RU" w:eastAsia="en-US" w:bidi="ar-SA"/>
      </w:rPr>
    </w:lvl>
    <w:lvl w:ilvl="2" w:tplc="824E6CE2">
      <w:numFmt w:val="bullet"/>
      <w:lvlText w:val="•"/>
      <w:lvlJc w:val="left"/>
      <w:pPr>
        <w:ind w:left="3771" w:hanging="264"/>
      </w:pPr>
      <w:rPr>
        <w:rFonts w:hint="default"/>
        <w:lang w:val="ru-RU" w:eastAsia="en-US" w:bidi="ar-SA"/>
      </w:rPr>
    </w:lvl>
    <w:lvl w:ilvl="3" w:tplc="75A47374">
      <w:numFmt w:val="bullet"/>
      <w:lvlText w:val="•"/>
      <w:lvlJc w:val="left"/>
      <w:pPr>
        <w:ind w:left="4717" w:hanging="264"/>
      </w:pPr>
      <w:rPr>
        <w:rFonts w:hint="default"/>
        <w:lang w:val="ru-RU" w:eastAsia="en-US" w:bidi="ar-SA"/>
      </w:rPr>
    </w:lvl>
    <w:lvl w:ilvl="4" w:tplc="83C23B64">
      <w:numFmt w:val="bullet"/>
      <w:lvlText w:val="•"/>
      <w:lvlJc w:val="left"/>
      <w:pPr>
        <w:ind w:left="5663" w:hanging="264"/>
      </w:pPr>
      <w:rPr>
        <w:rFonts w:hint="default"/>
        <w:lang w:val="ru-RU" w:eastAsia="en-US" w:bidi="ar-SA"/>
      </w:rPr>
    </w:lvl>
    <w:lvl w:ilvl="5" w:tplc="DA9AF350">
      <w:numFmt w:val="bullet"/>
      <w:lvlText w:val="•"/>
      <w:lvlJc w:val="left"/>
      <w:pPr>
        <w:ind w:left="6609" w:hanging="264"/>
      </w:pPr>
      <w:rPr>
        <w:rFonts w:hint="default"/>
        <w:lang w:val="ru-RU" w:eastAsia="en-US" w:bidi="ar-SA"/>
      </w:rPr>
    </w:lvl>
    <w:lvl w:ilvl="6" w:tplc="E16EC500">
      <w:numFmt w:val="bullet"/>
      <w:lvlText w:val="•"/>
      <w:lvlJc w:val="left"/>
      <w:pPr>
        <w:ind w:left="7554" w:hanging="264"/>
      </w:pPr>
      <w:rPr>
        <w:rFonts w:hint="default"/>
        <w:lang w:val="ru-RU" w:eastAsia="en-US" w:bidi="ar-SA"/>
      </w:rPr>
    </w:lvl>
    <w:lvl w:ilvl="7" w:tplc="382A0904">
      <w:numFmt w:val="bullet"/>
      <w:lvlText w:val="•"/>
      <w:lvlJc w:val="left"/>
      <w:pPr>
        <w:ind w:left="8500" w:hanging="264"/>
      </w:pPr>
      <w:rPr>
        <w:rFonts w:hint="default"/>
        <w:lang w:val="ru-RU" w:eastAsia="en-US" w:bidi="ar-SA"/>
      </w:rPr>
    </w:lvl>
    <w:lvl w:ilvl="8" w:tplc="5C663BBA">
      <w:numFmt w:val="bullet"/>
      <w:lvlText w:val="•"/>
      <w:lvlJc w:val="left"/>
      <w:pPr>
        <w:ind w:left="9446" w:hanging="264"/>
      </w:pPr>
      <w:rPr>
        <w:rFonts w:hint="default"/>
        <w:lang w:val="ru-RU" w:eastAsia="en-US" w:bidi="ar-SA"/>
      </w:rPr>
    </w:lvl>
  </w:abstractNum>
  <w:abstractNum w:abstractNumId="31">
    <w:nsid w:val="223B6E93"/>
    <w:multiLevelType w:val="hybridMultilevel"/>
    <w:tmpl w:val="A59E1F64"/>
    <w:lvl w:ilvl="0" w:tplc="A7FC1E32">
      <w:start w:val="1"/>
      <w:numFmt w:val="decimal"/>
      <w:lvlText w:val="%1)"/>
      <w:lvlJc w:val="left"/>
      <w:pPr>
        <w:ind w:left="1964" w:hanging="264"/>
      </w:pPr>
      <w:rPr>
        <w:rFonts w:ascii="Times New Roman" w:eastAsia="Times New Roman" w:hAnsi="Times New Roman" w:cs="Times New Roman" w:hint="default"/>
        <w:b/>
        <w:bCs/>
        <w:i w:val="0"/>
        <w:iCs w:val="0"/>
        <w:spacing w:val="0"/>
        <w:w w:val="100"/>
        <w:sz w:val="24"/>
        <w:szCs w:val="24"/>
        <w:lang w:val="ru-RU" w:eastAsia="en-US" w:bidi="ar-SA"/>
      </w:rPr>
    </w:lvl>
    <w:lvl w:ilvl="1" w:tplc="EDB82ADA">
      <w:numFmt w:val="bullet"/>
      <w:lvlText w:val="•"/>
      <w:lvlJc w:val="left"/>
      <w:pPr>
        <w:ind w:left="2897" w:hanging="264"/>
      </w:pPr>
      <w:rPr>
        <w:rFonts w:hint="default"/>
        <w:lang w:val="ru-RU" w:eastAsia="en-US" w:bidi="ar-SA"/>
      </w:rPr>
    </w:lvl>
    <w:lvl w:ilvl="2" w:tplc="5E0A3FB8">
      <w:numFmt w:val="bullet"/>
      <w:lvlText w:val="•"/>
      <w:lvlJc w:val="left"/>
      <w:pPr>
        <w:ind w:left="3835" w:hanging="264"/>
      </w:pPr>
      <w:rPr>
        <w:rFonts w:hint="default"/>
        <w:lang w:val="ru-RU" w:eastAsia="en-US" w:bidi="ar-SA"/>
      </w:rPr>
    </w:lvl>
    <w:lvl w:ilvl="3" w:tplc="00B45928">
      <w:numFmt w:val="bullet"/>
      <w:lvlText w:val="•"/>
      <w:lvlJc w:val="left"/>
      <w:pPr>
        <w:ind w:left="4773" w:hanging="264"/>
      </w:pPr>
      <w:rPr>
        <w:rFonts w:hint="default"/>
        <w:lang w:val="ru-RU" w:eastAsia="en-US" w:bidi="ar-SA"/>
      </w:rPr>
    </w:lvl>
    <w:lvl w:ilvl="4" w:tplc="B7D64670">
      <w:numFmt w:val="bullet"/>
      <w:lvlText w:val="•"/>
      <w:lvlJc w:val="left"/>
      <w:pPr>
        <w:ind w:left="5711" w:hanging="264"/>
      </w:pPr>
      <w:rPr>
        <w:rFonts w:hint="default"/>
        <w:lang w:val="ru-RU" w:eastAsia="en-US" w:bidi="ar-SA"/>
      </w:rPr>
    </w:lvl>
    <w:lvl w:ilvl="5" w:tplc="C6BA7A8A">
      <w:numFmt w:val="bullet"/>
      <w:lvlText w:val="•"/>
      <w:lvlJc w:val="left"/>
      <w:pPr>
        <w:ind w:left="6649" w:hanging="264"/>
      </w:pPr>
      <w:rPr>
        <w:rFonts w:hint="default"/>
        <w:lang w:val="ru-RU" w:eastAsia="en-US" w:bidi="ar-SA"/>
      </w:rPr>
    </w:lvl>
    <w:lvl w:ilvl="6" w:tplc="854E92C0">
      <w:numFmt w:val="bullet"/>
      <w:lvlText w:val="•"/>
      <w:lvlJc w:val="left"/>
      <w:pPr>
        <w:ind w:left="7586" w:hanging="264"/>
      </w:pPr>
      <w:rPr>
        <w:rFonts w:hint="default"/>
        <w:lang w:val="ru-RU" w:eastAsia="en-US" w:bidi="ar-SA"/>
      </w:rPr>
    </w:lvl>
    <w:lvl w:ilvl="7" w:tplc="668462BE">
      <w:numFmt w:val="bullet"/>
      <w:lvlText w:val="•"/>
      <w:lvlJc w:val="left"/>
      <w:pPr>
        <w:ind w:left="8524" w:hanging="264"/>
      </w:pPr>
      <w:rPr>
        <w:rFonts w:hint="default"/>
        <w:lang w:val="ru-RU" w:eastAsia="en-US" w:bidi="ar-SA"/>
      </w:rPr>
    </w:lvl>
    <w:lvl w:ilvl="8" w:tplc="A316F800">
      <w:numFmt w:val="bullet"/>
      <w:lvlText w:val="•"/>
      <w:lvlJc w:val="left"/>
      <w:pPr>
        <w:ind w:left="9462" w:hanging="264"/>
      </w:pPr>
      <w:rPr>
        <w:rFonts w:hint="default"/>
        <w:lang w:val="ru-RU" w:eastAsia="en-US" w:bidi="ar-SA"/>
      </w:rPr>
    </w:lvl>
  </w:abstractNum>
  <w:abstractNum w:abstractNumId="32">
    <w:nsid w:val="22D92516"/>
    <w:multiLevelType w:val="multilevel"/>
    <w:tmpl w:val="F6D6F38E"/>
    <w:lvl w:ilvl="0">
      <w:start w:val="1"/>
      <w:numFmt w:val="bullet"/>
      <w:lvlText w:val="●"/>
      <w:lvlJc w:val="left"/>
      <w:pPr>
        <w:ind w:left="92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256D04D9"/>
    <w:multiLevelType w:val="hybridMultilevel"/>
    <w:tmpl w:val="2EF83D16"/>
    <w:lvl w:ilvl="0" w:tplc="F77037A8">
      <w:numFmt w:val="bullet"/>
      <w:lvlText w:val="—"/>
      <w:lvlJc w:val="left"/>
      <w:pPr>
        <w:ind w:left="154" w:hanging="414"/>
      </w:pPr>
      <w:rPr>
        <w:rFonts w:ascii="Times New Roman" w:eastAsia="Times New Roman" w:hAnsi="Times New Roman" w:cs="Times New Roman" w:hint="default"/>
        <w:b w:val="0"/>
        <w:bCs w:val="0"/>
        <w:i w:val="0"/>
        <w:iCs w:val="0"/>
        <w:spacing w:val="0"/>
        <w:w w:val="100"/>
        <w:sz w:val="24"/>
        <w:szCs w:val="24"/>
        <w:lang w:val="ru-RU" w:eastAsia="en-US" w:bidi="ar-SA"/>
      </w:rPr>
    </w:lvl>
    <w:lvl w:ilvl="1" w:tplc="9624802E">
      <w:numFmt w:val="bullet"/>
      <w:lvlText w:val="•"/>
      <w:lvlJc w:val="left"/>
      <w:pPr>
        <w:ind w:left="1206" w:hanging="414"/>
      </w:pPr>
      <w:rPr>
        <w:rFonts w:hint="default"/>
        <w:lang w:val="ru-RU" w:eastAsia="en-US" w:bidi="ar-SA"/>
      </w:rPr>
    </w:lvl>
    <w:lvl w:ilvl="2" w:tplc="CB8C6C2E">
      <w:numFmt w:val="bullet"/>
      <w:lvlText w:val="•"/>
      <w:lvlJc w:val="left"/>
      <w:pPr>
        <w:ind w:left="2253" w:hanging="414"/>
      </w:pPr>
      <w:rPr>
        <w:rFonts w:hint="default"/>
        <w:lang w:val="ru-RU" w:eastAsia="en-US" w:bidi="ar-SA"/>
      </w:rPr>
    </w:lvl>
    <w:lvl w:ilvl="3" w:tplc="94ECB8E2">
      <w:numFmt w:val="bullet"/>
      <w:lvlText w:val="•"/>
      <w:lvlJc w:val="left"/>
      <w:pPr>
        <w:ind w:left="3299" w:hanging="414"/>
      </w:pPr>
      <w:rPr>
        <w:rFonts w:hint="default"/>
        <w:lang w:val="ru-RU" w:eastAsia="en-US" w:bidi="ar-SA"/>
      </w:rPr>
    </w:lvl>
    <w:lvl w:ilvl="4" w:tplc="4D648A60">
      <w:numFmt w:val="bullet"/>
      <w:lvlText w:val="•"/>
      <w:lvlJc w:val="left"/>
      <w:pPr>
        <w:ind w:left="4346" w:hanging="414"/>
      </w:pPr>
      <w:rPr>
        <w:rFonts w:hint="default"/>
        <w:lang w:val="ru-RU" w:eastAsia="en-US" w:bidi="ar-SA"/>
      </w:rPr>
    </w:lvl>
    <w:lvl w:ilvl="5" w:tplc="222E7FF2">
      <w:numFmt w:val="bullet"/>
      <w:lvlText w:val="•"/>
      <w:lvlJc w:val="left"/>
      <w:pPr>
        <w:ind w:left="5392" w:hanging="414"/>
      </w:pPr>
      <w:rPr>
        <w:rFonts w:hint="default"/>
        <w:lang w:val="ru-RU" w:eastAsia="en-US" w:bidi="ar-SA"/>
      </w:rPr>
    </w:lvl>
    <w:lvl w:ilvl="6" w:tplc="E6FCD6B4">
      <w:numFmt w:val="bullet"/>
      <w:lvlText w:val="•"/>
      <w:lvlJc w:val="left"/>
      <w:pPr>
        <w:ind w:left="6439" w:hanging="414"/>
      </w:pPr>
      <w:rPr>
        <w:rFonts w:hint="default"/>
        <w:lang w:val="ru-RU" w:eastAsia="en-US" w:bidi="ar-SA"/>
      </w:rPr>
    </w:lvl>
    <w:lvl w:ilvl="7" w:tplc="2F86B672">
      <w:numFmt w:val="bullet"/>
      <w:lvlText w:val="•"/>
      <w:lvlJc w:val="left"/>
      <w:pPr>
        <w:ind w:left="7485" w:hanging="414"/>
      </w:pPr>
      <w:rPr>
        <w:rFonts w:hint="default"/>
        <w:lang w:val="ru-RU" w:eastAsia="en-US" w:bidi="ar-SA"/>
      </w:rPr>
    </w:lvl>
    <w:lvl w:ilvl="8" w:tplc="B6B2781C">
      <w:numFmt w:val="bullet"/>
      <w:lvlText w:val="•"/>
      <w:lvlJc w:val="left"/>
      <w:pPr>
        <w:ind w:left="8532" w:hanging="414"/>
      </w:pPr>
      <w:rPr>
        <w:rFonts w:hint="default"/>
        <w:lang w:val="ru-RU" w:eastAsia="en-US" w:bidi="ar-SA"/>
      </w:rPr>
    </w:lvl>
  </w:abstractNum>
  <w:abstractNum w:abstractNumId="34">
    <w:nsid w:val="263901BF"/>
    <w:multiLevelType w:val="hybridMultilevel"/>
    <w:tmpl w:val="76143790"/>
    <w:lvl w:ilvl="0" w:tplc="0E786FD0">
      <w:start w:val="1"/>
      <w:numFmt w:val="decimal"/>
      <w:lvlText w:val="%1)"/>
      <w:lvlJc w:val="left"/>
      <w:pPr>
        <w:ind w:left="1877" w:hanging="264"/>
      </w:pPr>
      <w:rPr>
        <w:rFonts w:ascii="Times New Roman" w:eastAsia="Times New Roman" w:hAnsi="Times New Roman" w:cs="Times New Roman" w:hint="default"/>
        <w:b w:val="0"/>
        <w:bCs w:val="0"/>
        <w:i w:val="0"/>
        <w:iCs w:val="0"/>
        <w:color w:val="444444"/>
        <w:spacing w:val="0"/>
        <w:w w:val="100"/>
        <w:sz w:val="24"/>
        <w:szCs w:val="24"/>
        <w:lang w:val="ru-RU" w:eastAsia="en-US" w:bidi="ar-SA"/>
      </w:rPr>
    </w:lvl>
    <w:lvl w:ilvl="1" w:tplc="0F0C996A">
      <w:numFmt w:val="bullet"/>
      <w:lvlText w:val="•"/>
      <w:lvlJc w:val="left"/>
      <w:pPr>
        <w:ind w:left="2825" w:hanging="264"/>
      </w:pPr>
      <w:rPr>
        <w:rFonts w:hint="default"/>
        <w:lang w:val="ru-RU" w:eastAsia="en-US" w:bidi="ar-SA"/>
      </w:rPr>
    </w:lvl>
    <w:lvl w:ilvl="2" w:tplc="E83AC010">
      <w:numFmt w:val="bullet"/>
      <w:lvlText w:val="•"/>
      <w:lvlJc w:val="left"/>
      <w:pPr>
        <w:ind w:left="3771" w:hanging="264"/>
      </w:pPr>
      <w:rPr>
        <w:rFonts w:hint="default"/>
        <w:lang w:val="ru-RU" w:eastAsia="en-US" w:bidi="ar-SA"/>
      </w:rPr>
    </w:lvl>
    <w:lvl w:ilvl="3" w:tplc="A59A8960">
      <w:numFmt w:val="bullet"/>
      <w:lvlText w:val="•"/>
      <w:lvlJc w:val="left"/>
      <w:pPr>
        <w:ind w:left="4717" w:hanging="264"/>
      </w:pPr>
      <w:rPr>
        <w:rFonts w:hint="default"/>
        <w:lang w:val="ru-RU" w:eastAsia="en-US" w:bidi="ar-SA"/>
      </w:rPr>
    </w:lvl>
    <w:lvl w:ilvl="4" w:tplc="988016C0">
      <w:numFmt w:val="bullet"/>
      <w:lvlText w:val="•"/>
      <w:lvlJc w:val="left"/>
      <w:pPr>
        <w:ind w:left="5663" w:hanging="264"/>
      </w:pPr>
      <w:rPr>
        <w:rFonts w:hint="default"/>
        <w:lang w:val="ru-RU" w:eastAsia="en-US" w:bidi="ar-SA"/>
      </w:rPr>
    </w:lvl>
    <w:lvl w:ilvl="5" w:tplc="2E56EBC0">
      <w:numFmt w:val="bullet"/>
      <w:lvlText w:val="•"/>
      <w:lvlJc w:val="left"/>
      <w:pPr>
        <w:ind w:left="6609" w:hanging="264"/>
      </w:pPr>
      <w:rPr>
        <w:rFonts w:hint="default"/>
        <w:lang w:val="ru-RU" w:eastAsia="en-US" w:bidi="ar-SA"/>
      </w:rPr>
    </w:lvl>
    <w:lvl w:ilvl="6" w:tplc="E01E89AE">
      <w:numFmt w:val="bullet"/>
      <w:lvlText w:val="•"/>
      <w:lvlJc w:val="left"/>
      <w:pPr>
        <w:ind w:left="7554" w:hanging="264"/>
      </w:pPr>
      <w:rPr>
        <w:rFonts w:hint="default"/>
        <w:lang w:val="ru-RU" w:eastAsia="en-US" w:bidi="ar-SA"/>
      </w:rPr>
    </w:lvl>
    <w:lvl w:ilvl="7" w:tplc="44CCC10C">
      <w:numFmt w:val="bullet"/>
      <w:lvlText w:val="•"/>
      <w:lvlJc w:val="left"/>
      <w:pPr>
        <w:ind w:left="8500" w:hanging="264"/>
      </w:pPr>
      <w:rPr>
        <w:rFonts w:hint="default"/>
        <w:lang w:val="ru-RU" w:eastAsia="en-US" w:bidi="ar-SA"/>
      </w:rPr>
    </w:lvl>
    <w:lvl w:ilvl="8" w:tplc="A3A2155E">
      <w:numFmt w:val="bullet"/>
      <w:lvlText w:val="•"/>
      <w:lvlJc w:val="left"/>
      <w:pPr>
        <w:ind w:left="9446" w:hanging="264"/>
      </w:pPr>
      <w:rPr>
        <w:rFonts w:hint="default"/>
        <w:lang w:val="ru-RU" w:eastAsia="en-US" w:bidi="ar-SA"/>
      </w:rPr>
    </w:lvl>
  </w:abstractNum>
  <w:abstractNum w:abstractNumId="35">
    <w:nsid w:val="2664106C"/>
    <w:multiLevelType w:val="hybridMultilevel"/>
    <w:tmpl w:val="F21010B0"/>
    <w:lvl w:ilvl="0" w:tplc="81AC0A6E">
      <w:start w:val="1"/>
      <w:numFmt w:val="bullet"/>
      <w:pStyle w:val="a"/>
      <w:lvlText w:val="–"/>
      <w:lvlJc w:val="left"/>
      <w:pPr>
        <w:ind w:left="540" w:hanging="360"/>
      </w:pPr>
      <w:rPr>
        <w:rFonts w:ascii="Times New Roman" w:hAnsi="Times New Roman" w:cs="Times New Roman" w:hint="default"/>
      </w:rPr>
    </w:lvl>
    <w:lvl w:ilvl="1" w:tplc="04190003" w:tentative="1">
      <w:start w:val="1"/>
      <w:numFmt w:val="bullet"/>
      <w:lvlText w:val="o"/>
      <w:lvlJc w:val="left"/>
      <w:pPr>
        <w:ind w:left="1903" w:hanging="360"/>
      </w:pPr>
      <w:rPr>
        <w:rFonts w:ascii="Courier New" w:hAnsi="Courier New" w:cs="Courier New" w:hint="default"/>
      </w:rPr>
    </w:lvl>
    <w:lvl w:ilvl="2" w:tplc="04190005" w:tentative="1">
      <w:start w:val="1"/>
      <w:numFmt w:val="bullet"/>
      <w:lvlText w:val=""/>
      <w:lvlJc w:val="left"/>
      <w:pPr>
        <w:ind w:left="2623" w:hanging="360"/>
      </w:pPr>
      <w:rPr>
        <w:rFonts w:ascii="Wingdings" w:hAnsi="Wingdings" w:hint="default"/>
      </w:rPr>
    </w:lvl>
    <w:lvl w:ilvl="3" w:tplc="04190001" w:tentative="1">
      <w:start w:val="1"/>
      <w:numFmt w:val="bullet"/>
      <w:lvlText w:val=""/>
      <w:lvlJc w:val="left"/>
      <w:pPr>
        <w:ind w:left="3343" w:hanging="360"/>
      </w:pPr>
      <w:rPr>
        <w:rFonts w:ascii="Symbol" w:hAnsi="Symbol" w:hint="default"/>
      </w:rPr>
    </w:lvl>
    <w:lvl w:ilvl="4" w:tplc="04190003" w:tentative="1">
      <w:start w:val="1"/>
      <w:numFmt w:val="bullet"/>
      <w:lvlText w:val="o"/>
      <w:lvlJc w:val="left"/>
      <w:pPr>
        <w:ind w:left="4063" w:hanging="360"/>
      </w:pPr>
      <w:rPr>
        <w:rFonts w:ascii="Courier New" w:hAnsi="Courier New" w:cs="Courier New" w:hint="default"/>
      </w:rPr>
    </w:lvl>
    <w:lvl w:ilvl="5" w:tplc="04190005" w:tentative="1">
      <w:start w:val="1"/>
      <w:numFmt w:val="bullet"/>
      <w:lvlText w:val=""/>
      <w:lvlJc w:val="left"/>
      <w:pPr>
        <w:ind w:left="4783" w:hanging="360"/>
      </w:pPr>
      <w:rPr>
        <w:rFonts w:ascii="Wingdings" w:hAnsi="Wingdings" w:hint="default"/>
      </w:rPr>
    </w:lvl>
    <w:lvl w:ilvl="6" w:tplc="04190001" w:tentative="1">
      <w:start w:val="1"/>
      <w:numFmt w:val="bullet"/>
      <w:lvlText w:val=""/>
      <w:lvlJc w:val="left"/>
      <w:pPr>
        <w:ind w:left="5503" w:hanging="360"/>
      </w:pPr>
      <w:rPr>
        <w:rFonts w:ascii="Symbol" w:hAnsi="Symbol" w:hint="default"/>
      </w:rPr>
    </w:lvl>
    <w:lvl w:ilvl="7" w:tplc="04190003" w:tentative="1">
      <w:start w:val="1"/>
      <w:numFmt w:val="bullet"/>
      <w:lvlText w:val="o"/>
      <w:lvlJc w:val="left"/>
      <w:pPr>
        <w:ind w:left="6223" w:hanging="360"/>
      </w:pPr>
      <w:rPr>
        <w:rFonts w:ascii="Courier New" w:hAnsi="Courier New" w:cs="Courier New" w:hint="default"/>
      </w:rPr>
    </w:lvl>
    <w:lvl w:ilvl="8" w:tplc="04190005" w:tentative="1">
      <w:start w:val="1"/>
      <w:numFmt w:val="bullet"/>
      <w:lvlText w:val=""/>
      <w:lvlJc w:val="left"/>
      <w:pPr>
        <w:ind w:left="6943" w:hanging="360"/>
      </w:pPr>
      <w:rPr>
        <w:rFonts w:ascii="Wingdings" w:hAnsi="Wingdings" w:hint="default"/>
      </w:rPr>
    </w:lvl>
  </w:abstractNum>
  <w:abstractNum w:abstractNumId="36">
    <w:nsid w:val="2727356E"/>
    <w:multiLevelType w:val="multilevel"/>
    <w:tmpl w:val="321CE154"/>
    <w:lvl w:ilvl="0">
      <w:start w:val="3"/>
      <w:numFmt w:val="decimal"/>
      <w:lvlText w:val="%1"/>
      <w:lvlJc w:val="left"/>
      <w:pPr>
        <w:ind w:left="4408" w:hanging="1268"/>
      </w:pPr>
      <w:rPr>
        <w:rFonts w:hint="default"/>
        <w:lang w:val="ru-RU" w:eastAsia="en-US" w:bidi="ar-SA"/>
      </w:rPr>
    </w:lvl>
    <w:lvl w:ilvl="1">
      <w:start w:val="2"/>
      <w:numFmt w:val="decimal"/>
      <w:lvlText w:val="%1.%2"/>
      <w:lvlJc w:val="left"/>
      <w:pPr>
        <w:ind w:left="4408" w:hanging="1268"/>
      </w:pPr>
      <w:rPr>
        <w:rFonts w:hint="default"/>
        <w:lang w:val="ru-RU" w:eastAsia="en-US" w:bidi="ar-SA"/>
      </w:rPr>
    </w:lvl>
    <w:lvl w:ilvl="2">
      <w:start w:val="1"/>
      <w:numFmt w:val="decimal"/>
      <w:lvlText w:val="%1.%2.%3"/>
      <w:lvlJc w:val="left"/>
      <w:pPr>
        <w:ind w:left="4408" w:hanging="1268"/>
        <w:jc w:val="right"/>
      </w:pPr>
      <w:rPr>
        <w:rFonts w:hint="default"/>
        <w:spacing w:val="0"/>
        <w:w w:val="100"/>
        <w:lang w:val="ru-RU" w:eastAsia="en-US" w:bidi="ar-SA"/>
      </w:rPr>
    </w:lvl>
    <w:lvl w:ilvl="3">
      <w:numFmt w:val="bullet"/>
      <w:lvlText w:val="•"/>
      <w:lvlJc w:val="left"/>
      <w:pPr>
        <w:ind w:left="6481" w:hanging="1268"/>
      </w:pPr>
      <w:rPr>
        <w:rFonts w:hint="default"/>
        <w:lang w:val="ru-RU" w:eastAsia="en-US" w:bidi="ar-SA"/>
      </w:rPr>
    </w:lvl>
    <w:lvl w:ilvl="4">
      <w:numFmt w:val="bullet"/>
      <w:lvlText w:val="•"/>
      <w:lvlJc w:val="left"/>
      <w:pPr>
        <w:ind w:left="7175" w:hanging="1268"/>
      </w:pPr>
      <w:rPr>
        <w:rFonts w:hint="default"/>
        <w:lang w:val="ru-RU" w:eastAsia="en-US" w:bidi="ar-SA"/>
      </w:rPr>
    </w:lvl>
    <w:lvl w:ilvl="5">
      <w:numFmt w:val="bullet"/>
      <w:lvlText w:val="•"/>
      <w:lvlJc w:val="left"/>
      <w:pPr>
        <w:ind w:left="7869" w:hanging="1268"/>
      </w:pPr>
      <w:rPr>
        <w:rFonts w:hint="default"/>
        <w:lang w:val="ru-RU" w:eastAsia="en-US" w:bidi="ar-SA"/>
      </w:rPr>
    </w:lvl>
    <w:lvl w:ilvl="6">
      <w:numFmt w:val="bullet"/>
      <w:lvlText w:val="•"/>
      <w:lvlJc w:val="left"/>
      <w:pPr>
        <w:ind w:left="8562" w:hanging="1268"/>
      </w:pPr>
      <w:rPr>
        <w:rFonts w:hint="default"/>
        <w:lang w:val="ru-RU" w:eastAsia="en-US" w:bidi="ar-SA"/>
      </w:rPr>
    </w:lvl>
    <w:lvl w:ilvl="7">
      <w:numFmt w:val="bullet"/>
      <w:lvlText w:val="•"/>
      <w:lvlJc w:val="left"/>
      <w:pPr>
        <w:ind w:left="9256" w:hanging="1268"/>
      </w:pPr>
      <w:rPr>
        <w:rFonts w:hint="default"/>
        <w:lang w:val="ru-RU" w:eastAsia="en-US" w:bidi="ar-SA"/>
      </w:rPr>
    </w:lvl>
    <w:lvl w:ilvl="8">
      <w:numFmt w:val="bullet"/>
      <w:lvlText w:val="•"/>
      <w:lvlJc w:val="left"/>
      <w:pPr>
        <w:ind w:left="9950" w:hanging="1268"/>
      </w:pPr>
      <w:rPr>
        <w:rFonts w:hint="default"/>
        <w:lang w:val="ru-RU" w:eastAsia="en-US" w:bidi="ar-SA"/>
      </w:rPr>
    </w:lvl>
  </w:abstractNum>
  <w:abstractNum w:abstractNumId="37">
    <w:nsid w:val="2779004D"/>
    <w:multiLevelType w:val="hybridMultilevel"/>
    <w:tmpl w:val="670E1024"/>
    <w:lvl w:ilvl="0" w:tplc="82DC96E2">
      <w:start w:val="1"/>
      <w:numFmt w:val="decimal"/>
      <w:lvlText w:val="%1)"/>
      <w:lvlJc w:val="left"/>
      <w:pPr>
        <w:ind w:left="1997" w:hanging="264"/>
      </w:pPr>
      <w:rPr>
        <w:rFonts w:ascii="Times New Roman" w:eastAsia="Times New Roman" w:hAnsi="Times New Roman" w:cs="Times New Roman" w:hint="default"/>
        <w:b/>
        <w:bCs/>
        <w:i w:val="0"/>
        <w:iCs w:val="0"/>
        <w:spacing w:val="0"/>
        <w:w w:val="100"/>
        <w:sz w:val="24"/>
        <w:szCs w:val="24"/>
        <w:lang w:val="ru-RU" w:eastAsia="en-US" w:bidi="ar-SA"/>
      </w:rPr>
    </w:lvl>
    <w:lvl w:ilvl="1" w:tplc="E40A19BA">
      <w:numFmt w:val="bullet"/>
      <w:lvlText w:val=""/>
      <w:lvlJc w:val="left"/>
      <w:pPr>
        <w:ind w:left="2060" w:hanging="360"/>
      </w:pPr>
      <w:rPr>
        <w:rFonts w:ascii="Symbol" w:eastAsia="Symbol" w:hAnsi="Symbol" w:cs="Symbol" w:hint="default"/>
        <w:b w:val="0"/>
        <w:bCs w:val="0"/>
        <w:i w:val="0"/>
        <w:iCs w:val="0"/>
        <w:spacing w:val="0"/>
        <w:w w:val="100"/>
        <w:sz w:val="24"/>
        <w:szCs w:val="24"/>
        <w:lang w:val="ru-RU" w:eastAsia="en-US" w:bidi="ar-SA"/>
      </w:rPr>
    </w:lvl>
    <w:lvl w:ilvl="2" w:tplc="436E37F4">
      <w:numFmt w:val="bullet"/>
      <w:lvlText w:val="•"/>
      <w:lvlJc w:val="left"/>
      <w:pPr>
        <w:ind w:left="3090" w:hanging="360"/>
      </w:pPr>
      <w:rPr>
        <w:rFonts w:hint="default"/>
        <w:lang w:val="ru-RU" w:eastAsia="en-US" w:bidi="ar-SA"/>
      </w:rPr>
    </w:lvl>
    <w:lvl w:ilvl="3" w:tplc="DECCED94">
      <w:numFmt w:val="bullet"/>
      <w:lvlText w:val="•"/>
      <w:lvlJc w:val="left"/>
      <w:pPr>
        <w:ind w:left="4121" w:hanging="360"/>
      </w:pPr>
      <w:rPr>
        <w:rFonts w:hint="default"/>
        <w:lang w:val="ru-RU" w:eastAsia="en-US" w:bidi="ar-SA"/>
      </w:rPr>
    </w:lvl>
    <w:lvl w:ilvl="4" w:tplc="CB32B27C">
      <w:numFmt w:val="bullet"/>
      <w:lvlText w:val="•"/>
      <w:lvlJc w:val="left"/>
      <w:pPr>
        <w:ind w:left="5152" w:hanging="360"/>
      </w:pPr>
      <w:rPr>
        <w:rFonts w:hint="default"/>
        <w:lang w:val="ru-RU" w:eastAsia="en-US" w:bidi="ar-SA"/>
      </w:rPr>
    </w:lvl>
    <w:lvl w:ilvl="5" w:tplc="DDA0C696">
      <w:numFmt w:val="bullet"/>
      <w:lvlText w:val="•"/>
      <w:lvlJc w:val="left"/>
      <w:pPr>
        <w:ind w:left="6183" w:hanging="360"/>
      </w:pPr>
      <w:rPr>
        <w:rFonts w:hint="default"/>
        <w:lang w:val="ru-RU" w:eastAsia="en-US" w:bidi="ar-SA"/>
      </w:rPr>
    </w:lvl>
    <w:lvl w:ilvl="6" w:tplc="FF6A4BCA">
      <w:numFmt w:val="bullet"/>
      <w:lvlText w:val="•"/>
      <w:lvlJc w:val="left"/>
      <w:pPr>
        <w:ind w:left="7214" w:hanging="360"/>
      </w:pPr>
      <w:rPr>
        <w:rFonts w:hint="default"/>
        <w:lang w:val="ru-RU" w:eastAsia="en-US" w:bidi="ar-SA"/>
      </w:rPr>
    </w:lvl>
    <w:lvl w:ilvl="7" w:tplc="FC6A055C">
      <w:numFmt w:val="bullet"/>
      <w:lvlText w:val="•"/>
      <w:lvlJc w:val="left"/>
      <w:pPr>
        <w:ind w:left="8245" w:hanging="360"/>
      </w:pPr>
      <w:rPr>
        <w:rFonts w:hint="default"/>
        <w:lang w:val="ru-RU" w:eastAsia="en-US" w:bidi="ar-SA"/>
      </w:rPr>
    </w:lvl>
    <w:lvl w:ilvl="8" w:tplc="E49CE27C">
      <w:numFmt w:val="bullet"/>
      <w:lvlText w:val="•"/>
      <w:lvlJc w:val="left"/>
      <w:pPr>
        <w:ind w:left="9276" w:hanging="360"/>
      </w:pPr>
      <w:rPr>
        <w:rFonts w:hint="default"/>
        <w:lang w:val="ru-RU" w:eastAsia="en-US" w:bidi="ar-SA"/>
      </w:rPr>
    </w:lvl>
  </w:abstractNum>
  <w:abstractNum w:abstractNumId="38">
    <w:nsid w:val="28A5716F"/>
    <w:multiLevelType w:val="multilevel"/>
    <w:tmpl w:val="FD9258F6"/>
    <w:lvl w:ilvl="0">
      <w:start w:val="7"/>
      <w:numFmt w:val="decimal"/>
      <w:lvlText w:val="%1"/>
      <w:lvlJc w:val="left"/>
      <w:pPr>
        <w:ind w:left="4500" w:hanging="1551"/>
      </w:pPr>
      <w:rPr>
        <w:rFonts w:hint="default"/>
        <w:lang w:val="ru-RU" w:eastAsia="en-US" w:bidi="ar-SA"/>
      </w:rPr>
    </w:lvl>
    <w:lvl w:ilvl="1">
      <w:start w:val="1"/>
      <w:numFmt w:val="decimal"/>
      <w:lvlText w:val="%1.%2"/>
      <w:lvlJc w:val="left"/>
      <w:pPr>
        <w:ind w:left="4500" w:hanging="1551"/>
      </w:pPr>
      <w:rPr>
        <w:rFonts w:hint="default"/>
        <w:lang w:val="ru-RU" w:eastAsia="en-US" w:bidi="ar-SA"/>
      </w:rPr>
    </w:lvl>
    <w:lvl w:ilvl="2">
      <w:start w:val="4"/>
      <w:numFmt w:val="decimal"/>
      <w:lvlText w:val="%1.%2.%3"/>
      <w:lvlJc w:val="left"/>
      <w:pPr>
        <w:ind w:left="4500" w:hanging="1551"/>
      </w:pPr>
      <w:rPr>
        <w:rFonts w:hint="default"/>
        <w:spacing w:val="0"/>
        <w:w w:val="100"/>
        <w:lang w:val="ru-RU" w:eastAsia="en-US" w:bidi="ar-SA"/>
      </w:rPr>
    </w:lvl>
    <w:lvl w:ilvl="3">
      <w:numFmt w:val="bullet"/>
      <w:lvlText w:val="•"/>
      <w:lvlJc w:val="left"/>
      <w:pPr>
        <w:ind w:left="6551" w:hanging="1551"/>
      </w:pPr>
      <w:rPr>
        <w:rFonts w:hint="default"/>
        <w:lang w:val="ru-RU" w:eastAsia="en-US" w:bidi="ar-SA"/>
      </w:rPr>
    </w:lvl>
    <w:lvl w:ilvl="4">
      <w:numFmt w:val="bullet"/>
      <w:lvlText w:val="•"/>
      <w:lvlJc w:val="left"/>
      <w:pPr>
        <w:ind w:left="7235" w:hanging="1551"/>
      </w:pPr>
      <w:rPr>
        <w:rFonts w:hint="default"/>
        <w:lang w:val="ru-RU" w:eastAsia="en-US" w:bidi="ar-SA"/>
      </w:rPr>
    </w:lvl>
    <w:lvl w:ilvl="5">
      <w:numFmt w:val="bullet"/>
      <w:lvlText w:val="•"/>
      <w:lvlJc w:val="left"/>
      <w:pPr>
        <w:ind w:left="7919" w:hanging="1551"/>
      </w:pPr>
      <w:rPr>
        <w:rFonts w:hint="default"/>
        <w:lang w:val="ru-RU" w:eastAsia="en-US" w:bidi="ar-SA"/>
      </w:rPr>
    </w:lvl>
    <w:lvl w:ilvl="6">
      <w:numFmt w:val="bullet"/>
      <w:lvlText w:val="•"/>
      <w:lvlJc w:val="left"/>
      <w:pPr>
        <w:ind w:left="8602" w:hanging="1551"/>
      </w:pPr>
      <w:rPr>
        <w:rFonts w:hint="default"/>
        <w:lang w:val="ru-RU" w:eastAsia="en-US" w:bidi="ar-SA"/>
      </w:rPr>
    </w:lvl>
    <w:lvl w:ilvl="7">
      <w:numFmt w:val="bullet"/>
      <w:lvlText w:val="•"/>
      <w:lvlJc w:val="left"/>
      <w:pPr>
        <w:ind w:left="9286" w:hanging="1551"/>
      </w:pPr>
      <w:rPr>
        <w:rFonts w:hint="default"/>
        <w:lang w:val="ru-RU" w:eastAsia="en-US" w:bidi="ar-SA"/>
      </w:rPr>
    </w:lvl>
    <w:lvl w:ilvl="8">
      <w:numFmt w:val="bullet"/>
      <w:lvlText w:val="•"/>
      <w:lvlJc w:val="left"/>
      <w:pPr>
        <w:ind w:left="9970" w:hanging="1551"/>
      </w:pPr>
      <w:rPr>
        <w:rFonts w:hint="default"/>
        <w:lang w:val="ru-RU" w:eastAsia="en-US" w:bidi="ar-SA"/>
      </w:rPr>
    </w:lvl>
  </w:abstractNum>
  <w:abstractNum w:abstractNumId="39">
    <w:nsid w:val="2C767987"/>
    <w:multiLevelType w:val="multilevel"/>
    <w:tmpl w:val="33327EAC"/>
    <w:lvl w:ilvl="0">
      <w:start w:val="5"/>
      <w:numFmt w:val="decimal"/>
      <w:lvlText w:val="%1"/>
      <w:lvlJc w:val="left"/>
      <w:pPr>
        <w:ind w:left="4500" w:hanging="1551"/>
      </w:pPr>
      <w:rPr>
        <w:rFonts w:hint="default"/>
        <w:lang w:val="ru-RU" w:eastAsia="en-US" w:bidi="ar-SA"/>
      </w:rPr>
    </w:lvl>
    <w:lvl w:ilvl="1">
      <w:start w:val="2"/>
      <w:numFmt w:val="decimal"/>
      <w:lvlText w:val="%1.%2"/>
      <w:lvlJc w:val="left"/>
      <w:pPr>
        <w:ind w:left="4500" w:hanging="1551"/>
      </w:pPr>
      <w:rPr>
        <w:rFonts w:hint="default"/>
        <w:lang w:val="ru-RU" w:eastAsia="en-US" w:bidi="ar-SA"/>
      </w:rPr>
    </w:lvl>
    <w:lvl w:ilvl="2">
      <w:start w:val="1"/>
      <w:numFmt w:val="decimal"/>
      <w:lvlText w:val="%1.%2.%3"/>
      <w:lvlJc w:val="left"/>
      <w:pPr>
        <w:ind w:left="4500" w:hanging="1551"/>
      </w:pPr>
      <w:rPr>
        <w:rFonts w:hint="default"/>
        <w:spacing w:val="0"/>
        <w:w w:val="100"/>
        <w:lang w:val="ru-RU" w:eastAsia="en-US" w:bidi="ar-SA"/>
      </w:rPr>
    </w:lvl>
    <w:lvl w:ilvl="3">
      <w:numFmt w:val="bullet"/>
      <w:lvlText w:val="•"/>
      <w:lvlJc w:val="left"/>
      <w:pPr>
        <w:ind w:left="6551" w:hanging="1551"/>
      </w:pPr>
      <w:rPr>
        <w:rFonts w:hint="default"/>
        <w:lang w:val="ru-RU" w:eastAsia="en-US" w:bidi="ar-SA"/>
      </w:rPr>
    </w:lvl>
    <w:lvl w:ilvl="4">
      <w:numFmt w:val="bullet"/>
      <w:lvlText w:val="•"/>
      <w:lvlJc w:val="left"/>
      <w:pPr>
        <w:ind w:left="7235" w:hanging="1551"/>
      </w:pPr>
      <w:rPr>
        <w:rFonts w:hint="default"/>
        <w:lang w:val="ru-RU" w:eastAsia="en-US" w:bidi="ar-SA"/>
      </w:rPr>
    </w:lvl>
    <w:lvl w:ilvl="5">
      <w:numFmt w:val="bullet"/>
      <w:lvlText w:val="•"/>
      <w:lvlJc w:val="left"/>
      <w:pPr>
        <w:ind w:left="7919" w:hanging="1551"/>
      </w:pPr>
      <w:rPr>
        <w:rFonts w:hint="default"/>
        <w:lang w:val="ru-RU" w:eastAsia="en-US" w:bidi="ar-SA"/>
      </w:rPr>
    </w:lvl>
    <w:lvl w:ilvl="6">
      <w:numFmt w:val="bullet"/>
      <w:lvlText w:val="•"/>
      <w:lvlJc w:val="left"/>
      <w:pPr>
        <w:ind w:left="8602" w:hanging="1551"/>
      </w:pPr>
      <w:rPr>
        <w:rFonts w:hint="default"/>
        <w:lang w:val="ru-RU" w:eastAsia="en-US" w:bidi="ar-SA"/>
      </w:rPr>
    </w:lvl>
    <w:lvl w:ilvl="7">
      <w:numFmt w:val="bullet"/>
      <w:lvlText w:val="•"/>
      <w:lvlJc w:val="left"/>
      <w:pPr>
        <w:ind w:left="9286" w:hanging="1551"/>
      </w:pPr>
      <w:rPr>
        <w:rFonts w:hint="default"/>
        <w:lang w:val="ru-RU" w:eastAsia="en-US" w:bidi="ar-SA"/>
      </w:rPr>
    </w:lvl>
    <w:lvl w:ilvl="8">
      <w:numFmt w:val="bullet"/>
      <w:lvlText w:val="•"/>
      <w:lvlJc w:val="left"/>
      <w:pPr>
        <w:ind w:left="9970" w:hanging="1551"/>
      </w:pPr>
      <w:rPr>
        <w:rFonts w:hint="default"/>
        <w:lang w:val="ru-RU" w:eastAsia="en-US" w:bidi="ar-SA"/>
      </w:rPr>
    </w:lvl>
  </w:abstractNum>
  <w:abstractNum w:abstractNumId="40">
    <w:nsid w:val="2E0954B3"/>
    <w:multiLevelType w:val="hybridMultilevel"/>
    <w:tmpl w:val="26027210"/>
    <w:lvl w:ilvl="0" w:tplc="6206DF10">
      <w:start w:val="1"/>
      <w:numFmt w:val="decimal"/>
      <w:lvlText w:val="%1)"/>
      <w:lvlJc w:val="left"/>
      <w:pPr>
        <w:ind w:left="1997"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222448D2">
      <w:numFmt w:val="bullet"/>
      <w:lvlText w:val="•"/>
      <w:lvlJc w:val="left"/>
      <w:pPr>
        <w:ind w:left="2933" w:hanging="264"/>
      </w:pPr>
      <w:rPr>
        <w:rFonts w:hint="default"/>
        <w:lang w:val="ru-RU" w:eastAsia="en-US" w:bidi="ar-SA"/>
      </w:rPr>
    </w:lvl>
    <w:lvl w:ilvl="2" w:tplc="F802EF44">
      <w:numFmt w:val="bullet"/>
      <w:lvlText w:val="•"/>
      <w:lvlJc w:val="left"/>
      <w:pPr>
        <w:ind w:left="3867" w:hanging="264"/>
      </w:pPr>
      <w:rPr>
        <w:rFonts w:hint="default"/>
        <w:lang w:val="ru-RU" w:eastAsia="en-US" w:bidi="ar-SA"/>
      </w:rPr>
    </w:lvl>
    <w:lvl w:ilvl="3" w:tplc="908815E8">
      <w:numFmt w:val="bullet"/>
      <w:lvlText w:val="•"/>
      <w:lvlJc w:val="left"/>
      <w:pPr>
        <w:ind w:left="4801" w:hanging="264"/>
      </w:pPr>
      <w:rPr>
        <w:rFonts w:hint="default"/>
        <w:lang w:val="ru-RU" w:eastAsia="en-US" w:bidi="ar-SA"/>
      </w:rPr>
    </w:lvl>
    <w:lvl w:ilvl="4" w:tplc="B20AA614">
      <w:numFmt w:val="bullet"/>
      <w:lvlText w:val="•"/>
      <w:lvlJc w:val="left"/>
      <w:pPr>
        <w:ind w:left="5735" w:hanging="264"/>
      </w:pPr>
      <w:rPr>
        <w:rFonts w:hint="default"/>
        <w:lang w:val="ru-RU" w:eastAsia="en-US" w:bidi="ar-SA"/>
      </w:rPr>
    </w:lvl>
    <w:lvl w:ilvl="5" w:tplc="BE5A393A">
      <w:numFmt w:val="bullet"/>
      <w:lvlText w:val="•"/>
      <w:lvlJc w:val="left"/>
      <w:pPr>
        <w:ind w:left="6669" w:hanging="264"/>
      </w:pPr>
      <w:rPr>
        <w:rFonts w:hint="default"/>
        <w:lang w:val="ru-RU" w:eastAsia="en-US" w:bidi="ar-SA"/>
      </w:rPr>
    </w:lvl>
    <w:lvl w:ilvl="6" w:tplc="B5CCF48E">
      <w:numFmt w:val="bullet"/>
      <w:lvlText w:val="•"/>
      <w:lvlJc w:val="left"/>
      <w:pPr>
        <w:ind w:left="7602" w:hanging="264"/>
      </w:pPr>
      <w:rPr>
        <w:rFonts w:hint="default"/>
        <w:lang w:val="ru-RU" w:eastAsia="en-US" w:bidi="ar-SA"/>
      </w:rPr>
    </w:lvl>
    <w:lvl w:ilvl="7" w:tplc="993C3BCE">
      <w:numFmt w:val="bullet"/>
      <w:lvlText w:val="•"/>
      <w:lvlJc w:val="left"/>
      <w:pPr>
        <w:ind w:left="8536" w:hanging="264"/>
      </w:pPr>
      <w:rPr>
        <w:rFonts w:hint="default"/>
        <w:lang w:val="ru-RU" w:eastAsia="en-US" w:bidi="ar-SA"/>
      </w:rPr>
    </w:lvl>
    <w:lvl w:ilvl="8" w:tplc="E1BA244A">
      <w:numFmt w:val="bullet"/>
      <w:lvlText w:val="•"/>
      <w:lvlJc w:val="left"/>
      <w:pPr>
        <w:ind w:left="9470" w:hanging="264"/>
      </w:pPr>
      <w:rPr>
        <w:rFonts w:hint="default"/>
        <w:lang w:val="ru-RU" w:eastAsia="en-US" w:bidi="ar-SA"/>
      </w:rPr>
    </w:lvl>
  </w:abstractNum>
  <w:abstractNum w:abstractNumId="41">
    <w:nsid w:val="2EBC1575"/>
    <w:multiLevelType w:val="multilevel"/>
    <w:tmpl w:val="B2D04B76"/>
    <w:lvl w:ilvl="0">
      <w:start w:val="1"/>
      <w:numFmt w:val="bullet"/>
      <w:lvlText w:val="●"/>
      <w:lvlJc w:val="left"/>
      <w:pPr>
        <w:ind w:left="92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nsid w:val="31862A66"/>
    <w:multiLevelType w:val="multilevel"/>
    <w:tmpl w:val="82E895E6"/>
    <w:styleLink w:val="WWNum8"/>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43">
    <w:nsid w:val="33CA7FBA"/>
    <w:multiLevelType w:val="multilevel"/>
    <w:tmpl w:val="086C62C2"/>
    <w:lvl w:ilvl="0">
      <w:start w:val="3"/>
      <w:numFmt w:val="decimal"/>
      <w:lvlText w:val="%1"/>
      <w:lvlJc w:val="left"/>
      <w:pPr>
        <w:ind w:left="4408" w:hanging="1268"/>
      </w:pPr>
      <w:rPr>
        <w:rFonts w:hint="default"/>
        <w:lang w:val="ru-RU" w:eastAsia="en-US" w:bidi="ar-SA"/>
      </w:rPr>
    </w:lvl>
    <w:lvl w:ilvl="1">
      <w:start w:val="1"/>
      <w:numFmt w:val="decimal"/>
      <w:lvlText w:val="%1.%2"/>
      <w:lvlJc w:val="left"/>
      <w:pPr>
        <w:ind w:left="4408" w:hanging="1268"/>
      </w:pPr>
      <w:rPr>
        <w:rFonts w:hint="default"/>
        <w:lang w:val="ru-RU" w:eastAsia="en-US" w:bidi="ar-SA"/>
      </w:rPr>
    </w:lvl>
    <w:lvl w:ilvl="2">
      <w:start w:val="2"/>
      <w:numFmt w:val="decimal"/>
      <w:lvlText w:val="%1.%2.%3"/>
      <w:lvlJc w:val="left"/>
      <w:pPr>
        <w:ind w:left="4408" w:hanging="1268"/>
      </w:pPr>
      <w:rPr>
        <w:rFonts w:hint="default"/>
        <w:spacing w:val="0"/>
        <w:w w:val="100"/>
        <w:lang w:val="ru-RU" w:eastAsia="en-US" w:bidi="ar-SA"/>
      </w:rPr>
    </w:lvl>
    <w:lvl w:ilvl="3">
      <w:numFmt w:val="bullet"/>
      <w:lvlText w:val="•"/>
      <w:lvlJc w:val="left"/>
      <w:pPr>
        <w:ind w:left="6481" w:hanging="1268"/>
      </w:pPr>
      <w:rPr>
        <w:rFonts w:hint="default"/>
        <w:lang w:val="ru-RU" w:eastAsia="en-US" w:bidi="ar-SA"/>
      </w:rPr>
    </w:lvl>
    <w:lvl w:ilvl="4">
      <w:numFmt w:val="bullet"/>
      <w:lvlText w:val="•"/>
      <w:lvlJc w:val="left"/>
      <w:pPr>
        <w:ind w:left="7175" w:hanging="1268"/>
      </w:pPr>
      <w:rPr>
        <w:rFonts w:hint="default"/>
        <w:lang w:val="ru-RU" w:eastAsia="en-US" w:bidi="ar-SA"/>
      </w:rPr>
    </w:lvl>
    <w:lvl w:ilvl="5">
      <w:numFmt w:val="bullet"/>
      <w:lvlText w:val="•"/>
      <w:lvlJc w:val="left"/>
      <w:pPr>
        <w:ind w:left="7869" w:hanging="1268"/>
      </w:pPr>
      <w:rPr>
        <w:rFonts w:hint="default"/>
        <w:lang w:val="ru-RU" w:eastAsia="en-US" w:bidi="ar-SA"/>
      </w:rPr>
    </w:lvl>
    <w:lvl w:ilvl="6">
      <w:numFmt w:val="bullet"/>
      <w:lvlText w:val="•"/>
      <w:lvlJc w:val="left"/>
      <w:pPr>
        <w:ind w:left="8562" w:hanging="1268"/>
      </w:pPr>
      <w:rPr>
        <w:rFonts w:hint="default"/>
        <w:lang w:val="ru-RU" w:eastAsia="en-US" w:bidi="ar-SA"/>
      </w:rPr>
    </w:lvl>
    <w:lvl w:ilvl="7">
      <w:numFmt w:val="bullet"/>
      <w:lvlText w:val="•"/>
      <w:lvlJc w:val="left"/>
      <w:pPr>
        <w:ind w:left="9256" w:hanging="1268"/>
      </w:pPr>
      <w:rPr>
        <w:rFonts w:hint="default"/>
        <w:lang w:val="ru-RU" w:eastAsia="en-US" w:bidi="ar-SA"/>
      </w:rPr>
    </w:lvl>
    <w:lvl w:ilvl="8">
      <w:numFmt w:val="bullet"/>
      <w:lvlText w:val="•"/>
      <w:lvlJc w:val="left"/>
      <w:pPr>
        <w:ind w:left="9950" w:hanging="1268"/>
      </w:pPr>
      <w:rPr>
        <w:rFonts w:hint="default"/>
        <w:lang w:val="ru-RU" w:eastAsia="en-US" w:bidi="ar-SA"/>
      </w:rPr>
    </w:lvl>
  </w:abstractNum>
  <w:abstractNum w:abstractNumId="44">
    <w:nsid w:val="37771EF3"/>
    <w:multiLevelType w:val="hybridMultilevel"/>
    <w:tmpl w:val="18F23C1C"/>
    <w:lvl w:ilvl="0" w:tplc="693EED5E">
      <w:start w:val="1"/>
      <w:numFmt w:val="decimal"/>
      <w:lvlText w:val="%1)"/>
      <w:lvlJc w:val="left"/>
      <w:pPr>
        <w:ind w:left="1133" w:hanging="475"/>
      </w:pPr>
      <w:rPr>
        <w:rFonts w:ascii="Times New Roman" w:eastAsia="Times New Roman" w:hAnsi="Times New Roman" w:cs="Times New Roman" w:hint="default"/>
        <w:b w:val="0"/>
        <w:bCs w:val="0"/>
        <w:i w:val="0"/>
        <w:iCs w:val="0"/>
        <w:spacing w:val="0"/>
        <w:w w:val="100"/>
        <w:sz w:val="24"/>
        <w:szCs w:val="24"/>
        <w:lang w:val="ru-RU" w:eastAsia="en-US" w:bidi="ar-SA"/>
      </w:rPr>
    </w:lvl>
    <w:lvl w:ilvl="1" w:tplc="F522DA62">
      <w:numFmt w:val="bullet"/>
      <w:lvlText w:val="•"/>
      <w:lvlJc w:val="left"/>
      <w:pPr>
        <w:ind w:left="2159" w:hanging="475"/>
      </w:pPr>
      <w:rPr>
        <w:rFonts w:hint="default"/>
        <w:lang w:val="ru-RU" w:eastAsia="en-US" w:bidi="ar-SA"/>
      </w:rPr>
    </w:lvl>
    <w:lvl w:ilvl="2" w:tplc="9AA2D226">
      <w:numFmt w:val="bullet"/>
      <w:lvlText w:val="•"/>
      <w:lvlJc w:val="left"/>
      <w:pPr>
        <w:ind w:left="3179" w:hanging="475"/>
      </w:pPr>
      <w:rPr>
        <w:rFonts w:hint="default"/>
        <w:lang w:val="ru-RU" w:eastAsia="en-US" w:bidi="ar-SA"/>
      </w:rPr>
    </w:lvl>
    <w:lvl w:ilvl="3" w:tplc="78F4AF72">
      <w:numFmt w:val="bullet"/>
      <w:lvlText w:val="•"/>
      <w:lvlJc w:val="left"/>
      <w:pPr>
        <w:ind w:left="4199" w:hanging="475"/>
      </w:pPr>
      <w:rPr>
        <w:rFonts w:hint="default"/>
        <w:lang w:val="ru-RU" w:eastAsia="en-US" w:bidi="ar-SA"/>
      </w:rPr>
    </w:lvl>
    <w:lvl w:ilvl="4" w:tplc="3C2E1E5E">
      <w:numFmt w:val="bullet"/>
      <w:lvlText w:val="•"/>
      <w:lvlJc w:val="left"/>
      <w:pPr>
        <w:ind w:left="5219" w:hanging="475"/>
      </w:pPr>
      <w:rPr>
        <w:rFonts w:hint="default"/>
        <w:lang w:val="ru-RU" w:eastAsia="en-US" w:bidi="ar-SA"/>
      </w:rPr>
    </w:lvl>
    <w:lvl w:ilvl="5" w:tplc="6E1A6EA8">
      <w:numFmt w:val="bullet"/>
      <w:lvlText w:val="•"/>
      <w:lvlJc w:val="left"/>
      <w:pPr>
        <w:ind w:left="6239" w:hanging="475"/>
      </w:pPr>
      <w:rPr>
        <w:rFonts w:hint="default"/>
        <w:lang w:val="ru-RU" w:eastAsia="en-US" w:bidi="ar-SA"/>
      </w:rPr>
    </w:lvl>
    <w:lvl w:ilvl="6" w:tplc="95FA20EC">
      <w:numFmt w:val="bullet"/>
      <w:lvlText w:val="•"/>
      <w:lvlJc w:val="left"/>
      <w:pPr>
        <w:ind w:left="7258" w:hanging="475"/>
      </w:pPr>
      <w:rPr>
        <w:rFonts w:hint="default"/>
        <w:lang w:val="ru-RU" w:eastAsia="en-US" w:bidi="ar-SA"/>
      </w:rPr>
    </w:lvl>
    <w:lvl w:ilvl="7" w:tplc="5F8019F4">
      <w:numFmt w:val="bullet"/>
      <w:lvlText w:val="•"/>
      <w:lvlJc w:val="left"/>
      <w:pPr>
        <w:ind w:left="8278" w:hanging="475"/>
      </w:pPr>
      <w:rPr>
        <w:rFonts w:hint="default"/>
        <w:lang w:val="ru-RU" w:eastAsia="en-US" w:bidi="ar-SA"/>
      </w:rPr>
    </w:lvl>
    <w:lvl w:ilvl="8" w:tplc="036EEA10">
      <w:numFmt w:val="bullet"/>
      <w:lvlText w:val="•"/>
      <w:lvlJc w:val="left"/>
      <w:pPr>
        <w:ind w:left="9298" w:hanging="475"/>
      </w:pPr>
      <w:rPr>
        <w:rFonts w:hint="default"/>
        <w:lang w:val="ru-RU" w:eastAsia="en-US" w:bidi="ar-SA"/>
      </w:rPr>
    </w:lvl>
  </w:abstractNum>
  <w:abstractNum w:abstractNumId="45">
    <w:nsid w:val="38AF5938"/>
    <w:multiLevelType w:val="multilevel"/>
    <w:tmpl w:val="F282FA98"/>
    <w:lvl w:ilvl="0">
      <w:start w:val="1"/>
      <w:numFmt w:val="bullet"/>
      <w:lvlText w:val="●"/>
      <w:lvlJc w:val="left"/>
      <w:pPr>
        <w:ind w:left="92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nsid w:val="38CE7442"/>
    <w:multiLevelType w:val="hybridMultilevel"/>
    <w:tmpl w:val="8E3AD9B8"/>
    <w:lvl w:ilvl="0" w:tplc="1D629D28">
      <w:start w:val="1"/>
      <w:numFmt w:val="decimal"/>
      <w:lvlText w:val="%1)"/>
      <w:lvlJc w:val="left"/>
      <w:pPr>
        <w:ind w:left="1964" w:hanging="264"/>
      </w:pPr>
      <w:rPr>
        <w:rFonts w:ascii="Times New Roman" w:eastAsia="Times New Roman" w:hAnsi="Times New Roman" w:cs="Times New Roman" w:hint="default"/>
        <w:b/>
        <w:bCs/>
        <w:i w:val="0"/>
        <w:iCs w:val="0"/>
        <w:spacing w:val="0"/>
        <w:w w:val="100"/>
        <w:sz w:val="24"/>
        <w:szCs w:val="24"/>
        <w:lang w:val="ru-RU" w:eastAsia="en-US" w:bidi="ar-SA"/>
      </w:rPr>
    </w:lvl>
    <w:lvl w:ilvl="1" w:tplc="77C41FDA">
      <w:numFmt w:val="bullet"/>
      <w:lvlText w:val="•"/>
      <w:lvlJc w:val="left"/>
      <w:pPr>
        <w:ind w:left="2897" w:hanging="264"/>
      </w:pPr>
      <w:rPr>
        <w:rFonts w:hint="default"/>
        <w:lang w:val="ru-RU" w:eastAsia="en-US" w:bidi="ar-SA"/>
      </w:rPr>
    </w:lvl>
    <w:lvl w:ilvl="2" w:tplc="62FCFC9C">
      <w:numFmt w:val="bullet"/>
      <w:lvlText w:val="•"/>
      <w:lvlJc w:val="left"/>
      <w:pPr>
        <w:ind w:left="3835" w:hanging="264"/>
      </w:pPr>
      <w:rPr>
        <w:rFonts w:hint="default"/>
        <w:lang w:val="ru-RU" w:eastAsia="en-US" w:bidi="ar-SA"/>
      </w:rPr>
    </w:lvl>
    <w:lvl w:ilvl="3" w:tplc="A846FDB2">
      <w:numFmt w:val="bullet"/>
      <w:lvlText w:val="•"/>
      <w:lvlJc w:val="left"/>
      <w:pPr>
        <w:ind w:left="4773" w:hanging="264"/>
      </w:pPr>
      <w:rPr>
        <w:rFonts w:hint="default"/>
        <w:lang w:val="ru-RU" w:eastAsia="en-US" w:bidi="ar-SA"/>
      </w:rPr>
    </w:lvl>
    <w:lvl w:ilvl="4" w:tplc="60BEF366">
      <w:numFmt w:val="bullet"/>
      <w:lvlText w:val="•"/>
      <w:lvlJc w:val="left"/>
      <w:pPr>
        <w:ind w:left="5711" w:hanging="264"/>
      </w:pPr>
      <w:rPr>
        <w:rFonts w:hint="default"/>
        <w:lang w:val="ru-RU" w:eastAsia="en-US" w:bidi="ar-SA"/>
      </w:rPr>
    </w:lvl>
    <w:lvl w:ilvl="5" w:tplc="378A253A">
      <w:numFmt w:val="bullet"/>
      <w:lvlText w:val="•"/>
      <w:lvlJc w:val="left"/>
      <w:pPr>
        <w:ind w:left="6649" w:hanging="264"/>
      </w:pPr>
      <w:rPr>
        <w:rFonts w:hint="default"/>
        <w:lang w:val="ru-RU" w:eastAsia="en-US" w:bidi="ar-SA"/>
      </w:rPr>
    </w:lvl>
    <w:lvl w:ilvl="6" w:tplc="6EB6DEAA">
      <w:numFmt w:val="bullet"/>
      <w:lvlText w:val="•"/>
      <w:lvlJc w:val="left"/>
      <w:pPr>
        <w:ind w:left="7586" w:hanging="264"/>
      </w:pPr>
      <w:rPr>
        <w:rFonts w:hint="default"/>
        <w:lang w:val="ru-RU" w:eastAsia="en-US" w:bidi="ar-SA"/>
      </w:rPr>
    </w:lvl>
    <w:lvl w:ilvl="7" w:tplc="E014F262">
      <w:numFmt w:val="bullet"/>
      <w:lvlText w:val="•"/>
      <w:lvlJc w:val="left"/>
      <w:pPr>
        <w:ind w:left="8524" w:hanging="264"/>
      </w:pPr>
      <w:rPr>
        <w:rFonts w:hint="default"/>
        <w:lang w:val="ru-RU" w:eastAsia="en-US" w:bidi="ar-SA"/>
      </w:rPr>
    </w:lvl>
    <w:lvl w:ilvl="8" w:tplc="23086FAA">
      <w:numFmt w:val="bullet"/>
      <w:lvlText w:val="•"/>
      <w:lvlJc w:val="left"/>
      <w:pPr>
        <w:ind w:left="9462" w:hanging="264"/>
      </w:pPr>
      <w:rPr>
        <w:rFonts w:hint="default"/>
        <w:lang w:val="ru-RU" w:eastAsia="en-US" w:bidi="ar-SA"/>
      </w:rPr>
    </w:lvl>
  </w:abstractNum>
  <w:abstractNum w:abstractNumId="47">
    <w:nsid w:val="39EE2773"/>
    <w:multiLevelType w:val="multilevel"/>
    <w:tmpl w:val="18F4ABA8"/>
    <w:lvl w:ilvl="0">
      <w:start w:val="2"/>
      <w:numFmt w:val="decimal"/>
      <w:lvlText w:val="%1"/>
      <w:lvlJc w:val="left"/>
      <w:pPr>
        <w:ind w:left="2231" w:hanging="1268"/>
      </w:pPr>
      <w:rPr>
        <w:rFonts w:hint="default"/>
        <w:lang w:val="ru-RU" w:eastAsia="en-US" w:bidi="ar-SA"/>
      </w:rPr>
    </w:lvl>
    <w:lvl w:ilvl="1">
      <w:start w:val="2"/>
      <w:numFmt w:val="decimal"/>
      <w:lvlText w:val="%1.%2"/>
      <w:lvlJc w:val="left"/>
      <w:pPr>
        <w:ind w:left="2231" w:hanging="1268"/>
      </w:pPr>
      <w:rPr>
        <w:rFonts w:hint="default"/>
        <w:lang w:val="ru-RU" w:eastAsia="en-US" w:bidi="ar-SA"/>
      </w:rPr>
    </w:lvl>
    <w:lvl w:ilvl="2">
      <w:start w:val="1"/>
      <w:numFmt w:val="decimal"/>
      <w:lvlText w:val="%1.%2.%3"/>
      <w:lvlJc w:val="left"/>
      <w:pPr>
        <w:ind w:left="2231" w:hanging="1268"/>
      </w:pPr>
      <w:rPr>
        <w:rFonts w:hint="default"/>
        <w:spacing w:val="0"/>
        <w:w w:val="100"/>
        <w:lang w:val="ru-RU" w:eastAsia="en-US" w:bidi="ar-SA"/>
      </w:rPr>
    </w:lvl>
    <w:lvl w:ilvl="3">
      <w:numFmt w:val="bullet"/>
      <w:lvlText w:val="•"/>
      <w:lvlJc w:val="left"/>
      <w:pPr>
        <w:ind w:left="4316" w:hanging="1268"/>
      </w:pPr>
      <w:rPr>
        <w:rFonts w:hint="default"/>
        <w:lang w:val="ru-RU" w:eastAsia="en-US" w:bidi="ar-SA"/>
      </w:rPr>
    </w:lvl>
    <w:lvl w:ilvl="4">
      <w:numFmt w:val="bullet"/>
      <w:lvlText w:val="•"/>
      <w:lvlJc w:val="left"/>
      <w:pPr>
        <w:ind w:left="5008" w:hanging="1268"/>
      </w:pPr>
      <w:rPr>
        <w:rFonts w:hint="default"/>
        <w:lang w:val="ru-RU" w:eastAsia="en-US" w:bidi="ar-SA"/>
      </w:rPr>
    </w:lvl>
    <w:lvl w:ilvl="5">
      <w:numFmt w:val="bullet"/>
      <w:lvlText w:val="•"/>
      <w:lvlJc w:val="left"/>
      <w:pPr>
        <w:ind w:left="5700" w:hanging="1268"/>
      </w:pPr>
      <w:rPr>
        <w:rFonts w:hint="default"/>
        <w:lang w:val="ru-RU" w:eastAsia="en-US" w:bidi="ar-SA"/>
      </w:rPr>
    </w:lvl>
    <w:lvl w:ilvl="6">
      <w:numFmt w:val="bullet"/>
      <w:lvlText w:val="•"/>
      <w:lvlJc w:val="left"/>
      <w:pPr>
        <w:ind w:left="6392" w:hanging="1268"/>
      </w:pPr>
      <w:rPr>
        <w:rFonts w:hint="default"/>
        <w:lang w:val="ru-RU" w:eastAsia="en-US" w:bidi="ar-SA"/>
      </w:rPr>
    </w:lvl>
    <w:lvl w:ilvl="7">
      <w:numFmt w:val="bullet"/>
      <w:lvlText w:val="•"/>
      <w:lvlJc w:val="left"/>
      <w:pPr>
        <w:ind w:left="7084" w:hanging="1268"/>
      </w:pPr>
      <w:rPr>
        <w:rFonts w:hint="default"/>
        <w:lang w:val="ru-RU" w:eastAsia="en-US" w:bidi="ar-SA"/>
      </w:rPr>
    </w:lvl>
    <w:lvl w:ilvl="8">
      <w:numFmt w:val="bullet"/>
      <w:lvlText w:val="•"/>
      <w:lvlJc w:val="left"/>
      <w:pPr>
        <w:ind w:left="7776" w:hanging="1268"/>
      </w:pPr>
      <w:rPr>
        <w:rFonts w:hint="default"/>
        <w:lang w:val="ru-RU" w:eastAsia="en-US" w:bidi="ar-SA"/>
      </w:rPr>
    </w:lvl>
  </w:abstractNum>
  <w:abstractNum w:abstractNumId="48">
    <w:nsid w:val="3D133C8F"/>
    <w:multiLevelType w:val="hybridMultilevel"/>
    <w:tmpl w:val="D11EF4D4"/>
    <w:lvl w:ilvl="0" w:tplc="FA7AD152">
      <w:start w:val="1"/>
      <w:numFmt w:val="decimal"/>
      <w:lvlText w:val="%1)"/>
      <w:lvlJc w:val="left"/>
      <w:pPr>
        <w:ind w:left="1997" w:hanging="264"/>
      </w:pPr>
      <w:rPr>
        <w:rFonts w:ascii="Times New Roman" w:eastAsia="Times New Roman" w:hAnsi="Times New Roman" w:cs="Times New Roman" w:hint="default"/>
        <w:b w:val="0"/>
        <w:bCs w:val="0"/>
        <w:i w:val="0"/>
        <w:iCs w:val="0"/>
        <w:spacing w:val="0"/>
        <w:w w:val="90"/>
        <w:sz w:val="24"/>
        <w:szCs w:val="24"/>
        <w:lang w:val="ru-RU" w:eastAsia="en-US" w:bidi="ar-SA"/>
      </w:rPr>
    </w:lvl>
    <w:lvl w:ilvl="1" w:tplc="C6F8A5A6">
      <w:numFmt w:val="bullet"/>
      <w:lvlText w:val="•"/>
      <w:lvlJc w:val="left"/>
      <w:pPr>
        <w:ind w:left="2933" w:hanging="264"/>
      </w:pPr>
      <w:rPr>
        <w:rFonts w:hint="default"/>
        <w:lang w:val="ru-RU" w:eastAsia="en-US" w:bidi="ar-SA"/>
      </w:rPr>
    </w:lvl>
    <w:lvl w:ilvl="2" w:tplc="612072BC">
      <w:numFmt w:val="bullet"/>
      <w:lvlText w:val="•"/>
      <w:lvlJc w:val="left"/>
      <w:pPr>
        <w:ind w:left="3867" w:hanging="264"/>
      </w:pPr>
      <w:rPr>
        <w:rFonts w:hint="default"/>
        <w:lang w:val="ru-RU" w:eastAsia="en-US" w:bidi="ar-SA"/>
      </w:rPr>
    </w:lvl>
    <w:lvl w:ilvl="3" w:tplc="21C261B8">
      <w:numFmt w:val="bullet"/>
      <w:lvlText w:val="•"/>
      <w:lvlJc w:val="left"/>
      <w:pPr>
        <w:ind w:left="4801" w:hanging="264"/>
      </w:pPr>
      <w:rPr>
        <w:rFonts w:hint="default"/>
        <w:lang w:val="ru-RU" w:eastAsia="en-US" w:bidi="ar-SA"/>
      </w:rPr>
    </w:lvl>
    <w:lvl w:ilvl="4" w:tplc="2CAE9844">
      <w:numFmt w:val="bullet"/>
      <w:lvlText w:val="•"/>
      <w:lvlJc w:val="left"/>
      <w:pPr>
        <w:ind w:left="5735" w:hanging="264"/>
      </w:pPr>
      <w:rPr>
        <w:rFonts w:hint="default"/>
        <w:lang w:val="ru-RU" w:eastAsia="en-US" w:bidi="ar-SA"/>
      </w:rPr>
    </w:lvl>
    <w:lvl w:ilvl="5" w:tplc="D9402CCE">
      <w:numFmt w:val="bullet"/>
      <w:lvlText w:val="•"/>
      <w:lvlJc w:val="left"/>
      <w:pPr>
        <w:ind w:left="6669" w:hanging="264"/>
      </w:pPr>
      <w:rPr>
        <w:rFonts w:hint="default"/>
        <w:lang w:val="ru-RU" w:eastAsia="en-US" w:bidi="ar-SA"/>
      </w:rPr>
    </w:lvl>
    <w:lvl w:ilvl="6" w:tplc="3D3A2F0E">
      <w:numFmt w:val="bullet"/>
      <w:lvlText w:val="•"/>
      <w:lvlJc w:val="left"/>
      <w:pPr>
        <w:ind w:left="7602" w:hanging="264"/>
      </w:pPr>
      <w:rPr>
        <w:rFonts w:hint="default"/>
        <w:lang w:val="ru-RU" w:eastAsia="en-US" w:bidi="ar-SA"/>
      </w:rPr>
    </w:lvl>
    <w:lvl w:ilvl="7" w:tplc="756AE22A">
      <w:numFmt w:val="bullet"/>
      <w:lvlText w:val="•"/>
      <w:lvlJc w:val="left"/>
      <w:pPr>
        <w:ind w:left="8536" w:hanging="264"/>
      </w:pPr>
      <w:rPr>
        <w:rFonts w:hint="default"/>
        <w:lang w:val="ru-RU" w:eastAsia="en-US" w:bidi="ar-SA"/>
      </w:rPr>
    </w:lvl>
    <w:lvl w:ilvl="8" w:tplc="EC60E2A6">
      <w:numFmt w:val="bullet"/>
      <w:lvlText w:val="•"/>
      <w:lvlJc w:val="left"/>
      <w:pPr>
        <w:ind w:left="9470" w:hanging="264"/>
      </w:pPr>
      <w:rPr>
        <w:rFonts w:hint="default"/>
        <w:lang w:val="ru-RU" w:eastAsia="en-US" w:bidi="ar-SA"/>
      </w:rPr>
    </w:lvl>
  </w:abstractNum>
  <w:abstractNum w:abstractNumId="49">
    <w:nsid w:val="3D675BD6"/>
    <w:multiLevelType w:val="hybridMultilevel"/>
    <w:tmpl w:val="C082DDA0"/>
    <w:lvl w:ilvl="0" w:tplc="FE6C1DFC">
      <w:start w:val="1"/>
      <w:numFmt w:val="decimal"/>
      <w:lvlText w:val="%1)"/>
      <w:lvlJc w:val="left"/>
      <w:pPr>
        <w:ind w:left="1133" w:hanging="302"/>
      </w:pPr>
      <w:rPr>
        <w:rFonts w:ascii="Times New Roman" w:eastAsia="Times New Roman" w:hAnsi="Times New Roman" w:cs="Times New Roman" w:hint="default"/>
        <w:b w:val="0"/>
        <w:bCs w:val="0"/>
        <w:i w:val="0"/>
        <w:iCs w:val="0"/>
        <w:spacing w:val="0"/>
        <w:w w:val="100"/>
        <w:sz w:val="24"/>
        <w:szCs w:val="24"/>
        <w:lang w:val="ru-RU" w:eastAsia="en-US" w:bidi="ar-SA"/>
      </w:rPr>
    </w:lvl>
    <w:lvl w:ilvl="1" w:tplc="98E2B632">
      <w:numFmt w:val="bullet"/>
      <w:lvlText w:val="•"/>
      <w:lvlJc w:val="left"/>
      <w:pPr>
        <w:ind w:left="2159" w:hanging="302"/>
      </w:pPr>
      <w:rPr>
        <w:rFonts w:hint="default"/>
        <w:lang w:val="ru-RU" w:eastAsia="en-US" w:bidi="ar-SA"/>
      </w:rPr>
    </w:lvl>
    <w:lvl w:ilvl="2" w:tplc="0F50F5A4">
      <w:numFmt w:val="bullet"/>
      <w:lvlText w:val="•"/>
      <w:lvlJc w:val="left"/>
      <w:pPr>
        <w:ind w:left="3179" w:hanging="302"/>
      </w:pPr>
      <w:rPr>
        <w:rFonts w:hint="default"/>
        <w:lang w:val="ru-RU" w:eastAsia="en-US" w:bidi="ar-SA"/>
      </w:rPr>
    </w:lvl>
    <w:lvl w:ilvl="3" w:tplc="35E4DD6E">
      <w:numFmt w:val="bullet"/>
      <w:lvlText w:val="•"/>
      <w:lvlJc w:val="left"/>
      <w:pPr>
        <w:ind w:left="4199" w:hanging="302"/>
      </w:pPr>
      <w:rPr>
        <w:rFonts w:hint="default"/>
        <w:lang w:val="ru-RU" w:eastAsia="en-US" w:bidi="ar-SA"/>
      </w:rPr>
    </w:lvl>
    <w:lvl w:ilvl="4" w:tplc="7CC64F0A">
      <w:numFmt w:val="bullet"/>
      <w:lvlText w:val="•"/>
      <w:lvlJc w:val="left"/>
      <w:pPr>
        <w:ind w:left="5219" w:hanging="302"/>
      </w:pPr>
      <w:rPr>
        <w:rFonts w:hint="default"/>
        <w:lang w:val="ru-RU" w:eastAsia="en-US" w:bidi="ar-SA"/>
      </w:rPr>
    </w:lvl>
    <w:lvl w:ilvl="5" w:tplc="BD866882">
      <w:numFmt w:val="bullet"/>
      <w:lvlText w:val="•"/>
      <w:lvlJc w:val="left"/>
      <w:pPr>
        <w:ind w:left="6239" w:hanging="302"/>
      </w:pPr>
      <w:rPr>
        <w:rFonts w:hint="default"/>
        <w:lang w:val="ru-RU" w:eastAsia="en-US" w:bidi="ar-SA"/>
      </w:rPr>
    </w:lvl>
    <w:lvl w:ilvl="6" w:tplc="BD34091C">
      <w:numFmt w:val="bullet"/>
      <w:lvlText w:val="•"/>
      <w:lvlJc w:val="left"/>
      <w:pPr>
        <w:ind w:left="7258" w:hanging="302"/>
      </w:pPr>
      <w:rPr>
        <w:rFonts w:hint="default"/>
        <w:lang w:val="ru-RU" w:eastAsia="en-US" w:bidi="ar-SA"/>
      </w:rPr>
    </w:lvl>
    <w:lvl w:ilvl="7" w:tplc="F260D4B4">
      <w:numFmt w:val="bullet"/>
      <w:lvlText w:val="•"/>
      <w:lvlJc w:val="left"/>
      <w:pPr>
        <w:ind w:left="8278" w:hanging="302"/>
      </w:pPr>
      <w:rPr>
        <w:rFonts w:hint="default"/>
        <w:lang w:val="ru-RU" w:eastAsia="en-US" w:bidi="ar-SA"/>
      </w:rPr>
    </w:lvl>
    <w:lvl w:ilvl="8" w:tplc="7DF6CD16">
      <w:numFmt w:val="bullet"/>
      <w:lvlText w:val="•"/>
      <w:lvlJc w:val="left"/>
      <w:pPr>
        <w:ind w:left="9298" w:hanging="302"/>
      </w:pPr>
      <w:rPr>
        <w:rFonts w:hint="default"/>
        <w:lang w:val="ru-RU" w:eastAsia="en-US" w:bidi="ar-SA"/>
      </w:rPr>
    </w:lvl>
  </w:abstractNum>
  <w:abstractNum w:abstractNumId="50">
    <w:nsid w:val="3DDF5DC0"/>
    <w:multiLevelType w:val="multilevel"/>
    <w:tmpl w:val="A16AE39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DE36D2C"/>
    <w:multiLevelType w:val="multilevel"/>
    <w:tmpl w:val="23526FA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ED66BF7"/>
    <w:multiLevelType w:val="hybridMultilevel"/>
    <w:tmpl w:val="605631A8"/>
    <w:lvl w:ilvl="0" w:tplc="7CF07592">
      <w:start w:val="125"/>
      <w:numFmt w:val="decimal"/>
      <w:lvlText w:val="%1."/>
      <w:lvlJc w:val="left"/>
      <w:pPr>
        <w:ind w:left="1133" w:hanging="523"/>
      </w:pPr>
      <w:rPr>
        <w:rFonts w:ascii="Times New Roman" w:eastAsia="Times New Roman" w:hAnsi="Times New Roman" w:cs="Times New Roman" w:hint="default"/>
        <w:b w:val="0"/>
        <w:bCs w:val="0"/>
        <w:i w:val="0"/>
        <w:iCs w:val="0"/>
        <w:spacing w:val="0"/>
        <w:w w:val="100"/>
        <w:sz w:val="24"/>
        <w:szCs w:val="24"/>
        <w:lang w:val="ru-RU" w:eastAsia="en-US" w:bidi="ar-SA"/>
      </w:rPr>
    </w:lvl>
    <w:lvl w:ilvl="1" w:tplc="E49AA35E">
      <w:numFmt w:val="none"/>
      <w:lvlText w:val=""/>
      <w:lvlJc w:val="left"/>
      <w:pPr>
        <w:tabs>
          <w:tab w:val="num" w:pos="360"/>
        </w:tabs>
      </w:pPr>
    </w:lvl>
    <w:lvl w:ilvl="2" w:tplc="D39C8FDC">
      <w:numFmt w:val="none"/>
      <w:lvlText w:val=""/>
      <w:lvlJc w:val="left"/>
      <w:pPr>
        <w:tabs>
          <w:tab w:val="num" w:pos="360"/>
        </w:tabs>
      </w:pPr>
    </w:lvl>
    <w:lvl w:ilvl="3" w:tplc="5512F29E">
      <w:numFmt w:val="none"/>
      <w:lvlText w:val=""/>
      <w:lvlJc w:val="left"/>
      <w:pPr>
        <w:tabs>
          <w:tab w:val="num" w:pos="360"/>
        </w:tabs>
      </w:pPr>
    </w:lvl>
    <w:lvl w:ilvl="4" w:tplc="35DA38EC">
      <w:numFmt w:val="bullet"/>
      <w:lvlText w:val="•"/>
      <w:lvlJc w:val="left"/>
      <w:pPr>
        <w:ind w:left="4814" w:hanging="1080"/>
      </w:pPr>
      <w:rPr>
        <w:rFonts w:hint="default"/>
        <w:lang w:val="ru-RU" w:eastAsia="en-US" w:bidi="ar-SA"/>
      </w:rPr>
    </w:lvl>
    <w:lvl w:ilvl="5" w:tplc="3760DB66">
      <w:numFmt w:val="bullet"/>
      <w:lvlText w:val="•"/>
      <w:lvlJc w:val="left"/>
      <w:pPr>
        <w:ind w:left="5901" w:hanging="1080"/>
      </w:pPr>
      <w:rPr>
        <w:rFonts w:hint="default"/>
        <w:lang w:val="ru-RU" w:eastAsia="en-US" w:bidi="ar-SA"/>
      </w:rPr>
    </w:lvl>
    <w:lvl w:ilvl="6" w:tplc="7FE04ACA">
      <w:numFmt w:val="bullet"/>
      <w:lvlText w:val="•"/>
      <w:lvlJc w:val="left"/>
      <w:pPr>
        <w:ind w:left="6989" w:hanging="1080"/>
      </w:pPr>
      <w:rPr>
        <w:rFonts w:hint="default"/>
        <w:lang w:val="ru-RU" w:eastAsia="en-US" w:bidi="ar-SA"/>
      </w:rPr>
    </w:lvl>
    <w:lvl w:ilvl="7" w:tplc="95BE3216">
      <w:numFmt w:val="bullet"/>
      <w:lvlText w:val="•"/>
      <w:lvlJc w:val="left"/>
      <w:pPr>
        <w:ind w:left="8076" w:hanging="1080"/>
      </w:pPr>
      <w:rPr>
        <w:rFonts w:hint="default"/>
        <w:lang w:val="ru-RU" w:eastAsia="en-US" w:bidi="ar-SA"/>
      </w:rPr>
    </w:lvl>
    <w:lvl w:ilvl="8" w:tplc="03B20446">
      <w:numFmt w:val="bullet"/>
      <w:lvlText w:val="•"/>
      <w:lvlJc w:val="left"/>
      <w:pPr>
        <w:ind w:left="9163" w:hanging="1080"/>
      </w:pPr>
      <w:rPr>
        <w:rFonts w:hint="default"/>
        <w:lang w:val="ru-RU" w:eastAsia="en-US" w:bidi="ar-SA"/>
      </w:rPr>
    </w:lvl>
  </w:abstractNum>
  <w:abstractNum w:abstractNumId="53">
    <w:nsid w:val="41DF3F87"/>
    <w:multiLevelType w:val="hybridMultilevel"/>
    <w:tmpl w:val="DF5C7BA8"/>
    <w:lvl w:ilvl="0" w:tplc="6E866566">
      <w:start w:val="1"/>
      <w:numFmt w:val="decimal"/>
      <w:lvlText w:val="%1)"/>
      <w:lvlJc w:val="left"/>
      <w:pPr>
        <w:ind w:left="1133" w:hanging="446"/>
      </w:pPr>
      <w:rPr>
        <w:rFonts w:ascii="Times New Roman" w:eastAsia="Times New Roman" w:hAnsi="Times New Roman" w:cs="Times New Roman" w:hint="default"/>
        <w:b w:val="0"/>
        <w:bCs w:val="0"/>
        <w:i w:val="0"/>
        <w:iCs w:val="0"/>
        <w:spacing w:val="0"/>
        <w:w w:val="100"/>
        <w:sz w:val="24"/>
        <w:szCs w:val="24"/>
        <w:lang w:val="ru-RU" w:eastAsia="en-US" w:bidi="ar-SA"/>
      </w:rPr>
    </w:lvl>
    <w:lvl w:ilvl="1" w:tplc="89CAB220">
      <w:numFmt w:val="bullet"/>
      <w:lvlText w:val="•"/>
      <w:lvlJc w:val="left"/>
      <w:pPr>
        <w:ind w:left="2159" w:hanging="446"/>
      </w:pPr>
      <w:rPr>
        <w:rFonts w:hint="default"/>
        <w:lang w:val="ru-RU" w:eastAsia="en-US" w:bidi="ar-SA"/>
      </w:rPr>
    </w:lvl>
    <w:lvl w:ilvl="2" w:tplc="1BE68722">
      <w:numFmt w:val="bullet"/>
      <w:lvlText w:val="•"/>
      <w:lvlJc w:val="left"/>
      <w:pPr>
        <w:ind w:left="3179" w:hanging="446"/>
      </w:pPr>
      <w:rPr>
        <w:rFonts w:hint="default"/>
        <w:lang w:val="ru-RU" w:eastAsia="en-US" w:bidi="ar-SA"/>
      </w:rPr>
    </w:lvl>
    <w:lvl w:ilvl="3" w:tplc="A8F4395A">
      <w:numFmt w:val="bullet"/>
      <w:lvlText w:val="•"/>
      <w:lvlJc w:val="left"/>
      <w:pPr>
        <w:ind w:left="4199" w:hanging="446"/>
      </w:pPr>
      <w:rPr>
        <w:rFonts w:hint="default"/>
        <w:lang w:val="ru-RU" w:eastAsia="en-US" w:bidi="ar-SA"/>
      </w:rPr>
    </w:lvl>
    <w:lvl w:ilvl="4" w:tplc="A0463620">
      <w:numFmt w:val="bullet"/>
      <w:lvlText w:val="•"/>
      <w:lvlJc w:val="left"/>
      <w:pPr>
        <w:ind w:left="5219" w:hanging="446"/>
      </w:pPr>
      <w:rPr>
        <w:rFonts w:hint="default"/>
        <w:lang w:val="ru-RU" w:eastAsia="en-US" w:bidi="ar-SA"/>
      </w:rPr>
    </w:lvl>
    <w:lvl w:ilvl="5" w:tplc="F9D861C4">
      <w:numFmt w:val="bullet"/>
      <w:lvlText w:val="•"/>
      <w:lvlJc w:val="left"/>
      <w:pPr>
        <w:ind w:left="6239" w:hanging="446"/>
      </w:pPr>
      <w:rPr>
        <w:rFonts w:hint="default"/>
        <w:lang w:val="ru-RU" w:eastAsia="en-US" w:bidi="ar-SA"/>
      </w:rPr>
    </w:lvl>
    <w:lvl w:ilvl="6" w:tplc="20C6A56E">
      <w:numFmt w:val="bullet"/>
      <w:lvlText w:val="•"/>
      <w:lvlJc w:val="left"/>
      <w:pPr>
        <w:ind w:left="7258" w:hanging="446"/>
      </w:pPr>
      <w:rPr>
        <w:rFonts w:hint="default"/>
        <w:lang w:val="ru-RU" w:eastAsia="en-US" w:bidi="ar-SA"/>
      </w:rPr>
    </w:lvl>
    <w:lvl w:ilvl="7" w:tplc="0FF6C418">
      <w:numFmt w:val="bullet"/>
      <w:lvlText w:val="•"/>
      <w:lvlJc w:val="left"/>
      <w:pPr>
        <w:ind w:left="8278" w:hanging="446"/>
      </w:pPr>
      <w:rPr>
        <w:rFonts w:hint="default"/>
        <w:lang w:val="ru-RU" w:eastAsia="en-US" w:bidi="ar-SA"/>
      </w:rPr>
    </w:lvl>
    <w:lvl w:ilvl="8" w:tplc="4254E5EC">
      <w:numFmt w:val="bullet"/>
      <w:lvlText w:val="•"/>
      <w:lvlJc w:val="left"/>
      <w:pPr>
        <w:ind w:left="9298" w:hanging="446"/>
      </w:pPr>
      <w:rPr>
        <w:rFonts w:hint="default"/>
        <w:lang w:val="ru-RU" w:eastAsia="en-US" w:bidi="ar-SA"/>
      </w:rPr>
    </w:lvl>
  </w:abstractNum>
  <w:abstractNum w:abstractNumId="54">
    <w:nsid w:val="42736659"/>
    <w:multiLevelType w:val="multilevel"/>
    <w:tmpl w:val="60400678"/>
    <w:styleLink w:val="WWNum3"/>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55">
    <w:nsid w:val="4414022C"/>
    <w:multiLevelType w:val="multilevel"/>
    <w:tmpl w:val="E38C19FC"/>
    <w:lvl w:ilvl="0">
      <w:start w:val="6"/>
      <w:numFmt w:val="decimal"/>
      <w:lvlText w:val="%1"/>
      <w:lvlJc w:val="left"/>
      <w:pPr>
        <w:ind w:left="4500" w:hanging="1460"/>
      </w:pPr>
      <w:rPr>
        <w:rFonts w:hint="default"/>
        <w:lang w:val="ru-RU" w:eastAsia="en-US" w:bidi="ar-SA"/>
      </w:rPr>
    </w:lvl>
    <w:lvl w:ilvl="1">
      <w:start w:val="3"/>
      <w:numFmt w:val="decimal"/>
      <w:lvlText w:val="%1.%2"/>
      <w:lvlJc w:val="left"/>
      <w:pPr>
        <w:ind w:left="4500" w:hanging="1460"/>
      </w:pPr>
      <w:rPr>
        <w:rFonts w:hint="default"/>
        <w:spacing w:val="0"/>
        <w:w w:val="100"/>
        <w:lang w:val="ru-RU" w:eastAsia="en-US" w:bidi="ar-SA"/>
      </w:rPr>
    </w:lvl>
    <w:lvl w:ilvl="2">
      <w:numFmt w:val="bullet"/>
      <w:lvlText w:val="•"/>
      <w:lvlJc w:val="left"/>
      <w:pPr>
        <w:ind w:left="5867" w:hanging="1460"/>
      </w:pPr>
      <w:rPr>
        <w:rFonts w:hint="default"/>
        <w:lang w:val="ru-RU" w:eastAsia="en-US" w:bidi="ar-SA"/>
      </w:rPr>
    </w:lvl>
    <w:lvl w:ilvl="3">
      <w:numFmt w:val="bullet"/>
      <w:lvlText w:val="•"/>
      <w:lvlJc w:val="left"/>
      <w:pPr>
        <w:ind w:left="6551" w:hanging="1460"/>
      </w:pPr>
      <w:rPr>
        <w:rFonts w:hint="default"/>
        <w:lang w:val="ru-RU" w:eastAsia="en-US" w:bidi="ar-SA"/>
      </w:rPr>
    </w:lvl>
    <w:lvl w:ilvl="4">
      <w:numFmt w:val="bullet"/>
      <w:lvlText w:val="•"/>
      <w:lvlJc w:val="left"/>
      <w:pPr>
        <w:ind w:left="7235" w:hanging="1460"/>
      </w:pPr>
      <w:rPr>
        <w:rFonts w:hint="default"/>
        <w:lang w:val="ru-RU" w:eastAsia="en-US" w:bidi="ar-SA"/>
      </w:rPr>
    </w:lvl>
    <w:lvl w:ilvl="5">
      <w:numFmt w:val="bullet"/>
      <w:lvlText w:val="•"/>
      <w:lvlJc w:val="left"/>
      <w:pPr>
        <w:ind w:left="7919" w:hanging="1460"/>
      </w:pPr>
      <w:rPr>
        <w:rFonts w:hint="default"/>
        <w:lang w:val="ru-RU" w:eastAsia="en-US" w:bidi="ar-SA"/>
      </w:rPr>
    </w:lvl>
    <w:lvl w:ilvl="6">
      <w:numFmt w:val="bullet"/>
      <w:lvlText w:val="•"/>
      <w:lvlJc w:val="left"/>
      <w:pPr>
        <w:ind w:left="8602" w:hanging="1460"/>
      </w:pPr>
      <w:rPr>
        <w:rFonts w:hint="default"/>
        <w:lang w:val="ru-RU" w:eastAsia="en-US" w:bidi="ar-SA"/>
      </w:rPr>
    </w:lvl>
    <w:lvl w:ilvl="7">
      <w:numFmt w:val="bullet"/>
      <w:lvlText w:val="•"/>
      <w:lvlJc w:val="left"/>
      <w:pPr>
        <w:ind w:left="9286" w:hanging="1460"/>
      </w:pPr>
      <w:rPr>
        <w:rFonts w:hint="default"/>
        <w:lang w:val="ru-RU" w:eastAsia="en-US" w:bidi="ar-SA"/>
      </w:rPr>
    </w:lvl>
    <w:lvl w:ilvl="8">
      <w:numFmt w:val="bullet"/>
      <w:lvlText w:val="•"/>
      <w:lvlJc w:val="left"/>
      <w:pPr>
        <w:ind w:left="9970" w:hanging="1460"/>
      </w:pPr>
      <w:rPr>
        <w:rFonts w:hint="default"/>
        <w:lang w:val="ru-RU" w:eastAsia="en-US" w:bidi="ar-SA"/>
      </w:rPr>
    </w:lvl>
  </w:abstractNum>
  <w:abstractNum w:abstractNumId="56">
    <w:nsid w:val="45CB3972"/>
    <w:multiLevelType w:val="multilevel"/>
    <w:tmpl w:val="4E80FFAC"/>
    <w:lvl w:ilvl="0">
      <w:start w:val="5"/>
      <w:numFmt w:val="decimal"/>
      <w:lvlText w:val="%1"/>
      <w:lvlJc w:val="left"/>
      <w:pPr>
        <w:ind w:left="4500" w:hanging="1551"/>
      </w:pPr>
      <w:rPr>
        <w:rFonts w:hint="default"/>
        <w:lang w:val="ru-RU" w:eastAsia="en-US" w:bidi="ar-SA"/>
      </w:rPr>
    </w:lvl>
    <w:lvl w:ilvl="1">
      <w:start w:val="2"/>
      <w:numFmt w:val="decimal"/>
      <w:lvlText w:val="%1.%2"/>
      <w:lvlJc w:val="left"/>
      <w:pPr>
        <w:ind w:left="4500" w:hanging="1551"/>
      </w:pPr>
      <w:rPr>
        <w:rFonts w:hint="default"/>
        <w:lang w:val="ru-RU" w:eastAsia="en-US" w:bidi="ar-SA"/>
      </w:rPr>
    </w:lvl>
    <w:lvl w:ilvl="2">
      <w:start w:val="6"/>
      <w:numFmt w:val="decimal"/>
      <w:lvlText w:val="%1.%2.%3"/>
      <w:lvlJc w:val="left"/>
      <w:pPr>
        <w:ind w:left="4500" w:hanging="1551"/>
      </w:pPr>
      <w:rPr>
        <w:rFonts w:hint="default"/>
        <w:spacing w:val="0"/>
        <w:w w:val="100"/>
        <w:lang w:val="ru-RU" w:eastAsia="en-US" w:bidi="ar-SA"/>
      </w:rPr>
    </w:lvl>
    <w:lvl w:ilvl="3">
      <w:numFmt w:val="bullet"/>
      <w:lvlText w:val="•"/>
      <w:lvlJc w:val="left"/>
      <w:pPr>
        <w:ind w:left="6551" w:hanging="1551"/>
      </w:pPr>
      <w:rPr>
        <w:rFonts w:hint="default"/>
        <w:lang w:val="ru-RU" w:eastAsia="en-US" w:bidi="ar-SA"/>
      </w:rPr>
    </w:lvl>
    <w:lvl w:ilvl="4">
      <w:numFmt w:val="bullet"/>
      <w:lvlText w:val="•"/>
      <w:lvlJc w:val="left"/>
      <w:pPr>
        <w:ind w:left="7235" w:hanging="1551"/>
      </w:pPr>
      <w:rPr>
        <w:rFonts w:hint="default"/>
        <w:lang w:val="ru-RU" w:eastAsia="en-US" w:bidi="ar-SA"/>
      </w:rPr>
    </w:lvl>
    <w:lvl w:ilvl="5">
      <w:numFmt w:val="bullet"/>
      <w:lvlText w:val="•"/>
      <w:lvlJc w:val="left"/>
      <w:pPr>
        <w:ind w:left="7919" w:hanging="1551"/>
      </w:pPr>
      <w:rPr>
        <w:rFonts w:hint="default"/>
        <w:lang w:val="ru-RU" w:eastAsia="en-US" w:bidi="ar-SA"/>
      </w:rPr>
    </w:lvl>
    <w:lvl w:ilvl="6">
      <w:numFmt w:val="bullet"/>
      <w:lvlText w:val="•"/>
      <w:lvlJc w:val="left"/>
      <w:pPr>
        <w:ind w:left="8602" w:hanging="1551"/>
      </w:pPr>
      <w:rPr>
        <w:rFonts w:hint="default"/>
        <w:lang w:val="ru-RU" w:eastAsia="en-US" w:bidi="ar-SA"/>
      </w:rPr>
    </w:lvl>
    <w:lvl w:ilvl="7">
      <w:numFmt w:val="bullet"/>
      <w:lvlText w:val="•"/>
      <w:lvlJc w:val="left"/>
      <w:pPr>
        <w:ind w:left="9286" w:hanging="1551"/>
      </w:pPr>
      <w:rPr>
        <w:rFonts w:hint="default"/>
        <w:lang w:val="ru-RU" w:eastAsia="en-US" w:bidi="ar-SA"/>
      </w:rPr>
    </w:lvl>
    <w:lvl w:ilvl="8">
      <w:numFmt w:val="bullet"/>
      <w:lvlText w:val="•"/>
      <w:lvlJc w:val="left"/>
      <w:pPr>
        <w:ind w:left="9970" w:hanging="1551"/>
      </w:pPr>
      <w:rPr>
        <w:rFonts w:hint="default"/>
        <w:lang w:val="ru-RU" w:eastAsia="en-US" w:bidi="ar-SA"/>
      </w:rPr>
    </w:lvl>
  </w:abstractNum>
  <w:abstractNum w:abstractNumId="57">
    <w:nsid w:val="462A016F"/>
    <w:multiLevelType w:val="multilevel"/>
    <w:tmpl w:val="5ECA089C"/>
    <w:lvl w:ilvl="0">
      <w:start w:val="1"/>
      <w:numFmt w:val="bullet"/>
      <w:lvlText w:val="●"/>
      <w:lvlJc w:val="left"/>
      <w:pPr>
        <w:ind w:left="92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8">
    <w:nsid w:val="47862BC5"/>
    <w:multiLevelType w:val="multilevel"/>
    <w:tmpl w:val="B686C1DC"/>
    <w:lvl w:ilvl="0">
      <w:start w:val="1"/>
      <w:numFmt w:val="bullet"/>
      <w:lvlText w:val="●"/>
      <w:lvlJc w:val="left"/>
      <w:pPr>
        <w:ind w:left="92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9">
    <w:nsid w:val="48760D91"/>
    <w:multiLevelType w:val="hybridMultilevel"/>
    <w:tmpl w:val="524CA352"/>
    <w:lvl w:ilvl="0" w:tplc="110078BA">
      <w:numFmt w:val="bullet"/>
      <w:lvlText w:val="●"/>
      <w:lvlJc w:val="left"/>
      <w:pPr>
        <w:ind w:left="206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F0847EEA">
      <w:numFmt w:val="bullet"/>
      <w:lvlText w:val="•"/>
      <w:lvlJc w:val="left"/>
      <w:pPr>
        <w:ind w:left="2987" w:hanging="360"/>
      </w:pPr>
      <w:rPr>
        <w:rFonts w:hint="default"/>
        <w:lang w:val="ru-RU" w:eastAsia="en-US" w:bidi="ar-SA"/>
      </w:rPr>
    </w:lvl>
    <w:lvl w:ilvl="2" w:tplc="7110D41C">
      <w:numFmt w:val="bullet"/>
      <w:lvlText w:val="•"/>
      <w:lvlJc w:val="left"/>
      <w:pPr>
        <w:ind w:left="3915" w:hanging="360"/>
      </w:pPr>
      <w:rPr>
        <w:rFonts w:hint="default"/>
        <w:lang w:val="ru-RU" w:eastAsia="en-US" w:bidi="ar-SA"/>
      </w:rPr>
    </w:lvl>
    <w:lvl w:ilvl="3" w:tplc="B986DD84">
      <w:numFmt w:val="bullet"/>
      <w:lvlText w:val="•"/>
      <w:lvlJc w:val="left"/>
      <w:pPr>
        <w:ind w:left="4843" w:hanging="360"/>
      </w:pPr>
      <w:rPr>
        <w:rFonts w:hint="default"/>
        <w:lang w:val="ru-RU" w:eastAsia="en-US" w:bidi="ar-SA"/>
      </w:rPr>
    </w:lvl>
    <w:lvl w:ilvl="4" w:tplc="AF943B80">
      <w:numFmt w:val="bullet"/>
      <w:lvlText w:val="•"/>
      <w:lvlJc w:val="left"/>
      <w:pPr>
        <w:ind w:left="5771" w:hanging="360"/>
      </w:pPr>
      <w:rPr>
        <w:rFonts w:hint="default"/>
        <w:lang w:val="ru-RU" w:eastAsia="en-US" w:bidi="ar-SA"/>
      </w:rPr>
    </w:lvl>
    <w:lvl w:ilvl="5" w:tplc="31CCB1FA">
      <w:numFmt w:val="bullet"/>
      <w:lvlText w:val="•"/>
      <w:lvlJc w:val="left"/>
      <w:pPr>
        <w:ind w:left="6699" w:hanging="360"/>
      </w:pPr>
      <w:rPr>
        <w:rFonts w:hint="default"/>
        <w:lang w:val="ru-RU" w:eastAsia="en-US" w:bidi="ar-SA"/>
      </w:rPr>
    </w:lvl>
    <w:lvl w:ilvl="6" w:tplc="47CCF2CE">
      <w:numFmt w:val="bullet"/>
      <w:lvlText w:val="•"/>
      <w:lvlJc w:val="left"/>
      <w:pPr>
        <w:ind w:left="7626" w:hanging="360"/>
      </w:pPr>
      <w:rPr>
        <w:rFonts w:hint="default"/>
        <w:lang w:val="ru-RU" w:eastAsia="en-US" w:bidi="ar-SA"/>
      </w:rPr>
    </w:lvl>
    <w:lvl w:ilvl="7" w:tplc="8E1680BA">
      <w:numFmt w:val="bullet"/>
      <w:lvlText w:val="•"/>
      <w:lvlJc w:val="left"/>
      <w:pPr>
        <w:ind w:left="8554" w:hanging="360"/>
      </w:pPr>
      <w:rPr>
        <w:rFonts w:hint="default"/>
        <w:lang w:val="ru-RU" w:eastAsia="en-US" w:bidi="ar-SA"/>
      </w:rPr>
    </w:lvl>
    <w:lvl w:ilvl="8" w:tplc="CD0CD0C0">
      <w:numFmt w:val="bullet"/>
      <w:lvlText w:val="•"/>
      <w:lvlJc w:val="left"/>
      <w:pPr>
        <w:ind w:left="9482" w:hanging="360"/>
      </w:pPr>
      <w:rPr>
        <w:rFonts w:hint="default"/>
        <w:lang w:val="ru-RU" w:eastAsia="en-US" w:bidi="ar-SA"/>
      </w:rPr>
    </w:lvl>
  </w:abstractNum>
  <w:abstractNum w:abstractNumId="60">
    <w:nsid w:val="490B72B1"/>
    <w:multiLevelType w:val="multilevel"/>
    <w:tmpl w:val="7298C8C2"/>
    <w:styleLink w:val="WWNum13"/>
    <w:lvl w:ilvl="0">
      <w:numFmt w:val="bullet"/>
      <w:lvlText w:val=""/>
      <w:lvlJc w:val="left"/>
      <w:pPr>
        <w:ind w:left="720"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61">
    <w:nsid w:val="4AAF57D4"/>
    <w:multiLevelType w:val="hybridMultilevel"/>
    <w:tmpl w:val="52145C22"/>
    <w:lvl w:ilvl="0" w:tplc="0A04A986">
      <w:start w:val="1"/>
      <w:numFmt w:val="decimal"/>
      <w:lvlText w:val="%1)"/>
      <w:lvlJc w:val="left"/>
      <w:pPr>
        <w:ind w:left="1997" w:hanging="264"/>
      </w:pPr>
      <w:rPr>
        <w:rFonts w:ascii="Times New Roman" w:eastAsia="Times New Roman" w:hAnsi="Times New Roman" w:cs="Times New Roman" w:hint="default"/>
        <w:b/>
        <w:bCs/>
        <w:i w:val="0"/>
        <w:iCs w:val="0"/>
        <w:spacing w:val="0"/>
        <w:w w:val="100"/>
        <w:sz w:val="24"/>
        <w:szCs w:val="24"/>
        <w:lang w:val="ru-RU" w:eastAsia="en-US" w:bidi="ar-SA"/>
      </w:rPr>
    </w:lvl>
    <w:lvl w:ilvl="1" w:tplc="14DA4692">
      <w:numFmt w:val="bullet"/>
      <w:lvlText w:val="•"/>
      <w:lvlJc w:val="left"/>
      <w:pPr>
        <w:ind w:left="2933" w:hanging="264"/>
      </w:pPr>
      <w:rPr>
        <w:rFonts w:hint="default"/>
        <w:lang w:val="ru-RU" w:eastAsia="en-US" w:bidi="ar-SA"/>
      </w:rPr>
    </w:lvl>
    <w:lvl w:ilvl="2" w:tplc="CB2CD200">
      <w:numFmt w:val="bullet"/>
      <w:lvlText w:val="•"/>
      <w:lvlJc w:val="left"/>
      <w:pPr>
        <w:ind w:left="3867" w:hanging="264"/>
      </w:pPr>
      <w:rPr>
        <w:rFonts w:hint="default"/>
        <w:lang w:val="ru-RU" w:eastAsia="en-US" w:bidi="ar-SA"/>
      </w:rPr>
    </w:lvl>
    <w:lvl w:ilvl="3" w:tplc="DF44BD9A">
      <w:numFmt w:val="bullet"/>
      <w:lvlText w:val="•"/>
      <w:lvlJc w:val="left"/>
      <w:pPr>
        <w:ind w:left="4801" w:hanging="264"/>
      </w:pPr>
      <w:rPr>
        <w:rFonts w:hint="default"/>
        <w:lang w:val="ru-RU" w:eastAsia="en-US" w:bidi="ar-SA"/>
      </w:rPr>
    </w:lvl>
    <w:lvl w:ilvl="4" w:tplc="49A49C78">
      <w:numFmt w:val="bullet"/>
      <w:lvlText w:val="•"/>
      <w:lvlJc w:val="left"/>
      <w:pPr>
        <w:ind w:left="5735" w:hanging="264"/>
      </w:pPr>
      <w:rPr>
        <w:rFonts w:hint="default"/>
        <w:lang w:val="ru-RU" w:eastAsia="en-US" w:bidi="ar-SA"/>
      </w:rPr>
    </w:lvl>
    <w:lvl w:ilvl="5" w:tplc="4B764CE0">
      <w:numFmt w:val="bullet"/>
      <w:lvlText w:val="•"/>
      <w:lvlJc w:val="left"/>
      <w:pPr>
        <w:ind w:left="6669" w:hanging="264"/>
      </w:pPr>
      <w:rPr>
        <w:rFonts w:hint="default"/>
        <w:lang w:val="ru-RU" w:eastAsia="en-US" w:bidi="ar-SA"/>
      </w:rPr>
    </w:lvl>
    <w:lvl w:ilvl="6" w:tplc="99D28C90">
      <w:numFmt w:val="bullet"/>
      <w:lvlText w:val="•"/>
      <w:lvlJc w:val="left"/>
      <w:pPr>
        <w:ind w:left="7602" w:hanging="264"/>
      </w:pPr>
      <w:rPr>
        <w:rFonts w:hint="default"/>
        <w:lang w:val="ru-RU" w:eastAsia="en-US" w:bidi="ar-SA"/>
      </w:rPr>
    </w:lvl>
    <w:lvl w:ilvl="7" w:tplc="EEC8ECB0">
      <w:numFmt w:val="bullet"/>
      <w:lvlText w:val="•"/>
      <w:lvlJc w:val="left"/>
      <w:pPr>
        <w:ind w:left="8536" w:hanging="264"/>
      </w:pPr>
      <w:rPr>
        <w:rFonts w:hint="default"/>
        <w:lang w:val="ru-RU" w:eastAsia="en-US" w:bidi="ar-SA"/>
      </w:rPr>
    </w:lvl>
    <w:lvl w:ilvl="8" w:tplc="DFF68DDC">
      <w:numFmt w:val="bullet"/>
      <w:lvlText w:val="•"/>
      <w:lvlJc w:val="left"/>
      <w:pPr>
        <w:ind w:left="9470" w:hanging="264"/>
      </w:pPr>
      <w:rPr>
        <w:rFonts w:hint="default"/>
        <w:lang w:val="ru-RU" w:eastAsia="en-US" w:bidi="ar-SA"/>
      </w:rPr>
    </w:lvl>
  </w:abstractNum>
  <w:abstractNum w:abstractNumId="62">
    <w:nsid w:val="4C2A2B97"/>
    <w:multiLevelType w:val="hybridMultilevel"/>
    <w:tmpl w:val="079AF7E8"/>
    <w:lvl w:ilvl="0" w:tplc="02C46106">
      <w:numFmt w:val="bullet"/>
      <w:lvlText w:val=""/>
      <w:lvlJc w:val="left"/>
      <w:pPr>
        <w:ind w:left="2094" w:hanging="360"/>
      </w:pPr>
      <w:rPr>
        <w:rFonts w:ascii="Symbol" w:eastAsia="Symbol" w:hAnsi="Symbol" w:cs="Symbol" w:hint="default"/>
        <w:b w:val="0"/>
        <w:bCs w:val="0"/>
        <w:i w:val="0"/>
        <w:iCs w:val="0"/>
        <w:spacing w:val="0"/>
        <w:w w:val="100"/>
        <w:sz w:val="24"/>
        <w:szCs w:val="24"/>
        <w:lang w:val="ru-RU" w:eastAsia="en-US" w:bidi="ar-SA"/>
      </w:rPr>
    </w:lvl>
    <w:lvl w:ilvl="1" w:tplc="87BCE144">
      <w:numFmt w:val="bullet"/>
      <w:lvlText w:val=""/>
      <w:lvlJc w:val="left"/>
      <w:pPr>
        <w:ind w:left="2781" w:hanging="361"/>
      </w:pPr>
      <w:rPr>
        <w:rFonts w:ascii="Symbol" w:eastAsia="Symbol" w:hAnsi="Symbol" w:cs="Symbol" w:hint="default"/>
        <w:b w:val="0"/>
        <w:bCs w:val="0"/>
        <w:i w:val="0"/>
        <w:iCs w:val="0"/>
        <w:spacing w:val="0"/>
        <w:w w:val="100"/>
        <w:sz w:val="24"/>
        <w:szCs w:val="24"/>
        <w:lang w:val="ru-RU" w:eastAsia="en-US" w:bidi="ar-SA"/>
      </w:rPr>
    </w:lvl>
    <w:lvl w:ilvl="2" w:tplc="8FD21528">
      <w:numFmt w:val="bullet"/>
      <w:lvlText w:val="•"/>
      <w:lvlJc w:val="left"/>
      <w:pPr>
        <w:ind w:left="3730" w:hanging="361"/>
      </w:pPr>
      <w:rPr>
        <w:rFonts w:hint="default"/>
        <w:lang w:val="ru-RU" w:eastAsia="en-US" w:bidi="ar-SA"/>
      </w:rPr>
    </w:lvl>
    <w:lvl w:ilvl="3" w:tplc="10E22F7C">
      <w:numFmt w:val="bullet"/>
      <w:lvlText w:val="•"/>
      <w:lvlJc w:val="left"/>
      <w:pPr>
        <w:ind w:left="4681" w:hanging="361"/>
      </w:pPr>
      <w:rPr>
        <w:rFonts w:hint="default"/>
        <w:lang w:val="ru-RU" w:eastAsia="en-US" w:bidi="ar-SA"/>
      </w:rPr>
    </w:lvl>
    <w:lvl w:ilvl="4" w:tplc="3238D9FA">
      <w:numFmt w:val="bullet"/>
      <w:lvlText w:val="•"/>
      <w:lvlJc w:val="left"/>
      <w:pPr>
        <w:ind w:left="5632" w:hanging="361"/>
      </w:pPr>
      <w:rPr>
        <w:rFonts w:hint="default"/>
        <w:lang w:val="ru-RU" w:eastAsia="en-US" w:bidi="ar-SA"/>
      </w:rPr>
    </w:lvl>
    <w:lvl w:ilvl="5" w:tplc="FA32D7E4">
      <w:numFmt w:val="bullet"/>
      <w:lvlText w:val="•"/>
      <w:lvlJc w:val="left"/>
      <w:pPr>
        <w:ind w:left="6583" w:hanging="361"/>
      </w:pPr>
      <w:rPr>
        <w:rFonts w:hint="default"/>
        <w:lang w:val="ru-RU" w:eastAsia="en-US" w:bidi="ar-SA"/>
      </w:rPr>
    </w:lvl>
    <w:lvl w:ilvl="6" w:tplc="FEAA8D38">
      <w:numFmt w:val="bullet"/>
      <w:lvlText w:val="•"/>
      <w:lvlJc w:val="left"/>
      <w:pPr>
        <w:ind w:left="7534" w:hanging="361"/>
      </w:pPr>
      <w:rPr>
        <w:rFonts w:hint="default"/>
        <w:lang w:val="ru-RU" w:eastAsia="en-US" w:bidi="ar-SA"/>
      </w:rPr>
    </w:lvl>
    <w:lvl w:ilvl="7" w:tplc="3F0CF95A">
      <w:numFmt w:val="bullet"/>
      <w:lvlText w:val="•"/>
      <w:lvlJc w:val="left"/>
      <w:pPr>
        <w:ind w:left="8485" w:hanging="361"/>
      </w:pPr>
      <w:rPr>
        <w:rFonts w:hint="default"/>
        <w:lang w:val="ru-RU" w:eastAsia="en-US" w:bidi="ar-SA"/>
      </w:rPr>
    </w:lvl>
    <w:lvl w:ilvl="8" w:tplc="76F4F70E">
      <w:numFmt w:val="bullet"/>
      <w:lvlText w:val="•"/>
      <w:lvlJc w:val="left"/>
      <w:pPr>
        <w:ind w:left="9436" w:hanging="361"/>
      </w:pPr>
      <w:rPr>
        <w:rFonts w:hint="default"/>
        <w:lang w:val="ru-RU" w:eastAsia="en-US" w:bidi="ar-SA"/>
      </w:rPr>
    </w:lvl>
  </w:abstractNum>
  <w:abstractNum w:abstractNumId="63">
    <w:nsid w:val="4CF17AFB"/>
    <w:multiLevelType w:val="hybridMultilevel"/>
    <w:tmpl w:val="839C5A8C"/>
    <w:lvl w:ilvl="0" w:tplc="37148042">
      <w:start w:val="10"/>
      <w:numFmt w:val="decimal"/>
      <w:lvlText w:val="%1"/>
      <w:lvlJc w:val="left"/>
      <w:pPr>
        <w:ind w:left="1435"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CBDE96EE">
      <w:numFmt w:val="bullet"/>
      <w:lvlText w:val="•"/>
      <w:lvlJc w:val="left"/>
      <w:pPr>
        <w:ind w:left="2429" w:hanging="303"/>
      </w:pPr>
      <w:rPr>
        <w:rFonts w:hint="default"/>
        <w:lang w:val="ru-RU" w:eastAsia="en-US" w:bidi="ar-SA"/>
      </w:rPr>
    </w:lvl>
    <w:lvl w:ilvl="2" w:tplc="B4C0BE0A">
      <w:numFmt w:val="bullet"/>
      <w:lvlText w:val="•"/>
      <w:lvlJc w:val="left"/>
      <w:pPr>
        <w:ind w:left="3419" w:hanging="303"/>
      </w:pPr>
      <w:rPr>
        <w:rFonts w:hint="default"/>
        <w:lang w:val="ru-RU" w:eastAsia="en-US" w:bidi="ar-SA"/>
      </w:rPr>
    </w:lvl>
    <w:lvl w:ilvl="3" w:tplc="2A1A996C">
      <w:numFmt w:val="bullet"/>
      <w:lvlText w:val="•"/>
      <w:lvlJc w:val="left"/>
      <w:pPr>
        <w:ind w:left="4409" w:hanging="303"/>
      </w:pPr>
      <w:rPr>
        <w:rFonts w:hint="default"/>
        <w:lang w:val="ru-RU" w:eastAsia="en-US" w:bidi="ar-SA"/>
      </w:rPr>
    </w:lvl>
    <w:lvl w:ilvl="4" w:tplc="47700B04">
      <w:numFmt w:val="bullet"/>
      <w:lvlText w:val="•"/>
      <w:lvlJc w:val="left"/>
      <w:pPr>
        <w:ind w:left="5399" w:hanging="303"/>
      </w:pPr>
      <w:rPr>
        <w:rFonts w:hint="default"/>
        <w:lang w:val="ru-RU" w:eastAsia="en-US" w:bidi="ar-SA"/>
      </w:rPr>
    </w:lvl>
    <w:lvl w:ilvl="5" w:tplc="1558287A">
      <w:numFmt w:val="bullet"/>
      <w:lvlText w:val="•"/>
      <w:lvlJc w:val="left"/>
      <w:pPr>
        <w:ind w:left="6389" w:hanging="303"/>
      </w:pPr>
      <w:rPr>
        <w:rFonts w:hint="default"/>
        <w:lang w:val="ru-RU" w:eastAsia="en-US" w:bidi="ar-SA"/>
      </w:rPr>
    </w:lvl>
    <w:lvl w:ilvl="6" w:tplc="52947DEE">
      <w:numFmt w:val="bullet"/>
      <w:lvlText w:val="•"/>
      <w:lvlJc w:val="left"/>
      <w:pPr>
        <w:ind w:left="7378" w:hanging="303"/>
      </w:pPr>
      <w:rPr>
        <w:rFonts w:hint="default"/>
        <w:lang w:val="ru-RU" w:eastAsia="en-US" w:bidi="ar-SA"/>
      </w:rPr>
    </w:lvl>
    <w:lvl w:ilvl="7" w:tplc="913E8D8A">
      <w:numFmt w:val="bullet"/>
      <w:lvlText w:val="•"/>
      <w:lvlJc w:val="left"/>
      <w:pPr>
        <w:ind w:left="8368" w:hanging="303"/>
      </w:pPr>
      <w:rPr>
        <w:rFonts w:hint="default"/>
        <w:lang w:val="ru-RU" w:eastAsia="en-US" w:bidi="ar-SA"/>
      </w:rPr>
    </w:lvl>
    <w:lvl w:ilvl="8" w:tplc="82BCFEF8">
      <w:numFmt w:val="bullet"/>
      <w:lvlText w:val="•"/>
      <w:lvlJc w:val="left"/>
      <w:pPr>
        <w:ind w:left="9358" w:hanging="303"/>
      </w:pPr>
      <w:rPr>
        <w:rFonts w:hint="default"/>
        <w:lang w:val="ru-RU" w:eastAsia="en-US" w:bidi="ar-SA"/>
      </w:rPr>
    </w:lvl>
  </w:abstractNum>
  <w:abstractNum w:abstractNumId="64">
    <w:nsid w:val="4DBE3E5C"/>
    <w:multiLevelType w:val="hybridMultilevel"/>
    <w:tmpl w:val="20D4A676"/>
    <w:lvl w:ilvl="0" w:tplc="80D841E4">
      <w:numFmt w:val="bullet"/>
      <w:lvlText w:val=""/>
      <w:lvlJc w:val="left"/>
      <w:pPr>
        <w:ind w:left="2204" w:hanging="360"/>
      </w:pPr>
      <w:rPr>
        <w:rFonts w:ascii="Symbol" w:eastAsia="Symbol" w:hAnsi="Symbol" w:cs="Symbol" w:hint="default"/>
        <w:b w:val="0"/>
        <w:bCs w:val="0"/>
        <w:i w:val="0"/>
        <w:iCs w:val="0"/>
        <w:spacing w:val="0"/>
        <w:w w:val="100"/>
        <w:sz w:val="24"/>
        <w:szCs w:val="24"/>
        <w:lang w:val="ru-RU" w:eastAsia="en-US" w:bidi="ar-SA"/>
      </w:rPr>
    </w:lvl>
    <w:lvl w:ilvl="1" w:tplc="40D24D12">
      <w:numFmt w:val="bullet"/>
      <w:lvlText w:val="•"/>
      <w:lvlJc w:val="left"/>
      <w:pPr>
        <w:ind w:left="3113" w:hanging="360"/>
      </w:pPr>
      <w:rPr>
        <w:rFonts w:hint="default"/>
        <w:lang w:val="ru-RU" w:eastAsia="en-US" w:bidi="ar-SA"/>
      </w:rPr>
    </w:lvl>
    <w:lvl w:ilvl="2" w:tplc="42620418">
      <w:numFmt w:val="bullet"/>
      <w:lvlText w:val="•"/>
      <w:lvlJc w:val="left"/>
      <w:pPr>
        <w:ind w:left="4027" w:hanging="360"/>
      </w:pPr>
      <w:rPr>
        <w:rFonts w:hint="default"/>
        <w:lang w:val="ru-RU" w:eastAsia="en-US" w:bidi="ar-SA"/>
      </w:rPr>
    </w:lvl>
    <w:lvl w:ilvl="3" w:tplc="5964B126">
      <w:numFmt w:val="bullet"/>
      <w:lvlText w:val="•"/>
      <w:lvlJc w:val="left"/>
      <w:pPr>
        <w:ind w:left="4941" w:hanging="360"/>
      </w:pPr>
      <w:rPr>
        <w:rFonts w:hint="default"/>
        <w:lang w:val="ru-RU" w:eastAsia="en-US" w:bidi="ar-SA"/>
      </w:rPr>
    </w:lvl>
    <w:lvl w:ilvl="4" w:tplc="A9CED0DA">
      <w:numFmt w:val="bullet"/>
      <w:lvlText w:val="•"/>
      <w:lvlJc w:val="left"/>
      <w:pPr>
        <w:ind w:left="5855" w:hanging="360"/>
      </w:pPr>
      <w:rPr>
        <w:rFonts w:hint="default"/>
        <w:lang w:val="ru-RU" w:eastAsia="en-US" w:bidi="ar-SA"/>
      </w:rPr>
    </w:lvl>
    <w:lvl w:ilvl="5" w:tplc="CE7ACCC4">
      <w:numFmt w:val="bullet"/>
      <w:lvlText w:val="•"/>
      <w:lvlJc w:val="left"/>
      <w:pPr>
        <w:ind w:left="6769" w:hanging="360"/>
      </w:pPr>
      <w:rPr>
        <w:rFonts w:hint="default"/>
        <w:lang w:val="ru-RU" w:eastAsia="en-US" w:bidi="ar-SA"/>
      </w:rPr>
    </w:lvl>
    <w:lvl w:ilvl="6" w:tplc="17AED0A6">
      <w:numFmt w:val="bullet"/>
      <w:lvlText w:val="•"/>
      <w:lvlJc w:val="left"/>
      <w:pPr>
        <w:ind w:left="7682" w:hanging="360"/>
      </w:pPr>
      <w:rPr>
        <w:rFonts w:hint="default"/>
        <w:lang w:val="ru-RU" w:eastAsia="en-US" w:bidi="ar-SA"/>
      </w:rPr>
    </w:lvl>
    <w:lvl w:ilvl="7" w:tplc="09F8D332">
      <w:numFmt w:val="bullet"/>
      <w:lvlText w:val="•"/>
      <w:lvlJc w:val="left"/>
      <w:pPr>
        <w:ind w:left="8596" w:hanging="360"/>
      </w:pPr>
      <w:rPr>
        <w:rFonts w:hint="default"/>
        <w:lang w:val="ru-RU" w:eastAsia="en-US" w:bidi="ar-SA"/>
      </w:rPr>
    </w:lvl>
    <w:lvl w:ilvl="8" w:tplc="C442C818">
      <w:numFmt w:val="bullet"/>
      <w:lvlText w:val="•"/>
      <w:lvlJc w:val="left"/>
      <w:pPr>
        <w:ind w:left="9510" w:hanging="360"/>
      </w:pPr>
      <w:rPr>
        <w:rFonts w:hint="default"/>
        <w:lang w:val="ru-RU" w:eastAsia="en-US" w:bidi="ar-SA"/>
      </w:rPr>
    </w:lvl>
  </w:abstractNum>
  <w:abstractNum w:abstractNumId="65">
    <w:nsid w:val="4E583D20"/>
    <w:multiLevelType w:val="multilevel"/>
    <w:tmpl w:val="747068CA"/>
    <w:lvl w:ilvl="0">
      <w:start w:val="1"/>
      <w:numFmt w:val="bullet"/>
      <w:lvlText w:val="●"/>
      <w:lvlJc w:val="left"/>
      <w:pPr>
        <w:ind w:left="92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nsid w:val="50482A86"/>
    <w:multiLevelType w:val="multilevel"/>
    <w:tmpl w:val="0368E57E"/>
    <w:lvl w:ilvl="0">
      <w:start w:val="1"/>
      <w:numFmt w:val="bullet"/>
      <w:lvlText w:val="●"/>
      <w:lvlJc w:val="left"/>
      <w:pPr>
        <w:ind w:left="92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7">
    <w:nsid w:val="57C85366"/>
    <w:multiLevelType w:val="multilevel"/>
    <w:tmpl w:val="637E501C"/>
    <w:lvl w:ilvl="0">
      <w:start w:val="1"/>
      <w:numFmt w:val="bullet"/>
      <w:lvlText w:val="●"/>
      <w:lvlJc w:val="left"/>
      <w:pPr>
        <w:ind w:left="92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8">
    <w:nsid w:val="59E73934"/>
    <w:multiLevelType w:val="hybridMultilevel"/>
    <w:tmpl w:val="65387068"/>
    <w:lvl w:ilvl="0" w:tplc="BD24B440">
      <w:numFmt w:val="bullet"/>
      <w:lvlText w:val="-"/>
      <w:lvlJc w:val="left"/>
      <w:pPr>
        <w:ind w:left="154" w:hanging="293"/>
      </w:pPr>
      <w:rPr>
        <w:rFonts w:ascii="Times New Roman" w:eastAsia="Times New Roman" w:hAnsi="Times New Roman" w:cs="Times New Roman" w:hint="default"/>
        <w:spacing w:val="0"/>
        <w:w w:val="100"/>
        <w:lang w:val="ru-RU" w:eastAsia="en-US" w:bidi="ar-SA"/>
      </w:rPr>
    </w:lvl>
    <w:lvl w:ilvl="1" w:tplc="A2B80F18">
      <w:numFmt w:val="bullet"/>
      <w:lvlText w:val="•"/>
      <w:lvlJc w:val="left"/>
      <w:pPr>
        <w:ind w:left="1206" w:hanging="293"/>
      </w:pPr>
      <w:rPr>
        <w:rFonts w:hint="default"/>
        <w:lang w:val="ru-RU" w:eastAsia="en-US" w:bidi="ar-SA"/>
      </w:rPr>
    </w:lvl>
    <w:lvl w:ilvl="2" w:tplc="72AE04AC">
      <w:numFmt w:val="bullet"/>
      <w:lvlText w:val="•"/>
      <w:lvlJc w:val="left"/>
      <w:pPr>
        <w:ind w:left="2253" w:hanging="293"/>
      </w:pPr>
      <w:rPr>
        <w:rFonts w:hint="default"/>
        <w:lang w:val="ru-RU" w:eastAsia="en-US" w:bidi="ar-SA"/>
      </w:rPr>
    </w:lvl>
    <w:lvl w:ilvl="3" w:tplc="9976E784">
      <w:numFmt w:val="bullet"/>
      <w:lvlText w:val="•"/>
      <w:lvlJc w:val="left"/>
      <w:pPr>
        <w:ind w:left="3299" w:hanging="293"/>
      </w:pPr>
      <w:rPr>
        <w:rFonts w:hint="default"/>
        <w:lang w:val="ru-RU" w:eastAsia="en-US" w:bidi="ar-SA"/>
      </w:rPr>
    </w:lvl>
    <w:lvl w:ilvl="4" w:tplc="65061A94">
      <w:numFmt w:val="bullet"/>
      <w:lvlText w:val="•"/>
      <w:lvlJc w:val="left"/>
      <w:pPr>
        <w:ind w:left="4346" w:hanging="293"/>
      </w:pPr>
      <w:rPr>
        <w:rFonts w:hint="default"/>
        <w:lang w:val="ru-RU" w:eastAsia="en-US" w:bidi="ar-SA"/>
      </w:rPr>
    </w:lvl>
    <w:lvl w:ilvl="5" w:tplc="24EE2190">
      <w:numFmt w:val="bullet"/>
      <w:lvlText w:val="•"/>
      <w:lvlJc w:val="left"/>
      <w:pPr>
        <w:ind w:left="5392" w:hanging="293"/>
      </w:pPr>
      <w:rPr>
        <w:rFonts w:hint="default"/>
        <w:lang w:val="ru-RU" w:eastAsia="en-US" w:bidi="ar-SA"/>
      </w:rPr>
    </w:lvl>
    <w:lvl w:ilvl="6" w:tplc="0CAEE456">
      <w:numFmt w:val="bullet"/>
      <w:lvlText w:val="•"/>
      <w:lvlJc w:val="left"/>
      <w:pPr>
        <w:ind w:left="6439" w:hanging="293"/>
      </w:pPr>
      <w:rPr>
        <w:rFonts w:hint="default"/>
        <w:lang w:val="ru-RU" w:eastAsia="en-US" w:bidi="ar-SA"/>
      </w:rPr>
    </w:lvl>
    <w:lvl w:ilvl="7" w:tplc="6B94AFB6">
      <w:numFmt w:val="bullet"/>
      <w:lvlText w:val="•"/>
      <w:lvlJc w:val="left"/>
      <w:pPr>
        <w:ind w:left="7485" w:hanging="293"/>
      </w:pPr>
      <w:rPr>
        <w:rFonts w:hint="default"/>
        <w:lang w:val="ru-RU" w:eastAsia="en-US" w:bidi="ar-SA"/>
      </w:rPr>
    </w:lvl>
    <w:lvl w:ilvl="8" w:tplc="7B28130A">
      <w:numFmt w:val="bullet"/>
      <w:lvlText w:val="•"/>
      <w:lvlJc w:val="left"/>
      <w:pPr>
        <w:ind w:left="8532" w:hanging="293"/>
      </w:pPr>
      <w:rPr>
        <w:rFonts w:hint="default"/>
        <w:lang w:val="ru-RU" w:eastAsia="en-US" w:bidi="ar-SA"/>
      </w:rPr>
    </w:lvl>
  </w:abstractNum>
  <w:abstractNum w:abstractNumId="69">
    <w:nsid w:val="5AA94607"/>
    <w:multiLevelType w:val="multilevel"/>
    <w:tmpl w:val="730C3658"/>
    <w:lvl w:ilvl="0">
      <w:start w:val="7"/>
      <w:numFmt w:val="decimal"/>
      <w:lvlText w:val="%1"/>
      <w:lvlJc w:val="left"/>
      <w:pPr>
        <w:ind w:left="4500" w:hanging="1551"/>
      </w:pPr>
      <w:rPr>
        <w:rFonts w:hint="default"/>
        <w:lang w:val="ru-RU" w:eastAsia="en-US" w:bidi="ar-SA"/>
      </w:rPr>
    </w:lvl>
    <w:lvl w:ilvl="1">
      <w:start w:val="1"/>
      <w:numFmt w:val="decimal"/>
      <w:lvlText w:val="%1.%2"/>
      <w:lvlJc w:val="left"/>
      <w:pPr>
        <w:ind w:left="4500" w:hanging="1551"/>
      </w:pPr>
      <w:rPr>
        <w:rFonts w:hint="default"/>
        <w:lang w:val="ru-RU" w:eastAsia="en-US" w:bidi="ar-SA"/>
      </w:rPr>
    </w:lvl>
    <w:lvl w:ilvl="2">
      <w:start w:val="1"/>
      <w:numFmt w:val="decimal"/>
      <w:lvlText w:val="%1.%2.%3"/>
      <w:lvlJc w:val="left"/>
      <w:pPr>
        <w:ind w:left="4500" w:hanging="1551"/>
      </w:pPr>
      <w:rPr>
        <w:rFonts w:hint="default"/>
        <w:spacing w:val="0"/>
        <w:w w:val="100"/>
        <w:lang w:val="ru-RU" w:eastAsia="en-US" w:bidi="ar-SA"/>
      </w:rPr>
    </w:lvl>
    <w:lvl w:ilvl="3">
      <w:numFmt w:val="bullet"/>
      <w:lvlText w:val="•"/>
      <w:lvlJc w:val="left"/>
      <w:pPr>
        <w:ind w:left="6551" w:hanging="1551"/>
      </w:pPr>
      <w:rPr>
        <w:rFonts w:hint="default"/>
        <w:lang w:val="ru-RU" w:eastAsia="en-US" w:bidi="ar-SA"/>
      </w:rPr>
    </w:lvl>
    <w:lvl w:ilvl="4">
      <w:numFmt w:val="bullet"/>
      <w:lvlText w:val="•"/>
      <w:lvlJc w:val="left"/>
      <w:pPr>
        <w:ind w:left="7235" w:hanging="1551"/>
      </w:pPr>
      <w:rPr>
        <w:rFonts w:hint="default"/>
        <w:lang w:val="ru-RU" w:eastAsia="en-US" w:bidi="ar-SA"/>
      </w:rPr>
    </w:lvl>
    <w:lvl w:ilvl="5">
      <w:numFmt w:val="bullet"/>
      <w:lvlText w:val="•"/>
      <w:lvlJc w:val="left"/>
      <w:pPr>
        <w:ind w:left="7919" w:hanging="1551"/>
      </w:pPr>
      <w:rPr>
        <w:rFonts w:hint="default"/>
        <w:lang w:val="ru-RU" w:eastAsia="en-US" w:bidi="ar-SA"/>
      </w:rPr>
    </w:lvl>
    <w:lvl w:ilvl="6">
      <w:numFmt w:val="bullet"/>
      <w:lvlText w:val="•"/>
      <w:lvlJc w:val="left"/>
      <w:pPr>
        <w:ind w:left="8602" w:hanging="1551"/>
      </w:pPr>
      <w:rPr>
        <w:rFonts w:hint="default"/>
        <w:lang w:val="ru-RU" w:eastAsia="en-US" w:bidi="ar-SA"/>
      </w:rPr>
    </w:lvl>
    <w:lvl w:ilvl="7">
      <w:numFmt w:val="bullet"/>
      <w:lvlText w:val="•"/>
      <w:lvlJc w:val="left"/>
      <w:pPr>
        <w:ind w:left="9286" w:hanging="1551"/>
      </w:pPr>
      <w:rPr>
        <w:rFonts w:hint="default"/>
        <w:lang w:val="ru-RU" w:eastAsia="en-US" w:bidi="ar-SA"/>
      </w:rPr>
    </w:lvl>
    <w:lvl w:ilvl="8">
      <w:numFmt w:val="bullet"/>
      <w:lvlText w:val="•"/>
      <w:lvlJc w:val="left"/>
      <w:pPr>
        <w:ind w:left="9970" w:hanging="1551"/>
      </w:pPr>
      <w:rPr>
        <w:rFonts w:hint="default"/>
        <w:lang w:val="ru-RU" w:eastAsia="en-US" w:bidi="ar-SA"/>
      </w:rPr>
    </w:lvl>
  </w:abstractNum>
  <w:abstractNum w:abstractNumId="70">
    <w:nsid w:val="5B4477B9"/>
    <w:multiLevelType w:val="hybridMultilevel"/>
    <w:tmpl w:val="6EAC155E"/>
    <w:lvl w:ilvl="0" w:tplc="2FE6D27A">
      <w:start w:val="1"/>
      <w:numFmt w:val="decimal"/>
      <w:lvlText w:val="%1)"/>
      <w:lvlJc w:val="left"/>
      <w:pPr>
        <w:ind w:left="1997" w:hanging="264"/>
      </w:pPr>
      <w:rPr>
        <w:rFonts w:ascii="Times New Roman" w:eastAsia="Times New Roman" w:hAnsi="Times New Roman" w:cs="Times New Roman" w:hint="default"/>
        <w:b/>
        <w:bCs/>
        <w:i w:val="0"/>
        <w:iCs w:val="0"/>
        <w:spacing w:val="0"/>
        <w:w w:val="100"/>
        <w:sz w:val="24"/>
        <w:szCs w:val="24"/>
        <w:lang w:val="ru-RU" w:eastAsia="en-US" w:bidi="ar-SA"/>
      </w:rPr>
    </w:lvl>
    <w:lvl w:ilvl="1" w:tplc="44C4883C">
      <w:numFmt w:val="bullet"/>
      <w:lvlText w:val="•"/>
      <w:lvlJc w:val="left"/>
      <w:pPr>
        <w:ind w:left="2933" w:hanging="264"/>
      </w:pPr>
      <w:rPr>
        <w:rFonts w:hint="default"/>
        <w:lang w:val="ru-RU" w:eastAsia="en-US" w:bidi="ar-SA"/>
      </w:rPr>
    </w:lvl>
    <w:lvl w:ilvl="2" w:tplc="DF7630E6">
      <w:numFmt w:val="bullet"/>
      <w:lvlText w:val="•"/>
      <w:lvlJc w:val="left"/>
      <w:pPr>
        <w:ind w:left="3867" w:hanging="264"/>
      </w:pPr>
      <w:rPr>
        <w:rFonts w:hint="default"/>
        <w:lang w:val="ru-RU" w:eastAsia="en-US" w:bidi="ar-SA"/>
      </w:rPr>
    </w:lvl>
    <w:lvl w:ilvl="3" w:tplc="65BEC5C8">
      <w:numFmt w:val="bullet"/>
      <w:lvlText w:val="•"/>
      <w:lvlJc w:val="left"/>
      <w:pPr>
        <w:ind w:left="4801" w:hanging="264"/>
      </w:pPr>
      <w:rPr>
        <w:rFonts w:hint="default"/>
        <w:lang w:val="ru-RU" w:eastAsia="en-US" w:bidi="ar-SA"/>
      </w:rPr>
    </w:lvl>
    <w:lvl w:ilvl="4" w:tplc="37FC3854">
      <w:numFmt w:val="bullet"/>
      <w:lvlText w:val="•"/>
      <w:lvlJc w:val="left"/>
      <w:pPr>
        <w:ind w:left="5735" w:hanging="264"/>
      </w:pPr>
      <w:rPr>
        <w:rFonts w:hint="default"/>
        <w:lang w:val="ru-RU" w:eastAsia="en-US" w:bidi="ar-SA"/>
      </w:rPr>
    </w:lvl>
    <w:lvl w:ilvl="5" w:tplc="4ADA02FE">
      <w:numFmt w:val="bullet"/>
      <w:lvlText w:val="•"/>
      <w:lvlJc w:val="left"/>
      <w:pPr>
        <w:ind w:left="6669" w:hanging="264"/>
      </w:pPr>
      <w:rPr>
        <w:rFonts w:hint="default"/>
        <w:lang w:val="ru-RU" w:eastAsia="en-US" w:bidi="ar-SA"/>
      </w:rPr>
    </w:lvl>
    <w:lvl w:ilvl="6" w:tplc="32ECE8DC">
      <w:numFmt w:val="bullet"/>
      <w:lvlText w:val="•"/>
      <w:lvlJc w:val="left"/>
      <w:pPr>
        <w:ind w:left="7602" w:hanging="264"/>
      </w:pPr>
      <w:rPr>
        <w:rFonts w:hint="default"/>
        <w:lang w:val="ru-RU" w:eastAsia="en-US" w:bidi="ar-SA"/>
      </w:rPr>
    </w:lvl>
    <w:lvl w:ilvl="7" w:tplc="F8D6D582">
      <w:numFmt w:val="bullet"/>
      <w:lvlText w:val="•"/>
      <w:lvlJc w:val="left"/>
      <w:pPr>
        <w:ind w:left="8536" w:hanging="264"/>
      </w:pPr>
      <w:rPr>
        <w:rFonts w:hint="default"/>
        <w:lang w:val="ru-RU" w:eastAsia="en-US" w:bidi="ar-SA"/>
      </w:rPr>
    </w:lvl>
    <w:lvl w:ilvl="8" w:tplc="6F663630">
      <w:numFmt w:val="bullet"/>
      <w:lvlText w:val="•"/>
      <w:lvlJc w:val="left"/>
      <w:pPr>
        <w:ind w:left="9470" w:hanging="264"/>
      </w:pPr>
      <w:rPr>
        <w:rFonts w:hint="default"/>
        <w:lang w:val="ru-RU" w:eastAsia="en-US" w:bidi="ar-SA"/>
      </w:rPr>
    </w:lvl>
  </w:abstractNum>
  <w:abstractNum w:abstractNumId="71">
    <w:nsid w:val="5B477ADD"/>
    <w:multiLevelType w:val="hybridMultilevel"/>
    <w:tmpl w:val="9F3E78E8"/>
    <w:lvl w:ilvl="0" w:tplc="EBC20C66">
      <w:start w:val="1"/>
      <w:numFmt w:val="decimal"/>
      <w:lvlText w:val="%1)"/>
      <w:lvlJc w:val="left"/>
      <w:pPr>
        <w:ind w:left="1964" w:hanging="264"/>
      </w:pPr>
      <w:rPr>
        <w:rFonts w:ascii="Times New Roman" w:eastAsia="Times New Roman" w:hAnsi="Times New Roman" w:cs="Times New Roman" w:hint="default"/>
        <w:b/>
        <w:bCs/>
        <w:i w:val="0"/>
        <w:iCs w:val="0"/>
        <w:spacing w:val="0"/>
        <w:w w:val="100"/>
        <w:sz w:val="24"/>
        <w:szCs w:val="24"/>
        <w:lang w:val="ru-RU" w:eastAsia="en-US" w:bidi="ar-SA"/>
      </w:rPr>
    </w:lvl>
    <w:lvl w:ilvl="1" w:tplc="07EAEFC6">
      <w:numFmt w:val="bullet"/>
      <w:lvlText w:val="•"/>
      <w:lvlJc w:val="left"/>
      <w:pPr>
        <w:ind w:left="2897" w:hanging="264"/>
      </w:pPr>
      <w:rPr>
        <w:rFonts w:hint="default"/>
        <w:lang w:val="ru-RU" w:eastAsia="en-US" w:bidi="ar-SA"/>
      </w:rPr>
    </w:lvl>
    <w:lvl w:ilvl="2" w:tplc="FF503330">
      <w:numFmt w:val="bullet"/>
      <w:lvlText w:val="•"/>
      <w:lvlJc w:val="left"/>
      <w:pPr>
        <w:ind w:left="3835" w:hanging="264"/>
      </w:pPr>
      <w:rPr>
        <w:rFonts w:hint="default"/>
        <w:lang w:val="ru-RU" w:eastAsia="en-US" w:bidi="ar-SA"/>
      </w:rPr>
    </w:lvl>
    <w:lvl w:ilvl="3" w:tplc="289E88AE">
      <w:numFmt w:val="bullet"/>
      <w:lvlText w:val="•"/>
      <w:lvlJc w:val="left"/>
      <w:pPr>
        <w:ind w:left="4773" w:hanging="264"/>
      </w:pPr>
      <w:rPr>
        <w:rFonts w:hint="default"/>
        <w:lang w:val="ru-RU" w:eastAsia="en-US" w:bidi="ar-SA"/>
      </w:rPr>
    </w:lvl>
    <w:lvl w:ilvl="4" w:tplc="F6E8AB36">
      <w:numFmt w:val="bullet"/>
      <w:lvlText w:val="•"/>
      <w:lvlJc w:val="left"/>
      <w:pPr>
        <w:ind w:left="5711" w:hanging="264"/>
      </w:pPr>
      <w:rPr>
        <w:rFonts w:hint="default"/>
        <w:lang w:val="ru-RU" w:eastAsia="en-US" w:bidi="ar-SA"/>
      </w:rPr>
    </w:lvl>
    <w:lvl w:ilvl="5" w:tplc="D2FE11A0">
      <w:numFmt w:val="bullet"/>
      <w:lvlText w:val="•"/>
      <w:lvlJc w:val="left"/>
      <w:pPr>
        <w:ind w:left="6649" w:hanging="264"/>
      </w:pPr>
      <w:rPr>
        <w:rFonts w:hint="default"/>
        <w:lang w:val="ru-RU" w:eastAsia="en-US" w:bidi="ar-SA"/>
      </w:rPr>
    </w:lvl>
    <w:lvl w:ilvl="6" w:tplc="6C9E47C8">
      <w:numFmt w:val="bullet"/>
      <w:lvlText w:val="•"/>
      <w:lvlJc w:val="left"/>
      <w:pPr>
        <w:ind w:left="7586" w:hanging="264"/>
      </w:pPr>
      <w:rPr>
        <w:rFonts w:hint="default"/>
        <w:lang w:val="ru-RU" w:eastAsia="en-US" w:bidi="ar-SA"/>
      </w:rPr>
    </w:lvl>
    <w:lvl w:ilvl="7" w:tplc="32FA213E">
      <w:numFmt w:val="bullet"/>
      <w:lvlText w:val="•"/>
      <w:lvlJc w:val="left"/>
      <w:pPr>
        <w:ind w:left="8524" w:hanging="264"/>
      </w:pPr>
      <w:rPr>
        <w:rFonts w:hint="default"/>
        <w:lang w:val="ru-RU" w:eastAsia="en-US" w:bidi="ar-SA"/>
      </w:rPr>
    </w:lvl>
    <w:lvl w:ilvl="8" w:tplc="B740BF1C">
      <w:numFmt w:val="bullet"/>
      <w:lvlText w:val="•"/>
      <w:lvlJc w:val="left"/>
      <w:pPr>
        <w:ind w:left="9462" w:hanging="264"/>
      </w:pPr>
      <w:rPr>
        <w:rFonts w:hint="default"/>
        <w:lang w:val="ru-RU" w:eastAsia="en-US" w:bidi="ar-SA"/>
      </w:rPr>
    </w:lvl>
  </w:abstractNum>
  <w:abstractNum w:abstractNumId="72">
    <w:nsid w:val="5BB455E2"/>
    <w:multiLevelType w:val="hybridMultilevel"/>
    <w:tmpl w:val="FA80BD52"/>
    <w:lvl w:ilvl="0" w:tplc="A6A6AEE2">
      <w:start w:val="10"/>
      <w:numFmt w:val="decimal"/>
      <w:lvlText w:val="%1"/>
      <w:lvlJc w:val="left"/>
      <w:pPr>
        <w:ind w:left="1435"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B1102344">
      <w:numFmt w:val="bullet"/>
      <w:lvlText w:val="•"/>
      <w:lvlJc w:val="left"/>
      <w:pPr>
        <w:ind w:left="2429" w:hanging="303"/>
      </w:pPr>
      <w:rPr>
        <w:rFonts w:hint="default"/>
        <w:lang w:val="ru-RU" w:eastAsia="en-US" w:bidi="ar-SA"/>
      </w:rPr>
    </w:lvl>
    <w:lvl w:ilvl="2" w:tplc="3856A5A8">
      <w:numFmt w:val="bullet"/>
      <w:lvlText w:val="•"/>
      <w:lvlJc w:val="left"/>
      <w:pPr>
        <w:ind w:left="3419" w:hanging="303"/>
      </w:pPr>
      <w:rPr>
        <w:rFonts w:hint="default"/>
        <w:lang w:val="ru-RU" w:eastAsia="en-US" w:bidi="ar-SA"/>
      </w:rPr>
    </w:lvl>
    <w:lvl w:ilvl="3" w:tplc="B0A4114E">
      <w:numFmt w:val="bullet"/>
      <w:lvlText w:val="•"/>
      <w:lvlJc w:val="left"/>
      <w:pPr>
        <w:ind w:left="4409" w:hanging="303"/>
      </w:pPr>
      <w:rPr>
        <w:rFonts w:hint="default"/>
        <w:lang w:val="ru-RU" w:eastAsia="en-US" w:bidi="ar-SA"/>
      </w:rPr>
    </w:lvl>
    <w:lvl w:ilvl="4" w:tplc="1D8000A0">
      <w:numFmt w:val="bullet"/>
      <w:lvlText w:val="•"/>
      <w:lvlJc w:val="left"/>
      <w:pPr>
        <w:ind w:left="5399" w:hanging="303"/>
      </w:pPr>
      <w:rPr>
        <w:rFonts w:hint="default"/>
        <w:lang w:val="ru-RU" w:eastAsia="en-US" w:bidi="ar-SA"/>
      </w:rPr>
    </w:lvl>
    <w:lvl w:ilvl="5" w:tplc="71A8A72A">
      <w:numFmt w:val="bullet"/>
      <w:lvlText w:val="•"/>
      <w:lvlJc w:val="left"/>
      <w:pPr>
        <w:ind w:left="6389" w:hanging="303"/>
      </w:pPr>
      <w:rPr>
        <w:rFonts w:hint="default"/>
        <w:lang w:val="ru-RU" w:eastAsia="en-US" w:bidi="ar-SA"/>
      </w:rPr>
    </w:lvl>
    <w:lvl w:ilvl="6" w:tplc="5F4EA1F8">
      <w:numFmt w:val="bullet"/>
      <w:lvlText w:val="•"/>
      <w:lvlJc w:val="left"/>
      <w:pPr>
        <w:ind w:left="7378" w:hanging="303"/>
      </w:pPr>
      <w:rPr>
        <w:rFonts w:hint="default"/>
        <w:lang w:val="ru-RU" w:eastAsia="en-US" w:bidi="ar-SA"/>
      </w:rPr>
    </w:lvl>
    <w:lvl w:ilvl="7" w:tplc="46BAC1F0">
      <w:numFmt w:val="bullet"/>
      <w:lvlText w:val="•"/>
      <w:lvlJc w:val="left"/>
      <w:pPr>
        <w:ind w:left="8368" w:hanging="303"/>
      </w:pPr>
      <w:rPr>
        <w:rFonts w:hint="default"/>
        <w:lang w:val="ru-RU" w:eastAsia="en-US" w:bidi="ar-SA"/>
      </w:rPr>
    </w:lvl>
    <w:lvl w:ilvl="8" w:tplc="BADAE820">
      <w:numFmt w:val="bullet"/>
      <w:lvlText w:val="•"/>
      <w:lvlJc w:val="left"/>
      <w:pPr>
        <w:ind w:left="9358" w:hanging="303"/>
      </w:pPr>
      <w:rPr>
        <w:rFonts w:hint="default"/>
        <w:lang w:val="ru-RU" w:eastAsia="en-US" w:bidi="ar-SA"/>
      </w:rPr>
    </w:lvl>
  </w:abstractNum>
  <w:abstractNum w:abstractNumId="73">
    <w:nsid w:val="5C864DDB"/>
    <w:multiLevelType w:val="multilevel"/>
    <w:tmpl w:val="2FD2FB2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5D3F7B8D"/>
    <w:multiLevelType w:val="multilevel"/>
    <w:tmpl w:val="1FC04BC6"/>
    <w:lvl w:ilvl="0">
      <w:start w:val="5"/>
      <w:numFmt w:val="decimal"/>
      <w:lvlText w:val="%1"/>
      <w:lvlJc w:val="left"/>
      <w:pPr>
        <w:ind w:left="4500" w:hanging="1609"/>
      </w:pPr>
      <w:rPr>
        <w:rFonts w:hint="default"/>
        <w:lang w:val="ru-RU" w:eastAsia="en-US" w:bidi="ar-SA"/>
      </w:rPr>
    </w:lvl>
    <w:lvl w:ilvl="1">
      <w:start w:val="3"/>
      <w:numFmt w:val="decimal"/>
      <w:lvlText w:val="%1.%2"/>
      <w:lvlJc w:val="left"/>
      <w:pPr>
        <w:ind w:left="4500" w:hanging="1609"/>
      </w:pPr>
      <w:rPr>
        <w:rFonts w:hint="default"/>
        <w:lang w:val="ru-RU" w:eastAsia="en-US" w:bidi="ar-SA"/>
      </w:rPr>
    </w:lvl>
    <w:lvl w:ilvl="2">
      <w:start w:val="10"/>
      <w:numFmt w:val="decimal"/>
      <w:lvlText w:val="%1.%2.%3"/>
      <w:lvlJc w:val="left"/>
      <w:pPr>
        <w:ind w:left="4500" w:hanging="1609"/>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6551" w:hanging="1609"/>
      </w:pPr>
      <w:rPr>
        <w:rFonts w:hint="default"/>
        <w:lang w:val="ru-RU" w:eastAsia="en-US" w:bidi="ar-SA"/>
      </w:rPr>
    </w:lvl>
    <w:lvl w:ilvl="4">
      <w:numFmt w:val="bullet"/>
      <w:lvlText w:val="•"/>
      <w:lvlJc w:val="left"/>
      <w:pPr>
        <w:ind w:left="7235" w:hanging="1609"/>
      </w:pPr>
      <w:rPr>
        <w:rFonts w:hint="default"/>
        <w:lang w:val="ru-RU" w:eastAsia="en-US" w:bidi="ar-SA"/>
      </w:rPr>
    </w:lvl>
    <w:lvl w:ilvl="5">
      <w:numFmt w:val="bullet"/>
      <w:lvlText w:val="•"/>
      <w:lvlJc w:val="left"/>
      <w:pPr>
        <w:ind w:left="7919" w:hanging="1609"/>
      </w:pPr>
      <w:rPr>
        <w:rFonts w:hint="default"/>
        <w:lang w:val="ru-RU" w:eastAsia="en-US" w:bidi="ar-SA"/>
      </w:rPr>
    </w:lvl>
    <w:lvl w:ilvl="6">
      <w:numFmt w:val="bullet"/>
      <w:lvlText w:val="•"/>
      <w:lvlJc w:val="left"/>
      <w:pPr>
        <w:ind w:left="8602" w:hanging="1609"/>
      </w:pPr>
      <w:rPr>
        <w:rFonts w:hint="default"/>
        <w:lang w:val="ru-RU" w:eastAsia="en-US" w:bidi="ar-SA"/>
      </w:rPr>
    </w:lvl>
    <w:lvl w:ilvl="7">
      <w:numFmt w:val="bullet"/>
      <w:lvlText w:val="•"/>
      <w:lvlJc w:val="left"/>
      <w:pPr>
        <w:ind w:left="9286" w:hanging="1609"/>
      </w:pPr>
      <w:rPr>
        <w:rFonts w:hint="default"/>
        <w:lang w:val="ru-RU" w:eastAsia="en-US" w:bidi="ar-SA"/>
      </w:rPr>
    </w:lvl>
    <w:lvl w:ilvl="8">
      <w:numFmt w:val="bullet"/>
      <w:lvlText w:val="•"/>
      <w:lvlJc w:val="left"/>
      <w:pPr>
        <w:ind w:left="9970" w:hanging="1609"/>
      </w:pPr>
      <w:rPr>
        <w:rFonts w:hint="default"/>
        <w:lang w:val="ru-RU" w:eastAsia="en-US" w:bidi="ar-SA"/>
      </w:rPr>
    </w:lvl>
  </w:abstractNum>
  <w:abstractNum w:abstractNumId="75">
    <w:nsid w:val="62024318"/>
    <w:multiLevelType w:val="hybridMultilevel"/>
    <w:tmpl w:val="6F46649E"/>
    <w:lvl w:ilvl="0" w:tplc="9E3A9178">
      <w:start w:val="1"/>
      <w:numFmt w:val="decimal"/>
      <w:lvlText w:val="%1)"/>
      <w:lvlJc w:val="left"/>
      <w:pPr>
        <w:ind w:left="1877"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456A81E8">
      <w:numFmt w:val="bullet"/>
      <w:lvlText w:val="•"/>
      <w:lvlJc w:val="left"/>
      <w:pPr>
        <w:ind w:left="2825" w:hanging="264"/>
      </w:pPr>
      <w:rPr>
        <w:rFonts w:hint="default"/>
        <w:lang w:val="ru-RU" w:eastAsia="en-US" w:bidi="ar-SA"/>
      </w:rPr>
    </w:lvl>
    <w:lvl w:ilvl="2" w:tplc="401CBFE4">
      <w:numFmt w:val="bullet"/>
      <w:lvlText w:val="•"/>
      <w:lvlJc w:val="left"/>
      <w:pPr>
        <w:ind w:left="3771" w:hanging="264"/>
      </w:pPr>
      <w:rPr>
        <w:rFonts w:hint="default"/>
        <w:lang w:val="ru-RU" w:eastAsia="en-US" w:bidi="ar-SA"/>
      </w:rPr>
    </w:lvl>
    <w:lvl w:ilvl="3" w:tplc="0FD47F1E">
      <w:numFmt w:val="bullet"/>
      <w:lvlText w:val="•"/>
      <w:lvlJc w:val="left"/>
      <w:pPr>
        <w:ind w:left="4717" w:hanging="264"/>
      </w:pPr>
      <w:rPr>
        <w:rFonts w:hint="default"/>
        <w:lang w:val="ru-RU" w:eastAsia="en-US" w:bidi="ar-SA"/>
      </w:rPr>
    </w:lvl>
    <w:lvl w:ilvl="4" w:tplc="16365AE0">
      <w:numFmt w:val="bullet"/>
      <w:lvlText w:val="•"/>
      <w:lvlJc w:val="left"/>
      <w:pPr>
        <w:ind w:left="5663" w:hanging="264"/>
      </w:pPr>
      <w:rPr>
        <w:rFonts w:hint="default"/>
        <w:lang w:val="ru-RU" w:eastAsia="en-US" w:bidi="ar-SA"/>
      </w:rPr>
    </w:lvl>
    <w:lvl w:ilvl="5" w:tplc="A36008B2">
      <w:numFmt w:val="bullet"/>
      <w:lvlText w:val="•"/>
      <w:lvlJc w:val="left"/>
      <w:pPr>
        <w:ind w:left="6609" w:hanging="264"/>
      </w:pPr>
      <w:rPr>
        <w:rFonts w:hint="default"/>
        <w:lang w:val="ru-RU" w:eastAsia="en-US" w:bidi="ar-SA"/>
      </w:rPr>
    </w:lvl>
    <w:lvl w:ilvl="6" w:tplc="1392246C">
      <w:numFmt w:val="bullet"/>
      <w:lvlText w:val="•"/>
      <w:lvlJc w:val="left"/>
      <w:pPr>
        <w:ind w:left="7554" w:hanging="264"/>
      </w:pPr>
      <w:rPr>
        <w:rFonts w:hint="default"/>
        <w:lang w:val="ru-RU" w:eastAsia="en-US" w:bidi="ar-SA"/>
      </w:rPr>
    </w:lvl>
    <w:lvl w:ilvl="7" w:tplc="CBE6D666">
      <w:numFmt w:val="bullet"/>
      <w:lvlText w:val="•"/>
      <w:lvlJc w:val="left"/>
      <w:pPr>
        <w:ind w:left="8500" w:hanging="264"/>
      </w:pPr>
      <w:rPr>
        <w:rFonts w:hint="default"/>
        <w:lang w:val="ru-RU" w:eastAsia="en-US" w:bidi="ar-SA"/>
      </w:rPr>
    </w:lvl>
    <w:lvl w:ilvl="8" w:tplc="B356887E">
      <w:numFmt w:val="bullet"/>
      <w:lvlText w:val="•"/>
      <w:lvlJc w:val="left"/>
      <w:pPr>
        <w:ind w:left="9446" w:hanging="264"/>
      </w:pPr>
      <w:rPr>
        <w:rFonts w:hint="default"/>
        <w:lang w:val="ru-RU" w:eastAsia="en-US" w:bidi="ar-SA"/>
      </w:rPr>
    </w:lvl>
  </w:abstractNum>
  <w:abstractNum w:abstractNumId="76">
    <w:nsid w:val="63AA2B60"/>
    <w:multiLevelType w:val="multilevel"/>
    <w:tmpl w:val="5E58C76C"/>
    <w:lvl w:ilvl="0">
      <w:start w:val="1"/>
      <w:numFmt w:val="bullet"/>
      <w:lvlText w:val="●"/>
      <w:lvlJc w:val="left"/>
      <w:pPr>
        <w:ind w:left="92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7">
    <w:nsid w:val="64A563F2"/>
    <w:multiLevelType w:val="hybridMultilevel"/>
    <w:tmpl w:val="00C02A88"/>
    <w:lvl w:ilvl="0" w:tplc="E76E2B30">
      <w:numFmt w:val="bullet"/>
      <w:lvlText w:val="—"/>
      <w:lvlJc w:val="left"/>
      <w:pPr>
        <w:ind w:left="154" w:hanging="440"/>
      </w:pPr>
      <w:rPr>
        <w:rFonts w:ascii="Times New Roman" w:eastAsia="Times New Roman" w:hAnsi="Times New Roman" w:cs="Times New Roman" w:hint="default"/>
        <w:b w:val="0"/>
        <w:bCs w:val="0"/>
        <w:i w:val="0"/>
        <w:iCs w:val="0"/>
        <w:spacing w:val="0"/>
        <w:w w:val="100"/>
        <w:sz w:val="24"/>
        <w:szCs w:val="24"/>
        <w:lang w:val="ru-RU" w:eastAsia="en-US" w:bidi="ar-SA"/>
      </w:rPr>
    </w:lvl>
    <w:lvl w:ilvl="1" w:tplc="19948EAE">
      <w:numFmt w:val="bullet"/>
      <w:lvlText w:val="•"/>
      <w:lvlJc w:val="left"/>
      <w:pPr>
        <w:ind w:left="1206" w:hanging="440"/>
      </w:pPr>
      <w:rPr>
        <w:rFonts w:hint="default"/>
        <w:lang w:val="ru-RU" w:eastAsia="en-US" w:bidi="ar-SA"/>
      </w:rPr>
    </w:lvl>
    <w:lvl w:ilvl="2" w:tplc="222C61FE">
      <w:numFmt w:val="bullet"/>
      <w:lvlText w:val="•"/>
      <w:lvlJc w:val="left"/>
      <w:pPr>
        <w:ind w:left="2253" w:hanging="440"/>
      </w:pPr>
      <w:rPr>
        <w:rFonts w:hint="default"/>
        <w:lang w:val="ru-RU" w:eastAsia="en-US" w:bidi="ar-SA"/>
      </w:rPr>
    </w:lvl>
    <w:lvl w:ilvl="3" w:tplc="CF7EA6CC">
      <w:numFmt w:val="bullet"/>
      <w:lvlText w:val="•"/>
      <w:lvlJc w:val="left"/>
      <w:pPr>
        <w:ind w:left="3299" w:hanging="440"/>
      </w:pPr>
      <w:rPr>
        <w:rFonts w:hint="default"/>
        <w:lang w:val="ru-RU" w:eastAsia="en-US" w:bidi="ar-SA"/>
      </w:rPr>
    </w:lvl>
    <w:lvl w:ilvl="4" w:tplc="49D00E42">
      <w:numFmt w:val="bullet"/>
      <w:lvlText w:val="•"/>
      <w:lvlJc w:val="left"/>
      <w:pPr>
        <w:ind w:left="4346" w:hanging="440"/>
      </w:pPr>
      <w:rPr>
        <w:rFonts w:hint="default"/>
        <w:lang w:val="ru-RU" w:eastAsia="en-US" w:bidi="ar-SA"/>
      </w:rPr>
    </w:lvl>
    <w:lvl w:ilvl="5" w:tplc="6B6202CE">
      <w:numFmt w:val="bullet"/>
      <w:lvlText w:val="•"/>
      <w:lvlJc w:val="left"/>
      <w:pPr>
        <w:ind w:left="5392" w:hanging="440"/>
      </w:pPr>
      <w:rPr>
        <w:rFonts w:hint="default"/>
        <w:lang w:val="ru-RU" w:eastAsia="en-US" w:bidi="ar-SA"/>
      </w:rPr>
    </w:lvl>
    <w:lvl w:ilvl="6" w:tplc="DD28C8E6">
      <w:numFmt w:val="bullet"/>
      <w:lvlText w:val="•"/>
      <w:lvlJc w:val="left"/>
      <w:pPr>
        <w:ind w:left="6439" w:hanging="440"/>
      </w:pPr>
      <w:rPr>
        <w:rFonts w:hint="default"/>
        <w:lang w:val="ru-RU" w:eastAsia="en-US" w:bidi="ar-SA"/>
      </w:rPr>
    </w:lvl>
    <w:lvl w:ilvl="7" w:tplc="BDD8ACD2">
      <w:numFmt w:val="bullet"/>
      <w:lvlText w:val="•"/>
      <w:lvlJc w:val="left"/>
      <w:pPr>
        <w:ind w:left="7485" w:hanging="440"/>
      </w:pPr>
      <w:rPr>
        <w:rFonts w:hint="default"/>
        <w:lang w:val="ru-RU" w:eastAsia="en-US" w:bidi="ar-SA"/>
      </w:rPr>
    </w:lvl>
    <w:lvl w:ilvl="8" w:tplc="9C70E43E">
      <w:numFmt w:val="bullet"/>
      <w:lvlText w:val="•"/>
      <w:lvlJc w:val="left"/>
      <w:pPr>
        <w:ind w:left="8532" w:hanging="440"/>
      </w:pPr>
      <w:rPr>
        <w:rFonts w:hint="default"/>
        <w:lang w:val="ru-RU" w:eastAsia="en-US" w:bidi="ar-SA"/>
      </w:rPr>
    </w:lvl>
  </w:abstractNum>
  <w:abstractNum w:abstractNumId="78">
    <w:nsid w:val="655237CD"/>
    <w:multiLevelType w:val="hybridMultilevel"/>
    <w:tmpl w:val="169CD4EA"/>
    <w:lvl w:ilvl="0" w:tplc="BF1641B6">
      <w:start w:val="1"/>
      <w:numFmt w:val="bullet"/>
      <w:pStyle w:val="a0"/>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9">
    <w:nsid w:val="69B87DA8"/>
    <w:multiLevelType w:val="hybridMultilevel"/>
    <w:tmpl w:val="EE70C078"/>
    <w:lvl w:ilvl="0" w:tplc="54A840EA">
      <w:start w:val="1"/>
      <w:numFmt w:val="decimal"/>
      <w:lvlText w:val="%1)"/>
      <w:lvlJc w:val="left"/>
      <w:pPr>
        <w:ind w:left="282" w:hanging="315"/>
      </w:pPr>
      <w:rPr>
        <w:rFonts w:ascii="Times New Roman" w:eastAsia="Times New Roman" w:hAnsi="Times New Roman" w:cs="Times New Roman" w:hint="default"/>
        <w:b w:val="0"/>
        <w:bCs w:val="0"/>
        <w:i w:val="0"/>
        <w:iCs w:val="0"/>
        <w:spacing w:val="0"/>
        <w:w w:val="100"/>
        <w:sz w:val="24"/>
        <w:szCs w:val="24"/>
        <w:lang w:val="ru-RU" w:eastAsia="en-US" w:bidi="ar-SA"/>
      </w:rPr>
    </w:lvl>
    <w:lvl w:ilvl="1" w:tplc="A698B60E">
      <w:numFmt w:val="bullet"/>
      <w:lvlText w:val=""/>
      <w:lvlJc w:val="left"/>
      <w:pPr>
        <w:ind w:left="1209" w:hanging="360"/>
      </w:pPr>
      <w:rPr>
        <w:rFonts w:ascii="Symbol" w:eastAsia="Symbol" w:hAnsi="Symbol" w:cs="Symbol" w:hint="default"/>
        <w:b w:val="0"/>
        <w:bCs w:val="0"/>
        <w:i w:val="0"/>
        <w:iCs w:val="0"/>
        <w:spacing w:val="0"/>
        <w:w w:val="100"/>
        <w:sz w:val="24"/>
        <w:szCs w:val="24"/>
        <w:lang w:val="ru-RU" w:eastAsia="en-US" w:bidi="ar-SA"/>
      </w:rPr>
    </w:lvl>
    <w:lvl w:ilvl="2" w:tplc="C94ABAEC">
      <w:numFmt w:val="bullet"/>
      <w:lvlText w:val="•"/>
      <w:lvlJc w:val="left"/>
      <w:pPr>
        <w:ind w:left="2184" w:hanging="360"/>
      </w:pPr>
      <w:rPr>
        <w:rFonts w:hint="default"/>
        <w:lang w:val="ru-RU" w:eastAsia="en-US" w:bidi="ar-SA"/>
      </w:rPr>
    </w:lvl>
    <w:lvl w:ilvl="3" w:tplc="720C8F50">
      <w:numFmt w:val="bullet"/>
      <w:lvlText w:val="•"/>
      <w:lvlJc w:val="left"/>
      <w:pPr>
        <w:ind w:left="3169" w:hanging="360"/>
      </w:pPr>
      <w:rPr>
        <w:rFonts w:hint="default"/>
        <w:lang w:val="ru-RU" w:eastAsia="en-US" w:bidi="ar-SA"/>
      </w:rPr>
    </w:lvl>
    <w:lvl w:ilvl="4" w:tplc="72745722">
      <w:numFmt w:val="bullet"/>
      <w:lvlText w:val="•"/>
      <w:lvlJc w:val="left"/>
      <w:pPr>
        <w:ind w:left="4154" w:hanging="360"/>
      </w:pPr>
      <w:rPr>
        <w:rFonts w:hint="default"/>
        <w:lang w:val="ru-RU" w:eastAsia="en-US" w:bidi="ar-SA"/>
      </w:rPr>
    </w:lvl>
    <w:lvl w:ilvl="5" w:tplc="04FCB6C8">
      <w:numFmt w:val="bullet"/>
      <w:lvlText w:val="•"/>
      <w:lvlJc w:val="left"/>
      <w:pPr>
        <w:ind w:left="5139" w:hanging="360"/>
      </w:pPr>
      <w:rPr>
        <w:rFonts w:hint="default"/>
        <w:lang w:val="ru-RU" w:eastAsia="en-US" w:bidi="ar-SA"/>
      </w:rPr>
    </w:lvl>
    <w:lvl w:ilvl="6" w:tplc="B142E854">
      <w:numFmt w:val="bullet"/>
      <w:lvlText w:val="•"/>
      <w:lvlJc w:val="left"/>
      <w:pPr>
        <w:ind w:left="6124" w:hanging="360"/>
      </w:pPr>
      <w:rPr>
        <w:rFonts w:hint="default"/>
        <w:lang w:val="ru-RU" w:eastAsia="en-US" w:bidi="ar-SA"/>
      </w:rPr>
    </w:lvl>
    <w:lvl w:ilvl="7" w:tplc="68585D16">
      <w:numFmt w:val="bullet"/>
      <w:lvlText w:val="•"/>
      <w:lvlJc w:val="left"/>
      <w:pPr>
        <w:ind w:left="7109" w:hanging="360"/>
      </w:pPr>
      <w:rPr>
        <w:rFonts w:hint="default"/>
        <w:lang w:val="ru-RU" w:eastAsia="en-US" w:bidi="ar-SA"/>
      </w:rPr>
    </w:lvl>
    <w:lvl w:ilvl="8" w:tplc="6CB869F2">
      <w:numFmt w:val="bullet"/>
      <w:lvlText w:val="•"/>
      <w:lvlJc w:val="left"/>
      <w:pPr>
        <w:ind w:left="8094" w:hanging="360"/>
      </w:pPr>
      <w:rPr>
        <w:rFonts w:hint="default"/>
        <w:lang w:val="ru-RU" w:eastAsia="en-US" w:bidi="ar-SA"/>
      </w:rPr>
    </w:lvl>
  </w:abstractNum>
  <w:abstractNum w:abstractNumId="80">
    <w:nsid w:val="69CD3A33"/>
    <w:multiLevelType w:val="hybridMultilevel"/>
    <w:tmpl w:val="EA7E8158"/>
    <w:lvl w:ilvl="0" w:tplc="AA66B0E8">
      <w:start w:val="1"/>
      <w:numFmt w:val="decimal"/>
      <w:lvlText w:val="%1)"/>
      <w:lvlJc w:val="left"/>
      <w:pPr>
        <w:ind w:left="1997" w:hanging="264"/>
      </w:pPr>
      <w:rPr>
        <w:rFonts w:ascii="Times New Roman" w:eastAsia="Times New Roman" w:hAnsi="Times New Roman" w:cs="Times New Roman" w:hint="default"/>
        <w:b/>
        <w:bCs/>
        <w:i w:val="0"/>
        <w:iCs w:val="0"/>
        <w:spacing w:val="0"/>
        <w:w w:val="100"/>
        <w:sz w:val="24"/>
        <w:szCs w:val="24"/>
        <w:lang w:val="ru-RU" w:eastAsia="en-US" w:bidi="ar-SA"/>
      </w:rPr>
    </w:lvl>
    <w:lvl w:ilvl="1" w:tplc="2A6E39E0">
      <w:numFmt w:val="bullet"/>
      <w:lvlText w:val="•"/>
      <w:lvlJc w:val="left"/>
      <w:pPr>
        <w:ind w:left="2933" w:hanging="264"/>
      </w:pPr>
      <w:rPr>
        <w:rFonts w:hint="default"/>
        <w:lang w:val="ru-RU" w:eastAsia="en-US" w:bidi="ar-SA"/>
      </w:rPr>
    </w:lvl>
    <w:lvl w:ilvl="2" w:tplc="BC5C8966">
      <w:numFmt w:val="bullet"/>
      <w:lvlText w:val="•"/>
      <w:lvlJc w:val="left"/>
      <w:pPr>
        <w:ind w:left="3867" w:hanging="264"/>
      </w:pPr>
      <w:rPr>
        <w:rFonts w:hint="default"/>
        <w:lang w:val="ru-RU" w:eastAsia="en-US" w:bidi="ar-SA"/>
      </w:rPr>
    </w:lvl>
    <w:lvl w:ilvl="3" w:tplc="916C54D4">
      <w:numFmt w:val="bullet"/>
      <w:lvlText w:val="•"/>
      <w:lvlJc w:val="left"/>
      <w:pPr>
        <w:ind w:left="4801" w:hanging="264"/>
      </w:pPr>
      <w:rPr>
        <w:rFonts w:hint="default"/>
        <w:lang w:val="ru-RU" w:eastAsia="en-US" w:bidi="ar-SA"/>
      </w:rPr>
    </w:lvl>
    <w:lvl w:ilvl="4" w:tplc="CD9ED18C">
      <w:numFmt w:val="bullet"/>
      <w:lvlText w:val="•"/>
      <w:lvlJc w:val="left"/>
      <w:pPr>
        <w:ind w:left="5735" w:hanging="264"/>
      </w:pPr>
      <w:rPr>
        <w:rFonts w:hint="default"/>
        <w:lang w:val="ru-RU" w:eastAsia="en-US" w:bidi="ar-SA"/>
      </w:rPr>
    </w:lvl>
    <w:lvl w:ilvl="5" w:tplc="65387390">
      <w:numFmt w:val="bullet"/>
      <w:lvlText w:val="•"/>
      <w:lvlJc w:val="left"/>
      <w:pPr>
        <w:ind w:left="6669" w:hanging="264"/>
      </w:pPr>
      <w:rPr>
        <w:rFonts w:hint="default"/>
        <w:lang w:val="ru-RU" w:eastAsia="en-US" w:bidi="ar-SA"/>
      </w:rPr>
    </w:lvl>
    <w:lvl w:ilvl="6" w:tplc="FD5A015A">
      <w:numFmt w:val="bullet"/>
      <w:lvlText w:val="•"/>
      <w:lvlJc w:val="left"/>
      <w:pPr>
        <w:ind w:left="7602" w:hanging="264"/>
      </w:pPr>
      <w:rPr>
        <w:rFonts w:hint="default"/>
        <w:lang w:val="ru-RU" w:eastAsia="en-US" w:bidi="ar-SA"/>
      </w:rPr>
    </w:lvl>
    <w:lvl w:ilvl="7" w:tplc="21368E74">
      <w:numFmt w:val="bullet"/>
      <w:lvlText w:val="•"/>
      <w:lvlJc w:val="left"/>
      <w:pPr>
        <w:ind w:left="8536" w:hanging="264"/>
      </w:pPr>
      <w:rPr>
        <w:rFonts w:hint="default"/>
        <w:lang w:val="ru-RU" w:eastAsia="en-US" w:bidi="ar-SA"/>
      </w:rPr>
    </w:lvl>
    <w:lvl w:ilvl="8" w:tplc="6F1CDD58">
      <w:numFmt w:val="bullet"/>
      <w:lvlText w:val="•"/>
      <w:lvlJc w:val="left"/>
      <w:pPr>
        <w:ind w:left="9470" w:hanging="264"/>
      </w:pPr>
      <w:rPr>
        <w:rFonts w:hint="default"/>
        <w:lang w:val="ru-RU" w:eastAsia="en-US" w:bidi="ar-SA"/>
      </w:rPr>
    </w:lvl>
  </w:abstractNum>
  <w:abstractNum w:abstractNumId="81">
    <w:nsid w:val="69EB32E2"/>
    <w:multiLevelType w:val="multilevel"/>
    <w:tmpl w:val="50A6692E"/>
    <w:lvl w:ilvl="0">
      <w:start w:val="5"/>
      <w:numFmt w:val="decimal"/>
      <w:lvlText w:val="%1"/>
      <w:lvlJc w:val="left"/>
      <w:pPr>
        <w:ind w:left="4500" w:hanging="1551"/>
      </w:pPr>
      <w:rPr>
        <w:rFonts w:hint="default"/>
        <w:lang w:val="ru-RU" w:eastAsia="en-US" w:bidi="ar-SA"/>
      </w:rPr>
    </w:lvl>
    <w:lvl w:ilvl="1">
      <w:start w:val="3"/>
      <w:numFmt w:val="decimal"/>
      <w:lvlText w:val="%1.%2"/>
      <w:lvlJc w:val="left"/>
      <w:pPr>
        <w:ind w:left="4500" w:hanging="1551"/>
      </w:pPr>
      <w:rPr>
        <w:rFonts w:hint="default"/>
        <w:lang w:val="ru-RU" w:eastAsia="en-US" w:bidi="ar-SA"/>
      </w:rPr>
    </w:lvl>
    <w:lvl w:ilvl="2">
      <w:start w:val="1"/>
      <w:numFmt w:val="decimal"/>
      <w:lvlText w:val="%1.%2.%3"/>
      <w:lvlJc w:val="left"/>
      <w:pPr>
        <w:ind w:left="4500" w:hanging="1551"/>
      </w:pPr>
      <w:rPr>
        <w:rFonts w:hint="default"/>
        <w:spacing w:val="0"/>
        <w:w w:val="100"/>
        <w:lang w:val="ru-RU" w:eastAsia="en-US" w:bidi="ar-SA"/>
      </w:rPr>
    </w:lvl>
    <w:lvl w:ilvl="3">
      <w:numFmt w:val="bullet"/>
      <w:lvlText w:val="•"/>
      <w:lvlJc w:val="left"/>
      <w:pPr>
        <w:ind w:left="6551" w:hanging="1551"/>
      </w:pPr>
      <w:rPr>
        <w:rFonts w:hint="default"/>
        <w:lang w:val="ru-RU" w:eastAsia="en-US" w:bidi="ar-SA"/>
      </w:rPr>
    </w:lvl>
    <w:lvl w:ilvl="4">
      <w:numFmt w:val="bullet"/>
      <w:lvlText w:val="•"/>
      <w:lvlJc w:val="left"/>
      <w:pPr>
        <w:ind w:left="7235" w:hanging="1551"/>
      </w:pPr>
      <w:rPr>
        <w:rFonts w:hint="default"/>
        <w:lang w:val="ru-RU" w:eastAsia="en-US" w:bidi="ar-SA"/>
      </w:rPr>
    </w:lvl>
    <w:lvl w:ilvl="5">
      <w:numFmt w:val="bullet"/>
      <w:lvlText w:val="•"/>
      <w:lvlJc w:val="left"/>
      <w:pPr>
        <w:ind w:left="7919" w:hanging="1551"/>
      </w:pPr>
      <w:rPr>
        <w:rFonts w:hint="default"/>
        <w:lang w:val="ru-RU" w:eastAsia="en-US" w:bidi="ar-SA"/>
      </w:rPr>
    </w:lvl>
    <w:lvl w:ilvl="6">
      <w:numFmt w:val="bullet"/>
      <w:lvlText w:val="•"/>
      <w:lvlJc w:val="left"/>
      <w:pPr>
        <w:ind w:left="8602" w:hanging="1551"/>
      </w:pPr>
      <w:rPr>
        <w:rFonts w:hint="default"/>
        <w:lang w:val="ru-RU" w:eastAsia="en-US" w:bidi="ar-SA"/>
      </w:rPr>
    </w:lvl>
    <w:lvl w:ilvl="7">
      <w:numFmt w:val="bullet"/>
      <w:lvlText w:val="•"/>
      <w:lvlJc w:val="left"/>
      <w:pPr>
        <w:ind w:left="9286" w:hanging="1551"/>
      </w:pPr>
      <w:rPr>
        <w:rFonts w:hint="default"/>
        <w:lang w:val="ru-RU" w:eastAsia="en-US" w:bidi="ar-SA"/>
      </w:rPr>
    </w:lvl>
    <w:lvl w:ilvl="8">
      <w:numFmt w:val="bullet"/>
      <w:lvlText w:val="•"/>
      <w:lvlJc w:val="left"/>
      <w:pPr>
        <w:ind w:left="9970" w:hanging="1551"/>
      </w:pPr>
      <w:rPr>
        <w:rFonts w:hint="default"/>
        <w:lang w:val="ru-RU" w:eastAsia="en-US" w:bidi="ar-SA"/>
      </w:rPr>
    </w:lvl>
  </w:abstractNum>
  <w:abstractNum w:abstractNumId="82">
    <w:nsid w:val="6A5873BF"/>
    <w:multiLevelType w:val="multilevel"/>
    <w:tmpl w:val="526EB9DC"/>
    <w:styleLink w:val="WWNum16"/>
    <w:lvl w:ilvl="0">
      <w:numFmt w:val="bullet"/>
      <w:lvlText w:val=""/>
      <w:lvlJc w:val="left"/>
      <w:pPr>
        <w:ind w:left="1429" w:hanging="360"/>
      </w:pPr>
      <w:rPr>
        <w:rFonts w:ascii="Symbol" w:hAnsi="Symbol" w:cs="Symbol"/>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83">
    <w:nsid w:val="6ACB2DD0"/>
    <w:multiLevelType w:val="multilevel"/>
    <w:tmpl w:val="799A8D2A"/>
    <w:lvl w:ilvl="0">
      <w:start w:val="1"/>
      <w:numFmt w:val="bullet"/>
      <w:lvlText w:val="●"/>
      <w:lvlJc w:val="left"/>
      <w:pPr>
        <w:ind w:left="92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4">
    <w:nsid w:val="6C3C0AEA"/>
    <w:multiLevelType w:val="hybridMultilevel"/>
    <w:tmpl w:val="D2767CD0"/>
    <w:lvl w:ilvl="0" w:tplc="ADF883E8">
      <w:start w:val="1"/>
      <w:numFmt w:val="decimal"/>
      <w:lvlText w:val="%1)"/>
      <w:lvlJc w:val="left"/>
      <w:pPr>
        <w:ind w:left="1877"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DF3813DE">
      <w:numFmt w:val="bullet"/>
      <w:lvlText w:val="•"/>
      <w:lvlJc w:val="left"/>
      <w:pPr>
        <w:ind w:left="2825" w:hanging="264"/>
      </w:pPr>
      <w:rPr>
        <w:rFonts w:hint="default"/>
        <w:lang w:val="ru-RU" w:eastAsia="en-US" w:bidi="ar-SA"/>
      </w:rPr>
    </w:lvl>
    <w:lvl w:ilvl="2" w:tplc="7D2CA8F8">
      <w:numFmt w:val="bullet"/>
      <w:lvlText w:val="•"/>
      <w:lvlJc w:val="left"/>
      <w:pPr>
        <w:ind w:left="3771" w:hanging="264"/>
      </w:pPr>
      <w:rPr>
        <w:rFonts w:hint="default"/>
        <w:lang w:val="ru-RU" w:eastAsia="en-US" w:bidi="ar-SA"/>
      </w:rPr>
    </w:lvl>
    <w:lvl w:ilvl="3" w:tplc="A622E9FE">
      <w:numFmt w:val="bullet"/>
      <w:lvlText w:val="•"/>
      <w:lvlJc w:val="left"/>
      <w:pPr>
        <w:ind w:left="4717" w:hanging="264"/>
      </w:pPr>
      <w:rPr>
        <w:rFonts w:hint="default"/>
        <w:lang w:val="ru-RU" w:eastAsia="en-US" w:bidi="ar-SA"/>
      </w:rPr>
    </w:lvl>
    <w:lvl w:ilvl="4" w:tplc="328A5202">
      <w:numFmt w:val="bullet"/>
      <w:lvlText w:val="•"/>
      <w:lvlJc w:val="left"/>
      <w:pPr>
        <w:ind w:left="5663" w:hanging="264"/>
      </w:pPr>
      <w:rPr>
        <w:rFonts w:hint="default"/>
        <w:lang w:val="ru-RU" w:eastAsia="en-US" w:bidi="ar-SA"/>
      </w:rPr>
    </w:lvl>
    <w:lvl w:ilvl="5" w:tplc="72F80362">
      <w:numFmt w:val="bullet"/>
      <w:lvlText w:val="•"/>
      <w:lvlJc w:val="left"/>
      <w:pPr>
        <w:ind w:left="6609" w:hanging="264"/>
      </w:pPr>
      <w:rPr>
        <w:rFonts w:hint="default"/>
        <w:lang w:val="ru-RU" w:eastAsia="en-US" w:bidi="ar-SA"/>
      </w:rPr>
    </w:lvl>
    <w:lvl w:ilvl="6" w:tplc="2DF80386">
      <w:numFmt w:val="bullet"/>
      <w:lvlText w:val="•"/>
      <w:lvlJc w:val="left"/>
      <w:pPr>
        <w:ind w:left="7554" w:hanging="264"/>
      </w:pPr>
      <w:rPr>
        <w:rFonts w:hint="default"/>
        <w:lang w:val="ru-RU" w:eastAsia="en-US" w:bidi="ar-SA"/>
      </w:rPr>
    </w:lvl>
    <w:lvl w:ilvl="7" w:tplc="704ED078">
      <w:numFmt w:val="bullet"/>
      <w:lvlText w:val="•"/>
      <w:lvlJc w:val="left"/>
      <w:pPr>
        <w:ind w:left="8500" w:hanging="264"/>
      </w:pPr>
      <w:rPr>
        <w:rFonts w:hint="default"/>
        <w:lang w:val="ru-RU" w:eastAsia="en-US" w:bidi="ar-SA"/>
      </w:rPr>
    </w:lvl>
    <w:lvl w:ilvl="8" w:tplc="2F8ED6BC">
      <w:numFmt w:val="bullet"/>
      <w:lvlText w:val="•"/>
      <w:lvlJc w:val="left"/>
      <w:pPr>
        <w:ind w:left="9446" w:hanging="264"/>
      </w:pPr>
      <w:rPr>
        <w:rFonts w:hint="default"/>
        <w:lang w:val="ru-RU" w:eastAsia="en-US" w:bidi="ar-SA"/>
      </w:rPr>
    </w:lvl>
  </w:abstractNum>
  <w:abstractNum w:abstractNumId="85">
    <w:nsid w:val="6C8038CB"/>
    <w:multiLevelType w:val="multilevel"/>
    <w:tmpl w:val="F1889E58"/>
    <w:styleLink w:val="WWNum17"/>
    <w:lvl w:ilvl="0">
      <w:numFmt w:val="bullet"/>
      <w:lvlText w:val=""/>
      <w:lvlJc w:val="left"/>
      <w:pPr>
        <w:ind w:left="1429" w:hanging="360"/>
      </w:pPr>
      <w:rPr>
        <w:rFonts w:ascii="Symbol" w:hAnsi="Symbol" w:cs="Symbol"/>
        <w:color w:val="00000A"/>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86">
    <w:nsid w:val="6CF25E61"/>
    <w:multiLevelType w:val="hybridMultilevel"/>
    <w:tmpl w:val="13527CBE"/>
    <w:lvl w:ilvl="0" w:tplc="E5429282">
      <w:numFmt w:val="bullet"/>
      <w:lvlText w:val="•"/>
      <w:lvlJc w:val="left"/>
      <w:pPr>
        <w:ind w:left="125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F20AFE46">
      <w:numFmt w:val="bullet"/>
      <w:lvlText w:val="•"/>
      <w:lvlJc w:val="left"/>
      <w:pPr>
        <w:ind w:left="2267" w:hanging="144"/>
      </w:pPr>
      <w:rPr>
        <w:rFonts w:hint="default"/>
        <w:lang w:val="ru-RU" w:eastAsia="en-US" w:bidi="ar-SA"/>
      </w:rPr>
    </w:lvl>
    <w:lvl w:ilvl="2" w:tplc="86C00CFE">
      <w:numFmt w:val="bullet"/>
      <w:lvlText w:val="•"/>
      <w:lvlJc w:val="left"/>
      <w:pPr>
        <w:ind w:left="3275" w:hanging="144"/>
      </w:pPr>
      <w:rPr>
        <w:rFonts w:hint="default"/>
        <w:lang w:val="ru-RU" w:eastAsia="en-US" w:bidi="ar-SA"/>
      </w:rPr>
    </w:lvl>
    <w:lvl w:ilvl="3" w:tplc="B8BEBF0E">
      <w:numFmt w:val="bullet"/>
      <w:lvlText w:val="•"/>
      <w:lvlJc w:val="left"/>
      <w:pPr>
        <w:ind w:left="4283" w:hanging="144"/>
      </w:pPr>
      <w:rPr>
        <w:rFonts w:hint="default"/>
        <w:lang w:val="ru-RU" w:eastAsia="en-US" w:bidi="ar-SA"/>
      </w:rPr>
    </w:lvl>
    <w:lvl w:ilvl="4" w:tplc="FB7205B4">
      <w:numFmt w:val="bullet"/>
      <w:lvlText w:val="•"/>
      <w:lvlJc w:val="left"/>
      <w:pPr>
        <w:ind w:left="5291" w:hanging="144"/>
      </w:pPr>
      <w:rPr>
        <w:rFonts w:hint="default"/>
        <w:lang w:val="ru-RU" w:eastAsia="en-US" w:bidi="ar-SA"/>
      </w:rPr>
    </w:lvl>
    <w:lvl w:ilvl="5" w:tplc="3616728E">
      <w:numFmt w:val="bullet"/>
      <w:lvlText w:val="•"/>
      <w:lvlJc w:val="left"/>
      <w:pPr>
        <w:ind w:left="6299" w:hanging="144"/>
      </w:pPr>
      <w:rPr>
        <w:rFonts w:hint="default"/>
        <w:lang w:val="ru-RU" w:eastAsia="en-US" w:bidi="ar-SA"/>
      </w:rPr>
    </w:lvl>
    <w:lvl w:ilvl="6" w:tplc="2F089642">
      <w:numFmt w:val="bullet"/>
      <w:lvlText w:val="•"/>
      <w:lvlJc w:val="left"/>
      <w:pPr>
        <w:ind w:left="7306" w:hanging="144"/>
      </w:pPr>
      <w:rPr>
        <w:rFonts w:hint="default"/>
        <w:lang w:val="ru-RU" w:eastAsia="en-US" w:bidi="ar-SA"/>
      </w:rPr>
    </w:lvl>
    <w:lvl w:ilvl="7" w:tplc="ED14B66C">
      <w:numFmt w:val="bullet"/>
      <w:lvlText w:val="•"/>
      <w:lvlJc w:val="left"/>
      <w:pPr>
        <w:ind w:left="8314" w:hanging="144"/>
      </w:pPr>
      <w:rPr>
        <w:rFonts w:hint="default"/>
        <w:lang w:val="ru-RU" w:eastAsia="en-US" w:bidi="ar-SA"/>
      </w:rPr>
    </w:lvl>
    <w:lvl w:ilvl="8" w:tplc="D54413A2">
      <w:numFmt w:val="bullet"/>
      <w:lvlText w:val="•"/>
      <w:lvlJc w:val="left"/>
      <w:pPr>
        <w:ind w:left="9322" w:hanging="144"/>
      </w:pPr>
      <w:rPr>
        <w:rFonts w:hint="default"/>
        <w:lang w:val="ru-RU" w:eastAsia="en-US" w:bidi="ar-SA"/>
      </w:rPr>
    </w:lvl>
  </w:abstractNum>
  <w:abstractNum w:abstractNumId="87">
    <w:nsid w:val="6D9F3EF0"/>
    <w:multiLevelType w:val="multilevel"/>
    <w:tmpl w:val="9938902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6DD26A05"/>
    <w:multiLevelType w:val="hybridMultilevel"/>
    <w:tmpl w:val="2CB0E370"/>
    <w:lvl w:ilvl="0" w:tplc="E7D45B48">
      <w:numFmt w:val="bullet"/>
      <w:lvlText w:val="—"/>
      <w:lvlJc w:val="left"/>
      <w:pPr>
        <w:ind w:left="154" w:hanging="423"/>
      </w:pPr>
      <w:rPr>
        <w:rFonts w:ascii="Times New Roman" w:eastAsia="Times New Roman" w:hAnsi="Times New Roman" w:cs="Times New Roman" w:hint="default"/>
        <w:spacing w:val="0"/>
        <w:w w:val="100"/>
        <w:lang w:val="ru-RU" w:eastAsia="en-US" w:bidi="ar-SA"/>
      </w:rPr>
    </w:lvl>
    <w:lvl w:ilvl="1" w:tplc="2BF0F00C">
      <w:numFmt w:val="bullet"/>
      <w:lvlText w:val="•"/>
      <w:lvlJc w:val="left"/>
      <w:pPr>
        <w:ind w:left="1206" w:hanging="423"/>
      </w:pPr>
      <w:rPr>
        <w:rFonts w:hint="default"/>
        <w:lang w:val="ru-RU" w:eastAsia="en-US" w:bidi="ar-SA"/>
      </w:rPr>
    </w:lvl>
    <w:lvl w:ilvl="2" w:tplc="A0229F8E">
      <w:numFmt w:val="bullet"/>
      <w:lvlText w:val="•"/>
      <w:lvlJc w:val="left"/>
      <w:pPr>
        <w:ind w:left="2253" w:hanging="423"/>
      </w:pPr>
      <w:rPr>
        <w:rFonts w:hint="default"/>
        <w:lang w:val="ru-RU" w:eastAsia="en-US" w:bidi="ar-SA"/>
      </w:rPr>
    </w:lvl>
    <w:lvl w:ilvl="3" w:tplc="B2B4330C">
      <w:numFmt w:val="bullet"/>
      <w:lvlText w:val="•"/>
      <w:lvlJc w:val="left"/>
      <w:pPr>
        <w:ind w:left="3299" w:hanging="423"/>
      </w:pPr>
      <w:rPr>
        <w:rFonts w:hint="default"/>
        <w:lang w:val="ru-RU" w:eastAsia="en-US" w:bidi="ar-SA"/>
      </w:rPr>
    </w:lvl>
    <w:lvl w:ilvl="4" w:tplc="D9D2F436">
      <w:numFmt w:val="bullet"/>
      <w:lvlText w:val="•"/>
      <w:lvlJc w:val="left"/>
      <w:pPr>
        <w:ind w:left="4346" w:hanging="423"/>
      </w:pPr>
      <w:rPr>
        <w:rFonts w:hint="default"/>
        <w:lang w:val="ru-RU" w:eastAsia="en-US" w:bidi="ar-SA"/>
      </w:rPr>
    </w:lvl>
    <w:lvl w:ilvl="5" w:tplc="809087E4">
      <w:numFmt w:val="bullet"/>
      <w:lvlText w:val="•"/>
      <w:lvlJc w:val="left"/>
      <w:pPr>
        <w:ind w:left="5392" w:hanging="423"/>
      </w:pPr>
      <w:rPr>
        <w:rFonts w:hint="default"/>
        <w:lang w:val="ru-RU" w:eastAsia="en-US" w:bidi="ar-SA"/>
      </w:rPr>
    </w:lvl>
    <w:lvl w:ilvl="6" w:tplc="C2C0D9C6">
      <w:numFmt w:val="bullet"/>
      <w:lvlText w:val="•"/>
      <w:lvlJc w:val="left"/>
      <w:pPr>
        <w:ind w:left="6439" w:hanging="423"/>
      </w:pPr>
      <w:rPr>
        <w:rFonts w:hint="default"/>
        <w:lang w:val="ru-RU" w:eastAsia="en-US" w:bidi="ar-SA"/>
      </w:rPr>
    </w:lvl>
    <w:lvl w:ilvl="7" w:tplc="2A6A96FE">
      <w:numFmt w:val="bullet"/>
      <w:lvlText w:val="•"/>
      <w:lvlJc w:val="left"/>
      <w:pPr>
        <w:ind w:left="7485" w:hanging="423"/>
      </w:pPr>
      <w:rPr>
        <w:rFonts w:hint="default"/>
        <w:lang w:val="ru-RU" w:eastAsia="en-US" w:bidi="ar-SA"/>
      </w:rPr>
    </w:lvl>
    <w:lvl w:ilvl="8" w:tplc="09C66700">
      <w:numFmt w:val="bullet"/>
      <w:lvlText w:val="•"/>
      <w:lvlJc w:val="left"/>
      <w:pPr>
        <w:ind w:left="8532" w:hanging="423"/>
      </w:pPr>
      <w:rPr>
        <w:rFonts w:hint="default"/>
        <w:lang w:val="ru-RU" w:eastAsia="en-US" w:bidi="ar-SA"/>
      </w:rPr>
    </w:lvl>
  </w:abstractNum>
  <w:abstractNum w:abstractNumId="89">
    <w:nsid w:val="6E8F3AF4"/>
    <w:multiLevelType w:val="hybridMultilevel"/>
    <w:tmpl w:val="D7020F0C"/>
    <w:lvl w:ilvl="0" w:tplc="A2F05B00">
      <w:start w:val="1"/>
      <w:numFmt w:val="decimal"/>
      <w:lvlText w:val="%1."/>
      <w:lvlJc w:val="left"/>
      <w:pPr>
        <w:ind w:left="154" w:hanging="320"/>
      </w:pPr>
      <w:rPr>
        <w:rFonts w:ascii="Times New Roman" w:eastAsia="Times New Roman" w:hAnsi="Times New Roman" w:cs="Times New Roman" w:hint="default"/>
        <w:b w:val="0"/>
        <w:bCs w:val="0"/>
        <w:i w:val="0"/>
        <w:iCs w:val="0"/>
        <w:spacing w:val="0"/>
        <w:w w:val="100"/>
        <w:sz w:val="24"/>
        <w:szCs w:val="24"/>
        <w:lang w:val="ru-RU" w:eastAsia="en-US" w:bidi="ar-SA"/>
      </w:rPr>
    </w:lvl>
    <w:lvl w:ilvl="1" w:tplc="A1FE3EC2">
      <w:numFmt w:val="bullet"/>
      <w:lvlText w:val="•"/>
      <w:lvlJc w:val="left"/>
      <w:pPr>
        <w:ind w:left="948" w:hanging="356"/>
      </w:pPr>
      <w:rPr>
        <w:rFonts w:ascii="Arial MT" w:eastAsia="Arial MT" w:hAnsi="Arial MT" w:cs="Arial MT" w:hint="default"/>
        <w:b w:val="0"/>
        <w:bCs w:val="0"/>
        <w:i w:val="0"/>
        <w:iCs w:val="0"/>
        <w:spacing w:val="0"/>
        <w:w w:val="100"/>
        <w:sz w:val="22"/>
        <w:szCs w:val="22"/>
        <w:lang w:val="ru-RU" w:eastAsia="en-US" w:bidi="ar-SA"/>
      </w:rPr>
    </w:lvl>
    <w:lvl w:ilvl="2" w:tplc="1B862270">
      <w:numFmt w:val="bullet"/>
      <w:lvlText w:val="•"/>
      <w:lvlJc w:val="left"/>
      <w:pPr>
        <w:ind w:left="2016" w:hanging="356"/>
      </w:pPr>
      <w:rPr>
        <w:rFonts w:hint="default"/>
        <w:lang w:val="ru-RU" w:eastAsia="en-US" w:bidi="ar-SA"/>
      </w:rPr>
    </w:lvl>
    <w:lvl w:ilvl="3" w:tplc="AC6C2A7E">
      <w:numFmt w:val="bullet"/>
      <w:lvlText w:val="•"/>
      <w:lvlJc w:val="left"/>
      <w:pPr>
        <w:ind w:left="3092" w:hanging="356"/>
      </w:pPr>
      <w:rPr>
        <w:rFonts w:hint="default"/>
        <w:lang w:val="ru-RU" w:eastAsia="en-US" w:bidi="ar-SA"/>
      </w:rPr>
    </w:lvl>
    <w:lvl w:ilvl="4" w:tplc="A1C6B746">
      <w:numFmt w:val="bullet"/>
      <w:lvlText w:val="•"/>
      <w:lvlJc w:val="left"/>
      <w:pPr>
        <w:ind w:left="4168" w:hanging="356"/>
      </w:pPr>
      <w:rPr>
        <w:rFonts w:hint="default"/>
        <w:lang w:val="ru-RU" w:eastAsia="en-US" w:bidi="ar-SA"/>
      </w:rPr>
    </w:lvl>
    <w:lvl w:ilvl="5" w:tplc="6B5AF1E0">
      <w:numFmt w:val="bullet"/>
      <w:lvlText w:val="•"/>
      <w:lvlJc w:val="left"/>
      <w:pPr>
        <w:ind w:left="5244" w:hanging="356"/>
      </w:pPr>
      <w:rPr>
        <w:rFonts w:hint="default"/>
        <w:lang w:val="ru-RU" w:eastAsia="en-US" w:bidi="ar-SA"/>
      </w:rPr>
    </w:lvl>
    <w:lvl w:ilvl="6" w:tplc="E0B4DF80">
      <w:numFmt w:val="bullet"/>
      <w:lvlText w:val="•"/>
      <w:lvlJc w:val="left"/>
      <w:pPr>
        <w:ind w:left="6320" w:hanging="356"/>
      </w:pPr>
      <w:rPr>
        <w:rFonts w:hint="default"/>
        <w:lang w:val="ru-RU" w:eastAsia="en-US" w:bidi="ar-SA"/>
      </w:rPr>
    </w:lvl>
    <w:lvl w:ilvl="7" w:tplc="AE6E62F0">
      <w:numFmt w:val="bullet"/>
      <w:lvlText w:val="•"/>
      <w:lvlJc w:val="left"/>
      <w:pPr>
        <w:ind w:left="7396" w:hanging="356"/>
      </w:pPr>
      <w:rPr>
        <w:rFonts w:hint="default"/>
        <w:lang w:val="ru-RU" w:eastAsia="en-US" w:bidi="ar-SA"/>
      </w:rPr>
    </w:lvl>
    <w:lvl w:ilvl="8" w:tplc="121E89CE">
      <w:numFmt w:val="bullet"/>
      <w:lvlText w:val="•"/>
      <w:lvlJc w:val="left"/>
      <w:pPr>
        <w:ind w:left="8472" w:hanging="356"/>
      </w:pPr>
      <w:rPr>
        <w:rFonts w:hint="default"/>
        <w:lang w:val="ru-RU" w:eastAsia="en-US" w:bidi="ar-SA"/>
      </w:rPr>
    </w:lvl>
  </w:abstractNum>
  <w:abstractNum w:abstractNumId="90">
    <w:nsid w:val="6F59778E"/>
    <w:multiLevelType w:val="hybridMultilevel"/>
    <w:tmpl w:val="BC3CF6A8"/>
    <w:lvl w:ilvl="0" w:tplc="2F5E7498">
      <w:start w:val="1"/>
      <w:numFmt w:val="decimal"/>
      <w:lvlText w:val="%1)"/>
      <w:lvlJc w:val="left"/>
      <w:pPr>
        <w:ind w:left="1877"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6B4CC7AE">
      <w:numFmt w:val="bullet"/>
      <w:lvlText w:val="•"/>
      <w:lvlJc w:val="left"/>
      <w:pPr>
        <w:ind w:left="2825" w:hanging="264"/>
      </w:pPr>
      <w:rPr>
        <w:rFonts w:hint="default"/>
        <w:lang w:val="ru-RU" w:eastAsia="en-US" w:bidi="ar-SA"/>
      </w:rPr>
    </w:lvl>
    <w:lvl w:ilvl="2" w:tplc="08482CCC">
      <w:numFmt w:val="bullet"/>
      <w:lvlText w:val="•"/>
      <w:lvlJc w:val="left"/>
      <w:pPr>
        <w:ind w:left="3771" w:hanging="264"/>
      </w:pPr>
      <w:rPr>
        <w:rFonts w:hint="default"/>
        <w:lang w:val="ru-RU" w:eastAsia="en-US" w:bidi="ar-SA"/>
      </w:rPr>
    </w:lvl>
    <w:lvl w:ilvl="3" w:tplc="D90AD67A">
      <w:numFmt w:val="bullet"/>
      <w:lvlText w:val="•"/>
      <w:lvlJc w:val="left"/>
      <w:pPr>
        <w:ind w:left="4717" w:hanging="264"/>
      </w:pPr>
      <w:rPr>
        <w:rFonts w:hint="default"/>
        <w:lang w:val="ru-RU" w:eastAsia="en-US" w:bidi="ar-SA"/>
      </w:rPr>
    </w:lvl>
    <w:lvl w:ilvl="4" w:tplc="8B78020A">
      <w:numFmt w:val="bullet"/>
      <w:lvlText w:val="•"/>
      <w:lvlJc w:val="left"/>
      <w:pPr>
        <w:ind w:left="5663" w:hanging="264"/>
      </w:pPr>
      <w:rPr>
        <w:rFonts w:hint="default"/>
        <w:lang w:val="ru-RU" w:eastAsia="en-US" w:bidi="ar-SA"/>
      </w:rPr>
    </w:lvl>
    <w:lvl w:ilvl="5" w:tplc="8F64527E">
      <w:numFmt w:val="bullet"/>
      <w:lvlText w:val="•"/>
      <w:lvlJc w:val="left"/>
      <w:pPr>
        <w:ind w:left="6609" w:hanging="264"/>
      </w:pPr>
      <w:rPr>
        <w:rFonts w:hint="default"/>
        <w:lang w:val="ru-RU" w:eastAsia="en-US" w:bidi="ar-SA"/>
      </w:rPr>
    </w:lvl>
    <w:lvl w:ilvl="6" w:tplc="41164384">
      <w:numFmt w:val="bullet"/>
      <w:lvlText w:val="•"/>
      <w:lvlJc w:val="left"/>
      <w:pPr>
        <w:ind w:left="7554" w:hanging="264"/>
      </w:pPr>
      <w:rPr>
        <w:rFonts w:hint="default"/>
        <w:lang w:val="ru-RU" w:eastAsia="en-US" w:bidi="ar-SA"/>
      </w:rPr>
    </w:lvl>
    <w:lvl w:ilvl="7" w:tplc="A8900D6A">
      <w:numFmt w:val="bullet"/>
      <w:lvlText w:val="•"/>
      <w:lvlJc w:val="left"/>
      <w:pPr>
        <w:ind w:left="8500" w:hanging="264"/>
      </w:pPr>
      <w:rPr>
        <w:rFonts w:hint="default"/>
        <w:lang w:val="ru-RU" w:eastAsia="en-US" w:bidi="ar-SA"/>
      </w:rPr>
    </w:lvl>
    <w:lvl w:ilvl="8" w:tplc="147AFD42">
      <w:numFmt w:val="bullet"/>
      <w:lvlText w:val="•"/>
      <w:lvlJc w:val="left"/>
      <w:pPr>
        <w:ind w:left="9446" w:hanging="264"/>
      </w:pPr>
      <w:rPr>
        <w:rFonts w:hint="default"/>
        <w:lang w:val="ru-RU" w:eastAsia="en-US" w:bidi="ar-SA"/>
      </w:rPr>
    </w:lvl>
  </w:abstractNum>
  <w:abstractNum w:abstractNumId="91">
    <w:nsid w:val="7223726D"/>
    <w:multiLevelType w:val="hybridMultilevel"/>
    <w:tmpl w:val="107A9532"/>
    <w:lvl w:ilvl="0" w:tplc="42F28F2A">
      <w:start w:val="1"/>
      <w:numFmt w:val="decimal"/>
      <w:lvlText w:val="%1)"/>
      <w:lvlJc w:val="left"/>
      <w:pPr>
        <w:ind w:left="1997" w:hanging="264"/>
      </w:pPr>
      <w:rPr>
        <w:rFonts w:ascii="Times New Roman" w:eastAsia="Times New Roman" w:hAnsi="Times New Roman" w:cs="Times New Roman" w:hint="default"/>
        <w:b/>
        <w:bCs/>
        <w:i w:val="0"/>
        <w:iCs w:val="0"/>
        <w:spacing w:val="0"/>
        <w:w w:val="100"/>
        <w:sz w:val="24"/>
        <w:szCs w:val="24"/>
        <w:lang w:val="ru-RU" w:eastAsia="en-US" w:bidi="ar-SA"/>
      </w:rPr>
    </w:lvl>
    <w:lvl w:ilvl="1" w:tplc="DE224CA6">
      <w:numFmt w:val="bullet"/>
      <w:lvlText w:val="•"/>
      <w:lvlJc w:val="left"/>
      <w:pPr>
        <w:ind w:left="2933" w:hanging="264"/>
      </w:pPr>
      <w:rPr>
        <w:rFonts w:hint="default"/>
        <w:lang w:val="ru-RU" w:eastAsia="en-US" w:bidi="ar-SA"/>
      </w:rPr>
    </w:lvl>
    <w:lvl w:ilvl="2" w:tplc="EC307440">
      <w:numFmt w:val="bullet"/>
      <w:lvlText w:val="•"/>
      <w:lvlJc w:val="left"/>
      <w:pPr>
        <w:ind w:left="3867" w:hanging="264"/>
      </w:pPr>
      <w:rPr>
        <w:rFonts w:hint="default"/>
        <w:lang w:val="ru-RU" w:eastAsia="en-US" w:bidi="ar-SA"/>
      </w:rPr>
    </w:lvl>
    <w:lvl w:ilvl="3" w:tplc="57D4C9F0">
      <w:numFmt w:val="bullet"/>
      <w:lvlText w:val="•"/>
      <w:lvlJc w:val="left"/>
      <w:pPr>
        <w:ind w:left="4801" w:hanging="264"/>
      </w:pPr>
      <w:rPr>
        <w:rFonts w:hint="default"/>
        <w:lang w:val="ru-RU" w:eastAsia="en-US" w:bidi="ar-SA"/>
      </w:rPr>
    </w:lvl>
    <w:lvl w:ilvl="4" w:tplc="841A78AE">
      <w:numFmt w:val="bullet"/>
      <w:lvlText w:val="•"/>
      <w:lvlJc w:val="left"/>
      <w:pPr>
        <w:ind w:left="5735" w:hanging="264"/>
      </w:pPr>
      <w:rPr>
        <w:rFonts w:hint="default"/>
        <w:lang w:val="ru-RU" w:eastAsia="en-US" w:bidi="ar-SA"/>
      </w:rPr>
    </w:lvl>
    <w:lvl w:ilvl="5" w:tplc="246ED9EE">
      <w:numFmt w:val="bullet"/>
      <w:lvlText w:val="•"/>
      <w:lvlJc w:val="left"/>
      <w:pPr>
        <w:ind w:left="6669" w:hanging="264"/>
      </w:pPr>
      <w:rPr>
        <w:rFonts w:hint="default"/>
        <w:lang w:val="ru-RU" w:eastAsia="en-US" w:bidi="ar-SA"/>
      </w:rPr>
    </w:lvl>
    <w:lvl w:ilvl="6" w:tplc="0D0826EC">
      <w:numFmt w:val="bullet"/>
      <w:lvlText w:val="•"/>
      <w:lvlJc w:val="left"/>
      <w:pPr>
        <w:ind w:left="7602" w:hanging="264"/>
      </w:pPr>
      <w:rPr>
        <w:rFonts w:hint="default"/>
        <w:lang w:val="ru-RU" w:eastAsia="en-US" w:bidi="ar-SA"/>
      </w:rPr>
    </w:lvl>
    <w:lvl w:ilvl="7" w:tplc="AF3C37B8">
      <w:numFmt w:val="bullet"/>
      <w:lvlText w:val="•"/>
      <w:lvlJc w:val="left"/>
      <w:pPr>
        <w:ind w:left="8536" w:hanging="264"/>
      </w:pPr>
      <w:rPr>
        <w:rFonts w:hint="default"/>
        <w:lang w:val="ru-RU" w:eastAsia="en-US" w:bidi="ar-SA"/>
      </w:rPr>
    </w:lvl>
    <w:lvl w:ilvl="8" w:tplc="EB640E40">
      <w:numFmt w:val="bullet"/>
      <w:lvlText w:val="•"/>
      <w:lvlJc w:val="left"/>
      <w:pPr>
        <w:ind w:left="9470" w:hanging="264"/>
      </w:pPr>
      <w:rPr>
        <w:rFonts w:hint="default"/>
        <w:lang w:val="ru-RU" w:eastAsia="en-US" w:bidi="ar-SA"/>
      </w:rPr>
    </w:lvl>
  </w:abstractNum>
  <w:abstractNum w:abstractNumId="92">
    <w:nsid w:val="79116150"/>
    <w:multiLevelType w:val="multilevel"/>
    <w:tmpl w:val="2A4ADDE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7A001D44"/>
    <w:multiLevelType w:val="hybridMultilevel"/>
    <w:tmpl w:val="6B4E27D2"/>
    <w:lvl w:ilvl="0" w:tplc="1994B2C2">
      <w:start w:val="19"/>
      <w:numFmt w:val="decimal"/>
      <w:lvlText w:val="%1."/>
      <w:lvlJc w:val="left"/>
      <w:pPr>
        <w:ind w:left="1133" w:hanging="379"/>
      </w:pPr>
      <w:rPr>
        <w:rFonts w:ascii="Times New Roman" w:eastAsia="Times New Roman" w:hAnsi="Times New Roman" w:cs="Times New Roman" w:hint="default"/>
        <w:b w:val="0"/>
        <w:bCs w:val="0"/>
        <w:i w:val="0"/>
        <w:iCs w:val="0"/>
        <w:spacing w:val="0"/>
        <w:w w:val="100"/>
        <w:sz w:val="24"/>
        <w:szCs w:val="24"/>
        <w:lang w:val="ru-RU" w:eastAsia="en-US" w:bidi="ar-SA"/>
      </w:rPr>
    </w:lvl>
    <w:lvl w:ilvl="1" w:tplc="41D4B16A">
      <w:numFmt w:val="none"/>
      <w:lvlText w:val=""/>
      <w:lvlJc w:val="left"/>
      <w:pPr>
        <w:tabs>
          <w:tab w:val="num" w:pos="360"/>
        </w:tabs>
      </w:pPr>
    </w:lvl>
    <w:lvl w:ilvl="2" w:tplc="A2C4D60A">
      <w:numFmt w:val="none"/>
      <w:lvlText w:val=""/>
      <w:lvlJc w:val="left"/>
      <w:pPr>
        <w:tabs>
          <w:tab w:val="num" w:pos="360"/>
        </w:tabs>
      </w:pPr>
    </w:lvl>
    <w:lvl w:ilvl="3" w:tplc="D096A524">
      <w:numFmt w:val="none"/>
      <w:lvlText w:val=""/>
      <w:lvlJc w:val="left"/>
      <w:pPr>
        <w:tabs>
          <w:tab w:val="num" w:pos="360"/>
        </w:tabs>
      </w:pPr>
    </w:lvl>
    <w:lvl w:ilvl="4" w:tplc="BDCE18FA">
      <w:numFmt w:val="bullet"/>
      <w:lvlText w:val="•"/>
      <w:lvlJc w:val="left"/>
      <w:pPr>
        <w:ind w:left="4724" w:hanging="902"/>
      </w:pPr>
      <w:rPr>
        <w:rFonts w:hint="default"/>
        <w:lang w:val="ru-RU" w:eastAsia="en-US" w:bidi="ar-SA"/>
      </w:rPr>
    </w:lvl>
    <w:lvl w:ilvl="5" w:tplc="AB509F54">
      <w:numFmt w:val="bullet"/>
      <w:lvlText w:val="•"/>
      <w:lvlJc w:val="left"/>
      <w:pPr>
        <w:ind w:left="5826" w:hanging="902"/>
      </w:pPr>
      <w:rPr>
        <w:rFonts w:hint="default"/>
        <w:lang w:val="ru-RU" w:eastAsia="en-US" w:bidi="ar-SA"/>
      </w:rPr>
    </w:lvl>
    <w:lvl w:ilvl="6" w:tplc="F2205E1C">
      <w:numFmt w:val="bullet"/>
      <w:lvlText w:val="•"/>
      <w:lvlJc w:val="left"/>
      <w:pPr>
        <w:ind w:left="6929" w:hanging="902"/>
      </w:pPr>
      <w:rPr>
        <w:rFonts w:hint="default"/>
        <w:lang w:val="ru-RU" w:eastAsia="en-US" w:bidi="ar-SA"/>
      </w:rPr>
    </w:lvl>
    <w:lvl w:ilvl="7" w:tplc="F50C76D2">
      <w:numFmt w:val="bullet"/>
      <w:lvlText w:val="•"/>
      <w:lvlJc w:val="left"/>
      <w:pPr>
        <w:ind w:left="8031" w:hanging="902"/>
      </w:pPr>
      <w:rPr>
        <w:rFonts w:hint="default"/>
        <w:lang w:val="ru-RU" w:eastAsia="en-US" w:bidi="ar-SA"/>
      </w:rPr>
    </w:lvl>
    <w:lvl w:ilvl="8" w:tplc="B68814E8">
      <w:numFmt w:val="bullet"/>
      <w:lvlText w:val="•"/>
      <w:lvlJc w:val="left"/>
      <w:pPr>
        <w:ind w:left="9133" w:hanging="902"/>
      </w:pPr>
      <w:rPr>
        <w:rFonts w:hint="default"/>
        <w:lang w:val="ru-RU" w:eastAsia="en-US" w:bidi="ar-SA"/>
      </w:rPr>
    </w:lvl>
  </w:abstractNum>
  <w:abstractNum w:abstractNumId="94">
    <w:nsid w:val="7C0C1F2C"/>
    <w:multiLevelType w:val="hybridMultilevel"/>
    <w:tmpl w:val="12CEBEDE"/>
    <w:lvl w:ilvl="0" w:tplc="C68A20DE">
      <w:numFmt w:val="bullet"/>
      <w:pStyle w:val="21"/>
      <w:lvlText w:val=""/>
      <w:lvlJc w:val="left"/>
      <w:pPr>
        <w:ind w:left="567" w:hanging="851"/>
      </w:pPr>
      <w:rPr>
        <w:rFonts w:ascii="Symbol" w:eastAsia="Symbol" w:hAnsi="Symbol" w:cs="Symbol" w:hint="default"/>
        <w:b w:val="0"/>
        <w:bCs w:val="0"/>
        <w:i w:val="0"/>
        <w:iCs w:val="0"/>
        <w:spacing w:val="0"/>
        <w:w w:val="100"/>
        <w:sz w:val="24"/>
        <w:szCs w:val="24"/>
        <w:lang w:val="ru-RU" w:eastAsia="en-US" w:bidi="ar-SA"/>
      </w:rPr>
    </w:lvl>
    <w:lvl w:ilvl="1" w:tplc="566AA388">
      <w:numFmt w:val="bullet"/>
      <w:lvlText w:val="•"/>
      <w:lvlJc w:val="left"/>
      <w:pPr>
        <w:ind w:left="1623" w:hanging="851"/>
      </w:pPr>
      <w:rPr>
        <w:rFonts w:hint="default"/>
        <w:lang w:val="ru-RU" w:eastAsia="en-US" w:bidi="ar-SA"/>
      </w:rPr>
    </w:lvl>
    <w:lvl w:ilvl="2" w:tplc="3E384C8E">
      <w:numFmt w:val="bullet"/>
      <w:lvlText w:val="•"/>
      <w:lvlJc w:val="left"/>
      <w:pPr>
        <w:ind w:left="2687" w:hanging="851"/>
      </w:pPr>
      <w:rPr>
        <w:rFonts w:hint="default"/>
        <w:lang w:val="ru-RU" w:eastAsia="en-US" w:bidi="ar-SA"/>
      </w:rPr>
    </w:lvl>
    <w:lvl w:ilvl="3" w:tplc="3594C2D8">
      <w:numFmt w:val="bullet"/>
      <w:lvlText w:val="•"/>
      <w:lvlJc w:val="left"/>
      <w:pPr>
        <w:ind w:left="3751" w:hanging="851"/>
      </w:pPr>
      <w:rPr>
        <w:rFonts w:hint="default"/>
        <w:lang w:val="ru-RU" w:eastAsia="en-US" w:bidi="ar-SA"/>
      </w:rPr>
    </w:lvl>
    <w:lvl w:ilvl="4" w:tplc="8C02C068">
      <w:numFmt w:val="bullet"/>
      <w:lvlText w:val="•"/>
      <w:lvlJc w:val="left"/>
      <w:pPr>
        <w:ind w:left="4814" w:hanging="851"/>
      </w:pPr>
      <w:rPr>
        <w:rFonts w:hint="default"/>
        <w:lang w:val="ru-RU" w:eastAsia="en-US" w:bidi="ar-SA"/>
      </w:rPr>
    </w:lvl>
    <w:lvl w:ilvl="5" w:tplc="DF44B130">
      <w:numFmt w:val="bullet"/>
      <w:lvlText w:val="•"/>
      <w:lvlJc w:val="left"/>
      <w:pPr>
        <w:ind w:left="5878" w:hanging="851"/>
      </w:pPr>
      <w:rPr>
        <w:rFonts w:hint="default"/>
        <w:lang w:val="ru-RU" w:eastAsia="en-US" w:bidi="ar-SA"/>
      </w:rPr>
    </w:lvl>
    <w:lvl w:ilvl="6" w:tplc="24785CCE">
      <w:numFmt w:val="bullet"/>
      <w:lvlText w:val="•"/>
      <w:lvlJc w:val="left"/>
      <w:pPr>
        <w:ind w:left="6942" w:hanging="851"/>
      </w:pPr>
      <w:rPr>
        <w:rFonts w:hint="default"/>
        <w:lang w:val="ru-RU" w:eastAsia="en-US" w:bidi="ar-SA"/>
      </w:rPr>
    </w:lvl>
    <w:lvl w:ilvl="7" w:tplc="E1725ACE">
      <w:numFmt w:val="bullet"/>
      <w:lvlText w:val="•"/>
      <w:lvlJc w:val="left"/>
      <w:pPr>
        <w:ind w:left="8005" w:hanging="851"/>
      </w:pPr>
      <w:rPr>
        <w:rFonts w:hint="default"/>
        <w:lang w:val="ru-RU" w:eastAsia="en-US" w:bidi="ar-SA"/>
      </w:rPr>
    </w:lvl>
    <w:lvl w:ilvl="8" w:tplc="03AAD734">
      <w:numFmt w:val="bullet"/>
      <w:lvlText w:val="•"/>
      <w:lvlJc w:val="left"/>
      <w:pPr>
        <w:ind w:left="9069" w:hanging="851"/>
      </w:pPr>
      <w:rPr>
        <w:rFonts w:hint="default"/>
        <w:lang w:val="ru-RU" w:eastAsia="en-US" w:bidi="ar-SA"/>
      </w:rPr>
    </w:lvl>
  </w:abstractNum>
  <w:abstractNum w:abstractNumId="95">
    <w:nsid w:val="7C23304C"/>
    <w:multiLevelType w:val="hybridMultilevel"/>
    <w:tmpl w:val="5F1E873C"/>
    <w:lvl w:ilvl="0" w:tplc="79E83B66">
      <w:start w:val="1"/>
      <w:numFmt w:val="decimal"/>
      <w:lvlText w:val="%1."/>
      <w:lvlJc w:val="left"/>
      <w:pPr>
        <w:ind w:left="1460" w:hanging="327"/>
      </w:pPr>
      <w:rPr>
        <w:rFonts w:ascii="Times New Roman" w:eastAsia="Times New Roman" w:hAnsi="Times New Roman" w:cs="Times New Roman" w:hint="default"/>
        <w:b w:val="0"/>
        <w:bCs w:val="0"/>
        <w:i w:val="0"/>
        <w:iCs w:val="0"/>
        <w:spacing w:val="0"/>
        <w:w w:val="100"/>
        <w:sz w:val="32"/>
        <w:szCs w:val="32"/>
        <w:lang w:val="ru-RU" w:eastAsia="en-US" w:bidi="ar-SA"/>
      </w:rPr>
    </w:lvl>
    <w:lvl w:ilvl="1" w:tplc="2E3AD5B6">
      <w:numFmt w:val="none"/>
      <w:lvlText w:val=""/>
      <w:lvlJc w:val="left"/>
      <w:pPr>
        <w:tabs>
          <w:tab w:val="num" w:pos="360"/>
        </w:tabs>
      </w:pPr>
    </w:lvl>
    <w:lvl w:ilvl="2" w:tplc="564C2CF0">
      <w:numFmt w:val="none"/>
      <w:lvlText w:val=""/>
      <w:lvlJc w:val="left"/>
      <w:pPr>
        <w:tabs>
          <w:tab w:val="num" w:pos="360"/>
        </w:tabs>
      </w:pPr>
    </w:lvl>
    <w:lvl w:ilvl="3" w:tplc="7D4E8FDE">
      <w:numFmt w:val="bullet"/>
      <w:lvlText w:val=""/>
      <w:lvlJc w:val="left"/>
      <w:pPr>
        <w:ind w:left="2420" w:hanging="601"/>
      </w:pPr>
      <w:rPr>
        <w:rFonts w:ascii="Symbol" w:eastAsia="Symbol" w:hAnsi="Symbol" w:cs="Symbol" w:hint="default"/>
        <w:b w:val="0"/>
        <w:bCs w:val="0"/>
        <w:i w:val="0"/>
        <w:iCs w:val="0"/>
        <w:spacing w:val="0"/>
        <w:w w:val="100"/>
        <w:sz w:val="24"/>
        <w:szCs w:val="24"/>
        <w:lang w:val="ru-RU" w:eastAsia="en-US" w:bidi="ar-SA"/>
      </w:rPr>
    </w:lvl>
    <w:lvl w:ilvl="4" w:tplc="DBD06BAC">
      <w:numFmt w:val="bullet"/>
      <w:lvlText w:val="•"/>
      <w:lvlJc w:val="left"/>
      <w:pPr>
        <w:ind w:left="2420" w:hanging="601"/>
      </w:pPr>
      <w:rPr>
        <w:rFonts w:hint="default"/>
        <w:lang w:val="ru-RU" w:eastAsia="en-US" w:bidi="ar-SA"/>
      </w:rPr>
    </w:lvl>
    <w:lvl w:ilvl="5" w:tplc="46E2C77C">
      <w:numFmt w:val="bullet"/>
      <w:lvlText w:val="•"/>
      <w:lvlJc w:val="left"/>
      <w:pPr>
        <w:ind w:left="5560" w:hanging="601"/>
      </w:pPr>
      <w:rPr>
        <w:rFonts w:hint="default"/>
        <w:lang w:val="ru-RU" w:eastAsia="en-US" w:bidi="ar-SA"/>
      </w:rPr>
    </w:lvl>
    <w:lvl w:ilvl="6" w:tplc="74DC9D42">
      <w:numFmt w:val="bullet"/>
      <w:lvlText w:val="•"/>
      <w:lvlJc w:val="left"/>
      <w:pPr>
        <w:ind w:left="6715" w:hanging="601"/>
      </w:pPr>
      <w:rPr>
        <w:rFonts w:hint="default"/>
        <w:lang w:val="ru-RU" w:eastAsia="en-US" w:bidi="ar-SA"/>
      </w:rPr>
    </w:lvl>
    <w:lvl w:ilvl="7" w:tplc="90B62742">
      <w:numFmt w:val="bullet"/>
      <w:lvlText w:val="•"/>
      <w:lvlJc w:val="left"/>
      <w:pPr>
        <w:ind w:left="7871" w:hanging="601"/>
      </w:pPr>
      <w:rPr>
        <w:rFonts w:hint="default"/>
        <w:lang w:val="ru-RU" w:eastAsia="en-US" w:bidi="ar-SA"/>
      </w:rPr>
    </w:lvl>
    <w:lvl w:ilvl="8" w:tplc="525269D8">
      <w:numFmt w:val="bullet"/>
      <w:lvlText w:val="•"/>
      <w:lvlJc w:val="left"/>
      <w:pPr>
        <w:ind w:left="9026" w:hanging="601"/>
      </w:pPr>
      <w:rPr>
        <w:rFonts w:hint="default"/>
        <w:lang w:val="ru-RU" w:eastAsia="en-US" w:bidi="ar-SA"/>
      </w:rPr>
    </w:lvl>
  </w:abstractNum>
  <w:abstractNum w:abstractNumId="96">
    <w:nsid w:val="7C923FF4"/>
    <w:multiLevelType w:val="hybridMultilevel"/>
    <w:tmpl w:val="5FEC3614"/>
    <w:lvl w:ilvl="0" w:tplc="152EF580">
      <w:start w:val="1"/>
      <w:numFmt w:val="decimal"/>
      <w:lvlText w:val="%1)"/>
      <w:lvlJc w:val="left"/>
      <w:pPr>
        <w:ind w:left="1133" w:hanging="475"/>
      </w:pPr>
      <w:rPr>
        <w:rFonts w:ascii="Times New Roman" w:eastAsia="Times New Roman" w:hAnsi="Times New Roman" w:cs="Times New Roman" w:hint="default"/>
        <w:b w:val="0"/>
        <w:bCs w:val="0"/>
        <w:i w:val="0"/>
        <w:iCs w:val="0"/>
        <w:spacing w:val="0"/>
        <w:w w:val="100"/>
        <w:sz w:val="24"/>
        <w:szCs w:val="24"/>
        <w:lang w:val="ru-RU" w:eastAsia="en-US" w:bidi="ar-SA"/>
      </w:rPr>
    </w:lvl>
    <w:lvl w:ilvl="1" w:tplc="DB029F8A">
      <w:numFmt w:val="bullet"/>
      <w:lvlText w:val="•"/>
      <w:lvlJc w:val="left"/>
      <w:pPr>
        <w:ind w:left="2159" w:hanging="475"/>
      </w:pPr>
      <w:rPr>
        <w:rFonts w:hint="default"/>
        <w:lang w:val="ru-RU" w:eastAsia="en-US" w:bidi="ar-SA"/>
      </w:rPr>
    </w:lvl>
    <w:lvl w:ilvl="2" w:tplc="EDA0B880">
      <w:numFmt w:val="bullet"/>
      <w:lvlText w:val="•"/>
      <w:lvlJc w:val="left"/>
      <w:pPr>
        <w:ind w:left="3179" w:hanging="475"/>
      </w:pPr>
      <w:rPr>
        <w:rFonts w:hint="default"/>
        <w:lang w:val="ru-RU" w:eastAsia="en-US" w:bidi="ar-SA"/>
      </w:rPr>
    </w:lvl>
    <w:lvl w:ilvl="3" w:tplc="BA8E4D4C">
      <w:numFmt w:val="bullet"/>
      <w:lvlText w:val="•"/>
      <w:lvlJc w:val="left"/>
      <w:pPr>
        <w:ind w:left="4199" w:hanging="475"/>
      </w:pPr>
      <w:rPr>
        <w:rFonts w:hint="default"/>
        <w:lang w:val="ru-RU" w:eastAsia="en-US" w:bidi="ar-SA"/>
      </w:rPr>
    </w:lvl>
    <w:lvl w:ilvl="4" w:tplc="F118C868">
      <w:numFmt w:val="bullet"/>
      <w:lvlText w:val="•"/>
      <w:lvlJc w:val="left"/>
      <w:pPr>
        <w:ind w:left="5219" w:hanging="475"/>
      </w:pPr>
      <w:rPr>
        <w:rFonts w:hint="default"/>
        <w:lang w:val="ru-RU" w:eastAsia="en-US" w:bidi="ar-SA"/>
      </w:rPr>
    </w:lvl>
    <w:lvl w:ilvl="5" w:tplc="F40CF2D8">
      <w:numFmt w:val="bullet"/>
      <w:lvlText w:val="•"/>
      <w:lvlJc w:val="left"/>
      <w:pPr>
        <w:ind w:left="6239" w:hanging="475"/>
      </w:pPr>
      <w:rPr>
        <w:rFonts w:hint="default"/>
        <w:lang w:val="ru-RU" w:eastAsia="en-US" w:bidi="ar-SA"/>
      </w:rPr>
    </w:lvl>
    <w:lvl w:ilvl="6" w:tplc="13808B6C">
      <w:numFmt w:val="bullet"/>
      <w:lvlText w:val="•"/>
      <w:lvlJc w:val="left"/>
      <w:pPr>
        <w:ind w:left="7258" w:hanging="475"/>
      </w:pPr>
      <w:rPr>
        <w:rFonts w:hint="default"/>
        <w:lang w:val="ru-RU" w:eastAsia="en-US" w:bidi="ar-SA"/>
      </w:rPr>
    </w:lvl>
    <w:lvl w:ilvl="7" w:tplc="3340AF04">
      <w:numFmt w:val="bullet"/>
      <w:lvlText w:val="•"/>
      <w:lvlJc w:val="left"/>
      <w:pPr>
        <w:ind w:left="8278" w:hanging="475"/>
      </w:pPr>
      <w:rPr>
        <w:rFonts w:hint="default"/>
        <w:lang w:val="ru-RU" w:eastAsia="en-US" w:bidi="ar-SA"/>
      </w:rPr>
    </w:lvl>
    <w:lvl w:ilvl="8" w:tplc="A918AE96">
      <w:numFmt w:val="bullet"/>
      <w:lvlText w:val="•"/>
      <w:lvlJc w:val="left"/>
      <w:pPr>
        <w:ind w:left="9298" w:hanging="475"/>
      </w:pPr>
      <w:rPr>
        <w:rFonts w:hint="default"/>
        <w:lang w:val="ru-RU" w:eastAsia="en-US" w:bidi="ar-SA"/>
      </w:rPr>
    </w:lvl>
  </w:abstractNum>
  <w:abstractNum w:abstractNumId="97">
    <w:nsid w:val="7CBC166B"/>
    <w:multiLevelType w:val="hybridMultilevel"/>
    <w:tmpl w:val="8C1EE90A"/>
    <w:lvl w:ilvl="0" w:tplc="C9F0A4FA">
      <w:start w:val="1"/>
      <w:numFmt w:val="decimal"/>
      <w:lvlText w:val="%1)"/>
      <w:lvlJc w:val="left"/>
      <w:pPr>
        <w:ind w:left="1997" w:hanging="264"/>
      </w:pPr>
      <w:rPr>
        <w:rFonts w:ascii="Times New Roman" w:eastAsia="Times New Roman" w:hAnsi="Times New Roman" w:cs="Times New Roman" w:hint="default"/>
        <w:b/>
        <w:bCs/>
        <w:i w:val="0"/>
        <w:iCs w:val="0"/>
        <w:spacing w:val="0"/>
        <w:w w:val="100"/>
        <w:sz w:val="24"/>
        <w:szCs w:val="24"/>
        <w:lang w:val="ru-RU" w:eastAsia="en-US" w:bidi="ar-SA"/>
      </w:rPr>
    </w:lvl>
    <w:lvl w:ilvl="1" w:tplc="8B047B6A">
      <w:numFmt w:val="bullet"/>
      <w:lvlText w:val="•"/>
      <w:lvlJc w:val="left"/>
      <w:pPr>
        <w:ind w:left="2933" w:hanging="264"/>
      </w:pPr>
      <w:rPr>
        <w:rFonts w:hint="default"/>
        <w:lang w:val="ru-RU" w:eastAsia="en-US" w:bidi="ar-SA"/>
      </w:rPr>
    </w:lvl>
    <w:lvl w:ilvl="2" w:tplc="1EFE77B4">
      <w:numFmt w:val="bullet"/>
      <w:lvlText w:val="•"/>
      <w:lvlJc w:val="left"/>
      <w:pPr>
        <w:ind w:left="3867" w:hanging="264"/>
      </w:pPr>
      <w:rPr>
        <w:rFonts w:hint="default"/>
        <w:lang w:val="ru-RU" w:eastAsia="en-US" w:bidi="ar-SA"/>
      </w:rPr>
    </w:lvl>
    <w:lvl w:ilvl="3" w:tplc="CD1E822E">
      <w:numFmt w:val="bullet"/>
      <w:lvlText w:val="•"/>
      <w:lvlJc w:val="left"/>
      <w:pPr>
        <w:ind w:left="4801" w:hanging="264"/>
      </w:pPr>
      <w:rPr>
        <w:rFonts w:hint="default"/>
        <w:lang w:val="ru-RU" w:eastAsia="en-US" w:bidi="ar-SA"/>
      </w:rPr>
    </w:lvl>
    <w:lvl w:ilvl="4" w:tplc="AB7095D0">
      <w:numFmt w:val="bullet"/>
      <w:lvlText w:val="•"/>
      <w:lvlJc w:val="left"/>
      <w:pPr>
        <w:ind w:left="5735" w:hanging="264"/>
      </w:pPr>
      <w:rPr>
        <w:rFonts w:hint="default"/>
        <w:lang w:val="ru-RU" w:eastAsia="en-US" w:bidi="ar-SA"/>
      </w:rPr>
    </w:lvl>
    <w:lvl w:ilvl="5" w:tplc="DEDAECC8">
      <w:numFmt w:val="bullet"/>
      <w:lvlText w:val="•"/>
      <w:lvlJc w:val="left"/>
      <w:pPr>
        <w:ind w:left="6669" w:hanging="264"/>
      </w:pPr>
      <w:rPr>
        <w:rFonts w:hint="default"/>
        <w:lang w:val="ru-RU" w:eastAsia="en-US" w:bidi="ar-SA"/>
      </w:rPr>
    </w:lvl>
    <w:lvl w:ilvl="6" w:tplc="5AC6B3CC">
      <w:numFmt w:val="bullet"/>
      <w:lvlText w:val="•"/>
      <w:lvlJc w:val="left"/>
      <w:pPr>
        <w:ind w:left="7602" w:hanging="264"/>
      </w:pPr>
      <w:rPr>
        <w:rFonts w:hint="default"/>
        <w:lang w:val="ru-RU" w:eastAsia="en-US" w:bidi="ar-SA"/>
      </w:rPr>
    </w:lvl>
    <w:lvl w:ilvl="7" w:tplc="21E252E0">
      <w:numFmt w:val="bullet"/>
      <w:lvlText w:val="•"/>
      <w:lvlJc w:val="left"/>
      <w:pPr>
        <w:ind w:left="8536" w:hanging="264"/>
      </w:pPr>
      <w:rPr>
        <w:rFonts w:hint="default"/>
        <w:lang w:val="ru-RU" w:eastAsia="en-US" w:bidi="ar-SA"/>
      </w:rPr>
    </w:lvl>
    <w:lvl w:ilvl="8" w:tplc="F384B394">
      <w:numFmt w:val="bullet"/>
      <w:lvlText w:val="•"/>
      <w:lvlJc w:val="left"/>
      <w:pPr>
        <w:ind w:left="9470" w:hanging="264"/>
      </w:pPr>
      <w:rPr>
        <w:rFonts w:hint="default"/>
        <w:lang w:val="ru-RU" w:eastAsia="en-US" w:bidi="ar-SA"/>
      </w:rPr>
    </w:lvl>
  </w:abstractNum>
  <w:abstractNum w:abstractNumId="98">
    <w:nsid w:val="7DE34303"/>
    <w:multiLevelType w:val="multilevel"/>
    <w:tmpl w:val="2F309C24"/>
    <w:lvl w:ilvl="0">
      <w:start w:val="1"/>
      <w:numFmt w:val="bullet"/>
      <w:lvlText w:val="●"/>
      <w:lvlJc w:val="left"/>
      <w:pPr>
        <w:ind w:left="92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9">
    <w:nsid w:val="7E1825AF"/>
    <w:multiLevelType w:val="hybridMultilevel"/>
    <w:tmpl w:val="D23E0DE2"/>
    <w:lvl w:ilvl="0" w:tplc="186AF34C">
      <w:start w:val="1"/>
      <w:numFmt w:val="decimal"/>
      <w:lvlText w:val="%1)"/>
      <w:lvlJc w:val="left"/>
      <w:pPr>
        <w:ind w:left="1997" w:hanging="264"/>
      </w:pPr>
      <w:rPr>
        <w:rFonts w:ascii="Times New Roman" w:eastAsia="Times New Roman" w:hAnsi="Times New Roman" w:cs="Times New Roman" w:hint="default"/>
        <w:b/>
        <w:bCs/>
        <w:i w:val="0"/>
        <w:iCs w:val="0"/>
        <w:spacing w:val="0"/>
        <w:w w:val="100"/>
        <w:sz w:val="24"/>
        <w:szCs w:val="24"/>
        <w:lang w:val="ru-RU" w:eastAsia="en-US" w:bidi="ar-SA"/>
      </w:rPr>
    </w:lvl>
    <w:lvl w:ilvl="1" w:tplc="4E1293AE">
      <w:numFmt w:val="bullet"/>
      <w:lvlText w:val="•"/>
      <w:lvlJc w:val="left"/>
      <w:pPr>
        <w:ind w:left="2933" w:hanging="264"/>
      </w:pPr>
      <w:rPr>
        <w:rFonts w:hint="default"/>
        <w:lang w:val="ru-RU" w:eastAsia="en-US" w:bidi="ar-SA"/>
      </w:rPr>
    </w:lvl>
    <w:lvl w:ilvl="2" w:tplc="E75E7D78">
      <w:numFmt w:val="bullet"/>
      <w:lvlText w:val="•"/>
      <w:lvlJc w:val="left"/>
      <w:pPr>
        <w:ind w:left="3867" w:hanging="264"/>
      </w:pPr>
      <w:rPr>
        <w:rFonts w:hint="default"/>
        <w:lang w:val="ru-RU" w:eastAsia="en-US" w:bidi="ar-SA"/>
      </w:rPr>
    </w:lvl>
    <w:lvl w:ilvl="3" w:tplc="C65C4498">
      <w:numFmt w:val="bullet"/>
      <w:lvlText w:val="•"/>
      <w:lvlJc w:val="left"/>
      <w:pPr>
        <w:ind w:left="4801" w:hanging="264"/>
      </w:pPr>
      <w:rPr>
        <w:rFonts w:hint="default"/>
        <w:lang w:val="ru-RU" w:eastAsia="en-US" w:bidi="ar-SA"/>
      </w:rPr>
    </w:lvl>
    <w:lvl w:ilvl="4" w:tplc="C994ED24">
      <w:numFmt w:val="bullet"/>
      <w:lvlText w:val="•"/>
      <w:lvlJc w:val="left"/>
      <w:pPr>
        <w:ind w:left="5735" w:hanging="264"/>
      </w:pPr>
      <w:rPr>
        <w:rFonts w:hint="default"/>
        <w:lang w:val="ru-RU" w:eastAsia="en-US" w:bidi="ar-SA"/>
      </w:rPr>
    </w:lvl>
    <w:lvl w:ilvl="5" w:tplc="214013D0">
      <w:numFmt w:val="bullet"/>
      <w:lvlText w:val="•"/>
      <w:lvlJc w:val="left"/>
      <w:pPr>
        <w:ind w:left="6669" w:hanging="264"/>
      </w:pPr>
      <w:rPr>
        <w:rFonts w:hint="default"/>
        <w:lang w:val="ru-RU" w:eastAsia="en-US" w:bidi="ar-SA"/>
      </w:rPr>
    </w:lvl>
    <w:lvl w:ilvl="6" w:tplc="4F90D772">
      <w:numFmt w:val="bullet"/>
      <w:lvlText w:val="•"/>
      <w:lvlJc w:val="left"/>
      <w:pPr>
        <w:ind w:left="7602" w:hanging="264"/>
      </w:pPr>
      <w:rPr>
        <w:rFonts w:hint="default"/>
        <w:lang w:val="ru-RU" w:eastAsia="en-US" w:bidi="ar-SA"/>
      </w:rPr>
    </w:lvl>
    <w:lvl w:ilvl="7" w:tplc="D292EC24">
      <w:numFmt w:val="bullet"/>
      <w:lvlText w:val="•"/>
      <w:lvlJc w:val="left"/>
      <w:pPr>
        <w:ind w:left="8536" w:hanging="264"/>
      </w:pPr>
      <w:rPr>
        <w:rFonts w:hint="default"/>
        <w:lang w:val="ru-RU" w:eastAsia="en-US" w:bidi="ar-SA"/>
      </w:rPr>
    </w:lvl>
    <w:lvl w:ilvl="8" w:tplc="E6A83C0C">
      <w:numFmt w:val="bullet"/>
      <w:lvlText w:val="•"/>
      <w:lvlJc w:val="left"/>
      <w:pPr>
        <w:ind w:left="9470" w:hanging="264"/>
      </w:pPr>
      <w:rPr>
        <w:rFonts w:hint="default"/>
        <w:lang w:val="ru-RU" w:eastAsia="en-US" w:bidi="ar-SA"/>
      </w:rPr>
    </w:lvl>
  </w:abstractNum>
  <w:num w:numId="1">
    <w:abstractNumId w:val="27"/>
  </w:num>
  <w:num w:numId="2">
    <w:abstractNumId w:val="29"/>
  </w:num>
  <w:num w:numId="3">
    <w:abstractNumId w:val="59"/>
  </w:num>
  <w:num w:numId="4">
    <w:abstractNumId w:val="99"/>
  </w:num>
  <w:num w:numId="5">
    <w:abstractNumId w:val="37"/>
  </w:num>
  <w:num w:numId="6">
    <w:abstractNumId w:val="90"/>
  </w:num>
  <w:num w:numId="7">
    <w:abstractNumId w:val="10"/>
  </w:num>
  <w:num w:numId="8">
    <w:abstractNumId w:val="40"/>
  </w:num>
  <w:num w:numId="9">
    <w:abstractNumId w:val="48"/>
  </w:num>
  <w:num w:numId="10">
    <w:abstractNumId w:val="62"/>
  </w:num>
  <w:num w:numId="11">
    <w:abstractNumId w:val="91"/>
  </w:num>
  <w:num w:numId="12">
    <w:abstractNumId w:val="15"/>
  </w:num>
  <w:num w:numId="13">
    <w:abstractNumId w:val="5"/>
  </w:num>
  <w:num w:numId="14">
    <w:abstractNumId w:val="46"/>
  </w:num>
  <w:num w:numId="15">
    <w:abstractNumId w:val="31"/>
  </w:num>
  <w:num w:numId="16">
    <w:abstractNumId w:val="71"/>
  </w:num>
  <w:num w:numId="17">
    <w:abstractNumId w:val="0"/>
  </w:num>
  <w:num w:numId="18">
    <w:abstractNumId w:val="53"/>
  </w:num>
  <w:num w:numId="19">
    <w:abstractNumId w:val="16"/>
  </w:num>
  <w:num w:numId="20">
    <w:abstractNumId w:val="49"/>
  </w:num>
  <w:num w:numId="21">
    <w:abstractNumId w:val="28"/>
  </w:num>
  <w:num w:numId="22">
    <w:abstractNumId w:val="84"/>
  </w:num>
  <w:num w:numId="23">
    <w:abstractNumId w:val="52"/>
  </w:num>
  <w:num w:numId="24">
    <w:abstractNumId w:val="19"/>
  </w:num>
  <w:num w:numId="25">
    <w:abstractNumId w:val="34"/>
  </w:num>
  <w:num w:numId="26">
    <w:abstractNumId w:val="6"/>
  </w:num>
  <w:num w:numId="27">
    <w:abstractNumId w:val="13"/>
  </w:num>
  <w:num w:numId="28">
    <w:abstractNumId w:val="1"/>
  </w:num>
  <w:num w:numId="29">
    <w:abstractNumId w:val="14"/>
  </w:num>
  <w:num w:numId="30">
    <w:abstractNumId w:val="24"/>
  </w:num>
  <w:num w:numId="31">
    <w:abstractNumId w:val="23"/>
  </w:num>
  <w:num w:numId="32">
    <w:abstractNumId w:val="63"/>
  </w:num>
  <w:num w:numId="33">
    <w:abstractNumId w:val="22"/>
  </w:num>
  <w:num w:numId="34">
    <w:abstractNumId w:val="44"/>
  </w:num>
  <w:num w:numId="35">
    <w:abstractNumId w:val="96"/>
  </w:num>
  <w:num w:numId="36">
    <w:abstractNumId w:val="30"/>
  </w:num>
  <w:num w:numId="37">
    <w:abstractNumId w:val="64"/>
  </w:num>
  <w:num w:numId="38">
    <w:abstractNumId w:val="72"/>
  </w:num>
  <w:num w:numId="39">
    <w:abstractNumId w:val="75"/>
  </w:num>
  <w:num w:numId="40">
    <w:abstractNumId w:val="93"/>
  </w:num>
  <w:num w:numId="41">
    <w:abstractNumId w:val="95"/>
  </w:num>
  <w:num w:numId="42">
    <w:abstractNumId w:val="94"/>
  </w:num>
  <w:num w:numId="43">
    <w:abstractNumId w:val="86"/>
  </w:num>
  <w:num w:numId="44">
    <w:abstractNumId w:val="61"/>
  </w:num>
  <w:num w:numId="45">
    <w:abstractNumId w:val="21"/>
  </w:num>
  <w:num w:numId="46">
    <w:abstractNumId w:val="9"/>
  </w:num>
  <w:num w:numId="47">
    <w:abstractNumId w:val="38"/>
  </w:num>
  <w:num w:numId="48">
    <w:abstractNumId w:val="69"/>
  </w:num>
  <w:num w:numId="49">
    <w:abstractNumId w:val="55"/>
  </w:num>
  <w:num w:numId="50">
    <w:abstractNumId w:val="74"/>
  </w:num>
  <w:num w:numId="51">
    <w:abstractNumId w:val="81"/>
  </w:num>
  <w:num w:numId="52">
    <w:abstractNumId w:val="56"/>
  </w:num>
  <w:num w:numId="53">
    <w:abstractNumId w:val="39"/>
  </w:num>
  <w:num w:numId="54">
    <w:abstractNumId w:val="25"/>
  </w:num>
  <w:num w:numId="55">
    <w:abstractNumId w:val="36"/>
  </w:num>
  <w:num w:numId="56">
    <w:abstractNumId w:val="43"/>
  </w:num>
  <w:num w:numId="57">
    <w:abstractNumId w:val="47"/>
  </w:num>
  <w:num w:numId="58">
    <w:abstractNumId w:val="80"/>
  </w:num>
  <w:num w:numId="59">
    <w:abstractNumId w:val="97"/>
  </w:num>
  <w:num w:numId="60">
    <w:abstractNumId w:val="70"/>
  </w:num>
  <w:num w:numId="61">
    <w:abstractNumId w:val="35"/>
  </w:num>
  <w:num w:numId="62">
    <w:abstractNumId w:val="3"/>
  </w:num>
  <w:num w:numId="63">
    <w:abstractNumId w:val="54"/>
  </w:num>
  <w:num w:numId="64">
    <w:abstractNumId w:val="17"/>
  </w:num>
  <w:num w:numId="65">
    <w:abstractNumId w:val="26"/>
  </w:num>
  <w:num w:numId="66">
    <w:abstractNumId w:val="42"/>
  </w:num>
  <w:num w:numId="67">
    <w:abstractNumId w:val="4"/>
  </w:num>
  <w:num w:numId="68">
    <w:abstractNumId w:val="11"/>
  </w:num>
  <w:num w:numId="69">
    <w:abstractNumId w:val="7"/>
  </w:num>
  <w:num w:numId="70">
    <w:abstractNumId w:val="82"/>
  </w:num>
  <w:num w:numId="71">
    <w:abstractNumId w:val="78"/>
  </w:num>
  <w:num w:numId="72">
    <w:abstractNumId w:val="85"/>
  </w:num>
  <w:num w:numId="73">
    <w:abstractNumId w:val="60"/>
  </w:num>
  <w:num w:numId="74">
    <w:abstractNumId w:val="50"/>
  </w:num>
  <w:num w:numId="75">
    <w:abstractNumId w:val="8"/>
  </w:num>
  <w:num w:numId="76">
    <w:abstractNumId w:val="73"/>
  </w:num>
  <w:num w:numId="77">
    <w:abstractNumId w:val="12"/>
  </w:num>
  <w:num w:numId="78">
    <w:abstractNumId w:val="92"/>
  </w:num>
  <w:num w:numId="79">
    <w:abstractNumId w:val="51"/>
  </w:num>
  <w:num w:numId="80">
    <w:abstractNumId w:val="87"/>
  </w:num>
  <w:num w:numId="81">
    <w:abstractNumId w:val="77"/>
  </w:num>
  <w:num w:numId="82">
    <w:abstractNumId w:val="68"/>
  </w:num>
  <w:num w:numId="83">
    <w:abstractNumId w:val="88"/>
  </w:num>
  <w:num w:numId="84">
    <w:abstractNumId w:val="89"/>
  </w:num>
  <w:num w:numId="85">
    <w:abstractNumId w:val="33"/>
  </w:num>
  <w:num w:numId="86">
    <w:abstractNumId w:val="79"/>
  </w:num>
  <w:num w:numId="87">
    <w:abstractNumId w:val="2"/>
  </w:num>
  <w:num w:numId="88">
    <w:abstractNumId w:val="67"/>
  </w:num>
  <w:num w:numId="89">
    <w:abstractNumId w:val="65"/>
  </w:num>
  <w:num w:numId="90">
    <w:abstractNumId w:val="45"/>
  </w:num>
  <w:num w:numId="91">
    <w:abstractNumId w:val="41"/>
  </w:num>
  <w:num w:numId="92">
    <w:abstractNumId w:val="32"/>
  </w:num>
  <w:num w:numId="93">
    <w:abstractNumId w:val="18"/>
  </w:num>
  <w:num w:numId="94">
    <w:abstractNumId w:val="76"/>
  </w:num>
  <w:num w:numId="95">
    <w:abstractNumId w:val="20"/>
  </w:num>
  <w:num w:numId="96">
    <w:abstractNumId w:val="98"/>
  </w:num>
  <w:num w:numId="97">
    <w:abstractNumId w:val="57"/>
  </w:num>
  <w:num w:numId="98">
    <w:abstractNumId w:val="58"/>
  </w:num>
  <w:num w:numId="99">
    <w:abstractNumId w:val="66"/>
  </w:num>
  <w:num w:numId="100">
    <w:abstractNumId w:val="83"/>
  </w:num>
  <w:numIdMacAtCleanup w:val="10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hideGrammaticalErrors/>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ulTrailSpace/>
    <w:shapeLayoutLikeWW8/>
  </w:compat>
  <w:rsids>
    <w:rsidRoot w:val="00F5138C"/>
    <w:rsid w:val="00060286"/>
    <w:rsid w:val="00082C97"/>
    <w:rsid w:val="00096114"/>
    <w:rsid w:val="000B7581"/>
    <w:rsid w:val="000F33A4"/>
    <w:rsid w:val="00166531"/>
    <w:rsid w:val="001A482B"/>
    <w:rsid w:val="001B738B"/>
    <w:rsid w:val="002029B4"/>
    <w:rsid w:val="002154CF"/>
    <w:rsid w:val="00222143"/>
    <w:rsid w:val="002D38A2"/>
    <w:rsid w:val="002F5C6D"/>
    <w:rsid w:val="003008CF"/>
    <w:rsid w:val="00317F63"/>
    <w:rsid w:val="00382E4B"/>
    <w:rsid w:val="003E1A08"/>
    <w:rsid w:val="004013A4"/>
    <w:rsid w:val="004E43CC"/>
    <w:rsid w:val="00527001"/>
    <w:rsid w:val="005A4E02"/>
    <w:rsid w:val="005B7264"/>
    <w:rsid w:val="005D3523"/>
    <w:rsid w:val="00613932"/>
    <w:rsid w:val="0066406E"/>
    <w:rsid w:val="006C316B"/>
    <w:rsid w:val="006C5A6E"/>
    <w:rsid w:val="006F7B74"/>
    <w:rsid w:val="007421AA"/>
    <w:rsid w:val="007D41DD"/>
    <w:rsid w:val="00823AC8"/>
    <w:rsid w:val="0089052B"/>
    <w:rsid w:val="008D0153"/>
    <w:rsid w:val="009100A2"/>
    <w:rsid w:val="00951E7D"/>
    <w:rsid w:val="0095695A"/>
    <w:rsid w:val="00964028"/>
    <w:rsid w:val="00965789"/>
    <w:rsid w:val="00986903"/>
    <w:rsid w:val="009F1767"/>
    <w:rsid w:val="00A302B2"/>
    <w:rsid w:val="00A31429"/>
    <w:rsid w:val="00A92BD7"/>
    <w:rsid w:val="00AB2E3C"/>
    <w:rsid w:val="00AF08C0"/>
    <w:rsid w:val="00B9587C"/>
    <w:rsid w:val="00BE3E68"/>
    <w:rsid w:val="00C72069"/>
    <w:rsid w:val="00CA66D0"/>
    <w:rsid w:val="00CC5A92"/>
    <w:rsid w:val="00CC5DCE"/>
    <w:rsid w:val="00CE45F8"/>
    <w:rsid w:val="00DC1243"/>
    <w:rsid w:val="00E07B96"/>
    <w:rsid w:val="00E507A6"/>
    <w:rsid w:val="00E665B1"/>
    <w:rsid w:val="00EC7897"/>
    <w:rsid w:val="00F5138C"/>
    <w:rsid w:val="00F862CA"/>
    <w:rsid w:val="00FE53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annotation text" w:qFormat="1"/>
    <w:lsdException w:name="index heading" w:uiPriority="0"/>
    <w:lsdException w:name="caption" w:uiPriority="35" w:qFormat="1"/>
    <w:lsdException w:name="annotation reference" w:qFormat="1"/>
    <w:lsdException w:name="endnote reference" w:uiPriority="0"/>
    <w:lsdException w:name="endnote text" w:uiPriority="0"/>
    <w:lsdException w:name="List" w:uiPriority="0"/>
    <w:lsdException w:name="List Bullet" w:uiPriority="0" w:qFormat="1"/>
    <w:lsdException w:name="List 2" w:uiPriority="0"/>
    <w:lsdException w:name="List Bullet 3" w:uiPriority="0" w:qFormat="1"/>
    <w:lsdException w:name="Title" w:semiHidden="0" w:uiPriority="1"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qFormat="1"/>
    <w:lsdException w:name="Body Text Indent 2" w:uiPriority="0" w:qFormat="1"/>
    <w:lsdException w:name="Strong" w:semiHidden="0" w:uiPriority="0" w:unhideWhenUsed="0" w:qFormat="1"/>
    <w:lsdException w:name="Emphasis" w:semiHidden="0" w:uiPriority="20" w:unhideWhenUsed="0" w:qFormat="1"/>
    <w:lsdException w:name="Document Map" w:uiPriority="0" w:qFormat="1"/>
    <w:lsdException w:name="Normal (Web)" w:uiPriority="0" w:qFormat="1"/>
    <w:lsdException w:name="annotation subject" w:qFormat="1"/>
    <w:lsdException w:name="Balloon Text" w:qFormat="1"/>
    <w:lsdException w:name="Table Grid" w:semiHidden="0" w:uiPriority="39" w:unhideWhenUsed="0"/>
    <w:lsdException w:name="Placeholder Text" w:uiPriority="0" w:unhideWhenUsed="0" w:qFormat="1"/>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qFormat="1"/>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0" w:qFormat="1"/>
  </w:latentStyles>
  <w:style w:type="paragraph" w:default="1" w:styleId="a1">
    <w:name w:val="Normal"/>
    <w:uiPriority w:val="1"/>
    <w:qFormat/>
    <w:rsid w:val="00F5138C"/>
    <w:rPr>
      <w:rFonts w:ascii="Times New Roman" w:eastAsia="Times New Roman" w:hAnsi="Times New Roman" w:cs="Times New Roman"/>
      <w:lang w:val="ru-RU"/>
    </w:rPr>
  </w:style>
  <w:style w:type="paragraph" w:styleId="1">
    <w:name w:val="heading 1"/>
    <w:basedOn w:val="a1"/>
    <w:link w:val="10"/>
    <w:uiPriority w:val="9"/>
    <w:qFormat/>
    <w:rsid w:val="00382E4B"/>
    <w:pPr>
      <w:ind w:left="567"/>
      <w:outlineLvl w:val="0"/>
    </w:pPr>
    <w:rPr>
      <w:sz w:val="32"/>
      <w:szCs w:val="32"/>
    </w:rPr>
  </w:style>
  <w:style w:type="paragraph" w:styleId="2">
    <w:name w:val="heading 2"/>
    <w:basedOn w:val="a1"/>
    <w:link w:val="20"/>
    <w:uiPriority w:val="9"/>
    <w:qFormat/>
    <w:rsid w:val="00382E4B"/>
    <w:pPr>
      <w:ind w:left="1133" w:right="855" w:hanging="2089"/>
      <w:outlineLvl w:val="1"/>
    </w:pPr>
    <w:rPr>
      <w:sz w:val="28"/>
      <w:szCs w:val="28"/>
    </w:rPr>
  </w:style>
  <w:style w:type="paragraph" w:styleId="3">
    <w:name w:val="heading 3"/>
    <w:basedOn w:val="a1"/>
    <w:link w:val="30"/>
    <w:uiPriority w:val="9"/>
    <w:qFormat/>
    <w:rsid w:val="00382E4B"/>
    <w:pPr>
      <w:ind w:left="1133"/>
      <w:outlineLvl w:val="2"/>
    </w:pPr>
    <w:rPr>
      <w:sz w:val="26"/>
      <w:szCs w:val="26"/>
    </w:rPr>
  </w:style>
  <w:style w:type="paragraph" w:styleId="4">
    <w:name w:val="heading 4"/>
    <w:basedOn w:val="a1"/>
    <w:link w:val="40"/>
    <w:uiPriority w:val="9"/>
    <w:qFormat/>
    <w:rsid w:val="00382E4B"/>
    <w:pPr>
      <w:ind w:left="1253"/>
      <w:outlineLvl w:val="3"/>
    </w:pPr>
    <w:rPr>
      <w:b/>
      <w:bCs/>
      <w:sz w:val="24"/>
      <w:szCs w:val="24"/>
    </w:rPr>
  </w:style>
  <w:style w:type="paragraph" w:styleId="5">
    <w:name w:val="heading 5"/>
    <w:basedOn w:val="a1"/>
    <w:link w:val="50"/>
    <w:qFormat/>
    <w:rsid w:val="00382E4B"/>
    <w:pPr>
      <w:ind w:left="1734"/>
      <w:jc w:val="both"/>
      <w:outlineLvl w:val="4"/>
    </w:pPr>
    <w:rPr>
      <w:b/>
      <w:bCs/>
      <w:sz w:val="24"/>
      <w:szCs w:val="24"/>
    </w:rPr>
  </w:style>
  <w:style w:type="paragraph" w:styleId="6">
    <w:name w:val="heading 6"/>
    <w:basedOn w:val="a1"/>
    <w:link w:val="60"/>
    <w:qFormat/>
    <w:rsid w:val="00382E4B"/>
    <w:pPr>
      <w:spacing w:line="272" w:lineRule="exact"/>
      <w:ind w:left="1734"/>
      <w:outlineLvl w:val="5"/>
    </w:pPr>
    <w:rPr>
      <w:b/>
      <w:bCs/>
      <w:i/>
      <w:iCs/>
      <w:sz w:val="24"/>
      <w:szCs w:val="24"/>
    </w:rPr>
  </w:style>
  <w:style w:type="paragraph" w:styleId="7">
    <w:name w:val="heading 7"/>
    <w:basedOn w:val="a1"/>
    <w:next w:val="a1"/>
    <w:link w:val="70"/>
    <w:uiPriority w:val="9"/>
    <w:unhideWhenUsed/>
    <w:qFormat/>
    <w:rsid w:val="00382E4B"/>
    <w:pPr>
      <w:keepNext/>
      <w:keepLines/>
      <w:autoSpaceDE/>
      <w:autoSpaceDN/>
      <w:spacing w:before="240" w:after="240"/>
      <w:outlineLvl w:val="6"/>
    </w:pPr>
    <w:rPr>
      <w:b/>
      <w:iCs/>
      <w:sz w:val="24"/>
      <w:lang w:val="en-U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Normal">
    <w:name w:val="Table Normal"/>
    <w:uiPriority w:val="2"/>
    <w:semiHidden/>
    <w:unhideWhenUsed/>
    <w:qFormat/>
    <w:rsid w:val="00F5138C"/>
    <w:tblPr>
      <w:tblInd w:w="0" w:type="dxa"/>
      <w:tblCellMar>
        <w:top w:w="0" w:type="dxa"/>
        <w:left w:w="0" w:type="dxa"/>
        <w:bottom w:w="0" w:type="dxa"/>
        <w:right w:w="0" w:type="dxa"/>
      </w:tblCellMar>
    </w:tblPr>
  </w:style>
  <w:style w:type="paragraph" w:styleId="a5">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6"/>
    <w:uiPriority w:val="99"/>
    <w:qFormat/>
    <w:rsid w:val="00F5138C"/>
    <w:pPr>
      <w:ind w:left="1133"/>
      <w:jc w:val="both"/>
    </w:pPr>
    <w:rPr>
      <w:sz w:val="24"/>
      <w:szCs w:val="24"/>
    </w:rPr>
  </w:style>
  <w:style w:type="paragraph" w:customStyle="1" w:styleId="Heading1">
    <w:name w:val="Heading 1"/>
    <w:basedOn w:val="a1"/>
    <w:uiPriority w:val="1"/>
    <w:qFormat/>
    <w:rsid w:val="00F5138C"/>
    <w:pPr>
      <w:ind w:left="567"/>
      <w:outlineLvl w:val="1"/>
    </w:pPr>
    <w:rPr>
      <w:sz w:val="32"/>
      <w:szCs w:val="32"/>
    </w:rPr>
  </w:style>
  <w:style w:type="paragraph" w:customStyle="1" w:styleId="Heading2">
    <w:name w:val="Heading 2"/>
    <w:basedOn w:val="a1"/>
    <w:uiPriority w:val="1"/>
    <w:qFormat/>
    <w:rsid w:val="00F5138C"/>
    <w:pPr>
      <w:ind w:left="1133" w:right="855" w:hanging="2089"/>
      <w:outlineLvl w:val="2"/>
    </w:pPr>
    <w:rPr>
      <w:sz w:val="28"/>
      <w:szCs w:val="28"/>
    </w:rPr>
  </w:style>
  <w:style w:type="paragraph" w:customStyle="1" w:styleId="Heading3">
    <w:name w:val="Heading 3"/>
    <w:basedOn w:val="a1"/>
    <w:uiPriority w:val="1"/>
    <w:qFormat/>
    <w:rsid w:val="00F5138C"/>
    <w:pPr>
      <w:ind w:left="1133"/>
      <w:outlineLvl w:val="3"/>
    </w:pPr>
    <w:rPr>
      <w:sz w:val="26"/>
      <w:szCs w:val="26"/>
    </w:rPr>
  </w:style>
  <w:style w:type="paragraph" w:customStyle="1" w:styleId="Heading4">
    <w:name w:val="Heading 4"/>
    <w:basedOn w:val="a1"/>
    <w:uiPriority w:val="1"/>
    <w:qFormat/>
    <w:rsid w:val="00F5138C"/>
    <w:pPr>
      <w:ind w:left="1253"/>
      <w:outlineLvl w:val="4"/>
    </w:pPr>
    <w:rPr>
      <w:b/>
      <w:bCs/>
      <w:sz w:val="24"/>
      <w:szCs w:val="24"/>
    </w:rPr>
  </w:style>
  <w:style w:type="paragraph" w:customStyle="1" w:styleId="Heading5">
    <w:name w:val="Heading 5"/>
    <w:basedOn w:val="a1"/>
    <w:uiPriority w:val="1"/>
    <w:qFormat/>
    <w:rsid w:val="00F5138C"/>
    <w:pPr>
      <w:ind w:left="1734"/>
      <w:jc w:val="both"/>
      <w:outlineLvl w:val="5"/>
    </w:pPr>
    <w:rPr>
      <w:b/>
      <w:bCs/>
      <w:sz w:val="24"/>
      <w:szCs w:val="24"/>
    </w:rPr>
  </w:style>
  <w:style w:type="paragraph" w:customStyle="1" w:styleId="Heading6">
    <w:name w:val="Heading 6"/>
    <w:basedOn w:val="a1"/>
    <w:uiPriority w:val="1"/>
    <w:qFormat/>
    <w:rsid w:val="00F5138C"/>
    <w:pPr>
      <w:spacing w:line="272" w:lineRule="exact"/>
      <w:ind w:left="1734"/>
      <w:outlineLvl w:val="6"/>
    </w:pPr>
    <w:rPr>
      <w:b/>
      <w:bCs/>
      <w:i/>
      <w:iCs/>
      <w:sz w:val="24"/>
      <w:szCs w:val="24"/>
    </w:rPr>
  </w:style>
  <w:style w:type="paragraph" w:styleId="a7">
    <w:name w:val="Title"/>
    <w:basedOn w:val="a1"/>
    <w:uiPriority w:val="1"/>
    <w:qFormat/>
    <w:rsid w:val="00F5138C"/>
    <w:pPr>
      <w:spacing w:before="119"/>
      <w:ind w:left="7205" w:hanging="249"/>
      <w:jc w:val="center"/>
    </w:pPr>
    <w:rPr>
      <w:rFonts w:ascii="Microsoft Sans Serif" w:eastAsia="Microsoft Sans Serif" w:hAnsi="Microsoft Sans Serif" w:cs="Microsoft Sans Serif"/>
      <w:sz w:val="90"/>
      <w:szCs w:val="90"/>
    </w:rPr>
  </w:style>
  <w:style w:type="paragraph" w:styleId="a8">
    <w:name w:val="List Paragraph"/>
    <w:aliases w:val="ITL List Paragraph,Цветной список - Акцент 13"/>
    <w:basedOn w:val="a1"/>
    <w:link w:val="a9"/>
    <w:uiPriority w:val="1"/>
    <w:qFormat/>
    <w:rsid w:val="00F5138C"/>
    <w:pPr>
      <w:ind w:left="1133" w:hanging="360"/>
      <w:jc w:val="both"/>
    </w:pPr>
  </w:style>
  <w:style w:type="paragraph" w:customStyle="1" w:styleId="TableParagraph">
    <w:name w:val="Table Paragraph"/>
    <w:basedOn w:val="a1"/>
    <w:uiPriority w:val="1"/>
    <w:qFormat/>
    <w:rsid w:val="00F5138C"/>
  </w:style>
  <w:style w:type="paragraph" w:styleId="aa">
    <w:name w:val="Balloon Text"/>
    <w:basedOn w:val="a1"/>
    <w:link w:val="ab"/>
    <w:uiPriority w:val="99"/>
    <w:unhideWhenUsed/>
    <w:qFormat/>
    <w:rsid w:val="000B7581"/>
    <w:rPr>
      <w:rFonts w:ascii="Tahoma" w:hAnsi="Tahoma" w:cs="Tahoma"/>
      <w:sz w:val="16"/>
      <w:szCs w:val="16"/>
    </w:rPr>
  </w:style>
  <w:style w:type="character" w:customStyle="1" w:styleId="ab">
    <w:name w:val="Текст выноски Знак"/>
    <w:basedOn w:val="a2"/>
    <w:link w:val="aa"/>
    <w:uiPriority w:val="99"/>
    <w:qFormat/>
    <w:rsid w:val="000B7581"/>
    <w:rPr>
      <w:rFonts w:ascii="Tahoma" w:eastAsia="Times New Roman" w:hAnsi="Tahoma" w:cs="Tahoma"/>
      <w:sz w:val="16"/>
      <w:szCs w:val="16"/>
      <w:lang w:val="ru-RU"/>
    </w:rPr>
  </w:style>
  <w:style w:type="paragraph" w:styleId="ac">
    <w:name w:val="header"/>
    <w:basedOn w:val="a1"/>
    <w:link w:val="ad"/>
    <w:uiPriority w:val="99"/>
    <w:unhideWhenUsed/>
    <w:rsid w:val="005D3523"/>
    <w:pPr>
      <w:tabs>
        <w:tab w:val="center" w:pos="4677"/>
        <w:tab w:val="right" w:pos="9355"/>
      </w:tabs>
    </w:pPr>
  </w:style>
  <w:style w:type="character" w:customStyle="1" w:styleId="ad">
    <w:name w:val="Верхний колонтитул Знак"/>
    <w:basedOn w:val="a2"/>
    <w:link w:val="ac"/>
    <w:uiPriority w:val="99"/>
    <w:qFormat/>
    <w:rsid w:val="005D3523"/>
    <w:rPr>
      <w:rFonts w:ascii="Times New Roman" w:eastAsia="Times New Roman" w:hAnsi="Times New Roman" w:cs="Times New Roman"/>
      <w:lang w:val="ru-RU"/>
    </w:rPr>
  </w:style>
  <w:style w:type="paragraph" w:styleId="ae">
    <w:name w:val="footer"/>
    <w:basedOn w:val="a1"/>
    <w:link w:val="af"/>
    <w:uiPriority w:val="99"/>
    <w:unhideWhenUsed/>
    <w:rsid w:val="005D3523"/>
    <w:pPr>
      <w:tabs>
        <w:tab w:val="center" w:pos="4677"/>
        <w:tab w:val="right" w:pos="9355"/>
      </w:tabs>
    </w:pPr>
  </w:style>
  <w:style w:type="character" w:customStyle="1" w:styleId="af">
    <w:name w:val="Нижний колонтитул Знак"/>
    <w:basedOn w:val="a2"/>
    <w:link w:val="ae"/>
    <w:uiPriority w:val="99"/>
    <w:qFormat/>
    <w:rsid w:val="005D3523"/>
    <w:rPr>
      <w:rFonts w:ascii="Times New Roman" w:eastAsia="Times New Roman" w:hAnsi="Times New Roman" w:cs="Times New Roman"/>
      <w:lang w:val="ru-RU"/>
    </w:rPr>
  </w:style>
  <w:style w:type="character" w:customStyle="1" w:styleId="10">
    <w:name w:val="Заголовок 1 Знак"/>
    <w:basedOn w:val="a2"/>
    <w:link w:val="1"/>
    <w:uiPriority w:val="9"/>
    <w:qFormat/>
    <w:rsid w:val="00382E4B"/>
    <w:rPr>
      <w:rFonts w:ascii="Times New Roman" w:eastAsia="Times New Roman" w:hAnsi="Times New Roman" w:cs="Times New Roman"/>
      <w:sz w:val="32"/>
      <w:szCs w:val="32"/>
      <w:lang w:val="ru-RU"/>
    </w:rPr>
  </w:style>
  <w:style w:type="character" w:customStyle="1" w:styleId="20">
    <w:name w:val="Заголовок 2 Знак"/>
    <w:basedOn w:val="a2"/>
    <w:link w:val="2"/>
    <w:uiPriority w:val="9"/>
    <w:qFormat/>
    <w:rsid w:val="00382E4B"/>
    <w:rPr>
      <w:rFonts w:ascii="Times New Roman" w:eastAsia="Times New Roman" w:hAnsi="Times New Roman" w:cs="Times New Roman"/>
      <w:sz w:val="28"/>
      <w:szCs w:val="28"/>
      <w:lang w:val="ru-RU"/>
    </w:rPr>
  </w:style>
  <w:style w:type="character" w:customStyle="1" w:styleId="30">
    <w:name w:val="Заголовок 3 Знак"/>
    <w:basedOn w:val="a2"/>
    <w:link w:val="3"/>
    <w:uiPriority w:val="9"/>
    <w:qFormat/>
    <w:rsid w:val="00382E4B"/>
    <w:rPr>
      <w:rFonts w:ascii="Times New Roman" w:eastAsia="Times New Roman" w:hAnsi="Times New Roman" w:cs="Times New Roman"/>
      <w:sz w:val="26"/>
      <w:szCs w:val="26"/>
      <w:lang w:val="ru-RU"/>
    </w:rPr>
  </w:style>
  <w:style w:type="character" w:customStyle="1" w:styleId="40">
    <w:name w:val="Заголовок 4 Знак"/>
    <w:basedOn w:val="a2"/>
    <w:link w:val="4"/>
    <w:uiPriority w:val="9"/>
    <w:qFormat/>
    <w:rsid w:val="00382E4B"/>
    <w:rPr>
      <w:rFonts w:ascii="Times New Roman" w:eastAsia="Times New Roman" w:hAnsi="Times New Roman" w:cs="Times New Roman"/>
      <w:b/>
      <w:bCs/>
      <w:sz w:val="24"/>
      <w:szCs w:val="24"/>
      <w:lang w:val="ru-RU"/>
    </w:rPr>
  </w:style>
  <w:style w:type="character" w:customStyle="1" w:styleId="50">
    <w:name w:val="Заголовок 5 Знак"/>
    <w:basedOn w:val="a2"/>
    <w:link w:val="5"/>
    <w:qFormat/>
    <w:rsid w:val="00382E4B"/>
    <w:rPr>
      <w:rFonts w:ascii="Times New Roman" w:eastAsia="Times New Roman" w:hAnsi="Times New Roman" w:cs="Times New Roman"/>
      <w:b/>
      <w:bCs/>
      <w:sz w:val="24"/>
      <w:szCs w:val="24"/>
      <w:lang w:val="ru-RU"/>
    </w:rPr>
  </w:style>
  <w:style w:type="character" w:customStyle="1" w:styleId="60">
    <w:name w:val="Заголовок 6 Знак"/>
    <w:basedOn w:val="a2"/>
    <w:link w:val="6"/>
    <w:qFormat/>
    <w:rsid w:val="00382E4B"/>
    <w:rPr>
      <w:rFonts w:ascii="Times New Roman" w:eastAsia="Times New Roman" w:hAnsi="Times New Roman" w:cs="Times New Roman"/>
      <w:b/>
      <w:bCs/>
      <w:i/>
      <w:iCs/>
      <w:sz w:val="24"/>
      <w:szCs w:val="24"/>
      <w:lang w:val="ru-RU"/>
    </w:rPr>
  </w:style>
  <w:style w:type="character" w:customStyle="1" w:styleId="70">
    <w:name w:val="Заголовок 7 Знак"/>
    <w:basedOn w:val="a2"/>
    <w:link w:val="7"/>
    <w:uiPriority w:val="9"/>
    <w:qFormat/>
    <w:rsid w:val="00382E4B"/>
    <w:rPr>
      <w:rFonts w:ascii="Times New Roman" w:eastAsia="Times New Roman" w:hAnsi="Times New Roman" w:cs="Times New Roman"/>
      <w:b/>
      <w:iCs/>
      <w:sz w:val="24"/>
    </w:rPr>
  </w:style>
  <w:style w:type="character" w:customStyle="1" w:styleId="a9">
    <w:name w:val="Абзац списка Знак"/>
    <w:aliases w:val="ITL List Paragraph Знак,Цветной список - Акцент 13 Знак"/>
    <w:link w:val="a8"/>
    <w:uiPriority w:val="34"/>
    <w:qFormat/>
    <w:locked/>
    <w:rsid w:val="00382E4B"/>
    <w:rPr>
      <w:rFonts w:ascii="Times New Roman" w:eastAsia="Times New Roman" w:hAnsi="Times New Roman" w:cs="Times New Roman"/>
      <w:lang w:val="ru-RU"/>
    </w:rPr>
  </w:style>
  <w:style w:type="paragraph" w:customStyle="1" w:styleId="11">
    <w:name w:val="Обычный1"/>
    <w:qFormat/>
    <w:rsid w:val="00382E4B"/>
    <w:pPr>
      <w:autoSpaceDE/>
      <w:autoSpaceDN/>
      <w:spacing w:after="200" w:line="276" w:lineRule="auto"/>
    </w:pPr>
    <w:rPr>
      <w:rFonts w:ascii="Calibri" w:eastAsia="Calibri" w:hAnsi="Calibri" w:cs="Calibri"/>
      <w:lang w:val="ru-RU" w:eastAsia="ru-RU"/>
    </w:rPr>
  </w:style>
  <w:style w:type="character" w:styleId="af0">
    <w:name w:val="Hyperlink"/>
    <w:link w:val="22"/>
    <w:uiPriority w:val="99"/>
    <w:unhideWhenUsed/>
    <w:rsid w:val="00382E4B"/>
    <w:rPr>
      <w:color w:val="0563C1"/>
      <w:u w:val="single"/>
    </w:rPr>
  </w:style>
  <w:style w:type="paragraph" w:customStyle="1" w:styleId="12">
    <w:name w:val="1"/>
    <w:basedOn w:val="11"/>
    <w:next w:val="11"/>
    <w:link w:val="af1"/>
    <w:qFormat/>
    <w:rsid w:val="00382E4B"/>
    <w:pPr>
      <w:keepNext/>
      <w:keepLines/>
      <w:spacing w:before="480" w:after="120"/>
    </w:pPr>
    <w:rPr>
      <w:rFonts w:cs="Times New Roman"/>
      <w:b/>
      <w:sz w:val="72"/>
      <w:szCs w:val="72"/>
    </w:rPr>
  </w:style>
  <w:style w:type="character" w:customStyle="1" w:styleId="af1">
    <w:name w:val="Название Знак"/>
    <w:link w:val="12"/>
    <w:qFormat/>
    <w:rsid w:val="00382E4B"/>
    <w:rPr>
      <w:rFonts w:ascii="Calibri" w:eastAsia="Calibri" w:hAnsi="Calibri" w:cs="Times New Roman"/>
      <w:b/>
      <w:sz w:val="72"/>
      <w:szCs w:val="72"/>
      <w:lang w:val="ru-RU" w:eastAsia="ru-RU"/>
    </w:rPr>
  </w:style>
  <w:style w:type="paragraph" w:styleId="af2">
    <w:name w:val="Subtitle"/>
    <w:basedOn w:val="11"/>
    <w:next w:val="11"/>
    <w:link w:val="af3"/>
    <w:uiPriority w:val="11"/>
    <w:qFormat/>
    <w:rsid w:val="00382E4B"/>
    <w:pPr>
      <w:keepNext/>
      <w:keepLines/>
      <w:spacing w:before="360" w:after="80"/>
    </w:pPr>
    <w:rPr>
      <w:rFonts w:ascii="Georgia" w:eastAsia="Georgia" w:hAnsi="Georgia" w:cs="Times New Roman"/>
      <w:i/>
      <w:color w:val="666666"/>
      <w:sz w:val="48"/>
      <w:szCs w:val="48"/>
    </w:rPr>
  </w:style>
  <w:style w:type="character" w:customStyle="1" w:styleId="af3">
    <w:name w:val="Подзаголовок Знак"/>
    <w:basedOn w:val="a2"/>
    <w:link w:val="af2"/>
    <w:uiPriority w:val="11"/>
    <w:qFormat/>
    <w:rsid w:val="00382E4B"/>
    <w:rPr>
      <w:rFonts w:ascii="Georgia" w:eastAsia="Georgia" w:hAnsi="Georgia" w:cs="Times New Roman"/>
      <w:i/>
      <w:color w:val="666666"/>
      <w:sz w:val="48"/>
      <w:szCs w:val="48"/>
      <w:lang w:val="ru-RU" w:eastAsia="ru-RU"/>
    </w:rPr>
  </w:style>
  <w:style w:type="character" w:styleId="af4">
    <w:name w:val="annotation reference"/>
    <w:uiPriority w:val="99"/>
    <w:unhideWhenUsed/>
    <w:qFormat/>
    <w:rsid w:val="00382E4B"/>
    <w:rPr>
      <w:sz w:val="16"/>
      <w:szCs w:val="16"/>
    </w:rPr>
  </w:style>
  <w:style w:type="paragraph" w:styleId="af5">
    <w:name w:val="annotation text"/>
    <w:basedOn w:val="a1"/>
    <w:link w:val="af6"/>
    <w:uiPriority w:val="99"/>
    <w:unhideWhenUsed/>
    <w:qFormat/>
    <w:rsid w:val="00382E4B"/>
    <w:pPr>
      <w:autoSpaceDE/>
      <w:autoSpaceDN/>
      <w:spacing w:after="200"/>
    </w:pPr>
    <w:rPr>
      <w:rFonts w:ascii="Calibri" w:eastAsia="Calibri" w:hAnsi="Calibri"/>
      <w:sz w:val="20"/>
      <w:szCs w:val="20"/>
      <w:lang w:val="en-US"/>
    </w:rPr>
  </w:style>
  <w:style w:type="character" w:customStyle="1" w:styleId="af6">
    <w:name w:val="Текст примечания Знак"/>
    <w:basedOn w:val="a2"/>
    <w:link w:val="af5"/>
    <w:uiPriority w:val="99"/>
    <w:qFormat/>
    <w:rsid w:val="00382E4B"/>
    <w:rPr>
      <w:rFonts w:ascii="Calibri" w:eastAsia="Calibri" w:hAnsi="Calibri" w:cs="Times New Roman"/>
      <w:sz w:val="20"/>
      <w:szCs w:val="20"/>
    </w:rPr>
  </w:style>
  <w:style w:type="paragraph" w:styleId="af7">
    <w:name w:val="annotation subject"/>
    <w:basedOn w:val="af5"/>
    <w:next w:val="af5"/>
    <w:link w:val="af8"/>
    <w:uiPriority w:val="99"/>
    <w:unhideWhenUsed/>
    <w:qFormat/>
    <w:rsid w:val="00382E4B"/>
    <w:rPr>
      <w:b/>
      <w:bCs/>
    </w:rPr>
  </w:style>
  <w:style w:type="character" w:customStyle="1" w:styleId="af8">
    <w:name w:val="Тема примечания Знак"/>
    <w:basedOn w:val="af6"/>
    <w:link w:val="af7"/>
    <w:uiPriority w:val="99"/>
    <w:qFormat/>
    <w:rsid w:val="00382E4B"/>
    <w:rPr>
      <w:b/>
      <w:bCs/>
    </w:rPr>
  </w:style>
  <w:style w:type="paragraph" w:styleId="af9">
    <w:name w:val="footnote text"/>
    <w:aliases w:val="Знак6,F1"/>
    <w:basedOn w:val="a1"/>
    <w:link w:val="afa"/>
    <w:uiPriority w:val="99"/>
    <w:unhideWhenUsed/>
    <w:rsid w:val="00382E4B"/>
    <w:pPr>
      <w:autoSpaceDE/>
      <w:autoSpaceDN/>
    </w:pPr>
    <w:rPr>
      <w:rFonts w:ascii="Calibri" w:eastAsia="Calibri" w:hAnsi="Calibri"/>
      <w:sz w:val="20"/>
      <w:szCs w:val="20"/>
      <w:lang w:eastAsia="ru-RU"/>
    </w:rPr>
  </w:style>
  <w:style w:type="character" w:customStyle="1" w:styleId="afa">
    <w:name w:val="Текст сноски Знак"/>
    <w:aliases w:val="Знак6 Знак,F1 Знак"/>
    <w:basedOn w:val="a2"/>
    <w:link w:val="af9"/>
    <w:uiPriority w:val="99"/>
    <w:qFormat/>
    <w:rsid w:val="00382E4B"/>
    <w:rPr>
      <w:rFonts w:ascii="Calibri" w:eastAsia="Calibri" w:hAnsi="Calibri" w:cs="Times New Roman"/>
      <w:sz w:val="20"/>
      <w:szCs w:val="20"/>
      <w:lang w:val="ru-RU" w:eastAsia="ru-RU"/>
    </w:rPr>
  </w:style>
  <w:style w:type="character" w:styleId="afb">
    <w:name w:val="footnote reference"/>
    <w:uiPriority w:val="99"/>
    <w:unhideWhenUsed/>
    <w:rsid w:val="00382E4B"/>
    <w:rPr>
      <w:vertAlign w:val="superscript"/>
    </w:rPr>
  </w:style>
  <w:style w:type="paragraph" w:customStyle="1" w:styleId="msonormal0">
    <w:name w:val="msonormal"/>
    <w:basedOn w:val="a1"/>
    <w:qFormat/>
    <w:rsid w:val="00382E4B"/>
    <w:pPr>
      <w:widowControl/>
      <w:autoSpaceDE/>
      <w:autoSpaceDN/>
      <w:spacing w:before="100" w:beforeAutospacing="1" w:after="100" w:afterAutospacing="1"/>
    </w:pPr>
    <w:rPr>
      <w:sz w:val="24"/>
      <w:szCs w:val="24"/>
      <w:lang w:eastAsia="ru-RU"/>
    </w:rPr>
  </w:style>
  <w:style w:type="paragraph" w:styleId="afc">
    <w:name w:val="Normal (Web)"/>
    <w:basedOn w:val="a1"/>
    <w:unhideWhenUsed/>
    <w:qFormat/>
    <w:rsid w:val="00382E4B"/>
    <w:pPr>
      <w:widowControl/>
      <w:autoSpaceDE/>
      <w:autoSpaceDN/>
      <w:spacing w:before="100" w:beforeAutospacing="1" w:after="100" w:afterAutospacing="1"/>
    </w:pPr>
    <w:rPr>
      <w:sz w:val="24"/>
      <w:szCs w:val="24"/>
      <w:lang w:eastAsia="ru-RU"/>
    </w:rPr>
  </w:style>
  <w:style w:type="character" w:customStyle="1" w:styleId="apple-tab-span">
    <w:name w:val="apple-tab-span"/>
    <w:basedOn w:val="a2"/>
    <w:qFormat/>
    <w:rsid w:val="00382E4B"/>
  </w:style>
  <w:style w:type="character" w:customStyle="1" w:styleId="afd">
    <w:name w:val="Текст концевой сноски Знак"/>
    <w:link w:val="afe"/>
    <w:qFormat/>
    <w:rsid w:val="00382E4B"/>
    <w:rPr>
      <w:rFonts w:ascii="Calibri" w:eastAsia="Calibri" w:hAnsi="Calibri" w:cs="Calibri"/>
      <w:sz w:val="20"/>
      <w:szCs w:val="20"/>
      <w:lang w:eastAsia="ru-RU"/>
    </w:rPr>
  </w:style>
  <w:style w:type="paragraph" w:styleId="afe">
    <w:name w:val="endnote text"/>
    <w:basedOn w:val="a1"/>
    <w:link w:val="afd"/>
    <w:unhideWhenUsed/>
    <w:rsid w:val="00382E4B"/>
    <w:pPr>
      <w:autoSpaceDE/>
      <w:autoSpaceDN/>
    </w:pPr>
    <w:rPr>
      <w:rFonts w:ascii="Calibri" w:eastAsia="Calibri" w:hAnsi="Calibri" w:cs="Calibri"/>
      <w:sz w:val="20"/>
      <w:szCs w:val="20"/>
      <w:lang w:val="en-US" w:eastAsia="ru-RU"/>
    </w:rPr>
  </w:style>
  <w:style w:type="character" w:customStyle="1" w:styleId="13">
    <w:name w:val="Текст концевой сноски Знак1"/>
    <w:basedOn w:val="a2"/>
    <w:link w:val="afe"/>
    <w:qFormat/>
    <w:rsid w:val="00382E4B"/>
    <w:rPr>
      <w:rFonts w:ascii="Times New Roman" w:eastAsia="Times New Roman" w:hAnsi="Times New Roman" w:cs="Times New Roman"/>
      <w:sz w:val="20"/>
      <w:szCs w:val="20"/>
      <w:lang w:val="ru-RU"/>
    </w:rPr>
  </w:style>
  <w:style w:type="paragraph" w:styleId="aff">
    <w:name w:val="TOC Heading"/>
    <w:basedOn w:val="1"/>
    <w:next w:val="a1"/>
    <w:unhideWhenUsed/>
    <w:qFormat/>
    <w:rsid w:val="00382E4B"/>
    <w:pPr>
      <w:keepNext/>
      <w:keepLines/>
      <w:widowControl/>
      <w:autoSpaceDE/>
      <w:autoSpaceDN/>
      <w:spacing w:before="480" w:line="276" w:lineRule="auto"/>
      <w:ind w:left="0"/>
      <w:outlineLvl w:val="9"/>
    </w:pPr>
    <w:rPr>
      <w:rFonts w:ascii="Calibri Light" w:hAnsi="Calibri Light"/>
      <w:b/>
      <w:bCs/>
      <w:color w:val="2F5496"/>
      <w:sz w:val="28"/>
      <w:szCs w:val="28"/>
      <w:lang w:eastAsia="ru-RU"/>
    </w:rPr>
  </w:style>
  <w:style w:type="paragraph" w:styleId="14">
    <w:name w:val="toc 1"/>
    <w:basedOn w:val="a1"/>
    <w:next w:val="a1"/>
    <w:autoRedefine/>
    <w:unhideWhenUsed/>
    <w:qFormat/>
    <w:rsid w:val="00382E4B"/>
    <w:pPr>
      <w:autoSpaceDE/>
      <w:autoSpaceDN/>
      <w:spacing w:before="120" w:line="276" w:lineRule="auto"/>
    </w:pPr>
    <w:rPr>
      <w:rFonts w:ascii="Calibri" w:eastAsia="Calibri" w:hAnsi="Calibri" w:cs="Calibri"/>
      <w:b/>
      <w:bCs/>
      <w:i/>
      <w:iCs/>
      <w:sz w:val="24"/>
      <w:szCs w:val="24"/>
      <w:lang w:val="en-US"/>
    </w:rPr>
  </w:style>
  <w:style w:type="paragraph" w:styleId="23">
    <w:name w:val="toc 2"/>
    <w:basedOn w:val="a1"/>
    <w:next w:val="a1"/>
    <w:autoRedefine/>
    <w:unhideWhenUsed/>
    <w:qFormat/>
    <w:rsid w:val="00382E4B"/>
    <w:pPr>
      <w:autoSpaceDE/>
      <w:autoSpaceDN/>
      <w:spacing w:before="120" w:line="276" w:lineRule="auto"/>
      <w:ind w:left="220"/>
    </w:pPr>
    <w:rPr>
      <w:rFonts w:ascii="Calibri" w:eastAsia="Calibri" w:hAnsi="Calibri" w:cs="Calibri"/>
      <w:b/>
      <w:bCs/>
      <w:lang w:val="en-US"/>
    </w:rPr>
  </w:style>
  <w:style w:type="paragraph" w:styleId="31">
    <w:name w:val="toc 3"/>
    <w:basedOn w:val="a1"/>
    <w:next w:val="a1"/>
    <w:autoRedefine/>
    <w:unhideWhenUsed/>
    <w:qFormat/>
    <w:rsid w:val="00382E4B"/>
    <w:pPr>
      <w:tabs>
        <w:tab w:val="left" w:pos="0"/>
        <w:tab w:val="right" w:leader="dot" w:pos="9912"/>
      </w:tabs>
      <w:autoSpaceDE/>
      <w:autoSpaceDN/>
      <w:ind w:firstLine="567"/>
      <w:jc w:val="both"/>
    </w:pPr>
    <w:rPr>
      <w:rFonts w:ascii="Calibri" w:eastAsia="Calibri" w:hAnsi="Calibri" w:cs="Calibri"/>
      <w:sz w:val="20"/>
      <w:szCs w:val="20"/>
      <w:lang w:val="en-US"/>
    </w:rPr>
  </w:style>
  <w:style w:type="paragraph" w:styleId="41">
    <w:name w:val="toc 4"/>
    <w:basedOn w:val="a1"/>
    <w:next w:val="a1"/>
    <w:autoRedefine/>
    <w:unhideWhenUsed/>
    <w:rsid w:val="00382E4B"/>
    <w:pPr>
      <w:autoSpaceDE/>
      <w:autoSpaceDN/>
      <w:spacing w:line="276" w:lineRule="auto"/>
      <w:ind w:left="660"/>
    </w:pPr>
    <w:rPr>
      <w:rFonts w:ascii="Calibri" w:eastAsia="Calibri" w:hAnsi="Calibri" w:cs="Calibri"/>
      <w:sz w:val="20"/>
      <w:szCs w:val="20"/>
      <w:lang w:val="en-US"/>
    </w:rPr>
  </w:style>
  <w:style w:type="paragraph" w:styleId="51">
    <w:name w:val="toc 5"/>
    <w:basedOn w:val="a1"/>
    <w:next w:val="a1"/>
    <w:autoRedefine/>
    <w:unhideWhenUsed/>
    <w:rsid w:val="00382E4B"/>
    <w:pPr>
      <w:autoSpaceDE/>
      <w:autoSpaceDN/>
      <w:spacing w:line="276" w:lineRule="auto"/>
      <w:ind w:left="880"/>
    </w:pPr>
    <w:rPr>
      <w:rFonts w:ascii="Calibri" w:eastAsia="Calibri" w:hAnsi="Calibri" w:cs="Calibri"/>
      <w:sz w:val="20"/>
      <w:szCs w:val="20"/>
      <w:lang w:val="en-US"/>
    </w:rPr>
  </w:style>
  <w:style w:type="paragraph" w:styleId="61">
    <w:name w:val="toc 6"/>
    <w:basedOn w:val="a1"/>
    <w:next w:val="a1"/>
    <w:autoRedefine/>
    <w:unhideWhenUsed/>
    <w:rsid w:val="00382E4B"/>
    <w:pPr>
      <w:autoSpaceDE/>
      <w:autoSpaceDN/>
      <w:spacing w:line="276" w:lineRule="auto"/>
      <w:ind w:left="1100"/>
    </w:pPr>
    <w:rPr>
      <w:rFonts w:ascii="Calibri" w:eastAsia="Calibri" w:hAnsi="Calibri" w:cs="Calibri"/>
      <w:sz w:val="20"/>
      <w:szCs w:val="20"/>
      <w:lang w:val="en-US"/>
    </w:rPr>
  </w:style>
  <w:style w:type="paragraph" w:styleId="71">
    <w:name w:val="toc 7"/>
    <w:basedOn w:val="a1"/>
    <w:next w:val="a1"/>
    <w:autoRedefine/>
    <w:unhideWhenUsed/>
    <w:rsid w:val="00382E4B"/>
    <w:pPr>
      <w:autoSpaceDE/>
      <w:autoSpaceDN/>
      <w:spacing w:line="276" w:lineRule="auto"/>
      <w:ind w:left="1320"/>
    </w:pPr>
    <w:rPr>
      <w:rFonts w:ascii="Calibri" w:eastAsia="Calibri" w:hAnsi="Calibri" w:cs="Calibri"/>
      <w:sz w:val="20"/>
      <w:szCs w:val="20"/>
      <w:lang w:val="en-US"/>
    </w:rPr>
  </w:style>
  <w:style w:type="paragraph" w:styleId="8">
    <w:name w:val="toc 8"/>
    <w:basedOn w:val="a1"/>
    <w:next w:val="a1"/>
    <w:autoRedefine/>
    <w:unhideWhenUsed/>
    <w:rsid w:val="00382E4B"/>
    <w:pPr>
      <w:autoSpaceDE/>
      <w:autoSpaceDN/>
      <w:spacing w:line="276" w:lineRule="auto"/>
      <w:ind w:left="1540"/>
    </w:pPr>
    <w:rPr>
      <w:rFonts w:ascii="Calibri" w:eastAsia="Calibri" w:hAnsi="Calibri" w:cs="Calibri"/>
      <w:sz w:val="20"/>
      <w:szCs w:val="20"/>
      <w:lang w:val="en-US"/>
    </w:rPr>
  </w:style>
  <w:style w:type="paragraph" w:styleId="9">
    <w:name w:val="toc 9"/>
    <w:basedOn w:val="a1"/>
    <w:next w:val="a1"/>
    <w:autoRedefine/>
    <w:unhideWhenUsed/>
    <w:rsid w:val="00382E4B"/>
    <w:pPr>
      <w:autoSpaceDE/>
      <w:autoSpaceDN/>
      <w:spacing w:line="276" w:lineRule="auto"/>
      <w:ind w:left="1760"/>
    </w:pPr>
    <w:rPr>
      <w:rFonts w:ascii="Calibri" w:eastAsia="Calibri" w:hAnsi="Calibri" w:cs="Calibri"/>
      <w:sz w:val="20"/>
      <w:szCs w:val="20"/>
      <w:lang w:val="en-US"/>
    </w:rPr>
  </w:style>
  <w:style w:type="table" w:styleId="aff0">
    <w:name w:val="Table Grid"/>
    <w:basedOn w:val="a3"/>
    <w:uiPriority w:val="39"/>
    <w:rsid w:val="00382E4B"/>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link w:val="Default0"/>
    <w:uiPriority w:val="99"/>
    <w:qFormat/>
    <w:rsid w:val="00382E4B"/>
    <w:pPr>
      <w:widowControl/>
      <w:adjustRightInd w:val="0"/>
    </w:pPr>
    <w:rPr>
      <w:rFonts w:ascii="Arial" w:eastAsia="Calibri" w:hAnsi="Arial" w:cs="Arial"/>
      <w:color w:val="000000"/>
      <w:sz w:val="24"/>
      <w:szCs w:val="24"/>
      <w:lang w:val="ru-RU"/>
    </w:rPr>
  </w:style>
  <w:style w:type="character" w:customStyle="1" w:styleId="aff1">
    <w:name w:val="Основной Знак"/>
    <w:link w:val="aff2"/>
    <w:qFormat/>
    <w:locked/>
    <w:rsid w:val="00382E4B"/>
    <w:rPr>
      <w:rFonts w:ascii="NewtonCSanPin" w:hAnsi="NewtonCSanPin"/>
      <w:color w:val="000000"/>
      <w:sz w:val="21"/>
      <w:szCs w:val="21"/>
    </w:rPr>
  </w:style>
  <w:style w:type="paragraph" w:customStyle="1" w:styleId="aff2">
    <w:name w:val="Основной"/>
    <w:basedOn w:val="a1"/>
    <w:link w:val="aff1"/>
    <w:qFormat/>
    <w:rsid w:val="00382E4B"/>
    <w:pPr>
      <w:widowControl/>
      <w:adjustRightInd w:val="0"/>
      <w:spacing w:line="214" w:lineRule="atLeast"/>
      <w:ind w:firstLine="283"/>
      <w:jc w:val="both"/>
    </w:pPr>
    <w:rPr>
      <w:rFonts w:ascii="NewtonCSanPin" w:eastAsiaTheme="minorHAnsi" w:hAnsi="NewtonCSanPin" w:cstheme="minorBidi"/>
      <w:color w:val="000000"/>
      <w:sz w:val="21"/>
      <w:szCs w:val="21"/>
      <w:lang w:val="en-US"/>
    </w:rPr>
  </w:style>
  <w:style w:type="paragraph" w:customStyle="1" w:styleId="aff3">
    <w:name w:val="Сноска"/>
    <w:basedOn w:val="aff2"/>
    <w:link w:val="aff4"/>
    <w:rsid w:val="00382E4B"/>
    <w:pPr>
      <w:spacing w:line="174" w:lineRule="atLeast"/>
      <w:textAlignment w:val="center"/>
    </w:pPr>
    <w:rPr>
      <w:rFonts w:eastAsia="Times New Roman"/>
      <w:sz w:val="17"/>
      <w:szCs w:val="17"/>
    </w:rPr>
  </w:style>
  <w:style w:type="character" w:customStyle="1" w:styleId="aff4">
    <w:name w:val="Сноска_"/>
    <w:link w:val="aff3"/>
    <w:qFormat/>
    <w:rsid w:val="00382E4B"/>
    <w:rPr>
      <w:rFonts w:ascii="NewtonCSanPin" w:eastAsia="Times New Roman" w:hAnsi="NewtonCSanPin"/>
      <w:color w:val="000000"/>
      <w:sz w:val="17"/>
      <w:szCs w:val="17"/>
    </w:rPr>
  </w:style>
  <w:style w:type="character" w:customStyle="1" w:styleId="15">
    <w:name w:val="Сноска1"/>
    <w:qFormat/>
    <w:rsid w:val="00382E4B"/>
    <w:rPr>
      <w:rFonts w:ascii="Times New Roman" w:hAnsi="Times New Roman" w:cs="Times New Roman"/>
      <w:vertAlign w:val="superscript"/>
    </w:rPr>
  </w:style>
  <w:style w:type="paragraph" w:customStyle="1" w:styleId="21">
    <w:name w:val="Средняя сетка 21"/>
    <w:basedOn w:val="a1"/>
    <w:uiPriority w:val="1"/>
    <w:qFormat/>
    <w:rsid w:val="00382E4B"/>
    <w:pPr>
      <w:widowControl/>
      <w:numPr>
        <w:numId w:val="42"/>
      </w:numPr>
      <w:autoSpaceDE/>
      <w:autoSpaceDN/>
      <w:spacing w:line="360" w:lineRule="auto"/>
      <w:contextualSpacing/>
      <w:jc w:val="both"/>
      <w:outlineLvl w:val="1"/>
    </w:pPr>
    <w:rPr>
      <w:sz w:val="28"/>
      <w:szCs w:val="24"/>
      <w:lang w:eastAsia="ru-RU"/>
    </w:rPr>
  </w:style>
  <w:style w:type="paragraph" w:customStyle="1" w:styleId="ConsPlusNormal">
    <w:name w:val="ConsPlusNormal"/>
    <w:qFormat/>
    <w:rsid w:val="00382E4B"/>
    <w:pPr>
      <w:pBdr>
        <w:top w:val="nil"/>
        <w:left w:val="nil"/>
        <w:bottom w:val="nil"/>
        <w:right w:val="nil"/>
        <w:between w:val="nil"/>
        <w:bar w:val="nil"/>
      </w:pBdr>
      <w:autoSpaceDE/>
      <w:autoSpaceDN/>
      <w:spacing w:after="200" w:line="276" w:lineRule="auto"/>
    </w:pPr>
    <w:rPr>
      <w:rFonts w:ascii="Times New Roman" w:eastAsia="Times New Roman" w:hAnsi="Times New Roman" w:cs="Times New Roman"/>
      <w:color w:val="000000"/>
      <w:sz w:val="28"/>
      <w:szCs w:val="28"/>
      <w:u w:color="000000"/>
      <w:bdr w:val="nil"/>
      <w:lang w:val="ru-RU" w:eastAsia="ru-RU"/>
    </w:rPr>
  </w:style>
  <w:style w:type="character" w:customStyle="1" w:styleId="16">
    <w:name w:val="Основной текст1"/>
    <w:qFormat/>
    <w:rsid w:val="00382E4B"/>
    <w:rPr>
      <w:shd w:val="clear" w:color="auto" w:fill="FFFFFF"/>
    </w:rPr>
  </w:style>
  <w:style w:type="paragraph" w:styleId="aff5">
    <w:name w:val="Revision"/>
    <w:hidden/>
    <w:qFormat/>
    <w:rsid w:val="00382E4B"/>
    <w:pPr>
      <w:widowControl/>
      <w:autoSpaceDE/>
      <w:autoSpaceDN/>
    </w:pPr>
    <w:rPr>
      <w:rFonts w:ascii="Calibri" w:eastAsia="Calibri" w:hAnsi="Calibri" w:cs="Times New Roman"/>
      <w:lang w:val="ru-RU"/>
    </w:rPr>
  </w:style>
  <w:style w:type="character" w:customStyle="1" w:styleId="a6">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5"/>
    <w:uiPriority w:val="99"/>
    <w:qFormat/>
    <w:rsid w:val="00382E4B"/>
    <w:rPr>
      <w:rFonts w:ascii="Times New Roman" w:eastAsia="Times New Roman" w:hAnsi="Times New Roman" w:cs="Times New Roman"/>
      <w:sz w:val="24"/>
      <w:szCs w:val="24"/>
      <w:lang w:val="ru-RU"/>
    </w:rPr>
  </w:style>
  <w:style w:type="paragraph" w:customStyle="1" w:styleId="aff6">
    <w:name w:val="Прижатый влево"/>
    <w:basedOn w:val="a1"/>
    <w:next w:val="a1"/>
    <w:qFormat/>
    <w:rsid w:val="00382E4B"/>
    <w:pPr>
      <w:adjustRightInd w:val="0"/>
    </w:pPr>
    <w:rPr>
      <w:rFonts w:ascii="Times New Roman CYR" w:hAnsi="Times New Roman CYR" w:cs="Times New Roman CYR"/>
      <w:sz w:val="24"/>
      <w:szCs w:val="24"/>
      <w:lang w:eastAsia="ru-RU"/>
    </w:rPr>
  </w:style>
  <w:style w:type="paragraph" w:customStyle="1" w:styleId="p4">
    <w:name w:val="p4"/>
    <w:basedOn w:val="a1"/>
    <w:qFormat/>
    <w:rsid w:val="00382E4B"/>
    <w:pPr>
      <w:widowControl/>
      <w:autoSpaceDE/>
      <w:autoSpaceDN/>
      <w:spacing w:before="100" w:beforeAutospacing="1" w:after="100" w:afterAutospacing="1"/>
    </w:pPr>
    <w:rPr>
      <w:rFonts w:eastAsia="Calibri"/>
      <w:sz w:val="24"/>
      <w:szCs w:val="24"/>
      <w:lang w:eastAsia="ru-RU"/>
    </w:rPr>
  </w:style>
  <w:style w:type="character" w:customStyle="1" w:styleId="s1">
    <w:name w:val="s1"/>
    <w:qFormat/>
    <w:rsid w:val="00382E4B"/>
  </w:style>
  <w:style w:type="paragraph" w:customStyle="1" w:styleId="14TexstOSNOVA1012">
    <w:name w:val="14TexstOSNOVA_10/12"/>
    <w:basedOn w:val="a1"/>
    <w:qFormat/>
    <w:rsid w:val="00382E4B"/>
    <w:pPr>
      <w:widowControl/>
      <w:adjustRightInd w:val="0"/>
      <w:spacing w:line="240" w:lineRule="atLeast"/>
      <w:ind w:firstLine="340"/>
      <w:jc w:val="both"/>
      <w:textAlignment w:val="center"/>
    </w:pPr>
    <w:rPr>
      <w:rFonts w:ascii="PragmaticaC" w:hAnsi="PragmaticaC" w:cs="PragmaticaC"/>
      <w:color w:val="000000"/>
      <w:sz w:val="20"/>
      <w:szCs w:val="20"/>
      <w:lang w:eastAsia="ru-RU"/>
    </w:rPr>
  </w:style>
  <w:style w:type="paragraph" w:customStyle="1" w:styleId="s16">
    <w:name w:val="s_16"/>
    <w:basedOn w:val="a1"/>
    <w:qFormat/>
    <w:rsid w:val="00382E4B"/>
    <w:pPr>
      <w:widowControl/>
      <w:autoSpaceDE/>
      <w:autoSpaceDN/>
      <w:spacing w:before="100" w:beforeAutospacing="1" w:after="100" w:afterAutospacing="1"/>
    </w:pPr>
    <w:rPr>
      <w:sz w:val="24"/>
      <w:szCs w:val="24"/>
      <w:lang w:eastAsia="ru-RU"/>
    </w:rPr>
  </w:style>
  <w:style w:type="paragraph" w:customStyle="1" w:styleId="228bf8a64b8551e1msonormal">
    <w:name w:val="228bf8a64b8551e1msonormal"/>
    <w:basedOn w:val="a1"/>
    <w:qFormat/>
    <w:rsid w:val="00382E4B"/>
    <w:pPr>
      <w:widowControl/>
      <w:autoSpaceDE/>
      <w:autoSpaceDN/>
      <w:spacing w:before="100" w:beforeAutospacing="1" w:after="100" w:afterAutospacing="1"/>
    </w:pPr>
    <w:rPr>
      <w:sz w:val="24"/>
      <w:szCs w:val="24"/>
      <w:lang w:eastAsia="ru-RU"/>
    </w:rPr>
  </w:style>
  <w:style w:type="character" w:customStyle="1" w:styleId="f893cbe1921f927cgmail-msofootnotereference">
    <w:name w:val="f893cbe1921f927cgmail-msofootnotereference"/>
    <w:basedOn w:val="a2"/>
    <w:qFormat/>
    <w:rsid w:val="00382E4B"/>
  </w:style>
  <w:style w:type="character" w:customStyle="1" w:styleId="aff7">
    <w:name w:val="Неразрешенное упоминание"/>
    <w:uiPriority w:val="99"/>
    <w:semiHidden/>
    <w:unhideWhenUsed/>
    <w:rsid w:val="00382E4B"/>
    <w:rPr>
      <w:color w:val="605E5C"/>
      <w:shd w:val="clear" w:color="auto" w:fill="E1DFDD"/>
    </w:rPr>
  </w:style>
  <w:style w:type="character" w:customStyle="1" w:styleId="fontstyle01">
    <w:name w:val="fontstyle01"/>
    <w:qFormat/>
    <w:rsid w:val="00382E4B"/>
    <w:rPr>
      <w:rFonts w:ascii="SchoolBookSanPin" w:hAnsi="SchoolBookSanPin" w:hint="default"/>
      <w:b w:val="0"/>
      <w:bCs w:val="0"/>
      <w:i w:val="0"/>
      <w:iCs w:val="0"/>
      <w:color w:val="000000"/>
      <w:sz w:val="20"/>
      <w:szCs w:val="20"/>
    </w:rPr>
  </w:style>
  <w:style w:type="character" w:customStyle="1" w:styleId="aff8">
    <w:name w:val="Привязка сноски"/>
    <w:rsid w:val="00382E4B"/>
    <w:rPr>
      <w:vertAlign w:val="superscript"/>
    </w:rPr>
  </w:style>
  <w:style w:type="character" w:customStyle="1" w:styleId="aff9">
    <w:name w:val="Символ сноски"/>
    <w:qFormat/>
    <w:rsid w:val="00382E4B"/>
  </w:style>
  <w:style w:type="character" w:styleId="affa">
    <w:name w:val="endnote reference"/>
    <w:unhideWhenUsed/>
    <w:rsid w:val="00382E4B"/>
    <w:rPr>
      <w:vertAlign w:val="superscript"/>
    </w:rPr>
  </w:style>
  <w:style w:type="paragraph" w:styleId="affb">
    <w:name w:val="List Bullet"/>
    <w:basedOn w:val="a1"/>
    <w:unhideWhenUsed/>
    <w:qFormat/>
    <w:rsid w:val="00382E4B"/>
    <w:pPr>
      <w:widowControl/>
      <w:autoSpaceDE/>
      <w:autoSpaceDN/>
      <w:ind w:left="1440" w:hanging="360"/>
      <w:contextualSpacing/>
      <w:jc w:val="both"/>
    </w:pPr>
    <w:rPr>
      <w:rFonts w:eastAsia="Calibri"/>
      <w:lang w:val="en-US"/>
    </w:rPr>
  </w:style>
  <w:style w:type="paragraph" w:styleId="affc">
    <w:name w:val="Document Map"/>
    <w:basedOn w:val="a1"/>
    <w:link w:val="affd"/>
    <w:unhideWhenUsed/>
    <w:qFormat/>
    <w:rsid w:val="00382E4B"/>
    <w:pPr>
      <w:autoSpaceDE/>
      <w:autoSpaceDN/>
      <w:spacing w:after="200" w:line="276" w:lineRule="auto"/>
    </w:pPr>
    <w:rPr>
      <w:rFonts w:ascii="Tahoma" w:eastAsia="Calibri" w:hAnsi="Tahoma"/>
      <w:sz w:val="16"/>
      <w:szCs w:val="16"/>
      <w:lang w:val="en-US"/>
    </w:rPr>
  </w:style>
  <w:style w:type="character" w:customStyle="1" w:styleId="affd">
    <w:name w:val="Схема документа Знак"/>
    <w:basedOn w:val="a2"/>
    <w:link w:val="affc"/>
    <w:qFormat/>
    <w:rsid w:val="00382E4B"/>
    <w:rPr>
      <w:rFonts w:ascii="Tahoma" w:eastAsia="Calibri" w:hAnsi="Tahoma" w:cs="Times New Roman"/>
      <w:sz w:val="16"/>
      <w:szCs w:val="16"/>
    </w:rPr>
  </w:style>
  <w:style w:type="paragraph" w:customStyle="1" w:styleId="NoParagraphStyle">
    <w:name w:val="[No Paragraph Style]"/>
    <w:qFormat/>
    <w:rsid w:val="00382E4B"/>
    <w:pPr>
      <w:adjustRightInd w:val="0"/>
      <w:spacing w:line="288" w:lineRule="auto"/>
      <w:textAlignment w:val="center"/>
    </w:pPr>
    <w:rPr>
      <w:rFonts w:ascii="Minion Pro" w:eastAsia="Times New Roman" w:hAnsi="Minion Pro" w:cs="Minion Pro"/>
      <w:color w:val="000000"/>
      <w:sz w:val="24"/>
      <w:szCs w:val="24"/>
      <w:lang w:eastAsia="ru-RU"/>
    </w:rPr>
  </w:style>
  <w:style w:type="paragraph" w:customStyle="1" w:styleId="affe">
    <w:name w:val="Основной (Основной Текст)"/>
    <w:basedOn w:val="NoParagraphStyle"/>
    <w:qFormat/>
    <w:rsid w:val="00382E4B"/>
    <w:pPr>
      <w:spacing w:line="243" w:lineRule="atLeast"/>
      <w:ind w:firstLine="283"/>
      <w:jc w:val="both"/>
    </w:pPr>
    <w:rPr>
      <w:rFonts w:ascii="SchoolBookSanPin" w:hAnsi="SchoolBookSanPin" w:cs="SchoolBookSanPin"/>
      <w:sz w:val="20"/>
      <w:szCs w:val="20"/>
      <w:lang w:val="ru-RU"/>
    </w:rPr>
  </w:style>
  <w:style w:type="paragraph" w:customStyle="1" w:styleId="osn-babz">
    <w:name w:val="osn-b/abz (Основной Текст)"/>
    <w:basedOn w:val="affe"/>
    <w:qFormat/>
    <w:rsid w:val="00382E4B"/>
    <w:pPr>
      <w:ind w:firstLine="0"/>
    </w:pPr>
  </w:style>
  <w:style w:type="paragraph" w:customStyle="1" w:styleId="Z-1">
    <w:name w:val="Z-1 (Основной Текст)"/>
    <w:basedOn w:val="osn-babz"/>
    <w:qFormat/>
    <w:rsid w:val="00382E4B"/>
    <w:pPr>
      <w:pBdr>
        <w:top w:val="single" w:sz="4" w:space="0" w:color="000000"/>
      </w:pBdr>
      <w:spacing w:after="227"/>
      <w:jc w:val="left"/>
    </w:pPr>
    <w:rPr>
      <w:rFonts w:ascii="Circe-ExtraBold" w:hAnsi="Circe-ExtraBold" w:cs="Circe-ExtraBold"/>
      <w:b/>
      <w:bCs/>
      <w:sz w:val="24"/>
      <w:szCs w:val="24"/>
    </w:rPr>
  </w:style>
  <w:style w:type="paragraph" w:customStyle="1" w:styleId="Z-2">
    <w:name w:val="Z-2 (Основной Текст)"/>
    <w:basedOn w:val="Z-1"/>
    <w:qFormat/>
    <w:rsid w:val="00382E4B"/>
    <w:pPr>
      <w:pBdr>
        <w:top w:val="none" w:sz="0" w:space="0" w:color="auto"/>
      </w:pBdr>
      <w:spacing w:before="227" w:after="113"/>
    </w:pPr>
    <w:rPr>
      <w:sz w:val="22"/>
      <w:szCs w:val="22"/>
    </w:rPr>
  </w:style>
  <w:style w:type="paragraph" w:customStyle="1" w:styleId="Z-1-2">
    <w:name w:val="Z-1-2 (Основной Текст)"/>
    <w:basedOn w:val="osn-babz"/>
    <w:qFormat/>
    <w:rsid w:val="00382E4B"/>
    <w:pPr>
      <w:pBdr>
        <w:top w:val="single" w:sz="4" w:space="0" w:color="000000"/>
      </w:pBdr>
      <w:spacing w:before="227" w:after="227"/>
      <w:jc w:val="left"/>
    </w:pPr>
    <w:rPr>
      <w:rFonts w:ascii="Circe-ExtraBold" w:hAnsi="Circe-ExtraBold" w:cs="Circe-ExtraBold"/>
      <w:b/>
      <w:bCs/>
      <w:sz w:val="24"/>
      <w:szCs w:val="24"/>
    </w:rPr>
  </w:style>
  <w:style w:type="paragraph" w:customStyle="1" w:styleId="Z-3">
    <w:name w:val="Z-3 (Основной Текст)"/>
    <w:basedOn w:val="affe"/>
    <w:qFormat/>
    <w:rsid w:val="00382E4B"/>
    <w:pPr>
      <w:spacing w:before="227" w:after="57"/>
      <w:ind w:firstLine="0"/>
    </w:pPr>
    <w:rPr>
      <w:rFonts w:ascii="Circe-ExtraBold" w:hAnsi="Circe-ExtraBold" w:cs="Circe-ExtraBold"/>
      <w:b/>
      <w:bCs/>
      <w:sz w:val="22"/>
      <w:szCs w:val="22"/>
    </w:rPr>
  </w:style>
  <w:style w:type="paragraph" w:customStyle="1" w:styleId="Z-5">
    <w:name w:val="Z-5"/>
    <w:basedOn w:val="affe"/>
    <w:qFormat/>
    <w:rsid w:val="00382E4B"/>
    <w:pPr>
      <w:jc w:val="left"/>
    </w:pPr>
    <w:rPr>
      <w:b/>
      <w:bCs/>
      <w:i/>
      <w:iCs/>
    </w:rPr>
  </w:style>
  <w:style w:type="paragraph" w:customStyle="1" w:styleId="bullet">
    <w:name w:val="bullet (Основной Текст)"/>
    <w:basedOn w:val="affe"/>
    <w:qFormat/>
    <w:rsid w:val="00382E4B"/>
    <w:pPr>
      <w:tabs>
        <w:tab w:val="left" w:pos="0"/>
        <w:tab w:val="left" w:pos="170"/>
      </w:tabs>
      <w:ind w:firstLine="0"/>
    </w:pPr>
  </w:style>
  <w:style w:type="paragraph" w:customStyle="1" w:styleId="Z-4">
    <w:name w:val="Z-4 (Основной Текст)"/>
    <w:basedOn w:val="Z-3"/>
    <w:qFormat/>
    <w:rsid w:val="00382E4B"/>
    <w:pPr>
      <w:spacing w:before="113"/>
    </w:pPr>
    <w:rPr>
      <w:rFonts w:ascii="Circe-Regular" w:hAnsi="Circe-Regular" w:cs="Circe-Regular"/>
      <w:sz w:val="20"/>
      <w:szCs w:val="20"/>
    </w:rPr>
  </w:style>
  <w:style w:type="paragraph" w:customStyle="1" w:styleId="Tabl">
    <w:name w:val="Tabl (Основной Текст)"/>
    <w:basedOn w:val="affe"/>
    <w:qFormat/>
    <w:rsid w:val="00382E4B"/>
    <w:pPr>
      <w:spacing w:line="200" w:lineRule="atLeast"/>
      <w:ind w:firstLine="0"/>
      <w:jc w:val="left"/>
    </w:pPr>
    <w:rPr>
      <w:sz w:val="18"/>
      <w:szCs w:val="18"/>
    </w:rPr>
  </w:style>
  <w:style w:type="paragraph" w:customStyle="1" w:styleId="tabl-shapka">
    <w:name w:val="tabl-shapka (Основной Текст)"/>
    <w:basedOn w:val="Tabl"/>
    <w:qFormat/>
    <w:rsid w:val="00382E4B"/>
    <w:pPr>
      <w:jc w:val="center"/>
    </w:pPr>
    <w:rPr>
      <w:rFonts w:ascii="SchoolBookSanPin-Bold" w:hAnsi="SchoolBookSanPin-Bold" w:cs="SchoolBookSanPin-Bold"/>
      <w:b/>
      <w:bCs/>
    </w:rPr>
  </w:style>
  <w:style w:type="character" w:customStyle="1" w:styleId="bold-n">
    <w:name w:val="bold-n"/>
    <w:qFormat/>
    <w:rsid w:val="00382E4B"/>
    <w:rPr>
      <w:b/>
    </w:rPr>
  </w:style>
  <w:style w:type="character" w:customStyle="1" w:styleId="razradka">
    <w:name w:val="razradka"/>
    <w:qFormat/>
    <w:rsid w:val="00382E4B"/>
  </w:style>
  <w:style w:type="character" w:customStyle="1" w:styleId="italic">
    <w:name w:val="italic"/>
    <w:qFormat/>
    <w:rsid w:val="00382E4B"/>
    <w:rPr>
      <w:i/>
    </w:rPr>
  </w:style>
  <w:style w:type="character" w:customStyle="1" w:styleId="bullet0">
    <w:name w:val="bullet"/>
    <w:qFormat/>
    <w:rsid w:val="00382E4B"/>
    <w:rPr>
      <w:rFonts w:ascii="PiGraphA" w:hAnsi="PiGraphA"/>
      <w:sz w:val="16"/>
    </w:rPr>
  </w:style>
  <w:style w:type="paragraph" w:customStyle="1" w:styleId="17">
    <w:name w:val="Заг 1 (Заголовки)"/>
    <w:basedOn w:val="affe"/>
    <w:qFormat/>
    <w:rsid w:val="00382E4B"/>
    <w:pPr>
      <w:pBdr>
        <w:top w:val="single" w:sz="4" w:space="0" w:color="000000"/>
      </w:pBdr>
      <w:spacing w:after="227" w:line="240" w:lineRule="atLeast"/>
      <w:ind w:firstLine="0"/>
    </w:pPr>
    <w:rPr>
      <w:rFonts w:ascii="Times New Roman" w:hAnsi="Times New Roman" w:cs="Times New Roman"/>
      <w:b/>
      <w:bCs/>
      <w:caps/>
      <w:sz w:val="24"/>
      <w:szCs w:val="24"/>
    </w:rPr>
  </w:style>
  <w:style w:type="paragraph" w:customStyle="1" w:styleId="afff">
    <w:name w:val="Основной БА (Основной Текст)"/>
    <w:basedOn w:val="affe"/>
    <w:qFormat/>
    <w:rsid w:val="00382E4B"/>
    <w:pPr>
      <w:spacing w:line="240" w:lineRule="atLeast"/>
      <w:ind w:firstLine="0"/>
    </w:pPr>
    <w:rPr>
      <w:rFonts w:ascii="TimesNewRomanPSMT" w:hAnsi="TimesNewRomanPSMT" w:cs="TimesNewRomanPSMT"/>
    </w:rPr>
  </w:style>
  <w:style w:type="paragraph" w:customStyle="1" w:styleId="1-bez-line">
    <w:name w:val="Заг 1-bez-line (Заголовки)"/>
    <w:basedOn w:val="affe"/>
    <w:qFormat/>
    <w:rsid w:val="00382E4B"/>
    <w:pPr>
      <w:spacing w:line="280" w:lineRule="atLeast"/>
      <w:ind w:firstLine="0"/>
    </w:pPr>
    <w:rPr>
      <w:rFonts w:ascii="Times New Roman" w:hAnsi="Times New Roman" w:cs="Times New Roman"/>
      <w:b/>
      <w:bCs/>
      <w:caps/>
      <w:sz w:val="24"/>
      <w:szCs w:val="24"/>
    </w:rPr>
  </w:style>
  <w:style w:type="paragraph" w:customStyle="1" w:styleId="1-2">
    <w:name w:val="Заг 1-2 (Заголовки)"/>
    <w:basedOn w:val="affe"/>
    <w:qFormat/>
    <w:rsid w:val="00382E4B"/>
    <w:pPr>
      <w:pBdr>
        <w:top w:val="single" w:sz="4" w:space="0" w:color="000000"/>
      </w:pBdr>
      <w:spacing w:before="57" w:after="227" w:line="240" w:lineRule="atLeast"/>
      <w:ind w:firstLine="0"/>
    </w:pPr>
    <w:rPr>
      <w:rFonts w:ascii="Times New Roman" w:hAnsi="Times New Roman" w:cs="Times New Roman"/>
      <w:b/>
      <w:bCs/>
      <w:caps/>
      <w:sz w:val="24"/>
      <w:szCs w:val="24"/>
    </w:rPr>
  </w:style>
  <w:style w:type="paragraph" w:customStyle="1" w:styleId="bullit">
    <w:name w:val="bullit (Доп. текст)"/>
    <w:basedOn w:val="affe"/>
    <w:qFormat/>
    <w:rsid w:val="00382E4B"/>
    <w:pPr>
      <w:spacing w:line="240" w:lineRule="atLeast"/>
      <w:ind w:left="227" w:hanging="142"/>
    </w:pPr>
    <w:rPr>
      <w:rFonts w:ascii="TimesNewRomanPSMT" w:hAnsi="TimesNewRomanPSMT" w:cs="TimesNewRomanPSMT"/>
    </w:rPr>
  </w:style>
  <w:style w:type="paragraph" w:customStyle="1" w:styleId="24">
    <w:name w:val="Заг 2 (Заголовки)"/>
    <w:basedOn w:val="17"/>
    <w:qFormat/>
    <w:rsid w:val="00382E4B"/>
    <w:pPr>
      <w:pBdr>
        <w:top w:val="none" w:sz="0" w:space="0" w:color="auto"/>
      </w:pBdr>
      <w:spacing w:before="113" w:after="113"/>
    </w:pPr>
    <w:rPr>
      <w:rFonts w:ascii="TimesNewRomanPSMT" w:hAnsi="TimesNewRomanPSMT" w:cs="TimesNewRomanPSMT"/>
      <w:sz w:val="22"/>
      <w:szCs w:val="22"/>
    </w:rPr>
  </w:style>
  <w:style w:type="paragraph" w:customStyle="1" w:styleId="32">
    <w:name w:val="Заг 3 (Заголовки)"/>
    <w:basedOn w:val="24"/>
    <w:qFormat/>
    <w:rsid w:val="00382E4B"/>
    <w:rPr>
      <w:caps w:val="0"/>
    </w:rPr>
  </w:style>
  <w:style w:type="paragraph" w:customStyle="1" w:styleId="afff0">
    <w:name w:val="Таблица Влево (Таблицы)"/>
    <w:basedOn w:val="affe"/>
    <w:qFormat/>
    <w:rsid w:val="00382E4B"/>
    <w:pPr>
      <w:spacing w:line="200" w:lineRule="atLeast"/>
      <w:ind w:firstLine="0"/>
      <w:jc w:val="left"/>
    </w:pPr>
    <w:rPr>
      <w:rFonts w:ascii="TimesNewRomanPSMT" w:hAnsi="TimesNewRomanPSMT" w:cs="TimesNewRomanPSMT"/>
      <w:sz w:val="18"/>
      <w:szCs w:val="18"/>
    </w:rPr>
  </w:style>
  <w:style w:type="paragraph" w:customStyle="1" w:styleId="afff1">
    <w:name w:val="Таблица Головка (Таблицы)"/>
    <w:basedOn w:val="afff0"/>
    <w:qFormat/>
    <w:rsid w:val="00382E4B"/>
    <w:pPr>
      <w:jc w:val="center"/>
    </w:pPr>
    <w:rPr>
      <w:rFonts w:ascii="Times New Roman" w:hAnsi="Times New Roman" w:cs="Times New Roman"/>
      <w:b/>
      <w:bCs/>
    </w:rPr>
  </w:style>
  <w:style w:type="paragraph" w:customStyle="1" w:styleId="bull-tabl">
    <w:name w:val="bull-tabl (Таблицы)"/>
    <w:basedOn w:val="afff0"/>
    <w:qFormat/>
    <w:rsid w:val="00382E4B"/>
  </w:style>
  <w:style w:type="character" w:customStyle="1" w:styleId="afff2">
    <w:name w:val="Полужирный (Выделения)"/>
    <w:qFormat/>
    <w:rsid w:val="00382E4B"/>
    <w:rPr>
      <w:b/>
      <w:bCs/>
    </w:rPr>
  </w:style>
  <w:style w:type="character" w:customStyle="1" w:styleId="afff3">
    <w:name w:val="Курсив (Выделения)"/>
    <w:qFormat/>
    <w:rsid w:val="00382E4B"/>
    <w:rPr>
      <w:i/>
      <w:iCs/>
    </w:rPr>
  </w:style>
  <w:style w:type="character" w:customStyle="1" w:styleId="bullit0">
    <w:name w:val="bullit"/>
    <w:qFormat/>
    <w:rsid w:val="00382E4B"/>
    <w:rPr>
      <w:rFonts w:ascii="PiGraphA" w:hAnsi="PiGraphA" w:cs="PiGraphA"/>
      <w:color w:val="000000"/>
      <w:position w:val="-2"/>
      <w:sz w:val="16"/>
      <w:szCs w:val="16"/>
    </w:rPr>
  </w:style>
  <w:style w:type="paragraph" w:styleId="25">
    <w:name w:val="Body Text 2"/>
    <w:basedOn w:val="a1"/>
    <w:link w:val="26"/>
    <w:unhideWhenUsed/>
    <w:qFormat/>
    <w:rsid w:val="00382E4B"/>
    <w:pPr>
      <w:autoSpaceDE/>
      <w:autoSpaceDN/>
      <w:spacing w:after="120" w:line="480" w:lineRule="auto"/>
    </w:pPr>
    <w:rPr>
      <w:rFonts w:ascii="Calibri" w:eastAsia="Calibri" w:hAnsi="Calibri"/>
      <w:lang w:val="en-US"/>
    </w:rPr>
  </w:style>
  <w:style w:type="character" w:customStyle="1" w:styleId="26">
    <w:name w:val="Основной текст 2 Знак"/>
    <w:basedOn w:val="a2"/>
    <w:link w:val="25"/>
    <w:qFormat/>
    <w:rsid w:val="00382E4B"/>
    <w:rPr>
      <w:rFonts w:ascii="Calibri" w:eastAsia="Calibri" w:hAnsi="Calibri" w:cs="Times New Roman"/>
    </w:rPr>
  </w:style>
  <w:style w:type="character" w:customStyle="1" w:styleId="Zag11">
    <w:name w:val="Zag_11"/>
    <w:qFormat/>
    <w:rsid w:val="00382E4B"/>
  </w:style>
  <w:style w:type="paragraph" w:styleId="27">
    <w:name w:val="Body Text Indent 2"/>
    <w:basedOn w:val="a1"/>
    <w:link w:val="28"/>
    <w:unhideWhenUsed/>
    <w:qFormat/>
    <w:rsid w:val="00382E4B"/>
    <w:pPr>
      <w:widowControl/>
      <w:autoSpaceDE/>
      <w:autoSpaceDN/>
      <w:spacing w:after="120" w:line="480" w:lineRule="auto"/>
      <w:ind w:left="283"/>
    </w:pPr>
    <w:rPr>
      <w:rFonts w:ascii="Calibri" w:eastAsia="Calibri" w:hAnsi="Calibri"/>
    </w:rPr>
  </w:style>
  <w:style w:type="character" w:customStyle="1" w:styleId="28">
    <w:name w:val="Основной текст с отступом 2 Знак"/>
    <w:basedOn w:val="a2"/>
    <w:link w:val="27"/>
    <w:qFormat/>
    <w:rsid w:val="00382E4B"/>
    <w:rPr>
      <w:rFonts w:ascii="Calibri" w:eastAsia="Calibri" w:hAnsi="Calibri" w:cs="Times New Roman"/>
      <w:lang w:val="ru-RU"/>
    </w:rPr>
  </w:style>
  <w:style w:type="character" w:customStyle="1" w:styleId="dash041e005f0431005f044b005f0447005f043d005f044b005f0439005f005fchar1char1">
    <w:name w:val="dash041e_005f0431_005f044b_005f0447_005f043d_005f044b_005f0439_005f_005fchar1__char1"/>
    <w:qFormat/>
    <w:rsid w:val="00382E4B"/>
    <w:rPr>
      <w:rFonts w:ascii="Times New Roman" w:hAnsi="Times New Roman" w:cs="Times New Roman"/>
      <w:sz w:val="24"/>
      <w:szCs w:val="24"/>
      <w:u w:val="none"/>
      <w:effect w:val="none"/>
    </w:rPr>
  </w:style>
  <w:style w:type="character" w:styleId="afff4">
    <w:name w:val="Placeholder Text"/>
    <w:qFormat/>
    <w:rsid w:val="00382E4B"/>
    <w:rPr>
      <w:color w:val="808080"/>
    </w:rPr>
  </w:style>
  <w:style w:type="paragraph" w:customStyle="1" w:styleId="210">
    <w:name w:val="Заголовок 21"/>
    <w:basedOn w:val="a1"/>
    <w:next w:val="a1"/>
    <w:unhideWhenUsed/>
    <w:qFormat/>
    <w:rsid w:val="00382E4B"/>
    <w:pPr>
      <w:keepNext/>
      <w:keepLines/>
      <w:widowControl/>
      <w:autoSpaceDE/>
      <w:autoSpaceDN/>
      <w:spacing w:before="200" w:line="276" w:lineRule="auto"/>
      <w:ind w:firstLine="709"/>
      <w:outlineLvl w:val="1"/>
    </w:pPr>
    <w:rPr>
      <w:rFonts w:ascii="Cambria" w:hAnsi="Cambria"/>
      <w:b/>
      <w:bCs/>
      <w:color w:val="4F81BD"/>
      <w:sz w:val="26"/>
      <w:szCs w:val="26"/>
    </w:rPr>
  </w:style>
  <w:style w:type="table" w:customStyle="1" w:styleId="18">
    <w:name w:val="Сетка таблицы1"/>
    <w:basedOn w:val="a3"/>
    <w:next w:val="aff0"/>
    <w:uiPriority w:val="59"/>
    <w:rsid w:val="00382E4B"/>
    <w:pPr>
      <w:widowControl/>
      <w:autoSpaceDE/>
      <w:autoSpaceDN/>
      <w:ind w:firstLine="709"/>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Гиперссылка1"/>
    <w:unhideWhenUsed/>
    <w:qFormat/>
    <w:rsid w:val="00382E4B"/>
    <w:rPr>
      <w:color w:val="0000FF"/>
      <w:u w:val="single"/>
    </w:rPr>
  </w:style>
  <w:style w:type="character" w:customStyle="1" w:styleId="211">
    <w:name w:val="Заголовок 2 Знак1"/>
    <w:qFormat/>
    <w:rsid w:val="00382E4B"/>
    <w:rPr>
      <w:rFonts w:ascii="Calibri Light" w:eastAsia="Times New Roman" w:hAnsi="Calibri Light" w:cs="Times New Roman"/>
      <w:b/>
      <w:bCs/>
      <w:color w:val="5B9BD5"/>
      <w:sz w:val="26"/>
      <w:szCs w:val="26"/>
    </w:rPr>
  </w:style>
  <w:style w:type="character" w:customStyle="1" w:styleId="markedcontent">
    <w:name w:val="markedcontent"/>
    <w:qFormat/>
    <w:rsid w:val="00382E4B"/>
  </w:style>
  <w:style w:type="character" w:styleId="afff5">
    <w:name w:val="Intense Reference"/>
    <w:qFormat/>
    <w:rsid w:val="00382E4B"/>
    <w:rPr>
      <w:b/>
      <w:bCs/>
      <w:smallCaps/>
      <w:color w:val="5B9BD5"/>
      <w:spacing w:val="5"/>
    </w:rPr>
  </w:style>
  <w:style w:type="character" w:customStyle="1" w:styleId="afff6">
    <w:name w:val="Заголовок Знак"/>
    <w:uiPriority w:val="10"/>
    <w:qFormat/>
    <w:rsid w:val="00382E4B"/>
    <w:rPr>
      <w:rFonts w:ascii="Calibri Light" w:eastAsia="Times New Roman" w:hAnsi="Calibri Light" w:cs="Times New Roman"/>
      <w:spacing w:val="-10"/>
      <w:kern w:val="28"/>
      <w:sz w:val="56"/>
      <w:szCs w:val="56"/>
      <w:lang w:val="en-US" w:eastAsia="en-US"/>
    </w:rPr>
  </w:style>
  <w:style w:type="paragraph" w:customStyle="1" w:styleId="body">
    <w:name w:val="body"/>
    <w:basedOn w:val="NoParagraphStyle"/>
    <w:qFormat/>
    <w:rsid w:val="00382E4B"/>
    <w:pPr>
      <w:spacing w:line="240" w:lineRule="atLeast"/>
      <w:ind w:firstLine="227"/>
      <w:jc w:val="both"/>
    </w:pPr>
    <w:rPr>
      <w:rFonts w:ascii="SchoolBookSanPin" w:hAnsi="SchoolBookSanPin" w:cs="SchoolBookSanPin"/>
      <w:sz w:val="20"/>
      <w:szCs w:val="20"/>
      <w:lang w:val="ru-RU"/>
    </w:rPr>
  </w:style>
  <w:style w:type="paragraph" w:customStyle="1" w:styleId="list-bullet">
    <w:name w:val="list-bullet"/>
    <w:basedOn w:val="body"/>
    <w:qFormat/>
    <w:rsid w:val="00382E4B"/>
    <w:pPr>
      <w:ind w:left="227" w:hanging="142"/>
    </w:pPr>
  </w:style>
  <w:style w:type="paragraph" w:customStyle="1" w:styleId="body2mm">
    <w:name w:val="body 2 mm"/>
    <w:basedOn w:val="NoParagraphStyle"/>
    <w:qFormat/>
    <w:rsid w:val="00382E4B"/>
    <w:pPr>
      <w:spacing w:before="113" w:line="240" w:lineRule="atLeast"/>
      <w:ind w:firstLine="227"/>
      <w:jc w:val="both"/>
    </w:pPr>
    <w:rPr>
      <w:rFonts w:ascii="SchoolBookSanPin" w:hAnsi="SchoolBookSanPin" w:cs="SchoolBookSanPin"/>
      <w:sz w:val="20"/>
      <w:szCs w:val="20"/>
      <w:lang w:val="ru-RU"/>
    </w:rPr>
  </w:style>
  <w:style w:type="character" w:customStyle="1" w:styleId="Bold">
    <w:name w:val="Bold_"/>
    <w:qFormat/>
    <w:rsid w:val="00382E4B"/>
    <w:rPr>
      <w:b/>
      <w:bCs/>
    </w:rPr>
  </w:style>
  <w:style w:type="character" w:customStyle="1" w:styleId="Bolditalic">
    <w:name w:val="Bold_italic_"/>
    <w:qFormat/>
    <w:rsid w:val="00382E4B"/>
    <w:rPr>
      <w:b/>
      <w:bCs/>
      <w:i/>
      <w:iCs/>
    </w:rPr>
  </w:style>
  <w:style w:type="character" w:customStyle="1" w:styleId="Italic0">
    <w:name w:val="Italic_"/>
    <w:qFormat/>
    <w:rsid w:val="00382E4B"/>
    <w:rPr>
      <w:i/>
      <w:iCs/>
    </w:rPr>
  </w:style>
  <w:style w:type="character" w:customStyle="1" w:styleId="UnresolvedMention">
    <w:name w:val="Unresolved Mention"/>
    <w:unhideWhenUsed/>
    <w:qFormat/>
    <w:rsid w:val="00382E4B"/>
    <w:rPr>
      <w:color w:val="605E5C"/>
      <w:shd w:val="clear" w:color="auto" w:fill="E1DFDD"/>
    </w:rPr>
  </w:style>
  <w:style w:type="paragraph" w:customStyle="1" w:styleId="BasicParagraph">
    <w:name w:val="[Basic Paragraph]"/>
    <w:basedOn w:val="NoParagraphStyle"/>
    <w:qFormat/>
    <w:rsid w:val="00382E4B"/>
    <w:pPr>
      <w:jc w:val="both"/>
    </w:pPr>
    <w:rPr>
      <w:rFonts w:ascii="SchoolBookCSanPin-Regular" w:hAnsi="SchoolBookCSanPin-Regular" w:cs="SchoolBookCSanPin-Regular"/>
      <w:sz w:val="21"/>
      <w:szCs w:val="21"/>
      <w:lang w:val="ru-RU"/>
    </w:rPr>
  </w:style>
  <w:style w:type="paragraph" w:customStyle="1" w:styleId="1a">
    <w:name w:val="Заг 1 а (Заголовки)"/>
    <w:basedOn w:val="NoParagraphStyle"/>
    <w:qFormat/>
    <w:rsid w:val="00382E4B"/>
    <w:pPr>
      <w:pBdr>
        <w:bottom w:val="single" w:sz="4" w:space="8" w:color="auto"/>
      </w:pBdr>
      <w:spacing w:after="340" w:line="240" w:lineRule="atLeast"/>
    </w:pPr>
    <w:rPr>
      <w:rFonts w:ascii="SchoolBookSanPin" w:hAnsi="SchoolBookSanPin" w:cs="SchoolBookSanPin"/>
      <w:b/>
      <w:bCs/>
      <w:caps/>
      <w:lang w:val="ru-RU"/>
    </w:rPr>
  </w:style>
  <w:style w:type="paragraph" w:customStyle="1" w:styleId="afff7">
    <w:name w:val="Осн булит (Основной Текст)"/>
    <w:basedOn w:val="affe"/>
    <w:qFormat/>
    <w:rsid w:val="00382E4B"/>
    <w:pPr>
      <w:tabs>
        <w:tab w:val="left" w:pos="227"/>
      </w:tabs>
      <w:spacing w:line="240" w:lineRule="atLeast"/>
      <w:ind w:left="221" w:hanging="142"/>
    </w:pPr>
  </w:style>
  <w:style w:type="paragraph" w:customStyle="1" w:styleId="afff8">
    <w:name w:val="Осн тире (Основной Текст)"/>
    <w:basedOn w:val="afff"/>
    <w:qFormat/>
    <w:rsid w:val="00382E4B"/>
    <w:pPr>
      <w:ind w:left="283" w:hanging="283"/>
    </w:pPr>
    <w:rPr>
      <w:rFonts w:ascii="SchoolBookSanPin" w:hAnsi="SchoolBookSanPin" w:cs="SchoolBookSanPin"/>
    </w:rPr>
  </w:style>
  <w:style w:type="paragraph" w:customStyle="1" w:styleId="afff9">
    <w:name w:val="Сноска (Доп. текст)"/>
    <w:basedOn w:val="NoParagraphStyle"/>
    <w:qFormat/>
    <w:rsid w:val="00382E4B"/>
    <w:pPr>
      <w:tabs>
        <w:tab w:val="left" w:pos="227"/>
      </w:tabs>
      <w:spacing w:line="220" w:lineRule="atLeast"/>
      <w:ind w:left="227" w:hanging="227"/>
      <w:jc w:val="both"/>
    </w:pPr>
    <w:rPr>
      <w:rFonts w:ascii="SchoolBookCSanPin-Regular" w:hAnsi="SchoolBookCSanPin-Regular" w:cs="SchoolBookCSanPin-Regular"/>
      <w:sz w:val="18"/>
      <w:szCs w:val="18"/>
      <w:lang w:val="ru-RU"/>
    </w:rPr>
  </w:style>
  <w:style w:type="character" w:customStyle="1" w:styleId="afffa">
    <w:name w:val="Булит КВ"/>
    <w:qFormat/>
    <w:rsid w:val="00382E4B"/>
    <w:rPr>
      <w:rFonts w:ascii="Symbol1" w:hAnsi="Symbol1" w:cs="Symbol1"/>
      <w:sz w:val="14"/>
      <w:szCs w:val="14"/>
      <w:lang w:val="ru-RU"/>
    </w:rPr>
  </w:style>
  <w:style w:type="character" w:customStyle="1" w:styleId="Symbol">
    <w:name w:val="Symbol (Прочее)"/>
    <w:qFormat/>
    <w:rsid w:val="00382E4B"/>
    <w:rPr>
      <w:rFonts w:ascii="Symbol (T1) Medium" w:hAnsi="Symbol (T1) Medium" w:cs="Symbol (T1) Medium"/>
    </w:rPr>
  </w:style>
  <w:style w:type="character" w:customStyle="1" w:styleId="Symbol2">
    <w:name w:val="Symbol_2 (Прочее)"/>
    <w:qFormat/>
    <w:rsid w:val="00382E4B"/>
    <w:rPr>
      <w:rFonts w:ascii="SymbolMT" w:hAnsi="SymbolMT" w:cs="SymbolMT"/>
    </w:rPr>
  </w:style>
  <w:style w:type="paragraph" w:customStyle="1" w:styleId="h1">
    <w:name w:val="h1"/>
    <w:basedOn w:val="body"/>
    <w:qFormat/>
    <w:rsid w:val="00382E4B"/>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h2">
    <w:name w:val="h2"/>
    <w:basedOn w:val="NoParagraphStyle"/>
    <w:qFormat/>
    <w:rsid w:val="00382E4B"/>
    <w:pPr>
      <w:suppressAutoHyphens/>
      <w:spacing w:before="283" w:after="113" w:line="240" w:lineRule="atLeast"/>
    </w:pPr>
    <w:rPr>
      <w:rFonts w:ascii="SchoolBookSanPin-Bold" w:hAnsi="SchoolBookSanPin-Bold" w:cs="SchoolBookSanPin-Bold"/>
      <w:b/>
      <w:bCs/>
      <w:caps/>
      <w:sz w:val="22"/>
      <w:szCs w:val="22"/>
      <w:lang w:val="ru-RU"/>
    </w:rPr>
  </w:style>
  <w:style w:type="paragraph" w:customStyle="1" w:styleId="list-dash">
    <w:name w:val="list-dash"/>
    <w:basedOn w:val="list-bullet"/>
    <w:qFormat/>
    <w:rsid w:val="00382E4B"/>
    <w:pPr>
      <w:ind w:left="283" w:hanging="283"/>
    </w:pPr>
  </w:style>
  <w:style w:type="paragraph" w:customStyle="1" w:styleId="h5">
    <w:name w:val="h5"/>
    <w:basedOn w:val="NoParagraphStyle"/>
    <w:qFormat/>
    <w:rsid w:val="00382E4B"/>
    <w:pPr>
      <w:spacing w:line="240" w:lineRule="atLeast"/>
      <w:jc w:val="both"/>
    </w:pPr>
    <w:rPr>
      <w:rFonts w:ascii="SchoolBookSanPin-Bold" w:hAnsi="SchoolBookSanPin-Bold" w:cs="SchoolBookSanPin-Bold"/>
      <w:b/>
      <w:bCs/>
      <w:position w:val="6"/>
      <w:sz w:val="22"/>
      <w:szCs w:val="22"/>
      <w:lang w:val="ru-RU"/>
    </w:rPr>
  </w:style>
  <w:style w:type="paragraph" w:customStyle="1" w:styleId="h6">
    <w:name w:val="h6"/>
    <w:basedOn w:val="h5"/>
    <w:qFormat/>
    <w:rsid w:val="00382E4B"/>
    <w:pPr>
      <w:ind w:firstLine="227"/>
    </w:pPr>
    <w:rPr>
      <w:rFonts w:ascii="SchoolBookSanPin-BoldItalic" w:hAnsi="SchoolBookSanPin-BoldItalic" w:cs="SchoolBookSanPin-BoldItalic"/>
      <w:i/>
      <w:iCs/>
      <w:position w:val="0"/>
      <w:sz w:val="20"/>
      <w:szCs w:val="20"/>
    </w:rPr>
  </w:style>
  <w:style w:type="paragraph" w:customStyle="1" w:styleId="h3">
    <w:name w:val="h3"/>
    <w:basedOn w:val="h2"/>
    <w:qFormat/>
    <w:rsid w:val="00382E4B"/>
    <w:rPr>
      <w:caps w:val="0"/>
    </w:rPr>
  </w:style>
  <w:style w:type="paragraph" w:customStyle="1" w:styleId="list-num">
    <w:name w:val="list-num"/>
    <w:basedOn w:val="body"/>
    <w:qFormat/>
    <w:rsid w:val="00382E4B"/>
    <w:pPr>
      <w:tabs>
        <w:tab w:val="left" w:pos="0"/>
        <w:tab w:val="left" w:pos="397"/>
      </w:tabs>
      <w:ind w:left="397" w:hanging="57"/>
    </w:pPr>
  </w:style>
  <w:style w:type="paragraph" w:customStyle="1" w:styleId="TOC-1">
    <w:name w:val="TOC-1"/>
    <w:basedOn w:val="body"/>
    <w:qFormat/>
    <w:rsid w:val="00382E4B"/>
    <w:pPr>
      <w:tabs>
        <w:tab w:val="left" w:pos="6040"/>
        <w:tab w:val="right" w:pos="6350"/>
      </w:tabs>
      <w:suppressAutoHyphens/>
      <w:spacing w:before="120"/>
      <w:ind w:firstLine="0"/>
      <w:jc w:val="left"/>
    </w:pPr>
  </w:style>
  <w:style w:type="paragraph" w:customStyle="1" w:styleId="footnote">
    <w:name w:val="footnote"/>
    <w:basedOn w:val="body"/>
    <w:qFormat/>
    <w:rsid w:val="00382E4B"/>
    <w:pPr>
      <w:spacing w:line="200" w:lineRule="atLeast"/>
      <w:ind w:left="227" w:hanging="227"/>
    </w:pPr>
    <w:rPr>
      <w:sz w:val="18"/>
      <w:szCs w:val="18"/>
    </w:rPr>
  </w:style>
  <w:style w:type="paragraph" w:customStyle="1" w:styleId="table-body1mm">
    <w:name w:val="table-body_1mm"/>
    <w:basedOn w:val="body"/>
    <w:qFormat/>
    <w:rsid w:val="00382E4B"/>
    <w:pPr>
      <w:spacing w:after="100" w:line="200" w:lineRule="atLeast"/>
      <w:ind w:firstLine="0"/>
      <w:jc w:val="left"/>
    </w:pPr>
    <w:rPr>
      <w:sz w:val="18"/>
      <w:szCs w:val="18"/>
    </w:rPr>
  </w:style>
  <w:style w:type="paragraph" w:customStyle="1" w:styleId="table-head">
    <w:name w:val="table-head"/>
    <w:basedOn w:val="table-body1mm"/>
    <w:qFormat/>
    <w:rsid w:val="00382E4B"/>
    <w:pPr>
      <w:jc w:val="center"/>
    </w:pPr>
    <w:rPr>
      <w:rFonts w:ascii="SchoolBookSanPin-Bold" w:hAnsi="SchoolBookSanPin-Bold" w:cs="SchoolBookSanPin-Bold"/>
      <w:b/>
      <w:bCs/>
    </w:rPr>
  </w:style>
  <w:style w:type="paragraph" w:customStyle="1" w:styleId="table-body0mm">
    <w:name w:val="table-body_0mm"/>
    <w:basedOn w:val="body"/>
    <w:qFormat/>
    <w:rsid w:val="00382E4B"/>
    <w:pPr>
      <w:spacing w:line="200" w:lineRule="atLeast"/>
      <w:ind w:firstLine="0"/>
      <w:jc w:val="left"/>
    </w:pPr>
    <w:rPr>
      <w:sz w:val="18"/>
      <w:szCs w:val="18"/>
    </w:rPr>
  </w:style>
  <w:style w:type="character" w:customStyle="1" w:styleId="BoldItalic0">
    <w:name w:val="Bold_Italic"/>
    <w:qFormat/>
    <w:rsid w:val="00382E4B"/>
    <w:rPr>
      <w:b/>
      <w:bCs/>
      <w:i/>
      <w:iCs/>
    </w:rPr>
  </w:style>
  <w:style w:type="character" w:customStyle="1" w:styleId="Bold0">
    <w:name w:val="Bold"/>
    <w:qFormat/>
    <w:rsid w:val="00382E4B"/>
    <w:rPr>
      <w:b/>
      <w:bCs/>
    </w:rPr>
  </w:style>
  <w:style w:type="character" w:customStyle="1" w:styleId="list-bullet1">
    <w:name w:val="list-bullet1"/>
    <w:qFormat/>
    <w:rsid w:val="00382E4B"/>
    <w:rPr>
      <w:rFonts w:ascii="PiGraphA" w:hAnsi="PiGraphA" w:cs="PiGraphA"/>
      <w:position w:val="1"/>
      <w:sz w:val="14"/>
      <w:szCs w:val="14"/>
    </w:rPr>
  </w:style>
  <w:style w:type="character" w:customStyle="1" w:styleId="footnote-num">
    <w:name w:val="footnote-num"/>
    <w:qFormat/>
    <w:rsid w:val="00382E4B"/>
    <w:rPr>
      <w:position w:val="4"/>
      <w:sz w:val="12"/>
      <w:szCs w:val="12"/>
    </w:rPr>
  </w:style>
  <w:style w:type="paragraph" w:customStyle="1" w:styleId="TOC-2">
    <w:name w:val="TOC-2"/>
    <w:basedOn w:val="TOC-1"/>
    <w:qFormat/>
    <w:rsid w:val="00382E4B"/>
    <w:pPr>
      <w:widowControl/>
      <w:spacing w:before="0"/>
      <w:ind w:left="227"/>
    </w:pPr>
  </w:style>
  <w:style w:type="paragraph" w:customStyle="1" w:styleId="afffb">
    <w:name w:val="Основной — (Основной Текст)"/>
    <w:basedOn w:val="NoParagraphStyle"/>
    <w:qFormat/>
    <w:rsid w:val="00382E4B"/>
    <w:pPr>
      <w:spacing w:line="243" w:lineRule="atLeast"/>
      <w:ind w:left="283" w:hanging="283"/>
      <w:jc w:val="both"/>
    </w:pPr>
    <w:rPr>
      <w:rFonts w:ascii="TimesNewRomanPSMT" w:hAnsi="TimesNewRomanPSMT" w:cs="TimesNewRomanPSMT"/>
      <w:sz w:val="20"/>
      <w:szCs w:val="20"/>
      <w:lang w:val="ru-RU"/>
    </w:rPr>
  </w:style>
  <w:style w:type="paragraph" w:customStyle="1" w:styleId="h3-first">
    <w:name w:val="h3-first"/>
    <w:basedOn w:val="h3"/>
    <w:qFormat/>
    <w:rsid w:val="00382E4B"/>
    <w:pPr>
      <w:spacing w:before="120" w:after="57" w:line="260" w:lineRule="atLeast"/>
    </w:pPr>
    <w:rPr>
      <w:rFonts w:ascii="Times New Roman" w:hAnsi="Times New Roman" w:cs="Times New Roman"/>
    </w:rPr>
  </w:style>
  <w:style w:type="paragraph" w:customStyle="1" w:styleId="h2-first">
    <w:name w:val="h2-first"/>
    <w:basedOn w:val="h2"/>
    <w:qFormat/>
    <w:rsid w:val="00382E4B"/>
    <w:pPr>
      <w:spacing w:before="0" w:line="260" w:lineRule="atLeast"/>
    </w:pPr>
    <w:rPr>
      <w:rFonts w:ascii="TimesNewRomanPSMT" w:hAnsi="TimesNewRomanPSMT" w:cs="TimesNewRomanPSMT"/>
      <w:b w:val="0"/>
      <w:bCs w:val="0"/>
    </w:rPr>
  </w:style>
  <w:style w:type="paragraph" w:customStyle="1" w:styleId="snoska">
    <w:name w:val="snoska"/>
    <w:basedOn w:val="NoParagraphStyle"/>
    <w:qFormat/>
    <w:rsid w:val="00382E4B"/>
    <w:pPr>
      <w:spacing w:before="10" w:line="200" w:lineRule="atLeast"/>
      <w:jc w:val="both"/>
    </w:pPr>
    <w:rPr>
      <w:rFonts w:ascii="TimesNewRomanPSMT" w:hAnsi="TimesNewRomanPSMT" w:cs="TimesNewRomanPSMT"/>
      <w:sz w:val="18"/>
      <w:szCs w:val="18"/>
      <w:lang w:val="ru-RU"/>
    </w:rPr>
  </w:style>
  <w:style w:type="paragraph" w:customStyle="1" w:styleId="afffc">
    <w:name w:val="Таблица по Центру (Таблицы)"/>
    <w:basedOn w:val="afff0"/>
    <w:qFormat/>
    <w:rsid w:val="00382E4B"/>
  </w:style>
  <w:style w:type="paragraph" w:customStyle="1" w:styleId="table-list-bullet">
    <w:name w:val="table-list-bullet"/>
    <w:basedOn w:val="table-body1mm"/>
    <w:qFormat/>
    <w:rsid w:val="00382E4B"/>
    <w:pPr>
      <w:spacing w:after="0"/>
    </w:pPr>
    <w:rPr>
      <w:rFonts w:ascii="TimesNewRomanPSMT" w:hAnsi="TimesNewRomanPSMT" w:cs="TimesNewRomanPSMT"/>
    </w:rPr>
  </w:style>
  <w:style w:type="paragraph" w:customStyle="1" w:styleId="table-list-bullet0">
    <w:name w:val="table-list-bullet_0"/>
    <w:basedOn w:val="table-body1mm"/>
    <w:qFormat/>
    <w:rsid w:val="00382E4B"/>
    <w:pPr>
      <w:spacing w:after="0"/>
      <w:ind w:left="142"/>
    </w:pPr>
    <w:rPr>
      <w:rFonts w:ascii="TimesNewRomanPSMT" w:hAnsi="TimesNewRomanPSMT" w:cs="TimesNewRomanPSMT"/>
    </w:rPr>
  </w:style>
  <w:style w:type="character" w:customStyle="1" w:styleId="afffd">
    <w:name w:val="Верх. Индекс (Индексы)"/>
    <w:qFormat/>
    <w:rsid w:val="00382E4B"/>
    <w:rPr>
      <w:position w:val="17"/>
      <w:sz w:val="13"/>
      <w:szCs w:val="13"/>
    </w:rPr>
  </w:style>
  <w:style w:type="character" w:customStyle="1" w:styleId="afffe">
    <w:name w:val="Полужирный Курсив (Выделения)"/>
    <w:qFormat/>
    <w:rsid w:val="00382E4B"/>
    <w:rPr>
      <w:b/>
      <w:bCs/>
      <w:i/>
      <w:iCs/>
    </w:rPr>
  </w:style>
  <w:style w:type="character" w:customStyle="1" w:styleId="Italic1">
    <w:name w:val="Italic"/>
    <w:qFormat/>
    <w:rsid w:val="00382E4B"/>
    <w:rPr>
      <w:i/>
      <w:iCs/>
    </w:rPr>
  </w:style>
  <w:style w:type="character" w:customStyle="1" w:styleId="list-bullettabl">
    <w:name w:val="list-bullet tabl"/>
    <w:qFormat/>
    <w:rsid w:val="00382E4B"/>
    <w:rPr>
      <w:rFonts w:ascii="PiGraphA" w:hAnsi="PiGraphA" w:cs="PiGraphA"/>
      <w:position w:val="1"/>
      <w:sz w:val="10"/>
      <w:szCs w:val="10"/>
    </w:rPr>
  </w:style>
  <w:style w:type="character" w:customStyle="1" w:styleId="affff">
    <w:name w:val="Подчерк. (Подчеркивания)"/>
    <w:qFormat/>
    <w:rsid w:val="00382E4B"/>
    <w:rPr>
      <w:u w:val="thick" w:color="000000"/>
    </w:rPr>
  </w:style>
  <w:style w:type="numbering" w:customStyle="1" w:styleId="1b">
    <w:name w:val="Нет списка1"/>
    <w:next w:val="a4"/>
    <w:uiPriority w:val="99"/>
    <w:semiHidden/>
    <w:unhideWhenUsed/>
    <w:rsid w:val="00382E4B"/>
  </w:style>
  <w:style w:type="paragraph" w:customStyle="1" w:styleId="h4">
    <w:name w:val="h4"/>
    <w:basedOn w:val="body"/>
    <w:qFormat/>
    <w:rsid w:val="00382E4B"/>
    <w:pPr>
      <w:tabs>
        <w:tab w:val="left" w:pos="510"/>
      </w:tabs>
      <w:spacing w:before="240" w:after="113"/>
      <w:ind w:firstLine="0"/>
      <w:jc w:val="left"/>
    </w:pPr>
    <w:rPr>
      <w:rFonts w:ascii="OfficinaSansMediumITC-Regular" w:hAnsi="OfficinaSansMediumITC-Regular" w:cs="OfficinaSansMediumITC-Regular"/>
      <w:sz w:val="22"/>
      <w:szCs w:val="22"/>
    </w:rPr>
  </w:style>
  <w:style w:type="character" w:customStyle="1" w:styleId="Sup">
    <w:name w:val="Sup"/>
    <w:qFormat/>
    <w:rsid w:val="00382E4B"/>
    <w:rPr>
      <w:vertAlign w:val="superscript"/>
    </w:rPr>
  </w:style>
  <w:style w:type="character" w:customStyle="1" w:styleId="Lines">
    <w:name w:val="Lines"/>
    <w:qFormat/>
    <w:rsid w:val="00382E4B"/>
    <w:rPr>
      <w:u w:val="thick" w:color="000000"/>
    </w:rPr>
  </w:style>
  <w:style w:type="character" w:customStyle="1" w:styleId="Track">
    <w:name w:val="Track"/>
    <w:qFormat/>
    <w:rsid w:val="00382E4B"/>
  </w:style>
  <w:style w:type="character" w:customStyle="1" w:styleId="Sub">
    <w:name w:val="Sub"/>
    <w:qFormat/>
    <w:rsid w:val="00382E4B"/>
    <w:rPr>
      <w:vertAlign w:val="subscript"/>
    </w:rPr>
  </w:style>
  <w:style w:type="paragraph" w:customStyle="1" w:styleId="list-bullet2">
    <w:name w:val="list-bullet 2"/>
    <w:basedOn w:val="body"/>
    <w:qFormat/>
    <w:rsid w:val="00382E4B"/>
    <w:pPr>
      <w:tabs>
        <w:tab w:val="left" w:pos="227"/>
      </w:tabs>
      <w:ind w:left="227" w:hanging="227"/>
    </w:pPr>
    <w:rPr>
      <w:rFonts w:ascii="SchoolBookSanPin-Regular" w:hAnsi="SchoolBookSanPin-Regular" w:cs="SchoolBookSanPin-Regular"/>
    </w:rPr>
  </w:style>
  <w:style w:type="character" w:customStyle="1" w:styleId="list-bullet21">
    <w:name w:val="list-bullet 21"/>
    <w:qFormat/>
    <w:rsid w:val="00382E4B"/>
    <w:rPr>
      <w:rFonts w:ascii="PiGraphA" w:hAnsi="PiGraphA"/>
      <w:position w:val="1"/>
      <w:sz w:val="16"/>
    </w:rPr>
  </w:style>
  <w:style w:type="paragraph" w:customStyle="1" w:styleId="h4first">
    <w:name w:val="h4_first"/>
    <w:basedOn w:val="NoParagraphStyle"/>
    <w:qFormat/>
    <w:rsid w:val="00382E4B"/>
    <w:pPr>
      <w:spacing w:before="120" w:after="113" w:line="240" w:lineRule="atLeast"/>
    </w:pPr>
    <w:rPr>
      <w:rFonts w:ascii="OfficinaSansMediumITC-Regular" w:hAnsi="OfficinaSansMediumITC-Regular" w:cs="OfficinaSansMediumITC-Regular"/>
      <w:sz w:val="20"/>
      <w:szCs w:val="20"/>
      <w:lang w:val="ru-RU"/>
    </w:rPr>
  </w:style>
  <w:style w:type="paragraph" w:customStyle="1" w:styleId="table-bodycentre">
    <w:name w:val="table-body_centre"/>
    <w:basedOn w:val="NoParagraphStyle"/>
    <w:qFormat/>
    <w:rsid w:val="00382E4B"/>
    <w:pPr>
      <w:spacing w:after="100" w:line="200" w:lineRule="atLeast"/>
      <w:jc w:val="center"/>
    </w:pPr>
    <w:rPr>
      <w:rFonts w:ascii="SchoolBookSanPin-Regular" w:hAnsi="SchoolBookSanPin-Regular" w:cs="SchoolBookSanPin-Regular"/>
      <w:sz w:val="18"/>
      <w:szCs w:val="18"/>
      <w:lang w:val="ru-RU"/>
    </w:rPr>
  </w:style>
  <w:style w:type="paragraph" w:customStyle="1" w:styleId="1c">
    <w:name w:val="Заг1а (Заголовки)"/>
    <w:basedOn w:val="17"/>
    <w:qFormat/>
    <w:rsid w:val="00382E4B"/>
    <w:pPr>
      <w:pBdr>
        <w:top w:val="none" w:sz="0" w:space="0" w:color="auto"/>
        <w:bottom w:val="single" w:sz="4" w:space="7" w:color="auto"/>
      </w:pBdr>
      <w:spacing w:before="397" w:after="0"/>
      <w:jc w:val="left"/>
    </w:pPr>
    <w:rPr>
      <w:rFonts w:ascii="OfficinaSansExtraBoldITC-Reg" w:hAnsi="OfficinaSansExtraBoldITC-Reg" w:cs="OfficinaSansExtraBoldITC-Reg"/>
    </w:rPr>
  </w:style>
  <w:style w:type="paragraph" w:customStyle="1" w:styleId="42">
    <w:name w:val="Заг 4 (Заголовки)"/>
    <w:basedOn w:val="NoParagraphStyle"/>
    <w:qFormat/>
    <w:rsid w:val="00382E4B"/>
    <w:pPr>
      <w:spacing w:before="283" w:after="113" w:line="237" w:lineRule="atLeast"/>
    </w:pPr>
    <w:rPr>
      <w:rFonts w:ascii="OfficinaSansMediumITC-Regular" w:hAnsi="OfficinaSansMediumITC-Regular" w:cs="OfficinaSansMediumITC-Regular"/>
      <w:sz w:val="20"/>
      <w:szCs w:val="20"/>
      <w:lang w:val="ru-RU"/>
    </w:rPr>
  </w:style>
  <w:style w:type="paragraph" w:customStyle="1" w:styleId="52">
    <w:name w:val="Заг 5 (Основной Текст)"/>
    <w:basedOn w:val="affe"/>
    <w:qFormat/>
    <w:rsid w:val="00382E4B"/>
    <w:pPr>
      <w:spacing w:before="113" w:line="240" w:lineRule="atLeast"/>
      <w:ind w:firstLine="227"/>
    </w:pPr>
    <w:rPr>
      <w:rFonts w:ascii="SchoolBookSanPin-BoldItalic" w:hAnsi="SchoolBookSanPin-BoldItalic" w:cs="SchoolBookSanPin-BoldItalic"/>
      <w:b/>
      <w:bCs/>
      <w:i/>
      <w:iCs/>
    </w:rPr>
  </w:style>
  <w:style w:type="paragraph" w:customStyle="1" w:styleId="table-body">
    <w:name w:val="table-body"/>
    <w:basedOn w:val="body"/>
    <w:qFormat/>
    <w:rsid w:val="00382E4B"/>
    <w:pPr>
      <w:spacing w:after="100" w:line="200" w:lineRule="atLeast"/>
      <w:ind w:firstLine="0"/>
      <w:jc w:val="left"/>
    </w:pPr>
    <w:rPr>
      <w:sz w:val="18"/>
      <w:szCs w:val="18"/>
    </w:rPr>
  </w:style>
  <w:style w:type="paragraph" w:customStyle="1" w:styleId="tabl-text">
    <w:name w:val="tabl-text (Основной Текст)"/>
    <w:basedOn w:val="affe"/>
    <w:qFormat/>
    <w:rsid w:val="00382E4B"/>
    <w:pPr>
      <w:spacing w:line="200" w:lineRule="atLeast"/>
      <w:ind w:firstLine="227"/>
    </w:pPr>
    <w:rPr>
      <w:sz w:val="18"/>
      <w:szCs w:val="18"/>
    </w:rPr>
  </w:style>
  <w:style w:type="character" w:customStyle="1" w:styleId="bold1">
    <w:name w:val="bold"/>
    <w:qFormat/>
    <w:rsid w:val="00382E4B"/>
    <w:rPr>
      <w:b/>
      <w:bCs/>
    </w:rPr>
  </w:style>
  <w:style w:type="character" w:customStyle="1" w:styleId="bold-italic">
    <w:name w:val="bold-italic"/>
    <w:qFormat/>
    <w:rsid w:val="00382E4B"/>
    <w:rPr>
      <w:b/>
      <w:bCs/>
      <w:i/>
      <w:iCs/>
    </w:rPr>
  </w:style>
  <w:style w:type="character" w:customStyle="1" w:styleId="list-bullettabl1">
    <w:name w:val="list-bullet tabl1"/>
    <w:qFormat/>
    <w:rsid w:val="00382E4B"/>
    <w:rPr>
      <w:rFonts w:ascii="PiGraphA" w:hAnsi="PiGraphA" w:cs="PiGraphA"/>
      <w:sz w:val="14"/>
      <w:szCs w:val="14"/>
    </w:rPr>
  </w:style>
  <w:style w:type="paragraph" w:customStyle="1" w:styleId="53">
    <w:name w:val="Заг 5 (Заголовки)"/>
    <w:basedOn w:val="affe"/>
    <w:qFormat/>
    <w:rsid w:val="00382E4B"/>
    <w:pPr>
      <w:spacing w:before="85" w:after="57" w:line="242" w:lineRule="atLeast"/>
      <w:ind w:firstLine="227"/>
    </w:pPr>
    <w:rPr>
      <w:rFonts w:ascii="SchoolBookSanPin-BoldItalic" w:hAnsi="SchoolBookSanPin-BoldItalic" w:cs="SchoolBookSanPin-BoldItalic"/>
      <w:b/>
      <w:bCs/>
      <w:i/>
      <w:iCs/>
    </w:rPr>
  </w:style>
  <w:style w:type="paragraph" w:customStyle="1" w:styleId="affff0">
    <w:name w:val="Табл булит (Таблицы)"/>
    <w:basedOn w:val="afff7"/>
    <w:qFormat/>
    <w:rsid w:val="00382E4B"/>
    <w:pPr>
      <w:spacing w:line="200" w:lineRule="atLeast"/>
      <w:ind w:left="142"/>
    </w:pPr>
    <w:rPr>
      <w:sz w:val="18"/>
      <w:szCs w:val="18"/>
    </w:rPr>
  </w:style>
  <w:style w:type="paragraph" w:customStyle="1" w:styleId="affff1">
    <w:name w:val="Текст булит (Основной Текст)"/>
    <w:basedOn w:val="NoParagraphStyle"/>
    <w:qFormat/>
    <w:rsid w:val="00382E4B"/>
    <w:pPr>
      <w:spacing w:line="238" w:lineRule="atLeast"/>
      <w:ind w:left="283" w:hanging="170"/>
      <w:jc w:val="both"/>
    </w:pPr>
    <w:rPr>
      <w:rFonts w:ascii="SchoolBookSanPin" w:hAnsi="SchoolBookSanPin" w:cs="SchoolBookSanPin"/>
      <w:sz w:val="20"/>
      <w:szCs w:val="20"/>
      <w:lang w:val="ru-RU"/>
    </w:rPr>
  </w:style>
  <w:style w:type="paragraph" w:styleId="29">
    <w:name w:val="List 2"/>
    <w:basedOn w:val="affe"/>
    <w:rsid w:val="00382E4B"/>
    <w:pPr>
      <w:tabs>
        <w:tab w:val="left" w:pos="227"/>
      </w:tabs>
      <w:spacing w:line="238" w:lineRule="atLeast"/>
      <w:ind w:left="227" w:hanging="227"/>
    </w:pPr>
  </w:style>
  <w:style w:type="character" w:customStyle="1" w:styleId="affff2">
    <w:name w:val="Булит"/>
    <w:qFormat/>
    <w:rsid w:val="00382E4B"/>
    <w:rPr>
      <w:rFonts w:ascii="PiGraphA" w:hAnsi="PiGraphA" w:cs="PiGraphA"/>
      <w:position w:val="2"/>
      <w:sz w:val="14"/>
      <w:szCs w:val="14"/>
    </w:rPr>
  </w:style>
  <w:style w:type="paragraph" w:styleId="affff3">
    <w:name w:val="List"/>
    <w:basedOn w:val="a1"/>
    <w:unhideWhenUsed/>
    <w:rsid w:val="00382E4B"/>
    <w:pPr>
      <w:widowControl/>
      <w:autoSpaceDE/>
      <w:autoSpaceDN/>
      <w:spacing w:line="360" w:lineRule="auto"/>
      <w:ind w:left="283" w:hanging="283"/>
      <w:contextualSpacing/>
      <w:jc w:val="both"/>
    </w:pPr>
    <w:rPr>
      <w:rFonts w:ascii="Calibri" w:hAnsi="Calibri"/>
      <w:lang w:eastAsia="ru-RU"/>
    </w:rPr>
  </w:style>
  <w:style w:type="paragraph" w:customStyle="1" w:styleId="bodyBefore2">
    <w:name w:val="body_Before_2"/>
    <w:basedOn w:val="NoParagraphStyle"/>
    <w:qFormat/>
    <w:rsid w:val="00382E4B"/>
    <w:pPr>
      <w:spacing w:before="113" w:line="240" w:lineRule="atLeast"/>
      <w:ind w:firstLine="227"/>
      <w:jc w:val="both"/>
    </w:pPr>
    <w:rPr>
      <w:rFonts w:ascii="SchoolBookSanPin" w:hAnsi="SchoolBookSanPin" w:cs="SchoolBookSanPin"/>
      <w:sz w:val="20"/>
      <w:szCs w:val="20"/>
      <w:lang w:val="ru-RU"/>
    </w:rPr>
  </w:style>
  <w:style w:type="paragraph" w:customStyle="1" w:styleId="h5bolditalic">
    <w:name w:val="h5_bold_italic"/>
    <w:basedOn w:val="NoParagraphStyle"/>
    <w:qFormat/>
    <w:rsid w:val="00382E4B"/>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5bold">
    <w:name w:val="h5_bold"/>
    <w:basedOn w:val="NoParagraphStyle"/>
    <w:qFormat/>
    <w:rsid w:val="00382E4B"/>
    <w:pPr>
      <w:keepNext/>
      <w:spacing w:line="240" w:lineRule="atLeast"/>
      <w:ind w:firstLine="227"/>
      <w:jc w:val="both"/>
    </w:pPr>
    <w:rPr>
      <w:rFonts w:ascii="SchoolBookSanPin-Bold" w:hAnsi="SchoolBookSanPin-Bold" w:cs="SchoolBookSanPin-Bold"/>
      <w:b/>
      <w:bCs/>
      <w:sz w:val="20"/>
      <w:szCs w:val="20"/>
      <w:lang w:val="ru-RU"/>
    </w:rPr>
  </w:style>
  <w:style w:type="paragraph" w:customStyle="1" w:styleId="table-body20">
    <w:name w:val="table-body_2/0"/>
    <w:basedOn w:val="NoParagraphStyle"/>
    <w:qFormat/>
    <w:rsid w:val="00382E4B"/>
    <w:pPr>
      <w:spacing w:before="113" w:line="200" w:lineRule="atLeast"/>
    </w:pPr>
    <w:rPr>
      <w:rFonts w:ascii="SchoolBookSanPin" w:hAnsi="SchoolBookSanPin" w:cs="SchoolBookSanPin"/>
      <w:sz w:val="18"/>
      <w:szCs w:val="18"/>
      <w:lang w:val="ru-RU"/>
    </w:rPr>
  </w:style>
  <w:style w:type="paragraph" w:customStyle="1" w:styleId="table-list-bulletnobullet">
    <w:name w:val="table-list-bullet_no bullet"/>
    <w:basedOn w:val="NoParagraphStyle"/>
    <w:qFormat/>
    <w:rsid w:val="00382E4B"/>
    <w:pPr>
      <w:spacing w:line="200" w:lineRule="atLeast"/>
      <w:ind w:left="142"/>
    </w:pPr>
    <w:rPr>
      <w:rFonts w:ascii="SchoolBookSanPin" w:hAnsi="SchoolBookSanPin" w:cs="SchoolBookSanPin"/>
      <w:sz w:val="18"/>
      <w:szCs w:val="18"/>
      <w:lang w:val="ru-RU"/>
    </w:rPr>
  </w:style>
  <w:style w:type="character" w:customStyle="1" w:styleId="Symbol0">
    <w:name w:val="Symbol"/>
    <w:qFormat/>
    <w:rsid w:val="00382E4B"/>
    <w:rPr>
      <w:rFonts w:ascii="SymbolMT" w:hAnsi="SymbolMT"/>
    </w:rPr>
  </w:style>
  <w:style w:type="character" w:customStyle="1" w:styleId="affff4">
    <w:name w:val="Основной текст_"/>
    <w:link w:val="180"/>
    <w:qFormat/>
    <w:rsid w:val="00382E4B"/>
    <w:rPr>
      <w:rFonts w:ascii="Times New Roman" w:hAnsi="Times New Roman"/>
      <w:shd w:val="clear" w:color="auto" w:fill="FFFFFF"/>
    </w:rPr>
  </w:style>
  <w:style w:type="paragraph" w:customStyle="1" w:styleId="Zag1up">
    <w:name w:val="Zag_1_up"/>
    <w:basedOn w:val="NoParagraphStyle"/>
    <w:qFormat/>
    <w:rsid w:val="00382E4B"/>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lang w:val="en-GB"/>
    </w:rPr>
  </w:style>
  <w:style w:type="paragraph" w:customStyle="1" w:styleId="Zag2">
    <w:name w:val="Zag_2"/>
    <w:basedOn w:val="Zag1up"/>
    <w:qFormat/>
    <w:rsid w:val="00382E4B"/>
    <w:pPr>
      <w:keepNext/>
      <w:keepLines/>
      <w:pageBreakBefore w:val="0"/>
      <w:pBdr>
        <w:bottom w:val="none" w:sz="0" w:space="0" w:color="auto"/>
      </w:pBdr>
      <w:spacing w:before="227" w:after="68"/>
    </w:pPr>
    <w:rPr>
      <w:rFonts w:ascii="OfficinaSansMediumITC-Reg" w:hAnsi="OfficinaSansMediumITC-Reg" w:cs="OfficinaSansMediumITC-Reg"/>
      <w:sz w:val="22"/>
      <w:szCs w:val="22"/>
    </w:rPr>
  </w:style>
  <w:style w:type="paragraph" w:customStyle="1" w:styleId="Spisok-1">
    <w:name w:val="Spisok-1"/>
    <w:basedOn w:val="body"/>
    <w:qFormat/>
    <w:rsid w:val="00382E4B"/>
    <w:pPr>
      <w:ind w:left="227" w:hanging="142"/>
    </w:pPr>
    <w:rPr>
      <w:rFonts w:ascii="SchoolBookSanPin-Regular" w:hAnsi="SchoolBookSanPin-Regular" w:cs="SchoolBookSanPin-Regular"/>
    </w:rPr>
  </w:style>
  <w:style w:type="paragraph" w:customStyle="1" w:styleId="Zag3">
    <w:name w:val="Zag_3"/>
    <w:basedOn w:val="Zag2"/>
    <w:qFormat/>
    <w:rsid w:val="00382E4B"/>
    <w:pPr>
      <w:spacing w:line="243" w:lineRule="atLeast"/>
    </w:pPr>
    <w:rPr>
      <w:rFonts w:ascii="OfficinaSansExtraBoldITC-Reg" w:hAnsi="OfficinaSansExtraBoldITC-Reg" w:cs="OfficinaSansExtraBoldITC-Reg"/>
      <w:caps w:val="0"/>
    </w:rPr>
  </w:style>
  <w:style w:type="paragraph" w:customStyle="1" w:styleId="Body0">
    <w:name w:val="Body"/>
    <w:basedOn w:val="NoParagraphStyle"/>
    <w:qFormat/>
    <w:rsid w:val="00382E4B"/>
    <w:pPr>
      <w:spacing w:line="243" w:lineRule="atLeast"/>
      <w:ind w:firstLine="227"/>
      <w:jc w:val="both"/>
    </w:pPr>
    <w:rPr>
      <w:rFonts w:ascii="SchoolBookSanPin-Regular" w:hAnsi="SchoolBookSanPin-Regular" w:cs="SchoolBookSanPin-Regular"/>
      <w:sz w:val="20"/>
      <w:szCs w:val="20"/>
      <w:lang w:val="ru-RU"/>
    </w:rPr>
  </w:style>
  <w:style w:type="paragraph" w:customStyle="1" w:styleId="Spisok-2">
    <w:name w:val="Spisok-2"/>
    <w:basedOn w:val="Body0"/>
    <w:qFormat/>
    <w:rsid w:val="00382E4B"/>
    <w:pPr>
      <w:ind w:left="227" w:hanging="227"/>
    </w:pPr>
  </w:style>
  <w:style w:type="paragraph" w:customStyle="1" w:styleId="Zag4">
    <w:name w:val="Zag_4"/>
    <w:basedOn w:val="Zag3"/>
    <w:qFormat/>
    <w:rsid w:val="00382E4B"/>
    <w:rPr>
      <w:sz w:val="20"/>
      <w:szCs w:val="20"/>
    </w:rPr>
  </w:style>
  <w:style w:type="paragraph" w:customStyle="1" w:styleId="tblleft">
    <w:name w:val="tbl_left"/>
    <w:basedOn w:val="Body0"/>
    <w:qFormat/>
    <w:rsid w:val="00382E4B"/>
    <w:pPr>
      <w:spacing w:line="200" w:lineRule="atLeast"/>
      <w:ind w:firstLine="0"/>
      <w:jc w:val="left"/>
    </w:pPr>
    <w:rPr>
      <w:sz w:val="18"/>
      <w:szCs w:val="18"/>
    </w:rPr>
  </w:style>
  <w:style w:type="paragraph" w:customStyle="1" w:styleId="tblz">
    <w:name w:val="tbl_z"/>
    <w:basedOn w:val="tblleft"/>
    <w:qFormat/>
    <w:rsid w:val="00382E4B"/>
    <w:pPr>
      <w:jc w:val="center"/>
    </w:pPr>
    <w:rPr>
      <w:rFonts w:ascii="SchoolBookSanPin-Bold" w:hAnsi="SchoolBookSanPin-Bold" w:cs="SchoolBookSanPin-Bold"/>
      <w:b/>
      <w:bCs/>
    </w:rPr>
  </w:style>
  <w:style w:type="character" w:customStyle="1" w:styleId="chinaWordRTF">
    <w:name w:val="china (Стили для импортированных списков Word/RTF)"/>
    <w:qFormat/>
    <w:rsid w:val="00382E4B"/>
    <w:rPr>
      <w:rFonts w:ascii="SimSun" w:eastAsia="SimSun"/>
    </w:rPr>
  </w:style>
  <w:style w:type="character" w:customStyle="1" w:styleId="Kati">
    <w:name w:val="Kati"/>
    <w:qFormat/>
    <w:rsid w:val="00382E4B"/>
    <w:rPr>
      <w:rFonts w:ascii="KaiTi" w:eastAsia="KaiTi"/>
      <w:color w:val="000000"/>
    </w:rPr>
  </w:style>
  <w:style w:type="paragraph" w:customStyle="1" w:styleId="h4-first">
    <w:name w:val="h4-first"/>
    <w:basedOn w:val="h4"/>
    <w:qFormat/>
    <w:rsid w:val="00382E4B"/>
    <w:pPr>
      <w:tabs>
        <w:tab w:val="clear" w:pos="510"/>
      </w:tabs>
      <w:spacing w:before="120" w:after="0"/>
    </w:pPr>
    <w:rPr>
      <w:sz w:val="20"/>
      <w:szCs w:val="20"/>
    </w:rPr>
  </w:style>
  <w:style w:type="character" w:customStyle="1" w:styleId="Kit">
    <w:name w:val="Kit"/>
    <w:qFormat/>
    <w:rsid w:val="00382E4B"/>
    <w:rPr>
      <w:rFonts w:ascii="KaiTi" w:eastAsia="KaiTi"/>
    </w:rPr>
  </w:style>
  <w:style w:type="paragraph" w:customStyle="1" w:styleId="1d">
    <w:name w:val="Название1"/>
    <w:basedOn w:val="11"/>
    <w:next w:val="11"/>
    <w:qFormat/>
    <w:rsid w:val="00382E4B"/>
    <w:pPr>
      <w:keepNext/>
      <w:keepLines/>
      <w:spacing w:before="480" w:after="120"/>
    </w:pPr>
    <w:rPr>
      <w:rFonts w:cs="Times New Roman"/>
      <w:b/>
      <w:sz w:val="72"/>
      <w:szCs w:val="72"/>
    </w:rPr>
  </w:style>
  <w:style w:type="paragraph" w:customStyle="1" w:styleId="1e">
    <w:name w:val="Обычный (веб)1"/>
    <w:basedOn w:val="a1"/>
    <w:unhideWhenUsed/>
    <w:qFormat/>
    <w:rsid w:val="00382E4B"/>
    <w:pPr>
      <w:widowControl/>
      <w:autoSpaceDE/>
      <w:autoSpaceDN/>
      <w:spacing w:before="100" w:beforeAutospacing="1" w:after="100" w:afterAutospacing="1"/>
    </w:pPr>
    <w:rPr>
      <w:sz w:val="24"/>
      <w:szCs w:val="24"/>
      <w:lang w:eastAsia="ru-RU"/>
    </w:rPr>
  </w:style>
  <w:style w:type="paragraph" w:customStyle="1" w:styleId="TOC-3">
    <w:name w:val="TOC-3"/>
    <w:basedOn w:val="TOC-1"/>
    <w:qFormat/>
    <w:rsid w:val="00382E4B"/>
    <w:pPr>
      <w:tabs>
        <w:tab w:val="clear" w:pos="6040"/>
        <w:tab w:val="left" w:pos="5953"/>
      </w:tabs>
      <w:spacing w:before="0"/>
      <w:ind w:left="454"/>
    </w:pPr>
  </w:style>
  <w:style w:type="paragraph" w:customStyle="1" w:styleId="list-num1">
    <w:name w:val="list-num_1"/>
    <w:basedOn w:val="body"/>
    <w:qFormat/>
    <w:rsid w:val="00382E4B"/>
    <w:pPr>
      <w:tabs>
        <w:tab w:val="left" w:pos="0"/>
        <w:tab w:val="left" w:pos="397"/>
      </w:tabs>
      <w:ind w:left="397" w:hanging="57"/>
    </w:pPr>
  </w:style>
  <w:style w:type="paragraph" w:customStyle="1" w:styleId="tableTitle">
    <w:name w:val="table_Title"/>
    <w:basedOn w:val="NoParagraphStyle"/>
    <w:qFormat/>
    <w:rsid w:val="00382E4B"/>
    <w:pPr>
      <w:suppressAutoHyphens/>
      <w:spacing w:line="240" w:lineRule="atLeast"/>
      <w:jc w:val="center"/>
    </w:pPr>
    <w:rPr>
      <w:rFonts w:ascii="SchoolBookSanPin-Bold" w:hAnsi="SchoolBookSanPin-Bold" w:cs="SchoolBookSanPin-Bold"/>
      <w:b/>
      <w:bCs/>
      <w:sz w:val="20"/>
      <w:szCs w:val="20"/>
      <w:lang w:val="ru-RU"/>
    </w:rPr>
  </w:style>
  <w:style w:type="character" w:customStyle="1" w:styleId="Book">
    <w:name w:val="Book"/>
    <w:qFormat/>
    <w:rsid w:val="00382E4B"/>
  </w:style>
  <w:style w:type="character" w:customStyle="1" w:styleId="PodcherkNizhe">
    <w:name w:val="Podcherk_Nizhe"/>
    <w:qFormat/>
    <w:rsid w:val="00382E4B"/>
    <w:rPr>
      <w:u w:val="thick" w:color="000000"/>
    </w:rPr>
  </w:style>
  <w:style w:type="numbering" w:customStyle="1" w:styleId="2a">
    <w:name w:val="Нет списка2"/>
    <w:next w:val="a4"/>
    <w:uiPriority w:val="99"/>
    <w:semiHidden/>
    <w:unhideWhenUsed/>
    <w:rsid w:val="00382E4B"/>
  </w:style>
  <w:style w:type="paragraph" w:customStyle="1" w:styleId="1f">
    <w:name w:val="Стиль1"/>
    <w:basedOn w:val="a1"/>
    <w:link w:val="1f0"/>
    <w:qFormat/>
    <w:rsid w:val="00382E4B"/>
    <w:pPr>
      <w:widowControl/>
      <w:tabs>
        <w:tab w:val="left" w:pos="567"/>
        <w:tab w:val="left" w:pos="851"/>
        <w:tab w:val="left" w:pos="993"/>
      </w:tabs>
      <w:autoSpaceDE/>
      <w:autoSpaceDN/>
      <w:spacing w:line="360" w:lineRule="auto"/>
      <w:ind w:firstLine="709"/>
      <w:contextualSpacing/>
      <w:jc w:val="both"/>
    </w:pPr>
    <w:rPr>
      <w:sz w:val="28"/>
      <w:szCs w:val="28"/>
    </w:rPr>
  </w:style>
  <w:style w:type="character" w:customStyle="1" w:styleId="1f0">
    <w:name w:val="Стиль1 Знак"/>
    <w:link w:val="1f"/>
    <w:qFormat/>
    <w:rsid w:val="00382E4B"/>
    <w:rPr>
      <w:rFonts w:ascii="Times New Roman" w:eastAsia="Times New Roman" w:hAnsi="Times New Roman" w:cs="Times New Roman"/>
      <w:sz w:val="28"/>
      <w:szCs w:val="28"/>
      <w:lang w:val="ru-RU"/>
    </w:rPr>
  </w:style>
  <w:style w:type="table" w:customStyle="1" w:styleId="2b">
    <w:name w:val="Сетка таблицы2"/>
    <w:basedOn w:val="a3"/>
    <w:next w:val="aff0"/>
    <w:uiPriority w:val="59"/>
    <w:rsid w:val="00382E4B"/>
    <w:pPr>
      <w:widowControl/>
      <w:autoSpaceDE/>
      <w:autoSpaceDN/>
    </w:pPr>
    <w:rPr>
      <w:rFonts w:ascii="Calibri" w:eastAsia="Times New Roman"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1"/>
    <w:qFormat/>
    <w:rsid w:val="00382E4B"/>
    <w:pPr>
      <w:ind w:left="101"/>
      <w:outlineLvl w:val="1"/>
    </w:pPr>
    <w:rPr>
      <w:rFonts w:ascii="Century Gothic" w:eastAsia="Century Gothic" w:hAnsi="Century Gothic" w:cs="Century Gothic"/>
      <w:b/>
      <w:bCs/>
      <w:sz w:val="24"/>
      <w:szCs w:val="24"/>
    </w:rPr>
  </w:style>
  <w:style w:type="paragraph" w:customStyle="1" w:styleId="310">
    <w:name w:val="Заголовок 31"/>
    <w:basedOn w:val="a1"/>
    <w:qFormat/>
    <w:rsid w:val="00382E4B"/>
    <w:pPr>
      <w:ind w:left="100"/>
      <w:outlineLvl w:val="3"/>
    </w:pPr>
    <w:rPr>
      <w:rFonts w:ascii="Century Gothic" w:eastAsia="Century Gothic" w:hAnsi="Century Gothic" w:cs="Century Gothic"/>
      <w:b/>
      <w:bCs/>
    </w:rPr>
  </w:style>
  <w:style w:type="paragraph" w:customStyle="1" w:styleId="610">
    <w:name w:val="Заголовок 61"/>
    <w:basedOn w:val="a1"/>
    <w:qFormat/>
    <w:rsid w:val="00382E4B"/>
    <w:pPr>
      <w:spacing w:line="240" w:lineRule="exact"/>
      <w:ind w:left="383"/>
      <w:jc w:val="both"/>
      <w:outlineLvl w:val="6"/>
    </w:pPr>
    <w:rPr>
      <w:rFonts w:ascii="Cambria" w:eastAsia="Cambria" w:hAnsi="Cambria" w:cs="Cambria"/>
      <w:b/>
      <w:bCs/>
      <w:i/>
      <w:iCs/>
      <w:sz w:val="20"/>
      <w:szCs w:val="20"/>
    </w:rPr>
  </w:style>
  <w:style w:type="numbering" w:customStyle="1" w:styleId="33">
    <w:name w:val="Нет списка3"/>
    <w:next w:val="a4"/>
    <w:uiPriority w:val="99"/>
    <w:semiHidden/>
    <w:unhideWhenUsed/>
    <w:rsid w:val="00382E4B"/>
  </w:style>
  <w:style w:type="paragraph" w:styleId="affff5">
    <w:name w:val="No Spacing"/>
    <w:link w:val="affff6"/>
    <w:qFormat/>
    <w:rsid w:val="00382E4B"/>
    <w:pPr>
      <w:widowControl/>
      <w:autoSpaceDE/>
      <w:autoSpaceDN/>
      <w:spacing w:line="360" w:lineRule="auto"/>
    </w:pPr>
    <w:rPr>
      <w:rFonts w:ascii="Times New Roman" w:eastAsia="Calibri" w:hAnsi="Times New Roman" w:cs="Times New Roman"/>
      <w:sz w:val="28"/>
      <w:lang w:val="ru-RU"/>
    </w:rPr>
  </w:style>
  <w:style w:type="character" w:customStyle="1" w:styleId="affff6">
    <w:name w:val="Без интервала Знак"/>
    <w:link w:val="affff5"/>
    <w:qFormat/>
    <w:locked/>
    <w:rsid w:val="00382E4B"/>
    <w:rPr>
      <w:rFonts w:ascii="Times New Roman" w:eastAsia="Calibri" w:hAnsi="Times New Roman" w:cs="Times New Roman"/>
      <w:sz w:val="28"/>
      <w:lang w:val="ru-RU"/>
    </w:rPr>
  </w:style>
  <w:style w:type="paragraph" w:customStyle="1" w:styleId="a">
    <w:name w:val="Перечень"/>
    <w:basedOn w:val="a1"/>
    <w:next w:val="a1"/>
    <w:link w:val="affff7"/>
    <w:qFormat/>
    <w:rsid w:val="00382E4B"/>
    <w:pPr>
      <w:widowControl/>
      <w:numPr>
        <w:numId w:val="61"/>
      </w:numPr>
      <w:suppressAutoHyphens/>
      <w:autoSpaceDE/>
      <w:autoSpaceDN/>
      <w:spacing w:line="360" w:lineRule="auto"/>
      <w:ind w:left="0" w:firstLine="284"/>
      <w:jc w:val="both"/>
    </w:pPr>
    <w:rPr>
      <w:rFonts w:eastAsia="Calibri"/>
      <w:sz w:val="28"/>
      <w:u w:color="000000"/>
      <w:bdr w:val="nil"/>
    </w:rPr>
  </w:style>
  <w:style w:type="character" w:customStyle="1" w:styleId="affff7">
    <w:name w:val="Перечень Знак"/>
    <w:link w:val="a"/>
    <w:qFormat/>
    <w:rsid w:val="00382E4B"/>
    <w:rPr>
      <w:rFonts w:ascii="Times New Roman" w:eastAsia="Calibri" w:hAnsi="Times New Roman" w:cs="Times New Roman"/>
      <w:sz w:val="28"/>
      <w:u w:color="000000"/>
      <w:bdr w:val="nil"/>
      <w:lang w:val="ru-RU"/>
    </w:rPr>
  </w:style>
  <w:style w:type="numbering" w:customStyle="1" w:styleId="43">
    <w:name w:val="Нет списка4"/>
    <w:next w:val="a4"/>
    <w:uiPriority w:val="99"/>
    <w:semiHidden/>
    <w:unhideWhenUsed/>
    <w:rsid w:val="00382E4B"/>
  </w:style>
  <w:style w:type="numbering" w:customStyle="1" w:styleId="54">
    <w:name w:val="Нет списка5"/>
    <w:next w:val="a4"/>
    <w:uiPriority w:val="99"/>
    <w:semiHidden/>
    <w:unhideWhenUsed/>
    <w:rsid w:val="00382E4B"/>
  </w:style>
  <w:style w:type="numbering" w:customStyle="1" w:styleId="62">
    <w:name w:val="Нет списка6"/>
    <w:next w:val="a4"/>
    <w:uiPriority w:val="99"/>
    <w:semiHidden/>
    <w:unhideWhenUsed/>
    <w:rsid w:val="00382E4B"/>
  </w:style>
  <w:style w:type="numbering" w:customStyle="1" w:styleId="72">
    <w:name w:val="Нет списка7"/>
    <w:next w:val="a4"/>
    <w:uiPriority w:val="99"/>
    <w:semiHidden/>
    <w:unhideWhenUsed/>
    <w:rsid w:val="00382E4B"/>
  </w:style>
  <w:style w:type="numbering" w:customStyle="1" w:styleId="80">
    <w:name w:val="Нет списка8"/>
    <w:next w:val="a4"/>
    <w:uiPriority w:val="99"/>
    <w:semiHidden/>
    <w:unhideWhenUsed/>
    <w:rsid w:val="00382E4B"/>
  </w:style>
  <w:style w:type="numbering" w:customStyle="1" w:styleId="90">
    <w:name w:val="Нет списка9"/>
    <w:next w:val="a4"/>
    <w:uiPriority w:val="99"/>
    <w:semiHidden/>
    <w:unhideWhenUsed/>
    <w:rsid w:val="00382E4B"/>
  </w:style>
  <w:style w:type="numbering" w:customStyle="1" w:styleId="100">
    <w:name w:val="Нет списка10"/>
    <w:next w:val="a4"/>
    <w:uiPriority w:val="99"/>
    <w:semiHidden/>
    <w:unhideWhenUsed/>
    <w:rsid w:val="00382E4B"/>
  </w:style>
  <w:style w:type="paragraph" w:customStyle="1" w:styleId="Standard">
    <w:name w:val="Standard"/>
    <w:qFormat/>
    <w:rsid w:val="00382E4B"/>
    <w:pPr>
      <w:widowControl/>
      <w:suppressAutoHyphens/>
      <w:autoSpaceDE/>
      <w:spacing w:after="160" w:line="251" w:lineRule="auto"/>
      <w:textAlignment w:val="baseline"/>
    </w:pPr>
    <w:rPr>
      <w:rFonts w:ascii="Lucida Sans Unicode" w:eastAsia="Lucida Sans Unicode" w:hAnsi="Lucida Sans Unicode" w:cs="Tahoma"/>
      <w:kern w:val="3"/>
      <w:lang w:val="ru-RU" w:eastAsia="zh-CN"/>
    </w:rPr>
  </w:style>
  <w:style w:type="character" w:customStyle="1" w:styleId="y2iqfc">
    <w:name w:val="y2iqfc"/>
    <w:qFormat/>
    <w:rsid w:val="00382E4B"/>
  </w:style>
  <w:style w:type="numbering" w:customStyle="1" w:styleId="111">
    <w:name w:val="Нет списка11"/>
    <w:next w:val="a4"/>
    <w:uiPriority w:val="99"/>
    <w:semiHidden/>
    <w:unhideWhenUsed/>
    <w:rsid w:val="00382E4B"/>
  </w:style>
  <w:style w:type="character" w:customStyle="1" w:styleId="notranslate">
    <w:name w:val="notranslate"/>
    <w:qFormat/>
    <w:rsid w:val="00382E4B"/>
  </w:style>
  <w:style w:type="numbering" w:customStyle="1" w:styleId="120">
    <w:name w:val="Нет списка12"/>
    <w:next w:val="a4"/>
    <w:uiPriority w:val="99"/>
    <w:semiHidden/>
    <w:unhideWhenUsed/>
    <w:rsid w:val="00382E4B"/>
  </w:style>
  <w:style w:type="character" w:customStyle="1" w:styleId="extended-textshort">
    <w:name w:val="extended-text__short"/>
    <w:qFormat/>
    <w:rsid w:val="00382E4B"/>
  </w:style>
  <w:style w:type="paragraph" w:customStyle="1" w:styleId="western">
    <w:name w:val="western"/>
    <w:basedOn w:val="a1"/>
    <w:qFormat/>
    <w:rsid w:val="00382E4B"/>
    <w:pPr>
      <w:widowControl/>
      <w:autoSpaceDE/>
      <w:autoSpaceDN/>
      <w:spacing w:before="100" w:beforeAutospacing="1" w:after="100" w:afterAutospacing="1"/>
      <w:ind w:firstLine="709"/>
      <w:jc w:val="both"/>
    </w:pPr>
    <w:rPr>
      <w:sz w:val="24"/>
      <w:szCs w:val="24"/>
      <w:lang w:eastAsia="ru-RU"/>
    </w:rPr>
  </w:style>
  <w:style w:type="paragraph" w:styleId="affff8">
    <w:name w:val="Body Text Indent"/>
    <w:basedOn w:val="a1"/>
    <w:link w:val="affff9"/>
    <w:unhideWhenUsed/>
    <w:rsid w:val="00382E4B"/>
    <w:pPr>
      <w:widowControl/>
      <w:autoSpaceDE/>
      <w:autoSpaceDN/>
      <w:spacing w:after="120" w:line="259" w:lineRule="auto"/>
      <w:ind w:left="283"/>
      <w:jc w:val="both"/>
    </w:pPr>
    <w:rPr>
      <w:rFonts w:eastAsia="Calibri"/>
      <w:sz w:val="28"/>
    </w:rPr>
  </w:style>
  <w:style w:type="character" w:customStyle="1" w:styleId="affff9">
    <w:name w:val="Основной текст с отступом Знак"/>
    <w:basedOn w:val="a2"/>
    <w:link w:val="affff8"/>
    <w:qFormat/>
    <w:rsid w:val="00382E4B"/>
    <w:rPr>
      <w:rFonts w:ascii="Times New Roman" w:eastAsia="Calibri" w:hAnsi="Times New Roman" w:cs="Times New Roman"/>
      <w:sz w:val="28"/>
      <w:lang w:val="ru-RU"/>
    </w:rPr>
  </w:style>
  <w:style w:type="character" w:customStyle="1" w:styleId="extendedtext-full">
    <w:name w:val="extendedtext-full"/>
    <w:qFormat/>
    <w:rsid w:val="00382E4B"/>
  </w:style>
  <w:style w:type="paragraph" w:customStyle="1" w:styleId="Pa13">
    <w:name w:val="Pa13"/>
    <w:basedOn w:val="Default"/>
    <w:next w:val="Default"/>
    <w:qFormat/>
    <w:rsid w:val="00382E4B"/>
    <w:pPr>
      <w:spacing w:line="205" w:lineRule="atLeast"/>
    </w:pPr>
    <w:rPr>
      <w:rFonts w:ascii="Petersburg" w:hAnsi="Petersburg" w:cs="Times New Roman"/>
      <w:color w:val="auto"/>
    </w:rPr>
  </w:style>
  <w:style w:type="character" w:customStyle="1" w:styleId="organictextcontentspan">
    <w:name w:val="organictextcontentspan"/>
    <w:qFormat/>
    <w:rsid w:val="00382E4B"/>
  </w:style>
  <w:style w:type="paragraph" w:customStyle="1" w:styleId="Pa21">
    <w:name w:val="Pa21"/>
    <w:basedOn w:val="Default"/>
    <w:next w:val="Default"/>
    <w:qFormat/>
    <w:rsid w:val="00382E4B"/>
    <w:pPr>
      <w:spacing w:line="215" w:lineRule="atLeast"/>
    </w:pPr>
    <w:rPr>
      <w:rFonts w:ascii="Times New Roman Udm" w:hAnsi="Times New Roman Udm" w:cs="Times New Roman"/>
      <w:color w:val="auto"/>
    </w:rPr>
  </w:style>
  <w:style w:type="character" w:styleId="affffa">
    <w:name w:val="Strong"/>
    <w:qFormat/>
    <w:rsid w:val="00382E4B"/>
    <w:rPr>
      <w:b/>
      <w:bCs/>
    </w:rPr>
  </w:style>
  <w:style w:type="character" w:customStyle="1" w:styleId="FontStyle94">
    <w:name w:val="Font Style94"/>
    <w:qFormat/>
    <w:rsid w:val="00382E4B"/>
    <w:rPr>
      <w:rFonts w:ascii="Microsoft Sans Serif" w:hAnsi="Microsoft Sans Serif" w:cs="Microsoft Sans Serif"/>
      <w:b/>
      <w:bCs/>
      <w:sz w:val="14"/>
      <w:szCs w:val="14"/>
    </w:rPr>
  </w:style>
  <w:style w:type="character" w:customStyle="1" w:styleId="101">
    <w:name w:val="Основной текст + 10"/>
    <w:aliases w:val="5 pt21"/>
    <w:qFormat/>
    <w:rsid w:val="00382E4B"/>
    <w:rPr>
      <w:rFonts w:ascii="Times New Roman" w:hAnsi="Times New Roman" w:cs="Times New Roman"/>
      <w:color w:val="000000"/>
      <w:spacing w:val="0"/>
      <w:w w:val="100"/>
      <w:position w:val="0"/>
      <w:sz w:val="21"/>
      <w:szCs w:val="21"/>
      <w:shd w:val="clear" w:color="auto" w:fill="FFFFFF"/>
      <w:lang w:val="ru-RU" w:eastAsia="ru-RU"/>
    </w:rPr>
  </w:style>
  <w:style w:type="character" w:customStyle="1" w:styleId="FontStyle11">
    <w:name w:val="Font Style11"/>
    <w:qFormat/>
    <w:rsid w:val="00382E4B"/>
    <w:rPr>
      <w:rFonts w:ascii="Bookman Old Style" w:hAnsi="Bookman Old Style" w:cs="Bookman Old Style"/>
      <w:sz w:val="14"/>
      <w:szCs w:val="14"/>
    </w:rPr>
  </w:style>
  <w:style w:type="numbering" w:customStyle="1" w:styleId="130">
    <w:name w:val="Нет списка13"/>
    <w:next w:val="a4"/>
    <w:uiPriority w:val="99"/>
    <w:semiHidden/>
    <w:unhideWhenUsed/>
    <w:rsid w:val="00382E4B"/>
  </w:style>
  <w:style w:type="numbering" w:customStyle="1" w:styleId="WWNum12">
    <w:name w:val="WWNum12"/>
    <w:basedOn w:val="a4"/>
    <w:rsid w:val="00382E4B"/>
    <w:pPr>
      <w:numPr>
        <w:numId w:val="62"/>
      </w:numPr>
    </w:pPr>
  </w:style>
  <w:style w:type="numbering" w:customStyle="1" w:styleId="WWNum3">
    <w:name w:val="WWNum3"/>
    <w:basedOn w:val="a4"/>
    <w:rsid w:val="00382E4B"/>
    <w:pPr>
      <w:numPr>
        <w:numId w:val="63"/>
      </w:numPr>
    </w:pPr>
  </w:style>
  <w:style w:type="numbering" w:customStyle="1" w:styleId="WWNum5">
    <w:name w:val="WWNum5"/>
    <w:basedOn w:val="a4"/>
    <w:rsid w:val="00382E4B"/>
    <w:pPr>
      <w:numPr>
        <w:numId w:val="64"/>
      </w:numPr>
    </w:pPr>
  </w:style>
  <w:style w:type="numbering" w:customStyle="1" w:styleId="WWNum6">
    <w:name w:val="WWNum6"/>
    <w:basedOn w:val="a4"/>
    <w:rsid w:val="00382E4B"/>
    <w:pPr>
      <w:numPr>
        <w:numId w:val="65"/>
      </w:numPr>
    </w:pPr>
  </w:style>
  <w:style w:type="numbering" w:customStyle="1" w:styleId="WWNum8">
    <w:name w:val="WWNum8"/>
    <w:basedOn w:val="a4"/>
    <w:rsid w:val="00382E4B"/>
    <w:pPr>
      <w:numPr>
        <w:numId w:val="66"/>
      </w:numPr>
    </w:pPr>
  </w:style>
  <w:style w:type="numbering" w:customStyle="1" w:styleId="WWNum9">
    <w:name w:val="WWNum9"/>
    <w:basedOn w:val="a4"/>
    <w:rsid w:val="00382E4B"/>
    <w:pPr>
      <w:numPr>
        <w:numId w:val="67"/>
      </w:numPr>
    </w:pPr>
  </w:style>
  <w:style w:type="numbering" w:customStyle="1" w:styleId="WWNum10">
    <w:name w:val="WWNum10"/>
    <w:basedOn w:val="a4"/>
    <w:rsid w:val="00382E4B"/>
    <w:pPr>
      <w:numPr>
        <w:numId w:val="68"/>
      </w:numPr>
    </w:pPr>
  </w:style>
  <w:style w:type="numbering" w:customStyle="1" w:styleId="WWNum11">
    <w:name w:val="WWNum11"/>
    <w:basedOn w:val="a4"/>
    <w:rsid w:val="00382E4B"/>
    <w:pPr>
      <w:numPr>
        <w:numId w:val="69"/>
      </w:numPr>
    </w:pPr>
  </w:style>
  <w:style w:type="numbering" w:customStyle="1" w:styleId="WWNum16">
    <w:name w:val="WWNum16"/>
    <w:basedOn w:val="a4"/>
    <w:rsid w:val="00382E4B"/>
    <w:pPr>
      <w:numPr>
        <w:numId w:val="70"/>
      </w:numPr>
    </w:pPr>
  </w:style>
  <w:style w:type="numbering" w:customStyle="1" w:styleId="140">
    <w:name w:val="Нет списка14"/>
    <w:next w:val="a4"/>
    <w:uiPriority w:val="99"/>
    <w:semiHidden/>
    <w:unhideWhenUsed/>
    <w:rsid w:val="00382E4B"/>
  </w:style>
  <w:style w:type="character" w:customStyle="1" w:styleId="1f1">
    <w:name w:val="Текст сноски Знак1"/>
    <w:aliases w:val="Знак6 Знак1,F1 Знак1"/>
    <w:qFormat/>
    <w:rsid w:val="00382E4B"/>
    <w:rPr>
      <w:rFonts w:ascii="Calibri" w:eastAsia="Times New Roman" w:hAnsi="Calibri" w:cs="Times New Roman"/>
      <w:sz w:val="20"/>
      <w:szCs w:val="20"/>
      <w:lang w:eastAsia="ru-RU"/>
    </w:rPr>
  </w:style>
  <w:style w:type="paragraph" w:customStyle="1" w:styleId="p">
    <w:name w:val="p"/>
    <w:basedOn w:val="a1"/>
    <w:qFormat/>
    <w:rsid w:val="00382E4B"/>
    <w:pPr>
      <w:widowControl/>
      <w:autoSpaceDE/>
      <w:autoSpaceDN/>
      <w:spacing w:before="48" w:after="48"/>
      <w:ind w:firstLine="480"/>
      <w:jc w:val="both"/>
    </w:pPr>
    <w:rPr>
      <w:sz w:val="24"/>
      <w:szCs w:val="24"/>
      <w:lang w:eastAsia="ru-RU"/>
    </w:rPr>
  </w:style>
  <w:style w:type="paragraph" w:customStyle="1" w:styleId="centr">
    <w:name w:val="centr"/>
    <w:basedOn w:val="a1"/>
    <w:qFormat/>
    <w:rsid w:val="00382E4B"/>
    <w:pPr>
      <w:widowControl/>
      <w:autoSpaceDE/>
      <w:autoSpaceDN/>
      <w:spacing w:before="48" w:after="48"/>
      <w:jc w:val="center"/>
    </w:pPr>
    <w:rPr>
      <w:sz w:val="19"/>
      <w:szCs w:val="19"/>
      <w:lang w:eastAsia="ru-RU"/>
    </w:rPr>
  </w:style>
  <w:style w:type="paragraph" w:customStyle="1" w:styleId="gost">
    <w:name w:val="gost"/>
    <w:basedOn w:val="a1"/>
    <w:qFormat/>
    <w:rsid w:val="00382E4B"/>
    <w:pPr>
      <w:widowControl/>
      <w:autoSpaceDE/>
      <w:autoSpaceDN/>
      <w:spacing w:before="48" w:after="48"/>
      <w:jc w:val="right"/>
    </w:pPr>
    <w:rPr>
      <w:b/>
      <w:bCs/>
      <w:sz w:val="29"/>
      <w:szCs w:val="29"/>
      <w:lang w:eastAsia="ru-RU"/>
    </w:rPr>
  </w:style>
  <w:style w:type="paragraph" w:customStyle="1" w:styleId="pravo">
    <w:name w:val="pravo"/>
    <w:basedOn w:val="a1"/>
    <w:qFormat/>
    <w:rsid w:val="00382E4B"/>
    <w:pPr>
      <w:widowControl/>
      <w:autoSpaceDE/>
      <w:autoSpaceDN/>
      <w:spacing w:before="48" w:after="48"/>
      <w:jc w:val="right"/>
    </w:pPr>
    <w:rPr>
      <w:sz w:val="24"/>
      <w:szCs w:val="24"/>
      <w:lang w:eastAsia="ru-RU"/>
    </w:rPr>
  </w:style>
  <w:style w:type="paragraph" w:customStyle="1" w:styleId="text-b">
    <w:name w:val="text-b"/>
    <w:basedOn w:val="a1"/>
    <w:qFormat/>
    <w:rsid w:val="00382E4B"/>
    <w:pPr>
      <w:widowControl/>
      <w:autoSpaceDE/>
      <w:autoSpaceDN/>
      <w:spacing w:before="48" w:after="48"/>
      <w:jc w:val="both"/>
    </w:pPr>
    <w:rPr>
      <w:sz w:val="24"/>
      <w:szCs w:val="24"/>
      <w:lang w:eastAsia="ru-RU"/>
    </w:rPr>
  </w:style>
  <w:style w:type="paragraph" w:customStyle="1" w:styleId="text6">
    <w:name w:val="text6"/>
    <w:basedOn w:val="a1"/>
    <w:qFormat/>
    <w:rsid w:val="00382E4B"/>
    <w:pPr>
      <w:widowControl/>
      <w:autoSpaceDE/>
      <w:autoSpaceDN/>
      <w:spacing w:before="240" w:after="48"/>
      <w:ind w:firstLine="720"/>
      <w:jc w:val="both"/>
    </w:pPr>
    <w:rPr>
      <w:sz w:val="24"/>
      <w:szCs w:val="24"/>
      <w:lang w:eastAsia="ru-RU"/>
    </w:rPr>
  </w:style>
  <w:style w:type="paragraph" w:customStyle="1" w:styleId="tyt1">
    <w:name w:val="tyt1"/>
    <w:basedOn w:val="a1"/>
    <w:qFormat/>
    <w:rsid w:val="00382E4B"/>
    <w:pPr>
      <w:widowControl/>
      <w:autoSpaceDE/>
      <w:autoSpaceDN/>
      <w:spacing w:before="240" w:after="48"/>
      <w:jc w:val="center"/>
    </w:pPr>
    <w:rPr>
      <w:b/>
      <w:bCs/>
      <w:sz w:val="24"/>
      <w:szCs w:val="24"/>
      <w:lang w:eastAsia="ru-RU"/>
    </w:rPr>
  </w:style>
  <w:style w:type="paragraph" w:customStyle="1" w:styleId="zag1">
    <w:name w:val="zag1"/>
    <w:basedOn w:val="a1"/>
    <w:qFormat/>
    <w:rsid w:val="00382E4B"/>
    <w:pPr>
      <w:widowControl/>
      <w:autoSpaceDE/>
      <w:autoSpaceDN/>
      <w:spacing w:before="48" w:after="48"/>
      <w:jc w:val="center"/>
    </w:pPr>
    <w:rPr>
      <w:b/>
      <w:bCs/>
      <w:spacing w:val="72"/>
      <w:sz w:val="34"/>
      <w:szCs w:val="34"/>
      <w:lang w:eastAsia="ru-RU"/>
    </w:rPr>
  </w:style>
  <w:style w:type="paragraph" w:customStyle="1" w:styleId="zag20">
    <w:name w:val="zag2"/>
    <w:basedOn w:val="a1"/>
    <w:qFormat/>
    <w:rsid w:val="00382E4B"/>
    <w:pPr>
      <w:widowControl/>
      <w:autoSpaceDE/>
      <w:autoSpaceDN/>
      <w:spacing w:before="480" w:after="48"/>
      <w:jc w:val="center"/>
    </w:pPr>
    <w:rPr>
      <w:b/>
      <w:bCs/>
      <w:sz w:val="29"/>
      <w:szCs w:val="29"/>
      <w:lang w:eastAsia="ru-RU"/>
    </w:rPr>
  </w:style>
  <w:style w:type="paragraph" w:customStyle="1" w:styleId="zag30">
    <w:name w:val="zag3"/>
    <w:basedOn w:val="a1"/>
    <w:qFormat/>
    <w:rsid w:val="00382E4B"/>
    <w:pPr>
      <w:widowControl/>
      <w:autoSpaceDE/>
      <w:autoSpaceDN/>
      <w:spacing w:before="240" w:after="240"/>
      <w:jc w:val="center"/>
    </w:pPr>
    <w:rPr>
      <w:sz w:val="24"/>
      <w:szCs w:val="24"/>
      <w:lang w:eastAsia="ru-RU"/>
    </w:rPr>
  </w:style>
  <w:style w:type="paragraph" w:customStyle="1" w:styleId="rvps2">
    <w:name w:val="rvps2"/>
    <w:basedOn w:val="a1"/>
    <w:qFormat/>
    <w:rsid w:val="00382E4B"/>
    <w:pPr>
      <w:widowControl/>
      <w:autoSpaceDE/>
      <w:autoSpaceDN/>
      <w:spacing w:before="100" w:beforeAutospacing="1" w:after="100" w:afterAutospacing="1"/>
    </w:pPr>
    <w:rPr>
      <w:sz w:val="24"/>
      <w:szCs w:val="24"/>
      <w:lang w:eastAsia="ru-RU"/>
    </w:rPr>
  </w:style>
  <w:style w:type="paragraph" w:customStyle="1" w:styleId="rvps3">
    <w:name w:val="rvps3"/>
    <w:basedOn w:val="a1"/>
    <w:qFormat/>
    <w:rsid w:val="00382E4B"/>
    <w:pPr>
      <w:widowControl/>
      <w:autoSpaceDE/>
      <w:autoSpaceDN/>
      <w:spacing w:before="100" w:beforeAutospacing="1" w:after="100" w:afterAutospacing="1"/>
    </w:pPr>
    <w:rPr>
      <w:sz w:val="24"/>
      <w:szCs w:val="24"/>
      <w:lang w:eastAsia="ru-RU"/>
    </w:rPr>
  </w:style>
  <w:style w:type="paragraph" w:customStyle="1" w:styleId="rvps4">
    <w:name w:val="rvps4"/>
    <w:basedOn w:val="a1"/>
    <w:qFormat/>
    <w:rsid w:val="00382E4B"/>
    <w:pPr>
      <w:widowControl/>
      <w:autoSpaceDE/>
      <w:autoSpaceDN/>
      <w:spacing w:before="100" w:beforeAutospacing="1" w:after="100" w:afterAutospacing="1"/>
    </w:pPr>
    <w:rPr>
      <w:sz w:val="24"/>
      <w:szCs w:val="24"/>
      <w:lang w:eastAsia="ru-RU"/>
    </w:rPr>
  </w:style>
  <w:style w:type="paragraph" w:customStyle="1" w:styleId="rvps8">
    <w:name w:val="rvps8"/>
    <w:basedOn w:val="a1"/>
    <w:qFormat/>
    <w:rsid w:val="00382E4B"/>
    <w:pPr>
      <w:widowControl/>
      <w:autoSpaceDE/>
      <w:autoSpaceDN/>
      <w:spacing w:before="100" w:beforeAutospacing="1" w:after="100" w:afterAutospacing="1"/>
    </w:pPr>
    <w:rPr>
      <w:sz w:val="24"/>
      <w:szCs w:val="24"/>
      <w:lang w:eastAsia="ru-RU"/>
    </w:rPr>
  </w:style>
  <w:style w:type="paragraph" w:customStyle="1" w:styleId="rvps9">
    <w:name w:val="rvps9"/>
    <w:basedOn w:val="a1"/>
    <w:qFormat/>
    <w:rsid w:val="00382E4B"/>
    <w:pPr>
      <w:widowControl/>
      <w:autoSpaceDE/>
      <w:autoSpaceDN/>
      <w:spacing w:before="100" w:beforeAutospacing="1" w:after="100" w:afterAutospacing="1"/>
    </w:pPr>
    <w:rPr>
      <w:sz w:val="24"/>
      <w:szCs w:val="24"/>
      <w:lang w:eastAsia="ru-RU"/>
    </w:rPr>
  </w:style>
  <w:style w:type="paragraph" w:customStyle="1" w:styleId="rvps7">
    <w:name w:val="rvps7"/>
    <w:basedOn w:val="a1"/>
    <w:qFormat/>
    <w:rsid w:val="00382E4B"/>
    <w:pPr>
      <w:widowControl/>
      <w:autoSpaceDE/>
      <w:autoSpaceDN/>
      <w:spacing w:before="100" w:beforeAutospacing="1" w:after="100" w:afterAutospacing="1"/>
    </w:pPr>
    <w:rPr>
      <w:sz w:val="24"/>
      <w:szCs w:val="24"/>
      <w:lang w:eastAsia="ru-RU"/>
    </w:rPr>
  </w:style>
  <w:style w:type="paragraph" w:customStyle="1" w:styleId="rvps10">
    <w:name w:val="rvps10"/>
    <w:basedOn w:val="a1"/>
    <w:qFormat/>
    <w:rsid w:val="00382E4B"/>
    <w:pPr>
      <w:widowControl/>
      <w:autoSpaceDE/>
      <w:autoSpaceDN/>
      <w:spacing w:before="100" w:beforeAutospacing="1" w:after="100" w:afterAutospacing="1"/>
    </w:pPr>
    <w:rPr>
      <w:sz w:val="24"/>
      <w:szCs w:val="24"/>
      <w:lang w:eastAsia="ru-RU"/>
    </w:rPr>
  </w:style>
  <w:style w:type="paragraph" w:customStyle="1" w:styleId="rvps12">
    <w:name w:val="rvps12"/>
    <w:basedOn w:val="a1"/>
    <w:qFormat/>
    <w:rsid w:val="00382E4B"/>
    <w:pPr>
      <w:widowControl/>
      <w:autoSpaceDE/>
      <w:autoSpaceDN/>
      <w:spacing w:before="100" w:beforeAutospacing="1" w:after="100" w:afterAutospacing="1"/>
    </w:pPr>
    <w:rPr>
      <w:sz w:val="24"/>
      <w:szCs w:val="24"/>
      <w:lang w:eastAsia="ru-RU"/>
    </w:rPr>
  </w:style>
  <w:style w:type="paragraph" w:customStyle="1" w:styleId="rvps13">
    <w:name w:val="rvps13"/>
    <w:basedOn w:val="a1"/>
    <w:qFormat/>
    <w:rsid w:val="00382E4B"/>
    <w:pPr>
      <w:widowControl/>
      <w:autoSpaceDE/>
      <w:autoSpaceDN/>
      <w:spacing w:before="100" w:beforeAutospacing="1" w:after="100" w:afterAutospacing="1"/>
    </w:pPr>
    <w:rPr>
      <w:sz w:val="24"/>
      <w:szCs w:val="24"/>
      <w:lang w:eastAsia="ru-RU"/>
    </w:rPr>
  </w:style>
  <w:style w:type="paragraph" w:customStyle="1" w:styleId="rvps14">
    <w:name w:val="rvps14"/>
    <w:basedOn w:val="a1"/>
    <w:qFormat/>
    <w:rsid w:val="00382E4B"/>
    <w:pPr>
      <w:widowControl/>
      <w:autoSpaceDE/>
      <w:autoSpaceDN/>
      <w:spacing w:before="100" w:beforeAutospacing="1" w:after="100" w:afterAutospacing="1"/>
    </w:pPr>
    <w:rPr>
      <w:sz w:val="24"/>
      <w:szCs w:val="24"/>
      <w:lang w:eastAsia="ru-RU"/>
    </w:rPr>
  </w:style>
  <w:style w:type="paragraph" w:customStyle="1" w:styleId="rvps15">
    <w:name w:val="rvps15"/>
    <w:basedOn w:val="a1"/>
    <w:qFormat/>
    <w:rsid w:val="00382E4B"/>
    <w:pPr>
      <w:widowControl/>
      <w:autoSpaceDE/>
      <w:autoSpaceDN/>
      <w:spacing w:before="100" w:beforeAutospacing="1" w:after="100" w:afterAutospacing="1"/>
    </w:pPr>
    <w:rPr>
      <w:sz w:val="24"/>
      <w:szCs w:val="24"/>
      <w:lang w:eastAsia="ru-RU"/>
    </w:rPr>
  </w:style>
  <w:style w:type="paragraph" w:customStyle="1" w:styleId="rvps16">
    <w:name w:val="rvps16"/>
    <w:basedOn w:val="a1"/>
    <w:qFormat/>
    <w:rsid w:val="00382E4B"/>
    <w:pPr>
      <w:widowControl/>
      <w:autoSpaceDE/>
      <w:autoSpaceDN/>
      <w:spacing w:before="100" w:beforeAutospacing="1" w:after="100" w:afterAutospacing="1"/>
    </w:pPr>
    <w:rPr>
      <w:sz w:val="24"/>
      <w:szCs w:val="24"/>
      <w:lang w:eastAsia="ru-RU"/>
    </w:rPr>
  </w:style>
  <w:style w:type="character" w:customStyle="1" w:styleId="affffb">
    <w:name w:val="Подперечень Знак"/>
    <w:link w:val="a0"/>
    <w:qFormat/>
    <w:locked/>
    <w:rsid w:val="00382E4B"/>
    <w:rPr>
      <w:rFonts w:ascii="Times New Roman" w:hAnsi="Times New Roman"/>
      <w:sz w:val="28"/>
      <w:u w:color="000000"/>
      <w:bdr w:val="none" w:sz="0" w:space="0" w:color="auto" w:frame="1"/>
    </w:rPr>
  </w:style>
  <w:style w:type="paragraph" w:customStyle="1" w:styleId="a0">
    <w:name w:val="Подперечень"/>
    <w:basedOn w:val="a"/>
    <w:next w:val="a1"/>
    <w:link w:val="affffb"/>
    <w:qFormat/>
    <w:rsid w:val="00382E4B"/>
    <w:pPr>
      <w:numPr>
        <w:numId w:val="71"/>
      </w:numPr>
      <w:ind w:left="284" w:firstLine="425"/>
    </w:pPr>
    <w:rPr>
      <w:rFonts w:eastAsiaTheme="minorHAnsi" w:cstheme="minorBidi"/>
      <w:bdr w:val="none" w:sz="0" w:space="0" w:color="auto" w:frame="1"/>
      <w:lang w:val="en-US"/>
    </w:rPr>
  </w:style>
  <w:style w:type="paragraph" w:customStyle="1" w:styleId="p6">
    <w:name w:val="p6"/>
    <w:basedOn w:val="a1"/>
    <w:qFormat/>
    <w:rsid w:val="00382E4B"/>
    <w:pPr>
      <w:widowControl/>
      <w:autoSpaceDE/>
      <w:autoSpaceDN/>
      <w:spacing w:before="100" w:beforeAutospacing="1" w:after="100" w:afterAutospacing="1"/>
    </w:pPr>
    <w:rPr>
      <w:sz w:val="24"/>
      <w:szCs w:val="24"/>
      <w:lang w:eastAsia="ru-RU"/>
    </w:rPr>
  </w:style>
  <w:style w:type="character" w:customStyle="1" w:styleId="apple-converted-space">
    <w:name w:val="apple-converted-space"/>
    <w:qFormat/>
    <w:rsid w:val="00382E4B"/>
  </w:style>
  <w:style w:type="character" w:customStyle="1" w:styleId="b-share-btnwrap">
    <w:name w:val="b-share-btn__wrap"/>
    <w:qFormat/>
    <w:rsid w:val="00382E4B"/>
  </w:style>
  <w:style w:type="character" w:customStyle="1" w:styleId="page">
    <w:name w:val="page"/>
    <w:qFormat/>
    <w:rsid w:val="00382E4B"/>
    <w:rPr>
      <w:i/>
      <w:iCs/>
      <w:color w:val="00008B"/>
      <w:sz w:val="19"/>
      <w:szCs w:val="19"/>
      <w:bdr w:val="single" w:sz="12" w:space="0" w:color="00008B" w:frame="1"/>
    </w:rPr>
  </w:style>
  <w:style w:type="character" w:customStyle="1" w:styleId="rvts8">
    <w:name w:val="rvts8"/>
    <w:qFormat/>
    <w:rsid w:val="00382E4B"/>
  </w:style>
  <w:style w:type="character" w:customStyle="1" w:styleId="rvts6">
    <w:name w:val="rvts6"/>
    <w:qFormat/>
    <w:rsid w:val="00382E4B"/>
  </w:style>
  <w:style w:type="character" w:customStyle="1" w:styleId="rvts7">
    <w:name w:val="rvts7"/>
    <w:qFormat/>
    <w:rsid w:val="00382E4B"/>
  </w:style>
  <w:style w:type="character" w:customStyle="1" w:styleId="rvts9">
    <w:name w:val="rvts9"/>
    <w:qFormat/>
    <w:rsid w:val="00382E4B"/>
  </w:style>
  <w:style w:type="character" w:customStyle="1" w:styleId="rvts10">
    <w:name w:val="rvts10"/>
    <w:qFormat/>
    <w:rsid w:val="00382E4B"/>
  </w:style>
  <w:style w:type="character" w:customStyle="1" w:styleId="2c">
    <w:name w:val="Основной текст (2)_"/>
    <w:link w:val="2d"/>
    <w:uiPriority w:val="99"/>
    <w:rsid w:val="00382E4B"/>
    <w:rPr>
      <w:rFonts w:ascii="Times New Roman" w:eastAsia="Times New Roman" w:hAnsi="Times New Roman"/>
      <w:sz w:val="18"/>
      <w:szCs w:val="18"/>
      <w:shd w:val="clear" w:color="auto" w:fill="FFFFFF"/>
    </w:rPr>
  </w:style>
  <w:style w:type="paragraph" w:customStyle="1" w:styleId="2d">
    <w:name w:val="Основной текст (2)"/>
    <w:basedOn w:val="a1"/>
    <w:link w:val="2c"/>
    <w:uiPriority w:val="99"/>
    <w:rsid w:val="00382E4B"/>
    <w:pPr>
      <w:shd w:val="clear" w:color="auto" w:fill="FFFFFF"/>
      <w:autoSpaceDE/>
      <w:autoSpaceDN/>
      <w:spacing w:before="240" w:line="226" w:lineRule="exact"/>
      <w:jc w:val="both"/>
    </w:pPr>
    <w:rPr>
      <w:rFonts w:cstheme="minorBidi"/>
      <w:sz w:val="18"/>
      <w:szCs w:val="18"/>
      <w:lang w:val="en-US"/>
    </w:rPr>
  </w:style>
  <w:style w:type="character" w:customStyle="1" w:styleId="2e">
    <w:name w:val="Основной текст (2) + Курсив"/>
    <w:rsid w:val="00382E4B"/>
    <w:rPr>
      <w:rFonts w:ascii="Times New Roman" w:eastAsia="Times New Roman" w:hAnsi="Times New Roman" w:cs="Times New Roman"/>
      <w:i/>
      <w:iCs/>
      <w:color w:val="231E20"/>
      <w:spacing w:val="0"/>
      <w:w w:val="100"/>
      <w:position w:val="0"/>
      <w:sz w:val="18"/>
      <w:szCs w:val="18"/>
      <w:shd w:val="clear" w:color="auto" w:fill="FFFFFF"/>
      <w:lang w:val="ru-RU" w:eastAsia="ru-RU" w:bidi="ru-RU"/>
    </w:rPr>
  </w:style>
  <w:style w:type="numbering" w:customStyle="1" w:styleId="150">
    <w:name w:val="Нет списка15"/>
    <w:next w:val="a4"/>
    <w:uiPriority w:val="99"/>
    <w:semiHidden/>
    <w:unhideWhenUsed/>
    <w:rsid w:val="00382E4B"/>
  </w:style>
  <w:style w:type="character" w:customStyle="1" w:styleId="WW8Num1z0">
    <w:name w:val="WW8Num1z0"/>
    <w:qFormat/>
    <w:rsid w:val="00382E4B"/>
    <w:rPr>
      <w:rFonts w:ascii="Times New Roman" w:hAnsi="Times New Roman" w:cs="Times New Roman"/>
    </w:rPr>
  </w:style>
  <w:style w:type="character" w:customStyle="1" w:styleId="WW8Num1z1">
    <w:name w:val="WW8Num1z1"/>
    <w:qFormat/>
    <w:rsid w:val="00382E4B"/>
    <w:rPr>
      <w:rFonts w:ascii="Symbol" w:hAnsi="Symbol" w:cs="Symbol"/>
    </w:rPr>
  </w:style>
  <w:style w:type="character" w:customStyle="1" w:styleId="WW8Num1z2">
    <w:name w:val="WW8Num1z2"/>
    <w:qFormat/>
    <w:rsid w:val="00382E4B"/>
    <w:rPr>
      <w:rFonts w:ascii="Courier New" w:hAnsi="Courier New" w:cs="Courier New"/>
    </w:rPr>
  </w:style>
  <w:style w:type="character" w:customStyle="1" w:styleId="WW8Num1z3">
    <w:name w:val="WW8Num1z3"/>
    <w:qFormat/>
    <w:rsid w:val="00382E4B"/>
    <w:rPr>
      <w:rFonts w:ascii="Wingdings" w:hAnsi="Wingdings" w:cs="Wingdings"/>
    </w:rPr>
  </w:style>
  <w:style w:type="character" w:customStyle="1" w:styleId="WW8Num2z0">
    <w:name w:val="WW8Num2z0"/>
    <w:qFormat/>
    <w:rsid w:val="00382E4B"/>
    <w:rPr>
      <w:rFonts w:ascii="Symbol" w:hAnsi="Symbol" w:cs="Symbol"/>
    </w:rPr>
  </w:style>
  <w:style w:type="character" w:customStyle="1" w:styleId="WW8Num3z0">
    <w:name w:val="WW8Num3z0"/>
    <w:qFormat/>
    <w:rsid w:val="00382E4B"/>
    <w:rPr>
      <w:rFonts w:ascii="Symbol" w:hAnsi="Symbol" w:cs="Symbol"/>
    </w:rPr>
  </w:style>
  <w:style w:type="character" w:customStyle="1" w:styleId="WW8Num4z0">
    <w:name w:val="WW8Num4z0"/>
    <w:qFormat/>
    <w:rsid w:val="00382E4B"/>
    <w:rPr>
      <w:rFonts w:ascii="Symbol" w:hAnsi="Symbol" w:cs="Symbol"/>
      <w:sz w:val="28"/>
      <w:szCs w:val="28"/>
    </w:rPr>
  </w:style>
  <w:style w:type="character" w:customStyle="1" w:styleId="WW8Num4z1">
    <w:name w:val="WW8Num4z1"/>
    <w:qFormat/>
    <w:rsid w:val="00382E4B"/>
    <w:rPr>
      <w:rFonts w:ascii="Courier New" w:eastAsia="Courier New" w:hAnsi="Courier New" w:cs="Courier New"/>
    </w:rPr>
  </w:style>
  <w:style w:type="character" w:customStyle="1" w:styleId="WW8Num4z2">
    <w:name w:val="WW8Num4z2"/>
    <w:qFormat/>
    <w:rsid w:val="00382E4B"/>
    <w:rPr>
      <w:rFonts w:ascii="Wingdings" w:eastAsia="Wingdings" w:hAnsi="Wingdings" w:cs="Wingdings"/>
    </w:rPr>
  </w:style>
  <w:style w:type="character" w:customStyle="1" w:styleId="WW8Num4z3">
    <w:name w:val="WW8Num4z3"/>
    <w:qFormat/>
    <w:rsid w:val="00382E4B"/>
    <w:rPr>
      <w:rFonts w:ascii="Symbol" w:eastAsia="Symbol" w:hAnsi="Symbol" w:cs="Symbol"/>
    </w:rPr>
  </w:style>
  <w:style w:type="character" w:customStyle="1" w:styleId="WW8Num5z0">
    <w:name w:val="WW8Num5z0"/>
    <w:qFormat/>
    <w:rsid w:val="00382E4B"/>
    <w:rPr>
      <w:rFonts w:ascii="Times New Roman" w:hAnsi="Times New Roman" w:cs="Times New Roman"/>
      <w:lang w:val="ru-RU"/>
    </w:rPr>
  </w:style>
  <w:style w:type="character" w:customStyle="1" w:styleId="WW8Num5z1">
    <w:name w:val="WW8Num5z1"/>
    <w:qFormat/>
    <w:rsid w:val="00382E4B"/>
    <w:rPr>
      <w:rFonts w:ascii="Courier New" w:eastAsia="Courier New" w:hAnsi="Courier New" w:cs="Courier New"/>
    </w:rPr>
  </w:style>
  <w:style w:type="character" w:customStyle="1" w:styleId="WW8Num5z2">
    <w:name w:val="WW8Num5z2"/>
    <w:qFormat/>
    <w:rsid w:val="00382E4B"/>
    <w:rPr>
      <w:rFonts w:ascii="Wingdings" w:eastAsia="Wingdings" w:hAnsi="Wingdings" w:cs="Wingdings"/>
    </w:rPr>
  </w:style>
  <w:style w:type="character" w:customStyle="1" w:styleId="WW8Num5z3">
    <w:name w:val="WW8Num5z3"/>
    <w:qFormat/>
    <w:rsid w:val="00382E4B"/>
    <w:rPr>
      <w:rFonts w:ascii="Symbol" w:eastAsia="Symbol" w:hAnsi="Symbol" w:cs="Symbol"/>
    </w:rPr>
  </w:style>
  <w:style w:type="character" w:customStyle="1" w:styleId="WW8Num6z0">
    <w:name w:val="WW8Num6z0"/>
    <w:qFormat/>
    <w:rsid w:val="00382E4B"/>
    <w:rPr>
      <w:rFonts w:ascii="Times New Roman" w:hAnsi="Times New Roman" w:cs="Times New Roman"/>
      <w:lang w:val="ru-RU"/>
    </w:rPr>
  </w:style>
  <w:style w:type="character" w:customStyle="1" w:styleId="WW8Num6z1">
    <w:name w:val="WW8Num6z1"/>
    <w:qFormat/>
    <w:rsid w:val="00382E4B"/>
    <w:rPr>
      <w:rFonts w:ascii="Courier New" w:eastAsia="Courier New" w:hAnsi="Courier New" w:cs="Courier New"/>
    </w:rPr>
  </w:style>
  <w:style w:type="character" w:customStyle="1" w:styleId="WW8Num6z2">
    <w:name w:val="WW8Num6z2"/>
    <w:qFormat/>
    <w:rsid w:val="00382E4B"/>
    <w:rPr>
      <w:rFonts w:ascii="Wingdings" w:eastAsia="Wingdings" w:hAnsi="Wingdings" w:cs="Wingdings"/>
    </w:rPr>
  </w:style>
  <w:style w:type="character" w:customStyle="1" w:styleId="WW8Num6z3">
    <w:name w:val="WW8Num6z3"/>
    <w:qFormat/>
    <w:rsid w:val="00382E4B"/>
    <w:rPr>
      <w:rFonts w:ascii="Symbol" w:eastAsia="Symbol" w:hAnsi="Symbol" w:cs="Symbol"/>
    </w:rPr>
  </w:style>
  <w:style w:type="character" w:customStyle="1" w:styleId="WW8Num7z0">
    <w:name w:val="WW8Num7z0"/>
    <w:qFormat/>
    <w:rsid w:val="00382E4B"/>
    <w:rPr>
      <w:spacing w:val="-7"/>
      <w:w w:val="98"/>
      <w:lang w:val="ru-RU" w:bidi="ar-SA"/>
    </w:rPr>
  </w:style>
  <w:style w:type="character" w:customStyle="1" w:styleId="WW8Num7z1">
    <w:name w:val="WW8Num7z1"/>
    <w:qFormat/>
    <w:rsid w:val="00382E4B"/>
    <w:rPr>
      <w:lang w:val="ru-RU" w:bidi="ar-SA"/>
    </w:rPr>
  </w:style>
  <w:style w:type="character" w:customStyle="1" w:styleId="WW8Num8z0">
    <w:name w:val="WW8Num8z0"/>
    <w:qFormat/>
    <w:rsid w:val="00382E4B"/>
    <w:rPr>
      <w:rFonts w:ascii="Times New Roman" w:hAnsi="Times New Roman" w:cs="Times New Roman"/>
      <w:sz w:val="28"/>
      <w:szCs w:val="28"/>
    </w:rPr>
  </w:style>
  <w:style w:type="character" w:customStyle="1" w:styleId="WW8Num8z1">
    <w:name w:val="WW8Num8z1"/>
    <w:qFormat/>
    <w:rsid w:val="00382E4B"/>
    <w:rPr>
      <w:rFonts w:ascii="Courier New" w:eastAsia="Courier New" w:hAnsi="Courier New" w:cs="Courier New"/>
    </w:rPr>
  </w:style>
  <w:style w:type="character" w:customStyle="1" w:styleId="WW8Num8z2">
    <w:name w:val="WW8Num8z2"/>
    <w:qFormat/>
    <w:rsid w:val="00382E4B"/>
    <w:rPr>
      <w:rFonts w:ascii="Wingdings" w:eastAsia="Wingdings" w:hAnsi="Wingdings" w:cs="Wingdings"/>
    </w:rPr>
  </w:style>
  <w:style w:type="character" w:customStyle="1" w:styleId="WW8Num8z3">
    <w:name w:val="WW8Num8z3"/>
    <w:qFormat/>
    <w:rsid w:val="00382E4B"/>
    <w:rPr>
      <w:rFonts w:ascii="Symbol" w:eastAsia="Symbol" w:hAnsi="Symbol" w:cs="Symbol"/>
    </w:rPr>
  </w:style>
  <w:style w:type="character" w:customStyle="1" w:styleId="WW8Num9z0">
    <w:name w:val="WW8Num9z0"/>
    <w:qFormat/>
    <w:rsid w:val="00382E4B"/>
    <w:rPr>
      <w:rFonts w:ascii="Times New Roman" w:eastAsia="Cambria" w:hAnsi="Times New Roman" w:cs="Times New Roman"/>
      <w:color w:val="231F20"/>
      <w:w w:val="105"/>
    </w:rPr>
  </w:style>
  <w:style w:type="character" w:customStyle="1" w:styleId="WW8Num9z1">
    <w:name w:val="WW8Num9z1"/>
    <w:qFormat/>
    <w:rsid w:val="00382E4B"/>
    <w:rPr>
      <w:rFonts w:ascii="Courier New" w:hAnsi="Courier New" w:cs="Courier New"/>
    </w:rPr>
  </w:style>
  <w:style w:type="character" w:customStyle="1" w:styleId="WW8Num9z2">
    <w:name w:val="WW8Num9z2"/>
    <w:qFormat/>
    <w:rsid w:val="00382E4B"/>
    <w:rPr>
      <w:rFonts w:ascii="Wingdings" w:hAnsi="Wingdings" w:cs="Wingdings"/>
    </w:rPr>
  </w:style>
  <w:style w:type="character" w:customStyle="1" w:styleId="WW8Num9z3">
    <w:name w:val="WW8Num9z3"/>
    <w:qFormat/>
    <w:rsid w:val="00382E4B"/>
    <w:rPr>
      <w:rFonts w:ascii="Symbol" w:hAnsi="Symbol" w:cs="Symbol"/>
    </w:rPr>
  </w:style>
  <w:style w:type="character" w:customStyle="1" w:styleId="WW8Num10z0">
    <w:name w:val="WW8Num10z0"/>
    <w:qFormat/>
    <w:rsid w:val="00382E4B"/>
    <w:rPr>
      <w:rFonts w:ascii="Times New Roman" w:hAnsi="Times New Roman" w:cs="Times New Roman"/>
      <w:sz w:val="28"/>
      <w:szCs w:val="28"/>
      <w:lang w:val="ru-RU"/>
    </w:rPr>
  </w:style>
  <w:style w:type="character" w:customStyle="1" w:styleId="WW8Num10z1">
    <w:name w:val="WW8Num10z1"/>
    <w:qFormat/>
    <w:rsid w:val="00382E4B"/>
    <w:rPr>
      <w:rFonts w:ascii="Courier New" w:eastAsia="Courier New" w:hAnsi="Courier New" w:cs="Courier New"/>
    </w:rPr>
  </w:style>
  <w:style w:type="character" w:customStyle="1" w:styleId="WW8Num10z2">
    <w:name w:val="WW8Num10z2"/>
    <w:qFormat/>
    <w:rsid w:val="00382E4B"/>
    <w:rPr>
      <w:rFonts w:ascii="Wingdings" w:eastAsia="Wingdings" w:hAnsi="Wingdings" w:cs="Wingdings"/>
    </w:rPr>
  </w:style>
  <w:style w:type="character" w:customStyle="1" w:styleId="WW8Num10z3">
    <w:name w:val="WW8Num10z3"/>
    <w:qFormat/>
    <w:rsid w:val="00382E4B"/>
    <w:rPr>
      <w:rFonts w:ascii="Symbol" w:eastAsia="Symbol" w:hAnsi="Symbol" w:cs="Symbol"/>
    </w:rPr>
  </w:style>
  <w:style w:type="character" w:customStyle="1" w:styleId="WW8Num11z0">
    <w:name w:val="WW8Num11z0"/>
    <w:qFormat/>
    <w:rsid w:val="00382E4B"/>
    <w:rPr>
      <w:rFonts w:ascii="Symbol" w:hAnsi="Symbol" w:cs="Symbol"/>
    </w:rPr>
  </w:style>
  <w:style w:type="character" w:customStyle="1" w:styleId="WW8Num11z1">
    <w:name w:val="WW8Num11z1"/>
    <w:qFormat/>
    <w:rsid w:val="00382E4B"/>
    <w:rPr>
      <w:rFonts w:ascii="Courier New" w:hAnsi="Courier New" w:cs="Courier New"/>
    </w:rPr>
  </w:style>
  <w:style w:type="character" w:customStyle="1" w:styleId="WW8Num11z2">
    <w:name w:val="WW8Num11z2"/>
    <w:qFormat/>
    <w:rsid w:val="00382E4B"/>
    <w:rPr>
      <w:rFonts w:ascii="Wingdings" w:hAnsi="Wingdings" w:cs="Wingdings"/>
    </w:rPr>
  </w:style>
  <w:style w:type="character" w:customStyle="1" w:styleId="WW8Num12z0">
    <w:name w:val="WW8Num12z0"/>
    <w:qFormat/>
    <w:rsid w:val="00382E4B"/>
    <w:rPr>
      <w:rFonts w:ascii="Symbol" w:hAnsi="Symbol" w:cs="Symbol"/>
    </w:rPr>
  </w:style>
  <w:style w:type="character" w:customStyle="1" w:styleId="WW8Num12z1">
    <w:name w:val="WW8Num12z1"/>
    <w:qFormat/>
    <w:rsid w:val="00382E4B"/>
    <w:rPr>
      <w:rFonts w:ascii="Courier New" w:hAnsi="Courier New" w:cs="Courier New"/>
    </w:rPr>
  </w:style>
  <w:style w:type="character" w:customStyle="1" w:styleId="WW8Num12z2">
    <w:name w:val="WW8Num12z2"/>
    <w:qFormat/>
    <w:rsid w:val="00382E4B"/>
    <w:rPr>
      <w:rFonts w:ascii="Wingdings" w:hAnsi="Wingdings" w:cs="Wingdings"/>
    </w:rPr>
  </w:style>
  <w:style w:type="character" w:customStyle="1" w:styleId="WW8Num13z0">
    <w:name w:val="WW8Num13z0"/>
    <w:qFormat/>
    <w:rsid w:val="00382E4B"/>
    <w:rPr>
      <w:rFonts w:ascii="Times New Roman" w:hAnsi="Times New Roman" w:cs="Times New Roman"/>
      <w:sz w:val="28"/>
      <w:szCs w:val="28"/>
      <w:lang w:val="ru-RU"/>
    </w:rPr>
  </w:style>
  <w:style w:type="character" w:customStyle="1" w:styleId="WW8Num13z1">
    <w:name w:val="WW8Num13z1"/>
    <w:qFormat/>
    <w:rsid w:val="00382E4B"/>
    <w:rPr>
      <w:rFonts w:ascii="Courier New" w:eastAsia="Courier New" w:hAnsi="Courier New" w:cs="Courier New"/>
    </w:rPr>
  </w:style>
  <w:style w:type="character" w:customStyle="1" w:styleId="WW8Num13z2">
    <w:name w:val="WW8Num13z2"/>
    <w:qFormat/>
    <w:rsid w:val="00382E4B"/>
    <w:rPr>
      <w:rFonts w:ascii="Wingdings" w:eastAsia="Wingdings" w:hAnsi="Wingdings" w:cs="Wingdings"/>
    </w:rPr>
  </w:style>
  <w:style w:type="character" w:customStyle="1" w:styleId="WW8Num13z3">
    <w:name w:val="WW8Num13z3"/>
    <w:qFormat/>
    <w:rsid w:val="00382E4B"/>
    <w:rPr>
      <w:rFonts w:ascii="Symbol" w:eastAsia="Symbol" w:hAnsi="Symbol" w:cs="Symbol"/>
    </w:rPr>
  </w:style>
  <w:style w:type="character" w:customStyle="1" w:styleId="WW8Num14z0">
    <w:name w:val="WW8Num14z0"/>
    <w:qFormat/>
    <w:rsid w:val="00382E4B"/>
    <w:rPr>
      <w:rFonts w:ascii="Cambria" w:eastAsia="Cambria" w:hAnsi="Cambria" w:cs="Cambria"/>
      <w:b w:val="0"/>
      <w:bCs w:val="0"/>
      <w:i w:val="0"/>
      <w:iCs w:val="0"/>
      <w:color w:val="231F20"/>
      <w:w w:val="108"/>
      <w:sz w:val="20"/>
      <w:szCs w:val="20"/>
      <w:lang w:val="ru-RU" w:bidi="ar-SA"/>
    </w:rPr>
  </w:style>
  <w:style w:type="character" w:customStyle="1" w:styleId="WW8Num14z1">
    <w:name w:val="WW8Num14z1"/>
    <w:qFormat/>
    <w:rsid w:val="00382E4B"/>
    <w:rPr>
      <w:lang w:val="ru-RU" w:bidi="ar-SA"/>
    </w:rPr>
  </w:style>
  <w:style w:type="character" w:customStyle="1" w:styleId="WW8Num15z0">
    <w:name w:val="WW8Num15z0"/>
    <w:qFormat/>
    <w:rsid w:val="00382E4B"/>
    <w:rPr>
      <w:rFonts w:ascii="Times New Roman" w:hAnsi="Times New Roman" w:cs="Times New Roman"/>
    </w:rPr>
  </w:style>
  <w:style w:type="character" w:customStyle="1" w:styleId="WW8Num15z1">
    <w:name w:val="WW8Num15z1"/>
    <w:qFormat/>
    <w:rsid w:val="00382E4B"/>
    <w:rPr>
      <w:rFonts w:ascii="Courier New" w:hAnsi="Courier New" w:cs="Courier New"/>
    </w:rPr>
  </w:style>
  <w:style w:type="character" w:customStyle="1" w:styleId="WW8Num15z2">
    <w:name w:val="WW8Num15z2"/>
    <w:qFormat/>
    <w:rsid w:val="00382E4B"/>
    <w:rPr>
      <w:rFonts w:ascii="Wingdings" w:hAnsi="Wingdings" w:cs="Wingdings"/>
    </w:rPr>
  </w:style>
  <w:style w:type="character" w:customStyle="1" w:styleId="WW8Num15z3">
    <w:name w:val="WW8Num15z3"/>
    <w:qFormat/>
    <w:rsid w:val="00382E4B"/>
    <w:rPr>
      <w:rFonts w:ascii="Symbol" w:hAnsi="Symbol" w:cs="Symbol"/>
    </w:rPr>
  </w:style>
  <w:style w:type="character" w:customStyle="1" w:styleId="WW8Num16z0">
    <w:name w:val="WW8Num16z0"/>
    <w:qFormat/>
    <w:rsid w:val="00382E4B"/>
    <w:rPr>
      <w:sz w:val="28"/>
    </w:rPr>
  </w:style>
  <w:style w:type="character" w:customStyle="1" w:styleId="WW8Num17z0">
    <w:name w:val="WW8Num17z0"/>
    <w:qFormat/>
    <w:rsid w:val="00382E4B"/>
    <w:rPr>
      <w:w w:val="85"/>
    </w:rPr>
  </w:style>
  <w:style w:type="character" w:customStyle="1" w:styleId="WW8Num18z0">
    <w:name w:val="WW8Num18z0"/>
    <w:qFormat/>
    <w:rsid w:val="00382E4B"/>
    <w:rPr>
      <w:sz w:val="28"/>
    </w:rPr>
  </w:style>
  <w:style w:type="character" w:customStyle="1" w:styleId="WW8Num19z0">
    <w:name w:val="WW8Num19z0"/>
    <w:qFormat/>
    <w:rsid w:val="00382E4B"/>
    <w:rPr>
      <w:rFonts w:ascii="Times New Roman" w:hAnsi="Times New Roman" w:cs="Times New Roman"/>
      <w:sz w:val="28"/>
      <w:szCs w:val="28"/>
      <w:lang w:val="ru-RU"/>
    </w:rPr>
  </w:style>
  <w:style w:type="character" w:customStyle="1" w:styleId="WW8Num19z1">
    <w:name w:val="WW8Num19z1"/>
    <w:qFormat/>
    <w:rsid w:val="00382E4B"/>
    <w:rPr>
      <w:rFonts w:ascii="Courier New" w:eastAsia="Courier New" w:hAnsi="Courier New" w:cs="Courier New"/>
    </w:rPr>
  </w:style>
  <w:style w:type="character" w:customStyle="1" w:styleId="WW8Num19z2">
    <w:name w:val="WW8Num19z2"/>
    <w:qFormat/>
    <w:rsid w:val="00382E4B"/>
    <w:rPr>
      <w:rFonts w:ascii="Wingdings" w:eastAsia="Wingdings" w:hAnsi="Wingdings" w:cs="Wingdings"/>
    </w:rPr>
  </w:style>
  <w:style w:type="character" w:customStyle="1" w:styleId="WW8Num19z3">
    <w:name w:val="WW8Num19z3"/>
    <w:qFormat/>
    <w:rsid w:val="00382E4B"/>
    <w:rPr>
      <w:rFonts w:ascii="Symbol" w:eastAsia="Symbol" w:hAnsi="Symbol" w:cs="Symbol"/>
    </w:rPr>
  </w:style>
  <w:style w:type="character" w:customStyle="1" w:styleId="WW8Num20z0">
    <w:name w:val="WW8Num20z0"/>
    <w:qFormat/>
    <w:rsid w:val="00382E4B"/>
    <w:rPr>
      <w:rFonts w:ascii="Symbol" w:hAnsi="Symbol" w:cs="Symbol"/>
    </w:rPr>
  </w:style>
  <w:style w:type="character" w:customStyle="1" w:styleId="WW8Num20z1">
    <w:name w:val="WW8Num20z1"/>
    <w:qFormat/>
    <w:rsid w:val="00382E4B"/>
    <w:rPr>
      <w:rFonts w:ascii="Courier New" w:hAnsi="Courier New" w:cs="Courier New"/>
    </w:rPr>
  </w:style>
  <w:style w:type="character" w:customStyle="1" w:styleId="WW8Num20z2">
    <w:name w:val="WW8Num20z2"/>
    <w:qFormat/>
    <w:rsid w:val="00382E4B"/>
    <w:rPr>
      <w:rFonts w:ascii="Wingdings" w:hAnsi="Wingdings" w:cs="Wingdings"/>
    </w:rPr>
  </w:style>
  <w:style w:type="character" w:customStyle="1" w:styleId="WW8Num21z0">
    <w:name w:val="WW8Num21z0"/>
    <w:qFormat/>
    <w:rsid w:val="00382E4B"/>
    <w:rPr>
      <w:rFonts w:ascii="Times New Roman" w:hAnsi="Times New Roman" w:cs="Times New Roman"/>
      <w:sz w:val="28"/>
      <w:szCs w:val="28"/>
      <w:lang w:val="ru-RU"/>
    </w:rPr>
  </w:style>
  <w:style w:type="character" w:customStyle="1" w:styleId="WW8Num21z1">
    <w:name w:val="WW8Num21z1"/>
    <w:qFormat/>
    <w:rsid w:val="00382E4B"/>
    <w:rPr>
      <w:rFonts w:ascii="Courier New" w:eastAsia="Courier New" w:hAnsi="Courier New" w:cs="Courier New"/>
    </w:rPr>
  </w:style>
  <w:style w:type="character" w:customStyle="1" w:styleId="WW8Num21z2">
    <w:name w:val="WW8Num21z2"/>
    <w:qFormat/>
    <w:rsid w:val="00382E4B"/>
    <w:rPr>
      <w:rFonts w:ascii="Wingdings" w:eastAsia="Wingdings" w:hAnsi="Wingdings" w:cs="Wingdings"/>
    </w:rPr>
  </w:style>
  <w:style w:type="character" w:customStyle="1" w:styleId="WW8Num21z3">
    <w:name w:val="WW8Num21z3"/>
    <w:qFormat/>
    <w:rsid w:val="00382E4B"/>
    <w:rPr>
      <w:rFonts w:ascii="Symbol" w:eastAsia="Symbol" w:hAnsi="Symbol" w:cs="Symbol"/>
    </w:rPr>
  </w:style>
  <w:style w:type="character" w:customStyle="1" w:styleId="WW8Num22z0">
    <w:name w:val="WW8Num22z0"/>
    <w:qFormat/>
    <w:rsid w:val="00382E4B"/>
  </w:style>
  <w:style w:type="character" w:customStyle="1" w:styleId="WW8Num23z0">
    <w:name w:val="WW8Num23z0"/>
    <w:qFormat/>
    <w:rsid w:val="00382E4B"/>
  </w:style>
  <w:style w:type="character" w:customStyle="1" w:styleId="WW8Num24z0">
    <w:name w:val="WW8Num24z0"/>
    <w:qFormat/>
    <w:rsid w:val="00382E4B"/>
    <w:rPr>
      <w:rFonts w:ascii="Symbol" w:hAnsi="Symbol" w:cs="Symbol"/>
    </w:rPr>
  </w:style>
  <w:style w:type="character" w:customStyle="1" w:styleId="WW8Num24z1">
    <w:name w:val="WW8Num24z1"/>
    <w:qFormat/>
    <w:rsid w:val="00382E4B"/>
    <w:rPr>
      <w:rFonts w:ascii="Courier New" w:hAnsi="Courier New" w:cs="Courier New"/>
    </w:rPr>
  </w:style>
  <w:style w:type="character" w:customStyle="1" w:styleId="WW8Num24z2">
    <w:name w:val="WW8Num24z2"/>
    <w:qFormat/>
    <w:rsid w:val="00382E4B"/>
    <w:rPr>
      <w:rFonts w:ascii="Wingdings" w:hAnsi="Wingdings" w:cs="Wingdings"/>
    </w:rPr>
  </w:style>
  <w:style w:type="character" w:customStyle="1" w:styleId="WW8Num25z0">
    <w:name w:val="WW8Num25z0"/>
    <w:qFormat/>
    <w:rsid w:val="00382E4B"/>
    <w:rPr>
      <w:rFonts w:ascii="Symbol" w:hAnsi="Symbol" w:cs="Symbol"/>
      <w:sz w:val="28"/>
      <w:szCs w:val="28"/>
      <w:lang w:val="ru-RU"/>
    </w:rPr>
  </w:style>
  <w:style w:type="character" w:customStyle="1" w:styleId="WW8Num25z1">
    <w:name w:val="WW8Num25z1"/>
    <w:qFormat/>
    <w:rsid w:val="00382E4B"/>
    <w:rPr>
      <w:rFonts w:ascii="Courier New" w:eastAsia="Courier New" w:hAnsi="Courier New" w:cs="Courier New"/>
    </w:rPr>
  </w:style>
  <w:style w:type="character" w:customStyle="1" w:styleId="WW8Num25z2">
    <w:name w:val="WW8Num25z2"/>
    <w:qFormat/>
    <w:rsid w:val="00382E4B"/>
    <w:rPr>
      <w:rFonts w:ascii="Wingdings" w:eastAsia="Wingdings" w:hAnsi="Wingdings" w:cs="Wingdings"/>
    </w:rPr>
  </w:style>
  <w:style w:type="character" w:customStyle="1" w:styleId="WW8Num25z3">
    <w:name w:val="WW8Num25z3"/>
    <w:qFormat/>
    <w:rsid w:val="00382E4B"/>
    <w:rPr>
      <w:rFonts w:ascii="Symbol" w:eastAsia="Symbol" w:hAnsi="Symbol" w:cs="Symbol"/>
    </w:rPr>
  </w:style>
  <w:style w:type="character" w:customStyle="1" w:styleId="WW8Num26z0">
    <w:name w:val="WW8Num26z0"/>
    <w:qFormat/>
    <w:rsid w:val="00382E4B"/>
    <w:rPr>
      <w:rFonts w:ascii="Symbol" w:hAnsi="Symbol" w:cs="Symbol"/>
    </w:rPr>
  </w:style>
  <w:style w:type="character" w:customStyle="1" w:styleId="WW8Num26z1">
    <w:name w:val="WW8Num26z1"/>
    <w:qFormat/>
    <w:rsid w:val="00382E4B"/>
    <w:rPr>
      <w:rFonts w:ascii="Courier New" w:hAnsi="Courier New" w:cs="Courier New"/>
    </w:rPr>
  </w:style>
  <w:style w:type="character" w:customStyle="1" w:styleId="WW8Num26z2">
    <w:name w:val="WW8Num26z2"/>
    <w:qFormat/>
    <w:rsid w:val="00382E4B"/>
    <w:rPr>
      <w:rFonts w:ascii="Wingdings" w:hAnsi="Wingdings" w:cs="Wingdings"/>
    </w:rPr>
  </w:style>
  <w:style w:type="character" w:customStyle="1" w:styleId="WW8Num27z0">
    <w:name w:val="WW8Num27z0"/>
    <w:qFormat/>
    <w:rsid w:val="00382E4B"/>
    <w:rPr>
      <w:rFonts w:ascii="Symbol" w:hAnsi="Symbol" w:cs="Symbol"/>
    </w:rPr>
  </w:style>
  <w:style w:type="character" w:customStyle="1" w:styleId="WW8Num27z1">
    <w:name w:val="WW8Num27z1"/>
    <w:qFormat/>
    <w:rsid w:val="00382E4B"/>
    <w:rPr>
      <w:rFonts w:ascii="Courier New" w:hAnsi="Courier New" w:cs="Courier New"/>
    </w:rPr>
  </w:style>
  <w:style w:type="character" w:customStyle="1" w:styleId="WW8Num27z2">
    <w:name w:val="WW8Num27z2"/>
    <w:qFormat/>
    <w:rsid w:val="00382E4B"/>
    <w:rPr>
      <w:rFonts w:ascii="Wingdings" w:hAnsi="Wingdings" w:cs="Wingdings"/>
    </w:rPr>
  </w:style>
  <w:style w:type="character" w:customStyle="1" w:styleId="WW8Num28z0">
    <w:name w:val="WW8Num28z0"/>
    <w:qFormat/>
    <w:rsid w:val="00382E4B"/>
    <w:rPr>
      <w:rFonts w:ascii="Symbol" w:hAnsi="Symbol" w:cs="Symbol"/>
    </w:rPr>
  </w:style>
  <w:style w:type="character" w:customStyle="1" w:styleId="WW8Num28z1">
    <w:name w:val="WW8Num28z1"/>
    <w:qFormat/>
    <w:rsid w:val="00382E4B"/>
    <w:rPr>
      <w:rFonts w:ascii="Courier New" w:hAnsi="Courier New" w:cs="Courier New"/>
    </w:rPr>
  </w:style>
  <w:style w:type="character" w:customStyle="1" w:styleId="WW8Num28z2">
    <w:name w:val="WW8Num28z2"/>
    <w:qFormat/>
    <w:rsid w:val="00382E4B"/>
    <w:rPr>
      <w:rFonts w:ascii="Wingdings" w:hAnsi="Wingdings" w:cs="Wingdings"/>
    </w:rPr>
  </w:style>
  <w:style w:type="character" w:customStyle="1" w:styleId="WW-">
    <w:name w:val="WW-Символ сноски"/>
    <w:qFormat/>
    <w:rsid w:val="00382E4B"/>
  </w:style>
  <w:style w:type="character" w:customStyle="1" w:styleId="affffc">
    <w:name w:val="Символ концевой сноски"/>
    <w:qFormat/>
    <w:rsid w:val="00382E4B"/>
    <w:rPr>
      <w:vertAlign w:val="superscript"/>
    </w:rPr>
  </w:style>
  <w:style w:type="paragraph" w:styleId="affffd">
    <w:name w:val="caption"/>
    <w:basedOn w:val="a1"/>
    <w:uiPriority w:val="35"/>
    <w:qFormat/>
    <w:rsid w:val="00382E4B"/>
    <w:pPr>
      <w:suppressLineNumbers/>
      <w:suppressAutoHyphens/>
      <w:autoSpaceDE/>
      <w:autoSpaceDN/>
      <w:spacing w:before="120" w:after="120" w:line="276" w:lineRule="auto"/>
    </w:pPr>
    <w:rPr>
      <w:rFonts w:eastAsia="Calibri" w:cs="Arial"/>
      <w:i/>
      <w:iCs/>
      <w:sz w:val="24"/>
      <w:szCs w:val="24"/>
      <w:lang w:val="en-US" w:eastAsia="zh-CN"/>
    </w:rPr>
  </w:style>
  <w:style w:type="paragraph" w:styleId="1f2">
    <w:name w:val="index 1"/>
    <w:basedOn w:val="a1"/>
    <w:next w:val="a1"/>
    <w:autoRedefine/>
    <w:uiPriority w:val="99"/>
    <w:semiHidden/>
    <w:unhideWhenUsed/>
    <w:rsid w:val="00382E4B"/>
    <w:pPr>
      <w:autoSpaceDE/>
      <w:autoSpaceDN/>
      <w:spacing w:after="200" w:line="276" w:lineRule="auto"/>
      <w:ind w:left="220" w:hanging="220"/>
    </w:pPr>
    <w:rPr>
      <w:rFonts w:ascii="Calibri" w:eastAsia="Calibri" w:hAnsi="Calibri"/>
      <w:lang w:val="en-US"/>
    </w:rPr>
  </w:style>
  <w:style w:type="paragraph" w:styleId="affffe">
    <w:name w:val="index heading"/>
    <w:basedOn w:val="a7"/>
    <w:rsid w:val="00382E4B"/>
    <w:pPr>
      <w:keepNext/>
      <w:keepLines/>
      <w:suppressLineNumbers/>
      <w:suppressAutoHyphens/>
      <w:autoSpaceDE/>
      <w:autoSpaceDN/>
      <w:spacing w:before="480" w:after="120" w:line="276" w:lineRule="auto"/>
      <w:ind w:left="0" w:firstLine="0"/>
      <w:jc w:val="left"/>
    </w:pPr>
    <w:rPr>
      <w:rFonts w:ascii="Calibri" w:eastAsia="Calibri" w:hAnsi="Calibri" w:cs="Times New Roman"/>
      <w:b/>
      <w:bCs/>
      <w:sz w:val="32"/>
      <w:szCs w:val="32"/>
      <w:lang w:val="en-GB" w:eastAsia="zh-CN"/>
    </w:rPr>
  </w:style>
  <w:style w:type="paragraph" w:customStyle="1" w:styleId="afffff">
    <w:name w:val="Колонтитул"/>
    <w:basedOn w:val="a1"/>
    <w:qFormat/>
    <w:rsid w:val="00382E4B"/>
    <w:pPr>
      <w:suppressLineNumbers/>
      <w:tabs>
        <w:tab w:val="center" w:pos="4819"/>
        <w:tab w:val="right" w:pos="9638"/>
      </w:tabs>
      <w:suppressAutoHyphens/>
      <w:autoSpaceDE/>
      <w:autoSpaceDN/>
      <w:spacing w:after="200" w:line="276" w:lineRule="auto"/>
    </w:pPr>
    <w:rPr>
      <w:rFonts w:ascii="Calibri" w:eastAsia="Calibri" w:hAnsi="Calibri"/>
      <w:lang w:val="en-US" w:eastAsia="zh-CN"/>
    </w:rPr>
  </w:style>
  <w:style w:type="paragraph" w:customStyle="1" w:styleId="WW-0">
    <w:name w:val="WW-Сноска"/>
    <w:basedOn w:val="aff2"/>
    <w:qFormat/>
    <w:rsid w:val="00382E4B"/>
    <w:pPr>
      <w:suppressAutoHyphens/>
      <w:autoSpaceDE/>
      <w:autoSpaceDN/>
      <w:adjustRightInd/>
      <w:spacing w:line="174" w:lineRule="atLeast"/>
      <w:textAlignment w:val="center"/>
    </w:pPr>
    <w:rPr>
      <w:rFonts w:ascii="NewtonCSanPin;Times New Roman" w:eastAsia="Times New Roman" w:hAnsi="NewtonCSanPin;Times New Roman"/>
      <w:sz w:val="17"/>
      <w:szCs w:val="17"/>
      <w:lang w:val="en-GB" w:eastAsia="zh-CN"/>
    </w:rPr>
  </w:style>
  <w:style w:type="paragraph" w:styleId="34">
    <w:name w:val="List Bullet 3"/>
    <w:basedOn w:val="affe"/>
    <w:qFormat/>
    <w:rsid w:val="00382E4B"/>
    <w:pPr>
      <w:tabs>
        <w:tab w:val="left" w:pos="227"/>
      </w:tabs>
      <w:suppressAutoHyphens/>
      <w:autoSpaceDE/>
      <w:autoSpaceDN/>
      <w:adjustRightInd/>
      <w:spacing w:line="238" w:lineRule="atLeast"/>
      <w:ind w:left="227" w:hanging="227"/>
    </w:pPr>
    <w:rPr>
      <w:rFonts w:ascii="SchoolBookSanPin;Cambria" w:hAnsi="SchoolBookSanPin;Cambria" w:cs="SchoolBookSanPin;Cambria"/>
      <w:lang w:eastAsia="zh-CN"/>
    </w:rPr>
  </w:style>
  <w:style w:type="paragraph" w:customStyle="1" w:styleId="afffff0">
    <w:name w:val="Содержимое таблицы"/>
    <w:basedOn w:val="a1"/>
    <w:qFormat/>
    <w:rsid w:val="00382E4B"/>
    <w:pPr>
      <w:suppressLineNumbers/>
      <w:suppressAutoHyphens/>
      <w:autoSpaceDE/>
      <w:autoSpaceDN/>
      <w:spacing w:after="200" w:line="276" w:lineRule="auto"/>
    </w:pPr>
    <w:rPr>
      <w:rFonts w:ascii="Calibri" w:eastAsia="Calibri" w:hAnsi="Calibri"/>
      <w:lang w:val="en-US" w:eastAsia="zh-CN"/>
    </w:rPr>
  </w:style>
  <w:style w:type="paragraph" w:customStyle="1" w:styleId="afffff1">
    <w:name w:val="Заголовок таблицы"/>
    <w:basedOn w:val="afffff0"/>
    <w:qFormat/>
    <w:rsid w:val="00382E4B"/>
    <w:pPr>
      <w:jc w:val="center"/>
    </w:pPr>
    <w:rPr>
      <w:b/>
      <w:bCs/>
    </w:rPr>
  </w:style>
  <w:style w:type="paragraph" w:customStyle="1" w:styleId="afffff2">
    <w:name w:val="Верхний колонтитул слева"/>
    <w:basedOn w:val="ac"/>
    <w:qFormat/>
    <w:rsid w:val="00382E4B"/>
    <w:pPr>
      <w:suppressLineNumbers/>
      <w:tabs>
        <w:tab w:val="clear" w:pos="4677"/>
        <w:tab w:val="clear" w:pos="9355"/>
        <w:tab w:val="center" w:pos="5102"/>
        <w:tab w:val="right" w:pos="10205"/>
      </w:tabs>
      <w:suppressAutoHyphens/>
      <w:autoSpaceDE/>
      <w:autoSpaceDN/>
    </w:pPr>
    <w:rPr>
      <w:rFonts w:ascii="Calibri" w:eastAsia="Calibri" w:hAnsi="Calibri"/>
      <w:sz w:val="20"/>
      <w:szCs w:val="20"/>
      <w:lang w:val="en-US" w:eastAsia="zh-CN"/>
    </w:rPr>
  </w:style>
  <w:style w:type="numbering" w:customStyle="1" w:styleId="WW8Num1">
    <w:name w:val="WW8Num1"/>
    <w:qFormat/>
    <w:rsid w:val="00382E4B"/>
  </w:style>
  <w:style w:type="numbering" w:customStyle="1" w:styleId="WW8Num2">
    <w:name w:val="WW8Num2"/>
    <w:qFormat/>
    <w:rsid w:val="00382E4B"/>
  </w:style>
  <w:style w:type="numbering" w:customStyle="1" w:styleId="WW8Num3">
    <w:name w:val="WW8Num3"/>
    <w:qFormat/>
    <w:rsid w:val="00382E4B"/>
  </w:style>
  <w:style w:type="numbering" w:customStyle="1" w:styleId="WW8Num4">
    <w:name w:val="WW8Num4"/>
    <w:qFormat/>
    <w:rsid w:val="00382E4B"/>
  </w:style>
  <w:style w:type="numbering" w:customStyle="1" w:styleId="WW8Num5">
    <w:name w:val="WW8Num5"/>
    <w:qFormat/>
    <w:rsid w:val="00382E4B"/>
  </w:style>
  <w:style w:type="numbering" w:customStyle="1" w:styleId="WW8Num6">
    <w:name w:val="WW8Num6"/>
    <w:qFormat/>
    <w:rsid w:val="00382E4B"/>
  </w:style>
  <w:style w:type="numbering" w:customStyle="1" w:styleId="WW8Num7">
    <w:name w:val="WW8Num7"/>
    <w:qFormat/>
    <w:rsid w:val="00382E4B"/>
  </w:style>
  <w:style w:type="numbering" w:customStyle="1" w:styleId="WW8Num8">
    <w:name w:val="WW8Num8"/>
    <w:qFormat/>
    <w:rsid w:val="00382E4B"/>
  </w:style>
  <w:style w:type="numbering" w:customStyle="1" w:styleId="WW8Num9">
    <w:name w:val="WW8Num9"/>
    <w:qFormat/>
    <w:rsid w:val="00382E4B"/>
  </w:style>
  <w:style w:type="numbering" w:customStyle="1" w:styleId="WW8Num10">
    <w:name w:val="WW8Num10"/>
    <w:qFormat/>
    <w:rsid w:val="00382E4B"/>
  </w:style>
  <w:style w:type="numbering" w:customStyle="1" w:styleId="WW8Num11">
    <w:name w:val="WW8Num11"/>
    <w:qFormat/>
    <w:rsid w:val="00382E4B"/>
  </w:style>
  <w:style w:type="numbering" w:customStyle="1" w:styleId="WW8Num12">
    <w:name w:val="WW8Num12"/>
    <w:qFormat/>
    <w:rsid w:val="00382E4B"/>
  </w:style>
  <w:style w:type="numbering" w:customStyle="1" w:styleId="WW8Num13">
    <w:name w:val="WW8Num13"/>
    <w:qFormat/>
    <w:rsid w:val="00382E4B"/>
  </w:style>
  <w:style w:type="numbering" w:customStyle="1" w:styleId="WW8Num14">
    <w:name w:val="WW8Num14"/>
    <w:qFormat/>
    <w:rsid w:val="00382E4B"/>
  </w:style>
  <w:style w:type="numbering" w:customStyle="1" w:styleId="WW8Num15">
    <w:name w:val="WW8Num15"/>
    <w:qFormat/>
    <w:rsid w:val="00382E4B"/>
  </w:style>
  <w:style w:type="numbering" w:customStyle="1" w:styleId="WW8Num16">
    <w:name w:val="WW8Num16"/>
    <w:qFormat/>
    <w:rsid w:val="00382E4B"/>
  </w:style>
  <w:style w:type="numbering" w:customStyle="1" w:styleId="WW8Num17">
    <w:name w:val="WW8Num17"/>
    <w:qFormat/>
    <w:rsid w:val="00382E4B"/>
  </w:style>
  <w:style w:type="numbering" w:customStyle="1" w:styleId="WW8Num18">
    <w:name w:val="WW8Num18"/>
    <w:qFormat/>
    <w:rsid w:val="00382E4B"/>
  </w:style>
  <w:style w:type="numbering" w:customStyle="1" w:styleId="WW8Num19">
    <w:name w:val="WW8Num19"/>
    <w:qFormat/>
    <w:rsid w:val="00382E4B"/>
  </w:style>
  <w:style w:type="numbering" w:customStyle="1" w:styleId="WW8Num20">
    <w:name w:val="WW8Num20"/>
    <w:qFormat/>
    <w:rsid w:val="00382E4B"/>
  </w:style>
  <w:style w:type="numbering" w:customStyle="1" w:styleId="WW8Num21">
    <w:name w:val="WW8Num21"/>
    <w:qFormat/>
    <w:rsid w:val="00382E4B"/>
  </w:style>
  <w:style w:type="numbering" w:customStyle="1" w:styleId="WW8Num22">
    <w:name w:val="WW8Num22"/>
    <w:qFormat/>
    <w:rsid w:val="00382E4B"/>
  </w:style>
  <w:style w:type="numbering" w:customStyle="1" w:styleId="WW8Num23">
    <w:name w:val="WW8Num23"/>
    <w:qFormat/>
    <w:rsid w:val="00382E4B"/>
  </w:style>
  <w:style w:type="numbering" w:customStyle="1" w:styleId="WW8Num24">
    <w:name w:val="WW8Num24"/>
    <w:qFormat/>
    <w:rsid w:val="00382E4B"/>
  </w:style>
  <w:style w:type="numbering" w:customStyle="1" w:styleId="WW8Num25">
    <w:name w:val="WW8Num25"/>
    <w:qFormat/>
    <w:rsid w:val="00382E4B"/>
  </w:style>
  <w:style w:type="numbering" w:customStyle="1" w:styleId="WW8Num26">
    <w:name w:val="WW8Num26"/>
    <w:qFormat/>
    <w:rsid w:val="00382E4B"/>
  </w:style>
  <w:style w:type="numbering" w:customStyle="1" w:styleId="WW8Num27">
    <w:name w:val="WW8Num27"/>
    <w:qFormat/>
    <w:rsid w:val="00382E4B"/>
  </w:style>
  <w:style w:type="numbering" w:customStyle="1" w:styleId="WW8Num28">
    <w:name w:val="WW8Num28"/>
    <w:qFormat/>
    <w:rsid w:val="00382E4B"/>
  </w:style>
  <w:style w:type="numbering" w:customStyle="1" w:styleId="WWNum17">
    <w:name w:val="WWNum17"/>
    <w:basedOn w:val="a4"/>
    <w:rsid w:val="00382E4B"/>
    <w:pPr>
      <w:numPr>
        <w:numId w:val="72"/>
      </w:numPr>
    </w:pPr>
  </w:style>
  <w:style w:type="numbering" w:customStyle="1" w:styleId="WWNum13">
    <w:name w:val="WWNum13"/>
    <w:basedOn w:val="a4"/>
    <w:rsid w:val="00382E4B"/>
    <w:pPr>
      <w:numPr>
        <w:numId w:val="73"/>
      </w:numPr>
    </w:pPr>
  </w:style>
  <w:style w:type="character" w:customStyle="1" w:styleId="55">
    <w:name w:val="Основной текст5"/>
    <w:rsid w:val="00382E4B"/>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211pt">
    <w:name w:val="Основной текст (2) + 11 pt;Полужирный"/>
    <w:rsid w:val="00382E4B"/>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rPr>
  </w:style>
  <w:style w:type="character" w:customStyle="1" w:styleId="11pt">
    <w:name w:val="Основной текст + 11 pt;Полужирный;Курсив"/>
    <w:rsid w:val="00382E4B"/>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2f">
    <w:name w:val="Основной текст (2) + Не курсив"/>
    <w:rsid w:val="00382E4B"/>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character" w:customStyle="1" w:styleId="102">
    <w:name w:val="Основной текст (10)_"/>
    <w:link w:val="103"/>
    <w:rsid w:val="00382E4B"/>
    <w:rPr>
      <w:rFonts w:ascii="Times New Roman" w:eastAsia="Times New Roman" w:hAnsi="Times New Roman"/>
      <w:b/>
      <w:bCs/>
      <w:sz w:val="27"/>
      <w:szCs w:val="27"/>
      <w:shd w:val="clear" w:color="auto" w:fill="FFFFFF"/>
    </w:rPr>
  </w:style>
  <w:style w:type="character" w:customStyle="1" w:styleId="10115pt">
    <w:name w:val="Основной текст (10) + 11;5 pt"/>
    <w:rsid w:val="00382E4B"/>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420">
    <w:name w:val="Заголовок №4 (2)_"/>
    <w:link w:val="421"/>
    <w:rsid w:val="00382E4B"/>
    <w:rPr>
      <w:rFonts w:ascii="Times New Roman" w:eastAsia="Times New Roman" w:hAnsi="Times New Roman"/>
      <w:b/>
      <w:bCs/>
      <w:sz w:val="23"/>
      <w:szCs w:val="23"/>
      <w:shd w:val="clear" w:color="auto" w:fill="FFFFFF"/>
    </w:rPr>
  </w:style>
  <w:style w:type="character" w:customStyle="1" w:styleId="520">
    <w:name w:val="Заголовок №5 (2)_"/>
    <w:rsid w:val="00382E4B"/>
    <w:rPr>
      <w:rFonts w:ascii="Times New Roman" w:eastAsia="Times New Roman" w:hAnsi="Times New Roman" w:cs="Times New Roman"/>
      <w:b/>
      <w:bCs/>
      <w:i w:val="0"/>
      <w:iCs w:val="0"/>
      <w:smallCaps w:val="0"/>
      <w:strike w:val="0"/>
      <w:sz w:val="23"/>
      <w:szCs w:val="23"/>
      <w:u w:val="none"/>
    </w:rPr>
  </w:style>
  <w:style w:type="character" w:customStyle="1" w:styleId="521">
    <w:name w:val="Заголовок №5 (2)"/>
    <w:rsid w:val="00382E4B"/>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paragraph" w:customStyle="1" w:styleId="180">
    <w:name w:val="Основной текст18"/>
    <w:basedOn w:val="a1"/>
    <w:link w:val="affff4"/>
    <w:rsid w:val="00382E4B"/>
    <w:pPr>
      <w:shd w:val="clear" w:color="auto" w:fill="FFFFFF"/>
      <w:autoSpaceDE/>
      <w:autoSpaceDN/>
      <w:spacing w:line="278" w:lineRule="exact"/>
      <w:ind w:hanging="960"/>
    </w:pPr>
    <w:rPr>
      <w:rFonts w:eastAsiaTheme="minorHAnsi" w:cstheme="minorBidi"/>
      <w:lang w:val="en-US"/>
    </w:rPr>
  </w:style>
  <w:style w:type="paragraph" w:customStyle="1" w:styleId="103">
    <w:name w:val="Основной текст (10)"/>
    <w:basedOn w:val="a1"/>
    <w:link w:val="102"/>
    <w:rsid w:val="00382E4B"/>
    <w:pPr>
      <w:shd w:val="clear" w:color="auto" w:fill="FFFFFF"/>
      <w:autoSpaceDE/>
      <w:autoSpaceDN/>
      <w:spacing w:after="60" w:line="0" w:lineRule="atLeast"/>
      <w:jc w:val="center"/>
    </w:pPr>
    <w:rPr>
      <w:rFonts w:cstheme="minorBidi"/>
      <w:b/>
      <w:bCs/>
      <w:sz w:val="27"/>
      <w:szCs w:val="27"/>
      <w:lang w:val="en-US"/>
    </w:rPr>
  </w:style>
  <w:style w:type="paragraph" w:customStyle="1" w:styleId="421">
    <w:name w:val="Заголовок №4 (2)"/>
    <w:basedOn w:val="a1"/>
    <w:link w:val="420"/>
    <w:rsid w:val="00382E4B"/>
    <w:pPr>
      <w:shd w:val="clear" w:color="auto" w:fill="FFFFFF"/>
      <w:autoSpaceDE/>
      <w:autoSpaceDN/>
      <w:spacing w:before="240" w:line="274" w:lineRule="exact"/>
      <w:outlineLvl w:val="3"/>
    </w:pPr>
    <w:rPr>
      <w:rFonts w:cstheme="minorBidi"/>
      <w:b/>
      <w:bCs/>
      <w:sz w:val="23"/>
      <w:szCs w:val="23"/>
      <w:lang w:val="en-US"/>
    </w:rPr>
  </w:style>
  <w:style w:type="character" w:customStyle="1" w:styleId="35">
    <w:name w:val="Основной текст (3)_"/>
    <w:link w:val="36"/>
    <w:uiPriority w:val="99"/>
    <w:locked/>
    <w:rsid w:val="00382E4B"/>
    <w:rPr>
      <w:rFonts w:ascii="Arial" w:hAnsi="Arial" w:cs="Arial"/>
      <w:b/>
      <w:i/>
      <w:sz w:val="19"/>
      <w:shd w:val="clear" w:color="auto" w:fill="FFFFFF"/>
    </w:rPr>
  </w:style>
  <w:style w:type="paragraph" w:customStyle="1" w:styleId="36">
    <w:name w:val="Основной текст (3)"/>
    <w:basedOn w:val="a1"/>
    <w:link w:val="35"/>
    <w:uiPriority w:val="99"/>
    <w:rsid w:val="00382E4B"/>
    <w:pPr>
      <w:shd w:val="clear" w:color="auto" w:fill="FFFFFF"/>
      <w:autoSpaceDE/>
      <w:autoSpaceDN/>
      <w:spacing w:line="240" w:lineRule="atLeast"/>
      <w:jc w:val="right"/>
    </w:pPr>
    <w:rPr>
      <w:rFonts w:ascii="Arial" w:eastAsiaTheme="minorHAnsi" w:hAnsi="Arial" w:cs="Arial"/>
      <w:b/>
      <w:i/>
      <w:sz w:val="19"/>
      <w:lang w:val="en-US"/>
    </w:rPr>
  </w:style>
  <w:style w:type="character" w:customStyle="1" w:styleId="56">
    <w:name w:val="Основной текст (5)_"/>
    <w:link w:val="57"/>
    <w:uiPriority w:val="99"/>
    <w:locked/>
    <w:rsid w:val="00382E4B"/>
    <w:rPr>
      <w:rFonts w:ascii="Tahoma" w:hAnsi="Tahoma" w:cs="Tahoma"/>
      <w:spacing w:val="3"/>
      <w:sz w:val="13"/>
      <w:shd w:val="clear" w:color="auto" w:fill="FFFFFF"/>
    </w:rPr>
  </w:style>
  <w:style w:type="paragraph" w:customStyle="1" w:styleId="57">
    <w:name w:val="Основной текст (5)"/>
    <w:basedOn w:val="a1"/>
    <w:link w:val="56"/>
    <w:uiPriority w:val="99"/>
    <w:rsid w:val="00382E4B"/>
    <w:pPr>
      <w:shd w:val="clear" w:color="auto" w:fill="FFFFFF"/>
      <w:autoSpaceDE/>
      <w:autoSpaceDN/>
      <w:spacing w:line="191" w:lineRule="exact"/>
      <w:jc w:val="both"/>
    </w:pPr>
    <w:rPr>
      <w:rFonts w:ascii="Tahoma" w:eastAsiaTheme="minorHAnsi" w:hAnsi="Tahoma" w:cs="Tahoma"/>
      <w:spacing w:val="3"/>
      <w:sz w:val="13"/>
      <w:lang w:val="en-US"/>
    </w:rPr>
  </w:style>
  <w:style w:type="character" w:customStyle="1" w:styleId="44">
    <w:name w:val="Основной текст (4)_"/>
    <w:link w:val="45"/>
    <w:uiPriority w:val="99"/>
    <w:locked/>
    <w:rsid w:val="00382E4B"/>
    <w:rPr>
      <w:spacing w:val="4"/>
      <w:sz w:val="8"/>
      <w:shd w:val="clear" w:color="auto" w:fill="FFFFFF"/>
    </w:rPr>
  </w:style>
  <w:style w:type="paragraph" w:customStyle="1" w:styleId="45">
    <w:name w:val="Основной текст (4)"/>
    <w:basedOn w:val="a1"/>
    <w:link w:val="44"/>
    <w:uiPriority w:val="99"/>
    <w:rsid w:val="00382E4B"/>
    <w:pPr>
      <w:shd w:val="clear" w:color="auto" w:fill="FFFFFF"/>
      <w:autoSpaceDE/>
      <w:autoSpaceDN/>
      <w:spacing w:line="212" w:lineRule="exact"/>
      <w:jc w:val="both"/>
    </w:pPr>
    <w:rPr>
      <w:rFonts w:asciiTheme="minorHAnsi" w:eastAsiaTheme="minorHAnsi" w:hAnsiTheme="minorHAnsi" w:cstheme="minorBidi"/>
      <w:spacing w:val="4"/>
      <w:sz w:val="8"/>
      <w:lang w:val="en-US"/>
    </w:rPr>
  </w:style>
  <w:style w:type="character" w:customStyle="1" w:styleId="37">
    <w:name w:val="Основной текст (3) + Не курсив"/>
    <w:uiPriority w:val="99"/>
    <w:rsid w:val="00382E4B"/>
    <w:rPr>
      <w:rFonts w:ascii="Times New Roman" w:hAnsi="Times New Roman" w:cs="Times New Roman"/>
      <w:i w:val="0"/>
      <w:iCs w:val="0"/>
      <w:sz w:val="22"/>
      <w:szCs w:val="22"/>
      <w:u w:val="none"/>
    </w:rPr>
  </w:style>
  <w:style w:type="paragraph" w:styleId="afffff3">
    <w:name w:val="Normal Indent"/>
    <w:basedOn w:val="a1"/>
    <w:uiPriority w:val="99"/>
    <w:unhideWhenUsed/>
    <w:rsid w:val="00382E4B"/>
    <w:pPr>
      <w:widowControl/>
      <w:autoSpaceDE/>
      <w:autoSpaceDN/>
      <w:spacing w:after="200" w:line="276" w:lineRule="auto"/>
      <w:ind w:left="720"/>
    </w:pPr>
    <w:rPr>
      <w:rFonts w:asciiTheme="minorHAnsi" w:eastAsiaTheme="minorHAnsi" w:hAnsiTheme="minorHAnsi" w:cstheme="minorBidi"/>
      <w:lang w:val="en-US"/>
    </w:rPr>
  </w:style>
  <w:style w:type="character" w:styleId="afffff4">
    <w:name w:val="Emphasis"/>
    <w:basedOn w:val="a2"/>
    <w:uiPriority w:val="20"/>
    <w:qFormat/>
    <w:rsid w:val="00382E4B"/>
    <w:rPr>
      <w:i/>
      <w:iCs/>
    </w:rPr>
  </w:style>
  <w:style w:type="character" w:customStyle="1" w:styleId="1f3">
    <w:name w:val="Основной текст + Полужирный1"/>
    <w:uiPriority w:val="99"/>
    <w:rsid w:val="00382E4B"/>
    <w:rPr>
      <w:rFonts w:ascii="Times New Roman" w:hAnsi="Times New Roman" w:cs="Times New Roman"/>
      <w:b/>
      <w:bCs/>
      <w:sz w:val="22"/>
      <w:szCs w:val="22"/>
      <w:u w:val="none"/>
    </w:rPr>
  </w:style>
  <w:style w:type="character" w:customStyle="1" w:styleId="46">
    <w:name w:val="Заголовок №4_"/>
    <w:link w:val="47"/>
    <w:uiPriority w:val="99"/>
    <w:rsid w:val="00382E4B"/>
    <w:rPr>
      <w:rFonts w:ascii="Times New Roman" w:hAnsi="Times New Roman" w:cs="Times New Roman"/>
      <w:b/>
      <w:bCs/>
      <w:shd w:val="clear" w:color="auto" w:fill="FFFFFF"/>
    </w:rPr>
  </w:style>
  <w:style w:type="paragraph" w:customStyle="1" w:styleId="47">
    <w:name w:val="Заголовок №4"/>
    <w:basedOn w:val="a1"/>
    <w:link w:val="46"/>
    <w:uiPriority w:val="99"/>
    <w:rsid w:val="00382E4B"/>
    <w:pPr>
      <w:shd w:val="clear" w:color="auto" w:fill="FFFFFF"/>
      <w:autoSpaceDE/>
      <w:autoSpaceDN/>
      <w:spacing w:after="60" w:line="274" w:lineRule="exact"/>
      <w:jc w:val="both"/>
      <w:outlineLvl w:val="3"/>
    </w:pPr>
    <w:rPr>
      <w:rFonts w:eastAsiaTheme="minorHAnsi"/>
      <w:b/>
      <w:bCs/>
      <w:lang w:val="en-US"/>
    </w:rPr>
  </w:style>
  <w:style w:type="character" w:customStyle="1" w:styleId="afffff5">
    <w:name w:val="Подпись к таблице_"/>
    <w:link w:val="afffff6"/>
    <w:uiPriority w:val="99"/>
    <w:locked/>
    <w:rsid w:val="00382E4B"/>
    <w:rPr>
      <w:rFonts w:ascii="Arial" w:hAnsi="Arial"/>
      <w:sz w:val="15"/>
    </w:rPr>
  </w:style>
  <w:style w:type="paragraph" w:customStyle="1" w:styleId="afffff6">
    <w:name w:val="Подпись к таблице"/>
    <w:basedOn w:val="a1"/>
    <w:link w:val="afffff5"/>
    <w:rsid w:val="00382E4B"/>
    <w:pPr>
      <w:autoSpaceDE/>
      <w:autoSpaceDN/>
    </w:pPr>
    <w:rPr>
      <w:rFonts w:ascii="Arial" w:eastAsiaTheme="minorHAnsi" w:hAnsi="Arial" w:cstheme="minorBidi"/>
      <w:sz w:val="15"/>
      <w:lang w:val="en-US"/>
    </w:rPr>
  </w:style>
  <w:style w:type="paragraph" w:customStyle="1" w:styleId="1f4">
    <w:name w:val="Подпись к таблице1"/>
    <w:basedOn w:val="a1"/>
    <w:uiPriority w:val="99"/>
    <w:rsid w:val="00382E4B"/>
    <w:pPr>
      <w:shd w:val="clear" w:color="auto" w:fill="FFFFFF"/>
      <w:autoSpaceDE/>
      <w:autoSpaceDN/>
      <w:spacing w:line="274" w:lineRule="exact"/>
    </w:pPr>
    <w:rPr>
      <w:rFonts w:eastAsia="Calibri"/>
      <w:sz w:val="20"/>
      <w:szCs w:val="20"/>
      <w:lang w:val="en-US"/>
    </w:rPr>
  </w:style>
  <w:style w:type="paragraph" w:customStyle="1" w:styleId="22">
    <w:name w:val="Гиперссылка2"/>
    <w:link w:val="af0"/>
    <w:uiPriority w:val="99"/>
    <w:rsid w:val="00382E4B"/>
    <w:pPr>
      <w:widowControl/>
      <w:autoSpaceDE/>
      <w:autoSpaceDN/>
      <w:spacing w:after="160" w:line="264" w:lineRule="auto"/>
    </w:pPr>
    <w:rPr>
      <w:color w:val="0563C1"/>
      <w:u w:val="single"/>
    </w:rPr>
  </w:style>
  <w:style w:type="character" w:customStyle="1" w:styleId="38">
    <w:name w:val="Заголовок №3_"/>
    <w:link w:val="39"/>
    <w:uiPriority w:val="99"/>
    <w:locked/>
    <w:rsid w:val="00382E4B"/>
    <w:rPr>
      <w:b/>
      <w:spacing w:val="4"/>
      <w:sz w:val="19"/>
      <w:shd w:val="clear" w:color="auto" w:fill="FFFFFF"/>
    </w:rPr>
  </w:style>
  <w:style w:type="paragraph" w:customStyle="1" w:styleId="39">
    <w:name w:val="Заголовок №3"/>
    <w:basedOn w:val="a1"/>
    <w:link w:val="38"/>
    <w:uiPriority w:val="99"/>
    <w:rsid w:val="00382E4B"/>
    <w:pPr>
      <w:shd w:val="clear" w:color="auto" w:fill="FFFFFF"/>
      <w:autoSpaceDE/>
      <w:autoSpaceDN/>
      <w:spacing w:line="457" w:lineRule="exact"/>
      <w:outlineLvl w:val="2"/>
    </w:pPr>
    <w:rPr>
      <w:rFonts w:asciiTheme="minorHAnsi" w:eastAsiaTheme="minorHAnsi" w:hAnsiTheme="minorHAnsi" w:cstheme="minorBidi"/>
      <w:b/>
      <w:spacing w:val="4"/>
      <w:sz w:val="19"/>
      <w:lang w:val="en-US"/>
    </w:rPr>
  </w:style>
  <w:style w:type="character" w:customStyle="1" w:styleId="Default0">
    <w:name w:val="Default Знак"/>
    <w:link w:val="Default"/>
    <w:uiPriority w:val="99"/>
    <w:rsid w:val="00382E4B"/>
    <w:rPr>
      <w:rFonts w:ascii="Arial" w:eastAsia="Calibri" w:hAnsi="Arial" w:cs="Arial"/>
      <w:color w:val="000000"/>
      <w:sz w:val="24"/>
      <w:szCs w:val="24"/>
      <w:lang w:val="ru-RU"/>
    </w:rPr>
  </w:style>
  <w:style w:type="character" w:customStyle="1" w:styleId="58">
    <w:name w:val="Заголовок №5_"/>
    <w:link w:val="59"/>
    <w:rsid w:val="00382E4B"/>
    <w:rPr>
      <w:rFonts w:ascii="Century Schoolbook" w:eastAsia="Century Schoolbook" w:hAnsi="Century Schoolbook" w:cs="Century Schoolbook"/>
      <w:sz w:val="24"/>
      <w:szCs w:val="24"/>
      <w:shd w:val="clear" w:color="auto" w:fill="FFFFFF"/>
    </w:rPr>
  </w:style>
  <w:style w:type="paragraph" w:customStyle="1" w:styleId="59">
    <w:name w:val="Заголовок №5"/>
    <w:basedOn w:val="a1"/>
    <w:link w:val="58"/>
    <w:rsid w:val="00382E4B"/>
    <w:pPr>
      <w:widowControl/>
      <w:shd w:val="clear" w:color="auto" w:fill="FFFFFF"/>
      <w:autoSpaceDE/>
      <w:autoSpaceDN/>
      <w:spacing w:before="360" w:after="240" w:line="0" w:lineRule="atLeast"/>
      <w:outlineLvl w:val="4"/>
    </w:pPr>
    <w:rPr>
      <w:rFonts w:ascii="Century Schoolbook" w:eastAsia="Century Schoolbook" w:hAnsi="Century Schoolbook" w:cs="Century Schoolbook"/>
      <w:sz w:val="24"/>
      <w:szCs w:val="24"/>
      <w:lang w:val="en-US"/>
    </w:rPr>
  </w:style>
  <w:style w:type="character" w:customStyle="1" w:styleId="afffff7">
    <w:name w:val="Основной текст + Полужирный;Курсив"/>
    <w:rsid w:val="00382E4B"/>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48">
    <w:name w:val="Основной текст4"/>
    <w:rsid w:val="00382E4B"/>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paragraph" w:customStyle="1" w:styleId="63">
    <w:name w:val="Основной текст6"/>
    <w:basedOn w:val="a1"/>
    <w:rsid w:val="00382E4B"/>
    <w:pPr>
      <w:shd w:val="clear" w:color="auto" w:fill="FFFFFF"/>
      <w:autoSpaceDE/>
      <w:autoSpaceDN/>
      <w:spacing w:after="480" w:line="274" w:lineRule="exact"/>
      <w:jc w:val="center"/>
    </w:pPr>
    <w:rPr>
      <w:color w:val="000000"/>
      <w:sz w:val="23"/>
      <w:szCs w:val="23"/>
      <w:lang w:eastAsia="ru-RU"/>
    </w:rPr>
  </w:style>
  <w:style w:type="paragraph" w:customStyle="1" w:styleId="normal">
    <w:name w:val="normal"/>
    <w:rsid w:val="00AB2E3C"/>
    <w:pPr>
      <w:widowControl/>
      <w:autoSpaceDE/>
      <w:autoSpaceDN/>
      <w:spacing w:after="200" w:line="276" w:lineRule="auto"/>
    </w:pPr>
    <w:rPr>
      <w:rFonts w:ascii="Calibri" w:eastAsia="Calibri" w:hAnsi="Calibri" w:cs="Calibri"/>
      <w:lang w:eastAsia="ru-RU"/>
    </w:rPr>
  </w:style>
  <w:style w:type="table" w:customStyle="1" w:styleId="TableNormal0">
    <w:name w:val="TableNormal"/>
    <w:rsid w:val="00AB2E3C"/>
    <w:pPr>
      <w:widowControl/>
      <w:autoSpaceDE/>
      <w:autoSpaceDN/>
      <w:spacing w:after="200" w:line="276" w:lineRule="auto"/>
    </w:pPr>
    <w:rPr>
      <w:rFonts w:ascii="Calibri" w:eastAsia="Calibri" w:hAnsi="Calibri" w:cs="Calibri"/>
      <w:lang w:eastAsia="ru-RU"/>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6ed2b3ba" TargetMode="External"/><Relationship Id="rId299" Type="http://schemas.openxmlformats.org/officeDocument/2006/relationships/hyperlink" Target="https://m.edsoo.ru/52188a7d" TargetMode="External"/><Relationship Id="rId21" Type="http://schemas.openxmlformats.org/officeDocument/2006/relationships/hyperlink" Target="http://login.consultant.ru/link/?req=doc&amp;base=ESU&amp;n=3007&amp;date=26.03.2025" TargetMode="External"/><Relationship Id="rId63" Type="http://schemas.openxmlformats.org/officeDocument/2006/relationships/hyperlink" Target="https://m.edsoo.ru/f11c4afd" TargetMode="External"/><Relationship Id="rId159" Type="http://schemas.openxmlformats.org/officeDocument/2006/relationships/hyperlink" Target="https://m.edsoo.ru/3034724e" TargetMode="External"/><Relationship Id="rId324" Type="http://schemas.openxmlformats.org/officeDocument/2006/relationships/hyperlink" Target="https://m.edsoo.ru/b9146bc0" TargetMode="External"/><Relationship Id="rId366" Type="http://schemas.openxmlformats.org/officeDocument/2006/relationships/hyperlink" Target="https://m.edsoo.ru/e0b7b0f1" TargetMode="External"/><Relationship Id="rId170" Type="http://schemas.openxmlformats.org/officeDocument/2006/relationships/hyperlink" Target="https://m.edsoo.ru/0c837397" TargetMode="External"/><Relationship Id="rId226" Type="http://schemas.openxmlformats.org/officeDocument/2006/relationships/hyperlink" Target="https://m.edsoo.ru/247d2fe7" TargetMode="External"/><Relationship Id="rId433" Type="http://schemas.openxmlformats.org/officeDocument/2006/relationships/hyperlink" Target="https://m.edsoo.ru/dc9ad6ca" TargetMode="External"/><Relationship Id="rId268" Type="http://schemas.openxmlformats.org/officeDocument/2006/relationships/hyperlink" Target="https://m.edsoo.ru/1a2520f6" TargetMode="External"/><Relationship Id="rId32" Type="http://schemas.openxmlformats.org/officeDocument/2006/relationships/hyperlink" Target="https://docs.cntd.ru/document/9004937" TargetMode="External"/><Relationship Id="rId74" Type="http://schemas.openxmlformats.org/officeDocument/2006/relationships/hyperlink" Target="https://m.edsoo.ru/be888093" TargetMode="External"/><Relationship Id="rId128" Type="http://schemas.openxmlformats.org/officeDocument/2006/relationships/hyperlink" Target="https://m.edsoo.ru/65a0f2d0" TargetMode="External"/><Relationship Id="rId335" Type="http://schemas.openxmlformats.org/officeDocument/2006/relationships/hyperlink" Target="https://m.edsoo.ru/0bde1be8" TargetMode="External"/><Relationship Id="rId377" Type="http://schemas.openxmlformats.org/officeDocument/2006/relationships/hyperlink" Target="https://m.edsoo.ru/7c9033a8" TargetMode="External"/><Relationship Id="rId5" Type="http://schemas.openxmlformats.org/officeDocument/2006/relationships/webSettings" Target="webSettings.xml"/><Relationship Id="rId181" Type="http://schemas.openxmlformats.org/officeDocument/2006/relationships/hyperlink" Target="https://m.edsoo.ru/c7550e5f" TargetMode="External"/><Relationship Id="rId237" Type="http://schemas.openxmlformats.org/officeDocument/2006/relationships/hyperlink" Target="https://m.edsoo.ru/d620c191" TargetMode="External"/><Relationship Id="rId402" Type="http://schemas.openxmlformats.org/officeDocument/2006/relationships/hyperlink" Target="https://m.edsoo.ru/91e08061" TargetMode="External"/><Relationship Id="rId279" Type="http://schemas.openxmlformats.org/officeDocument/2006/relationships/hyperlink" Target="https://m.edsoo.ru/9a0a9e56" TargetMode="External"/><Relationship Id="rId444" Type="http://schemas.openxmlformats.org/officeDocument/2006/relationships/hyperlink" Target="http://www.correctenglish.ru/" TargetMode="External"/><Relationship Id="rId43" Type="http://schemas.openxmlformats.org/officeDocument/2006/relationships/hyperlink" Target="https://docs.cntd.ru/document/9004835" TargetMode="External"/><Relationship Id="rId139" Type="http://schemas.openxmlformats.org/officeDocument/2006/relationships/hyperlink" Target="https://m.edsoo.ru/188bbf6c" TargetMode="External"/><Relationship Id="rId290" Type="http://schemas.openxmlformats.org/officeDocument/2006/relationships/hyperlink" Target="https://m.edsoo.ru/a5b7b8e3" TargetMode="External"/><Relationship Id="rId304" Type="http://schemas.openxmlformats.org/officeDocument/2006/relationships/hyperlink" Target="https://m.edsoo.ru/8a7be683" TargetMode="External"/><Relationship Id="rId346" Type="http://schemas.openxmlformats.org/officeDocument/2006/relationships/hyperlink" Target="https://m.edsoo.ru/a28fd74e" TargetMode="External"/><Relationship Id="rId388" Type="http://schemas.openxmlformats.org/officeDocument/2006/relationships/hyperlink" Target="https://m.edsoo.ru/a9ec13c8" TargetMode="External"/><Relationship Id="rId85" Type="http://schemas.openxmlformats.org/officeDocument/2006/relationships/hyperlink" Target="https://m.edsoo.ru/6ec7a107" TargetMode="External"/><Relationship Id="rId150" Type="http://schemas.openxmlformats.org/officeDocument/2006/relationships/hyperlink" Target="https://m.edsoo.ru/536de727" TargetMode="External"/><Relationship Id="rId192" Type="http://schemas.openxmlformats.org/officeDocument/2006/relationships/hyperlink" Target="https://m.edsoo.ru/cffcb7e5" TargetMode="External"/><Relationship Id="rId206" Type="http://schemas.openxmlformats.org/officeDocument/2006/relationships/hyperlink" Target="https://m.edsoo.ru/41da431a" TargetMode="External"/><Relationship Id="rId413" Type="http://schemas.openxmlformats.org/officeDocument/2006/relationships/hyperlink" Target="https://m.edsoo.ru/0adefe9e" TargetMode="External"/><Relationship Id="rId248" Type="http://schemas.openxmlformats.org/officeDocument/2006/relationships/hyperlink" Target="https://m.edsoo.ru/1c209e37" TargetMode="External"/><Relationship Id="rId12" Type="http://schemas.openxmlformats.org/officeDocument/2006/relationships/hyperlink" Target="http://login.consultant.ru/link/?req=doc&amp;base=LAW&amp;n=479083&amp;date=26.03.2025" TargetMode="External"/><Relationship Id="rId108" Type="http://schemas.openxmlformats.org/officeDocument/2006/relationships/hyperlink" Target="https://m.edsoo.ru/eb0cc5e3" TargetMode="External"/><Relationship Id="rId315" Type="http://schemas.openxmlformats.org/officeDocument/2006/relationships/hyperlink" Target="https://m.edsoo.ru/f47dfefd" TargetMode="External"/><Relationship Id="rId357" Type="http://schemas.openxmlformats.org/officeDocument/2006/relationships/hyperlink" Target="https://m.edsoo.ru/74b2ad91" TargetMode="External"/><Relationship Id="rId54" Type="http://schemas.openxmlformats.org/officeDocument/2006/relationships/hyperlink" Target="https://m.edsoo.ru/1568aba3" TargetMode="External"/><Relationship Id="rId75" Type="http://schemas.openxmlformats.org/officeDocument/2006/relationships/hyperlink" Target="https://m.edsoo.ru/4d7f95fe" TargetMode="External"/><Relationship Id="rId96" Type="http://schemas.openxmlformats.org/officeDocument/2006/relationships/hyperlink" Target="https://m.edsoo.ru/c3389865" TargetMode="External"/><Relationship Id="rId140" Type="http://schemas.openxmlformats.org/officeDocument/2006/relationships/hyperlink" Target="https://m.edsoo.ru/49f1b827" TargetMode="External"/><Relationship Id="rId161" Type="http://schemas.openxmlformats.org/officeDocument/2006/relationships/hyperlink" Target="https://m.edsoo.ru/9e3f4bc9" TargetMode="External"/><Relationship Id="rId182" Type="http://schemas.openxmlformats.org/officeDocument/2006/relationships/hyperlink" Target="https://m.edsoo.ru/14ab3cdb" TargetMode="External"/><Relationship Id="rId217" Type="http://schemas.openxmlformats.org/officeDocument/2006/relationships/hyperlink" Target="https://m.edsoo.ru/ca878deb" TargetMode="External"/><Relationship Id="rId378" Type="http://schemas.openxmlformats.org/officeDocument/2006/relationships/hyperlink" Target="https://m.edsoo.ru/347c1b78" TargetMode="External"/><Relationship Id="rId399" Type="http://schemas.openxmlformats.org/officeDocument/2006/relationships/hyperlink" Target="https://m.edsoo.ru/6dc7ff39" TargetMode="External"/><Relationship Id="rId403" Type="http://schemas.openxmlformats.org/officeDocument/2006/relationships/hyperlink" Target="https://m.edsoo.ru/5afff05f" TargetMode="External"/><Relationship Id="rId6" Type="http://schemas.openxmlformats.org/officeDocument/2006/relationships/footnotes" Target="footnotes.xml"/><Relationship Id="rId238" Type="http://schemas.openxmlformats.org/officeDocument/2006/relationships/hyperlink" Target="https://m.edsoo.ru/7017196f" TargetMode="External"/><Relationship Id="rId259" Type="http://schemas.openxmlformats.org/officeDocument/2006/relationships/hyperlink" Target="https://m.edsoo.ru/2d8a9c99" TargetMode="External"/><Relationship Id="rId424" Type="http://schemas.openxmlformats.org/officeDocument/2006/relationships/hyperlink" Target="https://m.edsoo.ru/9f5b423d" TargetMode="External"/><Relationship Id="rId445" Type="http://schemas.openxmlformats.org/officeDocument/2006/relationships/hyperlink" Target="http://www.prosv.ru/umk/spotlight" TargetMode="External"/><Relationship Id="rId23" Type="http://schemas.openxmlformats.org/officeDocument/2006/relationships/hyperlink" Target="http://login.consultant.ru/link/?req=doc&amp;base=INT&amp;n=15317&amp;date=26.03.2025" TargetMode="External"/><Relationship Id="rId119" Type="http://schemas.openxmlformats.org/officeDocument/2006/relationships/hyperlink" Target="https://m.edsoo.ru/b8a0ff2f" TargetMode="External"/><Relationship Id="rId270" Type="http://schemas.openxmlformats.org/officeDocument/2006/relationships/hyperlink" Target="https://m.edsoo.ru/ee1d19b9" TargetMode="External"/><Relationship Id="rId291" Type="http://schemas.openxmlformats.org/officeDocument/2006/relationships/hyperlink" Target="https://m.edsoo.ru/dbee22bc" TargetMode="External"/><Relationship Id="rId305" Type="http://schemas.openxmlformats.org/officeDocument/2006/relationships/hyperlink" Target="https://m.edsoo.ru/fb1cd0a5" TargetMode="External"/><Relationship Id="rId326" Type="http://schemas.openxmlformats.org/officeDocument/2006/relationships/hyperlink" Target="https://m.edsoo.ru/0341bc2b" TargetMode="External"/><Relationship Id="rId347" Type="http://schemas.openxmlformats.org/officeDocument/2006/relationships/hyperlink" Target="https://m.edsoo.ru/5a827900" TargetMode="External"/><Relationship Id="rId44" Type="http://schemas.openxmlformats.org/officeDocument/2006/relationships/hyperlink" Target="https://docs.cntd.ru/document/9004835" TargetMode="External"/><Relationship Id="rId65" Type="http://schemas.openxmlformats.org/officeDocument/2006/relationships/hyperlink" Target="https://m.edsoo.ru/f11c4afd" TargetMode="External"/><Relationship Id="rId86" Type="http://schemas.openxmlformats.org/officeDocument/2006/relationships/hyperlink" Target="https://m.edsoo.ru/1914a389" TargetMode="External"/><Relationship Id="rId130" Type="http://schemas.openxmlformats.org/officeDocument/2006/relationships/hyperlink" Target="https://m.edsoo.ru/cec28774" TargetMode="External"/><Relationship Id="rId151" Type="http://schemas.openxmlformats.org/officeDocument/2006/relationships/hyperlink" Target="https://m.edsoo.ru/85bc8132" TargetMode="External"/><Relationship Id="rId368" Type="http://schemas.openxmlformats.org/officeDocument/2006/relationships/hyperlink" Target="https://m.edsoo.ru/5fbc5dc1" TargetMode="External"/><Relationship Id="rId389" Type="http://schemas.openxmlformats.org/officeDocument/2006/relationships/hyperlink" Target="https://m.edsoo.ru/e3dd5ac9" TargetMode="External"/><Relationship Id="rId172" Type="http://schemas.openxmlformats.org/officeDocument/2006/relationships/hyperlink" Target="https://m.edsoo.ru/0f903c75" TargetMode="External"/><Relationship Id="rId193" Type="http://schemas.openxmlformats.org/officeDocument/2006/relationships/hyperlink" Target="https://m.edsoo.ru/d9469916" TargetMode="External"/><Relationship Id="rId207" Type="http://schemas.openxmlformats.org/officeDocument/2006/relationships/hyperlink" Target="https://m.edsoo.ru/b648235a" TargetMode="External"/><Relationship Id="rId228" Type="http://schemas.openxmlformats.org/officeDocument/2006/relationships/hyperlink" Target="https://m.edsoo.ru/1bf2fb98" TargetMode="External"/><Relationship Id="rId249" Type="http://schemas.openxmlformats.org/officeDocument/2006/relationships/hyperlink" Target="https://m.edsoo.ru/1c209e37" TargetMode="External"/><Relationship Id="rId414" Type="http://schemas.openxmlformats.org/officeDocument/2006/relationships/hyperlink" Target="https://m.edsoo.ru/20de2fc2" TargetMode="External"/><Relationship Id="rId435" Type="http://schemas.openxmlformats.org/officeDocument/2006/relationships/hyperlink" Target="https://m.edsoo.ru/e71debe4" TargetMode="External"/><Relationship Id="rId13" Type="http://schemas.openxmlformats.org/officeDocument/2006/relationships/hyperlink" Target="https://docs.cntd.ru/document/1305576452" TargetMode="External"/><Relationship Id="rId109" Type="http://schemas.openxmlformats.org/officeDocument/2006/relationships/hyperlink" Target="https://m.edsoo.ru/5f29b9b5" TargetMode="External"/><Relationship Id="rId260" Type="http://schemas.openxmlformats.org/officeDocument/2006/relationships/hyperlink" Target="https://m.edsoo.ru/db685e73" TargetMode="External"/><Relationship Id="rId281" Type="http://schemas.openxmlformats.org/officeDocument/2006/relationships/hyperlink" Target="https://m.edsoo.ru/0ac11c95" TargetMode="External"/><Relationship Id="rId316" Type="http://schemas.openxmlformats.org/officeDocument/2006/relationships/hyperlink" Target="https://m.edsoo.ru/79c10312" TargetMode="External"/><Relationship Id="rId337" Type="http://schemas.openxmlformats.org/officeDocument/2006/relationships/hyperlink" Target="https://m.edsoo.ru/0b136158" TargetMode="External"/><Relationship Id="rId34" Type="http://schemas.openxmlformats.org/officeDocument/2006/relationships/hyperlink" Target="http://login.consultant.ru/link/?req=doc&amp;base=LAW&amp;n=2875&amp;date=26.03.2025" TargetMode="External"/><Relationship Id="rId55" Type="http://schemas.openxmlformats.org/officeDocument/2006/relationships/hyperlink" Target="https://m.edsoo.ru/1568aba3" TargetMode="External"/><Relationship Id="rId76" Type="http://schemas.openxmlformats.org/officeDocument/2006/relationships/hyperlink" Target="https://m.edsoo.ru/44dd1046" TargetMode="External"/><Relationship Id="rId97" Type="http://schemas.openxmlformats.org/officeDocument/2006/relationships/hyperlink" Target="https://m.edsoo.ru/444c4b9c" TargetMode="External"/><Relationship Id="rId120" Type="http://schemas.openxmlformats.org/officeDocument/2006/relationships/hyperlink" Target="https://m.edsoo.ru/12d1413c" TargetMode="External"/><Relationship Id="rId141" Type="http://schemas.openxmlformats.org/officeDocument/2006/relationships/hyperlink" Target="https://m.edsoo.ru/a52939b3" TargetMode="External"/><Relationship Id="rId358" Type="http://schemas.openxmlformats.org/officeDocument/2006/relationships/hyperlink" Target="https://m.edsoo.ru/ec24dfc2" TargetMode="External"/><Relationship Id="rId379" Type="http://schemas.openxmlformats.org/officeDocument/2006/relationships/hyperlink" Target="https://m.edsoo.ru/64d75244" TargetMode="External"/><Relationship Id="rId7" Type="http://schemas.openxmlformats.org/officeDocument/2006/relationships/endnotes" Target="endnotes.xml"/><Relationship Id="rId162" Type="http://schemas.openxmlformats.org/officeDocument/2006/relationships/hyperlink" Target="https://m.edsoo.ru/15bc1cfb" TargetMode="External"/><Relationship Id="rId183" Type="http://schemas.openxmlformats.org/officeDocument/2006/relationships/hyperlink" Target="https://m.edsoo.ru/c12a0552" TargetMode="External"/><Relationship Id="rId218" Type="http://schemas.openxmlformats.org/officeDocument/2006/relationships/hyperlink" Target="https://m.edsoo.ru/471c735b" TargetMode="External"/><Relationship Id="rId239" Type="http://schemas.openxmlformats.org/officeDocument/2006/relationships/hyperlink" Target="https://m.edsoo.ru/513c9889" TargetMode="External"/><Relationship Id="rId390" Type="http://schemas.openxmlformats.org/officeDocument/2006/relationships/hyperlink" Target="https://m.edsoo.ru/29dc6cb9" TargetMode="External"/><Relationship Id="rId404" Type="http://schemas.openxmlformats.org/officeDocument/2006/relationships/hyperlink" Target="https://m.edsoo.ru/0f4d3cd7" TargetMode="External"/><Relationship Id="rId425" Type="http://schemas.openxmlformats.org/officeDocument/2006/relationships/hyperlink" Target="https://m.edsoo.ru/b1c2712e" TargetMode="External"/><Relationship Id="rId446" Type="http://schemas.openxmlformats.org/officeDocument/2006/relationships/hyperlink" Target="http://www.spotlightonrussia.ru/" TargetMode="External"/><Relationship Id="rId250" Type="http://schemas.openxmlformats.org/officeDocument/2006/relationships/hyperlink" Target="https://m.edsoo.ru/1c209e37" TargetMode="External"/><Relationship Id="rId271" Type="http://schemas.openxmlformats.org/officeDocument/2006/relationships/hyperlink" Target="https://m.edsoo.ru/9f4071b9" TargetMode="External"/><Relationship Id="rId292" Type="http://schemas.openxmlformats.org/officeDocument/2006/relationships/hyperlink" Target="https://m.edsoo.ru/6b61b2b4" TargetMode="External"/><Relationship Id="rId306" Type="http://schemas.openxmlformats.org/officeDocument/2006/relationships/hyperlink" Target="https://m.edsoo.ru/074c8865" TargetMode="External"/><Relationship Id="rId24" Type="http://schemas.openxmlformats.org/officeDocument/2006/relationships/hyperlink" Target="http://login.consultant.ru/link/?req=doc&amp;base=INT&amp;n=15325&amp;date=26.03.2025" TargetMode="External"/><Relationship Id="rId45" Type="http://schemas.openxmlformats.org/officeDocument/2006/relationships/hyperlink" Target="https://m.edsoo.ru/1568aba3" TargetMode="External"/><Relationship Id="rId66" Type="http://schemas.openxmlformats.org/officeDocument/2006/relationships/hyperlink" Target="https://m.edsoo.ru/f11c4afd" TargetMode="External"/><Relationship Id="rId87" Type="http://schemas.openxmlformats.org/officeDocument/2006/relationships/hyperlink" Target="https://m.edsoo.ru/226eeabf" TargetMode="External"/><Relationship Id="rId110" Type="http://schemas.openxmlformats.org/officeDocument/2006/relationships/hyperlink" Target="https://m.edsoo.ru/f13af630" TargetMode="External"/><Relationship Id="rId131" Type="http://schemas.openxmlformats.org/officeDocument/2006/relationships/hyperlink" Target="https://m.edsoo.ru/e6eec650" TargetMode="External"/><Relationship Id="rId327" Type="http://schemas.openxmlformats.org/officeDocument/2006/relationships/hyperlink" Target="https://m.edsoo.ru/bed12a43" TargetMode="External"/><Relationship Id="rId348" Type="http://schemas.openxmlformats.org/officeDocument/2006/relationships/hyperlink" Target="https://m.edsoo.ru/d3a1fe30" TargetMode="External"/><Relationship Id="rId369" Type="http://schemas.openxmlformats.org/officeDocument/2006/relationships/hyperlink" Target="https://m.edsoo.ru/5fbc5dc1" TargetMode="External"/><Relationship Id="rId152" Type="http://schemas.openxmlformats.org/officeDocument/2006/relationships/hyperlink" Target="https://m.edsoo.ru/58e8e2f2" TargetMode="External"/><Relationship Id="rId173" Type="http://schemas.openxmlformats.org/officeDocument/2006/relationships/hyperlink" Target="https://m.edsoo.ru/10130727" TargetMode="External"/><Relationship Id="rId194" Type="http://schemas.openxmlformats.org/officeDocument/2006/relationships/hyperlink" Target="https://m.edsoo.ru/ad15000e" TargetMode="External"/><Relationship Id="rId208" Type="http://schemas.openxmlformats.org/officeDocument/2006/relationships/hyperlink" Target="https://m.edsoo.ru/5ab83864" TargetMode="External"/><Relationship Id="rId229" Type="http://schemas.openxmlformats.org/officeDocument/2006/relationships/hyperlink" Target="https://m.edsoo.ru/9c44c6ca" TargetMode="External"/><Relationship Id="rId380" Type="http://schemas.openxmlformats.org/officeDocument/2006/relationships/hyperlink" Target="https://m.edsoo.ru/5e8fa94a" TargetMode="External"/><Relationship Id="rId415" Type="http://schemas.openxmlformats.org/officeDocument/2006/relationships/hyperlink" Target="https://m.edsoo.ru/17b0e769" TargetMode="External"/><Relationship Id="rId436" Type="http://schemas.openxmlformats.org/officeDocument/2006/relationships/hyperlink" Target="https://m.edsoo.ru/00b2efb3" TargetMode="External"/><Relationship Id="rId240" Type="http://schemas.openxmlformats.org/officeDocument/2006/relationships/hyperlink" Target="https://m.edsoo.ru/2276973" TargetMode="External"/><Relationship Id="rId261" Type="http://schemas.openxmlformats.org/officeDocument/2006/relationships/hyperlink" Target="https://m.edsoo.ru/a63959ed" TargetMode="External"/><Relationship Id="rId14" Type="http://schemas.openxmlformats.org/officeDocument/2006/relationships/hyperlink" Target="https://docs.cntd.ru/document/1305576452" TargetMode="External"/><Relationship Id="rId35" Type="http://schemas.openxmlformats.org/officeDocument/2006/relationships/hyperlink" Target="http://login.consultant.ru/link/?req=doc&amp;base=LAW&amp;n=500133&amp;date=26.03.2025" TargetMode="External"/><Relationship Id="rId56" Type="http://schemas.openxmlformats.org/officeDocument/2006/relationships/hyperlink" Target="https://m.edsoo.ru/1568aba3" TargetMode="External"/><Relationship Id="rId77" Type="http://schemas.openxmlformats.org/officeDocument/2006/relationships/hyperlink" Target="https://m.edsoo.ru/d99d8c74" TargetMode="External"/><Relationship Id="rId100" Type="http://schemas.openxmlformats.org/officeDocument/2006/relationships/hyperlink" Target="https://m.edsoo.ru/2ab1c7bc" TargetMode="External"/><Relationship Id="rId282" Type="http://schemas.openxmlformats.org/officeDocument/2006/relationships/hyperlink" Target="https://m.edsoo.ru/ba545966" TargetMode="External"/><Relationship Id="rId317" Type="http://schemas.openxmlformats.org/officeDocument/2006/relationships/hyperlink" Target="https://m.edsoo.ru/2faadc3f" TargetMode="External"/><Relationship Id="rId338" Type="http://schemas.openxmlformats.org/officeDocument/2006/relationships/hyperlink" Target="https://m.edsoo.ru/26a03fb7" TargetMode="External"/><Relationship Id="rId359" Type="http://schemas.openxmlformats.org/officeDocument/2006/relationships/hyperlink" Target="https://m.edsoo.ru/f465d10e" TargetMode="External"/><Relationship Id="rId8" Type="http://schemas.openxmlformats.org/officeDocument/2006/relationships/image" Target="media/image1.jpeg"/><Relationship Id="rId98" Type="http://schemas.openxmlformats.org/officeDocument/2006/relationships/hyperlink" Target="https://m.edsoo.ru/54b815c5" TargetMode="External"/><Relationship Id="rId121" Type="http://schemas.openxmlformats.org/officeDocument/2006/relationships/hyperlink" Target="https://m.edsoo.ru/e248c5fc" TargetMode="External"/><Relationship Id="rId142" Type="http://schemas.openxmlformats.org/officeDocument/2006/relationships/hyperlink" Target="https://m.edsoo.ru/ff601408" TargetMode="External"/><Relationship Id="rId163" Type="http://schemas.openxmlformats.org/officeDocument/2006/relationships/hyperlink" Target="https://m.edsoo.ru/d68bbe9d" TargetMode="External"/><Relationship Id="rId184" Type="http://schemas.openxmlformats.org/officeDocument/2006/relationships/hyperlink" Target="https://m.edsoo.ru/d598f201" TargetMode="External"/><Relationship Id="rId219" Type="http://schemas.openxmlformats.org/officeDocument/2006/relationships/hyperlink" Target="https://m.edsoo.ru/3cee1327" TargetMode="External"/><Relationship Id="rId370" Type="http://schemas.openxmlformats.org/officeDocument/2006/relationships/hyperlink" Target="https://m.edsoo.ru/5fbc5dc1" TargetMode="External"/><Relationship Id="rId391" Type="http://schemas.openxmlformats.org/officeDocument/2006/relationships/hyperlink" Target="https://m.edsoo.ru/2270cf70" TargetMode="External"/><Relationship Id="rId405" Type="http://schemas.openxmlformats.org/officeDocument/2006/relationships/hyperlink" Target="https://m.edsoo.ru/e01a3dc4" TargetMode="External"/><Relationship Id="rId426" Type="http://schemas.openxmlformats.org/officeDocument/2006/relationships/hyperlink" Target="https://m.edsoo.ru/97c19f59" TargetMode="External"/><Relationship Id="rId447" Type="http://schemas.openxmlformats.org/officeDocument/2006/relationships/footer" Target="footer2.xml"/><Relationship Id="rId230" Type="http://schemas.openxmlformats.org/officeDocument/2006/relationships/hyperlink" Target="https://m.edsoo.ru/337aad59" TargetMode="External"/><Relationship Id="rId251" Type="http://schemas.openxmlformats.org/officeDocument/2006/relationships/hyperlink" Target="https://m.edsoo.ru/1c209e37" TargetMode="External"/><Relationship Id="rId25" Type="http://schemas.openxmlformats.org/officeDocument/2006/relationships/hyperlink" Target="http://login.consultant.ru/link/?req=doc&amp;base=ESU&amp;n=514&amp;date=26.03.2025" TargetMode="External"/><Relationship Id="rId46" Type="http://schemas.openxmlformats.org/officeDocument/2006/relationships/hyperlink" Target="https://m.edsoo.ru/1568aba3" TargetMode="External"/><Relationship Id="rId67" Type="http://schemas.openxmlformats.org/officeDocument/2006/relationships/hyperlink" Target="https://m.edsoo.ru/f11c4afd" TargetMode="External"/><Relationship Id="rId272" Type="http://schemas.openxmlformats.org/officeDocument/2006/relationships/hyperlink" Target="https://m.edsoo.ru/fe733862" TargetMode="External"/><Relationship Id="rId293" Type="http://schemas.openxmlformats.org/officeDocument/2006/relationships/hyperlink" Target="https://m.edsoo.ru/5fa0b3ce" TargetMode="External"/><Relationship Id="rId307" Type="http://schemas.openxmlformats.org/officeDocument/2006/relationships/hyperlink" Target="https://m.edsoo.ru/a0fdd5bf" TargetMode="External"/><Relationship Id="rId328" Type="http://schemas.openxmlformats.org/officeDocument/2006/relationships/hyperlink" Target="https://m.edsoo.ru/bc15f7f2" TargetMode="External"/><Relationship Id="rId349" Type="http://schemas.openxmlformats.org/officeDocument/2006/relationships/hyperlink" Target="https://m.edsoo.ru/48db7058" TargetMode="External"/><Relationship Id="rId88" Type="http://schemas.openxmlformats.org/officeDocument/2006/relationships/hyperlink" Target="https://m.edsoo.ru/763e75ee" TargetMode="External"/><Relationship Id="rId111" Type="http://schemas.openxmlformats.org/officeDocument/2006/relationships/hyperlink" Target="https://m.edsoo.ru/5f605ed0" TargetMode="External"/><Relationship Id="rId132" Type="http://schemas.openxmlformats.org/officeDocument/2006/relationships/hyperlink" Target="https://m.edsoo.ru/ae44ac4c" TargetMode="External"/><Relationship Id="rId153" Type="http://schemas.openxmlformats.org/officeDocument/2006/relationships/hyperlink" Target="https://m.edsoo.ru/3e3230d4" TargetMode="External"/><Relationship Id="rId174" Type="http://schemas.openxmlformats.org/officeDocument/2006/relationships/hyperlink" Target="https://m.edsoo.ru/403bfb0d" TargetMode="External"/><Relationship Id="rId195" Type="http://schemas.openxmlformats.org/officeDocument/2006/relationships/hyperlink" Target="https://m.edsoo.ru/86adcbfd" TargetMode="External"/><Relationship Id="rId209" Type="http://schemas.openxmlformats.org/officeDocument/2006/relationships/hyperlink" Target="https://m.edsoo.ru/a4d65ee5" TargetMode="External"/><Relationship Id="rId360" Type="http://schemas.openxmlformats.org/officeDocument/2006/relationships/hyperlink" Target="https://m.edsoo.ru/e0b7b0f1" TargetMode="External"/><Relationship Id="rId381" Type="http://schemas.openxmlformats.org/officeDocument/2006/relationships/hyperlink" Target="https://m.edsoo.ru/221c622b" TargetMode="External"/><Relationship Id="rId416" Type="http://schemas.openxmlformats.org/officeDocument/2006/relationships/hyperlink" Target="https://m.edsoo.ru/bcc67f76" TargetMode="External"/><Relationship Id="rId220" Type="http://schemas.openxmlformats.org/officeDocument/2006/relationships/hyperlink" Target="https://m.edsoo.ru/a35a131d" TargetMode="External"/><Relationship Id="rId241" Type="http://schemas.openxmlformats.org/officeDocument/2006/relationships/hyperlink" Target="https://m.edsoo.ru/3330f7ef" TargetMode="External"/><Relationship Id="rId437" Type="http://schemas.openxmlformats.org/officeDocument/2006/relationships/hyperlink" Target="https://m.edsoo.ru/1cc2df8f" TargetMode="External"/><Relationship Id="rId15" Type="http://schemas.openxmlformats.org/officeDocument/2006/relationships/hyperlink" Target="https://docs.cntd.ru/document/578364492" TargetMode="External"/><Relationship Id="rId36" Type="http://schemas.openxmlformats.org/officeDocument/2006/relationships/hyperlink" Target="https://docs.cntd.ru/document/607148290" TargetMode="External"/><Relationship Id="rId57" Type="http://schemas.openxmlformats.org/officeDocument/2006/relationships/hyperlink" Target="https://m.edsoo.ru/f11c4afd" TargetMode="External"/><Relationship Id="rId262" Type="http://schemas.openxmlformats.org/officeDocument/2006/relationships/hyperlink" Target="https://m.edsoo.ru/b30dff38" TargetMode="External"/><Relationship Id="rId283" Type="http://schemas.openxmlformats.org/officeDocument/2006/relationships/hyperlink" Target="https://m.edsoo.ru/f85bfc46" TargetMode="External"/><Relationship Id="rId318" Type="http://schemas.openxmlformats.org/officeDocument/2006/relationships/hyperlink" Target="https://m.edsoo.ru/79853608" TargetMode="External"/><Relationship Id="rId339" Type="http://schemas.openxmlformats.org/officeDocument/2006/relationships/hyperlink" Target="https://m.edsoo.ru/5513d87b" TargetMode="External"/><Relationship Id="rId78" Type="http://schemas.openxmlformats.org/officeDocument/2006/relationships/hyperlink" Target="https://m.edsoo.ru/2f36a36f" TargetMode="External"/><Relationship Id="rId99" Type="http://schemas.openxmlformats.org/officeDocument/2006/relationships/hyperlink" Target="https://m.edsoo.ru/83105a0e" TargetMode="External"/><Relationship Id="rId101" Type="http://schemas.openxmlformats.org/officeDocument/2006/relationships/hyperlink" Target="https://m.edsoo.ru/eacb053c" TargetMode="External"/><Relationship Id="rId122" Type="http://schemas.openxmlformats.org/officeDocument/2006/relationships/hyperlink" Target="https://m.edsoo.ru/09ba5b3d" TargetMode="External"/><Relationship Id="rId143" Type="http://schemas.openxmlformats.org/officeDocument/2006/relationships/hyperlink" Target="https://m.edsoo.ru/3d87e248" TargetMode="External"/><Relationship Id="rId164" Type="http://schemas.openxmlformats.org/officeDocument/2006/relationships/hyperlink" Target="https://m.edsoo.ru/9d102051" TargetMode="External"/><Relationship Id="rId185" Type="http://schemas.openxmlformats.org/officeDocument/2006/relationships/hyperlink" Target="https://m.edsoo.ru/1de34d4d" TargetMode="External"/><Relationship Id="rId350" Type="http://schemas.openxmlformats.org/officeDocument/2006/relationships/hyperlink" Target="https://m.edsoo.ru/725effc4" TargetMode="External"/><Relationship Id="rId371" Type="http://schemas.openxmlformats.org/officeDocument/2006/relationships/hyperlink" Target="https://m.edsoo.ru/5fbc5dc1" TargetMode="External"/><Relationship Id="rId406" Type="http://schemas.openxmlformats.org/officeDocument/2006/relationships/hyperlink" Target="https://m.edsoo.ru/a985ae79" TargetMode="External"/><Relationship Id="rId9" Type="http://schemas.openxmlformats.org/officeDocument/2006/relationships/footer" Target="footer1.xml"/><Relationship Id="rId210" Type="http://schemas.openxmlformats.org/officeDocument/2006/relationships/hyperlink" Target="https://m.edsoo.ru/aa5962e1" TargetMode="External"/><Relationship Id="rId392" Type="http://schemas.openxmlformats.org/officeDocument/2006/relationships/hyperlink" Target="https://m.edsoo.ru/d58ce6d1" TargetMode="External"/><Relationship Id="rId427" Type="http://schemas.openxmlformats.org/officeDocument/2006/relationships/hyperlink" Target="https://m.edsoo.ru/1f1f9ad9" TargetMode="External"/><Relationship Id="rId448" Type="http://schemas.openxmlformats.org/officeDocument/2006/relationships/fontTable" Target="fontTable.xml"/><Relationship Id="rId26" Type="http://schemas.openxmlformats.org/officeDocument/2006/relationships/hyperlink" Target="http://login.consultant.ru/link/?req=doc&amp;base=ESU&amp;n=514&amp;date=26.03.2025&amp;dst=100037&amp;field=134" TargetMode="External"/><Relationship Id="rId231" Type="http://schemas.openxmlformats.org/officeDocument/2006/relationships/hyperlink" Target="https://m.edsoo.ru/a86014e1" TargetMode="External"/><Relationship Id="rId252" Type="http://schemas.openxmlformats.org/officeDocument/2006/relationships/hyperlink" Target="https://m.edsoo.ru/1c209e37" TargetMode="External"/><Relationship Id="rId273" Type="http://schemas.openxmlformats.org/officeDocument/2006/relationships/hyperlink" Target="https://m.edsoo.ru/2935a9a0" TargetMode="External"/><Relationship Id="rId294" Type="http://schemas.openxmlformats.org/officeDocument/2006/relationships/hyperlink" Target="https://m.edsoo.ru/c7c777ed" TargetMode="External"/><Relationship Id="rId308" Type="http://schemas.openxmlformats.org/officeDocument/2006/relationships/hyperlink" Target="https://m.edsoo.ru/b9e777d9" TargetMode="External"/><Relationship Id="rId329" Type="http://schemas.openxmlformats.org/officeDocument/2006/relationships/hyperlink" Target="https://m.edsoo.ru/6054b8c1" TargetMode="External"/><Relationship Id="rId47" Type="http://schemas.openxmlformats.org/officeDocument/2006/relationships/hyperlink" Target="https://m.edsoo.ru/1568aba3" TargetMode="External"/><Relationship Id="rId68" Type="http://schemas.openxmlformats.org/officeDocument/2006/relationships/hyperlink" Target="https://m.edsoo.ru/f11c4afd" TargetMode="External"/><Relationship Id="rId89" Type="http://schemas.openxmlformats.org/officeDocument/2006/relationships/hyperlink" Target="https://m.edsoo.ru/ff4564ad" TargetMode="External"/><Relationship Id="rId112" Type="http://schemas.openxmlformats.org/officeDocument/2006/relationships/hyperlink" Target="https://m.edsoo.ru/ec9f4d78" TargetMode="External"/><Relationship Id="rId133" Type="http://schemas.openxmlformats.org/officeDocument/2006/relationships/hyperlink" Target="https://m.edsoo.ru/b46a8228" TargetMode="External"/><Relationship Id="rId154" Type="http://schemas.openxmlformats.org/officeDocument/2006/relationships/hyperlink" Target="https://m.edsoo.ru/1ea72162" TargetMode="External"/><Relationship Id="rId175" Type="http://schemas.openxmlformats.org/officeDocument/2006/relationships/hyperlink" Target="https://m.edsoo.ru/6db0b423" TargetMode="External"/><Relationship Id="rId340" Type="http://schemas.openxmlformats.org/officeDocument/2006/relationships/hyperlink" Target="https://m.edsoo.ru/d189bde2" TargetMode="External"/><Relationship Id="rId361" Type="http://schemas.openxmlformats.org/officeDocument/2006/relationships/hyperlink" Target="https://m.edsoo.ru/e0b7b0f1" TargetMode="External"/><Relationship Id="rId196" Type="http://schemas.openxmlformats.org/officeDocument/2006/relationships/hyperlink" Target="https://m.edsoo.ru/13205d80" TargetMode="External"/><Relationship Id="rId200" Type="http://schemas.openxmlformats.org/officeDocument/2006/relationships/hyperlink" Target="https://m.edsoo.ru/391272c9" TargetMode="External"/><Relationship Id="rId382" Type="http://schemas.openxmlformats.org/officeDocument/2006/relationships/hyperlink" Target="https://m.edsoo.ru/cc10c1e2" TargetMode="External"/><Relationship Id="rId417" Type="http://schemas.openxmlformats.org/officeDocument/2006/relationships/hyperlink" Target="https://m.edsoo.ru/bf78aad6" TargetMode="External"/><Relationship Id="rId438" Type="http://schemas.openxmlformats.org/officeDocument/2006/relationships/hyperlink" Target="https://m.edsoo.ru/aea1298c" TargetMode="External"/><Relationship Id="rId16" Type="http://schemas.openxmlformats.org/officeDocument/2006/relationships/hyperlink" Target="https://docs.cntd.ru/document/9004937" TargetMode="External"/><Relationship Id="rId221" Type="http://schemas.openxmlformats.org/officeDocument/2006/relationships/hyperlink" Target="https://m.edsoo.ru/ef10c4f9" TargetMode="External"/><Relationship Id="rId242" Type="http://schemas.openxmlformats.org/officeDocument/2006/relationships/hyperlink" Target="https://m.edsoo.ru/cead345e" TargetMode="External"/><Relationship Id="rId263" Type="http://schemas.openxmlformats.org/officeDocument/2006/relationships/hyperlink" Target="https://m.edsoo.ru/3d8ffd32" TargetMode="External"/><Relationship Id="rId284" Type="http://schemas.openxmlformats.org/officeDocument/2006/relationships/hyperlink" Target="https://m.edsoo.ru/79165d15" TargetMode="External"/><Relationship Id="rId319" Type="http://schemas.openxmlformats.org/officeDocument/2006/relationships/hyperlink" Target="https://m.edsoo.ru/1e053890" TargetMode="External"/><Relationship Id="rId37" Type="http://schemas.openxmlformats.org/officeDocument/2006/relationships/hyperlink" Target="https://docs.cntd.ru/document/607148290" TargetMode="External"/><Relationship Id="rId58" Type="http://schemas.openxmlformats.org/officeDocument/2006/relationships/hyperlink" Target="https://m.edsoo.ru/f11c4afd" TargetMode="External"/><Relationship Id="rId79" Type="http://schemas.openxmlformats.org/officeDocument/2006/relationships/hyperlink" Target="https://m.edsoo.ru/a97a12d9" TargetMode="External"/><Relationship Id="rId102" Type="http://schemas.openxmlformats.org/officeDocument/2006/relationships/hyperlink" Target="https://m.edsoo.ru/8a5ada51" TargetMode="External"/><Relationship Id="rId123" Type="http://schemas.openxmlformats.org/officeDocument/2006/relationships/hyperlink" Target="https://m.edsoo.ru/1f4655da" TargetMode="External"/><Relationship Id="rId144" Type="http://schemas.openxmlformats.org/officeDocument/2006/relationships/hyperlink" Target="https://m.edsoo.ru/343c6b64" TargetMode="External"/><Relationship Id="rId330" Type="http://schemas.openxmlformats.org/officeDocument/2006/relationships/hyperlink" Target="https://m.edsoo.ru/188f6216" TargetMode="External"/><Relationship Id="rId90" Type="http://schemas.openxmlformats.org/officeDocument/2006/relationships/hyperlink" Target="https://m.edsoo.ru/66446d3e" TargetMode="External"/><Relationship Id="rId165" Type="http://schemas.openxmlformats.org/officeDocument/2006/relationships/hyperlink" Target="https://m.edsoo.ru/beeff646" TargetMode="External"/><Relationship Id="rId186" Type="http://schemas.openxmlformats.org/officeDocument/2006/relationships/hyperlink" Target="https://m.edsoo.ru/17af2df9" TargetMode="External"/><Relationship Id="rId351" Type="http://schemas.openxmlformats.org/officeDocument/2006/relationships/hyperlink" Target="https://m.edsoo.ru/8efbe78e" TargetMode="External"/><Relationship Id="rId372" Type="http://schemas.openxmlformats.org/officeDocument/2006/relationships/hyperlink" Target="https://m.edsoo.ru/5fbc5dc1" TargetMode="External"/><Relationship Id="rId393" Type="http://schemas.openxmlformats.org/officeDocument/2006/relationships/hyperlink" Target="https://m.edsoo.ru/7904dfb0" TargetMode="External"/><Relationship Id="rId407" Type="http://schemas.openxmlformats.org/officeDocument/2006/relationships/hyperlink" Target="https://m.edsoo.ru/1ddca5e0" TargetMode="External"/><Relationship Id="rId428" Type="http://schemas.openxmlformats.org/officeDocument/2006/relationships/hyperlink" Target="https://m.edsoo.ru/72953f4c" TargetMode="External"/><Relationship Id="rId449" Type="http://schemas.openxmlformats.org/officeDocument/2006/relationships/theme" Target="theme/theme1.xml"/><Relationship Id="rId211" Type="http://schemas.openxmlformats.org/officeDocument/2006/relationships/hyperlink" Target="https://m.edsoo.ru/48190472" TargetMode="External"/><Relationship Id="rId232" Type="http://schemas.openxmlformats.org/officeDocument/2006/relationships/hyperlink" Target="https://m.edsoo.ru/5c45a60a" TargetMode="External"/><Relationship Id="rId253" Type="http://schemas.openxmlformats.org/officeDocument/2006/relationships/hyperlink" Target="https://m.edsoo.ru/1c209e37" TargetMode="External"/><Relationship Id="rId274" Type="http://schemas.openxmlformats.org/officeDocument/2006/relationships/hyperlink" Target="https://m.edsoo.ru/2e18f255" TargetMode="External"/><Relationship Id="rId295" Type="http://schemas.openxmlformats.org/officeDocument/2006/relationships/hyperlink" Target="https://m.edsoo.ru/ec3e2da3" TargetMode="External"/><Relationship Id="rId309" Type="http://schemas.openxmlformats.org/officeDocument/2006/relationships/hyperlink" Target="https://m.edsoo.ru/6cdbecef" TargetMode="External"/><Relationship Id="rId27" Type="http://schemas.openxmlformats.org/officeDocument/2006/relationships/hyperlink" Target="http://login.consultant.ru/link/?req=doc&amp;base=LAW&amp;n=40589&amp;date=26.03.2025" TargetMode="External"/><Relationship Id="rId48" Type="http://schemas.openxmlformats.org/officeDocument/2006/relationships/hyperlink" Target="https://m.edsoo.ru/1568aba3" TargetMode="External"/><Relationship Id="rId69" Type="http://schemas.openxmlformats.org/officeDocument/2006/relationships/hyperlink" Target="https://m.edsoo.ru/f11c4afd" TargetMode="External"/><Relationship Id="rId113" Type="http://schemas.openxmlformats.org/officeDocument/2006/relationships/hyperlink" Target="https://m.edsoo.ru/b8f5d49a" TargetMode="External"/><Relationship Id="rId134" Type="http://schemas.openxmlformats.org/officeDocument/2006/relationships/hyperlink" Target="https://m.edsoo.ru/d36669f8" TargetMode="External"/><Relationship Id="rId320" Type="http://schemas.openxmlformats.org/officeDocument/2006/relationships/hyperlink" Target="https://m.edsoo.ru/482d3f51" TargetMode="External"/><Relationship Id="rId80" Type="http://schemas.openxmlformats.org/officeDocument/2006/relationships/hyperlink" Target="https://m.edsoo.ru/cb723fbd" TargetMode="External"/><Relationship Id="rId155" Type="http://schemas.openxmlformats.org/officeDocument/2006/relationships/hyperlink" Target="https://m.edsoo.ru/da48154c" TargetMode="External"/><Relationship Id="rId176" Type="http://schemas.openxmlformats.org/officeDocument/2006/relationships/hyperlink" Target="https://m.edsoo.ru/0adbce1b" TargetMode="External"/><Relationship Id="rId197" Type="http://schemas.openxmlformats.org/officeDocument/2006/relationships/hyperlink" Target="https://m.edsoo.ru/f8ed5f99" TargetMode="External"/><Relationship Id="rId341" Type="http://schemas.openxmlformats.org/officeDocument/2006/relationships/hyperlink" Target="https://m.edsoo.ru/810cf1eb" TargetMode="External"/><Relationship Id="rId362" Type="http://schemas.openxmlformats.org/officeDocument/2006/relationships/hyperlink" Target="https://m.edsoo.ru/e0b7b0f1" TargetMode="External"/><Relationship Id="rId383" Type="http://schemas.openxmlformats.org/officeDocument/2006/relationships/hyperlink" Target="https://m.edsoo.ru/3057365d" TargetMode="External"/><Relationship Id="rId418" Type="http://schemas.openxmlformats.org/officeDocument/2006/relationships/hyperlink" Target="https://m.edsoo.ru/4b5a495e" TargetMode="External"/><Relationship Id="rId439" Type="http://schemas.openxmlformats.org/officeDocument/2006/relationships/hyperlink" Target="https://m.edsoo.ru/640a8ebf" TargetMode="External"/><Relationship Id="rId201" Type="http://schemas.openxmlformats.org/officeDocument/2006/relationships/hyperlink" Target="https://m.edsoo.ru/d359fb5f" TargetMode="External"/><Relationship Id="rId222" Type="http://schemas.openxmlformats.org/officeDocument/2006/relationships/hyperlink" Target="https://m.edsoo.ru/51696a67" TargetMode="External"/><Relationship Id="rId243" Type="http://schemas.openxmlformats.org/officeDocument/2006/relationships/hyperlink" Target="https://m.edsoo.ru/1c209e37" TargetMode="External"/><Relationship Id="rId264" Type="http://schemas.openxmlformats.org/officeDocument/2006/relationships/hyperlink" Target="https://m.edsoo.ru/0cc5c4fe" TargetMode="External"/><Relationship Id="rId285" Type="http://schemas.openxmlformats.org/officeDocument/2006/relationships/hyperlink" Target="https://m.edsoo.ru/635c5087" TargetMode="External"/><Relationship Id="rId17" Type="http://schemas.openxmlformats.org/officeDocument/2006/relationships/hyperlink" Target="https://docs.cntd.ru/document/9004937" TargetMode="External"/><Relationship Id="rId38" Type="http://schemas.openxmlformats.org/officeDocument/2006/relationships/hyperlink" Target="https://docs.cntd.ru/document/565341150" TargetMode="External"/><Relationship Id="rId59" Type="http://schemas.openxmlformats.org/officeDocument/2006/relationships/hyperlink" Target="https://m.edsoo.ru/f11c4afd" TargetMode="External"/><Relationship Id="rId103" Type="http://schemas.openxmlformats.org/officeDocument/2006/relationships/hyperlink" Target="https://m.edsoo.ru/69106ae7" TargetMode="External"/><Relationship Id="rId124" Type="http://schemas.openxmlformats.org/officeDocument/2006/relationships/hyperlink" Target="https://m.edsoo.ru/76ce9958" TargetMode="External"/><Relationship Id="rId310" Type="http://schemas.openxmlformats.org/officeDocument/2006/relationships/hyperlink" Target="https://m.edsoo.ru/37d84157" TargetMode="External"/><Relationship Id="rId70" Type="http://schemas.openxmlformats.org/officeDocument/2006/relationships/hyperlink" Target="https://m.edsoo.ru/f11c4afd" TargetMode="External"/><Relationship Id="rId91" Type="http://schemas.openxmlformats.org/officeDocument/2006/relationships/hyperlink" Target="https://m.edsoo.ru/6eadc6f1" TargetMode="External"/><Relationship Id="rId145" Type="http://schemas.openxmlformats.org/officeDocument/2006/relationships/hyperlink" Target="https://m.edsoo.ru/4064d354" TargetMode="External"/><Relationship Id="rId166" Type="http://schemas.openxmlformats.org/officeDocument/2006/relationships/hyperlink" Target="https://m.edsoo.ru/d2e4601b" TargetMode="External"/><Relationship Id="rId187" Type="http://schemas.openxmlformats.org/officeDocument/2006/relationships/hyperlink" Target="https://m.edsoo.ru/a8ca5ad4" TargetMode="External"/><Relationship Id="rId331" Type="http://schemas.openxmlformats.org/officeDocument/2006/relationships/hyperlink" Target="https://m.edsoo.ru/016e25eb" TargetMode="External"/><Relationship Id="rId352" Type="http://schemas.openxmlformats.org/officeDocument/2006/relationships/hyperlink" Target="https://m.edsoo.ru/77c22fc5" TargetMode="External"/><Relationship Id="rId373" Type="http://schemas.openxmlformats.org/officeDocument/2006/relationships/hyperlink" Target="https://m.edsoo.ru/5fbc5dc1" TargetMode="External"/><Relationship Id="rId394" Type="http://schemas.openxmlformats.org/officeDocument/2006/relationships/hyperlink" Target="https://m.edsoo.ru/fa47998f" TargetMode="External"/><Relationship Id="rId408" Type="http://schemas.openxmlformats.org/officeDocument/2006/relationships/hyperlink" Target="https://m.edsoo.ru/430d330a" TargetMode="External"/><Relationship Id="rId429" Type="http://schemas.openxmlformats.org/officeDocument/2006/relationships/hyperlink" Target="https://m.edsoo.ru/b699ad0c" TargetMode="External"/><Relationship Id="rId1" Type="http://schemas.openxmlformats.org/officeDocument/2006/relationships/customXml" Target="../customXml/item1.xml"/><Relationship Id="rId212" Type="http://schemas.openxmlformats.org/officeDocument/2006/relationships/hyperlink" Target="https://m.edsoo.ru/2dbd3859" TargetMode="External"/><Relationship Id="rId233" Type="http://schemas.openxmlformats.org/officeDocument/2006/relationships/hyperlink" Target="https://m.edsoo.ru/19304aba" TargetMode="External"/><Relationship Id="rId254" Type="http://schemas.openxmlformats.org/officeDocument/2006/relationships/hyperlink" Target="https://m.edsoo.ru/1c209e37" TargetMode="External"/><Relationship Id="rId440" Type="http://schemas.openxmlformats.org/officeDocument/2006/relationships/hyperlink" Target="https://m.edsoo.ru/0fd6d597" TargetMode="External"/><Relationship Id="rId28" Type="http://schemas.openxmlformats.org/officeDocument/2006/relationships/hyperlink" Target="http://login.consultant.ru/link/?req=doc&amp;base=LAW&amp;n=2875&amp;date=26.03.2025" TargetMode="External"/><Relationship Id="rId49" Type="http://schemas.openxmlformats.org/officeDocument/2006/relationships/hyperlink" Target="https://m.edsoo.ru/1568aba3" TargetMode="External"/><Relationship Id="rId114" Type="http://schemas.openxmlformats.org/officeDocument/2006/relationships/hyperlink" Target="https://m.edsoo.ru/f1ff9220" TargetMode="External"/><Relationship Id="rId275" Type="http://schemas.openxmlformats.org/officeDocument/2006/relationships/hyperlink" Target="https://m.edsoo.ru/e504d656" TargetMode="External"/><Relationship Id="rId296" Type="http://schemas.openxmlformats.org/officeDocument/2006/relationships/hyperlink" Target="https://m.edsoo.ru/ed9e2a8e" TargetMode="External"/><Relationship Id="rId300" Type="http://schemas.openxmlformats.org/officeDocument/2006/relationships/hyperlink" Target="https://m.edsoo.ru/9f246736" TargetMode="External"/><Relationship Id="rId60" Type="http://schemas.openxmlformats.org/officeDocument/2006/relationships/hyperlink" Target="https://m.edsoo.ru/f11c4afd" TargetMode="External"/><Relationship Id="rId81" Type="http://schemas.openxmlformats.org/officeDocument/2006/relationships/hyperlink" Target="https://m.edsoo.ru/3a23ac15" TargetMode="External"/><Relationship Id="rId135" Type="http://schemas.openxmlformats.org/officeDocument/2006/relationships/hyperlink" Target="https://m.edsoo.ru/1cbf72b1" TargetMode="External"/><Relationship Id="rId156" Type="http://schemas.openxmlformats.org/officeDocument/2006/relationships/hyperlink" Target="https://m.edsoo.ru/4beff03b" TargetMode="External"/><Relationship Id="rId177" Type="http://schemas.openxmlformats.org/officeDocument/2006/relationships/hyperlink" Target="https://m.edsoo.ru/0731ad3d" TargetMode="External"/><Relationship Id="rId198" Type="http://schemas.openxmlformats.org/officeDocument/2006/relationships/hyperlink" Target="https://m.edsoo.ru/d777edf8" TargetMode="External"/><Relationship Id="rId321" Type="http://schemas.openxmlformats.org/officeDocument/2006/relationships/hyperlink" Target="https://m.edsoo.ru/28a6573c" TargetMode="External"/><Relationship Id="rId342" Type="http://schemas.openxmlformats.org/officeDocument/2006/relationships/hyperlink" Target="https://m.edsoo.ru/4a33a8ab" TargetMode="External"/><Relationship Id="rId363" Type="http://schemas.openxmlformats.org/officeDocument/2006/relationships/hyperlink" Target="https://m.edsoo.ru/e0b7b0f1" TargetMode="External"/><Relationship Id="rId384" Type="http://schemas.openxmlformats.org/officeDocument/2006/relationships/hyperlink" Target="https://m.edsoo.ru/9a408d25" TargetMode="External"/><Relationship Id="rId419" Type="http://schemas.openxmlformats.org/officeDocument/2006/relationships/hyperlink" Target="https://m.edsoo.ru/a53cd884" TargetMode="External"/><Relationship Id="rId202" Type="http://schemas.openxmlformats.org/officeDocument/2006/relationships/hyperlink" Target="https://m.edsoo.ru/07eb464b" TargetMode="External"/><Relationship Id="rId223" Type="http://schemas.openxmlformats.org/officeDocument/2006/relationships/hyperlink" Target="https://m.edsoo.ru/fab81c0e" TargetMode="External"/><Relationship Id="rId244" Type="http://schemas.openxmlformats.org/officeDocument/2006/relationships/hyperlink" Target="https://m.edsoo.ru/1c209e37" TargetMode="External"/><Relationship Id="rId430" Type="http://schemas.openxmlformats.org/officeDocument/2006/relationships/hyperlink" Target="https://m.edsoo.ru/3fcbacf9" TargetMode="External"/><Relationship Id="rId18" Type="http://schemas.openxmlformats.org/officeDocument/2006/relationships/image" Target="media/image2.png"/><Relationship Id="rId39" Type="http://schemas.openxmlformats.org/officeDocument/2006/relationships/hyperlink" Target="https://docs.cntd.ru/document/565341150" TargetMode="External"/><Relationship Id="rId265" Type="http://schemas.openxmlformats.org/officeDocument/2006/relationships/hyperlink" Target="https://m.edsoo.ru/239c8cb4" TargetMode="External"/><Relationship Id="rId286" Type="http://schemas.openxmlformats.org/officeDocument/2006/relationships/hyperlink" Target="https://m.edsoo.ru/bd3745f8" TargetMode="External"/><Relationship Id="rId50" Type="http://schemas.openxmlformats.org/officeDocument/2006/relationships/hyperlink" Target="https://m.edsoo.ru/1568aba3" TargetMode="External"/><Relationship Id="rId104" Type="http://schemas.openxmlformats.org/officeDocument/2006/relationships/hyperlink" Target="https://m.edsoo.ru/9362fea9" TargetMode="External"/><Relationship Id="rId125" Type="http://schemas.openxmlformats.org/officeDocument/2006/relationships/hyperlink" Target="https://m.edsoo.ru/8fa598b5" TargetMode="External"/><Relationship Id="rId146" Type="http://schemas.openxmlformats.org/officeDocument/2006/relationships/hyperlink" Target="https://m.edsoo.ru/be76320c" TargetMode="External"/><Relationship Id="rId167" Type="http://schemas.openxmlformats.org/officeDocument/2006/relationships/hyperlink" Target="https://m.edsoo.ru/ba9da96d" TargetMode="External"/><Relationship Id="rId188" Type="http://schemas.openxmlformats.org/officeDocument/2006/relationships/hyperlink" Target="https://m.edsoo.ru/0b411edd" TargetMode="External"/><Relationship Id="rId311" Type="http://schemas.openxmlformats.org/officeDocument/2006/relationships/hyperlink" Target="https://m.edsoo.ru/5603e30b" TargetMode="External"/><Relationship Id="rId332" Type="http://schemas.openxmlformats.org/officeDocument/2006/relationships/hyperlink" Target="https://m.edsoo.ru/c94ba09b" TargetMode="External"/><Relationship Id="rId353" Type="http://schemas.openxmlformats.org/officeDocument/2006/relationships/hyperlink" Target="https://m.edsoo.ru/1780ba5d" TargetMode="External"/><Relationship Id="rId374" Type="http://schemas.openxmlformats.org/officeDocument/2006/relationships/hyperlink" Target="https://m.edsoo.ru/25c6d12b" TargetMode="External"/><Relationship Id="rId395" Type="http://schemas.openxmlformats.org/officeDocument/2006/relationships/hyperlink" Target="https://m.edsoo.ru/2e1f2368" TargetMode="External"/><Relationship Id="rId409" Type="http://schemas.openxmlformats.org/officeDocument/2006/relationships/hyperlink" Target="https://m.edsoo.ru/a573a292" TargetMode="External"/><Relationship Id="rId71" Type="http://schemas.openxmlformats.org/officeDocument/2006/relationships/hyperlink" Target="https://m.edsoo.ru/f11c4afd" TargetMode="External"/><Relationship Id="rId92" Type="http://schemas.openxmlformats.org/officeDocument/2006/relationships/hyperlink" Target="https://m.edsoo.ru/3f25a047" TargetMode="External"/><Relationship Id="rId213" Type="http://schemas.openxmlformats.org/officeDocument/2006/relationships/hyperlink" Target="https://m.edsoo.ru/7ab8d17e" TargetMode="External"/><Relationship Id="rId234" Type="http://schemas.openxmlformats.org/officeDocument/2006/relationships/hyperlink" Target="https://m.edsoo.ru/c3d4b282" TargetMode="External"/><Relationship Id="rId420" Type="http://schemas.openxmlformats.org/officeDocument/2006/relationships/hyperlink" Target="https://m.edsoo.ru/94ddc34a" TargetMode="External"/><Relationship Id="rId2" Type="http://schemas.openxmlformats.org/officeDocument/2006/relationships/numbering" Target="numbering.xml"/><Relationship Id="rId29" Type="http://schemas.openxmlformats.org/officeDocument/2006/relationships/hyperlink" Target="http://login.consultant.ru/link/?req=doc&amp;base=LAW&amp;n=2875&amp;date=26.03.2025" TargetMode="External"/><Relationship Id="rId255" Type="http://schemas.openxmlformats.org/officeDocument/2006/relationships/hyperlink" Target="https://m.edsoo.ru/1c209e37" TargetMode="External"/><Relationship Id="rId276" Type="http://schemas.openxmlformats.org/officeDocument/2006/relationships/hyperlink" Target="https://m.edsoo.ru/4a28dc02" TargetMode="External"/><Relationship Id="rId297" Type="http://schemas.openxmlformats.org/officeDocument/2006/relationships/hyperlink" Target="https://m.edsoo.ru/ba75dc57" TargetMode="External"/><Relationship Id="rId441" Type="http://schemas.openxmlformats.org/officeDocument/2006/relationships/hyperlink" Target="https://m.edsoo.ru/5006273e" TargetMode="External"/><Relationship Id="rId40" Type="http://schemas.openxmlformats.org/officeDocument/2006/relationships/hyperlink" Target="https://docs.cntd.ru/document/556183093" TargetMode="External"/><Relationship Id="rId115" Type="http://schemas.openxmlformats.org/officeDocument/2006/relationships/hyperlink" Target="https://m.edsoo.ru/6df195a0" TargetMode="External"/><Relationship Id="rId136" Type="http://schemas.openxmlformats.org/officeDocument/2006/relationships/hyperlink" Target="https://m.edsoo.ru/538fc437" TargetMode="External"/><Relationship Id="rId157" Type="http://schemas.openxmlformats.org/officeDocument/2006/relationships/hyperlink" Target="https://m.edsoo.ru/fe189f2d" TargetMode="External"/><Relationship Id="rId178" Type="http://schemas.openxmlformats.org/officeDocument/2006/relationships/hyperlink" Target="https://m.edsoo.ru/723dd608" TargetMode="External"/><Relationship Id="rId301" Type="http://schemas.openxmlformats.org/officeDocument/2006/relationships/hyperlink" Target="https://m.edsoo.ru/5b971ef3" TargetMode="External"/><Relationship Id="rId322" Type="http://schemas.openxmlformats.org/officeDocument/2006/relationships/hyperlink" Target="https://m.edsoo.ru/098bedad" TargetMode="External"/><Relationship Id="rId343" Type="http://schemas.openxmlformats.org/officeDocument/2006/relationships/hyperlink" Target="https://m.edsoo.ru/5caefc1b" TargetMode="External"/><Relationship Id="rId364" Type="http://schemas.openxmlformats.org/officeDocument/2006/relationships/hyperlink" Target="https://m.edsoo.ru/e0b7b0f1" TargetMode="External"/><Relationship Id="rId61" Type="http://schemas.openxmlformats.org/officeDocument/2006/relationships/hyperlink" Target="https://m.edsoo.ru/f11c4afd" TargetMode="External"/><Relationship Id="rId82" Type="http://schemas.openxmlformats.org/officeDocument/2006/relationships/hyperlink" Target="https://m.edsoo.ru/11ac68be" TargetMode="External"/><Relationship Id="rId199" Type="http://schemas.openxmlformats.org/officeDocument/2006/relationships/hyperlink" Target="https://m.edsoo.ru/30c3697b" TargetMode="External"/><Relationship Id="rId203" Type="http://schemas.openxmlformats.org/officeDocument/2006/relationships/hyperlink" Target="https://m.edsoo.ru/b9b225c3" TargetMode="External"/><Relationship Id="rId385" Type="http://schemas.openxmlformats.org/officeDocument/2006/relationships/hyperlink" Target="https://m.edsoo.ru/b1e76d3a" TargetMode="External"/><Relationship Id="rId19" Type="http://schemas.openxmlformats.org/officeDocument/2006/relationships/hyperlink" Target="http://login.consultant.ru/link/?req=doc&amp;base=ESU&amp;n=2929&amp;date=26.03.2025" TargetMode="External"/><Relationship Id="rId224" Type="http://schemas.openxmlformats.org/officeDocument/2006/relationships/hyperlink" Target="https://m.edsoo.ru/ef2c6e43" TargetMode="External"/><Relationship Id="rId245" Type="http://schemas.openxmlformats.org/officeDocument/2006/relationships/hyperlink" Target="https://m.edsoo.ru/1c209e37" TargetMode="External"/><Relationship Id="rId266" Type="http://schemas.openxmlformats.org/officeDocument/2006/relationships/hyperlink" Target="https://m.edsoo.ru/65c6b106" TargetMode="External"/><Relationship Id="rId287" Type="http://schemas.openxmlformats.org/officeDocument/2006/relationships/hyperlink" Target="https://m.edsoo.ru/7d18834b" TargetMode="External"/><Relationship Id="rId410" Type="http://schemas.openxmlformats.org/officeDocument/2006/relationships/hyperlink" Target="https://m.edsoo.ru/07a5e861" TargetMode="External"/><Relationship Id="rId431" Type="http://schemas.openxmlformats.org/officeDocument/2006/relationships/hyperlink" Target="https://m.edsoo.ru/538fd7cf" TargetMode="External"/><Relationship Id="rId30" Type="http://schemas.openxmlformats.org/officeDocument/2006/relationships/hyperlink" Target="https://docs.cntd.ru/document/9004937" TargetMode="External"/><Relationship Id="rId105" Type="http://schemas.openxmlformats.org/officeDocument/2006/relationships/hyperlink" Target="https://m.edsoo.ru/78d9b391" TargetMode="External"/><Relationship Id="rId126" Type="http://schemas.openxmlformats.org/officeDocument/2006/relationships/hyperlink" Target="https://m.edsoo.ru/6baefe19" TargetMode="External"/><Relationship Id="rId147" Type="http://schemas.openxmlformats.org/officeDocument/2006/relationships/hyperlink" Target="https://m.edsoo.ru/3d408009" TargetMode="External"/><Relationship Id="rId168" Type="http://schemas.openxmlformats.org/officeDocument/2006/relationships/hyperlink" Target="https://m.edsoo.ru/24ab3c53" TargetMode="External"/><Relationship Id="rId312" Type="http://schemas.openxmlformats.org/officeDocument/2006/relationships/hyperlink" Target="https://m.edsoo.ru/a95f5c04" TargetMode="External"/><Relationship Id="rId333" Type="http://schemas.openxmlformats.org/officeDocument/2006/relationships/hyperlink" Target="https://m.edsoo.ru/897dd3b2" TargetMode="External"/><Relationship Id="rId354" Type="http://schemas.openxmlformats.org/officeDocument/2006/relationships/hyperlink" Target="https://m.edsoo.ru/078cd184" TargetMode="External"/><Relationship Id="rId51" Type="http://schemas.openxmlformats.org/officeDocument/2006/relationships/hyperlink" Target="https://m.edsoo.ru/1568aba3" TargetMode="External"/><Relationship Id="rId72" Type="http://schemas.openxmlformats.org/officeDocument/2006/relationships/hyperlink" Target="https://m.edsoo.ru/f11c4afd" TargetMode="External"/><Relationship Id="rId93" Type="http://schemas.openxmlformats.org/officeDocument/2006/relationships/hyperlink" Target="https://m.edsoo.ru/d82c36d4" TargetMode="External"/><Relationship Id="rId189" Type="http://schemas.openxmlformats.org/officeDocument/2006/relationships/hyperlink" Target="https://m.edsoo.ru/caf9bd2f" TargetMode="External"/><Relationship Id="rId375" Type="http://schemas.openxmlformats.org/officeDocument/2006/relationships/hyperlink" Target="https://m.edsoo.ru/dd00738d" TargetMode="External"/><Relationship Id="rId396" Type="http://schemas.openxmlformats.org/officeDocument/2006/relationships/hyperlink" Target="https://m.edsoo.ru/e9572a68" TargetMode="External"/><Relationship Id="rId3" Type="http://schemas.openxmlformats.org/officeDocument/2006/relationships/styles" Target="styles.xml"/><Relationship Id="rId214" Type="http://schemas.openxmlformats.org/officeDocument/2006/relationships/hyperlink" Target="https://m.edsoo.ru/81cccfe9" TargetMode="External"/><Relationship Id="rId235" Type="http://schemas.openxmlformats.org/officeDocument/2006/relationships/hyperlink" Target="https://m.edsoo.ru/a20b8a4c" TargetMode="External"/><Relationship Id="rId256" Type="http://schemas.openxmlformats.org/officeDocument/2006/relationships/hyperlink" Target="https://m.edsoo.ru/1c209e37" TargetMode="External"/><Relationship Id="rId277" Type="http://schemas.openxmlformats.org/officeDocument/2006/relationships/hyperlink" Target="https://m.edsoo.ru/1d434d0f" TargetMode="External"/><Relationship Id="rId298" Type="http://schemas.openxmlformats.org/officeDocument/2006/relationships/hyperlink" Target="https://m.edsoo.ru/e4972cdc" TargetMode="External"/><Relationship Id="rId400" Type="http://schemas.openxmlformats.org/officeDocument/2006/relationships/hyperlink" Target="https://m.edsoo.ru/51b7ed5f" TargetMode="External"/><Relationship Id="rId421" Type="http://schemas.openxmlformats.org/officeDocument/2006/relationships/hyperlink" Target="https://m.edsoo.ru/cf23b369" TargetMode="External"/><Relationship Id="rId442" Type="http://schemas.openxmlformats.org/officeDocument/2006/relationships/hyperlink" Target="file:///D:\Downloads\" TargetMode="External"/><Relationship Id="rId116" Type="http://schemas.openxmlformats.org/officeDocument/2006/relationships/hyperlink" Target="https://m.edsoo.ru/6b61c578" TargetMode="External"/><Relationship Id="rId137" Type="http://schemas.openxmlformats.org/officeDocument/2006/relationships/hyperlink" Target="https://m.edsoo.ru/c2627eca" TargetMode="External"/><Relationship Id="rId158" Type="http://schemas.openxmlformats.org/officeDocument/2006/relationships/hyperlink" Target="https://m.edsoo.ru/fadb8aa5" TargetMode="External"/><Relationship Id="rId302" Type="http://schemas.openxmlformats.org/officeDocument/2006/relationships/hyperlink" Target="https://m.edsoo.ru/2d24e873" TargetMode="External"/><Relationship Id="rId323" Type="http://schemas.openxmlformats.org/officeDocument/2006/relationships/hyperlink" Target="https://m.edsoo.ru/f7792ba9" TargetMode="External"/><Relationship Id="rId344" Type="http://schemas.openxmlformats.org/officeDocument/2006/relationships/hyperlink" Target="https://m.edsoo.ru/23f4f089" TargetMode="External"/><Relationship Id="rId20" Type="http://schemas.openxmlformats.org/officeDocument/2006/relationships/hyperlink" Target="http://login.consultant.ru/link/?req=doc&amp;base=ESU&amp;n=18243&amp;date=26.03.2025" TargetMode="External"/><Relationship Id="rId41" Type="http://schemas.openxmlformats.org/officeDocument/2006/relationships/hyperlink" Target="https://docs.cntd.ru/document/556183093" TargetMode="External"/><Relationship Id="rId62" Type="http://schemas.openxmlformats.org/officeDocument/2006/relationships/hyperlink" Target="https://m.edsoo.ru/f11c4afd" TargetMode="External"/><Relationship Id="rId83" Type="http://schemas.openxmlformats.org/officeDocument/2006/relationships/hyperlink" Target="https://m.edsoo.ru/50bdf26d" TargetMode="External"/><Relationship Id="rId179" Type="http://schemas.openxmlformats.org/officeDocument/2006/relationships/hyperlink" Target="https://m.edsoo.ru/6c8d36ff" TargetMode="External"/><Relationship Id="rId365" Type="http://schemas.openxmlformats.org/officeDocument/2006/relationships/hyperlink" Target="https://m.edsoo.ru/e0b7b0f1" TargetMode="External"/><Relationship Id="rId386" Type="http://schemas.openxmlformats.org/officeDocument/2006/relationships/hyperlink" Target="https://m.edsoo.ru/47fb6b11" TargetMode="External"/><Relationship Id="rId190" Type="http://schemas.openxmlformats.org/officeDocument/2006/relationships/hyperlink" Target="https://m.edsoo.ru/fac78f05" TargetMode="External"/><Relationship Id="rId204" Type="http://schemas.openxmlformats.org/officeDocument/2006/relationships/hyperlink" Target="https://m.edsoo.ru/b800deb4" TargetMode="External"/><Relationship Id="rId225" Type="http://schemas.openxmlformats.org/officeDocument/2006/relationships/hyperlink" Target="https://m.edsoo.ru/0312cf8c" TargetMode="External"/><Relationship Id="rId246" Type="http://schemas.openxmlformats.org/officeDocument/2006/relationships/hyperlink" Target="https://m.edsoo.ru/1c209e37" TargetMode="External"/><Relationship Id="rId267" Type="http://schemas.openxmlformats.org/officeDocument/2006/relationships/hyperlink" Target="https://m.edsoo.ru/258fc245" TargetMode="External"/><Relationship Id="rId288" Type="http://schemas.openxmlformats.org/officeDocument/2006/relationships/hyperlink" Target="https://m.edsoo.ru/33c477d3" TargetMode="External"/><Relationship Id="rId411" Type="http://schemas.openxmlformats.org/officeDocument/2006/relationships/hyperlink" Target="https://m.edsoo.ru/32bc29bf" TargetMode="External"/><Relationship Id="rId432" Type="http://schemas.openxmlformats.org/officeDocument/2006/relationships/hyperlink" Target="https://m.edsoo.ru/272910f5" TargetMode="External"/><Relationship Id="rId106" Type="http://schemas.openxmlformats.org/officeDocument/2006/relationships/hyperlink" Target="https://m.edsoo.ru/de7ca33e" TargetMode="External"/><Relationship Id="rId127" Type="http://schemas.openxmlformats.org/officeDocument/2006/relationships/hyperlink" Target="https://m.edsoo.ru/a1f8d141" TargetMode="External"/><Relationship Id="rId313" Type="http://schemas.openxmlformats.org/officeDocument/2006/relationships/hyperlink" Target="https://m.edsoo.ru/7ad0020b" TargetMode="External"/><Relationship Id="rId10" Type="http://schemas.openxmlformats.org/officeDocument/2006/relationships/hyperlink" Target="https://docs.cntd.ru/document/9004937" TargetMode="External"/><Relationship Id="rId31" Type="http://schemas.openxmlformats.org/officeDocument/2006/relationships/hyperlink" Target="https://docs.cntd.ru/document/9004937" TargetMode="External"/><Relationship Id="rId52" Type="http://schemas.openxmlformats.org/officeDocument/2006/relationships/hyperlink" Target="https://m.edsoo.ru/1568aba3" TargetMode="External"/><Relationship Id="rId73" Type="http://schemas.openxmlformats.org/officeDocument/2006/relationships/hyperlink" Target="https://m.edsoo.ru/746d5dce" TargetMode="External"/><Relationship Id="rId94" Type="http://schemas.openxmlformats.org/officeDocument/2006/relationships/hyperlink" Target="https://m.edsoo.ru/fe7fc4db" TargetMode="External"/><Relationship Id="rId148" Type="http://schemas.openxmlformats.org/officeDocument/2006/relationships/hyperlink" Target="https://m.edsoo.ru/bd5ff0ec" TargetMode="External"/><Relationship Id="rId169" Type="http://schemas.openxmlformats.org/officeDocument/2006/relationships/hyperlink" Target="https://m.edsoo.ru/5272b9a1" TargetMode="External"/><Relationship Id="rId334" Type="http://schemas.openxmlformats.org/officeDocument/2006/relationships/hyperlink" Target="https://m.edsoo.ru/1468bab3" TargetMode="External"/><Relationship Id="rId355" Type="http://schemas.openxmlformats.org/officeDocument/2006/relationships/hyperlink" Target="https://m.edsoo.ru/7491efe0" TargetMode="External"/><Relationship Id="rId376" Type="http://schemas.openxmlformats.org/officeDocument/2006/relationships/hyperlink" Target="https://m.edsoo.ru/98645f6c" TargetMode="External"/><Relationship Id="rId397" Type="http://schemas.openxmlformats.org/officeDocument/2006/relationships/hyperlink" Target="https://m.edsoo.ru/f4a15a14" TargetMode="External"/><Relationship Id="rId4" Type="http://schemas.openxmlformats.org/officeDocument/2006/relationships/settings" Target="settings.xml"/><Relationship Id="rId180" Type="http://schemas.openxmlformats.org/officeDocument/2006/relationships/hyperlink" Target="https://m.edsoo.ru/a413eca9" TargetMode="External"/><Relationship Id="rId215" Type="http://schemas.openxmlformats.org/officeDocument/2006/relationships/hyperlink" Target="https://m.edsoo.ru/039949bf" TargetMode="External"/><Relationship Id="rId236" Type="http://schemas.openxmlformats.org/officeDocument/2006/relationships/hyperlink" Target="https://m.edsoo.ru/a012476d" TargetMode="External"/><Relationship Id="rId257" Type="http://schemas.openxmlformats.org/officeDocument/2006/relationships/hyperlink" Target="https://m.edsoo.ru/1c209e37" TargetMode="External"/><Relationship Id="rId278" Type="http://schemas.openxmlformats.org/officeDocument/2006/relationships/hyperlink" Target="https://m.edsoo.ru/ec26fe5d" TargetMode="External"/><Relationship Id="rId401" Type="http://schemas.openxmlformats.org/officeDocument/2006/relationships/hyperlink" Target="https://m.edsoo.ru/c2757cc3" TargetMode="External"/><Relationship Id="rId422" Type="http://schemas.openxmlformats.org/officeDocument/2006/relationships/hyperlink" Target="https://m.edsoo.ru/6c1d11a6" TargetMode="External"/><Relationship Id="rId443" Type="http://schemas.openxmlformats.org/officeDocument/2006/relationships/hyperlink" Target="file:///D:\Downloads\" TargetMode="External"/><Relationship Id="rId303" Type="http://schemas.openxmlformats.org/officeDocument/2006/relationships/hyperlink" Target="https://m.edsoo.ru/b4ad63ad" TargetMode="External"/><Relationship Id="rId42" Type="http://schemas.openxmlformats.org/officeDocument/2006/relationships/hyperlink" Target="https://docs.cntd.ru/document/556183093" TargetMode="External"/><Relationship Id="rId84" Type="http://schemas.openxmlformats.org/officeDocument/2006/relationships/hyperlink" Target="https://m.edsoo.ru/775f5d99" TargetMode="External"/><Relationship Id="rId138" Type="http://schemas.openxmlformats.org/officeDocument/2006/relationships/hyperlink" Target="https://m.edsoo.ru/33e6629e" TargetMode="External"/><Relationship Id="rId345" Type="http://schemas.openxmlformats.org/officeDocument/2006/relationships/hyperlink" Target="https://m.edsoo.ru/dee379eb" TargetMode="External"/><Relationship Id="rId387" Type="http://schemas.openxmlformats.org/officeDocument/2006/relationships/hyperlink" Target="https://m.edsoo.ru/15941bec" TargetMode="External"/><Relationship Id="rId191" Type="http://schemas.openxmlformats.org/officeDocument/2006/relationships/hyperlink" Target="https://m.edsoo.ru/fb6a8acf" TargetMode="External"/><Relationship Id="rId205" Type="http://schemas.openxmlformats.org/officeDocument/2006/relationships/hyperlink" Target="https://m.edsoo.ru/f5eed075" TargetMode="External"/><Relationship Id="rId247" Type="http://schemas.openxmlformats.org/officeDocument/2006/relationships/hyperlink" Target="https://m.edsoo.ru/1c209e37" TargetMode="External"/><Relationship Id="rId412" Type="http://schemas.openxmlformats.org/officeDocument/2006/relationships/hyperlink" Target="https://m.edsoo.ru/ea27084d" TargetMode="External"/><Relationship Id="rId107" Type="http://schemas.openxmlformats.org/officeDocument/2006/relationships/hyperlink" Target="https://m.edsoo.ru/87e5e52d" TargetMode="External"/><Relationship Id="rId289" Type="http://schemas.openxmlformats.org/officeDocument/2006/relationships/hyperlink" Target="https://m.edsoo.ru/66fefadd" TargetMode="External"/><Relationship Id="rId11" Type="http://schemas.openxmlformats.org/officeDocument/2006/relationships/hyperlink" Target="http://login.consultant.ru/link/?req=doc&amp;base=LAW&amp;n=2875&amp;date=26.03.2025&amp;dst=8&amp;field=134" TargetMode="External"/><Relationship Id="rId53" Type="http://schemas.openxmlformats.org/officeDocument/2006/relationships/hyperlink" Target="https://m.edsoo.ru/1568aba3" TargetMode="External"/><Relationship Id="rId149" Type="http://schemas.openxmlformats.org/officeDocument/2006/relationships/hyperlink" Target="https://m.edsoo.ru/cebf10c6" TargetMode="External"/><Relationship Id="rId314" Type="http://schemas.openxmlformats.org/officeDocument/2006/relationships/hyperlink" Target="https://m.edsoo.ru/235171b3" TargetMode="External"/><Relationship Id="rId356" Type="http://schemas.openxmlformats.org/officeDocument/2006/relationships/hyperlink" Target="https://m.edsoo.ru/4dffda97" TargetMode="External"/><Relationship Id="rId398" Type="http://schemas.openxmlformats.org/officeDocument/2006/relationships/hyperlink" Target="https://m.edsoo.ru/639be9aa" TargetMode="External"/><Relationship Id="rId95" Type="http://schemas.openxmlformats.org/officeDocument/2006/relationships/hyperlink" Target="https://m.edsoo.ru/d0f0b260" TargetMode="External"/><Relationship Id="rId160" Type="http://schemas.openxmlformats.org/officeDocument/2006/relationships/hyperlink" Target="https://m.edsoo.ru/712ac2d9" TargetMode="External"/><Relationship Id="rId216" Type="http://schemas.openxmlformats.org/officeDocument/2006/relationships/hyperlink" Target="https://m.edsoo.ru/a7d95f79" TargetMode="External"/><Relationship Id="rId423" Type="http://schemas.openxmlformats.org/officeDocument/2006/relationships/hyperlink" Target="https://m.edsoo.ru/7e379f8f" TargetMode="External"/><Relationship Id="rId258" Type="http://schemas.openxmlformats.org/officeDocument/2006/relationships/hyperlink" Target="https://m.edsoo.ru/aecc77cd" TargetMode="External"/><Relationship Id="rId22" Type="http://schemas.openxmlformats.org/officeDocument/2006/relationships/hyperlink" Target="http://login.consultant.ru/link/?req=doc&amp;base=INT&amp;n=11665&amp;date=26.03.2025" TargetMode="External"/><Relationship Id="rId64" Type="http://schemas.openxmlformats.org/officeDocument/2006/relationships/hyperlink" Target="https://m.edsoo.ru/f11c4afd" TargetMode="External"/><Relationship Id="rId118" Type="http://schemas.openxmlformats.org/officeDocument/2006/relationships/hyperlink" Target="https://m.edsoo.ru/fcdd2a2e" TargetMode="External"/><Relationship Id="rId325" Type="http://schemas.openxmlformats.org/officeDocument/2006/relationships/hyperlink" Target="https://m.edsoo.ru/56765e8b" TargetMode="External"/><Relationship Id="rId367" Type="http://schemas.openxmlformats.org/officeDocument/2006/relationships/hyperlink" Target="https://m.edsoo.ru/e0b7b0f1" TargetMode="External"/><Relationship Id="rId171" Type="http://schemas.openxmlformats.org/officeDocument/2006/relationships/hyperlink" Target="https://m.edsoo.ru/e6e1901f" TargetMode="External"/><Relationship Id="rId227" Type="http://schemas.openxmlformats.org/officeDocument/2006/relationships/hyperlink" Target="https://m.edsoo.ru/e8b87729" TargetMode="External"/><Relationship Id="rId269" Type="http://schemas.openxmlformats.org/officeDocument/2006/relationships/hyperlink" Target="https://m.edsoo.ru/93ad36b3" TargetMode="External"/><Relationship Id="rId434" Type="http://schemas.openxmlformats.org/officeDocument/2006/relationships/hyperlink" Target="https://m.edsoo.ru/5964f277" TargetMode="External"/><Relationship Id="rId33" Type="http://schemas.openxmlformats.org/officeDocument/2006/relationships/hyperlink" Target="http://login.consultant.ru/link/?req=doc&amp;base=LAW&amp;n=2875&amp;date=26.03.2025" TargetMode="External"/><Relationship Id="rId129" Type="http://schemas.openxmlformats.org/officeDocument/2006/relationships/hyperlink" Target="https://m.edsoo.ru/0d8a770d" TargetMode="External"/><Relationship Id="rId280" Type="http://schemas.openxmlformats.org/officeDocument/2006/relationships/hyperlink" Target="https://m.edsoo.ru/b19f6a5d" TargetMode="External"/><Relationship Id="rId336" Type="http://schemas.openxmlformats.org/officeDocument/2006/relationships/hyperlink" Target="https://m.edsoo.ru/3cef10e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EC482-82A5-4861-BE6E-5F8D9D83C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163</Pages>
  <Words>282197</Words>
  <Characters>1608524</Characters>
  <Application>Microsoft Office Word</Application>
  <DocSecurity>0</DocSecurity>
  <Lines>13404</Lines>
  <Paragraphs>3773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1886948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школа</cp:lastModifiedBy>
  <cp:revision>45</cp:revision>
  <dcterms:created xsi:type="dcterms:W3CDTF">2025-10-13T06:12:00Z</dcterms:created>
  <dcterms:modified xsi:type="dcterms:W3CDTF">2026-06-25T06:45:00Z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2025-10-13T00:00:00Z</vt:filetime>
  </property>
  <property fmtid="{D5CDD505-2E9C-101B-9397-08002B2CF9AE}" pid="3" name="LastSaved">
    <vt:filetime>2025-10-13T00:00:00Z</vt:filetime>
  </property>
  <property fmtid="{D5CDD505-2E9C-101B-9397-08002B2CF9AE}" pid="4" name="Producer">
    <vt:lpwstr>iLovePDF</vt:lpwstr>
  </property>
</Properties>
</file>